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36A13" w14:textId="77777777" w:rsidR="00164899" w:rsidRPr="002B2716" w:rsidRDefault="00164899" w:rsidP="00C7022F">
      <w:pPr>
        <w:widowControl w:val="0"/>
        <w:tabs>
          <w:tab w:val="left" w:pos="5040"/>
        </w:tabs>
        <w:spacing w:after="0" w:line="276" w:lineRule="auto"/>
        <w:ind w:firstLine="5220"/>
        <w:jc w:val="right"/>
        <w:rPr>
          <w:rFonts w:ascii="Times New Roman" w:eastAsia="Courier New" w:hAnsi="Times New Roman" w:cs="Times New Roman"/>
          <w:sz w:val="24"/>
          <w:szCs w:val="24"/>
          <w:lang w:eastAsia="lv-LV"/>
        </w:rPr>
      </w:pPr>
      <w:bookmarkStart w:id="0" w:name="bookmark29"/>
      <w:r w:rsidRPr="002B2716">
        <w:rPr>
          <w:rFonts w:ascii="Times New Roman" w:eastAsia="Courier New" w:hAnsi="Times New Roman" w:cs="Times New Roman"/>
          <w:sz w:val="24"/>
          <w:szCs w:val="24"/>
          <w:lang w:eastAsia="lv-LV"/>
        </w:rPr>
        <w:t>Apstiprināts:</w:t>
      </w:r>
    </w:p>
    <w:p w14:paraId="4C492010" w14:textId="77777777" w:rsidR="00164899" w:rsidRPr="002B2716" w:rsidRDefault="00164899" w:rsidP="00C7022F">
      <w:pPr>
        <w:widowControl w:val="0"/>
        <w:tabs>
          <w:tab w:val="left" w:pos="5040"/>
        </w:tabs>
        <w:spacing w:after="0" w:line="276" w:lineRule="auto"/>
        <w:ind w:firstLine="5220"/>
        <w:jc w:val="right"/>
        <w:rPr>
          <w:rFonts w:ascii="Times New Roman" w:eastAsia="Courier New" w:hAnsi="Times New Roman" w:cs="Times New Roman"/>
          <w:sz w:val="24"/>
          <w:szCs w:val="24"/>
          <w:lang w:eastAsia="lv-LV"/>
        </w:rPr>
      </w:pPr>
      <w:r w:rsidRPr="002B2716">
        <w:rPr>
          <w:rFonts w:ascii="Times New Roman" w:eastAsia="Courier New" w:hAnsi="Times New Roman" w:cs="Times New Roman"/>
          <w:sz w:val="24"/>
          <w:szCs w:val="24"/>
          <w:lang w:eastAsia="lv-LV"/>
        </w:rPr>
        <w:t>ar iepirkuma komisijas</w:t>
      </w:r>
    </w:p>
    <w:p w14:paraId="2C5FD265" w14:textId="57392323" w:rsidR="00164899" w:rsidRPr="002B2716" w:rsidRDefault="00BE2156" w:rsidP="00C7022F">
      <w:pPr>
        <w:widowControl w:val="0"/>
        <w:tabs>
          <w:tab w:val="left" w:pos="5040"/>
          <w:tab w:val="left" w:pos="5245"/>
        </w:tabs>
        <w:spacing w:after="0" w:line="276" w:lineRule="auto"/>
        <w:ind w:left="5220"/>
        <w:jc w:val="right"/>
        <w:rPr>
          <w:rFonts w:ascii="Times New Roman" w:eastAsia="Courier New" w:hAnsi="Times New Roman" w:cs="Times New Roman"/>
          <w:sz w:val="24"/>
          <w:szCs w:val="24"/>
          <w:lang w:eastAsia="lv-LV"/>
        </w:rPr>
      </w:pPr>
      <w:r w:rsidRPr="002B2716">
        <w:rPr>
          <w:rFonts w:ascii="Times New Roman" w:eastAsia="Courier New" w:hAnsi="Times New Roman" w:cs="Times New Roman"/>
          <w:sz w:val="24"/>
          <w:szCs w:val="24"/>
          <w:lang w:eastAsia="lv-LV"/>
        </w:rPr>
        <w:t>202</w:t>
      </w:r>
      <w:r w:rsidR="006C4C75">
        <w:rPr>
          <w:rFonts w:ascii="Times New Roman" w:eastAsia="Courier New" w:hAnsi="Times New Roman" w:cs="Times New Roman"/>
          <w:sz w:val="24"/>
          <w:szCs w:val="24"/>
          <w:lang w:eastAsia="lv-LV"/>
        </w:rPr>
        <w:t>6</w:t>
      </w:r>
      <w:r w:rsidR="00164899" w:rsidRPr="002B2716">
        <w:rPr>
          <w:rFonts w:ascii="Times New Roman" w:eastAsia="Courier New" w:hAnsi="Times New Roman" w:cs="Times New Roman"/>
          <w:sz w:val="24"/>
          <w:szCs w:val="24"/>
          <w:lang w:eastAsia="lv-LV"/>
        </w:rPr>
        <w:t xml:space="preserve">. gada </w:t>
      </w:r>
      <w:r w:rsidR="003C4F7F">
        <w:rPr>
          <w:rFonts w:ascii="Times New Roman" w:eastAsia="Courier New" w:hAnsi="Times New Roman" w:cs="Times New Roman"/>
          <w:sz w:val="24"/>
          <w:szCs w:val="24"/>
          <w:lang w:eastAsia="lv-LV"/>
        </w:rPr>
        <w:t>24</w:t>
      </w:r>
      <w:r w:rsidR="00762E13" w:rsidRPr="002B2716">
        <w:rPr>
          <w:rFonts w:ascii="Times New Roman" w:eastAsia="Courier New" w:hAnsi="Times New Roman" w:cs="Times New Roman"/>
          <w:sz w:val="24"/>
          <w:szCs w:val="24"/>
          <w:lang w:eastAsia="lv-LV"/>
        </w:rPr>
        <w:t>.</w:t>
      </w:r>
      <w:r w:rsidR="003C4F7F">
        <w:rPr>
          <w:rFonts w:ascii="Times New Roman" w:eastAsia="Courier New" w:hAnsi="Times New Roman" w:cs="Times New Roman"/>
          <w:sz w:val="24"/>
          <w:szCs w:val="24"/>
          <w:lang w:eastAsia="lv-LV"/>
        </w:rPr>
        <w:t xml:space="preserve"> augusta</w:t>
      </w:r>
      <w:r w:rsidR="008F315F" w:rsidRPr="002B2716">
        <w:rPr>
          <w:rFonts w:ascii="Times New Roman" w:eastAsia="Courier New" w:hAnsi="Times New Roman" w:cs="Times New Roman"/>
          <w:sz w:val="24"/>
          <w:szCs w:val="24"/>
          <w:lang w:eastAsia="lv-LV"/>
        </w:rPr>
        <w:t xml:space="preserve"> </w:t>
      </w:r>
      <w:r w:rsidR="008E7A28" w:rsidRPr="002B2716">
        <w:rPr>
          <w:rFonts w:ascii="Times New Roman" w:eastAsia="Courier New" w:hAnsi="Times New Roman" w:cs="Times New Roman"/>
          <w:sz w:val="24"/>
          <w:szCs w:val="24"/>
          <w:lang w:eastAsia="lv-LV"/>
        </w:rPr>
        <w:t>sēdes lēmumu (protokols Nr.</w:t>
      </w:r>
      <w:r w:rsidR="00927FA4">
        <w:rPr>
          <w:rFonts w:ascii="Times New Roman" w:eastAsia="Courier New" w:hAnsi="Times New Roman" w:cs="Times New Roman"/>
          <w:sz w:val="24"/>
          <w:szCs w:val="24"/>
          <w:lang w:eastAsia="lv-LV"/>
        </w:rPr>
        <w:t>1</w:t>
      </w:r>
      <w:r w:rsidR="00164899" w:rsidRPr="002B2716">
        <w:rPr>
          <w:rFonts w:ascii="Times New Roman" w:eastAsia="Courier New" w:hAnsi="Times New Roman" w:cs="Times New Roman"/>
          <w:sz w:val="24"/>
          <w:szCs w:val="24"/>
          <w:lang w:eastAsia="lv-LV"/>
        </w:rPr>
        <w:t>)</w:t>
      </w:r>
    </w:p>
    <w:p w14:paraId="5A95B3A5" w14:textId="77777777" w:rsidR="00164899" w:rsidRPr="002B2716" w:rsidRDefault="00164899" w:rsidP="00C7022F">
      <w:pPr>
        <w:tabs>
          <w:tab w:val="left" w:pos="5040"/>
        </w:tabs>
        <w:spacing w:after="0" w:line="276" w:lineRule="auto"/>
        <w:ind w:left="5220"/>
        <w:jc w:val="right"/>
        <w:rPr>
          <w:rFonts w:ascii="Times New Roman" w:eastAsia="Times New Roman" w:hAnsi="Times New Roman" w:cs="Times New Roman"/>
          <w:iCs/>
          <w:sz w:val="24"/>
          <w:szCs w:val="24"/>
        </w:rPr>
      </w:pPr>
    </w:p>
    <w:p w14:paraId="635033FE" w14:textId="77777777" w:rsidR="00C545F0" w:rsidRDefault="00C545F0" w:rsidP="00C7022F">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Sabiedrība ar ierobežotu atbildību </w:t>
      </w:r>
    </w:p>
    <w:p w14:paraId="3C199A7B" w14:textId="6E4CD14A" w:rsidR="00164899" w:rsidRPr="002B2716" w:rsidRDefault="00C545F0" w:rsidP="00C7022F">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“Tiesu namu aģentūra”</w:t>
      </w:r>
      <w:r w:rsidR="00C12F3A" w:rsidRPr="002B2716">
        <w:rPr>
          <w:rFonts w:ascii="Times New Roman" w:eastAsia="Times New Roman" w:hAnsi="Times New Roman" w:cs="Times New Roman"/>
          <w:b/>
          <w:sz w:val="24"/>
          <w:szCs w:val="24"/>
        </w:rPr>
        <w:t xml:space="preserve"> </w:t>
      </w:r>
    </w:p>
    <w:p w14:paraId="3D483CD9" w14:textId="77777777" w:rsidR="00164899" w:rsidRPr="002B2716" w:rsidRDefault="00164899" w:rsidP="00C7022F">
      <w:pPr>
        <w:widowControl w:val="0"/>
        <w:spacing w:after="0" w:line="276" w:lineRule="auto"/>
        <w:jc w:val="both"/>
        <w:rPr>
          <w:rFonts w:ascii="Times New Roman" w:eastAsia="Courier New" w:hAnsi="Times New Roman" w:cs="Times New Roman"/>
          <w:sz w:val="24"/>
          <w:szCs w:val="24"/>
          <w:lang w:eastAsia="lv-LV"/>
        </w:rPr>
      </w:pPr>
    </w:p>
    <w:p w14:paraId="17531458" w14:textId="77777777" w:rsidR="00164899" w:rsidRPr="002B2716" w:rsidRDefault="00164899" w:rsidP="00C7022F">
      <w:pPr>
        <w:widowControl w:val="0"/>
        <w:spacing w:after="0" w:line="276" w:lineRule="auto"/>
        <w:jc w:val="both"/>
        <w:rPr>
          <w:rFonts w:ascii="Times New Roman" w:eastAsia="Courier New" w:hAnsi="Times New Roman" w:cs="Times New Roman"/>
          <w:sz w:val="24"/>
          <w:szCs w:val="24"/>
          <w:lang w:eastAsia="lv-LV"/>
        </w:rPr>
      </w:pPr>
    </w:p>
    <w:p w14:paraId="694040B1" w14:textId="77777777" w:rsidR="00164899" w:rsidRPr="002B2716" w:rsidRDefault="00164899" w:rsidP="00C7022F">
      <w:pPr>
        <w:widowControl w:val="0"/>
        <w:spacing w:after="0" w:line="276" w:lineRule="auto"/>
        <w:jc w:val="both"/>
        <w:rPr>
          <w:rFonts w:ascii="Times New Roman" w:eastAsia="Courier New" w:hAnsi="Times New Roman" w:cs="Times New Roman"/>
          <w:sz w:val="24"/>
          <w:szCs w:val="24"/>
          <w:lang w:eastAsia="lv-LV"/>
        </w:rPr>
      </w:pPr>
    </w:p>
    <w:p w14:paraId="60FEC680" w14:textId="17D849B0" w:rsidR="00164899" w:rsidRPr="002B2716" w:rsidRDefault="00C12F3A" w:rsidP="00C7022F">
      <w:pPr>
        <w:widowControl w:val="0"/>
        <w:spacing w:after="0" w:line="276" w:lineRule="auto"/>
        <w:jc w:val="center"/>
        <w:rPr>
          <w:rFonts w:ascii="Times New Roman" w:eastAsia="Courier New" w:hAnsi="Times New Roman" w:cs="Times New Roman"/>
          <w:sz w:val="24"/>
          <w:szCs w:val="24"/>
          <w:lang w:eastAsia="lv-LV"/>
        </w:rPr>
      </w:pPr>
      <w:r w:rsidRPr="002B2716">
        <w:rPr>
          <w:rFonts w:ascii="Times New Roman" w:eastAsia="Courier New" w:hAnsi="Times New Roman" w:cs="Times New Roman"/>
          <w:sz w:val="24"/>
          <w:szCs w:val="24"/>
          <w:lang w:eastAsia="lv-LV"/>
        </w:rPr>
        <w:t xml:space="preserve">Atklāta konkursa </w:t>
      </w:r>
    </w:p>
    <w:p w14:paraId="29121489" w14:textId="77777777" w:rsidR="00164899" w:rsidRPr="002B2716" w:rsidRDefault="00164899" w:rsidP="00C7022F">
      <w:pPr>
        <w:widowControl w:val="0"/>
        <w:spacing w:after="0" w:line="276" w:lineRule="auto"/>
        <w:jc w:val="center"/>
        <w:rPr>
          <w:rFonts w:ascii="Times New Roman" w:eastAsia="Courier New" w:hAnsi="Times New Roman" w:cs="Times New Roman"/>
          <w:b/>
          <w:sz w:val="24"/>
          <w:szCs w:val="24"/>
          <w:lang w:eastAsia="lv-LV"/>
        </w:rPr>
      </w:pPr>
    </w:p>
    <w:p w14:paraId="35AAA529" w14:textId="74EF276B" w:rsidR="00164899" w:rsidRPr="00785D8C" w:rsidRDefault="00762E13" w:rsidP="515CE340">
      <w:pPr>
        <w:widowControl w:val="0"/>
        <w:spacing w:after="0" w:line="276" w:lineRule="auto"/>
        <w:jc w:val="center"/>
        <w:rPr>
          <w:rFonts w:ascii="Times New Roman" w:eastAsia="Courier New" w:hAnsi="Times New Roman" w:cs="Times New Roman"/>
          <w:b/>
          <w:bCs/>
          <w:color w:val="FF0000"/>
          <w:sz w:val="24"/>
          <w:szCs w:val="24"/>
          <w:lang w:eastAsia="lv-LV"/>
        </w:rPr>
      </w:pPr>
      <w:r w:rsidRPr="00785D8C">
        <w:rPr>
          <w:rFonts w:ascii="Times New Roman" w:eastAsia="Courier New" w:hAnsi="Times New Roman" w:cs="Times New Roman"/>
          <w:b/>
          <w:bCs/>
          <w:sz w:val="24"/>
          <w:szCs w:val="24"/>
          <w:lang w:eastAsia="lv-LV"/>
        </w:rPr>
        <w:t>“</w:t>
      </w:r>
      <w:r w:rsidR="00C545F0">
        <w:rPr>
          <w:rFonts w:ascii="Times New Roman" w:eastAsia="Courier New" w:hAnsi="Times New Roman" w:cs="Times New Roman"/>
          <w:b/>
          <w:bCs/>
          <w:sz w:val="24"/>
          <w:szCs w:val="24"/>
          <w:lang w:eastAsia="lv-LV"/>
        </w:rPr>
        <w:t>Informācijas sistēmu drošības, veiktspējas un atbilstības auditu veikšana</w:t>
      </w:r>
      <w:r w:rsidRPr="00785D8C">
        <w:rPr>
          <w:rFonts w:ascii="Times New Roman" w:eastAsia="Courier New" w:hAnsi="Times New Roman" w:cs="Times New Roman"/>
          <w:b/>
          <w:bCs/>
          <w:sz w:val="24"/>
          <w:szCs w:val="24"/>
          <w:lang w:eastAsia="lv-LV"/>
        </w:rPr>
        <w:t>”</w:t>
      </w:r>
    </w:p>
    <w:p w14:paraId="6E8EE41E" w14:textId="77777777" w:rsidR="00164899" w:rsidRPr="002B2716" w:rsidRDefault="00164899" w:rsidP="00C7022F">
      <w:pPr>
        <w:widowControl w:val="0"/>
        <w:spacing w:after="0" w:line="276" w:lineRule="auto"/>
        <w:jc w:val="center"/>
        <w:rPr>
          <w:rFonts w:ascii="Times New Roman" w:eastAsia="Courier New" w:hAnsi="Times New Roman" w:cs="Times New Roman"/>
          <w:b/>
          <w:sz w:val="24"/>
          <w:szCs w:val="24"/>
          <w:lang w:eastAsia="lv-LV"/>
        </w:rPr>
      </w:pPr>
      <w:r w:rsidRPr="002B2716">
        <w:rPr>
          <w:rFonts w:ascii="Times New Roman" w:eastAsia="Courier New" w:hAnsi="Times New Roman" w:cs="Times New Roman"/>
          <w:b/>
          <w:sz w:val="24"/>
          <w:szCs w:val="24"/>
          <w:lang w:eastAsia="lv-LV"/>
        </w:rPr>
        <w:t xml:space="preserve">       </w:t>
      </w:r>
    </w:p>
    <w:p w14:paraId="7AD24503" w14:textId="52E336D3" w:rsidR="00164899" w:rsidRPr="002B2716" w:rsidRDefault="00164899" w:rsidP="00C7022F">
      <w:pPr>
        <w:widowControl w:val="0"/>
        <w:spacing w:after="0" w:line="276" w:lineRule="auto"/>
        <w:jc w:val="center"/>
        <w:rPr>
          <w:rFonts w:ascii="Times New Roman" w:eastAsia="Courier New" w:hAnsi="Times New Roman" w:cs="Times New Roman"/>
          <w:sz w:val="24"/>
          <w:szCs w:val="24"/>
          <w:lang w:eastAsia="lv-LV"/>
        </w:rPr>
      </w:pPr>
      <w:r w:rsidRPr="002B2716">
        <w:rPr>
          <w:rFonts w:ascii="Times New Roman" w:eastAsia="Courier New" w:hAnsi="Times New Roman" w:cs="Times New Roman"/>
          <w:sz w:val="24"/>
          <w:szCs w:val="24"/>
          <w:lang w:eastAsia="lv-LV"/>
        </w:rPr>
        <w:t xml:space="preserve">iepirkuma identifikācijas Nr. </w:t>
      </w:r>
      <w:r w:rsidR="00C545F0">
        <w:rPr>
          <w:rFonts w:ascii="Times New Roman" w:eastAsia="Courier New" w:hAnsi="Times New Roman" w:cs="Times New Roman"/>
          <w:sz w:val="24"/>
          <w:szCs w:val="24"/>
          <w:lang w:eastAsia="lv-LV"/>
        </w:rPr>
        <w:t xml:space="preserve">TNA </w:t>
      </w:r>
      <w:r w:rsidR="00FC30E6" w:rsidRPr="002B2716">
        <w:rPr>
          <w:rFonts w:ascii="Times New Roman" w:hAnsi="Times New Roman" w:cs="Times New Roman"/>
          <w:bCs/>
          <w:iCs/>
          <w:sz w:val="24"/>
          <w:szCs w:val="24"/>
        </w:rPr>
        <w:t>202</w:t>
      </w:r>
      <w:r w:rsidR="00927FA4">
        <w:rPr>
          <w:rFonts w:ascii="Times New Roman" w:hAnsi="Times New Roman" w:cs="Times New Roman"/>
          <w:bCs/>
          <w:iCs/>
          <w:sz w:val="24"/>
          <w:szCs w:val="24"/>
        </w:rPr>
        <w:t>6</w:t>
      </w:r>
      <w:r w:rsidR="00FC30E6" w:rsidRPr="002B2716">
        <w:rPr>
          <w:rFonts w:ascii="Times New Roman" w:hAnsi="Times New Roman" w:cs="Times New Roman"/>
          <w:bCs/>
          <w:iCs/>
          <w:sz w:val="24"/>
          <w:szCs w:val="24"/>
        </w:rPr>
        <w:t>/</w:t>
      </w:r>
      <w:r w:rsidR="00CD71EC">
        <w:rPr>
          <w:rFonts w:ascii="Times New Roman" w:hAnsi="Times New Roman" w:cs="Times New Roman"/>
          <w:bCs/>
          <w:iCs/>
          <w:sz w:val="24"/>
          <w:szCs w:val="24"/>
        </w:rPr>
        <w:t>11</w:t>
      </w:r>
    </w:p>
    <w:p w14:paraId="6FAE7681" w14:textId="77777777" w:rsidR="00164899" w:rsidRPr="002B2716" w:rsidRDefault="00164899" w:rsidP="00C7022F">
      <w:pPr>
        <w:widowControl w:val="0"/>
        <w:spacing w:after="0" w:line="276" w:lineRule="auto"/>
        <w:jc w:val="center"/>
        <w:rPr>
          <w:rFonts w:ascii="Times New Roman" w:eastAsia="Courier New" w:hAnsi="Times New Roman" w:cs="Times New Roman"/>
          <w:sz w:val="24"/>
          <w:szCs w:val="24"/>
          <w:lang w:eastAsia="lv-LV"/>
        </w:rPr>
      </w:pPr>
    </w:p>
    <w:p w14:paraId="13051ACB" w14:textId="77777777" w:rsidR="00164899" w:rsidRPr="002B2716" w:rsidRDefault="00164899" w:rsidP="00C7022F">
      <w:pPr>
        <w:widowControl w:val="0"/>
        <w:spacing w:after="0" w:line="276" w:lineRule="auto"/>
        <w:jc w:val="center"/>
        <w:rPr>
          <w:rFonts w:ascii="Times New Roman" w:eastAsia="Courier New" w:hAnsi="Times New Roman" w:cs="Times New Roman"/>
          <w:b/>
          <w:sz w:val="24"/>
          <w:szCs w:val="24"/>
          <w:lang w:eastAsia="lv-LV"/>
        </w:rPr>
      </w:pPr>
    </w:p>
    <w:p w14:paraId="45E18ED3" w14:textId="77777777" w:rsidR="00164899" w:rsidRPr="002B2716" w:rsidRDefault="00164899" w:rsidP="00C7022F">
      <w:pPr>
        <w:widowControl w:val="0"/>
        <w:spacing w:after="0" w:line="276" w:lineRule="auto"/>
        <w:jc w:val="center"/>
        <w:rPr>
          <w:rFonts w:ascii="Times New Roman" w:eastAsia="Courier New" w:hAnsi="Times New Roman" w:cs="Times New Roman"/>
          <w:b/>
          <w:sz w:val="24"/>
          <w:szCs w:val="24"/>
          <w:lang w:eastAsia="lv-LV"/>
        </w:rPr>
      </w:pPr>
    </w:p>
    <w:p w14:paraId="79310D84" w14:textId="77777777" w:rsidR="00164899" w:rsidRPr="002B2716" w:rsidRDefault="00164899" w:rsidP="00C7022F">
      <w:pPr>
        <w:spacing w:after="0" w:line="276" w:lineRule="auto"/>
        <w:jc w:val="center"/>
        <w:rPr>
          <w:rFonts w:ascii="Times New Roman" w:eastAsia="Times New Roman" w:hAnsi="Times New Roman" w:cs="Times New Roman"/>
          <w:b/>
          <w:sz w:val="24"/>
          <w:szCs w:val="24"/>
        </w:rPr>
      </w:pPr>
      <w:r w:rsidRPr="002B2716">
        <w:rPr>
          <w:rFonts w:ascii="Times New Roman" w:eastAsia="Times New Roman" w:hAnsi="Times New Roman" w:cs="Times New Roman"/>
          <w:b/>
          <w:sz w:val="24"/>
          <w:szCs w:val="24"/>
        </w:rPr>
        <w:t>Nolikums</w:t>
      </w:r>
    </w:p>
    <w:p w14:paraId="617A934C"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3671C14C" w14:textId="77777777" w:rsidR="00164899" w:rsidRPr="002B2716" w:rsidRDefault="00164899" w:rsidP="00C7022F">
      <w:pPr>
        <w:widowControl w:val="0"/>
        <w:spacing w:after="0" w:line="276" w:lineRule="auto"/>
        <w:jc w:val="both"/>
        <w:rPr>
          <w:rFonts w:ascii="Times New Roman" w:eastAsia="Calibri" w:hAnsi="Times New Roman" w:cs="Times New Roman"/>
          <w:b/>
          <w:i/>
          <w:sz w:val="24"/>
          <w:szCs w:val="24"/>
        </w:rPr>
      </w:pPr>
    </w:p>
    <w:p w14:paraId="45114FA9" w14:textId="77777777" w:rsidR="00164899" w:rsidRPr="00E5017C" w:rsidRDefault="00164899" w:rsidP="00C7022F">
      <w:pPr>
        <w:widowControl w:val="0"/>
        <w:spacing w:after="0" w:line="276" w:lineRule="auto"/>
        <w:jc w:val="center"/>
        <w:rPr>
          <w:rFonts w:ascii="Times New Roman" w:eastAsia="Calibri" w:hAnsi="Times New Roman" w:cs="Times New Roman"/>
          <w:b/>
          <w:i/>
          <w:color w:val="ED0000"/>
          <w:sz w:val="24"/>
          <w:szCs w:val="24"/>
        </w:rPr>
      </w:pPr>
    </w:p>
    <w:p w14:paraId="4429D212"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136CE7EA"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5409BAA6"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144A4674"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007D82F2"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6A15373B"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4AF4D0EA"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2CFF7754"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5F918E95"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6E17C564"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20FC7050"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0F6D5E98"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71D2A32A"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38CA7A12" w14:textId="77777777" w:rsidR="00164899" w:rsidRPr="002B2716" w:rsidRDefault="00164899" w:rsidP="00C7022F">
      <w:pPr>
        <w:widowControl w:val="0"/>
        <w:spacing w:after="0" w:line="276" w:lineRule="auto"/>
        <w:jc w:val="center"/>
        <w:rPr>
          <w:rFonts w:ascii="Times New Roman" w:eastAsia="Calibri" w:hAnsi="Times New Roman" w:cs="Times New Roman"/>
          <w:b/>
          <w:i/>
          <w:sz w:val="24"/>
          <w:szCs w:val="24"/>
        </w:rPr>
      </w:pPr>
    </w:p>
    <w:p w14:paraId="4AB9C919" w14:textId="77777777" w:rsidR="00164899" w:rsidRPr="002B2716" w:rsidRDefault="00164899" w:rsidP="00C7022F">
      <w:pPr>
        <w:widowControl w:val="0"/>
        <w:spacing w:after="0" w:line="276" w:lineRule="auto"/>
        <w:jc w:val="center"/>
        <w:rPr>
          <w:rFonts w:ascii="Times New Roman" w:eastAsia="Courier New" w:hAnsi="Times New Roman" w:cs="Times New Roman"/>
          <w:sz w:val="24"/>
          <w:szCs w:val="24"/>
          <w:lang w:eastAsia="lv-LV"/>
        </w:rPr>
      </w:pPr>
      <w:r w:rsidRPr="002B2716">
        <w:rPr>
          <w:rFonts w:ascii="Times New Roman" w:eastAsia="Courier New" w:hAnsi="Times New Roman" w:cs="Times New Roman"/>
          <w:sz w:val="24"/>
          <w:szCs w:val="24"/>
          <w:lang w:eastAsia="lv-LV"/>
        </w:rPr>
        <w:t>Rīga</w:t>
      </w:r>
    </w:p>
    <w:p w14:paraId="5464A5A3" w14:textId="1A6D773A" w:rsidR="00164899" w:rsidRPr="002B2716" w:rsidRDefault="008F315F" w:rsidP="00C7022F">
      <w:pPr>
        <w:spacing w:after="0" w:line="276" w:lineRule="auto"/>
        <w:jc w:val="center"/>
        <w:rPr>
          <w:rFonts w:ascii="Times New Roman" w:eastAsia="Courier New" w:hAnsi="Times New Roman" w:cs="Times New Roman"/>
          <w:color w:val="000000"/>
          <w:sz w:val="24"/>
          <w:szCs w:val="24"/>
          <w:lang w:eastAsia="lv-LV"/>
        </w:rPr>
        <w:sectPr w:rsidR="00164899" w:rsidRPr="002B2716" w:rsidSect="00AC2202">
          <w:footerReference w:type="default" r:id="rId11"/>
          <w:footerReference w:type="first" r:id="rId12"/>
          <w:pgSz w:w="11906" w:h="16838"/>
          <w:pgMar w:top="1134" w:right="851" w:bottom="1134" w:left="1701" w:header="720" w:footer="720" w:gutter="0"/>
          <w:pgNumType w:start="1"/>
          <w:cols w:space="720"/>
          <w:titlePg/>
          <w:docGrid w:linePitch="326"/>
        </w:sectPr>
      </w:pPr>
      <w:r w:rsidRPr="002B2716">
        <w:rPr>
          <w:rFonts w:ascii="Times New Roman" w:eastAsia="Courier New" w:hAnsi="Times New Roman" w:cs="Times New Roman"/>
          <w:sz w:val="24"/>
          <w:szCs w:val="24"/>
          <w:lang w:eastAsia="lv-LV"/>
        </w:rPr>
        <w:t>202</w:t>
      </w:r>
      <w:r w:rsidR="006955EE">
        <w:rPr>
          <w:rFonts w:ascii="Times New Roman" w:eastAsia="Courier New" w:hAnsi="Times New Roman" w:cs="Times New Roman"/>
          <w:sz w:val="24"/>
          <w:szCs w:val="24"/>
          <w:lang w:eastAsia="lv-LV"/>
        </w:rPr>
        <w:t>6</w:t>
      </w:r>
    </w:p>
    <w:p w14:paraId="34334B16" w14:textId="77777777" w:rsidR="00164899" w:rsidRPr="008E4A48" w:rsidRDefault="00164899" w:rsidP="008E4A48">
      <w:pPr>
        <w:keepNext/>
        <w:keepLines/>
        <w:widowControl w:val="0"/>
        <w:numPr>
          <w:ilvl w:val="0"/>
          <w:numId w:val="5"/>
        </w:numPr>
        <w:tabs>
          <w:tab w:val="left" w:pos="264"/>
        </w:tabs>
        <w:spacing w:after="0" w:line="240" w:lineRule="auto"/>
        <w:ind w:right="198"/>
        <w:jc w:val="center"/>
        <w:outlineLvl w:val="0"/>
        <w:rPr>
          <w:rFonts w:ascii="Times New Roman" w:eastAsia="Times New Roman" w:hAnsi="Times New Roman" w:cs="Times New Roman"/>
          <w:b/>
          <w:bCs/>
          <w:sz w:val="24"/>
          <w:szCs w:val="24"/>
        </w:rPr>
      </w:pPr>
      <w:bookmarkStart w:id="1" w:name="_Toc450735308"/>
      <w:r w:rsidRPr="008E4A48">
        <w:rPr>
          <w:rFonts w:ascii="Times New Roman" w:eastAsia="Times New Roman" w:hAnsi="Times New Roman" w:cs="Times New Roman"/>
          <w:b/>
          <w:bCs/>
          <w:sz w:val="24"/>
          <w:szCs w:val="24"/>
        </w:rPr>
        <w:lastRenderedPageBreak/>
        <w:t>VISPĀRĪGĀ INFORMĀCIJA</w:t>
      </w:r>
      <w:bookmarkEnd w:id="1"/>
    </w:p>
    <w:p w14:paraId="2ED461E9" w14:textId="65630168" w:rsidR="00164899" w:rsidRPr="008E4A48" w:rsidRDefault="00164899" w:rsidP="008E4A48">
      <w:pPr>
        <w:keepNext/>
        <w:keepLines/>
        <w:widowControl w:val="0"/>
        <w:numPr>
          <w:ilvl w:val="1"/>
          <w:numId w:val="5"/>
        </w:numPr>
        <w:tabs>
          <w:tab w:val="left" w:pos="470"/>
        </w:tabs>
        <w:spacing w:after="0" w:line="240" w:lineRule="auto"/>
        <w:jc w:val="both"/>
        <w:outlineLvl w:val="1"/>
        <w:rPr>
          <w:rFonts w:ascii="Times New Roman" w:eastAsia="Courier New" w:hAnsi="Times New Roman" w:cs="Times New Roman"/>
          <w:b/>
          <w:sz w:val="24"/>
          <w:szCs w:val="24"/>
          <w:lang w:eastAsia="lv-LV"/>
        </w:rPr>
      </w:pPr>
      <w:bookmarkStart w:id="2" w:name="_Toc450735309"/>
      <w:r w:rsidRPr="008E4A48">
        <w:rPr>
          <w:rFonts w:ascii="Times New Roman" w:eastAsia="Courier New" w:hAnsi="Times New Roman" w:cs="Times New Roman"/>
          <w:b/>
          <w:sz w:val="24"/>
          <w:szCs w:val="24"/>
          <w:lang w:eastAsia="lv-LV"/>
        </w:rPr>
        <w:t>Iepirkuma procedūras veids,</w:t>
      </w:r>
      <w:r w:rsidR="008721A6" w:rsidRPr="008E4A48">
        <w:rPr>
          <w:rFonts w:ascii="Times New Roman" w:eastAsia="Courier New" w:hAnsi="Times New Roman" w:cs="Times New Roman"/>
          <w:b/>
          <w:sz w:val="24"/>
          <w:szCs w:val="24"/>
          <w:lang w:eastAsia="lv-LV"/>
        </w:rPr>
        <w:t xml:space="preserve"> un </w:t>
      </w:r>
      <w:r w:rsidRPr="008E4A48">
        <w:rPr>
          <w:rFonts w:ascii="Times New Roman" w:eastAsia="Courier New" w:hAnsi="Times New Roman" w:cs="Times New Roman"/>
          <w:b/>
          <w:sz w:val="24"/>
          <w:szCs w:val="24"/>
          <w:lang w:eastAsia="lv-LV"/>
        </w:rPr>
        <w:t>identifikācijas numurs</w:t>
      </w:r>
      <w:bookmarkEnd w:id="2"/>
    </w:p>
    <w:p w14:paraId="24BCF619" w14:textId="5C36260E" w:rsidR="00164899" w:rsidRPr="008E4A48" w:rsidRDefault="00164899" w:rsidP="008E4A48">
      <w:pPr>
        <w:widowControl w:val="0"/>
        <w:spacing w:after="0" w:line="240" w:lineRule="auto"/>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Iepirkuma procedūra</w:t>
      </w:r>
      <w:r w:rsidR="00036315" w:rsidRPr="008E4A48">
        <w:rPr>
          <w:rFonts w:ascii="Times New Roman" w:eastAsia="Courier New" w:hAnsi="Times New Roman" w:cs="Times New Roman"/>
          <w:sz w:val="24"/>
          <w:szCs w:val="24"/>
          <w:lang w:eastAsia="lv-LV"/>
        </w:rPr>
        <w:t xml:space="preserve"> </w:t>
      </w:r>
      <w:r w:rsidR="003A4A7F" w:rsidRPr="008E4A48">
        <w:rPr>
          <w:rFonts w:ascii="Times New Roman" w:eastAsia="Courier New" w:hAnsi="Times New Roman" w:cs="Times New Roman"/>
          <w:sz w:val="24"/>
          <w:szCs w:val="24"/>
          <w:lang w:eastAsia="lv-LV"/>
        </w:rPr>
        <w:t>–</w:t>
      </w:r>
      <w:r w:rsidRPr="008E4A48">
        <w:rPr>
          <w:rFonts w:ascii="Times New Roman" w:eastAsia="Courier New" w:hAnsi="Times New Roman" w:cs="Times New Roman"/>
          <w:sz w:val="24"/>
          <w:szCs w:val="24"/>
          <w:lang w:eastAsia="lv-LV"/>
        </w:rPr>
        <w:t xml:space="preserve"> </w:t>
      </w:r>
      <w:bookmarkStart w:id="3" w:name="_Hlk105482148"/>
      <w:r w:rsidR="00C7766C" w:rsidRPr="008E4A48">
        <w:rPr>
          <w:rFonts w:ascii="Times New Roman" w:eastAsia="Courier New" w:hAnsi="Times New Roman" w:cs="Times New Roman"/>
          <w:sz w:val="24"/>
          <w:szCs w:val="24"/>
          <w:lang w:eastAsia="lv-LV"/>
        </w:rPr>
        <w:t xml:space="preserve">atklāts konkurss, saskaņā ar Publisko iepirkumu likuma </w:t>
      </w:r>
      <w:r w:rsidR="00B47653" w:rsidRPr="008E4A48">
        <w:rPr>
          <w:rFonts w:ascii="Times New Roman" w:eastAsia="Courier New" w:hAnsi="Times New Roman" w:cs="Times New Roman"/>
          <w:sz w:val="24"/>
          <w:szCs w:val="24"/>
          <w:lang w:eastAsia="lv-LV"/>
        </w:rPr>
        <w:t xml:space="preserve">(turpmāk – PIL vai Publisko iepirkumu likums) </w:t>
      </w:r>
      <w:r w:rsidR="00C7766C" w:rsidRPr="008E4A48">
        <w:rPr>
          <w:rFonts w:ascii="Times New Roman" w:eastAsia="Courier New" w:hAnsi="Times New Roman" w:cs="Times New Roman"/>
          <w:sz w:val="24"/>
          <w:szCs w:val="24"/>
          <w:lang w:eastAsia="lv-LV"/>
        </w:rPr>
        <w:t>8. panta pirmās daļas 1. punktu</w:t>
      </w:r>
      <w:r w:rsidR="00C7766C" w:rsidRPr="008E4A48" w:rsidDel="00616B5C">
        <w:rPr>
          <w:rFonts w:ascii="Times New Roman" w:eastAsia="Courier New" w:hAnsi="Times New Roman" w:cs="Times New Roman"/>
          <w:sz w:val="24"/>
          <w:szCs w:val="24"/>
          <w:lang w:eastAsia="lv-LV"/>
        </w:rPr>
        <w:t xml:space="preserve"> </w:t>
      </w:r>
      <w:bookmarkEnd w:id="3"/>
      <w:r w:rsidRPr="008E4A48">
        <w:rPr>
          <w:rFonts w:ascii="Times New Roman" w:eastAsia="Courier New" w:hAnsi="Times New Roman" w:cs="Times New Roman"/>
          <w:sz w:val="24"/>
          <w:szCs w:val="24"/>
          <w:lang w:eastAsia="lv-LV"/>
        </w:rPr>
        <w:t xml:space="preserve">(turpmāk </w:t>
      </w:r>
      <w:r w:rsidR="001D4D60" w:rsidRPr="008E4A48">
        <w:rPr>
          <w:rFonts w:ascii="Times New Roman" w:eastAsia="Courier New" w:hAnsi="Times New Roman" w:cs="Times New Roman"/>
          <w:sz w:val="24"/>
          <w:szCs w:val="24"/>
          <w:lang w:eastAsia="lv-LV"/>
        </w:rPr>
        <w:t>–</w:t>
      </w:r>
      <w:r w:rsidR="007D4BD4" w:rsidRPr="008E4A48">
        <w:rPr>
          <w:rFonts w:ascii="Times New Roman" w:eastAsia="Courier New" w:hAnsi="Times New Roman" w:cs="Times New Roman"/>
          <w:sz w:val="24"/>
          <w:szCs w:val="24"/>
          <w:lang w:eastAsia="lv-LV"/>
        </w:rPr>
        <w:t xml:space="preserve"> </w:t>
      </w:r>
      <w:r w:rsidR="001D4D60" w:rsidRPr="008E4A48">
        <w:rPr>
          <w:rFonts w:ascii="Times New Roman" w:hAnsi="Times New Roman" w:cs="Times New Roman"/>
          <w:sz w:val="24"/>
          <w:szCs w:val="24"/>
        </w:rPr>
        <w:t xml:space="preserve">Atklāts konkurss vai </w:t>
      </w:r>
      <w:r w:rsidR="0026006B" w:rsidRPr="008E4A48">
        <w:rPr>
          <w:rFonts w:ascii="Times New Roman" w:eastAsia="Courier New" w:hAnsi="Times New Roman" w:cs="Times New Roman"/>
          <w:sz w:val="24"/>
          <w:szCs w:val="24"/>
          <w:lang w:eastAsia="lv-LV"/>
        </w:rPr>
        <w:t>I</w:t>
      </w:r>
      <w:r w:rsidRPr="008E4A48">
        <w:rPr>
          <w:rFonts w:ascii="Times New Roman" w:eastAsia="Courier New" w:hAnsi="Times New Roman" w:cs="Times New Roman"/>
          <w:sz w:val="24"/>
          <w:szCs w:val="24"/>
          <w:lang w:eastAsia="lv-LV"/>
        </w:rPr>
        <w:t>epirkums).</w:t>
      </w:r>
      <w:r w:rsidR="00285A5B" w:rsidRPr="008E4A48">
        <w:rPr>
          <w:rFonts w:ascii="Times New Roman" w:eastAsia="Courier New" w:hAnsi="Times New Roman" w:cs="Times New Roman"/>
          <w:sz w:val="24"/>
          <w:szCs w:val="24"/>
          <w:lang w:eastAsia="lv-LV"/>
        </w:rPr>
        <w:t xml:space="preserve"> Identifikācijas Nr.</w:t>
      </w:r>
      <w:r w:rsidR="00285A5B" w:rsidRPr="008E4A48">
        <w:rPr>
          <w:rFonts w:ascii="Times New Roman" w:hAnsi="Times New Roman" w:cs="Times New Roman"/>
          <w:bCs/>
          <w:iCs/>
          <w:sz w:val="24"/>
          <w:szCs w:val="24"/>
        </w:rPr>
        <w:t xml:space="preserve"> TNA 2026/</w:t>
      </w:r>
      <w:r w:rsidR="00CA7B6C" w:rsidRPr="008E4A48">
        <w:rPr>
          <w:rFonts w:ascii="Times New Roman" w:hAnsi="Times New Roman" w:cs="Times New Roman"/>
          <w:bCs/>
          <w:iCs/>
          <w:sz w:val="24"/>
          <w:szCs w:val="24"/>
        </w:rPr>
        <w:t>11</w:t>
      </w:r>
    </w:p>
    <w:p w14:paraId="0039D761" w14:textId="77777777" w:rsidR="00164899" w:rsidRPr="008E4A48" w:rsidRDefault="00164899" w:rsidP="008E4A48">
      <w:pPr>
        <w:keepNext/>
        <w:keepLines/>
        <w:widowControl w:val="0"/>
        <w:numPr>
          <w:ilvl w:val="1"/>
          <w:numId w:val="5"/>
        </w:numPr>
        <w:tabs>
          <w:tab w:val="left" w:pos="470"/>
        </w:tabs>
        <w:spacing w:after="0" w:line="240" w:lineRule="auto"/>
        <w:jc w:val="both"/>
        <w:outlineLvl w:val="1"/>
        <w:rPr>
          <w:rFonts w:ascii="Times New Roman" w:eastAsia="Courier New" w:hAnsi="Times New Roman" w:cs="Times New Roman"/>
          <w:b/>
          <w:sz w:val="24"/>
          <w:szCs w:val="24"/>
          <w:lang w:eastAsia="lv-LV"/>
        </w:rPr>
      </w:pPr>
      <w:bookmarkStart w:id="4" w:name="_Toc450735310"/>
      <w:r w:rsidRPr="008E4A48">
        <w:rPr>
          <w:rFonts w:ascii="Times New Roman" w:eastAsia="Courier New" w:hAnsi="Times New Roman" w:cs="Times New Roman"/>
          <w:b/>
          <w:sz w:val="24"/>
          <w:szCs w:val="24"/>
          <w:lang w:eastAsia="lv-LV"/>
        </w:rPr>
        <w:t>Pasūtītājs</w:t>
      </w:r>
      <w:bookmarkEnd w:id="4"/>
    </w:p>
    <w:tbl>
      <w:tblPr>
        <w:tblW w:w="9495" w:type="dxa"/>
        <w:jc w:val="center"/>
        <w:tblLayout w:type="fixed"/>
        <w:tblLook w:val="04A0" w:firstRow="1" w:lastRow="0" w:firstColumn="1" w:lastColumn="0" w:noHBand="0" w:noVBand="1"/>
      </w:tblPr>
      <w:tblGrid>
        <w:gridCol w:w="2977"/>
        <w:gridCol w:w="282"/>
        <w:gridCol w:w="5936"/>
        <w:gridCol w:w="300"/>
      </w:tblGrid>
      <w:tr w:rsidR="00373468" w:rsidRPr="008E4A48" w14:paraId="3BD7690C" w14:textId="77777777" w:rsidTr="00373468">
        <w:trPr>
          <w:jc w:val="center"/>
        </w:trPr>
        <w:tc>
          <w:tcPr>
            <w:tcW w:w="3259" w:type="dxa"/>
            <w:gridSpan w:val="2"/>
            <w:hideMark/>
          </w:tcPr>
          <w:p w14:paraId="1D666169"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Pasūtītāja nosaukums:</w:t>
            </w:r>
          </w:p>
        </w:tc>
        <w:tc>
          <w:tcPr>
            <w:tcW w:w="6236" w:type="dxa"/>
            <w:gridSpan w:val="2"/>
            <w:hideMark/>
          </w:tcPr>
          <w:p w14:paraId="7BB3CD49"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Sabiedrība ar ierobežotu atbildību “Tiesu namu aģentūra”</w:t>
            </w:r>
          </w:p>
        </w:tc>
      </w:tr>
      <w:tr w:rsidR="00373468" w:rsidRPr="008E4A48" w14:paraId="5A53D62B" w14:textId="77777777" w:rsidTr="00373468">
        <w:trPr>
          <w:jc w:val="center"/>
        </w:trPr>
        <w:tc>
          <w:tcPr>
            <w:tcW w:w="3259" w:type="dxa"/>
            <w:gridSpan w:val="2"/>
            <w:hideMark/>
          </w:tcPr>
          <w:p w14:paraId="51E5D131"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Juridiskā un biroja adrese:</w:t>
            </w:r>
          </w:p>
        </w:tc>
        <w:tc>
          <w:tcPr>
            <w:tcW w:w="6236" w:type="dxa"/>
            <w:gridSpan w:val="2"/>
            <w:hideMark/>
          </w:tcPr>
          <w:p w14:paraId="78972ADA"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Baldones iela 1B, Rīga, LV-1007</w:t>
            </w:r>
          </w:p>
        </w:tc>
      </w:tr>
      <w:tr w:rsidR="00373468" w:rsidRPr="008E4A48" w14:paraId="0E37D9A1" w14:textId="77777777" w:rsidTr="00373468">
        <w:trPr>
          <w:jc w:val="center"/>
        </w:trPr>
        <w:tc>
          <w:tcPr>
            <w:tcW w:w="3259" w:type="dxa"/>
            <w:gridSpan w:val="2"/>
            <w:hideMark/>
          </w:tcPr>
          <w:p w14:paraId="5D4C1BE4" w14:textId="77777777" w:rsidR="00373468" w:rsidRPr="008E4A48" w:rsidRDefault="00373468" w:rsidP="008E4A48">
            <w:pPr>
              <w:tabs>
                <w:tab w:val="left" w:pos="709"/>
                <w:tab w:val="left" w:pos="8647"/>
              </w:tabs>
              <w:spacing w:after="0" w:line="240" w:lineRule="auto"/>
              <w:ind w:right="330"/>
              <w:rPr>
                <w:rFonts w:ascii="Times New Roman" w:hAnsi="Times New Roman" w:cs="Times New Roman"/>
                <w:sz w:val="24"/>
                <w:szCs w:val="24"/>
              </w:rPr>
            </w:pPr>
            <w:r w:rsidRPr="008E4A48">
              <w:rPr>
                <w:rFonts w:ascii="Times New Roman" w:hAnsi="Times New Roman" w:cs="Times New Roman"/>
                <w:sz w:val="24"/>
                <w:szCs w:val="24"/>
              </w:rPr>
              <w:t xml:space="preserve">Reģistrācijas numurs: </w:t>
            </w:r>
          </w:p>
        </w:tc>
        <w:tc>
          <w:tcPr>
            <w:tcW w:w="6236" w:type="dxa"/>
            <w:gridSpan w:val="2"/>
            <w:hideMark/>
          </w:tcPr>
          <w:p w14:paraId="4BD6E5B9"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40003334410</w:t>
            </w:r>
          </w:p>
        </w:tc>
      </w:tr>
      <w:tr w:rsidR="00373468" w:rsidRPr="008E4A48" w14:paraId="0A2BAA3C" w14:textId="77777777" w:rsidTr="00373468">
        <w:trPr>
          <w:jc w:val="center"/>
        </w:trPr>
        <w:tc>
          <w:tcPr>
            <w:tcW w:w="3259" w:type="dxa"/>
            <w:gridSpan w:val="2"/>
            <w:hideMark/>
          </w:tcPr>
          <w:p w14:paraId="0FA4ACCA"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Tālruņa numurs:</w:t>
            </w:r>
          </w:p>
        </w:tc>
        <w:tc>
          <w:tcPr>
            <w:tcW w:w="6236" w:type="dxa"/>
            <w:gridSpan w:val="2"/>
            <w:hideMark/>
          </w:tcPr>
          <w:p w14:paraId="3B8576CF"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67804733</w:t>
            </w:r>
          </w:p>
        </w:tc>
      </w:tr>
      <w:tr w:rsidR="00373468" w:rsidRPr="008E4A48" w14:paraId="402319E7" w14:textId="77777777" w:rsidTr="00373468">
        <w:trPr>
          <w:jc w:val="center"/>
        </w:trPr>
        <w:tc>
          <w:tcPr>
            <w:tcW w:w="3259" w:type="dxa"/>
            <w:gridSpan w:val="2"/>
            <w:hideMark/>
          </w:tcPr>
          <w:p w14:paraId="482E7AC4" w14:textId="77777777" w:rsidR="00373468" w:rsidRPr="008E4A48" w:rsidRDefault="00373468" w:rsidP="008E4A48">
            <w:pPr>
              <w:tabs>
                <w:tab w:val="left" w:pos="9781"/>
              </w:tabs>
              <w:spacing w:after="0" w:line="240" w:lineRule="auto"/>
              <w:ind w:right="-2"/>
              <w:rPr>
                <w:rFonts w:ascii="Times New Roman" w:hAnsi="Times New Roman" w:cs="Times New Roman"/>
                <w:sz w:val="24"/>
                <w:szCs w:val="24"/>
              </w:rPr>
            </w:pPr>
            <w:r w:rsidRPr="008E4A48">
              <w:rPr>
                <w:rFonts w:ascii="Times New Roman" w:hAnsi="Times New Roman" w:cs="Times New Roman"/>
                <w:sz w:val="24"/>
                <w:szCs w:val="24"/>
              </w:rPr>
              <w:t xml:space="preserve">Elektroniskā pasta adrese: </w:t>
            </w:r>
          </w:p>
        </w:tc>
        <w:tc>
          <w:tcPr>
            <w:tcW w:w="6236" w:type="dxa"/>
            <w:gridSpan w:val="2"/>
            <w:hideMark/>
          </w:tcPr>
          <w:p w14:paraId="3A28892B" w14:textId="77777777" w:rsidR="00373468" w:rsidRPr="008E4A48" w:rsidRDefault="00373468" w:rsidP="008E4A48">
            <w:pPr>
              <w:tabs>
                <w:tab w:val="left" w:pos="9781"/>
              </w:tabs>
              <w:spacing w:after="0" w:line="240" w:lineRule="auto"/>
              <w:ind w:right="-2"/>
              <w:rPr>
                <w:rFonts w:ascii="Times New Roman" w:hAnsi="Times New Roman" w:cs="Times New Roman"/>
                <w:sz w:val="24"/>
                <w:szCs w:val="24"/>
              </w:rPr>
            </w:pPr>
            <w:hyperlink r:id="rId13" w:history="1">
              <w:r w:rsidRPr="008E4A48">
                <w:rPr>
                  <w:rStyle w:val="Hipersaite"/>
                  <w:rFonts w:ascii="Times New Roman" w:hAnsi="Times New Roman" w:cs="Times New Roman"/>
                  <w:sz w:val="24"/>
                  <w:szCs w:val="24"/>
                </w:rPr>
                <w:t>tna@tna.lv</w:t>
              </w:r>
            </w:hyperlink>
            <w:r w:rsidRPr="008E4A48">
              <w:rPr>
                <w:rFonts w:ascii="Times New Roman" w:hAnsi="Times New Roman" w:cs="Times New Roman"/>
                <w:sz w:val="24"/>
                <w:szCs w:val="24"/>
              </w:rPr>
              <w:t xml:space="preserve"> </w:t>
            </w:r>
          </w:p>
        </w:tc>
      </w:tr>
      <w:tr w:rsidR="00373468" w:rsidRPr="008E4A48" w14:paraId="348A3774" w14:textId="77777777" w:rsidTr="00373468">
        <w:trPr>
          <w:jc w:val="center"/>
        </w:trPr>
        <w:tc>
          <w:tcPr>
            <w:tcW w:w="3259" w:type="dxa"/>
            <w:gridSpan w:val="2"/>
            <w:hideMark/>
          </w:tcPr>
          <w:p w14:paraId="1DA5803F"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Interneta mājas lapas adrese:</w:t>
            </w:r>
          </w:p>
        </w:tc>
        <w:tc>
          <w:tcPr>
            <w:tcW w:w="6236" w:type="dxa"/>
            <w:gridSpan w:val="2"/>
            <w:hideMark/>
          </w:tcPr>
          <w:p w14:paraId="7135B5BE"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hyperlink r:id="rId14" w:history="1">
              <w:r w:rsidRPr="008E4A48">
                <w:rPr>
                  <w:rStyle w:val="Hipersaite"/>
                  <w:rFonts w:ascii="Times New Roman" w:hAnsi="Times New Roman" w:cs="Times New Roman"/>
                  <w:sz w:val="24"/>
                  <w:szCs w:val="24"/>
                </w:rPr>
                <w:t>www.tna.lv</w:t>
              </w:r>
            </w:hyperlink>
          </w:p>
        </w:tc>
      </w:tr>
      <w:tr w:rsidR="00373468" w:rsidRPr="008E4A48" w14:paraId="72B0EB02" w14:textId="77777777" w:rsidTr="00373468">
        <w:trPr>
          <w:jc w:val="center"/>
        </w:trPr>
        <w:tc>
          <w:tcPr>
            <w:tcW w:w="3259" w:type="dxa"/>
            <w:gridSpan w:val="2"/>
          </w:tcPr>
          <w:p w14:paraId="357E39AE"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r w:rsidRPr="008E4A48">
              <w:rPr>
                <w:rFonts w:ascii="Times New Roman" w:hAnsi="Times New Roman" w:cs="Times New Roman"/>
                <w:sz w:val="24"/>
                <w:szCs w:val="24"/>
              </w:rPr>
              <w:t>Pircēja profila adrese</w:t>
            </w:r>
          </w:p>
        </w:tc>
        <w:tc>
          <w:tcPr>
            <w:tcW w:w="6236" w:type="dxa"/>
            <w:gridSpan w:val="2"/>
          </w:tcPr>
          <w:p w14:paraId="46778833" w14:textId="77777777" w:rsidR="00373468" w:rsidRPr="008E4A48" w:rsidRDefault="00373468" w:rsidP="008E4A48">
            <w:pPr>
              <w:tabs>
                <w:tab w:val="left" w:pos="9781"/>
              </w:tabs>
              <w:spacing w:after="0" w:line="240" w:lineRule="auto"/>
              <w:ind w:right="-2"/>
              <w:jc w:val="both"/>
              <w:rPr>
                <w:rFonts w:ascii="Times New Roman" w:hAnsi="Times New Roman" w:cs="Times New Roman"/>
                <w:sz w:val="24"/>
                <w:szCs w:val="24"/>
              </w:rPr>
            </w:pPr>
            <w:hyperlink r:id="rId15" w:history="1">
              <w:r w:rsidRPr="008E4A48">
                <w:rPr>
                  <w:rStyle w:val="Hipersaite"/>
                  <w:rFonts w:ascii="Times New Roman" w:eastAsia="Calibri" w:hAnsi="Times New Roman" w:cs="Times New Roman"/>
                  <w:sz w:val="24"/>
                  <w:szCs w:val="24"/>
                </w:rPr>
                <w:t>https://www.eis.gov.lv/EKEIS/Supplier/Organizer/968</w:t>
              </w:r>
            </w:hyperlink>
          </w:p>
        </w:tc>
      </w:tr>
      <w:tr w:rsidR="00164899" w:rsidRPr="008E4A48" w14:paraId="1D49BFC9" w14:textId="77777777" w:rsidTr="00373468">
        <w:tblPrEx>
          <w:tblCellMar>
            <w:left w:w="10" w:type="dxa"/>
            <w:right w:w="10" w:type="dxa"/>
          </w:tblCellMar>
        </w:tblPrEx>
        <w:trPr>
          <w:gridAfter w:val="1"/>
          <w:wAfter w:w="300" w:type="dxa"/>
          <w:trHeight w:hRule="exact" w:val="97"/>
          <w:jc w:val="center"/>
        </w:trPr>
        <w:tc>
          <w:tcPr>
            <w:tcW w:w="2977" w:type="dxa"/>
            <w:tcBorders>
              <w:top w:val="single" w:sz="4" w:space="0" w:color="auto"/>
              <w:left w:val="nil"/>
              <w:bottom w:val="nil"/>
              <w:right w:val="nil"/>
            </w:tcBorders>
            <w:shd w:val="clear" w:color="auto" w:fill="FFFFFF" w:themeFill="background1"/>
          </w:tcPr>
          <w:p w14:paraId="1644D4D7" w14:textId="77777777" w:rsidR="00164899" w:rsidRPr="008E4A48" w:rsidRDefault="00164899" w:rsidP="008E4A48">
            <w:pPr>
              <w:widowControl w:val="0"/>
              <w:spacing w:after="0" w:line="240" w:lineRule="auto"/>
              <w:jc w:val="both"/>
              <w:rPr>
                <w:rFonts w:ascii="Times New Roman" w:eastAsia="Courier New" w:hAnsi="Times New Roman" w:cs="Times New Roman"/>
                <w:sz w:val="24"/>
                <w:szCs w:val="24"/>
                <w:lang w:eastAsia="lv-LV"/>
              </w:rPr>
            </w:pPr>
          </w:p>
        </w:tc>
        <w:tc>
          <w:tcPr>
            <w:tcW w:w="6218" w:type="dxa"/>
            <w:gridSpan w:val="2"/>
            <w:tcBorders>
              <w:top w:val="single" w:sz="4" w:space="0" w:color="auto"/>
              <w:left w:val="nil"/>
              <w:bottom w:val="nil"/>
              <w:right w:val="nil"/>
            </w:tcBorders>
            <w:shd w:val="clear" w:color="auto" w:fill="FFFFFF" w:themeFill="background1"/>
          </w:tcPr>
          <w:p w14:paraId="69A5EB88" w14:textId="77777777" w:rsidR="00164899" w:rsidRPr="008E4A48" w:rsidRDefault="00164899" w:rsidP="008E4A48">
            <w:pPr>
              <w:widowControl w:val="0"/>
              <w:spacing w:after="0" w:line="240" w:lineRule="auto"/>
              <w:jc w:val="both"/>
              <w:rPr>
                <w:rFonts w:ascii="Times New Roman" w:eastAsia="Courier New" w:hAnsi="Times New Roman" w:cs="Times New Roman"/>
                <w:sz w:val="24"/>
                <w:szCs w:val="24"/>
                <w:lang w:eastAsia="lv-LV"/>
              </w:rPr>
            </w:pPr>
          </w:p>
        </w:tc>
      </w:tr>
    </w:tbl>
    <w:p w14:paraId="314F53C4" w14:textId="70895A63" w:rsidR="00164899" w:rsidRPr="008E4A48" w:rsidRDefault="0086737B" w:rsidP="008E4A48">
      <w:pPr>
        <w:keepNext/>
        <w:keepLines/>
        <w:widowControl w:val="0"/>
        <w:numPr>
          <w:ilvl w:val="1"/>
          <w:numId w:val="5"/>
        </w:numPr>
        <w:tabs>
          <w:tab w:val="left" w:pos="470"/>
        </w:tabs>
        <w:spacing w:after="0" w:line="240" w:lineRule="auto"/>
        <w:jc w:val="both"/>
        <w:outlineLvl w:val="1"/>
        <w:rPr>
          <w:rFonts w:ascii="Times New Roman" w:eastAsia="Courier New" w:hAnsi="Times New Roman" w:cs="Times New Roman"/>
          <w:b/>
          <w:sz w:val="24"/>
          <w:szCs w:val="24"/>
          <w:lang w:eastAsia="lv-LV"/>
        </w:rPr>
      </w:pPr>
      <w:bookmarkStart w:id="5" w:name="_Toc450735311"/>
      <w:r w:rsidRPr="008E4A48">
        <w:rPr>
          <w:rFonts w:ascii="Times New Roman" w:eastAsia="Courier New" w:hAnsi="Times New Roman" w:cs="Times New Roman"/>
          <w:b/>
          <w:sz w:val="24"/>
          <w:szCs w:val="24"/>
          <w:lang w:eastAsia="lv-LV"/>
        </w:rPr>
        <w:t>Pasūtītāja k</w:t>
      </w:r>
      <w:r w:rsidR="00164899" w:rsidRPr="008E4A48">
        <w:rPr>
          <w:rFonts w:ascii="Times New Roman" w:eastAsia="Courier New" w:hAnsi="Times New Roman" w:cs="Times New Roman"/>
          <w:b/>
          <w:sz w:val="24"/>
          <w:szCs w:val="24"/>
          <w:lang w:eastAsia="lv-LV"/>
        </w:rPr>
        <w:t>ontaktpersona</w:t>
      </w:r>
      <w:bookmarkEnd w:id="5"/>
    </w:p>
    <w:tbl>
      <w:tblPr>
        <w:tblW w:w="5079" w:type="pct"/>
        <w:jc w:val="center"/>
        <w:tblCellMar>
          <w:left w:w="10" w:type="dxa"/>
          <w:right w:w="10" w:type="dxa"/>
        </w:tblCellMar>
        <w:tblLook w:val="04A0" w:firstRow="1" w:lastRow="0" w:firstColumn="1" w:lastColumn="0" w:noHBand="0" w:noVBand="1"/>
      </w:tblPr>
      <w:tblGrid>
        <w:gridCol w:w="2848"/>
        <w:gridCol w:w="7088"/>
      </w:tblGrid>
      <w:tr w:rsidR="007E298D" w:rsidRPr="008E4A48" w14:paraId="13C38FEC" w14:textId="77777777" w:rsidTr="006E65FB">
        <w:trPr>
          <w:jc w:val="center"/>
        </w:trPr>
        <w:tc>
          <w:tcPr>
            <w:tcW w:w="1433" w:type="pct"/>
            <w:shd w:val="clear" w:color="auto" w:fill="FFFFFF"/>
          </w:tcPr>
          <w:p w14:paraId="4B4D668F" w14:textId="2F7FF9F7" w:rsidR="00164899" w:rsidRPr="008E4A48" w:rsidRDefault="00164899" w:rsidP="008E4A48">
            <w:pPr>
              <w:widowControl w:val="0"/>
              <w:spacing w:after="0" w:line="240" w:lineRule="auto"/>
              <w:jc w:val="both"/>
              <w:rPr>
                <w:rFonts w:ascii="Times New Roman" w:eastAsia="Courier New" w:hAnsi="Times New Roman" w:cs="Times New Roman"/>
                <w:sz w:val="24"/>
                <w:szCs w:val="24"/>
                <w:shd w:val="clear" w:color="auto" w:fill="FFFFFF"/>
                <w:lang w:eastAsia="lv-LV"/>
              </w:rPr>
            </w:pPr>
            <w:r w:rsidRPr="008E4A48">
              <w:rPr>
                <w:rFonts w:ascii="Times New Roman" w:eastAsia="Courier New" w:hAnsi="Times New Roman" w:cs="Times New Roman"/>
                <w:sz w:val="24"/>
                <w:szCs w:val="24"/>
                <w:shd w:val="clear" w:color="auto" w:fill="FFFFFF"/>
                <w:lang w:eastAsia="lv-LV"/>
              </w:rPr>
              <w:t>Kontaktpersona:</w:t>
            </w:r>
            <w:r w:rsidR="00AC2202" w:rsidRPr="008E4A48">
              <w:rPr>
                <w:rFonts w:ascii="Times New Roman" w:eastAsia="Courier New" w:hAnsi="Times New Roman" w:cs="Times New Roman"/>
                <w:sz w:val="24"/>
                <w:szCs w:val="24"/>
                <w:shd w:val="clear" w:color="auto" w:fill="FFFFFF"/>
                <w:lang w:eastAsia="lv-LV"/>
              </w:rPr>
              <w:t xml:space="preserve"> </w:t>
            </w:r>
          </w:p>
        </w:tc>
        <w:tc>
          <w:tcPr>
            <w:tcW w:w="3567" w:type="pct"/>
            <w:shd w:val="clear" w:color="auto" w:fill="FFFFFF"/>
            <w:vAlign w:val="bottom"/>
          </w:tcPr>
          <w:p w14:paraId="0BAD55DC" w14:textId="1AC2FE6E" w:rsidR="00164899" w:rsidRPr="008E4A48" w:rsidRDefault="00373468" w:rsidP="008E4A48">
            <w:pPr>
              <w:widowControl w:val="0"/>
              <w:spacing w:after="0" w:line="240" w:lineRule="auto"/>
              <w:jc w:val="both"/>
              <w:rPr>
                <w:rFonts w:ascii="Times New Roman" w:eastAsia="Courier New" w:hAnsi="Times New Roman" w:cs="Times New Roman"/>
                <w:i/>
                <w:sz w:val="24"/>
                <w:szCs w:val="24"/>
                <w:shd w:val="clear" w:color="auto" w:fill="FFFFFF"/>
                <w:lang w:eastAsia="lv-LV"/>
              </w:rPr>
            </w:pPr>
            <w:r w:rsidRPr="008E4A48">
              <w:rPr>
                <w:rFonts w:ascii="Times New Roman" w:hAnsi="Times New Roman" w:cs="Times New Roman"/>
                <w:sz w:val="24"/>
                <w:szCs w:val="24"/>
              </w:rPr>
              <w:t xml:space="preserve">Iepirkuma komisijas priekšsēdētājs SIA </w:t>
            </w:r>
            <w:r w:rsidR="00DD6E89" w:rsidRPr="008E4A48">
              <w:rPr>
                <w:rFonts w:ascii="Times New Roman" w:hAnsi="Times New Roman" w:cs="Times New Roman"/>
                <w:sz w:val="24"/>
                <w:szCs w:val="24"/>
              </w:rPr>
              <w:t>“</w:t>
            </w:r>
            <w:r w:rsidRPr="008E4A48">
              <w:rPr>
                <w:rFonts w:ascii="Times New Roman" w:hAnsi="Times New Roman" w:cs="Times New Roman"/>
                <w:sz w:val="24"/>
                <w:szCs w:val="24"/>
              </w:rPr>
              <w:t>Tiesu namu aģentūra</w:t>
            </w:r>
            <w:r w:rsidR="00DD6E89" w:rsidRPr="008E4A48">
              <w:rPr>
                <w:rFonts w:ascii="Times New Roman" w:hAnsi="Times New Roman" w:cs="Times New Roman"/>
                <w:sz w:val="24"/>
                <w:szCs w:val="24"/>
              </w:rPr>
              <w:t>”</w:t>
            </w:r>
            <w:r w:rsidRPr="008E4A48">
              <w:rPr>
                <w:rFonts w:ascii="Times New Roman" w:hAnsi="Times New Roman" w:cs="Times New Roman"/>
                <w:sz w:val="24"/>
                <w:szCs w:val="24"/>
              </w:rPr>
              <w:t xml:space="preserve"> Informācijas tehnoloģiju daļas vadītājs Sandis Vulis </w:t>
            </w:r>
          </w:p>
        </w:tc>
      </w:tr>
      <w:tr w:rsidR="007E298D" w:rsidRPr="008E4A48" w14:paraId="19C36320" w14:textId="77777777" w:rsidTr="006E65FB">
        <w:trPr>
          <w:trHeight w:hRule="exact" w:val="367"/>
          <w:jc w:val="center"/>
        </w:trPr>
        <w:tc>
          <w:tcPr>
            <w:tcW w:w="1433" w:type="pct"/>
            <w:shd w:val="clear" w:color="auto" w:fill="FFFFFF"/>
            <w:vAlign w:val="bottom"/>
          </w:tcPr>
          <w:p w14:paraId="507510A6" w14:textId="77777777" w:rsidR="00164899" w:rsidRPr="008E4A48" w:rsidRDefault="00164899" w:rsidP="008E4A48">
            <w:pPr>
              <w:widowControl w:val="0"/>
              <w:spacing w:after="0" w:line="240" w:lineRule="auto"/>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Tālruņa numurs:</w:t>
            </w:r>
          </w:p>
        </w:tc>
        <w:tc>
          <w:tcPr>
            <w:tcW w:w="3567" w:type="pct"/>
            <w:shd w:val="clear" w:color="auto" w:fill="FFFFFF"/>
            <w:vAlign w:val="bottom"/>
          </w:tcPr>
          <w:p w14:paraId="360C87D2" w14:textId="144DD77C" w:rsidR="00164899" w:rsidRPr="008E4A48" w:rsidRDefault="007E298D" w:rsidP="008E4A48">
            <w:pPr>
              <w:widowControl w:val="0"/>
              <w:spacing w:after="0" w:line="240" w:lineRule="auto"/>
              <w:jc w:val="both"/>
              <w:rPr>
                <w:rFonts w:ascii="Times New Roman" w:eastAsia="Courier New" w:hAnsi="Times New Roman" w:cs="Times New Roman"/>
                <w:sz w:val="24"/>
                <w:szCs w:val="24"/>
                <w:lang w:eastAsia="lv-LV"/>
              </w:rPr>
            </w:pPr>
            <w:r w:rsidRPr="008E4A48">
              <w:rPr>
                <w:rFonts w:ascii="Times New Roman" w:hAnsi="Times New Roman" w:cs="Times New Roman"/>
                <w:sz w:val="24"/>
                <w:szCs w:val="24"/>
              </w:rPr>
              <w:t xml:space="preserve">+371 </w:t>
            </w:r>
            <w:r w:rsidR="00373468" w:rsidRPr="008E4A48">
              <w:rPr>
                <w:rFonts w:ascii="Times New Roman" w:hAnsi="Times New Roman" w:cs="Times New Roman"/>
                <w:sz w:val="24"/>
                <w:szCs w:val="24"/>
              </w:rPr>
              <w:t>67804733</w:t>
            </w:r>
          </w:p>
        </w:tc>
      </w:tr>
      <w:tr w:rsidR="007E298D" w:rsidRPr="008E4A48" w14:paraId="137F4D08" w14:textId="77777777" w:rsidTr="006E65FB">
        <w:trPr>
          <w:trHeight w:hRule="exact" w:val="415"/>
          <w:jc w:val="center"/>
        </w:trPr>
        <w:tc>
          <w:tcPr>
            <w:tcW w:w="1433" w:type="pct"/>
            <w:shd w:val="clear" w:color="auto" w:fill="FFFFFF"/>
            <w:vAlign w:val="bottom"/>
          </w:tcPr>
          <w:p w14:paraId="77BE8250" w14:textId="77777777" w:rsidR="00164899" w:rsidRPr="008E4A48" w:rsidRDefault="00164899" w:rsidP="008E4A48">
            <w:pPr>
              <w:widowControl w:val="0"/>
              <w:spacing w:after="0" w:line="240" w:lineRule="auto"/>
              <w:jc w:val="both"/>
              <w:rPr>
                <w:rFonts w:ascii="Times New Roman" w:eastAsia="Courier New" w:hAnsi="Times New Roman" w:cs="Times New Roman"/>
                <w:sz w:val="24"/>
                <w:szCs w:val="24"/>
                <w:shd w:val="clear" w:color="auto" w:fill="FFFFFF"/>
                <w:lang w:eastAsia="lv-LV"/>
              </w:rPr>
            </w:pPr>
            <w:r w:rsidRPr="008E4A48">
              <w:rPr>
                <w:rFonts w:ascii="Times New Roman" w:eastAsia="Courier New" w:hAnsi="Times New Roman" w:cs="Times New Roman"/>
                <w:sz w:val="24"/>
                <w:szCs w:val="24"/>
                <w:lang w:eastAsia="lv-LV"/>
              </w:rPr>
              <w:t>e-pasts:</w:t>
            </w:r>
          </w:p>
        </w:tc>
        <w:tc>
          <w:tcPr>
            <w:tcW w:w="3567" w:type="pct"/>
            <w:shd w:val="clear" w:color="auto" w:fill="FFFFFF"/>
            <w:vAlign w:val="bottom"/>
          </w:tcPr>
          <w:p w14:paraId="6B46BAF6" w14:textId="6D054555" w:rsidR="00164899" w:rsidRPr="008E4A48" w:rsidRDefault="00373468" w:rsidP="008E4A48">
            <w:pPr>
              <w:widowControl w:val="0"/>
              <w:spacing w:after="0" w:line="240" w:lineRule="auto"/>
              <w:jc w:val="both"/>
              <w:rPr>
                <w:rFonts w:ascii="Times New Roman" w:eastAsia="Calibri" w:hAnsi="Times New Roman" w:cs="Times New Roman"/>
                <w:sz w:val="24"/>
                <w:szCs w:val="24"/>
                <w:u w:val="single"/>
              </w:rPr>
            </w:pPr>
            <w:r w:rsidRPr="008E4A48">
              <w:rPr>
                <w:rFonts w:ascii="Times New Roman" w:hAnsi="Times New Roman" w:cs="Times New Roman"/>
                <w:sz w:val="24"/>
                <w:szCs w:val="24"/>
              </w:rPr>
              <w:t>tna@tna.lv</w:t>
            </w:r>
          </w:p>
        </w:tc>
      </w:tr>
      <w:tr w:rsidR="00164899" w:rsidRPr="008E4A48" w14:paraId="004ADFC3" w14:textId="77777777" w:rsidTr="006E65FB">
        <w:trPr>
          <w:trHeight w:hRule="exact" w:val="80"/>
          <w:jc w:val="center"/>
        </w:trPr>
        <w:tc>
          <w:tcPr>
            <w:tcW w:w="1433" w:type="pct"/>
            <w:shd w:val="clear" w:color="auto" w:fill="FFFFFF"/>
          </w:tcPr>
          <w:p w14:paraId="15BAE17C" w14:textId="77777777" w:rsidR="00164899" w:rsidRPr="008E4A48" w:rsidRDefault="00164899" w:rsidP="008E4A48">
            <w:pPr>
              <w:widowControl w:val="0"/>
              <w:spacing w:after="0" w:line="240" w:lineRule="auto"/>
              <w:jc w:val="both"/>
              <w:rPr>
                <w:rFonts w:ascii="Times New Roman" w:eastAsia="Courier New" w:hAnsi="Times New Roman" w:cs="Times New Roman"/>
                <w:sz w:val="24"/>
                <w:szCs w:val="24"/>
                <w:lang w:eastAsia="lv-LV"/>
              </w:rPr>
            </w:pPr>
          </w:p>
        </w:tc>
        <w:tc>
          <w:tcPr>
            <w:tcW w:w="3567" w:type="pct"/>
            <w:shd w:val="clear" w:color="auto" w:fill="FFFFFF"/>
          </w:tcPr>
          <w:p w14:paraId="3D6900A7" w14:textId="77777777" w:rsidR="00164899" w:rsidRPr="008E4A48" w:rsidRDefault="00164899" w:rsidP="008E4A48">
            <w:pPr>
              <w:widowControl w:val="0"/>
              <w:spacing w:after="0" w:line="240" w:lineRule="auto"/>
              <w:jc w:val="both"/>
              <w:rPr>
                <w:rFonts w:ascii="Times New Roman" w:eastAsia="Courier New" w:hAnsi="Times New Roman" w:cs="Times New Roman"/>
                <w:sz w:val="24"/>
                <w:szCs w:val="24"/>
                <w:lang w:eastAsia="lv-LV"/>
              </w:rPr>
            </w:pPr>
          </w:p>
        </w:tc>
      </w:tr>
      <w:tr w:rsidR="00164899" w:rsidRPr="008E4A48" w14:paraId="59341A7F" w14:textId="77777777" w:rsidTr="00EB25F0">
        <w:trPr>
          <w:trHeight w:hRule="exact" w:val="147"/>
          <w:jc w:val="center"/>
        </w:trPr>
        <w:tc>
          <w:tcPr>
            <w:tcW w:w="1433" w:type="pct"/>
            <w:tcBorders>
              <w:top w:val="single" w:sz="4" w:space="0" w:color="auto"/>
              <w:left w:val="nil"/>
              <w:bottom w:val="nil"/>
              <w:right w:val="nil"/>
            </w:tcBorders>
            <w:shd w:val="clear" w:color="auto" w:fill="FFFFFF"/>
          </w:tcPr>
          <w:p w14:paraId="5376EE31" w14:textId="77777777" w:rsidR="00164899" w:rsidRPr="008E4A48" w:rsidRDefault="00164899" w:rsidP="008E4A48">
            <w:pPr>
              <w:widowControl w:val="0"/>
              <w:spacing w:after="0" w:line="240" w:lineRule="auto"/>
              <w:ind w:left="160"/>
              <w:jc w:val="both"/>
              <w:rPr>
                <w:rFonts w:ascii="Times New Roman" w:eastAsia="Times New Roman" w:hAnsi="Times New Roman" w:cs="Times New Roman"/>
                <w:sz w:val="24"/>
                <w:szCs w:val="24"/>
                <w:lang w:eastAsia="lv-LV"/>
              </w:rPr>
            </w:pPr>
          </w:p>
        </w:tc>
        <w:tc>
          <w:tcPr>
            <w:tcW w:w="3567" w:type="pct"/>
            <w:tcBorders>
              <w:top w:val="single" w:sz="4" w:space="0" w:color="auto"/>
              <w:left w:val="nil"/>
              <w:bottom w:val="nil"/>
              <w:right w:val="nil"/>
            </w:tcBorders>
            <w:shd w:val="clear" w:color="auto" w:fill="FFFFFF"/>
          </w:tcPr>
          <w:p w14:paraId="149CAA0B" w14:textId="77777777" w:rsidR="00164899" w:rsidRPr="008E4A48" w:rsidRDefault="00164899" w:rsidP="008E4A48">
            <w:pPr>
              <w:widowControl w:val="0"/>
              <w:spacing w:after="0" w:line="240" w:lineRule="auto"/>
              <w:jc w:val="both"/>
              <w:rPr>
                <w:rFonts w:ascii="Times New Roman" w:eastAsia="Times New Roman" w:hAnsi="Times New Roman" w:cs="Times New Roman"/>
                <w:sz w:val="24"/>
                <w:szCs w:val="24"/>
                <w:lang w:eastAsia="lv-LV"/>
              </w:rPr>
            </w:pPr>
          </w:p>
        </w:tc>
      </w:tr>
    </w:tbl>
    <w:p w14:paraId="0569910C" w14:textId="608308D2" w:rsidR="742EA130" w:rsidRPr="008E4A48" w:rsidRDefault="742EA130" w:rsidP="008E4A48">
      <w:pPr>
        <w:keepNext/>
        <w:keepLines/>
        <w:widowControl w:val="0"/>
        <w:tabs>
          <w:tab w:val="left" w:pos="470"/>
        </w:tabs>
        <w:spacing w:after="0" w:line="240" w:lineRule="auto"/>
        <w:jc w:val="both"/>
        <w:outlineLvl w:val="1"/>
        <w:rPr>
          <w:rFonts w:ascii="Times New Roman" w:hAnsi="Times New Roman" w:cs="Times New Roman"/>
          <w:color w:val="222222"/>
          <w:sz w:val="24"/>
          <w:szCs w:val="24"/>
        </w:rPr>
      </w:pPr>
      <w:bookmarkStart w:id="6" w:name="_Toc450735313"/>
    </w:p>
    <w:bookmarkEnd w:id="6"/>
    <w:p w14:paraId="743B0328" w14:textId="36B04D42" w:rsidR="008070C7" w:rsidRPr="008E4A48" w:rsidRDefault="004D120C" w:rsidP="008E4A48">
      <w:pPr>
        <w:keepNext/>
        <w:keepLines/>
        <w:widowControl w:val="0"/>
        <w:numPr>
          <w:ilvl w:val="1"/>
          <w:numId w:val="5"/>
        </w:numPr>
        <w:tabs>
          <w:tab w:val="left" w:pos="470"/>
        </w:tabs>
        <w:spacing w:after="0" w:line="240" w:lineRule="auto"/>
        <w:jc w:val="both"/>
        <w:outlineLvl w:val="1"/>
        <w:rPr>
          <w:rFonts w:ascii="Times New Roman" w:eastAsia="Courier New" w:hAnsi="Times New Roman" w:cs="Times New Roman"/>
          <w:sz w:val="24"/>
          <w:szCs w:val="24"/>
          <w:lang w:eastAsia="lv-LV"/>
        </w:rPr>
      </w:pPr>
      <w:r w:rsidRPr="008E4A48">
        <w:rPr>
          <w:rFonts w:ascii="Times New Roman" w:eastAsia="Courier New" w:hAnsi="Times New Roman" w:cs="Times New Roman"/>
          <w:b/>
          <w:sz w:val="24"/>
          <w:szCs w:val="24"/>
          <w:lang w:eastAsia="lv-LV"/>
        </w:rPr>
        <w:t>Iepirkuma priekšme</w:t>
      </w:r>
      <w:r w:rsidR="005401C7" w:rsidRPr="008E4A48">
        <w:rPr>
          <w:rFonts w:ascii="Times New Roman" w:eastAsia="Courier New" w:hAnsi="Times New Roman" w:cs="Times New Roman"/>
          <w:b/>
          <w:sz w:val="24"/>
          <w:szCs w:val="24"/>
          <w:lang w:eastAsia="lv-LV"/>
        </w:rPr>
        <w:t xml:space="preserve">ts </w:t>
      </w:r>
    </w:p>
    <w:p w14:paraId="440A0CC8" w14:textId="4659F0D8" w:rsidR="008070C7" w:rsidRPr="00D40C37" w:rsidRDefault="004D120C" w:rsidP="008E4A48">
      <w:pPr>
        <w:widowControl w:val="0"/>
        <w:numPr>
          <w:ilvl w:val="2"/>
          <w:numId w:val="5"/>
        </w:numPr>
        <w:spacing w:after="0" w:line="240" w:lineRule="auto"/>
        <w:jc w:val="both"/>
        <w:rPr>
          <w:rFonts w:ascii="Times New Roman" w:eastAsia="Courier New" w:hAnsi="Times New Roman" w:cs="Times New Roman"/>
          <w:b/>
          <w:sz w:val="24"/>
          <w:szCs w:val="24"/>
          <w:lang w:eastAsia="lv-LV"/>
        </w:rPr>
      </w:pPr>
      <w:r w:rsidRPr="00D40C37">
        <w:rPr>
          <w:rFonts w:ascii="Times New Roman" w:eastAsia="Courier New" w:hAnsi="Times New Roman" w:cs="Times New Roman"/>
          <w:color w:val="000000" w:themeColor="text1"/>
          <w:sz w:val="24"/>
          <w:szCs w:val="24"/>
          <w:lang w:eastAsia="lv-LV"/>
        </w:rPr>
        <w:t>Informācijas sistēmu drošības, veiktspējas un atbilstības auditu veikšana saskaņā ar Nolikuma Tehnisko specifikāciju (pielikums Nr. 1), atbilstoši Pasūtītāja definētiem darba uzdevumiem.</w:t>
      </w:r>
    </w:p>
    <w:p w14:paraId="2D4AAA18" w14:textId="1C30D42E" w:rsidR="008070C7" w:rsidRPr="00D40C37" w:rsidRDefault="00CD4D70" w:rsidP="008E4A48">
      <w:pPr>
        <w:numPr>
          <w:ilvl w:val="2"/>
          <w:numId w:val="5"/>
        </w:numPr>
        <w:spacing w:after="0" w:line="240" w:lineRule="auto"/>
        <w:contextualSpacing/>
        <w:jc w:val="both"/>
        <w:rPr>
          <w:rFonts w:ascii="Times New Roman" w:eastAsia="Courier New" w:hAnsi="Times New Roman" w:cs="Times New Roman"/>
          <w:color w:val="000000" w:themeColor="text1"/>
          <w:sz w:val="24"/>
          <w:szCs w:val="24"/>
          <w:lang w:eastAsia="lv-LV"/>
        </w:rPr>
      </w:pPr>
      <w:r w:rsidRPr="00D40C37">
        <w:rPr>
          <w:rFonts w:ascii="Times New Roman" w:hAnsi="Times New Roman" w:cs="Times New Roman"/>
          <w:sz w:val="24"/>
          <w:szCs w:val="24"/>
        </w:rPr>
        <w:t>Iepirkuma rezultātā Pasūtītājs noslēdz Vispārīgo vienošanos uz 48 (četrdesmit astoņiem) mēnešiem no tās spēkā stāšanās dienas vai līdz Vispārīgās vienošanās kopējās maksimālās līgumcenas sasniegšanai atkarībā no tā, kurš no minētajiem apstākļiem iestājas pirmais.</w:t>
      </w:r>
    </w:p>
    <w:p w14:paraId="2F93DB85" w14:textId="5B672F02" w:rsidR="00D23FEE" w:rsidRPr="00D40C37" w:rsidRDefault="00D23FEE" w:rsidP="008E4A48">
      <w:pPr>
        <w:numPr>
          <w:ilvl w:val="2"/>
          <w:numId w:val="5"/>
        </w:numPr>
        <w:spacing w:after="0" w:line="240" w:lineRule="auto"/>
        <w:contextualSpacing/>
        <w:jc w:val="both"/>
        <w:rPr>
          <w:rFonts w:ascii="Times New Roman" w:hAnsi="Times New Roman" w:cs="Times New Roman"/>
          <w:sz w:val="24"/>
          <w:szCs w:val="24"/>
        </w:rPr>
      </w:pPr>
      <w:r w:rsidRPr="00D40C37">
        <w:rPr>
          <w:rFonts w:ascii="Times New Roman" w:hAnsi="Times New Roman" w:cs="Times New Roman"/>
          <w:sz w:val="24"/>
          <w:szCs w:val="24"/>
        </w:rPr>
        <w:t>Pakalpojuma izpildes vieta ir Pasūtītāja vai attiecīgā Audita objekta īpašnieka vai turētāja atrašanās vieta Latvijas Republikā un/vai attālināti atbilstoši konkrētajā Uzaicinājumā un Darba uzdevumā noteiktajam.</w:t>
      </w:r>
    </w:p>
    <w:p w14:paraId="3173934D" w14:textId="79E75931" w:rsidR="00A77754" w:rsidRPr="00D40C37" w:rsidRDefault="00D23FEE" w:rsidP="008E4A48">
      <w:pPr>
        <w:numPr>
          <w:ilvl w:val="2"/>
          <w:numId w:val="5"/>
        </w:numPr>
        <w:spacing w:after="0" w:line="240" w:lineRule="auto"/>
        <w:contextualSpacing/>
        <w:jc w:val="both"/>
        <w:rPr>
          <w:rFonts w:ascii="Times New Roman" w:hAnsi="Times New Roman" w:cs="Times New Roman"/>
          <w:sz w:val="24"/>
          <w:szCs w:val="24"/>
        </w:rPr>
      </w:pPr>
      <w:r w:rsidRPr="00D40C37">
        <w:rPr>
          <w:rFonts w:ascii="Times New Roman" w:hAnsi="Times New Roman" w:cs="Times New Roman"/>
          <w:sz w:val="24"/>
          <w:szCs w:val="24"/>
        </w:rPr>
        <w:t>Visu Vispārīgās vienošanās ietvaros noslēgto Līgumu kopējā maksimālā līgumcena nepārsniedz 142</w:t>
      </w:r>
      <w:r w:rsidR="003E6DB2" w:rsidRPr="00D40C37">
        <w:rPr>
          <w:rFonts w:ascii="Times New Roman" w:hAnsi="Times New Roman" w:cs="Times New Roman"/>
          <w:sz w:val="24"/>
          <w:szCs w:val="24"/>
        </w:rPr>
        <w:t> </w:t>
      </w:r>
      <w:r w:rsidRPr="00D40C37">
        <w:rPr>
          <w:rFonts w:ascii="Times New Roman" w:hAnsi="Times New Roman" w:cs="Times New Roman"/>
          <w:sz w:val="24"/>
          <w:szCs w:val="24"/>
        </w:rPr>
        <w:t>000,00</w:t>
      </w:r>
      <w:r w:rsidR="003E6DB2" w:rsidRPr="00D40C37">
        <w:rPr>
          <w:rFonts w:ascii="Times New Roman" w:hAnsi="Times New Roman" w:cs="Times New Roman"/>
          <w:sz w:val="24"/>
          <w:szCs w:val="24"/>
        </w:rPr>
        <w:t> </w:t>
      </w:r>
      <w:r w:rsidRPr="00D40C37">
        <w:rPr>
          <w:rFonts w:ascii="Times New Roman" w:hAnsi="Times New Roman" w:cs="Times New Roman"/>
          <w:sz w:val="24"/>
          <w:szCs w:val="24"/>
        </w:rPr>
        <w:t>EUR (viens simts četrdesmit divi tūkstoši euro un 00 centi) bez PVN. Pasūtītājam nav pienākuma izlietot visu minēto summu, noslēgt noteiktu Līgumu skaitu vai nodrošināt kādam Piegādātājam noteiktu pasūtījumu apjomu.</w:t>
      </w:r>
    </w:p>
    <w:p w14:paraId="0331180A" w14:textId="75A937FE" w:rsidR="00642E13" w:rsidRPr="008E4A48" w:rsidRDefault="00F759CF" w:rsidP="008E4A48">
      <w:pPr>
        <w:numPr>
          <w:ilvl w:val="2"/>
          <w:numId w:val="5"/>
        </w:numPr>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Iepirkuma priekšmets </w:t>
      </w:r>
      <w:r w:rsidR="008A24DD" w:rsidRPr="008E4A48">
        <w:rPr>
          <w:rFonts w:ascii="Times New Roman" w:hAnsi="Times New Roman" w:cs="Times New Roman"/>
          <w:sz w:val="24"/>
          <w:szCs w:val="24"/>
        </w:rPr>
        <w:t xml:space="preserve">ir </w:t>
      </w:r>
      <w:r w:rsidRPr="008E4A48">
        <w:rPr>
          <w:rFonts w:ascii="Times New Roman" w:hAnsi="Times New Roman" w:cs="Times New Roman"/>
          <w:sz w:val="24"/>
          <w:szCs w:val="24"/>
        </w:rPr>
        <w:t xml:space="preserve">sadalīts </w:t>
      </w:r>
      <w:r w:rsidR="00D23FEE">
        <w:rPr>
          <w:rFonts w:ascii="Times New Roman" w:hAnsi="Times New Roman" w:cs="Times New Roman"/>
          <w:sz w:val="24"/>
          <w:szCs w:val="24"/>
        </w:rPr>
        <w:t xml:space="preserve">šādās </w:t>
      </w:r>
      <w:r w:rsidRPr="008E4A48">
        <w:rPr>
          <w:rFonts w:ascii="Times New Roman" w:hAnsi="Times New Roman" w:cs="Times New Roman"/>
          <w:sz w:val="24"/>
          <w:szCs w:val="24"/>
        </w:rPr>
        <w:t>daļās</w:t>
      </w:r>
      <w:r w:rsidR="00642E13" w:rsidRPr="008E4A48">
        <w:rPr>
          <w:rFonts w:ascii="Times New Roman" w:hAnsi="Times New Roman" w:cs="Times New Roman"/>
          <w:sz w:val="24"/>
          <w:szCs w:val="24"/>
        </w:rPr>
        <w:t>:</w:t>
      </w:r>
    </w:p>
    <w:p w14:paraId="42795175" w14:textId="781F56D0" w:rsidR="00686630" w:rsidRPr="008E4A48" w:rsidRDefault="00642E13" w:rsidP="008E4A48">
      <w:pPr>
        <w:spacing w:after="0" w:line="240" w:lineRule="auto"/>
        <w:ind w:left="720"/>
        <w:contextualSpacing/>
        <w:jc w:val="both"/>
        <w:rPr>
          <w:rFonts w:ascii="Times New Roman" w:hAnsi="Times New Roman" w:cs="Times New Roman"/>
          <w:sz w:val="24"/>
          <w:szCs w:val="24"/>
        </w:rPr>
      </w:pPr>
      <w:r w:rsidRPr="008E4A48">
        <w:rPr>
          <w:rFonts w:ascii="Times New Roman" w:hAnsi="Times New Roman" w:cs="Times New Roman"/>
          <w:sz w:val="24"/>
          <w:szCs w:val="24"/>
        </w:rPr>
        <w:t>1.4.5.1.</w:t>
      </w:r>
      <w:r w:rsidR="00686630" w:rsidRPr="008E4A48">
        <w:rPr>
          <w:rFonts w:ascii="Times New Roman" w:hAnsi="Times New Roman" w:cs="Times New Roman"/>
          <w:sz w:val="24"/>
          <w:szCs w:val="24"/>
        </w:rPr>
        <w:tab/>
        <w:t>1. daļa - Kiberdrošības pārvaldības atbilstības audits;</w:t>
      </w:r>
    </w:p>
    <w:p w14:paraId="537B27B5" w14:textId="44A3B2A8" w:rsidR="00686630" w:rsidRPr="008E4A48" w:rsidRDefault="00686630" w:rsidP="008E4A48">
      <w:pPr>
        <w:spacing w:after="0" w:line="240" w:lineRule="auto"/>
        <w:ind w:left="2160" w:hanging="1440"/>
        <w:contextualSpacing/>
        <w:jc w:val="both"/>
        <w:rPr>
          <w:rFonts w:ascii="Times New Roman" w:hAnsi="Times New Roman" w:cs="Times New Roman"/>
          <w:sz w:val="24"/>
          <w:szCs w:val="24"/>
        </w:rPr>
      </w:pPr>
      <w:r w:rsidRPr="008E4A48">
        <w:rPr>
          <w:rFonts w:ascii="Times New Roman" w:hAnsi="Times New Roman" w:cs="Times New Roman"/>
          <w:sz w:val="24"/>
          <w:szCs w:val="24"/>
        </w:rPr>
        <w:t>1.4.5.2.</w:t>
      </w:r>
      <w:r w:rsidRPr="008E4A48">
        <w:rPr>
          <w:rFonts w:ascii="Times New Roman" w:hAnsi="Times New Roman" w:cs="Times New Roman"/>
          <w:sz w:val="24"/>
          <w:szCs w:val="24"/>
        </w:rPr>
        <w:tab/>
        <w:t>2. daļa - Sistēmu drošības testēšana, ieskaitot ievainojamību analīzi un ielaušanās testus;</w:t>
      </w:r>
    </w:p>
    <w:p w14:paraId="2953226C" w14:textId="77777777" w:rsidR="00A506C1" w:rsidRPr="008E4A48" w:rsidRDefault="00686630" w:rsidP="008E4A48">
      <w:pPr>
        <w:spacing w:after="0" w:line="240" w:lineRule="auto"/>
        <w:ind w:left="720"/>
        <w:contextualSpacing/>
        <w:jc w:val="both"/>
        <w:rPr>
          <w:rFonts w:ascii="Times New Roman" w:hAnsi="Times New Roman" w:cs="Times New Roman"/>
          <w:sz w:val="24"/>
          <w:szCs w:val="24"/>
        </w:rPr>
      </w:pPr>
      <w:r w:rsidRPr="008E4A48">
        <w:rPr>
          <w:rFonts w:ascii="Times New Roman" w:hAnsi="Times New Roman" w:cs="Times New Roman"/>
          <w:sz w:val="24"/>
          <w:szCs w:val="24"/>
        </w:rPr>
        <w:t>1.4.5.3.</w:t>
      </w:r>
      <w:r w:rsidRPr="008E4A48">
        <w:rPr>
          <w:rFonts w:ascii="Times New Roman" w:hAnsi="Times New Roman" w:cs="Times New Roman"/>
          <w:sz w:val="24"/>
          <w:szCs w:val="24"/>
        </w:rPr>
        <w:tab/>
        <w:t xml:space="preserve">3. daļa - </w:t>
      </w:r>
      <w:r w:rsidR="00A506C1" w:rsidRPr="008E4A48">
        <w:rPr>
          <w:rFonts w:ascii="Times New Roman" w:hAnsi="Times New Roman" w:cs="Times New Roman"/>
          <w:sz w:val="24"/>
          <w:szCs w:val="24"/>
        </w:rPr>
        <w:t>Sistēmas izejas koda un tehniskās konfigurācijas drošības izvērtējums;</w:t>
      </w:r>
    </w:p>
    <w:p w14:paraId="1A349C6A" w14:textId="2BE1500E" w:rsidR="00A506C1" w:rsidRPr="008E4A48" w:rsidRDefault="00A506C1" w:rsidP="008E4A48">
      <w:pPr>
        <w:spacing w:after="0" w:line="240" w:lineRule="auto"/>
        <w:ind w:left="720"/>
        <w:contextualSpacing/>
        <w:jc w:val="both"/>
        <w:rPr>
          <w:rFonts w:ascii="Times New Roman" w:hAnsi="Times New Roman" w:cs="Times New Roman"/>
          <w:sz w:val="24"/>
          <w:szCs w:val="24"/>
        </w:rPr>
      </w:pPr>
      <w:r w:rsidRPr="008E4A48">
        <w:rPr>
          <w:rFonts w:ascii="Times New Roman" w:hAnsi="Times New Roman" w:cs="Times New Roman"/>
          <w:sz w:val="24"/>
          <w:szCs w:val="24"/>
        </w:rPr>
        <w:t>1.4.5.4.</w:t>
      </w:r>
      <w:r w:rsidRPr="008E4A48">
        <w:rPr>
          <w:rFonts w:ascii="Times New Roman" w:hAnsi="Times New Roman" w:cs="Times New Roman"/>
          <w:sz w:val="24"/>
          <w:szCs w:val="24"/>
        </w:rPr>
        <w:tab/>
        <w:t>4.</w:t>
      </w:r>
      <w:r w:rsidR="00545ABC" w:rsidRPr="008E4A48">
        <w:rPr>
          <w:rFonts w:ascii="Times New Roman" w:hAnsi="Times New Roman" w:cs="Times New Roman"/>
          <w:sz w:val="24"/>
          <w:szCs w:val="24"/>
        </w:rPr>
        <w:t> </w:t>
      </w:r>
      <w:r w:rsidRPr="008E4A48">
        <w:rPr>
          <w:rFonts w:ascii="Times New Roman" w:hAnsi="Times New Roman" w:cs="Times New Roman"/>
          <w:sz w:val="24"/>
          <w:szCs w:val="24"/>
        </w:rPr>
        <w:t>daļa - Infrastruktūras drošības audits;</w:t>
      </w:r>
    </w:p>
    <w:p w14:paraId="5DD4B72C" w14:textId="4A94E6F2" w:rsidR="00F759CF" w:rsidRPr="008E4A48" w:rsidRDefault="00A506C1" w:rsidP="008E4A48">
      <w:pPr>
        <w:spacing w:after="0" w:line="240" w:lineRule="auto"/>
        <w:ind w:left="720"/>
        <w:contextualSpacing/>
        <w:jc w:val="both"/>
        <w:rPr>
          <w:rFonts w:ascii="Times New Roman" w:hAnsi="Times New Roman" w:cs="Times New Roman"/>
          <w:sz w:val="24"/>
          <w:szCs w:val="24"/>
        </w:rPr>
      </w:pPr>
      <w:r w:rsidRPr="008E4A48">
        <w:rPr>
          <w:rFonts w:ascii="Times New Roman" w:hAnsi="Times New Roman" w:cs="Times New Roman"/>
          <w:sz w:val="24"/>
          <w:szCs w:val="24"/>
        </w:rPr>
        <w:t>1.4.5.5.</w:t>
      </w:r>
      <w:r w:rsidRPr="008E4A48">
        <w:rPr>
          <w:rFonts w:ascii="Times New Roman" w:hAnsi="Times New Roman" w:cs="Times New Roman"/>
          <w:sz w:val="24"/>
          <w:szCs w:val="24"/>
        </w:rPr>
        <w:tab/>
        <w:t>5.</w:t>
      </w:r>
      <w:r w:rsidR="00545ABC" w:rsidRPr="008E4A48">
        <w:rPr>
          <w:rFonts w:ascii="Times New Roman" w:hAnsi="Times New Roman" w:cs="Times New Roman"/>
          <w:sz w:val="24"/>
          <w:szCs w:val="24"/>
        </w:rPr>
        <w:t> </w:t>
      </w:r>
      <w:r w:rsidRPr="008E4A48">
        <w:rPr>
          <w:rFonts w:ascii="Times New Roman" w:hAnsi="Times New Roman" w:cs="Times New Roman"/>
          <w:sz w:val="24"/>
          <w:szCs w:val="24"/>
        </w:rPr>
        <w:t xml:space="preserve">daļa - </w:t>
      </w:r>
      <w:r w:rsidR="00625F86" w:rsidRPr="008E4A48">
        <w:rPr>
          <w:rFonts w:ascii="Times New Roman" w:hAnsi="Times New Roman" w:cs="Times New Roman"/>
          <w:sz w:val="24"/>
          <w:szCs w:val="24"/>
        </w:rPr>
        <w:t>Veiktspējas testēšana</w:t>
      </w:r>
      <w:r w:rsidR="00F759CF" w:rsidRPr="008E4A48">
        <w:rPr>
          <w:rFonts w:ascii="Times New Roman" w:hAnsi="Times New Roman" w:cs="Times New Roman"/>
          <w:sz w:val="24"/>
          <w:szCs w:val="24"/>
        </w:rPr>
        <w:t>.</w:t>
      </w:r>
    </w:p>
    <w:p w14:paraId="10ACBAA2" w14:textId="2D87990A" w:rsidR="00724B1D" w:rsidRPr="008E4A48" w:rsidRDefault="00724B1D" w:rsidP="008E4A48">
      <w:pPr>
        <w:numPr>
          <w:ilvl w:val="2"/>
          <w:numId w:val="5"/>
        </w:numPr>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Pretendents n</w:t>
      </w:r>
      <w:r w:rsidR="00D23FEE">
        <w:rPr>
          <w:rFonts w:ascii="Times New Roman" w:hAnsi="Times New Roman" w:cs="Times New Roman"/>
          <w:sz w:val="24"/>
          <w:szCs w:val="24"/>
        </w:rPr>
        <w:t>av tiesīgs</w:t>
      </w:r>
      <w:r w:rsidRPr="008E4A48">
        <w:rPr>
          <w:rFonts w:ascii="Times New Roman" w:hAnsi="Times New Roman" w:cs="Times New Roman"/>
          <w:sz w:val="24"/>
          <w:szCs w:val="24"/>
        </w:rPr>
        <w:t xml:space="preserve"> iesniegt piedāvājuma variantus.</w:t>
      </w:r>
    </w:p>
    <w:p w14:paraId="310AC9D9" w14:textId="3EB76113" w:rsidR="00322D4B" w:rsidRPr="008E4A48" w:rsidRDefault="004D120C" w:rsidP="008E4A48">
      <w:pPr>
        <w:widowControl w:val="0"/>
        <w:numPr>
          <w:ilvl w:val="2"/>
          <w:numId w:val="5"/>
        </w:numPr>
        <w:spacing w:after="0" w:line="240" w:lineRule="auto"/>
        <w:jc w:val="both"/>
        <w:rPr>
          <w:rFonts w:ascii="Times New Roman" w:eastAsia="Courier New" w:hAnsi="Times New Roman" w:cs="Times New Roman"/>
          <w:b/>
          <w:sz w:val="24"/>
          <w:szCs w:val="24"/>
          <w:lang w:eastAsia="lv-LV"/>
        </w:rPr>
      </w:pPr>
      <w:r w:rsidRPr="008E4A48">
        <w:rPr>
          <w:rFonts w:ascii="Times New Roman" w:eastAsia="Courier New" w:hAnsi="Times New Roman" w:cs="Times New Roman"/>
          <w:sz w:val="24"/>
          <w:szCs w:val="24"/>
          <w:lang w:eastAsia="lv-LV"/>
        </w:rPr>
        <w:t>Iepirkuma priekšmeta CPV kods - programmatūras testēšana (CPV kods – 72254000-0, Programmatūras testēšana).</w:t>
      </w:r>
    </w:p>
    <w:p w14:paraId="225184DC" w14:textId="6A9A6AFF" w:rsidR="004D120C" w:rsidRPr="008E4A48" w:rsidRDefault="00625F86" w:rsidP="008E4A48">
      <w:pPr>
        <w:widowControl w:val="0"/>
        <w:numPr>
          <w:ilvl w:val="2"/>
          <w:numId w:val="5"/>
        </w:numPr>
        <w:spacing w:after="0" w:line="240" w:lineRule="auto"/>
        <w:jc w:val="both"/>
        <w:rPr>
          <w:rFonts w:ascii="Times New Roman" w:eastAsia="Courier New" w:hAnsi="Times New Roman" w:cs="Times New Roman"/>
          <w:b/>
          <w:sz w:val="24"/>
          <w:szCs w:val="24"/>
          <w:lang w:eastAsia="lv-LV"/>
        </w:rPr>
      </w:pPr>
      <w:r w:rsidRPr="008E4A48">
        <w:rPr>
          <w:rFonts w:ascii="Times New Roman" w:hAnsi="Times New Roman" w:cs="Times New Roman"/>
          <w:sz w:val="24"/>
          <w:szCs w:val="24"/>
        </w:rPr>
        <w:t xml:space="preserve">Pretendents var iesniegt piedāvājumu par vienu, vairākām vai visām </w:t>
      </w:r>
      <w:r w:rsidR="003E6DB2">
        <w:rPr>
          <w:rFonts w:ascii="Times New Roman" w:hAnsi="Times New Roman" w:cs="Times New Roman"/>
          <w:sz w:val="24"/>
          <w:szCs w:val="24"/>
        </w:rPr>
        <w:t>I</w:t>
      </w:r>
      <w:r w:rsidRPr="008E4A48">
        <w:rPr>
          <w:rFonts w:ascii="Times New Roman" w:hAnsi="Times New Roman" w:cs="Times New Roman"/>
          <w:sz w:val="24"/>
          <w:szCs w:val="24"/>
        </w:rPr>
        <w:t>epirkuma daļām, aizpildot Nolikuma 2.</w:t>
      </w:r>
      <w:r w:rsidR="00545ABC" w:rsidRPr="008E4A48">
        <w:rPr>
          <w:rFonts w:ascii="Times New Roman" w:hAnsi="Times New Roman" w:cs="Times New Roman"/>
          <w:sz w:val="24"/>
          <w:szCs w:val="24"/>
        </w:rPr>
        <w:t> </w:t>
      </w:r>
      <w:r w:rsidRPr="008E4A48">
        <w:rPr>
          <w:rFonts w:ascii="Times New Roman" w:hAnsi="Times New Roman" w:cs="Times New Roman"/>
          <w:sz w:val="24"/>
          <w:szCs w:val="24"/>
        </w:rPr>
        <w:t>pielikumā ietverto apliecinājumu.</w:t>
      </w:r>
    </w:p>
    <w:p w14:paraId="580E935F" w14:textId="6B251068" w:rsidR="008B70CF" w:rsidRPr="008E4A48" w:rsidRDefault="00625F86" w:rsidP="008E4A48">
      <w:pPr>
        <w:widowControl w:val="0"/>
        <w:numPr>
          <w:ilvl w:val="2"/>
          <w:numId w:val="5"/>
        </w:numPr>
        <w:spacing w:after="0" w:line="240" w:lineRule="auto"/>
        <w:jc w:val="both"/>
        <w:rPr>
          <w:rFonts w:ascii="Times New Roman" w:eastAsia="Courier New" w:hAnsi="Times New Roman" w:cs="Times New Roman"/>
          <w:b/>
          <w:sz w:val="24"/>
          <w:szCs w:val="24"/>
          <w:lang w:eastAsia="lv-LV"/>
        </w:rPr>
      </w:pPr>
      <w:r w:rsidRPr="008E4A48">
        <w:rPr>
          <w:rFonts w:ascii="Times New Roman" w:hAnsi="Times New Roman" w:cs="Times New Roman"/>
          <w:sz w:val="24"/>
          <w:szCs w:val="24"/>
        </w:rPr>
        <w:t xml:space="preserve">Pretendenta piedāvājumu katrā </w:t>
      </w:r>
      <w:r w:rsidR="003E6DB2">
        <w:rPr>
          <w:rFonts w:ascii="Times New Roman" w:hAnsi="Times New Roman" w:cs="Times New Roman"/>
          <w:sz w:val="24"/>
          <w:szCs w:val="24"/>
        </w:rPr>
        <w:t>I</w:t>
      </w:r>
      <w:r w:rsidRPr="008E4A48">
        <w:rPr>
          <w:rFonts w:ascii="Times New Roman" w:hAnsi="Times New Roman" w:cs="Times New Roman"/>
          <w:sz w:val="24"/>
          <w:szCs w:val="24"/>
        </w:rPr>
        <w:t xml:space="preserve">epirkuma priekšmeta daļā vērtē atsevišķi. Vispārīgās vienošanās slēgšanas tiesību piešķiršana vienā </w:t>
      </w:r>
      <w:r w:rsidR="003E6DB2">
        <w:rPr>
          <w:rFonts w:ascii="Times New Roman" w:hAnsi="Times New Roman" w:cs="Times New Roman"/>
          <w:sz w:val="24"/>
          <w:szCs w:val="24"/>
        </w:rPr>
        <w:t>I</w:t>
      </w:r>
      <w:r w:rsidRPr="008E4A48">
        <w:rPr>
          <w:rFonts w:ascii="Times New Roman" w:hAnsi="Times New Roman" w:cs="Times New Roman"/>
          <w:sz w:val="24"/>
          <w:szCs w:val="24"/>
        </w:rPr>
        <w:t xml:space="preserve">epirkuma daļā neietekmē piedāvājuma vērtēšanu citā </w:t>
      </w:r>
      <w:r w:rsidR="003E6DB2">
        <w:rPr>
          <w:rFonts w:ascii="Times New Roman" w:hAnsi="Times New Roman" w:cs="Times New Roman"/>
          <w:sz w:val="24"/>
          <w:szCs w:val="24"/>
        </w:rPr>
        <w:t>I</w:t>
      </w:r>
      <w:r w:rsidRPr="008E4A48">
        <w:rPr>
          <w:rFonts w:ascii="Times New Roman" w:hAnsi="Times New Roman" w:cs="Times New Roman"/>
          <w:sz w:val="24"/>
          <w:szCs w:val="24"/>
        </w:rPr>
        <w:t>epirkuma daļā</w:t>
      </w:r>
      <w:r w:rsidR="008B70CF" w:rsidRPr="008E4A48">
        <w:rPr>
          <w:rFonts w:ascii="Times New Roman" w:hAnsi="Times New Roman" w:cs="Times New Roman"/>
          <w:sz w:val="24"/>
          <w:szCs w:val="24"/>
        </w:rPr>
        <w:t>.</w:t>
      </w:r>
    </w:p>
    <w:p w14:paraId="774B92D0" w14:textId="1F5EF1FA" w:rsidR="00625F86" w:rsidRPr="008E4A48" w:rsidRDefault="00545ABC" w:rsidP="008E4A48">
      <w:pPr>
        <w:widowControl w:val="0"/>
        <w:numPr>
          <w:ilvl w:val="2"/>
          <w:numId w:val="5"/>
        </w:numPr>
        <w:spacing w:after="0" w:line="240" w:lineRule="auto"/>
        <w:jc w:val="both"/>
        <w:rPr>
          <w:rFonts w:ascii="Times New Roman" w:eastAsia="Courier New" w:hAnsi="Times New Roman" w:cs="Times New Roman"/>
          <w:b/>
          <w:sz w:val="24"/>
          <w:szCs w:val="24"/>
          <w:lang w:eastAsia="lv-LV"/>
        </w:rPr>
      </w:pPr>
      <w:r w:rsidRPr="008E4A48">
        <w:rPr>
          <w:rFonts w:ascii="Times New Roman" w:hAnsi="Times New Roman" w:cs="Times New Roman"/>
          <w:sz w:val="24"/>
          <w:szCs w:val="24"/>
        </w:rPr>
        <w:t xml:space="preserve">Pretendentam netiek ierobežots </w:t>
      </w:r>
      <w:r w:rsidR="003E6DB2">
        <w:rPr>
          <w:rFonts w:ascii="Times New Roman" w:hAnsi="Times New Roman" w:cs="Times New Roman"/>
          <w:sz w:val="24"/>
          <w:szCs w:val="24"/>
        </w:rPr>
        <w:t>I</w:t>
      </w:r>
      <w:r w:rsidRPr="008E4A48">
        <w:rPr>
          <w:rFonts w:ascii="Times New Roman" w:hAnsi="Times New Roman" w:cs="Times New Roman"/>
          <w:sz w:val="24"/>
          <w:szCs w:val="24"/>
        </w:rPr>
        <w:t xml:space="preserve">epirkuma daļu skaits, kurās tam var piešķirt </w:t>
      </w:r>
      <w:r w:rsidR="003E6DB2">
        <w:rPr>
          <w:rFonts w:ascii="Times New Roman" w:hAnsi="Times New Roman" w:cs="Times New Roman"/>
          <w:sz w:val="24"/>
          <w:szCs w:val="24"/>
        </w:rPr>
        <w:t>V</w:t>
      </w:r>
      <w:r w:rsidRPr="008E4A48">
        <w:rPr>
          <w:rFonts w:ascii="Times New Roman" w:hAnsi="Times New Roman" w:cs="Times New Roman"/>
          <w:sz w:val="24"/>
          <w:szCs w:val="24"/>
        </w:rPr>
        <w:t>ispārīgās vienošanās slēgšanas tiesības.</w:t>
      </w:r>
    </w:p>
    <w:p w14:paraId="2C62B4FA" w14:textId="77777777" w:rsidR="004D120C" w:rsidRPr="008E4A48" w:rsidRDefault="004D120C" w:rsidP="008E4A48">
      <w:pPr>
        <w:widowControl w:val="0"/>
        <w:tabs>
          <w:tab w:val="left" w:pos="851"/>
        </w:tabs>
        <w:spacing w:after="0" w:line="240" w:lineRule="auto"/>
        <w:jc w:val="both"/>
        <w:rPr>
          <w:rFonts w:ascii="Times New Roman" w:eastAsia="Times New Roman" w:hAnsi="Times New Roman" w:cs="Times New Roman"/>
          <w:sz w:val="24"/>
          <w:szCs w:val="24"/>
        </w:rPr>
      </w:pPr>
    </w:p>
    <w:p w14:paraId="3C91C964" w14:textId="77777777" w:rsidR="00030DCF" w:rsidRPr="008E4A48" w:rsidRDefault="00030DCF" w:rsidP="008E4A48">
      <w:pPr>
        <w:numPr>
          <w:ilvl w:val="1"/>
          <w:numId w:val="5"/>
        </w:numPr>
        <w:spacing w:after="0" w:line="240" w:lineRule="auto"/>
        <w:contextualSpacing/>
        <w:jc w:val="both"/>
        <w:rPr>
          <w:rFonts w:ascii="Times New Roman" w:hAnsi="Times New Roman" w:cs="Times New Roman"/>
          <w:b/>
          <w:sz w:val="24"/>
          <w:szCs w:val="24"/>
        </w:rPr>
      </w:pPr>
      <w:bookmarkStart w:id="7" w:name="_Toc450735316"/>
      <w:r w:rsidRPr="008E4A48">
        <w:rPr>
          <w:rFonts w:ascii="Times New Roman" w:hAnsi="Times New Roman" w:cs="Times New Roman"/>
          <w:b/>
          <w:sz w:val="24"/>
          <w:szCs w:val="24"/>
        </w:rPr>
        <w:t>Pretendenti</w:t>
      </w:r>
    </w:p>
    <w:p w14:paraId="3FE7E775" w14:textId="77777777" w:rsidR="00030DCF" w:rsidRPr="008E4A48" w:rsidRDefault="00030DCF"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lastRenderedPageBreak/>
        <w:t>Pretendents var būt jebkura fiziska vai juridiska persona, šādu personu apvienība jebkurā to kombinācijā, kura ir iesniegusi piedāvājumu Atklātā konkursā.</w:t>
      </w:r>
    </w:p>
    <w:p w14:paraId="3EA73D15" w14:textId="77777777" w:rsidR="00030DCF" w:rsidRPr="008E4A48" w:rsidRDefault="00030DCF"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Visiem pretendentiem piemēro vienādus noteikumus.</w:t>
      </w:r>
    </w:p>
    <w:p w14:paraId="30DF36B5" w14:textId="77777777" w:rsidR="00030DCF" w:rsidRPr="001F7230" w:rsidRDefault="00030DCF"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Ja piedāvājumu Atklātam konkursam iesniedz piegādātāju apvienība, piedāvājumam pievieno piegādātāju apvienības dalībnieku parakstītu vienošanos. Šajā punktā minētajā vienošanās </w:t>
      </w:r>
      <w:r w:rsidRPr="001F7230">
        <w:rPr>
          <w:rFonts w:ascii="Times New Roman" w:hAnsi="Times New Roman" w:cs="Times New Roman"/>
          <w:sz w:val="24"/>
          <w:szCs w:val="24"/>
        </w:rPr>
        <w:t>norāda:</w:t>
      </w:r>
    </w:p>
    <w:p w14:paraId="7E427CB1" w14:textId="49E48740" w:rsidR="00030DCF" w:rsidRPr="001F7230" w:rsidRDefault="001F7230"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030DCF" w:rsidRPr="001F7230">
        <w:rPr>
          <w:rFonts w:ascii="Times New Roman" w:hAnsi="Times New Roman" w:cs="Times New Roman"/>
          <w:sz w:val="24"/>
          <w:szCs w:val="24"/>
        </w:rPr>
        <w:t>Piegādātāju apvienības dibināšanas mērķi un vienošanās darbības (spēkā esamības) termiņu;</w:t>
      </w:r>
    </w:p>
    <w:p w14:paraId="57B68251" w14:textId="4E3CBCB6" w:rsidR="00030DCF" w:rsidRPr="001F7230" w:rsidRDefault="00DA1091"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1F7230">
        <w:rPr>
          <w:rFonts w:ascii="Times New Roman" w:hAnsi="Times New Roman" w:cs="Times New Roman"/>
          <w:sz w:val="24"/>
          <w:szCs w:val="24"/>
        </w:rPr>
        <w:t xml:space="preserve"> </w:t>
      </w:r>
      <w:r w:rsidR="00030DCF" w:rsidRPr="001F7230">
        <w:rPr>
          <w:rFonts w:ascii="Times New Roman" w:hAnsi="Times New Roman" w:cs="Times New Roman"/>
          <w:sz w:val="24"/>
          <w:szCs w:val="24"/>
        </w:rPr>
        <w:t>Piegādātāju apvienības dalībnieku apliecinājumu par sadarbību nākotnē iepirkuma līguma izpildē;</w:t>
      </w:r>
    </w:p>
    <w:p w14:paraId="0FB24C8C" w14:textId="38498B0E" w:rsidR="00030DCF" w:rsidRPr="001F7230" w:rsidRDefault="00DA1091"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1F7230">
        <w:rPr>
          <w:rFonts w:ascii="Times New Roman" w:hAnsi="Times New Roman" w:cs="Times New Roman"/>
          <w:sz w:val="24"/>
          <w:szCs w:val="24"/>
        </w:rPr>
        <w:t xml:space="preserve"> </w:t>
      </w:r>
      <w:r w:rsidR="00BA7180" w:rsidRPr="000B1411">
        <w:rPr>
          <w:rFonts w:ascii="Times New Roman" w:hAnsi="Times New Roman" w:cs="Times New Roman"/>
          <w:sz w:val="24"/>
          <w:szCs w:val="24"/>
        </w:rPr>
        <w:t>Pakalpojuma daļas, kuras izpildīs katrs piegādātāju apvienības dalībnieks, un to izpildei nepieciešamo resursu sadalījumu</w:t>
      </w:r>
      <w:r w:rsidR="00030DCF" w:rsidRPr="001F7230">
        <w:rPr>
          <w:rFonts w:ascii="Times New Roman" w:hAnsi="Times New Roman" w:cs="Times New Roman"/>
          <w:sz w:val="24"/>
          <w:szCs w:val="24"/>
        </w:rPr>
        <w:t>;</w:t>
      </w:r>
    </w:p>
    <w:p w14:paraId="462F58A5" w14:textId="249A0A71" w:rsidR="00030DCF" w:rsidRPr="001F7230" w:rsidRDefault="00DA1091"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1F7230">
        <w:rPr>
          <w:rFonts w:ascii="Times New Roman" w:hAnsi="Times New Roman" w:cs="Times New Roman"/>
          <w:sz w:val="24"/>
          <w:szCs w:val="24"/>
        </w:rPr>
        <w:t xml:space="preserve"> </w:t>
      </w:r>
      <w:r w:rsidR="00030DCF" w:rsidRPr="001F7230">
        <w:rPr>
          <w:rFonts w:ascii="Times New Roman" w:hAnsi="Times New Roman" w:cs="Times New Roman"/>
          <w:sz w:val="24"/>
          <w:szCs w:val="24"/>
        </w:rPr>
        <w:t>Apliecinājumu, ka, ja tiks pieņemts lēmums piegādātāju apvienībai piešķirt līguma slēgšanas tiesības, visi piegādātāju apvienības dalībnieki nesīs solidāru atbildību pret pasūtītāju;</w:t>
      </w:r>
    </w:p>
    <w:p w14:paraId="21689E37" w14:textId="66866660" w:rsidR="00030DCF" w:rsidRPr="00017CD4" w:rsidRDefault="00985C0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P</w:t>
      </w:r>
      <w:r w:rsidR="001F7230" w:rsidRPr="00017CD4">
        <w:rPr>
          <w:rFonts w:ascii="Times New Roman" w:hAnsi="Times New Roman" w:cs="Times New Roman"/>
          <w:sz w:val="24"/>
          <w:szCs w:val="24"/>
        </w:rPr>
        <w:t>iegādātāju apvienības dalībnieku, kurš pilnvarots parakstīt piedāvājumu, pārstāvēt piegādātāju apvienību Iepirkumā, kā arī parakstīt Vispārīgo vienošanos un tās ietvaros slēdzamos Līgumus</w:t>
      </w:r>
      <w:r w:rsidR="00030DCF" w:rsidRPr="00017CD4">
        <w:rPr>
          <w:rFonts w:ascii="Times New Roman" w:hAnsi="Times New Roman" w:cs="Times New Roman"/>
          <w:sz w:val="24"/>
          <w:szCs w:val="24"/>
        </w:rPr>
        <w:t>.</w:t>
      </w:r>
    </w:p>
    <w:p w14:paraId="411A7806" w14:textId="77777777" w:rsidR="00030D87" w:rsidRPr="008E4A48" w:rsidRDefault="00030D87" w:rsidP="008E4A48">
      <w:pPr>
        <w:tabs>
          <w:tab w:val="left" w:pos="1701"/>
        </w:tabs>
        <w:suppressAutoHyphens/>
        <w:spacing w:after="0" w:line="240" w:lineRule="auto"/>
        <w:ind w:left="720"/>
        <w:contextualSpacing/>
        <w:jc w:val="both"/>
        <w:rPr>
          <w:rFonts w:ascii="Times New Roman" w:hAnsi="Times New Roman" w:cs="Times New Roman"/>
          <w:sz w:val="24"/>
          <w:szCs w:val="24"/>
        </w:rPr>
      </w:pPr>
    </w:p>
    <w:p w14:paraId="33006EF6" w14:textId="77777777" w:rsidR="00030D87" w:rsidRPr="008E4A48" w:rsidRDefault="00030D87" w:rsidP="008E4A48">
      <w:pPr>
        <w:keepNext/>
        <w:numPr>
          <w:ilvl w:val="1"/>
          <w:numId w:val="5"/>
        </w:numPr>
        <w:suppressAutoHyphens/>
        <w:spacing w:after="0" w:line="240" w:lineRule="auto"/>
        <w:jc w:val="both"/>
        <w:outlineLvl w:val="1"/>
        <w:rPr>
          <w:rFonts w:ascii="Times New Roman" w:hAnsi="Times New Roman" w:cs="Times New Roman"/>
          <w:b/>
          <w:bCs/>
          <w:iCs/>
          <w:sz w:val="24"/>
          <w:szCs w:val="24"/>
          <w:lang w:eastAsia="zh-CN"/>
        </w:rPr>
      </w:pPr>
      <w:r w:rsidRPr="008E4A48">
        <w:rPr>
          <w:rFonts w:ascii="Times New Roman" w:hAnsi="Times New Roman" w:cs="Times New Roman"/>
          <w:b/>
          <w:bCs/>
          <w:iCs/>
          <w:sz w:val="24"/>
          <w:szCs w:val="24"/>
          <w:lang w:eastAsia="zh-CN"/>
        </w:rPr>
        <w:t>Pieeja iepirkuma procedūras dokumentiem un piedāvājuma iesniegšanas un atvēršanas vieta, datums, laiks un kārtība</w:t>
      </w:r>
    </w:p>
    <w:p w14:paraId="32ADB54D" w14:textId="0BE14553" w:rsidR="00030D87" w:rsidRPr="008E4A48" w:rsidRDefault="00030D87" w:rsidP="008E4A48">
      <w:pPr>
        <w:pStyle w:val="Sarakstarindkopa"/>
        <w:widowControl/>
        <w:numPr>
          <w:ilvl w:val="2"/>
          <w:numId w:val="5"/>
        </w:numPr>
        <w:suppressAutoHyphens/>
        <w:jc w:val="both"/>
        <w:rPr>
          <w:rFonts w:ascii="Times New Roman" w:hAnsi="Times New Roman" w:cs="Times New Roman"/>
        </w:rPr>
      </w:pPr>
      <w:r w:rsidRPr="008E4A48">
        <w:rPr>
          <w:rFonts w:ascii="Times New Roman" w:hAnsi="Times New Roman" w:cs="Times New Roman"/>
        </w:rPr>
        <w:t xml:space="preserve">Atklāta konkursa dokumentācija ir pieejama Valsts reģionālās attīstības aģentūras pārziņā esošās valsts informācijas sistēmas tīmekļvietnē </w:t>
      </w:r>
      <w:hyperlink r:id="rId16" w:history="1">
        <w:r w:rsidRPr="008E4A48">
          <w:rPr>
            <w:rStyle w:val="Hipersaite"/>
            <w:rFonts w:ascii="Times New Roman" w:eastAsia="Calibri" w:hAnsi="Times New Roman" w:cs="Times New Roman"/>
          </w:rPr>
          <w:t>www.eis.gov.lv</w:t>
        </w:r>
      </w:hyperlink>
      <w:r w:rsidRPr="008E4A48">
        <w:rPr>
          <w:rFonts w:ascii="Times New Roman" w:hAnsi="Times New Roman" w:cs="Times New Roman"/>
        </w:rPr>
        <w:t xml:space="preserve"> izvietotās elektronisko iepirkumu sistēmas e-konkursu apakšsistēmā šī konkursa sadaļā (pircēja profils </w:t>
      </w:r>
      <w:hyperlink r:id="rId17" w:history="1">
        <w:r w:rsidRPr="008E4A48">
          <w:rPr>
            <w:rFonts w:ascii="Times New Roman" w:hAnsi="Times New Roman" w:cs="Times New Roman"/>
            <w:u w:val="single"/>
          </w:rPr>
          <w:t>https://www.eis.gov.lv/EKEIS/Supplier/Organizer/968</w:t>
        </w:r>
      </w:hyperlink>
      <w:r w:rsidRPr="008E4A48">
        <w:rPr>
          <w:rFonts w:ascii="Times New Roman" w:hAnsi="Times New Roman" w:cs="Times New Roman"/>
        </w:rPr>
        <w:t>).</w:t>
      </w:r>
    </w:p>
    <w:p w14:paraId="4D110DF5" w14:textId="77777777" w:rsidR="00030D87" w:rsidRPr="008E4A48" w:rsidRDefault="00030D87"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Pretendentiem piedāvājumi jāiesniedz Elektronisko iepirkumu sistēmas e-konkursu apakšsistēmā līdz termiņam, kas norādīts attiecīgajā Iepirkumu uzraudzības biroja mājas lapā publicētajā Paziņojumā par līgumu un Elektronisko iepirkumu sistēmas e-konkursu apakšsistēmā. Ārpus Elektronisko iepirkumu sistēmas e-konkursu apakšsistēmas un/vai pēc noteiktā termiņa iesniegtie piedāvājumi tiks atzīti par neatbilstošiem Nolikuma prasībām.</w:t>
      </w:r>
    </w:p>
    <w:p w14:paraId="225158AE" w14:textId="77777777" w:rsidR="00030D87" w:rsidRPr="008E4A48" w:rsidRDefault="00030D87" w:rsidP="008E4A48">
      <w:pPr>
        <w:numPr>
          <w:ilvl w:val="2"/>
          <w:numId w:val="5"/>
        </w:numPr>
        <w:suppressAutoHyphens/>
        <w:spacing w:after="0" w:line="240" w:lineRule="auto"/>
        <w:jc w:val="both"/>
        <w:rPr>
          <w:rFonts w:ascii="Times New Roman" w:hAnsi="Times New Roman" w:cs="Times New Roman"/>
          <w:i/>
          <w:sz w:val="24"/>
          <w:szCs w:val="24"/>
          <w:lang w:eastAsia="ar-SA"/>
        </w:rPr>
      </w:pPr>
      <w:r w:rsidRPr="008E4A48">
        <w:rPr>
          <w:rFonts w:ascii="Times New Roman" w:hAnsi="Times New Roman" w:cs="Times New Roman"/>
          <w:sz w:val="24"/>
          <w:szCs w:val="24"/>
        </w:rPr>
        <w:t>Piedāvājumus</w:t>
      </w:r>
      <w:r w:rsidRPr="008E4A48">
        <w:rPr>
          <w:rFonts w:ascii="Times New Roman" w:hAnsi="Times New Roman" w:cs="Times New Roman"/>
          <w:b/>
          <w:bCs/>
          <w:sz w:val="24"/>
          <w:szCs w:val="24"/>
        </w:rPr>
        <w:t xml:space="preserve"> atver</w:t>
      </w:r>
      <w:r w:rsidRPr="008E4A48">
        <w:rPr>
          <w:rFonts w:ascii="Times New Roman" w:hAnsi="Times New Roman" w:cs="Times New Roman"/>
          <w:sz w:val="24"/>
          <w:szCs w:val="24"/>
        </w:rPr>
        <w:t xml:space="preserve"> vienlaikus EIS </w:t>
      </w:r>
      <w:r w:rsidRPr="008E4A48">
        <w:rPr>
          <w:rFonts w:ascii="Times New Roman" w:hAnsi="Times New Roman" w:cs="Times New Roman"/>
          <w:bCs/>
          <w:sz w:val="24"/>
          <w:szCs w:val="24"/>
        </w:rPr>
        <w:t>e-konkursu apakšsistēmā</w:t>
      </w:r>
      <w:r w:rsidRPr="008E4A48">
        <w:rPr>
          <w:rFonts w:ascii="Times New Roman" w:hAnsi="Times New Roman" w:cs="Times New Roman"/>
          <w:sz w:val="24"/>
          <w:szCs w:val="24"/>
        </w:rPr>
        <w:t xml:space="preserve">, iepirkuma sadaļā “Atvēršana”, </w:t>
      </w:r>
      <w:r w:rsidRPr="008E4A48">
        <w:rPr>
          <w:rFonts w:ascii="Times New Roman" w:hAnsi="Times New Roman" w:cs="Times New Roman"/>
          <w:b/>
          <w:bCs/>
          <w:sz w:val="24"/>
          <w:szCs w:val="24"/>
        </w:rPr>
        <w:t>pēc četrām stundām</w:t>
      </w:r>
      <w:r w:rsidRPr="008E4A48">
        <w:rPr>
          <w:rFonts w:ascii="Times New Roman" w:hAnsi="Times New Roman" w:cs="Times New Roman"/>
          <w:sz w:val="24"/>
          <w:szCs w:val="24"/>
        </w:rPr>
        <w:t xml:space="preserve"> pēc piedāvājumu iesniegšanas termiņa beigām, kas </w:t>
      </w:r>
      <w:r w:rsidRPr="008E4A48">
        <w:rPr>
          <w:rFonts w:ascii="Times New Roman" w:hAnsi="Times New Roman" w:cs="Times New Roman"/>
          <w:color w:val="212529"/>
          <w:sz w:val="24"/>
          <w:szCs w:val="24"/>
          <w:shd w:val="clear" w:color="auto" w:fill="FFFFFF"/>
        </w:rPr>
        <w:t xml:space="preserve">skatāms </w:t>
      </w:r>
      <w:r w:rsidRPr="008E4A48">
        <w:rPr>
          <w:rFonts w:ascii="Times New Roman" w:hAnsi="Times New Roman" w:cs="Times New Roman"/>
          <w:bCs/>
          <w:sz w:val="24"/>
          <w:szCs w:val="24"/>
        </w:rPr>
        <w:t xml:space="preserve">EIS e-konkursu apakšsistēmā </w:t>
      </w:r>
      <w:r w:rsidRPr="008E4A48">
        <w:rPr>
          <w:rFonts w:ascii="Times New Roman" w:hAnsi="Times New Roman" w:cs="Times New Roman"/>
          <w:sz w:val="24"/>
          <w:szCs w:val="24"/>
        </w:rPr>
        <w:t>šī Konkursa sadaļā</w:t>
      </w:r>
      <w:r w:rsidRPr="008E4A48">
        <w:rPr>
          <w:rFonts w:ascii="Times New Roman" w:hAnsi="Times New Roman" w:cs="Times New Roman"/>
          <w:color w:val="212529"/>
          <w:sz w:val="24"/>
          <w:szCs w:val="24"/>
          <w:shd w:val="clear" w:color="auto" w:fill="FFFFFF"/>
        </w:rPr>
        <w:t xml:space="preserve"> un </w:t>
      </w:r>
      <w:r w:rsidRPr="008E4A48">
        <w:rPr>
          <w:rFonts w:ascii="Times New Roman" w:hAnsi="Times New Roman" w:cs="Times New Roman"/>
          <w:bCs/>
          <w:sz w:val="24"/>
          <w:szCs w:val="24"/>
        </w:rPr>
        <w:t>Iepirkumu uzraudzības biroja tīmekļvietnē</w:t>
      </w:r>
      <w:r w:rsidRPr="008E4A48">
        <w:rPr>
          <w:rFonts w:ascii="Times New Roman" w:hAnsi="Times New Roman" w:cs="Times New Roman"/>
          <w:color w:val="212529"/>
          <w:sz w:val="24"/>
          <w:szCs w:val="24"/>
          <w:shd w:val="clear" w:color="auto" w:fill="FFFFFF"/>
        </w:rPr>
        <w:t xml:space="preserve"> attiecīgajā paziņojumā</w:t>
      </w:r>
      <w:r w:rsidRPr="008E4A48">
        <w:rPr>
          <w:rFonts w:ascii="Times New Roman" w:hAnsi="Times New Roman" w:cs="Times New Roman"/>
          <w:bCs/>
          <w:sz w:val="24"/>
          <w:szCs w:val="24"/>
        </w:rPr>
        <w:t xml:space="preserve">. </w:t>
      </w:r>
    </w:p>
    <w:p w14:paraId="25C3DB89" w14:textId="77777777" w:rsidR="00030D87" w:rsidRPr="008E4A48" w:rsidRDefault="00030D87"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Atklāta konkursa piedāvājumu atvēršanā var piedalīties</w:t>
      </w:r>
      <w:r w:rsidRPr="008E4A48">
        <w:rPr>
          <w:rFonts w:ascii="Times New Roman" w:hAnsi="Times New Roman" w:cs="Times New Roman"/>
          <w:noProof/>
          <w:sz w:val="24"/>
          <w:szCs w:val="24"/>
        </w:rPr>
        <w:t xml:space="preserve"> visi pretendenti vai to pārstāvji. Iesniegto piedāvājumu atvēršanas procesam var sekot līdzi tiešsaistes režīmā Elektronisko iepirkumu sistēmas e-konkursu apakšsistēmā.</w:t>
      </w:r>
    </w:p>
    <w:bookmarkEnd w:id="7"/>
    <w:p w14:paraId="47E45390" w14:textId="77777777" w:rsidR="00785D8C" w:rsidRPr="008E4A48" w:rsidRDefault="00785D8C" w:rsidP="008E4A48">
      <w:pPr>
        <w:widowControl w:val="0"/>
        <w:spacing w:after="0" w:line="240" w:lineRule="auto"/>
        <w:ind w:left="720"/>
        <w:contextualSpacing/>
        <w:jc w:val="both"/>
        <w:rPr>
          <w:rFonts w:ascii="Times New Roman" w:eastAsia="Courier New" w:hAnsi="Times New Roman" w:cs="Times New Roman"/>
          <w:sz w:val="24"/>
          <w:szCs w:val="24"/>
          <w:lang w:eastAsia="lv-LV"/>
        </w:rPr>
      </w:pPr>
    </w:p>
    <w:p w14:paraId="542E3C14" w14:textId="77777777" w:rsidR="00D91622" w:rsidRPr="008E4A48" w:rsidRDefault="00D91622" w:rsidP="008E4A48">
      <w:pPr>
        <w:numPr>
          <w:ilvl w:val="1"/>
          <w:numId w:val="5"/>
        </w:numPr>
        <w:suppressAutoHyphens/>
        <w:spacing w:after="0" w:line="240" w:lineRule="auto"/>
        <w:jc w:val="both"/>
        <w:rPr>
          <w:rFonts w:ascii="Times New Roman" w:hAnsi="Times New Roman" w:cs="Times New Roman"/>
          <w:b/>
          <w:sz w:val="24"/>
          <w:szCs w:val="24"/>
        </w:rPr>
      </w:pPr>
      <w:bookmarkStart w:id="8" w:name="_Toc450735317"/>
      <w:r w:rsidRPr="008E4A48">
        <w:rPr>
          <w:rFonts w:ascii="Times New Roman" w:hAnsi="Times New Roman" w:cs="Times New Roman"/>
          <w:b/>
          <w:bCs/>
          <w:sz w:val="24"/>
          <w:szCs w:val="24"/>
        </w:rPr>
        <w:t>Piedāvājuma noformēšana</w:t>
      </w:r>
    </w:p>
    <w:p w14:paraId="0CC3ABED"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Pretendenti sagatavo un iesniedz piedāvājumu saskaņā ar Nolikumā izvirzītajām prasībām.</w:t>
      </w:r>
    </w:p>
    <w:p w14:paraId="49A762B6"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Piedāvājums jāiesniedz elektroniski Elektronisko iepirkumu sistēmas e-konkursu apakšsistēmā, ievērojot šādas Pretendenta izvēles iespējas:</w:t>
      </w:r>
    </w:p>
    <w:p w14:paraId="3582C220" w14:textId="11516C70" w:rsidR="00D91622" w:rsidRPr="008E4A48" w:rsidRDefault="00D16C70" w:rsidP="008E4A48">
      <w:pPr>
        <w:numPr>
          <w:ilvl w:val="3"/>
          <w:numId w:val="5"/>
        </w:numPr>
        <w:tabs>
          <w:tab w:val="left" w:pos="1701"/>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D91622" w:rsidRPr="008E4A48">
        <w:rPr>
          <w:rFonts w:ascii="Times New Roman" w:hAnsi="Times New Roman" w:cs="Times New Roman"/>
          <w:sz w:val="24"/>
          <w:szCs w:val="24"/>
        </w:rPr>
        <w:t>izmantojot, Elektronisko iepirkumu sistēmas e-konkursu apakšsistēmas piedāvātos rīkus, aizpildot minētās sistēmas e-konkursu apakšsistēmā šīs iepirkuma procedūras sadaļā ievietotās formas;</w:t>
      </w:r>
    </w:p>
    <w:p w14:paraId="745E0F94" w14:textId="6C114B01" w:rsidR="00D91622" w:rsidRPr="008E4A48" w:rsidRDefault="00D16C70" w:rsidP="008E4A48">
      <w:pPr>
        <w:numPr>
          <w:ilvl w:val="3"/>
          <w:numId w:val="5"/>
        </w:numPr>
        <w:tabs>
          <w:tab w:val="left" w:pos="1701"/>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D91622" w:rsidRPr="008E4A48">
        <w:rPr>
          <w:rFonts w:ascii="Times New Roman" w:hAnsi="Times New Roman" w:cs="Times New Roman"/>
          <w:sz w:val="24"/>
          <w:szCs w:val="24"/>
        </w:rPr>
        <w:t xml:space="preserve">elektroniski aizpildāmos dokumentus elektroniski sagatavojot ārpus Elektronisko iepirkumu sistēmas e-konkursu apakšsistēmas un pievienojot atbilstošajām prasībām (šādā gadījumā Pretendents ir atbildīgs par aizpildāmo formu atbilstību dokumentācijas prasībām un </w:t>
      </w:r>
      <w:r w:rsidR="00D91622" w:rsidRPr="008E4A48">
        <w:rPr>
          <w:rFonts w:ascii="Times New Roman" w:hAnsi="Times New Roman" w:cs="Times New Roman"/>
          <w:sz w:val="24"/>
          <w:szCs w:val="24"/>
        </w:rPr>
        <w:tab/>
        <w:t>formu paraugiem);</w:t>
      </w:r>
    </w:p>
    <w:p w14:paraId="57888551" w14:textId="6F794FE9" w:rsidR="00D91622" w:rsidRPr="008E4A48" w:rsidRDefault="00B076BD" w:rsidP="008E4A48">
      <w:pPr>
        <w:numPr>
          <w:ilvl w:val="3"/>
          <w:numId w:val="5"/>
        </w:numPr>
        <w:tabs>
          <w:tab w:val="left" w:pos="1701"/>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D91622" w:rsidRPr="008E4A48">
        <w:rPr>
          <w:rFonts w:ascii="Times New Roman" w:hAnsi="Times New Roman" w:cs="Times New Roman"/>
          <w:sz w:val="24"/>
          <w:szCs w:val="24"/>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B6F6BA3"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Sagatavojot piedāvājumu, Pretendents ievēro, ka:</w:t>
      </w:r>
    </w:p>
    <w:p w14:paraId="6C8125AD" w14:textId="0B93AA93" w:rsidR="00D91622" w:rsidRPr="008E4A48" w:rsidRDefault="00B076BD" w:rsidP="008E4A48">
      <w:pPr>
        <w:numPr>
          <w:ilvl w:val="3"/>
          <w:numId w:val="5"/>
        </w:numPr>
        <w:tabs>
          <w:tab w:val="left" w:pos="1701"/>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lastRenderedPageBreak/>
        <w:t xml:space="preserve"> </w:t>
      </w:r>
      <w:r w:rsidR="00D91622" w:rsidRPr="008E4A48">
        <w:rPr>
          <w:rFonts w:ascii="Times New Roman" w:hAnsi="Times New Roman" w:cs="Times New Roman"/>
          <w:sz w:val="24"/>
          <w:szCs w:val="24"/>
        </w:rPr>
        <w:t xml:space="preserve">piedāvājuma dokumenti ir jāsagatavo atsevišķos elektroniskos dokumentos ar standarta biroja programmatūras rīkiem nolasāmā formātā (piemēram, Microsoft Office </w:t>
      </w:r>
      <w:r w:rsidR="00916D57" w:rsidRPr="008E4A48">
        <w:rPr>
          <w:rFonts w:ascii="Times New Roman" w:hAnsi="Times New Roman" w:cs="Times New Roman"/>
          <w:sz w:val="24"/>
          <w:szCs w:val="24"/>
        </w:rPr>
        <w:t xml:space="preserve">2024 </w:t>
      </w:r>
      <w:r w:rsidR="00D91622" w:rsidRPr="008E4A48">
        <w:rPr>
          <w:rFonts w:ascii="Times New Roman" w:hAnsi="Times New Roman" w:cs="Times New Roman"/>
          <w:sz w:val="24"/>
          <w:szCs w:val="24"/>
        </w:rPr>
        <w:t>(vai jaunākas programmatūras versijas) formātā vai pdf formātā);</w:t>
      </w:r>
    </w:p>
    <w:p w14:paraId="318F5968" w14:textId="60469001" w:rsidR="00D91622" w:rsidRPr="008E4A48" w:rsidRDefault="00916D57" w:rsidP="008E4A48">
      <w:pPr>
        <w:numPr>
          <w:ilvl w:val="3"/>
          <w:numId w:val="5"/>
        </w:numPr>
        <w:tabs>
          <w:tab w:val="left" w:pos="1701"/>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D91622" w:rsidRPr="008E4A48">
        <w:rPr>
          <w:rFonts w:ascii="Times New Roman" w:hAnsi="Times New Roman" w:cs="Times New Roman"/>
          <w:sz w:val="24"/>
          <w:szCs w:val="24"/>
        </w:rPr>
        <w:t>Pretendents piedāvājuma dokumentus paraksta ar drošu elektronisko parakstu un laika zīmogu vai ar Elektronisko iepirkumu sistēmas piedāvāto elektronisko parakstu;</w:t>
      </w:r>
    </w:p>
    <w:p w14:paraId="6365B27C" w14:textId="560A73B4" w:rsidR="00D91622" w:rsidRPr="008E4A48" w:rsidRDefault="00916D57" w:rsidP="008E4A48">
      <w:pPr>
        <w:numPr>
          <w:ilvl w:val="3"/>
          <w:numId w:val="5"/>
        </w:numPr>
        <w:tabs>
          <w:tab w:val="left" w:pos="1701"/>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D91622" w:rsidRPr="008E4A48">
        <w:rPr>
          <w:rFonts w:ascii="Times New Roman"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p>
    <w:p w14:paraId="4F7D38BB"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Ja Pretendents iesniedzis kāda dokumenta kopiju, to apliecina atbilstoši Ministru kabineta 2018. gada 4. septembra noteikumu Nr. 558 “Dokumentu izstrādāšanas un noformēšanas kārtība” noteiktajai kārtībai.</w:t>
      </w:r>
    </w:p>
    <w:p w14:paraId="11F6372D"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DAF79A3"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3FDA3636"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Piedāvājuma dokumentiem jābūt skaidri salasāmiem, bez labojumiem, lai izvairītos no jebkādām šaubām un pārpratumiem, kas attiecas uz vārdiem un skaitļiem, un bez iestarpinājumiem, izdzēsumiem vai matemātiskām kļūdām.</w:t>
      </w:r>
    </w:p>
    <w:p w14:paraId="315E80D9"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Piedāvājums elektroniski jāparaksta Pretendenta pārstāvēt tiesīgajam vai pilnvarotajam pārstāvim, pievienojot pilnvaru Pretendenta atlases dokumentu daļā. Pilnvarā precīzi jānorāda pilnvarotajam pārstāvim piešķirto tiesību un saistību apjoms.</w:t>
      </w:r>
    </w:p>
    <w:p w14:paraId="1181C666"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Atklātā konkursā, tad visi piegādātāju apvienības biedri paraksta Atklāta konkursa pieteikumu.</w:t>
      </w:r>
    </w:p>
    <w:p w14:paraId="3AA4E80F"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Pirms Nolikuma 1.7.2. punktā noteiktā piedāvājuma iesniegšanas termiņa beigām Pretendents ir tiesīgs grozīt vai atsaukt iesniegto piedāvājumu, izmantojot attiecīgos Elektronisko iepirkumu sistēmā pieejamos rīkus.</w:t>
      </w:r>
    </w:p>
    <w:p w14:paraId="63675958" w14:textId="77777777" w:rsidR="00D91622" w:rsidRPr="008E4A48" w:rsidRDefault="00D91622" w:rsidP="008E4A48">
      <w:pPr>
        <w:numPr>
          <w:ilvl w:val="2"/>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Pēc Nolikuma 1.7.2. punktā noteiktā piedāvājuma iesniegšanas termiņa beigām Pretendents:</w:t>
      </w:r>
    </w:p>
    <w:p w14:paraId="0EDB7344" w14:textId="77777777" w:rsidR="00D91622" w:rsidRPr="008E4A48" w:rsidRDefault="00D91622" w:rsidP="008E4A48">
      <w:pPr>
        <w:numPr>
          <w:ilvl w:val="3"/>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nav tiesīgs grozīt iesniegto piedāvājumu;</w:t>
      </w:r>
    </w:p>
    <w:p w14:paraId="13E1B991" w14:textId="77777777" w:rsidR="00D91622" w:rsidRPr="008E4A48" w:rsidRDefault="00D91622" w:rsidP="008E4A48">
      <w:pPr>
        <w:numPr>
          <w:ilvl w:val="3"/>
          <w:numId w:val="5"/>
        </w:numPr>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ir tiesīgs atsaukt iesniegto piedāvājumu, rakstveidā par to informējot Pasūtītāju. Šajā gadījumā piedāvājuma atsaukšana izbeidz turpmāku Pretendenta līdzdalību šajā iepirkuma procedūrā.</w:t>
      </w:r>
    </w:p>
    <w:p w14:paraId="7AA717BC" w14:textId="77777777" w:rsidR="00D91622" w:rsidRPr="008E4A48" w:rsidRDefault="00D91622" w:rsidP="008E4A48">
      <w:pPr>
        <w:suppressAutoHyphens/>
        <w:spacing w:after="0" w:line="240" w:lineRule="auto"/>
        <w:jc w:val="both"/>
        <w:rPr>
          <w:rFonts w:ascii="Times New Roman" w:hAnsi="Times New Roman" w:cs="Times New Roman"/>
          <w:sz w:val="24"/>
          <w:szCs w:val="24"/>
        </w:rPr>
      </w:pPr>
    </w:p>
    <w:p w14:paraId="0169E956" w14:textId="77777777" w:rsidR="005A1132" w:rsidRPr="008E4A48" w:rsidRDefault="005A1132" w:rsidP="008E4A48">
      <w:pPr>
        <w:numPr>
          <w:ilvl w:val="1"/>
          <w:numId w:val="5"/>
        </w:numPr>
        <w:suppressAutoHyphens/>
        <w:spacing w:after="0" w:line="240" w:lineRule="auto"/>
        <w:jc w:val="both"/>
        <w:rPr>
          <w:rFonts w:ascii="Times New Roman" w:hAnsi="Times New Roman" w:cs="Times New Roman"/>
          <w:b/>
          <w:sz w:val="24"/>
          <w:szCs w:val="24"/>
        </w:rPr>
      </w:pPr>
      <w:r w:rsidRPr="008E4A48">
        <w:rPr>
          <w:rFonts w:ascii="Times New Roman" w:hAnsi="Times New Roman" w:cs="Times New Roman"/>
          <w:b/>
          <w:sz w:val="24"/>
          <w:szCs w:val="24"/>
        </w:rPr>
        <w:t>Informācijas apmaiņa</w:t>
      </w:r>
    </w:p>
    <w:p w14:paraId="572926BD" w14:textId="77777777" w:rsidR="005A1132" w:rsidRPr="008E4A48" w:rsidRDefault="005A1132" w:rsidP="008E4A48">
      <w:pPr>
        <w:pStyle w:val="Sarakstarindkopa"/>
        <w:widowControl/>
        <w:numPr>
          <w:ilvl w:val="2"/>
          <w:numId w:val="5"/>
        </w:numPr>
        <w:tabs>
          <w:tab w:val="num" w:pos="491"/>
        </w:tabs>
        <w:suppressAutoHyphens/>
        <w:jc w:val="both"/>
        <w:rPr>
          <w:rFonts w:ascii="Times New Roman" w:hAnsi="Times New Roman" w:cs="Times New Roman"/>
        </w:rPr>
      </w:pPr>
      <w:r w:rsidRPr="008E4A48">
        <w:rPr>
          <w:rFonts w:ascii="Times New Roman" w:hAnsi="Times New Roman" w:cs="Times New Roman"/>
        </w:rPr>
        <w:t xml:space="preserve">Informāciju par iepirkumu Pasūtītājs publicē savā mājas lapā internetā </w:t>
      </w:r>
      <w:hyperlink r:id="rId18" w:history="1">
        <w:r w:rsidRPr="008E4A48">
          <w:rPr>
            <w:rStyle w:val="Hipersaite"/>
            <w:rFonts w:ascii="Times New Roman" w:hAnsi="Times New Roman" w:cs="Times New Roman"/>
          </w:rPr>
          <w:t>www.tna.lv</w:t>
        </w:r>
      </w:hyperlink>
      <w:r w:rsidRPr="008E4A48">
        <w:rPr>
          <w:rFonts w:ascii="Times New Roman" w:hAnsi="Times New Roman" w:cs="Times New Roman"/>
        </w:rPr>
        <w:t xml:space="preserve">, sadaļā „Publiskie iepirkumi” un pircēja profilā </w:t>
      </w:r>
      <w:hyperlink r:id="rId19" w:tgtFrame="_blank" w:history="1">
        <w:r w:rsidRPr="008E4A48">
          <w:rPr>
            <w:rStyle w:val="Hipersaite"/>
            <w:rFonts w:ascii="Times New Roman" w:hAnsi="Times New Roman" w:cs="Times New Roman"/>
          </w:rPr>
          <w:t>https://www.eis.gov.lv/EKEIS/Supplier/Organizer/968</w:t>
        </w:r>
      </w:hyperlink>
      <w:r w:rsidRPr="008E4A48">
        <w:rPr>
          <w:rFonts w:ascii="Times New Roman" w:hAnsi="Times New Roman" w:cs="Times New Roman"/>
        </w:rPr>
        <w:t>.</w:t>
      </w:r>
    </w:p>
    <w:p w14:paraId="60BFF7BA" w14:textId="3627D712" w:rsidR="005A1132" w:rsidRPr="008E4A48" w:rsidRDefault="005A1132" w:rsidP="008E4A48">
      <w:pPr>
        <w:pStyle w:val="Sarakstarindkopa"/>
        <w:widowControl/>
        <w:numPr>
          <w:ilvl w:val="2"/>
          <w:numId w:val="5"/>
        </w:numPr>
        <w:tabs>
          <w:tab w:val="num" w:pos="491"/>
        </w:tabs>
        <w:suppressAutoHyphens/>
        <w:jc w:val="both"/>
        <w:rPr>
          <w:rFonts w:ascii="Times New Roman" w:hAnsi="Times New Roman" w:cs="Times New Roman"/>
          <w:b/>
          <w:bCs/>
        </w:rPr>
      </w:pPr>
      <w:r w:rsidRPr="008E4A48">
        <w:rPr>
          <w:rFonts w:ascii="Times New Roman" w:hAnsi="Times New Roman" w:cs="Times New Roman"/>
        </w:rPr>
        <w:t xml:space="preserve">Informācijas apmaiņa starp Iepirkuma komisiju (turpmāk – Komisija) un pretendentiem notiek rakstveidā – Elektronisko iepirkumu sistēmā </w:t>
      </w:r>
      <w:hyperlink r:id="rId20" w:history="1">
        <w:r w:rsidRPr="008E4A48">
          <w:rPr>
            <w:rStyle w:val="Hipersaite"/>
            <w:rFonts w:ascii="Times New Roman" w:hAnsi="Times New Roman" w:cs="Times New Roman"/>
          </w:rPr>
          <w:t>www.eis.gov.lv</w:t>
        </w:r>
      </w:hyperlink>
      <w:r w:rsidRPr="008E4A48">
        <w:rPr>
          <w:rFonts w:ascii="Times New Roman" w:hAnsi="Times New Roman" w:cs="Times New Roman"/>
        </w:rPr>
        <w:t>. Atbildes uz attiecīgā pretendenta informācijas pieprasījumu tiek sniegtas EIS e-konkursu apakšsistēmā, kā arī ievietotas EIS e-</w:t>
      </w:r>
      <w:r w:rsidRPr="008E4A48">
        <w:rPr>
          <w:rFonts w:ascii="Times New Roman" w:hAnsi="Times New Roman" w:cs="Times New Roman"/>
        </w:rPr>
        <w:lastRenderedPageBreak/>
        <w:t xml:space="preserve">konkursu </w:t>
      </w:r>
      <w:bookmarkStart w:id="9" w:name="_Hlk516152395"/>
      <w:r w:rsidRPr="008E4A48">
        <w:rPr>
          <w:rFonts w:ascii="Times New Roman" w:hAnsi="Times New Roman" w:cs="Times New Roman"/>
        </w:rPr>
        <w:t>apakšsistēmas attiecīgā Iepirkuma sadaļā</w:t>
      </w:r>
      <w:bookmarkEnd w:id="9"/>
      <w:r w:rsidRPr="008E4A48">
        <w:rPr>
          <w:rFonts w:ascii="Times New Roman" w:hAnsi="Times New Roman" w:cs="Times New Roman"/>
        </w:rPr>
        <w:t xml:space="preserve">. </w:t>
      </w:r>
      <w:r w:rsidRPr="008E4A48">
        <w:rPr>
          <w:rFonts w:ascii="Times New Roman" w:hAnsi="Times New Roman" w:cs="Times New Roman"/>
          <w:b/>
          <w:bCs/>
        </w:rPr>
        <w:t xml:space="preserve">Atbildes uz jautājumiem, kas tiks uzdoti ārpus Elektronisko iepirkumu sistēmas </w:t>
      </w:r>
      <w:hyperlink r:id="rId21" w:history="1">
        <w:r w:rsidRPr="008E4A48">
          <w:rPr>
            <w:rStyle w:val="Hipersaite"/>
            <w:rFonts w:ascii="Times New Roman" w:hAnsi="Times New Roman" w:cs="Times New Roman"/>
          </w:rPr>
          <w:t>www.eis.gov.lv</w:t>
        </w:r>
      </w:hyperlink>
      <w:r w:rsidRPr="008E4A48">
        <w:rPr>
          <w:rFonts w:ascii="Times New Roman" w:hAnsi="Times New Roman" w:cs="Times New Roman"/>
          <w:b/>
          <w:bCs/>
        </w:rPr>
        <w:t>, netiks sniegtas.</w:t>
      </w:r>
    </w:p>
    <w:p w14:paraId="3F8F826C" w14:textId="266559A3" w:rsidR="005A1132" w:rsidRPr="008E4A48" w:rsidRDefault="005A1132" w:rsidP="008E4A48">
      <w:pPr>
        <w:pStyle w:val="Sarakstarindkopa"/>
        <w:widowControl/>
        <w:numPr>
          <w:ilvl w:val="2"/>
          <w:numId w:val="5"/>
        </w:numPr>
        <w:tabs>
          <w:tab w:val="num" w:pos="491"/>
        </w:tabs>
        <w:suppressAutoHyphens/>
        <w:jc w:val="both"/>
        <w:rPr>
          <w:rFonts w:ascii="Times New Roman" w:hAnsi="Times New Roman" w:cs="Times New Roman"/>
        </w:rPr>
      </w:pPr>
      <w:r w:rsidRPr="008E4A48">
        <w:rPr>
          <w:rFonts w:ascii="Times New Roman" w:hAnsi="Times New Roman" w:cs="Times New Roman"/>
        </w:rPr>
        <w:t>Ja ieinteresētais piegādātājs ir laikus pieprasījis papildu informāciju, iepirkuma komisija to sniedz 5 (piecu) darbdienu laikā, bet ne vēlāk kā 6 (sešas) dienas pirms piedāvājumu iesniegšanas termiņa beigām.</w:t>
      </w:r>
    </w:p>
    <w:p w14:paraId="7F8B39A1" w14:textId="77777777" w:rsidR="005A1132" w:rsidRPr="008E4A48" w:rsidRDefault="005A1132" w:rsidP="008E4A48">
      <w:pPr>
        <w:pStyle w:val="Sarakstarindkopa"/>
        <w:widowControl/>
        <w:numPr>
          <w:ilvl w:val="2"/>
          <w:numId w:val="5"/>
        </w:numPr>
        <w:tabs>
          <w:tab w:val="num" w:pos="491"/>
        </w:tabs>
        <w:suppressAutoHyphens/>
        <w:jc w:val="both"/>
        <w:rPr>
          <w:rFonts w:ascii="Times New Roman" w:hAnsi="Times New Roman" w:cs="Times New Roman"/>
        </w:rPr>
      </w:pPr>
      <w:r w:rsidRPr="008E4A48">
        <w:rPr>
          <w:rFonts w:ascii="Times New Roman" w:hAnsi="Times New Roman" w:cs="Times New Roman"/>
        </w:rPr>
        <w:t xml:space="preserve">Ja, komisija no ieinteresētā, piegādātāja ir saņēmusi rakstisku jautājumu par atklāta konkursa Nolikumu, tā kopā ar uzdoto jautājumu (nenorādot tā iesniedzēju) publicē atbildi Elektronisko iepirkumu sistēmā, </w:t>
      </w:r>
      <w:hyperlink r:id="rId22" w:history="1">
        <w:r w:rsidRPr="008E4A48">
          <w:rPr>
            <w:rFonts w:ascii="Times New Roman" w:hAnsi="Times New Roman" w:cs="Times New Roman"/>
          </w:rPr>
          <w:t>www.eis.gov.lv</w:t>
        </w:r>
      </w:hyperlink>
      <w:r w:rsidRPr="008E4A48">
        <w:rPr>
          <w:rFonts w:ascii="Times New Roman" w:hAnsi="Times New Roman" w:cs="Times New Roman"/>
        </w:rPr>
        <w:t xml:space="preserve">, e-konkursu apakšsistēmā, šī konkursa sadaļā (pircēja profila adrese: </w:t>
      </w:r>
      <w:hyperlink r:id="rId23" w:history="1">
        <w:r w:rsidRPr="008E4A48">
          <w:rPr>
            <w:rStyle w:val="Hipersaite"/>
            <w:rFonts w:ascii="Times New Roman" w:eastAsia="Calibri" w:hAnsi="Times New Roman" w:cs="Times New Roman"/>
          </w:rPr>
          <w:t>https://www.eis.gov.lv/EKEIS/Supplier/Organizer/968</w:t>
        </w:r>
      </w:hyperlink>
      <w:r w:rsidRPr="008E4A48">
        <w:rPr>
          <w:rFonts w:ascii="Times New Roman" w:hAnsi="Times New Roman" w:cs="Times New Roman"/>
        </w:rPr>
        <w:t>) un vienlaikus nosūta attiecīgajam piegādātājam.</w:t>
      </w:r>
    </w:p>
    <w:p w14:paraId="1B2ED1DF" w14:textId="5531191E" w:rsidR="005A1132" w:rsidRPr="008E4A48" w:rsidRDefault="005A1132" w:rsidP="008E4A48">
      <w:pPr>
        <w:pStyle w:val="Sarakstarindkopa"/>
        <w:widowControl/>
        <w:numPr>
          <w:ilvl w:val="2"/>
          <w:numId w:val="5"/>
        </w:numPr>
        <w:tabs>
          <w:tab w:val="num" w:pos="491"/>
        </w:tabs>
        <w:suppressAutoHyphens/>
        <w:jc w:val="both"/>
        <w:rPr>
          <w:rFonts w:ascii="Times New Roman" w:hAnsi="Times New Roman" w:cs="Times New Roman"/>
        </w:rPr>
      </w:pPr>
      <w:r w:rsidRPr="008E4A48">
        <w:rPr>
          <w:rFonts w:ascii="Times New Roman" w:hAnsi="Times New Roman" w:cs="Times New Roman"/>
        </w:rPr>
        <w:t xml:space="preserve">Tiek uzskatīts, ka ieinteresētais piegādātājs ir saņēmis Nolikumu, informāciju par izmaiņām nolikumā un papildu informāciju ar brīdi, kad tā ir publicēta Elektronisko iepirkumu sistēmā, </w:t>
      </w:r>
      <w:hyperlink r:id="rId24" w:history="1">
        <w:r w:rsidRPr="008E4A48">
          <w:rPr>
            <w:rStyle w:val="Hipersaite"/>
            <w:rFonts w:ascii="Times New Roman" w:eastAsia="Calibri" w:hAnsi="Times New Roman" w:cs="Times New Roman"/>
          </w:rPr>
          <w:t>www.eis.gov.lv</w:t>
        </w:r>
      </w:hyperlink>
      <w:r w:rsidRPr="008E4A48">
        <w:rPr>
          <w:rFonts w:ascii="Times New Roman" w:hAnsi="Times New Roman" w:cs="Times New Roman"/>
        </w:rPr>
        <w:t xml:space="preserve">, e-konkursu apakšsistēmā, šī konkursa sadaļā (pircēja profila adrese: </w:t>
      </w:r>
      <w:hyperlink r:id="rId25" w:history="1">
        <w:r w:rsidRPr="008E4A48">
          <w:rPr>
            <w:rStyle w:val="Hipersaite"/>
            <w:rFonts w:ascii="Times New Roman" w:eastAsia="Calibri" w:hAnsi="Times New Roman" w:cs="Times New Roman"/>
          </w:rPr>
          <w:t>https://www.eis.gov.lv/EKEIS/Supplier/Organizer/968</w:t>
        </w:r>
      </w:hyperlink>
      <w:r w:rsidRPr="008E4A48">
        <w:rPr>
          <w:rFonts w:ascii="Times New Roman" w:hAnsi="Times New Roman" w:cs="Times New Roman"/>
        </w:rPr>
        <w:t>).</w:t>
      </w:r>
    </w:p>
    <w:p w14:paraId="6E361F91" w14:textId="77777777" w:rsidR="005A1132" w:rsidRPr="008E4A48" w:rsidRDefault="005A1132" w:rsidP="008E4A48">
      <w:pPr>
        <w:pStyle w:val="Sarakstarindkopa"/>
        <w:widowControl/>
        <w:numPr>
          <w:ilvl w:val="2"/>
          <w:numId w:val="5"/>
        </w:numPr>
        <w:tabs>
          <w:tab w:val="num" w:pos="491"/>
        </w:tabs>
        <w:suppressAutoHyphens/>
        <w:jc w:val="both"/>
        <w:rPr>
          <w:rFonts w:ascii="Times New Roman" w:hAnsi="Times New Roman" w:cs="Times New Roman"/>
        </w:rPr>
      </w:pPr>
      <w:r w:rsidRPr="008E4A48">
        <w:rPr>
          <w:rFonts w:ascii="Times New Roman" w:hAnsi="Times New Roman" w:cs="Times New Roman"/>
        </w:rPr>
        <w:t>Ieinteresēto pretendentu pienākums ir pastāvīgi sekot pircēja profilā publicētajai informācijai.</w:t>
      </w:r>
    </w:p>
    <w:bookmarkEnd w:id="8"/>
    <w:p w14:paraId="1F799875" w14:textId="77777777" w:rsidR="00785D8C" w:rsidRPr="008E4A48" w:rsidRDefault="00785D8C" w:rsidP="008E4A48">
      <w:pPr>
        <w:widowControl w:val="0"/>
        <w:spacing w:after="0" w:line="240" w:lineRule="auto"/>
        <w:ind w:left="720"/>
        <w:contextualSpacing/>
        <w:jc w:val="both"/>
        <w:rPr>
          <w:rFonts w:ascii="Times New Roman" w:eastAsia="Courier New" w:hAnsi="Times New Roman" w:cs="Times New Roman"/>
          <w:sz w:val="24"/>
          <w:szCs w:val="24"/>
          <w:lang w:eastAsia="lv-LV"/>
        </w:rPr>
      </w:pPr>
    </w:p>
    <w:p w14:paraId="6D8A1352" w14:textId="77777777" w:rsidR="00BF08A2" w:rsidRPr="008E4A48" w:rsidRDefault="00BF08A2" w:rsidP="008E4A48">
      <w:pPr>
        <w:numPr>
          <w:ilvl w:val="1"/>
          <w:numId w:val="5"/>
        </w:numPr>
        <w:suppressAutoHyphens/>
        <w:spacing w:after="0" w:line="240" w:lineRule="auto"/>
        <w:contextualSpacing/>
        <w:jc w:val="both"/>
        <w:rPr>
          <w:rFonts w:ascii="Times New Roman" w:hAnsi="Times New Roman" w:cs="Times New Roman"/>
          <w:b/>
          <w:sz w:val="24"/>
          <w:szCs w:val="24"/>
        </w:rPr>
      </w:pPr>
      <w:bookmarkStart w:id="10" w:name="_Toc450735319"/>
      <w:r w:rsidRPr="008E4A48">
        <w:rPr>
          <w:rFonts w:ascii="Times New Roman" w:hAnsi="Times New Roman" w:cs="Times New Roman"/>
          <w:b/>
          <w:sz w:val="24"/>
          <w:szCs w:val="24"/>
        </w:rPr>
        <w:t>Iepirkuma komisijas tiesības un pienākumi</w:t>
      </w:r>
    </w:p>
    <w:p w14:paraId="65141D35" w14:textId="77777777" w:rsidR="00BF08A2" w:rsidRPr="008E4A48" w:rsidRDefault="00BF08A2" w:rsidP="008E4A48">
      <w:pPr>
        <w:numPr>
          <w:ilvl w:val="2"/>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Iepirkuma komisija rīkojas saskaņā ar PIL un šo Nolikumu.</w:t>
      </w:r>
    </w:p>
    <w:p w14:paraId="4FB17429" w14:textId="77777777" w:rsidR="00BF08A2" w:rsidRPr="008E4A48" w:rsidRDefault="00BF08A2" w:rsidP="008E4A48">
      <w:pPr>
        <w:numPr>
          <w:ilvl w:val="2"/>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Iepirkuma komisijas sēdes tiek protokolētas saskaņā ar normatīvo aktu prasībām.</w:t>
      </w:r>
    </w:p>
    <w:p w14:paraId="65C2370A" w14:textId="77777777" w:rsidR="00BF08A2" w:rsidRPr="008E4A48" w:rsidRDefault="00BF08A2" w:rsidP="008E4A48">
      <w:pPr>
        <w:numPr>
          <w:ilvl w:val="2"/>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Iepirkuma komisijai ir šādas tiesības:</w:t>
      </w:r>
    </w:p>
    <w:p w14:paraId="66C654EB" w14:textId="3AAB6D0D"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saskaņā ar PIL pieprasīt papildu informāciju no pretendentiem;</w:t>
      </w:r>
    </w:p>
    <w:p w14:paraId="61B4B6DA" w14:textId="32A7F8A6"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lemt par iesniegto dokumentu atstāšanu bez izskatīšanas, ja tie neatbilst šī Nolikuma vai normatīvo aktu prasībām;</w:t>
      </w:r>
    </w:p>
    <w:p w14:paraId="6CD7B038" w14:textId="7AFDB961"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pieņemt lēmumu par iepirkuma procedūrā uzvarējušā pretendenta noteikšanu, pieņemt lēmumu pārtraukt vai izbeigt konkursu, neizvēloties nevienu piedāvājumu;</w:t>
      </w:r>
    </w:p>
    <w:p w14:paraId="29904B2F" w14:textId="28EE5D61"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pieaicināt iepirkuma komisijas darbā ekspertus ar padomdevēja tiesībām;</w:t>
      </w:r>
    </w:p>
    <w:p w14:paraId="1FA100D9" w14:textId="3D51EA1F"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7EAA5633" w14:textId="7A0CD0C1"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 xml:space="preserve">labot aritmētiskās kļūdas pretendenta finanšu piedāvājumā; </w:t>
      </w:r>
    </w:p>
    <w:p w14:paraId="67B9ECC5" w14:textId="163F554D"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jebkurā brīdī pārtraukt Iepirkumu, ja tam ir objektīvs pamatojums, nosūtot par to paziņojumu Iepirkumu uzraudzības birojam un informējot visus pretendentus;</w:t>
      </w:r>
    </w:p>
    <w:p w14:paraId="62BD2059" w14:textId="4C1F1EE3"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citas Iepirkuma komisijas tiesības saskaņā ar Publisko iepirkumu likumu, Nolikumu un Latvijas Republikā spēkā esošajiem normatīvajiem aktiem.</w:t>
      </w:r>
    </w:p>
    <w:p w14:paraId="0C8EEDEC" w14:textId="77777777" w:rsidR="00BF08A2" w:rsidRPr="008E4A48" w:rsidRDefault="00BF08A2" w:rsidP="008E4A48">
      <w:pPr>
        <w:numPr>
          <w:ilvl w:val="2"/>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Iepirkuma komisijai ir šādi pienākumi:</w:t>
      </w:r>
    </w:p>
    <w:p w14:paraId="624A2650" w14:textId="3108CD88"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nodrošināt Iepirkuma procedūras norisi un dokumentēšanu;</w:t>
      </w:r>
    </w:p>
    <w:p w14:paraId="51ACB203" w14:textId="31A0B911"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izskatīt un izvērtēt pretendentu piedāvājumus;</w:t>
      </w:r>
    </w:p>
    <w:p w14:paraId="69360CF5" w14:textId="61CA0DA9"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nodrošināt pretendentu brīvu konkurenci, kā arī vienlīdzīgu un taisnīgu attieksmi pret tiem;</w:t>
      </w:r>
    </w:p>
    <w:p w14:paraId="599BF41C" w14:textId="1737B7ED" w:rsidR="00BF08A2" w:rsidRPr="008E4A48" w:rsidRDefault="00916D57" w:rsidP="008E4A48">
      <w:pPr>
        <w:numPr>
          <w:ilvl w:val="3"/>
          <w:numId w:val="5"/>
        </w:numPr>
        <w:tabs>
          <w:tab w:val="left" w:pos="1701"/>
        </w:tabs>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 xml:space="preserve"> </w:t>
      </w:r>
      <w:r w:rsidR="00BF08A2" w:rsidRPr="008E4A48">
        <w:rPr>
          <w:rFonts w:ascii="Times New Roman" w:hAnsi="Times New Roman" w:cs="Times New Roman"/>
          <w:sz w:val="24"/>
          <w:szCs w:val="24"/>
        </w:rPr>
        <w:t>veikt citas darbības saskaņā ar PIL, Nolikumu un Latvijas Republikā spēkā esošajiem normatīvajiem aktiem.</w:t>
      </w:r>
    </w:p>
    <w:p w14:paraId="30716922" w14:textId="77777777" w:rsidR="00BF08A2" w:rsidRPr="008E4A48" w:rsidRDefault="00BF08A2" w:rsidP="008E4A48">
      <w:pPr>
        <w:tabs>
          <w:tab w:val="left" w:pos="1701"/>
        </w:tabs>
        <w:suppressAutoHyphens/>
        <w:spacing w:after="0" w:line="240" w:lineRule="auto"/>
        <w:contextualSpacing/>
        <w:jc w:val="both"/>
        <w:rPr>
          <w:rFonts w:ascii="Times New Roman" w:hAnsi="Times New Roman" w:cs="Times New Roman"/>
          <w:sz w:val="24"/>
          <w:szCs w:val="24"/>
        </w:rPr>
      </w:pPr>
    </w:p>
    <w:p w14:paraId="72714A4D" w14:textId="77777777" w:rsidR="006D58F0" w:rsidRPr="008E4A48" w:rsidRDefault="006D58F0" w:rsidP="008E4A48">
      <w:pPr>
        <w:numPr>
          <w:ilvl w:val="1"/>
          <w:numId w:val="5"/>
        </w:numPr>
        <w:suppressAutoHyphens/>
        <w:spacing w:after="0" w:line="240" w:lineRule="auto"/>
        <w:contextualSpacing/>
        <w:jc w:val="both"/>
        <w:rPr>
          <w:rFonts w:ascii="Times New Roman" w:hAnsi="Times New Roman" w:cs="Times New Roman"/>
          <w:b/>
          <w:sz w:val="24"/>
          <w:szCs w:val="24"/>
        </w:rPr>
      </w:pPr>
      <w:r w:rsidRPr="008E4A48">
        <w:rPr>
          <w:rFonts w:ascii="Times New Roman" w:hAnsi="Times New Roman" w:cs="Times New Roman"/>
          <w:b/>
          <w:bCs/>
          <w:sz w:val="24"/>
          <w:szCs w:val="24"/>
        </w:rPr>
        <w:t>Pretendenta tiesības un pienākumi</w:t>
      </w:r>
    </w:p>
    <w:p w14:paraId="7F3C66B4" w14:textId="77777777" w:rsidR="006D58F0" w:rsidRPr="008E4A48" w:rsidRDefault="006D58F0" w:rsidP="008E4A48">
      <w:pPr>
        <w:numPr>
          <w:ilvl w:val="2"/>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Pretendentam ir tiesības:</w:t>
      </w:r>
    </w:p>
    <w:p w14:paraId="4B3CF59C"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 xml:space="preserve">līdz piedāvājumu iesniegšanas termiņa beigām grozīt vai jebkurā </w:t>
      </w:r>
      <w:r w:rsidRPr="008E4A48">
        <w:rPr>
          <w:rFonts w:ascii="Times New Roman" w:hAnsi="Times New Roman" w:cs="Times New Roman"/>
          <w:sz w:val="24"/>
          <w:szCs w:val="24"/>
        </w:rPr>
        <w:t>iepirkuma procedūras</w:t>
      </w:r>
      <w:r w:rsidRPr="008E4A48">
        <w:rPr>
          <w:rFonts w:ascii="Times New Roman" w:hAnsi="Times New Roman" w:cs="Times New Roman"/>
          <w:bCs/>
          <w:sz w:val="24"/>
          <w:szCs w:val="24"/>
          <w:lang w:eastAsia="ar-SA"/>
        </w:rPr>
        <w:t xml:space="preserve"> posmā atsaukt iesniegto piedāvājumu pilnībā vai daļēji, rakstiski par to paziņojot iepirkumu komisijai;</w:t>
      </w:r>
    </w:p>
    <w:p w14:paraId="7CA74300"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p</w:t>
      </w:r>
      <w:r w:rsidRPr="008E4A48">
        <w:rPr>
          <w:rFonts w:ascii="Times New Roman" w:hAnsi="Times New Roman" w:cs="Times New Roman"/>
          <w:sz w:val="24"/>
          <w:szCs w:val="24"/>
        </w:rPr>
        <w:t>ieprasīt papildu informāciju par iepirkuma procedūras dokumentos iekļautajām prasībām attiecībā uz piedāvājumu sagatavošanu un iesniegšanu, tādā termiņā, lai pasūtītājam būtu iespējams, sniegt atbildi 5 (piecu) darbdienu laikā, bet ne vēlāk kā 6 (sešas) dienas pirms piedāvājumu iesniegšanas termiņa beigām;</w:t>
      </w:r>
      <w:r w:rsidRPr="008E4A48">
        <w:rPr>
          <w:rFonts w:ascii="Times New Roman" w:hAnsi="Times New Roman" w:cs="Times New Roman"/>
          <w:bCs/>
          <w:sz w:val="24"/>
          <w:szCs w:val="24"/>
          <w:lang w:eastAsia="ar-SA"/>
        </w:rPr>
        <w:t xml:space="preserve"> </w:t>
      </w:r>
    </w:p>
    <w:p w14:paraId="37C25554"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piedalīties piedāvājumu atvēršanas sanāksmē;</w:t>
      </w:r>
    </w:p>
    <w:p w14:paraId="35505AF2"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bCs/>
          <w:sz w:val="24"/>
          <w:szCs w:val="24"/>
          <w:lang w:eastAsia="ar-SA"/>
        </w:rPr>
      </w:pPr>
      <w:r w:rsidRPr="008E4A48">
        <w:rPr>
          <w:rFonts w:ascii="Times New Roman" w:hAnsi="Times New Roman" w:cs="Times New Roman"/>
          <w:bCs/>
          <w:sz w:val="24"/>
          <w:szCs w:val="24"/>
          <w:lang w:eastAsia="ar-SA"/>
        </w:rPr>
        <w:lastRenderedPageBreak/>
        <w:t>citas Pretendenta tiesības saskaņā ar PIL, Nolikumu un Latvijas Republikā spēkā esošajiem normatīvajiem aktiem.</w:t>
      </w:r>
    </w:p>
    <w:p w14:paraId="66BDD12D" w14:textId="77777777" w:rsidR="006D58F0" w:rsidRPr="008E4A48" w:rsidRDefault="006D58F0" w:rsidP="008E4A48">
      <w:pPr>
        <w:numPr>
          <w:ilvl w:val="2"/>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Pretendenta pienākumi:</w:t>
      </w:r>
    </w:p>
    <w:p w14:paraId="1B0E8E55" w14:textId="77777777" w:rsidR="006D58F0" w:rsidRPr="00707C60"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 xml:space="preserve">sagatavot piedāvājumu atbilstoši Nolikuma noteikumiem, ievērot Pasūtītāja norādījumus attiecībā uz Nolikumam pievienoto formu aizpildīšanu. Gadījumā, ja </w:t>
      </w:r>
      <w:r w:rsidRPr="008E4A48">
        <w:rPr>
          <w:rFonts w:ascii="Times New Roman" w:hAnsi="Times New Roman" w:cs="Times New Roman"/>
          <w:bCs/>
          <w:sz w:val="24"/>
          <w:szCs w:val="24"/>
          <w:lang w:eastAsia="ar-SA"/>
        </w:rPr>
        <w:tab/>
        <w:t xml:space="preserve">Pretendents konstatē pretrunas Nolikumā, par tām Pretendentam ir pienākums informēt </w:t>
      </w:r>
      <w:r w:rsidRPr="00707C60">
        <w:rPr>
          <w:rFonts w:ascii="Times New Roman" w:hAnsi="Times New Roman" w:cs="Times New Roman"/>
          <w:bCs/>
          <w:sz w:val="24"/>
          <w:szCs w:val="24"/>
          <w:lang w:eastAsia="ar-SA"/>
        </w:rPr>
        <w:t>Pasūtītāju un prasīt skaidrojumu;</w:t>
      </w:r>
    </w:p>
    <w:p w14:paraId="18770456" w14:textId="09B4C341" w:rsidR="006D58F0" w:rsidRPr="00707C60"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707C60">
        <w:rPr>
          <w:rFonts w:ascii="Times New Roman" w:hAnsi="Times New Roman" w:cs="Times New Roman"/>
          <w:bCs/>
          <w:sz w:val="24"/>
          <w:szCs w:val="24"/>
          <w:lang w:eastAsia="ar-SA"/>
        </w:rPr>
        <w:t>iesniegt piedāvājumu atbilstoši Nolikuma prasībām</w:t>
      </w:r>
      <w:r w:rsidR="001F7230" w:rsidRPr="00707C60">
        <w:rPr>
          <w:rFonts w:ascii="Times New Roman" w:hAnsi="Times New Roman" w:cs="Times New Roman"/>
          <w:bCs/>
          <w:sz w:val="24"/>
          <w:szCs w:val="24"/>
          <w:lang w:eastAsia="ar-SA"/>
        </w:rPr>
        <w:t xml:space="preserve"> un</w:t>
      </w:r>
      <w:r w:rsidRPr="00707C60">
        <w:rPr>
          <w:rFonts w:ascii="Times New Roman" w:hAnsi="Times New Roman" w:cs="Times New Roman"/>
          <w:bCs/>
          <w:sz w:val="24"/>
          <w:szCs w:val="24"/>
          <w:lang w:eastAsia="ar-SA"/>
        </w:rPr>
        <w:t xml:space="preserve"> nodrošināt, lai piedāvājumā ietvertā informācija n</w:t>
      </w:r>
      <w:r w:rsidR="001F7230" w:rsidRPr="00707C60">
        <w:rPr>
          <w:rFonts w:ascii="Times New Roman" w:hAnsi="Times New Roman" w:cs="Times New Roman"/>
          <w:bCs/>
          <w:sz w:val="24"/>
          <w:szCs w:val="24"/>
          <w:lang w:eastAsia="ar-SA"/>
        </w:rPr>
        <w:t xml:space="preserve">ebūtu </w:t>
      </w:r>
      <w:r w:rsidRPr="00707C60">
        <w:rPr>
          <w:rFonts w:ascii="Times New Roman" w:hAnsi="Times New Roman" w:cs="Times New Roman"/>
          <w:bCs/>
          <w:sz w:val="24"/>
          <w:szCs w:val="24"/>
          <w:lang w:eastAsia="ar-SA"/>
        </w:rPr>
        <w:t>pieejama līdz piedāvājumu atvēršanai. Pēc piedāvājumu iesniegšanas termiņa beigām Pretendents n</w:t>
      </w:r>
      <w:r w:rsidR="001F7230" w:rsidRPr="00707C60">
        <w:rPr>
          <w:rFonts w:ascii="Times New Roman" w:hAnsi="Times New Roman" w:cs="Times New Roman"/>
          <w:bCs/>
          <w:sz w:val="24"/>
          <w:szCs w:val="24"/>
          <w:lang w:eastAsia="ar-SA"/>
        </w:rPr>
        <w:t>av tiesīgs</w:t>
      </w:r>
      <w:r w:rsidR="00707C60" w:rsidRPr="00707C60">
        <w:rPr>
          <w:rFonts w:ascii="Times New Roman" w:hAnsi="Times New Roman" w:cs="Times New Roman"/>
          <w:bCs/>
          <w:sz w:val="24"/>
          <w:szCs w:val="24"/>
          <w:lang w:eastAsia="ar-SA"/>
        </w:rPr>
        <w:t xml:space="preserve"> grozīt</w:t>
      </w:r>
      <w:r w:rsidRPr="00707C60">
        <w:rPr>
          <w:rFonts w:ascii="Times New Roman" w:hAnsi="Times New Roman" w:cs="Times New Roman"/>
          <w:bCs/>
          <w:sz w:val="24"/>
          <w:szCs w:val="24"/>
          <w:lang w:eastAsia="ar-SA"/>
        </w:rPr>
        <w:t xml:space="preserve"> piedāvājumu</w:t>
      </w:r>
      <w:r w:rsidR="00707C60" w:rsidRPr="00707C60">
        <w:rPr>
          <w:rFonts w:ascii="Times New Roman" w:hAnsi="Times New Roman" w:cs="Times New Roman"/>
          <w:bCs/>
          <w:sz w:val="24"/>
          <w:szCs w:val="24"/>
          <w:lang w:eastAsia="ar-SA"/>
        </w:rPr>
        <w:t xml:space="preserve"> pēc būtības,</w:t>
      </w:r>
      <w:r w:rsidRPr="00707C60">
        <w:rPr>
          <w:rFonts w:ascii="Times New Roman" w:hAnsi="Times New Roman" w:cs="Times New Roman"/>
          <w:bCs/>
          <w:sz w:val="24"/>
          <w:szCs w:val="24"/>
          <w:lang w:eastAsia="ar-SA"/>
        </w:rPr>
        <w:t xml:space="preserve"> </w:t>
      </w:r>
      <w:r w:rsidR="00707C60" w:rsidRPr="000B1411">
        <w:rPr>
          <w:rFonts w:ascii="Times New Roman" w:hAnsi="Times New Roman" w:cs="Times New Roman"/>
          <w:sz w:val="24"/>
          <w:szCs w:val="24"/>
        </w:rPr>
        <w:t>izņemot gadījumus, kad Komisija normatīvajos aktos noteiktajā kārtībā pieprasa piedāvājumā ietvertās informācijas izskaidrošanu, precizēšanu vai dokumentu iesniegšanu</w:t>
      </w:r>
      <w:r w:rsidRPr="00707C60">
        <w:rPr>
          <w:rFonts w:ascii="Times New Roman" w:hAnsi="Times New Roman" w:cs="Times New Roman"/>
          <w:bCs/>
          <w:sz w:val="24"/>
          <w:szCs w:val="24"/>
          <w:lang w:eastAsia="ar-SA"/>
        </w:rPr>
        <w:t>;</w:t>
      </w:r>
    </w:p>
    <w:p w14:paraId="28EE0639"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Pasūtītāja noteiktajā termiņā sniegt atbildes uz komisijas pieprasījumu par piedāvājumā ietvertās informācijas precizēšanu un iesniegt nepieciešamos dokumentus;</w:t>
      </w:r>
    </w:p>
    <w:p w14:paraId="4E718E46" w14:textId="2BA63492"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bCs/>
          <w:sz w:val="24"/>
          <w:szCs w:val="24"/>
          <w:lang w:eastAsia="ar-SA"/>
        </w:rPr>
        <w:t xml:space="preserve">saņemot uzaicinājumu </w:t>
      </w:r>
      <w:r w:rsidR="00707C60">
        <w:rPr>
          <w:rFonts w:ascii="Times New Roman" w:hAnsi="Times New Roman" w:cs="Times New Roman"/>
          <w:bCs/>
          <w:sz w:val="24"/>
          <w:szCs w:val="24"/>
          <w:lang w:eastAsia="ar-SA"/>
        </w:rPr>
        <w:t>no</w:t>
      </w:r>
      <w:r w:rsidRPr="008E4A48">
        <w:rPr>
          <w:rFonts w:ascii="Times New Roman" w:hAnsi="Times New Roman" w:cs="Times New Roman"/>
          <w:bCs/>
          <w:sz w:val="24"/>
          <w:szCs w:val="24"/>
          <w:lang w:eastAsia="ar-SA"/>
        </w:rPr>
        <w:t xml:space="preserve">slēgt </w:t>
      </w:r>
      <w:r w:rsidR="00707C60">
        <w:rPr>
          <w:rFonts w:ascii="Times New Roman" w:hAnsi="Times New Roman" w:cs="Times New Roman"/>
          <w:bCs/>
          <w:sz w:val="24"/>
          <w:szCs w:val="24"/>
          <w:lang w:eastAsia="ar-SA"/>
        </w:rPr>
        <w:t>Vispārīgo vienošanos</w:t>
      </w:r>
      <w:r w:rsidRPr="008E4A48">
        <w:rPr>
          <w:rFonts w:ascii="Times New Roman" w:hAnsi="Times New Roman" w:cs="Times New Roman"/>
          <w:bCs/>
          <w:sz w:val="24"/>
          <w:szCs w:val="24"/>
          <w:lang w:eastAsia="ar-SA"/>
        </w:rPr>
        <w:t>, Pasūtītāja no</w:t>
      </w:r>
      <w:r w:rsidR="00707C60">
        <w:rPr>
          <w:rFonts w:ascii="Times New Roman" w:hAnsi="Times New Roman" w:cs="Times New Roman"/>
          <w:bCs/>
          <w:sz w:val="24"/>
          <w:szCs w:val="24"/>
          <w:lang w:eastAsia="ar-SA"/>
        </w:rPr>
        <w:t>teiktajā</w:t>
      </w:r>
      <w:r w:rsidRPr="008E4A48">
        <w:rPr>
          <w:rFonts w:ascii="Times New Roman" w:hAnsi="Times New Roman" w:cs="Times New Roman"/>
          <w:bCs/>
          <w:sz w:val="24"/>
          <w:szCs w:val="24"/>
          <w:lang w:eastAsia="ar-SA"/>
        </w:rPr>
        <w:t xml:space="preserve"> termiņā</w:t>
      </w:r>
      <w:r w:rsidR="00707C60">
        <w:rPr>
          <w:rFonts w:ascii="Times New Roman" w:hAnsi="Times New Roman" w:cs="Times New Roman"/>
          <w:bCs/>
          <w:sz w:val="24"/>
          <w:szCs w:val="24"/>
          <w:lang w:eastAsia="ar-SA"/>
        </w:rPr>
        <w:t xml:space="preserve"> to parakstīt</w:t>
      </w:r>
      <w:r w:rsidRPr="008E4A48">
        <w:rPr>
          <w:rFonts w:ascii="Times New Roman" w:hAnsi="Times New Roman" w:cs="Times New Roman"/>
          <w:bCs/>
          <w:sz w:val="24"/>
          <w:szCs w:val="24"/>
          <w:lang w:eastAsia="ar-SA"/>
        </w:rPr>
        <w:t>.</w:t>
      </w:r>
    </w:p>
    <w:p w14:paraId="756BFDE6"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ja pretendents ir personu grupa, kura konkursā iegūst tiesības slēgt iepirkuma līgumu, tad šī grupa līdz iepirkuma līguma noslēgšanai izveido personālsabiedrību;</w:t>
      </w:r>
    </w:p>
    <w:p w14:paraId="4AF86507"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segt visas un jebkuras izmaksas, kas saistītas ar piedāvājumu sagatavošanu un iesniegšanu, neatkarīgi no Iepirkuma rezultāta;</w:t>
      </w:r>
    </w:p>
    <w:p w14:paraId="36489CC7" w14:textId="77777777" w:rsidR="006D58F0" w:rsidRPr="008E4A48" w:rsidRDefault="006D58F0" w:rsidP="008E4A48">
      <w:pPr>
        <w:numPr>
          <w:ilvl w:val="3"/>
          <w:numId w:val="5"/>
        </w:numPr>
        <w:suppressAutoHyphens/>
        <w:spacing w:after="0" w:line="240" w:lineRule="auto"/>
        <w:contextualSpacing/>
        <w:jc w:val="both"/>
        <w:rPr>
          <w:rFonts w:ascii="Times New Roman" w:hAnsi="Times New Roman" w:cs="Times New Roman"/>
          <w:sz w:val="24"/>
          <w:szCs w:val="24"/>
        </w:rPr>
      </w:pPr>
      <w:r w:rsidRPr="008E4A48">
        <w:rPr>
          <w:rFonts w:ascii="Times New Roman" w:hAnsi="Times New Roman" w:cs="Times New Roman"/>
          <w:sz w:val="24"/>
          <w:szCs w:val="24"/>
        </w:rPr>
        <w:t>citi Pretendenta pienākumi saskaņā ar PIL, Nolikumu un Latvijas Republikā spēkā esošajiem normatīvajiem aktiem.</w:t>
      </w:r>
    </w:p>
    <w:bookmarkEnd w:id="10"/>
    <w:p w14:paraId="258BCF98" w14:textId="77777777" w:rsidR="00D60528" w:rsidRPr="008E4A48" w:rsidRDefault="00D60528" w:rsidP="008E4A48">
      <w:pPr>
        <w:widowControl w:val="0"/>
        <w:shd w:val="clear" w:color="auto" w:fill="FFFFFF" w:themeFill="background1"/>
        <w:tabs>
          <w:tab w:val="left" w:pos="851"/>
        </w:tabs>
        <w:spacing w:after="0" w:line="240" w:lineRule="auto"/>
        <w:ind w:left="567" w:hanging="567"/>
        <w:jc w:val="both"/>
        <w:rPr>
          <w:rFonts w:ascii="Times New Roman" w:hAnsi="Times New Roman" w:cs="Times New Roman"/>
          <w:sz w:val="24"/>
          <w:szCs w:val="24"/>
        </w:rPr>
      </w:pP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8"/>
        <w:gridCol w:w="5103"/>
      </w:tblGrid>
      <w:tr w:rsidR="00C95EBC" w:rsidRPr="008E4A48" w14:paraId="37D507E9" w14:textId="77777777">
        <w:trPr>
          <w:trHeight w:val="1100"/>
          <w:jc w:val="center"/>
        </w:trPr>
        <w:tc>
          <w:tcPr>
            <w:tcW w:w="4258" w:type="dxa"/>
            <w:vAlign w:val="center"/>
            <w:hideMark/>
          </w:tcPr>
          <w:p w14:paraId="16ACFA53" w14:textId="77777777" w:rsidR="00DF657F" w:rsidRPr="008E4A48" w:rsidRDefault="00DF657F" w:rsidP="008E4A48">
            <w:pPr>
              <w:tabs>
                <w:tab w:val="left" w:pos="6118"/>
              </w:tabs>
              <w:suppressAutoHyphens/>
              <w:spacing w:after="0" w:line="240" w:lineRule="auto"/>
              <w:jc w:val="center"/>
              <w:rPr>
                <w:rFonts w:ascii="Times New Roman" w:hAnsi="Times New Roman" w:cs="Times New Roman"/>
                <w:b/>
                <w:sz w:val="24"/>
                <w:szCs w:val="24"/>
              </w:rPr>
            </w:pPr>
            <w:r w:rsidRPr="008E4A48">
              <w:rPr>
                <w:rFonts w:ascii="Times New Roman" w:hAnsi="Times New Roman" w:cs="Times New Roman"/>
                <w:b/>
                <w:sz w:val="24"/>
                <w:szCs w:val="24"/>
              </w:rPr>
              <w:t xml:space="preserve">2. </w:t>
            </w:r>
            <w:r w:rsidRPr="008E4A48">
              <w:rPr>
                <w:rFonts w:ascii="Times New Roman" w:hAnsi="Times New Roman" w:cs="Times New Roman"/>
                <w:b/>
                <w:caps/>
                <w:sz w:val="24"/>
                <w:szCs w:val="24"/>
              </w:rPr>
              <w:t>Pretendenta kvalifikācijas prasības</w:t>
            </w:r>
          </w:p>
        </w:tc>
        <w:tc>
          <w:tcPr>
            <w:tcW w:w="5103" w:type="dxa"/>
            <w:vAlign w:val="center"/>
            <w:hideMark/>
          </w:tcPr>
          <w:p w14:paraId="050BFC27" w14:textId="77777777" w:rsidR="00DF657F" w:rsidRPr="008E4A48" w:rsidRDefault="00DF657F" w:rsidP="008E4A48">
            <w:pPr>
              <w:tabs>
                <w:tab w:val="left" w:pos="6118"/>
              </w:tabs>
              <w:suppressAutoHyphens/>
              <w:spacing w:after="0" w:line="240" w:lineRule="auto"/>
              <w:jc w:val="center"/>
              <w:rPr>
                <w:rFonts w:ascii="Times New Roman" w:hAnsi="Times New Roman" w:cs="Times New Roman"/>
                <w:b/>
                <w:caps/>
                <w:sz w:val="24"/>
                <w:szCs w:val="24"/>
              </w:rPr>
            </w:pPr>
            <w:r w:rsidRPr="008E4A48">
              <w:rPr>
                <w:rFonts w:ascii="Times New Roman" w:hAnsi="Times New Roman" w:cs="Times New Roman"/>
                <w:b/>
                <w:caps/>
                <w:sz w:val="24"/>
                <w:szCs w:val="24"/>
              </w:rPr>
              <w:t>3. Pretendentam jāiesniedz šādi pretendenta kvalifikāciju apliecinoši dokumenti</w:t>
            </w:r>
          </w:p>
        </w:tc>
      </w:tr>
      <w:tr w:rsidR="00C95EBC" w:rsidRPr="008E4A48" w14:paraId="6C34CF3E" w14:textId="77777777">
        <w:trPr>
          <w:jc w:val="center"/>
        </w:trPr>
        <w:tc>
          <w:tcPr>
            <w:tcW w:w="4258" w:type="dxa"/>
          </w:tcPr>
          <w:p w14:paraId="029D41C7" w14:textId="198717CD" w:rsidR="00DF657F" w:rsidRPr="008E4A48" w:rsidRDefault="007A004F" w:rsidP="008E4A48">
            <w:pPr>
              <w:tabs>
                <w:tab w:val="left" w:pos="6118"/>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b/>
                <w:bCs/>
                <w:sz w:val="24"/>
                <w:szCs w:val="24"/>
              </w:rPr>
              <w:t>2.1.</w:t>
            </w:r>
            <w:r w:rsidRPr="008E4A48">
              <w:rPr>
                <w:rFonts w:ascii="Times New Roman" w:hAnsi="Times New Roman" w:cs="Times New Roman"/>
                <w:sz w:val="24"/>
                <w:szCs w:val="24"/>
              </w:rPr>
              <w:t xml:space="preserve"> </w:t>
            </w:r>
            <w:r w:rsidR="00DF657F" w:rsidRPr="008E4A48">
              <w:rPr>
                <w:rFonts w:ascii="Times New Roman" w:hAnsi="Times New Roman" w:cs="Times New Roman"/>
                <w:sz w:val="24"/>
                <w:szCs w:val="24"/>
              </w:rPr>
              <w:t>Pretendents ir fiziska vai juridiska persona, vai šādu personu apvienība jebkurā to kombinācijā, kas attiecīgi piedāvā sniegt Nolikuma prasībām atbilstošu Pakalpojumu.</w:t>
            </w:r>
          </w:p>
        </w:tc>
        <w:tc>
          <w:tcPr>
            <w:tcW w:w="5103" w:type="dxa"/>
          </w:tcPr>
          <w:p w14:paraId="65F11162" w14:textId="6FF62EDF" w:rsidR="00DF657F" w:rsidRPr="008E4A48" w:rsidRDefault="00DF657F" w:rsidP="008E4A48">
            <w:pPr>
              <w:tabs>
                <w:tab w:val="left" w:pos="6118"/>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b/>
                <w:bCs/>
                <w:sz w:val="24"/>
                <w:szCs w:val="24"/>
              </w:rPr>
              <w:t>3.1.</w:t>
            </w:r>
            <w:r w:rsidRPr="008E4A48">
              <w:rPr>
                <w:rFonts w:ascii="Times New Roman" w:hAnsi="Times New Roman" w:cs="Times New Roman"/>
                <w:sz w:val="24"/>
                <w:szCs w:val="24"/>
              </w:rPr>
              <w:t xml:space="preserve"> Pretendentam jāiesniedz pieteikums</w:t>
            </w:r>
            <w:r w:rsidRPr="008E4A48">
              <w:rPr>
                <w:rFonts w:ascii="Times New Roman" w:hAnsi="Times New Roman" w:cs="Times New Roman"/>
                <w:bCs/>
                <w:sz w:val="24"/>
                <w:szCs w:val="24"/>
              </w:rPr>
              <w:t xml:space="preserve"> par piedalīšanos </w:t>
            </w:r>
            <w:r w:rsidRPr="008E4A48">
              <w:rPr>
                <w:rFonts w:ascii="Times New Roman" w:hAnsi="Times New Roman" w:cs="Times New Roman"/>
                <w:sz w:val="24"/>
                <w:szCs w:val="24"/>
              </w:rPr>
              <w:t>I</w:t>
            </w:r>
            <w:r w:rsidRPr="008E4A48">
              <w:rPr>
                <w:rFonts w:ascii="Times New Roman" w:hAnsi="Times New Roman" w:cs="Times New Roman"/>
                <w:bCs/>
                <w:sz w:val="24"/>
                <w:szCs w:val="24"/>
              </w:rPr>
              <w:t>epirkumā</w:t>
            </w:r>
            <w:r w:rsidRPr="008E4A48">
              <w:rPr>
                <w:rFonts w:ascii="Times New Roman" w:hAnsi="Times New Roman" w:cs="Times New Roman"/>
                <w:sz w:val="24"/>
                <w:szCs w:val="24"/>
              </w:rPr>
              <w:t xml:space="preserve">, kas sagatavots atbilstoši Nolikuma </w:t>
            </w:r>
            <w:r w:rsidR="00AA4A29" w:rsidRPr="008E4A48">
              <w:rPr>
                <w:rFonts w:ascii="Times New Roman" w:hAnsi="Times New Roman" w:cs="Times New Roman"/>
                <w:sz w:val="24"/>
                <w:szCs w:val="24"/>
              </w:rPr>
              <w:t>3</w:t>
            </w:r>
            <w:r w:rsidRPr="008E4A48">
              <w:rPr>
                <w:rFonts w:ascii="Times New Roman" w:hAnsi="Times New Roman" w:cs="Times New Roman"/>
                <w:sz w:val="24"/>
                <w:szCs w:val="24"/>
              </w:rPr>
              <w:t>. pielikumā noteiktajai veidlapai.</w:t>
            </w:r>
          </w:p>
        </w:tc>
      </w:tr>
      <w:tr w:rsidR="00C95EBC" w:rsidRPr="008E4A48" w14:paraId="51DF5D56" w14:textId="77777777">
        <w:trPr>
          <w:jc w:val="center"/>
        </w:trPr>
        <w:tc>
          <w:tcPr>
            <w:tcW w:w="4258" w:type="dxa"/>
          </w:tcPr>
          <w:p w14:paraId="40FF6AEB" w14:textId="5567DE5F" w:rsidR="00DF657F" w:rsidRPr="008E4A48" w:rsidRDefault="007A004F" w:rsidP="008E4A48">
            <w:pPr>
              <w:tabs>
                <w:tab w:val="left" w:pos="6118"/>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b/>
                <w:sz w:val="24"/>
                <w:szCs w:val="24"/>
              </w:rPr>
              <w:t>2.2.</w:t>
            </w:r>
            <w:r w:rsidRPr="008E4A48">
              <w:rPr>
                <w:rFonts w:ascii="Times New Roman" w:hAnsi="Times New Roman" w:cs="Times New Roman"/>
                <w:bCs/>
                <w:sz w:val="24"/>
                <w:szCs w:val="24"/>
              </w:rPr>
              <w:t xml:space="preserve"> </w:t>
            </w:r>
            <w:r w:rsidR="00DF657F" w:rsidRPr="008E4A48">
              <w:rPr>
                <w:rFonts w:ascii="Times New Roman" w:hAnsi="Times New Roman" w:cs="Times New Roman"/>
                <w:bCs/>
                <w:sz w:val="24"/>
                <w:szCs w:val="24"/>
              </w:rPr>
              <w:t>Pretendents ir reģistrēts Latvijas Republikas Uzņēmumu reģistra Komercreģistrā vai līdzvērtīgā reģistrā ārvalstīs, atbilstoši attiecīgās valsts normatīvo aktu prasībām.</w:t>
            </w:r>
          </w:p>
        </w:tc>
        <w:tc>
          <w:tcPr>
            <w:tcW w:w="5103" w:type="dxa"/>
          </w:tcPr>
          <w:p w14:paraId="21B59AB5" w14:textId="6FECC9F6" w:rsidR="00DF657F" w:rsidRPr="008E4A48" w:rsidRDefault="00DF657F" w:rsidP="008E4A48">
            <w:pPr>
              <w:tabs>
                <w:tab w:val="left" w:pos="175"/>
                <w:tab w:val="left" w:pos="6118"/>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b/>
                <w:bCs/>
                <w:sz w:val="24"/>
                <w:szCs w:val="24"/>
              </w:rPr>
              <w:t>3.2.</w:t>
            </w:r>
            <w:r w:rsidRPr="008E4A48">
              <w:rPr>
                <w:rFonts w:ascii="Times New Roman" w:hAnsi="Times New Roman" w:cs="Times New Roman"/>
                <w:sz w:val="24"/>
                <w:szCs w:val="24"/>
              </w:rPr>
              <w:t xml:space="preserve"> Reģistrācijas faktu par Latvijas Republikā reģistrēto pretendentu reģistrāciju atbilstoši normatīvo aktu prasībām, Iepirkuma komisija pārbaudīs Uzņēmumu reģistra vai Valsts ieņēmumu dienesta datubāzē.</w:t>
            </w:r>
          </w:p>
          <w:p w14:paraId="73909B1D" w14:textId="77777777" w:rsidR="000A25B5" w:rsidRPr="008E4A48" w:rsidRDefault="000A25B5" w:rsidP="008E4A48">
            <w:pPr>
              <w:tabs>
                <w:tab w:val="left" w:pos="175"/>
                <w:tab w:val="left" w:pos="6118"/>
              </w:tabs>
              <w:suppressAutoHyphens/>
              <w:spacing w:after="0" w:line="240" w:lineRule="auto"/>
              <w:jc w:val="both"/>
              <w:rPr>
                <w:rFonts w:ascii="Times New Roman" w:hAnsi="Times New Roman" w:cs="Times New Roman"/>
                <w:sz w:val="24"/>
                <w:szCs w:val="24"/>
              </w:rPr>
            </w:pPr>
          </w:p>
          <w:p w14:paraId="009546D7" w14:textId="44EED346" w:rsidR="005D0B62" w:rsidRPr="008E4A48" w:rsidRDefault="00DF657F" w:rsidP="008E4A48">
            <w:pPr>
              <w:tabs>
                <w:tab w:val="left" w:pos="175"/>
                <w:tab w:val="left" w:pos="6118"/>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Ārvalstī reģistrētam pretendentam jāiesniedz kompetentas attiecīgās valsts institūcijas izsniegts dokuments (kopija), kas apliecina pretendenta reģistrāciju atbilstoši tās valsts normatīvo aktu prasībām.</w:t>
            </w:r>
          </w:p>
          <w:p w14:paraId="32FCD533" w14:textId="77777777" w:rsidR="008A4B45" w:rsidRPr="008E4A48" w:rsidRDefault="008A4B45" w:rsidP="008E4A48">
            <w:pPr>
              <w:tabs>
                <w:tab w:val="left" w:pos="175"/>
                <w:tab w:val="left" w:pos="6118"/>
              </w:tabs>
              <w:suppressAutoHyphens/>
              <w:spacing w:after="0" w:line="240" w:lineRule="auto"/>
              <w:jc w:val="both"/>
              <w:rPr>
                <w:rFonts w:ascii="Times New Roman" w:hAnsi="Times New Roman" w:cs="Times New Roman"/>
                <w:sz w:val="24"/>
                <w:szCs w:val="24"/>
              </w:rPr>
            </w:pPr>
          </w:p>
          <w:p w14:paraId="4EFCC35B" w14:textId="51B8A0C7" w:rsidR="00DF657F" w:rsidRPr="008E4A48" w:rsidRDefault="005D0B62" w:rsidP="008E4A48">
            <w:pPr>
              <w:tabs>
                <w:tab w:val="left" w:pos="175"/>
                <w:tab w:val="left" w:pos="6118"/>
              </w:tabs>
              <w:suppressAutoHyphen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Ja pretendenta piedāvājumu paraksta pilnvarota persona, tad jāpievieno pilnvara vai tās apliecināta kopija.</w:t>
            </w:r>
          </w:p>
        </w:tc>
      </w:tr>
      <w:tr w:rsidR="00C95EBC" w:rsidRPr="008E4A48" w14:paraId="3B1A4382" w14:textId="77777777">
        <w:trPr>
          <w:jc w:val="center"/>
        </w:trPr>
        <w:tc>
          <w:tcPr>
            <w:tcW w:w="4258" w:type="dxa"/>
          </w:tcPr>
          <w:p w14:paraId="5C6058AF" w14:textId="6A29CC8E" w:rsidR="00DF657F" w:rsidRPr="008E4A48" w:rsidRDefault="00AA07A4" w:rsidP="008E4A48">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 xml:space="preserve">2.3. </w:t>
            </w:r>
            <w:r w:rsidR="00DF657F" w:rsidRPr="008E4A48">
              <w:rPr>
                <w:rFonts w:ascii="Times New Roman" w:hAnsi="Times New Roman" w:cs="Times New Roman"/>
                <w:bCs/>
                <w:sz w:val="24"/>
                <w:szCs w:val="24"/>
              </w:rPr>
              <w:t>Pretendenta gada vidējais neto</w:t>
            </w:r>
            <w:r w:rsidR="008C319D" w:rsidRPr="008E4A48">
              <w:rPr>
                <w:rFonts w:ascii="Times New Roman" w:hAnsi="Times New Roman" w:cs="Times New Roman"/>
                <w:bCs/>
                <w:sz w:val="24"/>
                <w:szCs w:val="24"/>
              </w:rPr>
              <w:t xml:space="preserve"> </w:t>
            </w:r>
            <w:r w:rsidR="00DF657F" w:rsidRPr="008E4A48">
              <w:rPr>
                <w:rFonts w:ascii="Times New Roman" w:hAnsi="Times New Roman" w:cs="Times New Roman"/>
                <w:bCs/>
                <w:sz w:val="24"/>
                <w:szCs w:val="24"/>
              </w:rPr>
              <w:t xml:space="preserve">apgrozījums 3 (trīs) iepriekšējo gadu laikā, par kuriem iesniegti gada pārskati (vai vidējais apgrozījums pretendenta darbības laikā, ja no pretendenta darbības uzsākšanas (dibināšanas) datuma ir </w:t>
            </w:r>
            <w:r w:rsidR="00DF657F" w:rsidRPr="008E4A48">
              <w:rPr>
                <w:rFonts w:ascii="Times New Roman" w:hAnsi="Times New Roman" w:cs="Times New Roman"/>
                <w:bCs/>
                <w:sz w:val="24"/>
                <w:szCs w:val="24"/>
              </w:rPr>
              <w:lastRenderedPageBreak/>
              <w:t>pagājis mazāk par 3 (trīs) gadiem) vidēji gadā ir ne mazāks kā 100</w:t>
            </w:r>
            <w:r w:rsidR="002F0705" w:rsidRPr="008E4A48">
              <w:rPr>
                <w:rFonts w:ascii="Times New Roman" w:hAnsi="Times New Roman" w:cs="Times New Roman"/>
                <w:bCs/>
                <w:sz w:val="24"/>
                <w:szCs w:val="24"/>
              </w:rPr>
              <w:t> </w:t>
            </w:r>
            <w:r w:rsidR="00DF657F" w:rsidRPr="008E4A48">
              <w:rPr>
                <w:rFonts w:ascii="Times New Roman" w:hAnsi="Times New Roman" w:cs="Times New Roman"/>
                <w:bCs/>
                <w:sz w:val="24"/>
                <w:szCs w:val="24"/>
              </w:rPr>
              <w:t>000 (viens simts tūkstoši</w:t>
            </w:r>
            <w:r w:rsidR="002D02B3" w:rsidRPr="008E4A48">
              <w:rPr>
                <w:rFonts w:ascii="Times New Roman" w:hAnsi="Times New Roman" w:cs="Times New Roman"/>
                <w:bCs/>
                <w:sz w:val="24"/>
                <w:szCs w:val="24"/>
              </w:rPr>
              <w:t>)</w:t>
            </w:r>
            <w:r w:rsidR="00DF657F" w:rsidRPr="008E4A48">
              <w:rPr>
                <w:rFonts w:ascii="Times New Roman" w:hAnsi="Times New Roman" w:cs="Times New Roman"/>
                <w:bCs/>
                <w:sz w:val="24"/>
                <w:szCs w:val="24"/>
              </w:rPr>
              <w:t xml:space="preserve"> </w:t>
            </w:r>
            <w:r w:rsidR="00DF657F" w:rsidRPr="008E4A48">
              <w:rPr>
                <w:rFonts w:ascii="Times New Roman" w:hAnsi="Times New Roman" w:cs="Times New Roman"/>
                <w:bCs/>
                <w:i/>
                <w:iCs/>
                <w:sz w:val="24"/>
                <w:szCs w:val="24"/>
              </w:rPr>
              <w:t>euro</w:t>
            </w:r>
            <w:r w:rsidR="00DF657F" w:rsidRPr="008E4A48">
              <w:rPr>
                <w:rFonts w:ascii="Times New Roman" w:hAnsi="Times New Roman" w:cs="Times New Roman"/>
                <w:bCs/>
                <w:sz w:val="24"/>
                <w:szCs w:val="24"/>
              </w:rPr>
              <w:t>. Ja Pretendents ir personu apvienība, atbilstību prasībai jāpierāda tiem personu apvienības dalībniekiem, uz kuru saimnieciskajām un finansiālajām spējām Pretendents balstās.</w:t>
            </w:r>
          </w:p>
        </w:tc>
        <w:tc>
          <w:tcPr>
            <w:tcW w:w="5103" w:type="dxa"/>
          </w:tcPr>
          <w:p w14:paraId="773708A4" w14:textId="32AAC072" w:rsidR="00DF657F" w:rsidRPr="008E4A48" w:rsidRDefault="00DF657F" w:rsidP="008E4A48">
            <w:pPr>
              <w:tabs>
                <w:tab w:val="left" w:pos="6118"/>
              </w:tabs>
              <w:autoSpaceDE w:val="0"/>
              <w:autoSpaceDN w:val="0"/>
              <w:adjustRightInd w:val="0"/>
              <w:spacing w:after="0" w:line="240" w:lineRule="auto"/>
              <w:jc w:val="both"/>
              <w:rPr>
                <w:rFonts w:ascii="Times New Roman" w:hAnsi="Times New Roman" w:cs="Times New Roman"/>
                <w:bCs/>
                <w:sz w:val="24"/>
                <w:szCs w:val="24"/>
              </w:rPr>
            </w:pPr>
            <w:r w:rsidRPr="008E4A48">
              <w:rPr>
                <w:rFonts w:ascii="Times New Roman" w:hAnsi="Times New Roman" w:cs="Times New Roman"/>
                <w:b/>
                <w:sz w:val="24"/>
                <w:szCs w:val="24"/>
              </w:rPr>
              <w:lastRenderedPageBreak/>
              <w:t>3.3.</w:t>
            </w:r>
            <w:r w:rsidRPr="008E4A48">
              <w:rPr>
                <w:rFonts w:ascii="Times New Roman" w:hAnsi="Times New Roman" w:cs="Times New Roman"/>
                <w:bCs/>
                <w:sz w:val="24"/>
                <w:szCs w:val="24"/>
              </w:rPr>
              <w:t xml:space="preserve"> Pretendentam jāiesniedz gada pārskati.</w:t>
            </w:r>
          </w:p>
          <w:p w14:paraId="1553636F" w14:textId="7033C30F" w:rsidR="00F4207C" w:rsidRPr="008E4A48" w:rsidRDefault="00DF657F" w:rsidP="008E4A48">
            <w:pPr>
              <w:tabs>
                <w:tab w:val="left" w:pos="6118"/>
              </w:tabs>
              <w:autoSpaceDE w:val="0"/>
              <w:autoSpaceDN w:val="0"/>
              <w:adjustRightInd w:val="0"/>
              <w:spacing w:after="0" w:line="240" w:lineRule="auto"/>
              <w:jc w:val="both"/>
              <w:rPr>
                <w:rFonts w:ascii="Times New Roman" w:hAnsi="Times New Roman" w:cs="Times New Roman"/>
                <w:sz w:val="24"/>
                <w:szCs w:val="24"/>
              </w:rPr>
            </w:pPr>
            <w:r w:rsidRPr="008E4A48">
              <w:rPr>
                <w:rFonts w:ascii="Times New Roman" w:eastAsia="Calibri" w:hAnsi="Times New Roman" w:cs="Times New Roman"/>
                <w:sz w:val="24"/>
                <w:szCs w:val="24"/>
              </w:rPr>
              <w:t xml:space="preserve">Ja Pretendents saimniecisko darbību nav veicis pilnu pārskata gadu, atbilstība prasībai norādāma par faktiski nostrādāto laiku, atbilstību pierādot ar zvērināta revidenta apstiprinātu operatīvo bilanci vai EDS iesniegtajām PVN deklarācijām (nodokļu </w:t>
            </w:r>
            <w:r w:rsidRPr="008E4A48">
              <w:rPr>
                <w:rFonts w:ascii="Times New Roman" w:eastAsia="Calibri" w:hAnsi="Times New Roman" w:cs="Times New Roman"/>
                <w:sz w:val="24"/>
                <w:szCs w:val="24"/>
              </w:rPr>
              <w:lastRenderedPageBreak/>
              <w:t>administrācijai iesniegtajām deklarācijām par apgrozījumu no saimnieciskās darbības, ja Pretendents nav reģistrēts Latvijā).</w:t>
            </w:r>
            <w:r w:rsidRPr="008E4A48">
              <w:rPr>
                <w:rFonts w:ascii="Times New Roman" w:hAnsi="Times New Roman" w:cs="Times New Roman"/>
                <w:sz w:val="24"/>
                <w:szCs w:val="24"/>
              </w:rPr>
              <w:t xml:space="preserve"> </w:t>
            </w:r>
          </w:p>
        </w:tc>
      </w:tr>
      <w:tr w:rsidR="00C95EBC" w:rsidRPr="008E4A48" w14:paraId="59B10A89" w14:textId="77777777" w:rsidTr="00D40C37">
        <w:trPr>
          <w:trHeight w:val="983"/>
          <w:jc w:val="center"/>
        </w:trPr>
        <w:tc>
          <w:tcPr>
            <w:tcW w:w="4258" w:type="dxa"/>
          </w:tcPr>
          <w:p w14:paraId="4AAC6FBC" w14:textId="044C0D39" w:rsidR="00DF657F" w:rsidRPr="00782EAE" w:rsidRDefault="00AA07A4" w:rsidP="00B24B5E">
            <w:pPr>
              <w:tabs>
                <w:tab w:val="left" w:pos="6118"/>
              </w:tabs>
              <w:autoSpaceDE w:val="0"/>
              <w:autoSpaceDN w:val="0"/>
              <w:adjustRightInd w:val="0"/>
              <w:spacing w:after="0" w:line="240" w:lineRule="auto"/>
              <w:jc w:val="both"/>
              <w:rPr>
                <w:rFonts w:ascii="Times New Roman" w:eastAsia="Calibri" w:hAnsi="Times New Roman" w:cs="Times New Roman"/>
                <w:bCs/>
                <w:sz w:val="24"/>
                <w:szCs w:val="24"/>
              </w:rPr>
            </w:pPr>
            <w:r w:rsidRPr="00782EAE">
              <w:rPr>
                <w:rFonts w:ascii="Times New Roman" w:eastAsia="Times New Roman" w:hAnsi="Times New Roman" w:cs="Times New Roman"/>
                <w:bCs/>
                <w:sz w:val="24"/>
                <w:szCs w:val="24"/>
                <w:lang w:eastAsia="lv-LV"/>
              </w:rPr>
              <w:lastRenderedPageBreak/>
              <w:t xml:space="preserve">2.4. </w:t>
            </w:r>
            <w:r w:rsidR="00615E02" w:rsidRPr="00782EAE">
              <w:rPr>
                <w:rFonts w:ascii="Times New Roman" w:hAnsi="Times New Roman" w:cs="Times New Roman"/>
                <w:bCs/>
                <w:sz w:val="24"/>
                <w:szCs w:val="24"/>
              </w:rPr>
              <w:t>Pretendentam un tā norādītajiem speciālistiem jāatbilst normatīvajos aktos noteiktajām prasībām, kas piemērojamas attiecīgajai iepirkuma priekšmeta daļai:</w:t>
            </w:r>
          </w:p>
          <w:p w14:paraId="50570353" w14:textId="5BDA9394" w:rsidR="00042EC0" w:rsidRDefault="00042EC0" w:rsidP="00B24B5E">
            <w:pPr>
              <w:pStyle w:val="Paraststmeklis"/>
              <w:spacing w:before="0" w:beforeAutospacing="0" w:after="0" w:afterAutospacing="0"/>
              <w:jc w:val="both"/>
              <w:rPr>
                <w:rStyle w:val="Izteiksmgs"/>
                <w:b w:val="0"/>
                <w:lang w:val="lv-LV"/>
              </w:rPr>
            </w:pPr>
            <w:r w:rsidRPr="00D40C37">
              <w:rPr>
                <w:rStyle w:val="Izteiksmgs"/>
                <w:b w:val="0"/>
                <w:lang w:val="lv-LV"/>
              </w:rPr>
              <w:t>2.4.1. 1. </w:t>
            </w:r>
            <w:r w:rsidR="00782EAE" w:rsidRPr="00D40C37">
              <w:rPr>
                <w:rStyle w:val="Izteiksmgs"/>
                <w:b w:val="0"/>
                <w:lang w:val="lv-LV"/>
              </w:rPr>
              <w:t>I</w:t>
            </w:r>
            <w:r w:rsidRPr="00D40C37">
              <w:rPr>
                <w:rStyle w:val="Izteiksmgs"/>
                <w:b w:val="0"/>
                <w:lang w:val="lv-LV"/>
              </w:rPr>
              <w:t xml:space="preserve">epirkuma </w:t>
            </w:r>
            <w:r w:rsidR="00782EAE" w:rsidRPr="00D40C37">
              <w:rPr>
                <w:rStyle w:val="Izteiksmgs"/>
                <w:b w:val="0"/>
                <w:lang w:val="lv-LV"/>
              </w:rPr>
              <w:t xml:space="preserve">daļā ārējo </w:t>
            </w:r>
            <w:r w:rsidRPr="00D40C37">
              <w:rPr>
                <w:rStyle w:val="Izteiksmgs"/>
                <w:b w:val="0"/>
                <w:lang w:val="lv-LV"/>
              </w:rPr>
              <w:t xml:space="preserve">atbilstības auditu veic </w:t>
            </w:r>
            <w:r w:rsidR="00782EAE" w:rsidRPr="00D40C37">
              <w:rPr>
                <w:lang w:val="lv-LV"/>
              </w:rPr>
              <w:t>neatkarīgs kiberdrošības auditors, kurš atbilst Nacionālās kiberdrošības likuma 44. pantā un audita veikšanas laikā spēkā esošajos normatīvajos aktos kiberdrošības auditoram noteiktajām prasībām. Līdz Nacionālās kiberdrošības likuma 44. panta otrajā daļā paredzēto Ministru kabineta noteikumu spēkā stāšanās dienai, bet ne ilgāk kā līdz 2026. gada 1. decembrim, auditors atbilst Ministru kabineta 2025. gada 25. jūnija noteikumu Nr. 397 “Minimālās kiberdrošības prasības” 122. punktā noteiktajām prasībām. Ja audits veicams IKT kritiskajā infrastruktūrā, auditoram jābūt saskaņotam ar Satversmes aizsardzības biroju normatīvajos aktos noteiktajā kārtībā</w:t>
            </w:r>
            <w:r w:rsidRPr="00782EAE">
              <w:rPr>
                <w:rStyle w:val="Izteiksmgs"/>
                <w:b w:val="0"/>
                <w:lang w:val="lv-LV"/>
              </w:rPr>
              <w:t>;</w:t>
            </w:r>
          </w:p>
          <w:p w14:paraId="42FD5759" w14:textId="0717786C" w:rsidR="00782EAE" w:rsidRPr="00782EAE" w:rsidRDefault="00431DC3" w:rsidP="00B24B5E">
            <w:pPr>
              <w:pStyle w:val="Paraststmeklis"/>
              <w:spacing w:before="0" w:beforeAutospacing="0" w:after="0" w:afterAutospacing="0"/>
              <w:jc w:val="both"/>
              <w:rPr>
                <w:bCs/>
                <w:lang w:val="lv-LV"/>
              </w:rPr>
            </w:pPr>
            <w:r>
              <w:t>2</w:t>
            </w:r>
            <w:r w:rsidRPr="00D40C37">
              <w:rPr>
                <w:lang w:val="lv-LV"/>
              </w:rPr>
              <w:t>.4.2. 2.</w:t>
            </w:r>
            <w:r>
              <w:rPr>
                <w:lang w:val="lv-LV"/>
              </w:rPr>
              <w:t> </w:t>
            </w:r>
            <w:r w:rsidRPr="00D40C37">
              <w:rPr>
                <w:lang w:val="lv-LV"/>
              </w:rPr>
              <w:t xml:space="preserve">Iepirkuma daļā piedāvātais ielaušanās testēšanas speciālists atbilst Ministru kabineta </w:t>
            </w:r>
            <w:r w:rsidRPr="0012633D">
              <w:rPr>
                <w:lang w:val="lv-LV"/>
              </w:rPr>
              <w:t>2025. gada 25. jūnija noteikumu Nr. 397 “Minimālās kiberdrošības prasības”</w:t>
            </w:r>
            <w:r>
              <w:rPr>
                <w:lang w:val="lv-LV"/>
              </w:rPr>
              <w:t xml:space="preserve"> </w:t>
            </w:r>
            <w:r w:rsidRPr="00D40C37">
              <w:rPr>
                <w:lang w:val="lv-LV"/>
              </w:rPr>
              <w:t>132.2.1. un 132.2.2. apakšpunktā noteiktajām prasībām. Ja ielaušanās tests veicams IKT kritiskajā infrastruktūrā, attiecīgajai personai jābūt saņēmušai normatīvajos aktos paredzēto Satversmes aizsardzības biroja atzinumu</w:t>
            </w:r>
            <w:r>
              <w:rPr>
                <w:lang w:val="lv-LV"/>
              </w:rPr>
              <w:t>;</w:t>
            </w:r>
          </w:p>
          <w:p w14:paraId="352768B6" w14:textId="77777777" w:rsidR="00042EC0" w:rsidRPr="00782EAE" w:rsidRDefault="00042EC0" w:rsidP="00B24B5E">
            <w:pPr>
              <w:pStyle w:val="Paraststmeklis"/>
              <w:spacing w:before="0" w:beforeAutospacing="0" w:after="0" w:afterAutospacing="0"/>
              <w:jc w:val="both"/>
              <w:rPr>
                <w:bCs/>
                <w:lang w:val="lv-LV"/>
              </w:rPr>
            </w:pPr>
            <w:r w:rsidRPr="00782EAE">
              <w:rPr>
                <w:rStyle w:val="Izteiksmgs"/>
                <w:b w:val="0"/>
                <w:lang w:val="lv-LV"/>
              </w:rPr>
              <w:t>2.4.3. ja konkrētais Audita objekts ir IKT kritiskā infrastruktūra vai normatīvajos aktos noteikts pienākums saņemt kompetentas valsts drošības iestādes atzinumu, attiecīgo personu Līguma izpildē drīkst iesaistīt tikai pēc šāda atzinuma saņemšanas;</w:t>
            </w:r>
          </w:p>
          <w:p w14:paraId="799CB62D" w14:textId="600F9C74" w:rsidR="0027651C" w:rsidRPr="00782EAE" w:rsidRDefault="00042EC0" w:rsidP="00B24B5E">
            <w:pPr>
              <w:pStyle w:val="Paraststmeklis"/>
              <w:spacing w:before="0" w:beforeAutospacing="0" w:after="0" w:afterAutospacing="0"/>
              <w:jc w:val="both"/>
              <w:rPr>
                <w:rFonts w:eastAsia="Calibri"/>
                <w:bCs/>
                <w:lang w:val="lv-LV"/>
              </w:rPr>
            </w:pPr>
            <w:r w:rsidRPr="00782EAE">
              <w:rPr>
                <w:rStyle w:val="Izteiksmgs"/>
                <w:b w:val="0"/>
                <w:lang w:val="lv-LV"/>
              </w:rPr>
              <w:t xml:space="preserve">2.4.4. Pretendents piedāvājumā iesniedz apliecinājumu par atbilstību šā punkta prasībām un pēc Pasūtītāja pieprasījuma </w:t>
            </w:r>
            <w:r w:rsidRPr="00782EAE">
              <w:rPr>
                <w:rStyle w:val="Izteiksmgs"/>
                <w:b w:val="0"/>
                <w:lang w:val="lv-LV"/>
              </w:rPr>
              <w:lastRenderedPageBreak/>
              <w:t>iesniedz atbilstību apliecinošus dokumentus</w:t>
            </w:r>
            <w:r w:rsidR="0027651C" w:rsidRPr="00782EAE">
              <w:rPr>
                <w:bCs/>
                <w:lang w:val="lv-LV" w:eastAsia="en-GB"/>
              </w:rPr>
              <w:t>.</w:t>
            </w:r>
          </w:p>
        </w:tc>
        <w:tc>
          <w:tcPr>
            <w:tcW w:w="5103" w:type="dxa"/>
          </w:tcPr>
          <w:p w14:paraId="7D517A6D" w14:textId="3331D341" w:rsidR="00DF657F" w:rsidRPr="008E4A48" w:rsidRDefault="00DF657F" w:rsidP="00B24B5E">
            <w:pPr>
              <w:tabs>
                <w:tab w:val="left" w:pos="6118"/>
              </w:tabs>
              <w:autoSpaceDE w:val="0"/>
              <w:autoSpaceDN w:val="0"/>
              <w:adjustRightInd w:val="0"/>
              <w:spacing w:after="0" w:line="240" w:lineRule="auto"/>
              <w:jc w:val="both"/>
              <w:rPr>
                <w:rFonts w:ascii="Times New Roman" w:hAnsi="Times New Roman" w:cs="Times New Roman"/>
                <w:bCs/>
                <w:sz w:val="24"/>
                <w:szCs w:val="24"/>
              </w:rPr>
            </w:pPr>
            <w:r w:rsidRPr="008E4A48">
              <w:rPr>
                <w:rFonts w:ascii="Times New Roman" w:hAnsi="Times New Roman" w:cs="Times New Roman"/>
                <w:b/>
                <w:sz w:val="24"/>
                <w:szCs w:val="24"/>
              </w:rPr>
              <w:lastRenderedPageBreak/>
              <w:t>3.4.</w:t>
            </w:r>
            <w:r w:rsidRPr="008E4A48">
              <w:rPr>
                <w:rFonts w:ascii="Times New Roman" w:hAnsi="Times New Roman" w:cs="Times New Roman"/>
                <w:bCs/>
                <w:sz w:val="24"/>
                <w:szCs w:val="24"/>
              </w:rPr>
              <w:t xml:space="preserve"> </w:t>
            </w:r>
            <w:r w:rsidR="001D4EA8" w:rsidRPr="008E4A48">
              <w:rPr>
                <w:rFonts w:ascii="Times New Roman" w:hAnsi="Times New Roman" w:cs="Times New Roman"/>
                <w:bCs/>
                <w:sz w:val="24"/>
                <w:szCs w:val="24"/>
              </w:rPr>
              <w:t xml:space="preserve">Pretendents apliecina atbilstību prasībām. </w:t>
            </w:r>
          </w:p>
          <w:p w14:paraId="0C05E864" w14:textId="73619926" w:rsidR="00E17C76" w:rsidRPr="008E4A48" w:rsidRDefault="00E17C76" w:rsidP="00B24B5E">
            <w:pPr>
              <w:tabs>
                <w:tab w:val="left" w:pos="6118"/>
              </w:tabs>
              <w:autoSpaceDE w:val="0"/>
              <w:autoSpaceDN w:val="0"/>
              <w:adjustRightInd w:val="0"/>
              <w:spacing w:after="0" w:line="240" w:lineRule="auto"/>
              <w:jc w:val="both"/>
              <w:rPr>
                <w:rFonts w:ascii="Times New Roman" w:hAnsi="Times New Roman" w:cs="Times New Roman"/>
                <w:bCs/>
                <w:sz w:val="24"/>
                <w:szCs w:val="24"/>
              </w:rPr>
            </w:pPr>
          </w:p>
        </w:tc>
      </w:tr>
      <w:tr w:rsidR="00C95EBC" w:rsidRPr="008E4A48" w14:paraId="47E60CD0" w14:textId="77777777">
        <w:trPr>
          <w:jc w:val="center"/>
        </w:trPr>
        <w:tc>
          <w:tcPr>
            <w:tcW w:w="4258" w:type="dxa"/>
          </w:tcPr>
          <w:p w14:paraId="3757B200" w14:textId="43362BC7" w:rsidR="00DF657F" w:rsidRPr="008E4A48" w:rsidRDefault="00DF657F" w:rsidP="00B24B5E">
            <w:pPr>
              <w:widowControl w:val="0"/>
              <w:shd w:val="clear" w:color="auto" w:fill="FFFFFF" w:themeFill="background1"/>
              <w:tabs>
                <w:tab w:val="left" w:pos="851"/>
                <w:tab w:val="left" w:pos="6118"/>
              </w:tabs>
              <w:spacing w:after="0" w:line="240" w:lineRule="auto"/>
              <w:jc w:val="both"/>
              <w:rPr>
                <w:rFonts w:ascii="Times New Roman" w:hAnsi="Times New Roman" w:cs="Times New Roman"/>
                <w:sz w:val="24"/>
                <w:szCs w:val="24"/>
              </w:rPr>
            </w:pPr>
            <w:r w:rsidRPr="008E4A48">
              <w:rPr>
                <w:rFonts w:ascii="Times New Roman" w:hAnsi="Times New Roman" w:cs="Times New Roman"/>
                <w:b/>
                <w:bCs/>
                <w:sz w:val="24"/>
                <w:szCs w:val="24"/>
              </w:rPr>
              <w:t>2.</w:t>
            </w:r>
            <w:r w:rsidR="00D95E2B" w:rsidRPr="008E4A48">
              <w:rPr>
                <w:rFonts w:ascii="Times New Roman" w:hAnsi="Times New Roman" w:cs="Times New Roman"/>
                <w:b/>
                <w:bCs/>
                <w:sz w:val="24"/>
                <w:szCs w:val="24"/>
              </w:rPr>
              <w:t>5</w:t>
            </w:r>
            <w:r w:rsidRPr="008E4A48">
              <w:rPr>
                <w:rFonts w:ascii="Times New Roman" w:hAnsi="Times New Roman" w:cs="Times New Roman"/>
                <w:sz w:val="24"/>
                <w:szCs w:val="24"/>
              </w:rPr>
              <w:t xml:space="preserve">. </w:t>
            </w:r>
            <w:r w:rsidR="008D130B" w:rsidRPr="008E4A48">
              <w:rPr>
                <w:rFonts w:ascii="Times New Roman" w:hAnsi="Times New Roman" w:cs="Times New Roman"/>
                <w:bCs/>
                <w:sz w:val="24"/>
                <w:szCs w:val="24"/>
              </w:rPr>
              <w:t xml:space="preserve">Pretendentam </w:t>
            </w:r>
            <w:r w:rsidR="00D47C11" w:rsidRPr="008E4A48">
              <w:rPr>
                <w:rFonts w:ascii="Times New Roman" w:hAnsi="Times New Roman" w:cs="Times New Roman"/>
                <w:sz w:val="24"/>
                <w:szCs w:val="24"/>
              </w:rPr>
              <w:t>pēdējo triju gadu laikā līdz piedāvājuma iesniegšanas dienai un piedāvājuma iesniegšanas gadā jābūt pilnībā izpildītiem vismaz trim pakalpojumiem katrā iepirkuma priekšmeta daļā, kurā Pretendents iesniedz piedāvājumu. Katra pakalpojuma līgumcena ir vismaz 8 000,00 EUR bez PVN.</w:t>
            </w:r>
            <w:r w:rsidRPr="008E4A48">
              <w:rPr>
                <w:rFonts w:ascii="Times New Roman" w:hAnsi="Times New Roman" w:cs="Times New Roman"/>
                <w:sz w:val="24"/>
                <w:szCs w:val="24"/>
              </w:rPr>
              <w:t xml:space="preserve"> </w:t>
            </w:r>
          </w:p>
          <w:p w14:paraId="3A547E4C" w14:textId="4EFFCBC8" w:rsidR="00DF657F" w:rsidRPr="008E4A48" w:rsidRDefault="00E02205" w:rsidP="00B24B5E">
            <w:pPr>
              <w:pStyle w:val="Sarakstarindkopa"/>
              <w:numPr>
                <w:ilvl w:val="2"/>
                <w:numId w:val="24"/>
              </w:numPr>
              <w:tabs>
                <w:tab w:val="left" w:pos="6118"/>
              </w:tabs>
              <w:jc w:val="both"/>
              <w:rPr>
                <w:rFonts w:ascii="Times New Roman" w:hAnsi="Times New Roman" w:cs="Times New Roman"/>
              </w:rPr>
            </w:pPr>
            <w:r w:rsidRPr="008E4A48">
              <w:rPr>
                <w:rFonts w:ascii="Times New Roman" w:hAnsi="Times New Roman" w:cs="Times New Roman"/>
              </w:rPr>
              <w:t>1. daļā vismaz trīs kiberdrošības pārvaldības vai informācijas drošības atbilstības auditi, no kuriem vismaz viens veikts A klases informācijas sistēmai, būtisko vai svarīgo pakalpojumu sniedzējam vai citai pēc sarežģītības un drošības prasībām līdzvērtīgai organizācijai.</w:t>
            </w:r>
          </w:p>
          <w:p w14:paraId="567DEA59" w14:textId="72E72800" w:rsidR="00DF657F" w:rsidRPr="008E4A48" w:rsidRDefault="00E02205" w:rsidP="00B24B5E">
            <w:pPr>
              <w:pStyle w:val="Sarakstarindkopa"/>
              <w:numPr>
                <w:ilvl w:val="2"/>
                <w:numId w:val="24"/>
              </w:numPr>
              <w:tabs>
                <w:tab w:val="left" w:pos="6118"/>
              </w:tabs>
              <w:jc w:val="both"/>
              <w:rPr>
                <w:rFonts w:ascii="Times New Roman" w:hAnsi="Times New Roman" w:cs="Times New Roman"/>
              </w:rPr>
            </w:pPr>
            <w:r w:rsidRPr="008E4A48">
              <w:rPr>
                <w:rFonts w:ascii="Times New Roman" w:hAnsi="Times New Roman" w:cs="Times New Roman"/>
              </w:rPr>
              <w:t>2. daļā vismaz trīs informācijas sistēmu ievainojamību analīzes vai ielaušanās testi, no kuriem vismaz viens ietvēris autentifikācijas, autorizācijas, lietotāju lomu un ārēji pieejamas informācijas sistēmas testēšanu.</w:t>
            </w:r>
          </w:p>
          <w:p w14:paraId="46F63CFA" w14:textId="607231FE" w:rsidR="00696E31" w:rsidRPr="008E4A48" w:rsidRDefault="00696E31" w:rsidP="00B24B5E">
            <w:pPr>
              <w:pStyle w:val="Sarakstarindkopa"/>
              <w:numPr>
                <w:ilvl w:val="2"/>
                <w:numId w:val="24"/>
              </w:numPr>
              <w:shd w:val="clear" w:color="auto" w:fill="FFFFFF" w:themeFill="background1"/>
              <w:tabs>
                <w:tab w:val="left" w:pos="851"/>
                <w:tab w:val="left" w:pos="6118"/>
              </w:tabs>
              <w:jc w:val="both"/>
              <w:rPr>
                <w:rFonts w:ascii="Times New Roman" w:hAnsi="Times New Roman" w:cs="Times New Roman"/>
              </w:rPr>
            </w:pPr>
            <w:r w:rsidRPr="008E4A48">
              <w:rPr>
                <w:rFonts w:ascii="Times New Roman" w:hAnsi="Times New Roman" w:cs="Times New Roman"/>
              </w:rPr>
              <w:t>3. daļā vismaz trīs informācijas sistēmu izejas koda vai tehniskās konfigurācijas drošības izvērtējumi, no kuriem vismaz viens ietvēris gan automatizētu, gan manuālu koda vai konfigurācijas analīzi.</w:t>
            </w:r>
          </w:p>
          <w:p w14:paraId="6FF52EFA" w14:textId="77777777" w:rsidR="00696E31" w:rsidRPr="008E4A48" w:rsidRDefault="00696E31" w:rsidP="00B24B5E">
            <w:pPr>
              <w:pStyle w:val="Sarakstarindkopa"/>
              <w:numPr>
                <w:ilvl w:val="2"/>
                <w:numId w:val="24"/>
              </w:numPr>
              <w:shd w:val="clear" w:color="auto" w:fill="FFFFFF" w:themeFill="background1"/>
              <w:tabs>
                <w:tab w:val="left" w:pos="851"/>
                <w:tab w:val="left" w:pos="6118"/>
              </w:tabs>
              <w:jc w:val="both"/>
              <w:rPr>
                <w:rFonts w:ascii="Times New Roman" w:hAnsi="Times New Roman" w:cs="Times New Roman"/>
              </w:rPr>
            </w:pPr>
            <w:r w:rsidRPr="008E4A48">
              <w:rPr>
                <w:rFonts w:ascii="Times New Roman" w:hAnsi="Times New Roman" w:cs="Times New Roman"/>
              </w:rPr>
              <w:t>4. daļā vismaz trīs informācijas un komunikācijas tehnoloģiju infrastruktūras vai datu pārraides tīklu drošības auditi, kas ietvēruši vismaz tīklu segmentācijas, ugunsmūru vai piekļuves kontroles un auditācijas pierakstu izvērtēšanu.</w:t>
            </w:r>
          </w:p>
          <w:p w14:paraId="4FA22DD7" w14:textId="77777777" w:rsidR="00DF657F" w:rsidRPr="008E4A48" w:rsidRDefault="00696E31" w:rsidP="00B24B5E">
            <w:pPr>
              <w:pStyle w:val="Sarakstarindkopa"/>
              <w:numPr>
                <w:ilvl w:val="2"/>
                <w:numId w:val="24"/>
              </w:numPr>
              <w:shd w:val="clear" w:color="auto" w:fill="FFFFFF" w:themeFill="background1"/>
              <w:tabs>
                <w:tab w:val="left" w:pos="851"/>
                <w:tab w:val="left" w:pos="6118"/>
              </w:tabs>
              <w:jc w:val="both"/>
              <w:rPr>
                <w:rFonts w:ascii="Times New Roman" w:hAnsi="Times New Roman" w:cs="Times New Roman"/>
              </w:rPr>
            </w:pPr>
            <w:r w:rsidRPr="008E4A48">
              <w:rPr>
                <w:rFonts w:ascii="Times New Roman" w:hAnsi="Times New Roman" w:cs="Times New Roman"/>
              </w:rPr>
              <w:t>5. daļā vismaz trīs informācijas sistēmu veiktspējas vai slodzes testi, kas ietvēruši testēšanas scenāriju izstrādi, sistēmas resursu monitoringu, rezultātu analīzi un rekomendāciju sagatavošanu.</w:t>
            </w:r>
            <w:r w:rsidR="00DF657F" w:rsidRPr="008E4A48">
              <w:rPr>
                <w:rFonts w:ascii="Times New Roman" w:hAnsi="Times New Roman" w:cs="Times New Roman"/>
              </w:rPr>
              <w:t xml:space="preserve"> </w:t>
            </w:r>
          </w:p>
          <w:p w14:paraId="37942FC6" w14:textId="1D93C3FB" w:rsidR="00696E31" w:rsidRPr="008E4A48" w:rsidRDefault="0042252E" w:rsidP="00B24B5E">
            <w:pPr>
              <w:pStyle w:val="Sarakstarindkopa"/>
              <w:numPr>
                <w:ilvl w:val="2"/>
                <w:numId w:val="24"/>
              </w:numPr>
              <w:shd w:val="clear" w:color="auto" w:fill="FFFFFF" w:themeFill="background1"/>
              <w:tabs>
                <w:tab w:val="left" w:pos="851"/>
                <w:tab w:val="left" w:pos="6118"/>
              </w:tabs>
              <w:jc w:val="both"/>
              <w:rPr>
                <w:rFonts w:ascii="Times New Roman" w:hAnsi="Times New Roman" w:cs="Times New Roman"/>
              </w:rPr>
            </w:pPr>
            <w:r w:rsidRPr="008E4A48">
              <w:rPr>
                <w:rFonts w:ascii="Times New Roman" w:hAnsi="Times New Roman" w:cs="Times New Roman"/>
              </w:rPr>
              <w:t xml:space="preserve">Vienu pakalpojumu var izmantot pieredzes apliecināšanai vairākās iepirkuma priekšmeta daļās, ja Pretendents dokumentāri nodala </w:t>
            </w:r>
            <w:r w:rsidRPr="008E4A48">
              <w:rPr>
                <w:rFonts w:ascii="Times New Roman" w:hAnsi="Times New Roman" w:cs="Times New Roman"/>
              </w:rPr>
              <w:lastRenderedPageBreak/>
              <w:t>katrai daļai atbilstošo pakalpojuma apjomu un pierāda visu attiecīgo prasību izpildi.</w:t>
            </w:r>
          </w:p>
        </w:tc>
        <w:tc>
          <w:tcPr>
            <w:tcW w:w="5103" w:type="dxa"/>
          </w:tcPr>
          <w:p w14:paraId="4AF997CB" w14:textId="02ACBB32" w:rsidR="00DF657F" w:rsidRPr="008E4A48" w:rsidRDefault="00DF657F" w:rsidP="00B24B5E">
            <w:pPr>
              <w:pStyle w:val="Bezatstarpm"/>
              <w:tabs>
                <w:tab w:val="left" w:pos="6118"/>
              </w:tabs>
              <w:jc w:val="both"/>
              <w:rPr>
                <w:bCs/>
                <w:sz w:val="24"/>
                <w:szCs w:val="24"/>
              </w:rPr>
            </w:pPr>
            <w:r w:rsidRPr="008E4A48">
              <w:rPr>
                <w:b/>
                <w:sz w:val="24"/>
                <w:szCs w:val="24"/>
              </w:rPr>
              <w:lastRenderedPageBreak/>
              <w:t>3.</w:t>
            </w:r>
            <w:r w:rsidR="00D95E2B" w:rsidRPr="008E4A48">
              <w:rPr>
                <w:b/>
                <w:sz w:val="24"/>
                <w:szCs w:val="24"/>
              </w:rPr>
              <w:t>5</w:t>
            </w:r>
            <w:r w:rsidRPr="008E4A48">
              <w:rPr>
                <w:b/>
                <w:sz w:val="24"/>
                <w:szCs w:val="24"/>
              </w:rPr>
              <w:t>.</w:t>
            </w:r>
            <w:r w:rsidRPr="008E4A48">
              <w:rPr>
                <w:bCs/>
                <w:sz w:val="24"/>
                <w:szCs w:val="24"/>
              </w:rPr>
              <w:t xml:space="preserve"> Pretendentam iesniedz </w:t>
            </w:r>
            <w:r w:rsidR="00F02644">
              <w:rPr>
                <w:bCs/>
                <w:sz w:val="24"/>
                <w:szCs w:val="24"/>
              </w:rPr>
              <w:t xml:space="preserve">pieredzes pārskatu atbilstoši </w:t>
            </w:r>
            <w:r w:rsidR="00393AC3" w:rsidRPr="008E4A48">
              <w:rPr>
                <w:bCs/>
                <w:sz w:val="24"/>
                <w:szCs w:val="24"/>
              </w:rPr>
              <w:t xml:space="preserve">Nolikuma </w:t>
            </w:r>
            <w:r w:rsidR="00F02644">
              <w:rPr>
                <w:bCs/>
                <w:sz w:val="24"/>
                <w:szCs w:val="24"/>
              </w:rPr>
              <w:t>4. </w:t>
            </w:r>
            <w:r w:rsidR="00393AC3" w:rsidRPr="008E4A48">
              <w:rPr>
                <w:bCs/>
                <w:sz w:val="24"/>
                <w:szCs w:val="24"/>
              </w:rPr>
              <w:t>pielikum</w:t>
            </w:r>
            <w:r w:rsidR="00F02644">
              <w:rPr>
                <w:bCs/>
                <w:sz w:val="24"/>
                <w:szCs w:val="24"/>
              </w:rPr>
              <w:t>am pa</w:t>
            </w:r>
            <w:r w:rsidR="00891930">
              <w:rPr>
                <w:bCs/>
                <w:sz w:val="24"/>
                <w:szCs w:val="24"/>
              </w:rPr>
              <w:t>r katru Iepirkuma daļu, kurā tas iesniedz piedāvājumu</w:t>
            </w:r>
            <w:r w:rsidRPr="008E4A48">
              <w:rPr>
                <w:bCs/>
                <w:sz w:val="24"/>
                <w:szCs w:val="24"/>
              </w:rPr>
              <w:t>.</w:t>
            </w:r>
          </w:p>
          <w:p w14:paraId="644130EB" w14:textId="77777777" w:rsidR="00DF657F" w:rsidRPr="00B24B5E" w:rsidRDefault="00DF657F" w:rsidP="00B24B5E">
            <w:pPr>
              <w:pStyle w:val="Bezatstarpm"/>
              <w:tabs>
                <w:tab w:val="left" w:pos="6118"/>
              </w:tabs>
              <w:jc w:val="both"/>
              <w:rPr>
                <w:b/>
                <w:sz w:val="24"/>
                <w:szCs w:val="24"/>
              </w:rPr>
            </w:pPr>
          </w:p>
          <w:p w14:paraId="6A57FB14" w14:textId="77777777" w:rsidR="00B24B5E" w:rsidRPr="00B24B5E" w:rsidRDefault="00B24B5E" w:rsidP="000B1411">
            <w:pPr>
              <w:pStyle w:val="pdq2pgselectionanchorcontainer"/>
              <w:spacing w:before="0" w:beforeAutospacing="0" w:after="0" w:afterAutospacing="0"/>
              <w:jc w:val="both"/>
            </w:pPr>
            <w:r w:rsidRPr="00B24B5E">
              <w:t>Pieredzes pārskatā norāda informāciju tādā apjomā, lai Komisija varētu pārbaudīt Pretendenta atbilstību Nolikuma 2.5. punktā attiecīgajai Iepirkuma daļai noteiktajām prasībām.</w:t>
            </w:r>
          </w:p>
          <w:p w14:paraId="4C4824BA" w14:textId="77777777" w:rsidR="00B24B5E" w:rsidRPr="000B1411" w:rsidRDefault="00B24B5E" w:rsidP="000B1411">
            <w:pPr>
              <w:pStyle w:val="Paraststmeklis"/>
              <w:spacing w:before="0" w:beforeAutospacing="0" w:after="0" w:afterAutospacing="0"/>
              <w:jc w:val="both"/>
              <w:rPr>
                <w:lang w:val="lv-LV"/>
              </w:rPr>
            </w:pPr>
            <w:r w:rsidRPr="000B1411">
              <w:rPr>
                <w:lang w:val="lv-LV"/>
              </w:rPr>
              <w:t>Pretendents pievieno pasūtītāja atsauksmi, nodošanas un pieņemšanas aktu vai citu dokumentu, kas apliecina norādītā Pakalpojuma pilnīgu izpildi. Komisijai ir tiesības pārbaudīt norādīto informāciju, sazinoties ar pieredzes pārskatā norādīto pasūtītāju.</w:t>
            </w:r>
          </w:p>
          <w:p w14:paraId="33FE8FF9" w14:textId="2714D11A" w:rsidR="00DF657F" w:rsidRPr="008E4A48" w:rsidRDefault="00DF657F" w:rsidP="00B24B5E">
            <w:pPr>
              <w:pStyle w:val="Bezatstarpm"/>
              <w:tabs>
                <w:tab w:val="left" w:pos="6118"/>
              </w:tabs>
              <w:jc w:val="both"/>
              <w:rPr>
                <w:b/>
                <w:sz w:val="24"/>
                <w:szCs w:val="24"/>
              </w:rPr>
            </w:pPr>
          </w:p>
        </w:tc>
      </w:tr>
      <w:tr w:rsidR="009427CD" w:rsidRPr="008E4A48" w14:paraId="45F57807" w14:textId="77777777">
        <w:trPr>
          <w:jc w:val="center"/>
        </w:trPr>
        <w:tc>
          <w:tcPr>
            <w:tcW w:w="4258" w:type="dxa"/>
          </w:tcPr>
          <w:p w14:paraId="49B53FD3" w14:textId="31F51FB3" w:rsidR="009427CD" w:rsidRPr="008E4A48" w:rsidRDefault="00283106" w:rsidP="008E4A48">
            <w:pPr>
              <w:pStyle w:val="Sarakstarindkopa"/>
              <w:numPr>
                <w:ilvl w:val="1"/>
                <w:numId w:val="23"/>
              </w:numPr>
              <w:jc w:val="both"/>
              <w:rPr>
                <w:rFonts w:ascii="Times New Roman" w:hAnsi="Times New Roman" w:cs="Times New Roman"/>
                <w:lang w:eastAsia="lv-LV"/>
              </w:rPr>
            </w:pPr>
            <w:r w:rsidRPr="008E4A48">
              <w:rPr>
                <w:rFonts w:ascii="Times New Roman" w:hAnsi="Times New Roman" w:cs="Times New Roman"/>
                <w:lang w:eastAsia="lv-LV"/>
              </w:rPr>
              <w:t xml:space="preserve"> </w:t>
            </w:r>
            <w:r w:rsidR="009427CD" w:rsidRPr="008E4A48">
              <w:rPr>
                <w:rFonts w:ascii="Times New Roman" w:hAnsi="Times New Roman" w:cs="Times New Roman"/>
                <w:lang w:eastAsia="lv-LV"/>
              </w:rPr>
              <w:t>Iepirkuma procedūrā var piedalīties fiziskā vai juridiskā persona vai pasūtītājs, vai šādu personu apvienība jebkurā to kombinācijā (turpmāk – piegādātāju apvienība), kas atbilst iepirkuma procedūras dokumentācijā izvirzītajām prasībām.</w:t>
            </w:r>
          </w:p>
          <w:p w14:paraId="495E642F" w14:textId="77777777" w:rsidR="009427CD" w:rsidRPr="008E4A48" w:rsidRDefault="009427CD" w:rsidP="008E4A48">
            <w:pPr>
              <w:widowControl w:val="0"/>
              <w:numPr>
                <w:ilvl w:val="2"/>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Pretendents var būt juridiska persona, kura atbilst šādām prasībām:</w:t>
            </w:r>
          </w:p>
          <w:p w14:paraId="45363372" w14:textId="0F0D5315" w:rsidR="009427CD" w:rsidRPr="008E4A48" w:rsidRDefault="00283106" w:rsidP="008E4A48">
            <w:pPr>
              <w:widowControl w:val="0"/>
              <w:numPr>
                <w:ilvl w:val="3"/>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 xml:space="preserve"> </w:t>
            </w:r>
            <w:r w:rsidR="009427CD" w:rsidRPr="008E4A48">
              <w:rPr>
                <w:rFonts w:ascii="Times New Roman" w:eastAsia="Courier New" w:hAnsi="Times New Roman" w:cs="Times New Roman"/>
                <w:sz w:val="24"/>
                <w:szCs w:val="24"/>
                <w:lang w:eastAsia="lv-LV"/>
              </w:rPr>
              <w:t>tā ir reģistrēta NATO, Eiropas Savienības vai EBTA dalībvalstī vai NATO Indijas un Klusā okeāna reģiona sadarbības valstī (turpmāk – IP4 valsts);</w:t>
            </w:r>
          </w:p>
          <w:p w14:paraId="4B60641F" w14:textId="78959E5C" w:rsidR="009427CD" w:rsidRPr="008E4A48" w:rsidRDefault="00283106" w:rsidP="008E4A48">
            <w:pPr>
              <w:widowControl w:val="0"/>
              <w:numPr>
                <w:ilvl w:val="3"/>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 xml:space="preserve"> </w:t>
            </w:r>
            <w:r w:rsidR="009427CD" w:rsidRPr="008E4A48">
              <w:rPr>
                <w:rFonts w:ascii="Times New Roman" w:eastAsia="Courier New" w:hAnsi="Times New Roman" w:cs="Times New Roman"/>
                <w:sz w:val="24"/>
                <w:szCs w:val="24"/>
                <w:lang w:eastAsia="lv-LV"/>
              </w:rPr>
              <w:t>tās valde un padome sastāv no fiziskām personām, kuras ir NATO, Eiropas Savienības vai EBTA dalībvalstu vai IP4 valstu pilsoņi;</w:t>
            </w:r>
          </w:p>
          <w:p w14:paraId="4BEDCC95" w14:textId="28753807" w:rsidR="009427CD" w:rsidRPr="008E4A48" w:rsidRDefault="00283106" w:rsidP="008E4A48">
            <w:pPr>
              <w:widowControl w:val="0"/>
              <w:numPr>
                <w:ilvl w:val="3"/>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 xml:space="preserve"> </w:t>
            </w:r>
            <w:r w:rsidR="009427CD" w:rsidRPr="008E4A48">
              <w:rPr>
                <w:rFonts w:ascii="Times New Roman" w:eastAsia="Courier New" w:hAnsi="Times New Roman" w:cs="Times New Roman"/>
                <w:sz w:val="24"/>
                <w:szCs w:val="24"/>
                <w:lang w:eastAsia="lv-LV"/>
              </w:rPr>
              <w:t>tās patiesais labuma guvējs ir NATO, Eiropas Savienības vai EBTA dalībvalsts vai IP4 valsts pilsonis (ja saskaņā ar Noziedzīgi iegūtu līdzekļu legalizācijas un terorisma un proliferācijas finansēšanas novēršanas likumu patieso labuma guvēju ir iespējams noskaidrot);</w:t>
            </w:r>
          </w:p>
          <w:p w14:paraId="7CCE495D" w14:textId="46E1F17F" w:rsidR="009427CD" w:rsidRPr="008E4A48" w:rsidRDefault="00283106" w:rsidP="008E4A48">
            <w:pPr>
              <w:widowControl w:val="0"/>
              <w:numPr>
                <w:ilvl w:val="3"/>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 xml:space="preserve"> </w:t>
            </w:r>
            <w:r w:rsidR="009427CD" w:rsidRPr="008E4A48">
              <w:rPr>
                <w:rFonts w:ascii="Times New Roman" w:eastAsia="Courier New" w:hAnsi="Times New Roman" w:cs="Times New Roman"/>
                <w:sz w:val="24"/>
                <w:szCs w:val="24"/>
                <w:lang w:eastAsia="lv-LV"/>
              </w:rPr>
              <w:t>tās dalībnieki un kapitāla daļu īpašnieki (turētāji) ir juridiskas personas, kuras ir reģistrētas NATO, Eiropas Savienības, EBTA dalībvalstī vai IP4 valstī, vai fiziskas personas, kuras ir NATO, Eiropas Savienības vai EBTA dalībvalsts vai IP4 valsts pilsoņi</w:t>
            </w:r>
            <w:r w:rsidRPr="008E4A48">
              <w:rPr>
                <w:rFonts w:ascii="Times New Roman" w:eastAsia="Courier New" w:hAnsi="Times New Roman" w:cs="Times New Roman"/>
                <w:sz w:val="24"/>
                <w:szCs w:val="24"/>
                <w:lang w:eastAsia="lv-LV"/>
              </w:rPr>
              <w:t>.</w:t>
            </w:r>
          </w:p>
          <w:p w14:paraId="10E181CE" w14:textId="77777777" w:rsidR="009427CD" w:rsidRPr="008E4A48" w:rsidRDefault="009427CD" w:rsidP="008E4A48">
            <w:pPr>
              <w:widowControl w:val="0"/>
              <w:numPr>
                <w:ilvl w:val="2"/>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Pretendents var būt fiziska persona, kura ir NATO, Eiropas Savienības vai EBTA dalībvalsts vai IP4 valsts pilsonis.</w:t>
            </w:r>
          </w:p>
          <w:p w14:paraId="0BA24ED6" w14:textId="6917ABDF" w:rsidR="009427CD" w:rsidRPr="008E4A48" w:rsidRDefault="009427CD" w:rsidP="008E4A48">
            <w:pPr>
              <w:widowControl w:val="0"/>
              <w:numPr>
                <w:ilvl w:val="2"/>
                <w:numId w:val="23"/>
              </w:numPr>
              <w:spacing w:after="0" w:line="240" w:lineRule="auto"/>
              <w:contextualSpacing/>
              <w:jc w:val="both"/>
              <w:rPr>
                <w:rFonts w:ascii="Times New Roman" w:eastAsia="Courier New" w:hAnsi="Times New Roman" w:cs="Times New Roman"/>
                <w:sz w:val="24"/>
                <w:szCs w:val="24"/>
                <w:lang w:eastAsia="lv-LV"/>
              </w:rPr>
            </w:pPr>
            <w:r w:rsidRPr="008E4A48">
              <w:rPr>
                <w:rFonts w:ascii="Times New Roman" w:eastAsia="Courier New" w:hAnsi="Times New Roman" w:cs="Times New Roman"/>
                <w:sz w:val="24"/>
                <w:szCs w:val="24"/>
                <w:lang w:eastAsia="lv-LV"/>
              </w:rPr>
              <w:t xml:space="preserve">Piegādātāju apvienības gadījumā katru tās dalībnieku pārstāv fiziskā persona ar attiecīgām paraksta tiesībām. Piegādātāju apvienība var izvirzīt vienu tās dalībnieku, kurš piegādātāju apvienības vārdā ir pilnvarots parakstīt visu iepirkuma procedūras dokumentāciju, piedāvājumam </w:t>
            </w:r>
            <w:r w:rsidRPr="008E4A48">
              <w:rPr>
                <w:rFonts w:ascii="Times New Roman" w:eastAsia="Courier New" w:hAnsi="Times New Roman" w:cs="Times New Roman"/>
                <w:sz w:val="24"/>
                <w:szCs w:val="24"/>
                <w:lang w:eastAsia="lv-LV"/>
              </w:rPr>
              <w:lastRenderedPageBreak/>
              <w:t>pievieno attiecīgu pilnvaru vai normatīvajos aktos noteiktā kārtībā apliecinātu pilnvarojuma kopiju.</w:t>
            </w:r>
          </w:p>
        </w:tc>
        <w:tc>
          <w:tcPr>
            <w:tcW w:w="5103" w:type="dxa"/>
          </w:tcPr>
          <w:p w14:paraId="6CB71033" w14:textId="068B0785" w:rsidR="009427CD" w:rsidRPr="008E4A48" w:rsidRDefault="00683A1D" w:rsidP="008E4A48">
            <w:pPr>
              <w:pStyle w:val="Bezatstarpm"/>
              <w:tabs>
                <w:tab w:val="left" w:pos="6118"/>
              </w:tabs>
              <w:jc w:val="both"/>
              <w:rPr>
                <w:b/>
                <w:sz w:val="24"/>
                <w:szCs w:val="24"/>
              </w:rPr>
            </w:pPr>
            <w:r w:rsidRPr="008E4A48">
              <w:rPr>
                <w:b/>
                <w:sz w:val="24"/>
                <w:szCs w:val="24"/>
              </w:rPr>
              <w:lastRenderedPageBreak/>
              <w:t xml:space="preserve">3.6. </w:t>
            </w:r>
            <w:r w:rsidR="00D932E6" w:rsidRPr="000858F5">
              <w:rPr>
                <w:bCs/>
                <w:sz w:val="24"/>
                <w:szCs w:val="24"/>
              </w:rPr>
              <w:t xml:space="preserve">Pretendentam jāiesniedz </w:t>
            </w:r>
            <w:r w:rsidR="009E5957" w:rsidRPr="000858F5">
              <w:rPr>
                <w:bCs/>
                <w:sz w:val="24"/>
                <w:szCs w:val="24"/>
              </w:rPr>
              <w:t>apliecinājums par atbilstību Nolikuma 2.</w:t>
            </w:r>
            <w:r w:rsidR="000E70DE" w:rsidRPr="000858F5">
              <w:rPr>
                <w:bCs/>
                <w:sz w:val="24"/>
                <w:szCs w:val="24"/>
              </w:rPr>
              <w:t>6</w:t>
            </w:r>
            <w:r w:rsidR="009E5957" w:rsidRPr="000858F5">
              <w:rPr>
                <w:bCs/>
                <w:sz w:val="24"/>
                <w:szCs w:val="24"/>
              </w:rPr>
              <w:t>.</w:t>
            </w:r>
            <w:r w:rsidR="00017CD4" w:rsidRPr="000858F5">
              <w:rPr>
                <w:bCs/>
                <w:sz w:val="24"/>
                <w:szCs w:val="24"/>
              </w:rPr>
              <w:t> </w:t>
            </w:r>
            <w:r w:rsidR="009E5957" w:rsidRPr="000858F5">
              <w:rPr>
                <w:bCs/>
                <w:sz w:val="24"/>
                <w:szCs w:val="24"/>
              </w:rPr>
              <w:t>punkta un tā apakšpunkta prasībām.</w:t>
            </w:r>
            <w:r w:rsidR="00AA2876" w:rsidRPr="008E4A48">
              <w:rPr>
                <w:b/>
                <w:bCs/>
                <w:sz w:val="24"/>
                <w:szCs w:val="24"/>
                <w:u w:val="single"/>
              </w:rPr>
              <w:t xml:space="preserve"> </w:t>
            </w:r>
          </w:p>
        </w:tc>
      </w:tr>
      <w:tr w:rsidR="0057036A" w:rsidRPr="00DA3778" w14:paraId="693B5B59" w14:textId="77777777">
        <w:trPr>
          <w:jc w:val="center"/>
        </w:trPr>
        <w:tc>
          <w:tcPr>
            <w:tcW w:w="4258" w:type="dxa"/>
          </w:tcPr>
          <w:p w14:paraId="2B16E789" w14:textId="4A81BA84" w:rsidR="009D4444" w:rsidRPr="00DA3778" w:rsidRDefault="00CA6BC5" w:rsidP="004B7ED3">
            <w:pPr>
              <w:pStyle w:val="Sarakstarindkopa"/>
              <w:numPr>
                <w:ilvl w:val="1"/>
                <w:numId w:val="23"/>
              </w:numPr>
              <w:ind w:right="205"/>
              <w:contextualSpacing w:val="0"/>
              <w:jc w:val="both"/>
              <w:rPr>
                <w:rFonts w:ascii="Times New Roman" w:hAnsi="Times New Roman" w:cs="Times New Roman"/>
                <w:bCs/>
              </w:rPr>
            </w:pPr>
            <w:r w:rsidRPr="00DA3778">
              <w:rPr>
                <w:rFonts w:ascii="Times New Roman" w:hAnsi="Times New Roman" w:cs="Times New Roman"/>
                <w:bCs/>
              </w:rPr>
              <w:t xml:space="preserve"> </w:t>
            </w:r>
            <w:r w:rsidR="009D4444" w:rsidRPr="00DA3778">
              <w:rPr>
                <w:rFonts w:ascii="Times New Roman" w:hAnsi="Times New Roman" w:cs="Times New Roman"/>
                <w:bCs/>
              </w:rPr>
              <w:t>Pretendentam darbu izpildē jānodrošina speciālisti ar atbilstošu profesionālo kvalifikāciju:</w:t>
            </w:r>
          </w:p>
          <w:p w14:paraId="5980C089" w14:textId="12BE5E0E" w:rsidR="0095566C" w:rsidRPr="00DA3778" w:rsidRDefault="001464E4" w:rsidP="004B7ED3">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v</w:t>
            </w:r>
            <w:r w:rsidR="00DE3706" w:rsidRPr="00DA3778">
              <w:rPr>
                <w:rFonts w:ascii="Times New Roman" w:eastAsia="Times New Roman" w:hAnsi="Times New Roman" w:cs="Times New Roman"/>
                <w:lang w:eastAsia="lv-LV"/>
              </w:rPr>
              <w:t xml:space="preserve">ismaz 1 (viens) </w:t>
            </w:r>
            <w:r w:rsidR="00DE3706" w:rsidRPr="00DA3778">
              <w:rPr>
                <w:rFonts w:ascii="Times New Roman" w:eastAsia="Times New Roman" w:hAnsi="Times New Roman" w:cs="Times New Roman"/>
                <w:b/>
                <w:bCs/>
                <w:lang w:eastAsia="lv-LV"/>
              </w:rPr>
              <w:t>projekta vadītājs</w:t>
            </w:r>
            <w:r w:rsidR="008C199E" w:rsidRPr="00DA3778">
              <w:rPr>
                <w:rFonts w:ascii="Times New Roman" w:eastAsia="Times New Roman" w:hAnsi="Times New Roman" w:cs="Times New Roman"/>
                <w:lang w:eastAsia="lv-LV"/>
              </w:rPr>
              <w:t>, kurš atbilst šādām prasībām</w:t>
            </w:r>
            <w:r w:rsidR="0095566C" w:rsidRPr="00DA3778">
              <w:rPr>
                <w:rFonts w:ascii="Times New Roman" w:eastAsia="Times New Roman" w:hAnsi="Times New Roman" w:cs="Times New Roman"/>
                <w:lang w:eastAsia="lv-LV"/>
              </w:rPr>
              <w:t>:</w:t>
            </w:r>
          </w:p>
          <w:p w14:paraId="4BADF2C2" w14:textId="5A9C520C" w:rsidR="0095566C" w:rsidRPr="00DA3778" w:rsidRDefault="00C1348E"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 </w:t>
            </w:r>
            <w:r w:rsidR="001464E4" w:rsidRPr="00DA3778">
              <w:rPr>
                <w:rFonts w:ascii="Times New Roman" w:hAnsi="Times New Roman" w:cs="Times New Roman"/>
                <w:b/>
              </w:rPr>
              <w:t>s</w:t>
            </w:r>
            <w:r w:rsidRPr="00DA3778">
              <w:rPr>
                <w:rFonts w:ascii="Times New Roman" w:eastAsia="Times New Roman" w:hAnsi="Times New Roman" w:cs="Times New Roman"/>
                <w:lang w:eastAsia="lv-LV"/>
              </w:rPr>
              <w:t>pēkā esošs projektu vadības sertifikāts (PMP, CPM, PMITS, PRINCE2  vai analogs) vai augstākās izglītības programmas ietvaros ir apgūts projektu vadības kurss vismaz 4 kredītpunktu apmērā</w:t>
            </w:r>
            <w:r w:rsidR="00BD290A" w:rsidRPr="00DA3778">
              <w:rPr>
                <w:rFonts w:ascii="Times New Roman" w:eastAsia="Times New Roman" w:hAnsi="Times New Roman" w:cs="Times New Roman"/>
                <w:lang w:eastAsia="lv-LV"/>
              </w:rPr>
              <w:t>;</w:t>
            </w:r>
          </w:p>
          <w:p w14:paraId="7647F2C1" w14:textId="3351D654" w:rsidR="00BD290A" w:rsidRPr="00DA3778" w:rsidRDefault="00BD290A"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 </w:t>
            </w:r>
            <w:r w:rsidR="001464E4" w:rsidRPr="00DA3778">
              <w:rPr>
                <w:rFonts w:ascii="Times New Roman" w:hAnsi="Times New Roman" w:cs="Times New Roman"/>
                <w:bCs/>
              </w:rPr>
              <w:t>p</w:t>
            </w:r>
            <w:r w:rsidRPr="00DA3778">
              <w:rPr>
                <w:rFonts w:ascii="Times New Roman" w:eastAsia="Times New Roman" w:hAnsi="Times New Roman" w:cs="Times New Roman"/>
                <w:lang w:eastAsia="lv-LV"/>
              </w:rPr>
              <w:t>ieredze vismaz tr</w:t>
            </w:r>
            <w:r w:rsidR="00B134DA" w:rsidRPr="00DA3778">
              <w:rPr>
                <w:rFonts w:ascii="Times New Roman" w:eastAsia="Times New Roman" w:hAnsi="Times New Roman" w:cs="Times New Roman"/>
                <w:lang w:eastAsia="lv-LV"/>
              </w:rPr>
              <w:t>iju</w:t>
            </w:r>
            <w:r w:rsidRPr="00DA3778">
              <w:rPr>
                <w:rFonts w:ascii="Times New Roman" w:eastAsia="Times New Roman" w:hAnsi="Times New Roman" w:cs="Times New Roman"/>
                <w:lang w:eastAsia="lv-LV"/>
              </w:rPr>
              <w:t xml:space="preserve"> projektu vadībā, kuru ietvaros </w:t>
            </w:r>
            <w:r w:rsidR="00B134DA" w:rsidRPr="00DA3778">
              <w:rPr>
                <w:rFonts w:ascii="Times New Roman" w:eastAsia="Times New Roman" w:hAnsi="Times New Roman" w:cs="Times New Roman"/>
                <w:lang w:eastAsia="lv-LV"/>
              </w:rPr>
              <w:t>sniegti</w:t>
            </w:r>
            <w:r w:rsidR="00351E82" w:rsidRPr="00DA3778">
              <w:rPr>
                <w:rFonts w:ascii="Times New Roman" w:eastAsia="Times New Roman" w:hAnsi="Times New Roman" w:cs="Times New Roman"/>
                <w:lang w:eastAsia="lv-LV"/>
              </w:rPr>
              <w:t xml:space="preserve"> tai Iepirkuma daļai </w:t>
            </w:r>
            <w:r w:rsidR="00351E82" w:rsidRPr="00DA3778">
              <w:rPr>
                <w:rFonts w:ascii="Times New Roman" w:hAnsi="Times New Roman" w:cs="Times New Roman"/>
              </w:rPr>
              <w:t>līdzvērtīgi pakalpojumi, kurā attiecīgais speciālists tiek piedāvāts</w:t>
            </w:r>
            <w:r w:rsidR="00790529" w:rsidRPr="00DA3778">
              <w:rPr>
                <w:rFonts w:ascii="Times New Roman" w:eastAsia="Times New Roman" w:hAnsi="Times New Roman" w:cs="Times New Roman"/>
                <w:lang w:eastAsia="lv-LV"/>
              </w:rPr>
              <w:t>;</w:t>
            </w:r>
          </w:p>
          <w:p w14:paraId="5F6EE725" w14:textId="17ADB47B" w:rsidR="00BC6813" w:rsidRPr="00DA3778" w:rsidRDefault="001464E4" w:rsidP="004B7ED3">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Cs/>
              </w:rPr>
              <w:t>v</w:t>
            </w:r>
            <w:r w:rsidR="00790529" w:rsidRPr="00DA3778">
              <w:rPr>
                <w:rFonts w:ascii="Times New Roman" w:hAnsi="Times New Roman" w:cs="Times New Roman"/>
                <w:bCs/>
              </w:rPr>
              <w:t>ismaz 1 (viens)</w:t>
            </w:r>
            <w:r w:rsidR="00790529" w:rsidRPr="00DA3778">
              <w:rPr>
                <w:rFonts w:ascii="Times New Roman" w:hAnsi="Times New Roman" w:cs="Times New Roman"/>
                <w:b/>
              </w:rPr>
              <w:t xml:space="preserve"> </w:t>
            </w:r>
            <w:r w:rsidR="00222D64" w:rsidRPr="00DA3778">
              <w:rPr>
                <w:rFonts w:ascii="Times New Roman" w:hAnsi="Times New Roman" w:cs="Times New Roman"/>
                <w:b/>
              </w:rPr>
              <w:t>i</w:t>
            </w:r>
            <w:r w:rsidR="00475BD4" w:rsidRPr="00DA3778">
              <w:rPr>
                <w:rFonts w:ascii="Times New Roman" w:eastAsia="Times New Roman" w:hAnsi="Times New Roman" w:cs="Times New Roman"/>
                <w:b/>
                <w:bCs/>
                <w:lang w:eastAsia="lv-LV"/>
              </w:rPr>
              <w:t>nformācijas drošības (kiberdrošības pārvaldības) speciālists</w:t>
            </w:r>
            <w:r w:rsidR="00E02EF3" w:rsidRPr="00DA3778">
              <w:rPr>
                <w:rFonts w:ascii="Times New Roman" w:eastAsia="Times New Roman" w:hAnsi="Times New Roman" w:cs="Times New Roman"/>
                <w:lang w:eastAsia="lv-LV"/>
              </w:rPr>
              <w:t>, kurš atbilst šādām prasībām:</w:t>
            </w:r>
          </w:p>
          <w:p w14:paraId="6F12D3E0" w14:textId="76ED0CD8" w:rsidR="002A4F21" w:rsidRPr="00DA3778" w:rsidRDefault="001464E4"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 </w:t>
            </w:r>
            <w:r w:rsidR="00D32B33" w:rsidRPr="00DA3778">
              <w:rPr>
                <w:rFonts w:ascii="Times New Roman" w:eastAsia="Times New Roman" w:hAnsi="Times New Roman" w:cs="Times New Roman"/>
                <w:lang w:eastAsia="lv-LV"/>
              </w:rPr>
              <w:t>a</w:t>
            </w:r>
            <w:r w:rsidR="002A4F21" w:rsidRPr="00DA3778">
              <w:rPr>
                <w:rFonts w:ascii="Times New Roman" w:eastAsia="Times New Roman" w:hAnsi="Times New Roman" w:cs="Times New Roman"/>
                <w:lang w:eastAsia="lv-LV"/>
              </w:rPr>
              <w:t xml:space="preserve">tbilst Nolikuma </w:t>
            </w:r>
            <w:r w:rsidR="00DB180A" w:rsidRPr="00DA3778">
              <w:rPr>
                <w:rFonts w:ascii="Times New Roman" w:eastAsia="Times New Roman" w:hAnsi="Times New Roman" w:cs="Times New Roman"/>
                <w:lang w:eastAsia="lv-LV"/>
              </w:rPr>
              <w:t xml:space="preserve">2.4. </w:t>
            </w:r>
            <w:r w:rsidR="002A4F21" w:rsidRPr="00DA3778">
              <w:rPr>
                <w:rFonts w:ascii="Times New Roman" w:eastAsia="Times New Roman" w:hAnsi="Times New Roman" w:cs="Times New Roman"/>
                <w:lang w:eastAsia="lv-LV"/>
              </w:rPr>
              <w:t>punktam;</w:t>
            </w:r>
          </w:p>
          <w:p w14:paraId="30114519" w14:textId="5A8B231C" w:rsidR="00BC6813" w:rsidRPr="00DA3778" w:rsidRDefault="001464E4"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 </w:t>
            </w:r>
            <w:r w:rsidR="00D32B33" w:rsidRPr="00DA3778">
              <w:rPr>
                <w:rFonts w:ascii="Times New Roman" w:eastAsia="Times New Roman" w:hAnsi="Times New Roman" w:cs="Times New Roman"/>
                <w:lang w:eastAsia="lv-LV"/>
              </w:rPr>
              <w:t>p</w:t>
            </w:r>
            <w:r w:rsidR="00BC6813" w:rsidRPr="00DA3778">
              <w:rPr>
                <w:rFonts w:ascii="Times New Roman" w:eastAsia="Times New Roman" w:hAnsi="Times New Roman" w:cs="Times New Roman"/>
                <w:lang w:eastAsia="lv-LV"/>
              </w:rPr>
              <w:t>ieredze vismaz tr</w:t>
            </w:r>
            <w:r w:rsidR="00F02644" w:rsidRPr="00DA3778">
              <w:rPr>
                <w:rFonts w:ascii="Times New Roman" w:eastAsia="Times New Roman" w:hAnsi="Times New Roman" w:cs="Times New Roman"/>
                <w:lang w:eastAsia="lv-LV"/>
              </w:rPr>
              <w:t>iju</w:t>
            </w:r>
            <w:r w:rsidR="00BC6813" w:rsidRPr="00DA3778">
              <w:rPr>
                <w:rFonts w:ascii="Times New Roman" w:eastAsia="Times New Roman" w:hAnsi="Times New Roman" w:cs="Times New Roman"/>
                <w:lang w:eastAsia="lv-LV"/>
              </w:rPr>
              <w:t xml:space="preserve"> </w:t>
            </w:r>
            <w:r w:rsidR="00F02644" w:rsidRPr="00DA3778">
              <w:rPr>
                <w:rFonts w:ascii="Times New Roman" w:eastAsia="Times New Roman" w:hAnsi="Times New Roman" w:cs="Times New Roman"/>
                <w:lang w:eastAsia="lv-LV"/>
              </w:rPr>
              <w:t xml:space="preserve">kiberdrošības pārvaldības vai </w:t>
            </w:r>
            <w:r w:rsidR="00BC6813" w:rsidRPr="00DA3778">
              <w:rPr>
                <w:rFonts w:ascii="Times New Roman" w:eastAsia="Times New Roman" w:hAnsi="Times New Roman" w:cs="Times New Roman"/>
                <w:lang w:eastAsia="lv-LV"/>
              </w:rPr>
              <w:t xml:space="preserve">informācijas drošības </w:t>
            </w:r>
            <w:r w:rsidR="00F02644" w:rsidRPr="00DA3778">
              <w:rPr>
                <w:rFonts w:ascii="Times New Roman" w:eastAsia="Times New Roman" w:hAnsi="Times New Roman" w:cs="Times New Roman"/>
                <w:lang w:eastAsia="lv-LV"/>
              </w:rPr>
              <w:t xml:space="preserve">atbilstības </w:t>
            </w:r>
            <w:r w:rsidR="00BC6813" w:rsidRPr="00DA3778">
              <w:rPr>
                <w:rFonts w:ascii="Times New Roman" w:eastAsia="Times New Roman" w:hAnsi="Times New Roman" w:cs="Times New Roman"/>
                <w:lang w:eastAsia="lv-LV"/>
              </w:rPr>
              <w:t>audit</w:t>
            </w:r>
            <w:r w:rsidR="00F02644" w:rsidRPr="00DA3778">
              <w:rPr>
                <w:rFonts w:ascii="Times New Roman" w:eastAsia="Times New Roman" w:hAnsi="Times New Roman" w:cs="Times New Roman"/>
                <w:lang w:eastAsia="lv-LV"/>
              </w:rPr>
              <w:t>a veikšanā</w:t>
            </w:r>
            <w:r w:rsidR="00BC6813" w:rsidRPr="00DA3778">
              <w:rPr>
                <w:rFonts w:ascii="Times New Roman" w:eastAsia="Times New Roman" w:hAnsi="Times New Roman" w:cs="Times New Roman"/>
                <w:lang w:eastAsia="lv-LV"/>
              </w:rPr>
              <w:t xml:space="preserve">, </w:t>
            </w:r>
            <w:r w:rsidR="00F02644" w:rsidRPr="00DA3778">
              <w:rPr>
                <w:rFonts w:ascii="Times New Roman" w:eastAsia="Times New Roman" w:hAnsi="Times New Roman" w:cs="Times New Roman"/>
                <w:lang w:eastAsia="lv-LV"/>
              </w:rPr>
              <w:t xml:space="preserve">no kuriem vismaz </w:t>
            </w:r>
            <w:r w:rsidR="00BC6813" w:rsidRPr="00DA3778">
              <w:rPr>
                <w:rFonts w:ascii="Times New Roman" w:eastAsia="Times New Roman" w:hAnsi="Times New Roman" w:cs="Times New Roman"/>
                <w:lang w:eastAsia="lv-LV"/>
              </w:rPr>
              <w:t>viens atbilst</w:t>
            </w:r>
            <w:r w:rsidR="00AF2F5D" w:rsidRPr="00DA3778">
              <w:rPr>
                <w:rFonts w:ascii="Times New Roman" w:eastAsia="Times New Roman" w:hAnsi="Times New Roman" w:cs="Times New Roman"/>
                <w:lang w:eastAsia="lv-LV"/>
              </w:rPr>
              <w:t xml:space="preserve"> </w:t>
            </w:r>
            <w:r w:rsidR="00FC1BEC" w:rsidRPr="00DA3778">
              <w:rPr>
                <w:rFonts w:ascii="Times New Roman" w:eastAsia="Times New Roman" w:hAnsi="Times New Roman" w:cs="Times New Roman"/>
                <w:lang w:eastAsia="lv-LV"/>
              </w:rPr>
              <w:t xml:space="preserve">Nolikuma </w:t>
            </w:r>
            <w:r w:rsidR="002215FD" w:rsidRPr="00DA3778">
              <w:rPr>
                <w:rFonts w:ascii="Times New Roman" w:eastAsia="Times New Roman" w:hAnsi="Times New Roman" w:cs="Times New Roman"/>
                <w:lang w:eastAsia="lv-LV"/>
              </w:rPr>
              <w:t>2.5.</w:t>
            </w:r>
            <w:r w:rsidR="00F02644" w:rsidRPr="00DA3778">
              <w:rPr>
                <w:rFonts w:ascii="Times New Roman" w:eastAsia="Times New Roman" w:hAnsi="Times New Roman" w:cs="Times New Roman"/>
                <w:lang w:eastAsia="lv-LV"/>
              </w:rPr>
              <w:t>1</w:t>
            </w:r>
            <w:r w:rsidR="002215FD" w:rsidRPr="00DA3778">
              <w:rPr>
                <w:rFonts w:ascii="Times New Roman" w:eastAsia="Times New Roman" w:hAnsi="Times New Roman" w:cs="Times New Roman"/>
                <w:lang w:eastAsia="lv-LV"/>
              </w:rPr>
              <w:t xml:space="preserve">. </w:t>
            </w:r>
            <w:r w:rsidR="00BC6813" w:rsidRPr="00DA3778">
              <w:rPr>
                <w:rFonts w:ascii="Times New Roman" w:eastAsia="Times New Roman" w:hAnsi="Times New Roman" w:cs="Times New Roman"/>
                <w:lang w:eastAsia="lv-LV"/>
              </w:rPr>
              <w:t>punkt</w:t>
            </w:r>
            <w:r w:rsidR="00F02644" w:rsidRPr="00DA3778">
              <w:rPr>
                <w:rFonts w:ascii="Times New Roman" w:eastAsia="Times New Roman" w:hAnsi="Times New Roman" w:cs="Times New Roman"/>
                <w:lang w:eastAsia="lv-LV"/>
              </w:rPr>
              <w:t>ā noteiktajām</w:t>
            </w:r>
            <w:r w:rsidR="00BC6813" w:rsidRPr="00DA3778">
              <w:rPr>
                <w:rFonts w:ascii="Times New Roman" w:eastAsia="Times New Roman" w:hAnsi="Times New Roman" w:cs="Times New Roman"/>
                <w:lang w:eastAsia="lv-LV"/>
              </w:rPr>
              <w:t xml:space="preserve"> prasīb</w:t>
            </w:r>
            <w:r w:rsidR="00510B7D" w:rsidRPr="00DA3778">
              <w:rPr>
                <w:rFonts w:ascii="Times New Roman" w:eastAsia="Times New Roman" w:hAnsi="Times New Roman" w:cs="Times New Roman"/>
                <w:lang w:eastAsia="lv-LV"/>
              </w:rPr>
              <w:t>ām</w:t>
            </w:r>
            <w:r w:rsidRPr="00DA3778">
              <w:rPr>
                <w:rFonts w:ascii="Times New Roman" w:eastAsia="Times New Roman" w:hAnsi="Times New Roman" w:cs="Times New Roman"/>
                <w:lang w:eastAsia="lv-LV"/>
              </w:rPr>
              <w:t>;</w:t>
            </w:r>
          </w:p>
          <w:p w14:paraId="12A837AD" w14:textId="1BA7D553" w:rsidR="001464E4" w:rsidRPr="00DA3778" w:rsidRDefault="0008319B" w:rsidP="004B7ED3">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Cs/>
              </w:rPr>
              <w:t>v</w:t>
            </w:r>
            <w:r w:rsidR="00D32B33" w:rsidRPr="00DA3778">
              <w:rPr>
                <w:rFonts w:ascii="Times New Roman" w:hAnsi="Times New Roman" w:cs="Times New Roman"/>
                <w:bCs/>
              </w:rPr>
              <w:t>ismaz 1 (viens)</w:t>
            </w:r>
            <w:r w:rsidR="00D32B33" w:rsidRPr="00DA3778">
              <w:rPr>
                <w:rFonts w:ascii="Times New Roman" w:hAnsi="Times New Roman" w:cs="Times New Roman"/>
                <w:b/>
              </w:rPr>
              <w:t xml:space="preserve"> </w:t>
            </w:r>
            <w:r w:rsidR="00222D64" w:rsidRPr="00DA3778">
              <w:rPr>
                <w:rFonts w:ascii="Times New Roman" w:hAnsi="Times New Roman" w:cs="Times New Roman"/>
                <w:b/>
              </w:rPr>
              <w:t>i</w:t>
            </w:r>
            <w:r w:rsidR="00FC7F02" w:rsidRPr="00DA3778">
              <w:rPr>
                <w:rFonts w:ascii="Times New Roman" w:eastAsia="Times New Roman" w:hAnsi="Times New Roman" w:cs="Times New Roman"/>
                <w:b/>
                <w:bCs/>
                <w:lang w:eastAsia="lv-LV"/>
              </w:rPr>
              <w:t>elaušanās testēšanas speciālists</w:t>
            </w:r>
            <w:r w:rsidR="00C47182" w:rsidRPr="00DA3778">
              <w:rPr>
                <w:rFonts w:ascii="Times New Roman" w:eastAsia="Times New Roman" w:hAnsi="Times New Roman" w:cs="Times New Roman"/>
                <w:lang w:eastAsia="lv-LV"/>
              </w:rPr>
              <w:t>, kurš atbilst šādām prasībām:</w:t>
            </w:r>
          </w:p>
          <w:p w14:paraId="06C3B236" w14:textId="24BC1481" w:rsidR="00707333" w:rsidRPr="00DA3778" w:rsidRDefault="0008319B"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 a</w:t>
            </w:r>
            <w:r w:rsidR="00707333" w:rsidRPr="00DA3778">
              <w:rPr>
                <w:rFonts w:ascii="Times New Roman" w:eastAsia="Times New Roman" w:hAnsi="Times New Roman" w:cs="Times New Roman"/>
                <w:lang w:eastAsia="lv-LV"/>
              </w:rPr>
              <w:t xml:space="preserve">tbilst </w:t>
            </w:r>
            <w:r w:rsidR="000308CD" w:rsidRPr="00DA3778">
              <w:rPr>
                <w:rFonts w:ascii="Times New Roman" w:hAnsi="Times New Roman" w:cs="Times New Roman"/>
              </w:rPr>
              <w:t>Ministru kabineta 2025.</w:t>
            </w:r>
            <w:r w:rsidR="008B506F">
              <w:rPr>
                <w:rFonts w:ascii="Times New Roman" w:hAnsi="Times New Roman" w:cs="Times New Roman"/>
              </w:rPr>
              <w:t> </w:t>
            </w:r>
            <w:r w:rsidR="000308CD" w:rsidRPr="00DA3778">
              <w:rPr>
                <w:rFonts w:ascii="Times New Roman" w:hAnsi="Times New Roman" w:cs="Times New Roman"/>
              </w:rPr>
              <w:t>gada 25.</w:t>
            </w:r>
            <w:r w:rsidR="008B506F">
              <w:rPr>
                <w:rFonts w:ascii="Times New Roman" w:hAnsi="Times New Roman" w:cs="Times New Roman"/>
              </w:rPr>
              <w:t> </w:t>
            </w:r>
            <w:r w:rsidR="000308CD" w:rsidRPr="00DA3778">
              <w:rPr>
                <w:rFonts w:ascii="Times New Roman" w:hAnsi="Times New Roman" w:cs="Times New Roman"/>
              </w:rPr>
              <w:t>jūnija noteikumu</w:t>
            </w:r>
            <w:r w:rsidR="000308CD" w:rsidRPr="00DA3778">
              <w:rPr>
                <w:rFonts w:ascii="Times New Roman" w:eastAsia="Times New Roman" w:hAnsi="Times New Roman" w:cs="Times New Roman"/>
                <w:lang w:eastAsia="lv-LV"/>
              </w:rPr>
              <w:t xml:space="preserve"> </w:t>
            </w:r>
            <w:r w:rsidR="00707333" w:rsidRPr="00DA3778">
              <w:rPr>
                <w:rFonts w:ascii="Times New Roman" w:eastAsia="Times New Roman" w:hAnsi="Times New Roman" w:cs="Times New Roman"/>
                <w:lang w:eastAsia="lv-LV"/>
              </w:rPr>
              <w:t>Nr. 397 “Minimālās kiberdrošības prasības” 8.2.</w:t>
            </w:r>
            <w:r w:rsidR="008B506F">
              <w:rPr>
                <w:rFonts w:ascii="Times New Roman" w:eastAsia="Times New Roman" w:hAnsi="Times New Roman" w:cs="Times New Roman"/>
                <w:lang w:eastAsia="lv-LV"/>
              </w:rPr>
              <w:t> </w:t>
            </w:r>
            <w:r w:rsidR="00707333" w:rsidRPr="00DA3778">
              <w:rPr>
                <w:rFonts w:ascii="Times New Roman" w:eastAsia="Times New Roman" w:hAnsi="Times New Roman" w:cs="Times New Roman"/>
                <w:lang w:eastAsia="lv-LV"/>
              </w:rPr>
              <w:t>nodaļā noteiktajām prasībām;</w:t>
            </w:r>
          </w:p>
          <w:p w14:paraId="6CF233F3" w14:textId="00B2A610" w:rsidR="00707333" w:rsidRPr="00DA3778" w:rsidRDefault="00707333"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 </w:t>
            </w:r>
            <w:r w:rsidR="00926B34" w:rsidRPr="004B7ED3">
              <w:rPr>
                <w:rFonts w:ascii="Times New Roman" w:hAnsi="Times New Roman" w:cs="Times New Roman"/>
              </w:rPr>
              <w:t>speciālists ir personīgi veicis</w:t>
            </w:r>
            <w:r w:rsidRPr="00DA3778">
              <w:rPr>
                <w:rFonts w:ascii="Times New Roman" w:eastAsia="Times New Roman" w:hAnsi="Times New Roman" w:cs="Times New Roman"/>
                <w:lang w:eastAsia="lv-LV"/>
              </w:rPr>
              <w:t xml:space="preserve"> vismaz trīs ielaušanās testos</w:t>
            </w:r>
            <w:r w:rsidR="00926B34">
              <w:rPr>
                <w:rFonts w:ascii="Times New Roman" w:eastAsia="Times New Roman" w:hAnsi="Times New Roman" w:cs="Times New Roman"/>
                <w:lang w:eastAsia="lv-LV"/>
              </w:rPr>
              <w:t xml:space="preserve">, izmantojot </w:t>
            </w:r>
            <w:r w:rsidRPr="00DA3778">
              <w:rPr>
                <w:rFonts w:ascii="Times New Roman" w:eastAsia="Times New Roman" w:hAnsi="Times New Roman" w:cs="Times New Roman"/>
                <w:lang w:eastAsia="lv-LV"/>
              </w:rPr>
              <w:t xml:space="preserve">OWASP Testing Guide vai </w:t>
            </w:r>
            <w:r w:rsidR="00926B34">
              <w:rPr>
                <w:rFonts w:ascii="Times New Roman" w:eastAsia="Times New Roman" w:hAnsi="Times New Roman" w:cs="Times New Roman"/>
                <w:lang w:eastAsia="lv-LV"/>
              </w:rPr>
              <w:t xml:space="preserve">citu pēc tvēruma un satura </w:t>
            </w:r>
            <w:r w:rsidRPr="00DA3778">
              <w:rPr>
                <w:rFonts w:ascii="Times New Roman" w:eastAsia="Times New Roman" w:hAnsi="Times New Roman" w:cs="Times New Roman"/>
                <w:lang w:eastAsia="lv-LV"/>
              </w:rPr>
              <w:t>līdzvērtīgu metodiku;</w:t>
            </w:r>
          </w:p>
          <w:p w14:paraId="759233CA" w14:textId="6531C319" w:rsidR="00FE1205" w:rsidRPr="00DA3778" w:rsidRDefault="0008319B" w:rsidP="004B7ED3">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Cs/>
              </w:rPr>
              <w:t>v</w:t>
            </w:r>
            <w:r w:rsidR="00797C68" w:rsidRPr="00DA3778">
              <w:rPr>
                <w:rFonts w:ascii="Times New Roman" w:hAnsi="Times New Roman" w:cs="Times New Roman"/>
                <w:bCs/>
              </w:rPr>
              <w:t>ismaz 1 (viens)</w:t>
            </w:r>
            <w:r w:rsidR="00797C68" w:rsidRPr="00DA3778">
              <w:rPr>
                <w:rFonts w:ascii="Times New Roman" w:hAnsi="Times New Roman" w:cs="Times New Roman"/>
                <w:b/>
              </w:rPr>
              <w:t xml:space="preserve"> </w:t>
            </w:r>
            <w:r w:rsidR="00222D64" w:rsidRPr="00DA3778">
              <w:rPr>
                <w:rFonts w:ascii="Times New Roman" w:hAnsi="Times New Roman" w:cs="Times New Roman"/>
                <w:b/>
              </w:rPr>
              <w:t>l</w:t>
            </w:r>
            <w:r w:rsidR="00797C68" w:rsidRPr="00DA3778">
              <w:rPr>
                <w:rFonts w:ascii="Times New Roman" w:eastAsia="Times New Roman" w:hAnsi="Times New Roman" w:cs="Times New Roman"/>
                <w:b/>
                <w:bCs/>
                <w:lang w:eastAsia="lv-LV"/>
              </w:rPr>
              <w:t>ietojumprogrammu drošības un izejas koda audita speciālists</w:t>
            </w:r>
            <w:r w:rsidR="00FE1205" w:rsidRPr="00DA3778">
              <w:rPr>
                <w:rFonts w:ascii="Times New Roman" w:eastAsia="Times New Roman" w:hAnsi="Times New Roman" w:cs="Times New Roman"/>
                <w:lang w:eastAsia="lv-LV"/>
              </w:rPr>
              <w:t>, kurš atbilst šādām prasībām:</w:t>
            </w:r>
          </w:p>
          <w:p w14:paraId="570E0E44" w14:textId="45DEF85C" w:rsidR="00FE1205" w:rsidRPr="00DA3778" w:rsidRDefault="0008319B" w:rsidP="004B7ED3">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 </w:t>
            </w:r>
            <w:r w:rsidR="00FE1205" w:rsidRPr="00DA3778">
              <w:rPr>
                <w:rFonts w:ascii="Times New Roman" w:eastAsia="Times New Roman" w:hAnsi="Times New Roman" w:cs="Times New Roman"/>
                <w:lang w:eastAsia="lv-LV"/>
              </w:rPr>
              <w:t xml:space="preserve">CSSLP (Certified Secure Software Lifecycle Professional) vai līdzvērtīgs sertifikāts </w:t>
            </w:r>
            <w:r w:rsidR="00446049" w:rsidRPr="00DA3778">
              <w:rPr>
                <w:rFonts w:ascii="Times New Roman" w:eastAsia="Times New Roman" w:hAnsi="Times New Roman" w:cs="Times New Roman"/>
              </w:rPr>
              <w:t xml:space="preserve">vai izglītība </w:t>
            </w:r>
            <w:r w:rsidR="00446049" w:rsidRPr="00DA3778">
              <w:rPr>
                <w:rFonts w:ascii="Times New Roman" w:eastAsia="Times New Roman" w:hAnsi="Times New Roman" w:cs="Times New Roman"/>
              </w:rPr>
              <w:lastRenderedPageBreak/>
              <w:t>programmatūras inženierijā</w:t>
            </w:r>
            <w:r w:rsidR="00FE1205" w:rsidRPr="00DA3778">
              <w:rPr>
                <w:rFonts w:ascii="Times New Roman" w:eastAsia="Times New Roman" w:hAnsi="Times New Roman" w:cs="Times New Roman"/>
                <w:lang w:eastAsia="lv-LV"/>
              </w:rPr>
              <w:t>;</w:t>
            </w:r>
          </w:p>
          <w:p w14:paraId="0C8ED706" w14:textId="3B181DC4" w:rsidR="00FE1205" w:rsidRPr="00D40C37" w:rsidRDefault="0008319B">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 v</w:t>
            </w:r>
            <w:r w:rsidR="00FE1205" w:rsidRPr="00DA3778">
              <w:rPr>
                <w:rFonts w:ascii="Times New Roman" w:eastAsia="Times New Roman" w:hAnsi="Times New Roman" w:cs="Times New Roman"/>
                <w:lang w:eastAsia="lv-LV"/>
              </w:rPr>
              <w:t>ismaz 5 gadu pieredze programmatūras izstrādē un koda analīzē</w:t>
            </w:r>
            <w:r w:rsidR="00FA580C" w:rsidRPr="00DA3778">
              <w:rPr>
                <w:rFonts w:ascii="Times New Roman" w:eastAsia="Times New Roman" w:hAnsi="Times New Roman" w:cs="Times New Roman"/>
                <w:lang w:eastAsia="lv-LV"/>
              </w:rPr>
              <w:t>, p</w:t>
            </w:r>
            <w:r w:rsidR="00FE1205" w:rsidRPr="00DA3778">
              <w:rPr>
                <w:rFonts w:ascii="Times New Roman" w:eastAsia="Times New Roman" w:hAnsi="Times New Roman" w:cs="Times New Roman"/>
                <w:lang w:eastAsia="lv-LV"/>
              </w:rPr>
              <w:t>ieredze ar vismaz 3 dažādām programmēšanas valodām</w:t>
            </w:r>
            <w:r w:rsidR="00FA580C" w:rsidRPr="00DA3778">
              <w:rPr>
                <w:rFonts w:ascii="Times New Roman" w:eastAsia="Times New Roman" w:hAnsi="Times New Roman" w:cs="Times New Roman"/>
                <w:lang w:eastAsia="lv-LV"/>
              </w:rPr>
              <w:t>, v</w:t>
            </w:r>
            <w:r w:rsidR="00FE1205" w:rsidRPr="00DA3778">
              <w:rPr>
                <w:rFonts w:ascii="Times New Roman" w:eastAsia="Times New Roman" w:hAnsi="Times New Roman" w:cs="Times New Roman"/>
                <w:lang w:eastAsia="lv-LV"/>
              </w:rPr>
              <w:t xml:space="preserve">ismaz 3 gadu pieredze </w:t>
            </w:r>
            <w:r w:rsidR="00FE1205" w:rsidRPr="003718B6">
              <w:rPr>
                <w:rFonts w:ascii="Times New Roman" w:eastAsia="Times New Roman" w:hAnsi="Times New Roman" w:cs="Times New Roman"/>
                <w:lang w:eastAsia="lv-LV"/>
              </w:rPr>
              <w:t>drošības orientētā koda analīzē;</w:t>
            </w:r>
          </w:p>
          <w:p w14:paraId="6CEC6C0F" w14:textId="602EFE03" w:rsidR="00926B34" w:rsidRPr="003718B6" w:rsidRDefault="003718B6" w:rsidP="00D40C37">
            <w:pPr>
              <w:pStyle w:val="Sarakstarindkopa"/>
              <w:numPr>
                <w:ilvl w:val="3"/>
                <w:numId w:val="23"/>
              </w:numPr>
              <w:tabs>
                <w:tab w:val="left" w:pos="6118"/>
              </w:tabs>
              <w:ind w:right="-58"/>
              <w:contextualSpacing w:val="0"/>
              <w:jc w:val="both"/>
              <w:rPr>
                <w:rFonts w:ascii="Times New Roman" w:hAnsi="Times New Roman" w:cs="Times New Roman"/>
                <w:b/>
              </w:rPr>
            </w:pPr>
            <w:r w:rsidRPr="003718B6">
              <w:rPr>
                <w:rFonts w:ascii="Times New Roman" w:hAnsi="Times New Roman" w:cs="Times New Roman"/>
                <w:b/>
              </w:rPr>
              <w:t xml:space="preserve"> </w:t>
            </w:r>
            <w:r w:rsidRPr="00D40C37">
              <w:rPr>
                <w:rFonts w:ascii="Times New Roman" w:hAnsi="Times New Roman" w:cs="Times New Roman"/>
              </w:rPr>
              <w:t>speciālists ir personīgi piedalījies vismaz triju informācijas sistēmu izejas koda vai tehniskās konfigurācijas drošības izvērtējumu veikšanā;</w:t>
            </w:r>
          </w:p>
          <w:p w14:paraId="264B1B86" w14:textId="1165FC3E" w:rsidR="00FE1205" w:rsidRPr="00DA3778" w:rsidRDefault="00BB204B" w:rsidP="00D40C37">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v</w:t>
            </w:r>
            <w:r w:rsidR="00FE1205" w:rsidRPr="00DA3778">
              <w:rPr>
                <w:rFonts w:ascii="Times New Roman" w:eastAsia="Times New Roman" w:hAnsi="Times New Roman" w:cs="Times New Roman"/>
                <w:lang w:eastAsia="lv-LV"/>
              </w:rPr>
              <w:t xml:space="preserve">ismaz 1 (viens) </w:t>
            </w:r>
            <w:r w:rsidR="00222D64" w:rsidRPr="00DA3778">
              <w:rPr>
                <w:rFonts w:ascii="Times New Roman" w:eastAsia="Times New Roman" w:hAnsi="Times New Roman" w:cs="Times New Roman"/>
                <w:lang w:eastAsia="lv-LV"/>
              </w:rPr>
              <w:t>d</w:t>
            </w:r>
            <w:r w:rsidR="00797C62" w:rsidRPr="00DA3778">
              <w:rPr>
                <w:rFonts w:ascii="Times New Roman" w:eastAsia="Times New Roman" w:hAnsi="Times New Roman" w:cs="Times New Roman"/>
                <w:b/>
                <w:bCs/>
                <w:lang w:eastAsia="lv-LV"/>
              </w:rPr>
              <w:t>atu pārraides tīklu un infrastruktūras drošības speciālists</w:t>
            </w:r>
            <w:r w:rsidR="00797C62" w:rsidRPr="00DA3778">
              <w:rPr>
                <w:rFonts w:ascii="Times New Roman" w:eastAsia="Times New Roman" w:hAnsi="Times New Roman" w:cs="Times New Roman"/>
                <w:lang w:eastAsia="lv-LV"/>
              </w:rPr>
              <w:t>, kurš</w:t>
            </w:r>
            <w:r w:rsidR="00EB6FEF" w:rsidRPr="00DA3778">
              <w:rPr>
                <w:rFonts w:ascii="Times New Roman" w:eastAsia="Times New Roman" w:hAnsi="Times New Roman" w:cs="Times New Roman"/>
                <w:lang w:eastAsia="lv-LV"/>
              </w:rPr>
              <w:t xml:space="preserve"> atbilst šādām prasībām:</w:t>
            </w:r>
          </w:p>
          <w:p w14:paraId="3859650C" w14:textId="5682F23D" w:rsidR="00EB6FEF" w:rsidRPr="00DA3778" w:rsidRDefault="009A008A"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 </w:t>
            </w:r>
            <w:r w:rsidR="0003579F" w:rsidRPr="00DA3778">
              <w:rPr>
                <w:rFonts w:ascii="Times New Roman" w:hAnsi="Times New Roman" w:cs="Times New Roman"/>
                <w:b/>
              </w:rPr>
              <w:t>s</w:t>
            </w:r>
            <w:r w:rsidRPr="00DA3778">
              <w:rPr>
                <w:rFonts w:ascii="Times New Roman" w:eastAsia="Times New Roman" w:hAnsi="Times New Roman" w:cs="Times New Roman"/>
                <w:lang w:eastAsia="lv-LV"/>
              </w:rPr>
              <w:t xml:space="preserve">ertificēts darbam ar datu pārraides tīklu vai infrastruktūras risinājumiem (piemēram, CompTIA Network+, </w:t>
            </w:r>
            <w:r w:rsidR="00C4603E" w:rsidRPr="00DA3778">
              <w:rPr>
                <w:rFonts w:ascii="Times New Roman" w:eastAsia="Times New Roman" w:hAnsi="Times New Roman" w:cs="Times New Roman"/>
              </w:rPr>
              <w:t>CompTIA Security+</w:t>
            </w:r>
            <w:r w:rsidR="00443CEC" w:rsidRPr="00DA3778">
              <w:rPr>
                <w:rFonts w:ascii="Times New Roman" w:eastAsia="Times New Roman" w:hAnsi="Times New Roman" w:cs="Times New Roman"/>
              </w:rPr>
              <w:t>,</w:t>
            </w:r>
            <w:r w:rsidR="00443CEC" w:rsidRPr="00DA3778">
              <w:rPr>
                <w:rFonts w:ascii="Times New Roman" w:eastAsia="Times New Roman" w:hAnsi="Times New Roman" w:cs="Times New Roman"/>
                <w:b/>
                <w:bCs/>
              </w:rPr>
              <w:t xml:space="preserve"> </w:t>
            </w:r>
            <w:r w:rsidRPr="00DA3778">
              <w:rPr>
                <w:rFonts w:ascii="Times New Roman" w:eastAsia="Times New Roman" w:hAnsi="Times New Roman" w:cs="Times New Roman"/>
                <w:lang w:eastAsia="lv-LV"/>
              </w:rPr>
              <w:t>CCNP Security vai ekvivalents)</w:t>
            </w:r>
            <w:r w:rsidR="00CE58EC" w:rsidRPr="00DA3778">
              <w:rPr>
                <w:rFonts w:ascii="Times New Roman" w:eastAsia="Times New Roman" w:hAnsi="Times New Roman" w:cs="Times New Roman"/>
                <w:lang w:eastAsia="lv-LV"/>
              </w:rPr>
              <w:t xml:space="preserve"> </w:t>
            </w:r>
            <w:r w:rsidR="00CE58EC" w:rsidRPr="00DA3778">
              <w:rPr>
                <w:rFonts w:ascii="Times New Roman" w:eastAsia="Times New Roman" w:hAnsi="Times New Roman" w:cs="Times New Roman"/>
              </w:rPr>
              <w:t>vai arī augstākā izglītība, kas ietver mācību kursu par datu pārraides tīklu un infrastruktūras risinājumiem</w:t>
            </w:r>
            <w:r w:rsidR="0079139D" w:rsidRPr="00DA3778">
              <w:rPr>
                <w:rFonts w:ascii="Times New Roman" w:eastAsia="Times New Roman" w:hAnsi="Times New Roman" w:cs="Times New Roman"/>
                <w:lang w:eastAsia="lv-LV"/>
              </w:rPr>
              <w:t>;</w:t>
            </w:r>
          </w:p>
          <w:p w14:paraId="03F7C68F" w14:textId="44546352" w:rsidR="0079139D" w:rsidRPr="00DA3778" w:rsidRDefault="0079139D"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 </w:t>
            </w:r>
            <w:r w:rsidR="0003579F" w:rsidRPr="00DA3778">
              <w:rPr>
                <w:rFonts w:ascii="Times New Roman" w:hAnsi="Times New Roman" w:cs="Times New Roman"/>
                <w:bCs/>
              </w:rPr>
              <w:t>p</w:t>
            </w:r>
            <w:r w:rsidRPr="00DA3778">
              <w:rPr>
                <w:rFonts w:ascii="Times New Roman" w:eastAsia="Times New Roman" w:hAnsi="Times New Roman" w:cs="Times New Roman"/>
                <w:lang w:eastAsia="lv-LV"/>
              </w:rPr>
              <w:t>ieredze vismaz trīs infrastruktūras vai datu pārraides tīklu drošības auditu vai drošības novērtējumu veikšanā, ietverot: tīklu segmentācijas, ugunsmūru vai piekļuves kontroles izvērtēšanu; auditpierakstu un žurnālfailu drošības izvērtējumu; ārēji vai iekšēji eksponēto resursu identificēšanu;</w:t>
            </w:r>
          </w:p>
          <w:p w14:paraId="155D60D0" w14:textId="415C8BBF" w:rsidR="0079139D" w:rsidRPr="00DA3778" w:rsidRDefault="0003579F" w:rsidP="00D40C37">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Cs/>
              </w:rPr>
              <w:t>v</w:t>
            </w:r>
            <w:r w:rsidR="0079139D" w:rsidRPr="00DA3778">
              <w:rPr>
                <w:rFonts w:ascii="Times New Roman" w:hAnsi="Times New Roman" w:cs="Times New Roman"/>
                <w:bCs/>
              </w:rPr>
              <w:t>ismaz 1 (viens)</w:t>
            </w:r>
            <w:r w:rsidR="0079139D" w:rsidRPr="00DA3778">
              <w:rPr>
                <w:rFonts w:ascii="Times New Roman" w:hAnsi="Times New Roman" w:cs="Times New Roman"/>
                <w:b/>
              </w:rPr>
              <w:t xml:space="preserve"> </w:t>
            </w:r>
            <w:r w:rsidR="00222D64" w:rsidRPr="00DA3778">
              <w:rPr>
                <w:rFonts w:ascii="Times New Roman" w:hAnsi="Times New Roman" w:cs="Times New Roman"/>
                <w:b/>
              </w:rPr>
              <w:t>v</w:t>
            </w:r>
            <w:r w:rsidR="0079139D" w:rsidRPr="00DA3778">
              <w:rPr>
                <w:rFonts w:ascii="Times New Roman" w:eastAsia="Times New Roman" w:hAnsi="Times New Roman" w:cs="Times New Roman"/>
                <w:b/>
                <w:bCs/>
                <w:lang w:eastAsia="lv-LV"/>
              </w:rPr>
              <w:t>eiktspējas testēšanas speciālists</w:t>
            </w:r>
            <w:r w:rsidR="0079139D" w:rsidRPr="00DA3778">
              <w:rPr>
                <w:rFonts w:ascii="Times New Roman" w:eastAsia="Times New Roman" w:hAnsi="Times New Roman" w:cs="Times New Roman"/>
                <w:lang w:eastAsia="lv-LV"/>
              </w:rPr>
              <w:t>, kurš atbilst šādām prasībām:</w:t>
            </w:r>
          </w:p>
          <w:p w14:paraId="7E9C8236" w14:textId="64023198" w:rsidR="0079139D" w:rsidRPr="00DA3778" w:rsidRDefault="0079139D"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 </w:t>
            </w:r>
            <w:r w:rsidR="0003579F" w:rsidRPr="00DA3778">
              <w:rPr>
                <w:rFonts w:ascii="Times New Roman" w:hAnsi="Times New Roman" w:cs="Times New Roman"/>
                <w:b/>
              </w:rPr>
              <w:t>s</w:t>
            </w:r>
            <w:r w:rsidRPr="00DA3778">
              <w:rPr>
                <w:rFonts w:ascii="Times New Roman" w:eastAsia="Times New Roman" w:hAnsi="Times New Roman" w:cs="Times New Roman"/>
                <w:lang w:eastAsia="lv-LV"/>
              </w:rPr>
              <w:t>ertifikāts veiktspējas testēšanā (piemēram, ISTQB Performance Testing vai ekvivalents)</w:t>
            </w:r>
            <w:r w:rsidR="00920D81" w:rsidRPr="00DA3778">
              <w:rPr>
                <w:rFonts w:ascii="Times New Roman" w:eastAsia="Times New Roman" w:hAnsi="Times New Roman" w:cs="Times New Roman"/>
                <w:lang w:eastAsia="lv-LV"/>
              </w:rPr>
              <w:t xml:space="preserve"> </w:t>
            </w:r>
            <w:r w:rsidR="00920D81" w:rsidRPr="00DA3778">
              <w:rPr>
                <w:rFonts w:ascii="Times New Roman" w:eastAsia="Times New Roman" w:hAnsi="Times New Roman" w:cs="Times New Roman"/>
              </w:rPr>
              <w:t>vai arī augstākā izglītība, kas ietver mācību kursu par veiktspējas testēšanu</w:t>
            </w:r>
            <w:r w:rsidR="00222D64" w:rsidRPr="00DA3778">
              <w:rPr>
                <w:rFonts w:ascii="Times New Roman" w:eastAsia="Times New Roman" w:hAnsi="Times New Roman" w:cs="Times New Roman"/>
                <w:lang w:eastAsia="lv-LV"/>
              </w:rPr>
              <w:t>;</w:t>
            </w:r>
          </w:p>
          <w:p w14:paraId="48E342D9" w14:textId="7BDC69EF" w:rsidR="001F5E45" w:rsidRPr="00DA3778" w:rsidRDefault="0079139D"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 </w:t>
            </w:r>
            <w:r w:rsidR="0003579F" w:rsidRPr="00DA3778">
              <w:rPr>
                <w:rFonts w:ascii="Times New Roman" w:eastAsia="Times New Roman" w:hAnsi="Times New Roman" w:cs="Times New Roman"/>
                <w:lang w:eastAsia="lv-LV"/>
              </w:rPr>
              <w:t>p</w:t>
            </w:r>
            <w:r w:rsidRPr="00DA3778">
              <w:rPr>
                <w:rFonts w:ascii="Times New Roman" w:eastAsia="Times New Roman" w:hAnsi="Times New Roman" w:cs="Times New Roman"/>
                <w:lang w:eastAsia="lv-LV"/>
              </w:rPr>
              <w:t>ieredze vismaz trīs informācijas sistēmu veiktspējas un slodzes testēšanā, ietverot: slodzes un stresa testu scenāriju izstrādi; sistēmas resursu (CPU, atmiņa, diski, tīkls) monitoringu; rezultātu analīzi un rekomendāciju sagatavošanu.</w:t>
            </w:r>
          </w:p>
          <w:p w14:paraId="17A5A413" w14:textId="1F284A9A" w:rsidR="001C1800" w:rsidRPr="00DA3778" w:rsidRDefault="001C1800" w:rsidP="00D40C37">
            <w:pPr>
              <w:pStyle w:val="Sarakstarindkopa"/>
              <w:numPr>
                <w:ilvl w:val="2"/>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b/>
              </w:rPr>
              <w:t xml:space="preserve">Ierobežojumi un prasības </w:t>
            </w:r>
            <w:r w:rsidRPr="00DA3778">
              <w:rPr>
                <w:rFonts w:ascii="Times New Roman" w:hAnsi="Times New Roman" w:cs="Times New Roman"/>
                <w:b/>
              </w:rPr>
              <w:lastRenderedPageBreak/>
              <w:t>komandai:</w:t>
            </w:r>
          </w:p>
          <w:p w14:paraId="3784EE1B" w14:textId="70706C61" w:rsidR="00746F11" w:rsidRPr="00DA3778" w:rsidRDefault="001F5E45"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hAnsi="Times New Roman" w:cs="Times New Roman"/>
              </w:rPr>
              <w:t>Viens speciālists var pildīt ne vairāk, kā divas lomas.</w:t>
            </w:r>
          </w:p>
          <w:p w14:paraId="443E4B5F" w14:textId="29FCE9D6" w:rsidR="00746F11" w:rsidRPr="00DA3778" w:rsidRDefault="001F5E45"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Kiberdrošības pārvaldības atbilstības audit</w:t>
            </w:r>
            <w:r w:rsidR="006E42C0" w:rsidRPr="00DA3778">
              <w:rPr>
                <w:rFonts w:ascii="Times New Roman" w:eastAsia="Times New Roman" w:hAnsi="Times New Roman" w:cs="Times New Roman"/>
                <w:lang w:eastAsia="lv-LV"/>
              </w:rPr>
              <w:t>s</w:t>
            </w:r>
            <w:r w:rsidRPr="00DA3778">
              <w:rPr>
                <w:rFonts w:ascii="Times New Roman" w:eastAsia="Times New Roman" w:hAnsi="Times New Roman" w:cs="Times New Roman"/>
                <w:lang w:eastAsia="lv-LV"/>
              </w:rPr>
              <w:t xml:space="preserve"> saskaņā ar kiberdrošības pārvaldību reglamentējošiem normatīviem aktiem – darbu izpildē iesaistīts vismaz </w:t>
            </w:r>
            <w:r w:rsidR="00E57E01" w:rsidRPr="00DA3778">
              <w:rPr>
                <w:rFonts w:ascii="Times New Roman" w:eastAsia="Times New Roman" w:hAnsi="Times New Roman" w:cs="Times New Roman"/>
                <w:lang w:eastAsia="lv-LV"/>
              </w:rPr>
              <w:t xml:space="preserve">1 (viens) </w:t>
            </w:r>
            <w:r w:rsidRPr="00DA3778">
              <w:rPr>
                <w:rFonts w:ascii="Times New Roman" w:eastAsia="Times New Roman" w:hAnsi="Times New Roman" w:cs="Times New Roman"/>
                <w:lang w:eastAsia="lv-LV"/>
              </w:rPr>
              <w:t xml:space="preserve">projektu vadītājs un </w:t>
            </w:r>
            <w:r w:rsidR="00E57E01" w:rsidRPr="00DA3778">
              <w:rPr>
                <w:rFonts w:ascii="Times New Roman" w:eastAsia="Times New Roman" w:hAnsi="Times New Roman" w:cs="Times New Roman"/>
                <w:lang w:eastAsia="lv-LV"/>
              </w:rPr>
              <w:t xml:space="preserve">vismaz 1 (viens) </w:t>
            </w:r>
            <w:r w:rsidRPr="00DA3778">
              <w:rPr>
                <w:rFonts w:ascii="Times New Roman" w:hAnsi="Times New Roman" w:cs="Times New Roman"/>
                <w:lang w:eastAsia="en-GB"/>
              </w:rPr>
              <w:t xml:space="preserve">Informācijas drošības </w:t>
            </w:r>
            <w:r w:rsidRPr="00DA3778">
              <w:rPr>
                <w:rFonts w:ascii="Times New Roman" w:eastAsia="Times New Roman" w:hAnsi="Times New Roman" w:cs="Times New Roman"/>
                <w:snapToGrid w:val="0"/>
              </w:rPr>
              <w:t xml:space="preserve">(kiberdrošības pārvaldības) </w:t>
            </w:r>
            <w:r w:rsidRPr="00DA3778">
              <w:rPr>
                <w:rFonts w:ascii="Times New Roman" w:hAnsi="Times New Roman" w:cs="Times New Roman"/>
                <w:lang w:eastAsia="en-GB"/>
              </w:rPr>
              <w:t>speciālists</w:t>
            </w:r>
            <w:r w:rsidRPr="00DA3778">
              <w:rPr>
                <w:rFonts w:ascii="Times New Roman" w:eastAsia="Times New Roman" w:hAnsi="Times New Roman" w:cs="Times New Roman"/>
                <w:lang w:eastAsia="lv-LV"/>
              </w:rPr>
              <w:t>;</w:t>
            </w:r>
          </w:p>
          <w:p w14:paraId="11BA6E2B" w14:textId="26D37098" w:rsidR="0078616A" w:rsidRPr="00DA3778" w:rsidRDefault="001F5E45"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Sistēmu drošības testēšana, ieskaitot ievainojamību analīzi un ielaušanās testus – darbu izpildē iesaistīts vismaz </w:t>
            </w:r>
            <w:r w:rsidR="006E42C0" w:rsidRPr="00DA3778">
              <w:rPr>
                <w:rFonts w:ascii="Times New Roman" w:eastAsia="Times New Roman" w:hAnsi="Times New Roman" w:cs="Times New Roman"/>
                <w:lang w:eastAsia="lv-LV"/>
              </w:rPr>
              <w:t xml:space="preserve">1 (viens) </w:t>
            </w:r>
            <w:r w:rsidRPr="00DA3778">
              <w:rPr>
                <w:rFonts w:ascii="Times New Roman" w:eastAsia="Times New Roman" w:hAnsi="Times New Roman" w:cs="Times New Roman"/>
                <w:lang w:eastAsia="lv-LV"/>
              </w:rPr>
              <w:t>projektu vadītājs</w:t>
            </w:r>
            <w:r w:rsidRPr="00DA3778">
              <w:rPr>
                <w:rFonts w:ascii="Times New Roman" w:hAnsi="Times New Roman" w:cs="Times New Roman"/>
                <w:b/>
                <w:lang w:eastAsia="en-GB"/>
              </w:rPr>
              <w:t xml:space="preserve"> </w:t>
            </w:r>
            <w:r w:rsidRPr="00DA3778">
              <w:rPr>
                <w:rFonts w:ascii="Times New Roman" w:hAnsi="Times New Roman" w:cs="Times New Roman"/>
                <w:bCs/>
                <w:lang w:eastAsia="en-GB"/>
              </w:rPr>
              <w:t xml:space="preserve">un </w:t>
            </w:r>
            <w:r w:rsidR="006E42C0" w:rsidRPr="00DA3778">
              <w:rPr>
                <w:rFonts w:ascii="Times New Roman" w:hAnsi="Times New Roman" w:cs="Times New Roman"/>
                <w:bCs/>
                <w:lang w:eastAsia="en-GB"/>
              </w:rPr>
              <w:t xml:space="preserve">vismaz 1 (viens) </w:t>
            </w:r>
            <w:r w:rsidR="00D96990" w:rsidRPr="00DA3778">
              <w:rPr>
                <w:rFonts w:ascii="Times New Roman" w:hAnsi="Times New Roman" w:cs="Times New Roman"/>
                <w:bCs/>
                <w:lang w:eastAsia="en-GB"/>
              </w:rPr>
              <w:t>i</w:t>
            </w:r>
            <w:r w:rsidRPr="00DA3778">
              <w:rPr>
                <w:rFonts w:ascii="Times New Roman" w:eastAsia="Times New Roman" w:hAnsi="Times New Roman" w:cs="Times New Roman"/>
                <w:bCs/>
                <w:snapToGrid w:val="0"/>
              </w:rPr>
              <w:t>elaušanās testēšanas speciālists</w:t>
            </w:r>
            <w:r w:rsidRPr="00DA3778">
              <w:rPr>
                <w:rFonts w:ascii="Times New Roman" w:eastAsia="Times New Roman" w:hAnsi="Times New Roman" w:cs="Times New Roman"/>
                <w:bCs/>
                <w:lang w:eastAsia="lv-LV"/>
              </w:rPr>
              <w:t>;</w:t>
            </w:r>
          </w:p>
          <w:p w14:paraId="0251DAA6" w14:textId="15175B64" w:rsidR="0078616A" w:rsidRPr="00DA3778" w:rsidRDefault="001F5E45"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 xml:space="preserve">Sistēmas izejas koda un tehniskās konfigurācijas drošības izvērtējums – darbu izpildē iesaistīts vismaz </w:t>
            </w:r>
            <w:r w:rsidR="00D96990" w:rsidRPr="00DA3778">
              <w:rPr>
                <w:rFonts w:ascii="Times New Roman" w:eastAsia="Times New Roman" w:hAnsi="Times New Roman" w:cs="Times New Roman"/>
                <w:lang w:eastAsia="lv-LV"/>
              </w:rPr>
              <w:t xml:space="preserve">1 (viens) </w:t>
            </w:r>
            <w:r w:rsidRPr="00DA3778">
              <w:rPr>
                <w:rFonts w:ascii="Times New Roman" w:eastAsia="Times New Roman" w:hAnsi="Times New Roman" w:cs="Times New Roman"/>
                <w:lang w:eastAsia="lv-LV"/>
              </w:rPr>
              <w:t>projektu vadītājs</w:t>
            </w:r>
            <w:r w:rsidR="00D96990" w:rsidRPr="00DA3778">
              <w:rPr>
                <w:rFonts w:ascii="Times New Roman" w:eastAsia="Times New Roman" w:hAnsi="Times New Roman" w:cs="Times New Roman"/>
                <w:lang w:eastAsia="lv-LV"/>
              </w:rPr>
              <w:t xml:space="preserve"> un vismaz 1 (viens) l</w:t>
            </w:r>
            <w:r w:rsidRPr="00DA3778">
              <w:rPr>
                <w:rFonts w:ascii="Times New Roman" w:eastAsia="Times New Roman" w:hAnsi="Times New Roman" w:cs="Times New Roman"/>
                <w:snapToGrid w:val="0"/>
              </w:rPr>
              <w:t>ietojumprogrammu drošības un izejas koda audita speciālists</w:t>
            </w:r>
            <w:r w:rsidRPr="00DA3778">
              <w:rPr>
                <w:rFonts w:ascii="Times New Roman" w:eastAsia="Times New Roman" w:hAnsi="Times New Roman" w:cs="Times New Roman"/>
                <w:lang w:eastAsia="lv-LV"/>
              </w:rPr>
              <w:t>;</w:t>
            </w:r>
          </w:p>
          <w:p w14:paraId="3830B227" w14:textId="16621CE4" w:rsidR="00D379DE" w:rsidRPr="00DA3778" w:rsidRDefault="001F5E45"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A3778">
              <w:rPr>
                <w:rFonts w:ascii="Times New Roman" w:eastAsia="Times New Roman" w:hAnsi="Times New Roman" w:cs="Times New Roman"/>
                <w:lang w:eastAsia="lv-LV"/>
              </w:rPr>
              <w:t>Infrastruktūras drošības audit</w:t>
            </w:r>
            <w:r w:rsidR="00387848" w:rsidRPr="00DA3778">
              <w:rPr>
                <w:rFonts w:ascii="Times New Roman" w:eastAsia="Times New Roman" w:hAnsi="Times New Roman" w:cs="Times New Roman"/>
                <w:lang w:eastAsia="lv-LV"/>
              </w:rPr>
              <w:t>s</w:t>
            </w:r>
            <w:r w:rsidRPr="00DA3778">
              <w:rPr>
                <w:rFonts w:ascii="Times New Roman" w:eastAsia="Times New Roman" w:hAnsi="Times New Roman" w:cs="Times New Roman"/>
                <w:lang w:eastAsia="lv-LV"/>
              </w:rPr>
              <w:t xml:space="preserve"> – darbu izpildē iesaistīts vismaz </w:t>
            </w:r>
            <w:r w:rsidR="00387848" w:rsidRPr="00DA3778">
              <w:rPr>
                <w:rFonts w:ascii="Times New Roman" w:eastAsia="Times New Roman" w:hAnsi="Times New Roman" w:cs="Times New Roman"/>
                <w:lang w:eastAsia="lv-LV"/>
              </w:rPr>
              <w:t xml:space="preserve">1 (viens) </w:t>
            </w:r>
            <w:r w:rsidRPr="00DA3778">
              <w:rPr>
                <w:rFonts w:ascii="Times New Roman" w:eastAsia="Times New Roman" w:hAnsi="Times New Roman" w:cs="Times New Roman"/>
                <w:lang w:eastAsia="lv-LV"/>
              </w:rPr>
              <w:t>projektu vadītājs</w:t>
            </w:r>
            <w:r w:rsidR="00387848" w:rsidRPr="00DA3778">
              <w:rPr>
                <w:rFonts w:ascii="Times New Roman" w:eastAsia="Times New Roman" w:hAnsi="Times New Roman" w:cs="Times New Roman"/>
                <w:lang w:eastAsia="lv-LV"/>
              </w:rPr>
              <w:t xml:space="preserve"> un vismaz 1 (viens) d</w:t>
            </w:r>
            <w:r w:rsidRPr="00DA3778">
              <w:rPr>
                <w:rFonts w:ascii="Times New Roman" w:eastAsia="Times New Roman" w:hAnsi="Times New Roman" w:cs="Times New Roman"/>
                <w:snapToGrid w:val="0"/>
              </w:rPr>
              <w:t>atu pārraides tīklu un infrastruktūras drošības speciālists</w:t>
            </w:r>
            <w:r w:rsidR="00165CD1" w:rsidRPr="00DA3778">
              <w:rPr>
                <w:rFonts w:ascii="Times New Roman" w:eastAsia="Times New Roman" w:hAnsi="Times New Roman" w:cs="Times New Roman"/>
                <w:snapToGrid w:val="0"/>
              </w:rPr>
              <w:t xml:space="preserve"> un vismaz 1 (viens)</w:t>
            </w:r>
            <w:r w:rsidRPr="00DA3778">
              <w:rPr>
                <w:rFonts w:ascii="Times New Roman" w:eastAsia="Times New Roman" w:hAnsi="Times New Roman" w:cs="Times New Roman"/>
                <w:snapToGrid w:val="0"/>
              </w:rPr>
              <w:t xml:space="preserve"> </w:t>
            </w:r>
            <w:r w:rsidR="00165CD1" w:rsidRPr="00DA3778">
              <w:rPr>
                <w:rFonts w:ascii="Times New Roman" w:eastAsia="Times New Roman" w:hAnsi="Times New Roman" w:cs="Times New Roman"/>
                <w:snapToGrid w:val="0"/>
              </w:rPr>
              <w:t>i</w:t>
            </w:r>
            <w:r w:rsidRPr="00DA3778">
              <w:rPr>
                <w:rFonts w:ascii="Times New Roman" w:eastAsia="Times New Roman" w:hAnsi="Times New Roman" w:cs="Times New Roman"/>
                <w:bCs/>
                <w:snapToGrid w:val="0"/>
              </w:rPr>
              <w:t>elaušanās testēšanas speciālists</w:t>
            </w:r>
            <w:r w:rsidRPr="00DA3778">
              <w:rPr>
                <w:rFonts w:ascii="Times New Roman" w:eastAsia="Times New Roman" w:hAnsi="Times New Roman" w:cs="Times New Roman"/>
                <w:lang w:eastAsia="lv-LV"/>
              </w:rPr>
              <w:t>;</w:t>
            </w:r>
          </w:p>
          <w:p w14:paraId="1B582677" w14:textId="20617204" w:rsidR="007B1D46" w:rsidRPr="00D40C37" w:rsidRDefault="001F5E45" w:rsidP="00D40C37">
            <w:pPr>
              <w:pStyle w:val="Sarakstarindkopa"/>
              <w:numPr>
                <w:ilvl w:val="3"/>
                <w:numId w:val="23"/>
              </w:numPr>
              <w:tabs>
                <w:tab w:val="left" w:pos="6118"/>
              </w:tabs>
              <w:ind w:right="-58"/>
              <w:contextualSpacing w:val="0"/>
              <w:jc w:val="both"/>
              <w:rPr>
                <w:rFonts w:ascii="Times New Roman" w:hAnsi="Times New Roman" w:cs="Times New Roman"/>
                <w:b/>
              </w:rPr>
            </w:pPr>
            <w:r w:rsidRPr="00D40C37">
              <w:rPr>
                <w:rFonts w:ascii="Times New Roman" w:eastAsia="Times New Roman" w:hAnsi="Times New Roman" w:cs="Times New Roman"/>
                <w:lang w:eastAsia="lv-LV"/>
              </w:rPr>
              <w:t>Veiktspējas testēšan</w:t>
            </w:r>
            <w:r w:rsidR="00D379DE">
              <w:rPr>
                <w:rFonts w:ascii="Times New Roman" w:eastAsia="Times New Roman" w:hAnsi="Times New Roman" w:cs="Times New Roman"/>
                <w:lang w:eastAsia="lv-LV"/>
              </w:rPr>
              <w:t xml:space="preserve">ā iesaista </w:t>
            </w:r>
            <w:r w:rsidRPr="000858F5">
              <w:rPr>
                <w:rFonts w:ascii="Times New Roman" w:eastAsia="Times New Roman" w:hAnsi="Times New Roman" w:cs="Times New Roman"/>
                <w:lang w:eastAsia="lv-LV"/>
              </w:rPr>
              <w:t xml:space="preserve">vismaz </w:t>
            </w:r>
            <w:r w:rsidR="00165CD1" w:rsidRPr="000858F5">
              <w:rPr>
                <w:rFonts w:ascii="Times New Roman" w:eastAsia="Times New Roman" w:hAnsi="Times New Roman" w:cs="Times New Roman"/>
                <w:lang w:eastAsia="lv-LV"/>
              </w:rPr>
              <w:t>1 (vien</w:t>
            </w:r>
            <w:r w:rsidR="00D379DE">
              <w:rPr>
                <w:rFonts w:ascii="Times New Roman" w:eastAsia="Times New Roman" w:hAnsi="Times New Roman" w:cs="Times New Roman"/>
                <w:lang w:eastAsia="lv-LV"/>
              </w:rPr>
              <w:t>u</w:t>
            </w:r>
            <w:r w:rsidR="00165CD1" w:rsidRPr="000858F5">
              <w:rPr>
                <w:rFonts w:ascii="Times New Roman" w:eastAsia="Times New Roman" w:hAnsi="Times New Roman" w:cs="Times New Roman"/>
                <w:lang w:eastAsia="lv-LV"/>
              </w:rPr>
              <w:t xml:space="preserve">) </w:t>
            </w:r>
            <w:r w:rsidRPr="000858F5">
              <w:rPr>
                <w:rFonts w:ascii="Times New Roman" w:eastAsia="Times New Roman" w:hAnsi="Times New Roman" w:cs="Times New Roman"/>
                <w:lang w:eastAsia="lv-LV"/>
              </w:rPr>
              <w:t>projektu vadītāj</w:t>
            </w:r>
            <w:r w:rsidR="00D379DE">
              <w:rPr>
                <w:rFonts w:ascii="Times New Roman" w:eastAsia="Times New Roman" w:hAnsi="Times New Roman" w:cs="Times New Roman"/>
                <w:lang w:eastAsia="lv-LV"/>
              </w:rPr>
              <w:t>u</w:t>
            </w:r>
            <w:r w:rsidR="00165CD1" w:rsidRPr="00D40C37">
              <w:rPr>
                <w:rFonts w:ascii="Times New Roman" w:eastAsia="Times New Roman" w:hAnsi="Times New Roman" w:cs="Times New Roman"/>
                <w:lang w:eastAsia="lv-LV"/>
              </w:rPr>
              <w:t xml:space="preserve"> un vismaz 1 (vien</w:t>
            </w:r>
            <w:r w:rsidR="00D379DE">
              <w:rPr>
                <w:rFonts w:ascii="Times New Roman" w:eastAsia="Times New Roman" w:hAnsi="Times New Roman" w:cs="Times New Roman"/>
                <w:lang w:eastAsia="lv-LV"/>
              </w:rPr>
              <w:t>u</w:t>
            </w:r>
            <w:r w:rsidR="00165CD1" w:rsidRPr="000858F5">
              <w:rPr>
                <w:rFonts w:ascii="Times New Roman" w:eastAsia="Times New Roman" w:hAnsi="Times New Roman" w:cs="Times New Roman"/>
                <w:lang w:eastAsia="lv-LV"/>
              </w:rPr>
              <w:t xml:space="preserve">) </w:t>
            </w:r>
            <w:r w:rsidR="009A6E5C" w:rsidRPr="000858F5">
              <w:rPr>
                <w:rFonts w:ascii="Times New Roman" w:eastAsia="Times New Roman" w:hAnsi="Times New Roman" w:cs="Times New Roman"/>
                <w:lang w:eastAsia="lv-LV"/>
              </w:rPr>
              <w:t>v</w:t>
            </w:r>
            <w:r w:rsidRPr="000858F5">
              <w:rPr>
                <w:rFonts w:ascii="Times New Roman" w:eastAsia="Times New Roman" w:hAnsi="Times New Roman" w:cs="Times New Roman"/>
                <w:snapToGrid w:val="0"/>
              </w:rPr>
              <w:t>eiktspējas testēšanas speciālist</w:t>
            </w:r>
            <w:r w:rsidR="00D379DE">
              <w:rPr>
                <w:rFonts w:ascii="Times New Roman" w:eastAsia="Times New Roman" w:hAnsi="Times New Roman" w:cs="Times New Roman"/>
                <w:snapToGrid w:val="0"/>
              </w:rPr>
              <w:t>u</w:t>
            </w:r>
            <w:r w:rsidRPr="00D40C37">
              <w:rPr>
                <w:rFonts w:ascii="Times New Roman" w:eastAsia="Times New Roman" w:hAnsi="Times New Roman" w:cs="Times New Roman"/>
                <w:lang w:eastAsia="lv-LV"/>
              </w:rPr>
              <w:t>.</w:t>
            </w:r>
          </w:p>
          <w:p w14:paraId="25F141D0" w14:textId="5EC55C64" w:rsidR="00C570EA" w:rsidRPr="00DA3778" w:rsidRDefault="007B1D46" w:rsidP="00D40C37">
            <w:pPr>
              <w:pStyle w:val="Sarakstarindkopa"/>
              <w:numPr>
                <w:ilvl w:val="2"/>
                <w:numId w:val="23"/>
              </w:numPr>
              <w:tabs>
                <w:tab w:val="left" w:pos="6118"/>
              </w:tabs>
              <w:ind w:right="-58"/>
              <w:contextualSpacing w:val="0"/>
              <w:jc w:val="both"/>
              <w:rPr>
                <w:rFonts w:ascii="Times New Roman" w:hAnsi="Times New Roman" w:cs="Times New Roman"/>
              </w:rPr>
            </w:pPr>
            <w:r w:rsidRPr="00DA3778">
              <w:rPr>
                <w:rFonts w:ascii="Times New Roman" w:eastAsia="Times New Roman" w:hAnsi="Times New Roman" w:cs="Times New Roman"/>
                <w:lang w:eastAsia="lv-LV"/>
              </w:rPr>
              <w:t>P</w:t>
            </w:r>
            <w:r w:rsidRPr="00DA3778">
              <w:rPr>
                <w:rFonts w:ascii="Times New Roman" w:hAnsi="Times New Roman" w:cs="Times New Roman"/>
              </w:rPr>
              <w:t>akalpojumā iesaistītie speciālisti ir NATO, Eiropas Savienības</w:t>
            </w:r>
            <w:r w:rsidR="00610E27" w:rsidRPr="00DA3778">
              <w:rPr>
                <w:rFonts w:ascii="Times New Roman" w:hAnsi="Times New Roman" w:cs="Times New Roman"/>
              </w:rPr>
              <w:t>, EBTA dalībvalsts vai IP4 valsts</w:t>
            </w:r>
            <w:r w:rsidR="00541F43" w:rsidRPr="00DA3778">
              <w:rPr>
                <w:rFonts w:ascii="Times New Roman" w:hAnsi="Times New Roman" w:cs="Times New Roman"/>
              </w:rPr>
              <w:t xml:space="preserve"> pilsoņi</w:t>
            </w:r>
            <w:r w:rsidRPr="00DA3778">
              <w:rPr>
                <w:rFonts w:ascii="Times New Roman" w:hAnsi="Times New Roman" w:cs="Times New Roman"/>
              </w:rPr>
              <w:t xml:space="preserve">. </w:t>
            </w:r>
          </w:p>
        </w:tc>
        <w:tc>
          <w:tcPr>
            <w:tcW w:w="5103" w:type="dxa"/>
          </w:tcPr>
          <w:p w14:paraId="3376A241" w14:textId="297CCDA6" w:rsidR="0057036A" w:rsidRPr="00DA3778" w:rsidRDefault="0079139D" w:rsidP="00DA3778">
            <w:pPr>
              <w:pStyle w:val="Bezatstarpm"/>
              <w:tabs>
                <w:tab w:val="left" w:pos="6118"/>
              </w:tabs>
              <w:jc w:val="both"/>
              <w:rPr>
                <w:b/>
                <w:sz w:val="24"/>
                <w:szCs w:val="24"/>
              </w:rPr>
            </w:pPr>
            <w:r w:rsidRPr="00DA3778">
              <w:rPr>
                <w:b/>
                <w:sz w:val="24"/>
                <w:szCs w:val="24"/>
              </w:rPr>
              <w:lastRenderedPageBreak/>
              <w:t xml:space="preserve">3.7. </w:t>
            </w:r>
            <w:r w:rsidR="00683A1D" w:rsidRPr="00DA3778">
              <w:rPr>
                <w:sz w:val="24"/>
                <w:szCs w:val="24"/>
              </w:rPr>
              <w:t xml:space="preserve">Pretendents iesniedz atbilstošu </w:t>
            </w:r>
            <w:r w:rsidR="00683A1D" w:rsidRPr="005F561D">
              <w:rPr>
                <w:sz w:val="24"/>
                <w:szCs w:val="24"/>
              </w:rPr>
              <w:t>izpildē iesaistīto speciālistu sarakstu un speciālistu kvalifikācijas un darba pieredzes aprakstu</w:t>
            </w:r>
            <w:r w:rsidR="00683A1D" w:rsidRPr="00DA3778">
              <w:rPr>
                <w:sz w:val="24"/>
                <w:szCs w:val="24"/>
              </w:rPr>
              <w:t xml:space="preserve"> (Nolikuma pielikums Nr. </w:t>
            </w:r>
            <w:r w:rsidR="00434B4B" w:rsidRPr="00DA3778">
              <w:rPr>
                <w:sz w:val="24"/>
                <w:szCs w:val="24"/>
              </w:rPr>
              <w:t>5</w:t>
            </w:r>
            <w:r w:rsidR="00683A1D" w:rsidRPr="00DA3778">
              <w:rPr>
                <w:sz w:val="24"/>
                <w:szCs w:val="24"/>
              </w:rPr>
              <w:t xml:space="preserve">), </w:t>
            </w:r>
            <w:r w:rsidR="00683A1D" w:rsidRPr="005F561D">
              <w:rPr>
                <w:sz w:val="24"/>
                <w:szCs w:val="24"/>
              </w:rPr>
              <w:t>pievienojot atbilstošu sertifikātu vai citas izglītības dokumentu kopijas.</w:t>
            </w:r>
            <w:r w:rsidR="00683A1D" w:rsidRPr="00DA3778">
              <w:rPr>
                <w:sz w:val="24"/>
                <w:szCs w:val="24"/>
                <w:u w:val="single"/>
              </w:rPr>
              <w:t xml:space="preserve"> </w:t>
            </w:r>
          </w:p>
        </w:tc>
      </w:tr>
      <w:tr w:rsidR="00C95EBC" w:rsidRPr="00DA3778" w14:paraId="4211D5B3" w14:textId="77777777">
        <w:trPr>
          <w:jc w:val="center"/>
        </w:trPr>
        <w:tc>
          <w:tcPr>
            <w:tcW w:w="4258" w:type="dxa"/>
          </w:tcPr>
          <w:p w14:paraId="5F865ABB" w14:textId="49A11AA4" w:rsidR="00DF657F" w:rsidRPr="00DA3778" w:rsidRDefault="00DF657F" w:rsidP="00DA3778">
            <w:pPr>
              <w:tabs>
                <w:tab w:val="left" w:pos="6118"/>
              </w:tabs>
              <w:spacing w:after="0" w:line="240" w:lineRule="auto"/>
              <w:ind w:left="34" w:right="-58"/>
              <w:jc w:val="both"/>
              <w:rPr>
                <w:rFonts w:ascii="Times New Roman" w:hAnsi="Times New Roman" w:cs="Times New Roman"/>
                <w:b/>
                <w:sz w:val="24"/>
                <w:szCs w:val="24"/>
                <w:highlight w:val="yellow"/>
              </w:rPr>
            </w:pPr>
            <w:r w:rsidRPr="00DA3778">
              <w:rPr>
                <w:rFonts w:ascii="Times New Roman" w:hAnsi="Times New Roman" w:cs="Times New Roman"/>
                <w:b/>
                <w:sz w:val="24"/>
                <w:szCs w:val="24"/>
              </w:rPr>
              <w:lastRenderedPageBreak/>
              <w:t>2.</w:t>
            </w:r>
            <w:r w:rsidR="0031016B" w:rsidRPr="00DA3778">
              <w:rPr>
                <w:rFonts w:ascii="Times New Roman" w:hAnsi="Times New Roman" w:cs="Times New Roman"/>
                <w:b/>
                <w:sz w:val="24"/>
                <w:szCs w:val="24"/>
              </w:rPr>
              <w:t>8</w:t>
            </w:r>
            <w:r w:rsidRPr="00DA3778">
              <w:rPr>
                <w:rFonts w:ascii="Times New Roman" w:hAnsi="Times New Roman" w:cs="Times New Roman"/>
                <w:b/>
                <w:sz w:val="24"/>
                <w:szCs w:val="24"/>
              </w:rPr>
              <w:t>.</w:t>
            </w:r>
            <w:r w:rsidRPr="00DA3778">
              <w:rPr>
                <w:rFonts w:ascii="Times New Roman" w:hAnsi="Times New Roman" w:cs="Times New Roman"/>
                <w:sz w:val="24"/>
                <w:szCs w:val="24"/>
              </w:rPr>
              <w:t xml:space="preserve"> Pretendentam norāda vis</w:t>
            </w:r>
            <w:r w:rsidR="00B24B5E" w:rsidRPr="00DA3778">
              <w:rPr>
                <w:rFonts w:ascii="Times New Roman" w:hAnsi="Times New Roman" w:cs="Times New Roman"/>
                <w:sz w:val="24"/>
                <w:szCs w:val="24"/>
              </w:rPr>
              <w:t>us</w:t>
            </w:r>
            <w:r w:rsidRPr="00DA3778">
              <w:rPr>
                <w:rFonts w:ascii="Times New Roman" w:hAnsi="Times New Roman" w:cs="Times New Roman"/>
                <w:sz w:val="24"/>
                <w:szCs w:val="24"/>
              </w:rPr>
              <w:t xml:space="preserve"> apakšuzņēmēj</w:t>
            </w:r>
            <w:r w:rsidR="00B24B5E" w:rsidRPr="00DA3778">
              <w:rPr>
                <w:rFonts w:ascii="Times New Roman" w:hAnsi="Times New Roman" w:cs="Times New Roman"/>
                <w:sz w:val="24"/>
                <w:szCs w:val="24"/>
              </w:rPr>
              <w:t>us</w:t>
            </w:r>
            <w:r w:rsidRPr="00DA3778">
              <w:rPr>
                <w:rFonts w:ascii="Times New Roman" w:hAnsi="Times New Roman" w:cs="Times New Roman"/>
                <w:sz w:val="24"/>
                <w:szCs w:val="24"/>
              </w:rPr>
              <w:t xml:space="preserve"> un</w:t>
            </w:r>
            <w:r w:rsidR="00B24B5E" w:rsidRPr="00DA3778">
              <w:rPr>
                <w:rFonts w:ascii="Times New Roman" w:hAnsi="Times New Roman" w:cs="Times New Roman"/>
                <w:sz w:val="24"/>
                <w:szCs w:val="24"/>
              </w:rPr>
              <w:t xml:space="preserve"> personas, uz kuru iespējām tas balstās kvalifikācijas prasību izpildei, norādot attiecīgo Iepirkuma daļu un katrai personai nododamo Pakalpojuma daļu</w:t>
            </w:r>
            <w:r w:rsidRPr="00DA3778">
              <w:rPr>
                <w:rFonts w:ascii="Times New Roman" w:hAnsi="Times New Roman" w:cs="Times New Roman"/>
                <w:sz w:val="24"/>
                <w:szCs w:val="24"/>
              </w:rPr>
              <w:t>.</w:t>
            </w:r>
          </w:p>
        </w:tc>
        <w:tc>
          <w:tcPr>
            <w:tcW w:w="5103" w:type="dxa"/>
          </w:tcPr>
          <w:p w14:paraId="13626D8F" w14:textId="63908B5B" w:rsidR="00DF657F" w:rsidRPr="005F561D" w:rsidRDefault="00DF657F" w:rsidP="00DA3778">
            <w:pPr>
              <w:spacing w:after="0" w:line="240" w:lineRule="auto"/>
              <w:jc w:val="both"/>
              <w:rPr>
                <w:rFonts w:ascii="Times New Roman" w:eastAsia="Helvetica;Arial" w:hAnsi="Times New Roman" w:cs="Times New Roman"/>
                <w:sz w:val="24"/>
                <w:szCs w:val="24"/>
              </w:rPr>
            </w:pPr>
            <w:r w:rsidRPr="00DA3778">
              <w:rPr>
                <w:rFonts w:ascii="Times New Roman" w:hAnsi="Times New Roman" w:cs="Times New Roman"/>
                <w:b/>
                <w:sz w:val="24"/>
                <w:szCs w:val="24"/>
              </w:rPr>
              <w:t>3.</w:t>
            </w:r>
            <w:r w:rsidR="0031016B" w:rsidRPr="00DA3778">
              <w:rPr>
                <w:rFonts w:ascii="Times New Roman" w:hAnsi="Times New Roman" w:cs="Times New Roman"/>
                <w:b/>
                <w:sz w:val="24"/>
                <w:szCs w:val="24"/>
              </w:rPr>
              <w:t>8</w:t>
            </w:r>
            <w:r w:rsidRPr="00DA3778">
              <w:rPr>
                <w:rFonts w:ascii="Times New Roman" w:hAnsi="Times New Roman" w:cs="Times New Roman"/>
                <w:b/>
                <w:sz w:val="24"/>
                <w:szCs w:val="24"/>
              </w:rPr>
              <w:t>.</w:t>
            </w:r>
            <w:r w:rsidRPr="00DA3778">
              <w:rPr>
                <w:rFonts w:ascii="Times New Roman" w:hAnsi="Times New Roman" w:cs="Times New Roman"/>
                <w:sz w:val="24"/>
                <w:szCs w:val="24"/>
              </w:rPr>
              <w:t xml:space="preserve"> </w:t>
            </w:r>
            <w:r w:rsidR="009C5CC1" w:rsidRPr="00DA3778">
              <w:rPr>
                <w:rFonts w:ascii="Times New Roman" w:hAnsi="Times New Roman" w:cs="Times New Roman"/>
                <w:sz w:val="24"/>
                <w:szCs w:val="24"/>
              </w:rPr>
              <w:t>Pretendents iesniedz apakšuzņēmēju un personu, uz kuru iespējām tas balstās, sarakstu atbilstoši Nolikuma 6. pielikumam. Sarakstā norāda personas nosaukumu, reģistrācijas numuru, kontaktinformāciju, Iepirkuma daļu un izpildei nododamā Pakalpojuma aprakstu</w:t>
            </w:r>
            <w:r w:rsidRPr="005F561D">
              <w:rPr>
                <w:rFonts w:ascii="Times New Roman" w:eastAsia="Helvetica;Arial" w:hAnsi="Times New Roman" w:cs="Times New Roman"/>
                <w:sz w:val="24"/>
                <w:szCs w:val="24"/>
              </w:rPr>
              <w:t>.</w:t>
            </w:r>
          </w:p>
        </w:tc>
      </w:tr>
      <w:tr w:rsidR="00C95EBC" w:rsidRPr="00DA3778" w14:paraId="72EAD1C2" w14:textId="77777777">
        <w:trPr>
          <w:jc w:val="center"/>
        </w:trPr>
        <w:tc>
          <w:tcPr>
            <w:tcW w:w="4258" w:type="dxa"/>
          </w:tcPr>
          <w:p w14:paraId="41400A32" w14:textId="16809F82" w:rsidR="00DF657F" w:rsidRPr="00DA3778" w:rsidRDefault="00DF657F" w:rsidP="00D40C37">
            <w:pPr>
              <w:tabs>
                <w:tab w:val="left" w:pos="6118"/>
              </w:tabs>
              <w:suppressAutoHyphens/>
              <w:spacing w:after="0" w:line="240" w:lineRule="auto"/>
              <w:ind w:right="-58"/>
              <w:jc w:val="both"/>
              <w:rPr>
                <w:rFonts w:ascii="Times New Roman" w:hAnsi="Times New Roman" w:cs="Times New Roman"/>
                <w:sz w:val="24"/>
                <w:szCs w:val="24"/>
                <w:lang w:eastAsia="en-GB"/>
              </w:rPr>
            </w:pPr>
            <w:r w:rsidRPr="00DA3778">
              <w:rPr>
                <w:rFonts w:ascii="Times New Roman" w:hAnsi="Times New Roman" w:cs="Times New Roman"/>
                <w:b/>
                <w:bCs/>
                <w:sz w:val="24"/>
                <w:szCs w:val="24"/>
                <w:lang w:eastAsia="en-GB"/>
              </w:rPr>
              <w:t>2.</w:t>
            </w:r>
            <w:r w:rsidR="0031016B" w:rsidRPr="00DA3778">
              <w:rPr>
                <w:rFonts w:ascii="Times New Roman" w:hAnsi="Times New Roman" w:cs="Times New Roman"/>
                <w:b/>
                <w:bCs/>
                <w:sz w:val="24"/>
                <w:szCs w:val="24"/>
                <w:lang w:eastAsia="en-GB"/>
              </w:rPr>
              <w:t>9</w:t>
            </w:r>
            <w:r w:rsidRPr="00DA3778">
              <w:rPr>
                <w:rFonts w:ascii="Times New Roman" w:hAnsi="Times New Roman" w:cs="Times New Roman"/>
                <w:b/>
                <w:bCs/>
                <w:sz w:val="24"/>
                <w:szCs w:val="24"/>
                <w:lang w:eastAsia="en-GB"/>
              </w:rPr>
              <w:t>.</w:t>
            </w:r>
            <w:r w:rsidRPr="00DA3778">
              <w:rPr>
                <w:rFonts w:ascii="Times New Roman" w:hAnsi="Times New Roman" w:cs="Times New Roman"/>
                <w:sz w:val="24"/>
                <w:szCs w:val="24"/>
                <w:lang w:eastAsia="en-GB"/>
              </w:rPr>
              <w:t xml:space="preserve"> Pretendents var balstīties uz trešo personu iespējām, lai izpildītu prasības attiecībā uz Pretendenta saimniecisko stāvokli, tehniskām un profesionālām spējām.</w:t>
            </w:r>
          </w:p>
          <w:p w14:paraId="6E841189" w14:textId="77777777" w:rsidR="00DF657F" w:rsidRPr="00DA3778" w:rsidRDefault="00DF657F" w:rsidP="00D40C37">
            <w:pPr>
              <w:tabs>
                <w:tab w:val="left" w:pos="6118"/>
              </w:tabs>
              <w:spacing w:after="0" w:line="240" w:lineRule="auto"/>
              <w:ind w:right="-58"/>
              <w:jc w:val="both"/>
              <w:rPr>
                <w:rFonts w:ascii="Times New Roman" w:hAnsi="Times New Roman" w:cs="Times New Roman"/>
                <w:sz w:val="24"/>
                <w:szCs w:val="24"/>
                <w:lang w:eastAsia="en-GB"/>
              </w:rPr>
            </w:pPr>
            <w:r w:rsidRPr="00DA3778">
              <w:rPr>
                <w:rFonts w:ascii="Times New Roman" w:hAnsi="Times New Roman" w:cs="Times New Roman"/>
                <w:sz w:val="24"/>
                <w:szCs w:val="24"/>
                <w:lang w:eastAsia="en-GB"/>
              </w:rPr>
              <w:lastRenderedPageBreak/>
              <w:t>Ja Pretendents balstās uz trešo personu iespējām, tad Pretendents pierāda, ka viņa rīcībā būs attiecīgie resursi.</w:t>
            </w:r>
          </w:p>
          <w:p w14:paraId="612AB9EF" w14:textId="77777777" w:rsidR="00DF657F" w:rsidRPr="00DA3778" w:rsidRDefault="00DF657F" w:rsidP="00DA3778">
            <w:pPr>
              <w:tabs>
                <w:tab w:val="left" w:pos="6118"/>
              </w:tabs>
              <w:spacing w:after="0" w:line="240" w:lineRule="auto"/>
              <w:ind w:left="34" w:right="-58"/>
              <w:jc w:val="both"/>
              <w:rPr>
                <w:rFonts w:ascii="Times New Roman" w:hAnsi="Times New Roman" w:cs="Times New Roman"/>
                <w:b/>
                <w:sz w:val="24"/>
                <w:szCs w:val="24"/>
                <w:shd w:val="clear" w:color="auto" w:fill="FFFFFF"/>
              </w:rPr>
            </w:pPr>
            <w:r w:rsidRPr="00DA3778">
              <w:rPr>
                <w:rFonts w:ascii="Times New Roman" w:hAnsi="Times New Roman" w:cs="Times New Roman"/>
                <w:sz w:val="24"/>
                <w:szCs w:val="24"/>
                <w:lang w:eastAsia="en-GB"/>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F2BE4FC" w14:textId="55C3CB8A" w:rsidR="00DF657F" w:rsidRPr="00DA3778" w:rsidRDefault="00DF657F" w:rsidP="00DA3778">
            <w:pPr>
              <w:tabs>
                <w:tab w:val="left" w:pos="424"/>
                <w:tab w:val="left" w:pos="601"/>
                <w:tab w:val="left" w:pos="694"/>
                <w:tab w:val="left" w:pos="6118"/>
              </w:tabs>
              <w:spacing w:after="0" w:line="240" w:lineRule="auto"/>
              <w:jc w:val="both"/>
              <w:rPr>
                <w:rFonts w:ascii="Times New Roman" w:hAnsi="Times New Roman" w:cs="Times New Roman"/>
                <w:sz w:val="24"/>
                <w:szCs w:val="24"/>
              </w:rPr>
            </w:pPr>
            <w:r w:rsidRPr="00DA3778">
              <w:rPr>
                <w:rFonts w:ascii="Times New Roman" w:hAnsi="Times New Roman" w:cs="Times New Roman"/>
                <w:b/>
                <w:sz w:val="24"/>
                <w:szCs w:val="24"/>
              </w:rPr>
              <w:lastRenderedPageBreak/>
              <w:t>3.</w:t>
            </w:r>
            <w:r w:rsidR="0031016B" w:rsidRPr="00DA3778">
              <w:rPr>
                <w:rFonts w:ascii="Times New Roman" w:hAnsi="Times New Roman" w:cs="Times New Roman"/>
                <w:b/>
                <w:sz w:val="24"/>
                <w:szCs w:val="24"/>
              </w:rPr>
              <w:t>9</w:t>
            </w:r>
            <w:r w:rsidRPr="00DA3778">
              <w:rPr>
                <w:rFonts w:ascii="Times New Roman" w:hAnsi="Times New Roman" w:cs="Times New Roman"/>
                <w:b/>
                <w:sz w:val="24"/>
                <w:szCs w:val="24"/>
              </w:rPr>
              <w:t>.</w:t>
            </w:r>
            <w:r w:rsidRPr="00DA3778">
              <w:rPr>
                <w:rFonts w:ascii="Times New Roman" w:hAnsi="Times New Roman" w:cs="Times New Roman"/>
                <w:sz w:val="24"/>
                <w:szCs w:val="24"/>
              </w:rPr>
              <w:t xml:space="preserve"> Pretendents iesniedz dokumentus, kas pierāda:</w:t>
            </w:r>
          </w:p>
          <w:p w14:paraId="11FC6540" w14:textId="261D538D" w:rsidR="00DF657F" w:rsidRPr="00DA3778" w:rsidRDefault="00DF657F" w:rsidP="00D40C37">
            <w:pPr>
              <w:pStyle w:val="Sarakstarindkopa"/>
              <w:numPr>
                <w:ilvl w:val="0"/>
                <w:numId w:val="22"/>
              </w:numPr>
              <w:tabs>
                <w:tab w:val="left" w:pos="424"/>
                <w:tab w:val="left" w:pos="601"/>
                <w:tab w:val="left" w:pos="694"/>
                <w:tab w:val="left" w:pos="6118"/>
              </w:tabs>
              <w:contextualSpacing w:val="0"/>
              <w:rPr>
                <w:rFonts w:ascii="Times New Roman" w:hAnsi="Times New Roman" w:cs="Times New Roman"/>
              </w:rPr>
            </w:pPr>
            <w:r w:rsidRPr="00DA3778">
              <w:rPr>
                <w:rFonts w:ascii="Times New Roman" w:hAnsi="Times New Roman" w:cs="Times New Roman"/>
              </w:rPr>
              <w:t>ka tam būs nepieciešamie resursi, uz kuriem viņš balstījies, iesniedzot piedāvājumu un,</w:t>
            </w:r>
          </w:p>
          <w:p w14:paraId="1AC50997" w14:textId="41F98F43" w:rsidR="00DF657F" w:rsidRPr="00DA3778" w:rsidRDefault="00DF657F" w:rsidP="00D40C37">
            <w:pPr>
              <w:pStyle w:val="Sarakstarindkopa"/>
              <w:numPr>
                <w:ilvl w:val="0"/>
                <w:numId w:val="22"/>
              </w:numPr>
              <w:tabs>
                <w:tab w:val="left" w:pos="424"/>
                <w:tab w:val="left" w:pos="601"/>
                <w:tab w:val="left" w:pos="694"/>
                <w:tab w:val="left" w:pos="6118"/>
              </w:tabs>
              <w:contextualSpacing w:val="0"/>
              <w:jc w:val="both"/>
              <w:rPr>
                <w:rFonts w:ascii="Times New Roman" w:hAnsi="Times New Roman" w:cs="Times New Roman"/>
              </w:rPr>
            </w:pPr>
            <w:r w:rsidRPr="00DA3778">
              <w:rPr>
                <w:rFonts w:ascii="Times New Roman" w:hAnsi="Times New Roman" w:cs="Times New Roman"/>
              </w:rPr>
              <w:t>ka šie resursi Pretendentam būs pieejami visu iepirkuma līguma izpildes laiku.</w:t>
            </w:r>
          </w:p>
          <w:p w14:paraId="140DA852" w14:textId="77777777" w:rsidR="00DF657F" w:rsidRPr="00DA3778" w:rsidRDefault="00DF657F" w:rsidP="00DA3778">
            <w:pPr>
              <w:tabs>
                <w:tab w:val="left" w:pos="424"/>
                <w:tab w:val="left" w:pos="601"/>
                <w:tab w:val="left" w:pos="694"/>
                <w:tab w:val="left" w:pos="6118"/>
              </w:tabs>
              <w:spacing w:after="0" w:line="240" w:lineRule="auto"/>
              <w:jc w:val="both"/>
              <w:rPr>
                <w:rFonts w:ascii="Times New Roman" w:hAnsi="Times New Roman" w:cs="Times New Roman"/>
                <w:sz w:val="24"/>
                <w:szCs w:val="24"/>
              </w:rPr>
            </w:pPr>
          </w:p>
          <w:p w14:paraId="6AFF09AF" w14:textId="77777777" w:rsidR="00DF657F" w:rsidRPr="00DA3778" w:rsidRDefault="00DF657F" w:rsidP="00DA3778">
            <w:pPr>
              <w:tabs>
                <w:tab w:val="left" w:pos="424"/>
                <w:tab w:val="left" w:pos="601"/>
                <w:tab w:val="left" w:pos="694"/>
                <w:tab w:val="left" w:pos="6118"/>
              </w:tabs>
              <w:spacing w:after="0" w:line="240" w:lineRule="auto"/>
              <w:jc w:val="both"/>
              <w:rPr>
                <w:rFonts w:ascii="Times New Roman" w:hAnsi="Times New Roman" w:cs="Times New Roman"/>
                <w:sz w:val="24"/>
                <w:szCs w:val="24"/>
              </w:rPr>
            </w:pPr>
            <w:r w:rsidRPr="00DA3778">
              <w:rPr>
                <w:rFonts w:ascii="Times New Roman" w:hAnsi="Times New Roman" w:cs="Times New Roman"/>
                <w:sz w:val="24"/>
                <w:szCs w:val="24"/>
              </w:rPr>
              <w:lastRenderedPageBreak/>
              <w:t>Piemēram, var iesniegt personas, uz kuras iespējām Pretendents balstās, rakstisku apliecinājumu par piedalīšanos iepirkuma procedūrā, kā arī apliecinājumu nodot Pretendenta rīcībā līguma izpildei nepieciešamos resursus, gadījumā, ja ar pretendentu tiks noslēgts iepirkuma līgums.</w:t>
            </w:r>
          </w:p>
          <w:p w14:paraId="55236BBE" w14:textId="77777777" w:rsidR="00DF657F" w:rsidRPr="00DA3778" w:rsidRDefault="00DF657F" w:rsidP="00DA3778">
            <w:pPr>
              <w:tabs>
                <w:tab w:val="left" w:pos="424"/>
                <w:tab w:val="left" w:pos="601"/>
                <w:tab w:val="left" w:pos="694"/>
                <w:tab w:val="left" w:pos="6118"/>
              </w:tabs>
              <w:spacing w:after="0" w:line="240" w:lineRule="auto"/>
              <w:jc w:val="both"/>
              <w:rPr>
                <w:rFonts w:ascii="Times New Roman" w:hAnsi="Times New Roman" w:cs="Times New Roman"/>
                <w:sz w:val="24"/>
                <w:szCs w:val="24"/>
              </w:rPr>
            </w:pPr>
          </w:p>
          <w:p w14:paraId="4AE94AE3" w14:textId="77777777" w:rsidR="00DF657F" w:rsidRPr="00DA3778" w:rsidRDefault="00DF657F" w:rsidP="00DA3778">
            <w:pPr>
              <w:tabs>
                <w:tab w:val="left" w:pos="6118"/>
              </w:tabs>
              <w:spacing w:after="0" w:line="240" w:lineRule="auto"/>
              <w:jc w:val="both"/>
              <w:rPr>
                <w:rFonts w:ascii="Times New Roman" w:hAnsi="Times New Roman" w:cs="Times New Roman"/>
                <w:sz w:val="24"/>
                <w:szCs w:val="24"/>
              </w:rPr>
            </w:pPr>
            <w:r w:rsidRPr="00DA3778">
              <w:rPr>
                <w:rFonts w:ascii="Times New Roman" w:hAnsi="Times New Roman" w:cs="Times New Roman"/>
                <w:sz w:val="24"/>
                <w:szCs w:val="24"/>
              </w:rPr>
              <w:t>Ja personai, kas paraksta apliecinājumu, saskaņā ar Latvijas Republikas Uzņēmuma reģistra informāciju nav pārstāvības tiesības, tad klāt jāpievieno dokumentu, kas apliecina šīs personas pārstāvības tiesības.</w:t>
            </w:r>
          </w:p>
        </w:tc>
      </w:tr>
    </w:tbl>
    <w:p w14:paraId="3A2B39A7" w14:textId="160E319F" w:rsidR="00AB40F3" w:rsidRPr="00DA3778" w:rsidRDefault="00AB40F3" w:rsidP="005F561D">
      <w:pPr>
        <w:widowControl w:val="0"/>
        <w:spacing w:after="0" w:line="240" w:lineRule="auto"/>
        <w:ind w:left="720"/>
        <w:jc w:val="both"/>
        <w:rPr>
          <w:rFonts w:ascii="Times New Roman" w:hAnsi="Times New Roman" w:cs="Times New Roman"/>
          <w:b/>
          <w:bCs/>
          <w:caps/>
          <w:sz w:val="24"/>
          <w:szCs w:val="24"/>
        </w:rPr>
      </w:pPr>
    </w:p>
    <w:p w14:paraId="71BE3841" w14:textId="77777777" w:rsidR="00140EF2" w:rsidRPr="00DA3778" w:rsidRDefault="00140EF2" w:rsidP="00DA3778">
      <w:pPr>
        <w:pStyle w:val="Virsraksts3"/>
        <w:widowControl w:val="0"/>
        <w:numPr>
          <w:ilvl w:val="0"/>
          <w:numId w:val="25"/>
        </w:numPr>
        <w:tabs>
          <w:tab w:val="num" w:pos="360"/>
        </w:tabs>
        <w:spacing w:before="0" w:line="240" w:lineRule="auto"/>
        <w:ind w:left="0" w:firstLine="0"/>
        <w:jc w:val="center"/>
        <w:rPr>
          <w:rFonts w:ascii="Times New Roman" w:hAnsi="Times New Roman"/>
          <w:caps/>
          <w:color w:val="auto"/>
          <w:sz w:val="24"/>
          <w:szCs w:val="24"/>
        </w:rPr>
      </w:pPr>
      <w:r w:rsidRPr="00DA3778">
        <w:rPr>
          <w:rFonts w:ascii="Times New Roman" w:hAnsi="Times New Roman"/>
          <w:caps/>
          <w:color w:val="auto"/>
          <w:sz w:val="24"/>
          <w:szCs w:val="24"/>
        </w:rPr>
        <w:t>eiropas vienotais iepirkuma procedūras dokuments</w:t>
      </w:r>
    </w:p>
    <w:p w14:paraId="29810170" w14:textId="7C8180CD" w:rsidR="00140EF2" w:rsidRPr="00DA3778" w:rsidRDefault="00140EF2" w:rsidP="00D40C37">
      <w:pPr>
        <w:pStyle w:val="Sarakstarindkopa"/>
        <w:widowControl/>
        <w:numPr>
          <w:ilvl w:val="1"/>
          <w:numId w:val="25"/>
        </w:numPr>
        <w:ind w:left="567" w:hanging="567"/>
        <w:contextualSpacing w:val="0"/>
        <w:jc w:val="both"/>
        <w:rPr>
          <w:rFonts w:ascii="Times New Roman" w:hAnsi="Times New Roman" w:cs="Times New Roman"/>
          <w:b/>
          <w:bCs/>
          <w:caps/>
        </w:rPr>
      </w:pPr>
      <w:r w:rsidRPr="00DA3778">
        <w:rPr>
          <w:rFonts w:ascii="Times New Roman" w:hAnsi="Times New Roman" w:cs="Times New Roman"/>
        </w:rPr>
        <w:t xml:space="preserve">Pretendents var iesniegt Eiropas vienoto iepirkuma procedūras dokumentu kā 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veicamo būvdarbu vai sniedzamo pakalpojumu vērtība ir vismaz 10 000 EUR (desmit tūkstoši </w:t>
      </w:r>
      <w:r w:rsidRPr="00DA3778">
        <w:rPr>
          <w:rFonts w:ascii="Times New Roman" w:hAnsi="Times New Roman" w:cs="Times New Roman"/>
          <w:i/>
        </w:rPr>
        <w:t>euro</w:t>
      </w:r>
      <w:r w:rsidRPr="00DA3778">
        <w:rPr>
          <w:rFonts w:ascii="Times New Roman" w:hAnsi="Times New Roman" w:cs="Times New Roman"/>
        </w:rPr>
        <w:t>, 00 centi), tajā aizpildot II daļu “Informācija par ekonomikas dalībnieku”, III daļu “Izslēgšanas iemesli”, VI daļu “Noslēguma apliecinājumi”. Piegādātāju apvienībai jāiesniedz atsevišķu Eiropas vienoto iepirkuma procedūras dokumentu par katru tās dalībnieku.</w:t>
      </w:r>
    </w:p>
    <w:p w14:paraId="5520E7D9" w14:textId="6D969607" w:rsidR="00140EF2" w:rsidRPr="00DA3778" w:rsidRDefault="00140EF2" w:rsidP="00D40C37">
      <w:pPr>
        <w:pStyle w:val="Sarakstarindkopa"/>
        <w:widowControl/>
        <w:numPr>
          <w:ilvl w:val="1"/>
          <w:numId w:val="25"/>
        </w:numPr>
        <w:ind w:left="567" w:hanging="567"/>
        <w:contextualSpacing w:val="0"/>
        <w:jc w:val="both"/>
        <w:rPr>
          <w:rFonts w:ascii="Times New Roman" w:hAnsi="Times New Roman" w:cs="Times New Roman"/>
          <w:b/>
          <w:bCs/>
          <w:caps/>
        </w:rPr>
      </w:pPr>
      <w:r w:rsidRPr="00DA3778">
        <w:rPr>
          <w:rFonts w:ascii="Times New Roman" w:hAnsi="Times New Roman" w:cs="Times New Roman"/>
        </w:rPr>
        <w:t>Pretendents var Pasūtītājam iesniegt Eiropas vienoto iepirkuma procedūras dokumentu, kas ir bijis iesniegts citā iepirkuma procedūrā, ja apliecina, ka tajā iekļautā informācija ir pareiza.</w:t>
      </w:r>
    </w:p>
    <w:p w14:paraId="055CB96F" w14:textId="44AA9E44" w:rsidR="00F83F53" w:rsidRPr="00690736" w:rsidRDefault="00140EF2" w:rsidP="00DA3778">
      <w:pPr>
        <w:keepNext/>
        <w:widowControl w:val="0"/>
        <w:suppressAutoHyphens/>
        <w:spacing w:after="0" w:line="240" w:lineRule="auto"/>
        <w:ind w:left="567"/>
        <w:jc w:val="both"/>
        <w:outlineLvl w:val="2"/>
        <w:rPr>
          <w:rStyle w:val="Hipersaite"/>
          <w:rFonts w:ascii="Times New Roman" w:hAnsi="Times New Roman" w:cs="Times New Roman"/>
          <w:color w:val="auto"/>
          <w:sz w:val="24"/>
          <w:szCs w:val="24"/>
        </w:rPr>
      </w:pPr>
      <w:r w:rsidRPr="00DA3778">
        <w:rPr>
          <w:rFonts w:ascii="Times New Roman" w:hAnsi="Times New Roman" w:cs="Times New Roman"/>
          <w:sz w:val="24"/>
          <w:szCs w:val="24"/>
        </w:rPr>
        <w:t xml:space="preserve">Ja pretendents, kuram iepirkuma procedūrā būtu piešķiramas līguma slēgšanas tiesības, ir iesniedzis Eiropas vienoto iepirkuma procedūras dokumentu kā sākotnējo pierādījumu atbilstību </w:t>
      </w:r>
      <w:r w:rsidRPr="00690736">
        <w:rPr>
          <w:rFonts w:ascii="Times New Roman" w:hAnsi="Times New Roman" w:cs="Times New Roman"/>
          <w:sz w:val="24"/>
          <w:szCs w:val="24"/>
        </w:rPr>
        <w:t xml:space="preserve">pretendentu atlases prasībām, kas noteiktas paziņojumā par līgumu vai iepirkuma procedūras dokumentos, iepirkuma komisija pirms lēmuma pieņemšanas par līguma slēgšanas tiesību piešķiršanu pieprasa 5 (piecu) darbdienu laikā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26">
        <w:r w:rsidRPr="00690736">
          <w:rPr>
            <w:rStyle w:val="Hipersaite"/>
            <w:rFonts w:ascii="Times New Roman" w:hAnsi="Times New Roman" w:cs="Times New Roman"/>
            <w:sz w:val="24"/>
            <w:szCs w:val="24"/>
          </w:rPr>
          <w:t>http://espd.eis.gov.lv/</w:t>
        </w:r>
      </w:hyperlink>
      <w:r w:rsidRPr="00690736">
        <w:rPr>
          <w:rStyle w:val="Hipersaite"/>
          <w:rFonts w:ascii="Times New Roman" w:hAnsi="Times New Roman" w:cs="Times New Roman"/>
          <w:color w:val="auto"/>
          <w:sz w:val="24"/>
          <w:szCs w:val="24"/>
        </w:rPr>
        <w:t>.</w:t>
      </w:r>
    </w:p>
    <w:p w14:paraId="7D282034" w14:textId="77777777" w:rsidR="008E4A48" w:rsidRPr="00690736" w:rsidRDefault="008E4A48" w:rsidP="00DA3778">
      <w:pPr>
        <w:keepNext/>
        <w:widowControl w:val="0"/>
        <w:suppressAutoHyphens/>
        <w:spacing w:after="0" w:line="240" w:lineRule="auto"/>
        <w:ind w:left="567"/>
        <w:jc w:val="both"/>
        <w:outlineLvl w:val="2"/>
        <w:rPr>
          <w:rFonts w:ascii="Times New Roman" w:hAnsi="Times New Roman" w:cs="Times New Roman"/>
          <w:b/>
          <w:bCs/>
          <w:sz w:val="24"/>
          <w:szCs w:val="24"/>
          <w:u w:val="single"/>
        </w:rPr>
      </w:pPr>
    </w:p>
    <w:p w14:paraId="6D4B255B" w14:textId="297F53E7" w:rsidR="00F83F53" w:rsidRPr="00690736" w:rsidRDefault="00F83F53" w:rsidP="00D40C37">
      <w:pPr>
        <w:pStyle w:val="Sarakstarindkopa"/>
        <w:keepNext/>
        <w:numPr>
          <w:ilvl w:val="0"/>
          <w:numId w:val="25"/>
        </w:numPr>
        <w:suppressAutoHyphens/>
        <w:contextualSpacing w:val="0"/>
        <w:jc w:val="center"/>
        <w:outlineLvl w:val="2"/>
        <w:rPr>
          <w:rFonts w:ascii="Times New Roman" w:hAnsi="Times New Roman" w:cs="Times New Roman"/>
          <w:b/>
          <w:bCs/>
          <w:caps/>
          <w:lang w:eastAsia="zh-CN"/>
        </w:rPr>
      </w:pPr>
      <w:r w:rsidRPr="00690736">
        <w:rPr>
          <w:rFonts w:ascii="Times New Roman" w:hAnsi="Times New Roman" w:cs="Times New Roman"/>
          <w:b/>
          <w:bCs/>
          <w:caps/>
          <w:lang w:eastAsia="zh-CN"/>
        </w:rPr>
        <w:t>Tehniskais un finanšu piedāvājums</w:t>
      </w:r>
    </w:p>
    <w:p w14:paraId="7582A550" w14:textId="49D163CB" w:rsidR="009C7FA5" w:rsidRPr="00690736" w:rsidRDefault="009C7FA5" w:rsidP="00D40C37">
      <w:pPr>
        <w:numPr>
          <w:ilvl w:val="1"/>
          <w:numId w:val="25"/>
        </w:numPr>
        <w:spacing w:after="0" w:line="240" w:lineRule="auto"/>
        <w:ind w:left="567" w:hanging="567"/>
        <w:jc w:val="both"/>
        <w:rPr>
          <w:rFonts w:ascii="Times New Roman" w:hAnsi="Times New Roman" w:cs="Times New Roman"/>
          <w:sz w:val="24"/>
          <w:szCs w:val="24"/>
        </w:rPr>
      </w:pPr>
      <w:r w:rsidRPr="00690736">
        <w:rPr>
          <w:rFonts w:ascii="Times New Roman" w:hAnsi="Times New Roman" w:cs="Times New Roman"/>
          <w:sz w:val="24"/>
          <w:szCs w:val="24"/>
        </w:rPr>
        <w:t>Pretendents par katru iepirkuma priekšmeta daļu, kurā tas iesniedz piedāvājumu, iesniedz</w:t>
      </w:r>
      <w:r w:rsidR="00CC14DC" w:rsidRPr="00690736">
        <w:rPr>
          <w:rFonts w:ascii="Times New Roman" w:hAnsi="Times New Roman" w:cs="Times New Roman"/>
          <w:sz w:val="24"/>
          <w:szCs w:val="24"/>
        </w:rPr>
        <w:t xml:space="preserve"> </w:t>
      </w:r>
      <w:r w:rsidRPr="00690736">
        <w:rPr>
          <w:rFonts w:ascii="Times New Roman" w:hAnsi="Times New Roman" w:cs="Times New Roman"/>
          <w:sz w:val="24"/>
          <w:szCs w:val="24"/>
        </w:rPr>
        <w:t>tehnisko piedāvājumu, aizpildot Nolikuma 2.</w:t>
      </w:r>
      <w:r w:rsidR="00CC14DC" w:rsidRPr="00690736">
        <w:rPr>
          <w:rFonts w:ascii="Times New Roman" w:hAnsi="Times New Roman" w:cs="Times New Roman"/>
          <w:sz w:val="24"/>
          <w:szCs w:val="24"/>
        </w:rPr>
        <w:t> </w:t>
      </w:r>
      <w:r w:rsidRPr="00690736">
        <w:rPr>
          <w:rFonts w:ascii="Times New Roman" w:hAnsi="Times New Roman" w:cs="Times New Roman"/>
          <w:sz w:val="24"/>
          <w:szCs w:val="24"/>
        </w:rPr>
        <w:t>pielikumā ietverto apliecinājumu</w:t>
      </w:r>
      <w:r w:rsidR="002C782E" w:rsidRPr="00690736">
        <w:rPr>
          <w:rFonts w:ascii="Times New Roman" w:hAnsi="Times New Roman" w:cs="Times New Roman"/>
          <w:sz w:val="24"/>
          <w:szCs w:val="24"/>
        </w:rPr>
        <w:t xml:space="preserve"> un iesniedzot Nolikumā attiecīgajai Iepirkuma daļai prasīto informāciju un dokumentus</w:t>
      </w:r>
      <w:r w:rsidR="00CC14DC" w:rsidRPr="00690736">
        <w:rPr>
          <w:rFonts w:ascii="Times New Roman" w:hAnsi="Times New Roman" w:cs="Times New Roman"/>
          <w:sz w:val="24"/>
          <w:szCs w:val="24"/>
        </w:rPr>
        <w:t>.</w:t>
      </w:r>
    </w:p>
    <w:p w14:paraId="0567C0B8" w14:textId="542089FB" w:rsidR="00A1124E" w:rsidRPr="00690736" w:rsidRDefault="00723832" w:rsidP="00D40C37">
      <w:pPr>
        <w:numPr>
          <w:ilvl w:val="1"/>
          <w:numId w:val="25"/>
        </w:numPr>
        <w:spacing w:after="0" w:line="240" w:lineRule="auto"/>
        <w:ind w:left="567" w:hanging="567"/>
        <w:jc w:val="both"/>
        <w:rPr>
          <w:rFonts w:ascii="Times New Roman" w:hAnsi="Times New Roman" w:cs="Times New Roman"/>
          <w:sz w:val="24"/>
          <w:szCs w:val="24"/>
        </w:rPr>
      </w:pPr>
      <w:r w:rsidRPr="00690736">
        <w:rPr>
          <w:rFonts w:ascii="Times New Roman" w:hAnsi="Times New Roman" w:cs="Times New Roman"/>
          <w:sz w:val="24"/>
          <w:szCs w:val="24"/>
        </w:rPr>
        <w:t xml:space="preserve">Pretendents par katru Iepirkuma daļu, kurā tas iesniedz piedāvājumu, iesniedz finanšu piedāvājumu atbilstoši Nolikuma 7. pielikumā ietvertajai veidnei, norādot </w:t>
      </w:r>
      <w:r w:rsidR="00BF67B5">
        <w:rPr>
          <w:rFonts w:ascii="Times New Roman" w:hAnsi="Times New Roman" w:cs="Times New Roman"/>
          <w:sz w:val="24"/>
          <w:szCs w:val="24"/>
        </w:rPr>
        <w:t>vērtējamo</w:t>
      </w:r>
      <w:r w:rsidRPr="00690736">
        <w:rPr>
          <w:rFonts w:ascii="Times New Roman" w:hAnsi="Times New Roman" w:cs="Times New Roman"/>
          <w:sz w:val="24"/>
          <w:szCs w:val="24"/>
        </w:rPr>
        <w:t xml:space="preserve"> cenu par attiecīgajai Iepirkuma daļai noteiktā vērtēšanas apjoma pilnīgu un kvalitatīvu izpildi.</w:t>
      </w:r>
    </w:p>
    <w:p w14:paraId="76B6E491" w14:textId="53DA2655" w:rsidR="00782F8E" w:rsidRPr="00690736" w:rsidRDefault="00723832" w:rsidP="00ED2AB1">
      <w:pPr>
        <w:numPr>
          <w:ilvl w:val="1"/>
          <w:numId w:val="25"/>
        </w:numPr>
        <w:spacing w:after="0" w:line="240" w:lineRule="auto"/>
        <w:ind w:left="567" w:hanging="567"/>
        <w:jc w:val="both"/>
        <w:rPr>
          <w:rFonts w:ascii="Times New Roman" w:hAnsi="Times New Roman" w:cs="Times New Roman"/>
          <w:sz w:val="24"/>
          <w:szCs w:val="24"/>
        </w:rPr>
      </w:pPr>
      <w:r w:rsidRPr="00690736">
        <w:rPr>
          <w:rFonts w:ascii="Times New Roman" w:hAnsi="Times New Roman" w:cs="Times New Roman"/>
          <w:sz w:val="24"/>
          <w:szCs w:val="24"/>
        </w:rPr>
        <w:t>Finanšu piedāvājumā norāda</w:t>
      </w:r>
      <w:r w:rsidR="0048186A">
        <w:rPr>
          <w:rFonts w:ascii="Times New Roman" w:hAnsi="Times New Roman" w:cs="Times New Roman"/>
          <w:b/>
          <w:bCs/>
          <w:sz w:val="24"/>
          <w:szCs w:val="24"/>
        </w:rPr>
        <w:t xml:space="preserve"> </w:t>
      </w:r>
      <w:r w:rsidR="00F30F6D">
        <w:rPr>
          <w:rFonts w:ascii="Times New Roman" w:hAnsi="Times New Roman" w:cs="Times New Roman"/>
          <w:sz w:val="24"/>
          <w:szCs w:val="24"/>
        </w:rPr>
        <w:t>vērtējamo</w:t>
      </w:r>
      <w:r w:rsidR="00782F8E" w:rsidRPr="00690736">
        <w:rPr>
          <w:rFonts w:ascii="Times New Roman" w:hAnsi="Times New Roman" w:cs="Times New Roman"/>
          <w:sz w:val="24"/>
          <w:szCs w:val="24"/>
        </w:rPr>
        <w:t xml:space="preserve"> cenu bez PVN.</w:t>
      </w:r>
    </w:p>
    <w:p w14:paraId="2DAFAEB3" w14:textId="437F5136" w:rsidR="00723832" w:rsidRPr="00690736" w:rsidRDefault="00690736" w:rsidP="00D40C37">
      <w:pPr>
        <w:numPr>
          <w:ilvl w:val="1"/>
          <w:numId w:val="25"/>
        </w:numPr>
        <w:spacing w:after="0" w:line="240" w:lineRule="auto"/>
        <w:ind w:left="567" w:hanging="567"/>
        <w:jc w:val="both"/>
        <w:rPr>
          <w:rFonts w:ascii="Times New Roman" w:hAnsi="Times New Roman" w:cs="Times New Roman"/>
          <w:sz w:val="24"/>
          <w:szCs w:val="24"/>
        </w:rPr>
      </w:pPr>
      <w:r w:rsidRPr="00690736">
        <w:rPr>
          <w:rFonts w:ascii="Times New Roman" w:hAnsi="Times New Roman" w:cs="Times New Roman"/>
          <w:sz w:val="24"/>
          <w:szCs w:val="24"/>
        </w:rPr>
        <w:t xml:space="preserve">Piedāvātajā </w:t>
      </w:r>
      <w:r w:rsidR="004B7EC1">
        <w:rPr>
          <w:rFonts w:ascii="Times New Roman" w:hAnsi="Times New Roman" w:cs="Times New Roman"/>
          <w:sz w:val="24"/>
          <w:szCs w:val="24"/>
        </w:rPr>
        <w:t>vērtējamā</w:t>
      </w:r>
      <w:r w:rsidRPr="00690736">
        <w:rPr>
          <w:rFonts w:ascii="Times New Roman" w:hAnsi="Times New Roman" w:cs="Times New Roman"/>
          <w:sz w:val="24"/>
          <w:szCs w:val="24"/>
        </w:rPr>
        <w:t xml:space="preserve"> cenā ietver visas izmaksas, kas nepieciešamas vērtēšanas apjoma pilnīgai un kvalitatīvai izpildei, tostarp personāla, apakšuzņēmēju, tehnisko līdzekļu, programmatūras, licenču, transporta, administratīvās un citas izmaksas, kā arī piemērojamos nodokļus un nodevas, izņemot PVN.</w:t>
      </w:r>
    </w:p>
    <w:p w14:paraId="7DC0A529" w14:textId="5235BD07" w:rsidR="00690736" w:rsidRPr="006E64D9" w:rsidRDefault="00690736" w:rsidP="006E64D9">
      <w:pPr>
        <w:numPr>
          <w:ilvl w:val="1"/>
          <w:numId w:val="25"/>
        </w:numPr>
        <w:spacing w:after="0" w:line="240" w:lineRule="auto"/>
        <w:ind w:left="567" w:hanging="567"/>
        <w:jc w:val="both"/>
        <w:rPr>
          <w:rFonts w:ascii="Times New Roman" w:hAnsi="Times New Roman" w:cs="Times New Roman"/>
          <w:sz w:val="24"/>
          <w:szCs w:val="24"/>
        </w:rPr>
      </w:pPr>
      <w:r w:rsidRPr="00690736">
        <w:rPr>
          <w:rFonts w:ascii="Times New Roman" w:hAnsi="Times New Roman" w:cs="Times New Roman"/>
          <w:sz w:val="24"/>
          <w:szCs w:val="24"/>
        </w:rPr>
        <w:lastRenderedPageBreak/>
        <w:t xml:space="preserve">Pretendents finanšu piedāvājumā nedrīkst ietvert stundas likmes, samaksu atbilstoši faktiski </w:t>
      </w:r>
      <w:r w:rsidRPr="006E64D9">
        <w:rPr>
          <w:rFonts w:ascii="Times New Roman" w:hAnsi="Times New Roman" w:cs="Times New Roman"/>
          <w:sz w:val="24"/>
          <w:szCs w:val="24"/>
        </w:rPr>
        <w:t xml:space="preserve">patērētajam darba laikam, mainīgus izcenojumus vai nosacījumus, kas liedz noteikt </w:t>
      </w:r>
      <w:r w:rsidR="00F62D3B">
        <w:rPr>
          <w:rFonts w:ascii="Times New Roman" w:hAnsi="Times New Roman" w:cs="Times New Roman"/>
          <w:sz w:val="24"/>
          <w:szCs w:val="24"/>
        </w:rPr>
        <w:t>vērtējamo</w:t>
      </w:r>
      <w:r w:rsidRPr="006E64D9">
        <w:rPr>
          <w:rFonts w:ascii="Times New Roman" w:hAnsi="Times New Roman" w:cs="Times New Roman"/>
          <w:sz w:val="24"/>
          <w:szCs w:val="24"/>
        </w:rPr>
        <w:t xml:space="preserve"> cenu.</w:t>
      </w:r>
    </w:p>
    <w:p w14:paraId="6EE908CA" w14:textId="0175A795" w:rsidR="002C782E" w:rsidRPr="006E64D9" w:rsidRDefault="00690736" w:rsidP="006E64D9">
      <w:pPr>
        <w:numPr>
          <w:ilvl w:val="1"/>
          <w:numId w:val="25"/>
        </w:numPr>
        <w:spacing w:after="0" w:line="240" w:lineRule="auto"/>
        <w:ind w:left="567" w:hanging="567"/>
        <w:jc w:val="both"/>
        <w:rPr>
          <w:rFonts w:ascii="Times New Roman" w:hAnsi="Times New Roman" w:cs="Times New Roman"/>
          <w:sz w:val="24"/>
          <w:szCs w:val="24"/>
        </w:rPr>
      </w:pPr>
      <w:r w:rsidRPr="006E64D9">
        <w:rPr>
          <w:rFonts w:ascii="Times New Roman" w:hAnsi="Times New Roman" w:cs="Times New Roman"/>
          <w:sz w:val="24"/>
          <w:szCs w:val="24"/>
        </w:rPr>
        <w:t xml:space="preserve">Pretendenta piedāvātā vērtēšanas cena ir maksimālā </w:t>
      </w:r>
      <w:r w:rsidR="00F62D3B">
        <w:rPr>
          <w:rFonts w:ascii="Times New Roman" w:hAnsi="Times New Roman" w:cs="Times New Roman"/>
          <w:sz w:val="24"/>
          <w:szCs w:val="24"/>
        </w:rPr>
        <w:t>vērtējamā</w:t>
      </w:r>
      <w:r w:rsidRPr="006E64D9">
        <w:rPr>
          <w:rFonts w:ascii="Times New Roman" w:hAnsi="Times New Roman" w:cs="Times New Roman"/>
          <w:sz w:val="24"/>
          <w:szCs w:val="24"/>
        </w:rPr>
        <w:t xml:space="preserve"> cena, par kādu Pretendents Vispārīgās vienošanās darbības laikā apņemas izpildīt vērtēšanas apjomam identisku Pakalpojumu. Konkrēta cita Līguma </w:t>
      </w:r>
      <w:r w:rsidR="00BF6F75">
        <w:rPr>
          <w:rFonts w:ascii="Times New Roman" w:hAnsi="Times New Roman" w:cs="Times New Roman"/>
          <w:sz w:val="24"/>
          <w:szCs w:val="24"/>
        </w:rPr>
        <w:t>vērtējamo</w:t>
      </w:r>
      <w:r w:rsidRPr="006E64D9">
        <w:rPr>
          <w:rFonts w:ascii="Times New Roman" w:hAnsi="Times New Roman" w:cs="Times New Roman"/>
          <w:sz w:val="24"/>
          <w:szCs w:val="24"/>
        </w:rPr>
        <w:t xml:space="preserve"> līgumcenu nosaka atkārtotas piedāvājumu izvērtēšanas rezultātā Vispārīgajā vienošanās noteiktajā kārtībā.</w:t>
      </w:r>
    </w:p>
    <w:p w14:paraId="795CB964" w14:textId="7B3911FE" w:rsidR="00FD6F49" w:rsidRPr="006E64D9" w:rsidRDefault="00FD6F49" w:rsidP="005F561D">
      <w:pPr>
        <w:widowControl w:val="0"/>
        <w:tabs>
          <w:tab w:val="left" w:pos="709"/>
        </w:tabs>
        <w:spacing w:after="0" w:line="240" w:lineRule="auto"/>
        <w:ind w:left="426" w:hanging="426"/>
        <w:jc w:val="both"/>
        <w:rPr>
          <w:rFonts w:ascii="Times New Roman" w:eastAsia="Times New Roman" w:hAnsi="Times New Roman" w:cs="Times New Roman"/>
          <w:sz w:val="24"/>
          <w:szCs w:val="24"/>
        </w:rPr>
      </w:pPr>
    </w:p>
    <w:p w14:paraId="0CD67CF0" w14:textId="7DE3B211" w:rsidR="00394208" w:rsidRPr="006E64D9" w:rsidRDefault="00AA7BAC" w:rsidP="005F561D">
      <w:pPr>
        <w:pStyle w:val="Sarakstarindkopa"/>
        <w:keepNext/>
        <w:numPr>
          <w:ilvl w:val="0"/>
          <w:numId w:val="25"/>
        </w:numPr>
        <w:suppressAutoHyphens/>
        <w:contextualSpacing w:val="0"/>
        <w:jc w:val="center"/>
        <w:outlineLvl w:val="2"/>
        <w:rPr>
          <w:rFonts w:ascii="Times New Roman" w:hAnsi="Times New Roman" w:cs="Times New Roman"/>
          <w:b/>
          <w:caps/>
          <w:lang w:eastAsia="zh-CN"/>
        </w:rPr>
      </w:pPr>
      <w:r w:rsidRPr="006E64D9">
        <w:rPr>
          <w:rFonts w:ascii="Times New Roman" w:hAnsi="Times New Roman" w:cs="Times New Roman"/>
          <w:b/>
          <w:caps/>
          <w:lang w:eastAsia="zh-CN"/>
        </w:rPr>
        <w:t>Piedāvājumu vērtēšana</w:t>
      </w:r>
      <w:r w:rsidR="00920562" w:rsidRPr="006E64D9">
        <w:rPr>
          <w:rFonts w:ascii="Times New Roman" w:hAnsi="Times New Roman" w:cs="Times New Roman"/>
          <w:b/>
          <w:caps/>
          <w:lang w:eastAsia="zh-CN"/>
        </w:rPr>
        <w:t>,</w:t>
      </w:r>
      <w:r w:rsidRPr="006E64D9">
        <w:rPr>
          <w:rFonts w:ascii="Times New Roman" w:hAnsi="Times New Roman" w:cs="Times New Roman"/>
          <w:b/>
          <w:caps/>
          <w:lang w:eastAsia="zh-CN"/>
        </w:rPr>
        <w:t xml:space="preserve"> Vispārīgās vienošanās slēgšanas tiesību piešķiršana</w:t>
      </w:r>
      <w:r w:rsidR="00920562" w:rsidRPr="006E64D9">
        <w:rPr>
          <w:rFonts w:ascii="Times New Roman" w:hAnsi="Times New Roman" w:cs="Times New Roman"/>
          <w:b/>
          <w:caps/>
          <w:lang w:eastAsia="zh-CN"/>
        </w:rPr>
        <w:t xml:space="preserve"> uN </w:t>
      </w:r>
      <w:r w:rsidR="00745FF6" w:rsidRPr="006E64D9">
        <w:rPr>
          <w:rFonts w:ascii="Times New Roman" w:hAnsi="Times New Roman" w:cs="Times New Roman"/>
          <w:b/>
          <w:caps/>
          <w:lang w:eastAsia="zh-CN"/>
        </w:rPr>
        <w:t>LĪGUMA SLĒGŠANAS TIESĪBU PIEŠĶIRŠANA</w:t>
      </w:r>
    </w:p>
    <w:p w14:paraId="46867CC6" w14:textId="77777777" w:rsidR="00950B05" w:rsidRPr="006E64D9" w:rsidRDefault="00950B05" w:rsidP="006E64D9">
      <w:pPr>
        <w:numPr>
          <w:ilvl w:val="1"/>
          <w:numId w:val="25"/>
        </w:numPr>
        <w:suppressAutoHyphens/>
        <w:spacing w:after="0" w:line="240" w:lineRule="auto"/>
        <w:ind w:left="567" w:hanging="567"/>
        <w:jc w:val="both"/>
        <w:rPr>
          <w:rFonts w:ascii="Times New Roman" w:hAnsi="Times New Roman" w:cs="Times New Roman"/>
          <w:b/>
          <w:sz w:val="24"/>
          <w:szCs w:val="24"/>
        </w:rPr>
      </w:pPr>
      <w:r w:rsidRPr="006E64D9">
        <w:rPr>
          <w:rFonts w:ascii="Times New Roman" w:hAnsi="Times New Roman" w:cs="Times New Roman"/>
          <w:b/>
          <w:bCs/>
          <w:sz w:val="24"/>
          <w:szCs w:val="24"/>
        </w:rPr>
        <w:t>Piedāvājumu vērtēšana</w:t>
      </w:r>
    </w:p>
    <w:p w14:paraId="3785D0E7" w14:textId="0E9C8190" w:rsidR="00950B05" w:rsidRPr="004B7ED3" w:rsidRDefault="00861202"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Saimnieciski visizdevīgāko piedāvājumu katrā Iepirkuma daļā nosaka, vērtējot šādus kritērijus:</w:t>
      </w:r>
    </w:p>
    <w:tbl>
      <w:tblPr>
        <w:tblStyle w:val="CVtable1"/>
        <w:tblW w:w="0" w:type="auto"/>
        <w:tblLook w:val="04A0" w:firstRow="1" w:lastRow="0" w:firstColumn="1" w:lastColumn="0" w:noHBand="0" w:noVBand="1"/>
      </w:tblPr>
      <w:tblGrid>
        <w:gridCol w:w="5994"/>
        <w:gridCol w:w="1510"/>
        <w:gridCol w:w="2267"/>
      </w:tblGrid>
      <w:tr w:rsidR="00861202" w:rsidRPr="006E64D9" w14:paraId="7C1F7A37" w14:textId="77777777" w:rsidTr="004B7ED3">
        <w:tc>
          <w:tcPr>
            <w:tcW w:w="0" w:type="auto"/>
            <w:hideMark/>
          </w:tcPr>
          <w:p w14:paraId="4CEE8A84" w14:textId="77777777" w:rsidR="00861202" w:rsidRPr="006E64D9" w:rsidRDefault="00861202" w:rsidP="004B7ED3">
            <w:pPr>
              <w:jc w:val="both"/>
              <w:rPr>
                <w:b/>
                <w:bCs/>
                <w:sz w:val="24"/>
                <w:szCs w:val="24"/>
              </w:rPr>
            </w:pPr>
            <w:r w:rsidRPr="006E64D9">
              <w:rPr>
                <w:b/>
                <w:bCs/>
                <w:sz w:val="24"/>
                <w:szCs w:val="24"/>
              </w:rPr>
              <w:t>Kritērijs</w:t>
            </w:r>
          </w:p>
        </w:tc>
        <w:tc>
          <w:tcPr>
            <w:tcW w:w="0" w:type="auto"/>
            <w:hideMark/>
          </w:tcPr>
          <w:p w14:paraId="7644BBB2" w14:textId="77777777" w:rsidR="00861202" w:rsidRPr="006E64D9" w:rsidRDefault="00861202" w:rsidP="004B7ED3">
            <w:pPr>
              <w:jc w:val="both"/>
              <w:rPr>
                <w:b/>
                <w:bCs/>
                <w:sz w:val="24"/>
                <w:szCs w:val="24"/>
              </w:rPr>
            </w:pPr>
            <w:r w:rsidRPr="006E64D9">
              <w:rPr>
                <w:b/>
                <w:bCs/>
                <w:sz w:val="24"/>
                <w:szCs w:val="24"/>
              </w:rPr>
              <w:t>Apzīmējums</w:t>
            </w:r>
          </w:p>
        </w:tc>
        <w:tc>
          <w:tcPr>
            <w:tcW w:w="0" w:type="auto"/>
            <w:hideMark/>
          </w:tcPr>
          <w:p w14:paraId="45E1A263" w14:textId="77777777" w:rsidR="00861202" w:rsidRPr="006E64D9" w:rsidRDefault="00861202" w:rsidP="004B7ED3">
            <w:pPr>
              <w:jc w:val="both"/>
              <w:rPr>
                <w:b/>
                <w:bCs/>
                <w:sz w:val="24"/>
                <w:szCs w:val="24"/>
              </w:rPr>
            </w:pPr>
            <w:r w:rsidRPr="006E64D9">
              <w:rPr>
                <w:b/>
                <w:bCs/>
                <w:sz w:val="24"/>
                <w:szCs w:val="24"/>
              </w:rPr>
              <w:t>Maksimālais punktu skaits</w:t>
            </w:r>
          </w:p>
        </w:tc>
      </w:tr>
      <w:tr w:rsidR="00861202" w:rsidRPr="006E64D9" w14:paraId="112388E9" w14:textId="77777777" w:rsidTr="004B7ED3">
        <w:tc>
          <w:tcPr>
            <w:tcW w:w="0" w:type="auto"/>
            <w:hideMark/>
          </w:tcPr>
          <w:p w14:paraId="5EA09068" w14:textId="5120C9F7" w:rsidR="00861202" w:rsidRPr="006E64D9" w:rsidRDefault="007736EF" w:rsidP="004B7ED3">
            <w:pPr>
              <w:jc w:val="both"/>
              <w:rPr>
                <w:sz w:val="24"/>
                <w:szCs w:val="24"/>
              </w:rPr>
            </w:pPr>
            <w:r w:rsidRPr="00ED2AB1">
              <w:rPr>
                <w:sz w:val="24"/>
                <w:szCs w:val="24"/>
              </w:rPr>
              <w:t xml:space="preserve">Vērtējamā </w:t>
            </w:r>
            <w:r w:rsidR="00861202" w:rsidRPr="0038444F">
              <w:rPr>
                <w:sz w:val="24"/>
                <w:szCs w:val="24"/>
              </w:rPr>
              <w:t>cena</w:t>
            </w:r>
            <w:r w:rsidR="00861202" w:rsidRPr="006E64D9">
              <w:rPr>
                <w:sz w:val="24"/>
                <w:szCs w:val="24"/>
              </w:rPr>
              <w:t xml:space="preserve"> bez PVN</w:t>
            </w:r>
          </w:p>
        </w:tc>
        <w:tc>
          <w:tcPr>
            <w:tcW w:w="0" w:type="auto"/>
            <w:hideMark/>
          </w:tcPr>
          <w:p w14:paraId="50D0CC82" w14:textId="77777777" w:rsidR="00861202" w:rsidRPr="006E64D9" w:rsidRDefault="00861202" w:rsidP="004B7ED3">
            <w:pPr>
              <w:jc w:val="both"/>
              <w:rPr>
                <w:sz w:val="24"/>
                <w:szCs w:val="24"/>
              </w:rPr>
            </w:pPr>
            <w:r w:rsidRPr="006E64D9">
              <w:rPr>
                <w:sz w:val="24"/>
                <w:szCs w:val="24"/>
              </w:rPr>
              <w:t>C</w:t>
            </w:r>
          </w:p>
        </w:tc>
        <w:tc>
          <w:tcPr>
            <w:tcW w:w="0" w:type="auto"/>
            <w:hideMark/>
          </w:tcPr>
          <w:p w14:paraId="75427230" w14:textId="77777777" w:rsidR="00861202" w:rsidRPr="006E64D9" w:rsidRDefault="00861202" w:rsidP="004B7ED3">
            <w:pPr>
              <w:jc w:val="both"/>
              <w:rPr>
                <w:sz w:val="24"/>
                <w:szCs w:val="24"/>
              </w:rPr>
            </w:pPr>
            <w:r w:rsidRPr="006E64D9">
              <w:rPr>
                <w:sz w:val="24"/>
                <w:szCs w:val="24"/>
              </w:rPr>
              <w:t>40</w:t>
            </w:r>
          </w:p>
        </w:tc>
      </w:tr>
      <w:tr w:rsidR="00861202" w:rsidRPr="006E64D9" w14:paraId="22BF598B" w14:textId="77777777" w:rsidTr="004B7ED3">
        <w:tc>
          <w:tcPr>
            <w:tcW w:w="0" w:type="auto"/>
            <w:hideMark/>
          </w:tcPr>
          <w:p w14:paraId="1B4814A9" w14:textId="20EF3DD3" w:rsidR="00861202" w:rsidRPr="006E64D9" w:rsidRDefault="00113DA9" w:rsidP="004B7ED3">
            <w:pPr>
              <w:jc w:val="both"/>
              <w:rPr>
                <w:sz w:val="24"/>
                <w:szCs w:val="24"/>
              </w:rPr>
            </w:pPr>
            <w:r>
              <w:rPr>
                <w:sz w:val="24"/>
                <w:szCs w:val="24"/>
              </w:rPr>
              <w:t xml:space="preserve">Papildus speciālists ar Nolikuma 2.7. attiecīgajā daļā, uz kuru pretendents piesakās, noteikto kvalifikāciju </w:t>
            </w:r>
          </w:p>
        </w:tc>
        <w:tc>
          <w:tcPr>
            <w:tcW w:w="0" w:type="auto"/>
            <w:hideMark/>
          </w:tcPr>
          <w:p w14:paraId="374D4BD8" w14:textId="77777777" w:rsidR="00861202" w:rsidRPr="006E64D9" w:rsidRDefault="00861202" w:rsidP="004B7ED3">
            <w:pPr>
              <w:jc w:val="both"/>
              <w:rPr>
                <w:sz w:val="24"/>
                <w:szCs w:val="24"/>
              </w:rPr>
            </w:pPr>
            <w:r w:rsidRPr="006E64D9">
              <w:rPr>
                <w:sz w:val="24"/>
                <w:szCs w:val="24"/>
              </w:rPr>
              <w:t>K</w:t>
            </w:r>
          </w:p>
        </w:tc>
        <w:tc>
          <w:tcPr>
            <w:tcW w:w="0" w:type="auto"/>
            <w:hideMark/>
          </w:tcPr>
          <w:p w14:paraId="2B637D01" w14:textId="77777777" w:rsidR="00861202" w:rsidRPr="006E64D9" w:rsidRDefault="00861202" w:rsidP="004B7ED3">
            <w:pPr>
              <w:jc w:val="both"/>
              <w:rPr>
                <w:sz w:val="24"/>
                <w:szCs w:val="24"/>
              </w:rPr>
            </w:pPr>
            <w:r w:rsidRPr="006E64D9">
              <w:rPr>
                <w:sz w:val="24"/>
                <w:szCs w:val="24"/>
              </w:rPr>
              <w:t>60</w:t>
            </w:r>
          </w:p>
        </w:tc>
      </w:tr>
      <w:tr w:rsidR="00861202" w:rsidRPr="006E64D9" w14:paraId="391D4A08" w14:textId="77777777" w:rsidTr="004B7ED3">
        <w:tc>
          <w:tcPr>
            <w:tcW w:w="0" w:type="auto"/>
            <w:hideMark/>
          </w:tcPr>
          <w:p w14:paraId="21DAFC98" w14:textId="77777777" w:rsidR="00861202" w:rsidRPr="006E64D9" w:rsidRDefault="00861202" w:rsidP="004B7ED3">
            <w:pPr>
              <w:jc w:val="both"/>
              <w:rPr>
                <w:sz w:val="24"/>
                <w:szCs w:val="24"/>
              </w:rPr>
            </w:pPr>
            <w:r w:rsidRPr="006E64D9">
              <w:rPr>
                <w:b/>
                <w:bCs/>
                <w:sz w:val="24"/>
                <w:szCs w:val="24"/>
              </w:rPr>
              <w:t>Kopā</w:t>
            </w:r>
          </w:p>
        </w:tc>
        <w:tc>
          <w:tcPr>
            <w:tcW w:w="0" w:type="auto"/>
            <w:hideMark/>
          </w:tcPr>
          <w:p w14:paraId="6919178D" w14:textId="77777777" w:rsidR="00861202" w:rsidRPr="006E64D9" w:rsidRDefault="00861202" w:rsidP="004B7ED3">
            <w:pPr>
              <w:jc w:val="both"/>
              <w:rPr>
                <w:sz w:val="24"/>
                <w:szCs w:val="24"/>
              </w:rPr>
            </w:pPr>
            <w:r w:rsidRPr="006E64D9">
              <w:rPr>
                <w:b/>
                <w:bCs/>
                <w:sz w:val="24"/>
                <w:szCs w:val="24"/>
              </w:rPr>
              <w:t>V</w:t>
            </w:r>
          </w:p>
        </w:tc>
        <w:tc>
          <w:tcPr>
            <w:tcW w:w="0" w:type="auto"/>
            <w:hideMark/>
          </w:tcPr>
          <w:p w14:paraId="02A96F3E" w14:textId="77777777" w:rsidR="00861202" w:rsidRPr="006E64D9" w:rsidRDefault="00861202" w:rsidP="004B7ED3">
            <w:pPr>
              <w:jc w:val="both"/>
              <w:rPr>
                <w:sz w:val="24"/>
                <w:szCs w:val="24"/>
              </w:rPr>
            </w:pPr>
            <w:r w:rsidRPr="006E64D9">
              <w:rPr>
                <w:b/>
                <w:bCs/>
                <w:sz w:val="24"/>
                <w:szCs w:val="24"/>
              </w:rPr>
              <w:t>100</w:t>
            </w:r>
          </w:p>
        </w:tc>
      </w:tr>
    </w:tbl>
    <w:p w14:paraId="23AC11A6" w14:textId="73E752CE" w:rsidR="00950B05" w:rsidRPr="004B7ED3" w:rsidRDefault="00DF1050"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 xml:space="preserve">Punktus par </w:t>
      </w:r>
      <w:r w:rsidR="00C3146F">
        <w:rPr>
          <w:rFonts w:ascii="Times New Roman" w:hAnsi="Times New Roman" w:cs="Times New Roman"/>
          <w:sz w:val="24"/>
          <w:szCs w:val="24"/>
        </w:rPr>
        <w:t>vērtējamo</w:t>
      </w:r>
      <w:r w:rsidRPr="004B7ED3">
        <w:rPr>
          <w:rFonts w:ascii="Times New Roman" w:hAnsi="Times New Roman" w:cs="Times New Roman"/>
          <w:sz w:val="24"/>
          <w:szCs w:val="24"/>
        </w:rPr>
        <w:t xml:space="preserve"> cenu aprēķina pēc formulas:</w:t>
      </w:r>
    </w:p>
    <w:p w14:paraId="1BCD03ED" w14:textId="49358007" w:rsidR="00DF1050" w:rsidRPr="004B7ED3" w:rsidRDefault="000736D1" w:rsidP="006E64D9">
      <w:pPr>
        <w:tabs>
          <w:tab w:val="left" w:pos="851"/>
        </w:tabs>
        <w:spacing w:after="0" w:line="240" w:lineRule="auto"/>
        <w:ind w:left="851"/>
        <w:jc w:val="both"/>
        <w:rPr>
          <w:rFonts w:ascii="Times New Roman" w:hAnsi="Times New Roman" w:cs="Times New Roman"/>
          <w:sz w:val="24"/>
          <w:szCs w:val="24"/>
        </w:rPr>
      </w:pPr>
      <w:r w:rsidRPr="004B7ED3">
        <w:rPr>
          <w:rStyle w:val="Izteiksmgs"/>
          <w:rFonts w:ascii="Times New Roman" w:hAnsi="Times New Roman" w:cs="Times New Roman"/>
          <w:sz w:val="24"/>
          <w:szCs w:val="24"/>
        </w:rPr>
        <w:t>C = Czemākā / Cpretendenta × 40</w:t>
      </w:r>
      <w:r w:rsidRPr="004B7ED3">
        <w:rPr>
          <w:rFonts w:ascii="Times New Roman" w:hAnsi="Times New Roman" w:cs="Times New Roman"/>
          <w:sz w:val="24"/>
          <w:szCs w:val="24"/>
        </w:rPr>
        <w:t>, kur:</w:t>
      </w:r>
    </w:p>
    <w:p w14:paraId="7C847A84" w14:textId="1E6DB948" w:rsidR="000736D1" w:rsidRPr="006E64D9" w:rsidRDefault="000736D1" w:rsidP="004B7ED3">
      <w:pPr>
        <w:pStyle w:val="pdq2pgselectionanchorcontainer"/>
        <w:spacing w:before="0" w:beforeAutospacing="0" w:after="0" w:afterAutospacing="0"/>
        <w:ind w:left="851"/>
        <w:jc w:val="both"/>
      </w:pPr>
      <w:r w:rsidRPr="006E64D9">
        <w:rPr>
          <w:rStyle w:val="Izteiksmgs"/>
        </w:rPr>
        <w:t>Czemākā</w:t>
      </w:r>
      <w:r w:rsidRPr="006E64D9">
        <w:t xml:space="preserve"> – zemākā prasībām atbilstošā attiecīgajā Iepirkuma daļā piedāvātā </w:t>
      </w:r>
      <w:r w:rsidR="00D33F57">
        <w:t>vērtējamā</w:t>
      </w:r>
      <w:r w:rsidRPr="006E64D9">
        <w:t xml:space="preserve"> cena bez PVN;</w:t>
      </w:r>
    </w:p>
    <w:p w14:paraId="015D1789" w14:textId="7F3C449F" w:rsidR="000736D1" w:rsidRPr="006E64D9" w:rsidRDefault="000736D1" w:rsidP="004B7ED3">
      <w:pPr>
        <w:pStyle w:val="Paraststmeklis"/>
        <w:spacing w:before="0" w:beforeAutospacing="0" w:after="0" w:afterAutospacing="0"/>
        <w:ind w:left="851"/>
        <w:jc w:val="both"/>
        <w:rPr>
          <w:lang w:val="lv-LV"/>
        </w:rPr>
      </w:pPr>
      <w:r w:rsidRPr="006E64D9">
        <w:rPr>
          <w:rStyle w:val="Izteiksmgs"/>
          <w:lang w:val="lv-LV"/>
        </w:rPr>
        <w:t>Cpretendenta</w:t>
      </w:r>
      <w:r w:rsidRPr="006E64D9">
        <w:rPr>
          <w:lang w:val="lv-LV"/>
        </w:rPr>
        <w:t xml:space="preserve"> – vērtējamā Pretendenta attiecīgajā Iepirkuma daļā piedāvātā </w:t>
      </w:r>
      <w:r w:rsidR="00D33F57">
        <w:rPr>
          <w:lang w:val="lv-LV"/>
        </w:rPr>
        <w:t>vērtējamā</w:t>
      </w:r>
      <w:r w:rsidRPr="006E64D9">
        <w:rPr>
          <w:lang w:val="lv-LV"/>
        </w:rPr>
        <w:t xml:space="preserve"> cena bez PVN.</w:t>
      </w:r>
    </w:p>
    <w:p w14:paraId="6B5CA6BA" w14:textId="77777777" w:rsidR="000736D1" w:rsidRPr="006E64D9" w:rsidRDefault="000736D1" w:rsidP="004B7ED3">
      <w:pPr>
        <w:pStyle w:val="Paraststmeklis"/>
        <w:spacing w:before="0" w:beforeAutospacing="0" w:after="0" w:afterAutospacing="0"/>
        <w:ind w:left="131" w:firstLine="720"/>
        <w:jc w:val="both"/>
        <w:rPr>
          <w:lang w:val="lv-LV"/>
        </w:rPr>
      </w:pPr>
      <w:r w:rsidRPr="006E64D9">
        <w:rPr>
          <w:lang w:val="lv-LV"/>
        </w:rPr>
        <w:t>Aprēķina rezultātu noapaļo līdz divām zīmēm aiz komata.</w:t>
      </w:r>
    </w:p>
    <w:p w14:paraId="1B2DDE14" w14:textId="21A10CD6" w:rsidR="00950B05" w:rsidRPr="004B7ED3" w:rsidRDefault="002077C4"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 xml:space="preserve">Katrā Iepirkuma daļā vērtē šāda </w:t>
      </w:r>
      <w:r w:rsidR="000F65AC" w:rsidRPr="00ED2AB1">
        <w:rPr>
          <w:rFonts w:ascii="Times New Roman" w:hAnsi="Times New Roman" w:cs="Times New Roman"/>
          <w:sz w:val="24"/>
          <w:szCs w:val="24"/>
        </w:rPr>
        <w:t>papildus</w:t>
      </w:r>
      <w:r w:rsidRPr="0038444F">
        <w:rPr>
          <w:rFonts w:ascii="Times New Roman" w:hAnsi="Times New Roman" w:cs="Times New Roman"/>
          <w:sz w:val="24"/>
          <w:szCs w:val="24"/>
        </w:rPr>
        <w:t xml:space="preserve"> speciālista </w:t>
      </w:r>
      <w:r w:rsidR="00383620">
        <w:rPr>
          <w:rFonts w:ascii="Times New Roman" w:hAnsi="Times New Roman" w:cs="Times New Roman"/>
          <w:sz w:val="24"/>
          <w:szCs w:val="24"/>
        </w:rPr>
        <w:t>iesaisti</w:t>
      </w:r>
      <w:r w:rsidRPr="004B7ED3">
        <w:rPr>
          <w:rFonts w:ascii="Times New Roman" w:hAnsi="Times New Roman" w:cs="Times New Roman"/>
          <w:sz w:val="24"/>
          <w:szCs w:val="24"/>
        </w:rPr>
        <w:t>:</w:t>
      </w:r>
    </w:p>
    <w:p w14:paraId="6F789B40" w14:textId="7C527167" w:rsidR="002077C4" w:rsidRPr="006E64D9" w:rsidRDefault="002077C4" w:rsidP="004B7ED3">
      <w:pPr>
        <w:pStyle w:val="pdq2pgselectionanchorcontainer"/>
        <w:spacing w:before="0" w:beforeAutospacing="0" w:after="0" w:afterAutospacing="0"/>
        <w:ind w:left="2156" w:hanging="1305"/>
        <w:jc w:val="both"/>
      </w:pPr>
      <w:r w:rsidRPr="004B7ED3">
        <w:rPr>
          <w:b/>
          <w:bCs/>
        </w:rPr>
        <w:t>6.1.3.1.</w:t>
      </w:r>
      <w:r w:rsidRPr="006E64D9">
        <w:tab/>
        <w:t xml:space="preserve">1. daļā – informācijas drošības jeb kiberdrošības pārvaldības speciālista </w:t>
      </w:r>
      <w:r w:rsidR="00750397">
        <w:t>iesaisti</w:t>
      </w:r>
      <w:r w:rsidRPr="006E64D9">
        <w:t>;</w:t>
      </w:r>
    </w:p>
    <w:p w14:paraId="00E8E4F5" w14:textId="128D4757" w:rsidR="002077C4" w:rsidRPr="004B7ED3" w:rsidRDefault="002077C4" w:rsidP="004B7ED3">
      <w:pPr>
        <w:pStyle w:val="Paraststmeklis"/>
        <w:spacing w:before="0" w:beforeAutospacing="0" w:after="0" w:afterAutospacing="0"/>
        <w:ind w:left="131" w:firstLine="720"/>
        <w:jc w:val="both"/>
        <w:rPr>
          <w:lang w:val="lv-LV"/>
        </w:rPr>
      </w:pPr>
      <w:r w:rsidRPr="004B7ED3">
        <w:rPr>
          <w:rStyle w:val="Izteiksmgs"/>
          <w:lang w:val="lv-LV"/>
        </w:rPr>
        <w:t>6.1.3.2.</w:t>
      </w:r>
      <w:r w:rsidRPr="004B7ED3">
        <w:rPr>
          <w:lang w:val="lv-LV"/>
        </w:rPr>
        <w:tab/>
        <w:t xml:space="preserve">2. daļā – ielaušanās testēšanas speciālista </w:t>
      </w:r>
      <w:r w:rsidR="00750397">
        <w:rPr>
          <w:lang w:val="lv-LV"/>
        </w:rPr>
        <w:t>iesaisti</w:t>
      </w:r>
      <w:r w:rsidRPr="004B7ED3">
        <w:rPr>
          <w:lang w:val="lv-LV"/>
        </w:rPr>
        <w:t>;</w:t>
      </w:r>
    </w:p>
    <w:p w14:paraId="01A4447A" w14:textId="0A62E61A" w:rsidR="002077C4" w:rsidRPr="004B7ED3" w:rsidRDefault="002077C4" w:rsidP="004B7ED3">
      <w:pPr>
        <w:pStyle w:val="Paraststmeklis"/>
        <w:spacing w:before="0" w:beforeAutospacing="0" w:after="0" w:afterAutospacing="0"/>
        <w:ind w:left="2160" w:hanging="1309"/>
        <w:jc w:val="both"/>
        <w:rPr>
          <w:lang w:val="lv-LV"/>
        </w:rPr>
      </w:pPr>
      <w:r w:rsidRPr="004B7ED3">
        <w:rPr>
          <w:rStyle w:val="Izteiksmgs"/>
          <w:lang w:val="lv-LV"/>
        </w:rPr>
        <w:t>6.1.3.3.</w:t>
      </w:r>
      <w:r w:rsidRPr="004B7ED3">
        <w:rPr>
          <w:lang w:val="lv-LV"/>
        </w:rPr>
        <w:tab/>
        <w:t xml:space="preserve">3. daļā – lietojumprogrammu drošības un izejas koda audita speciālista </w:t>
      </w:r>
      <w:r w:rsidR="00750397">
        <w:rPr>
          <w:lang w:val="lv-LV"/>
        </w:rPr>
        <w:t>iesaisti</w:t>
      </w:r>
      <w:r w:rsidRPr="004B7ED3">
        <w:rPr>
          <w:lang w:val="lv-LV"/>
        </w:rPr>
        <w:t>;</w:t>
      </w:r>
    </w:p>
    <w:p w14:paraId="15E3BC03" w14:textId="338FEFB2" w:rsidR="002077C4" w:rsidRPr="004B7ED3" w:rsidRDefault="002077C4" w:rsidP="004B7ED3">
      <w:pPr>
        <w:pStyle w:val="Paraststmeklis"/>
        <w:spacing w:before="0" w:beforeAutospacing="0" w:after="0" w:afterAutospacing="0"/>
        <w:ind w:left="131" w:firstLine="720"/>
        <w:jc w:val="both"/>
        <w:rPr>
          <w:lang w:val="lv-LV"/>
        </w:rPr>
      </w:pPr>
      <w:r w:rsidRPr="004B7ED3">
        <w:rPr>
          <w:rStyle w:val="Izteiksmgs"/>
          <w:lang w:val="lv-LV"/>
        </w:rPr>
        <w:t>6.1.3.4.</w:t>
      </w:r>
      <w:r w:rsidRPr="004B7ED3">
        <w:rPr>
          <w:lang w:val="lv-LV"/>
        </w:rPr>
        <w:tab/>
        <w:t xml:space="preserve">4. daļā – datu pārraides tīklu un infrastruktūras drošības speciālista </w:t>
      </w:r>
      <w:r w:rsidR="00750397">
        <w:rPr>
          <w:lang w:val="lv-LV"/>
        </w:rPr>
        <w:t>iesaisti</w:t>
      </w:r>
      <w:r w:rsidRPr="004B7ED3">
        <w:rPr>
          <w:lang w:val="lv-LV"/>
        </w:rPr>
        <w:t>;</w:t>
      </w:r>
    </w:p>
    <w:p w14:paraId="5CB08D33" w14:textId="7461B2CB" w:rsidR="002077C4" w:rsidRPr="004B7ED3" w:rsidRDefault="002077C4" w:rsidP="004B7ED3">
      <w:pPr>
        <w:pStyle w:val="Paraststmeklis"/>
        <w:spacing w:before="0" w:beforeAutospacing="0" w:after="0" w:afterAutospacing="0"/>
        <w:ind w:left="131" w:firstLine="720"/>
        <w:jc w:val="both"/>
        <w:rPr>
          <w:lang w:val="lv-LV"/>
        </w:rPr>
      </w:pPr>
      <w:r w:rsidRPr="004B7ED3">
        <w:rPr>
          <w:rStyle w:val="Izteiksmgs"/>
          <w:lang w:val="lv-LV"/>
        </w:rPr>
        <w:t>6.1.3.5.</w:t>
      </w:r>
      <w:r w:rsidRPr="004B7ED3">
        <w:rPr>
          <w:lang w:val="lv-LV"/>
        </w:rPr>
        <w:tab/>
        <w:t xml:space="preserve">5. daļā – veiktspējas testēšanas speciālista </w:t>
      </w:r>
      <w:r w:rsidR="00750397">
        <w:rPr>
          <w:lang w:val="lv-LV"/>
        </w:rPr>
        <w:t>iesaisti</w:t>
      </w:r>
      <w:r w:rsidRPr="004B7ED3">
        <w:rPr>
          <w:lang w:val="lv-LV"/>
        </w:rPr>
        <w:t>.</w:t>
      </w:r>
    </w:p>
    <w:p w14:paraId="49AD77C3" w14:textId="1E539318" w:rsidR="00950B05" w:rsidRPr="006E64D9" w:rsidRDefault="006364C6"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 xml:space="preserve">Pretendents katrā Iepirkuma daļā norāda </w:t>
      </w:r>
      <w:r w:rsidR="00767F20" w:rsidRPr="00ED2AB1">
        <w:rPr>
          <w:rFonts w:ascii="Times New Roman" w:hAnsi="Times New Roman" w:cs="Times New Roman"/>
          <w:sz w:val="24"/>
          <w:szCs w:val="24"/>
        </w:rPr>
        <w:t>papildus</w:t>
      </w:r>
      <w:r w:rsidRPr="0038444F">
        <w:rPr>
          <w:rFonts w:ascii="Times New Roman" w:hAnsi="Times New Roman" w:cs="Times New Roman"/>
          <w:sz w:val="24"/>
          <w:szCs w:val="24"/>
        </w:rPr>
        <w:t xml:space="preserve"> speciālistu</w:t>
      </w:r>
      <w:r w:rsidRPr="004B7ED3">
        <w:rPr>
          <w:rFonts w:ascii="Times New Roman" w:hAnsi="Times New Roman" w:cs="Times New Roman"/>
          <w:sz w:val="24"/>
          <w:szCs w:val="24"/>
        </w:rPr>
        <w:t xml:space="preserve">, kura profesionālā pieredze tiek vērtēta. Pretendents attiecīgajai lomai </w:t>
      </w:r>
      <w:r w:rsidR="003374EE">
        <w:rPr>
          <w:rFonts w:ascii="Times New Roman" w:hAnsi="Times New Roman" w:cs="Times New Roman"/>
          <w:sz w:val="24"/>
          <w:szCs w:val="24"/>
        </w:rPr>
        <w:t xml:space="preserve">var </w:t>
      </w:r>
      <w:r w:rsidRPr="004B7ED3">
        <w:rPr>
          <w:rFonts w:ascii="Times New Roman" w:hAnsi="Times New Roman" w:cs="Times New Roman"/>
          <w:sz w:val="24"/>
          <w:szCs w:val="24"/>
        </w:rPr>
        <w:t>piedāvā</w:t>
      </w:r>
      <w:r w:rsidR="003374EE">
        <w:rPr>
          <w:rFonts w:ascii="Times New Roman" w:hAnsi="Times New Roman" w:cs="Times New Roman"/>
          <w:sz w:val="24"/>
          <w:szCs w:val="24"/>
        </w:rPr>
        <w:t>t</w:t>
      </w:r>
      <w:r w:rsidRPr="004B7ED3">
        <w:rPr>
          <w:rFonts w:ascii="Times New Roman" w:hAnsi="Times New Roman" w:cs="Times New Roman"/>
          <w:sz w:val="24"/>
          <w:szCs w:val="24"/>
        </w:rPr>
        <w:t xml:space="preserve"> vairākus speciālistus.</w:t>
      </w:r>
    </w:p>
    <w:p w14:paraId="1ED84D28" w14:textId="3A40DE62" w:rsidR="00950B05" w:rsidRPr="006E64D9" w:rsidRDefault="006364C6"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 xml:space="preserve">Par katru attiecīgajai Iepirkuma daļai </w:t>
      </w:r>
      <w:r w:rsidR="0020208C">
        <w:rPr>
          <w:rFonts w:ascii="Times New Roman" w:hAnsi="Times New Roman" w:cs="Times New Roman"/>
          <w:sz w:val="24"/>
          <w:szCs w:val="24"/>
        </w:rPr>
        <w:t>piedāvātu papildus speciālistu</w:t>
      </w:r>
      <w:r w:rsidRPr="004B7ED3">
        <w:rPr>
          <w:rFonts w:ascii="Times New Roman" w:hAnsi="Times New Roman" w:cs="Times New Roman"/>
          <w:sz w:val="24"/>
          <w:szCs w:val="24"/>
        </w:rPr>
        <w:t xml:space="preserve">, kas </w:t>
      </w:r>
      <w:r w:rsidR="0020208C">
        <w:rPr>
          <w:rFonts w:ascii="Times New Roman" w:hAnsi="Times New Roman" w:cs="Times New Roman"/>
          <w:sz w:val="24"/>
          <w:szCs w:val="24"/>
        </w:rPr>
        <w:t>atbilst</w:t>
      </w:r>
      <w:r w:rsidRPr="004B7ED3">
        <w:rPr>
          <w:rFonts w:ascii="Times New Roman" w:hAnsi="Times New Roman" w:cs="Times New Roman"/>
          <w:sz w:val="24"/>
          <w:szCs w:val="24"/>
        </w:rPr>
        <w:t xml:space="preserve"> Nolikuma 2.7. punkt</w:t>
      </w:r>
      <w:r w:rsidR="00646E4F">
        <w:rPr>
          <w:rFonts w:ascii="Times New Roman" w:hAnsi="Times New Roman" w:cs="Times New Roman"/>
          <w:sz w:val="24"/>
          <w:szCs w:val="24"/>
        </w:rPr>
        <w:t xml:space="preserve">a un </w:t>
      </w:r>
      <w:r w:rsidR="00D74CF3">
        <w:rPr>
          <w:rFonts w:ascii="Times New Roman" w:hAnsi="Times New Roman" w:cs="Times New Roman"/>
          <w:sz w:val="24"/>
          <w:szCs w:val="24"/>
        </w:rPr>
        <w:t>6.1.3. punkta</w:t>
      </w:r>
      <w:r w:rsidRPr="004B7ED3">
        <w:rPr>
          <w:rFonts w:ascii="Times New Roman" w:hAnsi="Times New Roman" w:cs="Times New Roman"/>
          <w:sz w:val="24"/>
          <w:szCs w:val="24"/>
        </w:rPr>
        <w:t xml:space="preserve"> </w:t>
      </w:r>
      <w:r w:rsidR="0020208C">
        <w:rPr>
          <w:rFonts w:ascii="Times New Roman" w:hAnsi="Times New Roman" w:cs="Times New Roman"/>
          <w:sz w:val="24"/>
          <w:szCs w:val="24"/>
        </w:rPr>
        <w:t>noteiktajām prasībām</w:t>
      </w:r>
      <w:r w:rsidRPr="0038444F">
        <w:rPr>
          <w:rFonts w:ascii="Times New Roman" w:hAnsi="Times New Roman" w:cs="Times New Roman"/>
          <w:sz w:val="24"/>
          <w:szCs w:val="24"/>
        </w:rPr>
        <w:t>, Pretendentam piešķir 6 punktus,</w:t>
      </w:r>
      <w:r w:rsidRPr="004B7ED3">
        <w:rPr>
          <w:rFonts w:ascii="Times New Roman" w:hAnsi="Times New Roman" w:cs="Times New Roman"/>
          <w:sz w:val="24"/>
          <w:szCs w:val="24"/>
        </w:rPr>
        <w:t xml:space="preserve"> bet kopā ne vairāk kā 60 punktus.</w:t>
      </w:r>
    </w:p>
    <w:p w14:paraId="15E81B42" w14:textId="6A386177" w:rsidR="00950B05" w:rsidRPr="004B7ED3" w:rsidRDefault="004B0A01"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Pretendenta kopējo punktu skaitu aprēķina pēc formulas:</w:t>
      </w:r>
    </w:p>
    <w:p w14:paraId="31506274" w14:textId="37D074BA" w:rsidR="004B0A01" w:rsidRPr="006E64D9" w:rsidRDefault="004B0A01" w:rsidP="004B7ED3">
      <w:pPr>
        <w:tabs>
          <w:tab w:val="left" w:pos="851"/>
        </w:tabs>
        <w:spacing w:after="0" w:line="240" w:lineRule="auto"/>
        <w:ind w:left="851"/>
        <w:jc w:val="both"/>
        <w:rPr>
          <w:rFonts w:ascii="Times New Roman" w:hAnsi="Times New Roman" w:cs="Times New Roman"/>
          <w:bCs/>
          <w:sz w:val="24"/>
          <w:szCs w:val="24"/>
        </w:rPr>
      </w:pPr>
      <w:r w:rsidRPr="004B7ED3">
        <w:rPr>
          <w:rFonts w:ascii="Times New Roman" w:hAnsi="Times New Roman" w:cs="Times New Roman"/>
          <w:sz w:val="24"/>
          <w:szCs w:val="24"/>
        </w:rPr>
        <w:t>V = C + K</w:t>
      </w:r>
    </w:p>
    <w:p w14:paraId="529029D9" w14:textId="3C978136" w:rsidR="004B0A01" w:rsidRPr="006E64D9" w:rsidRDefault="004B0A01"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Piedāvājumus katrā Iepirkuma daļā sarindo dilstošā secībā pēc iegūtā kopējā punktu skaita.</w:t>
      </w:r>
    </w:p>
    <w:p w14:paraId="4DF2F12F" w14:textId="4EACD8E7" w:rsidR="006E64D9" w:rsidRPr="004B7ED3" w:rsidRDefault="006E64D9" w:rsidP="006E64D9">
      <w:pPr>
        <w:numPr>
          <w:ilvl w:val="2"/>
          <w:numId w:val="25"/>
        </w:numPr>
        <w:tabs>
          <w:tab w:val="left" w:pos="851"/>
        </w:tabs>
        <w:spacing w:after="0" w:line="240" w:lineRule="auto"/>
        <w:ind w:left="851" w:hanging="851"/>
        <w:jc w:val="both"/>
        <w:rPr>
          <w:rFonts w:ascii="Times New Roman" w:hAnsi="Times New Roman" w:cs="Times New Roman"/>
          <w:bCs/>
          <w:sz w:val="24"/>
          <w:szCs w:val="24"/>
        </w:rPr>
      </w:pPr>
      <w:r w:rsidRPr="004B7ED3">
        <w:rPr>
          <w:rFonts w:ascii="Times New Roman" w:hAnsi="Times New Roman" w:cs="Times New Roman"/>
          <w:sz w:val="24"/>
          <w:szCs w:val="24"/>
        </w:rPr>
        <w:t xml:space="preserve">Ja divi vai vairāki piedāvājumi ieguvuši vienādu kopējo punktu skaitu, augstāku vietu piešķir piedāvājumam ar zemāku </w:t>
      </w:r>
      <w:r w:rsidR="00B52C61">
        <w:rPr>
          <w:rFonts w:ascii="Times New Roman" w:hAnsi="Times New Roman" w:cs="Times New Roman"/>
          <w:sz w:val="24"/>
          <w:szCs w:val="24"/>
        </w:rPr>
        <w:t>vērtējamo</w:t>
      </w:r>
      <w:r w:rsidRPr="004B7ED3">
        <w:rPr>
          <w:rFonts w:ascii="Times New Roman" w:hAnsi="Times New Roman" w:cs="Times New Roman"/>
          <w:sz w:val="24"/>
          <w:szCs w:val="24"/>
        </w:rPr>
        <w:t xml:space="preserve"> cenu bez PVN.</w:t>
      </w:r>
    </w:p>
    <w:p w14:paraId="048C97EA" w14:textId="3679699F" w:rsidR="00950B05" w:rsidRPr="00DA3778" w:rsidRDefault="00950B05" w:rsidP="004B7ED3">
      <w:pPr>
        <w:tabs>
          <w:tab w:val="left" w:pos="851"/>
        </w:tabs>
        <w:spacing w:after="0" w:line="240" w:lineRule="auto"/>
        <w:ind w:left="851"/>
        <w:jc w:val="both"/>
        <w:rPr>
          <w:rFonts w:ascii="Times New Roman" w:hAnsi="Times New Roman" w:cs="Times New Roman"/>
          <w:bCs/>
          <w:sz w:val="24"/>
          <w:szCs w:val="24"/>
        </w:rPr>
      </w:pPr>
    </w:p>
    <w:p w14:paraId="7DFC7B9D" w14:textId="63B7BBD5" w:rsidR="00950B05" w:rsidRPr="00DA3778" w:rsidRDefault="00950B05" w:rsidP="00D40C37">
      <w:pPr>
        <w:numPr>
          <w:ilvl w:val="1"/>
          <w:numId w:val="25"/>
        </w:numPr>
        <w:suppressAutoHyphens/>
        <w:spacing w:after="0" w:line="240" w:lineRule="auto"/>
        <w:ind w:left="567" w:hanging="567"/>
        <w:jc w:val="both"/>
        <w:rPr>
          <w:rFonts w:ascii="Times New Roman" w:hAnsi="Times New Roman" w:cs="Times New Roman"/>
          <w:b/>
          <w:sz w:val="24"/>
          <w:szCs w:val="24"/>
        </w:rPr>
      </w:pPr>
      <w:r w:rsidRPr="00DA3778">
        <w:rPr>
          <w:rFonts w:ascii="Times New Roman" w:hAnsi="Times New Roman" w:cs="Times New Roman"/>
          <w:b/>
          <w:sz w:val="24"/>
          <w:szCs w:val="24"/>
        </w:rPr>
        <w:t>Vispārīgās vienošanās slēgšanas tiesību piešķiršana</w:t>
      </w:r>
    </w:p>
    <w:p w14:paraId="5A1F3C01" w14:textId="782FCCB0" w:rsidR="00950B05" w:rsidRPr="00A06B54" w:rsidRDefault="007548EA" w:rsidP="00DA3778">
      <w:pPr>
        <w:numPr>
          <w:ilvl w:val="2"/>
          <w:numId w:val="25"/>
        </w:num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Visp</w:t>
      </w:r>
      <w:r w:rsidR="00E13527">
        <w:rPr>
          <w:rFonts w:ascii="Times New Roman" w:hAnsi="Times New Roman" w:cs="Times New Roman"/>
          <w:sz w:val="24"/>
          <w:szCs w:val="24"/>
        </w:rPr>
        <w:t>ā</w:t>
      </w:r>
      <w:r>
        <w:rPr>
          <w:rFonts w:ascii="Times New Roman" w:hAnsi="Times New Roman" w:cs="Times New Roman"/>
          <w:sz w:val="24"/>
          <w:szCs w:val="24"/>
        </w:rPr>
        <w:t xml:space="preserve">rīgās vienošanās slēgšanas tiesības </w:t>
      </w:r>
      <w:r w:rsidR="00640CD1">
        <w:rPr>
          <w:rFonts w:ascii="Times New Roman" w:hAnsi="Times New Roman" w:cs="Times New Roman"/>
          <w:sz w:val="24"/>
          <w:szCs w:val="24"/>
        </w:rPr>
        <w:t xml:space="preserve">katrā iepirkuma daļā </w:t>
      </w:r>
      <w:r>
        <w:rPr>
          <w:rFonts w:ascii="Times New Roman" w:hAnsi="Times New Roman" w:cs="Times New Roman"/>
          <w:sz w:val="24"/>
          <w:szCs w:val="24"/>
        </w:rPr>
        <w:t>tiek piešķirtas</w:t>
      </w:r>
      <w:r w:rsidR="00C16B7F">
        <w:rPr>
          <w:rFonts w:ascii="Times New Roman" w:hAnsi="Times New Roman" w:cs="Times New Roman"/>
          <w:sz w:val="24"/>
          <w:szCs w:val="24"/>
        </w:rPr>
        <w:t xml:space="preserve"> </w:t>
      </w:r>
      <w:r w:rsidR="0067437B">
        <w:rPr>
          <w:rFonts w:ascii="Times New Roman" w:hAnsi="Times New Roman" w:cs="Times New Roman"/>
          <w:sz w:val="24"/>
          <w:szCs w:val="24"/>
        </w:rPr>
        <w:t>ne vairāk kā</w:t>
      </w:r>
      <w:r w:rsidR="00C16B7F">
        <w:rPr>
          <w:rFonts w:ascii="Times New Roman" w:hAnsi="Times New Roman" w:cs="Times New Roman"/>
          <w:sz w:val="24"/>
          <w:szCs w:val="24"/>
        </w:rPr>
        <w:t xml:space="preserve"> </w:t>
      </w:r>
      <w:r w:rsidR="00112C78">
        <w:rPr>
          <w:rFonts w:ascii="Times New Roman" w:hAnsi="Times New Roman" w:cs="Times New Roman"/>
          <w:sz w:val="24"/>
          <w:szCs w:val="24"/>
        </w:rPr>
        <w:t>pieciem pretendentiem, tomēr</w:t>
      </w:r>
      <w:r>
        <w:rPr>
          <w:rFonts w:ascii="Times New Roman" w:hAnsi="Times New Roman" w:cs="Times New Roman"/>
          <w:sz w:val="24"/>
          <w:szCs w:val="24"/>
        </w:rPr>
        <w:t xml:space="preserve"> </w:t>
      </w:r>
      <w:r w:rsidR="00732BEA">
        <w:rPr>
          <w:rFonts w:ascii="Times New Roman" w:hAnsi="Times New Roman" w:cs="Times New Roman"/>
          <w:sz w:val="24"/>
          <w:szCs w:val="24"/>
        </w:rPr>
        <w:t xml:space="preserve">gadījumā, </w:t>
      </w:r>
      <w:r w:rsidR="00112C78">
        <w:rPr>
          <w:rFonts w:ascii="Times New Roman" w:hAnsi="Times New Roman" w:cs="Times New Roman"/>
          <w:sz w:val="24"/>
          <w:szCs w:val="24"/>
        </w:rPr>
        <w:t>j</w:t>
      </w:r>
      <w:r w:rsidR="00A06B54" w:rsidRPr="004B7ED3">
        <w:rPr>
          <w:rFonts w:ascii="Times New Roman" w:hAnsi="Times New Roman" w:cs="Times New Roman"/>
          <w:sz w:val="24"/>
          <w:szCs w:val="24"/>
        </w:rPr>
        <w:t>a vienādu galīgo novērtējumu ieguvuši vairāki Pretendenti, kuri pretendē uz piekto vietu, Vispārīgās vienošanās slēgšanas tiesības piešķir visiem šādu vienādu novērtējumu ieguvušajiem Pretendentiem.</w:t>
      </w:r>
    </w:p>
    <w:p w14:paraId="7B4DE9DF" w14:textId="13BC52CB"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Pasūtītājs izslē</w:t>
      </w:r>
      <w:r w:rsidR="00787380">
        <w:rPr>
          <w:rFonts w:ascii="Times New Roman" w:hAnsi="Times New Roman" w:cs="Times New Roman"/>
          <w:sz w:val="24"/>
          <w:szCs w:val="24"/>
        </w:rPr>
        <w:t>dz</w:t>
      </w:r>
      <w:r w:rsidRPr="00DA3778">
        <w:rPr>
          <w:rFonts w:ascii="Times New Roman" w:hAnsi="Times New Roman" w:cs="Times New Roman"/>
          <w:sz w:val="24"/>
          <w:szCs w:val="24"/>
        </w:rPr>
        <w:t xml:space="preserve"> </w:t>
      </w:r>
      <w:r w:rsidR="001F0AFC" w:rsidRPr="00DA3778">
        <w:rPr>
          <w:rFonts w:ascii="Times New Roman" w:hAnsi="Times New Roman" w:cs="Times New Roman"/>
          <w:sz w:val="24"/>
          <w:szCs w:val="24"/>
        </w:rPr>
        <w:t>P</w:t>
      </w:r>
      <w:r w:rsidRPr="00DA3778">
        <w:rPr>
          <w:rFonts w:ascii="Times New Roman" w:hAnsi="Times New Roman" w:cs="Times New Roman"/>
          <w:sz w:val="24"/>
          <w:szCs w:val="24"/>
        </w:rPr>
        <w:t xml:space="preserve">retendentu no turpmākās dalības </w:t>
      </w:r>
      <w:r w:rsidR="001F0AFC" w:rsidRPr="00DA3778">
        <w:rPr>
          <w:rFonts w:ascii="Times New Roman" w:hAnsi="Times New Roman" w:cs="Times New Roman"/>
          <w:sz w:val="24"/>
          <w:szCs w:val="24"/>
        </w:rPr>
        <w:t>I</w:t>
      </w:r>
      <w:r w:rsidRPr="00DA3778">
        <w:rPr>
          <w:rFonts w:ascii="Times New Roman" w:hAnsi="Times New Roman" w:cs="Times New Roman"/>
          <w:sz w:val="24"/>
          <w:szCs w:val="24"/>
        </w:rPr>
        <w:t>epirkum</w:t>
      </w:r>
      <w:r w:rsidR="001F0AFC" w:rsidRPr="00DA3778">
        <w:rPr>
          <w:rFonts w:ascii="Times New Roman" w:hAnsi="Times New Roman" w:cs="Times New Roman"/>
          <w:sz w:val="24"/>
          <w:szCs w:val="24"/>
        </w:rPr>
        <w:t xml:space="preserve">ā </w:t>
      </w:r>
      <w:hyperlink r:id="rId27" w:anchor="p42" w:history="1">
        <w:r w:rsidRPr="00DA3778">
          <w:rPr>
            <w:rStyle w:val="Hipersaite"/>
            <w:rFonts w:ascii="Times New Roman" w:hAnsi="Times New Roman" w:cs="Times New Roman"/>
            <w:sz w:val="24"/>
            <w:szCs w:val="24"/>
          </w:rPr>
          <w:t>P</w:t>
        </w:r>
        <w:r w:rsidR="001F0AFC" w:rsidRPr="00DA3778">
          <w:rPr>
            <w:rStyle w:val="Hipersaite"/>
            <w:rFonts w:ascii="Times New Roman" w:hAnsi="Times New Roman" w:cs="Times New Roman"/>
            <w:sz w:val="24"/>
            <w:szCs w:val="24"/>
          </w:rPr>
          <w:t xml:space="preserve">ublisko iepirkumu likuma </w:t>
        </w:r>
        <w:r w:rsidRPr="00DA3778">
          <w:rPr>
            <w:rStyle w:val="Hipersaite"/>
            <w:rFonts w:ascii="Times New Roman" w:hAnsi="Times New Roman" w:cs="Times New Roman"/>
            <w:sz w:val="24"/>
            <w:szCs w:val="24"/>
          </w:rPr>
          <w:t>42.</w:t>
        </w:r>
        <w:r w:rsidR="001F0AFC" w:rsidRPr="00DA3778">
          <w:rPr>
            <w:rStyle w:val="Hipersaite"/>
            <w:rFonts w:ascii="Times New Roman" w:hAnsi="Times New Roman" w:cs="Times New Roman"/>
            <w:sz w:val="24"/>
            <w:szCs w:val="24"/>
          </w:rPr>
          <w:t> </w:t>
        </w:r>
        <w:r w:rsidRPr="00DA3778">
          <w:rPr>
            <w:rStyle w:val="Hipersaite"/>
            <w:rFonts w:ascii="Times New Roman" w:hAnsi="Times New Roman" w:cs="Times New Roman"/>
            <w:sz w:val="24"/>
            <w:szCs w:val="24"/>
          </w:rPr>
          <w:t>pantā</w:t>
        </w:r>
      </w:hyperlink>
      <w:r w:rsidR="001F0AFC" w:rsidRPr="00DA3778">
        <w:rPr>
          <w:rFonts w:ascii="Times New Roman" w:hAnsi="Times New Roman" w:cs="Times New Roman"/>
          <w:sz w:val="24"/>
          <w:szCs w:val="24"/>
        </w:rPr>
        <w:t xml:space="preserve"> noteiktajos </w:t>
      </w:r>
      <w:r w:rsidRPr="00DA3778">
        <w:rPr>
          <w:rFonts w:ascii="Times New Roman" w:hAnsi="Times New Roman" w:cs="Times New Roman"/>
          <w:sz w:val="24"/>
          <w:szCs w:val="24"/>
        </w:rPr>
        <w:t>gadījumos.</w:t>
      </w:r>
    </w:p>
    <w:p w14:paraId="77120559" w14:textId="051B98E8"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Pretendent</w:t>
      </w:r>
      <w:r w:rsidR="001F0AFC" w:rsidRPr="00DA3778">
        <w:rPr>
          <w:rFonts w:ascii="Times New Roman" w:hAnsi="Times New Roman" w:cs="Times New Roman"/>
          <w:sz w:val="24"/>
          <w:szCs w:val="24"/>
        </w:rPr>
        <w:t>u</w:t>
      </w:r>
      <w:r w:rsidRPr="00DA3778">
        <w:rPr>
          <w:rFonts w:ascii="Times New Roman" w:hAnsi="Times New Roman" w:cs="Times New Roman"/>
          <w:sz w:val="24"/>
          <w:szCs w:val="24"/>
        </w:rPr>
        <w:t xml:space="preserve"> izslēgšanas i</w:t>
      </w:r>
      <w:r w:rsidR="001F0AFC" w:rsidRPr="00DA3778">
        <w:rPr>
          <w:rFonts w:ascii="Times New Roman" w:hAnsi="Times New Roman" w:cs="Times New Roman"/>
          <w:sz w:val="24"/>
          <w:szCs w:val="24"/>
        </w:rPr>
        <w:t xml:space="preserve">emeslu esību un Pretendenta veiktos uzticamības </w:t>
      </w:r>
      <w:r w:rsidR="00787380" w:rsidRPr="00DA3778">
        <w:rPr>
          <w:rFonts w:ascii="Times New Roman" w:hAnsi="Times New Roman" w:cs="Times New Roman"/>
          <w:sz w:val="24"/>
          <w:szCs w:val="24"/>
        </w:rPr>
        <w:t>nodrošināšanas</w:t>
      </w:r>
      <w:r w:rsidR="001F0AFC" w:rsidRPr="00DA3778">
        <w:rPr>
          <w:rFonts w:ascii="Times New Roman" w:hAnsi="Times New Roman" w:cs="Times New Roman"/>
          <w:sz w:val="24"/>
          <w:szCs w:val="24"/>
        </w:rPr>
        <w:t xml:space="preserve"> pasākumus Pasūtītājs </w:t>
      </w:r>
      <w:r w:rsidRPr="00DA3778">
        <w:rPr>
          <w:rFonts w:ascii="Times New Roman" w:hAnsi="Times New Roman" w:cs="Times New Roman"/>
          <w:sz w:val="24"/>
          <w:szCs w:val="24"/>
        </w:rPr>
        <w:t>pārbaud</w:t>
      </w:r>
      <w:r w:rsidR="001F0AFC" w:rsidRPr="00DA3778">
        <w:rPr>
          <w:rFonts w:ascii="Times New Roman" w:hAnsi="Times New Roman" w:cs="Times New Roman"/>
          <w:sz w:val="24"/>
          <w:szCs w:val="24"/>
        </w:rPr>
        <w:t>a</w:t>
      </w:r>
      <w:r w:rsidRPr="00DA3778">
        <w:rPr>
          <w:rFonts w:ascii="Times New Roman" w:hAnsi="Times New Roman" w:cs="Times New Roman"/>
          <w:sz w:val="24"/>
          <w:szCs w:val="24"/>
        </w:rPr>
        <w:t xml:space="preserve"> </w:t>
      </w:r>
      <w:hyperlink r:id="rId28">
        <w:r w:rsidRPr="00DA3778">
          <w:rPr>
            <w:rStyle w:val="Hipersaite"/>
            <w:rFonts w:ascii="Times New Roman" w:hAnsi="Times New Roman" w:cs="Times New Roman"/>
            <w:sz w:val="24"/>
            <w:szCs w:val="24"/>
          </w:rPr>
          <w:t>P</w:t>
        </w:r>
        <w:r w:rsidR="001F0AFC" w:rsidRPr="00DA3778">
          <w:rPr>
            <w:rStyle w:val="Hipersaite"/>
            <w:rFonts w:ascii="Times New Roman" w:hAnsi="Times New Roman" w:cs="Times New Roman"/>
            <w:sz w:val="24"/>
            <w:szCs w:val="24"/>
          </w:rPr>
          <w:t>ublisko iepirkumu likuma</w:t>
        </w:r>
      </w:hyperlink>
      <w:r w:rsidRPr="00DA3778">
        <w:rPr>
          <w:rFonts w:ascii="Times New Roman" w:hAnsi="Times New Roman" w:cs="Times New Roman"/>
          <w:sz w:val="24"/>
          <w:szCs w:val="24"/>
        </w:rPr>
        <w:t xml:space="preserve"> </w:t>
      </w:r>
      <w:hyperlink r:id="rId29" w:anchor="p42">
        <w:r w:rsidRPr="00DA3778">
          <w:rPr>
            <w:rStyle w:val="Hipersaite"/>
            <w:rFonts w:ascii="Times New Roman" w:hAnsi="Times New Roman" w:cs="Times New Roman"/>
            <w:sz w:val="24"/>
            <w:szCs w:val="24"/>
          </w:rPr>
          <w:t>42. un 43. pantā</w:t>
        </w:r>
      </w:hyperlink>
      <w:r w:rsidRPr="00DA3778">
        <w:rPr>
          <w:rFonts w:ascii="Times New Roman" w:hAnsi="Times New Roman" w:cs="Times New Roman"/>
          <w:sz w:val="24"/>
          <w:szCs w:val="24"/>
        </w:rPr>
        <w:t xml:space="preserve"> noteiktajā kārtībā.</w:t>
      </w:r>
    </w:p>
    <w:p w14:paraId="0964128F" w14:textId="77777777"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lastRenderedPageBreak/>
        <w:t xml:space="preserve">Pasūtītājs izslēdz pretendentu no turpmākās dalības iepirkuma procedūrā saskaņā </w:t>
      </w:r>
      <w:hyperlink r:id="rId30" w:history="1">
        <w:r w:rsidRPr="00DA3778">
          <w:rPr>
            <w:rStyle w:val="Hipersaite"/>
            <w:rFonts w:ascii="Times New Roman" w:eastAsia="Segoe UI" w:hAnsi="Times New Roman" w:cs="Times New Roman"/>
            <w:sz w:val="24"/>
            <w:szCs w:val="24"/>
          </w:rPr>
          <w:t>Starptautisko un Latvijas Republikas nacionālo sankciju likuma 11.</w:t>
        </w:r>
        <w:r w:rsidRPr="00DA3778">
          <w:rPr>
            <w:rStyle w:val="Hipersaite"/>
            <w:rFonts w:ascii="Times New Roman" w:eastAsia="Segoe UI" w:hAnsi="Times New Roman" w:cs="Times New Roman"/>
            <w:sz w:val="24"/>
            <w:szCs w:val="24"/>
            <w:vertAlign w:val="superscript"/>
          </w:rPr>
          <w:t>1</w:t>
        </w:r>
        <w:r w:rsidRPr="00DA3778">
          <w:rPr>
            <w:rStyle w:val="Hipersaite"/>
            <w:rFonts w:ascii="Times New Roman" w:eastAsia="Segoe UI" w:hAnsi="Times New Roman" w:cs="Times New Roman"/>
            <w:sz w:val="24"/>
            <w:szCs w:val="24"/>
          </w:rPr>
          <w:t xml:space="preserve"> pantā noteiktajiem izslēgšanas nosacījumiem</w:t>
        </w:r>
      </w:hyperlink>
      <w:r w:rsidRPr="00DA3778">
        <w:rPr>
          <w:rFonts w:ascii="Times New Roman" w:hAnsi="Times New Roman" w:cs="Times New Roman"/>
          <w:color w:val="333333"/>
          <w:sz w:val="24"/>
          <w:szCs w:val="24"/>
        </w:rPr>
        <w:t xml:space="preserve">. </w:t>
      </w:r>
      <w:r w:rsidRPr="00DA3778">
        <w:rPr>
          <w:rFonts w:ascii="Times New Roman" w:hAnsi="Times New Roman" w:cs="Times New Roman"/>
          <w:sz w:val="24"/>
          <w:szCs w:val="24"/>
        </w:rPr>
        <w:t>Pārbaudi par Starptautisko un Latvijas Republikas nacionālo sankciju likuma 11.</w:t>
      </w:r>
      <w:r w:rsidRPr="00DA3778">
        <w:rPr>
          <w:rFonts w:ascii="Times New Roman" w:hAnsi="Times New Roman" w:cs="Times New Roman"/>
          <w:sz w:val="24"/>
          <w:szCs w:val="24"/>
          <w:vertAlign w:val="superscript"/>
        </w:rPr>
        <w:t>1</w:t>
      </w:r>
      <w:r w:rsidRPr="00DA3778">
        <w:rPr>
          <w:rFonts w:ascii="Times New Roman" w:hAnsi="Times New Roman" w:cs="Times New Roman"/>
          <w:sz w:val="24"/>
          <w:szCs w:val="24"/>
        </w:rPr>
        <w:t xml:space="preserve"> pantā noteiktajiem izslēgšanas nosacījumiem veic Starptautisko un Latvijas Republikas nacionālo sankciju likuma 11.</w:t>
      </w:r>
      <w:r w:rsidRPr="00DA3778">
        <w:rPr>
          <w:rFonts w:ascii="Times New Roman" w:hAnsi="Times New Roman" w:cs="Times New Roman"/>
          <w:sz w:val="24"/>
          <w:szCs w:val="24"/>
          <w:vertAlign w:val="superscript"/>
        </w:rPr>
        <w:t>1</w:t>
      </w:r>
      <w:r w:rsidRPr="00DA3778">
        <w:rPr>
          <w:rFonts w:ascii="Times New Roman" w:hAnsi="Times New Roman" w:cs="Times New Roman"/>
          <w:sz w:val="24"/>
          <w:szCs w:val="24"/>
        </w:rPr>
        <w:t xml:space="preserve"> pantā noteiktajā kārtībā attiecībā uz tajā norādītajiem subjektiem. Veicot pārbaudi saskaņā ar Starptautisko un Latvijas Republikas nacionālo sankciju likuma 11.</w:t>
      </w:r>
      <w:r w:rsidRPr="00DA3778">
        <w:rPr>
          <w:rFonts w:ascii="Times New Roman" w:hAnsi="Times New Roman" w:cs="Times New Roman"/>
          <w:sz w:val="24"/>
          <w:szCs w:val="24"/>
          <w:vertAlign w:val="superscript"/>
        </w:rPr>
        <w:t>1</w:t>
      </w:r>
      <w:r w:rsidRPr="00DA3778">
        <w:rPr>
          <w:rFonts w:ascii="Times New Roman" w:hAnsi="Times New Roman" w:cs="Times New Roman"/>
          <w:sz w:val="24"/>
          <w:szCs w:val="24"/>
        </w:rPr>
        <w:t xml:space="preserve"> pantu, Pasūtītājam ir tiesības pieprasīt pretendentam iesniegt aktuālu informāciju par subjektiem, par kuriem veicama pārbaude un apliecināt iepriekš iesniegta vai izdota dokumenta atbilstību pašreizējai situācijai.</w:t>
      </w:r>
    </w:p>
    <w:p w14:paraId="5F28A8BA" w14:textId="77777777"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p>
    <w:p w14:paraId="35DDCAED" w14:textId="5BD6B3FC"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color w:val="000000"/>
          <w:sz w:val="24"/>
          <w:szCs w:val="24"/>
        </w:rPr>
        <w:t>Iepirkuma komisija publiski pieejamajās datu bāzēs (</w:t>
      </w:r>
      <w:r w:rsidR="00417ECC" w:rsidRPr="00DA3778">
        <w:rPr>
          <w:rFonts w:ascii="Times New Roman" w:hAnsi="Times New Roman" w:cs="Times New Roman"/>
          <w:sz w:val="24"/>
          <w:szCs w:val="24"/>
        </w:rPr>
        <w:t>www.sankcijas.lursoft.lv</w:t>
      </w:r>
      <w:r w:rsidRPr="00DA3778">
        <w:rPr>
          <w:rStyle w:val="Hipersaite"/>
          <w:rFonts w:ascii="Times New Roman" w:hAnsi="Times New Roman" w:cs="Times New Roman"/>
          <w:sz w:val="24"/>
          <w:szCs w:val="24"/>
        </w:rPr>
        <w:t>;</w:t>
      </w:r>
      <w:r w:rsidRPr="00DA3778">
        <w:rPr>
          <w:rFonts w:ascii="Times New Roman" w:hAnsi="Times New Roman" w:cs="Times New Roman"/>
          <w:color w:val="000000"/>
          <w:sz w:val="24"/>
          <w:szCs w:val="24"/>
        </w:rPr>
        <w:t xml:space="preserve"> </w:t>
      </w:r>
      <w:r w:rsidR="00417ECC" w:rsidRPr="00DA3778">
        <w:rPr>
          <w:rFonts w:ascii="Times New Roman" w:hAnsi="Times New Roman" w:cs="Times New Roman"/>
          <w:sz w:val="24"/>
          <w:szCs w:val="24"/>
        </w:rPr>
        <w:t>www.sankcijas.fid.gov.lv</w:t>
      </w:r>
      <w:r w:rsidRPr="00DA3778">
        <w:rPr>
          <w:rFonts w:ascii="Times New Roman" w:hAnsi="Times New Roman" w:cs="Times New Roman"/>
          <w:color w:val="000000"/>
          <w:sz w:val="24"/>
          <w:szCs w:val="24"/>
        </w:rPr>
        <w:t xml:space="preserve">) pārbauda, vai pretendents un to pārstāvēt tiesīgas personas nav iekļautas sankciju sarakstā. </w:t>
      </w:r>
    </w:p>
    <w:p w14:paraId="18BEBA65" w14:textId="77777777"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Attiecībā uz ārvalstī reģistrētu pretendentu ziņas par Sankciju likuma 11.¹ panta pirmajā daļā minētajām personām komisija iegūst vienā no šādiem veidiem:</w:t>
      </w:r>
    </w:p>
    <w:p w14:paraId="6801756D" w14:textId="77777777" w:rsidR="00950B05" w:rsidRPr="00DA3778" w:rsidRDefault="00950B05" w:rsidP="00D40C37">
      <w:pPr>
        <w:numPr>
          <w:ilvl w:val="3"/>
          <w:numId w:val="25"/>
        </w:numPr>
        <w:suppressAutoHyphens/>
        <w:spacing w:after="0" w:line="240" w:lineRule="auto"/>
        <w:ind w:left="1701" w:hanging="850"/>
        <w:jc w:val="both"/>
        <w:rPr>
          <w:rFonts w:ascii="Times New Roman" w:hAnsi="Times New Roman" w:cs="Times New Roman"/>
          <w:b/>
          <w:sz w:val="24"/>
          <w:szCs w:val="24"/>
        </w:rPr>
      </w:pPr>
      <w:r w:rsidRPr="00DA3778">
        <w:rPr>
          <w:rFonts w:ascii="Times New Roman" w:hAnsi="Times New Roman" w:cs="Times New Roman"/>
          <w:sz w:val="24"/>
          <w:szCs w:val="24"/>
        </w:rPr>
        <w:t>pieprasot pretendentam iesniegt ārvalsts kompetentās institūcijas izziņu, nosakot informācijas sniegšanas termiņu ne īsāku par 10 (desmit) darbdienām pēc pieprasījuma izsniegšanas vai nosūtīšanas dienas (tai skaitā izziņā pieprasa norādīt ziņas par patieso labuma guvēju vai ziņas par to, ka patieso labuma guvēju noskaidrot nav iespējams);</w:t>
      </w:r>
    </w:p>
    <w:p w14:paraId="1B02D468" w14:textId="77777777" w:rsidR="00950B05" w:rsidRPr="00DA3778" w:rsidRDefault="00950B05" w:rsidP="00D40C37">
      <w:pPr>
        <w:numPr>
          <w:ilvl w:val="3"/>
          <w:numId w:val="25"/>
        </w:numPr>
        <w:suppressAutoHyphens/>
        <w:spacing w:after="0" w:line="240" w:lineRule="auto"/>
        <w:ind w:left="1701" w:hanging="850"/>
        <w:jc w:val="both"/>
        <w:rPr>
          <w:rFonts w:ascii="Times New Roman" w:hAnsi="Times New Roman" w:cs="Times New Roman"/>
          <w:b/>
          <w:sz w:val="24"/>
          <w:szCs w:val="24"/>
        </w:rPr>
      </w:pPr>
      <w:r w:rsidRPr="00DA3778">
        <w:rPr>
          <w:rFonts w:ascii="Times New Roman" w:hAnsi="Times New Roman" w:cs="Times New Roman"/>
          <w:sz w:val="24"/>
          <w:szCs w:val="24"/>
        </w:rPr>
        <w:t>patstāvīgi;</w:t>
      </w:r>
    </w:p>
    <w:p w14:paraId="569B4C48" w14:textId="77777777" w:rsidR="00950B05" w:rsidRPr="00DA3778" w:rsidRDefault="00950B05" w:rsidP="00D40C37">
      <w:pPr>
        <w:numPr>
          <w:ilvl w:val="3"/>
          <w:numId w:val="25"/>
        </w:numPr>
        <w:suppressAutoHyphens/>
        <w:spacing w:after="0" w:line="240" w:lineRule="auto"/>
        <w:ind w:left="1701" w:hanging="850"/>
        <w:jc w:val="both"/>
        <w:rPr>
          <w:rFonts w:ascii="Times New Roman" w:hAnsi="Times New Roman" w:cs="Times New Roman"/>
          <w:b/>
          <w:sz w:val="24"/>
          <w:szCs w:val="24"/>
        </w:rPr>
      </w:pPr>
      <w:r w:rsidRPr="00DA3778">
        <w:rPr>
          <w:rFonts w:ascii="Times New Roman" w:hAnsi="Times New Roman" w:cs="Times New Roman"/>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ECA5055" w14:textId="77777777" w:rsidR="00950B05" w:rsidRPr="00DA3778" w:rsidRDefault="00950B05" w:rsidP="00D40C37">
      <w:pPr>
        <w:numPr>
          <w:ilvl w:val="3"/>
          <w:numId w:val="25"/>
        </w:numPr>
        <w:suppressAutoHyphens/>
        <w:spacing w:after="0" w:line="240" w:lineRule="auto"/>
        <w:ind w:left="1701" w:hanging="850"/>
        <w:jc w:val="both"/>
        <w:rPr>
          <w:rFonts w:ascii="Times New Roman" w:hAnsi="Times New Roman" w:cs="Times New Roman"/>
          <w:b/>
          <w:sz w:val="24"/>
          <w:szCs w:val="24"/>
        </w:rPr>
      </w:pPr>
      <w:r w:rsidRPr="00DA3778">
        <w:rPr>
          <w:rFonts w:ascii="Times New Roman" w:hAnsi="Times New Roman" w:cs="Times New Roman"/>
          <w:sz w:val="24"/>
          <w:szCs w:val="24"/>
        </w:rPr>
        <w:t>Ja pretendentam izziņas ir pieejamas uz piedāvājuma iesniegšanas brīdi, tad tās var pievienot piedāvājumam.</w:t>
      </w:r>
    </w:p>
    <w:p w14:paraId="52788F1D" w14:textId="77777777" w:rsidR="00950B05"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Lēmumu par Iepirkuma rezultātiem Pasūtītājs Pretendentiem paziņo rakstiski 3 (trīs) darbdienu laikā no dienas, kad Pasūtītājs ir pieņēmis lēmumu par Iepirkuma rezultātiem.</w:t>
      </w:r>
    </w:p>
    <w:p w14:paraId="0BDE34CE" w14:textId="77777777" w:rsidR="00990EBE"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Ja iesniegti iepirkuma nolikumā noteiktajām prasībām neatbilstoši piedāvājumi vai vispār nav iesniegti piedāvājumi, iepirkuma komisija pieņem lēmumu izbeigt iepirkumu bez rezultāta.</w:t>
      </w:r>
      <w:r w:rsidR="00990EBE" w:rsidRPr="00DA3778">
        <w:rPr>
          <w:rFonts w:ascii="Times New Roman" w:hAnsi="Times New Roman" w:cs="Times New Roman"/>
          <w:b/>
          <w:sz w:val="24"/>
          <w:szCs w:val="24"/>
        </w:rPr>
        <w:t xml:space="preserve"> </w:t>
      </w:r>
    </w:p>
    <w:p w14:paraId="15266018" w14:textId="6A0B44D4" w:rsidR="00164899" w:rsidRPr="00DA3778" w:rsidRDefault="00950B05" w:rsidP="00D40C37">
      <w:pPr>
        <w:numPr>
          <w:ilvl w:val="2"/>
          <w:numId w:val="25"/>
        </w:numPr>
        <w:suppressAutoHyphens/>
        <w:spacing w:after="0" w:line="240" w:lineRule="auto"/>
        <w:ind w:left="851" w:hanging="851"/>
        <w:jc w:val="both"/>
        <w:rPr>
          <w:rFonts w:ascii="Times New Roman" w:hAnsi="Times New Roman" w:cs="Times New Roman"/>
          <w:b/>
          <w:sz w:val="24"/>
          <w:szCs w:val="24"/>
        </w:rPr>
      </w:pPr>
      <w:r w:rsidRPr="00DA3778">
        <w:rPr>
          <w:rFonts w:ascii="Times New Roman" w:hAnsi="Times New Roman" w:cs="Times New Roman"/>
          <w:sz w:val="24"/>
          <w:szCs w:val="24"/>
        </w:rPr>
        <w:t xml:space="preserve">Komisija var pieņemt lēmumu pārtraukt Iepirkumu un neslēgt </w:t>
      </w:r>
      <w:r w:rsidR="0071172D" w:rsidRPr="00DA3778">
        <w:rPr>
          <w:rFonts w:ascii="Times New Roman" w:hAnsi="Times New Roman" w:cs="Times New Roman"/>
          <w:sz w:val="24"/>
          <w:szCs w:val="24"/>
        </w:rPr>
        <w:t>vispārīgo vienošanos</w:t>
      </w:r>
      <w:r w:rsidRPr="00DA3778">
        <w:rPr>
          <w:rFonts w:ascii="Times New Roman" w:hAnsi="Times New Roman" w:cs="Times New Roman"/>
          <w:sz w:val="24"/>
          <w:szCs w:val="24"/>
        </w:rPr>
        <w:t>, ja tam ir objektīvs pamatojums.</w:t>
      </w:r>
    </w:p>
    <w:p w14:paraId="6A969CDC" w14:textId="7D9FE34F" w:rsidR="00BB117E" w:rsidRPr="00DA3778" w:rsidRDefault="00BB117E" w:rsidP="004B7ED3">
      <w:pPr>
        <w:numPr>
          <w:ilvl w:val="1"/>
          <w:numId w:val="25"/>
        </w:numPr>
        <w:suppressAutoHyphens/>
        <w:spacing w:after="0" w:line="240" w:lineRule="auto"/>
        <w:ind w:hanging="777"/>
        <w:jc w:val="both"/>
        <w:rPr>
          <w:rFonts w:ascii="Times New Roman" w:hAnsi="Times New Roman" w:cs="Times New Roman"/>
          <w:b/>
          <w:sz w:val="24"/>
          <w:szCs w:val="24"/>
        </w:rPr>
      </w:pPr>
      <w:r w:rsidRPr="00DA3778">
        <w:rPr>
          <w:rFonts w:ascii="Times New Roman" w:hAnsi="Times New Roman" w:cs="Times New Roman"/>
          <w:b/>
          <w:sz w:val="24"/>
          <w:szCs w:val="24"/>
        </w:rPr>
        <w:t xml:space="preserve">Līguma slēgšanas tiesību piešķiršana </w:t>
      </w:r>
    </w:p>
    <w:p w14:paraId="7DC026F7" w14:textId="083F4F48" w:rsidR="00751D2D" w:rsidRPr="00DA3778" w:rsidRDefault="00F57ABE"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 xml:space="preserve">Lai piešķirtu konkrēta Līguma slēgšanas tiesības, Pasūtītājs vienlaikus nosūta Uzaicinājumu un Darba uzdevumu visiem Piegādātājiem, ar kuriem </w:t>
      </w:r>
      <w:r w:rsidR="001F0AFC" w:rsidRPr="00DA3778">
        <w:rPr>
          <w:rFonts w:ascii="Times New Roman" w:hAnsi="Times New Roman" w:cs="Times New Roman"/>
          <w:sz w:val="24"/>
          <w:szCs w:val="24"/>
        </w:rPr>
        <w:t>V</w:t>
      </w:r>
      <w:r w:rsidRPr="00DA3778">
        <w:rPr>
          <w:rFonts w:ascii="Times New Roman" w:hAnsi="Times New Roman" w:cs="Times New Roman"/>
          <w:sz w:val="24"/>
          <w:szCs w:val="24"/>
        </w:rPr>
        <w:t xml:space="preserve">ispārīgā vienošanās noslēgta attiecīgajā </w:t>
      </w:r>
      <w:r w:rsidR="001F0AFC" w:rsidRPr="00DA3778">
        <w:rPr>
          <w:rFonts w:ascii="Times New Roman" w:hAnsi="Times New Roman" w:cs="Times New Roman"/>
          <w:sz w:val="24"/>
          <w:szCs w:val="24"/>
        </w:rPr>
        <w:t>I</w:t>
      </w:r>
      <w:r w:rsidRPr="00DA3778">
        <w:rPr>
          <w:rFonts w:ascii="Times New Roman" w:hAnsi="Times New Roman" w:cs="Times New Roman"/>
          <w:sz w:val="24"/>
          <w:szCs w:val="24"/>
        </w:rPr>
        <w:t>epirkuma daļā.</w:t>
      </w:r>
    </w:p>
    <w:p w14:paraId="3327501A" w14:textId="3434D57C" w:rsidR="00B65D6D" w:rsidRPr="00DA3778" w:rsidRDefault="00DD4FC9"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 xml:space="preserve">Uzaicinājumā un Darba uzdevumā norāda vismaz </w:t>
      </w:r>
      <w:r w:rsidR="001F0AFC" w:rsidRPr="00DA3778">
        <w:rPr>
          <w:rFonts w:ascii="Times New Roman" w:hAnsi="Times New Roman" w:cs="Times New Roman"/>
          <w:sz w:val="24"/>
          <w:szCs w:val="24"/>
        </w:rPr>
        <w:t>V</w:t>
      </w:r>
      <w:r w:rsidRPr="00DA3778">
        <w:rPr>
          <w:rFonts w:ascii="Times New Roman" w:hAnsi="Times New Roman" w:cs="Times New Roman"/>
          <w:sz w:val="24"/>
          <w:szCs w:val="24"/>
        </w:rPr>
        <w:t>ispārīgās vienošanās 2.</w:t>
      </w:r>
      <w:r w:rsidR="001F0AFC" w:rsidRPr="00DA3778">
        <w:rPr>
          <w:rFonts w:ascii="Times New Roman" w:hAnsi="Times New Roman" w:cs="Times New Roman"/>
          <w:sz w:val="24"/>
          <w:szCs w:val="24"/>
        </w:rPr>
        <w:t> </w:t>
      </w:r>
      <w:r w:rsidRPr="00DA3778">
        <w:rPr>
          <w:rFonts w:ascii="Times New Roman" w:hAnsi="Times New Roman" w:cs="Times New Roman"/>
          <w:sz w:val="24"/>
          <w:szCs w:val="24"/>
        </w:rPr>
        <w:t>nodaļā un tās 2.</w:t>
      </w:r>
      <w:r w:rsidR="001F0AFC" w:rsidRPr="00DA3778">
        <w:rPr>
          <w:rFonts w:ascii="Times New Roman" w:hAnsi="Times New Roman" w:cs="Times New Roman"/>
          <w:sz w:val="24"/>
          <w:szCs w:val="24"/>
        </w:rPr>
        <w:t> </w:t>
      </w:r>
      <w:r w:rsidRPr="00DA3778">
        <w:rPr>
          <w:rFonts w:ascii="Times New Roman" w:hAnsi="Times New Roman" w:cs="Times New Roman"/>
          <w:sz w:val="24"/>
          <w:szCs w:val="24"/>
        </w:rPr>
        <w:t>pielikumā noteikto informāciju</w:t>
      </w:r>
      <w:r w:rsidR="00B65D6D" w:rsidRPr="00DA3778">
        <w:rPr>
          <w:rFonts w:ascii="Times New Roman" w:hAnsi="Times New Roman" w:cs="Times New Roman"/>
          <w:sz w:val="24"/>
          <w:szCs w:val="24"/>
        </w:rPr>
        <w:t>.</w:t>
      </w:r>
    </w:p>
    <w:p w14:paraId="6EFB32E0" w14:textId="54336846" w:rsidR="00BB117E" w:rsidRPr="00DA3778" w:rsidRDefault="00DD4FC9"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Piedāvājuma iesniegšanas termiņš nav īsāks par 10 (desmit) kalendāra dienām no nākamās dienas pēc Uzaicinājuma nosūtīšanas. Ņemot vērā konkrētā Pakalpojuma sarežģītību un piedāvājuma sagatavošanai nepieciešamo laiku, Pasūtītājs nosaka garāku termiņu, ja tas nepieciešams</w:t>
      </w:r>
      <w:r w:rsidR="0010518C" w:rsidRPr="00DA3778">
        <w:rPr>
          <w:rFonts w:ascii="Times New Roman" w:hAnsi="Times New Roman" w:cs="Times New Roman"/>
          <w:sz w:val="24"/>
          <w:szCs w:val="24"/>
          <w:lang w:eastAsia="lv-LV"/>
        </w:rPr>
        <w:t xml:space="preserve">. </w:t>
      </w:r>
    </w:p>
    <w:p w14:paraId="17B8EE38" w14:textId="421D99F2" w:rsidR="00634EBB" w:rsidRPr="00DA3778" w:rsidRDefault="00DD4FC9"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Piedāvājumu iesniedz Uzaicinājumā norādītajā elektroniskajā sistēmā vai citā elektroniskā veidā, kas nodrošina, ka Pasūtītājs nevar piekļūt piedāvājuma saturam pirms piedāvājumu iesniegšanas termiņa beigām</w:t>
      </w:r>
      <w:r w:rsidR="00D2152D" w:rsidRPr="00DA3778">
        <w:rPr>
          <w:rFonts w:ascii="Times New Roman" w:hAnsi="Times New Roman" w:cs="Times New Roman"/>
          <w:sz w:val="24"/>
          <w:szCs w:val="24"/>
          <w:lang w:eastAsia="lv-LV"/>
        </w:rPr>
        <w:t>.</w:t>
      </w:r>
    </w:p>
    <w:p w14:paraId="7F0EAF37" w14:textId="46484B40" w:rsidR="00DD4FC9" w:rsidRPr="00DA3778" w:rsidRDefault="00DD4FC9"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Ja Piegādātājs noteiktajā termiņā piedāvājumu neiesniedz, uzskatāms, ka tas nepretendē uz konkrētā Līguma slēgšanas tiesībām. Piedāvājuma neiesniegšana neierobežo Piegādātāja tiesības piedalīties turpmākajās atkārtotajās piedāvājumu izvērtēšanās.</w:t>
      </w:r>
    </w:p>
    <w:p w14:paraId="26DEBFEE" w14:textId="11D66226" w:rsidR="00DD4FC9" w:rsidRPr="00DA3778" w:rsidRDefault="00A4602E"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lastRenderedPageBreak/>
        <w:t>Pasūtītājs pārbauda piedāvājumu atbilstību vispārīgās vienošanās, Uzaicinājuma un Darba uzdevuma prasībām.</w:t>
      </w:r>
    </w:p>
    <w:p w14:paraId="51ED45A8" w14:textId="1C7A73F9" w:rsidR="00A4602E" w:rsidRPr="00A0777C" w:rsidRDefault="00A4602E" w:rsidP="00DA3778">
      <w:pPr>
        <w:numPr>
          <w:ilvl w:val="2"/>
          <w:numId w:val="25"/>
        </w:numPr>
        <w:spacing w:after="0" w:line="240" w:lineRule="auto"/>
        <w:ind w:left="851" w:hanging="851"/>
        <w:jc w:val="both"/>
        <w:rPr>
          <w:rFonts w:ascii="Times New Roman" w:hAnsi="Times New Roman" w:cs="Times New Roman"/>
          <w:sz w:val="24"/>
          <w:szCs w:val="24"/>
        </w:rPr>
      </w:pPr>
      <w:r w:rsidRPr="00A0777C">
        <w:rPr>
          <w:rFonts w:ascii="Times New Roman" w:hAnsi="Times New Roman" w:cs="Times New Roman"/>
          <w:sz w:val="24"/>
          <w:szCs w:val="24"/>
        </w:rPr>
        <w:t xml:space="preserve">Līguma slēgšanas tiesības piešķir Piegādātājam, kura piedāvājums atbilst noteiktajām prasībām un kurš piedāvājis zemāko </w:t>
      </w:r>
      <w:r w:rsidR="00EC2C25">
        <w:rPr>
          <w:rFonts w:ascii="Times New Roman" w:hAnsi="Times New Roman" w:cs="Times New Roman"/>
          <w:sz w:val="24"/>
          <w:szCs w:val="24"/>
        </w:rPr>
        <w:t>vērtējamo</w:t>
      </w:r>
      <w:r w:rsidRPr="00A0777C">
        <w:rPr>
          <w:rFonts w:ascii="Times New Roman" w:hAnsi="Times New Roman" w:cs="Times New Roman"/>
          <w:sz w:val="24"/>
          <w:szCs w:val="24"/>
        </w:rPr>
        <w:t xml:space="preserve"> līgumcenu bez PVN.</w:t>
      </w:r>
    </w:p>
    <w:p w14:paraId="1828DA9A" w14:textId="5511C0CD" w:rsidR="00CA4518" w:rsidRPr="004B7ED3" w:rsidRDefault="00CA4518" w:rsidP="00DA3778">
      <w:pPr>
        <w:numPr>
          <w:ilvl w:val="2"/>
          <w:numId w:val="25"/>
        </w:numPr>
        <w:spacing w:after="0" w:line="240" w:lineRule="auto"/>
        <w:ind w:left="851" w:hanging="851"/>
        <w:jc w:val="both"/>
        <w:rPr>
          <w:rFonts w:ascii="Times New Roman" w:hAnsi="Times New Roman" w:cs="Times New Roman"/>
          <w:sz w:val="24"/>
          <w:szCs w:val="24"/>
        </w:rPr>
      </w:pPr>
      <w:r w:rsidRPr="004B7ED3">
        <w:rPr>
          <w:rFonts w:ascii="Times New Roman" w:hAnsi="Times New Roman" w:cs="Times New Roman"/>
          <w:sz w:val="24"/>
          <w:szCs w:val="24"/>
        </w:rPr>
        <w:t xml:space="preserve">Ja divi vai vairāki Piegādātāji piedāvājuši vienādu zemāko </w:t>
      </w:r>
      <w:r w:rsidR="00120EF3">
        <w:rPr>
          <w:rFonts w:ascii="Times New Roman" w:hAnsi="Times New Roman" w:cs="Times New Roman"/>
          <w:sz w:val="24"/>
          <w:szCs w:val="24"/>
        </w:rPr>
        <w:t>vērtējamo</w:t>
      </w:r>
      <w:r w:rsidRPr="004B7ED3">
        <w:rPr>
          <w:rFonts w:ascii="Times New Roman" w:hAnsi="Times New Roman" w:cs="Times New Roman"/>
          <w:sz w:val="24"/>
          <w:szCs w:val="24"/>
        </w:rPr>
        <w:t xml:space="preserve"> līgumcenu, augstāku vietu piešķir Piegādātājam, kurš Konkursā attiecīgajā Iepirkuma daļā ieguvis lielāku punktu skaitu par </w:t>
      </w:r>
      <w:r w:rsidR="00A10B46">
        <w:rPr>
          <w:rFonts w:ascii="Times New Roman" w:hAnsi="Times New Roman" w:cs="Times New Roman"/>
          <w:sz w:val="24"/>
          <w:szCs w:val="24"/>
        </w:rPr>
        <w:t>papildus</w:t>
      </w:r>
      <w:r w:rsidRPr="004B7ED3">
        <w:rPr>
          <w:rFonts w:ascii="Times New Roman" w:hAnsi="Times New Roman" w:cs="Times New Roman"/>
          <w:sz w:val="24"/>
          <w:szCs w:val="24"/>
        </w:rPr>
        <w:t xml:space="preserve"> speciālista </w:t>
      </w:r>
      <w:r w:rsidR="000D730D">
        <w:rPr>
          <w:rFonts w:ascii="Times New Roman" w:hAnsi="Times New Roman" w:cs="Times New Roman"/>
          <w:sz w:val="24"/>
          <w:szCs w:val="24"/>
        </w:rPr>
        <w:t>iesaisti</w:t>
      </w:r>
      <w:r w:rsidRPr="004B7ED3">
        <w:rPr>
          <w:rFonts w:ascii="Times New Roman" w:hAnsi="Times New Roman" w:cs="Times New Roman"/>
          <w:sz w:val="24"/>
          <w:szCs w:val="24"/>
        </w:rPr>
        <w:t>.</w:t>
      </w:r>
    </w:p>
    <w:p w14:paraId="73841EFB" w14:textId="78C76AD9" w:rsidR="00A0777C" w:rsidRPr="004B7ED3" w:rsidRDefault="00A0777C" w:rsidP="00DA3778">
      <w:pPr>
        <w:numPr>
          <w:ilvl w:val="2"/>
          <w:numId w:val="25"/>
        </w:numPr>
        <w:spacing w:after="0" w:line="240" w:lineRule="auto"/>
        <w:ind w:left="851" w:hanging="851"/>
        <w:jc w:val="both"/>
        <w:rPr>
          <w:rFonts w:ascii="Times New Roman" w:hAnsi="Times New Roman" w:cs="Times New Roman"/>
          <w:sz w:val="24"/>
          <w:szCs w:val="24"/>
        </w:rPr>
      </w:pPr>
      <w:r w:rsidRPr="004B7ED3">
        <w:rPr>
          <w:rFonts w:ascii="Times New Roman" w:hAnsi="Times New Roman" w:cs="Times New Roman"/>
          <w:sz w:val="24"/>
          <w:szCs w:val="24"/>
        </w:rPr>
        <w:t xml:space="preserve">Ja arī Nolikuma 6.3.8. punktā norādītais punktu skaits ir vienāds, augstāku vietu piešķir Piegādātājam, kura </w:t>
      </w:r>
      <w:r w:rsidR="00BC45F9">
        <w:rPr>
          <w:rFonts w:ascii="Times New Roman" w:hAnsi="Times New Roman" w:cs="Times New Roman"/>
          <w:sz w:val="24"/>
          <w:szCs w:val="24"/>
        </w:rPr>
        <w:t>vērtējamā</w:t>
      </w:r>
      <w:r w:rsidRPr="004B7ED3">
        <w:rPr>
          <w:rFonts w:ascii="Times New Roman" w:hAnsi="Times New Roman" w:cs="Times New Roman"/>
          <w:sz w:val="24"/>
          <w:szCs w:val="24"/>
        </w:rPr>
        <w:t xml:space="preserve"> cena Konkursā bijusi zemāka.</w:t>
      </w:r>
    </w:p>
    <w:p w14:paraId="712E220F" w14:textId="74E79676" w:rsidR="00A4602E" w:rsidRPr="00DA3778" w:rsidRDefault="008B4E04"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Pasūtītājs rakstveidā informē visus piedāvājumu iesniegušos Piegādātājus par piedāvājumu izvērtēšanas rezultātu.</w:t>
      </w:r>
    </w:p>
    <w:p w14:paraId="4973A833" w14:textId="624C2337" w:rsidR="008B4E04" w:rsidRPr="00DA3778" w:rsidRDefault="008B4E04"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Piegādātājs, kuram piešķirtas Līguma slēgšanas tiesības, paraksta Līgumu piecu darbdienu laikā pēc tā saņemšanas, ja Pasūtītājs nav noteicis garāku termiņu. Ja Piegādātājs Līgumu neparaksta, Pasūtītājs ir tiesīgs piešķirt Līguma slēgšanas tiesības nākamajam visaugstāk novērtētajam Piegādātājam.</w:t>
      </w:r>
    </w:p>
    <w:p w14:paraId="6AA74AFE" w14:textId="32B79992" w:rsidR="008B4E04" w:rsidRPr="00DA3778" w:rsidRDefault="008B4E04" w:rsidP="00DA3778">
      <w:pPr>
        <w:numPr>
          <w:ilvl w:val="2"/>
          <w:numId w:val="25"/>
        </w:numPr>
        <w:spacing w:after="0" w:line="240" w:lineRule="auto"/>
        <w:ind w:left="851" w:hanging="851"/>
        <w:jc w:val="both"/>
        <w:rPr>
          <w:rFonts w:ascii="Times New Roman" w:hAnsi="Times New Roman" w:cs="Times New Roman"/>
          <w:sz w:val="24"/>
          <w:szCs w:val="24"/>
        </w:rPr>
      </w:pPr>
      <w:r w:rsidRPr="00DA3778">
        <w:rPr>
          <w:rFonts w:ascii="Times New Roman" w:hAnsi="Times New Roman" w:cs="Times New Roman"/>
          <w:sz w:val="24"/>
          <w:szCs w:val="24"/>
        </w:rPr>
        <w:t>Pasūtītājs var pieprasīt Piegādātājam izskaidrot vai precizēt piedāvājumā ietverto informāciju, ja tas nemaina piedāvājuma būtību, piedāvāto līgumcenu vai piedāvājumu izvērtēšanas rezultātu. Pēc piedāvājumu iesniegšanas termiņa beigām sarunas par līgumcenas, Pakalpojuma apjoma, vērtēšanas kritērija vai citu būtisku piedāvājuma nosacījumu maiņu nav pieļaujamas.</w:t>
      </w:r>
    </w:p>
    <w:p w14:paraId="106C7AA2" w14:textId="1EA25139" w:rsidR="00440D0B" w:rsidRPr="00DA3778" w:rsidRDefault="00440D0B" w:rsidP="00DA3778">
      <w:pPr>
        <w:widowControl w:val="0"/>
        <w:tabs>
          <w:tab w:val="num" w:pos="720"/>
          <w:tab w:val="left" w:pos="1418"/>
        </w:tabs>
        <w:spacing w:after="0" w:line="240" w:lineRule="auto"/>
        <w:jc w:val="both"/>
        <w:rPr>
          <w:rFonts w:ascii="Times New Roman" w:eastAsia="Calibri" w:hAnsi="Times New Roman" w:cs="Times New Roman"/>
          <w:sz w:val="24"/>
          <w:szCs w:val="24"/>
        </w:rPr>
      </w:pPr>
    </w:p>
    <w:p w14:paraId="2F398877" w14:textId="77777777" w:rsidR="00164899" w:rsidRPr="00DA3778" w:rsidRDefault="00164899" w:rsidP="00DA3778">
      <w:pPr>
        <w:keepNext/>
        <w:widowControl w:val="0"/>
        <w:numPr>
          <w:ilvl w:val="0"/>
          <w:numId w:val="4"/>
        </w:numPr>
        <w:spacing w:after="0" w:line="240" w:lineRule="auto"/>
        <w:jc w:val="center"/>
        <w:outlineLvl w:val="0"/>
        <w:rPr>
          <w:rFonts w:ascii="Times New Roman" w:eastAsia="Courier New" w:hAnsi="Times New Roman" w:cs="Times New Roman"/>
          <w:b/>
          <w:bCs/>
          <w:color w:val="000000"/>
          <w:sz w:val="24"/>
          <w:szCs w:val="24"/>
          <w:lang w:eastAsia="lv-LV"/>
        </w:rPr>
      </w:pPr>
      <w:r w:rsidRPr="00DA3778">
        <w:rPr>
          <w:rFonts w:ascii="Times New Roman" w:eastAsia="Courier New" w:hAnsi="Times New Roman" w:cs="Times New Roman"/>
          <w:b/>
          <w:bCs/>
          <w:color w:val="000000"/>
          <w:sz w:val="24"/>
          <w:szCs w:val="24"/>
          <w:lang w:eastAsia="lv-LV"/>
        </w:rPr>
        <w:t>NOLIKUMA PIELIKUMI</w:t>
      </w:r>
    </w:p>
    <w:p w14:paraId="4D34FF51" w14:textId="1164639A" w:rsidR="00325557" w:rsidRPr="00DA3778" w:rsidRDefault="00164899" w:rsidP="00D40C37">
      <w:pPr>
        <w:pStyle w:val="Sarakstarindkopa"/>
        <w:numPr>
          <w:ilvl w:val="1"/>
          <w:numId w:val="4"/>
        </w:numPr>
        <w:ind w:left="851" w:hanging="851"/>
        <w:contextualSpacing w:val="0"/>
        <w:rPr>
          <w:rFonts w:ascii="Times New Roman" w:hAnsi="Times New Roman" w:cs="Times New Roman"/>
        </w:rPr>
      </w:pPr>
      <w:r w:rsidRPr="00DA3778">
        <w:rPr>
          <w:rFonts w:ascii="Times New Roman" w:hAnsi="Times New Roman" w:cs="Times New Roman"/>
        </w:rPr>
        <w:t>1.</w:t>
      </w:r>
      <w:r w:rsidR="00EA40D5" w:rsidRPr="00DA3778">
        <w:rPr>
          <w:rFonts w:ascii="Times New Roman" w:hAnsi="Times New Roman" w:cs="Times New Roman"/>
        </w:rPr>
        <w:t> </w:t>
      </w:r>
      <w:r w:rsidRPr="00DA3778">
        <w:rPr>
          <w:rFonts w:ascii="Times New Roman" w:hAnsi="Times New Roman" w:cs="Times New Roman"/>
        </w:rPr>
        <w:t>pielikums – Tehniskā specifikācija</w:t>
      </w:r>
      <w:r w:rsidR="001E771A" w:rsidRPr="00DA3778">
        <w:rPr>
          <w:rFonts w:ascii="Times New Roman" w:hAnsi="Times New Roman" w:cs="Times New Roman"/>
        </w:rPr>
        <w:t>;</w:t>
      </w:r>
    </w:p>
    <w:p w14:paraId="363A7D0B" w14:textId="26D3E7CF" w:rsidR="00EE31E4" w:rsidRPr="00DA3778" w:rsidRDefault="00EA40D5" w:rsidP="00D40C37">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DA3778">
        <w:rPr>
          <w:rFonts w:ascii="Times New Roman" w:eastAsia="Courier New" w:hAnsi="Times New Roman" w:cs="Times New Roman"/>
          <w:color w:val="000000"/>
          <w:sz w:val="24"/>
          <w:szCs w:val="24"/>
        </w:rPr>
        <w:t>2</w:t>
      </w:r>
      <w:r w:rsidR="00164899" w:rsidRPr="00DA3778">
        <w:rPr>
          <w:rFonts w:ascii="Times New Roman" w:eastAsia="Courier New" w:hAnsi="Times New Roman" w:cs="Times New Roman"/>
          <w:color w:val="000000"/>
          <w:sz w:val="24"/>
          <w:szCs w:val="24"/>
          <w:lang w:eastAsia="lv-LV"/>
        </w:rPr>
        <w:t>.</w:t>
      </w:r>
      <w:r w:rsidRPr="00DA3778">
        <w:rPr>
          <w:rFonts w:ascii="Times New Roman" w:eastAsia="Courier New" w:hAnsi="Times New Roman" w:cs="Times New Roman"/>
          <w:color w:val="000000"/>
          <w:sz w:val="24"/>
          <w:szCs w:val="24"/>
          <w:lang w:eastAsia="lv-LV"/>
        </w:rPr>
        <w:t> </w:t>
      </w:r>
      <w:r w:rsidR="00164899" w:rsidRPr="00DA3778">
        <w:rPr>
          <w:rFonts w:ascii="Times New Roman" w:eastAsia="Courier New" w:hAnsi="Times New Roman" w:cs="Times New Roman"/>
          <w:color w:val="000000"/>
          <w:sz w:val="24"/>
          <w:szCs w:val="24"/>
          <w:lang w:eastAsia="lv-LV"/>
        </w:rPr>
        <w:t xml:space="preserve">pielikums – </w:t>
      </w:r>
      <w:r w:rsidR="001F5192" w:rsidRPr="00DA3778">
        <w:rPr>
          <w:rFonts w:ascii="Times New Roman" w:eastAsia="Courier New" w:hAnsi="Times New Roman" w:cs="Times New Roman"/>
          <w:color w:val="000000"/>
          <w:sz w:val="24"/>
          <w:szCs w:val="24"/>
          <w:lang w:eastAsia="lv-LV"/>
        </w:rPr>
        <w:t>Pretendenta apliecinājums par piedalīšanos iepirkumā;</w:t>
      </w:r>
    </w:p>
    <w:p w14:paraId="0533A836" w14:textId="6757676C" w:rsidR="00164899" w:rsidRPr="000B2E88" w:rsidRDefault="00EE31E4" w:rsidP="00D40C37">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0B2E88">
        <w:rPr>
          <w:rFonts w:ascii="Times New Roman" w:eastAsia="Courier New" w:hAnsi="Times New Roman" w:cs="Times New Roman"/>
          <w:color w:val="000000"/>
          <w:sz w:val="24"/>
          <w:szCs w:val="24"/>
          <w:lang w:eastAsia="lv-LV"/>
        </w:rPr>
        <w:t xml:space="preserve">3. pielikums – </w:t>
      </w:r>
      <w:r w:rsidR="00164899" w:rsidRPr="000B2E88">
        <w:rPr>
          <w:rFonts w:ascii="Times New Roman" w:eastAsia="Courier New" w:hAnsi="Times New Roman" w:cs="Times New Roman"/>
          <w:color w:val="000000"/>
          <w:sz w:val="24"/>
          <w:szCs w:val="24"/>
          <w:lang w:eastAsia="lv-LV"/>
        </w:rPr>
        <w:t>Pretendenta pieteikum</w:t>
      </w:r>
      <w:r w:rsidR="001E771A" w:rsidRPr="000B2E88">
        <w:rPr>
          <w:rFonts w:ascii="Times New Roman" w:eastAsia="Courier New" w:hAnsi="Times New Roman" w:cs="Times New Roman"/>
          <w:color w:val="000000"/>
          <w:sz w:val="24"/>
          <w:szCs w:val="24"/>
          <w:lang w:eastAsia="lv-LV"/>
        </w:rPr>
        <w:t>a veidne;</w:t>
      </w:r>
    </w:p>
    <w:p w14:paraId="29C8D4AB" w14:textId="1EC72F09" w:rsidR="00164899" w:rsidRPr="000B2E88" w:rsidRDefault="00EE31E4" w:rsidP="00DA3778">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0B2E88">
        <w:rPr>
          <w:rFonts w:ascii="Times New Roman" w:eastAsia="Courier New" w:hAnsi="Times New Roman" w:cs="Times New Roman"/>
          <w:color w:val="000000"/>
          <w:sz w:val="24"/>
          <w:szCs w:val="24"/>
          <w:lang w:eastAsia="lv-LV"/>
        </w:rPr>
        <w:t>4</w:t>
      </w:r>
      <w:r w:rsidR="00164899" w:rsidRPr="000B2E88">
        <w:rPr>
          <w:rFonts w:ascii="Times New Roman" w:eastAsia="Courier New" w:hAnsi="Times New Roman" w:cs="Times New Roman"/>
          <w:color w:val="000000"/>
          <w:sz w:val="24"/>
          <w:szCs w:val="24"/>
          <w:lang w:eastAsia="lv-LV"/>
        </w:rPr>
        <w:t>.</w:t>
      </w:r>
      <w:r w:rsidR="00EA40D5" w:rsidRPr="000B2E88">
        <w:rPr>
          <w:rFonts w:ascii="Times New Roman" w:eastAsia="Courier New" w:hAnsi="Times New Roman" w:cs="Times New Roman"/>
          <w:color w:val="000000"/>
          <w:sz w:val="24"/>
          <w:szCs w:val="24"/>
          <w:lang w:eastAsia="lv-LV"/>
        </w:rPr>
        <w:t> </w:t>
      </w:r>
      <w:r w:rsidR="00164899" w:rsidRPr="000B2E88">
        <w:rPr>
          <w:rFonts w:ascii="Times New Roman" w:eastAsia="Courier New" w:hAnsi="Times New Roman" w:cs="Times New Roman"/>
          <w:color w:val="000000"/>
          <w:sz w:val="24"/>
          <w:szCs w:val="24"/>
          <w:lang w:eastAsia="lv-LV"/>
        </w:rPr>
        <w:t>pielikums – Pretendenta</w:t>
      </w:r>
      <w:r w:rsidR="00A37608" w:rsidRPr="000B2E88">
        <w:rPr>
          <w:rFonts w:ascii="Times New Roman" w:eastAsia="Courier New" w:hAnsi="Times New Roman" w:cs="Times New Roman"/>
          <w:color w:val="000000"/>
          <w:sz w:val="24"/>
          <w:szCs w:val="24"/>
          <w:lang w:eastAsia="lv-LV"/>
        </w:rPr>
        <w:t xml:space="preserve"> </w:t>
      </w:r>
      <w:r w:rsidR="002B41ED" w:rsidRPr="000B2E88">
        <w:rPr>
          <w:rFonts w:ascii="Times New Roman" w:eastAsia="Courier New" w:hAnsi="Times New Roman" w:cs="Times New Roman"/>
          <w:color w:val="000000"/>
          <w:sz w:val="24"/>
          <w:szCs w:val="24"/>
          <w:lang w:eastAsia="lv-LV"/>
        </w:rPr>
        <w:t>pieredzes pārskata veidne;</w:t>
      </w:r>
    </w:p>
    <w:p w14:paraId="18936EAD" w14:textId="7D7F7470" w:rsidR="00164899" w:rsidRPr="000B2E88" w:rsidRDefault="00EE31E4" w:rsidP="00DA3778">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0B2E88">
        <w:rPr>
          <w:rFonts w:ascii="Times New Roman" w:eastAsia="Courier New" w:hAnsi="Times New Roman" w:cs="Times New Roman"/>
          <w:color w:val="000000"/>
          <w:sz w:val="24"/>
          <w:szCs w:val="24"/>
          <w:lang w:eastAsia="lv-LV"/>
        </w:rPr>
        <w:t>5</w:t>
      </w:r>
      <w:r w:rsidR="00164899" w:rsidRPr="000B2E88">
        <w:rPr>
          <w:rFonts w:ascii="Times New Roman" w:eastAsia="Courier New" w:hAnsi="Times New Roman" w:cs="Times New Roman"/>
          <w:color w:val="000000"/>
          <w:sz w:val="24"/>
          <w:szCs w:val="24"/>
          <w:lang w:eastAsia="lv-LV"/>
        </w:rPr>
        <w:t>.</w:t>
      </w:r>
      <w:r w:rsidR="00EA40D5" w:rsidRPr="000B2E88">
        <w:rPr>
          <w:rFonts w:ascii="Times New Roman" w:eastAsia="Courier New" w:hAnsi="Times New Roman" w:cs="Times New Roman"/>
          <w:color w:val="000000"/>
          <w:sz w:val="24"/>
          <w:szCs w:val="24"/>
          <w:lang w:eastAsia="lv-LV"/>
        </w:rPr>
        <w:t> </w:t>
      </w:r>
      <w:r w:rsidR="00164899" w:rsidRPr="000B2E88">
        <w:rPr>
          <w:rFonts w:ascii="Times New Roman" w:eastAsia="Courier New" w:hAnsi="Times New Roman" w:cs="Times New Roman"/>
          <w:color w:val="000000"/>
          <w:sz w:val="24"/>
          <w:szCs w:val="24"/>
          <w:lang w:eastAsia="lv-LV"/>
        </w:rPr>
        <w:t xml:space="preserve">pielikums – </w:t>
      </w:r>
      <w:r w:rsidR="004D44FF" w:rsidRPr="000B2E88">
        <w:rPr>
          <w:rFonts w:ascii="Times New Roman" w:eastAsia="Courier New" w:hAnsi="Times New Roman" w:cs="Times New Roman"/>
          <w:color w:val="000000"/>
          <w:sz w:val="24"/>
          <w:szCs w:val="24"/>
          <w:lang w:eastAsia="lv-LV"/>
        </w:rPr>
        <w:t xml:space="preserve">Pretendenta </w:t>
      </w:r>
      <w:r w:rsidR="007303AF" w:rsidRPr="000B2E88">
        <w:rPr>
          <w:rFonts w:ascii="Times New Roman" w:eastAsia="Courier New" w:hAnsi="Times New Roman" w:cs="Times New Roman"/>
          <w:color w:val="000000"/>
          <w:sz w:val="24"/>
          <w:szCs w:val="24"/>
          <w:lang w:eastAsia="lv-LV"/>
        </w:rPr>
        <w:t xml:space="preserve">sniegto pakalpojumu izpildei paredzēto </w:t>
      </w:r>
      <w:r w:rsidR="004D44FF" w:rsidRPr="000B2E88">
        <w:rPr>
          <w:rFonts w:ascii="Times New Roman" w:eastAsia="Courier New" w:hAnsi="Times New Roman" w:cs="Times New Roman"/>
          <w:color w:val="000000"/>
          <w:sz w:val="24"/>
          <w:szCs w:val="24"/>
          <w:lang w:eastAsia="lv-LV"/>
        </w:rPr>
        <w:t>s</w:t>
      </w:r>
      <w:r w:rsidR="003E0485" w:rsidRPr="000B2E88">
        <w:rPr>
          <w:rFonts w:ascii="Times New Roman" w:eastAsia="Courier New" w:hAnsi="Times New Roman" w:cs="Times New Roman"/>
          <w:color w:val="000000"/>
          <w:sz w:val="24"/>
          <w:szCs w:val="24"/>
          <w:lang w:eastAsia="lv-LV"/>
        </w:rPr>
        <w:t>peciālistu sarakst</w:t>
      </w:r>
      <w:r w:rsidR="007303AF" w:rsidRPr="000B2E88">
        <w:rPr>
          <w:rFonts w:ascii="Times New Roman" w:eastAsia="Courier New" w:hAnsi="Times New Roman" w:cs="Times New Roman"/>
          <w:color w:val="000000"/>
          <w:sz w:val="24"/>
          <w:szCs w:val="24"/>
          <w:lang w:eastAsia="lv-LV"/>
        </w:rPr>
        <w:t>a veidne</w:t>
      </w:r>
      <w:r w:rsidR="003E0485" w:rsidRPr="000B2E88">
        <w:rPr>
          <w:rFonts w:ascii="Times New Roman" w:eastAsia="Courier New" w:hAnsi="Times New Roman" w:cs="Times New Roman"/>
          <w:color w:val="000000"/>
          <w:sz w:val="24"/>
          <w:szCs w:val="24"/>
          <w:lang w:eastAsia="lv-LV"/>
        </w:rPr>
        <w:t>;</w:t>
      </w:r>
    </w:p>
    <w:p w14:paraId="6B09B26B" w14:textId="5E370429" w:rsidR="00164899" w:rsidRPr="000B2E88" w:rsidRDefault="00EE31E4" w:rsidP="00DA3778">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0B2E88">
        <w:rPr>
          <w:rFonts w:ascii="Times New Roman" w:eastAsia="Courier New" w:hAnsi="Times New Roman" w:cs="Times New Roman"/>
          <w:color w:val="000000"/>
          <w:sz w:val="24"/>
          <w:szCs w:val="24"/>
          <w:lang w:eastAsia="lv-LV"/>
        </w:rPr>
        <w:t>6</w:t>
      </w:r>
      <w:r w:rsidR="00164899" w:rsidRPr="000B2E88">
        <w:rPr>
          <w:rFonts w:ascii="Times New Roman" w:eastAsia="Courier New" w:hAnsi="Times New Roman" w:cs="Times New Roman"/>
          <w:color w:val="000000"/>
          <w:sz w:val="24"/>
          <w:szCs w:val="24"/>
          <w:lang w:eastAsia="lv-LV"/>
        </w:rPr>
        <w:t>.</w:t>
      </w:r>
      <w:r w:rsidR="00EA40D5" w:rsidRPr="000B2E88">
        <w:rPr>
          <w:rFonts w:ascii="Times New Roman" w:eastAsia="Courier New" w:hAnsi="Times New Roman" w:cs="Times New Roman"/>
          <w:color w:val="000000"/>
          <w:sz w:val="24"/>
          <w:szCs w:val="24"/>
          <w:lang w:eastAsia="lv-LV"/>
        </w:rPr>
        <w:t> </w:t>
      </w:r>
      <w:r w:rsidR="00164899" w:rsidRPr="000B2E88">
        <w:rPr>
          <w:rFonts w:ascii="Times New Roman" w:eastAsia="Courier New" w:hAnsi="Times New Roman" w:cs="Times New Roman"/>
          <w:color w:val="000000"/>
          <w:sz w:val="24"/>
          <w:szCs w:val="24"/>
          <w:lang w:eastAsia="lv-LV"/>
        </w:rPr>
        <w:t xml:space="preserve">pielikums – </w:t>
      </w:r>
      <w:r w:rsidR="00F5698C" w:rsidRPr="000B2E88">
        <w:rPr>
          <w:rFonts w:ascii="Times New Roman" w:eastAsia="Courier New" w:hAnsi="Times New Roman" w:cs="Times New Roman"/>
          <w:color w:val="000000"/>
          <w:sz w:val="24"/>
          <w:szCs w:val="24"/>
          <w:lang w:eastAsia="lv-LV"/>
        </w:rPr>
        <w:t>Līguma i</w:t>
      </w:r>
      <w:r w:rsidR="009A7CFE" w:rsidRPr="000B2E88">
        <w:rPr>
          <w:rFonts w:ascii="Times New Roman" w:eastAsia="Courier New" w:hAnsi="Times New Roman" w:cs="Times New Roman"/>
          <w:color w:val="000000"/>
          <w:sz w:val="24"/>
          <w:szCs w:val="24"/>
          <w:lang w:eastAsia="lv-LV"/>
        </w:rPr>
        <w:t>zpildē iesaistīto</w:t>
      </w:r>
      <w:r w:rsidR="00F5698C" w:rsidRPr="000B2E88">
        <w:rPr>
          <w:rFonts w:ascii="Times New Roman" w:eastAsia="Courier New" w:hAnsi="Times New Roman" w:cs="Times New Roman"/>
          <w:color w:val="000000"/>
          <w:sz w:val="24"/>
          <w:szCs w:val="24"/>
          <w:lang w:eastAsia="lv-LV"/>
        </w:rPr>
        <w:t xml:space="preserve"> apakšuzņēmēju saraksta veidn</w:t>
      </w:r>
      <w:r w:rsidR="0011706C" w:rsidRPr="000B2E88">
        <w:rPr>
          <w:rFonts w:ascii="Times New Roman" w:eastAsia="Courier New" w:hAnsi="Times New Roman" w:cs="Times New Roman"/>
          <w:color w:val="000000"/>
          <w:sz w:val="24"/>
          <w:szCs w:val="24"/>
          <w:lang w:eastAsia="lv-LV"/>
        </w:rPr>
        <w:t xml:space="preserve">e; </w:t>
      </w:r>
    </w:p>
    <w:p w14:paraId="4D962C95" w14:textId="57889209" w:rsidR="00A06B54" w:rsidRPr="000B2E88" w:rsidRDefault="000B1411" w:rsidP="00DA3778">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0B2E88">
        <w:rPr>
          <w:rFonts w:ascii="Times New Roman" w:eastAsia="Courier New" w:hAnsi="Times New Roman" w:cs="Times New Roman"/>
          <w:color w:val="000000"/>
          <w:sz w:val="24"/>
          <w:szCs w:val="24"/>
          <w:lang w:eastAsia="lv-LV"/>
        </w:rPr>
        <w:t xml:space="preserve">7. pielikums </w:t>
      </w:r>
      <w:r w:rsidR="00A06B54" w:rsidRPr="000B2E88">
        <w:rPr>
          <w:rFonts w:ascii="Times New Roman" w:eastAsia="Courier New" w:hAnsi="Times New Roman" w:cs="Times New Roman"/>
          <w:color w:val="000000"/>
          <w:sz w:val="24"/>
          <w:szCs w:val="24"/>
          <w:lang w:eastAsia="lv-LV"/>
        </w:rPr>
        <w:t>–</w:t>
      </w:r>
      <w:r w:rsidRPr="000B2E88">
        <w:rPr>
          <w:rFonts w:ascii="Times New Roman" w:eastAsia="Courier New" w:hAnsi="Times New Roman" w:cs="Times New Roman"/>
          <w:color w:val="000000"/>
          <w:sz w:val="24"/>
          <w:szCs w:val="24"/>
          <w:lang w:eastAsia="lv-LV"/>
        </w:rPr>
        <w:t xml:space="preserve"> </w:t>
      </w:r>
      <w:r w:rsidR="000B2E88" w:rsidRPr="004B7ED3">
        <w:rPr>
          <w:rFonts w:ascii="Times New Roman" w:hAnsi="Times New Roman" w:cs="Times New Roman"/>
          <w:sz w:val="24"/>
          <w:szCs w:val="24"/>
        </w:rPr>
        <w:t>Vērtēšanas apjoma un finanšu piedāvājuma veidne;</w:t>
      </w:r>
    </w:p>
    <w:p w14:paraId="5AE5AE8C" w14:textId="5C050962" w:rsidR="0011706C" w:rsidRPr="000B2E88" w:rsidRDefault="000B2E88" w:rsidP="00DA3778">
      <w:pPr>
        <w:widowControl w:val="0"/>
        <w:numPr>
          <w:ilvl w:val="1"/>
          <w:numId w:val="4"/>
        </w:numPr>
        <w:tabs>
          <w:tab w:val="left" w:pos="851"/>
        </w:tabs>
        <w:spacing w:after="0" w:line="240" w:lineRule="auto"/>
        <w:ind w:left="851" w:hanging="851"/>
        <w:jc w:val="both"/>
        <w:rPr>
          <w:rFonts w:ascii="Times New Roman" w:eastAsia="Courier New" w:hAnsi="Times New Roman" w:cs="Times New Roman"/>
          <w:color w:val="000000"/>
          <w:sz w:val="24"/>
          <w:szCs w:val="24"/>
          <w:lang w:eastAsia="lv-LV"/>
        </w:rPr>
      </w:pPr>
      <w:r w:rsidRPr="000B2E88">
        <w:rPr>
          <w:rFonts w:ascii="Times New Roman" w:eastAsia="Courier New" w:hAnsi="Times New Roman" w:cs="Times New Roman"/>
          <w:color w:val="000000"/>
          <w:sz w:val="24"/>
          <w:szCs w:val="24"/>
          <w:lang w:eastAsia="lv-LV"/>
        </w:rPr>
        <w:t xml:space="preserve">8. pielikums - </w:t>
      </w:r>
      <w:r w:rsidR="00044437" w:rsidRPr="000B2E88">
        <w:rPr>
          <w:rFonts w:ascii="Times New Roman" w:eastAsia="Courier New" w:hAnsi="Times New Roman" w:cs="Times New Roman"/>
          <w:color w:val="000000"/>
          <w:sz w:val="24"/>
          <w:szCs w:val="24"/>
          <w:lang w:eastAsia="lv-LV"/>
        </w:rPr>
        <w:t xml:space="preserve">Vispārīgās vienošanās projekts. </w:t>
      </w:r>
    </w:p>
    <w:p w14:paraId="7B2DBC30" w14:textId="77777777" w:rsidR="001018A1" w:rsidRPr="00F0776D" w:rsidRDefault="001018A1" w:rsidP="00C30119">
      <w:pPr>
        <w:keepNext/>
        <w:pageBreakBefore/>
        <w:numPr>
          <w:ilvl w:val="0"/>
          <w:numId w:val="27"/>
        </w:numPr>
        <w:suppressAutoHyphens/>
        <w:spacing w:before="120" w:after="120" w:line="240" w:lineRule="auto"/>
        <w:ind w:left="431" w:hanging="431"/>
        <w:jc w:val="right"/>
        <w:outlineLvl w:val="0"/>
        <w:rPr>
          <w:rFonts w:ascii="Times New Roman" w:eastAsia="Times New Roman" w:hAnsi="Times New Roman" w:cs="Times New Roman"/>
          <w:b/>
          <w:bCs/>
          <w:i/>
          <w:caps/>
          <w:kern w:val="22"/>
          <w:sz w:val="24"/>
          <w:szCs w:val="24"/>
          <w:lang w:eastAsia="ar-SA"/>
        </w:rPr>
      </w:pPr>
      <w:bookmarkStart w:id="11" w:name="OLE_LINK3"/>
      <w:bookmarkEnd w:id="0"/>
      <w:r w:rsidRPr="00F0776D">
        <w:rPr>
          <w:rFonts w:ascii="Times New Roman" w:eastAsia="Times New Roman" w:hAnsi="Times New Roman" w:cs="Times New Roman"/>
          <w:b/>
          <w:bCs/>
          <w:i/>
          <w:caps/>
          <w:kern w:val="22"/>
          <w:sz w:val="24"/>
          <w:szCs w:val="24"/>
          <w:lang w:eastAsia="ar-SA"/>
        </w:rPr>
        <w:lastRenderedPageBreak/>
        <w:t xml:space="preserve">Pielikums Nr. 1 </w:t>
      </w:r>
    </w:p>
    <w:bookmarkEnd w:id="11"/>
    <w:p w14:paraId="24996477" w14:textId="71CEFEA5" w:rsidR="001018A1" w:rsidRPr="00F0776D" w:rsidRDefault="001018A1" w:rsidP="001018A1">
      <w:pPr>
        <w:suppressAutoHyphens/>
        <w:spacing w:after="0" w:line="240" w:lineRule="auto"/>
        <w:jc w:val="right"/>
        <w:rPr>
          <w:rFonts w:ascii="Times New Roman" w:eastAsia="Times New Roman" w:hAnsi="Times New Roman" w:cs="Times New Roman"/>
          <w:b/>
          <w:i/>
          <w:iCs/>
          <w:sz w:val="24"/>
          <w:szCs w:val="24"/>
          <w:lang w:eastAsia="ar-SA"/>
        </w:rPr>
      </w:pPr>
      <w:r w:rsidRPr="00F0776D">
        <w:rPr>
          <w:rFonts w:ascii="Times New Roman" w:eastAsia="Times New Roman" w:hAnsi="Times New Roman" w:cs="Times New Roman"/>
          <w:b/>
          <w:bCs/>
          <w:i/>
          <w:iCs/>
          <w:sz w:val="24"/>
          <w:szCs w:val="24"/>
          <w:lang w:eastAsia="ar-SA"/>
        </w:rPr>
        <w:t xml:space="preserve">Iepirkumam </w:t>
      </w:r>
      <w:r w:rsidRPr="00F0776D">
        <w:rPr>
          <w:rFonts w:ascii="Times New Roman" w:eastAsia="Times New Roman" w:hAnsi="Times New Roman" w:cs="Times New Roman"/>
          <w:b/>
          <w:i/>
          <w:iCs/>
          <w:sz w:val="24"/>
          <w:szCs w:val="24"/>
          <w:lang w:eastAsia="ar-SA"/>
        </w:rPr>
        <w:t>“</w:t>
      </w:r>
      <w:r w:rsidR="001D757A" w:rsidRPr="00FC0186">
        <w:rPr>
          <w:rFonts w:ascii="Times New Roman" w:eastAsia="Courier New" w:hAnsi="Times New Roman" w:cs="Times New Roman"/>
          <w:b/>
          <w:bCs/>
          <w:i/>
          <w:iCs/>
          <w:sz w:val="24"/>
          <w:szCs w:val="24"/>
          <w:lang w:eastAsia="lv-LV"/>
        </w:rPr>
        <w:t>Informācijas sistēmu drošības, veiktspējas un atbilstības auditu veikšana</w:t>
      </w:r>
      <w:r w:rsidRPr="00F0776D">
        <w:rPr>
          <w:rFonts w:ascii="Times New Roman" w:eastAsia="Times New Roman" w:hAnsi="Times New Roman" w:cs="Times New Roman"/>
          <w:b/>
          <w:i/>
          <w:iCs/>
          <w:sz w:val="24"/>
          <w:szCs w:val="24"/>
          <w:lang w:eastAsia="ar-SA"/>
        </w:rPr>
        <w:t>”,</w:t>
      </w:r>
    </w:p>
    <w:p w14:paraId="2BAFF9C8" w14:textId="40D8B27E" w:rsidR="001018A1" w:rsidRPr="00F0776D" w:rsidRDefault="001018A1" w:rsidP="001018A1">
      <w:pPr>
        <w:suppressAutoHyphens/>
        <w:spacing w:after="0" w:line="240" w:lineRule="auto"/>
        <w:jc w:val="right"/>
        <w:rPr>
          <w:rFonts w:ascii="Times New Roman" w:eastAsia="Times New Roman" w:hAnsi="Times New Roman" w:cs="Times New Roman"/>
          <w:b/>
          <w:i/>
          <w:iCs/>
          <w:sz w:val="24"/>
          <w:szCs w:val="24"/>
          <w:lang w:eastAsia="ar-SA"/>
        </w:rPr>
      </w:pPr>
      <w:r w:rsidRPr="00F0776D">
        <w:rPr>
          <w:rFonts w:ascii="Times New Roman" w:eastAsia="Times New Roman" w:hAnsi="Times New Roman" w:cs="Times New Roman"/>
          <w:b/>
          <w:bCs/>
          <w:i/>
          <w:iCs/>
          <w:sz w:val="24"/>
          <w:szCs w:val="24"/>
          <w:lang w:eastAsia="ar-SA"/>
        </w:rPr>
        <w:t>Id. Nr. TNA 202</w:t>
      </w:r>
      <w:r w:rsidR="001D757A" w:rsidRPr="00F0776D">
        <w:rPr>
          <w:rFonts w:ascii="Times New Roman" w:eastAsia="Times New Roman" w:hAnsi="Times New Roman" w:cs="Times New Roman"/>
          <w:b/>
          <w:bCs/>
          <w:i/>
          <w:iCs/>
          <w:sz w:val="24"/>
          <w:szCs w:val="24"/>
          <w:lang w:eastAsia="ar-SA"/>
        </w:rPr>
        <w:t>6</w:t>
      </w:r>
      <w:r w:rsidRPr="00F0776D">
        <w:rPr>
          <w:rFonts w:ascii="Times New Roman" w:eastAsia="Times New Roman" w:hAnsi="Times New Roman" w:cs="Times New Roman"/>
          <w:b/>
          <w:bCs/>
          <w:i/>
          <w:iCs/>
          <w:sz w:val="24"/>
          <w:szCs w:val="24"/>
          <w:lang w:eastAsia="ar-SA"/>
        </w:rPr>
        <w:t>/</w:t>
      </w:r>
      <w:r w:rsidR="000A4403">
        <w:rPr>
          <w:rFonts w:ascii="Times New Roman" w:eastAsia="Times New Roman" w:hAnsi="Times New Roman" w:cs="Times New Roman"/>
          <w:b/>
          <w:bCs/>
          <w:i/>
          <w:iCs/>
          <w:sz w:val="24"/>
          <w:szCs w:val="24"/>
          <w:lang w:eastAsia="ar-SA"/>
        </w:rPr>
        <w:t>11</w:t>
      </w:r>
    </w:p>
    <w:p w14:paraId="4B6F62FA" w14:textId="77777777" w:rsidR="00E83E54" w:rsidRPr="00F0776D" w:rsidRDefault="00E83E54" w:rsidP="001018A1">
      <w:pPr>
        <w:suppressAutoHyphens/>
        <w:spacing w:after="0" w:line="240" w:lineRule="auto"/>
        <w:jc w:val="right"/>
        <w:rPr>
          <w:rFonts w:ascii="Times New Roman" w:eastAsia="Times New Roman" w:hAnsi="Times New Roman" w:cs="Times New Roman"/>
          <w:b/>
          <w:i/>
          <w:sz w:val="24"/>
          <w:szCs w:val="24"/>
          <w:lang w:eastAsia="ar-SA"/>
        </w:rPr>
      </w:pPr>
    </w:p>
    <w:p w14:paraId="190E2B40" w14:textId="122909F3" w:rsidR="001018A1" w:rsidRPr="00F0776D" w:rsidRDefault="00E83E54" w:rsidP="001018A1">
      <w:pPr>
        <w:suppressAutoHyphens/>
        <w:spacing w:after="0" w:line="240" w:lineRule="auto"/>
        <w:jc w:val="right"/>
        <w:rPr>
          <w:rFonts w:ascii="Times New Roman" w:eastAsia="Times New Roman" w:hAnsi="Times New Roman" w:cs="Times New Roman"/>
          <w:b/>
          <w:i/>
          <w:sz w:val="24"/>
          <w:szCs w:val="24"/>
          <w:lang w:eastAsia="ar-SA"/>
        </w:rPr>
      </w:pPr>
      <w:r w:rsidRPr="00F0776D">
        <w:rPr>
          <w:rFonts w:ascii="Times New Roman" w:eastAsia="Times New Roman" w:hAnsi="Times New Roman" w:cs="Times New Roman"/>
          <w:b/>
          <w:i/>
          <w:sz w:val="24"/>
          <w:szCs w:val="24"/>
          <w:lang w:eastAsia="ar-SA"/>
        </w:rPr>
        <w:t xml:space="preserve">Veidne </w:t>
      </w:r>
    </w:p>
    <w:p w14:paraId="79E281CE" w14:textId="77777777" w:rsidR="001018A1" w:rsidRPr="000B1411" w:rsidRDefault="001018A1" w:rsidP="000B1411">
      <w:pPr>
        <w:suppressAutoHyphens/>
        <w:spacing w:after="0" w:line="240" w:lineRule="auto"/>
        <w:jc w:val="center"/>
        <w:rPr>
          <w:rFonts w:ascii="Times New Roman" w:eastAsia="Times New Roman" w:hAnsi="Times New Roman" w:cs="Times New Roman"/>
          <w:b/>
          <w:caps/>
          <w:sz w:val="24"/>
          <w:szCs w:val="24"/>
          <w:lang w:eastAsia="ar-SA"/>
        </w:rPr>
      </w:pPr>
      <w:r w:rsidRPr="000B1411">
        <w:rPr>
          <w:rFonts w:ascii="Times New Roman" w:eastAsia="Times New Roman" w:hAnsi="Times New Roman" w:cs="Times New Roman"/>
          <w:b/>
          <w:caps/>
          <w:sz w:val="24"/>
          <w:szCs w:val="24"/>
          <w:lang w:eastAsia="ar-SA"/>
        </w:rPr>
        <w:t>tehniskā specifikācija</w:t>
      </w:r>
    </w:p>
    <w:p w14:paraId="54BA5FFD" w14:textId="48D6F35F" w:rsidR="00305AB7" w:rsidRPr="000B1411" w:rsidRDefault="00305AB7" w:rsidP="000B1411">
      <w:pPr>
        <w:pStyle w:val="11Iveta"/>
        <w:tabs>
          <w:tab w:val="clear" w:pos="360"/>
          <w:tab w:val="num" w:pos="432"/>
        </w:tabs>
        <w:ind w:left="432" w:hanging="432"/>
        <w:jc w:val="center"/>
        <w:rPr>
          <w:b/>
          <w:i/>
          <w:szCs w:val="24"/>
        </w:rPr>
      </w:pPr>
      <w:r w:rsidRPr="000B1411">
        <w:rPr>
          <w:b/>
          <w:bCs/>
          <w:szCs w:val="24"/>
          <w:lang w:val="lv-LV"/>
        </w:rPr>
        <w:t>Iepirkumam “</w:t>
      </w:r>
      <w:r w:rsidRPr="000B1411">
        <w:rPr>
          <w:rFonts w:eastAsia="Courier New"/>
          <w:b/>
          <w:bCs/>
          <w:szCs w:val="24"/>
          <w:lang w:eastAsia="lv-LV"/>
        </w:rPr>
        <w:t>Informācijas sistēmu drošības, veiktspējas un atbilstības auditu veikšana</w:t>
      </w:r>
      <w:r w:rsidRPr="000B1411">
        <w:rPr>
          <w:b/>
          <w:bCs/>
          <w:szCs w:val="24"/>
          <w:lang w:val="lv-LV"/>
        </w:rPr>
        <w:t>”, id. Nr. TNA2026/</w:t>
      </w:r>
      <w:r w:rsidR="000A4403" w:rsidRPr="000B1411">
        <w:rPr>
          <w:b/>
          <w:bCs/>
          <w:szCs w:val="24"/>
          <w:lang w:val="lv-LV"/>
        </w:rPr>
        <w:t>11</w:t>
      </w:r>
    </w:p>
    <w:p w14:paraId="67A32021" w14:textId="77777777" w:rsidR="00EA60B4" w:rsidRPr="000B1411" w:rsidRDefault="00EA60B4" w:rsidP="000B1411">
      <w:pPr>
        <w:widowControl w:val="0"/>
        <w:tabs>
          <w:tab w:val="left" w:pos="851"/>
        </w:tabs>
        <w:spacing w:after="0" w:line="240" w:lineRule="auto"/>
        <w:jc w:val="both"/>
        <w:rPr>
          <w:rFonts w:ascii="Times New Roman" w:hAnsi="Times New Roman" w:cs="Times New Roman"/>
          <w:color w:val="222222"/>
          <w:sz w:val="24"/>
          <w:szCs w:val="24"/>
        </w:rPr>
      </w:pPr>
    </w:p>
    <w:p w14:paraId="0171B507" w14:textId="77777777" w:rsidR="001D757A" w:rsidRPr="000B1411" w:rsidRDefault="001D757A" w:rsidP="000B1411">
      <w:pPr>
        <w:keepNext/>
        <w:keepLines/>
        <w:numPr>
          <w:ilvl w:val="0"/>
          <w:numId w:val="28"/>
        </w:numPr>
        <w:spacing w:after="0" w:line="240" w:lineRule="auto"/>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t>Ievads</w:t>
      </w:r>
    </w:p>
    <w:p w14:paraId="023A890A" w14:textId="77777777" w:rsidR="001D757A" w:rsidRPr="000B1411" w:rsidRDefault="001D757A" w:rsidP="000B1411">
      <w:pPr>
        <w:numPr>
          <w:ilvl w:val="0"/>
          <w:numId w:val="30"/>
        </w:numPr>
        <w:spacing w:after="0" w:line="240" w:lineRule="auto"/>
        <w:contextualSpacing/>
        <w:jc w:val="both"/>
        <w:rPr>
          <w:rFonts w:ascii="Times New Roman" w:eastAsia="Times New Roman" w:hAnsi="Times New Roman" w:cs="Times New Roman"/>
          <w:sz w:val="24"/>
          <w:szCs w:val="24"/>
          <w:lang w:eastAsia="lv-LV"/>
        </w:rPr>
      </w:pPr>
      <w:bookmarkStart w:id="12" w:name="_Hlk210763323"/>
      <w:r w:rsidRPr="000B1411">
        <w:rPr>
          <w:rFonts w:ascii="Times New Roman" w:eastAsia="Times New Roman" w:hAnsi="Times New Roman" w:cs="Times New Roman"/>
          <w:sz w:val="24"/>
          <w:szCs w:val="24"/>
          <w:lang w:eastAsia="lv-LV"/>
        </w:rPr>
        <w:t>Šī tehniskā specifikācija nosaka prasības drošības audita un testu veikšanai Tieslietu nozares iestādēs. Testēšanas un audita galvenais mērķis ir nodrošināt informācijas sistēmu drošību, stabilitāti un atbilstību Latvijas Republikas normatīvajiem aktiem, starptautiskajiem standartiem un labajai praksei.</w:t>
      </w:r>
    </w:p>
    <w:p w14:paraId="1AA800A7" w14:textId="77777777" w:rsidR="001D757A" w:rsidRPr="000B1411" w:rsidRDefault="001D757A" w:rsidP="000B1411">
      <w:pPr>
        <w:numPr>
          <w:ilvl w:val="0"/>
          <w:numId w:val="30"/>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 xml:space="preserve">Drošības auditi un testi tiek veikti, pamatojoties uz iestādes darba uzdevumu, kurā precizētas veicamo testu kategorijas, veidi un apjoms. </w:t>
      </w:r>
    </w:p>
    <w:p w14:paraId="3A2DD89A" w14:textId="77777777" w:rsidR="001D757A" w:rsidRPr="000B1411" w:rsidRDefault="001D757A" w:rsidP="000B1411">
      <w:pPr>
        <w:numPr>
          <w:ilvl w:val="0"/>
          <w:numId w:val="30"/>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Šīs prasības attiecas uz šādām jomām:</w:t>
      </w:r>
    </w:p>
    <w:p w14:paraId="0BDB538B" w14:textId="77777777" w:rsidR="001D757A" w:rsidRPr="000B1411" w:rsidRDefault="001D757A" w:rsidP="000B1411">
      <w:pPr>
        <w:numPr>
          <w:ilvl w:val="1"/>
          <w:numId w:val="30"/>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 xml:space="preserve">Kiberdrošības pārvaldības atbilstības auditu, saskaņā ar kiberdrošības pārvaldību reglamentējošiem normatīviem aktiem; </w:t>
      </w:r>
    </w:p>
    <w:p w14:paraId="7820B124" w14:textId="77777777" w:rsidR="001D757A" w:rsidRPr="000B1411" w:rsidRDefault="001D757A" w:rsidP="000B1411">
      <w:pPr>
        <w:numPr>
          <w:ilvl w:val="1"/>
          <w:numId w:val="30"/>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Sistēmu drošības testēšanu, ieskaitot ievainojamību analīzi un ielaušanās testus;</w:t>
      </w:r>
    </w:p>
    <w:p w14:paraId="1938B462" w14:textId="77777777" w:rsidR="001D757A" w:rsidRPr="000B1411" w:rsidRDefault="001D757A" w:rsidP="000B1411">
      <w:pPr>
        <w:numPr>
          <w:ilvl w:val="1"/>
          <w:numId w:val="30"/>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Sistēmas izejas koda un tehniskās konfigurācijas drošības izvērtējumu;</w:t>
      </w:r>
    </w:p>
    <w:p w14:paraId="2F6CC249" w14:textId="77777777" w:rsidR="001D757A" w:rsidRPr="000B1411" w:rsidRDefault="001D757A" w:rsidP="000B1411">
      <w:pPr>
        <w:numPr>
          <w:ilvl w:val="1"/>
          <w:numId w:val="30"/>
        </w:numPr>
        <w:spacing w:after="0" w:line="240" w:lineRule="auto"/>
        <w:contextualSpacing/>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Infrastruktūras drošības auditu;</w:t>
      </w:r>
    </w:p>
    <w:p w14:paraId="7A662436" w14:textId="77777777" w:rsidR="001D757A" w:rsidRPr="000B1411" w:rsidRDefault="001D757A" w:rsidP="000B1411">
      <w:pPr>
        <w:numPr>
          <w:ilvl w:val="1"/>
          <w:numId w:val="30"/>
        </w:numPr>
        <w:spacing w:after="0" w:line="240" w:lineRule="auto"/>
        <w:contextualSpacing/>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 xml:space="preserve">Veiktspējas testēšanu, lai novērtētu sistēmu darbības efektivitāti un noturību pie slodzes. </w:t>
      </w:r>
    </w:p>
    <w:p w14:paraId="3B882693" w14:textId="24DBC68C" w:rsidR="001D757A" w:rsidRPr="000B1411" w:rsidRDefault="001D757A" w:rsidP="000B1411">
      <w:pPr>
        <w:spacing w:after="0" w:line="240" w:lineRule="auto"/>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 xml:space="preserve">Visas darbības tiek īstenotas, ievērojot starptautiskās metodikas, standartus un Latvijas Republikas normatīvos aktus, kas reglamentē informācijas sistēmu drošību un </w:t>
      </w:r>
      <w:r w:rsidR="00D835EC" w:rsidRPr="000B1411">
        <w:rPr>
          <w:rFonts w:ascii="Times New Roman" w:eastAsia="Times New Roman" w:hAnsi="Times New Roman" w:cs="Times New Roman"/>
          <w:sz w:val="24"/>
          <w:szCs w:val="24"/>
          <w:lang w:eastAsia="lv-LV"/>
        </w:rPr>
        <w:t xml:space="preserve">personu </w:t>
      </w:r>
      <w:r w:rsidRPr="000B1411">
        <w:rPr>
          <w:rFonts w:ascii="Times New Roman" w:eastAsia="Times New Roman" w:hAnsi="Times New Roman" w:cs="Times New Roman"/>
          <w:sz w:val="24"/>
          <w:szCs w:val="24"/>
          <w:lang w:eastAsia="lv-LV"/>
        </w:rPr>
        <w:t>datu aizsardzību.</w:t>
      </w:r>
      <w:r w:rsidR="000B1411">
        <w:rPr>
          <w:rFonts w:ascii="Times New Roman" w:eastAsia="Times New Roman" w:hAnsi="Times New Roman" w:cs="Times New Roman"/>
          <w:sz w:val="24"/>
          <w:szCs w:val="24"/>
          <w:lang w:eastAsia="lv-LV"/>
        </w:rPr>
        <w:t xml:space="preserve"> </w:t>
      </w:r>
    </w:p>
    <w:p w14:paraId="713CB216" w14:textId="77777777" w:rsidR="001D757A" w:rsidRPr="000B1411" w:rsidRDefault="001D757A" w:rsidP="000B1411">
      <w:pPr>
        <w:keepNext/>
        <w:keepLines/>
        <w:spacing w:after="0" w:line="240" w:lineRule="auto"/>
        <w:ind w:left="432" w:hanging="432"/>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lastRenderedPageBreak/>
        <w:t>2. Vispārīgās prasības nodevumiem.</w:t>
      </w:r>
    </w:p>
    <w:p w14:paraId="4088EA48" w14:textId="77777777" w:rsidR="001D757A" w:rsidRPr="000B1411" w:rsidRDefault="001D757A" w:rsidP="000B1411">
      <w:pPr>
        <w:keepNext/>
        <w:keepLines/>
        <w:numPr>
          <w:ilvl w:val="1"/>
          <w:numId w:val="29"/>
        </w:numPr>
        <w:spacing w:after="0" w:line="240" w:lineRule="auto"/>
        <w:jc w:val="both"/>
        <w:outlineLvl w:val="1"/>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 xml:space="preserve">Pretendentam veicot darbus, plānotās un veiktās aktivitātes, darbības, pielietotie rīki, izveidotā darbu vide, tās konfigurācija, uzstādītie parametri, radītais pirmkods, komandas un skripti, iegūtie konstatējumi, notikumu pieraksti, ekrānšāviņi u.tml. jādokumentē un jāpievieno nodevumu dokumentācijai. </w:t>
      </w:r>
    </w:p>
    <w:p w14:paraId="5F90A266" w14:textId="77777777" w:rsidR="001D757A" w:rsidRPr="000B1411" w:rsidRDefault="001D757A" w:rsidP="000B1411">
      <w:pPr>
        <w:keepNext/>
        <w:keepLines/>
        <w:numPr>
          <w:ilvl w:val="1"/>
          <w:numId w:val="29"/>
        </w:numPr>
        <w:spacing w:after="0" w:line="240" w:lineRule="auto"/>
        <w:jc w:val="both"/>
        <w:outlineLvl w:val="1"/>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Pretendentam pasūtītājam jāiesniedz nodevumu dokumentācija, kurā ir apkopota šāda informācija par veiktajiem darbiem:</w:t>
      </w:r>
    </w:p>
    <w:p w14:paraId="4AB2FF84"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sniegts īss ziņojuma kopsavilkums (vadības ziņojums), tajā skaitā norādot atklājumu kopskaitu, kas dalīts riska grupās, un ieteikumu/slēdzienu par aktuālo sistēmas izmantojamību un apdraudējumu esamību (vai sistēmas ekspluatācija ir pieļaujama, kādas primārās darbības ir veicamas, veicot sistēmas ekspluatāciju), kā arī par sistēmas kopējo drošības stāvokli;</w:t>
      </w:r>
    </w:p>
    <w:p w14:paraId="50014A56"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sniegta izmantotā risku vērtēšanas metodika, ieskaitot pielietoto risku grupu aprakstu;</w:t>
      </w:r>
    </w:p>
    <w:p w14:paraId="5C8DA7D9" w14:textId="659D519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pilnvērtīgi aprakstītas sistēmas novērtēšanas procesā veiktās darbības</w:t>
      </w:r>
      <w:r w:rsidR="00B304A3" w:rsidRPr="000B1411">
        <w:rPr>
          <w:rFonts w:ascii="Times New Roman" w:eastAsia="Yu Gothic Light" w:hAnsi="Times New Roman" w:cs="Times New Roman"/>
          <w:kern w:val="2"/>
          <w:sz w:val="24"/>
          <w:szCs w:val="24"/>
          <w14:ligatures w14:val="standardContextual"/>
        </w:rPr>
        <w:t>,</w:t>
      </w:r>
      <w:r w:rsidR="00183201" w:rsidRPr="000B1411">
        <w:rPr>
          <w:rFonts w:ascii="Times New Roman" w:eastAsia="Yu Gothic Light" w:hAnsi="Times New Roman" w:cs="Times New Roman"/>
          <w:kern w:val="2"/>
          <w:sz w:val="24"/>
          <w:szCs w:val="24"/>
          <w14:ligatures w14:val="standardContextual"/>
        </w:rPr>
        <w:t xml:space="preserve"> secinājumi, pieņēmumi</w:t>
      </w:r>
      <w:r w:rsidRPr="000B1411">
        <w:rPr>
          <w:rFonts w:ascii="Times New Roman" w:eastAsia="Yu Gothic Light" w:hAnsi="Times New Roman" w:cs="Times New Roman"/>
          <w:kern w:val="2"/>
          <w:sz w:val="24"/>
          <w:szCs w:val="24"/>
          <w14:ligatures w14:val="standardContextual"/>
        </w:rPr>
        <w:t xml:space="preserve"> un pielietotie tehniskie rīki;</w:t>
      </w:r>
    </w:p>
    <w:p w14:paraId="416D0B2B"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sistēmas vispārējais novērtējums (t.sk. sistēmas arhitektūras, izstrādes, darbināšanas vides izvērtējums), kas izriet no darba uzdevuma;</w:t>
      </w:r>
    </w:p>
    <w:p w14:paraId="0F525A93"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kopsavilkums par iepriekšējos drošības auditos veikto konstatējumu novēršanas saistībā neveiktajām aktivitātēm (atlikušo nenovērsto trūkumu aktualitāte, to kompensācija ar citiem risinājumiem), ja attiecināms;</w:t>
      </w:r>
    </w:p>
    <w:p w14:paraId="5D29745B" w14:textId="77777777" w:rsidR="007C17FC"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atklāto kļūdu, trūkumu un nepilnību apraksts, nodrošinot pietiekamu detalizāciju, kas ļauj atkārtot konkrētos novērotos notikumus:</w:t>
      </w:r>
      <w:r w:rsidR="007C17FC" w:rsidRPr="000B1411">
        <w:rPr>
          <w:rFonts w:ascii="Times New Roman" w:eastAsia="Yu Gothic Light" w:hAnsi="Times New Roman" w:cs="Times New Roman"/>
          <w:kern w:val="2"/>
          <w:sz w:val="24"/>
          <w:szCs w:val="24"/>
          <w14:ligatures w14:val="standardContextual"/>
        </w:rPr>
        <w:t xml:space="preserve"> </w:t>
      </w:r>
    </w:p>
    <w:p w14:paraId="17971005" w14:textId="6EB2D1D9" w:rsidR="001D757A" w:rsidRPr="000B1411" w:rsidRDefault="001D757A" w:rsidP="000B1411">
      <w:pPr>
        <w:keepNext/>
        <w:keepLines/>
        <w:numPr>
          <w:ilvl w:val="3"/>
          <w:numId w:val="50"/>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iCs/>
          <w:kern w:val="2"/>
          <w:sz w:val="24"/>
          <w:szCs w:val="24"/>
          <w14:ligatures w14:val="standardContextual"/>
        </w:rPr>
        <w:t>nosaukums (kopsavilkums);</w:t>
      </w:r>
    </w:p>
    <w:p w14:paraId="194E3B81" w14:textId="357C57AE" w:rsidR="001D757A" w:rsidRPr="000B1411" w:rsidRDefault="001D757A" w:rsidP="000B1411">
      <w:pPr>
        <w:keepNext/>
        <w:keepLines/>
        <w:numPr>
          <w:ilvl w:val="3"/>
          <w:numId w:val="49"/>
        </w:numPr>
        <w:spacing w:after="0" w:line="240" w:lineRule="auto"/>
        <w:jc w:val="both"/>
        <w:outlineLvl w:val="3"/>
        <w:rPr>
          <w:rFonts w:ascii="Times New Roman" w:eastAsia="Yu Gothic Light" w:hAnsi="Times New Roman" w:cs="Times New Roman"/>
          <w:iCs/>
          <w:kern w:val="2"/>
          <w:sz w:val="24"/>
          <w:szCs w:val="24"/>
          <w14:ligatures w14:val="standardContextual"/>
        </w:rPr>
      </w:pPr>
      <w:r w:rsidRPr="000B1411">
        <w:rPr>
          <w:rFonts w:ascii="Times New Roman" w:eastAsia="Yu Gothic Light" w:hAnsi="Times New Roman" w:cs="Times New Roman"/>
          <w:iCs/>
          <w:kern w:val="2"/>
          <w:sz w:val="24"/>
          <w:szCs w:val="24"/>
          <w14:ligatures w14:val="standardContextual"/>
        </w:rPr>
        <w:t>novērojums, kurā aprakstīts konstatējums par drošības risku vai neatbilstību;</w:t>
      </w:r>
    </w:p>
    <w:p w14:paraId="694D735E" w14:textId="71BF3A09" w:rsidR="001D757A" w:rsidRPr="000B1411" w:rsidRDefault="001D757A" w:rsidP="000B1411">
      <w:pPr>
        <w:keepNext/>
        <w:keepLines/>
        <w:numPr>
          <w:ilvl w:val="3"/>
          <w:numId w:val="49"/>
        </w:numPr>
        <w:spacing w:after="0" w:line="240" w:lineRule="auto"/>
        <w:jc w:val="both"/>
        <w:outlineLvl w:val="3"/>
        <w:rPr>
          <w:rFonts w:ascii="Times New Roman" w:eastAsia="Yu Gothic Light" w:hAnsi="Times New Roman" w:cs="Times New Roman"/>
          <w:iCs/>
          <w:kern w:val="2"/>
          <w:sz w:val="24"/>
          <w:szCs w:val="24"/>
          <w14:ligatures w14:val="standardContextual"/>
        </w:rPr>
      </w:pPr>
      <w:r w:rsidRPr="000B1411">
        <w:rPr>
          <w:rFonts w:ascii="Times New Roman" w:eastAsia="Yu Gothic Light" w:hAnsi="Times New Roman" w:cs="Times New Roman"/>
          <w:iCs/>
          <w:kern w:val="2"/>
          <w:sz w:val="24"/>
          <w:szCs w:val="24"/>
          <w14:ligatures w14:val="standardContextual"/>
        </w:rPr>
        <w:t>iespējamās sekas, kas var iestāties;</w:t>
      </w:r>
    </w:p>
    <w:p w14:paraId="5B4FBD21" w14:textId="77777777" w:rsidR="001D757A" w:rsidRPr="000B1411" w:rsidRDefault="001D757A" w:rsidP="000B1411">
      <w:pPr>
        <w:keepNext/>
        <w:keepLines/>
        <w:numPr>
          <w:ilvl w:val="3"/>
          <w:numId w:val="49"/>
        </w:numPr>
        <w:spacing w:after="0" w:line="240" w:lineRule="auto"/>
        <w:jc w:val="both"/>
        <w:outlineLvl w:val="3"/>
        <w:rPr>
          <w:rFonts w:ascii="Times New Roman" w:eastAsia="Yu Gothic Light" w:hAnsi="Times New Roman" w:cs="Times New Roman"/>
          <w:iCs/>
          <w:kern w:val="2"/>
          <w:sz w:val="24"/>
          <w:szCs w:val="24"/>
          <w14:ligatures w14:val="standardContextual"/>
        </w:rPr>
      </w:pPr>
      <w:r w:rsidRPr="000B1411">
        <w:rPr>
          <w:rFonts w:ascii="Times New Roman" w:eastAsia="Yu Gothic Light" w:hAnsi="Times New Roman" w:cs="Times New Roman"/>
          <w:iCs/>
          <w:kern w:val="2"/>
          <w:sz w:val="24"/>
          <w:szCs w:val="24"/>
          <w14:ligatures w14:val="standardContextual"/>
        </w:rPr>
        <w:t>ietekmes novērtējums šādā skalā: kritiska, augsta, vidēja, zema, informatīva;</w:t>
      </w:r>
    </w:p>
    <w:p w14:paraId="1D178EFB" w14:textId="65B69274" w:rsidR="001D757A" w:rsidRPr="000B1411" w:rsidRDefault="001D757A" w:rsidP="000B1411">
      <w:pPr>
        <w:keepNext/>
        <w:keepLines/>
        <w:numPr>
          <w:ilvl w:val="3"/>
          <w:numId w:val="49"/>
        </w:numPr>
        <w:spacing w:after="0" w:line="240" w:lineRule="auto"/>
        <w:jc w:val="both"/>
        <w:outlineLvl w:val="3"/>
        <w:rPr>
          <w:rFonts w:ascii="Times New Roman" w:eastAsia="Yu Gothic Light" w:hAnsi="Times New Roman" w:cs="Times New Roman"/>
          <w:iCs/>
          <w:kern w:val="2"/>
          <w:sz w:val="24"/>
          <w:szCs w:val="24"/>
          <w14:ligatures w14:val="standardContextual"/>
        </w:rPr>
      </w:pPr>
      <w:r w:rsidRPr="000B1411">
        <w:rPr>
          <w:rFonts w:ascii="Times New Roman" w:eastAsia="Yu Gothic Light" w:hAnsi="Times New Roman" w:cs="Times New Roman"/>
          <w:iCs/>
          <w:kern w:val="2"/>
          <w:sz w:val="24"/>
          <w:szCs w:val="24"/>
          <w14:ligatures w14:val="standardContextual"/>
        </w:rPr>
        <w:t>rekomendācija nepilnības novēršanai;</w:t>
      </w:r>
    </w:p>
    <w:p w14:paraId="2BD4ED8E" w14:textId="2CF84E00" w:rsidR="001D757A" w:rsidRPr="000B1411" w:rsidRDefault="001D757A" w:rsidP="000B1411">
      <w:pPr>
        <w:keepNext/>
        <w:keepLines/>
        <w:numPr>
          <w:ilvl w:val="3"/>
          <w:numId w:val="49"/>
        </w:numPr>
        <w:spacing w:after="0" w:line="240" w:lineRule="auto"/>
        <w:jc w:val="both"/>
        <w:outlineLvl w:val="3"/>
        <w:rPr>
          <w:rFonts w:ascii="Times New Roman" w:eastAsia="Yu Gothic Light" w:hAnsi="Times New Roman" w:cs="Times New Roman"/>
          <w:iCs/>
          <w:kern w:val="2"/>
          <w:sz w:val="24"/>
          <w:szCs w:val="24"/>
          <w14:ligatures w14:val="standardContextual"/>
        </w:rPr>
      </w:pPr>
      <w:r w:rsidRPr="000B1411">
        <w:rPr>
          <w:rFonts w:ascii="Times New Roman" w:eastAsia="Yu Gothic Light" w:hAnsi="Times New Roman" w:cs="Times New Roman"/>
          <w:iCs/>
          <w:kern w:val="2"/>
          <w:sz w:val="24"/>
          <w:szCs w:val="24"/>
          <w14:ligatures w14:val="standardContextual"/>
        </w:rPr>
        <w:t>detalizēta tehniskā informācija (skripti, ekrānšāviņi u.c. pamatojošā informācija, kas ļauj pārliecināties par nepilnības esamību un ir nepieciešama tās novēršanai).</w:t>
      </w:r>
    </w:p>
    <w:p w14:paraId="22AA272C"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 xml:space="preserve">pārbaužu rezultāti, detalizēti norādot informāciju par atklātajām ievainojamībām vai nepilnībām (to apraksts, kritiskums, iespējamie ļaunprātīgas izmantošanas veidi, ieteikumi drošības risku minimizēšanai), t.sk. programmēšanas prakses un koda izvērtējums, potenciāli apzināti izveidotas funkcionalitātes, kas var radīt drošības riskus, ja tiek veikts </w:t>
      </w:r>
      <w:r w:rsidRPr="000B1411">
        <w:rPr>
          <w:rFonts w:ascii="Times New Roman" w:eastAsia="Times New Roman" w:hAnsi="Times New Roman" w:cs="Times New Roman"/>
          <w:sz w:val="24"/>
          <w:szCs w:val="24"/>
          <w:lang w:eastAsia="lv-LV"/>
        </w:rPr>
        <w:t>sistēmas izejas koda un tehniskās konfigurācijas drošības izvērtējums</w:t>
      </w:r>
      <w:r w:rsidRPr="000B1411">
        <w:rPr>
          <w:rFonts w:ascii="Times New Roman" w:eastAsia="Yu Gothic Light" w:hAnsi="Times New Roman" w:cs="Times New Roman"/>
          <w:kern w:val="2"/>
          <w:sz w:val="24"/>
          <w:szCs w:val="24"/>
          <w14:ligatures w14:val="standardContextual"/>
        </w:rPr>
        <w:t xml:space="preserve">; </w:t>
      </w:r>
    </w:p>
    <w:p w14:paraId="74AD7A81"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 xml:space="preserve">rekomendācijas sistēmas drošības līmeņa paaugstināšanai (t.sk. sistēmas arhitektūrā, izstrādē un darbināšanā pielietoto tehnoloģiju jomā); </w:t>
      </w:r>
    </w:p>
    <w:p w14:paraId="3E41978E"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 xml:space="preserve">sadarbībā ar pasūtītāju dokumentācijā jāiekļauj sistēmas uzturētājam uzdodamo darbu apraksts un specifikācijas, kuru izpilde ļautu uzlabot sistēmas drošības līmeni; </w:t>
      </w:r>
    </w:p>
    <w:p w14:paraId="7560039D" w14:textId="77777777" w:rsidR="001D757A" w:rsidRPr="000B1411" w:rsidRDefault="001D757A" w:rsidP="000B1411">
      <w:pPr>
        <w:keepNext/>
        <w:keepLines/>
        <w:numPr>
          <w:ilvl w:val="2"/>
          <w:numId w:val="29"/>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Ja kāds no testiem nav attiecināms vai nav veicams pamatotu apsvērumu dēļ, Izpildītājam atskaitē jānorāda pamatojums.</w:t>
      </w:r>
    </w:p>
    <w:p w14:paraId="7F77A6DA" w14:textId="457DAC28" w:rsidR="001D757A" w:rsidRPr="000B1411" w:rsidRDefault="001D757A" w:rsidP="000B1411">
      <w:pPr>
        <w:keepNext/>
        <w:keepLines/>
        <w:numPr>
          <w:ilvl w:val="1"/>
          <w:numId w:val="29"/>
        </w:numPr>
        <w:spacing w:after="0" w:line="240" w:lineRule="auto"/>
        <w:jc w:val="both"/>
        <w:outlineLvl w:val="1"/>
        <w:rPr>
          <w:rFonts w:ascii="Times New Roman" w:eastAsia="Calibri"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Testēšana</w:t>
      </w:r>
      <w:r w:rsidRPr="000B1411">
        <w:rPr>
          <w:rFonts w:ascii="Times New Roman" w:eastAsia="Calibri" w:hAnsi="Times New Roman" w:cs="Times New Roman"/>
          <w:kern w:val="2"/>
          <w:sz w:val="24"/>
          <w:szCs w:val="24"/>
          <w14:ligatures w14:val="standardContextual"/>
        </w:rPr>
        <w:t xml:space="preserve"> jāveic testēšanas vidē un/vai produkcijas vidē</w:t>
      </w:r>
      <w:r w:rsidR="00ED324E" w:rsidRPr="000B1411">
        <w:rPr>
          <w:rFonts w:ascii="Times New Roman" w:eastAsia="Calibri" w:hAnsi="Times New Roman" w:cs="Times New Roman"/>
          <w:kern w:val="2"/>
          <w:sz w:val="24"/>
          <w:szCs w:val="24"/>
          <w14:ligatures w14:val="standardContextual"/>
        </w:rPr>
        <w:t xml:space="preserve"> </w:t>
      </w:r>
      <w:r w:rsidRPr="000B1411">
        <w:rPr>
          <w:rFonts w:ascii="Times New Roman" w:eastAsia="Calibri" w:hAnsi="Times New Roman" w:cs="Times New Roman"/>
          <w:kern w:val="2"/>
          <w:sz w:val="24"/>
          <w:szCs w:val="24"/>
          <w14:ligatures w14:val="standardContextual"/>
        </w:rPr>
        <w:t xml:space="preserve">pēc Pasūtītāja norādījumiem. </w:t>
      </w:r>
    </w:p>
    <w:p w14:paraId="2C48ED1C" w14:textId="0C3E95E5" w:rsidR="001D757A" w:rsidRPr="00A32E2C" w:rsidRDefault="00495FCA" w:rsidP="000B1411">
      <w:pPr>
        <w:keepNext/>
        <w:keepLines/>
        <w:numPr>
          <w:ilvl w:val="1"/>
          <w:numId w:val="29"/>
        </w:numPr>
        <w:spacing w:after="0" w:line="240" w:lineRule="auto"/>
        <w:jc w:val="both"/>
        <w:outlineLvl w:val="1"/>
        <w:rPr>
          <w:rFonts w:ascii="Times New Roman" w:eastAsia="Yu Gothic Light" w:hAnsi="Times New Roman" w:cs="Times New Roman"/>
          <w:kern w:val="2"/>
          <w:sz w:val="24"/>
          <w:szCs w:val="24"/>
          <w14:ligatures w14:val="standardContextual"/>
        </w:rPr>
      </w:pPr>
      <w:r w:rsidRPr="00D40C37">
        <w:rPr>
          <w:rFonts w:ascii="Times New Roman" w:hAnsi="Times New Roman" w:cs="Times New Roman"/>
          <w:sz w:val="24"/>
          <w:szCs w:val="24"/>
        </w:rPr>
        <w:t>Nodevumi, audita darba materiāli un cita Pakalpojuma izpildē iegūtā informācija var saturēt Konfidenciālo informāciju, personas datus vai normatīvajos aktos noteiktu ierobežotas pieejamības informāciju. Informācijas statusu nosaka tās īpašnieks vai turētājs normatīvajos aktos noteiktajā kārtībā. Piegādātājs attiecīgo informāciju aizsargā Vispārīgajā vienošanās, Līgumā un normatīvajos aktos noteiktajā kārtībā</w:t>
      </w:r>
      <w:r w:rsidR="001D757A" w:rsidRPr="00A32E2C">
        <w:rPr>
          <w:rFonts w:ascii="Times New Roman" w:eastAsia="Yu Gothic Light" w:hAnsi="Times New Roman" w:cs="Times New Roman"/>
          <w:kern w:val="2"/>
          <w:sz w:val="24"/>
          <w:szCs w:val="24"/>
          <w14:ligatures w14:val="standardContextual"/>
        </w:rPr>
        <w:t>.</w:t>
      </w:r>
    </w:p>
    <w:p w14:paraId="04BD2504" w14:textId="61120018" w:rsidR="001D757A" w:rsidRPr="00A32E2C" w:rsidRDefault="00A32E2C" w:rsidP="000B1411">
      <w:pPr>
        <w:keepNext/>
        <w:keepLines/>
        <w:numPr>
          <w:ilvl w:val="1"/>
          <w:numId w:val="29"/>
        </w:numPr>
        <w:spacing w:after="0" w:line="240" w:lineRule="auto"/>
        <w:jc w:val="both"/>
        <w:outlineLvl w:val="1"/>
        <w:rPr>
          <w:rFonts w:ascii="Times New Roman" w:eastAsia="Yu Gothic Light" w:hAnsi="Times New Roman" w:cs="Times New Roman"/>
          <w:kern w:val="2"/>
          <w:sz w:val="24"/>
          <w:szCs w:val="24"/>
          <w14:ligatures w14:val="standardContextual"/>
        </w:rPr>
      </w:pPr>
      <w:r w:rsidRPr="00D40C37">
        <w:rPr>
          <w:rFonts w:ascii="Times New Roman" w:hAnsi="Times New Roman" w:cs="Times New Roman"/>
          <w:sz w:val="24"/>
          <w:szCs w:val="24"/>
        </w:rPr>
        <w:t>Pēc Pakalpojuma izpildes Piegādātājs Pasūtītāja noteiktajā kārtībā nodod, dzēš vai iznīcina Pakalpojuma izpildē saņemto un radīto informāciju. Audita darba materiālus, kas nepieciešami Pakalpojuma izpildes vai garantijas saistību pārbaudei, Piegādātājs nodod Pasūtītājam vai glabā Pasūtītāja rakstveidā saskaņotajā termiņā un vidē. Personas datu nodošanu un dzēšanu veic Vispārīgās vienošanās 4. pielikumā noteiktajā kārtībā</w:t>
      </w:r>
      <w:r w:rsidR="001D757A" w:rsidRPr="00A32E2C">
        <w:rPr>
          <w:rFonts w:ascii="Times New Roman" w:eastAsia="Yu Gothic Light" w:hAnsi="Times New Roman" w:cs="Times New Roman"/>
          <w:kern w:val="2"/>
          <w:sz w:val="24"/>
          <w:szCs w:val="24"/>
          <w14:ligatures w14:val="standardContextual"/>
        </w:rPr>
        <w:t>.</w:t>
      </w:r>
    </w:p>
    <w:bookmarkEnd w:id="12"/>
    <w:p w14:paraId="6741B5C2" w14:textId="77777777" w:rsidR="001D757A" w:rsidRPr="000B1411" w:rsidRDefault="001D757A" w:rsidP="000B1411">
      <w:pPr>
        <w:numPr>
          <w:ilvl w:val="1"/>
          <w:numId w:val="29"/>
        </w:numPr>
        <w:spacing w:after="0" w:line="240" w:lineRule="auto"/>
        <w:contextualSpacing/>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Darbi jāveic, ievērojot šādus standartus, vadlīnijas un normatīvos aktus:</w:t>
      </w:r>
    </w:p>
    <w:p w14:paraId="5EE6D33A" w14:textId="2FF1AECF" w:rsidR="001D757A" w:rsidRPr="000B1411" w:rsidRDefault="001D757A" w:rsidP="000B1411">
      <w:pPr>
        <w:spacing w:after="0" w:line="240" w:lineRule="auto"/>
        <w:ind w:left="720"/>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lastRenderedPageBreak/>
        <w:t>2.</w:t>
      </w:r>
      <w:r w:rsidR="00A32E2C">
        <w:rPr>
          <w:rFonts w:ascii="Times New Roman" w:eastAsia="Times New Roman" w:hAnsi="Times New Roman" w:cs="Times New Roman"/>
          <w:sz w:val="24"/>
          <w:szCs w:val="24"/>
          <w:lang w:eastAsia="lv-LV"/>
        </w:rPr>
        <w:t>6</w:t>
      </w:r>
      <w:r w:rsidRPr="000B1411">
        <w:rPr>
          <w:rFonts w:ascii="Times New Roman" w:eastAsia="Times New Roman" w:hAnsi="Times New Roman" w:cs="Times New Roman"/>
          <w:sz w:val="24"/>
          <w:szCs w:val="24"/>
          <w:lang w:eastAsia="lv-LV"/>
        </w:rPr>
        <w:t>.1.</w:t>
      </w:r>
      <w:r w:rsidR="00A32E2C">
        <w:rPr>
          <w:rFonts w:ascii="Times New Roman" w:eastAsia="Times New Roman" w:hAnsi="Times New Roman" w:cs="Times New Roman"/>
          <w:sz w:val="24"/>
          <w:szCs w:val="24"/>
          <w:lang w:eastAsia="lv-LV"/>
        </w:rPr>
        <w:tab/>
      </w:r>
      <w:r w:rsidRPr="000B1411">
        <w:rPr>
          <w:rFonts w:ascii="Times New Roman" w:eastAsia="Times New Roman" w:hAnsi="Times New Roman" w:cs="Times New Roman"/>
          <w:sz w:val="24"/>
          <w:szCs w:val="24"/>
          <w:lang w:eastAsia="lv-LV"/>
        </w:rPr>
        <w:t>OWASP Testing Guide – Drošības testēšanas vadlīnijas;</w:t>
      </w:r>
    </w:p>
    <w:p w14:paraId="58424CA8" w14:textId="4829513D" w:rsidR="001D757A" w:rsidRPr="000B1411" w:rsidRDefault="00A32E2C" w:rsidP="00D40C37">
      <w:pPr>
        <w:spacing w:after="0" w:line="240" w:lineRule="auto"/>
        <w:ind w:left="720"/>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2.6.2.</w:t>
      </w:r>
      <w:r>
        <w:rPr>
          <w:rFonts w:ascii="Times New Roman" w:eastAsia="Times New Roman" w:hAnsi="Times New Roman" w:cs="Times New Roman"/>
          <w:sz w:val="24"/>
          <w:szCs w:val="24"/>
          <w:lang w:eastAsia="lv-LV"/>
        </w:rPr>
        <w:tab/>
      </w:r>
      <w:r w:rsidR="001D757A" w:rsidRPr="000B1411">
        <w:rPr>
          <w:rFonts w:ascii="Times New Roman" w:eastAsia="Times New Roman" w:hAnsi="Times New Roman" w:cs="Times New Roman"/>
          <w:sz w:val="24"/>
          <w:szCs w:val="24"/>
          <w:lang w:eastAsia="lv-LV"/>
        </w:rPr>
        <w:t>OWASP Secure Coding Practices – Drošas programmēšanas vadlīnijas (https://owasp.org/www-project-secure-coding-practices-quick-reference-guide/);</w:t>
      </w:r>
    </w:p>
    <w:p w14:paraId="0283BB27" w14:textId="2B190D9F" w:rsidR="001D757A" w:rsidRPr="000B1411" w:rsidRDefault="00A32E2C" w:rsidP="00D40C37">
      <w:pPr>
        <w:spacing w:after="0" w:line="240" w:lineRule="auto"/>
        <w:ind w:left="720"/>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2.6.3.</w:t>
      </w:r>
      <w:r>
        <w:rPr>
          <w:rFonts w:ascii="Times New Roman" w:eastAsia="Times New Roman" w:hAnsi="Times New Roman" w:cs="Times New Roman"/>
          <w:sz w:val="24"/>
          <w:szCs w:val="24"/>
          <w:lang w:eastAsia="lv-LV"/>
        </w:rPr>
        <w:tab/>
      </w:r>
      <w:r w:rsidR="001D757A" w:rsidRPr="000B1411">
        <w:rPr>
          <w:rFonts w:ascii="Times New Roman" w:eastAsia="Times New Roman" w:hAnsi="Times New Roman" w:cs="Times New Roman"/>
          <w:sz w:val="24"/>
          <w:szCs w:val="24"/>
          <w:lang w:eastAsia="lv-LV"/>
        </w:rPr>
        <w:t>OSSTMM – Atvērtā koda drošības testēšanas metodikas rokasgrāmata;</w:t>
      </w:r>
    </w:p>
    <w:p w14:paraId="12AF6CC9" w14:textId="41471594" w:rsidR="001D757A" w:rsidRPr="000B1411" w:rsidRDefault="00A32E2C" w:rsidP="00D40C37">
      <w:pPr>
        <w:spacing w:after="0" w:line="240" w:lineRule="auto"/>
        <w:ind w:firstLine="720"/>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2.6.4.</w:t>
      </w:r>
      <w:r>
        <w:rPr>
          <w:rFonts w:ascii="Times New Roman" w:eastAsia="Times New Roman" w:hAnsi="Times New Roman" w:cs="Times New Roman"/>
          <w:sz w:val="24"/>
          <w:szCs w:val="24"/>
          <w:lang w:eastAsia="lv-LV"/>
        </w:rPr>
        <w:tab/>
      </w:r>
      <w:r w:rsidR="001D757A" w:rsidRPr="000B1411">
        <w:rPr>
          <w:rFonts w:ascii="Times New Roman" w:eastAsia="Times New Roman" w:hAnsi="Times New Roman" w:cs="Times New Roman"/>
          <w:sz w:val="24"/>
          <w:szCs w:val="24"/>
          <w:lang w:eastAsia="lv-LV"/>
        </w:rPr>
        <w:t>PTES – Penetrācijas testēšanas izpildes standarts;</w:t>
      </w:r>
    </w:p>
    <w:p w14:paraId="6EED158A" w14:textId="19F6EB33" w:rsidR="001D757A" w:rsidRPr="000B1411" w:rsidRDefault="00A32E2C" w:rsidP="00D40C37">
      <w:pPr>
        <w:spacing w:after="0" w:line="240" w:lineRule="auto"/>
        <w:ind w:left="720"/>
        <w:contextualSpacing/>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2.6.5.</w:t>
      </w:r>
      <w:r>
        <w:rPr>
          <w:rFonts w:ascii="Times New Roman" w:eastAsia="Calibri" w:hAnsi="Times New Roman" w:cs="Times New Roman"/>
          <w:kern w:val="2"/>
          <w:sz w:val="24"/>
          <w:szCs w:val="24"/>
          <w14:ligatures w14:val="standardContextual"/>
        </w:rPr>
        <w:tab/>
      </w:r>
      <w:r w:rsidR="001D757A" w:rsidRPr="000B1411">
        <w:rPr>
          <w:rFonts w:ascii="Times New Roman" w:eastAsia="Calibri" w:hAnsi="Times New Roman" w:cs="Times New Roman"/>
          <w:kern w:val="2"/>
          <w:sz w:val="24"/>
          <w:szCs w:val="24"/>
          <w14:ligatures w14:val="standardContextual"/>
        </w:rPr>
        <w:t xml:space="preserve">NIST Secure Software Development Framework (SSDF); </w:t>
      </w:r>
    </w:p>
    <w:p w14:paraId="18603AA8" w14:textId="688B1FB9" w:rsidR="001D757A" w:rsidRPr="000B1411" w:rsidRDefault="00A32E2C" w:rsidP="00D40C37">
      <w:pPr>
        <w:spacing w:after="0" w:line="240" w:lineRule="auto"/>
        <w:ind w:left="720"/>
        <w:contextualSpacing/>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2.6.6.</w:t>
      </w:r>
      <w:r>
        <w:rPr>
          <w:rFonts w:ascii="Times New Roman" w:eastAsia="Calibri" w:hAnsi="Times New Roman" w:cs="Times New Roman"/>
          <w:kern w:val="2"/>
          <w:sz w:val="24"/>
          <w:szCs w:val="24"/>
          <w14:ligatures w14:val="standardContextual"/>
        </w:rPr>
        <w:tab/>
      </w:r>
      <w:r w:rsidR="001D757A" w:rsidRPr="000B1411">
        <w:rPr>
          <w:rFonts w:ascii="Times New Roman" w:eastAsia="Calibri" w:hAnsi="Times New Roman" w:cs="Times New Roman"/>
          <w:kern w:val="2"/>
          <w:sz w:val="24"/>
          <w:szCs w:val="24"/>
          <w14:ligatures w14:val="standardContextual"/>
        </w:rPr>
        <w:t>ISO/IEC 27001 pielikuma A un ISO/IEC 27002 prasības;</w:t>
      </w:r>
    </w:p>
    <w:p w14:paraId="3EB70BAF" w14:textId="46F690C9" w:rsidR="001D757A" w:rsidRPr="000B1411" w:rsidRDefault="00A32E2C" w:rsidP="00D40C37">
      <w:pPr>
        <w:spacing w:after="0" w:line="240" w:lineRule="auto"/>
        <w:ind w:left="720"/>
        <w:contextualSpacing/>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2.6.7.</w:t>
      </w:r>
      <w:r>
        <w:rPr>
          <w:rFonts w:ascii="Times New Roman" w:eastAsia="Calibri" w:hAnsi="Times New Roman" w:cs="Times New Roman"/>
          <w:kern w:val="2"/>
          <w:sz w:val="24"/>
          <w:szCs w:val="24"/>
          <w14:ligatures w14:val="standardContextual"/>
        </w:rPr>
        <w:tab/>
      </w:r>
      <w:r w:rsidR="001D757A" w:rsidRPr="000B1411">
        <w:rPr>
          <w:rFonts w:ascii="Times New Roman" w:eastAsia="Calibri" w:hAnsi="Times New Roman" w:cs="Times New Roman"/>
          <w:kern w:val="2"/>
          <w:sz w:val="24"/>
          <w:szCs w:val="24"/>
          <w14:ligatures w14:val="standardContextual"/>
        </w:rPr>
        <w:t>ISO/IEC 27034 Application Security</w:t>
      </w:r>
    </w:p>
    <w:p w14:paraId="0F480B73" w14:textId="5A5267DB" w:rsidR="001D757A" w:rsidRPr="000B1411" w:rsidRDefault="00A32E2C" w:rsidP="00D40C37">
      <w:pPr>
        <w:spacing w:after="0" w:line="240" w:lineRule="auto"/>
        <w:ind w:left="720"/>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2.6.8.</w:t>
      </w:r>
      <w:r>
        <w:rPr>
          <w:rFonts w:ascii="Times New Roman" w:eastAsia="Times New Roman" w:hAnsi="Times New Roman" w:cs="Times New Roman"/>
          <w:sz w:val="24"/>
          <w:szCs w:val="24"/>
          <w:lang w:eastAsia="lv-LV"/>
        </w:rPr>
        <w:tab/>
      </w:r>
      <w:r w:rsidR="001D757A" w:rsidRPr="000B1411">
        <w:rPr>
          <w:rFonts w:ascii="Times New Roman" w:eastAsia="Times New Roman" w:hAnsi="Times New Roman" w:cs="Times New Roman"/>
          <w:sz w:val="24"/>
          <w:szCs w:val="24"/>
          <w:lang w:eastAsia="lv-LV"/>
        </w:rPr>
        <w:t xml:space="preserve">normatīvie akti: </w:t>
      </w:r>
    </w:p>
    <w:p w14:paraId="59EBEA35" w14:textId="77777777" w:rsidR="001D757A" w:rsidRPr="000B1411" w:rsidRDefault="001D757A" w:rsidP="000B1411">
      <w:pPr>
        <w:numPr>
          <w:ilvl w:val="0"/>
          <w:numId w:val="33"/>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Nacionālais kiberdrošības likums (NKL);</w:t>
      </w:r>
    </w:p>
    <w:p w14:paraId="4A84CC45" w14:textId="77777777" w:rsidR="001D757A" w:rsidRPr="000B1411" w:rsidRDefault="001D757A" w:rsidP="000B1411">
      <w:pPr>
        <w:numPr>
          <w:ilvl w:val="0"/>
          <w:numId w:val="33"/>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Nacionālās drošības likums (NDL);</w:t>
      </w:r>
    </w:p>
    <w:p w14:paraId="639D44D0" w14:textId="77777777" w:rsidR="001D757A" w:rsidRPr="000B1411" w:rsidRDefault="001D757A" w:rsidP="000B1411">
      <w:pPr>
        <w:numPr>
          <w:ilvl w:val="0"/>
          <w:numId w:val="33"/>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Valsts informācijas sistēmu likums;</w:t>
      </w:r>
    </w:p>
    <w:p w14:paraId="2365BFEC" w14:textId="77777777" w:rsidR="001D757A" w:rsidRPr="000B1411" w:rsidRDefault="001D757A" w:rsidP="000B1411">
      <w:pPr>
        <w:numPr>
          <w:ilvl w:val="0"/>
          <w:numId w:val="33"/>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Fizisko personu elektroniskās identifikācijas likums;</w:t>
      </w:r>
    </w:p>
    <w:p w14:paraId="11808AD7" w14:textId="77777777" w:rsidR="001D757A" w:rsidRPr="000B1411" w:rsidRDefault="001D757A" w:rsidP="000B1411">
      <w:pPr>
        <w:numPr>
          <w:ilvl w:val="0"/>
          <w:numId w:val="33"/>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uz šo likumu pamata izdotie normatīvie akti un citi normatīvie akti, kas reglamentē Pasūtītāja pārziņā esošo resursu darbību;</w:t>
      </w:r>
    </w:p>
    <w:p w14:paraId="0B5B263C" w14:textId="77777777" w:rsidR="001D757A" w:rsidRPr="000B1411" w:rsidRDefault="001D757A" w:rsidP="000B1411">
      <w:pPr>
        <w:numPr>
          <w:ilvl w:val="0"/>
          <w:numId w:val="33"/>
        </w:numPr>
        <w:spacing w:after="0" w:line="240" w:lineRule="auto"/>
        <w:contextualSpacing/>
        <w:jc w:val="both"/>
        <w:rPr>
          <w:rFonts w:ascii="Times New Roman" w:eastAsia="Times New Roman" w:hAnsi="Times New Roman" w:cs="Times New Roman"/>
          <w:sz w:val="24"/>
          <w:szCs w:val="24"/>
          <w:lang w:eastAsia="lv-LV"/>
        </w:rPr>
      </w:pPr>
      <w:r w:rsidRPr="000B1411">
        <w:rPr>
          <w:rFonts w:ascii="Times New Roman" w:eastAsia="Times New Roman" w:hAnsi="Times New Roman" w:cs="Times New Roman"/>
          <w:sz w:val="24"/>
          <w:szCs w:val="24"/>
          <w:lang w:eastAsia="lv-LV"/>
        </w:rPr>
        <w:t xml:space="preserve">Vispārējā datu aizsardzības regula (GDPR). </w:t>
      </w:r>
    </w:p>
    <w:p w14:paraId="42D69441" w14:textId="062FA903" w:rsidR="001D757A" w:rsidRPr="000B1411" w:rsidRDefault="00A32E2C" w:rsidP="00D40C37">
      <w:pPr>
        <w:keepNext/>
        <w:keepLines/>
        <w:spacing w:after="0" w:line="240" w:lineRule="auto"/>
        <w:jc w:val="both"/>
        <w:outlineLvl w:val="1"/>
        <w:rPr>
          <w:rFonts w:ascii="Times New Roman" w:eastAsia="Yu Gothic Light" w:hAnsi="Times New Roman" w:cs="Times New Roman"/>
          <w:kern w:val="2"/>
          <w:sz w:val="24"/>
          <w:szCs w:val="24"/>
          <w14:ligatures w14:val="standardContextual"/>
        </w:rPr>
      </w:pPr>
      <w:r>
        <w:rPr>
          <w:rFonts w:ascii="Times New Roman" w:eastAsia="Yu Gothic Light" w:hAnsi="Times New Roman" w:cs="Times New Roman"/>
          <w:kern w:val="2"/>
          <w:sz w:val="24"/>
          <w:szCs w:val="24"/>
          <w14:ligatures w14:val="standardContextual"/>
        </w:rPr>
        <w:t>2.7.</w:t>
      </w:r>
      <w:r>
        <w:rPr>
          <w:rFonts w:ascii="Times New Roman" w:eastAsia="Yu Gothic Light" w:hAnsi="Times New Roman" w:cs="Times New Roman"/>
          <w:kern w:val="2"/>
          <w:sz w:val="24"/>
          <w:szCs w:val="24"/>
          <w14:ligatures w14:val="standardContextual"/>
        </w:rPr>
        <w:tab/>
      </w:r>
      <w:r w:rsidR="001D757A" w:rsidRPr="000B1411">
        <w:rPr>
          <w:rFonts w:ascii="Times New Roman" w:eastAsia="Yu Gothic Light" w:hAnsi="Times New Roman" w:cs="Times New Roman"/>
          <w:kern w:val="2"/>
          <w:sz w:val="24"/>
          <w:szCs w:val="24"/>
          <w14:ligatures w14:val="standardContextual"/>
        </w:rPr>
        <w:t xml:space="preserve">Konstatētās drošības ievainojamības klasificējamas pēc kritiskuma 5 pakāpju skalā. </w:t>
      </w:r>
    </w:p>
    <w:p w14:paraId="3D024DE4" w14:textId="77777777" w:rsidR="001D757A" w:rsidRPr="000B1411" w:rsidRDefault="001D757A" w:rsidP="000B1411">
      <w:pPr>
        <w:keepNext/>
        <w:keepLines/>
        <w:numPr>
          <w:ilvl w:val="0"/>
          <w:numId w:val="32"/>
        </w:numPr>
        <w:spacing w:after="0" w:line="240" w:lineRule="auto"/>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t>Izpildes prasības</w:t>
      </w:r>
    </w:p>
    <w:p w14:paraId="1C72FA39" w14:textId="77777777" w:rsidR="001D757A" w:rsidRPr="000B1411" w:rsidRDefault="001D757A" w:rsidP="000B1411">
      <w:pPr>
        <w:numPr>
          <w:ilvl w:val="1"/>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Informācijas nodrošināšana. Izpildītājam, atkarībā no darbu rakstura, pēc pieprasījuma tiek izsniegta informācija par: </w:t>
      </w:r>
    </w:p>
    <w:p w14:paraId="01F620BF"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programmatūras kodu, </w:t>
      </w:r>
    </w:p>
    <w:p w14:paraId="5A52F02A"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sistēmas arhitektūru, </w:t>
      </w:r>
    </w:p>
    <w:p w14:paraId="3AD45E9E"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konfigurāciju.</w:t>
      </w:r>
    </w:p>
    <w:p w14:paraId="003E9856" w14:textId="77777777" w:rsidR="001D757A" w:rsidRPr="000B1411" w:rsidRDefault="001D757A" w:rsidP="000B1411">
      <w:pPr>
        <w:numPr>
          <w:ilvl w:val="1"/>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Plāna sagatavošana. Izpildītājam 10 darbdienu laikā no informācijas saņemšanas jāiesniedz Pasūtītājam saskaņošanai detalizēts darbu plāns, kurā norādīts: </w:t>
      </w:r>
    </w:p>
    <w:p w14:paraId="7C66D2E9"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pārbaudāmie vienumi un plānotais darbu izpildes laiks; </w:t>
      </w:r>
    </w:p>
    <w:p w14:paraId="0FB63347"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izmantotās metodes un tehniskie rīki; </w:t>
      </w:r>
    </w:p>
    <w:p w14:paraId="5BD9EB9B"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iespējamā ietekme uz pārbaudāmo objektu darbspēju; </w:t>
      </w:r>
    </w:p>
    <w:p w14:paraId="523077B8" w14:textId="77777777" w:rsidR="001D757A" w:rsidRPr="000B1411" w:rsidRDefault="001D757A" w:rsidP="000B1411">
      <w:pPr>
        <w:numPr>
          <w:ilvl w:val="1"/>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nepieciešamā Pasūtītāja iesaiste. </w:t>
      </w:r>
    </w:p>
    <w:p w14:paraId="286DA297"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Pasūtītāja iebildumu gadījumā Izpildītājam jāveic plāna papildināšana un atkārtota iesniegšana apstiprināšanai. </w:t>
      </w:r>
    </w:p>
    <w:p w14:paraId="11033F0B" w14:textId="77777777" w:rsidR="001D757A" w:rsidRPr="000B1411" w:rsidRDefault="001D757A" w:rsidP="000B1411">
      <w:pPr>
        <w:numPr>
          <w:ilvl w:val="1"/>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Piekļuves un izpildes nosacījumi. </w:t>
      </w:r>
    </w:p>
    <w:p w14:paraId="449647B6"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Darba uzdevuma izpilde var notikt klātienē vai attālināti, izmantojot Pasūtītāja VPN piekļuves risinājumu. </w:t>
      </w:r>
    </w:p>
    <w:p w14:paraId="5449EC3B"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Paredz iespēju Pasūtītāja infrastruktūrā izmitināt virtualizētus serverus (ierobežotā resursu apjomā) pārbaužu veikšanai. </w:t>
      </w:r>
    </w:p>
    <w:p w14:paraId="7ECCF060" w14:textId="31471476" w:rsidR="001D757A" w:rsidRPr="00C37B3B" w:rsidRDefault="00C37B3B" w:rsidP="000B1411">
      <w:pPr>
        <w:numPr>
          <w:ilvl w:val="1"/>
          <w:numId w:val="35"/>
        </w:numPr>
        <w:spacing w:after="0" w:line="240" w:lineRule="auto"/>
        <w:contextualSpacing/>
        <w:jc w:val="both"/>
        <w:rPr>
          <w:rFonts w:ascii="Times New Roman" w:eastAsia="Calibri" w:hAnsi="Times New Roman" w:cs="Times New Roman"/>
          <w:b/>
          <w:bCs/>
          <w:kern w:val="2"/>
          <w:sz w:val="24"/>
          <w:szCs w:val="24"/>
          <w14:ligatures w14:val="standardContextual"/>
        </w:rPr>
      </w:pPr>
      <w:r w:rsidRPr="00D40C37">
        <w:rPr>
          <w:rFonts w:ascii="Times New Roman" w:hAnsi="Times New Roman" w:cs="Times New Roman"/>
          <w:sz w:val="24"/>
          <w:szCs w:val="24"/>
        </w:rPr>
        <w:t>Konkrētā Pakalpojuma un Nodevumu izpildes termiņus nosaka Uzaicinājumā, Darba uzdevumā un Līgumā, ņemot vērā Audita objekta apjomu un sarežģītību. Līgumā noteiktos termiņus var grozīt tikai Vispārīgajā vienošanās un Publisko iepirkumu likuma 61.</w:t>
      </w:r>
      <w:r>
        <w:rPr>
          <w:rFonts w:ascii="Times New Roman" w:hAnsi="Times New Roman" w:cs="Times New Roman"/>
          <w:sz w:val="24"/>
          <w:szCs w:val="24"/>
        </w:rPr>
        <w:t> </w:t>
      </w:r>
      <w:r w:rsidRPr="00D40C37">
        <w:rPr>
          <w:rFonts w:ascii="Times New Roman" w:hAnsi="Times New Roman" w:cs="Times New Roman"/>
          <w:sz w:val="24"/>
          <w:szCs w:val="24"/>
        </w:rPr>
        <w:t>pantā noteiktajā kārtībā</w:t>
      </w:r>
      <w:r w:rsidR="00A85A90" w:rsidRPr="00C37B3B">
        <w:rPr>
          <w:rFonts w:ascii="Times New Roman" w:eastAsia="Calibri" w:hAnsi="Times New Roman" w:cs="Times New Roman"/>
          <w:kern w:val="2"/>
          <w:sz w:val="24"/>
          <w:szCs w:val="24"/>
          <w14:ligatures w14:val="standardContextual"/>
        </w:rPr>
        <w:t>.</w:t>
      </w:r>
    </w:p>
    <w:p w14:paraId="172E8DD6" w14:textId="77777777" w:rsidR="001D757A" w:rsidRPr="000B1411" w:rsidRDefault="001D757A" w:rsidP="000B1411">
      <w:pPr>
        <w:keepNext/>
        <w:keepLines/>
        <w:numPr>
          <w:ilvl w:val="0"/>
          <w:numId w:val="35"/>
        </w:numPr>
        <w:spacing w:after="0" w:line="240" w:lineRule="auto"/>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t>Kiberdrošības pārvaldības atbilstības audits</w:t>
      </w:r>
    </w:p>
    <w:p w14:paraId="70040110" w14:textId="77777777" w:rsidR="001D757A" w:rsidRPr="000B1411" w:rsidRDefault="001D757A" w:rsidP="000B1411">
      <w:pPr>
        <w:numPr>
          <w:ilvl w:val="1"/>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Audita mērķis un normatīvais ietvars. </w:t>
      </w:r>
    </w:p>
    <w:p w14:paraId="64A9B719"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Audita mērķis ir novērtēt Pasūtītāja informācijas drošības pārvaldības (kiberdrošības pārvaldības) atbilstību normatīvajiem aktiem un šo prasību faktisko realizāciju (ieviešanu, uzturēšanu un efektivitāti), identificēt neatbilstības un kiberriskus, kā arī sniegt praktiski īstenojamus uzlabojumus, kas paaugstina organizācijas noturību un atbilstību. </w:t>
      </w:r>
    </w:p>
    <w:p w14:paraId="5DE236B0"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Auditā kā primārais atbilstības kritēriju kopums jāpiemēro:</w:t>
      </w:r>
    </w:p>
    <w:p w14:paraId="4A58DA66" w14:textId="00FF653D"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Nacionālās kiberdrošības likums (NKDL</w:t>
      </w:r>
      <w:r w:rsidR="005334C7" w:rsidRPr="000B1411">
        <w:rPr>
          <w:rFonts w:ascii="Times New Roman" w:eastAsia="Calibri" w:hAnsi="Times New Roman" w:cs="Times New Roman"/>
          <w:kern w:val="2"/>
          <w:sz w:val="24"/>
          <w:szCs w:val="24"/>
          <w14:ligatures w14:val="standardContextual"/>
        </w:rPr>
        <w:t>)</w:t>
      </w:r>
      <w:r w:rsidRPr="000B1411">
        <w:rPr>
          <w:rFonts w:ascii="Times New Roman" w:eastAsia="Calibri" w:hAnsi="Times New Roman" w:cs="Times New Roman"/>
          <w:kern w:val="2"/>
          <w:sz w:val="24"/>
          <w:szCs w:val="24"/>
          <w14:ligatures w14:val="standardContextual"/>
        </w:rPr>
        <w:t xml:space="preserve">; </w:t>
      </w:r>
    </w:p>
    <w:p w14:paraId="4DBF5A70"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Ministru kabineta noteikumi Nr. 397 “Minimālās kiberdrošības prasības” (MK 397). </w:t>
      </w:r>
    </w:p>
    <w:p w14:paraId="40FD5D4B"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Auditā kā papildkritēriji jāņem vērā arī citi Latvijas normatīvie akti un uz to pamata izdoti Ministru kabineta noteikumi tiktāl, ciktāl tie attiecināmi uz </w:t>
      </w:r>
      <w:r w:rsidRPr="000B1411">
        <w:rPr>
          <w:rFonts w:ascii="Times New Roman" w:eastAsia="Calibri" w:hAnsi="Times New Roman" w:cs="Times New Roman"/>
          <w:kern w:val="2"/>
          <w:sz w:val="24"/>
          <w:szCs w:val="24"/>
          <w14:ligatures w14:val="standardContextual"/>
        </w:rPr>
        <w:lastRenderedPageBreak/>
        <w:t xml:space="preserve">Pasūtītāju un ir prasību pamats MK 397 regulējumā (piem., Nacionālās drošības likums, Elektronisko sakaru likums, Valsts informācijas sistēmu likums). </w:t>
      </w:r>
    </w:p>
    <w:p w14:paraId="52F0E195" w14:textId="77777777" w:rsidR="001D757A" w:rsidRPr="000B1411" w:rsidRDefault="001D757A" w:rsidP="000B1411">
      <w:pPr>
        <w:numPr>
          <w:ilvl w:val="1"/>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Atbilstības izvērtējums normatīvajiem aktiem un realizācijas izvērtējums </w:t>
      </w:r>
    </w:p>
    <w:p w14:paraId="7E0AFB13"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Drošības pārvaldības audita ietvaros Pakalpojuma sniedzējam jāveic atbilstības normatīvajiem aktiem un to realizācijas izvērtējums, kartējot prasības uz Pasūtītāja dokumentiem, procesiem un pierādījumiem, kā arī novērtējot kontroļu efektivitāti. </w:t>
      </w:r>
    </w:p>
    <w:p w14:paraId="064F01F7" w14:textId="77777777" w:rsidR="001D757A" w:rsidRPr="000B1411" w:rsidRDefault="001D757A" w:rsidP="000B1411">
      <w:pPr>
        <w:numPr>
          <w:ilvl w:val="2"/>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Minimālais izvērtējuma apjoms ietver MK 397 pamatprasības (3. nodaļa), ārpakalpojuma prasības (4. nodaļa), kiberincidentu vadība (7. nodaļa) NKDL pienākumu izpildi, kā arī MK 397 prasības pašvērtējumam. Izvērtējums jāstrukturē vismaz šādi: </w:t>
      </w:r>
    </w:p>
    <w:p w14:paraId="200B102A"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Jāizvērtē pārvaldības lomas un pārvaldības dokumentu kopums, nodrošinot, ka tie ir apstiprināti, uzturēti un lietoti praksē, t.sk.: </w:t>
      </w:r>
    </w:p>
    <w:p w14:paraId="6377CDE8" w14:textId="77777777" w:rsidR="001D757A" w:rsidRPr="000B1411" w:rsidRDefault="001D757A" w:rsidP="000B1411">
      <w:pPr>
        <w:numPr>
          <w:ilvl w:val="3"/>
          <w:numId w:val="36"/>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kiberdrošības pārvaldnieka noteikšana, paziņošana un atbilstība prasībām;</w:t>
      </w:r>
    </w:p>
    <w:p w14:paraId="06233565" w14:textId="77777777" w:rsidR="001D757A" w:rsidRPr="000B1411" w:rsidRDefault="001D757A" w:rsidP="000B1411">
      <w:pPr>
        <w:numPr>
          <w:ilvl w:val="3"/>
          <w:numId w:val="36"/>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kiberdrošības pārvaldības dokumentācijas kopuma esamība, pieejamība, versiju/aktualizācijas kontrole; </w:t>
      </w:r>
    </w:p>
    <w:p w14:paraId="0FC41DB0" w14:textId="77777777" w:rsidR="001D757A" w:rsidRPr="000B1411" w:rsidRDefault="001D757A" w:rsidP="000B1411">
      <w:pPr>
        <w:numPr>
          <w:ilvl w:val="3"/>
          <w:numId w:val="36"/>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kiberdrošības politikas saturs, piemērojamība tvērumam un ieviešanas pierādījumi. </w:t>
      </w:r>
    </w:p>
    <w:p w14:paraId="71B3B30A"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Jāizvērtē IKT resursu pārskatāmība un piekļuves pārvaldība. </w:t>
      </w:r>
    </w:p>
    <w:p w14:paraId="15E87920"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IKT resursu un informācijas sistēmu katalogs un informācijas resursu klasifikācija;</w:t>
      </w:r>
    </w:p>
    <w:p w14:paraId="127B8915"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lietotāju kontu un piekļuves tiesību pārvaldība (dzīves cikls, periodiski pārskati, privileģētā piekļuve, MFA, kur piemērojams); </w:t>
      </w:r>
    </w:p>
    <w:p w14:paraId="2846B6E8"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šifrēšanas prasību piemērošana (pārraidē/uzglabāšanā) un pamatprincipi atslēgu/sertifikātu pārvaldībai, kur attiecināms.</w:t>
      </w:r>
    </w:p>
    <w:p w14:paraId="3BE3B8AD"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Jāizvērtē tīklu un uzraudzības kontroles pārvaldība, tai skaitā: </w:t>
      </w:r>
    </w:p>
    <w:p w14:paraId="2A3088E2"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tīklu pārvaldības process (segmentācija pārvaldības līmenī, izmaiņu kontrole, attālināto piekļuves kanālu pārvaldība); </w:t>
      </w:r>
    </w:p>
    <w:p w14:paraId="23001D3F"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žurnālfailu/auditpierakstu pārvaldība (pilnīgums, integritāte, piekļuves tiesības, glabāšana, izmantojamība izmeklēšanā); </w:t>
      </w:r>
    </w:p>
    <w:p w14:paraId="566EB6E1"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incidentu atklāšanas un reaģēšanas kontroles (piem., IDS/IPS un SIEM, ja attiecināms) un eskalācijas laiks.</w:t>
      </w:r>
    </w:p>
    <w:p w14:paraId="706AAA08" w14:textId="77777777" w:rsidR="001D757A" w:rsidRPr="000B1411" w:rsidRDefault="001D757A" w:rsidP="000B1411">
      <w:pPr>
        <w:numPr>
          <w:ilvl w:val="3"/>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Jāizvērtē risku vadības, noturības un incidentu pārvaldības prakses, tai skaitā: </w:t>
      </w:r>
    </w:p>
    <w:p w14:paraId="4709DC02"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kiberrisku pārvaldības un IKT darbības nepārtrauktības plāns;</w:t>
      </w:r>
    </w:p>
    <w:p w14:paraId="604A102B"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rezerves kopiju pārvaldība un atjaunošanas pārbaudes;</w:t>
      </w:r>
    </w:p>
    <w:p w14:paraId="145B1A7D" w14:textId="75E191EF" w:rsidR="001D757A" w:rsidRPr="009F5207"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9F5207">
        <w:rPr>
          <w:rFonts w:ascii="Times New Roman" w:eastAsia="Calibri" w:hAnsi="Times New Roman" w:cs="Times New Roman"/>
          <w:kern w:val="2"/>
          <w:sz w:val="24"/>
          <w:szCs w:val="24"/>
          <w14:ligatures w14:val="standardContextual"/>
        </w:rPr>
        <w:t>kiberincidentu pārvaldība</w:t>
      </w:r>
      <w:r w:rsidR="00C37B3B" w:rsidRPr="009F5207">
        <w:rPr>
          <w:rFonts w:ascii="Times New Roman" w:eastAsia="Calibri" w:hAnsi="Times New Roman" w:cs="Times New Roman"/>
          <w:kern w:val="2"/>
          <w:sz w:val="24"/>
          <w:szCs w:val="24"/>
          <w14:ligatures w14:val="standardContextual"/>
        </w:rPr>
        <w:t xml:space="preserve">s process, </w:t>
      </w:r>
      <w:r w:rsidRPr="009F5207">
        <w:rPr>
          <w:rFonts w:ascii="Times New Roman" w:eastAsia="Calibri" w:hAnsi="Times New Roman" w:cs="Times New Roman"/>
          <w:kern w:val="2"/>
          <w:sz w:val="24"/>
          <w:szCs w:val="24"/>
          <w14:ligatures w14:val="standardContextual"/>
        </w:rPr>
        <w:t>kiberincidentu</w:t>
      </w:r>
      <w:r w:rsidR="009F5207" w:rsidRPr="009F5207">
        <w:rPr>
          <w:rFonts w:ascii="Times New Roman" w:eastAsia="Calibri" w:hAnsi="Times New Roman" w:cs="Times New Roman"/>
          <w:kern w:val="2"/>
          <w:sz w:val="24"/>
          <w:szCs w:val="24"/>
          <w14:ligatures w14:val="standardContextual"/>
        </w:rPr>
        <w:t xml:space="preserve"> </w:t>
      </w:r>
      <w:r w:rsidR="009F5207" w:rsidRPr="00D40C37">
        <w:rPr>
          <w:rFonts w:ascii="Times New Roman" w:hAnsi="Times New Roman" w:cs="Times New Roman"/>
          <w:sz w:val="24"/>
          <w:szCs w:val="24"/>
        </w:rPr>
        <w:t>žurnāla uzturēšana, incidentu klasificēšana, ziņošana, eskalācija, izmeklēšana un pēcincidenta pasākumi;</w:t>
      </w:r>
    </w:p>
    <w:p w14:paraId="0613F139"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kiberhigiēnas pasākumi;</w:t>
      </w:r>
    </w:p>
    <w:p w14:paraId="4619D9F2"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ārpakalpojumu drošības prasības līgumos, uzraudzība un audita tiesības;</w:t>
      </w:r>
    </w:p>
    <w:p w14:paraId="68CAE244"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ielaušanās testu pārvaldības gatavība (plānošana, atļaujas, risku pārvaldība, korektīvie pasākumi);</w:t>
      </w:r>
    </w:p>
    <w:p w14:paraId="4A57443D" w14:textId="77777777" w:rsidR="001D757A" w:rsidRPr="000B1411" w:rsidRDefault="001D757A" w:rsidP="000B1411">
      <w:pPr>
        <w:numPr>
          <w:ilvl w:val="4"/>
          <w:numId w:val="35"/>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pašvērtējuma ziņojuma sagatavošanas process, datu kvalitāte un regularitāte. </w:t>
      </w:r>
    </w:p>
    <w:p w14:paraId="10E1A377" w14:textId="77777777" w:rsidR="001D757A" w:rsidRPr="000B1411" w:rsidRDefault="001D757A" w:rsidP="000B1411">
      <w:pPr>
        <w:keepNext/>
        <w:keepLines/>
        <w:numPr>
          <w:ilvl w:val="0"/>
          <w:numId w:val="35"/>
        </w:numPr>
        <w:spacing w:after="0" w:line="240" w:lineRule="auto"/>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lastRenderedPageBreak/>
        <w:t>Sistēmu drošības testēšana, ieskaitot ievainojamību analīzi un ielaušanās testus</w:t>
      </w:r>
    </w:p>
    <w:p w14:paraId="3B48D4C3"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Izpildītājam jāveic informācijas sistēmas drošības testēšana, lai:</w:t>
      </w:r>
    </w:p>
    <w:p w14:paraId="74171015"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identificētu tehniskās un loģiskās ievainojamības, kas var ietekmēt sistēmas konfidencialitāti, integritāti un pieejamību; </w:t>
      </w:r>
    </w:p>
    <w:p w14:paraId="33D0EE44"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novērtētu piekļuves kontroles, autentifikācijas, autorizācijas, sesiju pārvaldības un datu aizsardzības mehānismu noturību; </w:t>
      </w:r>
    </w:p>
    <w:p w14:paraId="71516B43"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sniegtu praktiskas, prioritizētas rekomendācijas ievainojamību novēršanai.</w:t>
      </w:r>
    </w:p>
    <w:p w14:paraId="5B8CCAE5" w14:textId="77777777" w:rsidR="001D757A" w:rsidRPr="000B1411" w:rsidRDefault="001D757A" w:rsidP="000B1411">
      <w:pPr>
        <w:keepNext/>
        <w:keepLines/>
        <w:numPr>
          <w:ilvl w:val="1"/>
          <w:numId w:val="34"/>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Izpildītājam jāveic informācijas sistēmu drošības testēšana</w:t>
      </w:r>
      <w:r w:rsidRPr="000B1411">
        <w:rPr>
          <w:rFonts w:ascii="Times New Roman" w:eastAsia="Yu Gothic Light" w:hAnsi="Times New Roman" w:cs="Times New Roman"/>
          <w:kern w:val="2"/>
          <w:sz w:val="24"/>
          <w:szCs w:val="24"/>
          <w:lang w:val="en-GB"/>
          <w14:ligatures w14:val="standardContextual"/>
        </w:rPr>
        <w:t xml:space="preserve"> ietverot s</w:t>
      </w:r>
      <w:r w:rsidRPr="000B1411">
        <w:rPr>
          <w:rFonts w:ascii="Times New Roman" w:eastAsia="Yu Gothic Light" w:hAnsi="Times New Roman" w:cs="Times New Roman"/>
          <w:kern w:val="2"/>
          <w:sz w:val="24"/>
          <w:szCs w:val="24"/>
          <w14:ligatures w14:val="standardContextual"/>
        </w:rPr>
        <w:t xml:space="preserve">ankcionētus ielaušanās testus, izmantojot: </w:t>
      </w:r>
    </w:p>
    <w:p w14:paraId="4350A036" w14:textId="77777777" w:rsidR="001D757A" w:rsidRPr="000B1411" w:rsidRDefault="001D757A" w:rsidP="000B1411">
      <w:pPr>
        <w:keepNext/>
        <w:keepLines/>
        <w:numPr>
          <w:ilvl w:val="2"/>
          <w:numId w:val="34"/>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 xml:space="preserve">Leģitīmu lietotāju tiesības un pilnvaras, t.sk. tiesību paaugstināšanas mēģinājumus (privilege escalation); </w:t>
      </w:r>
    </w:p>
    <w:p w14:paraId="071F1C79" w14:textId="77777777" w:rsidR="001D757A" w:rsidRPr="000B1411" w:rsidRDefault="001D757A" w:rsidP="000B1411">
      <w:pPr>
        <w:keepNext/>
        <w:keepLines/>
        <w:numPr>
          <w:ilvl w:val="2"/>
          <w:numId w:val="34"/>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 xml:space="preserve">Mēģinājumus piekļūt neatļautai informācijai (horizontālā/vertikālā piekļuves kontroles apiešana); </w:t>
      </w:r>
    </w:p>
    <w:p w14:paraId="4F94142A" w14:textId="3CA67BAC" w:rsidR="001D757A" w:rsidRPr="000B1411" w:rsidRDefault="001D757A" w:rsidP="000B1411">
      <w:pPr>
        <w:keepNext/>
        <w:keepLines/>
        <w:numPr>
          <w:ilvl w:val="2"/>
          <w:numId w:val="34"/>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Sistēmas darbspējas ietekmēšanas scenārijus kontrolētā režīmā (nedestruktīvi), nepārkāpjot 5.</w:t>
      </w:r>
      <w:r w:rsidR="009F5207">
        <w:rPr>
          <w:rFonts w:ascii="Times New Roman" w:eastAsia="Yu Gothic Light" w:hAnsi="Times New Roman" w:cs="Times New Roman"/>
          <w:kern w:val="2"/>
          <w:sz w:val="24"/>
          <w:szCs w:val="24"/>
          <w14:ligatures w14:val="standardContextual"/>
        </w:rPr>
        <w:t>3</w:t>
      </w:r>
      <w:r w:rsidRPr="000B1411">
        <w:rPr>
          <w:rFonts w:ascii="Times New Roman" w:eastAsia="Yu Gothic Light" w:hAnsi="Times New Roman" w:cs="Times New Roman"/>
          <w:kern w:val="2"/>
          <w:sz w:val="24"/>
          <w:szCs w:val="24"/>
          <w14:ligatures w14:val="standardContextual"/>
        </w:rPr>
        <w:t>.</w:t>
      </w:r>
      <w:r w:rsidR="009F5207">
        <w:rPr>
          <w:rFonts w:ascii="Times New Roman" w:eastAsia="Yu Gothic Light" w:hAnsi="Times New Roman" w:cs="Times New Roman"/>
          <w:kern w:val="2"/>
          <w:sz w:val="24"/>
          <w:szCs w:val="24"/>
          <w14:ligatures w14:val="standardContextual"/>
        </w:rPr>
        <w:t> </w:t>
      </w:r>
      <w:r w:rsidRPr="000B1411">
        <w:rPr>
          <w:rFonts w:ascii="Times New Roman" w:eastAsia="Yu Gothic Light" w:hAnsi="Times New Roman" w:cs="Times New Roman"/>
          <w:kern w:val="2"/>
          <w:sz w:val="24"/>
          <w:szCs w:val="24"/>
          <w14:ligatures w14:val="standardContextual"/>
        </w:rPr>
        <w:t xml:space="preserve">punktā noteiktos ierobežojumus; </w:t>
      </w:r>
    </w:p>
    <w:p w14:paraId="7ED670A9"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Aizliegtās metodes un drošības ierobežojumi. Testēšanas laikā (ja tiek testēta produkcijas vide) aizliegts izmantot destruktīvas metodes, t.sk. (bet ne tikai): </w:t>
      </w:r>
    </w:p>
    <w:p w14:paraId="03AD08B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brute force uzbrukumus; </w:t>
      </w:r>
    </w:p>
    <w:p w14:paraId="20334D89"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malware vai jebkādu ļaunatūru; </w:t>
      </w:r>
    </w:p>
    <w:p w14:paraId="6B325570"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testus, kas var izraisīt nekontrolētu pakalpojuma atteici, datu bojāšanu vai neatgriezenisku sistēmu ietekmi. </w:t>
      </w:r>
    </w:p>
    <w:p w14:paraId="05048D45" w14:textId="77777777" w:rsidR="001D757A" w:rsidRPr="000B1411" w:rsidRDefault="001D757A" w:rsidP="000B1411">
      <w:pPr>
        <w:keepNext/>
        <w:keepLines/>
        <w:numPr>
          <w:ilvl w:val="1"/>
          <w:numId w:val="34"/>
        </w:numPr>
        <w:spacing w:after="0" w:line="240" w:lineRule="auto"/>
        <w:jc w:val="both"/>
        <w:outlineLvl w:val="2"/>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Izpildītājam jāveic sistēmas drošības kontroļu audits, ietverot kriptogrāfisko metožu drošību, paroļu politikas atbilstību OWASP vadlīnijām, aizsardzības mehānismu izvēli un realizāciju, tiesību pārvaldības procesus, piekļuves metodes un to realizācijas drošību.</w:t>
      </w:r>
    </w:p>
    <w:p w14:paraId="1AAC52FB"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b/>
          <w:bCs/>
          <w:kern w:val="2"/>
          <w:sz w:val="24"/>
          <w:szCs w:val="24"/>
          <w14:ligatures w14:val="standardContextual"/>
        </w:rPr>
        <w:t>Ielaušanās testēšanas ietvaros veicamās pārbaudes (obligātās kontroles)</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984"/>
        <w:gridCol w:w="6278"/>
        <w:gridCol w:w="19"/>
      </w:tblGrid>
      <w:tr w:rsidR="001D757A" w:rsidRPr="000B1411" w14:paraId="4D51697D" w14:textId="77777777" w:rsidTr="001D757A">
        <w:trPr>
          <w:trHeight w:val="323"/>
        </w:trPr>
        <w:tc>
          <w:tcPr>
            <w:tcW w:w="9836" w:type="dxa"/>
            <w:gridSpan w:val="4"/>
            <w:shd w:val="clear" w:color="auto" w:fill="D9D9D9"/>
          </w:tcPr>
          <w:p w14:paraId="5FF82286"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b/>
                <w:bCs/>
                <w:color w:val="000000"/>
                <w:sz w:val="24"/>
                <w:szCs w:val="24"/>
                <w:lang w:eastAsia="lv-LV"/>
              </w:rPr>
            </w:pPr>
            <w:r w:rsidRPr="000B1411">
              <w:rPr>
                <w:rFonts w:ascii="Times New Roman" w:eastAsia="Times New Roman" w:hAnsi="Times New Roman" w:cs="Times New Roman"/>
                <w:b/>
                <w:bCs/>
                <w:color w:val="000000"/>
                <w:sz w:val="24"/>
                <w:szCs w:val="24"/>
                <w:lang w:eastAsia="lv-LV"/>
              </w:rPr>
              <w:t>Informācijas ievākšana</w:t>
            </w:r>
          </w:p>
        </w:tc>
      </w:tr>
      <w:tr w:rsidR="001D757A" w:rsidRPr="000B1411" w14:paraId="237030A4" w14:textId="77777777" w:rsidTr="00851A03">
        <w:trPr>
          <w:gridAfter w:val="1"/>
          <w:wAfter w:w="19" w:type="dxa"/>
          <w:trHeight w:val="600"/>
        </w:trPr>
        <w:tc>
          <w:tcPr>
            <w:tcW w:w="1555" w:type="dxa"/>
            <w:hideMark/>
          </w:tcPr>
          <w:p w14:paraId="4748AF16"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A71AE3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WSTG-INFO-01</w:t>
            </w:r>
          </w:p>
        </w:tc>
        <w:tc>
          <w:tcPr>
            <w:tcW w:w="6278" w:type="dxa"/>
            <w:hideMark/>
          </w:tcPr>
          <w:p w14:paraId="0634676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Veikt meklēšanas dzinēju izpēti un izlūkošanu informācijas noplūdes noteikšanai</w:t>
            </w:r>
          </w:p>
        </w:tc>
      </w:tr>
      <w:tr w:rsidR="001D757A" w:rsidRPr="000B1411" w14:paraId="54418F1D" w14:textId="77777777" w:rsidTr="00851A03">
        <w:trPr>
          <w:gridAfter w:val="1"/>
          <w:wAfter w:w="19" w:type="dxa"/>
          <w:trHeight w:val="345"/>
        </w:trPr>
        <w:tc>
          <w:tcPr>
            <w:tcW w:w="1555" w:type="dxa"/>
            <w:hideMark/>
          </w:tcPr>
          <w:p w14:paraId="2206C2F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872713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WSTG-INFO-02</w:t>
            </w:r>
          </w:p>
        </w:tc>
        <w:tc>
          <w:tcPr>
            <w:tcW w:w="6278" w:type="dxa"/>
            <w:hideMark/>
          </w:tcPr>
          <w:p w14:paraId="596D617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Identificēt tīmekļa serveri</w:t>
            </w:r>
          </w:p>
        </w:tc>
      </w:tr>
      <w:tr w:rsidR="001D757A" w:rsidRPr="000B1411" w14:paraId="1AB9CA33" w14:textId="77777777" w:rsidTr="00851A03">
        <w:trPr>
          <w:gridAfter w:val="1"/>
          <w:wAfter w:w="19" w:type="dxa"/>
          <w:trHeight w:val="674"/>
        </w:trPr>
        <w:tc>
          <w:tcPr>
            <w:tcW w:w="1555" w:type="dxa"/>
            <w:hideMark/>
          </w:tcPr>
          <w:p w14:paraId="721C26C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D09431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WSTG-INFO-03</w:t>
            </w:r>
          </w:p>
        </w:tc>
        <w:tc>
          <w:tcPr>
            <w:tcW w:w="6278" w:type="dxa"/>
            <w:hideMark/>
          </w:tcPr>
          <w:p w14:paraId="275FA14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Pārskatīt tīmekļa servera metadatņu datnes informācijas noplūdes noteikšanai</w:t>
            </w:r>
          </w:p>
        </w:tc>
      </w:tr>
      <w:tr w:rsidR="001D757A" w:rsidRPr="000B1411" w14:paraId="5057F6BA" w14:textId="77777777" w:rsidTr="00851A03">
        <w:trPr>
          <w:gridAfter w:val="1"/>
          <w:wAfter w:w="19" w:type="dxa"/>
          <w:trHeight w:val="331"/>
        </w:trPr>
        <w:tc>
          <w:tcPr>
            <w:tcW w:w="1555" w:type="dxa"/>
            <w:hideMark/>
          </w:tcPr>
          <w:p w14:paraId="648ED7F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700564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WSTG-INFO-04</w:t>
            </w:r>
          </w:p>
        </w:tc>
        <w:tc>
          <w:tcPr>
            <w:tcW w:w="6278" w:type="dxa"/>
            <w:hideMark/>
          </w:tcPr>
          <w:p w14:paraId="42FBC8E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Apzināt aplikācijas uz tīmekļa servera</w:t>
            </w:r>
          </w:p>
        </w:tc>
      </w:tr>
      <w:tr w:rsidR="001D757A" w:rsidRPr="000B1411" w14:paraId="1709EFBB" w14:textId="77777777" w:rsidTr="00851A03">
        <w:trPr>
          <w:gridAfter w:val="1"/>
          <w:wAfter w:w="19" w:type="dxa"/>
          <w:trHeight w:val="365"/>
        </w:trPr>
        <w:tc>
          <w:tcPr>
            <w:tcW w:w="1555" w:type="dxa"/>
            <w:hideMark/>
          </w:tcPr>
          <w:p w14:paraId="59A1141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38D6E8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WSTG-INFO-05</w:t>
            </w:r>
          </w:p>
        </w:tc>
        <w:tc>
          <w:tcPr>
            <w:tcW w:w="6278" w:type="dxa"/>
            <w:hideMark/>
          </w:tcPr>
          <w:p w14:paraId="33D5402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Pārskatīt tīmekļa lapu saturu informācijas noplūdes noteikšanai</w:t>
            </w:r>
          </w:p>
        </w:tc>
      </w:tr>
      <w:tr w:rsidR="001D757A" w:rsidRPr="000B1411" w14:paraId="09348726" w14:textId="77777777" w:rsidTr="00851A03">
        <w:trPr>
          <w:gridAfter w:val="1"/>
          <w:wAfter w:w="19" w:type="dxa"/>
          <w:trHeight w:val="115"/>
        </w:trPr>
        <w:tc>
          <w:tcPr>
            <w:tcW w:w="1555" w:type="dxa"/>
            <w:hideMark/>
          </w:tcPr>
          <w:p w14:paraId="733EA62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57A3D5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WSTG-INFO-06</w:t>
            </w:r>
          </w:p>
        </w:tc>
        <w:tc>
          <w:tcPr>
            <w:tcW w:w="6278" w:type="dxa"/>
            <w:hideMark/>
          </w:tcPr>
          <w:p w14:paraId="7D8F9ADA"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Identificēt aplikācijas piekļuves punktus </w:t>
            </w:r>
          </w:p>
        </w:tc>
      </w:tr>
      <w:tr w:rsidR="001D757A" w:rsidRPr="000B1411" w14:paraId="155B9CCA" w14:textId="77777777" w:rsidTr="00851A03">
        <w:trPr>
          <w:gridAfter w:val="1"/>
          <w:wAfter w:w="19" w:type="dxa"/>
          <w:trHeight w:val="387"/>
        </w:trPr>
        <w:tc>
          <w:tcPr>
            <w:tcW w:w="1555" w:type="dxa"/>
            <w:hideMark/>
          </w:tcPr>
          <w:p w14:paraId="3F316A4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5C7562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WSTG-INFO-07</w:t>
            </w:r>
          </w:p>
        </w:tc>
        <w:tc>
          <w:tcPr>
            <w:tcW w:w="6278" w:type="dxa"/>
            <w:hideMark/>
          </w:tcPr>
          <w:p w14:paraId="2B41C62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Izveidot aplikācijas izpildes ceļu karti</w:t>
            </w:r>
          </w:p>
        </w:tc>
      </w:tr>
      <w:tr w:rsidR="001D757A" w:rsidRPr="000B1411" w14:paraId="01C45136" w14:textId="77777777" w:rsidTr="00851A03">
        <w:trPr>
          <w:gridAfter w:val="1"/>
          <w:wAfter w:w="19" w:type="dxa"/>
          <w:trHeight w:val="406"/>
        </w:trPr>
        <w:tc>
          <w:tcPr>
            <w:tcW w:w="1555" w:type="dxa"/>
            <w:hideMark/>
          </w:tcPr>
          <w:p w14:paraId="769AA3F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590DF2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WSTG-INFO-08</w:t>
            </w:r>
          </w:p>
        </w:tc>
        <w:tc>
          <w:tcPr>
            <w:tcW w:w="6278" w:type="dxa"/>
            <w:hideMark/>
          </w:tcPr>
          <w:p w14:paraId="41CD731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Identificēt tīmekļa aplikācijas ietvaru </w:t>
            </w:r>
          </w:p>
        </w:tc>
      </w:tr>
      <w:tr w:rsidR="001D757A" w:rsidRPr="000B1411" w14:paraId="07027A7D" w14:textId="77777777" w:rsidTr="00851A03">
        <w:trPr>
          <w:gridAfter w:val="1"/>
          <w:wAfter w:w="19" w:type="dxa"/>
          <w:trHeight w:val="271"/>
        </w:trPr>
        <w:tc>
          <w:tcPr>
            <w:tcW w:w="1555" w:type="dxa"/>
            <w:hideMark/>
          </w:tcPr>
          <w:p w14:paraId="636C25A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6EDA23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WSTG-INFO-09</w:t>
            </w:r>
          </w:p>
        </w:tc>
        <w:tc>
          <w:tcPr>
            <w:tcW w:w="6278" w:type="dxa"/>
            <w:hideMark/>
          </w:tcPr>
          <w:p w14:paraId="2574A59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Identificēt tīmekļa aplikāciju </w:t>
            </w:r>
          </w:p>
        </w:tc>
      </w:tr>
      <w:tr w:rsidR="001D757A" w:rsidRPr="000B1411" w14:paraId="7CB240B7" w14:textId="77777777" w:rsidTr="00851A03">
        <w:trPr>
          <w:gridAfter w:val="1"/>
          <w:wAfter w:w="19" w:type="dxa"/>
          <w:trHeight w:val="305"/>
        </w:trPr>
        <w:tc>
          <w:tcPr>
            <w:tcW w:w="1555" w:type="dxa"/>
            <w:hideMark/>
          </w:tcPr>
          <w:p w14:paraId="0521C9F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C4D667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WSTG-INFO-10</w:t>
            </w:r>
          </w:p>
        </w:tc>
        <w:tc>
          <w:tcPr>
            <w:tcW w:w="6278" w:type="dxa"/>
            <w:hideMark/>
          </w:tcPr>
          <w:p w14:paraId="4061A2E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Izveidot aplikācijas arhitektūras karti</w:t>
            </w:r>
          </w:p>
        </w:tc>
      </w:tr>
      <w:tr w:rsidR="001D757A" w:rsidRPr="000B1411" w14:paraId="396EAEC5" w14:textId="77777777" w:rsidTr="001D757A">
        <w:trPr>
          <w:trHeight w:val="353"/>
        </w:trPr>
        <w:tc>
          <w:tcPr>
            <w:tcW w:w="9836" w:type="dxa"/>
            <w:gridSpan w:val="4"/>
            <w:shd w:val="clear" w:color="auto" w:fill="D9D9D9"/>
          </w:tcPr>
          <w:p w14:paraId="5D69A869"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Konfigurācijas un izvietošanas pārvaldības testi</w:t>
            </w:r>
          </w:p>
        </w:tc>
      </w:tr>
      <w:tr w:rsidR="001D757A" w:rsidRPr="000B1411" w14:paraId="2F702017" w14:textId="77777777" w:rsidTr="00851A03">
        <w:trPr>
          <w:gridAfter w:val="1"/>
          <w:wAfter w:w="19" w:type="dxa"/>
          <w:trHeight w:val="386"/>
        </w:trPr>
        <w:tc>
          <w:tcPr>
            <w:tcW w:w="1555" w:type="dxa"/>
            <w:hideMark/>
          </w:tcPr>
          <w:p w14:paraId="6633813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0F24B3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WSTG-CONF-01</w:t>
            </w:r>
          </w:p>
        </w:tc>
        <w:tc>
          <w:tcPr>
            <w:tcW w:w="6278" w:type="dxa"/>
            <w:hideMark/>
          </w:tcPr>
          <w:p w14:paraId="4A3D5EF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tīkla/infrastruktūras konfigurāciju</w:t>
            </w:r>
          </w:p>
        </w:tc>
      </w:tr>
      <w:tr w:rsidR="001D757A" w:rsidRPr="000B1411" w14:paraId="23D0B27F" w14:textId="77777777" w:rsidTr="00851A03">
        <w:trPr>
          <w:gridAfter w:val="1"/>
          <w:wAfter w:w="19" w:type="dxa"/>
          <w:trHeight w:val="265"/>
        </w:trPr>
        <w:tc>
          <w:tcPr>
            <w:tcW w:w="1555" w:type="dxa"/>
            <w:hideMark/>
          </w:tcPr>
          <w:p w14:paraId="7B8BD257"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E11587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WSTG-CONF-02</w:t>
            </w:r>
          </w:p>
        </w:tc>
        <w:tc>
          <w:tcPr>
            <w:tcW w:w="6278" w:type="dxa"/>
            <w:hideMark/>
          </w:tcPr>
          <w:p w14:paraId="3A7B35E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aplikācijas platformas konfigurāciju</w:t>
            </w:r>
          </w:p>
        </w:tc>
      </w:tr>
      <w:tr w:rsidR="001D757A" w:rsidRPr="000B1411" w14:paraId="659433F1" w14:textId="77777777" w:rsidTr="00851A03">
        <w:trPr>
          <w:gridAfter w:val="1"/>
          <w:wAfter w:w="19" w:type="dxa"/>
          <w:trHeight w:val="600"/>
        </w:trPr>
        <w:tc>
          <w:tcPr>
            <w:tcW w:w="1555" w:type="dxa"/>
            <w:hideMark/>
          </w:tcPr>
          <w:p w14:paraId="185C6D1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CD27CC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WSTG-CONF-03</w:t>
            </w:r>
          </w:p>
        </w:tc>
        <w:tc>
          <w:tcPr>
            <w:tcW w:w="6278" w:type="dxa"/>
            <w:hideMark/>
          </w:tcPr>
          <w:p w14:paraId="22099B3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datņu paplašinājumu apstrādi, meklējot sensitīvu informāciju</w:t>
            </w:r>
          </w:p>
        </w:tc>
      </w:tr>
      <w:tr w:rsidR="001D757A" w:rsidRPr="000B1411" w14:paraId="227F8E36" w14:textId="77777777" w:rsidTr="00851A03">
        <w:trPr>
          <w:gridAfter w:val="1"/>
          <w:wAfter w:w="19" w:type="dxa"/>
          <w:trHeight w:val="600"/>
        </w:trPr>
        <w:tc>
          <w:tcPr>
            <w:tcW w:w="1555" w:type="dxa"/>
            <w:hideMark/>
          </w:tcPr>
          <w:p w14:paraId="01998FC7"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B2D75F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WSTG-CONF-04</w:t>
            </w:r>
          </w:p>
        </w:tc>
        <w:tc>
          <w:tcPr>
            <w:tcW w:w="6278" w:type="dxa"/>
            <w:hideMark/>
          </w:tcPr>
          <w:p w14:paraId="1A149407" w14:textId="50F149ED"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Pārskatīt vecas/rezerves/</w:t>
            </w:r>
            <w:r w:rsidR="00137F3A" w:rsidRPr="000B1411">
              <w:rPr>
                <w:rFonts w:ascii="Times New Roman" w:eastAsia="Times New Roman" w:hAnsi="Times New Roman" w:cs="Times New Roman"/>
                <w:color w:val="000000"/>
                <w:sz w:val="24"/>
                <w:szCs w:val="24"/>
                <w:lang w:eastAsia="lv-LV"/>
              </w:rPr>
              <w:t>neizmantojam</w:t>
            </w:r>
            <w:r w:rsidR="00F76A73" w:rsidRPr="000B1411">
              <w:rPr>
                <w:rFonts w:ascii="Times New Roman" w:eastAsia="Times New Roman" w:hAnsi="Times New Roman" w:cs="Times New Roman"/>
                <w:color w:val="000000"/>
                <w:sz w:val="24"/>
                <w:szCs w:val="24"/>
                <w:lang w:eastAsia="lv-LV"/>
              </w:rPr>
              <w:t xml:space="preserve">as </w:t>
            </w:r>
            <w:r w:rsidRPr="000B1411">
              <w:rPr>
                <w:rFonts w:ascii="Times New Roman" w:eastAsia="Times New Roman" w:hAnsi="Times New Roman" w:cs="Times New Roman"/>
                <w:color w:val="000000"/>
                <w:sz w:val="24"/>
                <w:szCs w:val="24"/>
                <w:lang w:eastAsia="lv-LV"/>
              </w:rPr>
              <w:t>datnes, meklējot sensitīvu informāciju</w:t>
            </w:r>
          </w:p>
        </w:tc>
      </w:tr>
      <w:tr w:rsidR="001D757A" w:rsidRPr="000B1411" w14:paraId="191F83F7" w14:textId="77777777" w:rsidTr="00851A03">
        <w:trPr>
          <w:gridAfter w:val="1"/>
          <w:wAfter w:w="19" w:type="dxa"/>
          <w:trHeight w:val="334"/>
        </w:trPr>
        <w:tc>
          <w:tcPr>
            <w:tcW w:w="1555" w:type="dxa"/>
            <w:hideMark/>
          </w:tcPr>
          <w:p w14:paraId="127F73E7"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E8E26E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WSTG-CONF-05</w:t>
            </w:r>
          </w:p>
        </w:tc>
        <w:tc>
          <w:tcPr>
            <w:tcW w:w="6278" w:type="dxa"/>
            <w:hideMark/>
          </w:tcPr>
          <w:p w14:paraId="6E78534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Apzināt infrastruktūras un aplikācijas administratoru saskarnes</w:t>
            </w:r>
          </w:p>
        </w:tc>
      </w:tr>
      <w:tr w:rsidR="001D757A" w:rsidRPr="000B1411" w14:paraId="2D046847" w14:textId="77777777" w:rsidTr="00851A03">
        <w:trPr>
          <w:gridAfter w:val="1"/>
          <w:wAfter w:w="19" w:type="dxa"/>
          <w:trHeight w:val="369"/>
        </w:trPr>
        <w:tc>
          <w:tcPr>
            <w:tcW w:w="1555" w:type="dxa"/>
            <w:hideMark/>
          </w:tcPr>
          <w:p w14:paraId="691664FB"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B2CF19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WSTG-CONF-06</w:t>
            </w:r>
          </w:p>
        </w:tc>
        <w:tc>
          <w:tcPr>
            <w:tcW w:w="6278" w:type="dxa"/>
            <w:hideMark/>
          </w:tcPr>
          <w:p w14:paraId="263DD44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HTTP metodes</w:t>
            </w:r>
          </w:p>
        </w:tc>
      </w:tr>
      <w:tr w:rsidR="001D757A" w:rsidRPr="000B1411" w14:paraId="15044B61" w14:textId="77777777" w:rsidTr="00851A03">
        <w:trPr>
          <w:gridAfter w:val="1"/>
          <w:wAfter w:w="19" w:type="dxa"/>
          <w:trHeight w:val="403"/>
        </w:trPr>
        <w:tc>
          <w:tcPr>
            <w:tcW w:w="1555" w:type="dxa"/>
            <w:hideMark/>
          </w:tcPr>
          <w:p w14:paraId="1D213B2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EE6BBA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WSTG-CONF-07</w:t>
            </w:r>
          </w:p>
        </w:tc>
        <w:tc>
          <w:tcPr>
            <w:tcW w:w="6278" w:type="dxa"/>
            <w:hideMark/>
          </w:tcPr>
          <w:p w14:paraId="14B8EA6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HTTP Strict Transport Security </w:t>
            </w:r>
          </w:p>
        </w:tc>
      </w:tr>
      <w:tr w:rsidR="001D757A" w:rsidRPr="000B1411" w14:paraId="38955076" w14:textId="77777777" w:rsidTr="00851A03">
        <w:trPr>
          <w:gridAfter w:val="1"/>
          <w:wAfter w:w="19" w:type="dxa"/>
          <w:trHeight w:val="408"/>
        </w:trPr>
        <w:tc>
          <w:tcPr>
            <w:tcW w:w="1555" w:type="dxa"/>
            <w:hideMark/>
          </w:tcPr>
          <w:p w14:paraId="60CC8E4B"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27BCD1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WSTG-CONF-08</w:t>
            </w:r>
          </w:p>
        </w:tc>
        <w:tc>
          <w:tcPr>
            <w:tcW w:w="6278" w:type="dxa"/>
            <w:hideMark/>
          </w:tcPr>
          <w:p w14:paraId="02775F7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RIA cross-domain politiku</w:t>
            </w:r>
          </w:p>
        </w:tc>
      </w:tr>
      <w:tr w:rsidR="001D757A" w:rsidRPr="000B1411" w14:paraId="05044DC9" w14:textId="77777777" w:rsidTr="00851A03">
        <w:trPr>
          <w:gridAfter w:val="1"/>
          <w:wAfter w:w="19" w:type="dxa"/>
          <w:trHeight w:val="414"/>
        </w:trPr>
        <w:tc>
          <w:tcPr>
            <w:tcW w:w="1555" w:type="dxa"/>
            <w:hideMark/>
          </w:tcPr>
          <w:p w14:paraId="533C939D"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5F7C93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WSTG-CONF-09</w:t>
            </w:r>
          </w:p>
        </w:tc>
        <w:tc>
          <w:tcPr>
            <w:tcW w:w="6278" w:type="dxa"/>
            <w:hideMark/>
          </w:tcPr>
          <w:p w14:paraId="1DEF6BB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Pārbaudīt datņu piekļuves tiesības </w:t>
            </w:r>
          </w:p>
        </w:tc>
      </w:tr>
      <w:tr w:rsidR="001D757A" w:rsidRPr="000B1411" w14:paraId="62410FE6" w14:textId="77777777" w:rsidTr="00851A03">
        <w:trPr>
          <w:gridAfter w:val="1"/>
          <w:wAfter w:w="19" w:type="dxa"/>
          <w:trHeight w:val="279"/>
        </w:trPr>
        <w:tc>
          <w:tcPr>
            <w:tcW w:w="1555" w:type="dxa"/>
            <w:hideMark/>
          </w:tcPr>
          <w:p w14:paraId="1128C6A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458C13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WSTG-CONF-10</w:t>
            </w:r>
          </w:p>
        </w:tc>
        <w:tc>
          <w:tcPr>
            <w:tcW w:w="6278" w:type="dxa"/>
            <w:hideMark/>
          </w:tcPr>
          <w:p w14:paraId="3BF933B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subdomēna pārņemšanas risku</w:t>
            </w:r>
          </w:p>
        </w:tc>
      </w:tr>
      <w:tr w:rsidR="001D757A" w:rsidRPr="000B1411" w14:paraId="609D07B1" w14:textId="77777777" w:rsidTr="00851A03">
        <w:trPr>
          <w:gridAfter w:val="1"/>
          <w:wAfter w:w="19" w:type="dxa"/>
          <w:trHeight w:val="313"/>
        </w:trPr>
        <w:tc>
          <w:tcPr>
            <w:tcW w:w="1555" w:type="dxa"/>
            <w:hideMark/>
          </w:tcPr>
          <w:p w14:paraId="750BDB6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2ECA0A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WSTG-CONF-11</w:t>
            </w:r>
          </w:p>
        </w:tc>
        <w:tc>
          <w:tcPr>
            <w:tcW w:w="6278" w:type="dxa"/>
            <w:hideMark/>
          </w:tcPr>
          <w:p w14:paraId="2ADC4DA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mākoņkrātuves/objektu glabātuves konfigurāciju</w:t>
            </w:r>
          </w:p>
        </w:tc>
      </w:tr>
      <w:tr w:rsidR="001D757A" w:rsidRPr="000B1411" w14:paraId="41352DFE" w14:textId="77777777" w:rsidTr="00851A03">
        <w:trPr>
          <w:gridAfter w:val="1"/>
          <w:wAfter w:w="19" w:type="dxa"/>
          <w:trHeight w:val="488"/>
        </w:trPr>
        <w:tc>
          <w:tcPr>
            <w:tcW w:w="1555" w:type="dxa"/>
            <w:hideMark/>
          </w:tcPr>
          <w:p w14:paraId="033CF85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50F7EF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WSTG-CONF-12</w:t>
            </w:r>
          </w:p>
        </w:tc>
        <w:tc>
          <w:tcPr>
            <w:tcW w:w="6278" w:type="dxa"/>
            <w:hideMark/>
          </w:tcPr>
          <w:p w14:paraId="4E878CE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Content Security Policy konfigurāciju</w:t>
            </w:r>
          </w:p>
        </w:tc>
      </w:tr>
      <w:tr w:rsidR="001D757A" w:rsidRPr="000B1411" w14:paraId="14A7114E" w14:textId="77777777" w:rsidTr="001D757A">
        <w:trPr>
          <w:trHeight w:val="269"/>
        </w:trPr>
        <w:tc>
          <w:tcPr>
            <w:tcW w:w="9836" w:type="dxa"/>
            <w:gridSpan w:val="4"/>
            <w:shd w:val="clear" w:color="auto" w:fill="D9D9D9"/>
          </w:tcPr>
          <w:p w14:paraId="30324C54"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Identitātes pārvaldības testi</w:t>
            </w:r>
          </w:p>
        </w:tc>
      </w:tr>
      <w:tr w:rsidR="001D757A" w:rsidRPr="000B1411" w14:paraId="29058859" w14:textId="77777777" w:rsidTr="00851A03">
        <w:trPr>
          <w:gridAfter w:val="1"/>
          <w:wAfter w:w="19" w:type="dxa"/>
          <w:trHeight w:val="300"/>
        </w:trPr>
        <w:tc>
          <w:tcPr>
            <w:tcW w:w="1555" w:type="dxa"/>
            <w:hideMark/>
          </w:tcPr>
          <w:p w14:paraId="684F883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E28BC1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WSTG-IDNT-01</w:t>
            </w:r>
          </w:p>
        </w:tc>
        <w:tc>
          <w:tcPr>
            <w:tcW w:w="6278" w:type="dxa"/>
            <w:hideMark/>
          </w:tcPr>
          <w:p w14:paraId="0BC53EC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lomu definīcijas</w:t>
            </w:r>
          </w:p>
        </w:tc>
      </w:tr>
      <w:tr w:rsidR="001D757A" w:rsidRPr="000B1411" w14:paraId="761C904F" w14:textId="77777777" w:rsidTr="00851A03">
        <w:trPr>
          <w:gridAfter w:val="1"/>
          <w:wAfter w:w="19" w:type="dxa"/>
          <w:trHeight w:val="300"/>
        </w:trPr>
        <w:tc>
          <w:tcPr>
            <w:tcW w:w="1555" w:type="dxa"/>
            <w:hideMark/>
          </w:tcPr>
          <w:p w14:paraId="544C7913"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4CDB75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WSTG-IDNT-02</w:t>
            </w:r>
          </w:p>
        </w:tc>
        <w:tc>
          <w:tcPr>
            <w:tcW w:w="6278" w:type="dxa"/>
            <w:hideMark/>
          </w:tcPr>
          <w:p w14:paraId="32FEDAC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lietotāja reģistrācijas procesu</w:t>
            </w:r>
          </w:p>
        </w:tc>
      </w:tr>
      <w:tr w:rsidR="001D757A" w:rsidRPr="000B1411" w14:paraId="5AC4E9ED" w14:textId="77777777" w:rsidTr="00851A03">
        <w:trPr>
          <w:gridAfter w:val="1"/>
          <w:wAfter w:w="19" w:type="dxa"/>
          <w:trHeight w:val="300"/>
        </w:trPr>
        <w:tc>
          <w:tcPr>
            <w:tcW w:w="1555" w:type="dxa"/>
            <w:hideMark/>
          </w:tcPr>
          <w:p w14:paraId="40D91C7D"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426AF9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WSTG-IDNT-03</w:t>
            </w:r>
          </w:p>
        </w:tc>
        <w:tc>
          <w:tcPr>
            <w:tcW w:w="6278" w:type="dxa"/>
            <w:hideMark/>
          </w:tcPr>
          <w:p w14:paraId="3B2A247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kontu izveides procesu</w:t>
            </w:r>
          </w:p>
        </w:tc>
      </w:tr>
      <w:tr w:rsidR="001D757A" w:rsidRPr="000B1411" w14:paraId="5FBEC30B" w14:textId="77777777" w:rsidTr="00851A03">
        <w:trPr>
          <w:gridAfter w:val="1"/>
          <w:wAfter w:w="19" w:type="dxa"/>
          <w:trHeight w:val="300"/>
        </w:trPr>
        <w:tc>
          <w:tcPr>
            <w:tcW w:w="1555" w:type="dxa"/>
            <w:hideMark/>
          </w:tcPr>
          <w:p w14:paraId="4F4F11F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77248D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WSTG-IDNT-04</w:t>
            </w:r>
          </w:p>
        </w:tc>
        <w:tc>
          <w:tcPr>
            <w:tcW w:w="6278" w:type="dxa"/>
            <w:hideMark/>
          </w:tcPr>
          <w:p w14:paraId="66622F5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kontu enumerāciju un uzminamus kontus</w:t>
            </w:r>
          </w:p>
        </w:tc>
      </w:tr>
      <w:tr w:rsidR="001D757A" w:rsidRPr="000B1411" w14:paraId="14A240A4" w14:textId="77777777" w:rsidTr="00851A03">
        <w:trPr>
          <w:gridAfter w:val="1"/>
          <w:wAfter w:w="19" w:type="dxa"/>
          <w:trHeight w:val="300"/>
        </w:trPr>
        <w:tc>
          <w:tcPr>
            <w:tcW w:w="1555" w:type="dxa"/>
            <w:hideMark/>
          </w:tcPr>
          <w:p w14:paraId="344D5DCE"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714756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WSTG-IDNT-05</w:t>
            </w:r>
          </w:p>
        </w:tc>
        <w:tc>
          <w:tcPr>
            <w:tcW w:w="6278" w:type="dxa"/>
            <w:hideMark/>
          </w:tcPr>
          <w:p w14:paraId="06E830B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vājas vai neieviestas lietotājvārda politikas</w:t>
            </w:r>
          </w:p>
        </w:tc>
      </w:tr>
      <w:tr w:rsidR="001D757A" w:rsidRPr="000B1411" w14:paraId="3D54CF6C" w14:textId="77777777" w:rsidTr="001D757A">
        <w:trPr>
          <w:trHeight w:val="376"/>
        </w:trPr>
        <w:tc>
          <w:tcPr>
            <w:tcW w:w="9836" w:type="dxa"/>
            <w:gridSpan w:val="4"/>
            <w:shd w:val="clear" w:color="auto" w:fill="D9D9D9"/>
          </w:tcPr>
          <w:p w14:paraId="2F968ABA"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Autentifikācijas testēšana</w:t>
            </w:r>
          </w:p>
        </w:tc>
      </w:tr>
      <w:tr w:rsidR="001D757A" w:rsidRPr="000B1411" w14:paraId="2BFEF354" w14:textId="77777777" w:rsidTr="00851A03">
        <w:trPr>
          <w:gridAfter w:val="1"/>
          <w:wAfter w:w="19" w:type="dxa"/>
          <w:trHeight w:val="409"/>
        </w:trPr>
        <w:tc>
          <w:tcPr>
            <w:tcW w:w="1555" w:type="dxa"/>
            <w:hideMark/>
          </w:tcPr>
          <w:p w14:paraId="79A6318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7C628C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WSTG-ATHN-01</w:t>
            </w:r>
          </w:p>
        </w:tc>
        <w:tc>
          <w:tcPr>
            <w:tcW w:w="6278" w:type="dxa"/>
            <w:hideMark/>
          </w:tcPr>
          <w:p w14:paraId="08186C4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ka akreditācijas dati tiek pārraidīti šifrētā kanālā</w:t>
            </w:r>
          </w:p>
        </w:tc>
      </w:tr>
      <w:tr w:rsidR="001D757A" w:rsidRPr="000B1411" w14:paraId="2D04B3F4" w14:textId="77777777" w:rsidTr="00851A03">
        <w:trPr>
          <w:gridAfter w:val="1"/>
          <w:wAfter w:w="19" w:type="dxa"/>
          <w:trHeight w:val="414"/>
        </w:trPr>
        <w:tc>
          <w:tcPr>
            <w:tcW w:w="1555" w:type="dxa"/>
            <w:hideMark/>
          </w:tcPr>
          <w:p w14:paraId="6EC9A9F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98966E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WSTG-ATHN-02</w:t>
            </w:r>
          </w:p>
        </w:tc>
        <w:tc>
          <w:tcPr>
            <w:tcW w:w="6278" w:type="dxa"/>
            <w:hideMark/>
          </w:tcPr>
          <w:p w14:paraId="373CA7F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Pārbaudīt noklusējuma piekļuves datus </w:t>
            </w:r>
          </w:p>
        </w:tc>
      </w:tr>
      <w:tr w:rsidR="001D757A" w:rsidRPr="000B1411" w14:paraId="3D01A68B" w14:textId="77777777" w:rsidTr="00851A03">
        <w:trPr>
          <w:gridAfter w:val="1"/>
          <w:wAfter w:w="19" w:type="dxa"/>
          <w:trHeight w:val="279"/>
        </w:trPr>
        <w:tc>
          <w:tcPr>
            <w:tcW w:w="1555" w:type="dxa"/>
            <w:hideMark/>
          </w:tcPr>
          <w:p w14:paraId="28786FD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F67103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WSTG-ATHN-03</w:t>
            </w:r>
          </w:p>
        </w:tc>
        <w:tc>
          <w:tcPr>
            <w:tcW w:w="6278" w:type="dxa"/>
            <w:hideMark/>
          </w:tcPr>
          <w:p w14:paraId="1FE55BD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vāju konta bloķēšanas mehānismu</w:t>
            </w:r>
          </w:p>
        </w:tc>
      </w:tr>
      <w:tr w:rsidR="001D757A" w:rsidRPr="000B1411" w14:paraId="53FD9543" w14:textId="77777777" w:rsidTr="00851A03">
        <w:trPr>
          <w:gridAfter w:val="1"/>
          <w:wAfter w:w="19" w:type="dxa"/>
          <w:trHeight w:val="455"/>
        </w:trPr>
        <w:tc>
          <w:tcPr>
            <w:tcW w:w="1555" w:type="dxa"/>
            <w:hideMark/>
          </w:tcPr>
          <w:p w14:paraId="035EEF00"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C0397E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WSTG-ATHN-04</w:t>
            </w:r>
          </w:p>
        </w:tc>
        <w:tc>
          <w:tcPr>
            <w:tcW w:w="6278" w:type="dxa"/>
            <w:hideMark/>
          </w:tcPr>
          <w:p w14:paraId="60E889D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autentifikācijas shēmas apiešanas iespējas</w:t>
            </w:r>
          </w:p>
        </w:tc>
      </w:tr>
      <w:tr w:rsidR="001D757A" w:rsidRPr="000B1411" w14:paraId="37540585" w14:textId="77777777" w:rsidTr="00851A03">
        <w:trPr>
          <w:gridAfter w:val="1"/>
          <w:wAfter w:w="19" w:type="dxa"/>
          <w:trHeight w:val="277"/>
        </w:trPr>
        <w:tc>
          <w:tcPr>
            <w:tcW w:w="1555" w:type="dxa"/>
            <w:hideMark/>
          </w:tcPr>
          <w:p w14:paraId="42540B1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D3A9D2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WSTG-ATHN-05</w:t>
            </w:r>
          </w:p>
        </w:tc>
        <w:tc>
          <w:tcPr>
            <w:tcW w:w="6278" w:type="dxa"/>
            <w:hideMark/>
          </w:tcPr>
          <w:p w14:paraId="3CAC415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ievainojamu “atcerēties mani/paroli” funkcionalitāti</w:t>
            </w:r>
          </w:p>
        </w:tc>
      </w:tr>
      <w:tr w:rsidR="001D757A" w:rsidRPr="000B1411" w14:paraId="5744291A" w14:textId="77777777" w:rsidTr="00851A03">
        <w:trPr>
          <w:gridAfter w:val="1"/>
          <w:wAfter w:w="19" w:type="dxa"/>
          <w:trHeight w:val="310"/>
        </w:trPr>
        <w:tc>
          <w:tcPr>
            <w:tcW w:w="1555" w:type="dxa"/>
            <w:hideMark/>
          </w:tcPr>
          <w:p w14:paraId="2D64816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3C52E3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WSTG-ATHN-06</w:t>
            </w:r>
          </w:p>
        </w:tc>
        <w:tc>
          <w:tcPr>
            <w:tcW w:w="6278" w:type="dxa"/>
            <w:hideMark/>
          </w:tcPr>
          <w:p w14:paraId="3E8A35F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pārlūkprogrammas kešatmiņas ievainojamības</w:t>
            </w:r>
          </w:p>
        </w:tc>
      </w:tr>
      <w:tr w:rsidR="001D757A" w:rsidRPr="000B1411" w14:paraId="280DD4F0" w14:textId="77777777" w:rsidTr="00851A03">
        <w:trPr>
          <w:gridAfter w:val="1"/>
          <w:wAfter w:w="19" w:type="dxa"/>
          <w:trHeight w:val="345"/>
        </w:trPr>
        <w:tc>
          <w:tcPr>
            <w:tcW w:w="1555" w:type="dxa"/>
            <w:hideMark/>
          </w:tcPr>
          <w:p w14:paraId="6CE9C06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E8645B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WSTG-ATHN-07</w:t>
            </w:r>
          </w:p>
        </w:tc>
        <w:tc>
          <w:tcPr>
            <w:tcW w:w="6278" w:type="dxa"/>
            <w:hideMark/>
          </w:tcPr>
          <w:p w14:paraId="602C8C4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vājas paroles politiku</w:t>
            </w:r>
          </w:p>
        </w:tc>
      </w:tr>
      <w:tr w:rsidR="001D757A" w:rsidRPr="000B1411" w14:paraId="74A9BF76" w14:textId="77777777" w:rsidTr="00851A03">
        <w:trPr>
          <w:gridAfter w:val="1"/>
          <w:wAfter w:w="19" w:type="dxa"/>
          <w:trHeight w:val="379"/>
        </w:trPr>
        <w:tc>
          <w:tcPr>
            <w:tcW w:w="1555" w:type="dxa"/>
            <w:hideMark/>
          </w:tcPr>
          <w:p w14:paraId="35AEB28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A04FAB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WSTG-ATHN-08</w:t>
            </w:r>
          </w:p>
        </w:tc>
        <w:tc>
          <w:tcPr>
            <w:tcW w:w="6278" w:type="dxa"/>
            <w:hideMark/>
          </w:tcPr>
          <w:p w14:paraId="7C12B4A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vājus drošības jautājumus/atbildes</w:t>
            </w:r>
          </w:p>
        </w:tc>
      </w:tr>
      <w:tr w:rsidR="001D757A" w:rsidRPr="000B1411" w14:paraId="65A08164" w14:textId="77777777" w:rsidTr="00851A03">
        <w:trPr>
          <w:gridAfter w:val="1"/>
          <w:wAfter w:w="19" w:type="dxa"/>
          <w:trHeight w:val="284"/>
        </w:trPr>
        <w:tc>
          <w:tcPr>
            <w:tcW w:w="1555" w:type="dxa"/>
            <w:hideMark/>
          </w:tcPr>
          <w:p w14:paraId="2F230CAD"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EAA179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WSTG-ATHN-09</w:t>
            </w:r>
          </w:p>
        </w:tc>
        <w:tc>
          <w:tcPr>
            <w:tcW w:w="6278" w:type="dxa"/>
            <w:hideMark/>
          </w:tcPr>
          <w:p w14:paraId="0E581EC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vājas paroles nomaiņas vai atiestatīšanas funkcionalitāti</w:t>
            </w:r>
          </w:p>
        </w:tc>
      </w:tr>
      <w:tr w:rsidR="001D757A" w:rsidRPr="000B1411" w14:paraId="6152034F" w14:textId="77777777" w:rsidTr="00851A03">
        <w:trPr>
          <w:gridAfter w:val="1"/>
          <w:wAfter w:w="19" w:type="dxa"/>
          <w:trHeight w:val="177"/>
        </w:trPr>
        <w:tc>
          <w:tcPr>
            <w:tcW w:w="1555" w:type="dxa"/>
            <w:hideMark/>
          </w:tcPr>
          <w:p w14:paraId="5990CAC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2BFC18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WSTG-ATHN-10</w:t>
            </w:r>
          </w:p>
        </w:tc>
        <w:tc>
          <w:tcPr>
            <w:tcW w:w="6278" w:type="dxa"/>
            <w:hideMark/>
          </w:tcPr>
          <w:p w14:paraId="3171443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vājāku autentifikāciju alternatīvā kanālā</w:t>
            </w:r>
          </w:p>
        </w:tc>
      </w:tr>
      <w:tr w:rsidR="001D757A" w:rsidRPr="000B1411" w14:paraId="53F3BB57" w14:textId="77777777" w:rsidTr="001D757A">
        <w:trPr>
          <w:trHeight w:val="211"/>
        </w:trPr>
        <w:tc>
          <w:tcPr>
            <w:tcW w:w="9836" w:type="dxa"/>
            <w:gridSpan w:val="4"/>
            <w:shd w:val="clear" w:color="auto" w:fill="D9D9D9"/>
          </w:tcPr>
          <w:p w14:paraId="2255E30A"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Autorizācijas pārbaude</w:t>
            </w:r>
          </w:p>
        </w:tc>
      </w:tr>
      <w:tr w:rsidR="001D757A" w:rsidRPr="000B1411" w14:paraId="19B4F26E" w14:textId="77777777" w:rsidTr="00851A03">
        <w:trPr>
          <w:gridAfter w:val="1"/>
          <w:wAfter w:w="19" w:type="dxa"/>
          <w:trHeight w:val="387"/>
        </w:trPr>
        <w:tc>
          <w:tcPr>
            <w:tcW w:w="1555" w:type="dxa"/>
            <w:hideMark/>
          </w:tcPr>
          <w:p w14:paraId="4866E81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EE2EBB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WSTG-ATHZ-01</w:t>
            </w:r>
          </w:p>
        </w:tc>
        <w:tc>
          <w:tcPr>
            <w:tcW w:w="6278" w:type="dxa"/>
            <w:hideMark/>
          </w:tcPr>
          <w:p w14:paraId="52797CC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direktoriju traversēšanu / datņu iekļaušanu</w:t>
            </w:r>
          </w:p>
        </w:tc>
      </w:tr>
      <w:tr w:rsidR="001D757A" w:rsidRPr="000B1411" w14:paraId="3D02D589" w14:textId="77777777" w:rsidTr="00851A03">
        <w:trPr>
          <w:gridAfter w:val="1"/>
          <w:wAfter w:w="19" w:type="dxa"/>
          <w:trHeight w:val="421"/>
        </w:trPr>
        <w:tc>
          <w:tcPr>
            <w:tcW w:w="1555" w:type="dxa"/>
            <w:hideMark/>
          </w:tcPr>
          <w:p w14:paraId="4DC51D6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E06088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WSTG-ATHZ-02</w:t>
            </w:r>
          </w:p>
        </w:tc>
        <w:tc>
          <w:tcPr>
            <w:tcW w:w="6278" w:type="dxa"/>
            <w:hideMark/>
          </w:tcPr>
          <w:p w14:paraId="6881220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autorizācijas shēmas apiešanas iespējas</w:t>
            </w:r>
          </w:p>
        </w:tc>
      </w:tr>
      <w:tr w:rsidR="001D757A" w:rsidRPr="000B1411" w14:paraId="4033A085" w14:textId="77777777" w:rsidTr="00851A03">
        <w:trPr>
          <w:gridAfter w:val="1"/>
          <w:wAfter w:w="19" w:type="dxa"/>
          <w:trHeight w:val="413"/>
        </w:trPr>
        <w:tc>
          <w:tcPr>
            <w:tcW w:w="1555" w:type="dxa"/>
            <w:hideMark/>
          </w:tcPr>
          <w:p w14:paraId="30C6B9B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2CE9BB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WSTG-ATHZ-03</w:t>
            </w:r>
          </w:p>
        </w:tc>
        <w:tc>
          <w:tcPr>
            <w:tcW w:w="6278" w:type="dxa"/>
            <w:hideMark/>
          </w:tcPr>
          <w:p w14:paraId="5B394C5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privilēģiju eskalācijas iespējas</w:t>
            </w:r>
          </w:p>
        </w:tc>
      </w:tr>
      <w:tr w:rsidR="001D757A" w:rsidRPr="000B1411" w14:paraId="1602E65B" w14:textId="77777777" w:rsidTr="00851A03">
        <w:trPr>
          <w:gridAfter w:val="1"/>
          <w:wAfter w:w="19" w:type="dxa"/>
          <w:trHeight w:val="419"/>
        </w:trPr>
        <w:tc>
          <w:tcPr>
            <w:tcW w:w="1555" w:type="dxa"/>
            <w:hideMark/>
          </w:tcPr>
          <w:p w14:paraId="17A1D726"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6C7959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WSTG-ATHZ-04</w:t>
            </w:r>
          </w:p>
        </w:tc>
        <w:tc>
          <w:tcPr>
            <w:tcW w:w="6278" w:type="dxa"/>
            <w:hideMark/>
          </w:tcPr>
          <w:p w14:paraId="21C1771A"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nedrošas tiešās atsauces uz objektiem</w:t>
            </w:r>
          </w:p>
        </w:tc>
      </w:tr>
      <w:tr w:rsidR="001D757A" w:rsidRPr="000B1411" w14:paraId="653FEE46" w14:textId="77777777" w:rsidTr="001D757A">
        <w:trPr>
          <w:trHeight w:val="300"/>
        </w:trPr>
        <w:tc>
          <w:tcPr>
            <w:tcW w:w="9836" w:type="dxa"/>
            <w:gridSpan w:val="4"/>
            <w:shd w:val="clear" w:color="auto" w:fill="D9D9D9"/>
          </w:tcPr>
          <w:p w14:paraId="084BF699"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highlight w:val="lightGray"/>
                <w:lang w:eastAsia="lv-LV"/>
              </w:rPr>
            </w:pPr>
            <w:r w:rsidRPr="000B1411">
              <w:rPr>
                <w:rFonts w:ascii="Times New Roman" w:eastAsia="Times New Roman" w:hAnsi="Times New Roman" w:cs="Times New Roman"/>
                <w:color w:val="000000"/>
                <w:sz w:val="24"/>
                <w:szCs w:val="24"/>
                <w:highlight w:val="lightGray"/>
                <w:lang w:eastAsia="lv-LV"/>
              </w:rPr>
              <w:t>Sesijas pārvaldības testi</w:t>
            </w:r>
          </w:p>
        </w:tc>
      </w:tr>
      <w:tr w:rsidR="001D757A" w:rsidRPr="000B1411" w14:paraId="0DD6204B" w14:textId="77777777" w:rsidTr="00851A03">
        <w:trPr>
          <w:gridAfter w:val="1"/>
          <w:wAfter w:w="19" w:type="dxa"/>
          <w:trHeight w:val="300"/>
        </w:trPr>
        <w:tc>
          <w:tcPr>
            <w:tcW w:w="1555" w:type="dxa"/>
            <w:hideMark/>
          </w:tcPr>
          <w:p w14:paraId="60A4D117"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DF63B2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WSTG-SESS-01</w:t>
            </w:r>
          </w:p>
        </w:tc>
        <w:tc>
          <w:tcPr>
            <w:tcW w:w="6278" w:type="dxa"/>
            <w:hideMark/>
          </w:tcPr>
          <w:p w14:paraId="5A47C17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sesiju pārvaldības shēmu</w:t>
            </w:r>
          </w:p>
        </w:tc>
      </w:tr>
      <w:tr w:rsidR="001D757A" w:rsidRPr="000B1411" w14:paraId="466CC225" w14:textId="77777777" w:rsidTr="00851A03">
        <w:trPr>
          <w:gridAfter w:val="1"/>
          <w:wAfter w:w="19" w:type="dxa"/>
          <w:trHeight w:val="300"/>
        </w:trPr>
        <w:tc>
          <w:tcPr>
            <w:tcW w:w="1555" w:type="dxa"/>
            <w:hideMark/>
          </w:tcPr>
          <w:p w14:paraId="6AA18ED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2F1FE1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WSTG-SESS-02</w:t>
            </w:r>
          </w:p>
        </w:tc>
        <w:tc>
          <w:tcPr>
            <w:tcW w:w="6278" w:type="dxa"/>
            <w:hideMark/>
          </w:tcPr>
          <w:p w14:paraId="28AE6BD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sīkdatņu atribūtus</w:t>
            </w:r>
          </w:p>
        </w:tc>
      </w:tr>
      <w:tr w:rsidR="001D757A" w:rsidRPr="000B1411" w14:paraId="1DD24082" w14:textId="77777777" w:rsidTr="00851A03">
        <w:trPr>
          <w:gridAfter w:val="1"/>
          <w:wAfter w:w="19" w:type="dxa"/>
          <w:trHeight w:val="300"/>
        </w:trPr>
        <w:tc>
          <w:tcPr>
            <w:tcW w:w="1555" w:type="dxa"/>
            <w:hideMark/>
          </w:tcPr>
          <w:p w14:paraId="5560DC82"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FF8439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WSTG-SESS-03</w:t>
            </w:r>
          </w:p>
        </w:tc>
        <w:tc>
          <w:tcPr>
            <w:tcW w:w="6278" w:type="dxa"/>
            <w:hideMark/>
          </w:tcPr>
          <w:p w14:paraId="7246B67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sesijas fiksāciju</w:t>
            </w:r>
          </w:p>
        </w:tc>
      </w:tr>
      <w:tr w:rsidR="001D757A" w:rsidRPr="000B1411" w14:paraId="15D2085D" w14:textId="77777777" w:rsidTr="00851A03">
        <w:trPr>
          <w:gridAfter w:val="1"/>
          <w:wAfter w:w="19" w:type="dxa"/>
          <w:trHeight w:val="300"/>
        </w:trPr>
        <w:tc>
          <w:tcPr>
            <w:tcW w:w="1555" w:type="dxa"/>
            <w:hideMark/>
          </w:tcPr>
          <w:p w14:paraId="26016FE7"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02EBEF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WSTG-SESS-04</w:t>
            </w:r>
          </w:p>
        </w:tc>
        <w:tc>
          <w:tcPr>
            <w:tcW w:w="6278" w:type="dxa"/>
            <w:hideMark/>
          </w:tcPr>
          <w:p w14:paraId="3C61FA7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atklātus sesijas mainīgos</w:t>
            </w:r>
          </w:p>
        </w:tc>
      </w:tr>
      <w:tr w:rsidR="001D757A" w:rsidRPr="000B1411" w14:paraId="48329CF1" w14:textId="77777777" w:rsidTr="00851A03">
        <w:trPr>
          <w:gridAfter w:val="1"/>
          <w:wAfter w:w="19" w:type="dxa"/>
          <w:trHeight w:val="300"/>
        </w:trPr>
        <w:tc>
          <w:tcPr>
            <w:tcW w:w="1555" w:type="dxa"/>
            <w:hideMark/>
          </w:tcPr>
          <w:p w14:paraId="3597918E"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2B7D02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WSTG-SESS-05</w:t>
            </w:r>
          </w:p>
        </w:tc>
        <w:tc>
          <w:tcPr>
            <w:tcW w:w="6278" w:type="dxa"/>
            <w:hideMark/>
          </w:tcPr>
          <w:p w14:paraId="30B91A4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CSRF </w:t>
            </w:r>
          </w:p>
        </w:tc>
      </w:tr>
      <w:tr w:rsidR="001D757A" w:rsidRPr="000B1411" w14:paraId="00FD0472" w14:textId="77777777" w:rsidTr="00851A03">
        <w:trPr>
          <w:gridAfter w:val="1"/>
          <w:wAfter w:w="19" w:type="dxa"/>
          <w:trHeight w:val="300"/>
        </w:trPr>
        <w:tc>
          <w:tcPr>
            <w:tcW w:w="1555" w:type="dxa"/>
            <w:hideMark/>
          </w:tcPr>
          <w:p w14:paraId="58BBA064"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1050A2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WSTG-SESS-06</w:t>
            </w:r>
          </w:p>
        </w:tc>
        <w:tc>
          <w:tcPr>
            <w:tcW w:w="6278" w:type="dxa"/>
            <w:hideMark/>
          </w:tcPr>
          <w:p w14:paraId="29641EC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atteikšanās funkcionalitāti</w:t>
            </w:r>
          </w:p>
        </w:tc>
      </w:tr>
      <w:tr w:rsidR="001D757A" w:rsidRPr="000B1411" w14:paraId="060679F2" w14:textId="77777777" w:rsidTr="00851A03">
        <w:trPr>
          <w:gridAfter w:val="1"/>
          <w:wAfter w:w="19" w:type="dxa"/>
          <w:trHeight w:val="300"/>
        </w:trPr>
        <w:tc>
          <w:tcPr>
            <w:tcW w:w="1555" w:type="dxa"/>
            <w:hideMark/>
          </w:tcPr>
          <w:p w14:paraId="05A0489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10D345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WSTG-SESS-07</w:t>
            </w:r>
          </w:p>
        </w:tc>
        <w:tc>
          <w:tcPr>
            <w:tcW w:w="6278" w:type="dxa"/>
            <w:hideMark/>
          </w:tcPr>
          <w:p w14:paraId="229D425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sesijas termiņu</w:t>
            </w:r>
          </w:p>
        </w:tc>
      </w:tr>
      <w:tr w:rsidR="001D757A" w:rsidRPr="000B1411" w14:paraId="03EABCBF" w14:textId="77777777" w:rsidTr="00851A03">
        <w:trPr>
          <w:gridAfter w:val="1"/>
          <w:wAfter w:w="19" w:type="dxa"/>
          <w:trHeight w:val="300"/>
        </w:trPr>
        <w:tc>
          <w:tcPr>
            <w:tcW w:w="1555" w:type="dxa"/>
            <w:hideMark/>
          </w:tcPr>
          <w:p w14:paraId="4180DBD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77E469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WSTG-SESS-08</w:t>
            </w:r>
          </w:p>
        </w:tc>
        <w:tc>
          <w:tcPr>
            <w:tcW w:w="6278" w:type="dxa"/>
            <w:hideMark/>
          </w:tcPr>
          <w:p w14:paraId="1266918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sesijas sajaukšanas scenārijus</w:t>
            </w:r>
          </w:p>
        </w:tc>
      </w:tr>
      <w:tr w:rsidR="001D757A" w:rsidRPr="000B1411" w14:paraId="6BEE259A" w14:textId="77777777" w:rsidTr="00851A03">
        <w:trPr>
          <w:gridAfter w:val="1"/>
          <w:wAfter w:w="19" w:type="dxa"/>
          <w:trHeight w:val="300"/>
        </w:trPr>
        <w:tc>
          <w:tcPr>
            <w:tcW w:w="1555" w:type="dxa"/>
            <w:hideMark/>
          </w:tcPr>
          <w:p w14:paraId="5F579BCA"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F007B4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WSTG-SESS-09</w:t>
            </w:r>
          </w:p>
        </w:tc>
        <w:tc>
          <w:tcPr>
            <w:tcW w:w="6278" w:type="dxa"/>
            <w:hideMark/>
          </w:tcPr>
          <w:p w14:paraId="10857BE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sesijas nolaupīšanu </w:t>
            </w:r>
          </w:p>
        </w:tc>
      </w:tr>
      <w:tr w:rsidR="001D757A" w:rsidRPr="000B1411" w14:paraId="60B08A9E" w14:textId="77777777" w:rsidTr="00851A03">
        <w:trPr>
          <w:gridAfter w:val="1"/>
          <w:wAfter w:w="19" w:type="dxa"/>
          <w:trHeight w:val="300"/>
        </w:trPr>
        <w:tc>
          <w:tcPr>
            <w:tcW w:w="1555" w:type="dxa"/>
            <w:hideMark/>
          </w:tcPr>
          <w:p w14:paraId="2A256DF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8F99C9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WSTG-SESS-10</w:t>
            </w:r>
          </w:p>
        </w:tc>
        <w:tc>
          <w:tcPr>
            <w:tcW w:w="6278" w:type="dxa"/>
            <w:hideMark/>
          </w:tcPr>
          <w:p w14:paraId="1AF9153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JSON Web Tokens </w:t>
            </w:r>
          </w:p>
        </w:tc>
      </w:tr>
      <w:tr w:rsidR="001D757A" w:rsidRPr="000B1411" w14:paraId="1C13E19E" w14:textId="77777777" w:rsidTr="001D757A">
        <w:trPr>
          <w:trHeight w:val="245"/>
        </w:trPr>
        <w:tc>
          <w:tcPr>
            <w:tcW w:w="9836" w:type="dxa"/>
            <w:gridSpan w:val="4"/>
            <w:shd w:val="clear" w:color="auto" w:fill="D9D9D9"/>
          </w:tcPr>
          <w:p w14:paraId="6FC2B7D9"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Ievades validācijas testi</w:t>
            </w:r>
          </w:p>
        </w:tc>
      </w:tr>
      <w:tr w:rsidR="001D757A" w:rsidRPr="000B1411" w14:paraId="7682B582" w14:textId="77777777" w:rsidTr="00851A03">
        <w:trPr>
          <w:gridAfter w:val="1"/>
          <w:wAfter w:w="19" w:type="dxa"/>
          <w:trHeight w:val="339"/>
        </w:trPr>
        <w:tc>
          <w:tcPr>
            <w:tcW w:w="1555" w:type="dxa"/>
            <w:hideMark/>
          </w:tcPr>
          <w:p w14:paraId="41C31F86"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59D293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WSTG-INPV-01</w:t>
            </w:r>
          </w:p>
        </w:tc>
        <w:tc>
          <w:tcPr>
            <w:tcW w:w="6278" w:type="dxa"/>
            <w:hideMark/>
          </w:tcPr>
          <w:p w14:paraId="29427B5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spoguļotu XSS</w:t>
            </w:r>
          </w:p>
        </w:tc>
      </w:tr>
      <w:tr w:rsidR="001D757A" w:rsidRPr="000B1411" w14:paraId="1BB0483E" w14:textId="77777777" w:rsidTr="00851A03">
        <w:trPr>
          <w:gridAfter w:val="1"/>
          <w:wAfter w:w="19" w:type="dxa"/>
          <w:trHeight w:val="312"/>
        </w:trPr>
        <w:tc>
          <w:tcPr>
            <w:tcW w:w="1555" w:type="dxa"/>
            <w:hideMark/>
          </w:tcPr>
          <w:p w14:paraId="0F7A349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E3F475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WSTG-INPV-02</w:t>
            </w:r>
          </w:p>
        </w:tc>
        <w:tc>
          <w:tcPr>
            <w:tcW w:w="6278" w:type="dxa"/>
            <w:hideMark/>
          </w:tcPr>
          <w:p w14:paraId="3CA1867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saglabātu XSS</w:t>
            </w:r>
          </w:p>
        </w:tc>
      </w:tr>
      <w:tr w:rsidR="001D757A" w:rsidRPr="000B1411" w14:paraId="5958A7D0" w14:textId="77777777" w:rsidTr="00851A03">
        <w:trPr>
          <w:gridAfter w:val="1"/>
          <w:wAfter w:w="19" w:type="dxa"/>
          <w:trHeight w:val="600"/>
        </w:trPr>
        <w:tc>
          <w:tcPr>
            <w:tcW w:w="1555" w:type="dxa"/>
            <w:hideMark/>
          </w:tcPr>
          <w:p w14:paraId="54D0312A"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1FAEC6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WSTG-INPV-03</w:t>
            </w:r>
          </w:p>
        </w:tc>
        <w:tc>
          <w:tcPr>
            <w:tcW w:w="6278" w:type="dxa"/>
            <w:hideMark/>
          </w:tcPr>
          <w:p w14:paraId="224C049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HTTP verbu manipulācijas</w:t>
            </w:r>
          </w:p>
        </w:tc>
      </w:tr>
      <w:tr w:rsidR="001D757A" w:rsidRPr="000B1411" w14:paraId="3ADCF0F3" w14:textId="77777777" w:rsidTr="00851A03">
        <w:trPr>
          <w:gridAfter w:val="1"/>
          <w:wAfter w:w="19" w:type="dxa"/>
          <w:trHeight w:val="416"/>
        </w:trPr>
        <w:tc>
          <w:tcPr>
            <w:tcW w:w="1555" w:type="dxa"/>
            <w:hideMark/>
          </w:tcPr>
          <w:p w14:paraId="392AAEAE"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57C141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WSTG-INPV-04</w:t>
            </w:r>
          </w:p>
        </w:tc>
        <w:tc>
          <w:tcPr>
            <w:tcW w:w="6278" w:type="dxa"/>
            <w:hideMark/>
          </w:tcPr>
          <w:p w14:paraId="741A954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HTTP parametru piesārņošanu</w:t>
            </w:r>
          </w:p>
        </w:tc>
      </w:tr>
      <w:tr w:rsidR="001D757A" w:rsidRPr="000B1411" w14:paraId="2E4435D4" w14:textId="77777777" w:rsidTr="00851A03">
        <w:trPr>
          <w:gridAfter w:val="1"/>
          <w:wAfter w:w="19" w:type="dxa"/>
          <w:trHeight w:val="422"/>
        </w:trPr>
        <w:tc>
          <w:tcPr>
            <w:tcW w:w="1555" w:type="dxa"/>
            <w:hideMark/>
          </w:tcPr>
          <w:p w14:paraId="49146A60"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F41C56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WSTG-INPV-05</w:t>
            </w:r>
          </w:p>
        </w:tc>
        <w:tc>
          <w:tcPr>
            <w:tcW w:w="6278" w:type="dxa"/>
            <w:hideMark/>
          </w:tcPr>
          <w:p w14:paraId="093E18A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SQL injekcijas</w:t>
            </w:r>
          </w:p>
        </w:tc>
      </w:tr>
      <w:tr w:rsidR="001D757A" w:rsidRPr="000B1411" w14:paraId="677D25DC" w14:textId="77777777" w:rsidTr="00851A03">
        <w:trPr>
          <w:gridAfter w:val="1"/>
          <w:wAfter w:w="19" w:type="dxa"/>
          <w:trHeight w:val="271"/>
        </w:trPr>
        <w:tc>
          <w:tcPr>
            <w:tcW w:w="1555" w:type="dxa"/>
            <w:hideMark/>
          </w:tcPr>
          <w:p w14:paraId="09D1CF3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10782F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WSTG-INPV-06</w:t>
            </w:r>
          </w:p>
        </w:tc>
        <w:tc>
          <w:tcPr>
            <w:tcW w:w="6278" w:type="dxa"/>
            <w:hideMark/>
          </w:tcPr>
          <w:p w14:paraId="28372B1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LDAP injekcijas</w:t>
            </w:r>
          </w:p>
        </w:tc>
      </w:tr>
      <w:tr w:rsidR="001D757A" w:rsidRPr="000B1411" w14:paraId="55242A71" w14:textId="77777777" w:rsidTr="00851A03">
        <w:trPr>
          <w:gridAfter w:val="1"/>
          <w:wAfter w:w="19" w:type="dxa"/>
          <w:trHeight w:val="306"/>
        </w:trPr>
        <w:tc>
          <w:tcPr>
            <w:tcW w:w="1555" w:type="dxa"/>
            <w:hideMark/>
          </w:tcPr>
          <w:p w14:paraId="47226993"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E39018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WSTG-INPV-07</w:t>
            </w:r>
          </w:p>
        </w:tc>
        <w:tc>
          <w:tcPr>
            <w:tcW w:w="6278" w:type="dxa"/>
            <w:hideMark/>
          </w:tcPr>
          <w:p w14:paraId="3BFC325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XML injekcijas</w:t>
            </w:r>
          </w:p>
        </w:tc>
      </w:tr>
      <w:tr w:rsidR="001D757A" w:rsidRPr="000B1411" w14:paraId="4091BA92" w14:textId="77777777" w:rsidTr="00851A03">
        <w:trPr>
          <w:gridAfter w:val="1"/>
          <w:wAfter w:w="19" w:type="dxa"/>
          <w:trHeight w:val="339"/>
        </w:trPr>
        <w:tc>
          <w:tcPr>
            <w:tcW w:w="1555" w:type="dxa"/>
            <w:hideMark/>
          </w:tcPr>
          <w:p w14:paraId="677D0E0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390591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WSTG-INPV-08</w:t>
            </w:r>
          </w:p>
        </w:tc>
        <w:tc>
          <w:tcPr>
            <w:tcW w:w="6278" w:type="dxa"/>
            <w:hideMark/>
          </w:tcPr>
          <w:p w14:paraId="13B5CD4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SSI injekcijas</w:t>
            </w:r>
          </w:p>
        </w:tc>
      </w:tr>
      <w:tr w:rsidR="001D757A" w:rsidRPr="000B1411" w14:paraId="3420CCE1" w14:textId="77777777" w:rsidTr="00851A03">
        <w:trPr>
          <w:gridAfter w:val="1"/>
          <w:wAfter w:w="19" w:type="dxa"/>
          <w:trHeight w:val="231"/>
        </w:trPr>
        <w:tc>
          <w:tcPr>
            <w:tcW w:w="1555" w:type="dxa"/>
            <w:hideMark/>
          </w:tcPr>
          <w:p w14:paraId="31AF4456"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BDD742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WSTG-INPV-09</w:t>
            </w:r>
          </w:p>
        </w:tc>
        <w:tc>
          <w:tcPr>
            <w:tcW w:w="6278" w:type="dxa"/>
            <w:hideMark/>
          </w:tcPr>
          <w:p w14:paraId="69BDDEF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XPath injekcijas</w:t>
            </w:r>
          </w:p>
        </w:tc>
      </w:tr>
      <w:tr w:rsidR="001D757A" w:rsidRPr="000B1411" w14:paraId="128FE9A2" w14:textId="77777777" w:rsidTr="00851A03">
        <w:trPr>
          <w:gridAfter w:val="1"/>
          <w:wAfter w:w="19" w:type="dxa"/>
          <w:trHeight w:val="325"/>
        </w:trPr>
        <w:tc>
          <w:tcPr>
            <w:tcW w:w="1555" w:type="dxa"/>
            <w:hideMark/>
          </w:tcPr>
          <w:p w14:paraId="6960B152"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D7F91F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WSTG-INPV-10</w:t>
            </w:r>
          </w:p>
        </w:tc>
        <w:tc>
          <w:tcPr>
            <w:tcW w:w="6278" w:type="dxa"/>
            <w:hideMark/>
          </w:tcPr>
          <w:p w14:paraId="620FC89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IMAP/SMTP injekcijas</w:t>
            </w:r>
          </w:p>
        </w:tc>
      </w:tr>
      <w:tr w:rsidR="001D757A" w:rsidRPr="000B1411" w14:paraId="7B7EDCB3" w14:textId="77777777" w:rsidTr="00851A03">
        <w:trPr>
          <w:gridAfter w:val="1"/>
          <w:wAfter w:w="19" w:type="dxa"/>
          <w:trHeight w:val="299"/>
        </w:trPr>
        <w:tc>
          <w:tcPr>
            <w:tcW w:w="1555" w:type="dxa"/>
            <w:hideMark/>
          </w:tcPr>
          <w:p w14:paraId="3602A0FA"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DE6685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WSTG-INPV-11</w:t>
            </w:r>
          </w:p>
        </w:tc>
        <w:tc>
          <w:tcPr>
            <w:tcW w:w="6278" w:type="dxa"/>
            <w:hideMark/>
          </w:tcPr>
          <w:p w14:paraId="2B3DC36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koda injekcijas</w:t>
            </w:r>
          </w:p>
        </w:tc>
      </w:tr>
      <w:tr w:rsidR="001D757A" w:rsidRPr="000B1411" w14:paraId="16F17180" w14:textId="77777777" w:rsidTr="00851A03">
        <w:trPr>
          <w:gridAfter w:val="1"/>
          <w:wAfter w:w="19" w:type="dxa"/>
          <w:trHeight w:val="333"/>
        </w:trPr>
        <w:tc>
          <w:tcPr>
            <w:tcW w:w="1555" w:type="dxa"/>
            <w:hideMark/>
          </w:tcPr>
          <w:p w14:paraId="4CE5B06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2ACE5CA"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WSTG-INPV-12</w:t>
            </w:r>
          </w:p>
        </w:tc>
        <w:tc>
          <w:tcPr>
            <w:tcW w:w="6278" w:type="dxa"/>
            <w:hideMark/>
          </w:tcPr>
          <w:p w14:paraId="5DF83AB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komandu injekcijas</w:t>
            </w:r>
          </w:p>
        </w:tc>
      </w:tr>
      <w:tr w:rsidR="001D757A" w:rsidRPr="000B1411" w14:paraId="0C4113A1" w14:textId="77777777" w:rsidTr="00851A03">
        <w:trPr>
          <w:gridAfter w:val="1"/>
          <w:wAfter w:w="19" w:type="dxa"/>
          <w:trHeight w:val="381"/>
        </w:trPr>
        <w:tc>
          <w:tcPr>
            <w:tcW w:w="1555" w:type="dxa"/>
            <w:hideMark/>
          </w:tcPr>
          <w:p w14:paraId="479BE802"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3206A8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WSTG-INPV-13</w:t>
            </w:r>
          </w:p>
        </w:tc>
        <w:tc>
          <w:tcPr>
            <w:tcW w:w="6278" w:type="dxa"/>
            <w:hideMark/>
          </w:tcPr>
          <w:p w14:paraId="4DA3495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formāta virkņu injekcijas</w:t>
            </w:r>
          </w:p>
        </w:tc>
      </w:tr>
      <w:tr w:rsidR="001D757A" w:rsidRPr="000B1411" w14:paraId="1AC81C11" w14:textId="77777777" w:rsidTr="00851A03">
        <w:trPr>
          <w:gridAfter w:val="1"/>
          <w:wAfter w:w="19" w:type="dxa"/>
          <w:trHeight w:val="333"/>
        </w:trPr>
        <w:tc>
          <w:tcPr>
            <w:tcW w:w="1555" w:type="dxa"/>
            <w:hideMark/>
          </w:tcPr>
          <w:p w14:paraId="379AC17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6FD7C2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WSTG-INPV-14</w:t>
            </w:r>
          </w:p>
        </w:tc>
        <w:tc>
          <w:tcPr>
            <w:tcW w:w="6278" w:type="dxa"/>
            <w:hideMark/>
          </w:tcPr>
          <w:p w14:paraId="0590B04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“incubated” ievainojamības</w:t>
            </w:r>
          </w:p>
        </w:tc>
      </w:tr>
      <w:tr w:rsidR="001D757A" w:rsidRPr="000B1411" w14:paraId="362780FA" w14:textId="77777777" w:rsidTr="00851A03">
        <w:trPr>
          <w:gridAfter w:val="1"/>
          <w:wAfter w:w="19" w:type="dxa"/>
          <w:trHeight w:val="298"/>
        </w:trPr>
        <w:tc>
          <w:tcPr>
            <w:tcW w:w="1555" w:type="dxa"/>
            <w:hideMark/>
          </w:tcPr>
          <w:p w14:paraId="09E9847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E8B2C8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WSTG-INPV-15</w:t>
            </w:r>
          </w:p>
        </w:tc>
        <w:tc>
          <w:tcPr>
            <w:tcW w:w="6278" w:type="dxa"/>
            <w:hideMark/>
          </w:tcPr>
          <w:p w14:paraId="1C3847C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HTTP splitting/smuggling</w:t>
            </w:r>
          </w:p>
        </w:tc>
      </w:tr>
      <w:tr w:rsidR="001D757A" w:rsidRPr="000B1411" w14:paraId="521320A7" w14:textId="77777777" w:rsidTr="00851A03">
        <w:trPr>
          <w:gridAfter w:val="1"/>
          <w:wAfter w:w="19" w:type="dxa"/>
          <w:trHeight w:val="393"/>
        </w:trPr>
        <w:tc>
          <w:tcPr>
            <w:tcW w:w="1555" w:type="dxa"/>
            <w:hideMark/>
          </w:tcPr>
          <w:p w14:paraId="248BDA2D"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43DC4A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WSTG-INPV-16</w:t>
            </w:r>
          </w:p>
        </w:tc>
        <w:tc>
          <w:tcPr>
            <w:tcW w:w="6278" w:type="dxa"/>
            <w:hideMark/>
          </w:tcPr>
          <w:p w14:paraId="70ADAEA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ienākošo HTTP pieprasījumu apstrādi</w:t>
            </w:r>
          </w:p>
        </w:tc>
      </w:tr>
      <w:tr w:rsidR="001D757A" w:rsidRPr="000B1411" w14:paraId="245F8BB5" w14:textId="77777777" w:rsidTr="00851A03">
        <w:trPr>
          <w:gridAfter w:val="1"/>
          <w:wAfter w:w="19" w:type="dxa"/>
          <w:trHeight w:val="345"/>
        </w:trPr>
        <w:tc>
          <w:tcPr>
            <w:tcW w:w="1555" w:type="dxa"/>
            <w:hideMark/>
          </w:tcPr>
          <w:p w14:paraId="42D87F9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6A44E7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WSTG-INPV-17</w:t>
            </w:r>
          </w:p>
        </w:tc>
        <w:tc>
          <w:tcPr>
            <w:tcW w:w="6278" w:type="dxa"/>
            <w:hideMark/>
          </w:tcPr>
          <w:p w14:paraId="6862764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Host header injekciju</w:t>
            </w:r>
          </w:p>
        </w:tc>
      </w:tr>
      <w:tr w:rsidR="001D757A" w:rsidRPr="000B1411" w14:paraId="339EC67F" w14:textId="77777777" w:rsidTr="00851A03">
        <w:trPr>
          <w:gridAfter w:val="1"/>
          <w:wAfter w:w="19" w:type="dxa"/>
          <w:trHeight w:val="253"/>
        </w:trPr>
        <w:tc>
          <w:tcPr>
            <w:tcW w:w="1555" w:type="dxa"/>
            <w:hideMark/>
          </w:tcPr>
          <w:p w14:paraId="007F6E6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3BB427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WSTG-INPV-18</w:t>
            </w:r>
          </w:p>
        </w:tc>
        <w:tc>
          <w:tcPr>
            <w:tcW w:w="6278" w:type="dxa"/>
            <w:hideMark/>
          </w:tcPr>
          <w:p w14:paraId="31F23317"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servera puses šablonu injekciju</w:t>
            </w:r>
          </w:p>
        </w:tc>
      </w:tr>
      <w:tr w:rsidR="001D757A" w:rsidRPr="000B1411" w14:paraId="77BAAF68" w14:textId="77777777" w:rsidTr="00851A03">
        <w:trPr>
          <w:gridAfter w:val="1"/>
          <w:wAfter w:w="19" w:type="dxa"/>
          <w:trHeight w:val="405"/>
        </w:trPr>
        <w:tc>
          <w:tcPr>
            <w:tcW w:w="1555" w:type="dxa"/>
            <w:hideMark/>
          </w:tcPr>
          <w:p w14:paraId="6D31BCC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8232CA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WSTG-INPV-19</w:t>
            </w:r>
          </w:p>
        </w:tc>
        <w:tc>
          <w:tcPr>
            <w:tcW w:w="6278" w:type="dxa"/>
            <w:hideMark/>
          </w:tcPr>
          <w:p w14:paraId="6875513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servera puses pieprasījumu viltošanu </w:t>
            </w:r>
          </w:p>
        </w:tc>
      </w:tr>
      <w:tr w:rsidR="001D757A" w:rsidRPr="000B1411" w14:paraId="16513621" w14:textId="77777777" w:rsidTr="001D757A">
        <w:trPr>
          <w:trHeight w:val="357"/>
        </w:trPr>
        <w:tc>
          <w:tcPr>
            <w:tcW w:w="9836" w:type="dxa"/>
            <w:gridSpan w:val="4"/>
            <w:shd w:val="clear" w:color="auto" w:fill="D9D9D9"/>
          </w:tcPr>
          <w:p w14:paraId="4FE81A99"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Kļūdu apstrāde</w:t>
            </w:r>
          </w:p>
        </w:tc>
      </w:tr>
      <w:tr w:rsidR="001D757A" w:rsidRPr="000B1411" w14:paraId="66999FA2" w14:textId="77777777" w:rsidTr="00851A03">
        <w:trPr>
          <w:gridAfter w:val="1"/>
          <w:wAfter w:w="19" w:type="dxa"/>
          <w:trHeight w:val="391"/>
        </w:trPr>
        <w:tc>
          <w:tcPr>
            <w:tcW w:w="1555" w:type="dxa"/>
            <w:hideMark/>
          </w:tcPr>
          <w:p w14:paraId="44963B99"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2792B7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WSTG-ERRH-01</w:t>
            </w:r>
          </w:p>
        </w:tc>
        <w:tc>
          <w:tcPr>
            <w:tcW w:w="6278" w:type="dxa"/>
            <w:hideMark/>
          </w:tcPr>
          <w:p w14:paraId="0D85F1C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nekorektu kļūdu apstrādi</w:t>
            </w:r>
          </w:p>
        </w:tc>
      </w:tr>
      <w:tr w:rsidR="001D757A" w:rsidRPr="000B1411" w14:paraId="5A27823E" w14:textId="77777777" w:rsidTr="00851A03">
        <w:trPr>
          <w:gridAfter w:val="1"/>
          <w:wAfter w:w="19" w:type="dxa"/>
          <w:trHeight w:val="357"/>
        </w:trPr>
        <w:tc>
          <w:tcPr>
            <w:tcW w:w="1555" w:type="dxa"/>
            <w:hideMark/>
          </w:tcPr>
          <w:p w14:paraId="2E8DEE1B"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5F45D0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WSTG-ERRH-02</w:t>
            </w:r>
          </w:p>
        </w:tc>
        <w:tc>
          <w:tcPr>
            <w:tcW w:w="6278" w:type="dxa"/>
            <w:hideMark/>
          </w:tcPr>
          <w:p w14:paraId="5AA07EA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stack trace noplūdi</w:t>
            </w:r>
          </w:p>
        </w:tc>
      </w:tr>
      <w:tr w:rsidR="001D757A" w:rsidRPr="000B1411" w14:paraId="2CC20FDD" w14:textId="77777777" w:rsidTr="001D757A">
        <w:trPr>
          <w:trHeight w:val="309"/>
        </w:trPr>
        <w:tc>
          <w:tcPr>
            <w:tcW w:w="9836" w:type="dxa"/>
            <w:gridSpan w:val="4"/>
            <w:shd w:val="clear" w:color="auto" w:fill="D9D9D9"/>
          </w:tcPr>
          <w:p w14:paraId="38BC597E"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Kriptogrāfija</w:t>
            </w:r>
          </w:p>
        </w:tc>
      </w:tr>
      <w:tr w:rsidR="001D757A" w:rsidRPr="000B1411" w14:paraId="174AA030" w14:textId="77777777" w:rsidTr="00851A03">
        <w:trPr>
          <w:gridAfter w:val="1"/>
          <w:wAfter w:w="19" w:type="dxa"/>
          <w:trHeight w:val="343"/>
        </w:trPr>
        <w:tc>
          <w:tcPr>
            <w:tcW w:w="1555" w:type="dxa"/>
            <w:hideMark/>
          </w:tcPr>
          <w:p w14:paraId="2BE76A00"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7DA5E3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WSTG-CRYP-01</w:t>
            </w:r>
          </w:p>
        </w:tc>
        <w:tc>
          <w:tcPr>
            <w:tcW w:w="6278" w:type="dxa"/>
            <w:hideMark/>
          </w:tcPr>
          <w:p w14:paraId="3F5E14A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vāju transporta slāņa drošību</w:t>
            </w:r>
          </w:p>
        </w:tc>
      </w:tr>
      <w:tr w:rsidR="001D757A" w:rsidRPr="000B1411" w14:paraId="280FB530" w14:textId="77777777" w:rsidTr="00851A03">
        <w:trPr>
          <w:gridAfter w:val="1"/>
          <w:wAfter w:w="19" w:type="dxa"/>
          <w:trHeight w:val="294"/>
        </w:trPr>
        <w:tc>
          <w:tcPr>
            <w:tcW w:w="1555" w:type="dxa"/>
            <w:hideMark/>
          </w:tcPr>
          <w:p w14:paraId="24F0054A"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707B60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WSTG-CRYP-02</w:t>
            </w:r>
          </w:p>
        </w:tc>
        <w:tc>
          <w:tcPr>
            <w:tcW w:w="6278" w:type="dxa"/>
            <w:hideMark/>
          </w:tcPr>
          <w:p w14:paraId="6DDF3C0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padding oracle</w:t>
            </w:r>
          </w:p>
        </w:tc>
      </w:tr>
      <w:tr w:rsidR="001D757A" w:rsidRPr="000B1411" w14:paraId="5CBF7B7E" w14:textId="77777777" w:rsidTr="00851A03">
        <w:trPr>
          <w:gridAfter w:val="1"/>
          <w:wAfter w:w="19" w:type="dxa"/>
          <w:trHeight w:val="402"/>
        </w:trPr>
        <w:tc>
          <w:tcPr>
            <w:tcW w:w="1555" w:type="dxa"/>
            <w:hideMark/>
          </w:tcPr>
          <w:p w14:paraId="7DA6ACA7"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E3A880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WSTG-CRYP-03</w:t>
            </w:r>
          </w:p>
        </w:tc>
        <w:tc>
          <w:tcPr>
            <w:tcW w:w="6278" w:type="dxa"/>
            <w:hideMark/>
          </w:tcPr>
          <w:p w14:paraId="2681CDC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Pārbaudīt sensitīvas informācijas sūtīšanu nešifrētos kanālos</w:t>
            </w:r>
          </w:p>
        </w:tc>
      </w:tr>
      <w:tr w:rsidR="001D757A" w:rsidRPr="000B1411" w14:paraId="6EF2A20C" w14:textId="77777777" w:rsidTr="00851A03">
        <w:trPr>
          <w:gridAfter w:val="1"/>
          <w:wAfter w:w="19" w:type="dxa"/>
          <w:trHeight w:val="355"/>
        </w:trPr>
        <w:tc>
          <w:tcPr>
            <w:tcW w:w="1555" w:type="dxa"/>
            <w:hideMark/>
          </w:tcPr>
          <w:p w14:paraId="38F17FD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3C1561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WSTG-CRYP-04</w:t>
            </w:r>
          </w:p>
        </w:tc>
        <w:tc>
          <w:tcPr>
            <w:tcW w:w="6278" w:type="dxa"/>
            <w:hideMark/>
          </w:tcPr>
          <w:p w14:paraId="4B113A3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vāju šifrēšanu</w:t>
            </w:r>
          </w:p>
        </w:tc>
      </w:tr>
      <w:tr w:rsidR="001D757A" w:rsidRPr="000B1411" w14:paraId="3BE8EB07" w14:textId="77777777" w:rsidTr="001D757A">
        <w:trPr>
          <w:trHeight w:val="300"/>
        </w:trPr>
        <w:tc>
          <w:tcPr>
            <w:tcW w:w="9836" w:type="dxa"/>
            <w:gridSpan w:val="4"/>
            <w:shd w:val="clear" w:color="auto" w:fill="D9D9D9"/>
          </w:tcPr>
          <w:p w14:paraId="6D3F994C"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Biznesa loģikas testēšana</w:t>
            </w:r>
          </w:p>
        </w:tc>
      </w:tr>
      <w:tr w:rsidR="001D757A" w:rsidRPr="000B1411" w14:paraId="075A6490" w14:textId="77777777" w:rsidTr="00851A03">
        <w:trPr>
          <w:gridAfter w:val="1"/>
          <w:wAfter w:w="19" w:type="dxa"/>
          <w:trHeight w:val="300"/>
        </w:trPr>
        <w:tc>
          <w:tcPr>
            <w:tcW w:w="1555" w:type="dxa"/>
            <w:hideMark/>
          </w:tcPr>
          <w:p w14:paraId="718D2D1A"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0083C2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WSTG-BUSL-01</w:t>
            </w:r>
          </w:p>
        </w:tc>
        <w:tc>
          <w:tcPr>
            <w:tcW w:w="6278" w:type="dxa"/>
            <w:hideMark/>
          </w:tcPr>
          <w:p w14:paraId="66F95C6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biznesa loģikas datu validāciju</w:t>
            </w:r>
          </w:p>
        </w:tc>
      </w:tr>
      <w:tr w:rsidR="001D757A" w:rsidRPr="000B1411" w14:paraId="36E5C72C" w14:textId="77777777" w:rsidTr="00851A03">
        <w:trPr>
          <w:gridAfter w:val="1"/>
          <w:wAfter w:w="19" w:type="dxa"/>
          <w:trHeight w:val="300"/>
        </w:trPr>
        <w:tc>
          <w:tcPr>
            <w:tcW w:w="1555" w:type="dxa"/>
            <w:hideMark/>
          </w:tcPr>
          <w:p w14:paraId="31D0A1E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BE11B7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WSTG-BUSL-02</w:t>
            </w:r>
          </w:p>
        </w:tc>
        <w:tc>
          <w:tcPr>
            <w:tcW w:w="6278" w:type="dxa"/>
            <w:hideMark/>
          </w:tcPr>
          <w:p w14:paraId="75E6EB8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pieprasījumu viltošanas iespējas</w:t>
            </w:r>
          </w:p>
        </w:tc>
      </w:tr>
      <w:tr w:rsidR="001D757A" w:rsidRPr="000B1411" w14:paraId="20BE4F14" w14:textId="77777777" w:rsidTr="00851A03">
        <w:trPr>
          <w:gridAfter w:val="1"/>
          <w:wAfter w:w="19" w:type="dxa"/>
          <w:trHeight w:val="300"/>
        </w:trPr>
        <w:tc>
          <w:tcPr>
            <w:tcW w:w="1555" w:type="dxa"/>
            <w:hideMark/>
          </w:tcPr>
          <w:p w14:paraId="2816C105"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BF7B51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WSTG-BUSL-03</w:t>
            </w:r>
          </w:p>
        </w:tc>
        <w:tc>
          <w:tcPr>
            <w:tcW w:w="6278" w:type="dxa"/>
            <w:hideMark/>
          </w:tcPr>
          <w:p w14:paraId="38EABF6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integritātes pārbaudes</w:t>
            </w:r>
          </w:p>
        </w:tc>
      </w:tr>
      <w:tr w:rsidR="001D757A" w:rsidRPr="000B1411" w14:paraId="48009B7C" w14:textId="77777777" w:rsidTr="00851A03">
        <w:trPr>
          <w:gridAfter w:val="1"/>
          <w:wAfter w:w="19" w:type="dxa"/>
          <w:trHeight w:val="300"/>
        </w:trPr>
        <w:tc>
          <w:tcPr>
            <w:tcW w:w="1555" w:type="dxa"/>
            <w:hideMark/>
          </w:tcPr>
          <w:p w14:paraId="3FEC78A0"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DDC5B1A"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WSTG-BUSL-04</w:t>
            </w:r>
          </w:p>
        </w:tc>
        <w:tc>
          <w:tcPr>
            <w:tcW w:w="6278" w:type="dxa"/>
            <w:hideMark/>
          </w:tcPr>
          <w:p w14:paraId="399FF18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procesu laika aspektus</w:t>
            </w:r>
          </w:p>
        </w:tc>
      </w:tr>
      <w:tr w:rsidR="001D757A" w:rsidRPr="000B1411" w14:paraId="42C937FC" w14:textId="77777777" w:rsidTr="00851A03">
        <w:trPr>
          <w:gridAfter w:val="1"/>
          <w:wAfter w:w="19" w:type="dxa"/>
          <w:trHeight w:val="300"/>
        </w:trPr>
        <w:tc>
          <w:tcPr>
            <w:tcW w:w="1555" w:type="dxa"/>
            <w:hideMark/>
          </w:tcPr>
          <w:p w14:paraId="5A59B1A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E01F43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WSTG-BUSL-05</w:t>
            </w:r>
          </w:p>
        </w:tc>
        <w:tc>
          <w:tcPr>
            <w:tcW w:w="6278" w:type="dxa"/>
            <w:hideMark/>
          </w:tcPr>
          <w:p w14:paraId="6C02CEE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funkciju izmantošanas reižu ierobežojumus</w:t>
            </w:r>
          </w:p>
        </w:tc>
      </w:tr>
      <w:tr w:rsidR="001D757A" w:rsidRPr="000B1411" w14:paraId="79B703C3" w14:textId="77777777" w:rsidTr="00851A03">
        <w:trPr>
          <w:gridAfter w:val="1"/>
          <w:wAfter w:w="19" w:type="dxa"/>
          <w:trHeight w:val="300"/>
        </w:trPr>
        <w:tc>
          <w:tcPr>
            <w:tcW w:w="1555" w:type="dxa"/>
            <w:hideMark/>
          </w:tcPr>
          <w:p w14:paraId="3C7588F4"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413BA4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WSTG-BUSL-06</w:t>
            </w:r>
          </w:p>
        </w:tc>
        <w:tc>
          <w:tcPr>
            <w:tcW w:w="6278" w:type="dxa"/>
            <w:hideMark/>
          </w:tcPr>
          <w:p w14:paraId="03DE142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darba plūsmu apiešanu</w:t>
            </w:r>
          </w:p>
        </w:tc>
      </w:tr>
      <w:tr w:rsidR="001D757A" w:rsidRPr="000B1411" w14:paraId="2DC85E21" w14:textId="77777777" w:rsidTr="00851A03">
        <w:trPr>
          <w:gridAfter w:val="1"/>
          <w:wAfter w:w="19" w:type="dxa"/>
          <w:trHeight w:val="300"/>
        </w:trPr>
        <w:tc>
          <w:tcPr>
            <w:tcW w:w="1555" w:type="dxa"/>
            <w:hideMark/>
          </w:tcPr>
          <w:p w14:paraId="7D183E8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622E602"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WSTG-BUSL-07</w:t>
            </w:r>
          </w:p>
        </w:tc>
        <w:tc>
          <w:tcPr>
            <w:tcW w:w="6278" w:type="dxa"/>
            <w:hideMark/>
          </w:tcPr>
          <w:p w14:paraId="23DE9A0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aizsardzību pret aplikācijas ļaunprātīgu izmantošanu</w:t>
            </w:r>
          </w:p>
        </w:tc>
      </w:tr>
      <w:tr w:rsidR="001D757A" w:rsidRPr="000B1411" w14:paraId="0D4ED61C" w14:textId="77777777" w:rsidTr="00851A03">
        <w:trPr>
          <w:gridAfter w:val="1"/>
          <w:wAfter w:w="19" w:type="dxa"/>
          <w:trHeight w:val="300"/>
        </w:trPr>
        <w:tc>
          <w:tcPr>
            <w:tcW w:w="1555" w:type="dxa"/>
            <w:hideMark/>
          </w:tcPr>
          <w:p w14:paraId="7ACFF26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69422A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WSTG-BUSL-08</w:t>
            </w:r>
          </w:p>
        </w:tc>
        <w:tc>
          <w:tcPr>
            <w:tcW w:w="6278" w:type="dxa"/>
            <w:hideMark/>
          </w:tcPr>
          <w:p w14:paraId="4C023F9A"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negaidītu datņu tipu augšupielādi</w:t>
            </w:r>
          </w:p>
        </w:tc>
      </w:tr>
      <w:tr w:rsidR="001D757A" w:rsidRPr="000B1411" w14:paraId="5FE95CFE" w14:textId="77777777" w:rsidTr="00851A03">
        <w:trPr>
          <w:gridAfter w:val="1"/>
          <w:wAfter w:w="19" w:type="dxa"/>
          <w:trHeight w:val="300"/>
        </w:trPr>
        <w:tc>
          <w:tcPr>
            <w:tcW w:w="1555" w:type="dxa"/>
            <w:hideMark/>
          </w:tcPr>
          <w:p w14:paraId="24789783"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1593DE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WSTG-BUSL-09</w:t>
            </w:r>
          </w:p>
        </w:tc>
        <w:tc>
          <w:tcPr>
            <w:tcW w:w="6278" w:type="dxa"/>
            <w:hideMark/>
          </w:tcPr>
          <w:p w14:paraId="17A995ED"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ļaunprātīgu datņu augšupielādi</w:t>
            </w:r>
          </w:p>
        </w:tc>
      </w:tr>
      <w:tr w:rsidR="001D757A" w:rsidRPr="000B1411" w14:paraId="495706D7" w14:textId="77777777" w:rsidTr="001D757A">
        <w:trPr>
          <w:trHeight w:val="349"/>
        </w:trPr>
        <w:tc>
          <w:tcPr>
            <w:tcW w:w="9836" w:type="dxa"/>
            <w:gridSpan w:val="4"/>
            <w:shd w:val="clear" w:color="auto" w:fill="D0CECE"/>
          </w:tcPr>
          <w:p w14:paraId="16A16972"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Klienta puses testēšana</w:t>
            </w:r>
          </w:p>
        </w:tc>
      </w:tr>
      <w:tr w:rsidR="001D757A" w:rsidRPr="000B1411" w14:paraId="27BB67CA" w14:textId="77777777" w:rsidTr="00851A03">
        <w:trPr>
          <w:gridAfter w:val="1"/>
          <w:wAfter w:w="19" w:type="dxa"/>
          <w:trHeight w:val="241"/>
        </w:trPr>
        <w:tc>
          <w:tcPr>
            <w:tcW w:w="1555" w:type="dxa"/>
            <w:hideMark/>
          </w:tcPr>
          <w:p w14:paraId="2AAE4A70"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B6A667A"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WSTG-CLNT-01</w:t>
            </w:r>
          </w:p>
        </w:tc>
        <w:tc>
          <w:tcPr>
            <w:tcW w:w="6278" w:type="dxa"/>
            <w:hideMark/>
          </w:tcPr>
          <w:p w14:paraId="3BEA549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DOM balstītu XSS</w:t>
            </w:r>
          </w:p>
        </w:tc>
      </w:tr>
      <w:tr w:rsidR="001D757A" w:rsidRPr="000B1411" w14:paraId="6E2A82DC" w14:textId="77777777" w:rsidTr="00851A03">
        <w:trPr>
          <w:gridAfter w:val="1"/>
          <w:wAfter w:w="19" w:type="dxa"/>
          <w:trHeight w:val="349"/>
        </w:trPr>
        <w:tc>
          <w:tcPr>
            <w:tcW w:w="1555" w:type="dxa"/>
            <w:hideMark/>
          </w:tcPr>
          <w:p w14:paraId="5B8988CC"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4651E0D6"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WSTG-CLNT-02</w:t>
            </w:r>
          </w:p>
        </w:tc>
        <w:tc>
          <w:tcPr>
            <w:tcW w:w="6278" w:type="dxa"/>
            <w:hideMark/>
          </w:tcPr>
          <w:p w14:paraId="4E2B4CB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JavaScript izpildi</w:t>
            </w:r>
          </w:p>
        </w:tc>
      </w:tr>
      <w:tr w:rsidR="001D757A" w:rsidRPr="000B1411" w14:paraId="79392569" w14:textId="77777777" w:rsidTr="00851A03">
        <w:trPr>
          <w:gridAfter w:val="1"/>
          <w:wAfter w:w="19" w:type="dxa"/>
          <w:trHeight w:val="301"/>
        </w:trPr>
        <w:tc>
          <w:tcPr>
            <w:tcW w:w="1555" w:type="dxa"/>
            <w:hideMark/>
          </w:tcPr>
          <w:p w14:paraId="6FEB1A3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959D08E"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WSTG-CLNT-03</w:t>
            </w:r>
          </w:p>
        </w:tc>
        <w:tc>
          <w:tcPr>
            <w:tcW w:w="6278" w:type="dxa"/>
            <w:hideMark/>
          </w:tcPr>
          <w:p w14:paraId="75A294F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HTML injekciju</w:t>
            </w:r>
          </w:p>
        </w:tc>
      </w:tr>
      <w:tr w:rsidR="001D757A" w:rsidRPr="000B1411" w14:paraId="016FFCC5" w14:textId="77777777" w:rsidTr="00851A03">
        <w:trPr>
          <w:gridAfter w:val="1"/>
          <w:wAfter w:w="19" w:type="dxa"/>
          <w:trHeight w:val="395"/>
        </w:trPr>
        <w:tc>
          <w:tcPr>
            <w:tcW w:w="1555" w:type="dxa"/>
            <w:hideMark/>
          </w:tcPr>
          <w:p w14:paraId="205D262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08D8D7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WSTG-CLNT-04</w:t>
            </w:r>
          </w:p>
        </w:tc>
        <w:tc>
          <w:tcPr>
            <w:tcW w:w="6278" w:type="dxa"/>
            <w:hideMark/>
          </w:tcPr>
          <w:p w14:paraId="417A071F"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klienta puses URL pārvirzīšanu</w:t>
            </w:r>
          </w:p>
        </w:tc>
      </w:tr>
      <w:tr w:rsidR="001D757A" w:rsidRPr="000B1411" w14:paraId="06FF1076" w14:textId="77777777" w:rsidTr="00851A03">
        <w:trPr>
          <w:gridAfter w:val="1"/>
          <w:wAfter w:w="19" w:type="dxa"/>
          <w:trHeight w:val="361"/>
        </w:trPr>
        <w:tc>
          <w:tcPr>
            <w:tcW w:w="1555" w:type="dxa"/>
            <w:hideMark/>
          </w:tcPr>
          <w:p w14:paraId="4040B023"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0CB20CC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WSTG-CLNT-05</w:t>
            </w:r>
          </w:p>
        </w:tc>
        <w:tc>
          <w:tcPr>
            <w:tcW w:w="6278" w:type="dxa"/>
            <w:hideMark/>
          </w:tcPr>
          <w:p w14:paraId="25A0057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CSS injekciju</w:t>
            </w:r>
          </w:p>
        </w:tc>
      </w:tr>
      <w:tr w:rsidR="001D757A" w:rsidRPr="000B1411" w14:paraId="5B975A73" w14:textId="77777777" w:rsidTr="00851A03">
        <w:trPr>
          <w:gridAfter w:val="1"/>
          <w:wAfter w:w="19" w:type="dxa"/>
          <w:trHeight w:val="395"/>
        </w:trPr>
        <w:tc>
          <w:tcPr>
            <w:tcW w:w="1555" w:type="dxa"/>
            <w:hideMark/>
          </w:tcPr>
          <w:p w14:paraId="02272B01"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3A9785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WSTG-CLNT-06</w:t>
            </w:r>
          </w:p>
        </w:tc>
        <w:tc>
          <w:tcPr>
            <w:tcW w:w="6278" w:type="dxa"/>
            <w:hideMark/>
          </w:tcPr>
          <w:p w14:paraId="077982B0"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klienta puses resursu manipulācijas</w:t>
            </w:r>
          </w:p>
        </w:tc>
      </w:tr>
      <w:tr w:rsidR="001D757A" w:rsidRPr="000B1411" w14:paraId="1A928A72" w14:textId="77777777" w:rsidTr="00851A03">
        <w:trPr>
          <w:gridAfter w:val="1"/>
          <w:wAfter w:w="19" w:type="dxa"/>
          <w:trHeight w:val="407"/>
        </w:trPr>
        <w:tc>
          <w:tcPr>
            <w:tcW w:w="1555" w:type="dxa"/>
            <w:hideMark/>
          </w:tcPr>
          <w:p w14:paraId="5875D6AD"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3BB9901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WSTG-CLNT-07</w:t>
            </w:r>
          </w:p>
        </w:tc>
        <w:tc>
          <w:tcPr>
            <w:tcW w:w="6278" w:type="dxa"/>
            <w:hideMark/>
          </w:tcPr>
          <w:p w14:paraId="58D911F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CORS</w:t>
            </w:r>
          </w:p>
        </w:tc>
      </w:tr>
      <w:tr w:rsidR="001D757A" w:rsidRPr="000B1411" w14:paraId="00822BEB" w14:textId="77777777" w:rsidTr="00851A03">
        <w:trPr>
          <w:gridAfter w:val="1"/>
          <w:wAfter w:w="19" w:type="dxa"/>
          <w:trHeight w:val="231"/>
        </w:trPr>
        <w:tc>
          <w:tcPr>
            <w:tcW w:w="1555" w:type="dxa"/>
            <w:hideMark/>
          </w:tcPr>
          <w:p w14:paraId="02D5F1DD"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64AC5279" w14:textId="774AD000"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WSTG-CLNT-08</w:t>
            </w:r>
          </w:p>
        </w:tc>
        <w:tc>
          <w:tcPr>
            <w:tcW w:w="6278" w:type="dxa"/>
            <w:hideMark/>
          </w:tcPr>
          <w:p w14:paraId="41E4C5B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Cross Site Flashing</w:t>
            </w:r>
          </w:p>
        </w:tc>
      </w:tr>
      <w:tr w:rsidR="001D757A" w:rsidRPr="000B1411" w14:paraId="48462263" w14:textId="77777777" w:rsidTr="00851A03">
        <w:trPr>
          <w:gridAfter w:val="1"/>
          <w:wAfter w:w="19" w:type="dxa"/>
          <w:trHeight w:val="325"/>
        </w:trPr>
        <w:tc>
          <w:tcPr>
            <w:tcW w:w="1555" w:type="dxa"/>
            <w:hideMark/>
          </w:tcPr>
          <w:p w14:paraId="1CDB8474"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C7524D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WSTG-CLNT-09</w:t>
            </w:r>
          </w:p>
        </w:tc>
        <w:tc>
          <w:tcPr>
            <w:tcW w:w="6278" w:type="dxa"/>
            <w:hideMark/>
          </w:tcPr>
          <w:p w14:paraId="251240A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klikšķu nozagšanu </w:t>
            </w:r>
          </w:p>
        </w:tc>
      </w:tr>
      <w:tr w:rsidR="001D757A" w:rsidRPr="000B1411" w14:paraId="290823E7" w14:textId="77777777" w:rsidTr="00851A03">
        <w:trPr>
          <w:gridAfter w:val="1"/>
          <w:wAfter w:w="19" w:type="dxa"/>
          <w:trHeight w:val="277"/>
        </w:trPr>
        <w:tc>
          <w:tcPr>
            <w:tcW w:w="1555" w:type="dxa"/>
            <w:hideMark/>
          </w:tcPr>
          <w:p w14:paraId="45A21382"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5D334CB"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WSTG-CLNT-10</w:t>
            </w:r>
          </w:p>
        </w:tc>
        <w:tc>
          <w:tcPr>
            <w:tcW w:w="6278" w:type="dxa"/>
            <w:hideMark/>
          </w:tcPr>
          <w:p w14:paraId="429D5664"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WebSockets</w:t>
            </w:r>
          </w:p>
        </w:tc>
      </w:tr>
      <w:tr w:rsidR="001D757A" w:rsidRPr="000B1411" w14:paraId="72DABE4A" w14:textId="77777777" w:rsidTr="00851A03">
        <w:trPr>
          <w:gridAfter w:val="1"/>
          <w:wAfter w:w="19" w:type="dxa"/>
          <w:trHeight w:val="385"/>
        </w:trPr>
        <w:tc>
          <w:tcPr>
            <w:tcW w:w="1555" w:type="dxa"/>
            <w:hideMark/>
          </w:tcPr>
          <w:p w14:paraId="38562C23"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5CE7FEA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WSTG-CLNT-11</w:t>
            </w:r>
          </w:p>
        </w:tc>
        <w:tc>
          <w:tcPr>
            <w:tcW w:w="6278" w:type="dxa"/>
            <w:hideMark/>
          </w:tcPr>
          <w:p w14:paraId="4B220305"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Web Messaging</w:t>
            </w:r>
          </w:p>
        </w:tc>
      </w:tr>
      <w:tr w:rsidR="001D757A" w:rsidRPr="000B1411" w14:paraId="414B3D29" w14:textId="77777777" w:rsidTr="00851A03">
        <w:trPr>
          <w:gridAfter w:val="1"/>
          <w:wAfter w:w="19" w:type="dxa"/>
          <w:trHeight w:val="337"/>
        </w:trPr>
        <w:tc>
          <w:tcPr>
            <w:tcW w:w="1555" w:type="dxa"/>
            <w:hideMark/>
          </w:tcPr>
          <w:p w14:paraId="4CC3172A"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735C90E1"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WSTG-CLNT-12</w:t>
            </w:r>
          </w:p>
        </w:tc>
        <w:tc>
          <w:tcPr>
            <w:tcW w:w="6278" w:type="dxa"/>
            <w:hideMark/>
          </w:tcPr>
          <w:p w14:paraId="412EF3C9"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pārlūka glabātuvi </w:t>
            </w:r>
          </w:p>
        </w:tc>
      </w:tr>
      <w:tr w:rsidR="001D757A" w:rsidRPr="000B1411" w14:paraId="50598BE5" w14:textId="77777777" w:rsidTr="00851A03">
        <w:trPr>
          <w:gridAfter w:val="1"/>
          <w:wAfter w:w="19" w:type="dxa"/>
          <w:trHeight w:val="289"/>
        </w:trPr>
        <w:tc>
          <w:tcPr>
            <w:tcW w:w="1555" w:type="dxa"/>
            <w:hideMark/>
          </w:tcPr>
          <w:p w14:paraId="7E76313F"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174C388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WSTG-CLNT-13</w:t>
            </w:r>
          </w:p>
        </w:tc>
        <w:tc>
          <w:tcPr>
            <w:tcW w:w="6278" w:type="dxa"/>
            <w:hideMark/>
          </w:tcPr>
          <w:p w14:paraId="622213AC"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 xml:space="preserve">Testēt Cross Site Script Inclusion </w:t>
            </w:r>
          </w:p>
        </w:tc>
      </w:tr>
      <w:tr w:rsidR="001D757A" w:rsidRPr="000B1411" w14:paraId="61BC4F5F" w14:textId="77777777" w:rsidTr="001D757A">
        <w:trPr>
          <w:trHeight w:val="300"/>
        </w:trPr>
        <w:tc>
          <w:tcPr>
            <w:tcW w:w="9836" w:type="dxa"/>
            <w:gridSpan w:val="4"/>
            <w:shd w:val="clear" w:color="auto" w:fill="D9D9D9"/>
          </w:tcPr>
          <w:p w14:paraId="1658A4F0" w14:textId="77777777" w:rsidR="001D757A" w:rsidRPr="000B1411" w:rsidRDefault="001D757A" w:rsidP="000B1411">
            <w:pPr>
              <w:numPr>
                <w:ilvl w:val="0"/>
                <w:numId w:val="31"/>
              </w:numPr>
              <w:spacing w:after="0" w:line="240" w:lineRule="auto"/>
              <w:contextualSpacing/>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API testēšana</w:t>
            </w:r>
          </w:p>
        </w:tc>
      </w:tr>
      <w:tr w:rsidR="001D757A" w:rsidRPr="000B1411" w14:paraId="089578C7" w14:textId="77777777" w:rsidTr="00851A03">
        <w:trPr>
          <w:gridAfter w:val="1"/>
          <w:wAfter w:w="19" w:type="dxa"/>
          <w:trHeight w:val="300"/>
        </w:trPr>
        <w:tc>
          <w:tcPr>
            <w:tcW w:w="1555" w:type="dxa"/>
            <w:hideMark/>
          </w:tcPr>
          <w:p w14:paraId="103DD498" w14:textId="77777777" w:rsidR="001D757A" w:rsidRPr="000B1411" w:rsidRDefault="001D757A" w:rsidP="000B1411">
            <w:pPr>
              <w:numPr>
                <w:ilvl w:val="1"/>
                <w:numId w:val="31"/>
              </w:numPr>
              <w:spacing w:after="0" w:line="240" w:lineRule="auto"/>
              <w:contextualSpacing/>
              <w:rPr>
                <w:rFonts w:ascii="Times New Roman" w:eastAsia="Times New Roman" w:hAnsi="Times New Roman" w:cs="Times New Roman"/>
                <w:color w:val="000000"/>
                <w:sz w:val="24"/>
                <w:szCs w:val="24"/>
                <w:lang w:eastAsia="lv-LV"/>
              </w:rPr>
            </w:pPr>
          </w:p>
        </w:tc>
        <w:tc>
          <w:tcPr>
            <w:tcW w:w="1984" w:type="dxa"/>
            <w:hideMark/>
          </w:tcPr>
          <w:p w14:paraId="2F117FF8"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WSTG-APIT-01</w:t>
            </w:r>
          </w:p>
        </w:tc>
        <w:tc>
          <w:tcPr>
            <w:tcW w:w="6278" w:type="dxa"/>
            <w:hideMark/>
          </w:tcPr>
          <w:p w14:paraId="4D672223" w14:textId="77777777" w:rsidR="001D757A" w:rsidRPr="000B1411" w:rsidRDefault="001D757A" w:rsidP="000B1411">
            <w:pPr>
              <w:spacing w:after="0" w:line="240" w:lineRule="auto"/>
              <w:rPr>
                <w:rFonts w:ascii="Times New Roman" w:eastAsia="Times New Roman" w:hAnsi="Times New Roman" w:cs="Times New Roman"/>
                <w:color w:val="000000"/>
                <w:sz w:val="24"/>
                <w:szCs w:val="24"/>
                <w:lang w:eastAsia="lv-LV"/>
              </w:rPr>
            </w:pPr>
            <w:r w:rsidRPr="000B1411">
              <w:rPr>
                <w:rFonts w:ascii="Times New Roman" w:eastAsia="Times New Roman" w:hAnsi="Times New Roman" w:cs="Times New Roman"/>
                <w:color w:val="000000"/>
                <w:sz w:val="24"/>
                <w:szCs w:val="24"/>
                <w:lang w:eastAsia="lv-LV"/>
              </w:rPr>
              <w:t>Testēt GraphQL</w:t>
            </w:r>
          </w:p>
        </w:tc>
      </w:tr>
    </w:tbl>
    <w:p w14:paraId="69471886" w14:textId="77777777" w:rsidR="001D757A" w:rsidRPr="000B1411" w:rsidRDefault="001D757A" w:rsidP="000B1411">
      <w:pPr>
        <w:spacing w:after="0" w:line="240" w:lineRule="auto"/>
        <w:rPr>
          <w:rFonts w:ascii="Times New Roman" w:eastAsia="Calibri" w:hAnsi="Times New Roman" w:cs="Times New Roman"/>
          <w:color w:val="000000"/>
          <w:kern w:val="2"/>
          <w:sz w:val="24"/>
          <w:szCs w:val="24"/>
          <w14:ligatures w14:val="standardContextual"/>
        </w:rPr>
      </w:pPr>
    </w:p>
    <w:p w14:paraId="6784A94A" w14:textId="77777777" w:rsidR="001D757A" w:rsidRPr="000B1411" w:rsidRDefault="001D757A" w:rsidP="000B1411">
      <w:pPr>
        <w:numPr>
          <w:ilvl w:val="0"/>
          <w:numId w:val="34"/>
        </w:numPr>
        <w:spacing w:after="0" w:line="240" w:lineRule="auto"/>
        <w:contextualSpacing/>
        <w:rPr>
          <w:rFonts w:ascii="Times New Roman" w:eastAsia="Calibri" w:hAnsi="Times New Roman" w:cs="Times New Roman"/>
          <w:color w:val="000000"/>
          <w:kern w:val="2"/>
          <w:sz w:val="24"/>
          <w:szCs w:val="24"/>
          <w14:ligatures w14:val="standardContextual"/>
        </w:rPr>
      </w:pPr>
      <w:r w:rsidRPr="000B1411">
        <w:rPr>
          <w:rFonts w:ascii="Times New Roman" w:eastAsia="Times New Roman" w:hAnsi="Times New Roman" w:cs="Times New Roman"/>
          <w:b/>
          <w:bCs/>
          <w:sz w:val="24"/>
          <w:szCs w:val="24"/>
          <w:lang w:eastAsia="lv-LV"/>
        </w:rPr>
        <w:t>Sistēmas izejas koda un tehniskās konfigurācijas drošības izvērtējums</w:t>
      </w:r>
    </w:p>
    <w:p w14:paraId="675F6933" w14:textId="77777777" w:rsidR="001D757A" w:rsidRPr="000B1411" w:rsidRDefault="001D757A" w:rsidP="000B1411">
      <w:pPr>
        <w:keepNext/>
        <w:keepLines/>
        <w:numPr>
          <w:ilvl w:val="1"/>
          <w:numId w:val="34"/>
        </w:numPr>
        <w:spacing w:after="0" w:line="240" w:lineRule="auto"/>
        <w:jc w:val="both"/>
        <w:outlineLvl w:val="1"/>
        <w:rPr>
          <w:rFonts w:ascii="Times New Roman" w:eastAsia="Yu Gothic Light" w:hAnsi="Times New Roman" w:cs="Times New Roman"/>
          <w:kern w:val="2"/>
          <w:sz w:val="24"/>
          <w:szCs w:val="24"/>
          <w14:ligatures w14:val="standardContextual"/>
        </w:rPr>
      </w:pPr>
      <w:r w:rsidRPr="000B1411">
        <w:rPr>
          <w:rFonts w:ascii="Times New Roman" w:eastAsia="Yu Gothic Light" w:hAnsi="Times New Roman" w:cs="Times New Roman"/>
          <w:kern w:val="2"/>
          <w:sz w:val="24"/>
          <w:szCs w:val="24"/>
          <w14:ligatures w14:val="standardContextual"/>
        </w:rPr>
        <w:t>Izvērtējumam jāveic vismaz šādas pārbaudes:</w:t>
      </w:r>
    </w:p>
    <w:p w14:paraId="5253CA41"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 xml:space="preserve">Izstrādes, testēšanas un produkcijas vides atdalīšanas pārbaude un kontroles efektivitātes izvērtējums; </w:t>
      </w:r>
    </w:p>
    <w:p w14:paraId="7382FBB3"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Izstrādātāju un uzturētāju piekļuves tiesību un faktiskās piekļuves iespēju pārbaude, īpaši attiecībā uz produkcijas vidi;</w:t>
      </w:r>
    </w:p>
    <w:p w14:paraId="02FEE4F0"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Sistēmas versiju uzstādīšanas un izmaiņu vadības procesa izvērtējums;</w:t>
      </w:r>
    </w:p>
    <w:p w14:paraId="07A175AD"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Izejas koda kvalitātes un uzturamības pārbaude (maintainability);</w:t>
      </w:r>
    </w:p>
    <w:p w14:paraId="582C20F3"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Procesu pārbaude, kas novērš kļūdaina vai neapstiprināta koda nonākšanu produkcijas vidē;</w:t>
      </w:r>
    </w:p>
    <w:p w14:paraId="2FF8F677"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Ļaunatūras, ievainojamību un aizdomīgu funkcionalitāšu identificēšana piegādātajā kodā;</w:t>
      </w:r>
    </w:p>
    <w:p w14:paraId="7D1408DF" w14:textId="77777777" w:rsidR="001D757A" w:rsidRPr="000B1411" w:rsidRDefault="001D757A" w:rsidP="000B1411">
      <w:pPr>
        <w:numPr>
          <w:ilvl w:val="2"/>
          <w:numId w:val="34"/>
        </w:numPr>
        <w:spacing w:after="0" w:line="240" w:lineRule="auto"/>
        <w:contextualSpacing/>
        <w:rPr>
          <w:rFonts w:ascii="Times New Roman" w:eastAsia="Yu Gothic" w:hAnsi="Times New Roman" w:cs="Times New Roman"/>
          <w:sz w:val="24"/>
          <w:szCs w:val="24"/>
        </w:rPr>
      </w:pPr>
      <w:r w:rsidRPr="000B1411">
        <w:rPr>
          <w:rFonts w:ascii="Times New Roman" w:eastAsia="Yu Gothic" w:hAnsi="Times New Roman" w:cs="Times New Roman"/>
          <w:sz w:val="24"/>
          <w:szCs w:val="24"/>
        </w:rPr>
        <w:t>Izstrādātāju paveiktā darba kontroles mehānismu izvērtēšana;</w:t>
      </w:r>
    </w:p>
    <w:p w14:paraId="04A54475" w14:textId="77777777" w:rsidR="001D757A" w:rsidRPr="000B1411" w:rsidRDefault="001D757A" w:rsidP="000B1411">
      <w:pPr>
        <w:numPr>
          <w:ilvl w:val="1"/>
          <w:numId w:val="34"/>
        </w:numPr>
        <w:spacing w:after="0" w:line="240" w:lineRule="auto"/>
        <w:contextualSpacing/>
        <w:rPr>
          <w:rFonts w:ascii="Times New Roman" w:eastAsia="Yu Gothic" w:hAnsi="Times New Roman" w:cs="Times New Roman"/>
          <w:sz w:val="24"/>
          <w:szCs w:val="24"/>
        </w:rPr>
      </w:pPr>
      <w:r w:rsidRPr="000B1411">
        <w:rPr>
          <w:rFonts w:ascii="Times New Roman" w:eastAsia="Calibri" w:hAnsi="Times New Roman" w:cs="Times New Roman"/>
          <w:kern w:val="2"/>
          <w:sz w:val="24"/>
          <w:szCs w:val="24"/>
          <w14:ligatures w14:val="standardContextual"/>
        </w:rPr>
        <w:t>Obligāti jāveic</w:t>
      </w:r>
      <w:r w:rsidRPr="000B1411">
        <w:rPr>
          <w:rFonts w:ascii="Times New Roman" w:eastAsia="Yu Gothic" w:hAnsi="Times New Roman" w:cs="Times New Roman"/>
          <w:sz w:val="24"/>
          <w:szCs w:val="24"/>
        </w:rPr>
        <w:t xml:space="preserve"> arī manuāla koda pārskatīšana, lai identificētu potenciāli paslēptus drošības apdraudējumus.</w:t>
      </w:r>
    </w:p>
    <w:p w14:paraId="533FF047" w14:textId="77777777" w:rsidR="001D757A" w:rsidRPr="000B1411" w:rsidRDefault="001D757A" w:rsidP="000B1411">
      <w:pPr>
        <w:numPr>
          <w:ilvl w:val="1"/>
          <w:numId w:val="34"/>
        </w:numPr>
        <w:spacing w:after="0" w:line="240" w:lineRule="auto"/>
        <w:contextualSpacing/>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Pretendentam ir tiesības izmantot automatizētus rīkus ievainojamību analīzei, taču gadījumos, kad rīku izmantošana paredz izejas koda vai citu pasūtītāja datu nonākšanu trešo pušu rīcībā, šāda izmantošana jāsaskaņo ar pasūtītāju.</w:t>
      </w:r>
    </w:p>
    <w:p w14:paraId="56F1C156" w14:textId="77777777" w:rsidR="001D757A" w:rsidRPr="000B1411" w:rsidRDefault="001D757A" w:rsidP="000B1411">
      <w:pPr>
        <w:keepNext/>
        <w:keepLines/>
        <w:numPr>
          <w:ilvl w:val="0"/>
          <w:numId w:val="34"/>
        </w:numPr>
        <w:spacing w:after="0" w:line="240" w:lineRule="auto"/>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t>Infrastruktūras drošības audits</w:t>
      </w:r>
    </w:p>
    <w:p w14:paraId="1392EF84"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Audita mērķis ir novērtēt Pasūtītāja infrastruktūras arhitektūras un tās elementu atbilstību infrastruktūrai deleģēto uzdevumu izpildei, identificēt drošības riskus un sniegt praktiski īstenojamus uzlabojumus, kas samazina konstatētos riskus un paaugstina infrastruktūras drošību, pieejamību un pārvaldāmību. </w:t>
      </w:r>
    </w:p>
    <w:p w14:paraId="06FB4451"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Auditam jāietver (vērtējot kopumā un vai pa sastāvdaļām):</w:t>
      </w:r>
      <w:r w:rsidRPr="000B1411">
        <w:rPr>
          <w:rFonts w:ascii="Times New Roman" w:eastAsia="Calibri" w:hAnsi="Times New Roman" w:cs="Times New Roman"/>
          <w:b/>
          <w:bCs/>
          <w:color w:val="000000"/>
          <w:kern w:val="2"/>
          <w:sz w:val="24"/>
          <w:szCs w:val="24"/>
          <w14:ligatures w14:val="standardContextual"/>
        </w:rPr>
        <w:t xml:space="preserve"> </w:t>
      </w:r>
    </w:p>
    <w:p w14:paraId="70789517"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tehnisko resursu uzskaites un kvalitātes novērtējums; </w:t>
      </w:r>
    </w:p>
    <w:p w14:paraId="5CFC8000"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lokālā tīkla infrastruktūras drošības iestatījumu risku novērtējums; </w:t>
      </w:r>
    </w:p>
    <w:p w14:paraId="5DC76886"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ekspluatācijas dokumentēšanas procesa un satura aktualitātes izvērtējums; </w:t>
      </w:r>
    </w:p>
    <w:p w14:paraId="4601C56E"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tehnisko resursu izmantojamības un uzturēšanas prasību izpildes izvērtējums; </w:t>
      </w:r>
    </w:p>
    <w:p w14:paraId="4CFFE440"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tīklu dokumentācijas (topoloģijas, datu plūsmu, slēgumu, interneta protokola adrešu piesaistes) izvērtējums; </w:t>
      </w:r>
    </w:p>
    <w:p w14:paraId="0FE45C8B"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tīkla segmentācijas, demilitarizētās zonas un virtuālo tīklu plānojuma atbilstība riskiem un biznesa prasībām; </w:t>
      </w:r>
    </w:p>
    <w:p w14:paraId="46BF0C8C"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infrastruktūras efektivitāte attiecībā pret biznesa prasībām (tostarp pakalpojumu līmeņa vienošanās). </w:t>
      </w:r>
    </w:p>
    <w:p w14:paraId="2A513EB6"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Audita ietvaros Pakalpojuma sniedzējam jāveic arī:</w:t>
      </w:r>
      <w:r w:rsidRPr="000B1411">
        <w:rPr>
          <w:rFonts w:ascii="Times New Roman" w:eastAsia="Calibri" w:hAnsi="Times New Roman" w:cs="Times New Roman"/>
          <w:b/>
          <w:bCs/>
          <w:color w:val="000000"/>
          <w:kern w:val="2"/>
          <w:sz w:val="24"/>
          <w:szCs w:val="24"/>
          <w14:ligatures w14:val="standardContextual"/>
        </w:rPr>
        <w:t xml:space="preserve"> </w:t>
      </w:r>
    </w:p>
    <w:p w14:paraId="09DF9C85"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infrastruktūras eksponēto resursu identificēšana (iekšēji un ārēji, atvērtie porti un tiem piesaistītie pakalpojumi);</w:t>
      </w:r>
      <w:r w:rsidRPr="000B1411">
        <w:rPr>
          <w:rFonts w:ascii="Times New Roman" w:eastAsia="Calibri" w:hAnsi="Times New Roman" w:cs="Times New Roman"/>
          <w:b/>
          <w:bCs/>
          <w:color w:val="000000"/>
          <w:kern w:val="2"/>
          <w:sz w:val="24"/>
          <w:szCs w:val="24"/>
          <w14:ligatures w14:val="standardContextual"/>
        </w:rPr>
        <w:t xml:space="preserve"> </w:t>
      </w:r>
    </w:p>
    <w:p w14:paraId="628449F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bezvadu tīkla pieslēgumu punktu identificēšana (skanēšana) un to drošuma izvērtējums; </w:t>
      </w:r>
    </w:p>
    <w:p w14:paraId="08169D04"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lastRenderedPageBreak/>
        <w:t xml:space="preserve">ārēji eksponēto resursu piekļuves un piekļuves auditpierakstu pārvaldības izvērtējums; </w:t>
      </w:r>
    </w:p>
    <w:p w14:paraId="669267D6"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laika sinhronizācijas un uzskaites tehnoloģiju un pakalpojumu izvērtējums; </w:t>
      </w:r>
    </w:p>
    <w:p w14:paraId="19A65E3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auditpierakstu glabāšanas drošības un pieejamības izvērtējums; </w:t>
      </w:r>
    </w:p>
    <w:p w14:paraId="1E79969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piekļuves pārvaldības, tehnisko resursu iestatījumu pārvaldības un izmaiņu pārvaldības izvērtējums; </w:t>
      </w:r>
    </w:p>
    <w:p w14:paraId="3993B9B6"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programmatūras atbilstība aktuālajām versijām, atjauninājumu pārvaldības process; </w:t>
      </w:r>
    </w:p>
    <w:p w14:paraId="73484931"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konfigurāciju izvērtējums, ņemot vērā apdraudējumus un riskus (tostarp publiski pieejamu ievainojamību datubāžu kontekstā). </w:t>
      </w:r>
    </w:p>
    <w:p w14:paraId="372CC0FB"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Pakalpojuma sniedzējam jānovērtē infrastruktūras arhitektūras un tās elementu (iekārtas, operētājsistēmas, iekārtu ražotāja specializētā programmatūra) atbilstība infrastruktūrai deleģēto uzdevumu izpildei, tostarp: </w:t>
      </w:r>
    </w:p>
    <w:p w14:paraId="4AF4317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arhitektūras loģika un savietojamība ar biznesa procesiem; </w:t>
      </w:r>
    </w:p>
    <w:p w14:paraId="151AFC6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kritisko punktu un atkarību identifikācija; </w:t>
      </w:r>
    </w:p>
    <w:p w14:paraId="475292A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rezervēšanas (dublēšanas), pieejamības un drošības kontroļu atbilstība prasībām.</w:t>
      </w:r>
    </w:p>
    <w:p w14:paraId="45D1CFB6"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Pakalpojuma sniedzējam jānovērtē tehnisko resursu uzskaite un kvalitāte, ietverot: </w:t>
      </w:r>
    </w:p>
    <w:p w14:paraId="1D1A634B"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inventarizācijas kārtību, atbildības un kontroles; </w:t>
      </w:r>
    </w:p>
    <w:p w14:paraId="185FF67C"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reģistrēto datu aktualitāti un pilnīgumu (iekārtas, programmatūra, versijas, atrašanās vieta, īpašnieks, kritiskums); </w:t>
      </w:r>
    </w:p>
    <w:p w14:paraId="347FBC67"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resursu klasifikāciju atbilstoši riskiem un biznesa nozīmīgumam.</w:t>
      </w:r>
    </w:p>
    <w:p w14:paraId="236B8E97"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Jāveic lokālā tīkla infrastruktūras (komutatori, maršrutētāji, ugunsmūri) drošības iestatījumu risku novērtējums atbilstoši ražotāja rekomendācijām un labajai praksei, ietverot vismaz: </w:t>
      </w:r>
    </w:p>
    <w:p w14:paraId="704A022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vadības piekļuves drošība (lietotāju autentifikācija, pilnvaru pārvaldība un darbību uzskaite; administratīvās piekļuves kanāli; šifrēšana); </w:t>
      </w:r>
    </w:p>
    <w:p w14:paraId="6241A76C"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segmentācija un filtrēšanas politika (piekļuves kontroles saraksti; ugunsmūru noteikumi; minimālo tiesību princips); </w:t>
      </w:r>
    </w:p>
    <w:p w14:paraId="0BC0D3D9"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žurnālošana un uzraudzība; </w:t>
      </w:r>
    </w:p>
    <w:p w14:paraId="7F8BD7B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drošo protokolu izmantošana un novecojušo vai nedrošo protokolu izslēgšana; </w:t>
      </w:r>
    </w:p>
    <w:p w14:paraId="32E0586F"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konfigurāciju rezerves kopijas un atjaunošanas pārvaldība</w:t>
      </w:r>
    </w:p>
    <w:p w14:paraId="63AD6E04"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Pakalpojuma sniedzējam jānovērtē ekspluatācijas dokumentēšanas process, satura aktualitāte un atbilstība labajai praksei un drošības pārvaldības standartu (ISO/IEC 27001) un normatīvo aktu prasībām (vērtējot kopumā), ietverot: </w:t>
      </w:r>
    </w:p>
    <w:p w14:paraId="0F628B8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dokumentācijas pilnīgumu (procedūras, shēmas, atbildības); </w:t>
      </w:r>
    </w:p>
    <w:p w14:paraId="528FD8D1"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izmaiņu atspoguļošanu dokumentācijā un versiju kontroli; </w:t>
      </w:r>
    </w:p>
    <w:p w14:paraId="737D9FC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dokumentācijas pieejamību un piekļuves tiesību pārvaldību. </w:t>
      </w:r>
    </w:p>
    <w:p w14:paraId="35680EBB"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Jānovērtē tehnisko resursu izmantojamība, ietverot: </w:t>
      </w:r>
    </w:p>
    <w:p w14:paraId="7409E9A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atbilstību normatīvajām regulatoru un industrijas labās prakses prasībām (ja tādas ir noteiktas konkrētajam resursu veidam); </w:t>
      </w:r>
    </w:p>
    <w:p w14:paraId="3B54D38E"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uzturēšanas prasību izpildi (apkalpošanas laiki, rezerves daļas, atbalsta līmeņi, garantijas, ekspluatācijas beigu un atbalsta beigu riski); </w:t>
      </w:r>
    </w:p>
    <w:p w14:paraId="4044B10C"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kapacitātes un veiktspējas atbilstību faktiskajai slodzei un prognozēm. </w:t>
      </w:r>
    </w:p>
    <w:p w14:paraId="2648F79F"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Jāizvērtē tīklu dokumentācija, tostarp: </w:t>
      </w:r>
    </w:p>
    <w:p w14:paraId="58505591"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topoloģiskie plāni un datu plūsmu shēmas;</w:t>
      </w:r>
    </w:p>
    <w:p w14:paraId="1CEF8E7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iekārtu slēgumu plāni ar piesaisti interneta protokola adresēm (un, ja iespējams, virtuālo lokālo tīklu un virtuālās maršrutēšanas un pārsūtīšanas tabulu piesaiste);</w:t>
      </w:r>
    </w:p>
    <w:p w14:paraId="2D394F90"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dokumentācijas atbilstība faktiskajai situācijai (ar izlases pārbaudi). </w:t>
      </w:r>
    </w:p>
    <w:p w14:paraId="0AAE031C"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lastRenderedPageBreak/>
        <w:t>Jāizvērtē tīkla segmentācijas, demilitarizētās zonas un virtuālo tīklu plānojuma un realizācijas atbilstība un samērojamība ar infrastruktūrā izvietoto informācijas sistēmu klasifikāciju, biznesa mērķiem, kā arī apdraudējumiem un riskiem, ietverot:</w:t>
      </w:r>
    </w:p>
    <w:p w14:paraId="50B9FAB3"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izolācijas kontroles un to konsekvenci; </w:t>
      </w:r>
    </w:p>
    <w:p w14:paraId="09D3815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iekšējo (starp segmentiem) un ārējo (no ārpuses uz iekšpusi un no iekšpuses uz ārpusi) datu plūsmu kontroļu atbilstību; </w:t>
      </w:r>
    </w:p>
    <w:p w14:paraId="1215B80E"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administratīvo un lietotāju tīklu nodalījumu; </w:t>
      </w:r>
    </w:p>
    <w:p w14:paraId="6642B59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piekļuves politiku caurredzamību un uzturējamību. </w:t>
      </w:r>
    </w:p>
    <w:p w14:paraId="283C7CA1"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Jāsniedz novērtējums, vai infrastruktūra un saistītie ekspluatācijas procesi kopumā ir efektīvi veidoti tā, lai atbalstītu biznesa prasības (tostarp pakalpojumu līmeņa vienošanos) attiecībā uz pieejamību, drošību un citām prasībām (ja tādas ir izvirzītas). Minēto prasību izpildē jāveic: </w:t>
      </w:r>
    </w:p>
    <w:p w14:paraId="3385F71E"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Infrastruktūras eksponēto (iekšēji un ārēji) resursu identificēšana: </w:t>
      </w:r>
    </w:p>
    <w:p w14:paraId="35661071" w14:textId="77777777" w:rsidR="001D757A" w:rsidRPr="000B1411" w:rsidRDefault="001D757A" w:rsidP="000B1411">
      <w:pPr>
        <w:numPr>
          <w:ilvl w:val="3"/>
          <w:numId w:val="37"/>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atvērtie porti un tiem piesaistītie pakalpojumi;</w:t>
      </w:r>
    </w:p>
    <w:p w14:paraId="27919106" w14:textId="77777777" w:rsidR="001D757A" w:rsidRPr="000B1411" w:rsidRDefault="001D757A" w:rsidP="000B1411">
      <w:pPr>
        <w:numPr>
          <w:ilvl w:val="3"/>
          <w:numId w:val="37"/>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atbilstība arhitektūras plānojumam; </w:t>
      </w:r>
    </w:p>
    <w:p w14:paraId="16756215" w14:textId="77777777" w:rsidR="001D757A" w:rsidRPr="000B1411" w:rsidRDefault="001D757A" w:rsidP="000B1411">
      <w:pPr>
        <w:numPr>
          <w:ilvl w:val="3"/>
          <w:numId w:val="37"/>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uzskaites un uzraudzības esamība un regularitāte. </w:t>
      </w:r>
    </w:p>
    <w:p w14:paraId="30407D5F"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Bezvadu tīkla pieslēgumu punktu identifikācija (skanēšana) un drošuma izvērtējums: </w:t>
      </w:r>
    </w:p>
    <w:p w14:paraId="351672C4" w14:textId="77777777" w:rsidR="001D757A" w:rsidRPr="000B1411" w:rsidRDefault="001D757A" w:rsidP="000B1411">
      <w:pPr>
        <w:numPr>
          <w:ilvl w:val="3"/>
          <w:numId w:val="38"/>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esošo risinājumu spēja kontrolēti nepieļaut neatļautus bezvadu piekļuves punktus;</w:t>
      </w:r>
    </w:p>
    <w:p w14:paraId="393D8718" w14:textId="77777777" w:rsidR="001D757A" w:rsidRPr="000B1411" w:rsidRDefault="001D757A" w:rsidP="000B1411">
      <w:pPr>
        <w:numPr>
          <w:ilvl w:val="3"/>
          <w:numId w:val="38"/>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neatkarīgi no kontroles mehānismiem eksistējošu segmentu identificēšanas riski;</w:t>
      </w:r>
    </w:p>
    <w:p w14:paraId="08747EE9" w14:textId="77777777" w:rsidR="001D757A" w:rsidRPr="000B1411" w:rsidRDefault="001D757A" w:rsidP="000B1411">
      <w:pPr>
        <w:numPr>
          <w:ilvl w:val="3"/>
          <w:numId w:val="38"/>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šifrēšanas un autentifikācijas iestatījumu atbilstība labajai praksei. </w:t>
      </w:r>
    </w:p>
    <w:p w14:paraId="7835664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Ārēji eksponēto resursu piekļuves un žurnālfailu pārvaldības izvērtējums: </w:t>
      </w:r>
    </w:p>
    <w:p w14:paraId="33A2272F" w14:textId="77777777" w:rsidR="001D757A" w:rsidRPr="000B1411" w:rsidRDefault="001D757A" w:rsidP="000B1411">
      <w:pPr>
        <w:numPr>
          <w:ilvl w:val="3"/>
          <w:numId w:val="39"/>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žurnālfailu uzticamība; </w:t>
      </w:r>
    </w:p>
    <w:p w14:paraId="6EC60B1E" w14:textId="77777777" w:rsidR="001D757A" w:rsidRPr="000B1411" w:rsidRDefault="001D757A" w:rsidP="000B1411">
      <w:pPr>
        <w:numPr>
          <w:ilvl w:val="3"/>
          <w:numId w:val="39"/>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trasējamība līdz individuāla lietotāja konkrētām darbībām; </w:t>
      </w:r>
    </w:p>
    <w:p w14:paraId="3EA55DF5" w14:textId="77777777" w:rsidR="001D757A" w:rsidRPr="000B1411" w:rsidRDefault="001D757A" w:rsidP="000B1411">
      <w:pPr>
        <w:numPr>
          <w:ilvl w:val="3"/>
          <w:numId w:val="39"/>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notikuma gaitas (vieta, laiks, izcelsme, raksturojums) rekonstruēšanas iespējamība; </w:t>
      </w:r>
    </w:p>
    <w:p w14:paraId="691254BF" w14:textId="77777777" w:rsidR="001D757A" w:rsidRPr="000B1411" w:rsidRDefault="001D757A" w:rsidP="000B1411">
      <w:pPr>
        <w:numPr>
          <w:ilvl w:val="3"/>
          <w:numId w:val="39"/>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žurnālfailos reģistrētās informācijas atbilstība normatīvajām prasībām un risku saturam. </w:t>
      </w:r>
    </w:p>
    <w:p w14:paraId="7F4A0DEE"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Laika sinhronizācijas un uzskaites tehnoloģiju un pakalpojumu izvērtējums: </w:t>
      </w:r>
    </w:p>
    <w:p w14:paraId="57056EE7" w14:textId="77777777" w:rsidR="001D757A" w:rsidRPr="000B1411" w:rsidRDefault="001D757A" w:rsidP="000B1411">
      <w:pPr>
        <w:numPr>
          <w:ilvl w:val="3"/>
          <w:numId w:val="40"/>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tīkla laika protokola (vai līdzvērtīgu) pakalpojumu konfigurācija;</w:t>
      </w:r>
    </w:p>
    <w:p w14:paraId="067C6F1C" w14:textId="77777777" w:rsidR="001D757A" w:rsidRPr="000B1411" w:rsidRDefault="001D757A" w:rsidP="000B1411">
      <w:pPr>
        <w:numPr>
          <w:ilvl w:val="3"/>
          <w:numId w:val="40"/>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laika avotu uzticamība un dublēšana; </w:t>
      </w:r>
    </w:p>
    <w:p w14:paraId="6EBF3AD1" w14:textId="77777777" w:rsidR="001D757A" w:rsidRPr="000B1411" w:rsidRDefault="001D757A" w:rsidP="000B1411">
      <w:pPr>
        <w:numPr>
          <w:ilvl w:val="3"/>
          <w:numId w:val="40"/>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laika integritātes kontroles. </w:t>
      </w:r>
    </w:p>
    <w:p w14:paraId="3940663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Auditpierakstu glabāšanas drošība un pieejamība: </w:t>
      </w:r>
    </w:p>
    <w:p w14:paraId="769E941C" w14:textId="77777777" w:rsidR="001D757A" w:rsidRPr="000B1411" w:rsidRDefault="001D757A" w:rsidP="000B1411">
      <w:pPr>
        <w:numPr>
          <w:ilvl w:val="3"/>
          <w:numId w:val="41"/>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piekļuves tiesības, integritāte, glabāšanas termiņi; </w:t>
      </w:r>
    </w:p>
    <w:p w14:paraId="3CA4FC98" w14:textId="77777777" w:rsidR="001D757A" w:rsidRPr="000B1411" w:rsidRDefault="001D757A" w:rsidP="000B1411">
      <w:pPr>
        <w:numPr>
          <w:ilvl w:val="3"/>
          <w:numId w:val="41"/>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aizsardzība pret dzēšanu vai izmaiņām; </w:t>
      </w:r>
    </w:p>
    <w:p w14:paraId="207B27F7" w14:textId="77777777" w:rsidR="001D757A" w:rsidRPr="000B1411" w:rsidRDefault="001D757A" w:rsidP="000B1411">
      <w:pPr>
        <w:numPr>
          <w:ilvl w:val="3"/>
          <w:numId w:val="41"/>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pieejamība izmeklēšanai un atskaitēm. </w:t>
      </w:r>
    </w:p>
    <w:p w14:paraId="2FB8F2EB"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Jāizvērtē piekļuves pārvaldība un atbilstība prasībām, ietverot vismaz: </w:t>
      </w:r>
    </w:p>
    <w:p w14:paraId="654BE016"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paroļu politiku realizāciju un kontu dzīves ciklu;</w:t>
      </w:r>
    </w:p>
    <w:p w14:paraId="2AE0871B"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ražotāja noklusējuma uzstādījumu nomaiņu;</w:t>
      </w:r>
    </w:p>
    <w:p w14:paraId="02ABEBDB"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privileģētās piekļuves pārvaldību (ja attiecināms);</w:t>
      </w:r>
    </w:p>
    <w:p w14:paraId="1883EA4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attālinātās piekļuves drošību (virtuālais privātais tīkls, administrēšanas kanāli). </w:t>
      </w:r>
    </w:p>
    <w:p w14:paraId="17BE9436"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Jāizvērtē tehnisko resursu iestatījumu pārvaldība, tostarp:</w:t>
      </w:r>
    </w:p>
    <w:p w14:paraId="0548A8DF"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ražotāja predefinēto iestatījumu nomaiņa;</w:t>
      </w:r>
    </w:p>
    <w:p w14:paraId="4F8330E7"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konfigurāciju uzturēšana un konfigurāciju rezerves kopijas;</w:t>
      </w:r>
    </w:p>
    <w:p w14:paraId="76F7E91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konfigurācijas dokumentācijas un izmaiņu pārvaldības procesa izvērtējums kopumā;</w:t>
      </w:r>
    </w:p>
    <w:p w14:paraId="1FB68CD3"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konfigurāciju neatbilstību identificēšana (bāzes konfigurācijas novirzes).</w:t>
      </w:r>
    </w:p>
    <w:p w14:paraId="3945303A"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lastRenderedPageBreak/>
        <w:t xml:space="preserve">Jānovērtē resursā uzstādītās programmatūras atbilstība aktuālajai ražotāja noteiktajai versijai un atjauninājumu esamība, kā arī testēšanas un ieviešanas kārtība, vērtējot drošības atjauninājumu pārvaldības procesu kopumā: </w:t>
      </w:r>
    </w:p>
    <w:p w14:paraId="2E57F60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ievainojamību un atjauninājumu identificēšana;</w:t>
      </w:r>
    </w:p>
    <w:p w14:paraId="7F86B6B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testēšana un saderības pārbaude;</w:t>
      </w:r>
    </w:p>
    <w:p w14:paraId="6E1CAFEB"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uzstādīšana un ieviešana;</w:t>
      </w:r>
    </w:p>
    <w:p w14:paraId="5D95CCF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uzraudzība un atgriezeniskā kontrole;</w:t>
      </w:r>
    </w:p>
    <w:p w14:paraId="56E5370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izņēmumu pārvaldība. </w:t>
      </w:r>
    </w:p>
    <w:p w14:paraId="327C3DAA"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Jāveic tehnisko resursu konfigurāciju izvērtējums, ņemot vērā apdraudējumus un identificētos riskus, tostarp publiski zināmo ievainojamību kontekstā, pārbaudot uzstādīto vienumu versiju aktualitāti kopumā. Detalizēts vērtējums jāveic nepieciešamības gadījumā, piemēram, ja noteiktā iekārtu grupā izlases kārtībā konstatē: </w:t>
      </w:r>
    </w:p>
    <w:p w14:paraId="635678D9"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neaktualizētus komponentus;</w:t>
      </w:r>
    </w:p>
    <w:p w14:paraId="076711B9"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ražotāja atstātus nedrošus uzstādījumus;</w:t>
      </w:r>
    </w:p>
    <w:p w14:paraId="181FA779"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nekonsekventu konfigurāciju starp līdzīgām iekārtām. </w:t>
      </w:r>
    </w:p>
    <w:p w14:paraId="11688874"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Jāizvērtē uzturēšanas darbu pārvaldība un izmaiņu pārvaldība (procesu, kontroļu un kvalitātes rādītāju līmenī), ietverot: </w:t>
      </w:r>
    </w:p>
    <w:p w14:paraId="72478628"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izmaiņu pieteikšanas, saskaņošanas, testēšanas un ieviešanas kontroles;</w:t>
      </w:r>
    </w:p>
    <w:p w14:paraId="3CF29954"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izmaiņu ietekmes analīzi un atgriešanos iepriekšējā stāvoklī;</w:t>
      </w:r>
    </w:p>
    <w:p w14:paraId="41F0FB77"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incidentu un problēmu pārvaldības sasaisti ar izmaiņu procesu;</w:t>
      </w:r>
    </w:p>
    <w:p w14:paraId="54EBD6C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color w:val="000000"/>
          <w:kern w:val="2"/>
          <w:sz w:val="24"/>
          <w:szCs w:val="24"/>
          <w14:ligatures w14:val="standardContextual"/>
        </w:rPr>
      </w:pPr>
      <w:r w:rsidRPr="000B1411">
        <w:rPr>
          <w:rFonts w:ascii="Times New Roman" w:eastAsia="Calibri" w:hAnsi="Times New Roman" w:cs="Times New Roman"/>
          <w:color w:val="000000"/>
          <w:kern w:val="2"/>
          <w:sz w:val="24"/>
          <w:szCs w:val="24"/>
          <w14:ligatures w14:val="standardContextual"/>
        </w:rPr>
        <w:t xml:space="preserve">kvalitātes rādītājus (piemēram, izmaiņu sekmīgumu, incidentus pēc izmaiņām. </w:t>
      </w:r>
    </w:p>
    <w:p w14:paraId="769C56C1" w14:textId="77777777" w:rsidR="001D757A" w:rsidRPr="000B1411" w:rsidRDefault="001D757A" w:rsidP="000B1411">
      <w:pPr>
        <w:keepNext/>
        <w:keepLines/>
        <w:numPr>
          <w:ilvl w:val="0"/>
          <w:numId w:val="34"/>
        </w:numPr>
        <w:spacing w:after="0" w:line="240" w:lineRule="auto"/>
        <w:jc w:val="both"/>
        <w:outlineLvl w:val="0"/>
        <w:rPr>
          <w:rFonts w:ascii="Times New Roman" w:eastAsia="Yu Gothic Light" w:hAnsi="Times New Roman" w:cs="Times New Roman"/>
          <w:b/>
          <w:bCs/>
          <w:color w:val="000000"/>
          <w:kern w:val="2"/>
          <w:sz w:val="24"/>
          <w:szCs w:val="24"/>
          <w14:ligatures w14:val="standardContextual"/>
        </w:rPr>
      </w:pPr>
      <w:r w:rsidRPr="000B1411">
        <w:rPr>
          <w:rFonts w:ascii="Times New Roman" w:eastAsia="Yu Gothic Light" w:hAnsi="Times New Roman" w:cs="Times New Roman"/>
          <w:b/>
          <w:bCs/>
          <w:color w:val="000000"/>
          <w:kern w:val="2"/>
          <w:sz w:val="24"/>
          <w:szCs w:val="24"/>
          <w14:ligatures w14:val="standardContextual"/>
        </w:rPr>
        <w:t>Veiktspējas testēšana</w:t>
      </w:r>
    </w:p>
    <w:p w14:paraId="66B9139C"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Testēšanas laikā jānodrošina pakāpeniski pieaugoša lietojuma scenāriju izpilde ar laika nobīdi, lai imitētu lietotāju darbību. </w:t>
      </w:r>
    </w:p>
    <w:p w14:paraId="65323E48"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Sasniedzot prasībās noteikto vienlaicīgo lietotāju skaitu, slodze jāuztur vismaz 8 stundas (ja darba uzdevumā nav norādīts ilgāks laiks). </w:t>
      </w:r>
    </w:p>
    <w:p w14:paraId="538C3E9A"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Pēc tam jāveic pakāpeniska slodzes palielināšana līdz sistēmas veiktspējas samazinājumam par 75%. </w:t>
      </w:r>
    </w:p>
    <w:p w14:paraId="464A69BE"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Ja konstatējama sistēmas atteice vai lēndarbība, Izpildītājam par to jāziņo Pasūtītājam un, ja problēmu iespējams operatīvi novērst, jāatkārto veiktspējas testēšana.</w:t>
      </w:r>
    </w:p>
    <w:p w14:paraId="2FC78906"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Ja pasūtīta datu apjoma testēšana, Izpildītājam jāizmanto scenāriji, kuri paredz liela datu apjoma ievadi/apstrādi.</w:t>
      </w:r>
    </w:p>
    <w:p w14:paraId="14E06D58"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Testēšanas laikā jāveic:</w:t>
      </w:r>
    </w:p>
    <w:p w14:paraId="00CF8B5C"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Tīkla datu monitorings;</w:t>
      </w:r>
    </w:p>
    <w:p w14:paraId="3521F95A"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Procesoru noslodzes monitorings;</w:t>
      </w:r>
    </w:p>
    <w:p w14:paraId="7367BC9F" w14:textId="77777777" w:rsidR="001D757A" w:rsidRPr="000B1411" w:rsidRDefault="001D757A" w:rsidP="000B1411">
      <w:pPr>
        <w:spacing w:after="0" w:line="240" w:lineRule="auto"/>
        <w:ind w:left="2520"/>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Atmiņas utilizācijas monitorings;</w:t>
      </w:r>
    </w:p>
    <w:p w14:paraId="6DBC1DA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Rakstīšanas/lasīšanas operāciju ātruma monitorings.</w:t>
      </w:r>
    </w:p>
    <w:p w14:paraId="64CB6C75"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Izpildītājam Pasūtītāja noteiktajā termiņā jāizstrādā veiktspējas testēšanas scenāriji, kas aptver katru būtisko funkcionālo prasību vai lietotājstāstu, kas ietekmē sistēmas darbības efektivitāti. Pasūtītājs var norādīt konkrētus lietotājstāstus, kas obligāti jāiekļauj testos. Scenārijiem jāatbilst šādām prasībām:</w:t>
      </w:r>
    </w:p>
    <w:p w14:paraId="6B0CB305"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Atspoguļo tipiskas lietotāja darbības un sistēmas izmantošanas gadījumus reālos apstākļos;</w:t>
      </w:r>
    </w:p>
    <w:p w14:paraId="613CC3F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Nodrošina iespēju automatizēt izpildi ar veiktspējas testēšanas rīkiem;</w:t>
      </w:r>
    </w:p>
    <w:p w14:paraId="733601F0" w14:textId="77777777" w:rsidR="001D757A" w:rsidRPr="000B1411" w:rsidRDefault="001D757A" w:rsidP="000B1411">
      <w:pPr>
        <w:spacing w:after="0" w:line="240" w:lineRule="auto"/>
        <w:ind w:left="2520"/>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Kopumā reprezentē sistēmas lietotāju tipveida darbības, simulējot reālu slodzi;</w:t>
      </w:r>
    </w:p>
    <w:p w14:paraId="79F54B05"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Ja paredzēta datu apjoma testēšana, scenārijos jāiekļauj liela datu apjoma ievade/apstrāde.</w:t>
      </w:r>
    </w:p>
    <w:p w14:paraId="524C0251"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Slodzes un mērogojamības testēšana.</w:t>
      </w:r>
      <w:r w:rsidRPr="000B1411">
        <w:rPr>
          <w:rFonts w:ascii="Times New Roman" w:eastAsia="Calibri" w:hAnsi="Times New Roman" w:cs="Times New Roman"/>
          <w:b/>
          <w:bCs/>
          <w:kern w:val="2"/>
          <w:sz w:val="24"/>
          <w:szCs w:val="24"/>
          <w14:ligatures w14:val="standardContextual"/>
        </w:rPr>
        <w:t xml:space="preserve"> </w:t>
      </w:r>
      <w:r w:rsidRPr="000B1411">
        <w:rPr>
          <w:rFonts w:ascii="Times New Roman" w:eastAsia="Calibri" w:hAnsi="Times New Roman" w:cs="Times New Roman"/>
          <w:kern w:val="2"/>
          <w:sz w:val="24"/>
          <w:szCs w:val="24"/>
          <w14:ligatures w14:val="standardContextual"/>
        </w:rPr>
        <w:t>Ja nepieciešams pārbaudīt mērogojamību:</w:t>
      </w:r>
    </w:p>
    <w:p w14:paraId="4901AEDF"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Scenārijos jāparedz pēkšņs slodzes pieaugums (stress test), lai novērtētu horizontālās un vertikālās mērogošanās efektivitāti.</w:t>
      </w:r>
    </w:p>
    <w:p w14:paraId="609E8BDC"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lastRenderedPageBreak/>
        <w:t>Jādefinē slodzes profili (lietotāju skaits, transakciju biežums) un pieauguma tempi atbilstoši reālajiem lietošanas scenārijiem.</w:t>
      </w:r>
    </w:p>
    <w:p w14:paraId="3D685183"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Izpildītājs iesniedz sagatavotos veiktspējas testu scenārijus Pasūtītājam saskaņošanai. Pasūtītāja iebildumi jāiestrādā ne vēlāk kā 5 darbdienu laikā pēc to saņemšanas.</w:t>
      </w:r>
    </w:p>
    <w:p w14:paraId="660BD937" w14:textId="77777777" w:rsidR="001D757A"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Veiktspējas testēšanas pārskatā jāiekļauj:</w:t>
      </w:r>
    </w:p>
    <w:p w14:paraId="6F990FE2"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Vispārējā informācija (testējamā vide, testu scenāriju raksturojums, testēšanas metodika);</w:t>
      </w:r>
    </w:p>
    <w:p w14:paraId="5E03496F"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Testu izpildes pieeja (testa scenāriju apraksts, testēšanā izmantotā aparatūra un programmatūra);</w:t>
      </w:r>
    </w:p>
    <w:p w14:paraId="3F251CBD" w14:textId="77777777" w:rsidR="001D757A" w:rsidRPr="000B1411" w:rsidRDefault="001D757A" w:rsidP="000B1411">
      <w:pPr>
        <w:numPr>
          <w:ilvl w:val="2"/>
          <w:numId w:val="34"/>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Testu rezultāti, t.sk.: </w:t>
      </w:r>
    </w:p>
    <w:p w14:paraId="0DCC4A57" w14:textId="77777777" w:rsidR="001D757A" w:rsidRPr="000B1411" w:rsidRDefault="001D757A" w:rsidP="000B1411">
      <w:pPr>
        <w:numPr>
          <w:ilvl w:val="3"/>
          <w:numId w:val="42"/>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Sistēmas atbildes laiki atkarībā no pieprasījumu skaita; </w:t>
      </w:r>
    </w:p>
    <w:p w14:paraId="714CB09D" w14:textId="77777777" w:rsidR="001D757A" w:rsidRPr="000B1411" w:rsidRDefault="001D757A" w:rsidP="000B1411">
      <w:pPr>
        <w:numPr>
          <w:ilvl w:val="3"/>
          <w:numId w:val="42"/>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Parametri, pie kuriem sistēma sasniedz veiktspējas samazinājumu par 75%; </w:t>
      </w:r>
    </w:p>
    <w:p w14:paraId="26205C0A" w14:textId="77777777" w:rsidR="001D757A" w:rsidRPr="000B1411" w:rsidRDefault="001D757A" w:rsidP="000B1411">
      <w:pPr>
        <w:numPr>
          <w:ilvl w:val="3"/>
          <w:numId w:val="42"/>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Parametri, pie kuriem sistēma kļūst nepieejama, un komponente, kuras darbība apstājas testa laikā; </w:t>
      </w:r>
    </w:p>
    <w:p w14:paraId="4277BFC7" w14:textId="77777777" w:rsidR="001D757A" w:rsidRPr="000B1411" w:rsidRDefault="001D757A" w:rsidP="000B1411">
      <w:pPr>
        <w:numPr>
          <w:ilvl w:val="3"/>
          <w:numId w:val="42"/>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Sistēmas komponenšu noslodze atkarībā no pieprasījumu skaita vai datu apjoma (ja norādīts darba uzdevumā); </w:t>
      </w:r>
    </w:p>
    <w:p w14:paraId="07050E76" w14:textId="77777777" w:rsidR="001D757A" w:rsidRPr="000B1411" w:rsidRDefault="001D757A" w:rsidP="000B1411">
      <w:pPr>
        <w:numPr>
          <w:ilvl w:val="3"/>
          <w:numId w:val="42"/>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 xml:space="preserve">Papildus skaitļošanas jaudu pievienošana (vertikālās mērogošanas gadījumā); </w:t>
      </w:r>
    </w:p>
    <w:p w14:paraId="68087E2F" w14:textId="77777777" w:rsidR="001D757A" w:rsidRPr="000B1411" w:rsidRDefault="001D757A" w:rsidP="000B1411">
      <w:pPr>
        <w:numPr>
          <w:ilvl w:val="3"/>
          <w:numId w:val="42"/>
        </w:numPr>
        <w:spacing w:after="0" w:line="240" w:lineRule="auto"/>
        <w:contextualSpacing/>
        <w:jc w:val="both"/>
        <w:rPr>
          <w:rFonts w:ascii="Times New Roman" w:eastAsia="Calibri" w:hAnsi="Times New Roman" w:cs="Times New Roman"/>
          <w:kern w:val="2"/>
          <w:sz w:val="24"/>
          <w:szCs w:val="24"/>
          <w14:ligatures w14:val="standardContextual"/>
        </w:rPr>
      </w:pPr>
      <w:r w:rsidRPr="000B1411">
        <w:rPr>
          <w:rFonts w:ascii="Times New Roman" w:eastAsia="Calibri" w:hAnsi="Times New Roman" w:cs="Times New Roman"/>
          <w:kern w:val="2"/>
          <w:sz w:val="24"/>
          <w:szCs w:val="24"/>
          <w14:ligatures w14:val="standardContextual"/>
        </w:rPr>
        <w:t>Papildus serveru pievienošana (horizontālās mērogošanas gadījumā).</w:t>
      </w:r>
    </w:p>
    <w:p w14:paraId="26D7B435" w14:textId="39C2704F" w:rsidR="00C76743" w:rsidRPr="000B1411" w:rsidRDefault="001D757A" w:rsidP="000B1411">
      <w:pPr>
        <w:numPr>
          <w:ilvl w:val="1"/>
          <w:numId w:val="34"/>
        </w:numPr>
        <w:spacing w:after="0" w:line="240" w:lineRule="auto"/>
        <w:contextualSpacing/>
        <w:jc w:val="both"/>
        <w:rPr>
          <w:rFonts w:ascii="Times New Roman" w:eastAsia="Calibri" w:hAnsi="Times New Roman" w:cs="Times New Roman"/>
          <w:b/>
          <w:bCs/>
          <w:kern w:val="2"/>
          <w:sz w:val="24"/>
          <w:szCs w:val="24"/>
          <w14:ligatures w14:val="standardContextual"/>
        </w:rPr>
      </w:pPr>
      <w:r w:rsidRPr="000B1411">
        <w:rPr>
          <w:rFonts w:ascii="Times New Roman" w:eastAsia="Calibri" w:hAnsi="Times New Roman" w:cs="Times New Roman"/>
          <w:kern w:val="2"/>
          <w:sz w:val="24"/>
          <w:szCs w:val="24"/>
          <w14:ligatures w14:val="standardContextual"/>
        </w:rPr>
        <w:t>Jāizstrādā izvērtējums par sistēmas veiktspējas prasību izpildes līmeni, identificējot stiprās puses un nepilnības, kā arī sniedzot pamatotas, praktiski īstenojamas rekomendācijas turpmākai veiktspējas optimizācijai. Jāiekļauj analīze par faktisko rādītāju atbilstību noteiktajiem standartiem, kritiskie aspekti, kas ietekmē efektivitāti, un uzlabojumu priekšlikumi, balstoties uz datu analīzi, labās prakses piemēriem un potenciālajiem riskiem.</w:t>
      </w:r>
    </w:p>
    <w:p w14:paraId="7CEA7367" w14:textId="77777777" w:rsidR="00102021" w:rsidRPr="000B1411" w:rsidRDefault="00102021" w:rsidP="000B1411">
      <w:pPr>
        <w:spacing w:after="0" w:line="240" w:lineRule="auto"/>
        <w:contextualSpacing/>
        <w:jc w:val="both"/>
        <w:rPr>
          <w:rFonts w:ascii="Times New Roman" w:eastAsia="Calibri" w:hAnsi="Times New Roman" w:cs="Times New Roman"/>
          <w:b/>
          <w:bCs/>
          <w:kern w:val="2"/>
          <w:sz w:val="24"/>
          <w:szCs w:val="24"/>
          <w14:ligatures w14:val="standardContextual"/>
        </w:rPr>
      </w:pPr>
    </w:p>
    <w:p w14:paraId="2520BE50" w14:textId="77777777" w:rsidR="00C71B85" w:rsidRPr="000B1411" w:rsidRDefault="00C71B85" w:rsidP="000B1411">
      <w:pPr>
        <w:spacing w:after="0" w:line="240" w:lineRule="auto"/>
        <w:contextualSpacing/>
        <w:jc w:val="both"/>
        <w:rPr>
          <w:rFonts w:ascii="Times New Roman" w:eastAsia="Calibri" w:hAnsi="Times New Roman" w:cs="Times New Roman"/>
          <w:b/>
          <w:bCs/>
          <w:kern w:val="2"/>
          <w:sz w:val="24"/>
          <w:szCs w:val="24"/>
          <w14:ligatures w14:val="standardContextual"/>
        </w:rPr>
      </w:pPr>
    </w:p>
    <w:p w14:paraId="77E40503" w14:textId="77777777" w:rsidR="00C71B85" w:rsidRPr="000B1411" w:rsidRDefault="00C71B85" w:rsidP="000B1411">
      <w:pPr>
        <w:spacing w:after="0" w:line="240" w:lineRule="auto"/>
        <w:contextualSpacing/>
        <w:jc w:val="both"/>
        <w:rPr>
          <w:rFonts w:ascii="Times New Roman" w:eastAsia="Calibri" w:hAnsi="Times New Roman" w:cs="Times New Roman"/>
          <w:b/>
          <w:bCs/>
          <w:kern w:val="2"/>
          <w:sz w:val="24"/>
          <w:szCs w:val="24"/>
          <w14:ligatures w14:val="standardContextual"/>
        </w:rPr>
      </w:pPr>
    </w:p>
    <w:p w14:paraId="31524E82" w14:textId="77777777" w:rsidR="00C71B85" w:rsidRPr="000B1411" w:rsidRDefault="00C71B85" w:rsidP="000B1411">
      <w:pPr>
        <w:spacing w:after="0" w:line="240" w:lineRule="auto"/>
        <w:contextualSpacing/>
        <w:jc w:val="both"/>
        <w:rPr>
          <w:rFonts w:ascii="Times New Roman" w:eastAsia="Calibri" w:hAnsi="Times New Roman" w:cs="Times New Roman"/>
          <w:b/>
          <w:bCs/>
          <w:kern w:val="2"/>
          <w:sz w:val="24"/>
          <w:szCs w:val="24"/>
          <w14:ligatures w14:val="standardContextual"/>
        </w:rPr>
      </w:pPr>
    </w:p>
    <w:p w14:paraId="573942E7" w14:textId="45EB676B" w:rsidR="004B50BA" w:rsidRPr="001018A1" w:rsidRDefault="004B50BA" w:rsidP="004B50BA">
      <w:pPr>
        <w:keepNext/>
        <w:pageBreakBefore/>
        <w:numPr>
          <w:ilvl w:val="0"/>
          <w:numId w:val="27"/>
        </w:numPr>
        <w:suppressAutoHyphens/>
        <w:spacing w:before="120" w:after="120" w:line="240" w:lineRule="auto"/>
        <w:ind w:left="431" w:hanging="431"/>
        <w:jc w:val="right"/>
        <w:outlineLvl w:val="0"/>
        <w:rPr>
          <w:rFonts w:ascii="Arial" w:eastAsia="Times New Roman" w:hAnsi="Arial" w:cs="Arial"/>
          <w:b/>
          <w:bCs/>
          <w:i/>
          <w:caps/>
          <w:kern w:val="22"/>
          <w:lang w:eastAsia="ar-SA"/>
        </w:rPr>
      </w:pPr>
      <w:r w:rsidRPr="001018A1">
        <w:rPr>
          <w:rFonts w:ascii="Times New Roman" w:eastAsia="Times New Roman" w:hAnsi="Times New Roman" w:cs="Times New Roman"/>
          <w:b/>
          <w:bCs/>
          <w:i/>
          <w:caps/>
          <w:kern w:val="22"/>
          <w:lang w:eastAsia="ar-SA"/>
        </w:rPr>
        <w:lastRenderedPageBreak/>
        <w:t>Pielikums Nr. </w:t>
      </w:r>
      <w:r w:rsidR="00A60F5E">
        <w:rPr>
          <w:rFonts w:ascii="Times New Roman" w:eastAsia="Times New Roman" w:hAnsi="Times New Roman" w:cs="Times New Roman"/>
          <w:b/>
          <w:bCs/>
          <w:i/>
          <w:caps/>
          <w:kern w:val="22"/>
          <w:lang w:eastAsia="ar-SA"/>
        </w:rPr>
        <w:t>2</w:t>
      </w:r>
      <w:r w:rsidRPr="001018A1">
        <w:rPr>
          <w:rFonts w:ascii="Times New Roman" w:eastAsia="Times New Roman" w:hAnsi="Times New Roman" w:cs="Times New Roman"/>
          <w:b/>
          <w:bCs/>
          <w:i/>
          <w:caps/>
          <w:kern w:val="22"/>
          <w:lang w:eastAsia="ar-SA"/>
        </w:rPr>
        <w:t xml:space="preserve"> </w:t>
      </w:r>
    </w:p>
    <w:p w14:paraId="4AC86A44" w14:textId="77777777" w:rsidR="004B50BA" w:rsidRPr="001018A1" w:rsidRDefault="004B50BA" w:rsidP="004B50BA">
      <w:pPr>
        <w:suppressAutoHyphens/>
        <w:spacing w:after="0" w:line="240" w:lineRule="auto"/>
        <w:jc w:val="right"/>
        <w:rPr>
          <w:rFonts w:ascii="Times New Roman" w:eastAsia="Times New Roman" w:hAnsi="Times New Roman" w:cs="Times New Roman"/>
          <w:b/>
          <w:i/>
          <w:iCs/>
          <w:lang w:eastAsia="ar-SA"/>
        </w:rPr>
      </w:pPr>
      <w:r w:rsidRPr="001018A1">
        <w:rPr>
          <w:rFonts w:ascii="Times New Roman" w:eastAsia="Times New Roman" w:hAnsi="Times New Roman" w:cs="Times New Roman"/>
          <w:b/>
          <w:bCs/>
          <w:i/>
          <w:iCs/>
          <w:lang w:eastAsia="ar-SA"/>
        </w:rPr>
        <w:t xml:space="preserve">Iepirkumam </w:t>
      </w:r>
      <w:r w:rsidRPr="001235F4">
        <w:rPr>
          <w:rFonts w:ascii="Times New Roman" w:eastAsia="Times New Roman" w:hAnsi="Times New Roman" w:cs="Times New Roman"/>
          <w:b/>
          <w:i/>
          <w:iCs/>
          <w:lang w:eastAsia="ar-SA"/>
        </w:rPr>
        <w:t>“</w:t>
      </w:r>
      <w:r w:rsidRPr="001235F4">
        <w:rPr>
          <w:rFonts w:ascii="Times New Roman" w:eastAsia="Courier New" w:hAnsi="Times New Roman" w:cs="Times New Roman"/>
          <w:b/>
          <w:bCs/>
          <w:i/>
          <w:iCs/>
          <w:sz w:val="24"/>
          <w:szCs w:val="24"/>
          <w:lang w:eastAsia="lv-LV"/>
        </w:rPr>
        <w:t>Informācijas sistēmu drošības, veiktspējas un atbilstības auditu veikšana</w:t>
      </w:r>
      <w:r w:rsidRPr="001235F4">
        <w:rPr>
          <w:rFonts w:ascii="Times New Roman" w:eastAsia="Times New Roman" w:hAnsi="Times New Roman" w:cs="Times New Roman"/>
          <w:b/>
          <w:i/>
          <w:iCs/>
          <w:lang w:eastAsia="ar-SA"/>
        </w:rPr>
        <w:t>”,</w:t>
      </w:r>
    </w:p>
    <w:p w14:paraId="05A17E16" w14:textId="22AD3D01" w:rsidR="004B50BA" w:rsidRPr="001018A1" w:rsidRDefault="004B50BA" w:rsidP="004B50BA">
      <w:pPr>
        <w:suppressAutoHyphens/>
        <w:spacing w:after="0" w:line="240" w:lineRule="auto"/>
        <w:jc w:val="right"/>
        <w:rPr>
          <w:rFonts w:ascii="Times New Roman" w:eastAsia="Times New Roman" w:hAnsi="Times New Roman" w:cs="Times New Roman"/>
          <w:b/>
          <w:i/>
          <w:iCs/>
          <w:lang w:eastAsia="ar-SA"/>
        </w:rPr>
      </w:pPr>
      <w:r w:rsidRPr="001018A1">
        <w:rPr>
          <w:rFonts w:ascii="Times New Roman" w:eastAsia="Times New Roman" w:hAnsi="Times New Roman" w:cs="Times New Roman"/>
          <w:b/>
          <w:bCs/>
          <w:i/>
          <w:iCs/>
          <w:lang w:eastAsia="ar-SA"/>
        </w:rPr>
        <w:t>Id. Nr. TNA 202</w:t>
      </w:r>
      <w:r>
        <w:rPr>
          <w:rFonts w:ascii="Times New Roman" w:eastAsia="Times New Roman" w:hAnsi="Times New Roman" w:cs="Times New Roman"/>
          <w:b/>
          <w:bCs/>
          <w:i/>
          <w:iCs/>
          <w:lang w:eastAsia="ar-SA"/>
        </w:rPr>
        <w:t>6</w:t>
      </w:r>
      <w:r w:rsidRPr="001018A1">
        <w:rPr>
          <w:rFonts w:ascii="Times New Roman" w:eastAsia="Times New Roman" w:hAnsi="Times New Roman" w:cs="Times New Roman"/>
          <w:b/>
          <w:bCs/>
          <w:i/>
          <w:iCs/>
          <w:lang w:eastAsia="ar-SA"/>
        </w:rPr>
        <w:t>/</w:t>
      </w:r>
      <w:r w:rsidR="000A4403">
        <w:rPr>
          <w:rFonts w:ascii="Times New Roman" w:eastAsia="Times New Roman" w:hAnsi="Times New Roman" w:cs="Times New Roman"/>
          <w:b/>
          <w:bCs/>
          <w:i/>
          <w:iCs/>
          <w:lang w:eastAsia="ar-SA"/>
        </w:rPr>
        <w:t>11</w:t>
      </w:r>
    </w:p>
    <w:p w14:paraId="1F6EBB21" w14:textId="77777777" w:rsidR="004B50BA" w:rsidRDefault="004B50BA" w:rsidP="004B50BA">
      <w:pPr>
        <w:suppressAutoHyphens/>
        <w:spacing w:after="0" w:line="240" w:lineRule="auto"/>
        <w:jc w:val="right"/>
        <w:rPr>
          <w:rFonts w:ascii="Times New Roman" w:eastAsia="Times New Roman" w:hAnsi="Times New Roman" w:cs="Times New Roman"/>
          <w:b/>
          <w:i/>
          <w:lang w:eastAsia="ar-SA"/>
        </w:rPr>
      </w:pPr>
    </w:p>
    <w:p w14:paraId="760DB01C" w14:textId="77777777" w:rsidR="004B50BA" w:rsidRPr="001018A1" w:rsidRDefault="004B50BA" w:rsidP="004B50BA">
      <w:pPr>
        <w:suppressAutoHyphens/>
        <w:spacing w:after="0" w:line="240" w:lineRule="auto"/>
        <w:jc w:val="right"/>
        <w:rPr>
          <w:rFonts w:ascii="Times New Roman" w:eastAsia="Times New Roman" w:hAnsi="Times New Roman" w:cs="Times New Roman"/>
          <w:b/>
          <w:i/>
          <w:lang w:eastAsia="ar-SA"/>
        </w:rPr>
      </w:pPr>
      <w:r>
        <w:rPr>
          <w:rFonts w:ascii="Times New Roman" w:eastAsia="Times New Roman" w:hAnsi="Times New Roman" w:cs="Times New Roman"/>
          <w:b/>
          <w:i/>
          <w:lang w:eastAsia="ar-SA"/>
        </w:rPr>
        <w:t xml:space="preserve">Veidne </w:t>
      </w:r>
    </w:p>
    <w:p w14:paraId="0DD0CDA9" w14:textId="77777777" w:rsidR="00C71B85" w:rsidRDefault="00C71B85" w:rsidP="003C2EEB">
      <w:pPr>
        <w:spacing w:line="276" w:lineRule="auto"/>
        <w:contextualSpacing/>
        <w:jc w:val="right"/>
        <w:rPr>
          <w:rFonts w:ascii="Times New Roman" w:eastAsia="Calibri" w:hAnsi="Times New Roman" w:cs="Times New Roman"/>
          <w:b/>
          <w:bCs/>
          <w:kern w:val="2"/>
          <w14:ligatures w14:val="standardContextual"/>
        </w:rPr>
      </w:pPr>
    </w:p>
    <w:p w14:paraId="13205DAD" w14:textId="77777777" w:rsidR="00C71B85" w:rsidRDefault="00C71B85" w:rsidP="006A2DC4">
      <w:pPr>
        <w:spacing w:line="276" w:lineRule="auto"/>
        <w:contextualSpacing/>
        <w:jc w:val="both"/>
        <w:rPr>
          <w:rFonts w:ascii="Times New Roman" w:eastAsia="Calibri" w:hAnsi="Times New Roman" w:cs="Times New Roman"/>
          <w:b/>
          <w:bCs/>
          <w:kern w:val="2"/>
          <w14:ligatures w14:val="standardContextual"/>
        </w:rPr>
      </w:pPr>
    </w:p>
    <w:p w14:paraId="2936158F" w14:textId="77777777" w:rsidR="00C71B85" w:rsidRDefault="00C71B85" w:rsidP="006A2DC4">
      <w:pPr>
        <w:spacing w:line="276" w:lineRule="auto"/>
        <w:contextualSpacing/>
        <w:jc w:val="both"/>
        <w:rPr>
          <w:rFonts w:ascii="Times New Roman" w:eastAsia="Calibri" w:hAnsi="Times New Roman" w:cs="Times New Roman"/>
          <w:b/>
          <w:bCs/>
          <w:kern w:val="2"/>
          <w14:ligatures w14:val="standardContextual"/>
        </w:rPr>
      </w:pPr>
    </w:p>
    <w:p w14:paraId="7D158D9C" w14:textId="746A222D" w:rsidR="00C71B85" w:rsidRPr="003C2EEB" w:rsidRDefault="00A35E18" w:rsidP="00A35E18">
      <w:pPr>
        <w:spacing w:line="276" w:lineRule="auto"/>
        <w:contextualSpacing/>
        <w:jc w:val="center"/>
        <w:rPr>
          <w:rFonts w:ascii="Times New Roman" w:eastAsia="Calibri" w:hAnsi="Times New Roman" w:cs="Times New Roman"/>
          <w:b/>
          <w:bCs/>
          <w:kern w:val="2"/>
          <w:sz w:val="24"/>
          <w:szCs w:val="24"/>
          <w14:ligatures w14:val="standardContextual"/>
        </w:rPr>
      </w:pPr>
      <w:r w:rsidRPr="003C2EEB">
        <w:rPr>
          <w:rFonts w:ascii="Times New Roman" w:eastAsia="Calibri" w:hAnsi="Times New Roman" w:cs="Times New Roman"/>
          <w:b/>
          <w:bCs/>
          <w:kern w:val="2"/>
          <w:sz w:val="24"/>
          <w:szCs w:val="24"/>
          <w14:ligatures w14:val="standardContextual"/>
        </w:rPr>
        <w:t>P</w:t>
      </w:r>
      <w:r w:rsidR="001D324A" w:rsidRPr="003C2EEB">
        <w:rPr>
          <w:rFonts w:ascii="Times New Roman" w:eastAsia="Calibri" w:hAnsi="Times New Roman" w:cs="Times New Roman"/>
          <w:b/>
          <w:bCs/>
          <w:kern w:val="2"/>
          <w:sz w:val="24"/>
          <w:szCs w:val="24"/>
          <w14:ligatures w14:val="standardContextual"/>
        </w:rPr>
        <w:t>RETENDENTA APLIECINĀJUMS PAR PIEDALĪŠANOS KONKURSĀ</w:t>
      </w:r>
    </w:p>
    <w:p w14:paraId="62BC2809" w14:textId="7CB8D109" w:rsidR="001D324A" w:rsidRPr="003C2EEB" w:rsidRDefault="001D324A" w:rsidP="003C2EEB">
      <w:pPr>
        <w:tabs>
          <w:tab w:val="num" w:pos="432"/>
        </w:tabs>
        <w:suppressAutoHyphens/>
        <w:spacing w:after="0" w:line="240" w:lineRule="auto"/>
        <w:ind w:left="432" w:hanging="432"/>
        <w:jc w:val="center"/>
        <w:rPr>
          <w:rFonts w:ascii="Times New Roman" w:eastAsia="Times New Roman" w:hAnsi="Times New Roman" w:cs="Times New Roman"/>
          <w:b/>
          <w:i/>
          <w:sz w:val="24"/>
          <w:szCs w:val="24"/>
          <w:lang w:val="x-none" w:eastAsia="ar-SA"/>
        </w:rPr>
      </w:pPr>
      <w:r w:rsidRPr="003E4CDC">
        <w:rPr>
          <w:rFonts w:ascii="Times New Roman" w:eastAsia="Times New Roman" w:hAnsi="Times New Roman" w:cs="Times New Roman"/>
          <w:b/>
          <w:bCs/>
          <w:sz w:val="24"/>
          <w:szCs w:val="24"/>
          <w:lang w:eastAsia="ar-SA"/>
        </w:rPr>
        <w:t>Iepirkumam “</w:t>
      </w:r>
      <w:r w:rsidRPr="0052171C">
        <w:rPr>
          <w:rFonts w:ascii="Times New Roman" w:eastAsia="Courier New" w:hAnsi="Times New Roman" w:cs="Times New Roman"/>
          <w:b/>
          <w:bCs/>
          <w:sz w:val="24"/>
          <w:szCs w:val="24"/>
          <w:lang w:eastAsia="lv-LV"/>
        </w:rPr>
        <w:t>Informācijas sistēmu drošības, veiktspējas un atbilstības auditu veikšana</w:t>
      </w:r>
      <w:r w:rsidRPr="003E4CDC">
        <w:rPr>
          <w:rFonts w:ascii="Times New Roman" w:eastAsia="Times New Roman" w:hAnsi="Times New Roman" w:cs="Times New Roman"/>
          <w:b/>
          <w:bCs/>
          <w:sz w:val="24"/>
          <w:szCs w:val="24"/>
          <w:lang w:eastAsia="ar-SA"/>
        </w:rPr>
        <w:t>”, id. Nr. TNA202</w:t>
      </w:r>
      <w:r>
        <w:rPr>
          <w:rFonts w:ascii="Times New Roman" w:eastAsia="Times New Roman" w:hAnsi="Times New Roman" w:cs="Times New Roman"/>
          <w:b/>
          <w:bCs/>
          <w:sz w:val="24"/>
          <w:szCs w:val="24"/>
          <w:lang w:eastAsia="ar-SA"/>
        </w:rPr>
        <w:t>6</w:t>
      </w:r>
      <w:r w:rsidRPr="003E4CDC">
        <w:rPr>
          <w:rFonts w:ascii="Times New Roman" w:eastAsia="Times New Roman" w:hAnsi="Times New Roman" w:cs="Times New Roman"/>
          <w:b/>
          <w:bCs/>
          <w:sz w:val="24"/>
          <w:szCs w:val="24"/>
          <w:lang w:eastAsia="ar-SA"/>
        </w:rPr>
        <w:t>/</w:t>
      </w:r>
      <w:r w:rsidR="000A4403">
        <w:rPr>
          <w:rFonts w:ascii="Times New Roman" w:eastAsia="Times New Roman" w:hAnsi="Times New Roman" w:cs="Times New Roman"/>
          <w:b/>
          <w:bCs/>
          <w:sz w:val="24"/>
          <w:szCs w:val="24"/>
          <w:lang w:eastAsia="ar-SA"/>
        </w:rPr>
        <w:t>11</w:t>
      </w:r>
    </w:p>
    <w:p w14:paraId="04714910" w14:textId="77777777" w:rsidR="00C71B85" w:rsidRPr="00C94735" w:rsidRDefault="00C71B85" w:rsidP="006A2DC4">
      <w:pPr>
        <w:spacing w:line="276" w:lineRule="auto"/>
        <w:contextualSpacing/>
        <w:jc w:val="both"/>
        <w:rPr>
          <w:rFonts w:ascii="Times New Roman" w:eastAsia="Calibri" w:hAnsi="Times New Roman" w:cs="Times New Roman"/>
          <w:b/>
          <w:bCs/>
          <w:kern w:val="2"/>
          <w14:ligatures w14:val="standardContextual"/>
        </w:rPr>
      </w:pPr>
    </w:p>
    <w:p w14:paraId="2B78D625" w14:textId="66229604" w:rsidR="00C94735" w:rsidRPr="003C2EEB" w:rsidRDefault="00D12E8C" w:rsidP="00C94735">
      <w:pPr>
        <w:spacing w:after="0" w:line="276" w:lineRule="auto"/>
        <w:ind w:left="720"/>
        <w:contextualSpacing/>
        <w:jc w:val="both"/>
        <w:rPr>
          <w:rFonts w:ascii="Times New Roman" w:eastAsia="Times New Roman" w:hAnsi="Times New Roman" w:cs="Times New Roman"/>
          <w:sz w:val="24"/>
          <w:szCs w:val="24"/>
          <w:lang w:eastAsia="lv-LV"/>
        </w:rPr>
      </w:pPr>
      <w:r w:rsidRPr="003C2EEB">
        <w:rPr>
          <w:rFonts w:ascii="Times New Roman" w:eastAsia="Times New Roman" w:hAnsi="Times New Roman" w:cs="Times New Roman"/>
          <w:b/>
          <w:bCs/>
          <w:sz w:val="24"/>
          <w:szCs w:val="24"/>
          <w:u w:val="single"/>
          <w:lang w:eastAsia="lv-LV"/>
        </w:rPr>
        <w:t>Apliecinu</w:t>
      </w:r>
      <w:r w:rsidR="00D05D9C" w:rsidRPr="003C2EEB">
        <w:rPr>
          <w:rFonts w:ascii="Times New Roman" w:eastAsia="Times New Roman" w:hAnsi="Times New Roman" w:cs="Times New Roman"/>
          <w:b/>
          <w:bCs/>
          <w:sz w:val="24"/>
          <w:szCs w:val="24"/>
          <w:u w:val="single"/>
          <w:lang w:eastAsia="lv-LV"/>
        </w:rPr>
        <w:t xml:space="preserve"> piedal</w:t>
      </w:r>
      <w:r w:rsidR="007D0771" w:rsidRPr="003C2EEB">
        <w:rPr>
          <w:rFonts w:ascii="Times New Roman" w:eastAsia="Times New Roman" w:hAnsi="Times New Roman" w:cs="Times New Roman"/>
          <w:b/>
          <w:bCs/>
          <w:sz w:val="24"/>
          <w:szCs w:val="24"/>
          <w:u w:val="single"/>
          <w:lang w:eastAsia="lv-LV"/>
        </w:rPr>
        <w:t>īšanos</w:t>
      </w:r>
      <w:r w:rsidR="00D03D0E">
        <w:rPr>
          <w:rFonts w:ascii="Times New Roman" w:eastAsia="Times New Roman" w:hAnsi="Times New Roman" w:cs="Times New Roman"/>
          <w:b/>
          <w:bCs/>
          <w:sz w:val="24"/>
          <w:szCs w:val="24"/>
          <w:u w:val="single"/>
          <w:lang w:eastAsia="lv-LV"/>
        </w:rPr>
        <w:t xml:space="preserve"> šādās I</w:t>
      </w:r>
      <w:r w:rsidR="007D0771" w:rsidRPr="003C2EEB">
        <w:rPr>
          <w:rFonts w:ascii="Times New Roman" w:eastAsia="Times New Roman" w:hAnsi="Times New Roman" w:cs="Times New Roman"/>
          <w:b/>
          <w:bCs/>
          <w:sz w:val="24"/>
          <w:szCs w:val="24"/>
          <w:u w:val="single"/>
          <w:lang w:eastAsia="lv-LV"/>
        </w:rPr>
        <w:t>epirkum</w:t>
      </w:r>
      <w:r w:rsidR="00D03D0E">
        <w:rPr>
          <w:rFonts w:ascii="Times New Roman" w:eastAsia="Times New Roman" w:hAnsi="Times New Roman" w:cs="Times New Roman"/>
          <w:b/>
          <w:bCs/>
          <w:sz w:val="24"/>
          <w:szCs w:val="24"/>
          <w:u w:val="single"/>
          <w:lang w:eastAsia="lv-LV"/>
        </w:rPr>
        <w:t>a daļās</w:t>
      </w:r>
      <w:r w:rsidR="0081263F" w:rsidRPr="003C2EEB">
        <w:rPr>
          <w:rFonts w:ascii="Times New Roman" w:eastAsia="Times New Roman" w:hAnsi="Times New Roman" w:cs="Times New Roman"/>
          <w:sz w:val="24"/>
          <w:szCs w:val="24"/>
          <w:u w:val="single"/>
          <w:lang w:eastAsia="lv-LV"/>
        </w:rPr>
        <w:t xml:space="preserve"> </w:t>
      </w:r>
      <w:r w:rsidR="0081263F" w:rsidRPr="003C2EEB">
        <w:rPr>
          <w:rFonts w:ascii="Times New Roman" w:eastAsia="Times New Roman" w:hAnsi="Times New Roman" w:cs="Times New Roman"/>
          <w:i/>
          <w:iCs/>
          <w:sz w:val="24"/>
          <w:szCs w:val="24"/>
          <w:u w:val="single"/>
          <w:lang w:eastAsia="lv-LV"/>
        </w:rPr>
        <w:t>(nepieciešams atzīmēt</w:t>
      </w:r>
      <w:r w:rsidR="00DB76E4" w:rsidRPr="003C2EEB">
        <w:rPr>
          <w:rFonts w:ascii="Times New Roman" w:eastAsia="Times New Roman" w:hAnsi="Times New Roman" w:cs="Times New Roman"/>
          <w:i/>
          <w:iCs/>
          <w:sz w:val="24"/>
          <w:szCs w:val="24"/>
          <w:lang w:eastAsia="lv-LV"/>
        </w:rPr>
        <w:t>)</w:t>
      </w:r>
      <w:r w:rsidR="00C94735" w:rsidRPr="003C2EEB">
        <w:rPr>
          <w:rFonts w:ascii="Times New Roman" w:eastAsia="Times New Roman" w:hAnsi="Times New Roman" w:cs="Times New Roman"/>
          <w:sz w:val="24"/>
          <w:szCs w:val="24"/>
          <w:lang w:eastAsia="lv-LV"/>
        </w:rPr>
        <w:t>:</w:t>
      </w:r>
    </w:p>
    <w:p w14:paraId="55BC1FD5" w14:textId="6A00CE9F" w:rsidR="00C94735" w:rsidRPr="003C2EEB" w:rsidRDefault="00C94735" w:rsidP="00C94735">
      <w:pPr>
        <w:spacing w:after="0" w:line="276" w:lineRule="auto"/>
        <w:ind w:left="1080"/>
        <w:contextualSpacing/>
        <w:jc w:val="both"/>
        <w:rPr>
          <w:rFonts w:ascii="Times New Roman" w:eastAsia="Times New Roman" w:hAnsi="Times New Roman" w:cs="Times New Roman"/>
          <w:sz w:val="24"/>
          <w:szCs w:val="24"/>
          <w:lang w:eastAsia="lv-LV"/>
        </w:rPr>
      </w:pPr>
      <w:r w:rsidRPr="003C2EEB">
        <w:rPr>
          <w:rFonts w:ascii="Segoe UI Symbol" w:hAnsi="Segoe UI Symbol" w:cs="Segoe UI Symbol"/>
          <w:sz w:val="24"/>
          <w:szCs w:val="24"/>
          <w:lang w:eastAsia="ar-SA"/>
        </w:rPr>
        <w:t>☐</w:t>
      </w:r>
      <w:r w:rsidRPr="003C2EEB">
        <w:rPr>
          <w:rFonts w:ascii="Times New Roman" w:hAnsi="Times New Roman" w:cs="Times New Roman"/>
          <w:sz w:val="24"/>
          <w:szCs w:val="24"/>
          <w:lang w:eastAsia="ar-SA"/>
        </w:rPr>
        <w:t xml:space="preserve"> </w:t>
      </w:r>
      <w:r w:rsidR="00D03D0E">
        <w:rPr>
          <w:rFonts w:ascii="Times New Roman" w:hAnsi="Times New Roman" w:cs="Times New Roman"/>
          <w:sz w:val="24"/>
          <w:szCs w:val="24"/>
          <w:lang w:eastAsia="ar-SA"/>
        </w:rPr>
        <w:t xml:space="preserve">1. daļa </w:t>
      </w:r>
      <w:r w:rsidRPr="003C2EEB">
        <w:rPr>
          <w:rFonts w:ascii="Times New Roman" w:eastAsia="Times New Roman" w:hAnsi="Times New Roman" w:cs="Times New Roman"/>
          <w:sz w:val="24"/>
          <w:szCs w:val="24"/>
          <w:lang w:eastAsia="lv-LV"/>
        </w:rPr>
        <w:t>Kiberdrošības pārvaldības atbilstības audit</w:t>
      </w:r>
      <w:r w:rsidR="006A2DC4" w:rsidRPr="003C2EEB">
        <w:rPr>
          <w:rFonts w:ascii="Times New Roman" w:eastAsia="Times New Roman" w:hAnsi="Times New Roman" w:cs="Times New Roman"/>
          <w:sz w:val="24"/>
          <w:szCs w:val="24"/>
          <w:lang w:eastAsia="lv-LV"/>
        </w:rPr>
        <w:t>s</w:t>
      </w:r>
      <w:r w:rsidRPr="003C2EEB">
        <w:rPr>
          <w:rFonts w:ascii="Times New Roman" w:eastAsia="Times New Roman" w:hAnsi="Times New Roman" w:cs="Times New Roman"/>
          <w:sz w:val="24"/>
          <w:szCs w:val="24"/>
          <w:lang w:eastAsia="lv-LV"/>
        </w:rPr>
        <w:t xml:space="preserve">; </w:t>
      </w:r>
    </w:p>
    <w:p w14:paraId="2D1E18C7" w14:textId="54F84A5A" w:rsidR="00C94735" w:rsidRPr="003C2EEB" w:rsidRDefault="00C94735" w:rsidP="00C94735">
      <w:pPr>
        <w:spacing w:after="0" w:line="276" w:lineRule="auto"/>
        <w:ind w:left="1080"/>
        <w:contextualSpacing/>
        <w:jc w:val="both"/>
        <w:rPr>
          <w:rFonts w:ascii="Times New Roman" w:eastAsia="Times New Roman" w:hAnsi="Times New Roman" w:cs="Times New Roman"/>
          <w:sz w:val="24"/>
          <w:szCs w:val="24"/>
          <w:lang w:eastAsia="lv-LV"/>
        </w:rPr>
      </w:pPr>
      <w:r w:rsidRPr="003C2EEB">
        <w:rPr>
          <w:rFonts w:ascii="Segoe UI Symbol" w:hAnsi="Segoe UI Symbol" w:cs="Segoe UI Symbol"/>
          <w:sz w:val="24"/>
          <w:szCs w:val="24"/>
          <w:lang w:eastAsia="ar-SA"/>
        </w:rPr>
        <w:t>☐</w:t>
      </w:r>
      <w:r w:rsidRPr="003C2EEB">
        <w:rPr>
          <w:rFonts w:ascii="Times New Roman" w:hAnsi="Times New Roman" w:cs="Times New Roman"/>
          <w:sz w:val="24"/>
          <w:szCs w:val="24"/>
          <w:lang w:eastAsia="ar-SA"/>
        </w:rPr>
        <w:t xml:space="preserve"> </w:t>
      </w:r>
      <w:r w:rsidR="00D03D0E">
        <w:rPr>
          <w:rFonts w:ascii="Times New Roman" w:hAnsi="Times New Roman" w:cs="Times New Roman"/>
          <w:sz w:val="24"/>
          <w:szCs w:val="24"/>
          <w:lang w:eastAsia="ar-SA"/>
        </w:rPr>
        <w:t xml:space="preserve">2. daļa </w:t>
      </w:r>
      <w:r w:rsidRPr="003C2EEB">
        <w:rPr>
          <w:rFonts w:ascii="Times New Roman" w:eastAsia="Times New Roman" w:hAnsi="Times New Roman" w:cs="Times New Roman"/>
          <w:sz w:val="24"/>
          <w:szCs w:val="24"/>
          <w:lang w:eastAsia="lv-LV"/>
        </w:rPr>
        <w:t>Sistēmu drošības testēšan</w:t>
      </w:r>
      <w:r w:rsidR="006A2DC4" w:rsidRPr="003C2EEB">
        <w:rPr>
          <w:rFonts w:ascii="Times New Roman" w:eastAsia="Times New Roman" w:hAnsi="Times New Roman" w:cs="Times New Roman"/>
          <w:sz w:val="24"/>
          <w:szCs w:val="24"/>
          <w:lang w:eastAsia="lv-LV"/>
        </w:rPr>
        <w:t>a</w:t>
      </w:r>
      <w:r w:rsidRPr="003C2EEB">
        <w:rPr>
          <w:rFonts w:ascii="Times New Roman" w:eastAsia="Times New Roman" w:hAnsi="Times New Roman" w:cs="Times New Roman"/>
          <w:sz w:val="24"/>
          <w:szCs w:val="24"/>
          <w:lang w:eastAsia="lv-LV"/>
        </w:rPr>
        <w:t>, ieskaitot ievainojamību analīzi un ielaušanās testus;</w:t>
      </w:r>
    </w:p>
    <w:p w14:paraId="76A9616E" w14:textId="44E09E0D" w:rsidR="00C94735" w:rsidRPr="003C2EEB" w:rsidRDefault="00C94735" w:rsidP="00C94735">
      <w:pPr>
        <w:spacing w:after="0" w:line="276" w:lineRule="auto"/>
        <w:ind w:left="1080"/>
        <w:contextualSpacing/>
        <w:jc w:val="both"/>
        <w:rPr>
          <w:rFonts w:ascii="Times New Roman" w:eastAsia="Times New Roman" w:hAnsi="Times New Roman" w:cs="Times New Roman"/>
          <w:sz w:val="24"/>
          <w:szCs w:val="24"/>
          <w:lang w:eastAsia="lv-LV"/>
        </w:rPr>
      </w:pPr>
      <w:r w:rsidRPr="003C2EEB">
        <w:rPr>
          <w:rFonts w:ascii="Segoe UI Symbol" w:hAnsi="Segoe UI Symbol" w:cs="Segoe UI Symbol"/>
          <w:sz w:val="24"/>
          <w:szCs w:val="24"/>
          <w:lang w:eastAsia="ar-SA"/>
        </w:rPr>
        <w:t>☐</w:t>
      </w:r>
      <w:r w:rsidRPr="003C2EEB">
        <w:rPr>
          <w:rFonts w:ascii="Times New Roman" w:hAnsi="Times New Roman" w:cs="Times New Roman"/>
          <w:sz w:val="24"/>
          <w:szCs w:val="24"/>
          <w:lang w:eastAsia="ar-SA"/>
        </w:rPr>
        <w:t xml:space="preserve"> </w:t>
      </w:r>
      <w:r w:rsidR="00D03D0E">
        <w:rPr>
          <w:rFonts w:ascii="Times New Roman" w:hAnsi="Times New Roman" w:cs="Times New Roman"/>
          <w:sz w:val="24"/>
          <w:szCs w:val="24"/>
          <w:lang w:eastAsia="ar-SA"/>
        </w:rPr>
        <w:t xml:space="preserve">3. daļa </w:t>
      </w:r>
      <w:r w:rsidRPr="003C2EEB">
        <w:rPr>
          <w:rFonts w:ascii="Times New Roman" w:eastAsia="Times New Roman" w:hAnsi="Times New Roman" w:cs="Times New Roman"/>
          <w:sz w:val="24"/>
          <w:szCs w:val="24"/>
          <w:lang w:eastAsia="lv-LV"/>
        </w:rPr>
        <w:t>Sistēmas izejas koda un tehniskās konfigurācijas drošības izvērtējum</w:t>
      </w:r>
      <w:r w:rsidR="006A2DC4" w:rsidRPr="003C2EEB">
        <w:rPr>
          <w:rFonts w:ascii="Times New Roman" w:eastAsia="Times New Roman" w:hAnsi="Times New Roman" w:cs="Times New Roman"/>
          <w:sz w:val="24"/>
          <w:szCs w:val="24"/>
          <w:lang w:eastAsia="lv-LV"/>
        </w:rPr>
        <w:t>s</w:t>
      </w:r>
      <w:r w:rsidRPr="003C2EEB">
        <w:rPr>
          <w:rFonts w:ascii="Times New Roman" w:eastAsia="Times New Roman" w:hAnsi="Times New Roman" w:cs="Times New Roman"/>
          <w:sz w:val="24"/>
          <w:szCs w:val="24"/>
          <w:lang w:eastAsia="lv-LV"/>
        </w:rPr>
        <w:t>;</w:t>
      </w:r>
    </w:p>
    <w:p w14:paraId="5B0BC2AE" w14:textId="63546FD1" w:rsidR="00C94735" w:rsidRPr="003C2EEB" w:rsidRDefault="00C94735" w:rsidP="00C94735">
      <w:pPr>
        <w:spacing w:after="0" w:line="276" w:lineRule="auto"/>
        <w:ind w:left="1080"/>
        <w:contextualSpacing/>
        <w:rPr>
          <w:rFonts w:ascii="Times New Roman" w:eastAsia="Times New Roman" w:hAnsi="Times New Roman" w:cs="Times New Roman"/>
          <w:sz w:val="24"/>
          <w:szCs w:val="24"/>
          <w:lang w:eastAsia="lv-LV"/>
        </w:rPr>
      </w:pPr>
      <w:r w:rsidRPr="003C2EEB">
        <w:rPr>
          <w:rFonts w:ascii="Segoe UI Symbol" w:hAnsi="Segoe UI Symbol" w:cs="Segoe UI Symbol"/>
          <w:sz w:val="24"/>
          <w:szCs w:val="24"/>
          <w:lang w:eastAsia="ar-SA"/>
        </w:rPr>
        <w:t>☐</w:t>
      </w:r>
      <w:r w:rsidRPr="003C2EEB">
        <w:rPr>
          <w:rFonts w:ascii="Times New Roman" w:hAnsi="Times New Roman" w:cs="Times New Roman"/>
          <w:sz w:val="24"/>
          <w:szCs w:val="24"/>
          <w:lang w:eastAsia="ar-SA"/>
        </w:rPr>
        <w:t xml:space="preserve"> </w:t>
      </w:r>
      <w:r w:rsidR="00D03D0E">
        <w:rPr>
          <w:rFonts w:ascii="Times New Roman" w:hAnsi="Times New Roman" w:cs="Times New Roman"/>
          <w:sz w:val="24"/>
          <w:szCs w:val="24"/>
          <w:lang w:eastAsia="ar-SA"/>
        </w:rPr>
        <w:t xml:space="preserve">4. daļa </w:t>
      </w:r>
      <w:r w:rsidRPr="003C2EEB">
        <w:rPr>
          <w:rFonts w:ascii="Times New Roman" w:eastAsia="Times New Roman" w:hAnsi="Times New Roman" w:cs="Times New Roman"/>
          <w:sz w:val="24"/>
          <w:szCs w:val="24"/>
          <w:lang w:eastAsia="lv-LV"/>
        </w:rPr>
        <w:t>Infrastruktūras drošības audit</w:t>
      </w:r>
      <w:r w:rsidR="006A2DC4" w:rsidRPr="003C2EEB">
        <w:rPr>
          <w:rFonts w:ascii="Times New Roman" w:eastAsia="Times New Roman" w:hAnsi="Times New Roman" w:cs="Times New Roman"/>
          <w:sz w:val="24"/>
          <w:szCs w:val="24"/>
          <w:lang w:eastAsia="lv-LV"/>
        </w:rPr>
        <w:t>s</w:t>
      </w:r>
      <w:r w:rsidRPr="003C2EEB">
        <w:rPr>
          <w:rFonts w:ascii="Times New Roman" w:eastAsia="Times New Roman" w:hAnsi="Times New Roman" w:cs="Times New Roman"/>
          <w:sz w:val="24"/>
          <w:szCs w:val="24"/>
          <w:lang w:eastAsia="lv-LV"/>
        </w:rPr>
        <w:t>;</w:t>
      </w:r>
    </w:p>
    <w:p w14:paraId="22081776" w14:textId="73B6193C" w:rsidR="00C94735" w:rsidRPr="003C2EEB" w:rsidRDefault="00C94735" w:rsidP="00C94735">
      <w:pPr>
        <w:spacing w:after="0" w:line="276" w:lineRule="auto"/>
        <w:ind w:left="1080"/>
        <w:contextualSpacing/>
        <w:rPr>
          <w:rFonts w:ascii="Times New Roman" w:eastAsia="Times New Roman" w:hAnsi="Times New Roman" w:cs="Times New Roman"/>
          <w:sz w:val="24"/>
          <w:szCs w:val="24"/>
          <w:lang w:eastAsia="lv-LV"/>
        </w:rPr>
      </w:pPr>
      <w:r w:rsidRPr="003C2EEB">
        <w:rPr>
          <w:rFonts w:ascii="Segoe UI Symbol" w:hAnsi="Segoe UI Symbol" w:cs="Segoe UI Symbol"/>
          <w:sz w:val="24"/>
          <w:szCs w:val="24"/>
          <w:lang w:eastAsia="ar-SA"/>
        </w:rPr>
        <w:t>☐</w:t>
      </w:r>
      <w:r w:rsidRPr="003C2EEB">
        <w:rPr>
          <w:rFonts w:ascii="Times New Roman" w:hAnsi="Times New Roman" w:cs="Times New Roman"/>
          <w:sz w:val="24"/>
          <w:szCs w:val="24"/>
          <w:lang w:eastAsia="ar-SA"/>
        </w:rPr>
        <w:t xml:space="preserve"> </w:t>
      </w:r>
      <w:r w:rsidR="00D03D0E">
        <w:rPr>
          <w:rFonts w:ascii="Times New Roman" w:hAnsi="Times New Roman" w:cs="Times New Roman"/>
          <w:sz w:val="24"/>
          <w:szCs w:val="24"/>
          <w:lang w:eastAsia="ar-SA"/>
        </w:rPr>
        <w:t xml:space="preserve">5. daļa </w:t>
      </w:r>
      <w:r w:rsidRPr="003C2EEB">
        <w:rPr>
          <w:rFonts w:ascii="Times New Roman" w:eastAsia="Times New Roman" w:hAnsi="Times New Roman" w:cs="Times New Roman"/>
          <w:sz w:val="24"/>
          <w:szCs w:val="24"/>
          <w:lang w:eastAsia="lv-LV"/>
        </w:rPr>
        <w:t>Veiktspējas testēšan</w:t>
      </w:r>
      <w:r w:rsidR="006A2DC4" w:rsidRPr="003C2EEB">
        <w:rPr>
          <w:rFonts w:ascii="Times New Roman" w:eastAsia="Times New Roman" w:hAnsi="Times New Roman" w:cs="Times New Roman"/>
          <w:sz w:val="24"/>
          <w:szCs w:val="24"/>
          <w:lang w:eastAsia="lv-LV"/>
        </w:rPr>
        <w:t>a</w:t>
      </w:r>
      <w:r w:rsidRPr="003C2EEB">
        <w:rPr>
          <w:rFonts w:ascii="Times New Roman" w:eastAsia="Times New Roman" w:hAnsi="Times New Roman" w:cs="Times New Roman"/>
          <w:sz w:val="24"/>
          <w:szCs w:val="24"/>
          <w:lang w:eastAsia="lv-LV"/>
        </w:rPr>
        <w:t xml:space="preserve">. </w:t>
      </w:r>
    </w:p>
    <w:p w14:paraId="052F34CE" w14:textId="5FADA001" w:rsidR="00BD6DBD" w:rsidRPr="003C2EEB" w:rsidRDefault="00BD6DBD" w:rsidP="00D40C37">
      <w:pPr>
        <w:spacing w:after="0" w:line="240" w:lineRule="auto"/>
        <w:jc w:val="both"/>
        <w:rPr>
          <w:rFonts w:ascii="Times New Roman" w:eastAsia="Calibri" w:hAnsi="Times New Roman" w:cs="Times New Roman"/>
          <w:kern w:val="2"/>
          <w:sz w:val="24"/>
          <w:szCs w:val="24"/>
          <w14:ligatures w14:val="standardContextual"/>
        </w:rPr>
      </w:pPr>
      <w:r w:rsidRPr="003C2EEB">
        <w:rPr>
          <w:rFonts w:ascii="Times New Roman" w:eastAsia="Calibri" w:hAnsi="Times New Roman" w:cs="Times New Roman"/>
          <w:kern w:val="2"/>
          <w:sz w:val="24"/>
          <w:szCs w:val="24"/>
          <w14:ligatures w14:val="standardContextual"/>
        </w:rPr>
        <w:t>________________________________________________________________________________</w:t>
      </w:r>
    </w:p>
    <w:p w14:paraId="7F097782" w14:textId="77777777" w:rsidR="00BD6DBD" w:rsidRPr="005E5F03" w:rsidRDefault="00BD6DBD" w:rsidP="00D40C37">
      <w:pPr>
        <w:spacing w:after="0" w:line="240" w:lineRule="auto"/>
        <w:jc w:val="center"/>
        <w:rPr>
          <w:rFonts w:ascii="Times New Roman" w:eastAsia="Calibri" w:hAnsi="Times New Roman" w:cs="Times New Roman"/>
          <w:i/>
          <w:iCs/>
          <w:kern w:val="2"/>
          <w:sz w:val="20"/>
          <w:szCs w:val="20"/>
          <w14:ligatures w14:val="standardContextual"/>
        </w:rPr>
      </w:pPr>
      <w:r w:rsidRPr="005E5F03">
        <w:rPr>
          <w:rFonts w:ascii="Times New Roman" w:eastAsia="Calibri" w:hAnsi="Times New Roman" w:cs="Times New Roman"/>
          <w:i/>
          <w:iCs/>
          <w:kern w:val="2"/>
          <w:sz w:val="20"/>
          <w:szCs w:val="20"/>
          <w14:ligatures w14:val="standardContextual"/>
        </w:rPr>
        <w:t>(uzņēmuma vadītāja vai tā pilnvarotās personas (pievienot pilnvaras oriģinālu vai apliecinātu kopiju) paraksts, tā atšifrējums)</w:t>
      </w:r>
    </w:p>
    <w:p w14:paraId="7E91C73F" w14:textId="30A1CC94" w:rsidR="00CA3594" w:rsidRPr="00CA3594" w:rsidRDefault="00BD6DBD" w:rsidP="00ED2AB1">
      <w:pPr>
        <w:keepNext/>
        <w:pageBreakBefore/>
        <w:numPr>
          <w:ilvl w:val="0"/>
          <w:numId w:val="27"/>
        </w:numPr>
        <w:suppressAutoHyphens/>
        <w:spacing w:before="120" w:after="120" w:line="240" w:lineRule="auto"/>
        <w:ind w:left="431" w:hanging="431"/>
        <w:outlineLvl w:val="0"/>
        <w:rPr>
          <w:rFonts w:ascii="Arial" w:eastAsia="Times New Roman" w:hAnsi="Arial" w:cs="Arial"/>
          <w:b/>
          <w:bCs/>
          <w:i/>
          <w:caps/>
          <w:kern w:val="22"/>
          <w:lang w:eastAsia="ar-SA"/>
        </w:rPr>
      </w:pPr>
      <w:r w:rsidRPr="008E4A48">
        <w:rPr>
          <w:rFonts w:ascii="Times New Roman" w:eastAsia="Calibri" w:hAnsi="Times New Roman" w:cs="Times New Roman"/>
          <w:kern w:val="2"/>
          <w:sz w:val="24"/>
          <w:szCs w:val="24"/>
          <w14:ligatures w14:val="standardContextual"/>
        </w:rPr>
        <w:lastRenderedPageBreak/>
        <w:t>2026. gada ___. _____________</w:t>
      </w:r>
      <w:r w:rsidR="00CA3594" w:rsidRPr="00CA3594">
        <w:rPr>
          <w:rFonts w:ascii="Times New Roman" w:eastAsia="Times New Roman" w:hAnsi="Times New Roman" w:cs="Times New Roman"/>
          <w:b/>
          <w:bCs/>
          <w:i/>
          <w:caps/>
          <w:kern w:val="22"/>
          <w:lang w:eastAsia="ar-SA"/>
        </w:rPr>
        <w:t>Pielikums Nr. </w:t>
      </w:r>
      <w:r w:rsidR="00A60F5E">
        <w:rPr>
          <w:rFonts w:ascii="Times New Roman" w:eastAsia="Times New Roman" w:hAnsi="Times New Roman" w:cs="Times New Roman"/>
          <w:b/>
          <w:bCs/>
          <w:i/>
          <w:caps/>
          <w:kern w:val="22"/>
          <w:lang w:eastAsia="ar-SA"/>
        </w:rPr>
        <w:t>3</w:t>
      </w:r>
      <w:r w:rsidR="00CA3594" w:rsidRPr="00CA3594">
        <w:rPr>
          <w:rFonts w:ascii="Times New Roman" w:eastAsia="Times New Roman" w:hAnsi="Times New Roman" w:cs="Times New Roman"/>
          <w:b/>
          <w:bCs/>
          <w:i/>
          <w:caps/>
          <w:kern w:val="22"/>
          <w:lang w:eastAsia="ar-SA"/>
        </w:rPr>
        <w:t xml:space="preserve"> </w:t>
      </w:r>
    </w:p>
    <w:p w14:paraId="3995AC94" w14:textId="2EB3F3E5" w:rsidR="00CA3594" w:rsidRPr="00CA3594" w:rsidRDefault="00CA3594" w:rsidP="00CA3594">
      <w:pPr>
        <w:suppressAutoHyphens/>
        <w:spacing w:after="0" w:line="240" w:lineRule="auto"/>
        <w:jc w:val="right"/>
        <w:rPr>
          <w:rFonts w:ascii="Times New Roman" w:eastAsia="Times New Roman" w:hAnsi="Times New Roman" w:cs="Times New Roman"/>
          <w:b/>
          <w:i/>
          <w:iCs/>
          <w:lang w:eastAsia="ar-SA"/>
        </w:rPr>
      </w:pPr>
      <w:r w:rsidRPr="00CA3594">
        <w:rPr>
          <w:rFonts w:ascii="Times New Roman" w:eastAsia="Times New Roman" w:hAnsi="Times New Roman" w:cs="Times New Roman"/>
          <w:b/>
          <w:bCs/>
          <w:i/>
          <w:iCs/>
          <w:lang w:eastAsia="ar-SA"/>
        </w:rPr>
        <w:t xml:space="preserve">Iepirkumam </w:t>
      </w:r>
      <w:r w:rsidRPr="00CA3594">
        <w:rPr>
          <w:rFonts w:ascii="Times New Roman" w:eastAsia="Times New Roman" w:hAnsi="Times New Roman" w:cs="Times New Roman"/>
          <w:b/>
          <w:i/>
          <w:iCs/>
          <w:lang w:eastAsia="ar-SA"/>
        </w:rPr>
        <w:t>“</w:t>
      </w:r>
      <w:r w:rsidRPr="001235F4">
        <w:rPr>
          <w:rFonts w:ascii="Times New Roman" w:eastAsia="Courier New" w:hAnsi="Times New Roman" w:cs="Times New Roman"/>
          <w:b/>
          <w:bCs/>
          <w:i/>
          <w:iCs/>
          <w:sz w:val="24"/>
          <w:szCs w:val="24"/>
          <w:lang w:eastAsia="lv-LV"/>
        </w:rPr>
        <w:t>Informācijas sistēmu drošības, veiktspējas un atbilstības auditu veikšana</w:t>
      </w:r>
      <w:r w:rsidRPr="00CA3594">
        <w:rPr>
          <w:rFonts w:ascii="Times New Roman" w:eastAsia="Times New Roman" w:hAnsi="Times New Roman" w:cs="Times New Roman"/>
          <w:b/>
          <w:i/>
          <w:iCs/>
          <w:lang w:eastAsia="ar-SA"/>
        </w:rPr>
        <w:t>”,</w:t>
      </w:r>
    </w:p>
    <w:p w14:paraId="3E0A8ACC" w14:textId="5443C585" w:rsidR="00CA3594" w:rsidRPr="00CA3594" w:rsidRDefault="00CA3594" w:rsidP="00CA3594">
      <w:pPr>
        <w:suppressAutoHyphens/>
        <w:spacing w:after="0" w:line="240" w:lineRule="auto"/>
        <w:jc w:val="right"/>
        <w:rPr>
          <w:rFonts w:ascii="Times New Roman" w:eastAsia="Times New Roman" w:hAnsi="Times New Roman" w:cs="Times New Roman"/>
          <w:b/>
          <w:i/>
          <w:iCs/>
          <w:lang w:eastAsia="ar-SA"/>
        </w:rPr>
      </w:pPr>
      <w:r w:rsidRPr="00CA3594">
        <w:rPr>
          <w:rFonts w:ascii="Times New Roman" w:eastAsia="Times New Roman" w:hAnsi="Times New Roman" w:cs="Times New Roman"/>
          <w:b/>
          <w:bCs/>
          <w:i/>
          <w:iCs/>
          <w:lang w:eastAsia="ar-SA"/>
        </w:rPr>
        <w:t>Id. Nr. TNA 202</w:t>
      </w:r>
      <w:r>
        <w:rPr>
          <w:rFonts w:ascii="Times New Roman" w:eastAsia="Times New Roman" w:hAnsi="Times New Roman" w:cs="Times New Roman"/>
          <w:b/>
          <w:bCs/>
          <w:i/>
          <w:iCs/>
          <w:lang w:eastAsia="ar-SA"/>
        </w:rPr>
        <w:t>6</w:t>
      </w:r>
      <w:r w:rsidRPr="00CA3594">
        <w:rPr>
          <w:rFonts w:ascii="Times New Roman" w:eastAsia="Times New Roman" w:hAnsi="Times New Roman" w:cs="Times New Roman"/>
          <w:b/>
          <w:bCs/>
          <w:i/>
          <w:iCs/>
          <w:lang w:eastAsia="ar-SA"/>
        </w:rPr>
        <w:t>/</w:t>
      </w:r>
      <w:r w:rsidR="000A4403">
        <w:rPr>
          <w:rFonts w:ascii="Times New Roman" w:eastAsia="Times New Roman" w:hAnsi="Times New Roman" w:cs="Times New Roman"/>
          <w:b/>
          <w:bCs/>
          <w:i/>
          <w:iCs/>
          <w:lang w:eastAsia="ar-SA"/>
        </w:rPr>
        <w:t>11</w:t>
      </w:r>
    </w:p>
    <w:p w14:paraId="357B9691" w14:textId="77777777" w:rsidR="00CA3594" w:rsidRPr="00CA3594" w:rsidRDefault="00CA3594" w:rsidP="00CA3594">
      <w:pPr>
        <w:suppressAutoHyphens/>
        <w:spacing w:after="0" w:line="240" w:lineRule="auto"/>
        <w:jc w:val="right"/>
        <w:rPr>
          <w:rFonts w:ascii="Times New Roman" w:eastAsia="Times New Roman" w:hAnsi="Times New Roman" w:cs="Times New Roman"/>
          <w:b/>
          <w:i/>
          <w:lang w:eastAsia="ar-SA"/>
        </w:rPr>
      </w:pPr>
    </w:p>
    <w:p w14:paraId="614C0613" w14:textId="77777777" w:rsidR="00CA3594" w:rsidRPr="00CA3594" w:rsidRDefault="00CA3594" w:rsidP="00CA3594">
      <w:pPr>
        <w:suppressAutoHyphens/>
        <w:spacing w:after="0" w:line="240" w:lineRule="auto"/>
        <w:jc w:val="right"/>
        <w:rPr>
          <w:rFonts w:ascii="Times New Roman" w:eastAsia="Times New Roman" w:hAnsi="Times New Roman" w:cs="Times New Roman"/>
          <w:b/>
          <w:i/>
          <w:lang w:eastAsia="ar-SA"/>
        </w:rPr>
      </w:pPr>
      <w:r w:rsidRPr="00CA3594">
        <w:rPr>
          <w:rFonts w:ascii="Times New Roman" w:eastAsia="Times New Roman" w:hAnsi="Times New Roman" w:cs="Times New Roman"/>
          <w:b/>
          <w:i/>
          <w:lang w:eastAsia="ar-SA"/>
        </w:rPr>
        <w:t>Veidne</w:t>
      </w:r>
    </w:p>
    <w:p w14:paraId="31EE2BE8" w14:textId="77777777" w:rsidR="003E4CDC" w:rsidRPr="003E4CDC" w:rsidRDefault="003E4CDC" w:rsidP="003E4CDC">
      <w:pPr>
        <w:suppressAutoHyphens/>
        <w:spacing w:after="0" w:line="240" w:lineRule="auto"/>
        <w:jc w:val="right"/>
        <w:rPr>
          <w:rFonts w:ascii="Times New Roman" w:eastAsia="Times New Roman" w:hAnsi="Times New Roman" w:cs="Times New Roman"/>
          <w:b/>
          <w:i/>
          <w:lang w:eastAsia="ar-SA"/>
        </w:rPr>
      </w:pPr>
    </w:p>
    <w:p w14:paraId="19172E96" w14:textId="77777777" w:rsidR="003E4CDC" w:rsidRPr="003E4CDC" w:rsidRDefault="003E4CDC" w:rsidP="003E4CDC">
      <w:pPr>
        <w:suppressAutoHyphens/>
        <w:spacing w:after="0" w:line="240" w:lineRule="auto"/>
        <w:jc w:val="center"/>
        <w:rPr>
          <w:rFonts w:ascii="Times New Roman" w:eastAsia="Times New Roman" w:hAnsi="Times New Roman" w:cs="Times New Roman"/>
          <w:b/>
          <w:caps/>
          <w:sz w:val="24"/>
          <w:szCs w:val="24"/>
          <w:lang w:eastAsia="ar-SA"/>
        </w:rPr>
      </w:pPr>
      <w:r w:rsidRPr="003E4CDC">
        <w:rPr>
          <w:rFonts w:ascii="Times New Roman" w:eastAsia="Times New Roman" w:hAnsi="Times New Roman" w:cs="Times New Roman"/>
          <w:b/>
          <w:caps/>
          <w:sz w:val="24"/>
          <w:szCs w:val="24"/>
          <w:lang w:eastAsia="ar-SA"/>
        </w:rPr>
        <w:t>Pieteikums par piedalīšanos iepirkumā</w:t>
      </w:r>
    </w:p>
    <w:p w14:paraId="2962F906" w14:textId="46FD690A" w:rsidR="003E4CDC" w:rsidRPr="003E4CDC" w:rsidRDefault="003E4CDC" w:rsidP="003E4CDC">
      <w:pPr>
        <w:tabs>
          <w:tab w:val="num" w:pos="432"/>
        </w:tabs>
        <w:suppressAutoHyphens/>
        <w:spacing w:after="0" w:line="240" w:lineRule="auto"/>
        <w:ind w:left="432" w:hanging="432"/>
        <w:jc w:val="center"/>
        <w:rPr>
          <w:rFonts w:ascii="Times New Roman" w:eastAsia="Times New Roman" w:hAnsi="Times New Roman" w:cs="Times New Roman"/>
          <w:b/>
          <w:i/>
          <w:sz w:val="24"/>
          <w:szCs w:val="24"/>
          <w:lang w:val="x-none" w:eastAsia="ar-SA"/>
        </w:rPr>
      </w:pPr>
      <w:r w:rsidRPr="003E4CDC">
        <w:rPr>
          <w:rFonts w:ascii="Times New Roman" w:eastAsia="Times New Roman" w:hAnsi="Times New Roman" w:cs="Times New Roman"/>
          <w:b/>
          <w:bCs/>
          <w:sz w:val="24"/>
          <w:szCs w:val="24"/>
          <w:lang w:eastAsia="ar-SA"/>
        </w:rPr>
        <w:t>Iepirkumam “</w:t>
      </w:r>
      <w:r w:rsidR="0052171C" w:rsidRPr="0052171C">
        <w:rPr>
          <w:rFonts w:ascii="Times New Roman" w:eastAsia="Courier New" w:hAnsi="Times New Roman" w:cs="Times New Roman"/>
          <w:b/>
          <w:bCs/>
          <w:sz w:val="24"/>
          <w:szCs w:val="24"/>
          <w:lang w:eastAsia="lv-LV"/>
        </w:rPr>
        <w:t>Informācijas sistēmu drošības, veiktspējas un atbilstības auditu veikšana</w:t>
      </w:r>
      <w:r w:rsidRPr="003E4CDC">
        <w:rPr>
          <w:rFonts w:ascii="Times New Roman" w:eastAsia="Times New Roman" w:hAnsi="Times New Roman" w:cs="Times New Roman"/>
          <w:b/>
          <w:bCs/>
          <w:sz w:val="24"/>
          <w:szCs w:val="24"/>
          <w:lang w:eastAsia="ar-SA"/>
        </w:rPr>
        <w:t>”, id. Nr. TNA202</w:t>
      </w:r>
      <w:r w:rsidR="0052171C">
        <w:rPr>
          <w:rFonts w:ascii="Times New Roman" w:eastAsia="Times New Roman" w:hAnsi="Times New Roman" w:cs="Times New Roman"/>
          <w:b/>
          <w:bCs/>
          <w:sz w:val="24"/>
          <w:szCs w:val="24"/>
          <w:lang w:eastAsia="ar-SA"/>
        </w:rPr>
        <w:t>6</w:t>
      </w:r>
      <w:r w:rsidRPr="003E4CDC">
        <w:rPr>
          <w:rFonts w:ascii="Times New Roman" w:eastAsia="Times New Roman" w:hAnsi="Times New Roman" w:cs="Times New Roman"/>
          <w:b/>
          <w:bCs/>
          <w:sz w:val="24"/>
          <w:szCs w:val="24"/>
          <w:lang w:eastAsia="ar-SA"/>
        </w:rPr>
        <w:t>/</w:t>
      </w:r>
      <w:r w:rsidR="000A4403">
        <w:rPr>
          <w:rFonts w:ascii="Times New Roman" w:eastAsia="Times New Roman" w:hAnsi="Times New Roman" w:cs="Times New Roman"/>
          <w:b/>
          <w:bCs/>
          <w:sz w:val="24"/>
          <w:szCs w:val="24"/>
          <w:lang w:eastAsia="ar-SA"/>
        </w:rPr>
        <w:t>11</w:t>
      </w:r>
    </w:p>
    <w:p w14:paraId="54F82E6D" w14:textId="77777777" w:rsidR="003E4CDC" w:rsidRPr="003E4CDC" w:rsidRDefault="003E4CDC" w:rsidP="003E4CDC">
      <w:pPr>
        <w:tabs>
          <w:tab w:val="num" w:pos="432"/>
        </w:tabs>
        <w:suppressAutoHyphens/>
        <w:spacing w:after="0" w:line="240" w:lineRule="auto"/>
        <w:ind w:left="432" w:hanging="432"/>
        <w:jc w:val="center"/>
        <w:rPr>
          <w:rFonts w:ascii="Times New Roman" w:eastAsia="Times New Roman" w:hAnsi="Times New Roman" w:cs="Times New Roman"/>
          <w:b/>
          <w:i/>
          <w:sz w:val="24"/>
          <w:szCs w:val="24"/>
          <w:lang w:val="x-none" w:eastAsia="ar-SA"/>
        </w:rPr>
      </w:pPr>
      <w:r w:rsidRPr="003E4CDC">
        <w:rPr>
          <w:rFonts w:ascii="Times New Roman" w:eastAsia="Times New Roman" w:hAnsi="Times New Roman" w:cs="Times New Roman"/>
          <w:b/>
          <w:smallCaps/>
          <w:sz w:val="24"/>
          <w:szCs w:val="20"/>
          <w:lang w:val="x-none" w:eastAsia="ar-SA"/>
        </w:rPr>
        <w:t xml:space="preserve"> </w:t>
      </w:r>
    </w:p>
    <w:p w14:paraId="593DC813" w14:textId="77777777" w:rsidR="00F935F7" w:rsidRPr="00F935F7" w:rsidRDefault="00F935F7" w:rsidP="00F935F7">
      <w:pPr>
        <w:suppressAutoHyphens/>
        <w:spacing w:after="0" w:line="240" w:lineRule="auto"/>
        <w:rPr>
          <w:rFonts w:ascii="Times New Roman" w:eastAsia="Times New Roman" w:hAnsi="Times New Roman" w:cs="Times New Roman"/>
          <w:b/>
          <w:sz w:val="24"/>
          <w:szCs w:val="24"/>
          <w:lang w:eastAsia="ar-SA"/>
        </w:rPr>
      </w:pPr>
      <w:r w:rsidRPr="00F935F7">
        <w:rPr>
          <w:rFonts w:ascii="Times New Roman" w:eastAsia="Times New Roman" w:hAnsi="Times New Roman" w:cs="Times New Roman"/>
          <w:b/>
          <w:sz w:val="24"/>
          <w:szCs w:val="24"/>
          <w:lang w:eastAsia="ar-SA"/>
        </w:rPr>
        <w:t>Pretendents:</w:t>
      </w:r>
    </w:p>
    <w:p w14:paraId="32315546"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Nosaukums:</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29A12623"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u w:val="single"/>
          <w:lang w:eastAsia="ar-SA"/>
        </w:rPr>
      </w:pPr>
      <w:r w:rsidRPr="00F935F7">
        <w:rPr>
          <w:rFonts w:ascii="Times New Roman" w:eastAsia="Times New Roman" w:hAnsi="Times New Roman" w:cs="Times New Roman"/>
          <w:sz w:val="24"/>
          <w:szCs w:val="24"/>
          <w:lang w:eastAsia="ar-SA"/>
        </w:rPr>
        <w:t>Nodokļu maksātāja reģistrācijas Nr.</w:t>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2640E009"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 xml:space="preserve">Juridiskā adrese: </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21DF9283"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u w:val="single"/>
          <w:lang w:eastAsia="ar-SA"/>
        </w:rPr>
      </w:pPr>
      <w:r w:rsidRPr="00F935F7">
        <w:rPr>
          <w:rFonts w:ascii="Times New Roman" w:eastAsia="Times New Roman" w:hAnsi="Times New Roman" w:cs="Times New Roman"/>
          <w:sz w:val="24"/>
          <w:szCs w:val="24"/>
          <w:lang w:eastAsia="ar-SA"/>
        </w:rPr>
        <w:t xml:space="preserve">Biroja adrese </w:t>
      </w:r>
      <w:r w:rsidRPr="00F935F7">
        <w:rPr>
          <w:rFonts w:ascii="Times New Roman" w:eastAsia="Times New Roman" w:hAnsi="Times New Roman" w:cs="Times New Roman"/>
          <w:i/>
          <w:sz w:val="24"/>
          <w:szCs w:val="24"/>
          <w:lang w:eastAsia="ar-SA"/>
        </w:rPr>
        <w:t>(ja atšķiras):</w:t>
      </w:r>
      <w:r w:rsidRPr="00F935F7">
        <w:rPr>
          <w:rFonts w:ascii="Times New Roman" w:eastAsia="Times New Roman" w:hAnsi="Times New Roman" w:cs="Times New Roman"/>
          <w:sz w:val="24"/>
          <w:szCs w:val="24"/>
          <w:lang w:eastAsia="ar-SA"/>
        </w:rPr>
        <w:t xml:space="preserve"> </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19046BE2"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Tālrunis, fakss:</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59AB6ABB" w14:textId="77777777" w:rsidR="00F935F7" w:rsidRPr="00F935F7" w:rsidRDefault="00F935F7" w:rsidP="00F935F7">
      <w:pPr>
        <w:suppressAutoHyphens/>
        <w:spacing w:after="0" w:line="240" w:lineRule="auto"/>
        <w:rPr>
          <w:rFonts w:ascii="Times New Roman" w:eastAsia="Times New Roman" w:hAnsi="Times New Roman" w:cs="Times New Roman"/>
          <w:i/>
          <w:sz w:val="24"/>
          <w:szCs w:val="24"/>
          <w:lang w:eastAsia="ar-SA"/>
        </w:rPr>
      </w:pPr>
      <w:r w:rsidRPr="00F935F7">
        <w:rPr>
          <w:rFonts w:ascii="Times New Roman" w:eastAsia="Times New Roman" w:hAnsi="Times New Roman" w:cs="Times New Roman"/>
          <w:sz w:val="24"/>
          <w:szCs w:val="24"/>
          <w:lang w:eastAsia="ar-SA"/>
        </w:rPr>
        <w:t>E-pasta adrese:</w:t>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202A7987" w14:textId="77777777" w:rsidR="00F935F7" w:rsidRPr="00F935F7" w:rsidRDefault="00F935F7" w:rsidP="00F935F7">
      <w:pPr>
        <w:suppressAutoHyphens/>
        <w:spacing w:after="0" w:line="240" w:lineRule="auto"/>
        <w:rPr>
          <w:rFonts w:ascii="Times New Roman" w:eastAsia="Times New Roman" w:hAnsi="Times New Roman" w:cs="Times New Roman"/>
          <w:b/>
          <w:sz w:val="24"/>
          <w:szCs w:val="24"/>
          <w:lang w:eastAsia="ar-SA"/>
        </w:rPr>
      </w:pPr>
      <w:r w:rsidRPr="00F935F7">
        <w:rPr>
          <w:rFonts w:ascii="Times New Roman" w:eastAsia="Times New Roman" w:hAnsi="Times New Roman" w:cs="Times New Roman"/>
          <w:b/>
          <w:sz w:val="24"/>
          <w:szCs w:val="24"/>
          <w:lang w:eastAsia="ar-SA"/>
        </w:rPr>
        <w:t xml:space="preserve"> </w:t>
      </w:r>
    </w:p>
    <w:p w14:paraId="1884F19C" w14:textId="77777777" w:rsidR="00F935F7" w:rsidRPr="00F935F7" w:rsidRDefault="00F935F7" w:rsidP="00F935F7">
      <w:pPr>
        <w:suppressAutoHyphens/>
        <w:spacing w:after="0" w:line="240" w:lineRule="auto"/>
        <w:rPr>
          <w:rFonts w:ascii="Times New Roman" w:eastAsia="Times New Roman" w:hAnsi="Times New Roman" w:cs="Times New Roman"/>
          <w:b/>
          <w:sz w:val="24"/>
          <w:szCs w:val="24"/>
          <w:lang w:eastAsia="ar-SA"/>
        </w:rPr>
      </w:pPr>
      <w:r w:rsidRPr="00F935F7">
        <w:rPr>
          <w:rFonts w:ascii="Times New Roman" w:eastAsia="Times New Roman" w:hAnsi="Times New Roman" w:cs="Times New Roman"/>
          <w:b/>
          <w:sz w:val="24"/>
          <w:szCs w:val="24"/>
          <w:lang w:eastAsia="ar-SA"/>
        </w:rPr>
        <w:t xml:space="preserve">Bankas rekvizīti: </w:t>
      </w:r>
    </w:p>
    <w:p w14:paraId="3F359EAD"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u w:val="single"/>
          <w:lang w:eastAsia="ar-SA"/>
        </w:rPr>
      </w:pPr>
      <w:r w:rsidRPr="00F935F7">
        <w:rPr>
          <w:rFonts w:ascii="Times New Roman" w:eastAsia="Times New Roman" w:hAnsi="Times New Roman" w:cs="Times New Roman"/>
          <w:sz w:val="24"/>
          <w:szCs w:val="24"/>
          <w:lang w:eastAsia="ar-SA"/>
        </w:rPr>
        <w:t xml:space="preserve">Nosaukums: </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071524C0"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u w:val="single"/>
          <w:lang w:eastAsia="ar-SA"/>
        </w:rPr>
      </w:pPr>
      <w:r w:rsidRPr="00F935F7">
        <w:rPr>
          <w:rFonts w:ascii="Times New Roman" w:eastAsia="Times New Roman" w:hAnsi="Times New Roman" w:cs="Times New Roman"/>
          <w:sz w:val="24"/>
          <w:szCs w:val="24"/>
          <w:lang w:eastAsia="ar-SA"/>
        </w:rPr>
        <w:t xml:space="preserve">Kods: </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p w14:paraId="512F7B51"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u w:val="single"/>
          <w:lang w:eastAsia="ar-SA"/>
        </w:rPr>
      </w:pPr>
      <w:r w:rsidRPr="00F935F7">
        <w:rPr>
          <w:rFonts w:ascii="Times New Roman" w:eastAsia="Times New Roman" w:hAnsi="Times New Roman" w:cs="Times New Roman"/>
          <w:sz w:val="24"/>
          <w:szCs w:val="24"/>
          <w:lang w:eastAsia="ar-SA"/>
        </w:rPr>
        <w:t>Konts:</w:t>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r>
      <w:r w:rsidRPr="00F935F7">
        <w:rPr>
          <w:rFonts w:ascii="Times New Roman" w:eastAsia="Times New Roman" w:hAnsi="Times New Roman" w:cs="Times New Roman"/>
          <w:sz w:val="24"/>
          <w:szCs w:val="24"/>
          <w:lang w:eastAsia="ar-SA"/>
        </w:rPr>
        <w:tab/>
        <w:t xml:space="preserve">                    </w:t>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r w:rsidRPr="00F935F7">
        <w:rPr>
          <w:rFonts w:ascii="Times New Roman" w:eastAsia="Times New Roman" w:hAnsi="Times New Roman" w:cs="Times New Roman"/>
          <w:sz w:val="24"/>
          <w:szCs w:val="24"/>
          <w:u w:val="single"/>
          <w:lang w:eastAsia="ar-SA"/>
        </w:rPr>
        <w:tab/>
      </w:r>
    </w:p>
    <w:tbl>
      <w:tblPr>
        <w:tblStyle w:val="CVtable2"/>
        <w:tblpPr w:leftFromText="180" w:rightFromText="180" w:vertAnchor="text" w:tblpX="-142" w:tblpY="107"/>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F935F7" w:rsidRPr="00F935F7" w14:paraId="7C8AFC4B" w14:textId="77777777" w:rsidTr="00851A03">
        <w:tc>
          <w:tcPr>
            <w:tcW w:w="4395" w:type="dxa"/>
          </w:tcPr>
          <w:p w14:paraId="259ABAA7" w14:textId="77777777" w:rsidR="00F935F7" w:rsidRPr="00F935F7" w:rsidRDefault="00F935F7" w:rsidP="00F935F7">
            <w:pPr>
              <w:suppressAutoHyphens/>
              <w:rPr>
                <w:lang w:eastAsia="ar-SA"/>
              </w:rPr>
            </w:pPr>
          </w:p>
          <w:p w14:paraId="3BF7658C" w14:textId="77777777" w:rsidR="00F935F7" w:rsidRPr="00F935F7" w:rsidRDefault="00F935F7" w:rsidP="00F935F7">
            <w:pPr>
              <w:suppressAutoHyphens/>
              <w:rPr>
                <w:lang w:eastAsia="ar-SA"/>
              </w:rPr>
            </w:pPr>
            <w:r w:rsidRPr="00F935F7">
              <w:rPr>
                <w:lang w:eastAsia="ar-SA"/>
              </w:rPr>
              <w:t>Persona, kura tiesīga pārstāvēt pretendentu jeb pilnvarotās personas</w:t>
            </w:r>
          </w:p>
          <w:p w14:paraId="1CFF6D46" w14:textId="77777777" w:rsidR="00F935F7" w:rsidRPr="00F935F7" w:rsidRDefault="00F935F7" w:rsidP="00F935F7">
            <w:pPr>
              <w:suppressAutoHyphens/>
              <w:rPr>
                <w:lang w:eastAsia="ar-SA"/>
              </w:rPr>
            </w:pPr>
            <w:r w:rsidRPr="00F935F7">
              <w:rPr>
                <w:lang w:eastAsia="ar-SA"/>
              </w:rPr>
              <w:t>/amats/vārds/ uzvārds</w:t>
            </w:r>
          </w:p>
        </w:tc>
        <w:tc>
          <w:tcPr>
            <w:tcW w:w="5948" w:type="dxa"/>
          </w:tcPr>
          <w:p w14:paraId="0E0FDFDD" w14:textId="77777777" w:rsidR="00F935F7" w:rsidRPr="00F935F7" w:rsidRDefault="00F935F7" w:rsidP="00F935F7">
            <w:pPr>
              <w:suppressAutoHyphens/>
              <w:rPr>
                <w:lang w:eastAsia="ar-SA"/>
              </w:rPr>
            </w:pPr>
          </w:p>
          <w:p w14:paraId="120BD510" w14:textId="77777777" w:rsidR="00F935F7" w:rsidRPr="00F935F7" w:rsidRDefault="00F935F7" w:rsidP="00F935F7">
            <w:pPr>
              <w:suppressAutoHyphens/>
              <w:rPr>
                <w:lang w:eastAsia="ar-SA"/>
              </w:rPr>
            </w:pPr>
          </w:p>
          <w:p w14:paraId="6AF98DFE" w14:textId="77777777" w:rsidR="00F935F7" w:rsidRPr="00F935F7" w:rsidRDefault="00F935F7" w:rsidP="00F935F7">
            <w:pPr>
              <w:suppressAutoHyphens/>
              <w:rPr>
                <w:lang w:eastAsia="ar-SA"/>
              </w:rPr>
            </w:pPr>
          </w:p>
          <w:p w14:paraId="02C9388C" w14:textId="77777777" w:rsidR="00F935F7" w:rsidRPr="00F935F7" w:rsidRDefault="00F935F7" w:rsidP="00F935F7">
            <w:pPr>
              <w:suppressAutoHyphens/>
              <w:rPr>
                <w:lang w:eastAsia="ar-SA"/>
              </w:rPr>
            </w:pPr>
            <w:r w:rsidRPr="00F935F7">
              <w:rPr>
                <w:lang w:eastAsia="ar-SA"/>
              </w:rPr>
              <w:t>________________________________________________</w:t>
            </w:r>
          </w:p>
        </w:tc>
      </w:tr>
      <w:tr w:rsidR="00F935F7" w:rsidRPr="00F935F7" w14:paraId="1B76A9A4" w14:textId="77777777" w:rsidTr="00851A03">
        <w:trPr>
          <w:trHeight w:val="878"/>
        </w:trPr>
        <w:tc>
          <w:tcPr>
            <w:tcW w:w="4395" w:type="dxa"/>
          </w:tcPr>
          <w:p w14:paraId="7AFDB43E" w14:textId="77777777" w:rsidR="00F935F7" w:rsidRPr="00F935F7" w:rsidRDefault="00F935F7" w:rsidP="00F935F7">
            <w:pPr>
              <w:suppressAutoHyphens/>
              <w:rPr>
                <w:lang w:eastAsia="ar-SA"/>
              </w:rPr>
            </w:pPr>
          </w:p>
          <w:p w14:paraId="71F8AE20" w14:textId="77777777" w:rsidR="00F935F7" w:rsidRPr="00F935F7" w:rsidRDefault="00F935F7" w:rsidP="00F935F7">
            <w:pPr>
              <w:suppressAutoHyphens/>
              <w:rPr>
                <w:lang w:eastAsia="ar-SA"/>
              </w:rPr>
            </w:pPr>
            <w:r w:rsidRPr="00F935F7">
              <w:rPr>
                <w:lang w:eastAsia="ar-SA"/>
              </w:rPr>
              <w:t>Pretendentam ir personas, kurām pretendentā ir izšķirošā ietekme uz līdzdalības pamata normatīvo aktu par koncerniem izpratnē:*</w:t>
            </w:r>
          </w:p>
        </w:tc>
        <w:tc>
          <w:tcPr>
            <w:tcW w:w="5948" w:type="dxa"/>
          </w:tcPr>
          <w:p w14:paraId="6C3CE859" w14:textId="77777777" w:rsidR="00F935F7" w:rsidRPr="00F935F7" w:rsidRDefault="00F935F7" w:rsidP="00F935F7">
            <w:pPr>
              <w:suppressAutoHyphens/>
              <w:jc w:val="center"/>
              <w:rPr>
                <w:rFonts w:ascii="Segoe UI Symbol" w:hAnsi="Segoe UI Symbol" w:cs="Segoe UI Symbol"/>
                <w:lang w:eastAsia="ar-SA"/>
              </w:rPr>
            </w:pPr>
          </w:p>
          <w:p w14:paraId="77AA9FBB" w14:textId="77777777" w:rsidR="00F935F7" w:rsidRPr="00F935F7" w:rsidRDefault="00F935F7" w:rsidP="00F935F7">
            <w:pPr>
              <w:suppressAutoHyphens/>
              <w:jc w:val="center"/>
              <w:rPr>
                <w:lang w:eastAsia="ar-SA"/>
              </w:rPr>
            </w:pPr>
            <w:r w:rsidRPr="00F935F7">
              <w:rPr>
                <w:rFonts w:ascii="Segoe UI Symbol" w:hAnsi="Segoe UI Symbol" w:cs="Segoe UI Symbol"/>
                <w:lang w:eastAsia="ar-SA"/>
              </w:rPr>
              <w:t>☐</w:t>
            </w:r>
            <w:r w:rsidRPr="00F935F7">
              <w:rPr>
                <w:lang w:eastAsia="ar-SA"/>
              </w:rPr>
              <w:t xml:space="preserve"> jā </w:t>
            </w:r>
            <w:r w:rsidRPr="00F935F7">
              <w:rPr>
                <w:rFonts w:ascii="Segoe UI Symbol" w:hAnsi="Segoe UI Symbol" w:cs="Segoe UI Symbol"/>
                <w:lang w:eastAsia="ar-SA"/>
              </w:rPr>
              <w:t>☐</w:t>
            </w:r>
            <w:r w:rsidRPr="00F935F7">
              <w:rPr>
                <w:lang w:eastAsia="ar-SA"/>
              </w:rPr>
              <w:t xml:space="preserve"> nē</w:t>
            </w:r>
          </w:p>
          <w:p w14:paraId="67BEBD72" w14:textId="77777777" w:rsidR="00F935F7" w:rsidRPr="00F935F7" w:rsidRDefault="00F935F7" w:rsidP="00F935F7">
            <w:pPr>
              <w:suppressAutoHyphens/>
              <w:jc w:val="center"/>
              <w:rPr>
                <w:lang w:eastAsia="ar-SA"/>
              </w:rPr>
            </w:pPr>
            <w:r w:rsidRPr="00F935F7">
              <w:rPr>
                <w:lang w:eastAsia="ar-SA"/>
              </w:rPr>
              <w:t>(atzīmē jā/nē).</w:t>
            </w:r>
          </w:p>
        </w:tc>
      </w:tr>
      <w:tr w:rsidR="00F935F7" w:rsidRPr="00F935F7" w14:paraId="05CBF060" w14:textId="77777777" w:rsidTr="00851A03">
        <w:tc>
          <w:tcPr>
            <w:tcW w:w="4395" w:type="dxa"/>
          </w:tcPr>
          <w:p w14:paraId="3256A948" w14:textId="77777777" w:rsidR="00F935F7" w:rsidRPr="00F935F7" w:rsidRDefault="00F935F7" w:rsidP="00F935F7">
            <w:pPr>
              <w:suppressAutoHyphens/>
              <w:spacing w:before="100" w:beforeAutospacing="1" w:after="100" w:afterAutospacing="1"/>
              <w:rPr>
                <w:lang w:eastAsia="ar-SA"/>
              </w:rPr>
            </w:pPr>
          </w:p>
          <w:p w14:paraId="41A90B8B" w14:textId="77777777" w:rsidR="00F935F7" w:rsidRPr="00F935F7" w:rsidRDefault="00F935F7" w:rsidP="00F935F7">
            <w:pPr>
              <w:suppressAutoHyphens/>
              <w:spacing w:before="100" w:beforeAutospacing="1" w:after="100" w:afterAutospacing="1"/>
              <w:rPr>
                <w:lang w:eastAsia="ar-SA"/>
              </w:rPr>
            </w:pPr>
            <w:r w:rsidRPr="00F935F7">
              <w:rPr>
                <w:lang w:eastAsia="ar-SA"/>
              </w:rPr>
              <w:t>Ja pretendentam ir šādas personas, lūdzam norādīt informāciju:</w:t>
            </w:r>
          </w:p>
        </w:tc>
        <w:tc>
          <w:tcPr>
            <w:tcW w:w="5948" w:type="dxa"/>
          </w:tcPr>
          <w:p w14:paraId="0D2CABEA" w14:textId="77777777" w:rsidR="00F935F7" w:rsidRPr="00F935F7" w:rsidRDefault="00F935F7" w:rsidP="00F935F7">
            <w:pPr>
              <w:suppressAutoHyphens/>
              <w:rPr>
                <w:lang w:eastAsia="ar-SA"/>
              </w:rPr>
            </w:pPr>
          </w:p>
        </w:tc>
      </w:tr>
      <w:tr w:rsidR="00F935F7" w:rsidRPr="00F935F7" w14:paraId="236FFC9A" w14:textId="77777777" w:rsidTr="00851A03">
        <w:tc>
          <w:tcPr>
            <w:tcW w:w="4395" w:type="dxa"/>
          </w:tcPr>
          <w:p w14:paraId="7BD14779" w14:textId="77777777" w:rsidR="00F935F7" w:rsidRPr="00F935F7" w:rsidRDefault="00F935F7" w:rsidP="00F935F7">
            <w:pPr>
              <w:suppressAutoHyphens/>
              <w:rPr>
                <w:lang w:eastAsia="ar-SA"/>
              </w:rPr>
            </w:pPr>
            <w:r w:rsidRPr="00F935F7">
              <w:rPr>
                <w:lang w:eastAsia="ar-SA"/>
              </w:rPr>
              <w:t xml:space="preserve">Nosaukums </w:t>
            </w:r>
          </w:p>
          <w:p w14:paraId="26AFDA6E" w14:textId="77777777" w:rsidR="00F935F7" w:rsidRPr="00F935F7" w:rsidRDefault="00F935F7" w:rsidP="00F935F7">
            <w:pPr>
              <w:suppressAutoHyphens/>
              <w:rPr>
                <w:lang w:eastAsia="ar-SA"/>
              </w:rPr>
            </w:pPr>
            <w:r w:rsidRPr="00F935F7">
              <w:rPr>
                <w:lang w:eastAsia="ar-SA"/>
              </w:rPr>
              <w:t xml:space="preserve">(juridiskai personai nosaukums, </w:t>
            </w:r>
          </w:p>
          <w:p w14:paraId="435B6FF9" w14:textId="77777777" w:rsidR="00F935F7" w:rsidRPr="00F935F7" w:rsidRDefault="00F935F7" w:rsidP="00F935F7">
            <w:pPr>
              <w:suppressAutoHyphens/>
              <w:rPr>
                <w:lang w:eastAsia="ar-SA"/>
              </w:rPr>
            </w:pPr>
            <w:r w:rsidRPr="00F935F7">
              <w:rPr>
                <w:lang w:eastAsia="ar-SA"/>
              </w:rPr>
              <w:t xml:space="preserve">fiziskai personai vārds, uzvārds), </w:t>
            </w:r>
          </w:p>
        </w:tc>
        <w:tc>
          <w:tcPr>
            <w:tcW w:w="5948" w:type="dxa"/>
            <w:tcBorders>
              <w:bottom w:val="single" w:sz="4" w:space="0" w:color="auto"/>
            </w:tcBorders>
          </w:tcPr>
          <w:p w14:paraId="25E37E46" w14:textId="77777777" w:rsidR="00F935F7" w:rsidRPr="00F935F7" w:rsidRDefault="00F935F7" w:rsidP="00F935F7">
            <w:pPr>
              <w:suppressAutoHyphens/>
              <w:rPr>
                <w:lang w:eastAsia="ar-SA"/>
              </w:rPr>
            </w:pPr>
          </w:p>
        </w:tc>
      </w:tr>
      <w:tr w:rsidR="00F935F7" w:rsidRPr="00F935F7" w14:paraId="5C221D8A" w14:textId="77777777" w:rsidTr="00851A03">
        <w:tc>
          <w:tcPr>
            <w:tcW w:w="4395" w:type="dxa"/>
          </w:tcPr>
          <w:p w14:paraId="1A3A6A21" w14:textId="77777777" w:rsidR="00F935F7" w:rsidRPr="00F935F7" w:rsidRDefault="00F935F7" w:rsidP="00F935F7">
            <w:pPr>
              <w:suppressAutoHyphens/>
              <w:spacing w:before="100" w:beforeAutospacing="1" w:after="100" w:afterAutospacing="1"/>
              <w:rPr>
                <w:lang w:eastAsia="ar-SA"/>
              </w:rPr>
            </w:pPr>
            <w:r w:rsidRPr="00F935F7">
              <w:rPr>
                <w:lang w:eastAsia="ar-SA"/>
              </w:rPr>
              <w:t>Reģistrācijas numurs vai personas kods</w:t>
            </w:r>
            <w:r w:rsidRPr="00F935F7">
              <w:rPr>
                <w:lang w:eastAsia="ar-SA"/>
              </w:rPr>
              <w:tab/>
            </w:r>
          </w:p>
        </w:tc>
        <w:tc>
          <w:tcPr>
            <w:tcW w:w="5948" w:type="dxa"/>
            <w:tcBorders>
              <w:top w:val="single" w:sz="4" w:space="0" w:color="auto"/>
              <w:bottom w:val="single" w:sz="4" w:space="0" w:color="auto"/>
            </w:tcBorders>
          </w:tcPr>
          <w:p w14:paraId="4E0620B8" w14:textId="77777777" w:rsidR="00F935F7" w:rsidRPr="00F935F7" w:rsidRDefault="00F935F7" w:rsidP="00F935F7">
            <w:pPr>
              <w:suppressAutoHyphens/>
              <w:rPr>
                <w:lang w:eastAsia="ar-SA"/>
              </w:rPr>
            </w:pPr>
          </w:p>
        </w:tc>
      </w:tr>
      <w:tr w:rsidR="00F935F7" w:rsidRPr="00F935F7" w14:paraId="4B0FB0A4" w14:textId="77777777" w:rsidTr="00851A03">
        <w:tc>
          <w:tcPr>
            <w:tcW w:w="4395" w:type="dxa"/>
          </w:tcPr>
          <w:p w14:paraId="23D42A26" w14:textId="77777777" w:rsidR="00F935F7" w:rsidRPr="00F935F7" w:rsidRDefault="00F935F7" w:rsidP="00F935F7">
            <w:pPr>
              <w:suppressAutoHyphens/>
              <w:spacing w:before="100" w:beforeAutospacing="1" w:after="100" w:afterAutospacing="1"/>
              <w:rPr>
                <w:lang w:eastAsia="ar-SA"/>
              </w:rPr>
            </w:pPr>
            <w:r w:rsidRPr="00F935F7">
              <w:rPr>
                <w:lang w:eastAsia="ar-SA"/>
              </w:rPr>
              <w:t>Valsts piederība</w:t>
            </w:r>
            <w:r w:rsidRPr="00F935F7">
              <w:rPr>
                <w:lang w:eastAsia="ar-SA"/>
              </w:rPr>
              <w:tab/>
            </w:r>
          </w:p>
        </w:tc>
        <w:tc>
          <w:tcPr>
            <w:tcW w:w="5948" w:type="dxa"/>
            <w:tcBorders>
              <w:top w:val="single" w:sz="4" w:space="0" w:color="auto"/>
              <w:bottom w:val="single" w:sz="4" w:space="0" w:color="auto"/>
            </w:tcBorders>
          </w:tcPr>
          <w:p w14:paraId="1D61C6AE" w14:textId="77777777" w:rsidR="00F935F7" w:rsidRPr="00F935F7" w:rsidRDefault="00F935F7" w:rsidP="00F935F7">
            <w:pPr>
              <w:suppressAutoHyphens/>
              <w:rPr>
                <w:lang w:eastAsia="ar-SA"/>
              </w:rPr>
            </w:pPr>
          </w:p>
        </w:tc>
      </w:tr>
      <w:tr w:rsidR="00F935F7" w:rsidRPr="00F935F7" w14:paraId="0D9C5817" w14:textId="77777777" w:rsidTr="00851A03">
        <w:tc>
          <w:tcPr>
            <w:tcW w:w="4395" w:type="dxa"/>
          </w:tcPr>
          <w:p w14:paraId="33F85C98" w14:textId="77777777" w:rsidR="00F935F7" w:rsidRPr="00F935F7" w:rsidRDefault="00F935F7" w:rsidP="00F935F7">
            <w:pPr>
              <w:suppressAutoHyphens/>
              <w:spacing w:before="100" w:beforeAutospacing="1" w:after="100" w:afterAutospacing="1"/>
              <w:rPr>
                <w:lang w:eastAsia="ar-SA"/>
              </w:rPr>
            </w:pPr>
            <w:r w:rsidRPr="00F935F7">
              <w:rPr>
                <w:lang w:eastAsia="ar-SA"/>
              </w:rPr>
              <w:t>Juridiskas personas amatpersona**statuss, vārds, uzvārds, personas kods</w:t>
            </w:r>
          </w:p>
        </w:tc>
        <w:tc>
          <w:tcPr>
            <w:tcW w:w="5948" w:type="dxa"/>
            <w:tcBorders>
              <w:top w:val="single" w:sz="4" w:space="0" w:color="auto"/>
              <w:bottom w:val="single" w:sz="4" w:space="0" w:color="auto"/>
            </w:tcBorders>
          </w:tcPr>
          <w:p w14:paraId="5A0504F7" w14:textId="77777777" w:rsidR="00F935F7" w:rsidRPr="00F935F7" w:rsidRDefault="00F935F7" w:rsidP="00F935F7">
            <w:pPr>
              <w:suppressAutoHyphens/>
              <w:rPr>
                <w:lang w:eastAsia="ar-SA"/>
              </w:rPr>
            </w:pPr>
          </w:p>
        </w:tc>
      </w:tr>
      <w:tr w:rsidR="00F935F7" w:rsidRPr="00F935F7" w14:paraId="0DADD600" w14:textId="77777777" w:rsidTr="00851A03">
        <w:trPr>
          <w:trHeight w:val="661"/>
        </w:trPr>
        <w:tc>
          <w:tcPr>
            <w:tcW w:w="10343" w:type="dxa"/>
            <w:gridSpan w:val="2"/>
          </w:tcPr>
          <w:p w14:paraId="41EC3476" w14:textId="77777777" w:rsidR="00F935F7" w:rsidRPr="00F935F7" w:rsidRDefault="00F935F7" w:rsidP="00F935F7">
            <w:pPr>
              <w:suppressAutoHyphens/>
              <w:rPr>
                <w:i/>
                <w:iCs/>
                <w:sz w:val="24"/>
                <w:szCs w:val="24"/>
                <w:lang w:eastAsia="ar-SA"/>
              </w:rPr>
            </w:pPr>
          </w:p>
          <w:p w14:paraId="1DA55EFF" w14:textId="77777777" w:rsidR="00F935F7" w:rsidRPr="00F935F7" w:rsidRDefault="00F935F7" w:rsidP="00F935F7">
            <w:pPr>
              <w:suppressAutoHyphens/>
              <w:rPr>
                <w:lang w:eastAsia="ar-SA"/>
              </w:rPr>
            </w:pPr>
            <w:r w:rsidRPr="00F935F7">
              <w:rPr>
                <w:i/>
                <w:iCs/>
                <w:lang w:eastAsia="ar-SA"/>
              </w:rPr>
              <w:t xml:space="preserve">*Pretendents ievēro Koncernu likuma 3. panta pirmajā un trešajā daļā noteikto. </w:t>
            </w:r>
          </w:p>
          <w:p w14:paraId="6C3A2517" w14:textId="77777777" w:rsidR="00F935F7" w:rsidRPr="00F935F7" w:rsidRDefault="00F935F7" w:rsidP="00F935F7">
            <w:pPr>
              <w:suppressAutoHyphens/>
              <w:rPr>
                <w:lang w:eastAsia="ar-SA"/>
              </w:rPr>
            </w:pPr>
            <w:r w:rsidRPr="00F935F7">
              <w:rPr>
                <w:i/>
                <w:iCs/>
                <w:lang w:eastAsia="ar-SA"/>
              </w:rPr>
              <w:t xml:space="preserve">**Valdes loceklis, padomes loceklis, pārstāvēttiesīgā persona, prokūrists vai persona, kura ir pilnvarota pārstāvēt personu, kurai pretendentā ir izšķirošā ietekme uz līdzdalības pamata normatīvo aktu par koncerniem izpratnē darbībās, kas saistītas ar filiāli. </w:t>
            </w:r>
          </w:p>
        </w:tc>
      </w:tr>
      <w:tr w:rsidR="00F935F7" w:rsidRPr="00F935F7" w14:paraId="3501365D" w14:textId="77777777" w:rsidTr="00851A03">
        <w:tc>
          <w:tcPr>
            <w:tcW w:w="4395" w:type="dxa"/>
            <w:hideMark/>
          </w:tcPr>
          <w:p w14:paraId="60F76E2D" w14:textId="77777777" w:rsidR="00F935F7" w:rsidRPr="00F935F7" w:rsidRDefault="00F935F7" w:rsidP="00F935F7">
            <w:pPr>
              <w:suppressAutoHyphens/>
              <w:rPr>
                <w:lang w:eastAsia="ar-SA"/>
              </w:rPr>
            </w:pPr>
          </w:p>
          <w:p w14:paraId="0F4AACB0" w14:textId="77777777" w:rsidR="00F935F7" w:rsidRPr="00F935F7" w:rsidRDefault="00F935F7" w:rsidP="00F935F7">
            <w:pPr>
              <w:suppressAutoHyphens/>
              <w:rPr>
                <w:lang w:eastAsia="ar-SA"/>
              </w:rPr>
            </w:pPr>
            <w:r w:rsidRPr="00F935F7">
              <w:rPr>
                <w:lang w:eastAsia="ar-SA"/>
              </w:rPr>
              <w:t>Norādīt, vai pretendents ir mikro</w:t>
            </w:r>
            <w:r w:rsidRPr="00F935F7">
              <w:rPr>
                <w:sz w:val="24"/>
                <w:szCs w:val="24"/>
                <w:lang w:eastAsia="ar-SA"/>
              </w:rPr>
              <w:t xml:space="preserve"> </w:t>
            </w:r>
            <w:r w:rsidRPr="00F935F7">
              <w:rPr>
                <w:lang w:eastAsia="ar-SA"/>
              </w:rPr>
              <w:t>uzņēmums, mazais</w:t>
            </w:r>
            <w:r w:rsidRPr="00F935F7">
              <w:rPr>
                <w:sz w:val="24"/>
                <w:szCs w:val="24"/>
                <w:lang w:eastAsia="ar-SA"/>
              </w:rPr>
              <w:t xml:space="preserve"> vai</w:t>
            </w:r>
            <w:r w:rsidRPr="00F935F7">
              <w:rPr>
                <w:lang w:eastAsia="ar-SA"/>
              </w:rPr>
              <w:t xml:space="preserve"> vidējais uzņēmums***</w:t>
            </w:r>
          </w:p>
          <w:p w14:paraId="3ECF8479" w14:textId="77777777" w:rsidR="00F935F7" w:rsidRPr="00F935F7" w:rsidRDefault="00F935F7" w:rsidP="00F935F7">
            <w:pPr>
              <w:suppressAutoHyphens/>
              <w:rPr>
                <w:lang w:eastAsia="ar-SA"/>
              </w:rPr>
            </w:pPr>
          </w:p>
        </w:tc>
        <w:tc>
          <w:tcPr>
            <w:tcW w:w="5948" w:type="dxa"/>
            <w:hideMark/>
          </w:tcPr>
          <w:p w14:paraId="3A19FA10" w14:textId="77777777" w:rsidR="00F935F7" w:rsidRPr="00F935F7" w:rsidRDefault="00F935F7" w:rsidP="00F935F7">
            <w:pPr>
              <w:suppressAutoHyphens/>
              <w:rPr>
                <w:lang w:eastAsia="ar-SA"/>
              </w:rPr>
            </w:pPr>
          </w:p>
          <w:p w14:paraId="119B0511" w14:textId="77777777" w:rsidR="00F935F7" w:rsidRPr="00F935F7" w:rsidRDefault="00F935F7" w:rsidP="00F935F7">
            <w:pPr>
              <w:suppressAutoHyphens/>
              <w:rPr>
                <w:lang w:eastAsia="ar-SA"/>
              </w:rPr>
            </w:pPr>
          </w:p>
          <w:p w14:paraId="031E1B12" w14:textId="77777777" w:rsidR="00F935F7" w:rsidRPr="00F935F7" w:rsidRDefault="00F935F7" w:rsidP="00F935F7">
            <w:pPr>
              <w:suppressAutoHyphens/>
              <w:rPr>
                <w:lang w:eastAsia="ar-SA"/>
              </w:rPr>
            </w:pPr>
            <w:r w:rsidRPr="00F935F7">
              <w:rPr>
                <w:lang w:eastAsia="ar-SA"/>
              </w:rPr>
              <w:t>________________________________________________</w:t>
            </w:r>
          </w:p>
        </w:tc>
      </w:tr>
      <w:tr w:rsidR="00F935F7" w:rsidRPr="00F935F7" w14:paraId="6AD5DC45" w14:textId="77777777" w:rsidTr="00851A03">
        <w:tc>
          <w:tcPr>
            <w:tcW w:w="10343" w:type="dxa"/>
            <w:gridSpan w:val="2"/>
          </w:tcPr>
          <w:p w14:paraId="0A8F69CE" w14:textId="77777777" w:rsidR="00F935F7" w:rsidRPr="00F935F7" w:rsidRDefault="00F935F7" w:rsidP="00F935F7">
            <w:pPr>
              <w:suppressAutoHyphens/>
              <w:rPr>
                <w:b/>
                <w:bCs/>
                <w:i/>
                <w:iCs/>
                <w:sz w:val="24"/>
                <w:szCs w:val="24"/>
                <w:lang w:eastAsia="ar-SA"/>
              </w:rPr>
            </w:pPr>
          </w:p>
          <w:p w14:paraId="3ADAAA0D" w14:textId="77777777" w:rsidR="00F935F7" w:rsidRPr="00F935F7" w:rsidRDefault="00F935F7" w:rsidP="00F935F7">
            <w:pPr>
              <w:suppressAutoHyphens/>
              <w:rPr>
                <w:i/>
                <w:iCs/>
              </w:rPr>
            </w:pPr>
            <w:r w:rsidRPr="00F935F7">
              <w:rPr>
                <w:b/>
                <w:bCs/>
                <w:i/>
                <w:iCs/>
                <w:lang w:eastAsia="ar-SA"/>
              </w:rPr>
              <w:t>***Mikro uzņēmums,</w:t>
            </w:r>
            <w:r w:rsidRPr="00F935F7">
              <w:rPr>
                <w:i/>
                <w:iCs/>
                <w:lang w:eastAsia="ar-SA"/>
              </w:rPr>
              <w:t xml:space="preserve"> kurā strādā mazāk nekā 10 darbinieki un kura gada apgrozījums (ieņēmumi noteiktā laika posmā) vai bilance (pārskats par uzņēmuma aktīviem un pasīviem) nepārsniedz EUR 2 miljonus.</w:t>
            </w:r>
          </w:p>
          <w:p w14:paraId="71BA809F" w14:textId="77777777" w:rsidR="00F935F7" w:rsidRPr="00F935F7" w:rsidRDefault="00F935F7" w:rsidP="00F935F7">
            <w:pPr>
              <w:keepNext/>
              <w:suppressAutoHyphens/>
              <w:ind w:right="28"/>
              <w:rPr>
                <w:i/>
                <w:iCs/>
                <w:lang w:eastAsia="ar-SA"/>
              </w:rPr>
            </w:pPr>
            <w:r w:rsidRPr="00F935F7">
              <w:rPr>
                <w:b/>
                <w:i/>
                <w:iCs/>
                <w:lang w:eastAsia="ar-SA"/>
              </w:rPr>
              <w:t>Mazais uzņēmums</w:t>
            </w:r>
            <w:r w:rsidRPr="00F935F7">
              <w:rPr>
                <w:i/>
                <w:iCs/>
                <w:lang w:eastAsia="ar-SA"/>
              </w:rPr>
              <w:t>, kurā nodarbinātas mazāk nekā 50 personas un kura gala apgrozījums un/vai gada bilance kopā nepārsniedz 10 miljonus euro.</w:t>
            </w:r>
          </w:p>
          <w:p w14:paraId="1AE5540B" w14:textId="77777777" w:rsidR="00F935F7" w:rsidRPr="00F935F7" w:rsidRDefault="00F935F7" w:rsidP="00F935F7">
            <w:pPr>
              <w:suppressAutoHyphens/>
              <w:rPr>
                <w:lang w:eastAsia="ar-SA"/>
              </w:rPr>
            </w:pPr>
            <w:r w:rsidRPr="00F935F7">
              <w:rPr>
                <w:b/>
                <w:i/>
                <w:iCs/>
                <w:lang w:eastAsia="ar-SA"/>
              </w:rPr>
              <w:t>Vidējais uzņēmums</w:t>
            </w:r>
            <w:r w:rsidRPr="00F935F7">
              <w:rPr>
                <w:i/>
                <w:iCs/>
                <w:lang w:eastAsia="ar-SA"/>
              </w:rPr>
              <w:t>, kas nav mazais uzņēmums, un kurā nodarbinātas mazāk nekā 250 personas un kura gada apgrozījums nepārsniedz 50 miljonus euro, un/vai, kura gada bilance kopā nepārsniedz 43 miljonus euro.</w:t>
            </w:r>
          </w:p>
        </w:tc>
      </w:tr>
      <w:tr w:rsidR="00F935F7" w:rsidRPr="00F935F7" w14:paraId="4A335480" w14:textId="77777777" w:rsidTr="00851A03">
        <w:tc>
          <w:tcPr>
            <w:tcW w:w="4395" w:type="dxa"/>
          </w:tcPr>
          <w:p w14:paraId="29703EB3" w14:textId="77777777" w:rsidR="00F935F7" w:rsidRPr="00F935F7" w:rsidRDefault="00F935F7" w:rsidP="00F935F7">
            <w:pPr>
              <w:suppressAutoHyphens/>
              <w:rPr>
                <w:lang w:eastAsia="ar-SA"/>
              </w:rPr>
            </w:pPr>
          </w:p>
          <w:p w14:paraId="522227C7" w14:textId="77777777" w:rsidR="00F935F7" w:rsidRPr="00F935F7" w:rsidRDefault="00F935F7" w:rsidP="00F935F7">
            <w:pPr>
              <w:suppressAutoHyphens/>
              <w:rPr>
                <w:lang w:eastAsia="ar-SA"/>
              </w:rPr>
            </w:pPr>
          </w:p>
          <w:p w14:paraId="035CD377" w14:textId="77777777" w:rsidR="00F935F7" w:rsidRPr="00F935F7" w:rsidRDefault="00F935F7" w:rsidP="00F935F7">
            <w:pPr>
              <w:suppressAutoHyphens/>
              <w:rPr>
                <w:lang w:eastAsia="ar-SA"/>
              </w:rPr>
            </w:pPr>
          </w:p>
          <w:p w14:paraId="1B292B5D" w14:textId="77777777" w:rsidR="00F935F7" w:rsidRPr="00F935F7" w:rsidRDefault="00F935F7" w:rsidP="00F935F7">
            <w:pPr>
              <w:suppressAutoHyphens/>
              <w:rPr>
                <w:lang w:eastAsia="ar-SA"/>
              </w:rPr>
            </w:pPr>
            <w:r w:rsidRPr="00F935F7">
              <w:rPr>
                <w:lang w:eastAsia="ar-SA"/>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15714BEE" w14:textId="77777777" w:rsidR="00F935F7" w:rsidRPr="00F935F7" w:rsidRDefault="00F935F7" w:rsidP="00F935F7">
            <w:pPr>
              <w:suppressAutoHyphens/>
              <w:rPr>
                <w:lang w:eastAsia="ar-SA"/>
              </w:rPr>
            </w:pPr>
          </w:p>
          <w:p w14:paraId="367AA554" w14:textId="77777777" w:rsidR="00F935F7" w:rsidRPr="00F935F7" w:rsidRDefault="00F935F7" w:rsidP="00F935F7">
            <w:pPr>
              <w:suppressAutoHyphens/>
              <w:rPr>
                <w:lang w:eastAsia="ar-SA"/>
              </w:rPr>
            </w:pPr>
          </w:p>
          <w:p w14:paraId="1A256661" w14:textId="77777777" w:rsidR="00F935F7" w:rsidRPr="00F935F7" w:rsidRDefault="00F935F7" w:rsidP="00F935F7">
            <w:pPr>
              <w:suppressAutoHyphens/>
              <w:rPr>
                <w:lang w:eastAsia="ar-SA"/>
              </w:rPr>
            </w:pPr>
          </w:p>
          <w:p w14:paraId="27D54911" w14:textId="77777777" w:rsidR="00F935F7" w:rsidRPr="00F935F7" w:rsidRDefault="00F935F7" w:rsidP="00F935F7">
            <w:pPr>
              <w:suppressAutoHyphens/>
              <w:rPr>
                <w:lang w:eastAsia="ar-SA"/>
              </w:rPr>
            </w:pPr>
          </w:p>
          <w:p w14:paraId="3C60E2FF" w14:textId="77777777" w:rsidR="00F935F7" w:rsidRPr="00F935F7" w:rsidRDefault="00F935F7" w:rsidP="00F935F7">
            <w:pPr>
              <w:suppressAutoHyphens/>
              <w:rPr>
                <w:lang w:eastAsia="ar-SA"/>
              </w:rPr>
            </w:pPr>
          </w:p>
          <w:p w14:paraId="6BF137F6" w14:textId="77777777" w:rsidR="00F935F7" w:rsidRPr="00F935F7" w:rsidRDefault="00F935F7" w:rsidP="00F935F7">
            <w:pPr>
              <w:suppressAutoHyphens/>
              <w:rPr>
                <w:lang w:eastAsia="ar-SA"/>
              </w:rPr>
            </w:pPr>
          </w:p>
          <w:p w14:paraId="1FFCC4B7" w14:textId="77777777" w:rsidR="00F935F7" w:rsidRPr="00F935F7" w:rsidRDefault="00F935F7" w:rsidP="00F935F7">
            <w:pPr>
              <w:suppressAutoHyphens/>
              <w:rPr>
                <w:lang w:eastAsia="ar-SA"/>
              </w:rPr>
            </w:pPr>
          </w:p>
          <w:p w14:paraId="3F136D22" w14:textId="77777777" w:rsidR="00F935F7" w:rsidRPr="00F935F7" w:rsidRDefault="00F935F7" w:rsidP="00F935F7">
            <w:pPr>
              <w:suppressAutoHyphens/>
              <w:rPr>
                <w:lang w:eastAsia="ar-SA"/>
              </w:rPr>
            </w:pPr>
          </w:p>
          <w:p w14:paraId="674E8438" w14:textId="77777777" w:rsidR="00F935F7" w:rsidRPr="00F935F7" w:rsidRDefault="00F935F7" w:rsidP="00F935F7">
            <w:pPr>
              <w:suppressAutoHyphens/>
              <w:rPr>
                <w:lang w:eastAsia="ar-SA"/>
              </w:rPr>
            </w:pPr>
            <w:r w:rsidRPr="00F935F7">
              <w:rPr>
                <w:lang w:eastAsia="ar-SA"/>
              </w:rPr>
              <w:t>_____________________________________________</w:t>
            </w:r>
          </w:p>
        </w:tc>
      </w:tr>
    </w:tbl>
    <w:p w14:paraId="2E3D8B84"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lang w:eastAsia="ar-SA"/>
        </w:rPr>
      </w:pPr>
    </w:p>
    <w:p w14:paraId="0A1E18B4" w14:textId="77777777" w:rsidR="00F935F7" w:rsidRPr="00F935F7" w:rsidRDefault="00F935F7" w:rsidP="00F935F7">
      <w:pPr>
        <w:suppressAutoHyphens/>
        <w:spacing w:after="0" w:line="240" w:lineRule="auto"/>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ar šī pieteikuma iesniegšanu pretendents apliecina, ka:</w:t>
      </w:r>
    </w:p>
    <w:p w14:paraId="3FA66B63" w14:textId="02B389CA" w:rsidR="00F935F7" w:rsidRPr="00F935F7" w:rsidRDefault="00F935F7" w:rsidP="00C30119">
      <w:pPr>
        <w:numPr>
          <w:ilvl w:val="0"/>
          <w:numId w:val="43"/>
        </w:numPr>
        <w:tabs>
          <w:tab w:val="num" w:pos="432"/>
        </w:tabs>
        <w:suppressAutoHyphens/>
        <w:spacing w:after="0" w:line="240" w:lineRule="auto"/>
        <w:ind w:left="284" w:hanging="284"/>
        <w:jc w:val="both"/>
        <w:rPr>
          <w:rFonts w:ascii="Times New Roman" w:eastAsia="Times New Roman" w:hAnsi="Times New Roman" w:cs="Times New Roman"/>
          <w:b/>
          <w:bCs/>
          <w:i/>
          <w:sz w:val="24"/>
          <w:szCs w:val="24"/>
          <w:lang w:eastAsia="ar-SA"/>
        </w:rPr>
      </w:pPr>
      <w:r w:rsidRPr="00F935F7">
        <w:rPr>
          <w:rFonts w:ascii="Times New Roman" w:eastAsia="Times New Roman" w:hAnsi="Times New Roman" w:cs="Times New Roman"/>
          <w:sz w:val="24"/>
          <w:szCs w:val="24"/>
          <w:shd w:val="clear" w:color="auto" w:fill="FFFFFF"/>
          <w:lang w:eastAsia="ar-SA"/>
        </w:rPr>
        <w:t xml:space="preserve">piekrīt iepirkuma </w:t>
      </w:r>
      <w:r w:rsidRPr="00F935F7">
        <w:rPr>
          <w:rFonts w:ascii="Times New Roman" w:eastAsia="Times New Roman" w:hAnsi="Times New Roman" w:cs="Times New Roman"/>
          <w:sz w:val="24"/>
          <w:szCs w:val="24"/>
          <w:lang w:eastAsia="ar-SA"/>
        </w:rPr>
        <w:t>“</w:t>
      </w:r>
      <w:r w:rsidR="003C7BC4" w:rsidRPr="003C7BC4">
        <w:rPr>
          <w:rFonts w:ascii="Times New Roman" w:eastAsia="Courier New" w:hAnsi="Times New Roman" w:cs="Times New Roman"/>
          <w:sz w:val="24"/>
          <w:szCs w:val="24"/>
          <w:lang w:eastAsia="lv-LV"/>
        </w:rPr>
        <w:t>Informācijas sistēmu drošības, veiktspējas un atbilstības auditu veikšana</w:t>
      </w:r>
      <w:r w:rsidRPr="00F935F7">
        <w:rPr>
          <w:rFonts w:ascii="Times New Roman" w:eastAsia="Times New Roman" w:hAnsi="Times New Roman" w:cs="Times New Roman"/>
          <w:sz w:val="24"/>
          <w:szCs w:val="24"/>
          <w:lang w:eastAsia="ar-SA"/>
        </w:rPr>
        <w:t>”, identifikācijas Nr. TNA202</w:t>
      </w:r>
      <w:r w:rsidR="003C7BC4">
        <w:rPr>
          <w:rFonts w:ascii="Times New Roman" w:eastAsia="Times New Roman" w:hAnsi="Times New Roman" w:cs="Times New Roman"/>
          <w:sz w:val="24"/>
          <w:szCs w:val="24"/>
          <w:lang w:eastAsia="ar-SA"/>
        </w:rPr>
        <w:t>6</w:t>
      </w:r>
      <w:r w:rsidRPr="00F935F7">
        <w:rPr>
          <w:rFonts w:ascii="Times New Roman" w:eastAsia="Times New Roman" w:hAnsi="Times New Roman" w:cs="Times New Roman"/>
          <w:sz w:val="24"/>
          <w:szCs w:val="24"/>
          <w:lang w:eastAsia="ar-SA"/>
        </w:rPr>
        <w:t>/</w:t>
      </w:r>
      <w:r w:rsidR="000A4403">
        <w:rPr>
          <w:rFonts w:ascii="Times New Roman" w:eastAsia="Times New Roman" w:hAnsi="Times New Roman" w:cs="Times New Roman"/>
          <w:sz w:val="24"/>
          <w:szCs w:val="24"/>
          <w:lang w:eastAsia="ar-SA"/>
        </w:rPr>
        <w:t>11</w:t>
      </w:r>
      <w:r w:rsidRPr="00F935F7">
        <w:rPr>
          <w:rFonts w:ascii="Times New Roman" w:eastAsia="Times New Roman" w:hAnsi="Times New Roman" w:cs="Times New Roman"/>
          <w:sz w:val="24"/>
          <w:szCs w:val="24"/>
          <w:shd w:val="clear" w:color="auto" w:fill="FFFFFF"/>
          <w:lang w:eastAsia="ar-SA"/>
        </w:rPr>
        <w:t xml:space="preserve">, Nolikuma prasībām un garantē Nolikuma </w:t>
      </w:r>
      <w:r w:rsidRPr="00F935F7">
        <w:rPr>
          <w:rFonts w:ascii="Times New Roman" w:eastAsia="Times New Roman" w:hAnsi="Times New Roman" w:cs="Times New Roman"/>
          <w:sz w:val="24"/>
          <w:szCs w:val="24"/>
          <w:lang w:eastAsia="ar-SA"/>
        </w:rPr>
        <w:t>prasību izpildi. Nolikuma nosacījumi ir skaidri un saprotami;</w:t>
      </w:r>
    </w:p>
    <w:p w14:paraId="6E727F11" w14:textId="77777777" w:rsidR="00F935F7" w:rsidRPr="00F935F7" w:rsidRDefault="00F935F7" w:rsidP="00C30119">
      <w:pPr>
        <w:numPr>
          <w:ilvl w:val="0"/>
          <w:numId w:val="43"/>
        </w:numPr>
        <w:tabs>
          <w:tab w:val="left" w:pos="0"/>
          <w:tab w:val="num" w:pos="284"/>
        </w:tabs>
        <w:suppressAutoHyphens/>
        <w:spacing w:after="0" w:line="240" w:lineRule="auto"/>
        <w:ind w:left="284" w:hanging="284"/>
        <w:jc w:val="both"/>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piedāvājums ir sagatavots atbilstoši Nolikuma Tehniskās specifikācijas prasībām;</w:t>
      </w:r>
    </w:p>
    <w:p w14:paraId="3981A1AB" w14:textId="77777777" w:rsidR="00F935F7" w:rsidRPr="00F935F7" w:rsidRDefault="00F935F7" w:rsidP="00C30119">
      <w:pPr>
        <w:numPr>
          <w:ilvl w:val="0"/>
          <w:numId w:val="43"/>
        </w:numPr>
        <w:tabs>
          <w:tab w:val="num" w:pos="284"/>
        </w:tabs>
        <w:suppressAutoHyphens/>
        <w:spacing w:after="0" w:line="240" w:lineRule="auto"/>
        <w:ind w:left="284" w:hanging="284"/>
        <w:jc w:val="both"/>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tā rīcībā ir nepieciešamās profesionālās, tehniskās un organizatoriskās spējas, kas nepieciešamas darbu kvalitatīvai izpildei atbilstoši Nolikumam un spēkā esošajai likumdošanai;</w:t>
      </w:r>
    </w:p>
    <w:p w14:paraId="3D23E594" w14:textId="77777777" w:rsidR="00F935F7" w:rsidRPr="00F935F7" w:rsidRDefault="00F935F7" w:rsidP="00C30119">
      <w:pPr>
        <w:numPr>
          <w:ilvl w:val="0"/>
          <w:numId w:val="43"/>
        </w:numPr>
        <w:tabs>
          <w:tab w:val="left" w:pos="0"/>
          <w:tab w:val="num" w:pos="284"/>
        </w:tabs>
        <w:suppressAutoHyphens/>
        <w:spacing w:after="0" w:line="240" w:lineRule="auto"/>
        <w:ind w:left="284" w:hanging="284"/>
        <w:jc w:val="both"/>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nav tādu apstākļu, kuri liegtu tam piedalīties Iepirkumā un pildīt Nolikuma Tehniskajā specifikācijā norādītās prasības;</w:t>
      </w:r>
    </w:p>
    <w:p w14:paraId="252B2B0B" w14:textId="0D6922EF" w:rsidR="00F935F7" w:rsidRPr="00F935F7" w:rsidRDefault="00F935F7" w:rsidP="00C30119">
      <w:pPr>
        <w:numPr>
          <w:ilvl w:val="0"/>
          <w:numId w:val="43"/>
        </w:numPr>
        <w:tabs>
          <w:tab w:val="num" w:pos="284"/>
        </w:tabs>
        <w:suppressAutoHyphens/>
        <w:spacing w:after="0" w:line="240" w:lineRule="auto"/>
        <w:ind w:left="284" w:hanging="284"/>
        <w:jc w:val="both"/>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 xml:space="preserve">apņemas </w:t>
      </w:r>
      <w:r w:rsidR="00BE0CB0">
        <w:rPr>
          <w:rFonts w:ascii="Times New Roman" w:eastAsia="Times New Roman" w:hAnsi="Times New Roman" w:cs="Times New Roman"/>
          <w:sz w:val="24"/>
          <w:szCs w:val="24"/>
          <w:lang w:eastAsia="ar-SA"/>
        </w:rPr>
        <w:t xml:space="preserve">Vispārīgās vienošanās </w:t>
      </w:r>
      <w:r w:rsidRPr="00F935F7">
        <w:rPr>
          <w:rFonts w:ascii="Times New Roman" w:eastAsia="Times New Roman" w:hAnsi="Times New Roman" w:cs="Times New Roman"/>
          <w:sz w:val="24"/>
          <w:szCs w:val="24"/>
          <w:lang w:eastAsia="ar-SA"/>
        </w:rPr>
        <w:t>slēgšanas gadījumā pildīt visas Nolikumā izvirzītās prasības;</w:t>
      </w:r>
    </w:p>
    <w:p w14:paraId="041F1B64" w14:textId="77777777" w:rsidR="00F935F7" w:rsidRPr="00F935F7" w:rsidRDefault="00F935F7" w:rsidP="00C30119">
      <w:pPr>
        <w:numPr>
          <w:ilvl w:val="0"/>
          <w:numId w:val="43"/>
        </w:numPr>
        <w:tabs>
          <w:tab w:val="left" w:pos="0"/>
          <w:tab w:val="num" w:pos="284"/>
        </w:tabs>
        <w:suppressAutoHyphens/>
        <w:spacing w:after="0" w:line="240" w:lineRule="auto"/>
        <w:ind w:left="284" w:hanging="284"/>
        <w:jc w:val="both"/>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visa piedāvājumā sniegtā informācija un ziņas ir patiesas.</w:t>
      </w:r>
    </w:p>
    <w:p w14:paraId="386A8F5D" w14:textId="22FD02AE" w:rsidR="00F935F7" w:rsidRPr="00F935F7" w:rsidRDefault="00F935F7" w:rsidP="00C30119">
      <w:pPr>
        <w:numPr>
          <w:ilvl w:val="0"/>
          <w:numId w:val="43"/>
        </w:numPr>
        <w:tabs>
          <w:tab w:val="left" w:pos="0"/>
          <w:tab w:val="num" w:pos="284"/>
        </w:tabs>
        <w:suppressAutoHyphens/>
        <w:spacing w:after="0" w:line="240" w:lineRule="auto"/>
        <w:ind w:left="284" w:hanging="284"/>
        <w:jc w:val="both"/>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 xml:space="preserve">gadījumā, ja </w:t>
      </w:r>
      <w:r w:rsidR="00D03D0E">
        <w:rPr>
          <w:rFonts w:ascii="Times New Roman" w:eastAsia="Times New Roman" w:hAnsi="Times New Roman" w:cs="Times New Roman"/>
          <w:sz w:val="24"/>
          <w:szCs w:val="24"/>
          <w:lang w:eastAsia="ar-SA"/>
        </w:rPr>
        <w:t xml:space="preserve">Pretendentam </w:t>
      </w:r>
      <w:r w:rsidRPr="00F935F7">
        <w:rPr>
          <w:rFonts w:ascii="Times New Roman" w:eastAsia="Times New Roman" w:hAnsi="Times New Roman" w:cs="Times New Roman"/>
          <w:sz w:val="24"/>
          <w:szCs w:val="24"/>
          <w:lang w:eastAsia="ar-SA"/>
        </w:rPr>
        <w:t xml:space="preserve">tiks </w:t>
      </w:r>
      <w:r w:rsidR="00D03D0E">
        <w:rPr>
          <w:rFonts w:ascii="Times New Roman" w:eastAsia="Times New Roman" w:hAnsi="Times New Roman" w:cs="Times New Roman"/>
          <w:sz w:val="24"/>
          <w:szCs w:val="24"/>
          <w:lang w:eastAsia="ar-SA"/>
        </w:rPr>
        <w:t xml:space="preserve">piešķirtas Vispārīgās vienošanās slēgšanas tiesības </w:t>
      </w:r>
      <w:r w:rsidR="00BE0CB0">
        <w:rPr>
          <w:rFonts w:ascii="Times New Roman" w:eastAsia="Times New Roman" w:hAnsi="Times New Roman" w:cs="Times New Roman"/>
          <w:sz w:val="24"/>
          <w:szCs w:val="24"/>
          <w:lang w:eastAsia="ar-SA"/>
        </w:rPr>
        <w:t>vismaz vienā Iepirkuma daļā</w:t>
      </w:r>
      <w:r w:rsidRPr="00F935F7">
        <w:rPr>
          <w:rFonts w:ascii="Times New Roman" w:eastAsia="Times New Roman" w:hAnsi="Times New Roman" w:cs="Times New Roman"/>
          <w:sz w:val="24"/>
          <w:szCs w:val="24"/>
          <w:lang w:eastAsia="ar-SA"/>
        </w:rPr>
        <w:t>, kā kontaktpersona tiks nozīmēt</w:t>
      </w:r>
      <w:r w:rsidR="00BE0CB0">
        <w:rPr>
          <w:rFonts w:ascii="Times New Roman" w:eastAsia="Times New Roman" w:hAnsi="Times New Roman" w:cs="Times New Roman"/>
          <w:sz w:val="24"/>
          <w:szCs w:val="24"/>
          <w:lang w:eastAsia="ar-SA"/>
        </w:rPr>
        <w:t>a</w:t>
      </w:r>
      <w:r w:rsidRPr="00F935F7">
        <w:rPr>
          <w:rFonts w:ascii="Times New Roman" w:eastAsia="Times New Roman" w:hAnsi="Times New Roman" w:cs="Times New Roman"/>
          <w:sz w:val="24"/>
          <w:szCs w:val="24"/>
          <w:lang w:eastAsia="ar-SA"/>
        </w:rPr>
        <w:t xml:space="preserve">: </w:t>
      </w:r>
    </w:p>
    <w:p w14:paraId="6B0AB9ED" w14:textId="77777777" w:rsidR="00F935F7" w:rsidRPr="00F935F7" w:rsidRDefault="00F935F7" w:rsidP="00F935F7">
      <w:pPr>
        <w:tabs>
          <w:tab w:val="left" w:pos="0"/>
        </w:tabs>
        <w:suppressAutoHyphens/>
        <w:spacing w:after="0" w:line="240" w:lineRule="auto"/>
        <w:ind w:left="284"/>
        <w:jc w:val="both"/>
        <w:rPr>
          <w:rFonts w:ascii="Times New Roman" w:eastAsia="Times New Roman" w:hAnsi="Times New Roman" w:cs="Times New Roman"/>
          <w:sz w:val="24"/>
          <w:szCs w:val="24"/>
          <w:lang w:eastAsia="ar-SA"/>
        </w:rPr>
      </w:pPr>
    </w:p>
    <w:p w14:paraId="158B9C75" w14:textId="77777777" w:rsidR="00F935F7" w:rsidRPr="00F935F7" w:rsidRDefault="00F935F7" w:rsidP="00F935F7">
      <w:pPr>
        <w:tabs>
          <w:tab w:val="left" w:pos="0"/>
        </w:tabs>
        <w:suppressAutoHyphens/>
        <w:spacing w:after="0" w:line="240" w:lineRule="auto"/>
        <w:ind w:left="284"/>
        <w:rPr>
          <w:rFonts w:ascii="Times New Roman" w:eastAsia="Times New Roman" w:hAnsi="Times New Roman" w:cs="Times New Roman"/>
          <w:sz w:val="24"/>
          <w:szCs w:val="24"/>
          <w:lang w:eastAsia="ar-SA"/>
        </w:rPr>
      </w:pPr>
      <w:r w:rsidRPr="00F935F7">
        <w:rPr>
          <w:rFonts w:ascii="Times New Roman" w:eastAsia="Times New Roman" w:hAnsi="Times New Roman" w:cs="Times New Roman"/>
          <w:sz w:val="24"/>
          <w:szCs w:val="24"/>
          <w:lang w:eastAsia="ar-SA"/>
        </w:rPr>
        <w:t>______________________________________, tālrunis ______________, e-pasts:______________.</w:t>
      </w:r>
    </w:p>
    <w:p w14:paraId="27FDE296" w14:textId="77777777" w:rsidR="00F935F7" w:rsidRPr="00F935F7" w:rsidRDefault="00F935F7" w:rsidP="00F935F7">
      <w:pPr>
        <w:suppressAutoHyphens/>
        <w:spacing w:after="0" w:line="240" w:lineRule="auto"/>
        <w:ind w:left="720" w:firstLine="720"/>
        <w:rPr>
          <w:rFonts w:ascii="Times New Roman" w:eastAsia="Times New Roman" w:hAnsi="Times New Roman" w:cs="Times New Roman"/>
          <w:bCs/>
          <w:i/>
          <w:sz w:val="20"/>
          <w:szCs w:val="20"/>
          <w:lang w:eastAsia="ar-SA"/>
        </w:rPr>
      </w:pPr>
      <w:r w:rsidRPr="00F935F7">
        <w:rPr>
          <w:rFonts w:ascii="Times New Roman" w:eastAsia="Times New Roman" w:hAnsi="Times New Roman" w:cs="Times New Roman"/>
          <w:i/>
          <w:sz w:val="20"/>
          <w:szCs w:val="20"/>
          <w:lang w:eastAsia="ar-SA"/>
        </w:rPr>
        <w:t>(amats, vārds, uzvārds)</w:t>
      </w:r>
    </w:p>
    <w:p w14:paraId="51EA632B" w14:textId="77777777" w:rsidR="00F935F7" w:rsidRPr="00F935F7" w:rsidRDefault="00F935F7" w:rsidP="00F935F7">
      <w:pPr>
        <w:suppressAutoHyphens/>
        <w:spacing w:after="0" w:line="240" w:lineRule="auto"/>
        <w:rPr>
          <w:rFonts w:ascii="Times New Roman" w:eastAsia="Times New Roman" w:hAnsi="Times New Roman" w:cs="Times New Roman"/>
          <w:bCs/>
          <w:i/>
          <w:sz w:val="24"/>
          <w:szCs w:val="24"/>
          <w:lang w:eastAsia="ar-SA"/>
        </w:rPr>
      </w:pPr>
    </w:p>
    <w:p w14:paraId="27EB37D2" w14:textId="77777777" w:rsidR="00F935F7" w:rsidRPr="00F935F7" w:rsidRDefault="00F935F7" w:rsidP="00F935F7">
      <w:pPr>
        <w:suppressAutoHyphens/>
        <w:spacing w:after="0" w:line="240" w:lineRule="auto"/>
        <w:ind w:left="284"/>
        <w:jc w:val="both"/>
        <w:rPr>
          <w:rFonts w:ascii="Times New Roman" w:eastAsia="Times New Roman" w:hAnsi="Times New Roman" w:cs="Times New Roman"/>
          <w:sz w:val="24"/>
          <w:szCs w:val="24"/>
          <w:lang w:eastAsia="ar-SA"/>
        </w:rPr>
      </w:pPr>
    </w:p>
    <w:p w14:paraId="05C94CE8" w14:textId="77777777" w:rsidR="00F935F7" w:rsidRPr="00F935F7" w:rsidRDefault="00F935F7" w:rsidP="00F935F7">
      <w:pPr>
        <w:spacing w:after="0" w:line="240" w:lineRule="auto"/>
        <w:rPr>
          <w:rFonts w:ascii="Times New Roman" w:eastAsia="Times New Roman" w:hAnsi="Times New Roman" w:cs="Times New Roman"/>
          <w:bCs/>
          <w:i/>
          <w:sz w:val="24"/>
          <w:szCs w:val="24"/>
          <w:lang w:eastAsia="ar-SA"/>
        </w:rPr>
      </w:pPr>
    </w:p>
    <w:p w14:paraId="16981D0D" w14:textId="4F1B87EC" w:rsidR="00F935F7" w:rsidRPr="00F935F7" w:rsidRDefault="00F935F7" w:rsidP="00F935F7">
      <w:pPr>
        <w:spacing w:after="0" w:line="240" w:lineRule="auto"/>
        <w:rPr>
          <w:rFonts w:ascii="Times New Roman" w:eastAsia="Times New Roman" w:hAnsi="Times New Roman" w:cs="Times New Roman"/>
          <w:bCs/>
          <w:i/>
          <w:sz w:val="20"/>
          <w:szCs w:val="20"/>
          <w:lang w:eastAsia="ar-SA"/>
        </w:rPr>
      </w:pPr>
      <w:r w:rsidRPr="00F935F7">
        <w:rPr>
          <w:rFonts w:ascii="Times New Roman" w:eastAsia="Times New Roman" w:hAnsi="Times New Roman" w:cs="Times New Roman"/>
          <w:bCs/>
          <w:i/>
          <w:sz w:val="24"/>
          <w:szCs w:val="24"/>
          <w:lang w:eastAsia="ar-SA"/>
        </w:rPr>
        <w:t>_________________________________________________________________________________</w:t>
      </w:r>
    </w:p>
    <w:p w14:paraId="649F3B1C" w14:textId="77777777" w:rsidR="00F935F7" w:rsidRPr="00F935F7" w:rsidRDefault="00F935F7" w:rsidP="005E5F03">
      <w:pPr>
        <w:spacing w:after="0" w:line="240" w:lineRule="auto"/>
        <w:jc w:val="center"/>
        <w:rPr>
          <w:rFonts w:ascii="Times New Roman" w:eastAsia="Times New Roman" w:hAnsi="Times New Roman" w:cs="Times New Roman"/>
          <w:bCs/>
          <w:i/>
          <w:sz w:val="20"/>
          <w:szCs w:val="20"/>
          <w:lang w:eastAsia="lv-LV"/>
        </w:rPr>
      </w:pPr>
      <w:r w:rsidRPr="00F935F7">
        <w:rPr>
          <w:rFonts w:ascii="Times New Roman" w:eastAsia="Times New Roman" w:hAnsi="Times New Roman" w:cs="Times New Roman"/>
          <w:bCs/>
          <w:i/>
          <w:sz w:val="20"/>
          <w:szCs w:val="20"/>
          <w:lang w:eastAsia="lv-LV"/>
        </w:rPr>
        <w:t>(uzņēmuma vadītāja vai tā pilnvarotās personas (pievienot pilnvaras oriģinālu vai apliecinātu kopiju) paraksts, tā atšifrējums)</w:t>
      </w:r>
    </w:p>
    <w:p w14:paraId="4BAB94A3" w14:textId="77777777" w:rsidR="00F935F7" w:rsidRPr="00F935F7" w:rsidRDefault="00F935F7" w:rsidP="00F935F7">
      <w:pPr>
        <w:suppressAutoHyphens/>
        <w:spacing w:after="0" w:line="240" w:lineRule="auto"/>
        <w:rPr>
          <w:rFonts w:ascii="Times New Roman" w:eastAsia="TimesNewRoman" w:hAnsi="Times New Roman" w:cs="Times New Roman"/>
          <w:lang w:eastAsia="ar-SA"/>
        </w:rPr>
      </w:pPr>
      <w:r w:rsidRPr="00F935F7">
        <w:rPr>
          <w:rFonts w:ascii="Times New Roman" w:eastAsia="TimesNewRoman" w:hAnsi="Times New Roman" w:cs="Times New Roman"/>
          <w:lang w:eastAsia="ar-SA"/>
        </w:rPr>
        <w:t xml:space="preserve"> </w:t>
      </w:r>
    </w:p>
    <w:p w14:paraId="10720789" w14:textId="77777777" w:rsidR="00F935F7" w:rsidRPr="00F935F7" w:rsidRDefault="00F935F7" w:rsidP="00F935F7">
      <w:pPr>
        <w:suppressAutoHyphens/>
        <w:spacing w:after="0" w:line="240" w:lineRule="auto"/>
        <w:rPr>
          <w:rFonts w:ascii="Times New Roman" w:eastAsia="TimesNewRoman" w:hAnsi="Times New Roman" w:cs="Times New Roman"/>
          <w:lang w:eastAsia="ar-SA"/>
        </w:rPr>
      </w:pPr>
    </w:p>
    <w:p w14:paraId="728DD744" w14:textId="071E98FB" w:rsidR="003C7BC4" w:rsidRPr="003C7BC4" w:rsidRDefault="00F935F7" w:rsidP="00C30119">
      <w:pPr>
        <w:keepNext/>
        <w:pageBreakBefore/>
        <w:numPr>
          <w:ilvl w:val="0"/>
          <w:numId w:val="27"/>
        </w:numPr>
        <w:suppressAutoHyphens/>
        <w:spacing w:before="120" w:after="120" w:line="240" w:lineRule="auto"/>
        <w:ind w:left="431" w:hanging="431"/>
        <w:jc w:val="right"/>
        <w:outlineLvl w:val="0"/>
        <w:rPr>
          <w:rFonts w:ascii="Arial" w:eastAsia="Times New Roman" w:hAnsi="Arial" w:cs="Arial"/>
          <w:b/>
          <w:bCs/>
          <w:i/>
          <w:caps/>
          <w:kern w:val="22"/>
          <w:lang w:eastAsia="ar-SA"/>
        </w:rPr>
      </w:pPr>
      <w:r w:rsidRPr="00F935F7">
        <w:rPr>
          <w:rFonts w:ascii="Times New Roman" w:eastAsia="Times New Roman" w:hAnsi="Times New Roman" w:cs="Times New Roman"/>
          <w:bCs/>
          <w:sz w:val="24"/>
          <w:szCs w:val="24"/>
        </w:rPr>
        <w:lastRenderedPageBreak/>
        <w:t>202</w:t>
      </w:r>
      <w:r w:rsidR="00EC3D79">
        <w:rPr>
          <w:rFonts w:ascii="Times New Roman" w:eastAsia="Times New Roman" w:hAnsi="Times New Roman" w:cs="Times New Roman"/>
          <w:bCs/>
          <w:sz w:val="24"/>
          <w:szCs w:val="24"/>
        </w:rPr>
        <w:t>6</w:t>
      </w:r>
      <w:r w:rsidRPr="00F935F7">
        <w:rPr>
          <w:rFonts w:ascii="Times New Roman" w:eastAsia="Times New Roman" w:hAnsi="Times New Roman" w:cs="Times New Roman"/>
          <w:bCs/>
          <w:sz w:val="24"/>
          <w:szCs w:val="24"/>
        </w:rPr>
        <w:t>. gada ___. _____________</w:t>
      </w:r>
      <w:r w:rsidR="003C7BC4" w:rsidRPr="003C7BC4">
        <w:rPr>
          <w:rFonts w:ascii="Times New Roman" w:eastAsia="Times New Roman" w:hAnsi="Times New Roman" w:cs="Times New Roman"/>
          <w:b/>
          <w:bCs/>
          <w:i/>
          <w:caps/>
          <w:kern w:val="22"/>
          <w:lang w:eastAsia="ar-SA"/>
        </w:rPr>
        <w:t>Pielikums Nr. </w:t>
      </w:r>
      <w:r w:rsidR="00A60F5E">
        <w:rPr>
          <w:rFonts w:ascii="Times New Roman" w:eastAsia="Times New Roman" w:hAnsi="Times New Roman" w:cs="Times New Roman"/>
          <w:b/>
          <w:bCs/>
          <w:i/>
          <w:caps/>
          <w:kern w:val="22"/>
          <w:lang w:eastAsia="ar-SA"/>
        </w:rPr>
        <w:t>4</w:t>
      </w:r>
      <w:r w:rsidR="003C7BC4" w:rsidRPr="003C7BC4">
        <w:rPr>
          <w:rFonts w:ascii="Times New Roman" w:eastAsia="Times New Roman" w:hAnsi="Times New Roman" w:cs="Times New Roman"/>
          <w:b/>
          <w:bCs/>
          <w:i/>
          <w:caps/>
          <w:kern w:val="22"/>
          <w:lang w:eastAsia="ar-SA"/>
        </w:rPr>
        <w:t xml:space="preserve"> </w:t>
      </w:r>
    </w:p>
    <w:p w14:paraId="46883859" w14:textId="7D0BF2C2" w:rsidR="003C7BC4" w:rsidRPr="003C7BC4" w:rsidRDefault="003C7BC4" w:rsidP="003C7BC4">
      <w:pPr>
        <w:suppressAutoHyphens/>
        <w:spacing w:after="0" w:line="240" w:lineRule="auto"/>
        <w:jc w:val="right"/>
        <w:rPr>
          <w:rFonts w:ascii="Times New Roman" w:eastAsia="Times New Roman" w:hAnsi="Times New Roman" w:cs="Times New Roman"/>
          <w:b/>
          <w:i/>
          <w:iCs/>
          <w:lang w:eastAsia="ar-SA"/>
        </w:rPr>
      </w:pPr>
      <w:r w:rsidRPr="003C7BC4">
        <w:rPr>
          <w:rFonts w:ascii="Times New Roman" w:eastAsia="Times New Roman" w:hAnsi="Times New Roman" w:cs="Times New Roman"/>
          <w:b/>
          <w:bCs/>
          <w:i/>
          <w:iCs/>
          <w:lang w:eastAsia="ar-SA"/>
        </w:rPr>
        <w:t xml:space="preserve">Iepirkumam </w:t>
      </w:r>
      <w:r w:rsidRPr="003C7BC4">
        <w:rPr>
          <w:rFonts w:ascii="Times New Roman" w:eastAsia="Times New Roman" w:hAnsi="Times New Roman" w:cs="Times New Roman"/>
          <w:b/>
          <w:i/>
          <w:iCs/>
          <w:lang w:eastAsia="ar-SA"/>
        </w:rPr>
        <w:t>“</w:t>
      </w:r>
      <w:r w:rsidRPr="001235F4">
        <w:rPr>
          <w:rFonts w:ascii="Times New Roman" w:eastAsia="Courier New" w:hAnsi="Times New Roman" w:cs="Times New Roman"/>
          <w:b/>
          <w:bCs/>
          <w:i/>
          <w:iCs/>
          <w:sz w:val="24"/>
          <w:szCs w:val="24"/>
          <w:lang w:eastAsia="lv-LV"/>
        </w:rPr>
        <w:t>Informācijas sistēmu drošības, veiktspējas un atbilstības auditu veikšana</w:t>
      </w:r>
      <w:r w:rsidRPr="003C7BC4">
        <w:rPr>
          <w:rFonts w:ascii="Times New Roman" w:eastAsia="Times New Roman" w:hAnsi="Times New Roman" w:cs="Times New Roman"/>
          <w:b/>
          <w:i/>
          <w:iCs/>
          <w:lang w:eastAsia="ar-SA"/>
        </w:rPr>
        <w:t>”,</w:t>
      </w:r>
    </w:p>
    <w:p w14:paraId="72E696DB" w14:textId="21A3F265" w:rsidR="003C7BC4" w:rsidRPr="003C7BC4" w:rsidRDefault="003C7BC4" w:rsidP="003C7BC4">
      <w:pPr>
        <w:suppressAutoHyphens/>
        <w:spacing w:after="0" w:line="240" w:lineRule="auto"/>
        <w:jc w:val="right"/>
        <w:rPr>
          <w:rFonts w:ascii="Times New Roman" w:eastAsia="Times New Roman" w:hAnsi="Times New Roman" w:cs="Times New Roman"/>
          <w:b/>
          <w:i/>
          <w:iCs/>
          <w:lang w:eastAsia="ar-SA"/>
        </w:rPr>
      </w:pPr>
      <w:r w:rsidRPr="003C7BC4">
        <w:rPr>
          <w:rFonts w:ascii="Times New Roman" w:eastAsia="Times New Roman" w:hAnsi="Times New Roman" w:cs="Times New Roman"/>
          <w:b/>
          <w:bCs/>
          <w:i/>
          <w:iCs/>
          <w:lang w:eastAsia="ar-SA"/>
        </w:rPr>
        <w:t>Id. Nr. TNA 202</w:t>
      </w:r>
      <w:r>
        <w:rPr>
          <w:rFonts w:ascii="Times New Roman" w:eastAsia="Times New Roman" w:hAnsi="Times New Roman" w:cs="Times New Roman"/>
          <w:b/>
          <w:bCs/>
          <w:i/>
          <w:iCs/>
          <w:lang w:eastAsia="ar-SA"/>
        </w:rPr>
        <w:t>6</w:t>
      </w:r>
      <w:r w:rsidRPr="003C7BC4">
        <w:rPr>
          <w:rFonts w:ascii="Times New Roman" w:eastAsia="Times New Roman" w:hAnsi="Times New Roman" w:cs="Times New Roman"/>
          <w:b/>
          <w:bCs/>
          <w:i/>
          <w:iCs/>
          <w:lang w:eastAsia="ar-SA"/>
        </w:rPr>
        <w:t>/</w:t>
      </w:r>
      <w:r w:rsidR="000A4403">
        <w:rPr>
          <w:rFonts w:ascii="Times New Roman" w:eastAsia="Times New Roman" w:hAnsi="Times New Roman" w:cs="Times New Roman"/>
          <w:b/>
          <w:bCs/>
          <w:i/>
          <w:iCs/>
          <w:lang w:eastAsia="ar-SA"/>
        </w:rPr>
        <w:t>11</w:t>
      </w:r>
    </w:p>
    <w:p w14:paraId="13363850" w14:textId="77777777" w:rsidR="003C7BC4" w:rsidRPr="003C7BC4" w:rsidRDefault="003C7BC4" w:rsidP="003C7BC4">
      <w:pPr>
        <w:suppressAutoHyphens/>
        <w:spacing w:after="0" w:line="240" w:lineRule="auto"/>
        <w:jc w:val="right"/>
        <w:rPr>
          <w:rFonts w:ascii="Times New Roman" w:eastAsia="Times New Roman" w:hAnsi="Times New Roman" w:cs="Times New Roman"/>
          <w:b/>
          <w:i/>
          <w:lang w:eastAsia="ar-SA"/>
        </w:rPr>
      </w:pPr>
    </w:p>
    <w:p w14:paraId="221B0625" w14:textId="77777777" w:rsidR="003C7BC4" w:rsidRPr="003C7BC4" w:rsidRDefault="003C7BC4" w:rsidP="003C7BC4">
      <w:pPr>
        <w:suppressAutoHyphens/>
        <w:spacing w:after="0" w:line="240" w:lineRule="auto"/>
        <w:jc w:val="right"/>
        <w:rPr>
          <w:rFonts w:ascii="Times New Roman" w:eastAsia="Times New Roman" w:hAnsi="Times New Roman" w:cs="Times New Roman"/>
          <w:b/>
          <w:i/>
          <w:lang w:eastAsia="ar-SA"/>
        </w:rPr>
      </w:pPr>
      <w:r w:rsidRPr="003C7BC4">
        <w:rPr>
          <w:rFonts w:ascii="Times New Roman" w:eastAsia="Times New Roman" w:hAnsi="Times New Roman" w:cs="Times New Roman"/>
          <w:b/>
          <w:i/>
          <w:lang w:eastAsia="ar-SA"/>
        </w:rPr>
        <w:t>Veidne</w:t>
      </w:r>
    </w:p>
    <w:p w14:paraId="01C76BF2" w14:textId="77777777" w:rsidR="003C7BC4" w:rsidRPr="003C7BC4" w:rsidRDefault="003C7BC4" w:rsidP="003C7BC4">
      <w:pPr>
        <w:suppressAutoHyphens/>
        <w:autoSpaceDE w:val="0"/>
        <w:spacing w:after="0" w:line="240" w:lineRule="auto"/>
        <w:jc w:val="center"/>
        <w:rPr>
          <w:rFonts w:ascii="Times New Roman" w:eastAsia="TimesNewRoman" w:hAnsi="Times New Roman" w:cs="Times New Roman"/>
          <w:b/>
          <w:caps/>
          <w:sz w:val="24"/>
          <w:szCs w:val="24"/>
          <w:lang w:eastAsia="ar-SA"/>
        </w:rPr>
      </w:pPr>
      <w:r w:rsidRPr="003C7BC4">
        <w:rPr>
          <w:rFonts w:ascii="Times New Roman" w:eastAsia="TimesNewRoman" w:hAnsi="Times New Roman" w:cs="Times New Roman"/>
          <w:b/>
          <w:caps/>
          <w:sz w:val="24"/>
          <w:szCs w:val="24"/>
          <w:lang w:eastAsia="ar-SA"/>
        </w:rPr>
        <w:t>Pretendenta pieredzes pārskats līdzīgu darbu veikšanā iepriekšējos 3 (trīs) gados</w:t>
      </w:r>
    </w:p>
    <w:p w14:paraId="5A84E6B9" w14:textId="7A9D6BA7" w:rsidR="003C7BC4" w:rsidRPr="003C7BC4" w:rsidRDefault="003C7BC4" w:rsidP="003C7BC4">
      <w:pPr>
        <w:tabs>
          <w:tab w:val="num" w:pos="432"/>
        </w:tabs>
        <w:suppressAutoHyphens/>
        <w:spacing w:after="0" w:line="240" w:lineRule="auto"/>
        <w:ind w:left="432" w:hanging="432"/>
        <w:jc w:val="center"/>
        <w:rPr>
          <w:rFonts w:ascii="Times New Roman" w:eastAsia="Times New Roman" w:hAnsi="Times New Roman" w:cs="Times New Roman"/>
          <w:b/>
          <w:i/>
          <w:sz w:val="24"/>
          <w:szCs w:val="24"/>
          <w:lang w:val="x-none" w:eastAsia="ar-SA"/>
        </w:rPr>
      </w:pPr>
      <w:r w:rsidRPr="003C7BC4">
        <w:rPr>
          <w:rFonts w:ascii="Times New Roman" w:eastAsia="Times New Roman" w:hAnsi="Times New Roman" w:cs="Times New Roman"/>
          <w:b/>
          <w:bCs/>
          <w:sz w:val="24"/>
          <w:szCs w:val="24"/>
          <w:lang w:eastAsia="ar-SA"/>
        </w:rPr>
        <w:t>Iepirkumam “</w:t>
      </w:r>
      <w:r w:rsidRPr="003C7BC4">
        <w:rPr>
          <w:rFonts w:ascii="Times New Roman" w:eastAsia="Courier New" w:hAnsi="Times New Roman" w:cs="Times New Roman"/>
          <w:b/>
          <w:bCs/>
          <w:sz w:val="24"/>
          <w:szCs w:val="24"/>
          <w:lang w:eastAsia="lv-LV"/>
        </w:rPr>
        <w:t>Informācijas sistēmu drošības, veiktspējas un atbilstības auditu veikšana</w:t>
      </w:r>
      <w:r w:rsidRPr="003C7BC4">
        <w:rPr>
          <w:rFonts w:ascii="Times New Roman" w:eastAsia="Times New Roman" w:hAnsi="Times New Roman" w:cs="Times New Roman"/>
          <w:b/>
          <w:bCs/>
          <w:sz w:val="24"/>
          <w:szCs w:val="24"/>
          <w:lang w:eastAsia="ar-SA"/>
        </w:rPr>
        <w:t>”, id. Nr. TNA202</w:t>
      </w:r>
      <w:r>
        <w:rPr>
          <w:rFonts w:ascii="Times New Roman" w:eastAsia="Times New Roman" w:hAnsi="Times New Roman" w:cs="Times New Roman"/>
          <w:b/>
          <w:bCs/>
          <w:sz w:val="24"/>
          <w:szCs w:val="24"/>
          <w:lang w:eastAsia="ar-SA"/>
        </w:rPr>
        <w:t>6</w:t>
      </w:r>
      <w:r w:rsidRPr="003C7BC4">
        <w:rPr>
          <w:rFonts w:ascii="Times New Roman" w:eastAsia="Times New Roman" w:hAnsi="Times New Roman" w:cs="Times New Roman"/>
          <w:b/>
          <w:bCs/>
          <w:sz w:val="24"/>
          <w:szCs w:val="24"/>
          <w:lang w:eastAsia="ar-SA"/>
        </w:rPr>
        <w:t>/</w:t>
      </w:r>
      <w:r w:rsidR="000A4403">
        <w:rPr>
          <w:rFonts w:ascii="Times New Roman" w:eastAsia="Times New Roman" w:hAnsi="Times New Roman" w:cs="Times New Roman"/>
          <w:b/>
          <w:bCs/>
          <w:sz w:val="24"/>
          <w:szCs w:val="24"/>
          <w:lang w:eastAsia="ar-SA"/>
        </w:rPr>
        <w:t>11</w:t>
      </w:r>
    </w:p>
    <w:p w14:paraId="37942FCF" w14:textId="77777777" w:rsidR="003C7BC4" w:rsidRPr="003C7BC4" w:rsidRDefault="003C7BC4" w:rsidP="003C7BC4">
      <w:pPr>
        <w:suppressAutoHyphens/>
        <w:spacing w:after="0" w:line="240" w:lineRule="auto"/>
        <w:jc w:val="center"/>
        <w:rPr>
          <w:rFonts w:ascii="Times New Roman" w:eastAsia="Times New Roman" w:hAnsi="Times New Roman" w:cs="Times New Roman"/>
          <w:b/>
          <w:sz w:val="24"/>
          <w:szCs w:val="24"/>
          <w:lang w:eastAsia="ar-SA"/>
        </w:rPr>
      </w:pPr>
    </w:p>
    <w:tbl>
      <w:tblPr>
        <w:tblW w:w="10349" w:type="dxa"/>
        <w:tblInd w:w="-431" w:type="dxa"/>
        <w:tblLayout w:type="fixed"/>
        <w:tblLook w:val="0000" w:firstRow="0" w:lastRow="0" w:firstColumn="0" w:lastColumn="0" w:noHBand="0" w:noVBand="0"/>
      </w:tblPr>
      <w:tblGrid>
        <w:gridCol w:w="993"/>
        <w:gridCol w:w="1985"/>
        <w:gridCol w:w="2551"/>
        <w:gridCol w:w="1813"/>
        <w:gridCol w:w="1125"/>
        <w:gridCol w:w="1882"/>
      </w:tblGrid>
      <w:tr w:rsidR="003B6039" w:rsidRPr="003C7BC4" w14:paraId="6E41D866" w14:textId="53090AF4" w:rsidTr="00D40C37">
        <w:trPr>
          <w:cantSplit/>
          <w:trHeight w:val="1461"/>
        </w:trPr>
        <w:tc>
          <w:tcPr>
            <w:tcW w:w="993" w:type="dxa"/>
            <w:tcBorders>
              <w:top w:val="single" w:sz="4" w:space="0" w:color="000000"/>
              <w:left w:val="single" w:sz="4" w:space="0" w:color="000000"/>
              <w:bottom w:val="single" w:sz="4" w:space="0" w:color="000000"/>
            </w:tcBorders>
            <w:shd w:val="clear" w:color="auto" w:fill="B4C6E7" w:themeFill="accent1" w:themeFillTint="66"/>
            <w:textDirection w:val="btLr"/>
            <w:vAlign w:val="center"/>
          </w:tcPr>
          <w:p w14:paraId="4AFAF88F" w14:textId="21A4ABB5" w:rsidR="003B6039" w:rsidRPr="003C7BC4" w:rsidRDefault="003B6039" w:rsidP="00D40C37">
            <w:pPr>
              <w:tabs>
                <w:tab w:val="left" w:pos="540"/>
              </w:tabs>
              <w:suppressAutoHyphens/>
              <w:spacing w:after="0" w:line="240" w:lineRule="auto"/>
              <w:ind w:left="113" w:right="113"/>
              <w:jc w:val="center"/>
              <w:rPr>
                <w:rFonts w:ascii="Times New Roman" w:eastAsia="Times New Roman" w:hAnsi="Times New Roman" w:cs="Times New Roman"/>
                <w:b/>
                <w:szCs w:val="18"/>
                <w:lang w:eastAsia="ar-SA"/>
              </w:rPr>
            </w:pPr>
            <w:r>
              <w:rPr>
                <w:rFonts w:ascii="Times New Roman" w:eastAsia="Times New Roman" w:hAnsi="Times New Roman" w:cs="Times New Roman"/>
                <w:b/>
                <w:szCs w:val="18"/>
                <w:lang w:eastAsia="ar-SA"/>
              </w:rPr>
              <w:t>Iepirkuma daļa</w:t>
            </w:r>
          </w:p>
        </w:tc>
        <w:tc>
          <w:tcPr>
            <w:tcW w:w="1985" w:type="dxa"/>
            <w:tcBorders>
              <w:top w:val="single" w:sz="4" w:space="0" w:color="000000"/>
              <w:left w:val="single" w:sz="4" w:space="0" w:color="000000"/>
              <w:bottom w:val="single" w:sz="4" w:space="0" w:color="000000"/>
            </w:tcBorders>
            <w:shd w:val="clear" w:color="auto" w:fill="B4C6E7" w:themeFill="accent1" w:themeFillTint="66"/>
            <w:vAlign w:val="center"/>
          </w:tcPr>
          <w:p w14:paraId="191E500E" w14:textId="0EAB22D2" w:rsidR="003B6039" w:rsidRPr="003C7BC4" w:rsidRDefault="003B6039" w:rsidP="003C7BC4">
            <w:pPr>
              <w:tabs>
                <w:tab w:val="left" w:pos="540"/>
              </w:tabs>
              <w:suppressAutoHyphens/>
              <w:spacing w:after="0" w:line="240" w:lineRule="auto"/>
              <w:jc w:val="center"/>
              <w:rPr>
                <w:rFonts w:ascii="Times New Roman" w:eastAsia="Times New Roman" w:hAnsi="Times New Roman" w:cs="Times New Roman"/>
                <w:b/>
                <w:szCs w:val="18"/>
                <w:lang w:eastAsia="ar-SA"/>
              </w:rPr>
            </w:pPr>
            <w:r w:rsidRPr="003C7BC4">
              <w:rPr>
                <w:rFonts w:ascii="Times New Roman" w:eastAsia="Times New Roman" w:hAnsi="Times New Roman" w:cs="Times New Roman"/>
                <w:b/>
                <w:szCs w:val="18"/>
                <w:lang w:eastAsia="ar-SA"/>
              </w:rPr>
              <w:t>Pasūtītāj</w:t>
            </w:r>
            <w:r>
              <w:rPr>
                <w:rFonts w:ascii="Times New Roman" w:eastAsia="Times New Roman" w:hAnsi="Times New Roman" w:cs="Times New Roman"/>
                <w:b/>
                <w:szCs w:val="18"/>
                <w:lang w:eastAsia="ar-SA"/>
              </w:rPr>
              <w:t>s</w:t>
            </w:r>
            <w:r w:rsidRPr="003C7BC4">
              <w:rPr>
                <w:rFonts w:ascii="Times New Roman" w:eastAsia="Times New Roman" w:hAnsi="Times New Roman" w:cs="Times New Roman"/>
                <w:b/>
                <w:szCs w:val="18"/>
                <w:lang w:eastAsia="ar-SA"/>
              </w:rPr>
              <w:t xml:space="preserve"> </w:t>
            </w:r>
            <w:r>
              <w:rPr>
                <w:rFonts w:ascii="Times New Roman" w:eastAsia="Times New Roman" w:hAnsi="Times New Roman" w:cs="Times New Roman"/>
                <w:b/>
                <w:szCs w:val="18"/>
                <w:lang w:eastAsia="ar-SA"/>
              </w:rPr>
              <w:t>un</w:t>
            </w:r>
          </w:p>
          <w:p w14:paraId="3AF1F537" w14:textId="2BB845BD" w:rsidR="003B6039" w:rsidRPr="003C7BC4" w:rsidRDefault="003B6039" w:rsidP="003C7BC4">
            <w:pPr>
              <w:tabs>
                <w:tab w:val="left" w:pos="540"/>
              </w:tabs>
              <w:suppressAutoHyphens/>
              <w:spacing w:after="0" w:line="240" w:lineRule="auto"/>
              <w:jc w:val="center"/>
              <w:rPr>
                <w:rFonts w:ascii="Times New Roman" w:eastAsia="Times New Roman" w:hAnsi="Times New Roman" w:cs="Times New Roman"/>
                <w:b/>
                <w:szCs w:val="18"/>
                <w:lang w:eastAsia="ar-SA"/>
              </w:rPr>
            </w:pPr>
            <w:r w:rsidRPr="003C7BC4">
              <w:rPr>
                <w:rFonts w:ascii="Times New Roman" w:eastAsia="Times New Roman" w:hAnsi="Times New Roman" w:cs="Times New Roman"/>
                <w:b/>
                <w:szCs w:val="18"/>
                <w:lang w:eastAsia="ar-SA"/>
              </w:rPr>
              <w:t xml:space="preserve">kontaktpersona </w:t>
            </w:r>
          </w:p>
        </w:tc>
        <w:tc>
          <w:tcPr>
            <w:tcW w:w="2551" w:type="dxa"/>
            <w:tcBorders>
              <w:top w:val="single" w:sz="4" w:space="0" w:color="000000"/>
              <w:left w:val="single" w:sz="4" w:space="0" w:color="000000"/>
              <w:bottom w:val="single" w:sz="4" w:space="0" w:color="000000"/>
            </w:tcBorders>
            <w:shd w:val="clear" w:color="auto" w:fill="B4C6E7" w:themeFill="accent1" w:themeFillTint="66"/>
            <w:vAlign w:val="center"/>
          </w:tcPr>
          <w:p w14:paraId="6F59076F" w14:textId="3F370C22" w:rsidR="003B6039" w:rsidRPr="003C7BC4" w:rsidRDefault="003B6039" w:rsidP="003C7BC4">
            <w:pPr>
              <w:tabs>
                <w:tab w:val="left" w:pos="540"/>
              </w:tabs>
              <w:suppressAutoHyphens/>
              <w:spacing w:after="0" w:line="240" w:lineRule="auto"/>
              <w:jc w:val="center"/>
              <w:rPr>
                <w:rFonts w:ascii="Times New Roman" w:eastAsia="Times New Roman" w:hAnsi="Times New Roman" w:cs="Times New Roman"/>
                <w:b/>
                <w:szCs w:val="18"/>
                <w:lang w:eastAsia="ar-SA"/>
              </w:rPr>
            </w:pPr>
            <w:r>
              <w:rPr>
                <w:rFonts w:ascii="Times New Roman" w:eastAsia="Times New Roman" w:hAnsi="Times New Roman" w:cs="Times New Roman"/>
                <w:b/>
                <w:szCs w:val="18"/>
                <w:lang w:eastAsia="ar-SA"/>
              </w:rPr>
              <w:t>Pakalpojuma apraksts un Pretendenta v</w:t>
            </w:r>
            <w:r w:rsidRPr="003C7BC4">
              <w:rPr>
                <w:rFonts w:ascii="Times New Roman" w:eastAsia="Times New Roman" w:hAnsi="Times New Roman" w:cs="Times New Roman"/>
                <w:b/>
                <w:szCs w:val="18"/>
                <w:lang w:eastAsia="ar-SA"/>
              </w:rPr>
              <w:t>eikt</w:t>
            </w:r>
            <w:r>
              <w:rPr>
                <w:rFonts w:ascii="Times New Roman" w:eastAsia="Times New Roman" w:hAnsi="Times New Roman" w:cs="Times New Roman"/>
                <w:b/>
                <w:szCs w:val="18"/>
                <w:lang w:eastAsia="ar-SA"/>
              </w:rPr>
              <w:t xml:space="preserve">ie </w:t>
            </w:r>
            <w:r w:rsidRPr="003C7BC4">
              <w:rPr>
                <w:rFonts w:ascii="Times New Roman" w:eastAsia="Times New Roman" w:hAnsi="Times New Roman" w:cs="Times New Roman"/>
                <w:b/>
                <w:szCs w:val="18"/>
                <w:lang w:eastAsia="ar-SA"/>
              </w:rPr>
              <w:t>darb</w:t>
            </w:r>
            <w:r>
              <w:rPr>
                <w:rFonts w:ascii="Times New Roman" w:eastAsia="Times New Roman" w:hAnsi="Times New Roman" w:cs="Times New Roman"/>
                <w:b/>
                <w:szCs w:val="18"/>
                <w:lang w:eastAsia="ar-SA"/>
              </w:rPr>
              <w:t>i</w:t>
            </w:r>
            <w:r w:rsidRPr="003C7BC4">
              <w:rPr>
                <w:rFonts w:ascii="Times New Roman" w:eastAsia="Times New Roman" w:hAnsi="Times New Roman" w:cs="Times New Roman"/>
                <w:b/>
                <w:szCs w:val="18"/>
                <w:lang w:eastAsia="ar-SA"/>
              </w:rPr>
              <w:t>*</w:t>
            </w:r>
          </w:p>
        </w:tc>
        <w:tc>
          <w:tcPr>
            <w:tcW w:w="1813" w:type="dxa"/>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tcPr>
          <w:p w14:paraId="38FA1D46" w14:textId="75FFD15C" w:rsidR="003B6039" w:rsidRPr="003C7BC4" w:rsidRDefault="003B6039" w:rsidP="003B6039">
            <w:pPr>
              <w:tabs>
                <w:tab w:val="left" w:pos="540"/>
              </w:tabs>
              <w:suppressAutoHyphens/>
              <w:spacing w:after="0" w:line="240" w:lineRule="auto"/>
              <w:jc w:val="center"/>
              <w:rPr>
                <w:rFonts w:ascii="Times New Roman" w:eastAsia="Times New Roman" w:hAnsi="Times New Roman" w:cs="Times New Roman"/>
                <w:b/>
                <w:szCs w:val="18"/>
                <w:lang w:eastAsia="ar-SA"/>
              </w:rPr>
            </w:pPr>
            <w:r w:rsidRPr="003C7BC4">
              <w:rPr>
                <w:rFonts w:ascii="Times New Roman" w:eastAsia="Times New Roman" w:hAnsi="Times New Roman" w:cs="Times New Roman"/>
                <w:b/>
                <w:szCs w:val="18"/>
                <w:lang w:eastAsia="ar-SA"/>
              </w:rPr>
              <w:t xml:space="preserve">Pakalpojuma </w:t>
            </w:r>
            <w:r>
              <w:rPr>
                <w:rFonts w:ascii="Times New Roman" w:eastAsia="Times New Roman" w:hAnsi="Times New Roman" w:cs="Times New Roman"/>
                <w:b/>
                <w:szCs w:val="18"/>
                <w:lang w:eastAsia="ar-SA"/>
              </w:rPr>
              <w:t>līgumcena bez PVN</w:t>
            </w:r>
            <w:r w:rsidRPr="003C7BC4">
              <w:rPr>
                <w:rFonts w:ascii="Times New Roman" w:eastAsia="Times New Roman" w:hAnsi="Times New Roman" w:cs="Times New Roman"/>
                <w:b/>
                <w:szCs w:val="18"/>
                <w:lang w:eastAsia="ar-SA"/>
              </w:rPr>
              <w:t>*</w:t>
            </w:r>
          </w:p>
        </w:tc>
        <w:tc>
          <w:tcPr>
            <w:tcW w:w="1125" w:type="dxa"/>
            <w:tcBorders>
              <w:top w:val="single" w:sz="4" w:space="0" w:color="000000"/>
              <w:left w:val="single" w:sz="4" w:space="0" w:color="auto"/>
              <w:bottom w:val="single" w:sz="4" w:space="0" w:color="000000"/>
              <w:right w:val="single" w:sz="4" w:space="0" w:color="auto"/>
            </w:tcBorders>
            <w:shd w:val="clear" w:color="auto" w:fill="B4C6E7" w:themeFill="accent1" w:themeFillTint="66"/>
            <w:vAlign w:val="center"/>
          </w:tcPr>
          <w:p w14:paraId="7634CBC8" w14:textId="56AA4F03" w:rsidR="003B6039" w:rsidRPr="003C7BC4" w:rsidRDefault="003B6039" w:rsidP="003C7BC4">
            <w:pPr>
              <w:tabs>
                <w:tab w:val="left" w:pos="540"/>
              </w:tabs>
              <w:suppressAutoHyphens/>
              <w:spacing w:after="0" w:line="240" w:lineRule="auto"/>
              <w:jc w:val="center"/>
              <w:rPr>
                <w:rFonts w:ascii="Times New Roman" w:eastAsia="Times New Roman" w:hAnsi="Times New Roman" w:cs="Times New Roman"/>
                <w:b/>
                <w:szCs w:val="18"/>
                <w:lang w:eastAsia="ar-SA"/>
              </w:rPr>
            </w:pPr>
            <w:r>
              <w:rPr>
                <w:rFonts w:ascii="Times New Roman" w:eastAsia="Times New Roman" w:hAnsi="Times New Roman" w:cs="Times New Roman"/>
                <w:b/>
                <w:szCs w:val="18"/>
                <w:lang w:eastAsia="ar-SA"/>
              </w:rPr>
              <w:t>Izpildes periods</w:t>
            </w:r>
          </w:p>
        </w:tc>
        <w:tc>
          <w:tcPr>
            <w:tcW w:w="1882" w:type="dxa"/>
            <w:tcBorders>
              <w:top w:val="single" w:sz="4" w:space="0" w:color="000000"/>
              <w:left w:val="single" w:sz="4" w:space="0" w:color="auto"/>
              <w:bottom w:val="single" w:sz="4" w:space="0" w:color="000000"/>
              <w:right w:val="single" w:sz="4" w:space="0" w:color="000000"/>
            </w:tcBorders>
            <w:shd w:val="clear" w:color="auto" w:fill="B4C6E7" w:themeFill="accent1" w:themeFillTint="66"/>
            <w:vAlign w:val="center"/>
          </w:tcPr>
          <w:p w14:paraId="1CF6122D" w14:textId="5B620143" w:rsidR="003B6039" w:rsidRPr="003C7BC4" w:rsidRDefault="003B6039" w:rsidP="003C7BC4">
            <w:pPr>
              <w:tabs>
                <w:tab w:val="left" w:pos="540"/>
              </w:tabs>
              <w:suppressAutoHyphens/>
              <w:spacing w:after="0" w:line="240" w:lineRule="auto"/>
              <w:jc w:val="center"/>
              <w:rPr>
                <w:rFonts w:ascii="Times New Roman" w:eastAsia="Times New Roman" w:hAnsi="Times New Roman" w:cs="Times New Roman"/>
                <w:b/>
                <w:szCs w:val="18"/>
                <w:lang w:eastAsia="ar-SA"/>
              </w:rPr>
            </w:pPr>
            <w:r>
              <w:rPr>
                <w:rFonts w:ascii="Times New Roman" w:eastAsia="Times New Roman" w:hAnsi="Times New Roman" w:cs="Times New Roman"/>
                <w:b/>
                <w:szCs w:val="18"/>
                <w:lang w:eastAsia="ar-SA"/>
              </w:rPr>
              <w:t>Izpildi apliecinošais dokuments</w:t>
            </w:r>
          </w:p>
        </w:tc>
      </w:tr>
      <w:tr w:rsidR="003B6039" w:rsidRPr="003C7BC4" w14:paraId="049569AD" w14:textId="6644DA42" w:rsidTr="00D40C37">
        <w:tc>
          <w:tcPr>
            <w:tcW w:w="993" w:type="dxa"/>
            <w:tcBorders>
              <w:top w:val="single" w:sz="4" w:space="0" w:color="000000"/>
              <w:left w:val="single" w:sz="4" w:space="0" w:color="000000"/>
              <w:bottom w:val="single" w:sz="4" w:space="0" w:color="000000"/>
            </w:tcBorders>
          </w:tcPr>
          <w:p w14:paraId="6F17B651" w14:textId="597AD0FD" w:rsidR="003B6039" w:rsidRPr="003C7BC4" w:rsidRDefault="003B6039" w:rsidP="003C7BC4">
            <w:pPr>
              <w:suppressAutoHyphens/>
              <w:autoSpaceDE w:val="0"/>
              <w:spacing w:after="0" w:line="240" w:lineRule="auto"/>
              <w:jc w:val="center"/>
              <w:rPr>
                <w:rFonts w:ascii="Times New Roman" w:eastAsia="TimesNewRoman" w:hAnsi="Times New Roman" w:cs="Times New Roman"/>
                <w:szCs w:val="24"/>
                <w:lang w:eastAsia="ar-SA"/>
              </w:rPr>
            </w:pPr>
          </w:p>
        </w:tc>
        <w:tc>
          <w:tcPr>
            <w:tcW w:w="1985" w:type="dxa"/>
            <w:tcBorders>
              <w:top w:val="single" w:sz="4" w:space="0" w:color="000000"/>
              <w:left w:val="single" w:sz="4" w:space="0" w:color="000000"/>
              <w:bottom w:val="single" w:sz="4" w:space="0" w:color="000000"/>
            </w:tcBorders>
          </w:tcPr>
          <w:p w14:paraId="7BBA259A"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2551" w:type="dxa"/>
            <w:tcBorders>
              <w:top w:val="single" w:sz="4" w:space="0" w:color="000000"/>
              <w:left w:val="single" w:sz="4" w:space="0" w:color="000000"/>
              <w:bottom w:val="single" w:sz="4" w:space="0" w:color="000000"/>
            </w:tcBorders>
          </w:tcPr>
          <w:p w14:paraId="2F417F9B"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813" w:type="dxa"/>
            <w:tcBorders>
              <w:top w:val="single" w:sz="4" w:space="0" w:color="000000"/>
              <w:left w:val="single" w:sz="4" w:space="0" w:color="000000"/>
              <w:bottom w:val="single" w:sz="4" w:space="0" w:color="000000"/>
              <w:right w:val="single" w:sz="4" w:space="0" w:color="auto"/>
            </w:tcBorders>
          </w:tcPr>
          <w:p w14:paraId="7EC91E1E"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125" w:type="dxa"/>
            <w:tcBorders>
              <w:top w:val="single" w:sz="4" w:space="0" w:color="000000"/>
              <w:left w:val="single" w:sz="4" w:space="0" w:color="auto"/>
              <w:bottom w:val="single" w:sz="4" w:space="0" w:color="000000"/>
              <w:right w:val="single" w:sz="4" w:space="0" w:color="auto"/>
            </w:tcBorders>
          </w:tcPr>
          <w:p w14:paraId="1FF993AE"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882" w:type="dxa"/>
            <w:tcBorders>
              <w:top w:val="single" w:sz="4" w:space="0" w:color="000000"/>
              <w:left w:val="single" w:sz="4" w:space="0" w:color="auto"/>
              <w:bottom w:val="single" w:sz="4" w:space="0" w:color="000000"/>
              <w:right w:val="single" w:sz="4" w:space="0" w:color="000000"/>
            </w:tcBorders>
          </w:tcPr>
          <w:p w14:paraId="7A76005F"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r>
      <w:tr w:rsidR="003B6039" w:rsidRPr="003C7BC4" w14:paraId="40834B18" w14:textId="4A80611B" w:rsidTr="00D40C37">
        <w:tc>
          <w:tcPr>
            <w:tcW w:w="993" w:type="dxa"/>
            <w:tcBorders>
              <w:top w:val="single" w:sz="4" w:space="0" w:color="000000"/>
              <w:left w:val="single" w:sz="4" w:space="0" w:color="000000"/>
              <w:bottom w:val="single" w:sz="4" w:space="0" w:color="000000"/>
            </w:tcBorders>
          </w:tcPr>
          <w:p w14:paraId="7303C03A" w14:textId="778760E0" w:rsidR="003B6039" w:rsidRPr="003C7BC4" w:rsidRDefault="003B6039" w:rsidP="003C7BC4">
            <w:pPr>
              <w:suppressAutoHyphens/>
              <w:autoSpaceDE w:val="0"/>
              <w:spacing w:after="0" w:line="240" w:lineRule="auto"/>
              <w:jc w:val="center"/>
              <w:rPr>
                <w:rFonts w:ascii="Times New Roman" w:eastAsia="TimesNewRoman" w:hAnsi="Times New Roman" w:cs="Times New Roman"/>
                <w:szCs w:val="24"/>
                <w:lang w:eastAsia="ar-SA"/>
              </w:rPr>
            </w:pPr>
          </w:p>
        </w:tc>
        <w:tc>
          <w:tcPr>
            <w:tcW w:w="1985" w:type="dxa"/>
            <w:tcBorders>
              <w:top w:val="single" w:sz="4" w:space="0" w:color="000000"/>
              <w:left w:val="single" w:sz="4" w:space="0" w:color="000000"/>
              <w:bottom w:val="single" w:sz="4" w:space="0" w:color="000000"/>
            </w:tcBorders>
          </w:tcPr>
          <w:p w14:paraId="71F25B9E"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2551" w:type="dxa"/>
            <w:tcBorders>
              <w:top w:val="single" w:sz="4" w:space="0" w:color="000000"/>
              <w:left w:val="single" w:sz="4" w:space="0" w:color="000000"/>
              <w:bottom w:val="single" w:sz="4" w:space="0" w:color="000000"/>
            </w:tcBorders>
          </w:tcPr>
          <w:p w14:paraId="79B1A1A0"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r w:rsidRPr="003C7BC4">
              <w:rPr>
                <w:rFonts w:ascii="Times New Roman" w:eastAsia="TimesNewRoman" w:hAnsi="Times New Roman" w:cs="Times New Roman"/>
                <w:szCs w:val="24"/>
                <w:lang w:eastAsia="ar-SA"/>
              </w:rPr>
              <w:t xml:space="preserve"> </w:t>
            </w:r>
          </w:p>
        </w:tc>
        <w:tc>
          <w:tcPr>
            <w:tcW w:w="1813" w:type="dxa"/>
            <w:tcBorders>
              <w:top w:val="single" w:sz="4" w:space="0" w:color="000000"/>
              <w:left w:val="single" w:sz="4" w:space="0" w:color="000000"/>
              <w:bottom w:val="single" w:sz="4" w:space="0" w:color="000000"/>
              <w:right w:val="single" w:sz="4" w:space="0" w:color="auto"/>
            </w:tcBorders>
          </w:tcPr>
          <w:p w14:paraId="2E926040"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125" w:type="dxa"/>
            <w:tcBorders>
              <w:top w:val="single" w:sz="4" w:space="0" w:color="000000"/>
              <w:left w:val="single" w:sz="4" w:space="0" w:color="auto"/>
              <w:bottom w:val="single" w:sz="4" w:space="0" w:color="000000"/>
              <w:right w:val="single" w:sz="4" w:space="0" w:color="auto"/>
            </w:tcBorders>
          </w:tcPr>
          <w:p w14:paraId="09A9B8CA"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882" w:type="dxa"/>
            <w:tcBorders>
              <w:top w:val="single" w:sz="4" w:space="0" w:color="000000"/>
              <w:left w:val="single" w:sz="4" w:space="0" w:color="auto"/>
              <w:bottom w:val="single" w:sz="4" w:space="0" w:color="000000"/>
              <w:right w:val="single" w:sz="4" w:space="0" w:color="000000"/>
            </w:tcBorders>
          </w:tcPr>
          <w:p w14:paraId="3A1A1FF3"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r>
      <w:tr w:rsidR="003B6039" w:rsidRPr="003C7BC4" w14:paraId="5B2802C8" w14:textId="04AE9859" w:rsidTr="00D40C37">
        <w:tc>
          <w:tcPr>
            <w:tcW w:w="993" w:type="dxa"/>
            <w:tcBorders>
              <w:top w:val="single" w:sz="4" w:space="0" w:color="000000"/>
              <w:left w:val="single" w:sz="4" w:space="0" w:color="000000"/>
              <w:bottom w:val="single" w:sz="4" w:space="0" w:color="000000"/>
            </w:tcBorders>
          </w:tcPr>
          <w:p w14:paraId="07E4BB61" w14:textId="4E1C2683" w:rsidR="003B6039" w:rsidRPr="003C7BC4" w:rsidRDefault="003B6039" w:rsidP="00D40C37">
            <w:pPr>
              <w:suppressAutoHyphens/>
              <w:autoSpaceDE w:val="0"/>
              <w:spacing w:after="0" w:line="240" w:lineRule="auto"/>
              <w:rPr>
                <w:rFonts w:ascii="Times New Roman" w:eastAsia="TimesNewRoman" w:hAnsi="Times New Roman" w:cs="Times New Roman"/>
                <w:szCs w:val="24"/>
                <w:lang w:eastAsia="ar-SA"/>
              </w:rPr>
            </w:pPr>
          </w:p>
        </w:tc>
        <w:tc>
          <w:tcPr>
            <w:tcW w:w="1985" w:type="dxa"/>
            <w:tcBorders>
              <w:top w:val="single" w:sz="4" w:space="0" w:color="000000"/>
              <w:left w:val="single" w:sz="4" w:space="0" w:color="000000"/>
              <w:bottom w:val="single" w:sz="4" w:space="0" w:color="000000"/>
            </w:tcBorders>
          </w:tcPr>
          <w:p w14:paraId="6CF51BAD"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2551" w:type="dxa"/>
            <w:tcBorders>
              <w:top w:val="single" w:sz="4" w:space="0" w:color="000000"/>
              <w:left w:val="single" w:sz="4" w:space="0" w:color="000000"/>
              <w:bottom w:val="single" w:sz="4" w:space="0" w:color="000000"/>
            </w:tcBorders>
          </w:tcPr>
          <w:p w14:paraId="1233B8D5"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813" w:type="dxa"/>
            <w:tcBorders>
              <w:top w:val="single" w:sz="4" w:space="0" w:color="000000"/>
              <w:left w:val="single" w:sz="4" w:space="0" w:color="000000"/>
              <w:bottom w:val="single" w:sz="4" w:space="0" w:color="000000"/>
              <w:right w:val="single" w:sz="4" w:space="0" w:color="auto"/>
            </w:tcBorders>
          </w:tcPr>
          <w:p w14:paraId="654675F4"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125" w:type="dxa"/>
            <w:tcBorders>
              <w:top w:val="single" w:sz="4" w:space="0" w:color="000000"/>
              <w:left w:val="single" w:sz="4" w:space="0" w:color="auto"/>
              <w:bottom w:val="single" w:sz="4" w:space="0" w:color="000000"/>
              <w:right w:val="single" w:sz="4" w:space="0" w:color="auto"/>
            </w:tcBorders>
          </w:tcPr>
          <w:p w14:paraId="14CAC21E"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c>
          <w:tcPr>
            <w:tcW w:w="1882" w:type="dxa"/>
            <w:tcBorders>
              <w:top w:val="single" w:sz="4" w:space="0" w:color="000000"/>
              <w:left w:val="single" w:sz="4" w:space="0" w:color="auto"/>
              <w:bottom w:val="single" w:sz="4" w:space="0" w:color="000000"/>
              <w:right w:val="single" w:sz="4" w:space="0" w:color="000000"/>
            </w:tcBorders>
          </w:tcPr>
          <w:p w14:paraId="3917531E" w14:textId="77777777" w:rsidR="003B6039" w:rsidRPr="003C7BC4" w:rsidRDefault="003B6039" w:rsidP="003C7BC4">
            <w:pPr>
              <w:suppressAutoHyphens/>
              <w:autoSpaceDE w:val="0"/>
              <w:snapToGrid w:val="0"/>
              <w:spacing w:after="0" w:line="240" w:lineRule="auto"/>
              <w:rPr>
                <w:rFonts w:ascii="Times New Roman" w:eastAsia="TimesNewRoman" w:hAnsi="Times New Roman" w:cs="Times New Roman"/>
                <w:szCs w:val="24"/>
                <w:lang w:eastAsia="ar-SA"/>
              </w:rPr>
            </w:pPr>
          </w:p>
        </w:tc>
      </w:tr>
      <w:tr w:rsidR="003B6039" w:rsidRPr="003C7BC4" w14:paraId="5C7D2FBA" w14:textId="54A2C7F2" w:rsidTr="00D40C37">
        <w:tc>
          <w:tcPr>
            <w:tcW w:w="993" w:type="dxa"/>
            <w:tcBorders>
              <w:top w:val="single" w:sz="4" w:space="0" w:color="000000"/>
              <w:left w:val="single" w:sz="4" w:space="0" w:color="000000"/>
              <w:bottom w:val="single" w:sz="4" w:space="0" w:color="000000"/>
            </w:tcBorders>
          </w:tcPr>
          <w:p w14:paraId="2ABF8657" w14:textId="77777777" w:rsidR="003B6039" w:rsidRPr="003C7BC4" w:rsidRDefault="003B6039" w:rsidP="00BE0CB0">
            <w:pPr>
              <w:suppressAutoHyphens/>
              <w:autoSpaceDE w:val="0"/>
              <w:spacing w:after="0" w:line="240" w:lineRule="auto"/>
              <w:rPr>
                <w:rFonts w:ascii="Times New Roman" w:eastAsia="TimesNewRoman" w:hAnsi="Times New Roman" w:cs="Times New Roman"/>
                <w:szCs w:val="24"/>
                <w:lang w:eastAsia="ar-SA"/>
              </w:rPr>
            </w:pPr>
          </w:p>
        </w:tc>
        <w:tc>
          <w:tcPr>
            <w:tcW w:w="1985" w:type="dxa"/>
            <w:tcBorders>
              <w:top w:val="single" w:sz="4" w:space="0" w:color="000000"/>
              <w:left w:val="single" w:sz="4" w:space="0" w:color="000000"/>
              <w:bottom w:val="single" w:sz="4" w:space="0" w:color="000000"/>
            </w:tcBorders>
          </w:tcPr>
          <w:p w14:paraId="10917E91"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2551" w:type="dxa"/>
            <w:tcBorders>
              <w:top w:val="single" w:sz="4" w:space="0" w:color="000000"/>
              <w:left w:val="single" w:sz="4" w:space="0" w:color="000000"/>
              <w:bottom w:val="single" w:sz="4" w:space="0" w:color="000000"/>
            </w:tcBorders>
          </w:tcPr>
          <w:p w14:paraId="38B134AD"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1813" w:type="dxa"/>
            <w:tcBorders>
              <w:top w:val="single" w:sz="4" w:space="0" w:color="000000"/>
              <w:left w:val="single" w:sz="4" w:space="0" w:color="000000"/>
              <w:bottom w:val="single" w:sz="4" w:space="0" w:color="000000"/>
              <w:right w:val="single" w:sz="4" w:space="0" w:color="auto"/>
            </w:tcBorders>
          </w:tcPr>
          <w:p w14:paraId="013EACF0"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1125" w:type="dxa"/>
            <w:tcBorders>
              <w:top w:val="single" w:sz="4" w:space="0" w:color="000000"/>
              <w:left w:val="single" w:sz="4" w:space="0" w:color="auto"/>
              <w:bottom w:val="single" w:sz="4" w:space="0" w:color="000000"/>
              <w:right w:val="single" w:sz="4" w:space="0" w:color="auto"/>
            </w:tcBorders>
          </w:tcPr>
          <w:p w14:paraId="6C2E351F"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1882" w:type="dxa"/>
            <w:tcBorders>
              <w:top w:val="single" w:sz="4" w:space="0" w:color="000000"/>
              <w:left w:val="single" w:sz="4" w:space="0" w:color="auto"/>
              <w:bottom w:val="single" w:sz="4" w:space="0" w:color="000000"/>
              <w:right w:val="single" w:sz="4" w:space="0" w:color="000000"/>
            </w:tcBorders>
          </w:tcPr>
          <w:p w14:paraId="03DD666F"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r>
      <w:tr w:rsidR="003B6039" w:rsidRPr="003C7BC4" w14:paraId="081B2718" w14:textId="6B68B7BD" w:rsidTr="00D40C37">
        <w:tc>
          <w:tcPr>
            <w:tcW w:w="993" w:type="dxa"/>
            <w:tcBorders>
              <w:top w:val="single" w:sz="4" w:space="0" w:color="000000"/>
              <w:left w:val="single" w:sz="4" w:space="0" w:color="000000"/>
              <w:bottom w:val="single" w:sz="4" w:space="0" w:color="000000"/>
            </w:tcBorders>
          </w:tcPr>
          <w:p w14:paraId="499CE9C8" w14:textId="77777777" w:rsidR="003B6039" w:rsidRPr="003C7BC4" w:rsidRDefault="003B6039" w:rsidP="00BE0CB0">
            <w:pPr>
              <w:suppressAutoHyphens/>
              <w:autoSpaceDE w:val="0"/>
              <w:spacing w:after="0" w:line="240" w:lineRule="auto"/>
              <w:rPr>
                <w:rFonts w:ascii="Times New Roman" w:eastAsia="TimesNewRoman" w:hAnsi="Times New Roman" w:cs="Times New Roman"/>
                <w:szCs w:val="24"/>
                <w:lang w:eastAsia="ar-SA"/>
              </w:rPr>
            </w:pPr>
          </w:p>
        </w:tc>
        <w:tc>
          <w:tcPr>
            <w:tcW w:w="1985" w:type="dxa"/>
            <w:tcBorders>
              <w:top w:val="single" w:sz="4" w:space="0" w:color="000000"/>
              <w:left w:val="single" w:sz="4" w:space="0" w:color="000000"/>
              <w:bottom w:val="single" w:sz="4" w:space="0" w:color="000000"/>
            </w:tcBorders>
          </w:tcPr>
          <w:p w14:paraId="23C18296"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2551" w:type="dxa"/>
            <w:tcBorders>
              <w:top w:val="single" w:sz="4" w:space="0" w:color="000000"/>
              <w:left w:val="single" w:sz="4" w:space="0" w:color="000000"/>
              <w:bottom w:val="single" w:sz="4" w:space="0" w:color="000000"/>
            </w:tcBorders>
          </w:tcPr>
          <w:p w14:paraId="51BB81AB"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r w:rsidRPr="003C7BC4">
              <w:rPr>
                <w:rFonts w:ascii="Times New Roman" w:eastAsia="TimesNewRoman" w:hAnsi="Times New Roman" w:cs="Times New Roman"/>
                <w:szCs w:val="24"/>
                <w:lang w:eastAsia="ar-SA"/>
              </w:rPr>
              <w:t xml:space="preserve"> </w:t>
            </w:r>
          </w:p>
        </w:tc>
        <w:tc>
          <w:tcPr>
            <w:tcW w:w="1813" w:type="dxa"/>
            <w:tcBorders>
              <w:top w:val="single" w:sz="4" w:space="0" w:color="000000"/>
              <w:left w:val="single" w:sz="4" w:space="0" w:color="000000"/>
              <w:bottom w:val="single" w:sz="4" w:space="0" w:color="000000"/>
              <w:right w:val="single" w:sz="4" w:space="0" w:color="auto"/>
            </w:tcBorders>
          </w:tcPr>
          <w:p w14:paraId="216A5A69"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1125" w:type="dxa"/>
            <w:tcBorders>
              <w:top w:val="single" w:sz="4" w:space="0" w:color="000000"/>
              <w:left w:val="single" w:sz="4" w:space="0" w:color="auto"/>
              <w:bottom w:val="single" w:sz="4" w:space="0" w:color="000000"/>
              <w:right w:val="single" w:sz="4" w:space="0" w:color="auto"/>
            </w:tcBorders>
          </w:tcPr>
          <w:p w14:paraId="0936C50B"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c>
          <w:tcPr>
            <w:tcW w:w="1882" w:type="dxa"/>
            <w:tcBorders>
              <w:top w:val="single" w:sz="4" w:space="0" w:color="000000"/>
              <w:left w:val="single" w:sz="4" w:space="0" w:color="auto"/>
              <w:bottom w:val="single" w:sz="4" w:space="0" w:color="000000"/>
              <w:right w:val="single" w:sz="4" w:space="0" w:color="000000"/>
            </w:tcBorders>
          </w:tcPr>
          <w:p w14:paraId="2B5DC15A" w14:textId="77777777" w:rsidR="003B6039" w:rsidRPr="003C7BC4" w:rsidRDefault="003B6039" w:rsidP="0012633D">
            <w:pPr>
              <w:suppressAutoHyphens/>
              <w:autoSpaceDE w:val="0"/>
              <w:snapToGrid w:val="0"/>
              <w:spacing w:after="0" w:line="240" w:lineRule="auto"/>
              <w:rPr>
                <w:rFonts w:ascii="Times New Roman" w:eastAsia="TimesNewRoman" w:hAnsi="Times New Roman" w:cs="Times New Roman"/>
                <w:szCs w:val="24"/>
                <w:lang w:eastAsia="ar-SA"/>
              </w:rPr>
            </w:pPr>
          </w:p>
        </w:tc>
      </w:tr>
    </w:tbl>
    <w:p w14:paraId="4F1771A6" w14:textId="624A114F" w:rsidR="003C7BC4" w:rsidRDefault="003C7BC4" w:rsidP="00617EF4">
      <w:pPr>
        <w:suppressAutoHyphens/>
        <w:spacing w:after="0" w:line="240" w:lineRule="auto"/>
        <w:ind w:right="205"/>
        <w:jc w:val="both"/>
        <w:rPr>
          <w:rFonts w:ascii="Times New Roman" w:eastAsia="Times New Roman" w:hAnsi="Times New Roman" w:cs="Times New Roman"/>
          <w:i/>
          <w:iCs/>
          <w:color w:val="000000"/>
          <w:sz w:val="24"/>
          <w:szCs w:val="24"/>
          <w:lang w:eastAsia="lv-LV"/>
        </w:rPr>
      </w:pPr>
      <w:r w:rsidRPr="00D40C37">
        <w:rPr>
          <w:rFonts w:ascii="Times New Roman" w:eastAsia="TimesNewRoman" w:hAnsi="Times New Roman" w:cs="Times New Roman"/>
          <w:b/>
          <w:i/>
          <w:iCs/>
          <w:sz w:val="24"/>
          <w:szCs w:val="24"/>
          <w:u w:val="single"/>
          <w:lang w:eastAsia="ar-SA"/>
        </w:rPr>
        <w:t>*</w:t>
      </w:r>
      <w:r w:rsidR="00617EF4" w:rsidRPr="00D40C37">
        <w:rPr>
          <w:rFonts w:ascii="Times New Roman" w:hAnsi="Times New Roman" w:cs="Times New Roman"/>
          <w:i/>
          <w:iCs/>
          <w:sz w:val="24"/>
          <w:szCs w:val="24"/>
        </w:rPr>
        <w:t>Norāda informāciju tādā apjomā, lai Komisija varētu pārbaudīt atbilstību Nolikuma 2.5.</w:t>
      </w:r>
      <w:r w:rsidR="00617EF4">
        <w:rPr>
          <w:rFonts w:ascii="Times New Roman" w:hAnsi="Times New Roman" w:cs="Times New Roman"/>
          <w:i/>
          <w:iCs/>
          <w:sz w:val="24"/>
          <w:szCs w:val="24"/>
        </w:rPr>
        <w:t> </w:t>
      </w:r>
      <w:r w:rsidR="00617EF4" w:rsidRPr="00D40C37">
        <w:rPr>
          <w:rFonts w:ascii="Times New Roman" w:hAnsi="Times New Roman" w:cs="Times New Roman"/>
          <w:i/>
          <w:iCs/>
          <w:sz w:val="24"/>
          <w:szCs w:val="24"/>
        </w:rPr>
        <w:t>punktā attiecīgajai Iepirkuma daļai noteiktajām prasībām.</w:t>
      </w:r>
      <w:r w:rsidRPr="00E10D87">
        <w:rPr>
          <w:rFonts w:ascii="Times New Roman" w:eastAsia="Times New Roman" w:hAnsi="Times New Roman" w:cs="Times New Roman"/>
          <w:i/>
          <w:iCs/>
          <w:color w:val="000000"/>
          <w:sz w:val="24"/>
          <w:szCs w:val="24"/>
          <w:lang w:eastAsia="lv-LV"/>
        </w:rPr>
        <w:t xml:space="preserve"> </w:t>
      </w:r>
    </w:p>
    <w:p w14:paraId="1D63DAFA" w14:textId="77777777" w:rsidR="00617EF4" w:rsidRPr="00D40C37" w:rsidRDefault="00617EF4" w:rsidP="00617EF4">
      <w:pPr>
        <w:suppressAutoHyphens/>
        <w:spacing w:after="0" w:line="240" w:lineRule="auto"/>
        <w:ind w:right="205"/>
        <w:jc w:val="both"/>
        <w:rPr>
          <w:rFonts w:ascii="Times New Roman" w:eastAsia="Times New Roman" w:hAnsi="Times New Roman" w:cs="Times New Roman"/>
          <w:i/>
          <w:iCs/>
          <w:color w:val="000000"/>
          <w:sz w:val="24"/>
          <w:szCs w:val="24"/>
          <w:lang w:eastAsia="lv-LV"/>
        </w:rPr>
      </w:pPr>
    </w:p>
    <w:p w14:paraId="516FD12F" w14:textId="77777777" w:rsidR="003C7BC4" w:rsidRPr="003C7BC4" w:rsidRDefault="003C7BC4" w:rsidP="003C7BC4">
      <w:pPr>
        <w:suppressAutoHyphens/>
        <w:spacing w:after="0" w:line="240" w:lineRule="auto"/>
        <w:rPr>
          <w:rFonts w:ascii="Times New Roman" w:eastAsia="Times New Roman" w:hAnsi="Times New Roman" w:cs="Times New Roman"/>
          <w:b/>
          <w:sz w:val="24"/>
          <w:szCs w:val="24"/>
          <w:lang w:eastAsia="ar-SA"/>
        </w:rPr>
      </w:pPr>
      <w:r w:rsidRPr="003C7BC4">
        <w:rPr>
          <w:rFonts w:ascii="Times New Roman" w:eastAsia="Times New Roman" w:hAnsi="Times New Roman" w:cs="Times New Roman"/>
          <w:b/>
          <w:sz w:val="24"/>
          <w:szCs w:val="24"/>
          <w:lang w:eastAsia="ar-SA"/>
        </w:rPr>
        <w:t xml:space="preserve">Pielikumā: </w:t>
      </w:r>
    </w:p>
    <w:p w14:paraId="49B8D6C9" w14:textId="77777777" w:rsidR="003C7BC4" w:rsidRPr="003C7BC4" w:rsidRDefault="003C7BC4" w:rsidP="00C30119">
      <w:pPr>
        <w:numPr>
          <w:ilvl w:val="0"/>
          <w:numId w:val="44"/>
        </w:numPr>
        <w:suppressAutoHyphens/>
        <w:spacing w:after="0" w:line="240" w:lineRule="auto"/>
        <w:ind w:left="567" w:hanging="567"/>
        <w:contextualSpacing/>
        <w:rPr>
          <w:rFonts w:ascii="Times New Roman" w:eastAsia="Times New Roman" w:hAnsi="Times New Roman" w:cs="Times New Roman"/>
          <w:sz w:val="24"/>
          <w:szCs w:val="24"/>
          <w:lang w:eastAsia="ar-SA"/>
        </w:rPr>
      </w:pPr>
      <w:r w:rsidRPr="003C7BC4">
        <w:rPr>
          <w:rFonts w:ascii="Times New Roman" w:eastAsia="Times New Roman" w:hAnsi="Times New Roman" w:cs="Times New Roman"/>
          <w:sz w:val="24"/>
          <w:szCs w:val="24"/>
          <w:lang w:eastAsia="ar-SA"/>
        </w:rPr>
        <w:t>Atsauksmes uz ___ (___) lapām;</w:t>
      </w:r>
    </w:p>
    <w:p w14:paraId="5A62027E" w14:textId="7792051A" w:rsidR="003C7BC4" w:rsidRPr="00295E14" w:rsidRDefault="003C7BC4" w:rsidP="00C30119">
      <w:pPr>
        <w:numPr>
          <w:ilvl w:val="0"/>
          <w:numId w:val="44"/>
        </w:numPr>
        <w:suppressAutoHyphens/>
        <w:spacing w:after="0" w:line="240" w:lineRule="auto"/>
        <w:ind w:left="567" w:hanging="567"/>
        <w:contextualSpacing/>
        <w:rPr>
          <w:rFonts w:ascii="Times New Roman" w:eastAsia="Times New Roman" w:hAnsi="Times New Roman" w:cs="Times New Roman"/>
          <w:sz w:val="24"/>
          <w:szCs w:val="24"/>
          <w:lang w:eastAsia="ar-SA"/>
        </w:rPr>
      </w:pPr>
      <w:r w:rsidRPr="003C7BC4">
        <w:rPr>
          <w:rFonts w:ascii="Times New Roman" w:eastAsia="Times New Roman" w:hAnsi="Times New Roman" w:cs="Times New Roman"/>
          <w:sz w:val="24"/>
          <w:szCs w:val="24"/>
          <w:lang w:eastAsia="ar-SA"/>
        </w:rPr>
        <w:t>Apliecinājums par atbilstību uz ___ (___) lapām.</w:t>
      </w:r>
    </w:p>
    <w:p w14:paraId="7D068259" w14:textId="5BF63143" w:rsidR="003C7BC4" w:rsidRPr="003C7BC4" w:rsidRDefault="003C7BC4" w:rsidP="003C7BC4">
      <w:pPr>
        <w:tabs>
          <w:tab w:val="num" w:pos="432"/>
        </w:tabs>
        <w:spacing w:after="0" w:line="240" w:lineRule="auto"/>
        <w:ind w:left="432" w:hanging="432"/>
        <w:jc w:val="both"/>
        <w:rPr>
          <w:rFonts w:ascii="Times New Roman" w:eastAsia="Times New Roman" w:hAnsi="Times New Roman" w:cs="Times New Roman"/>
          <w:bCs/>
          <w:i/>
          <w:sz w:val="20"/>
          <w:szCs w:val="20"/>
          <w:lang w:val="x-none" w:eastAsia="ar-SA"/>
        </w:rPr>
      </w:pPr>
      <w:r w:rsidRPr="003C7BC4">
        <w:rPr>
          <w:rFonts w:ascii="Times New Roman" w:eastAsia="Times New Roman" w:hAnsi="Times New Roman" w:cs="Times New Roman"/>
          <w:bCs/>
          <w:i/>
          <w:sz w:val="24"/>
          <w:szCs w:val="20"/>
          <w:lang w:val="x-none" w:eastAsia="ar-SA"/>
        </w:rPr>
        <w:t>_________________________________________________________________________________</w:t>
      </w:r>
    </w:p>
    <w:p w14:paraId="50A11F8E" w14:textId="6613CA8E" w:rsidR="003C7BC4" w:rsidRPr="008E4A48" w:rsidRDefault="003C7BC4" w:rsidP="000B1411">
      <w:pPr>
        <w:tabs>
          <w:tab w:val="num" w:pos="432"/>
        </w:tabs>
        <w:spacing w:after="0" w:line="240" w:lineRule="auto"/>
        <w:ind w:left="432" w:hanging="432"/>
        <w:jc w:val="center"/>
        <w:rPr>
          <w:rFonts w:ascii="Times New Roman" w:eastAsia="Times New Roman" w:hAnsi="Times New Roman" w:cs="Times New Roman"/>
          <w:i/>
          <w:iCs/>
          <w:sz w:val="20"/>
          <w:szCs w:val="20"/>
          <w:lang w:eastAsia="lv-LV"/>
        </w:rPr>
      </w:pPr>
      <w:r w:rsidRPr="008E4A48">
        <w:rPr>
          <w:rFonts w:ascii="Times New Roman" w:eastAsia="Times New Roman" w:hAnsi="Times New Roman" w:cs="Times New Roman"/>
          <w:i/>
          <w:iCs/>
          <w:sz w:val="20"/>
          <w:szCs w:val="20"/>
          <w:lang w:eastAsia="lv-LV"/>
        </w:rPr>
        <w:t>(uzņēmuma vadītāja vai tā pilnvarotās personas (pievienot pilnvaras oriģinālu vai apliecinātu kopiju) paraksts, tā atšifrējums)</w:t>
      </w:r>
    </w:p>
    <w:p w14:paraId="50447236" w14:textId="77777777" w:rsidR="003C7BC4" w:rsidRPr="008E4A48" w:rsidRDefault="003C7BC4" w:rsidP="000B1411">
      <w:pPr>
        <w:tabs>
          <w:tab w:val="num" w:pos="432"/>
        </w:tabs>
        <w:suppressAutoHyphens/>
        <w:spacing w:after="0" w:line="240" w:lineRule="auto"/>
        <w:ind w:left="432" w:hanging="432"/>
        <w:jc w:val="center"/>
        <w:rPr>
          <w:rFonts w:ascii="Times New Roman" w:eastAsia="TimesNewRoman" w:hAnsi="Times New Roman" w:cs="Times New Roman"/>
          <w:lang w:eastAsia="ar-SA"/>
        </w:rPr>
      </w:pPr>
    </w:p>
    <w:p w14:paraId="67974D20" w14:textId="6C90A709" w:rsidR="008E4A48" w:rsidRPr="000B1411" w:rsidRDefault="003C7BC4" w:rsidP="00295E14">
      <w:pPr>
        <w:tabs>
          <w:tab w:val="num" w:pos="432"/>
          <w:tab w:val="left" w:pos="2160"/>
        </w:tabs>
        <w:spacing w:after="0" w:line="240" w:lineRule="auto"/>
        <w:ind w:left="432" w:hanging="432"/>
        <w:jc w:val="both"/>
        <w:rPr>
          <w:rFonts w:ascii="Times New Roman" w:eastAsia="Times New Roman" w:hAnsi="Times New Roman" w:cs="Times New Roman"/>
          <w:bCs/>
          <w:sz w:val="24"/>
          <w:szCs w:val="20"/>
        </w:rPr>
      </w:pPr>
      <w:r w:rsidRPr="003C7BC4">
        <w:rPr>
          <w:rFonts w:ascii="Times New Roman" w:eastAsia="Times New Roman" w:hAnsi="Times New Roman" w:cs="Times New Roman"/>
          <w:bCs/>
          <w:sz w:val="24"/>
          <w:szCs w:val="20"/>
          <w:lang w:val="x-none"/>
        </w:rPr>
        <w:t>202</w:t>
      </w:r>
      <w:r w:rsidR="00295E14">
        <w:rPr>
          <w:rFonts w:ascii="Times New Roman" w:eastAsia="Times New Roman" w:hAnsi="Times New Roman" w:cs="Times New Roman"/>
          <w:bCs/>
          <w:sz w:val="24"/>
          <w:szCs w:val="20"/>
          <w:lang w:val="x-none"/>
        </w:rPr>
        <w:t>6</w:t>
      </w:r>
      <w:r w:rsidRPr="003C7BC4">
        <w:rPr>
          <w:rFonts w:ascii="Times New Roman" w:eastAsia="Times New Roman" w:hAnsi="Times New Roman" w:cs="Times New Roman"/>
          <w:bCs/>
          <w:sz w:val="24"/>
          <w:szCs w:val="20"/>
          <w:lang w:val="x-none"/>
        </w:rPr>
        <w:t>. gada ___. ___________</w:t>
      </w:r>
      <w:r w:rsidRPr="000B1411">
        <w:rPr>
          <w:rFonts w:ascii="Times New Roman" w:eastAsia="Times New Roman" w:hAnsi="Times New Roman" w:cs="Times New Roman"/>
          <w:bCs/>
          <w:sz w:val="24"/>
          <w:szCs w:val="20"/>
        </w:rPr>
        <w:t>__</w:t>
      </w:r>
      <w:r w:rsidR="00295E14" w:rsidRPr="000B1411">
        <w:rPr>
          <w:rFonts w:ascii="Times New Roman" w:eastAsia="Times New Roman" w:hAnsi="Times New Roman" w:cs="Times New Roman"/>
          <w:bCs/>
          <w:sz w:val="24"/>
          <w:szCs w:val="20"/>
        </w:rPr>
        <w:t xml:space="preserve"> </w:t>
      </w:r>
    </w:p>
    <w:p w14:paraId="43452A3C" w14:textId="77777777" w:rsidR="002E3784" w:rsidRPr="00ED2AB1" w:rsidRDefault="002E3784" w:rsidP="00C30119">
      <w:pPr>
        <w:keepNext/>
        <w:pageBreakBefore/>
        <w:numPr>
          <w:ilvl w:val="0"/>
          <w:numId w:val="27"/>
        </w:numPr>
        <w:suppressAutoHyphens/>
        <w:spacing w:before="120" w:after="120" w:line="240" w:lineRule="auto"/>
        <w:ind w:left="431" w:hanging="431"/>
        <w:jc w:val="right"/>
        <w:outlineLvl w:val="0"/>
        <w:rPr>
          <w:rFonts w:ascii="Arial" w:eastAsia="Times New Roman" w:hAnsi="Arial" w:cs="Arial"/>
          <w:b/>
          <w:bCs/>
          <w:i/>
          <w:caps/>
          <w:kern w:val="22"/>
          <w:lang w:eastAsia="ar-SA"/>
        </w:rPr>
      </w:pPr>
    </w:p>
    <w:p w14:paraId="227B425B" w14:textId="21CCA791" w:rsidR="006F7B70" w:rsidRPr="008E4A48" w:rsidRDefault="006F7B70" w:rsidP="00C30119">
      <w:pPr>
        <w:keepNext/>
        <w:pageBreakBefore/>
        <w:numPr>
          <w:ilvl w:val="0"/>
          <w:numId w:val="27"/>
        </w:numPr>
        <w:suppressAutoHyphens/>
        <w:spacing w:before="120" w:after="120" w:line="240" w:lineRule="auto"/>
        <w:ind w:left="431" w:hanging="431"/>
        <w:jc w:val="right"/>
        <w:outlineLvl w:val="0"/>
        <w:rPr>
          <w:rFonts w:ascii="Arial" w:eastAsia="Times New Roman" w:hAnsi="Arial" w:cs="Arial"/>
          <w:b/>
          <w:bCs/>
          <w:i/>
          <w:caps/>
          <w:kern w:val="22"/>
          <w:lang w:eastAsia="ar-SA"/>
        </w:rPr>
      </w:pPr>
      <w:r w:rsidRPr="008E4A48">
        <w:rPr>
          <w:rFonts w:ascii="Times New Roman" w:eastAsia="Times New Roman" w:hAnsi="Times New Roman" w:cs="Times New Roman"/>
          <w:b/>
          <w:bCs/>
          <w:i/>
          <w:caps/>
          <w:kern w:val="22"/>
          <w:lang w:eastAsia="ar-SA"/>
        </w:rPr>
        <w:lastRenderedPageBreak/>
        <w:t>Pielikums Nr. </w:t>
      </w:r>
      <w:r w:rsidR="00A60F5E" w:rsidRPr="008E4A48">
        <w:rPr>
          <w:rFonts w:ascii="Times New Roman" w:eastAsia="Times New Roman" w:hAnsi="Times New Roman" w:cs="Times New Roman"/>
          <w:b/>
          <w:bCs/>
          <w:i/>
          <w:caps/>
          <w:kern w:val="22"/>
          <w:lang w:eastAsia="ar-SA"/>
        </w:rPr>
        <w:t>5</w:t>
      </w:r>
      <w:r w:rsidRPr="008E4A48">
        <w:rPr>
          <w:rFonts w:ascii="Times New Roman" w:eastAsia="Times New Roman" w:hAnsi="Times New Roman" w:cs="Times New Roman"/>
          <w:b/>
          <w:bCs/>
          <w:i/>
          <w:caps/>
          <w:kern w:val="22"/>
          <w:lang w:eastAsia="ar-SA"/>
        </w:rPr>
        <w:t xml:space="preserve"> </w:t>
      </w:r>
    </w:p>
    <w:p w14:paraId="6DAD5255" w14:textId="70093E33" w:rsidR="006F7B70" w:rsidRPr="008E4A48" w:rsidRDefault="006F7B70" w:rsidP="006F7B70">
      <w:pPr>
        <w:suppressAutoHyphens/>
        <w:spacing w:after="0" w:line="240" w:lineRule="auto"/>
        <w:jc w:val="right"/>
        <w:rPr>
          <w:rFonts w:ascii="Times New Roman" w:eastAsia="Times New Roman" w:hAnsi="Times New Roman" w:cs="Times New Roman"/>
          <w:b/>
          <w:i/>
          <w:iCs/>
          <w:lang w:eastAsia="ar-SA"/>
        </w:rPr>
      </w:pPr>
      <w:r w:rsidRPr="008E4A48">
        <w:rPr>
          <w:rFonts w:ascii="Times New Roman" w:eastAsia="Times New Roman" w:hAnsi="Times New Roman" w:cs="Times New Roman"/>
          <w:b/>
          <w:bCs/>
          <w:i/>
          <w:iCs/>
          <w:lang w:eastAsia="ar-SA"/>
        </w:rPr>
        <w:t xml:space="preserve">Iepirkumam </w:t>
      </w:r>
      <w:r w:rsidRPr="008E4A48">
        <w:rPr>
          <w:rFonts w:ascii="Times New Roman" w:eastAsia="Times New Roman" w:hAnsi="Times New Roman" w:cs="Times New Roman"/>
          <w:b/>
          <w:i/>
          <w:iCs/>
          <w:lang w:eastAsia="ar-SA"/>
        </w:rPr>
        <w:t>“</w:t>
      </w:r>
      <w:r w:rsidR="00A95BB0" w:rsidRPr="008E4A48">
        <w:rPr>
          <w:rFonts w:ascii="Times New Roman" w:eastAsia="Courier New" w:hAnsi="Times New Roman" w:cs="Times New Roman"/>
          <w:b/>
          <w:bCs/>
          <w:i/>
          <w:iCs/>
          <w:sz w:val="24"/>
          <w:szCs w:val="24"/>
          <w:lang w:eastAsia="lv-LV"/>
        </w:rPr>
        <w:t>Informācijas sistēmu drošības, veiktspējas un atbilstības auditu veikšana</w:t>
      </w:r>
      <w:r w:rsidRPr="008E4A48">
        <w:rPr>
          <w:rFonts w:ascii="Times New Roman" w:eastAsia="Times New Roman" w:hAnsi="Times New Roman" w:cs="Times New Roman"/>
          <w:b/>
          <w:i/>
          <w:iCs/>
          <w:lang w:eastAsia="ar-SA"/>
        </w:rPr>
        <w:t>”,</w:t>
      </w:r>
    </w:p>
    <w:p w14:paraId="2D3C6657" w14:textId="6AEAFCF0" w:rsidR="006F7B70" w:rsidRPr="008E4A48" w:rsidRDefault="006F7B70" w:rsidP="006F7B70">
      <w:pPr>
        <w:suppressAutoHyphens/>
        <w:spacing w:after="0" w:line="240" w:lineRule="auto"/>
        <w:jc w:val="right"/>
        <w:rPr>
          <w:rFonts w:ascii="Times New Roman" w:eastAsia="Times New Roman" w:hAnsi="Times New Roman" w:cs="Times New Roman"/>
          <w:b/>
          <w:i/>
          <w:iCs/>
          <w:lang w:eastAsia="ar-SA"/>
        </w:rPr>
      </w:pPr>
      <w:r w:rsidRPr="008E4A48">
        <w:rPr>
          <w:rFonts w:ascii="Times New Roman" w:eastAsia="Times New Roman" w:hAnsi="Times New Roman" w:cs="Times New Roman"/>
          <w:b/>
          <w:bCs/>
          <w:i/>
          <w:iCs/>
          <w:lang w:eastAsia="ar-SA"/>
        </w:rPr>
        <w:t>Id. Nr. TNA 202</w:t>
      </w:r>
      <w:r w:rsidR="00A95BB0" w:rsidRPr="008E4A48">
        <w:rPr>
          <w:rFonts w:ascii="Times New Roman" w:eastAsia="Times New Roman" w:hAnsi="Times New Roman" w:cs="Times New Roman"/>
          <w:b/>
          <w:bCs/>
          <w:i/>
          <w:iCs/>
          <w:lang w:eastAsia="ar-SA"/>
        </w:rPr>
        <w:t>6</w:t>
      </w:r>
      <w:r w:rsidRPr="008E4A48">
        <w:rPr>
          <w:rFonts w:ascii="Times New Roman" w:eastAsia="Times New Roman" w:hAnsi="Times New Roman" w:cs="Times New Roman"/>
          <w:b/>
          <w:bCs/>
          <w:i/>
          <w:iCs/>
          <w:lang w:eastAsia="ar-SA"/>
        </w:rPr>
        <w:t>/</w:t>
      </w:r>
      <w:r w:rsidR="000A4403" w:rsidRPr="008E4A48">
        <w:rPr>
          <w:rFonts w:ascii="Times New Roman" w:eastAsia="Times New Roman" w:hAnsi="Times New Roman" w:cs="Times New Roman"/>
          <w:b/>
          <w:bCs/>
          <w:i/>
          <w:iCs/>
          <w:lang w:eastAsia="ar-SA"/>
        </w:rPr>
        <w:t>11</w:t>
      </w:r>
    </w:p>
    <w:p w14:paraId="012EDAF8" w14:textId="77777777" w:rsidR="006F7B70" w:rsidRPr="008E4A48" w:rsidRDefault="006F7B70" w:rsidP="006F7B70">
      <w:pPr>
        <w:suppressAutoHyphens/>
        <w:spacing w:after="0" w:line="240" w:lineRule="auto"/>
        <w:jc w:val="right"/>
        <w:rPr>
          <w:rFonts w:ascii="Times New Roman" w:eastAsia="Times New Roman" w:hAnsi="Times New Roman" w:cs="Times New Roman"/>
          <w:b/>
          <w:i/>
          <w:lang w:eastAsia="ar-SA"/>
        </w:rPr>
      </w:pPr>
    </w:p>
    <w:p w14:paraId="7D931AE1" w14:textId="77777777" w:rsidR="006F7B70" w:rsidRPr="008E4A48" w:rsidRDefault="006F7B70" w:rsidP="006F7B70">
      <w:pPr>
        <w:suppressAutoHyphens/>
        <w:spacing w:after="0" w:line="240" w:lineRule="auto"/>
        <w:jc w:val="right"/>
        <w:rPr>
          <w:rFonts w:ascii="Times New Roman" w:eastAsia="Times New Roman" w:hAnsi="Times New Roman" w:cs="Times New Roman"/>
          <w:b/>
          <w:i/>
          <w:lang w:eastAsia="ar-SA"/>
        </w:rPr>
      </w:pPr>
      <w:r w:rsidRPr="008E4A48">
        <w:rPr>
          <w:rFonts w:ascii="Times New Roman" w:eastAsia="Times New Roman" w:hAnsi="Times New Roman" w:cs="Times New Roman"/>
          <w:b/>
          <w:i/>
          <w:lang w:eastAsia="ar-SA"/>
        </w:rPr>
        <w:t>Veidne</w:t>
      </w:r>
    </w:p>
    <w:p w14:paraId="0F7B3230" w14:textId="77777777" w:rsidR="006F7B70" w:rsidRPr="008E4A48" w:rsidRDefault="006F7B70" w:rsidP="006F7B70">
      <w:pPr>
        <w:spacing w:after="0" w:line="240" w:lineRule="auto"/>
        <w:ind w:right="2"/>
        <w:jc w:val="center"/>
        <w:rPr>
          <w:rFonts w:ascii="Times New Roman" w:eastAsia="Times New Roman" w:hAnsi="Times New Roman" w:cs="Times New Roman"/>
          <w:szCs w:val="20"/>
          <w:lang w:eastAsia="lv-LV"/>
        </w:rPr>
      </w:pPr>
      <w:r w:rsidRPr="008E4A48">
        <w:rPr>
          <w:rFonts w:ascii="Times New Roman" w:eastAsia="Times New Roman" w:hAnsi="Times New Roman" w:cs="Times New Roman"/>
          <w:b/>
          <w:color w:val="000000"/>
          <w:sz w:val="24"/>
          <w:szCs w:val="20"/>
          <w:lang w:eastAsia="lv-LV"/>
        </w:rPr>
        <w:t xml:space="preserve">PAKALPOJUMA IZPILDEI PAREDZĒTO SPECIĀLISTU SARAKSTS </w:t>
      </w:r>
    </w:p>
    <w:p w14:paraId="0441119D" w14:textId="26B4A47F" w:rsidR="006F7B70" w:rsidRPr="008E4A48" w:rsidRDefault="006F7B70" w:rsidP="006F7B70">
      <w:pPr>
        <w:tabs>
          <w:tab w:val="num" w:pos="432"/>
        </w:tabs>
        <w:suppressAutoHyphens/>
        <w:spacing w:after="0" w:line="240" w:lineRule="auto"/>
        <w:ind w:left="432" w:hanging="432"/>
        <w:jc w:val="center"/>
        <w:rPr>
          <w:rFonts w:ascii="Times New Roman" w:eastAsia="Times New Roman" w:hAnsi="Times New Roman" w:cs="Times New Roman"/>
          <w:b/>
          <w:i/>
          <w:sz w:val="24"/>
          <w:szCs w:val="24"/>
          <w:lang w:eastAsia="ar-SA"/>
        </w:rPr>
      </w:pPr>
      <w:r w:rsidRPr="008E4A48">
        <w:rPr>
          <w:rFonts w:ascii="Times New Roman" w:eastAsia="Times New Roman" w:hAnsi="Times New Roman" w:cs="Times New Roman"/>
          <w:b/>
          <w:bCs/>
          <w:sz w:val="24"/>
          <w:szCs w:val="24"/>
          <w:lang w:eastAsia="ar-SA"/>
        </w:rPr>
        <w:t>Iepirkumam “</w:t>
      </w:r>
      <w:r w:rsidR="00A95BB0" w:rsidRPr="008E4A48">
        <w:rPr>
          <w:rFonts w:ascii="Times New Roman" w:eastAsia="Courier New" w:hAnsi="Times New Roman" w:cs="Times New Roman"/>
          <w:b/>
          <w:bCs/>
          <w:sz w:val="24"/>
          <w:szCs w:val="24"/>
          <w:lang w:eastAsia="lv-LV"/>
        </w:rPr>
        <w:t>Informācijas sistēmu drošības, veiktspējas un atbilstības auditu veikšana</w:t>
      </w:r>
      <w:r w:rsidRPr="008E4A48">
        <w:rPr>
          <w:rFonts w:ascii="Times New Roman" w:eastAsia="Times New Roman" w:hAnsi="Times New Roman" w:cs="Times New Roman"/>
          <w:b/>
          <w:bCs/>
          <w:sz w:val="24"/>
          <w:szCs w:val="24"/>
          <w:lang w:eastAsia="ar-SA"/>
        </w:rPr>
        <w:t>”, id. Nr. TNA202</w:t>
      </w:r>
      <w:r w:rsidR="00A95BB0" w:rsidRPr="008E4A48">
        <w:rPr>
          <w:rFonts w:ascii="Times New Roman" w:eastAsia="Times New Roman" w:hAnsi="Times New Roman" w:cs="Times New Roman"/>
          <w:b/>
          <w:bCs/>
          <w:sz w:val="24"/>
          <w:szCs w:val="24"/>
          <w:lang w:eastAsia="ar-SA"/>
        </w:rPr>
        <w:t>6</w:t>
      </w:r>
      <w:r w:rsidRPr="008E4A48">
        <w:rPr>
          <w:rFonts w:ascii="Times New Roman" w:eastAsia="Times New Roman" w:hAnsi="Times New Roman" w:cs="Times New Roman"/>
          <w:b/>
          <w:bCs/>
          <w:sz w:val="24"/>
          <w:szCs w:val="24"/>
          <w:lang w:eastAsia="ar-SA"/>
        </w:rPr>
        <w:t>/</w:t>
      </w:r>
      <w:r w:rsidR="000A4403" w:rsidRPr="008E4A48">
        <w:rPr>
          <w:rFonts w:ascii="Times New Roman" w:eastAsia="Times New Roman" w:hAnsi="Times New Roman" w:cs="Times New Roman"/>
          <w:b/>
          <w:bCs/>
          <w:sz w:val="24"/>
          <w:szCs w:val="24"/>
          <w:lang w:eastAsia="ar-SA"/>
        </w:rPr>
        <w:t>11</w:t>
      </w:r>
    </w:p>
    <w:p w14:paraId="4F4D7406" w14:textId="77777777" w:rsidR="006F7B70" w:rsidRPr="008E4A48" w:rsidRDefault="006F7B70" w:rsidP="006F7B70">
      <w:pPr>
        <w:suppressAutoHyphens/>
        <w:spacing w:after="0" w:line="240" w:lineRule="auto"/>
        <w:jc w:val="center"/>
        <w:rPr>
          <w:rFonts w:ascii="Times New Roman" w:eastAsia="Times New Roman" w:hAnsi="Times New Roman" w:cs="Times New Roman"/>
          <w:color w:val="000000"/>
          <w:sz w:val="24"/>
          <w:lang w:eastAsia="lv-LV"/>
        </w:rPr>
      </w:pPr>
      <w:r w:rsidRPr="008E4A48">
        <w:rPr>
          <w:rFonts w:ascii="Calibri" w:eastAsia="Calibri" w:hAnsi="Calibri" w:cs="Calibri"/>
          <w:color w:val="2F5496"/>
          <w:sz w:val="32"/>
          <w:lang w:eastAsia="lv-LV"/>
        </w:rPr>
        <w:t xml:space="preserve"> </w:t>
      </w:r>
    </w:p>
    <w:tbl>
      <w:tblPr>
        <w:tblW w:w="10768" w:type="dxa"/>
        <w:jc w:val="center"/>
        <w:tblCellMar>
          <w:top w:w="14" w:type="dxa"/>
          <w:left w:w="107" w:type="dxa"/>
          <w:right w:w="73" w:type="dxa"/>
        </w:tblCellMar>
        <w:tblLook w:val="04A0" w:firstRow="1" w:lastRow="0" w:firstColumn="1" w:lastColumn="0" w:noHBand="0" w:noVBand="1"/>
      </w:tblPr>
      <w:tblGrid>
        <w:gridCol w:w="1501"/>
        <w:gridCol w:w="1953"/>
        <w:gridCol w:w="1804"/>
        <w:gridCol w:w="1398"/>
        <w:gridCol w:w="1674"/>
        <w:gridCol w:w="1316"/>
        <w:gridCol w:w="1122"/>
      </w:tblGrid>
      <w:tr w:rsidR="00DD521B" w:rsidRPr="008E4A48" w14:paraId="53FECC0F" w14:textId="7E9229AB" w:rsidTr="00ED2AB1">
        <w:trPr>
          <w:cantSplit/>
          <w:trHeight w:val="1570"/>
          <w:jc w:val="center"/>
        </w:trPr>
        <w:tc>
          <w:tcPr>
            <w:tcW w:w="1550" w:type="dxa"/>
            <w:tcBorders>
              <w:top w:val="single" w:sz="4" w:space="0" w:color="000000"/>
              <w:left w:val="single" w:sz="4" w:space="0" w:color="000000"/>
              <w:bottom w:val="single" w:sz="4" w:space="0" w:color="000000"/>
              <w:right w:val="single" w:sz="4" w:space="0" w:color="000000"/>
            </w:tcBorders>
            <w:shd w:val="clear" w:color="auto" w:fill="B4C6E7"/>
            <w:textDirection w:val="btLr"/>
            <w:vAlign w:val="center"/>
          </w:tcPr>
          <w:p w14:paraId="78B29D78" w14:textId="5EC20060" w:rsidR="00DD521B" w:rsidRPr="008E4A48" w:rsidRDefault="00DD521B" w:rsidP="00E10D87">
            <w:pPr>
              <w:spacing w:after="0" w:line="240" w:lineRule="auto"/>
              <w:ind w:left="46" w:right="113"/>
              <w:jc w:val="center"/>
              <w:rPr>
                <w:rFonts w:ascii="Times New Roman" w:eastAsia="Times New Roman" w:hAnsi="Times New Roman" w:cs="Times New Roman"/>
                <w:color w:val="000000"/>
                <w:szCs w:val="20"/>
                <w:lang w:eastAsia="lv-LV"/>
              </w:rPr>
            </w:pPr>
            <w:r>
              <w:rPr>
                <w:rFonts w:ascii="Times New Roman" w:eastAsia="Times New Roman" w:hAnsi="Times New Roman" w:cs="Times New Roman"/>
                <w:b/>
                <w:color w:val="000000"/>
                <w:szCs w:val="20"/>
                <w:lang w:eastAsia="lv-LV"/>
              </w:rPr>
              <w:t>Iepirkuma daļa</w:t>
            </w:r>
          </w:p>
        </w:tc>
        <w:tc>
          <w:tcPr>
            <w:tcW w:w="1989"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774FEB05" w14:textId="53955DC2" w:rsidR="00DD521B" w:rsidRPr="008E4A48" w:rsidRDefault="00DD521B" w:rsidP="006F7B70">
            <w:pPr>
              <w:spacing w:after="0" w:line="240" w:lineRule="auto"/>
              <w:jc w:val="center"/>
              <w:rPr>
                <w:rFonts w:ascii="Times New Roman" w:eastAsia="Times New Roman" w:hAnsi="Times New Roman" w:cs="Times New Roman"/>
                <w:color w:val="000000"/>
                <w:szCs w:val="20"/>
                <w:lang w:eastAsia="lv-LV"/>
              </w:rPr>
            </w:pPr>
            <w:r>
              <w:rPr>
                <w:rFonts w:ascii="Times New Roman" w:eastAsia="Times New Roman" w:hAnsi="Times New Roman" w:cs="Times New Roman"/>
                <w:b/>
                <w:color w:val="000000"/>
                <w:szCs w:val="20"/>
                <w:lang w:eastAsia="lv-LV"/>
              </w:rPr>
              <w:t>Speciālista loma</w:t>
            </w:r>
          </w:p>
        </w:tc>
        <w:tc>
          <w:tcPr>
            <w:tcW w:w="1843" w:type="dxa"/>
            <w:tcBorders>
              <w:top w:val="single" w:sz="4" w:space="0" w:color="000000"/>
              <w:left w:val="single" w:sz="4" w:space="0" w:color="000000"/>
              <w:bottom w:val="single" w:sz="4" w:space="0" w:color="000000"/>
              <w:right w:val="single" w:sz="4" w:space="0" w:color="auto"/>
            </w:tcBorders>
            <w:shd w:val="clear" w:color="auto" w:fill="B4C6E7"/>
            <w:vAlign w:val="center"/>
          </w:tcPr>
          <w:p w14:paraId="78CB829A" w14:textId="4AA9B009" w:rsidR="00DD521B" w:rsidRPr="008E4A48" w:rsidRDefault="00DD521B" w:rsidP="006F7B70">
            <w:pPr>
              <w:spacing w:after="0" w:line="240" w:lineRule="auto"/>
              <w:ind w:left="26"/>
              <w:jc w:val="center"/>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b/>
                <w:color w:val="000000"/>
                <w:szCs w:val="20"/>
                <w:lang w:eastAsia="lv-LV"/>
              </w:rPr>
              <w:t>Vārds, uzvārds</w:t>
            </w:r>
            <w:r w:rsidRPr="008E4A48" w:rsidDel="00614F72">
              <w:rPr>
                <w:rFonts w:ascii="Times New Roman" w:eastAsia="Times New Roman" w:hAnsi="Times New Roman" w:cs="Times New Roman"/>
                <w:b/>
                <w:lang w:eastAsia="ar-SA"/>
              </w:rPr>
              <w:t xml:space="preserve"> </w:t>
            </w:r>
          </w:p>
        </w:tc>
        <w:tc>
          <w:tcPr>
            <w:tcW w:w="1417" w:type="dxa"/>
            <w:tcBorders>
              <w:top w:val="single" w:sz="4" w:space="0" w:color="000000"/>
              <w:left w:val="single" w:sz="4" w:space="0" w:color="auto"/>
              <w:bottom w:val="single" w:sz="4" w:space="0" w:color="000000"/>
              <w:right w:val="single" w:sz="4" w:space="0" w:color="000000"/>
            </w:tcBorders>
            <w:shd w:val="clear" w:color="auto" w:fill="B4C6E7"/>
            <w:vAlign w:val="center"/>
          </w:tcPr>
          <w:p w14:paraId="090B43FE" w14:textId="0889EFB8" w:rsidR="00DD521B" w:rsidRPr="008E4A48" w:rsidRDefault="00DD521B" w:rsidP="00614F72">
            <w:pPr>
              <w:spacing w:after="0" w:line="240" w:lineRule="auto"/>
              <w:ind w:left="26"/>
              <w:jc w:val="center"/>
              <w:rPr>
                <w:rFonts w:ascii="Times New Roman" w:eastAsia="Times New Roman" w:hAnsi="Times New Roman" w:cs="Times New Roman"/>
                <w:color w:val="000000"/>
                <w:szCs w:val="20"/>
                <w:lang w:eastAsia="lv-LV"/>
              </w:rPr>
            </w:pPr>
            <w:r>
              <w:rPr>
                <w:rFonts w:ascii="Times New Roman" w:eastAsia="Times New Roman" w:hAnsi="Times New Roman" w:cs="Times New Roman"/>
                <w:b/>
                <w:lang w:eastAsia="ar-SA"/>
              </w:rPr>
              <w:t>S</w:t>
            </w:r>
            <w:r w:rsidRPr="008E4A48">
              <w:rPr>
                <w:rFonts w:ascii="Times New Roman" w:eastAsia="Times New Roman" w:hAnsi="Times New Roman" w:cs="Times New Roman"/>
                <w:b/>
                <w:lang w:eastAsia="ar-SA"/>
              </w:rPr>
              <w:t>tatuss</w:t>
            </w:r>
            <w:r w:rsidR="00017CD4">
              <w:rPr>
                <w:rFonts w:ascii="Times New Roman" w:eastAsia="Times New Roman" w:hAnsi="Times New Roman" w:cs="Times New Roman"/>
                <w:b/>
                <w:lang w:eastAsia="ar-SA"/>
              </w:rPr>
              <w:t>*</w:t>
            </w:r>
            <w:r w:rsidRPr="008E4A48">
              <w:rPr>
                <w:rFonts w:ascii="Times New Roman" w:eastAsia="Times New Roman" w:hAnsi="Times New Roman" w:cs="Times New Roman"/>
                <w:b/>
                <w:lang w:eastAsia="ar-SA"/>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387A08D" w14:textId="4058610B" w:rsidR="00DD521B" w:rsidRPr="008E4A48" w:rsidRDefault="00DD521B" w:rsidP="00D40C37">
            <w:pPr>
              <w:spacing w:after="0" w:line="240" w:lineRule="auto"/>
              <w:jc w:val="center"/>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b/>
                <w:color w:val="000000"/>
                <w:szCs w:val="20"/>
                <w:lang w:eastAsia="lv-LV"/>
              </w:rPr>
              <w:t>Izglītība</w:t>
            </w:r>
            <w:r>
              <w:rPr>
                <w:rFonts w:ascii="Times New Roman" w:eastAsia="Times New Roman" w:hAnsi="Times New Roman" w:cs="Times New Roman"/>
                <w:b/>
                <w:color w:val="000000"/>
                <w:szCs w:val="20"/>
                <w:lang w:eastAsia="lv-LV"/>
              </w:rPr>
              <w:t xml:space="preserve"> un</w:t>
            </w:r>
            <w:r w:rsidRPr="008E4A48">
              <w:rPr>
                <w:rFonts w:ascii="Times New Roman" w:eastAsia="Times New Roman" w:hAnsi="Times New Roman" w:cs="Times New Roman"/>
                <w:b/>
                <w:color w:val="000000"/>
                <w:szCs w:val="20"/>
                <w:lang w:eastAsia="lv-LV"/>
              </w:rPr>
              <w:t>, sertifikāt</w:t>
            </w:r>
            <w:r>
              <w:rPr>
                <w:rFonts w:ascii="Times New Roman" w:eastAsia="Times New Roman" w:hAnsi="Times New Roman" w:cs="Times New Roman"/>
                <w:b/>
                <w:color w:val="000000"/>
                <w:szCs w:val="20"/>
                <w:lang w:eastAsia="lv-LV"/>
              </w:rPr>
              <w:t>i</w:t>
            </w:r>
            <w:r w:rsidRPr="008E4A48">
              <w:rPr>
                <w:rFonts w:ascii="Times New Roman" w:eastAsia="Times New Roman" w:hAnsi="Times New Roman" w:cs="Times New Roman"/>
                <w:b/>
                <w:color w:val="000000"/>
                <w:szCs w:val="20"/>
                <w:lang w:eastAsia="lv-LV"/>
              </w:rPr>
              <w:t xml:space="preserve"> </w:t>
            </w:r>
          </w:p>
        </w:tc>
        <w:tc>
          <w:tcPr>
            <w:tcW w:w="1320" w:type="dxa"/>
            <w:tcBorders>
              <w:top w:val="single" w:sz="4" w:space="0" w:color="000000"/>
              <w:left w:val="single" w:sz="4" w:space="0" w:color="000000"/>
              <w:bottom w:val="single" w:sz="4" w:space="0" w:color="000000"/>
              <w:right w:val="single" w:sz="4" w:space="0" w:color="auto"/>
            </w:tcBorders>
            <w:shd w:val="clear" w:color="auto" w:fill="B4C6E7"/>
            <w:vAlign w:val="center"/>
          </w:tcPr>
          <w:p w14:paraId="6527355C" w14:textId="198FC5D4" w:rsidR="00DD521B" w:rsidRPr="008E4A48" w:rsidRDefault="00DD521B" w:rsidP="006F7B70">
            <w:pPr>
              <w:spacing w:after="0" w:line="240" w:lineRule="auto"/>
              <w:ind w:right="36"/>
              <w:jc w:val="center"/>
              <w:rPr>
                <w:rFonts w:ascii="Times New Roman" w:eastAsia="Times New Roman" w:hAnsi="Times New Roman" w:cs="Times New Roman"/>
                <w:color w:val="000000"/>
                <w:szCs w:val="20"/>
                <w:lang w:eastAsia="lv-LV"/>
              </w:rPr>
            </w:pPr>
            <w:r>
              <w:rPr>
                <w:rFonts w:ascii="Times New Roman" w:eastAsia="Times New Roman" w:hAnsi="Times New Roman" w:cs="Times New Roman"/>
                <w:b/>
                <w:color w:val="000000"/>
                <w:szCs w:val="20"/>
                <w:lang w:eastAsia="lv-LV"/>
              </w:rPr>
              <w:t>Minimālās p</w:t>
            </w:r>
            <w:r w:rsidRPr="008E4A48">
              <w:rPr>
                <w:rFonts w:ascii="Times New Roman" w:eastAsia="Times New Roman" w:hAnsi="Times New Roman" w:cs="Times New Roman"/>
                <w:b/>
                <w:color w:val="000000"/>
                <w:szCs w:val="20"/>
                <w:lang w:eastAsia="lv-LV"/>
              </w:rPr>
              <w:t>ieredze</w:t>
            </w:r>
            <w:r>
              <w:rPr>
                <w:rFonts w:ascii="Times New Roman" w:eastAsia="Times New Roman" w:hAnsi="Times New Roman" w:cs="Times New Roman"/>
                <w:b/>
                <w:color w:val="000000"/>
                <w:szCs w:val="20"/>
                <w:lang w:eastAsia="lv-LV"/>
              </w:rPr>
              <w:t>s projekti</w:t>
            </w:r>
            <w:r w:rsidR="00017CD4">
              <w:t>**</w:t>
            </w:r>
          </w:p>
          <w:p w14:paraId="2C36F918" w14:textId="59AAB41C" w:rsidR="00DD521B" w:rsidRPr="008E4A48" w:rsidRDefault="00DD521B" w:rsidP="006F7B70">
            <w:pPr>
              <w:spacing w:after="0" w:line="240" w:lineRule="auto"/>
              <w:jc w:val="center"/>
              <w:rPr>
                <w:rFonts w:ascii="Times New Roman" w:eastAsia="Times New Roman" w:hAnsi="Times New Roman" w:cs="Times New Roman"/>
                <w:color w:val="000000"/>
                <w:szCs w:val="20"/>
                <w:lang w:eastAsia="lv-LV"/>
              </w:rPr>
            </w:pPr>
          </w:p>
        </w:tc>
        <w:tc>
          <w:tcPr>
            <w:tcW w:w="948" w:type="dxa"/>
            <w:tcBorders>
              <w:top w:val="single" w:sz="4" w:space="0" w:color="000000"/>
              <w:left w:val="single" w:sz="4" w:space="0" w:color="auto"/>
              <w:bottom w:val="single" w:sz="4" w:space="0" w:color="000000"/>
              <w:right w:val="single" w:sz="4" w:space="0" w:color="000000"/>
            </w:tcBorders>
            <w:shd w:val="clear" w:color="auto" w:fill="B4C6E7"/>
            <w:vAlign w:val="center"/>
          </w:tcPr>
          <w:p w14:paraId="48558300" w14:textId="6C8363EE" w:rsidR="00DD521B" w:rsidRPr="00E10D87" w:rsidRDefault="00AE09D7" w:rsidP="006F7B70">
            <w:pPr>
              <w:spacing w:after="0" w:line="240" w:lineRule="auto"/>
              <w:jc w:val="center"/>
              <w:rPr>
                <w:rFonts w:ascii="Times New Roman" w:eastAsia="Times New Roman" w:hAnsi="Times New Roman" w:cs="Times New Roman"/>
                <w:b/>
                <w:bCs/>
                <w:color w:val="000000"/>
                <w:szCs w:val="20"/>
                <w:highlight w:val="yellow"/>
                <w:lang w:eastAsia="lv-LV"/>
              </w:rPr>
            </w:pPr>
            <w:r w:rsidRPr="00E10D87">
              <w:rPr>
                <w:rFonts w:ascii="Times New Roman" w:eastAsia="Times New Roman" w:hAnsi="Times New Roman" w:cs="Times New Roman"/>
                <w:b/>
                <w:bCs/>
                <w:color w:val="000000"/>
                <w:szCs w:val="20"/>
                <w:lang w:eastAsia="lv-LV"/>
              </w:rPr>
              <w:t xml:space="preserve"> </w:t>
            </w:r>
            <w:r w:rsidR="0076457B" w:rsidRPr="00E10D87">
              <w:rPr>
                <w:rFonts w:ascii="Times New Roman" w:eastAsia="Times New Roman" w:hAnsi="Times New Roman" w:cs="Times New Roman"/>
                <w:b/>
                <w:bCs/>
                <w:color w:val="000000"/>
                <w:szCs w:val="20"/>
                <w:lang w:eastAsia="lv-LV"/>
              </w:rPr>
              <w:t>Papildus</w:t>
            </w:r>
            <w:r w:rsidR="004422A7" w:rsidRPr="00E10D87">
              <w:rPr>
                <w:rFonts w:ascii="Times New Roman" w:eastAsia="Times New Roman" w:hAnsi="Times New Roman" w:cs="Times New Roman"/>
                <w:b/>
                <w:bCs/>
                <w:color w:val="000000"/>
                <w:szCs w:val="20"/>
                <w:lang w:eastAsia="lv-LV"/>
              </w:rPr>
              <w:t xml:space="preserve"> </w:t>
            </w:r>
            <w:r w:rsidR="00DD521B" w:rsidRPr="0038444F">
              <w:rPr>
                <w:rFonts w:ascii="Times New Roman" w:eastAsia="Times New Roman" w:hAnsi="Times New Roman" w:cs="Times New Roman"/>
                <w:b/>
                <w:bCs/>
                <w:color w:val="000000"/>
                <w:szCs w:val="20"/>
                <w:lang w:eastAsia="lv-LV"/>
              </w:rPr>
              <w:t>speciālists – jā/nē</w:t>
            </w:r>
          </w:p>
        </w:tc>
      </w:tr>
      <w:tr w:rsidR="00DD521B" w:rsidRPr="008E4A48" w14:paraId="7929CF30" w14:textId="602463DD" w:rsidTr="00DD521B">
        <w:trPr>
          <w:trHeight w:val="287"/>
          <w:jc w:val="center"/>
        </w:trPr>
        <w:tc>
          <w:tcPr>
            <w:tcW w:w="1550" w:type="dxa"/>
            <w:tcBorders>
              <w:top w:val="single" w:sz="4" w:space="0" w:color="000000"/>
              <w:left w:val="single" w:sz="4" w:space="0" w:color="000000"/>
              <w:bottom w:val="single" w:sz="4" w:space="0" w:color="000000"/>
              <w:right w:val="single" w:sz="4" w:space="0" w:color="000000"/>
            </w:tcBorders>
          </w:tcPr>
          <w:p w14:paraId="71AC2146" w14:textId="60863BD1"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1989" w:type="dxa"/>
            <w:tcBorders>
              <w:top w:val="single" w:sz="4" w:space="0" w:color="000000"/>
              <w:left w:val="single" w:sz="4" w:space="0" w:color="000000"/>
              <w:bottom w:val="single" w:sz="4" w:space="0" w:color="000000"/>
              <w:right w:val="single" w:sz="4" w:space="0" w:color="000000"/>
            </w:tcBorders>
          </w:tcPr>
          <w:p w14:paraId="73857F20" w14:textId="77777777" w:rsidR="00DD521B" w:rsidRPr="008E4A48" w:rsidRDefault="00DD521B" w:rsidP="006F7B70">
            <w:pPr>
              <w:spacing w:after="0" w:line="240" w:lineRule="auto"/>
              <w:ind w:left="1"/>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3" w:type="dxa"/>
            <w:tcBorders>
              <w:top w:val="single" w:sz="4" w:space="0" w:color="000000"/>
              <w:left w:val="single" w:sz="4" w:space="0" w:color="000000"/>
              <w:bottom w:val="single" w:sz="4" w:space="0" w:color="000000"/>
              <w:right w:val="single" w:sz="4" w:space="0" w:color="auto"/>
            </w:tcBorders>
          </w:tcPr>
          <w:p w14:paraId="636AE2D6" w14:textId="77777777" w:rsidR="00DD521B" w:rsidRPr="008E4A48" w:rsidRDefault="00DD521B" w:rsidP="006F7B70">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417" w:type="dxa"/>
            <w:tcBorders>
              <w:top w:val="single" w:sz="4" w:space="0" w:color="000000"/>
              <w:left w:val="single" w:sz="4" w:space="0" w:color="auto"/>
              <w:bottom w:val="single" w:sz="4" w:space="0" w:color="000000"/>
              <w:right w:val="single" w:sz="4" w:space="0" w:color="000000"/>
            </w:tcBorders>
          </w:tcPr>
          <w:p w14:paraId="2209DFBE" w14:textId="77777777" w:rsidR="00DD521B" w:rsidRPr="008E4A48" w:rsidRDefault="00DD521B" w:rsidP="00614F72">
            <w:pPr>
              <w:spacing w:after="0" w:line="240" w:lineRule="auto"/>
              <w:rPr>
                <w:rFonts w:ascii="Times New Roman" w:eastAsia="Times New Roman" w:hAnsi="Times New Roman" w:cs="Times New Roman"/>
                <w:color w:val="000000"/>
                <w:sz w:val="24"/>
                <w:lang w:eastAsia="lv-LV"/>
              </w:rPr>
            </w:pPr>
          </w:p>
        </w:tc>
        <w:tc>
          <w:tcPr>
            <w:tcW w:w="1701" w:type="dxa"/>
            <w:tcBorders>
              <w:top w:val="single" w:sz="4" w:space="0" w:color="000000"/>
              <w:left w:val="single" w:sz="4" w:space="0" w:color="000000"/>
              <w:bottom w:val="single" w:sz="4" w:space="0" w:color="000000"/>
              <w:right w:val="single" w:sz="4" w:space="0" w:color="000000"/>
            </w:tcBorders>
          </w:tcPr>
          <w:p w14:paraId="168D2175" w14:textId="44162EB0" w:rsidR="00DD521B" w:rsidRPr="008E4A48" w:rsidRDefault="00DD521B" w:rsidP="006F7B70">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320" w:type="dxa"/>
            <w:tcBorders>
              <w:top w:val="single" w:sz="4" w:space="0" w:color="000000"/>
              <w:left w:val="single" w:sz="4" w:space="0" w:color="000000"/>
              <w:bottom w:val="single" w:sz="4" w:space="0" w:color="000000"/>
              <w:right w:val="single" w:sz="4" w:space="0" w:color="auto"/>
            </w:tcBorders>
          </w:tcPr>
          <w:p w14:paraId="3F4946B1" w14:textId="77777777" w:rsidR="00DD521B" w:rsidRPr="008E4A48" w:rsidRDefault="00DD521B" w:rsidP="006F7B70">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948" w:type="dxa"/>
            <w:tcBorders>
              <w:top w:val="single" w:sz="4" w:space="0" w:color="000000"/>
              <w:left w:val="single" w:sz="4" w:space="0" w:color="auto"/>
              <w:bottom w:val="single" w:sz="4" w:space="0" w:color="000000"/>
              <w:right w:val="single" w:sz="4" w:space="0" w:color="000000"/>
            </w:tcBorders>
          </w:tcPr>
          <w:p w14:paraId="6F17EE86" w14:textId="77777777" w:rsidR="00DD521B" w:rsidRPr="008E4A48" w:rsidRDefault="00DD521B" w:rsidP="00DD521B">
            <w:pPr>
              <w:spacing w:after="0" w:line="240" w:lineRule="auto"/>
              <w:rPr>
                <w:rFonts w:ascii="Times New Roman" w:eastAsia="Times New Roman" w:hAnsi="Times New Roman" w:cs="Times New Roman"/>
                <w:color w:val="000000"/>
                <w:sz w:val="24"/>
                <w:lang w:eastAsia="lv-LV"/>
              </w:rPr>
            </w:pPr>
          </w:p>
        </w:tc>
      </w:tr>
      <w:tr w:rsidR="00DD521B" w:rsidRPr="008E4A48" w14:paraId="21D6A75C" w14:textId="6B9A4092" w:rsidTr="00DD521B">
        <w:trPr>
          <w:trHeight w:val="287"/>
          <w:jc w:val="center"/>
        </w:trPr>
        <w:tc>
          <w:tcPr>
            <w:tcW w:w="1550" w:type="dxa"/>
            <w:tcBorders>
              <w:top w:val="single" w:sz="4" w:space="0" w:color="000000"/>
              <w:left w:val="single" w:sz="4" w:space="0" w:color="000000"/>
              <w:bottom w:val="single" w:sz="4" w:space="0" w:color="000000"/>
              <w:right w:val="single" w:sz="4" w:space="0" w:color="000000"/>
            </w:tcBorders>
          </w:tcPr>
          <w:p w14:paraId="5D8DC59B" w14:textId="4E59F2AD" w:rsidR="00DD521B" w:rsidRPr="008E4A48" w:rsidRDefault="00DD521B" w:rsidP="006F7B70">
            <w:pPr>
              <w:spacing w:after="0" w:line="240" w:lineRule="auto"/>
              <w:rPr>
                <w:rFonts w:ascii="Times New Roman" w:eastAsia="Times New Roman" w:hAnsi="Times New Roman" w:cs="Times New Roman"/>
                <w:i/>
                <w:iCs/>
                <w:color w:val="000000"/>
                <w:lang w:eastAsia="lv-LV"/>
              </w:rPr>
            </w:pPr>
          </w:p>
        </w:tc>
        <w:tc>
          <w:tcPr>
            <w:tcW w:w="1989" w:type="dxa"/>
            <w:tcBorders>
              <w:top w:val="single" w:sz="4" w:space="0" w:color="000000"/>
              <w:left w:val="single" w:sz="4" w:space="0" w:color="000000"/>
              <w:bottom w:val="single" w:sz="4" w:space="0" w:color="000000"/>
              <w:right w:val="single" w:sz="4" w:space="0" w:color="000000"/>
            </w:tcBorders>
          </w:tcPr>
          <w:p w14:paraId="22E2C525" w14:textId="77777777" w:rsidR="00DD521B" w:rsidRPr="008E4A48" w:rsidRDefault="00DD521B" w:rsidP="006F7B70">
            <w:pPr>
              <w:spacing w:after="0" w:line="240" w:lineRule="auto"/>
              <w:ind w:left="1"/>
              <w:rPr>
                <w:rFonts w:ascii="Times New Roman" w:eastAsia="Times New Roman" w:hAnsi="Times New Roman" w:cs="Times New Roman"/>
                <w:color w:val="000000"/>
                <w:sz w:val="24"/>
                <w:lang w:eastAsia="lv-LV"/>
              </w:rPr>
            </w:pPr>
          </w:p>
        </w:tc>
        <w:tc>
          <w:tcPr>
            <w:tcW w:w="1843" w:type="dxa"/>
            <w:tcBorders>
              <w:top w:val="single" w:sz="4" w:space="0" w:color="000000"/>
              <w:left w:val="single" w:sz="4" w:space="0" w:color="000000"/>
              <w:bottom w:val="single" w:sz="4" w:space="0" w:color="000000"/>
              <w:right w:val="single" w:sz="4" w:space="0" w:color="auto"/>
            </w:tcBorders>
          </w:tcPr>
          <w:p w14:paraId="70B1DD40" w14:textId="77777777" w:rsidR="00DD521B" w:rsidRPr="008E4A48" w:rsidRDefault="00DD521B" w:rsidP="006F7B70">
            <w:pPr>
              <w:spacing w:after="0" w:line="240" w:lineRule="auto"/>
              <w:ind w:left="2"/>
              <w:rPr>
                <w:rFonts w:ascii="Times New Roman" w:eastAsia="Times New Roman" w:hAnsi="Times New Roman" w:cs="Times New Roman"/>
                <w:color w:val="000000"/>
                <w:sz w:val="24"/>
                <w:lang w:eastAsia="lv-LV"/>
              </w:rPr>
            </w:pPr>
          </w:p>
        </w:tc>
        <w:tc>
          <w:tcPr>
            <w:tcW w:w="1417" w:type="dxa"/>
            <w:tcBorders>
              <w:top w:val="single" w:sz="4" w:space="0" w:color="000000"/>
              <w:left w:val="single" w:sz="4" w:space="0" w:color="auto"/>
              <w:bottom w:val="single" w:sz="4" w:space="0" w:color="000000"/>
              <w:right w:val="single" w:sz="4" w:space="0" w:color="000000"/>
            </w:tcBorders>
          </w:tcPr>
          <w:p w14:paraId="31364D91" w14:textId="77777777" w:rsidR="00DD521B" w:rsidRPr="008E4A48" w:rsidRDefault="00DD521B" w:rsidP="006F7B70">
            <w:pPr>
              <w:spacing w:after="0" w:line="240" w:lineRule="auto"/>
              <w:ind w:left="2"/>
              <w:rPr>
                <w:rFonts w:ascii="Times New Roman" w:eastAsia="Times New Roman" w:hAnsi="Times New Roman" w:cs="Times New Roman"/>
                <w:color w:val="000000"/>
                <w:sz w:val="24"/>
                <w:lang w:eastAsia="lv-LV"/>
              </w:rPr>
            </w:pPr>
          </w:p>
        </w:tc>
        <w:tc>
          <w:tcPr>
            <w:tcW w:w="1701" w:type="dxa"/>
            <w:tcBorders>
              <w:top w:val="single" w:sz="4" w:space="0" w:color="000000"/>
              <w:left w:val="single" w:sz="4" w:space="0" w:color="000000"/>
              <w:bottom w:val="single" w:sz="4" w:space="0" w:color="000000"/>
              <w:right w:val="single" w:sz="4" w:space="0" w:color="000000"/>
            </w:tcBorders>
          </w:tcPr>
          <w:p w14:paraId="7281E505" w14:textId="40F92612"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1320" w:type="dxa"/>
            <w:tcBorders>
              <w:top w:val="single" w:sz="4" w:space="0" w:color="000000"/>
              <w:left w:val="single" w:sz="4" w:space="0" w:color="000000"/>
              <w:bottom w:val="single" w:sz="4" w:space="0" w:color="000000"/>
              <w:right w:val="single" w:sz="4" w:space="0" w:color="auto"/>
            </w:tcBorders>
          </w:tcPr>
          <w:p w14:paraId="7C3BEBEC" w14:textId="77777777"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948" w:type="dxa"/>
            <w:tcBorders>
              <w:top w:val="single" w:sz="4" w:space="0" w:color="000000"/>
              <w:left w:val="single" w:sz="4" w:space="0" w:color="auto"/>
              <w:bottom w:val="single" w:sz="4" w:space="0" w:color="000000"/>
              <w:right w:val="single" w:sz="4" w:space="0" w:color="000000"/>
            </w:tcBorders>
          </w:tcPr>
          <w:p w14:paraId="17AC1901" w14:textId="77777777"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r>
      <w:tr w:rsidR="00DD521B" w:rsidRPr="008E4A48" w14:paraId="564DF365" w14:textId="5090D557" w:rsidTr="00DD521B">
        <w:trPr>
          <w:trHeight w:val="287"/>
          <w:jc w:val="center"/>
        </w:trPr>
        <w:tc>
          <w:tcPr>
            <w:tcW w:w="1550" w:type="dxa"/>
            <w:tcBorders>
              <w:top w:val="single" w:sz="4" w:space="0" w:color="000000"/>
              <w:left w:val="single" w:sz="4" w:space="0" w:color="000000"/>
              <w:bottom w:val="single" w:sz="4" w:space="0" w:color="000000"/>
              <w:right w:val="single" w:sz="4" w:space="0" w:color="000000"/>
            </w:tcBorders>
          </w:tcPr>
          <w:p w14:paraId="08C7D4AD" w14:textId="078682EE"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1989" w:type="dxa"/>
            <w:tcBorders>
              <w:top w:val="single" w:sz="4" w:space="0" w:color="000000"/>
              <w:left w:val="single" w:sz="4" w:space="0" w:color="000000"/>
              <w:bottom w:val="single" w:sz="4" w:space="0" w:color="000000"/>
              <w:right w:val="single" w:sz="4" w:space="0" w:color="000000"/>
            </w:tcBorders>
          </w:tcPr>
          <w:p w14:paraId="75369BC7" w14:textId="77777777" w:rsidR="00DD521B" w:rsidRPr="008E4A48" w:rsidRDefault="00DD521B" w:rsidP="006F7B70">
            <w:pPr>
              <w:spacing w:after="0" w:line="240" w:lineRule="auto"/>
              <w:ind w:left="1"/>
              <w:rPr>
                <w:rFonts w:ascii="Times New Roman" w:eastAsia="Times New Roman" w:hAnsi="Times New Roman" w:cs="Times New Roman"/>
                <w:color w:val="000000"/>
                <w:sz w:val="24"/>
                <w:lang w:eastAsia="lv-LV"/>
              </w:rPr>
            </w:pPr>
          </w:p>
        </w:tc>
        <w:tc>
          <w:tcPr>
            <w:tcW w:w="1843" w:type="dxa"/>
            <w:tcBorders>
              <w:top w:val="single" w:sz="4" w:space="0" w:color="000000"/>
              <w:left w:val="single" w:sz="4" w:space="0" w:color="000000"/>
              <w:bottom w:val="single" w:sz="4" w:space="0" w:color="000000"/>
              <w:right w:val="single" w:sz="4" w:space="0" w:color="auto"/>
            </w:tcBorders>
          </w:tcPr>
          <w:p w14:paraId="4B032491" w14:textId="77777777" w:rsidR="00DD521B" w:rsidRPr="008E4A48" w:rsidRDefault="00DD521B" w:rsidP="006F7B70">
            <w:pPr>
              <w:spacing w:after="0" w:line="240" w:lineRule="auto"/>
              <w:ind w:left="2"/>
              <w:rPr>
                <w:rFonts w:ascii="Times New Roman" w:eastAsia="Times New Roman" w:hAnsi="Times New Roman" w:cs="Times New Roman"/>
                <w:color w:val="000000"/>
                <w:sz w:val="24"/>
                <w:lang w:eastAsia="lv-LV"/>
              </w:rPr>
            </w:pPr>
          </w:p>
        </w:tc>
        <w:tc>
          <w:tcPr>
            <w:tcW w:w="1417" w:type="dxa"/>
            <w:tcBorders>
              <w:top w:val="single" w:sz="4" w:space="0" w:color="000000"/>
              <w:left w:val="single" w:sz="4" w:space="0" w:color="auto"/>
              <w:bottom w:val="single" w:sz="4" w:space="0" w:color="000000"/>
              <w:right w:val="single" w:sz="4" w:space="0" w:color="000000"/>
            </w:tcBorders>
          </w:tcPr>
          <w:p w14:paraId="7287FD4C" w14:textId="77777777" w:rsidR="00DD521B" w:rsidRPr="008E4A48" w:rsidRDefault="00DD521B" w:rsidP="006F7B70">
            <w:pPr>
              <w:spacing w:after="0" w:line="240" w:lineRule="auto"/>
              <w:ind w:left="2"/>
              <w:rPr>
                <w:rFonts w:ascii="Times New Roman" w:eastAsia="Times New Roman" w:hAnsi="Times New Roman" w:cs="Times New Roman"/>
                <w:color w:val="000000"/>
                <w:sz w:val="24"/>
                <w:lang w:eastAsia="lv-LV"/>
              </w:rPr>
            </w:pPr>
          </w:p>
        </w:tc>
        <w:tc>
          <w:tcPr>
            <w:tcW w:w="1701" w:type="dxa"/>
            <w:tcBorders>
              <w:top w:val="single" w:sz="4" w:space="0" w:color="000000"/>
              <w:left w:val="single" w:sz="4" w:space="0" w:color="000000"/>
              <w:bottom w:val="single" w:sz="4" w:space="0" w:color="000000"/>
              <w:right w:val="single" w:sz="4" w:space="0" w:color="000000"/>
            </w:tcBorders>
          </w:tcPr>
          <w:p w14:paraId="529EB181" w14:textId="7E613700"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1320" w:type="dxa"/>
            <w:tcBorders>
              <w:top w:val="single" w:sz="4" w:space="0" w:color="000000"/>
              <w:left w:val="single" w:sz="4" w:space="0" w:color="000000"/>
              <w:bottom w:val="single" w:sz="4" w:space="0" w:color="000000"/>
              <w:right w:val="single" w:sz="4" w:space="0" w:color="auto"/>
            </w:tcBorders>
          </w:tcPr>
          <w:p w14:paraId="2D0C921B" w14:textId="77777777"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948" w:type="dxa"/>
            <w:tcBorders>
              <w:top w:val="single" w:sz="4" w:space="0" w:color="000000"/>
              <w:left w:val="single" w:sz="4" w:space="0" w:color="auto"/>
              <w:bottom w:val="single" w:sz="4" w:space="0" w:color="000000"/>
              <w:right w:val="single" w:sz="4" w:space="0" w:color="000000"/>
            </w:tcBorders>
          </w:tcPr>
          <w:p w14:paraId="5F5547AA" w14:textId="77777777"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r>
      <w:tr w:rsidR="00DD521B" w:rsidRPr="008E4A48" w14:paraId="3F71D72E" w14:textId="1A0F5604" w:rsidTr="00DD521B">
        <w:trPr>
          <w:trHeight w:val="348"/>
          <w:jc w:val="center"/>
        </w:trPr>
        <w:tc>
          <w:tcPr>
            <w:tcW w:w="1550" w:type="dxa"/>
            <w:tcBorders>
              <w:top w:val="single" w:sz="4" w:space="0" w:color="000000"/>
              <w:left w:val="single" w:sz="4" w:space="0" w:color="000000"/>
              <w:bottom w:val="single" w:sz="4" w:space="0" w:color="000000"/>
              <w:right w:val="single" w:sz="4" w:space="0" w:color="000000"/>
            </w:tcBorders>
          </w:tcPr>
          <w:p w14:paraId="077F3E84" w14:textId="71145846" w:rsidR="00DD521B" w:rsidRPr="008E4A48" w:rsidRDefault="00DD521B" w:rsidP="006F7B70">
            <w:pPr>
              <w:spacing w:after="0" w:line="240" w:lineRule="auto"/>
              <w:rPr>
                <w:rFonts w:ascii="Times New Roman" w:eastAsia="Times New Roman" w:hAnsi="Times New Roman" w:cs="Times New Roman"/>
                <w:color w:val="000000"/>
                <w:sz w:val="24"/>
                <w:lang w:eastAsia="lv-LV"/>
              </w:rPr>
            </w:pPr>
          </w:p>
        </w:tc>
        <w:tc>
          <w:tcPr>
            <w:tcW w:w="1989" w:type="dxa"/>
            <w:tcBorders>
              <w:top w:val="single" w:sz="4" w:space="0" w:color="000000"/>
              <w:left w:val="single" w:sz="4" w:space="0" w:color="000000"/>
              <w:bottom w:val="single" w:sz="4" w:space="0" w:color="000000"/>
              <w:right w:val="single" w:sz="4" w:space="0" w:color="000000"/>
            </w:tcBorders>
          </w:tcPr>
          <w:p w14:paraId="378DF2BE" w14:textId="77777777" w:rsidR="00DD521B" w:rsidRPr="008E4A48" w:rsidRDefault="00DD521B" w:rsidP="006F7B70">
            <w:pPr>
              <w:spacing w:after="0" w:line="240" w:lineRule="auto"/>
              <w:ind w:left="1"/>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3" w:type="dxa"/>
            <w:tcBorders>
              <w:top w:val="single" w:sz="4" w:space="0" w:color="000000"/>
              <w:left w:val="single" w:sz="4" w:space="0" w:color="000000"/>
              <w:bottom w:val="single" w:sz="4" w:space="0" w:color="000000"/>
              <w:right w:val="single" w:sz="4" w:space="0" w:color="auto"/>
            </w:tcBorders>
          </w:tcPr>
          <w:p w14:paraId="5BA643FB" w14:textId="77777777" w:rsidR="00DD521B" w:rsidRPr="008E4A48" w:rsidRDefault="00DD521B" w:rsidP="006F7B70">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417" w:type="dxa"/>
            <w:tcBorders>
              <w:top w:val="single" w:sz="4" w:space="0" w:color="000000"/>
              <w:left w:val="single" w:sz="4" w:space="0" w:color="auto"/>
              <w:bottom w:val="single" w:sz="4" w:space="0" w:color="000000"/>
              <w:right w:val="single" w:sz="4" w:space="0" w:color="000000"/>
            </w:tcBorders>
          </w:tcPr>
          <w:p w14:paraId="1FA031E1" w14:textId="77777777" w:rsidR="00DD521B" w:rsidRPr="008E4A48" w:rsidRDefault="00DD521B" w:rsidP="00614F72">
            <w:pPr>
              <w:spacing w:after="0" w:line="240" w:lineRule="auto"/>
              <w:rPr>
                <w:rFonts w:ascii="Times New Roman" w:eastAsia="Times New Roman" w:hAnsi="Times New Roman" w:cs="Times New Roman"/>
                <w:color w:val="000000"/>
                <w:sz w:val="24"/>
                <w:lang w:eastAsia="lv-LV"/>
              </w:rPr>
            </w:pPr>
          </w:p>
        </w:tc>
        <w:tc>
          <w:tcPr>
            <w:tcW w:w="1701" w:type="dxa"/>
            <w:tcBorders>
              <w:top w:val="single" w:sz="4" w:space="0" w:color="000000"/>
              <w:left w:val="single" w:sz="4" w:space="0" w:color="000000"/>
              <w:bottom w:val="single" w:sz="4" w:space="0" w:color="000000"/>
              <w:right w:val="single" w:sz="4" w:space="0" w:color="000000"/>
            </w:tcBorders>
          </w:tcPr>
          <w:p w14:paraId="148ACFAD" w14:textId="07533EE3" w:rsidR="00DD521B" w:rsidRPr="008E4A48" w:rsidRDefault="00DD521B" w:rsidP="006F7B70">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320" w:type="dxa"/>
            <w:tcBorders>
              <w:top w:val="single" w:sz="4" w:space="0" w:color="000000"/>
              <w:left w:val="single" w:sz="4" w:space="0" w:color="000000"/>
              <w:bottom w:val="single" w:sz="4" w:space="0" w:color="000000"/>
              <w:right w:val="single" w:sz="4" w:space="0" w:color="auto"/>
            </w:tcBorders>
          </w:tcPr>
          <w:p w14:paraId="2C4DCB02" w14:textId="77777777" w:rsidR="00DD521B" w:rsidRPr="008E4A48" w:rsidRDefault="00DD521B" w:rsidP="006F7B70">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948" w:type="dxa"/>
            <w:tcBorders>
              <w:top w:val="single" w:sz="4" w:space="0" w:color="000000"/>
              <w:left w:val="single" w:sz="4" w:space="0" w:color="auto"/>
              <w:bottom w:val="single" w:sz="4" w:space="0" w:color="000000"/>
              <w:right w:val="single" w:sz="4" w:space="0" w:color="000000"/>
            </w:tcBorders>
          </w:tcPr>
          <w:p w14:paraId="59639245" w14:textId="77777777" w:rsidR="00DD521B" w:rsidRPr="008E4A48" w:rsidRDefault="00DD521B" w:rsidP="00DD521B">
            <w:pPr>
              <w:spacing w:after="0" w:line="240" w:lineRule="auto"/>
              <w:rPr>
                <w:rFonts w:ascii="Times New Roman" w:eastAsia="Times New Roman" w:hAnsi="Times New Roman" w:cs="Times New Roman"/>
                <w:color w:val="000000"/>
                <w:sz w:val="24"/>
                <w:lang w:eastAsia="lv-LV"/>
              </w:rPr>
            </w:pPr>
          </w:p>
        </w:tc>
      </w:tr>
      <w:tr w:rsidR="00DD521B" w:rsidRPr="008E4A48" w14:paraId="15991F20" w14:textId="1B5CC9F3" w:rsidTr="00DD521B">
        <w:trPr>
          <w:trHeight w:val="348"/>
          <w:jc w:val="center"/>
        </w:trPr>
        <w:tc>
          <w:tcPr>
            <w:tcW w:w="1550" w:type="dxa"/>
            <w:tcBorders>
              <w:top w:val="single" w:sz="4" w:space="0" w:color="000000"/>
              <w:left w:val="single" w:sz="4" w:space="0" w:color="000000"/>
              <w:bottom w:val="single" w:sz="4" w:space="0" w:color="000000"/>
              <w:right w:val="single" w:sz="4" w:space="0" w:color="000000"/>
            </w:tcBorders>
          </w:tcPr>
          <w:p w14:paraId="102C67D3"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p>
        </w:tc>
        <w:tc>
          <w:tcPr>
            <w:tcW w:w="1989" w:type="dxa"/>
            <w:tcBorders>
              <w:top w:val="single" w:sz="4" w:space="0" w:color="000000"/>
              <w:left w:val="single" w:sz="4" w:space="0" w:color="000000"/>
              <w:bottom w:val="single" w:sz="4" w:space="0" w:color="000000"/>
              <w:right w:val="single" w:sz="4" w:space="0" w:color="000000"/>
            </w:tcBorders>
          </w:tcPr>
          <w:p w14:paraId="1297D329" w14:textId="77777777" w:rsidR="00DD521B" w:rsidRPr="008E4A48" w:rsidRDefault="00DD521B" w:rsidP="0012633D">
            <w:pPr>
              <w:spacing w:after="0" w:line="240" w:lineRule="auto"/>
              <w:ind w:left="1"/>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3" w:type="dxa"/>
            <w:tcBorders>
              <w:top w:val="single" w:sz="4" w:space="0" w:color="000000"/>
              <w:left w:val="single" w:sz="4" w:space="0" w:color="000000"/>
              <w:bottom w:val="single" w:sz="4" w:space="0" w:color="000000"/>
              <w:right w:val="single" w:sz="4" w:space="0" w:color="auto"/>
            </w:tcBorders>
          </w:tcPr>
          <w:p w14:paraId="658C86A3" w14:textId="77777777" w:rsidR="00DD521B" w:rsidRPr="008E4A48" w:rsidRDefault="00DD521B" w:rsidP="0012633D">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417" w:type="dxa"/>
            <w:tcBorders>
              <w:top w:val="single" w:sz="4" w:space="0" w:color="000000"/>
              <w:left w:val="single" w:sz="4" w:space="0" w:color="auto"/>
              <w:bottom w:val="single" w:sz="4" w:space="0" w:color="000000"/>
              <w:right w:val="single" w:sz="4" w:space="0" w:color="000000"/>
            </w:tcBorders>
          </w:tcPr>
          <w:p w14:paraId="5B1604A3"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p>
        </w:tc>
        <w:tc>
          <w:tcPr>
            <w:tcW w:w="1701" w:type="dxa"/>
            <w:tcBorders>
              <w:top w:val="single" w:sz="4" w:space="0" w:color="000000"/>
              <w:left w:val="single" w:sz="4" w:space="0" w:color="000000"/>
              <w:bottom w:val="single" w:sz="4" w:space="0" w:color="000000"/>
              <w:right w:val="single" w:sz="4" w:space="0" w:color="000000"/>
            </w:tcBorders>
          </w:tcPr>
          <w:p w14:paraId="76BCD0DB"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320" w:type="dxa"/>
            <w:tcBorders>
              <w:top w:val="single" w:sz="4" w:space="0" w:color="000000"/>
              <w:left w:val="single" w:sz="4" w:space="0" w:color="000000"/>
              <w:bottom w:val="single" w:sz="4" w:space="0" w:color="000000"/>
              <w:right w:val="single" w:sz="4" w:space="0" w:color="auto"/>
            </w:tcBorders>
          </w:tcPr>
          <w:p w14:paraId="44A55420"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948" w:type="dxa"/>
            <w:tcBorders>
              <w:top w:val="single" w:sz="4" w:space="0" w:color="000000"/>
              <w:left w:val="single" w:sz="4" w:space="0" w:color="auto"/>
              <w:bottom w:val="single" w:sz="4" w:space="0" w:color="000000"/>
              <w:right w:val="single" w:sz="4" w:space="0" w:color="000000"/>
            </w:tcBorders>
          </w:tcPr>
          <w:p w14:paraId="51BC1D5C" w14:textId="77777777" w:rsidR="00DD521B" w:rsidRPr="008E4A48" w:rsidRDefault="00DD521B" w:rsidP="00DD521B">
            <w:pPr>
              <w:spacing w:after="0" w:line="240" w:lineRule="auto"/>
              <w:rPr>
                <w:rFonts w:ascii="Times New Roman" w:eastAsia="Times New Roman" w:hAnsi="Times New Roman" w:cs="Times New Roman"/>
                <w:color w:val="000000"/>
                <w:sz w:val="24"/>
                <w:lang w:eastAsia="lv-LV"/>
              </w:rPr>
            </w:pPr>
          </w:p>
        </w:tc>
      </w:tr>
      <w:tr w:rsidR="00DD521B" w:rsidRPr="008E4A48" w14:paraId="375915C8" w14:textId="1FC18538" w:rsidTr="00DD521B">
        <w:trPr>
          <w:trHeight w:val="348"/>
          <w:jc w:val="center"/>
        </w:trPr>
        <w:tc>
          <w:tcPr>
            <w:tcW w:w="1550" w:type="dxa"/>
            <w:tcBorders>
              <w:top w:val="single" w:sz="4" w:space="0" w:color="000000"/>
              <w:left w:val="single" w:sz="4" w:space="0" w:color="000000"/>
              <w:bottom w:val="single" w:sz="4" w:space="0" w:color="000000"/>
              <w:right w:val="single" w:sz="4" w:space="0" w:color="000000"/>
            </w:tcBorders>
          </w:tcPr>
          <w:p w14:paraId="2E4BDDC0" w14:textId="77777777" w:rsidR="00DD521B" w:rsidRPr="00DD521B" w:rsidRDefault="00DD521B" w:rsidP="0012633D">
            <w:pPr>
              <w:spacing w:after="0" w:line="240" w:lineRule="auto"/>
              <w:rPr>
                <w:rFonts w:ascii="Times New Roman" w:eastAsia="Times New Roman" w:hAnsi="Times New Roman" w:cs="Times New Roman"/>
                <w:color w:val="000000"/>
                <w:sz w:val="24"/>
                <w:lang w:eastAsia="lv-LV"/>
              </w:rPr>
            </w:pPr>
          </w:p>
        </w:tc>
        <w:tc>
          <w:tcPr>
            <w:tcW w:w="1989" w:type="dxa"/>
            <w:tcBorders>
              <w:top w:val="single" w:sz="4" w:space="0" w:color="000000"/>
              <w:left w:val="single" w:sz="4" w:space="0" w:color="000000"/>
              <w:bottom w:val="single" w:sz="4" w:space="0" w:color="000000"/>
              <w:right w:val="single" w:sz="4" w:space="0" w:color="000000"/>
            </w:tcBorders>
          </w:tcPr>
          <w:p w14:paraId="2F86E166" w14:textId="77777777" w:rsidR="00DD521B" w:rsidRPr="008E4A48" w:rsidRDefault="00DD521B" w:rsidP="0012633D">
            <w:pPr>
              <w:spacing w:after="0" w:line="240" w:lineRule="auto"/>
              <w:ind w:left="1"/>
              <w:rPr>
                <w:rFonts w:ascii="Times New Roman" w:eastAsia="Times New Roman" w:hAnsi="Times New Roman" w:cs="Times New Roman"/>
                <w:color w:val="000000"/>
                <w:sz w:val="24"/>
                <w:lang w:eastAsia="lv-LV"/>
              </w:rPr>
            </w:pPr>
          </w:p>
        </w:tc>
        <w:tc>
          <w:tcPr>
            <w:tcW w:w="1843" w:type="dxa"/>
            <w:tcBorders>
              <w:top w:val="single" w:sz="4" w:space="0" w:color="000000"/>
              <w:left w:val="single" w:sz="4" w:space="0" w:color="000000"/>
              <w:bottom w:val="single" w:sz="4" w:space="0" w:color="000000"/>
              <w:right w:val="single" w:sz="4" w:space="0" w:color="auto"/>
            </w:tcBorders>
          </w:tcPr>
          <w:p w14:paraId="6481C6F1" w14:textId="77777777" w:rsidR="00DD521B" w:rsidRPr="008E4A48" w:rsidRDefault="00DD521B" w:rsidP="0012633D">
            <w:pPr>
              <w:spacing w:after="0" w:line="240" w:lineRule="auto"/>
              <w:ind w:left="2"/>
              <w:rPr>
                <w:rFonts w:ascii="Times New Roman" w:eastAsia="Times New Roman" w:hAnsi="Times New Roman" w:cs="Times New Roman"/>
                <w:color w:val="000000"/>
                <w:sz w:val="24"/>
                <w:lang w:eastAsia="lv-LV"/>
              </w:rPr>
            </w:pPr>
          </w:p>
        </w:tc>
        <w:tc>
          <w:tcPr>
            <w:tcW w:w="1417" w:type="dxa"/>
            <w:tcBorders>
              <w:top w:val="single" w:sz="4" w:space="0" w:color="000000"/>
              <w:left w:val="single" w:sz="4" w:space="0" w:color="auto"/>
              <w:bottom w:val="single" w:sz="4" w:space="0" w:color="000000"/>
              <w:right w:val="single" w:sz="4" w:space="0" w:color="000000"/>
            </w:tcBorders>
          </w:tcPr>
          <w:p w14:paraId="61B9F0ED" w14:textId="77777777" w:rsidR="00DD521B" w:rsidRPr="008E4A48" w:rsidRDefault="00DD521B" w:rsidP="00DD521B">
            <w:pPr>
              <w:spacing w:after="0" w:line="240" w:lineRule="auto"/>
              <w:rPr>
                <w:rFonts w:ascii="Times New Roman" w:eastAsia="Times New Roman" w:hAnsi="Times New Roman" w:cs="Times New Roman"/>
                <w:color w:val="000000"/>
                <w:sz w:val="24"/>
                <w:lang w:eastAsia="lv-LV"/>
              </w:rPr>
            </w:pPr>
          </w:p>
        </w:tc>
        <w:tc>
          <w:tcPr>
            <w:tcW w:w="1701" w:type="dxa"/>
            <w:tcBorders>
              <w:top w:val="single" w:sz="4" w:space="0" w:color="000000"/>
              <w:left w:val="single" w:sz="4" w:space="0" w:color="000000"/>
              <w:bottom w:val="single" w:sz="4" w:space="0" w:color="000000"/>
              <w:right w:val="single" w:sz="4" w:space="0" w:color="000000"/>
            </w:tcBorders>
          </w:tcPr>
          <w:p w14:paraId="355CAB16"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p>
        </w:tc>
        <w:tc>
          <w:tcPr>
            <w:tcW w:w="1320" w:type="dxa"/>
            <w:tcBorders>
              <w:top w:val="single" w:sz="4" w:space="0" w:color="000000"/>
              <w:left w:val="single" w:sz="4" w:space="0" w:color="000000"/>
              <w:bottom w:val="single" w:sz="4" w:space="0" w:color="000000"/>
              <w:right w:val="single" w:sz="4" w:space="0" w:color="auto"/>
            </w:tcBorders>
          </w:tcPr>
          <w:p w14:paraId="3F1C2F8D"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p>
        </w:tc>
        <w:tc>
          <w:tcPr>
            <w:tcW w:w="948" w:type="dxa"/>
            <w:tcBorders>
              <w:top w:val="single" w:sz="4" w:space="0" w:color="000000"/>
              <w:left w:val="single" w:sz="4" w:space="0" w:color="auto"/>
              <w:bottom w:val="single" w:sz="4" w:space="0" w:color="000000"/>
              <w:right w:val="single" w:sz="4" w:space="0" w:color="000000"/>
            </w:tcBorders>
          </w:tcPr>
          <w:p w14:paraId="5E20897D" w14:textId="77777777" w:rsidR="00DD521B" w:rsidRPr="008E4A48" w:rsidRDefault="00DD521B" w:rsidP="0012633D">
            <w:pPr>
              <w:spacing w:after="0" w:line="240" w:lineRule="auto"/>
              <w:rPr>
                <w:rFonts w:ascii="Times New Roman" w:eastAsia="Times New Roman" w:hAnsi="Times New Roman" w:cs="Times New Roman"/>
                <w:color w:val="000000"/>
                <w:sz w:val="24"/>
                <w:lang w:eastAsia="lv-LV"/>
              </w:rPr>
            </w:pPr>
          </w:p>
        </w:tc>
      </w:tr>
    </w:tbl>
    <w:p w14:paraId="0D58D62E" w14:textId="198F07EB" w:rsidR="006F7B70" w:rsidRPr="00017CD4" w:rsidRDefault="00017CD4" w:rsidP="00017CD4">
      <w:pPr>
        <w:suppressAutoHyphens/>
        <w:spacing w:after="0" w:line="240" w:lineRule="auto"/>
        <w:ind w:right="205"/>
        <w:jc w:val="both"/>
        <w:rPr>
          <w:rFonts w:ascii="Times New Roman" w:eastAsia="Times New Roman" w:hAnsi="Times New Roman" w:cs="Times New Roman"/>
          <w:i/>
          <w:iCs/>
          <w:lang w:eastAsia="lv-LV"/>
        </w:rPr>
      </w:pPr>
      <w:r w:rsidRPr="00ED2AB1">
        <w:rPr>
          <w:rFonts w:ascii="Times New Roman" w:hAnsi="Times New Roman" w:cs="Times New Roman"/>
          <w:i/>
          <w:iCs/>
        </w:rPr>
        <w:t>* Norāda speciālista statusu, piemēram, Pretendenta darbinieks, apakšuzņēmēja darbinieks, pašnodarbināta persona vai cita piesaistīta persona.</w:t>
      </w:r>
    </w:p>
    <w:p w14:paraId="57C3B6A6" w14:textId="18A18458" w:rsidR="00017CD4" w:rsidRPr="00935EE7" w:rsidRDefault="00017CD4" w:rsidP="00935EE7">
      <w:pPr>
        <w:pStyle w:val="pdq2pgselectionanchorcontainer"/>
        <w:spacing w:before="0" w:beforeAutospacing="0" w:after="0" w:afterAutospacing="0"/>
        <w:jc w:val="both"/>
        <w:rPr>
          <w:i/>
          <w:iCs/>
          <w:sz w:val="22"/>
          <w:szCs w:val="22"/>
        </w:rPr>
      </w:pPr>
      <w:r w:rsidRPr="00935EE7">
        <w:rPr>
          <w:i/>
          <w:iCs/>
          <w:sz w:val="22"/>
          <w:szCs w:val="22"/>
        </w:rPr>
        <w:t>** Norāda šā pielikuma 2. punktā ietvertās tabulas projektu kārtas numurus, ar kuriem tiek apliecināta speciālista atbilstība Nolikuma 2.7. punktā noteiktajām minimālajām pieredzes prasībām.</w:t>
      </w:r>
    </w:p>
    <w:p w14:paraId="0A42D0F4" w14:textId="77777777" w:rsidR="00017CD4" w:rsidRPr="00935EE7" w:rsidRDefault="00017CD4" w:rsidP="00935EE7">
      <w:pPr>
        <w:pStyle w:val="Paraststmeklis"/>
        <w:spacing w:before="0" w:beforeAutospacing="0" w:after="0" w:afterAutospacing="0"/>
        <w:jc w:val="both"/>
        <w:rPr>
          <w:i/>
          <w:iCs/>
          <w:sz w:val="22"/>
          <w:szCs w:val="22"/>
          <w:lang w:val="lv-LV"/>
        </w:rPr>
      </w:pPr>
      <w:r w:rsidRPr="00935EE7">
        <w:rPr>
          <w:i/>
          <w:iCs/>
          <w:sz w:val="22"/>
          <w:szCs w:val="22"/>
          <w:lang w:val="lv-LV"/>
        </w:rPr>
        <w:t>Viens speciālists var pildīt ne vairāk kā divas lomas.</w:t>
      </w:r>
    </w:p>
    <w:p w14:paraId="4056E187" w14:textId="1FA9C739" w:rsidR="00017CD4" w:rsidRPr="00935EE7" w:rsidRDefault="00017CD4" w:rsidP="00935EE7">
      <w:pPr>
        <w:pStyle w:val="Paraststmeklis"/>
        <w:spacing w:before="0" w:beforeAutospacing="0" w:after="0" w:afterAutospacing="0"/>
        <w:jc w:val="both"/>
        <w:rPr>
          <w:i/>
          <w:iCs/>
          <w:sz w:val="22"/>
          <w:szCs w:val="22"/>
          <w:lang w:val="lv-LV"/>
        </w:rPr>
      </w:pPr>
      <w:r w:rsidRPr="00935EE7">
        <w:rPr>
          <w:i/>
          <w:iCs/>
          <w:sz w:val="22"/>
          <w:szCs w:val="22"/>
          <w:lang w:val="lv-LV"/>
        </w:rPr>
        <w:t>Pretendents katrā Iepirkuma daļā</w:t>
      </w:r>
      <w:r w:rsidR="00EF7834">
        <w:rPr>
          <w:i/>
          <w:iCs/>
          <w:sz w:val="22"/>
          <w:szCs w:val="22"/>
          <w:lang w:val="lv-LV"/>
        </w:rPr>
        <w:t xml:space="preserve"> </w:t>
      </w:r>
      <w:r w:rsidR="00EF7834" w:rsidRPr="0038444F">
        <w:rPr>
          <w:i/>
          <w:iCs/>
          <w:sz w:val="22"/>
          <w:szCs w:val="22"/>
          <w:lang w:val="lv-LV"/>
        </w:rPr>
        <w:t>var</w:t>
      </w:r>
      <w:r w:rsidRPr="00ED2AB1">
        <w:rPr>
          <w:i/>
          <w:iCs/>
          <w:sz w:val="22"/>
          <w:szCs w:val="22"/>
          <w:lang w:val="lv-LV"/>
        </w:rPr>
        <w:t xml:space="preserve"> norād</w:t>
      </w:r>
      <w:r w:rsidR="001B63FA" w:rsidRPr="00ED2AB1">
        <w:rPr>
          <w:i/>
          <w:iCs/>
          <w:sz w:val="22"/>
          <w:szCs w:val="22"/>
          <w:lang w:val="lv-LV"/>
        </w:rPr>
        <w:t>īt</w:t>
      </w:r>
      <w:r w:rsidRPr="00ED2AB1">
        <w:rPr>
          <w:i/>
          <w:iCs/>
          <w:sz w:val="22"/>
          <w:szCs w:val="22"/>
          <w:lang w:val="lv-LV"/>
        </w:rPr>
        <w:t xml:space="preserve"> </w:t>
      </w:r>
      <w:r w:rsidR="00E64F67" w:rsidRPr="00ED2AB1">
        <w:rPr>
          <w:i/>
          <w:iCs/>
          <w:sz w:val="22"/>
          <w:szCs w:val="22"/>
          <w:lang w:val="lv-LV"/>
        </w:rPr>
        <w:t>papildus</w:t>
      </w:r>
      <w:r w:rsidRPr="00ED2AB1">
        <w:rPr>
          <w:i/>
          <w:iCs/>
          <w:sz w:val="22"/>
          <w:szCs w:val="22"/>
          <w:lang w:val="lv-LV"/>
        </w:rPr>
        <w:t xml:space="preserve"> speciālistu</w:t>
      </w:r>
      <w:r w:rsidR="0044230A" w:rsidRPr="00ED2AB1">
        <w:rPr>
          <w:i/>
          <w:iCs/>
          <w:sz w:val="22"/>
          <w:szCs w:val="22"/>
          <w:lang w:val="lv-LV"/>
        </w:rPr>
        <w:t>/-s</w:t>
      </w:r>
      <w:r w:rsidRPr="00ED2AB1">
        <w:rPr>
          <w:i/>
          <w:iCs/>
          <w:sz w:val="22"/>
          <w:szCs w:val="22"/>
          <w:lang w:val="lv-LV"/>
        </w:rPr>
        <w:t>, kura</w:t>
      </w:r>
      <w:r w:rsidR="0044230A" w:rsidRPr="00ED2AB1">
        <w:rPr>
          <w:i/>
          <w:iCs/>
          <w:sz w:val="22"/>
          <w:szCs w:val="22"/>
          <w:lang w:val="lv-LV"/>
        </w:rPr>
        <w:t>/-u</w:t>
      </w:r>
      <w:r w:rsidRPr="00935EE7">
        <w:rPr>
          <w:i/>
          <w:iCs/>
          <w:sz w:val="22"/>
          <w:szCs w:val="22"/>
          <w:lang w:val="lv-LV"/>
        </w:rPr>
        <w:t xml:space="preserve"> profesionālā pieredze tiek vērtēta Nolikuma 6.1. punktā noteiktajā kārtībā.</w:t>
      </w:r>
    </w:p>
    <w:p w14:paraId="6016DD6B" w14:textId="49F9582D" w:rsidR="00017CD4" w:rsidRPr="00935EE7" w:rsidRDefault="00017CD4" w:rsidP="00935EE7">
      <w:pPr>
        <w:pStyle w:val="Paraststmeklis"/>
        <w:spacing w:before="0" w:beforeAutospacing="0" w:after="0" w:afterAutospacing="0"/>
        <w:jc w:val="both"/>
        <w:rPr>
          <w:i/>
          <w:iCs/>
          <w:sz w:val="22"/>
          <w:szCs w:val="22"/>
          <w:lang w:val="lv-LV"/>
        </w:rPr>
      </w:pPr>
      <w:r w:rsidRPr="00935EE7">
        <w:rPr>
          <w:i/>
          <w:iCs/>
          <w:sz w:val="22"/>
          <w:szCs w:val="22"/>
          <w:lang w:val="lv-LV"/>
        </w:rPr>
        <w:t>Pakalpojuma izpildē iesaistītajiem speciālistiem jāatbilst Nolikuma 2.7. punktā un attiecīgajam Audita objektam piemērojamajos normatīvajos aktos noteiktajām prasībām.</w:t>
      </w:r>
    </w:p>
    <w:p w14:paraId="1806D881" w14:textId="20F58743" w:rsidR="006F7B70" w:rsidRDefault="006F7B70" w:rsidP="00782F3B">
      <w:pPr>
        <w:spacing w:after="0" w:line="240" w:lineRule="auto"/>
        <w:ind w:left="-5" w:right="54" w:hanging="10"/>
        <w:jc w:val="both"/>
        <w:rPr>
          <w:rFonts w:ascii="Times New Roman" w:eastAsia="Times New Roman" w:hAnsi="Times New Roman" w:cs="Times New Roman"/>
          <w:i/>
          <w:iCs/>
          <w:color w:val="000000"/>
          <w:lang w:eastAsia="lv-LV"/>
        </w:rPr>
      </w:pPr>
    </w:p>
    <w:p w14:paraId="4AC0DCFC" w14:textId="77777777" w:rsidR="00952963" w:rsidRPr="008E4A48" w:rsidRDefault="00952963" w:rsidP="00782F3B">
      <w:pPr>
        <w:spacing w:after="0" w:line="240" w:lineRule="auto"/>
        <w:ind w:left="-5" w:right="54" w:hanging="10"/>
        <w:jc w:val="both"/>
        <w:rPr>
          <w:rFonts w:ascii="Times New Roman" w:eastAsia="Times New Roman" w:hAnsi="Times New Roman" w:cs="Times New Roman"/>
          <w:i/>
          <w:iCs/>
          <w:color w:val="000000"/>
          <w:lang w:eastAsia="lv-LV"/>
        </w:rPr>
      </w:pPr>
    </w:p>
    <w:p w14:paraId="59AC8A3A" w14:textId="77777777" w:rsidR="006F7B70" w:rsidRPr="008E4A48" w:rsidRDefault="006F7B70" w:rsidP="006F7B70">
      <w:pPr>
        <w:suppressAutoHyphens/>
        <w:spacing w:after="0" w:line="240" w:lineRule="auto"/>
        <w:rPr>
          <w:rFonts w:ascii="Times New Roman" w:eastAsia="Times New Roman" w:hAnsi="Times New Roman" w:cs="Times New Roman"/>
          <w:b/>
          <w:sz w:val="24"/>
          <w:szCs w:val="24"/>
          <w:lang w:eastAsia="ar-SA"/>
        </w:rPr>
      </w:pPr>
      <w:r w:rsidRPr="008E4A48">
        <w:rPr>
          <w:rFonts w:ascii="Times New Roman" w:eastAsia="Times New Roman" w:hAnsi="Times New Roman" w:cs="Times New Roman"/>
          <w:b/>
          <w:sz w:val="24"/>
          <w:szCs w:val="24"/>
          <w:lang w:eastAsia="ar-SA"/>
        </w:rPr>
        <w:t xml:space="preserve">Pielikumā: </w:t>
      </w:r>
    </w:p>
    <w:p w14:paraId="4B3FCA35" w14:textId="77777777" w:rsidR="006F7B70" w:rsidRPr="008E4A48" w:rsidRDefault="006F7B70" w:rsidP="00C30119">
      <w:pPr>
        <w:numPr>
          <w:ilvl w:val="0"/>
          <w:numId w:val="45"/>
        </w:numPr>
        <w:tabs>
          <w:tab w:val="left" w:pos="34"/>
        </w:tabs>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E4A48">
        <w:rPr>
          <w:rFonts w:ascii="Times New Roman" w:eastAsia="Times New Roman" w:hAnsi="Times New Roman" w:cs="Times New Roman"/>
          <w:sz w:val="24"/>
          <w:szCs w:val="24"/>
          <w:lang w:eastAsia="ar-SA"/>
        </w:rPr>
        <w:t xml:space="preserve">Katra speciālista parakstīts </w:t>
      </w:r>
      <w:r w:rsidRPr="008E4A48">
        <w:rPr>
          <w:rFonts w:ascii="Times New Roman" w:eastAsia="Times New Roman" w:hAnsi="Times New Roman" w:cs="Times New Roman"/>
          <w:bCs/>
          <w:color w:val="000000"/>
          <w:sz w:val="24"/>
          <w:szCs w:val="20"/>
          <w:lang w:eastAsia="lv-LV"/>
        </w:rPr>
        <w:t>kvalifikācijas un darba pieredzes apraksts</w:t>
      </w:r>
      <w:r w:rsidRPr="008E4A48">
        <w:rPr>
          <w:rFonts w:ascii="Times New Roman" w:eastAsia="Times New Roman" w:hAnsi="Times New Roman" w:cs="Times New Roman"/>
          <w:lang w:eastAsia="ar-SA"/>
        </w:rPr>
        <w:t xml:space="preserve"> </w:t>
      </w:r>
      <w:r w:rsidRPr="008E4A48">
        <w:rPr>
          <w:rFonts w:ascii="Times New Roman" w:eastAsia="Times New Roman" w:hAnsi="Times New Roman" w:cs="Times New Roman"/>
          <w:sz w:val="24"/>
          <w:szCs w:val="24"/>
          <w:lang w:eastAsia="ar-SA"/>
        </w:rPr>
        <w:t>___ (___) lapām;</w:t>
      </w:r>
    </w:p>
    <w:p w14:paraId="69DE1010" w14:textId="1B40DF86" w:rsidR="006F7B70" w:rsidRPr="008E4A48" w:rsidRDefault="006F7B70" w:rsidP="00C30119">
      <w:pPr>
        <w:numPr>
          <w:ilvl w:val="0"/>
          <w:numId w:val="45"/>
        </w:numPr>
        <w:tabs>
          <w:tab w:val="left" w:pos="34"/>
        </w:tabs>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E4A48">
        <w:rPr>
          <w:rFonts w:ascii="Times New Roman" w:eastAsia="Times New Roman" w:hAnsi="Times New Roman" w:cs="Times New Roman"/>
          <w:kern w:val="28"/>
          <w:sz w:val="24"/>
          <w:szCs w:val="24"/>
          <w:lang w:eastAsia="lv-LV"/>
        </w:rPr>
        <w:t>Sertifikāta kopija</w:t>
      </w:r>
      <w:r w:rsidRPr="008E4A48">
        <w:rPr>
          <w:rFonts w:ascii="Times New Roman" w:eastAsia="Times New Roman" w:hAnsi="Times New Roman" w:cs="Times New Roman"/>
          <w:sz w:val="24"/>
          <w:szCs w:val="24"/>
          <w:lang w:eastAsia="ar-SA"/>
        </w:rPr>
        <w:t xml:space="preserve"> uz ___ (___) lapām;</w:t>
      </w:r>
    </w:p>
    <w:p w14:paraId="071B2370" w14:textId="31C16466" w:rsidR="006F7B70" w:rsidRPr="008E4A48" w:rsidRDefault="006F7B70" w:rsidP="006F7B70">
      <w:pPr>
        <w:spacing w:after="0" w:line="240" w:lineRule="auto"/>
        <w:rPr>
          <w:rFonts w:ascii="Times New Roman" w:eastAsia="Times New Roman" w:hAnsi="Times New Roman" w:cs="Times New Roman"/>
          <w:bCs/>
          <w:i/>
          <w:sz w:val="20"/>
          <w:szCs w:val="20"/>
          <w:lang w:eastAsia="ar-SA"/>
        </w:rPr>
      </w:pPr>
      <w:r w:rsidRPr="008E4A48">
        <w:rPr>
          <w:rFonts w:ascii="Times New Roman" w:eastAsia="Times New Roman" w:hAnsi="Times New Roman" w:cs="Times New Roman"/>
          <w:bCs/>
          <w:i/>
          <w:sz w:val="24"/>
          <w:szCs w:val="24"/>
          <w:lang w:eastAsia="ar-SA"/>
        </w:rPr>
        <w:t>_________________________________________________________________________________</w:t>
      </w:r>
    </w:p>
    <w:p w14:paraId="372B2933" w14:textId="77777777" w:rsidR="006F7B70" w:rsidRPr="008E4A48" w:rsidRDefault="006F7B70" w:rsidP="00935EE7">
      <w:pPr>
        <w:spacing w:after="0" w:line="240" w:lineRule="auto"/>
        <w:jc w:val="center"/>
        <w:rPr>
          <w:rFonts w:ascii="Times New Roman" w:eastAsia="Times New Roman" w:hAnsi="Times New Roman" w:cs="Times New Roman"/>
          <w:bCs/>
          <w:i/>
          <w:sz w:val="20"/>
          <w:szCs w:val="20"/>
          <w:lang w:eastAsia="lv-LV"/>
        </w:rPr>
      </w:pPr>
      <w:r w:rsidRPr="008E4A48">
        <w:rPr>
          <w:rFonts w:ascii="Times New Roman" w:eastAsia="Times New Roman" w:hAnsi="Times New Roman" w:cs="Times New Roman"/>
          <w:bCs/>
          <w:i/>
          <w:sz w:val="20"/>
          <w:szCs w:val="20"/>
          <w:lang w:eastAsia="lv-LV"/>
        </w:rPr>
        <w:t>(uzņēmuma vadītāja vai tā pilnvarotās personas (pievienot pilnvaras oriģinālu vai apliecinātu kopiju) paraksts, tā atšifrējums)</w:t>
      </w:r>
    </w:p>
    <w:p w14:paraId="0DD85522" w14:textId="77777777" w:rsidR="006F7B70" w:rsidRPr="008E4A48" w:rsidRDefault="006F7B70" w:rsidP="006F7B70">
      <w:pPr>
        <w:suppressAutoHyphens/>
        <w:spacing w:after="0" w:line="240" w:lineRule="auto"/>
        <w:rPr>
          <w:rFonts w:ascii="Times New Roman" w:eastAsia="TimesNewRoman" w:hAnsi="Times New Roman" w:cs="Times New Roman"/>
          <w:lang w:eastAsia="ar-SA"/>
        </w:rPr>
      </w:pPr>
      <w:r w:rsidRPr="008E4A48">
        <w:rPr>
          <w:rFonts w:ascii="Times New Roman" w:eastAsia="TimesNewRoman" w:hAnsi="Times New Roman" w:cs="Times New Roman"/>
          <w:lang w:eastAsia="ar-SA"/>
        </w:rPr>
        <w:t xml:space="preserve"> </w:t>
      </w:r>
    </w:p>
    <w:p w14:paraId="05D04888" w14:textId="5539DA55" w:rsidR="00E20664" w:rsidRPr="00935EE7" w:rsidRDefault="006F7B70" w:rsidP="008E4A48">
      <w:pPr>
        <w:tabs>
          <w:tab w:val="left" w:pos="2160"/>
        </w:tabs>
        <w:spacing w:after="0" w:line="240" w:lineRule="auto"/>
        <w:jc w:val="both"/>
        <w:rPr>
          <w:rFonts w:ascii="Times New Roman" w:eastAsia="Times New Roman" w:hAnsi="Times New Roman" w:cs="Times New Roman"/>
          <w:bCs/>
          <w:sz w:val="24"/>
          <w:szCs w:val="20"/>
        </w:rPr>
      </w:pPr>
      <w:r w:rsidRPr="008E4A48">
        <w:rPr>
          <w:rFonts w:ascii="Times New Roman" w:eastAsia="Times New Roman" w:hAnsi="Times New Roman" w:cs="Times New Roman"/>
          <w:bCs/>
          <w:sz w:val="24"/>
          <w:szCs w:val="24"/>
        </w:rPr>
        <w:t>202</w:t>
      </w:r>
      <w:r w:rsidR="00782F3B" w:rsidRPr="008E4A48">
        <w:rPr>
          <w:rFonts w:ascii="Times New Roman" w:eastAsia="Times New Roman" w:hAnsi="Times New Roman" w:cs="Times New Roman"/>
          <w:bCs/>
          <w:sz w:val="24"/>
          <w:szCs w:val="24"/>
        </w:rPr>
        <w:t>6</w:t>
      </w:r>
      <w:r w:rsidRPr="008E4A48">
        <w:rPr>
          <w:rFonts w:ascii="Times New Roman" w:eastAsia="Times New Roman" w:hAnsi="Times New Roman" w:cs="Times New Roman"/>
          <w:bCs/>
          <w:sz w:val="24"/>
          <w:szCs w:val="24"/>
        </w:rPr>
        <w:t>. gada ___. _____________</w:t>
      </w:r>
      <w:r w:rsidR="00E20664" w:rsidRPr="00935EE7">
        <w:rPr>
          <w:rFonts w:ascii="Times New Roman" w:eastAsia="Times New Roman" w:hAnsi="Times New Roman" w:cs="Times New Roman"/>
          <w:bCs/>
          <w:sz w:val="24"/>
          <w:szCs w:val="20"/>
        </w:rPr>
        <w:br w:type="page"/>
      </w:r>
    </w:p>
    <w:p w14:paraId="3DFBF1F3" w14:textId="77777777" w:rsidR="00CF57B2" w:rsidRPr="008E4A48" w:rsidRDefault="00CF57B2" w:rsidP="00CF57B2">
      <w:pPr>
        <w:spacing w:after="0" w:line="240" w:lineRule="auto"/>
        <w:ind w:right="2"/>
        <w:jc w:val="right"/>
        <w:rPr>
          <w:rFonts w:ascii="Times New Roman" w:eastAsia="Times New Roman" w:hAnsi="Times New Roman" w:cs="Times New Roman"/>
          <w:bCs/>
          <w:i/>
          <w:iCs/>
          <w:color w:val="000000"/>
          <w:sz w:val="24"/>
          <w:szCs w:val="20"/>
          <w:lang w:eastAsia="lv-LV"/>
        </w:rPr>
      </w:pPr>
      <w:r w:rsidRPr="008E4A48">
        <w:rPr>
          <w:rFonts w:ascii="Times New Roman" w:eastAsia="Times New Roman" w:hAnsi="Times New Roman" w:cs="Times New Roman"/>
          <w:bCs/>
          <w:i/>
          <w:iCs/>
          <w:color w:val="000000"/>
          <w:sz w:val="24"/>
          <w:szCs w:val="20"/>
          <w:lang w:eastAsia="lv-LV"/>
        </w:rPr>
        <w:lastRenderedPageBreak/>
        <w:t>Pakalpojuma izpildei paredzēto speciālistu saraksta veidnes 1. pielikums</w:t>
      </w:r>
    </w:p>
    <w:p w14:paraId="057DD9A9" w14:textId="77777777" w:rsidR="00CF57B2" w:rsidRPr="008E4A48" w:rsidRDefault="00CF57B2" w:rsidP="00CF57B2">
      <w:pPr>
        <w:spacing w:after="0" w:line="240" w:lineRule="auto"/>
        <w:ind w:right="2"/>
        <w:jc w:val="right"/>
        <w:rPr>
          <w:rFonts w:ascii="Times New Roman" w:eastAsia="Times New Roman" w:hAnsi="Times New Roman" w:cs="Times New Roman"/>
          <w:bCs/>
          <w:color w:val="000000"/>
          <w:sz w:val="24"/>
          <w:szCs w:val="20"/>
          <w:lang w:eastAsia="lv-LV"/>
        </w:rPr>
      </w:pPr>
    </w:p>
    <w:p w14:paraId="4813EED4" w14:textId="778F06C3" w:rsidR="00CF57B2" w:rsidRPr="008E4A48" w:rsidRDefault="00CF57B2" w:rsidP="00CF57B2">
      <w:pPr>
        <w:spacing w:after="0" w:line="240" w:lineRule="auto"/>
        <w:ind w:right="2"/>
        <w:jc w:val="center"/>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b/>
          <w:color w:val="000000"/>
          <w:sz w:val="24"/>
          <w:szCs w:val="20"/>
          <w:lang w:eastAsia="lv-LV"/>
        </w:rPr>
        <w:t>SPECIĀLISTA KVALIFIKĀCIJAS UN DARBA PIEREDZES APRAKSTS</w:t>
      </w:r>
    </w:p>
    <w:p w14:paraId="3FBE0AF7" w14:textId="77777777" w:rsidR="00CF57B2" w:rsidRPr="00017CD4" w:rsidRDefault="00CF57B2" w:rsidP="00017CD4">
      <w:pPr>
        <w:spacing w:after="0" w:line="240" w:lineRule="auto"/>
        <w:rPr>
          <w:rFonts w:ascii="Times New Roman" w:eastAsia="Times New Roman" w:hAnsi="Times New Roman" w:cs="Times New Roman"/>
          <w:color w:val="000000"/>
          <w:sz w:val="24"/>
          <w:lang w:eastAsia="lv-LV"/>
        </w:rPr>
      </w:pPr>
      <w:r w:rsidRPr="00017CD4">
        <w:rPr>
          <w:rFonts w:ascii="Times New Roman" w:eastAsia="Times New Roman" w:hAnsi="Times New Roman" w:cs="Times New Roman"/>
          <w:b/>
          <w:color w:val="000000"/>
          <w:sz w:val="24"/>
          <w:lang w:eastAsia="lv-LV"/>
        </w:rPr>
        <w:t xml:space="preserve"> </w:t>
      </w:r>
    </w:p>
    <w:p w14:paraId="4838C821" w14:textId="5871421A" w:rsidR="00017CD4" w:rsidRPr="00017CD4" w:rsidRDefault="00017CD4" w:rsidP="00390E30">
      <w:pPr>
        <w:numPr>
          <w:ilvl w:val="0"/>
          <w:numId w:val="46"/>
        </w:numPr>
        <w:suppressAutoHyphens/>
        <w:spacing w:after="0" w:line="240" w:lineRule="auto"/>
        <w:ind w:right="383"/>
        <w:jc w:val="both"/>
        <w:rPr>
          <w:rFonts w:ascii="Times New Roman" w:eastAsia="Times New Roman" w:hAnsi="Times New Roman" w:cs="Times New Roman"/>
          <w:b/>
          <w:bCs/>
          <w:color w:val="000000"/>
          <w:sz w:val="24"/>
          <w:lang w:eastAsia="lv-LV"/>
        </w:rPr>
      </w:pPr>
      <w:r w:rsidRPr="00390E30">
        <w:rPr>
          <w:rFonts w:ascii="Times New Roman" w:eastAsia="Times New Roman" w:hAnsi="Times New Roman" w:cs="Times New Roman"/>
          <w:b/>
          <w:bCs/>
          <w:color w:val="000000"/>
          <w:sz w:val="24"/>
          <w:lang w:eastAsia="lv-LV"/>
        </w:rPr>
        <w:t>Informācija par speciālistu</w:t>
      </w:r>
    </w:p>
    <w:p w14:paraId="78B7784C" w14:textId="13E81C5F" w:rsidR="00CF57B2" w:rsidRPr="00017CD4" w:rsidRDefault="00017CD4" w:rsidP="00390E30">
      <w:pPr>
        <w:suppressAutoHyphens/>
        <w:spacing w:after="0" w:line="240" w:lineRule="auto"/>
        <w:ind w:left="283" w:right="383"/>
        <w:jc w:val="both"/>
        <w:rPr>
          <w:rFonts w:ascii="Times New Roman" w:eastAsia="Times New Roman" w:hAnsi="Times New Roman" w:cs="Times New Roman"/>
          <w:color w:val="000000"/>
          <w:sz w:val="24"/>
          <w:lang w:eastAsia="lv-LV"/>
        </w:rPr>
      </w:pPr>
      <w:r w:rsidRPr="00017CD4">
        <w:rPr>
          <w:rFonts w:ascii="Times New Roman" w:eastAsia="Times New Roman" w:hAnsi="Times New Roman" w:cs="Times New Roman"/>
          <w:b/>
          <w:color w:val="000000"/>
          <w:sz w:val="24"/>
          <w:lang w:eastAsia="lv-LV"/>
        </w:rPr>
        <w:t>1.1.</w:t>
      </w:r>
      <w:r w:rsidRPr="00017CD4">
        <w:rPr>
          <w:rFonts w:ascii="Times New Roman" w:eastAsia="Times New Roman" w:hAnsi="Times New Roman" w:cs="Times New Roman"/>
          <w:b/>
          <w:color w:val="000000"/>
          <w:sz w:val="24"/>
          <w:lang w:eastAsia="lv-LV"/>
        </w:rPr>
        <w:tab/>
      </w:r>
      <w:r w:rsidR="00CF57B2" w:rsidRPr="00017CD4">
        <w:rPr>
          <w:rFonts w:ascii="Times New Roman" w:eastAsia="Times New Roman" w:hAnsi="Times New Roman" w:cs="Times New Roman"/>
          <w:b/>
          <w:color w:val="000000"/>
          <w:sz w:val="24"/>
          <w:lang w:eastAsia="lv-LV"/>
        </w:rPr>
        <w:t xml:space="preserve">Uzvārds: </w:t>
      </w:r>
      <w:r w:rsidRPr="00017CD4">
        <w:rPr>
          <w:rFonts w:ascii="Times New Roman" w:eastAsia="Times New Roman" w:hAnsi="Times New Roman" w:cs="Times New Roman"/>
          <w:b/>
          <w:color w:val="000000"/>
          <w:sz w:val="24"/>
          <w:lang w:eastAsia="lv-LV"/>
        </w:rPr>
        <w:t>___________________</w:t>
      </w:r>
    </w:p>
    <w:p w14:paraId="318F0242" w14:textId="70D6BAC7" w:rsidR="00CF57B2" w:rsidRPr="00017CD4" w:rsidRDefault="00017CD4" w:rsidP="00390E30">
      <w:pPr>
        <w:suppressAutoHyphens/>
        <w:spacing w:after="0" w:line="240" w:lineRule="auto"/>
        <w:ind w:left="283" w:right="383"/>
        <w:jc w:val="both"/>
        <w:rPr>
          <w:rFonts w:ascii="Times New Roman" w:eastAsia="Times New Roman" w:hAnsi="Times New Roman" w:cs="Times New Roman"/>
          <w:color w:val="000000"/>
          <w:sz w:val="24"/>
          <w:lang w:eastAsia="lv-LV"/>
        </w:rPr>
      </w:pPr>
      <w:r w:rsidRPr="00017CD4">
        <w:rPr>
          <w:rFonts w:ascii="Times New Roman" w:eastAsia="Times New Roman" w:hAnsi="Times New Roman" w:cs="Times New Roman"/>
          <w:b/>
          <w:color w:val="000000"/>
          <w:sz w:val="24"/>
          <w:lang w:eastAsia="lv-LV"/>
        </w:rPr>
        <w:t>1.2.</w:t>
      </w:r>
      <w:r w:rsidRPr="00017CD4">
        <w:rPr>
          <w:rFonts w:ascii="Times New Roman" w:eastAsia="Times New Roman" w:hAnsi="Times New Roman" w:cs="Times New Roman"/>
          <w:b/>
          <w:color w:val="000000"/>
          <w:sz w:val="24"/>
          <w:lang w:eastAsia="lv-LV"/>
        </w:rPr>
        <w:tab/>
      </w:r>
      <w:r w:rsidR="00CF57B2" w:rsidRPr="00017CD4">
        <w:rPr>
          <w:rFonts w:ascii="Times New Roman" w:eastAsia="Times New Roman" w:hAnsi="Times New Roman" w:cs="Times New Roman"/>
          <w:b/>
          <w:color w:val="000000"/>
          <w:sz w:val="24"/>
          <w:lang w:eastAsia="lv-LV"/>
        </w:rPr>
        <w:t xml:space="preserve">Vārds: </w:t>
      </w:r>
      <w:r w:rsidRPr="00017CD4">
        <w:rPr>
          <w:rFonts w:ascii="Times New Roman" w:eastAsia="Times New Roman" w:hAnsi="Times New Roman" w:cs="Times New Roman"/>
          <w:b/>
          <w:color w:val="000000"/>
          <w:sz w:val="24"/>
          <w:lang w:eastAsia="lv-LV"/>
        </w:rPr>
        <w:t>_____________________</w:t>
      </w:r>
    </w:p>
    <w:p w14:paraId="4151C847" w14:textId="668C81D5" w:rsidR="00017CD4" w:rsidRPr="00017CD4" w:rsidRDefault="00017CD4" w:rsidP="00390E30">
      <w:pPr>
        <w:pStyle w:val="pdq2pgselectionanchorcontainer"/>
        <w:spacing w:before="0" w:beforeAutospacing="0" w:after="0" w:afterAutospacing="0"/>
        <w:ind w:firstLine="284"/>
      </w:pPr>
      <w:r w:rsidRPr="00017CD4">
        <w:rPr>
          <w:rStyle w:val="Izteiksmgs"/>
        </w:rPr>
        <w:t>1.3.</w:t>
      </w:r>
      <w:r w:rsidRPr="00017CD4">
        <w:rPr>
          <w:rStyle w:val="Izteiksmgs"/>
        </w:rPr>
        <w:tab/>
        <w:t>Speciālista loma:</w:t>
      </w:r>
      <w:r w:rsidRPr="00017CD4">
        <w:t xml:space="preserve"> ________________________________________</w:t>
      </w:r>
    </w:p>
    <w:p w14:paraId="797D210F" w14:textId="641EDD70" w:rsidR="00017CD4" w:rsidRPr="00390E30" w:rsidRDefault="00017CD4" w:rsidP="00390E30">
      <w:pPr>
        <w:pStyle w:val="Paraststmeklis"/>
        <w:spacing w:before="0" w:beforeAutospacing="0" w:after="0" w:afterAutospacing="0"/>
        <w:ind w:firstLine="284"/>
        <w:rPr>
          <w:lang w:val="lv-LV"/>
        </w:rPr>
      </w:pPr>
      <w:r w:rsidRPr="00390E30">
        <w:rPr>
          <w:rStyle w:val="Izteiksmgs"/>
          <w:lang w:val="lv-LV"/>
        </w:rPr>
        <w:t>1.4.</w:t>
      </w:r>
      <w:r w:rsidRPr="00390E30">
        <w:rPr>
          <w:rStyle w:val="Izteiksmgs"/>
          <w:lang w:val="lv-LV"/>
        </w:rPr>
        <w:tab/>
        <w:t>Iepirkuma daļa vai daļas:</w:t>
      </w:r>
      <w:r w:rsidRPr="00390E30">
        <w:rPr>
          <w:lang w:val="lv-LV"/>
        </w:rPr>
        <w:t xml:space="preserve"> _________________________________</w:t>
      </w:r>
    </w:p>
    <w:p w14:paraId="506A3169" w14:textId="249DA82C" w:rsidR="00017CD4" w:rsidRPr="00390E30" w:rsidRDefault="00017CD4" w:rsidP="00390E30">
      <w:pPr>
        <w:pStyle w:val="Paraststmeklis"/>
        <w:spacing w:before="0" w:beforeAutospacing="0" w:after="0" w:afterAutospacing="0"/>
        <w:ind w:firstLine="284"/>
        <w:rPr>
          <w:lang w:val="lv-LV"/>
        </w:rPr>
      </w:pPr>
      <w:r w:rsidRPr="00390E30">
        <w:rPr>
          <w:rStyle w:val="Izteiksmgs"/>
          <w:lang w:val="lv-LV"/>
        </w:rPr>
        <w:t>1.5.</w:t>
      </w:r>
      <w:r w:rsidRPr="00390E30">
        <w:rPr>
          <w:rStyle w:val="Izteiksmgs"/>
          <w:lang w:val="lv-LV"/>
        </w:rPr>
        <w:tab/>
      </w:r>
      <w:r w:rsidR="00E64F67">
        <w:rPr>
          <w:rStyle w:val="Izteiksmgs"/>
          <w:lang w:val="lv-LV"/>
        </w:rPr>
        <w:t>Papildus</w:t>
      </w:r>
      <w:r w:rsidRPr="00390E30">
        <w:rPr>
          <w:rStyle w:val="Izteiksmgs"/>
          <w:lang w:val="lv-LV"/>
        </w:rPr>
        <w:t xml:space="preserve"> speciālists:</w:t>
      </w:r>
      <w:r w:rsidRPr="00390E30">
        <w:rPr>
          <w:lang w:val="lv-LV"/>
        </w:rPr>
        <w:t xml:space="preserve"> </w:t>
      </w:r>
      <w:r w:rsidRPr="00390E30">
        <w:rPr>
          <w:rFonts w:ascii="Segoe UI Symbol" w:hAnsi="Segoe UI Symbol" w:cs="Segoe UI Symbol"/>
          <w:lang w:val="lv-LV"/>
        </w:rPr>
        <w:t>☐</w:t>
      </w:r>
      <w:r w:rsidRPr="00390E30">
        <w:rPr>
          <w:lang w:val="lv-LV"/>
        </w:rPr>
        <w:t xml:space="preserve"> jā</w:t>
      </w:r>
      <w:r w:rsidRPr="00390E30">
        <w:rPr>
          <w:lang w:val="lv-LV"/>
        </w:rPr>
        <w:t> </w:t>
      </w:r>
      <w:r w:rsidRPr="00390E30">
        <w:rPr>
          <w:rFonts w:ascii="Segoe UI Symbol" w:hAnsi="Segoe UI Symbol" w:cs="Segoe UI Symbol"/>
          <w:lang w:val="lv-LV"/>
        </w:rPr>
        <w:t>☐</w:t>
      </w:r>
      <w:r w:rsidRPr="00390E30">
        <w:rPr>
          <w:lang w:val="lv-LV"/>
        </w:rPr>
        <w:t xml:space="preserve"> nē</w:t>
      </w:r>
    </w:p>
    <w:p w14:paraId="56566130" w14:textId="77777777" w:rsidR="00CF57B2" w:rsidRPr="008E4A48" w:rsidRDefault="00CF57B2" w:rsidP="00CF57B2">
      <w:pPr>
        <w:spacing w:after="15" w:line="267" w:lineRule="auto"/>
        <w:ind w:left="283" w:right="383"/>
        <w:jc w:val="both"/>
        <w:rPr>
          <w:rFonts w:ascii="Times New Roman" w:eastAsia="Times New Roman" w:hAnsi="Times New Roman" w:cs="Times New Roman"/>
          <w:color w:val="000000"/>
          <w:sz w:val="24"/>
          <w:lang w:eastAsia="lv-LV"/>
        </w:rPr>
      </w:pPr>
    </w:p>
    <w:p w14:paraId="4ADB45A7" w14:textId="7BACD411" w:rsidR="00CF57B2" w:rsidRPr="008E4A48" w:rsidRDefault="00CF57B2" w:rsidP="00C30119">
      <w:pPr>
        <w:numPr>
          <w:ilvl w:val="0"/>
          <w:numId w:val="46"/>
        </w:numPr>
        <w:suppressAutoHyphens/>
        <w:spacing w:after="15" w:line="267" w:lineRule="auto"/>
        <w:ind w:right="383"/>
        <w:jc w:val="both"/>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b/>
          <w:color w:val="000000"/>
          <w:sz w:val="24"/>
          <w:lang w:eastAsia="lv-LV"/>
        </w:rPr>
        <w:t xml:space="preserve">Izglītība </w:t>
      </w:r>
    </w:p>
    <w:tbl>
      <w:tblPr>
        <w:tblW w:w="10201" w:type="dxa"/>
        <w:tblCellMar>
          <w:top w:w="14" w:type="dxa"/>
          <w:right w:w="115" w:type="dxa"/>
        </w:tblCellMar>
        <w:tblLook w:val="04A0" w:firstRow="1" w:lastRow="0" w:firstColumn="1" w:lastColumn="0" w:noHBand="0" w:noVBand="1"/>
      </w:tblPr>
      <w:tblGrid>
        <w:gridCol w:w="2235"/>
        <w:gridCol w:w="3010"/>
        <w:gridCol w:w="4956"/>
      </w:tblGrid>
      <w:tr w:rsidR="00017CD4" w:rsidRPr="00390E30" w14:paraId="100325E5" w14:textId="77777777" w:rsidTr="00017CD4">
        <w:trPr>
          <w:trHeight w:val="286"/>
        </w:trPr>
        <w:tc>
          <w:tcPr>
            <w:tcW w:w="223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590C01FD" w14:textId="49F51156" w:rsidR="00017CD4" w:rsidRPr="00390E30" w:rsidRDefault="00017CD4" w:rsidP="00CF57B2">
            <w:pPr>
              <w:spacing w:after="0" w:line="240" w:lineRule="auto"/>
              <w:ind w:left="9"/>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Izglītības iestāde</w:t>
            </w:r>
          </w:p>
        </w:tc>
        <w:tc>
          <w:tcPr>
            <w:tcW w:w="3010"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14:paraId="01592A0E" w14:textId="40308B79" w:rsidR="00017CD4" w:rsidRPr="00390E30" w:rsidRDefault="00017CD4" w:rsidP="00CF57B2">
            <w:pPr>
              <w:spacing w:after="0" w:line="240" w:lineRule="auto"/>
              <w:ind w:left="9"/>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Mācību periods no-līdz</w:t>
            </w:r>
          </w:p>
        </w:tc>
        <w:tc>
          <w:tcPr>
            <w:tcW w:w="49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B53D72" w14:textId="06ED9B8A" w:rsidR="00017CD4" w:rsidRPr="00390E30" w:rsidRDefault="00017CD4" w:rsidP="00CF57B2">
            <w:pPr>
              <w:spacing w:after="0" w:line="240" w:lineRule="auto"/>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Iegūtais grāds vai profesionālā kvalifikācija</w:t>
            </w:r>
          </w:p>
        </w:tc>
      </w:tr>
      <w:tr w:rsidR="00017CD4" w:rsidRPr="008E4A48" w14:paraId="730381C5" w14:textId="77777777" w:rsidTr="00017CD4">
        <w:trPr>
          <w:trHeight w:val="365"/>
        </w:trPr>
        <w:tc>
          <w:tcPr>
            <w:tcW w:w="2235" w:type="dxa"/>
            <w:tcBorders>
              <w:top w:val="single" w:sz="4" w:space="0" w:color="000000"/>
              <w:left w:val="single" w:sz="4" w:space="0" w:color="000000"/>
              <w:bottom w:val="single" w:sz="4" w:space="0" w:color="000000"/>
              <w:right w:val="single" w:sz="4" w:space="0" w:color="auto"/>
            </w:tcBorders>
          </w:tcPr>
          <w:p w14:paraId="63D16FBF" w14:textId="584572AA" w:rsidR="00017CD4" w:rsidRPr="008E4A48" w:rsidRDefault="00017CD4" w:rsidP="00017CD4">
            <w:pPr>
              <w:spacing w:after="0" w:line="240" w:lineRule="auto"/>
              <w:jc w:val="center"/>
              <w:rPr>
                <w:rFonts w:ascii="Times New Roman" w:eastAsia="Times New Roman" w:hAnsi="Times New Roman" w:cs="Times New Roman"/>
                <w:color w:val="000000"/>
                <w:szCs w:val="20"/>
                <w:lang w:eastAsia="lv-LV"/>
              </w:rPr>
            </w:pPr>
          </w:p>
        </w:tc>
        <w:tc>
          <w:tcPr>
            <w:tcW w:w="3010" w:type="dxa"/>
            <w:tcBorders>
              <w:top w:val="single" w:sz="4" w:space="0" w:color="000000"/>
              <w:left w:val="single" w:sz="4" w:space="0" w:color="auto"/>
              <w:bottom w:val="single" w:sz="4" w:space="0" w:color="000000"/>
              <w:right w:val="single" w:sz="4" w:space="0" w:color="000000"/>
            </w:tcBorders>
          </w:tcPr>
          <w:p w14:paraId="536B5916" w14:textId="77777777" w:rsidR="00017CD4" w:rsidRPr="008E4A48" w:rsidRDefault="00017CD4" w:rsidP="00017CD4">
            <w:pPr>
              <w:spacing w:after="0" w:line="240" w:lineRule="auto"/>
              <w:jc w:val="center"/>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4956" w:type="dxa"/>
            <w:tcBorders>
              <w:top w:val="single" w:sz="4" w:space="0" w:color="000000"/>
              <w:left w:val="single" w:sz="4" w:space="0" w:color="000000"/>
              <w:bottom w:val="single" w:sz="4" w:space="0" w:color="000000"/>
              <w:right w:val="single" w:sz="4" w:space="0" w:color="000000"/>
            </w:tcBorders>
          </w:tcPr>
          <w:p w14:paraId="74B8DD02" w14:textId="49A82A4B" w:rsidR="00017CD4" w:rsidRPr="008E4A48" w:rsidRDefault="00017CD4" w:rsidP="00CF57B2">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r w:rsidR="00017CD4" w:rsidRPr="008E4A48" w14:paraId="02EA865C" w14:textId="77777777" w:rsidTr="00017CD4">
        <w:trPr>
          <w:trHeight w:val="288"/>
        </w:trPr>
        <w:tc>
          <w:tcPr>
            <w:tcW w:w="2235" w:type="dxa"/>
            <w:tcBorders>
              <w:top w:val="single" w:sz="4" w:space="0" w:color="000000"/>
              <w:left w:val="single" w:sz="4" w:space="0" w:color="000000"/>
              <w:bottom w:val="single" w:sz="4" w:space="0" w:color="000000"/>
              <w:right w:val="single" w:sz="4" w:space="0" w:color="auto"/>
            </w:tcBorders>
          </w:tcPr>
          <w:p w14:paraId="68966012" w14:textId="77777777" w:rsidR="00017CD4" w:rsidRPr="008E4A48" w:rsidRDefault="00017CD4" w:rsidP="00CF57B2">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3010" w:type="dxa"/>
            <w:tcBorders>
              <w:top w:val="single" w:sz="4" w:space="0" w:color="000000"/>
              <w:left w:val="single" w:sz="4" w:space="0" w:color="auto"/>
              <w:bottom w:val="single" w:sz="4" w:space="0" w:color="000000"/>
              <w:right w:val="single" w:sz="4" w:space="0" w:color="000000"/>
            </w:tcBorders>
          </w:tcPr>
          <w:p w14:paraId="53D86205" w14:textId="77777777" w:rsidR="00017CD4" w:rsidRPr="008E4A48" w:rsidRDefault="00017CD4" w:rsidP="00017CD4">
            <w:pPr>
              <w:spacing w:after="0" w:line="240" w:lineRule="auto"/>
              <w:rPr>
                <w:rFonts w:ascii="Times New Roman" w:eastAsia="Times New Roman" w:hAnsi="Times New Roman" w:cs="Times New Roman"/>
                <w:color w:val="000000"/>
                <w:szCs w:val="20"/>
                <w:lang w:eastAsia="lv-LV"/>
              </w:rPr>
            </w:pPr>
          </w:p>
        </w:tc>
        <w:tc>
          <w:tcPr>
            <w:tcW w:w="4956" w:type="dxa"/>
            <w:tcBorders>
              <w:top w:val="single" w:sz="4" w:space="0" w:color="000000"/>
              <w:left w:val="single" w:sz="4" w:space="0" w:color="000000"/>
              <w:bottom w:val="single" w:sz="4" w:space="0" w:color="000000"/>
              <w:right w:val="single" w:sz="4" w:space="0" w:color="000000"/>
            </w:tcBorders>
          </w:tcPr>
          <w:p w14:paraId="6BF075F7" w14:textId="54FB9D8F" w:rsidR="00017CD4" w:rsidRPr="008E4A48" w:rsidRDefault="00017CD4" w:rsidP="00CF57B2">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bl>
    <w:p w14:paraId="7A31342F" w14:textId="14AFB7A0" w:rsidR="00CF57B2" w:rsidRDefault="00017CD4" w:rsidP="00390E30">
      <w:pPr>
        <w:spacing w:after="15" w:line="267" w:lineRule="auto"/>
        <w:ind w:right="383"/>
        <w:jc w:val="both"/>
        <w:rPr>
          <w:rFonts w:ascii="Times New Roman" w:hAnsi="Times New Roman" w:cs="Times New Roman"/>
          <w:i/>
          <w:iCs/>
        </w:rPr>
      </w:pPr>
      <w:r w:rsidRPr="00390E30">
        <w:rPr>
          <w:rFonts w:ascii="Times New Roman" w:hAnsi="Times New Roman" w:cs="Times New Roman"/>
          <w:i/>
          <w:iCs/>
        </w:rPr>
        <w:t>Norāda informāciju, kas apliecina speciālista atbilstību Nolikuma 2.7.</w:t>
      </w:r>
      <w:r>
        <w:rPr>
          <w:rFonts w:ascii="Times New Roman" w:hAnsi="Times New Roman" w:cs="Times New Roman"/>
          <w:i/>
          <w:iCs/>
        </w:rPr>
        <w:t> </w:t>
      </w:r>
      <w:r w:rsidRPr="00390E30">
        <w:rPr>
          <w:rFonts w:ascii="Times New Roman" w:hAnsi="Times New Roman" w:cs="Times New Roman"/>
          <w:i/>
          <w:iCs/>
        </w:rPr>
        <w:t>punktā noteiktajām prasībām.</w:t>
      </w:r>
    </w:p>
    <w:p w14:paraId="7F6D612E" w14:textId="77777777" w:rsidR="00017CD4" w:rsidRPr="00390E30" w:rsidRDefault="00017CD4" w:rsidP="00CF57B2">
      <w:pPr>
        <w:spacing w:after="15" w:line="267" w:lineRule="auto"/>
        <w:ind w:left="283" w:right="383"/>
        <w:jc w:val="both"/>
        <w:rPr>
          <w:rFonts w:ascii="Times New Roman" w:eastAsia="Times New Roman" w:hAnsi="Times New Roman" w:cs="Times New Roman"/>
          <w:i/>
          <w:iCs/>
          <w:color w:val="000000"/>
          <w:sz w:val="24"/>
          <w:lang w:eastAsia="lv-LV"/>
        </w:rPr>
      </w:pPr>
    </w:p>
    <w:p w14:paraId="4CABFB31" w14:textId="254DCB0B" w:rsidR="00CF57B2" w:rsidRPr="008E4A48" w:rsidRDefault="00CF57B2" w:rsidP="00C30119">
      <w:pPr>
        <w:numPr>
          <w:ilvl w:val="0"/>
          <w:numId w:val="46"/>
        </w:numPr>
        <w:suppressAutoHyphens/>
        <w:spacing w:after="15" w:line="267" w:lineRule="auto"/>
        <w:ind w:right="383"/>
        <w:jc w:val="both"/>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b/>
          <w:color w:val="000000"/>
          <w:sz w:val="24"/>
          <w:lang w:eastAsia="lv-LV"/>
        </w:rPr>
        <w:t>Sertifikāti, licences, apliecības</w:t>
      </w:r>
    </w:p>
    <w:tbl>
      <w:tblPr>
        <w:tblW w:w="10201" w:type="dxa"/>
        <w:tblCellMar>
          <w:top w:w="14" w:type="dxa"/>
          <w:left w:w="106" w:type="dxa"/>
          <w:right w:w="70" w:type="dxa"/>
        </w:tblCellMar>
        <w:tblLook w:val="04A0" w:firstRow="1" w:lastRow="0" w:firstColumn="1" w:lastColumn="0" w:noHBand="0" w:noVBand="1"/>
      </w:tblPr>
      <w:tblGrid>
        <w:gridCol w:w="4112"/>
        <w:gridCol w:w="2404"/>
        <w:gridCol w:w="1843"/>
        <w:gridCol w:w="1842"/>
      </w:tblGrid>
      <w:tr w:rsidR="00CF57B2" w:rsidRPr="00390E30" w14:paraId="4BDBADAA" w14:textId="77777777" w:rsidTr="00851A03">
        <w:trPr>
          <w:trHeight w:val="562"/>
        </w:trPr>
        <w:tc>
          <w:tcPr>
            <w:tcW w:w="41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CD06AFA" w14:textId="0C74EEB1" w:rsidR="00CF57B2" w:rsidRPr="00390E30" w:rsidRDefault="00CF57B2" w:rsidP="00CF57B2">
            <w:pPr>
              <w:spacing w:after="0" w:line="240" w:lineRule="auto"/>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 xml:space="preserve">Licences, sertifikāta </w:t>
            </w:r>
            <w:r w:rsidR="00390E30" w:rsidRPr="00390E30">
              <w:rPr>
                <w:rFonts w:ascii="Times New Roman" w:eastAsia="Times New Roman" w:hAnsi="Times New Roman" w:cs="Times New Roman"/>
                <w:b/>
                <w:bCs/>
                <w:color w:val="000000"/>
                <w:szCs w:val="20"/>
                <w:lang w:eastAsia="lv-LV"/>
              </w:rPr>
              <w:t>vai</w:t>
            </w:r>
            <w:r w:rsidRPr="00390E30">
              <w:rPr>
                <w:rFonts w:ascii="Times New Roman" w:eastAsia="Times New Roman" w:hAnsi="Times New Roman" w:cs="Times New Roman"/>
                <w:b/>
                <w:bCs/>
                <w:color w:val="000000"/>
                <w:szCs w:val="20"/>
                <w:lang w:eastAsia="lv-LV"/>
              </w:rPr>
              <w:t xml:space="preserve"> apliecības nosaukums un numurs</w:t>
            </w:r>
          </w:p>
        </w:tc>
        <w:tc>
          <w:tcPr>
            <w:tcW w:w="24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A4F367" w14:textId="77777777" w:rsidR="00CF57B2" w:rsidRPr="00390E30" w:rsidRDefault="00CF57B2" w:rsidP="00CF57B2">
            <w:pPr>
              <w:spacing w:after="0" w:line="240" w:lineRule="auto"/>
              <w:ind w:right="39"/>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Izdevējs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1A968C" w14:textId="695193F0" w:rsidR="00CF57B2" w:rsidRPr="00390E30" w:rsidRDefault="00CF57B2" w:rsidP="00CF57B2">
            <w:pPr>
              <w:spacing w:after="0" w:line="240" w:lineRule="auto"/>
              <w:ind w:left="22"/>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 xml:space="preserve">Izsniegšanas </w:t>
            </w:r>
            <w:r w:rsidR="00390E30" w:rsidRPr="00390E30">
              <w:rPr>
                <w:rFonts w:ascii="Times New Roman" w:eastAsia="Times New Roman" w:hAnsi="Times New Roman" w:cs="Times New Roman"/>
                <w:b/>
                <w:bCs/>
                <w:color w:val="000000"/>
                <w:szCs w:val="20"/>
                <w:lang w:eastAsia="lv-LV"/>
              </w:rPr>
              <w:t>datums</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0E7AC9" w14:textId="77777777" w:rsidR="00CF57B2" w:rsidRPr="00390E30" w:rsidRDefault="00CF57B2" w:rsidP="00CF57B2">
            <w:pPr>
              <w:spacing w:after="0" w:line="240" w:lineRule="auto"/>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Derīguma termiņš</w:t>
            </w:r>
          </w:p>
          <w:p w14:paraId="368949A9" w14:textId="77777777" w:rsidR="00CF57B2" w:rsidRPr="00390E30" w:rsidRDefault="00CF57B2" w:rsidP="00CF57B2">
            <w:pPr>
              <w:spacing w:after="0" w:line="240" w:lineRule="auto"/>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(no-līdz)</w:t>
            </w:r>
          </w:p>
        </w:tc>
      </w:tr>
      <w:tr w:rsidR="00CF57B2" w:rsidRPr="008E4A48" w14:paraId="0F10F522" w14:textId="77777777" w:rsidTr="00851A03">
        <w:trPr>
          <w:trHeight w:val="286"/>
        </w:trPr>
        <w:tc>
          <w:tcPr>
            <w:tcW w:w="4112" w:type="dxa"/>
            <w:tcBorders>
              <w:top w:val="single" w:sz="4" w:space="0" w:color="000000"/>
              <w:left w:val="single" w:sz="4" w:space="0" w:color="000000"/>
              <w:bottom w:val="single" w:sz="4" w:space="0" w:color="000000"/>
              <w:right w:val="single" w:sz="4" w:space="0" w:color="000000"/>
            </w:tcBorders>
          </w:tcPr>
          <w:p w14:paraId="45A2215C" w14:textId="77777777" w:rsidR="00CF57B2" w:rsidRPr="008E4A48" w:rsidRDefault="00CF57B2" w:rsidP="00CF57B2">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2404" w:type="dxa"/>
            <w:tcBorders>
              <w:top w:val="single" w:sz="4" w:space="0" w:color="000000"/>
              <w:left w:val="single" w:sz="4" w:space="0" w:color="000000"/>
              <w:bottom w:val="single" w:sz="4" w:space="0" w:color="000000"/>
              <w:right w:val="single" w:sz="4" w:space="0" w:color="000000"/>
            </w:tcBorders>
          </w:tcPr>
          <w:p w14:paraId="77E68EA6" w14:textId="77777777" w:rsidR="00CF57B2" w:rsidRPr="008E4A48" w:rsidRDefault="00CF57B2" w:rsidP="00CF57B2">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2FB7A67" w14:textId="77777777" w:rsidR="00CF57B2" w:rsidRPr="008E4A48" w:rsidRDefault="00CF57B2" w:rsidP="00CF57B2">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6493A43F" w14:textId="77777777" w:rsidR="00CF57B2" w:rsidRPr="008E4A48" w:rsidRDefault="00CF57B2" w:rsidP="00CF57B2">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r>
      <w:tr w:rsidR="00CF57B2" w:rsidRPr="008E4A48" w14:paraId="5F66E460" w14:textId="77777777" w:rsidTr="00851A03">
        <w:trPr>
          <w:trHeight w:val="286"/>
        </w:trPr>
        <w:tc>
          <w:tcPr>
            <w:tcW w:w="4112" w:type="dxa"/>
            <w:tcBorders>
              <w:top w:val="single" w:sz="4" w:space="0" w:color="000000"/>
              <w:left w:val="single" w:sz="4" w:space="0" w:color="000000"/>
              <w:bottom w:val="single" w:sz="4" w:space="0" w:color="000000"/>
              <w:right w:val="single" w:sz="4" w:space="0" w:color="000000"/>
            </w:tcBorders>
          </w:tcPr>
          <w:p w14:paraId="1898D094" w14:textId="77777777" w:rsidR="00CF57B2" w:rsidRPr="008E4A48" w:rsidRDefault="00CF57B2" w:rsidP="00CF57B2">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2404" w:type="dxa"/>
            <w:tcBorders>
              <w:top w:val="single" w:sz="4" w:space="0" w:color="000000"/>
              <w:left w:val="single" w:sz="4" w:space="0" w:color="000000"/>
              <w:bottom w:val="single" w:sz="4" w:space="0" w:color="000000"/>
              <w:right w:val="single" w:sz="4" w:space="0" w:color="000000"/>
            </w:tcBorders>
          </w:tcPr>
          <w:p w14:paraId="39866C39" w14:textId="77777777" w:rsidR="00CF57B2" w:rsidRPr="008E4A48" w:rsidRDefault="00CF57B2" w:rsidP="00CF57B2">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4F291DB" w14:textId="77777777" w:rsidR="00CF57B2" w:rsidRPr="008E4A48" w:rsidRDefault="00CF57B2" w:rsidP="00CF57B2">
            <w:pPr>
              <w:spacing w:after="0" w:line="240" w:lineRule="auto"/>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18D285E2" w14:textId="77777777" w:rsidR="00CF57B2" w:rsidRPr="008E4A48" w:rsidRDefault="00CF57B2" w:rsidP="00CF57B2">
            <w:pPr>
              <w:spacing w:after="0" w:line="240" w:lineRule="auto"/>
              <w:ind w:left="2"/>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color w:val="000000"/>
                <w:sz w:val="24"/>
                <w:lang w:eastAsia="lv-LV"/>
              </w:rPr>
              <w:t xml:space="preserve"> </w:t>
            </w:r>
          </w:p>
        </w:tc>
      </w:tr>
    </w:tbl>
    <w:p w14:paraId="09541656" w14:textId="21B38D01" w:rsidR="00CF57B2" w:rsidRPr="00390E30" w:rsidRDefault="00CF57B2" w:rsidP="00CF57B2">
      <w:pPr>
        <w:spacing w:after="0" w:line="240" w:lineRule="auto"/>
        <w:ind w:hanging="10"/>
        <w:rPr>
          <w:rFonts w:ascii="Times New Roman" w:eastAsia="Times New Roman" w:hAnsi="Times New Roman" w:cs="Times New Roman"/>
          <w:i/>
          <w:color w:val="000000"/>
          <w:lang w:eastAsia="lv-LV"/>
        </w:rPr>
      </w:pPr>
      <w:r w:rsidRPr="00390E30">
        <w:rPr>
          <w:rFonts w:ascii="Times New Roman" w:eastAsia="Times New Roman" w:hAnsi="Times New Roman" w:cs="Times New Roman"/>
          <w:i/>
          <w:color w:val="000000"/>
          <w:lang w:eastAsia="lv-LV"/>
        </w:rPr>
        <w:t>Pievieno</w:t>
      </w:r>
      <w:r w:rsidR="00390E30" w:rsidRPr="00390E30">
        <w:rPr>
          <w:rFonts w:ascii="Times New Roman" w:eastAsia="Times New Roman" w:hAnsi="Times New Roman" w:cs="Times New Roman"/>
          <w:i/>
          <w:color w:val="000000"/>
          <w:lang w:eastAsia="lv-LV"/>
        </w:rPr>
        <w:t xml:space="preserve"> to </w:t>
      </w:r>
      <w:r w:rsidRPr="00935EE7">
        <w:rPr>
          <w:rFonts w:ascii="Times New Roman" w:eastAsia="Times New Roman" w:hAnsi="Times New Roman" w:cs="Times New Roman"/>
          <w:i/>
          <w:color w:val="000000"/>
          <w:lang w:eastAsia="lv-LV"/>
        </w:rPr>
        <w:t xml:space="preserve">sertifikātu, </w:t>
      </w:r>
      <w:r w:rsidR="00390E30" w:rsidRPr="00390E30">
        <w:rPr>
          <w:rFonts w:ascii="Times New Roman" w:eastAsia="Times New Roman" w:hAnsi="Times New Roman" w:cs="Times New Roman"/>
          <w:i/>
          <w:color w:val="000000"/>
          <w:lang w:eastAsia="lv-LV"/>
        </w:rPr>
        <w:t xml:space="preserve">licenču un </w:t>
      </w:r>
      <w:r w:rsidRPr="00390E30">
        <w:rPr>
          <w:rFonts w:ascii="Times New Roman" w:eastAsia="Times New Roman" w:hAnsi="Times New Roman" w:cs="Times New Roman"/>
          <w:i/>
          <w:color w:val="000000"/>
          <w:lang w:eastAsia="lv-LV"/>
        </w:rPr>
        <w:t>apliecību kopijas</w:t>
      </w:r>
      <w:r w:rsidR="00390E30" w:rsidRPr="00390E30">
        <w:rPr>
          <w:rFonts w:ascii="Times New Roman" w:eastAsia="Times New Roman" w:hAnsi="Times New Roman" w:cs="Times New Roman"/>
          <w:i/>
          <w:color w:val="000000"/>
          <w:lang w:eastAsia="lv-LV"/>
        </w:rPr>
        <w:t>,</w:t>
      </w:r>
      <w:r w:rsidR="00390E30" w:rsidRPr="00390E30">
        <w:rPr>
          <w:rFonts w:ascii="Times New Roman" w:hAnsi="Times New Roman" w:cs="Times New Roman"/>
          <w:i/>
        </w:rPr>
        <w:t xml:space="preserve"> ar kurām tiek apliecināta speciālista atbilstība Nolikuma prasībām.</w:t>
      </w:r>
      <w:r w:rsidRPr="00935EE7">
        <w:rPr>
          <w:rFonts w:ascii="Times New Roman" w:eastAsia="Times New Roman" w:hAnsi="Times New Roman" w:cs="Times New Roman"/>
          <w:i/>
          <w:color w:val="000000"/>
          <w:lang w:eastAsia="lv-LV"/>
        </w:rPr>
        <w:t xml:space="preserve"> </w:t>
      </w:r>
    </w:p>
    <w:p w14:paraId="79E9A473" w14:textId="77777777" w:rsidR="00CF57B2" w:rsidRPr="008E4A48" w:rsidRDefault="00CF57B2" w:rsidP="00CF57B2">
      <w:pPr>
        <w:spacing w:after="15" w:line="267" w:lineRule="auto"/>
        <w:ind w:left="283" w:right="383"/>
        <w:jc w:val="both"/>
        <w:rPr>
          <w:rFonts w:ascii="Times New Roman" w:eastAsia="Times New Roman" w:hAnsi="Times New Roman" w:cs="Times New Roman"/>
          <w:color w:val="000000"/>
          <w:sz w:val="24"/>
          <w:lang w:eastAsia="lv-LV"/>
        </w:rPr>
      </w:pPr>
    </w:p>
    <w:p w14:paraId="1356CD5C" w14:textId="77055319" w:rsidR="00CF57B2" w:rsidRPr="008E4A48" w:rsidRDefault="00CF57B2" w:rsidP="00C30119">
      <w:pPr>
        <w:numPr>
          <w:ilvl w:val="0"/>
          <w:numId w:val="46"/>
        </w:numPr>
        <w:suppressAutoHyphens/>
        <w:spacing w:after="15" w:line="267" w:lineRule="auto"/>
        <w:ind w:right="383"/>
        <w:jc w:val="both"/>
        <w:rPr>
          <w:rFonts w:ascii="Times New Roman" w:eastAsia="Times New Roman" w:hAnsi="Times New Roman" w:cs="Times New Roman"/>
          <w:color w:val="000000"/>
          <w:sz w:val="24"/>
          <w:lang w:eastAsia="lv-LV"/>
        </w:rPr>
      </w:pPr>
      <w:r w:rsidRPr="008E4A48">
        <w:rPr>
          <w:rFonts w:ascii="Times New Roman" w:eastAsia="Times New Roman" w:hAnsi="Times New Roman" w:cs="Times New Roman"/>
          <w:b/>
          <w:color w:val="000000"/>
          <w:sz w:val="24"/>
          <w:lang w:eastAsia="lv-LV"/>
        </w:rPr>
        <w:t>Darba pieredze</w:t>
      </w:r>
    </w:p>
    <w:tbl>
      <w:tblPr>
        <w:tblW w:w="10201" w:type="dxa"/>
        <w:tblCellMar>
          <w:top w:w="14" w:type="dxa"/>
          <w:left w:w="106" w:type="dxa"/>
          <w:right w:w="115" w:type="dxa"/>
        </w:tblCellMar>
        <w:tblLook w:val="04A0" w:firstRow="1" w:lastRow="0" w:firstColumn="1" w:lastColumn="0" w:noHBand="0" w:noVBand="1"/>
      </w:tblPr>
      <w:tblGrid>
        <w:gridCol w:w="1838"/>
        <w:gridCol w:w="2552"/>
        <w:gridCol w:w="1707"/>
        <w:gridCol w:w="4104"/>
      </w:tblGrid>
      <w:tr w:rsidR="00CF57B2" w:rsidRPr="00390E30" w14:paraId="3715AEA7" w14:textId="77777777" w:rsidTr="00851A03">
        <w:trPr>
          <w:trHeight w:val="286"/>
        </w:trPr>
        <w:tc>
          <w:tcPr>
            <w:tcW w:w="18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110663" w14:textId="325E2AF5" w:rsidR="00CF57B2" w:rsidRPr="00390E30" w:rsidRDefault="00390E30" w:rsidP="00CF57B2">
            <w:pPr>
              <w:spacing w:after="0" w:line="240" w:lineRule="auto"/>
              <w:ind w:left="8"/>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 xml:space="preserve">Darba periods </w:t>
            </w:r>
            <w:r w:rsidR="00CF57B2" w:rsidRPr="00390E30">
              <w:rPr>
                <w:rFonts w:ascii="Times New Roman" w:eastAsia="Times New Roman" w:hAnsi="Times New Roman" w:cs="Times New Roman"/>
                <w:b/>
                <w:bCs/>
                <w:color w:val="000000"/>
                <w:szCs w:val="20"/>
                <w:lang w:eastAsia="lv-LV"/>
              </w:rPr>
              <w:t xml:space="preserve">no-līdz </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2EADC7" w14:textId="70F9A712" w:rsidR="00CF57B2" w:rsidRPr="00390E30" w:rsidRDefault="00390E30" w:rsidP="00CF57B2">
            <w:pPr>
              <w:spacing w:after="0" w:line="240" w:lineRule="auto"/>
              <w:ind w:left="7"/>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Darba devējs vai pasūtītājs</w:t>
            </w:r>
            <w:r w:rsidR="00CF57B2" w:rsidRPr="00390E30">
              <w:rPr>
                <w:rFonts w:ascii="Times New Roman" w:eastAsia="Times New Roman" w:hAnsi="Times New Roman" w:cs="Times New Roman"/>
                <w:b/>
                <w:bCs/>
                <w:color w:val="000000"/>
                <w:szCs w:val="20"/>
                <w:lang w:eastAsia="lv-LV"/>
              </w:rPr>
              <w:t xml:space="preserve"> </w:t>
            </w:r>
          </w:p>
        </w:tc>
        <w:tc>
          <w:tcPr>
            <w:tcW w:w="1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CD6C68" w14:textId="70BD8167" w:rsidR="00CF57B2" w:rsidRPr="00390E30" w:rsidRDefault="00CF57B2" w:rsidP="00CF57B2">
            <w:pPr>
              <w:spacing w:after="0" w:line="240" w:lineRule="auto"/>
              <w:ind w:left="1"/>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 xml:space="preserve">Amats </w:t>
            </w:r>
            <w:r w:rsidR="00390E30" w:rsidRPr="00390E30">
              <w:rPr>
                <w:rFonts w:ascii="Times New Roman" w:eastAsia="Times New Roman" w:hAnsi="Times New Roman" w:cs="Times New Roman"/>
                <w:b/>
                <w:bCs/>
                <w:color w:val="000000"/>
                <w:szCs w:val="20"/>
                <w:lang w:eastAsia="lv-LV"/>
              </w:rPr>
              <w:t>vai speciālista loma</w:t>
            </w:r>
          </w:p>
        </w:tc>
        <w:tc>
          <w:tcPr>
            <w:tcW w:w="41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C4A5B3" w14:textId="733038A5" w:rsidR="00CF57B2" w:rsidRPr="00390E30" w:rsidRDefault="00390E30" w:rsidP="00CF57B2">
            <w:pPr>
              <w:spacing w:after="0" w:line="240" w:lineRule="auto"/>
              <w:ind w:left="8"/>
              <w:jc w:val="center"/>
              <w:rPr>
                <w:rFonts w:ascii="Times New Roman" w:eastAsia="Times New Roman" w:hAnsi="Times New Roman" w:cs="Times New Roman"/>
                <w:b/>
                <w:bCs/>
                <w:color w:val="000000"/>
                <w:szCs w:val="20"/>
                <w:lang w:eastAsia="lv-LV"/>
              </w:rPr>
            </w:pPr>
            <w:r w:rsidRPr="00390E30">
              <w:rPr>
                <w:rFonts w:ascii="Times New Roman" w:eastAsia="Times New Roman" w:hAnsi="Times New Roman" w:cs="Times New Roman"/>
                <w:b/>
                <w:bCs/>
                <w:color w:val="000000"/>
                <w:szCs w:val="20"/>
                <w:lang w:eastAsia="lv-LV"/>
              </w:rPr>
              <w:t>Galveno d</w:t>
            </w:r>
            <w:r w:rsidR="00CF57B2" w:rsidRPr="00390E30">
              <w:rPr>
                <w:rFonts w:ascii="Times New Roman" w:eastAsia="Times New Roman" w:hAnsi="Times New Roman" w:cs="Times New Roman"/>
                <w:b/>
                <w:bCs/>
                <w:color w:val="000000"/>
                <w:szCs w:val="20"/>
                <w:lang w:eastAsia="lv-LV"/>
              </w:rPr>
              <w:t xml:space="preserve">arba pienākumu apraksts </w:t>
            </w:r>
          </w:p>
        </w:tc>
      </w:tr>
      <w:tr w:rsidR="00CF57B2" w:rsidRPr="008E4A48" w14:paraId="474D85F1" w14:textId="77777777" w:rsidTr="00851A03">
        <w:trPr>
          <w:trHeight w:val="286"/>
        </w:trPr>
        <w:tc>
          <w:tcPr>
            <w:tcW w:w="1838" w:type="dxa"/>
            <w:tcBorders>
              <w:top w:val="single" w:sz="4" w:space="0" w:color="000000"/>
              <w:left w:val="single" w:sz="4" w:space="0" w:color="000000"/>
              <w:bottom w:val="single" w:sz="4" w:space="0" w:color="000000"/>
              <w:right w:val="single" w:sz="4" w:space="0" w:color="000000"/>
            </w:tcBorders>
          </w:tcPr>
          <w:p w14:paraId="55DA026D" w14:textId="77777777" w:rsidR="00CF57B2" w:rsidRPr="008E4A48" w:rsidRDefault="00CF57B2" w:rsidP="00CF57B2">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279BED8F" w14:textId="77777777" w:rsidR="00CF57B2" w:rsidRPr="008E4A48" w:rsidRDefault="00CF57B2" w:rsidP="00CF57B2">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1707" w:type="dxa"/>
            <w:tcBorders>
              <w:top w:val="single" w:sz="4" w:space="0" w:color="000000"/>
              <w:left w:val="single" w:sz="4" w:space="0" w:color="000000"/>
              <w:bottom w:val="single" w:sz="4" w:space="0" w:color="000000"/>
              <w:right w:val="single" w:sz="4" w:space="0" w:color="000000"/>
            </w:tcBorders>
          </w:tcPr>
          <w:p w14:paraId="23F55840" w14:textId="77777777" w:rsidR="00CF57B2" w:rsidRPr="008E4A48" w:rsidRDefault="00CF57B2" w:rsidP="00CF57B2">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164745CD" w14:textId="77777777" w:rsidR="00CF57B2" w:rsidRPr="008E4A48" w:rsidRDefault="00CF57B2" w:rsidP="00CF57B2">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r w:rsidR="00390E30" w:rsidRPr="008E4A48" w14:paraId="277FF8FD" w14:textId="77777777" w:rsidTr="00390E30">
        <w:trPr>
          <w:trHeight w:val="286"/>
        </w:trPr>
        <w:tc>
          <w:tcPr>
            <w:tcW w:w="1838" w:type="dxa"/>
            <w:tcBorders>
              <w:top w:val="single" w:sz="4" w:space="0" w:color="000000"/>
              <w:left w:val="single" w:sz="4" w:space="0" w:color="000000"/>
              <w:bottom w:val="single" w:sz="4" w:space="0" w:color="000000"/>
              <w:right w:val="single" w:sz="4" w:space="0" w:color="000000"/>
            </w:tcBorders>
          </w:tcPr>
          <w:p w14:paraId="0031B8BC" w14:textId="77777777" w:rsidR="00390E30" w:rsidRPr="008E4A48" w:rsidRDefault="00390E30"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E88BA79" w14:textId="77777777" w:rsidR="00390E30" w:rsidRPr="008E4A48" w:rsidRDefault="00390E30"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1707" w:type="dxa"/>
            <w:tcBorders>
              <w:top w:val="single" w:sz="4" w:space="0" w:color="000000"/>
              <w:left w:val="single" w:sz="4" w:space="0" w:color="000000"/>
              <w:bottom w:val="single" w:sz="4" w:space="0" w:color="000000"/>
              <w:right w:val="single" w:sz="4" w:space="0" w:color="000000"/>
            </w:tcBorders>
          </w:tcPr>
          <w:p w14:paraId="2E6673F3" w14:textId="77777777" w:rsidR="00390E30" w:rsidRPr="008E4A48" w:rsidRDefault="00390E30" w:rsidP="0012633D">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2B7AF7C5" w14:textId="77777777" w:rsidR="00390E30" w:rsidRPr="008E4A48" w:rsidRDefault="00390E30"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r w:rsidR="00390E30" w:rsidRPr="008E4A48" w14:paraId="2926A0E8" w14:textId="77777777" w:rsidTr="00390E30">
        <w:trPr>
          <w:trHeight w:val="286"/>
        </w:trPr>
        <w:tc>
          <w:tcPr>
            <w:tcW w:w="1838" w:type="dxa"/>
            <w:tcBorders>
              <w:top w:val="single" w:sz="4" w:space="0" w:color="000000"/>
              <w:left w:val="single" w:sz="4" w:space="0" w:color="000000"/>
              <w:bottom w:val="single" w:sz="4" w:space="0" w:color="000000"/>
              <w:right w:val="single" w:sz="4" w:space="0" w:color="000000"/>
            </w:tcBorders>
          </w:tcPr>
          <w:p w14:paraId="737FD321" w14:textId="77777777" w:rsidR="00390E30" w:rsidRPr="008E4A48" w:rsidRDefault="00390E30"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9D3954C" w14:textId="77777777" w:rsidR="00390E30" w:rsidRPr="008E4A48" w:rsidRDefault="00390E30"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1707" w:type="dxa"/>
            <w:tcBorders>
              <w:top w:val="single" w:sz="4" w:space="0" w:color="000000"/>
              <w:left w:val="single" w:sz="4" w:space="0" w:color="000000"/>
              <w:bottom w:val="single" w:sz="4" w:space="0" w:color="000000"/>
              <w:right w:val="single" w:sz="4" w:space="0" w:color="000000"/>
            </w:tcBorders>
          </w:tcPr>
          <w:p w14:paraId="15134547" w14:textId="77777777" w:rsidR="00390E30" w:rsidRPr="008E4A48" w:rsidRDefault="00390E30" w:rsidP="0012633D">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1F555EE8" w14:textId="77777777" w:rsidR="00390E30" w:rsidRPr="008E4A48" w:rsidRDefault="00390E30"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r w:rsidR="00CF57B2" w:rsidRPr="008E4A48" w14:paraId="57F472BE" w14:textId="77777777" w:rsidTr="00851A03">
        <w:trPr>
          <w:trHeight w:val="288"/>
        </w:trPr>
        <w:tc>
          <w:tcPr>
            <w:tcW w:w="1838" w:type="dxa"/>
            <w:tcBorders>
              <w:top w:val="single" w:sz="4" w:space="0" w:color="000000"/>
              <w:left w:val="single" w:sz="4" w:space="0" w:color="000000"/>
              <w:bottom w:val="single" w:sz="4" w:space="0" w:color="000000"/>
              <w:right w:val="single" w:sz="4" w:space="0" w:color="000000"/>
            </w:tcBorders>
          </w:tcPr>
          <w:p w14:paraId="0418386F" w14:textId="77777777" w:rsidR="00CF57B2" w:rsidRPr="008E4A48" w:rsidRDefault="00CF57B2" w:rsidP="00CF57B2">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039B18C" w14:textId="77777777" w:rsidR="00CF57B2" w:rsidRPr="008E4A48" w:rsidRDefault="00CF57B2" w:rsidP="00CF57B2">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1707" w:type="dxa"/>
            <w:tcBorders>
              <w:top w:val="single" w:sz="4" w:space="0" w:color="000000"/>
              <w:left w:val="single" w:sz="4" w:space="0" w:color="000000"/>
              <w:bottom w:val="single" w:sz="4" w:space="0" w:color="000000"/>
              <w:right w:val="single" w:sz="4" w:space="0" w:color="000000"/>
            </w:tcBorders>
          </w:tcPr>
          <w:p w14:paraId="305D1CAE" w14:textId="77777777" w:rsidR="00CF57B2" w:rsidRPr="008E4A48" w:rsidRDefault="00CF57B2" w:rsidP="00CF57B2">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7F220A5C" w14:textId="77777777" w:rsidR="00CF57B2" w:rsidRPr="008E4A48" w:rsidRDefault="00CF57B2" w:rsidP="00CF57B2">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bl>
    <w:p w14:paraId="61E50DBC" w14:textId="349B2188" w:rsidR="00390E30" w:rsidRPr="00390E30" w:rsidRDefault="00390E30" w:rsidP="00CF57B2">
      <w:pPr>
        <w:tabs>
          <w:tab w:val="left" w:pos="426"/>
        </w:tabs>
        <w:suppressAutoHyphens/>
        <w:spacing w:after="0" w:line="240" w:lineRule="auto"/>
        <w:rPr>
          <w:rFonts w:ascii="Times New Roman" w:eastAsia="Times New Roman" w:hAnsi="Times New Roman" w:cs="Times New Roman"/>
          <w:b/>
          <w:bCs/>
          <w:i/>
          <w:iCs/>
          <w:szCs w:val="24"/>
          <w:u w:val="single"/>
          <w:lang w:eastAsia="lv-LV"/>
        </w:rPr>
      </w:pPr>
      <w:r w:rsidRPr="00390E30">
        <w:rPr>
          <w:rFonts w:ascii="Times New Roman" w:hAnsi="Times New Roman" w:cs="Times New Roman"/>
          <w:i/>
          <w:iCs/>
        </w:rPr>
        <w:t>Norāda informāciju, kas nepieciešama speciālista profesionālās pieredzes ilguma un satura pārbaudei atbilstoši Nolikuma 2.7.</w:t>
      </w:r>
      <w:r>
        <w:rPr>
          <w:rFonts w:ascii="Times New Roman" w:hAnsi="Times New Roman" w:cs="Times New Roman"/>
          <w:i/>
          <w:iCs/>
        </w:rPr>
        <w:t> </w:t>
      </w:r>
      <w:r w:rsidRPr="00390E30">
        <w:rPr>
          <w:rFonts w:ascii="Times New Roman" w:hAnsi="Times New Roman" w:cs="Times New Roman"/>
          <w:i/>
          <w:iCs/>
        </w:rPr>
        <w:t>punktam.</w:t>
      </w:r>
    </w:p>
    <w:p w14:paraId="30B938DB" w14:textId="77777777" w:rsidR="00CF57B2" w:rsidRDefault="00CF57B2" w:rsidP="00CF57B2">
      <w:pPr>
        <w:keepNext/>
        <w:keepLines/>
        <w:spacing w:after="15" w:line="267" w:lineRule="auto"/>
        <w:ind w:right="383"/>
        <w:contextualSpacing/>
        <w:jc w:val="both"/>
        <w:outlineLvl w:val="1"/>
        <w:rPr>
          <w:rFonts w:ascii="Times New Roman" w:eastAsia="Times New Roman" w:hAnsi="Times New Roman" w:cs="Times New Roman"/>
          <w:b/>
          <w:color w:val="000000"/>
          <w:sz w:val="24"/>
          <w:lang w:eastAsia="lv-LV"/>
        </w:rPr>
      </w:pPr>
    </w:p>
    <w:p w14:paraId="097619C5" w14:textId="42727F2C" w:rsidR="00390E30" w:rsidRPr="00390E30" w:rsidRDefault="00390E30" w:rsidP="00CF57B2">
      <w:pPr>
        <w:keepNext/>
        <w:keepLines/>
        <w:spacing w:after="15" w:line="267" w:lineRule="auto"/>
        <w:ind w:right="383"/>
        <w:contextualSpacing/>
        <w:jc w:val="both"/>
        <w:outlineLvl w:val="1"/>
        <w:rPr>
          <w:rFonts w:ascii="Times New Roman" w:eastAsia="Times New Roman" w:hAnsi="Times New Roman" w:cs="Times New Roman"/>
          <w:b/>
          <w:color w:val="000000"/>
          <w:sz w:val="24"/>
          <w:szCs w:val="24"/>
          <w:lang w:eastAsia="lv-LV"/>
        </w:rPr>
      </w:pPr>
      <w:r w:rsidRPr="00390E30">
        <w:rPr>
          <w:rFonts w:ascii="Times New Roman" w:eastAsia="Times New Roman" w:hAnsi="Times New Roman" w:cs="Times New Roman"/>
          <w:b/>
          <w:color w:val="000000"/>
          <w:sz w:val="24"/>
          <w:szCs w:val="24"/>
          <w:lang w:eastAsia="lv-LV"/>
        </w:rPr>
        <w:t>5.</w:t>
      </w:r>
      <w:r w:rsidRPr="00390E30">
        <w:rPr>
          <w:rFonts w:ascii="Times New Roman" w:eastAsia="Times New Roman" w:hAnsi="Times New Roman" w:cs="Times New Roman"/>
          <w:b/>
          <w:color w:val="000000"/>
          <w:sz w:val="24"/>
          <w:szCs w:val="24"/>
          <w:lang w:eastAsia="lv-LV"/>
        </w:rPr>
        <w:tab/>
      </w:r>
      <w:r w:rsidRPr="00390E30">
        <w:rPr>
          <w:rFonts w:ascii="Times New Roman" w:hAnsi="Times New Roman" w:cs="Times New Roman"/>
          <w:b/>
          <w:sz w:val="24"/>
          <w:szCs w:val="24"/>
        </w:rPr>
        <w:t>Speciālista īstenotie projekti un pakalpojumi</w:t>
      </w:r>
    </w:p>
    <w:tbl>
      <w:tblPr>
        <w:tblW w:w="8290" w:type="dxa"/>
        <w:tblCellMar>
          <w:top w:w="14" w:type="dxa"/>
          <w:left w:w="106" w:type="dxa"/>
          <w:right w:w="115" w:type="dxa"/>
        </w:tblCellMar>
        <w:tblLook w:val="04A0" w:firstRow="1" w:lastRow="0" w:firstColumn="1" w:lastColumn="0" w:noHBand="0" w:noVBand="1"/>
      </w:tblPr>
      <w:tblGrid>
        <w:gridCol w:w="986"/>
        <w:gridCol w:w="1708"/>
        <w:gridCol w:w="1706"/>
        <w:gridCol w:w="1705"/>
        <w:gridCol w:w="2185"/>
      </w:tblGrid>
      <w:tr w:rsidR="0049309D" w:rsidRPr="00390E30" w14:paraId="6CE6ACFE" w14:textId="498AD6DA" w:rsidTr="00935EE7">
        <w:trPr>
          <w:trHeight w:val="286"/>
        </w:trPr>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F6AEB0" w14:textId="08769152" w:rsidR="0049309D" w:rsidRPr="00390E30" w:rsidRDefault="0049309D" w:rsidP="00E658C4">
            <w:pPr>
              <w:spacing w:after="0" w:line="240" w:lineRule="auto"/>
              <w:ind w:left="8"/>
              <w:jc w:val="center"/>
              <w:rPr>
                <w:rFonts w:ascii="Times New Roman" w:eastAsia="Times New Roman" w:hAnsi="Times New Roman" w:cs="Times New Roman"/>
                <w:b/>
                <w:bCs/>
                <w:color w:val="000000"/>
                <w:lang w:eastAsia="lv-LV"/>
              </w:rPr>
            </w:pPr>
            <w:r w:rsidRPr="00390E30">
              <w:rPr>
                <w:rFonts w:ascii="Times New Roman" w:eastAsia="Times New Roman" w:hAnsi="Times New Roman" w:cs="Times New Roman"/>
                <w:b/>
                <w:bCs/>
                <w:color w:val="000000"/>
                <w:lang w:eastAsia="lv-LV"/>
              </w:rPr>
              <w:t>Nr.</w:t>
            </w:r>
          </w:p>
        </w:tc>
        <w:tc>
          <w:tcPr>
            <w:tcW w:w="170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619867D5" w14:textId="595568AD" w:rsidR="0049309D" w:rsidRPr="00390E30" w:rsidRDefault="0049309D" w:rsidP="00E658C4">
            <w:pPr>
              <w:spacing w:after="0" w:line="240" w:lineRule="auto"/>
              <w:ind w:left="7"/>
              <w:jc w:val="center"/>
              <w:rPr>
                <w:rFonts w:ascii="Times New Roman" w:eastAsia="Times New Roman" w:hAnsi="Times New Roman" w:cs="Times New Roman"/>
                <w:b/>
                <w:bCs/>
                <w:color w:val="000000"/>
                <w:lang w:eastAsia="lv-LV"/>
              </w:rPr>
            </w:pPr>
            <w:r w:rsidRPr="00390E30">
              <w:rPr>
                <w:rFonts w:ascii="Times New Roman" w:eastAsia="Times New Roman" w:hAnsi="Times New Roman" w:cs="Times New Roman"/>
                <w:b/>
                <w:bCs/>
                <w:color w:val="000000"/>
                <w:lang w:eastAsia="lv-LV"/>
              </w:rPr>
              <w:t>Pasūtītājs un kontaktpersona</w:t>
            </w:r>
          </w:p>
        </w:tc>
        <w:tc>
          <w:tcPr>
            <w:tcW w:w="1706"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5"/>
            </w:tblGrid>
            <w:tr w:rsidR="0049309D" w:rsidRPr="00390E30" w14:paraId="6847CD15" w14:textId="77777777">
              <w:trPr>
                <w:tblCellSpacing w:w="15" w:type="dxa"/>
              </w:trPr>
              <w:tc>
                <w:tcPr>
                  <w:tcW w:w="0" w:type="auto"/>
                  <w:vAlign w:val="center"/>
                  <w:hideMark/>
                </w:tcPr>
                <w:p w14:paraId="45AF11B9" w14:textId="77777777" w:rsidR="0049309D" w:rsidRPr="00390E30" w:rsidRDefault="0049309D" w:rsidP="00E658C4">
                  <w:pPr>
                    <w:spacing w:after="0" w:line="240" w:lineRule="auto"/>
                    <w:jc w:val="center"/>
                    <w:rPr>
                      <w:rFonts w:ascii="Times New Roman" w:eastAsia="Times New Roman" w:hAnsi="Times New Roman" w:cs="Times New Roman"/>
                      <w:b/>
                      <w:bCs/>
                      <w:lang w:eastAsia="lv-LV"/>
                    </w:rPr>
                  </w:pPr>
                  <w:r w:rsidRPr="00390E30">
                    <w:rPr>
                      <w:rFonts w:ascii="Times New Roman" w:eastAsia="Times New Roman" w:hAnsi="Times New Roman" w:cs="Times New Roman"/>
                      <w:b/>
                      <w:bCs/>
                      <w:lang w:eastAsia="lv-LV"/>
                    </w:rPr>
                    <w:t>Pakalpojuma apraksts</w:t>
                  </w:r>
                </w:p>
              </w:tc>
            </w:tr>
          </w:tbl>
          <w:p w14:paraId="467EC872" w14:textId="77777777" w:rsidR="0049309D" w:rsidRPr="00390E30" w:rsidRDefault="0049309D" w:rsidP="00E658C4">
            <w:pPr>
              <w:spacing w:after="0" w:line="240" w:lineRule="auto"/>
              <w:ind w:left="7"/>
              <w:jc w:val="center"/>
              <w:rPr>
                <w:rFonts w:ascii="Times New Roman" w:eastAsia="Times New Roman" w:hAnsi="Times New Roman" w:cs="Times New Roman"/>
                <w:b/>
                <w:bCs/>
                <w:color w:val="000000"/>
                <w:lang w:eastAsia="lv-LV"/>
              </w:rPr>
            </w:pPr>
          </w:p>
        </w:tc>
        <w:tc>
          <w:tcPr>
            <w:tcW w:w="17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D444AD" w14:textId="70887DE5" w:rsidR="0049309D" w:rsidRPr="00390E30" w:rsidRDefault="0049309D" w:rsidP="00E658C4">
            <w:pPr>
              <w:spacing w:after="0" w:line="240" w:lineRule="auto"/>
              <w:ind w:left="1"/>
              <w:jc w:val="center"/>
              <w:rPr>
                <w:rFonts w:ascii="Times New Roman" w:eastAsia="Times New Roman" w:hAnsi="Times New Roman" w:cs="Times New Roman"/>
                <w:b/>
                <w:bCs/>
                <w:color w:val="000000"/>
                <w:lang w:eastAsia="lv-LV"/>
              </w:rPr>
            </w:pPr>
            <w:r w:rsidRPr="00390E30">
              <w:rPr>
                <w:rFonts w:ascii="Times New Roman" w:hAnsi="Times New Roman" w:cs="Times New Roman"/>
                <w:b/>
                <w:bCs/>
              </w:rPr>
              <w:t>Speciālista personīgi veiktie pienākumi</w:t>
            </w:r>
          </w:p>
        </w:tc>
        <w:tc>
          <w:tcPr>
            <w:tcW w:w="218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05B62B6" w14:textId="091676FC" w:rsidR="0049309D" w:rsidRPr="00390E30" w:rsidRDefault="0049309D" w:rsidP="00E658C4">
            <w:pPr>
              <w:spacing w:after="0" w:line="240" w:lineRule="auto"/>
              <w:ind w:left="8"/>
              <w:jc w:val="center"/>
              <w:rPr>
                <w:rFonts w:ascii="Times New Roman" w:eastAsia="Times New Roman" w:hAnsi="Times New Roman" w:cs="Times New Roman"/>
                <w:b/>
                <w:bCs/>
                <w:color w:val="000000"/>
                <w:lang w:eastAsia="lv-LV"/>
              </w:rPr>
            </w:pPr>
            <w:r w:rsidRPr="00390E30">
              <w:rPr>
                <w:rFonts w:ascii="Times New Roman" w:hAnsi="Times New Roman" w:cs="Times New Roman"/>
                <w:b/>
                <w:bCs/>
              </w:rPr>
              <w:t>Izpildes periods</w:t>
            </w:r>
          </w:p>
        </w:tc>
      </w:tr>
      <w:tr w:rsidR="0049309D" w:rsidRPr="00E658C4" w14:paraId="4F3D2235" w14:textId="33C13D2B" w:rsidTr="00935EE7">
        <w:trPr>
          <w:trHeight w:val="286"/>
        </w:trPr>
        <w:tc>
          <w:tcPr>
            <w:tcW w:w="986" w:type="dxa"/>
            <w:tcBorders>
              <w:top w:val="single" w:sz="4" w:space="0" w:color="000000"/>
              <w:left w:val="single" w:sz="4" w:space="0" w:color="000000"/>
              <w:bottom w:val="single" w:sz="4" w:space="0" w:color="000000"/>
              <w:right w:val="single" w:sz="4" w:space="0" w:color="000000"/>
            </w:tcBorders>
          </w:tcPr>
          <w:p w14:paraId="6887740C" w14:textId="77777777" w:rsidR="0049309D" w:rsidRPr="00E658C4" w:rsidRDefault="0049309D" w:rsidP="0012633D">
            <w:pPr>
              <w:spacing w:after="0" w:line="240" w:lineRule="auto"/>
              <w:ind w:left="2"/>
              <w:rPr>
                <w:rFonts w:ascii="Times New Roman" w:eastAsia="Times New Roman" w:hAnsi="Times New Roman" w:cs="Times New Roman"/>
                <w:color w:val="000000"/>
                <w:lang w:eastAsia="lv-LV"/>
              </w:rPr>
            </w:pPr>
            <w:r w:rsidRPr="00E658C4">
              <w:rPr>
                <w:rFonts w:ascii="Times New Roman" w:eastAsia="Times New Roman" w:hAnsi="Times New Roman" w:cs="Times New Roman"/>
                <w:color w:val="000000"/>
                <w:lang w:eastAsia="lv-LV"/>
              </w:rPr>
              <w:t xml:space="preserve"> </w:t>
            </w:r>
          </w:p>
        </w:tc>
        <w:tc>
          <w:tcPr>
            <w:tcW w:w="1708" w:type="dxa"/>
            <w:tcBorders>
              <w:top w:val="single" w:sz="4" w:space="0" w:color="000000"/>
              <w:left w:val="single" w:sz="4" w:space="0" w:color="000000"/>
              <w:bottom w:val="single" w:sz="4" w:space="0" w:color="000000"/>
              <w:right w:val="single" w:sz="4" w:space="0" w:color="auto"/>
            </w:tcBorders>
          </w:tcPr>
          <w:p w14:paraId="2F7BE03B" w14:textId="77777777" w:rsidR="0049309D" w:rsidRPr="00E658C4" w:rsidRDefault="0049309D" w:rsidP="0012633D">
            <w:pPr>
              <w:spacing w:after="0" w:line="240" w:lineRule="auto"/>
              <w:ind w:left="2"/>
              <w:rPr>
                <w:rFonts w:ascii="Times New Roman" w:eastAsia="Times New Roman" w:hAnsi="Times New Roman" w:cs="Times New Roman"/>
                <w:color w:val="000000"/>
                <w:lang w:eastAsia="lv-LV"/>
              </w:rPr>
            </w:pPr>
            <w:r w:rsidRPr="00E658C4">
              <w:rPr>
                <w:rFonts w:ascii="Times New Roman" w:eastAsia="Times New Roman" w:hAnsi="Times New Roman" w:cs="Times New Roman"/>
                <w:color w:val="000000"/>
                <w:lang w:eastAsia="lv-LV"/>
              </w:rPr>
              <w:t xml:space="preserve"> </w:t>
            </w:r>
          </w:p>
        </w:tc>
        <w:tc>
          <w:tcPr>
            <w:tcW w:w="1706" w:type="dxa"/>
            <w:tcBorders>
              <w:top w:val="single" w:sz="4" w:space="0" w:color="000000"/>
              <w:left w:val="single" w:sz="4" w:space="0" w:color="auto"/>
              <w:bottom w:val="single" w:sz="4" w:space="0" w:color="000000"/>
              <w:right w:val="single" w:sz="4" w:space="0" w:color="000000"/>
            </w:tcBorders>
          </w:tcPr>
          <w:p w14:paraId="17C602AC" w14:textId="77777777" w:rsidR="0049309D" w:rsidRPr="00E658C4" w:rsidRDefault="0049309D" w:rsidP="001229D0">
            <w:pPr>
              <w:spacing w:after="0" w:line="240" w:lineRule="auto"/>
              <w:rPr>
                <w:rFonts w:ascii="Times New Roman" w:eastAsia="Times New Roman" w:hAnsi="Times New Roman" w:cs="Times New Roman"/>
                <w:color w:val="000000"/>
                <w:lang w:eastAsia="lv-LV"/>
              </w:rPr>
            </w:pPr>
          </w:p>
        </w:tc>
        <w:tc>
          <w:tcPr>
            <w:tcW w:w="1705" w:type="dxa"/>
            <w:tcBorders>
              <w:top w:val="single" w:sz="4" w:space="0" w:color="000000"/>
              <w:left w:val="single" w:sz="4" w:space="0" w:color="000000"/>
              <w:bottom w:val="single" w:sz="4" w:space="0" w:color="000000"/>
              <w:right w:val="single" w:sz="4" w:space="0" w:color="000000"/>
            </w:tcBorders>
          </w:tcPr>
          <w:p w14:paraId="3E55F22E" w14:textId="184B31E6" w:rsidR="0049309D" w:rsidRPr="00E658C4" w:rsidRDefault="0049309D" w:rsidP="0012633D">
            <w:pPr>
              <w:spacing w:after="0" w:line="240" w:lineRule="auto"/>
              <w:rPr>
                <w:rFonts w:ascii="Times New Roman" w:eastAsia="Times New Roman" w:hAnsi="Times New Roman" w:cs="Times New Roman"/>
                <w:color w:val="000000"/>
                <w:lang w:eastAsia="lv-LV"/>
              </w:rPr>
            </w:pPr>
            <w:r w:rsidRPr="00E658C4">
              <w:rPr>
                <w:rFonts w:ascii="Times New Roman" w:eastAsia="Times New Roman" w:hAnsi="Times New Roman" w:cs="Times New Roman"/>
                <w:color w:val="000000"/>
                <w:lang w:eastAsia="lv-LV"/>
              </w:rPr>
              <w:t xml:space="preserve"> </w:t>
            </w:r>
          </w:p>
        </w:tc>
        <w:tc>
          <w:tcPr>
            <w:tcW w:w="2185" w:type="dxa"/>
            <w:tcBorders>
              <w:top w:val="single" w:sz="4" w:space="0" w:color="000000"/>
              <w:left w:val="single" w:sz="4" w:space="0" w:color="000000"/>
              <w:bottom w:val="single" w:sz="4" w:space="0" w:color="000000"/>
              <w:right w:val="single" w:sz="4" w:space="0" w:color="auto"/>
            </w:tcBorders>
          </w:tcPr>
          <w:p w14:paraId="023891C7" w14:textId="77777777" w:rsidR="0049309D" w:rsidRPr="00E658C4" w:rsidRDefault="0049309D" w:rsidP="0012633D">
            <w:pPr>
              <w:spacing w:after="0" w:line="240" w:lineRule="auto"/>
              <w:ind w:left="2"/>
              <w:rPr>
                <w:rFonts w:ascii="Times New Roman" w:eastAsia="Times New Roman" w:hAnsi="Times New Roman" w:cs="Times New Roman"/>
                <w:color w:val="000000"/>
                <w:lang w:eastAsia="lv-LV"/>
              </w:rPr>
            </w:pPr>
            <w:r w:rsidRPr="00E658C4">
              <w:rPr>
                <w:rFonts w:ascii="Times New Roman" w:eastAsia="Times New Roman" w:hAnsi="Times New Roman" w:cs="Times New Roman"/>
                <w:color w:val="000000"/>
                <w:lang w:eastAsia="lv-LV"/>
              </w:rPr>
              <w:t xml:space="preserve"> </w:t>
            </w:r>
          </w:p>
        </w:tc>
      </w:tr>
      <w:tr w:rsidR="0049309D" w:rsidRPr="008E4A48" w14:paraId="13B5775A" w14:textId="63C04C26" w:rsidTr="00935EE7">
        <w:trPr>
          <w:trHeight w:val="288"/>
        </w:trPr>
        <w:tc>
          <w:tcPr>
            <w:tcW w:w="986" w:type="dxa"/>
            <w:tcBorders>
              <w:top w:val="single" w:sz="4" w:space="0" w:color="000000"/>
              <w:left w:val="single" w:sz="4" w:space="0" w:color="000000"/>
              <w:bottom w:val="single" w:sz="4" w:space="0" w:color="000000"/>
              <w:right w:val="single" w:sz="4" w:space="0" w:color="000000"/>
            </w:tcBorders>
          </w:tcPr>
          <w:p w14:paraId="77563DD2" w14:textId="77777777" w:rsidR="0049309D" w:rsidRPr="008E4A48" w:rsidRDefault="0049309D"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1708" w:type="dxa"/>
            <w:tcBorders>
              <w:top w:val="single" w:sz="4" w:space="0" w:color="000000"/>
              <w:left w:val="single" w:sz="4" w:space="0" w:color="000000"/>
              <w:bottom w:val="single" w:sz="4" w:space="0" w:color="000000"/>
              <w:right w:val="single" w:sz="4" w:space="0" w:color="auto"/>
            </w:tcBorders>
          </w:tcPr>
          <w:p w14:paraId="428E87B7" w14:textId="77777777" w:rsidR="0049309D" w:rsidRPr="008E4A48" w:rsidRDefault="0049309D"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1706" w:type="dxa"/>
            <w:tcBorders>
              <w:top w:val="single" w:sz="4" w:space="0" w:color="000000"/>
              <w:left w:val="single" w:sz="4" w:space="0" w:color="auto"/>
              <w:bottom w:val="single" w:sz="4" w:space="0" w:color="000000"/>
              <w:right w:val="single" w:sz="4" w:space="0" w:color="000000"/>
            </w:tcBorders>
          </w:tcPr>
          <w:p w14:paraId="46F0E522" w14:textId="77777777" w:rsidR="0049309D" w:rsidRPr="008E4A48" w:rsidRDefault="0049309D" w:rsidP="001229D0">
            <w:pPr>
              <w:spacing w:after="0" w:line="240" w:lineRule="auto"/>
              <w:rPr>
                <w:rFonts w:ascii="Times New Roman" w:eastAsia="Times New Roman" w:hAnsi="Times New Roman" w:cs="Times New Roman"/>
                <w:color w:val="000000"/>
                <w:szCs w:val="20"/>
                <w:lang w:eastAsia="lv-LV"/>
              </w:rPr>
            </w:pPr>
          </w:p>
        </w:tc>
        <w:tc>
          <w:tcPr>
            <w:tcW w:w="1705" w:type="dxa"/>
            <w:tcBorders>
              <w:top w:val="single" w:sz="4" w:space="0" w:color="000000"/>
              <w:left w:val="single" w:sz="4" w:space="0" w:color="000000"/>
              <w:bottom w:val="single" w:sz="4" w:space="0" w:color="000000"/>
              <w:right w:val="single" w:sz="4" w:space="0" w:color="000000"/>
            </w:tcBorders>
          </w:tcPr>
          <w:p w14:paraId="70F95D01" w14:textId="20E3318E" w:rsidR="0049309D" w:rsidRPr="008E4A48" w:rsidRDefault="0049309D" w:rsidP="0012633D">
            <w:pPr>
              <w:spacing w:after="0" w:line="240" w:lineRule="auto"/>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c>
          <w:tcPr>
            <w:tcW w:w="2185" w:type="dxa"/>
            <w:tcBorders>
              <w:top w:val="single" w:sz="4" w:space="0" w:color="000000"/>
              <w:left w:val="single" w:sz="4" w:space="0" w:color="000000"/>
              <w:bottom w:val="single" w:sz="4" w:space="0" w:color="000000"/>
              <w:right w:val="single" w:sz="4" w:space="0" w:color="auto"/>
            </w:tcBorders>
          </w:tcPr>
          <w:p w14:paraId="2971F44A" w14:textId="77777777" w:rsidR="0049309D" w:rsidRPr="008E4A48" w:rsidRDefault="0049309D" w:rsidP="0012633D">
            <w:pPr>
              <w:spacing w:after="0" w:line="240" w:lineRule="auto"/>
              <w:ind w:left="2"/>
              <w:rPr>
                <w:rFonts w:ascii="Times New Roman" w:eastAsia="Times New Roman" w:hAnsi="Times New Roman" w:cs="Times New Roman"/>
                <w:color w:val="000000"/>
                <w:szCs w:val="20"/>
                <w:lang w:eastAsia="lv-LV"/>
              </w:rPr>
            </w:pPr>
            <w:r w:rsidRPr="008E4A48">
              <w:rPr>
                <w:rFonts w:ascii="Times New Roman" w:eastAsia="Times New Roman" w:hAnsi="Times New Roman" w:cs="Times New Roman"/>
                <w:color w:val="000000"/>
                <w:szCs w:val="20"/>
                <w:lang w:eastAsia="lv-LV"/>
              </w:rPr>
              <w:t xml:space="preserve"> </w:t>
            </w:r>
          </w:p>
        </w:tc>
      </w:tr>
      <w:tr w:rsidR="0049309D" w:rsidRPr="00E658C4" w14:paraId="27E2AF35" w14:textId="77777777" w:rsidTr="00935EE7">
        <w:trPr>
          <w:trHeight w:val="288"/>
        </w:trPr>
        <w:tc>
          <w:tcPr>
            <w:tcW w:w="986" w:type="dxa"/>
            <w:tcBorders>
              <w:top w:val="single" w:sz="4" w:space="0" w:color="000000"/>
              <w:left w:val="single" w:sz="4" w:space="0" w:color="000000"/>
              <w:bottom w:val="single" w:sz="4" w:space="0" w:color="000000"/>
              <w:right w:val="single" w:sz="4" w:space="0" w:color="000000"/>
            </w:tcBorders>
          </w:tcPr>
          <w:p w14:paraId="1E4E7AB4" w14:textId="77777777" w:rsidR="0049309D" w:rsidRPr="00390E30" w:rsidRDefault="0049309D" w:rsidP="0012633D">
            <w:pPr>
              <w:spacing w:after="0" w:line="240" w:lineRule="auto"/>
              <w:ind w:left="2"/>
              <w:rPr>
                <w:rFonts w:ascii="Times New Roman" w:eastAsia="Times New Roman" w:hAnsi="Times New Roman" w:cs="Times New Roman"/>
                <w:color w:val="000000"/>
                <w:szCs w:val="20"/>
                <w:lang w:eastAsia="lv-LV"/>
              </w:rPr>
            </w:pPr>
          </w:p>
        </w:tc>
        <w:tc>
          <w:tcPr>
            <w:tcW w:w="1708" w:type="dxa"/>
            <w:tcBorders>
              <w:top w:val="single" w:sz="4" w:space="0" w:color="000000"/>
              <w:left w:val="single" w:sz="4" w:space="0" w:color="000000"/>
              <w:bottom w:val="single" w:sz="4" w:space="0" w:color="000000"/>
              <w:right w:val="single" w:sz="4" w:space="0" w:color="auto"/>
            </w:tcBorders>
          </w:tcPr>
          <w:p w14:paraId="43C620A9" w14:textId="77777777" w:rsidR="0049309D" w:rsidRPr="00390E30" w:rsidRDefault="0049309D" w:rsidP="0012633D">
            <w:pPr>
              <w:spacing w:after="0" w:line="240" w:lineRule="auto"/>
              <w:ind w:left="2"/>
              <w:rPr>
                <w:rFonts w:ascii="Times New Roman" w:eastAsia="Times New Roman" w:hAnsi="Times New Roman" w:cs="Times New Roman"/>
                <w:color w:val="000000"/>
                <w:szCs w:val="20"/>
                <w:lang w:eastAsia="lv-LV"/>
              </w:rPr>
            </w:pPr>
            <w:r w:rsidRPr="00390E30">
              <w:rPr>
                <w:rFonts w:ascii="Times New Roman" w:eastAsia="Times New Roman" w:hAnsi="Times New Roman" w:cs="Times New Roman"/>
                <w:color w:val="000000"/>
                <w:szCs w:val="20"/>
                <w:lang w:eastAsia="lv-LV"/>
              </w:rPr>
              <w:t xml:space="preserve"> </w:t>
            </w:r>
          </w:p>
        </w:tc>
        <w:tc>
          <w:tcPr>
            <w:tcW w:w="1706" w:type="dxa"/>
            <w:tcBorders>
              <w:top w:val="single" w:sz="4" w:space="0" w:color="000000"/>
              <w:left w:val="single" w:sz="4" w:space="0" w:color="auto"/>
              <w:bottom w:val="single" w:sz="4" w:space="0" w:color="000000"/>
              <w:right w:val="single" w:sz="4" w:space="0" w:color="000000"/>
            </w:tcBorders>
          </w:tcPr>
          <w:p w14:paraId="22DFC1FF" w14:textId="77777777" w:rsidR="0049309D" w:rsidRPr="00390E30" w:rsidRDefault="0049309D" w:rsidP="0012633D">
            <w:pPr>
              <w:spacing w:after="0" w:line="240" w:lineRule="auto"/>
              <w:rPr>
                <w:rFonts w:ascii="Times New Roman" w:eastAsia="Times New Roman" w:hAnsi="Times New Roman" w:cs="Times New Roman"/>
                <w:color w:val="000000"/>
                <w:szCs w:val="20"/>
                <w:lang w:eastAsia="lv-LV"/>
              </w:rPr>
            </w:pPr>
          </w:p>
        </w:tc>
        <w:tc>
          <w:tcPr>
            <w:tcW w:w="1705" w:type="dxa"/>
            <w:tcBorders>
              <w:top w:val="single" w:sz="4" w:space="0" w:color="000000"/>
              <w:left w:val="single" w:sz="4" w:space="0" w:color="000000"/>
              <w:bottom w:val="single" w:sz="4" w:space="0" w:color="000000"/>
              <w:right w:val="single" w:sz="4" w:space="0" w:color="000000"/>
            </w:tcBorders>
          </w:tcPr>
          <w:p w14:paraId="7D221BDD" w14:textId="77777777" w:rsidR="0049309D" w:rsidRPr="00390E30" w:rsidRDefault="0049309D" w:rsidP="0012633D">
            <w:pPr>
              <w:spacing w:after="0" w:line="240" w:lineRule="auto"/>
              <w:rPr>
                <w:rFonts w:ascii="Times New Roman" w:eastAsia="Times New Roman" w:hAnsi="Times New Roman" w:cs="Times New Roman"/>
                <w:color w:val="000000"/>
                <w:szCs w:val="20"/>
                <w:lang w:eastAsia="lv-LV"/>
              </w:rPr>
            </w:pPr>
            <w:r w:rsidRPr="00390E30">
              <w:rPr>
                <w:rFonts w:ascii="Times New Roman" w:eastAsia="Times New Roman" w:hAnsi="Times New Roman" w:cs="Times New Roman"/>
                <w:color w:val="000000"/>
                <w:szCs w:val="20"/>
                <w:lang w:eastAsia="lv-LV"/>
              </w:rPr>
              <w:t xml:space="preserve"> </w:t>
            </w:r>
          </w:p>
        </w:tc>
        <w:tc>
          <w:tcPr>
            <w:tcW w:w="2185" w:type="dxa"/>
            <w:tcBorders>
              <w:top w:val="single" w:sz="4" w:space="0" w:color="000000"/>
              <w:left w:val="single" w:sz="4" w:space="0" w:color="000000"/>
              <w:bottom w:val="single" w:sz="4" w:space="0" w:color="000000"/>
              <w:right w:val="single" w:sz="4" w:space="0" w:color="auto"/>
            </w:tcBorders>
          </w:tcPr>
          <w:p w14:paraId="2093F163" w14:textId="77777777" w:rsidR="0049309D" w:rsidRPr="00390E30" w:rsidRDefault="0049309D" w:rsidP="0012633D">
            <w:pPr>
              <w:spacing w:after="0" w:line="240" w:lineRule="auto"/>
              <w:ind w:left="2"/>
              <w:rPr>
                <w:rFonts w:ascii="Times New Roman" w:eastAsia="Times New Roman" w:hAnsi="Times New Roman" w:cs="Times New Roman"/>
                <w:color w:val="000000"/>
                <w:szCs w:val="20"/>
                <w:lang w:eastAsia="lv-LV"/>
              </w:rPr>
            </w:pPr>
            <w:r w:rsidRPr="00390E30">
              <w:rPr>
                <w:rFonts w:ascii="Times New Roman" w:eastAsia="Times New Roman" w:hAnsi="Times New Roman" w:cs="Times New Roman"/>
                <w:color w:val="000000"/>
                <w:szCs w:val="20"/>
                <w:lang w:eastAsia="lv-LV"/>
              </w:rPr>
              <w:t xml:space="preserve"> </w:t>
            </w:r>
          </w:p>
        </w:tc>
      </w:tr>
      <w:tr w:rsidR="0049309D" w:rsidRPr="00390E30" w14:paraId="737CF13A" w14:textId="77777777" w:rsidTr="00935EE7">
        <w:trPr>
          <w:trHeight w:val="288"/>
        </w:trPr>
        <w:tc>
          <w:tcPr>
            <w:tcW w:w="986" w:type="dxa"/>
            <w:tcBorders>
              <w:top w:val="single" w:sz="4" w:space="0" w:color="000000"/>
              <w:left w:val="single" w:sz="4" w:space="0" w:color="000000"/>
              <w:bottom w:val="single" w:sz="4" w:space="0" w:color="000000"/>
              <w:right w:val="single" w:sz="4" w:space="0" w:color="000000"/>
            </w:tcBorders>
          </w:tcPr>
          <w:p w14:paraId="3E683B7A" w14:textId="77777777" w:rsidR="0049309D" w:rsidRPr="00390E30" w:rsidRDefault="0049309D" w:rsidP="00390E30">
            <w:pPr>
              <w:spacing w:after="0" w:line="240" w:lineRule="auto"/>
              <w:ind w:left="2"/>
              <w:rPr>
                <w:rFonts w:ascii="Times New Roman" w:eastAsia="Times New Roman" w:hAnsi="Times New Roman" w:cs="Times New Roman"/>
                <w:i/>
                <w:iCs/>
                <w:color w:val="000000"/>
                <w:lang w:eastAsia="lv-LV"/>
              </w:rPr>
            </w:pPr>
            <w:r w:rsidRPr="00390E30">
              <w:rPr>
                <w:rFonts w:ascii="Times New Roman" w:eastAsia="Times New Roman" w:hAnsi="Times New Roman" w:cs="Times New Roman"/>
                <w:i/>
                <w:iCs/>
                <w:color w:val="000000"/>
                <w:lang w:eastAsia="lv-LV"/>
              </w:rPr>
              <w:t xml:space="preserve"> </w:t>
            </w:r>
          </w:p>
        </w:tc>
        <w:tc>
          <w:tcPr>
            <w:tcW w:w="1708" w:type="dxa"/>
            <w:tcBorders>
              <w:top w:val="single" w:sz="4" w:space="0" w:color="000000"/>
              <w:left w:val="single" w:sz="4" w:space="0" w:color="000000"/>
              <w:bottom w:val="single" w:sz="4" w:space="0" w:color="000000"/>
              <w:right w:val="single" w:sz="4" w:space="0" w:color="auto"/>
            </w:tcBorders>
          </w:tcPr>
          <w:p w14:paraId="3FBE8C24" w14:textId="77777777" w:rsidR="0049309D" w:rsidRPr="00390E30" w:rsidRDefault="0049309D" w:rsidP="00390E30">
            <w:pPr>
              <w:spacing w:after="0" w:line="240" w:lineRule="auto"/>
              <w:ind w:left="2"/>
              <w:rPr>
                <w:rFonts w:ascii="Times New Roman" w:eastAsia="Times New Roman" w:hAnsi="Times New Roman" w:cs="Times New Roman"/>
                <w:i/>
                <w:iCs/>
                <w:color w:val="000000"/>
                <w:lang w:eastAsia="lv-LV"/>
              </w:rPr>
            </w:pPr>
            <w:r w:rsidRPr="00390E30">
              <w:rPr>
                <w:rFonts w:ascii="Times New Roman" w:eastAsia="Times New Roman" w:hAnsi="Times New Roman" w:cs="Times New Roman"/>
                <w:i/>
                <w:iCs/>
                <w:color w:val="000000"/>
                <w:lang w:eastAsia="lv-LV"/>
              </w:rPr>
              <w:t xml:space="preserve"> </w:t>
            </w:r>
          </w:p>
        </w:tc>
        <w:tc>
          <w:tcPr>
            <w:tcW w:w="1706" w:type="dxa"/>
            <w:tcBorders>
              <w:top w:val="single" w:sz="4" w:space="0" w:color="000000"/>
              <w:left w:val="single" w:sz="4" w:space="0" w:color="auto"/>
              <w:bottom w:val="single" w:sz="4" w:space="0" w:color="000000"/>
              <w:right w:val="single" w:sz="4" w:space="0" w:color="000000"/>
            </w:tcBorders>
          </w:tcPr>
          <w:p w14:paraId="0C130C3C" w14:textId="77777777" w:rsidR="0049309D" w:rsidRPr="00390E30" w:rsidRDefault="0049309D" w:rsidP="00390E30">
            <w:pPr>
              <w:spacing w:after="0" w:line="240" w:lineRule="auto"/>
              <w:rPr>
                <w:rFonts w:ascii="Times New Roman" w:eastAsia="Times New Roman" w:hAnsi="Times New Roman" w:cs="Times New Roman"/>
                <w:i/>
                <w:iCs/>
                <w:color w:val="000000"/>
                <w:lang w:eastAsia="lv-LV"/>
              </w:rPr>
            </w:pPr>
          </w:p>
        </w:tc>
        <w:tc>
          <w:tcPr>
            <w:tcW w:w="1705" w:type="dxa"/>
            <w:tcBorders>
              <w:top w:val="single" w:sz="4" w:space="0" w:color="000000"/>
              <w:left w:val="single" w:sz="4" w:space="0" w:color="000000"/>
              <w:bottom w:val="single" w:sz="4" w:space="0" w:color="000000"/>
              <w:right w:val="single" w:sz="4" w:space="0" w:color="000000"/>
            </w:tcBorders>
          </w:tcPr>
          <w:p w14:paraId="51C91464" w14:textId="77777777" w:rsidR="0049309D" w:rsidRPr="00390E30" w:rsidRDefault="0049309D" w:rsidP="00390E30">
            <w:pPr>
              <w:spacing w:after="0" w:line="240" w:lineRule="auto"/>
              <w:rPr>
                <w:rFonts w:ascii="Times New Roman" w:eastAsia="Times New Roman" w:hAnsi="Times New Roman" w:cs="Times New Roman"/>
                <w:i/>
                <w:iCs/>
                <w:color w:val="000000"/>
                <w:lang w:eastAsia="lv-LV"/>
              </w:rPr>
            </w:pPr>
            <w:r w:rsidRPr="00390E30">
              <w:rPr>
                <w:rFonts w:ascii="Times New Roman" w:eastAsia="Times New Roman" w:hAnsi="Times New Roman" w:cs="Times New Roman"/>
                <w:i/>
                <w:iCs/>
                <w:color w:val="000000"/>
                <w:lang w:eastAsia="lv-LV"/>
              </w:rPr>
              <w:t xml:space="preserve"> </w:t>
            </w:r>
          </w:p>
        </w:tc>
        <w:tc>
          <w:tcPr>
            <w:tcW w:w="2185" w:type="dxa"/>
            <w:tcBorders>
              <w:top w:val="single" w:sz="4" w:space="0" w:color="000000"/>
              <w:left w:val="single" w:sz="4" w:space="0" w:color="000000"/>
              <w:bottom w:val="single" w:sz="4" w:space="0" w:color="000000"/>
              <w:right w:val="single" w:sz="4" w:space="0" w:color="auto"/>
            </w:tcBorders>
          </w:tcPr>
          <w:p w14:paraId="2A201BD1" w14:textId="77777777" w:rsidR="0049309D" w:rsidRPr="00390E30" w:rsidRDefault="0049309D" w:rsidP="00390E30">
            <w:pPr>
              <w:spacing w:after="0" w:line="240" w:lineRule="auto"/>
              <w:ind w:left="2"/>
              <w:rPr>
                <w:rFonts w:ascii="Times New Roman" w:eastAsia="Times New Roman" w:hAnsi="Times New Roman" w:cs="Times New Roman"/>
                <w:i/>
                <w:iCs/>
                <w:color w:val="000000"/>
                <w:lang w:eastAsia="lv-LV"/>
              </w:rPr>
            </w:pPr>
            <w:r w:rsidRPr="00390E30">
              <w:rPr>
                <w:rFonts w:ascii="Times New Roman" w:eastAsia="Times New Roman" w:hAnsi="Times New Roman" w:cs="Times New Roman"/>
                <w:i/>
                <w:iCs/>
                <w:color w:val="000000"/>
                <w:lang w:eastAsia="lv-LV"/>
              </w:rPr>
              <w:t xml:space="preserve"> </w:t>
            </w:r>
          </w:p>
        </w:tc>
      </w:tr>
    </w:tbl>
    <w:p w14:paraId="06A3A877" w14:textId="77777777" w:rsidR="00390E30" w:rsidRPr="00390E30" w:rsidRDefault="00390E30" w:rsidP="00390E30">
      <w:pPr>
        <w:spacing w:after="0" w:line="240" w:lineRule="auto"/>
        <w:jc w:val="both"/>
        <w:rPr>
          <w:rFonts w:ascii="Times New Roman" w:eastAsia="Times New Roman" w:hAnsi="Times New Roman" w:cs="Times New Roman"/>
          <w:i/>
          <w:iCs/>
          <w:lang w:eastAsia="lv-LV"/>
        </w:rPr>
      </w:pPr>
      <w:r w:rsidRPr="00390E30">
        <w:rPr>
          <w:rFonts w:ascii="Times New Roman" w:eastAsia="Times New Roman" w:hAnsi="Times New Roman" w:cs="Times New Roman"/>
          <w:i/>
          <w:iCs/>
          <w:lang w:eastAsia="lv-LV"/>
        </w:rPr>
        <w:t>Vērtē tikai tādus projektus un pakalpojumus, kuru izpildē speciālists personīgi veicis attiecīgajai Iepirkuma daļai atbilstošus pienākumus.</w:t>
      </w:r>
    </w:p>
    <w:p w14:paraId="32192149" w14:textId="77777777" w:rsidR="00390E30" w:rsidRPr="008E4A48" w:rsidRDefault="00390E30" w:rsidP="00390E30">
      <w:pPr>
        <w:keepNext/>
        <w:keepLines/>
        <w:spacing w:after="15" w:line="267" w:lineRule="auto"/>
        <w:ind w:right="383"/>
        <w:contextualSpacing/>
        <w:jc w:val="both"/>
        <w:outlineLvl w:val="1"/>
        <w:rPr>
          <w:rFonts w:ascii="Times New Roman" w:eastAsia="Times New Roman" w:hAnsi="Times New Roman" w:cs="Times New Roman"/>
          <w:b/>
          <w:color w:val="000000"/>
          <w:sz w:val="24"/>
          <w:lang w:eastAsia="lv-LV"/>
        </w:rPr>
      </w:pPr>
    </w:p>
    <w:p w14:paraId="4CC6ECC5" w14:textId="59C1D7B9" w:rsidR="00CF57B2" w:rsidRPr="008E4A48" w:rsidRDefault="00390E30" w:rsidP="00390E30">
      <w:pPr>
        <w:keepNext/>
        <w:keepLines/>
        <w:suppressAutoHyphens/>
        <w:spacing w:after="15" w:line="267" w:lineRule="auto"/>
        <w:ind w:right="383"/>
        <w:contextualSpacing/>
        <w:jc w:val="both"/>
        <w:outlineLvl w:val="1"/>
        <w:rPr>
          <w:rFonts w:ascii="Times New Roman" w:eastAsia="Times New Roman" w:hAnsi="Times New Roman" w:cs="Times New Roman"/>
          <w:b/>
          <w:color w:val="000000"/>
          <w:sz w:val="24"/>
          <w:lang w:eastAsia="lv-LV"/>
        </w:rPr>
      </w:pPr>
      <w:r>
        <w:rPr>
          <w:rFonts w:ascii="Times New Roman" w:eastAsia="Times New Roman" w:hAnsi="Times New Roman" w:cs="Times New Roman"/>
          <w:b/>
          <w:color w:val="000000"/>
          <w:sz w:val="24"/>
          <w:lang w:eastAsia="lv-LV"/>
        </w:rPr>
        <w:t>6.</w:t>
      </w:r>
      <w:r>
        <w:rPr>
          <w:rFonts w:ascii="Times New Roman" w:eastAsia="Times New Roman" w:hAnsi="Times New Roman" w:cs="Times New Roman"/>
          <w:b/>
          <w:color w:val="000000"/>
          <w:sz w:val="24"/>
          <w:lang w:eastAsia="lv-LV"/>
        </w:rPr>
        <w:tab/>
      </w:r>
      <w:r w:rsidR="00CF57B2" w:rsidRPr="008E4A48">
        <w:rPr>
          <w:rFonts w:ascii="Times New Roman" w:eastAsia="Times New Roman" w:hAnsi="Times New Roman" w:cs="Times New Roman"/>
          <w:b/>
          <w:color w:val="000000"/>
          <w:sz w:val="24"/>
          <w:lang w:eastAsia="lv-LV"/>
        </w:rPr>
        <w:t xml:space="preserve">Cita </w:t>
      </w:r>
      <w:r>
        <w:rPr>
          <w:rFonts w:ascii="Times New Roman" w:eastAsia="Times New Roman" w:hAnsi="Times New Roman" w:cs="Times New Roman"/>
          <w:b/>
          <w:color w:val="000000"/>
          <w:sz w:val="24"/>
          <w:lang w:eastAsia="lv-LV"/>
        </w:rPr>
        <w:t xml:space="preserve">ar kvalifikāciju </w:t>
      </w:r>
      <w:r w:rsidR="00CF57B2" w:rsidRPr="008E4A48">
        <w:rPr>
          <w:rFonts w:ascii="Times New Roman" w:eastAsia="Times New Roman" w:hAnsi="Times New Roman" w:cs="Times New Roman"/>
          <w:b/>
          <w:color w:val="000000"/>
          <w:sz w:val="24"/>
          <w:lang w:eastAsia="lv-LV"/>
        </w:rPr>
        <w:t>saistīt</w:t>
      </w:r>
      <w:r>
        <w:rPr>
          <w:rFonts w:ascii="Times New Roman" w:eastAsia="Times New Roman" w:hAnsi="Times New Roman" w:cs="Times New Roman"/>
          <w:b/>
          <w:color w:val="000000"/>
          <w:sz w:val="24"/>
          <w:lang w:eastAsia="lv-LV"/>
        </w:rPr>
        <w:t>a</w:t>
      </w:r>
      <w:r w:rsidR="00CF57B2" w:rsidRPr="008E4A48">
        <w:rPr>
          <w:rFonts w:ascii="Times New Roman" w:eastAsia="Times New Roman" w:hAnsi="Times New Roman" w:cs="Times New Roman"/>
          <w:b/>
          <w:color w:val="000000"/>
          <w:sz w:val="24"/>
          <w:lang w:eastAsia="lv-LV"/>
        </w:rPr>
        <w:t xml:space="preserve"> informācija </w:t>
      </w:r>
    </w:p>
    <w:p w14:paraId="6F42AE0B" w14:textId="7FA90EFB" w:rsidR="00390E30" w:rsidRPr="008E4A48" w:rsidRDefault="00390E30" w:rsidP="00CF57B2">
      <w:pPr>
        <w:tabs>
          <w:tab w:val="left" w:pos="426"/>
        </w:tabs>
        <w:suppressAutoHyphens/>
        <w:spacing w:after="0" w:line="240" w:lineRule="auto"/>
        <w:rPr>
          <w:rFonts w:ascii="Times New Roman" w:eastAsia="Times New Roman" w:hAnsi="Times New Roman" w:cs="Times New Roman"/>
          <w:b/>
          <w:bCs/>
          <w:i/>
          <w:iCs/>
          <w:szCs w:val="24"/>
          <w:u w:val="single"/>
          <w:lang w:eastAsia="lv-LV"/>
        </w:rPr>
      </w:pPr>
      <w:r>
        <w:rPr>
          <w:rFonts w:ascii="Times New Roman" w:eastAsia="Times New Roman" w:hAnsi="Times New Roman" w:cs="Times New Roman"/>
          <w:b/>
          <w:bCs/>
          <w:szCs w:val="24"/>
          <w:u w:val="single"/>
          <w:lang w:eastAsia="lv-LV"/>
        </w:rPr>
        <w:t>______________________________________________________________________________________</w:t>
      </w:r>
    </w:p>
    <w:p w14:paraId="7BA19AFA" w14:textId="77777777" w:rsidR="00CF57B2" w:rsidRPr="008E4A48" w:rsidRDefault="00CF57B2" w:rsidP="00CF57B2">
      <w:pPr>
        <w:spacing w:after="0" w:line="240" w:lineRule="auto"/>
        <w:rPr>
          <w:rFonts w:ascii="Times New Roman" w:eastAsia="Times New Roman" w:hAnsi="Times New Roman" w:cs="Times New Roman"/>
          <w:color w:val="000000"/>
          <w:sz w:val="24"/>
          <w:lang w:eastAsia="lv-LV"/>
        </w:rPr>
      </w:pPr>
    </w:p>
    <w:p w14:paraId="1C070C5A" w14:textId="77777777" w:rsidR="00390E30" w:rsidRPr="00390E30" w:rsidRDefault="00390E30" w:rsidP="00CF57B2">
      <w:pPr>
        <w:spacing w:after="0" w:line="240" w:lineRule="auto"/>
        <w:ind w:left="10" w:right="60" w:hanging="10"/>
        <w:jc w:val="both"/>
        <w:rPr>
          <w:rFonts w:ascii="Times New Roman" w:eastAsia="Times New Roman" w:hAnsi="Times New Roman" w:cs="Times New Roman"/>
          <w:b/>
          <w:bCs/>
          <w:color w:val="000000"/>
          <w:sz w:val="24"/>
          <w:szCs w:val="24"/>
          <w:lang w:eastAsia="lv-LV"/>
        </w:rPr>
      </w:pPr>
      <w:r w:rsidRPr="00390E30">
        <w:rPr>
          <w:rFonts w:ascii="Times New Roman" w:eastAsia="Times New Roman" w:hAnsi="Times New Roman" w:cs="Times New Roman"/>
          <w:b/>
          <w:bCs/>
          <w:color w:val="000000"/>
          <w:sz w:val="24"/>
          <w:szCs w:val="24"/>
          <w:lang w:eastAsia="lv-LV"/>
        </w:rPr>
        <w:lastRenderedPageBreak/>
        <w:t>7.</w:t>
      </w:r>
      <w:r w:rsidRPr="00390E30">
        <w:rPr>
          <w:rFonts w:ascii="Times New Roman" w:eastAsia="Times New Roman" w:hAnsi="Times New Roman" w:cs="Times New Roman"/>
          <w:b/>
          <w:bCs/>
          <w:color w:val="000000"/>
          <w:sz w:val="24"/>
          <w:szCs w:val="24"/>
          <w:lang w:eastAsia="lv-LV"/>
        </w:rPr>
        <w:tab/>
        <w:t>Speciālista apliecinājums</w:t>
      </w:r>
    </w:p>
    <w:p w14:paraId="1B5784F5" w14:textId="2E185952" w:rsidR="00390E30" w:rsidRDefault="00CF57B2" w:rsidP="00CF57B2">
      <w:pPr>
        <w:spacing w:after="0" w:line="240" w:lineRule="auto"/>
        <w:ind w:left="10" w:right="60" w:hanging="10"/>
        <w:jc w:val="both"/>
        <w:rPr>
          <w:rFonts w:ascii="Times New Roman" w:eastAsia="Times New Roman" w:hAnsi="Times New Roman" w:cs="Times New Roman"/>
          <w:color w:val="000000"/>
          <w:sz w:val="24"/>
          <w:szCs w:val="24"/>
          <w:lang w:eastAsia="lv-LV"/>
        </w:rPr>
      </w:pPr>
      <w:r w:rsidRPr="008E4A48">
        <w:rPr>
          <w:rFonts w:ascii="Times New Roman" w:eastAsia="Times New Roman" w:hAnsi="Times New Roman" w:cs="Times New Roman"/>
          <w:color w:val="000000"/>
          <w:sz w:val="24"/>
          <w:szCs w:val="24"/>
          <w:lang w:eastAsia="lv-LV"/>
        </w:rPr>
        <w:t xml:space="preserve">Es, </w:t>
      </w:r>
      <w:r w:rsidR="00390E30">
        <w:rPr>
          <w:rFonts w:ascii="Times New Roman" w:eastAsia="Times New Roman" w:hAnsi="Times New Roman" w:cs="Times New Roman"/>
          <w:color w:val="000000"/>
          <w:sz w:val="24"/>
          <w:szCs w:val="24"/>
          <w:lang w:eastAsia="lv-LV"/>
        </w:rPr>
        <w:t>_____________________________</w:t>
      </w:r>
    </w:p>
    <w:p w14:paraId="289D4CE0" w14:textId="5767F514" w:rsidR="00390E30" w:rsidRPr="00390E30" w:rsidRDefault="00390E30" w:rsidP="00CF57B2">
      <w:pPr>
        <w:spacing w:after="0" w:line="240" w:lineRule="auto"/>
        <w:ind w:left="10" w:right="60" w:hanging="10"/>
        <w:jc w:val="both"/>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4"/>
          <w:szCs w:val="24"/>
          <w:lang w:eastAsia="lv-LV"/>
        </w:rPr>
        <w:t xml:space="preserve">        </w:t>
      </w:r>
      <w:r w:rsidRPr="00390E30">
        <w:rPr>
          <w:rFonts w:ascii="Times New Roman" w:eastAsia="Times New Roman" w:hAnsi="Times New Roman" w:cs="Times New Roman"/>
          <w:color w:val="000000"/>
          <w:sz w:val="20"/>
          <w:szCs w:val="20"/>
          <w:lang w:eastAsia="lv-LV"/>
        </w:rPr>
        <w:t>(vārds, uzvārds)</w:t>
      </w:r>
    </w:p>
    <w:p w14:paraId="785E8F1A" w14:textId="77777777" w:rsidR="00390E30" w:rsidRPr="00390E30" w:rsidRDefault="00390E30" w:rsidP="00390E30">
      <w:pPr>
        <w:spacing w:after="0" w:line="240" w:lineRule="auto"/>
        <w:ind w:left="10" w:right="60" w:hanging="10"/>
        <w:jc w:val="both"/>
        <w:rPr>
          <w:rFonts w:ascii="Times New Roman" w:eastAsia="Times New Roman" w:hAnsi="Times New Roman" w:cs="Times New Roman"/>
          <w:color w:val="000000"/>
          <w:sz w:val="24"/>
          <w:szCs w:val="24"/>
          <w:lang w:eastAsia="lv-LV"/>
        </w:rPr>
      </w:pPr>
    </w:p>
    <w:p w14:paraId="3F2E0DAF" w14:textId="6FE1D59E" w:rsidR="00CF57B2" w:rsidRPr="00390E30" w:rsidRDefault="00CF57B2" w:rsidP="00390E30">
      <w:pPr>
        <w:spacing w:after="0" w:line="240" w:lineRule="auto"/>
        <w:ind w:left="10" w:right="60" w:hanging="10"/>
        <w:jc w:val="both"/>
        <w:rPr>
          <w:rFonts w:ascii="Times New Roman" w:eastAsia="Times New Roman" w:hAnsi="Times New Roman" w:cs="Times New Roman"/>
          <w:color w:val="000000"/>
          <w:sz w:val="24"/>
          <w:szCs w:val="24"/>
          <w:lang w:eastAsia="lv-LV"/>
        </w:rPr>
      </w:pPr>
      <w:r w:rsidRPr="00390E30">
        <w:rPr>
          <w:rFonts w:ascii="Times New Roman" w:eastAsia="Times New Roman" w:hAnsi="Times New Roman" w:cs="Times New Roman"/>
          <w:color w:val="000000"/>
          <w:sz w:val="24"/>
          <w:szCs w:val="24"/>
          <w:lang w:eastAsia="lv-LV"/>
        </w:rPr>
        <w:t xml:space="preserve">apliecinu, ka </w:t>
      </w:r>
    </w:p>
    <w:p w14:paraId="1337ED9A" w14:textId="77777777" w:rsidR="00390E30" w:rsidRPr="00390E30" w:rsidRDefault="00390E30" w:rsidP="00390E30">
      <w:pPr>
        <w:numPr>
          <w:ilvl w:val="0"/>
          <w:numId w:val="92"/>
        </w:numPr>
        <w:spacing w:after="0" w:line="240" w:lineRule="auto"/>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 xml:space="preserve">šajā kvalifikācijas un profesionālās pieredzes aprakstā norādītā informācija ir patiesa un pilnīga; </w:t>
      </w:r>
    </w:p>
    <w:p w14:paraId="14383DD4" w14:textId="77777777" w:rsidR="00390E30" w:rsidRPr="00390E30" w:rsidRDefault="00390E30" w:rsidP="00390E30">
      <w:pPr>
        <w:numPr>
          <w:ilvl w:val="0"/>
          <w:numId w:val="92"/>
        </w:numPr>
        <w:spacing w:after="0" w:line="240" w:lineRule="auto"/>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piekrītu savai iesaistei ______________________________________</w:t>
      </w:r>
    </w:p>
    <w:p w14:paraId="63A2F074" w14:textId="476FC504" w:rsidR="00390E30" w:rsidRPr="00390E30" w:rsidRDefault="00390E30" w:rsidP="00390E30">
      <w:pPr>
        <w:spacing w:after="0" w:line="240" w:lineRule="auto"/>
        <w:ind w:left="720"/>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 xml:space="preserve">(Pretendenta nosaukums) </w:t>
      </w:r>
    </w:p>
    <w:p w14:paraId="1D902ED3" w14:textId="77777777" w:rsidR="00390E30" w:rsidRPr="00390E30" w:rsidRDefault="00390E30" w:rsidP="00390E30">
      <w:pPr>
        <w:spacing w:after="0" w:line="240" w:lineRule="auto"/>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piedāvājumā kā _________________________________________________</w:t>
      </w:r>
    </w:p>
    <w:p w14:paraId="7CEF853A" w14:textId="11845A7D" w:rsidR="00390E30" w:rsidRPr="00390E30" w:rsidRDefault="00390E30" w:rsidP="00390E30">
      <w:pPr>
        <w:spacing w:after="0" w:line="240" w:lineRule="auto"/>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(speciālista loma)</w:t>
      </w:r>
    </w:p>
    <w:p w14:paraId="511AD824" w14:textId="77777777" w:rsidR="00390E30" w:rsidRPr="00390E30" w:rsidRDefault="00390E30" w:rsidP="00390E30">
      <w:pPr>
        <w:spacing w:after="0" w:line="240" w:lineRule="auto"/>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________________________________________________ Iepirkuma daļā;</w:t>
      </w:r>
    </w:p>
    <w:p w14:paraId="0BD70247" w14:textId="3E620306" w:rsidR="00390E30" w:rsidRDefault="00390E30" w:rsidP="00390E30">
      <w:pPr>
        <w:spacing w:after="0" w:line="240" w:lineRule="auto"/>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(Iepirkuma daļas numurs un nosaukums)</w:t>
      </w:r>
    </w:p>
    <w:p w14:paraId="527F092D" w14:textId="77777777" w:rsidR="00390E30" w:rsidRPr="00390E30" w:rsidRDefault="00390E30" w:rsidP="00390E30">
      <w:pPr>
        <w:numPr>
          <w:ilvl w:val="0"/>
          <w:numId w:val="93"/>
        </w:numPr>
        <w:spacing w:after="0" w:line="240" w:lineRule="auto"/>
        <w:jc w:val="both"/>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 xml:space="preserve">gadījumā, ja Pretendentam tiks piešķirtas Vispārīgās vienošanās slēgšanas tiesības, apņemos piedalīties Vispārīgās vienošanās ietvaros slēdzamo Līgumu izpildē atbilstoši man noteiktajai lomai; </w:t>
      </w:r>
    </w:p>
    <w:p w14:paraId="6E8FE3B4" w14:textId="77777777" w:rsidR="00390E30" w:rsidRPr="00390E30" w:rsidRDefault="00390E30" w:rsidP="00390E30">
      <w:pPr>
        <w:numPr>
          <w:ilvl w:val="0"/>
          <w:numId w:val="93"/>
        </w:numPr>
        <w:spacing w:after="0" w:line="240" w:lineRule="auto"/>
        <w:jc w:val="both"/>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 xml:space="preserve">man ir pietiekama pieejamība Vispārīgās vienošanās ietvaros slēdzamo Līgumu izpildei; </w:t>
      </w:r>
    </w:p>
    <w:p w14:paraId="211F60DC" w14:textId="77777777" w:rsidR="00390E30" w:rsidRPr="00390E30" w:rsidRDefault="00390E30" w:rsidP="00390E30">
      <w:pPr>
        <w:numPr>
          <w:ilvl w:val="0"/>
          <w:numId w:val="93"/>
        </w:numPr>
        <w:spacing w:after="0" w:line="240" w:lineRule="auto"/>
        <w:jc w:val="both"/>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 xml:space="preserve">nepastāv interešu konflikts vai cits apstāklis, kas liegtu objektīvi un neatkarīgi pildīt man uzticētos pienākumus; </w:t>
      </w:r>
    </w:p>
    <w:p w14:paraId="4BD3A420" w14:textId="1ED5EE55" w:rsidR="00390E30" w:rsidRPr="00390E30" w:rsidRDefault="00390E30" w:rsidP="00390E30">
      <w:pPr>
        <w:numPr>
          <w:ilvl w:val="0"/>
          <w:numId w:val="93"/>
        </w:numPr>
        <w:spacing w:after="0" w:line="240" w:lineRule="auto"/>
        <w:jc w:val="both"/>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 xml:space="preserve">atbilstu Nolikuma 2.7. punktā attiecīgajai speciālista lomai noteiktajām prasībām; </w:t>
      </w:r>
    </w:p>
    <w:p w14:paraId="114C2F0D" w14:textId="77777777" w:rsidR="00390E30" w:rsidRPr="00390E30" w:rsidRDefault="00390E30" w:rsidP="00390E30">
      <w:pPr>
        <w:numPr>
          <w:ilvl w:val="0"/>
          <w:numId w:val="93"/>
        </w:numPr>
        <w:spacing w:after="0" w:line="240" w:lineRule="auto"/>
        <w:jc w:val="both"/>
        <w:rPr>
          <w:rFonts w:ascii="Times New Roman" w:eastAsia="Times New Roman" w:hAnsi="Times New Roman" w:cs="Times New Roman"/>
          <w:sz w:val="24"/>
          <w:szCs w:val="24"/>
          <w:lang w:eastAsia="lv-LV"/>
        </w:rPr>
      </w:pPr>
      <w:r w:rsidRPr="00390E30">
        <w:rPr>
          <w:rFonts w:ascii="Times New Roman" w:eastAsia="Times New Roman" w:hAnsi="Times New Roman" w:cs="Times New Roman"/>
          <w:sz w:val="24"/>
          <w:szCs w:val="24"/>
          <w:lang w:eastAsia="lv-LV"/>
        </w:rPr>
        <w:t>esmu NATO, Eiropas Savienības, EBTA dalībvalsts vai IP4 valsts pilsonis.</w:t>
      </w:r>
    </w:p>
    <w:p w14:paraId="38A38BCD" w14:textId="32414F47" w:rsidR="00CF57B2" w:rsidRPr="00390E30" w:rsidRDefault="00CF57B2" w:rsidP="00390E30">
      <w:pPr>
        <w:numPr>
          <w:ilvl w:val="0"/>
          <w:numId w:val="47"/>
        </w:numPr>
        <w:suppressAutoHyphens/>
        <w:spacing w:after="0" w:line="240" w:lineRule="auto"/>
        <w:ind w:left="567" w:right="60" w:hanging="567"/>
        <w:contextualSpacing/>
        <w:jc w:val="both"/>
        <w:rPr>
          <w:rFonts w:ascii="Times New Roman" w:eastAsia="Times New Roman" w:hAnsi="Times New Roman" w:cs="Times New Roman"/>
          <w:color w:val="000000"/>
          <w:sz w:val="24"/>
          <w:szCs w:val="24"/>
          <w:lang w:eastAsia="lv-LV"/>
        </w:rPr>
      </w:pPr>
    </w:p>
    <w:p w14:paraId="4994AB67" w14:textId="77777777" w:rsidR="00CF57B2" w:rsidRPr="00390E30" w:rsidRDefault="00CF57B2" w:rsidP="00390E30">
      <w:pPr>
        <w:spacing w:after="0" w:line="240" w:lineRule="auto"/>
        <w:rPr>
          <w:rFonts w:ascii="Times New Roman" w:eastAsia="Times New Roman" w:hAnsi="Times New Roman" w:cs="Times New Roman"/>
          <w:color w:val="000000"/>
          <w:sz w:val="24"/>
          <w:szCs w:val="24"/>
          <w:lang w:eastAsia="lv-LV"/>
        </w:rPr>
      </w:pPr>
    </w:p>
    <w:p w14:paraId="67805E4A" w14:textId="1FF2648A" w:rsidR="00CF57B2" w:rsidRPr="00390E30" w:rsidRDefault="00CF57B2" w:rsidP="00390E30">
      <w:pPr>
        <w:spacing w:after="0" w:line="240" w:lineRule="auto"/>
        <w:ind w:left="10" w:right="60" w:hanging="10"/>
        <w:jc w:val="both"/>
        <w:rPr>
          <w:rFonts w:ascii="Times New Roman" w:eastAsia="Times New Roman" w:hAnsi="Times New Roman" w:cs="Times New Roman"/>
          <w:color w:val="000000"/>
          <w:sz w:val="24"/>
          <w:szCs w:val="24"/>
          <w:lang w:eastAsia="lv-LV"/>
        </w:rPr>
      </w:pPr>
      <w:r w:rsidRPr="00390E30">
        <w:rPr>
          <w:rFonts w:ascii="Times New Roman" w:eastAsia="Times New Roman" w:hAnsi="Times New Roman" w:cs="Times New Roman"/>
          <w:color w:val="000000"/>
          <w:sz w:val="24"/>
          <w:szCs w:val="24"/>
          <w:lang w:eastAsia="lv-LV"/>
        </w:rPr>
        <w:t>202</w:t>
      </w:r>
      <w:r w:rsidR="00786BA1" w:rsidRPr="00390E30">
        <w:rPr>
          <w:rFonts w:ascii="Times New Roman" w:eastAsia="Times New Roman" w:hAnsi="Times New Roman" w:cs="Times New Roman"/>
          <w:color w:val="000000"/>
          <w:sz w:val="24"/>
          <w:szCs w:val="24"/>
          <w:lang w:eastAsia="lv-LV"/>
        </w:rPr>
        <w:t>6</w:t>
      </w:r>
      <w:r w:rsidRPr="00390E30">
        <w:rPr>
          <w:rFonts w:ascii="Times New Roman" w:eastAsia="Times New Roman" w:hAnsi="Times New Roman" w:cs="Times New Roman"/>
          <w:color w:val="000000"/>
          <w:sz w:val="24"/>
          <w:szCs w:val="24"/>
          <w:lang w:eastAsia="lv-LV"/>
        </w:rPr>
        <w:t xml:space="preserve">. gada ____. _________ </w:t>
      </w:r>
    </w:p>
    <w:p w14:paraId="42AE2ED9" w14:textId="77777777" w:rsidR="00CF57B2" w:rsidRPr="00390E30" w:rsidRDefault="00CF57B2" w:rsidP="00390E30">
      <w:pPr>
        <w:keepNext/>
        <w:keepLines/>
        <w:tabs>
          <w:tab w:val="center" w:pos="2160"/>
          <w:tab w:val="center" w:pos="6666"/>
        </w:tabs>
        <w:spacing w:after="0" w:line="240" w:lineRule="auto"/>
        <w:jc w:val="center"/>
        <w:outlineLvl w:val="1"/>
        <w:rPr>
          <w:rFonts w:ascii="Times New Roman" w:eastAsia="Times New Roman" w:hAnsi="Times New Roman" w:cs="Times New Roman"/>
          <w:b/>
          <w:color w:val="000000"/>
          <w:sz w:val="24"/>
          <w:szCs w:val="24"/>
          <w:lang w:eastAsia="lv-LV"/>
        </w:rPr>
      </w:pPr>
      <w:r w:rsidRPr="00390E30">
        <w:rPr>
          <w:rFonts w:ascii="Times New Roman" w:eastAsia="Times New Roman" w:hAnsi="Times New Roman" w:cs="Times New Roman"/>
          <w:i/>
          <w:color w:val="000000"/>
          <w:sz w:val="24"/>
          <w:szCs w:val="24"/>
          <w:lang w:eastAsia="lv-LV"/>
        </w:rPr>
        <w:tab/>
        <w:t xml:space="preserve"> </w:t>
      </w:r>
      <w:r w:rsidRPr="00390E30">
        <w:rPr>
          <w:rFonts w:ascii="Times New Roman" w:eastAsia="Times New Roman" w:hAnsi="Times New Roman" w:cs="Times New Roman"/>
          <w:i/>
          <w:color w:val="000000"/>
          <w:sz w:val="24"/>
          <w:szCs w:val="24"/>
          <w:lang w:eastAsia="lv-LV"/>
        </w:rPr>
        <w:tab/>
      </w:r>
      <w:r w:rsidRPr="00390E30">
        <w:rPr>
          <w:rFonts w:ascii="Times New Roman" w:eastAsia="Times New Roman" w:hAnsi="Times New Roman" w:cs="Times New Roman"/>
          <w:i/>
          <w:color w:val="000000"/>
          <w:sz w:val="24"/>
          <w:szCs w:val="24"/>
          <w:u w:val="single" w:color="000000"/>
          <w:lang w:eastAsia="lv-LV"/>
        </w:rPr>
        <w:t xml:space="preserve"> </w:t>
      </w:r>
      <w:r w:rsidRPr="00390E30">
        <w:rPr>
          <w:rFonts w:ascii="Times New Roman" w:eastAsia="Times New Roman" w:hAnsi="Times New Roman" w:cs="Times New Roman"/>
          <w:i/>
          <w:color w:val="000000"/>
          <w:sz w:val="24"/>
          <w:szCs w:val="24"/>
          <w:u w:val="single" w:color="000000"/>
          <w:lang w:eastAsia="lv-LV"/>
        </w:rPr>
        <w:tab/>
      </w:r>
      <w:r w:rsidRPr="00390E30">
        <w:rPr>
          <w:rFonts w:ascii="Times New Roman" w:eastAsia="Times New Roman" w:hAnsi="Times New Roman" w:cs="Times New Roman"/>
          <w:color w:val="000000"/>
          <w:sz w:val="24"/>
          <w:szCs w:val="24"/>
          <w:u w:val="single" w:color="000000"/>
          <w:lang w:eastAsia="lv-LV"/>
        </w:rPr>
        <w:t>Speciālista Vārds Uzvārds</w:t>
      </w:r>
      <w:r w:rsidRPr="00390E30">
        <w:rPr>
          <w:rFonts w:ascii="Times New Roman" w:eastAsia="Times New Roman" w:hAnsi="Times New Roman" w:cs="Times New Roman"/>
          <w:color w:val="000000"/>
          <w:sz w:val="24"/>
          <w:szCs w:val="24"/>
          <w:lang w:eastAsia="lv-LV"/>
        </w:rPr>
        <w:t xml:space="preserve">  </w:t>
      </w:r>
    </w:p>
    <w:p w14:paraId="2F481F3D" w14:textId="77777777" w:rsidR="00CF57B2" w:rsidRPr="00390E30" w:rsidRDefault="00CF57B2" w:rsidP="00390E30">
      <w:pPr>
        <w:tabs>
          <w:tab w:val="center" w:pos="3533"/>
        </w:tabs>
        <w:spacing w:after="0" w:line="240" w:lineRule="auto"/>
        <w:rPr>
          <w:rFonts w:ascii="Times New Roman" w:eastAsia="Times New Roman" w:hAnsi="Times New Roman" w:cs="Times New Roman"/>
          <w:color w:val="000000"/>
          <w:sz w:val="24"/>
          <w:szCs w:val="24"/>
          <w:lang w:eastAsia="lv-LV"/>
        </w:rPr>
      </w:pPr>
      <w:r w:rsidRPr="00390E30">
        <w:rPr>
          <w:rFonts w:ascii="Times New Roman" w:eastAsia="Times New Roman" w:hAnsi="Times New Roman" w:cs="Times New Roman"/>
          <w:color w:val="000000"/>
          <w:sz w:val="24"/>
          <w:szCs w:val="24"/>
          <w:lang w:eastAsia="lv-LV"/>
        </w:rPr>
        <w:t xml:space="preserve"> </w:t>
      </w:r>
      <w:r w:rsidRPr="00390E30">
        <w:rPr>
          <w:rFonts w:ascii="Times New Roman" w:eastAsia="Times New Roman" w:hAnsi="Times New Roman" w:cs="Times New Roman"/>
          <w:color w:val="000000"/>
          <w:sz w:val="24"/>
          <w:szCs w:val="24"/>
          <w:lang w:eastAsia="lv-LV"/>
        </w:rPr>
        <w:tab/>
      </w:r>
      <w:r w:rsidRPr="00390E30">
        <w:rPr>
          <w:rFonts w:ascii="Times New Roman" w:eastAsia="Times New Roman" w:hAnsi="Times New Roman" w:cs="Times New Roman"/>
          <w:color w:val="000000"/>
          <w:sz w:val="24"/>
          <w:szCs w:val="24"/>
          <w:lang w:eastAsia="lv-LV"/>
        </w:rPr>
        <w:tab/>
      </w:r>
      <w:r w:rsidRPr="00390E30">
        <w:rPr>
          <w:rFonts w:ascii="Times New Roman" w:eastAsia="Times New Roman" w:hAnsi="Times New Roman" w:cs="Times New Roman"/>
          <w:color w:val="000000"/>
          <w:sz w:val="24"/>
          <w:szCs w:val="24"/>
          <w:lang w:eastAsia="lv-LV"/>
        </w:rPr>
        <w:tab/>
      </w:r>
      <w:r w:rsidRPr="00390E30">
        <w:rPr>
          <w:rFonts w:ascii="Times New Roman" w:eastAsia="Times New Roman" w:hAnsi="Times New Roman" w:cs="Times New Roman"/>
          <w:color w:val="000000"/>
          <w:sz w:val="24"/>
          <w:szCs w:val="24"/>
          <w:lang w:eastAsia="lv-LV"/>
        </w:rPr>
        <w:tab/>
        <w:t xml:space="preserve">(paraksts) </w:t>
      </w:r>
    </w:p>
    <w:p w14:paraId="7CE329EB" w14:textId="5380328D" w:rsidR="00CF57B2" w:rsidRPr="00390E30" w:rsidRDefault="00CF57B2" w:rsidP="00390E30">
      <w:pPr>
        <w:spacing w:after="0" w:line="240" w:lineRule="auto"/>
        <w:ind w:right="2"/>
        <w:jc w:val="center"/>
        <w:rPr>
          <w:rFonts w:ascii="Times New Roman" w:eastAsia="Times New Roman" w:hAnsi="Times New Roman" w:cs="Times New Roman"/>
          <w:i/>
          <w:iCs/>
          <w:color w:val="000000"/>
          <w:sz w:val="24"/>
          <w:szCs w:val="24"/>
          <w:lang w:eastAsia="lv-LV"/>
        </w:rPr>
      </w:pPr>
    </w:p>
    <w:p w14:paraId="31CC1681" w14:textId="1E4F0D9A" w:rsidR="00CF57B2" w:rsidRPr="00390E30" w:rsidRDefault="00390E30" w:rsidP="00390E30">
      <w:pPr>
        <w:spacing w:after="0" w:line="240" w:lineRule="auto"/>
        <w:jc w:val="center"/>
        <w:rPr>
          <w:rFonts w:ascii="Times New Roman" w:eastAsia="Times New Roman" w:hAnsi="Times New Roman" w:cs="Times New Roman"/>
          <w:i/>
          <w:iCs/>
          <w:color w:val="000000"/>
          <w:sz w:val="24"/>
          <w:szCs w:val="24"/>
          <w:lang w:eastAsia="lv-LV"/>
        </w:rPr>
      </w:pPr>
      <w:r w:rsidRPr="00390E30">
        <w:rPr>
          <w:rFonts w:ascii="Times New Roman" w:hAnsi="Times New Roman" w:cs="Times New Roman"/>
          <w:i/>
          <w:iCs/>
          <w:sz w:val="24"/>
          <w:szCs w:val="24"/>
        </w:rPr>
        <w:t>Paraksta rekvizītu neaizpilda, ja dokuments parakstīts ar drošu elektronisko parakstu un laika zīmogu.</w:t>
      </w:r>
    </w:p>
    <w:p w14:paraId="7243D945" w14:textId="240DB28A" w:rsidR="00FC1C8F" w:rsidRPr="008E4A48" w:rsidRDefault="00FC1C8F">
      <w:pPr>
        <w:rPr>
          <w:rFonts w:ascii="Times New Roman" w:eastAsia="Times New Roman" w:hAnsi="Times New Roman" w:cs="Times New Roman"/>
          <w:bCs/>
          <w:sz w:val="24"/>
          <w:szCs w:val="20"/>
        </w:rPr>
      </w:pPr>
      <w:r w:rsidRPr="008E4A48">
        <w:rPr>
          <w:rFonts w:ascii="Times New Roman" w:eastAsia="Times New Roman" w:hAnsi="Times New Roman" w:cs="Times New Roman"/>
          <w:bCs/>
          <w:sz w:val="24"/>
          <w:szCs w:val="20"/>
        </w:rPr>
        <w:br w:type="page"/>
      </w:r>
    </w:p>
    <w:p w14:paraId="68706679" w14:textId="77A83964" w:rsidR="00960406" w:rsidRPr="008E4A48" w:rsidRDefault="00960406" w:rsidP="00C30119">
      <w:pPr>
        <w:keepNext/>
        <w:pageBreakBefore/>
        <w:numPr>
          <w:ilvl w:val="0"/>
          <w:numId w:val="27"/>
        </w:numPr>
        <w:suppressAutoHyphens/>
        <w:spacing w:before="120" w:after="120" w:line="240" w:lineRule="auto"/>
        <w:ind w:left="431" w:hanging="431"/>
        <w:jc w:val="right"/>
        <w:outlineLvl w:val="0"/>
        <w:rPr>
          <w:rFonts w:ascii="Arial" w:eastAsia="Times New Roman" w:hAnsi="Arial" w:cs="Arial"/>
          <w:b/>
          <w:bCs/>
          <w:i/>
          <w:caps/>
          <w:kern w:val="22"/>
          <w:lang w:eastAsia="ar-SA"/>
        </w:rPr>
      </w:pPr>
      <w:r w:rsidRPr="008E4A48">
        <w:rPr>
          <w:rFonts w:ascii="Times New Roman" w:eastAsia="Times New Roman" w:hAnsi="Times New Roman" w:cs="Times New Roman"/>
          <w:b/>
          <w:bCs/>
          <w:i/>
          <w:caps/>
          <w:kern w:val="22"/>
          <w:lang w:eastAsia="ar-SA"/>
        </w:rPr>
        <w:lastRenderedPageBreak/>
        <w:t>Pielikums Nr. </w:t>
      </w:r>
      <w:r w:rsidR="00A60F5E" w:rsidRPr="008E4A48">
        <w:rPr>
          <w:rFonts w:ascii="Times New Roman" w:eastAsia="Times New Roman" w:hAnsi="Times New Roman" w:cs="Times New Roman"/>
          <w:b/>
          <w:bCs/>
          <w:i/>
          <w:caps/>
          <w:kern w:val="22"/>
          <w:lang w:eastAsia="ar-SA"/>
        </w:rPr>
        <w:t>6</w:t>
      </w:r>
      <w:r w:rsidRPr="008E4A48">
        <w:rPr>
          <w:rFonts w:ascii="Times New Roman" w:eastAsia="Times New Roman" w:hAnsi="Times New Roman" w:cs="Times New Roman"/>
          <w:b/>
          <w:bCs/>
          <w:i/>
          <w:caps/>
          <w:kern w:val="22"/>
          <w:lang w:eastAsia="ar-SA"/>
        </w:rPr>
        <w:t xml:space="preserve"> </w:t>
      </w:r>
    </w:p>
    <w:p w14:paraId="3B182A04" w14:textId="22AFD8F5" w:rsidR="00960406" w:rsidRPr="008E4A48" w:rsidRDefault="00960406" w:rsidP="00960406">
      <w:pPr>
        <w:suppressAutoHyphens/>
        <w:spacing w:after="0" w:line="240" w:lineRule="auto"/>
        <w:jc w:val="right"/>
        <w:rPr>
          <w:rFonts w:ascii="Times New Roman" w:eastAsia="Times New Roman" w:hAnsi="Times New Roman" w:cs="Times New Roman"/>
          <w:b/>
          <w:i/>
          <w:iCs/>
          <w:lang w:eastAsia="ar-SA"/>
        </w:rPr>
      </w:pPr>
      <w:r w:rsidRPr="008E4A48">
        <w:rPr>
          <w:rFonts w:ascii="Times New Roman" w:eastAsia="Times New Roman" w:hAnsi="Times New Roman" w:cs="Times New Roman"/>
          <w:b/>
          <w:bCs/>
          <w:i/>
          <w:iCs/>
          <w:lang w:eastAsia="ar-SA"/>
        </w:rPr>
        <w:t xml:space="preserve">Iepirkumam </w:t>
      </w:r>
      <w:r w:rsidRPr="008E4A48">
        <w:rPr>
          <w:rFonts w:ascii="Times New Roman" w:eastAsia="Times New Roman" w:hAnsi="Times New Roman" w:cs="Times New Roman"/>
          <w:b/>
          <w:i/>
          <w:iCs/>
          <w:lang w:eastAsia="ar-SA"/>
        </w:rPr>
        <w:t>“</w:t>
      </w:r>
      <w:r w:rsidR="00DC6FEB" w:rsidRPr="008E4A48">
        <w:rPr>
          <w:rFonts w:ascii="Times New Roman" w:eastAsia="Courier New" w:hAnsi="Times New Roman" w:cs="Times New Roman"/>
          <w:b/>
          <w:bCs/>
          <w:i/>
          <w:iCs/>
          <w:sz w:val="24"/>
          <w:szCs w:val="24"/>
          <w:lang w:eastAsia="lv-LV"/>
        </w:rPr>
        <w:t>Informācijas sistēmu drošības, veiktspējas un atbilstības auditu veikšana</w:t>
      </w:r>
      <w:r w:rsidRPr="008E4A48">
        <w:rPr>
          <w:rFonts w:ascii="Times New Roman" w:eastAsia="Times New Roman" w:hAnsi="Times New Roman" w:cs="Times New Roman"/>
          <w:b/>
          <w:i/>
          <w:iCs/>
          <w:lang w:eastAsia="ar-SA"/>
        </w:rPr>
        <w:t>”,</w:t>
      </w:r>
    </w:p>
    <w:p w14:paraId="2910B12C" w14:textId="2FAE289E" w:rsidR="00960406" w:rsidRPr="008E4A48" w:rsidRDefault="00960406" w:rsidP="00960406">
      <w:pPr>
        <w:suppressAutoHyphens/>
        <w:spacing w:after="0" w:line="240" w:lineRule="auto"/>
        <w:jc w:val="right"/>
        <w:rPr>
          <w:rFonts w:ascii="Times New Roman" w:eastAsia="Times New Roman" w:hAnsi="Times New Roman" w:cs="Times New Roman"/>
          <w:b/>
          <w:i/>
          <w:iCs/>
          <w:lang w:eastAsia="ar-SA"/>
        </w:rPr>
      </w:pPr>
      <w:r w:rsidRPr="008E4A48">
        <w:rPr>
          <w:rFonts w:ascii="Times New Roman" w:eastAsia="Times New Roman" w:hAnsi="Times New Roman" w:cs="Times New Roman"/>
          <w:b/>
          <w:bCs/>
          <w:i/>
          <w:iCs/>
          <w:lang w:eastAsia="ar-SA"/>
        </w:rPr>
        <w:t>Id. Nr. TNA 202</w:t>
      </w:r>
      <w:r w:rsidR="00DC6FEB" w:rsidRPr="008E4A48">
        <w:rPr>
          <w:rFonts w:ascii="Times New Roman" w:eastAsia="Times New Roman" w:hAnsi="Times New Roman" w:cs="Times New Roman"/>
          <w:b/>
          <w:bCs/>
          <w:i/>
          <w:iCs/>
          <w:lang w:eastAsia="ar-SA"/>
        </w:rPr>
        <w:t>6</w:t>
      </w:r>
      <w:r w:rsidRPr="008E4A48">
        <w:rPr>
          <w:rFonts w:ascii="Times New Roman" w:eastAsia="Times New Roman" w:hAnsi="Times New Roman" w:cs="Times New Roman"/>
          <w:b/>
          <w:bCs/>
          <w:i/>
          <w:iCs/>
          <w:lang w:eastAsia="ar-SA"/>
        </w:rPr>
        <w:t>/</w:t>
      </w:r>
      <w:r w:rsidR="000A4403" w:rsidRPr="008E4A48">
        <w:rPr>
          <w:rFonts w:ascii="Times New Roman" w:eastAsia="Times New Roman" w:hAnsi="Times New Roman" w:cs="Times New Roman"/>
          <w:b/>
          <w:bCs/>
          <w:i/>
          <w:iCs/>
          <w:lang w:eastAsia="ar-SA"/>
        </w:rPr>
        <w:t>11</w:t>
      </w:r>
    </w:p>
    <w:p w14:paraId="0069B709" w14:textId="77777777" w:rsidR="00960406" w:rsidRPr="008E4A48" w:rsidRDefault="00960406" w:rsidP="00960406">
      <w:pPr>
        <w:tabs>
          <w:tab w:val="num" w:pos="432"/>
        </w:tabs>
        <w:suppressAutoHyphens/>
        <w:spacing w:after="0" w:line="240" w:lineRule="auto"/>
        <w:ind w:left="432" w:hanging="432"/>
        <w:jc w:val="right"/>
        <w:rPr>
          <w:rFonts w:ascii="Times New Roman" w:eastAsia="Times New Roman" w:hAnsi="Times New Roman" w:cs="Times New Roman"/>
          <w:b/>
          <w:i/>
          <w:lang w:eastAsia="ar-SA"/>
        </w:rPr>
      </w:pPr>
    </w:p>
    <w:p w14:paraId="729F83C5" w14:textId="77777777" w:rsidR="00960406" w:rsidRPr="008E4A48" w:rsidRDefault="00960406" w:rsidP="441B7EFC">
      <w:pPr>
        <w:tabs>
          <w:tab w:val="num" w:pos="432"/>
        </w:tabs>
        <w:suppressAutoHyphens/>
        <w:spacing w:after="0" w:line="240" w:lineRule="auto"/>
        <w:ind w:left="432" w:hanging="432"/>
        <w:jc w:val="right"/>
        <w:rPr>
          <w:rFonts w:ascii="Times New Roman" w:eastAsia="Times New Roman" w:hAnsi="Times New Roman" w:cs="Times New Roman"/>
          <w:b/>
          <w:bCs/>
          <w:i/>
          <w:iCs/>
          <w:lang w:eastAsia="ar-SA"/>
        </w:rPr>
      </w:pPr>
      <w:r w:rsidRPr="008E4A48">
        <w:rPr>
          <w:rFonts w:ascii="Times New Roman" w:eastAsia="Times New Roman" w:hAnsi="Times New Roman" w:cs="Times New Roman"/>
          <w:b/>
          <w:bCs/>
          <w:i/>
          <w:iCs/>
          <w:lang w:eastAsia="ar-SA"/>
        </w:rPr>
        <w:t>Veidne</w:t>
      </w:r>
    </w:p>
    <w:p w14:paraId="6C8F22E9" w14:textId="77777777" w:rsidR="00960406" w:rsidRPr="008E4A48" w:rsidRDefault="00960406" w:rsidP="00960406">
      <w:pPr>
        <w:suppressAutoHyphens/>
        <w:spacing w:after="0" w:line="240" w:lineRule="auto"/>
        <w:jc w:val="center"/>
        <w:rPr>
          <w:rFonts w:ascii="Times New Roman" w:eastAsia="Times New Roman" w:hAnsi="Times New Roman" w:cs="Times New Roman"/>
          <w:b/>
          <w:caps/>
          <w:sz w:val="24"/>
          <w:szCs w:val="24"/>
          <w:lang w:eastAsia="ar-SA"/>
        </w:rPr>
      </w:pPr>
      <w:r w:rsidRPr="008E4A48">
        <w:rPr>
          <w:rFonts w:ascii="Times New Roman" w:eastAsia="Times New Roman" w:hAnsi="Times New Roman" w:cs="Times New Roman"/>
          <w:b/>
          <w:caps/>
          <w:sz w:val="24"/>
          <w:szCs w:val="24"/>
          <w:lang w:eastAsia="ar-SA"/>
        </w:rPr>
        <w:t>Līguma izpildē iesaistīto apakšuzņēmēju saraksts</w:t>
      </w:r>
    </w:p>
    <w:p w14:paraId="4A3B4718" w14:textId="66E74814" w:rsidR="00960406" w:rsidRPr="008E4A48" w:rsidRDefault="00960406" w:rsidP="00960406">
      <w:pPr>
        <w:tabs>
          <w:tab w:val="num" w:pos="432"/>
        </w:tabs>
        <w:suppressAutoHyphens/>
        <w:spacing w:after="0" w:line="240" w:lineRule="auto"/>
        <w:ind w:left="432" w:hanging="432"/>
        <w:jc w:val="center"/>
        <w:rPr>
          <w:rFonts w:ascii="Times New Roman" w:eastAsia="Times New Roman" w:hAnsi="Times New Roman" w:cs="Times New Roman"/>
          <w:b/>
          <w:i/>
          <w:sz w:val="24"/>
          <w:szCs w:val="24"/>
          <w:lang w:eastAsia="ar-SA"/>
        </w:rPr>
      </w:pPr>
      <w:r w:rsidRPr="008E4A48">
        <w:rPr>
          <w:rFonts w:ascii="Times New Roman" w:eastAsia="Times New Roman" w:hAnsi="Times New Roman" w:cs="Times New Roman"/>
          <w:b/>
          <w:bCs/>
          <w:sz w:val="24"/>
          <w:szCs w:val="24"/>
          <w:lang w:eastAsia="ar-SA"/>
        </w:rPr>
        <w:t>Iepirkumam “</w:t>
      </w:r>
      <w:r w:rsidR="00DC6FEB" w:rsidRPr="008E4A48">
        <w:rPr>
          <w:rFonts w:ascii="Times New Roman" w:eastAsia="Courier New" w:hAnsi="Times New Roman" w:cs="Times New Roman"/>
          <w:b/>
          <w:bCs/>
          <w:i/>
          <w:iCs/>
          <w:sz w:val="24"/>
          <w:szCs w:val="24"/>
          <w:lang w:eastAsia="lv-LV"/>
        </w:rPr>
        <w:t>Informācijas sistēmu drošības, veiktspējas un atbilstības auditu veikšana</w:t>
      </w:r>
      <w:r w:rsidRPr="008E4A48">
        <w:rPr>
          <w:rFonts w:ascii="Times New Roman" w:eastAsia="Times New Roman" w:hAnsi="Times New Roman" w:cs="Times New Roman"/>
          <w:b/>
          <w:bCs/>
          <w:sz w:val="24"/>
          <w:szCs w:val="24"/>
          <w:lang w:eastAsia="ar-SA"/>
        </w:rPr>
        <w:t>”, id. Nr. TNA202</w:t>
      </w:r>
      <w:r w:rsidR="00DC6FEB" w:rsidRPr="008E4A48">
        <w:rPr>
          <w:rFonts w:ascii="Times New Roman" w:eastAsia="Times New Roman" w:hAnsi="Times New Roman" w:cs="Times New Roman"/>
          <w:b/>
          <w:bCs/>
          <w:sz w:val="24"/>
          <w:szCs w:val="24"/>
          <w:lang w:eastAsia="ar-SA"/>
        </w:rPr>
        <w:t>6</w:t>
      </w:r>
      <w:r w:rsidRPr="008E4A48">
        <w:rPr>
          <w:rFonts w:ascii="Times New Roman" w:eastAsia="Times New Roman" w:hAnsi="Times New Roman" w:cs="Times New Roman"/>
          <w:b/>
          <w:bCs/>
          <w:sz w:val="24"/>
          <w:szCs w:val="24"/>
          <w:lang w:eastAsia="ar-SA"/>
        </w:rPr>
        <w:t>/</w:t>
      </w:r>
      <w:r w:rsidR="000A4403" w:rsidRPr="008E4A48">
        <w:rPr>
          <w:rFonts w:ascii="Times New Roman" w:eastAsia="Times New Roman" w:hAnsi="Times New Roman" w:cs="Times New Roman"/>
          <w:b/>
          <w:bCs/>
          <w:sz w:val="24"/>
          <w:szCs w:val="24"/>
          <w:lang w:eastAsia="ar-SA"/>
        </w:rPr>
        <w:t>11</w:t>
      </w:r>
    </w:p>
    <w:p w14:paraId="5F2346B3" w14:textId="77777777" w:rsidR="00960406" w:rsidRPr="008E4A48" w:rsidRDefault="00960406" w:rsidP="00960406">
      <w:pPr>
        <w:suppressAutoHyphens/>
        <w:spacing w:after="0" w:line="240" w:lineRule="auto"/>
        <w:rPr>
          <w:rFonts w:ascii="Times New Roman" w:eastAsia="Times New Roman" w:hAnsi="Times New Roman" w:cs="Times New Roman"/>
          <w:b/>
          <w:sz w:val="24"/>
          <w:szCs w:val="24"/>
          <w:lang w:eastAsia="ar-SA"/>
        </w:rPr>
      </w:pPr>
    </w:p>
    <w:p w14:paraId="675C18D7" w14:textId="77777777" w:rsidR="00960406" w:rsidRPr="008E4A48" w:rsidRDefault="00960406" w:rsidP="00960406">
      <w:pPr>
        <w:suppressAutoHyphens/>
        <w:spacing w:after="0" w:line="240" w:lineRule="auto"/>
        <w:jc w:val="center"/>
        <w:rPr>
          <w:rFonts w:ascii="Times New Roman" w:eastAsia="Times New Roman" w:hAnsi="Times New Roman" w:cs="Times New Roman"/>
          <w:b/>
          <w:sz w:val="24"/>
          <w:szCs w:val="24"/>
          <w:lang w:eastAsia="ar-SA"/>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2050"/>
        <w:gridCol w:w="2744"/>
        <w:gridCol w:w="1873"/>
        <w:gridCol w:w="2022"/>
      </w:tblGrid>
      <w:tr w:rsidR="00B4039C" w:rsidRPr="00087FA5" w14:paraId="2F76CE0E" w14:textId="3A14FABD" w:rsidTr="00B4039C">
        <w:tc>
          <w:tcPr>
            <w:tcW w:w="172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31EBD0" w14:textId="786437AE" w:rsidR="00B4039C" w:rsidRPr="00087FA5" w:rsidRDefault="00B4039C" w:rsidP="00960406">
            <w:pPr>
              <w:suppressAutoHyphens/>
              <w:spacing w:after="0" w:line="240" w:lineRule="auto"/>
              <w:jc w:val="center"/>
              <w:rPr>
                <w:rFonts w:ascii="Times New Roman" w:eastAsia="Times New Roman" w:hAnsi="Times New Roman" w:cs="Times New Roman"/>
                <w:b/>
                <w:lang w:eastAsia="ar-SA"/>
              </w:rPr>
            </w:pPr>
            <w:r w:rsidRPr="00087FA5">
              <w:rPr>
                <w:rFonts w:ascii="Times New Roman" w:eastAsia="Times New Roman" w:hAnsi="Times New Roman" w:cs="Times New Roman"/>
                <w:b/>
                <w:lang w:eastAsia="ar-SA"/>
              </w:rPr>
              <w:t>Statuss</w:t>
            </w:r>
          </w:p>
        </w:tc>
        <w:tc>
          <w:tcPr>
            <w:tcW w:w="17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2F5390E" w14:textId="12D35A31" w:rsidR="00B4039C" w:rsidRPr="00087FA5" w:rsidRDefault="003E0FA9" w:rsidP="00960406">
            <w:pPr>
              <w:suppressAutoHyphens/>
              <w:spacing w:after="0" w:line="240" w:lineRule="auto"/>
              <w:jc w:val="center"/>
              <w:rPr>
                <w:rFonts w:ascii="Times New Roman" w:eastAsia="Times New Roman" w:hAnsi="Times New Roman" w:cs="Times New Roman"/>
                <w:b/>
                <w:lang w:eastAsia="ar-SA"/>
              </w:rPr>
            </w:pPr>
            <w:r w:rsidRPr="00D40C37">
              <w:rPr>
                <w:rFonts w:ascii="Times New Roman" w:hAnsi="Times New Roman" w:cs="Times New Roman"/>
                <w:b/>
              </w:rPr>
              <w:t>Nosaukums, reģistrācijas numurs un kontaktinformācija</w:t>
            </w:r>
          </w:p>
        </w:tc>
        <w:tc>
          <w:tcPr>
            <w:tcW w:w="28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3E4BC77" w14:textId="36ECFA1F" w:rsidR="00B4039C" w:rsidRPr="00087FA5" w:rsidRDefault="003E0FA9" w:rsidP="00960406">
            <w:pPr>
              <w:suppressAutoHyphens/>
              <w:spacing w:after="0" w:line="240" w:lineRule="auto"/>
              <w:jc w:val="center"/>
              <w:rPr>
                <w:rFonts w:ascii="Times New Roman" w:eastAsia="Times New Roman" w:hAnsi="Times New Roman" w:cs="Times New Roman"/>
                <w:b/>
                <w:lang w:eastAsia="ar-SA"/>
              </w:rPr>
            </w:pPr>
            <w:r w:rsidRPr="00D40C37">
              <w:rPr>
                <w:rFonts w:ascii="Times New Roman" w:hAnsi="Times New Roman" w:cs="Times New Roman"/>
                <w:b/>
              </w:rPr>
              <w:t>Iepirkuma daļa</w:t>
            </w:r>
          </w:p>
        </w:tc>
        <w:tc>
          <w:tcPr>
            <w:tcW w:w="19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91ED8F9" w14:textId="751E8577" w:rsidR="00B4039C" w:rsidRPr="00087FA5" w:rsidRDefault="003E0FA9" w:rsidP="00960406">
            <w:pPr>
              <w:suppressAutoHyphens/>
              <w:spacing w:after="0" w:line="240" w:lineRule="auto"/>
              <w:jc w:val="center"/>
              <w:rPr>
                <w:rFonts w:ascii="Times New Roman" w:eastAsia="Times New Roman" w:hAnsi="Times New Roman" w:cs="Times New Roman"/>
                <w:b/>
                <w:lang w:eastAsia="ar-SA"/>
              </w:rPr>
            </w:pPr>
            <w:r w:rsidRPr="00087FA5">
              <w:rPr>
                <w:rFonts w:ascii="Times New Roman" w:eastAsia="Times New Roman" w:hAnsi="Times New Roman" w:cs="Times New Roman"/>
                <w:b/>
                <w:lang w:eastAsia="ar-SA"/>
              </w:rPr>
              <w:t>Izpildei n</w:t>
            </w:r>
            <w:r w:rsidR="00B4039C" w:rsidRPr="00087FA5">
              <w:rPr>
                <w:rFonts w:ascii="Times New Roman" w:eastAsia="Times New Roman" w:hAnsi="Times New Roman" w:cs="Times New Roman"/>
                <w:b/>
                <w:lang w:eastAsia="ar-SA"/>
              </w:rPr>
              <w:t>ododam</w:t>
            </w:r>
            <w:r w:rsidRPr="00087FA5">
              <w:rPr>
                <w:rFonts w:ascii="Times New Roman" w:eastAsia="Times New Roman" w:hAnsi="Times New Roman" w:cs="Times New Roman"/>
                <w:b/>
                <w:lang w:eastAsia="ar-SA"/>
              </w:rPr>
              <w:t>ā</w:t>
            </w:r>
            <w:r w:rsidR="00B4039C" w:rsidRPr="00087FA5">
              <w:rPr>
                <w:rFonts w:ascii="Times New Roman" w:eastAsia="Times New Roman" w:hAnsi="Times New Roman" w:cs="Times New Roman"/>
                <w:b/>
                <w:lang w:eastAsia="ar-SA"/>
              </w:rPr>
              <w:t xml:space="preserve"> </w:t>
            </w:r>
            <w:r w:rsidR="0092449F" w:rsidRPr="00087FA5">
              <w:rPr>
                <w:rFonts w:ascii="Times New Roman" w:eastAsia="Times New Roman" w:hAnsi="Times New Roman" w:cs="Times New Roman"/>
                <w:b/>
                <w:lang w:eastAsia="ar-SA"/>
              </w:rPr>
              <w:t xml:space="preserve">Pakalpojuma </w:t>
            </w:r>
            <w:r w:rsidR="00B4039C" w:rsidRPr="00087FA5">
              <w:rPr>
                <w:rFonts w:ascii="Times New Roman" w:eastAsia="Times New Roman" w:hAnsi="Times New Roman" w:cs="Times New Roman"/>
                <w:b/>
                <w:lang w:eastAsia="ar-SA"/>
              </w:rPr>
              <w:t>apraksts</w:t>
            </w:r>
          </w:p>
        </w:tc>
        <w:tc>
          <w:tcPr>
            <w:tcW w:w="20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1E3F715" w14:textId="22D785E9" w:rsidR="00B4039C" w:rsidRPr="00087FA5" w:rsidRDefault="00087FA5" w:rsidP="00960406">
            <w:pPr>
              <w:suppressAutoHyphens/>
              <w:spacing w:after="0" w:line="240" w:lineRule="auto"/>
              <w:jc w:val="center"/>
              <w:rPr>
                <w:rFonts w:ascii="Times New Roman" w:eastAsia="Times New Roman" w:hAnsi="Times New Roman" w:cs="Times New Roman"/>
                <w:b/>
                <w:lang w:eastAsia="ar-SA"/>
              </w:rPr>
            </w:pPr>
            <w:r w:rsidRPr="00D40C37">
              <w:rPr>
                <w:rFonts w:ascii="Times New Roman" w:hAnsi="Times New Roman" w:cs="Times New Roman"/>
                <w:b/>
              </w:rPr>
              <w:t>Persona, uz kuras iespējām Pretendents balstās – jā/nē</w:t>
            </w:r>
          </w:p>
        </w:tc>
      </w:tr>
      <w:tr w:rsidR="00B4039C" w:rsidRPr="008E4A48" w14:paraId="4D38C22F" w14:textId="7E30A7A1" w:rsidTr="00B4039C">
        <w:tc>
          <w:tcPr>
            <w:tcW w:w="1720" w:type="dxa"/>
            <w:tcBorders>
              <w:top w:val="single" w:sz="4" w:space="0" w:color="auto"/>
              <w:left w:val="single" w:sz="4" w:space="0" w:color="auto"/>
              <w:bottom w:val="single" w:sz="4" w:space="0" w:color="auto"/>
              <w:right w:val="single" w:sz="4" w:space="0" w:color="auto"/>
            </w:tcBorders>
          </w:tcPr>
          <w:p w14:paraId="7BCBC3D4" w14:textId="77777777"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c>
          <w:tcPr>
            <w:tcW w:w="1782" w:type="dxa"/>
            <w:tcBorders>
              <w:top w:val="single" w:sz="4" w:space="0" w:color="auto"/>
              <w:left w:val="single" w:sz="4" w:space="0" w:color="auto"/>
              <w:bottom w:val="single" w:sz="4" w:space="0" w:color="auto"/>
              <w:right w:val="single" w:sz="4" w:space="0" w:color="auto"/>
            </w:tcBorders>
          </w:tcPr>
          <w:p w14:paraId="70758FD4" w14:textId="77777777"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c>
          <w:tcPr>
            <w:tcW w:w="2865" w:type="dxa"/>
            <w:tcBorders>
              <w:top w:val="single" w:sz="4" w:space="0" w:color="auto"/>
              <w:left w:val="single" w:sz="4" w:space="0" w:color="auto"/>
              <w:bottom w:val="single" w:sz="4" w:space="0" w:color="auto"/>
              <w:right w:val="single" w:sz="4" w:space="0" w:color="auto"/>
            </w:tcBorders>
          </w:tcPr>
          <w:p w14:paraId="53248690" w14:textId="17FA17F3"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c>
          <w:tcPr>
            <w:tcW w:w="1905" w:type="dxa"/>
            <w:tcBorders>
              <w:top w:val="single" w:sz="4" w:space="0" w:color="auto"/>
              <w:left w:val="single" w:sz="4" w:space="0" w:color="auto"/>
              <w:bottom w:val="single" w:sz="4" w:space="0" w:color="auto"/>
              <w:right w:val="single" w:sz="4" w:space="0" w:color="auto"/>
            </w:tcBorders>
          </w:tcPr>
          <w:p w14:paraId="3B4B278B" w14:textId="77777777"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c>
          <w:tcPr>
            <w:tcW w:w="2076" w:type="dxa"/>
            <w:tcBorders>
              <w:top w:val="single" w:sz="4" w:space="0" w:color="auto"/>
              <w:left w:val="single" w:sz="4" w:space="0" w:color="auto"/>
              <w:bottom w:val="single" w:sz="4" w:space="0" w:color="auto"/>
              <w:right w:val="single" w:sz="4" w:space="0" w:color="auto"/>
            </w:tcBorders>
          </w:tcPr>
          <w:p w14:paraId="2B9BD7C1" w14:textId="77777777"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r>
      <w:tr w:rsidR="00B4039C" w:rsidRPr="008E4A48" w14:paraId="70CB62E3" w14:textId="0D344DCC" w:rsidTr="00B4039C">
        <w:tc>
          <w:tcPr>
            <w:tcW w:w="1720" w:type="dxa"/>
            <w:tcBorders>
              <w:top w:val="single" w:sz="4" w:space="0" w:color="auto"/>
              <w:left w:val="single" w:sz="4" w:space="0" w:color="auto"/>
              <w:bottom w:val="single" w:sz="4" w:space="0" w:color="auto"/>
              <w:right w:val="single" w:sz="4" w:space="0" w:color="auto"/>
            </w:tcBorders>
          </w:tcPr>
          <w:p w14:paraId="157E51E1" w14:textId="7BDA66B2" w:rsidR="00B4039C" w:rsidRPr="008E4A48" w:rsidRDefault="00B4039C" w:rsidP="00B4039C">
            <w:pPr>
              <w:suppressAutoHyphens/>
              <w:spacing w:after="0" w:line="240" w:lineRule="auto"/>
              <w:jc w:val="center"/>
              <w:rPr>
                <w:rFonts w:ascii="Times New Roman" w:eastAsia="Times New Roman" w:hAnsi="Times New Roman" w:cs="Times New Roman"/>
                <w:sz w:val="24"/>
                <w:szCs w:val="24"/>
                <w:lang w:eastAsia="ar-SA"/>
              </w:rPr>
            </w:pPr>
          </w:p>
        </w:tc>
        <w:tc>
          <w:tcPr>
            <w:tcW w:w="1782" w:type="dxa"/>
            <w:tcBorders>
              <w:top w:val="single" w:sz="4" w:space="0" w:color="auto"/>
              <w:left w:val="single" w:sz="4" w:space="0" w:color="auto"/>
              <w:bottom w:val="single" w:sz="4" w:space="0" w:color="auto"/>
              <w:right w:val="single" w:sz="4" w:space="0" w:color="auto"/>
            </w:tcBorders>
          </w:tcPr>
          <w:p w14:paraId="70B31C05" w14:textId="77777777" w:rsidR="00B4039C" w:rsidRPr="008E4A48" w:rsidRDefault="00B4039C" w:rsidP="00960406">
            <w:pPr>
              <w:suppressAutoHyphens/>
              <w:spacing w:after="0" w:line="240" w:lineRule="auto"/>
              <w:jc w:val="center"/>
              <w:rPr>
                <w:rFonts w:ascii="Times New Roman" w:eastAsia="Times New Roman" w:hAnsi="Times New Roman" w:cs="Times New Roman"/>
                <w:sz w:val="24"/>
                <w:szCs w:val="24"/>
                <w:lang w:eastAsia="ar-SA"/>
              </w:rPr>
            </w:pPr>
            <w:r w:rsidRPr="008E4A48">
              <w:rPr>
                <w:rFonts w:ascii="Times New Roman" w:eastAsia="Times New Roman" w:hAnsi="Times New Roman" w:cs="Times New Roman"/>
                <w:sz w:val="24"/>
                <w:szCs w:val="24"/>
                <w:lang w:eastAsia="ar-SA"/>
              </w:rPr>
              <w:t>…</w:t>
            </w:r>
          </w:p>
        </w:tc>
        <w:tc>
          <w:tcPr>
            <w:tcW w:w="2865" w:type="dxa"/>
            <w:tcBorders>
              <w:top w:val="single" w:sz="4" w:space="0" w:color="auto"/>
              <w:left w:val="single" w:sz="4" w:space="0" w:color="auto"/>
              <w:bottom w:val="single" w:sz="4" w:space="0" w:color="auto"/>
              <w:right w:val="single" w:sz="4" w:space="0" w:color="auto"/>
            </w:tcBorders>
          </w:tcPr>
          <w:p w14:paraId="2A17DF2F" w14:textId="0EE134CB"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c>
          <w:tcPr>
            <w:tcW w:w="1905" w:type="dxa"/>
            <w:tcBorders>
              <w:top w:val="single" w:sz="4" w:space="0" w:color="auto"/>
              <w:left w:val="single" w:sz="4" w:space="0" w:color="auto"/>
              <w:bottom w:val="single" w:sz="4" w:space="0" w:color="auto"/>
              <w:right w:val="single" w:sz="4" w:space="0" w:color="auto"/>
            </w:tcBorders>
          </w:tcPr>
          <w:p w14:paraId="70D9DB9F" w14:textId="77777777"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c>
          <w:tcPr>
            <w:tcW w:w="2076" w:type="dxa"/>
            <w:tcBorders>
              <w:top w:val="single" w:sz="4" w:space="0" w:color="auto"/>
              <w:left w:val="single" w:sz="4" w:space="0" w:color="auto"/>
              <w:bottom w:val="single" w:sz="4" w:space="0" w:color="auto"/>
              <w:right w:val="single" w:sz="4" w:space="0" w:color="auto"/>
            </w:tcBorders>
          </w:tcPr>
          <w:p w14:paraId="2A993765" w14:textId="77777777" w:rsidR="00B4039C" w:rsidRPr="008E4A48" w:rsidRDefault="00B4039C" w:rsidP="00960406">
            <w:pPr>
              <w:suppressAutoHyphens/>
              <w:spacing w:after="0" w:line="240" w:lineRule="auto"/>
              <w:rPr>
                <w:rFonts w:ascii="Times New Roman" w:eastAsia="Times New Roman" w:hAnsi="Times New Roman" w:cs="Times New Roman"/>
                <w:sz w:val="24"/>
                <w:szCs w:val="24"/>
                <w:lang w:eastAsia="ar-SA"/>
              </w:rPr>
            </w:pPr>
          </w:p>
        </w:tc>
      </w:tr>
    </w:tbl>
    <w:p w14:paraId="489DF1BC" w14:textId="77777777" w:rsidR="00960406" w:rsidRPr="008E4A48" w:rsidRDefault="00960406" w:rsidP="00960406">
      <w:pPr>
        <w:suppressAutoHyphens/>
        <w:spacing w:after="0" w:line="240" w:lineRule="auto"/>
        <w:jc w:val="both"/>
        <w:rPr>
          <w:rFonts w:ascii="Times New Roman" w:eastAsia="Times New Roman" w:hAnsi="Times New Roman" w:cs="Times New Roman"/>
          <w:b/>
          <w:sz w:val="24"/>
          <w:szCs w:val="24"/>
          <w:lang w:eastAsia="lv-LV"/>
        </w:rPr>
      </w:pPr>
    </w:p>
    <w:p w14:paraId="6E4F85DF" w14:textId="77777777" w:rsidR="00960406" w:rsidRPr="008E4A48" w:rsidRDefault="00960406" w:rsidP="00960406">
      <w:pPr>
        <w:suppressAutoHyphens/>
        <w:spacing w:after="0" w:line="240" w:lineRule="auto"/>
        <w:jc w:val="both"/>
        <w:rPr>
          <w:rFonts w:ascii="Times New Roman" w:eastAsia="Times New Roman" w:hAnsi="Times New Roman" w:cs="Times New Roman"/>
          <w:b/>
          <w:sz w:val="24"/>
          <w:szCs w:val="24"/>
          <w:lang w:eastAsia="lv-LV"/>
        </w:rPr>
      </w:pPr>
    </w:p>
    <w:p w14:paraId="7BCFAE46" w14:textId="77777777" w:rsidR="00960406" w:rsidRPr="008E4A48" w:rsidRDefault="00960406" w:rsidP="00960406">
      <w:pPr>
        <w:suppressAutoHyphens/>
        <w:spacing w:after="0" w:line="240" w:lineRule="auto"/>
        <w:jc w:val="both"/>
        <w:rPr>
          <w:rFonts w:ascii="Times New Roman" w:eastAsia="Times New Roman" w:hAnsi="Times New Roman" w:cs="Times New Roman"/>
          <w:b/>
          <w:sz w:val="24"/>
          <w:szCs w:val="24"/>
          <w:lang w:eastAsia="lv-LV"/>
        </w:rPr>
      </w:pPr>
    </w:p>
    <w:p w14:paraId="695DB3C8" w14:textId="77777777" w:rsidR="00960406" w:rsidRPr="008E4A48" w:rsidRDefault="00960406" w:rsidP="00960406">
      <w:pPr>
        <w:suppressAutoHyphens/>
        <w:spacing w:after="0" w:line="240" w:lineRule="auto"/>
        <w:jc w:val="both"/>
        <w:rPr>
          <w:rFonts w:ascii="Times New Roman" w:eastAsia="Times New Roman" w:hAnsi="Times New Roman" w:cs="Times New Roman"/>
          <w:b/>
          <w:sz w:val="24"/>
          <w:szCs w:val="24"/>
          <w:lang w:eastAsia="lv-LV"/>
        </w:rPr>
      </w:pPr>
      <w:r w:rsidRPr="008E4A48">
        <w:rPr>
          <w:rFonts w:ascii="Times New Roman" w:eastAsia="Times New Roman" w:hAnsi="Times New Roman" w:cs="Times New Roman"/>
          <w:b/>
          <w:sz w:val="24"/>
          <w:szCs w:val="24"/>
          <w:lang w:eastAsia="lv-LV"/>
        </w:rPr>
        <w:t>Pielikumā:</w:t>
      </w:r>
    </w:p>
    <w:p w14:paraId="4AC6DF57" w14:textId="77777777" w:rsidR="00960406" w:rsidRPr="008E4A48" w:rsidRDefault="00960406" w:rsidP="00C30119">
      <w:pPr>
        <w:numPr>
          <w:ilvl w:val="0"/>
          <w:numId w:val="48"/>
        </w:numPr>
        <w:suppressAutoHyphens/>
        <w:spacing w:after="0" w:line="240" w:lineRule="auto"/>
        <w:ind w:left="0" w:firstLine="0"/>
        <w:contextualSpacing/>
        <w:jc w:val="both"/>
        <w:rPr>
          <w:rFonts w:ascii="Times New Roman" w:eastAsia="Times New Roman" w:hAnsi="Times New Roman" w:cs="Times New Roman"/>
          <w:b/>
          <w:iCs/>
          <w:sz w:val="24"/>
          <w:szCs w:val="24"/>
          <w:lang w:eastAsia="ar-SA"/>
        </w:rPr>
      </w:pPr>
      <w:r w:rsidRPr="008E4A48">
        <w:rPr>
          <w:rFonts w:ascii="Times New Roman" w:eastAsia="Times New Roman" w:hAnsi="Times New Roman" w:cs="Times New Roman"/>
          <w:iCs/>
          <w:sz w:val="24"/>
          <w:szCs w:val="24"/>
          <w:lang w:eastAsia="ar-SA"/>
        </w:rPr>
        <w:t>apakšuzņēmēja apliecinājums par tā gatavību veikt tam izpildei nododamo līguma daļu uz ___ (_____) lapām.</w:t>
      </w:r>
    </w:p>
    <w:p w14:paraId="4A72E4B9" w14:textId="77777777" w:rsidR="00960406" w:rsidRPr="008E4A48" w:rsidRDefault="00960406" w:rsidP="00C30119">
      <w:pPr>
        <w:numPr>
          <w:ilvl w:val="0"/>
          <w:numId w:val="48"/>
        </w:numPr>
        <w:suppressAutoHyphens/>
        <w:spacing w:after="0" w:line="240" w:lineRule="auto"/>
        <w:ind w:left="0" w:firstLine="0"/>
        <w:contextualSpacing/>
        <w:jc w:val="both"/>
        <w:rPr>
          <w:rFonts w:ascii="Times New Roman" w:eastAsia="Times New Roman" w:hAnsi="Times New Roman" w:cs="Times New Roman"/>
          <w:b/>
          <w:iCs/>
          <w:sz w:val="24"/>
          <w:szCs w:val="24"/>
          <w:lang w:eastAsia="ar-SA"/>
        </w:rPr>
      </w:pPr>
      <w:r w:rsidRPr="008E4A48">
        <w:rPr>
          <w:rFonts w:ascii="Times New Roman" w:eastAsia="Times New Roman" w:hAnsi="Times New Roman" w:cs="Times New Roman"/>
          <w:iCs/>
          <w:sz w:val="24"/>
          <w:szCs w:val="24"/>
          <w:lang w:eastAsia="ar-SA"/>
        </w:rPr>
        <w:t>…</w:t>
      </w:r>
    </w:p>
    <w:p w14:paraId="34BD5810" w14:textId="77777777" w:rsidR="00960406" w:rsidRPr="008E4A48" w:rsidRDefault="00960406" w:rsidP="00960406">
      <w:pPr>
        <w:spacing w:after="0" w:line="240" w:lineRule="auto"/>
        <w:rPr>
          <w:rFonts w:ascii="Times New Roman" w:eastAsia="Times New Roman" w:hAnsi="Times New Roman" w:cs="Times New Roman"/>
          <w:bCs/>
          <w:i/>
          <w:sz w:val="24"/>
          <w:szCs w:val="24"/>
          <w:lang w:eastAsia="lv-LV"/>
        </w:rPr>
      </w:pPr>
    </w:p>
    <w:p w14:paraId="5EE822E5" w14:textId="77777777" w:rsidR="00960406" w:rsidRPr="008E4A48" w:rsidRDefault="00960406" w:rsidP="00960406">
      <w:pPr>
        <w:spacing w:after="0" w:line="240" w:lineRule="auto"/>
        <w:rPr>
          <w:rFonts w:ascii="Times New Roman" w:eastAsia="Times New Roman" w:hAnsi="Times New Roman" w:cs="Times New Roman"/>
          <w:bCs/>
          <w:i/>
          <w:sz w:val="24"/>
          <w:szCs w:val="24"/>
          <w:lang w:eastAsia="lv-LV"/>
        </w:rPr>
      </w:pPr>
    </w:p>
    <w:p w14:paraId="0A8F972B" w14:textId="77777777" w:rsidR="00960406" w:rsidRPr="008E4A48" w:rsidRDefault="00960406" w:rsidP="00960406">
      <w:pPr>
        <w:spacing w:after="0" w:line="240" w:lineRule="auto"/>
        <w:rPr>
          <w:rFonts w:ascii="Times New Roman" w:eastAsia="Times New Roman" w:hAnsi="Times New Roman" w:cs="Times New Roman"/>
          <w:bCs/>
          <w:i/>
          <w:sz w:val="24"/>
          <w:szCs w:val="24"/>
          <w:lang w:eastAsia="lv-LV"/>
        </w:rPr>
      </w:pPr>
    </w:p>
    <w:p w14:paraId="41A6F648" w14:textId="77777777" w:rsidR="00960406" w:rsidRPr="008E4A48" w:rsidRDefault="00960406" w:rsidP="00960406">
      <w:pPr>
        <w:spacing w:after="0" w:line="240" w:lineRule="auto"/>
        <w:rPr>
          <w:rFonts w:ascii="Times New Roman" w:eastAsia="Times New Roman" w:hAnsi="Times New Roman" w:cs="Times New Roman"/>
          <w:bCs/>
          <w:i/>
          <w:sz w:val="24"/>
          <w:szCs w:val="24"/>
          <w:lang w:eastAsia="lv-LV"/>
        </w:rPr>
      </w:pPr>
    </w:p>
    <w:p w14:paraId="3D4301B2" w14:textId="77777777" w:rsidR="00960406" w:rsidRPr="008E4A48" w:rsidRDefault="00960406" w:rsidP="00960406">
      <w:pPr>
        <w:spacing w:after="0" w:line="240" w:lineRule="auto"/>
        <w:rPr>
          <w:rFonts w:ascii="Times New Roman" w:eastAsia="Times New Roman" w:hAnsi="Times New Roman" w:cs="Times New Roman"/>
          <w:bCs/>
          <w:i/>
          <w:sz w:val="24"/>
          <w:szCs w:val="24"/>
          <w:lang w:eastAsia="lv-LV"/>
        </w:rPr>
      </w:pPr>
    </w:p>
    <w:p w14:paraId="4EA4E5D3" w14:textId="5B6294AF" w:rsidR="00960406" w:rsidRPr="008E4A48" w:rsidRDefault="00960406" w:rsidP="00960406">
      <w:pPr>
        <w:spacing w:after="0" w:line="240" w:lineRule="auto"/>
        <w:rPr>
          <w:rFonts w:ascii="Times New Roman" w:eastAsia="Times New Roman" w:hAnsi="Times New Roman" w:cs="Times New Roman"/>
          <w:bCs/>
          <w:i/>
          <w:sz w:val="20"/>
          <w:szCs w:val="20"/>
          <w:lang w:eastAsia="ar-SA"/>
        </w:rPr>
      </w:pPr>
      <w:r w:rsidRPr="008E4A48">
        <w:rPr>
          <w:rFonts w:ascii="Times New Roman" w:eastAsia="Times New Roman" w:hAnsi="Times New Roman" w:cs="Times New Roman"/>
          <w:bCs/>
          <w:i/>
          <w:sz w:val="24"/>
          <w:szCs w:val="24"/>
          <w:lang w:eastAsia="ar-SA"/>
        </w:rPr>
        <w:t>_________________________________________________________________________________</w:t>
      </w:r>
    </w:p>
    <w:p w14:paraId="2711B987" w14:textId="77777777" w:rsidR="00960406" w:rsidRPr="008E4A48" w:rsidRDefault="00960406" w:rsidP="00D40C37">
      <w:pPr>
        <w:spacing w:after="0" w:line="240" w:lineRule="auto"/>
        <w:jc w:val="center"/>
        <w:rPr>
          <w:rFonts w:ascii="Times New Roman" w:eastAsia="Times New Roman" w:hAnsi="Times New Roman" w:cs="Times New Roman"/>
          <w:bCs/>
          <w:i/>
          <w:sz w:val="20"/>
          <w:szCs w:val="20"/>
          <w:lang w:eastAsia="lv-LV"/>
        </w:rPr>
      </w:pPr>
      <w:r w:rsidRPr="008E4A48">
        <w:rPr>
          <w:rFonts w:ascii="Times New Roman" w:eastAsia="Times New Roman" w:hAnsi="Times New Roman" w:cs="Times New Roman"/>
          <w:bCs/>
          <w:i/>
          <w:sz w:val="20"/>
          <w:szCs w:val="20"/>
          <w:lang w:eastAsia="lv-LV"/>
        </w:rPr>
        <w:t>(uzņēmuma vadītāja vai tā pilnvarotās personas (pievienot pilnvaras oriģinālu vai apliecinātu kopiju) paraksts, tā atšifrējums)</w:t>
      </w:r>
    </w:p>
    <w:p w14:paraId="6E073CC4" w14:textId="77777777" w:rsidR="00960406" w:rsidRPr="008E4A48" w:rsidRDefault="00960406" w:rsidP="00960406">
      <w:pPr>
        <w:suppressAutoHyphens/>
        <w:spacing w:after="0" w:line="240" w:lineRule="auto"/>
        <w:rPr>
          <w:rFonts w:ascii="Times New Roman" w:eastAsia="TimesNewRoman" w:hAnsi="Times New Roman" w:cs="Times New Roman"/>
          <w:lang w:eastAsia="ar-SA"/>
        </w:rPr>
      </w:pPr>
      <w:r w:rsidRPr="008E4A48">
        <w:rPr>
          <w:rFonts w:ascii="Times New Roman" w:eastAsia="TimesNewRoman" w:hAnsi="Times New Roman" w:cs="Times New Roman"/>
          <w:lang w:eastAsia="ar-SA"/>
        </w:rPr>
        <w:t xml:space="preserve"> </w:t>
      </w:r>
    </w:p>
    <w:p w14:paraId="26B32B68" w14:textId="77777777" w:rsidR="00960406" w:rsidRPr="008E4A48" w:rsidRDefault="00960406" w:rsidP="00960406">
      <w:pPr>
        <w:suppressAutoHyphens/>
        <w:spacing w:after="0" w:line="240" w:lineRule="auto"/>
        <w:rPr>
          <w:rFonts w:ascii="Times New Roman" w:eastAsia="TimesNewRoman" w:hAnsi="Times New Roman" w:cs="Times New Roman"/>
          <w:lang w:eastAsia="ar-SA"/>
        </w:rPr>
      </w:pPr>
    </w:p>
    <w:p w14:paraId="42950687" w14:textId="39B4EEB7" w:rsidR="00960406" w:rsidRPr="008E4A48" w:rsidRDefault="00960406" w:rsidP="00960406">
      <w:pPr>
        <w:tabs>
          <w:tab w:val="left" w:pos="2160"/>
        </w:tabs>
        <w:spacing w:after="0" w:line="240" w:lineRule="auto"/>
        <w:jc w:val="both"/>
        <w:rPr>
          <w:rFonts w:ascii="Times New Roman" w:eastAsia="Times New Roman" w:hAnsi="Times New Roman" w:cs="Times New Roman"/>
          <w:bCs/>
          <w:sz w:val="24"/>
          <w:szCs w:val="24"/>
        </w:rPr>
      </w:pPr>
      <w:r w:rsidRPr="008E4A48">
        <w:rPr>
          <w:rFonts w:ascii="Times New Roman" w:eastAsia="Times New Roman" w:hAnsi="Times New Roman" w:cs="Times New Roman"/>
          <w:bCs/>
          <w:sz w:val="24"/>
          <w:szCs w:val="24"/>
        </w:rPr>
        <w:t>202</w:t>
      </w:r>
      <w:r w:rsidR="00E36BD7" w:rsidRPr="008E4A48">
        <w:rPr>
          <w:rFonts w:ascii="Times New Roman" w:eastAsia="Times New Roman" w:hAnsi="Times New Roman" w:cs="Times New Roman"/>
          <w:bCs/>
          <w:sz w:val="24"/>
          <w:szCs w:val="24"/>
        </w:rPr>
        <w:t>6</w:t>
      </w:r>
      <w:r w:rsidRPr="008E4A48">
        <w:rPr>
          <w:rFonts w:ascii="Times New Roman" w:eastAsia="Times New Roman" w:hAnsi="Times New Roman" w:cs="Times New Roman"/>
          <w:bCs/>
          <w:sz w:val="24"/>
          <w:szCs w:val="24"/>
        </w:rPr>
        <w:t>. gada ___. _____________</w:t>
      </w:r>
    </w:p>
    <w:p w14:paraId="6A284966" w14:textId="77777777" w:rsidR="00960406" w:rsidRPr="008E4A48" w:rsidRDefault="00960406" w:rsidP="00960406">
      <w:pPr>
        <w:suppressAutoHyphens/>
        <w:spacing w:after="0" w:line="240" w:lineRule="auto"/>
        <w:jc w:val="center"/>
        <w:rPr>
          <w:rFonts w:ascii="Times New Roman" w:eastAsia="Times New Roman" w:hAnsi="Times New Roman" w:cs="Times New Roman"/>
          <w:b/>
          <w:smallCaps/>
          <w:sz w:val="24"/>
          <w:szCs w:val="24"/>
          <w:lang w:eastAsia="ar-SA"/>
        </w:rPr>
      </w:pPr>
    </w:p>
    <w:p w14:paraId="2694BE86" w14:textId="77777777" w:rsidR="00960406" w:rsidRPr="008E4A48" w:rsidRDefault="00960406" w:rsidP="00960406">
      <w:pPr>
        <w:suppressAutoHyphens/>
        <w:spacing w:after="0" w:line="240" w:lineRule="auto"/>
        <w:jc w:val="right"/>
        <w:rPr>
          <w:rFonts w:ascii="Times New Roman" w:eastAsia="Times New Roman" w:hAnsi="Times New Roman" w:cs="Times New Roman"/>
          <w:b/>
          <w:i/>
          <w:lang w:eastAsia="ar-SA"/>
        </w:rPr>
      </w:pPr>
    </w:p>
    <w:p w14:paraId="15143F8D" w14:textId="2E69F118" w:rsidR="003A4D87" w:rsidRPr="008E4A48" w:rsidRDefault="003A4D87">
      <w:pPr>
        <w:rPr>
          <w:rFonts w:ascii="Times New Roman" w:eastAsia="Times New Roman" w:hAnsi="Times New Roman" w:cs="Times New Roman"/>
          <w:bCs/>
          <w:sz w:val="24"/>
          <w:szCs w:val="20"/>
        </w:rPr>
      </w:pPr>
      <w:r w:rsidRPr="008E4A48">
        <w:rPr>
          <w:rFonts w:ascii="Times New Roman" w:eastAsia="Times New Roman" w:hAnsi="Times New Roman" w:cs="Times New Roman"/>
          <w:bCs/>
          <w:sz w:val="24"/>
          <w:szCs w:val="20"/>
        </w:rPr>
        <w:br w:type="page"/>
      </w:r>
    </w:p>
    <w:p w14:paraId="2FF9EA6D" w14:textId="6EDEF5DD" w:rsidR="000B2E88" w:rsidRPr="008E4A48" w:rsidRDefault="000B2E88" w:rsidP="004B7ED3">
      <w:pPr>
        <w:keepNext/>
        <w:pageBreakBefore/>
        <w:numPr>
          <w:ilvl w:val="0"/>
          <w:numId w:val="27"/>
        </w:numPr>
        <w:suppressAutoHyphens/>
        <w:spacing w:after="0" w:line="240" w:lineRule="auto"/>
        <w:ind w:left="431" w:hanging="431"/>
        <w:jc w:val="right"/>
        <w:outlineLvl w:val="0"/>
        <w:rPr>
          <w:rFonts w:ascii="Arial" w:eastAsia="Times New Roman" w:hAnsi="Arial" w:cs="Arial"/>
          <w:b/>
          <w:bCs/>
          <w:i/>
          <w:caps/>
          <w:kern w:val="22"/>
          <w:lang w:eastAsia="ar-SA"/>
        </w:rPr>
      </w:pPr>
      <w:r w:rsidRPr="008E4A48">
        <w:rPr>
          <w:rFonts w:ascii="Times New Roman" w:eastAsia="Times New Roman" w:hAnsi="Times New Roman" w:cs="Times New Roman"/>
          <w:b/>
          <w:bCs/>
          <w:i/>
          <w:caps/>
          <w:kern w:val="22"/>
          <w:lang w:eastAsia="ar-SA"/>
        </w:rPr>
        <w:lastRenderedPageBreak/>
        <w:t>Pielikums Nr. </w:t>
      </w:r>
      <w:r>
        <w:rPr>
          <w:rFonts w:ascii="Times New Roman" w:eastAsia="Times New Roman" w:hAnsi="Times New Roman" w:cs="Times New Roman"/>
          <w:b/>
          <w:bCs/>
          <w:i/>
          <w:caps/>
          <w:kern w:val="22"/>
          <w:lang w:eastAsia="ar-SA"/>
        </w:rPr>
        <w:t>7</w:t>
      </w:r>
    </w:p>
    <w:p w14:paraId="21A31C75" w14:textId="77777777" w:rsidR="000B2E88" w:rsidRPr="008E4A48" w:rsidRDefault="000B2E88" w:rsidP="000B2E88">
      <w:pPr>
        <w:suppressAutoHyphens/>
        <w:spacing w:after="0" w:line="240" w:lineRule="auto"/>
        <w:jc w:val="right"/>
        <w:rPr>
          <w:rFonts w:ascii="Times New Roman" w:eastAsia="Times New Roman" w:hAnsi="Times New Roman" w:cs="Times New Roman"/>
          <w:b/>
          <w:i/>
          <w:iCs/>
          <w:lang w:eastAsia="ar-SA"/>
        </w:rPr>
      </w:pPr>
      <w:r w:rsidRPr="008E4A48">
        <w:rPr>
          <w:rFonts w:ascii="Times New Roman" w:eastAsia="Times New Roman" w:hAnsi="Times New Roman" w:cs="Times New Roman"/>
          <w:b/>
          <w:bCs/>
          <w:i/>
          <w:iCs/>
          <w:lang w:eastAsia="ar-SA"/>
        </w:rPr>
        <w:t xml:space="preserve">Iepirkumam </w:t>
      </w:r>
      <w:r w:rsidRPr="008E4A48">
        <w:rPr>
          <w:rFonts w:ascii="Times New Roman" w:eastAsia="Times New Roman" w:hAnsi="Times New Roman" w:cs="Times New Roman"/>
          <w:b/>
          <w:i/>
          <w:iCs/>
          <w:lang w:eastAsia="ar-SA"/>
        </w:rPr>
        <w:t>“</w:t>
      </w:r>
      <w:r w:rsidRPr="008E4A48">
        <w:rPr>
          <w:rFonts w:ascii="Times New Roman" w:eastAsia="Courier New" w:hAnsi="Times New Roman" w:cs="Times New Roman"/>
          <w:b/>
          <w:bCs/>
          <w:i/>
          <w:iCs/>
          <w:sz w:val="24"/>
          <w:szCs w:val="24"/>
          <w:lang w:eastAsia="lv-LV"/>
        </w:rPr>
        <w:t>Informācijas sistēmu drošības, veiktspējas un atbilstības auditu veikšana</w:t>
      </w:r>
      <w:r w:rsidRPr="008E4A48">
        <w:rPr>
          <w:rFonts w:ascii="Times New Roman" w:eastAsia="Times New Roman" w:hAnsi="Times New Roman" w:cs="Times New Roman"/>
          <w:b/>
          <w:i/>
          <w:iCs/>
          <w:lang w:eastAsia="ar-SA"/>
        </w:rPr>
        <w:t>”,</w:t>
      </w:r>
    </w:p>
    <w:p w14:paraId="09878B93" w14:textId="77777777" w:rsidR="000B2E88" w:rsidRDefault="000B2E88" w:rsidP="000B2E88">
      <w:pPr>
        <w:suppressAutoHyphens/>
        <w:spacing w:after="0" w:line="240" w:lineRule="auto"/>
        <w:jc w:val="right"/>
        <w:rPr>
          <w:rFonts w:ascii="Times New Roman" w:eastAsia="Times New Roman" w:hAnsi="Times New Roman" w:cs="Times New Roman"/>
          <w:b/>
          <w:bCs/>
          <w:i/>
          <w:iCs/>
          <w:lang w:eastAsia="ar-SA"/>
        </w:rPr>
      </w:pPr>
      <w:r w:rsidRPr="008E4A48">
        <w:rPr>
          <w:rFonts w:ascii="Times New Roman" w:eastAsia="Times New Roman" w:hAnsi="Times New Roman" w:cs="Times New Roman"/>
          <w:b/>
          <w:bCs/>
          <w:i/>
          <w:iCs/>
          <w:lang w:eastAsia="ar-SA"/>
        </w:rPr>
        <w:t>Id. Nr. TNA 2026/11</w:t>
      </w:r>
    </w:p>
    <w:p w14:paraId="7096BC1E" w14:textId="77777777" w:rsidR="00B0450E" w:rsidRDefault="00B0450E" w:rsidP="00B0450E">
      <w:pPr>
        <w:spacing w:after="0" w:line="240" w:lineRule="auto"/>
        <w:outlineLvl w:val="0"/>
        <w:rPr>
          <w:rFonts w:ascii="Times New Roman" w:eastAsia="Times New Roman" w:hAnsi="Times New Roman" w:cs="Times New Roman"/>
          <w:sz w:val="24"/>
          <w:szCs w:val="24"/>
          <w:lang w:eastAsia="lv-LV"/>
        </w:rPr>
      </w:pPr>
    </w:p>
    <w:p w14:paraId="7FD435ED" w14:textId="5E229ABA" w:rsidR="00B0450E" w:rsidRDefault="00B0450E" w:rsidP="00B0450E">
      <w:pPr>
        <w:spacing w:after="0" w:line="240" w:lineRule="auto"/>
        <w:jc w:val="center"/>
        <w:outlineLvl w:val="0"/>
        <w:rPr>
          <w:rFonts w:ascii="Times New Roman" w:eastAsia="Times New Roman" w:hAnsi="Times New Roman" w:cs="Times New Roman"/>
          <w:b/>
          <w:bCs/>
          <w:kern w:val="36"/>
          <w:sz w:val="24"/>
          <w:szCs w:val="24"/>
          <w:lang w:eastAsia="lv-LV"/>
        </w:rPr>
      </w:pPr>
      <w:r w:rsidRPr="00390E30">
        <w:rPr>
          <w:rFonts w:ascii="Times New Roman" w:eastAsia="Times New Roman" w:hAnsi="Times New Roman" w:cs="Times New Roman"/>
          <w:b/>
          <w:bCs/>
          <w:kern w:val="36"/>
          <w:sz w:val="24"/>
          <w:szCs w:val="24"/>
          <w:lang w:eastAsia="lv-LV"/>
        </w:rPr>
        <w:t>VĒRTĒŠANAS DARBA UZDEVUMI UN FINANŠU PIEDĀVĀJUMA VEIDLAPA</w:t>
      </w:r>
    </w:p>
    <w:p w14:paraId="65CCD7CC" w14:textId="77777777" w:rsidR="00B0450E" w:rsidRDefault="00B0450E" w:rsidP="00B0450E">
      <w:pPr>
        <w:spacing w:after="0" w:line="240" w:lineRule="auto"/>
        <w:outlineLvl w:val="1"/>
        <w:rPr>
          <w:rFonts w:ascii="Times New Roman" w:eastAsia="Times New Roman" w:hAnsi="Times New Roman" w:cs="Times New Roman"/>
          <w:b/>
          <w:bCs/>
          <w:kern w:val="36"/>
          <w:sz w:val="24"/>
          <w:szCs w:val="24"/>
          <w:lang w:eastAsia="lv-LV"/>
        </w:rPr>
      </w:pPr>
    </w:p>
    <w:p w14:paraId="72CEBCC8" w14:textId="1E07D185" w:rsidR="00621063" w:rsidRPr="00390E30" w:rsidRDefault="00621063" w:rsidP="00390E30">
      <w:pPr>
        <w:spacing w:after="0" w:line="240" w:lineRule="auto"/>
        <w:outlineLvl w:val="1"/>
        <w:rPr>
          <w:rFonts w:ascii="Times New Roman" w:eastAsia="Times New Roman" w:hAnsi="Times New Roman" w:cs="Times New Roman"/>
          <w:b/>
          <w:bCs/>
          <w:sz w:val="24"/>
          <w:szCs w:val="24"/>
          <w:lang w:eastAsia="lv-LV"/>
        </w:rPr>
      </w:pPr>
      <w:r w:rsidRPr="00390E30">
        <w:rPr>
          <w:rFonts w:ascii="Times New Roman" w:eastAsia="Times New Roman" w:hAnsi="Times New Roman" w:cs="Times New Roman"/>
          <w:b/>
          <w:bCs/>
          <w:sz w:val="24"/>
          <w:szCs w:val="24"/>
          <w:lang w:eastAsia="lv-LV"/>
        </w:rPr>
        <w:t>1.</w:t>
      </w:r>
      <w:r>
        <w:rPr>
          <w:rFonts w:ascii="Times New Roman" w:eastAsia="Times New Roman" w:hAnsi="Times New Roman" w:cs="Times New Roman"/>
          <w:b/>
          <w:bCs/>
          <w:sz w:val="24"/>
          <w:szCs w:val="24"/>
          <w:lang w:eastAsia="lv-LV"/>
        </w:rPr>
        <w:tab/>
      </w:r>
      <w:r w:rsidRPr="00390E30">
        <w:rPr>
          <w:rFonts w:ascii="Times New Roman" w:eastAsia="Times New Roman" w:hAnsi="Times New Roman" w:cs="Times New Roman"/>
          <w:b/>
          <w:bCs/>
          <w:sz w:val="24"/>
          <w:szCs w:val="24"/>
          <w:lang w:eastAsia="lv-LV"/>
        </w:rPr>
        <w:t>Vispārīgie noteikumi</w:t>
      </w:r>
    </w:p>
    <w:p w14:paraId="002D3F2B" w14:textId="650907A4"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1.1.</w:t>
      </w:r>
      <w:r>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Šajā pielikumā noteiktos vērtēšanas darba uzdevumus izmanto Pretendentu finanšu piedāvājumu savstarpējai salīdzināšanai un saimnieciski visizdevīgākā piedāvājuma noteikšanai katrā Iepirkuma daļā.</w:t>
      </w:r>
    </w:p>
    <w:p w14:paraId="62DD077F" w14:textId="02C93B57"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1.2.</w:t>
      </w:r>
      <w:r>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Pretendents nav tiesīgs mainīt, sašaurināt vai papildināt vērtēšanas darba uzdevumā noteikto Pakalpojuma apjomu.</w:t>
      </w:r>
    </w:p>
    <w:p w14:paraId="547579CA" w14:textId="6D92435C"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1.3.</w:t>
      </w:r>
      <w:r>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Vērtēšanas darba uzdevumu izpildē piemērojamas Nolikuma 1.</w:t>
      </w:r>
      <w:r>
        <w:rPr>
          <w:rFonts w:ascii="Times New Roman" w:eastAsia="Times New Roman" w:hAnsi="Times New Roman" w:cs="Times New Roman"/>
          <w:sz w:val="24"/>
          <w:szCs w:val="24"/>
          <w:lang w:eastAsia="lv-LV"/>
        </w:rPr>
        <w:t> </w:t>
      </w:r>
      <w:r w:rsidRPr="00621063">
        <w:rPr>
          <w:rFonts w:ascii="Times New Roman" w:eastAsia="Times New Roman" w:hAnsi="Times New Roman" w:cs="Times New Roman"/>
          <w:sz w:val="24"/>
          <w:szCs w:val="24"/>
          <w:lang w:eastAsia="lv-LV"/>
        </w:rPr>
        <w:t>pielikumā ietvertās Tehniskās specifikācijas prasības.</w:t>
      </w:r>
    </w:p>
    <w:p w14:paraId="39CE1CC4" w14:textId="67FA1130"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1.4.</w:t>
      </w:r>
      <w:r>
        <w:rPr>
          <w:rFonts w:ascii="Times New Roman" w:eastAsia="Times New Roman" w:hAnsi="Times New Roman" w:cs="Times New Roman"/>
          <w:b/>
          <w:bCs/>
          <w:sz w:val="24"/>
          <w:szCs w:val="24"/>
          <w:lang w:eastAsia="lv-LV"/>
        </w:rPr>
        <w:tab/>
      </w:r>
      <w:r w:rsidRPr="00621063">
        <w:rPr>
          <w:rFonts w:ascii="Times New Roman" w:eastAsia="Times New Roman" w:hAnsi="Times New Roman" w:cs="Times New Roman"/>
          <w:sz w:val="24"/>
          <w:szCs w:val="24"/>
          <w:lang w:eastAsia="lv-LV"/>
        </w:rPr>
        <w:t>Pretendents iesniedz finanšu piedāvājumu par visu attiecīgās Iepirkuma daļas vērtēšanas darba uzdevumā noteikto Pakalpojuma apjomu.</w:t>
      </w:r>
    </w:p>
    <w:p w14:paraId="333251A3" w14:textId="53C068D8"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1.5.</w:t>
      </w:r>
      <w:r>
        <w:rPr>
          <w:rFonts w:ascii="Times New Roman" w:eastAsia="Times New Roman" w:hAnsi="Times New Roman" w:cs="Times New Roman"/>
          <w:b/>
          <w:bCs/>
          <w:sz w:val="24"/>
          <w:szCs w:val="24"/>
          <w:lang w:eastAsia="lv-LV"/>
        </w:rPr>
        <w:tab/>
      </w:r>
      <w:r w:rsidRPr="00621063">
        <w:rPr>
          <w:rFonts w:ascii="Times New Roman" w:eastAsia="Times New Roman" w:hAnsi="Times New Roman" w:cs="Times New Roman"/>
          <w:sz w:val="24"/>
          <w:szCs w:val="24"/>
          <w:lang w:eastAsia="lv-LV"/>
        </w:rPr>
        <w:t>Piedāvātā cena ir fiksēta un ietver visas Pakalpojuma pilnīgai un kvalitatīvai izpildei nepieciešamās izmaksas, tostarp personāla, apakšuzņēmēju, programmatūras, licenču, tehnisko līdzekļu, transporta un administratīvās izmaksas, nodokļus un nodevas, izņemot PVN.</w:t>
      </w:r>
    </w:p>
    <w:p w14:paraId="2C72AA2A" w14:textId="6AD78B8D"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1.6.</w:t>
      </w:r>
      <w:r>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Finanšu piedāvājumā nav atļauts norādīt stundas likmes, samaksu atbilstoši faktiskajam darba laikam, mainīgus izcenojumus vai citus cenu nosacījumus.</w:t>
      </w:r>
    </w:p>
    <w:p w14:paraId="45F6DFD4" w14:textId="447D51D3"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1.7.</w:t>
      </w:r>
      <w:r>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Vērtēšanas darba uzdevums nav uzskatāms par Pasūtītāja faktisku pasūtījumu. Konkrēta Līguma priekšmetu, apjomu un līgumcenu nosaka atkārtotas piedāvājumu izvērtēšanas rezultātā Vispārīgajā vienošanās noteiktajā kārtībā.</w:t>
      </w:r>
    </w:p>
    <w:p w14:paraId="2AF5A84D" w14:textId="42B1FE6A"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1.8.</w:t>
      </w:r>
      <w:r>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Pretendenta piedāvātā cena ir saistoša, ja Vispārīgās vienošanās ietvaros tiek pasūtīts vērtēšanas darba uzdevumam pēc apjoma un izpildes nosacījumiem identisks Pakalpojums.</w:t>
      </w:r>
    </w:p>
    <w:p w14:paraId="2F7FE1EB" w14:textId="77777777" w:rsidR="00621063" w:rsidRDefault="00621063" w:rsidP="00621063">
      <w:pPr>
        <w:spacing w:after="0" w:line="240" w:lineRule="auto"/>
        <w:outlineLvl w:val="1"/>
        <w:rPr>
          <w:rFonts w:ascii="Times New Roman" w:eastAsia="Times New Roman" w:hAnsi="Times New Roman" w:cs="Times New Roman"/>
          <w:b/>
          <w:bCs/>
          <w:sz w:val="24"/>
          <w:szCs w:val="24"/>
          <w:lang w:eastAsia="lv-LV"/>
        </w:rPr>
      </w:pPr>
    </w:p>
    <w:p w14:paraId="2D46551C" w14:textId="53176E3C" w:rsidR="00621063" w:rsidRPr="00390E30" w:rsidRDefault="00621063" w:rsidP="00390E30">
      <w:pPr>
        <w:spacing w:after="0" w:line="240" w:lineRule="auto"/>
        <w:outlineLvl w:val="1"/>
        <w:rPr>
          <w:rFonts w:ascii="Times New Roman" w:eastAsia="Times New Roman" w:hAnsi="Times New Roman" w:cs="Times New Roman"/>
          <w:b/>
          <w:bCs/>
          <w:sz w:val="24"/>
          <w:szCs w:val="24"/>
          <w:lang w:eastAsia="lv-LV"/>
        </w:rPr>
      </w:pPr>
      <w:r w:rsidRPr="00390E30">
        <w:rPr>
          <w:rFonts w:ascii="Times New Roman" w:eastAsia="Times New Roman" w:hAnsi="Times New Roman" w:cs="Times New Roman"/>
          <w:b/>
          <w:bCs/>
          <w:sz w:val="24"/>
          <w:szCs w:val="24"/>
          <w:lang w:eastAsia="lv-LV"/>
        </w:rPr>
        <w:t>2.</w:t>
      </w:r>
      <w:r>
        <w:rPr>
          <w:rFonts w:ascii="Times New Roman" w:eastAsia="Times New Roman" w:hAnsi="Times New Roman" w:cs="Times New Roman"/>
          <w:b/>
          <w:bCs/>
          <w:sz w:val="24"/>
          <w:szCs w:val="24"/>
          <w:lang w:eastAsia="lv-LV"/>
        </w:rPr>
        <w:tab/>
      </w:r>
      <w:r w:rsidRPr="00390E30">
        <w:rPr>
          <w:rFonts w:ascii="Times New Roman" w:eastAsia="Times New Roman" w:hAnsi="Times New Roman" w:cs="Times New Roman"/>
          <w:b/>
          <w:bCs/>
          <w:sz w:val="24"/>
          <w:szCs w:val="24"/>
          <w:lang w:eastAsia="lv-LV"/>
        </w:rPr>
        <w:t>Kopējie izpildes nosacījumi</w:t>
      </w:r>
    </w:p>
    <w:p w14:paraId="7E3BE36B" w14:textId="051F0E5F"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2.1.</w:t>
      </w:r>
      <w:r>
        <w:rPr>
          <w:rFonts w:ascii="Times New Roman" w:eastAsia="Times New Roman" w:hAnsi="Times New Roman" w:cs="Times New Roman"/>
          <w:sz w:val="24"/>
          <w:szCs w:val="24"/>
          <w:lang w:eastAsia="lv-LV"/>
        </w:rPr>
        <w:tab/>
      </w:r>
      <w:r w:rsidR="00727ECF">
        <w:rPr>
          <w:rFonts w:ascii="Times New Roman" w:eastAsia="Times New Roman" w:hAnsi="Times New Roman" w:cs="Times New Roman"/>
          <w:sz w:val="24"/>
          <w:szCs w:val="24"/>
          <w:lang w:eastAsia="lv-LV"/>
        </w:rPr>
        <w:t>A</w:t>
      </w:r>
      <w:r w:rsidRPr="00621063">
        <w:rPr>
          <w:rFonts w:ascii="Times New Roman" w:eastAsia="Times New Roman" w:hAnsi="Times New Roman" w:cs="Times New Roman"/>
          <w:sz w:val="24"/>
          <w:szCs w:val="24"/>
          <w:lang w:eastAsia="lv-LV"/>
        </w:rPr>
        <w:t xml:space="preserve">udits vai testēšana un attiecīgie nodevumi izpildāmi 20 </w:t>
      </w:r>
      <w:r>
        <w:rPr>
          <w:rFonts w:ascii="Times New Roman" w:eastAsia="Times New Roman" w:hAnsi="Times New Roman" w:cs="Times New Roman"/>
          <w:sz w:val="24"/>
          <w:szCs w:val="24"/>
          <w:lang w:eastAsia="lv-LV"/>
        </w:rPr>
        <w:t xml:space="preserve">(divdesmit) </w:t>
      </w:r>
      <w:r w:rsidRPr="00621063">
        <w:rPr>
          <w:rFonts w:ascii="Times New Roman" w:eastAsia="Times New Roman" w:hAnsi="Times New Roman" w:cs="Times New Roman"/>
          <w:sz w:val="24"/>
          <w:szCs w:val="24"/>
          <w:lang w:eastAsia="lv-LV"/>
        </w:rPr>
        <w:t>darbdienu laikā pēc Pasūtītāja paziņojuma par nepieciešamās informācijas un piekļuves nodrošināšanu.</w:t>
      </w:r>
    </w:p>
    <w:p w14:paraId="75D9DA71" w14:textId="000A8286" w:rsidR="00621063" w:rsidRPr="00621063" w:rsidRDefault="00621063" w:rsidP="00390E30">
      <w:pPr>
        <w:spacing w:after="0" w:line="240" w:lineRule="auto"/>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w:t>
      </w:r>
      <w:r w:rsidR="00840F72">
        <w:rPr>
          <w:rFonts w:ascii="Times New Roman" w:eastAsia="Times New Roman" w:hAnsi="Times New Roman" w:cs="Times New Roman"/>
          <w:b/>
          <w:bCs/>
          <w:sz w:val="24"/>
          <w:szCs w:val="24"/>
          <w:lang w:eastAsia="lv-LV"/>
        </w:rPr>
        <w:t>2</w:t>
      </w:r>
      <w:r w:rsidRPr="00621063">
        <w:rPr>
          <w:rFonts w:ascii="Times New Roman" w:eastAsia="Times New Roman" w:hAnsi="Times New Roman" w:cs="Times New Roman"/>
          <w:b/>
          <w:bCs/>
          <w:sz w:val="24"/>
          <w:szCs w:val="24"/>
          <w:lang w:eastAsia="lv-LV"/>
        </w:rPr>
        <w:t>.</w:t>
      </w:r>
      <w:r w:rsidR="00EA09D3">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Par katru vērtēšanas darba uzdevumu sagatavo vismaz šādus nodevumus:</w:t>
      </w:r>
    </w:p>
    <w:p w14:paraId="419E27D9" w14:textId="1BFF748B" w:rsidR="00621063" w:rsidRPr="00621063" w:rsidRDefault="00621063" w:rsidP="00390E30">
      <w:pPr>
        <w:spacing w:after="0" w:line="240" w:lineRule="auto"/>
        <w:ind w:firstLine="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w:t>
      </w:r>
      <w:r w:rsidR="00840F72">
        <w:rPr>
          <w:rFonts w:ascii="Times New Roman" w:eastAsia="Times New Roman" w:hAnsi="Times New Roman" w:cs="Times New Roman"/>
          <w:b/>
          <w:bCs/>
          <w:sz w:val="24"/>
          <w:szCs w:val="24"/>
          <w:lang w:eastAsia="lv-LV"/>
        </w:rPr>
        <w:t>2</w:t>
      </w:r>
      <w:r w:rsidRPr="00621063">
        <w:rPr>
          <w:rFonts w:ascii="Times New Roman" w:eastAsia="Times New Roman" w:hAnsi="Times New Roman" w:cs="Times New Roman"/>
          <w:b/>
          <w:bCs/>
          <w:sz w:val="24"/>
          <w:szCs w:val="24"/>
          <w:lang w:eastAsia="lv-LV"/>
        </w:rPr>
        <w:t>.1.</w:t>
      </w:r>
      <w:r w:rsidR="00EA09D3">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audita vai testēšanas plānu;</w:t>
      </w:r>
    </w:p>
    <w:p w14:paraId="6B6B80FA" w14:textId="0FD2BA61" w:rsidR="00621063" w:rsidRPr="00621063" w:rsidRDefault="00621063" w:rsidP="00390E30">
      <w:pPr>
        <w:spacing w:after="0" w:line="240" w:lineRule="auto"/>
        <w:ind w:left="144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w:t>
      </w:r>
      <w:r w:rsidR="00840F72">
        <w:rPr>
          <w:rFonts w:ascii="Times New Roman" w:eastAsia="Times New Roman" w:hAnsi="Times New Roman" w:cs="Times New Roman"/>
          <w:b/>
          <w:bCs/>
          <w:sz w:val="24"/>
          <w:szCs w:val="24"/>
          <w:lang w:eastAsia="lv-LV"/>
        </w:rPr>
        <w:t>2</w:t>
      </w:r>
      <w:r w:rsidRPr="00621063">
        <w:rPr>
          <w:rFonts w:ascii="Times New Roman" w:eastAsia="Times New Roman" w:hAnsi="Times New Roman" w:cs="Times New Roman"/>
          <w:b/>
          <w:bCs/>
          <w:sz w:val="24"/>
          <w:szCs w:val="24"/>
          <w:lang w:eastAsia="lv-LV"/>
        </w:rPr>
        <w:t>.2.</w:t>
      </w:r>
      <w:r w:rsidR="00EA09D3">
        <w:rPr>
          <w:rFonts w:ascii="Times New Roman" w:eastAsia="Times New Roman" w:hAnsi="Times New Roman" w:cs="Times New Roman"/>
          <w:b/>
          <w:bCs/>
          <w:sz w:val="24"/>
          <w:szCs w:val="24"/>
          <w:lang w:eastAsia="lv-LV"/>
        </w:rPr>
        <w:tab/>
      </w:r>
      <w:r w:rsidRPr="00621063">
        <w:rPr>
          <w:rFonts w:ascii="Times New Roman" w:eastAsia="Times New Roman" w:hAnsi="Times New Roman" w:cs="Times New Roman"/>
          <w:sz w:val="24"/>
          <w:szCs w:val="24"/>
          <w:lang w:eastAsia="lv-LV"/>
        </w:rPr>
        <w:t>audita vai testēšanas ziņojumu, ietverot veikto darbību aprakstu, konstatējumus, riska novērtējumu un pierādījumus;</w:t>
      </w:r>
    </w:p>
    <w:p w14:paraId="163FEC29" w14:textId="45B3B8F7" w:rsidR="00621063" w:rsidRPr="00621063" w:rsidRDefault="00621063" w:rsidP="00390E30">
      <w:pPr>
        <w:spacing w:after="0" w:line="240" w:lineRule="auto"/>
        <w:ind w:firstLine="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w:t>
      </w:r>
      <w:r w:rsidR="00840F72">
        <w:rPr>
          <w:rFonts w:ascii="Times New Roman" w:eastAsia="Times New Roman" w:hAnsi="Times New Roman" w:cs="Times New Roman"/>
          <w:b/>
          <w:bCs/>
          <w:sz w:val="24"/>
          <w:szCs w:val="24"/>
          <w:lang w:eastAsia="lv-LV"/>
        </w:rPr>
        <w:t>2</w:t>
      </w:r>
      <w:r w:rsidRPr="00621063">
        <w:rPr>
          <w:rFonts w:ascii="Times New Roman" w:eastAsia="Times New Roman" w:hAnsi="Times New Roman" w:cs="Times New Roman"/>
          <w:b/>
          <w:bCs/>
          <w:sz w:val="24"/>
          <w:szCs w:val="24"/>
          <w:lang w:eastAsia="lv-LV"/>
        </w:rPr>
        <w:t>.3.</w:t>
      </w:r>
      <w:r w:rsidR="00EA09D3">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rekomendācijas konstatēto trūkumu novēršanai;</w:t>
      </w:r>
    </w:p>
    <w:p w14:paraId="2D53A5C1" w14:textId="152256AE" w:rsidR="00621063" w:rsidRPr="00621063" w:rsidRDefault="00621063" w:rsidP="00390E30">
      <w:pPr>
        <w:spacing w:after="0" w:line="240" w:lineRule="auto"/>
        <w:ind w:firstLine="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w:t>
      </w:r>
      <w:r w:rsidR="00840F72">
        <w:rPr>
          <w:rFonts w:ascii="Times New Roman" w:eastAsia="Times New Roman" w:hAnsi="Times New Roman" w:cs="Times New Roman"/>
          <w:b/>
          <w:bCs/>
          <w:sz w:val="24"/>
          <w:szCs w:val="24"/>
          <w:lang w:eastAsia="lv-LV"/>
        </w:rPr>
        <w:t>2</w:t>
      </w:r>
      <w:r w:rsidRPr="00621063">
        <w:rPr>
          <w:rFonts w:ascii="Times New Roman" w:eastAsia="Times New Roman" w:hAnsi="Times New Roman" w:cs="Times New Roman"/>
          <w:b/>
          <w:bCs/>
          <w:sz w:val="24"/>
          <w:szCs w:val="24"/>
          <w:lang w:eastAsia="lv-LV"/>
        </w:rPr>
        <w:t>.4.</w:t>
      </w:r>
      <w:r w:rsidR="00EA09D3">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vadības kopsavilkumu;</w:t>
      </w:r>
    </w:p>
    <w:p w14:paraId="1EAF251A" w14:textId="295B1D95" w:rsidR="00621063" w:rsidRPr="00621063" w:rsidRDefault="00621063" w:rsidP="00390E30">
      <w:pPr>
        <w:spacing w:after="0" w:line="240" w:lineRule="auto"/>
        <w:ind w:firstLine="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2.</w:t>
      </w:r>
      <w:r w:rsidR="00840F72">
        <w:rPr>
          <w:rFonts w:ascii="Times New Roman" w:eastAsia="Times New Roman" w:hAnsi="Times New Roman" w:cs="Times New Roman"/>
          <w:b/>
          <w:bCs/>
          <w:sz w:val="24"/>
          <w:szCs w:val="24"/>
          <w:lang w:eastAsia="lv-LV"/>
        </w:rPr>
        <w:t>2</w:t>
      </w:r>
      <w:r w:rsidRPr="00621063">
        <w:rPr>
          <w:rFonts w:ascii="Times New Roman" w:eastAsia="Times New Roman" w:hAnsi="Times New Roman" w:cs="Times New Roman"/>
          <w:b/>
          <w:bCs/>
          <w:sz w:val="24"/>
          <w:szCs w:val="24"/>
          <w:lang w:eastAsia="lv-LV"/>
        </w:rPr>
        <w:t>.</w:t>
      </w:r>
      <w:r w:rsidR="00840F72">
        <w:rPr>
          <w:rFonts w:ascii="Times New Roman" w:eastAsia="Times New Roman" w:hAnsi="Times New Roman" w:cs="Times New Roman"/>
          <w:b/>
          <w:bCs/>
          <w:sz w:val="24"/>
          <w:szCs w:val="24"/>
          <w:lang w:eastAsia="lv-LV"/>
        </w:rPr>
        <w:t>5</w:t>
      </w:r>
      <w:r w:rsidRPr="00621063">
        <w:rPr>
          <w:rFonts w:ascii="Times New Roman" w:eastAsia="Times New Roman" w:hAnsi="Times New Roman" w:cs="Times New Roman"/>
          <w:b/>
          <w:bCs/>
          <w:sz w:val="24"/>
          <w:szCs w:val="24"/>
          <w:lang w:eastAsia="lv-LV"/>
        </w:rPr>
        <w:t>.</w:t>
      </w:r>
      <w:r w:rsidR="00EA09D3">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rezultātu prezentāciju vienā attālinātā sanāksmē.</w:t>
      </w:r>
    </w:p>
    <w:p w14:paraId="52C390F6" w14:textId="77777777" w:rsidR="00EA09D3" w:rsidRDefault="00621063" w:rsidP="00EA09D3">
      <w:pPr>
        <w:spacing w:after="0" w:line="240" w:lineRule="auto"/>
        <w:ind w:left="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sz w:val="24"/>
          <w:szCs w:val="24"/>
          <w:lang w:eastAsia="lv-LV"/>
        </w:rPr>
        <w:t>Tehniskajā specifikācijā jau paredzēta veikto darbību, izmantoto rīku, konstatējumu un pierādījumu dokumentēšana, kā arī risku grupās sadalīts vadības kopsavilkums.</w:t>
      </w:r>
    </w:p>
    <w:p w14:paraId="1D1769A5" w14:textId="77777777" w:rsidR="00EA09D3" w:rsidRDefault="00EA09D3" w:rsidP="00EA09D3">
      <w:pPr>
        <w:spacing w:after="0" w:line="240" w:lineRule="auto"/>
        <w:ind w:left="720"/>
        <w:jc w:val="both"/>
        <w:rPr>
          <w:rFonts w:ascii="Times New Roman" w:eastAsia="Times New Roman" w:hAnsi="Times New Roman" w:cs="Times New Roman"/>
          <w:sz w:val="24"/>
          <w:szCs w:val="24"/>
          <w:lang w:eastAsia="lv-LV"/>
        </w:rPr>
      </w:pPr>
    </w:p>
    <w:p w14:paraId="6768B6BB" w14:textId="1D6FABFC" w:rsidR="00621063" w:rsidRPr="00390E30" w:rsidRDefault="00621063" w:rsidP="00390E30">
      <w:pPr>
        <w:spacing w:after="0" w:line="240" w:lineRule="auto"/>
        <w:jc w:val="both"/>
        <w:rPr>
          <w:rFonts w:ascii="Times New Roman" w:eastAsia="Times New Roman" w:hAnsi="Times New Roman" w:cs="Times New Roman"/>
          <w:sz w:val="24"/>
          <w:szCs w:val="24"/>
          <w:lang w:eastAsia="lv-LV"/>
        </w:rPr>
      </w:pPr>
      <w:r w:rsidRPr="00390E30">
        <w:rPr>
          <w:rFonts w:ascii="Times New Roman" w:eastAsia="Times New Roman" w:hAnsi="Times New Roman" w:cs="Times New Roman"/>
          <w:b/>
          <w:bCs/>
          <w:sz w:val="24"/>
          <w:szCs w:val="24"/>
          <w:lang w:eastAsia="lv-LV"/>
        </w:rPr>
        <w:t>3.</w:t>
      </w:r>
      <w:r w:rsidR="00EA09D3">
        <w:rPr>
          <w:rFonts w:ascii="Times New Roman" w:eastAsia="Times New Roman" w:hAnsi="Times New Roman" w:cs="Times New Roman"/>
          <w:b/>
          <w:bCs/>
          <w:sz w:val="24"/>
          <w:szCs w:val="24"/>
          <w:lang w:eastAsia="lv-LV"/>
        </w:rPr>
        <w:tab/>
      </w:r>
      <w:r w:rsidRPr="00390E30">
        <w:rPr>
          <w:rFonts w:ascii="Times New Roman" w:eastAsia="Times New Roman" w:hAnsi="Times New Roman" w:cs="Times New Roman"/>
          <w:b/>
          <w:bCs/>
          <w:sz w:val="24"/>
          <w:szCs w:val="24"/>
          <w:lang w:eastAsia="lv-LV"/>
        </w:rPr>
        <w:t>Vērtēšanas darba uzdevumi</w:t>
      </w:r>
    </w:p>
    <w:tbl>
      <w:tblPr>
        <w:tblStyle w:val="CVtable1"/>
        <w:tblW w:w="0" w:type="auto"/>
        <w:tblLook w:val="04A0" w:firstRow="1" w:lastRow="0" w:firstColumn="1" w:lastColumn="0" w:noHBand="0" w:noVBand="1"/>
      </w:tblPr>
      <w:tblGrid>
        <w:gridCol w:w="3259"/>
        <w:gridCol w:w="6512"/>
      </w:tblGrid>
      <w:tr w:rsidR="00621063" w:rsidRPr="00621063" w14:paraId="4FEA37BA" w14:textId="77777777" w:rsidTr="00390E30">
        <w:tc>
          <w:tcPr>
            <w:tcW w:w="0" w:type="auto"/>
            <w:hideMark/>
          </w:tcPr>
          <w:p w14:paraId="37372124" w14:textId="77777777" w:rsidR="00621063" w:rsidRPr="00621063" w:rsidRDefault="00621063" w:rsidP="00621063">
            <w:pPr>
              <w:jc w:val="center"/>
              <w:rPr>
                <w:b/>
                <w:bCs/>
                <w:sz w:val="24"/>
                <w:szCs w:val="24"/>
              </w:rPr>
            </w:pPr>
            <w:r w:rsidRPr="00621063">
              <w:rPr>
                <w:b/>
                <w:bCs/>
                <w:sz w:val="24"/>
                <w:szCs w:val="24"/>
              </w:rPr>
              <w:t>Iepirkuma daļa</w:t>
            </w:r>
          </w:p>
        </w:tc>
        <w:tc>
          <w:tcPr>
            <w:tcW w:w="0" w:type="auto"/>
            <w:hideMark/>
          </w:tcPr>
          <w:p w14:paraId="58FF298F" w14:textId="77777777" w:rsidR="00621063" w:rsidRPr="00621063" w:rsidRDefault="00621063" w:rsidP="00621063">
            <w:pPr>
              <w:jc w:val="center"/>
              <w:rPr>
                <w:b/>
                <w:bCs/>
                <w:sz w:val="24"/>
                <w:szCs w:val="24"/>
              </w:rPr>
            </w:pPr>
            <w:r w:rsidRPr="00621063">
              <w:rPr>
                <w:b/>
                <w:bCs/>
                <w:sz w:val="24"/>
                <w:szCs w:val="24"/>
              </w:rPr>
              <w:t>Vērtēšanas darba uzdevums</w:t>
            </w:r>
          </w:p>
        </w:tc>
      </w:tr>
      <w:tr w:rsidR="00621063" w:rsidRPr="00621063" w14:paraId="1CC1A927" w14:textId="77777777" w:rsidTr="00390E30">
        <w:tc>
          <w:tcPr>
            <w:tcW w:w="0" w:type="auto"/>
            <w:hideMark/>
          </w:tcPr>
          <w:p w14:paraId="6768C02C" w14:textId="21D51FD5" w:rsidR="00621063" w:rsidRPr="00621063" w:rsidRDefault="00621063" w:rsidP="00621063">
            <w:pPr>
              <w:rPr>
                <w:sz w:val="24"/>
                <w:szCs w:val="24"/>
              </w:rPr>
            </w:pPr>
            <w:r w:rsidRPr="00621063">
              <w:rPr>
                <w:b/>
                <w:bCs/>
                <w:sz w:val="24"/>
                <w:szCs w:val="24"/>
              </w:rPr>
              <w:t>1.</w:t>
            </w:r>
            <w:r w:rsidR="00EA09D3">
              <w:rPr>
                <w:b/>
                <w:bCs/>
                <w:sz w:val="24"/>
                <w:szCs w:val="24"/>
              </w:rPr>
              <w:t> </w:t>
            </w:r>
            <w:r w:rsidRPr="00621063">
              <w:rPr>
                <w:b/>
                <w:bCs/>
                <w:sz w:val="24"/>
                <w:szCs w:val="24"/>
              </w:rPr>
              <w:t>daļa – Kiberdrošības pārvaldības atbilstības audits</w:t>
            </w:r>
          </w:p>
        </w:tc>
        <w:tc>
          <w:tcPr>
            <w:tcW w:w="0" w:type="auto"/>
            <w:hideMark/>
          </w:tcPr>
          <w:p w14:paraId="38A13D83" w14:textId="3F98E79A" w:rsidR="00621063" w:rsidRPr="00621063" w:rsidRDefault="00EE03C6" w:rsidP="00390E30">
            <w:pPr>
              <w:jc w:val="both"/>
              <w:rPr>
                <w:sz w:val="24"/>
                <w:szCs w:val="24"/>
              </w:rPr>
            </w:pPr>
            <w:r>
              <w:rPr>
                <w:sz w:val="24"/>
                <w:szCs w:val="24"/>
              </w:rPr>
              <w:t xml:space="preserve">Iestāde, kurai ir sistēma ar šādiem parametriem: </w:t>
            </w:r>
            <w:r w:rsidRPr="00EE03C6">
              <w:rPr>
                <w:sz w:val="24"/>
                <w:szCs w:val="24"/>
              </w:rPr>
              <w:t>virs 3000 (trīs tūkstoši) reģistrētiem lietotājiem, līdz 1</w:t>
            </w:r>
            <w:r>
              <w:rPr>
                <w:sz w:val="24"/>
                <w:szCs w:val="24"/>
              </w:rPr>
              <w:t>5</w:t>
            </w:r>
            <w:r w:rsidRPr="00EE03C6">
              <w:rPr>
                <w:sz w:val="24"/>
                <w:szCs w:val="24"/>
              </w:rPr>
              <w:t xml:space="preserve"> (</w:t>
            </w:r>
            <w:r>
              <w:rPr>
                <w:sz w:val="24"/>
                <w:szCs w:val="24"/>
              </w:rPr>
              <w:t>piecpadsmit</w:t>
            </w:r>
            <w:r w:rsidRPr="00EE03C6">
              <w:rPr>
                <w:sz w:val="24"/>
                <w:szCs w:val="24"/>
              </w:rPr>
              <w:t xml:space="preserve">) </w:t>
            </w:r>
            <w:r>
              <w:rPr>
                <w:sz w:val="24"/>
                <w:szCs w:val="24"/>
              </w:rPr>
              <w:t>operētājsistēmām</w:t>
            </w:r>
            <w:r w:rsidRPr="00EE03C6">
              <w:rPr>
                <w:sz w:val="24"/>
                <w:szCs w:val="24"/>
              </w:rPr>
              <w:t>, līdz 10 (desmit) datu apmaiņas risinājum</w:t>
            </w:r>
            <w:r>
              <w:rPr>
                <w:sz w:val="24"/>
                <w:szCs w:val="24"/>
              </w:rPr>
              <w:t>iem</w:t>
            </w:r>
            <w:r w:rsidRPr="00EE03C6">
              <w:rPr>
                <w:sz w:val="24"/>
                <w:szCs w:val="24"/>
              </w:rPr>
              <w:t xml:space="preserve">, līdz 4 (četru) datu bāzes instancēm vai </w:t>
            </w:r>
            <w:r>
              <w:rPr>
                <w:sz w:val="24"/>
                <w:szCs w:val="24"/>
              </w:rPr>
              <w:t>15</w:t>
            </w:r>
            <w:r w:rsidRPr="00EE03C6">
              <w:rPr>
                <w:sz w:val="24"/>
                <w:szCs w:val="24"/>
              </w:rPr>
              <w:t xml:space="preserve"> (</w:t>
            </w:r>
            <w:r>
              <w:rPr>
                <w:sz w:val="24"/>
                <w:szCs w:val="24"/>
              </w:rPr>
              <w:t>piecpadsmit</w:t>
            </w:r>
            <w:r w:rsidRPr="00EE03C6">
              <w:rPr>
                <w:sz w:val="24"/>
                <w:szCs w:val="24"/>
              </w:rPr>
              <w:t>) datubāzēm</w:t>
            </w:r>
            <w:r>
              <w:rPr>
                <w:sz w:val="24"/>
                <w:szCs w:val="24"/>
              </w:rPr>
              <w:t xml:space="preserve">. </w:t>
            </w:r>
          </w:p>
        </w:tc>
      </w:tr>
      <w:tr w:rsidR="00EE03C6" w:rsidRPr="00621063" w14:paraId="2CDD1E86" w14:textId="77777777" w:rsidTr="00390E30">
        <w:tc>
          <w:tcPr>
            <w:tcW w:w="0" w:type="auto"/>
            <w:hideMark/>
          </w:tcPr>
          <w:p w14:paraId="4C82F97C" w14:textId="6D260D08" w:rsidR="00EE03C6" w:rsidRPr="00621063" w:rsidRDefault="00EE03C6" w:rsidP="00EE03C6">
            <w:pPr>
              <w:rPr>
                <w:sz w:val="24"/>
                <w:szCs w:val="24"/>
              </w:rPr>
            </w:pPr>
            <w:r w:rsidRPr="00621063">
              <w:rPr>
                <w:b/>
                <w:bCs/>
                <w:sz w:val="24"/>
                <w:szCs w:val="24"/>
              </w:rPr>
              <w:t>2.</w:t>
            </w:r>
            <w:r>
              <w:rPr>
                <w:b/>
                <w:bCs/>
                <w:sz w:val="24"/>
                <w:szCs w:val="24"/>
              </w:rPr>
              <w:t> </w:t>
            </w:r>
            <w:r w:rsidRPr="00621063">
              <w:rPr>
                <w:b/>
                <w:bCs/>
                <w:sz w:val="24"/>
                <w:szCs w:val="24"/>
              </w:rPr>
              <w:t>daļa – Sistēmu drošības testēšana, ieskaitot ievainojamību analīzi un ielaušanās testus</w:t>
            </w:r>
          </w:p>
        </w:tc>
        <w:tc>
          <w:tcPr>
            <w:tcW w:w="0" w:type="auto"/>
            <w:hideMark/>
          </w:tcPr>
          <w:p w14:paraId="57A9EC5A" w14:textId="6BFFBF34" w:rsidR="00EE03C6" w:rsidRPr="00621063" w:rsidRDefault="00EE03C6" w:rsidP="00EE03C6">
            <w:pPr>
              <w:jc w:val="both"/>
              <w:rPr>
                <w:sz w:val="24"/>
                <w:szCs w:val="24"/>
              </w:rPr>
            </w:pPr>
            <w:r>
              <w:rPr>
                <w:sz w:val="24"/>
                <w:szCs w:val="24"/>
              </w:rPr>
              <w:t xml:space="preserve">Sistēma, kurai ir šādi parametri: </w:t>
            </w:r>
            <w:r w:rsidR="00B80AB7" w:rsidRPr="00EE03C6">
              <w:rPr>
                <w:sz w:val="24"/>
                <w:szCs w:val="24"/>
              </w:rPr>
              <w:t>virs 3000 (trīs tūkstoši) reģistrētiem lietotājiem, līdz 1</w:t>
            </w:r>
            <w:r w:rsidR="00B80AB7">
              <w:rPr>
                <w:sz w:val="24"/>
                <w:szCs w:val="24"/>
              </w:rPr>
              <w:t>5</w:t>
            </w:r>
            <w:r w:rsidR="00B80AB7" w:rsidRPr="00EE03C6">
              <w:rPr>
                <w:sz w:val="24"/>
                <w:szCs w:val="24"/>
              </w:rPr>
              <w:t xml:space="preserve"> (</w:t>
            </w:r>
            <w:r w:rsidR="00B80AB7">
              <w:rPr>
                <w:sz w:val="24"/>
                <w:szCs w:val="24"/>
              </w:rPr>
              <w:t>piecpadsmit</w:t>
            </w:r>
            <w:r w:rsidR="00B80AB7" w:rsidRPr="00EE03C6">
              <w:rPr>
                <w:sz w:val="24"/>
                <w:szCs w:val="24"/>
              </w:rPr>
              <w:t xml:space="preserve">) </w:t>
            </w:r>
            <w:r w:rsidR="00B80AB7">
              <w:rPr>
                <w:sz w:val="24"/>
                <w:szCs w:val="24"/>
              </w:rPr>
              <w:t>operētājsistēmām</w:t>
            </w:r>
            <w:r w:rsidR="00B80AB7" w:rsidRPr="00EE03C6">
              <w:rPr>
                <w:sz w:val="24"/>
                <w:szCs w:val="24"/>
              </w:rPr>
              <w:t>, līdz 10 (desmit) datu apmaiņas risinājum</w:t>
            </w:r>
            <w:r w:rsidR="00B80AB7">
              <w:rPr>
                <w:sz w:val="24"/>
                <w:szCs w:val="24"/>
              </w:rPr>
              <w:t>iem</w:t>
            </w:r>
            <w:r w:rsidR="00B80AB7" w:rsidRPr="00EE03C6">
              <w:rPr>
                <w:sz w:val="24"/>
                <w:szCs w:val="24"/>
              </w:rPr>
              <w:t xml:space="preserve">, līdz 4 (četru) datu bāzes instancēm vai </w:t>
            </w:r>
            <w:r w:rsidR="00B80AB7">
              <w:rPr>
                <w:sz w:val="24"/>
                <w:szCs w:val="24"/>
              </w:rPr>
              <w:t>15</w:t>
            </w:r>
            <w:r w:rsidR="00B80AB7" w:rsidRPr="00EE03C6">
              <w:rPr>
                <w:sz w:val="24"/>
                <w:szCs w:val="24"/>
              </w:rPr>
              <w:t xml:space="preserve"> (</w:t>
            </w:r>
            <w:r w:rsidR="00B80AB7">
              <w:rPr>
                <w:sz w:val="24"/>
                <w:szCs w:val="24"/>
              </w:rPr>
              <w:t>piecpadsmit</w:t>
            </w:r>
            <w:r w:rsidR="00B80AB7" w:rsidRPr="00EE03C6">
              <w:rPr>
                <w:sz w:val="24"/>
                <w:szCs w:val="24"/>
              </w:rPr>
              <w:t>) datubāzēm</w:t>
            </w:r>
            <w:r w:rsidR="00B80AB7">
              <w:rPr>
                <w:sz w:val="24"/>
                <w:szCs w:val="24"/>
              </w:rPr>
              <w:t>.</w:t>
            </w:r>
          </w:p>
        </w:tc>
      </w:tr>
      <w:tr w:rsidR="00EE03C6" w:rsidRPr="00621063" w14:paraId="2F96C0B8" w14:textId="77777777" w:rsidTr="00390E30">
        <w:tc>
          <w:tcPr>
            <w:tcW w:w="0" w:type="auto"/>
            <w:hideMark/>
          </w:tcPr>
          <w:p w14:paraId="39E8CEC0" w14:textId="73A17C95" w:rsidR="00EE03C6" w:rsidRPr="00621063" w:rsidRDefault="00EE03C6" w:rsidP="00EE03C6">
            <w:pPr>
              <w:rPr>
                <w:sz w:val="24"/>
                <w:szCs w:val="24"/>
              </w:rPr>
            </w:pPr>
            <w:r w:rsidRPr="00621063">
              <w:rPr>
                <w:b/>
                <w:bCs/>
                <w:sz w:val="24"/>
                <w:szCs w:val="24"/>
              </w:rPr>
              <w:lastRenderedPageBreak/>
              <w:t>3.</w:t>
            </w:r>
            <w:r>
              <w:rPr>
                <w:b/>
                <w:bCs/>
                <w:sz w:val="24"/>
                <w:szCs w:val="24"/>
              </w:rPr>
              <w:t> </w:t>
            </w:r>
            <w:r w:rsidRPr="00621063">
              <w:rPr>
                <w:b/>
                <w:bCs/>
                <w:sz w:val="24"/>
                <w:szCs w:val="24"/>
              </w:rPr>
              <w:t>daļa – Sistēmas izejas koda un tehniskās konfigurācijas drošības izvērtējums</w:t>
            </w:r>
          </w:p>
        </w:tc>
        <w:tc>
          <w:tcPr>
            <w:tcW w:w="0" w:type="auto"/>
            <w:hideMark/>
          </w:tcPr>
          <w:p w14:paraId="33506DF3" w14:textId="0A23E619" w:rsidR="00EE03C6" w:rsidRPr="00621063" w:rsidRDefault="00EE03C6" w:rsidP="00EE03C6">
            <w:pPr>
              <w:jc w:val="both"/>
              <w:rPr>
                <w:sz w:val="24"/>
                <w:szCs w:val="24"/>
              </w:rPr>
            </w:pPr>
            <w:r>
              <w:rPr>
                <w:sz w:val="24"/>
                <w:szCs w:val="24"/>
              </w:rPr>
              <w:t xml:space="preserve">Sistēma, kurai ir šādi parametri: </w:t>
            </w:r>
            <w:r w:rsidR="00B80AB7" w:rsidRPr="00EE03C6">
              <w:rPr>
                <w:sz w:val="24"/>
                <w:szCs w:val="24"/>
              </w:rPr>
              <w:t>virs 3000 (trīs tūkstoši) reģistrētiem lietotājiem, līdz 1</w:t>
            </w:r>
            <w:r w:rsidR="00B80AB7">
              <w:rPr>
                <w:sz w:val="24"/>
                <w:szCs w:val="24"/>
              </w:rPr>
              <w:t>5</w:t>
            </w:r>
            <w:r w:rsidR="00B80AB7" w:rsidRPr="00EE03C6">
              <w:rPr>
                <w:sz w:val="24"/>
                <w:szCs w:val="24"/>
              </w:rPr>
              <w:t xml:space="preserve"> (</w:t>
            </w:r>
            <w:r w:rsidR="00B80AB7">
              <w:rPr>
                <w:sz w:val="24"/>
                <w:szCs w:val="24"/>
              </w:rPr>
              <w:t>piecpadsmit</w:t>
            </w:r>
            <w:r w:rsidR="00B80AB7" w:rsidRPr="00EE03C6">
              <w:rPr>
                <w:sz w:val="24"/>
                <w:szCs w:val="24"/>
              </w:rPr>
              <w:t xml:space="preserve">) </w:t>
            </w:r>
            <w:r w:rsidR="00B80AB7">
              <w:rPr>
                <w:sz w:val="24"/>
                <w:szCs w:val="24"/>
              </w:rPr>
              <w:t>operētājsistēmām</w:t>
            </w:r>
            <w:r w:rsidR="00B80AB7" w:rsidRPr="00EE03C6">
              <w:rPr>
                <w:sz w:val="24"/>
                <w:szCs w:val="24"/>
              </w:rPr>
              <w:t>, līdz 10 (desmit) datu apmaiņas risinājum</w:t>
            </w:r>
            <w:r w:rsidR="00B80AB7">
              <w:rPr>
                <w:sz w:val="24"/>
                <w:szCs w:val="24"/>
              </w:rPr>
              <w:t>iem</w:t>
            </w:r>
            <w:r w:rsidR="00B80AB7" w:rsidRPr="00EE03C6">
              <w:rPr>
                <w:sz w:val="24"/>
                <w:szCs w:val="24"/>
              </w:rPr>
              <w:t xml:space="preserve">, līdz 4 (četru) datu bāzes instancēm vai </w:t>
            </w:r>
            <w:r w:rsidR="00B80AB7">
              <w:rPr>
                <w:sz w:val="24"/>
                <w:szCs w:val="24"/>
              </w:rPr>
              <w:t>15</w:t>
            </w:r>
            <w:r w:rsidR="00B80AB7" w:rsidRPr="00EE03C6">
              <w:rPr>
                <w:sz w:val="24"/>
                <w:szCs w:val="24"/>
              </w:rPr>
              <w:t xml:space="preserve"> (</w:t>
            </w:r>
            <w:r w:rsidR="00B80AB7">
              <w:rPr>
                <w:sz w:val="24"/>
                <w:szCs w:val="24"/>
              </w:rPr>
              <w:t>piecpadsmit</w:t>
            </w:r>
            <w:r w:rsidR="00B80AB7" w:rsidRPr="00EE03C6">
              <w:rPr>
                <w:sz w:val="24"/>
                <w:szCs w:val="24"/>
              </w:rPr>
              <w:t>) datubāzēm</w:t>
            </w:r>
            <w:r w:rsidR="00B80AB7">
              <w:rPr>
                <w:sz w:val="24"/>
                <w:szCs w:val="24"/>
              </w:rPr>
              <w:t>.</w:t>
            </w:r>
          </w:p>
        </w:tc>
      </w:tr>
      <w:tr w:rsidR="00EE03C6" w:rsidRPr="00621063" w14:paraId="669E4056" w14:textId="77777777" w:rsidTr="00390E30">
        <w:tc>
          <w:tcPr>
            <w:tcW w:w="0" w:type="auto"/>
            <w:hideMark/>
          </w:tcPr>
          <w:p w14:paraId="456C2A96" w14:textId="77777777" w:rsidR="00EE03C6" w:rsidRPr="00621063" w:rsidRDefault="00EE03C6" w:rsidP="00EE03C6">
            <w:pPr>
              <w:rPr>
                <w:sz w:val="24"/>
                <w:szCs w:val="24"/>
              </w:rPr>
            </w:pPr>
            <w:r w:rsidRPr="00621063">
              <w:rPr>
                <w:b/>
                <w:bCs/>
                <w:sz w:val="24"/>
                <w:szCs w:val="24"/>
              </w:rPr>
              <w:t>4. daļa – Infrastruktūras drošības audits</w:t>
            </w:r>
          </w:p>
        </w:tc>
        <w:tc>
          <w:tcPr>
            <w:tcW w:w="0" w:type="auto"/>
            <w:hideMark/>
          </w:tcPr>
          <w:p w14:paraId="61AA8ADE" w14:textId="768E6566" w:rsidR="00EE03C6" w:rsidRPr="00621063" w:rsidRDefault="00EE03C6" w:rsidP="00EE03C6">
            <w:pPr>
              <w:jc w:val="both"/>
              <w:rPr>
                <w:sz w:val="24"/>
                <w:szCs w:val="24"/>
              </w:rPr>
            </w:pPr>
            <w:r>
              <w:rPr>
                <w:sz w:val="24"/>
                <w:szCs w:val="24"/>
              </w:rPr>
              <w:t xml:space="preserve">Infrastruktūra, kurā atrodas sistēma ar šādiem parametriem: </w:t>
            </w:r>
            <w:r w:rsidR="00B80AB7" w:rsidRPr="00EE03C6">
              <w:rPr>
                <w:sz w:val="24"/>
                <w:szCs w:val="24"/>
              </w:rPr>
              <w:t>virs 3000 (trīs tūkstoši) reģistrētiem lietotājiem, līdz 1</w:t>
            </w:r>
            <w:r w:rsidR="00B80AB7">
              <w:rPr>
                <w:sz w:val="24"/>
                <w:szCs w:val="24"/>
              </w:rPr>
              <w:t>5</w:t>
            </w:r>
            <w:r w:rsidR="00B80AB7" w:rsidRPr="00EE03C6">
              <w:rPr>
                <w:sz w:val="24"/>
                <w:szCs w:val="24"/>
              </w:rPr>
              <w:t xml:space="preserve"> (</w:t>
            </w:r>
            <w:r w:rsidR="00B80AB7">
              <w:rPr>
                <w:sz w:val="24"/>
                <w:szCs w:val="24"/>
              </w:rPr>
              <w:t>piecpadsmit</w:t>
            </w:r>
            <w:r w:rsidR="00B80AB7" w:rsidRPr="00EE03C6">
              <w:rPr>
                <w:sz w:val="24"/>
                <w:szCs w:val="24"/>
              </w:rPr>
              <w:t xml:space="preserve">) </w:t>
            </w:r>
            <w:r w:rsidR="00B80AB7">
              <w:rPr>
                <w:sz w:val="24"/>
                <w:szCs w:val="24"/>
              </w:rPr>
              <w:t>operētājsistēmām</w:t>
            </w:r>
            <w:r w:rsidR="00B80AB7" w:rsidRPr="00EE03C6">
              <w:rPr>
                <w:sz w:val="24"/>
                <w:szCs w:val="24"/>
              </w:rPr>
              <w:t>, līdz 10 (desmit) datu apmaiņas risinājum</w:t>
            </w:r>
            <w:r w:rsidR="00B80AB7">
              <w:rPr>
                <w:sz w:val="24"/>
                <w:szCs w:val="24"/>
              </w:rPr>
              <w:t>iem</w:t>
            </w:r>
            <w:r w:rsidR="00B80AB7" w:rsidRPr="00EE03C6">
              <w:rPr>
                <w:sz w:val="24"/>
                <w:szCs w:val="24"/>
              </w:rPr>
              <w:t xml:space="preserve">, līdz 4 (četru) datu bāzes instancēm vai </w:t>
            </w:r>
            <w:r w:rsidR="00B80AB7">
              <w:rPr>
                <w:sz w:val="24"/>
                <w:szCs w:val="24"/>
              </w:rPr>
              <w:t>15</w:t>
            </w:r>
            <w:r w:rsidR="00B80AB7" w:rsidRPr="00EE03C6">
              <w:rPr>
                <w:sz w:val="24"/>
                <w:szCs w:val="24"/>
              </w:rPr>
              <w:t xml:space="preserve"> (</w:t>
            </w:r>
            <w:r w:rsidR="00B80AB7">
              <w:rPr>
                <w:sz w:val="24"/>
                <w:szCs w:val="24"/>
              </w:rPr>
              <w:t>piecpadsmit</w:t>
            </w:r>
            <w:r w:rsidR="00B80AB7" w:rsidRPr="00EE03C6">
              <w:rPr>
                <w:sz w:val="24"/>
                <w:szCs w:val="24"/>
              </w:rPr>
              <w:t>) datubāzēm</w:t>
            </w:r>
            <w:r w:rsidR="00B80AB7">
              <w:rPr>
                <w:sz w:val="24"/>
                <w:szCs w:val="24"/>
              </w:rPr>
              <w:t>.</w:t>
            </w:r>
          </w:p>
        </w:tc>
      </w:tr>
      <w:tr w:rsidR="00EE03C6" w:rsidRPr="00621063" w14:paraId="761485A2" w14:textId="77777777" w:rsidTr="00390E30">
        <w:tc>
          <w:tcPr>
            <w:tcW w:w="0" w:type="auto"/>
            <w:hideMark/>
          </w:tcPr>
          <w:p w14:paraId="60170D57" w14:textId="3A9C93DE" w:rsidR="00EE03C6" w:rsidRPr="00621063" w:rsidRDefault="00EE03C6" w:rsidP="00EE03C6">
            <w:pPr>
              <w:rPr>
                <w:sz w:val="24"/>
                <w:szCs w:val="24"/>
              </w:rPr>
            </w:pPr>
            <w:r w:rsidRPr="00621063">
              <w:rPr>
                <w:b/>
                <w:bCs/>
                <w:sz w:val="24"/>
                <w:szCs w:val="24"/>
              </w:rPr>
              <w:t>5.</w:t>
            </w:r>
            <w:r>
              <w:rPr>
                <w:b/>
                <w:bCs/>
                <w:sz w:val="24"/>
                <w:szCs w:val="24"/>
              </w:rPr>
              <w:t> </w:t>
            </w:r>
            <w:r w:rsidRPr="00621063">
              <w:rPr>
                <w:b/>
                <w:bCs/>
                <w:sz w:val="24"/>
                <w:szCs w:val="24"/>
              </w:rPr>
              <w:t>daļa – Veiktspējas testēšana</w:t>
            </w:r>
          </w:p>
        </w:tc>
        <w:tc>
          <w:tcPr>
            <w:tcW w:w="0" w:type="auto"/>
            <w:hideMark/>
          </w:tcPr>
          <w:p w14:paraId="6F67A43C" w14:textId="7176C2AE" w:rsidR="00EE03C6" w:rsidRPr="00621063" w:rsidRDefault="00EE03C6" w:rsidP="00EE03C6">
            <w:pPr>
              <w:jc w:val="both"/>
              <w:rPr>
                <w:sz w:val="24"/>
                <w:szCs w:val="24"/>
              </w:rPr>
            </w:pPr>
            <w:r>
              <w:rPr>
                <w:sz w:val="24"/>
                <w:szCs w:val="24"/>
              </w:rPr>
              <w:t xml:space="preserve">Veiktspējas sistēma, kurai ir šādi parametri: </w:t>
            </w:r>
            <w:r w:rsidR="00B80AB7" w:rsidRPr="00EE03C6">
              <w:rPr>
                <w:sz w:val="24"/>
                <w:szCs w:val="24"/>
              </w:rPr>
              <w:t>virs 3000 (trīs tūkstoši) reģistrētiem lietotājiem, līdz 1</w:t>
            </w:r>
            <w:r w:rsidR="00B80AB7">
              <w:rPr>
                <w:sz w:val="24"/>
                <w:szCs w:val="24"/>
              </w:rPr>
              <w:t>5</w:t>
            </w:r>
            <w:r w:rsidR="00B80AB7" w:rsidRPr="00EE03C6">
              <w:rPr>
                <w:sz w:val="24"/>
                <w:szCs w:val="24"/>
              </w:rPr>
              <w:t xml:space="preserve"> (</w:t>
            </w:r>
            <w:r w:rsidR="00B80AB7">
              <w:rPr>
                <w:sz w:val="24"/>
                <w:szCs w:val="24"/>
              </w:rPr>
              <w:t>piecpadsmit</w:t>
            </w:r>
            <w:r w:rsidR="00B80AB7" w:rsidRPr="00EE03C6">
              <w:rPr>
                <w:sz w:val="24"/>
                <w:szCs w:val="24"/>
              </w:rPr>
              <w:t xml:space="preserve">) </w:t>
            </w:r>
            <w:r w:rsidR="00B80AB7">
              <w:rPr>
                <w:sz w:val="24"/>
                <w:szCs w:val="24"/>
              </w:rPr>
              <w:t>operētājsistēmām</w:t>
            </w:r>
            <w:r w:rsidR="00B80AB7" w:rsidRPr="00EE03C6">
              <w:rPr>
                <w:sz w:val="24"/>
                <w:szCs w:val="24"/>
              </w:rPr>
              <w:t>, līdz 10 (desmit) datu apmaiņas risinājum</w:t>
            </w:r>
            <w:r w:rsidR="00B80AB7">
              <w:rPr>
                <w:sz w:val="24"/>
                <w:szCs w:val="24"/>
              </w:rPr>
              <w:t>iem</w:t>
            </w:r>
            <w:r w:rsidR="00B80AB7" w:rsidRPr="00EE03C6">
              <w:rPr>
                <w:sz w:val="24"/>
                <w:szCs w:val="24"/>
              </w:rPr>
              <w:t xml:space="preserve">, līdz 4 (četru) datu bāzes instancēm vai </w:t>
            </w:r>
            <w:r w:rsidR="00B80AB7">
              <w:rPr>
                <w:sz w:val="24"/>
                <w:szCs w:val="24"/>
              </w:rPr>
              <w:t>15</w:t>
            </w:r>
            <w:r w:rsidR="00B80AB7" w:rsidRPr="00EE03C6">
              <w:rPr>
                <w:sz w:val="24"/>
                <w:szCs w:val="24"/>
              </w:rPr>
              <w:t xml:space="preserve"> (</w:t>
            </w:r>
            <w:r w:rsidR="00B80AB7">
              <w:rPr>
                <w:sz w:val="24"/>
                <w:szCs w:val="24"/>
              </w:rPr>
              <w:t>piecpadsmit</w:t>
            </w:r>
            <w:r w:rsidR="00B80AB7" w:rsidRPr="00EE03C6">
              <w:rPr>
                <w:sz w:val="24"/>
                <w:szCs w:val="24"/>
              </w:rPr>
              <w:t>) datubāzēm</w:t>
            </w:r>
            <w:r w:rsidR="00B80AB7">
              <w:rPr>
                <w:sz w:val="24"/>
                <w:szCs w:val="24"/>
              </w:rPr>
              <w:t>.</w:t>
            </w:r>
          </w:p>
        </w:tc>
      </w:tr>
    </w:tbl>
    <w:p w14:paraId="79F8DE05" w14:textId="77777777" w:rsidR="00EA09D3" w:rsidRDefault="00EA09D3" w:rsidP="00EA09D3">
      <w:pPr>
        <w:spacing w:after="0" w:line="240" w:lineRule="auto"/>
        <w:outlineLvl w:val="1"/>
        <w:rPr>
          <w:rFonts w:ascii="Times New Roman" w:eastAsia="Times New Roman" w:hAnsi="Times New Roman" w:cs="Times New Roman"/>
          <w:b/>
          <w:bCs/>
          <w:sz w:val="24"/>
          <w:szCs w:val="24"/>
          <w:lang w:eastAsia="lv-LV"/>
        </w:rPr>
      </w:pPr>
    </w:p>
    <w:p w14:paraId="0C57912A" w14:textId="34863785" w:rsidR="00621063" w:rsidRPr="00390E30" w:rsidRDefault="00621063" w:rsidP="00390E30">
      <w:pPr>
        <w:spacing w:after="0" w:line="240" w:lineRule="auto"/>
        <w:outlineLvl w:val="1"/>
        <w:rPr>
          <w:rFonts w:ascii="Times New Roman" w:eastAsia="Times New Roman" w:hAnsi="Times New Roman" w:cs="Times New Roman"/>
          <w:b/>
          <w:bCs/>
          <w:sz w:val="24"/>
          <w:szCs w:val="24"/>
          <w:lang w:eastAsia="lv-LV"/>
        </w:rPr>
      </w:pPr>
      <w:r w:rsidRPr="00390E30">
        <w:rPr>
          <w:rFonts w:ascii="Times New Roman" w:eastAsia="Times New Roman" w:hAnsi="Times New Roman" w:cs="Times New Roman"/>
          <w:b/>
          <w:bCs/>
          <w:sz w:val="24"/>
          <w:szCs w:val="24"/>
          <w:lang w:eastAsia="lv-LV"/>
        </w:rPr>
        <w:t>4.</w:t>
      </w:r>
      <w:r w:rsidR="00EA09D3">
        <w:rPr>
          <w:rFonts w:ascii="Times New Roman" w:eastAsia="Times New Roman" w:hAnsi="Times New Roman" w:cs="Times New Roman"/>
          <w:b/>
          <w:bCs/>
          <w:sz w:val="24"/>
          <w:szCs w:val="24"/>
          <w:lang w:eastAsia="lv-LV"/>
        </w:rPr>
        <w:tab/>
      </w:r>
      <w:r w:rsidRPr="00390E30">
        <w:rPr>
          <w:rFonts w:ascii="Times New Roman" w:eastAsia="Times New Roman" w:hAnsi="Times New Roman" w:cs="Times New Roman"/>
          <w:b/>
          <w:bCs/>
          <w:sz w:val="24"/>
          <w:szCs w:val="24"/>
          <w:lang w:eastAsia="lv-LV"/>
        </w:rPr>
        <w:t>Finanšu piedāvājums</w:t>
      </w:r>
    </w:p>
    <w:p w14:paraId="1668AEBC" w14:textId="77777777" w:rsidR="00621063" w:rsidRPr="00621063" w:rsidRDefault="00621063" w:rsidP="00390E30">
      <w:pPr>
        <w:spacing w:after="0" w:line="240" w:lineRule="auto"/>
        <w:rPr>
          <w:rFonts w:ascii="Times New Roman" w:eastAsia="Times New Roman" w:hAnsi="Times New Roman" w:cs="Times New Roman"/>
          <w:sz w:val="24"/>
          <w:szCs w:val="24"/>
          <w:lang w:eastAsia="lv-LV"/>
        </w:rPr>
      </w:pPr>
      <w:r w:rsidRPr="00621063">
        <w:rPr>
          <w:rFonts w:ascii="Times New Roman" w:eastAsia="Times New Roman" w:hAnsi="Times New Roman" w:cs="Times New Roman"/>
          <w:sz w:val="24"/>
          <w:szCs w:val="24"/>
          <w:lang w:eastAsia="lv-LV"/>
        </w:rPr>
        <w:t>Pretendenta nosaukums: ___________________________________________</w:t>
      </w:r>
    </w:p>
    <w:p w14:paraId="490417CC" w14:textId="77777777" w:rsidR="00621063" w:rsidRDefault="00621063" w:rsidP="00621063">
      <w:pPr>
        <w:spacing w:after="0" w:line="240" w:lineRule="auto"/>
        <w:rPr>
          <w:rFonts w:ascii="Times New Roman" w:eastAsia="Times New Roman" w:hAnsi="Times New Roman" w:cs="Times New Roman"/>
          <w:sz w:val="24"/>
          <w:szCs w:val="24"/>
          <w:lang w:eastAsia="lv-LV"/>
        </w:rPr>
      </w:pPr>
      <w:r w:rsidRPr="00621063">
        <w:rPr>
          <w:rFonts w:ascii="Times New Roman" w:eastAsia="Times New Roman" w:hAnsi="Times New Roman" w:cs="Times New Roman"/>
          <w:sz w:val="24"/>
          <w:szCs w:val="24"/>
          <w:lang w:eastAsia="lv-LV"/>
        </w:rPr>
        <w:t>Reģistrācijas numurs: ____________________________________________</w:t>
      </w:r>
    </w:p>
    <w:p w14:paraId="4E1F5A8D" w14:textId="77777777" w:rsidR="00EA09D3" w:rsidRPr="00621063" w:rsidRDefault="00EA09D3" w:rsidP="00390E30">
      <w:pPr>
        <w:spacing w:after="0" w:line="240" w:lineRule="auto"/>
        <w:rPr>
          <w:rFonts w:ascii="Times New Roman" w:eastAsia="Times New Roman" w:hAnsi="Times New Roman" w:cs="Times New Roman"/>
          <w:sz w:val="24"/>
          <w:szCs w:val="24"/>
          <w:lang w:eastAsia="lv-LV"/>
        </w:rPr>
      </w:pPr>
    </w:p>
    <w:tbl>
      <w:tblPr>
        <w:tblStyle w:val="CVtable1"/>
        <w:tblW w:w="0" w:type="auto"/>
        <w:tblLook w:val="04A0" w:firstRow="1" w:lastRow="0" w:firstColumn="1" w:lastColumn="0" w:noHBand="0" w:noVBand="1"/>
      </w:tblPr>
      <w:tblGrid>
        <w:gridCol w:w="6886"/>
        <w:gridCol w:w="2885"/>
      </w:tblGrid>
      <w:tr w:rsidR="00EE03C6" w:rsidRPr="00621063" w14:paraId="2B8173A8" w14:textId="77777777" w:rsidTr="00390E30">
        <w:tc>
          <w:tcPr>
            <w:tcW w:w="0" w:type="auto"/>
            <w:hideMark/>
          </w:tcPr>
          <w:p w14:paraId="3D11BB1C" w14:textId="77777777" w:rsidR="00EE03C6" w:rsidRPr="00621063" w:rsidRDefault="00EE03C6" w:rsidP="00EA09D3">
            <w:pPr>
              <w:jc w:val="center"/>
              <w:rPr>
                <w:b/>
                <w:bCs/>
                <w:sz w:val="24"/>
                <w:szCs w:val="24"/>
              </w:rPr>
            </w:pPr>
            <w:r w:rsidRPr="00621063">
              <w:rPr>
                <w:b/>
                <w:bCs/>
                <w:sz w:val="24"/>
                <w:szCs w:val="24"/>
              </w:rPr>
              <w:t>Iepirkuma daļa</w:t>
            </w:r>
          </w:p>
        </w:tc>
        <w:tc>
          <w:tcPr>
            <w:tcW w:w="0" w:type="auto"/>
            <w:hideMark/>
          </w:tcPr>
          <w:p w14:paraId="40237662" w14:textId="508FE1C0" w:rsidR="00EE03C6" w:rsidRPr="00621063" w:rsidRDefault="00EE03C6" w:rsidP="00390E30">
            <w:pPr>
              <w:jc w:val="center"/>
              <w:rPr>
                <w:b/>
                <w:bCs/>
                <w:sz w:val="24"/>
                <w:szCs w:val="24"/>
              </w:rPr>
            </w:pPr>
            <w:r>
              <w:rPr>
                <w:b/>
                <w:bCs/>
                <w:sz w:val="24"/>
                <w:szCs w:val="24"/>
              </w:rPr>
              <w:t xml:space="preserve">Vērtējamā </w:t>
            </w:r>
            <w:r w:rsidRPr="00621063">
              <w:rPr>
                <w:b/>
                <w:bCs/>
                <w:sz w:val="24"/>
                <w:szCs w:val="24"/>
              </w:rPr>
              <w:t>cena bez PVN, EUR</w:t>
            </w:r>
          </w:p>
        </w:tc>
      </w:tr>
      <w:tr w:rsidR="00EE03C6" w:rsidRPr="00621063" w14:paraId="450A4E85" w14:textId="77777777" w:rsidTr="00390E30">
        <w:tc>
          <w:tcPr>
            <w:tcW w:w="0" w:type="auto"/>
            <w:hideMark/>
          </w:tcPr>
          <w:p w14:paraId="203EB6A5" w14:textId="77777777" w:rsidR="00EE03C6" w:rsidRPr="00621063" w:rsidRDefault="00EE03C6" w:rsidP="00621063">
            <w:pPr>
              <w:rPr>
                <w:sz w:val="24"/>
                <w:szCs w:val="24"/>
              </w:rPr>
            </w:pPr>
            <w:r w:rsidRPr="00621063">
              <w:rPr>
                <w:sz w:val="24"/>
                <w:szCs w:val="24"/>
              </w:rPr>
              <w:t>1. daļa – Kiberdrošības pārvaldības atbilstības audits</w:t>
            </w:r>
          </w:p>
        </w:tc>
        <w:tc>
          <w:tcPr>
            <w:tcW w:w="0" w:type="auto"/>
            <w:hideMark/>
          </w:tcPr>
          <w:p w14:paraId="2CA15A19" w14:textId="77777777" w:rsidR="00EE03C6" w:rsidRPr="00390E30" w:rsidRDefault="00EE03C6" w:rsidP="00621063">
            <w:pPr>
              <w:jc w:val="right"/>
              <w:rPr>
                <w:sz w:val="24"/>
                <w:szCs w:val="24"/>
              </w:rPr>
            </w:pPr>
          </w:p>
        </w:tc>
      </w:tr>
      <w:tr w:rsidR="00EE03C6" w:rsidRPr="00621063" w14:paraId="427D2D00" w14:textId="77777777" w:rsidTr="00390E30">
        <w:tc>
          <w:tcPr>
            <w:tcW w:w="0" w:type="auto"/>
            <w:hideMark/>
          </w:tcPr>
          <w:p w14:paraId="37730B33" w14:textId="77777777" w:rsidR="00EE03C6" w:rsidRPr="00621063" w:rsidRDefault="00EE03C6" w:rsidP="00621063">
            <w:pPr>
              <w:rPr>
                <w:sz w:val="24"/>
                <w:szCs w:val="24"/>
              </w:rPr>
            </w:pPr>
            <w:r w:rsidRPr="00621063">
              <w:rPr>
                <w:sz w:val="24"/>
                <w:szCs w:val="24"/>
              </w:rPr>
              <w:t>2. daļa – Sistēmu drošības testēšana, ieskaitot ievainojamību analīzi un ielaušanās testus</w:t>
            </w:r>
          </w:p>
        </w:tc>
        <w:tc>
          <w:tcPr>
            <w:tcW w:w="0" w:type="auto"/>
            <w:hideMark/>
          </w:tcPr>
          <w:p w14:paraId="5388CF15" w14:textId="77777777" w:rsidR="00EE03C6" w:rsidRPr="00390E30" w:rsidRDefault="00EE03C6" w:rsidP="00621063">
            <w:pPr>
              <w:jc w:val="right"/>
              <w:rPr>
                <w:sz w:val="24"/>
                <w:szCs w:val="24"/>
              </w:rPr>
            </w:pPr>
          </w:p>
        </w:tc>
      </w:tr>
      <w:tr w:rsidR="00EE03C6" w:rsidRPr="00621063" w14:paraId="7CBAB9ED" w14:textId="77777777" w:rsidTr="00390E30">
        <w:tc>
          <w:tcPr>
            <w:tcW w:w="0" w:type="auto"/>
            <w:hideMark/>
          </w:tcPr>
          <w:p w14:paraId="573420B5" w14:textId="77777777" w:rsidR="00EE03C6" w:rsidRPr="00621063" w:rsidRDefault="00EE03C6" w:rsidP="00621063">
            <w:pPr>
              <w:rPr>
                <w:sz w:val="24"/>
                <w:szCs w:val="24"/>
              </w:rPr>
            </w:pPr>
            <w:r w:rsidRPr="00621063">
              <w:rPr>
                <w:sz w:val="24"/>
                <w:szCs w:val="24"/>
              </w:rPr>
              <w:t>3. daļa – Sistēmas izejas koda un tehniskās konfigurācijas drošības izvērtējums</w:t>
            </w:r>
          </w:p>
        </w:tc>
        <w:tc>
          <w:tcPr>
            <w:tcW w:w="0" w:type="auto"/>
            <w:hideMark/>
          </w:tcPr>
          <w:p w14:paraId="2EFB60BB" w14:textId="77777777" w:rsidR="00EE03C6" w:rsidRPr="00390E30" w:rsidRDefault="00EE03C6" w:rsidP="00621063">
            <w:pPr>
              <w:jc w:val="right"/>
              <w:rPr>
                <w:sz w:val="24"/>
                <w:szCs w:val="24"/>
              </w:rPr>
            </w:pPr>
          </w:p>
        </w:tc>
      </w:tr>
      <w:tr w:rsidR="00EE03C6" w:rsidRPr="00621063" w14:paraId="0A86445B" w14:textId="77777777" w:rsidTr="00390E30">
        <w:tc>
          <w:tcPr>
            <w:tcW w:w="0" w:type="auto"/>
            <w:hideMark/>
          </w:tcPr>
          <w:p w14:paraId="227BAAB1" w14:textId="77777777" w:rsidR="00EE03C6" w:rsidRPr="00621063" w:rsidRDefault="00EE03C6" w:rsidP="00621063">
            <w:pPr>
              <w:rPr>
                <w:sz w:val="24"/>
                <w:szCs w:val="24"/>
              </w:rPr>
            </w:pPr>
            <w:r w:rsidRPr="00621063">
              <w:rPr>
                <w:sz w:val="24"/>
                <w:szCs w:val="24"/>
              </w:rPr>
              <w:t>4. daļa – Infrastruktūras drošības audits</w:t>
            </w:r>
          </w:p>
        </w:tc>
        <w:tc>
          <w:tcPr>
            <w:tcW w:w="0" w:type="auto"/>
            <w:hideMark/>
          </w:tcPr>
          <w:p w14:paraId="7EB1EAB6" w14:textId="77777777" w:rsidR="00EE03C6" w:rsidRPr="00390E30" w:rsidRDefault="00EE03C6" w:rsidP="00621063">
            <w:pPr>
              <w:jc w:val="right"/>
              <w:rPr>
                <w:sz w:val="24"/>
                <w:szCs w:val="24"/>
              </w:rPr>
            </w:pPr>
          </w:p>
        </w:tc>
      </w:tr>
      <w:tr w:rsidR="00EE03C6" w:rsidRPr="00621063" w14:paraId="2EDF4466" w14:textId="77777777" w:rsidTr="00390E30">
        <w:tc>
          <w:tcPr>
            <w:tcW w:w="0" w:type="auto"/>
            <w:hideMark/>
          </w:tcPr>
          <w:p w14:paraId="5BF90164" w14:textId="77777777" w:rsidR="00EE03C6" w:rsidRPr="00621063" w:rsidRDefault="00EE03C6" w:rsidP="00621063">
            <w:pPr>
              <w:rPr>
                <w:sz w:val="24"/>
                <w:szCs w:val="24"/>
              </w:rPr>
            </w:pPr>
            <w:r w:rsidRPr="00621063">
              <w:rPr>
                <w:sz w:val="24"/>
                <w:szCs w:val="24"/>
              </w:rPr>
              <w:t>5. daļa – Veiktspējas testēšana</w:t>
            </w:r>
          </w:p>
        </w:tc>
        <w:tc>
          <w:tcPr>
            <w:tcW w:w="0" w:type="auto"/>
            <w:hideMark/>
          </w:tcPr>
          <w:p w14:paraId="3AD23F9D" w14:textId="77777777" w:rsidR="00EE03C6" w:rsidRPr="00390E30" w:rsidRDefault="00EE03C6" w:rsidP="00621063">
            <w:pPr>
              <w:jc w:val="right"/>
              <w:rPr>
                <w:sz w:val="24"/>
                <w:szCs w:val="24"/>
              </w:rPr>
            </w:pPr>
          </w:p>
        </w:tc>
      </w:tr>
    </w:tbl>
    <w:p w14:paraId="464FD924" w14:textId="77777777" w:rsidR="00621063" w:rsidRDefault="00621063" w:rsidP="00621063">
      <w:pPr>
        <w:spacing w:after="0" w:line="240" w:lineRule="auto"/>
        <w:rPr>
          <w:rFonts w:ascii="Times New Roman" w:eastAsia="Times New Roman" w:hAnsi="Times New Roman" w:cs="Times New Roman"/>
          <w:i/>
          <w:iCs/>
          <w:sz w:val="24"/>
          <w:szCs w:val="24"/>
          <w:lang w:eastAsia="lv-LV"/>
        </w:rPr>
      </w:pPr>
      <w:r w:rsidRPr="00621063">
        <w:rPr>
          <w:rFonts w:ascii="Times New Roman" w:eastAsia="Times New Roman" w:hAnsi="Times New Roman" w:cs="Times New Roman"/>
          <w:i/>
          <w:iCs/>
          <w:sz w:val="24"/>
          <w:szCs w:val="24"/>
          <w:lang w:eastAsia="lv-LV"/>
        </w:rPr>
        <w:t>Pretendents aizpilda tikai tās rindas, kuras attiecas uz Iepirkuma daļu vai daļām, kurās tas iesniedz piedāvājumu.</w:t>
      </w:r>
    </w:p>
    <w:p w14:paraId="3646C065" w14:textId="64C5B891" w:rsidR="00621063" w:rsidRPr="00935EE7" w:rsidRDefault="00621063" w:rsidP="00ED2AB1">
      <w:pPr>
        <w:spacing w:after="0" w:line="240" w:lineRule="auto"/>
        <w:jc w:val="both"/>
        <w:rPr>
          <w:rFonts w:ascii="Times New Roman" w:eastAsia="Times New Roman" w:hAnsi="Times New Roman" w:cs="Times New Roman"/>
          <w:sz w:val="24"/>
          <w:szCs w:val="24"/>
          <w:highlight w:val="yellow"/>
          <w:lang w:eastAsia="lv-LV"/>
        </w:rPr>
      </w:pPr>
    </w:p>
    <w:p w14:paraId="534FBC28" w14:textId="5C9470BC" w:rsidR="00621063" w:rsidRPr="00621063" w:rsidRDefault="00621063" w:rsidP="00390E30">
      <w:pPr>
        <w:spacing w:after="0" w:line="240" w:lineRule="auto"/>
        <w:jc w:val="both"/>
        <w:rPr>
          <w:rFonts w:ascii="Times New Roman" w:eastAsia="Times New Roman" w:hAnsi="Times New Roman" w:cs="Times New Roman"/>
          <w:sz w:val="24"/>
          <w:szCs w:val="24"/>
          <w:lang w:eastAsia="lv-LV"/>
        </w:rPr>
      </w:pPr>
      <w:r w:rsidRPr="0038444F">
        <w:rPr>
          <w:rFonts w:ascii="Times New Roman" w:eastAsia="Times New Roman" w:hAnsi="Times New Roman" w:cs="Times New Roman"/>
          <w:b/>
          <w:bCs/>
          <w:sz w:val="24"/>
          <w:szCs w:val="24"/>
          <w:lang w:eastAsia="lv-LV"/>
        </w:rPr>
        <w:t>4.</w:t>
      </w:r>
      <w:r w:rsidR="00181E3F" w:rsidRPr="00ED2AB1">
        <w:rPr>
          <w:rFonts w:ascii="Times New Roman" w:eastAsia="Times New Roman" w:hAnsi="Times New Roman" w:cs="Times New Roman"/>
          <w:b/>
          <w:bCs/>
          <w:sz w:val="24"/>
          <w:szCs w:val="24"/>
          <w:lang w:eastAsia="lv-LV"/>
        </w:rPr>
        <w:t>1</w:t>
      </w:r>
      <w:r w:rsidRPr="0038444F">
        <w:rPr>
          <w:rFonts w:ascii="Times New Roman" w:eastAsia="Times New Roman" w:hAnsi="Times New Roman" w:cs="Times New Roman"/>
          <w:b/>
          <w:bCs/>
          <w:sz w:val="24"/>
          <w:szCs w:val="24"/>
          <w:lang w:eastAsia="lv-LV"/>
        </w:rPr>
        <w:t>.</w:t>
      </w:r>
      <w:r w:rsidR="00EA09D3" w:rsidRPr="0038444F">
        <w:rPr>
          <w:rFonts w:ascii="Times New Roman" w:eastAsia="Times New Roman" w:hAnsi="Times New Roman" w:cs="Times New Roman"/>
          <w:b/>
          <w:bCs/>
          <w:sz w:val="24"/>
          <w:szCs w:val="24"/>
          <w:lang w:eastAsia="lv-LV"/>
        </w:rPr>
        <w:tab/>
      </w:r>
      <w:r w:rsidRPr="0038444F">
        <w:rPr>
          <w:rFonts w:ascii="Times New Roman" w:eastAsia="Times New Roman" w:hAnsi="Times New Roman" w:cs="Times New Roman"/>
          <w:sz w:val="24"/>
          <w:szCs w:val="24"/>
          <w:lang w:eastAsia="lv-LV"/>
        </w:rPr>
        <w:t xml:space="preserve">Piedāvājumu vērtēšanā ņem vērā </w:t>
      </w:r>
      <w:r w:rsidR="00C95255" w:rsidRPr="00ED2AB1">
        <w:rPr>
          <w:rFonts w:ascii="Times New Roman" w:eastAsia="Times New Roman" w:hAnsi="Times New Roman" w:cs="Times New Roman"/>
          <w:sz w:val="24"/>
          <w:szCs w:val="24"/>
          <w:lang w:eastAsia="lv-LV"/>
        </w:rPr>
        <w:t>vērtējamo</w:t>
      </w:r>
      <w:r w:rsidRPr="0038444F">
        <w:rPr>
          <w:rFonts w:ascii="Times New Roman" w:eastAsia="Times New Roman" w:hAnsi="Times New Roman" w:cs="Times New Roman"/>
          <w:sz w:val="24"/>
          <w:szCs w:val="24"/>
          <w:lang w:eastAsia="lv-LV"/>
        </w:rPr>
        <w:t xml:space="preserve"> cenu bez PVN.</w:t>
      </w:r>
    </w:p>
    <w:p w14:paraId="0C89A496" w14:textId="77777777" w:rsidR="00EA09D3" w:rsidRDefault="00EA09D3" w:rsidP="00390E30">
      <w:pPr>
        <w:spacing w:after="0" w:line="240" w:lineRule="auto"/>
        <w:jc w:val="both"/>
        <w:outlineLvl w:val="1"/>
        <w:rPr>
          <w:rFonts w:ascii="Times New Roman" w:eastAsia="Times New Roman" w:hAnsi="Times New Roman" w:cs="Times New Roman"/>
          <w:b/>
          <w:bCs/>
          <w:sz w:val="24"/>
          <w:szCs w:val="24"/>
          <w:lang w:eastAsia="lv-LV"/>
        </w:rPr>
      </w:pPr>
    </w:p>
    <w:p w14:paraId="34F22E1D" w14:textId="7E217D46" w:rsidR="00621063" w:rsidRPr="00390E30" w:rsidRDefault="00621063" w:rsidP="00390E30">
      <w:pPr>
        <w:spacing w:after="0" w:line="240" w:lineRule="auto"/>
        <w:jc w:val="both"/>
        <w:outlineLvl w:val="1"/>
        <w:rPr>
          <w:rFonts w:ascii="Times New Roman" w:eastAsia="Times New Roman" w:hAnsi="Times New Roman" w:cs="Times New Roman"/>
          <w:b/>
          <w:bCs/>
          <w:sz w:val="24"/>
          <w:szCs w:val="24"/>
          <w:lang w:eastAsia="lv-LV"/>
        </w:rPr>
      </w:pPr>
      <w:r w:rsidRPr="00390E30">
        <w:rPr>
          <w:rFonts w:ascii="Times New Roman" w:eastAsia="Times New Roman" w:hAnsi="Times New Roman" w:cs="Times New Roman"/>
          <w:b/>
          <w:bCs/>
          <w:sz w:val="24"/>
          <w:szCs w:val="24"/>
          <w:lang w:eastAsia="lv-LV"/>
        </w:rPr>
        <w:t>5.</w:t>
      </w:r>
      <w:r w:rsidR="00EA09D3">
        <w:rPr>
          <w:rFonts w:ascii="Times New Roman" w:eastAsia="Times New Roman" w:hAnsi="Times New Roman" w:cs="Times New Roman"/>
          <w:b/>
          <w:bCs/>
          <w:sz w:val="24"/>
          <w:szCs w:val="24"/>
          <w:lang w:eastAsia="lv-LV"/>
        </w:rPr>
        <w:tab/>
        <w:t>P</w:t>
      </w:r>
      <w:r w:rsidRPr="00390E30">
        <w:rPr>
          <w:rFonts w:ascii="Times New Roman" w:eastAsia="Times New Roman" w:hAnsi="Times New Roman" w:cs="Times New Roman"/>
          <w:b/>
          <w:bCs/>
          <w:sz w:val="24"/>
          <w:szCs w:val="24"/>
          <w:lang w:eastAsia="lv-LV"/>
        </w:rPr>
        <w:t>retendenta apliecinājums</w:t>
      </w:r>
    </w:p>
    <w:p w14:paraId="49DFD15F" w14:textId="77777777" w:rsidR="00621063" w:rsidRPr="00621063" w:rsidRDefault="00621063" w:rsidP="00390E30">
      <w:pPr>
        <w:spacing w:after="0" w:line="240" w:lineRule="auto"/>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sz w:val="24"/>
          <w:szCs w:val="24"/>
          <w:lang w:eastAsia="lv-LV"/>
        </w:rPr>
        <w:t>Pretendents apliecina, ka:</w:t>
      </w:r>
    </w:p>
    <w:p w14:paraId="2A700440" w14:textId="0551EDC2"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5.1.</w:t>
      </w:r>
      <w:r w:rsidR="00EA09D3">
        <w:rPr>
          <w:rFonts w:ascii="Times New Roman" w:eastAsia="Times New Roman" w:hAnsi="Times New Roman" w:cs="Times New Roman"/>
          <w:sz w:val="24"/>
          <w:szCs w:val="24"/>
          <w:lang w:eastAsia="lv-LV"/>
        </w:rPr>
        <w:tab/>
      </w:r>
      <w:r w:rsidRPr="00621063">
        <w:rPr>
          <w:rFonts w:ascii="Times New Roman" w:eastAsia="Times New Roman" w:hAnsi="Times New Roman" w:cs="Times New Roman"/>
          <w:sz w:val="24"/>
          <w:szCs w:val="24"/>
          <w:lang w:eastAsia="lv-LV"/>
        </w:rPr>
        <w:t>ir iepazinies ar Nolikumu, Tehnisko specifikāciju, Vispārīgās vienošanās projektu un šajā pielikumā noteiktajiem vērtēšanas darba uzdevumiem;</w:t>
      </w:r>
    </w:p>
    <w:p w14:paraId="265FE3D1" w14:textId="4612EC8D"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5.2.</w:t>
      </w:r>
      <w:r w:rsidR="00EA09D3">
        <w:rPr>
          <w:rFonts w:ascii="Times New Roman" w:eastAsia="Times New Roman" w:hAnsi="Times New Roman" w:cs="Times New Roman"/>
          <w:b/>
          <w:bCs/>
          <w:sz w:val="24"/>
          <w:szCs w:val="24"/>
          <w:lang w:eastAsia="lv-LV"/>
        </w:rPr>
        <w:tab/>
      </w:r>
      <w:r w:rsidRPr="00621063">
        <w:rPr>
          <w:rFonts w:ascii="Times New Roman" w:eastAsia="Times New Roman" w:hAnsi="Times New Roman" w:cs="Times New Roman"/>
          <w:sz w:val="24"/>
          <w:szCs w:val="24"/>
          <w:lang w:eastAsia="lv-LV"/>
        </w:rPr>
        <w:t>piedāvātajā cenā ir ietvertas visas attiecīgā vērtēšanas darba uzdevuma pilnīgai un kvalitatīvai izpildei nepieciešamās izmaksas;</w:t>
      </w:r>
    </w:p>
    <w:p w14:paraId="47B3973A" w14:textId="0FD8936C" w:rsidR="00621063" w:rsidRPr="00621063" w:rsidRDefault="00621063" w:rsidP="00390E30">
      <w:pPr>
        <w:spacing w:after="0" w:line="240" w:lineRule="auto"/>
        <w:ind w:left="720" w:hanging="720"/>
        <w:jc w:val="both"/>
        <w:rPr>
          <w:rFonts w:ascii="Times New Roman" w:eastAsia="Times New Roman" w:hAnsi="Times New Roman" w:cs="Times New Roman"/>
          <w:sz w:val="24"/>
          <w:szCs w:val="24"/>
          <w:lang w:eastAsia="lv-LV"/>
        </w:rPr>
      </w:pPr>
      <w:r w:rsidRPr="00621063">
        <w:rPr>
          <w:rFonts w:ascii="Times New Roman" w:eastAsia="Times New Roman" w:hAnsi="Times New Roman" w:cs="Times New Roman"/>
          <w:b/>
          <w:bCs/>
          <w:sz w:val="24"/>
          <w:szCs w:val="24"/>
          <w:lang w:eastAsia="lv-LV"/>
        </w:rPr>
        <w:t>5.3.</w:t>
      </w:r>
      <w:r w:rsidR="00EA09D3">
        <w:rPr>
          <w:rFonts w:ascii="Times New Roman" w:eastAsia="Times New Roman" w:hAnsi="Times New Roman" w:cs="Times New Roman"/>
          <w:b/>
          <w:bCs/>
          <w:sz w:val="24"/>
          <w:szCs w:val="24"/>
          <w:lang w:eastAsia="lv-LV"/>
        </w:rPr>
        <w:tab/>
      </w:r>
      <w:r w:rsidRPr="00621063">
        <w:rPr>
          <w:rFonts w:ascii="Times New Roman" w:eastAsia="Times New Roman" w:hAnsi="Times New Roman" w:cs="Times New Roman"/>
          <w:sz w:val="24"/>
          <w:szCs w:val="24"/>
          <w:lang w:eastAsia="lv-LV"/>
        </w:rPr>
        <w:t xml:space="preserve">spēj izpildīt attiecīgo vērtēšanas darba uzdevumu par finanšu piedāvājumā norādīto </w:t>
      </w:r>
      <w:r w:rsidR="00BE6819">
        <w:rPr>
          <w:rFonts w:ascii="Times New Roman" w:eastAsia="Times New Roman" w:hAnsi="Times New Roman" w:cs="Times New Roman"/>
          <w:sz w:val="24"/>
          <w:szCs w:val="24"/>
          <w:lang w:eastAsia="lv-LV"/>
        </w:rPr>
        <w:t>vērtējamo</w:t>
      </w:r>
      <w:r w:rsidRPr="00621063">
        <w:rPr>
          <w:rFonts w:ascii="Times New Roman" w:eastAsia="Times New Roman" w:hAnsi="Times New Roman" w:cs="Times New Roman"/>
          <w:sz w:val="24"/>
          <w:szCs w:val="24"/>
          <w:lang w:eastAsia="lv-LV"/>
        </w:rPr>
        <w:t xml:space="preserve"> cenu.</w:t>
      </w:r>
    </w:p>
    <w:p w14:paraId="7C142739" w14:textId="77777777" w:rsidR="00503F51" w:rsidRPr="00621063" w:rsidRDefault="00503F51" w:rsidP="00621063">
      <w:pPr>
        <w:spacing w:after="0" w:line="240" w:lineRule="auto"/>
        <w:rPr>
          <w:rFonts w:ascii="Times New Roman" w:eastAsia="Times New Roman" w:hAnsi="Times New Roman" w:cs="Times New Roman"/>
          <w:bCs/>
          <w:i/>
          <w:sz w:val="24"/>
          <w:szCs w:val="24"/>
          <w:lang w:eastAsia="lv-LV"/>
        </w:rPr>
      </w:pPr>
    </w:p>
    <w:p w14:paraId="2C31A700" w14:textId="77777777" w:rsidR="00503F51" w:rsidRPr="00621063" w:rsidRDefault="00503F51" w:rsidP="00621063">
      <w:pPr>
        <w:spacing w:after="0" w:line="240" w:lineRule="auto"/>
        <w:rPr>
          <w:rFonts w:ascii="Times New Roman" w:eastAsia="Times New Roman" w:hAnsi="Times New Roman" w:cs="Times New Roman"/>
          <w:bCs/>
          <w:i/>
          <w:sz w:val="24"/>
          <w:szCs w:val="24"/>
          <w:lang w:eastAsia="lv-LV"/>
        </w:rPr>
      </w:pPr>
    </w:p>
    <w:p w14:paraId="07E0770E" w14:textId="77777777" w:rsidR="00503F51" w:rsidRPr="00390E30" w:rsidRDefault="00503F51" w:rsidP="00621063">
      <w:pPr>
        <w:spacing w:after="0" w:line="240" w:lineRule="auto"/>
        <w:rPr>
          <w:rFonts w:ascii="Times New Roman" w:eastAsia="Times New Roman" w:hAnsi="Times New Roman" w:cs="Times New Roman"/>
          <w:bCs/>
          <w:i/>
          <w:sz w:val="24"/>
          <w:szCs w:val="24"/>
          <w:lang w:eastAsia="ar-SA"/>
        </w:rPr>
      </w:pPr>
      <w:r w:rsidRPr="00621063">
        <w:rPr>
          <w:rFonts w:ascii="Times New Roman" w:eastAsia="Times New Roman" w:hAnsi="Times New Roman" w:cs="Times New Roman"/>
          <w:bCs/>
          <w:i/>
          <w:sz w:val="24"/>
          <w:szCs w:val="24"/>
          <w:lang w:eastAsia="ar-SA"/>
        </w:rPr>
        <w:t>_________________________________________________________________________________</w:t>
      </w:r>
    </w:p>
    <w:p w14:paraId="49441593" w14:textId="77777777" w:rsidR="00503F51" w:rsidRPr="00390E30" w:rsidRDefault="00503F51" w:rsidP="00621063">
      <w:pPr>
        <w:spacing w:after="0" w:line="240" w:lineRule="auto"/>
        <w:jc w:val="center"/>
        <w:rPr>
          <w:rFonts w:ascii="Times New Roman" w:eastAsia="Times New Roman" w:hAnsi="Times New Roman" w:cs="Times New Roman"/>
          <w:bCs/>
          <w:i/>
          <w:sz w:val="24"/>
          <w:szCs w:val="24"/>
          <w:lang w:eastAsia="lv-LV"/>
        </w:rPr>
      </w:pPr>
      <w:r w:rsidRPr="00390E30">
        <w:rPr>
          <w:rFonts w:ascii="Times New Roman" w:eastAsia="Times New Roman" w:hAnsi="Times New Roman" w:cs="Times New Roman"/>
          <w:bCs/>
          <w:i/>
          <w:sz w:val="24"/>
          <w:szCs w:val="24"/>
          <w:lang w:eastAsia="lv-LV"/>
        </w:rPr>
        <w:t>(uzņēmuma vadītāja vai tā pilnvarotās personas (pievienot pilnvaras oriģinālu vai apliecinātu kopiju) paraksts, tā atšifrējums)</w:t>
      </w:r>
    </w:p>
    <w:p w14:paraId="53FC78CD" w14:textId="77777777" w:rsidR="00503F51" w:rsidRPr="00390E30" w:rsidRDefault="00503F51" w:rsidP="00621063">
      <w:pPr>
        <w:suppressAutoHyphens/>
        <w:spacing w:after="0" w:line="240" w:lineRule="auto"/>
        <w:rPr>
          <w:rFonts w:ascii="Times New Roman" w:eastAsia="TimesNewRoman" w:hAnsi="Times New Roman" w:cs="Times New Roman"/>
          <w:sz w:val="24"/>
          <w:szCs w:val="24"/>
          <w:lang w:eastAsia="ar-SA"/>
        </w:rPr>
      </w:pPr>
      <w:r w:rsidRPr="00390E30">
        <w:rPr>
          <w:rFonts w:ascii="Times New Roman" w:eastAsia="TimesNewRoman" w:hAnsi="Times New Roman" w:cs="Times New Roman"/>
          <w:sz w:val="24"/>
          <w:szCs w:val="24"/>
          <w:lang w:eastAsia="ar-SA"/>
        </w:rPr>
        <w:t xml:space="preserve"> </w:t>
      </w:r>
    </w:p>
    <w:p w14:paraId="17B3267E" w14:textId="77777777" w:rsidR="00503F51" w:rsidRPr="00390E30" w:rsidRDefault="00503F51" w:rsidP="00621063">
      <w:pPr>
        <w:suppressAutoHyphens/>
        <w:spacing w:after="0" w:line="240" w:lineRule="auto"/>
        <w:rPr>
          <w:rFonts w:ascii="Times New Roman" w:eastAsia="TimesNewRoman" w:hAnsi="Times New Roman" w:cs="Times New Roman"/>
          <w:sz w:val="24"/>
          <w:szCs w:val="24"/>
          <w:lang w:eastAsia="ar-SA"/>
        </w:rPr>
      </w:pPr>
    </w:p>
    <w:p w14:paraId="4ED87754" w14:textId="77777777" w:rsidR="00503F51" w:rsidRPr="00621063" w:rsidRDefault="00503F51" w:rsidP="00621063">
      <w:pPr>
        <w:tabs>
          <w:tab w:val="left" w:pos="2160"/>
        </w:tabs>
        <w:spacing w:after="0" w:line="240" w:lineRule="auto"/>
        <w:jc w:val="both"/>
        <w:rPr>
          <w:rFonts w:ascii="Times New Roman" w:eastAsia="Times New Roman" w:hAnsi="Times New Roman" w:cs="Times New Roman"/>
          <w:bCs/>
          <w:sz w:val="24"/>
          <w:szCs w:val="24"/>
        </w:rPr>
      </w:pPr>
      <w:r w:rsidRPr="00621063">
        <w:rPr>
          <w:rFonts w:ascii="Times New Roman" w:eastAsia="Times New Roman" w:hAnsi="Times New Roman" w:cs="Times New Roman"/>
          <w:bCs/>
          <w:sz w:val="24"/>
          <w:szCs w:val="24"/>
        </w:rPr>
        <w:t>2026. gada ___. _____________</w:t>
      </w:r>
    </w:p>
    <w:p w14:paraId="0FAD3F7D" w14:textId="77777777" w:rsidR="00503F51" w:rsidRPr="008E4A48" w:rsidRDefault="00503F51" w:rsidP="00390E30">
      <w:pPr>
        <w:suppressAutoHyphens/>
        <w:spacing w:after="0" w:line="240" w:lineRule="auto"/>
        <w:jc w:val="both"/>
        <w:rPr>
          <w:rFonts w:ascii="Times New Roman" w:eastAsia="Times New Roman" w:hAnsi="Times New Roman" w:cs="Times New Roman"/>
          <w:b/>
          <w:i/>
          <w:iCs/>
          <w:lang w:eastAsia="ar-SA"/>
        </w:rPr>
      </w:pPr>
    </w:p>
    <w:p w14:paraId="4B8714F1" w14:textId="47A93D7D" w:rsidR="000B1411" w:rsidRPr="008E4A48" w:rsidRDefault="000B1411" w:rsidP="000B1411">
      <w:pPr>
        <w:keepNext/>
        <w:pageBreakBefore/>
        <w:numPr>
          <w:ilvl w:val="0"/>
          <w:numId w:val="26"/>
        </w:numPr>
        <w:suppressAutoHyphens/>
        <w:spacing w:after="0" w:line="240" w:lineRule="auto"/>
        <w:ind w:left="431" w:firstLine="7081"/>
        <w:jc w:val="right"/>
        <w:outlineLvl w:val="0"/>
        <w:rPr>
          <w:rFonts w:ascii="Times New Roman" w:eastAsia="Times New Roman" w:hAnsi="Times New Roman" w:cs="Times New Roman"/>
          <w:b/>
          <w:i/>
          <w:lang w:eastAsia="zh-CN"/>
        </w:rPr>
      </w:pPr>
      <w:r w:rsidRPr="008E4A48">
        <w:rPr>
          <w:rFonts w:ascii="Times New Roman" w:eastAsia="Times New Roman" w:hAnsi="Times New Roman" w:cs="Times New Roman"/>
          <w:b/>
          <w:i/>
          <w:lang w:eastAsia="zh-CN"/>
        </w:rPr>
        <w:lastRenderedPageBreak/>
        <w:t>Pielikums Nr.</w:t>
      </w:r>
      <w:r w:rsidR="00D30975">
        <w:rPr>
          <w:rFonts w:ascii="Times New Roman" w:eastAsia="Times New Roman" w:hAnsi="Times New Roman" w:cs="Times New Roman"/>
          <w:b/>
          <w:i/>
          <w:lang w:eastAsia="zh-CN"/>
        </w:rPr>
        <w:t> </w:t>
      </w:r>
      <w:r w:rsidR="000B2E88">
        <w:rPr>
          <w:rFonts w:ascii="Times New Roman" w:eastAsia="Times New Roman" w:hAnsi="Times New Roman" w:cs="Times New Roman"/>
          <w:b/>
          <w:i/>
          <w:lang w:eastAsia="zh-CN"/>
        </w:rPr>
        <w:t>8</w:t>
      </w:r>
    </w:p>
    <w:p w14:paraId="183B4D27" w14:textId="77777777" w:rsidR="000B1411" w:rsidRPr="008E4A48" w:rsidRDefault="000B1411" w:rsidP="000B1411">
      <w:pPr>
        <w:tabs>
          <w:tab w:val="num" w:pos="432"/>
        </w:tabs>
        <w:suppressAutoHyphens/>
        <w:spacing w:after="0" w:line="240" w:lineRule="auto"/>
        <w:ind w:left="431" w:hanging="432"/>
        <w:jc w:val="right"/>
        <w:rPr>
          <w:rFonts w:ascii="Times New Roman" w:eastAsia="Times New Roman" w:hAnsi="Times New Roman" w:cs="Times New Roman"/>
          <w:b/>
          <w:i/>
          <w:lang w:eastAsia="ar-SA"/>
        </w:rPr>
      </w:pPr>
      <w:r w:rsidRPr="008E4A48">
        <w:rPr>
          <w:rFonts w:ascii="Times New Roman" w:eastAsia="Times New Roman" w:hAnsi="Times New Roman" w:cs="Times New Roman"/>
          <w:b/>
          <w:i/>
          <w:lang w:eastAsia="ar-SA"/>
        </w:rPr>
        <w:t>Iepirkumam „</w:t>
      </w:r>
      <w:r w:rsidRPr="008E4A48">
        <w:rPr>
          <w:rFonts w:ascii="Times New Roman" w:eastAsia="Courier New" w:hAnsi="Times New Roman" w:cs="Times New Roman"/>
          <w:b/>
          <w:bCs/>
          <w:i/>
          <w:iCs/>
          <w:lang w:eastAsia="lv-LV"/>
        </w:rPr>
        <w:t>Informācijas sistēmu drošības, veiktspējas un atbilstības auditu veikšana</w:t>
      </w:r>
      <w:r w:rsidRPr="008E4A48">
        <w:rPr>
          <w:rFonts w:ascii="Times New Roman" w:eastAsia="Times New Roman" w:hAnsi="Times New Roman" w:cs="Times New Roman"/>
          <w:b/>
          <w:i/>
          <w:iCs/>
          <w:lang w:eastAsia="ar-SA"/>
        </w:rPr>
        <w:t>”</w:t>
      </w:r>
    </w:p>
    <w:p w14:paraId="360B7E5A" w14:textId="77777777" w:rsidR="000B1411" w:rsidRPr="00D40C37" w:rsidRDefault="000B1411" w:rsidP="00E12A27">
      <w:pPr>
        <w:tabs>
          <w:tab w:val="num" w:pos="432"/>
        </w:tabs>
        <w:suppressAutoHyphens/>
        <w:spacing w:after="0" w:line="240" w:lineRule="auto"/>
        <w:ind w:left="431" w:hanging="432"/>
        <w:jc w:val="right"/>
        <w:rPr>
          <w:rFonts w:ascii="Times New Roman" w:eastAsia="Times New Roman" w:hAnsi="Times New Roman" w:cs="Times New Roman"/>
          <w:b/>
          <w:i/>
          <w:sz w:val="24"/>
          <w:szCs w:val="24"/>
          <w:lang w:eastAsia="ar-SA"/>
        </w:rPr>
      </w:pPr>
      <w:r w:rsidRPr="00D40C37">
        <w:rPr>
          <w:rFonts w:ascii="Times New Roman" w:eastAsia="Times New Roman" w:hAnsi="Times New Roman" w:cs="Times New Roman"/>
          <w:b/>
          <w:i/>
          <w:sz w:val="24"/>
          <w:szCs w:val="24"/>
          <w:lang w:eastAsia="ar-SA"/>
        </w:rPr>
        <w:t>Id. nr. TNA2026/11</w:t>
      </w:r>
    </w:p>
    <w:p w14:paraId="6EA51046" w14:textId="77777777" w:rsidR="003A4D87" w:rsidRPr="008E4A48" w:rsidRDefault="003A4D87" w:rsidP="003A4D87">
      <w:pPr>
        <w:spacing w:after="0"/>
        <w:jc w:val="right"/>
        <w:rPr>
          <w:rFonts w:ascii="Times New Roman" w:hAnsi="Times New Roman" w:cs="Times New Roman"/>
          <w:sz w:val="24"/>
          <w:szCs w:val="24"/>
          <w:highlight w:val="yellow"/>
        </w:rPr>
      </w:pPr>
    </w:p>
    <w:p w14:paraId="51611B94" w14:textId="77777777" w:rsidR="00D43816" w:rsidRPr="008E4A48" w:rsidRDefault="00D43816" w:rsidP="00D43816">
      <w:pPr>
        <w:spacing w:after="0" w:line="240" w:lineRule="auto"/>
        <w:jc w:val="center"/>
        <w:rPr>
          <w:rFonts w:ascii="Times New Roman" w:hAnsi="Times New Roman" w:cs="Times New Roman"/>
          <w:b/>
          <w:bCs/>
          <w:sz w:val="24"/>
          <w:szCs w:val="24"/>
        </w:rPr>
      </w:pPr>
      <w:r w:rsidRPr="008E4A48">
        <w:rPr>
          <w:rFonts w:ascii="Times New Roman" w:hAnsi="Times New Roman" w:cs="Times New Roman"/>
          <w:b/>
          <w:bCs/>
          <w:sz w:val="24"/>
          <w:szCs w:val="24"/>
        </w:rPr>
        <w:t>VISPĀRĪGĀ VIENOŠANĀS (PROJEKTS)</w:t>
      </w:r>
    </w:p>
    <w:p w14:paraId="156BE66B" w14:textId="77777777" w:rsidR="00D43816" w:rsidRPr="008E4A48" w:rsidRDefault="00D43816" w:rsidP="00D43816">
      <w:pPr>
        <w:spacing w:after="0" w:line="240" w:lineRule="auto"/>
        <w:jc w:val="center"/>
        <w:rPr>
          <w:rFonts w:ascii="Times New Roman" w:eastAsia="Times New Roman" w:hAnsi="Times New Roman" w:cs="Times New Roman"/>
          <w:b/>
          <w:bCs/>
          <w:i/>
          <w:iCs/>
          <w:sz w:val="24"/>
          <w:szCs w:val="24"/>
        </w:rPr>
      </w:pPr>
      <w:r w:rsidRPr="008E4A48">
        <w:rPr>
          <w:rFonts w:ascii="Times New Roman" w:eastAsia="Times New Roman" w:hAnsi="Times New Roman" w:cs="Times New Roman"/>
          <w:b/>
          <w:bCs/>
          <w:i/>
          <w:iCs/>
          <w:sz w:val="24"/>
          <w:szCs w:val="24"/>
        </w:rPr>
        <w:t>par informācijas sistēmu drošības, veiktspējas un atbilstības auditu veikšanu</w:t>
      </w:r>
    </w:p>
    <w:p w14:paraId="67734EB1" w14:textId="77777777" w:rsidR="00D43816" w:rsidRPr="008E4A48" w:rsidRDefault="00D43816" w:rsidP="00D43816">
      <w:pPr>
        <w:spacing w:after="0" w:line="240" w:lineRule="auto"/>
        <w:jc w:val="center"/>
        <w:rPr>
          <w:rFonts w:ascii="Times New Roman" w:hAnsi="Times New Roman" w:cs="Times New Roman"/>
          <w:sz w:val="24"/>
          <w:szCs w:val="24"/>
        </w:rPr>
      </w:pPr>
    </w:p>
    <w:p w14:paraId="4D9EC281" w14:textId="77777777" w:rsidR="00D43816" w:rsidRPr="008E4A48" w:rsidRDefault="00D43816" w:rsidP="00D43816">
      <w:pPr>
        <w:spacing w:after="0" w:line="240" w:lineRule="auto"/>
        <w:jc w:val="right"/>
        <w:rPr>
          <w:rFonts w:ascii="Times New Roman" w:eastAsia="Times New Roman" w:hAnsi="Times New Roman" w:cs="Times New Roman"/>
          <w:i/>
          <w:iCs/>
          <w:sz w:val="24"/>
          <w:szCs w:val="24"/>
          <w:lang w:eastAsia="lv-LV"/>
        </w:rPr>
      </w:pPr>
      <w:r w:rsidRPr="008E4A48">
        <w:rPr>
          <w:rFonts w:ascii="Times New Roman" w:eastAsia="Times New Roman" w:hAnsi="Times New Roman" w:cs="Times New Roman"/>
          <w:i/>
          <w:iCs/>
          <w:sz w:val="24"/>
          <w:szCs w:val="24"/>
          <w:lang w:eastAsia="lv-LV"/>
        </w:rPr>
        <w:t>vispārīgās vienošanās parakstīšanas datums*</w:t>
      </w:r>
    </w:p>
    <w:p w14:paraId="5E989F69" w14:textId="77777777" w:rsidR="00D43816" w:rsidRPr="008E4A48" w:rsidRDefault="00D43816" w:rsidP="00D43816">
      <w:pPr>
        <w:spacing w:after="0" w:line="240" w:lineRule="auto"/>
        <w:jc w:val="both"/>
        <w:rPr>
          <w:rFonts w:ascii="Times New Roman" w:hAnsi="Times New Roman" w:cs="Times New Roman"/>
          <w:sz w:val="24"/>
          <w:szCs w:val="24"/>
        </w:rPr>
      </w:pPr>
    </w:p>
    <w:p w14:paraId="2028631A" w14:textId="77777777" w:rsidR="00D43816" w:rsidRDefault="00D43816" w:rsidP="00D43816">
      <w:pPr>
        <w:spacing w:after="0" w:line="240" w:lineRule="auto"/>
        <w:ind w:firstLine="720"/>
        <w:jc w:val="both"/>
        <w:rPr>
          <w:rFonts w:ascii="Times New Roman" w:hAnsi="Times New Roman" w:cs="Times New Roman"/>
          <w:b/>
          <w:bCs/>
          <w:color w:val="000000" w:themeColor="text1"/>
          <w:sz w:val="24"/>
          <w:szCs w:val="24"/>
        </w:rPr>
      </w:pPr>
      <w:r w:rsidRPr="008E4A48">
        <w:rPr>
          <w:rFonts w:ascii="Times New Roman" w:hAnsi="Times New Roman" w:cs="Times New Roman"/>
          <w:b/>
          <w:bCs/>
          <w:color w:val="000000" w:themeColor="text1"/>
          <w:sz w:val="24"/>
          <w:szCs w:val="24"/>
        </w:rPr>
        <w:t xml:space="preserve">Sabiedrība ar ierobežotu atbildību „Tiesu namu aģentūra”, </w:t>
      </w:r>
      <w:r w:rsidRPr="008E4A48">
        <w:rPr>
          <w:rFonts w:ascii="Times New Roman" w:hAnsi="Times New Roman" w:cs="Times New Roman"/>
          <w:color w:val="000000" w:themeColor="text1"/>
          <w:sz w:val="24"/>
          <w:szCs w:val="24"/>
        </w:rPr>
        <w:t xml:space="preserve">reģistrācijas numurs 40003334410, juridiskā adrese Baldones iela 1B, Rīga, LV-1007 (turpmāk – Pasūtītājs), tās valdes locekles Santas Sausiņas personā, kura rīkojas saskaņā ar sabiedrības statūtiem, no vienas puses, un </w:t>
      </w:r>
      <w:r w:rsidRPr="008E4A48">
        <w:rPr>
          <w:rFonts w:ascii="Times New Roman" w:hAnsi="Times New Roman" w:cs="Times New Roman"/>
          <w:b/>
          <w:bCs/>
          <w:color w:val="000000" w:themeColor="text1"/>
          <w:sz w:val="24"/>
          <w:szCs w:val="24"/>
        </w:rPr>
        <w:t xml:space="preserve"> </w:t>
      </w:r>
    </w:p>
    <w:p w14:paraId="464DFB97" w14:textId="77777777" w:rsidR="00F835DB" w:rsidRPr="008E4A48" w:rsidRDefault="00F835DB" w:rsidP="00D43816">
      <w:pPr>
        <w:spacing w:after="0" w:line="240" w:lineRule="auto"/>
        <w:ind w:firstLine="720"/>
        <w:jc w:val="both"/>
        <w:rPr>
          <w:rFonts w:ascii="Times New Roman" w:hAnsi="Times New Roman" w:cs="Times New Roman"/>
          <w:color w:val="000000" w:themeColor="text1"/>
          <w:sz w:val="24"/>
          <w:szCs w:val="24"/>
        </w:rPr>
      </w:pPr>
    </w:p>
    <w:tbl>
      <w:tblPr>
        <w:tblStyle w:val="CVtable1"/>
        <w:tblW w:w="0" w:type="auto"/>
        <w:tblLook w:val="04A0" w:firstRow="1" w:lastRow="0" w:firstColumn="1" w:lastColumn="0" w:noHBand="0" w:noVBand="1"/>
      </w:tblPr>
      <w:tblGrid>
        <w:gridCol w:w="4488"/>
        <w:gridCol w:w="2931"/>
        <w:gridCol w:w="2352"/>
      </w:tblGrid>
      <w:tr w:rsidR="00F835DB" w:rsidRPr="00F835DB" w14:paraId="5D32332D" w14:textId="77777777" w:rsidTr="00D40C37">
        <w:tc>
          <w:tcPr>
            <w:tcW w:w="0" w:type="auto"/>
            <w:hideMark/>
          </w:tcPr>
          <w:p w14:paraId="5597B761" w14:textId="77777777" w:rsidR="00F835DB" w:rsidRPr="00F835DB" w:rsidRDefault="00F835DB" w:rsidP="00F835DB">
            <w:pPr>
              <w:jc w:val="center"/>
              <w:rPr>
                <w:b/>
                <w:bCs/>
                <w:sz w:val="24"/>
                <w:szCs w:val="24"/>
              </w:rPr>
            </w:pPr>
            <w:r w:rsidRPr="00F835DB">
              <w:rPr>
                <w:b/>
                <w:bCs/>
                <w:sz w:val="24"/>
                <w:szCs w:val="24"/>
              </w:rPr>
              <w:t>Piegādātājs, reģistrācijas numurs un juridiskā adrese</w:t>
            </w:r>
          </w:p>
        </w:tc>
        <w:tc>
          <w:tcPr>
            <w:tcW w:w="0" w:type="auto"/>
            <w:hideMark/>
          </w:tcPr>
          <w:p w14:paraId="3862EE1D" w14:textId="77777777" w:rsidR="00F835DB" w:rsidRPr="00F835DB" w:rsidRDefault="00F835DB" w:rsidP="00F835DB">
            <w:pPr>
              <w:jc w:val="center"/>
              <w:rPr>
                <w:b/>
                <w:bCs/>
                <w:sz w:val="24"/>
                <w:szCs w:val="24"/>
              </w:rPr>
            </w:pPr>
            <w:r w:rsidRPr="00F835DB">
              <w:rPr>
                <w:b/>
                <w:bCs/>
                <w:sz w:val="24"/>
                <w:szCs w:val="24"/>
              </w:rPr>
              <w:t>Pārstāvis un pārstāvības pamats</w:t>
            </w:r>
          </w:p>
        </w:tc>
        <w:tc>
          <w:tcPr>
            <w:tcW w:w="0" w:type="auto"/>
            <w:hideMark/>
          </w:tcPr>
          <w:p w14:paraId="46559B43" w14:textId="77777777" w:rsidR="00F835DB" w:rsidRPr="00F835DB" w:rsidRDefault="00F835DB" w:rsidP="00F835DB">
            <w:pPr>
              <w:jc w:val="center"/>
              <w:rPr>
                <w:b/>
                <w:bCs/>
                <w:sz w:val="24"/>
                <w:szCs w:val="24"/>
              </w:rPr>
            </w:pPr>
            <w:r w:rsidRPr="00F835DB">
              <w:rPr>
                <w:b/>
                <w:bCs/>
                <w:sz w:val="24"/>
                <w:szCs w:val="24"/>
              </w:rPr>
              <w:t>Iepirkuma daļa vai daļas</w:t>
            </w:r>
          </w:p>
        </w:tc>
      </w:tr>
      <w:tr w:rsidR="00F835DB" w:rsidRPr="00F835DB" w14:paraId="43F4BE91" w14:textId="77777777" w:rsidTr="00D40C37">
        <w:trPr>
          <w:trHeight w:val="544"/>
        </w:trPr>
        <w:tc>
          <w:tcPr>
            <w:tcW w:w="0" w:type="auto"/>
            <w:hideMark/>
          </w:tcPr>
          <w:p w14:paraId="028D4B03" w14:textId="77777777" w:rsidR="00F835DB" w:rsidRDefault="00F835DB" w:rsidP="0012633D">
            <w:pPr>
              <w:jc w:val="center"/>
              <w:rPr>
                <w:b/>
                <w:bCs/>
                <w:sz w:val="24"/>
                <w:szCs w:val="24"/>
              </w:rPr>
            </w:pPr>
          </w:p>
          <w:p w14:paraId="2058A598" w14:textId="371B12F5" w:rsidR="00F835DB" w:rsidRPr="00F835DB" w:rsidRDefault="00F835DB" w:rsidP="0012633D">
            <w:pPr>
              <w:jc w:val="center"/>
              <w:rPr>
                <w:b/>
                <w:bCs/>
                <w:sz w:val="24"/>
                <w:szCs w:val="24"/>
              </w:rPr>
            </w:pPr>
          </w:p>
        </w:tc>
        <w:tc>
          <w:tcPr>
            <w:tcW w:w="0" w:type="auto"/>
            <w:hideMark/>
          </w:tcPr>
          <w:p w14:paraId="342B1DA5" w14:textId="77777777" w:rsidR="00F835DB" w:rsidRDefault="00F835DB" w:rsidP="0012633D">
            <w:pPr>
              <w:jc w:val="center"/>
              <w:rPr>
                <w:b/>
                <w:bCs/>
                <w:sz w:val="24"/>
                <w:szCs w:val="24"/>
              </w:rPr>
            </w:pPr>
          </w:p>
          <w:p w14:paraId="03D58519" w14:textId="5FE20FF4" w:rsidR="00F835DB" w:rsidRPr="00F835DB" w:rsidRDefault="00F835DB" w:rsidP="0012633D">
            <w:pPr>
              <w:jc w:val="center"/>
              <w:rPr>
                <w:b/>
                <w:bCs/>
                <w:sz w:val="24"/>
                <w:szCs w:val="24"/>
              </w:rPr>
            </w:pPr>
          </w:p>
        </w:tc>
        <w:tc>
          <w:tcPr>
            <w:tcW w:w="0" w:type="auto"/>
            <w:hideMark/>
          </w:tcPr>
          <w:p w14:paraId="299AF334" w14:textId="77777777" w:rsidR="00F835DB" w:rsidRDefault="00F835DB" w:rsidP="0012633D">
            <w:pPr>
              <w:jc w:val="center"/>
              <w:rPr>
                <w:b/>
                <w:bCs/>
                <w:sz w:val="24"/>
                <w:szCs w:val="24"/>
              </w:rPr>
            </w:pPr>
          </w:p>
          <w:p w14:paraId="315FD17F" w14:textId="37317AAF" w:rsidR="00F835DB" w:rsidRPr="00F835DB" w:rsidRDefault="00F835DB" w:rsidP="0012633D">
            <w:pPr>
              <w:jc w:val="center"/>
              <w:rPr>
                <w:b/>
                <w:bCs/>
                <w:sz w:val="24"/>
                <w:szCs w:val="24"/>
              </w:rPr>
            </w:pPr>
          </w:p>
        </w:tc>
      </w:tr>
      <w:tr w:rsidR="00F835DB" w:rsidRPr="00F835DB" w14:paraId="7296C40D" w14:textId="77777777" w:rsidTr="0012633D">
        <w:tc>
          <w:tcPr>
            <w:tcW w:w="0" w:type="auto"/>
            <w:hideMark/>
          </w:tcPr>
          <w:p w14:paraId="01FB1502" w14:textId="77777777" w:rsidR="00F835DB" w:rsidRDefault="00F835DB" w:rsidP="0012633D">
            <w:pPr>
              <w:jc w:val="center"/>
              <w:rPr>
                <w:b/>
                <w:bCs/>
                <w:sz w:val="24"/>
                <w:szCs w:val="24"/>
              </w:rPr>
            </w:pPr>
          </w:p>
          <w:p w14:paraId="25A71419" w14:textId="020EFA59" w:rsidR="00F835DB" w:rsidRPr="00F835DB" w:rsidRDefault="00F835DB" w:rsidP="0012633D">
            <w:pPr>
              <w:jc w:val="center"/>
              <w:rPr>
                <w:b/>
                <w:bCs/>
                <w:sz w:val="24"/>
                <w:szCs w:val="24"/>
              </w:rPr>
            </w:pPr>
          </w:p>
        </w:tc>
        <w:tc>
          <w:tcPr>
            <w:tcW w:w="0" w:type="auto"/>
            <w:hideMark/>
          </w:tcPr>
          <w:p w14:paraId="72EC5157" w14:textId="77777777" w:rsidR="00F835DB" w:rsidRDefault="00F835DB" w:rsidP="0012633D">
            <w:pPr>
              <w:jc w:val="center"/>
              <w:rPr>
                <w:b/>
                <w:bCs/>
                <w:sz w:val="24"/>
                <w:szCs w:val="24"/>
              </w:rPr>
            </w:pPr>
          </w:p>
          <w:p w14:paraId="15BAC9D1" w14:textId="04D14C5F" w:rsidR="00F835DB" w:rsidRPr="00F835DB" w:rsidRDefault="00F835DB" w:rsidP="0012633D">
            <w:pPr>
              <w:jc w:val="center"/>
              <w:rPr>
                <w:b/>
                <w:bCs/>
                <w:sz w:val="24"/>
                <w:szCs w:val="24"/>
              </w:rPr>
            </w:pPr>
          </w:p>
        </w:tc>
        <w:tc>
          <w:tcPr>
            <w:tcW w:w="0" w:type="auto"/>
            <w:hideMark/>
          </w:tcPr>
          <w:p w14:paraId="3D41E65A" w14:textId="77777777" w:rsidR="00F835DB" w:rsidRDefault="00F835DB" w:rsidP="0012633D">
            <w:pPr>
              <w:jc w:val="center"/>
              <w:rPr>
                <w:b/>
                <w:bCs/>
                <w:sz w:val="24"/>
                <w:szCs w:val="24"/>
              </w:rPr>
            </w:pPr>
          </w:p>
          <w:p w14:paraId="39DD1C63" w14:textId="543A7F94" w:rsidR="00F835DB" w:rsidRPr="00F835DB" w:rsidRDefault="00F835DB" w:rsidP="0012633D">
            <w:pPr>
              <w:jc w:val="center"/>
              <w:rPr>
                <w:b/>
                <w:bCs/>
                <w:sz w:val="24"/>
                <w:szCs w:val="24"/>
              </w:rPr>
            </w:pPr>
          </w:p>
        </w:tc>
      </w:tr>
      <w:tr w:rsidR="00F835DB" w:rsidRPr="00F835DB" w14:paraId="08AD769E" w14:textId="77777777" w:rsidTr="0012633D">
        <w:tc>
          <w:tcPr>
            <w:tcW w:w="0" w:type="auto"/>
            <w:hideMark/>
          </w:tcPr>
          <w:p w14:paraId="24C4461E" w14:textId="77777777" w:rsidR="00F835DB" w:rsidRDefault="00F835DB" w:rsidP="00F835DB">
            <w:pPr>
              <w:jc w:val="center"/>
              <w:rPr>
                <w:b/>
                <w:bCs/>
                <w:sz w:val="24"/>
                <w:szCs w:val="24"/>
              </w:rPr>
            </w:pPr>
          </w:p>
          <w:p w14:paraId="12102690" w14:textId="1C488287" w:rsidR="00F835DB" w:rsidRPr="00F835DB" w:rsidRDefault="00F835DB" w:rsidP="00F835DB">
            <w:pPr>
              <w:jc w:val="center"/>
              <w:rPr>
                <w:b/>
                <w:bCs/>
                <w:sz w:val="24"/>
                <w:szCs w:val="24"/>
              </w:rPr>
            </w:pPr>
          </w:p>
        </w:tc>
        <w:tc>
          <w:tcPr>
            <w:tcW w:w="0" w:type="auto"/>
            <w:hideMark/>
          </w:tcPr>
          <w:p w14:paraId="00A2F11E" w14:textId="77777777" w:rsidR="00F835DB" w:rsidRDefault="00F835DB" w:rsidP="00F835DB">
            <w:pPr>
              <w:jc w:val="center"/>
              <w:rPr>
                <w:b/>
                <w:bCs/>
                <w:sz w:val="24"/>
                <w:szCs w:val="24"/>
              </w:rPr>
            </w:pPr>
          </w:p>
          <w:p w14:paraId="10A42E5E" w14:textId="18C2B4E8" w:rsidR="00F835DB" w:rsidRPr="00F835DB" w:rsidRDefault="00F835DB" w:rsidP="00F835DB">
            <w:pPr>
              <w:jc w:val="center"/>
              <w:rPr>
                <w:b/>
                <w:bCs/>
                <w:sz w:val="24"/>
                <w:szCs w:val="24"/>
              </w:rPr>
            </w:pPr>
          </w:p>
        </w:tc>
        <w:tc>
          <w:tcPr>
            <w:tcW w:w="0" w:type="auto"/>
            <w:hideMark/>
          </w:tcPr>
          <w:p w14:paraId="1613350A" w14:textId="77777777" w:rsidR="00F835DB" w:rsidRDefault="00F835DB" w:rsidP="00F835DB">
            <w:pPr>
              <w:jc w:val="center"/>
              <w:rPr>
                <w:b/>
                <w:bCs/>
                <w:sz w:val="24"/>
                <w:szCs w:val="24"/>
              </w:rPr>
            </w:pPr>
          </w:p>
          <w:p w14:paraId="05938DA4" w14:textId="0608AE4B" w:rsidR="00F835DB" w:rsidRPr="00F835DB" w:rsidRDefault="00F835DB" w:rsidP="00F835DB">
            <w:pPr>
              <w:jc w:val="center"/>
              <w:rPr>
                <w:b/>
                <w:bCs/>
                <w:sz w:val="24"/>
                <w:szCs w:val="24"/>
              </w:rPr>
            </w:pPr>
          </w:p>
        </w:tc>
      </w:tr>
      <w:tr w:rsidR="00F835DB" w:rsidRPr="00F835DB" w14:paraId="1D85827B" w14:textId="77777777" w:rsidTr="0012633D">
        <w:tc>
          <w:tcPr>
            <w:tcW w:w="0" w:type="auto"/>
            <w:hideMark/>
          </w:tcPr>
          <w:p w14:paraId="17BD9869" w14:textId="77777777" w:rsidR="00F835DB" w:rsidRDefault="00F835DB" w:rsidP="00F835DB">
            <w:pPr>
              <w:jc w:val="center"/>
              <w:rPr>
                <w:b/>
                <w:bCs/>
                <w:sz w:val="24"/>
                <w:szCs w:val="24"/>
              </w:rPr>
            </w:pPr>
          </w:p>
          <w:p w14:paraId="7D24210F" w14:textId="79E66BAC" w:rsidR="00F835DB" w:rsidRPr="00F835DB" w:rsidRDefault="00F835DB" w:rsidP="00F835DB">
            <w:pPr>
              <w:jc w:val="center"/>
              <w:rPr>
                <w:b/>
                <w:bCs/>
                <w:sz w:val="24"/>
                <w:szCs w:val="24"/>
              </w:rPr>
            </w:pPr>
          </w:p>
        </w:tc>
        <w:tc>
          <w:tcPr>
            <w:tcW w:w="0" w:type="auto"/>
            <w:hideMark/>
          </w:tcPr>
          <w:p w14:paraId="31215AC8" w14:textId="77777777" w:rsidR="00F835DB" w:rsidRDefault="00F835DB" w:rsidP="00F835DB">
            <w:pPr>
              <w:jc w:val="center"/>
              <w:rPr>
                <w:b/>
                <w:bCs/>
                <w:sz w:val="24"/>
                <w:szCs w:val="24"/>
              </w:rPr>
            </w:pPr>
          </w:p>
          <w:p w14:paraId="6E153348" w14:textId="5F8CA1A0" w:rsidR="00F835DB" w:rsidRPr="00F835DB" w:rsidRDefault="00F835DB" w:rsidP="00F835DB">
            <w:pPr>
              <w:jc w:val="center"/>
              <w:rPr>
                <w:b/>
                <w:bCs/>
                <w:sz w:val="24"/>
                <w:szCs w:val="24"/>
              </w:rPr>
            </w:pPr>
          </w:p>
        </w:tc>
        <w:tc>
          <w:tcPr>
            <w:tcW w:w="0" w:type="auto"/>
            <w:hideMark/>
          </w:tcPr>
          <w:p w14:paraId="2B14A97C" w14:textId="77777777" w:rsidR="00F835DB" w:rsidRDefault="00F835DB" w:rsidP="00F835DB">
            <w:pPr>
              <w:jc w:val="center"/>
              <w:rPr>
                <w:b/>
                <w:bCs/>
                <w:sz w:val="24"/>
                <w:szCs w:val="24"/>
              </w:rPr>
            </w:pPr>
          </w:p>
          <w:p w14:paraId="3E5D54A8" w14:textId="67A47475" w:rsidR="00F835DB" w:rsidRPr="00F835DB" w:rsidRDefault="00F835DB" w:rsidP="00F835DB">
            <w:pPr>
              <w:jc w:val="center"/>
              <w:rPr>
                <w:b/>
                <w:bCs/>
                <w:sz w:val="24"/>
                <w:szCs w:val="24"/>
              </w:rPr>
            </w:pPr>
          </w:p>
        </w:tc>
      </w:tr>
      <w:tr w:rsidR="00F835DB" w:rsidRPr="00F835DB" w14:paraId="0740B583" w14:textId="77777777" w:rsidTr="0012633D">
        <w:tc>
          <w:tcPr>
            <w:tcW w:w="0" w:type="auto"/>
            <w:hideMark/>
          </w:tcPr>
          <w:p w14:paraId="0E7141A3" w14:textId="77777777" w:rsidR="00F835DB" w:rsidRDefault="00F835DB" w:rsidP="00F835DB">
            <w:pPr>
              <w:jc w:val="center"/>
              <w:rPr>
                <w:b/>
                <w:bCs/>
                <w:sz w:val="24"/>
                <w:szCs w:val="24"/>
              </w:rPr>
            </w:pPr>
          </w:p>
          <w:p w14:paraId="7C7AA8A4" w14:textId="4CAE656B" w:rsidR="00F835DB" w:rsidRPr="00F835DB" w:rsidRDefault="00F835DB" w:rsidP="00F835DB">
            <w:pPr>
              <w:jc w:val="center"/>
              <w:rPr>
                <w:b/>
                <w:bCs/>
                <w:sz w:val="24"/>
                <w:szCs w:val="24"/>
              </w:rPr>
            </w:pPr>
          </w:p>
        </w:tc>
        <w:tc>
          <w:tcPr>
            <w:tcW w:w="0" w:type="auto"/>
            <w:hideMark/>
          </w:tcPr>
          <w:p w14:paraId="3CFC75CB" w14:textId="77777777" w:rsidR="00F835DB" w:rsidRDefault="00F835DB" w:rsidP="00F835DB">
            <w:pPr>
              <w:jc w:val="center"/>
              <w:rPr>
                <w:b/>
                <w:bCs/>
                <w:sz w:val="24"/>
                <w:szCs w:val="24"/>
              </w:rPr>
            </w:pPr>
          </w:p>
          <w:p w14:paraId="08A49F4E" w14:textId="3D48E9A1" w:rsidR="00F835DB" w:rsidRPr="00F835DB" w:rsidRDefault="00F835DB" w:rsidP="00F835DB">
            <w:pPr>
              <w:jc w:val="center"/>
              <w:rPr>
                <w:b/>
                <w:bCs/>
                <w:sz w:val="24"/>
                <w:szCs w:val="24"/>
              </w:rPr>
            </w:pPr>
          </w:p>
        </w:tc>
        <w:tc>
          <w:tcPr>
            <w:tcW w:w="0" w:type="auto"/>
            <w:hideMark/>
          </w:tcPr>
          <w:p w14:paraId="60C2F226" w14:textId="77777777" w:rsidR="00F835DB" w:rsidRDefault="00F835DB" w:rsidP="00F835DB">
            <w:pPr>
              <w:jc w:val="center"/>
              <w:rPr>
                <w:b/>
                <w:bCs/>
                <w:sz w:val="24"/>
                <w:szCs w:val="24"/>
              </w:rPr>
            </w:pPr>
          </w:p>
          <w:p w14:paraId="2E803367" w14:textId="71FADA8E" w:rsidR="00F835DB" w:rsidRPr="00F835DB" w:rsidRDefault="00F835DB" w:rsidP="00F835DB">
            <w:pPr>
              <w:jc w:val="center"/>
              <w:rPr>
                <w:b/>
                <w:bCs/>
                <w:sz w:val="24"/>
                <w:szCs w:val="24"/>
              </w:rPr>
            </w:pPr>
          </w:p>
        </w:tc>
      </w:tr>
    </w:tbl>
    <w:p w14:paraId="5E398300" w14:textId="73BF09FE" w:rsidR="00D95931" w:rsidRPr="00D40C37" w:rsidRDefault="00D95931" w:rsidP="00D43816">
      <w:pPr>
        <w:spacing w:after="0" w:line="240" w:lineRule="auto"/>
        <w:jc w:val="both"/>
        <w:rPr>
          <w:rFonts w:ascii="Times New Roman" w:eastAsia="Times New Roman" w:hAnsi="Times New Roman" w:cs="Times New Roman"/>
          <w:i/>
          <w:iCs/>
          <w:sz w:val="24"/>
          <w:szCs w:val="24"/>
          <w:lang w:eastAsia="lv-LV"/>
        </w:rPr>
      </w:pPr>
      <w:r w:rsidRPr="00D40C37">
        <w:rPr>
          <w:rFonts w:ascii="Times New Roman" w:hAnsi="Times New Roman" w:cs="Times New Roman"/>
          <w:i/>
          <w:iCs/>
        </w:rPr>
        <w:t>Katrs Piegādātājs ir Vienošanās dalībnieks tikai attiecībā uz tabulā tam norādīto Iepirkuma daļu vai daļām.</w:t>
      </w:r>
    </w:p>
    <w:p w14:paraId="6944AEAB" w14:textId="03B1FCBD"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turpmāk katrs atsevišķi – Piegādātājs, bet visi kopā – Piegādātāji, no otras puses.</w:t>
      </w:r>
    </w:p>
    <w:p w14:paraId="0AEDCDB6" w14:textId="77777777" w:rsidR="00D43816" w:rsidRPr="008E4A48" w:rsidRDefault="00D43816" w:rsidP="00D43816">
      <w:pPr>
        <w:spacing w:after="0" w:line="240" w:lineRule="auto"/>
        <w:ind w:firstLine="360"/>
        <w:jc w:val="both"/>
        <w:rPr>
          <w:rFonts w:ascii="Times New Roman" w:eastAsia="Times New Roman" w:hAnsi="Times New Roman" w:cs="Times New Roman"/>
          <w:color w:val="000000"/>
          <w:sz w:val="24"/>
          <w:szCs w:val="24"/>
          <w:lang w:eastAsia="lv-LV"/>
        </w:rPr>
      </w:pPr>
    </w:p>
    <w:p w14:paraId="5FF96EB2" w14:textId="77777777" w:rsidR="00D43816" w:rsidRPr="008E4A48" w:rsidRDefault="00D43816" w:rsidP="00D43816">
      <w:pPr>
        <w:spacing w:after="0" w:line="240" w:lineRule="auto"/>
        <w:ind w:firstLine="360"/>
        <w:jc w:val="both"/>
        <w:rPr>
          <w:rFonts w:ascii="Times New Roman" w:hAnsi="Times New Roman" w:cs="Times New Roman"/>
          <w:sz w:val="24"/>
          <w:szCs w:val="24"/>
        </w:rPr>
      </w:pPr>
      <w:r w:rsidRPr="008E4A48">
        <w:rPr>
          <w:rFonts w:ascii="Times New Roman" w:eastAsia="Times New Roman" w:hAnsi="Times New Roman" w:cs="Times New Roman"/>
          <w:color w:val="000000"/>
          <w:sz w:val="24"/>
          <w:szCs w:val="24"/>
          <w:lang w:eastAsia="lv-LV"/>
        </w:rPr>
        <w:t xml:space="preserve">Pasūtītājs un Piegādātāji turpmāk </w:t>
      </w:r>
      <w:r w:rsidRPr="008E4A48">
        <w:rPr>
          <w:rFonts w:ascii="Times New Roman" w:eastAsia="Times New Roman" w:hAnsi="Times New Roman" w:cs="Times New Roman"/>
          <w:sz w:val="24"/>
          <w:szCs w:val="24"/>
          <w:lang w:eastAsia="lv-LV"/>
        </w:rPr>
        <w:t>visi kopā – Puses</w:t>
      </w:r>
      <w:r w:rsidRPr="008E4A48">
        <w:rPr>
          <w:rFonts w:ascii="Times New Roman" w:eastAsia="Times New Roman" w:hAnsi="Times New Roman" w:cs="Times New Roman"/>
          <w:color w:val="000000"/>
          <w:sz w:val="24"/>
          <w:szCs w:val="24"/>
          <w:lang w:eastAsia="lv-LV"/>
        </w:rPr>
        <w:t xml:space="preserve">, bet Pasūtītājs un katrs Piegādātājs </w:t>
      </w:r>
      <w:r w:rsidRPr="008E4A48">
        <w:rPr>
          <w:rFonts w:ascii="Times New Roman" w:eastAsia="Times New Roman" w:hAnsi="Times New Roman" w:cs="Times New Roman"/>
          <w:sz w:val="24"/>
          <w:szCs w:val="24"/>
          <w:lang w:eastAsia="lv-LV"/>
        </w:rPr>
        <w:t xml:space="preserve">atsevišķi – Puse, </w:t>
      </w:r>
      <w:r w:rsidRPr="008E4A48">
        <w:rPr>
          <w:rFonts w:ascii="Times New Roman" w:hAnsi="Times New Roman" w:cs="Times New Roman"/>
          <w:sz w:val="24"/>
          <w:szCs w:val="24"/>
        </w:rPr>
        <w:t>pamatojoties uz atklāta konkursa “</w:t>
      </w:r>
      <w:r w:rsidRPr="008E4A48">
        <w:rPr>
          <w:rFonts w:ascii="Times New Roman" w:eastAsia="Times New Roman" w:hAnsi="Times New Roman" w:cs="Times New Roman"/>
          <w:sz w:val="24"/>
          <w:szCs w:val="24"/>
        </w:rPr>
        <w:t>Informācijas sistēmu drošības, veiktspējas un atbilstības auditu veikšana</w:t>
      </w:r>
      <w:r w:rsidRPr="008E4A48">
        <w:rPr>
          <w:rStyle w:val="normaltextrun"/>
          <w:rFonts w:ascii="Times New Roman" w:hAnsi="Times New Roman" w:cs="Times New Roman"/>
          <w:sz w:val="24"/>
          <w:szCs w:val="24"/>
          <w:shd w:val="clear" w:color="auto" w:fill="FFFFFF"/>
        </w:rPr>
        <w:t>”,</w:t>
      </w:r>
      <w:r w:rsidRPr="008E4A48">
        <w:rPr>
          <w:rStyle w:val="normaltextrun"/>
          <w:rFonts w:ascii="Times New Roman" w:hAnsi="Times New Roman" w:cs="Times New Roman"/>
          <w:color w:val="D13438"/>
          <w:sz w:val="24"/>
          <w:szCs w:val="24"/>
          <w:shd w:val="clear" w:color="auto" w:fill="FFFFFF"/>
        </w:rPr>
        <w:t xml:space="preserve"> </w:t>
      </w:r>
      <w:r w:rsidRPr="008E4A48">
        <w:rPr>
          <w:rFonts w:ascii="Times New Roman" w:hAnsi="Times New Roman" w:cs="Times New Roman"/>
          <w:sz w:val="24"/>
          <w:szCs w:val="24"/>
        </w:rPr>
        <w:t>iepirkuma identifikācijas Nr. TNA</w:t>
      </w:r>
      <w:r w:rsidRPr="008E4A48">
        <w:rPr>
          <w:rFonts w:ascii="Times New Roman" w:hAnsi="Times New Roman" w:cs="Times New Roman"/>
          <w:bCs/>
          <w:iCs/>
          <w:sz w:val="24"/>
          <w:szCs w:val="24"/>
        </w:rPr>
        <w:t>2026/11</w:t>
      </w:r>
      <w:r w:rsidRPr="008E4A48">
        <w:rPr>
          <w:rFonts w:ascii="Times New Roman" w:hAnsi="Times New Roman" w:cs="Times New Roman"/>
          <w:sz w:val="24"/>
          <w:szCs w:val="24"/>
        </w:rPr>
        <w:t xml:space="preserve"> (turpmāk – Konkurss), rezultātiem, noslēdz </w:t>
      </w:r>
      <w:r w:rsidRPr="008E4A48">
        <w:rPr>
          <w:rFonts w:ascii="Times New Roman" w:eastAsia="Times New Roman" w:hAnsi="Times New Roman" w:cs="Times New Roman"/>
          <w:sz w:val="24"/>
          <w:szCs w:val="24"/>
          <w:lang w:eastAsia="lv-LV"/>
        </w:rPr>
        <w:t xml:space="preserve">šādu </w:t>
      </w:r>
      <w:r w:rsidRPr="008E4A48">
        <w:rPr>
          <w:rFonts w:ascii="Times New Roman" w:hAnsi="Times New Roman" w:cs="Times New Roman"/>
          <w:sz w:val="24"/>
          <w:szCs w:val="24"/>
        </w:rPr>
        <w:t>vispārīgo vienošanos (turpmāk – Vienošanās).</w:t>
      </w:r>
    </w:p>
    <w:p w14:paraId="7F18899D" w14:textId="77777777" w:rsidR="00D43816" w:rsidRPr="008E4A48" w:rsidRDefault="00D43816" w:rsidP="00D43816">
      <w:pPr>
        <w:spacing w:after="0" w:line="240" w:lineRule="auto"/>
        <w:jc w:val="both"/>
        <w:rPr>
          <w:rFonts w:ascii="Times New Roman" w:hAnsi="Times New Roman" w:cs="Times New Roman"/>
          <w:sz w:val="24"/>
          <w:szCs w:val="24"/>
        </w:rPr>
      </w:pPr>
    </w:p>
    <w:p w14:paraId="6B643BE7"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1.</w:t>
      </w:r>
      <w:r w:rsidRPr="008E4A48">
        <w:rPr>
          <w:rFonts w:ascii="Times New Roman" w:hAnsi="Times New Roman" w:cs="Times New Roman"/>
          <w:b/>
          <w:bCs/>
          <w:caps/>
          <w:sz w:val="24"/>
          <w:szCs w:val="24"/>
        </w:rPr>
        <w:tab/>
        <w:t>Vienošanās priekšmets</w:t>
      </w:r>
    </w:p>
    <w:p w14:paraId="7F5AEE19"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1.1.</w:t>
      </w:r>
      <w:r w:rsidRPr="008E4A48">
        <w:rPr>
          <w:rFonts w:ascii="Times New Roman" w:hAnsi="Times New Roman" w:cs="Times New Roman"/>
          <w:sz w:val="24"/>
          <w:szCs w:val="24"/>
        </w:rPr>
        <w:tab/>
        <w:t>Vienošanās nosaka kārtību, kādā Pasūtītājs, atkārtoti izvērtējot piedāvājumus Vienošanās 2. nodaļā noteiktajā kārtībā, piešķir konkrēta pakalpojuma līguma (turpmāk – Līgums) slēgšanas tiesības vienam no tiem Piegādātājiem, ar kuriem Vienošanās noslēgta attiecīgajā Tehniskās specifikācijas pozīcijā.</w:t>
      </w:r>
    </w:p>
    <w:p w14:paraId="5E6D258C"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1.2.</w:t>
      </w:r>
      <w:r w:rsidRPr="008E4A48">
        <w:rPr>
          <w:rFonts w:ascii="Times New Roman" w:hAnsi="Times New Roman" w:cs="Times New Roman"/>
          <w:sz w:val="24"/>
          <w:szCs w:val="24"/>
        </w:rPr>
        <w:tab/>
        <w:t>Līgumu slēdz atbilstoši Vienošanās 3. pielikumā ietvertajam Līguma projektam, tajā konkretizējot Darba uzdevuma izpildei nepieciešamos nosacījumus. Līgumā nedrīkst ietvert noteikumus, kas būtiski atšķiras no Vienošanās vai Konkursa dokumentu noteikumiem.</w:t>
      </w:r>
    </w:p>
    <w:p w14:paraId="1C465E6D" w14:textId="77777777" w:rsidR="00D43816" w:rsidRPr="008E4A48" w:rsidRDefault="00D43816" w:rsidP="00D43816">
      <w:pPr>
        <w:spacing w:after="0" w:line="240" w:lineRule="auto"/>
        <w:ind w:left="720" w:hanging="720"/>
        <w:jc w:val="both"/>
        <w:rPr>
          <w:rFonts w:ascii="Times New Roman" w:hAnsi="Times New Roman" w:cs="Times New Roman"/>
          <w:strike/>
          <w:sz w:val="24"/>
          <w:szCs w:val="24"/>
        </w:rPr>
      </w:pPr>
      <w:r w:rsidRPr="008E4A48">
        <w:rPr>
          <w:rFonts w:ascii="Times New Roman" w:hAnsi="Times New Roman" w:cs="Times New Roman"/>
          <w:sz w:val="24"/>
          <w:szCs w:val="24"/>
        </w:rPr>
        <w:t>1.3.</w:t>
      </w:r>
      <w:r w:rsidRPr="008E4A48">
        <w:rPr>
          <w:rFonts w:ascii="Times New Roman" w:hAnsi="Times New Roman" w:cs="Times New Roman"/>
          <w:sz w:val="24"/>
          <w:szCs w:val="24"/>
        </w:rPr>
        <w:tab/>
        <w:t>Vienošanās priekšmets ir Pasūtītāja vai Uzaicinājumā norādītas citas institūcijas pārziņā, turējumā vai lietošanā esošu informācijas sistēmu vai tehniskās infrastruktūras drošības, veiktspējas un atbilstības audita veikšana (turpmāk – Pakalpojums).</w:t>
      </w:r>
    </w:p>
    <w:p w14:paraId="52A14B05" w14:textId="77777777" w:rsidR="00D43816" w:rsidRPr="008E4A48" w:rsidRDefault="00D43816" w:rsidP="00D43816">
      <w:pPr>
        <w:spacing w:after="0" w:line="240" w:lineRule="auto"/>
        <w:ind w:left="720" w:hanging="720"/>
        <w:jc w:val="both"/>
        <w:rPr>
          <w:rFonts w:ascii="Times New Roman" w:hAnsi="Times New Roman" w:cs="Times New Roman"/>
          <w:strike/>
          <w:sz w:val="24"/>
          <w:szCs w:val="24"/>
        </w:rPr>
      </w:pPr>
      <w:r w:rsidRPr="008E4A48">
        <w:rPr>
          <w:rFonts w:ascii="Times New Roman" w:hAnsi="Times New Roman" w:cs="Times New Roman"/>
          <w:sz w:val="24"/>
          <w:szCs w:val="24"/>
        </w:rPr>
        <w:t>1.4.</w:t>
      </w:r>
      <w:r w:rsidRPr="008E4A48">
        <w:rPr>
          <w:rFonts w:ascii="Times New Roman" w:hAnsi="Times New Roman" w:cs="Times New Roman"/>
          <w:sz w:val="24"/>
          <w:szCs w:val="24"/>
        </w:rPr>
        <w:tab/>
        <w:t>Vienošanās 1.3. punktā minētā informācijas sistēma vai tehniskās infrastruktūras objekts, attiecībā uz kuru veic Pakalpojumu, turpmāk Vienošanās tekstā tiek saukts par Audita objektu.</w:t>
      </w:r>
    </w:p>
    <w:p w14:paraId="10C7ED57"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1.5.</w:t>
      </w:r>
      <w:r w:rsidRPr="008E4A48">
        <w:rPr>
          <w:rFonts w:ascii="Times New Roman" w:hAnsi="Times New Roman" w:cs="Times New Roman"/>
          <w:sz w:val="24"/>
          <w:szCs w:val="24"/>
        </w:rPr>
        <w:tab/>
        <w:t>Konkrētā Pakalpojuma apjomu, izpildes termiņus, nodevumus, līgumcenu, nodošanas un pieņemšanas kārtību un citus izpildes nosacījumus nosaka Uzaicinājumā, Darba uzdevumā un attiecīgajā Līgumā, ievērojot Vienošanās un Konkursa dokumentu noteikumus.</w:t>
      </w:r>
    </w:p>
    <w:p w14:paraId="60E8D302" w14:textId="77777777" w:rsidR="00D43816" w:rsidRPr="008E4A48" w:rsidRDefault="00D43816" w:rsidP="00D43816">
      <w:pPr>
        <w:pStyle w:val="Sarakstarindkopa"/>
        <w:ind w:left="360"/>
        <w:contextualSpacing w:val="0"/>
        <w:jc w:val="both"/>
        <w:rPr>
          <w:rFonts w:ascii="Times New Roman" w:hAnsi="Times New Roman" w:cs="Times New Roman"/>
        </w:rPr>
      </w:pPr>
    </w:p>
    <w:p w14:paraId="5EF3DA9A"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2.</w:t>
      </w:r>
      <w:r w:rsidRPr="008E4A48">
        <w:rPr>
          <w:rFonts w:ascii="Times New Roman" w:hAnsi="Times New Roman" w:cs="Times New Roman"/>
          <w:b/>
          <w:bCs/>
          <w:caps/>
          <w:sz w:val="24"/>
          <w:szCs w:val="24"/>
        </w:rPr>
        <w:tab/>
        <w:t>Līgumu slēgšanas tiesību piešķiršana</w:t>
      </w:r>
    </w:p>
    <w:p w14:paraId="4C162ED8"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2.1.</w:t>
      </w:r>
      <w:r w:rsidRPr="008E4A48">
        <w:rPr>
          <w:rFonts w:ascii="Times New Roman" w:hAnsi="Times New Roman" w:cs="Times New Roman"/>
          <w:sz w:val="24"/>
          <w:szCs w:val="24"/>
        </w:rPr>
        <w:tab/>
        <w:t xml:space="preserve">Vienošanās ietvaros Līgumus slēdz par konkrētā Darba uzdevumā noteikta apjoma Pakalpojuma izpildi par fiksētu līgumcenu. </w:t>
      </w:r>
    </w:p>
    <w:p w14:paraId="0A0FF9B3"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2.2.</w:t>
      </w:r>
      <w:r w:rsidRPr="008E4A48">
        <w:rPr>
          <w:rFonts w:ascii="Times New Roman" w:hAnsi="Times New Roman" w:cs="Times New Roman"/>
          <w:sz w:val="24"/>
          <w:szCs w:val="24"/>
        </w:rPr>
        <w:tab/>
        <w:t>Lai piešķirtu konkrēta Līguma slēgšanas tiesības, Pasūtītājs vienlaikus nosūta uzaicinājumu iesniegt piedāvājumu (turpmāk – Uzaicinājums) visiem Piegādātājiem, ar kuriem Vienošanās noslēgta attiecīgajā Tehniskās specifikācijas pozīcijā.</w:t>
      </w:r>
    </w:p>
    <w:p w14:paraId="21EB0AB7" w14:textId="77777777" w:rsidR="00D43816" w:rsidRPr="008E4A48" w:rsidRDefault="00D43816" w:rsidP="00D43816">
      <w:pPr>
        <w:tabs>
          <w:tab w:val="left" w:pos="567"/>
        </w:tabs>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2.3.</w:t>
      </w:r>
      <w:r w:rsidRPr="008E4A48">
        <w:rPr>
          <w:rFonts w:ascii="Times New Roman" w:hAnsi="Times New Roman" w:cs="Times New Roman"/>
          <w:sz w:val="24"/>
          <w:szCs w:val="24"/>
        </w:rPr>
        <w:tab/>
        <w:t>Uzaicinājumā vai tam pievienotajā Darba uzdevumā Pasūtītājs norāda vismaz:</w:t>
      </w:r>
    </w:p>
    <w:p w14:paraId="5106DB48" w14:textId="77777777" w:rsidR="00D43816" w:rsidRPr="008E4A48" w:rsidRDefault="00D43816" w:rsidP="00D43816">
      <w:pPr>
        <w:spacing w:after="0" w:line="240" w:lineRule="auto"/>
        <w:ind w:left="567"/>
        <w:jc w:val="both"/>
        <w:rPr>
          <w:rFonts w:ascii="Times New Roman" w:hAnsi="Times New Roman" w:cs="Times New Roman"/>
          <w:sz w:val="24"/>
          <w:szCs w:val="24"/>
        </w:rPr>
      </w:pPr>
      <w:r w:rsidRPr="008E4A48">
        <w:rPr>
          <w:rFonts w:ascii="Times New Roman" w:hAnsi="Times New Roman" w:cs="Times New Roman"/>
          <w:sz w:val="24"/>
          <w:szCs w:val="24"/>
        </w:rPr>
        <w:lastRenderedPageBreak/>
        <w:t>2.3.1.</w:t>
      </w:r>
      <w:r w:rsidRPr="008E4A48">
        <w:rPr>
          <w:rFonts w:ascii="Times New Roman" w:hAnsi="Times New Roman" w:cs="Times New Roman"/>
          <w:sz w:val="24"/>
          <w:szCs w:val="24"/>
        </w:rPr>
        <w:tab/>
        <w:t xml:space="preserve">Audita objektu un tā īpašnieku vai turētāju; </w:t>
      </w:r>
    </w:p>
    <w:p w14:paraId="0F1739F8" w14:textId="77777777" w:rsidR="00D43816" w:rsidRPr="008E4A48" w:rsidRDefault="00D43816" w:rsidP="00D43816">
      <w:pPr>
        <w:spacing w:after="0" w:line="240" w:lineRule="auto"/>
        <w:ind w:left="567"/>
        <w:jc w:val="both"/>
        <w:rPr>
          <w:rFonts w:ascii="Times New Roman" w:hAnsi="Times New Roman" w:cs="Times New Roman"/>
          <w:sz w:val="24"/>
          <w:szCs w:val="24"/>
        </w:rPr>
      </w:pPr>
      <w:r w:rsidRPr="008E4A48">
        <w:rPr>
          <w:rFonts w:ascii="Times New Roman" w:hAnsi="Times New Roman" w:cs="Times New Roman"/>
          <w:sz w:val="24"/>
          <w:szCs w:val="24"/>
        </w:rPr>
        <w:t>2.3.2.</w:t>
      </w:r>
      <w:r w:rsidRPr="008E4A48">
        <w:rPr>
          <w:rFonts w:ascii="Times New Roman" w:hAnsi="Times New Roman" w:cs="Times New Roman"/>
          <w:sz w:val="24"/>
          <w:szCs w:val="24"/>
        </w:rPr>
        <w:tab/>
        <w:t>veicamā audita veidu, mērķi un apjomu, piemērojamās kontroles, standartus, vadlīnijas un metodiku, norādot attiecīgās Tehniskās specifikācijas prasības;</w:t>
      </w:r>
    </w:p>
    <w:p w14:paraId="09178649" w14:textId="77777777" w:rsidR="00D43816" w:rsidRPr="008E4A48" w:rsidRDefault="00D43816" w:rsidP="00D43816">
      <w:pPr>
        <w:spacing w:after="0" w:line="240" w:lineRule="auto"/>
        <w:ind w:left="1437" w:hanging="870"/>
        <w:jc w:val="both"/>
        <w:rPr>
          <w:rFonts w:ascii="Times New Roman" w:hAnsi="Times New Roman" w:cs="Times New Roman"/>
          <w:sz w:val="24"/>
          <w:szCs w:val="24"/>
        </w:rPr>
      </w:pPr>
      <w:r w:rsidRPr="008E4A48">
        <w:rPr>
          <w:rFonts w:ascii="Times New Roman" w:hAnsi="Times New Roman" w:cs="Times New Roman"/>
          <w:sz w:val="24"/>
          <w:szCs w:val="24"/>
        </w:rPr>
        <w:t>2.3.3.</w:t>
      </w:r>
      <w:r w:rsidRPr="008E4A48">
        <w:rPr>
          <w:rFonts w:ascii="Times New Roman" w:hAnsi="Times New Roman" w:cs="Times New Roman"/>
          <w:sz w:val="24"/>
          <w:szCs w:val="24"/>
        </w:rPr>
        <w:tab/>
        <w:t xml:space="preserve">Audita objekta drošības klasi, tehnisko raksturojumu, lietotāju veidus un skaitu, tostarp autorizētos ārējos lietotājus, publiskos lietotājus un iekšējā domēna lietotājus, kā arī citus Pakalpojuma apjoma noteikšanai būtiskus parametrus; </w:t>
      </w:r>
    </w:p>
    <w:p w14:paraId="705E956F" w14:textId="39485A97" w:rsidR="00D43816" w:rsidRPr="008E4A48" w:rsidRDefault="00D43816" w:rsidP="00ED2AB1">
      <w:pPr>
        <w:spacing w:after="0" w:line="240" w:lineRule="auto"/>
        <w:ind w:left="1437" w:hanging="870"/>
        <w:jc w:val="both"/>
      </w:pPr>
      <w:r w:rsidRPr="008E4A48">
        <w:rPr>
          <w:rFonts w:ascii="Times New Roman" w:hAnsi="Times New Roman" w:cs="Times New Roman"/>
          <w:sz w:val="24"/>
          <w:szCs w:val="24"/>
        </w:rPr>
        <w:t>2.3.4.</w:t>
      </w:r>
      <w:r w:rsidRPr="008E4A48">
        <w:rPr>
          <w:rFonts w:ascii="Times New Roman" w:hAnsi="Times New Roman" w:cs="Times New Roman"/>
          <w:sz w:val="24"/>
          <w:szCs w:val="24"/>
        </w:rPr>
        <w:tab/>
        <w:t>vidi, kurā veicami testi, testēšanas pieeju, piekļuves nosacījumus, testēšanas laika intervālus un citus testēšanas ierobežojumus;</w:t>
      </w:r>
    </w:p>
    <w:p w14:paraId="7797C732" w14:textId="07596008" w:rsidR="00D43816" w:rsidRPr="008E4A48" w:rsidRDefault="00D43816" w:rsidP="00D43816">
      <w:pPr>
        <w:pStyle w:val="Paraststmeklis"/>
        <w:shd w:val="clear" w:color="auto" w:fill="FCFCFC"/>
        <w:spacing w:before="0" w:beforeAutospacing="0" w:after="0" w:afterAutospacing="0"/>
        <w:ind w:left="567"/>
        <w:jc w:val="both"/>
        <w:rPr>
          <w:color w:val="0D0D0D"/>
          <w:lang w:val="lv-LV"/>
        </w:rPr>
      </w:pPr>
      <w:r w:rsidRPr="008E4A48">
        <w:rPr>
          <w:rStyle w:val="Izteiksmgs"/>
          <w:b w:val="0"/>
          <w:bCs w:val="0"/>
          <w:color w:val="0D0D0D"/>
          <w:lang w:val="lv-LV"/>
        </w:rPr>
        <w:t>2.3.6.</w:t>
      </w:r>
      <w:r w:rsidRPr="008E4A48">
        <w:rPr>
          <w:color w:val="0D0D0D"/>
          <w:lang w:val="lv-LV"/>
        </w:rPr>
        <w:tab/>
        <w:t>audita izpildes termiņu;</w:t>
      </w:r>
    </w:p>
    <w:p w14:paraId="14C1BD61" w14:textId="77777777" w:rsidR="00D43816" w:rsidRPr="008E4A48" w:rsidRDefault="00D43816" w:rsidP="00D43816">
      <w:pPr>
        <w:pStyle w:val="pdq2pgselectionanchorcontainer"/>
        <w:spacing w:before="0" w:beforeAutospacing="0" w:after="0" w:afterAutospacing="0"/>
        <w:ind w:left="1437" w:hanging="870"/>
        <w:jc w:val="both"/>
      </w:pPr>
      <w:r w:rsidRPr="008E4A48">
        <w:rPr>
          <w:rStyle w:val="Izteiksmgs"/>
          <w:b w:val="0"/>
          <w:bCs w:val="0"/>
        </w:rPr>
        <w:t>2.3.7.</w:t>
      </w:r>
      <w:r w:rsidRPr="008E4A48">
        <w:tab/>
        <w:t>sagatavojamos un Pasūtītājam iesniedzamos nodevumus, prasības to formai un saturam, kā arī Pakalpojuma nodošanas un pieņemšanas nosacījumus;</w:t>
      </w:r>
    </w:p>
    <w:p w14:paraId="678B0196" w14:textId="77777777" w:rsidR="00D43816" w:rsidRPr="008E4A48" w:rsidRDefault="00D43816" w:rsidP="00D43816">
      <w:pPr>
        <w:pStyle w:val="Paraststmeklis"/>
        <w:spacing w:before="0" w:beforeAutospacing="0" w:after="0" w:afterAutospacing="0"/>
        <w:ind w:left="1437" w:hanging="870"/>
        <w:jc w:val="both"/>
        <w:rPr>
          <w:lang w:val="lv-LV"/>
        </w:rPr>
      </w:pPr>
      <w:r w:rsidRPr="008E4A48">
        <w:rPr>
          <w:rStyle w:val="Izteiksmgs"/>
          <w:b w:val="0"/>
          <w:bCs w:val="0"/>
          <w:lang w:val="lv-LV"/>
        </w:rPr>
        <w:t>2.3.8.</w:t>
      </w:r>
      <w:r w:rsidRPr="008E4A48">
        <w:rPr>
          <w:lang w:val="lv-LV"/>
        </w:rPr>
        <w:tab/>
        <w:t>prasības Līguma izpildē iesaistāmajam personālam, ciktāl tās izriet no Konkursa dokumentiem un ir nepieciešamas konkrētā Pakalpojuma izpildei;</w:t>
      </w:r>
    </w:p>
    <w:p w14:paraId="5AC8BF0B" w14:textId="77777777" w:rsidR="00D43816" w:rsidRPr="008E4A48" w:rsidRDefault="00D43816" w:rsidP="00D43816">
      <w:pPr>
        <w:pStyle w:val="Paraststmeklis"/>
        <w:spacing w:before="0" w:beforeAutospacing="0" w:after="0" w:afterAutospacing="0"/>
        <w:ind w:left="1437" w:hanging="870"/>
        <w:jc w:val="both"/>
        <w:rPr>
          <w:lang w:val="lv-LV"/>
        </w:rPr>
      </w:pPr>
      <w:r w:rsidRPr="008E4A48">
        <w:rPr>
          <w:rStyle w:val="Izteiksmgs"/>
          <w:b w:val="0"/>
          <w:bCs w:val="0"/>
          <w:lang w:val="lv-LV"/>
        </w:rPr>
        <w:t>2.3.9.</w:t>
      </w:r>
      <w:r w:rsidRPr="008E4A48">
        <w:rPr>
          <w:lang w:val="lv-LV"/>
        </w:rPr>
        <w:tab/>
        <w:t>piemērojamās informācijas drošības, konfidencialitātes un personas datu aizsardzības prasības;</w:t>
      </w:r>
    </w:p>
    <w:p w14:paraId="6255E3E2" w14:textId="0A5667DB" w:rsidR="00D43816" w:rsidRPr="008E4A48" w:rsidRDefault="00D43816" w:rsidP="00D43816">
      <w:pPr>
        <w:pStyle w:val="Paraststmeklis"/>
        <w:spacing w:before="0" w:beforeAutospacing="0" w:after="0" w:afterAutospacing="0"/>
        <w:ind w:left="1437" w:hanging="870"/>
        <w:jc w:val="both"/>
        <w:rPr>
          <w:lang w:val="lv-LV"/>
        </w:rPr>
      </w:pPr>
      <w:r w:rsidRPr="008E4A48">
        <w:rPr>
          <w:rStyle w:val="Izteiksmgs"/>
          <w:b w:val="0"/>
          <w:bCs w:val="0"/>
          <w:lang w:val="lv-LV"/>
        </w:rPr>
        <w:t>2.3.10.</w:t>
      </w:r>
      <w:r w:rsidRPr="008E4A48">
        <w:rPr>
          <w:lang w:val="lv-LV"/>
        </w:rPr>
        <w:tab/>
        <w:t xml:space="preserve">finanšu piedāvājuma sagatavošanas kārtību, paredzot </w:t>
      </w:r>
      <w:r w:rsidR="00880DBD">
        <w:rPr>
          <w:lang w:val="lv-LV"/>
        </w:rPr>
        <w:t>vērtējamo</w:t>
      </w:r>
      <w:r w:rsidRPr="008E4A48">
        <w:rPr>
          <w:lang w:val="lv-LV"/>
        </w:rPr>
        <w:t xml:space="preserve"> līgumcenu;</w:t>
      </w:r>
    </w:p>
    <w:p w14:paraId="14143B9B" w14:textId="77777777" w:rsidR="00D43816" w:rsidRPr="008E4A48" w:rsidRDefault="00D43816" w:rsidP="00D43816">
      <w:pPr>
        <w:pStyle w:val="Paraststmeklis"/>
        <w:spacing w:before="0" w:beforeAutospacing="0" w:after="0" w:afterAutospacing="0"/>
        <w:ind w:left="567"/>
        <w:jc w:val="both"/>
        <w:rPr>
          <w:lang w:val="lv-LV"/>
        </w:rPr>
      </w:pPr>
      <w:r w:rsidRPr="008E4A48">
        <w:rPr>
          <w:rStyle w:val="Izteiksmgs"/>
          <w:b w:val="0"/>
          <w:bCs w:val="0"/>
          <w:lang w:val="lv-LV"/>
        </w:rPr>
        <w:t>2.3.11.</w:t>
      </w:r>
      <w:r w:rsidRPr="008E4A48">
        <w:rPr>
          <w:lang w:val="lv-LV"/>
        </w:rPr>
        <w:tab/>
        <w:t>maksimālo pieļaujamo līgumcenu, ja Pasūtītājs tādu ir noteicis;</w:t>
      </w:r>
    </w:p>
    <w:p w14:paraId="673F6F5D" w14:textId="77777777" w:rsidR="00D43816" w:rsidRPr="008E4A48" w:rsidRDefault="00D43816" w:rsidP="00D43816">
      <w:pPr>
        <w:pStyle w:val="Paraststmeklis"/>
        <w:spacing w:before="0" w:beforeAutospacing="0" w:after="0" w:afterAutospacing="0"/>
        <w:ind w:left="567"/>
        <w:jc w:val="both"/>
        <w:rPr>
          <w:lang w:val="lv-LV"/>
        </w:rPr>
      </w:pPr>
      <w:r w:rsidRPr="008E4A48">
        <w:rPr>
          <w:rStyle w:val="Izteiksmgs"/>
          <w:b w:val="0"/>
          <w:bCs w:val="0"/>
          <w:lang w:val="lv-LV"/>
        </w:rPr>
        <w:t>2.3.12.</w:t>
      </w:r>
      <w:r w:rsidRPr="008E4A48">
        <w:rPr>
          <w:lang w:val="lv-LV"/>
        </w:rPr>
        <w:tab/>
        <w:t>piedāvājuma iesniegšanas vietu, veidu un termiņu;</w:t>
      </w:r>
    </w:p>
    <w:p w14:paraId="07A03C9F" w14:textId="77777777" w:rsidR="00D43816" w:rsidRPr="008E4A48" w:rsidRDefault="00D43816" w:rsidP="00D43816">
      <w:pPr>
        <w:pStyle w:val="Paraststmeklis"/>
        <w:spacing w:before="0" w:beforeAutospacing="0" w:after="0" w:afterAutospacing="0"/>
        <w:ind w:left="567"/>
        <w:jc w:val="both"/>
        <w:rPr>
          <w:lang w:val="lv-LV"/>
        </w:rPr>
      </w:pPr>
      <w:r w:rsidRPr="008E4A48">
        <w:rPr>
          <w:rStyle w:val="Izteiksmgs"/>
          <w:b w:val="0"/>
          <w:bCs w:val="0"/>
          <w:lang w:val="lv-LV"/>
        </w:rPr>
        <w:t>2.3.13.</w:t>
      </w:r>
      <w:r w:rsidRPr="008E4A48">
        <w:rPr>
          <w:lang w:val="lv-LV"/>
        </w:rPr>
        <w:tab/>
        <w:t>piedāvājuma vērtēšanas kritēriju;</w:t>
      </w:r>
    </w:p>
    <w:p w14:paraId="29426094" w14:textId="77777777" w:rsidR="00D43816" w:rsidRPr="008E4A48" w:rsidRDefault="00D43816" w:rsidP="00D43816">
      <w:pPr>
        <w:pStyle w:val="Paraststmeklis"/>
        <w:spacing w:before="0" w:beforeAutospacing="0" w:after="0" w:afterAutospacing="0"/>
        <w:ind w:left="567"/>
        <w:jc w:val="both"/>
        <w:rPr>
          <w:lang w:val="lv-LV"/>
        </w:rPr>
      </w:pPr>
      <w:r w:rsidRPr="008E4A48">
        <w:rPr>
          <w:rStyle w:val="Izteiksmgs"/>
          <w:b w:val="0"/>
          <w:bCs w:val="0"/>
          <w:lang w:val="lv-LV"/>
        </w:rPr>
        <w:t>2.3.14.</w:t>
      </w:r>
      <w:r w:rsidRPr="008E4A48">
        <w:rPr>
          <w:lang w:val="lv-LV"/>
        </w:rPr>
        <w:tab/>
        <w:t>citus konkrētā Pakalpojuma izpildei nepieciešamos nosacījumus, kas nemaina Vienošanās, Tehniskās specifikācijas vai citu Konkursa dokumentu vispārējo raksturu.</w:t>
      </w:r>
    </w:p>
    <w:p w14:paraId="727FC5CF"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2.4.</w:t>
      </w:r>
      <w:r w:rsidRPr="008E4A48">
        <w:rPr>
          <w:rFonts w:ascii="Times New Roman" w:hAnsi="Times New Roman" w:cs="Times New Roman"/>
          <w:sz w:val="24"/>
          <w:szCs w:val="24"/>
        </w:rPr>
        <w:tab/>
        <w:t xml:space="preserve">Pasūtītājs Uzaicinājumu un Darba uzdevumu vienlaikus nosūta uz Vienošanās norādītajām Piegādātāju elektroniskā pasta adresēm vai dara tos pieejamus Uzaicinājumā norādītajā elektroniskajā sistēmā. </w:t>
      </w:r>
    </w:p>
    <w:p w14:paraId="2AD4914F"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2.5.</w:t>
      </w:r>
      <w:r w:rsidRPr="008E4A48">
        <w:rPr>
          <w:rFonts w:ascii="Times New Roman" w:hAnsi="Times New Roman" w:cs="Times New Roman"/>
          <w:sz w:val="24"/>
          <w:szCs w:val="24"/>
        </w:rPr>
        <w:tab/>
        <w:t>Piedāvājuma iesniegšanas termiņš nav īsāks par 10 (desmit) kalendāra dienām, skaitot no nākamās dienas pēc Uzaicinājuma nosūtīšanas. Ņemot vērā Pakalpojuma sarežģītību un piedāvājuma sagatavošanai nepieciešamo laiku, Pasūtītājs var noteikt garāku piedāvājuma iesniegšanas termiņu.</w:t>
      </w:r>
    </w:p>
    <w:p w14:paraId="37D747F6"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2.6.</w:t>
      </w:r>
      <w:r w:rsidRPr="008E4A48">
        <w:rPr>
          <w:rFonts w:ascii="Times New Roman" w:hAnsi="Times New Roman" w:cs="Times New Roman"/>
          <w:sz w:val="24"/>
          <w:szCs w:val="24"/>
        </w:rPr>
        <w:tab/>
        <w:t>Piedāvājumu iesniedz Uzaicinājumā noteiktajā elektroniskajā sistēmā vai citā Uzaicinājumā noteiktā elektroniskā veidā, kas nodrošina, ka Pasūtītājs nevar piekļūt piedāvājuma saturam pirms piedāvājuma iesniegšanas termiņa beigām.</w:t>
      </w:r>
    </w:p>
    <w:p w14:paraId="58F06E0D"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2.7.</w:t>
      </w:r>
      <w:r w:rsidRPr="008E4A48">
        <w:rPr>
          <w:rFonts w:ascii="Times New Roman" w:hAnsi="Times New Roman" w:cs="Times New Roman"/>
          <w:sz w:val="24"/>
          <w:szCs w:val="24"/>
        </w:rPr>
        <w:tab/>
        <w:t>Ja Piegādātājs Uzaicinājumā noteiktajā termiņā piedāvājumu neiesniedz, uzskatāms, ka Piegādātājs nepretendē uz konkrētā Līguma slēgšanas tiesībām. Piedāvājuma neiesniegšana neierobežo Piegādātāja tiesības piedalīties turpmākajās piedāvājumu izvērtēšanas procedūrās.</w:t>
      </w:r>
    </w:p>
    <w:p w14:paraId="1ABABFB8"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2.8.</w:t>
      </w:r>
      <w:r w:rsidRPr="008E4A48">
        <w:rPr>
          <w:rFonts w:ascii="Times New Roman" w:hAnsi="Times New Roman" w:cs="Times New Roman"/>
          <w:sz w:val="24"/>
          <w:szCs w:val="24"/>
        </w:rPr>
        <w:tab/>
        <w:t>Piegādātājs līdz Uzaicinājumā noteiktajam jautājumu iesniegšanas termiņam ir tiesīgs rakstveidā pieprasīt Uzaicinājuma vai Darba uzdevuma skaidrojumu.</w:t>
      </w:r>
    </w:p>
    <w:p w14:paraId="0959A4E7"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2.9.</w:t>
      </w:r>
      <w:r w:rsidRPr="008E4A48">
        <w:rPr>
          <w:rFonts w:ascii="Times New Roman" w:hAnsi="Times New Roman" w:cs="Times New Roman"/>
          <w:sz w:val="24"/>
          <w:szCs w:val="24"/>
        </w:rPr>
        <w:tab/>
        <w:t>Pasūtītājs sniegto skaidrojumu, kā arī Uzaicinājuma vai Darba uzdevuma precizējumu vienlaikus nosūta visiem Piegādātājiem, kuri uzaicināti iesniegt piedāvājumu, neatklājot jautājuma iesniedzēju.</w:t>
      </w:r>
    </w:p>
    <w:p w14:paraId="4F17E817" w14:textId="77777777" w:rsidR="00D43816" w:rsidRPr="008E4A48" w:rsidRDefault="00D43816" w:rsidP="00D43816">
      <w:pPr>
        <w:pStyle w:val="pdq2pgselectionanchorcontainer"/>
        <w:spacing w:before="0" w:beforeAutospacing="0" w:after="0" w:afterAutospacing="0"/>
        <w:ind w:left="567" w:hanging="567"/>
        <w:jc w:val="both"/>
      </w:pPr>
      <w:r w:rsidRPr="008E4A48">
        <w:rPr>
          <w:rStyle w:val="Izteiksmgs"/>
          <w:b w:val="0"/>
          <w:bCs w:val="0"/>
        </w:rPr>
        <w:t>2.10.</w:t>
      </w:r>
      <w:r w:rsidRPr="008E4A48">
        <w:tab/>
        <w:t>Ja Uzaicinājuma vai Darba uzdevuma precizējums var ietekmēt piedāvājuma sagatavošanu, Pasūtītājs pagarina piedāvājuma iesniegšanas termiņu par samērīgu laiku.</w:t>
      </w:r>
    </w:p>
    <w:p w14:paraId="632FA0B5"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2.11.</w:t>
      </w:r>
      <w:r w:rsidRPr="008E4A48">
        <w:rPr>
          <w:lang w:val="lv-LV"/>
        </w:rPr>
        <w:tab/>
        <w:t>Pasūtītājs pēc piedāvājumu iesniegšanas termiņa beigām atver iesniegtos piedāvājumus un pārbauda to atbilstību Vienošanās, Uzaicinājuma un Darba uzdevuma prasībām.</w:t>
      </w:r>
    </w:p>
    <w:p w14:paraId="35351E3D"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2.12.</w:t>
      </w:r>
      <w:r w:rsidRPr="008E4A48">
        <w:rPr>
          <w:rStyle w:val="Izteiksmgs"/>
          <w:b w:val="0"/>
          <w:bCs w:val="0"/>
          <w:lang w:val="lv-LV"/>
        </w:rPr>
        <w:tab/>
      </w:r>
      <w:r w:rsidRPr="008E4A48">
        <w:rPr>
          <w:lang w:val="lv-LV"/>
        </w:rPr>
        <w:t>Pasūtītājs ir tiesīgs pieprasīt Piegādātājam izskaidrot vai precizēt piedāvājumā ietverto informāciju, ja šāds izskaidrojums vai precizējums nemaina piedāvājuma būtību, piedāvāto līgumcenu vai piedāvājumu vērtēšanas rezultātu. Pēc piedāvājumu iesniegšanas termiņa beigām nav pieļaujamas sarunas par piedāvātās līgumcenas, Pakalpojuma apjoma, vērtēšanas kritērija vai citu būtisku piedāvājuma nosacījumu maiņu.</w:t>
      </w:r>
    </w:p>
    <w:p w14:paraId="51D5E5DF" w14:textId="4F6E37BD"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2.13.</w:t>
      </w:r>
      <w:r w:rsidRPr="008E4A48">
        <w:rPr>
          <w:lang w:val="lv-LV"/>
        </w:rPr>
        <w:tab/>
        <w:t xml:space="preserve">Līguma slēgšanas tiesības piešķir Piegādātājam, kura piedāvājums atbilst Vienošanās, Uzaicinājuma un Darba uzdevuma prasībām un kurš piedāvājis zemāko </w:t>
      </w:r>
      <w:r w:rsidR="00880DBD">
        <w:rPr>
          <w:lang w:val="lv-LV"/>
        </w:rPr>
        <w:t>vērtējamo</w:t>
      </w:r>
      <w:r w:rsidRPr="008E4A48">
        <w:rPr>
          <w:lang w:val="lv-LV"/>
        </w:rPr>
        <w:t xml:space="preserve"> līgumcenu.</w:t>
      </w:r>
    </w:p>
    <w:p w14:paraId="15E08271" w14:textId="50830295"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2.14.</w:t>
      </w:r>
      <w:r w:rsidRPr="008E4A48">
        <w:rPr>
          <w:lang w:val="lv-LV"/>
        </w:rPr>
        <w:tab/>
        <w:t xml:space="preserve">Ja divi vai vairāki Piegādātāji piedāvājuši vienādu zemāko </w:t>
      </w:r>
      <w:r w:rsidR="00880DBD">
        <w:rPr>
          <w:lang w:val="lv-LV"/>
        </w:rPr>
        <w:t>vērtējamo</w:t>
      </w:r>
      <w:r w:rsidRPr="008E4A48">
        <w:rPr>
          <w:lang w:val="lv-LV"/>
        </w:rPr>
        <w:t xml:space="preserve"> līgumcenu, Līguma slēgšanas tiesības piešķir Piegādātājam, kurš Konkursa piedāvājumā attiecīgajā Tehniskās </w:t>
      </w:r>
      <w:r w:rsidRPr="008E4A48">
        <w:rPr>
          <w:lang w:val="lv-LV"/>
        </w:rPr>
        <w:lastRenderedPageBreak/>
        <w:t>specifikācijas pozīcijā norādījis lielāku Konkursa dokumentos noteiktajām prasībām atbilstošu speciālistu skaitu.</w:t>
      </w:r>
    </w:p>
    <w:p w14:paraId="60F8E824"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2.15.</w:t>
      </w:r>
      <w:r w:rsidRPr="008E4A48">
        <w:rPr>
          <w:lang w:val="lv-LV"/>
        </w:rPr>
        <w:tab/>
        <w:t>Ja arī pēc Vienošanās 2.14. punktā noteiktā kritērija piemērošanas piedāvājumi ir līdzvērtīgi, Līguma slēgšanas tiesību ieguvēju nosaka izlozē. Pasūtītājs dokumentē izlozes norisi un uzaicina attiecīgo Piegādātāju pārstāvjus piedalīties izlozē.</w:t>
      </w:r>
    </w:p>
    <w:p w14:paraId="47EE84AB"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2.16.</w:t>
      </w:r>
      <w:r w:rsidRPr="008E4A48">
        <w:rPr>
          <w:rStyle w:val="Izteiksmgs"/>
          <w:b w:val="0"/>
          <w:bCs w:val="0"/>
          <w:lang w:val="lv-LV"/>
        </w:rPr>
        <w:tab/>
      </w:r>
      <w:r w:rsidRPr="008E4A48">
        <w:rPr>
          <w:lang w:val="lv-LV"/>
        </w:rPr>
        <w:t>Pasūtītājs rakstveidā informē visus piedāvājumu iesniegušos Piegādātājus par piedāvājumu izvērtēšanas rezultātu.</w:t>
      </w:r>
    </w:p>
    <w:p w14:paraId="24647AED"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2.17.</w:t>
      </w:r>
      <w:r w:rsidRPr="008E4A48">
        <w:rPr>
          <w:lang w:val="lv-LV"/>
        </w:rPr>
        <w:tab/>
        <w:t>Piegādātājs, kuram piešķirtas Līguma slēgšanas tiesības, paraksta Līgumu 5 (piecu) darbdienu laikā pēc Līguma saņemšanas, ja Pasūtītājs nav noteicis garāku termiņu.</w:t>
      </w:r>
    </w:p>
    <w:p w14:paraId="3DCC91AB"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2.18.</w:t>
      </w:r>
      <w:r w:rsidRPr="008E4A48">
        <w:rPr>
          <w:lang w:val="lv-LV"/>
        </w:rPr>
        <w:tab/>
        <w:t>Ja Piegādātājs Vienošanās 2.17. punktā noteiktajā termiņā Līgumu neparaksta un Puses nav rakstveidā vienojušās par Līguma parakstīšanas termiņa pagarināšanu, uzskatāms, ka Piegādātājs ir atteicies no Līguma slēgšanas.</w:t>
      </w:r>
    </w:p>
    <w:p w14:paraId="6BFD101B"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2.19.</w:t>
      </w:r>
      <w:r w:rsidRPr="008E4A48">
        <w:rPr>
          <w:lang w:val="lv-LV"/>
        </w:rPr>
        <w:tab/>
        <w:t>Vienošanās 2.18. punktā minētajā gadījumā Pasūtītājs ir tiesīgs piešķirt Līguma slēgšanas tiesības nākamajam piedāvājumu izvērtēšanā visaugstāk novērtētajam Piegādātājam, ja tā piedāvājums joprojām ir spēkā un atbilst Vienošanās, Uzaicinājuma un Darba uzdevuma prasībām.</w:t>
      </w:r>
    </w:p>
    <w:p w14:paraId="665FC47B" w14:textId="77777777" w:rsidR="00D43816" w:rsidRPr="008E4A48" w:rsidRDefault="00D43816" w:rsidP="00D43816">
      <w:pPr>
        <w:pStyle w:val="Paraststmeklis"/>
        <w:spacing w:before="0" w:beforeAutospacing="0" w:after="0" w:afterAutospacing="0"/>
        <w:ind w:left="567" w:hanging="567"/>
        <w:jc w:val="both"/>
        <w:rPr>
          <w:lang w:val="lv-LV"/>
        </w:rPr>
      </w:pPr>
      <w:r w:rsidRPr="008E4A48">
        <w:rPr>
          <w:rStyle w:val="Izteiksmgs"/>
          <w:b w:val="0"/>
          <w:bCs w:val="0"/>
          <w:lang w:val="lv-LV"/>
        </w:rPr>
        <w:t>2.20.</w:t>
      </w:r>
      <w:r w:rsidRPr="008E4A48">
        <w:rPr>
          <w:lang w:val="lv-LV"/>
        </w:rPr>
        <w:tab/>
        <w:t>Ja nav iesniegts neviens prasībām atbilstošs piedāvājums, izraudzītais Piegādātājs un nākamais visaugstāk novērtētais Piegādātājs atsakās slēgt Līgumu vai piedāvājumu spēkā esības termiņš ir beidzies, Pasūtītājs organizē atkārtotu piedāvājumu iesniegšanu.</w:t>
      </w:r>
    </w:p>
    <w:p w14:paraId="03019973" w14:textId="77777777" w:rsidR="00D43816" w:rsidRPr="008E4A48" w:rsidRDefault="00D43816" w:rsidP="00D43816">
      <w:pPr>
        <w:pStyle w:val="Sarakstarindkopa"/>
        <w:ind w:left="426"/>
        <w:contextualSpacing w:val="0"/>
        <w:jc w:val="both"/>
        <w:rPr>
          <w:rFonts w:ascii="Times New Roman" w:hAnsi="Times New Roman" w:cs="Times New Roman"/>
        </w:rPr>
      </w:pPr>
    </w:p>
    <w:p w14:paraId="6F68806E"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3.</w:t>
      </w:r>
      <w:r w:rsidRPr="008E4A48">
        <w:rPr>
          <w:rFonts w:ascii="Times New Roman" w:hAnsi="Times New Roman" w:cs="Times New Roman"/>
          <w:b/>
          <w:bCs/>
          <w:caps/>
          <w:sz w:val="24"/>
          <w:szCs w:val="24"/>
        </w:rPr>
        <w:tab/>
        <w:t>Vienošanās darbības termiņš</w:t>
      </w:r>
    </w:p>
    <w:p w14:paraId="1713E9E3" w14:textId="77777777" w:rsidR="00D43816" w:rsidRPr="008E4A48" w:rsidRDefault="00D43816" w:rsidP="00D43816">
      <w:pPr>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3.1.</w:t>
      </w:r>
      <w:r w:rsidRPr="008E4A48">
        <w:rPr>
          <w:rFonts w:ascii="Times New Roman" w:hAnsi="Times New Roman" w:cs="Times New Roman"/>
          <w:sz w:val="24"/>
          <w:szCs w:val="24"/>
        </w:rPr>
        <w:tab/>
        <w:t>Vienošanās stājas spēkā dienā, kad to ar drošu elektronisko parakstu un laika zīmogu ir parakstījusi pēdējā no Pusēm, un ir spēkā līdz brīdim, kad iestājas pirmais no šādiem apstākļiem:</w:t>
      </w:r>
    </w:p>
    <w:p w14:paraId="72005F7C" w14:textId="77777777" w:rsidR="00D43816" w:rsidRPr="008E4A48" w:rsidRDefault="00D43816" w:rsidP="00D43816">
      <w:pPr>
        <w:pStyle w:val="Sarakstarindkopa"/>
        <w:ind w:left="567"/>
        <w:contextualSpacing w:val="0"/>
        <w:jc w:val="both"/>
        <w:rPr>
          <w:rFonts w:ascii="Times New Roman" w:hAnsi="Times New Roman" w:cs="Times New Roman"/>
        </w:rPr>
      </w:pPr>
      <w:r w:rsidRPr="008E4A48">
        <w:rPr>
          <w:rFonts w:ascii="Times New Roman" w:hAnsi="Times New Roman" w:cs="Times New Roman"/>
        </w:rPr>
        <w:t>3.1.1.</w:t>
      </w:r>
      <w:r w:rsidRPr="008E4A48">
        <w:rPr>
          <w:rFonts w:ascii="Times New Roman" w:hAnsi="Times New Roman" w:cs="Times New Roman"/>
        </w:rPr>
        <w:tab/>
        <w:t xml:space="preserve">ir pagājuši 48 (četrdesmit astoņi) mēneši no Vienošanās spēkā stāšanās dienas; </w:t>
      </w:r>
    </w:p>
    <w:p w14:paraId="135C16D4" w14:textId="77777777" w:rsidR="00D43816" w:rsidRPr="008E4A48" w:rsidRDefault="00D43816" w:rsidP="00D43816">
      <w:pPr>
        <w:tabs>
          <w:tab w:val="left" w:pos="567"/>
        </w:tabs>
        <w:spacing w:after="0" w:line="240" w:lineRule="auto"/>
        <w:ind w:left="1440" w:hanging="1440"/>
        <w:jc w:val="both"/>
        <w:rPr>
          <w:rFonts w:ascii="Times New Roman" w:hAnsi="Times New Roman" w:cs="Times New Roman"/>
          <w:sz w:val="24"/>
          <w:szCs w:val="24"/>
        </w:rPr>
      </w:pPr>
      <w:r w:rsidRPr="008E4A48">
        <w:rPr>
          <w:rFonts w:ascii="Times New Roman" w:hAnsi="Times New Roman" w:cs="Times New Roman"/>
          <w:sz w:val="24"/>
          <w:szCs w:val="24"/>
        </w:rPr>
        <w:tab/>
        <w:t>3.1.2.</w:t>
      </w:r>
      <w:r w:rsidRPr="008E4A48">
        <w:rPr>
          <w:rFonts w:ascii="Times New Roman" w:hAnsi="Times New Roman" w:cs="Times New Roman"/>
          <w:sz w:val="24"/>
          <w:szCs w:val="24"/>
        </w:rPr>
        <w:tab/>
        <w:t>Vienošanās ietvaros noslēgto Līgumu kopējā līgumcena bez PVN ir sasniegusi Vienošanās 4.1. punktā noteikto kopējo maksimālo līgumcenu.</w:t>
      </w:r>
    </w:p>
    <w:p w14:paraId="4EE48361" w14:textId="77777777" w:rsidR="00D43816" w:rsidRPr="008E4A48" w:rsidRDefault="00D43816" w:rsidP="00D43816">
      <w:pPr>
        <w:tabs>
          <w:tab w:val="left" w:pos="567"/>
        </w:tabs>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3.2.</w:t>
      </w:r>
      <w:r w:rsidRPr="008E4A48">
        <w:rPr>
          <w:rFonts w:ascii="Times New Roman" w:hAnsi="Times New Roman" w:cs="Times New Roman"/>
          <w:sz w:val="24"/>
          <w:szCs w:val="24"/>
        </w:rPr>
        <w:tab/>
        <w:t>Pēc Vienošanās darbības beigām Pasūtītājs jaunus Uzaicinājumus neizsūta un jaunus Līgumus neslēdz. Vienošanās darbības laikā noslēgtie Līgumi paliek spēkā līdz tajos noteikto saistību pilnīgai izpildei, ja attiecīgais Līgums netiek izbeigts Līgumā vai Vienošanās noteiktajā kārtībā.</w:t>
      </w:r>
    </w:p>
    <w:p w14:paraId="2F90FB34" w14:textId="77777777" w:rsidR="00D43816" w:rsidRPr="008E4A48" w:rsidRDefault="00D43816" w:rsidP="00D43816">
      <w:pPr>
        <w:tabs>
          <w:tab w:val="left" w:pos="567"/>
        </w:tabs>
        <w:spacing w:after="0" w:line="240" w:lineRule="auto"/>
        <w:ind w:left="567" w:hanging="567"/>
        <w:jc w:val="both"/>
        <w:rPr>
          <w:rFonts w:ascii="Times New Roman" w:hAnsi="Times New Roman" w:cs="Times New Roman"/>
          <w:sz w:val="24"/>
          <w:szCs w:val="24"/>
        </w:rPr>
      </w:pPr>
      <w:r w:rsidRPr="008E4A48">
        <w:rPr>
          <w:rFonts w:ascii="Times New Roman" w:hAnsi="Times New Roman" w:cs="Times New Roman"/>
          <w:sz w:val="24"/>
          <w:szCs w:val="24"/>
        </w:rPr>
        <w:t>3.3.</w:t>
      </w:r>
      <w:r w:rsidRPr="008E4A48">
        <w:rPr>
          <w:rFonts w:ascii="Times New Roman" w:hAnsi="Times New Roman" w:cs="Times New Roman"/>
          <w:sz w:val="24"/>
          <w:szCs w:val="24"/>
        </w:rPr>
        <w:tab/>
        <w:t>Vienošanās darbības beigšanās neatbrīvo Puses no to saistību izpildes, kuras radušās Vienošanās darbības laikā. Vienošanās noteikumi par konfidencialitāti, personas datu aizsardzību, autortiesībām, Pušu atbildību un norēķiniem paliek spēkā arī pēc Vienošanās darbības beigām, ciktāl tie pēc savas būtības piemērojami pēc Vienošanās darbības beigām.</w:t>
      </w:r>
    </w:p>
    <w:p w14:paraId="6801C0FF" w14:textId="77777777" w:rsidR="00D43816" w:rsidRPr="008E4A48" w:rsidRDefault="00D43816" w:rsidP="00D43816">
      <w:pPr>
        <w:tabs>
          <w:tab w:val="left" w:pos="567"/>
        </w:tabs>
        <w:spacing w:after="0" w:line="240" w:lineRule="auto"/>
        <w:jc w:val="both"/>
        <w:rPr>
          <w:rFonts w:ascii="Times New Roman" w:hAnsi="Times New Roman" w:cs="Times New Roman"/>
          <w:sz w:val="24"/>
          <w:szCs w:val="24"/>
        </w:rPr>
      </w:pPr>
    </w:p>
    <w:p w14:paraId="2655DEF0" w14:textId="77777777" w:rsidR="00D43816" w:rsidRPr="008E4A48" w:rsidRDefault="00D43816" w:rsidP="00D43816">
      <w:pPr>
        <w:spacing w:after="0" w:line="240" w:lineRule="auto"/>
        <w:jc w:val="center"/>
        <w:rPr>
          <w:rFonts w:ascii="Times New Roman" w:hAnsi="Times New Roman" w:cs="Times New Roman"/>
          <w:caps/>
          <w:sz w:val="24"/>
          <w:szCs w:val="24"/>
        </w:rPr>
      </w:pPr>
      <w:r w:rsidRPr="008E4A48">
        <w:rPr>
          <w:rFonts w:ascii="Times New Roman" w:hAnsi="Times New Roman" w:cs="Times New Roman"/>
          <w:b/>
          <w:bCs/>
          <w:caps/>
          <w:sz w:val="24"/>
          <w:szCs w:val="24"/>
        </w:rPr>
        <w:t>4.</w:t>
      </w:r>
      <w:r w:rsidRPr="008E4A48">
        <w:rPr>
          <w:rFonts w:ascii="Times New Roman" w:hAnsi="Times New Roman" w:cs="Times New Roman"/>
          <w:b/>
          <w:bCs/>
          <w:caps/>
          <w:sz w:val="24"/>
          <w:szCs w:val="24"/>
        </w:rPr>
        <w:tab/>
        <w:t>Vienošanās līgumcena un maksājumu kārtība</w:t>
      </w:r>
    </w:p>
    <w:p w14:paraId="47567108"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4.1.</w:t>
      </w:r>
      <w:r w:rsidRPr="008E4A48">
        <w:rPr>
          <w:rFonts w:ascii="Times New Roman" w:hAnsi="Times New Roman" w:cs="Times New Roman"/>
          <w:sz w:val="24"/>
          <w:szCs w:val="24"/>
        </w:rPr>
        <w:tab/>
        <w:t xml:space="preserve">Visu Vienošanās ietvaros ar visiem Piegādātājiem noslēgto Līgumu kopējā līgumcena nepārsniedz 142 000,00 EUR (viens simts četrdesmit divi tūkstoši </w:t>
      </w:r>
      <w:r w:rsidRPr="008E4A48">
        <w:rPr>
          <w:rFonts w:ascii="Times New Roman" w:hAnsi="Times New Roman" w:cs="Times New Roman"/>
          <w:i/>
          <w:iCs/>
          <w:sz w:val="24"/>
          <w:szCs w:val="24"/>
        </w:rPr>
        <w:t xml:space="preserve">euro </w:t>
      </w:r>
      <w:r w:rsidRPr="008E4A48">
        <w:rPr>
          <w:rFonts w:ascii="Times New Roman" w:hAnsi="Times New Roman" w:cs="Times New Roman"/>
          <w:sz w:val="24"/>
          <w:szCs w:val="24"/>
        </w:rPr>
        <w:t>un nulle centi) bez pievienotās vērtības nodokļa (turpmāk – PVN). PVN aprēķina un maksā papildus līgumcenai normatīvajos aktos noteiktajā apmērā.</w:t>
      </w:r>
    </w:p>
    <w:p w14:paraId="5A3B238F"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4.2.</w:t>
      </w:r>
      <w:r w:rsidRPr="008E4A48">
        <w:rPr>
          <w:rFonts w:ascii="Times New Roman" w:hAnsi="Times New Roman" w:cs="Times New Roman"/>
          <w:sz w:val="24"/>
          <w:szCs w:val="24"/>
        </w:rPr>
        <w:tab/>
        <w:t xml:space="preserve">Pasūtītājam nav pienākuma izlietot visu Vienošanās 4.1. punktā noteikto kopējo maksimālo līgumcenu, noslēgt noteiktu Līgumu skaitu vai nodrošināt kādam Piegādātājam noteiktu pasūtījumu apjomu vai Vienošanās kopējās līgumcenas daļu. </w:t>
      </w:r>
    </w:p>
    <w:p w14:paraId="29D0151E"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4.3.</w:t>
      </w:r>
      <w:r w:rsidRPr="008E4A48">
        <w:rPr>
          <w:rFonts w:ascii="Times New Roman" w:hAnsi="Times New Roman" w:cs="Times New Roman"/>
          <w:sz w:val="24"/>
          <w:szCs w:val="24"/>
        </w:rPr>
        <w:tab/>
        <w:t>Pasūtītājs neslēdz Līgumu, ja tā līgumcena kopā ar iepriekš Vienošanās ietvaros noslēgto Līgumu kopējo līgumcenu pārsniegtu Vienošanās 4.1. punktā noteikto kopējo maksimālo līgumcenu.</w:t>
      </w:r>
    </w:p>
    <w:p w14:paraId="2EC6F684"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4.4.</w:t>
      </w:r>
      <w:r w:rsidRPr="008E4A48">
        <w:rPr>
          <w:rFonts w:ascii="Times New Roman" w:hAnsi="Times New Roman" w:cs="Times New Roman"/>
          <w:sz w:val="24"/>
          <w:szCs w:val="24"/>
        </w:rPr>
        <w:tab/>
        <w:t>Katra Līguma līgumcenu nosaka atkārtotas piedāvājumu izvērtēšanas rezultātā. Attiecīgajā Līgumā noteiktā līgumcena ir fiksēta un nav maināma visā Līguma darbības laikā, izņemot Publisko iepirkumu likuma 61. pantā pieļautos gadījumus.</w:t>
      </w:r>
    </w:p>
    <w:p w14:paraId="21EBFEE5"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4.5.</w:t>
      </w:r>
      <w:r w:rsidRPr="008E4A48">
        <w:rPr>
          <w:rFonts w:ascii="Times New Roman" w:hAnsi="Times New Roman" w:cs="Times New Roman"/>
          <w:sz w:val="24"/>
          <w:szCs w:val="24"/>
        </w:rPr>
        <w:tab/>
        <w:t>Līgumā noteiktā fiksētā līgumcena ietver visas izmaksas, kas nepieciešamas pilnīgai un kvalitatīvai Pakalpojuma izpildei, tostarp personāla, apakšuzņēmēju, tehnisko līdzekļu, programmatūras, licenču, transporta, administratīvās, apdrošināšanas un citas ar Līguma izpildi saistītās izmaksas, kā arī piemērojamos nodokļus un nodevas, izņemot PVN.</w:t>
      </w:r>
    </w:p>
    <w:p w14:paraId="105D1036" w14:textId="464A5A80" w:rsidR="00D43816" w:rsidRPr="008E4A48" w:rsidRDefault="00D43816" w:rsidP="00935EE7">
      <w:pPr>
        <w:pStyle w:val="pdq2pgselectionanchorcontainer"/>
        <w:spacing w:before="0" w:beforeAutospacing="0" w:after="0" w:afterAutospacing="0"/>
        <w:ind w:left="567" w:hanging="567"/>
        <w:jc w:val="both"/>
      </w:pPr>
    </w:p>
    <w:p w14:paraId="09E8686E" w14:textId="6ACD9C4B" w:rsidR="00D43816" w:rsidRPr="008E4A48" w:rsidRDefault="00D43816" w:rsidP="00ED2AB1">
      <w:pPr>
        <w:pStyle w:val="Paraststmeklis"/>
        <w:spacing w:before="0" w:beforeAutospacing="0" w:after="0" w:afterAutospacing="0"/>
        <w:ind w:left="567" w:hanging="567"/>
        <w:jc w:val="both"/>
        <w:rPr>
          <w:lang w:val="lv-LV"/>
        </w:rPr>
      </w:pPr>
      <w:r w:rsidRPr="008E4A48">
        <w:rPr>
          <w:rStyle w:val="Izteiksmgs"/>
          <w:b w:val="0"/>
          <w:bCs w:val="0"/>
          <w:lang w:val="lv-LV"/>
        </w:rPr>
        <w:lastRenderedPageBreak/>
        <w:t>4.7.</w:t>
      </w:r>
      <w:r w:rsidRPr="008E4A48">
        <w:rPr>
          <w:lang w:val="lv-LV"/>
        </w:rPr>
        <w:tab/>
        <w:t>Pasūtītājs pēc audita pieņemšanas samaksā Piegādātājam visu Līgumā noteikto līgumcenu.</w:t>
      </w:r>
    </w:p>
    <w:p w14:paraId="3C6C66F3" w14:textId="55CDA929"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w:t>
      </w:r>
      <w:r w:rsidR="006469C8">
        <w:rPr>
          <w:rFonts w:ascii="Times New Roman" w:hAnsi="Times New Roman" w:cs="Times New Roman"/>
          <w:sz w:val="24"/>
          <w:szCs w:val="24"/>
        </w:rPr>
        <w:t>8</w:t>
      </w:r>
      <w:r w:rsidRPr="008E4A48">
        <w:rPr>
          <w:rFonts w:ascii="Times New Roman" w:hAnsi="Times New Roman" w:cs="Times New Roman"/>
          <w:sz w:val="24"/>
          <w:szCs w:val="24"/>
        </w:rPr>
        <w:t>.</w:t>
      </w:r>
      <w:r w:rsidRPr="008E4A48">
        <w:rPr>
          <w:rFonts w:ascii="Times New Roman" w:hAnsi="Times New Roman" w:cs="Times New Roman"/>
          <w:sz w:val="24"/>
          <w:szCs w:val="24"/>
        </w:rPr>
        <w:tab/>
        <w:t xml:space="preserve">Ja Uzaicinājumā un Līgumā ir noteikta prasība rēķinā norādīt informāciju ārvalstu finanšu instrumentu vai citu Pakalpojuma finansējuma avotu, Piegādātājs rēķinā norāda Uzaicinājumā un Līgumā noteikto informāciju. </w:t>
      </w:r>
    </w:p>
    <w:p w14:paraId="25B642AF" w14:textId="40663466"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rPr>
      </w:pPr>
      <w:r w:rsidRPr="008E4A48">
        <w:rPr>
          <w:rFonts w:ascii="Times New Roman" w:hAnsi="Times New Roman" w:cs="Times New Roman"/>
          <w:sz w:val="24"/>
          <w:szCs w:val="24"/>
        </w:rPr>
        <w:t>4.</w:t>
      </w:r>
      <w:r w:rsidR="006469C8">
        <w:rPr>
          <w:rFonts w:ascii="Times New Roman" w:hAnsi="Times New Roman" w:cs="Times New Roman"/>
          <w:sz w:val="24"/>
          <w:szCs w:val="24"/>
        </w:rPr>
        <w:t>9</w:t>
      </w:r>
      <w:r w:rsidRPr="008E4A48">
        <w:rPr>
          <w:rFonts w:ascii="Times New Roman" w:hAnsi="Times New Roman" w:cs="Times New Roman"/>
          <w:sz w:val="24"/>
          <w:szCs w:val="24"/>
        </w:rPr>
        <w:t>.</w:t>
      </w:r>
      <w:r w:rsidRPr="008E4A48">
        <w:rPr>
          <w:rFonts w:ascii="Times New Roman" w:hAnsi="Times New Roman" w:cs="Times New Roman"/>
          <w:sz w:val="24"/>
          <w:szCs w:val="24"/>
        </w:rPr>
        <w:tab/>
        <w:t xml:space="preserve">Piegādātājs rēķinu sagatavo strukturēta elektroniskā rēķina formā atbilstoši normatīvo aktu prasībām un iesniedz Pasūtītāja oficiālajā elektroniskajā adresē. </w:t>
      </w:r>
    </w:p>
    <w:p w14:paraId="5C28F536" w14:textId="57BA30CE"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w:t>
      </w:r>
      <w:r w:rsidR="006469C8">
        <w:rPr>
          <w:rFonts w:ascii="Times New Roman" w:hAnsi="Times New Roman" w:cs="Times New Roman"/>
          <w:sz w:val="24"/>
          <w:szCs w:val="24"/>
        </w:rPr>
        <w:t>10</w:t>
      </w:r>
      <w:r w:rsidRPr="008E4A48">
        <w:rPr>
          <w:rFonts w:ascii="Times New Roman" w:hAnsi="Times New Roman" w:cs="Times New Roman"/>
          <w:sz w:val="24"/>
          <w:szCs w:val="24"/>
        </w:rPr>
        <w:t>.</w:t>
      </w:r>
      <w:r w:rsidRPr="008E4A48">
        <w:rPr>
          <w:rFonts w:ascii="Times New Roman" w:hAnsi="Times New Roman" w:cs="Times New Roman"/>
          <w:sz w:val="24"/>
          <w:szCs w:val="24"/>
        </w:rPr>
        <w:tab/>
        <w:t xml:space="preserve">Pasūtītājs atbilstoši sagatavotu rēķinu apmaksā 30 (trīsdesmit) dienu laikā pēc dienas, kad ir saņēmis gan rēķinu, gan abpusēji parakstītu Pakalpojuma nodošanas – pieņemšanas aktu. </w:t>
      </w:r>
    </w:p>
    <w:p w14:paraId="2A53F6F4" w14:textId="20E8BC08"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4.1</w:t>
      </w:r>
      <w:r w:rsidR="006469C8">
        <w:rPr>
          <w:rFonts w:ascii="Times New Roman" w:hAnsi="Times New Roman" w:cs="Times New Roman"/>
          <w:sz w:val="24"/>
          <w:szCs w:val="24"/>
        </w:rPr>
        <w:t>1</w:t>
      </w:r>
      <w:r w:rsidRPr="008E4A48">
        <w:rPr>
          <w:rFonts w:ascii="Times New Roman" w:hAnsi="Times New Roman" w:cs="Times New Roman"/>
          <w:sz w:val="24"/>
          <w:szCs w:val="24"/>
        </w:rPr>
        <w:t>.</w:t>
      </w:r>
      <w:r w:rsidRPr="008E4A48">
        <w:rPr>
          <w:rFonts w:ascii="Times New Roman" w:hAnsi="Times New Roman" w:cs="Times New Roman"/>
          <w:sz w:val="24"/>
          <w:szCs w:val="24"/>
        </w:rPr>
        <w:tab/>
        <w:t>Ja rēķins neatbilst Līguma vai normatīvo aktu prasībām, Pasūtītājs par konstatētajām neatbilstībām informē Piegādātāju un rēķinu neapmaksā līdz neatbilstību novēršanai. Vienošanās 4.13. punktā noteikto apmaksas termiņu skaita no dienas, kad Pasūtītājs ir saņēmis atbilstoši sagatavotu labotu rēķinu un visus tā apmaksai nepieciešamos dokumentus.</w:t>
      </w:r>
    </w:p>
    <w:p w14:paraId="7235BC6A" w14:textId="01ABD92B"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4.1</w:t>
      </w:r>
      <w:r w:rsidR="006469C8">
        <w:rPr>
          <w:rFonts w:ascii="Times New Roman" w:hAnsi="Times New Roman" w:cs="Times New Roman"/>
          <w:sz w:val="24"/>
          <w:szCs w:val="24"/>
        </w:rPr>
        <w:t>2</w:t>
      </w:r>
      <w:r w:rsidRPr="008E4A48">
        <w:rPr>
          <w:rFonts w:ascii="Times New Roman" w:hAnsi="Times New Roman" w:cs="Times New Roman"/>
          <w:sz w:val="24"/>
          <w:szCs w:val="24"/>
        </w:rPr>
        <w:t>.</w:t>
      </w:r>
      <w:r w:rsidRPr="008E4A48">
        <w:rPr>
          <w:rFonts w:ascii="Times New Roman" w:hAnsi="Times New Roman" w:cs="Times New Roman"/>
          <w:sz w:val="24"/>
          <w:szCs w:val="24"/>
        </w:rPr>
        <w:tab/>
        <w:t>Rēķins uzskatāms par apmaksātu dienā, kad attiecīgā maksājuma summa ir norakstīta no Pasūtītāja norēķinu konta.</w:t>
      </w:r>
    </w:p>
    <w:p w14:paraId="128A1D2E" w14:textId="77777777" w:rsidR="00D43816" w:rsidRPr="008E4A48" w:rsidRDefault="00D43816" w:rsidP="00D43816">
      <w:pPr>
        <w:pStyle w:val="Sarakstarindkopa"/>
        <w:ind w:left="792"/>
        <w:contextualSpacing w:val="0"/>
        <w:jc w:val="both"/>
        <w:rPr>
          <w:rFonts w:ascii="Times New Roman" w:hAnsi="Times New Roman" w:cs="Times New Roman"/>
        </w:rPr>
      </w:pPr>
    </w:p>
    <w:p w14:paraId="578E2C20"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5.</w:t>
      </w:r>
      <w:r w:rsidRPr="008E4A48">
        <w:rPr>
          <w:rFonts w:ascii="Times New Roman" w:hAnsi="Times New Roman" w:cs="Times New Roman"/>
          <w:b/>
          <w:bCs/>
          <w:caps/>
          <w:sz w:val="24"/>
          <w:szCs w:val="24"/>
        </w:rPr>
        <w:tab/>
        <w:t>Pakalpojuma kvalitātes garantijas saistības</w:t>
      </w:r>
    </w:p>
    <w:p w14:paraId="043FAD3B" w14:textId="77777777" w:rsidR="00D43816" w:rsidRPr="008E4A48" w:rsidRDefault="00D43816" w:rsidP="00D43816">
      <w:pPr>
        <w:suppressAutoHyphens/>
        <w:spacing w:after="0" w:line="240" w:lineRule="auto"/>
        <w:ind w:left="720" w:hanging="720"/>
        <w:jc w:val="both"/>
        <w:textAlignment w:val="baseline"/>
        <w:rPr>
          <w:rFonts w:ascii="Times New Roman" w:eastAsia="Times New Roman" w:hAnsi="Times New Roman" w:cs="Times New Roman"/>
          <w:sz w:val="24"/>
          <w:szCs w:val="24"/>
          <w:lang w:eastAsia="ar-SA"/>
        </w:rPr>
      </w:pPr>
      <w:r w:rsidRPr="008E4A48">
        <w:rPr>
          <w:rFonts w:ascii="Times New Roman" w:eastAsia="Times New Roman" w:hAnsi="Times New Roman" w:cs="Times New Roman"/>
          <w:sz w:val="24"/>
          <w:szCs w:val="24"/>
          <w:lang w:eastAsia="ar-SA"/>
        </w:rPr>
        <w:t>5.1.</w:t>
      </w:r>
      <w:r w:rsidRPr="008E4A48">
        <w:rPr>
          <w:rFonts w:ascii="Times New Roman" w:eastAsia="Times New Roman" w:hAnsi="Times New Roman" w:cs="Times New Roman"/>
          <w:sz w:val="24"/>
          <w:szCs w:val="24"/>
          <w:lang w:eastAsia="ar-SA"/>
        </w:rPr>
        <w:tab/>
        <w:t xml:space="preserve">Piegādātājs garantē, ka Pakalpojums tiks veikts profesionāli, pilnīgi un ar pienācīgu rūpību, </w:t>
      </w:r>
      <w:r w:rsidRPr="008E4A48">
        <w:rPr>
          <w:rFonts w:ascii="Times New Roman" w:hAnsi="Times New Roman" w:cs="Times New Roman"/>
          <w:sz w:val="24"/>
          <w:szCs w:val="24"/>
        </w:rPr>
        <w:t>ievērojot Vienošanās, Līguma, Darba uzdevuma un Tehniskās specifikācijas prasības, audita veikšanas laikā spēkā esošos normatīvos aktus, piemērojamos standartus, publiski pieejamo informāciju par ievainojamībām, profesionālajā apritē atzītas audita metodikas un labo praksi</w:t>
      </w:r>
      <w:r w:rsidRPr="008E4A48">
        <w:rPr>
          <w:rFonts w:ascii="Times New Roman" w:eastAsia="Times New Roman" w:hAnsi="Times New Roman" w:cs="Times New Roman"/>
          <w:sz w:val="24"/>
          <w:szCs w:val="24"/>
          <w:lang w:eastAsia="ar-SA"/>
        </w:rPr>
        <w:t xml:space="preserve">. </w:t>
      </w:r>
    </w:p>
    <w:p w14:paraId="19E56F9A" w14:textId="77777777" w:rsidR="00D43816" w:rsidRPr="008E4A48" w:rsidRDefault="00D43816" w:rsidP="00D43816">
      <w:pPr>
        <w:pStyle w:val="pdq2pgselectionanchorcontainer"/>
        <w:spacing w:before="0" w:beforeAutospacing="0" w:after="0" w:afterAutospacing="0"/>
        <w:ind w:left="720" w:hanging="720"/>
        <w:jc w:val="both"/>
      </w:pPr>
      <w:r w:rsidRPr="008E4A48">
        <w:rPr>
          <w:lang w:eastAsia="ar-SA"/>
        </w:rPr>
        <w:t>5.2.</w:t>
      </w:r>
      <w:r w:rsidRPr="008E4A48">
        <w:rPr>
          <w:lang w:eastAsia="ar-SA"/>
        </w:rPr>
        <w:tab/>
      </w:r>
      <w:r w:rsidRPr="008E4A48">
        <w:t>Piegādātājs garantē Pakalpojuma kvalitāti Vienošanās 5.3. punktā noteiktajā garantijas termiņā attiecībā uz tādām ievainojamībām un neatbilstībām, kuras:</w:t>
      </w:r>
    </w:p>
    <w:p w14:paraId="11F71F25"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5.2.1.</w:t>
      </w:r>
      <w:r w:rsidRPr="008E4A48">
        <w:rPr>
          <w:lang w:val="lv-LV"/>
        </w:rPr>
        <w:tab/>
        <w:t>pastāvēja attiecīgā audita veikšanas laikā;</w:t>
      </w:r>
    </w:p>
    <w:p w14:paraId="50728AC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5.2.2.</w:t>
      </w:r>
      <w:r w:rsidRPr="008E4A48">
        <w:rPr>
          <w:lang w:val="lv-LV"/>
        </w:rPr>
        <w:tab/>
        <w:t>ietilpa Līgumā un Darba uzdevumā noteiktajā audita apjomā, piemērojamajās kontrolēs un testēšanas metodikā;</w:t>
      </w:r>
    </w:p>
    <w:p w14:paraId="554216C8"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5.2.3.</w:t>
      </w:r>
      <w:r w:rsidRPr="008E4A48">
        <w:rPr>
          <w:lang w:val="lv-LV"/>
        </w:rPr>
        <w:tab/>
        <w:t>profesionāli kvalificētam auditoram, rīkojoties ar pienācīgu rūpību un izmantojot attiecīgā audita veikšanas laikā pieejamo informāciju un piemērotus tehniskos līdzekļus, bija jāidentificē;</w:t>
      </w:r>
    </w:p>
    <w:p w14:paraId="6370DC7B"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5.2.4.</w:t>
      </w:r>
      <w:r w:rsidRPr="008E4A48">
        <w:rPr>
          <w:lang w:val="lv-LV"/>
        </w:rPr>
        <w:tab/>
        <w:t>nebija norādītas Piegādātāja iesniegtajā un Pasūtītāja pieņemtajā audita ziņojumā;</w:t>
      </w:r>
    </w:p>
    <w:p w14:paraId="7BC7551D"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5.2.5.</w:t>
      </w:r>
      <w:r w:rsidRPr="008E4A48">
        <w:rPr>
          <w:lang w:val="lv-LV"/>
        </w:rPr>
        <w:tab/>
        <w:t>nav radušās pēc audita veikšanas Audita objektā veikto izmaiņu, jaunu ievainojamību rašanās vai citu no Piegādātāja neatkarīgu apstākļu dēļ.</w:t>
      </w:r>
    </w:p>
    <w:p w14:paraId="29193219" w14:textId="2EE2833E" w:rsidR="00D43816" w:rsidRPr="008E4A48" w:rsidRDefault="00D43816" w:rsidP="00D43816">
      <w:pPr>
        <w:suppressAutoHyphens/>
        <w:spacing w:after="0" w:line="240" w:lineRule="auto"/>
        <w:jc w:val="both"/>
        <w:textAlignment w:val="baseline"/>
        <w:rPr>
          <w:rFonts w:ascii="Times New Roman" w:eastAsia="Times New Roman" w:hAnsi="Times New Roman" w:cs="Times New Roman"/>
          <w:sz w:val="24"/>
          <w:szCs w:val="24"/>
          <w:lang w:eastAsia="ar-SA"/>
        </w:rPr>
      </w:pPr>
      <w:r w:rsidRPr="008E4A48">
        <w:rPr>
          <w:rFonts w:ascii="Times New Roman" w:eastAsia="Times New Roman" w:hAnsi="Times New Roman" w:cs="Times New Roman"/>
          <w:sz w:val="24"/>
          <w:szCs w:val="24"/>
          <w:lang w:eastAsia="ar-SA"/>
        </w:rPr>
        <w:t>5.3.</w:t>
      </w:r>
      <w:r w:rsidRPr="008E4A48">
        <w:rPr>
          <w:rFonts w:ascii="Times New Roman" w:eastAsia="Times New Roman" w:hAnsi="Times New Roman" w:cs="Times New Roman"/>
          <w:sz w:val="24"/>
          <w:szCs w:val="24"/>
          <w:lang w:eastAsia="ar-SA"/>
        </w:rPr>
        <w:tab/>
        <w:t>Pakalpojuma kvalitātes garantijas termiņš ir 12 (divpadsmit) mēneši</w:t>
      </w:r>
    </w:p>
    <w:p w14:paraId="0F3B1A4B" w14:textId="1BCA41AF" w:rsidR="00D43816" w:rsidRPr="00521E08" w:rsidRDefault="00D43816" w:rsidP="00935EE7">
      <w:pPr>
        <w:suppressAutoHyphens/>
        <w:spacing w:after="0" w:line="240" w:lineRule="auto"/>
        <w:ind w:left="716"/>
        <w:jc w:val="both"/>
        <w:textAlignment w:val="baseline"/>
        <w:rPr>
          <w:rFonts w:ascii="Times New Roman" w:eastAsia="Times New Roman" w:hAnsi="Times New Roman" w:cs="Times New Roman"/>
          <w:sz w:val="24"/>
          <w:szCs w:val="24"/>
          <w:lang w:eastAsia="ar-SA"/>
        </w:rPr>
      </w:pPr>
      <w:r w:rsidRPr="008E4A48">
        <w:rPr>
          <w:rFonts w:ascii="Times New Roman" w:hAnsi="Times New Roman" w:cs="Times New Roman"/>
          <w:sz w:val="24"/>
          <w:szCs w:val="24"/>
        </w:rPr>
        <w:t>no audita nodošanas un pieņemšanas akta abpusējas parakstīšanas dienas</w:t>
      </w:r>
      <w:r w:rsidRPr="00521E08">
        <w:rPr>
          <w:rFonts w:ascii="Times New Roman" w:hAnsi="Times New Roman" w:cs="Times New Roman"/>
          <w:sz w:val="24"/>
          <w:szCs w:val="24"/>
        </w:rPr>
        <w:t>.</w:t>
      </w:r>
    </w:p>
    <w:p w14:paraId="696C797F" w14:textId="58CCCE5F" w:rsidR="00D43816" w:rsidRPr="00521E08" w:rsidRDefault="00D43816" w:rsidP="00D43816">
      <w:pPr>
        <w:suppressAutoHyphens/>
        <w:spacing w:after="0" w:line="240" w:lineRule="auto"/>
        <w:ind w:left="716" w:hanging="716"/>
        <w:jc w:val="both"/>
        <w:textAlignment w:val="baseline"/>
        <w:rPr>
          <w:rFonts w:ascii="Times New Roman" w:eastAsia="Times New Roman" w:hAnsi="Times New Roman" w:cs="Times New Roman"/>
          <w:sz w:val="24"/>
          <w:szCs w:val="24"/>
          <w:lang w:eastAsia="ar-SA"/>
        </w:rPr>
      </w:pPr>
      <w:r w:rsidRPr="00521E08">
        <w:rPr>
          <w:rFonts w:ascii="Times New Roman" w:eastAsia="Times New Roman" w:hAnsi="Times New Roman" w:cs="Times New Roman"/>
          <w:sz w:val="24"/>
          <w:szCs w:val="24"/>
          <w:lang w:eastAsia="ar-SA"/>
        </w:rPr>
        <w:t>5.4.</w:t>
      </w:r>
      <w:r w:rsidRPr="00521E08">
        <w:rPr>
          <w:rFonts w:ascii="Times New Roman" w:eastAsia="Times New Roman" w:hAnsi="Times New Roman" w:cs="Times New Roman"/>
          <w:sz w:val="24"/>
          <w:szCs w:val="24"/>
          <w:lang w:eastAsia="ar-SA"/>
        </w:rPr>
        <w:tab/>
      </w:r>
      <w:r w:rsidR="00521E08" w:rsidRPr="004B7ED3">
        <w:rPr>
          <w:rFonts w:ascii="Times New Roman" w:hAnsi="Times New Roman" w:cs="Times New Roman"/>
          <w:sz w:val="24"/>
          <w:szCs w:val="24"/>
        </w:rPr>
        <w:t>Ja garantijas termiņā kiberincidenta izmeklēšanā, neatkarīgā atkārtotā auditā vai citā objektīvi pārbaudāmā veidā tiek konstatēta kritiska vai augsta riska pakāpes ievainojamība atbilstoši Tehniskajā specifikācijā un Uzaicinājumā vai Darba uzdevumā noteiktajai ievainojamību klasifikācijas metodikai vai cita būtiska neatbilstība, kas atbilst visiem Vienošanās 5.2. punktā noteiktajiem nosacījumiem, Pasūtītājs par to rakstveidā informē Piegādātāju.</w:t>
      </w:r>
    </w:p>
    <w:p w14:paraId="017DFD91" w14:textId="77777777" w:rsidR="00D43816" w:rsidRPr="008E4A48" w:rsidRDefault="00D43816" w:rsidP="00D43816">
      <w:pPr>
        <w:pStyle w:val="pdq2pgselectionanchorcontainer"/>
        <w:spacing w:before="0" w:beforeAutospacing="0" w:after="0" w:afterAutospacing="0"/>
        <w:ind w:left="716" w:hanging="716"/>
        <w:jc w:val="both"/>
      </w:pPr>
      <w:r w:rsidRPr="008E4A48">
        <w:rPr>
          <w:rStyle w:val="Izteiksmgs"/>
          <w:b w:val="0"/>
          <w:bCs w:val="0"/>
        </w:rPr>
        <w:t>5.5.</w:t>
      </w:r>
      <w:r w:rsidRPr="008E4A48">
        <w:tab/>
        <w:t>Saņemot Vienošanās 5.4. punktā minēto paziņojumu, Piegādātājam Pasūtītāja noteiktajā samērīgajā termiņā ir pienākums:</w:t>
      </w:r>
    </w:p>
    <w:p w14:paraId="597563E3"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5.5.1.</w:t>
      </w:r>
      <w:r w:rsidRPr="008E4A48">
        <w:rPr>
          <w:lang w:val="lv-LV"/>
        </w:rPr>
        <w:tab/>
        <w:t>sniegt rakstveida paskaidrojumu par konstatēto ievainojamību vai neatbilstību un tās neatklāšanas iemesliem;</w:t>
      </w:r>
    </w:p>
    <w:p w14:paraId="0785EEDC"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5.5.2.</w:t>
      </w:r>
      <w:r w:rsidRPr="008E4A48">
        <w:rPr>
          <w:lang w:val="lv-LV"/>
        </w:rPr>
        <w:tab/>
        <w:t>iesniegt Pasūtītājam attiecīgos audita darba materiālus un testēšanas rezultātus, ciktāl to nodošana nav pretrunā normatīvo aktu vai trešo personu tiesību aizsardzības prasībām;</w:t>
      </w:r>
    </w:p>
    <w:p w14:paraId="3829225F"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5.5.3.</w:t>
      </w:r>
      <w:r w:rsidRPr="008E4A48">
        <w:rPr>
          <w:lang w:val="lv-LV"/>
        </w:rPr>
        <w:tab/>
        <w:t>par saviem līdzekļiem atkārtoti veikt nepieciešamās pārbaudes vai testus;</w:t>
      </w:r>
    </w:p>
    <w:p w14:paraId="1D18760C"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5.5.4.</w:t>
      </w:r>
      <w:r w:rsidRPr="008E4A48">
        <w:rPr>
          <w:lang w:val="lv-LV"/>
        </w:rPr>
        <w:tab/>
        <w:t>novērst audita ziņojuma vai cita nodevuma trūkumus un iesniegt precizētu audita ziņojumu, ietverot konstatētās ievainojamības vai neatbilstības aprakstu, riska novērtējumu un ieteikumus tās novēršanai.</w:t>
      </w:r>
    </w:p>
    <w:p w14:paraId="4E75748A"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5.6.</w:t>
      </w:r>
      <w:r w:rsidRPr="008E4A48">
        <w:rPr>
          <w:lang w:val="lv-LV"/>
        </w:rPr>
        <w:tab/>
        <w:t>Ja konstatētā ievainojamība vai neatbilstība var radīt tūlītēju vai būtisku apdraudējumu Audita objekta vai ar to saistīto sistēmu drošībai, Piegādātājs Vienošanās 5.5. punktā noteiktās darbības uzsāk nekavējoties un izpilda Pasūtītāja noteiktajā termiņā.</w:t>
      </w:r>
    </w:p>
    <w:p w14:paraId="0B04A53B"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5.7.</w:t>
      </w:r>
      <w:r w:rsidRPr="008E4A48">
        <w:rPr>
          <w:lang w:val="lv-LV"/>
        </w:rPr>
        <w:tab/>
        <w:t>Pasūtītājam ir tiesības uzdot neatkarīgam, profesionāli kvalificētam pakalpojuma sniedzējam veikt atkārtotu auditu vai testēšanu, lai pārbaudītu Piegādātāja sniegtā Pakalpojuma kvalitāti.</w:t>
      </w:r>
    </w:p>
    <w:p w14:paraId="4C438CC5"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lastRenderedPageBreak/>
        <w:t>5.8.</w:t>
      </w:r>
      <w:r w:rsidRPr="008E4A48">
        <w:rPr>
          <w:lang w:val="lv-LV"/>
        </w:rPr>
        <w:tab/>
        <w:t>Ja neatkarīgā atkārtotā audita vai testēšanas rezultātā tiek apstiprināts, ka Piegādātājs nav identificējis Vienošanās 5.2. punktā norādīto ievainojamību vai neatbilstību, Piegādātājs:</w:t>
      </w:r>
    </w:p>
    <w:p w14:paraId="567C2E38"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5.8.1.</w:t>
      </w:r>
      <w:r w:rsidRPr="008E4A48">
        <w:rPr>
          <w:lang w:val="lv-LV"/>
        </w:rPr>
        <w:tab/>
        <w:t>atlīdzina Pasūtītājam pamatotas un dokumentāri pierādītas neatkarīgā atkārtotā audita vai testēšanas izmaksas;</w:t>
      </w:r>
    </w:p>
    <w:p w14:paraId="7505ED36"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5.8.2.</w:t>
      </w:r>
      <w:r w:rsidRPr="008E4A48">
        <w:rPr>
          <w:lang w:val="lv-LV"/>
        </w:rPr>
        <w:tab/>
        <w:t>par saviem līdzekļiem izpilda Vienošanās 5.5. punktā noteiktos pienākumus;</w:t>
      </w:r>
    </w:p>
    <w:p w14:paraId="7F6A2CC5"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5.8.3.</w:t>
      </w:r>
      <w:r w:rsidRPr="008E4A48">
        <w:rPr>
          <w:lang w:val="lv-LV"/>
        </w:rPr>
        <w:tab/>
        <w:t>atbild par saistību pārkāpumu Vienošanās noteiktajā kārtībā.</w:t>
      </w:r>
    </w:p>
    <w:p w14:paraId="27448105"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5.9.</w:t>
      </w:r>
      <w:r w:rsidRPr="008E4A48">
        <w:rPr>
          <w:lang w:val="lv-LV"/>
        </w:rPr>
        <w:tab/>
        <w:t>Ja tiek konstatēts, ka kiberincidents ir noticis, izmantojot ievainojamību, kas atbilst Vienošanās 5.2. punktā noteiktajiem nosacījumiem, un starp Piegādātāja pieļauto Pakalpojuma trūkumu un kiberincidentu pastāv tieša cēloņsakarība, Pasūtītājam ir tiesības piemērot Vienošanās noteikumus par līgumsodu, zaudējumu atlīdzināšanu un Līguma vai Vienošanās izbeigšanu.</w:t>
      </w:r>
    </w:p>
    <w:p w14:paraId="0A16759C"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5.10.</w:t>
      </w:r>
      <w:r w:rsidRPr="008E4A48">
        <w:rPr>
          <w:lang w:val="lv-LV"/>
        </w:rPr>
        <w:tab/>
        <w:t>Piegādātāja garantijas saistības paliek spēkā līdz attiecīgā garantijas termiņa beigām arī tad, ja Vienošanās vai attiecīgais Līgums ir zaudējis spēku.</w:t>
      </w:r>
    </w:p>
    <w:p w14:paraId="1AAA9E84" w14:textId="77777777" w:rsidR="00D43816" w:rsidRPr="008E4A48" w:rsidRDefault="00D43816" w:rsidP="00D43816">
      <w:pPr>
        <w:pStyle w:val="Sarakstarindkopa"/>
        <w:ind w:left="-66"/>
        <w:contextualSpacing w:val="0"/>
        <w:jc w:val="both"/>
        <w:rPr>
          <w:rFonts w:ascii="Times New Roman" w:hAnsi="Times New Roman" w:cs="Times New Roman"/>
          <w:caps/>
        </w:rPr>
      </w:pPr>
    </w:p>
    <w:p w14:paraId="1E8FF450"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6.</w:t>
      </w:r>
      <w:r w:rsidRPr="008E4A48">
        <w:rPr>
          <w:rFonts w:ascii="Times New Roman" w:hAnsi="Times New Roman" w:cs="Times New Roman"/>
          <w:b/>
          <w:bCs/>
          <w:caps/>
          <w:sz w:val="24"/>
          <w:szCs w:val="24"/>
        </w:rPr>
        <w:tab/>
        <w:t>Pušu tiesības un pienākumi</w:t>
      </w:r>
    </w:p>
    <w:p w14:paraId="139C6A0C" w14:textId="77777777" w:rsidR="00D43816" w:rsidRPr="008E4A48" w:rsidRDefault="00D43816" w:rsidP="00D43816">
      <w:pPr>
        <w:suppressAutoHyphens/>
        <w:spacing w:after="0" w:line="240" w:lineRule="auto"/>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6.1.</w:t>
      </w:r>
      <w:r w:rsidRPr="008E4A48">
        <w:rPr>
          <w:rFonts w:ascii="Times New Roman" w:eastAsia="Times New Roman" w:hAnsi="Times New Roman" w:cs="Times New Roman"/>
          <w:kern w:val="1"/>
          <w:sz w:val="24"/>
          <w:szCs w:val="24"/>
          <w:lang w:eastAsia="ar-SA"/>
        </w:rPr>
        <w:tab/>
        <w:t>Piegādātājs apliecina, ka:</w:t>
      </w:r>
    </w:p>
    <w:p w14:paraId="729CFEAF"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6.1.1.</w:t>
      </w:r>
      <w:r w:rsidRPr="008E4A48">
        <w:rPr>
          <w:lang w:val="lv-LV"/>
        </w:rPr>
        <w:tab/>
        <w:t>tam ir visas nepieciešamās tiesības, atļaujas, zināšanas, personāls, tehniskie līdzekļi un citi resursi Vienošanās un Līgumu izpildei;</w:t>
      </w:r>
    </w:p>
    <w:p w14:paraId="0BE385D9"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6.1.2.</w:t>
      </w:r>
      <w:r w:rsidRPr="008E4A48">
        <w:rPr>
          <w:lang w:val="lv-LV"/>
        </w:rPr>
        <w:tab/>
        <w:t>tas ir iepazinies ar Vienošanās, Konkursa dokumentu un to pielikumu noteikumiem, izprot uzņemto saistību apjomu un apņemas tās izpildīt profesionāli, kvalitatīvi un noteiktajos termiņos;</w:t>
      </w:r>
    </w:p>
    <w:p w14:paraId="32929C7E"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6.1.3.</w:t>
      </w:r>
      <w:r w:rsidRPr="008E4A48">
        <w:rPr>
          <w:lang w:val="lv-LV"/>
        </w:rPr>
        <w:tab/>
        <w:t>tā saistības pret trešajām personām nekavēs un neierobežos Vienošanās vai Līgumu izpildi;</w:t>
      </w:r>
    </w:p>
    <w:p w14:paraId="3D8A4C44"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6.1.4.</w:t>
      </w:r>
      <w:r w:rsidRPr="008E4A48">
        <w:rPr>
          <w:lang w:val="lv-LV"/>
        </w:rPr>
        <w:tab/>
        <w:t>tam Vienošanās noslēgšanas brīdī nav zināmi apstākļi, kas radītu interešu konfliktu, apdraudētu audita neatkarību vai citādi liegtu pienācīgi izpildīt Vienošanos un Līgumus;</w:t>
      </w:r>
    </w:p>
    <w:p w14:paraId="7D9C92E8"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6.1.5.</w:t>
      </w:r>
      <w:r w:rsidRPr="008E4A48">
        <w:rPr>
          <w:lang w:val="lv-LV"/>
        </w:rPr>
        <w:tab/>
        <w:t>tas nekavējoties rakstveidā informēs Pasūtītāju par apstākļiem, kas var radīt interešu konfliktu, apdraudēt audita neatkarību vai ietekmēt Vienošanās vai Līguma izpildi.</w:t>
      </w:r>
    </w:p>
    <w:p w14:paraId="7ABCD60C" w14:textId="77777777" w:rsidR="00D43816" w:rsidRPr="008E4A48" w:rsidRDefault="00D43816" w:rsidP="00D43816">
      <w:pPr>
        <w:suppressAutoHyphens/>
        <w:spacing w:after="0" w:line="240" w:lineRule="auto"/>
        <w:ind w:left="716" w:hanging="716"/>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6.2.</w:t>
      </w:r>
      <w:r w:rsidRPr="008E4A48">
        <w:rPr>
          <w:rFonts w:ascii="Times New Roman" w:eastAsia="Times New Roman" w:hAnsi="Times New Roman" w:cs="Times New Roman"/>
          <w:kern w:val="1"/>
          <w:sz w:val="24"/>
          <w:szCs w:val="24"/>
          <w:lang w:eastAsia="ar-SA"/>
        </w:rPr>
        <w:tab/>
        <w:t xml:space="preserve">Piegādātājs atbild par Vienošanās un Līgumos noteikto saistību pilnīgu, kvalitatīvu un savlaicīgu izpildi. </w:t>
      </w:r>
      <w:r w:rsidRPr="008E4A48">
        <w:rPr>
          <w:rFonts w:ascii="Times New Roman" w:hAnsi="Times New Roman" w:cs="Times New Roman"/>
          <w:sz w:val="24"/>
          <w:szCs w:val="24"/>
        </w:rPr>
        <w:t>Piegādātājs atbild par Līguma izpildē iesaistītā personāla, apakšuzņēmēju un citu tā piesaistīto personu darbību vai bezdarbību kā par savu darbību vai bezdarbību.</w:t>
      </w:r>
    </w:p>
    <w:p w14:paraId="396C8FA8" w14:textId="77777777" w:rsidR="00D43816" w:rsidRPr="008E4A48" w:rsidRDefault="00D43816" w:rsidP="00D43816">
      <w:pPr>
        <w:suppressAutoHyphens/>
        <w:spacing w:after="0" w:line="240" w:lineRule="auto"/>
        <w:jc w:val="both"/>
        <w:rPr>
          <w:rFonts w:ascii="Times New Roman" w:eastAsia="Times New Roman" w:hAnsi="Times New Roman" w:cs="Times New Roman"/>
          <w:kern w:val="1"/>
          <w:sz w:val="24"/>
          <w:szCs w:val="24"/>
          <w:u w:val="single"/>
          <w:lang w:eastAsia="ar-SA"/>
        </w:rPr>
      </w:pPr>
      <w:r w:rsidRPr="008E4A48">
        <w:rPr>
          <w:rFonts w:ascii="Times New Roman" w:eastAsia="Times New Roman" w:hAnsi="Times New Roman" w:cs="Times New Roman"/>
          <w:kern w:val="1"/>
          <w:sz w:val="24"/>
          <w:szCs w:val="24"/>
          <w:u w:val="single"/>
          <w:lang w:eastAsia="ar-SA"/>
        </w:rPr>
        <w:t>6.3.</w:t>
      </w:r>
      <w:r w:rsidRPr="008E4A48">
        <w:rPr>
          <w:rFonts w:ascii="Times New Roman" w:eastAsia="Times New Roman" w:hAnsi="Times New Roman" w:cs="Times New Roman"/>
          <w:kern w:val="1"/>
          <w:sz w:val="24"/>
          <w:szCs w:val="24"/>
          <w:u w:val="single"/>
          <w:lang w:eastAsia="ar-SA"/>
        </w:rPr>
        <w:tab/>
        <w:t>Piegādātāja pienākumi ir:</w:t>
      </w:r>
    </w:p>
    <w:p w14:paraId="14CFFF45" w14:textId="4E5803B5"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6.3.1.</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nodrošināt, ka Līgumu izpildē piedalās Piegādātāja speciālisti un apakšuzņēmēji, kuri norādīti Vienošanās 7. pielikumā, vai Vienošanās 13. nodaļā noteiktajā kārtībā saskaņotas aizstājošās personas;</w:t>
      </w:r>
    </w:p>
    <w:p w14:paraId="0A80A860"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6.3.2.</w:t>
      </w:r>
      <w:r w:rsidRPr="008E4A48">
        <w:rPr>
          <w:rFonts w:ascii="Times New Roman" w:eastAsia="Times New Roman" w:hAnsi="Times New Roman" w:cs="Times New Roman"/>
          <w:kern w:val="1"/>
          <w:sz w:val="24"/>
          <w:szCs w:val="24"/>
          <w:lang w:eastAsia="ar-SA"/>
        </w:rPr>
        <w:tab/>
        <w:t xml:space="preserve">pirms katra Līguma izpildes uzsākšanas iesniegt Pasūtītājam Līguma izpildē iesaistīto personu sarakstu, </w:t>
      </w:r>
      <w:r w:rsidRPr="008E4A48">
        <w:rPr>
          <w:rFonts w:ascii="Times New Roman" w:hAnsi="Times New Roman" w:cs="Times New Roman"/>
          <w:sz w:val="24"/>
          <w:szCs w:val="24"/>
        </w:rPr>
        <w:t>norādot katras personas vārdu, uzvārdu, veicamos pienākumus un nepieciešamās piekļuves tiesības</w:t>
      </w:r>
      <w:r w:rsidRPr="008E4A48">
        <w:rPr>
          <w:rFonts w:ascii="Times New Roman" w:eastAsia="Times New Roman" w:hAnsi="Times New Roman" w:cs="Times New Roman"/>
          <w:kern w:val="1"/>
          <w:sz w:val="24"/>
          <w:szCs w:val="24"/>
          <w:lang w:eastAsia="ar-SA"/>
        </w:rPr>
        <w:t xml:space="preserve">; </w:t>
      </w:r>
    </w:p>
    <w:p w14:paraId="04C82818"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6.3.3.</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pēc Pasūtītāja vai kompetentas valsts drošības iestādes pieprasījuma nekavējoties pārtraukt konkrētās personas piekļuvi Pasūtītāja informācijai, informācijas sistēmām, infrastruktūrai un objektiem un, ja attiecīgās personas aizstāšana nepieciešama Līguma turpmākai izpildei, Pasūtītāja noteiktajā samērīgajā termiņā, bet ne vēlāk kā 30 (trīsdesmit) kalendāra dienu laikā, piedāvāt aizvietojošu personu, kura atbilst Vienošanās un Konkursa dokumentu prasībām;</w:t>
      </w:r>
    </w:p>
    <w:p w14:paraId="0DB6E38F" w14:textId="77777777" w:rsidR="00D43816" w:rsidRPr="008E4A48" w:rsidRDefault="00D43816" w:rsidP="00D43816">
      <w:pPr>
        <w:spacing w:after="0" w:line="240" w:lineRule="auto"/>
        <w:ind w:left="1440" w:hanging="720"/>
        <w:jc w:val="both"/>
        <w:rPr>
          <w:rFonts w:ascii="Times New Roman" w:hAnsi="Times New Roman" w:cs="Times New Roman"/>
          <w:sz w:val="24"/>
          <w:szCs w:val="24"/>
        </w:rPr>
      </w:pPr>
      <w:r w:rsidRPr="008E4A48">
        <w:rPr>
          <w:rFonts w:ascii="Times New Roman" w:hAnsi="Times New Roman" w:cs="Times New Roman"/>
          <w:sz w:val="24"/>
          <w:szCs w:val="24"/>
        </w:rPr>
        <w:t>6.3.4.</w:t>
      </w:r>
      <w:r w:rsidRPr="008E4A48">
        <w:rPr>
          <w:rFonts w:ascii="Times New Roman" w:hAnsi="Times New Roman" w:cs="Times New Roman"/>
          <w:sz w:val="24"/>
          <w:szCs w:val="24"/>
        </w:rPr>
        <w:tab/>
        <w:t>Līguma izpildē neizmantot Krievijas Federācijas vai Baltkrievijas Republikas izcelsmes preces vai pakalpojumus un pēc Pasūtītāja pieprasījuma iesniegt informāciju, kas apliecina izmantoto preču, programmatūras vai pakalpojumu izcelsmi;</w:t>
      </w:r>
    </w:p>
    <w:p w14:paraId="3C449953"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hAnsi="Times New Roman" w:cs="Times New Roman"/>
          <w:sz w:val="24"/>
          <w:szCs w:val="24"/>
        </w:rPr>
        <w:t>6.3.5.</w:t>
      </w:r>
      <w:r w:rsidRPr="008E4A48">
        <w:rPr>
          <w:rFonts w:ascii="Times New Roman" w:hAnsi="Times New Roman" w:cs="Times New Roman"/>
          <w:sz w:val="24"/>
          <w:szCs w:val="24"/>
        </w:rPr>
        <w:tab/>
        <w:t>audita veikšanai izmantot tikai tādus tehniskos līdzekļus, programmatūru un pakalpojumus, kas atbilst Uzaicinājumā, Darba uzdevumā un Pasūtītāja drošības noteikumos noteiktajām prasībām. Atvērtā pirmkoda programmatūru drīkst izmantot, ja tā ir norādīta Piegādātāja piedāvājumā vai tās izmantošana ir iepriekš rakstveidā saskaņota ar Pasūtītāju un tiek ievērotas licences un informācijas drošības prasības;</w:t>
      </w:r>
    </w:p>
    <w:p w14:paraId="2EBADDB8"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6.3.6.</w:t>
      </w:r>
      <w:r w:rsidRPr="008E4A48">
        <w:rPr>
          <w:rFonts w:ascii="Times New Roman" w:eastAsia="Times New Roman" w:hAnsi="Times New Roman" w:cs="Times New Roman"/>
          <w:kern w:val="1"/>
          <w:sz w:val="24"/>
          <w:szCs w:val="24"/>
          <w:lang w:eastAsia="ar-SA"/>
        </w:rPr>
        <w:tab/>
        <w:t>sniegt Pasūtītājam informāciju par Līguma izpildes gaitu ne vēlāk kā 2 (divu) darbdienu laikā pēc Pasūtītāja kontaktpersonas rakstveida pieprasījuma saņemšanas;</w:t>
      </w:r>
    </w:p>
    <w:p w14:paraId="51D8AA25"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hAnsi="Times New Roman" w:cs="Times New Roman"/>
          <w:sz w:val="24"/>
          <w:szCs w:val="24"/>
        </w:rPr>
        <w:lastRenderedPageBreak/>
        <w:t>6.3.7. ne vēlāk kā vienas darbdienas laikā pēc attiecīgo apstākļu konstatēšanas informēt Pasūtītāju par apstākļiem, kas kavē vai ierobežo Līguma izpildi pilnībā vai daļēji, norādot šo apstākļu ietekmi uz Līguma izpildi un Piegādātāja veiktos vai plānotos pasākumus to novēršanai vai ietekmes mazināšanai;</w:t>
      </w:r>
    </w:p>
    <w:p w14:paraId="0004202B"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6.3.8.</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par saviem līdzekļiem novērst Pakalpojuma izpildē vai tā rezultātos konstatētos trūkumus Pasūtītāja pretenzijā noteiktajā samērīgajā termiņā. Trūkumus, kas rada vai var radīt būtisku informācijas drošības apdraudējumu, Piegādātājs sāk novērst nekavējoties;</w:t>
      </w:r>
      <w:r w:rsidRPr="008E4A48">
        <w:rPr>
          <w:rFonts w:ascii="Times New Roman" w:eastAsia="Times New Roman" w:hAnsi="Times New Roman" w:cs="Times New Roman"/>
          <w:kern w:val="1"/>
          <w:sz w:val="24"/>
          <w:szCs w:val="24"/>
          <w:lang w:eastAsia="ar-SA"/>
        </w:rPr>
        <w:t xml:space="preserve"> </w:t>
      </w:r>
    </w:p>
    <w:p w14:paraId="3952B31D" w14:textId="77777777" w:rsidR="00D43816" w:rsidRPr="008E4A48" w:rsidRDefault="00D43816" w:rsidP="00D43816">
      <w:pPr>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6.3.9.</w:t>
      </w:r>
      <w:r w:rsidRPr="008E4A48">
        <w:rPr>
          <w:rFonts w:ascii="Times New Roman" w:eastAsia="Times New Roman" w:hAnsi="Times New Roman" w:cs="Times New Roman"/>
          <w:kern w:val="1"/>
          <w:sz w:val="24"/>
          <w:szCs w:val="24"/>
          <w:lang w:eastAsia="ar-SA"/>
        </w:rPr>
        <w:tab/>
        <w:t xml:space="preserve">nekavējoties, </w:t>
      </w:r>
      <w:r w:rsidRPr="008E4A48">
        <w:rPr>
          <w:rFonts w:ascii="Times New Roman" w:hAnsi="Times New Roman" w:cs="Times New Roman"/>
          <w:sz w:val="24"/>
          <w:szCs w:val="24"/>
        </w:rPr>
        <w:t xml:space="preserve">bet ne vēlāk kā četru stundu laikā pēc tam, kad attiecīgais apstāklis kļuvis zināms, </w:t>
      </w:r>
      <w:r w:rsidRPr="008E4A48">
        <w:rPr>
          <w:rFonts w:ascii="Times New Roman" w:eastAsia="Times New Roman" w:hAnsi="Times New Roman" w:cs="Times New Roman"/>
          <w:kern w:val="1"/>
          <w:sz w:val="24"/>
          <w:szCs w:val="24"/>
          <w:lang w:eastAsia="ar-SA"/>
        </w:rPr>
        <w:t xml:space="preserve">informēt Pasūtītāju par Piegādātāja infrastruktūrā konstatētu drošības incidentu, kas var tieši vai netieši ietekmēt Pasūtītāja informācijas, informācijas sistēmu vai </w:t>
      </w:r>
      <w:r w:rsidRPr="008E4A48">
        <w:rPr>
          <w:rFonts w:ascii="Times New Roman" w:hAnsi="Times New Roman" w:cs="Times New Roman"/>
          <w:sz w:val="24"/>
          <w:szCs w:val="24"/>
        </w:rPr>
        <w:t xml:space="preserve">infrastruktūras drošību, kā arī regulāri informēt Pasūtītāju par incidenta izmeklēšanas gaitu </w:t>
      </w:r>
      <w:r w:rsidRPr="008E4A48">
        <w:rPr>
          <w:rFonts w:ascii="Times New Roman" w:eastAsia="Times New Roman" w:hAnsi="Times New Roman" w:cs="Times New Roman"/>
          <w:kern w:val="1"/>
          <w:sz w:val="24"/>
          <w:szCs w:val="24"/>
          <w:lang w:eastAsia="ar-SA"/>
        </w:rPr>
        <w:t>un veiktajiem ietekmes novēršanas vai mazināšanas pasākumiem;</w:t>
      </w:r>
    </w:p>
    <w:p w14:paraId="34AE40CB"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6.3.10.</w:t>
      </w:r>
      <w:r w:rsidRPr="008E4A48">
        <w:rPr>
          <w:rFonts w:ascii="Times New Roman" w:eastAsia="Times New Roman" w:hAnsi="Times New Roman" w:cs="Times New Roman"/>
          <w:kern w:val="1"/>
          <w:sz w:val="24"/>
          <w:szCs w:val="24"/>
          <w:lang w:eastAsia="ar-SA"/>
        </w:rPr>
        <w:tab/>
        <w:t>ne vēlāk kā 3 (trīs) darbdienu laikā rakstveidā informēt Pasūtītāju par Piegādātāja patiesā labuma guvēja maiņu;</w:t>
      </w:r>
    </w:p>
    <w:p w14:paraId="1BF88A9C"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6.3.11.</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Līguma izpildē ievērot Pasūtītāja drošības politiku un drošības noteikumus, kas pievienoti Vienošanās 6. pielikumā, kā arī citus Uzaicinājumā vai Darba uzdevumā norādītos informācijas drošības noteikumus;</w:t>
      </w:r>
    </w:p>
    <w:p w14:paraId="28EA3480"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hAnsi="Times New Roman" w:cs="Times New Roman"/>
          <w:sz w:val="24"/>
          <w:szCs w:val="24"/>
        </w:rPr>
        <w:t>6.3.12.</w:t>
      </w:r>
      <w:r w:rsidRPr="008E4A48">
        <w:rPr>
          <w:rFonts w:ascii="Times New Roman" w:hAnsi="Times New Roman" w:cs="Times New Roman"/>
          <w:sz w:val="24"/>
          <w:szCs w:val="24"/>
        </w:rPr>
        <w:tab/>
        <w:t>pirms piekļuves piešķiršanas Pasūtītāja informācijai, informācijas sistēmām, infrastruktūrai vai objektiem nodrošināt, ka katra Līguma izpildē iesaistītā persona ir parakstījusi Vienošanās 5. pielikumā noteikto konfidencialitātes apliecinājumu;</w:t>
      </w:r>
    </w:p>
    <w:p w14:paraId="3BECE453" w14:textId="77777777" w:rsidR="00D43816" w:rsidRPr="008E4A48" w:rsidRDefault="00D43816" w:rsidP="00D43816">
      <w:pPr>
        <w:suppressAutoHyphens/>
        <w:spacing w:after="0" w:line="240" w:lineRule="auto"/>
        <w:ind w:left="1440" w:hanging="720"/>
        <w:jc w:val="both"/>
        <w:rPr>
          <w:rFonts w:ascii="Times New Roman" w:eastAsia="Times New Roman" w:hAnsi="Times New Roman" w:cs="Times New Roman"/>
          <w:kern w:val="1"/>
          <w:sz w:val="24"/>
          <w:szCs w:val="24"/>
          <w:lang w:eastAsia="ar-SA"/>
        </w:rPr>
      </w:pPr>
      <w:r w:rsidRPr="008E4A48">
        <w:rPr>
          <w:rFonts w:ascii="Times New Roman" w:hAnsi="Times New Roman" w:cs="Times New Roman"/>
          <w:sz w:val="24"/>
          <w:szCs w:val="24"/>
        </w:rPr>
        <w:t>6.3.13.</w:t>
      </w:r>
      <w:r w:rsidRPr="008E4A48">
        <w:rPr>
          <w:rFonts w:ascii="Times New Roman" w:hAnsi="Times New Roman" w:cs="Times New Roman"/>
          <w:sz w:val="24"/>
          <w:szCs w:val="24"/>
        </w:rPr>
        <w:tab/>
        <w:t>pēc Līguma izpildes pabeigšanas vai Pasūtītāja pieprasījuma nekavējoties pārtraukt Līguma izpildē iesaistīto personu piekļuvi Pasūtītāja informācijai, informācijas sistēmām, infrastruktūrai un objektiem, kā arī nodot vai iznīcināt Līguma izpildes laikā saņemto informāciju Vienošanās un Līgumā noteiktajā kārtībā</w:t>
      </w:r>
      <w:r w:rsidRPr="008E4A48">
        <w:rPr>
          <w:rFonts w:ascii="Times New Roman" w:eastAsia="Times New Roman" w:hAnsi="Times New Roman" w:cs="Times New Roman"/>
          <w:kern w:val="1"/>
          <w:sz w:val="24"/>
          <w:szCs w:val="24"/>
          <w:lang w:eastAsia="ar-SA"/>
        </w:rPr>
        <w:t>.</w:t>
      </w:r>
    </w:p>
    <w:p w14:paraId="0A00051E" w14:textId="77777777" w:rsidR="00D43816" w:rsidRPr="008E4A48" w:rsidRDefault="00D43816" w:rsidP="00D43816">
      <w:pPr>
        <w:spacing w:after="0" w:line="240" w:lineRule="auto"/>
        <w:jc w:val="both"/>
        <w:rPr>
          <w:rFonts w:ascii="Times New Roman" w:hAnsi="Times New Roman" w:cs="Times New Roman"/>
          <w:sz w:val="24"/>
          <w:szCs w:val="24"/>
          <w:u w:val="single"/>
        </w:rPr>
      </w:pPr>
      <w:r w:rsidRPr="008E4A48">
        <w:rPr>
          <w:rFonts w:ascii="Times New Roman" w:hAnsi="Times New Roman" w:cs="Times New Roman"/>
          <w:sz w:val="24"/>
          <w:szCs w:val="24"/>
        </w:rPr>
        <w:t>6.4.</w:t>
      </w:r>
      <w:r w:rsidRPr="008E4A48">
        <w:rPr>
          <w:rFonts w:ascii="Times New Roman" w:hAnsi="Times New Roman" w:cs="Times New Roman"/>
          <w:sz w:val="24"/>
          <w:szCs w:val="24"/>
        </w:rPr>
        <w:tab/>
      </w:r>
      <w:r w:rsidRPr="008E4A48">
        <w:rPr>
          <w:rFonts w:ascii="Times New Roman" w:hAnsi="Times New Roman" w:cs="Times New Roman"/>
          <w:sz w:val="24"/>
          <w:szCs w:val="24"/>
          <w:u w:val="single"/>
        </w:rPr>
        <w:t>Pasūtītāja pienākumi ir:</w:t>
      </w:r>
    </w:p>
    <w:p w14:paraId="3DD115E2" w14:textId="77777777" w:rsidR="00D43816" w:rsidRPr="008E4A48" w:rsidRDefault="00D43816" w:rsidP="00D43816">
      <w:pPr>
        <w:pStyle w:val="Sarakstarindkopa"/>
        <w:suppressAutoHyphens/>
        <w:ind w:left="1440" w:hanging="731"/>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t>6.4.1.</w:t>
      </w:r>
      <w:r w:rsidRPr="008E4A48">
        <w:rPr>
          <w:rFonts w:ascii="Times New Roman" w:eastAsia="Times New Roman" w:hAnsi="Times New Roman" w:cs="Times New Roman"/>
          <w:kern w:val="1"/>
          <w:lang w:eastAsia="ar-SA"/>
        </w:rPr>
        <w:tab/>
      </w:r>
      <w:r w:rsidRPr="008E4A48">
        <w:rPr>
          <w:rFonts w:ascii="Times New Roman" w:hAnsi="Times New Roman" w:cs="Times New Roman"/>
        </w:rPr>
        <w:t>samaksāt Piegādātājam par pienācīgi izpildītu un Pasūtītāja pieņemtu Pakalpojumu Vienošanās un attiecīgajā Līgumā noteiktajā kārtībā un termiņā;</w:t>
      </w:r>
    </w:p>
    <w:p w14:paraId="19414B9B" w14:textId="77777777" w:rsidR="00D43816" w:rsidRPr="008E4A48" w:rsidRDefault="00D43816" w:rsidP="00D43816">
      <w:pPr>
        <w:suppressAutoHyphens/>
        <w:spacing w:after="0" w:line="240" w:lineRule="auto"/>
        <w:ind w:left="1440" w:hanging="731"/>
        <w:jc w:val="both"/>
        <w:rPr>
          <w:rFonts w:ascii="Times New Roman" w:hAnsi="Times New Roman" w:cs="Times New Roman"/>
          <w:sz w:val="24"/>
          <w:szCs w:val="24"/>
          <w:lang w:eastAsia="ar-SA"/>
        </w:rPr>
      </w:pPr>
      <w:r w:rsidRPr="008E4A48">
        <w:rPr>
          <w:rFonts w:ascii="Times New Roman" w:eastAsia="Times New Roman" w:hAnsi="Times New Roman" w:cs="Times New Roman"/>
          <w:kern w:val="1"/>
          <w:sz w:val="24"/>
          <w:szCs w:val="24"/>
          <w:lang w:eastAsia="ar-SA"/>
        </w:rPr>
        <w:t>6.4.2.</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 xml:space="preserve">Piegādātājam savlaicīgi </w:t>
      </w:r>
      <w:r w:rsidRPr="008E4A48">
        <w:rPr>
          <w:rFonts w:ascii="Times New Roman" w:hAnsi="Times New Roman" w:cs="Times New Roman"/>
          <w:sz w:val="24"/>
          <w:szCs w:val="24"/>
          <w:lang w:eastAsia="ar-SA"/>
        </w:rPr>
        <w:t xml:space="preserve">sniegt Pasūtītāja rīcībā esošo informāciju un dokumentus, kas nepieciešami Līgumu izpildei, </w:t>
      </w:r>
      <w:r w:rsidRPr="008E4A48">
        <w:rPr>
          <w:rFonts w:ascii="Times New Roman" w:hAnsi="Times New Roman" w:cs="Times New Roman"/>
          <w:sz w:val="24"/>
          <w:szCs w:val="24"/>
        </w:rPr>
        <w:t>ciktāl to izsniegšanu neliedz normatīvie akti vai informācijas drošības prasības</w:t>
      </w:r>
      <w:r w:rsidRPr="008E4A48">
        <w:rPr>
          <w:rFonts w:ascii="Times New Roman" w:hAnsi="Times New Roman" w:cs="Times New Roman"/>
          <w:sz w:val="24"/>
          <w:szCs w:val="24"/>
          <w:lang w:eastAsia="ar-SA"/>
        </w:rPr>
        <w:t>;</w:t>
      </w:r>
    </w:p>
    <w:p w14:paraId="78FE3E3D" w14:textId="77777777" w:rsidR="00D43816" w:rsidRPr="008E4A48" w:rsidRDefault="00D43816" w:rsidP="00D43816">
      <w:pPr>
        <w:suppressAutoHyphens/>
        <w:spacing w:after="0" w:line="240" w:lineRule="auto"/>
        <w:ind w:left="1440" w:hanging="731"/>
        <w:jc w:val="both"/>
        <w:textAlignment w:val="baseline"/>
        <w:rPr>
          <w:rFonts w:ascii="Times New Roman" w:eastAsia="SimSu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6.4.3.</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nodrošināt Piegādātājam Līguma izpildei nepieciešamo organizatorisko atbalstu un, ja nepieciešams, sadarbību ar Audita objekta īpašnieku, turētāju vai citām Līguma izpildē iesaistītajām personām;</w:t>
      </w:r>
    </w:p>
    <w:p w14:paraId="4CA6AE8F" w14:textId="77777777" w:rsidR="00D43816" w:rsidRPr="008E4A48" w:rsidRDefault="00D43816" w:rsidP="00D43816">
      <w:pPr>
        <w:suppressAutoHyphens/>
        <w:spacing w:after="0" w:line="240" w:lineRule="auto"/>
        <w:ind w:left="1440" w:hanging="731"/>
        <w:jc w:val="both"/>
        <w:textAlignment w:val="baseline"/>
        <w:rPr>
          <w:rFonts w:ascii="Times New Roman" w:eastAsia="SimSu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6.4.4.</w:t>
      </w:r>
      <w:r w:rsidRPr="008E4A48">
        <w:rPr>
          <w:rFonts w:ascii="Times New Roman" w:eastAsia="Times New Roman" w:hAnsi="Times New Roman" w:cs="Times New Roman"/>
          <w:kern w:val="1"/>
          <w:sz w:val="24"/>
          <w:szCs w:val="24"/>
          <w:lang w:eastAsia="ar-SA"/>
        </w:rPr>
        <w:tab/>
        <w:t xml:space="preserve"> izskatīt </w:t>
      </w:r>
      <w:r w:rsidRPr="008E4A48">
        <w:rPr>
          <w:rFonts w:ascii="Times New Roman" w:hAnsi="Times New Roman" w:cs="Times New Roman"/>
          <w:sz w:val="24"/>
          <w:szCs w:val="24"/>
        </w:rPr>
        <w:t>Piegādātāja iesniegtos Pakalpojuma rezultātus un sniegt iebildumus vai apstiprinājumu Līgumā noteiktajā termiņā</w:t>
      </w:r>
      <w:r w:rsidRPr="008E4A48">
        <w:rPr>
          <w:rFonts w:ascii="Times New Roman" w:eastAsia="Times New Roman" w:hAnsi="Times New Roman" w:cs="Times New Roman"/>
          <w:kern w:val="1"/>
          <w:sz w:val="24"/>
          <w:szCs w:val="24"/>
          <w:lang w:eastAsia="ar-SA"/>
        </w:rPr>
        <w:t>;</w:t>
      </w:r>
    </w:p>
    <w:p w14:paraId="31837C4A" w14:textId="77777777" w:rsidR="00D43816" w:rsidRPr="008E4A48" w:rsidRDefault="00D43816" w:rsidP="00D43816">
      <w:pPr>
        <w:suppressAutoHyphens/>
        <w:spacing w:after="0" w:line="240" w:lineRule="auto"/>
        <w:ind w:left="1440" w:hanging="728"/>
        <w:jc w:val="both"/>
        <w:textAlignment w:val="baseline"/>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6.4.5.</w:t>
      </w:r>
      <w:r w:rsidRPr="008E4A48">
        <w:rPr>
          <w:rFonts w:ascii="Times New Roman" w:eastAsia="Times New Roman" w:hAnsi="Times New Roman" w:cs="Times New Roman"/>
          <w:kern w:val="1"/>
          <w:sz w:val="24"/>
          <w:szCs w:val="24"/>
          <w:lang w:eastAsia="ar-SA"/>
        </w:rPr>
        <w:tab/>
        <w:t xml:space="preserve">nodrošināt Piegādātājam piekļuvi testējamajai videi, </w:t>
      </w:r>
      <w:r w:rsidRPr="008E4A48">
        <w:rPr>
          <w:rFonts w:ascii="Times New Roman" w:hAnsi="Times New Roman" w:cs="Times New Roman"/>
          <w:sz w:val="24"/>
          <w:szCs w:val="24"/>
        </w:rPr>
        <w:t>informācijas sistēmai</w:t>
      </w:r>
      <w:r w:rsidRPr="008E4A48">
        <w:rPr>
          <w:rFonts w:ascii="Times New Roman" w:eastAsia="Times New Roman" w:hAnsi="Times New Roman" w:cs="Times New Roman"/>
          <w:kern w:val="1"/>
          <w:sz w:val="24"/>
          <w:szCs w:val="24"/>
          <w:lang w:eastAsia="ar-SA"/>
        </w:rPr>
        <w:t xml:space="preserve"> vai infrastruktūrai Uzaicinājumā, Darba uzdevumā un Līgumā noteiktajā apjomā, laikā un kārtībā, ievērojot Pasūtītāja drošības prasības;</w:t>
      </w:r>
    </w:p>
    <w:p w14:paraId="1C4402A5" w14:textId="77777777" w:rsidR="00D43816" w:rsidRPr="008E4A48" w:rsidRDefault="00D43816" w:rsidP="00D43816">
      <w:pPr>
        <w:suppressAutoHyphens/>
        <w:spacing w:after="0" w:line="240" w:lineRule="auto"/>
        <w:ind w:left="1440" w:hanging="728"/>
        <w:jc w:val="both"/>
        <w:textAlignment w:val="baseline"/>
        <w:rPr>
          <w:rFonts w:ascii="Times New Roman" w:eastAsia="SimSun" w:hAnsi="Times New Roman" w:cs="Times New Roman"/>
          <w:kern w:val="1"/>
          <w:sz w:val="24"/>
          <w:szCs w:val="24"/>
          <w:lang w:eastAsia="ar-SA"/>
        </w:rPr>
      </w:pPr>
      <w:r w:rsidRPr="008E4A48">
        <w:rPr>
          <w:rStyle w:val="Izteiksmgs"/>
          <w:rFonts w:ascii="Times New Roman" w:hAnsi="Times New Roman" w:cs="Times New Roman"/>
          <w:b w:val="0"/>
          <w:bCs w:val="0"/>
          <w:sz w:val="24"/>
          <w:szCs w:val="24"/>
        </w:rPr>
        <w:t>6.4.6.</w:t>
      </w:r>
      <w:r w:rsidRPr="008E4A48">
        <w:rPr>
          <w:rFonts w:ascii="Times New Roman" w:hAnsi="Times New Roman" w:cs="Times New Roman"/>
          <w:sz w:val="24"/>
          <w:szCs w:val="24"/>
        </w:rPr>
        <w:tab/>
        <w:t>savlaicīgi informēt Piegādātāju par Pasūtītājam zināmiem apstākļiem vai ierobežojumiem, kas var ietekmēt Līguma izpildi</w:t>
      </w:r>
      <w:r w:rsidRPr="008E4A48">
        <w:rPr>
          <w:rFonts w:ascii="Times New Roman" w:eastAsia="Times New Roman" w:hAnsi="Times New Roman" w:cs="Times New Roman"/>
          <w:kern w:val="1"/>
          <w:sz w:val="24"/>
          <w:szCs w:val="24"/>
          <w:lang w:eastAsia="ar-SA"/>
        </w:rPr>
        <w:t>.</w:t>
      </w:r>
    </w:p>
    <w:p w14:paraId="78262CA9" w14:textId="77777777" w:rsidR="00D43816" w:rsidRPr="008E4A48" w:rsidRDefault="00D43816" w:rsidP="00D43816">
      <w:pPr>
        <w:suppressAutoHyphens/>
        <w:spacing w:after="0" w:line="240" w:lineRule="auto"/>
        <w:jc w:val="both"/>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6.5.</w:t>
      </w:r>
      <w:r w:rsidRPr="008E4A48">
        <w:rPr>
          <w:rFonts w:ascii="Times New Roman" w:eastAsia="Times New Roman" w:hAnsi="Times New Roman" w:cs="Times New Roman"/>
          <w:kern w:val="1"/>
          <w:sz w:val="24"/>
          <w:szCs w:val="24"/>
          <w:lang w:eastAsia="ar-SA"/>
        </w:rPr>
        <w:tab/>
      </w:r>
      <w:r w:rsidRPr="008E4A48">
        <w:rPr>
          <w:rFonts w:ascii="Times New Roman" w:eastAsia="Times New Roman" w:hAnsi="Times New Roman" w:cs="Times New Roman"/>
          <w:kern w:val="1"/>
          <w:sz w:val="24"/>
          <w:szCs w:val="24"/>
          <w:u w:val="single"/>
          <w:lang w:eastAsia="ar-SA"/>
        </w:rPr>
        <w:t>Pasūtītājam ir tiesības:</w:t>
      </w:r>
    </w:p>
    <w:p w14:paraId="6B8C3C7D" w14:textId="77777777" w:rsidR="00D43816" w:rsidRPr="008E4A48" w:rsidRDefault="00D43816" w:rsidP="00D43816">
      <w:pPr>
        <w:pStyle w:val="Sarakstarindkopa"/>
        <w:suppressAutoHyphens/>
        <w:ind w:left="1440" w:hanging="731"/>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t>6.5.1.</w:t>
      </w:r>
      <w:r w:rsidRPr="008E4A48">
        <w:rPr>
          <w:rFonts w:ascii="Times New Roman" w:eastAsia="Times New Roman" w:hAnsi="Times New Roman" w:cs="Times New Roman"/>
          <w:kern w:val="1"/>
          <w:lang w:eastAsia="ar-SA"/>
        </w:rPr>
        <w:tab/>
        <w:t xml:space="preserve">pieprasīt Piegādātājam informāciju par Līguma izpildes gaitu un apstākļiem, kas kavē </w:t>
      </w:r>
      <w:r w:rsidRPr="008E4A48">
        <w:rPr>
          <w:rFonts w:ascii="Times New Roman" w:hAnsi="Times New Roman" w:cs="Times New Roman"/>
        </w:rPr>
        <w:t>vai var kavēt Līguma izpildi</w:t>
      </w:r>
      <w:r w:rsidRPr="008E4A48">
        <w:rPr>
          <w:rFonts w:ascii="Times New Roman" w:eastAsia="Times New Roman" w:hAnsi="Times New Roman" w:cs="Times New Roman"/>
          <w:kern w:val="1"/>
          <w:lang w:eastAsia="ar-SA"/>
        </w:rPr>
        <w:t>;</w:t>
      </w:r>
    </w:p>
    <w:p w14:paraId="7DF9733B" w14:textId="77777777" w:rsidR="00D43816" w:rsidRPr="008E4A48" w:rsidRDefault="00D43816" w:rsidP="00D43816">
      <w:pPr>
        <w:pStyle w:val="Sarakstarindkopa"/>
        <w:suppressAutoHyphens/>
        <w:ind w:left="1440" w:hanging="734"/>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t>6.5.2.</w:t>
      </w:r>
      <w:r w:rsidRPr="008E4A48">
        <w:rPr>
          <w:rFonts w:ascii="Times New Roman" w:eastAsia="Times New Roman" w:hAnsi="Times New Roman" w:cs="Times New Roman"/>
          <w:kern w:val="1"/>
          <w:lang w:eastAsia="ar-SA"/>
        </w:rPr>
        <w:tab/>
        <w:t xml:space="preserve">dot Piegādātājam obligāti izpildāmus norādījumus jautājumos, kas saistīti ar Līguma kvalitatīvu, savlaicīgu, drošu un normatīvajiem aktiem atbilstošu izpildi, </w:t>
      </w:r>
      <w:r w:rsidRPr="008E4A48">
        <w:rPr>
          <w:rFonts w:ascii="Times New Roman" w:hAnsi="Times New Roman" w:cs="Times New Roman"/>
        </w:rPr>
        <w:t>ja šādi norādījumi nav pretrunā Vienošanās, Līguma un Konkursa dokumentu noteikumiem. Pasūtītāja norādījumi paši par sevi nevar mainīt Pakalpojuma apjomu, līgumcenu vai izpildes termiņu</w:t>
      </w:r>
      <w:r w:rsidRPr="008E4A48">
        <w:rPr>
          <w:rFonts w:ascii="Times New Roman" w:eastAsia="Times New Roman" w:hAnsi="Times New Roman" w:cs="Times New Roman"/>
          <w:kern w:val="1"/>
          <w:lang w:eastAsia="ar-SA"/>
        </w:rPr>
        <w:t>;</w:t>
      </w:r>
    </w:p>
    <w:p w14:paraId="65C686F5" w14:textId="77777777" w:rsidR="00D43816" w:rsidRPr="008E4A48" w:rsidRDefault="00D43816" w:rsidP="00D43816">
      <w:pPr>
        <w:pStyle w:val="Sarakstarindkopa"/>
        <w:suppressAutoHyphens/>
        <w:ind w:left="1440" w:hanging="734"/>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t>6.5.3.</w:t>
      </w:r>
      <w:r w:rsidRPr="008E4A48">
        <w:rPr>
          <w:rFonts w:ascii="Times New Roman" w:eastAsia="Times New Roman" w:hAnsi="Times New Roman" w:cs="Times New Roman"/>
          <w:kern w:val="1"/>
          <w:lang w:eastAsia="ar-SA"/>
        </w:rPr>
        <w:tab/>
        <w:t xml:space="preserve">uzraudzīt </w:t>
      </w:r>
      <w:r w:rsidRPr="008E4A48">
        <w:rPr>
          <w:rFonts w:ascii="Times New Roman" w:hAnsi="Times New Roman" w:cs="Times New Roman"/>
        </w:rPr>
        <w:t xml:space="preserve">un pārbaudīt </w:t>
      </w:r>
      <w:r w:rsidRPr="008E4A48">
        <w:rPr>
          <w:rFonts w:ascii="Times New Roman" w:eastAsia="Times New Roman" w:hAnsi="Times New Roman" w:cs="Times New Roman"/>
          <w:kern w:val="1"/>
          <w:lang w:eastAsia="ar-SA"/>
        </w:rPr>
        <w:t xml:space="preserve">Līgumu izpildes kvalitāti, </w:t>
      </w:r>
      <w:r w:rsidRPr="008E4A48">
        <w:rPr>
          <w:rFonts w:ascii="Times New Roman" w:hAnsi="Times New Roman" w:cs="Times New Roman"/>
        </w:rPr>
        <w:t xml:space="preserve">pieprasīt ar audita veikšanu saistītos darba materiālus un Līguma izpildes uzraudzībai </w:t>
      </w:r>
      <w:r w:rsidRPr="008E4A48">
        <w:rPr>
          <w:rFonts w:ascii="Times New Roman" w:eastAsia="Times New Roman" w:hAnsi="Times New Roman" w:cs="Times New Roman"/>
          <w:kern w:val="1"/>
          <w:lang w:eastAsia="ar-SA"/>
        </w:rPr>
        <w:t xml:space="preserve">piesaistīt neatkarīgu trešo personu. Ja atkārtotu auditu </w:t>
      </w:r>
      <w:r w:rsidRPr="008E4A48">
        <w:rPr>
          <w:rFonts w:ascii="Times New Roman" w:hAnsi="Times New Roman" w:cs="Times New Roman"/>
        </w:rPr>
        <w:t>vai testēšanu iegādājas Vienošanās ietvaros, Pasūtītājs ievēro Vienošanās 2. nodaļā noteikto Līguma slēgšanas tiesību piešķiršanas kārtību</w:t>
      </w:r>
      <w:r w:rsidRPr="008E4A48">
        <w:rPr>
          <w:rFonts w:ascii="Times New Roman" w:eastAsia="Times New Roman" w:hAnsi="Times New Roman" w:cs="Times New Roman"/>
          <w:kern w:val="1"/>
          <w:lang w:eastAsia="ar-SA"/>
        </w:rPr>
        <w:t>;</w:t>
      </w:r>
    </w:p>
    <w:p w14:paraId="0C344DD5" w14:textId="77777777" w:rsidR="00D43816" w:rsidRPr="008E4A48" w:rsidRDefault="00D43816" w:rsidP="00D43816">
      <w:pPr>
        <w:pStyle w:val="Sarakstarindkopa"/>
        <w:suppressAutoHyphens/>
        <w:ind w:left="1440" w:hanging="734"/>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lastRenderedPageBreak/>
        <w:t>6.5.4.</w:t>
      </w:r>
      <w:r w:rsidRPr="008E4A48">
        <w:rPr>
          <w:rFonts w:ascii="Times New Roman" w:eastAsia="Times New Roman" w:hAnsi="Times New Roman" w:cs="Times New Roman"/>
          <w:kern w:val="1"/>
          <w:lang w:eastAsia="ar-SA"/>
        </w:rPr>
        <w:tab/>
        <w:t xml:space="preserve">Pasūtītāju reorganizācijas gadījumā </w:t>
      </w:r>
      <w:r w:rsidRPr="008E4A48">
        <w:rPr>
          <w:rFonts w:ascii="Times New Roman" w:hAnsi="Times New Roman" w:cs="Times New Roman"/>
        </w:rPr>
        <w:t>nodot no Vienošanās vai Līguma izrietošās tiesības un saistības Pasūtītāja tiesību un saistību pārņēmējam, ciktāl to pieļauj normatīvie akti un publisko iepirkumu regulējums</w:t>
      </w:r>
      <w:r w:rsidRPr="008E4A48">
        <w:rPr>
          <w:rFonts w:ascii="Times New Roman" w:eastAsia="Times New Roman" w:hAnsi="Times New Roman" w:cs="Times New Roman"/>
          <w:kern w:val="1"/>
          <w:lang w:eastAsia="ar-SA"/>
        </w:rPr>
        <w:t>;</w:t>
      </w:r>
    </w:p>
    <w:p w14:paraId="4D9A9C46" w14:textId="77777777" w:rsidR="00D43816" w:rsidRPr="008E4A48" w:rsidRDefault="00D43816" w:rsidP="00D43816">
      <w:pPr>
        <w:pStyle w:val="Sarakstarindkopa"/>
        <w:suppressAutoHyphens/>
        <w:ind w:left="1440" w:hanging="734"/>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t>6.5.5.</w:t>
      </w:r>
      <w:r w:rsidRPr="008E4A48">
        <w:rPr>
          <w:rFonts w:ascii="Times New Roman" w:eastAsia="Times New Roman" w:hAnsi="Times New Roman" w:cs="Times New Roman"/>
          <w:kern w:val="1"/>
          <w:lang w:eastAsia="ar-SA"/>
        </w:rPr>
        <w:tab/>
        <w:t xml:space="preserve">iesniegt Piegādātājam pretenziju par Vienošanās vai Līguma nepienācīgu izpildi </w:t>
      </w:r>
      <w:r w:rsidRPr="008E4A48">
        <w:rPr>
          <w:rFonts w:ascii="Times New Roman" w:hAnsi="Times New Roman" w:cs="Times New Roman"/>
        </w:rPr>
        <w:t>un pieprasīt konstatēto pārkāpumu vai trūkumu novēršanu</w:t>
      </w:r>
      <w:r w:rsidRPr="008E4A48">
        <w:rPr>
          <w:rFonts w:ascii="Times New Roman" w:eastAsia="Times New Roman" w:hAnsi="Times New Roman" w:cs="Times New Roman"/>
          <w:kern w:val="1"/>
          <w:lang w:eastAsia="ar-SA"/>
        </w:rPr>
        <w:t>;</w:t>
      </w:r>
    </w:p>
    <w:p w14:paraId="3F6A169A" w14:textId="77777777" w:rsidR="00D43816" w:rsidRPr="008E4A48" w:rsidRDefault="00D43816" w:rsidP="00D43816">
      <w:pPr>
        <w:pStyle w:val="Sarakstarindkopa"/>
        <w:suppressAutoHyphens/>
        <w:ind w:left="1440" w:hanging="734"/>
        <w:contextualSpacing w:val="0"/>
        <w:jc w:val="both"/>
        <w:rPr>
          <w:rFonts w:ascii="Times New Roman" w:eastAsia="Times New Roman" w:hAnsi="Times New Roman" w:cs="Times New Roman"/>
          <w:kern w:val="1"/>
          <w:lang w:eastAsia="ar-SA"/>
        </w:rPr>
      </w:pPr>
      <w:r w:rsidRPr="008E4A48">
        <w:rPr>
          <w:rFonts w:ascii="Times New Roman" w:eastAsia="Times New Roman" w:hAnsi="Times New Roman" w:cs="Times New Roman"/>
          <w:kern w:val="1"/>
          <w:lang w:eastAsia="ar-SA"/>
        </w:rPr>
        <w:t>6.5.6.</w:t>
      </w:r>
      <w:r w:rsidRPr="008E4A48">
        <w:rPr>
          <w:rFonts w:ascii="Times New Roman" w:eastAsia="Times New Roman" w:hAnsi="Times New Roman" w:cs="Times New Roman"/>
          <w:kern w:val="1"/>
          <w:lang w:eastAsia="ar-SA"/>
        </w:rPr>
        <w:tab/>
        <w:t xml:space="preserve">pieprasīt </w:t>
      </w:r>
      <w:r w:rsidRPr="008E4A48">
        <w:rPr>
          <w:rFonts w:ascii="Times New Roman" w:hAnsi="Times New Roman" w:cs="Times New Roman"/>
        </w:rPr>
        <w:t xml:space="preserve">Līguma izpildē iesaistītās personas </w:t>
      </w:r>
      <w:r w:rsidRPr="008E4A48">
        <w:rPr>
          <w:rFonts w:ascii="Times New Roman" w:eastAsia="Times New Roman" w:hAnsi="Times New Roman" w:cs="Times New Roman"/>
          <w:kern w:val="1"/>
          <w:lang w:eastAsia="ar-SA"/>
        </w:rPr>
        <w:t xml:space="preserve">nomaiņu, </w:t>
      </w:r>
      <w:r w:rsidRPr="008E4A48">
        <w:rPr>
          <w:rFonts w:ascii="Times New Roman" w:hAnsi="Times New Roman" w:cs="Times New Roman"/>
        </w:rPr>
        <w:t>ja tās kvalifikācija, darbība, bezdarbība, interešu konflikts, audita neatkarības trūkums vai informācijas drošības apsvērumi apdraud vai var apdraudēt Līguma pienācīgu izpildi. Personāla un apakšuzņēmēju nomaiņu veic Vienošanās noteiktajā kārtībā</w:t>
      </w:r>
      <w:r w:rsidRPr="008E4A48">
        <w:rPr>
          <w:rFonts w:ascii="Times New Roman" w:eastAsia="Times New Roman" w:hAnsi="Times New Roman" w:cs="Times New Roman"/>
          <w:kern w:val="1"/>
          <w:lang w:eastAsia="ar-SA"/>
        </w:rPr>
        <w:t>;</w:t>
      </w:r>
    </w:p>
    <w:p w14:paraId="63F1DE5F" w14:textId="77777777" w:rsidR="00D43816" w:rsidRPr="008E4A48" w:rsidRDefault="00D43816" w:rsidP="00D43816">
      <w:pPr>
        <w:pStyle w:val="Sarakstarindkopa"/>
        <w:suppressAutoHyphens/>
        <w:ind w:left="1440" w:hanging="734"/>
        <w:contextualSpacing w:val="0"/>
        <w:jc w:val="both"/>
        <w:rPr>
          <w:rFonts w:ascii="Times New Roman" w:hAnsi="Times New Roman" w:cs="Times New Roman"/>
        </w:rPr>
      </w:pPr>
      <w:r w:rsidRPr="008E4A48">
        <w:rPr>
          <w:rFonts w:ascii="Times New Roman" w:eastAsia="Times New Roman" w:hAnsi="Times New Roman" w:cs="Times New Roman"/>
          <w:kern w:val="1"/>
          <w:lang w:eastAsia="ar-SA"/>
        </w:rPr>
        <w:t>6.5.7.</w:t>
      </w:r>
      <w:r w:rsidRPr="008E4A48">
        <w:rPr>
          <w:rFonts w:ascii="Times New Roman" w:eastAsia="Times New Roman" w:hAnsi="Times New Roman" w:cs="Times New Roman"/>
          <w:kern w:val="1"/>
          <w:lang w:eastAsia="ar-SA"/>
        </w:rPr>
        <w:tab/>
        <w:t xml:space="preserve">liegt Piegādātāja </w:t>
      </w:r>
      <w:r w:rsidRPr="008E4A48">
        <w:rPr>
          <w:rFonts w:ascii="Times New Roman" w:hAnsi="Times New Roman" w:cs="Times New Roman"/>
        </w:rPr>
        <w:t>personālam vai apakšuzņēmējiem piekļuvi Pasūtītāja objektiem, informācijai, informācijas sistēmām vai infrastruktūrai vai apturēt attiecīgo darbību veikšanu</w:t>
      </w:r>
      <w:r w:rsidRPr="008E4A48">
        <w:rPr>
          <w:rFonts w:ascii="Times New Roman" w:eastAsia="Times New Roman" w:hAnsi="Times New Roman" w:cs="Times New Roman"/>
          <w:kern w:val="1"/>
          <w:lang w:eastAsia="ar-SA"/>
        </w:rPr>
        <w:t>, ja tiek konstatēts informācijas drošības, fiziskās drošības vai cits būtisks apdraudējums</w:t>
      </w:r>
      <w:r w:rsidRPr="008E4A48">
        <w:rPr>
          <w:rFonts w:ascii="Times New Roman" w:hAnsi="Times New Roman" w:cs="Times New Roman"/>
        </w:rPr>
        <w:t xml:space="preserve"> līdz apdraudējuma novēršanai;</w:t>
      </w:r>
    </w:p>
    <w:p w14:paraId="50ECC6D7" w14:textId="77777777" w:rsidR="00D43816" w:rsidRPr="008E4A48" w:rsidRDefault="00D43816" w:rsidP="00D43816">
      <w:pPr>
        <w:pStyle w:val="pdq2pgselectionanchorcontainer"/>
        <w:spacing w:before="0" w:beforeAutospacing="0" w:after="0" w:afterAutospacing="0"/>
        <w:ind w:left="1440" w:hanging="734"/>
        <w:jc w:val="both"/>
      </w:pPr>
      <w:r w:rsidRPr="008E4A48">
        <w:rPr>
          <w:rStyle w:val="Izteiksmgs"/>
          <w:b w:val="0"/>
          <w:bCs w:val="0"/>
        </w:rPr>
        <w:t>6.5.8.</w:t>
      </w:r>
      <w:r w:rsidRPr="008E4A48">
        <w:tab/>
        <w:t>nepieņemt Līguma, Darba uzdevuma vai Tehniskās specifikācijas prasībām neatbilstošu Pakalpojumu vai tā rezultātu un pieprasīt Piegādātājam novērst konstatētos trūkumus;</w:t>
      </w:r>
    </w:p>
    <w:p w14:paraId="26950843" w14:textId="77777777" w:rsidR="00D43816" w:rsidRPr="008E4A48" w:rsidRDefault="00D43816" w:rsidP="00D43816">
      <w:pPr>
        <w:pStyle w:val="Paraststmeklis"/>
        <w:spacing w:before="0" w:beforeAutospacing="0" w:after="0" w:afterAutospacing="0"/>
        <w:ind w:left="1440" w:hanging="734"/>
        <w:jc w:val="both"/>
        <w:rPr>
          <w:lang w:val="lv-LV"/>
        </w:rPr>
      </w:pPr>
      <w:r w:rsidRPr="008E4A48">
        <w:rPr>
          <w:rStyle w:val="Izteiksmgs"/>
          <w:b w:val="0"/>
          <w:bCs w:val="0"/>
          <w:lang w:val="lv-LV"/>
        </w:rPr>
        <w:t>6.5.9.</w:t>
      </w:r>
      <w:r w:rsidRPr="008E4A48">
        <w:rPr>
          <w:lang w:val="lv-LV"/>
        </w:rPr>
        <w:tab/>
        <w:t>pieprasīt Piegādātājam dokumentus un informāciju, kas apliecina Līguma izpildē iesaistīto personu, apakšuzņēmēju, tehnisko līdzekļu, programmatūras un pakalpojumu atbilstību Vienošanās, Konkursa dokumentu, Uzaicinājuma un Darba uzdevuma prasībām.</w:t>
      </w:r>
    </w:p>
    <w:p w14:paraId="3E6ACA3B" w14:textId="77777777" w:rsidR="00D43816" w:rsidRPr="008E4A48" w:rsidRDefault="00D43816" w:rsidP="00D43816">
      <w:pPr>
        <w:spacing w:after="0" w:line="240" w:lineRule="auto"/>
        <w:jc w:val="center"/>
        <w:rPr>
          <w:rFonts w:ascii="Times New Roman" w:hAnsi="Times New Roman" w:cs="Times New Roman"/>
          <w:caps/>
          <w:sz w:val="24"/>
          <w:szCs w:val="24"/>
        </w:rPr>
      </w:pPr>
    </w:p>
    <w:p w14:paraId="21DD15BF"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7.</w:t>
      </w:r>
      <w:r w:rsidRPr="008E4A48">
        <w:rPr>
          <w:rFonts w:ascii="Times New Roman" w:hAnsi="Times New Roman" w:cs="Times New Roman"/>
          <w:b/>
          <w:bCs/>
          <w:caps/>
          <w:sz w:val="24"/>
          <w:szCs w:val="24"/>
        </w:rPr>
        <w:tab/>
        <w:t>Autortiesības un nodevumu izmantošana</w:t>
      </w:r>
    </w:p>
    <w:p w14:paraId="399811D6" w14:textId="77777777" w:rsidR="00D43816" w:rsidRPr="008E4A48" w:rsidRDefault="00D43816" w:rsidP="00D43816">
      <w:pPr>
        <w:pStyle w:val="pdq2pgselectionanchorcontainer"/>
        <w:spacing w:before="0" w:beforeAutospacing="0" w:after="0" w:afterAutospacing="0"/>
        <w:ind w:left="720" w:hanging="720"/>
        <w:jc w:val="both"/>
      </w:pPr>
      <w:r w:rsidRPr="008E4A48">
        <w:rPr>
          <w:rStyle w:val="Izteiksmgs"/>
          <w:b w:val="0"/>
          <w:bCs w:val="0"/>
        </w:rPr>
        <w:t>7.1.</w:t>
      </w:r>
      <w:r w:rsidRPr="008E4A48">
        <w:tab/>
        <w:t>Šīs Vienošanās izpratnē par Nodevumiem uzskatāmi Līguma izpildes rezultātā īpaši Pasūtītāja vajadzībām radīti un Pasūtītājam nodoti audita ziņojumi, atzinumi, testēšanas scenāriji un skripti, aprēķini, analīzes, rekomendācijas, tehniskā dokumentācija un citi materiāli, kuri var būt autortiesību objekti.</w:t>
      </w:r>
    </w:p>
    <w:p w14:paraId="19F1033B"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7.2.</w:t>
      </w:r>
      <w:r w:rsidRPr="008E4A48">
        <w:rPr>
          <w:lang w:val="lv-LV"/>
        </w:rPr>
        <w:tab/>
        <w:t>Piegādātājs apliecina, ka tam ir visas tiesības, kas nepieciešamas Nodevumu radīšanai, nodošanai un izmantošanas tiesību piešķiršanai Pasūtītājam saskaņā ar Vienošanos un attiecīgo Līgumu.</w:t>
      </w:r>
    </w:p>
    <w:p w14:paraId="4E15A2A8"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7.3.</w:t>
      </w:r>
      <w:r w:rsidRPr="008E4A48">
        <w:rPr>
          <w:lang w:val="lv-LV"/>
        </w:rPr>
        <w:tab/>
        <w:t>Ar attiecīgā Nodevuma pieņemšanu Pasūtītājam tiek atsavinātas visas Piegādātājam piederošās autora mantiskās tiesības uz Nodevumu uz visu autortiesību spēkā esības termiņu un bez teritoriāla ierobežojuma, tostarp tiesības:</w:t>
      </w:r>
    </w:p>
    <w:p w14:paraId="2F0DF806" w14:textId="77777777" w:rsidR="00D43816" w:rsidRPr="008E4A48" w:rsidRDefault="00D43816" w:rsidP="00D43816">
      <w:pPr>
        <w:pStyle w:val="Paraststmeklis"/>
        <w:spacing w:before="0" w:beforeAutospacing="0" w:after="0" w:afterAutospacing="0"/>
        <w:ind w:left="709"/>
        <w:jc w:val="both"/>
        <w:rPr>
          <w:lang w:val="lv-LV"/>
        </w:rPr>
      </w:pPr>
      <w:r w:rsidRPr="008E4A48">
        <w:rPr>
          <w:rStyle w:val="Izteiksmgs"/>
          <w:b w:val="0"/>
          <w:bCs w:val="0"/>
          <w:lang w:val="lv-LV"/>
        </w:rPr>
        <w:t>7.3.1.</w:t>
      </w:r>
      <w:r w:rsidRPr="008E4A48">
        <w:rPr>
          <w:lang w:val="lv-LV"/>
        </w:rPr>
        <w:tab/>
        <w:t>publiskot un publicēt Nodevumu;</w:t>
      </w:r>
    </w:p>
    <w:p w14:paraId="45F0D4B9" w14:textId="77777777" w:rsidR="00D43816" w:rsidRPr="008E4A48" w:rsidRDefault="00D43816" w:rsidP="00D43816">
      <w:pPr>
        <w:pStyle w:val="Paraststmeklis"/>
        <w:spacing w:before="0" w:beforeAutospacing="0" w:after="0" w:afterAutospacing="0"/>
        <w:ind w:left="709"/>
        <w:jc w:val="both"/>
        <w:rPr>
          <w:lang w:val="lv-LV"/>
        </w:rPr>
      </w:pPr>
      <w:r w:rsidRPr="008E4A48">
        <w:rPr>
          <w:rStyle w:val="Izteiksmgs"/>
          <w:b w:val="0"/>
          <w:bCs w:val="0"/>
          <w:lang w:val="lv-LV"/>
        </w:rPr>
        <w:t>7.3.2.</w:t>
      </w:r>
      <w:r w:rsidRPr="008E4A48">
        <w:rPr>
          <w:lang w:val="lv-LV"/>
        </w:rPr>
        <w:tab/>
        <w:t>pilnībā vai daļēji reproducēt un izplatīt Nodevumu;</w:t>
      </w:r>
    </w:p>
    <w:p w14:paraId="431D8F2E" w14:textId="77777777" w:rsidR="00D43816" w:rsidRPr="008E4A48" w:rsidRDefault="00D43816" w:rsidP="00D43816">
      <w:pPr>
        <w:pStyle w:val="Paraststmeklis"/>
        <w:spacing w:before="0" w:beforeAutospacing="0" w:after="0" w:afterAutospacing="0"/>
        <w:ind w:left="709"/>
        <w:jc w:val="both"/>
        <w:rPr>
          <w:lang w:val="lv-LV"/>
        </w:rPr>
      </w:pPr>
      <w:r w:rsidRPr="008E4A48">
        <w:rPr>
          <w:rStyle w:val="Izteiksmgs"/>
          <w:b w:val="0"/>
          <w:bCs w:val="0"/>
          <w:lang w:val="lv-LV"/>
        </w:rPr>
        <w:t>7.3.3.</w:t>
      </w:r>
      <w:r w:rsidRPr="008E4A48">
        <w:rPr>
          <w:lang w:val="lv-LV"/>
        </w:rPr>
        <w:tab/>
        <w:t>pārveidot, papildināt, saīsināt, tulkot un citādi grozīt Nodevumu;</w:t>
      </w:r>
    </w:p>
    <w:p w14:paraId="600AA69C"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7.3.4.</w:t>
      </w:r>
      <w:r w:rsidRPr="008E4A48">
        <w:rPr>
          <w:lang w:val="lv-LV"/>
        </w:rPr>
        <w:tab/>
        <w:t>iekļaut Nodevumu vai tā daļas citos dokumentos, informācijas sistēmās, datubāzēs un materiālos;</w:t>
      </w:r>
    </w:p>
    <w:p w14:paraId="13A692C7"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7.3.5.</w:t>
      </w:r>
      <w:r w:rsidRPr="008E4A48">
        <w:rPr>
          <w:lang w:val="lv-LV"/>
        </w:rPr>
        <w:tab/>
        <w:t>padarīt Nodevumu pieejamu trešajām personām un nodot tā izmantošanas tiesības citām personām;</w:t>
      </w:r>
    </w:p>
    <w:p w14:paraId="7859A98A" w14:textId="77777777" w:rsidR="00D43816" w:rsidRPr="008E4A48" w:rsidRDefault="00D43816" w:rsidP="00D43816">
      <w:pPr>
        <w:pStyle w:val="Paraststmeklis"/>
        <w:spacing w:before="0" w:beforeAutospacing="0" w:after="0" w:afterAutospacing="0"/>
        <w:ind w:left="709"/>
        <w:jc w:val="both"/>
        <w:rPr>
          <w:lang w:val="lv-LV"/>
        </w:rPr>
      </w:pPr>
      <w:r w:rsidRPr="008E4A48">
        <w:rPr>
          <w:rStyle w:val="Izteiksmgs"/>
          <w:b w:val="0"/>
          <w:bCs w:val="0"/>
          <w:lang w:val="lv-LV"/>
        </w:rPr>
        <w:t>7.3.6.</w:t>
      </w:r>
      <w:r w:rsidRPr="008E4A48">
        <w:rPr>
          <w:lang w:val="lv-LV"/>
        </w:rPr>
        <w:tab/>
        <w:t>izmantot Nodevumu jebkurā citā normatīvajos aktos atļautā veidā.</w:t>
      </w:r>
    </w:p>
    <w:p w14:paraId="22CA1DC1"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7.4.</w:t>
      </w:r>
      <w:r w:rsidRPr="008E4A48">
        <w:rPr>
          <w:lang w:val="lv-LV"/>
        </w:rPr>
        <w:tab/>
        <w:t>Autora mantisko tiesību pāreja neietekmē Piegādātāja tiesības saņemt Vienošanās un Līgumā noteikto samaksu. Atlīdzība par Vienošanās 7.3. punktā noteikto autora mantisko tiesību atsavināšanu ir ietverta attiecīgā Līguma līgumcenā. Piegādātājam un Nodevuma autoriem nav tiesību pieprasīt no Pasūtītāja papildu atlīdzību par Nodevuma vai tā daļu izmantošanu.</w:t>
      </w:r>
    </w:p>
    <w:p w14:paraId="3EE42A17"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7.5.</w:t>
      </w:r>
      <w:r w:rsidRPr="008E4A48">
        <w:rPr>
          <w:lang w:val="lv-LV"/>
        </w:rPr>
        <w:tab/>
        <w:t>Autora mantisko tiesību atsavināšana neattiecas uz Piegādātāja pirms attiecīgā Līguma noslēgšanas radītām metodikām, programmatūru, tehniskajiem līdzekļiem, veidnēm, standartizētiem testēšanas rīkiem, zinātību un citiem iepriekš pastāvējušiem materiāliem, kā arī uz trešo personu materiāliem (turpmāk – Iepriekš pastāvējušie materiāli).</w:t>
      </w:r>
    </w:p>
    <w:p w14:paraId="522F77F1"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7.6.</w:t>
      </w:r>
      <w:r w:rsidRPr="008E4A48">
        <w:rPr>
          <w:lang w:val="lv-LV"/>
        </w:rPr>
        <w:tab/>
        <w:t>Ja Iepriekš pastāvējušie materiāli ir iekļauti Nodevumā vai ir nepieciešami Nodevuma pilnvērtīgai izmantošanai, Piegādātājs piešķir Pasūtītājam neatsaucamas, beztermiņa, bezatlīdzības un teritoriāli neierobežotas tiesības tos izmantot, reproducēt, pārveidot un nodot lietošanai Pasūtītāja tiesību un saistību pārņēmējam, kā arī Audita objekta īpašniekam vai turētājam tādā apjomā, kāds nepieciešams Nodevuma izmantošanai.</w:t>
      </w:r>
    </w:p>
    <w:p w14:paraId="02192C40"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lastRenderedPageBreak/>
        <w:t>7.7.</w:t>
      </w:r>
      <w:r w:rsidRPr="008E4A48">
        <w:rPr>
          <w:lang w:val="lv-LV"/>
        </w:rPr>
        <w:tab/>
        <w:t>Piegādātājs pirms Nodevuma nodošanas rakstveidā informē Pasūtītāju par Nodevumā ietvertajiem Iepriekš pastāvējušajiem materiāliem, trešo personu autortiesību objektiem un atvērtā pirmkoda programmatūru, norādot to izmantošanai piemērojamos licences noteikumus. Ja šāda informācija nav iesniegta, uzskatāms, ka Nodevumā nav ietverti materiāli, kuru izmantošanai piemērojami Pasūtītāja tiesības ierobežojoši licences noteikumi.</w:t>
      </w:r>
    </w:p>
    <w:p w14:paraId="1AC3429B"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7.8.</w:t>
      </w:r>
      <w:r w:rsidRPr="008E4A48">
        <w:rPr>
          <w:lang w:val="lv-LV"/>
        </w:rPr>
        <w:tab/>
        <w:t>Piegādātājs nodrošina, ka Nodevumu autori, ciktāl to pieļauj normatīvie akti, neizmanto savas personiskās tiesības tādā veidā, kas traucētu vai ierobežotu Pasūtītāja tiesības izmantot, pārveidot, papildināt, publicēt vai izplatīt Nodevumus atbilstoši Vienošanās noteikumiem.</w:t>
      </w:r>
    </w:p>
    <w:p w14:paraId="4FDF065B"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7.9.</w:t>
      </w:r>
      <w:r w:rsidRPr="008E4A48">
        <w:rPr>
          <w:lang w:val="lv-LV"/>
        </w:rPr>
        <w:tab/>
        <w:t>Piegādātājs nodrošina, ka Pasūtītājam ir tiesības izmantot Nodevumu, nenorādot Piegādātāja vai konkrētā autora vārdu, ja vien attiecīgajā Līgumā nav noteikts citādi. Šis punkts neierobežo autora tiesības iebilst pret tādu Nodevuma sagrozīšanu vai pārveidošanu, kas aizskar autora godu vai cieņu.</w:t>
      </w:r>
    </w:p>
    <w:p w14:paraId="3A03BDEE"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7.10.</w:t>
      </w:r>
      <w:r w:rsidRPr="008E4A48">
        <w:rPr>
          <w:lang w:val="lv-LV"/>
        </w:rPr>
        <w:tab/>
        <w:t>Piegādātājam nav tiesību Nodevumā ietvert norādes, licences noteikumus vai citus ierobežojumus, kas ir pretrunā Vienošanās 7.3.-7.9. punktā noteiktajām Pasūtītāja tiesībām, ja vien Pasūtītājs šādus ierobežojumus nav iepriekš rakstveidā saskaņojis.</w:t>
      </w:r>
    </w:p>
    <w:p w14:paraId="3C9A2A61"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7.11.</w:t>
      </w:r>
      <w:r w:rsidRPr="008E4A48">
        <w:rPr>
          <w:lang w:val="lv-LV"/>
        </w:rPr>
        <w:tab/>
        <w:t>Piegādātājs garantē, ka Nodevuma un tajā ietverto materiālu izmantošana atbilstoši Vienošanās un Līguma noteikumiem neaizskars trešo personu autortiesības, licences vai citas intelektuālā īpašuma tiesības.</w:t>
      </w:r>
    </w:p>
    <w:p w14:paraId="015899B1"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7.12.</w:t>
      </w:r>
      <w:r w:rsidRPr="008E4A48">
        <w:rPr>
          <w:lang w:val="lv-LV"/>
        </w:rPr>
        <w:tab/>
        <w:t>Ja saistībā ar Nodevuma izmantošanu trešā persona izvirza prasījumu par autortiesību, licences vai citu intelektuālā īpašuma tiesību aizskārumu, kas radies Piegādātāja darbības vai bezdarbības dēļ, Piegādātājam ir pienākums:</w:t>
      </w:r>
    </w:p>
    <w:p w14:paraId="3F0CD598"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7.12.1.</w:t>
      </w:r>
      <w:r w:rsidRPr="008E4A48">
        <w:rPr>
          <w:lang w:val="lv-LV"/>
        </w:rPr>
        <w:tab/>
        <w:t>nekavējoties un par saviem līdzekļiem iegūt Pasūtītājam nepieciešamās Nodevuma izmantošanas tiesības;</w:t>
      </w:r>
    </w:p>
    <w:p w14:paraId="6A6B0E32"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7.12.2.</w:t>
      </w:r>
      <w:r w:rsidRPr="008E4A48">
        <w:rPr>
          <w:lang w:val="lv-LV"/>
        </w:rPr>
        <w:tab/>
        <w:t>ja nepieciešamās tiesības nav iespējams iegūt, par saviem līdzekļiem aizstāt vai pārveidot attiecīgo Nodevumu tā, lai novērstu trešās personas tiesību aizskārumu, nesamazinot Nodevuma funkcionalitāti, kvalitāti un izmantošanas iespējas;</w:t>
      </w:r>
    </w:p>
    <w:p w14:paraId="280C81A3"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7.12.3.</w:t>
      </w:r>
      <w:r w:rsidRPr="008E4A48">
        <w:rPr>
          <w:lang w:val="lv-LV"/>
        </w:rPr>
        <w:tab/>
        <w:t>sniegt Pasūtītājam visu nepieciešamo informāciju un atbalstu tā tiesību un interešu aizsardzībai;</w:t>
      </w:r>
    </w:p>
    <w:p w14:paraId="02D60C28"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7.12.4.</w:t>
      </w:r>
      <w:r w:rsidRPr="008E4A48">
        <w:rPr>
          <w:lang w:val="lv-LV"/>
        </w:rPr>
        <w:tab/>
        <w:t>atlīdzināt Pasūtītājam pamatotus un dokumentāri pierādītus izdevumus un zaudējumus, kas radušies saistībā ar trešās personas prasījumu.</w:t>
      </w:r>
    </w:p>
    <w:p w14:paraId="689D0803"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7.13.</w:t>
      </w:r>
      <w:r w:rsidRPr="008E4A48">
        <w:rPr>
          <w:lang w:val="lv-LV"/>
        </w:rPr>
        <w:tab/>
        <w:t>Šajā nodaļā noteiktās Pasūtītāja tiesības un Piegādātāja pienākumi paliek spēkā arī pēc Vienošanās un attiecīgā Līguma darbības beigām.</w:t>
      </w:r>
    </w:p>
    <w:p w14:paraId="6B493EBF" w14:textId="77777777" w:rsidR="00D43816" w:rsidRPr="008E4A48" w:rsidRDefault="00D43816" w:rsidP="00D43816">
      <w:pPr>
        <w:pStyle w:val="Sarakstarindkopa"/>
        <w:ind w:left="360"/>
        <w:contextualSpacing w:val="0"/>
        <w:jc w:val="center"/>
        <w:rPr>
          <w:rFonts w:ascii="Times New Roman" w:hAnsi="Times New Roman" w:cs="Times New Roman"/>
          <w:b/>
          <w:bCs/>
        </w:rPr>
      </w:pPr>
    </w:p>
    <w:p w14:paraId="73F90631"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8.</w:t>
      </w:r>
      <w:r w:rsidRPr="008E4A48">
        <w:rPr>
          <w:rFonts w:ascii="Times New Roman" w:hAnsi="Times New Roman" w:cs="Times New Roman"/>
          <w:b/>
          <w:bCs/>
          <w:caps/>
          <w:sz w:val="24"/>
          <w:szCs w:val="24"/>
        </w:rPr>
        <w:tab/>
        <w:t>Konfidencialitāte un informācijas aizsardzība</w:t>
      </w:r>
    </w:p>
    <w:p w14:paraId="336F79B7" w14:textId="77777777" w:rsidR="00D43816" w:rsidRPr="008E4A48" w:rsidRDefault="00D43816" w:rsidP="00D43816">
      <w:pPr>
        <w:spacing w:after="0" w:line="240" w:lineRule="auto"/>
        <w:ind w:left="716" w:hanging="716"/>
        <w:jc w:val="both"/>
        <w:rPr>
          <w:rFonts w:ascii="Times New Roman" w:eastAsia="Times New Roman" w:hAnsi="Times New Roman" w:cs="Times New Roman"/>
          <w:sz w:val="24"/>
          <w:szCs w:val="24"/>
        </w:rPr>
      </w:pPr>
      <w:r w:rsidRPr="008E4A48">
        <w:rPr>
          <w:rFonts w:ascii="Times New Roman" w:eastAsia="Times New Roman" w:hAnsi="Times New Roman" w:cs="Times New Roman"/>
          <w:sz w:val="24"/>
          <w:szCs w:val="24"/>
        </w:rPr>
        <w:t>8.1.</w:t>
      </w:r>
      <w:r w:rsidRPr="008E4A48">
        <w:rPr>
          <w:rFonts w:ascii="Times New Roman" w:eastAsia="Times New Roman" w:hAnsi="Times New Roman" w:cs="Times New Roman"/>
          <w:sz w:val="24"/>
          <w:szCs w:val="24"/>
        </w:rPr>
        <w:tab/>
        <w:t xml:space="preserve">Par konfidenciālu informāciju Vienošanās izpratnē uzskatāma jebkura nepubliska informācija, kas Piegādātājam, tā personālam, apakšuzņēmējiem vai citām </w:t>
      </w:r>
      <w:r w:rsidRPr="008E4A48">
        <w:rPr>
          <w:rFonts w:ascii="Times New Roman" w:hAnsi="Times New Roman" w:cs="Times New Roman"/>
          <w:sz w:val="24"/>
          <w:szCs w:val="24"/>
        </w:rPr>
        <w:t xml:space="preserve">Piegādātāja piesaistītajām personām </w:t>
      </w:r>
      <w:r w:rsidRPr="008E4A48">
        <w:rPr>
          <w:rFonts w:ascii="Times New Roman" w:eastAsia="Times New Roman" w:hAnsi="Times New Roman" w:cs="Times New Roman"/>
          <w:sz w:val="24"/>
          <w:szCs w:val="24"/>
        </w:rPr>
        <w:t>kļuvusi zināma vai pieejama saistībā ar Vienošanās vai Līguma noslēgšanu vai izpildi, tostarp:</w:t>
      </w:r>
    </w:p>
    <w:p w14:paraId="569D3B52" w14:textId="77777777" w:rsidR="00D43816" w:rsidRPr="008E4A48" w:rsidRDefault="00D43816" w:rsidP="00D43816">
      <w:pPr>
        <w:pStyle w:val="Sarakstarindkopa"/>
        <w:ind w:left="1436" w:hanging="720"/>
        <w:contextualSpacing w:val="0"/>
        <w:jc w:val="both"/>
        <w:rPr>
          <w:rFonts w:ascii="Times New Roman" w:hAnsi="Times New Roman" w:cs="Times New Roman"/>
        </w:rPr>
      </w:pPr>
      <w:r w:rsidRPr="008E4A48">
        <w:rPr>
          <w:rFonts w:ascii="Times New Roman" w:eastAsia="Times New Roman" w:hAnsi="Times New Roman" w:cs="Times New Roman"/>
        </w:rPr>
        <w:t>8.1.1.</w:t>
      </w:r>
      <w:r w:rsidRPr="008E4A48">
        <w:rPr>
          <w:rFonts w:ascii="Times New Roman" w:eastAsia="Times New Roman" w:hAnsi="Times New Roman" w:cs="Times New Roman"/>
        </w:rPr>
        <w:tab/>
      </w:r>
      <w:r w:rsidRPr="008E4A48">
        <w:rPr>
          <w:rFonts w:ascii="Times New Roman" w:hAnsi="Times New Roman" w:cs="Times New Roman"/>
        </w:rPr>
        <w:t>informācija par Audita objekta arhitektūru, konfigurāciju, programmatūru, infrastruktūru, piekļuves tiesībām, lietotājiem, drošības risinājumiem, drošības kontrolēm un tehniskajiem parametriem;</w:t>
      </w:r>
    </w:p>
    <w:p w14:paraId="68F98A75" w14:textId="77777777" w:rsidR="00D43816" w:rsidRPr="008E4A48" w:rsidRDefault="00D43816" w:rsidP="00D43816">
      <w:pPr>
        <w:pStyle w:val="pdq2pgselectionanchorcontainer"/>
        <w:spacing w:before="0" w:beforeAutospacing="0" w:after="0" w:afterAutospacing="0"/>
        <w:ind w:left="1436" w:hanging="720"/>
        <w:jc w:val="both"/>
      </w:pPr>
      <w:r w:rsidRPr="008E4A48">
        <w:t>8.1.2.</w:t>
      </w:r>
      <w:r w:rsidRPr="008E4A48">
        <w:tab/>
        <w:t>paroles, autentifikācijas dati, piekļuves atslēgas, sertifikāti, žetoni un citi piekļuves vai autentifikācijas līdzekļi;</w:t>
      </w:r>
    </w:p>
    <w:p w14:paraId="4841AA42"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8.1.3.</w:t>
      </w:r>
      <w:r w:rsidRPr="008E4A48">
        <w:rPr>
          <w:lang w:val="lv-LV"/>
        </w:rPr>
        <w:tab/>
        <w:t>informācija par konstatētajām vai iespējamām ievainojamībām, drošības nepilnībām, riskiem, kiberincidentiem un to novēršanas pasākumiem;</w:t>
      </w:r>
    </w:p>
    <w:p w14:paraId="1A2D7434"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8.1.4.</w:t>
      </w:r>
      <w:r w:rsidRPr="008E4A48">
        <w:rPr>
          <w:lang w:val="lv-LV"/>
        </w:rPr>
        <w:tab/>
        <w:t>auditācijas pieraksti, žurnālfaili, sistēmu dati, testēšanas dati, mērījumi, ekrānattēli, testēšanas rezultāti un citi audita laikā iegūtie dati;</w:t>
      </w:r>
    </w:p>
    <w:p w14:paraId="5CCFBAA4"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8.1.5.</w:t>
      </w:r>
      <w:r w:rsidRPr="008E4A48">
        <w:rPr>
          <w:lang w:val="lv-LV"/>
        </w:rPr>
        <w:tab/>
        <w:t>audita ziņojumi, atzinumi, to projekti, testēšanas scenāriji un konkrētā Audita objekta pārbaudei pielāgoti testēšanas skripti;</w:t>
      </w:r>
    </w:p>
    <w:p w14:paraId="283817EC"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8.1.6.</w:t>
      </w:r>
      <w:r w:rsidRPr="008E4A48">
        <w:rPr>
          <w:lang w:val="lv-LV"/>
        </w:rPr>
        <w:tab/>
        <w:t>personas dati un cita informācija, kurai saskaņā ar normatīvajiem aktiem noteikta īpaša aizsardzība;</w:t>
      </w:r>
    </w:p>
    <w:p w14:paraId="0AFA7342"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8.1.7.</w:t>
      </w:r>
      <w:r w:rsidRPr="008E4A48">
        <w:rPr>
          <w:lang w:val="lv-LV"/>
        </w:rPr>
        <w:tab/>
        <w:t>Pasūtītāja iekšējie dokumenti, procesi, drošības politika, drošības noteikumi, darbības nepārtrauktības risinājumi un cita iekšējai lietošanai paredzēta informācija.</w:t>
      </w:r>
    </w:p>
    <w:p w14:paraId="45245922" w14:textId="77777777" w:rsidR="00D43816" w:rsidRPr="008E4A48" w:rsidRDefault="00D43816" w:rsidP="00D43816">
      <w:pPr>
        <w:spacing w:after="0" w:line="240" w:lineRule="auto"/>
        <w:ind w:left="716" w:hanging="716"/>
        <w:jc w:val="both"/>
        <w:rPr>
          <w:rFonts w:ascii="Times New Roman" w:eastAsia="Times New Roman" w:hAnsi="Times New Roman" w:cs="Times New Roman"/>
          <w:sz w:val="24"/>
          <w:szCs w:val="24"/>
        </w:rPr>
      </w:pPr>
      <w:r w:rsidRPr="008E4A48">
        <w:rPr>
          <w:rFonts w:ascii="Times New Roman" w:eastAsia="Times New Roman" w:hAnsi="Times New Roman" w:cs="Times New Roman"/>
          <w:sz w:val="24"/>
          <w:szCs w:val="24"/>
        </w:rPr>
        <w:lastRenderedPageBreak/>
        <w:t>8.2.</w:t>
      </w:r>
      <w:r w:rsidRPr="008E4A48">
        <w:rPr>
          <w:rFonts w:ascii="Times New Roman" w:eastAsia="Times New Roman" w:hAnsi="Times New Roman" w:cs="Times New Roman"/>
          <w:sz w:val="24"/>
          <w:szCs w:val="24"/>
        </w:rPr>
        <w:tab/>
        <w:t xml:space="preserve">Informācija uzskatāma par Konfidenciālu informāciju neatkarīgi no tās fiksēšanas, </w:t>
      </w:r>
      <w:r w:rsidRPr="008E4A48">
        <w:rPr>
          <w:rFonts w:ascii="Times New Roman" w:hAnsi="Times New Roman" w:cs="Times New Roman"/>
          <w:sz w:val="24"/>
          <w:szCs w:val="24"/>
        </w:rPr>
        <w:t>nodošanas, radīšanas vai uzglabāšanas veida un neatkarīgi no tā, vai tā nodota</w:t>
      </w:r>
      <w:r w:rsidRPr="008E4A48">
        <w:rPr>
          <w:rFonts w:ascii="Times New Roman" w:eastAsia="Times New Roman" w:hAnsi="Times New Roman" w:cs="Times New Roman"/>
          <w:sz w:val="24"/>
          <w:szCs w:val="24"/>
        </w:rPr>
        <w:t xml:space="preserve"> mutiski, rakstveidā, elektroniski, vai </w:t>
      </w:r>
      <w:r w:rsidRPr="008E4A48">
        <w:rPr>
          <w:rFonts w:ascii="Times New Roman" w:hAnsi="Times New Roman" w:cs="Times New Roman"/>
          <w:sz w:val="24"/>
          <w:szCs w:val="24"/>
        </w:rPr>
        <w:t>vizuāli vai citā veidā, kā arī neatkarīgi no tā, vai tā īpaši apzīmēta kā konfidenciāla</w:t>
      </w:r>
      <w:r w:rsidRPr="008E4A48">
        <w:rPr>
          <w:rFonts w:ascii="Times New Roman" w:eastAsia="Times New Roman" w:hAnsi="Times New Roman" w:cs="Times New Roman"/>
          <w:sz w:val="24"/>
          <w:szCs w:val="24"/>
        </w:rPr>
        <w:t>.</w:t>
      </w:r>
    </w:p>
    <w:p w14:paraId="1E7C42FF" w14:textId="77777777" w:rsidR="00D43816" w:rsidRPr="008E4A48" w:rsidRDefault="00D43816" w:rsidP="00D43816">
      <w:pPr>
        <w:spacing w:after="0" w:line="240" w:lineRule="auto"/>
        <w:ind w:left="716" w:hanging="716"/>
        <w:jc w:val="both"/>
        <w:rPr>
          <w:rFonts w:ascii="Times New Roman" w:eastAsia="Times New Roman" w:hAnsi="Times New Roman" w:cs="Times New Roman"/>
          <w:sz w:val="24"/>
          <w:szCs w:val="24"/>
        </w:rPr>
      </w:pPr>
      <w:r w:rsidRPr="008E4A48">
        <w:rPr>
          <w:rFonts w:ascii="Times New Roman" w:eastAsia="Times New Roman" w:hAnsi="Times New Roman" w:cs="Times New Roman"/>
          <w:sz w:val="24"/>
          <w:szCs w:val="24"/>
        </w:rPr>
        <w:t>8.3.</w:t>
      </w:r>
      <w:r w:rsidRPr="008E4A48">
        <w:rPr>
          <w:rFonts w:ascii="Times New Roman" w:eastAsia="Times New Roman" w:hAnsi="Times New Roman" w:cs="Times New Roman"/>
          <w:sz w:val="24"/>
          <w:szCs w:val="24"/>
        </w:rPr>
        <w:tab/>
        <w:t xml:space="preserve">Piegādātājs </w:t>
      </w:r>
      <w:r w:rsidRPr="008E4A48">
        <w:rPr>
          <w:rFonts w:ascii="Times New Roman" w:hAnsi="Times New Roman" w:cs="Times New Roman"/>
          <w:sz w:val="24"/>
          <w:szCs w:val="24"/>
        </w:rPr>
        <w:t>Konfidenciālo informāciju izmanto tikai Vienošanās un attiecīgā Līguma izpildei un tikai tādā apjomā, kāds nepieciešams konkrētās personas pienākumu izpildei</w:t>
      </w:r>
      <w:r w:rsidRPr="008E4A48">
        <w:rPr>
          <w:rFonts w:ascii="Times New Roman" w:eastAsia="Times New Roman" w:hAnsi="Times New Roman" w:cs="Times New Roman"/>
          <w:sz w:val="24"/>
          <w:szCs w:val="24"/>
        </w:rPr>
        <w:t>.</w:t>
      </w:r>
    </w:p>
    <w:p w14:paraId="2022FBB8" w14:textId="77777777" w:rsidR="00D43816" w:rsidRPr="008E4A48" w:rsidRDefault="00D43816" w:rsidP="00D43816">
      <w:pPr>
        <w:pStyle w:val="pdq2pgselectionanchorcontainer"/>
        <w:spacing w:before="0" w:beforeAutospacing="0" w:after="0" w:afterAutospacing="0"/>
        <w:ind w:left="716" w:hanging="716"/>
        <w:jc w:val="both"/>
      </w:pPr>
      <w:r w:rsidRPr="008E4A48">
        <w:rPr>
          <w:rStyle w:val="Izteiksmgs"/>
          <w:b w:val="0"/>
          <w:bCs w:val="0"/>
        </w:rPr>
        <w:t>8.4.</w:t>
      </w:r>
      <w:r w:rsidRPr="008E4A48">
        <w:tab/>
        <w:t>Piegādātājs nedrīkst bez Pasūtītāja iepriekšējas rakstveida piekrišanas Konfidenciālo informāciju:</w:t>
      </w:r>
    </w:p>
    <w:p w14:paraId="791F7577" w14:textId="77777777" w:rsidR="00D43816" w:rsidRPr="008E4A48" w:rsidRDefault="00D43816" w:rsidP="00D43816">
      <w:pPr>
        <w:pStyle w:val="Paraststmeklis"/>
        <w:spacing w:before="0" w:beforeAutospacing="0" w:after="0" w:afterAutospacing="0"/>
        <w:ind w:left="851" w:hanging="142"/>
        <w:jc w:val="both"/>
        <w:rPr>
          <w:lang w:val="lv-LV"/>
        </w:rPr>
      </w:pPr>
      <w:r w:rsidRPr="008E4A48">
        <w:rPr>
          <w:rStyle w:val="Izteiksmgs"/>
          <w:b w:val="0"/>
          <w:bCs w:val="0"/>
          <w:lang w:val="lv-LV"/>
        </w:rPr>
        <w:t>8.4.1.</w:t>
      </w:r>
      <w:r w:rsidRPr="008E4A48">
        <w:rPr>
          <w:lang w:val="lv-LV"/>
        </w:rPr>
        <w:tab/>
        <w:t>izpaust vai nodot trešajai personai;</w:t>
      </w:r>
    </w:p>
    <w:p w14:paraId="46EA5C34" w14:textId="77777777" w:rsidR="00D43816" w:rsidRPr="008E4A48" w:rsidRDefault="00D43816" w:rsidP="00D43816">
      <w:pPr>
        <w:pStyle w:val="Paraststmeklis"/>
        <w:spacing w:before="0" w:beforeAutospacing="0" w:after="0" w:afterAutospacing="0"/>
        <w:ind w:left="851" w:hanging="142"/>
        <w:jc w:val="both"/>
        <w:rPr>
          <w:lang w:val="lv-LV"/>
        </w:rPr>
      </w:pPr>
      <w:r w:rsidRPr="008E4A48">
        <w:rPr>
          <w:rStyle w:val="Izteiksmgs"/>
          <w:b w:val="0"/>
          <w:bCs w:val="0"/>
          <w:lang w:val="lv-LV"/>
        </w:rPr>
        <w:t>8.4.2.</w:t>
      </w:r>
      <w:r w:rsidRPr="008E4A48">
        <w:rPr>
          <w:rStyle w:val="Izteiksmgs"/>
          <w:b w:val="0"/>
          <w:bCs w:val="0"/>
          <w:lang w:val="lv-LV"/>
        </w:rPr>
        <w:tab/>
      </w:r>
      <w:r w:rsidRPr="008E4A48">
        <w:rPr>
          <w:lang w:val="lv-LV"/>
        </w:rPr>
        <w:t>izmantot citam mērķim, kas nav saistīts ar konkrētā Līguma izpildi;</w:t>
      </w:r>
    </w:p>
    <w:p w14:paraId="27E0080A" w14:textId="77777777" w:rsidR="00D43816" w:rsidRPr="008E4A48" w:rsidRDefault="00D43816" w:rsidP="00D43816">
      <w:pPr>
        <w:pStyle w:val="Paraststmeklis"/>
        <w:spacing w:before="0" w:beforeAutospacing="0" w:after="0" w:afterAutospacing="0"/>
        <w:ind w:left="1436" w:hanging="727"/>
        <w:jc w:val="both"/>
        <w:rPr>
          <w:lang w:val="lv-LV"/>
        </w:rPr>
      </w:pPr>
      <w:r w:rsidRPr="008E4A48">
        <w:rPr>
          <w:rStyle w:val="Izteiksmgs"/>
          <w:b w:val="0"/>
          <w:bCs w:val="0"/>
          <w:lang w:val="lv-LV"/>
        </w:rPr>
        <w:t>8.4.3.</w:t>
      </w:r>
      <w:r w:rsidRPr="008E4A48">
        <w:rPr>
          <w:lang w:val="lv-LV"/>
        </w:rPr>
        <w:tab/>
        <w:t>kopēt, reproducēt, pārveidot vai pārvietot ārpus Līguma izpildei apstiprinātās vides, izņemot gadījumu, kad attiecīgā darbība ir nepieciešama Līguma izpildei un atbilst Pasūtītāja drošības prasībām;</w:t>
      </w:r>
    </w:p>
    <w:p w14:paraId="58A1369B" w14:textId="77777777" w:rsidR="00D43816" w:rsidRPr="008E4A48" w:rsidRDefault="00D43816" w:rsidP="00D43816">
      <w:pPr>
        <w:pStyle w:val="Paraststmeklis"/>
        <w:spacing w:before="0" w:beforeAutospacing="0" w:after="0" w:afterAutospacing="0"/>
        <w:ind w:left="1436" w:hanging="727"/>
        <w:jc w:val="both"/>
        <w:rPr>
          <w:lang w:val="lv-LV"/>
        </w:rPr>
      </w:pPr>
      <w:r w:rsidRPr="008E4A48">
        <w:rPr>
          <w:rStyle w:val="Izteiksmgs"/>
          <w:b w:val="0"/>
          <w:bCs w:val="0"/>
          <w:lang w:val="lv-LV"/>
        </w:rPr>
        <w:t>8.4.4.</w:t>
      </w:r>
      <w:r w:rsidRPr="008E4A48">
        <w:rPr>
          <w:lang w:val="lv-LV"/>
        </w:rPr>
        <w:tab/>
        <w:t>publicēt, izmantot mārketinga materiālos, atsauksmēs, prezentācijās vai citādi publiski norādīt uz konkrēto Audita objektu, konstatētajām ievainojamībām vai Pasūtītāja drošības risinājumiem.</w:t>
      </w:r>
    </w:p>
    <w:p w14:paraId="3BB8C362"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8.5.</w:t>
      </w:r>
      <w:r w:rsidRPr="008E4A48">
        <w:rPr>
          <w:lang w:val="lv-LV"/>
        </w:rPr>
        <w:tab/>
        <w:t>Piegādātājs nodrošina, ka Konfidenciālajai informācijai piekļūst tikai tās personas, kurām šāda piekļuve ir nepieciešama Līguma izpildei un kuras pirms piekļuves piešķiršanas ir rakstveidā apņēmušās ievērot konfidencialitātes un informācijas drošības prasības.</w:t>
      </w:r>
    </w:p>
    <w:p w14:paraId="3A2C4FBB"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8.6.</w:t>
      </w:r>
      <w:r w:rsidRPr="008E4A48">
        <w:rPr>
          <w:lang w:val="lv-LV"/>
        </w:rPr>
        <w:tab/>
        <w:t>Piegādātājs pirms konkrētās personas iesaistīšanas Līguma izpildē nodrošina, ka šī persona paraksta Vienošanās 5. pielikumā ietverto konfidencialitātes apliecinājumu. Pēc Pasūtītāja pieprasījuma Piegādātājs iesniedz Pasūtītājam parakstītos apliecinājumus.</w:t>
      </w:r>
    </w:p>
    <w:p w14:paraId="50FB9D90"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8.7.</w:t>
      </w:r>
      <w:r w:rsidRPr="008E4A48">
        <w:rPr>
          <w:lang w:val="lv-LV"/>
        </w:rPr>
        <w:tab/>
        <w:t>Piegādātājs atbild par sava personāla, apakšuzņēmēju un citu Līguma izpildē piesaistīto personu rīcību ar Konfidenciālo informāciju kā par savu rīcību.</w:t>
      </w:r>
    </w:p>
    <w:p w14:paraId="5FD874FA"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8.8.</w:t>
      </w:r>
      <w:r w:rsidRPr="008E4A48">
        <w:rPr>
          <w:lang w:val="lv-LV"/>
        </w:rPr>
        <w:tab/>
        <w:t>Piegādātājs Konfidenciālās informācijas apstrādē un aizsardzībā:</w:t>
      </w:r>
    </w:p>
    <w:p w14:paraId="0E0C8898"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8.8.1.</w:t>
      </w:r>
      <w:r w:rsidRPr="008E4A48">
        <w:rPr>
          <w:lang w:val="lv-LV"/>
        </w:rPr>
        <w:tab/>
        <w:t xml:space="preserve">ievēro Vienošanās </w:t>
      </w:r>
      <w:r w:rsidRPr="008E4A48">
        <w:rPr>
          <w:highlight w:val="lightGray"/>
          <w:lang w:val="lv-LV"/>
        </w:rPr>
        <w:t>6. pielikumā</w:t>
      </w:r>
      <w:r w:rsidRPr="008E4A48">
        <w:rPr>
          <w:lang w:val="lv-LV"/>
        </w:rPr>
        <w:t xml:space="preserve"> ietverto Pasūtītāja drošības politiku un drošības noteikumus, Uzaicinājumā, Darba uzdevumā un Līgumā noteiktās prasības, kā arī Pasūtītāja pilnvarotās kontaktpersonas rakstveida norādījumus;</w:t>
      </w:r>
    </w:p>
    <w:p w14:paraId="11E0E6AB"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8.8.2.</w:t>
      </w:r>
      <w:r w:rsidRPr="008E4A48">
        <w:rPr>
          <w:rStyle w:val="Izteiksmgs"/>
          <w:b w:val="0"/>
          <w:bCs w:val="0"/>
          <w:lang w:val="lv-LV"/>
        </w:rPr>
        <w:tab/>
      </w:r>
      <w:r w:rsidRPr="008E4A48">
        <w:rPr>
          <w:lang w:val="lv-LV"/>
        </w:rPr>
        <w:t>īsteno Konfidenciālās informācijas raksturam, apjomam un iespējamajam apdraudējumam atbilstošus tehniskos un organizatoriskos aizsardzības pasākumus;</w:t>
      </w:r>
    </w:p>
    <w:p w14:paraId="7BFDF17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8.8.3.</w:t>
      </w:r>
      <w:r w:rsidRPr="008E4A48">
        <w:rPr>
          <w:lang w:val="lv-LV"/>
        </w:rPr>
        <w:tab/>
        <w:t>nodrošina Konfidenciālās informācijas aizsardzību pret neatļautu piekļuvi, izpaušanu, izmantošanu, kopēšanu, pārveidošanu, nozaudēšanu, iznīcināšanu un citādu neatļautu apstrādi;</w:t>
      </w:r>
    </w:p>
    <w:p w14:paraId="5825E0D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8.8.4.</w:t>
      </w:r>
      <w:r w:rsidRPr="008E4A48">
        <w:rPr>
          <w:lang w:val="lv-LV"/>
        </w:rPr>
        <w:tab/>
        <w:t>uzglabā un apstrādā Konfidenciālo informāciju tikai Pasūtītāja saskaņotās informācijas sistēmās, iekārtās, datu nesējos un vidēs;</w:t>
      </w:r>
    </w:p>
    <w:p w14:paraId="402F53F9"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8.8.5.</w:t>
      </w:r>
      <w:r w:rsidRPr="008E4A48">
        <w:rPr>
          <w:lang w:val="lv-LV"/>
        </w:rPr>
        <w:tab/>
        <w:t>bez Pasūtītāja iepriekšējas rakstveida piekrišanas neievada un neaugšupielādē Konfidenciālo informāciju publiski pieejamos mākoņpakalpojumos, mākslīgā intelekta rīkos vai citās trešo personu uzturētās informācijas sistēmās;</w:t>
      </w:r>
    </w:p>
    <w:p w14:paraId="72B55650" w14:textId="0A3B7A68" w:rsidR="00D43816" w:rsidRPr="002F6519" w:rsidRDefault="00D43816" w:rsidP="00D43816">
      <w:pPr>
        <w:pStyle w:val="Paraststmeklis"/>
        <w:spacing w:before="0" w:beforeAutospacing="0" w:after="0" w:afterAutospacing="0"/>
        <w:ind w:left="1440" w:hanging="720"/>
        <w:jc w:val="both"/>
        <w:rPr>
          <w:lang w:val="lv-LV"/>
        </w:rPr>
      </w:pPr>
      <w:r w:rsidRPr="002F6519">
        <w:rPr>
          <w:rStyle w:val="Izteiksmgs"/>
          <w:b w:val="0"/>
          <w:bCs w:val="0"/>
          <w:lang w:val="lv-LV"/>
        </w:rPr>
        <w:t>8.8.6.</w:t>
      </w:r>
      <w:r w:rsidRPr="002F6519">
        <w:rPr>
          <w:lang w:val="lv-LV"/>
        </w:rPr>
        <w:tab/>
      </w:r>
      <w:r w:rsidR="002F6519" w:rsidRPr="00D40C37">
        <w:rPr>
          <w:lang w:val="lv-LV"/>
        </w:rPr>
        <w:t>neapstrādā, neuzglabā un nenodrošina piekļuvi Konfidenciālajai informācijai ārpus normatīvajos aktos konkrētajam Pakalpojumam atļautās teritorijas. Ja Pakalpojumam piemērojams Ministru kabineta noteikumu Nr. 397 129.2. apakšpunkts, audita ietvaros iegūto informāciju apstrādā tikai NATO, Eiropas Savienības un EBTA dalībvalstu teritorijā. Citos gadījumos informācijas nodošana ārpus Eiropas Savienības vai Eiropas Ekonomikas zonas pieļaujama tikai ar Pasūtītāja iepriekšēju rakstveida piekrišanu un ievērojot normatīvo aktu prasības</w:t>
      </w:r>
      <w:r w:rsidRPr="002F6519">
        <w:rPr>
          <w:lang w:val="lv-LV"/>
        </w:rPr>
        <w:t>.</w:t>
      </w:r>
    </w:p>
    <w:p w14:paraId="31BD399E"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8.9.</w:t>
      </w:r>
      <w:r w:rsidRPr="008E4A48">
        <w:rPr>
          <w:lang w:val="lv-LV"/>
        </w:rPr>
        <w:tab/>
        <w:t>Konfidencialitātes prasības neattiecas uz informāciju, par kuru Piegādātājs var dokumentāri pierādīt, ka tā:</w:t>
      </w:r>
    </w:p>
    <w:p w14:paraId="4358344C"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8.9.1.</w:t>
      </w:r>
      <w:r w:rsidRPr="008E4A48">
        <w:rPr>
          <w:lang w:val="lv-LV"/>
        </w:rPr>
        <w:tab/>
        <w:t>bija publiski pieejama tās saņemšanas brīdī vai vēlāk kļuvusi publiski pieejama, nepārkāpjot Vienošanos vai Līgumu;</w:t>
      </w:r>
    </w:p>
    <w:p w14:paraId="29DB0F8B"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8.9.2.</w:t>
      </w:r>
      <w:r w:rsidRPr="008E4A48">
        <w:rPr>
          <w:lang w:val="lv-LV"/>
        </w:rPr>
        <w:tab/>
        <w:t>bija Piegādātāja tiesiskā rīcībā pirms tās saņemšanas no Pasūtītāja;</w:t>
      </w:r>
    </w:p>
    <w:p w14:paraId="53F0095B"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8.9.3.</w:t>
      </w:r>
      <w:r w:rsidRPr="008E4A48">
        <w:rPr>
          <w:lang w:val="lv-LV"/>
        </w:rPr>
        <w:tab/>
        <w:t>likumīgi saņemta no trešās personas, kurai nebija pienākuma saglabāt attiecīgās informācijas konfidencialitāti;</w:t>
      </w:r>
    </w:p>
    <w:p w14:paraId="3AA3DB4D"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8.9.4.</w:t>
      </w:r>
      <w:r w:rsidRPr="008E4A48">
        <w:rPr>
          <w:lang w:val="lv-LV"/>
        </w:rPr>
        <w:tab/>
        <w:t>patstāvīgi radīta, neizmantojot Pasūtītāja Konfidenciālo informāciju;</w:t>
      </w:r>
    </w:p>
    <w:p w14:paraId="3B20DA63"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lastRenderedPageBreak/>
        <w:t>8.9.5.</w:t>
      </w:r>
      <w:r w:rsidRPr="008E4A48">
        <w:rPr>
          <w:lang w:val="lv-LV"/>
        </w:rPr>
        <w:tab/>
        <w:t>ar Pasūtītāja rakstveida piekrišanu atzīta par publiskojamu.</w:t>
      </w:r>
    </w:p>
    <w:p w14:paraId="7666D164"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8.10.</w:t>
      </w:r>
      <w:r w:rsidRPr="008E4A48">
        <w:rPr>
          <w:lang w:val="lv-LV"/>
        </w:rPr>
        <w:tab/>
        <w:t>Ja Piegādātājam Konfidenciālā informācija jāizpauž saskaņā ar normatīvo aktu, tiesas nolēmumu vai kompetentas institūcijas saistošu pieprasījumu, Piegādātājs:</w:t>
      </w:r>
    </w:p>
    <w:p w14:paraId="617BE9D4"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8.10.1.</w:t>
      </w:r>
      <w:r w:rsidRPr="008E4A48">
        <w:rPr>
          <w:rStyle w:val="Izteiksmgs"/>
          <w:b w:val="0"/>
          <w:bCs w:val="0"/>
          <w:lang w:val="lv-LV"/>
        </w:rPr>
        <w:tab/>
      </w:r>
      <w:r w:rsidRPr="008E4A48">
        <w:rPr>
          <w:lang w:val="lv-LV"/>
        </w:rPr>
        <w:t>ja normatīvie akti to neaizliedz, pirms informācijas izpaušanas rakstveidā informē Pasūtītāju par informācijas pieprasījumu un izpaušanas tiesisko pamatu;</w:t>
      </w:r>
    </w:p>
    <w:p w14:paraId="69C657A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8.10.2.</w:t>
      </w:r>
      <w:r w:rsidRPr="008E4A48">
        <w:rPr>
          <w:lang w:val="lv-LV"/>
        </w:rPr>
        <w:tab/>
        <w:t>izpauž tikai tādu Konfidenciālās informācijas daļu un tādā apjomā, kāds obligāti nepieciešams attiecīgā pienākuma izpildei;</w:t>
      </w:r>
    </w:p>
    <w:p w14:paraId="791CD81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8.10.3.</w:t>
      </w:r>
      <w:r w:rsidRPr="008E4A48">
        <w:rPr>
          <w:rStyle w:val="Izteiksmgs"/>
          <w:b w:val="0"/>
          <w:bCs w:val="0"/>
          <w:lang w:val="lv-LV"/>
        </w:rPr>
        <w:tab/>
      </w:r>
      <w:r w:rsidRPr="008E4A48">
        <w:rPr>
          <w:lang w:val="lv-LV"/>
        </w:rPr>
        <w:t>pēc Pasūtītāja pieprasījuma veic tiesiski pieļaujamus pasākumus Konfidenciālās informācijas aizsardzībai.</w:t>
      </w:r>
    </w:p>
    <w:p w14:paraId="629AB5F5"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8.11.</w:t>
      </w:r>
      <w:r w:rsidRPr="008E4A48">
        <w:rPr>
          <w:lang w:val="lv-LV"/>
        </w:rPr>
        <w:tab/>
        <w:t>Piegādātājs nekavējoties, bet ne vēlāk kā četru stundu laikā pēc attiecīgā apstākļa konstatēšanas informē Pasūtītāju par:</w:t>
      </w:r>
    </w:p>
    <w:p w14:paraId="64435C7B"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8.11.1.</w:t>
      </w:r>
      <w:r w:rsidRPr="008E4A48">
        <w:rPr>
          <w:lang w:val="lv-LV"/>
        </w:rPr>
        <w:tab/>
        <w:t>Konfidenciālās informācijas nozaudēšanu, neatļautu izpaušanu, izmantošanu, kopēšanu, pārveidošanu, dzēšanu vai iznīcināšanu;</w:t>
      </w:r>
    </w:p>
    <w:p w14:paraId="073FCAC8" w14:textId="77777777" w:rsidR="00D43816" w:rsidRPr="008E4A48" w:rsidRDefault="00D43816" w:rsidP="00D43816">
      <w:pPr>
        <w:pStyle w:val="Paraststmeklis"/>
        <w:spacing w:before="0" w:beforeAutospacing="0" w:after="0" w:afterAutospacing="0"/>
        <w:ind w:left="709"/>
        <w:jc w:val="both"/>
        <w:rPr>
          <w:lang w:val="lv-LV"/>
        </w:rPr>
      </w:pPr>
      <w:r w:rsidRPr="008E4A48">
        <w:rPr>
          <w:rStyle w:val="Izteiksmgs"/>
          <w:b w:val="0"/>
          <w:bCs w:val="0"/>
          <w:lang w:val="lv-LV"/>
        </w:rPr>
        <w:t>8.11.2.</w:t>
      </w:r>
      <w:r w:rsidRPr="008E4A48">
        <w:rPr>
          <w:lang w:val="lv-LV"/>
        </w:rPr>
        <w:tab/>
        <w:t>neatļautu vai iespējami neatļautu piekļuvi Konfidenciālajai informācijai;</w:t>
      </w:r>
    </w:p>
    <w:p w14:paraId="355303F1" w14:textId="77777777" w:rsidR="00D43816" w:rsidRPr="008E4A48" w:rsidRDefault="00D43816" w:rsidP="00D43816">
      <w:pPr>
        <w:pStyle w:val="Paraststmeklis"/>
        <w:spacing w:before="0" w:beforeAutospacing="0" w:after="0" w:afterAutospacing="0"/>
        <w:ind w:left="1440" w:hanging="731"/>
        <w:jc w:val="both"/>
        <w:rPr>
          <w:lang w:val="lv-LV"/>
        </w:rPr>
      </w:pPr>
      <w:r w:rsidRPr="008E4A48">
        <w:rPr>
          <w:rStyle w:val="Izteiksmgs"/>
          <w:b w:val="0"/>
          <w:bCs w:val="0"/>
          <w:lang w:val="lv-LV"/>
        </w:rPr>
        <w:t>8.11.3.</w:t>
      </w:r>
      <w:r w:rsidRPr="008E4A48">
        <w:rPr>
          <w:lang w:val="lv-LV"/>
        </w:rPr>
        <w:tab/>
        <w:t>drošības incidentu, kas var ietekmēt Konfidenciālās informācijas konfidencialitāti, integritāti vai pieejamību;</w:t>
      </w:r>
    </w:p>
    <w:p w14:paraId="4CCB119C" w14:textId="77777777" w:rsidR="00D43816" w:rsidRPr="008E4A48" w:rsidRDefault="00D43816" w:rsidP="00D43816">
      <w:pPr>
        <w:pStyle w:val="Paraststmeklis"/>
        <w:spacing w:before="0" w:beforeAutospacing="0" w:after="0" w:afterAutospacing="0"/>
        <w:ind w:left="709"/>
        <w:jc w:val="both"/>
        <w:rPr>
          <w:lang w:val="lv-LV"/>
        </w:rPr>
      </w:pPr>
      <w:r w:rsidRPr="008E4A48">
        <w:rPr>
          <w:rStyle w:val="Izteiksmgs"/>
          <w:b w:val="0"/>
          <w:bCs w:val="0"/>
          <w:lang w:val="lv-LV"/>
        </w:rPr>
        <w:t>8.11.4.</w:t>
      </w:r>
      <w:r w:rsidRPr="008E4A48">
        <w:rPr>
          <w:rStyle w:val="Izteiksmgs"/>
          <w:b w:val="0"/>
          <w:bCs w:val="0"/>
          <w:lang w:val="lv-LV"/>
        </w:rPr>
        <w:tab/>
      </w:r>
      <w:r w:rsidRPr="008E4A48">
        <w:rPr>
          <w:lang w:val="lv-LV"/>
        </w:rPr>
        <w:t>citu notikumu, kas var radīt Konfidenciālās informācijas aizsardzības apdraudējumu.</w:t>
      </w:r>
    </w:p>
    <w:p w14:paraId="256F7E71"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8.12.</w:t>
      </w:r>
      <w:r w:rsidRPr="008E4A48">
        <w:rPr>
          <w:rStyle w:val="Izteiksmgs"/>
          <w:b w:val="0"/>
          <w:bCs w:val="0"/>
          <w:lang w:val="lv-LV"/>
        </w:rPr>
        <w:tab/>
      </w:r>
      <w:r w:rsidRPr="008E4A48">
        <w:rPr>
          <w:lang w:val="lv-LV"/>
        </w:rPr>
        <w:t>Vienošanās 8.11. punktā minētajā paziņojumā Piegādātājs norāda tam zināmo informāciju par incidenta raksturu, laiku, skarto informāciju un personām, iespējamo ietekmi un veiktajiem vai plānotajiem seku novēršanas pasākumiem. Piegādātājs sadarbojas ar Pasūtītāju incidenta izmeklēšanā, ierobežošanā un seku novēršanā un regulāri sniedz Pasūtītājam aktualizētu informāciju.</w:t>
      </w:r>
    </w:p>
    <w:p w14:paraId="415276B0" w14:textId="77777777" w:rsidR="00D43816" w:rsidRPr="008E4A48" w:rsidRDefault="00D43816" w:rsidP="00D43816">
      <w:pPr>
        <w:pStyle w:val="Paraststmeklis"/>
        <w:spacing w:before="0" w:beforeAutospacing="0" w:after="0" w:afterAutospacing="0"/>
        <w:ind w:left="709" w:hanging="709"/>
        <w:jc w:val="both"/>
        <w:rPr>
          <w:lang w:val="lv-LV"/>
        </w:rPr>
      </w:pPr>
      <w:r w:rsidRPr="008E4A48">
        <w:rPr>
          <w:rStyle w:val="Izteiksmgs"/>
          <w:b w:val="0"/>
          <w:bCs w:val="0"/>
          <w:lang w:val="lv-LV"/>
        </w:rPr>
        <w:t>8.13.</w:t>
      </w:r>
      <w:r w:rsidRPr="008E4A48">
        <w:rPr>
          <w:lang w:val="lv-LV"/>
        </w:rPr>
        <w:tab/>
        <w:t>Pēc Pasūtītāja rakstveida pieprasījuma, Līguma izpildes pabeigšanas vai attiecīgās informācijas izmantošanas nepieciešamības izbeigšanās Piegādātājs Pasūtītāja norādītajā termiņā:</w:t>
      </w:r>
    </w:p>
    <w:p w14:paraId="13A01C46"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8.13.1.</w:t>
      </w:r>
      <w:r w:rsidRPr="008E4A48">
        <w:rPr>
          <w:lang w:val="lv-LV"/>
        </w:rPr>
        <w:tab/>
        <w:t>nodod Pasūtītājam visu tā rīcībā esošo Konfidenciālo informāciju un tās kopijas;</w:t>
      </w:r>
    </w:p>
    <w:p w14:paraId="0069773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8.13.2.</w:t>
      </w:r>
      <w:r w:rsidRPr="008E4A48">
        <w:rPr>
          <w:lang w:val="lv-LV"/>
        </w:rPr>
        <w:tab/>
        <w:t>dzēš vai iznīcina tā rīcībā palikušo Konfidenciālo informāciju un tās atvasinājumus tādā veidā, kas nepieļauj informācijas atjaunošanu;</w:t>
      </w:r>
    </w:p>
    <w:p w14:paraId="690EF48F"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8.13.3.</w:t>
      </w:r>
      <w:r w:rsidRPr="008E4A48">
        <w:rPr>
          <w:lang w:val="lv-LV"/>
        </w:rPr>
        <w:tab/>
        <w:t>rakstveidā apliecina Pasūtītājam Konfidenciālās informācijas nodošanu, dzēšanu vai iznīcināšanu.</w:t>
      </w:r>
    </w:p>
    <w:p w14:paraId="7DC8F6A7"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8.14.</w:t>
      </w:r>
      <w:r w:rsidRPr="008E4A48">
        <w:rPr>
          <w:lang w:val="lv-LV"/>
        </w:rPr>
        <w:tab/>
        <w:t>Vienošanās 8.13. punkts neattiecas uz informāciju, kuru Piegādātājam ir pienākums saglabāt saskaņā ar normatīvajiem aktiem. Šādu informāciju Piegādātājs glabā tikai normatīvajos aktos noteiktajā apjomā un termiņā, neizmanto citiem mērķiem un pēc glabāšanas termiņa beigām droši iznīcina.</w:t>
      </w:r>
    </w:p>
    <w:p w14:paraId="21AB51B1"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8.15.</w:t>
      </w:r>
      <w:r w:rsidRPr="008E4A48">
        <w:rPr>
          <w:lang w:val="lv-LV"/>
        </w:rPr>
        <w:tab/>
        <w:t>Piegādātājs nodrošina, ka Konfidenciālā informācija, kas ietverta rezerves kopijās, netiek atjaunota vai izmantota citādi kā vien tehniski nepieciešamas sistēmas atjaunošanas gadījumā un tiek dzēsta atbilstoši Piegādātāja parastajam rezerves kopiju pārrakstīšanas ciklam, ievērojot Vienošanās noteiktās aizsardzības prasības.</w:t>
      </w:r>
    </w:p>
    <w:p w14:paraId="4469B1DE"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8.16.</w:t>
      </w:r>
      <w:r w:rsidRPr="008E4A48">
        <w:rPr>
          <w:lang w:val="lv-LV"/>
        </w:rPr>
        <w:tab/>
        <w:t>Šīs nodaļas noteikumi neierobežo Pasūtītāja pienākumu publicēt Vienošanos, Līgumu, to grozījumus vai citu ar iepirkumu un Līguma izpildi saistītu informāciju, kā arī sniegt informāciju kompetentām institūcijām vai citām personām normatīvajos aktos noteiktajos gadījumos un kārtībā.</w:t>
      </w:r>
    </w:p>
    <w:p w14:paraId="25D95ED4"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8.17.</w:t>
      </w:r>
      <w:r w:rsidRPr="008E4A48">
        <w:rPr>
          <w:lang w:val="lv-LV"/>
        </w:rPr>
        <w:tab/>
        <w:t>Piegādātājs nav tiesīgs noteikt par konfidenciālu tādu informāciju, kuras publiskošanu vai izsniegšanu paredz normatīvie akti. Piegādātājs, iesniedzot informāciju, kuru tas uzskata par savu komercnoslēpumu, skaidri identificē attiecīgo informāciju un norāda komercnoslēpuma statusa tiesisko un faktisko pamatojumu. Piegādātāja norāde pati par sevi nav saistoša Pasūtītājam, lemjot par informācijas publiskošanu vai izsniegšanu.</w:t>
      </w:r>
    </w:p>
    <w:p w14:paraId="1F17A1F1"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8.18.</w:t>
      </w:r>
      <w:r w:rsidRPr="008E4A48">
        <w:rPr>
          <w:lang w:val="lv-LV"/>
        </w:rPr>
        <w:tab/>
        <w:t>Pasūtītājs, publicējot vai izsniedzot Vienošanos, Līgumu vai citus dokumentus, aizklāj personas datus, kuru publiskošana nav nepieciešama vai pieļaujama, informāciju par Audita objekta ievainojamībām, piekļuves datus un citu informāciju, kuras izpaušana nav pieļaujama saskaņā ar normatīvajiem aktiem vai var radīt informācijas drošības apdraudējumu.</w:t>
      </w:r>
    </w:p>
    <w:p w14:paraId="68AC537E"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8.19.</w:t>
      </w:r>
      <w:r w:rsidRPr="008E4A48">
        <w:rPr>
          <w:lang w:val="lv-LV"/>
        </w:rPr>
        <w:tab/>
        <w:t xml:space="preserve">Informāciju par Vienošanās un Līgumu kopējo līgumcenu, maksājumiem, Pakalpojuma priekšmetu un citu informāciju par publisko finanšu līdzekļu izlietojumu nevar atzīt par konfidenciālu tikai tādēļ, ka Piegādātājs to ir norādījis par komercnoslēpumu. Informācijas </w:t>
      </w:r>
      <w:r w:rsidRPr="008E4A48">
        <w:rPr>
          <w:lang w:val="lv-LV"/>
        </w:rPr>
        <w:lastRenderedPageBreak/>
        <w:t>publiskošanas apjomu Pasūtītājs katrā konkrētajā gadījumā nosaka atbilstoši normatīvajiem aktiem.</w:t>
      </w:r>
    </w:p>
    <w:p w14:paraId="360C0AC6"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8.20.</w:t>
      </w:r>
      <w:r w:rsidRPr="008E4A48">
        <w:rPr>
          <w:lang w:val="lv-LV"/>
        </w:rPr>
        <w:tab/>
        <w:t>Personas datu apstrādei papildus piemēro Vienošanās 4. pielikumā ietvertos Personas datu apstrādes noteikumus. Ja šīs nodaļas un Vienošanās 4. pielikuma noteikumi personas datu apstrādes jautājumos atšķiras, piemēro Vienošanās 4. pielikuma noteikumus.</w:t>
      </w:r>
    </w:p>
    <w:p w14:paraId="07062D64"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8.21.</w:t>
      </w:r>
      <w:r w:rsidRPr="008E4A48">
        <w:rPr>
          <w:b/>
          <w:bCs/>
          <w:lang w:val="lv-LV"/>
        </w:rPr>
        <w:tab/>
      </w:r>
      <w:r w:rsidRPr="008E4A48">
        <w:rPr>
          <w:lang w:val="lv-LV"/>
        </w:rPr>
        <w:t>Šajā nodaļā noteiktais Piegādātāja pienākums saglabāt Konfidenciālo informāciju paliek spēkā arī pēc Vienošanās un attiecīgā Līguma darbības beigām līdz brīdim, kad attiecīgā informācija likumīgi kļuvusi publiski pieejama, Pasūtītājs rakstveidā atcēlis tās konfidencialitāti vai normatīvajos aktos noteikts citādi.</w:t>
      </w:r>
    </w:p>
    <w:p w14:paraId="1308188B" w14:textId="77777777" w:rsidR="00D43816" w:rsidRPr="008E4A48" w:rsidRDefault="00D43816" w:rsidP="00D43816">
      <w:pPr>
        <w:pStyle w:val="Sarakstarindkopa"/>
        <w:ind w:left="0" w:right="42"/>
        <w:contextualSpacing w:val="0"/>
        <w:jc w:val="both"/>
        <w:rPr>
          <w:rFonts w:ascii="Times New Roman" w:hAnsi="Times New Roman" w:cs="Times New Roman"/>
        </w:rPr>
      </w:pPr>
    </w:p>
    <w:p w14:paraId="38A23D5A"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9.</w:t>
      </w:r>
      <w:r w:rsidRPr="008E4A48">
        <w:rPr>
          <w:rFonts w:ascii="Times New Roman" w:hAnsi="Times New Roman" w:cs="Times New Roman"/>
          <w:b/>
          <w:bCs/>
          <w:caps/>
          <w:sz w:val="24"/>
          <w:szCs w:val="24"/>
        </w:rPr>
        <w:tab/>
        <w:t>Pušu atbildība un līgumsodi</w:t>
      </w:r>
    </w:p>
    <w:p w14:paraId="431869A8" w14:textId="77777777" w:rsidR="00D43816" w:rsidRPr="008E4A48" w:rsidRDefault="00D43816" w:rsidP="00D43816">
      <w:pPr>
        <w:suppressAutoHyphens/>
        <w:spacing w:after="0" w:line="240" w:lineRule="auto"/>
        <w:ind w:left="720" w:hanging="720"/>
        <w:jc w:val="both"/>
        <w:textAlignment w:val="baseline"/>
        <w:rPr>
          <w:rFonts w:ascii="Times New Roman" w:eastAsia="SimSun" w:hAnsi="Times New Roman" w:cs="Times New Roman"/>
          <w:kern w:val="1"/>
          <w:sz w:val="24"/>
          <w:szCs w:val="24"/>
          <w:lang w:eastAsia="ar-SA"/>
        </w:rPr>
      </w:pPr>
      <w:r w:rsidRPr="008E4A48">
        <w:rPr>
          <w:rFonts w:ascii="Times New Roman" w:hAnsi="Times New Roman" w:cs="Times New Roman"/>
          <w:sz w:val="24"/>
          <w:szCs w:val="24"/>
        </w:rPr>
        <w:t>9.1.</w:t>
      </w:r>
      <w:r w:rsidRPr="008E4A48">
        <w:rPr>
          <w:rFonts w:ascii="Times New Roman" w:hAnsi="Times New Roman" w:cs="Times New Roman"/>
          <w:sz w:val="24"/>
          <w:szCs w:val="24"/>
        </w:rPr>
        <w:tab/>
        <w:t>Puses ir civiltiesiski atbildīgas par Vienošanās un Līgumu saistību neizpildi vai nepienācīgu izpildi saskaņā ar Vienošanās, attiecīgā Līguma un normatīvo aktu noteikumiem. Puse atbild par otrai Pusei nodarītajiem zaudējumiem, ja tā nav izpildījusi vai ir nepienācīgi izpildījusi savas saistības un starp attiecīgo pārkāpumu un zaudējumiem pastāv cēloņsakarība.</w:t>
      </w:r>
    </w:p>
    <w:p w14:paraId="1A9A2235" w14:textId="77777777" w:rsidR="00D43816" w:rsidRPr="008E4A48" w:rsidRDefault="00D43816" w:rsidP="00D43816">
      <w:pPr>
        <w:suppressAutoHyphens/>
        <w:spacing w:after="0" w:line="240" w:lineRule="auto"/>
        <w:ind w:left="720" w:hanging="720"/>
        <w:jc w:val="both"/>
        <w:textAlignment w:val="baseline"/>
        <w:rPr>
          <w:rFonts w:ascii="Times New Roman" w:eastAsia="SimSun" w:hAnsi="Times New Roman" w:cs="Times New Roman"/>
          <w:kern w:val="1"/>
          <w:sz w:val="24"/>
          <w:szCs w:val="24"/>
          <w:lang w:eastAsia="ar-SA"/>
        </w:rPr>
      </w:pPr>
      <w:r w:rsidRPr="008E4A48">
        <w:rPr>
          <w:rFonts w:ascii="Times New Roman" w:hAnsi="Times New Roman" w:cs="Times New Roman"/>
          <w:sz w:val="24"/>
          <w:szCs w:val="24"/>
        </w:rPr>
        <w:t>9.2.</w:t>
      </w:r>
      <w:r w:rsidRPr="008E4A48">
        <w:rPr>
          <w:rFonts w:ascii="Times New Roman" w:hAnsi="Times New Roman" w:cs="Times New Roman"/>
          <w:sz w:val="24"/>
          <w:szCs w:val="24"/>
        </w:rPr>
        <w:tab/>
        <w:t>Piegādātājs atbild par sava personāla, apakšuzņēmēju un citu Līguma izpildē piesaistīto personu darbību vai bezdarbību kā par savu darbību vai bezdarbību.</w:t>
      </w:r>
    </w:p>
    <w:p w14:paraId="261F0C5E" w14:textId="6C893DC3" w:rsidR="00D43816" w:rsidRPr="008E4A48" w:rsidRDefault="00D43816" w:rsidP="00D43816">
      <w:pPr>
        <w:suppressAutoHyphens/>
        <w:spacing w:after="0" w:line="240" w:lineRule="auto"/>
        <w:ind w:left="719" w:hanging="719"/>
        <w:jc w:val="both"/>
        <w:textAlignment w:val="baseline"/>
        <w:rPr>
          <w:rFonts w:ascii="Times New Roman" w:eastAsia="SimSun" w:hAnsi="Times New Roman" w:cs="Times New Roman"/>
          <w:kern w:val="1"/>
          <w:sz w:val="24"/>
          <w:szCs w:val="24"/>
          <w:lang w:eastAsia="ar-SA"/>
        </w:rPr>
      </w:pPr>
      <w:r w:rsidRPr="008E4A48">
        <w:rPr>
          <w:rFonts w:ascii="Times New Roman" w:eastAsia="SimSun" w:hAnsi="Times New Roman" w:cs="Times New Roman"/>
          <w:kern w:val="1"/>
          <w:sz w:val="24"/>
          <w:szCs w:val="24"/>
          <w:lang w:eastAsia="ar-SA"/>
        </w:rPr>
        <w:t>9.3.</w:t>
      </w:r>
      <w:r w:rsidRPr="008E4A48">
        <w:rPr>
          <w:rFonts w:ascii="Times New Roman" w:eastAsia="SimSun" w:hAnsi="Times New Roman" w:cs="Times New Roman"/>
          <w:kern w:val="1"/>
          <w:sz w:val="24"/>
          <w:szCs w:val="24"/>
          <w:lang w:eastAsia="ar-SA"/>
        </w:rPr>
        <w:tab/>
        <w:t xml:space="preserve">Par Līgumā noteiktā audita </w:t>
      </w:r>
      <w:r w:rsidRPr="008E4A48">
        <w:rPr>
          <w:rFonts w:ascii="Times New Roman" w:hAnsi="Times New Roman" w:cs="Times New Roman"/>
          <w:sz w:val="24"/>
          <w:szCs w:val="24"/>
        </w:rPr>
        <w:t xml:space="preserve">vai cita Līgumā atsevišķi noteikta Pakalpojuma posma izpildes termiņa kavējumu </w:t>
      </w:r>
      <w:r w:rsidRPr="008E4A48">
        <w:rPr>
          <w:rFonts w:ascii="Times New Roman" w:eastAsia="SimSun" w:hAnsi="Times New Roman" w:cs="Times New Roman"/>
          <w:kern w:val="1"/>
          <w:sz w:val="24"/>
          <w:szCs w:val="24"/>
          <w:lang w:eastAsia="ar-SA"/>
        </w:rPr>
        <w:t xml:space="preserve">Pasūtītājam ir tiesības pieprasīt Piegādātājam </w:t>
      </w:r>
      <w:r w:rsidRPr="008E4A48">
        <w:rPr>
          <w:rFonts w:ascii="Times New Roman" w:hAnsi="Times New Roman" w:cs="Times New Roman"/>
          <w:sz w:val="24"/>
          <w:szCs w:val="24"/>
        </w:rPr>
        <w:t xml:space="preserve">līgumsodu 0,3 % apmērā </w:t>
      </w:r>
      <w:r w:rsidRPr="008E4A48">
        <w:rPr>
          <w:rFonts w:ascii="Times New Roman" w:eastAsia="SimSun" w:hAnsi="Times New Roman" w:cs="Times New Roman"/>
          <w:kern w:val="1"/>
          <w:sz w:val="24"/>
          <w:szCs w:val="24"/>
          <w:lang w:eastAsia="ar-SA"/>
        </w:rPr>
        <w:t xml:space="preserve">par katru kavējuma kalendāro dienu, bet kopā ne vairāk kā 10 % no </w:t>
      </w:r>
      <w:r w:rsidRPr="008E4A48">
        <w:rPr>
          <w:rFonts w:ascii="Times New Roman" w:eastAsia="Times New Roman" w:hAnsi="Times New Roman" w:cs="Times New Roman"/>
          <w:kern w:val="1"/>
          <w:sz w:val="24"/>
          <w:szCs w:val="24"/>
          <w:lang w:eastAsia="ar-SA"/>
        </w:rPr>
        <w:t>attiecīgā Pakalpojuma posma cenas</w:t>
      </w:r>
      <w:r w:rsidRPr="008E4A48">
        <w:rPr>
          <w:rFonts w:ascii="Times New Roman" w:eastAsia="SimSun" w:hAnsi="Times New Roman" w:cs="Times New Roman"/>
          <w:kern w:val="1"/>
          <w:sz w:val="24"/>
          <w:szCs w:val="24"/>
          <w:lang w:eastAsia="ar-SA"/>
        </w:rPr>
        <w:t>.</w:t>
      </w:r>
    </w:p>
    <w:p w14:paraId="102A4612" w14:textId="77777777" w:rsidR="00D43816" w:rsidRPr="008E4A48" w:rsidRDefault="00D43816" w:rsidP="00D43816">
      <w:pPr>
        <w:suppressAutoHyphens/>
        <w:spacing w:after="0" w:line="240" w:lineRule="auto"/>
        <w:ind w:left="719" w:hanging="719"/>
        <w:jc w:val="both"/>
        <w:textAlignment w:val="baseline"/>
        <w:rPr>
          <w:rFonts w:ascii="Times New Roman" w:eastAsia="SimSun" w:hAnsi="Times New Roman" w:cs="Times New Roman"/>
          <w:kern w:val="1"/>
          <w:sz w:val="24"/>
          <w:szCs w:val="24"/>
          <w:lang w:eastAsia="ar-SA"/>
        </w:rPr>
      </w:pPr>
      <w:r w:rsidRPr="008E4A48">
        <w:rPr>
          <w:rFonts w:ascii="Times New Roman" w:hAnsi="Times New Roman" w:cs="Times New Roman"/>
          <w:sz w:val="24"/>
          <w:szCs w:val="24"/>
        </w:rPr>
        <w:t>9.4.</w:t>
      </w:r>
      <w:r w:rsidRPr="008E4A48">
        <w:rPr>
          <w:rFonts w:ascii="Times New Roman" w:hAnsi="Times New Roman" w:cs="Times New Roman"/>
          <w:sz w:val="24"/>
          <w:szCs w:val="24"/>
        </w:rPr>
        <w:tab/>
        <w:t>Ja Līgumā kavētā Pakalpojuma posma cena nav norādīta atsevišķi, Vienošanās 9.3. punktā noteikto līgumsodu aprēķina no attiecīgā Līguma līgumcenas.</w:t>
      </w:r>
    </w:p>
    <w:p w14:paraId="40CEE4CD" w14:textId="77777777" w:rsidR="00D43816" w:rsidRPr="008E4A48" w:rsidRDefault="00D43816" w:rsidP="00D43816">
      <w:pPr>
        <w:suppressAutoHyphens/>
        <w:spacing w:after="0" w:line="240" w:lineRule="auto"/>
        <w:ind w:left="719" w:hanging="719"/>
        <w:jc w:val="both"/>
        <w:textAlignment w:val="baseline"/>
        <w:rPr>
          <w:rFonts w:ascii="Times New Roman" w:eastAsia="SimSun" w:hAnsi="Times New Roman" w:cs="Times New Roman"/>
          <w:kern w:val="1"/>
          <w:sz w:val="24"/>
          <w:szCs w:val="24"/>
          <w:lang w:eastAsia="ar-SA"/>
        </w:rPr>
      </w:pPr>
      <w:r w:rsidRPr="008E4A48">
        <w:rPr>
          <w:rFonts w:ascii="Times New Roman" w:hAnsi="Times New Roman" w:cs="Times New Roman"/>
          <w:sz w:val="24"/>
          <w:szCs w:val="24"/>
        </w:rPr>
        <w:t>9.5.</w:t>
      </w:r>
      <w:r w:rsidRPr="008E4A48">
        <w:rPr>
          <w:rFonts w:ascii="Times New Roman" w:hAnsi="Times New Roman" w:cs="Times New Roman"/>
          <w:sz w:val="24"/>
          <w:szCs w:val="24"/>
        </w:rPr>
        <w:tab/>
        <w:t>Vienošanās 9.3. punktā noteikto līgumsodu nepiemēro par tādu kavējuma periodu, kuru izraisījusi Pasūtītāja, Audita objekta īpašnieka vai turētāja darbība vai bezdarbība, nepārvaramas varas apstākļi vai citi no Piegādātāja neatkarīgi apstākļi, ja Piegādātājs par tiem ir informējis Pasūtītāju Vienošanās 6.3.7. punktā noteiktajā kārtībā un ir veicis saprātīgi iespējamos pasākumus kavējuma novēršanai vai mazināšanai.</w:t>
      </w:r>
    </w:p>
    <w:p w14:paraId="5C2C5228" w14:textId="77777777" w:rsidR="00D43816" w:rsidRPr="003544F8" w:rsidRDefault="00D43816" w:rsidP="00D43816">
      <w:pPr>
        <w:suppressAutoHyphens/>
        <w:spacing w:after="0" w:line="240" w:lineRule="auto"/>
        <w:ind w:left="719" w:hanging="719"/>
        <w:jc w:val="both"/>
        <w:textAlignment w:val="baseline"/>
        <w:rPr>
          <w:rFonts w:ascii="Times New Roman" w:eastAsia="SimSu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9.6.</w:t>
      </w:r>
      <w:r w:rsidRPr="008E4A48">
        <w:rPr>
          <w:rFonts w:ascii="Times New Roman" w:eastAsia="Times New Roman" w:hAnsi="Times New Roman" w:cs="Times New Roman"/>
          <w:kern w:val="1"/>
          <w:sz w:val="24"/>
          <w:szCs w:val="24"/>
          <w:lang w:eastAsia="ar-SA"/>
        </w:rPr>
        <w:tab/>
        <w:t>Par maksājuma kavējumu Piegādātājam ir tiesības pieprasīt Pasūtītājam līgumsodu 0,1 % apmērā no attiecīgās nokavētās maksājuma daļas par katru nokavēto dienu,</w:t>
      </w:r>
      <w:r w:rsidRPr="008E4A48">
        <w:rPr>
          <w:rFonts w:ascii="Times New Roman" w:hAnsi="Times New Roman" w:cs="Times New Roman"/>
          <w:sz w:val="24"/>
          <w:szCs w:val="24"/>
        </w:rPr>
        <w:t xml:space="preserve"> </w:t>
      </w:r>
      <w:r w:rsidRPr="008E4A48">
        <w:rPr>
          <w:rFonts w:ascii="Times New Roman" w:eastAsia="Times New Roman" w:hAnsi="Times New Roman" w:cs="Times New Roman"/>
          <w:kern w:val="1"/>
          <w:sz w:val="24"/>
          <w:szCs w:val="24"/>
          <w:lang w:eastAsia="ar-SA"/>
        </w:rPr>
        <w:t>bet ne vairāk kā 10 % apmērā no</w:t>
      </w:r>
      <w:r w:rsidRPr="008E4A48">
        <w:rPr>
          <w:rFonts w:ascii="Times New Roman" w:hAnsi="Times New Roman" w:cs="Times New Roman"/>
          <w:sz w:val="24"/>
          <w:szCs w:val="24"/>
        </w:rPr>
        <w:t xml:space="preserve"> </w:t>
      </w:r>
      <w:r w:rsidRPr="008E4A48">
        <w:rPr>
          <w:rFonts w:ascii="Times New Roman" w:eastAsia="Times New Roman" w:hAnsi="Times New Roman" w:cs="Times New Roman"/>
          <w:kern w:val="1"/>
          <w:sz w:val="24"/>
          <w:szCs w:val="24"/>
          <w:lang w:eastAsia="ar-SA"/>
        </w:rPr>
        <w:t xml:space="preserve">attiecīgās nokavētās maksājuma daļas, ja minētais nokavējums radies </w:t>
      </w:r>
      <w:r w:rsidRPr="003544F8">
        <w:rPr>
          <w:rFonts w:ascii="Times New Roman" w:eastAsia="Times New Roman" w:hAnsi="Times New Roman" w:cs="Times New Roman"/>
          <w:kern w:val="1"/>
          <w:sz w:val="24"/>
          <w:szCs w:val="24"/>
          <w:lang w:eastAsia="ar-SA"/>
        </w:rPr>
        <w:t>Pasūtītāja vainas dēļ.</w:t>
      </w:r>
    </w:p>
    <w:p w14:paraId="2B589F86" w14:textId="0D4B5501" w:rsidR="00D43816" w:rsidRPr="003544F8" w:rsidRDefault="00D43816" w:rsidP="00D43816">
      <w:pPr>
        <w:suppressAutoHyphens/>
        <w:spacing w:after="0" w:line="240" w:lineRule="auto"/>
        <w:ind w:left="719" w:hanging="719"/>
        <w:jc w:val="both"/>
        <w:textAlignment w:val="baseline"/>
        <w:rPr>
          <w:rFonts w:ascii="Times New Roman" w:eastAsia="SimSun" w:hAnsi="Times New Roman" w:cs="Times New Roman"/>
          <w:kern w:val="1"/>
          <w:sz w:val="24"/>
          <w:szCs w:val="24"/>
          <w:lang w:eastAsia="ar-SA"/>
        </w:rPr>
      </w:pPr>
      <w:r w:rsidRPr="003544F8">
        <w:rPr>
          <w:rFonts w:ascii="Times New Roman" w:hAnsi="Times New Roman" w:cs="Times New Roman"/>
          <w:sz w:val="24"/>
          <w:szCs w:val="24"/>
        </w:rPr>
        <w:t>9.7.</w:t>
      </w:r>
      <w:r w:rsidRPr="003544F8">
        <w:rPr>
          <w:rFonts w:ascii="Times New Roman" w:hAnsi="Times New Roman" w:cs="Times New Roman"/>
          <w:sz w:val="24"/>
          <w:szCs w:val="24"/>
        </w:rPr>
        <w:tab/>
      </w:r>
      <w:r w:rsidR="003544F8" w:rsidRPr="004B7ED3">
        <w:rPr>
          <w:rFonts w:ascii="Times New Roman" w:hAnsi="Times New Roman" w:cs="Times New Roman"/>
          <w:sz w:val="24"/>
          <w:szCs w:val="24"/>
        </w:rPr>
        <w:t>Ja neatkarīgā atkārtotā auditā vai testēšanā Vienošanās 5.7. un 5.8.</w:t>
      </w:r>
      <w:r w:rsidR="003544F8">
        <w:rPr>
          <w:rFonts w:ascii="Times New Roman" w:hAnsi="Times New Roman" w:cs="Times New Roman"/>
          <w:sz w:val="24"/>
          <w:szCs w:val="24"/>
        </w:rPr>
        <w:t> </w:t>
      </w:r>
      <w:r w:rsidR="003544F8" w:rsidRPr="004B7ED3">
        <w:rPr>
          <w:rFonts w:ascii="Times New Roman" w:hAnsi="Times New Roman" w:cs="Times New Roman"/>
          <w:sz w:val="24"/>
          <w:szCs w:val="24"/>
        </w:rPr>
        <w:t>punktā noteiktajā kārtībā tiek apstiprināts, ka Piegādātājs nav identificējis kritisku vai augsta riska pakāpes ievainojamību, kas atbilst visiem Vienošanās 5.2.</w:t>
      </w:r>
      <w:r w:rsidR="003544F8">
        <w:rPr>
          <w:rFonts w:ascii="Times New Roman" w:hAnsi="Times New Roman" w:cs="Times New Roman"/>
          <w:sz w:val="24"/>
          <w:szCs w:val="24"/>
        </w:rPr>
        <w:t> </w:t>
      </w:r>
      <w:r w:rsidR="003544F8" w:rsidRPr="004B7ED3">
        <w:rPr>
          <w:rFonts w:ascii="Times New Roman" w:hAnsi="Times New Roman" w:cs="Times New Roman"/>
          <w:sz w:val="24"/>
          <w:szCs w:val="24"/>
        </w:rPr>
        <w:t>punktā noteiktajiem nosacījumiem, Pasūtītājam ir tiesības pieprasīt Piegādātājam līgumsodu 10</w:t>
      </w:r>
      <w:r w:rsidR="003544F8">
        <w:rPr>
          <w:rFonts w:ascii="Times New Roman" w:hAnsi="Times New Roman" w:cs="Times New Roman"/>
          <w:sz w:val="24"/>
          <w:szCs w:val="24"/>
        </w:rPr>
        <w:t> </w:t>
      </w:r>
      <w:r w:rsidR="003544F8" w:rsidRPr="004B7ED3">
        <w:rPr>
          <w:rFonts w:ascii="Times New Roman" w:hAnsi="Times New Roman" w:cs="Times New Roman"/>
          <w:sz w:val="24"/>
          <w:szCs w:val="24"/>
        </w:rPr>
        <w:t>% apmērā no attiecīgā audita cenas.</w:t>
      </w:r>
    </w:p>
    <w:p w14:paraId="01ECAD1A" w14:textId="0CC95AEC" w:rsidR="00D43816" w:rsidRPr="008E4A48" w:rsidRDefault="00D43816" w:rsidP="00D43816">
      <w:pPr>
        <w:suppressAutoHyphens/>
        <w:spacing w:after="0" w:line="240" w:lineRule="auto"/>
        <w:ind w:left="719" w:hanging="719"/>
        <w:jc w:val="both"/>
        <w:textAlignment w:val="baseline"/>
        <w:rPr>
          <w:rFonts w:ascii="Times New Roman" w:eastAsia="SimSun" w:hAnsi="Times New Roman" w:cs="Times New Roman"/>
          <w:kern w:val="1"/>
          <w:sz w:val="24"/>
          <w:szCs w:val="24"/>
          <w:lang w:eastAsia="ar-SA"/>
        </w:rPr>
      </w:pPr>
      <w:r w:rsidRPr="003544F8">
        <w:rPr>
          <w:rFonts w:ascii="Times New Roman" w:hAnsi="Times New Roman" w:cs="Times New Roman"/>
          <w:sz w:val="24"/>
          <w:szCs w:val="24"/>
        </w:rPr>
        <w:t>9.8.</w:t>
      </w:r>
      <w:r w:rsidRPr="003544F8">
        <w:rPr>
          <w:rFonts w:ascii="Times New Roman" w:hAnsi="Times New Roman" w:cs="Times New Roman"/>
          <w:sz w:val="24"/>
          <w:szCs w:val="24"/>
        </w:rPr>
        <w:tab/>
      </w:r>
      <w:r w:rsidRPr="008E4A48">
        <w:rPr>
          <w:rFonts w:ascii="Times New Roman" w:hAnsi="Times New Roman" w:cs="Times New Roman"/>
          <w:sz w:val="24"/>
          <w:szCs w:val="24"/>
        </w:rPr>
        <w:t>Līgumsoda piemērošana neatbrīvo Piegādātāju no Vienošanās 5.5. un 5.8. punktā noteikto pienākumu izpildes, tostarp no pienākuma atlīdzināt pamatotas un dokumentāri pierādītas neatkarīgā atkārtotā audita vai testēšanas izmaksas.</w:t>
      </w:r>
    </w:p>
    <w:p w14:paraId="6FB9749E" w14:textId="77777777" w:rsidR="00D43816" w:rsidRPr="008E4A48" w:rsidRDefault="00D43816" w:rsidP="00D43816">
      <w:pPr>
        <w:suppressAutoHyphens/>
        <w:spacing w:after="0" w:line="240" w:lineRule="auto"/>
        <w:ind w:left="716" w:hanging="719"/>
        <w:jc w:val="both"/>
        <w:textAlignment w:val="baseline"/>
        <w:rPr>
          <w:rFonts w:ascii="Times New Roman" w:eastAsia="SimSu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9.9.</w:t>
      </w:r>
      <w:r w:rsidRPr="008E4A48">
        <w:rPr>
          <w:rFonts w:ascii="Times New Roman" w:eastAsia="Times New Roman" w:hAnsi="Times New Roman" w:cs="Times New Roman"/>
          <w:kern w:val="1"/>
          <w:sz w:val="24"/>
          <w:szCs w:val="24"/>
          <w:lang w:eastAsia="ar-SA"/>
        </w:rPr>
        <w:tab/>
        <w:t xml:space="preserve">Ja noticis kiberincidents, </w:t>
      </w:r>
      <w:r w:rsidRPr="008E4A48">
        <w:rPr>
          <w:rFonts w:ascii="Times New Roman" w:hAnsi="Times New Roman" w:cs="Times New Roman"/>
          <w:sz w:val="24"/>
          <w:szCs w:val="24"/>
        </w:rPr>
        <w:t>izmantojot ievainojamību, kas atbilst Vienošanās 5.2. punktā noteiktajiem nosacījumiem, un starp Piegādātāja pieļauto Pakalpojuma trūkumu un kiberincidentu pastāv tieša cēloņsakarība, Piegādātājs atlīdzina Pasūtītājam pamatotus un dokumentāri pierādītus zaudējumus, tostarp:</w:t>
      </w:r>
    </w:p>
    <w:p w14:paraId="38BBB7C1" w14:textId="77777777" w:rsidR="00D43816" w:rsidRPr="008E4A48" w:rsidRDefault="00D43816" w:rsidP="00D43816">
      <w:pPr>
        <w:pStyle w:val="pdq2pgselectionanchorcontainer"/>
        <w:spacing w:before="0" w:beforeAutospacing="0" w:after="0" w:afterAutospacing="0"/>
        <w:ind w:left="716"/>
        <w:jc w:val="both"/>
      </w:pPr>
      <w:r w:rsidRPr="008E4A48">
        <w:rPr>
          <w:rStyle w:val="Izteiksmgs"/>
          <w:b w:val="0"/>
          <w:bCs w:val="0"/>
        </w:rPr>
        <w:t>9.9.1.</w:t>
      </w:r>
      <w:r w:rsidRPr="008E4A48">
        <w:tab/>
        <w:t>kiberincidenta izmeklēšanas, ierobežošanas un seku novēršanas izmaksas;</w:t>
      </w:r>
    </w:p>
    <w:p w14:paraId="14853651" w14:textId="77777777" w:rsidR="00D43816" w:rsidRPr="008E4A48" w:rsidRDefault="00D43816" w:rsidP="00D43816">
      <w:pPr>
        <w:pStyle w:val="Paraststmeklis"/>
        <w:spacing w:before="0" w:beforeAutospacing="0" w:after="0" w:afterAutospacing="0"/>
        <w:ind w:left="716"/>
        <w:jc w:val="both"/>
        <w:rPr>
          <w:lang w:val="lv-LV"/>
        </w:rPr>
      </w:pPr>
      <w:r w:rsidRPr="008E4A48">
        <w:rPr>
          <w:rStyle w:val="Izteiksmgs"/>
          <w:b w:val="0"/>
          <w:bCs w:val="0"/>
          <w:lang w:val="lv-LV"/>
        </w:rPr>
        <w:t>9.9.2.</w:t>
      </w:r>
      <w:r w:rsidRPr="008E4A48">
        <w:rPr>
          <w:lang w:val="lv-LV"/>
        </w:rPr>
        <w:tab/>
        <w:t>informācijas, informācijas sistēmu un infrastruktūras atjaunošanas izmaksas;</w:t>
      </w:r>
    </w:p>
    <w:p w14:paraId="558174AD" w14:textId="77777777" w:rsidR="00D43816" w:rsidRPr="008E4A48" w:rsidRDefault="00D43816" w:rsidP="00D43816">
      <w:pPr>
        <w:pStyle w:val="Paraststmeklis"/>
        <w:spacing w:before="0" w:beforeAutospacing="0" w:after="0" w:afterAutospacing="0"/>
        <w:ind w:left="716"/>
        <w:jc w:val="both"/>
        <w:rPr>
          <w:lang w:val="lv-LV"/>
        </w:rPr>
      </w:pPr>
      <w:r w:rsidRPr="008E4A48">
        <w:rPr>
          <w:rStyle w:val="Izteiksmgs"/>
          <w:b w:val="0"/>
          <w:bCs w:val="0"/>
          <w:lang w:val="lv-LV"/>
        </w:rPr>
        <w:t>9.9.3.</w:t>
      </w:r>
      <w:r w:rsidRPr="008E4A48">
        <w:rPr>
          <w:lang w:val="lv-LV"/>
        </w:rPr>
        <w:tab/>
        <w:t>izmaksas, kas saistītas ar skarto personu un kompetento institūciju informēšanu;</w:t>
      </w:r>
    </w:p>
    <w:p w14:paraId="6265F3FA" w14:textId="77777777" w:rsidR="00D43816" w:rsidRPr="008E4A48" w:rsidRDefault="00D43816" w:rsidP="00D43816">
      <w:pPr>
        <w:pStyle w:val="Paraststmeklis"/>
        <w:spacing w:before="0" w:beforeAutospacing="0" w:after="0" w:afterAutospacing="0"/>
        <w:ind w:left="716"/>
        <w:jc w:val="both"/>
        <w:rPr>
          <w:lang w:val="lv-LV"/>
        </w:rPr>
      </w:pPr>
      <w:r w:rsidRPr="008E4A48">
        <w:rPr>
          <w:rStyle w:val="Izteiksmgs"/>
          <w:b w:val="0"/>
          <w:bCs w:val="0"/>
          <w:lang w:val="lv-LV"/>
        </w:rPr>
        <w:t>9.9.4.</w:t>
      </w:r>
      <w:r w:rsidRPr="008E4A48">
        <w:rPr>
          <w:lang w:val="lv-LV"/>
        </w:rPr>
        <w:tab/>
        <w:t>trešajām personām izmaksāto zaudējumu atlīdzību;</w:t>
      </w:r>
    </w:p>
    <w:p w14:paraId="7C4DA392"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9.9.5.</w:t>
      </w:r>
      <w:r w:rsidRPr="008E4A48">
        <w:rPr>
          <w:lang w:val="lv-LV"/>
        </w:rPr>
        <w:tab/>
        <w:t>normatīvajos aktos noteiktos obligātos maksājumus un administratīvos sodus, ciktāl to atlīdzināšana ir tiesiski pieļaujama un tie radušies tieši Piegādātāja Vienošanās vai Līguma pārkāpuma dēļ.</w:t>
      </w:r>
    </w:p>
    <w:p w14:paraId="49890B81" w14:textId="77777777" w:rsidR="00D43816" w:rsidRPr="008E4A48" w:rsidRDefault="00D43816" w:rsidP="00D43816">
      <w:pPr>
        <w:pStyle w:val="pdq2pgselectionanchorcontainer"/>
        <w:spacing w:before="0" w:beforeAutospacing="0" w:after="0" w:afterAutospacing="0"/>
        <w:ind w:left="716" w:hanging="716"/>
        <w:jc w:val="both"/>
      </w:pPr>
      <w:r w:rsidRPr="008E4A48">
        <w:t>9.10.</w:t>
      </w:r>
      <w:r w:rsidRPr="008E4A48">
        <w:tab/>
        <w:t xml:space="preserve">Piegādātāja kopējā atbildība par visiem zaudējumiem, kas radušies viena kiberincidenta rezultātā, nepārsniedz pieckāršu tā Līguma līgumcenu, kura izpildē pieļautais pārkāpums </w:t>
      </w:r>
      <w:r w:rsidRPr="008E4A48">
        <w:lastRenderedPageBreak/>
        <w:t>izraisījis attiecīgo kiberincidentu. Šis atbildības ierobežojums nav piemērojams, ja zaudējumi nodarīti Piegādātāja ļauna nolūka vai rupjas neuzmanības dēļ.</w:t>
      </w:r>
    </w:p>
    <w:p w14:paraId="298B2A42" w14:textId="77777777" w:rsidR="00D43816" w:rsidRPr="008E4A48" w:rsidRDefault="00D43816" w:rsidP="00D43816">
      <w:pPr>
        <w:pStyle w:val="pdq2pgselectionanchorcontainer"/>
        <w:spacing w:before="0" w:beforeAutospacing="0" w:after="0" w:afterAutospacing="0"/>
        <w:ind w:left="1440" w:hanging="720"/>
        <w:jc w:val="both"/>
      </w:pPr>
      <w:r w:rsidRPr="008E4A48">
        <w:rPr>
          <w:rStyle w:val="Izteiksmgs"/>
          <w:b w:val="0"/>
          <w:bCs w:val="0"/>
        </w:rPr>
        <w:t>9.10.1.</w:t>
      </w:r>
      <w:r w:rsidRPr="008E4A48">
        <w:rPr>
          <w:rStyle w:val="Izteiksmgs"/>
          <w:b w:val="0"/>
          <w:bCs w:val="0"/>
        </w:rPr>
        <w:tab/>
        <w:t>Par vienu kiberincidentu uzskatāmi savstarpēji cēloniski saistīti notikumi, kas izriet no viena un tā paša Piegādātāja pieļauta Pakalpojuma trūkuma.</w:t>
      </w:r>
    </w:p>
    <w:p w14:paraId="5AE0EA03" w14:textId="77777777" w:rsidR="00D43816" w:rsidRPr="008E4A48" w:rsidRDefault="00D43816" w:rsidP="00D43816">
      <w:pPr>
        <w:pStyle w:val="Paraststmeklis"/>
        <w:spacing w:before="0" w:beforeAutospacing="0" w:after="0" w:afterAutospacing="0"/>
        <w:ind w:left="1436" w:hanging="720"/>
        <w:jc w:val="both"/>
        <w:rPr>
          <w:lang w:val="lv-LV"/>
        </w:rPr>
      </w:pPr>
      <w:r w:rsidRPr="008E4A48">
        <w:rPr>
          <w:rStyle w:val="Izteiksmgs"/>
          <w:b w:val="0"/>
          <w:bCs w:val="0"/>
          <w:lang w:val="lv-LV"/>
        </w:rPr>
        <w:t>9.10.2.</w:t>
      </w:r>
      <w:r w:rsidRPr="008E4A48">
        <w:rPr>
          <w:rStyle w:val="Izteiksmgs"/>
          <w:b w:val="0"/>
          <w:bCs w:val="0"/>
          <w:lang w:val="lv-LV"/>
        </w:rPr>
        <w:tab/>
        <w:t>Vienošanās 9.10. punktā noteiktais atbildības ierobežojums neattiecas uz līgumsodiem, Pakalpojuma trūkumu novēršanas izmaksām un Vienošanās 5.8.1. punktā noteiktajām neatkarīgā atkārtotā audita vai testēšanas izmaksām.</w:t>
      </w:r>
    </w:p>
    <w:p w14:paraId="017E4C3C" w14:textId="519E3716" w:rsidR="00D43816" w:rsidRPr="008E4A48" w:rsidRDefault="00D43816" w:rsidP="00D43816">
      <w:pPr>
        <w:suppressAutoHyphens/>
        <w:spacing w:after="0" w:line="240" w:lineRule="auto"/>
        <w:ind w:left="716" w:hanging="716"/>
        <w:jc w:val="both"/>
        <w:textAlignment w:val="baseline"/>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9.11.</w:t>
      </w:r>
      <w:r w:rsidRPr="008E4A48">
        <w:rPr>
          <w:rFonts w:ascii="Times New Roman" w:eastAsia="Times New Roman" w:hAnsi="Times New Roman" w:cs="Times New Roman"/>
          <w:kern w:val="1"/>
          <w:sz w:val="24"/>
          <w:szCs w:val="24"/>
          <w:lang w:eastAsia="ar-SA"/>
        </w:rPr>
        <w:tab/>
        <w:t xml:space="preserve">Ja Piegādātājs nenodrošina Vienošanās </w:t>
      </w:r>
      <w:r w:rsidRPr="008E4A48">
        <w:rPr>
          <w:rFonts w:ascii="Times New Roman" w:eastAsia="Times New Roman" w:hAnsi="Times New Roman" w:cs="Times New Roman"/>
          <w:kern w:val="1"/>
          <w:sz w:val="24"/>
          <w:szCs w:val="24"/>
          <w:highlight w:val="lightGray"/>
          <w:lang w:eastAsia="ar-SA"/>
        </w:rPr>
        <w:t>7. pielikumā</w:t>
      </w:r>
      <w:r w:rsidRPr="008E4A48">
        <w:rPr>
          <w:rFonts w:ascii="Times New Roman" w:eastAsia="Times New Roman" w:hAnsi="Times New Roman" w:cs="Times New Roman"/>
          <w:kern w:val="1"/>
          <w:sz w:val="24"/>
          <w:szCs w:val="24"/>
          <w:lang w:eastAsia="ar-SA"/>
        </w:rPr>
        <w:t xml:space="preserve"> norādītā speciālista piedalīšanos Līgumu izpildē </w:t>
      </w:r>
      <w:r w:rsidRPr="008E4A48">
        <w:rPr>
          <w:rFonts w:ascii="Times New Roman" w:hAnsi="Times New Roman" w:cs="Times New Roman"/>
          <w:sz w:val="24"/>
          <w:szCs w:val="24"/>
        </w:rPr>
        <w:t xml:space="preserve">un nav veikta Pasūtītāja saskaņota speciālista nomaiņa, Pasūtītājam ir tiesības pēc pārkāpuma dokumentēšanas pieprasīt Piegādātājam </w:t>
      </w:r>
      <w:r w:rsidRPr="008E4A48">
        <w:rPr>
          <w:rFonts w:ascii="Times New Roman" w:eastAsia="Times New Roman" w:hAnsi="Times New Roman" w:cs="Times New Roman"/>
          <w:kern w:val="1"/>
          <w:sz w:val="24"/>
          <w:szCs w:val="24"/>
          <w:lang w:eastAsia="ar-SA"/>
        </w:rPr>
        <w:t xml:space="preserve">līgumsodu 500,00 EUR (pieci simti </w:t>
      </w:r>
      <w:r w:rsidRPr="008E4A48">
        <w:rPr>
          <w:rFonts w:ascii="Times New Roman" w:eastAsia="Times New Roman" w:hAnsi="Times New Roman" w:cs="Times New Roman"/>
          <w:i/>
          <w:kern w:val="1"/>
          <w:sz w:val="24"/>
          <w:szCs w:val="24"/>
          <w:lang w:eastAsia="ar-SA"/>
        </w:rPr>
        <w:t>euro</w:t>
      </w:r>
      <w:r w:rsidRPr="008E4A48">
        <w:rPr>
          <w:rFonts w:ascii="Times New Roman" w:eastAsia="Times New Roman" w:hAnsi="Times New Roman" w:cs="Times New Roman"/>
          <w:kern w:val="1"/>
          <w:sz w:val="24"/>
          <w:szCs w:val="24"/>
          <w:lang w:eastAsia="ar-SA"/>
        </w:rPr>
        <w:t xml:space="preserve"> un 00 centi) apmērā par katru </w:t>
      </w:r>
      <w:r w:rsidRPr="008E4A48">
        <w:rPr>
          <w:rFonts w:ascii="Times New Roman" w:hAnsi="Times New Roman" w:cs="Times New Roman"/>
          <w:sz w:val="24"/>
          <w:szCs w:val="24"/>
        </w:rPr>
        <w:t>speciālistu un katru Līgumu, kurā pārkāpums konstatēts, bet kopā ne vairāk kā 10 % no attiecīgā Līguma līgumcenas.</w:t>
      </w:r>
      <w:r w:rsidRPr="008E4A48">
        <w:rPr>
          <w:rFonts w:ascii="Times New Roman" w:eastAsia="Times New Roman" w:hAnsi="Times New Roman" w:cs="Times New Roman"/>
          <w:kern w:val="1"/>
          <w:sz w:val="24"/>
          <w:szCs w:val="24"/>
          <w:lang w:eastAsia="ar-SA"/>
        </w:rPr>
        <w:t xml:space="preserve"> </w:t>
      </w:r>
    </w:p>
    <w:p w14:paraId="653F56C9" w14:textId="77777777" w:rsidR="00D43816" w:rsidRPr="008E4A48" w:rsidRDefault="00D43816" w:rsidP="00D43816">
      <w:pPr>
        <w:suppressAutoHyphens/>
        <w:spacing w:after="0" w:line="240" w:lineRule="auto"/>
        <w:ind w:left="716" w:hanging="716"/>
        <w:jc w:val="both"/>
        <w:textAlignment w:val="baseline"/>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9.12.</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Ja Pasūtītājs vienpusēji izbeidz Līgumu Piegādātāja būtiska Vienošanās vai Līguma pārkāpuma dēļ, Pasūtītājam ir tiesības pieprasīt Piegādātājam līgumsodu 10 % apmērā no neizpildītās Līguma daļas vērtības.</w:t>
      </w:r>
    </w:p>
    <w:p w14:paraId="49F157AE" w14:textId="77777777" w:rsidR="00D43816" w:rsidRPr="008E4A48" w:rsidRDefault="00D43816" w:rsidP="00D43816">
      <w:pPr>
        <w:pStyle w:val="pdq2pgselectionanchorcontainer"/>
        <w:spacing w:before="0" w:beforeAutospacing="0" w:after="0" w:afterAutospacing="0"/>
        <w:ind w:left="716" w:hanging="716"/>
        <w:jc w:val="both"/>
      </w:pPr>
      <w:r w:rsidRPr="008E4A48">
        <w:rPr>
          <w:kern w:val="1"/>
          <w:lang w:eastAsia="ar-SA"/>
        </w:rPr>
        <w:t>9.13.</w:t>
      </w:r>
      <w:r w:rsidRPr="008E4A48">
        <w:rPr>
          <w:kern w:val="1"/>
          <w:lang w:eastAsia="ar-SA"/>
        </w:rPr>
        <w:tab/>
      </w:r>
      <w:r w:rsidRPr="008E4A48">
        <w:t>Ja Piegādātāja pārkāpuma dēļ jau izpildītais Pakalpojums nav izmantojams Līgumā paredzētajam mērķim vai Pasūtītājam Pakalpojums jāiepērk atkārtoti pilnā apjomā, Vienošanās 9.12. punktā noteikto līgumsodu aprēķina no visas attiecīgā Līguma līgumcenas.</w:t>
      </w:r>
    </w:p>
    <w:p w14:paraId="4ABD7A6A" w14:textId="77777777" w:rsidR="00D43816" w:rsidRPr="008E4A48" w:rsidRDefault="00D43816" w:rsidP="00D43816">
      <w:pPr>
        <w:pStyle w:val="Paraststmeklis"/>
        <w:spacing w:before="0" w:beforeAutospacing="0" w:after="0" w:afterAutospacing="0"/>
        <w:ind w:left="716" w:hanging="716"/>
        <w:jc w:val="both"/>
        <w:rPr>
          <w:lang w:val="lv-LV"/>
        </w:rPr>
      </w:pPr>
      <w:r w:rsidRPr="008E4A48">
        <w:rPr>
          <w:rStyle w:val="Izteiksmgs"/>
          <w:b w:val="0"/>
          <w:bCs w:val="0"/>
          <w:lang w:val="lv-LV"/>
        </w:rPr>
        <w:t>9.14.</w:t>
      </w:r>
      <w:r w:rsidRPr="008E4A48">
        <w:rPr>
          <w:lang w:val="lv-LV"/>
        </w:rPr>
        <w:tab/>
        <w:t>Vienošanās izbeigšana ar konkrēto Piegādātāju pati par sevi nav pamats atsevišķa līgumsoda piemērošanai. Ja Vienošanās izbeigšanas rezultātā Piegādātāja pārkāpuma dēļ tiek izbeigti arī uz Vienošanās pamata noslēgtie Līgumi, līgumsodu piemēro par katru izbeigto Līgumu Vienošanās 9.12. un 9.13. punktā noteiktajā kārtībā.</w:t>
      </w:r>
    </w:p>
    <w:p w14:paraId="620E03EE" w14:textId="77777777" w:rsidR="00D43816" w:rsidRPr="008E4A48" w:rsidRDefault="00D43816" w:rsidP="00D43816">
      <w:pPr>
        <w:suppressAutoHyphens/>
        <w:spacing w:after="0" w:line="240" w:lineRule="auto"/>
        <w:ind w:left="716" w:hanging="716"/>
        <w:jc w:val="both"/>
        <w:textAlignment w:val="baseline"/>
        <w:rPr>
          <w:rFonts w:ascii="Times New Roman" w:eastAsia="Times New Roman" w:hAnsi="Times New Roman" w:cs="Times New Roman"/>
          <w:kern w:val="1"/>
          <w:sz w:val="24"/>
          <w:szCs w:val="24"/>
          <w:lang w:eastAsia="ar-SA"/>
        </w:rPr>
      </w:pPr>
      <w:r w:rsidRPr="008E4A48">
        <w:rPr>
          <w:rFonts w:ascii="Times New Roman" w:eastAsia="Times New Roman" w:hAnsi="Times New Roman" w:cs="Times New Roman"/>
          <w:kern w:val="1"/>
          <w:sz w:val="24"/>
          <w:szCs w:val="24"/>
          <w:lang w:eastAsia="ar-SA"/>
        </w:rPr>
        <w:t>9.15.</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Pasūtītājs par līgumsoda piemērošanu vai zaudējumu atlīdzināšanas pieprasījumu rakstveidā paziņo Piegādātājam, norādot pārkāpumu, prasījuma pamatu un aprēķinu.</w:t>
      </w:r>
    </w:p>
    <w:p w14:paraId="4EB9AFFB" w14:textId="77777777" w:rsidR="00D43816" w:rsidRPr="008E4A48" w:rsidRDefault="00D43816" w:rsidP="00D43816">
      <w:pPr>
        <w:suppressAutoHyphens/>
        <w:spacing w:after="0" w:line="240" w:lineRule="auto"/>
        <w:ind w:left="716" w:hanging="716"/>
        <w:jc w:val="both"/>
        <w:rPr>
          <w:rFonts w:ascii="Times New Roman" w:hAnsi="Times New Roman" w:cs="Times New Roman"/>
          <w:sz w:val="24"/>
          <w:szCs w:val="24"/>
        </w:rPr>
      </w:pPr>
      <w:r w:rsidRPr="008E4A48">
        <w:rPr>
          <w:rFonts w:ascii="Times New Roman" w:eastAsia="Times New Roman" w:hAnsi="Times New Roman" w:cs="Times New Roman"/>
          <w:kern w:val="1"/>
          <w:sz w:val="24"/>
          <w:szCs w:val="24"/>
          <w:lang w:eastAsia="ar-SA"/>
        </w:rPr>
        <w:t>9.16.</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Pasūtītājam ir tiesības ieskaita kārtībā ieturēt līgumsodu un zaudējumu atlīdzību no summas, kas Pasūtītājam jāmaksā Piegādātājam, par to iepriekš rakstveidā informējot Piegādātāju. Ja prasījumu nav iespējams pilnībā apmierināt ieskaita kārtībā, Piegādātājs atlikušo summu samaksā 10 (desmit) darbdienu laikā pēc Pasūtītāja rakstveida maksājuma pieprasījuma saņemšanas.</w:t>
      </w:r>
      <w:r w:rsidRPr="008E4A48">
        <w:rPr>
          <w:rFonts w:ascii="Times New Roman" w:hAnsi="Times New Roman" w:cs="Times New Roman"/>
          <w:color w:val="000000" w:themeColor="text1"/>
          <w:sz w:val="24"/>
          <w:szCs w:val="24"/>
        </w:rPr>
        <w:t xml:space="preserve"> </w:t>
      </w:r>
    </w:p>
    <w:p w14:paraId="44A106F3" w14:textId="77777777" w:rsidR="00D43816" w:rsidRPr="008E4A48" w:rsidRDefault="00D43816" w:rsidP="00D43816">
      <w:pPr>
        <w:suppressAutoHyphens/>
        <w:spacing w:after="0" w:line="240" w:lineRule="auto"/>
        <w:ind w:left="716" w:hanging="716"/>
        <w:jc w:val="both"/>
        <w:textAlignment w:val="baseline"/>
        <w:rPr>
          <w:rFonts w:ascii="Times New Roman" w:hAnsi="Times New Roman" w:cs="Times New Roman"/>
          <w:sz w:val="24"/>
          <w:szCs w:val="24"/>
        </w:rPr>
      </w:pPr>
      <w:r w:rsidRPr="008E4A48">
        <w:rPr>
          <w:rFonts w:ascii="Times New Roman" w:eastAsia="Times New Roman" w:hAnsi="Times New Roman" w:cs="Times New Roman"/>
          <w:kern w:val="1"/>
          <w:sz w:val="24"/>
          <w:szCs w:val="24"/>
          <w:lang w:eastAsia="ar-SA"/>
        </w:rPr>
        <w:t>9.17.</w:t>
      </w:r>
      <w:r w:rsidRPr="008E4A48">
        <w:rPr>
          <w:rFonts w:ascii="Times New Roman" w:eastAsia="Times New Roman" w:hAnsi="Times New Roman" w:cs="Times New Roman"/>
          <w:kern w:val="1"/>
          <w:sz w:val="24"/>
          <w:szCs w:val="24"/>
          <w:lang w:eastAsia="ar-SA"/>
        </w:rPr>
        <w:tab/>
      </w:r>
      <w:r w:rsidRPr="008E4A48">
        <w:rPr>
          <w:rFonts w:ascii="Times New Roman" w:hAnsi="Times New Roman" w:cs="Times New Roman"/>
          <w:sz w:val="24"/>
          <w:szCs w:val="24"/>
        </w:rPr>
        <w:t>Līgumsoda samaksa neatbrīvo Pusi no pienākuma izpildīt saistību, par kuras neizpildi vai nepienācīgu izpildi līgumsods ir piemērots, izņemot gadījumu, kad attiecīgais Līgums ir izbeigts.</w:t>
      </w:r>
    </w:p>
    <w:p w14:paraId="70947F27" w14:textId="77777777" w:rsidR="00D43816" w:rsidRPr="008E4A48" w:rsidRDefault="00D43816" w:rsidP="00D43816">
      <w:pPr>
        <w:pStyle w:val="pdq2pgselectionanchorcontainer"/>
        <w:spacing w:before="0" w:beforeAutospacing="0" w:after="0" w:afterAutospacing="0"/>
        <w:ind w:left="716" w:hanging="716"/>
        <w:jc w:val="both"/>
      </w:pPr>
      <w:r w:rsidRPr="008E4A48">
        <w:t>9.18.</w:t>
      </w:r>
      <w:r w:rsidRPr="008E4A48">
        <w:tab/>
        <w:t>Pusei ir tiesības pieprasīt zaudējumu atlīdzību daļā, kas pārsniedz par attiecīgo pārkāpumu piemēroto līgumsodu. Viens un tas pats zaudējums netiek atlīdzināts vairākkārt.</w:t>
      </w:r>
    </w:p>
    <w:p w14:paraId="0BDEE412" w14:textId="77777777" w:rsidR="00D43816" w:rsidRPr="008E4A48" w:rsidRDefault="00D43816" w:rsidP="00D43816">
      <w:pPr>
        <w:spacing w:after="0" w:line="240" w:lineRule="auto"/>
        <w:ind w:left="716" w:hanging="716"/>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9.19.</w:t>
      </w:r>
      <w:r w:rsidRPr="008E4A48">
        <w:rPr>
          <w:rFonts w:ascii="Times New Roman" w:eastAsia="Times New Roman" w:hAnsi="Times New Roman" w:cs="Times New Roman"/>
          <w:sz w:val="24"/>
          <w:szCs w:val="24"/>
          <w:lang w:eastAsia="lv-LV"/>
        </w:rPr>
        <w:tab/>
        <w:t>Par vienu un to pašu pārkāpumu nepiemēro vairākus līgumsodus, izņemot gadījumu, kad pārkāptas vairākas patstāvīgas saistības un katrs līgumsods nodrošina atšķirīgas saistības izpildi.</w:t>
      </w:r>
    </w:p>
    <w:p w14:paraId="00E04568" w14:textId="77777777" w:rsidR="00D43816" w:rsidRPr="008E4A48" w:rsidRDefault="00D43816" w:rsidP="00D43816">
      <w:pPr>
        <w:pStyle w:val="Sarakstarindkopa"/>
        <w:suppressAutoHyphens/>
        <w:ind w:left="792"/>
        <w:contextualSpacing w:val="0"/>
        <w:jc w:val="both"/>
        <w:textAlignment w:val="baseline"/>
        <w:rPr>
          <w:rFonts w:ascii="Times New Roman" w:eastAsia="Times New Roman" w:hAnsi="Times New Roman" w:cs="Times New Roman"/>
          <w:caps/>
          <w:kern w:val="1"/>
          <w:lang w:eastAsia="ar-SA"/>
        </w:rPr>
      </w:pPr>
    </w:p>
    <w:p w14:paraId="36D36978"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10.</w:t>
      </w:r>
      <w:r w:rsidRPr="008E4A48">
        <w:rPr>
          <w:rFonts w:ascii="Times New Roman" w:hAnsi="Times New Roman" w:cs="Times New Roman"/>
          <w:b/>
          <w:bCs/>
          <w:caps/>
          <w:sz w:val="24"/>
          <w:szCs w:val="24"/>
        </w:rPr>
        <w:tab/>
        <w:t>Vienošanās un Līgumu grozījumi</w:t>
      </w:r>
    </w:p>
    <w:p w14:paraId="6781ED65" w14:textId="77777777" w:rsidR="00D43816" w:rsidRPr="008E4A48" w:rsidRDefault="00D43816" w:rsidP="00D43816">
      <w:pPr>
        <w:suppressAutoHyphens/>
        <w:spacing w:after="0" w:line="240" w:lineRule="auto"/>
        <w:ind w:left="719" w:hanging="795"/>
        <w:jc w:val="both"/>
        <w:textAlignment w:val="baseline"/>
        <w:rPr>
          <w:rFonts w:ascii="Times New Roman" w:eastAsia="SimSun" w:hAnsi="Times New Roman" w:cs="Times New Roman"/>
          <w:kern w:val="1"/>
          <w:sz w:val="24"/>
          <w:szCs w:val="24"/>
          <w:lang w:eastAsia="ar-SA"/>
        </w:rPr>
      </w:pPr>
      <w:r w:rsidRPr="008E4A48">
        <w:rPr>
          <w:rFonts w:ascii="Times New Roman" w:hAnsi="Times New Roman" w:cs="Times New Roman"/>
          <w:sz w:val="24"/>
          <w:szCs w:val="24"/>
        </w:rPr>
        <w:t>10.1.</w:t>
      </w:r>
      <w:r w:rsidRPr="008E4A48">
        <w:rPr>
          <w:rFonts w:ascii="Times New Roman" w:hAnsi="Times New Roman" w:cs="Times New Roman"/>
          <w:sz w:val="24"/>
          <w:szCs w:val="24"/>
        </w:rPr>
        <w:tab/>
        <w:t xml:space="preserve">Vienošanos un tās ietvaros noslēgtos Līgumus var grozīt tikai Publisko iepirkumu likuma 61. pantā un citos piemērojamos normatīvajos aktos pieļautajos gadījumos, ievērojot nosacījumu, ka grozījumi nemaina Vienošanās vai attiecīgā Līguma vispārējo raksturu. </w:t>
      </w:r>
    </w:p>
    <w:p w14:paraId="7E7D27F6" w14:textId="77777777" w:rsidR="00D43816" w:rsidRPr="008E4A48" w:rsidRDefault="00D43816" w:rsidP="00D43816">
      <w:pPr>
        <w:suppressAutoHyphens/>
        <w:spacing w:after="0" w:line="240" w:lineRule="auto"/>
        <w:ind w:left="719" w:hanging="795"/>
        <w:jc w:val="both"/>
        <w:textAlignment w:val="baseline"/>
        <w:rPr>
          <w:rFonts w:ascii="Times New Roman" w:hAnsi="Times New Roman" w:cs="Times New Roman"/>
          <w:sz w:val="24"/>
          <w:szCs w:val="24"/>
        </w:rPr>
      </w:pPr>
      <w:r w:rsidRPr="008E4A48">
        <w:rPr>
          <w:rFonts w:ascii="Times New Roman" w:hAnsi="Times New Roman" w:cs="Times New Roman"/>
          <w:sz w:val="24"/>
          <w:szCs w:val="24"/>
        </w:rPr>
        <w:t>10.2.</w:t>
      </w:r>
      <w:r w:rsidRPr="008E4A48">
        <w:rPr>
          <w:rFonts w:ascii="Times New Roman" w:hAnsi="Times New Roman" w:cs="Times New Roman"/>
          <w:sz w:val="24"/>
          <w:szCs w:val="24"/>
        </w:rPr>
        <w:tab/>
        <w:t>Vienošanās grozījumus, kas skar visu Piegādātāju tiesības vai pienākumus, paraksta Pasūtītājs un visi Piegādātāji. Grozījumus, kas skar tikai Pasūtītāja un konkrēta Piegādātāja savstarpējās attiecības un neietekmē pārējo Piegādātāju tiesības, Vienošanās ietvaros noteikto konkurenci vai Līgumu slēgšanas tiesību piešķiršanas kārtību, paraksta Pasūtītājs un attiecīgais Piegādātājs. Attiecīgā Līguma grozījumus paraksta Pasūtītājs un Piegādātājs, ar kuru noslēgts attiecīgais Līgums.</w:t>
      </w:r>
    </w:p>
    <w:p w14:paraId="2272F444" w14:textId="77777777" w:rsidR="00D43816" w:rsidRPr="008E4A48" w:rsidRDefault="00D43816" w:rsidP="00D43816">
      <w:pPr>
        <w:suppressAutoHyphens/>
        <w:spacing w:after="0" w:line="240" w:lineRule="auto"/>
        <w:ind w:left="719" w:hanging="795"/>
        <w:jc w:val="both"/>
        <w:textAlignment w:val="baseline"/>
        <w:rPr>
          <w:rFonts w:ascii="Times New Roman" w:hAnsi="Times New Roman" w:cs="Times New Roman"/>
          <w:sz w:val="24"/>
          <w:szCs w:val="24"/>
        </w:rPr>
      </w:pPr>
      <w:r w:rsidRPr="008E4A48">
        <w:rPr>
          <w:rFonts w:ascii="Times New Roman" w:hAnsi="Times New Roman" w:cs="Times New Roman"/>
          <w:sz w:val="24"/>
          <w:szCs w:val="24"/>
        </w:rPr>
        <w:t>10.3.</w:t>
      </w:r>
      <w:r w:rsidRPr="008E4A48">
        <w:rPr>
          <w:rFonts w:ascii="Times New Roman" w:hAnsi="Times New Roman" w:cs="Times New Roman"/>
          <w:sz w:val="24"/>
          <w:szCs w:val="24"/>
        </w:rPr>
        <w:tab/>
        <w:t>Grozījumi stājas spēkā dienā, kad tos ar drošu elektronisko parakstu un laika zīmogu parakstījusi pēdējā no attiecīgo grozījumu Pusēm, ja grozījumos nav noteikts vēlāks spēkā stāšanās datums.</w:t>
      </w:r>
    </w:p>
    <w:p w14:paraId="2F119DC2" w14:textId="77777777" w:rsidR="00D43816" w:rsidRPr="008E4A48" w:rsidRDefault="00D43816" w:rsidP="00D43816">
      <w:pPr>
        <w:suppressAutoHyphens/>
        <w:spacing w:after="0" w:line="240" w:lineRule="auto"/>
        <w:ind w:left="719" w:hanging="795"/>
        <w:jc w:val="both"/>
        <w:textAlignment w:val="baseline"/>
        <w:rPr>
          <w:rFonts w:ascii="Times New Roman" w:eastAsia="SimSun" w:hAnsi="Times New Roman" w:cs="Times New Roman"/>
          <w:kern w:val="1"/>
          <w:sz w:val="24"/>
          <w:szCs w:val="24"/>
          <w:lang w:eastAsia="ar-SA"/>
        </w:rPr>
      </w:pPr>
      <w:r w:rsidRPr="008E4A48">
        <w:rPr>
          <w:rStyle w:val="Izteiksmgs"/>
          <w:rFonts w:ascii="Times New Roman" w:hAnsi="Times New Roman" w:cs="Times New Roman"/>
          <w:b w:val="0"/>
          <w:bCs w:val="0"/>
          <w:sz w:val="24"/>
          <w:szCs w:val="24"/>
        </w:rPr>
        <w:t>10.4.</w:t>
      </w:r>
      <w:r w:rsidRPr="008E4A48">
        <w:rPr>
          <w:rFonts w:ascii="Times New Roman" w:hAnsi="Times New Roman" w:cs="Times New Roman"/>
          <w:sz w:val="24"/>
          <w:szCs w:val="24"/>
        </w:rPr>
        <w:tab/>
        <w:t xml:space="preserve">Ja pēc Konkursa piedāvājumu iesniegšanas termiņa beigām stājas spēkā normatīvie akti vai to grozījumi, kas tieši ietekmē Vienošanās vai Līguma izpildi, Puses ir tiesīgas grozīt Vienošanos </w:t>
      </w:r>
      <w:r w:rsidRPr="008E4A48">
        <w:rPr>
          <w:rFonts w:ascii="Times New Roman" w:hAnsi="Times New Roman" w:cs="Times New Roman"/>
          <w:sz w:val="24"/>
          <w:szCs w:val="24"/>
        </w:rPr>
        <w:lastRenderedPageBreak/>
        <w:t>vai attiecīgo Līgumu tādā apjomā, kāds ir objektīvi nepieciešams, lai nodrošinātu tā atbilstību normatīvo aktu prasībām, ja:</w:t>
      </w:r>
    </w:p>
    <w:p w14:paraId="51DDF923"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10.4.1.</w:t>
      </w:r>
      <w:r w:rsidRPr="008E4A48">
        <w:rPr>
          <w:lang w:val="lv-LV"/>
        </w:rPr>
        <w:tab/>
        <w:t>grozījumi nemaina Vienošanās vai Līguma vispārējo raksturu;</w:t>
      </w:r>
    </w:p>
    <w:p w14:paraId="4BAB8F80"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10.4.2.</w:t>
      </w:r>
      <w:r w:rsidRPr="008E4A48">
        <w:rPr>
          <w:lang w:val="lv-LV"/>
        </w:rPr>
        <w:tab/>
        <w:t>grozījumi nepārsniedz normatīvo aktu prasību izpildei nepieciešamo apjomu;</w:t>
      </w:r>
    </w:p>
    <w:p w14:paraId="0FAD0EE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10.4.3.</w:t>
      </w:r>
      <w:r w:rsidRPr="008E4A48">
        <w:rPr>
          <w:lang w:val="lv-LV"/>
        </w:rPr>
        <w:tab/>
        <w:t>grozījumu tiesiskais pamats un ietekme uz Pakalpojuma apjomu, izpildes termiņu un līgumcenu ir rakstveidā pamatota;</w:t>
      </w:r>
    </w:p>
    <w:p w14:paraId="7D214885"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10.4.4.</w:t>
      </w:r>
      <w:r w:rsidRPr="008E4A48">
        <w:rPr>
          <w:lang w:val="lv-LV"/>
        </w:rPr>
        <w:tab/>
        <w:t>grozījumi atbilst Publisko iepirkumu likuma 61. panta prasībām.</w:t>
      </w:r>
    </w:p>
    <w:p w14:paraId="00E814A6"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10.5.</w:t>
      </w:r>
      <w:r w:rsidRPr="008E4A48">
        <w:rPr>
          <w:lang w:val="lv-LV"/>
        </w:rPr>
        <w:tab/>
        <w:t>Pasūtītājs Uzaicinājumā var norādīt Konkursa dokumentos paredzēto standartu, vadlīniju, metodiku un publisko ievainojamību klasifikācijas avotu aktuālās versijas, ja tādējādi:</w:t>
      </w:r>
    </w:p>
    <w:p w14:paraId="626CE15F"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10.5.1.</w:t>
      </w:r>
      <w:r w:rsidRPr="008E4A48">
        <w:rPr>
          <w:lang w:val="lv-LV"/>
        </w:rPr>
        <w:tab/>
        <w:t>netiek ieviests jauns, Konkursa dokumentos neparedzēts audita vai Pakalpojuma veids;</w:t>
      </w:r>
    </w:p>
    <w:p w14:paraId="060ED4C8"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10.5.2.</w:t>
      </w:r>
      <w:r w:rsidRPr="008E4A48">
        <w:rPr>
          <w:lang w:val="lv-LV"/>
        </w:rPr>
        <w:tab/>
        <w:t>netiek būtiski paplašināts Tehniskajā specifikācijā noteiktais Pakalpojuma apjoms;</w:t>
      </w:r>
    </w:p>
    <w:p w14:paraId="02059E61"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10.5.3.</w:t>
      </w:r>
      <w:r w:rsidRPr="008E4A48">
        <w:rPr>
          <w:lang w:val="lv-LV"/>
        </w:rPr>
        <w:tab/>
        <w:t>netiek noteiktas jaunas kvalifikācijas prasības Piegādātājam vai tā speciālistiem;</w:t>
      </w:r>
    </w:p>
    <w:p w14:paraId="2C9998AD"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10.5.4.</w:t>
      </w:r>
      <w:r w:rsidRPr="008E4A48">
        <w:rPr>
          <w:lang w:val="lv-LV"/>
        </w:rPr>
        <w:tab/>
        <w:t>netiek mainīts Vienošanās ekonomiskais līdzsvars par labu kādam Piegādātājam.</w:t>
      </w:r>
    </w:p>
    <w:p w14:paraId="1B82E97D" w14:textId="08097223"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10.6.</w:t>
      </w:r>
      <w:r w:rsidRPr="008E4A48">
        <w:rPr>
          <w:lang w:val="lv-LV"/>
        </w:rPr>
        <w:tab/>
        <w:t>Līgumā noteikto audita izpildes termiņu var pagarināt, ja vienlaikus izpildīti šādi nosacījumi:</w:t>
      </w:r>
    </w:p>
    <w:p w14:paraId="08441337"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10.6.1.</w:t>
      </w:r>
      <w:r w:rsidRPr="008E4A48">
        <w:rPr>
          <w:lang w:val="lv-LV"/>
        </w:rPr>
        <w:tab/>
        <w:t>Līguma izpildes kavējumu izraisījuši no Piegādātāja neatkarīgi apstākļi, tostarp Pasūtītāja vai Audita objekta īpašnieka vai turētāja kavējums nepieciešamās informācijas, piekļuves tiesību vai saskaņojumu nodrošināšanā, testējamās vides nepieejamība, Līguma izpildei nepieciešamas trešās personas kavējums vai nepārvaramas varas apstākļi;</w:t>
      </w:r>
    </w:p>
    <w:p w14:paraId="36A1DE4D"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10.6.2.</w:t>
      </w:r>
      <w:r w:rsidRPr="008E4A48">
        <w:rPr>
          <w:lang w:val="lv-LV"/>
        </w:rPr>
        <w:tab/>
        <w:t>attiecīgie apstākļi tieši ietekmē Piegādātāja iespēju izpildīt Līgumu noteiktajā termiņā;</w:t>
      </w:r>
    </w:p>
    <w:p w14:paraId="7ADA081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10.6.3.</w:t>
      </w:r>
      <w:r w:rsidRPr="008E4A48">
        <w:rPr>
          <w:lang w:val="lv-LV"/>
        </w:rPr>
        <w:tab/>
        <w:t>Piegādātājs ne vēlāk kā vienas darbdienas laikā pēc tam, kad tam kļuvuši zināmi attiecīgie apstākļi, ir sākotnēji informējis Pasūtītāju par kavējumu un ne vēlāk kā piecu darbdienu laikā iesniedzis rakstveida pamatojumu, norādot kavējuma iemeslus, paredzamo ilgumu, ietekmi uz Līguma izpildi un kavējuma novēršanai vai mazināšanai veiktos pasākumus;</w:t>
      </w:r>
    </w:p>
    <w:p w14:paraId="19752536"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10.6.4.</w:t>
      </w:r>
      <w:r w:rsidRPr="008E4A48">
        <w:rPr>
          <w:lang w:val="lv-LV"/>
        </w:rPr>
        <w:tab/>
        <w:t>Piegādātājs pēc Pasūtītāja pieprasījuma iesniedz dokumentus vai citu informāciju, kas apliecina attiecīgo apstākļu esību un ietekmi uz Līguma izpildi.</w:t>
      </w:r>
    </w:p>
    <w:p w14:paraId="3E214DC7"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10.7.</w:t>
      </w:r>
      <w:r w:rsidRPr="008E4A48">
        <w:rPr>
          <w:lang w:val="lv-LV"/>
        </w:rPr>
        <w:tab/>
        <w:t>Vienošanās 10.6. punktā minētajā gadījumā Līguma izpildes termiņu var pagarināt par laikposmu, kas nepārsniedz attiecīgo apstākļu faktiskās ietekmes ilgumu, papildus paredzot Pakalpojuma izpildes atsākšanai objektīvi nepieciešamu laikposmu, kas nav ilgāks par 10 (desmit) darbdienām.</w:t>
      </w:r>
    </w:p>
    <w:p w14:paraId="1EB197DF"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10.8.</w:t>
      </w:r>
      <w:r w:rsidRPr="008E4A48">
        <w:rPr>
          <w:lang w:val="lv-LV"/>
        </w:rPr>
        <w:tab/>
        <w:t>Līguma izpildes termiņa pagarinājums pats par sevi nedod Piegādātājam tiesības uz līgumcenas palielinājumu, papildu izdevumu atlīdzināšanu vai citu maksājumu. Līgumcenu var grozīt tikai tad, ja tam ir atsevišķs Publisko iepirkumu likuma 61. pantam atbilstošs tiesiskais pamats.</w:t>
      </w:r>
    </w:p>
    <w:p w14:paraId="1E1C11EB"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10.9.</w:t>
      </w:r>
      <w:r w:rsidRPr="008E4A48">
        <w:rPr>
          <w:lang w:val="lv-LV"/>
        </w:rPr>
        <w:tab/>
        <w:t>Ja Piegādātājs nav ievērojis Vienošanās 10.6.3. punktā noteikto informēšanas termiņu, tas zaudē tiesības atsaukties uz attiecīgajiem apstākļiem tādā apjomā, kādā savlaicīgas informācijas nesniegšana ir liegusi Pasūtītājam novērst vai mazināt kavējumu, izņemot gadījumu, kad savlaicīga paziņošana objektīvi nebija iespējama.</w:t>
      </w:r>
    </w:p>
    <w:p w14:paraId="35E817EC" w14:textId="1F4E4E9B"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10.10.</w:t>
      </w:r>
      <w:r w:rsidRPr="008E4A48">
        <w:rPr>
          <w:lang w:val="lv-LV"/>
        </w:rPr>
        <w:tab/>
        <w:t>Ja auditā tiek konstatētas jaunas ievainojamības vai tiek konstatēts, ka iepriekš identificētās ievainojamības nav novērstas:</w:t>
      </w:r>
    </w:p>
    <w:p w14:paraId="23EA9160" w14:textId="56DFDB9A" w:rsidR="00D43816" w:rsidRPr="008E4A48" w:rsidRDefault="00D43816" w:rsidP="00D43816">
      <w:pPr>
        <w:pStyle w:val="Paraststmeklis"/>
        <w:spacing w:before="0" w:beforeAutospacing="0" w:after="0" w:afterAutospacing="0"/>
        <w:ind w:left="2160" w:hanging="1440"/>
        <w:jc w:val="both"/>
        <w:rPr>
          <w:lang w:val="lv-LV"/>
        </w:rPr>
      </w:pPr>
      <w:r w:rsidRPr="008E4A48">
        <w:rPr>
          <w:rStyle w:val="Izteiksmgs"/>
          <w:b w:val="0"/>
          <w:bCs w:val="0"/>
          <w:lang w:val="lv-LV"/>
        </w:rPr>
        <w:t>10.10.1.</w:t>
      </w:r>
      <w:r w:rsidRPr="008E4A48">
        <w:rPr>
          <w:lang w:val="lv-LV"/>
        </w:rPr>
        <w:tab/>
        <w:t>pārbaudes, kas ietilpst Līgumā noteiktajā audita apjomā, Piegādātājs veic par Līgumā noteikto fiksēto līgumcenu bez papildu samaksas;</w:t>
      </w:r>
    </w:p>
    <w:p w14:paraId="78D7E524" w14:textId="77777777" w:rsidR="00D43816" w:rsidRPr="008E4A48" w:rsidRDefault="00D43816" w:rsidP="00D43816">
      <w:pPr>
        <w:pStyle w:val="Paraststmeklis"/>
        <w:spacing w:before="0" w:beforeAutospacing="0" w:after="0" w:afterAutospacing="0"/>
        <w:ind w:left="2160" w:hanging="1440"/>
        <w:jc w:val="both"/>
        <w:rPr>
          <w:lang w:val="lv-LV"/>
        </w:rPr>
      </w:pPr>
      <w:r w:rsidRPr="008E4A48">
        <w:rPr>
          <w:rStyle w:val="Izteiksmgs"/>
          <w:b w:val="0"/>
          <w:bCs w:val="0"/>
          <w:lang w:val="lv-LV"/>
        </w:rPr>
        <w:t>10.10.2.</w:t>
      </w:r>
      <w:r w:rsidRPr="008E4A48">
        <w:rPr>
          <w:lang w:val="lv-LV"/>
        </w:rPr>
        <w:tab/>
        <w:t>pārbaudes, kas nepieciešamas Piegādātāja pieļauta Pakalpojuma trūkuma novēršanai vai tā rezultātu pārbaudei, Piegādātājs veic par saviem līdzekļiem;</w:t>
      </w:r>
    </w:p>
    <w:p w14:paraId="0D7E8B0B" w14:textId="77777777" w:rsidR="00D43816" w:rsidRPr="008E4A48" w:rsidRDefault="00D43816" w:rsidP="00D43816">
      <w:pPr>
        <w:pStyle w:val="Paraststmeklis"/>
        <w:spacing w:before="0" w:beforeAutospacing="0" w:after="0" w:afterAutospacing="0"/>
        <w:ind w:left="2160" w:hanging="1440"/>
        <w:jc w:val="both"/>
        <w:rPr>
          <w:lang w:val="lv-LV"/>
        </w:rPr>
      </w:pPr>
      <w:r w:rsidRPr="008E4A48">
        <w:rPr>
          <w:rStyle w:val="Izteiksmgs"/>
          <w:b w:val="0"/>
          <w:bCs w:val="0"/>
          <w:lang w:val="lv-LV"/>
        </w:rPr>
        <w:t>10.10.3.</w:t>
      </w:r>
      <w:r w:rsidRPr="008E4A48">
        <w:rPr>
          <w:lang w:val="lv-LV"/>
        </w:rPr>
        <w:tab/>
        <w:t>papildu pārbaudes, kas neietilpst Līgumā noteiktajā Pakalpojuma apjomā un nav nepieciešamas Piegādātāja pieļauta trūkuma novēršanai, Pasūtītājs pasūta, organizējot jaunu atkārtotu piedāvājumu izvērtēšanu Vienošanās 2. nodaļā noteiktajā kārtībā un noslēdzot jaunu Līgumu par fiksētu līgumcenu.</w:t>
      </w:r>
    </w:p>
    <w:p w14:paraId="4AA8ED4D"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10.11.</w:t>
      </w:r>
      <w:r w:rsidRPr="008E4A48">
        <w:rPr>
          <w:lang w:val="lv-LV"/>
        </w:rPr>
        <w:tab/>
        <w:t>Izņēmuma gadījumā Vienošanās 10.10.3. punktā minētos papildu Pakalpojumus var ietvert spēkā esošajā Līgumā, ja grozījums pilnībā atbilst Publisko iepirkumu likuma 61. panta prasībām. Šādā gadījumā pirms papildu Pakalpojuma izpildes Puses rakstveidā vienojas par precīzu papildu Pakalpojuma apjomu, nodevumiem, izpildes termiņu un fiksētu papildu līgumcenu. Samaksa pēc stundas likmes vai faktiskā darba laika nav pieļaujama.</w:t>
      </w:r>
    </w:p>
    <w:p w14:paraId="4DA487AD"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lastRenderedPageBreak/>
        <w:t>10.12.</w:t>
      </w:r>
      <w:r w:rsidRPr="008E4A48">
        <w:rPr>
          <w:lang w:val="lv-LV"/>
        </w:rPr>
        <w:tab/>
        <w:t>Piegādātājam nav tiesību pieprasīt samaksu par papildu darbiem vai Pakalpojumiem, kurus tas veicis bez iepriekš rakstveidā noslēgtiem Līguma grozījumiem vai bez atsevišķa Vienošanās 2. nodaļā noteiktajā kārtībā noslēgta Līguma.</w:t>
      </w:r>
    </w:p>
    <w:p w14:paraId="3BF5D67C"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10.13.</w:t>
      </w:r>
      <w:r w:rsidRPr="008E4A48">
        <w:rPr>
          <w:lang w:val="lv-LV"/>
        </w:rPr>
        <w:tab/>
        <w:t>Līguma grozījumi, kas paredz Pakalpojuma apjoma, līgumcenas vai izpildes termiņa maiņu, noformējami pirms papildu Pakalpojuma izpildes uzsākšanas un pirms attiecīgā Pakalpojuma vai tā posma izpildes termiņa beigām.</w:t>
      </w:r>
    </w:p>
    <w:p w14:paraId="61321655"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10.14.</w:t>
      </w:r>
      <w:r w:rsidRPr="008E4A48">
        <w:rPr>
          <w:lang w:val="lv-LV"/>
        </w:rPr>
        <w:tab/>
        <w:t>Pasūtītājs nodrošina informācijas un paziņojumu par Vienošanās un Līgumu grozījumiem publicēšanu normatīvajos aktos noteiktajos gadījumos, apjomā un kārtībā.</w:t>
      </w:r>
    </w:p>
    <w:p w14:paraId="598F9910"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10.15.</w:t>
      </w:r>
      <w:r w:rsidRPr="008E4A48">
        <w:rPr>
          <w:lang w:val="lv-LV"/>
        </w:rPr>
        <w:tab/>
        <w:t>Izmaiņas Puses nosaukumā, juridiskajā adresē, kontaktpersonās, elektroniskā pasta adresē, tālruņa numurā, norēķinu kontā vai citos rekvizītos pašas par sevi nav uzskatāmas par Vienošanās vai Līguma grozījumiem. Puse par šādām izmaiņām rakstveidā informē otru Pusi ne vēlāk kā piecu darbdienu laikā pēc izmaiņu spēkā stāšanās.</w:t>
      </w:r>
    </w:p>
    <w:p w14:paraId="74EFE103"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10.16.</w:t>
      </w:r>
      <w:r w:rsidRPr="008E4A48">
        <w:rPr>
          <w:lang w:val="lv-LV"/>
        </w:rPr>
        <w:tab/>
        <w:t>Līdz Vienošanās 10.15. punktā minētā paziņojuma saņemšanai otras Puses paziņojumi, rēķini un maksājumi, kas nosūtīti vai veikti, izmantojot iepriekš paziņotos rekvizītus, uzskatāmi par pienācīgi nosūtītiem vai veiktiem.</w:t>
      </w:r>
    </w:p>
    <w:p w14:paraId="31982701"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10.17.</w:t>
      </w:r>
      <w:r w:rsidRPr="008E4A48">
        <w:rPr>
          <w:lang w:val="lv-LV"/>
        </w:rPr>
        <w:tab/>
        <w:t>Piegādātāja reorganizācija, uzņēmuma pāreja vai aizstāšana ar citu personu nav uzskatāma tikai par rekvizītu maiņu. Šāda Piegādātāja aizstāšana pieļaujama vienīgi Publisko iepirkumu likuma 61. panta trešās daļas 4. punktā un citos normatīvajos aktos noteiktajos gadījumos, Pasūtītājam iepriekš izvērtējot tiesību un saistību pārņēmēja atbilstību Konkursa dokumentu prasībām.</w:t>
      </w:r>
    </w:p>
    <w:p w14:paraId="351D0F08" w14:textId="77777777" w:rsidR="00D43816" w:rsidRPr="008E4A48" w:rsidRDefault="00D43816" w:rsidP="00D43816">
      <w:pPr>
        <w:spacing w:after="0" w:line="240" w:lineRule="auto"/>
        <w:rPr>
          <w:rFonts w:ascii="Times New Roman" w:eastAsia="SimSun" w:hAnsi="Times New Roman" w:cs="Times New Roman"/>
          <w:caps/>
          <w:kern w:val="1"/>
          <w:sz w:val="24"/>
          <w:szCs w:val="24"/>
          <w:lang w:eastAsia="ar-SA"/>
        </w:rPr>
      </w:pPr>
    </w:p>
    <w:p w14:paraId="36D66C31"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11.</w:t>
      </w:r>
      <w:r w:rsidRPr="008E4A48">
        <w:rPr>
          <w:rFonts w:ascii="Times New Roman" w:hAnsi="Times New Roman" w:cs="Times New Roman"/>
          <w:b/>
          <w:bCs/>
          <w:caps/>
          <w:sz w:val="24"/>
          <w:szCs w:val="24"/>
        </w:rPr>
        <w:tab/>
        <w:t>Līguma apturēšana un izbeigšana</w:t>
      </w:r>
    </w:p>
    <w:p w14:paraId="5B0155D0"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11.1.</w:t>
      </w:r>
      <w:r w:rsidRPr="008E4A48">
        <w:rPr>
          <w:rStyle w:val="Izteiksmgs"/>
          <w:b w:val="0"/>
          <w:bCs w:val="0"/>
          <w:lang w:val="lv-LV"/>
        </w:rPr>
        <w:tab/>
      </w:r>
      <w:r w:rsidRPr="008E4A48">
        <w:rPr>
          <w:lang w:val="lv-LV"/>
        </w:rPr>
        <w:t>Līgums izbeidzas:</w:t>
      </w:r>
    </w:p>
    <w:p w14:paraId="5D45E760"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11.1.1.</w:t>
      </w:r>
      <w:r w:rsidRPr="008E4A48">
        <w:rPr>
          <w:lang w:val="lv-LV"/>
        </w:rPr>
        <w:tab/>
        <w:t>pēc visu Līgumā noteikto saistību pilnīgas izpildes;</w:t>
      </w:r>
    </w:p>
    <w:p w14:paraId="5DCA2D68"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11.1.2.</w:t>
      </w:r>
      <w:r w:rsidRPr="008E4A48">
        <w:rPr>
          <w:rStyle w:val="Izteiksmgs"/>
          <w:b w:val="0"/>
          <w:bCs w:val="0"/>
          <w:lang w:val="lv-LV"/>
        </w:rPr>
        <w:tab/>
      </w:r>
      <w:r w:rsidRPr="008E4A48">
        <w:rPr>
          <w:lang w:val="lv-LV"/>
        </w:rPr>
        <w:t>Pusēm rakstveidā vienojoties;</w:t>
      </w:r>
    </w:p>
    <w:p w14:paraId="303CDF53"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11.1.3.</w:t>
      </w:r>
      <w:r w:rsidRPr="008E4A48">
        <w:rPr>
          <w:lang w:val="lv-LV"/>
        </w:rPr>
        <w:tab/>
        <w:t>vienai Pusei vienpusēji atkāpjoties no Līguma Vienošanās, Līgumā vai normatīvajos aktos noteiktajā gadījumā un kārtībā;</w:t>
      </w:r>
    </w:p>
    <w:p w14:paraId="2A504640"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11.1.4.</w:t>
      </w:r>
      <w:r w:rsidRPr="008E4A48">
        <w:rPr>
          <w:lang w:val="lv-LV"/>
        </w:rPr>
        <w:tab/>
        <w:t>citā Vienošanās, Līgumā vai normatīvajos aktos noteiktajā gadījumā.</w:t>
      </w:r>
    </w:p>
    <w:p w14:paraId="64A3C995"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11.2.</w:t>
      </w:r>
      <w:r w:rsidRPr="008E4A48">
        <w:rPr>
          <w:lang w:val="lv-LV"/>
        </w:rPr>
        <w:tab/>
        <w:t>Vienošanās izbeigšana ar Piegādātāju pati par sevi neizbeidz Vienošanās darbības laikā ar šo Piegādātāju noslēgtos Līgumus. Pasūtītājs paziņojumā par Vienošanās izbeigšanu ir tiesīgs norādīt, ka vienlaikus tiek izbeigts viens, vairāki vai visi ar attiecīgo Piegādātāju noslēgtie Līgumi, ja pastāv Vienošanās, attiecīgajā Līgumā vai normatīvajos aktos noteikts Līguma izbeigšanas pamats.</w:t>
      </w:r>
    </w:p>
    <w:p w14:paraId="7A794C24"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11.3.</w:t>
      </w:r>
      <w:r w:rsidRPr="008E4A48">
        <w:rPr>
          <w:rStyle w:val="Izteiksmgs"/>
          <w:b w:val="0"/>
          <w:bCs w:val="0"/>
          <w:lang w:val="lv-LV"/>
        </w:rPr>
        <w:tab/>
      </w:r>
      <w:r w:rsidRPr="008E4A48">
        <w:rPr>
          <w:lang w:val="lv-LV"/>
        </w:rPr>
        <w:t>Pasūtītājam ir tiesības vienpusēji atkāpties no Līguma Piegādātāja saistību neizpildes vai nepienācīgas izpildes dēļ, ja:</w:t>
      </w:r>
    </w:p>
    <w:p w14:paraId="1A6AFA51"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11.3.1.</w:t>
      </w:r>
      <w:r w:rsidRPr="008E4A48">
        <w:rPr>
          <w:lang w:val="lv-LV"/>
        </w:rPr>
        <w:tab/>
        <w:t>Piegādātājs tā vainas dēļ kavē Līgumā noteikto Pakalpojuma vai tā posma izpildes termiņu vairāk nekā 20 (divdesmit) kalendāra dienas vai kavējuma dēļ Pasūtītājs ir zaudējis interesi saņemt attiecīgo Pakalpojumu;</w:t>
      </w:r>
    </w:p>
    <w:p w14:paraId="1511A50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11.3.2.</w:t>
      </w:r>
      <w:r w:rsidRPr="008E4A48">
        <w:rPr>
          <w:lang w:val="lv-LV"/>
        </w:rPr>
        <w:tab/>
        <w:t>Pakalpojums vai tā rezultāts būtiski neatbilst Vienošanās, Līguma, Darba uzdevuma vai Tehniskās specifikācijas prasībām un Piegādātājs Pasūtītāja noteiktajā samērīgajā termiņā neatbilstību nav novērsis;</w:t>
      </w:r>
    </w:p>
    <w:p w14:paraId="60F3FE50"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11.3.3.</w:t>
      </w:r>
      <w:r w:rsidRPr="008E4A48">
        <w:rPr>
          <w:lang w:val="lv-LV"/>
        </w:rPr>
        <w:tab/>
        <w:t>Piegādātājs atkārtoti nodod Pasūtītājam nekvalitatīvu vai prasībām neatbilstošu Pakalpojumu arī pēc tam, kad Pasūtītājs iepriekš ir pieprasījis trūkumu novēršanu;</w:t>
      </w:r>
    </w:p>
    <w:p w14:paraId="386F5CBA" w14:textId="05DEF867" w:rsidR="00DD1553"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11.3.4.</w:t>
      </w:r>
      <w:r w:rsidRPr="008E4A48">
        <w:rPr>
          <w:rStyle w:val="Izteiksmgs"/>
          <w:b w:val="0"/>
          <w:bCs w:val="0"/>
          <w:lang w:val="lv-LV"/>
        </w:rPr>
        <w:tab/>
      </w:r>
      <w:r w:rsidRPr="008E4A48">
        <w:rPr>
          <w:lang w:val="lv-LV"/>
        </w:rPr>
        <w:t xml:space="preserve">Piegādātājs Līguma izpildē iesaistījis ar Pasūtītāju nesaskaņotu apakšuzņēmēju, </w:t>
      </w:r>
    </w:p>
    <w:p w14:paraId="0B7032EF" w14:textId="78A04B22" w:rsidR="00D43816" w:rsidRPr="008E4A48" w:rsidRDefault="00D43816" w:rsidP="00D43816">
      <w:pPr>
        <w:pStyle w:val="Paraststmeklis"/>
        <w:spacing w:before="0" w:beforeAutospacing="0" w:after="0" w:afterAutospacing="0"/>
        <w:ind w:left="1440" w:hanging="720"/>
        <w:jc w:val="both"/>
        <w:rPr>
          <w:lang w:val="lv-LV"/>
        </w:rPr>
      </w:pPr>
      <w:r w:rsidRPr="008E4A48">
        <w:rPr>
          <w:lang w:val="lv-LV"/>
        </w:rPr>
        <w:t>speciālistu vai citu personu un nav novērsis pārkāpumu piecu darbdienu laikā pēc Pasūtītāja rakstveida brīdinājuma saņemšanas;</w:t>
      </w:r>
    </w:p>
    <w:p w14:paraId="6A5EB591" w14:textId="667CAF07" w:rsidR="00D43816" w:rsidRPr="008E4A48" w:rsidRDefault="00D43816" w:rsidP="002C599F">
      <w:pPr>
        <w:pStyle w:val="Paraststmeklis"/>
        <w:spacing w:before="0" w:beforeAutospacing="0" w:after="0" w:afterAutospacing="0"/>
        <w:ind w:left="1440" w:hanging="720"/>
        <w:jc w:val="both"/>
        <w:rPr>
          <w:lang w:val="lv-LV"/>
        </w:rPr>
      </w:pPr>
      <w:r w:rsidRPr="008E4A48">
        <w:rPr>
          <w:rStyle w:val="Izteiksmgs"/>
          <w:b w:val="0"/>
          <w:bCs w:val="0"/>
          <w:lang w:val="lv-LV"/>
        </w:rPr>
        <w:t>11.3.5.</w:t>
      </w:r>
      <w:r w:rsidRPr="008E4A48">
        <w:rPr>
          <w:lang w:val="lv-LV"/>
        </w:rPr>
        <w:tab/>
        <w:t xml:space="preserve">Piegādātājs nenodrošina Vienošanās </w:t>
      </w:r>
      <w:r w:rsidRPr="008E4A48">
        <w:rPr>
          <w:highlight w:val="lightGray"/>
          <w:lang w:val="lv-LV"/>
        </w:rPr>
        <w:t>7. pielikumā</w:t>
      </w:r>
      <w:r w:rsidRPr="008E4A48">
        <w:rPr>
          <w:lang w:val="lv-LV"/>
        </w:rPr>
        <w:t xml:space="preserve"> norādītā vai Pasūtītāja saskaņotā aizvietojošā speciālista piedalīšanos Līguma izpildē un pārkāpums kavē vai apdraud Līguma pienācīgu izpildi;</w:t>
      </w:r>
    </w:p>
    <w:p w14:paraId="4E686519"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11.3.6.</w:t>
      </w:r>
      <w:r w:rsidRPr="008E4A48">
        <w:rPr>
          <w:lang w:val="lv-LV"/>
        </w:rPr>
        <w:tab/>
        <w:t>Piegādātājs 30 (trīsdesmit) kalendāra dienu laikā pēc Pasūtītāja pieprasījuma saņemšanas nav piedāvājis aizvietojošu speciālistu, kurš atbilst Konkursa dokumentu prasībām, ja attiecīgā speciālista aizstāšana nepieciešama Līguma turpmākai izpildei;</w:t>
      </w:r>
    </w:p>
    <w:p w14:paraId="15FB5FB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11.3.7.</w:t>
      </w:r>
      <w:r w:rsidRPr="008E4A48">
        <w:rPr>
          <w:lang w:val="lv-LV"/>
        </w:rPr>
        <w:tab/>
        <w:t>Piegādātājs bez tiesiska pamata pilnībā vai daļēji pārtraucis Līguma izpildi un nav to atsācis 5 (piecu) darbdienu laikā pēc Pasūtītāja rakstveida brīdinājuma saņemšanas;</w:t>
      </w:r>
    </w:p>
    <w:p w14:paraId="67942EC5"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lastRenderedPageBreak/>
        <w:t>11.3.8.</w:t>
      </w:r>
      <w:r w:rsidRPr="008E4A48">
        <w:rPr>
          <w:lang w:val="lv-LV"/>
        </w:rPr>
        <w:tab/>
        <w:t>Piegādātājam par attiecīgā Līguma pārkāpumiem piemēroto līgumsodu kopējais apmērs sasniedzis 10 % no Līguma līgumcenas;</w:t>
      </w:r>
    </w:p>
    <w:p w14:paraId="3AD3315B"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11.3.9.</w:t>
      </w:r>
      <w:r w:rsidRPr="008E4A48">
        <w:rPr>
          <w:lang w:val="lv-LV"/>
        </w:rPr>
        <w:tab/>
        <w:t>Piegādātājs nav novērsis interešu konfliktu, audita neatkarības apdraudējumu vai citu apstākli, kas liedz objektīvi un neatkarīgi izpildīt Līgumu;</w:t>
      </w:r>
    </w:p>
    <w:p w14:paraId="53193837" w14:textId="77777777" w:rsidR="00D43816" w:rsidRPr="008E4A48" w:rsidRDefault="00D43816" w:rsidP="00D43816">
      <w:pPr>
        <w:pStyle w:val="Paraststmeklis"/>
        <w:tabs>
          <w:tab w:val="left" w:pos="1418"/>
        </w:tabs>
        <w:spacing w:before="0" w:beforeAutospacing="0" w:after="0" w:afterAutospacing="0"/>
        <w:ind w:left="1276" w:hanging="720"/>
        <w:jc w:val="both"/>
        <w:rPr>
          <w:lang w:val="lv-LV"/>
        </w:rPr>
      </w:pPr>
      <w:r w:rsidRPr="008E4A48">
        <w:rPr>
          <w:rStyle w:val="Izteiksmgs"/>
          <w:b w:val="0"/>
          <w:bCs w:val="0"/>
          <w:lang w:val="lv-LV"/>
        </w:rPr>
        <w:t>11.3.10.</w:t>
      </w:r>
      <w:r w:rsidRPr="008E4A48">
        <w:rPr>
          <w:lang w:val="lv-LV"/>
        </w:rPr>
        <w:tab/>
        <w:t>Piegādātājs citādi būtiski pārkāpis Vienošanās vai Līguma noteikumus un Pasūtītāja noteiktajā samērīgajā termiņā pārkāpumu nav novērsis.</w:t>
      </w:r>
    </w:p>
    <w:p w14:paraId="098E6CC0"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11.4.</w:t>
      </w:r>
      <w:r w:rsidRPr="008E4A48">
        <w:rPr>
          <w:lang w:val="lv-LV"/>
        </w:rPr>
        <w:tab/>
        <w:t>Pirms atkāpšanās no Līguma, pamatojoties uz Vienošanās 11.3. punktu, Pasūtītājs nosūta Piegādātājam rakstveida brīdinājumu, norādot:</w:t>
      </w:r>
    </w:p>
    <w:p w14:paraId="37EEC244"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11.4.1.</w:t>
      </w:r>
      <w:r w:rsidRPr="008E4A48">
        <w:rPr>
          <w:rStyle w:val="Izteiksmgs"/>
          <w:b w:val="0"/>
          <w:bCs w:val="0"/>
          <w:lang w:val="lv-LV"/>
        </w:rPr>
        <w:tab/>
      </w:r>
      <w:r w:rsidRPr="008E4A48">
        <w:rPr>
          <w:lang w:val="lv-LV"/>
        </w:rPr>
        <w:t>konstatēto pārkāpumu;</w:t>
      </w:r>
    </w:p>
    <w:p w14:paraId="5D9F6D3D"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11.4.2.</w:t>
      </w:r>
      <w:r w:rsidRPr="008E4A48">
        <w:rPr>
          <w:lang w:val="lv-LV"/>
        </w:rPr>
        <w:tab/>
        <w:t>pārkāpuma novēršanai veicamās darbības;</w:t>
      </w:r>
    </w:p>
    <w:p w14:paraId="482EA263"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11.4.3.</w:t>
      </w:r>
      <w:r w:rsidRPr="008E4A48">
        <w:rPr>
          <w:lang w:val="lv-LV"/>
        </w:rPr>
        <w:tab/>
        <w:t>pārkāpuma novēršanas termiņu, kas nav īsāks par piecām darbdienām, ja vien pārkāpuma raksturs neprasa īsāku termiņu;</w:t>
      </w:r>
    </w:p>
    <w:p w14:paraId="40189904"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11.4.4.</w:t>
      </w:r>
      <w:r w:rsidRPr="008E4A48">
        <w:rPr>
          <w:lang w:val="lv-LV"/>
        </w:rPr>
        <w:tab/>
        <w:t>sekas, kas iestāsies, ja Piegādātājs pārkāpumu noteiktajā termiņā nenovērsīs.</w:t>
      </w:r>
    </w:p>
    <w:p w14:paraId="0AB2FB42"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11.5.</w:t>
      </w:r>
      <w:r w:rsidRPr="008E4A48">
        <w:rPr>
          <w:lang w:val="lv-LV"/>
        </w:rPr>
        <w:tab/>
        <w:t>Ja Piegādātājs Vienošanās 11.4. punktā noteiktajā termiņā pārkāpumu nav novērsis, Pasūtītājam ir tiesības nosūtīt Piegādātājam paziņojumu par vienpusēju atkāpšanos no Līguma. Līgums izbeidzas paziņojumā norādītajā datumā, bet ne agrāk kā paziņojuma saņemšanas dienā.</w:t>
      </w:r>
    </w:p>
    <w:p w14:paraId="0F5DCD6D"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11.6.</w:t>
      </w:r>
      <w:r w:rsidRPr="008E4A48">
        <w:rPr>
          <w:lang w:val="lv-LV"/>
        </w:rPr>
        <w:tab/>
        <w:t>Pasūtītājam ir tiesības vienpusēji atkāpties no Līguma nekavējoties, iepriekš nenosakot termiņu pārkāpuma novēršanai, ja:</w:t>
      </w:r>
    </w:p>
    <w:p w14:paraId="1C9E75C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11.6.1.</w:t>
      </w:r>
      <w:r w:rsidRPr="008E4A48">
        <w:rPr>
          <w:lang w:val="lv-LV"/>
        </w:rPr>
        <w:tab/>
        <w:t>Piegādātājs, tā personāls vai apakšuzņēmējs būtiski pārkāpis konfidencialitātes, personas datu aizsardzības vai informācijas drošības prasības;</w:t>
      </w:r>
    </w:p>
    <w:p w14:paraId="061979C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11.6.2.</w:t>
      </w:r>
      <w:r w:rsidRPr="008E4A48">
        <w:rPr>
          <w:rStyle w:val="Izteiksmgs"/>
          <w:b w:val="0"/>
          <w:bCs w:val="0"/>
          <w:lang w:val="lv-LV"/>
        </w:rPr>
        <w:tab/>
      </w:r>
      <w:r w:rsidRPr="008E4A48">
        <w:rPr>
          <w:lang w:val="lv-LV"/>
        </w:rPr>
        <w:t>Piegādātāja, tā personāla vai apakšuzņēmēja darbība vai bezdarbība radījusi vai var radīt būtisku apdraudējumu Pasūtītāja informācijai, Audita objektam, informācijas sistēmām vai infrastruktūrai;</w:t>
      </w:r>
    </w:p>
    <w:p w14:paraId="1A61DEB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11.6.3.</w:t>
      </w:r>
      <w:r w:rsidRPr="008E4A48">
        <w:rPr>
          <w:lang w:val="lv-LV"/>
        </w:rPr>
        <w:tab/>
        <w:t>Piegādātājs bez atļaujas piekļuvis informācijai, informācijas sistēmām, infrastruktūrai vai objektiem vai nodevis šādu piekļuvi citai personai;</w:t>
      </w:r>
    </w:p>
    <w:p w14:paraId="37AA3CB8"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11.6.4.</w:t>
      </w:r>
      <w:r w:rsidRPr="008E4A48">
        <w:rPr>
          <w:lang w:val="lv-LV"/>
        </w:rPr>
        <w:tab/>
        <w:t>Piegādātājs apzināti sniedzis nepatiesu informāciju par audita veikšanu, veiktajiem testiem, testēšanas rezultātiem vai konstatētajām ievainojamībām;</w:t>
      </w:r>
    </w:p>
    <w:p w14:paraId="18E82CB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11.6.5.</w:t>
      </w:r>
      <w:r w:rsidRPr="008E4A48">
        <w:rPr>
          <w:rStyle w:val="Izteiksmgs"/>
          <w:b w:val="0"/>
          <w:bCs w:val="0"/>
          <w:lang w:val="lv-LV"/>
        </w:rPr>
        <w:tab/>
      </w:r>
      <w:r w:rsidRPr="008E4A48">
        <w:rPr>
          <w:lang w:val="lv-LV"/>
        </w:rPr>
        <w:t>Piegādātājam vai ar Līguma izpildi saistītai personai piemērotas sankcijas, kas kavē vai liedz Līguma izpildi;</w:t>
      </w:r>
    </w:p>
    <w:p w14:paraId="1E0777F1"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11.6.6.</w:t>
      </w:r>
      <w:r w:rsidRPr="008E4A48">
        <w:rPr>
          <w:rStyle w:val="Izteiksmgs"/>
          <w:b w:val="0"/>
          <w:bCs w:val="0"/>
          <w:lang w:val="lv-LV"/>
        </w:rPr>
        <w:tab/>
      </w:r>
      <w:r w:rsidRPr="008E4A48">
        <w:rPr>
          <w:lang w:val="lv-LV"/>
        </w:rPr>
        <w:t>kompetenta institūcija noteikusi aizliegumu vai ierobežojumu, kas liedz Piegādātājam turpināt Līguma izpildi;</w:t>
      </w:r>
    </w:p>
    <w:p w14:paraId="1F9112C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11.6.7.</w:t>
      </w:r>
      <w:r w:rsidRPr="008E4A48">
        <w:rPr>
          <w:lang w:val="lv-LV"/>
        </w:rPr>
        <w:tab/>
        <w:t>iestājies kāds no Publisko iepirkumu likuma 64. pantā noteiktajiem iepirkuma līguma pirmstermiņa izbeigšanas pamatiem;</w:t>
      </w:r>
    </w:p>
    <w:p w14:paraId="1B89EE94"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11.6.8.</w:t>
      </w:r>
      <w:r w:rsidRPr="008E4A48">
        <w:rPr>
          <w:lang w:val="lv-LV"/>
        </w:rPr>
        <w:tab/>
        <w:t>pārkāpums pēc tā rakstura nav novēršams vai tā sekas ir tādas, ka Pasūtītājam objektīvi nav pamata turpināt līgumattiecības ar Piegādātāju.</w:t>
      </w:r>
    </w:p>
    <w:p w14:paraId="15926388"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hAnsi="Times New Roman" w:cs="Times New Roman"/>
          <w:sz w:val="24"/>
          <w:szCs w:val="24"/>
        </w:rPr>
        <w:t>11.7.</w:t>
      </w:r>
      <w:r w:rsidRPr="008E4A48">
        <w:rPr>
          <w:rFonts w:ascii="Times New Roman" w:hAnsi="Times New Roman" w:cs="Times New Roman"/>
          <w:sz w:val="24"/>
          <w:szCs w:val="24"/>
        </w:rPr>
        <w:tab/>
        <w:t>Piegādātājam ir tiesības vienpusēji atkāpties no Līguma, ja Pasūtītājs vairāk nekā 60 (sešdesmit) kalendāra dienas kavē tāda rēķina apmaksu, par kuru starp Pusēm nav strīda, un nav veicis maksājumu 10 (desmit) darbdienu laikā pēc Piegādātāja rakstveida brīdinājuma saņemšanas.</w:t>
      </w:r>
    </w:p>
    <w:p w14:paraId="2C0121FD"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11.8.</w:t>
      </w:r>
      <w:r w:rsidRPr="008E4A48">
        <w:rPr>
          <w:lang w:val="lv-LV"/>
        </w:rPr>
        <w:tab/>
        <w:t>Pasūtītājam ir tiesības rakstveidā apturēt Līguma izpildi, ja:</w:t>
      </w:r>
    </w:p>
    <w:p w14:paraId="4281A89F"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11.8.1.</w:t>
      </w:r>
      <w:r w:rsidRPr="008E4A48">
        <w:rPr>
          <w:lang w:val="lv-LV"/>
        </w:rPr>
        <w:tab/>
        <w:t>Līguma izpildes turpināšana var radīt informācijas drošības, kiberdrošības, fiziskās drošības vai darbības nepārtrauktības apdraudējumu;</w:t>
      </w:r>
    </w:p>
    <w:p w14:paraId="032EC11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11.8.2.</w:t>
      </w:r>
      <w:r w:rsidRPr="008E4A48">
        <w:rPr>
          <w:lang w:val="lv-LV"/>
        </w:rPr>
        <w:tab/>
        <w:t>testējamā vide, Audita objekts vai Līguma izpildei nepieciešama informācijas sistēma nav pieejama;</w:t>
      </w:r>
    </w:p>
    <w:p w14:paraId="33B172D5"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11.8.3.</w:t>
      </w:r>
      <w:r w:rsidRPr="008E4A48">
        <w:rPr>
          <w:lang w:val="lv-LV"/>
        </w:rPr>
        <w:tab/>
        <w:t>Līguma izpildi liedz kompetentas institūcijas lēmums, normatīvo aktu prasība vai cits Pusēm saistošs ierobežojums;</w:t>
      </w:r>
    </w:p>
    <w:p w14:paraId="398F1E10"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11.8.4.</w:t>
      </w:r>
      <w:r w:rsidRPr="008E4A48">
        <w:rPr>
          <w:rStyle w:val="Izteiksmgs"/>
          <w:b w:val="0"/>
          <w:bCs w:val="0"/>
          <w:lang w:val="lv-LV"/>
        </w:rPr>
        <w:tab/>
      </w:r>
      <w:r w:rsidRPr="008E4A48">
        <w:rPr>
          <w:lang w:val="lv-LV"/>
        </w:rPr>
        <w:t>iestājušies nepārvaramas varas apstākļi;</w:t>
      </w:r>
    </w:p>
    <w:p w14:paraId="42811DA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11.8.5.</w:t>
      </w:r>
      <w:r w:rsidRPr="008E4A48">
        <w:rPr>
          <w:lang w:val="lv-LV"/>
        </w:rPr>
        <w:tab/>
        <w:t>Uzaicinājumā un Līgumā ir tieši norādīts, ka Pakalpojuma finansēšana ir atkarīga no ārēja finansējuma piešķiršanas, un attiecīgais finansējums ir apturēts, samazināts vai atsaukts;</w:t>
      </w:r>
    </w:p>
    <w:p w14:paraId="6E5AB72D"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11.8.6.</w:t>
      </w:r>
      <w:r w:rsidRPr="008E4A48">
        <w:rPr>
          <w:lang w:val="lv-LV"/>
        </w:rPr>
        <w:tab/>
        <w:t>pastāv cits objektīvs apstāklis, kura dēļ Līguma izpildes turpināšana uz laiku nav iespējama vai nav pieļaujama.</w:t>
      </w:r>
    </w:p>
    <w:p w14:paraId="293225B2"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lastRenderedPageBreak/>
        <w:t>11.9.</w:t>
      </w:r>
      <w:r w:rsidRPr="008E4A48">
        <w:rPr>
          <w:lang w:val="lv-LV"/>
        </w:rPr>
        <w:tab/>
        <w:t>Piegādātājs ir tiesīgs rakstveidā ierosināt Līguma izpildes apturēšanu, ja tā izpilde kļuvusi objektīvi neiespējama no Piegādātāja neatkarīgu apstākļu dēļ. Līguma izpildi šādā gadījumā aptur tikai pēc Pušu rakstveida vienošanās, izņemot gadījumu, kad tūlītēja darbību pārtraukšana nepieciešama būtiska drošības apdraudējuma novēršanai.</w:t>
      </w:r>
    </w:p>
    <w:p w14:paraId="03DCEA52"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11.10.</w:t>
      </w:r>
      <w:r w:rsidRPr="008E4A48">
        <w:rPr>
          <w:lang w:val="lv-LV"/>
        </w:rPr>
        <w:tab/>
        <w:t>Apturot Līguma izpildi:</w:t>
      </w:r>
    </w:p>
    <w:p w14:paraId="4D15F84C"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11.10.1.</w:t>
      </w:r>
      <w:r w:rsidRPr="008E4A48">
        <w:rPr>
          <w:lang w:val="lv-LV"/>
        </w:rPr>
        <w:tab/>
        <w:t>Piegādātājs nekavējoties pārtrauc Pasūtītāja norādītās darbības un veic nepieciešamos pasākumus Audita objekta, informācijas, testēšanas rezultātu un citu materiālu aizsardzībai;</w:t>
      </w:r>
    </w:p>
    <w:p w14:paraId="5EE35167"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11.10.2.</w:t>
      </w:r>
      <w:r w:rsidRPr="008E4A48">
        <w:rPr>
          <w:lang w:val="lv-LV"/>
        </w:rPr>
        <w:tab/>
        <w:t>Piegādātājs nodod Pasūtītājam informāciju par līdz apturēšanas brīdim izpildīto Pakalpojuma apjomu;</w:t>
      </w:r>
    </w:p>
    <w:p w14:paraId="51B6B56F"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11.10.3.</w:t>
      </w:r>
      <w:r w:rsidRPr="008E4A48">
        <w:rPr>
          <w:lang w:val="lv-LV"/>
        </w:rPr>
        <w:tab/>
        <w:t>Puses vienojas par Līguma izpildes atsākšanas nosacījumiem un precizētu izpildes grafiku;</w:t>
      </w:r>
    </w:p>
    <w:p w14:paraId="695B3512"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11.10.4.</w:t>
      </w:r>
      <w:r w:rsidRPr="008E4A48">
        <w:rPr>
          <w:lang w:val="lv-LV"/>
        </w:rPr>
        <w:tab/>
        <w:t>Līguma izpildes termiņu pagarina tikai par apturēšanas faktiskās ietekmes ilgumu un Līguma izpildes atsākšanai objektīvi nepieciešamo laiku;</w:t>
      </w:r>
    </w:p>
    <w:p w14:paraId="6B0FD3E5"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11.10.5.</w:t>
      </w:r>
      <w:r w:rsidRPr="008E4A48">
        <w:rPr>
          <w:lang w:val="lv-LV"/>
        </w:rPr>
        <w:tab/>
        <w:t>Līguma apturēšana pati par sevi nedod Piegādātājam tiesības uz līgumcenas palielinājumu vai papildu izdevumu atlīdzināšanu;</w:t>
      </w:r>
    </w:p>
    <w:p w14:paraId="5940E8A8"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lang w:val="lv-LV"/>
        </w:rPr>
        <w:t>11.10.6.</w:t>
      </w:r>
      <w:r w:rsidRPr="008E4A48">
        <w:rPr>
          <w:lang w:val="lv-LV"/>
        </w:rPr>
        <w:tab/>
        <w:t>Līguma izpildes apturēšanas laikā Piegādātājs saglabā Līguma izpildei nepieciešamo informāciju un materiālus drošā veidā un neveic to dzēšanu vai iznīcināšanu, ja vien Pasūtītājs rakstveidā nav norādījis citādi.</w:t>
      </w:r>
    </w:p>
    <w:p w14:paraId="2A2A6799"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11.11.</w:t>
      </w:r>
      <w:r w:rsidRPr="008E4A48">
        <w:rPr>
          <w:lang w:val="lv-LV"/>
        </w:rPr>
        <w:tab/>
        <w:t>Vienošanās darbības izbeigšana pati par sevi neaptur un neizbeidz tās darbības laikā noslēgta Līguma izpildi, ja attiecīgais Līgums nav atsevišķi apturēts vai izbeigts šajā nodaļā noteiktajā kārtībā.</w:t>
      </w:r>
    </w:p>
    <w:p w14:paraId="37D52802"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11.12.</w:t>
      </w:r>
      <w:r w:rsidRPr="008E4A48">
        <w:rPr>
          <w:lang w:val="lv-LV"/>
        </w:rPr>
        <w:tab/>
        <w:t>Ja Līguma izpilde no Piegādātāja neatkarīgu apstākļu dēļ ir apturēta ilgāk par 60 (sešdesmit) kalendāra dienām un Puses nevar vienoties par Līguma izpildes atsākšanu, katrai Pusei ir tiesības vienpusēji atkāpties no Līguma, par to vismaz 10 (desmit) darbdienas iepriekš rakstveidā paziņojot otrai Pusei.</w:t>
      </w:r>
    </w:p>
    <w:p w14:paraId="076C9CE3"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11.13.</w:t>
      </w:r>
      <w:r w:rsidRPr="008E4A48">
        <w:rPr>
          <w:lang w:val="lv-LV"/>
        </w:rPr>
        <w:tab/>
        <w:t>Līguma izbeigšanas gadījumā Piegādātājs Pasūtītāja norādītajā termiņā:</w:t>
      </w:r>
    </w:p>
    <w:p w14:paraId="6CCB60DE"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11.13.1.</w:t>
      </w:r>
      <w:r w:rsidRPr="008E4A48">
        <w:rPr>
          <w:lang w:val="lv-LV"/>
        </w:rPr>
        <w:tab/>
        <w:t>pārtrauc visas darbības ar Pasūtītāja informāciju, informācijas sistēmām, infrastruktūru un Audita objektu;</w:t>
      </w:r>
    </w:p>
    <w:p w14:paraId="51500B86"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11.13.2.</w:t>
      </w:r>
      <w:r w:rsidRPr="008E4A48">
        <w:rPr>
          <w:lang w:val="lv-LV"/>
        </w:rPr>
        <w:tab/>
        <w:t>nodod Pasūtītājam visus līdz attiecīgajam brīdim sagatavotos Nodevumus, darba rezultātus, testēšanas rezultātus, audita pierakstus un citus ar Līguma izpildi saistītos materiālus;</w:t>
      </w:r>
    </w:p>
    <w:p w14:paraId="06D6FCA8"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11.13.3.</w:t>
      </w:r>
      <w:r w:rsidRPr="008E4A48">
        <w:rPr>
          <w:rStyle w:val="Izteiksmgs"/>
          <w:b w:val="0"/>
          <w:bCs w:val="0"/>
          <w:lang w:val="lv-LV"/>
        </w:rPr>
        <w:tab/>
      </w:r>
      <w:r w:rsidRPr="008E4A48">
        <w:rPr>
          <w:lang w:val="lv-LV"/>
        </w:rPr>
        <w:t>nodod Pasūtītājam piekļuves līdzekļus un citu Pasūtītāja mantu;</w:t>
      </w:r>
    </w:p>
    <w:p w14:paraId="00A77EDE"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11.13.4.</w:t>
      </w:r>
      <w:r w:rsidRPr="008E4A48">
        <w:rPr>
          <w:lang w:val="lv-LV"/>
        </w:rPr>
        <w:tab/>
        <w:t>dzēš vai iznīcina tā rīcībā esošo Pasūtītāja informāciju Vienošanās 8. nodaļā un, ciktāl attiecināms, Vienošanās 4. pielikumā noteiktajā kārtībā;</w:t>
      </w:r>
    </w:p>
    <w:p w14:paraId="34BAC937" w14:textId="77777777" w:rsidR="00D43816" w:rsidRPr="008E4A48" w:rsidRDefault="00D43816" w:rsidP="00D43816">
      <w:pPr>
        <w:pStyle w:val="Paraststmeklis"/>
        <w:spacing w:before="0" w:beforeAutospacing="0" w:after="0" w:afterAutospacing="0"/>
        <w:ind w:left="1701" w:hanging="981"/>
        <w:jc w:val="both"/>
        <w:rPr>
          <w:lang w:val="lv-LV"/>
        </w:rPr>
      </w:pPr>
      <w:r w:rsidRPr="008E4A48">
        <w:rPr>
          <w:rStyle w:val="Izteiksmgs"/>
          <w:b w:val="0"/>
          <w:bCs w:val="0"/>
          <w:lang w:val="lv-LV"/>
        </w:rPr>
        <w:t>11.13.5.</w:t>
      </w:r>
      <w:r w:rsidRPr="008E4A48">
        <w:rPr>
          <w:lang w:val="lv-LV"/>
        </w:rPr>
        <w:tab/>
        <w:t>veic citus Pasūtītāja norādītos samērīgos pasākumus informācijas drošības un Pakalpojuma izpildes nepārtrauktības nodrošināšanai.</w:t>
      </w:r>
    </w:p>
    <w:p w14:paraId="7CC61028"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11.14.</w:t>
      </w:r>
      <w:r w:rsidRPr="008E4A48">
        <w:rPr>
          <w:lang w:val="lv-LV"/>
        </w:rPr>
        <w:tab/>
        <w:t>Līguma izbeigšanas gadījumā Pasūtītājs samaksā Piegādātājam par līdz Līguma izbeigšanas dienai pienācīgi izpildītu, Pasūtītājam nodotu, Pasūtītāja pieņemtu un izmantojamu Pakalpojuma daļu.</w:t>
      </w:r>
    </w:p>
    <w:p w14:paraId="5566B751"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11.15.</w:t>
      </w:r>
      <w:r w:rsidRPr="008E4A48">
        <w:rPr>
          <w:rStyle w:val="Izteiksmgs"/>
          <w:b w:val="0"/>
          <w:bCs w:val="0"/>
          <w:lang w:val="lv-LV"/>
        </w:rPr>
        <w:tab/>
      </w:r>
      <w:r w:rsidRPr="008E4A48">
        <w:rPr>
          <w:lang w:val="lv-LV"/>
        </w:rPr>
        <w:t>Ja Līgumā attiecīgās Pakalpojuma daļas cena nav noteikta atsevišķi, samaksas apmēru Puses nosaka atbilstoši faktiski un pienācīgi izpildītās Pakalpojuma daļas īpatsvaram Līguma kopējā apjomā un tās objektīvajai izmantojamībai Pasūtītāja vajadzībām.</w:t>
      </w:r>
    </w:p>
    <w:p w14:paraId="60938C7E"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11.16.</w:t>
      </w:r>
      <w:r w:rsidRPr="008E4A48">
        <w:rPr>
          <w:lang w:val="lv-LV"/>
        </w:rPr>
        <w:tab/>
        <w:t>Pasūtītājam nav pienākuma maksāt par:</w:t>
      </w:r>
    </w:p>
    <w:p w14:paraId="1781B776"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11.16.1.</w:t>
      </w:r>
      <w:r w:rsidRPr="008E4A48">
        <w:rPr>
          <w:rStyle w:val="Izteiksmgs"/>
          <w:b w:val="0"/>
          <w:bCs w:val="0"/>
          <w:lang w:val="lv-LV"/>
        </w:rPr>
        <w:tab/>
      </w:r>
      <w:r w:rsidRPr="008E4A48">
        <w:rPr>
          <w:lang w:val="lv-LV"/>
        </w:rPr>
        <w:t>Pakalpojumu vai tā daļu, kas nav nodota Pasūtītājam;</w:t>
      </w:r>
    </w:p>
    <w:p w14:paraId="6667DCBE"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11.16.2.</w:t>
      </w:r>
      <w:r w:rsidRPr="008E4A48">
        <w:rPr>
          <w:lang w:val="lv-LV"/>
        </w:rPr>
        <w:tab/>
        <w:t>prasībām neatbilstošu vai Pasūtītāja vajadzībām neizmantojamu Pakalpojumu;</w:t>
      </w:r>
    </w:p>
    <w:p w14:paraId="398C4BAD" w14:textId="77777777" w:rsidR="00D43816" w:rsidRPr="008E4A48" w:rsidRDefault="00D43816" w:rsidP="00D43816">
      <w:pPr>
        <w:pStyle w:val="Paraststmeklis"/>
        <w:spacing w:before="0" w:beforeAutospacing="0" w:after="0" w:afterAutospacing="0"/>
        <w:ind w:left="2160" w:hanging="1440"/>
        <w:jc w:val="both"/>
        <w:rPr>
          <w:lang w:val="lv-LV"/>
        </w:rPr>
      </w:pPr>
      <w:r w:rsidRPr="008E4A48">
        <w:rPr>
          <w:rStyle w:val="Izteiksmgs"/>
          <w:b w:val="0"/>
          <w:bCs w:val="0"/>
          <w:lang w:val="lv-LV"/>
        </w:rPr>
        <w:t>11.16.3.</w:t>
      </w:r>
      <w:r w:rsidRPr="008E4A48">
        <w:rPr>
          <w:rStyle w:val="Izteiksmgs"/>
          <w:b w:val="0"/>
          <w:bCs w:val="0"/>
          <w:lang w:val="lv-LV"/>
        </w:rPr>
        <w:tab/>
      </w:r>
      <w:r w:rsidRPr="008E4A48">
        <w:rPr>
          <w:lang w:val="lv-LV"/>
        </w:rPr>
        <w:t>Pakalpojuma daļu, kuras trūkumi nav novēršami vai nav novērsti Pasūtītāja noteiktajā termiņā;</w:t>
      </w:r>
    </w:p>
    <w:p w14:paraId="563FFFD7"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11.16.4.</w:t>
      </w:r>
      <w:r w:rsidRPr="008E4A48">
        <w:rPr>
          <w:lang w:val="lv-LV"/>
        </w:rPr>
        <w:tab/>
        <w:t>darbiem vai papildu Pakalpojumiem, kurus Piegādātājs veicis bez Pasūtītāja iepriekšējas rakstveida piekrišanas un bez attiecīgi noslēgta Līguma vai tā grozījumiem.</w:t>
      </w:r>
    </w:p>
    <w:p w14:paraId="7046CCB2"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11.17.</w:t>
      </w:r>
      <w:r w:rsidRPr="008E4A48">
        <w:rPr>
          <w:lang w:val="lv-LV"/>
        </w:rPr>
        <w:tab/>
        <w:t>Ja Līgums izbeigts Piegādātāja pārkāpuma dēļ, Piegādātājam nav tiesību pieprasīt neiegūtās peļņas, neizmantotās kapacitātes vai citu ar neizpildīto Līguma daļu saistīto izdevumu atlīdzību.</w:t>
      </w:r>
    </w:p>
    <w:p w14:paraId="6727B096"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lastRenderedPageBreak/>
        <w:t>11.18.</w:t>
      </w:r>
      <w:r w:rsidRPr="008E4A48">
        <w:rPr>
          <w:lang w:val="lv-LV"/>
        </w:rPr>
        <w:tab/>
        <w:t>Ja Līgums izbeigts Piegādātāja pārkāpuma dēļ, Pasūtītājam ir tiesības pieprasīt Piegādātājam Vienošanās 9. nodaļā noteikto līgumsodu un zaudējumu atlīdzību, tostarp pamatotas izmaksas, kas Pasūtītājam radušās, iegādājoties neizpildīto Pakalpojumu no cita piegādātāja.</w:t>
      </w:r>
    </w:p>
    <w:p w14:paraId="78AE684B"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11.19.</w:t>
      </w:r>
      <w:r w:rsidRPr="008E4A48">
        <w:rPr>
          <w:lang w:val="lv-LV"/>
        </w:rPr>
        <w:tab/>
        <w:t>Līguma izbeigšana neatbrīvo Puses no saistībām, kas radušās līdz Līguma izbeigšanas dienai. Noteikumi par konfidencialitāti, informācijas un personas datu aizsardzību, autortiesībām, garantijas saistībām, Pušu atbildību un strīdu izskatīšanu paliek spēkā arī pēc Līguma izbeigšanas.</w:t>
      </w:r>
    </w:p>
    <w:p w14:paraId="55E40479" w14:textId="77777777" w:rsidR="00D43816" w:rsidRPr="008E4A48" w:rsidRDefault="00D43816" w:rsidP="00D43816">
      <w:pPr>
        <w:pStyle w:val="Sarakstarindkopa"/>
        <w:ind w:left="716"/>
        <w:contextualSpacing w:val="0"/>
        <w:jc w:val="both"/>
        <w:rPr>
          <w:rFonts w:ascii="Times New Roman" w:hAnsi="Times New Roman" w:cs="Times New Roman"/>
        </w:rPr>
      </w:pPr>
    </w:p>
    <w:p w14:paraId="278C8048"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12.</w:t>
      </w:r>
      <w:r w:rsidRPr="008E4A48">
        <w:rPr>
          <w:rFonts w:ascii="Times New Roman" w:hAnsi="Times New Roman" w:cs="Times New Roman"/>
          <w:b/>
          <w:bCs/>
          <w:caps/>
          <w:sz w:val="24"/>
          <w:szCs w:val="24"/>
        </w:rPr>
        <w:tab/>
        <w:t>Vienošanās pirmstermiņa izbeigšana</w:t>
      </w:r>
    </w:p>
    <w:p w14:paraId="54221A54" w14:textId="77777777" w:rsidR="00D43816" w:rsidRPr="008E4A48" w:rsidRDefault="00D43816" w:rsidP="00D43816">
      <w:pPr>
        <w:pStyle w:val="pdq2pgselectionanchorcontainer"/>
        <w:spacing w:before="0" w:beforeAutospacing="0" w:after="0" w:afterAutospacing="0"/>
        <w:jc w:val="both"/>
      </w:pPr>
      <w:r w:rsidRPr="008E4A48">
        <w:t>12.1.</w:t>
      </w:r>
      <w:r w:rsidRPr="008E4A48">
        <w:tab/>
        <w:t>Vienošanās darbība izbeidzas Vienošanās 3. nodaļā noteiktajos gadījumos, kā arī:</w:t>
      </w:r>
    </w:p>
    <w:p w14:paraId="3B58EFFE"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12.1.1.</w:t>
      </w:r>
      <w:r w:rsidRPr="008E4A48">
        <w:rPr>
          <w:rStyle w:val="Izteiksmgs"/>
          <w:b w:val="0"/>
          <w:bCs w:val="0"/>
          <w:lang w:val="lv-LV"/>
        </w:rPr>
        <w:tab/>
      </w:r>
      <w:r w:rsidRPr="008E4A48">
        <w:rPr>
          <w:lang w:val="lv-LV"/>
        </w:rPr>
        <w:t>Pasūtītājam un visiem Piegādātājiem rakstveidā vienojoties;</w:t>
      </w:r>
    </w:p>
    <w:p w14:paraId="5DFBB731"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12.1.2.</w:t>
      </w:r>
      <w:r w:rsidRPr="008E4A48">
        <w:rPr>
          <w:lang w:val="lv-LV"/>
        </w:rPr>
        <w:tab/>
        <w:t>Pasūtītājam vienpusēji izbeidzot Vienošanos visā tās apjomā šajā nodaļā noteiktajā kārtībā;</w:t>
      </w:r>
    </w:p>
    <w:p w14:paraId="1CAFBD6D"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12.1.3.</w:t>
      </w:r>
      <w:r w:rsidRPr="008E4A48">
        <w:rPr>
          <w:lang w:val="lv-LV"/>
        </w:rPr>
        <w:tab/>
        <w:t>Pasūtītājam vienpusēji izbeidzot Vienošanos attiecībās ar konkrētu Piegādātāju šajā nodaļā noteiktajā kārtībā;</w:t>
      </w:r>
    </w:p>
    <w:p w14:paraId="1D02C449" w14:textId="77777777" w:rsidR="00D43816" w:rsidRPr="008E4A48" w:rsidRDefault="00D43816" w:rsidP="00D43816">
      <w:pPr>
        <w:pStyle w:val="Paraststmeklis"/>
        <w:spacing w:before="0" w:beforeAutospacing="0" w:after="0" w:afterAutospacing="0"/>
        <w:ind w:left="716"/>
        <w:jc w:val="both"/>
        <w:rPr>
          <w:lang w:val="lv-LV"/>
        </w:rPr>
      </w:pPr>
      <w:r w:rsidRPr="008E4A48">
        <w:rPr>
          <w:rStyle w:val="Izteiksmgs"/>
          <w:b w:val="0"/>
          <w:bCs w:val="0"/>
          <w:lang w:val="lv-LV"/>
        </w:rPr>
        <w:t>12.1.4.</w:t>
      </w:r>
      <w:r w:rsidRPr="008E4A48">
        <w:rPr>
          <w:lang w:val="lv-LV"/>
        </w:rPr>
        <w:tab/>
        <w:t>citā normatīvajos aktos noteiktajā gadījumā.</w:t>
      </w:r>
    </w:p>
    <w:p w14:paraId="0E30D527" w14:textId="77777777" w:rsidR="00D43816" w:rsidRPr="008E4A48" w:rsidRDefault="00D43816" w:rsidP="00D43816">
      <w:pPr>
        <w:spacing w:after="0" w:line="240" w:lineRule="auto"/>
        <w:ind w:left="716" w:hanging="716"/>
        <w:jc w:val="both"/>
        <w:rPr>
          <w:rFonts w:ascii="Times New Roman" w:hAnsi="Times New Roman" w:cs="Times New Roman"/>
          <w:sz w:val="24"/>
          <w:szCs w:val="24"/>
        </w:rPr>
      </w:pPr>
      <w:r w:rsidRPr="008E4A48">
        <w:rPr>
          <w:rFonts w:ascii="Times New Roman" w:hAnsi="Times New Roman" w:cs="Times New Roman"/>
          <w:sz w:val="24"/>
          <w:szCs w:val="24"/>
        </w:rPr>
        <w:t>12.2.</w:t>
      </w:r>
      <w:r w:rsidRPr="008E4A48">
        <w:rPr>
          <w:rFonts w:ascii="Times New Roman" w:hAnsi="Times New Roman" w:cs="Times New Roman"/>
          <w:sz w:val="24"/>
          <w:szCs w:val="24"/>
        </w:rPr>
        <w:tab/>
        <w:t>Pasūtītājam ir tiesības, vismaz  30 (trīsdesmit) kalendāra dienas iepriekš rakstveidā paziņojot Piegādātājiem, vienpusēji izbeigt Vienošanos visā tās apjomā, ja:</w:t>
      </w:r>
    </w:p>
    <w:p w14:paraId="026DE83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12.2.1.</w:t>
      </w:r>
      <w:r w:rsidRPr="008E4A48">
        <w:rPr>
          <w:rStyle w:val="Izteiksmgs"/>
          <w:b w:val="0"/>
          <w:bCs w:val="0"/>
          <w:lang w:val="lv-LV"/>
        </w:rPr>
        <w:tab/>
      </w:r>
      <w:r w:rsidRPr="008E4A48">
        <w:rPr>
          <w:lang w:val="lv-LV"/>
        </w:rPr>
        <w:t>Pasūtītājam ir zudusi nepieciešamība pēc Vienošanās priekšmetā ietilpstošajiem Pakalpojumiem;</w:t>
      </w:r>
    </w:p>
    <w:p w14:paraId="4D72AF3E"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12.2.2.</w:t>
      </w:r>
      <w:r w:rsidRPr="008E4A48">
        <w:rPr>
          <w:rStyle w:val="Izteiksmgs"/>
          <w:b w:val="0"/>
          <w:bCs w:val="0"/>
          <w:lang w:val="lv-LV"/>
        </w:rPr>
        <w:tab/>
      </w:r>
      <w:r w:rsidRPr="008E4A48">
        <w:rPr>
          <w:lang w:val="lv-LV"/>
        </w:rPr>
        <w:t>Pasūtītāja reorganizācijas, funkciju vai kompetences izmaiņu dēļ Vienošanās turpmāka izpilde nav nepieciešama;</w:t>
      </w:r>
    </w:p>
    <w:p w14:paraId="43B9C3E1"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12.2.3.</w:t>
      </w:r>
      <w:r w:rsidRPr="008E4A48">
        <w:rPr>
          <w:rStyle w:val="Izteiksmgs"/>
          <w:b w:val="0"/>
          <w:bCs w:val="0"/>
          <w:lang w:val="lv-LV"/>
        </w:rPr>
        <w:tab/>
      </w:r>
      <w:r w:rsidRPr="008E4A48">
        <w:rPr>
          <w:lang w:val="lv-LV"/>
        </w:rPr>
        <w:t>Pasūtītājam nav pieejams Vienošanās izpildei nepieciešamais finansējums;</w:t>
      </w:r>
    </w:p>
    <w:p w14:paraId="489C5DDD"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12.2.4.</w:t>
      </w:r>
      <w:r w:rsidRPr="008E4A48">
        <w:rPr>
          <w:lang w:val="lv-LV"/>
        </w:rPr>
        <w:tab/>
        <w:t>Vienošanās turpmāku izpildi liedz normatīvo aktu izmaiņas, kompetentas institūcijas lēmums vai citi objektīvi apstākļi.</w:t>
      </w:r>
    </w:p>
    <w:p w14:paraId="31C9B9EF"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12.3.</w:t>
      </w:r>
      <w:r w:rsidRPr="008E4A48">
        <w:rPr>
          <w:lang w:val="lv-LV"/>
        </w:rPr>
        <w:tab/>
        <w:t>Pasūtītājam ir tiesības vienpusēji izbeigt Vienošanos attiecībās ar konkrētu Piegādātāju, ja:</w:t>
      </w:r>
    </w:p>
    <w:p w14:paraId="22EEC6B7" w14:textId="77777777" w:rsidR="00D43816" w:rsidRPr="003900B6"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12.3.1.</w:t>
      </w:r>
      <w:r w:rsidRPr="008E4A48">
        <w:rPr>
          <w:rStyle w:val="Izteiksmgs"/>
          <w:b w:val="0"/>
          <w:bCs w:val="0"/>
          <w:lang w:val="lv-LV"/>
        </w:rPr>
        <w:tab/>
      </w:r>
      <w:r w:rsidRPr="008E4A48">
        <w:rPr>
          <w:lang w:val="lv-LV"/>
        </w:rPr>
        <w:t xml:space="preserve">Piegādātājs būtiski vai atkārtoti pārkāpis Vienošanās vai tās ietvaros noslēgta Līguma </w:t>
      </w:r>
      <w:r w:rsidRPr="003900B6">
        <w:rPr>
          <w:lang w:val="lv-LV"/>
        </w:rPr>
        <w:t>noteikumus un Pasūtītāja noteiktajā samērīgajā termiņā pārkāpumu nav novērsis;</w:t>
      </w:r>
    </w:p>
    <w:p w14:paraId="3D4A197F" w14:textId="364C21F9" w:rsidR="00D43816" w:rsidRPr="003900B6" w:rsidRDefault="00D43816" w:rsidP="00D43816">
      <w:pPr>
        <w:pStyle w:val="Paraststmeklis"/>
        <w:spacing w:before="0" w:beforeAutospacing="0" w:after="0" w:afterAutospacing="0"/>
        <w:ind w:left="1440" w:hanging="720"/>
        <w:jc w:val="both"/>
        <w:rPr>
          <w:lang w:val="lv-LV"/>
        </w:rPr>
      </w:pPr>
      <w:r w:rsidRPr="003900B6">
        <w:rPr>
          <w:rStyle w:val="Izteiksmgs"/>
          <w:b w:val="0"/>
          <w:bCs w:val="0"/>
          <w:lang w:val="lv-LV"/>
        </w:rPr>
        <w:t>12.3.2.</w:t>
      </w:r>
      <w:r w:rsidRPr="003900B6">
        <w:rPr>
          <w:lang w:val="lv-LV"/>
        </w:rPr>
        <w:tab/>
      </w:r>
      <w:r w:rsidR="003900B6" w:rsidRPr="00D40C37">
        <w:rPr>
          <w:lang w:val="lv-LV"/>
        </w:rPr>
        <w:t>Piegādātāja būtiska pārkāpuma dēļ Pasūtītājs Vienošanās 11. nodaļā noteiktajā kārtībā ir vienpusēji izbeidzis vismaz divus ar Piegādātāju noslēgtus Līgumus un attiecīgais izbeigšanas pamats nav atcelts vai atzīts par nepamatotu</w:t>
      </w:r>
      <w:r w:rsidRPr="003900B6">
        <w:rPr>
          <w:lang w:val="lv-LV"/>
        </w:rPr>
        <w:t>;</w:t>
      </w:r>
    </w:p>
    <w:p w14:paraId="5EC0EDC2"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12.3.3.</w:t>
      </w:r>
      <w:r w:rsidRPr="008E4A48">
        <w:rPr>
          <w:lang w:val="lv-LV"/>
        </w:rPr>
        <w:tab/>
        <w:t>Piegādātājs nespēj nodrošināt Vienošanās izpildei nepieciešamo kvalificēto personālu, tehniskos līdzekļus vai citus būtiskos resursus un Pasūtītāja noteiktajā termiņā neatbilstību nav novērsis;</w:t>
      </w:r>
    </w:p>
    <w:p w14:paraId="2A6E1667"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12.3.4.</w:t>
      </w:r>
      <w:r w:rsidRPr="008E4A48">
        <w:rPr>
          <w:lang w:val="lv-LV"/>
        </w:rPr>
        <w:tab/>
        <w:t>pēc Vienošanās noslēgšanas atklājas, ka Piegādātājs Konkursā vai Vienošanās izpildes laikā apzināti sniedzis būtiski nepatiesu informāciju;</w:t>
      </w:r>
    </w:p>
    <w:p w14:paraId="5C5E289C"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12.3.5.</w:t>
      </w:r>
      <w:r w:rsidRPr="008E4A48">
        <w:rPr>
          <w:lang w:val="lv-LV"/>
        </w:rPr>
        <w:tab/>
        <w:t>Piegādātājs, tā personāls vai apakšuzņēmējs būtiski pārkāpis konfidencialitātes, personas datu aizsardzības vai informācijas drošības prasības;</w:t>
      </w:r>
    </w:p>
    <w:p w14:paraId="2348D58B"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12.3.6.</w:t>
      </w:r>
      <w:r w:rsidRPr="008E4A48">
        <w:rPr>
          <w:lang w:val="lv-LV"/>
        </w:rPr>
        <w:tab/>
        <w:t>Piegādātājs, tā amatpersona, patiesais labuma guvējs, apakšuzņēmējs vai cita ar Vienošanās izpildi saistīta persona ir pakļauta sankcijām vai citam normatīvajos aktos noteiktam ierobežojumam, kas kavē vai liedz Vienošanās vai Līguma izpildi vai maksājumu veikšanu;</w:t>
      </w:r>
    </w:p>
    <w:p w14:paraId="3C350C6A"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12.3.7.</w:t>
      </w:r>
      <w:r w:rsidRPr="008E4A48">
        <w:rPr>
          <w:lang w:val="lv-LV"/>
        </w:rPr>
        <w:tab/>
        <w:t>Piegādātājs, tā personāls, apakšuzņēmējs, tehniskie līdzekļi, programmatūra vai pakalpojumi vairs neatbilst piemērojamajām kiberdrošības vai citām informācijas drošības prasībām un neatbilstība Pasūtītāja noteiktajā termiņā nav novērsta;</w:t>
      </w:r>
    </w:p>
    <w:p w14:paraId="5A2A0CF5" w14:textId="77777777" w:rsidR="00D43816" w:rsidRPr="008E4A48" w:rsidRDefault="00D43816" w:rsidP="00D43816">
      <w:pPr>
        <w:pStyle w:val="Paraststmeklis"/>
        <w:spacing w:before="0" w:beforeAutospacing="0" w:after="0" w:afterAutospacing="0"/>
        <w:ind w:left="1418" w:hanging="720"/>
        <w:jc w:val="both"/>
        <w:rPr>
          <w:lang w:val="lv-LV"/>
        </w:rPr>
      </w:pPr>
      <w:r w:rsidRPr="008E4A48">
        <w:rPr>
          <w:rStyle w:val="Izteiksmgs"/>
          <w:b w:val="0"/>
          <w:bCs w:val="0"/>
          <w:lang w:val="lv-LV"/>
        </w:rPr>
        <w:t>12.3.8.</w:t>
      </w:r>
      <w:r w:rsidRPr="008E4A48">
        <w:rPr>
          <w:lang w:val="lv-LV"/>
        </w:rPr>
        <w:tab/>
        <w:t>Piegādātājs saistībā ar Konkursu, Vienošanos vai Līguma izpildi veicis krāpniecisku, koruptīvu vai citu prettiesisku darbību;</w:t>
      </w:r>
    </w:p>
    <w:p w14:paraId="1A3FF3AA" w14:textId="77777777" w:rsidR="00D43816" w:rsidRPr="008E4A48" w:rsidRDefault="00D43816" w:rsidP="00D40C37">
      <w:pPr>
        <w:pStyle w:val="Paraststmeklis"/>
        <w:spacing w:before="0" w:beforeAutospacing="0" w:after="0" w:afterAutospacing="0"/>
        <w:ind w:left="1418" w:hanging="709"/>
        <w:jc w:val="both"/>
        <w:rPr>
          <w:lang w:val="lv-LV"/>
        </w:rPr>
      </w:pPr>
      <w:r w:rsidRPr="008E4A48">
        <w:rPr>
          <w:rStyle w:val="Izteiksmgs"/>
          <w:b w:val="0"/>
          <w:bCs w:val="0"/>
          <w:lang w:val="lv-LV"/>
        </w:rPr>
        <w:t>12.3.9.</w:t>
      </w:r>
      <w:r w:rsidRPr="008E4A48">
        <w:rPr>
          <w:lang w:val="lv-LV"/>
        </w:rPr>
        <w:tab/>
        <w:t>Piegādātājs bez tiesiska pamata pārtraucis Vienošanās vai Līguma izpildi;</w:t>
      </w:r>
    </w:p>
    <w:p w14:paraId="22738060" w14:textId="77777777" w:rsidR="00D43816" w:rsidRPr="008E4A48" w:rsidRDefault="00D43816" w:rsidP="00D40C37">
      <w:pPr>
        <w:pStyle w:val="Paraststmeklis"/>
        <w:spacing w:before="0" w:beforeAutospacing="0" w:after="0" w:afterAutospacing="0"/>
        <w:ind w:left="1843" w:hanging="1134"/>
        <w:jc w:val="both"/>
        <w:rPr>
          <w:lang w:val="lv-LV"/>
        </w:rPr>
      </w:pPr>
      <w:r w:rsidRPr="008E4A48">
        <w:rPr>
          <w:rStyle w:val="Izteiksmgs"/>
          <w:b w:val="0"/>
          <w:bCs w:val="0"/>
          <w:lang w:val="lv-LV"/>
        </w:rPr>
        <w:t>12.3.10.</w:t>
      </w:r>
      <w:r w:rsidRPr="008E4A48">
        <w:rPr>
          <w:lang w:val="lv-LV"/>
        </w:rPr>
        <w:tab/>
        <w:t>iestājies cits Vienošanās vai normatīvajos aktos noteikts pirmstermiņa izbeigšanas pamats.</w:t>
      </w:r>
    </w:p>
    <w:p w14:paraId="44109E85"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12.4.</w:t>
      </w:r>
      <w:r w:rsidRPr="008E4A48">
        <w:rPr>
          <w:lang w:val="lv-LV"/>
        </w:rPr>
        <w:tab/>
        <w:t>Ja Piegādātāja pārkāpums ir novēršams, Pasūtītājs pirms Vienošanās izbeigšanas nosūta Piegādātājam rakstveida brīdinājumu, norādot konstatēto pārkāpumu un samērīgu termiņu tā novēršanai.</w:t>
      </w:r>
    </w:p>
    <w:p w14:paraId="4C9E1E45"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lastRenderedPageBreak/>
        <w:t>12.5.</w:t>
      </w:r>
      <w:r w:rsidRPr="008E4A48">
        <w:rPr>
          <w:lang w:val="lv-LV"/>
        </w:rPr>
        <w:tab/>
        <w:t>Pasūtītājam nav pienākuma noteikt termiņu pārkāpuma novēršanai, ja:</w:t>
      </w:r>
    </w:p>
    <w:p w14:paraId="68FC219E"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12.5.1.</w:t>
      </w:r>
      <w:r w:rsidRPr="008E4A48">
        <w:rPr>
          <w:lang w:val="lv-LV"/>
        </w:rPr>
        <w:tab/>
        <w:t>pārkāpums pēc būtības nav novēršams;</w:t>
      </w:r>
    </w:p>
    <w:p w14:paraId="2BA2A17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12.5.2.</w:t>
      </w:r>
      <w:r w:rsidRPr="008E4A48">
        <w:rPr>
          <w:lang w:val="lv-LV"/>
        </w:rPr>
        <w:tab/>
        <w:t>Vienošanās turpināšanu liedz sankcijas, normatīvie akti vai kompetentas institūcijas lēmums;</w:t>
      </w:r>
    </w:p>
    <w:p w14:paraId="1918F76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12.5.3.</w:t>
      </w:r>
      <w:r w:rsidRPr="008E4A48">
        <w:rPr>
          <w:lang w:val="lv-LV"/>
        </w:rPr>
        <w:tab/>
        <w:t>pārkāpums rada būtisku informācijas drošības, valsts drošības vai Pasūtītāja darbības nepārtrauktības apdraudējumu;</w:t>
      </w:r>
    </w:p>
    <w:p w14:paraId="6DD7BB20"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12.5.4.</w:t>
      </w:r>
      <w:r w:rsidRPr="008E4A48">
        <w:rPr>
          <w:lang w:val="lv-LV"/>
        </w:rPr>
        <w:tab/>
        <w:t>Piegādātājs apzināti sniedzis nepatiesu informāciju, viltojis Pakalpojuma rezultātus vai veicis citu prettiesisku darbību.</w:t>
      </w:r>
    </w:p>
    <w:p w14:paraId="0832A7E0"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12.6.</w:t>
      </w:r>
      <w:r w:rsidRPr="008E4A48">
        <w:rPr>
          <w:lang w:val="lv-LV"/>
        </w:rPr>
        <w:tab/>
        <w:t>Pasūtītājs Vienošanos izbeidz ar rakstveida paziņojumu. Vienošanās visā tās apjomā vai attiecībās ar konkrēto Piegādātāju izbeidzas paziņojumā norādītajā datumā, bet ne agrāk kā paziņojuma saņemšanas dienā, ja normatīvajos aktos nav noteikts citādi.</w:t>
      </w:r>
    </w:p>
    <w:p w14:paraId="1A5EE98F"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12.7.</w:t>
      </w:r>
      <w:r w:rsidRPr="008E4A48">
        <w:rPr>
          <w:lang w:val="lv-LV"/>
        </w:rPr>
        <w:tab/>
        <w:t>Vienošanās izbeigšana attiecībās ar vienu Piegādātāju neietekmē Vienošanās spēkā esību attiecībās ar pārējiem Piegādātājiem. No Vienošanās izbeigšanas dienas Pasūtītājs attiecīgajam Piegādātājam jaunus Uzaicinājumus nenosūta un jaunus Līgumus ar to neslēdz.</w:t>
      </w:r>
    </w:p>
    <w:p w14:paraId="4632DABB"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12.8.</w:t>
      </w:r>
      <w:r w:rsidRPr="008E4A48">
        <w:rPr>
          <w:lang w:val="lv-LV"/>
        </w:rPr>
        <w:tab/>
        <w:t>Vienošanās izbeigšana pati par sevi neizbeidz tās darbības laikā noslēgtos Līgumus. Tie paliek spēkā līdz tajos noteikto saistību pilnīgai izpildei, ja Pasūtītājs attiecīgo Līgumu nav atsevišķi izbeidzis Vienošanās 11. nodaļā, Līgumā vai normatīvajos aktos noteiktajā kārtībā.</w:t>
      </w:r>
    </w:p>
    <w:p w14:paraId="27FE1239"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12.9.</w:t>
      </w:r>
      <w:r w:rsidRPr="008E4A48">
        <w:rPr>
          <w:lang w:val="lv-LV"/>
        </w:rPr>
        <w:tab/>
        <w:t>Ja Vienošanās izbeigta bez Piegādātāja pārkāpuma, Piegādātājam nav tiesību prasīt atlīdzību par neizsūtītiem Uzaicinājumiem, nenoslēgtiem Līgumiem, neiegūtu peļņu vai neizmantotu kapacitāti.</w:t>
      </w:r>
    </w:p>
    <w:p w14:paraId="590DE9D3"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12.10.</w:t>
      </w:r>
      <w:r w:rsidRPr="008E4A48">
        <w:rPr>
          <w:lang w:val="lv-LV"/>
        </w:rPr>
        <w:tab/>
        <w:t>Vienošanās izbeigšana neatbrīvo Puses no saistībām, kas radušās līdz tās izbeigšanas dienai. Vienošanās noteikumi par garantijas saistībām, autortiesībām, konfidencialitāti, personas datu un informācijas aizsardzību, Pušu atbildību, norēķiniem un strīdu izskatīšanu paliek spēkā arī pēc Vienošanās izbeigšanas.</w:t>
      </w:r>
    </w:p>
    <w:p w14:paraId="05D02AAF" w14:textId="77777777" w:rsidR="00D43816" w:rsidRPr="008E4A48" w:rsidRDefault="00D43816" w:rsidP="00D43816">
      <w:pPr>
        <w:spacing w:after="0" w:line="240" w:lineRule="auto"/>
        <w:jc w:val="both"/>
        <w:rPr>
          <w:rFonts w:ascii="Times New Roman" w:hAnsi="Times New Roman" w:cs="Times New Roman"/>
          <w:caps/>
          <w:sz w:val="24"/>
          <w:szCs w:val="24"/>
        </w:rPr>
      </w:pPr>
    </w:p>
    <w:p w14:paraId="1E0225B0"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hAnsi="Times New Roman" w:cs="Times New Roman"/>
          <w:b/>
          <w:bCs/>
          <w:caps/>
          <w:sz w:val="24"/>
          <w:szCs w:val="24"/>
        </w:rPr>
        <w:t>13.</w:t>
      </w:r>
      <w:r w:rsidRPr="008E4A48">
        <w:rPr>
          <w:rFonts w:ascii="Times New Roman" w:hAnsi="Times New Roman" w:cs="Times New Roman"/>
          <w:b/>
          <w:bCs/>
          <w:caps/>
          <w:sz w:val="24"/>
          <w:szCs w:val="24"/>
        </w:rPr>
        <w:tab/>
        <w:t>personāla UN Apakšuzņēmēju nomaiņa</w:t>
      </w:r>
    </w:p>
    <w:p w14:paraId="536C878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rPr>
      </w:pPr>
      <w:r w:rsidRPr="008E4A48">
        <w:rPr>
          <w:rFonts w:ascii="Times New Roman" w:eastAsia="Times New Roman" w:hAnsi="Times New Roman" w:cs="Times New Roman"/>
          <w:sz w:val="24"/>
          <w:szCs w:val="24"/>
        </w:rPr>
        <w:t>13.1.</w:t>
      </w:r>
      <w:r w:rsidRPr="008E4A48">
        <w:rPr>
          <w:rFonts w:ascii="Times New Roman" w:eastAsia="Times New Roman" w:hAnsi="Times New Roman" w:cs="Times New Roman"/>
          <w:sz w:val="24"/>
          <w:szCs w:val="24"/>
        </w:rPr>
        <w:tab/>
      </w:r>
      <w:r w:rsidRPr="008E4A48">
        <w:rPr>
          <w:rFonts w:ascii="Times New Roman" w:hAnsi="Times New Roman" w:cs="Times New Roman"/>
          <w:sz w:val="24"/>
          <w:szCs w:val="24"/>
        </w:rPr>
        <w:t>Piegādātāja piedāvājumā un Vienošanās 7. pielikumā norādītā personāla, apakšuzņēmēju un personu, uz kuru iespējām Piegādātājs balstījies savas kvalifikācijas apliecināšanai, nomaiņa, kā arī papildu personāla un apakšuzņēmēju iesaiste pieļaujama tikai pēc Pasūtītāja iepriekšēja rakstveida saskaņojuma, ievērojot Publisko iepirkumu likuma 62. panta prasības.</w:t>
      </w:r>
    </w:p>
    <w:p w14:paraId="059962C0" w14:textId="77777777" w:rsidR="00D43816" w:rsidRPr="008E4A48" w:rsidRDefault="00D43816" w:rsidP="00D43816">
      <w:pPr>
        <w:pStyle w:val="pdq2pgselectionanchorcontainer"/>
        <w:spacing w:before="0" w:beforeAutospacing="0" w:after="0" w:afterAutospacing="0"/>
        <w:ind w:left="720" w:hanging="720"/>
        <w:jc w:val="both"/>
      </w:pPr>
      <w:r w:rsidRPr="008E4A48">
        <w:t>13.2.</w:t>
      </w:r>
      <w:r w:rsidRPr="008E4A48">
        <w:tab/>
        <w:t>Lai saņemtu Pasūtītāja saskaņojumu, Piegādātājs iesniedz rakstveida pieprasījumu, kurā norāda:</w:t>
      </w:r>
    </w:p>
    <w:p w14:paraId="686E2582"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13.2.1.</w:t>
      </w:r>
      <w:r w:rsidRPr="008E4A48">
        <w:rPr>
          <w:rStyle w:val="Izteiksmgs"/>
          <w:b w:val="0"/>
          <w:bCs w:val="0"/>
          <w:lang w:val="lv-LV"/>
        </w:rPr>
        <w:tab/>
      </w:r>
      <w:r w:rsidRPr="008E4A48">
        <w:rPr>
          <w:lang w:val="lv-LV"/>
        </w:rPr>
        <w:t>nomaiņas vai papildu personas iesaistes pamatojumu;</w:t>
      </w:r>
    </w:p>
    <w:p w14:paraId="64A1CA2F"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13.2.2.</w:t>
      </w:r>
      <w:r w:rsidRPr="008E4A48">
        <w:rPr>
          <w:lang w:val="lv-LV"/>
        </w:rPr>
        <w:tab/>
        <w:t>piedāvātās personas vai apakšuzņēmēja identifikācijas un kontaktinformāciju;</w:t>
      </w:r>
    </w:p>
    <w:p w14:paraId="2DD664BC"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13.2.3.</w:t>
      </w:r>
      <w:r w:rsidRPr="008E4A48">
        <w:rPr>
          <w:lang w:val="lv-LV"/>
        </w:rPr>
        <w:tab/>
        <w:t>attiecīgās personas vai apakšuzņēmēja veicamos pienākumus un Pakalpojuma daļu;</w:t>
      </w:r>
    </w:p>
    <w:p w14:paraId="14E35D36"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13.2.4.</w:t>
      </w:r>
      <w:r w:rsidRPr="008E4A48">
        <w:rPr>
          <w:rStyle w:val="Izteiksmgs"/>
          <w:b w:val="0"/>
          <w:bCs w:val="0"/>
          <w:lang w:val="lv-LV"/>
        </w:rPr>
        <w:tab/>
      </w:r>
      <w:r w:rsidRPr="008E4A48">
        <w:rPr>
          <w:lang w:val="lv-LV"/>
        </w:rPr>
        <w:t>apakšuzņēmējam nododamā Pakalpojuma paredzamo vērtību;</w:t>
      </w:r>
    </w:p>
    <w:p w14:paraId="717B9D15"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13.2.5.</w:t>
      </w:r>
      <w:r w:rsidRPr="008E4A48">
        <w:rPr>
          <w:lang w:val="lv-LV"/>
        </w:rPr>
        <w:tab/>
        <w:t>dokumentus, kas apliecina piedāvātās personas vai apakšuzņēmēja atbilstību Konkursa dokumentu, Vienošanās un attiecīgā Līguma prasībām;</w:t>
      </w:r>
    </w:p>
    <w:p w14:paraId="2E461EDF"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13.2.6.</w:t>
      </w:r>
      <w:r w:rsidRPr="008E4A48">
        <w:rPr>
          <w:lang w:val="lv-LV"/>
        </w:rPr>
        <w:tab/>
        <w:t>citu Pasūtītāja pieprasīto informāciju, kas nepieciešama Publisko iepirkumu likumā noteikto pārbaužu veikšanai.</w:t>
      </w:r>
    </w:p>
    <w:p w14:paraId="531B2EBF"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13.3.</w:t>
      </w:r>
      <w:r w:rsidRPr="008E4A48">
        <w:rPr>
          <w:lang w:val="lv-LV"/>
        </w:rPr>
        <w:tab/>
        <w:t>Piedāvātajam aizvietojošajam speciālistam jāatbilst Konkursa dokumentos attiecīgajam speciālistam noteiktajām prasībām. Ja sākotnējā speciālista kvalifikācija vai pieredze tika vērtēta, nosakot saimnieciski visizdevīgāko piedāvājumu, aizvietojošajam speciālistam jābūt vismaz tādai pašai kvalifikācijai un pieredzei kā sākotnēji vērtētajam speciālistam.</w:t>
      </w:r>
    </w:p>
    <w:p w14:paraId="54DD3824" w14:textId="77777777" w:rsidR="00D43816" w:rsidRPr="008E4A48" w:rsidRDefault="00D43816" w:rsidP="00D43816">
      <w:pPr>
        <w:pStyle w:val="Paraststmeklis"/>
        <w:spacing w:before="0" w:beforeAutospacing="0" w:after="0" w:afterAutospacing="0"/>
        <w:jc w:val="both"/>
        <w:rPr>
          <w:lang w:val="lv-LV"/>
        </w:rPr>
      </w:pPr>
      <w:r w:rsidRPr="008E4A48">
        <w:rPr>
          <w:rStyle w:val="Izteiksmgs"/>
          <w:b w:val="0"/>
          <w:bCs w:val="0"/>
          <w:lang w:val="lv-LV"/>
        </w:rPr>
        <w:t>13.4.</w:t>
      </w:r>
      <w:r w:rsidRPr="008E4A48">
        <w:rPr>
          <w:lang w:val="lv-LV"/>
        </w:rPr>
        <w:tab/>
        <w:t>Pasūtītājs nepiekrīt personas vai apakšuzņēmēja nomaiņai vai papildu iesaistei, ja:</w:t>
      </w:r>
    </w:p>
    <w:p w14:paraId="45BFA65A"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13.4.1.</w:t>
      </w:r>
      <w:r w:rsidRPr="008E4A48">
        <w:rPr>
          <w:lang w:val="lv-LV"/>
        </w:rPr>
        <w:tab/>
        <w:t>nav izpildītas Publisko iepirkumu likuma 62. panta prasības;</w:t>
      </w:r>
    </w:p>
    <w:p w14:paraId="645DAC66"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13.4.2.</w:t>
      </w:r>
      <w:r w:rsidRPr="008E4A48">
        <w:rPr>
          <w:lang w:val="lv-LV"/>
        </w:rPr>
        <w:tab/>
        <w:t>piedāvātā persona vai apakšuzņēmējs neatbilst Konkursa dokumentu, Vienošanās, Uzaicinājuma vai Līguma prasībām;</w:t>
      </w:r>
    </w:p>
    <w:p w14:paraId="78ABBFDC"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13.4.3.</w:t>
      </w:r>
      <w:r w:rsidRPr="008E4A48">
        <w:rPr>
          <w:rStyle w:val="Izteiksmgs"/>
          <w:b w:val="0"/>
          <w:bCs w:val="0"/>
          <w:lang w:val="lv-LV"/>
        </w:rPr>
        <w:tab/>
      </w:r>
      <w:r w:rsidRPr="008E4A48">
        <w:rPr>
          <w:lang w:val="lv-LV"/>
        </w:rPr>
        <w:t>nomaiņa vai papildu iesaiste radītu nepieļaujamus Piegādātāja piedāvājuma, Vienošanās vai Līguma grozījumus;</w:t>
      </w:r>
    </w:p>
    <w:p w14:paraId="6FEC4FF5"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t>13.4.4.</w:t>
      </w:r>
      <w:r w:rsidRPr="008E4A48">
        <w:rPr>
          <w:lang w:val="lv-LV"/>
        </w:rPr>
        <w:tab/>
        <w:t>attiecībā uz piedāvāto personu vai apakšuzņēmēju normatīvajos aktos noteiktajā kārtībā saņemts kompetentas valsts drošības iestādes atzinums, kura dēļ attiecīgās personas iesaiste nav pieļaujama;</w:t>
      </w:r>
    </w:p>
    <w:p w14:paraId="57C45FB7" w14:textId="77777777" w:rsidR="00D43816" w:rsidRPr="008E4A48" w:rsidRDefault="00D43816" w:rsidP="00D43816">
      <w:pPr>
        <w:pStyle w:val="Paraststmeklis"/>
        <w:spacing w:before="0" w:beforeAutospacing="0" w:after="0" w:afterAutospacing="0"/>
        <w:ind w:left="1440" w:hanging="720"/>
        <w:jc w:val="both"/>
        <w:rPr>
          <w:lang w:val="lv-LV"/>
        </w:rPr>
      </w:pPr>
      <w:r w:rsidRPr="008E4A48">
        <w:rPr>
          <w:rStyle w:val="Izteiksmgs"/>
          <w:b w:val="0"/>
          <w:bCs w:val="0"/>
          <w:lang w:val="lv-LV"/>
        </w:rPr>
        <w:lastRenderedPageBreak/>
        <w:t>13.4.5.</w:t>
      </w:r>
      <w:r w:rsidRPr="008E4A48">
        <w:rPr>
          <w:rStyle w:val="Izteiksmgs"/>
          <w:b w:val="0"/>
          <w:bCs w:val="0"/>
          <w:lang w:val="lv-LV"/>
        </w:rPr>
        <w:tab/>
      </w:r>
      <w:r w:rsidRPr="008E4A48">
        <w:rPr>
          <w:lang w:val="lv-LV"/>
        </w:rPr>
        <w:t>attiecīgajai personai vai apakšuzņēmējam ir piemērotas sankcijas vai cits normatīvajos aktos noteikts ierobežojums, kas kavē vai liedz Līguma izpildi, vai pastāv interešu konflikts, audita neatkarības vai informācijas drošības apdraudējums.</w:t>
      </w:r>
    </w:p>
    <w:p w14:paraId="2398D71C"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13.5.</w:t>
      </w:r>
      <w:r w:rsidRPr="008E4A48">
        <w:rPr>
          <w:lang w:val="lv-LV"/>
        </w:rPr>
        <w:tab/>
        <w:t>Pasūtītājs lēmumu atļaut vai atteikt personāla vai apakšuzņēmēja nomaiņu vai jauna personāla vai apakšuzņēmēja iesaisti pieņem iespējami īsā laikā, bet ne vēlāk kā piecu darbdienu laikā pēc visas lēmuma pieņemšanai nepieciešamās informācijas un dokumentu saņemšanas.</w:t>
      </w:r>
    </w:p>
    <w:p w14:paraId="398108AA"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lang w:val="lv-LV"/>
        </w:rPr>
        <w:t>13.6.</w:t>
      </w:r>
      <w:r w:rsidRPr="008E4A48">
        <w:rPr>
          <w:lang w:val="lv-LV"/>
        </w:rPr>
        <w:tab/>
        <w:t>Piegādātājs nav tiesīgs iesaistīt piedāvāto personu vai apakšuzņēmēju Līguma izpildē pirms Pasūtītāja rakstveida saskaņojuma saņemšanas.</w:t>
      </w:r>
    </w:p>
    <w:p w14:paraId="26364424"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13.7.</w:t>
      </w:r>
      <w:r w:rsidRPr="008E4A48">
        <w:rPr>
          <w:lang w:val="lv-LV"/>
        </w:rPr>
        <w:tab/>
        <w:t>Piegādātājs sedz visas ar personāla vai apakšuzņēmēja nomaiņu vai papildu iesaisti saistītās izmaksas. Šāda nomaiņa vai iesaiste pati par sevi nedod Piegādātājam tiesības pieprasīt Līguma līgumcenas palielinājumu vai izpildes termiņa pagarinājumu.</w:t>
      </w:r>
    </w:p>
    <w:p w14:paraId="0AE0DF84"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13.8.</w:t>
      </w:r>
      <w:r w:rsidRPr="008E4A48">
        <w:rPr>
          <w:lang w:val="lv-LV"/>
        </w:rPr>
        <w:tab/>
        <w:t>Pasūtītāja saskaņojums personāla vai apakšuzņēmēja nomaiņai vai papildu iesaistei neatbrīvo Piegādātāju no atbildības par Vienošanās un Līguma izpildi. Piegādātājs atbild par iesaistīto personu un apakšuzņēmēju darbību vai bezdarbību kā par savu darbību vai bezdarbību.</w:t>
      </w:r>
    </w:p>
    <w:p w14:paraId="6FEB7489" w14:textId="77777777" w:rsidR="00D43816" w:rsidRPr="008E4A48" w:rsidRDefault="00D43816" w:rsidP="00D43816">
      <w:pPr>
        <w:pStyle w:val="Paraststmeklis"/>
        <w:spacing w:before="0" w:beforeAutospacing="0" w:after="0" w:afterAutospacing="0"/>
        <w:jc w:val="both"/>
        <w:rPr>
          <w:lang w:val="lv-LV"/>
        </w:rPr>
      </w:pPr>
    </w:p>
    <w:p w14:paraId="36E2A4B4" w14:textId="77777777" w:rsidR="00D43816" w:rsidRPr="008E4A48" w:rsidRDefault="00D43816" w:rsidP="00D43816">
      <w:pPr>
        <w:spacing w:after="0" w:line="240" w:lineRule="auto"/>
        <w:jc w:val="center"/>
        <w:rPr>
          <w:rFonts w:ascii="Times New Roman" w:hAnsi="Times New Roman" w:cs="Times New Roman"/>
          <w:b/>
          <w:bCs/>
          <w:caps/>
          <w:sz w:val="24"/>
          <w:szCs w:val="24"/>
        </w:rPr>
      </w:pPr>
      <w:r w:rsidRPr="008E4A48">
        <w:rPr>
          <w:rFonts w:ascii="Times New Roman" w:eastAsia="Times New Roman" w:hAnsi="Times New Roman" w:cs="Times New Roman"/>
          <w:b/>
          <w:bCs/>
          <w:caps/>
          <w:sz w:val="24"/>
          <w:szCs w:val="24"/>
        </w:rPr>
        <w:t>14.</w:t>
      </w:r>
      <w:r w:rsidRPr="008E4A48">
        <w:rPr>
          <w:rFonts w:ascii="Times New Roman" w:eastAsia="Times New Roman" w:hAnsi="Times New Roman" w:cs="Times New Roman"/>
          <w:b/>
          <w:bCs/>
          <w:caps/>
          <w:sz w:val="24"/>
          <w:szCs w:val="24"/>
        </w:rPr>
        <w:tab/>
      </w:r>
      <w:r w:rsidRPr="008E4A48">
        <w:rPr>
          <w:rFonts w:ascii="Times New Roman" w:hAnsi="Times New Roman" w:cs="Times New Roman"/>
          <w:b/>
          <w:bCs/>
          <w:caps/>
          <w:sz w:val="24"/>
          <w:szCs w:val="24"/>
        </w:rPr>
        <w:t>Citi nosacījumi</w:t>
      </w:r>
    </w:p>
    <w:p w14:paraId="2FD56DD3" w14:textId="77777777" w:rsidR="00D43816" w:rsidRPr="008E4A48" w:rsidRDefault="00D43816" w:rsidP="00D43816">
      <w:pPr>
        <w:pStyle w:val="pdq2pgselectionanchorcontainer"/>
        <w:spacing w:before="0" w:beforeAutospacing="0" w:after="0" w:afterAutospacing="0"/>
        <w:ind w:left="720" w:hanging="720"/>
        <w:jc w:val="both"/>
      </w:pPr>
      <w:r w:rsidRPr="008E4A48">
        <w:t>14.1. Vienošanās un Līgumu izpildē sagatavotos Pakalpojuma nodošanas un pieņemšanas aktus, pretenzijas, brīdinājumus, paziņojumus par Līguma apturēšanu, Vienošanās vai Līguma izbeigšanu, maksājuma pieprasījumus un citu juridiski nozīmīgu korespondenci Puse nosūta otrai Pusei uz tās oficiālo elektronisko adresi elektroniska dokumenta veidā, kas parakstīts ar drošu elektronisko parakstu un satur laika zīmogu.</w:t>
      </w:r>
    </w:p>
    <w:p w14:paraId="29E308BA"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14.2.</w:t>
      </w:r>
      <w:r w:rsidRPr="008E4A48">
        <w:rPr>
          <w:lang w:val="lv-LV"/>
        </w:rPr>
        <w:tab/>
        <w:t>Ja juridiski nozīmīgu dokumentu objektīvi nav iespējams nosūtīt uz oficiālo elektronisko adresi, to nosūta uz Vienošanās rekvizītu daļā norādīto elektroniskā pasta adresi kā ar drošu elektronisko parakstu un laika zīmogu parakstītu elektronisko dokumentu.</w:t>
      </w:r>
    </w:p>
    <w:p w14:paraId="05D28F95"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14.3.</w:t>
      </w:r>
      <w:r w:rsidRPr="008E4A48">
        <w:rPr>
          <w:lang w:val="lv-LV"/>
        </w:rPr>
        <w:tab/>
        <w:t>Uz oficiālo elektronisko adresi nosūtīts dokuments uzskatāms par saņemtu oficiālo elektronisko adrešu informācijas sistēmā fiksētajā piegādes brīdī. Uz elektroniskā pasta adresi nosūtīts dokuments uzskatāms par saņemtu nākamajā darbdienā pēc tā nosūtīšanas, ja nosūtītājs nav saņēmis paziņojumu par dokumenta nepiegādāšanu.</w:t>
      </w:r>
    </w:p>
    <w:p w14:paraId="79DAE998" w14:textId="77777777" w:rsidR="00D43816" w:rsidRPr="008E4A48" w:rsidRDefault="00D43816" w:rsidP="00D43816">
      <w:pPr>
        <w:pStyle w:val="Paraststmeklis"/>
        <w:spacing w:before="0" w:beforeAutospacing="0" w:after="0" w:afterAutospacing="0"/>
        <w:ind w:left="720" w:hanging="720"/>
        <w:jc w:val="both"/>
        <w:rPr>
          <w:lang w:val="lv-LV"/>
        </w:rPr>
      </w:pPr>
      <w:r w:rsidRPr="008E4A48">
        <w:rPr>
          <w:rStyle w:val="Izteiksmgs"/>
          <w:b w:val="0"/>
          <w:bCs w:val="0"/>
          <w:lang w:val="lv-LV"/>
        </w:rPr>
        <w:t>14.4.</w:t>
      </w:r>
      <w:r w:rsidRPr="008E4A48">
        <w:rPr>
          <w:rStyle w:val="Izteiksmgs"/>
          <w:b w:val="0"/>
          <w:bCs w:val="0"/>
          <w:lang w:val="lv-LV"/>
        </w:rPr>
        <w:tab/>
      </w:r>
      <w:r w:rsidRPr="008E4A48">
        <w:rPr>
          <w:lang w:val="lv-LV"/>
        </w:rPr>
        <w:t>Ikdienas operatīvo saziņu, tostarp informācijas pieprasījumus, saskaņojumus, darba sanāksmju organizēšanu un informāciju par Līguma izpildes gaitu, Pušu kontaktpersonas var veikt, izmantojot elektronisko pastu. Šāda saziņa pati par sevi:</w:t>
      </w:r>
    </w:p>
    <w:p w14:paraId="5E405B56"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14.4.1.</w:t>
      </w:r>
      <w:r w:rsidRPr="008E4A48">
        <w:rPr>
          <w:lang w:val="lv-LV"/>
        </w:rPr>
        <w:tab/>
        <w:t>negroza Vienošanos vai Līgumu;</w:t>
      </w:r>
    </w:p>
    <w:p w14:paraId="65FCDA77" w14:textId="77777777" w:rsidR="00D43816" w:rsidRPr="008E4A48" w:rsidRDefault="00D43816" w:rsidP="00D43816">
      <w:pPr>
        <w:pStyle w:val="Paraststmeklis"/>
        <w:tabs>
          <w:tab w:val="left" w:pos="1560"/>
        </w:tabs>
        <w:spacing w:before="0" w:beforeAutospacing="0" w:after="0" w:afterAutospacing="0"/>
        <w:ind w:left="720"/>
        <w:jc w:val="both"/>
        <w:rPr>
          <w:lang w:val="lv-LV"/>
        </w:rPr>
      </w:pPr>
      <w:r w:rsidRPr="008E4A48">
        <w:rPr>
          <w:rStyle w:val="Izteiksmgs"/>
          <w:b w:val="0"/>
          <w:bCs w:val="0"/>
          <w:lang w:val="lv-LV"/>
        </w:rPr>
        <w:t>14.4.2.</w:t>
      </w:r>
      <w:r w:rsidRPr="008E4A48">
        <w:rPr>
          <w:lang w:val="lv-LV"/>
        </w:rPr>
        <w:tab/>
        <w:t>nerada tiesības uz papildu samaksu;</w:t>
      </w:r>
    </w:p>
    <w:p w14:paraId="3055FA79" w14:textId="77777777" w:rsidR="00D43816" w:rsidRPr="008E4A48" w:rsidRDefault="00D43816" w:rsidP="00D43816">
      <w:pPr>
        <w:pStyle w:val="Paraststmeklis"/>
        <w:spacing w:before="0" w:beforeAutospacing="0" w:after="0" w:afterAutospacing="0"/>
        <w:ind w:left="720"/>
        <w:jc w:val="both"/>
        <w:rPr>
          <w:lang w:val="lv-LV"/>
        </w:rPr>
      </w:pPr>
      <w:r w:rsidRPr="008E4A48">
        <w:rPr>
          <w:rStyle w:val="Izteiksmgs"/>
          <w:b w:val="0"/>
          <w:bCs w:val="0"/>
          <w:lang w:val="lv-LV"/>
        </w:rPr>
        <w:t>14.4.3.</w:t>
      </w:r>
      <w:r w:rsidRPr="008E4A48">
        <w:rPr>
          <w:lang w:val="lv-LV"/>
        </w:rPr>
        <w:tab/>
        <w:t>nemaina Pakalpojuma apjomu, līgumcenu vai izpildes termiņus;</w:t>
      </w:r>
    </w:p>
    <w:p w14:paraId="6D76B55E" w14:textId="77777777" w:rsidR="00D43816" w:rsidRPr="008E4A48" w:rsidRDefault="00D43816" w:rsidP="00D43816">
      <w:pPr>
        <w:pStyle w:val="Paraststmeklis"/>
        <w:spacing w:before="0" w:beforeAutospacing="0" w:after="0" w:afterAutospacing="0"/>
        <w:ind w:left="1440" w:hanging="730"/>
        <w:jc w:val="both"/>
        <w:rPr>
          <w:lang w:val="lv-LV"/>
        </w:rPr>
      </w:pPr>
      <w:r w:rsidRPr="008E4A48">
        <w:rPr>
          <w:rStyle w:val="Izteiksmgs"/>
          <w:b w:val="0"/>
          <w:bCs w:val="0"/>
          <w:lang w:val="lv-LV"/>
        </w:rPr>
        <w:t>14.4.4.</w:t>
      </w:r>
      <w:r w:rsidRPr="008E4A48">
        <w:rPr>
          <w:lang w:val="lv-LV"/>
        </w:rPr>
        <w:tab/>
        <w:t>neaizstāj šajā Vienošanās noteiktajā kārtībā noformējamu juridiski nozīmīgu paziņojumu vai dokumentu.</w:t>
      </w:r>
    </w:p>
    <w:p w14:paraId="7E18C6F0" w14:textId="77777777" w:rsidR="00D43816" w:rsidRPr="008E4A48" w:rsidRDefault="00D43816" w:rsidP="00D43816">
      <w:pPr>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14.5.</w:t>
      </w:r>
      <w:r w:rsidRPr="008E4A48">
        <w:rPr>
          <w:rFonts w:ascii="Times New Roman" w:hAnsi="Times New Roman" w:cs="Times New Roman"/>
          <w:sz w:val="24"/>
          <w:szCs w:val="24"/>
        </w:rPr>
        <w:tab/>
        <w:t>Vienošanās izpildes koordinēšanai Puses nosaka šādas kontaktpersonas:</w:t>
      </w:r>
    </w:p>
    <w:p w14:paraId="1794E5B1" w14:textId="77777777" w:rsidR="00D43816" w:rsidRPr="008E4A48" w:rsidRDefault="00D43816" w:rsidP="00D43816">
      <w:pPr>
        <w:spacing w:after="0" w:line="240" w:lineRule="auto"/>
        <w:ind w:left="710"/>
        <w:jc w:val="both"/>
        <w:rPr>
          <w:rFonts w:ascii="Times New Roman" w:hAnsi="Times New Roman" w:cs="Times New Roman"/>
          <w:sz w:val="24"/>
          <w:szCs w:val="24"/>
        </w:rPr>
      </w:pPr>
      <w:r w:rsidRPr="008E4A48">
        <w:rPr>
          <w:rFonts w:ascii="Times New Roman" w:hAnsi="Times New Roman" w:cs="Times New Roman"/>
          <w:sz w:val="24"/>
          <w:szCs w:val="24"/>
        </w:rPr>
        <w:t>14.5.1.</w:t>
      </w:r>
      <w:r w:rsidRPr="008E4A48">
        <w:rPr>
          <w:rFonts w:ascii="Times New Roman" w:hAnsi="Times New Roman" w:cs="Times New Roman"/>
          <w:sz w:val="24"/>
          <w:szCs w:val="24"/>
        </w:rPr>
        <w:tab/>
        <w:t>Pasūtītāja kontaktpersona: ______________________________________</w:t>
      </w:r>
    </w:p>
    <w:p w14:paraId="463C7E8F" w14:textId="77777777" w:rsidR="00D43816" w:rsidRPr="008E4A48" w:rsidRDefault="00D43816" w:rsidP="00D43816">
      <w:pPr>
        <w:spacing w:after="0" w:line="240" w:lineRule="auto"/>
        <w:ind w:left="1440" w:hanging="730"/>
        <w:jc w:val="both"/>
        <w:rPr>
          <w:rFonts w:ascii="Times New Roman" w:hAnsi="Times New Roman" w:cs="Times New Roman"/>
          <w:sz w:val="24"/>
          <w:szCs w:val="24"/>
        </w:rPr>
      </w:pPr>
      <w:r w:rsidRPr="008E4A48">
        <w:rPr>
          <w:rFonts w:ascii="Times New Roman" w:hAnsi="Times New Roman" w:cs="Times New Roman"/>
          <w:sz w:val="24"/>
          <w:szCs w:val="24"/>
        </w:rPr>
        <w:t>14.5.2.</w:t>
      </w:r>
      <w:r w:rsidRPr="008E4A48">
        <w:rPr>
          <w:rFonts w:ascii="Times New Roman" w:hAnsi="Times New Roman" w:cs="Times New Roman"/>
          <w:sz w:val="24"/>
          <w:szCs w:val="24"/>
        </w:rPr>
        <w:tab/>
        <w:t>katra Piegādātāja kontaktpersona  tiek norādīta pie attiecīgā Piegādātāja rekvizītiem un parakstiem.</w:t>
      </w:r>
    </w:p>
    <w:p w14:paraId="19D003D3" w14:textId="77777777"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Fonts w:ascii="Times New Roman" w:hAnsi="Times New Roman" w:cs="Times New Roman"/>
          <w:sz w:val="24"/>
          <w:szCs w:val="24"/>
        </w:rPr>
        <w:t>14.6.</w:t>
      </w:r>
      <w:r w:rsidRPr="008E4A48">
        <w:rPr>
          <w:rFonts w:ascii="Times New Roman" w:hAnsi="Times New Roman" w:cs="Times New Roman"/>
          <w:sz w:val="24"/>
          <w:szCs w:val="24"/>
        </w:rPr>
        <w:tab/>
        <w:t>Konkrētā Līguma izpildes koordinēšanai Pasūtītājs un Piegādātājs attiecīgajā Līgumā var noteikt citas kontaktpersonas.</w:t>
      </w:r>
    </w:p>
    <w:p w14:paraId="5C2F8141" w14:textId="77777777" w:rsidR="00D43816" w:rsidRPr="008E4A48" w:rsidRDefault="00D43816" w:rsidP="00D43816">
      <w:pPr>
        <w:pStyle w:val="pdq2pgselectionanchorcontainer"/>
        <w:spacing w:before="0" w:beforeAutospacing="0" w:after="0" w:afterAutospacing="0"/>
        <w:ind w:left="710" w:hanging="710"/>
        <w:jc w:val="both"/>
      </w:pPr>
      <w:r w:rsidRPr="008E4A48">
        <w:rPr>
          <w:rStyle w:val="Izteiksmgs"/>
          <w:b w:val="0"/>
          <w:bCs w:val="0"/>
        </w:rPr>
        <w:t>14.7.</w:t>
      </w:r>
      <w:r w:rsidRPr="008E4A48">
        <w:tab/>
        <w:t>Pušu kontaktpersonas ir pilnvarotas koordinēt Vienošanās un Līguma izpildi, sniegt un saņemt ar izpildi saistītu informāciju, organizēt Pakalpojuma nodošanu un pieņemšanu un veikt citus Vienošanās vai Līgumā tieši noteiktus uzdevumus. Kontaktpersonas nav pilnvarotas:</w:t>
      </w:r>
    </w:p>
    <w:p w14:paraId="257E7F05"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14.7.1.</w:t>
      </w:r>
      <w:r w:rsidRPr="008E4A48">
        <w:rPr>
          <w:rStyle w:val="Izteiksmgs"/>
          <w:b w:val="0"/>
          <w:bCs w:val="0"/>
          <w:lang w:val="lv-LV"/>
        </w:rPr>
        <w:tab/>
      </w:r>
      <w:r w:rsidRPr="008E4A48">
        <w:rPr>
          <w:lang w:val="lv-LV"/>
        </w:rPr>
        <w:t>grozīt Vienošanos vai Līgumu;</w:t>
      </w:r>
    </w:p>
    <w:p w14:paraId="00DBA595"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14.7.2.</w:t>
      </w:r>
      <w:r w:rsidRPr="008E4A48">
        <w:rPr>
          <w:rStyle w:val="Izteiksmgs"/>
          <w:b w:val="0"/>
          <w:bCs w:val="0"/>
          <w:lang w:val="lv-LV"/>
        </w:rPr>
        <w:tab/>
      </w:r>
      <w:r w:rsidRPr="008E4A48">
        <w:rPr>
          <w:lang w:val="lv-LV"/>
        </w:rPr>
        <w:t>mainīt Pakalpojuma apjomu, līgumcenu vai izpildes termiņus;</w:t>
      </w:r>
    </w:p>
    <w:p w14:paraId="056BF28A"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14.7.3.</w:t>
      </w:r>
      <w:r w:rsidRPr="008E4A48">
        <w:rPr>
          <w:lang w:val="lv-LV"/>
        </w:rPr>
        <w:tab/>
        <w:t>atteikties no Puses prasījumiem vai tiesībām;</w:t>
      </w:r>
    </w:p>
    <w:p w14:paraId="19444E76" w14:textId="77777777" w:rsidR="00D43816" w:rsidRPr="008E4A48" w:rsidRDefault="00D43816" w:rsidP="00D43816">
      <w:pPr>
        <w:pStyle w:val="Paraststmeklis"/>
        <w:spacing w:before="0" w:beforeAutospacing="0" w:after="0" w:afterAutospacing="0"/>
        <w:ind w:left="1440" w:hanging="730"/>
        <w:jc w:val="both"/>
        <w:rPr>
          <w:lang w:val="lv-LV"/>
        </w:rPr>
      </w:pPr>
      <w:r w:rsidRPr="008E4A48">
        <w:rPr>
          <w:rStyle w:val="Izteiksmgs"/>
          <w:b w:val="0"/>
          <w:bCs w:val="0"/>
          <w:lang w:val="lv-LV"/>
        </w:rPr>
        <w:t>14.7.4.</w:t>
      </w:r>
      <w:r w:rsidRPr="008E4A48">
        <w:rPr>
          <w:lang w:val="lv-LV"/>
        </w:rPr>
        <w:tab/>
        <w:t>uzņemties Puses vārdā jaunas finansiālas saistības, ja vien šādas pilnvaras nav piešķirtas atsevišķi rakstveidā.</w:t>
      </w:r>
    </w:p>
    <w:p w14:paraId="6C82B7EC" w14:textId="77777777" w:rsidR="00D43816" w:rsidRPr="008E4A48" w:rsidRDefault="00D43816" w:rsidP="00D43816">
      <w:pPr>
        <w:pStyle w:val="Paraststmeklis"/>
        <w:spacing w:before="0" w:beforeAutospacing="0" w:after="0" w:afterAutospacing="0"/>
        <w:ind w:left="710" w:hanging="710"/>
        <w:jc w:val="both"/>
        <w:rPr>
          <w:lang w:val="lv-LV"/>
        </w:rPr>
      </w:pPr>
      <w:r w:rsidRPr="008E4A48">
        <w:rPr>
          <w:rStyle w:val="Izteiksmgs"/>
          <w:b w:val="0"/>
          <w:bCs w:val="0"/>
          <w:lang w:val="lv-LV"/>
        </w:rPr>
        <w:t>14.8.</w:t>
      </w:r>
      <w:r w:rsidRPr="008E4A48">
        <w:rPr>
          <w:lang w:val="lv-LV"/>
        </w:rPr>
        <w:tab/>
        <w:t>Kontaktpersonas maiņa nav uzskatāma par Vienošanās vai Līguma grozījumu. Puse par kontaktpersonas maiņu rakstveidā informē otru Pusi Vienošanās 10.15. punktā noteiktajā kārtībā.</w:t>
      </w:r>
    </w:p>
    <w:p w14:paraId="6DD6DC5D" w14:textId="77777777"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Fonts w:ascii="Times New Roman" w:hAnsi="Times New Roman" w:cs="Times New Roman"/>
          <w:sz w:val="24"/>
          <w:szCs w:val="24"/>
        </w:rPr>
        <w:lastRenderedPageBreak/>
        <w:t>14.9.</w:t>
      </w:r>
      <w:r w:rsidRPr="008E4A48">
        <w:rPr>
          <w:rFonts w:ascii="Times New Roman" w:hAnsi="Times New Roman" w:cs="Times New Roman"/>
          <w:sz w:val="24"/>
          <w:szCs w:val="24"/>
        </w:rPr>
        <w:tab/>
        <w:t>Vienošanās izpratnē darbdiena ir diena no pirmdienas līdz piektdienai, izņemot normatīvajos aktos noteiktās svētku dienas.</w:t>
      </w:r>
    </w:p>
    <w:p w14:paraId="66D0C2F6" w14:textId="77777777"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Style w:val="Izteiksmgs"/>
          <w:rFonts w:ascii="Times New Roman" w:hAnsi="Times New Roman" w:cs="Times New Roman"/>
          <w:b w:val="0"/>
          <w:bCs w:val="0"/>
          <w:sz w:val="24"/>
          <w:szCs w:val="24"/>
        </w:rPr>
        <w:t>14.10.</w:t>
      </w:r>
      <w:r w:rsidRPr="008E4A48">
        <w:rPr>
          <w:rFonts w:ascii="Times New Roman" w:hAnsi="Times New Roman" w:cs="Times New Roman"/>
          <w:sz w:val="24"/>
          <w:szCs w:val="24"/>
        </w:rPr>
        <w:tab/>
        <w:t>Ja Vienošanās vai Līgumā termiņš noteikts stundās, to skaita nepārtraukti, arī ārpus Pasūtītāja darba laika, brīvdienās un svētku dienās, ja attiecīgajā punktā nav tieši noteikts citādi.</w:t>
      </w:r>
    </w:p>
    <w:p w14:paraId="71D435D9" w14:textId="77777777" w:rsidR="00D43816" w:rsidRPr="008E4A48" w:rsidRDefault="00D43816" w:rsidP="00D43816">
      <w:pPr>
        <w:pStyle w:val="pdq2pgselectionanchorcontainer"/>
        <w:spacing w:before="0" w:beforeAutospacing="0" w:after="0" w:afterAutospacing="0"/>
        <w:ind w:left="710" w:hanging="710"/>
        <w:jc w:val="both"/>
      </w:pPr>
      <w:r w:rsidRPr="008E4A48">
        <w:rPr>
          <w:rStyle w:val="Izteiksmgs"/>
          <w:b w:val="0"/>
          <w:bCs w:val="0"/>
        </w:rPr>
        <w:t>14.11.</w:t>
      </w:r>
      <w:r w:rsidRPr="008E4A48">
        <w:tab/>
        <w:t>Vienošanos, tās pielikumus, Uzaicinājumu, Darba uzdevumu, Piegādātāja piedāvājumu un attiecīgo Līgumu interpretē kā savstarpēji saistītus dokumentus.</w:t>
      </w:r>
    </w:p>
    <w:p w14:paraId="7522C7E8" w14:textId="77777777" w:rsidR="00D43816" w:rsidRPr="008E4A48" w:rsidRDefault="00D43816" w:rsidP="00D43816">
      <w:pPr>
        <w:pStyle w:val="Paraststmeklis"/>
        <w:spacing w:before="0" w:beforeAutospacing="0" w:after="0" w:afterAutospacing="0"/>
        <w:ind w:left="710" w:hanging="710"/>
        <w:jc w:val="both"/>
        <w:rPr>
          <w:lang w:val="lv-LV"/>
        </w:rPr>
      </w:pPr>
      <w:r w:rsidRPr="008E4A48">
        <w:rPr>
          <w:rStyle w:val="Izteiksmgs"/>
          <w:b w:val="0"/>
          <w:bCs w:val="0"/>
          <w:lang w:val="lv-LV"/>
        </w:rPr>
        <w:t>14.12.</w:t>
      </w:r>
      <w:r w:rsidRPr="008E4A48">
        <w:rPr>
          <w:lang w:val="lv-LV"/>
        </w:rPr>
        <w:tab/>
        <w:t>Ja starp Vienošanās 14.11. punktā minētajiem dokumentiem konstatēta pretruna, tos piemēro šādā prioritārā secībā:</w:t>
      </w:r>
    </w:p>
    <w:p w14:paraId="525BF5B5" w14:textId="77777777" w:rsidR="00D43816" w:rsidRPr="008E4A48" w:rsidRDefault="00D43816" w:rsidP="00D43816">
      <w:pPr>
        <w:pStyle w:val="Paraststmeklis"/>
        <w:spacing w:before="0" w:beforeAutospacing="0" w:after="0" w:afterAutospacing="0"/>
        <w:ind w:left="2160" w:hanging="1450"/>
        <w:jc w:val="both"/>
        <w:rPr>
          <w:lang w:val="lv-LV"/>
        </w:rPr>
      </w:pPr>
      <w:r w:rsidRPr="008E4A48">
        <w:rPr>
          <w:rStyle w:val="Izteiksmgs"/>
          <w:b w:val="0"/>
          <w:bCs w:val="0"/>
          <w:lang w:val="lv-LV"/>
        </w:rPr>
        <w:t>14.12.1.</w:t>
      </w:r>
      <w:r w:rsidRPr="008E4A48">
        <w:rPr>
          <w:lang w:val="lv-LV"/>
        </w:rPr>
        <w:tab/>
        <w:t>attiecīgais Līgums, ciktāl tajā atbilstoši Vienošanās un Konkursa dokumentiem konkretizēti konkrētā Pakalpojuma izpildes nosacījumi;</w:t>
      </w:r>
    </w:p>
    <w:p w14:paraId="2CEE0649"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14.12.2.</w:t>
      </w:r>
      <w:r w:rsidRPr="008E4A48">
        <w:rPr>
          <w:lang w:val="lv-LV"/>
        </w:rPr>
        <w:tab/>
        <w:t>Darba uzdevums un Uzaicinājums;</w:t>
      </w:r>
    </w:p>
    <w:p w14:paraId="4273D6B7"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14.12.3.</w:t>
      </w:r>
      <w:r w:rsidRPr="008E4A48">
        <w:rPr>
          <w:lang w:val="lv-LV"/>
        </w:rPr>
        <w:tab/>
        <w:t>Vienošanās;</w:t>
      </w:r>
    </w:p>
    <w:p w14:paraId="71010D29"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14.12.4.</w:t>
      </w:r>
      <w:r w:rsidRPr="008E4A48">
        <w:rPr>
          <w:lang w:val="lv-LV"/>
        </w:rPr>
        <w:tab/>
        <w:t>Tehniskā specifikācija;</w:t>
      </w:r>
    </w:p>
    <w:p w14:paraId="5062C033" w14:textId="77777777" w:rsidR="00D43816" w:rsidRPr="008E4A48" w:rsidRDefault="00D43816" w:rsidP="00D43816">
      <w:pPr>
        <w:pStyle w:val="Paraststmeklis"/>
        <w:spacing w:before="0" w:beforeAutospacing="0" w:after="0" w:afterAutospacing="0"/>
        <w:ind w:left="710"/>
        <w:jc w:val="both"/>
        <w:rPr>
          <w:lang w:val="lv-LV"/>
        </w:rPr>
      </w:pPr>
      <w:r w:rsidRPr="008E4A48">
        <w:rPr>
          <w:rStyle w:val="Izteiksmgs"/>
          <w:b w:val="0"/>
          <w:bCs w:val="0"/>
          <w:lang w:val="lv-LV"/>
        </w:rPr>
        <w:t>14.12.5.</w:t>
      </w:r>
      <w:r w:rsidRPr="008E4A48">
        <w:rPr>
          <w:lang w:val="lv-LV"/>
        </w:rPr>
        <w:tab/>
        <w:t>Piegādātāja piedāvājums.</w:t>
      </w:r>
    </w:p>
    <w:p w14:paraId="77744A5A" w14:textId="77777777" w:rsidR="00D43816" w:rsidRPr="008E4A48" w:rsidRDefault="00D43816" w:rsidP="00D43816">
      <w:pPr>
        <w:pStyle w:val="Paraststmeklis"/>
        <w:spacing w:before="0" w:beforeAutospacing="0" w:after="0" w:afterAutospacing="0"/>
        <w:ind w:left="710" w:hanging="710"/>
        <w:jc w:val="both"/>
        <w:rPr>
          <w:lang w:val="lv-LV"/>
        </w:rPr>
      </w:pPr>
      <w:r w:rsidRPr="008E4A48">
        <w:rPr>
          <w:rStyle w:val="Izteiksmgs"/>
          <w:b w:val="0"/>
          <w:bCs w:val="0"/>
          <w:lang w:val="lv-LV"/>
        </w:rPr>
        <w:t>14.13.</w:t>
      </w:r>
      <w:r w:rsidRPr="008E4A48">
        <w:rPr>
          <w:lang w:val="lv-LV"/>
        </w:rPr>
        <w:tab/>
        <w:t>Vienošanās 14.12. punktā noteiktā dokumentu prioritāte nav interpretējama kā tiesības Līgumā, Darba uzdevumā vai Uzaicinājumā ietvert noteikumus, kas būtiski atšķiras no Vienošanās vai Konkursa dokumentu noteikumiem vai citādi nav pieļaujami saskaņā ar publisko iepirkumu regulējumu.</w:t>
      </w:r>
    </w:p>
    <w:p w14:paraId="3C491956" w14:textId="218DCA90" w:rsidR="00D43816" w:rsidRPr="000B4E3A" w:rsidRDefault="00D43816" w:rsidP="00D43816">
      <w:pPr>
        <w:pStyle w:val="Paraststmeklis"/>
        <w:spacing w:before="0" w:beforeAutospacing="0" w:after="0" w:afterAutospacing="0"/>
        <w:ind w:left="710" w:hanging="710"/>
        <w:jc w:val="both"/>
        <w:rPr>
          <w:lang w:val="lv-LV"/>
        </w:rPr>
      </w:pPr>
      <w:r w:rsidRPr="000B4E3A">
        <w:rPr>
          <w:rStyle w:val="Izteiksmgs"/>
          <w:b w:val="0"/>
          <w:bCs w:val="0"/>
          <w:lang w:val="lv-LV"/>
        </w:rPr>
        <w:t>14.14.</w:t>
      </w:r>
      <w:r w:rsidRPr="000B4E3A">
        <w:rPr>
          <w:lang w:val="lv-LV"/>
        </w:rPr>
        <w:tab/>
      </w:r>
      <w:r w:rsidR="000B4E3A" w:rsidRPr="00D40C37">
        <w:rPr>
          <w:lang w:val="lv-LV"/>
        </w:rPr>
        <w:t>Piegādātāja piedāvājumā ietverts noteikums, kas samazina Vienošanās, Tehniskajā specifikācijā, Uzaicinājumā vai Darba uzdevumā noteikto Piegādātāja saistību apjomu, nav piemērojams, ja Pasūtītājs to nav tieši un rakstveidā akceptējis un šāds noteikums ir pieļaujams saskaņā ar publisko iepirkumu regulējumu</w:t>
      </w:r>
      <w:r w:rsidRPr="000B4E3A">
        <w:rPr>
          <w:lang w:val="lv-LV"/>
        </w:rPr>
        <w:t>.</w:t>
      </w:r>
    </w:p>
    <w:p w14:paraId="5B5DC39E" w14:textId="55500C08"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Fonts w:ascii="Times New Roman" w:hAnsi="Times New Roman" w:cs="Times New Roman"/>
          <w:sz w:val="24"/>
          <w:szCs w:val="24"/>
        </w:rPr>
        <w:t>14.15.</w:t>
      </w:r>
      <w:r w:rsidRPr="008E4A48">
        <w:rPr>
          <w:rFonts w:ascii="Times New Roman" w:hAnsi="Times New Roman" w:cs="Times New Roman"/>
          <w:sz w:val="24"/>
          <w:szCs w:val="24"/>
        </w:rPr>
        <w:tab/>
      </w:r>
      <w:r w:rsidRPr="00820542">
        <w:rPr>
          <w:rFonts w:ascii="Times New Roman" w:hAnsi="Times New Roman" w:cs="Times New Roman"/>
          <w:sz w:val="24"/>
          <w:szCs w:val="24"/>
        </w:rPr>
        <w:t xml:space="preserve">Puse neatbild par saistību neizpildi tādā apjomā, kādā to izraisījuši pēc Vienošanās vai attiecīgā Līguma noslēgšanas radušies ārkārtēji apstākļi, kurus attiecīgā Puse nevarēja saprātīgi paredzēt, novērst vai pārvarēt un kuri nav radušies šīs Puses vai tās kontrolē esošas personas darbības vai bezdarbības dēļ. </w:t>
      </w:r>
      <w:r w:rsidR="00820542" w:rsidRPr="00D40C37">
        <w:rPr>
          <w:rFonts w:ascii="Times New Roman" w:hAnsi="Times New Roman" w:cs="Times New Roman"/>
          <w:sz w:val="24"/>
          <w:szCs w:val="24"/>
        </w:rPr>
        <w:t>Puse ne vēlāk kā vienas darbdienas laikā pēc attiecīgā apstākļa konstatēšanas rakstveidā informē otru Pusi par tā raksturu, paredzamo ilgumu un ietekmi uz saistību izpildi un veic saprātīgi iespējamos pasākumus seku mazināšanai</w:t>
      </w:r>
      <w:r w:rsidRPr="00820542">
        <w:rPr>
          <w:rFonts w:ascii="Times New Roman" w:hAnsi="Times New Roman" w:cs="Times New Roman"/>
          <w:sz w:val="24"/>
          <w:szCs w:val="24"/>
        </w:rPr>
        <w:t>.</w:t>
      </w:r>
    </w:p>
    <w:p w14:paraId="37267A43" w14:textId="77777777"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Fonts w:ascii="Times New Roman" w:hAnsi="Times New Roman" w:cs="Times New Roman"/>
          <w:sz w:val="24"/>
          <w:szCs w:val="24"/>
        </w:rPr>
        <w:t>14.16.</w:t>
      </w:r>
      <w:r w:rsidRPr="008E4A48">
        <w:rPr>
          <w:rFonts w:ascii="Times New Roman" w:hAnsi="Times New Roman" w:cs="Times New Roman"/>
          <w:sz w:val="24"/>
          <w:szCs w:val="24"/>
        </w:rPr>
        <w:tab/>
        <w:t>Vienošanās un tās ietvaros noslēgtajiem Līgumiem piemērojami Latvijas Republikas normatīvie akti. Strīdus Puses vispirms risina pārrunu ceļā. Ja strīds nav atrisināts 30 (trīsdesmit) kalendāra dienu laikā no rakstveida pretenzijas saņemšanas dienas, strīdu izskata Latvijas Republikas tiesā normatīvajos aktos noteiktajā kārtībā.</w:t>
      </w:r>
    </w:p>
    <w:p w14:paraId="5A2D2B76" w14:textId="77777777"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Fonts w:ascii="Times New Roman" w:hAnsi="Times New Roman" w:cs="Times New Roman"/>
          <w:sz w:val="24"/>
          <w:szCs w:val="24"/>
        </w:rPr>
        <w:t>14.17.</w:t>
      </w:r>
      <w:r w:rsidRPr="008E4A48">
        <w:rPr>
          <w:rFonts w:ascii="Times New Roman" w:hAnsi="Times New Roman" w:cs="Times New Roman"/>
          <w:sz w:val="24"/>
          <w:szCs w:val="24"/>
        </w:rPr>
        <w:tab/>
        <w:t>Vienošanās sagatavota un parakstīta ar drošu elektronisko parakstu, kas satur laika zīmogu. Katrai Pusei ir pieejams vienāds elektroniski parakstītās Vienošanās eksemplārs.</w:t>
      </w:r>
    </w:p>
    <w:p w14:paraId="11E946E1" w14:textId="77777777" w:rsidR="00D43816" w:rsidRPr="008E4A48" w:rsidRDefault="00D43816" w:rsidP="00D43816">
      <w:pPr>
        <w:spacing w:after="0" w:line="240" w:lineRule="auto"/>
        <w:ind w:left="710" w:hanging="710"/>
        <w:jc w:val="both"/>
        <w:rPr>
          <w:rFonts w:ascii="Times New Roman" w:hAnsi="Times New Roman" w:cs="Times New Roman"/>
          <w:sz w:val="24"/>
          <w:szCs w:val="24"/>
        </w:rPr>
      </w:pPr>
      <w:r w:rsidRPr="008E4A48">
        <w:rPr>
          <w:rFonts w:ascii="Times New Roman" w:hAnsi="Times New Roman" w:cs="Times New Roman"/>
          <w:sz w:val="24"/>
          <w:szCs w:val="24"/>
        </w:rPr>
        <w:t>14.18.</w:t>
      </w:r>
      <w:r w:rsidRPr="008E4A48">
        <w:rPr>
          <w:rFonts w:ascii="Times New Roman" w:hAnsi="Times New Roman" w:cs="Times New Roman"/>
          <w:sz w:val="24"/>
          <w:szCs w:val="24"/>
        </w:rPr>
        <w:tab/>
        <w:t>Vienošanās pielikumi ir tās neatņemama sastāvdaļa. Vienošanās noslēgšanas brīdī tai pievienoti šādi pielikumi:</w:t>
      </w:r>
    </w:p>
    <w:p w14:paraId="3D50E6A0" w14:textId="77777777"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14.18.1.</w:t>
      </w:r>
      <w:r w:rsidRPr="008E4A48">
        <w:rPr>
          <w:rFonts w:ascii="Times New Roman" w:hAnsi="Times New Roman" w:cs="Times New Roman"/>
          <w:sz w:val="24"/>
          <w:szCs w:val="24"/>
        </w:rPr>
        <w:tab/>
        <w:t>1. pielikums – Tehniskā specifikācija;</w:t>
      </w:r>
    </w:p>
    <w:p w14:paraId="63AC6D80" w14:textId="77777777"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14.18.2.</w:t>
      </w:r>
      <w:r w:rsidRPr="008E4A48">
        <w:rPr>
          <w:rFonts w:ascii="Times New Roman" w:hAnsi="Times New Roman" w:cs="Times New Roman"/>
          <w:sz w:val="24"/>
          <w:szCs w:val="24"/>
        </w:rPr>
        <w:tab/>
        <w:t>2. pielikums – Uzaicinājuma iesniegt piedāvājumu paraugs;</w:t>
      </w:r>
    </w:p>
    <w:p w14:paraId="68F1BE7C" w14:textId="77777777"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14.18.3.</w:t>
      </w:r>
      <w:r w:rsidRPr="008E4A48">
        <w:rPr>
          <w:rFonts w:ascii="Times New Roman" w:hAnsi="Times New Roman" w:cs="Times New Roman"/>
          <w:sz w:val="24"/>
          <w:szCs w:val="24"/>
        </w:rPr>
        <w:tab/>
        <w:t>3. pielikums – Pakalpojuma līguma projekts;</w:t>
      </w:r>
    </w:p>
    <w:p w14:paraId="1D2585F9" w14:textId="77777777"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14.18.4.</w:t>
      </w:r>
      <w:r w:rsidRPr="008E4A48">
        <w:rPr>
          <w:rFonts w:ascii="Times New Roman" w:hAnsi="Times New Roman" w:cs="Times New Roman"/>
          <w:sz w:val="24"/>
          <w:szCs w:val="24"/>
        </w:rPr>
        <w:tab/>
        <w:t>4. pielikums  - Personas datu apstrādes noteikumi;</w:t>
      </w:r>
    </w:p>
    <w:p w14:paraId="43915CA7" w14:textId="77777777"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14.18.5.</w:t>
      </w:r>
      <w:r w:rsidRPr="008E4A48">
        <w:rPr>
          <w:rFonts w:ascii="Times New Roman" w:hAnsi="Times New Roman" w:cs="Times New Roman"/>
          <w:sz w:val="24"/>
          <w:szCs w:val="24"/>
        </w:rPr>
        <w:tab/>
        <w:t>5. pielikums – Konfidencialitātes apliecinājuma forma;</w:t>
      </w:r>
    </w:p>
    <w:p w14:paraId="3A9C392D" w14:textId="77777777"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14.18.6.</w:t>
      </w:r>
      <w:r w:rsidRPr="008E4A48">
        <w:rPr>
          <w:rFonts w:ascii="Times New Roman" w:hAnsi="Times New Roman" w:cs="Times New Roman"/>
          <w:sz w:val="24"/>
          <w:szCs w:val="24"/>
        </w:rPr>
        <w:tab/>
        <w:t>6. pielikums – Pasūtītāja drošības politika un drošības noteikumi;</w:t>
      </w:r>
    </w:p>
    <w:p w14:paraId="164A4A44" w14:textId="58538E10" w:rsidR="00D43816" w:rsidRPr="008E4A48" w:rsidRDefault="00D43816" w:rsidP="00D43816">
      <w:pPr>
        <w:spacing w:after="0" w:line="240" w:lineRule="auto"/>
        <w:ind w:left="720"/>
        <w:jc w:val="both"/>
        <w:rPr>
          <w:rFonts w:ascii="Times New Roman" w:hAnsi="Times New Roman" w:cs="Times New Roman"/>
          <w:sz w:val="24"/>
          <w:szCs w:val="24"/>
        </w:rPr>
      </w:pPr>
      <w:r w:rsidRPr="008E4A48">
        <w:rPr>
          <w:rFonts w:ascii="Times New Roman" w:hAnsi="Times New Roman" w:cs="Times New Roman"/>
          <w:sz w:val="24"/>
          <w:szCs w:val="24"/>
        </w:rPr>
        <w:t>14.18.7.</w:t>
      </w:r>
      <w:r w:rsidRPr="008E4A48">
        <w:rPr>
          <w:rFonts w:ascii="Times New Roman" w:hAnsi="Times New Roman" w:cs="Times New Roman"/>
          <w:sz w:val="24"/>
          <w:szCs w:val="24"/>
        </w:rPr>
        <w:tab/>
        <w:t>7. pielikums – Piegādātāju speciālistu un apakšuzņēmēju saraksts.</w:t>
      </w:r>
    </w:p>
    <w:p w14:paraId="3B0FE127" w14:textId="77777777" w:rsidR="00D43816" w:rsidRPr="008E4A48" w:rsidRDefault="00D43816" w:rsidP="00D43816">
      <w:pPr>
        <w:spacing w:after="0" w:line="240" w:lineRule="auto"/>
        <w:ind w:left="720"/>
        <w:jc w:val="both"/>
        <w:rPr>
          <w:rFonts w:ascii="Times New Roman" w:hAnsi="Times New Roman" w:cs="Times New Roman"/>
          <w:sz w:val="24"/>
          <w:szCs w:val="24"/>
        </w:rPr>
      </w:pPr>
    </w:p>
    <w:p w14:paraId="6B3D75D3" w14:textId="77777777" w:rsidR="00D43816" w:rsidRPr="008E4A48" w:rsidRDefault="00D43816" w:rsidP="00D43816">
      <w:pPr>
        <w:spacing w:after="0" w:line="240" w:lineRule="auto"/>
        <w:ind w:left="720"/>
        <w:jc w:val="center"/>
        <w:rPr>
          <w:rFonts w:ascii="Times New Roman" w:hAnsi="Times New Roman" w:cs="Times New Roman"/>
          <w:b/>
          <w:bCs/>
          <w:sz w:val="24"/>
          <w:szCs w:val="24"/>
        </w:rPr>
      </w:pPr>
      <w:r w:rsidRPr="008E4A48">
        <w:rPr>
          <w:rFonts w:ascii="Times New Roman" w:hAnsi="Times New Roman" w:cs="Times New Roman"/>
          <w:b/>
          <w:bCs/>
          <w:sz w:val="24"/>
          <w:szCs w:val="24"/>
        </w:rPr>
        <w:t>15.</w:t>
      </w:r>
      <w:r w:rsidRPr="008E4A48">
        <w:rPr>
          <w:rFonts w:ascii="Times New Roman" w:hAnsi="Times New Roman" w:cs="Times New Roman"/>
          <w:b/>
          <w:bCs/>
          <w:sz w:val="24"/>
          <w:szCs w:val="24"/>
        </w:rPr>
        <w:tab/>
        <w:t>PUŠU REKVIZĪTI</w:t>
      </w:r>
    </w:p>
    <w:p w14:paraId="2FDE05A2" w14:textId="77777777" w:rsidR="00D43816" w:rsidRPr="008E4A48" w:rsidRDefault="00D43816" w:rsidP="00D43816">
      <w:pPr>
        <w:rPr>
          <w:rFonts w:ascii="Times New Roman" w:hAnsi="Times New Roman" w:cs="Times New Roman"/>
          <w:sz w:val="24"/>
          <w:szCs w:val="24"/>
        </w:rPr>
      </w:pPr>
      <w:r w:rsidRPr="008E4A48">
        <w:rPr>
          <w:rFonts w:ascii="Times New Roman" w:hAnsi="Times New Roman" w:cs="Times New Roman"/>
          <w:sz w:val="24"/>
          <w:szCs w:val="24"/>
        </w:rPr>
        <w:br w:type="page"/>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43816" w:rsidRPr="008E4A48" w14:paraId="77C34A8B" w14:textId="77777777" w:rsidTr="0012633D">
        <w:tc>
          <w:tcPr>
            <w:tcW w:w="4675" w:type="dxa"/>
          </w:tcPr>
          <w:p w14:paraId="738AD391" w14:textId="77777777" w:rsidR="00D43816" w:rsidRPr="008E4A48" w:rsidRDefault="00D43816" w:rsidP="0012633D">
            <w:pPr>
              <w:jc w:val="right"/>
              <w:rPr>
                <w:rFonts w:ascii="Times New Roman" w:hAnsi="Times New Roman" w:cs="Times New Roman"/>
                <w:sz w:val="24"/>
                <w:szCs w:val="24"/>
              </w:rPr>
            </w:pPr>
          </w:p>
        </w:tc>
        <w:tc>
          <w:tcPr>
            <w:tcW w:w="4675" w:type="dxa"/>
          </w:tcPr>
          <w:p w14:paraId="2FE358F7"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1. pielikums</w:t>
            </w:r>
          </w:p>
          <w:p w14:paraId="3FD8B5CD"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r w:rsidRPr="008E4A48">
              <w:rPr>
                <w:rStyle w:val="normaltextrun"/>
                <w:rFonts w:ascii="Times New Roman" w:hAnsi="Times New Roman" w:cs="Times New Roman"/>
                <w:sz w:val="24"/>
                <w:szCs w:val="24"/>
                <w:shd w:val="clear" w:color="auto" w:fill="FFFFFF"/>
              </w:rPr>
              <w:t xml:space="preserve"> </w:t>
            </w:r>
          </w:p>
        </w:tc>
      </w:tr>
    </w:tbl>
    <w:p w14:paraId="1A0FA4DE" w14:textId="77777777" w:rsidR="00D43816" w:rsidRPr="008E4A48" w:rsidRDefault="00D43816" w:rsidP="00D43816">
      <w:pPr>
        <w:spacing w:after="0" w:line="240" w:lineRule="auto"/>
        <w:jc w:val="center"/>
        <w:rPr>
          <w:rFonts w:ascii="Times New Roman" w:hAnsi="Times New Roman" w:cs="Times New Roman"/>
          <w:b/>
          <w:sz w:val="24"/>
          <w:szCs w:val="24"/>
        </w:rPr>
      </w:pPr>
      <w:r w:rsidRPr="008E4A48">
        <w:rPr>
          <w:rFonts w:ascii="Times New Roman" w:hAnsi="Times New Roman" w:cs="Times New Roman"/>
          <w:b/>
          <w:sz w:val="24"/>
          <w:szCs w:val="24"/>
        </w:rPr>
        <w:t>TEHNISKĀ SPECIFIKĀCIJA</w:t>
      </w:r>
    </w:p>
    <w:p w14:paraId="6534A18D" w14:textId="77777777" w:rsidR="00D43816" w:rsidRPr="008E4A48" w:rsidRDefault="00D43816" w:rsidP="00D43816">
      <w:pPr>
        <w:spacing w:after="0" w:line="240" w:lineRule="auto"/>
        <w:jc w:val="right"/>
        <w:rPr>
          <w:rFonts w:ascii="Times New Roman" w:hAnsi="Times New Roman" w:cs="Times New Roman"/>
          <w:sz w:val="24"/>
          <w:szCs w:val="24"/>
        </w:rPr>
      </w:pPr>
    </w:p>
    <w:p w14:paraId="2F269450" w14:textId="70285A16" w:rsidR="00D43816" w:rsidRPr="008E4A48" w:rsidRDefault="00D43816" w:rsidP="00D43816">
      <w:pPr>
        <w:spacing w:after="0" w:line="240" w:lineRule="auto"/>
        <w:jc w:val="both"/>
        <w:rPr>
          <w:rFonts w:ascii="Times New Roman" w:hAnsi="Times New Roman" w:cs="Times New Roman"/>
          <w:sz w:val="24"/>
          <w:szCs w:val="24"/>
        </w:rPr>
      </w:pPr>
      <w:r w:rsidRPr="008E4A48">
        <w:rPr>
          <w:rFonts w:ascii="Times New Roman" w:hAnsi="Times New Roman" w:cs="Times New Roman"/>
          <w:sz w:val="24"/>
          <w:szCs w:val="24"/>
        </w:rPr>
        <w:t xml:space="preserve">Tehniskā specifikācija, kas pievienota Konkursa nolikumam kā </w:t>
      </w:r>
      <w:r w:rsidR="002F6519">
        <w:rPr>
          <w:rFonts w:ascii="Times New Roman" w:hAnsi="Times New Roman" w:cs="Times New Roman"/>
          <w:sz w:val="24"/>
          <w:szCs w:val="24"/>
        </w:rPr>
        <w:t>1</w:t>
      </w:r>
      <w:r w:rsidRPr="008E4A48">
        <w:rPr>
          <w:rFonts w:ascii="Times New Roman" w:hAnsi="Times New Roman" w:cs="Times New Roman"/>
          <w:sz w:val="24"/>
          <w:szCs w:val="24"/>
        </w:rPr>
        <w:t>. pielikums.</w:t>
      </w:r>
    </w:p>
    <w:p w14:paraId="76147EBA" w14:textId="77777777" w:rsidR="00D43816" w:rsidRPr="008E4A48" w:rsidRDefault="00D43816" w:rsidP="00D43816">
      <w:pPr>
        <w:spacing w:after="0" w:line="240" w:lineRule="auto"/>
        <w:rPr>
          <w:rFonts w:ascii="Times New Roman" w:hAnsi="Times New Roman" w:cs="Times New Roman"/>
          <w:sz w:val="24"/>
          <w:szCs w:val="24"/>
        </w:rPr>
      </w:pPr>
      <w:r w:rsidRPr="008E4A48">
        <w:rPr>
          <w:rFonts w:ascii="Times New Roman" w:hAnsi="Times New Roman" w:cs="Times New Roman"/>
          <w:sz w:val="24"/>
          <w:szCs w:val="24"/>
        </w:rPr>
        <w:br w:type="page"/>
      </w:r>
    </w:p>
    <w:p w14:paraId="0B4E9238" w14:textId="77777777" w:rsidR="00D43816" w:rsidRPr="008E4A48" w:rsidRDefault="00D43816" w:rsidP="00D43816">
      <w:pPr>
        <w:spacing w:after="0" w:line="240" w:lineRule="auto"/>
        <w:rPr>
          <w:rFonts w:ascii="Times New Roman" w:hAnsi="Times New Roman" w:cs="Times New Roman"/>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43816" w:rsidRPr="008E4A48" w14:paraId="70995C71" w14:textId="77777777" w:rsidTr="0012633D">
        <w:tc>
          <w:tcPr>
            <w:tcW w:w="4675" w:type="dxa"/>
          </w:tcPr>
          <w:p w14:paraId="604C3081" w14:textId="77777777" w:rsidR="00D43816" w:rsidRPr="008E4A48" w:rsidRDefault="00D43816" w:rsidP="0012633D">
            <w:pPr>
              <w:jc w:val="right"/>
              <w:rPr>
                <w:rFonts w:ascii="Times New Roman" w:hAnsi="Times New Roman" w:cs="Times New Roman"/>
                <w:sz w:val="24"/>
                <w:szCs w:val="24"/>
              </w:rPr>
            </w:pPr>
          </w:p>
        </w:tc>
        <w:tc>
          <w:tcPr>
            <w:tcW w:w="4675" w:type="dxa"/>
          </w:tcPr>
          <w:p w14:paraId="65EDAD9C"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2. pielikums</w:t>
            </w:r>
          </w:p>
          <w:p w14:paraId="6A2A3753"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p>
        </w:tc>
      </w:tr>
    </w:tbl>
    <w:p w14:paraId="467C4D77" w14:textId="77777777" w:rsidR="00D43816" w:rsidRPr="008E4A48" w:rsidRDefault="00D43816" w:rsidP="00D43816">
      <w:pPr>
        <w:spacing w:after="0" w:line="240" w:lineRule="auto"/>
        <w:jc w:val="center"/>
        <w:rPr>
          <w:rFonts w:ascii="Times New Roman" w:hAnsi="Times New Roman" w:cs="Times New Roman"/>
          <w:b/>
          <w:sz w:val="24"/>
          <w:szCs w:val="24"/>
          <w:highlight w:val="yellow"/>
        </w:rPr>
      </w:pPr>
    </w:p>
    <w:p w14:paraId="29B4B628" w14:textId="77777777" w:rsidR="00D43816" w:rsidRPr="008E4A48" w:rsidRDefault="00D43816" w:rsidP="00D43816">
      <w:pPr>
        <w:spacing w:after="0" w:line="240" w:lineRule="auto"/>
        <w:jc w:val="center"/>
        <w:rPr>
          <w:rFonts w:ascii="Times New Roman" w:hAnsi="Times New Roman" w:cs="Times New Roman"/>
          <w:b/>
          <w:sz w:val="24"/>
          <w:szCs w:val="24"/>
        </w:rPr>
      </w:pPr>
      <w:r w:rsidRPr="008E4A48">
        <w:rPr>
          <w:rFonts w:ascii="Times New Roman" w:hAnsi="Times New Roman" w:cs="Times New Roman"/>
          <w:b/>
          <w:sz w:val="24"/>
          <w:szCs w:val="24"/>
        </w:rPr>
        <w:t xml:space="preserve">UZAICINĀJUMA IESNIEGT PIEDĀVĀJUMU </w:t>
      </w:r>
    </w:p>
    <w:p w14:paraId="14BCF3E7" w14:textId="77777777" w:rsidR="00D43816" w:rsidRPr="008E4A48" w:rsidRDefault="00D43816" w:rsidP="00D43816">
      <w:pPr>
        <w:spacing w:after="0" w:line="240" w:lineRule="auto"/>
        <w:jc w:val="both"/>
        <w:rPr>
          <w:rFonts w:ascii="Times New Roman" w:hAnsi="Times New Roman" w:cs="Times New Roman"/>
          <w:sz w:val="24"/>
          <w:szCs w:val="24"/>
        </w:rPr>
      </w:pPr>
    </w:p>
    <w:p w14:paraId="2FE59074"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 xml:space="preserve">Datums: </w:t>
      </w:r>
    </w:p>
    <w:p w14:paraId="14E37A13"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Nr. __________________</w:t>
      </w:r>
    </w:p>
    <w:p w14:paraId="75CEECC3"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Vispārīgās vienošanās Nr. __________________</w:t>
      </w:r>
    </w:p>
    <w:p w14:paraId="1E5DE815"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Iepirkuma identifikācijas Nr. TNA2026/11</w:t>
      </w:r>
    </w:p>
    <w:p w14:paraId="139D2F32"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Tehniskās specifikācijas pozīcija: __________________</w:t>
      </w:r>
    </w:p>
    <w:p w14:paraId="1028422C"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Pakalpojuma nosaukums: ____________________________</w:t>
      </w:r>
    </w:p>
    <w:p w14:paraId="737F3D84"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7367DF3F"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1.</w:t>
      </w:r>
      <w:r w:rsidRPr="008E4A48">
        <w:rPr>
          <w:rFonts w:ascii="Times New Roman" w:eastAsia="Times New Roman" w:hAnsi="Times New Roman" w:cs="Times New Roman"/>
          <w:b/>
          <w:bCs/>
          <w:sz w:val="24"/>
          <w:szCs w:val="24"/>
          <w:lang w:eastAsia="lv-LV"/>
        </w:rPr>
        <w:tab/>
        <w:t>Vispārīga informācija</w:t>
      </w:r>
    </w:p>
    <w:p w14:paraId="72EC5C1C" w14:textId="77777777" w:rsidR="00D43816" w:rsidRPr="008E4A48" w:rsidRDefault="00D43816" w:rsidP="00D43816">
      <w:pPr>
        <w:spacing w:after="0" w:line="240" w:lineRule="auto"/>
        <w:jc w:val="both"/>
        <w:outlineLvl w:val="1"/>
        <w:rPr>
          <w:rFonts w:ascii="Times New Roman" w:eastAsia="Times New Roman" w:hAnsi="Times New Roman" w:cs="Times New Roman"/>
          <w:sz w:val="24"/>
          <w:szCs w:val="24"/>
          <w:lang w:eastAsia="lv-LV"/>
        </w:rPr>
      </w:pPr>
    </w:p>
    <w:p w14:paraId="7096917C"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w:t>
      </w:r>
      <w:r w:rsidRPr="008E4A48">
        <w:rPr>
          <w:rFonts w:ascii="Times New Roman" w:eastAsia="Times New Roman" w:hAnsi="Times New Roman" w:cs="Times New Roman"/>
          <w:sz w:val="24"/>
          <w:szCs w:val="24"/>
          <w:lang w:eastAsia="lv-LV"/>
        </w:rPr>
        <w:tab/>
        <w:t>Pasūtītājs:</w:t>
      </w:r>
    </w:p>
    <w:p w14:paraId="5B5830DD"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Sabiedrība ar ierobežotu atbildību “Tiesu namu aģentūra”, reģistrācijas Nr. 40003334410, juridiskā adrese: Baldones iela 1B, Rīga, LV-1007.</w:t>
      </w:r>
    </w:p>
    <w:p w14:paraId="61578100"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1.2.</w:t>
      </w:r>
      <w:r w:rsidRPr="008E4A48">
        <w:rPr>
          <w:rFonts w:ascii="Times New Roman" w:eastAsia="Times New Roman" w:hAnsi="Times New Roman" w:cs="Times New Roman"/>
          <w:sz w:val="24"/>
          <w:szCs w:val="24"/>
          <w:lang w:eastAsia="lv-LV"/>
        </w:rPr>
        <w:tab/>
        <w:t>Audita objekts:</w:t>
      </w:r>
    </w:p>
    <w:p w14:paraId="74FCBA5C"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1E8641B4"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1.3.</w:t>
      </w:r>
      <w:r w:rsidRPr="008E4A48">
        <w:rPr>
          <w:rFonts w:ascii="Times New Roman" w:eastAsia="Times New Roman" w:hAnsi="Times New Roman" w:cs="Times New Roman"/>
          <w:sz w:val="24"/>
          <w:szCs w:val="24"/>
          <w:lang w:eastAsia="lv-LV"/>
        </w:rPr>
        <w:tab/>
        <w:t>Audita objekta īpašnieks vai turētājs:</w:t>
      </w:r>
    </w:p>
    <w:p w14:paraId="1F93479F"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702F5F33"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1.4.</w:t>
      </w:r>
      <w:r w:rsidRPr="008E4A48">
        <w:rPr>
          <w:rFonts w:ascii="Times New Roman" w:eastAsia="Times New Roman" w:hAnsi="Times New Roman" w:cs="Times New Roman"/>
          <w:sz w:val="24"/>
          <w:szCs w:val="24"/>
          <w:lang w:eastAsia="lv-LV"/>
        </w:rPr>
        <w:tab/>
        <w:t>Pakalpojuma finansējuma avots, ja attiecināms:</w:t>
      </w:r>
    </w:p>
    <w:p w14:paraId="64640975"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6CCBB6ED"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1.5.</w:t>
      </w:r>
      <w:r w:rsidRPr="008E4A48">
        <w:rPr>
          <w:rFonts w:ascii="Times New Roman" w:eastAsia="Times New Roman" w:hAnsi="Times New Roman" w:cs="Times New Roman"/>
          <w:sz w:val="24"/>
          <w:szCs w:val="24"/>
          <w:lang w:eastAsia="lv-LV"/>
        </w:rPr>
        <w:tab/>
        <w:t>Pasūtītāja kontaktpersona jautājumos par Uzaicinājumu un Darba uzdevumu:</w:t>
      </w:r>
    </w:p>
    <w:p w14:paraId="5E3591BD"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vārds, uzvārds: ___________________________________;</w:t>
      </w:r>
    </w:p>
    <w:p w14:paraId="4824F260"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amats: ____________________________________________;</w:t>
      </w:r>
    </w:p>
    <w:p w14:paraId="4C732A3C"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elektroniskā pasta adrese: __________________________;</w:t>
      </w:r>
    </w:p>
    <w:p w14:paraId="79282612"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tālrunis: __________________________________________.</w:t>
      </w:r>
    </w:p>
    <w:p w14:paraId="14497E6C"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6283AEB4"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2.</w:t>
      </w:r>
      <w:r w:rsidRPr="008E4A48">
        <w:rPr>
          <w:rFonts w:ascii="Times New Roman" w:eastAsia="Times New Roman" w:hAnsi="Times New Roman" w:cs="Times New Roman"/>
          <w:b/>
          <w:bCs/>
          <w:sz w:val="24"/>
          <w:szCs w:val="24"/>
          <w:lang w:eastAsia="lv-LV"/>
        </w:rPr>
        <w:tab/>
        <w:t>Pakalpojuma apraksts un apjoms</w:t>
      </w:r>
    </w:p>
    <w:p w14:paraId="70D21571"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w:t>
      </w:r>
      <w:r w:rsidRPr="008E4A48">
        <w:rPr>
          <w:rFonts w:ascii="Times New Roman" w:eastAsia="Times New Roman" w:hAnsi="Times New Roman" w:cs="Times New Roman"/>
          <w:sz w:val="24"/>
          <w:szCs w:val="24"/>
          <w:lang w:eastAsia="lv-LV"/>
        </w:rPr>
        <w:tab/>
        <w:t>Pakalpojuma mērķis:</w:t>
      </w:r>
    </w:p>
    <w:p w14:paraId="468D7906"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3C68C774" w14:textId="7CE16088" w:rsidR="00D43816" w:rsidRPr="00AA61FE" w:rsidRDefault="00D43816" w:rsidP="00AA61FE">
      <w:pPr>
        <w:spacing w:after="0" w:line="240" w:lineRule="auto"/>
        <w:jc w:val="both"/>
        <w:rPr>
          <w:rFonts w:ascii="Times New Roman" w:eastAsia="Times New Roman" w:hAnsi="Times New Roman" w:cs="Times New Roman"/>
          <w:sz w:val="24"/>
          <w:szCs w:val="24"/>
          <w:lang w:eastAsia="lv-LV"/>
        </w:rPr>
      </w:pPr>
      <w:r w:rsidRPr="00AA61FE">
        <w:rPr>
          <w:rFonts w:ascii="Times New Roman" w:eastAsia="Times New Roman" w:hAnsi="Times New Roman" w:cs="Times New Roman"/>
          <w:sz w:val="24"/>
          <w:szCs w:val="24"/>
          <w:lang w:eastAsia="lv-LV"/>
        </w:rPr>
        <w:t>2.2.</w:t>
      </w:r>
      <w:r w:rsidRPr="00AA61FE">
        <w:rPr>
          <w:rFonts w:ascii="Times New Roman" w:eastAsia="Times New Roman" w:hAnsi="Times New Roman" w:cs="Times New Roman"/>
          <w:sz w:val="24"/>
          <w:szCs w:val="24"/>
          <w:lang w:eastAsia="lv-LV"/>
        </w:rPr>
        <w:tab/>
      </w:r>
      <w:r w:rsidR="00AA61FE" w:rsidRPr="00AA61FE">
        <w:rPr>
          <w:rFonts w:ascii="Times New Roman" w:eastAsia="Times New Roman" w:hAnsi="Times New Roman" w:cs="Times New Roman"/>
          <w:sz w:val="24"/>
          <w:szCs w:val="24"/>
          <w:lang w:eastAsia="lv-LV"/>
        </w:rPr>
        <w:t>Iepirkuma daļa un Pakalpojuma veids</w:t>
      </w:r>
      <w:r w:rsidRPr="00AA61FE">
        <w:rPr>
          <w:rFonts w:ascii="Times New Roman" w:eastAsia="Times New Roman" w:hAnsi="Times New Roman" w:cs="Times New Roman"/>
          <w:sz w:val="24"/>
          <w:szCs w:val="24"/>
          <w:lang w:eastAsia="lv-LV"/>
        </w:rPr>
        <w:t>:</w:t>
      </w:r>
    </w:p>
    <w:p w14:paraId="1D6F69F8" w14:textId="77777777" w:rsidR="00AA61FE" w:rsidRPr="00AA61FE" w:rsidRDefault="00AA61FE" w:rsidP="00AA61FE">
      <w:pPr>
        <w:pStyle w:val="pdq2pgselectionanchorcontainer"/>
        <w:spacing w:before="0" w:beforeAutospacing="0" w:after="0" w:afterAutospacing="0"/>
        <w:ind w:left="720"/>
        <w:rPr>
          <w:rStyle w:val="Izteiksmgs"/>
          <w:b w:val="0"/>
          <w:bCs w:val="0"/>
        </w:rPr>
      </w:pPr>
      <w:r w:rsidRPr="00AA61FE">
        <w:rPr>
          <w:rFonts w:ascii="Segoe UI Symbol" w:hAnsi="Segoe UI Symbol" w:cs="Segoe UI Symbol"/>
        </w:rPr>
        <w:t>☐</w:t>
      </w:r>
      <w:r w:rsidRPr="00AA61FE">
        <w:t xml:space="preserve"> </w:t>
      </w:r>
      <w:r w:rsidRPr="00D40C37">
        <w:rPr>
          <w:rStyle w:val="Izteiksmgs"/>
          <w:b w:val="0"/>
          <w:bCs w:val="0"/>
        </w:rPr>
        <w:t>1.</w:t>
      </w:r>
      <w:r w:rsidRPr="00AA61FE">
        <w:rPr>
          <w:rStyle w:val="Izteiksmgs"/>
          <w:b w:val="0"/>
          <w:bCs w:val="0"/>
        </w:rPr>
        <w:t> </w:t>
      </w:r>
      <w:r w:rsidRPr="00D40C37">
        <w:rPr>
          <w:rStyle w:val="Izteiksmgs"/>
          <w:b w:val="0"/>
          <w:bCs w:val="0"/>
        </w:rPr>
        <w:t>daļa – Kiberdrošības pārvaldības atbilstības audits;</w:t>
      </w:r>
    </w:p>
    <w:p w14:paraId="61F1BDFE" w14:textId="77777777" w:rsidR="00AA61FE" w:rsidRPr="00AA61FE" w:rsidRDefault="00AA61FE" w:rsidP="00AA61FE">
      <w:pPr>
        <w:pStyle w:val="pdq2pgselectionanchorcontainer"/>
        <w:spacing w:before="0" w:beforeAutospacing="0" w:after="0" w:afterAutospacing="0"/>
        <w:ind w:left="720"/>
        <w:rPr>
          <w:rStyle w:val="Izteiksmgs"/>
          <w:b w:val="0"/>
          <w:bCs w:val="0"/>
        </w:rPr>
      </w:pPr>
      <w:r w:rsidRPr="00AA61FE">
        <w:rPr>
          <w:rFonts w:ascii="Segoe UI Symbol" w:hAnsi="Segoe UI Symbol" w:cs="Segoe UI Symbol"/>
        </w:rPr>
        <w:t>☐</w:t>
      </w:r>
      <w:r w:rsidRPr="00AA61FE">
        <w:t xml:space="preserve"> </w:t>
      </w:r>
      <w:r w:rsidRPr="00D40C37">
        <w:rPr>
          <w:rStyle w:val="Izteiksmgs"/>
          <w:b w:val="0"/>
          <w:bCs w:val="0"/>
        </w:rPr>
        <w:t>2.</w:t>
      </w:r>
      <w:r w:rsidRPr="00AA61FE">
        <w:rPr>
          <w:rStyle w:val="Izteiksmgs"/>
          <w:b w:val="0"/>
          <w:bCs w:val="0"/>
        </w:rPr>
        <w:t> </w:t>
      </w:r>
      <w:r w:rsidRPr="00D40C37">
        <w:rPr>
          <w:rStyle w:val="Izteiksmgs"/>
          <w:b w:val="0"/>
          <w:bCs w:val="0"/>
        </w:rPr>
        <w:t>daļa – Sistēmu drošības testēšana, ieskaitot ievainojamību analīzi un ielaušanās testus;</w:t>
      </w:r>
    </w:p>
    <w:p w14:paraId="36DEDEAB" w14:textId="7BA7117A" w:rsidR="00AA61FE" w:rsidRPr="00AA61FE" w:rsidRDefault="00AA61FE" w:rsidP="00AA61FE">
      <w:pPr>
        <w:pStyle w:val="pdq2pgselectionanchorcontainer"/>
        <w:spacing w:before="0" w:beforeAutospacing="0" w:after="0" w:afterAutospacing="0"/>
        <w:ind w:left="720"/>
        <w:rPr>
          <w:rStyle w:val="Izteiksmgs"/>
          <w:b w:val="0"/>
          <w:bCs w:val="0"/>
        </w:rPr>
      </w:pPr>
      <w:r w:rsidRPr="00AA61FE">
        <w:rPr>
          <w:rFonts w:ascii="Segoe UI Symbol" w:hAnsi="Segoe UI Symbol" w:cs="Segoe UI Symbol"/>
        </w:rPr>
        <w:t>☐</w:t>
      </w:r>
      <w:r w:rsidRPr="00AA61FE">
        <w:t xml:space="preserve"> </w:t>
      </w:r>
      <w:r w:rsidRPr="00D40C37">
        <w:rPr>
          <w:rStyle w:val="Izteiksmgs"/>
          <w:b w:val="0"/>
          <w:bCs w:val="0"/>
        </w:rPr>
        <w:t>3.</w:t>
      </w:r>
      <w:r w:rsidRPr="00AA61FE">
        <w:rPr>
          <w:rStyle w:val="Izteiksmgs"/>
          <w:b w:val="0"/>
          <w:bCs w:val="0"/>
        </w:rPr>
        <w:t> </w:t>
      </w:r>
      <w:r w:rsidRPr="00D40C37">
        <w:rPr>
          <w:rStyle w:val="Izteiksmgs"/>
          <w:b w:val="0"/>
          <w:bCs w:val="0"/>
        </w:rPr>
        <w:t>daļa – Sistēmas izejas koda un tehniskās konfigurācijas drošības izvērtējums;</w:t>
      </w:r>
    </w:p>
    <w:p w14:paraId="3ED4C884" w14:textId="39D1560D" w:rsidR="00AA61FE" w:rsidRPr="00AA61FE" w:rsidRDefault="00AA61FE" w:rsidP="00AA61FE">
      <w:pPr>
        <w:pStyle w:val="pdq2pgselectionanchorcontainer"/>
        <w:spacing w:before="0" w:beforeAutospacing="0" w:after="0" w:afterAutospacing="0"/>
        <w:ind w:left="720"/>
        <w:rPr>
          <w:rStyle w:val="Izteiksmgs"/>
          <w:b w:val="0"/>
          <w:bCs w:val="0"/>
        </w:rPr>
      </w:pPr>
      <w:r w:rsidRPr="00AA61FE">
        <w:rPr>
          <w:rFonts w:ascii="Segoe UI Symbol" w:hAnsi="Segoe UI Symbol" w:cs="Segoe UI Symbol"/>
        </w:rPr>
        <w:t>☐</w:t>
      </w:r>
      <w:r w:rsidRPr="00AA61FE">
        <w:t xml:space="preserve"> </w:t>
      </w:r>
      <w:r w:rsidRPr="00D40C37">
        <w:rPr>
          <w:rStyle w:val="Izteiksmgs"/>
          <w:b w:val="0"/>
          <w:bCs w:val="0"/>
        </w:rPr>
        <w:t>4.</w:t>
      </w:r>
      <w:r w:rsidRPr="00AA61FE">
        <w:rPr>
          <w:rStyle w:val="Izteiksmgs"/>
          <w:b w:val="0"/>
          <w:bCs w:val="0"/>
        </w:rPr>
        <w:t> </w:t>
      </w:r>
      <w:r w:rsidRPr="00D40C37">
        <w:rPr>
          <w:rStyle w:val="Izteiksmgs"/>
          <w:b w:val="0"/>
          <w:bCs w:val="0"/>
        </w:rPr>
        <w:t>daļa – Infrastruktūras drošības audits;</w:t>
      </w:r>
    </w:p>
    <w:p w14:paraId="2923FE48" w14:textId="24DC9B77" w:rsidR="00AA61FE" w:rsidRPr="00AA61FE" w:rsidRDefault="00AA61FE" w:rsidP="00D40C37">
      <w:pPr>
        <w:pStyle w:val="pdq2pgselectionanchorcontainer"/>
        <w:spacing w:before="0" w:beforeAutospacing="0" w:after="0" w:afterAutospacing="0"/>
        <w:ind w:left="720"/>
      </w:pPr>
      <w:r w:rsidRPr="00AA61FE">
        <w:rPr>
          <w:rFonts w:ascii="Segoe UI Symbol" w:hAnsi="Segoe UI Symbol" w:cs="Segoe UI Symbol"/>
        </w:rPr>
        <w:t>☐</w:t>
      </w:r>
      <w:r w:rsidRPr="00AA61FE">
        <w:t xml:space="preserve"> </w:t>
      </w:r>
      <w:r w:rsidRPr="00D40C37">
        <w:rPr>
          <w:rStyle w:val="Izteiksmgs"/>
          <w:b w:val="0"/>
          <w:bCs w:val="0"/>
        </w:rPr>
        <w:t>5.</w:t>
      </w:r>
      <w:r w:rsidRPr="00AA61FE">
        <w:rPr>
          <w:rStyle w:val="Izteiksmgs"/>
          <w:b w:val="0"/>
          <w:bCs w:val="0"/>
        </w:rPr>
        <w:t> </w:t>
      </w:r>
      <w:r w:rsidRPr="00D40C37">
        <w:rPr>
          <w:rStyle w:val="Izteiksmgs"/>
          <w:b w:val="0"/>
          <w:bCs w:val="0"/>
        </w:rPr>
        <w:t>daļa – Veiktspējas testēšana.</w:t>
      </w:r>
    </w:p>
    <w:p w14:paraId="64DEE652" w14:textId="77777777" w:rsidR="00AA61FE" w:rsidRPr="00D40C37" w:rsidRDefault="00AA61FE" w:rsidP="00D40C37">
      <w:pPr>
        <w:pStyle w:val="Paraststmeklis"/>
        <w:spacing w:before="0" w:beforeAutospacing="0" w:after="0" w:afterAutospacing="0"/>
        <w:ind w:firstLine="720"/>
        <w:rPr>
          <w:lang w:val="lv-LV"/>
        </w:rPr>
      </w:pPr>
      <w:r w:rsidRPr="00D40C37">
        <w:rPr>
          <w:rStyle w:val="Izteiksmgs"/>
          <w:b w:val="0"/>
          <w:bCs w:val="0"/>
          <w:lang w:val="lv-LV"/>
        </w:rPr>
        <w:t>Konkrētais Pakalpojuma veids un piemērojamā testēšanas pieeja: ____________________.</w:t>
      </w:r>
    </w:p>
    <w:p w14:paraId="77685D10" w14:textId="77777777" w:rsidR="00D43816" w:rsidRPr="00AA61FE" w:rsidRDefault="00D43816" w:rsidP="00AA61FE">
      <w:pPr>
        <w:spacing w:after="0" w:line="240" w:lineRule="auto"/>
        <w:jc w:val="both"/>
        <w:rPr>
          <w:rFonts w:ascii="Times New Roman" w:eastAsia="Times New Roman" w:hAnsi="Times New Roman" w:cs="Times New Roman"/>
          <w:sz w:val="24"/>
          <w:szCs w:val="24"/>
          <w:lang w:eastAsia="lv-LV"/>
        </w:rPr>
      </w:pPr>
      <w:r w:rsidRPr="00AA61FE">
        <w:rPr>
          <w:rFonts w:ascii="Times New Roman" w:eastAsia="Times New Roman" w:hAnsi="Times New Roman" w:cs="Times New Roman"/>
          <w:sz w:val="24"/>
          <w:szCs w:val="24"/>
          <w:lang w:eastAsia="lv-LV"/>
        </w:rPr>
        <w:t>2.3.</w:t>
      </w:r>
      <w:r w:rsidRPr="00AA61FE">
        <w:rPr>
          <w:rFonts w:ascii="Times New Roman" w:eastAsia="Times New Roman" w:hAnsi="Times New Roman" w:cs="Times New Roman"/>
          <w:sz w:val="24"/>
          <w:szCs w:val="24"/>
          <w:lang w:eastAsia="lv-LV"/>
        </w:rPr>
        <w:tab/>
        <w:t>Audita apjoms, piemērojamās kontroles, standarti, vadlīnijas un metodika:</w:t>
      </w:r>
    </w:p>
    <w:p w14:paraId="79C72A84" w14:textId="77777777" w:rsidR="00D43816" w:rsidRPr="00AA61FE" w:rsidRDefault="00D43816" w:rsidP="00AA61FE">
      <w:pPr>
        <w:spacing w:after="0" w:line="240" w:lineRule="auto"/>
        <w:ind w:firstLine="720"/>
        <w:jc w:val="both"/>
        <w:rPr>
          <w:rFonts w:ascii="Times New Roman" w:eastAsia="Times New Roman" w:hAnsi="Times New Roman" w:cs="Times New Roman"/>
          <w:sz w:val="24"/>
          <w:szCs w:val="24"/>
          <w:lang w:eastAsia="lv-LV"/>
        </w:rPr>
      </w:pPr>
      <w:r w:rsidRPr="00AA61FE">
        <w:rPr>
          <w:rFonts w:ascii="Times New Roman" w:eastAsia="Times New Roman" w:hAnsi="Times New Roman" w:cs="Times New Roman"/>
          <w:sz w:val="24"/>
          <w:szCs w:val="24"/>
          <w:lang w:eastAsia="lv-LV"/>
        </w:rPr>
        <w:t>__________________________________________________.</w:t>
      </w:r>
    </w:p>
    <w:p w14:paraId="68B705F5" w14:textId="77777777" w:rsidR="00D43816" w:rsidRPr="00AA61FE" w:rsidRDefault="00D43816" w:rsidP="00AA61FE">
      <w:pPr>
        <w:spacing w:after="0" w:line="240" w:lineRule="auto"/>
        <w:ind w:left="720" w:hanging="720"/>
        <w:jc w:val="both"/>
        <w:rPr>
          <w:rFonts w:ascii="Times New Roman" w:eastAsia="Times New Roman" w:hAnsi="Times New Roman" w:cs="Times New Roman"/>
          <w:sz w:val="24"/>
          <w:szCs w:val="24"/>
          <w:lang w:eastAsia="lv-LV"/>
        </w:rPr>
      </w:pPr>
      <w:r w:rsidRPr="00AA61FE">
        <w:rPr>
          <w:rFonts w:ascii="Times New Roman" w:eastAsia="Times New Roman" w:hAnsi="Times New Roman" w:cs="Times New Roman"/>
          <w:sz w:val="24"/>
          <w:szCs w:val="24"/>
          <w:lang w:eastAsia="lv-LV"/>
        </w:rPr>
        <w:t>2.4.</w:t>
      </w:r>
      <w:r w:rsidRPr="00AA61FE">
        <w:rPr>
          <w:rFonts w:ascii="Times New Roman" w:eastAsia="Times New Roman" w:hAnsi="Times New Roman" w:cs="Times New Roman"/>
          <w:sz w:val="24"/>
          <w:szCs w:val="24"/>
          <w:lang w:eastAsia="lv-LV"/>
        </w:rPr>
        <w:tab/>
        <w:t>Līguma izpildē piemērojamas šādas Vienošanās 1. pielikumā noteiktās Tehniskās specifikācijas prasības un kontroles: _____________________________________________.</w:t>
      </w:r>
    </w:p>
    <w:p w14:paraId="506C7985" w14:textId="77777777" w:rsidR="00D43816" w:rsidRPr="00AA61FE" w:rsidRDefault="00D43816" w:rsidP="00AA61FE">
      <w:pPr>
        <w:spacing w:after="0" w:line="240" w:lineRule="auto"/>
        <w:jc w:val="both"/>
        <w:rPr>
          <w:rFonts w:ascii="Times New Roman" w:eastAsia="Times New Roman" w:hAnsi="Times New Roman" w:cs="Times New Roman"/>
          <w:sz w:val="24"/>
          <w:szCs w:val="24"/>
          <w:lang w:eastAsia="lv-LV"/>
        </w:rPr>
      </w:pPr>
      <w:r w:rsidRPr="00AA61FE">
        <w:rPr>
          <w:rFonts w:ascii="Times New Roman" w:eastAsia="Times New Roman" w:hAnsi="Times New Roman" w:cs="Times New Roman"/>
          <w:sz w:val="24"/>
          <w:szCs w:val="24"/>
          <w:lang w:eastAsia="lv-LV"/>
        </w:rPr>
        <w:t>2.5.</w:t>
      </w:r>
      <w:r w:rsidRPr="00AA61FE">
        <w:rPr>
          <w:rFonts w:ascii="Times New Roman" w:eastAsia="Times New Roman" w:hAnsi="Times New Roman" w:cs="Times New Roman"/>
          <w:sz w:val="24"/>
          <w:szCs w:val="24"/>
          <w:lang w:eastAsia="lv-LV"/>
        </w:rPr>
        <w:tab/>
        <w:t>Audita objekta raksturojums un Pakalpojuma apjoma noteikšanai būtiskie parametri:</w:t>
      </w:r>
    </w:p>
    <w:tbl>
      <w:tblPr>
        <w:tblStyle w:val="Reatabula3"/>
        <w:tblW w:w="0" w:type="auto"/>
        <w:tblLook w:val="04A0" w:firstRow="1" w:lastRow="0" w:firstColumn="1" w:lastColumn="0" w:noHBand="0" w:noVBand="1"/>
      </w:tblPr>
      <w:tblGrid>
        <w:gridCol w:w="5542"/>
        <w:gridCol w:w="1336"/>
      </w:tblGrid>
      <w:tr w:rsidR="00D43816" w:rsidRPr="00AA61FE" w14:paraId="6BF6E4F7" w14:textId="77777777" w:rsidTr="0012633D">
        <w:tc>
          <w:tcPr>
            <w:tcW w:w="0" w:type="auto"/>
            <w:hideMark/>
          </w:tcPr>
          <w:p w14:paraId="6C7EC445" w14:textId="77777777" w:rsidR="00D43816" w:rsidRPr="00AA61FE" w:rsidRDefault="00D43816" w:rsidP="00AA61FE">
            <w:pPr>
              <w:jc w:val="both"/>
              <w:rPr>
                <w:rFonts w:ascii="Times New Roman" w:eastAsia="Times New Roman" w:hAnsi="Times New Roman" w:cs="Times New Roman"/>
                <w:sz w:val="24"/>
                <w:szCs w:val="24"/>
                <w:lang w:val="lv-LV" w:eastAsia="lv-LV"/>
              </w:rPr>
            </w:pPr>
            <w:r w:rsidRPr="00AA61FE">
              <w:rPr>
                <w:rFonts w:ascii="Times New Roman" w:eastAsia="Times New Roman" w:hAnsi="Times New Roman" w:cs="Times New Roman"/>
                <w:sz w:val="24"/>
                <w:szCs w:val="24"/>
                <w:lang w:val="lv-LV" w:eastAsia="lv-LV"/>
              </w:rPr>
              <w:t>Parametrs</w:t>
            </w:r>
          </w:p>
        </w:tc>
        <w:tc>
          <w:tcPr>
            <w:tcW w:w="0" w:type="auto"/>
            <w:hideMark/>
          </w:tcPr>
          <w:p w14:paraId="563C8CEB" w14:textId="77777777" w:rsidR="00D43816" w:rsidRPr="00AA61FE" w:rsidRDefault="00D43816" w:rsidP="00AA61FE">
            <w:pPr>
              <w:jc w:val="both"/>
              <w:rPr>
                <w:rFonts w:ascii="Times New Roman" w:eastAsia="Times New Roman" w:hAnsi="Times New Roman" w:cs="Times New Roman"/>
                <w:sz w:val="24"/>
                <w:szCs w:val="24"/>
                <w:lang w:val="lv-LV" w:eastAsia="lv-LV"/>
              </w:rPr>
            </w:pPr>
            <w:r w:rsidRPr="00AA61FE">
              <w:rPr>
                <w:rFonts w:ascii="Times New Roman" w:eastAsia="Times New Roman" w:hAnsi="Times New Roman" w:cs="Times New Roman"/>
                <w:sz w:val="24"/>
                <w:szCs w:val="24"/>
                <w:lang w:val="lv-LV" w:eastAsia="lv-LV"/>
              </w:rPr>
              <w:t>Informācija</w:t>
            </w:r>
          </w:p>
        </w:tc>
      </w:tr>
      <w:tr w:rsidR="00D43816" w:rsidRPr="008E4A48" w14:paraId="7C09976C" w14:textId="77777777" w:rsidTr="0012633D">
        <w:tc>
          <w:tcPr>
            <w:tcW w:w="0" w:type="auto"/>
            <w:hideMark/>
          </w:tcPr>
          <w:p w14:paraId="79BAD083"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Audita objekta drošības klase</w:t>
            </w:r>
          </w:p>
        </w:tc>
        <w:tc>
          <w:tcPr>
            <w:tcW w:w="0" w:type="auto"/>
            <w:hideMark/>
          </w:tcPr>
          <w:p w14:paraId="0EDE2A4D"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3D219179" w14:textId="77777777" w:rsidTr="0012633D">
        <w:tc>
          <w:tcPr>
            <w:tcW w:w="0" w:type="auto"/>
            <w:hideMark/>
          </w:tcPr>
          <w:p w14:paraId="17030711"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Iekšējā domēna lietotāju lomu skaits</w:t>
            </w:r>
          </w:p>
        </w:tc>
        <w:tc>
          <w:tcPr>
            <w:tcW w:w="0" w:type="auto"/>
            <w:hideMark/>
          </w:tcPr>
          <w:p w14:paraId="6A32E254"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423ECAA4" w14:textId="77777777" w:rsidTr="0012633D">
        <w:tc>
          <w:tcPr>
            <w:tcW w:w="0" w:type="auto"/>
            <w:hideMark/>
          </w:tcPr>
          <w:p w14:paraId="4BD6AA72"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Iekšējā domēna lietotāju skaits</w:t>
            </w:r>
          </w:p>
        </w:tc>
        <w:tc>
          <w:tcPr>
            <w:tcW w:w="0" w:type="auto"/>
            <w:hideMark/>
          </w:tcPr>
          <w:p w14:paraId="0555A8F1"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767DC9E1" w14:textId="77777777" w:rsidTr="0012633D">
        <w:tc>
          <w:tcPr>
            <w:tcW w:w="0" w:type="auto"/>
            <w:hideMark/>
          </w:tcPr>
          <w:p w14:paraId="7DF0CC0B"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Autorizēto ārējo lietotāju skaits vai aktivitātes apjoms</w:t>
            </w:r>
          </w:p>
        </w:tc>
        <w:tc>
          <w:tcPr>
            <w:tcW w:w="0" w:type="auto"/>
            <w:hideMark/>
          </w:tcPr>
          <w:p w14:paraId="19D0B35E"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3CAB1C7A" w14:textId="77777777" w:rsidTr="0012633D">
        <w:tc>
          <w:tcPr>
            <w:tcW w:w="0" w:type="auto"/>
            <w:hideMark/>
          </w:tcPr>
          <w:p w14:paraId="52B6A76F"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lastRenderedPageBreak/>
              <w:t>Publisko lietotāju skaits vai aktivitātes apjoms</w:t>
            </w:r>
          </w:p>
        </w:tc>
        <w:tc>
          <w:tcPr>
            <w:tcW w:w="0" w:type="auto"/>
            <w:hideMark/>
          </w:tcPr>
          <w:p w14:paraId="44424057"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1572D9F9" w14:textId="77777777" w:rsidTr="0012633D">
        <w:tc>
          <w:tcPr>
            <w:tcW w:w="0" w:type="auto"/>
            <w:hideMark/>
          </w:tcPr>
          <w:p w14:paraId="0B704A1E"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Drošības perimetru skaits un raksturojums</w:t>
            </w:r>
          </w:p>
        </w:tc>
        <w:tc>
          <w:tcPr>
            <w:tcW w:w="0" w:type="auto"/>
            <w:hideMark/>
          </w:tcPr>
          <w:p w14:paraId="6DD8138C"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1F4CBA0F" w14:textId="77777777" w:rsidTr="0012633D">
        <w:tc>
          <w:tcPr>
            <w:tcW w:w="0" w:type="auto"/>
            <w:hideMark/>
          </w:tcPr>
          <w:p w14:paraId="7220DF86"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Sistēmas pieejamības prasības</w:t>
            </w:r>
          </w:p>
        </w:tc>
        <w:tc>
          <w:tcPr>
            <w:tcW w:w="0" w:type="auto"/>
            <w:hideMark/>
          </w:tcPr>
          <w:p w14:paraId="722C0F1D"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1E8C5855" w14:textId="77777777" w:rsidTr="0012633D">
        <w:tc>
          <w:tcPr>
            <w:tcW w:w="0" w:type="auto"/>
            <w:hideMark/>
          </w:tcPr>
          <w:p w14:paraId="5D8A81ED"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Sistēmas funkcionālie bloki</w:t>
            </w:r>
          </w:p>
        </w:tc>
        <w:tc>
          <w:tcPr>
            <w:tcW w:w="0" w:type="auto"/>
            <w:hideMark/>
          </w:tcPr>
          <w:p w14:paraId="25A74EF2"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66529C28" w14:textId="77777777" w:rsidTr="0012633D">
        <w:tc>
          <w:tcPr>
            <w:tcW w:w="0" w:type="auto"/>
            <w:hideMark/>
          </w:tcPr>
          <w:p w14:paraId="0925741F"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Izmantotā programmatūra un tās versijas</w:t>
            </w:r>
          </w:p>
        </w:tc>
        <w:tc>
          <w:tcPr>
            <w:tcW w:w="0" w:type="auto"/>
            <w:hideMark/>
          </w:tcPr>
          <w:p w14:paraId="7CE4886C"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19BE4159" w14:textId="77777777" w:rsidTr="0012633D">
        <w:tc>
          <w:tcPr>
            <w:tcW w:w="0" w:type="auto"/>
            <w:hideMark/>
          </w:tcPr>
          <w:p w14:paraId="0A3D8D5E"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Serveru, darbstaciju, tīkla iekārtu vai citu resursu skaits</w:t>
            </w:r>
          </w:p>
        </w:tc>
        <w:tc>
          <w:tcPr>
            <w:tcW w:w="0" w:type="auto"/>
            <w:hideMark/>
          </w:tcPr>
          <w:p w14:paraId="7664F2A9"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r w:rsidR="00D43816" w:rsidRPr="008E4A48" w14:paraId="7B4D0B9D" w14:textId="77777777" w:rsidTr="0012633D">
        <w:tc>
          <w:tcPr>
            <w:tcW w:w="0" w:type="auto"/>
            <w:hideMark/>
          </w:tcPr>
          <w:p w14:paraId="32DDA1DD"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Citi Pakalpojuma apjomu ietekmējoši parametri</w:t>
            </w:r>
          </w:p>
        </w:tc>
        <w:tc>
          <w:tcPr>
            <w:tcW w:w="0" w:type="auto"/>
            <w:hideMark/>
          </w:tcPr>
          <w:p w14:paraId="7B976D67"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bl>
    <w:p w14:paraId="55C38856"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2.6.</w:t>
      </w:r>
      <w:r w:rsidRPr="008E4A48">
        <w:rPr>
          <w:rFonts w:ascii="Times New Roman" w:eastAsia="Times New Roman" w:hAnsi="Times New Roman" w:cs="Times New Roman"/>
          <w:sz w:val="24"/>
          <w:szCs w:val="24"/>
          <w:lang w:eastAsia="lv-LV"/>
        </w:rPr>
        <w:tab/>
        <w:t>Testēšanas vide:</w:t>
      </w:r>
    </w:p>
    <w:p w14:paraId="49522049"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produkcijas vide;</w:t>
      </w:r>
    </w:p>
    <w:p w14:paraId="6EAD7093"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testa vide;</w:t>
      </w:r>
    </w:p>
    <w:p w14:paraId="0EC4B25D"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cita vide: ______________________________________.</w:t>
      </w:r>
    </w:p>
    <w:p w14:paraId="2AFB501C"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2.7.</w:t>
      </w:r>
      <w:r w:rsidRPr="008E4A48">
        <w:rPr>
          <w:rFonts w:ascii="Times New Roman" w:eastAsia="Times New Roman" w:hAnsi="Times New Roman" w:cs="Times New Roman"/>
          <w:sz w:val="24"/>
          <w:szCs w:val="24"/>
          <w:lang w:eastAsia="lv-LV"/>
        </w:rPr>
        <w:tab/>
        <w:t>Testēšanas pieeja, piekļuves nosacījumi, atļautās darbības un ierobežojumi:</w:t>
      </w:r>
    </w:p>
    <w:p w14:paraId="063D101A"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6F9F6552"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2.8.</w:t>
      </w:r>
      <w:r w:rsidRPr="008E4A48">
        <w:rPr>
          <w:rFonts w:ascii="Times New Roman" w:eastAsia="Times New Roman" w:hAnsi="Times New Roman" w:cs="Times New Roman"/>
          <w:sz w:val="24"/>
          <w:szCs w:val="24"/>
          <w:lang w:eastAsia="lv-LV"/>
        </w:rPr>
        <w:tab/>
        <w:t>Testēšanas veikšanai atļautais laiks vai laika intervāli:</w:t>
      </w:r>
    </w:p>
    <w:p w14:paraId="50FEFD9D"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74D17C75"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2.10.</w:t>
      </w:r>
      <w:r w:rsidRPr="008E4A48">
        <w:rPr>
          <w:rFonts w:ascii="Times New Roman" w:eastAsia="Times New Roman" w:hAnsi="Times New Roman" w:cs="Times New Roman"/>
          <w:sz w:val="24"/>
          <w:szCs w:val="24"/>
          <w:lang w:eastAsia="lv-LV"/>
        </w:rPr>
        <w:tab/>
        <w:t>Pakalpojuma izpildes termiņi:</w:t>
      </w:r>
    </w:p>
    <w:p w14:paraId="23A08E7D" w14:textId="257BF46D"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2.10.1.</w:t>
      </w:r>
      <w:r w:rsidRPr="008E4A48">
        <w:rPr>
          <w:rFonts w:ascii="Times New Roman" w:eastAsia="Times New Roman" w:hAnsi="Times New Roman" w:cs="Times New Roman"/>
          <w:sz w:val="24"/>
          <w:szCs w:val="24"/>
          <w:lang w:eastAsia="lv-LV"/>
        </w:rPr>
        <w:tab/>
        <w:t>audits izpildāms līdz ___;</w:t>
      </w:r>
    </w:p>
    <w:p w14:paraId="61872028" w14:textId="506D1910"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2.10.2.</w:t>
      </w:r>
      <w:r w:rsidRPr="008E4A48">
        <w:rPr>
          <w:rFonts w:ascii="Times New Roman" w:eastAsia="Times New Roman" w:hAnsi="Times New Roman" w:cs="Times New Roman"/>
          <w:sz w:val="24"/>
          <w:szCs w:val="24"/>
          <w:lang w:eastAsia="lv-LV"/>
        </w:rPr>
        <w:tab/>
        <w:t>audita ziņojums iesniedzams līdz  ___</w:t>
      </w:r>
      <w:r w:rsidR="00CE0857">
        <w:rPr>
          <w:rFonts w:ascii="Times New Roman" w:eastAsia="Times New Roman" w:hAnsi="Times New Roman" w:cs="Times New Roman"/>
          <w:sz w:val="24"/>
          <w:szCs w:val="24"/>
          <w:lang w:eastAsia="lv-LV"/>
        </w:rPr>
        <w:t>.</w:t>
      </w:r>
    </w:p>
    <w:p w14:paraId="153CB5D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2.11.</w:t>
      </w:r>
      <w:r w:rsidRPr="008E4A48">
        <w:rPr>
          <w:rFonts w:ascii="Times New Roman" w:eastAsia="Times New Roman" w:hAnsi="Times New Roman" w:cs="Times New Roman"/>
          <w:sz w:val="24"/>
          <w:szCs w:val="24"/>
          <w:lang w:eastAsia="lv-LV"/>
        </w:rPr>
        <w:tab/>
        <w:t>Piegādātājam jāsagatavo un jāiesniedz šādi nodevumi:</w:t>
      </w:r>
    </w:p>
    <w:p w14:paraId="5518DB56"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35A3511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2.12.</w:t>
      </w:r>
      <w:r w:rsidRPr="008E4A48">
        <w:rPr>
          <w:rFonts w:ascii="Times New Roman" w:eastAsia="Times New Roman" w:hAnsi="Times New Roman" w:cs="Times New Roman"/>
          <w:sz w:val="24"/>
          <w:szCs w:val="24"/>
          <w:lang w:eastAsia="lv-LV"/>
        </w:rPr>
        <w:tab/>
        <w:t>Prasības nodevumu formai, saturam un iesniegšanas veidam:</w:t>
      </w:r>
    </w:p>
    <w:p w14:paraId="556B2AA3"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0B4F810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2.13.</w:t>
      </w:r>
      <w:r w:rsidRPr="008E4A48">
        <w:rPr>
          <w:rFonts w:ascii="Times New Roman" w:eastAsia="Times New Roman" w:hAnsi="Times New Roman" w:cs="Times New Roman"/>
          <w:sz w:val="24"/>
          <w:szCs w:val="24"/>
          <w:lang w:eastAsia="lv-LV"/>
        </w:rPr>
        <w:tab/>
        <w:t>Pakalpojuma nodošanas un pieņemšanas īpašie nosacījumi, ja tādi ir:</w:t>
      </w:r>
    </w:p>
    <w:p w14:paraId="04161D9A"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5F7A3C90"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2.14.</w:t>
      </w:r>
      <w:r w:rsidRPr="008E4A48">
        <w:rPr>
          <w:rFonts w:ascii="Times New Roman" w:eastAsia="Times New Roman" w:hAnsi="Times New Roman" w:cs="Times New Roman"/>
          <w:sz w:val="24"/>
          <w:szCs w:val="24"/>
          <w:lang w:eastAsia="lv-LV"/>
        </w:rPr>
        <w:tab/>
        <w:t>Prasības Līguma izpildē iesaistāmajam personālam:</w:t>
      </w:r>
    </w:p>
    <w:p w14:paraId="6F72532D"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0FEDD0A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2.15.</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Līguma izpildē piemērojamās informācijas drošības, konfidencialitātes un personas datu aizsardzības prasības. Ja Piegādātājs Līguma izpildē personas datu pārziņa vārdā apstrādās personas datus, norāda personas datu pārzini, apstrādes priekšmetu, ilgumu, raksturu un nolūku, personas datu veidus, datu subjektu kategorijas, apstrādes vietu un vidi, atļautos apakšapstrādātājus un īpašos ierobežojumus:</w:t>
      </w:r>
      <w:r w:rsidRPr="008E4A48">
        <w:rPr>
          <w:rFonts w:ascii="Times New Roman" w:hAnsi="Times New Roman" w:cs="Times New Roman"/>
          <w:sz w:val="24"/>
          <w:szCs w:val="24"/>
        </w:rPr>
        <w:br/>
        <w:t>__________________________________________________.</w:t>
      </w:r>
    </w:p>
    <w:p w14:paraId="316A27F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2.16.</w:t>
      </w:r>
      <w:r w:rsidRPr="008E4A48">
        <w:rPr>
          <w:rFonts w:ascii="Times New Roman" w:eastAsia="Times New Roman" w:hAnsi="Times New Roman" w:cs="Times New Roman"/>
          <w:sz w:val="24"/>
          <w:szCs w:val="24"/>
          <w:lang w:eastAsia="lv-LV"/>
        </w:rPr>
        <w:tab/>
        <w:t>Citas Pakalpojuma izpildes prasības:</w:t>
      </w:r>
    </w:p>
    <w:p w14:paraId="508C7A16"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383476C8"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4FBDB9DC"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3.</w:t>
      </w:r>
      <w:r w:rsidRPr="008E4A48">
        <w:rPr>
          <w:rFonts w:ascii="Times New Roman" w:eastAsia="Times New Roman" w:hAnsi="Times New Roman" w:cs="Times New Roman"/>
          <w:b/>
          <w:bCs/>
          <w:sz w:val="24"/>
          <w:szCs w:val="24"/>
          <w:lang w:eastAsia="lv-LV"/>
        </w:rPr>
        <w:tab/>
        <w:t>Līgumcena un finanšu piedāvājums</w:t>
      </w:r>
    </w:p>
    <w:p w14:paraId="3C9019A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3.1.</w:t>
      </w:r>
      <w:r w:rsidRPr="008E4A48">
        <w:rPr>
          <w:rFonts w:ascii="Times New Roman" w:eastAsia="Times New Roman" w:hAnsi="Times New Roman" w:cs="Times New Roman"/>
          <w:sz w:val="24"/>
          <w:szCs w:val="24"/>
          <w:lang w:eastAsia="lv-LV"/>
        </w:rPr>
        <w:tab/>
        <w:t>Līgums tiek slēgts par visu Darba uzdevumā noteikto Pakalpojuma apjomu par fiksētu līgumcenu.</w:t>
      </w:r>
    </w:p>
    <w:p w14:paraId="7F3497EB"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3.2.</w:t>
      </w:r>
      <w:r w:rsidRPr="008E4A48">
        <w:rPr>
          <w:rFonts w:ascii="Times New Roman" w:eastAsia="Times New Roman" w:hAnsi="Times New Roman" w:cs="Times New Roman"/>
          <w:sz w:val="24"/>
          <w:szCs w:val="24"/>
          <w:lang w:eastAsia="lv-LV"/>
        </w:rPr>
        <w:tab/>
        <w:t>Maksimālā pieļaujamā līgumcena:</w:t>
      </w:r>
    </w:p>
    <w:p w14:paraId="1FB50F6E"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 EUR bez PVN.</w:t>
      </w:r>
    </w:p>
    <w:p w14:paraId="001DA896"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maksimālā pieļaujamā līgumcena nav noteikta.</w:t>
      </w:r>
    </w:p>
    <w:p w14:paraId="0CD929C2"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3.3.</w:t>
      </w:r>
      <w:r w:rsidRPr="008E4A48">
        <w:rPr>
          <w:rFonts w:ascii="Times New Roman" w:eastAsia="Times New Roman" w:hAnsi="Times New Roman" w:cs="Times New Roman"/>
          <w:sz w:val="24"/>
          <w:szCs w:val="24"/>
          <w:lang w:eastAsia="lv-LV"/>
        </w:rPr>
        <w:tab/>
        <w:t>Piedāvātajā līgumcenā ietveramas visas izmaksas, kas nepieciešamas pilnīgai un kvalitatīvai Pakalpojuma izpildei, tostarp personāla, apakšuzņēmēju, tehnisko līdzekļu, programmatūras, licenču, transporta, administratīvās un citas izmaksas, kā arī piemērojamie nodokļi un nodevas, izņemot PVN.</w:t>
      </w:r>
    </w:p>
    <w:p w14:paraId="0223B1D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3.4.</w:t>
      </w:r>
      <w:r w:rsidRPr="008E4A48">
        <w:rPr>
          <w:rFonts w:ascii="Times New Roman" w:eastAsia="Times New Roman" w:hAnsi="Times New Roman" w:cs="Times New Roman"/>
          <w:sz w:val="24"/>
          <w:szCs w:val="24"/>
          <w:lang w:eastAsia="lv-LV"/>
        </w:rPr>
        <w:tab/>
        <w:t>Finanšu piedāvājums:</w:t>
      </w:r>
    </w:p>
    <w:tbl>
      <w:tblPr>
        <w:tblStyle w:val="Reatabula3"/>
        <w:tblW w:w="0" w:type="auto"/>
        <w:tblLook w:val="04A0" w:firstRow="1" w:lastRow="0" w:firstColumn="1" w:lastColumn="0" w:noHBand="0" w:noVBand="1"/>
      </w:tblPr>
      <w:tblGrid>
        <w:gridCol w:w="2275"/>
        <w:gridCol w:w="2243"/>
        <w:gridCol w:w="1297"/>
        <w:gridCol w:w="2096"/>
      </w:tblGrid>
      <w:tr w:rsidR="00D43816" w:rsidRPr="008E4A48" w14:paraId="188BA9F6" w14:textId="77777777" w:rsidTr="0012633D">
        <w:tc>
          <w:tcPr>
            <w:tcW w:w="0" w:type="auto"/>
            <w:hideMark/>
          </w:tcPr>
          <w:p w14:paraId="2E6AA6CB"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Pakalpojuma daļa</w:t>
            </w:r>
          </w:p>
        </w:tc>
        <w:tc>
          <w:tcPr>
            <w:tcW w:w="0" w:type="auto"/>
            <w:hideMark/>
          </w:tcPr>
          <w:p w14:paraId="4C8D8395"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Cena bez PVN, EUR</w:t>
            </w:r>
          </w:p>
        </w:tc>
        <w:tc>
          <w:tcPr>
            <w:tcW w:w="0" w:type="auto"/>
            <w:hideMark/>
          </w:tcPr>
          <w:p w14:paraId="6BFDB9CD"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PVN, EUR</w:t>
            </w:r>
          </w:p>
        </w:tc>
        <w:tc>
          <w:tcPr>
            <w:tcW w:w="0" w:type="auto"/>
            <w:hideMark/>
          </w:tcPr>
          <w:p w14:paraId="7FCDE308" w14:textId="77777777" w:rsidR="00D43816" w:rsidRPr="008E4A48" w:rsidRDefault="00D43816" w:rsidP="0012633D">
            <w:pPr>
              <w:jc w:val="both"/>
              <w:rPr>
                <w:rFonts w:ascii="Times New Roman" w:eastAsia="Times New Roman" w:hAnsi="Times New Roman" w:cs="Times New Roman"/>
                <w:sz w:val="24"/>
                <w:szCs w:val="24"/>
                <w:lang w:val="lv-LV" w:eastAsia="lv-LV"/>
              </w:rPr>
            </w:pPr>
            <w:r w:rsidRPr="008E4A48">
              <w:rPr>
                <w:rFonts w:ascii="Times New Roman" w:eastAsia="Times New Roman" w:hAnsi="Times New Roman" w:cs="Times New Roman"/>
                <w:sz w:val="24"/>
                <w:szCs w:val="24"/>
                <w:lang w:val="lv-LV" w:eastAsia="lv-LV"/>
              </w:rPr>
              <w:t>Cena ar PVN, EUR</w:t>
            </w:r>
          </w:p>
        </w:tc>
      </w:tr>
      <w:tr w:rsidR="00D43816" w:rsidRPr="008E4A48" w14:paraId="3B4A61B2" w14:textId="77777777" w:rsidTr="0012633D">
        <w:tc>
          <w:tcPr>
            <w:tcW w:w="0" w:type="auto"/>
            <w:hideMark/>
          </w:tcPr>
          <w:p w14:paraId="0B98F3C6" w14:textId="13DDE295" w:rsidR="00D43816" w:rsidRPr="008E4A48" w:rsidRDefault="000A5346" w:rsidP="0012633D">
            <w:pPr>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Vērtējamā</w:t>
            </w:r>
            <w:r w:rsidR="00D43816" w:rsidRPr="008E4A48">
              <w:rPr>
                <w:rFonts w:ascii="Times New Roman" w:eastAsia="Times New Roman" w:hAnsi="Times New Roman" w:cs="Times New Roman"/>
                <w:sz w:val="24"/>
                <w:szCs w:val="24"/>
                <w:lang w:val="lv-LV" w:eastAsia="lv-LV"/>
              </w:rPr>
              <w:t xml:space="preserve"> līgumcena</w:t>
            </w:r>
          </w:p>
        </w:tc>
        <w:tc>
          <w:tcPr>
            <w:tcW w:w="0" w:type="auto"/>
            <w:hideMark/>
          </w:tcPr>
          <w:p w14:paraId="05CCA2BD" w14:textId="77777777" w:rsidR="00D43816" w:rsidRPr="008E4A48" w:rsidRDefault="00D43816" w:rsidP="0012633D">
            <w:pPr>
              <w:jc w:val="both"/>
              <w:rPr>
                <w:rFonts w:ascii="Times New Roman" w:eastAsia="Times New Roman" w:hAnsi="Times New Roman" w:cs="Times New Roman"/>
                <w:sz w:val="24"/>
                <w:szCs w:val="24"/>
                <w:lang w:val="lv-LV" w:eastAsia="lv-LV"/>
              </w:rPr>
            </w:pPr>
          </w:p>
        </w:tc>
        <w:tc>
          <w:tcPr>
            <w:tcW w:w="0" w:type="auto"/>
            <w:hideMark/>
          </w:tcPr>
          <w:p w14:paraId="168BDBCB" w14:textId="77777777" w:rsidR="00D43816" w:rsidRPr="008E4A48" w:rsidRDefault="00D43816" w:rsidP="0012633D">
            <w:pPr>
              <w:jc w:val="both"/>
              <w:rPr>
                <w:rFonts w:ascii="Times New Roman" w:eastAsia="Times New Roman" w:hAnsi="Times New Roman" w:cs="Times New Roman"/>
                <w:sz w:val="24"/>
                <w:szCs w:val="24"/>
                <w:lang w:val="lv-LV" w:eastAsia="lv-LV"/>
              </w:rPr>
            </w:pPr>
          </w:p>
        </w:tc>
        <w:tc>
          <w:tcPr>
            <w:tcW w:w="0" w:type="auto"/>
            <w:hideMark/>
          </w:tcPr>
          <w:p w14:paraId="0E7BB7E4" w14:textId="77777777" w:rsidR="00D43816" w:rsidRPr="008E4A48" w:rsidRDefault="00D43816" w:rsidP="0012633D">
            <w:pPr>
              <w:jc w:val="both"/>
              <w:rPr>
                <w:rFonts w:ascii="Times New Roman" w:eastAsia="Times New Roman" w:hAnsi="Times New Roman" w:cs="Times New Roman"/>
                <w:sz w:val="24"/>
                <w:szCs w:val="24"/>
                <w:lang w:val="lv-LV" w:eastAsia="lv-LV"/>
              </w:rPr>
            </w:pPr>
          </w:p>
        </w:tc>
      </w:tr>
    </w:tbl>
    <w:p w14:paraId="2F92C886" w14:textId="021548D0"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3.5.</w:t>
      </w:r>
      <w:r w:rsidRPr="008E4A48">
        <w:rPr>
          <w:rFonts w:ascii="Times New Roman" w:eastAsia="Times New Roman" w:hAnsi="Times New Roman" w:cs="Times New Roman"/>
          <w:sz w:val="24"/>
          <w:szCs w:val="24"/>
          <w:lang w:eastAsia="lv-LV"/>
        </w:rPr>
        <w:tab/>
        <w:t xml:space="preserve">Piedāvājuma izvērtēšanā tiek ņemta vērā </w:t>
      </w:r>
      <w:r w:rsidR="000A5346">
        <w:rPr>
          <w:rFonts w:ascii="Times New Roman" w:eastAsia="Times New Roman" w:hAnsi="Times New Roman" w:cs="Times New Roman"/>
          <w:sz w:val="24"/>
          <w:szCs w:val="24"/>
          <w:lang w:eastAsia="lv-LV"/>
        </w:rPr>
        <w:t>vērtējamā</w:t>
      </w:r>
      <w:r w:rsidRPr="008E4A48">
        <w:rPr>
          <w:rFonts w:ascii="Times New Roman" w:eastAsia="Times New Roman" w:hAnsi="Times New Roman" w:cs="Times New Roman"/>
          <w:sz w:val="24"/>
          <w:szCs w:val="24"/>
          <w:lang w:eastAsia="lv-LV"/>
        </w:rPr>
        <w:t xml:space="preserve"> līgumcena bez PVN.</w:t>
      </w:r>
    </w:p>
    <w:p w14:paraId="2D2394D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3.6.</w:t>
      </w:r>
      <w:r w:rsidRPr="008E4A48">
        <w:rPr>
          <w:rFonts w:ascii="Times New Roman" w:eastAsia="Times New Roman" w:hAnsi="Times New Roman" w:cs="Times New Roman"/>
          <w:sz w:val="24"/>
          <w:szCs w:val="24"/>
          <w:lang w:eastAsia="lv-LV"/>
        </w:rPr>
        <w:tab/>
        <w:t>Piegādātājs nedrīkst finanšu piedāvājumā ietvert nosacījumus par samaksu atbilstoši faktiskajam darba laikam, stundas likmei vai citiem mainīgiem izcenojumiem.</w:t>
      </w:r>
    </w:p>
    <w:p w14:paraId="491300D5"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7913D2B4"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lastRenderedPageBreak/>
        <w:t>4.</w:t>
      </w:r>
      <w:r w:rsidRPr="008E4A48">
        <w:rPr>
          <w:rFonts w:ascii="Times New Roman" w:eastAsia="Times New Roman" w:hAnsi="Times New Roman" w:cs="Times New Roman"/>
          <w:b/>
          <w:bCs/>
          <w:sz w:val="24"/>
          <w:szCs w:val="24"/>
          <w:lang w:eastAsia="lv-LV"/>
        </w:rPr>
        <w:tab/>
        <w:t>Piedāvājuma saturs</w:t>
      </w:r>
    </w:p>
    <w:p w14:paraId="08872FBE"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w:t>
      </w:r>
      <w:r w:rsidRPr="008E4A48">
        <w:rPr>
          <w:rFonts w:ascii="Times New Roman" w:eastAsia="Times New Roman" w:hAnsi="Times New Roman" w:cs="Times New Roman"/>
          <w:sz w:val="24"/>
          <w:szCs w:val="24"/>
          <w:lang w:eastAsia="lv-LV"/>
        </w:rPr>
        <w:tab/>
        <w:t>Piedāvājumā ietver:</w:t>
      </w:r>
    </w:p>
    <w:p w14:paraId="453F3250"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4.1.1.</w:t>
      </w:r>
      <w:r w:rsidRPr="008E4A48">
        <w:rPr>
          <w:rFonts w:ascii="Times New Roman" w:eastAsia="Times New Roman" w:hAnsi="Times New Roman" w:cs="Times New Roman"/>
          <w:sz w:val="24"/>
          <w:szCs w:val="24"/>
          <w:lang w:eastAsia="lv-LV"/>
        </w:rPr>
        <w:tab/>
        <w:t>Piegādātāja apliecinājumu par piedāvājuma atbilstību Uzaicinājuma, Darba uzdevuma, Vienošanās un Konkursa dokumentu prasībām;</w:t>
      </w:r>
    </w:p>
    <w:p w14:paraId="2479F9EF"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4.1.2.</w:t>
      </w:r>
      <w:r w:rsidRPr="008E4A48">
        <w:rPr>
          <w:rFonts w:ascii="Times New Roman" w:eastAsia="Times New Roman" w:hAnsi="Times New Roman" w:cs="Times New Roman"/>
          <w:sz w:val="24"/>
          <w:szCs w:val="24"/>
          <w:lang w:eastAsia="lv-LV"/>
        </w:rPr>
        <w:tab/>
        <w:t>aizpildītu finanšu piedāvājumu;</w:t>
      </w:r>
    </w:p>
    <w:p w14:paraId="76761B9D"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4.1.3.</w:t>
      </w:r>
      <w:r w:rsidRPr="008E4A48">
        <w:rPr>
          <w:rFonts w:ascii="Times New Roman" w:eastAsia="Times New Roman" w:hAnsi="Times New Roman" w:cs="Times New Roman"/>
          <w:sz w:val="24"/>
          <w:szCs w:val="24"/>
          <w:lang w:eastAsia="lv-LV"/>
        </w:rPr>
        <w:tab/>
        <w:t>Pakalpojuma izpildes aprakstu un metodiku, ja šāda prasība noteikta šā Uzaicinājuma 2. punktā;</w:t>
      </w:r>
    </w:p>
    <w:p w14:paraId="2C0E556A"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4.1.4.</w:t>
      </w:r>
      <w:r w:rsidRPr="008E4A48">
        <w:rPr>
          <w:rFonts w:ascii="Times New Roman" w:eastAsia="Times New Roman" w:hAnsi="Times New Roman" w:cs="Times New Roman"/>
          <w:sz w:val="24"/>
          <w:szCs w:val="24"/>
          <w:lang w:eastAsia="lv-LV"/>
        </w:rPr>
        <w:tab/>
        <w:t>Pakalpojuma izpildes kalendāro plānu, ja Pasūtītājs to pieprasa;</w:t>
      </w:r>
    </w:p>
    <w:p w14:paraId="3CEF9541"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4.1.5.</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Līguma izpildē iesaistāmo speciālistu sarakstu, norādot katra speciālista pienākumus; ja saraksts atšķiras no Vienošanās 7. pielikumā norādītā, attiecīgā nomaiņa vai papildu iesaiste pirms piedāvājuma iesniegšanas saskaņojama Vienošanās 13. nodaļā noteiktajā kārtībā;</w:t>
      </w:r>
    </w:p>
    <w:p w14:paraId="4E3DBEF8"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4.1.6.</w:t>
      </w:r>
      <w:r w:rsidRPr="008E4A48">
        <w:rPr>
          <w:rFonts w:ascii="Times New Roman" w:eastAsia="Times New Roman" w:hAnsi="Times New Roman" w:cs="Times New Roman"/>
          <w:sz w:val="24"/>
          <w:szCs w:val="24"/>
          <w:lang w:eastAsia="lv-LV"/>
        </w:rPr>
        <w:tab/>
        <w:t>apliecinājumu par audita neatkarību un interešu konflikta neesību;</w:t>
      </w:r>
    </w:p>
    <w:p w14:paraId="31D42090"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4.1.7.</w:t>
      </w:r>
      <w:r w:rsidRPr="008E4A48">
        <w:rPr>
          <w:rFonts w:ascii="Times New Roman" w:eastAsia="Times New Roman" w:hAnsi="Times New Roman" w:cs="Times New Roman"/>
          <w:sz w:val="24"/>
          <w:szCs w:val="24"/>
          <w:lang w:eastAsia="lv-LV"/>
        </w:rPr>
        <w:tab/>
        <w:t>informāciju par Pakalpojuma izpildē izmantojamajiem tehniskajiem līdzekļiem, programmatūru un pakalpojumiem, ja Pasūtītājs to pieprasa;</w:t>
      </w:r>
    </w:p>
    <w:p w14:paraId="31F20071"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4.1.8.</w:t>
      </w:r>
      <w:r w:rsidRPr="008E4A48">
        <w:rPr>
          <w:rFonts w:ascii="Times New Roman" w:eastAsia="Times New Roman" w:hAnsi="Times New Roman" w:cs="Times New Roman"/>
          <w:sz w:val="24"/>
          <w:szCs w:val="24"/>
          <w:lang w:eastAsia="lv-LV"/>
        </w:rPr>
        <w:tab/>
        <w:t>citus šajā Uzaicinājumā norādītos dokumentus:</w:t>
      </w:r>
    </w:p>
    <w:p w14:paraId="2C07B782" w14:textId="77777777" w:rsidR="00D43816" w:rsidRPr="008E4A48" w:rsidRDefault="00D43816" w:rsidP="00D43816">
      <w:pPr>
        <w:spacing w:after="0" w:line="240" w:lineRule="auto"/>
        <w:ind w:left="720"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3F17C281"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4.2.</w:t>
      </w:r>
      <w:r w:rsidRPr="008E4A48">
        <w:rPr>
          <w:rFonts w:ascii="Times New Roman" w:eastAsia="Times New Roman" w:hAnsi="Times New Roman" w:cs="Times New Roman"/>
          <w:sz w:val="24"/>
          <w:szCs w:val="24"/>
          <w:lang w:eastAsia="lv-LV"/>
        </w:rPr>
        <w:tab/>
        <w:t>Piedāvājumu paraksta Piegādātāja pārstāvēttiesīgā vai pienācīgi pilnvarota persona.</w:t>
      </w:r>
    </w:p>
    <w:p w14:paraId="0D8DA542"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4.3.</w:t>
      </w:r>
      <w:r w:rsidRPr="008E4A48">
        <w:rPr>
          <w:rFonts w:ascii="Times New Roman" w:eastAsia="Times New Roman" w:hAnsi="Times New Roman" w:cs="Times New Roman"/>
          <w:sz w:val="24"/>
          <w:szCs w:val="24"/>
          <w:lang w:eastAsia="lv-LV"/>
        </w:rPr>
        <w:tab/>
        <w:t>Piedāvājums sagatavojams latviešu valodā. Dokumentiem svešvalodā pievieno Piegādātāja apliecinātu tulkojumu latviešu valodā, ja Pasūtītājs nav noteicis citādi.</w:t>
      </w:r>
    </w:p>
    <w:p w14:paraId="0E099904"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213FDF3C"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5.</w:t>
      </w:r>
      <w:r w:rsidRPr="008E4A48">
        <w:rPr>
          <w:rFonts w:ascii="Times New Roman" w:eastAsia="Times New Roman" w:hAnsi="Times New Roman" w:cs="Times New Roman"/>
          <w:b/>
          <w:bCs/>
          <w:sz w:val="24"/>
          <w:szCs w:val="24"/>
          <w:lang w:eastAsia="lv-LV"/>
        </w:rPr>
        <w:tab/>
        <w:t>Jautājumu iesniegšana un Uzaicinājuma precizēšana</w:t>
      </w:r>
    </w:p>
    <w:p w14:paraId="2A63BDC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5.1.</w:t>
      </w:r>
      <w:r w:rsidRPr="008E4A48">
        <w:rPr>
          <w:rFonts w:ascii="Times New Roman" w:eastAsia="Times New Roman" w:hAnsi="Times New Roman" w:cs="Times New Roman"/>
          <w:sz w:val="24"/>
          <w:szCs w:val="24"/>
          <w:lang w:eastAsia="lv-LV"/>
        </w:rPr>
        <w:tab/>
        <w:t>Jautājumu iesniegšanas termiņš:</w:t>
      </w:r>
    </w:p>
    <w:p w14:paraId="4F74C2AD" w14:textId="77777777" w:rsidR="00D43816" w:rsidRPr="008E4A48" w:rsidRDefault="00D43816" w:rsidP="00D43816">
      <w:pPr>
        <w:tabs>
          <w:tab w:val="left" w:pos="720"/>
        </w:tabs>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līdz ___ plkst. ___.</w:t>
      </w:r>
    </w:p>
    <w:p w14:paraId="4D5D4DF3"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5.2.</w:t>
      </w:r>
      <w:r w:rsidRPr="008E4A48">
        <w:rPr>
          <w:rFonts w:ascii="Times New Roman" w:eastAsia="Times New Roman" w:hAnsi="Times New Roman" w:cs="Times New Roman"/>
          <w:sz w:val="24"/>
          <w:szCs w:val="24"/>
          <w:lang w:eastAsia="lv-LV"/>
        </w:rPr>
        <w:tab/>
        <w:t>Jautājumu iesniegšanas veids:</w:t>
      </w:r>
    </w:p>
    <w:p w14:paraId="0F843AB9"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__________________________________________________.</w:t>
      </w:r>
    </w:p>
    <w:p w14:paraId="5ECD7DB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5.3.</w:t>
      </w:r>
      <w:r w:rsidRPr="008E4A48">
        <w:rPr>
          <w:rFonts w:ascii="Times New Roman" w:eastAsia="Times New Roman" w:hAnsi="Times New Roman" w:cs="Times New Roman"/>
          <w:sz w:val="24"/>
          <w:szCs w:val="24"/>
          <w:lang w:eastAsia="lv-LV"/>
        </w:rPr>
        <w:tab/>
        <w:t>Pasūtītājs atbildes uz jautājumiem un Uzaicinājuma vai Darba uzdevuma precizējumus vienlaikus nosūta visiem Piegādātājiem, kuri uzaicināti iesniegt piedāvājumu, neatklājot jautājuma iesniedzēju.</w:t>
      </w:r>
    </w:p>
    <w:p w14:paraId="0C5C72EE"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5.4.</w:t>
      </w:r>
      <w:r w:rsidRPr="008E4A48">
        <w:rPr>
          <w:rFonts w:ascii="Times New Roman" w:eastAsia="Times New Roman" w:hAnsi="Times New Roman" w:cs="Times New Roman"/>
          <w:sz w:val="24"/>
          <w:szCs w:val="24"/>
          <w:lang w:eastAsia="lv-LV"/>
        </w:rPr>
        <w:tab/>
        <w:t>Ja Uzaicinājuma vai Darba uzdevuma precizējums var ietekmēt piedāvājuma sagatavošanu, Pasūtītājs pagarina piedāvājumu iesniegšanas termiņu par samērīgu laiku.</w:t>
      </w:r>
    </w:p>
    <w:p w14:paraId="51B1D6B2"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2E865A62"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6.</w:t>
      </w:r>
      <w:r w:rsidRPr="008E4A48">
        <w:rPr>
          <w:rFonts w:ascii="Times New Roman" w:eastAsia="Times New Roman" w:hAnsi="Times New Roman" w:cs="Times New Roman"/>
          <w:b/>
          <w:bCs/>
          <w:sz w:val="24"/>
          <w:szCs w:val="24"/>
          <w:lang w:eastAsia="lv-LV"/>
        </w:rPr>
        <w:tab/>
        <w:t>Piedāvājuma iesniegšana</w:t>
      </w:r>
    </w:p>
    <w:p w14:paraId="734634C5"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6.1.</w:t>
      </w:r>
      <w:r w:rsidRPr="008E4A48">
        <w:rPr>
          <w:rFonts w:ascii="Times New Roman" w:eastAsia="Times New Roman" w:hAnsi="Times New Roman" w:cs="Times New Roman"/>
          <w:sz w:val="24"/>
          <w:szCs w:val="24"/>
          <w:lang w:eastAsia="lv-LV"/>
        </w:rPr>
        <w:tab/>
        <w:t>Piedāvājuma iesniegšanas termiņš:</w:t>
      </w:r>
    </w:p>
    <w:p w14:paraId="67635B3B"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līdz ___ plkst. ___.</w:t>
      </w:r>
    </w:p>
    <w:p w14:paraId="69AFD566"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Piedāvājuma iesniegšanas termiņš nav īsāks par Vienošanās 2.5. punktā noteikto termiņu.</w:t>
      </w:r>
    </w:p>
    <w:p w14:paraId="199AAAA2"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6.2.</w:t>
      </w:r>
      <w:r w:rsidRPr="008E4A48">
        <w:rPr>
          <w:rFonts w:ascii="Times New Roman" w:eastAsia="Times New Roman" w:hAnsi="Times New Roman" w:cs="Times New Roman"/>
          <w:sz w:val="24"/>
          <w:szCs w:val="24"/>
          <w:lang w:eastAsia="lv-LV"/>
        </w:rPr>
        <w:tab/>
        <w:t>Piedāvājuma iesniegšanas vieta un veids:</w:t>
      </w:r>
    </w:p>
    <w:p w14:paraId="5D90D700"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Piedāvājumu iesniedz __________________________________________ elektroniskajā sistēmā.</w:t>
      </w:r>
    </w:p>
    <w:p w14:paraId="1895062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6.3.</w:t>
      </w:r>
      <w:r w:rsidRPr="008E4A48">
        <w:rPr>
          <w:rFonts w:ascii="Times New Roman" w:eastAsia="Times New Roman" w:hAnsi="Times New Roman" w:cs="Times New Roman"/>
          <w:sz w:val="24"/>
          <w:szCs w:val="24"/>
          <w:lang w:eastAsia="lv-LV"/>
        </w:rPr>
        <w:tab/>
        <w:t>Piedāvājuma iesniegšanai izmantojamajam risinājumam jānodrošina, ka Pasūtītājs nevar piekļūt piedāvājuma saturam pirms piedāvājumu iesniegšanas termiņa beigām.</w:t>
      </w:r>
    </w:p>
    <w:p w14:paraId="2819AFE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6.4.</w:t>
      </w:r>
      <w:r w:rsidRPr="008E4A48">
        <w:rPr>
          <w:rFonts w:ascii="Times New Roman" w:eastAsia="Times New Roman" w:hAnsi="Times New Roman" w:cs="Times New Roman"/>
          <w:sz w:val="24"/>
          <w:szCs w:val="24"/>
          <w:lang w:eastAsia="lv-LV"/>
        </w:rPr>
        <w:tab/>
        <w:t>Piedāvājums, kas iesniegts pēc Uzaicinājumā noteiktā termiņa, netiek vērtēts.</w:t>
      </w:r>
    </w:p>
    <w:p w14:paraId="7C7E116C"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6.5.</w:t>
      </w:r>
      <w:r w:rsidRPr="008E4A48">
        <w:rPr>
          <w:rFonts w:ascii="Times New Roman" w:eastAsia="Times New Roman" w:hAnsi="Times New Roman" w:cs="Times New Roman"/>
          <w:sz w:val="24"/>
          <w:szCs w:val="24"/>
          <w:lang w:eastAsia="lv-LV"/>
        </w:rPr>
        <w:tab/>
        <w:t>Piedāvājuma spēkā esības termiņš:</w:t>
      </w:r>
    </w:p>
    <w:p w14:paraId="0B6F5AA4" w14:textId="77777777" w:rsidR="00D43816" w:rsidRPr="008E4A48" w:rsidRDefault="00D43816" w:rsidP="00D43816">
      <w:pPr>
        <w:spacing w:after="0" w:line="240" w:lineRule="auto"/>
        <w:ind w:left="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_____ kalendāra dienas no piedāvājumu iesniegšanas termiņa beigām.</w:t>
      </w:r>
    </w:p>
    <w:p w14:paraId="49F5098A"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6.6.</w:t>
      </w:r>
      <w:r w:rsidRPr="008E4A48">
        <w:rPr>
          <w:rFonts w:ascii="Times New Roman" w:eastAsia="Times New Roman" w:hAnsi="Times New Roman" w:cs="Times New Roman"/>
          <w:sz w:val="24"/>
          <w:szCs w:val="24"/>
          <w:lang w:eastAsia="lv-LV"/>
        </w:rPr>
        <w:tab/>
        <w:t>Piegādātājs līdz piedāvājumu iesniegšanas termiņa beigām ir tiesīgs savu piedāvājumu grozīt vai atsaukt Uzaicinājumā noteiktajā elektroniskajā sistēmā.</w:t>
      </w:r>
    </w:p>
    <w:p w14:paraId="587BC34E"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1F006ED0"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7.</w:t>
      </w:r>
      <w:r w:rsidRPr="008E4A48">
        <w:rPr>
          <w:rFonts w:ascii="Times New Roman" w:eastAsia="Times New Roman" w:hAnsi="Times New Roman" w:cs="Times New Roman"/>
          <w:b/>
          <w:bCs/>
          <w:sz w:val="24"/>
          <w:szCs w:val="24"/>
          <w:lang w:eastAsia="lv-LV"/>
        </w:rPr>
        <w:tab/>
        <w:t>Piedāvājumu izvērtēšana</w:t>
      </w:r>
    </w:p>
    <w:p w14:paraId="6EA7F57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7.1.</w:t>
      </w:r>
      <w:r w:rsidRPr="008E4A48">
        <w:rPr>
          <w:rFonts w:ascii="Times New Roman" w:eastAsia="Times New Roman" w:hAnsi="Times New Roman" w:cs="Times New Roman"/>
          <w:sz w:val="24"/>
          <w:szCs w:val="24"/>
          <w:lang w:eastAsia="lv-LV"/>
        </w:rPr>
        <w:tab/>
        <w:t>Pasūtītājs pārbauda piedāvājuma atbilstību Vienošanās, Uzaicinājuma un Darba uzdevuma prasībām.</w:t>
      </w:r>
    </w:p>
    <w:p w14:paraId="3C815A4F" w14:textId="644AB43D"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7.2.</w:t>
      </w:r>
      <w:r w:rsidRPr="008E4A48">
        <w:rPr>
          <w:rFonts w:ascii="Times New Roman" w:eastAsia="Times New Roman" w:hAnsi="Times New Roman" w:cs="Times New Roman"/>
          <w:sz w:val="24"/>
          <w:szCs w:val="24"/>
          <w:lang w:eastAsia="lv-LV"/>
        </w:rPr>
        <w:tab/>
        <w:t xml:space="preserve">Līguma slēgšanas tiesības piešķir Piegādātājam, kura piedāvājums atbilst noteiktajām prasībām un kurš piedāvājis zemāko </w:t>
      </w:r>
      <w:r w:rsidR="003C3B14">
        <w:rPr>
          <w:rFonts w:ascii="Times New Roman" w:eastAsia="Times New Roman" w:hAnsi="Times New Roman" w:cs="Times New Roman"/>
          <w:sz w:val="24"/>
          <w:szCs w:val="24"/>
          <w:lang w:eastAsia="lv-LV"/>
        </w:rPr>
        <w:t>vērtējamo</w:t>
      </w:r>
      <w:r w:rsidRPr="008E4A48">
        <w:rPr>
          <w:rFonts w:ascii="Times New Roman" w:eastAsia="Times New Roman" w:hAnsi="Times New Roman" w:cs="Times New Roman"/>
          <w:sz w:val="24"/>
          <w:szCs w:val="24"/>
          <w:lang w:eastAsia="lv-LV"/>
        </w:rPr>
        <w:t xml:space="preserve"> līgumcenu bez PVN.</w:t>
      </w:r>
    </w:p>
    <w:p w14:paraId="49724E75" w14:textId="78B28328"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lastRenderedPageBreak/>
        <w:t>7.3.</w:t>
      </w:r>
      <w:r w:rsidRPr="008E4A48">
        <w:rPr>
          <w:rFonts w:ascii="Times New Roman" w:eastAsia="Times New Roman" w:hAnsi="Times New Roman" w:cs="Times New Roman"/>
          <w:sz w:val="24"/>
          <w:szCs w:val="24"/>
          <w:lang w:eastAsia="lv-LV"/>
        </w:rPr>
        <w:tab/>
        <w:t xml:space="preserve">Ja divi vai vairāki Piegādātāji piedāvājuši vienādu zemāko </w:t>
      </w:r>
      <w:r w:rsidR="003C3B14">
        <w:rPr>
          <w:rFonts w:ascii="Times New Roman" w:eastAsia="Times New Roman" w:hAnsi="Times New Roman" w:cs="Times New Roman"/>
          <w:sz w:val="24"/>
          <w:szCs w:val="24"/>
          <w:lang w:eastAsia="lv-LV"/>
        </w:rPr>
        <w:t>vērtējamo</w:t>
      </w:r>
      <w:r w:rsidRPr="008E4A48">
        <w:rPr>
          <w:rFonts w:ascii="Times New Roman" w:eastAsia="Times New Roman" w:hAnsi="Times New Roman" w:cs="Times New Roman"/>
          <w:sz w:val="24"/>
          <w:szCs w:val="24"/>
          <w:lang w:eastAsia="lv-LV"/>
        </w:rPr>
        <w:t xml:space="preserve"> līgumcenu, Pasūtītājs piemēro Vienošanās 2.14. un 2.15. punktā noteikto piedāvājumu salīdzināšanas kārtību.</w:t>
      </w:r>
    </w:p>
    <w:p w14:paraId="4138BC7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7.4.</w:t>
      </w:r>
      <w:r w:rsidRPr="008E4A48">
        <w:rPr>
          <w:rFonts w:ascii="Times New Roman" w:eastAsia="Times New Roman" w:hAnsi="Times New Roman" w:cs="Times New Roman"/>
          <w:sz w:val="24"/>
          <w:szCs w:val="24"/>
          <w:lang w:eastAsia="lv-LV"/>
        </w:rPr>
        <w:tab/>
        <w:t>Pasūtītājs var pieprasīt Piegādātājam izskaidrot vai precizēt piedāvājumā ietverto informāciju, ja tas nemaina piedāvājuma būtību, piedāvāto līgumcenu vai piedāvājumu izvērtēšanas rezultātu.</w:t>
      </w:r>
    </w:p>
    <w:p w14:paraId="38A2F28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7.5.</w:t>
      </w:r>
      <w:r w:rsidRPr="008E4A48">
        <w:rPr>
          <w:rFonts w:ascii="Times New Roman" w:eastAsia="Times New Roman" w:hAnsi="Times New Roman" w:cs="Times New Roman"/>
          <w:sz w:val="24"/>
          <w:szCs w:val="24"/>
          <w:lang w:eastAsia="lv-LV"/>
        </w:rPr>
        <w:tab/>
        <w:t>Pēc piedāvājumu iesniegšanas termiņa beigām sarunas par piedāvātās līgumcenas, Pakalpojuma apjoma, vērtēšanas kritērija vai citu būtisku piedāvājuma nosacījumu maiņu netiek rīkotas.</w:t>
      </w:r>
    </w:p>
    <w:p w14:paraId="5E3F01F4"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323AD079"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8.</w:t>
      </w:r>
      <w:r w:rsidRPr="008E4A48">
        <w:rPr>
          <w:rFonts w:ascii="Times New Roman" w:eastAsia="Times New Roman" w:hAnsi="Times New Roman" w:cs="Times New Roman"/>
          <w:b/>
          <w:bCs/>
          <w:sz w:val="24"/>
          <w:szCs w:val="24"/>
          <w:lang w:eastAsia="lv-LV"/>
        </w:rPr>
        <w:tab/>
        <w:t>Līguma noslēgšana</w:t>
      </w:r>
    </w:p>
    <w:p w14:paraId="155C7BD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8.1.</w:t>
      </w:r>
      <w:r w:rsidRPr="008E4A48">
        <w:rPr>
          <w:rFonts w:ascii="Times New Roman" w:eastAsia="Times New Roman" w:hAnsi="Times New Roman" w:cs="Times New Roman"/>
          <w:sz w:val="24"/>
          <w:szCs w:val="24"/>
          <w:lang w:eastAsia="lv-LV"/>
        </w:rPr>
        <w:tab/>
        <w:t>Ar izraudzīto Piegādātāju Līgumu slēdz atbilstoši Vienošanās 3. pielikumā ietvertajam Pakalpojuma līguma projektam, tajā konkretizējot attiecīgā Pakalpojuma priekšmetu, apjomu, līgumcenu, termiņus un citus Uzaicinājumā un Darba uzdevumā noteiktos nosacījumus.</w:t>
      </w:r>
    </w:p>
    <w:p w14:paraId="18079E5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8.2.</w:t>
      </w:r>
      <w:r w:rsidRPr="008E4A48">
        <w:rPr>
          <w:rFonts w:ascii="Times New Roman" w:eastAsia="Times New Roman" w:hAnsi="Times New Roman" w:cs="Times New Roman"/>
          <w:sz w:val="24"/>
          <w:szCs w:val="24"/>
          <w:lang w:eastAsia="lv-LV"/>
        </w:rPr>
        <w:tab/>
        <w:t>Līgumā nedrīkst ietvert noteikumus, kas būtiski atšķiras no Vienošanās vai Konkursa dokumentu noteikumiem.</w:t>
      </w:r>
    </w:p>
    <w:p w14:paraId="7751D155"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8.3.</w:t>
      </w:r>
      <w:r w:rsidRPr="008E4A48">
        <w:rPr>
          <w:rFonts w:ascii="Times New Roman" w:eastAsia="Times New Roman" w:hAnsi="Times New Roman" w:cs="Times New Roman"/>
          <w:sz w:val="24"/>
          <w:szCs w:val="24"/>
          <w:lang w:eastAsia="lv-LV"/>
        </w:rPr>
        <w:tab/>
        <w:t>Izraudzītais Piegādātājs paraksta Līgumu Vienošanās 2.17. punktā noteiktajā termiņā.</w:t>
      </w:r>
    </w:p>
    <w:p w14:paraId="18D89B66"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48CE52B9"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9.</w:t>
      </w:r>
      <w:r w:rsidRPr="008E4A48">
        <w:rPr>
          <w:rFonts w:ascii="Times New Roman" w:eastAsia="Times New Roman" w:hAnsi="Times New Roman" w:cs="Times New Roman"/>
          <w:b/>
          <w:bCs/>
          <w:sz w:val="24"/>
          <w:szCs w:val="24"/>
          <w:lang w:eastAsia="lv-LV"/>
        </w:rPr>
        <w:tab/>
        <w:t>Uzaicinājuma pielikumi</w:t>
      </w:r>
    </w:p>
    <w:p w14:paraId="2E4865A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9.1.</w:t>
      </w:r>
      <w:r w:rsidRPr="008E4A48">
        <w:rPr>
          <w:rFonts w:ascii="Times New Roman" w:eastAsia="Times New Roman" w:hAnsi="Times New Roman" w:cs="Times New Roman"/>
          <w:sz w:val="24"/>
          <w:szCs w:val="24"/>
          <w:lang w:eastAsia="lv-LV"/>
        </w:rPr>
        <w:tab/>
        <w:t>Darba uzdevums uz _____ lapām.</w:t>
      </w:r>
    </w:p>
    <w:p w14:paraId="2A70F829"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9.2.</w:t>
      </w:r>
      <w:r w:rsidRPr="008E4A48">
        <w:rPr>
          <w:rFonts w:ascii="Times New Roman" w:eastAsia="Times New Roman" w:hAnsi="Times New Roman" w:cs="Times New Roman"/>
          <w:sz w:val="24"/>
          <w:szCs w:val="24"/>
          <w:lang w:eastAsia="lv-LV"/>
        </w:rPr>
        <w:tab/>
        <w:t>Audita objekta arhitektūras, tehniskais vai funkcionālais apraksts uz _____ lapām.</w:t>
      </w:r>
    </w:p>
    <w:p w14:paraId="4AED08B9"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9.3.</w:t>
      </w:r>
      <w:r w:rsidRPr="008E4A48">
        <w:rPr>
          <w:rFonts w:ascii="Times New Roman" w:eastAsia="Times New Roman" w:hAnsi="Times New Roman" w:cs="Times New Roman"/>
          <w:sz w:val="24"/>
          <w:szCs w:val="24"/>
          <w:lang w:eastAsia="lv-LV"/>
        </w:rPr>
        <w:tab/>
        <w:t>Finanšu piedāvājuma veidlapa uz _____ lapām.</w:t>
      </w:r>
    </w:p>
    <w:p w14:paraId="0274742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9.4.</w:t>
      </w:r>
      <w:r w:rsidRPr="008E4A48">
        <w:rPr>
          <w:rFonts w:ascii="Times New Roman" w:eastAsia="Times New Roman" w:hAnsi="Times New Roman" w:cs="Times New Roman"/>
          <w:sz w:val="24"/>
          <w:szCs w:val="24"/>
          <w:lang w:eastAsia="lv-LV"/>
        </w:rPr>
        <w:tab/>
        <w:t>Pakalpojuma izpildes kalendārā plāna forma uz _____ lapām, ja attiecināms.</w:t>
      </w:r>
    </w:p>
    <w:p w14:paraId="4898D8EE"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9.5.</w:t>
      </w:r>
      <w:r w:rsidRPr="008E4A48">
        <w:rPr>
          <w:rFonts w:ascii="Times New Roman" w:eastAsia="Times New Roman" w:hAnsi="Times New Roman" w:cs="Times New Roman"/>
          <w:sz w:val="24"/>
          <w:szCs w:val="24"/>
          <w:lang w:eastAsia="lv-LV"/>
        </w:rPr>
        <w:tab/>
        <w:t>Citi dokumenti: ________________________________________________.</w:t>
      </w:r>
    </w:p>
    <w:p w14:paraId="2AC6F75C" w14:textId="77777777" w:rsidR="00D43816" w:rsidRPr="008E4A48" w:rsidRDefault="00D43816" w:rsidP="00D43816"/>
    <w:p w14:paraId="2E0C472F" w14:textId="77777777" w:rsidR="00D43816" w:rsidRPr="008E4A48" w:rsidRDefault="00D43816" w:rsidP="00D43816">
      <w:pPr>
        <w:rPr>
          <w:rFonts w:ascii="Times New Roman" w:hAnsi="Times New Roman" w:cs="Times New Roman"/>
          <w:sz w:val="24"/>
          <w:szCs w:val="24"/>
        </w:rPr>
      </w:pPr>
      <w:r w:rsidRPr="008E4A48">
        <w:rPr>
          <w:rFonts w:ascii="Times New Roman" w:hAnsi="Times New Roman" w:cs="Times New Roman"/>
          <w:sz w:val="24"/>
          <w:szCs w:val="24"/>
        </w:rPr>
        <w:br w:type="page"/>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43816" w:rsidRPr="008E4A48" w14:paraId="6AB71ABE" w14:textId="77777777" w:rsidTr="0012633D">
        <w:tc>
          <w:tcPr>
            <w:tcW w:w="4675" w:type="dxa"/>
          </w:tcPr>
          <w:p w14:paraId="2813A9D9" w14:textId="77777777" w:rsidR="00D43816" w:rsidRPr="008E4A48" w:rsidRDefault="00D43816" w:rsidP="0012633D">
            <w:pPr>
              <w:jc w:val="right"/>
              <w:rPr>
                <w:rFonts w:ascii="Times New Roman" w:hAnsi="Times New Roman" w:cs="Times New Roman"/>
                <w:sz w:val="24"/>
                <w:szCs w:val="24"/>
              </w:rPr>
            </w:pPr>
          </w:p>
        </w:tc>
        <w:tc>
          <w:tcPr>
            <w:tcW w:w="4675" w:type="dxa"/>
          </w:tcPr>
          <w:p w14:paraId="1567A028"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3. pielikums</w:t>
            </w:r>
          </w:p>
          <w:p w14:paraId="4377EC75"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p>
        </w:tc>
      </w:tr>
    </w:tbl>
    <w:p w14:paraId="0D89EDDA" w14:textId="77777777" w:rsidR="00D43816" w:rsidRPr="008E4A48" w:rsidRDefault="00D43816" w:rsidP="00D43816">
      <w:pPr>
        <w:spacing w:after="0" w:line="240" w:lineRule="auto"/>
        <w:jc w:val="center"/>
        <w:rPr>
          <w:rFonts w:ascii="Times New Roman" w:hAnsi="Times New Roman" w:cs="Times New Roman"/>
          <w:b/>
          <w:sz w:val="24"/>
          <w:szCs w:val="24"/>
        </w:rPr>
      </w:pPr>
      <w:r w:rsidRPr="008E4A48">
        <w:rPr>
          <w:rFonts w:ascii="Times New Roman" w:hAnsi="Times New Roman" w:cs="Times New Roman"/>
          <w:b/>
          <w:sz w:val="24"/>
          <w:szCs w:val="24"/>
        </w:rPr>
        <w:t>Pakalpojuma līgums Nr. </w:t>
      </w:r>
    </w:p>
    <w:p w14:paraId="7F767D36" w14:textId="77777777" w:rsidR="00D43816" w:rsidRPr="008E4A48" w:rsidRDefault="00D43816" w:rsidP="00D43816">
      <w:pPr>
        <w:spacing w:after="0" w:line="240" w:lineRule="auto"/>
        <w:jc w:val="right"/>
        <w:rPr>
          <w:rFonts w:ascii="Times New Roman" w:hAnsi="Times New Roman" w:cs="Times New Roman"/>
          <w:i/>
          <w:iCs/>
          <w:sz w:val="24"/>
          <w:szCs w:val="24"/>
        </w:rPr>
      </w:pPr>
      <w:r w:rsidRPr="008E4A48">
        <w:rPr>
          <w:rFonts w:ascii="Times New Roman" w:hAnsi="Times New Roman" w:cs="Times New Roman"/>
          <w:i/>
          <w:iCs/>
          <w:sz w:val="24"/>
          <w:szCs w:val="24"/>
        </w:rPr>
        <w:t>Datums ir pēdējā pievienotā drošā</w:t>
      </w:r>
    </w:p>
    <w:p w14:paraId="7FAE8995" w14:textId="77777777" w:rsidR="00D43816" w:rsidRPr="008E4A48" w:rsidRDefault="00D43816" w:rsidP="00D43816">
      <w:pPr>
        <w:spacing w:after="0" w:line="240" w:lineRule="auto"/>
        <w:jc w:val="right"/>
        <w:rPr>
          <w:rFonts w:ascii="Times New Roman" w:hAnsi="Times New Roman" w:cs="Times New Roman"/>
          <w:b/>
          <w:i/>
          <w:iCs/>
          <w:sz w:val="24"/>
          <w:szCs w:val="24"/>
        </w:rPr>
      </w:pPr>
      <w:r w:rsidRPr="008E4A48">
        <w:rPr>
          <w:rFonts w:ascii="Times New Roman" w:hAnsi="Times New Roman" w:cs="Times New Roman"/>
          <w:i/>
          <w:iCs/>
          <w:sz w:val="24"/>
          <w:szCs w:val="24"/>
        </w:rPr>
        <w:t xml:space="preserve"> elektroniskā paraksta un laika zīmoga datums</w:t>
      </w:r>
    </w:p>
    <w:p w14:paraId="65E11AD4" w14:textId="77777777" w:rsidR="00D43816" w:rsidRPr="008E4A48" w:rsidRDefault="00D43816" w:rsidP="00D43816">
      <w:pPr>
        <w:spacing w:after="0" w:line="240" w:lineRule="auto"/>
        <w:ind w:firstLine="720"/>
        <w:jc w:val="both"/>
        <w:rPr>
          <w:rFonts w:ascii="Times New Roman" w:hAnsi="Times New Roman" w:cs="Times New Roman"/>
          <w:b/>
          <w:bCs/>
          <w:color w:val="000000" w:themeColor="text1"/>
          <w:sz w:val="24"/>
          <w:szCs w:val="24"/>
        </w:rPr>
      </w:pPr>
    </w:p>
    <w:p w14:paraId="07CF210B" w14:textId="77777777" w:rsidR="00D43816" w:rsidRPr="008E4A48" w:rsidRDefault="00D43816" w:rsidP="00D43816">
      <w:pPr>
        <w:spacing w:after="0" w:line="240" w:lineRule="auto"/>
        <w:ind w:firstLine="720"/>
        <w:jc w:val="both"/>
        <w:rPr>
          <w:rFonts w:ascii="Times New Roman" w:hAnsi="Times New Roman" w:cs="Times New Roman"/>
          <w:color w:val="000000" w:themeColor="text1"/>
          <w:sz w:val="24"/>
          <w:szCs w:val="24"/>
        </w:rPr>
      </w:pPr>
      <w:r w:rsidRPr="008E4A48">
        <w:rPr>
          <w:rFonts w:ascii="Times New Roman" w:hAnsi="Times New Roman" w:cs="Times New Roman"/>
          <w:b/>
          <w:bCs/>
          <w:color w:val="000000" w:themeColor="text1"/>
          <w:sz w:val="24"/>
          <w:szCs w:val="24"/>
        </w:rPr>
        <w:t xml:space="preserve">Sabiedrība ar ierobežotu atbildību „Tiesu namu aģentūra”, </w:t>
      </w:r>
      <w:r w:rsidRPr="008E4A48">
        <w:rPr>
          <w:rFonts w:ascii="Times New Roman" w:hAnsi="Times New Roman" w:cs="Times New Roman"/>
          <w:color w:val="000000" w:themeColor="text1"/>
          <w:sz w:val="24"/>
          <w:szCs w:val="24"/>
        </w:rPr>
        <w:t xml:space="preserve">reģistrācijas numurs 40003334410, juridiskā adrese Baldones iela 1B, Rīga, LV-1007 (turpmāk – Pasūtītājs), tās valdes locekles Santas Sausiņas personā, kura rīkojas saskaņā ar sabiedrības statūtiem, no vienas puses, un </w:t>
      </w:r>
      <w:r w:rsidRPr="008E4A48">
        <w:rPr>
          <w:rFonts w:ascii="Times New Roman" w:hAnsi="Times New Roman" w:cs="Times New Roman"/>
          <w:b/>
          <w:bCs/>
          <w:color w:val="000000" w:themeColor="text1"/>
          <w:sz w:val="24"/>
          <w:szCs w:val="24"/>
        </w:rPr>
        <w:t xml:space="preserve"> </w:t>
      </w:r>
    </w:p>
    <w:p w14:paraId="3033574C" w14:textId="77777777" w:rsidR="00D43816" w:rsidRPr="008E4A48" w:rsidRDefault="00D43816" w:rsidP="00D43816">
      <w:pPr>
        <w:spacing w:after="0" w:line="240" w:lineRule="auto"/>
        <w:ind w:firstLine="720"/>
        <w:jc w:val="both"/>
        <w:rPr>
          <w:rFonts w:ascii="Times New Roman" w:hAnsi="Times New Roman" w:cs="Times New Roman"/>
          <w:sz w:val="24"/>
          <w:szCs w:val="24"/>
        </w:rPr>
      </w:pPr>
      <w:r w:rsidRPr="008E4A48">
        <w:rPr>
          <w:rFonts w:ascii="Times New Roman" w:hAnsi="Times New Roman" w:cs="Times New Roman"/>
          <w:sz w:val="24"/>
          <w:szCs w:val="24"/>
        </w:rPr>
        <w:t>[Piegādātāja nosaukums], reģistrācijas numurs [numurs], juridiskā adrese [adrese], kuru pārstāv [amats, vārds, uzvārds], pamatojoties uz [pārstāvības pamats] (turpmāk – Piegādātājs), no otras puses,</w:t>
      </w:r>
    </w:p>
    <w:p w14:paraId="3CA8D035"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abi kopā turpmāk – Puses, bet katrs atsevišķi – Puse, pamatojoties uz:</w:t>
      </w:r>
    </w:p>
    <w:p w14:paraId="334853AD" w14:textId="77777777" w:rsidR="00D43816" w:rsidRPr="008E4A48" w:rsidRDefault="00D43816" w:rsidP="00D43816">
      <w:pPr>
        <w:numPr>
          <w:ilvl w:val="0"/>
          <w:numId w:val="75"/>
        </w:num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 xml:space="preserve">atklāta konkursa “Informācijas sistēmu drošības, veiktspējas un atbilstības auditu veikšana”, iepirkuma identifikācijas Nr. TNA2026/11, rezultātiem; </w:t>
      </w:r>
    </w:p>
    <w:p w14:paraId="78BEE631" w14:textId="77777777" w:rsidR="00D43816" w:rsidRPr="008E4A48" w:rsidRDefault="00D43816" w:rsidP="00D43816">
      <w:pPr>
        <w:numPr>
          <w:ilvl w:val="0"/>
          <w:numId w:val="75"/>
        </w:num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 xml:space="preserve">Pušu starpā noslēgto 20___. gada ___. __________ vispārīgo vienošanos Nr. __________ (turpmāk – </w:t>
      </w:r>
      <w:r w:rsidRPr="008E4A48">
        <w:rPr>
          <w:rFonts w:ascii="Times New Roman" w:eastAsia="Times New Roman" w:hAnsi="Times New Roman" w:cs="Times New Roman"/>
          <w:b/>
          <w:bCs/>
          <w:sz w:val="24"/>
          <w:szCs w:val="24"/>
          <w:lang w:eastAsia="lv-LV"/>
        </w:rPr>
        <w:t>Vienošanās</w:t>
      </w:r>
      <w:r w:rsidRPr="008E4A48">
        <w:rPr>
          <w:rFonts w:ascii="Times New Roman" w:eastAsia="Times New Roman" w:hAnsi="Times New Roman" w:cs="Times New Roman"/>
          <w:sz w:val="24"/>
          <w:szCs w:val="24"/>
          <w:lang w:eastAsia="lv-LV"/>
        </w:rPr>
        <w:t xml:space="preserve">); </w:t>
      </w:r>
    </w:p>
    <w:p w14:paraId="4E91D78B" w14:textId="77777777" w:rsidR="00D43816" w:rsidRPr="008E4A48" w:rsidRDefault="00D43816" w:rsidP="00D43816">
      <w:pPr>
        <w:numPr>
          <w:ilvl w:val="0"/>
          <w:numId w:val="75"/>
        </w:num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 xml:space="preserve">Pasūtītāja 20___. gada ___. __________ uzaicinājumu Nr. ________ iesniegt piedāvājumu; </w:t>
      </w:r>
    </w:p>
    <w:p w14:paraId="4C06BF25" w14:textId="77777777" w:rsidR="00D43816" w:rsidRPr="008E4A48" w:rsidRDefault="00D43816" w:rsidP="00D43816">
      <w:pPr>
        <w:numPr>
          <w:ilvl w:val="0"/>
          <w:numId w:val="75"/>
        </w:num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 xml:space="preserve">Piegādātāja 20___. gada ___. __________ iesniegto piedāvājumu, </w:t>
      </w:r>
    </w:p>
    <w:p w14:paraId="39DFCB81"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noslēdz šādu līgumu (turpmāk – Līgums).</w:t>
      </w:r>
    </w:p>
    <w:p w14:paraId="598EDE44" w14:textId="77777777" w:rsidR="00D43816" w:rsidRPr="008E4A48" w:rsidRDefault="00D43816" w:rsidP="00D43816">
      <w:pPr>
        <w:spacing w:after="0" w:line="240" w:lineRule="auto"/>
        <w:rPr>
          <w:rFonts w:ascii="Times New Roman" w:eastAsia="Times New Roman" w:hAnsi="Times New Roman" w:cs="Times New Roman"/>
          <w:caps/>
          <w:sz w:val="24"/>
          <w:szCs w:val="24"/>
          <w:lang w:eastAsia="lv-LV"/>
        </w:rPr>
      </w:pPr>
    </w:p>
    <w:p w14:paraId="58F1BEB4" w14:textId="77777777" w:rsidR="00D43816" w:rsidRPr="007D1EEA"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7D1EEA">
        <w:rPr>
          <w:rFonts w:ascii="Times New Roman" w:eastAsia="Times New Roman" w:hAnsi="Times New Roman" w:cs="Times New Roman"/>
          <w:b/>
          <w:bCs/>
          <w:caps/>
          <w:sz w:val="24"/>
          <w:szCs w:val="24"/>
          <w:lang w:eastAsia="lv-LV"/>
        </w:rPr>
        <w:t>1.</w:t>
      </w:r>
      <w:r w:rsidRPr="007D1EEA">
        <w:rPr>
          <w:rFonts w:ascii="Times New Roman" w:eastAsia="Times New Roman" w:hAnsi="Times New Roman" w:cs="Times New Roman"/>
          <w:b/>
          <w:bCs/>
          <w:caps/>
          <w:sz w:val="24"/>
          <w:szCs w:val="24"/>
          <w:lang w:eastAsia="lv-LV"/>
        </w:rPr>
        <w:tab/>
        <w:t>Līguma priekšmets</w:t>
      </w:r>
    </w:p>
    <w:p w14:paraId="4D2DDDBA" w14:textId="310A4EB0" w:rsidR="00D43816" w:rsidRPr="007D1EEA"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7D1EEA">
        <w:rPr>
          <w:rFonts w:ascii="Times New Roman" w:eastAsia="Times New Roman" w:hAnsi="Times New Roman" w:cs="Times New Roman"/>
          <w:sz w:val="24"/>
          <w:szCs w:val="24"/>
          <w:lang w:eastAsia="lv-LV"/>
        </w:rPr>
        <w:t>1.1.</w:t>
      </w:r>
      <w:r w:rsidRPr="007D1EEA">
        <w:rPr>
          <w:rFonts w:ascii="Times New Roman" w:eastAsia="Times New Roman" w:hAnsi="Times New Roman" w:cs="Times New Roman"/>
          <w:sz w:val="24"/>
          <w:szCs w:val="24"/>
          <w:lang w:eastAsia="lv-LV"/>
        </w:rPr>
        <w:tab/>
      </w:r>
      <w:r w:rsidR="007D1EEA" w:rsidRPr="00D40C37">
        <w:rPr>
          <w:rFonts w:ascii="Times New Roman" w:hAnsi="Times New Roman" w:cs="Times New Roman"/>
          <w:sz w:val="24"/>
          <w:szCs w:val="24"/>
        </w:rPr>
        <w:t>Pasūtītājs pasūta, bet Piegādātājs apņemas veikt Darba uzdevumā noteikto [norādīt Pakalpojuma veidu] attiecībā uz [Audita objekta nosaukums] (turpmāk – Pakalpojums) saskaņā ar Līgumu, Vienošanos un Līguma 1. pielikumā pievienoto Darba uzdevumu “[Darba uzdevuma nosaukums]”.</w:t>
      </w:r>
    </w:p>
    <w:p w14:paraId="739FF65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1.2.</w:t>
      </w:r>
      <w:r w:rsidRPr="008E4A48">
        <w:rPr>
          <w:rFonts w:ascii="Times New Roman" w:eastAsia="Times New Roman" w:hAnsi="Times New Roman" w:cs="Times New Roman"/>
          <w:sz w:val="24"/>
          <w:szCs w:val="24"/>
          <w:lang w:eastAsia="lv-LV"/>
        </w:rPr>
        <w:tab/>
        <w:t>Audita objekts: ___________________________________________________________.</w:t>
      </w:r>
    </w:p>
    <w:p w14:paraId="5ABA7CA3"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1.3.</w:t>
      </w:r>
      <w:r w:rsidRPr="008E4A48">
        <w:rPr>
          <w:rFonts w:ascii="Times New Roman" w:eastAsia="Times New Roman" w:hAnsi="Times New Roman" w:cs="Times New Roman"/>
          <w:sz w:val="24"/>
          <w:szCs w:val="24"/>
          <w:lang w:eastAsia="lv-LV"/>
        </w:rPr>
        <w:tab/>
        <w:t>Audita objekta īpašnieks vai turētājs: _________________________________________.</w:t>
      </w:r>
    </w:p>
    <w:p w14:paraId="03AD7CE8" w14:textId="21A569F8" w:rsidR="00D43816" w:rsidRPr="008E4A48" w:rsidRDefault="00D43816" w:rsidP="00935EE7">
      <w:pPr>
        <w:spacing w:after="0" w:line="240" w:lineRule="auto"/>
        <w:jc w:val="both"/>
        <w:rPr>
          <w:rFonts w:ascii="Times New Roman" w:eastAsia="Times New Roman" w:hAnsi="Times New Roman" w:cs="Times New Roman"/>
          <w:sz w:val="24"/>
          <w:szCs w:val="24"/>
          <w:lang w:eastAsia="lv-LV"/>
        </w:rPr>
      </w:pPr>
    </w:p>
    <w:p w14:paraId="319D888E"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1.5.</w:t>
      </w:r>
      <w:r w:rsidRPr="008E4A48">
        <w:rPr>
          <w:rFonts w:ascii="Times New Roman" w:eastAsia="Times New Roman" w:hAnsi="Times New Roman" w:cs="Times New Roman"/>
          <w:sz w:val="24"/>
          <w:szCs w:val="24"/>
          <w:lang w:eastAsia="lv-LV"/>
        </w:rPr>
        <w:tab/>
        <w:t>Piegādātājs Pakalpojuma izpildes rezultātā sagatavo un nodod Pasūtītājam Darba uzdevumā noteiktos nodevumus.</w:t>
      </w:r>
    </w:p>
    <w:p w14:paraId="038C72E0"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1.6.</w:t>
      </w:r>
      <w:r w:rsidRPr="008E4A48">
        <w:rPr>
          <w:rFonts w:ascii="Times New Roman" w:eastAsia="Times New Roman" w:hAnsi="Times New Roman" w:cs="Times New Roman"/>
          <w:sz w:val="24"/>
          <w:szCs w:val="24"/>
          <w:lang w:eastAsia="lv-LV"/>
        </w:rPr>
        <w:tab/>
        <w:t>Pakalpojuma izpildes vieta, testēšanas vide, piekļuves nosacījumi, piemērojamās kontroles, testēšanas ierobežojumi un citas prasības ir noteiktas Darba uzdevumā.</w:t>
      </w:r>
    </w:p>
    <w:p w14:paraId="3E1FB332"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612A6B5D"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caps/>
          <w:sz w:val="24"/>
          <w:szCs w:val="24"/>
          <w:lang w:eastAsia="lv-LV"/>
        </w:rPr>
        <w:t>2.</w:t>
      </w:r>
      <w:r w:rsidRPr="008E4A48">
        <w:rPr>
          <w:rFonts w:ascii="Times New Roman" w:eastAsia="Times New Roman" w:hAnsi="Times New Roman" w:cs="Times New Roman"/>
          <w:b/>
          <w:bCs/>
          <w:caps/>
          <w:sz w:val="24"/>
          <w:szCs w:val="24"/>
          <w:lang w:eastAsia="lv-LV"/>
        </w:rPr>
        <w:tab/>
        <w:t>Līgumcena</w:t>
      </w:r>
    </w:p>
    <w:p w14:paraId="3365C5B3" w14:textId="22C63125"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w:t>
      </w:r>
      <w:r w:rsidRPr="008E4A48">
        <w:rPr>
          <w:rFonts w:ascii="Times New Roman" w:eastAsia="Times New Roman" w:hAnsi="Times New Roman" w:cs="Times New Roman"/>
          <w:sz w:val="24"/>
          <w:szCs w:val="24"/>
          <w:lang w:eastAsia="lv-LV"/>
        </w:rPr>
        <w:tab/>
      </w:r>
      <w:r w:rsidR="00AB6D24">
        <w:rPr>
          <w:rFonts w:ascii="Times New Roman" w:eastAsia="Times New Roman" w:hAnsi="Times New Roman" w:cs="Times New Roman"/>
          <w:sz w:val="24"/>
          <w:szCs w:val="24"/>
          <w:lang w:eastAsia="lv-LV"/>
        </w:rPr>
        <w:t>L</w:t>
      </w:r>
      <w:r w:rsidRPr="008E4A48">
        <w:rPr>
          <w:rFonts w:ascii="Times New Roman" w:eastAsia="Times New Roman" w:hAnsi="Times New Roman" w:cs="Times New Roman"/>
          <w:sz w:val="24"/>
          <w:szCs w:val="24"/>
          <w:lang w:eastAsia="lv-LV"/>
        </w:rPr>
        <w:t>īgumcena par pilnīgu un kvalitatīvu Pakalpojuma izpildi ir ________ EUR (</w:t>
      </w:r>
      <w:r w:rsidRPr="008E4A48">
        <w:rPr>
          <w:rFonts w:ascii="Times New Roman" w:eastAsia="Times New Roman" w:hAnsi="Times New Roman" w:cs="Times New Roman"/>
          <w:sz w:val="24"/>
          <w:szCs w:val="24"/>
          <w:highlight w:val="lightGray"/>
          <w:lang w:eastAsia="lv-LV"/>
        </w:rPr>
        <w:t>summa vārdiem</w:t>
      </w:r>
      <w:r w:rsidRPr="008E4A48">
        <w:rPr>
          <w:rFonts w:ascii="Times New Roman" w:eastAsia="Times New Roman" w:hAnsi="Times New Roman" w:cs="Times New Roman"/>
          <w:sz w:val="24"/>
          <w:szCs w:val="24"/>
          <w:lang w:eastAsia="lv-LV"/>
        </w:rPr>
        <w:t>) bez pievienotās vērtības nodokļa.</w:t>
      </w:r>
    </w:p>
    <w:p w14:paraId="625E219E"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2.2.</w:t>
      </w:r>
      <w:r w:rsidRPr="008E4A48">
        <w:rPr>
          <w:rFonts w:ascii="Times New Roman" w:eastAsia="Times New Roman" w:hAnsi="Times New Roman" w:cs="Times New Roman"/>
          <w:sz w:val="24"/>
          <w:szCs w:val="24"/>
          <w:lang w:eastAsia="lv-LV"/>
        </w:rPr>
        <w:tab/>
        <w:t>Pievienotās vērtības nodokli aprēķina un maksā papildus Līguma 2.1. punktā noteiktajai līgumcenai normatīvajos aktos noteiktajā apmērā.</w:t>
      </w:r>
    </w:p>
    <w:p w14:paraId="3E701566" w14:textId="2F40FE6A" w:rsidR="00D43816" w:rsidRPr="008E4A48" w:rsidRDefault="00D43816" w:rsidP="00935EE7">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2.3.</w:t>
      </w:r>
      <w:r w:rsidRPr="008E4A48">
        <w:rPr>
          <w:rFonts w:ascii="Times New Roman" w:eastAsia="Times New Roman" w:hAnsi="Times New Roman" w:cs="Times New Roman"/>
          <w:sz w:val="24"/>
          <w:szCs w:val="24"/>
          <w:lang w:eastAsia="lv-LV"/>
        </w:rPr>
        <w:tab/>
        <w:t>Līgumcenu veido</w:t>
      </w:r>
      <w:r w:rsidR="00935EE7">
        <w:rPr>
          <w:rFonts w:ascii="Times New Roman" w:eastAsia="Times New Roman" w:hAnsi="Times New Roman" w:cs="Times New Roman"/>
          <w:sz w:val="24"/>
          <w:szCs w:val="24"/>
          <w:lang w:eastAsia="lv-LV"/>
        </w:rPr>
        <w:t xml:space="preserve"> </w:t>
      </w:r>
      <w:r w:rsidRPr="008E4A48">
        <w:rPr>
          <w:rFonts w:ascii="Times New Roman" w:eastAsia="Times New Roman" w:hAnsi="Times New Roman" w:cs="Times New Roman"/>
          <w:sz w:val="24"/>
          <w:szCs w:val="24"/>
          <w:lang w:eastAsia="lv-LV"/>
        </w:rPr>
        <w:t>audita cena – ________ EUR bez PVN</w:t>
      </w:r>
      <w:r w:rsidR="007B1617">
        <w:rPr>
          <w:rFonts w:ascii="Times New Roman" w:eastAsia="Times New Roman" w:hAnsi="Times New Roman" w:cs="Times New Roman"/>
          <w:sz w:val="24"/>
          <w:szCs w:val="24"/>
          <w:lang w:eastAsia="lv-LV"/>
        </w:rPr>
        <w:t>.</w:t>
      </w:r>
    </w:p>
    <w:p w14:paraId="7055BBF2" w14:textId="77777777" w:rsidR="00D43816" w:rsidRPr="008E4A48" w:rsidRDefault="00D43816" w:rsidP="00D43816">
      <w:pPr>
        <w:spacing w:after="0" w:line="240" w:lineRule="auto"/>
        <w:ind w:left="709" w:hanging="709"/>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2.4.</w:t>
      </w:r>
      <w:r w:rsidRPr="008E4A48">
        <w:rPr>
          <w:rFonts w:ascii="Times New Roman" w:eastAsia="Times New Roman" w:hAnsi="Times New Roman" w:cs="Times New Roman"/>
          <w:sz w:val="24"/>
          <w:szCs w:val="24"/>
          <w:lang w:eastAsia="lv-LV"/>
        </w:rPr>
        <w:tab/>
        <w:t>Līgumcena ir fiksēta un ietver visas izmaksas, kas nepieciešamas Pakalpojuma pilnīgai un kvalitatīvai izpildei, tostarp personāla, apakšuzņēmēju, tehnisko līdzekļu, programmatūras, licenču, transporta un administratīvās izmaksas, kā arī nodokļus un nodevas, izņemot PVN.</w:t>
      </w:r>
    </w:p>
    <w:p w14:paraId="24183870" w14:textId="77777777" w:rsidR="00D43816" w:rsidRPr="008E4A48" w:rsidRDefault="00D43816" w:rsidP="00D43816">
      <w:pPr>
        <w:spacing w:after="0" w:line="240" w:lineRule="auto"/>
        <w:ind w:left="709" w:hanging="709"/>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2.5.</w:t>
      </w:r>
      <w:r w:rsidRPr="008E4A48">
        <w:rPr>
          <w:rFonts w:ascii="Times New Roman" w:eastAsia="Times New Roman" w:hAnsi="Times New Roman" w:cs="Times New Roman"/>
          <w:sz w:val="24"/>
          <w:szCs w:val="24"/>
          <w:lang w:eastAsia="lv-LV"/>
        </w:rPr>
        <w:tab/>
        <w:t>Līgumcenu var grozīt tikai Vienošanās un Publisko iepirkumu likuma 61. pantā pieļautajos gadījumos.</w:t>
      </w:r>
    </w:p>
    <w:p w14:paraId="5039EE8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2.6.</w:t>
      </w:r>
      <w:r w:rsidRPr="008E4A48">
        <w:rPr>
          <w:rFonts w:ascii="Times New Roman" w:eastAsia="Times New Roman" w:hAnsi="Times New Roman" w:cs="Times New Roman"/>
          <w:sz w:val="24"/>
          <w:szCs w:val="24"/>
          <w:lang w:eastAsia="lv-LV"/>
        </w:rPr>
        <w:tab/>
        <w:t>Finansējuma avots, ja attiecināms: ___________________________________________.</w:t>
      </w:r>
    </w:p>
    <w:p w14:paraId="5980F36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p>
    <w:p w14:paraId="4306BD5D"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caps/>
          <w:sz w:val="24"/>
          <w:szCs w:val="24"/>
          <w:lang w:eastAsia="lv-LV"/>
        </w:rPr>
        <w:t>3.</w:t>
      </w:r>
      <w:r w:rsidRPr="008E4A48">
        <w:rPr>
          <w:rFonts w:ascii="Times New Roman" w:eastAsia="Times New Roman" w:hAnsi="Times New Roman" w:cs="Times New Roman"/>
          <w:b/>
          <w:bCs/>
          <w:caps/>
          <w:sz w:val="24"/>
          <w:szCs w:val="24"/>
          <w:lang w:eastAsia="lv-LV"/>
        </w:rPr>
        <w:tab/>
        <w:t>Pakalpojuma izpildes termiņi</w:t>
      </w:r>
    </w:p>
    <w:p w14:paraId="749B77CB"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3.1.</w:t>
      </w:r>
      <w:r w:rsidRPr="008E4A48">
        <w:rPr>
          <w:rFonts w:ascii="Times New Roman" w:eastAsia="Times New Roman" w:hAnsi="Times New Roman" w:cs="Times New Roman"/>
          <w:sz w:val="24"/>
          <w:szCs w:val="24"/>
          <w:lang w:eastAsia="lv-LV"/>
        </w:rPr>
        <w:tab/>
        <w:t>Piegādātājs uzsāk Līguma izpildi:</w:t>
      </w:r>
    </w:p>
    <w:p w14:paraId="0B4F8CE0"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Līguma spēkā stāšanās dienā;</w:t>
      </w:r>
    </w:p>
    <w:p w14:paraId="05DC3709"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20___. gada ___. __________;</w:t>
      </w:r>
    </w:p>
    <w:p w14:paraId="6C37F696"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Segoe UI Symbol" w:eastAsia="Times New Roman" w:hAnsi="Segoe UI Symbol" w:cs="Segoe UI Symbol"/>
          <w:sz w:val="24"/>
          <w:szCs w:val="24"/>
          <w:lang w:eastAsia="lv-LV"/>
        </w:rPr>
        <w:t>☐</w:t>
      </w:r>
      <w:r w:rsidRPr="008E4A48">
        <w:rPr>
          <w:rFonts w:ascii="Times New Roman" w:eastAsia="Times New Roman" w:hAnsi="Times New Roman" w:cs="Times New Roman"/>
          <w:sz w:val="24"/>
          <w:szCs w:val="24"/>
          <w:lang w:eastAsia="lv-LV"/>
        </w:rPr>
        <w:t xml:space="preserve"> pēc Pasūtītāja rakstveida paziņojuma saņemšanas.</w:t>
      </w:r>
    </w:p>
    <w:p w14:paraId="39FBB9AD" w14:textId="67B4B7DC"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lastRenderedPageBreak/>
        <w:t>3.2.</w:t>
      </w:r>
      <w:r w:rsidRPr="008E4A48">
        <w:rPr>
          <w:rFonts w:ascii="Times New Roman" w:eastAsia="Times New Roman" w:hAnsi="Times New Roman" w:cs="Times New Roman"/>
          <w:sz w:val="24"/>
          <w:szCs w:val="24"/>
          <w:lang w:eastAsia="lv-LV"/>
        </w:rPr>
        <w:tab/>
      </w:r>
      <w:r w:rsidR="00BE36DC">
        <w:rPr>
          <w:rFonts w:ascii="Times New Roman" w:eastAsia="Times New Roman" w:hAnsi="Times New Roman" w:cs="Times New Roman"/>
          <w:sz w:val="24"/>
          <w:szCs w:val="24"/>
          <w:lang w:eastAsia="lv-LV"/>
        </w:rPr>
        <w:t>A</w:t>
      </w:r>
      <w:r w:rsidRPr="008E4A48">
        <w:rPr>
          <w:rFonts w:ascii="Times New Roman" w:eastAsia="Times New Roman" w:hAnsi="Times New Roman" w:cs="Times New Roman"/>
          <w:sz w:val="24"/>
          <w:szCs w:val="24"/>
          <w:lang w:eastAsia="lv-LV"/>
        </w:rPr>
        <w:t>udits izpildāms līdz 20___. gada ___. __________.</w:t>
      </w:r>
    </w:p>
    <w:p w14:paraId="090EEBF5" w14:textId="01B81C4E"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3.3.</w:t>
      </w:r>
      <w:r w:rsidRPr="008E4A48">
        <w:rPr>
          <w:rFonts w:ascii="Times New Roman" w:eastAsia="Times New Roman" w:hAnsi="Times New Roman" w:cs="Times New Roman"/>
          <w:sz w:val="24"/>
          <w:szCs w:val="24"/>
          <w:lang w:eastAsia="lv-LV"/>
        </w:rPr>
        <w:tab/>
      </w:r>
      <w:r w:rsidR="00BE36DC">
        <w:rPr>
          <w:rFonts w:ascii="Times New Roman" w:eastAsia="Times New Roman" w:hAnsi="Times New Roman" w:cs="Times New Roman"/>
          <w:sz w:val="24"/>
          <w:szCs w:val="24"/>
          <w:lang w:eastAsia="lv-LV"/>
        </w:rPr>
        <w:t>A</w:t>
      </w:r>
      <w:r w:rsidRPr="008E4A48">
        <w:rPr>
          <w:rFonts w:ascii="Times New Roman" w:eastAsia="Times New Roman" w:hAnsi="Times New Roman" w:cs="Times New Roman"/>
          <w:sz w:val="24"/>
          <w:szCs w:val="24"/>
          <w:lang w:eastAsia="lv-LV"/>
        </w:rPr>
        <w:t>udita nodevumi iesniedzami Pasūtītājam līdz 20___. gada ___. __________.</w:t>
      </w:r>
    </w:p>
    <w:p w14:paraId="358FDB75"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3.6.</w:t>
      </w:r>
      <w:r w:rsidRPr="008E4A48">
        <w:rPr>
          <w:rFonts w:ascii="Times New Roman" w:eastAsia="Times New Roman" w:hAnsi="Times New Roman" w:cs="Times New Roman"/>
          <w:sz w:val="24"/>
          <w:szCs w:val="24"/>
          <w:lang w:eastAsia="lv-LV"/>
        </w:rPr>
        <w:tab/>
        <w:t>Līguma izpildes termiņus var grozīt tikai Vienošanās 10. nodaļā noteiktajā kārtībā.</w:t>
      </w:r>
    </w:p>
    <w:p w14:paraId="6AE2EDE5" w14:textId="77777777" w:rsidR="00D43816" w:rsidRPr="008E4A48" w:rsidRDefault="00D43816" w:rsidP="00D43816">
      <w:pPr>
        <w:spacing w:after="0" w:line="240" w:lineRule="auto"/>
        <w:outlineLvl w:val="1"/>
        <w:rPr>
          <w:rFonts w:ascii="Times New Roman" w:eastAsia="Times New Roman" w:hAnsi="Times New Roman" w:cs="Times New Roman"/>
          <w:b/>
          <w:bCs/>
          <w:caps/>
          <w:sz w:val="24"/>
          <w:szCs w:val="24"/>
          <w:lang w:eastAsia="lv-LV"/>
        </w:rPr>
      </w:pPr>
    </w:p>
    <w:p w14:paraId="1ECD5498"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caps/>
          <w:sz w:val="24"/>
          <w:szCs w:val="24"/>
          <w:lang w:eastAsia="lv-LV"/>
        </w:rPr>
        <w:t>4.</w:t>
      </w:r>
      <w:r w:rsidRPr="008E4A48">
        <w:rPr>
          <w:rFonts w:ascii="Times New Roman" w:eastAsia="Times New Roman" w:hAnsi="Times New Roman" w:cs="Times New Roman"/>
          <w:b/>
          <w:bCs/>
          <w:caps/>
          <w:sz w:val="24"/>
          <w:szCs w:val="24"/>
          <w:lang w:eastAsia="lv-LV"/>
        </w:rPr>
        <w:tab/>
        <w:t>Pakalpojuma nodošana un pieņemšana</w:t>
      </w:r>
    </w:p>
    <w:p w14:paraId="4632FBFF"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w:t>
      </w:r>
      <w:r w:rsidRPr="008E4A48">
        <w:rPr>
          <w:rFonts w:ascii="Times New Roman" w:eastAsia="Times New Roman" w:hAnsi="Times New Roman" w:cs="Times New Roman"/>
          <w:sz w:val="24"/>
          <w:szCs w:val="24"/>
          <w:lang w:eastAsia="lv-LV"/>
        </w:rPr>
        <w:tab/>
        <w:t>Pēc attiecīgā Pakalpojuma vai tā posma izpildes Piegādātājs iesniedz Pasūtītājam:</w:t>
      </w:r>
    </w:p>
    <w:p w14:paraId="2CFA48FE"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4.1.1.</w:t>
      </w:r>
      <w:r w:rsidRPr="008E4A48">
        <w:rPr>
          <w:rFonts w:ascii="Times New Roman" w:eastAsia="Times New Roman" w:hAnsi="Times New Roman" w:cs="Times New Roman"/>
          <w:sz w:val="24"/>
          <w:szCs w:val="24"/>
          <w:lang w:eastAsia="lv-LV"/>
        </w:rPr>
        <w:tab/>
        <w:t>Darba uzdevumā noteiktos nodevumus;</w:t>
      </w:r>
    </w:p>
    <w:p w14:paraId="18CF0C92"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4.1.2.</w:t>
      </w:r>
      <w:r w:rsidRPr="008E4A48">
        <w:rPr>
          <w:rFonts w:ascii="Times New Roman" w:eastAsia="Times New Roman" w:hAnsi="Times New Roman" w:cs="Times New Roman"/>
          <w:sz w:val="24"/>
          <w:szCs w:val="24"/>
          <w:lang w:eastAsia="lv-LV"/>
        </w:rPr>
        <w:tab/>
        <w:t>Piegādātāja parakstītu Pakalpojuma nodošanas un pieņemšanas aktu;</w:t>
      </w:r>
    </w:p>
    <w:p w14:paraId="5A21FDC7"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4.1.3.</w:t>
      </w:r>
      <w:r w:rsidRPr="008E4A48">
        <w:rPr>
          <w:rFonts w:ascii="Times New Roman" w:eastAsia="Times New Roman" w:hAnsi="Times New Roman" w:cs="Times New Roman"/>
          <w:sz w:val="24"/>
          <w:szCs w:val="24"/>
          <w:lang w:eastAsia="lv-LV"/>
        </w:rPr>
        <w:tab/>
        <w:t>citus Darba uzdevumā noteiktos dokumentus.</w:t>
      </w:r>
    </w:p>
    <w:p w14:paraId="651192B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4.2.</w:t>
      </w:r>
      <w:r w:rsidRPr="008E4A48">
        <w:rPr>
          <w:rFonts w:ascii="Times New Roman" w:eastAsia="Times New Roman" w:hAnsi="Times New Roman" w:cs="Times New Roman"/>
          <w:sz w:val="24"/>
          <w:szCs w:val="24"/>
          <w:lang w:eastAsia="lv-LV"/>
        </w:rPr>
        <w:tab/>
        <w:t>Pasūtītājs 10 (desmit) darbdienu laikā pēc visu Līguma 4.1. punktā minēto dokumentu saņemšanas:</w:t>
      </w:r>
    </w:p>
    <w:p w14:paraId="6E370F29"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4.2.1.</w:t>
      </w:r>
      <w:r w:rsidRPr="008E4A48">
        <w:rPr>
          <w:rFonts w:ascii="Times New Roman" w:eastAsia="Times New Roman" w:hAnsi="Times New Roman" w:cs="Times New Roman"/>
          <w:sz w:val="24"/>
          <w:szCs w:val="24"/>
          <w:lang w:eastAsia="lv-LV"/>
        </w:rPr>
        <w:tab/>
        <w:t>paraksta Pakalpojuma nodošanas un pieņemšanas aktu; vai</w:t>
      </w:r>
    </w:p>
    <w:p w14:paraId="514D8211"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4.2.2.</w:t>
      </w:r>
      <w:r w:rsidRPr="008E4A48">
        <w:rPr>
          <w:rFonts w:ascii="Times New Roman" w:eastAsia="Times New Roman" w:hAnsi="Times New Roman" w:cs="Times New Roman"/>
          <w:sz w:val="24"/>
          <w:szCs w:val="24"/>
          <w:lang w:eastAsia="lv-LV"/>
        </w:rPr>
        <w:tab/>
        <w:t>iesniedz Piegādātājam motivētus rakstveida iebildumus, norādot konstatētos trūkumus un termiņu to novēršanai.</w:t>
      </w:r>
    </w:p>
    <w:p w14:paraId="2583AEDA"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4.3.</w:t>
      </w:r>
      <w:r w:rsidRPr="008E4A48">
        <w:rPr>
          <w:rFonts w:ascii="Times New Roman" w:eastAsia="Times New Roman" w:hAnsi="Times New Roman" w:cs="Times New Roman"/>
          <w:sz w:val="24"/>
          <w:szCs w:val="24"/>
          <w:lang w:eastAsia="lv-LV"/>
        </w:rPr>
        <w:tab/>
        <w:t>Pasūtītāja klusēšana vai atbildes nesniegšana nav uzskatāma par Pakalpojuma pieņemšanu.</w:t>
      </w:r>
    </w:p>
    <w:p w14:paraId="47D7B18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4.4.</w:t>
      </w:r>
      <w:r w:rsidRPr="008E4A48">
        <w:rPr>
          <w:rFonts w:ascii="Times New Roman" w:eastAsia="Times New Roman" w:hAnsi="Times New Roman" w:cs="Times New Roman"/>
          <w:sz w:val="24"/>
          <w:szCs w:val="24"/>
          <w:lang w:eastAsia="lv-LV"/>
        </w:rPr>
        <w:tab/>
        <w:t>Piegādātājs par saviem līdzekļiem novērš Pasūtītāja norādītos trūkumus Pasūtītāja noteiktajā samērīgajā termiņā un atkārtoti iesniedz attiecīgos nodevumus un Pakalpojuma nodošanas un pieņemšanas aktu.</w:t>
      </w:r>
    </w:p>
    <w:p w14:paraId="38C20A5E"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4.5.</w:t>
      </w:r>
      <w:r w:rsidRPr="008E4A48">
        <w:rPr>
          <w:rFonts w:ascii="Times New Roman" w:eastAsia="Times New Roman" w:hAnsi="Times New Roman" w:cs="Times New Roman"/>
          <w:sz w:val="24"/>
          <w:szCs w:val="24"/>
          <w:lang w:eastAsia="lv-LV"/>
        </w:rPr>
        <w:tab/>
        <w:t>Pakalpojums vai tā posms uzskatāms par izpildītu dienā, kad Puses parakstījušas attiecīgo Pakalpojuma nodošanas un pieņemšanas aktu.</w:t>
      </w:r>
    </w:p>
    <w:p w14:paraId="071483D4" w14:textId="77777777" w:rsidR="00D43816" w:rsidRPr="008E4A48" w:rsidRDefault="00D43816" w:rsidP="00D43816">
      <w:pPr>
        <w:spacing w:after="0" w:line="240" w:lineRule="auto"/>
        <w:ind w:left="720" w:hanging="720"/>
        <w:jc w:val="both"/>
        <w:rPr>
          <w:rFonts w:ascii="Times New Roman" w:hAnsi="Times New Roman" w:cs="Times New Roman"/>
          <w:sz w:val="24"/>
          <w:szCs w:val="24"/>
        </w:rPr>
      </w:pPr>
      <w:r w:rsidRPr="008E4A48">
        <w:rPr>
          <w:rFonts w:ascii="Times New Roman" w:eastAsia="Times New Roman" w:hAnsi="Times New Roman" w:cs="Times New Roman"/>
          <w:caps/>
          <w:sz w:val="24"/>
          <w:szCs w:val="24"/>
          <w:lang w:eastAsia="lv-LV"/>
        </w:rPr>
        <w:t>4.6.</w:t>
      </w:r>
      <w:r w:rsidRPr="008E4A48">
        <w:rPr>
          <w:rFonts w:ascii="Times New Roman" w:eastAsia="Times New Roman" w:hAnsi="Times New Roman" w:cs="Times New Roman"/>
          <w:caps/>
          <w:sz w:val="24"/>
          <w:szCs w:val="24"/>
          <w:lang w:eastAsia="lv-LV"/>
        </w:rPr>
        <w:tab/>
      </w:r>
      <w:r w:rsidRPr="008E4A48">
        <w:rPr>
          <w:rFonts w:ascii="Times New Roman" w:hAnsi="Times New Roman" w:cs="Times New Roman"/>
          <w:sz w:val="24"/>
          <w:szCs w:val="24"/>
        </w:rPr>
        <w:t>Atkārtoti iesniegtos Nodevumus un Pakalpojuma nodošanas un pieņemšanas aktu Pasūtītājs izskata 5 (piecu) darbdienu laikā pēc to saņemšanas, attiecīgi piemērojot Līguma 4.2.1.-4.5. punktu.</w:t>
      </w:r>
    </w:p>
    <w:p w14:paraId="39122106" w14:textId="77777777" w:rsidR="00D43816" w:rsidRPr="008E4A48" w:rsidRDefault="00D43816" w:rsidP="00D43816">
      <w:pPr>
        <w:spacing w:after="0" w:line="240" w:lineRule="auto"/>
        <w:ind w:left="720" w:hanging="720"/>
        <w:jc w:val="both"/>
        <w:rPr>
          <w:rFonts w:ascii="Times New Roman" w:eastAsia="Times New Roman" w:hAnsi="Times New Roman" w:cs="Times New Roman"/>
          <w:caps/>
          <w:sz w:val="24"/>
          <w:szCs w:val="24"/>
          <w:lang w:eastAsia="lv-LV"/>
        </w:rPr>
      </w:pPr>
    </w:p>
    <w:p w14:paraId="0789C830"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caps/>
          <w:sz w:val="24"/>
          <w:szCs w:val="24"/>
          <w:lang w:eastAsia="lv-LV"/>
        </w:rPr>
        <w:t>5.</w:t>
      </w:r>
      <w:r w:rsidRPr="008E4A48">
        <w:rPr>
          <w:rFonts w:ascii="Times New Roman" w:eastAsia="Times New Roman" w:hAnsi="Times New Roman" w:cs="Times New Roman"/>
          <w:b/>
          <w:bCs/>
          <w:caps/>
          <w:sz w:val="24"/>
          <w:szCs w:val="24"/>
          <w:lang w:eastAsia="lv-LV"/>
        </w:rPr>
        <w:tab/>
        <w:t>Norēķinu kārtība</w:t>
      </w:r>
    </w:p>
    <w:p w14:paraId="4BD1873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5.1.</w:t>
      </w:r>
      <w:r w:rsidRPr="008E4A48">
        <w:rPr>
          <w:rFonts w:ascii="Times New Roman" w:eastAsia="Times New Roman" w:hAnsi="Times New Roman" w:cs="Times New Roman"/>
          <w:sz w:val="24"/>
          <w:szCs w:val="24"/>
          <w:lang w:eastAsia="lv-LV"/>
        </w:rPr>
        <w:tab/>
        <w:t>Norēķinus veic saskaņā ar Vienošanās 4. nodaļu un šo Līgumu.</w:t>
      </w:r>
    </w:p>
    <w:p w14:paraId="403D4882" w14:textId="226B3B8E"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5.2.</w:t>
      </w:r>
      <w:r w:rsidRPr="008E4A48">
        <w:rPr>
          <w:rFonts w:ascii="Times New Roman" w:eastAsia="Times New Roman" w:hAnsi="Times New Roman" w:cs="Times New Roman"/>
          <w:sz w:val="24"/>
          <w:szCs w:val="24"/>
          <w:lang w:eastAsia="lv-LV"/>
        </w:rPr>
        <w:tab/>
        <w:t>Pasūtītājs pēc audita pieņemšanas samaksā Piegādātājam visu Līguma 2.1. punktā noteikto līgumcenu.</w:t>
      </w:r>
    </w:p>
    <w:p w14:paraId="609A8FB1" w14:textId="18F8823A" w:rsidR="00D43816" w:rsidRPr="008E4A48" w:rsidRDefault="00D43816" w:rsidP="00935EE7">
      <w:pPr>
        <w:spacing w:after="0" w:line="240" w:lineRule="auto"/>
        <w:jc w:val="both"/>
        <w:rPr>
          <w:rFonts w:ascii="Times New Roman" w:eastAsia="Times New Roman" w:hAnsi="Times New Roman" w:cs="Times New Roman"/>
          <w:sz w:val="24"/>
          <w:szCs w:val="24"/>
          <w:lang w:eastAsia="lv-LV"/>
        </w:rPr>
      </w:pPr>
    </w:p>
    <w:p w14:paraId="248764C0"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5.4.</w:t>
      </w:r>
      <w:r w:rsidRPr="008E4A48">
        <w:rPr>
          <w:rFonts w:ascii="Times New Roman" w:eastAsia="Times New Roman" w:hAnsi="Times New Roman" w:cs="Times New Roman"/>
          <w:sz w:val="24"/>
          <w:szCs w:val="24"/>
          <w:lang w:eastAsia="lv-LV"/>
        </w:rPr>
        <w:tab/>
        <w:t>Piegādātājs rēķinu sagatavo strukturēta elektroniskā rēķina formā un iesniedz Pasūtītāja oficiālajā elektroniskajā adresē.</w:t>
      </w:r>
    </w:p>
    <w:p w14:paraId="7930DF5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5.5.</w:t>
      </w:r>
      <w:r w:rsidRPr="008E4A48">
        <w:rPr>
          <w:rFonts w:ascii="Times New Roman" w:eastAsia="Times New Roman" w:hAnsi="Times New Roman" w:cs="Times New Roman"/>
          <w:sz w:val="24"/>
          <w:szCs w:val="24"/>
          <w:lang w:eastAsia="lv-LV"/>
        </w:rPr>
        <w:tab/>
        <w:t>Pasūtītājs atbilstoši sagatavotu rēķinu apmaksā 30 (trīsdesmit) dienu laikā pēc dienas, kad saņemts gan rēķins, gan abpusēji parakstīts attiecīgā Pakalpojuma nodošanas un pieņemšanas akts.</w:t>
      </w:r>
    </w:p>
    <w:p w14:paraId="62F59C72"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5.6.</w:t>
      </w:r>
      <w:r w:rsidRPr="008E4A48">
        <w:rPr>
          <w:rFonts w:ascii="Times New Roman" w:eastAsia="Times New Roman" w:hAnsi="Times New Roman" w:cs="Times New Roman"/>
          <w:sz w:val="24"/>
          <w:szCs w:val="24"/>
          <w:lang w:eastAsia="lv-LV"/>
        </w:rPr>
        <w:tab/>
        <w:t>Rēķinā norādāmā finansējuma vai projekta informācija, ja attiecināms: _____________.</w:t>
      </w:r>
    </w:p>
    <w:p w14:paraId="037F9AF5" w14:textId="77777777" w:rsidR="00D43816" w:rsidRPr="008E4A48" w:rsidRDefault="00D43816" w:rsidP="00D43816">
      <w:pPr>
        <w:spacing w:after="0" w:line="240" w:lineRule="auto"/>
        <w:jc w:val="both"/>
        <w:outlineLvl w:val="1"/>
        <w:rPr>
          <w:rFonts w:ascii="Times New Roman" w:eastAsia="Times New Roman" w:hAnsi="Times New Roman" w:cs="Times New Roman"/>
          <w:b/>
          <w:bCs/>
          <w:sz w:val="24"/>
          <w:szCs w:val="24"/>
          <w:lang w:eastAsia="lv-LV"/>
        </w:rPr>
      </w:pPr>
    </w:p>
    <w:p w14:paraId="51685ECD"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sz w:val="24"/>
          <w:szCs w:val="24"/>
          <w:lang w:eastAsia="lv-LV"/>
        </w:rPr>
        <w:t>6</w:t>
      </w:r>
      <w:r w:rsidRPr="008E4A48">
        <w:rPr>
          <w:rFonts w:ascii="Times New Roman" w:eastAsia="Times New Roman" w:hAnsi="Times New Roman" w:cs="Times New Roman"/>
          <w:b/>
          <w:bCs/>
          <w:caps/>
          <w:sz w:val="24"/>
          <w:szCs w:val="24"/>
          <w:lang w:eastAsia="lv-LV"/>
        </w:rPr>
        <w:t>.</w:t>
      </w:r>
      <w:r w:rsidRPr="008E4A48">
        <w:rPr>
          <w:rFonts w:ascii="Times New Roman" w:eastAsia="Times New Roman" w:hAnsi="Times New Roman" w:cs="Times New Roman"/>
          <w:b/>
          <w:bCs/>
          <w:caps/>
          <w:sz w:val="24"/>
          <w:szCs w:val="24"/>
          <w:lang w:eastAsia="lv-LV"/>
        </w:rPr>
        <w:tab/>
        <w:t>Līguma izpildē iesaistītais personāls un apakšuzņēmēji</w:t>
      </w:r>
    </w:p>
    <w:p w14:paraId="2C09C859"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6.1.</w:t>
      </w:r>
      <w:r w:rsidRPr="008E4A48">
        <w:rPr>
          <w:rFonts w:ascii="Times New Roman" w:eastAsia="Times New Roman" w:hAnsi="Times New Roman" w:cs="Times New Roman"/>
          <w:sz w:val="24"/>
          <w:szCs w:val="24"/>
          <w:lang w:eastAsia="lv-LV"/>
        </w:rPr>
        <w:tab/>
        <w:t>Līguma izpildē Piegādātājs iesaista Līguma 3. pielikumā norādītos speciālistus un apakšuzņēmējus.</w:t>
      </w:r>
    </w:p>
    <w:p w14:paraId="0E57CB10"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6.2.</w:t>
      </w:r>
      <w:r w:rsidRPr="008E4A48">
        <w:rPr>
          <w:rFonts w:ascii="Times New Roman" w:eastAsia="Times New Roman" w:hAnsi="Times New Roman" w:cs="Times New Roman"/>
          <w:sz w:val="24"/>
          <w:szCs w:val="24"/>
          <w:lang w:eastAsia="lv-LV"/>
        </w:rPr>
        <w:tab/>
        <w:t>Personāla un apakšuzņēmēju nomaiņa vai papildu personāla un apakšuzņēmēju piesaiste pieļaujama tikai Vienošanās 13. nodaļā noteiktajā kārtībā.</w:t>
      </w:r>
    </w:p>
    <w:p w14:paraId="5915D849"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6.3.</w:t>
      </w:r>
      <w:r w:rsidRPr="008E4A48">
        <w:rPr>
          <w:rFonts w:ascii="Times New Roman" w:eastAsia="Times New Roman" w:hAnsi="Times New Roman" w:cs="Times New Roman"/>
          <w:sz w:val="24"/>
          <w:szCs w:val="24"/>
          <w:lang w:eastAsia="lv-LV"/>
        </w:rPr>
        <w:tab/>
        <w:t>Pirms piekļuves Pasūtītāja informācijai, informācijas sistēmām, infrastruktūrai vai Audita objektam katra Līguma izpildē iesaistītā persona paraksta Vienošanās 5. pielikumā ietvertajai formai atbilstošu konfidencialitātes apliecinājumu.</w:t>
      </w:r>
    </w:p>
    <w:p w14:paraId="3617608E" w14:textId="77777777" w:rsidR="00D43816" w:rsidRPr="008E4A48" w:rsidRDefault="00D43816" w:rsidP="00D43816">
      <w:pPr>
        <w:spacing w:after="0" w:line="240" w:lineRule="auto"/>
        <w:outlineLvl w:val="1"/>
        <w:rPr>
          <w:rFonts w:ascii="Times New Roman" w:eastAsia="Times New Roman" w:hAnsi="Times New Roman" w:cs="Times New Roman"/>
          <w:caps/>
          <w:sz w:val="24"/>
          <w:szCs w:val="24"/>
          <w:lang w:eastAsia="lv-LV"/>
        </w:rPr>
      </w:pPr>
    </w:p>
    <w:p w14:paraId="39E000FA"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caps/>
          <w:sz w:val="24"/>
          <w:szCs w:val="24"/>
          <w:lang w:eastAsia="lv-LV"/>
        </w:rPr>
        <w:t>7.</w:t>
      </w:r>
      <w:r w:rsidRPr="008E4A48">
        <w:rPr>
          <w:rFonts w:ascii="Times New Roman" w:eastAsia="Times New Roman" w:hAnsi="Times New Roman" w:cs="Times New Roman"/>
          <w:b/>
          <w:bCs/>
          <w:caps/>
          <w:sz w:val="24"/>
          <w:szCs w:val="24"/>
          <w:lang w:eastAsia="lv-LV"/>
        </w:rPr>
        <w:tab/>
        <w:t>Informācijas drošība un personas datu apstrāde</w:t>
      </w:r>
    </w:p>
    <w:p w14:paraId="6192450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7.1.</w:t>
      </w:r>
      <w:r w:rsidRPr="008E4A48">
        <w:rPr>
          <w:rFonts w:ascii="Times New Roman" w:eastAsia="Times New Roman" w:hAnsi="Times New Roman" w:cs="Times New Roman"/>
          <w:sz w:val="24"/>
          <w:szCs w:val="24"/>
          <w:lang w:eastAsia="lv-LV"/>
        </w:rPr>
        <w:tab/>
        <w:t>Līguma izpildē Piegādātājs ievēro Vienošanās, Darba uzdevuma, Pasūtītāja drošības politikas un drošības noteikumu prasības.</w:t>
      </w:r>
    </w:p>
    <w:p w14:paraId="436FA91D"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7.2.</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Ja Līguma izpildē Piegādātājs Pasūtītāja vai cita Darba uzdevumā norādīta personas datu pārziņa vārdā apstrādā personas datus, piemēro Vienošanās 4. pielikumā ietvertos Personas datu apstrādes noteikumus. Konkrētās personas datu apstrādes nosacījumus norāda Darba uzdevumā.</w:t>
      </w:r>
    </w:p>
    <w:p w14:paraId="2DB78984"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lastRenderedPageBreak/>
        <w:t>7.3.</w:t>
      </w:r>
      <w:r w:rsidRPr="008E4A48">
        <w:rPr>
          <w:rFonts w:ascii="Times New Roman" w:eastAsia="Times New Roman" w:hAnsi="Times New Roman" w:cs="Times New Roman"/>
          <w:sz w:val="24"/>
          <w:szCs w:val="24"/>
          <w:lang w:eastAsia="lv-LV"/>
        </w:rPr>
        <w:tab/>
        <w:t>Līguma izpildē izmantojamie tehniskie līdzekļi, programmatūra un ārējie pakalpojumi, ja Pasūtītājs pieprasa to norādīšanu, ir uzskaitīti Līguma 4. pielikumā.</w:t>
      </w:r>
    </w:p>
    <w:p w14:paraId="75234778"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6579C179"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caps/>
          <w:sz w:val="24"/>
          <w:szCs w:val="24"/>
          <w:lang w:eastAsia="lv-LV"/>
        </w:rPr>
        <w:t>8.</w:t>
      </w:r>
      <w:r w:rsidRPr="008E4A48">
        <w:rPr>
          <w:rFonts w:ascii="Times New Roman" w:eastAsia="Times New Roman" w:hAnsi="Times New Roman" w:cs="Times New Roman"/>
          <w:b/>
          <w:bCs/>
          <w:caps/>
          <w:sz w:val="24"/>
          <w:szCs w:val="24"/>
          <w:lang w:eastAsia="lv-LV"/>
        </w:rPr>
        <w:tab/>
        <w:t>Īpašie nosacījumi</w:t>
      </w:r>
    </w:p>
    <w:p w14:paraId="0B003AF8"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8.1.</w:t>
      </w:r>
      <w:r w:rsidRPr="008E4A48">
        <w:rPr>
          <w:rFonts w:ascii="Times New Roman" w:eastAsia="Times New Roman" w:hAnsi="Times New Roman" w:cs="Times New Roman"/>
          <w:sz w:val="24"/>
          <w:szCs w:val="24"/>
          <w:lang w:eastAsia="lv-LV"/>
        </w:rPr>
        <w:tab/>
        <w:t>Konkrētā Pakalpojuma izpildei piemērojami šādi īpašie nosacījumi:</w:t>
      </w:r>
    </w:p>
    <w:p w14:paraId="22E2E0D0"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8.1.1.</w:t>
      </w:r>
      <w:r w:rsidRPr="008E4A48">
        <w:rPr>
          <w:rFonts w:ascii="Times New Roman" w:eastAsia="Times New Roman" w:hAnsi="Times New Roman" w:cs="Times New Roman"/>
          <w:sz w:val="24"/>
          <w:szCs w:val="24"/>
          <w:lang w:eastAsia="lv-LV"/>
        </w:rPr>
        <w:tab/>
        <w:t>____________________________________________;</w:t>
      </w:r>
    </w:p>
    <w:p w14:paraId="74D73F2F"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8.1.2.</w:t>
      </w:r>
      <w:r w:rsidRPr="008E4A48">
        <w:rPr>
          <w:rFonts w:ascii="Times New Roman" w:eastAsia="Times New Roman" w:hAnsi="Times New Roman" w:cs="Times New Roman"/>
          <w:sz w:val="24"/>
          <w:szCs w:val="24"/>
          <w:lang w:eastAsia="lv-LV"/>
        </w:rPr>
        <w:tab/>
        <w:t>____________________________________________;</w:t>
      </w:r>
    </w:p>
    <w:p w14:paraId="009FF40D"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8.1.3.</w:t>
      </w:r>
      <w:r w:rsidRPr="008E4A48">
        <w:rPr>
          <w:rFonts w:ascii="Times New Roman" w:eastAsia="Times New Roman" w:hAnsi="Times New Roman" w:cs="Times New Roman"/>
          <w:sz w:val="24"/>
          <w:szCs w:val="24"/>
          <w:lang w:eastAsia="lv-LV"/>
        </w:rPr>
        <w:tab/>
        <w:t>____________________________________________.</w:t>
      </w:r>
    </w:p>
    <w:p w14:paraId="13624182"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8.2.</w:t>
      </w:r>
      <w:r w:rsidRPr="008E4A48">
        <w:rPr>
          <w:rFonts w:ascii="Times New Roman" w:eastAsia="Times New Roman" w:hAnsi="Times New Roman" w:cs="Times New Roman"/>
          <w:sz w:val="24"/>
          <w:szCs w:val="24"/>
          <w:lang w:eastAsia="lv-LV"/>
        </w:rPr>
        <w:tab/>
        <w:t>Līguma 8.1. punktā noteiktie īpašie nosacījumi tikai konkretizē Vienošanās, Uzaicinājuma un Darba uzdevuma noteikumus un nav interpretējami kā tiesības atkāpties no Vienošanās vai Konkursa dokumentu prasībām vai mainīt to vispārējo raksturu.</w:t>
      </w:r>
    </w:p>
    <w:p w14:paraId="3B77E734" w14:textId="77777777" w:rsidR="00D43816" w:rsidRPr="008E4A48" w:rsidRDefault="00D43816" w:rsidP="00D43816">
      <w:pPr>
        <w:spacing w:after="0" w:line="240" w:lineRule="auto"/>
        <w:jc w:val="both"/>
        <w:rPr>
          <w:rFonts w:ascii="Times New Roman" w:eastAsia="Times New Roman" w:hAnsi="Times New Roman" w:cs="Times New Roman"/>
          <w:i/>
          <w:iCs/>
          <w:sz w:val="24"/>
          <w:szCs w:val="24"/>
          <w:u w:val="single"/>
          <w:lang w:eastAsia="lv-LV"/>
        </w:rPr>
      </w:pPr>
      <w:r w:rsidRPr="008E4A48">
        <w:rPr>
          <w:rFonts w:ascii="Times New Roman" w:eastAsia="Times New Roman" w:hAnsi="Times New Roman" w:cs="Times New Roman"/>
          <w:i/>
          <w:iCs/>
          <w:sz w:val="24"/>
          <w:szCs w:val="24"/>
          <w:u w:val="single"/>
          <w:lang w:eastAsia="lv-LV"/>
        </w:rPr>
        <w:t>Ja konkrētajam Pakalpojumam nav piemērojami īpašie nosacījumi, Līguma 8.1. punktā norāda “nav”.</w:t>
      </w:r>
    </w:p>
    <w:p w14:paraId="01ED861B" w14:textId="77777777" w:rsidR="00D43816" w:rsidRPr="008E4A48" w:rsidRDefault="00D43816" w:rsidP="00D43816">
      <w:pPr>
        <w:spacing w:after="0" w:line="240" w:lineRule="auto"/>
        <w:jc w:val="both"/>
        <w:rPr>
          <w:rFonts w:ascii="Times New Roman" w:eastAsia="Times New Roman" w:hAnsi="Times New Roman" w:cs="Times New Roman"/>
          <w:i/>
          <w:iCs/>
          <w:sz w:val="24"/>
          <w:szCs w:val="24"/>
          <w:u w:val="single"/>
          <w:lang w:eastAsia="lv-LV"/>
        </w:rPr>
      </w:pPr>
    </w:p>
    <w:p w14:paraId="103E6B44" w14:textId="77777777" w:rsidR="00D43816" w:rsidRPr="008E4A48" w:rsidRDefault="00D43816" w:rsidP="00D43816">
      <w:pPr>
        <w:spacing w:after="0" w:line="240" w:lineRule="auto"/>
        <w:jc w:val="center"/>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9.</w:t>
      </w:r>
      <w:r w:rsidRPr="008E4A48">
        <w:rPr>
          <w:rFonts w:ascii="Times New Roman" w:eastAsia="Times New Roman" w:hAnsi="Times New Roman" w:cs="Times New Roman"/>
          <w:b/>
          <w:bCs/>
          <w:sz w:val="24"/>
          <w:szCs w:val="24"/>
          <w:lang w:eastAsia="lv-LV"/>
        </w:rPr>
        <w:tab/>
      </w:r>
      <w:r w:rsidRPr="008E4A48">
        <w:rPr>
          <w:rFonts w:ascii="Times New Roman" w:eastAsia="Times New Roman" w:hAnsi="Times New Roman" w:cs="Times New Roman"/>
          <w:b/>
          <w:bCs/>
          <w:caps/>
          <w:sz w:val="24"/>
          <w:szCs w:val="24"/>
          <w:lang w:eastAsia="lv-LV"/>
        </w:rPr>
        <w:t>Līguma spēkā stāšanās un darbības termiņš</w:t>
      </w:r>
    </w:p>
    <w:p w14:paraId="45A5BEA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9.1.</w:t>
      </w:r>
      <w:r w:rsidRPr="008E4A48">
        <w:rPr>
          <w:rFonts w:ascii="Times New Roman" w:eastAsia="Times New Roman" w:hAnsi="Times New Roman" w:cs="Times New Roman"/>
          <w:sz w:val="24"/>
          <w:szCs w:val="24"/>
          <w:lang w:eastAsia="lv-LV"/>
        </w:rPr>
        <w:tab/>
        <w:t>Līgums stājas spēkā dienā, kad to ar drošu elektronisko parakstu un laika zīmogu parakstījusi pēdējā no Pusēm.</w:t>
      </w:r>
    </w:p>
    <w:p w14:paraId="02912C2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9.2.</w:t>
      </w:r>
      <w:r w:rsidRPr="008E4A48">
        <w:rPr>
          <w:rFonts w:ascii="Times New Roman" w:eastAsia="Times New Roman" w:hAnsi="Times New Roman" w:cs="Times New Roman"/>
          <w:sz w:val="24"/>
          <w:szCs w:val="24"/>
          <w:lang w:eastAsia="lv-LV"/>
        </w:rPr>
        <w:tab/>
        <w:t>Līgums ir spēkā līdz visu tajā noteikto Pušu saistību pilnīgai izpildei, ja tas netiek izbeigts pirms termiņa Vienošanās, Līgumā vai normatīvajos aktos noteiktajā kārtībā.</w:t>
      </w:r>
    </w:p>
    <w:p w14:paraId="165768DA"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9.3.</w:t>
      </w:r>
      <w:r w:rsidRPr="008E4A48">
        <w:rPr>
          <w:rFonts w:ascii="Times New Roman" w:eastAsia="Times New Roman" w:hAnsi="Times New Roman" w:cs="Times New Roman"/>
          <w:sz w:val="24"/>
          <w:szCs w:val="24"/>
          <w:lang w:eastAsia="lv-LV"/>
        </w:rPr>
        <w:tab/>
        <w:t>Līguma izbeigšana neatbrīvo Puses no saistībām, kuras pēc to būtības ir izpildāmas arī pēc Līguma izbeigšanas, tostarp no garantijas, konfidencialitātes, informācijas un personas datu aizsardzības, autortiesību, atbildības un norēķinu saistībām.</w:t>
      </w:r>
    </w:p>
    <w:p w14:paraId="325E2BC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61C1F45D" w14:textId="77777777" w:rsidR="00D43816" w:rsidRPr="008E4A48" w:rsidRDefault="00D43816" w:rsidP="00D43816">
      <w:pPr>
        <w:spacing w:after="0" w:line="240" w:lineRule="auto"/>
        <w:jc w:val="center"/>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10.</w:t>
      </w:r>
      <w:r w:rsidRPr="008E4A48">
        <w:rPr>
          <w:rFonts w:ascii="Times New Roman" w:eastAsia="Times New Roman" w:hAnsi="Times New Roman" w:cs="Times New Roman"/>
          <w:b/>
          <w:bCs/>
          <w:sz w:val="24"/>
          <w:szCs w:val="24"/>
          <w:lang w:eastAsia="lv-LV"/>
        </w:rPr>
        <w:tab/>
      </w:r>
      <w:r w:rsidRPr="008E4A48">
        <w:rPr>
          <w:rFonts w:ascii="Times New Roman" w:eastAsia="Times New Roman" w:hAnsi="Times New Roman" w:cs="Times New Roman"/>
          <w:b/>
          <w:bCs/>
          <w:caps/>
          <w:sz w:val="24"/>
          <w:szCs w:val="24"/>
          <w:lang w:eastAsia="lv-LV"/>
        </w:rPr>
        <w:t>Līguma dokumenti un interpretācija</w:t>
      </w:r>
    </w:p>
    <w:p w14:paraId="68C87EC8"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10.1.</w:t>
      </w:r>
      <w:r w:rsidRPr="008E4A48">
        <w:rPr>
          <w:rFonts w:ascii="Times New Roman" w:eastAsia="Times New Roman" w:hAnsi="Times New Roman" w:cs="Times New Roman"/>
          <w:sz w:val="24"/>
          <w:szCs w:val="24"/>
          <w:lang w:eastAsia="lv-LV"/>
        </w:rPr>
        <w:tab/>
        <w:t>Līgums, Vienošanās, Uzaicinājums, Darba uzdevums, Piegādātāja piedāvājums un citi Līguma pielikumi ir savstarpēji saistīti un interpretējami kopumā.</w:t>
      </w:r>
    </w:p>
    <w:p w14:paraId="6EB4A72E"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10.2.</w:t>
      </w:r>
      <w:r w:rsidRPr="008E4A48">
        <w:rPr>
          <w:rFonts w:ascii="Times New Roman" w:eastAsia="Times New Roman" w:hAnsi="Times New Roman" w:cs="Times New Roman"/>
          <w:sz w:val="24"/>
          <w:szCs w:val="24"/>
          <w:lang w:eastAsia="lv-LV"/>
        </w:rPr>
        <w:tab/>
        <w:t>Pretrunu gadījumā piemēro Vienošanās 14. nodaļā noteikto dokumentu prioritāti un interpretācijas kārtību.</w:t>
      </w:r>
    </w:p>
    <w:p w14:paraId="237E787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10.3.</w:t>
      </w:r>
      <w:r w:rsidRPr="008E4A48">
        <w:rPr>
          <w:rFonts w:ascii="Times New Roman" w:eastAsia="Times New Roman" w:hAnsi="Times New Roman" w:cs="Times New Roman"/>
          <w:sz w:val="24"/>
          <w:szCs w:val="24"/>
          <w:lang w:eastAsia="lv-LV"/>
        </w:rPr>
        <w:tab/>
        <w:t>Līgumā ietvertie konkrētie noteikumi ir piemērojami tikai tiktāl, ciktāl tie Vienošanās un Konkursa dokumentu ietvaros konkretizē attiecīgā Pakalpojuma apjomu, termiņus, līgumcenu, nodevumus un citus izpildes nosacījumus.</w:t>
      </w:r>
    </w:p>
    <w:p w14:paraId="45E01E4F" w14:textId="77777777" w:rsidR="00D43816" w:rsidRPr="008E4A48" w:rsidRDefault="00D43816" w:rsidP="00D43816">
      <w:pPr>
        <w:spacing w:after="0" w:line="240" w:lineRule="auto"/>
        <w:ind w:left="720" w:hanging="720"/>
        <w:jc w:val="center"/>
        <w:rPr>
          <w:rFonts w:ascii="Times New Roman" w:eastAsia="Times New Roman" w:hAnsi="Times New Roman" w:cs="Times New Roman"/>
          <w:sz w:val="24"/>
          <w:szCs w:val="24"/>
          <w:lang w:eastAsia="lv-LV"/>
        </w:rPr>
      </w:pPr>
    </w:p>
    <w:p w14:paraId="41F79590" w14:textId="77777777" w:rsidR="00D43816" w:rsidRPr="008E4A48" w:rsidRDefault="00D43816" w:rsidP="00D43816">
      <w:pPr>
        <w:spacing w:after="0" w:line="240" w:lineRule="auto"/>
        <w:jc w:val="center"/>
        <w:outlineLvl w:val="1"/>
        <w:rPr>
          <w:rFonts w:ascii="Times New Roman" w:eastAsia="Times New Roman" w:hAnsi="Times New Roman" w:cs="Times New Roman"/>
          <w:b/>
          <w:bCs/>
          <w:caps/>
          <w:sz w:val="24"/>
          <w:szCs w:val="24"/>
          <w:lang w:eastAsia="lv-LV"/>
        </w:rPr>
      </w:pPr>
      <w:r w:rsidRPr="008E4A48">
        <w:rPr>
          <w:rFonts w:ascii="Times New Roman" w:eastAsia="Times New Roman" w:hAnsi="Times New Roman" w:cs="Times New Roman"/>
          <w:b/>
          <w:bCs/>
          <w:sz w:val="24"/>
          <w:szCs w:val="24"/>
          <w:lang w:eastAsia="lv-LV"/>
        </w:rPr>
        <w:t>11</w:t>
      </w:r>
      <w:r w:rsidRPr="008E4A48">
        <w:rPr>
          <w:rFonts w:ascii="Times New Roman" w:eastAsia="Times New Roman" w:hAnsi="Times New Roman" w:cs="Times New Roman"/>
          <w:b/>
          <w:bCs/>
          <w:caps/>
          <w:sz w:val="24"/>
          <w:szCs w:val="24"/>
          <w:lang w:eastAsia="lv-LV"/>
        </w:rPr>
        <w:t>.</w:t>
      </w:r>
      <w:r w:rsidRPr="008E4A48">
        <w:rPr>
          <w:rFonts w:ascii="Times New Roman" w:eastAsia="Times New Roman" w:hAnsi="Times New Roman" w:cs="Times New Roman"/>
          <w:b/>
          <w:bCs/>
          <w:caps/>
          <w:sz w:val="24"/>
          <w:szCs w:val="24"/>
          <w:lang w:eastAsia="lv-LV"/>
        </w:rPr>
        <w:tab/>
        <w:t>Līguma pielikumi</w:t>
      </w:r>
    </w:p>
    <w:p w14:paraId="52319F7C"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11.1.</w:t>
      </w:r>
      <w:r w:rsidRPr="008E4A48">
        <w:rPr>
          <w:rFonts w:ascii="Times New Roman" w:eastAsia="Times New Roman" w:hAnsi="Times New Roman" w:cs="Times New Roman"/>
          <w:sz w:val="24"/>
          <w:szCs w:val="24"/>
          <w:lang w:eastAsia="lv-LV"/>
        </w:rPr>
        <w:tab/>
        <w:t>Līgumam pievienoti šādi pielikumi:</w:t>
      </w:r>
    </w:p>
    <w:p w14:paraId="54C040A5"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11.1.1.</w:t>
      </w:r>
      <w:r w:rsidRPr="008E4A48">
        <w:rPr>
          <w:rFonts w:ascii="Times New Roman" w:eastAsia="Times New Roman" w:hAnsi="Times New Roman" w:cs="Times New Roman"/>
          <w:sz w:val="24"/>
          <w:szCs w:val="24"/>
          <w:lang w:eastAsia="lv-LV"/>
        </w:rPr>
        <w:tab/>
        <w:t xml:space="preserve">1. pielikums – Darba uzdevums </w:t>
      </w:r>
      <w:r w:rsidRPr="008E4A48">
        <w:rPr>
          <w:rFonts w:ascii="Times New Roman" w:eastAsia="Times New Roman" w:hAnsi="Times New Roman" w:cs="Times New Roman"/>
          <w:sz w:val="24"/>
          <w:szCs w:val="24"/>
          <w:highlight w:val="lightGray"/>
          <w:lang w:eastAsia="lv-LV"/>
        </w:rPr>
        <w:t>“[nosaukums]”;</w:t>
      </w:r>
    </w:p>
    <w:p w14:paraId="6E7CE9A8"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11.1.2.</w:t>
      </w:r>
      <w:r w:rsidRPr="008E4A48">
        <w:rPr>
          <w:rFonts w:ascii="Times New Roman" w:eastAsia="Times New Roman" w:hAnsi="Times New Roman" w:cs="Times New Roman"/>
          <w:sz w:val="24"/>
          <w:szCs w:val="24"/>
          <w:lang w:eastAsia="lv-LV"/>
        </w:rPr>
        <w:tab/>
        <w:t>2. pielikums – Piegādātāja piedāvājums;</w:t>
      </w:r>
    </w:p>
    <w:p w14:paraId="491CCB91"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11.1.3.</w:t>
      </w:r>
      <w:r w:rsidRPr="008E4A48">
        <w:rPr>
          <w:rFonts w:ascii="Times New Roman" w:eastAsia="Times New Roman" w:hAnsi="Times New Roman" w:cs="Times New Roman"/>
          <w:sz w:val="24"/>
          <w:szCs w:val="24"/>
          <w:lang w:eastAsia="lv-LV"/>
        </w:rPr>
        <w:tab/>
        <w:t>3. pielikums – Līguma izpildē iesaistīto speciālistu un apakšuzņēmēju saraksts;</w:t>
      </w:r>
    </w:p>
    <w:p w14:paraId="70BA4520"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11.1.4.</w:t>
      </w:r>
      <w:r w:rsidRPr="008E4A48">
        <w:rPr>
          <w:rFonts w:ascii="Times New Roman" w:eastAsia="Times New Roman" w:hAnsi="Times New Roman" w:cs="Times New Roman"/>
          <w:sz w:val="24"/>
          <w:szCs w:val="24"/>
          <w:lang w:eastAsia="lv-LV"/>
        </w:rPr>
        <w:tab/>
        <w:t>4. pielikums – Līguma izpildē izmantojamie tehniskie līdzekļi, programmatūra un ārējie pakalpojumi, ja attiecināms;</w:t>
      </w:r>
    </w:p>
    <w:p w14:paraId="34FAD975" w14:textId="77777777" w:rsidR="00D43816" w:rsidRPr="008E4A48" w:rsidRDefault="00D43816" w:rsidP="00D43816">
      <w:pPr>
        <w:spacing w:after="0" w:line="240" w:lineRule="auto"/>
        <w:ind w:firstLine="720"/>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11.1.5.</w:t>
      </w:r>
      <w:r w:rsidRPr="008E4A48">
        <w:rPr>
          <w:rFonts w:ascii="Times New Roman" w:eastAsia="Times New Roman" w:hAnsi="Times New Roman" w:cs="Times New Roman"/>
          <w:sz w:val="24"/>
          <w:szCs w:val="24"/>
          <w:lang w:eastAsia="lv-LV"/>
        </w:rPr>
        <w:tab/>
        <w:t>citi pielikumi: __________________________________.</w:t>
      </w:r>
    </w:p>
    <w:p w14:paraId="167528A9"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11.2.</w:t>
      </w:r>
      <w:r w:rsidRPr="008E4A48">
        <w:rPr>
          <w:rFonts w:ascii="Times New Roman" w:eastAsia="Times New Roman" w:hAnsi="Times New Roman" w:cs="Times New Roman"/>
          <w:sz w:val="24"/>
          <w:szCs w:val="24"/>
          <w:lang w:eastAsia="lv-LV"/>
        </w:rPr>
        <w:tab/>
        <w:t>Līguma pielikumi ir Līguma neatņemama sastāvdaļa.</w:t>
      </w:r>
    </w:p>
    <w:p w14:paraId="27A595FE"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1677E667" w14:textId="77777777" w:rsidR="00D43816" w:rsidRPr="008E4A48" w:rsidRDefault="00D43816" w:rsidP="00D43816">
      <w:pPr>
        <w:spacing w:after="0" w:line="240" w:lineRule="auto"/>
        <w:jc w:val="center"/>
        <w:outlineLvl w:val="0"/>
        <w:rPr>
          <w:rFonts w:ascii="Times New Roman" w:eastAsia="Times New Roman" w:hAnsi="Times New Roman" w:cs="Times New Roman"/>
          <w:b/>
          <w:bCs/>
          <w:kern w:val="36"/>
          <w:sz w:val="24"/>
          <w:szCs w:val="24"/>
          <w:lang w:eastAsia="lv-LV"/>
        </w:rPr>
      </w:pPr>
      <w:r w:rsidRPr="008E4A48">
        <w:rPr>
          <w:rFonts w:ascii="Times New Roman" w:eastAsia="Times New Roman" w:hAnsi="Times New Roman" w:cs="Times New Roman"/>
          <w:b/>
          <w:bCs/>
          <w:kern w:val="36"/>
          <w:sz w:val="24"/>
          <w:szCs w:val="24"/>
          <w:lang w:eastAsia="lv-LV"/>
        </w:rPr>
        <w:t>12.</w:t>
      </w:r>
      <w:r w:rsidRPr="008E4A48">
        <w:rPr>
          <w:rFonts w:ascii="Times New Roman" w:eastAsia="Times New Roman" w:hAnsi="Times New Roman" w:cs="Times New Roman"/>
          <w:b/>
          <w:bCs/>
          <w:kern w:val="36"/>
          <w:sz w:val="24"/>
          <w:szCs w:val="24"/>
          <w:lang w:eastAsia="lv-LV"/>
        </w:rPr>
        <w:tab/>
      </w:r>
      <w:r w:rsidRPr="008E4A48">
        <w:rPr>
          <w:rFonts w:ascii="Times New Roman" w:eastAsia="Times New Roman" w:hAnsi="Times New Roman" w:cs="Times New Roman"/>
          <w:b/>
          <w:bCs/>
          <w:caps/>
          <w:kern w:val="36"/>
          <w:sz w:val="24"/>
          <w:szCs w:val="24"/>
          <w:lang w:eastAsia="lv-LV"/>
        </w:rPr>
        <w:t>Pušu rekvizīti</w:t>
      </w:r>
    </w:p>
    <w:p w14:paraId="10CEA894" w14:textId="77777777" w:rsidR="00D43816" w:rsidRPr="008E4A48" w:rsidRDefault="00D43816" w:rsidP="00D43816">
      <w:pPr>
        <w:spacing w:after="0" w:line="240" w:lineRule="auto"/>
        <w:rPr>
          <w:rFonts w:ascii="Times New Roman" w:hAnsi="Times New Roman" w:cs="Times New Roman"/>
          <w:sz w:val="24"/>
          <w:szCs w:val="24"/>
        </w:rPr>
      </w:pPr>
      <w:r w:rsidRPr="008E4A48">
        <w:rPr>
          <w:rFonts w:ascii="Times New Roman" w:hAnsi="Times New Roman" w:cs="Times New Roman"/>
          <w:sz w:val="24"/>
          <w:szCs w:val="24"/>
        </w:rPr>
        <w:br w:type="page"/>
      </w:r>
    </w:p>
    <w:p w14:paraId="63260137" w14:textId="77777777" w:rsidR="00D43816" w:rsidRPr="008E4A48" w:rsidRDefault="00D43816" w:rsidP="00D43816">
      <w:pPr>
        <w:rPr>
          <w:rFonts w:ascii="Times New Roman" w:hAnsi="Times New Roman" w:cs="Times New Roman"/>
          <w:b/>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43816" w:rsidRPr="008E4A48" w14:paraId="44B60D77" w14:textId="77777777" w:rsidTr="0012633D">
        <w:tc>
          <w:tcPr>
            <w:tcW w:w="4675" w:type="dxa"/>
          </w:tcPr>
          <w:p w14:paraId="440997D0" w14:textId="77777777" w:rsidR="00D43816" w:rsidRPr="008E4A48" w:rsidRDefault="00D43816" w:rsidP="0012633D">
            <w:pPr>
              <w:jc w:val="right"/>
              <w:rPr>
                <w:rFonts w:ascii="Times New Roman" w:hAnsi="Times New Roman" w:cs="Times New Roman"/>
                <w:sz w:val="24"/>
                <w:szCs w:val="24"/>
              </w:rPr>
            </w:pPr>
          </w:p>
        </w:tc>
        <w:tc>
          <w:tcPr>
            <w:tcW w:w="4675" w:type="dxa"/>
          </w:tcPr>
          <w:p w14:paraId="3F11D191"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4. pielikums</w:t>
            </w:r>
          </w:p>
          <w:p w14:paraId="29A17AB3"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p>
          <w:p w14:paraId="32ECE265" w14:textId="77777777" w:rsidR="00D43816" w:rsidRPr="008E4A48" w:rsidRDefault="00D43816" w:rsidP="0012633D">
            <w:pPr>
              <w:jc w:val="right"/>
              <w:rPr>
                <w:rFonts w:ascii="Times New Roman" w:hAnsi="Times New Roman" w:cs="Times New Roman"/>
                <w:sz w:val="24"/>
                <w:szCs w:val="24"/>
              </w:rPr>
            </w:pPr>
          </w:p>
        </w:tc>
      </w:tr>
    </w:tbl>
    <w:p w14:paraId="172F60BB" w14:textId="77777777" w:rsidR="00D43816" w:rsidRPr="008E4A48" w:rsidRDefault="00D43816" w:rsidP="00D43816">
      <w:pPr>
        <w:spacing w:after="0" w:line="240" w:lineRule="auto"/>
        <w:jc w:val="center"/>
        <w:outlineLvl w:val="0"/>
        <w:rPr>
          <w:rFonts w:ascii="Times New Roman" w:eastAsia="Times New Roman" w:hAnsi="Times New Roman" w:cs="Times New Roman"/>
          <w:b/>
          <w:bCs/>
          <w:kern w:val="36"/>
          <w:sz w:val="24"/>
          <w:szCs w:val="24"/>
          <w:lang w:eastAsia="lv-LV"/>
        </w:rPr>
      </w:pPr>
      <w:r w:rsidRPr="008E4A48">
        <w:rPr>
          <w:rFonts w:ascii="Times New Roman" w:eastAsia="Times New Roman" w:hAnsi="Times New Roman" w:cs="Times New Roman"/>
          <w:b/>
          <w:bCs/>
          <w:kern w:val="36"/>
          <w:sz w:val="24"/>
          <w:szCs w:val="24"/>
          <w:lang w:eastAsia="lv-LV"/>
        </w:rPr>
        <w:t>PERSONAS DATU APSTRĀDES NOTEIKUMI</w:t>
      </w:r>
    </w:p>
    <w:p w14:paraId="0F9E98E3"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1.</w:t>
      </w:r>
      <w:r w:rsidRPr="008E4A48">
        <w:rPr>
          <w:rFonts w:ascii="Times New Roman" w:eastAsia="Times New Roman" w:hAnsi="Times New Roman" w:cs="Times New Roman"/>
          <w:b/>
          <w:bCs/>
          <w:sz w:val="24"/>
          <w:szCs w:val="24"/>
          <w:lang w:eastAsia="lv-LV"/>
        </w:rPr>
        <w:tab/>
        <w:t>Datu apstrādes apraksts</w:t>
      </w:r>
    </w:p>
    <w:p w14:paraId="525C03B9"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Šos noteikumus piemēro, ja konkrētā Līguma izpildē Piegādātājs Pasūtītāja vai cita Darba uzdevumā norādīta personas datu pārziņa vārdā apstrādā personas datus.</w:t>
      </w:r>
    </w:p>
    <w:p w14:paraId="2F07A01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1.2.</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Konkrētās personas datu apstrādes priekšmetu un ilgumu, raksturu un nolūku, personas datu veidus, datu subjektu kategorijas, personas datu pārzini, apstrādes vietu un vidi, atļautos apakšapstrādātājus un īpašos ierobežojumus norāda attiecīgajā Darba uzdevumā (turpmāk – Datu apstrādes apraksts). Darba uzdevumā ietvertais Datu apstrādes apraksts ir šo noteikumu neatņemama sastāvdaļa.</w:t>
      </w:r>
    </w:p>
    <w:p w14:paraId="5295113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1.3.</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Ja Līguma izpildē Piegādātājs personas datu pārziņa vārdā personas datus neapstrādā, Darba uzdevumā norāda, ka šie noteikumi konkrētajam Līgumam nav piemērojami.</w:t>
      </w:r>
    </w:p>
    <w:p w14:paraId="3BC2E8D7"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p>
    <w:p w14:paraId="3F6B42DE"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2.</w:t>
      </w:r>
      <w:r w:rsidRPr="008E4A48">
        <w:rPr>
          <w:rFonts w:ascii="Times New Roman" w:eastAsia="Times New Roman" w:hAnsi="Times New Roman" w:cs="Times New Roman"/>
          <w:b/>
          <w:bCs/>
          <w:sz w:val="24"/>
          <w:szCs w:val="24"/>
          <w:lang w:eastAsia="lv-LV"/>
        </w:rPr>
        <w:tab/>
        <w:t>Piegādātāja pienākumi</w:t>
      </w:r>
    </w:p>
    <w:p w14:paraId="10F1126C"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2.1.</w:t>
      </w:r>
      <w:r w:rsidRPr="008E4A48">
        <w:rPr>
          <w:rFonts w:ascii="Times New Roman" w:eastAsia="Times New Roman" w:hAnsi="Times New Roman" w:cs="Times New Roman"/>
          <w:sz w:val="24"/>
          <w:szCs w:val="24"/>
          <w:lang w:eastAsia="lv-LV"/>
        </w:rPr>
        <w:tab/>
        <w:t>Piegādātājs personas datus apstrādā tikai Līguma izpildei, Datu apstrādes aprakstā norādītajiem nolūkiem un atbilstoši pārziņa dokumentētiem norādījumiem.</w:t>
      </w:r>
    </w:p>
    <w:p w14:paraId="0B5C6F90"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2.2.</w:t>
      </w:r>
      <w:r w:rsidRPr="008E4A48">
        <w:rPr>
          <w:rFonts w:ascii="Times New Roman" w:eastAsia="Times New Roman" w:hAnsi="Times New Roman" w:cs="Times New Roman"/>
          <w:sz w:val="24"/>
          <w:szCs w:val="24"/>
          <w:lang w:eastAsia="lv-LV"/>
        </w:rPr>
        <w:tab/>
        <w:t>Piegādātājs neizmanto personas datus saviem vai trešo personu nolūkiem un neveic personas datu apstrādi lielākā apjomā, nekā nepieciešams Līguma izpildei.</w:t>
      </w:r>
    </w:p>
    <w:p w14:paraId="74308ED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2.3.</w:t>
      </w:r>
      <w:r w:rsidRPr="008E4A48">
        <w:rPr>
          <w:rFonts w:ascii="Times New Roman" w:eastAsia="Times New Roman" w:hAnsi="Times New Roman" w:cs="Times New Roman"/>
          <w:sz w:val="24"/>
          <w:szCs w:val="24"/>
          <w:lang w:eastAsia="lv-LV"/>
        </w:rPr>
        <w:tab/>
        <w:t>Ja Piegādātājam personas dati jāapstrādā saskaņā ar normatīvajos aktos noteiktu pienākumu, tas pirms attiecīgās apstrādes informē pārzini, ja vien normatīvie akti šādu informēšanu neaizliedz.</w:t>
      </w:r>
    </w:p>
    <w:p w14:paraId="05E5FD9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2.4.</w:t>
      </w:r>
      <w:r w:rsidRPr="008E4A48">
        <w:rPr>
          <w:rFonts w:ascii="Times New Roman" w:eastAsia="Times New Roman" w:hAnsi="Times New Roman" w:cs="Times New Roman"/>
          <w:sz w:val="24"/>
          <w:szCs w:val="24"/>
          <w:lang w:eastAsia="lv-LV"/>
        </w:rPr>
        <w:tab/>
        <w:t>Ja Piegādātājs uzskata, ka pārziņa norādījums pārkāpj personas datu aizsardzības normatīvos aktus, tas nekavējoties rakstveidā informē pārzini.</w:t>
      </w:r>
    </w:p>
    <w:p w14:paraId="633F72E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2.5.</w:t>
      </w:r>
      <w:r w:rsidRPr="008E4A48">
        <w:rPr>
          <w:rFonts w:ascii="Times New Roman" w:eastAsia="Times New Roman" w:hAnsi="Times New Roman" w:cs="Times New Roman"/>
          <w:sz w:val="24"/>
          <w:szCs w:val="24"/>
          <w:lang w:eastAsia="lv-LV"/>
        </w:rPr>
        <w:tab/>
        <w:t>Piegādātājs nodrošina, ka personas datiem piekļūst tikai tās personas, kurām piekļuve nepieciešama Līguma izpildei un kuras ir rakstveidā apņēmušās ievērot konfidencialitāti.</w:t>
      </w:r>
    </w:p>
    <w:p w14:paraId="1429212E"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p>
    <w:p w14:paraId="08EA99D6"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3.</w:t>
      </w:r>
      <w:r w:rsidRPr="008E4A48">
        <w:rPr>
          <w:rFonts w:ascii="Times New Roman" w:eastAsia="Times New Roman" w:hAnsi="Times New Roman" w:cs="Times New Roman"/>
          <w:b/>
          <w:bCs/>
          <w:sz w:val="24"/>
          <w:szCs w:val="24"/>
          <w:lang w:eastAsia="lv-LV"/>
        </w:rPr>
        <w:tab/>
        <w:t>Personas datu drošība</w:t>
      </w:r>
    </w:p>
    <w:p w14:paraId="2B1C5C18"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3.1.</w:t>
      </w:r>
      <w:r w:rsidRPr="008E4A48">
        <w:rPr>
          <w:rFonts w:ascii="Times New Roman" w:eastAsia="Times New Roman" w:hAnsi="Times New Roman" w:cs="Times New Roman"/>
          <w:sz w:val="24"/>
          <w:szCs w:val="24"/>
          <w:lang w:eastAsia="lv-LV"/>
        </w:rPr>
        <w:tab/>
        <w:t>Piegādātājs īsteno personas datu apstrādes riskam atbilstošus tehniskos un organizatoriskos aizsardzības pasākumus, ievērojot Vienošanās, Līguma, Darba uzdevuma un Pasūtītāja drošības noteikumu prasības.</w:t>
      </w:r>
    </w:p>
    <w:p w14:paraId="7A05C4C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3.2.</w:t>
      </w:r>
      <w:r w:rsidRPr="008E4A48">
        <w:rPr>
          <w:rFonts w:ascii="Times New Roman" w:eastAsia="Times New Roman" w:hAnsi="Times New Roman" w:cs="Times New Roman"/>
          <w:sz w:val="24"/>
          <w:szCs w:val="24"/>
          <w:lang w:eastAsia="lv-LV"/>
        </w:rPr>
        <w:tab/>
        <w:t>Piegādātājs nodrošina personas datu aizsardzību pret neatļautu piekļuvi, izpaušanu, pārveidošanu, nozaudēšanu, iznīcināšanu un citādu neatļautu apstrādi.</w:t>
      </w:r>
    </w:p>
    <w:p w14:paraId="4A5B121C"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3.3.</w:t>
      </w:r>
      <w:r w:rsidRPr="008E4A48">
        <w:rPr>
          <w:rFonts w:ascii="Times New Roman" w:eastAsia="Times New Roman" w:hAnsi="Times New Roman" w:cs="Times New Roman"/>
          <w:sz w:val="24"/>
          <w:szCs w:val="24"/>
          <w:lang w:eastAsia="lv-LV"/>
        </w:rPr>
        <w:tab/>
        <w:t>Bez pārziņa iepriekšējas rakstveida piekrišanas Piegādātājs personas datus:</w:t>
      </w:r>
    </w:p>
    <w:p w14:paraId="22D293EA"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3.3.1.</w:t>
      </w:r>
      <w:r w:rsidRPr="008E4A48">
        <w:rPr>
          <w:rFonts w:ascii="Times New Roman" w:eastAsia="Times New Roman" w:hAnsi="Times New Roman" w:cs="Times New Roman"/>
          <w:sz w:val="24"/>
          <w:szCs w:val="24"/>
          <w:lang w:eastAsia="lv-LV"/>
        </w:rPr>
        <w:tab/>
        <w:t>nekopē uz nesaskaņotām iekārtām vai datu nesējiem;</w:t>
      </w:r>
    </w:p>
    <w:p w14:paraId="03814663"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3.3.2.</w:t>
      </w:r>
      <w:r w:rsidRPr="008E4A48">
        <w:rPr>
          <w:rFonts w:ascii="Times New Roman" w:eastAsia="Times New Roman" w:hAnsi="Times New Roman" w:cs="Times New Roman"/>
          <w:sz w:val="24"/>
          <w:szCs w:val="24"/>
          <w:lang w:eastAsia="lv-LV"/>
        </w:rPr>
        <w:tab/>
        <w:t>neievada publiski pieejamos mākoņpakalpojumos vai mākslīgā intelekta rīkos;</w:t>
      </w:r>
    </w:p>
    <w:p w14:paraId="1175F74B" w14:textId="7F49D927" w:rsidR="00D43816" w:rsidRPr="005D7426"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5D7426">
        <w:rPr>
          <w:rFonts w:ascii="Times New Roman" w:eastAsia="Times New Roman" w:hAnsi="Times New Roman" w:cs="Times New Roman"/>
          <w:sz w:val="24"/>
          <w:szCs w:val="24"/>
          <w:lang w:eastAsia="lv-LV"/>
        </w:rPr>
        <w:t>3.3.3.</w:t>
      </w:r>
      <w:r w:rsidRPr="005D7426">
        <w:rPr>
          <w:rFonts w:ascii="Times New Roman" w:eastAsia="Times New Roman" w:hAnsi="Times New Roman" w:cs="Times New Roman"/>
          <w:sz w:val="24"/>
          <w:szCs w:val="24"/>
          <w:lang w:eastAsia="lv-LV"/>
        </w:rPr>
        <w:tab/>
      </w:r>
      <w:r w:rsidR="005D7426" w:rsidRPr="00D40C37">
        <w:rPr>
          <w:rFonts w:ascii="Times New Roman" w:hAnsi="Times New Roman" w:cs="Times New Roman"/>
          <w:sz w:val="24"/>
          <w:szCs w:val="24"/>
        </w:rPr>
        <w:t>nenosūta personas datus un nenodrošina piekļuvi tiem ārpus konkrētajam Pakalpojumam normatīvajos aktos atļautās teritorijas.</w:t>
      </w:r>
    </w:p>
    <w:p w14:paraId="759CBBFA" w14:textId="77777777" w:rsidR="00D43816" w:rsidRPr="008E4A48" w:rsidRDefault="00D43816" w:rsidP="00D43816">
      <w:pPr>
        <w:spacing w:after="0" w:line="240" w:lineRule="auto"/>
        <w:outlineLvl w:val="1"/>
        <w:rPr>
          <w:rFonts w:ascii="Times New Roman" w:eastAsia="Times New Roman" w:hAnsi="Times New Roman" w:cs="Times New Roman"/>
          <w:sz w:val="24"/>
          <w:szCs w:val="24"/>
          <w:lang w:eastAsia="lv-LV"/>
        </w:rPr>
      </w:pPr>
    </w:p>
    <w:p w14:paraId="18E46DD1"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4.</w:t>
      </w:r>
      <w:r w:rsidRPr="008E4A48">
        <w:rPr>
          <w:rFonts w:ascii="Times New Roman" w:eastAsia="Times New Roman" w:hAnsi="Times New Roman" w:cs="Times New Roman"/>
          <w:b/>
          <w:bCs/>
          <w:sz w:val="24"/>
          <w:szCs w:val="24"/>
          <w:lang w:eastAsia="lv-LV"/>
        </w:rPr>
        <w:tab/>
        <w:t>Apakšapstrādātāji</w:t>
      </w:r>
    </w:p>
    <w:p w14:paraId="0E55B87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4.1.</w:t>
      </w:r>
      <w:r w:rsidRPr="008E4A48">
        <w:rPr>
          <w:rFonts w:ascii="Times New Roman" w:eastAsia="Times New Roman" w:hAnsi="Times New Roman" w:cs="Times New Roman"/>
          <w:sz w:val="24"/>
          <w:szCs w:val="24"/>
          <w:lang w:eastAsia="lv-LV"/>
        </w:rPr>
        <w:tab/>
        <w:t>Piegādātājs personas datu apstrādē iesaista apakšapstrādātāju tikai ar pārziņa iepriekšēju rakstveida piekrišanu un ievērojot Vienošanās 13. nodaļā noteikto kārtību.</w:t>
      </w:r>
    </w:p>
    <w:p w14:paraId="0992FA1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4.2.</w:t>
      </w:r>
      <w:r w:rsidRPr="008E4A48">
        <w:rPr>
          <w:rFonts w:ascii="Times New Roman" w:eastAsia="Times New Roman" w:hAnsi="Times New Roman" w:cs="Times New Roman"/>
          <w:sz w:val="24"/>
          <w:szCs w:val="24"/>
          <w:lang w:eastAsia="lv-LV"/>
        </w:rPr>
        <w:tab/>
        <w:t>Piegādātājs apakšapstrādātājam nosaka vismaz tādus pašus personas datu aizsardzības pienākumus, kādi Piegādātājam noteikti šajos noteikumos.</w:t>
      </w:r>
    </w:p>
    <w:p w14:paraId="6690E8B2"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4.3.</w:t>
      </w:r>
      <w:r w:rsidRPr="008E4A48">
        <w:rPr>
          <w:rFonts w:ascii="Times New Roman" w:eastAsia="Times New Roman" w:hAnsi="Times New Roman" w:cs="Times New Roman"/>
          <w:sz w:val="24"/>
          <w:szCs w:val="24"/>
          <w:lang w:eastAsia="lv-LV"/>
        </w:rPr>
        <w:tab/>
        <w:t>Piegādātājs atbild par apakšapstrādātāja darbību vai bezdarbību kā par savu darbību vai bezdarbību.</w:t>
      </w:r>
    </w:p>
    <w:p w14:paraId="603BD22C"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71FAD632"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5.</w:t>
      </w:r>
      <w:r w:rsidRPr="008E4A48">
        <w:rPr>
          <w:rFonts w:ascii="Times New Roman" w:eastAsia="Times New Roman" w:hAnsi="Times New Roman" w:cs="Times New Roman"/>
          <w:b/>
          <w:bCs/>
          <w:sz w:val="24"/>
          <w:szCs w:val="24"/>
          <w:lang w:eastAsia="lv-LV"/>
        </w:rPr>
        <w:tab/>
        <w:t>Sadarbība ar pārzini</w:t>
      </w:r>
    </w:p>
    <w:p w14:paraId="3EF831CD"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5.1.</w:t>
      </w:r>
      <w:r w:rsidRPr="008E4A48">
        <w:rPr>
          <w:rFonts w:ascii="Times New Roman" w:eastAsia="Times New Roman" w:hAnsi="Times New Roman" w:cs="Times New Roman"/>
          <w:sz w:val="24"/>
          <w:szCs w:val="24"/>
          <w:lang w:eastAsia="lv-LV"/>
        </w:rPr>
        <w:tab/>
        <w:t>Piegādātājs, ņemot vērā apstrādes raksturu, palīdz pārzinim:</w:t>
      </w:r>
    </w:p>
    <w:p w14:paraId="529B6634"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lastRenderedPageBreak/>
        <w:t>5.1.1.</w:t>
      </w:r>
      <w:r w:rsidRPr="008E4A48">
        <w:rPr>
          <w:rFonts w:ascii="Times New Roman" w:eastAsia="Times New Roman" w:hAnsi="Times New Roman" w:cs="Times New Roman"/>
          <w:sz w:val="24"/>
          <w:szCs w:val="24"/>
          <w:lang w:eastAsia="lv-LV"/>
        </w:rPr>
        <w:tab/>
        <w:t>izpildīt datu subjektu pieprasījumus;</w:t>
      </w:r>
    </w:p>
    <w:p w14:paraId="2EACC5D6"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5.1.2.</w:t>
      </w:r>
      <w:r w:rsidRPr="008E4A48">
        <w:rPr>
          <w:rFonts w:ascii="Times New Roman" w:eastAsia="Times New Roman" w:hAnsi="Times New Roman" w:cs="Times New Roman"/>
          <w:sz w:val="24"/>
          <w:szCs w:val="24"/>
          <w:lang w:eastAsia="lv-LV"/>
        </w:rPr>
        <w:tab/>
        <w:t>nodrošināt personas datu apstrādes drošību;</w:t>
      </w:r>
    </w:p>
    <w:p w14:paraId="352E80A1"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5.1.3.</w:t>
      </w:r>
      <w:r w:rsidRPr="008E4A48">
        <w:rPr>
          <w:rFonts w:ascii="Times New Roman" w:eastAsia="Times New Roman" w:hAnsi="Times New Roman" w:cs="Times New Roman"/>
          <w:sz w:val="24"/>
          <w:szCs w:val="24"/>
          <w:lang w:eastAsia="lv-LV"/>
        </w:rPr>
        <w:tab/>
        <w:t>izvērtēt personas datu aizsardzības pārkāpumus un sniegt nepieciešamos paziņojumus;</w:t>
      </w:r>
    </w:p>
    <w:p w14:paraId="54096AD1"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5.1.4.</w:t>
      </w:r>
      <w:r w:rsidRPr="008E4A48">
        <w:rPr>
          <w:rFonts w:ascii="Times New Roman" w:eastAsia="Times New Roman" w:hAnsi="Times New Roman" w:cs="Times New Roman"/>
          <w:sz w:val="24"/>
          <w:szCs w:val="24"/>
          <w:lang w:eastAsia="lv-LV"/>
        </w:rPr>
        <w:tab/>
        <w:t>veikt novērtējumu par ietekmi uz datu aizsardzību un, ja nepieciešams, iepriekšēju apspriešanos ar uzraudzības iestādi.</w:t>
      </w:r>
    </w:p>
    <w:p w14:paraId="0853B4F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5.2.</w:t>
      </w:r>
      <w:r w:rsidRPr="008E4A48">
        <w:rPr>
          <w:rFonts w:ascii="Times New Roman" w:eastAsia="Times New Roman" w:hAnsi="Times New Roman" w:cs="Times New Roman"/>
          <w:sz w:val="24"/>
          <w:szCs w:val="24"/>
          <w:lang w:eastAsia="lv-LV"/>
        </w:rPr>
        <w:tab/>
        <w:t>Piegādātājs datu subjekta vai kompetentas institūcijas pieprasījumu, kas attiecas uz pārziņa vārdā apstrādātiem personas datiem, nekavējoties nodod pārzinim un bez pārziņa norādījuma pats nesniedz atbildi pēc būtības.</w:t>
      </w:r>
    </w:p>
    <w:p w14:paraId="0E51FD7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7A756544"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6.</w:t>
      </w:r>
      <w:r w:rsidRPr="008E4A48">
        <w:rPr>
          <w:rFonts w:ascii="Times New Roman" w:eastAsia="Times New Roman" w:hAnsi="Times New Roman" w:cs="Times New Roman"/>
          <w:b/>
          <w:bCs/>
          <w:sz w:val="24"/>
          <w:szCs w:val="24"/>
          <w:lang w:eastAsia="lv-LV"/>
        </w:rPr>
        <w:tab/>
        <w:t>Personas datu aizsardzības pārkāpumi</w:t>
      </w:r>
    </w:p>
    <w:p w14:paraId="04BAD3E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6.1.</w:t>
      </w:r>
      <w:r w:rsidRPr="008E4A48">
        <w:rPr>
          <w:rFonts w:ascii="Times New Roman" w:eastAsia="Times New Roman" w:hAnsi="Times New Roman" w:cs="Times New Roman"/>
          <w:sz w:val="24"/>
          <w:szCs w:val="24"/>
          <w:lang w:eastAsia="lv-LV"/>
        </w:rPr>
        <w:tab/>
        <w:t>Piegādātājs par personas datu aizsardzības pārkāpumu informē pārzini un Pasūtītāju bez nepamatotas kavēšanās, bet ne vēlāk kā četru stundu laikā pēc tam, kad pārkāpums tam kļuvis zināms.</w:t>
      </w:r>
    </w:p>
    <w:p w14:paraId="0E5FCB24"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6.2.</w:t>
      </w:r>
      <w:r w:rsidRPr="008E4A48">
        <w:rPr>
          <w:rFonts w:ascii="Times New Roman" w:eastAsia="Times New Roman" w:hAnsi="Times New Roman" w:cs="Times New Roman"/>
          <w:sz w:val="24"/>
          <w:szCs w:val="24"/>
          <w:lang w:eastAsia="lv-LV"/>
        </w:rPr>
        <w:tab/>
        <w:t>Piegādātājs paziņojumā norāda tam zināmo informāciju par pārkāpuma raksturu, skartajiem datiem un datu subjektiem, iespējamo ietekmi un veiktajiem vai plānotajiem seku novēršanas pasākumiem.</w:t>
      </w:r>
    </w:p>
    <w:p w14:paraId="0C00DA7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6.3.</w:t>
      </w:r>
      <w:r w:rsidRPr="008E4A48">
        <w:rPr>
          <w:rFonts w:ascii="Times New Roman" w:eastAsia="Times New Roman" w:hAnsi="Times New Roman" w:cs="Times New Roman"/>
          <w:sz w:val="24"/>
          <w:szCs w:val="24"/>
          <w:lang w:eastAsia="lv-LV"/>
        </w:rPr>
        <w:tab/>
        <w:t>Piegādātājs sadarbojas ar pārzini un Pasūtītāju pārkāpuma izmeklēšanā, ierobežošanā un seku novēršanā.</w:t>
      </w:r>
    </w:p>
    <w:p w14:paraId="17CA4F38"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474DC31A"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7.</w:t>
      </w:r>
      <w:r w:rsidRPr="008E4A48">
        <w:rPr>
          <w:rFonts w:ascii="Times New Roman" w:eastAsia="Times New Roman" w:hAnsi="Times New Roman" w:cs="Times New Roman"/>
          <w:b/>
          <w:bCs/>
          <w:sz w:val="24"/>
          <w:szCs w:val="24"/>
          <w:lang w:eastAsia="lv-LV"/>
        </w:rPr>
        <w:tab/>
        <w:t>Informācijas sniegšana un pārbaudes</w:t>
      </w:r>
    </w:p>
    <w:p w14:paraId="0D429949"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7.1.</w:t>
      </w:r>
      <w:r w:rsidRPr="008E4A48">
        <w:rPr>
          <w:rFonts w:ascii="Times New Roman" w:eastAsia="Times New Roman" w:hAnsi="Times New Roman" w:cs="Times New Roman"/>
          <w:sz w:val="24"/>
          <w:szCs w:val="24"/>
          <w:lang w:eastAsia="lv-LV"/>
        </w:rPr>
        <w:tab/>
        <w:t>Piegādātājs pēc pārziņa vai Pasūtītāja pieprasījuma sniedz informāciju, kas nepieciešama, lai apliecinātu šo noteikumu un piemērojamo personas datu aizsardzības prasību izpildi.</w:t>
      </w:r>
    </w:p>
    <w:p w14:paraId="4EFF3B0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7.2.</w:t>
      </w:r>
      <w:r w:rsidRPr="008E4A48">
        <w:rPr>
          <w:rFonts w:ascii="Times New Roman" w:eastAsia="Times New Roman" w:hAnsi="Times New Roman" w:cs="Times New Roman"/>
          <w:sz w:val="24"/>
          <w:szCs w:val="24"/>
          <w:lang w:eastAsia="lv-LV"/>
        </w:rPr>
        <w:tab/>
        <w:t>Pārzinim, Pasūtītājam vai to pilnvarotam auditoram ir tiesības pārbaudīt Piegādātāja veikto personas datu apstrādi, savlaicīgi par to informējot Piegādātāju. Iepriekšēja informēšana nav nepieciešama, ja pārbaude saistīta ar personas datu aizsardzības pārkāpumu vai pamatotām aizdomām par būtisku neatbilstību.</w:t>
      </w:r>
    </w:p>
    <w:p w14:paraId="3087FCD1"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6BFABB22"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8.</w:t>
      </w:r>
      <w:r w:rsidRPr="008E4A48">
        <w:rPr>
          <w:rFonts w:ascii="Times New Roman" w:eastAsia="Times New Roman" w:hAnsi="Times New Roman" w:cs="Times New Roman"/>
          <w:b/>
          <w:bCs/>
          <w:sz w:val="24"/>
          <w:szCs w:val="24"/>
          <w:lang w:eastAsia="lv-LV"/>
        </w:rPr>
        <w:tab/>
        <w:t>Personas datu atdošana un dzēšana</w:t>
      </w:r>
    </w:p>
    <w:p w14:paraId="0CEA060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8.1.</w:t>
      </w:r>
      <w:r w:rsidRPr="008E4A48">
        <w:rPr>
          <w:rFonts w:ascii="Times New Roman" w:eastAsia="Times New Roman" w:hAnsi="Times New Roman" w:cs="Times New Roman"/>
          <w:sz w:val="24"/>
          <w:szCs w:val="24"/>
          <w:lang w:eastAsia="lv-LV"/>
        </w:rPr>
        <w:tab/>
        <w:t>Pēc Līguma izpildes, tā izbeigšanas vai pārziņa pieprasījuma Piegādātājs pēc pārziņa izvēles nodod pārzinim vai droši dzēš visus tā vārdā apstrādātos personas datus un to kopijas, ja vien normatīvie akti neprasa attiecīgos datus saglabāt.</w:t>
      </w:r>
    </w:p>
    <w:p w14:paraId="08F726EC"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8.2.</w:t>
      </w:r>
      <w:r w:rsidRPr="008E4A48">
        <w:rPr>
          <w:rFonts w:ascii="Times New Roman" w:eastAsia="Times New Roman" w:hAnsi="Times New Roman" w:cs="Times New Roman"/>
          <w:sz w:val="24"/>
          <w:szCs w:val="24"/>
          <w:lang w:eastAsia="lv-LV"/>
        </w:rPr>
        <w:tab/>
        <w:t>Piegādātājs pēc pārziņa pieprasījuma rakstveidā apliecina personas datu nodošanu vai dzēšanu.</w:t>
      </w:r>
    </w:p>
    <w:p w14:paraId="0C9CEB6D"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p>
    <w:p w14:paraId="7B007735" w14:textId="77777777" w:rsidR="00D43816" w:rsidRPr="008E4A48" w:rsidRDefault="00D43816" w:rsidP="00D43816">
      <w:pPr>
        <w:spacing w:after="0" w:line="240" w:lineRule="auto"/>
        <w:outlineLvl w:val="1"/>
        <w:rPr>
          <w:rFonts w:ascii="Times New Roman" w:eastAsia="Times New Roman" w:hAnsi="Times New Roman" w:cs="Times New Roman"/>
          <w:b/>
          <w:bCs/>
          <w:sz w:val="24"/>
          <w:szCs w:val="24"/>
          <w:lang w:eastAsia="lv-LV"/>
        </w:rPr>
      </w:pPr>
      <w:r w:rsidRPr="008E4A48">
        <w:rPr>
          <w:rFonts w:ascii="Times New Roman" w:eastAsia="Times New Roman" w:hAnsi="Times New Roman" w:cs="Times New Roman"/>
          <w:b/>
          <w:bCs/>
          <w:sz w:val="24"/>
          <w:szCs w:val="24"/>
          <w:lang w:eastAsia="lv-LV"/>
        </w:rPr>
        <w:t>9.</w:t>
      </w:r>
      <w:r w:rsidRPr="008E4A48">
        <w:rPr>
          <w:rFonts w:ascii="Times New Roman" w:eastAsia="Times New Roman" w:hAnsi="Times New Roman" w:cs="Times New Roman"/>
          <w:b/>
          <w:bCs/>
          <w:sz w:val="24"/>
          <w:szCs w:val="24"/>
          <w:lang w:eastAsia="lv-LV"/>
        </w:rPr>
        <w:tab/>
        <w:t>Noslēguma noteikumi</w:t>
      </w:r>
    </w:p>
    <w:p w14:paraId="5BEA1873"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9.1.</w:t>
      </w:r>
      <w:r w:rsidRPr="008E4A48">
        <w:rPr>
          <w:rFonts w:ascii="Times New Roman" w:eastAsia="Times New Roman" w:hAnsi="Times New Roman" w:cs="Times New Roman"/>
          <w:sz w:val="24"/>
          <w:szCs w:val="24"/>
          <w:lang w:eastAsia="lv-LV"/>
        </w:rPr>
        <w:tab/>
        <w:t>Šie noteikumi ir Vienošanās un attiecīgā Līguma neatņemama sastāvdaļa.</w:t>
      </w:r>
    </w:p>
    <w:p w14:paraId="3EB8D8B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9.2.</w:t>
      </w:r>
      <w:r w:rsidRPr="008E4A48">
        <w:rPr>
          <w:rFonts w:ascii="Times New Roman" w:eastAsia="Times New Roman" w:hAnsi="Times New Roman" w:cs="Times New Roman"/>
          <w:sz w:val="24"/>
          <w:szCs w:val="24"/>
          <w:lang w:eastAsia="lv-LV"/>
        </w:rPr>
        <w:tab/>
        <w:t>Jautājumos par personas datu apstrādi šiem noteikumiem ir prioritāte pār citiem pretrunīgiem Vienošanās vai Līguma noteikumiem.</w:t>
      </w:r>
    </w:p>
    <w:p w14:paraId="545E64EE"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9.3.</w:t>
      </w:r>
      <w:r w:rsidRPr="008E4A48">
        <w:rPr>
          <w:rFonts w:ascii="Times New Roman" w:eastAsia="Times New Roman" w:hAnsi="Times New Roman" w:cs="Times New Roman"/>
          <w:sz w:val="24"/>
          <w:szCs w:val="24"/>
          <w:lang w:eastAsia="lv-LV"/>
        </w:rPr>
        <w:tab/>
        <w:t>Šajos noteikumos paredzēto pienākumu izpilde ir ietverta Līguma līgumcenā.</w:t>
      </w:r>
    </w:p>
    <w:p w14:paraId="4452DBBF"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9.4.</w:t>
      </w:r>
      <w:r w:rsidRPr="008E4A48">
        <w:rPr>
          <w:rFonts w:ascii="Times New Roman" w:eastAsia="Times New Roman" w:hAnsi="Times New Roman" w:cs="Times New Roman"/>
          <w:sz w:val="24"/>
          <w:szCs w:val="24"/>
          <w:lang w:eastAsia="lv-LV"/>
        </w:rPr>
        <w:tab/>
        <w:t>Šie noteikumi ir spēkā tik ilgi, kamēr Piegādātājs vai tā apakšapstrādātājs apstrādā pārziņa personas datus.</w:t>
      </w:r>
    </w:p>
    <w:p w14:paraId="39C50DB2" w14:textId="77777777" w:rsidR="00D43816" w:rsidRPr="008E4A48" w:rsidRDefault="00D43816" w:rsidP="00D43816">
      <w:pPr>
        <w:snapToGrid w:val="0"/>
        <w:spacing w:after="0" w:line="240" w:lineRule="auto"/>
        <w:ind w:right="42"/>
        <w:jc w:val="center"/>
        <w:rPr>
          <w:rFonts w:ascii="Times New Roman" w:eastAsia="Times New Roman" w:hAnsi="Times New Roman" w:cs="Times New Roman"/>
          <w:i/>
          <w:sz w:val="24"/>
          <w:szCs w:val="24"/>
        </w:rPr>
      </w:pPr>
    </w:p>
    <w:p w14:paraId="57AB414D" w14:textId="77777777" w:rsidR="00D43816" w:rsidRPr="008E4A48" w:rsidRDefault="00D43816" w:rsidP="00D43816">
      <w:pPr>
        <w:snapToGrid w:val="0"/>
        <w:spacing w:after="0" w:line="240" w:lineRule="auto"/>
        <w:ind w:right="42"/>
        <w:jc w:val="center"/>
        <w:rPr>
          <w:rFonts w:ascii="Times New Roman" w:eastAsia="Times New Roman" w:hAnsi="Times New Roman" w:cs="Times New Roman"/>
          <w:sz w:val="24"/>
          <w:szCs w:val="24"/>
        </w:rPr>
      </w:pPr>
    </w:p>
    <w:p w14:paraId="5FF5066E" w14:textId="77777777" w:rsidR="00D43816" w:rsidRPr="008E4A48" w:rsidRDefault="00D43816" w:rsidP="00D43816">
      <w:pPr>
        <w:rPr>
          <w:rFonts w:ascii="Times New Roman" w:hAnsi="Times New Roman" w:cs="Times New Roman"/>
          <w:b/>
          <w:sz w:val="24"/>
          <w:szCs w:val="24"/>
        </w:rPr>
      </w:pPr>
    </w:p>
    <w:p w14:paraId="56049389" w14:textId="77777777" w:rsidR="00D43816" w:rsidRPr="008E4A48" w:rsidRDefault="00D43816" w:rsidP="00D43816">
      <w:pPr>
        <w:rPr>
          <w:rFonts w:ascii="Times New Roman" w:hAnsi="Times New Roman" w:cs="Times New Roman"/>
          <w:sz w:val="24"/>
          <w:szCs w:val="24"/>
        </w:rPr>
      </w:pPr>
      <w:r w:rsidRPr="008E4A48">
        <w:rPr>
          <w:rFonts w:ascii="Times New Roman" w:hAnsi="Times New Roman" w:cs="Times New Roman"/>
          <w:sz w:val="24"/>
          <w:szCs w:val="24"/>
        </w:rPr>
        <w:br w:type="page"/>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43816" w:rsidRPr="008E4A48" w14:paraId="568D73C1" w14:textId="77777777" w:rsidTr="0012633D">
        <w:tc>
          <w:tcPr>
            <w:tcW w:w="4675" w:type="dxa"/>
          </w:tcPr>
          <w:p w14:paraId="089CC5FD" w14:textId="77777777" w:rsidR="00D43816" w:rsidRPr="008E4A48" w:rsidRDefault="00D43816" w:rsidP="0012633D">
            <w:pPr>
              <w:jc w:val="right"/>
              <w:rPr>
                <w:rFonts w:ascii="Times New Roman" w:hAnsi="Times New Roman" w:cs="Times New Roman"/>
                <w:sz w:val="24"/>
                <w:szCs w:val="24"/>
              </w:rPr>
            </w:pPr>
          </w:p>
        </w:tc>
        <w:tc>
          <w:tcPr>
            <w:tcW w:w="4675" w:type="dxa"/>
          </w:tcPr>
          <w:p w14:paraId="01643EE0"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5. pielikums</w:t>
            </w:r>
          </w:p>
          <w:p w14:paraId="7DCCC12E"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p>
          <w:p w14:paraId="331C0F8D" w14:textId="77777777" w:rsidR="00D43816" w:rsidRPr="008E4A48" w:rsidRDefault="00D43816" w:rsidP="0012633D">
            <w:pPr>
              <w:jc w:val="right"/>
              <w:rPr>
                <w:rFonts w:ascii="Times New Roman" w:hAnsi="Times New Roman" w:cs="Times New Roman"/>
                <w:sz w:val="24"/>
                <w:szCs w:val="24"/>
              </w:rPr>
            </w:pPr>
          </w:p>
        </w:tc>
      </w:tr>
    </w:tbl>
    <w:p w14:paraId="0B9EA3A9" w14:textId="77777777" w:rsidR="00D43816" w:rsidRPr="008E4A48" w:rsidRDefault="00D43816" w:rsidP="00D43816">
      <w:pPr>
        <w:spacing w:after="0" w:line="240" w:lineRule="auto"/>
        <w:jc w:val="both"/>
        <w:rPr>
          <w:rFonts w:ascii="Times New Roman" w:hAnsi="Times New Roman" w:cs="Times New Roman"/>
          <w:b/>
          <w:sz w:val="24"/>
          <w:szCs w:val="24"/>
        </w:rPr>
      </w:pPr>
    </w:p>
    <w:p w14:paraId="5FF93720" w14:textId="77777777" w:rsidR="00D43816" w:rsidRPr="008E4A48" w:rsidRDefault="00D43816" w:rsidP="00D43816">
      <w:pPr>
        <w:spacing w:after="0" w:line="240" w:lineRule="auto"/>
        <w:jc w:val="center"/>
        <w:outlineLvl w:val="0"/>
        <w:rPr>
          <w:rFonts w:ascii="Times New Roman" w:eastAsia="Times New Roman" w:hAnsi="Times New Roman" w:cs="Times New Roman"/>
          <w:b/>
          <w:bCs/>
          <w:kern w:val="36"/>
          <w:sz w:val="24"/>
          <w:szCs w:val="24"/>
          <w:lang w:eastAsia="lv-LV"/>
        </w:rPr>
      </w:pPr>
      <w:r w:rsidRPr="008E4A48">
        <w:rPr>
          <w:rFonts w:ascii="Times New Roman" w:eastAsia="Times New Roman" w:hAnsi="Times New Roman" w:cs="Times New Roman"/>
          <w:b/>
          <w:bCs/>
          <w:kern w:val="36"/>
          <w:sz w:val="24"/>
          <w:szCs w:val="24"/>
          <w:lang w:eastAsia="lv-LV"/>
        </w:rPr>
        <w:t>KONFIDENCIALITĀTES APLIECINĀJUMS</w:t>
      </w:r>
    </w:p>
    <w:p w14:paraId="76C4B152"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Es,</w:t>
      </w:r>
    </w:p>
    <w:p w14:paraId="72D389CD"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b/>
          <w:bCs/>
          <w:sz w:val="24"/>
          <w:szCs w:val="24"/>
          <w:lang w:eastAsia="lv-LV"/>
        </w:rPr>
        <w:t>_______________________________________________________________________________</w:t>
      </w:r>
      <w:r w:rsidRPr="008E4A48">
        <w:rPr>
          <w:rFonts w:ascii="Times New Roman" w:eastAsia="Times New Roman" w:hAnsi="Times New Roman" w:cs="Times New Roman"/>
          <w:sz w:val="24"/>
          <w:szCs w:val="24"/>
          <w:lang w:eastAsia="lv-LV"/>
        </w:rPr>
        <w:t>,</w:t>
      </w:r>
    </w:p>
    <w:p w14:paraId="385A76C8"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r w:rsidRPr="008E4A48">
        <w:rPr>
          <w:rFonts w:ascii="Times New Roman" w:eastAsia="Times New Roman" w:hAnsi="Times New Roman" w:cs="Times New Roman"/>
          <w:i/>
          <w:iCs/>
          <w:sz w:val="20"/>
          <w:szCs w:val="20"/>
          <w:lang w:eastAsia="lv-LV"/>
        </w:rPr>
        <w:t>(vārds, uzvārds)</w:t>
      </w:r>
    </w:p>
    <w:p w14:paraId="018BB37F"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p>
    <w:p w14:paraId="6771C4A2"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b/>
          <w:bCs/>
          <w:sz w:val="24"/>
          <w:szCs w:val="24"/>
          <w:lang w:eastAsia="lv-LV"/>
        </w:rPr>
        <w:t>_______________________________________________________________________________</w:t>
      </w:r>
      <w:r w:rsidRPr="008E4A48">
        <w:rPr>
          <w:rFonts w:ascii="Times New Roman" w:eastAsia="Times New Roman" w:hAnsi="Times New Roman" w:cs="Times New Roman"/>
          <w:sz w:val="24"/>
          <w:szCs w:val="24"/>
          <w:lang w:eastAsia="lv-LV"/>
        </w:rPr>
        <w:t>,</w:t>
      </w:r>
    </w:p>
    <w:p w14:paraId="12916F38"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r w:rsidRPr="008E4A48">
        <w:rPr>
          <w:rFonts w:ascii="Times New Roman" w:eastAsia="Times New Roman" w:hAnsi="Times New Roman" w:cs="Times New Roman"/>
          <w:i/>
          <w:iCs/>
          <w:sz w:val="20"/>
          <w:szCs w:val="20"/>
          <w:lang w:eastAsia="lv-LV"/>
        </w:rPr>
        <w:t>(amats)</w:t>
      </w:r>
    </w:p>
    <w:p w14:paraId="706479A7"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p>
    <w:p w14:paraId="599BF25A"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b/>
          <w:bCs/>
          <w:sz w:val="24"/>
          <w:szCs w:val="24"/>
          <w:lang w:eastAsia="lv-LV"/>
        </w:rPr>
        <w:t>_______________________________________________________________________________</w:t>
      </w:r>
      <w:r w:rsidRPr="008E4A48">
        <w:rPr>
          <w:rFonts w:ascii="Times New Roman" w:eastAsia="Times New Roman" w:hAnsi="Times New Roman" w:cs="Times New Roman"/>
          <w:sz w:val="24"/>
          <w:szCs w:val="24"/>
          <w:lang w:eastAsia="lv-LV"/>
        </w:rPr>
        <w:t>,</w:t>
      </w:r>
    </w:p>
    <w:p w14:paraId="4EAD5C1B"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r w:rsidRPr="008E4A48">
        <w:rPr>
          <w:rFonts w:ascii="Times New Roman" w:eastAsia="Times New Roman" w:hAnsi="Times New Roman" w:cs="Times New Roman"/>
          <w:i/>
          <w:iCs/>
          <w:sz w:val="20"/>
          <w:szCs w:val="20"/>
          <w:lang w:eastAsia="lv-LV"/>
        </w:rPr>
        <w:t>(Piegādātāja vai apakšuzņēmēja nosaukums un reģistrācijas numurs)</w:t>
      </w:r>
    </w:p>
    <w:p w14:paraId="6BB369D9"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p>
    <w:p w14:paraId="5CF09534"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b/>
          <w:bCs/>
          <w:sz w:val="24"/>
          <w:szCs w:val="24"/>
          <w:lang w:eastAsia="lv-LV"/>
        </w:rPr>
        <w:t>_______________________________________________________________________________</w:t>
      </w:r>
      <w:r w:rsidRPr="008E4A48">
        <w:rPr>
          <w:rFonts w:ascii="Times New Roman" w:eastAsia="Times New Roman" w:hAnsi="Times New Roman" w:cs="Times New Roman"/>
          <w:sz w:val="24"/>
          <w:szCs w:val="24"/>
          <w:lang w:eastAsia="lv-LV"/>
        </w:rPr>
        <w:t>,</w:t>
      </w:r>
    </w:p>
    <w:p w14:paraId="1498D0F9"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r w:rsidRPr="008E4A48">
        <w:rPr>
          <w:rFonts w:ascii="Times New Roman" w:eastAsia="Times New Roman" w:hAnsi="Times New Roman" w:cs="Times New Roman"/>
          <w:i/>
          <w:iCs/>
          <w:sz w:val="20"/>
          <w:szCs w:val="20"/>
          <w:lang w:eastAsia="lv-LV"/>
        </w:rPr>
        <w:t>(darba elektroniskā pasta adrese vai Piegādātāja piešķirtais unikālais darbinieka identifikators)</w:t>
      </w:r>
    </w:p>
    <w:p w14:paraId="45959535"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p>
    <w:p w14:paraId="1689E74D"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Personas kods:</w:t>
      </w:r>
      <w:r w:rsidRPr="008E4A48">
        <w:rPr>
          <w:rFonts w:ascii="Times New Roman" w:eastAsia="Times New Roman" w:hAnsi="Times New Roman" w:cs="Times New Roman"/>
          <w:b/>
          <w:bCs/>
          <w:sz w:val="24"/>
          <w:szCs w:val="24"/>
          <w:lang w:eastAsia="lv-LV"/>
        </w:rPr>
        <w:t xml:space="preserve"> ___________________________________________________________________</w:t>
      </w:r>
      <w:r w:rsidRPr="008E4A48">
        <w:rPr>
          <w:rFonts w:ascii="Times New Roman" w:eastAsia="Times New Roman" w:hAnsi="Times New Roman" w:cs="Times New Roman"/>
          <w:sz w:val="24"/>
          <w:szCs w:val="24"/>
          <w:lang w:eastAsia="lv-LV"/>
        </w:rPr>
        <w:t>,</w:t>
      </w:r>
    </w:p>
    <w:p w14:paraId="437B2EAB" w14:textId="77777777" w:rsidR="00D43816" w:rsidRPr="008E4A48" w:rsidRDefault="00D43816" w:rsidP="00D43816">
      <w:pPr>
        <w:spacing w:after="0" w:line="240" w:lineRule="auto"/>
        <w:rPr>
          <w:rFonts w:ascii="Times New Roman" w:hAnsi="Times New Roman" w:cs="Times New Roman"/>
          <w:i/>
          <w:iCs/>
          <w:sz w:val="20"/>
          <w:szCs w:val="20"/>
        </w:rPr>
      </w:pPr>
      <w:r w:rsidRPr="008E4A48">
        <w:rPr>
          <w:rFonts w:ascii="Times New Roman" w:hAnsi="Times New Roman" w:cs="Times New Roman"/>
          <w:i/>
          <w:iCs/>
          <w:sz w:val="20"/>
          <w:szCs w:val="20"/>
        </w:rPr>
        <w:t>Norāda tikai tad, ja apliecinājums netiek parakstīts ar drošu elektronisko parakstu un ar pārējo apliecinājumā norādīto informāciju nepietiek personas nepārprotamai identificēšanai.</w:t>
      </w:r>
    </w:p>
    <w:p w14:paraId="67BA2AB7" w14:textId="77777777" w:rsidR="00D43816" w:rsidRPr="008E4A48" w:rsidRDefault="00D43816" w:rsidP="00D43816">
      <w:pPr>
        <w:spacing w:after="0" w:line="240" w:lineRule="auto"/>
        <w:rPr>
          <w:rFonts w:ascii="Times New Roman" w:eastAsia="Times New Roman" w:hAnsi="Times New Roman" w:cs="Times New Roman"/>
          <w:i/>
          <w:iCs/>
          <w:sz w:val="20"/>
          <w:szCs w:val="20"/>
          <w:lang w:eastAsia="lv-LV"/>
        </w:rPr>
      </w:pPr>
    </w:p>
    <w:p w14:paraId="6C058B17"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saistībā ar Pakalpojuma sniegšanu saskaņā ar:</w:t>
      </w:r>
    </w:p>
    <w:p w14:paraId="2BB5DEAD"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Līgumu Nr. _______________________________________________________;</w:t>
      </w:r>
    </w:p>
    <w:p w14:paraId="7B2C6D48"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p w14:paraId="72696C92"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Audita objektu: ____________________________________________________,</w:t>
      </w:r>
    </w:p>
    <w:p w14:paraId="51772256"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p>
    <w:p w14:paraId="626D1C79"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apliecinu un apņemos:</w:t>
      </w:r>
    </w:p>
    <w:p w14:paraId="0EEA48FE"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w:t>
      </w:r>
      <w:r w:rsidRPr="008E4A48">
        <w:rPr>
          <w:rFonts w:ascii="Times New Roman" w:eastAsia="Times New Roman" w:hAnsi="Times New Roman" w:cs="Times New Roman"/>
          <w:sz w:val="24"/>
          <w:szCs w:val="24"/>
          <w:lang w:eastAsia="lv-LV"/>
        </w:rPr>
        <w:tab/>
        <w:t>Ievērot Vispārīgās vienošanās, Līguma, Pasūtītāja drošības politikas un drošības noteikumu prasības, ar kurām esmu iepazīstināts.</w:t>
      </w:r>
    </w:p>
    <w:p w14:paraId="4CFEF57D"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2.</w:t>
      </w:r>
      <w:r w:rsidRPr="008E4A48">
        <w:rPr>
          <w:rFonts w:ascii="Times New Roman" w:eastAsia="Times New Roman" w:hAnsi="Times New Roman" w:cs="Times New Roman"/>
          <w:sz w:val="24"/>
          <w:szCs w:val="24"/>
          <w:lang w:eastAsia="lv-LV"/>
        </w:rPr>
        <w:tab/>
        <w:t>Par Konfidenciālo informāciju uzskatīt visu Vispārīgās vienošanās 8. nodaļā noteikto informāciju, kas man kļuvusi zināma vai pieejama saistībā ar Pakalpojuma izpildi, neatkarīgi no informācijas formas, glabāšanas veida un tā, vai informācija ir īpaši apzīmēta kā konfidenciāla.</w:t>
      </w:r>
    </w:p>
    <w:p w14:paraId="6C1CA59B"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3.</w:t>
      </w:r>
      <w:r w:rsidRPr="008E4A48">
        <w:rPr>
          <w:rFonts w:ascii="Times New Roman" w:eastAsia="Times New Roman" w:hAnsi="Times New Roman" w:cs="Times New Roman"/>
          <w:sz w:val="24"/>
          <w:szCs w:val="24"/>
          <w:lang w:eastAsia="lv-LV"/>
        </w:rPr>
        <w:tab/>
        <w:t>Konfidenciālo informāciju izmantot tikai Līgumā noteikto pienākumu izpildei un tikai tādā apjomā, kāds nepieciešams man uzticēto uzdevumu veikšanai.</w:t>
      </w:r>
    </w:p>
    <w:p w14:paraId="220A2C6A"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4.</w:t>
      </w:r>
      <w:r w:rsidRPr="008E4A48">
        <w:rPr>
          <w:rFonts w:ascii="Times New Roman" w:eastAsia="Times New Roman" w:hAnsi="Times New Roman" w:cs="Times New Roman"/>
          <w:sz w:val="24"/>
          <w:szCs w:val="24"/>
          <w:lang w:eastAsia="lv-LV"/>
        </w:rPr>
        <w:tab/>
        <w:t>Bez Pasūtītāja iepriekšējas rakstveida piekrišanas neizpaust, nenodot un nepadarīt Konfidenciālo informāciju pieejamu personām, kurām nav tiesību ar to iepazīties.</w:t>
      </w:r>
    </w:p>
    <w:p w14:paraId="7B5690C8"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5.</w:t>
      </w:r>
      <w:r w:rsidRPr="008E4A48">
        <w:rPr>
          <w:rFonts w:ascii="Times New Roman" w:eastAsia="Times New Roman" w:hAnsi="Times New Roman" w:cs="Times New Roman"/>
          <w:sz w:val="24"/>
          <w:szCs w:val="24"/>
          <w:lang w:eastAsia="lv-LV"/>
        </w:rPr>
        <w:tab/>
        <w:t>Personas datus aplūkot un citādi apstrādāt tikai man uzticēto pienākumu izpildei, ievērojot Pasūtītāja vai attiecīgā personas datu pārziņa dokumentētos norādījumus.</w:t>
      </w:r>
    </w:p>
    <w:p w14:paraId="42FD444A"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6.</w:t>
      </w:r>
      <w:r w:rsidRPr="008E4A48">
        <w:rPr>
          <w:rFonts w:ascii="Times New Roman" w:eastAsia="Times New Roman" w:hAnsi="Times New Roman" w:cs="Times New Roman"/>
          <w:sz w:val="24"/>
          <w:szCs w:val="24"/>
          <w:lang w:eastAsia="lv-LV"/>
        </w:rPr>
        <w:tab/>
      </w:r>
      <w:r w:rsidRPr="008E4A48">
        <w:rPr>
          <w:rFonts w:ascii="Times New Roman" w:hAnsi="Times New Roman" w:cs="Times New Roman"/>
          <w:sz w:val="24"/>
          <w:szCs w:val="24"/>
        </w:rPr>
        <w:t>Nekopēt, nepārvietot un neuzglabāt Konfidenciālo informāciju ārpus Pasūtītāja saskaņotajām informācijas sistēmām, iekārtām, datu nesējiem un citām darba vidēm, izņemot gadījumu, kad tas tieši nepieciešams uzdevuma izpildei un ir iepriekš saskaņots.</w:t>
      </w:r>
    </w:p>
    <w:p w14:paraId="093199A3"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7.</w:t>
      </w:r>
      <w:r w:rsidRPr="008E4A48">
        <w:rPr>
          <w:rFonts w:ascii="Times New Roman" w:eastAsia="Times New Roman" w:hAnsi="Times New Roman" w:cs="Times New Roman"/>
          <w:sz w:val="24"/>
          <w:szCs w:val="24"/>
          <w:lang w:eastAsia="lv-LV"/>
        </w:rPr>
        <w:tab/>
        <w:t>Bez Pasūtītāja iepriekšējas rakstveida piekrišanas neievadīt un neaugšupielādēt Konfidenciālo informāciju publiski pieejamos mākoņpakalpojumos, mākslīgā intelekta rīkos vai citās trešo personu uzturētās informācijas sistēmās.</w:t>
      </w:r>
    </w:p>
    <w:p w14:paraId="4EDFB205"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8.</w:t>
      </w:r>
      <w:r w:rsidRPr="008E4A48">
        <w:rPr>
          <w:rFonts w:ascii="Times New Roman" w:eastAsia="Times New Roman" w:hAnsi="Times New Roman" w:cs="Times New Roman"/>
          <w:sz w:val="24"/>
          <w:szCs w:val="24"/>
          <w:lang w:eastAsia="lv-LV"/>
        </w:rPr>
        <w:tab/>
        <w:t>Nenodot citām personām man piešķirtās paroles, autentifikācijas līdzekļus, piekļuves atslēgas, sertifikātus vai citus piekļuves datus un neveikt darbības, kas pārsniedz man piešķirto tiesību apjomu.</w:t>
      </w:r>
    </w:p>
    <w:p w14:paraId="76BD3F4E" w14:textId="77777777" w:rsidR="00D43816" w:rsidRPr="008E4A48" w:rsidRDefault="00D43816" w:rsidP="00D43816">
      <w:pPr>
        <w:spacing w:after="0" w:line="240" w:lineRule="auto"/>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w:t>
      </w:r>
      <w:r w:rsidRPr="008E4A48">
        <w:rPr>
          <w:rFonts w:ascii="Times New Roman" w:eastAsia="Times New Roman" w:hAnsi="Times New Roman" w:cs="Times New Roman"/>
          <w:sz w:val="24"/>
          <w:szCs w:val="24"/>
          <w:lang w:eastAsia="lv-LV"/>
        </w:rPr>
        <w:tab/>
        <w:t>Nekavējoties informēt Piegādātāja un Pasūtītāja kontaktpersonu par:</w:t>
      </w:r>
    </w:p>
    <w:p w14:paraId="55329D34"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9.1.</w:t>
      </w:r>
      <w:r w:rsidRPr="008E4A48">
        <w:rPr>
          <w:rFonts w:ascii="Times New Roman" w:eastAsia="Times New Roman" w:hAnsi="Times New Roman" w:cs="Times New Roman"/>
          <w:sz w:val="24"/>
          <w:szCs w:val="24"/>
          <w:lang w:eastAsia="lv-LV"/>
        </w:rPr>
        <w:tab/>
        <w:t>Konfidenciālās informācijas nozaudēšanu, neatļautu izpaušanu, kopēšanu, pārveidošanu, dzēšanu vai iznīcināšanu;</w:t>
      </w:r>
    </w:p>
    <w:p w14:paraId="11C5B620"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9.2.</w:t>
      </w:r>
      <w:r w:rsidRPr="008E4A48">
        <w:rPr>
          <w:rFonts w:ascii="Times New Roman" w:eastAsia="Times New Roman" w:hAnsi="Times New Roman" w:cs="Times New Roman"/>
          <w:sz w:val="24"/>
          <w:szCs w:val="24"/>
          <w:lang w:eastAsia="lv-LV"/>
        </w:rPr>
        <w:tab/>
        <w:t>neatļautu vai iespējami neatļautu piekļuvi Konfidenciālajai informācijai;</w:t>
      </w:r>
    </w:p>
    <w:p w14:paraId="68E8A21E" w14:textId="77777777" w:rsidR="00D43816" w:rsidRPr="008E4A48" w:rsidRDefault="00D43816" w:rsidP="00D43816">
      <w:pPr>
        <w:spacing w:after="0" w:line="240" w:lineRule="auto"/>
        <w:ind w:firstLine="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lastRenderedPageBreak/>
        <w:t>9.3.</w:t>
      </w:r>
      <w:r w:rsidRPr="008E4A48">
        <w:rPr>
          <w:rFonts w:ascii="Times New Roman" w:eastAsia="Times New Roman" w:hAnsi="Times New Roman" w:cs="Times New Roman"/>
          <w:sz w:val="24"/>
          <w:szCs w:val="24"/>
          <w:lang w:eastAsia="lv-LV"/>
        </w:rPr>
        <w:tab/>
        <w:t>mēģinājumu no manis iegūt Konfidenciālo informāciju;</w:t>
      </w:r>
    </w:p>
    <w:p w14:paraId="3FA05774" w14:textId="77777777" w:rsidR="00D43816" w:rsidRPr="008E4A48" w:rsidRDefault="00D43816" w:rsidP="00D43816">
      <w:pPr>
        <w:spacing w:after="0" w:line="240" w:lineRule="auto"/>
        <w:ind w:left="144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9.4.</w:t>
      </w:r>
      <w:r w:rsidRPr="008E4A48">
        <w:rPr>
          <w:rFonts w:ascii="Times New Roman" w:eastAsia="Times New Roman" w:hAnsi="Times New Roman" w:cs="Times New Roman"/>
          <w:sz w:val="24"/>
          <w:szCs w:val="24"/>
          <w:lang w:eastAsia="lv-LV"/>
        </w:rPr>
        <w:tab/>
        <w:t>jebkuru citu konstatētu vai iespējamu informācijas drošības vai personas datu aizsardzības pārkāpumu.</w:t>
      </w:r>
    </w:p>
    <w:p w14:paraId="0547CEF7"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10.</w:t>
      </w:r>
      <w:r w:rsidRPr="008E4A48">
        <w:rPr>
          <w:rFonts w:ascii="Times New Roman" w:eastAsia="Times New Roman" w:hAnsi="Times New Roman" w:cs="Times New Roman"/>
          <w:sz w:val="24"/>
          <w:szCs w:val="24"/>
          <w:lang w:eastAsia="lv-LV"/>
        </w:rPr>
        <w:tab/>
        <w:t>Pēc Pasūtītāja vai Piegādātāja pieprasījuma vai manas iesaistes Līguma izpildē izbeigšanās nodot visu manā rīcībā esošo Konfidenciālo informāciju un tās kopijas un, ja saņemts šāds norādījums, tās droši dzēst vai iznīcināt.</w:t>
      </w:r>
    </w:p>
    <w:p w14:paraId="2EDB9AB2"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11.</w:t>
      </w:r>
      <w:r w:rsidRPr="008E4A48">
        <w:rPr>
          <w:rFonts w:ascii="Times New Roman" w:eastAsia="Times New Roman" w:hAnsi="Times New Roman" w:cs="Times New Roman"/>
          <w:sz w:val="24"/>
          <w:szCs w:val="24"/>
          <w:lang w:eastAsia="lv-LV"/>
        </w:rPr>
        <w:tab/>
        <w:t>Saglabāt Konfidenciālās informācijas konfidencialitāti arī pēc manas iesaistes Līguma izpildē, Līguma vai Vispārīgās vienošanās darbības beigām.</w:t>
      </w:r>
    </w:p>
    <w:p w14:paraId="39CA64A6" w14:textId="77777777" w:rsidR="00D43816" w:rsidRPr="008E4A48" w:rsidRDefault="00D43816" w:rsidP="00D43816">
      <w:pPr>
        <w:spacing w:after="0" w:line="240" w:lineRule="auto"/>
        <w:ind w:left="720" w:hanging="720"/>
        <w:jc w:val="both"/>
        <w:rPr>
          <w:rFonts w:ascii="Times New Roman" w:eastAsia="Times New Roman" w:hAnsi="Times New Roman" w:cs="Times New Roman"/>
          <w:sz w:val="24"/>
          <w:szCs w:val="24"/>
          <w:lang w:eastAsia="lv-LV"/>
        </w:rPr>
      </w:pPr>
      <w:r w:rsidRPr="008E4A48">
        <w:rPr>
          <w:rFonts w:ascii="Times New Roman" w:eastAsia="Times New Roman" w:hAnsi="Times New Roman" w:cs="Times New Roman"/>
          <w:sz w:val="24"/>
          <w:szCs w:val="24"/>
          <w:lang w:eastAsia="lv-LV"/>
        </w:rPr>
        <w:t>12.</w:t>
      </w:r>
      <w:r w:rsidRPr="008E4A48">
        <w:rPr>
          <w:rFonts w:ascii="Times New Roman" w:eastAsia="Times New Roman" w:hAnsi="Times New Roman" w:cs="Times New Roman"/>
          <w:sz w:val="24"/>
          <w:szCs w:val="24"/>
          <w:lang w:eastAsia="lv-LV"/>
        </w:rPr>
        <w:tab/>
        <w:t>Esmu informēts, ka par šajā apliecinājumā, Vispārīgajā vienošanās, Līgumā vai normatīvajos aktos noteikto informācijas aizsardzības prasību pārkāpšanu var iestāties normatīvajos aktos un Līgumā noteiktā atbildība.</w:t>
      </w:r>
    </w:p>
    <w:p w14:paraId="248400CF" w14:textId="77777777" w:rsidR="00D43816" w:rsidRPr="008E4A48" w:rsidRDefault="00D43816" w:rsidP="00D43816">
      <w:pPr>
        <w:spacing w:after="0" w:line="240" w:lineRule="auto"/>
        <w:rPr>
          <w:rFonts w:ascii="Times New Roman" w:eastAsia="Times New Roman" w:hAnsi="Times New Roman" w:cs="Times New Roman"/>
          <w:sz w:val="24"/>
          <w:szCs w:val="24"/>
          <w:lang w:eastAsia="lv-LV"/>
        </w:rPr>
      </w:pPr>
    </w:p>
    <w:tbl>
      <w:tblPr>
        <w:tblW w:w="0" w:type="auto"/>
        <w:tblInd w:w="108" w:type="dxa"/>
        <w:tblLayout w:type="fixed"/>
        <w:tblLook w:val="0000" w:firstRow="0" w:lastRow="0" w:firstColumn="0" w:lastColumn="0" w:noHBand="0" w:noVBand="0"/>
      </w:tblPr>
      <w:tblGrid>
        <w:gridCol w:w="2727"/>
        <w:gridCol w:w="6662"/>
      </w:tblGrid>
      <w:tr w:rsidR="00D43816" w:rsidRPr="008E4A48" w14:paraId="513DA64E" w14:textId="77777777" w:rsidTr="0012633D">
        <w:tc>
          <w:tcPr>
            <w:tcW w:w="2727" w:type="dxa"/>
          </w:tcPr>
          <w:p w14:paraId="771FCA21" w14:textId="77777777" w:rsidR="00D43816" w:rsidRPr="008E4A48" w:rsidRDefault="00D43816" w:rsidP="0012633D">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Datums un vieta:</w:t>
            </w:r>
          </w:p>
        </w:tc>
        <w:tc>
          <w:tcPr>
            <w:tcW w:w="6662" w:type="dxa"/>
          </w:tcPr>
          <w:p w14:paraId="199A5864" w14:textId="77777777" w:rsidR="00D43816" w:rsidRPr="008E4A48" w:rsidRDefault="00D43816" w:rsidP="0012633D">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20___. gada ____. _____________, ___________________</w:t>
            </w:r>
          </w:p>
        </w:tc>
      </w:tr>
      <w:tr w:rsidR="00D43816" w:rsidRPr="008E4A48" w14:paraId="4C4E2E91" w14:textId="77777777" w:rsidTr="0012633D">
        <w:tc>
          <w:tcPr>
            <w:tcW w:w="2727" w:type="dxa"/>
          </w:tcPr>
          <w:p w14:paraId="4521DE18" w14:textId="77777777" w:rsidR="00D43816" w:rsidRPr="008E4A48" w:rsidRDefault="00D43816" w:rsidP="0012633D">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Paraksts:</w:t>
            </w:r>
          </w:p>
        </w:tc>
        <w:tc>
          <w:tcPr>
            <w:tcW w:w="6662" w:type="dxa"/>
          </w:tcPr>
          <w:p w14:paraId="3F521DCE" w14:textId="77777777" w:rsidR="00D43816" w:rsidRPr="008E4A48" w:rsidRDefault="00D43816" w:rsidP="0012633D">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__________________________________</w:t>
            </w:r>
          </w:p>
        </w:tc>
      </w:tr>
      <w:tr w:rsidR="00D43816" w:rsidRPr="008E4A48" w14:paraId="6B96C86C" w14:textId="77777777" w:rsidTr="0012633D">
        <w:tc>
          <w:tcPr>
            <w:tcW w:w="2727" w:type="dxa"/>
          </w:tcPr>
          <w:p w14:paraId="6E5D5C7F" w14:textId="77777777" w:rsidR="00D43816" w:rsidRPr="008E4A48" w:rsidRDefault="00D43816" w:rsidP="0012633D">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Paraksta atšifrējums</w:t>
            </w:r>
            <w:r w:rsidRPr="008E4A48">
              <w:rPr>
                <w:rFonts w:ascii="Times New Roman" w:hAnsi="Times New Roman" w:cs="Times New Roman"/>
                <w:bCs/>
                <w:sz w:val="24"/>
                <w:szCs w:val="24"/>
              </w:rPr>
              <w:footnoteReference w:id="2"/>
            </w:r>
            <w:r w:rsidRPr="008E4A48">
              <w:rPr>
                <w:rFonts w:ascii="Times New Roman" w:hAnsi="Times New Roman" w:cs="Times New Roman"/>
                <w:bCs/>
                <w:sz w:val="24"/>
                <w:szCs w:val="24"/>
              </w:rPr>
              <w:t>:</w:t>
            </w:r>
          </w:p>
        </w:tc>
        <w:tc>
          <w:tcPr>
            <w:tcW w:w="6662" w:type="dxa"/>
          </w:tcPr>
          <w:p w14:paraId="0EB25C97" w14:textId="77777777" w:rsidR="00D43816" w:rsidRPr="008E4A48" w:rsidRDefault="00D43816" w:rsidP="0012633D">
            <w:pPr>
              <w:spacing w:after="0" w:line="240" w:lineRule="auto"/>
              <w:jc w:val="both"/>
              <w:rPr>
                <w:rFonts w:ascii="Times New Roman" w:hAnsi="Times New Roman" w:cs="Times New Roman"/>
                <w:bCs/>
                <w:sz w:val="24"/>
                <w:szCs w:val="24"/>
              </w:rPr>
            </w:pPr>
            <w:r w:rsidRPr="008E4A48">
              <w:rPr>
                <w:rFonts w:ascii="Times New Roman" w:hAnsi="Times New Roman" w:cs="Times New Roman"/>
                <w:bCs/>
                <w:sz w:val="24"/>
                <w:szCs w:val="24"/>
              </w:rPr>
              <w:t>__________________________________</w:t>
            </w:r>
          </w:p>
        </w:tc>
      </w:tr>
    </w:tbl>
    <w:p w14:paraId="1293C096" w14:textId="77777777" w:rsidR="00D43816" w:rsidRPr="008E4A48" w:rsidRDefault="00D43816" w:rsidP="00D43816">
      <w:pPr>
        <w:spacing w:after="0" w:line="240" w:lineRule="auto"/>
        <w:jc w:val="center"/>
        <w:rPr>
          <w:rFonts w:ascii="Times New Roman" w:hAnsi="Times New Roman" w:cs="Times New Roman"/>
          <w:b/>
          <w:sz w:val="24"/>
          <w:szCs w:val="24"/>
        </w:rPr>
      </w:pPr>
    </w:p>
    <w:p w14:paraId="494FFCF4" w14:textId="77777777" w:rsidR="00D43816" w:rsidRPr="008E4A48" w:rsidRDefault="00D43816" w:rsidP="00D43816">
      <w:pPr>
        <w:snapToGrid w:val="0"/>
        <w:spacing w:after="0" w:line="240" w:lineRule="auto"/>
        <w:jc w:val="right"/>
        <w:rPr>
          <w:rFonts w:ascii="Times New Roman" w:eastAsia="Times New Roman" w:hAnsi="Times New Roman" w:cs="Times New Roman"/>
          <w:b/>
          <w:kern w:val="56"/>
          <w:sz w:val="24"/>
          <w:szCs w:val="24"/>
        </w:rPr>
      </w:pPr>
    </w:p>
    <w:p w14:paraId="1CA7FAE7" w14:textId="77777777" w:rsidR="00D43816" w:rsidRPr="008E4A48" w:rsidRDefault="00D43816" w:rsidP="00D43816">
      <w:pPr>
        <w:snapToGrid w:val="0"/>
        <w:spacing w:after="0" w:line="240" w:lineRule="auto"/>
        <w:jc w:val="right"/>
        <w:rPr>
          <w:rFonts w:ascii="Times New Roman" w:eastAsia="Times New Roman" w:hAnsi="Times New Roman" w:cs="Times New Roman"/>
          <w:b/>
          <w:kern w:val="56"/>
          <w:sz w:val="24"/>
          <w:szCs w:val="24"/>
        </w:rPr>
        <w:sectPr w:rsidR="00D43816" w:rsidRPr="008E4A48" w:rsidSect="00D43816">
          <w:footerReference w:type="default" r:id="rId31"/>
          <w:pgSz w:w="11906" w:h="16838"/>
          <w:pgMar w:top="993" w:right="707" w:bottom="709" w:left="1418" w:header="708" w:footer="446" w:gutter="0"/>
          <w:cols w:space="708"/>
          <w:docGrid w:linePitch="360"/>
        </w:sect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gridCol w:w="4576"/>
      </w:tblGrid>
      <w:tr w:rsidR="00D43816" w:rsidRPr="008E4A48" w14:paraId="3008E45B" w14:textId="77777777" w:rsidTr="0012633D">
        <w:tc>
          <w:tcPr>
            <w:tcW w:w="4675" w:type="dxa"/>
          </w:tcPr>
          <w:p w14:paraId="735136B9" w14:textId="77777777" w:rsidR="00D43816" w:rsidRPr="008E4A48" w:rsidRDefault="00D43816" w:rsidP="0012633D">
            <w:pPr>
              <w:jc w:val="right"/>
              <w:rPr>
                <w:rFonts w:ascii="Times New Roman" w:hAnsi="Times New Roman" w:cs="Times New Roman"/>
                <w:sz w:val="24"/>
                <w:szCs w:val="24"/>
              </w:rPr>
            </w:pPr>
          </w:p>
        </w:tc>
        <w:tc>
          <w:tcPr>
            <w:tcW w:w="4675" w:type="dxa"/>
          </w:tcPr>
          <w:p w14:paraId="0DAD4A00"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6. pielikums</w:t>
            </w:r>
          </w:p>
          <w:p w14:paraId="4BFC9FF7"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p>
          <w:p w14:paraId="3591A8E3" w14:textId="77777777" w:rsidR="00D43816" w:rsidRPr="008E4A48" w:rsidRDefault="00D43816" w:rsidP="0012633D">
            <w:pPr>
              <w:jc w:val="right"/>
              <w:rPr>
                <w:rFonts w:ascii="Times New Roman" w:hAnsi="Times New Roman" w:cs="Times New Roman"/>
                <w:sz w:val="24"/>
                <w:szCs w:val="24"/>
              </w:rPr>
            </w:pPr>
          </w:p>
        </w:tc>
      </w:tr>
    </w:tbl>
    <w:p w14:paraId="602D535E" w14:textId="77777777" w:rsidR="00D43816" w:rsidRPr="008E4A48" w:rsidRDefault="00D43816" w:rsidP="00D43816">
      <w:pPr>
        <w:spacing w:after="0" w:line="240" w:lineRule="auto"/>
        <w:jc w:val="center"/>
        <w:rPr>
          <w:rFonts w:ascii="Times New Roman" w:hAnsi="Times New Roman" w:cs="Times New Roman"/>
          <w:b/>
          <w:sz w:val="24"/>
          <w:szCs w:val="24"/>
        </w:rPr>
      </w:pPr>
      <w:r w:rsidRPr="008E4A48">
        <w:rPr>
          <w:rFonts w:ascii="Times New Roman" w:hAnsi="Times New Roman" w:cs="Times New Roman"/>
          <w:b/>
          <w:sz w:val="24"/>
          <w:szCs w:val="24"/>
        </w:rPr>
        <w:t>Pasūtītāja drošības politika un drošības noteikumi</w:t>
      </w:r>
    </w:p>
    <w:p w14:paraId="45E434F5" w14:textId="77777777" w:rsidR="00D43816" w:rsidRPr="008E4A48" w:rsidRDefault="00D43816" w:rsidP="00D43816">
      <w:pPr>
        <w:spacing w:after="0" w:line="240" w:lineRule="auto"/>
        <w:jc w:val="center"/>
        <w:rPr>
          <w:rFonts w:ascii="Times New Roman" w:hAnsi="Times New Roman" w:cs="Times New Roman"/>
          <w:b/>
          <w:sz w:val="24"/>
          <w:szCs w:val="24"/>
        </w:rPr>
      </w:pPr>
    </w:p>
    <w:p w14:paraId="5ED085DA" w14:textId="77777777" w:rsidR="00D43816" w:rsidRPr="008E4A48" w:rsidRDefault="00D43816" w:rsidP="00D43816">
      <w:pPr>
        <w:spacing w:after="0" w:line="240" w:lineRule="auto"/>
        <w:jc w:val="center"/>
        <w:rPr>
          <w:rFonts w:ascii="Times New Roman" w:hAnsi="Times New Roman" w:cs="Times New Roman"/>
          <w:b/>
          <w:sz w:val="24"/>
          <w:szCs w:val="24"/>
        </w:rPr>
      </w:pPr>
    </w:p>
    <w:p w14:paraId="00ABD6CA" w14:textId="77777777" w:rsidR="00D43816" w:rsidRPr="008E4A48" w:rsidRDefault="00D43816" w:rsidP="00D43816">
      <w:pPr>
        <w:spacing w:after="0" w:line="240" w:lineRule="auto"/>
        <w:jc w:val="center"/>
        <w:rPr>
          <w:rFonts w:ascii="Times New Roman" w:hAnsi="Times New Roman" w:cs="Times New Roman"/>
          <w:sz w:val="24"/>
          <w:szCs w:val="24"/>
        </w:rPr>
      </w:pPr>
      <w:r w:rsidRPr="008E4A48">
        <w:rPr>
          <w:rFonts w:ascii="Times New Roman" w:hAnsi="Times New Roman" w:cs="Times New Roman"/>
          <w:sz w:val="24"/>
          <w:szCs w:val="24"/>
        </w:rPr>
        <w:t>Drošības politika un drošības noteikumi tiks pievienoti, slēdzot Vispārīgo vienošanos</w:t>
      </w:r>
    </w:p>
    <w:p w14:paraId="5B5BA7A6" w14:textId="77777777" w:rsidR="00D43816" w:rsidRPr="008E4A48" w:rsidRDefault="00D43816" w:rsidP="00D43816">
      <w:pPr>
        <w:spacing w:after="0" w:line="240" w:lineRule="auto"/>
        <w:rPr>
          <w:rFonts w:ascii="Times New Roman" w:hAnsi="Times New Roman" w:cs="Times New Roman"/>
          <w:b/>
          <w:sz w:val="24"/>
          <w:szCs w:val="24"/>
        </w:rPr>
      </w:pPr>
      <w:r w:rsidRPr="008E4A48">
        <w:rPr>
          <w:rFonts w:ascii="Times New Roman" w:hAnsi="Times New Roman" w:cs="Times New Roman"/>
          <w:b/>
          <w:sz w:val="24"/>
          <w:szCs w:val="24"/>
        </w:rPr>
        <w:br w:type="page"/>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gridCol w:w="4576"/>
      </w:tblGrid>
      <w:tr w:rsidR="00D43816" w:rsidRPr="008E4A48" w14:paraId="2CD19DAD" w14:textId="77777777" w:rsidTr="0012633D">
        <w:tc>
          <w:tcPr>
            <w:tcW w:w="4675" w:type="dxa"/>
          </w:tcPr>
          <w:p w14:paraId="663B61D9" w14:textId="77777777" w:rsidR="00D43816" w:rsidRPr="008E4A48" w:rsidRDefault="00D43816" w:rsidP="0012633D">
            <w:pPr>
              <w:jc w:val="right"/>
              <w:rPr>
                <w:rFonts w:ascii="Times New Roman" w:hAnsi="Times New Roman" w:cs="Times New Roman"/>
                <w:sz w:val="24"/>
                <w:szCs w:val="24"/>
              </w:rPr>
            </w:pPr>
          </w:p>
        </w:tc>
        <w:tc>
          <w:tcPr>
            <w:tcW w:w="4675" w:type="dxa"/>
          </w:tcPr>
          <w:p w14:paraId="0F259F45" w14:textId="77777777" w:rsidR="00D43816" w:rsidRPr="008E4A48" w:rsidRDefault="00D43816" w:rsidP="0012633D">
            <w:pPr>
              <w:jc w:val="right"/>
              <w:rPr>
                <w:rFonts w:ascii="Times New Roman" w:hAnsi="Times New Roman" w:cs="Times New Roman"/>
                <w:b/>
                <w:sz w:val="24"/>
                <w:szCs w:val="24"/>
              </w:rPr>
            </w:pPr>
            <w:r w:rsidRPr="008E4A48">
              <w:rPr>
                <w:rFonts w:ascii="Times New Roman" w:hAnsi="Times New Roman" w:cs="Times New Roman"/>
                <w:b/>
                <w:sz w:val="24"/>
                <w:szCs w:val="24"/>
              </w:rPr>
              <w:t>7. pielikums</w:t>
            </w:r>
          </w:p>
          <w:p w14:paraId="315BE0F3" w14:textId="77777777" w:rsidR="00D43816" w:rsidRPr="008E4A48" w:rsidRDefault="00D43816" w:rsidP="0012633D">
            <w:pPr>
              <w:jc w:val="right"/>
              <w:rPr>
                <w:rFonts w:ascii="Times New Roman" w:hAnsi="Times New Roman" w:cs="Times New Roman"/>
                <w:sz w:val="24"/>
                <w:szCs w:val="24"/>
              </w:rPr>
            </w:pPr>
            <w:r w:rsidRPr="008E4A48">
              <w:rPr>
                <w:rFonts w:ascii="Times New Roman" w:hAnsi="Times New Roman" w:cs="Times New Roman"/>
                <w:sz w:val="24"/>
                <w:szCs w:val="24"/>
              </w:rPr>
              <w:t>pie Vispārīgas vienošanās p</w:t>
            </w:r>
            <w:r w:rsidRPr="008E4A48">
              <w:rPr>
                <w:rStyle w:val="normaltextrun"/>
                <w:rFonts w:ascii="Times New Roman" w:hAnsi="Times New Roman" w:cs="Times New Roman"/>
                <w:sz w:val="24"/>
                <w:szCs w:val="24"/>
                <w:shd w:val="clear" w:color="auto" w:fill="FFFFFF"/>
              </w:rPr>
              <w:t xml:space="preserve">ar </w:t>
            </w:r>
            <w:r w:rsidRPr="008E4A48">
              <w:rPr>
                <w:rFonts w:ascii="Times New Roman" w:eastAsia="Times New Roman" w:hAnsi="Times New Roman" w:cs="Times New Roman"/>
                <w:sz w:val="24"/>
                <w:szCs w:val="24"/>
              </w:rPr>
              <w:t>Informācijas sistēmu drošības, veiktspējas un atbilstības auditu veikšanu.</w:t>
            </w:r>
          </w:p>
        </w:tc>
      </w:tr>
    </w:tbl>
    <w:p w14:paraId="009AAFB2" w14:textId="5C5ECE42" w:rsidR="00D43816" w:rsidRPr="008E4A48" w:rsidRDefault="00D43816" w:rsidP="00D43816">
      <w:pPr>
        <w:spacing w:after="0" w:line="240" w:lineRule="auto"/>
        <w:jc w:val="center"/>
        <w:rPr>
          <w:rFonts w:ascii="Times New Roman" w:hAnsi="Times New Roman" w:cs="Times New Roman"/>
          <w:b/>
          <w:sz w:val="24"/>
          <w:szCs w:val="24"/>
        </w:rPr>
      </w:pPr>
      <w:r w:rsidRPr="008E4A48">
        <w:rPr>
          <w:rFonts w:ascii="Times New Roman" w:hAnsi="Times New Roman" w:cs="Times New Roman"/>
          <w:b/>
          <w:sz w:val="24"/>
          <w:szCs w:val="24"/>
        </w:rPr>
        <w:t>Piegādātāj</w:t>
      </w:r>
      <w:r w:rsidR="009D6DDF">
        <w:rPr>
          <w:rFonts w:ascii="Times New Roman" w:hAnsi="Times New Roman" w:cs="Times New Roman"/>
          <w:b/>
          <w:sz w:val="24"/>
          <w:szCs w:val="24"/>
        </w:rPr>
        <w:t>u</w:t>
      </w:r>
      <w:r w:rsidRPr="008E4A48">
        <w:rPr>
          <w:rFonts w:ascii="Times New Roman" w:hAnsi="Times New Roman" w:cs="Times New Roman"/>
          <w:b/>
          <w:sz w:val="24"/>
          <w:szCs w:val="24"/>
        </w:rPr>
        <w:t xml:space="preserve"> speciālistu un apakšuzņēmēju saraksts</w:t>
      </w:r>
    </w:p>
    <w:p w14:paraId="4952FBD5" w14:textId="77777777" w:rsidR="00D43816" w:rsidRPr="008E4A48" w:rsidRDefault="00D43816" w:rsidP="00D43816">
      <w:pPr>
        <w:spacing w:after="0" w:line="240" w:lineRule="auto"/>
        <w:jc w:val="center"/>
        <w:rPr>
          <w:rFonts w:ascii="Times New Roman" w:hAnsi="Times New Roman" w:cs="Times New Roman"/>
          <w:b/>
          <w:sz w:val="24"/>
          <w:szCs w:val="24"/>
        </w:rPr>
      </w:pPr>
    </w:p>
    <w:p w14:paraId="0F93EEC1" w14:textId="77777777" w:rsidR="00D43816" w:rsidRPr="008E4A48" w:rsidRDefault="00D43816" w:rsidP="00D43816">
      <w:pPr>
        <w:spacing w:after="0" w:line="240" w:lineRule="auto"/>
        <w:jc w:val="center"/>
        <w:rPr>
          <w:rFonts w:ascii="Times New Roman" w:hAnsi="Times New Roman" w:cs="Times New Roman"/>
          <w:b/>
          <w:sz w:val="24"/>
          <w:szCs w:val="24"/>
        </w:rPr>
      </w:pPr>
    </w:p>
    <w:p w14:paraId="393B0EEC" w14:textId="77777777" w:rsidR="00D43816" w:rsidRPr="008E4A48" w:rsidRDefault="00D43816" w:rsidP="00D43816">
      <w:pPr>
        <w:spacing w:after="0" w:line="240" w:lineRule="auto"/>
        <w:jc w:val="center"/>
        <w:rPr>
          <w:rFonts w:ascii="Times New Roman" w:hAnsi="Times New Roman" w:cs="Times New Roman"/>
          <w:bCs/>
          <w:sz w:val="24"/>
          <w:szCs w:val="24"/>
        </w:rPr>
      </w:pPr>
      <w:r w:rsidRPr="008E4A48">
        <w:rPr>
          <w:rFonts w:ascii="Times New Roman" w:hAnsi="Times New Roman" w:cs="Times New Roman"/>
          <w:bCs/>
          <w:sz w:val="24"/>
          <w:szCs w:val="24"/>
        </w:rPr>
        <w:t>Tiks pievienots, slēdzot vispārīgo vienošanos</w:t>
      </w:r>
    </w:p>
    <w:p w14:paraId="29B83F0A" w14:textId="77777777" w:rsidR="00D43816" w:rsidRPr="00B40B35" w:rsidRDefault="00D43816" w:rsidP="00D43816">
      <w:pPr>
        <w:rPr>
          <w:rFonts w:ascii="Times New Roman" w:hAnsi="Times New Roman" w:cs="Times New Roman"/>
          <w:b/>
          <w:sz w:val="24"/>
          <w:szCs w:val="24"/>
        </w:rPr>
      </w:pPr>
    </w:p>
    <w:tbl>
      <w:tblPr>
        <w:tblStyle w:val="CVtable1"/>
        <w:tblW w:w="0" w:type="auto"/>
        <w:tblLook w:val="04A0" w:firstRow="1" w:lastRow="0" w:firstColumn="1" w:lastColumn="0" w:noHBand="0" w:noVBand="1"/>
      </w:tblPr>
      <w:tblGrid>
        <w:gridCol w:w="1403"/>
        <w:gridCol w:w="1461"/>
        <w:gridCol w:w="1482"/>
        <w:gridCol w:w="1830"/>
        <w:gridCol w:w="34"/>
        <w:gridCol w:w="34"/>
        <w:gridCol w:w="2861"/>
      </w:tblGrid>
      <w:tr w:rsidR="00801EB3" w:rsidRPr="00353F7C" w14:paraId="16088528" w14:textId="77777777" w:rsidTr="00D40C37">
        <w:tc>
          <w:tcPr>
            <w:tcW w:w="0" w:type="auto"/>
            <w:hideMark/>
          </w:tcPr>
          <w:p w14:paraId="54CA135F" w14:textId="77777777" w:rsidR="00801EB3" w:rsidRPr="00353F7C" w:rsidRDefault="00801EB3" w:rsidP="00353F7C">
            <w:pPr>
              <w:jc w:val="center"/>
              <w:rPr>
                <w:b/>
                <w:bCs/>
                <w:sz w:val="24"/>
                <w:szCs w:val="24"/>
              </w:rPr>
            </w:pPr>
            <w:r w:rsidRPr="00353F7C">
              <w:rPr>
                <w:b/>
                <w:bCs/>
                <w:sz w:val="24"/>
                <w:szCs w:val="24"/>
              </w:rPr>
              <w:t>Piegādātājs</w:t>
            </w:r>
          </w:p>
        </w:tc>
        <w:tc>
          <w:tcPr>
            <w:tcW w:w="0" w:type="auto"/>
            <w:hideMark/>
          </w:tcPr>
          <w:p w14:paraId="6755F7E1" w14:textId="77777777" w:rsidR="00801EB3" w:rsidRPr="00353F7C" w:rsidRDefault="00801EB3" w:rsidP="00353F7C">
            <w:pPr>
              <w:jc w:val="center"/>
              <w:rPr>
                <w:b/>
                <w:bCs/>
                <w:sz w:val="24"/>
                <w:szCs w:val="24"/>
              </w:rPr>
            </w:pPr>
            <w:r w:rsidRPr="00353F7C">
              <w:rPr>
                <w:b/>
                <w:bCs/>
                <w:sz w:val="24"/>
                <w:szCs w:val="24"/>
              </w:rPr>
              <w:t>Iepirkuma daļa</w:t>
            </w:r>
          </w:p>
        </w:tc>
        <w:tc>
          <w:tcPr>
            <w:tcW w:w="0" w:type="auto"/>
            <w:hideMark/>
          </w:tcPr>
          <w:p w14:paraId="4A75B885" w14:textId="77777777" w:rsidR="00801EB3" w:rsidRPr="00353F7C" w:rsidRDefault="00801EB3" w:rsidP="00353F7C">
            <w:pPr>
              <w:jc w:val="center"/>
              <w:rPr>
                <w:b/>
                <w:bCs/>
                <w:sz w:val="24"/>
                <w:szCs w:val="24"/>
              </w:rPr>
            </w:pPr>
            <w:r w:rsidRPr="00353F7C">
              <w:rPr>
                <w:b/>
                <w:bCs/>
                <w:sz w:val="24"/>
                <w:szCs w:val="24"/>
              </w:rPr>
              <w:t>Speciālista loma</w:t>
            </w:r>
          </w:p>
        </w:tc>
        <w:tc>
          <w:tcPr>
            <w:tcW w:w="0" w:type="auto"/>
            <w:gridSpan w:val="2"/>
            <w:hideMark/>
          </w:tcPr>
          <w:p w14:paraId="21349F8F" w14:textId="77777777" w:rsidR="00801EB3" w:rsidRPr="00353F7C" w:rsidRDefault="00801EB3" w:rsidP="00353F7C">
            <w:pPr>
              <w:jc w:val="right"/>
              <w:rPr>
                <w:b/>
                <w:bCs/>
                <w:sz w:val="24"/>
                <w:szCs w:val="24"/>
              </w:rPr>
            </w:pPr>
            <w:r w:rsidRPr="00353F7C">
              <w:rPr>
                <w:b/>
                <w:bCs/>
                <w:sz w:val="24"/>
                <w:szCs w:val="24"/>
              </w:rPr>
              <w:t>Konkursā iegūtais vērtējums</w:t>
            </w:r>
          </w:p>
        </w:tc>
        <w:tc>
          <w:tcPr>
            <w:tcW w:w="0" w:type="auto"/>
            <w:gridSpan w:val="2"/>
            <w:hideMark/>
          </w:tcPr>
          <w:p w14:paraId="7AD9F13C" w14:textId="77777777" w:rsidR="00801EB3" w:rsidRPr="00353F7C" w:rsidRDefault="00801EB3" w:rsidP="00353F7C">
            <w:pPr>
              <w:jc w:val="center"/>
              <w:rPr>
                <w:b/>
                <w:bCs/>
                <w:sz w:val="24"/>
                <w:szCs w:val="24"/>
              </w:rPr>
            </w:pPr>
            <w:r w:rsidRPr="00353F7C">
              <w:rPr>
                <w:b/>
                <w:bCs/>
                <w:sz w:val="24"/>
                <w:szCs w:val="24"/>
              </w:rPr>
              <w:t>Apakšuzņēmējs un nododamā Pakalpojuma daļa</w:t>
            </w:r>
          </w:p>
        </w:tc>
      </w:tr>
      <w:tr w:rsidR="003B0249" w:rsidRPr="00353F7C" w14:paraId="6DF08C72" w14:textId="77777777" w:rsidTr="0012633D">
        <w:tc>
          <w:tcPr>
            <w:tcW w:w="0" w:type="auto"/>
            <w:hideMark/>
          </w:tcPr>
          <w:p w14:paraId="4CC336D5" w14:textId="16F04ABB" w:rsidR="003B0249" w:rsidRPr="00353F7C" w:rsidRDefault="003B0249" w:rsidP="0012633D">
            <w:pPr>
              <w:jc w:val="center"/>
              <w:rPr>
                <w:b/>
                <w:bCs/>
                <w:sz w:val="24"/>
                <w:szCs w:val="24"/>
              </w:rPr>
            </w:pPr>
          </w:p>
        </w:tc>
        <w:tc>
          <w:tcPr>
            <w:tcW w:w="0" w:type="auto"/>
            <w:hideMark/>
          </w:tcPr>
          <w:p w14:paraId="781B7127" w14:textId="6067311A" w:rsidR="003B0249" w:rsidRPr="00353F7C" w:rsidRDefault="003B0249" w:rsidP="0012633D">
            <w:pPr>
              <w:jc w:val="center"/>
              <w:rPr>
                <w:b/>
                <w:bCs/>
                <w:sz w:val="24"/>
                <w:szCs w:val="24"/>
              </w:rPr>
            </w:pPr>
          </w:p>
        </w:tc>
        <w:tc>
          <w:tcPr>
            <w:tcW w:w="0" w:type="auto"/>
            <w:hideMark/>
          </w:tcPr>
          <w:p w14:paraId="4FD0D4F6" w14:textId="01BBA3D6" w:rsidR="003B0249" w:rsidRPr="00353F7C" w:rsidRDefault="003B0249" w:rsidP="0012633D">
            <w:pPr>
              <w:jc w:val="center"/>
              <w:rPr>
                <w:b/>
                <w:bCs/>
                <w:sz w:val="24"/>
                <w:szCs w:val="24"/>
              </w:rPr>
            </w:pPr>
          </w:p>
        </w:tc>
        <w:tc>
          <w:tcPr>
            <w:tcW w:w="0" w:type="auto"/>
            <w:hideMark/>
          </w:tcPr>
          <w:p w14:paraId="1986BB82" w14:textId="1BDAFABE" w:rsidR="003B0249" w:rsidRPr="00353F7C" w:rsidRDefault="003B0249" w:rsidP="0012633D">
            <w:pPr>
              <w:jc w:val="center"/>
              <w:rPr>
                <w:b/>
                <w:bCs/>
                <w:sz w:val="24"/>
                <w:szCs w:val="24"/>
              </w:rPr>
            </w:pPr>
          </w:p>
        </w:tc>
        <w:tc>
          <w:tcPr>
            <w:tcW w:w="0" w:type="auto"/>
            <w:gridSpan w:val="2"/>
            <w:hideMark/>
          </w:tcPr>
          <w:p w14:paraId="60D43168" w14:textId="045FA4F2" w:rsidR="003B0249" w:rsidRPr="00353F7C" w:rsidRDefault="003B0249" w:rsidP="0012633D">
            <w:pPr>
              <w:jc w:val="right"/>
              <w:rPr>
                <w:b/>
                <w:bCs/>
                <w:sz w:val="24"/>
                <w:szCs w:val="24"/>
              </w:rPr>
            </w:pPr>
          </w:p>
        </w:tc>
        <w:tc>
          <w:tcPr>
            <w:tcW w:w="0" w:type="auto"/>
            <w:hideMark/>
          </w:tcPr>
          <w:p w14:paraId="4778520D" w14:textId="3C539A44" w:rsidR="003B0249" w:rsidRPr="00353F7C" w:rsidRDefault="003B0249" w:rsidP="0012633D">
            <w:pPr>
              <w:jc w:val="center"/>
              <w:rPr>
                <w:b/>
                <w:bCs/>
                <w:sz w:val="24"/>
                <w:szCs w:val="24"/>
              </w:rPr>
            </w:pPr>
          </w:p>
        </w:tc>
      </w:tr>
      <w:tr w:rsidR="003B0249" w:rsidRPr="00353F7C" w14:paraId="764AA31E" w14:textId="77777777" w:rsidTr="003B0249">
        <w:tc>
          <w:tcPr>
            <w:tcW w:w="0" w:type="auto"/>
            <w:hideMark/>
          </w:tcPr>
          <w:p w14:paraId="5823DEA4" w14:textId="77777777" w:rsidR="003B0249" w:rsidRPr="00353F7C" w:rsidRDefault="003B0249" w:rsidP="0012633D">
            <w:pPr>
              <w:jc w:val="center"/>
              <w:rPr>
                <w:b/>
                <w:bCs/>
                <w:sz w:val="24"/>
                <w:szCs w:val="24"/>
              </w:rPr>
            </w:pPr>
          </w:p>
        </w:tc>
        <w:tc>
          <w:tcPr>
            <w:tcW w:w="0" w:type="auto"/>
            <w:hideMark/>
          </w:tcPr>
          <w:p w14:paraId="73211D4E" w14:textId="77777777" w:rsidR="003B0249" w:rsidRPr="00353F7C" w:rsidRDefault="003B0249" w:rsidP="0012633D">
            <w:pPr>
              <w:jc w:val="center"/>
              <w:rPr>
                <w:b/>
                <w:bCs/>
                <w:sz w:val="24"/>
                <w:szCs w:val="24"/>
              </w:rPr>
            </w:pPr>
          </w:p>
        </w:tc>
        <w:tc>
          <w:tcPr>
            <w:tcW w:w="0" w:type="auto"/>
            <w:hideMark/>
          </w:tcPr>
          <w:p w14:paraId="586E3079" w14:textId="77777777" w:rsidR="003B0249" w:rsidRPr="00353F7C" w:rsidRDefault="003B0249" w:rsidP="0012633D">
            <w:pPr>
              <w:jc w:val="center"/>
              <w:rPr>
                <w:b/>
                <w:bCs/>
                <w:sz w:val="24"/>
                <w:szCs w:val="24"/>
              </w:rPr>
            </w:pPr>
          </w:p>
        </w:tc>
        <w:tc>
          <w:tcPr>
            <w:tcW w:w="0" w:type="auto"/>
            <w:hideMark/>
          </w:tcPr>
          <w:p w14:paraId="1646649B" w14:textId="77777777" w:rsidR="003B0249" w:rsidRPr="00353F7C" w:rsidRDefault="003B0249" w:rsidP="0012633D">
            <w:pPr>
              <w:jc w:val="center"/>
              <w:rPr>
                <w:b/>
                <w:bCs/>
                <w:sz w:val="24"/>
                <w:szCs w:val="24"/>
              </w:rPr>
            </w:pPr>
          </w:p>
        </w:tc>
        <w:tc>
          <w:tcPr>
            <w:tcW w:w="0" w:type="auto"/>
            <w:gridSpan w:val="2"/>
            <w:hideMark/>
          </w:tcPr>
          <w:p w14:paraId="258E4F33" w14:textId="77777777" w:rsidR="003B0249" w:rsidRPr="00353F7C" w:rsidRDefault="003B0249" w:rsidP="0012633D">
            <w:pPr>
              <w:jc w:val="right"/>
              <w:rPr>
                <w:b/>
                <w:bCs/>
                <w:sz w:val="24"/>
                <w:szCs w:val="24"/>
              </w:rPr>
            </w:pPr>
          </w:p>
        </w:tc>
        <w:tc>
          <w:tcPr>
            <w:tcW w:w="0" w:type="auto"/>
            <w:hideMark/>
          </w:tcPr>
          <w:p w14:paraId="5F81168A" w14:textId="77777777" w:rsidR="003B0249" w:rsidRPr="00353F7C" w:rsidRDefault="003B0249" w:rsidP="0012633D">
            <w:pPr>
              <w:jc w:val="center"/>
              <w:rPr>
                <w:b/>
                <w:bCs/>
                <w:sz w:val="24"/>
                <w:szCs w:val="24"/>
              </w:rPr>
            </w:pPr>
          </w:p>
        </w:tc>
      </w:tr>
      <w:tr w:rsidR="003B0249" w:rsidRPr="00353F7C" w14:paraId="72D1389E" w14:textId="77777777" w:rsidTr="003B0249">
        <w:tc>
          <w:tcPr>
            <w:tcW w:w="0" w:type="auto"/>
            <w:hideMark/>
          </w:tcPr>
          <w:p w14:paraId="03F13F1E" w14:textId="77777777" w:rsidR="003B0249" w:rsidRPr="00353F7C" w:rsidRDefault="003B0249" w:rsidP="0012633D">
            <w:pPr>
              <w:jc w:val="center"/>
              <w:rPr>
                <w:b/>
                <w:bCs/>
                <w:sz w:val="24"/>
                <w:szCs w:val="24"/>
              </w:rPr>
            </w:pPr>
          </w:p>
        </w:tc>
        <w:tc>
          <w:tcPr>
            <w:tcW w:w="0" w:type="auto"/>
            <w:hideMark/>
          </w:tcPr>
          <w:p w14:paraId="590F1E4A" w14:textId="77777777" w:rsidR="003B0249" w:rsidRPr="00353F7C" w:rsidRDefault="003B0249" w:rsidP="0012633D">
            <w:pPr>
              <w:jc w:val="center"/>
              <w:rPr>
                <w:b/>
                <w:bCs/>
                <w:sz w:val="24"/>
                <w:szCs w:val="24"/>
              </w:rPr>
            </w:pPr>
          </w:p>
        </w:tc>
        <w:tc>
          <w:tcPr>
            <w:tcW w:w="0" w:type="auto"/>
            <w:hideMark/>
          </w:tcPr>
          <w:p w14:paraId="3409E628" w14:textId="77777777" w:rsidR="003B0249" w:rsidRPr="00353F7C" w:rsidRDefault="003B0249" w:rsidP="0012633D">
            <w:pPr>
              <w:jc w:val="center"/>
              <w:rPr>
                <w:b/>
                <w:bCs/>
                <w:sz w:val="24"/>
                <w:szCs w:val="24"/>
              </w:rPr>
            </w:pPr>
          </w:p>
        </w:tc>
        <w:tc>
          <w:tcPr>
            <w:tcW w:w="0" w:type="auto"/>
            <w:hideMark/>
          </w:tcPr>
          <w:p w14:paraId="7ACF6E3C" w14:textId="77777777" w:rsidR="003B0249" w:rsidRPr="00353F7C" w:rsidRDefault="003B0249" w:rsidP="0012633D">
            <w:pPr>
              <w:jc w:val="center"/>
              <w:rPr>
                <w:b/>
                <w:bCs/>
                <w:sz w:val="24"/>
                <w:szCs w:val="24"/>
              </w:rPr>
            </w:pPr>
          </w:p>
        </w:tc>
        <w:tc>
          <w:tcPr>
            <w:tcW w:w="0" w:type="auto"/>
            <w:gridSpan w:val="2"/>
            <w:hideMark/>
          </w:tcPr>
          <w:p w14:paraId="02C4EE9C" w14:textId="77777777" w:rsidR="003B0249" w:rsidRPr="00353F7C" w:rsidRDefault="003B0249" w:rsidP="0012633D">
            <w:pPr>
              <w:jc w:val="right"/>
              <w:rPr>
                <w:b/>
                <w:bCs/>
                <w:sz w:val="24"/>
                <w:szCs w:val="24"/>
              </w:rPr>
            </w:pPr>
          </w:p>
        </w:tc>
        <w:tc>
          <w:tcPr>
            <w:tcW w:w="0" w:type="auto"/>
            <w:hideMark/>
          </w:tcPr>
          <w:p w14:paraId="58027F0F" w14:textId="77777777" w:rsidR="003B0249" w:rsidRPr="00353F7C" w:rsidRDefault="003B0249" w:rsidP="0012633D">
            <w:pPr>
              <w:jc w:val="center"/>
              <w:rPr>
                <w:b/>
                <w:bCs/>
                <w:sz w:val="24"/>
                <w:szCs w:val="24"/>
              </w:rPr>
            </w:pPr>
          </w:p>
        </w:tc>
      </w:tr>
    </w:tbl>
    <w:p w14:paraId="4D6E3402" w14:textId="77777777" w:rsidR="003A4D87" w:rsidRPr="00A73455" w:rsidRDefault="003A4D87" w:rsidP="003A4D87">
      <w:pPr>
        <w:jc w:val="both"/>
        <w:rPr>
          <w:rFonts w:ascii="Times New Roman" w:hAnsi="Times New Roman" w:cs="Times New Roman"/>
          <w:b/>
          <w:bCs/>
          <w:sz w:val="24"/>
          <w:szCs w:val="24"/>
        </w:rPr>
      </w:pPr>
    </w:p>
    <w:p w14:paraId="315302DB" w14:textId="77777777" w:rsidR="006F7B70" w:rsidRPr="00295E14" w:rsidRDefault="006F7B70" w:rsidP="000B1411">
      <w:pPr>
        <w:spacing w:after="0"/>
        <w:jc w:val="center"/>
        <w:rPr>
          <w:rFonts w:ascii="Times New Roman" w:eastAsia="Times New Roman" w:hAnsi="Times New Roman" w:cs="Times New Roman"/>
          <w:bCs/>
          <w:sz w:val="24"/>
          <w:szCs w:val="20"/>
          <w:lang w:val="x-none"/>
        </w:rPr>
      </w:pPr>
      <w:bookmarkStart w:id="13" w:name="p174"/>
      <w:bookmarkStart w:id="14" w:name="p-475271"/>
      <w:bookmarkEnd w:id="13"/>
      <w:bookmarkEnd w:id="14"/>
    </w:p>
    <w:sectPr w:rsidR="006F7B70" w:rsidRPr="00295E14" w:rsidSect="00ED2AB1">
      <w:footerReference w:type="default" r:id="rId32"/>
      <w:pgSz w:w="11906" w:h="16838"/>
      <w:pgMar w:top="993"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623DC" w14:textId="77777777" w:rsidR="00445C26" w:rsidRDefault="00445C26">
      <w:pPr>
        <w:spacing w:after="0" w:line="240" w:lineRule="auto"/>
      </w:pPr>
      <w:r>
        <w:separator/>
      </w:r>
    </w:p>
  </w:endnote>
  <w:endnote w:type="continuationSeparator" w:id="0">
    <w:p w14:paraId="01DD25E6" w14:textId="77777777" w:rsidR="00445C26" w:rsidRDefault="00445C26">
      <w:pPr>
        <w:spacing w:after="0" w:line="240" w:lineRule="auto"/>
      </w:pPr>
      <w:r>
        <w:continuationSeparator/>
      </w:r>
    </w:p>
  </w:endnote>
  <w:endnote w:type="continuationNotice" w:id="1">
    <w:p w14:paraId="511E353C" w14:textId="77777777" w:rsidR="00445C26" w:rsidRDefault="00445C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ourier">
    <w:panose1 w:val="02070409020205020404"/>
    <w:charset w:val="00"/>
    <w:family w:val="modern"/>
    <w:pitch w:val="fixed"/>
    <w:sig w:usb0="E0002AFF" w:usb1="C0007843" w:usb2="00000009" w:usb3="00000000" w:csb0="000001FF" w:csb1="00000000"/>
  </w:font>
  <w:font w:name="Yu Mincho">
    <w:charset w:val="80"/>
    <w:family w:val="roman"/>
    <w:pitch w:val="variable"/>
    <w:sig w:usb0="800002E7" w:usb1="2AC7FCFF" w:usb2="00000012" w:usb3="00000000" w:csb0="0002009F" w:csb1="00000000"/>
  </w:font>
  <w:font w:name="Bahnschrift SemiBold SemiConden">
    <w:panose1 w:val="020B0502040204020203"/>
    <w:charset w:val="BA"/>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Arial">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TimesNewRoman">
    <w:altName w:val="Yu Gothic"/>
    <w:charset w:val="80"/>
    <w:family w:val="auto"/>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211354"/>
      <w:docPartObj>
        <w:docPartGallery w:val="Page Numbers (Bottom of Page)"/>
        <w:docPartUnique/>
      </w:docPartObj>
    </w:sdtPr>
    <w:sdtEndPr>
      <w:rPr>
        <w:noProof/>
      </w:rPr>
    </w:sdtEndPr>
    <w:sdtContent>
      <w:p w14:paraId="56A5CAD6" w14:textId="77777777" w:rsidR="00926AB5" w:rsidRDefault="00926AB5">
        <w:pPr>
          <w:pStyle w:val="Kjene"/>
          <w:jc w:val="right"/>
        </w:pPr>
        <w:r>
          <w:fldChar w:fldCharType="begin"/>
        </w:r>
        <w:r>
          <w:instrText xml:space="preserve"> PAGE   \* MERGEFORMAT </w:instrText>
        </w:r>
        <w:r>
          <w:fldChar w:fldCharType="separate"/>
        </w:r>
        <w:r w:rsidR="00F31228">
          <w:rPr>
            <w:noProof/>
          </w:rPr>
          <w:t>1</w:t>
        </w:r>
        <w:r>
          <w:rPr>
            <w:noProof/>
          </w:rPr>
          <w:fldChar w:fldCharType="end"/>
        </w:r>
      </w:p>
    </w:sdtContent>
  </w:sdt>
  <w:p w14:paraId="31635141" w14:textId="77777777" w:rsidR="00926AB5" w:rsidRDefault="00926AB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8BC81" w14:textId="427C240E" w:rsidR="00926AB5" w:rsidRDefault="00926AB5">
    <w:pPr>
      <w:pStyle w:val="Kjene"/>
      <w:jc w:val="right"/>
    </w:pPr>
  </w:p>
  <w:p w14:paraId="71248171" w14:textId="77777777" w:rsidR="00926AB5" w:rsidRDefault="00926AB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314491"/>
      <w:docPartObj>
        <w:docPartGallery w:val="Page Numbers (Bottom of Page)"/>
        <w:docPartUnique/>
      </w:docPartObj>
    </w:sdtPr>
    <w:sdtEndPr>
      <w:rPr>
        <w:rFonts w:ascii="Times New Roman" w:hAnsi="Times New Roman"/>
      </w:rPr>
    </w:sdtEndPr>
    <w:sdtContent>
      <w:p w14:paraId="571FBD81" w14:textId="77777777" w:rsidR="00D43816" w:rsidRPr="004B0482" w:rsidRDefault="00D43816">
        <w:pPr>
          <w:pStyle w:val="Kjene"/>
          <w:jc w:val="center"/>
          <w:rPr>
            <w:rFonts w:ascii="Times New Roman" w:hAnsi="Times New Roman"/>
          </w:rPr>
        </w:pPr>
        <w:r w:rsidRPr="004B0482">
          <w:rPr>
            <w:rFonts w:ascii="Times New Roman" w:hAnsi="Times New Roman"/>
          </w:rPr>
          <w:fldChar w:fldCharType="begin"/>
        </w:r>
        <w:r w:rsidRPr="004B0482">
          <w:rPr>
            <w:rFonts w:ascii="Times New Roman" w:hAnsi="Times New Roman"/>
          </w:rPr>
          <w:instrText>PAGE   \* MERGEFORMAT</w:instrText>
        </w:r>
        <w:r w:rsidRPr="004B0482">
          <w:rPr>
            <w:rFonts w:ascii="Times New Roman" w:hAnsi="Times New Roman"/>
          </w:rPr>
          <w:fldChar w:fldCharType="separate"/>
        </w:r>
        <w:r w:rsidRPr="004B0482">
          <w:rPr>
            <w:rFonts w:ascii="Times New Roman" w:hAnsi="Times New Roman"/>
          </w:rPr>
          <w:t>2</w:t>
        </w:r>
        <w:r w:rsidRPr="004B0482">
          <w:rPr>
            <w:rFonts w:ascii="Times New Roman" w:hAnsi="Times New Roman"/>
          </w:rPr>
          <w:fldChar w:fldCharType="end"/>
        </w:r>
      </w:p>
    </w:sdtContent>
  </w:sdt>
  <w:p w14:paraId="77B5D022" w14:textId="77777777" w:rsidR="00D43816" w:rsidRDefault="00D43816">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934100"/>
      <w:docPartObj>
        <w:docPartGallery w:val="Page Numbers (Bottom of Page)"/>
        <w:docPartUnique/>
      </w:docPartObj>
    </w:sdtPr>
    <w:sdtContent>
      <w:p w14:paraId="7BE735BA" w14:textId="77777777" w:rsidR="00926AB5" w:rsidRDefault="00926AB5">
        <w:pPr>
          <w:pStyle w:val="Kjene"/>
          <w:jc w:val="right"/>
        </w:pPr>
        <w:r>
          <w:fldChar w:fldCharType="begin"/>
        </w:r>
        <w:r>
          <w:instrText xml:space="preserve"> PAGE   \* MERGEFORMAT </w:instrText>
        </w:r>
        <w:r>
          <w:fldChar w:fldCharType="separate"/>
        </w:r>
        <w:r w:rsidR="00F31228">
          <w:rPr>
            <w:noProof/>
          </w:rPr>
          <w:t>36</w:t>
        </w:r>
        <w:r>
          <w:rPr>
            <w:noProof/>
          </w:rPr>
          <w:fldChar w:fldCharType="end"/>
        </w:r>
      </w:p>
    </w:sdtContent>
  </w:sdt>
  <w:p w14:paraId="7005280A" w14:textId="77777777" w:rsidR="00926AB5" w:rsidRDefault="00926A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EFA06" w14:textId="77777777" w:rsidR="00445C26" w:rsidRDefault="00445C26">
      <w:pPr>
        <w:spacing w:after="0" w:line="240" w:lineRule="auto"/>
      </w:pPr>
      <w:r>
        <w:separator/>
      </w:r>
    </w:p>
  </w:footnote>
  <w:footnote w:type="continuationSeparator" w:id="0">
    <w:p w14:paraId="608334E4" w14:textId="77777777" w:rsidR="00445C26" w:rsidRDefault="00445C26">
      <w:pPr>
        <w:spacing w:after="0" w:line="240" w:lineRule="auto"/>
      </w:pPr>
      <w:r>
        <w:continuationSeparator/>
      </w:r>
    </w:p>
  </w:footnote>
  <w:footnote w:type="continuationNotice" w:id="1">
    <w:p w14:paraId="6928F809" w14:textId="77777777" w:rsidR="00445C26" w:rsidRDefault="00445C26">
      <w:pPr>
        <w:spacing w:after="0" w:line="240" w:lineRule="auto"/>
      </w:pPr>
    </w:p>
  </w:footnote>
  <w:footnote w:id="2">
    <w:p w14:paraId="1C572B2A" w14:textId="77777777" w:rsidR="00D43816" w:rsidRDefault="00D43816" w:rsidP="00D43816">
      <w:pPr>
        <w:pStyle w:val="Vresteksts"/>
      </w:pPr>
      <w:r>
        <w:footnoteRef/>
      </w:r>
      <w:r>
        <w:t xml:space="preserve"> Nav jāaizpilda, ja dokumentu paraksta ar 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BD21376_"/>
      </v:shape>
    </w:pict>
  </w:numPicBullet>
  <w:abstractNum w:abstractNumId="0" w15:restartNumberingAfterBreak="0">
    <w:nsid w:val="FFFFFF81"/>
    <w:multiLevelType w:val="singleLevel"/>
    <w:tmpl w:val="30D01C1A"/>
    <w:lvl w:ilvl="0">
      <w:start w:val="1"/>
      <w:numFmt w:val="bullet"/>
      <w:pStyle w:val="Sarakstaaizzme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Sarakstaaizzme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Sarakstaaizzme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Sarakstanumurs"/>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Sarakstaaizzme"/>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7"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35336C1"/>
    <w:multiLevelType w:val="hybridMultilevel"/>
    <w:tmpl w:val="002005C4"/>
    <w:lvl w:ilvl="0" w:tplc="68867A36">
      <w:start w:val="1"/>
      <w:numFmt w:val="decimal"/>
      <w:lvlText w:val="%1."/>
      <w:lvlJc w:val="left"/>
      <w:pPr>
        <w:ind w:left="745" w:hanging="360"/>
      </w:pPr>
      <w:rPr>
        <w:rFonts w:ascii="Times New Roman" w:eastAsia="Times New Roman" w:hAnsi="Times New Roman" w:cs="Times New Roman"/>
      </w:rPr>
    </w:lvl>
    <w:lvl w:ilvl="1" w:tplc="04260019" w:tentative="1">
      <w:start w:val="1"/>
      <w:numFmt w:val="lowerLetter"/>
      <w:lvlText w:val="%2."/>
      <w:lvlJc w:val="left"/>
      <w:pPr>
        <w:ind w:left="1465" w:hanging="360"/>
      </w:pPr>
    </w:lvl>
    <w:lvl w:ilvl="2" w:tplc="0426001B" w:tentative="1">
      <w:start w:val="1"/>
      <w:numFmt w:val="lowerRoman"/>
      <w:lvlText w:val="%3."/>
      <w:lvlJc w:val="right"/>
      <w:pPr>
        <w:ind w:left="2185" w:hanging="180"/>
      </w:pPr>
    </w:lvl>
    <w:lvl w:ilvl="3" w:tplc="0426000F" w:tentative="1">
      <w:start w:val="1"/>
      <w:numFmt w:val="decimal"/>
      <w:lvlText w:val="%4."/>
      <w:lvlJc w:val="left"/>
      <w:pPr>
        <w:ind w:left="2905" w:hanging="360"/>
      </w:pPr>
    </w:lvl>
    <w:lvl w:ilvl="4" w:tplc="04260019" w:tentative="1">
      <w:start w:val="1"/>
      <w:numFmt w:val="lowerLetter"/>
      <w:lvlText w:val="%5."/>
      <w:lvlJc w:val="left"/>
      <w:pPr>
        <w:ind w:left="3625" w:hanging="360"/>
      </w:pPr>
    </w:lvl>
    <w:lvl w:ilvl="5" w:tplc="0426001B" w:tentative="1">
      <w:start w:val="1"/>
      <w:numFmt w:val="lowerRoman"/>
      <w:lvlText w:val="%6."/>
      <w:lvlJc w:val="right"/>
      <w:pPr>
        <w:ind w:left="4345" w:hanging="180"/>
      </w:pPr>
    </w:lvl>
    <w:lvl w:ilvl="6" w:tplc="0426000F" w:tentative="1">
      <w:start w:val="1"/>
      <w:numFmt w:val="decimal"/>
      <w:lvlText w:val="%7."/>
      <w:lvlJc w:val="left"/>
      <w:pPr>
        <w:ind w:left="5065" w:hanging="360"/>
      </w:pPr>
    </w:lvl>
    <w:lvl w:ilvl="7" w:tplc="04260019" w:tentative="1">
      <w:start w:val="1"/>
      <w:numFmt w:val="lowerLetter"/>
      <w:lvlText w:val="%8."/>
      <w:lvlJc w:val="left"/>
      <w:pPr>
        <w:ind w:left="5785" w:hanging="360"/>
      </w:pPr>
    </w:lvl>
    <w:lvl w:ilvl="8" w:tplc="0426001B" w:tentative="1">
      <w:start w:val="1"/>
      <w:numFmt w:val="lowerRoman"/>
      <w:lvlText w:val="%9."/>
      <w:lvlJc w:val="right"/>
      <w:pPr>
        <w:ind w:left="6505" w:hanging="180"/>
      </w:pPr>
    </w:lvl>
  </w:abstractNum>
  <w:abstractNum w:abstractNumId="10" w15:restartNumberingAfterBreak="0">
    <w:nsid w:val="05397A98"/>
    <w:multiLevelType w:val="multilevel"/>
    <w:tmpl w:val="71F67FA0"/>
    <w:lvl w:ilvl="0">
      <w:start w:val="5"/>
      <w:numFmt w:val="decimal"/>
      <w:lvlText w:val="%1."/>
      <w:lvlJc w:val="left"/>
      <w:pPr>
        <w:ind w:left="360" w:hanging="360"/>
      </w:pPr>
      <w:rPr>
        <w:rFonts w:hint="default"/>
        <w:b/>
        <w:bCs/>
      </w:rPr>
    </w:lvl>
    <w:lvl w:ilvl="1">
      <w:start w:val="1"/>
      <w:numFmt w:val="decimal"/>
      <w:lvlText w:val="%1.%2."/>
      <w:lvlJc w:val="left"/>
      <w:pPr>
        <w:ind w:left="1260" w:hanging="360"/>
      </w:pPr>
      <w:rPr>
        <w:rFonts w:ascii="Times New Roman" w:hAnsi="Times New Roman" w:cs="Times New Roman" w:hint="default"/>
        <w:b w:val="0"/>
      </w:rPr>
    </w:lvl>
    <w:lvl w:ilvl="2">
      <w:start w:val="1"/>
      <w:numFmt w:val="decimal"/>
      <w:lvlText w:val="%1.%2.%3."/>
      <w:lvlJc w:val="left"/>
      <w:pPr>
        <w:ind w:left="2520" w:hanging="720"/>
      </w:pPr>
      <w:rPr>
        <w:rFonts w:ascii="Times New Roman" w:hAnsi="Times New Roman" w:cs="Times New Roman"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1" w15:restartNumberingAfterBreak="0">
    <w:nsid w:val="0B712B88"/>
    <w:multiLevelType w:val="multilevel"/>
    <w:tmpl w:val="5A887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950CB7"/>
    <w:multiLevelType w:val="multilevel"/>
    <w:tmpl w:val="163C69A0"/>
    <w:lvl w:ilvl="0">
      <w:start w:val="2"/>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0BA56D83"/>
    <w:multiLevelType w:val="hybridMultilevel"/>
    <w:tmpl w:val="3572B8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0BD8043C"/>
    <w:multiLevelType w:val="multilevel"/>
    <w:tmpl w:val="80768D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F2122F8"/>
    <w:multiLevelType w:val="singleLevel"/>
    <w:tmpl w:val="80166D84"/>
    <w:lvl w:ilvl="0">
      <w:start w:val="1"/>
      <w:numFmt w:val="upperLetter"/>
      <w:pStyle w:val="Virsraksts4"/>
      <w:lvlText w:val="%1."/>
      <w:legacy w:legacy="1" w:legacySpace="0" w:legacyIndent="283"/>
      <w:lvlJc w:val="left"/>
      <w:pPr>
        <w:ind w:left="283" w:hanging="283"/>
      </w:pPr>
      <w:rPr>
        <w:sz w:val="28"/>
      </w:rPr>
    </w:lvl>
  </w:abstractNum>
  <w:abstractNum w:abstractNumId="17" w15:restartNumberingAfterBreak="0">
    <w:nsid w:val="105E65CE"/>
    <w:multiLevelType w:val="hybridMultilevel"/>
    <w:tmpl w:val="155CF09A"/>
    <w:lvl w:ilvl="0" w:tplc="E482E670">
      <w:start w:val="1"/>
      <w:numFmt w:val="decimal"/>
      <w:lvlText w:val="%1."/>
      <w:lvlJc w:val="left"/>
      <w:pPr>
        <w:ind w:left="720" w:hanging="360"/>
      </w:pPr>
    </w:lvl>
    <w:lvl w:ilvl="1" w:tplc="F964F7D8">
      <w:start w:val="1"/>
      <w:numFmt w:val="lowerLetter"/>
      <w:lvlText w:val="%2."/>
      <w:lvlJc w:val="left"/>
      <w:pPr>
        <w:ind w:left="1440" w:hanging="360"/>
      </w:pPr>
    </w:lvl>
    <w:lvl w:ilvl="2" w:tplc="AEF2ED36">
      <w:start w:val="1"/>
      <w:numFmt w:val="decimal"/>
      <w:lvlText w:val="%3.1.2."/>
      <w:lvlJc w:val="left"/>
      <w:pPr>
        <w:ind w:left="2160" w:hanging="180"/>
      </w:pPr>
    </w:lvl>
    <w:lvl w:ilvl="3" w:tplc="EFB240A0">
      <w:start w:val="1"/>
      <w:numFmt w:val="decimal"/>
      <w:lvlText w:val="%4."/>
      <w:lvlJc w:val="left"/>
      <w:pPr>
        <w:ind w:left="2880" w:hanging="360"/>
      </w:pPr>
    </w:lvl>
    <w:lvl w:ilvl="4" w:tplc="CF42A41E">
      <w:start w:val="1"/>
      <w:numFmt w:val="lowerLetter"/>
      <w:lvlText w:val="%5."/>
      <w:lvlJc w:val="left"/>
      <w:pPr>
        <w:ind w:left="3600" w:hanging="360"/>
      </w:pPr>
    </w:lvl>
    <w:lvl w:ilvl="5" w:tplc="7AB2729A">
      <w:start w:val="1"/>
      <w:numFmt w:val="lowerRoman"/>
      <w:lvlText w:val="%6."/>
      <w:lvlJc w:val="right"/>
      <w:pPr>
        <w:ind w:left="4320" w:hanging="180"/>
      </w:pPr>
    </w:lvl>
    <w:lvl w:ilvl="6" w:tplc="FA482ADC">
      <w:start w:val="1"/>
      <w:numFmt w:val="decimal"/>
      <w:lvlText w:val="%7."/>
      <w:lvlJc w:val="left"/>
      <w:pPr>
        <w:ind w:left="5040" w:hanging="360"/>
      </w:pPr>
    </w:lvl>
    <w:lvl w:ilvl="7" w:tplc="90605BE0">
      <w:start w:val="1"/>
      <w:numFmt w:val="lowerLetter"/>
      <w:lvlText w:val="%8."/>
      <w:lvlJc w:val="left"/>
      <w:pPr>
        <w:ind w:left="5760" w:hanging="360"/>
      </w:pPr>
    </w:lvl>
    <w:lvl w:ilvl="8" w:tplc="0AC22BAE">
      <w:start w:val="1"/>
      <w:numFmt w:val="lowerRoman"/>
      <w:lvlText w:val="%9."/>
      <w:lvlJc w:val="right"/>
      <w:pPr>
        <w:ind w:left="6480" w:hanging="180"/>
      </w:pPr>
    </w:lvl>
  </w:abstractNum>
  <w:abstractNum w:abstractNumId="18" w15:restartNumberingAfterBreak="0">
    <w:nsid w:val="11314563"/>
    <w:multiLevelType w:val="multilevel"/>
    <w:tmpl w:val="6E008368"/>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134E54E1"/>
    <w:multiLevelType w:val="multilevel"/>
    <w:tmpl w:val="E1A2C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A954F6"/>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1" w15:restartNumberingAfterBreak="0">
    <w:nsid w:val="1878571F"/>
    <w:multiLevelType w:val="multilevel"/>
    <w:tmpl w:val="C682E106"/>
    <w:lvl w:ilvl="0">
      <w:start w:val="7"/>
      <w:numFmt w:val="decimal"/>
      <w:lvlText w:val="%1."/>
      <w:lvlJc w:val="left"/>
      <w:pPr>
        <w:ind w:left="360" w:hanging="360"/>
      </w:pPr>
      <w:rPr>
        <w:rFonts w:hint="default"/>
        <w:b/>
        <w:bCs w:val="0"/>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18873542"/>
    <w:multiLevelType w:val="multilevel"/>
    <w:tmpl w:val="E6E2F7CA"/>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8B17DCE"/>
    <w:multiLevelType w:val="multilevel"/>
    <w:tmpl w:val="396E7BFC"/>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1BC4776E"/>
    <w:multiLevelType w:val="multilevel"/>
    <w:tmpl w:val="E384BB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D4D5568"/>
    <w:multiLevelType w:val="multilevel"/>
    <w:tmpl w:val="9EF8FE22"/>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1DD11CDA"/>
    <w:multiLevelType w:val="multilevel"/>
    <w:tmpl w:val="80768D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9F5BC0"/>
    <w:multiLevelType w:val="multilevel"/>
    <w:tmpl w:val="359C23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FB35F3D"/>
    <w:multiLevelType w:val="multilevel"/>
    <w:tmpl w:val="31561FCE"/>
    <w:lvl w:ilvl="0">
      <w:start w:val="4"/>
      <w:numFmt w:val="decimal"/>
      <w:lvlText w:val="%1."/>
      <w:lvlJc w:val="left"/>
      <w:pPr>
        <w:ind w:left="777" w:hanging="360"/>
      </w:pPr>
      <w:rPr>
        <w:rFonts w:cs="Times New Roman" w:hint="default"/>
      </w:rPr>
    </w:lvl>
    <w:lvl w:ilvl="1">
      <w:start w:val="1"/>
      <w:numFmt w:val="decimal"/>
      <w:isLgl/>
      <w:lvlText w:val="%1.%2."/>
      <w:lvlJc w:val="left"/>
      <w:pPr>
        <w:ind w:left="777" w:hanging="360"/>
      </w:pPr>
      <w:rPr>
        <w:rFonts w:cs="Times New Roman" w:hint="default"/>
        <w:b/>
      </w:rPr>
    </w:lvl>
    <w:lvl w:ilvl="2">
      <w:start w:val="1"/>
      <w:numFmt w:val="decimal"/>
      <w:isLgl/>
      <w:lvlText w:val="%1.%2.%3."/>
      <w:lvlJc w:val="left"/>
      <w:pPr>
        <w:ind w:left="1137" w:hanging="720"/>
      </w:pPr>
      <w:rPr>
        <w:rFonts w:cs="Times New Roman" w:hint="default"/>
        <w:b/>
        <w:bCs w:val="0"/>
      </w:rPr>
    </w:lvl>
    <w:lvl w:ilvl="3">
      <w:start w:val="1"/>
      <w:numFmt w:val="decimal"/>
      <w:isLgl/>
      <w:lvlText w:val="%1.%2.%3.%4."/>
      <w:lvlJc w:val="left"/>
      <w:pPr>
        <w:ind w:left="1137" w:hanging="720"/>
      </w:pPr>
      <w:rPr>
        <w:rFonts w:cs="Times New Roman" w:hint="default"/>
      </w:rPr>
    </w:lvl>
    <w:lvl w:ilvl="4">
      <w:start w:val="1"/>
      <w:numFmt w:val="decimal"/>
      <w:isLgl/>
      <w:lvlText w:val="%1.%2.%3.%4.%5."/>
      <w:lvlJc w:val="left"/>
      <w:pPr>
        <w:ind w:left="1497" w:hanging="1080"/>
      </w:pPr>
      <w:rPr>
        <w:rFonts w:cs="Times New Roman" w:hint="default"/>
      </w:rPr>
    </w:lvl>
    <w:lvl w:ilvl="5">
      <w:start w:val="1"/>
      <w:numFmt w:val="decimal"/>
      <w:isLgl/>
      <w:lvlText w:val="%1.%2.%3.%4.%5.%6."/>
      <w:lvlJc w:val="left"/>
      <w:pPr>
        <w:ind w:left="1497" w:hanging="1080"/>
      </w:pPr>
      <w:rPr>
        <w:rFonts w:cs="Times New Roman" w:hint="default"/>
      </w:rPr>
    </w:lvl>
    <w:lvl w:ilvl="6">
      <w:start w:val="1"/>
      <w:numFmt w:val="decimal"/>
      <w:isLgl/>
      <w:lvlText w:val="%1.%2.%3.%4.%5.%6.%7."/>
      <w:lvlJc w:val="left"/>
      <w:pPr>
        <w:ind w:left="1857" w:hanging="1440"/>
      </w:pPr>
      <w:rPr>
        <w:rFonts w:cs="Times New Roman" w:hint="default"/>
      </w:rPr>
    </w:lvl>
    <w:lvl w:ilvl="7">
      <w:start w:val="1"/>
      <w:numFmt w:val="decimal"/>
      <w:isLgl/>
      <w:lvlText w:val="%1.%2.%3.%4.%5.%6.%7.%8."/>
      <w:lvlJc w:val="left"/>
      <w:pPr>
        <w:ind w:left="1857" w:hanging="1440"/>
      </w:pPr>
      <w:rPr>
        <w:rFonts w:cs="Times New Roman" w:hint="default"/>
      </w:rPr>
    </w:lvl>
    <w:lvl w:ilvl="8">
      <w:start w:val="1"/>
      <w:numFmt w:val="decimal"/>
      <w:isLgl/>
      <w:lvlText w:val="%1.%2.%3.%4.%5.%6.%7.%8.%9."/>
      <w:lvlJc w:val="left"/>
      <w:pPr>
        <w:ind w:left="2217" w:hanging="1800"/>
      </w:pPr>
      <w:rPr>
        <w:rFonts w:cs="Times New Roman" w:hint="default"/>
      </w:rPr>
    </w:lvl>
  </w:abstractNum>
  <w:abstractNum w:abstractNumId="29" w15:restartNumberingAfterBreak="0">
    <w:nsid w:val="2121263F"/>
    <w:multiLevelType w:val="hybridMultilevel"/>
    <w:tmpl w:val="326812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21CD6796"/>
    <w:multiLevelType w:val="hybridMultilevel"/>
    <w:tmpl w:val="8138E6FC"/>
    <w:lvl w:ilvl="0" w:tplc="0426000F">
      <w:start w:val="1"/>
      <w:numFmt w:val="decimal"/>
      <w:lvlText w:val="%1."/>
      <w:lvlJc w:val="left"/>
      <w:pPr>
        <w:ind w:left="1095" w:hanging="360"/>
      </w:pPr>
    </w:lvl>
    <w:lvl w:ilvl="1" w:tplc="04260019" w:tentative="1">
      <w:start w:val="1"/>
      <w:numFmt w:val="lowerLetter"/>
      <w:lvlText w:val="%2."/>
      <w:lvlJc w:val="left"/>
      <w:pPr>
        <w:ind w:left="1815" w:hanging="360"/>
      </w:pPr>
    </w:lvl>
    <w:lvl w:ilvl="2" w:tplc="0426001B" w:tentative="1">
      <w:start w:val="1"/>
      <w:numFmt w:val="lowerRoman"/>
      <w:lvlText w:val="%3."/>
      <w:lvlJc w:val="right"/>
      <w:pPr>
        <w:ind w:left="2535" w:hanging="180"/>
      </w:pPr>
    </w:lvl>
    <w:lvl w:ilvl="3" w:tplc="0426000F" w:tentative="1">
      <w:start w:val="1"/>
      <w:numFmt w:val="decimal"/>
      <w:lvlText w:val="%4."/>
      <w:lvlJc w:val="left"/>
      <w:pPr>
        <w:ind w:left="3255" w:hanging="360"/>
      </w:pPr>
    </w:lvl>
    <w:lvl w:ilvl="4" w:tplc="04260019" w:tentative="1">
      <w:start w:val="1"/>
      <w:numFmt w:val="lowerLetter"/>
      <w:lvlText w:val="%5."/>
      <w:lvlJc w:val="left"/>
      <w:pPr>
        <w:ind w:left="3975" w:hanging="360"/>
      </w:pPr>
    </w:lvl>
    <w:lvl w:ilvl="5" w:tplc="0426001B" w:tentative="1">
      <w:start w:val="1"/>
      <w:numFmt w:val="lowerRoman"/>
      <w:lvlText w:val="%6."/>
      <w:lvlJc w:val="right"/>
      <w:pPr>
        <w:ind w:left="4695" w:hanging="180"/>
      </w:pPr>
    </w:lvl>
    <w:lvl w:ilvl="6" w:tplc="0426000F" w:tentative="1">
      <w:start w:val="1"/>
      <w:numFmt w:val="decimal"/>
      <w:lvlText w:val="%7."/>
      <w:lvlJc w:val="left"/>
      <w:pPr>
        <w:ind w:left="5415" w:hanging="360"/>
      </w:pPr>
    </w:lvl>
    <w:lvl w:ilvl="7" w:tplc="04260019" w:tentative="1">
      <w:start w:val="1"/>
      <w:numFmt w:val="lowerLetter"/>
      <w:lvlText w:val="%8."/>
      <w:lvlJc w:val="left"/>
      <w:pPr>
        <w:ind w:left="6135" w:hanging="360"/>
      </w:pPr>
    </w:lvl>
    <w:lvl w:ilvl="8" w:tplc="0426001B" w:tentative="1">
      <w:start w:val="1"/>
      <w:numFmt w:val="lowerRoman"/>
      <w:lvlText w:val="%9."/>
      <w:lvlJc w:val="right"/>
      <w:pPr>
        <w:ind w:left="6855" w:hanging="180"/>
      </w:pPr>
    </w:lvl>
  </w:abstractNum>
  <w:abstractNum w:abstractNumId="31" w15:restartNumberingAfterBreak="0">
    <w:nsid w:val="226F2B35"/>
    <w:multiLevelType w:val="hybridMultilevel"/>
    <w:tmpl w:val="E64A45DA"/>
    <w:lvl w:ilvl="0" w:tplc="EF483A14">
      <w:start w:val="20"/>
      <w:numFmt w:val="bullet"/>
      <w:lvlText w:val="-"/>
      <w:lvlJc w:val="left"/>
      <w:pPr>
        <w:ind w:left="720" w:hanging="360"/>
      </w:pPr>
      <w:rPr>
        <w:rFonts w:ascii="Arial Narrow" w:eastAsia="Calibri" w:hAnsi="Arial Narro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33" w15:restartNumberingAfterBreak="0">
    <w:nsid w:val="2A455E0F"/>
    <w:multiLevelType w:val="multilevel"/>
    <w:tmpl w:val="8954D2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A7467AB"/>
    <w:multiLevelType w:val="multilevel"/>
    <w:tmpl w:val="9CF4C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B744C06"/>
    <w:multiLevelType w:val="hybridMultilevel"/>
    <w:tmpl w:val="B54E27E4"/>
    <w:lvl w:ilvl="0" w:tplc="04260001">
      <w:start w:val="1"/>
      <w:numFmt w:val="bullet"/>
      <w:lvlText w:val=""/>
      <w:lvlJc w:val="left"/>
      <w:pPr>
        <w:ind w:left="1800" w:hanging="360"/>
      </w:pPr>
      <w:rPr>
        <w:rFonts w:ascii="Symbol" w:hAnsi="Symbol" w:hint="default"/>
      </w:rPr>
    </w:lvl>
    <w:lvl w:ilvl="1" w:tplc="C716473A">
      <w:numFmt w:val="bullet"/>
      <w:lvlText w:val="•"/>
      <w:lvlJc w:val="left"/>
      <w:pPr>
        <w:ind w:left="2880" w:hanging="720"/>
      </w:pPr>
      <w:rPr>
        <w:rFonts w:ascii="Times New Roman" w:eastAsiaTheme="minorHAnsi" w:hAnsi="Times New Roman" w:cs="Times New Roman"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6" w15:restartNumberingAfterBreak="0">
    <w:nsid w:val="2BF05765"/>
    <w:multiLevelType w:val="multilevel"/>
    <w:tmpl w:val="7F125F08"/>
    <w:lvl w:ilvl="0">
      <w:start w:val="1"/>
      <w:numFmt w:val="decimal"/>
      <w:pStyle w:val="Body"/>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09"/>
        </w:tabs>
        <w:ind w:left="4309" w:hanging="1429"/>
      </w:pPr>
    </w:lvl>
  </w:abstractNum>
  <w:abstractNum w:abstractNumId="37" w15:restartNumberingAfterBreak="0">
    <w:nsid w:val="2CA7316C"/>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8" w15:restartNumberingAfterBreak="0">
    <w:nsid w:val="2F85481B"/>
    <w:multiLevelType w:val="multilevel"/>
    <w:tmpl w:val="3920F0F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b w:val="0"/>
        <w:bCs w:val="0"/>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420" w:hanging="720"/>
      </w:pPr>
      <w:rPr>
        <w:rFonts w:ascii="Times New Roman" w:hAnsi="Times New Roman" w:cs="Times New Roman" w:hint="default"/>
      </w:rPr>
    </w:lvl>
    <w:lvl w:ilvl="4">
      <w:start w:val="1"/>
      <w:numFmt w:val="decimal"/>
      <w:lvlText w:val="%1.%2.%3.%4.%5."/>
      <w:lvlJc w:val="left"/>
      <w:pPr>
        <w:ind w:left="4680" w:hanging="1080"/>
      </w:pPr>
      <w:rPr>
        <w:rFonts w:ascii="Times New Roman" w:hAnsi="Times New Roman" w:cs="Times New Roman"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9"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6F6377F"/>
    <w:multiLevelType w:val="multilevel"/>
    <w:tmpl w:val="71367C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8F42A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AE059A5"/>
    <w:multiLevelType w:val="hybridMultilevel"/>
    <w:tmpl w:val="BC6896B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3C8500B7"/>
    <w:multiLevelType w:val="multilevel"/>
    <w:tmpl w:val="48066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5E5222"/>
    <w:multiLevelType w:val="multilevel"/>
    <w:tmpl w:val="80768D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0180AE2"/>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46" w15:restartNumberingAfterBreak="0">
    <w:nsid w:val="417C627C"/>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47" w15:restartNumberingAfterBreak="0">
    <w:nsid w:val="42101B61"/>
    <w:multiLevelType w:val="multilevel"/>
    <w:tmpl w:val="41ACB388"/>
    <w:lvl w:ilvl="0">
      <w:start w:val="1"/>
      <w:numFmt w:val="decimal"/>
      <w:pStyle w:val="Virsraksts2"/>
      <w:lvlText w:val="%1."/>
      <w:lvlJc w:val="left"/>
      <w:pPr>
        <w:tabs>
          <w:tab w:val="num" w:pos="360"/>
        </w:tabs>
        <w:ind w:left="360" w:hanging="360"/>
      </w:pPr>
      <w:rPr>
        <w:rFonts w:cs="Times New Roman"/>
      </w:rPr>
    </w:lvl>
    <w:lvl w:ilvl="1">
      <w:start w:val="1"/>
      <w:numFmt w:val="decimal"/>
      <w:suff w:val="space"/>
      <w:lvlText w:val="%1.%2."/>
      <w:lvlJc w:val="left"/>
      <w:pPr>
        <w:ind w:left="792" w:hanging="432"/>
      </w:pPr>
      <w:rPr>
        <w:rFonts w:cs="Times New Roman"/>
        <w:i w:val="0"/>
        <w:strike w:val="0"/>
        <w:dstrike w:val="0"/>
        <w:color w:val="auto"/>
        <w:u w:val="none"/>
        <w:effect w:val="none"/>
      </w:rPr>
    </w:lvl>
    <w:lvl w:ilvl="2">
      <w:start w:val="1"/>
      <w:numFmt w:val="decimal"/>
      <w:lvlText w:val="%1.%2.%3."/>
      <w:lvlJc w:val="left"/>
      <w:pPr>
        <w:tabs>
          <w:tab w:val="num" w:pos="1224"/>
        </w:tabs>
        <w:ind w:left="1224" w:hanging="504"/>
      </w:pPr>
      <w:rPr>
        <w:rFonts w:cs="Times New Roman"/>
        <w:b w:val="0"/>
        <w:i w:val="0"/>
        <w:strike w:val="0"/>
        <w:dstrike w:val="0"/>
        <w:u w:val="none"/>
        <w:effect w:val="none"/>
      </w:rPr>
    </w:lvl>
    <w:lvl w:ilvl="3">
      <w:start w:val="1"/>
      <w:numFmt w:val="decimal"/>
      <w:lvlText w:val="%1.%2.%3.%4."/>
      <w:lvlJc w:val="left"/>
      <w:pPr>
        <w:tabs>
          <w:tab w:val="num" w:pos="1713"/>
        </w:tabs>
        <w:ind w:left="1641" w:hanging="648"/>
      </w:pPr>
      <w:rPr>
        <w:rFonts w:cs="Times New Roman"/>
        <w:strike w:val="0"/>
        <w:dstrike w:val="0"/>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15:restartNumberingAfterBreak="0">
    <w:nsid w:val="44261A59"/>
    <w:multiLevelType w:val="multilevel"/>
    <w:tmpl w:val="80768D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4316012"/>
    <w:multiLevelType w:val="multilevel"/>
    <w:tmpl w:val="213A0F8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50" w15:restartNumberingAfterBreak="0">
    <w:nsid w:val="450346FA"/>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51" w15:restartNumberingAfterBreak="0">
    <w:nsid w:val="4549567C"/>
    <w:multiLevelType w:val="hybridMultilevel"/>
    <w:tmpl w:val="330EED60"/>
    <w:lvl w:ilvl="0" w:tplc="4438AA6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8E36232"/>
    <w:multiLevelType w:val="multilevel"/>
    <w:tmpl w:val="80768D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201A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CF93178"/>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55" w15:restartNumberingAfterBreak="0">
    <w:nsid w:val="4DE166C7"/>
    <w:multiLevelType w:val="multilevel"/>
    <w:tmpl w:val="EB4EBD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Times New Roman" w:hAnsi="Times New Roman" w:cs="Times New Roman" w:hint="default"/>
        <w:b/>
      </w:rPr>
    </w:lvl>
    <w:lvl w:ilvl="2">
      <w:start w:val="1"/>
      <w:numFmt w:val="decimal"/>
      <w:lvlText w:val="%1.%2.%3."/>
      <w:lvlJc w:val="left"/>
      <w:pPr>
        <w:tabs>
          <w:tab w:val="num" w:pos="720"/>
        </w:tabs>
        <w:ind w:left="720" w:hanging="720"/>
      </w:pPr>
      <w:rPr>
        <w:rFonts w:hint="default"/>
        <w:b w:val="0"/>
        <w:i w:val="0"/>
        <w:iCs/>
        <w:strike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4DED5470"/>
    <w:multiLevelType w:val="hybridMultilevel"/>
    <w:tmpl w:val="BE5EC6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4E7A72FA"/>
    <w:multiLevelType w:val="multilevel"/>
    <w:tmpl w:val="79123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F105DFC"/>
    <w:multiLevelType w:val="multilevel"/>
    <w:tmpl w:val="6D5AAB48"/>
    <w:lvl w:ilvl="0">
      <w:start w:val="1"/>
      <w:numFmt w:val="decimal"/>
      <w:lvlText w:val="%1."/>
      <w:lvlJc w:val="left"/>
      <w:pPr>
        <w:ind w:left="360" w:hanging="360"/>
      </w:pPr>
      <w:rPr>
        <w:b/>
        <w:bCs/>
      </w:rPr>
    </w:lvl>
    <w:lvl w:ilvl="1">
      <w:start w:val="1"/>
      <w:numFmt w:val="decimal"/>
      <w:lvlText w:val="%1.%2."/>
      <w:lvlJc w:val="left"/>
      <w:pPr>
        <w:ind w:left="716" w:hanging="432"/>
      </w:pPr>
      <w:rPr>
        <w:strike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0"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61"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2"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3" w15:restartNumberingAfterBreak="0">
    <w:nsid w:val="53440D3C"/>
    <w:multiLevelType w:val="hybridMultilevel"/>
    <w:tmpl w:val="E96EB5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65"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67"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69" w15:restartNumberingAfterBreak="0">
    <w:nsid w:val="5C9A595C"/>
    <w:multiLevelType w:val="multilevel"/>
    <w:tmpl w:val="E6DADBA8"/>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b w:val="0"/>
        <w:bCs w:val="0"/>
      </w:rPr>
    </w:lvl>
    <w:lvl w:ilvl="2">
      <w:start w:val="1"/>
      <w:numFmt w:val="decimal"/>
      <w:lvlText w:val="%1.%2.%3."/>
      <w:lvlJc w:val="left"/>
      <w:pPr>
        <w:ind w:left="1584" w:hanging="720"/>
      </w:pPr>
      <w:rPr>
        <w:rFonts w:hint="default"/>
        <w:b w:val="0"/>
        <w:bCs w:val="0"/>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70" w15:restartNumberingAfterBreak="0">
    <w:nsid w:val="5DB5399E"/>
    <w:multiLevelType w:val="multilevel"/>
    <w:tmpl w:val="4C8E3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F4F2A68"/>
    <w:multiLevelType w:val="multilevel"/>
    <w:tmpl w:val="E1506BF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3" w15:restartNumberingAfterBreak="0">
    <w:nsid w:val="61F3755A"/>
    <w:multiLevelType w:val="multilevel"/>
    <w:tmpl w:val="42C2929C"/>
    <w:lvl w:ilvl="0">
      <w:start w:val="3"/>
      <w:numFmt w:val="decimal"/>
      <w:lvlText w:val="%1."/>
      <w:lvlJc w:val="left"/>
      <w:pPr>
        <w:ind w:left="360" w:hanging="360"/>
      </w:pPr>
      <w:rPr>
        <w:rFonts w:hint="default"/>
      </w:rPr>
    </w:lvl>
    <w:lvl w:ilvl="1">
      <w:start w:val="1"/>
      <w:numFmt w:val="decimal"/>
      <w:lvlText w:val="%1.%2."/>
      <w:lvlJc w:val="left"/>
      <w:pPr>
        <w:ind w:left="1260" w:hanging="360"/>
      </w:pPr>
      <w:rPr>
        <w:rFonts w:ascii="Times New Roman" w:hAnsi="Times New Roman" w:cs="Times New Roman" w:hint="default"/>
      </w:rPr>
    </w:lvl>
    <w:lvl w:ilvl="2">
      <w:start w:val="1"/>
      <w:numFmt w:val="decimal"/>
      <w:lvlText w:val="%1.%2.%3."/>
      <w:lvlJc w:val="left"/>
      <w:pPr>
        <w:ind w:left="2520" w:hanging="720"/>
      </w:pPr>
      <w:rPr>
        <w:rFonts w:ascii="Times New Roman" w:hAnsi="Times New Roman" w:cs="Times New Roman" w:hint="default"/>
      </w:rPr>
    </w:lvl>
    <w:lvl w:ilvl="3">
      <w:start w:val="1"/>
      <w:numFmt w:val="bullet"/>
      <w:lvlText w:val=""/>
      <w:lvlJc w:val="left"/>
      <w:pPr>
        <w:ind w:left="3060" w:hanging="360"/>
      </w:pPr>
      <w:rPr>
        <w:rFonts w:ascii="Symbol" w:hAnsi="Symbol"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4" w15:restartNumberingAfterBreak="0">
    <w:nsid w:val="662276AA"/>
    <w:multiLevelType w:val="multilevel"/>
    <w:tmpl w:val="4F3AC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86076BC"/>
    <w:multiLevelType w:val="multilevel"/>
    <w:tmpl w:val="47D89E1C"/>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b w:val="0"/>
        <w:bCs w:val="0"/>
      </w:rPr>
    </w:lvl>
    <w:lvl w:ilvl="2">
      <w:start w:val="1"/>
      <w:numFmt w:val="decimal"/>
      <w:lvlText w:val="%1.%2.%3."/>
      <w:lvlJc w:val="left"/>
      <w:pPr>
        <w:ind w:left="1584" w:hanging="720"/>
      </w:pPr>
      <w:rPr>
        <w:rFonts w:hint="default"/>
        <w:b w:val="0"/>
        <w:bCs w:val="0"/>
      </w:rPr>
    </w:lvl>
    <w:lvl w:ilvl="3">
      <w:start w:val="1"/>
      <w:numFmt w:val="bullet"/>
      <w:lvlText w:val=""/>
      <w:lvlJc w:val="left"/>
      <w:pPr>
        <w:ind w:left="1656" w:hanging="360"/>
      </w:pPr>
      <w:rPr>
        <w:rFonts w:ascii="Symbol" w:hAnsi="Symbol"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76" w15:restartNumberingAfterBreak="0">
    <w:nsid w:val="6A55093E"/>
    <w:multiLevelType w:val="multilevel"/>
    <w:tmpl w:val="8BD4D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E17286C"/>
    <w:multiLevelType w:val="multilevel"/>
    <w:tmpl w:val="47D89E1C"/>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b w:val="0"/>
        <w:bCs w:val="0"/>
      </w:rPr>
    </w:lvl>
    <w:lvl w:ilvl="2">
      <w:start w:val="1"/>
      <w:numFmt w:val="decimal"/>
      <w:lvlText w:val="%1.%2.%3."/>
      <w:lvlJc w:val="left"/>
      <w:pPr>
        <w:ind w:left="1584" w:hanging="720"/>
      </w:pPr>
      <w:rPr>
        <w:rFonts w:hint="default"/>
        <w:b w:val="0"/>
        <w:bCs w:val="0"/>
      </w:rPr>
    </w:lvl>
    <w:lvl w:ilvl="3">
      <w:start w:val="1"/>
      <w:numFmt w:val="bullet"/>
      <w:lvlText w:val=""/>
      <w:lvlJc w:val="left"/>
      <w:pPr>
        <w:ind w:left="1656" w:hanging="360"/>
      </w:pPr>
      <w:rPr>
        <w:rFonts w:ascii="Symbol" w:hAnsi="Symbol"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78" w15:restartNumberingAfterBreak="0">
    <w:nsid w:val="6E47737A"/>
    <w:multiLevelType w:val="multilevel"/>
    <w:tmpl w:val="9A24E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08851CD"/>
    <w:multiLevelType w:val="hybridMultilevel"/>
    <w:tmpl w:val="D81C4ADC"/>
    <w:lvl w:ilvl="0" w:tplc="34561D52">
      <w:start w:val="1"/>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318218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15A44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AE2AFD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2A20EA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7806F5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D022F6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560656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190490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710F2D03"/>
    <w:multiLevelType w:val="multilevel"/>
    <w:tmpl w:val="F8BA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16512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20B6DE7"/>
    <w:multiLevelType w:val="multilevel"/>
    <w:tmpl w:val="22DA7C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391B7F7"/>
    <w:multiLevelType w:val="hybridMultilevel"/>
    <w:tmpl w:val="7044478E"/>
    <w:lvl w:ilvl="0" w:tplc="75C81A36">
      <w:start w:val="1"/>
      <w:numFmt w:val="decimal"/>
      <w:lvlText w:val="%1."/>
      <w:lvlJc w:val="left"/>
      <w:pPr>
        <w:ind w:left="720" w:hanging="360"/>
      </w:pPr>
    </w:lvl>
    <w:lvl w:ilvl="1" w:tplc="DE422104">
      <w:start w:val="1"/>
      <w:numFmt w:val="lowerLetter"/>
      <w:lvlText w:val="%2."/>
      <w:lvlJc w:val="left"/>
      <w:pPr>
        <w:ind w:left="1440" w:hanging="360"/>
      </w:pPr>
    </w:lvl>
    <w:lvl w:ilvl="2" w:tplc="10F26A9A">
      <w:start w:val="1"/>
      <w:numFmt w:val="decimal"/>
      <w:lvlText w:val="%3.1.3."/>
      <w:lvlJc w:val="left"/>
      <w:pPr>
        <w:ind w:left="2160" w:hanging="180"/>
      </w:pPr>
    </w:lvl>
    <w:lvl w:ilvl="3" w:tplc="F3B03A9A">
      <w:start w:val="1"/>
      <w:numFmt w:val="decimal"/>
      <w:lvlText w:val="%4."/>
      <w:lvlJc w:val="left"/>
      <w:pPr>
        <w:ind w:left="2880" w:hanging="360"/>
      </w:pPr>
    </w:lvl>
    <w:lvl w:ilvl="4" w:tplc="86D66952">
      <w:start w:val="1"/>
      <w:numFmt w:val="lowerLetter"/>
      <w:lvlText w:val="%5."/>
      <w:lvlJc w:val="left"/>
      <w:pPr>
        <w:ind w:left="3600" w:hanging="360"/>
      </w:pPr>
    </w:lvl>
    <w:lvl w:ilvl="5" w:tplc="03ECDDB6">
      <w:start w:val="1"/>
      <w:numFmt w:val="lowerRoman"/>
      <w:lvlText w:val="%6."/>
      <w:lvlJc w:val="right"/>
      <w:pPr>
        <w:ind w:left="4320" w:hanging="180"/>
      </w:pPr>
    </w:lvl>
    <w:lvl w:ilvl="6" w:tplc="4880CE0A">
      <w:start w:val="1"/>
      <w:numFmt w:val="decimal"/>
      <w:lvlText w:val="%7."/>
      <w:lvlJc w:val="left"/>
      <w:pPr>
        <w:ind w:left="5040" w:hanging="360"/>
      </w:pPr>
    </w:lvl>
    <w:lvl w:ilvl="7" w:tplc="06E49ADE">
      <w:start w:val="1"/>
      <w:numFmt w:val="lowerLetter"/>
      <w:lvlText w:val="%8."/>
      <w:lvlJc w:val="left"/>
      <w:pPr>
        <w:ind w:left="5760" w:hanging="360"/>
      </w:pPr>
    </w:lvl>
    <w:lvl w:ilvl="8" w:tplc="9D02E85E">
      <w:start w:val="1"/>
      <w:numFmt w:val="lowerRoman"/>
      <w:lvlText w:val="%9."/>
      <w:lvlJc w:val="right"/>
      <w:pPr>
        <w:ind w:left="6480" w:hanging="180"/>
      </w:pPr>
    </w:lvl>
  </w:abstractNum>
  <w:abstractNum w:abstractNumId="84" w15:restartNumberingAfterBreak="0">
    <w:nsid w:val="75A747F8"/>
    <w:multiLevelType w:val="hybridMultilevel"/>
    <w:tmpl w:val="8ED043E2"/>
    <w:lvl w:ilvl="0" w:tplc="9168E796">
      <w:start w:val="1"/>
      <w:numFmt w:val="decimal"/>
      <w:lvlText w:val="%1."/>
      <w:lvlJc w:val="left"/>
      <w:pPr>
        <w:ind w:left="720" w:hanging="360"/>
      </w:pPr>
    </w:lvl>
    <w:lvl w:ilvl="1" w:tplc="F24E4800">
      <w:start w:val="1"/>
      <w:numFmt w:val="decimal"/>
      <w:lvlText w:val="%2.1."/>
      <w:lvlJc w:val="left"/>
      <w:pPr>
        <w:ind w:left="1440" w:hanging="360"/>
      </w:pPr>
    </w:lvl>
    <w:lvl w:ilvl="2" w:tplc="A8FC6516">
      <w:start w:val="1"/>
      <w:numFmt w:val="lowerRoman"/>
      <w:lvlText w:val="%3."/>
      <w:lvlJc w:val="right"/>
      <w:pPr>
        <w:ind w:left="2160" w:hanging="180"/>
      </w:pPr>
    </w:lvl>
    <w:lvl w:ilvl="3" w:tplc="8FFAFA70">
      <w:start w:val="1"/>
      <w:numFmt w:val="decimal"/>
      <w:lvlText w:val="%4."/>
      <w:lvlJc w:val="left"/>
      <w:pPr>
        <w:ind w:left="2880" w:hanging="360"/>
      </w:pPr>
    </w:lvl>
    <w:lvl w:ilvl="4" w:tplc="416E7AF4">
      <w:start w:val="1"/>
      <w:numFmt w:val="lowerLetter"/>
      <w:lvlText w:val="%5."/>
      <w:lvlJc w:val="left"/>
      <w:pPr>
        <w:ind w:left="3600" w:hanging="360"/>
      </w:pPr>
    </w:lvl>
    <w:lvl w:ilvl="5" w:tplc="76BCA87A">
      <w:start w:val="1"/>
      <w:numFmt w:val="lowerRoman"/>
      <w:lvlText w:val="%6."/>
      <w:lvlJc w:val="right"/>
      <w:pPr>
        <w:ind w:left="4320" w:hanging="180"/>
      </w:pPr>
    </w:lvl>
    <w:lvl w:ilvl="6" w:tplc="CF0EF6BC">
      <w:start w:val="1"/>
      <w:numFmt w:val="decimal"/>
      <w:lvlText w:val="%7."/>
      <w:lvlJc w:val="left"/>
      <w:pPr>
        <w:ind w:left="5040" w:hanging="360"/>
      </w:pPr>
    </w:lvl>
    <w:lvl w:ilvl="7" w:tplc="232CD13C">
      <w:start w:val="1"/>
      <w:numFmt w:val="lowerLetter"/>
      <w:lvlText w:val="%8."/>
      <w:lvlJc w:val="left"/>
      <w:pPr>
        <w:ind w:left="5760" w:hanging="360"/>
      </w:pPr>
    </w:lvl>
    <w:lvl w:ilvl="8" w:tplc="A86CA9C4">
      <w:start w:val="1"/>
      <w:numFmt w:val="lowerRoman"/>
      <w:lvlText w:val="%9."/>
      <w:lvlJc w:val="right"/>
      <w:pPr>
        <w:ind w:left="6480" w:hanging="180"/>
      </w:pPr>
    </w:lvl>
  </w:abstractNum>
  <w:abstractNum w:abstractNumId="85"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846"/>
        </w:tabs>
        <w:ind w:left="84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6" w15:restartNumberingAfterBreak="0">
    <w:nsid w:val="771E4DA2"/>
    <w:multiLevelType w:val="hybridMultilevel"/>
    <w:tmpl w:val="11901192"/>
    <w:lvl w:ilvl="0" w:tplc="58CAA4A8">
      <w:start w:val="1"/>
      <w:numFmt w:val="decimal"/>
      <w:lvlText w:val="%1."/>
      <w:lvlJc w:val="left"/>
      <w:pPr>
        <w:ind w:left="720" w:hanging="360"/>
      </w:pPr>
    </w:lvl>
    <w:lvl w:ilvl="1" w:tplc="40182FF6">
      <w:start w:val="1"/>
      <w:numFmt w:val="lowerLetter"/>
      <w:lvlText w:val="%2."/>
      <w:lvlJc w:val="left"/>
      <w:pPr>
        <w:ind w:left="1440" w:hanging="360"/>
      </w:pPr>
    </w:lvl>
    <w:lvl w:ilvl="2" w:tplc="639CE914">
      <w:start w:val="1"/>
      <w:numFmt w:val="decimal"/>
      <w:lvlText w:val="%3.1.1."/>
      <w:lvlJc w:val="left"/>
      <w:pPr>
        <w:ind w:left="2160" w:hanging="180"/>
      </w:pPr>
    </w:lvl>
    <w:lvl w:ilvl="3" w:tplc="5A721C28">
      <w:start w:val="1"/>
      <w:numFmt w:val="decimal"/>
      <w:lvlText w:val="%4."/>
      <w:lvlJc w:val="left"/>
      <w:pPr>
        <w:ind w:left="2880" w:hanging="360"/>
      </w:pPr>
    </w:lvl>
    <w:lvl w:ilvl="4" w:tplc="83A86B00">
      <w:start w:val="1"/>
      <w:numFmt w:val="lowerLetter"/>
      <w:lvlText w:val="%5."/>
      <w:lvlJc w:val="left"/>
      <w:pPr>
        <w:ind w:left="3600" w:hanging="360"/>
      </w:pPr>
    </w:lvl>
    <w:lvl w:ilvl="5" w:tplc="668EDE3E">
      <w:start w:val="1"/>
      <w:numFmt w:val="lowerRoman"/>
      <w:lvlText w:val="%6."/>
      <w:lvlJc w:val="right"/>
      <w:pPr>
        <w:ind w:left="4320" w:hanging="180"/>
      </w:pPr>
    </w:lvl>
    <w:lvl w:ilvl="6" w:tplc="6BF05604">
      <w:start w:val="1"/>
      <w:numFmt w:val="decimal"/>
      <w:lvlText w:val="%7."/>
      <w:lvlJc w:val="left"/>
      <w:pPr>
        <w:ind w:left="5040" w:hanging="360"/>
      </w:pPr>
    </w:lvl>
    <w:lvl w:ilvl="7" w:tplc="5E10EEB4">
      <w:start w:val="1"/>
      <w:numFmt w:val="lowerLetter"/>
      <w:lvlText w:val="%8."/>
      <w:lvlJc w:val="left"/>
      <w:pPr>
        <w:ind w:left="5760" w:hanging="360"/>
      </w:pPr>
    </w:lvl>
    <w:lvl w:ilvl="8" w:tplc="334C70A0">
      <w:start w:val="1"/>
      <w:numFmt w:val="lowerRoman"/>
      <w:lvlText w:val="%9."/>
      <w:lvlJc w:val="right"/>
      <w:pPr>
        <w:ind w:left="6480" w:hanging="180"/>
      </w:pPr>
    </w:lvl>
  </w:abstractNum>
  <w:abstractNum w:abstractNumId="87" w15:restartNumberingAfterBreak="0">
    <w:nsid w:val="775C4E92"/>
    <w:multiLevelType w:val="multilevel"/>
    <w:tmpl w:val="F4143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7BF1F62"/>
    <w:multiLevelType w:val="multilevel"/>
    <w:tmpl w:val="5FCC7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95877C1"/>
    <w:multiLevelType w:val="multilevel"/>
    <w:tmpl w:val="1690E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AF552AD"/>
    <w:multiLevelType w:val="multilevel"/>
    <w:tmpl w:val="6F56A1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1" w15:restartNumberingAfterBreak="0">
    <w:nsid w:val="7E596166"/>
    <w:multiLevelType w:val="hybridMultilevel"/>
    <w:tmpl w:val="5200362A"/>
    <w:lvl w:ilvl="0" w:tplc="150A77B8">
      <w:start w:val="1"/>
      <w:numFmt w:val="decimal"/>
      <w:lvlText w:val="%1."/>
      <w:lvlJc w:val="left"/>
      <w:pPr>
        <w:ind w:left="720" w:hanging="360"/>
      </w:pPr>
      <w:rPr>
        <w:rFonts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BD5938"/>
    <w:multiLevelType w:val="hybridMultilevel"/>
    <w:tmpl w:val="E12018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4656087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2174423">
    <w:abstractNumId w:val="16"/>
    <w:lvlOverride w:ilvl="0">
      <w:startOverride w:val="1"/>
    </w:lvlOverride>
  </w:num>
  <w:num w:numId="3" w16cid:durableId="12529354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4211659">
    <w:abstractNumId w:val="21"/>
  </w:num>
  <w:num w:numId="5" w16cid:durableId="556235369">
    <w:abstractNumId w:val="55"/>
  </w:num>
  <w:num w:numId="6" w16cid:durableId="762141972">
    <w:abstractNumId w:val="2"/>
  </w:num>
  <w:num w:numId="7" w16cid:durableId="1323702419">
    <w:abstractNumId w:val="1"/>
  </w:num>
  <w:num w:numId="8" w16cid:durableId="1349138158">
    <w:abstractNumId w:val="0"/>
  </w:num>
  <w:num w:numId="9" w16cid:durableId="449396257">
    <w:abstractNumId w:val="67"/>
  </w:num>
  <w:num w:numId="10" w16cid:durableId="1676297854">
    <w:abstractNumId w:val="72"/>
  </w:num>
  <w:num w:numId="11" w16cid:durableId="268195929">
    <w:abstractNumId w:val="66"/>
  </w:num>
  <w:num w:numId="12" w16cid:durableId="299845781">
    <w:abstractNumId w:val="64"/>
  </w:num>
  <w:num w:numId="13" w16cid:durableId="104428104">
    <w:abstractNumId w:val="68"/>
  </w:num>
  <w:num w:numId="14" w16cid:durableId="54742354">
    <w:abstractNumId w:val="62"/>
  </w:num>
  <w:num w:numId="15" w16cid:durableId="1953586208">
    <w:abstractNumId w:val="32"/>
  </w:num>
  <w:num w:numId="16" w16cid:durableId="536042748">
    <w:abstractNumId w:val="65"/>
  </w:num>
  <w:num w:numId="17" w16cid:durableId="654604551">
    <w:abstractNumId w:val="4"/>
  </w:num>
  <w:num w:numId="18" w16cid:durableId="1722094381">
    <w:abstractNumId w:val="3"/>
  </w:num>
  <w:num w:numId="19" w16cid:durableId="1893883985">
    <w:abstractNumId w:val="61"/>
  </w:num>
  <w:num w:numId="20" w16cid:durableId="1158425165">
    <w:abstractNumId w:val="8"/>
  </w:num>
  <w:num w:numId="21" w16cid:durableId="749423322">
    <w:abstractNumId w:val="60"/>
  </w:num>
  <w:num w:numId="22" w16cid:durableId="483203320">
    <w:abstractNumId w:val="29"/>
  </w:num>
  <w:num w:numId="23" w16cid:durableId="811368286">
    <w:abstractNumId w:val="71"/>
  </w:num>
  <w:num w:numId="24" w16cid:durableId="649099372">
    <w:abstractNumId w:val="22"/>
  </w:num>
  <w:num w:numId="25" w16cid:durableId="1611280040">
    <w:abstractNumId w:val="28"/>
  </w:num>
  <w:num w:numId="26" w16cid:durableId="16907128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7366328">
    <w:abstractNumId w:val="5"/>
  </w:num>
  <w:num w:numId="28" w16cid:durableId="130446808">
    <w:abstractNumId w:val="49"/>
  </w:num>
  <w:num w:numId="29" w16cid:durableId="1521046629">
    <w:abstractNumId w:val="69"/>
  </w:num>
  <w:num w:numId="30" w16cid:durableId="1613897162">
    <w:abstractNumId w:val="90"/>
  </w:num>
  <w:num w:numId="31" w16cid:durableId="690381766">
    <w:abstractNumId w:val="33"/>
  </w:num>
  <w:num w:numId="32" w16cid:durableId="1196046416">
    <w:abstractNumId w:val="12"/>
  </w:num>
  <w:num w:numId="33" w16cid:durableId="1480343840">
    <w:abstractNumId w:val="35"/>
  </w:num>
  <w:num w:numId="34" w16cid:durableId="414018451">
    <w:abstractNumId w:val="10"/>
  </w:num>
  <w:num w:numId="35" w16cid:durableId="1596018354">
    <w:abstractNumId w:val="38"/>
  </w:num>
  <w:num w:numId="36" w16cid:durableId="689062716">
    <w:abstractNumId w:val="50"/>
  </w:num>
  <w:num w:numId="37" w16cid:durableId="1817722831">
    <w:abstractNumId w:val="20"/>
  </w:num>
  <w:num w:numId="38" w16cid:durableId="771321201">
    <w:abstractNumId w:val="73"/>
  </w:num>
  <w:num w:numId="39" w16cid:durableId="371196826">
    <w:abstractNumId w:val="54"/>
  </w:num>
  <w:num w:numId="40" w16cid:durableId="2102098046">
    <w:abstractNumId w:val="45"/>
  </w:num>
  <w:num w:numId="41" w16cid:durableId="1431194986">
    <w:abstractNumId w:val="37"/>
  </w:num>
  <w:num w:numId="42" w16cid:durableId="1435056339">
    <w:abstractNumId w:val="46"/>
  </w:num>
  <w:num w:numId="43" w16cid:durableId="269778682">
    <w:abstractNumId w:val="6"/>
  </w:num>
  <w:num w:numId="44" w16cid:durableId="1669942095">
    <w:abstractNumId w:val="56"/>
  </w:num>
  <w:num w:numId="45" w16cid:durableId="1331250006">
    <w:abstractNumId w:val="9"/>
  </w:num>
  <w:num w:numId="46" w16cid:durableId="1344672340">
    <w:abstractNumId w:val="79"/>
  </w:num>
  <w:num w:numId="47" w16cid:durableId="1371228093">
    <w:abstractNumId w:val="31"/>
  </w:num>
  <w:num w:numId="48" w16cid:durableId="720440038">
    <w:abstractNumId w:val="51"/>
  </w:num>
  <w:num w:numId="49" w16cid:durableId="1277831878">
    <w:abstractNumId w:val="75"/>
  </w:num>
  <w:num w:numId="50" w16cid:durableId="720901203">
    <w:abstractNumId w:val="77"/>
  </w:num>
  <w:num w:numId="51" w16cid:durableId="902831258">
    <w:abstractNumId w:val="41"/>
  </w:num>
  <w:num w:numId="52" w16cid:durableId="520171831">
    <w:abstractNumId w:val="63"/>
  </w:num>
  <w:num w:numId="53" w16cid:durableId="1876041970">
    <w:abstractNumId w:val="81"/>
  </w:num>
  <w:num w:numId="54" w16cid:durableId="1640379004">
    <w:abstractNumId w:val="5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214540552">
    <w:abstractNumId w:val="39"/>
  </w:num>
  <w:num w:numId="56" w16cid:durableId="203441912">
    <w:abstractNumId w:val="15"/>
  </w:num>
  <w:num w:numId="57" w16cid:durableId="1195194892">
    <w:abstractNumId w:val="30"/>
  </w:num>
  <w:num w:numId="58" w16cid:durableId="422800899">
    <w:abstractNumId w:val="84"/>
  </w:num>
  <w:num w:numId="59" w16cid:durableId="1924492485">
    <w:abstractNumId w:val="83"/>
  </w:num>
  <w:num w:numId="60" w16cid:durableId="1765418376">
    <w:abstractNumId w:val="17"/>
  </w:num>
  <w:num w:numId="61" w16cid:durableId="658921616">
    <w:abstractNumId w:val="86"/>
  </w:num>
  <w:num w:numId="62" w16cid:durableId="985669762">
    <w:abstractNumId w:val="53"/>
  </w:num>
  <w:num w:numId="63" w16cid:durableId="1583568503">
    <w:abstractNumId w:val="85"/>
  </w:num>
  <w:num w:numId="64" w16cid:durableId="635063694">
    <w:abstractNumId w:val="27"/>
  </w:num>
  <w:num w:numId="65" w16cid:durableId="549000795">
    <w:abstractNumId w:val="23"/>
  </w:num>
  <w:num w:numId="66" w16cid:durableId="67196907">
    <w:abstractNumId w:val="18"/>
  </w:num>
  <w:num w:numId="67" w16cid:durableId="1166554544">
    <w:abstractNumId w:val="25"/>
  </w:num>
  <w:num w:numId="68" w16cid:durableId="48648255">
    <w:abstractNumId w:val="82"/>
  </w:num>
  <w:num w:numId="69" w16cid:durableId="1127435446">
    <w:abstractNumId w:val="92"/>
  </w:num>
  <w:num w:numId="70" w16cid:durableId="1234584750">
    <w:abstractNumId w:val="13"/>
  </w:num>
  <w:num w:numId="71" w16cid:durableId="629481601">
    <w:abstractNumId w:val="42"/>
  </w:num>
  <w:num w:numId="72" w16cid:durableId="2108690948">
    <w:abstractNumId w:val="91"/>
  </w:num>
  <w:num w:numId="73" w16cid:durableId="1348168382">
    <w:abstractNumId w:val="58"/>
  </w:num>
  <w:num w:numId="74" w16cid:durableId="165293332">
    <w:abstractNumId w:val="80"/>
  </w:num>
  <w:num w:numId="75" w16cid:durableId="470439594">
    <w:abstractNumId w:val="24"/>
  </w:num>
  <w:num w:numId="76" w16cid:durableId="1631132976">
    <w:abstractNumId w:val="70"/>
  </w:num>
  <w:num w:numId="77" w16cid:durableId="1649899452">
    <w:abstractNumId w:val="14"/>
  </w:num>
  <w:num w:numId="78" w16cid:durableId="1832793099">
    <w:abstractNumId w:val="52"/>
  </w:num>
  <w:num w:numId="79" w16cid:durableId="1249391336">
    <w:abstractNumId w:val="48"/>
  </w:num>
  <w:num w:numId="80" w16cid:durableId="303855564">
    <w:abstractNumId w:val="44"/>
  </w:num>
  <w:num w:numId="81" w16cid:durableId="577133031">
    <w:abstractNumId w:val="34"/>
  </w:num>
  <w:num w:numId="82" w16cid:durableId="728726885">
    <w:abstractNumId w:val="89"/>
  </w:num>
  <w:num w:numId="83" w16cid:durableId="1001545519">
    <w:abstractNumId w:val="76"/>
  </w:num>
  <w:num w:numId="84" w16cid:durableId="1639532972">
    <w:abstractNumId w:val="11"/>
  </w:num>
  <w:num w:numId="85" w16cid:durableId="1815754520">
    <w:abstractNumId w:val="19"/>
  </w:num>
  <w:num w:numId="86" w16cid:durableId="706873890">
    <w:abstractNumId w:val="78"/>
  </w:num>
  <w:num w:numId="87" w16cid:durableId="701514847">
    <w:abstractNumId w:val="87"/>
  </w:num>
  <w:num w:numId="88" w16cid:durableId="791290699">
    <w:abstractNumId w:val="88"/>
  </w:num>
  <w:num w:numId="89" w16cid:durableId="268242135">
    <w:abstractNumId w:val="26"/>
  </w:num>
  <w:num w:numId="90" w16cid:durableId="1347944719">
    <w:abstractNumId w:val="57"/>
  </w:num>
  <w:num w:numId="91" w16cid:durableId="1969237220">
    <w:abstractNumId w:val="43"/>
  </w:num>
  <w:num w:numId="92" w16cid:durableId="2128574776">
    <w:abstractNumId w:val="74"/>
  </w:num>
  <w:num w:numId="93" w16cid:durableId="37705434">
    <w:abstractNumId w:val="4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99"/>
    <w:rsid w:val="00002D5B"/>
    <w:rsid w:val="00002F0F"/>
    <w:rsid w:val="000046EE"/>
    <w:rsid w:val="00006A8A"/>
    <w:rsid w:val="00010779"/>
    <w:rsid w:val="000116EE"/>
    <w:rsid w:val="000125B8"/>
    <w:rsid w:val="00017CD4"/>
    <w:rsid w:val="00017F27"/>
    <w:rsid w:val="00021325"/>
    <w:rsid w:val="000248C1"/>
    <w:rsid w:val="00024C4B"/>
    <w:rsid w:val="0002712B"/>
    <w:rsid w:val="000308CD"/>
    <w:rsid w:val="00030D87"/>
    <w:rsid w:val="00030DCF"/>
    <w:rsid w:val="000317E9"/>
    <w:rsid w:val="00031876"/>
    <w:rsid w:val="00032046"/>
    <w:rsid w:val="000336AE"/>
    <w:rsid w:val="00033DF8"/>
    <w:rsid w:val="0003579F"/>
    <w:rsid w:val="000358FF"/>
    <w:rsid w:val="00036315"/>
    <w:rsid w:val="00037BD9"/>
    <w:rsid w:val="00042EC0"/>
    <w:rsid w:val="00043439"/>
    <w:rsid w:val="000439EB"/>
    <w:rsid w:val="00043FBD"/>
    <w:rsid w:val="00044437"/>
    <w:rsid w:val="00044BA6"/>
    <w:rsid w:val="00047130"/>
    <w:rsid w:val="00047F02"/>
    <w:rsid w:val="000512AD"/>
    <w:rsid w:val="000531EF"/>
    <w:rsid w:val="00054F85"/>
    <w:rsid w:val="00057C5E"/>
    <w:rsid w:val="00061695"/>
    <w:rsid w:val="000631AC"/>
    <w:rsid w:val="00063381"/>
    <w:rsid w:val="00063F38"/>
    <w:rsid w:val="000643A3"/>
    <w:rsid w:val="00065E0D"/>
    <w:rsid w:val="00066B25"/>
    <w:rsid w:val="00067B39"/>
    <w:rsid w:val="00071947"/>
    <w:rsid w:val="000736D1"/>
    <w:rsid w:val="000807C0"/>
    <w:rsid w:val="00081E51"/>
    <w:rsid w:val="0008319B"/>
    <w:rsid w:val="00084554"/>
    <w:rsid w:val="00084892"/>
    <w:rsid w:val="000852C9"/>
    <w:rsid w:val="000858F5"/>
    <w:rsid w:val="00087207"/>
    <w:rsid w:val="0008757A"/>
    <w:rsid w:val="00087FA5"/>
    <w:rsid w:val="00090694"/>
    <w:rsid w:val="00093BDA"/>
    <w:rsid w:val="00094F1C"/>
    <w:rsid w:val="00095F5B"/>
    <w:rsid w:val="0009659D"/>
    <w:rsid w:val="00096D33"/>
    <w:rsid w:val="000970DE"/>
    <w:rsid w:val="000A001C"/>
    <w:rsid w:val="000A2022"/>
    <w:rsid w:val="000A25B5"/>
    <w:rsid w:val="000A3B8F"/>
    <w:rsid w:val="000A4403"/>
    <w:rsid w:val="000A5346"/>
    <w:rsid w:val="000A64CE"/>
    <w:rsid w:val="000A6EA6"/>
    <w:rsid w:val="000A71AD"/>
    <w:rsid w:val="000B1411"/>
    <w:rsid w:val="000B2E88"/>
    <w:rsid w:val="000B4E3A"/>
    <w:rsid w:val="000B6B18"/>
    <w:rsid w:val="000B75E6"/>
    <w:rsid w:val="000B7680"/>
    <w:rsid w:val="000C44D2"/>
    <w:rsid w:val="000D730D"/>
    <w:rsid w:val="000D7553"/>
    <w:rsid w:val="000E477F"/>
    <w:rsid w:val="000E4EEF"/>
    <w:rsid w:val="000E57FF"/>
    <w:rsid w:val="000E6BBF"/>
    <w:rsid w:val="000E70DE"/>
    <w:rsid w:val="000F1B24"/>
    <w:rsid w:val="000F3D8B"/>
    <w:rsid w:val="000F5DD6"/>
    <w:rsid w:val="000F65AC"/>
    <w:rsid w:val="000F7E3E"/>
    <w:rsid w:val="001003FF"/>
    <w:rsid w:val="001018A1"/>
    <w:rsid w:val="00102021"/>
    <w:rsid w:val="001031AC"/>
    <w:rsid w:val="00103CF8"/>
    <w:rsid w:val="00103E96"/>
    <w:rsid w:val="0010484C"/>
    <w:rsid w:val="00104A65"/>
    <w:rsid w:val="0010518C"/>
    <w:rsid w:val="00111124"/>
    <w:rsid w:val="001122D4"/>
    <w:rsid w:val="001129AA"/>
    <w:rsid w:val="00112C78"/>
    <w:rsid w:val="00113DA9"/>
    <w:rsid w:val="00115122"/>
    <w:rsid w:val="0011652A"/>
    <w:rsid w:val="0011706C"/>
    <w:rsid w:val="00120EF3"/>
    <w:rsid w:val="001229D0"/>
    <w:rsid w:val="001235F4"/>
    <w:rsid w:val="00124713"/>
    <w:rsid w:val="0012542F"/>
    <w:rsid w:val="0013284C"/>
    <w:rsid w:val="00136161"/>
    <w:rsid w:val="00137F3A"/>
    <w:rsid w:val="00140EF2"/>
    <w:rsid w:val="00143393"/>
    <w:rsid w:val="001453D4"/>
    <w:rsid w:val="001464E4"/>
    <w:rsid w:val="00147084"/>
    <w:rsid w:val="00152A38"/>
    <w:rsid w:val="00153AE2"/>
    <w:rsid w:val="001558B4"/>
    <w:rsid w:val="001569A6"/>
    <w:rsid w:val="00160E7B"/>
    <w:rsid w:val="00163F6A"/>
    <w:rsid w:val="00164380"/>
    <w:rsid w:val="00164899"/>
    <w:rsid w:val="00165CD1"/>
    <w:rsid w:val="001663B9"/>
    <w:rsid w:val="00167F2C"/>
    <w:rsid w:val="00171371"/>
    <w:rsid w:val="0017306F"/>
    <w:rsid w:val="00173670"/>
    <w:rsid w:val="00175DC6"/>
    <w:rsid w:val="00176818"/>
    <w:rsid w:val="001814E8"/>
    <w:rsid w:val="00181E3F"/>
    <w:rsid w:val="00183201"/>
    <w:rsid w:val="001858A2"/>
    <w:rsid w:val="00186A78"/>
    <w:rsid w:val="00187BBC"/>
    <w:rsid w:val="00190276"/>
    <w:rsid w:val="00191484"/>
    <w:rsid w:val="0019169B"/>
    <w:rsid w:val="001924A3"/>
    <w:rsid w:val="00194221"/>
    <w:rsid w:val="00196BEC"/>
    <w:rsid w:val="001A0854"/>
    <w:rsid w:val="001A3582"/>
    <w:rsid w:val="001B007F"/>
    <w:rsid w:val="001B08D9"/>
    <w:rsid w:val="001B2154"/>
    <w:rsid w:val="001B3278"/>
    <w:rsid w:val="001B4705"/>
    <w:rsid w:val="001B63FA"/>
    <w:rsid w:val="001B6831"/>
    <w:rsid w:val="001B7AB7"/>
    <w:rsid w:val="001C1800"/>
    <w:rsid w:val="001C1A58"/>
    <w:rsid w:val="001C25B7"/>
    <w:rsid w:val="001C27EF"/>
    <w:rsid w:val="001C7D2D"/>
    <w:rsid w:val="001D052C"/>
    <w:rsid w:val="001D06B8"/>
    <w:rsid w:val="001D3204"/>
    <w:rsid w:val="001D324A"/>
    <w:rsid w:val="001D4D60"/>
    <w:rsid w:val="001D4EA8"/>
    <w:rsid w:val="001D7095"/>
    <w:rsid w:val="001D757A"/>
    <w:rsid w:val="001E12C4"/>
    <w:rsid w:val="001E2230"/>
    <w:rsid w:val="001E601E"/>
    <w:rsid w:val="001E75E4"/>
    <w:rsid w:val="001E771A"/>
    <w:rsid w:val="001E77F0"/>
    <w:rsid w:val="001F0929"/>
    <w:rsid w:val="001F0AFC"/>
    <w:rsid w:val="001F19DE"/>
    <w:rsid w:val="001F5192"/>
    <w:rsid w:val="001F5CFA"/>
    <w:rsid w:val="001F5E45"/>
    <w:rsid w:val="001F6B29"/>
    <w:rsid w:val="001F7230"/>
    <w:rsid w:val="001F7B86"/>
    <w:rsid w:val="0020053D"/>
    <w:rsid w:val="002008D4"/>
    <w:rsid w:val="0020208C"/>
    <w:rsid w:val="00204BEC"/>
    <w:rsid w:val="0020691D"/>
    <w:rsid w:val="00206B1E"/>
    <w:rsid w:val="002077C4"/>
    <w:rsid w:val="00215E09"/>
    <w:rsid w:val="0021770F"/>
    <w:rsid w:val="002179BA"/>
    <w:rsid w:val="002215FD"/>
    <w:rsid w:val="00221E7B"/>
    <w:rsid w:val="00222D64"/>
    <w:rsid w:val="00223000"/>
    <w:rsid w:val="00224A50"/>
    <w:rsid w:val="00225555"/>
    <w:rsid w:val="002260BB"/>
    <w:rsid w:val="0022782C"/>
    <w:rsid w:val="002305FE"/>
    <w:rsid w:val="00231B19"/>
    <w:rsid w:val="002333CC"/>
    <w:rsid w:val="002344C9"/>
    <w:rsid w:val="0023490D"/>
    <w:rsid w:val="002356CE"/>
    <w:rsid w:val="00242015"/>
    <w:rsid w:val="00242229"/>
    <w:rsid w:val="00244FAC"/>
    <w:rsid w:val="0024766E"/>
    <w:rsid w:val="002479BF"/>
    <w:rsid w:val="00247FAC"/>
    <w:rsid w:val="00252879"/>
    <w:rsid w:val="00255DBF"/>
    <w:rsid w:val="00255ED7"/>
    <w:rsid w:val="0026006B"/>
    <w:rsid w:val="00260718"/>
    <w:rsid w:val="0026413A"/>
    <w:rsid w:val="002644E5"/>
    <w:rsid w:val="00264CF2"/>
    <w:rsid w:val="00271D46"/>
    <w:rsid w:val="002735E2"/>
    <w:rsid w:val="00274E9B"/>
    <w:rsid w:val="0027651C"/>
    <w:rsid w:val="002807BC"/>
    <w:rsid w:val="00280C00"/>
    <w:rsid w:val="00283106"/>
    <w:rsid w:val="00284023"/>
    <w:rsid w:val="0028439A"/>
    <w:rsid w:val="00284B6F"/>
    <w:rsid w:val="00284FB6"/>
    <w:rsid w:val="00285A5B"/>
    <w:rsid w:val="00285CCA"/>
    <w:rsid w:val="0028626F"/>
    <w:rsid w:val="002909F1"/>
    <w:rsid w:val="002911BC"/>
    <w:rsid w:val="00295E14"/>
    <w:rsid w:val="00296E48"/>
    <w:rsid w:val="002A4996"/>
    <w:rsid w:val="002A4F21"/>
    <w:rsid w:val="002A5CE7"/>
    <w:rsid w:val="002A6999"/>
    <w:rsid w:val="002A6BE0"/>
    <w:rsid w:val="002A74E4"/>
    <w:rsid w:val="002B093C"/>
    <w:rsid w:val="002B2716"/>
    <w:rsid w:val="002B2DCD"/>
    <w:rsid w:val="002B3DB6"/>
    <w:rsid w:val="002B41ED"/>
    <w:rsid w:val="002B57CA"/>
    <w:rsid w:val="002B6E2A"/>
    <w:rsid w:val="002B774C"/>
    <w:rsid w:val="002C0B45"/>
    <w:rsid w:val="002C3C2A"/>
    <w:rsid w:val="002C599F"/>
    <w:rsid w:val="002C5CCF"/>
    <w:rsid w:val="002C5E0C"/>
    <w:rsid w:val="002C6573"/>
    <w:rsid w:val="002C74B9"/>
    <w:rsid w:val="002C782E"/>
    <w:rsid w:val="002D02B3"/>
    <w:rsid w:val="002D0A5E"/>
    <w:rsid w:val="002D2D97"/>
    <w:rsid w:val="002D2F5F"/>
    <w:rsid w:val="002D311C"/>
    <w:rsid w:val="002D4A3B"/>
    <w:rsid w:val="002D56FE"/>
    <w:rsid w:val="002D654C"/>
    <w:rsid w:val="002D7C63"/>
    <w:rsid w:val="002E1935"/>
    <w:rsid w:val="002E228D"/>
    <w:rsid w:val="002E3784"/>
    <w:rsid w:val="002E3CA4"/>
    <w:rsid w:val="002E466B"/>
    <w:rsid w:val="002E55BE"/>
    <w:rsid w:val="002E6134"/>
    <w:rsid w:val="002E71F9"/>
    <w:rsid w:val="002F0705"/>
    <w:rsid w:val="002F1C9A"/>
    <w:rsid w:val="002F60C3"/>
    <w:rsid w:val="002F6519"/>
    <w:rsid w:val="002F7579"/>
    <w:rsid w:val="002F7E31"/>
    <w:rsid w:val="00300465"/>
    <w:rsid w:val="0030047A"/>
    <w:rsid w:val="00300C5F"/>
    <w:rsid w:val="00302E00"/>
    <w:rsid w:val="0030321C"/>
    <w:rsid w:val="00304C66"/>
    <w:rsid w:val="00305AB7"/>
    <w:rsid w:val="0030784A"/>
    <w:rsid w:val="0031016B"/>
    <w:rsid w:val="00311E6F"/>
    <w:rsid w:val="003125CB"/>
    <w:rsid w:val="003166DE"/>
    <w:rsid w:val="0031672A"/>
    <w:rsid w:val="00320033"/>
    <w:rsid w:val="0032077B"/>
    <w:rsid w:val="00320F31"/>
    <w:rsid w:val="00320FC8"/>
    <w:rsid w:val="00321893"/>
    <w:rsid w:val="00321E85"/>
    <w:rsid w:val="00322D4B"/>
    <w:rsid w:val="003253F5"/>
    <w:rsid w:val="00325557"/>
    <w:rsid w:val="00325921"/>
    <w:rsid w:val="00325AEE"/>
    <w:rsid w:val="00326744"/>
    <w:rsid w:val="00330734"/>
    <w:rsid w:val="00330E77"/>
    <w:rsid w:val="00331775"/>
    <w:rsid w:val="00331993"/>
    <w:rsid w:val="00334888"/>
    <w:rsid w:val="0033495F"/>
    <w:rsid w:val="00336B66"/>
    <w:rsid w:val="003372A6"/>
    <w:rsid w:val="003374EE"/>
    <w:rsid w:val="0034165F"/>
    <w:rsid w:val="0034310B"/>
    <w:rsid w:val="00345DF4"/>
    <w:rsid w:val="00346AF5"/>
    <w:rsid w:val="003473CA"/>
    <w:rsid w:val="0034753C"/>
    <w:rsid w:val="003475C3"/>
    <w:rsid w:val="00347887"/>
    <w:rsid w:val="00351347"/>
    <w:rsid w:val="00351E82"/>
    <w:rsid w:val="00353F7C"/>
    <w:rsid w:val="003544F8"/>
    <w:rsid w:val="00355948"/>
    <w:rsid w:val="00355ABB"/>
    <w:rsid w:val="0035701E"/>
    <w:rsid w:val="00357408"/>
    <w:rsid w:val="003606A7"/>
    <w:rsid w:val="003648FE"/>
    <w:rsid w:val="00366DB0"/>
    <w:rsid w:val="0037120E"/>
    <w:rsid w:val="003718B6"/>
    <w:rsid w:val="00373468"/>
    <w:rsid w:val="00373DB7"/>
    <w:rsid w:val="00375639"/>
    <w:rsid w:val="00381D0A"/>
    <w:rsid w:val="003822A4"/>
    <w:rsid w:val="003825D9"/>
    <w:rsid w:val="00383620"/>
    <w:rsid w:val="0038444F"/>
    <w:rsid w:val="00385BFF"/>
    <w:rsid w:val="00385EC4"/>
    <w:rsid w:val="00387848"/>
    <w:rsid w:val="003900B6"/>
    <w:rsid w:val="00390262"/>
    <w:rsid w:val="00390E30"/>
    <w:rsid w:val="00391100"/>
    <w:rsid w:val="0039226C"/>
    <w:rsid w:val="00393588"/>
    <w:rsid w:val="00393AC3"/>
    <w:rsid w:val="00393BB6"/>
    <w:rsid w:val="00394208"/>
    <w:rsid w:val="00394C26"/>
    <w:rsid w:val="00395FF2"/>
    <w:rsid w:val="003A0970"/>
    <w:rsid w:val="003A2F4B"/>
    <w:rsid w:val="003A4A7F"/>
    <w:rsid w:val="003A4D87"/>
    <w:rsid w:val="003B0249"/>
    <w:rsid w:val="003B0BEB"/>
    <w:rsid w:val="003B3FD2"/>
    <w:rsid w:val="003B4337"/>
    <w:rsid w:val="003B4D61"/>
    <w:rsid w:val="003B6039"/>
    <w:rsid w:val="003C07F0"/>
    <w:rsid w:val="003C2376"/>
    <w:rsid w:val="003C2AC0"/>
    <w:rsid w:val="003C2EEB"/>
    <w:rsid w:val="003C3126"/>
    <w:rsid w:val="003C36B7"/>
    <w:rsid w:val="003C3B14"/>
    <w:rsid w:val="003C4F7F"/>
    <w:rsid w:val="003C7BC4"/>
    <w:rsid w:val="003D00D3"/>
    <w:rsid w:val="003D1B86"/>
    <w:rsid w:val="003D2B01"/>
    <w:rsid w:val="003E0485"/>
    <w:rsid w:val="003E0497"/>
    <w:rsid w:val="003E0D91"/>
    <w:rsid w:val="003E0FA9"/>
    <w:rsid w:val="003E2031"/>
    <w:rsid w:val="003E4CDC"/>
    <w:rsid w:val="003E5053"/>
    <w:rsid w:val="003E580E"/>
    <w:rsid w:val="003E5EC9"/>
    <w:rsid w:val="003E6DB2"/>
    <w:rsid w:val="003F0245"/>
    <w:rsid w:val="003F2477"/>
    <w:rsid w:val="003F3D26"/>
    <w:rsid w:val="003F75F4"/>
    <w:rsid w:val="00400C1C"/>
    <w:rsid w:val="004040B5"/>
    <w:rsid w:val="00404F66"/>
    <w:rsid w:val="00406BC5"/>
    <w:rsid w:val="00407B6D"/>
    <w:rsid w:val="00413424"/>
    <w:rsid w:val="0041497E"/>
    <w:rsid w:val="004149C4"/>
    <w:rsid w:val="00417ECC"/>
    <w:rsid w:val="00420151"/>
    <w:rsid w:val="0042071C"/>
    <w:rsid w:val="00420DC6"/>
    <w:rsid w:val="0042252E"/>
    <w:rsid w:val="004227B5"/>
    <w:rsid w:val="004228B6"/>
    <w:rsid w:val="00423184"/>
    <w:rsid w:val="004238A9"/>
    <w:rsid w:val="004256CD"/>
    <w:rsid w:val="00425C48"/>
    <w:rsid w:val="00431C1C"/>
    <w:rsid w:val="00431DC3"/>
    <w:rsid w:val="00434610"/>
    <w:rsid w:val="00434B4B"/>
    <w:rsid w:val="00434EA6"/>
    <w:rsid w:val="004362A9"/>
    <w:rsid w:val="00436C16"/>
    <w:rsid w:val="00440D0B"/>
    <w:rsid w:val="004422A7"/>
    <w:rsid w:val="0044230A"/>
    <w:rsid w:val="00443CEC"/>
    <w:rsid w:val="00445C26"/>
    <w:rsid w:val="00446049"/>
    <w:rsid w:val="0044670F"/>
    <w:rsid w:val="004509F1"/>
    <w:rsid w:val="00450E91"/>
    <w:rsid w:val="0045147C"/>
    <w:rsid w:val="004516C1"/>
    <w:rsid w:val="004518D2"/>
    <w:rsid w:val="004527C5"/>
    <w:rsid w:val="0045687A"/>
    <w:rsid w:val="00461D4A"/>
    <w:rsid w:val="0046205C"/>
    <w:rsid w:val="0046352C"/>
    <w:rsid w:val="00463C5A"/>
    <w:rsid w:val="00463CD1"/>
    <w:rsid w:val="00464AFE"/>
    <w:rsid w:val="00465ABB"/>
    <w:rsid w:val="004725BA"/>
    <w:rsid w:val="00472A5B"/>
    <w:rsid w:val="00472A63"/>
    <w:rsid w:val="00474119"/>
    <w:rsid w:val="004745E3"/>
    <w:rsid w:val="00474BD8"/>
    <w:rsid w:val="004757B6"/>
    <w:rsid w:val="004757C0"/>
    <w:rsid w:val="004758C5"/>
    <w:rsid w:val="00475BD4"/>
    <w:rsid w:val="0047E68E"/>
    <w:rsid w:val="00480083"/>
    <w:rsid w:val="0048186A"/>
    <w:rsid w:val="0048272C"/>
    <w:rsid w:val="00482D9B"/>
    <w:rsid w:val="004832DA"/>
    <w:rsid w:val="00483BCC"/>
    <w:rsid w:val="00485A4B"/>
    <w:rsid w:val="0049309D"/>
    <w:rsid w:val="0049470C"/>
    <w:rsid w:val="00495FCA"/>
    <w:rsid w:val="00496EF0"/>
    <w:rsid w:val="004972A4"/>
    <w:rsid w:val="00497DA7"/>
    <w:rsid w:val="004A2007"/>
    <w:rsid w:val="004A3DC8"/>
    <w:rsid w:val="004A6713"/>
    <w:rsid w:val="004B0A01"/>
    <w:rsid w:val="004B0F77"/>
    <w:rsid w:val="004B3805"/>
    <w:rsid w:val="004B4268"/>
    <w:rsid w:val="004B4BE1"/>
    <w:rsid w:val="004B50BA"/>
    <w:rsid w:val="004B61A8"/>
    <w:rsid w:val="004B7EC1"/>
    <w:rsid w:val="004B7ED3"/>
    <w:rsid w:val="004C29AA"/>
    <w:rsid w:val="004C38E9"/>
    <w:rsid w:val="004C4434"/>
    <w:rsid w:val="004D120C"/>
    <w:rsid w:val="004D271A"/>
    <w:rsid w:val="004D44FF"/>
    <w:rsid w:val="004D4BEF"/>
    <w:rsid w:val="004D712B"/>
    <w:rsid w:val="004D7853"/>
    <w:rsid w:val="004E157B"/>
    <w:rsid w:val="004E223A"/>
    <w:rsid w:val="004E2F5A"/>
    <w:rsid w:val="004E5C1C"/>
    <w:rsid w:val="004E717F"/>
    <w:rsid w:val="004E7F10"/>
    <w:rsid w:val="004F0765"/>
    <w:rsid w:val="004F30DD"/>
    <w:rsid w:val="004F6ECC"/>
    <w:rsid w:val="004F73FD"/>
    <w:rsid w:val="005026E0"/>
    <w:rsid w:val="00503841"/>
    <w:rsid w:val="00503B9F"/>
    <w:rsid w:val="00503F51"/>
    <w:rsid w:val="00503FBA"/>
    <w:rsid w:val="005044A0"/>
    <w:rsid w:val="005044BD"/>
    <w:rsid w:val="00504BAF"/>
    <w:rsid w:val="00505271"/>
    <w:rsid w:val="00505F52"/>
    <w:rsid w:val="00506A30"/>
    <w:rsid w:val="005071A2"/>
    <w:rsid w:val="005072CD"/>
    <w:rsid w:val="005077BE"/>
    <w:rsid w:val="00510B29"/>
    <w:rsid w:val="00510B7D"/>
    <w:rsid w:val="0051191C"/>
    <w:rsid w:val="00511F42"/>
    <w:rsid w:val="00513EA6"/>
    <w:rsid w:val="005142C4"/>
    <w:rsid w:val="00516BAB"/>
    <w:rsid w:val="005170E9"/>
    <w:rsid w:val="0052171C"/>
    <w:rsid w:val="00521E08"/>
    <w:rsid w:val="00523F90"/>
    <w:rsid w:val="00524799"/>
    <w:rsid w:val="005257B2"/>
    <w:rsid w:val="005257CA"/>
    <w:rsid w:val="0052A19E"/>
    <w:rsid w:val="00532A47"/>
    <w:rsid w:val="005332C4"/>
    <w:rsid w:val="005334C7"/>
    <w:rsid w:val="00533A2F"/>
    <w:rsid w:val="00535D5C"/>
    <w:rsid w:val="00536F0D"/>
    <w:rsid w:val="005375C2"/>
    <w:rsid w:val="005401C7"/>
    <w:rsid w:val="00541F43"/>
    <w:rsid w:val="005458B0"/>
    <w:rsid w:val="00545ABC"/>
    <w:rsid w:val="00546A34"/>
    <w:rsid w:val="00547368"/>
    <w:rsid w:val="005503F3"/>
    <w:rsid w:val="005527E7"/>
    <w:rsid w:val="005558F8"/>
    <w:rsid w:val="0055792A"/>
    <w:rsid w:val="00561539"/>
    <w:rsid w:val="00561D36"/>
    <w:rsid w:val="0056277B"/>
    <w:rsid w:val="00562955"/>
    <w:rsid w:val="0056393F"/>
    <w:rsid w:val="005653A7"/>
    <w:rsid w:val="00565D4A"/>
    <w:rsid w:val="00565DD4"/>
    <w:rsid w:val="005663AB"/>
    <w:rsid w:val="00566EE7"/>
    <w:rsid w:val="005678BD"/>
    <w:rsid w:val="0057005D"/>
    <w:rsid w:val="005702E7"/>
    <w:rsid w:val="0057036A"/>
    <w:rsid w:val="0057155B"/>
    <w:rsid w:val="00573076"/>
    <w:rsid w:val="005739BE"/>
    <w:rsid w:val="00573DAD"/>
    <w:rsid w:val="00574071"/>
    <w:rsid w:val="0057507B"/>
    <w:rsid w:val="00576E6A"/>
    <w:rsid w:val="00577319"/>
    <w:rsid w:val="005779C5"/>
    <w:rsid w:val="00577D18"/>
    <w:rsid w:val="00583944"/>
    <w:rsid w:val="00587A83"/>
    <w:rsid w:val="005919AC"/>
    <w:rsid w:val="00595A0A"/>
    <w:rsid w:val="00595ADA"/>
    <w:rsid w:val="00597B5D"/>
    <w:rsid w:val="005A0FCB"/>
    <w:rsid w:val="005A1132"/>
    <w:rsid w:val="005A1480"/>
    <w:rsid w:val="005A3703"/>
    <w:rsid w:val="005B0BB7"/>
    <w:rsid w:val="005B4AFC"/>
    <w:rsid w:val="005B63B9"/>
    <w:rsid w:val="005B65B6"/>
    <w:rsid w:val="005C13FD"/>
    <w:rsid w:val="005C6AFB"/>
    <w:rsid w:val="005C7611"/>
    <w:rsid w:val="005C78A4"/>
    <w:rsid w:val="005D0B62"/>
    <w:rsid w:val="005D0BAC"/>
    <w:rsid w:val="005D498C"/>
    <w:rsid w:val="005D4B19"/>
    <w:rsid w:val="005D656D"/>
    <w:rsid w:val="005D7426"/>
    <w:rsid w:val="005D75B7"/>
    <w:rsid w:val="005E0799"/>
    <w:rsid w:val="005E4162"/>
    <w:rsid w:val="005E4C46"/>
    <w:rsid w:val="005E4C93"/>
    <w:rsid w:val="005E5B99"/>
    <w:rsid w:val="005E5F03"/>
    <w:rsid w:val="005E69FD"/>
    <w:rsid w:val="005F00AF"/>
    <w:rsid w:val="005F137A"/>
    <w:rsid w:val="005F3E2E"/>
    <w:rsid w:val="005F491F"/>
    <w:rsid w:val="005F561D"/>
    <w:rsid w:val="005F57B4"/>
    <w:rsid w:val="005F5B0E"/>
    <w:rsid w:val="005F78A9"/>
    <w:rsid w:val="006001E1"/>
    <w:rsid w:val="006035CE"/>
    <w:rsid w:val="00605809"/>
    <w:rsid w:val="0060580C"/>
    <w:rsid w:val="00605B60"/>
    <w:rsid w:val="00606EA0"/>
    <w:rsid w:val="00610233"/>
    <w:rsid w:val="00610E27"/>
    <w:rsid w:val="006133D4"/>
    <w:rsid w:val="0061356B"/>
    <w:rsid w:val="00613ADB"/>
    <w:rsid w:val="00614F72"/>
    <w:rsid w:val="00615E02"/>
    <w:rsid w:val="00616B5C"/>
    <w:rsid w:val="00617CD3"/>
    <w:rsid w:val="00617EF4"/>
    <w:rsid w:val="00620C20"/>
    <w:rsid w:val="00621063"/>
    <w:rsid w:val="006256CF"/>
    <w:rsid w:val="00625F86"/>
    <w:rsid w:val="006273F6"/>
    <w:rsid w:val="00631FCF"/>
    <w:rsid w:val="00634EBB"/>
    <w:rsid w:val="006364C6"/>
    <w:rsid w:val="006365CC"/>
    <w:rsid w:val="0063728D"/>
    <w:rsid w:val="00637A8A"/>
    <w:rsid w:val="00640C99"/>
    <w:rsid w:val="00640CD1"/>
    <w:rsid w:val="00641B5A"/>
    <w:rsid w:val="00642268"/>
    <w:rsid w:val="00642E13"/>
    <w:rsid w:val="00643811"/>
    <w:rsid w:val="00643AD3"/>
    <w:rsid w:val="00643B69"/>
    <w:rsid w:val="0064537F"/>
    <w:rsid w:val="00645D66"/>
    <w:rsid w:val="006469C8"/>
    <w:rsid w:val="00646E4F"/>
    <w:rsid w:val="00647D1B"/>
    <w:rsid w:val="006505E3"/>
    <w:rsid w:val="00652F6F"/>
    <w:rsid w:val="006547A1"/>
    <w:rsid w:val="00656D04"/>
    <w:rsid w:val="0065703B"/>
    <w:rsid w:val="0066185A"/>
    <w:rsid w:val="006656BC"/>
    <w:rsid w:val="00666BC7"/>
    <w:rsid w:val="00671C34"/>
    <w:rsid w:val="006734A3"/>
    <w:rsid w:val="0067437B"/>
    <w:rsid w:val="00674B12"/>
    <w:rsid w:val="00676168"/>
    <w:rsid w:val="00680008"/>
    <w:rsid w:val="0068023F"/>
    <w:rsid w:val="006803DF"/>
    <w:rsid w:val="006808C0"/>
    <w:rsid w:val="00680C8F"/>
    <w:rsid w:val="00680F30"/>
    <w:rsid w:val="00683787"/>
    <w:rsid w:val="00683A1D"/>
    <w:rsid w:val="00686630"/>
    <w:rsid w:val="00686AD3"/>
    <w:rsid w:val="00687698"/>
    <w:rsid w:val="00690736"/>
    <w:rsid w:val="00693698"/>
    <w:rsid w:val="006955EE"/>
    <w:rsid w:val="00696E31"/>
    <w:rsid w:val="006A2A82"/>
    <w:rsid w:val="006A2D30"/>
    <w:rsid w:val="006A2DC4"/>
    <w:rsid w:val="006A2E6B"/>
    <w:rsid w:val="006A3171"/>
    <w:rsid w:val="006A3897"/>
    <w:rsid w:val="006A5CE3"/>
    <w:rsid w:val="006A6272"/>
    <w:rsid w:val="006B0A8F"/>
    <w:rsid w:val="006B1233"/>
    <w:rsid w:val="006B1285"/>
    <w:rsid w:val="006B3651"/>
    <w:rsid w:val="006B7A1A"/>
    <w:rsid w:val="006C1192"/>
    <w:rsid w:val="006C3498"/>
    <w:rsid w:val="006C4C75"/>
    <w:rsid w:val="006C53B1"/>
    <w:rsid w:val="006D0546"/>
    <w:rsid w:val="006D0C44"/>
    <w:rsid w:val="006D58F0"/>
    <w:rsid w:val="006D60F9"/>
    <w:rsid w:val="006D695C"/>
    <w:rsid w:val="006D6BF0"/>
    <w:rsid w:val="006D7ED6"/>
    <w:rsid w:val="006E42C0"/>
    <w:rsid w:val="006E54BB"/>
    <w:rsid w:val="006E5954"/>
    <w:rsid w:val="006E64D9"/>
    <w:rsid w:val="006E65FB"/>
    <w:rsid w:val="006E7D6C"/>
    <w:rsid w:val="006F0D70"/>
    <w:rsid w:val="006F1102"/>
    <w:rsid w:val="006F16BB"/>
    <w:rsid w:val="006F7B70"/>
    <w:rsid w:val="00701FAC"/>
    <w:rsid w:val="007022D3"/>
    <w:rsid w:val="007034D8"/>
    <w:rsid w:val="00707333"/>
    <w:rsid w:val="00707C60"/>
    <w:rsid w:val="007113EB"/>
    <w:rsid w:val="0071172D"/>
    <w:rsid w:val="00711E8B"/>
    <w:rsid w:val="007126D2"/>
    <w:rsid w:val="00713001"/>
    <w:rsid w:val="007134B1"/>
    <w:rsid w:val="00713ADF"/>
    <w:rsid w:val="00716E87"/>
    <w:rsid w:val="00716EBA"/>
    <w:rsid w:val="0072047B"/>
    <w:rsid w:val="007227F7"/>
    <w:rsid w:val="00723832"/>
    <w:rsid w:val="00724B1D"/>
    <w:rsid w:val="0072520A"/>
    <w:rsid w:val="00726A25"/>
    <w:rsid w:val="00727ECF"/>
    <w:rsid w:val="007303AF"/>
    <w:rsid w:val="00732258"/>
    <w:rsid w:val="00732BEA"/>
    <w:rsid w:val="00733BC0"/>
    <w:rsid w:val="00734445"/>
    <w:rsid w:val="0073518C"/>
    <w:rsid w:val="00740E5C"/>
    <w:rsid w:val="00741ECA"/>
    <w:rsid w:val="00742155"/>
    <w:rsid w:val="00745FF6"/>
    <w:rsid w:val="00746988"/>
    <w:rsid w:val="007469FE"/>
    <w:rsid w:val="00746F11"/>
    <w:rsid w:val="00750397"/>
    <w:rsid w:val="00751D2D"/>
    <w:rsid w:val="00751FD7"/>
    <w:rsid w:val="007548EA"/>
    <w:rsid w:val="007571DF"/>
    <w:rsid w:val="00762E13"/>
    <w:rsid w:val="00762F48"/>
    <w:rsid w:val="0076457B"/>
    <w:rsid w:val="0076514C"/>
    <w:rsid w:val="007660BF"/>
    <w:rsid w:val="0076715C"/>
    <w:rsid w:val="007675D2"/>
    <w:rsid w:val="00767CBE"/>
    <w:rsid w:val="00767F20"/>
    <w:rsid w:val="0077035E"/>
    <w:rsid w:val="00772639"/>
    <w:rsid w:val="007736EF"/>
    <w:rsid w:val="007804C2"/>
    <w:rsid w:val="00780C38"/>
    <w:rsid w:val="00782EAE"/>
    <w:rsid w:val="00782F3B"/>
    <w:rsid w:val="00782F8E"/>
    <w:rsid w:val="00783C93"/>
    <w:rsid w:val="007841EA"/>
    <w:rsid w:val="00785D8C"/>
    <w:rsid w:val="00785F04"/>
    <w:rsid w:val="0078616A"/>
    <w:rsid w:val="007864DB"/>
    <w:rsid w:val="00786BA1"/>
    <w:rsid w:val="00786D7A"/>
    <w:rsid w:val="00787380"/>
    <w:rsid w:val="00787FA3"/>
    <w:rsid w:val="00790529"/>
    <w:rsid w:val="00790FD6"/>
    <w:rsid w:val="0079139D"/>
    <w:rsid w:val="00792EB4"/>
    <w:rsid w:val="00797333"/>
    <w:rsid w:val="00797C62"/>
    <w:rsid w:val="00797C68"/>
    <w:rsid w:val="007A004F"/>
    <w:rsid w:val="007A2744"/>
    <w:rsid w:val="007A4366"/>
    <w:rsid w:val="007A43B0"/>
    <w:rsid w:val="007A5A04"/>
    <w:rsid w:val="007A65BE"/>
    <w:rsid w:val="007B0522"/>
    <w:rsid w:val="007B090B"/>
    <w:rsid w:val="007B1617"/>
    <w:rsid w:val="007B1D46"/>
    <w:rsid w:val="007B290A"/>
    <w:rsid w:val="007B3ED0"/>
    <w:rsid w:val="007B3F56"/>
    <w:rsid w:val="007B4C94"/>
    <w:rsid w:val="007B588E"/>
    <w:rsid w:val="007B58E2"/>
    <w:rsid w:val="007B6D80"/>
    <w:rsid w:val="007B7E45"/>
    <w:rsid w:val="007C17FC"/>
    <w:rsid w:val="007C2F0E"/>
    <w:rsid w:val="007C5557"/>
    <w:rsid w:val="007C55E3"/>
    <w:rsid w:val="007C68D8"/>
    <w:rsid w:val="007C751B"/>
    <w:rsid w:val="007D0771"/>
    <w:rsid w:val="007D1EEA"/>
    <w:rsid w:val="007D455E"/>
    <w:rsid w:val="007D4BD4"/>
    <w:rsid w:val="007D5A2B"/>
    <w:rsid w:val="007E0904"/>
    <w:rsid w:val="007E298D"/>
    <w:rsid w:val="007E5027"/>
    <w:rsid w:val="007E78EC"/>
    <w:rsid w:val="007F18E6"/>
    <w:rsid w:val="007F489C"/>
    <w:rsid w:val="007F4E20"/>
    <w:rsid w:val="007F7906"/>
    <w:rsid w:val="007F7984"/>
    <w:rsid w:val="008016A3"/>
    <w:rsid w:val="00801EB3"/>
    <w:rsid w:val="008060E6"/>
    <w:rsid w:val="00806249"/>
    <w:rsid w:val="008062BA"/>
    <w:rsid w:val="008070C7"/>
    <w:rsid w:val="00810592"/>
    <w:rsid w:val="00810BC9"/>
    <w:rsid w:val="0081263F"/>
    <w:rsid w:val="00812EC7"/>
    <w:rsid w:val="0081307D"/>
    <w:rsid w:val="0081359F"/>
    <w:rsid w:val="00814BDE"/>
    <w:rsid w:val="0081553C"/>
    <w:rsid w:val="00816B7A"/>
    <w:rsid w:val="00817632"/>
    <w:rsid w:val="00817886"/>
    <w:rsid w:val="00820542"/>
    <w:rsid w:val="00820A21"/>
    <w:rsid w:val="00822606"/>
    <w:rsid w:val="00823510"/>
    <w:rsid w:val="00824289"/>
    <w:rsid w:val="008322D3"/>
    <w:rsid w:val="0083264F"/>
    <w:rsid w:val="00840F72"/>
    <w:rsid w:val="00841F08"/>
    <w:rsid w:val="0084579D"/>
    <w:rsid w:val="008467A1"/>
    <w:rsid w:val="008514EE"/>
    <w:rsid w:val="008516BE"/>
    <w:rsid w:val="00851A03"/>
    <w:rsid w:val="00853803"/>
    <w:rsid w:val="00853F9D"/>
    <w:rsid w:val="00854C8D"/>
    <w:rsid w:val="00855A4F"/>
    <w:rsid w:val="00855B63"/>
    <w:rsid w:val="00856098"/>
    <w:rsid w:val="00861202"/>
    <w:rsid w:val="00861220"/>
    <w:rsid w:val="008623FF"/>
    <w:rsid w:val="00862613"/>
    <w:rsid w:val="008636B3"/>
    <w:rsid w:val="00863E1F"/>
    <w:rsid w:val="00863EBD"/>
    <w:rsid w:val="0086737B"/>
    <w:rsid w:val="00870A85"/>
    <w:rsid w:val="008721A6"/>
    <w:rsid w:val="0087228E"/>
    <w:rsid w:val="008724C4"/>
    <w:rsid w:val="00872817"/>
    <w:rsid w:val="008746E5"/>
    <w:rsid w:val="0088049E"/>
    <w:rsid w:val="00880DBD"/>
    <w:rsid w:val="00881735"/>
    <w:rsid w:val="00882E48"/>
    <w:rsid w:val="008835A8"/>
    <w:rsid w:val="0088561B"/>
    <w:rsid w:val="00885F82"/>
    <w:rsid w:val="00886659"/>
    <w:rsid w:val="00890FF6"/>
    <w:rsid w:val="00891930"/>
    <w:rsid w:val="00892CA5"/>
    <w:rsid w:val="0089333D"/>
    <w:rsid w:val="00894A34"/>
    <w:rsid w:val="00897785"/>
    <w:rsid w:val="008A0D1A"/>
    <w:rsid w:val="008A1918"/>
    <w:rsid w:val="008A1F4C"/>
    <w:rsid w:val="008A24DD"/>
    <w:rsid w:val="008A3030"/>
    <w:rsid w:val="008A3BD7"/>
    <w:rsid w:val="008A4B45"/>
    <w:rsid w:val="008A59B5"/>
    <w:rsid w:val="008B01D5"/>
    <w:rsid w:val="008B0E84"/>
    <w:rsid w:val="008B0F66"/>
    <w:rsid w:val="008B4E04"/>
    <w:rsid w:val="008B506F"/>
    <w:rsid w:val="008B66C9"/>
    <w:rsid w:val="008B70CF"/>
    <w:rsid w:val="008B7FBB"/>
    <w:rsid w:val="008C0599"/>
    <w:rsid w:val="008C199E"/>
    <w:rsid w:val="008C1A81"/>
    <w:rsid w:val="008C26AC"/>
    <w:rsid w:val="008C319D"/>
    <w:rsid w:val="008C4254"/>
    <w:rsid w:val="008C5180"/>
    <w:rsid w:val="008C71CB"/>
    <w:rsid w:val="008D056C"/>
    <w:rsid w:val="008D130B"/>
    <w:rsid w:val="008D31A6"/>
    <w:rsid w:val="008D3942"/>
    <w:rsid w:val="008E2A30"/>
    <w:rsid w:val="008E4177"/>
    <w:rsid w:val="008E4805"/>
    <w:rsid w:val="008E4A48"/>
    <w:rsid w:val="008E57B6"/>
    <w:rsid w:val="008E5CF3"/>
    <w:rsid w:val="008E7A28"/>
    <w:rsid w:val="008F0649"/>
    <w:rsid w:val="008F1A99"/>
    <w:rsid w:val="008F2329"/>
    <w:rsid w:val="008F315F"/>
    <w:rsid w:val="008F48B5"/>
    <w:rsid w:val="008F4A61"/>
    <w:rsid w:val="008F6951"/>
    <w:rsid w:val="009029BE"/>
    <w:rsid w:val="00903F6C"/>
    <w:rsid w:val="00904DF3"/>
    <w:rsid w:val="009059D4"/>
    <w:rsid w:val="00906A68"/>
    <w:rsid w:val="00906B65"/>
    <w:rsid w:val="00907A1D"/>
    <w:rsid w:val="00910B7E"/>
    <w:rsid w:val="00910D34"/>
    <w:rsid w:val="00911B59"/>
    <w:rsid w:val="00912A6F"/>
    <w:rsid w:val="00914E05"/>
    <w:rsid w:val="00916D57"/>
    <w:rsid w:val="009177A7"/>
    <w:rsid w:val="00920562"/>
    <w:rsid w:val="00920910"/>
    <w:rsid w:val="00920D81"/>
    <w:rsid w:val="0092215B"/>
    <w:rsid w:val="0092449F"/>
    <w:rsid w:val="0092593A"/>
    <w:rsid w:val="00926622"/>
    <w:rsid w:val="00926775"/>
    <w:rsid w:val="00926AB5"/>
    <w:rsid w:val="00926B34"/>
    <w:rsid w:val="00927E3D"/>
    <w:rsid w:val="00927FA4"/>
    <w:rsid w:val="009311FF"/>
    <w:rsid w:val="009319D8"/>
    <w:rsid w:val="00931B48"/>
    <w:rsid w:val="00933D1F"/>
    <w:rsid w:val="00935EE7"/>
    <w:rsid w:val="00935EF1"/>
    <w:rsid w:val="009427CD"/>
    <w:rsid w:val="00942ADE"/>
    <w:rsid w:val="00946456"/>
    <w:rsid w:val="00947D58"/>
    <w:rsid w:val="00950B05"/>
    <w:rsid w:val="00952963"/>
    <w:rsid w:val="0095347D"/>
    <w:rsid w:val="00955013"/>
    <w:rsid w:val="0095566C"/>
    <w:rsid w:val="00960406"/>
    <w:rsid w:val="00961F96"/>
    <w:rsid w:val="00962885"/>
    <w:rsid w:val="009657D8"/>
    <w:rsid w:val="00967DCC"/>
    <w:rsid w:val="00970289"/>
    <w:rsid w:val="00977C82"/>
    <w:rsid w:val="00977D8C"/>
    <w:rsid w:val="009810A7"/>
    <w:rsid w:val="00981B79"/>
    <w:rsid w:val="00982D1F"/>
    <w:rsid w:val="009838DE"/>
    <w:rsid w:val="0098554C"/>
    <w:rsid w:val="00985C07"/>
    <w:rsid w:val="00990EBE"/>
    <w:rsid w:val="00991759"/>
    <w:rsid w:val="00994A58"/>
    <w:rsid w:val="00995D96"/>
    <w:rsid w:val="00997076"/>
    <w:rsid w:val="009A008A"/>
    <w:rsid w:val="009A1413"/>
    <w:rsid w:val="009A280E"/>
    <w:rsid w:val="009A2B00"/>
    <w:rsid w:val="009A3C47"/>
    <w:rsid w:val="009A47E8"/>
    <w:rsid w:val="009A49D2"/>
    <w:rsid w:val="009A6E5C"/>
    <w:rsid w:val="009A74F1"/>
    <w:rsid w:val="009A7CFE"/>
    <w:rsid w:val="009A7E0D"/>
    <w:rsid w:val="009A7FBB"/>
    <w:rsid w:val="009B1682"/>
    <w:rsid w:val="009B2ACA"/>
    <w:rsid w:val="009B344A"/>
    <w:rsid w:val="009B3D7C"/>
    <w:rsid w:val="009B5C3F"/>
    <w:rsid w:val="009B5CA7"/>
    <w:rsid w:val="009B5D47"/>
    <w:rsid w:val="009B60ED"/>
    <w:rsid w:val="009B60F4"/>
    <w:rsid w:val="009B7208"/>
    <w:rsid w:val="009B78B7"/>
    <w:rsid w:val="009C08AD"/>
    <w:rsid w:val="009C10DD"/>
    <w:rsid w:val="009C113B"/>
    <w:rsid w:val="009C15C9"/>
    <w:rsid w:val="009C5CC1"/>
    <w:rsid w:val="009C7FA5"/>
    <w:rsid w:val="009D1804"/>
    <w:rsid w:val="009D2A5E"/>
    <w:rsid w:val="009D3D25"/>
    <w:rsid w:val="009D3FE0"/>
    <w:rsid w:val="009D4444"/>
    <w:rsid w:val="009D51BE"/>
    <w:rsid w:val="009D6DDF"/>
    <w:rsid w:val="009E0605"/>
    <w:rsid w:val="009E3ADC"/>
    <w:rsid w:val="009E5380"/>
    <w:rsid w:val="009E53D1"/>
    <w:rsid w:val="009E574C"/>
    <w:rsid w:val="009E5957"/>
    <w:rsid w:val="009F2BE6"/>
    <w:rsid w:val="009F2DAC"/>
    <w:rsid w:val="009F4C09"/>
    <w:rsid w:val="009F5207"/>
    <w:rsid w:val="009F530B"/>
    <w:rsid w:val="009F60AE"/>
    <w:rsid w:val="009F6F84"/>
    <w:rsid w:val="009F7AAD"/>
    <w:rsid w:val="00A060D1"/>
    <w:rsid w:val="00A061D6"/>
    <w:rsid w:val="00A06B54"/>
    <w:rsid w:val="00A074B5"/>
    <w:rsid w:val="00A0777C"/>
    <w:rsid w:val="00A07A27"/>
    <w:rsid w:val="00A107A8"/>
    <w:rsid w:val="00A10A6E"/>
    <w:rsid w:val="00A10B46"/>
    <w:rsid w:val="00A10E59"/>
    <w:rsid w:val="00A1124E"/>
    <w:rsid w:val="00A1434C"/>
    <w:rsid w:val="00A1473C"/>
    <w:rsid w:val="00A16A68"/>
    <w:rsid w:val="00A1737C"/>
    <w:rsid w:val="00A17453"/>
    <w:rsid w:val="00A17AB3"/>
    <w:rsid w:val="00A200A4"/>
    <w:rsid w:val="00A201F9"/>
    <w:rsid w:val="00A20EFE"/>
    <w:rsid w:val="00A249AC"/>
    <w:rsid w:val="00A2721D"/>
    <w:rsid w:val="00A3175A"/>
    <w:rsid w:val="00A32E2C"/>
    <w:rsid w:val="00A33B2D"/>
    <w:rsid w:val="00A341D8"/>
    <w:rsid w:val="00A35E18"/>
    <w:rsid w:val="00A36421"/>
    <w:rsid w:val="00A36C34"/>
    <w:rsid w:val="00A36F14"/>
    <w:rsid w:val="00A37608"/>
    <w:rsid w:val="00A37B18"/>
    <w:rsid w:val="00A40838"/>
    <w:rsid w:val="00A4230B"/>
    <w:rsid w:val="00A423AC"/>
    <w:rsid w:val="00A43666"/>
    <w:rsid w:val="00A4431D"/>
    <w:rsid w:val="00A4602E"/>
    <w:rsid w:val="00A47FE0"/>
    <w:rsid w:val="00A506C1"/>
    <w:rsid w:val="00A50B4E"/>
    <w:rsid w:val="00A52BF9"/>
    <w:rsid w:val="00A53B99"/>
    <w:rsid w:val="00A53F43"/>
    <w:rsid w:val="00A60F5E"/>
    <w:rsid w:val="00A612BA"/>
    <w:rsid w:val="00A65961"/>
    <w:rsid w:val="00A7012F"/>
    <w:rsid w:val="00A7072B"/>
    <w:rsid w:val="00A70D5D"/>
    <w:rsid w:val="00A739DF"/>
    <w:rsid w:val="00A75252"/>
    <w:rsid w:val="00A769CF"/>
    <w:rsid w:val="00A77476"/>
    <w:rsid w:val="00A77754"/>
    <w:rsid w:val="00A8031F"/>
    <w:rsid w:val="00A8247A"/>
    <w:rsid w:val="00A82852"/>
    <w:rsid w:val="00A840F4"/>
    <w:rsid w:val="00A84ED4"/>
    <w:rsid w:val="00A855DB"/>
    <w:rsid w:val="00A858B1"/>
    <w:rsid w:val="00A85A90"/>
    <w:rsid w:val="00A87779"/>
    <w:rsid w:val="00A92F11"/>
    <w:rsid w:val="00A93F5C"/>
    <w:rsid w:val="00A93F66"/>
    <w:rsid w:val="00A942F4"/>
    <w:rsid w:val="00A94B7B"/>
    <w:rsid w:val="00A94DC0"/>
    <w:rsid w:val="00A95BB0"/>
    <w:rsid w:val="00A9696E"/>
    <w:rsid w:val="00AA07A4"/>
    <w:rsid w:val="00AA0F64"/>
    <w:rsid w:val="00AA16EE"/>
    <w:rsid w:val="00AA2876"/>
    <w:rsid w:val="00AA4A29"/>
    <w:rsid w:val="00AA5015"/>
    <w:rsid w:val="00AA52C4"/>
    <w:rsid w:val="00AA5461"/>
    <w:rsid w:val="00AA6175"/>
    <w:rsid w:val="00AA61FE"/>
    <w:rsid w:val="00AA65CF"/>
    <w:rsid w:val="00AA7BAC"/>
    <w:rsid w:val="00AA7E25"/>
    <w:rsid w:val="00AB1A87"/>
    <w:rsid w:val="00AB1F57"/>
    <w:rsid w:val="00AB1F8F"/>
    <w:rsid w:val="00AB270C"/>
    <w:rsid w:val="00AB3950"/>
    <w:rsid w:val="00AB40DF"/>
    <w:rsid w:val="00AB40F3"/>
    <w:rsid w:val="00AB5558"/>
    <w:rsid w:val="00AB6D24"/>
    <w:rsid w:val="00AC2202"/>
    <w:rsid w:val="00AC2416"/>
    <w:rsid w:val="00AC39AB"/>
    <w:rsid w:val="00AC4FCD"/>
    <w:rsid w:val="00AC6082"/>
    <w:rsid w:val="00AC6256"/>
    <w:rsid w:val="00AD050D"/>
    <w:rsid w:val="00AD172A"/>
    <w:rsid w:val="00AD7EA1"/>
    <w:rsid w:val="00AE09D7"/>
    <w:rsid w:val="00AE12AC"/>
    <w:rsid w:val="00AE197F"/>
    <w:rsid w:val="00AE20CE"/>
    <w:rsid w:val="00AE5049"/>
    <w:rsid w:val="00AE58A0"/>
    <w:rsid w:val="00AE5BA1"/>
    <w:rsid w:val="00AE60F7"/>
    <w:rsid w:val="00AF1001"/>
    <w:rsid w:val="00AF2587"/>
    <w:rsid w:val="00AF2F5D"/>
    <w:rsid w:val="00AF6E95"/>
    <w:rsid w:val="00AF7B9A"/>
    <w:rsid w:val="00AF7E6C"/>
    <w:rsid w:val="00B01A88"/>
    <w:rsid w:val="00B021DC"/>
    <w:rsid w:val="00B03826"/>
    <w:rsid w:val="00B0450E"/>
    <w:rsid w:val="00B05E2A"/>
    <w:rsid w:val="00B076BD"/>
    <w:rsid w:val="00B125F5"/>
    <w:rsid w:val="00B12BA3"/>
    <w:rsid w:val="00B134DA"/>
    <w:rsid w:val="00B14E51"/>
    <w:rsid w:val="00B16D71"/>
    <w:rsid w:val="00B17611"/>
    <w:rsid w:val="00B20C24"/>
    <w:rsid w:val="00B21085"/>
    <w:rsid w:val="00B2190E"/>
    <w:rsid w:val="00B23143"/>
    <w:rsid w:val="00B2423E"/>
    <w:rsid w:val="00B24B5E"/>
    <w:rsid w:val="00B25AE3"/>
    <w:rsid w:val="00B25B67"/>
    <w:rsid w:val="00B26680"/>
    <w:rsid w:val="00B304A3"/>
    <w:rsid w:val="00B3122E"/>
    <w:rsid w:val="00B31865"/>
    <w:rsid w:val="00B4039C"/>
    <w:rsid w:val="00B40BDA"/>
    <w:rsid w:val="00B42B29"/>
    <w:rsid w:val="00B42BA3"/>
    <w:rsid w:val="00B42C19"/>
    <w:rsid w:val="00B43673"/>
    <w:rsid w:val="00B47332"/>
    <w:rsid w:val="00B47653"/>
    <w:rsid w:val="00B52C61"/>
    <w:rsid w:val="00B53A42"/>
    <w:rsid w:val="00B55578"/>
    <w:rsid w:val="00B555D1"/>
    <w:rsid w:val="00B55B9E"/>
    <w:rsid w:val="00B565B0"/>
    <w:rsid w:val="00B57BB3"/>
    <w:rsid w:val="00B60C8F"/>
    <w:rsid w:val="00B61C21"/>
    <w:rsid w:val="00B63770"/>
    <w:rsid w:val="00B63D33"/>
    <w:rsid w:val="00B65574"/>
    <w:rsid w:val="00B65D6D"/>
    <w:rsid w:val="00B7072E"/>
    <w:rsid w:val="00B72826"/>
    <w:rsid w:val="00B72DB3"/>
    <w:rsid w:val="00B74FA6"/>
    <w:rsid w:val="00B754CF"/>
    <w:rsid w:val="00B77B88"/>
    <w:rsid w:val="00B77FEA"/>
    <w:rsid w:val="00B80AB7"/>
    <w:rsid w:val="00B81743"/>
    <w:rsid w:val="00B817DF"/>
    <w:rsid w:val="00B839D4"/>
    <w:rsid w:val="00B842E5"/>
    <w:rsid w:val="00B85BEE"/>
    <w:rsid w:val="00B905A4"/>
    <w:rsid w:val="00B92197"/>
    <w:rsid w:val="00B96FA5"/>
    <w:rsid w:val="00BA104C"/>
    <w:rsid w:val="00BA16E3"/>
    <w:rsid w:val="00BA3DF2"/>
    <w:rsid w:val="00BA5B42"/>
    <w:rsid w:val="00BA7180"/>
    <w:rsid w:val="00BB05B7"/>
    <w:rsid w:val="00BB1042"/>
    <w:rsid w:val="00BB117E"/>
    <w:rsid w:val="00BB204B"/>
    <w:rsid w:val="00BB211B"/>
    <w:rsid w:val="00BB4C18"/>
    <w:rsid w:val="00BB4E74"/>
    <w:rsid w:val="00BB4FCC"/>
    <w:rsid w:val="00BB6A4A"/>
    <w:rsid w:val="00BB716D"/>
    <w:rsid w:val="00BC1D35"/>
    <w:rsid w:val="00BC3BC3"/>
    <w:rsid w:val="00BC45F9"/>
    <w:rsid w:val="00BC479A"/>
    <w:rsid w:val="00BC60A2"/>
    <w:rsid w:val="00BC6813"/>
    <w:rsid w:val="00BD22D5"/>
    <w:rsid w:val="00BD290A"/>
    <w:rsid w:val="00BD2AD9"/>
    <w:rsid w:val="00BD3DA5"/>
    <w:rsid w:val="00BD5761"/>
    <w:rsid w:val="00BD5987"/>
    <w:rsid w:val="00BD6DBD"/>
    <w:rsid w:val="00BE0CB0"/>
    <w:rsid w:val="00BE2156"/>
    <w:rsid w:val="00BE36DC"/>
    <w:rsid w:val="00BE6819"/>
    <w:rsid w:val="00BF08A2"/>
    <w:rsid w:val="00BF102C"/>
    <w:rsid w:val="00BF1B7C"/>
    <w:rsid w:val="00BF229A"/>
    <w:rsid w:val="00BF67B5"/>
    <w:rsid w:val="00BF6C17"/>
    <w:rsid w:val="00BF6F75"/>
    <w:rsid w:val="00C00E54"/>
    <w:rsid w:val="00C0115F"/>
    <w:rsid w:val="00C02319"/>
    <w:rsid w:val="00C03A87"/>
    <w:rsid w:val="00C03B6C"/>
    <w:rsid w:val="00C068BE"/>
    <w:rsid w:val="00C06E14"/>
    <w:rsid w:val="00C10F8D"/>
    <w:rsid w:val="00C12F3A"/>
    <w:rsid w:val="00C1327B"/>
    <w:rsid w:val="00C1348E"/>
    <w:rsid w:val="00C13A4B"/>
    <w:rsid w:val="00C13C90"/>
    <w:rsid w:val="00C16B7F"/>
    <w:rsid w:val="00C20042"/>
    <w:rsid w:val="00C206BE"/>
    <w:rsid w:val="00C22048"/>
    <w:rsid w:val="00C22981"/>
    <w:rsid w:val="00C25904"/>
    <w:rsid w:val="00C2678F"/>
    <w:rsid w:val="00C271A7"/>
    <w:rsid w:val="00C30119"/>
    <w:rsid w:val="00C3146F"/>
    <w:rsid w:val="00C32818"/>
    <w:rsid w:val="00C33CD7"/>
    <w:rsid w:val="00C352C1"/>
    <w:rsid w:val="00C36D95"/>
    <w:rsid w:val="00C36F56"/>
    <w:rsid w:val="00C36FAB"/>
    <w:rsid w:val="00C37B3B"/>
    <w:rsid w:val="00C41AAC"/>
    <w:rsid w:val="00C42517"/>
    <w:rsid w:val="00C42C3A"/>
    <w:rsid w:val="00C45FA5"/>
    <w:rsid w:val="00C4603E"/>
    <w:rsid w:val="00C46530"/>
    <w:rsid w:val="00C4679E"/>
    <w:rsid w:val="00C47182"/>
    <w:rsid w:val="00C51042"/>
    <w:rsid w:val="00C514D5"/>
    <w:rsid w:val="00C545F0"/>
    <w:rsid w:val="00C56356"/>
    <w:rsid w:val="00C570EA"/>
    <w:rsid w:val="00C57BC5"/>
    <w:rsid w:val="00C600B4"/>
    <w:rsid w:val="00C60FE5"/>
    <w:rsid w:val="00C613ED"/>
    <w:rsid w:val="00C637E1"/>
    <w:rsid w:val="00C662BE"/>
    <w:rsid w:val="00C66313"/>
    <w:rsid w:val="00C7022F"/>
    <w:rsid w:val="00C715A8"/>
    <w:rsid w:val="00C71B85"/>
    <w:rsid w:val="00C732C9"/>
    <w:rsid w:val="00C74A77"/>
    <w:rsid w:val="00C76743"/>
    <w:rsid w:val="00C7766C"/>
    <w:rsid w:val="00C81A00"/>
    <w:rsid w:val="00C82795"/>
    <w:rsid w:val="00C82CD4"/>
    <w:rsid w:val="00C82F66"/>
    <w:rsid w:val="00C83FBA"/>
    <w:rsid w:val="00C91307"/>
    <w:rsid w:val="00C91A96"/>
    <w:rsid w:val="00C92CE8"/>
    <w:rsid w:val="00C92F1D"/>
    <w:rsid w:val="00C933F1"/>
    <w:rsid w:val="00C94735"/>
    <w:rsid w:val="00C95255"/>
    <w:rsid w:val="00C959D5"/>
    <w:rsid w:val="00C95AE8"/>
    <w:rsid w:val="00C95EBC"/>
    <w:rsid w:val="00CA0C5B"/>
    <w:rsid w:val="00CA14AE"/>
    <w:rsid w:val="00CA2401"/>
    <w:rsid w:val="00CA3594"/>
    <w:rsid w:val="00CA4518"/>
    <w:rsid w:val="00CA617F"/>
    <w:rsid w:val="00CA6BC5"/>
    <w:rsid w:val="00CA7B6C"/>
    <w:rsid w:val="00CB02EA"/>
    <w:rsid w:val="00CB120D"/>
    <w:rsid w:val="00CB5324"/>
    <w:rsid w:val="00CB7C90"/>
    <w:rsid w:val="00CC14DC"/>
    <w:rsid w:val="00CC17A3"/>
    <w:rsid w:val="00CC1933"/>
    <w:rsid w:val="00CC23BD"/>
    <w:rsid w:val="00CC3B26"/>
    <w:rsid w:val="00CC3E3C"/>
    <w:rsid w:val="00CC5885"/>
    <w:rsid w:val="00CC599D"/>
    <w:rsid w:val="00CC6A0B"/>
    <w:rsid w:val="00CD1E99"/>
    <w:rsid w:val="00CD3E53"/>
    <w:rsid w:val="00CD4D70"/>
    <w:rsid w:val="00CD71EC"/>
    <w:rsid w:val="00CE0857"/>
    <w:rsid w:val="00CE18B2"/>
    <w:rsid w:val="00CE225B"/>
    <w:rsid w:val="00CE408B"/>
    <w:rsid w:val="00CE4798"/>
    <w:rsid w:val="00CE47FD"/>
    <w:rsid w:val="00CE4BB7"/>
    <w:rsid w:val="00CE58EC"/>
    <w:rsid w:val="00CE7AFA"/>
    <w:rsid w:val="00CF0040"/>
    <w:rsid w:val="00CF027A"/>
    <w:rsid w:val="00CF1ABD"/>
    <w:rsid w:val="00CF25F8"/>
    <w:rsid w:val="00CF57B2"/>
    <w:rsid w:val="00D012E3"/>
    <w:rsid w:val="00D01EA5"/>
    <w:rsid w:val="00D02396"/>
    <w:rsid w:val="00D02B7C"/>
    <w:rsid w:val="00D03184"/>
    <w:rsid w:val="00D03549"/>
    <w:rsid w:val="00D03C98"/>
    <w:rsid w:val="00D03D0E"/>
    <w:rsid w:val="00D048B0"/>
    <w:rsid w:val="00D05D9C"/>
    <w:rsid w:val="00D10137"/>
    <w:rsid w:val="00D10404"/>
    <w:rsid w:val="00D10A44"/>
    <w:rsid w:val="00D12E8C"/>
    <w:rsid w:val="00D14994"/>
    <w:rsid w:val="00D16C70"/>
    <w:rsid w:val="00D17AF4"/>
    <w:rsid w:val="00D2152D"/>
    <w:rsid w:val="00D23433"/>
    <w:rsid w:val="00D23FEE"/>
    <w:rsid w:val="00D262CB"/>
    <w:rsid w:val="00D30975"/>
    <w:rsid w:val="00D319E2"/>
    <w:rsid w:val="00D32B33"/>
    <w:rsid w:val="00D33F57"/>
    <w:rsid w:val="00D359C4"/>
    <w:rsid w:val="00D35CB8"/>
    <w:rsid w:val="00D37698"/>
    <w:rsid w:val="00D379DE"/>
    <w:rsid w:val="00D37CC2"/>
    <w:rsid w:val="00D409E4"/>
    <w:rsid w:val="00D40C37"/>
    <w:rsid w:val="00D41225"/>
    <w:rsid w:val="00D43149"/>
    <w:rsid w:val="00D43816"/>
    <w:rsid w:val="00D4442C"/>
    <w:rsid w:val="00D4467D"/>
    <w:rsid w:val="00D44B27"/>
    <w:rsid w:val="00D47C11"/>
    <w:rsid w:val="00D514AB"/>
    <w:rsid w:val="00D52552"/>
    <w:rsid w:val="00D540BC"/>
    <w:rsid w:val="00D577A3"/>
    <w:rsid w:val="00D60528"/>
    <w:rsid w:val="00D61CFE"/>
    <w:rsid w:val="00D63BB0"/>
    <w:rsid w:val="00D66A9B"/>
    <w:rsid w:val="00D705AC"/>
    <w:rsid w:val="00D71E07"/>
    <w:rsid w:val="00D72039"/>
    <w:rsid w:val="00D74CF3"/>
    <w:rsid w:val="00D74D9B"/>
    <w:rsid w:val="00D74E0B"/>
    <w:rsid w:val="00D80D61"/>
    <w:rsid w:val="00D834AC"/>
    <w:rsid w:val="00D835EC"/>
    <w:rsid w:val="00D90931"/>
    <w:rsid w:val="00D90AA0"/>
    <w:rsid w:val="00D90BF3"/>
    <w:rsid w:val="00D91622"/>
    <w:rsid w:val="00D9236B"/>
    <w:rsid w:val="00D931FD"/>
    <w:rsid w:val="00D932E6"/>
    <w:rsid w:val="00D93A8E"/>
    <w:rsid w:val="00D95931"/>
    <w:rsid w:val="00D95E2B"/>
    <w:rsid w:val="00D96990"/>
    <w:rsid w:val="00DA1091"/>
    <w:rsid w:val="00DA1725"/>
    <w:rsid w:val="00DA2085"/>
    <w:rsid w:val="00DA3778"/>
    <w:rsid w:val="00DA63DB"/>
    <w:rsid w:val="00DA6B04"/>
    <w:rsid w:val="00DA6F77"/>
    <w:rsid w:val="00DB124A"/>
    <w:rsid w:val="00DB180A"/>
    <w:rsid w:val="00DB1FC3"/>
    <w:rsid w:val="00DB21CD"/>
    <w:rsid w:val="00DB3F56"/>
    <w:rsid w:val="00DB46B6"/>
    <w:rsid w:val="00DB5175"/>
    <w:rsid w:val="00DB62CE"/>
    <w:rsid w:val="00DB76E4"/>
    <w:rsid w:val="00DB7F2A"/>
    <w:rsid w:val="00DC0357"/>
    <w:rsid w:val="00DC30EB"/>
    <w:rsid w:val="00DC52EB"/>
    <w:rsid w:val="00DC6149"/>
    <w:rsid w:val="00DC6BC7"/>
    <w:rsid w:val="00DC6FEB"/>
    <w:rsid w:val="00DD0E7B"/>
    <w:rsid w:val="00DD112E"/>
    <w:rsid w:val="00DD1553"/>
    <w:rsid w:val="00DD40D2"/>
    <w:rsid w:val="00DD4FC9"/>
    <w:rsid w:val="00DD521B"/>
    <w:rsid w:val="00DD6A1A"/>
    <w:rsid w:val="00DD6E89"/>
    <w:rsid w:val="00DE07E3"/>
    <w:rsid w:val="00DE1371"/>
    <w:rsid w:val="00DE2E41"/>
    <w:rsid w:val="00DE3706"/>
    <w:rsid w:val="00DE3F4A"/>
    <w:rsid w:val="00DE46C5"/>
    <w:rsid w:val="00DE52E0"/>
    <w:rsid w:val="00DE5F60"/>
    <w:rsid w:val="00DE6ABF"/>
    <w:rsid w:val="00DE6C69"/>
    <w:rsid w:val="00DF0B5A"/>
    <w:rsid w:val="00DF1050"/>
    <w:rsid w:val="00DF10F8"/>
    <w:rsid w:val="00DF1303"/>
    <w:rsid w:val="00DF312D"/>
    <w:rsid w:val="00DF4DE3"/>
    <w:rsid w:val="00DF51D1"/>
    <w:rsid w:val="00DF657F"/>
    <w:rsid w:val="00DF7CCA"/>
    <w:rsid w:val="00DF7CD3"/>
    <w:rsid w:val="00E0085F"/>
    <w:rsid w:val="00E02205"/>
    <w:rsid w:val="00E02B1D"/>
    <w:rsid w:val="00E02EF3"/>
    <w:rsid w:val="00E03508"/>
    <w:rsid w:val="00E054CC"/>
    <w:rsid w:val="00E07020"/>
    <w:rsid w:val="00E10D87"/>
    <w:rsid w:val="00E115D4"/>
    <w:rsid w:val="00E11BBE"/>
    <w:rsid w:val="00E11C25"/>
    <w:rsid w:val="00E12A27"/>
    <w:rsid w:val="00E13527"/>
    <w:rsid w:val="00E15378"/>
    <w:rsid w:val="00E17C76"/>
    <w:rsid w:val="00E20664"/>
    <w:rsid w:val="00E21860"/>
    <w:rsid w:val="00E21D0F"/>
    <w:rsid w:val="00E27608"/>
    <w:rsid w:val="00E30108"/>
    <w:rsid w:val="00E32ACD"/>
    <w:rsid w:val="00E330B6"/>
    <w:rsid w:val="00E36BD7"/>
    <w:rsid w:val="00E427A1"/>
    <w:rsid w:val="00E4281C"/>
    <w:rsid w:val="00E42C87"/>
    <w:rsid w:val="00E43A91"/>
    <w:rsid w:val="00E450A7"/>
    <w:rsid w:val="00E45748"/>
    <w:rsid w:val="00E5017C"/>
    <w:rsid w:val="00E504F8"/>
    <w:rsid w:val="00E5494E"/>
    <w:rsid w:val="00E55826"/>
    <w:rsid w:val="00E57E01"/>
    <w:rsid w:val="00E60BFB"/>
    <w:rsid w:val="00E62B25"/>
    <w:rsid w:val="00E63596"/>
    <w:rsid w:val="00E64F67"/>
    <w:rsid w:val="00E658C4"/>
    <w:rsid w:val="00E65FD6"/>
    <w:rsid w:val="00E66983"/>
    <w:rsid w:val="00E6760A"/>
    <w:rsid w:val="00E713C2"/>
    <w:rsid w:val="00E73334"/>
    <w:rsid w:val="00E74351"/>
    <w:rsid w:val="00E75199"/>
    <w:rsid w:val="00E76011"/>
    <w:rsid w:val="00E776F5"/>
    <w:rsid w:val="00E77B8E"/>
    <w:rsid w:val="00E80BCA"/>
    <w:rsid w:val="00E81A2C"/>
    <w:rsid w:val="00E822BF"/>
    <w:rsid w:val="00E8232A"/>
    <w:rsid w:val="00E826F5"/>
    <w:rsid w:val="00E83E54"/>
    <w:rsid w:val="00E84294"/>
    <w:rsid w:val="00E85084"/>
    <w:rsid w:val="00E8612C"/>
    <w:rsid w:val="00E87026"/>
    <w:rsid w:val="00E920CE"/>
    <w:rsid w:val="00E92920"/>
    <w:rsid w:val="00E93393"/>
    <w:rsid w:val="00E94876"/>
    <w:rsid w:val="00E95177"/>
    <w:rsid w:val="00E967F8"/>
    <w:rsid w:val="00EA09D3"/>
    <w:rsid w:val="00EA3835"/>
    <w:rsid w:val="00EA3C15"/>
    <w:rsid w:val="00EA40D5"/>
    <w:rsid w:val="00EA4589"/>
    <w:rsid w:val="00EA4D31"/>
    <w:rsid w:val="00EA60B4"/>
    <w:rsid w:val="00EB1C5D"/>
    <w:rsid w:val="00EB25F0"/>
    <w:rsid w:val="00EB6463"/>
    <w:rsid w:val="00EB68F0"/>
    <w:rsid w:val="00EB6FEF"/>
    <w:rsid w:val="00EC2C25"/>
    <w:rsid w:val="00EC3D79"/>
    <w:rsid w:val="00EC455C"/>
    <w:rsid w:val="00EC4E91"/>
    <w:rsid w:val="00EC5B3A"/>
    <w:rsid w:val="00EC7604"/>
    <w:rsid w:val="00EC78E8"/>
    <w:rsid w:val="00EC790A"/>
    <w:rsid w:val="00ED0705"/>
    <w:rsid w:val="00ED2AB1"/>
    <w:rsid w:val="00ED324E"/>
    <w:rsid w:val="00ED3A43"/>
    <w:rsid w:val="00ED4B7D"/>
    <w:rsid w:val="00ED51B2"/>
    <w:rsid w:val="00ED5459"/>
    <w:rsid w:val="00EE03C6"/>
    <w:rsid w:val="00EE16F3"/>
    <w:rsid w:val="00EE17C1"/>
    <w:rsid w:val="00EE31E4"/>
    <w:rsid w:val="00EE3207"/>
    <w:rsid w:val="00EE6F7F"/>
    <w:rsid w:val="00EF07FB"/>
    <w:rsid w:val="00EF2A6D"/>
    <w:rsid w:val="00EF3E51"/>
    <w:rsid w:val="00EF72E9"/>
    <w:rsid w:val="00EF7834"/>
    <w:rsid w:val="00F01C32"/>
    <w:rsid w:val="00F02644"/>
    <w:rsid w:val="00F03C1C"/>
    <w:rsid w:val="00F04239"/>
    <w:rsid w:val="00F051F5"/>
    <w:rsid w:val="00F073B4"/>
    <w:rsid w:val="00F0776D"/>
    <w:rsid w:val="00F07D79"/>
    <w:rsid w:val="00F13827"/>
    <w:rsid w:val="00F15883"/>
    <w:rsid w:val="00F16201"/>
    <w:rsid w:val="00F214D0"/>
    <w:rsid w:val="00F229D6"/>
    <w:rsid w:val="00F2537D"/>
    <w:rsid w:val="00F25928"/>
    <w:rsid w:val="00F27CF6"/>
    <w:rsid w:val="00F304C2"/>
    <w:rsid w:val="00F30F6D"/>
    <w:rsid w:val="00F31228"/>
    <w:rsid w:val="00F312D9"/>
    <w:rsid w:val="00F31EB6"/>
    <w:rsid w:val="00F32C8D"/>
    <w:rsid w:val="00F35F9F"/>
    <w:rsid w:val="00F37039"/>
    <w:rsid w:val="00F40314"/>
    <w:rsid w:val="00F41977"/>
    <w:rsid w:val="00F4207C"/>
    <w:rsid w:val="00F424FF"/>
    <w:rsid w:val="00F42900"/>
    <w:rsid w:val="00F436B9"/>
    <w:rsid w:val="00F51ACA"/>
    <w:rsid w:val="00F524E1"/>
    <w:rsid w:val="00F5698C"/>
    <w:rsid w:val="00F57ABE"/>
    <w:rsid w:val="00F6105A"/>
    <w:rsid w:val="00F6136C"/>
    <w:rsid w:val="00F61F15"/>
    <w:rsid w:val="00F62653"/>
    <w:rsid w:val="00F62D3B"/>
    <w:rsid w:val="00F62F42"/>
    <w:rsid w:val="00F661B0"/>
    <w:rsid w:val="00F70265"/>
    <w:rsid w:val="00F759CF"/>
    <w:rsid w:val="00F76A73"/>
    <w:rsid w:val="00F835DB"/>
    <w:rsid w:val="00F835FE"/>
    <w:rsid w:val="00F83F53"/>
    <w:rsid w:val="00F917E9"/>
    <w:rsid w:val="00F91F36"/>
    <w:rsid w:val="00F92032"/>
    <w:rsid w:val="00F92650"/>
    <w:rsid w:val="00F935F7"/>
    <w:rsid w:val="00F93F2E"/>
    <w:rsid w:val="00F94A21"/>
    <w:rsid w:val="00F96B7B"/>
    <w:rsid w:val="00FA1501"/>
    <w:rsid w:val="00FA2F1B"/>
    <w:rsid w:val="00FA3F05"/>
    <w:rsid w:val="00FA4628"/>
    <w:rsid w:val="00FA4CCF"/>
    <w:rsid w:val="00FA580C"/>
    <w:rsid w:val="00FB2098"/>
    <w:rsid w:val="00FB378E"/>
    <w:rsid w:val="00FB4144"/>
    <w:rsid w:val="00FB490D"/>
    <w:rsid w:val="00FB5BF1"/>
    <w:rsid w:val="00FC0186"/>
    <w:rsid w:val="00FC08B9"/>
    <w:rsid w:val="00FC1712"/>
    <w:rsid w:val="00FC1BEC"/>
    <w:rsid w:val="00FC1C8F"/>
    <w:rsid w:val="00FC27E6"/>
    <w:rsid w:val="00FC2972"/>
    <w:rsid w:val="00FC30E6"/>
    <w:rsid w:val="00FC40A0"/>
    <w:rsid w:val="00FC5CAA"/>
    <w:rsid w:val="00FC7F02"/>
    <w:rsid w:val="00FD3060"/>
    <w:rsid w:val="00FD38B0"/>
    <w:rsid w:val="00FD4DA1"/>
    <w:rsid w:val="00FD5D34"/>
    <w:rsid w:val="00FD6242"/>
    <w:rsid w:val="00FD6A5C"/>
    <w:rsid w:val="00FD6F49"/>
    <w:rsid w:val="00FE0AE2"/>
    <w:rsid w:val="00FE1152"/>
    <w:rsid w:val="00FE1205"/>
    <w:rsid w:val="00FE1F6F"/>
    <w:rsid w:val="00FE2735"/>
    <w:rsid w:val="00FE3E00"/>
    <w:rsid w:val="00FE76C2"/>
    <w:rsid w:val="00FE7806"/>
    <w:rsid w:val="00FF0E66"/>
    <w:rsid w:val="00FF340C"/>
    <w:rsid w:val="00FF50D4"/>
    <w:rsid w:val="010D3826"/>
    <w:rsid w:val="010E84A2"/>
    <w:rsid w:val="0127556F"/>
    <w:rsid w:val="01520202"/>
    <w:rsid w:val="016A73E6"/>
    <w:rsid w:val="0327E9F0"/>
    <w:rsid w:val="03E1164F"/>
    <w:rsid w:val="03E19B5B"/>
    <w:rsid w:val="047E1BD7"/>
    <w:rsid w:val="04A75D17"/>
    <w:rsid w:val="05A7027E"/>
    <w:rsid w:val="05BCA65F"/>
    <w:rsid w:val="06291C29"/>
    <w:rsid w:val="0714F196"/>
    <w:rsid w:val="072BFF47"/>
    <w:rsid w:val="076E6ACA"/>
    <w:rsid w:val="089C9AB0"/>
    <w:rsid w:val="08A5A4DF"/>
    <w:rsid w:val="09B87B00"/>
    <w:rsid w:val="0A417540"/>
    <w:rsid w:val="0A748D14"/>
    <w:rsid w:val="0A90A52B"/>
    <w:rsid w:val="0ABA20C3"/>
    <w:rsid w:val="0AFCB8EA"/>
    <w:rsid w:val="0CC1E1F4"/>
    <w:rsid w:val="0D64C2C3"/>
    <w:rsid w:val="0E066DCD"/>
    <w:rsid w:val="0E43ECC4"/>
    <w:rsid w:val="0E76008C"/>
    <w:rsid w:val="0EFA6D71"/>
    <w:rsid w:val="0F95CDF6"/>
    <w:rsid w:val="0FF72C5A"/>
    <w:rsid w:val="0FFA61A3"/>
    <w:rsid w:val="10364C36"/>
    <w:rsid w:val="114A9C37"/>
    <w:rsid w:val="117A8839"/>
    <w:rsid w:val="11B50CBC"/>
    <w:rsid w:val="135638A3"/>
    <w:rsid w:val="1468C4A5"/>
    <w:rsid w:val="15046FF4"/>
    <w:rsid w:val="153F653C"/>
    <w:rsid w:val="1564B77F"/>
    <w:rsid w:val="15762082"/>
    <w:rsid w:val="160C6E40"/>
    <w:rsid w:val="16491C58"/>
    <w:rsid w:val="1651EB8E"/>
    <w:rsid w:val="16662ACE"/>
    <w:rsid w:val="16695943"/>
    <w:rsid w:val="1669A327"/>
    <w:rsid w:val="169DDFC7"/>
    <w:rsid w:val="16FE86D4"/>
    <w:rsid w:val="170E3308"/>
    <w:rsid w:val="17675D05"/>
    <w:rsid w:val="1792CC8D"/>
    <w:rsid w:val="17DBDF40"/>
    <w:rsid w:val="17E1BB32"/>
    <w:rsid w:val="18246F21"/>
    <w:rsid w:val="1916C974"/>
    <w:rsid w:val="19648E1E"/>
    <w:rsid w:val="19A0F55A"/>
    <w:rsid w:val="1A45D3CA"/>
    <w:rsid w:val="1CCD23FF"/>
    <w:rsid w:val="1D502F0E"/>
    <w:rsid w:val="1D76BDEC"/>
    <w:rsid w:val="1E932C54"/>
    <w:rsid w:val="1EF1ECF1"/>
    <w:rsid w:val="1F3E14CB"/>
    <w:rsid w:val="1F3F8B28"/>
    <w:rsid w:val="1F8199F5"/>
    <w:rsid w:val="20C0BCCF"/>
    <w:rsid w:val="20E89E95"/>
    <w:rsid w:val="211D6A56"/>
    <w:rsid w:val="214089D6"/>
    <w:rsid w:val="214FAFA7"/>
    <w:rsid w:val="2154AAEA"/>
    <w:rsid w:val="22597A05"/>
    <w:rsid w:val="229E6855"/>
    <w:rsid w:val="22EB8008"/>
    <w:rsid w:val="2311A14C"/>
    <w:rsid w:val="2350DB9B"/>
    <w:rsid w:val="23E05439"/>
    <w:rsid w:val="23F85D91"/>
    <w:rsid w:val="243B9F01"/>
    <w:rsid w:val="2480C83B"/>
    <w:rsid w:val="24F2912E"/>
    <w:rsid w:val="255A12AA"/>
    <w:rsid w:val="258BA4F9"/>
    <w:rsid w:val="261C989C"/>
    <w:rsid w:val="2642F092"/>
    <w:rsid w:val="26AD3952"/>
    <w:rsid w:val="26FE7435"/>
    <w:rsid w:val="288E6C75"/>
    <w:rsid w:val="28983A7F"/>
    <w:rsid w:val="294A1AAA"/>
    <w:rsid w:val="29D7AA24"/>
    <w:rsid w:val="2A5CF0D9"/>
    <w:rsid w:val="2AB58DF1"/>
    <w:rsid w:val="2AFD9884"/>
    <w:rsid w:val="2B3E3292"/>
    <w:rsid w:val="2B905FF2"/>
    <w:rsid w:val="2BA1C3D5"/>
    <w:rsid w:val="2BA1E383"/>
    <w:rsid w:val="2BD7DA30"/>
    <w:rsid w:val="2C5F924F"/>
    <w:rsid w:val="2C7F297C"/>
    <w:rsid w:val="2CE80278"/>
    <w:rsid w:val="2DE200E2"/>
    <w:rsid w:val="2F93CEE0"/>
    <w:rsid w:val="2FD8C4DC"/>
    <w:rsid w:val="2FDC161F"/>
    <w:rsid w:val="3012DCBF"/>
    <w:rsid w:val="30B060C6"/>
    <w:rsid w:val="30BD2FC4"/>
    <w:rsid w:val="30D64E7C"/>
    <w:rsid w:val="3145D668"/>
    <w:rsid w:val="31738061"/>
    <w:rsid w:val="31986753"/>
    <w:rsid w:val="31A0C770"/>
    <w:rsid w:val="31A5D3AE"/>
    <w:rsid w:val="3272B0FA"/>
    <w:rsid w:val="32C3105A"/>
    <w:rsid w:val="32C57BB5"/>
    <w:rsid w:val="32E12011"/>
    <w:rsid w:val="34EC593F"/>
    <w:rsid w:val="34EEFD9C"/>
    <w:rsid w:val="358F3DED"/>
    <w:rsid w:val="35BB291E"/>
    <w:rsid w:val="36677E16"/>
    <w:rsid w:val="373F4F09"/>
    <w:rsid w:val="38075220"/>
    <w:rsid w:val="381DB817"/>
    <w:rsid w:val="384CD357"/>
    <w:rsid w:val="38B83106"/>
    <w:rsid w:val="390057EE"/>
    <w:rsid w:val="392D04E4"/>
    <w:rsid w:val="3A023DF0"/>
    <w:rsid w:val="3A6C8808"/>
    <w:rsid w:val="3A74C7DD"/>
    <w:rsid w:val="3B95D619"/>
    <w:rsid w:val="3B9FB1A6"/>
    <w:rsid w:val="3C2877AD"/>
    <w:rsid w:val="3C5618D4"/>
    <w:rsid w:val="3C849AF5"/>
    <w:rsid w:val="3D1E8B42"/>
    <w:rsid w:val="3D37B300"/>
    <w:rsid w:val="3D3A8C2D"/>
    <w:rsid w:val="3D8BA229"/>
    <w:rsid w:val="3DC4480E"/>
    <w:rsid w:val="3DFDBC75"/>
    <w:rsid w:val="3E0E8981"/>
    <w:rsid w:val="3E4DB716"/>
    <w:rsid w:val="3E754AC8"/>
    <w:rsid w:val="3EE28034"/>
    <w:rsid w:val="3EE47264"/>
    <w:rsid w:val="3F37E1A0"/>
    <w:rsid w:val="3F70B68C"/>
    <w:rsid w:val="3FF19386"/>
    <w:rsid w:val="4006FEBA"/>
    <w:rsid w:val="401A6975"/>
    <w:rsid w:val="402013A3"/>
    <w:rsid w:val="404BD402"/>
    <w:rsid w:val="41E880A3"/>
    <w:rsid w:val="42038739"/>
    <w:rsid w:val="420B2423"/>
    <w:rsid w:val="4265CA15"/>
    <w:rsid w:val="42793602"/>
    <w:rsid w:val="4290C24A"/>
    <w:rsid w:val="42CBA8FD"/>
    <w:rsid w:val="4337DA14"/>
    <w:rsid w:val="43722FEF"/>
    <w:rsid w:val="438E9795"/>
    <w:rsid w:val="4399554E"/>
    <w:rsid w:val="441B7EFC"/>
    <w:rsid w:val="444B1AB4"/>
    <w:rsid w:val="445463A7"/>
    <w:rsid w:val="44BAB5ED"/>
    <w:rsid w:val="44C200C4"/>
    <w:rsid w:val="4501056F"/>
    <w:rsid w:val="45281FBB"/>
    <w:rsid w:val="4595392A"/>
    <w:rsid w:val="459D0F3E"/>
    <w:rsid w:val="45C8630C"/>
    <w:rsid w:val="45E1DBF9"/>
    <w:rsid w:val="4601D50D"/>
    <w:rsid w:val="463A120B"/>
    <w:rsid w:val="4655E6F4"/>
    <w:rsid w:val="470D766F"/>
    <w:rsid w:val="48140F17"/>
    <w:rsid w:val="485C18AC"/>
    <w:rsid w:val="48D1EC33"/>
    <w:rsid w:val="48F67C79"/>
    <w:rsid w:val="48F9B0A5"/>
    <w:rsid w:val="4948D7F2"/>
    <w:rsid w:val="4991B65D"/>
    <w:rsid w:val="49C217C3"/>
    <w:rsid w:val="49DA9E64"/>
    <w:rsid w:val="49EF6744"/>
    <w:rsid w:val="4A85378B"/>
    <w:rsid w:val="4A9C160D"/>
    <w:rsid w:val="4AC5AD38"/>
    <w:rsid w:val="4B00D787"/>
    <w:rsid w:val="4B560F39"/>
    <w:rsid w:val="4BD21026"/>
    <w:rsid w:val="4C903A1C"/>
    <w:rsid w:val="4CECF059"/>
    <w:rsid w:val="4D05CEF6"/>
    <w:rsid w:val="4DF22AAA"/>
    <w:rsid w:val="4E2BA43D"/>
    <w:rsid w:val="4EB6028D"/>
    <w:rsid w:val="4ED26912"/>
    <w:rsid w:val="4EDA6245"/>
    <w:rsid w:val="4EFA30FF"/>
    <w:rsid w:val="4F9F0792"/>
    <w:rsid w:val="4FD11B5A"/>
    <w:rsid w:val="50620CA2"/>
    <w:rsid w:val="50715174"/>
    <w:rsid w:val="515CE340"/>
    <w:rsid w:val="5238C00D"/>
    <w:rsid w:val="5266603E"/>
    <w:rsid w:val="52CEFBCB"/>
    <w:rsid w:val="53428AC3"/>
    <w:rsid w:val="534FD1AC"/>
    <w:rsid w:val="538180AA"/>
    <w:rsid w:val="53C3EFF3"/>
    <w:rsid w:val="53E49AD9"/>
    <w:rsid w:val="54A03E87"/>
    <w:rsid w:val="54A645E6"/>
    <w:rsid w:val="54AAFAA8"/>
    <w:rsid w:val="54E407B9"/>
    <w:rsid w:val="553955EF"/>
    <w:rsid w:val="557CB6E9"/>
    <w:rsid w:val="55D15972"/>
    <w:rsid w:val="55DEB279"/>
    <w:rsid w:val="564CEFEE"/>
    <w:rsid w:val="56659907"/>
    <w:rsid w:val="5670A2C7"/>
    <w:rsid w:val="56870B0D"/>
    <w:rsid w:val="56C7DAD5"/>
    <w:rsid w:val="56DD82FF"/>
    <w:rsid w:val="57461B0B"/>
    <w:rsid w:val="577A516F"/>
    <w:rsid w:val="57A906DF"/>
    <w:rsid w:val="58287FC3"/>
    <w:rsid w:val="58D728FA"/>
    <w:rsid w:val="591C7E04"/>
    <w:rsid w:val="59819566"/>
    <w:rsid w:val="59A92127"/>
    <w:rsid w:val="59F0C22E"/>
    <w:rsid w:val="5A70CDF0"/>
    <w:rsid w:val="5AB971EF"/>
    <w:rsid w:val="5AB9E737"/>
    <w:rsid w:val="5ACBE83C"/>
    <w:rsid w:val="5AD17FBB"/>
    <w:rsid w:val="5C00E518"/>
    <w:rsid w:val="5C4DC292"/>
    <w:rsid w:val="5C6A4388"/>
    <w:rsid w:val="5CB09673"/>
    <w:rsid w:val="5CB4AFA1"/>
    <w:rsid w:val="5D7A5CE8"/>
    <w:rsid w:val="5E99A5D1"/>
    <w:rsid w:val="5F5745F3"/>
    <w:rsid w:val="600AF77D"/>
    <w:rsid w:val="605594BE"/>
    <w:rsid w:val="606FC5ED"/>
    <w:rsid w:val="60905F09"/>
    <w:rsid w:val="60E7E6E8"/>
    <w:rsid w:val="60E91F59"/>
    <w:rsid w:val="612075FA"/>
    <w:rsid w:val="615ABD8C"/>
    <w:rsid w:val="618C6CE3"/>
    <w:rsid w:val="61C42F09"/>
    <w:rsid w:val="61DCF12A"/>
    <w:rsid w:val="6253504A"/>
    <w:rsid w:val="63974711"/>
    <w:rsid w:val="64B18300"/>
    <w:rsid w:val="64F9AE1F"/>
    <w:rsid w:val="65435B64"/>
    <w:rsid w:val="6543A127"/>
    <w:rsid w:val="65DB9465"/>
    <w:rsid w:val="6632E05B"/>
    <w:rsid w:val="6657A538"/>
    <w:rsid w:val="66EEC7C0"/>
    <w:rsid w:val="6747BEC4"/>
    <w:rsid w:val="67850FEE"/>
    <w:rsid w:val="67D15158"/>
    <w:rsid w:val="67E0CCC0"/>
    <w:rsid w:val="6855A8E0"/>
    <w:rsid w:val="687B2821"/>
    <w:rsid w:val="6AA5045B"/>
    <w:rsid w:val="6AC0D4D5"/>
    <w:rsid w:val="6BB3F130"/>
    <w:rsid w:val="6BFE1AD4"/>
    <w:rsid w:val="6C0B8067"/>
    <w:rsid w:val="6CCD4FB5"/>
    <w:rsid w:val="6CD1B7B7"/>
    <w:rsid w:val="6E5CA67A"/>
    <w:rsid w:val="6EED3CE9"/>
    <w:rsid w:val="7093BA91"/>
    <w:rsid w:val="71EA19B3"/>
    <w:rsid w:val="72827944"/>
    <w:rsid w:val="72C6FA3B"/>
    <w:rsid w:val="72E1755B"/>
    <w:rsid w:val="72EB105E"/>
    <w:rsid w:val="72F5D366"/>
    <w:rsid w:val="72FDCD4A"/>
    <w:rsid w:val="739CB905"/>
    <w:rsid w:val="742EA130"/>
    <w:rsid w:val="7496D21E"/>
    <w:rsid w:val="74BB7E8D"/>
    <w:rsid w:val="74EB3F4A"/>
    <w:rsid w:val="75A3455B"/>
    <w:rsid w:val="75CA758C"/>
    <w:rsid w:val="75FCB483"/>
    <w:rsid w:val="7663FE8B"/>
    <w:rsid w:val="76655BA4"/>
    <w:rsid w:val="76C68F8A"/>
    <w:rsid w:val="7737045F"/>
    <w:rsid w:val="775B7B52"/>
    <w:rsid w:val="790F419F"/>
    <w:rsid w:val="796973A5"/>
    <w:rsid w:val="799BFB8A"/>
    <w:rsid w:val="79B444E5"/>
    <w:rsid w:val="79D82A37"/>
    <w:rsid w:val="79DBBD2D"/>
    <w:rsid w:val="7AC89FB2"/>
    <w:rsid w:val="7AD6D2A4"/>
    <w:rsid w:val="7AE708A5"/>
    <w:rsid w:val="7AEE2906"/>
    <w:rsid w:val="7B1E38E4"/>
    <w:rsid w:val="7B376FD8"/>
    <w:rsid w:val="7BE8DF79"/>
    <w:rsid w:val="7C958F9F"/>
    <w:rsid w:val="7CE12216"/>
    <w:rsid w:val="7D9580DB"/>
    <w:rsid w:val="7DA86075"/>
    <w:rsid w:val="7DF414C1"/>
    <w:rsid w:val="7E640B99"/>
    <w:rsid w:val="7F1D4990"/>
    <w:rsid w:val="7F31513C"/>
    <w:rsid w:val="7F66EEB4"/>
    <w:rsid w:val="7FA8CB6B"/>
    <w:rsid w:val="7FB001AC"/>
  </w:rsids>
  <m:mathPr>
    <m:mathFont m:val="Cambria Math"/>
    <m:brkBin m:val="before"/>
    <m:brkBinSub m:val="--"/>
    <m:smallFrac m:val="0"/>
    <m:dispDef/>
    <m:lMargin m:val="0"/>
    <m:rMargin m:val="0"/>
    <m:defJc m:val="centerGroup"/>
    <m:wrapIndent m:val="1440"/>
    <m:intLim m:val="subSup"/>
    <m:naryLim m:val="undOvr"/>
  </m:mathPr>
  <w:themeFontLang w:val="en-US"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AF9E"/>
  <w15:docId w15:val="{FAEA71B8-5A15-4819-8FA1-8149D0D3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49" w:unhideWhenUsed="1" w:qFormat="1"/>
    <w:lsdException w:name="heading 7" w:semiHidden="1" w:uiPriority="49"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B50BA"/>
  </w:style>
  <w:style w:type="paragraph" w:styleId="Virsraksts1">
    <w:name w:val="heading 1"/>
    <w:aliases w:val="H1,Antraste 1,Hoofdstuk,Section Heading,h1,heading1"/>
    <w:basedOn w:val="Parasts"/>
    <w:next w:val="Parasts"/>
    <w:link w:val="Virsraksts1Rakstz"/>
    <w:uiPriority w:val="9"/>
    <w:qFormat/>
    <w:rsid w:val="00164899"/>
    <w:pPr>
      <w:keepNext/>
      <w:keepLines/>
      <w:spacing w:before="480" w:after="0" w:line="276" w:lineRule="auto"/>
      <w:outlineLvl w:val="0"/>
    </w:pPr>
    <w:rPr>
      <w:rFonts w:ascii="Cambria" w:eastAsia="Times New Roman" w:hAnsi="Cambria" w:cs="Times New Roman"/>
      <w:b/>
      <w:bCs/>
      <w:color w:val="365F91"/>
      <w:sz w:val="28"/>
      <w:szCs w:val="28"/>
    </w:rPr>
  </w:style>
  <w:style w:type="paragraph" w:styleId="Virsraksts2">
    <w:name w:val="heading 2"/>
    <w:basedOn w:val="Parasts"/>
    <w:next w:val="Parasts"/>
    <w:link w:val="Virsraksts2Rakstz"/>
    <w:uiPriority w:val="9"/>
    <w:unhideWhenUsed/>
    <w:qFormat/>
    <w:rsid w:val="00164899"/>
    <w:pPr>
      <w:keepNext/>
      <w:keepLines/>
      <w:numPr>
        <w:numId w:val="1"/>
      </w:numPr>
      <w:spacing w:before="200" w:after="0" w:line="276" w:lineRule="auto"/>
      <w:outlineLvl w:val="1"/>
    </w:pPr>
    <w:rPr>
      <w:rFonts w:ascii="Cambria" w:eastAsia="Times New Roman" w:hAnsi="Cambria" w:cs="Times New Roman"/>
      <w:b/>
      <w:bCs/>
      <w:color w:val="4F81BD"/>
      <w:sz w:val="26"/>
      <w:szCs w:val="26"/>
    </w:rPr>
  </w:style>
  <w:style w:type="paragraph" w:styleId="Virsraksts3">
    <w:name w:val="heading 3"/>
    <w:basedOn w:val="Parasts"/>
    <w:next w:val="Parasts"/>
    <w:link w:val="Virsraksts3Rakstz"/>
    <w:uiPriority w:val="9"/>
    <w:semiHidden/>
    <w:unhideWhenUsed/>
    <w:qFormat/>
    <w:rsid w:val="00164899"/>
    <w:pPr>
      <w:keepNext/>
      <w:keepLines/>
      <w:spacing w:before="200" w:after="0" w:line="276" w:lineRule="auto"/>
      <w:outlineLvl w:val="2"/>
    </w:pPr>
    <w:rPr>
      <w:rFonts w:ascii="Cambria" w:eastAsia="Times New Roman" w:hAnsi="Cambria" w:cs="Times New Roman"/>
      <w:b/>
      <w:bCs/>
      <w:color w:val="4F81BD"/>
    </w:rPr>
  </w:style>
  <w:style w:type="paragraph" w:styleId="Virsraksts4">
    <w:name w:val="heading 4"/>
    <w:basedOn w:val="Parasts"/>
    <w:next w:val="Parasts"/>
    <w:link w:val="Virsraksts4Rakstz"/>
    <w:uiPriority w:val="9"/>
    <w:semiHidden/>
    <w:unhideWhenUsed/>
    <w:qFormat/>
    <w:rsid w:val="00164899"/>
    <w:pPr>
      <w:keepNext/>
      <w:numPr>
        <w:numId w:val="2"/>
      </w:numPr>
      <w:spacing w:after="0" w:line="240" w:lineRule="auto"/>
      <w:jc w:val="center"/>
      <w:outlineLvl w:val="3"/>
    </w:pPr>
    <w:rPr>
      <w:rFonts w:ascii="Times New Roman" w:eastAsia="Times New Roman" w:hAnsi="Times New Roman" w:cs="Times New Roman"/>
      <w:b/>
      <w:sz w:val="24"/>
      <w:szCs w:val="20"/>
    </w:rPr>
  </w:style>
  <w:style w:type="paragraph" w:styleId="Virsraksts5">
    <w:name w:val="heading 5"/>
    <w:basedOn w:val="Parasts"/>
    <w:next w:val="Pamatteksts"/>
    <w:link w:val="Virsraksts5Rakstz"/>
    <w:uiPriority w:val="9"/>
    <w:semiHidden/>
    <w:unhideWhenUsed/>
    <w:qFormat/>
    <w:rsid w:val="00164899"/>
    <w:pPr>
      <w:widowControl w:val="0"/>
      <w:tabs>
        <w:tab w:val="num" w:pos="1292"/>
      </w:tabs>
      <w:autoSpaceDE w:val="0"/>
      <w:autoSpaceDN w:val="0"/>
      <w:adjustRightInd w:val="0"/>
      <w:snapToGrid w:val="0"/>
      <w:spacing w:before="180" w:after="60" w:line="240" w:lineRule="auto"/>
      <w:ind w:left="1292" w:hanging="1008"/>
      <w:jc w:val="both"/>
      <w:outlineLvl w:val="4"/>
    </w:pPr>
    <w:rPr>
      <w:rFonts w:ascii="Times New Roman" w:eastAsia="Times New Roman" w:hAnsi="Times New Roman" w:cs="Arial"/>
      <w:b/>
      <w:bCs/>
      <w:i/>
      <w:iCs/>
      <w:color w:val="000000"/>
      <w:sz w:val="20"/>
      <w:szCs w:val="20"/>
      <w:lang w:eastAsia="lv-LV"/>
    </w:rPr>
  </w:style>
  <w:style w:type="paragraph" w:styleId="Virsraksts6">
    <w:name w:val="heading 6"/>
    <w:basedOn w:val="Parasts"/>
    <w:next w:val="Parasts"/>
    <w:link w:val="Virsraksts6Rakstz"/>
    <w:uiPriority w:val="49"/>
    <w:semiHidden/>
    <w:unhideWhenUsed/>
    <w:qFormat/>
    <w:rsid w:val="00164899"/>
    <w:pPr>
      <w:spacing w:before="240" w:after="60" w:line="240" w:lineRule="auto"/>
      <w:outlineLvl w:val="5"/>
    </w:pPr>
    <w:rPr>
      <w:rFonts w:ascii="Times New Roman" w:eastAsia="Times New Roman" w:hAnsi="Times New Roman" w:cs="Times New Roman"/>
      <w:b/>
      <w:bCs/>
    </w:rPr>
  </w:style>
  <w:style w:type="paragraph" w:styleId="Virsraksts7">
    <w:name w:val="heading 7"/>
    <w:basedOn w:val="Parasts"/>
    <w:next w:val="Parasts"/>
    <w:link w:val="Virsraksts7Rakstz"/>
    <w:uiPriority w:val="49"/>
    <w:semiHidden/>
    <w:unhideWhenUsed/>
    <w:qFormat/>
    <w:rsid w:val="00EA60B4"/>
    <w:pPr>
      <w:keepNext/>
      <w:keepLines/>
      <w:spacing w:before="200" w:after="0" w:line="276" w:lineRule="auto"/>
      <w:ind w:left="1296" w:hanging="1296"/>
      <w:jc w:val="both"/>
      <w:outlineLvl w:val="6"/>
    </w:pPr>
    <w:rPr>
      <w:rFonts w:asciiTheme="majorHAnsi" w:eastAsiaTheme="majorEastAsia" w:hAnsiTheme="majorHAnsi" w:cstheme="majorBidi"/>
      <w:i/>
      <w:iCs/>
      <w:color w:val="404040" w:themeColor="text1" w:themeTint="BF"/>
      <w:sz w:val="24"/>
    </w:rPr>
  </w:style>
  <w:style w:type="paragraph" w:styleId="Virsraksts8">
    <w:name w:val="heading 8"/>
    <w:basedOn w:val="Parasts"/>
    <w:next w:val="Parasts"/>
    <w:link w:val="Virsraksts8Rakstz"/>
    <w:uiPriority w:val="49"/>
    <w:semiHidden/>
    <w:unhideWhenUsed/>
    <w:qFormat/>
    <w:rsid w:val="00EA60B4"/>
    <w:pPr>
      <w:keepNext/>
      <w:keepLines/>
      <w:spacing w:before="200" w:after="0" w:line="276" w:lineRule="auto"/>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iPriority w:val="49"/>
    <w:semiHidden/>
    <w:unhideWhenUsed/>
    <w:qFormat/>
    <w:rsid w:val="00164899"/>
    <w:pPr>
      <w:spacing w:before="240" w:after="60" w:line="240" w:lineRule="auto"/>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Antraste 1 Rakstz.,Hoofdstuk Rakstz.,Section Heading Rakstz.,h1 Rakstz.,heading1 Rakstz."/>
    <w:basedOn w:val="Noklusjumarindkopasfonts"/>
    <w:link w:val="Virsraksts1"/>
    <w:uiPriority w:val="9"/>
    <w:rsid w:val="00164899"/>
    <w:rPr>
      <w:rFonts w:ascii="Cambria" w:eastAsia="Times New Roman" w:hAnsi="Cambria" w:cs="Times New Roman"/>
      <w:b/>
      <w:bCs/>
      <w:color w:val="365F91"/>
      <w:sz w:val="28"/>
      <w:szCs w:val="28"/>
    </w:rPr>
  </w:style>
  <w:style w:type="character" w:customStyle="1" w:styleId="Virsraksts2Rakstz">
    <w:name w:val="Virsraksts 2 Rakstz."/>
    <w:basedOn w:val="Noklusjumarindkopasfonts"/>
    <w:link w:val="Virsraksts2"/>
    <w:uiPriority w:val="9"/>
    <w:rsid w:val="00164899"/>
    <w:rPr>
      <w:rFonts w:ascii="Cambria" w:eastAsia="Times New Roman" w:hAnsi="Cambria" w:cs="Times New Roman"/>
      <w:b/>
      <w:bCs/>
      <w:color w:val="4F81BD"/>
      <w:sz w:val="26"/>
      <w:szCs w:val="26"/>
    </w:rPr>
  </w:style>
  <w:style w:type="character" w:customStyle="1" w:styleId="Virsraksts3Rakstz">
    <w:name w:val="Virsraksts 3 Rakstz."/>
    <w:basedOn w:val="Noklusjumarindkopasfonts"/>
    <w:link w:val="Virsraksts3"/>
    <w:uiPriority w:val="9"/>
    <w:semiHidden/>
    <w:rsid w:val="00164899"/>
    <w:rPr>
      <w:rFonts w:ascii="Cambria" w:eastAsia="Times New Roman" w:hAnsi="Cambria" w:cs="Times New Roman"/>
      <w:b/>
      <w:bCs/>
      <w:color w:val="4F81BD"/>
    </w:rPr>
  </w:style>
  <w:style w:type="character" w:customStyle="1" w:styleId="Virsraksts4Rakstz">
    <w:name w:val="Virsraksts 4 Rakstz."/>
    <w:basedOn w:val="Noklusjumarindkopasfonts"/>
    <w:link w:val="Virsraksts4"/>
    <w:uiPriority w:val="9"/>
    <w:semiHidden/>
    <w:rsid w:val="00164899"/>
    <w:rPr>
      <w:rFonts w:ascii="Times New Roman" w:eastAsia="Times New Roman" w:hAnsi="Times New Roman" w:cs="Times New Roman"/>
      <w:b/>
      <w:sz w:val="24"/>
      <w:szCs w:val="20"/>
    </w:rPr>
  </w:style>
  <w:style w:type="character" w:customStyle="1" w:styleId="Virsraksts5Rakstz">
    <w:name w:val="Virsraksts 5 Rakstz."/>
    <w:basedOn w:val="Noklusjumarindkopasfonts"/>
    <w:link w:val="Virsraksts5"/>
    <w:uiPriority w:val="9"/>
    <w:semiHidden/>
    <w:rsid w:val="00164899"/>
    <w:rPr>
      <w:rFonts w:ascii="Times New Roman" w:eastAsia="Times New Roman" w:hAnsi="Times New Roman" w:cs="Arial"/>
      <w:b/>
      <w:bCs/>
      <w:i/>
      <w:iCs/>
      <w:color w:val="000000"/>
      <w:sz w:val="20"/>
      <w:szCs w:val="20"/>
      <w:lang w:eastAsia="lv-LV"/>
    </w:rPr>
  </w:style>
  <w:style w:type="character" w:customStyle="1" w:styleId="Virsraksts6Rakstz">
    <w:name w:val="Virsraksts 6 Rakstz."/>
    <w:basedOn w:val="Noklusjumarindkopasfonts"/>
    <w:link w:val="Virsraksts6"/>
    <w:uiPriority w:val="49"/>
    <w:semiHidden/>
    <w:rsid w:val="00164899"/>
    <w:rPr>
      <w:rFonts w:ascii="Times New Roman" w:eastAsia="Times New Roman" w:hAnsi="Times New Roman" w:cs="Times New Roman"/>
      <w:b/>
      <w:bCs/>
    </w:rPr>
  </w:style>
  <w:style w:type="character" w:customStyle="1" w:styleId="Virsraksts9Rakstz">
    <w:name w:val="Virsraksts 9 Rakstz."/>
    <w:basedOn w:val="Noklusjumarindkopasfonts"/>
    <w:link w:val="Virsraksts9"/>
    <w:uiPriority w:val="49"/>
    <w:semiHidden/>
    <w:rsid w:val="00164899"/>
    <w:rPr>
      <w:rFonts w:ascii="Arial" w:eastAsia="Times New Roman" w:hAnsi="Arial" w:cs="Arial"/>
    </w:rPr>
  </w:style>
  <w:style w:type="numbering" w:customStyle="1" w:styleId="Bezsaraksta1">
    <w:name w:val="Bez saraksta1"/>
    <w:next w:val="Bezsaraksta"/>
    <w:uiPriority w:val="99"/>
    <w:semiHidden/>
    <w:unhideWhenUsed/>
    <w:rsid w:val="00164899"/>
  </w:style>
  <w:style w:type="paragraph" w:styleId="Pamatteksts">
    <w:name w:val="Body Text"/>
    <w:basedOn w:val="Parasts"/>
    <w:link w:val="PamattekstsRakstz"/>
    <w:uiPriority w:val="99"/>
    <w:unhideWhenUsed/>
    <w:rsid w:val="00164899"/>
    <w:pPr>
      <w:spacing w:after="120" w:line="276" w:lineRule="auto"/>
    </w:pPr>
    <w:rPr>
      <w:rFonts w:ascii="Calibri" w:eastAsia="Calibri" w:hAnsi="Calibri" w:cs="Times New Roman"/>
    </w:rPr>
  </w:style>
  <w:style w:type="character" w:customStyle="1" w:styleId="PamattekstsRakstz">
    <w:name w:val="Pamatteksts Rakstz."/>
    <w:basedOn w:val="Noklusjumarindkopasfonts"/>
    <w:link w:val="Pamatteksts"/>
    <w:uiPriority w:val="99"/>
    <w:rsid w:val="00164899"/>
    <w:rPr>
      <w:rFonts w:ascii="Calibri" w:eastAsia="Calibri" w:hAnsi="Calibri" w:cs="Times New Roman"/>
    </w:rPr>
  </w:style>
  <w:style w:type="character" w:styleId="Hipersaite">
    <w:name w:val="Hyperlink"/>
    <w:uiPriority w:val="99"/>
    <w:unhideWhenUsed/>
    <w:rsid w:val="00164899"/>
    <w:rPr>
      <w:color w:val="000080"/>
      <w:u w:val="single"/>
    </w:rPr>
  </w:style>
  <w:style w:type="character" w:styleId="Izclums">
    <w:name w:val="Emphasis"/>
    <w:uiPriority w:val="20"/>
    <w:qFormat/>
    <w:rsid w:val="00164899"/>
    <w:rPr>
      <w:b/>
      <w:bCs/>
      <w:i w:val="0"/>
      <w:iCs w:val="0"/>
    </w:rPr>
  </w:style>
  <w:style w:type="character" w:customStyle="1" w:styleId="Heading1Char1">
    <w:name w:val="Heading 1 Char1"/>
    <w:aliases w:val="H1 Char1"/>
    <w:basedOn w:val="Noklusjumarindkopasfonts"/>
    <w:rsid w:val="00164899"/>
    <w:rPr>
      <w:rFonts w:ascii="Calibri Light" w:eastAsia="Times New Roman" w:hAnsi="Calibri Light" w:cs="Times New Roman"/>
      <w:b/>
      <w:bCs/>
      <w:color w:val="2E74B5"/>
      <w:sz w:val="28"/>
      <w:szCs w:val="28"/>
    </w:rPr>
  </w:style>
  <w:style w:type="character" w:customStyle="1" w:styleId="HTMLiepriekformattaisRakstz">
    <w:name w:val="HTML iepriekšformatētais Rakstz."/>
    <w:basedOn w:val="Noklusjumarindkopasfonts"/>
    <w:link w:val="HTMLiepriekformattais"/>
    <w:semiHidden/>
    <w:rsid w:val="00164899"/>
    <w:rPr>
      <w:rFonts w:ascii="Courier New" w:eastAsia="Times New Roman" w:hAnsi="Courier New" w:cs="Courier New"/>
      <w:sz w:val="20"/>
      <w:szCs w:val="20"/>
      <w:lang w:eastAsia="lv-LV"/>
    </w:rPr>
  </w:style>
  <w:style w:type="paragraph" w:styleId="HTMLiepriekformattais">
    <w:name w:val="HTML Preformatted"/>
    <w:basedOn w:val="Parasts"/>
    <w:link w:val="HTMLiepriekformattaisRakstz"/>
    <w:semiHidden/>
    <w:unhideWhenUsed/>
    <w:rsid w:val="00164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1">
    <w:name w:val="HTML iepriekšformatētais Rakstz.1"/>
    <w:basedOn w:val="Noklusjumarindkopasfonts"/>
    <w:uiPriority w:val="99"/>
    <w:semiHidden/>
    <w:rsid w:val="00164899"/>
    <w:rPr>
      <w:rFonts w:ascii="Consolas" w:hAnsi="Consolas"/>
      <w:sz w:val="20"/>
      <w:szCs w:val="20"/>
    </w:rPr>
  </w:style>
  <w:style w:type="character" w:customStyle="1" w:styleId="HTMLPreformattedChar1">
    <w:name w:val="HTML Preformatted Char1"/>
    <w:basedOn w:val="Noklusjumarindkopasfonts"/>
    <w:uiPriority w:val="99"/>
    <w:semiHidden/>
    <w:rsid w:val="00164899"/>
    <w:rPr>
      <w:rFonts w:ascii="Consolas" w:eastAsia="Courier New" w:hAnsi="Consolas" w:cs="Courier New"/>
      <w:color w:val="000000"/>
      <w:sz w:val="20"/>
      <w:szCs w:val="20"/>
      <w:lang w:eastAsia="lv-LV"/>
    </w:rPr>
  </w:style>
  <w:style w:type="paragraph" w:styleId="Vresteksts">
    <w:name w:val="footnote text"/>
    <w:aliases w:val="fn,FT,ft,SD Footnote Text,Footnote Text AG,Footnote,Fußnote"/>
    <w:basedOn w:val="Parasts"/>
    <w:link w:val="VrestekstsRakstz"/>
    <w:uiPriority w:val="99"/>
    <w:unhideWhenUsed/>
    <w:rsid w:val="00164899"/>
    <w:pPr>
      <w:spacing w:after="0" w:line="240" w:lineRule="auto"/>
    </w:pPr>
    <w:rPr>
      <w:rFonts w:ascii="Calibri" w:eastAsia="Calibri" w:hAnsi="Calibri" w:cs="Times New Roman"/>
      <w:sz w:val="20"/>
      <w:szCs w:val="20"/>
    </w:rPr>
  </w:style>
  <w:style w:type="character" w:customStyle="1" w:styleId="VrestekstsRakstz">
    <w:name w:val="Vēres teksts Rakstz."/>
    <w:aliases w:val="fn Rakstz.,FT Rakstz.,ft Rakstz.,SD Footnote Text Rakstz.,Footnote Text AG Rakstz.,Footnote Rakstz.,Fußnote Rakstz."/>
    <w:basedOn w:val="Noklusjumarindkopasfonts"/>
    <w:link w:val="Vresteksts"/>
    <w:uiPriority w:val="99"/>
    <w:qFormat/>
    <w:rsid w:val="00164899"/>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qFormat/>
    <w:rsid w:val="00164899"/>
    <w:rPr>
      <w:rFonts w:ascii="Courier New" w:eastAsia="Courier New" w:hAnsi="Courier New" w:cs="Courier New"/>
      <w:color w:val="000000"/>
      <w:sz w:val="20"/>
      <w:szCs w:val="20"/>
      <w:lang w:eastAsia="lv-LV"/>
    </w:rPr>
  </w:style>
  <w:style w:type="paragraph" w:styleId="Komentrateksts">
    <w:name w:val="annotation text"/>
    <w:basedOn w:val="Parasts"/>
    <w:link w:val="KomentratekstsRakstz"/>
    <w:uiPriority w:val="99"/>
    <w:unhideWhenUsed/>
    <w:qFormat/>
    <w:rsid w:val="00164899"/>
    <w:pPr>
      <w:widowControl w:val="0"/>
      <w:spacing w:after="0" w:line="240" w:lineRule="auto"/>
    </w:pPr>
    <w:rPr>
      <w:rFonts w:ascii="Courier New" w:eastAsia="Courier New" w:hAnsi="Courier New" w:cs="Courier New"/>
      <w:color w:val="000000"/>
      <w:sz w:val="20"/>
      <w:szCs w:val="20"/>
      <w:lang w:eastAsia="lv-LV"/>
    </w:rPr>
  </w:style>
  <w:style w:type="character" w:customStyle="1" w:styleId="KomentratekstsRakstz1">
    <w:name w:val="Komentāra teksts Rakstz.1"/>
    <w:basedOn w:val="Noklusjumarindkopasfonts"/>
    <w:uiPriority w:val="99"/>
    <w:semiHidden/>
    <w:rsid w:val="00164899"/>
    <w:rPr>
      <w:sz w:val="20"/>
      <w:szCs w:val="20"/>
    </w:rPr>
  </w:style>
  <w:style w:type="character" w:customStyle="1" w:styleId="CommentTextChar1">
    <w:name w:val="Comment Text Char1"/>
    <w:basedOn w:val="Noklusjumarindkopasfonts"/>
    <w:uiPriority w:val="99"/>
    <w:semiHidden/>
    <w:rsid w:val="00164899"/>
    <w:rPr>
      <w:rFonts w:ascii="Courier New" w:eastAsia="Courier New" w:hAnsi="Courier New" w:cs="Courier New"/>
      <w:color w:val="000000"/>
      <w:sz w:val="20"/>
      <w:szCs w:val="20"/>
      <w:lang w:eastAsia="lv-LV"/>
    </w:rPr>
  </w:style>
  <w:style w:type="character" w:customStyle="1" w:styleId="GalveneRakstz">
    <w:name w:val="Galvene Rakstz."/>
    <w:aliases w:val="Char Rakstz."/>
    <w:basedOn w:val="Noklusjumarindkopasfonts"/>
    <w:link w:val="Galvene"/>
    <w:uiPriority w:val="99"/>
    <w:locked/>
    <w:rsid w:val="00164899"/>
  </w:style>
  <w:style w:type="paragraph" w:customStyle="1" w:styleId="Char1">
    <w:name w:val="Char1"/>
    <w:basedOn w:val="Parasts"/>
    <w:next w:val="Galvene"/>
    <w:uiPriority w:val="99"/>
    <w:unhideWhenUsed/>
    <w:rsid w:val="00164899"/>
    <w:pPr>
      <w:tabs>
        <w:tab w:val="center" w:pos="4153"/>
        <w:tab w:val="right" w:pos="8306"/>
      </w:tabs>
      <w:spacing w:after="0" w:line="240" w:lineRule="auto"/>
    </w:pPr>
  </w:style>
  <w:style w:type="character" w:customStyle="1" w:styleId="HeaderChar1">
    <w:name w:val="Header Char1"/>
    <w:basedOn w:val="Noklusjumarindkopasfonts"/>
    <w:uiPriority w:val="99"/>
    <w:semiHidden/>
    <w:rsid w:val="00164899"/>
    <w:rPr>
      <w:rFonts w:ascii="Courier New" w:eastAsia="Courier New" w:hAnsi="Courier New" w:cs="Courier New"/>
      <w:color w:val="000000"/>
      <w:sz w:val="24"/>
      <w:szCs w:val="24"/>
      <w:lang w:eastAsia="lv-LV"/>
    </w:rPr>
  </w:style>
  <w:style w:type="paragraph" w:styleId="Kjene">
    <w:name w:val="footer"/>
    <w:basedOn w:val="Parasts"/>
    <w:link w:val="KjeneRakstz"/>
    <w:uiPriority w:val="99"/>
    <w:unhideWhenUsed/>
    <w:rsid w:val="00164899"/>
    <w:pPr>
      <w:widowControl w:val="0"/>
      <w:tabs>
        <w:tab w:val="center" w:pos="4153"/>
        <w:tab w:val="right" w:pos="8306"/>
      </w:tabs>
      <w:snapToGrid w:val="0"/>
      <w:spacing w:after="0" w:line="240" w:lineRule="auto"/>
      <w:ind w:firstLine="180"/>
      <w:jc w:val="both"/>
    </w:pPr>
    <w:rPr>
      <w:rFonts w:ascii="Arial Narrow" w:eastAsia="Times New Roman" w:hAnsi="Arial Narrow" w:cs="Times New Roman"/>
      <w:color w:val="000000"/>
      <w:sz w:val="24"/>
      <w:szCs w:val="20"/>
    </w:rPr>
  </w:style>
  <w:style w:type="character" w:customStyle="1" w:styleId="KjeneRakstz">
    <w:name w:val="Kājene Rakstz."/>
    <w:basedOn w:val="Noklusjumarindkopasfonts"/>
    <w:link w:val="Kjene"/>
    <w:uiPriority w:val="99"/>
    <w:rsid w:val="00164899"/>
    <w:rPr>
      <w:rFonts w:ascii="Arial Narrow" w:eastAsia="Times New Roman" w:hAnsi="Arial Narrow" w:cs="Times New Roman"/>
      <w:color w:val="000000"/>
      <w:sz w:val="24"/>
      <w:szCs w:val="20"/>
    </w:rPr>
  </w:style>
  <w:style w:type="paragraph" w:styleId="Nosaukums">
    <w:name w:val="Title"/>
    <w:basedOn w:val="Parasts"/>
    <w:link w:val="NosaukumsRakstz"/>
    <w:uiPriority w:val="99"/>
    <w:qFormat/>
    <w:rsid w:val="00164899"/>
    <w:pPr>
      <w:spacing w:after="0" w:line="240" w:lineRule="auto"/>
      <w:ind w:firstLine="720"/>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uiPriority w:val="99"/>
    <w:rsid w:val="00164899"/>
    <w:rPr>
      <w:rFonts w:ascii="Times New Roman" w:eastAsia="Times New Roman" w:hAnsi="Times New Roman" w:cs="Times New Roman"/>
      <w:b/>
      <w:sz w:val="24"/>
      <w:szCs w:val="20"/>
    </w:rPr>
  </w:style>
  <w:style w:type="character" w:customStyle="1" w:styleId="PamattekstsaratkpiRakstz">
    <w:name w:val="Pamatteksts ar atkāpi Rakstz."/>
    <w:basedOn w:val="Noklusjumarindkopasfonts"/>
    <w:link w:val="Pamattekstsaratkpi"/>
    <w:semiHidden/>
    <w:rsid w:val="00164899"/>
    <w:rPr>
      <w:rFonts w:ascii="Times New Roman" w:eastAsia="Times New Roman" w:hAnsi="Times New Roman" w:cs="Times New Roman"/>
      <w:sz w:val="24"/>
      <w:szCs w:val="24"/>
    </w:rPr>
  </w:style>
  <w:style w:type="paragraph" w:styleId="Pamattekstsaratkpi">
    <w:name w:val="Body Text Indent"/>
    <w:basedOn w:val="Parasts"/>
    <w:link w:val="PamattekstsaratkpiRakstz"/>
    <w:semiHidden/>
    <w:unhideWhenUsed/>
    <w:rsid w:val="00164899"/>
    <w:pPr>
      <w:spacing w:after="120" w:line="240" w:lineRule="auto"/>
      <w:ind w:left="283"/>
    </w:pPr>
    <w:rPr>
      <w:rFonts w:ascii="Times New Roman" w:eastAsia="Times New Roman" w:hAnsi="Times New Roman" w:cs="Times New Roman"/>
      <w:sz w:val="24"/>
      <w:szCs w:val="24"/>
    </w:rPr>
  </w:style>
  <w:style w:type="character" w:customStyle="1" w:styleId="PamattekstsaratkpiRakstz1">
    <w:name w:val="Pamatteksts ar atkāpi Rakstz.1"/>
    <w:basedOn w:val="Noklusjumarindkopasfonts"/>
    <w:uiPriority w:val="99"/>
    <w:semiHidden/>
    <w:rsid w:val="00164899"/>
  </w:style>
  <w:style w:type="character" w:customStyle="1" w:styleId="BodyTextIndentChar1">
    <w:name w:val="Body Text Indent Char1"/>
    <w:basedOn w:val="Noklusjumarindkopasfonts"/>
    <w:uiPriority w:val="99"/>
    <w:semiHidden/>
    <w:rsid w:val="00164899"/>
    <w:rPr>
      <w:rFonts w:ascii="Courier New" w:eastAsia="Courier New" w:hAnsi="Courier New" w:cs="Courier New"/>
      <w:color w:val="000000"/>
      <w:sz w:val="24"/>
      <w:szCs w:val="24"/>
      <w:lang w:eastAsia="lv-LV"/>
    </w:rPr>
  </w:style>
  <w:style w:type="character" w:customStyle="1" w:styleId="Pamatteksts2Rakstz">
    <w:name w:val="Pamatteksts 2 Rakstz."/>
    <w:basedOn w:val="Noklusjumarindkopasfonts"/>
    <w:link w:val="Pamatteksts2"/>
    <w:semiHidden/>
    <w:rsid w:val="00164899"/>
    <w:rPr>
      <w:rFonts w:ascii="Times New Roman" w:eastAsia="Times New Roman" w:hAnsi="Times New Roman" w:cs="Times New Roman"/>
      <w:sz w:val="24"/>
      <w:szCs w:val="24"/>
    </w:rPr>
  </w:style>
  <w:style w:type="paragraph" w:styleId="Pamatteksts2">
    <w:name w:val="Body Text 2"/>
    <w:basedOn w:val="Parasts"/>
    <w:link w:val="Pamatteksts2Rakstz"/>
    <w:semiHidden/>
    <w:unhideWhenUsed/>
    <w:rsid w:val="00164899"/>
    <w:pPr>
      <w:spacing w:after="0" w:line="240" w:lineRule="auto"/>
      <w:jc w:val="both"/>
    </w:pPr>
    <w:rPr>
      <w:rFonts w:ascii="Times New Roman" w:eastAsia="Times New Roman" w:hAnsi="Times New Roman" w:cs="Times New Roman"/>
      <w:sz w:val="24"/>
      <w:szCs w:val="24"/>
    </w:rPr>
  </w:style>
  <w:style w:type="character" w:customStyle="1" w:styleId="Pamatteksts2Rakstz1">
    <w:name w:val="Pamatteksts 2 Rakstz.1"/>
    <w:basedOn w:val="Noklusjumarindkopasfonts"/>
    <w:uiPriority w:val="99"/>
    <w:semiHidden/>
    <w:rsid w:val="00164899"/>
  </w:style>
  <w:style w:type="character" w:customStyle="1" w:styleId="BodyText2Char1">
    <w:name w:val="Body Text 2 Char1"/>
    <w:basedOn w:val="Noklusjumarindkopasfonts"/>
    <w:uiPriority w:val="99"/>
    <w:semiHidden/>
    <w:rsid w:val="00164899"/>
    <w:rPr>
      <w:rFonts w:ascii="Courier New" w:eastAsia="Courier New" w:hAnsi="Courier New" w:cs="Courier New"/>
      <w:color w:val="000000"/>
      <w:sz w:val="24"/>
      <w:szCs w:val="24"/>
      <w:lang w:eastAsia="lv-LV"/>
    </w:rPr>
  </w:style>
  <w:style w:type="character" w:customStyle="1" w:styleId="Pamatteksts3Rakstz">
    <w:name w:val="Pamatteksts 3 Rakstz."/>
    <w:basedOn w:val="Noklusjumarindkopasfonts"/>
    <w:link w:val="Pamatteksts3"/>
    <w:semiHidden/>
    <w:rsid w:val="00164899"/>
    <w:rPr>
      <w:rFonts w:ascii="Times New Roman" w:eastAsia="Times New Roman" w:hAnsi="Times New Roman" w:cs="Times New Roman"/>
      <w:b/>
      <w:sz w:val="36"/>
      <w:szCs w:val="24"/>
    </w:rPr>
  </w:style>
  <w:style w:type="paragraph" w:styleId="Pamatteksts3">
    <w:name w:val="Body Text 3"/>
    <w:basedOn w:val="Parasts"/>
    <w:link w:val="Pamatteksts3Rakstz"/>
    <w:semiHidden/>
    <w:unhideWhenUsed/>
    <w:rsid w:val="00164899"/>
    <w:pPr>
      <w:spacing w:after="0" w:line="240" w:lineRule="auto"/>
      <w:jc w:val="center"/>
    </w:pPr>
    <w:rPr>
      <w:rFonts w:ascii="Times New Roman" w:eastAsia="Times New Roman" w:hAnsi="Times New Roman" w:cs="Times New Roman"/>
      <w:b/>
      <w:sz w:val="36"/>
      <w:szCs w:val="24"/>
    </w:rPr>
  </w:style>
  <w:style w:type="character" w:customStyle="1" w:styleId="Pamatteksts3Rakstz1">
    <w:name w:val="Pamatteksts 3 Rakstz.1"/>
    <w:basedOn w:val="Noklusjumarindkopasfonts"/>
    <w:uiPriority w:val="99"/>
    <w:semiHidden/>
    <w:rsid w:val="00164899"/>
    <w:rPr>
      <w:sz w:val="16"/>
      <w:szCs w:val="16"/>
    </w:rPr>
  </w:style>
  <w:style w:type="character" w:customStyle="1" w:styleId="BodyText3Char1">
    <w:name w:val="Body Text 3 Char1"/>
    <w:basedOn w:val="Noklusjumarindkopasfonts"/>
    <w:uiPriority w:val="99"/>
    <w:semiHidden/>
    <w:rsid w:val="00164899"/>
    <w:rPr>
      <w:rFonts w:ascii="Courier New" w:eastAsia="Courier New" w:hAnsi="Courier New" w:cs="Courier New"/>
      <w:color w:val="000000"/>
      <w:sz w:val="16"/>
      <w:szCs w:val="16"/>
      <w:lang w:eastAsia="lv-LV"/>
    </w:rPr>
  </w:style>
  <w:style w:type="paragraph" w:styleId="Pamattekstaatkpe2">
    <w:name w:val="Body Text Indent 2"/>
    <w:basedOn w:val="Parasts"/>
    <w:link w:val="Pamattekstaatkpe2Rakstz"/>
    <w:uiPriority w:val="99"/>
    <w:semiHidden/>
    <w:unhideWhenUsed/>
    <w:rsid w:val="00164899"/>
    <w:pPr>
      <w:spacing w:after="120" w:line="480" w:lineRule="auto"/>
      <w:ind w:left="283"/>
    </w:pPr>
    <w:rPr>
      <w:rFonts w:ascii="Times New Roman" w:eastAsia="Times New Roman" w:hAnsi="Times New Roman" w:cs="Times New Roman"/>
      <w:color w:val="000000"/>
      <w:sz w:val="24"/>
      <w:szCs w:val="24"/>
    </w:rPr>
  </w:style>
  <w:style w:type="character" w:customStyle="1" w:styleId="Pamattekstaatkpe2Rakstz">
    <w:name w:val="Pamatteksta atkāpe 2 Rakstz."/>
    <w:basedOn w:val="Noklusjumarindkopasfonts"/>
    <w:link w:val="Pamattekstaatkpe2"/>
    <w:uiPriority w:val="99"/>
    <w:semiHidden/>
    <w:rsid w:val="00164899"/>
    <w:rPr>
      <w:rFonts w:ascii="Times New Roman" w:eastAsia="Times New Roman" w:hAnsi="Times New Roman" w:cs="Times New Roman"/>
      <w:color w:val="000000"/>
      <w:sz w:val="24"/>
      <w:szCs w:val="24"/>
    </w:rPr>
  </w:style>
  <w:style w:type="paragraph" w:styleId="Pamattekstaatkpe3">
    <w:name w:val="Body Text Indent 3"/>
    <w:basedOn w:val="Parasts"/>
    <w:link w:val="Pamattekstaatkpe3Rakstz"/>
    <w:semiHidden/>
    <w:unhideWhenUsed/>
    <w:rsid w:val="00164899"/>
    <w:pPr>
      <w:spacing w:after="0" w:line="240" w:lineRule="auto"/>
      <w:ind w:left="4320" w:firstLine="720"/>
      <w:jc w:val="right"/>
    </w:pPr>
    <w:rPr>
      <w:rFonts w:ascii="Times New Roman" w:eastAsia="Times New Roman" w:hAnsi="Times New Roman" w:cs="Times New Roman"/>
      <w:i/>
      <w:iCs/>
      <w:sz w:val="24"/>
      <w:szCs w:val="24"/>
    </w:rPr>
  </w:style>
  <w:style w:type="character" w:customStyle="1" w:styleId="Pamattekstaatkpe3Rakstz">
    <w:name w:val="Pamatteksta atkāpe 3 Rakstz."/>
    <w:basedOn w:val="Noklusjumarindkopasfonts"/>
    <w:link w:val="Pamattekstaatkpe3"/>
    <w:semiHidden/>
    <w:rsid w:val="00164899"/>
    <w:rPr>
      <w:rFonts w:ascii="Times New Roman" w:eastAsia="Times New Roman" w:hAnsi="Times New Roman" w:cs="Times New Roman"/>
      <w:i/>
      <w:iCs/>
      <w:sz w:val="24"/>
      <w:szCs w:val="24"/>
    </w:rPr>
  </w:style>
  <w:style w:type="character" w:customStyle="1" w:styleId="DokumentakarteRakstz">
    <w:name w:val="Dokumenta karte Rakstz."/>
    <w:basedOn w:val="Noklusjumarindkopasfonts"/>
    <w:link w:val="Dokumentakarte"/>
    <w:uiPriority w:val="99"/>
    <w:semiHidden/>
    <w:rsid w:val="00164899"/>
    <w:rPr>
      <w:rFonts w:ascii="Tahoma" w:eastAsia="Times New Roman" w:hAnsi="Tahoma" w:cs="Tahoma"/>
      <w:sz w:val="20"/>
      <w:szCs w:val="20"/>
      <w:shd w:val="clear" w:color="auto" w:fill="000080"/>
    </w:rPr>
  </w:style>
  <w:style w:type="paragraph" w:styleId="Dokumentakarte">
    <w:name w:val="Document Map"/>
    <w:basedOn w:val="Parasts"/>
    <w:link w:val="DokumentakarteRakstz"/>
    <w:uiPriority w:val="99"/>
    <w:semiHidden/>
    <w:unhideWhenUsed/>
    <w:rsid w:val="00164899"/>
    <w:pPr>
      <w:shd w:val="clear" w:color="auto" w:fill="000080"/>
      <w:spacing w:after="0" w:line="240" w:lineRule="auto"/>
    </w:pPr>
    <w:rPr>
      <w:rFonts w:ascii="Tahoma" w:eastAsia="Times New Roman" w:hAnsi="Tahoma" w:cs="Tahoma"/>
      <w:sz w:val="20"/>
      <w:szCs w:val="20"/>
    </w:rPr>
  </w:style>
  <w:style w:type="character" w:customStyle="1" w:styleId="DokumentakarteRakstz1">
    <w:name w:val="Dokumenta karte Rakstz.1"/>
    <w:basedOn w:val="Noklusjumarindkopasfonts"/>
    <w:uiPriority w:val="99"/>
    <w:semiHidden/>
    <w:rsid w:val="00164899"/>
    <w:rPr>
      <w:rFonts w:ascii="Segoe UI" w:hAnsi="Segoe UI" w:cs="Segoe UI"/>
      <w:sz w:val="16"/>
      <w:szCs w:val="16"/>
    </w:rPr>
  </w:style>
  <w:style w:type="character" w:customStyle="1" w:styleId="DocumentMapChar1">
    <w:name w:val="Document Map Char1"/>
    <w:basedOn w:val="Noklusjumarindkopasfonts"/>
    <w:uiPriority w:val="99"/>
    <w:semiHidden/>
    <w:rsid w:val="00164899"/>
    <w:rPr>
      <w:rFonts w:ascii="Segoe UI" w:eastAsia="Courier New" w:hAnsi="Segoe UI" w:cs="Segoe UI"/>
      <w:color w:val="000000"/>
      <w:sz w:val="16"/>
      <w:szCs w:val="16"/>
      <w:lang w:eastAsia="lv-LV"/>
    </w:rPr>
  </w:style>
  <w:style w:type="character" w:customStyle="1" w:styleId="KomentratmaRakstz">
    <w:name w:val="Komentāra tēma Rakstz."/>
    <w:basedOn w:val="KomentratekstsRakstz"/>
    <w:link w:val="Komentratma"/>
    <w:uiPriority w:val="99"/>
    <w:semiHidden/>
    <w:rsid w:val="00164899"/>
    <w:rPr>
      <w:rFonts w:ascii="Courier New" w:eastAsia="Courier New" w:hAnsi="Courier New" w:cs="Courier New"/>
      <w:b/>
      <w:bCs/>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164899"/>
    <w:rPr>
      <w:b/>
      <w:bCs/>
    </w:rPr>
  </w:style>
  <w:style w:type="character" w:customStyle="1" w:styleId="KomentratmaRakstz1">
    <w:name w:val="Komentāra tēma Rakstz.1"/>
    <w:basedOn w:val="KomentratekstsRakstz1"/>
    <w:uiPriority w:val="99"/>
    <w:semiHidden/>
    <w:rsid w:val="00164899"/>
    <w:rPr>
      <w:b/>
      <w:bCs/>
      <w:sz w:val="20"/>
      <w:szCs w:val="20"/>
    </w:rPr>
  </w:style>
  <w:style w:type="character" w:customStyle="1" w:styleId="CommentSubjectChar1">
    <w:name w:val="Comment Subject Char1"/>
    <w:basedOn w:val="CommentTextChar1"/>
    <w:uiPriority w:val="99"/>
    <w:semiHidden/>
    <w:rsid w:val="00164899"/>
    <w:rPr>
      <w:rFonts w:ascii="Courier New" w:eastAsia="Courier New" w:hAnsi="Courier New" w:cs="Courier New"/>
      <w:b/>
      <w:bCs/>
      <w:color w:val="000000"/>
      <w:sz w:val="20"/>
      <w:szCs w:val="20"/>
      <w:lang w:eastAsia="lv-LV"/>
    </w:rPr>
  </w:style>
  <w:style w:type="character" w:customStyle="1" w:styleId="BalontekstsRakstz">
    <w:name w:val="Balonteksts Rakstz."/>
    <w:basedOn w:val="Noklusjumarindkopasfonts"/>
    <w:link w:val="Balonteksts"/>
    <w:uiPriority w:val="99"/>
    <w:semiHidden/>
    <w:rsid w:val="00164899"/>
    <w:rPr>
      <w:rFonts w:ascii="Tahoma" w:eastAsia="Courier New" w:hAnsi="Tahoma" w:cs="Tahoma"/>
      <w:color w:val="000000"/>
      <w:sz w:val="16"/>
      <w:szCs w:val="16"/>
      <w:lang w:eastAsia="lv-LV"/>
    </w:rPr>
  </w:style>
  <w:style w:type="paragraph" w:styleId="Balonteksts">
    <w:name w:val="Balloon Text"/>
    <w:basedOn w:val="Parasts"/>
    <w:link w:val="BalontekstsRakstz"/>
    <w:uiPriority w:val="99"/>
    <w:semiHidden/>
    <w:unhideWhenUsed/>
    <w:rsid w:val="00164899"/>
    <w:pPr>
      <w:widowControl w:val="0"/>
      <w:spacing w:after="0" w:line="240" w:lineRule="auto"/>
    </w:pPr>
    <w:rPr>
      <w:rFonts w:ascii="Tahoma" w:eastAsia="Courier New" w:hAnsi="Tahoma" w:cs="Tahoma"/>
      <w:color w:val="000000"/>
      <w:sz w:val="16"/>
      <w:szCs w:val="16"/>
      <w:lang w:eastAsia="lv-LV"/>
    </w:rPr>
  </w:style>
  <w:style w:type="character" w:customStyle="1" w:styleId="BalontekstsRakstz1">
    <w:name w:val="Balonteksts Rakstz.1"/>
    <w:basedOn w:val="Noklusjumarindkopasfonts"/>
    <w:uiPriority w:val="99"/>
    <w:semiHidden/>
    <w:rsid w:val="00164899"/>
    <w:rPr>
      <w:rFonts w:ascii="Segoe UI" w:hAnsi="Segoe UI" w:cs="Segoe UI"/>
      <w:sz w:val="18"/>
      <w:szCs w:val="18"/>
    </w:rPr>
  </w:style>
  <w:style w:type="character" w:customStyle="1" w:styleId="BalloonTextChar1">
    <w:name w:val="Balloon Text Char1"/>
    <w:basedOn w:val="Noklusjumarindkopasfonts"/>
    <w:uiPriority w:val="99"/>
    <w:semiHidden/>
    <w:rsid w:val="00164899"/>
    <w:rPr>
      <w:rFonts w:ascii="Segoe UI" w:eastAsia="Courier New" w:hAnsi="Segoe UI" w:cs="Segoe UI"/>
      <w:color w:val="000000"/>
      <w:sz w:val="18"/>
      <w:szCs w:val="18"/>
      <w:lang w:eastAsia="lv-LV"/>
    </w:rPr>
  </w:style>
  <w:style w:type="paragraph" w:styleId="Bezatstarpm">
    <w:name w:val="No Spacing"/>
    <w:link w:val="BezatstarpmRakstz"/>
    <w:qFormat/>
    <w:rsid w:val="00164899"/>
    <w:pPr>
      <w:spacing w:after="0" w:line="240" w:lineRule="auto"/>
    </w:pPr>
    <w:rPr>
      <w:rFonts w:ascii="Times New Roman" w:eastAsia="Calibri" w:hAnsi="Times New Roman" w:cs="Times New Roman"/>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PPS_Bullet Rakstz.,Virsraksti Rakstz.,syle 1 Rakstz."/>
    <w:link w:val="Sarakstarindkopa"/>
    <w:qFormat/>
    <w:locked/>
    <w:rsid w:val="00164899"/>
    <w:rPr>
      <w:rFonts w:ascii="Courier New" w:eastAsia="Courier New" w:hAnsi="Courier New" w:cs="Courier New"/>
      <w:color w:val="000000"/>
      <w:sz w:val="24"/>
      <w:szCs w:val="24"/>
    </w:rPr>
  </w:style>
  <w:style w:type="paragraph" w:styleId="Sarakstarindkopa">
    <w:name w:val="List Paragraph"/>
    <w:aliases w:val="Normal bullet 2,Bullet list,List Paragraph1,H&amp;P List Paragraph,2,Saistīto dokumentu saraksts,Syle 1,Numurets,PPS_Bullet,Virsraksti,list paragraph,h&amp;p list paragraph,saistīto dokumentu saraksts,syle 1,list paragraph1,numurets,Strip,lp1"/>
    <w:basedOn w:val="Parasts"/>
    <w:link w:val="SarakstarindkopaRakstz"/>
    <w:qFormat/>
    <w:rsid w:val="00164899"/>
    <w:pPr>
      <w:widowControl w:val="0"/>
      <w:spacing w:after="0" w:line="240" w:lineRule="auto"/>
      <w:ind w:left="720"/>
      <w:contextualSpacing/>
    </w:pPr>
    <w:rPr>
      <w:rFonts w:ascii="Courier New" w:eastAsia="Courier New" w:hAnsi="Courier New" w:cs="Courier New"/>
      <w:color w:val="000000"/>
      <w:sz w:val="24"/>
      <w:szCs w:val="24"/>
    </w:rPr>
  </w:style>
  <w:style w:type="character" w:customStyle="1" w:styleId="Bodytext">
    <w:name w:val="Body text_"/>
    <w:link w:val="BodyText4"/>
    <w:locked/>
    <w:rsid w:val="00164899"/>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16489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Heading2">
    <w:name w:val="Heading #2_"/>
    <w:link w:val="Heading20"/>
    <w:locked/>
    <w:rsid w:val="00164899"/>
    <w:rPr>
      <w:rFonts w:ascii="Times New Roman" w:eastAsia="Times New Roman" w:hAnsi="Times New Roman" w:cs="Times New Roman"/>
      <w:b/>
      <w:bCs/>
      <w:sz w:val="28"/>
      <w:szCs w:val="28"/>
      <w:shd w:val="clear" w:color="auto" w:fill="FFFFFF"/>
    </w:rPr>
  </w:style>
  <w:style w:type="paragraph" w:customStyle="1" w:styleId="Heading20">
    <w:name w:val="Heading #2"/>
    <w:basedOn w:val="Parasts"/>
    <w:link w:val="Heading2"/>
    <w:rsid w:val="00164899"/>
    <w:pPr>
      <w:widowControl w:val="0"/>
      <w:shd w:val="clear" w:color="auto" w:fill="FFFFFF"/>
      <w:spacing w:before="540" w:after="540" w:line="0" w:lineRule="atLeast"/>
      <w:ind w:hanging="3260"/>
      <w:jc w:val="center"/>
      <w:outlineLvl w:val="1"/>
    </w:pPr>
    <w:rPr>
      <w:rFonts w:ascii="Times New Roman" w:eastAsia="Times New Roman" w:hAnsi="Times New Roman" w:cs="Times New Roman"/>
      <w:b/>
      <w:bCs/>
      <w:sz w:val="28"/>
      <w:szCs w:val="28"/>
    </w:rPr>
  </w:style>
  <w:style w:type="paragraph" w:customStyle="1" w:styleId="Default">
    <w:name w:val="Default"/>
    <w:rsid w:val="00164899"/>
    <w:pPr>
      <w:autoSpaceDE w:val="0"/>
      <w:autoSpaceDN w:val="0"/>
      <w:adjustRightInd w:val="0"/>
      <w:spacing w:after="0" w:line="240" w:lineRule="auto"/>
    </w:pPr>
    <w:rPr>
      <w:rFonts w:ascii="Times New Roman" w:eastAsia="Courier New" w:hAnsi="Times New Roman" w:cs="Times New Roman"/>
      <w:color w:val="000000"/>
      <w:sz w:val="24"/>
      <w:szCs w:val="24"/>
      <w:lang w:eastAsia="lv-LV"/>
    </w:rPr>
  </w:style>
  <w:style w:type="character" w:customStyle="1" w:styleId="Bodytext3">
    <w:name w:val="Body text (3)_"/>
    <w:link w:val="Bodytext30"/>
    <w:locked/>
    <w:rsid w:val="00164899"/>
    <w:rPr>
      <w:rFonts w:ascii="Times New Roman" w:eastAsia="Times New Roman" w:hAnsi="Times New Roman" w:cs="Times New Roman"/>
      <w:spacing w:val="6"/>
      <w:sz w:val="18"/>
      <w:szCs w:val="18"/>
      <w:shd w:val="clear" w:color="auto" w:fill="FFFFFF"/>
    </w:rPr>
  </w:style>
  <w:style w:type="paragraph" w:customStyle="1" w:styleId="Bodytext30">
    <w:name w:val="Body text (3)"/>
    <w:basedOn w:val="Parasts"/>
    <w:link w:val="Bodytext3"/>
    <w:rsid w:val="00164899"/>
    <w:pPr>
      <w:shd w:val="clear" w:color="auto" w:fill="FFFFFF"/>
      <w:spacing w:before="240" w:after="60" w:line="0" w:lineRule="atLeast"/>
      <w:ind w:hanging="780"/>
    </w:pPr>
    <w:rPr>
      <w:rFonts w:ascii="Times New Roman" w:eastAsia="Times New Roman" w:hAnsi="Times New Roman" w:cs="Times New Roman"/>
      <w:spacing w:val="6"/>
      <w:sz w:val="18"/>
      <w:szCs w:val="18"/>
    </w:rPr>
  </w:style>
  <w:style w:type="paragraph" w:customStyle="1" w:styleId="BodyText31">
    <w:name w:val="Body Text3"/>
    <w:basedOn w:val="Parasts"/>
    <w:rsid w:val="00164899"/>
    <w:pPr>
      <w:shd w:val="clear" w:color="auto" w:fill="FFFFFF"/>
      <w:spacing w:before="420" w:after="0" w:line="254" w:lineRule="exact"/>
      <w:ind w:hanging="840"/>
      <w:jc w:val="both"/>
    </w:pPr>
    <w:rPr>
      <w:rFonts w:ascii="Times New Roman" w:eastAsia="Times New Roman" w:hAnsi="Times New Roman" w:cs="Times New Roman"/>
      <w:spacing w:val="6"/>
      <w:sz w:val="18"/>
      <w:szCs w:val="18"/>
    </w:rPr>
  </w:style>
  <w:style w:type="character" w:customStyle="1" w:styleId="Heading22">
    <w:name w:val="Heading #2 (2)_"/>
    <w:link w:val="Heading220"/>
    <w:locked/>
    <w:rsid w:val="00164899"/>
    <w:rPr>
      <w:rFonts w:ascii="Times New Roman" w:eastAsia="Times New Roman" w:hAnsi="Times New Roman" w:cs="Times New Roman"/>
      <w:spacing w:val="6"/>
      <w:sz w:val="18"/>
      <w:szCs w:val="18"/>
      <w:shd w:val="clear" w:color="auto" w:fill="FFFFFF"/>
    </w:rPr>
  </w:style>
  <w:style w:type="paragraph" w:customStyle="1" w:styleId="Heading220">
    <w:name w:val="Heading #2 (2)"/>
    <w:basedOn w:val="Parasts"/>
    <w:link w:val="Heading22"/>
    <w:rsid w:val="00164899"/>
    <w:pPr>
      <w:shd w:val="clear" w:color="auto" w:fill="FFFFFF"/>
      <w:spacing w:after="0" w:line="250" w:lineRule="exact"/>
      <w:outlineLvl w:val="1"/>
    </w:pPr>
    <w:rPr>
      <w:rFonts w:ascii="Times New Roman" w:eastAsia="Times New Roman" w:hAnsi="Times New Roman" w:cs="Times New Roman"/>
      <w:spacing w:val="6"/>
      <w:sz w:val="18"/>
      <w:szCs w:val="18"/>
    </w:rPr>
  </w:style>
  <w:style w:type="character" w:customStyle="1" w:styleId="Bodytext2">
    <w:name w:val="Body text (2)_"/>
    <w:link w:val="Bodytext20"/>
    <w:locked/>
    <w:rsid w:val="00164899"/>
    <w:rPr>
      <w:rFonts w:ascii="Times New Roman" w:eastAsia="Times New Roman" w:hAnsi="Times New Roman" w:cs="Times New Roman"/>
      <w:spacing w:val="3"/>
      <w:sz w:val="18"/>
      <w:szCs w:val="18"/>
      <w:shd w:val="clear" w:color="auto" w:fill="FFFFFF"/>
    </w:rPr>
  </w:style>
  <w:style w:type="paragraph" w:customStyle="1" w:styleId="Bodytext20">
    <w:name w:val="Body text (2)"/>
    <w:basedOn w:val="Parasts"/>
    <w:link w:val="Bodytext2"/>
    <w:rsid w:val="00164899"/>
    <w:pPr>
      <w:shd w:val="clear" w:color="auto" w:fill="FFFFFF"/>
      <w:spacing w:after="0" w:line="250" w:lineRule="exact"/>
    </w:pPr>
    <w:rPr>
      <w:rFonts w:ascii="Times New Roman" w:eastAsia="Times New Roman" w:hAnsi="Times New Roman" w:cs="Times New Roman"/>
      <w:spacing w:val="3"/>
      <w:sz w:val="18"/>
      <w:szCs w:val="18"/>
    </w:rPr>
  </w:style>
  <w:style w:type="character" w:customStyle="1" w:styleId="Heading1">
    <w:name w:val="Heading #1_"/>
    <w:link w:val="Heading10"/>
    <w:locked/>
    <w:rsid w:val="00164899"/>
    <w:rPr>
      <w:rFonts w:ascii="Times New Roman" w:eastAsia="Times New Roman" w:hAnsi="Times New Roman" w:cs="Times New Roman"/>
      <w:spacing w:val="6"/>
      <w:sz w:val="18"/>
      <w:szCs w:val="18"/>
      <w:shd w:val="clear" w:color="auto" w:fill="FFFFFF"/>
    </w:rPr>
  </w:style>
  <w:style w:type="paragraph" w:customStyle="1" w:styleId="Heading10">
    <w:name w:val="Heading #1"/>
    <w:basedOn w:val="Parasts"/>
    <w:link w:val="Heading1"/>
    <w:rsid w:val="00164899"/>
    <w:pPr>
      <w:shd w:val="clear" w:color="auto" w:fill="FFFFFF"/>
      <w:spacing w:before="660" w:after="300" w:line="0" w:lineRule="atLeast"/>
      <w:ind w:hanging="780"/>
      <w:jc w:val="both"/>
      <w:outlineLvl w:val="0"/>
    </w:pPr>
    <w:rPr>
      <w:rFonts w:ascii="Times New Roman" w:eastAsia="Times New Roman" w:hAnsi="Times New Roman" w:cs="Times New Roman"/>
      <w:spacing w:val="6"/>
      <w:sz w:val="18"/>
      <w:szCs w:val="18"/>
    </w:rPr>
  </w:style>
  <w:style w:type="paragraph" w:customStyle="1" w:styleId="Sarakstarindkopa1">
    <w:name w:val="Saraksta rindkopa1"/>
    <w:basedOn w:val="Parasts"/>
    <w:qFormat/>
    <w:rsid w:val="00164899"/>
    <w:pPr>
      <w:spacing w:after="0" w:line="240" w:lineRule="auto"/>
      <w:ind w:left="720"/>
      <w:contextualSpacing/>
    </w:pPr>
    <w:rPr>
      <w:rFonts w:ascii="Times New Roman" w:eastAsia="Times New Roman" w:hAnsi="Times New Roman" w:cs="Times New Roman"/>
      <w:sz w:val="24"/>
      <w:szCs w:val="24"/>
    </w:rPr>
  </w:style>
  <w:style w:type="paragraph" w:customStyle="1" w:styleId="default0">
    <w:name w:val="default"/>
    <w:basedOn w:val="Parasts"/>
    <w:uiPriority w:val="99"/>
    <w:rsid w:val="00164899"/>
    <w:pPr>
      <w:autoSpaceDE w:val="0"/>
      <w:autoSpaceDN w:val="0"/>
      <w:spacing w:after="0" w:line="240" w:lineRule="auto"/>
    </w:pPr>
    <w:rPr>
      <w:rFonts w:ascii="Calibri" w:eastAsia="Times New Roman" w:hAnsi="Calibri" w:cs="Times New Roman"/>
      <w:color w:val="000000"/>
      <w:sz w:val="24"/>
      <w:szCs w:val="24"/>
      <w:lang w:val="en-US"/>
    </w:rPr>
  </w:style>
  <w:style w:type="paragraph" w:customStyle="1" w:styleId="tv213">
    <w:name w:val="tv213"/>
    <w:basedOn w:val="Parasts"/>
    <w:rsid w:val="0016489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Parasts"/>
    <w:rsid w:val="00164899"/>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tv2131">
    <w:name w:val="tv2131"/>
    <w:basedOn w:val="Parasts"/>
    <w:rsid w:val="00164899"/>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CharStyle3">
    <w:name w:val="Char Style 3"/>
    <w:link w:val="Style20"/>
    <w:uiPriority w:val="99"/>
    <w:locked/>
    <w:rsid w:val="00164899"/>
    <w:rPr>
      <w:b/>
      <w:bCs/>
      <w:i/>
      <w:iCs/>
      <w:shd w:val="clear" w:color="auto" w:fill="FFFFFF"/>
    </w:rPr>
  </w:style>
  <w:style w:type="paragraph" w:customStyle="1" w:styleId="Style20">
    <w:name w:val="Style 2"/>
    <w:basedOn w:val="Parasts"/>
    <w:link w:val="CharStyle3"/>
    <w:uiPriority w:val="99"/>
    <w:rsid w:val="00164899"/>
    <w:pPr>
      <w:widowControl w:val="0"/>
      <w:shd w:val="clear" w:color="auto" w:fill="FFFFFF"/>
      <w:spacing w:after="0" w:line="274" w:lineRule="exact"/>
      <w:jc w:val="right"/>
    </w:pPr>
    <w:rPr>
      <w:b/>
      <w:bCs/>
      <w:i/>
      <w:iCs/>
    </w:rPr>
  </w:style>
  <w:style w:type="character" w:customStyle="1" w:styleId="CharStyle8">
    <w:name w:val="Char Style 8"/>
    <w:link w:val="Style7"/>
    <w:uiPriority w:val="99"/>
    <w:locked/>
    <w:rsid w:val="00164899"/>
    <w:rPr>
      <w:shd w:val="clear" w:color="auto" w:fill="FFFFFF"/>
    </w:rPr>
  </w:style>
  <w:style w:type="paragraph" w:customStyle="1" w:styleId="Style7">
    <w:name w:val="Style 7"/>
    <w:basedOn w:val="Parasts"/>
    <w:link w:val="CharStyle8"/>
    <w:uiPriority w:val="99"/>
    <w:rsid w:val="00164899"/>
    <w:pPr>
      <w:widowControl w:val="0"/>
      <w:shd w:val="clear" w:color="auto" w:fill="FFFFFF"/>
      <w:spacing w:after="0" w:line="274" w:lineRule="exact"/>
      <w:ind w:hanging="420"/>
      <w:jc w:val="right"/>
    </w:pPr>
  </w:style>
  <w:style w:type="character" w:customStyle="1" w:styleId="CharStyle12">
    <w:name w:val="Char Style 12"/>
    <w:link w:val="Style11"/>
    <w:uiPriority w:val="99"/>
    <w:locked/>
    <w:rsid w:val="00164899"/>
    <w:rPr>
      <w:sz w:val="18"/>
      <w:szCs w:val="18"/>
      <w:shd w:val="clear" w:color="auto" w:fill="FFFFFF"/>
    </w:rPr>
  </w:style>
  <w:style w:type="paragraph" w:customStyle="1" w:styleId="Style11">
    <w:name w:val="Style 11"/>
    <w:basedOn w:val="Parasts"/>
    <w:link w:val="CharStyle12"/>
    <w:uiPriority w:val="99"/>
    <w:rsid w:val="00164899"/>
    <w:pPr>
      <w:widowControl w:val="0"/>
      <w:shd w:val="clear" w:color="auto" w:fill="FFFFFF"/>
      <w:spacing w:before="840" w:after="0" w:line="240" w:lineRule="atLeast"/>
    </w:pPr>
    <w:rPr>
      <w:sz w:val="18"/>
      <w:szCs w:val="18"/>
    </w:rPr>
  </w:style>
  <w:style w:type="paragraph" w:customStyle="1" w:styleId="CharChar3">
    <w:name w:val="Char Char3"/>
    <w:basedOn w:val="Parasts"/>
    <w:rsid w:val="00164899"/>
    <w:pPr>
      <w:spacing w:before="120" w:line="240" w:lineRule="exact"/>
      <w:ind w:firstLine="720"/>
      <w:jc w:val="both"/>
    </w:pPr>
    <w:rPr>
      <w:rFonts w:ascii="Verdana" w:eastAsia="Times New Roman" w:hAnsi="Verdana" w:cs="Times New Roman"/>
      <w:sz w:val="20"/>
      <w:szCs w:val="20"/>
      <w:lang w:val="en-US"/>
    </w:rPr>
  </w:style>
  <w:style w:type="paragraph" w:customStyle="1" w:styleId="Body">
    <w:name w:val="Body"/>
    <w:basedOn w:val="Parasts"/>
    <w:rsid w:val="00164899"/>
    <w:pPr>
      <w:numPr>
        <w:numId w:val="3"/>
      </w:numPr>
      <w:spacing w:after="0" w:line="240" w:lineRule="atLeast"/>
    </w:pPr>
    <w:rPr>
      <w:rFonts w:ascii="Helvetica" w:eastAsia="Times New Roman" w:hAnsi="Helvetica" w:cs="Times New Roman"/>
      <w:color w:val="000000"/>
      <w:sz w:val="24"/>
      <w:szCs w:val="20"/>
    </w:rPr>
  </w:style>
  <w:style w:type="paragraph" w:customStyle="1" w:styleId="Punkts">
    <w:name w:val="Punkts"/>
    <w:basedOn w:val="Virsraksts2"/>
    <w:rsid w:val="00164899"/>
    <w:pPr>
      <w:keepLines w:val="0"/>
      <w:tabs>
        <w:tab w:val="clear" w:pos="360"/>
        <w:tab w:val="num" w:pos="720"/>
      </w:tabs>
      <w:spacing w:before="0" w:line="240" w:lineRule="auto"/>
      <w:ind w:left="540"/>
    </w:pPr>
    <w:rPr>
      <w:rFonts w:ascii="Arial" w:hAnsi="Arial" w:cs="Arial"/>
      <w:iCs/>
      <w:color w:val="000000"/>
      <w:sz w:val="20"/>
      <w:szCs w:val="28"/>
    </w:rPr>
  </w:style>
  <w:style w:type="paragraph" w:customStyle="1" w:styleId="Nodaa">
    <w:name w:val="Nodaļa"/>
    <w:basedOn w:val="Parasts"/>
    <w:rsid w:val="00164899"/>
    <w:pPr>
      <w:spacing w:after="0" w:line="240" w:lineRule="auto"/>
    </w:pPr>
    <w:rPr>
      <w:rFonts w:ascii="Arial" w:eastAsia="Times New Roman" w:hAnsi="Arial" w:cs="Arial"/>
      <w:b/>
      <w:bCs/>
      <w:sz w:val="20"/>
      <w:szCs w:val="24"/>
    </w:rPr>
  </w:style>
  <w:style w:type="paragraph" w:customStyle="1" w:styleId="text">
    <w:name w:val="text"/>
    <w:rsid w:val="00164899"/>
    <w:pPr>
      <w:widowControl w:val="0"/>
      <w:spacing w:before="240" w:after="0" w:line="240" w:lineRule="exact"/>
      <w:jc w:val="both"/>
    </w:pPr>
    <w:rPr>
      <w:rFonts w:ascii="Arial" w:eastAsia="Times New Roman" w:hAnsi="Arial" w:cs="Times New Roman"/>
      <w:sz w:val="24"/>
      <w:szCs w:val="20"/>
      <w:lang w:val="cs-CZ"/>
    </w:rPr>
  </w:style>
  <w:style w:type="paragraph" w:customStyle="1" w:styleId="CharCharCharCharCharChar">
    <w:name w:val="Char Char Char Char Char Char"/>
    <w:basedOn w:val="Parasts"/>
    <w:rsid w:val="00164899"/>
    <w:pPr>
      <w:spacing w:before="120" w:line="240" w:lineRule="exact"/>
      <w:ind w:firstLine="720"/>
      <w:jc w:val="both"/>
    </w:pPr>
    <w:rPr>
      <w:rFonts w:ascii="Verdana" w:eastAsia="Times New Roman" w:hAnsi="Verdana" w:cs="Times New Roman"/>
      <w:sz w:val="20"/>
      <w:szCs w:val="20"/>
    </w:rPr>
  </w:style>
  <w:style w:type="paragraph" w:customStyle="1" w:styleId="CharChar2">
    <w:name w:val="Char Char2"/>
    <w:basedOn w:val="Parasts"/>
    <w:rsid w:val="00164899"/>
    <w:pPr>
      <w:spacing w:before="120" w:line="240" w:lineRule="exact"/>
      <w:ind w:firstLine="720"/>
      <w:jc w:val="both"/>
    </w:pPr>
    <w:rPr>
      <w:rFonts w:ascii="Verdana" w:eastAsia="Times New Roman" w:hAnsi="Verdana" w:cs="Times New Roman"/>
      <w:sz w:val="20"/>
      <w:szCs w:val="20"/>
      <w:lang w:val="en-US"/>
    </w:rPr>
  </w:style>
  <w:style w:type="paragraph" w:customStyle="1" w:styleId="RakstzRakstz">
    <w:name w:val="Rakstz. Rakstz."/>
    <w:basedOn w:val="Parasts"/>
    <w:rsid w:val="00164899"/>
    <w:pPr>
      <w:spacing w:before="120" w:line="240" w:lineRule="exact"/>
      <w:ind w:firstLine="720"/>
      <w:jc w:val="both"/>
    </w:pPr>
    <w:rPr>
      <w:rFonts w:ascii="Verdana" w:eastAsia="Times New Roman" w:hAnsi="Verdana" w:cs="Times New Roman"/>
      <w:sz w:val="20"/>
      <w:szCs w:val="20"/>
      <w:lang w:val="en-US"/>
    </w:rPr>
  </w:style>
  <w:style w:type="paragraph" w:customStyle="1" w:styleId="CharChar3CharCharCharChar">
    <w:name w:val="Char Char3 Char Char Char Char"/>
    <w:basedOn w:val="Parasts"/>
    <w:rsid w:val="00164899"/>
    <w:pPr>
      <w:spacing w:before="120" w:line="240" w:lineRule="exact"/>
      <w:ind w:firstLine="720"/>
      <w:jc w:val="both"/>
    </w:pPr>
    <w:rPr>
      <w:rFonts w:ascii="Verdana" w:eastAsia="Times New Roman" w:hAnsi="Verdana" w:cs="Times New Roman"/>
      <w:sz w:val="20"/>
      <w:szCs w:val="20"/>
      <w:lang w:val="en-US"/>
    </w:rPr>
  </w:style>
  <w:style w:type="paragraph" w:customStyle="1" w:styleId="Tabletitle">
    <w:name w:val="Table title"/>
    <w:basedOn w:val="Pamatteksts"/>
    <w:rsid w:val="00164899"/>
    <w:pPr>
      <w:suppressAutoHyphens/>
      <w:spacing w:before="120" w:line="240" w:lineRule="auto"/>
      <w:jc w:val="center"/>
    </w:pPr>
    <w:rPr>
      <w:rFonts w:ascii="Times New Roman" w:eastAsia="Times New Roman" w:hAnsi="Times New Roman"/>
      <w:b/>
      <w:sz w:val="24"/>
      <w:szCs w:val="20"/>
      <w:lang w:eastAsia="ar-SA"/>
    </w:rPr>
  </w:style>
  <w:style w:type="paragraph" w:customStyle="1" w:styleId="DefaultStyle">
    <w:name w:val="Default Style"/>
    <w:uiPriority w:val="99"/>
    <w:rsid w:val="00164899"/>
    <w:pPr>
      <w:suppressAutoHyphens/>
      <w:spacing w:after="200" w:line="276" w:lineRule="auto"/>
    </w:pPr>
    <w:rPr>
      <w:rFonts w:ascii="Calibri" w:eastAsia="Times New Roman" w:hAnsi="Calibri" w:cs="Calibri"/>
      <w:color w:val="00000A"/>
      <w:lang w:eastAsia="lv-LV"/>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E FNZ"/>
    <w:uiPriority w:val="99"/>
    <w:unhideWhenUsed/>
    <w:qFormat/>
    <w:rsid w:val="00164899"/>
    <w:rPr>
      <w:vertAlign w:val="superscript"/>
    </w:rPr>
  </w:style>
  <w:style w:type="character" w:styleId="Komentraatsauce">
    <w:name w:val="annotation reference"/>
    <w:uiPriority w:val="99"/>
    <w:unhideWhenUsed/>
    <w:qFormat/>
    <w:rsid w:val="00164899"/>
    <w:rPr>
      <w:sz w:val="16"/>
      <w:szCs w:val="16"/>
    </w:rPr>
  </w:style>
  <w:style w:type="character" w:customStyle="1" w:styleId="BodyText1">
    <w:name w:val="Body Text1"/>
    <w:rsid w:val="00164899"/>
    <w:rPr>
      <w:rFonts w:ascii="Times New Roman" w:eastAsia="Times New Roman" w:hAnsi="Times New Roman" w:cs="Times New Roman" w:hint="default"/>
      <w:color w:val="000000"/>
      <w:spacing w:val="0"/>
      <w:w w:val="100"/>
      <w:position w:val="0"/>
      <w:sz w:val="21"/>
      <w:szCs w:val="21"/>
      <w:shd w:val="clear" w:color="auto" w:fill="FFFFFF"/>
      <w:lang w:val="lv-LV"/>
    </w:rPr>
  </w:style>
  <w:style w:type="character" w:customStyle="1" w:styleId="FootnoteCharacters">
    <w:name w:val="Footnote Characters"/>
    <w:qFormat/>
    <w:rsid w:val="00164899"/>
    <w:rPr>
      <w:vertAlign w:val="superscript"/>
    </w:rPr>
  </w:style>
  <w:style w:type="character" w:customStyle="1" w:styleId="BodytextBold">
    <w:name w:val="Body text + Bold"/>
    <w:rsid w:val="00164899"/>
    <w:rPr>
      <w:rFonts w:ascii="Times New Roman" w:eastAsia="Times New Roman" w:hAnsi="Times New Roman" w:cs="Times New Roman" w:hint="default"/>
      <w:b/>
      <w:bCs/>
      <w:spacing w:val="6"/>
      <w:sz w:val="18"/>
      <w:szCs w:val="18"/>
      <w:shd w:val="clear" w:color="auto" w:fill="FFFFFF"/>
    </w:rPr>
  </w:style>
  <w:style w:type="character" w:customStyle="1" w:styleId="BodytextItalic">
    <w:name w:val="Body text + Italic"/>
    <w:rsid w:val="00164899"/>
    <w:rPr>
      <w:rFonts w:ascii="Times New Roman" w:eastAsia="Times New Roman" w:hAnsi="Times New Roman" w:cs="Times New Roman" w:hint="default"/>
      <w:i/>
      <w:iCs/>
      <w:spacing w:val="3"/>
      <w:sz w:val="18"/>
      <w:szCs w:val="18"/>
      <w:shd w:val="clear" w:color="auto" w:fill="FFFFFF"/>
    </w:rPr>
  </w:style>
  <w:style w:type="character" w:customStyle="1" w:styleId="BodytextSpacing2pt">
    <w:name w:val="Body text + Spacing 2 pt"/>
    <w:rsid w:val="00164899"/>
    <w:rPr>
      <w:rFonts w:ascii="Times New Roman" w:eastAsia="Times New Roman" w:hAnsi="Times New Roman" w:cs="Times New Roman" w:hint="default"/>
      <w:b w:val="0"/>
      <w:bCs w:val="0"/>
      <w:i w:val="0"/>
      <w:iCs w:val="0"/>
      <w:smallCaps w:val="0"/>
      <w:strike w:val="0"/>
      <w:dstrike w:val="0"/>
      <w:spacing w:val="39"/>
      <w:sz w:val="18"/>
      <w:szCs w:val="18"/>
      <w:u w:val="none"/>
      <w:effect w:val="none"/>
      <w:shd w:val="clear" w:color="auto" w:fill="FFFFFF"/>
    </w:rPr>
  </w:style>
  <w:style w:type="character" w:customStyle="1" w:styleId="Tablecaption">
    <w:name w:val="Table caption_"/>
    <w:rsid w:val="00164899"/>
    <w:rPr>
      <w:rFonts w:ascii="Times New Roman" w:eastAsia="Times New Roman" w:hAnsi="Times New Roman" w:cs="Times New Roman" w:hint="default"/>
      <w:b w:val="0"/>
      <w:bCs w:val="0"/>
      <w:i w:val="0"/>
      <w:iCs w:val="0"/>
      <w:smallCaps w:val="0"/>
      <w:strike w:val="0"/>
      <w:dstrike w:val="0"/>
      <w:spacing w:val="6"/>
      <w:sz w:val="18"/>
      <w:szCs w:val="18"/>
      <w:u w:val="none"/>
      <w:effect w:val="none"/>
    </w:rPr>
  </w:style>
  <w:style w:type="character" w:customStyle="1" w:styleId="Tablecaption0">
    <w:name w:val="Table caption"/>
    <w:rsid w:val="00164899"/>
    <w:rPr>
      <w:rFonts w:ascii="Times New Roman" w:eastAsia="Times New Roman" w:hAnsi="Times New Roman" w:cs="Times New Roman" w:hint="default"/>
      <w:b w:val="0"/>
      <w:bCs w:val="0"/>
      <w:i w:val="0"/>
      <w:iCs w:val="0"/>
      <w:smallCaps w:val="0"/>
      <w:spacing w:val="6"/>
      <w:sz w:val="18"/>
      <w:szCs w:val="18"/>
      <w:u w:val="single"/>
    </w:rPr>
  </w:style>
  <w:style w:type="character" w:customStyle="1" w:styleId="BodyText21">
    <w:name w:val="Body Text2"/>
    <w:rsid w:val="00164899"/>
    <w:rPr>
      <w:rFonts w:ascii="Times New Roman" w:eastAsia="Times New Roman" w:hAnsi="Times New Roman" w:cs="Times New Roman" w:hint="default"/>
      <w:b w:val="0"/>
      <w:bCs w:val="0"/>
      <w:i w:val="0"/>
      <w:iCs w:val="0"/>
      <w:smallCaps w:val="0"/>
      <w:spacing w:val="6"/>
      <w:sz w:val="18"/>
      <w:szCs w:val="18"/>
      <w:u w:val="single"/>
      <w:shd w:val="clear" w:color="auto" w:fill="FFFFFF"/>
    </w:rPr>
  </w:style>
  <w:style w:type="character" w:customStyle="1" w:styleId="Bodytext3SmallCaps">
    <w:name w:val="Body text (3) + Small Caps"/>
    <w:rsid w:val="00164899"/>
    <w:rPr>
      <w:rFonts w:ascii="Times New Roman" w:eastAsia="Times New Roman" w:hAnsi="Times New Roman" w:cs="Times New Roman" w:hint="default"/>
      <w:b w:val="0"/>
      <w:bCs w:val="0"/>
      <w:smallCaps/>
      <w:color w:val="000000"/>
      <w:spacing w:val="0"/>
      <w:w w:val="100"/>
      <w:position w:val="0"/>
      <w:sz w:val="28"/>
      <w:szCs w:val="28"/>
      <w:shd w:val="clear" w:color="auto" w:fill="FFFFFF"/>
      <w:lang w:val="lv-LV"/>
    </w:rPr>
  </w:style>
  <w:style w:type="character" w:customStyle="1" w:styleId="text1">
    <w:name w:val="text1"/>
    <w:rsid w:val="00164899"/>
    <w:rPr>
      <w:rFonts w:ascii="Arial" w:hAnsi="Arial" w:cs="Arial" w:hint="default"/>
      <w:strike w:val="0"/>
      <w:dstrike w:val="0"/>
      <w:color w:val="000000"/>
      <w:sz w:val="13"/>
      <w:szCs w:val="13"/>
      <w:u w:val="none"/>
      <w:effect w:val="none"/>
    </w:rPr>
  </w:style>
  <w:style w:type="character" w:customStyle="1" w:styleId="m1">
    <w:name w:val="m1"/>
    <w:rsid w:val="00164899"/>
    <w:rPr>
      <w:color w:val="0000FF"/>
    </w:rPr>
  </w:style>
  <w:style w:type="character" w:customStyle="1" w:styleId="pi1">
    <w:name w:val="pi1"/>
    <w:rsid w:val="00164899"/>
    <w:rPr>
      <w:color w:val="0000FF"/>
    </w:rPr>
  </w:style>
  <w:style w:type="character" w:customStyle="1" w:styleId="t1">
    <w:name w:val="t1"/>
    <w:rsid w:val="00164899"/>
    <w:rPr>
      <w:color w:val="990000"/>
    </w:rPr>
  </w:style>
  <w:style w:type="character" w:customStyle="1" w:styleId="b1">
    <w:name w:val="b1"/>
    <w:rsid w:val="00164899"/>
    <w:rPr>
      <w:rFonts w:ascii="Courier New" w:hAnsi="Courier New" w:cs="Courier New" w:hint="default"/>
      <w:b/>
      <w:bCs/>
      <w:strike w:val="0"/>
      <w:dstrike w:val="0"/>
      <w:color w:val="FF0000"/>
      <w:u w:val="none"/>
      <w:effect w:val="none"/>
    </w:rPr>
  </w:style>
  <w:style w:type="character" w:customStyle="1" w:styleId="tx1">
    <w:name w:val="tx1"/>
    <w:rsid w:val="00164899"/>
    <w:rPr>
      <w:b/>
      <w:bCs/>
    </w:rPr>
  </w:style>
  <w:style w:type="character" w:customStyle="1" w:styleId="Code">
    <w:name w:val="Code"/>
    <w:rsid w:val="00164899"/>
    <w:rPr>
      <w:rFonts w:ascii="Courier New" w:hAnsi="Courier New" w:cs="Courier New" w:hint="default"/>
      <w:noProof/>
    </w:rPr>
  </w:style>
  <w:style w:type="character" w:customStyle="1" w:styleId="di1">
    <w:name w:val="di1"/>
    <w:rsid w:val="00164899"/>
    <w:rPr>
      <w:rFonts w:ascii="Courier" w:hAnsi="Courier" w:hint="default"/>
      <w:sz w:val="24"/>
      <w:szCs w:val="24"/>
    </w:rPr>
  </w:style>
  <w:style w:type="character" w:customStyle="1" w:styleId="st">
    <w:name w:val="st"/>
    <w:rsid w:val="00164899"/>
  </w:style>
  <w:style w:type="paragraph" w:customStyle="1" w:styleId="tv2132">
    <w:name w:val="tv2132"/>
    <w:basedOn w:val="Parasts"/>
    <w:rsid w:val="00164899"/>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TableParagraph">
    <w:name w:val="Table Paragraph"/>
    <w:basedOn w:val="Parasts"/>
    <w:uiPriority w:val="1"/>
    <w:qFormat/>
    <w:rsid w:val="00164899"/>
    <w:pPr>
      <w:widowControl w:val="0"/>
      <w:spacing w:after="0" w:line="240" w:lineRule="auto"/>
    </w:pPr>
    <w:rPr>
      <w:rFonts w:ascii="Calibri" w:eastAsia="Calibri" w:hAnsi="Calibri" w:cs="Times New Roman"/>
    </w:rPr>
  </w:style>
  <w:style w:type="paragraph" w:styleId="Prskatjums">
    <w:name w:val="Revision"/>
    <w:hidden/>
    <w:uiPriority w:val="99"/>
    <w:semiHidden/>
    <w:rsid w:val="00164899"/>
    <w:pPr>
      <w:spacing w:after="0" w:line="240" w:lineRule="auto"/>
    </w:pPr>
    <w:rPr>
      <w:rFonts w:ascii="Courier New" w:eastAsia="Courier New" w:hAnsi="Courier New" w:cs="Courier New"/>
      <w:color w:val="000000"/>
      <w:sz w:val="24"/>
      <w:szCs w:val="24"/>
      <w:lang w:eastAsia="lv-LV"/>
    </w:rPr>
  </w:style>
  <w:style w:type="table" w:styleId="Reatabula">
    <w:name w:val="Table Grid"/>
    <w:basedOn w:val="Parastatabula"/>
    <w:uiPriority w:val="39"/>
    <w:rsid w:val="00164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164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164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164899"/>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164899"/>
    <w:rPr>
      <w:color w:val="605E5C"/>
      <w:shd w:val="clear" w:color="auto" w:fill="E1DFDD"/>
    </w:rPr>
  </w:style>
  <w:style w:type="paragraph" w:styleId="Galvene">
    <w:name w:val="header"/>
    <w:aliases w:val="Char"/>
    <w:basedOn w:val="Parasts"/>
    <w:link w:val="GalveneRakstz"/>
    <w:uiPriority w:val="99"/>
    <w:unhideWhenUsed/>
    <w:rsid w:val="00164899"/>
    <w:pPr>
      <w:tabs>
        <w:tab w:val="center" w:pos="4153"/>
        <w:tab w:val="right" w:pos="8306"/>
      </w:tabs>
      <w:spacing w:after="0" w:line="240" w:lineRule="auto"/>
    </w:pPr>
  </w:style>
  <w:style w:type="character" w:customStyle="1" w:styleId="GalveneRakstz1">
    <w:name w:val="Galvene Rakstz.1"/>
    <w:basedOn w:val="Noklusjumarindkopasfonts"/>
    <w:uiPriority w:val="99"/>
    <w:semiHidden/>
    <w:rsid w:val="00164899"/>
  </w:style>
  <w:style w:type="character" w:customStyle="1" w:styleId="Neatrisintapieminana2">
    <w:name w:val="Neatrisināta pieminēšana2"/>
    <w:basedOn w:val="Noklusjumarindkopasfonts"/>
    <w:uiPriority w:val="99"/>
    <w:semiHidden/>
    <w:unhideWhenUsed/>
    <w:rsid w:val="007D4BD4"/>
    <w:rPr>
      <w:color w:val="605E5C"/>
      <w:shd w:val="clear" w:color="auto" w:fill="E1DFDD"/>
    </w:rPr>
  </w:style>
  <w:style w:type="character" w:customStyle="1" w:styleId="Virsraksts7Rakstz">
    <w:name w:val="Virsraksts 7 Rakstz."/>
    <w:basedOn w:val="Noklusjumarindkopasfonts"/>
    <w:link w:val="Virsraksts7"/>
    <w:uiPriority w:val="49"/>
    <w:semiHidden/>
    <w:rsid w:val="00EA60B4"/>
    <w:rPr>
      <w:rFonts w:asciiTheme="majorHAnsi" w:eastAsiaTheme="majorEastAsia" w:hAnsiTheme="majorHAnsi" w:cstheme="majorBidi"/>
      <w:i/>
      <w:iCs/>
      <w:color w:val="404040" w:themeColor="text1" w:themeTint="BF"/>
      <w:sz w:val="24"/>
    </w:rPr>
  </w:style>
  <w:style w:type="character" w:customStyle="1" w:styleId="Virsraksts8Rakstz">
    <w:name w:val="Virsraksts 8 Rakstz."/>
    <w:basedOn w:val="Noklusjumarindkopasfonts"/>
    <w:link w:val="Virsraksts8"/>
    <w:uiPriority w:val="49"/>
    <w:semiHidden/>
    <w:rsid w:val="00EA60B4"/>
    <w:rPr>
      <w:rFonts w:asciiTheme="majorHAnsi" w:eastAsiaTheme="majorEastAsia" w:hAnsiTheme="majorHAnsi" w:cstheme="majorBidi"/>
      <w:color w:val="404040" w:themeColor="text1" w:themeTint="BF"/>
      <w:sz w:val="20"/>
      <w:szCs w:val="20"/>
    </w:rPr>
  </w:style>
  <w:style w:type="paragraph" w:customStyle="1" w:styleId="BODYTEXTCons">
    <w:name w:val="BODY TEXT Cons"/>
    <w:basedOn w:val="Parasts"/>
    <w:autoRedefine/>
    <w:uiPriority w:val="5"/>
    <w:qFormat/>
    <w:rsid w:val="00EA60B4"/>
    <w:pPr>
      <w:spacing w:after="0" w:line="240" w:lineRule="auto"/>
    </w:pPr>
    <w:rPr>
      <w:rFonts w:ascii="Times New Roman" w:eastAsiaTheme="minorEastAsia" w:hAnsi="Times New Roman" w:cs="Times New Roman"/>
      <w:b/>
      <w:sz w:val="24"/>
      <w:szCs w:val="24"/>
    </w:rPr>
  </w:style>
  <w:style w:type="paragraph" w:customStyle="1" w:styleId="TitleDocType">
    <w:name w:val="Title Doc Type"/>
    <w:basedOn w:val="Parasts"/>
    <w:autoRedefine/>
    <w:uiPriority w:val="16"/>
    <w:semiHidden/>
    <w:rsid w:val="00EA60B4"/>
    <w:pPr>
      <w:spacing w:before="4400" w:after="0" w:line="360" w:lineRule="auto"/>
      <w:jc w:val="center"/>
    </w:pPr>
    <w:rPr>
      <w:rFonts w:ascii="Segoe UI" w:eastAsia="Times New Roman" w:hAnsi="Segoe UI" w:cs="Times New Roman"/>
      <w:b/>
      <w:caps/>
      <w:color w:val="808080"/>
      <w:sz w:val="40"/>
      <w:szCs w:val="24"/>
    </w:rPr>
  </w:style>
  <w:style w:type="paragraph" w:styleId="Saturs4">
    <w:name w:val="toc 4"/>
    <w:basedOn w:val="Parasts"/>
    <w:next w:val="Parasts"/>
    <w:autoRedefine/>
    <w:uiPriority w:val="39"/>
    <w:semiHidden/>
    <w:rsid w:val="00EA60B4"/>
    <w:pPr>
      <w:spacing w:after="100" w:line="360" w:lineRule="auto"/>
      <w:ind w:left="600"/>
      <w:jc w:val="both"/>
    </w:pPr>
    <w:rPr>
      <w:rFonts w:ascii="Segoe UI" w:eastAsia="Times New Roman" w:hAnsi="Segoe UI" w:cs="Times New Roman"/>
      <w:sz w:val="18"/>
      <w:szCs w:val="24"/>
    </w:rPr>
  </w:style>
  <w:style w:type="paragraph" w:styleId="Saturs5">
    <w:name w:val="toc 5"/>
    <w:basedOn w:val="Parasts"/>
    <w:next w:val="Parasts"/>
    <w:autoRedefine/>
    <w:uiPriority w:val="39"/>
    <w:semiHidden/>
    <w:rsid w:val="00EA60B4"/>
    <w:pPr>
      <w:spacing w:after="100" w:line="360" w:lineRule="auto"/>
      <w:ind w:left="800"/>
      <w:jc w:val="both"/>
    </w:pPr>
    <w:rPr>
      <w:rFonts w:ascii="Segoe UI" w:eastAsia="Times New Roman" w:hAnsi="Segoe UI" w:cs="Times New Roman"/>
      <w:sz w:val="18"/>
      <w:szCs w:val="24"/>
    </w:rPr>
  </w:style>
  <w:style w:type="paragraph" w:styleId="Saturs6">
    <w:name w:val="toc 6"/>
    <w:basedOn w:val="Parasts"/>
    <w:next w:val="Parasts"/>
    <w:autoRedefine/>
    <w:uiPriority w:val="39"/>
    <w:semiHidden/>
    <w:rsid w:val="00EA60B4"/>
    <w:pPr>
      <w:spacing w:after="100" w:line="360" w:lineRule="auto"/>
      <w:ind w:left="1000"/>
      <w:jc w:val="both"/>
    </w:pPr>
    <w:rPr>
      <w:rFonts w:ascii="Segoe UI" w:eastAsia="Times New Roman" w:hAnsi="Segoe UI" w:cs="Times New Roman"/>
      <w:sz w:val="18"/>
      <w:szCs w:val="24"/>
    </w:rPr>
  </w:style>
  <w:style w:type="paragraph" w:styleId="Saturs7">
    <w:name w:val="toc 7"/>
    <w:basedOn w:val="Parasts"/>
    <w:next w:val="Parasts"/>
    <w:autoRedefine/>
    <w:uiPriority w:val="39"/>
    <w:semiHidden/>
    <w:rsid w:val="00EA60B4"/>
    <w:pPr>
      <w:spacing w:after="100" w:line="360" w:lineRule="auto"/>
      <w:ind w:left="1200"/>
      <w:jc w:val="both"/>
    </w:pPr>
    <w:rPr>
      <w:rFonts w:ascii="Segoe UI" w:eastAsia="Times New Roman" w:hAnsi="Segoe UI" w:cs="Times New Roman"/>
      <w:sz w:val="18"/>
      <w:szCs w:val="24"/>
    </w:rPr>
  </w:style>
  <w:style w:type="paragraph" w:styleId="Parakstszemobjekta">
    <w:name w:val="caption"/>
    <w:basedOn w:val="Parasts"/>
    <w:next w:val="Parasts"/>
    <w:link w:val="ParakstszemobjektaRakstz"/>
    <w:autoRedefine/>
    <w:uiPriority w:val="35"/>
    <w:semiHidden/>
    <w:qFormat/>
    <w:rsid w:val="00EA60B4"/>
    <w:pPr>
      <w:keepNext/>
      <w:tabs>
        <w:tab w:val="right" w:pos="14601"/>
      </w:tabs>
      <w:spacing w:before="60" w:after="20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Saturardtjavirsraksts"/>
    <w:rsid w:val="00EA60B4"/>
    <w:pPr>
      <w:shd w:val="clear" w:color="auto" w:fill="auto"/>
      <w:ind w:left="0" w:firstLine="0"/>
    </w:pPr>
    <w:rPr>
      <w:color w:val="FF0000"/>
    </w:rPr>
  </w:style>
  <w:style w:type="paragraph" w:customStyle="1" w:styleId="TableBullet2">
    <w:name w:val="Table Bullet 2"/>
    <w:basedOn w:val="Parasts"/>
    <w:autoRedefine/>
    <w:uiPriority w:val="15"/>
    <w:semiHidden/>
    <w:rsid w:val="00EA60B4"/>
    <w:pPr>
      <w:numPr>
        <w:numId w:val="10"/>
      </w:numPr>
      <w:spacing w:after="0" w:line="240" w:lineRule="auto"/>
    </w:pPr>
    <w:rPr>
      <w:rFonts w:ascii="Segoe UI" w:eastAsia="Times New Roman" w:hAnsi="Segoe UI" w:cs="Times New Roman"/>
      <w:sz w:val="18"/>
      <w:szCs w:val="24"/>
    </w:rPr>
  </w:style>
  <w:style w:type="paragraph" w:styleId="Sarakstaaizzme2">
    <w:name w:val="List Bullet 2"/>
    <w:basedOn w:val="Parasts"/>
    <w:unhideWhenUsed/>
    <w:rsid w:val="00EA60B4"/>
    <w:pPr>
      <w:numPr>
        <w:numId w:val="6"/>
      </w:numPr>
      <w:spacing w:after="0" w:line="360" w:lineRule="auto"/>
      <w:contextualSpacing/>
      <w:jc w:val="both"/>
    </w:pPr>
    <w:rPr>
      <w:rFonts w:ascii="Segoe UI" w:eastAsia="Times New Roman" w:hAnsi="Segoe UI" w:cs="Times New Roman"/>
      <w:sz w:val="18"/>
      <w:szCs w:val="24"/>
    </w:rPr>
  </w:style>
  <w:style w:type="paragraph" w:styleId="Sarakstaaizzme3">
    <w:name w:val="List Bullet 3"/>
    <w:basedOn w:val="Parasts"/>
    <w:uiPriority w:val="99"/>
    <w:semiHidden/>
    <w:unhideWhenUsed/>
    <w:rsid w:val="00EA60B4"/>
    <w:pPr>
      <w:numPr>
        <w:numId w:val="7"/>
      </w:numPr>
      <w:spacing w:after="0" w:line="360" w:lineRule="auto"/>
      <w:contextualSpacing/>
      <w:jc w:val="both"/>
    </w:pPr>
    <w:rPr>
      <w:rFonts w:ascii="Segoe UI" w:eastAsia="Times New Roman" w:hAnsi="Segoe UI" w:cs="Times New Roman"/>
      <w:sz w:val="18"/>
      <w:szCs w:val="24"/>
    </w:rPr>
  </w:style>
  <w:style w:type="paragraph" w:styleId="Sarakstaaizzme4">
    <w:name w:val="List Bullet 4"/>
    <w:basedOn w:val="Parasts"/>
    <w:uiPriority w:val="99"/>
    <w:semiHidden/>
    <w:unhideWhenUsed/>
    <w:rsid w:val="00EA60B4"/>
    <w:pPr>
      <w:numPr>
        <w:numId w:val="8"/>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Parasts"/>
    <w:next w:val="Parasts"/>
    <w:autoRedefine/>
    <w:uiPriority w:val="17"/>
    <w:semiHidden/>
    <w:rsid w:val="00EA60B4"/>
    <w:pPr>
      <w:tabs>
        <w:tab w:val="right" w:pos="14601"/>
      </w:tabs>
      <w:spacing w:before="240" w:after="0" w:line="280" w:lineRule="atLeast"/>
      <w:jc w:val="center"/>
    </w:pPr>
    <w:rPr>
      <w:rFonts w:ascii="Segoe UI" w:eastAsia="Times New Roman" w:hAnsi="Segoe UI" w:cs="Times New Roman"/>
      <w:color w:val="808080"/>
      <w:sz w:val="28"/>
    </w:rPr>
  </w:style>
  <w:style w:type="paragraph" w:styleId="Saturardtjavirsraksts">
    <w:name w:val="TOC Heading"/>
    <w:basedOn w:val="Virsraksts1"/>
    <w:next w:val="Parasts"/>
    <w:uiPriority w:val="39"/>
    <w:semiHidden/>
    <w:rsid w:val="00EA60B4"/>
    <w:pPr>
      <w:keepLines w:val="0"/>
      <w:pageBreakBefore/>
      <w:shd w:val="clear" w:color="auto" w:fill="CD1230"/>
      <w:spacing w:before="120" w:after="120"/>
      <w:ind w:left="360" w:hanging="360"/>
      <w:outlineLvl w:val="9"/>
    </w:pPr>
    <w:rPr>
      <w:rFonts w:ascii="Segoe UI" w:hAnsi="Segoe UI"/>
      <w:smallCaps/>
      <w:color w:val="FFFFFF"/>
      <w:kern w:val="32"/>
      <w:sz w:val="36"/>
      <w:szCs w:val="32"/>
    </w:rPr>
  </w:style>
  <w:style w:type="paragraph" w:customStyle="1" w:styleId="TitleIDNo">
    <w:name w:val="Title ID No"/>
    <w:basedOn w:val="Parasts"/>
    <w:next w:val="Parasts"/>
    <w:autoRedefine/>
    <w:uiPriority w:val="18"/>
    <w:semiHidden/>
    <w:rsid w:val="00EA60B4"/>
    <w:pPr>
      <w:tabs>
        <w:tab w:val="right" w:pos="14601"/>
      </w:tabs>
      <w:spacing w:before="60" w:after="60" w:line="360" w:lineRule="auto"/>
      <w:jc w:val="center"/>
    </w:pPr>
    <w:rPr>
      <w:rFonts w:ascii="Segoe UI" w:eastAsia="Times New Roman" w:hAnsi="Segoe UI" w:cs="Times New Roman"/>
      <w:color w:val="4D4D4D"/>
    </w:rPr>
  </w:style>
  <w:style w:type="paragraph" w:customStyle="1" w:styleId="TitleProjectName">
    <w:name w:val="Title Project Name"/>
    <w:basedOn w:val="Parasts"/>
    <w:autoRedefine/>
    <w:uiPriority w:val="17"/>
    <w:semiHidden/>
    <w:rsid w:val="00EA60B4"/>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EA60B4"/>
    <w:pPr>
      <w:numPr>
        <w:numId w:val="9"/>
      </w:numPr>
    </w:pPr>
  </w:style>
  <w:style w:type="table" w:customStyle="1" w:styleId="LightShading1">
    <w:name w:val="Light Shading1"/>
    <w:basedOn w:val="Parastatabula"/>
    <w:uiPriority w:val="60"/>
    <w:rsid w:val="00EA60B4"/>
    <w:pPr>
      <w:spacing w:after="0" w:line="240" w:lineRule="auto"/>
    </w:pPr>
    <w:rPr>
      <w:rFonts w:ascii="Tahoma" w:eastAsia="Times New Roman" w:hAnsi="Tahoma" w:cs="Times New Roman"/>
      <w:color w:val="000000"/>
      <w:sz w:val="20"/>
      <w:szCs w:val="2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Parastatabula"/>
    <w:uiPriority w:val="61"/>
    <w:rsid w:val="00EA60B4"/>
    <w:pPr>
      <w:spacing w:after="0" w:line="240" w:lineRule="auto"/>
    </w:pPr>
    <w:rPr>
      <w:rFonts w:ascii="Tahoma" w:eastAsia="Times New Roman" w:hAnsi="Tahoma"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Bold SemiConden" w:hAnsi="Bahnschrift SemiBold SemiConden"/>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Saturs1">
    <w:name w:val="toc 1"/>
    <w:basedOn w:val="Parasts"/>
    <w:next w:val="Parasts"/>
    <w:autoRedefine/>
    <w:uiPriority w:val="39"/>
    <w:rsid w:val="00EA60B4"/>
    <w:pPr>
      <w:tabs>
        <w:tab w:val="left" w:pos="432"/>
        <w:tab w:val="left" w:pos="990"/>
        <w:tab w:val="right" w:leader="dot" w:pos="8640"/>
      </w:tabs>
      <w:spacing w:before="240" w:after="0" w:line="240" w:lineRule="auto"/>
      <w:ind w:left="448" w:hanging="448"/>
      <w:jc w:val="both"/>
    </w:pPr>
    <w:rPr>
      <w:rFonts w:ascii="Segoe UI" w:eastAsia="Times New Roman" w:hAnsi="Segoe UI" w:cs="Times New Roman"/>
      <w:b/>
      <w:noProof/>
      <w:sz w:val="26"/>
      <w:szCs w:val="26"/>
    </w:rPr>
  </w:style>
  <w:style w:type="paragraph" w:styleId="Saturs2">
    <w:name w:val="toc 2"/>
    <w:basedOn w:val="Parasts"/>
    <w:next w:val="Parasts"/>
    <w:autoRedefine/>
    <w:uiPriority w:val="39"/>
    <w:rsid w:val="00EA60B4"/>
    <w:pPr>
      <w:tabs>
        <w:tab w:val="left" w:pos="1000"/>
        <w:tab w:val="right" w:leader="dot" w:pos="8640"/>
      </w:tabs>
      <w:spacing w:before="120" w:after="0" w:line="240" w:lineRule="auto"/>
      <w:ind w:left="902" w:hanging="471"/>
    </w:pPr>
    <w:rPr>
      <w:rFonts w:ascii="Segoe UI" w:eastAsia="Times New Roman" w:hAnsi="Segoe UI" w:cs="Times New Roman"/>
      <w:noProof/>
      <w:sz w:val="24"/>
      <w:szCs w:val="24"/>
    </w:rPr>
  </w:style>
  <w:style w:type="paragraph" w:styleId="Saturs3">
    <w:name w:val="toc 3"/>
    <w:basedOn w:val="Parasts"/>
    <w:next w:val="Parasts"/>
    <w:autoRedefine/>
    <w:uiPriority w:val="39"/>
    <w:rsid w:val="00EA60B4"/>
    <w:pPr>
      <w:tabs>
        <w:tab w:val="right" w:leader="dot" w:pos="1296"/>
        <w:tab w:val="left" w:pos="1760"/>
        <w:tab w:val="right" w:leader="dot" w:pos="8640"/>
      </w:tabs>
      <w:spacing w:after="0" w:line="240" w:lineRule="auto"/>
      <w:ind w:left="902"/>
      <w:jc w:val="both"/>
    </w:pPr>
    <w:rPr>
      <w:rFonts w:ascii="Segoe UI" w:eastAsia="Times New Roman" w:hAnsi="Segoe UI" w:cs="Times New Roman"/>
      <w:i/>
      <w:noProof/>
    </w:rPr>
  </w:style>
  <w:style w:type="character" w:styleId="Vietturateksts">
    <w:name w:val="Placeholder Text"/>
    <w:uiPriority w:val="99"/>
    <w:semiHidden/>
    <w:rsid w:val="00EA60B4"/>
    <w:rPr>
      <w:color w:val="808080"/>
    </w:rPr>
  </w:style>
  <w:style w:type="paragraph" w:styleId="Saturs8">
    <w:name w:val="toc 8"/>
    <w:basedOn w:val="Parasts"/>
    <w:next w:val="Parasts"/>
    <w:autoRedefine/>
    <w:uiPriority w:val="39"/>
    <w:semiHidden/>
    <w:rsid w:val="00EA60B4"/>
    <w:pPr>
      <w:spacing w:after="100" w:line="360" w:lineRule="auto"/>
      <w:ind w:left="1400"/>
      <w:jc w:val="both"/>
    </w:pPr>
    <w:rPr>
      <w:rFonts w:ascii="Segoe UI" w:eastAsia="Times New Roman" w:hAnsi="Segoe UI" w:cs="Times New Roman"/>
      <w:sz w:val="18"/>
      <w:szCs w:val="24"/>
    </w:rPr>
  </w:style>
  <w:style w:type="paragraph" w:customStyle="1" w:styleId="Heading0">
    <w:name w:val="Heading 0"/>
    <w:basedOn w:val="TitleDocType"/>
    <w:next w:val="Parasts"/>
    <w:autoRedefine/>
    <w:semiHidden/>
    <w:rsid w:val="00EA60B4"/>
    <w:pPr>
      <w:pageBreakBefore/>
      <w:spacing w:line="280" w:lineRule="atLeast"/>
    </w:pPr>
    <w:rPr>
      <w:color w:val="CD1230"/>
      <w:sz w:val="48"/>
    </w:rPr>
  </w:style>
  <w:style w:type="paragraph" w:customStyle="1" w:styleId="TitlePlace">
    <w:name w:val="Title Place"/>
    <w:basedOn w:val="Parasts"/>
    <w:autoRedefine/>
    <w:uiPriority w:val="20"/>
    <w:semiHidden/>
    <w:rsid w:val="00EA60B4"/>
    <w:pPr>
      <w:tabs>
        <w:tab w:val="right" w:pos="14601"/>
      </w:tabs>
      <w:spacing w:before="60" w:after="0" w:line="280" w:lineRule="atLeast"/>
      <w:jc w:val="center"/>
    </w:pPr>
    <w:rPr>
      <w:rFonts w:ascii="Segoe UI" w:eastAsia="Times New Roman" w:hAnsi="Segoe UI" w:cs="Times New Roman"/>
      <w:smallCaps/>
      <w:color w:val="4D4D4D"/>
    </w:rPr>
  </w:style>
  <w:style w:type="paragraph" w:styleId="Beiguvresteksts">
    <w:name w:val="endnote text"/>
    <w:basedOn w:val="Parasts"/>
    <w:link w:val="BeiguvrestekstsRakstz"/>
    <w:uiPriority w:val="99"/>
    <w:semiHidden/>
    <w:unhideWhenUsed/>
    <w:rsid w:val="00EA60B4"/>
    <w:pPr>
      <w:spacing w:after="0" w:line="240" w:lineRule="auto"/>
      <w:jc w:val="both"/>
    </w:pPr>
    <w:rPr>
      <w:rFonts w:ascii="Segoe UI" w:eastAsia="Times New Roman" w:hAnsi="Segoe UI" w:cs="Times New Roman"/>
      <w:sz w:val="20"/>
      <w:szCs w:val="20"/>
    </w:rPr>
  </w:style>
  <w:style w:type="character" w:customStyle="1" w:styleId="BeiguvrestekstsRakstz">
    <w:name w:val="Beigu vēres teksts Rakstz."/>
    <w:basedOn w:val="Noklusjumarindkopasfonts"/>
    <w:link w:val="Beiguvresteksts"/>
    <w:uiPriority w:val="99"/>
    <w:semiHidden/>
    <w:rsid w:val="00EA60B4"/>
    <w:rPr>
      <w:rFonts w:ascii="Segoe UI" w:eastAsia="Times New Roman" w:hAnsi="Segoe UI" w:cs="Times New Roman"/>
      <w:sz w:val="20"/>
      <w:szCs w:val="20"/>
    </w:rPr>
  </w:style>
  <w:style w:type="character" w:styleId="Beiguvresatsauce">
    <w:name w:val="endnote reference"/>
    <w:basedOn w:val="Noklusjumarindkopasfonts"/>
    <w:uiPriority w:val="99"/>
    <w:semiHidden/>
    <w:unhideWhenUsed/>
    <w:rsid w:val="00EA60B4"/>
    <w:rPr>
      <w:vertAlign w:val="superscript"/>
    </w:rPr>
  </w:style>
  <w:style w:type="paragraph" w:customStyle="1" w:styleId="TableBullet1">
    <w:name w:val="Table Bullet 1"/>
    <w:basedOn w:val="Parasts"/>
    <w:autoRedefine/>
    <w:uiPriority w:val="14"/>
    <w:semiHidden/>
    <w:rsid w:val="00EA60B4"/>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Parasts"/>
    <w:autoRedefine/>
    <w:uiPriority w:val="12"/>
    <w:semiHidden/>
    <w:rsid w:val="00EA60B4"/>
    <w:pPr>
      <w:spacing w:before="60" w:after="60" w:line="360" w:lineRule="auto"/>
      <w:ind w:left="720" w:hanging="360"/>
      <w:jc w:val="both"/>
    </w:pPr>
    <w:rPr>
      <w:rFonts w:ascii="Segoe UI" w:eastAsia="Times New Roman" w:hAnsi="Segoe UI" w:cs="Times New Roman"/>
      <w:sz w:val="20"/>
      <w:szCs w:val="24"/>
    </w:rPr>
  </w:style>
  <w:style w:type="character" w:customStyle="1" w:styleId="ParakstszemobjektaRakstz">
    <w:name w:val="Paraksts zem objekta Rakstz."/>
    <w:link w:val="Parakstszemobjekta"/>
    <w:uiPriority w:val="35"/>
    <w:semiHidden/>
    <w:rsid w:val="00EA60B4"/>
    <w:rPr>
      <w:rFonts w:ascii="Segoe UI" w:eastAsia="Times New Roman" w:hAnsi="Segoe UI" w:cs="Times New Roman"/>
      <w:b/>
      <w:bCs/>
      <w:noProof/>
      <w:color w:val="7F7F7F"/>
      <w:sz w:val="20"/>
      <w:szCs w:val="20"/>
    </w:rPr>
  </w:style>
  <w:style w:type="table" w:customStyle="1" w:styleId="TableGrid2">
    <w:name w:val="Table Grid2"/>
    <w:basedOn w:val="Parastatabula"/>
    <w:next w:val="Reatabula"/>
    <w:uiPriority w:val="59"/>
    <w:rsid w:val="00EA60B4"/>
    <w:pPr>
      <w:spacing w:after="0" w:line="240" w:lineRule="auto"/>
    </w:pPr>
    <w:rPr>
      <w:rFonts w:ascii="Tahoma" w:eastAsia="Calibri" w:hAnsi="Tahom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Parasts"/>
    <w:link w:val="CCBodyTextChar"/>
    <w:rsid w:val="00EA60B4"/>
    <w:pPr>
      <w:spacing w:before="120" w:after="120" w:line="360" w:lineRule="auto"/>
      <w:jc w:val="both"/>
    </w:pPr>
    <w:rPr>
      <w:rFonts w:ascii="Segoe UI" w:eastAsia="Times New Roman" w:hAnsi="Segoe UI" w:cs="Times New Roman"/>
      <w:sz w:val="20"/>
    </w:rPr>
  </w:style>
  <w:style w:type="character" w:customStyle="1" w:styleId="CCBodyTextChar">
    <w:name w:val="CC Body Text Char"/>
    <w:link w:val="CCBodyText"/>
    <w:rsid w:val="00EA60B4"/>
    <w:rPr>
      <w:rFonts w:ascii="Segoe UI" w:eastAsia="Times New Roman" w:hAnsi="Segoe UI" w:cs="Times New Roman"/>
      <w:sz w:val="20"/>
    </w:rPr>
  </w:style>
  <w:style w:type="paragraph" w:customStyle="1" w:styleId="Tabulaformat">
    <w:name w:val="Tabula format"/>
    <w:basedOn w:val="CCBodyText"/>
    <w:link w:val="TabulaformatChar"/>
    <w:semiHidden/>
    <w:rsid w:val="00EA60B4"/>
  </w:style>
  <w:style w:type="character" w:customStyle="1" w:styleId="TabulaformatChar">
    <w:name w:val="Tabula format Char"/>
    <w:link w:val="Tabulaformat"/>
    <w:semiHidden/>
    <w:rsid w:val="00EA60B4"/>
    <w:rPr>
      <w:rFonts w:ascii="Segoe UI" w:eastAsia="Times New Roman" w:hAnsi="Segoe UI" w:cs="Times New Roman"/>
      <w:sz w:val="20"/>
    </w:rPr>
  </w:style>
  <w:style w:type="paragraph" w:customStyle="1" w:styleId="Style2">
    <w:name w:val="Style2"/>
    <w:semiHidden/>
    <w:rsid w:val="00EA60B4"/>
    <w:pPr>
      <w:numPr>
        <w:numId w:val="14"/>
      </w:numPr>
      <w:tabs>
        <w:tab w:val="left" w:pos="-2520"/>
      </w:tabs>
      <w:suppressAutoHyphens/>
      <w:autoSpaceDN w:val="0"/>
      <w:spacing w:after="0" w:line="240" w:lineRule="auto"/>
      <w:jc w:val="both"/>
      <w:textAlignment w:val="baseline"/>
    </w:pPr>
    <w:rPr>
      <w:rFonts w:ascii="Calibri" w:eastAsia="Calibri" w:hAnsi="Calibri" w:cs="Times New Roman"/>
      <w:sz w:val="18"/>
      <w:szCs w:val="18"/>
    </w:rPr>
  </w:style>
  <w:style w:type="numbering" w:customStyle="1" w:styleId="LFO1">
    <w:name w:val="LFO1"/>
    <w:basedOn w:val="Bezsaraksta"/>
    <w:rsid w:val="00EA60B4"/>
    <w:pPr>
      <w:numPr>
        <w:numId w:val="11"/>
      </w:numPr>
    </w:pPr>
  </w:style>
  <w:style w:type="numbering" w:customStyle="1" w:styleId="LFO7">
    <w:name w:val="LFO7"/>
    <w:basedOn w:val="Bezsaraksta"/>
    <w:rsid w:val="00EA60B4"/>
    <w:pPr>
      <w:numPr>
        <w:numId w:val="13"/>
      </w:numPr>
    </w:pPr>
  </w:style>
  <w:style w:type="numbering" w:customStyle="1" w:styleId="LFO9">
    <w:name w:val="LFO9"/>
    <w:basedOn w:val="Bezsaraksta"/>
    <w:rsid w:val="00EA60B4"/>
    <w:pPr>
      <w:numPr>
        <w:numId w:val="12"/>
      </w:numPr>
    </w:pPr>
  </w:style>
  <w:style w:type="character" w:styleId="Izteiksmgs">
    <w:name w:val="Strong"/>
    <w:uiPriority w:val="22"/>
    <w:qFormat/>
    <w:rsid w:val="00EA60B4"/>
    <w:rPr>
      <w:b/>
      <w:bCs/>
    </w:rPr>
  </w:style>
  <w:style w:type="paragraph" w:styleId="Paraststmeklis">
    <w:name w:val="Normal (Web)"/>
    <w:basedOn w:val="Parasts"/>
    <w:uiPriority w:val="99"/>
    <w:unhideWhenUsed/>
    <w:rsid w:val="00EA60B4"/>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LightShading-Accent11">
    <w:name w:val="Light Shading - Accent 11"/>
    <w:basedOn w:val="Parastatabula"/>
    <w:uiPriority w:val="60"/>
    <w:rsid w:val="00EA60B4"/>
    <w:pPr>
      <w:spacing w:after="0" w:line="240" w:lineRule="auto"/>
    </w:pPr>
    <w:rPr>
      <w:rFonts w:ascii="Tahoma" w:eastAsia="Times New Roman" w:hAnsi="Tahoma" w:cs="Times New Roman"/>
      <w:color w:val="707070"/>
      <w:sz w:val="20"/>
      <w:szCs w:val="20"/>
      <w:lang w:val="en-US"/>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Noklusjumarindkopasfonts"/>
    <w:semiHidden/>
    <w:rsid w:val="00EA60B4"/>
  </w:style>
  <w:style w:type="paragraph" w:customStyle="1" w:styleId="tabletext">
    <w:name w:val="tabletext"/>
    <w:basedOn w:val="Parasts"/>
    <w:uiPriority w:val="99"/>
    <w:semiHidden/>
    <w:rsid w:val="00EA60B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Bullets">
    <w:name w:val="Bullets"/>
    <w:rsid w:val="00EA60B4"/>
    <w:pPr>
      <w:numPr>
        <w:numId w:val="15"/>
      </w:numPr>
    </w:pPr>
  </w:style>
  <w:style w:type="paragraph" w:customStyle="1" w:styleId="H2">
    <w:name w:val="H2"/>
    <w:basedOn w:val="Virsraksts2"/>
    <w:next w:val="CCBodyText"/>
    <w:link w:val="H2Char"/>
    <w:rsid w:val="00EA60B4"/>
    <w:pPr>
      <w:keepLines w:val="0"/>
      <w:numPr>
        <w:ilvl w:val="1"/>
        <w:numId w:val="0"/>
      </w:numPr>
      <w:spacing w:before="240" w:after="240" w:line="240" w:lineRule="auto"/>
      <w:ind w:left="792" w:hanging="792"/>
      <w:jc w:val="both"/>
    </w:pPr>
    <w:rPr>
      <w:rFonts w:ascii="Segoe UI" w:hAnsi="Segoe UI"/>
      <w:iCs/>
      <w:color w:val="CD1230"/>
      <w:sz w:val="32"/>
      <w:szCs w:val="28"/>
    </w:rPr>
  </w:style>
  <w:style w:type="character" w:customStyle="1" w:styleId="H1Char">
    <w:name w:val="H1 Char"/>
    <w:rsid w:val="00EA60B4"/>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Virsraksts3"/>
    <w:link w:val="H3Char"/>
    <w:qFormat/>
    <w:rsid w:val="00EA60B4"/>
    <w:pPr>
      <w:keepLines w:val="0"/>
      <w:numPr>
        <w:ilvl w:val="2"/>
      </w:numPr>
      <w:tabs>
        <w:tab w:val="left" w:pos="1134"/>
      </w:tabs>
      <w:spacing w:before="120" w:line="240" w:lineRule="auto"/>
      <w:jc w:val="both"/>
    </w:pPr>
    <w:rPr>
      <w:rFonts w:ascii="Segoe UI" w:hAnsi="Segoe UI"/>
      <w:color w:val="808080"/>
      <w:sz w:val="28"/>
      <w:szCs w:val="26"/>
      <w:lang w:eastAsia="lv-LV"/>
    </w:rPr>
  </w:style>
  <w:style w:type="character" w:customStyle="1" w:styleId="H2Char">
    <w:name w:val="H2 Char"/>
    <w:link w:val="H2"/>
    <w:rsid w:val="00EA60B4"/>
    <w:rPr>
      <w:rFonts w:ascii="Segoe UI" w:eastAsia="Times New Roman" w:hAnsi="Segoe UI" w:cs="Times New Roman"/>
      <w:b/>
      <w:bCs/>
      <w:iCs/>
      <w:color w:val="CD1230"/>
      <w:sz w:val="32"/>
      <w:szCs w:val="28"/>
    </w:rPr>
  </w:style>
  <w:style w:type="paragraph" w:customStyle="1" w:styleId="CCBullet">
    <w:name w:val="CC Bullet"/>
    <w:basedOn w:val="CCBodyText"/>
    <w:link w:val="CCBulletChar"/>
    <w:rsid w:val="00EA60B4"/>
    <w:pPr>
      <w:numPr>
        <w:numId w:val="16"/>
      </w:numPr>
      <w:spacing w:line="240" w:lineRule="auto"/>
      <w:ind w:left="720"/>
    </w:pPr>
  </w:style>
  <w:style w:type="character" w:customStyle="1" w:styleId="H3Char">
    <w:name w:val="H3 Char"/>
    <w:link w:val="H3"/>
    <w:rsid w:val="00EA60B4"/>
    <w:rPr>
      <w:rFonts w:ascii="Segoe UI" w:eastAsia="Times New Roman" w:hAnsi="Segoe UI" w:cs="Times New Roman"/>
      <w:b/>
      <w:bCs/>
      <w:color w:val="808080"/>
      <w:sz w:val="28"/>
      <w:szCs w:val="26"/>
      <w:lang w:eastAsia="lv-LV"/>
    </w:rPr>
  </w:style>
  <w:style w:type="character" w:customStyle="1" w:styleId="CCBulletChar">
    <w:name w:val="CC Bullet Char"/>
    <w:link w:val="CCBullet"/>
    <w:rsid w:val="00EA60B4"/>
    <w:rPr>
      <w:rFonts w:ascii="Segoe UI" w:eastAsia="Times New Roman" w:hAnsi="Segoe UI" w:cs="Times New Roman"/>
      <w:sz w:val="20"/>
    </w:rPr>
  </w:style>
  <w:style w:type="character" w:styleId="Izmantotahipersaite">
    <w:name w:val="FollowedHyperlink"/>
    <w:uiPriority w:val="99"/>
    <w:semiHidden/>
    <w:unhideWhenUsed/>
    <w:rsid w:val="00EA60B4"/>
    <w:rPr>
      <w:color w:val="800080"/>
      <w:u w:val="single"/>
    </w:rPr>
  </w:style>
  <w:style w:type="paragraph" w:customStyle="1" w:styleId="msonormal0">
    <w:name w:val="msonormal"/>
    <w:basedOn w:val="Parasts"/>
    <w:semiHidden/>
    <w:rsid w:val="00EA60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Parasts"/>
    <w:semiHidden/>
    <w:rsid w:val="00EA60B4"/>
    <w:pP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8"/>
      <w:szCs w:val="18"/>
      <w:lang w:eastAsia="lv-LV"/>
    </w:rPr>
  </w:style>
  <w:style w:type="paragraph" w:customStyle="1" w:styleId="xl64">
    <w:name w:val="xl64"/>
    <w:basedOn w:val="Parasts"/>
    <w:semiHidden/>
    <w:rsid w:val="00EA60B4"/>
    <w:pP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65">
    <w:name w:val="xl65"/>
    <w:basedOn w:val="Parasts"/>
    <w:semiHidden/>
    <w:rsid w:val="00EA60B4"/>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xl66">
    <w:name w:val="xl66"/>
    <w:basedOn w:val="Parasts"/>
    <w:semiHidden/>
    <w:rsid w:val="00EA60B4"/>
    <w:pP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67">
    <w:name w:val="xl67"/>
    <w:basedOn w:val="Parasts"/>
    <w:semiHidden/>
    <w:rsid w:val="00EA60B4"/>
    <w:pPr>
      <w:shd w:val="clear" w:color="000000" w:fill="808080"/>
      <w:spacing w:before="100" w:beforeAutospacing="1" w:after="100" w:afterAutospacing="1" w:line="240" w:lineRule="auto"/>
    </w:pPr>
    <w:rPr>
      <w:rFonts w:ascii="Times New Roman" w:eastAsia="Times New Roman" w:hAnsi="Times New Roman" w:cs="Times New Roman"/>
      <w:b/>
      <w:bCs/>
      <w:color w:val="FFFFFF"/>
      <w:sz w:val="16"/>
      <w:szCs w:val="16"/>
      <w:lang w:eastAsia="lv-LV"/>
    </w:rPr>
  </w:style>
  <w:style w:type="paragraph" w:customStyle="1" w:styleId="xl68">
    <w:name w:val="xl68"/>
    <w:basedOn w:val="Parasts"/>
    <w:semiHidden/>
    <w:rsid w:val="00EA60B4"/>
    <w:pP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D0D0D"/>
      <w:sz w:val="18"/>
      <w:szCs w:val="18"/>
      <w:lang w:eastAsia="lv-LV"/>
    </w:rPr>
  </w:style>
  <w:style w:type="paragraph" w:customStyle="1" w:styleId="xl69">
    <w:name w:val="xl69"/>
    <w:basedOn w:val="Parasts"/>
    <w:semiHidden/>
    <w:rsid w:val="00EA60B4"/>
    <w:pP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D0D0D"/>
      <w:sz w:val="14"/>
      <w:szCs w:val="14"/>
      <w:lang w:eastAsia="lv-LV"/>
    </w:rPr>
  </w:style>
  <w:style w:type="paragraph" w:customStyle="1" w:styleId="xl70">
    <w:name w:val="xl70"/>
    <w:basedOn w:val="Parasts"/>
    <w:semiHidden/>
    <w:rsid w:val="00EA60B4"/>
    <w:pPr>
      <w:pBdr>
        <w:top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4"/>
      <w:szCs w:val="14"/>
      <w:lang w:eastAsia="lv-LV"/>
    </w:rPr>
  </w:style>
  <w:style w:type="paragraph" w:customStyle="1" w:styleId="xl71">
    <w:name w:val="xl71"/>
    <w:basedOn w:val="Parasts"/>
    <w:semiHidden/>
    <w:rsid w:val="00EA60B4"/>
    <w:pP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8"/>
      <w:szCs w:val="18"/>
      <w:lang w:eastAsia="lv-LV"/>
    </w:rPr>
  </w:style>
  <w:style w:type="paragraph" w:customStyle="1" w:styleId="xl72">
    <w:name w:val="xl72"/>
    <w:basedOn w:val="Parasts"/>
    <w:semiHidden/>
    <w:rsid w:val="00EA60B4"/>
    <w:pPr>
      <w:shd w:val="clear" w:color="000000" w:fill="FFFFFF"/>
      <w:spacing w:before="100" w:beforeAutospacing="1" w:after="100" w:afterAutospacing="1" w:line="240" w:lineRule="auto"/>
    </w:pPr>
    <w:rPr>
      <w:rFonts w:ascii="Times New Roman" w:eastAsia="Times New Roman" w:hAnsi="Times New Roman" w:cs="Times New Roman"/>
      <w:sz w:val="18"/>
      <w:szCs w:val="18"/>
      <w:lang w:eastAsia="lv-LV"/>
    </w:rPr>
  </w:style>
  <w:style w:type="paragraph" w:customStyle="1" w:styleId="xl73">
    <w:name w:val="xl73"/>
    <w:basedOn w:val="Parasts"/>
    <w:semiHidden/>
    <w:rsid w:val="00EA60B4"/>
    <w:pPr>
      <w:pBdr>
        <w:top w:val="single" w:sz="4" w:space="0" w:color="FFFFFF"/>
        <w:left w:val="single" w:sz="4" w:space="0" w:color="FFFFFF"/>
      </w:pBd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74">
    <w:name w:val="xl74"/>
    <w:basedOn w:val="Parasts"/>
    <w:semiHidden/>
    <w:rsid w:val="00EA60B4"/>
    <w:pPr>
      <w:pBdr>
        <w:top w:val="single" w:sz="4" w:space="0" w:color="FFFFFF"/>
      </w:pBd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75">
    <w:name w:val="xl75"/>
    <w:basedOn w:val="Parasts"/>
    <w:semiHidden/>
    <w:rsid w:val="00EA60B4"/>
    <w:pPr>
      <w:pBdr>
        <w:top w:val="single" w:sz="4" w:space="0" w:color="FFFFFF"/>
        <w:right w:val="single" w:sz="4" w:space="0" w:color="FFFFFF"/>
      </w:pBd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76">
    <w:name w:val="xl76"/>
    <w:basedOn w:val="Parasts"/>
    <w:semiHidden/>
    <w:rsid w:val="00EA60B4"/>
    <w:pPr>
      <w:shd w:val="clear" w:color="000000" w:fill="D9D9D9"/>
      <w:spacing w:before="100" w:beforeAutospacing="1" w:after="100" w:afterAutospacing="1" w:line="240" w:lineRule="auto"/>
    </w:pPr>
    <w:rPr>
      <w:rFonts w:ascii="Times New Roman" w:eastAsia="Times New Roman" w:hAnsi="Times New Roman" w:cs="Times New Roman"/>
      <w:b/>
      <w:bCs/>
      <w:color w:val="0D0D0D"/>
      <w:sz w:val="16"/>
      <w:szCs w:val="16"/>
      <w:lang w:eastAsia="lv-LV"/>
    </w:rPr>
  </w:style>
  <w:style w:type="paragraph" w:customStyle="1" w:styleId="xl77">
    <w:name w:val="xl77"/>
    <w:basedOn w:val="Parasts"/>
    <w:semiHidden/>
    <w:rsid w:val="00EA60B4"/>
    <w:pPr>
      <w:pBdr>
        <w:top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78">
    <w:name w:val="xl78"/>
    <w:basedOn w:val="Parasts"/>
    <w:semiHidden/>
    <w:rsid w:val="00EA60B4"/>
    <w:pP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D0D0D"/>
      <w:sz w:val="16"/>
      <w:szCs w:val="16"/>
      <w:lang w:eastAsia="lv-LV"/>
    </w:rPr>
  </w:style>
  <w:style w:type="paragraph" w:customStyle="1" w:styleId="xl79">
    <w:name w:val="xl79"/>
    <w:basedOn w:val="Parasts"/>
    <w:semiHidden/>
    <w:rsid w:val="00EA60B4"/>
    <w:pPr>
      <w:pBdr>
        <w:top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0">
    <w:name w:val="xl80"/>
    <w:basedOn w:val="Parasts"/>
    <w:semiHidden/>
    <w:rsid w:val="00EA60B4"/>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1">
    <w:name w:val="xl81"/>
    <w:basedOn w:val="Parasts"/>
    <w:semiHidden/>
    <w:rsid w:val="00EA60B4"/>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2">
    <w:name w:val="xl82"/>
    <w:basedOn w:val="Parasts"/>
    <w:semiHidden/>
    <w:rsid w:val="00EA60B4"/>
    <w:pPr>
      <w:shd w:val="clear" w:color="000000" w:fill="D9D9D9"/>
      <w:spacing w:before="100" w:beforeAutospacing="1" w:after="100" w:afterAutospacing="1" w:line="240" w:lineRule="auto"/>
    </w:pPr>
    <w:rPr>
      <w:rFonts w:ascii="Times New Roman" w:eastAsia="Times New Roman" w:hAnsi="Times New Roman" w:cs="Times New Roman"/>
      <w:b/>
      <w:bCs/>
      <w:sz w:val="16"/>
      <w:szCs w:val="16"/>
      <w:lang w:eastAsia="lv-LV"/>
    </w:rPr>
  </w:style>
  <w:style w:type="paragraph" w:customStyle="1" w:styleId="xl83">
    <w:name w:val="xl83"/>
    <w:basedOn w:val="Parasts"/>
    <w:semiHidden/>
    <w:rsid w:val="00EA60B4"/>
    <w:pPr>
      <w:shd w:val="clear" w:color="000000" w:fill="D9D9D9"/>
      <w:spacing w:before="100" w:beforeAutospacing="1" w:after="100" w:afterAutospacing="1" w:line="240" w:lineRule="auto"/>
      <w:textAlignment w:val="top"/>
    </w:pPr>
    <w:rPr>
      <w:rFonts w:ascii="Times New Roman" w:eastAsia="Times New Roman" w:hAnsi="Times New Roman" w:cs="Times New Roman"/>
      <w:b/>
      <w:bCs/>
      <w:sz w:val="16"/>
      <w:szCs w:val="16"/>
      <w:lang w:eastAsia="lv-LV"/>
    </w:rPr>
  </w:style>
  <w:style w:type="paragraph" w:customStyle="1" w:styleId="xl84">
    <w:name w:val="xl84"/>
    <w:basedOn w:val="Parasts"/>
    <w:semiHidden/>
    <w:rsid w:val="00EA60B4"/>
    <w:pPr>
      <w:shd w:val="clear" w:color="000000" w:fill="D9D9D9"/>
      <w:spacing w:before="100" w:beforeAutospacing="1" w:after="100" w:afterAutospacing="1" w:line="240" w:lineRule="auto"/>
      <w:textAlignment w:val="top"/>
    </w:pPr>
    <w:rPr>
      <w:rFonts w:ascii="Times New Roman" w:eastAsia="Times New Roman" w:hAnsi="Times New Roman" w:cs="Times New Roman"/>
      <w:b/>
      <w:bCs/>
      <w:sz w:val="16"/>
      <w:szCs w:val="16"/>
      <w:lang w:eastAsia="lv-LV"/>
    </w:rPr>
  </w:style>
  <w:style w:type="paragraph" w:customStyle="1" w:styleId="xl85">
    <w:name w:val="xl85"/>
    <w:basedOn w:val="Parasts"/>
    <w:semiHidden/>
    <w:rsid w:val="00EA60B4"/>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6">
    <w:name w:val="xl86"/>
    <w:basedOn w:val="Parasts"/>
    <w:semiHidden/>
    <w:rsid w:val="00EA60B4"/>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7">
    <w:name w:val="xl87"/>
    <w:basedOn w:val="Parasts"/>
    <w:semiHidden/>
    <w:rsid w:val="00EA60B4"/>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8">
    <w:name w:val="xl88"/>
    <w:basedOn w:val="Parasts"/>
    <w:semiHidden/>
    <w:rsid w:val="00EA60B4"/>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9">
    <w:name w:val="xl89"/>
    <w:basedOn w:val="Parasts"/>
    <w:semiHidden/>
    <w:rsid w:val="00EA60B4"/>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0">
    <w:name w:val="xl90"/>
    <w:basedOn w:val="Parasts"/>
    <w:semiHidden/>
    <w:rsid w:val="00EA60B4"/>
    <w:pPr>
      <w:pBdr>
        <w:left w:val="single" w:sz="4" w:space="0" w:color="FFFFFF"/>
        <w:bottom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1">
    <w:name w:val="xl91"/>
    <w:basedOn w:val="Parasts"/>
    <w:semiHidden/>
    <w:rsid w:val="00EA60B4"/>
    <w:pPr>
      <w:pBdr>
        <w:bottom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2">
    <w:name w:val="xl92"/>
    <w:basedOn w:val="Parasts"/>
    <w:semiHidden/>
    <w:rsid w:val="00EA60B4"/>
    <w:pPr>
      <w:pBdr>
        <w:bottom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3">
    <w:name w:val="xl93"/>
    <w:basedOn w:val="Parasts"/>
    <w:semiHidden/>
    <w:rsid w:val="00EA60B4"/>
    <w:pPr>
      <w:pBdr>
        <w:top w:val="single" w:sz="4" w:space="0" w:color="FFFFFF"/>
        <w:lef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xl94">
    <w:name w:val="xl94"/>
    <w:basedOn w:val="Parasts"/>
    <w:semiHidden/>
    <w:rsid w:val="00EA60B4"/>
    <w:pPr>
      <w:pBdr>
        <w:top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xl95">
    <w:name w:val="xl95"/>
    <w:basedOn w:val="Parasts"/>
    <w:semiHidden/>
    <w:rsid w:val="00EA60B4"/>
    <w:pPr>
      <w:pBdr>
        <w:top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xl96">
    <w:name w:val="xl96"/>
    <w:basedOn w:val="Parasts"/>
    <w:semiHidden/>
    <w:rsid w:val="00EA60B4"/>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CCTableText">
    <w:name w:val="CC Table Text"/>
    <w:basedOn w:val="Tabulaformat"/>
    <w:rsid w:val="00EA60B4"/>
    <w:pPr>
      <w:spacing w:before="0" w:after="40" w:line="320" w:lineRule="atLeast"/>
    </w:pPr>
    <w:rPr>
      <w:color w:val="000000"/>
      <w:szCs w:val="20"/>
    </w:rPr>
  </w:style>
  <w:style w:type="paragraph" w:customStyle="1" w:styleId="CCHeadingSmall">
    <w:name w:val="CC Heading Small"/>
    <w:basedOn w:val="CCBodyText"/>
    <w:rsid w:val="00EA60B4"/>
    <w:pPr>
      <w:keepNext/>
      <w:spacing w:before="240"/>
    </w:pPr>
    <w:rPr>
      <w:b/>
      <w:i/>
      <w:color w:val="808080"/>
      <w:sz w:val="26"/>
      <w:lang w:eastAsia="lv-LV"/>
    </w:rPr>
  </w:style>
  <w:style w:type="paragraph" w:styleId="Sarakstaaizzme">
    <w:name w:val="List Bullet"/>
    <w:basedOn w:val="Parasts"/>
    <w:uiPriority w:val="99"/>
    <w:semiHidden/>
    <w:rsid w:val="00EA60B4"/>
    <w:pPr>
      <w:numPr>
        <w:numId w:val="17"/>
      </w:numPr>
      <w:spacing w:after="0" w:line="360" w:lineRule="auto"/>
      <w:contextualSpacing/>
      <w:jc w:val="both"/>
    </w:pPr>
    <w:rPr>
      <w:rFonts w:ascii="Segoe UI" w:eastAsia="Times New Roman" w:hAnsi="Segoe UI" w:cs="Times New Roman"/>
      <w:sz w:val="18"/>
      <w:szCs w:val="24"/>
    </w:rPr>
  </w:style>
  <w:style w:type="paragraph" w:styleId="Sarakstanumurs">
    <w:name w:val="List Number"/>
    <w:basedOn w:val="Parasts"/>
    <w:uiPriority w:val="99"/>
    <w:semiHidden/>
    <w:rsid w:val="00EA60B4"/>
    <w:pPr>
      <w:numPr>
        <w:numId w:val="18"/>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EA60B4"/>
    <w:pPr>
      <w:numPr>
        <w:numId w:val="19"/>
      </w:numPr>
      <w:tabs>
        <w:tab w:val="num" w:pos="360"/>
      </w:tabs>
      <w:ind w:left="0" w:firstLine="0"/>
    </w:pPr>
  </w:style>
  <w:style w:type="paragraph" w:customStyle="1" w:styleId="CCH4">
    <w:name w:val="CC H4"/>
    <w:basedOn w:val="Virsraksts4"/>
    <w:qFormat/>
    <w:rsid w:val="00EA60B4"/>
    <w:pPr>
      <w:numPr>
        <w:ilvl w:val="3"/>
        <w:numId w:val="0"/>
      </w:numPr>
      <w:tabs>
        <w:tab w:val="left" w:pos="1134"/>
      </w:tabs>
      <w:spacing w:before="120" w:after="120"/>
      <w:jc w:val="both"/>
    </w:pPr>
    <w:rPr>
      <w:rFonts w:ascii="Segoe UI" w:hAnsi="Segoe UI"/>
      <w:bCs/>
      <w:color w:val="808080"/>
      <w:szCs w:val="24"/>
    </w:rPr>
  </w:style>
  <w:style w:type="paragraph" w:customStyle="1" w:styleId="CCTableBullet">
    <w:name w:val="CC Table Bullet"/>
    <w:basedOn w:val="CCTableText"/>
    <w:rsid w:val="00EA60B4"/>
    <w:pPr>
      <w:numPr>
        <w:numId w:val="20"/>
      </w:numPr>
      <w:tabs>
        <w:tab w:val="num" w:pos="360"/>
      </w:tabs>
      <w:spacing w:line="240" w:lineRule="auto"/>
      <w:ind w:left="397" w:hanging="227"/>
    </w:pPr>
  </w:style>
  <w:style w:type="paragraph" w:customStyle="1" w:styleId="CCH0">
    <w:name w:val="CC H0"/>
    <w:basedOn w:val="Virsraksts1"/>
    <w:next w:val="CCBodyText"/>
    <w:rsid w:val="00EA60B4"/>
    <w:pPr>
      <w:keepLines w:val="0"/>
      <w:pageBreakBefore/>
      <w:shd w:val="clear" w:color="auto" w:fill="CD1230"/>
      <w:spacing w:before="120" w:after="120" w:line="240" w:lineRule="auto"/>
      <w:jc w:val="both"/>
    </w:pPr>
    <w:rPr>
      <w:rFonts w:ascii="Segoe UI" w:hAnsi="Segoe UI"/>
      <w:caps/>
      <w:color w:val="FFFFFF"/>
      <w:kern w:val="32"/>
      <w:sz w:val="36"/>
      <w:szCs w:val="32"/>
    </w:rPr>
  </w:style>
  <w:style w:type="paragraph" w:customStyle="1" w:styleId="CCTableList">
    <w:name w:val="CC Table List"/>
    <w:basedOn w:val="CCTableText"/>
    <w:rsid w:val="00EA60B4"/>
    <w:pPr>
      <w:spacing w:line="240" w:lineRule="auto"/>
      <w:ind w:left="714" w:hanging="357"/>
    </w:pPr>
  </w:style>
  <w:style w:type="paragraph" w:customStyle="1" w:styleId="CCSubtitle">
    <w:name w:val="CC Subtitle"/>
    <w:basedOn w:val="Parasts"/>
    <w:rsid w:val="00EA60B4"/>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EA60B4"/>
    <w:rPr>
      <w:caps w:val="0"/>
      <w:smallCaps/>
      <w:sz w:val="48"/>
      <w:szCs w:val="48"/>
    </w:rPr>
  </w:style>
  <w:style w:type="paragraph" w:styleId="Saturs9">
    <w:name w:val="toc 9"/>
    <w:basedOn w:val="Parasts"/>
    <w:next w:val="Parasts"/>
    <w:autoRedefine/>
    <w:uiPriority w:val="39"/>
    <w:semiHidden/>
    <w:rsid w:val="00EA60B4"/>
    <w:pPr>
      <w:spacing w:after="100"/>
      <w:ind w:left="1760"/>
    </w:pPr>
    <w:rPr>
      <w:rFonts w:ascii="Tahoma" w:eastAsia="Times New Roman" w:hAnsi="Tahoma" w:cs="Times New Roman"/>
      <w:lang w:eastAsia="lv-LV"/>
    </w:rPr>
  </w:style>
  <w:style w:type="table" w:customStyle="1" w:styleId="Reatabula4-izclums21">
    <w:name w:val="Režģa tabula 4 - izcēlums 21"/>
    <w:basedOn w:val="Parastatabula"/>
    <w:uiPriority w:val="49"/>
    <w:rsid w:val="00EA60B4"/>
    <w:pPr>
      <w:spacing w:after="0" w:line="240" w:lineRule="auto"/>
    </w:pPr>
    <w:rPr>
      <w:rFonts w:ascii="Tahoma" w:eastAsia="Times New Roman" w:hAnsi="Tahoma" w:cs="Times New Roman"/>
      <w:sz w:val="20"/>
      <w:szCs w:val="20"/>
      <w:lang w:val="en-US"/>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Parastatabula"/>
    <w:uiPriority w:val="47"/>
    <w:rsid w:val="00EA60B4"/>
    <w:pPr>
      <w:spacing w:after="0" w:line="240" w:lineRule="auto"/>
    </w:pPr>
    <w:rPr>
      <w:rFonts w:ascii="Tahoma" w:eastAsia="Times New Roman" w:hAnsi="Tahoma" w:cs="Times New Roman"/>
      <w:sz w:val="20"/>
      <w:szCs w:val="20"/>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Parastatabula"/>
    <w:uiPriority w:val="47"/>
    <w:rsid w:val="00EA60B4"/>
    <w:pPr>
      <w:spacing w:after="0" w:line="240" w:lineRule="auto"/>
    </w:pPr>
    <w:rPr>
      <w:rFonts w:ascii="Tahoma" w:eastAsia="Times New Roman" w:hAnsi="Tahoma" w:cs="Times New Roman"/>
      <w:sz w:val="20"/>
      <w:szCs w:val="20"/>
      <w:lang w:val="en-US"/>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Parastatabula"/>
    <w:uiPriority w:val="46"/>
    <w:rsid w:val="00EA60B4"/>
    <w:pPr>
      <w:spacing w:after="0" w:line="240" w:lineRule="auto"/>
    </w:pPr>
    <w:rPr>
      <w:rFonts w:ascii="Tahoma" w:eastAsia="Times New Roman" w:hAnsi="Tahoma" w:cs="Times New Roman"/>
      <w:sz w:val="20"/>
      <w:szCs w:val="20"/>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Parasts"/>
    <w:link w:val="VPBodyChar"/>
    <w:qFormat/>
    <w:rsid w:val="00EA60B4"/>
    <w:pPr>
      <w:tabs>
        <w:tab w:val="left" w:pos="0"/>
      </w:tabs>
      <w:spacing w:before="80" w:after="80" w:line="240" w:lineRule="auto"/>
      <w:jc w:val="both"/>
    </w:pPr>
    <w:rPr>
      <w:rFonts w:ascii="Times New Roman" w:hAnsi="Times New Roman" w:cs="Times New Roman"/>
      <w:bCs/>
      <w:sz w:val="24"/>
    </w:rPr>
  </w:style>
  <w:style w:type="character" w:customStyle="1" w:styleId="VPBodyChar">
    <w:name w:val="VP Body Char"/>
    <w:basedOn w:val="Noklusjumarindkopasfonts"/>
    <w:link w:val="VPBody"/>
    <w:rsid w:val="00EA60B4"/>
    <w:rPr>
      <w:rFonts w:ascii="Times New Roman" w:hAnsi="Times New Roman" w:cs="Times New Roman"/>
      <w:bCs/>
      <w:sz w:val="24"/>
    </w:rPr>
  </w:style>
  <w:style w:type="paragraph" w:customStyle="1" w:styleId="Numbering">
    <w:name w:val="Numbering"/>
    <w:basedOn w:val="Parasts"/>
    <w:link w:val="NumberingChar"/>
    <w:uiPriority w:val="99"/>
    <w:rsid w:val="00EA60B4"/>
    <w:pPr>
      <w:spacing w:after="0" w:line="240" w:lineRule="auto"/>
      <w:ind w:left="680" w:hanging="680"/>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EA60B4"/>
    <w:rPr>
      <w:rFonts w:ascii="Times New Roman" w:eastAsia="Times New Roman" w:hAnsi="Times New Roman" w:cs="Times New Roman"/>
      <w:sz w:val="24"/>
      <w:szCs w:val="20"/>
    </w:rPr>
  </w:style>
  <w:style w:type="paragraph" w:customStyle="1" w:styleId="CCH3">
    <w:name w:val="CC H3"/>
    <w:basedOn w:val="Virsraksts3"/>
    <w:next w:val="CCBodyText"/>
    <w:qFormat/>
    <w:rsid w:val="00EA60B4"/>
    <w:pPr>
      <w:keepLines w:val="0"/>
      <w:tabs>
        <w:tab w:val="left" w:pos="1134"/>
      </w:tabs>
      <w:spacing w:before="120" w:line="240" w:lineRule="auto"/>
      <w:jc w:val="both"/>
    </w:pPr>
    <w:rPr>
      <w:rFonts w:ascii="Segoe UI" w:hAnsi="Segoe UI"/>
      <w:color w:val="808080"/>
      <w:sz w:val="28"/>
      <w:szCs w:val="26"/>
      <w:lang w:eastAsia="lv-LV"/>
    </w:rPr>
  </w:style>
  <w:style w:type="paragraph" w:customStyle="1" w:styleId="CCH5">
    <w:name w:val="CC H5"/>
    <w:basedOn w:val="Virsraksts5"/>
    <w:next w:val="CCBodyText"/>
    <w:qFormat/>
    <w:rsid w:val="00EA60B4"/>
    <w:pPr>
      <w:widowControl/>
      <w:tabs>
        <w:tab w:val="clear" w:pos="1292"/>
      </w:tabs>
      <w:autoSpaceDE/>
      <w:autoSpaceDN/>
      <w:adjustRightInd/>
      <w:snapToGrid/>
      <w:spacing w:before="240" w:line="360" w:lineRule="auto"/>
      <w:ind w:left="1134" w:hanging="1134"/>
    </w:pPr>
    <w:rPr>
      <w:rFonts w:ascii="Segoe UI" w:hAnsi="Segoe UI" w:cs="Times New Roman"/>
      <w:i w:val="0"/>
      <w:color w:val="808080"/>
      <w:sz w:val="22"/>
      <w:szCs w:val="26"/>
    </w:rPr>
  </w:style>
  <w:style w:type="character" w:customStyle="1" w:styleId="m-7262966757773293186cf01">
    <w:name w:val="m_-7262966757773293186cf01"/>
    <w:basedOn w:val="Noklusjumarindkopasfonts"/>
    <w:rsid w:val="00AB270C"/>
  </w:style>
  <w:style w:type="character" w:customStyle="1" w:styleId="m-7262966757773293186msohyperlink">
    <w:name w:val="m_-7262966757773293186msohyperlink"/>
    <w:basedOn w:val="Noklusjumarindkopasfonts"/>
    <w:rsid w:val="00AB270C"/>
  </w:style>
  <w:style w:type="character" w:customStyle="1" w:styleId="UnresolvedMention1">
    <w:name w:val="Unresolved Mention1"/>
    <w:basedOn w:val="Noklusjumarindkopasfonts"/>
    <w:uiPriority w:val="99"/>
    <w:semiHidden/>
    <w:unhideWhenUsed/>
    <w:rsid w:val="00576E6A"/>
    <w:rPr>
      <w:color w:val="605E5C"/>
      <w:shd w:val="clear" w:color="auto" w:fill="E1DFDD"/>
    </w:rPr>
  </w:style>
  <w:style w:type="paragraph" w:customStyle="1" w:styleId="pf0">
    <w:name w:val="pf0"/>
    <w:basedOn w:val="Parasts"/>
    <w:rsid w:val="000512AD"/>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Noklusjumarindkopasfonts"/>
    <w:rsid w:val="000512AD"/>
    <w:rPr>
      <w:rFonts w:ascii="Segoe UI" w:hAnsi="Segoe UI" w:cs="Segoe UI" w:hint="default"/>
      <w:color w:val="414142"/>
      <w:sz w:val="18"/>
      <w:szCs w:val="18"/>
      <w:shd w:val="clear" w:color="auto" w:fill="FFFFFF"/>
    </w:rPr>
  </w:style>
  <w:style w:type="character" w:customStyle="1" w:styleId="cf11">
    <w:name w:val="cf11"/>
    <w:basedOn w:val="Noklusjumarindkopasfonts"/>
    <w:rsid w:val="000512AD"/>
    <w:rPr>
      <w:rFonts w:ascii="Segoe UI" w:hAnsi="Segoe UI" w:cs="Segoe UI" w:hint="default"/>
      <w:sz w:val="18"/>
      <w:szCs w:val="18"/>
      <w:shd w:val="clear" w:color="auto" w:fill="FFFFFF"/>
    </w:rPr>
  </w:style>
  <w:style w:type="table" w:customStyle="1" w:styleId="TableGrid3">
    <w:name w:val="Table Grid3"/>
    <w:basedOn w:val="Parastatabula"/>
    <w:next w:val="Reatabula"/>
    <w:uiPriority w:val="59"/>
    <w:rsid w:val="006E595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Anchor">
    <w:name w:val="Footnote Anchor"/>
    <w:rsid w:val="00425C48"/>
    <w:rPr>
      <w:vertAlign w:val="superscript"/>
    </w:rPr>
  </w:style>
  <w:style w:type="character" w:styleId="Neatrisintapieminana">
    <w:name w:val="Unresolved Mention"/>
    <w:basedOn w:val="Noklusjumarindkopasfonts"/>
    <w:uiPriority w:val="99"/>
    <w:semiHidden/>
    <w:unhideWhenUsed/>
    <w:rsid w:val="0009659D"/>
    <w:rPr>
      <w:color w:val="605E5C"/>
      <w:shd w:val="clear" w:color="auto" w:fill="E1DFDD"/>
    </w:rPr>
  </w:style>
  <w:style w:type="paragraph" w:customStyle="1" w:styleId="TableText0">
    <w:name w:val="Table Text"/>
    <w:basedOn w:val="Parasts"/>
    <w:uiPriority w:val="1"/>
    <w:qFormat/>
    <w:rsid w:val="009E574C"/>
    <w:pPr>
      <w:spacing w:after="120" w:line="252" w:lineRule="auto"/>
    </w:pPr>
    <w:rPr>
      <w:rFonts w:ascii="Segoe UI" w:eastAsia="MS Gothic" w:hAnsi="Segoe UI" w:cs="Tahoma"/>
      <w:bCs/>
      <w:kern w:val="22"/>
      <w:sz w:val="20"/>
      <w:lang w:eastAsia="ja-JP"/>
    </w:rPr>
  </w:style>
  <w:style w:type="paragraph" w:customStyle="1" w:styleId="paragraph">
    <w:name w:val="paragraph"/>
    <w:basedOn w:val="Parasts"/>
    <w:rsid w:val="009E574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Noklusjumarindkopasfonts"/>
    <w:rsid w:val="009E574C"/>
  </w:style>
  <w:style w:type="character" w:customStyle="1" w:styleId="BezatstarpmRakstz">
    <w:name w:val="Bez atstarpēm Rakstz."/>
    <w:link w:val="Bezatstarpm"/>
    <w:locked/>
    <w:rsid w:val="00DF657F"/>
    <w:rPr>
      <w:rFonts w:ascii="Times New Roman" w:eastAsia="Calibri" w:hAnsi="Times New Roman" w:cs="Times New Roman"/>
    </w:rPr>
  </w:style>
  <w:style w:type="paragraph" w:customStyle="1" w:styleId="11Iveta">
    <w:name w:val="1.1. Iveta"/>
    <w:basedOn w:val="Sarakstarindkopa"/>
    <w:rsid w:val="001018A1"/>
    <w:pPr>
      <w:widowControl/>
      <w:numPr>
        <w:numId w:val="26"/>
      </w:numPr>
      <w:tabs>
        <w:tab w:val="clear" w:pos="432"/>
        <w:tab w:val="num" w:pos="360"/>
      </w:tabs>
      <w:suppressAutoHyphens/>
      <w:ind w:left="720" w:firstLine="0"/>
      <w:contextualSpacing w:val="0"/>
      <w:jc w:val="both"/>
    </w:pPr>
    <w:rPr>
      <w:rFonts w:ascii="Times New Roman" w:eastAsia="Times New Roman" w:hAnsi="Times New Roman" w:cs="Times New Roman"/>
      <w:color w:val="auto"/>
      <w:szCs w:val="20"/>
      <w:lang w:val="x-none" w:eastAsia="ar-SA"/>
    </w:rPr>
  </w:style>
  <w:style w:type="table" w:customStyle="1" w:styleId="CVtable1">
    <w:name w:val="CV table1"/>
    <w:basedOn w:val="Parastatabula"/>
    <w:next w:val="Reatabula"/>
    <w:uiPriority w:val="39"/>
    <w:rsid w:val="003E4CD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table2">
    <w:name w:val="CV table2"/>
    <w:basedOn w:val="Parastatabula"/>
    <w:next w:val="Reatabula"/>
    <w:uiPriority w:val="39"/>
    <w:rsid w:val="00F935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iemint">
    <w:name w:val="Mention"/>
    <w:basedOn w:val="Noklusjumarindkopasfonts"/>
    <w:uiPriority w:val="99"/>
    <w:unhideWhenUsed/>
    <w:rsid w:val="005E69FD"/>
    <w:rPr>
      <w:color w:val="2B579A"/>
      <w:shd w:val="clear" w:color="auto" w:fill="E1DFDD"/>
    </w:rPr>
  </w:style>
  <w:style w:type="character" w:customStyle="1" w:styleId="eop">
    <w:name w:val="eop"/>
    <w:basedOn w:val="Noklusjumarindkopasfonts"/>
    <w:rsid w:val="003A4D87"/>
  </w:style>
  <w:style w:type="table" w:customStyle="1" w:styleId="Reatabula3">
    <w:name w:val="Režģa tabula3"/>
    <w:basedOn w:val="Parastatabula"/>
    <w:next w:val="Reatabula"/>
    <w:uiPriority w:val="39"/>
    <w:rsid w:val="003A4D87"/>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kr">
    <w:name w:val="naiskr"/>
    <w:basedOn w:val="Parasts"/>
    <w:rsid w:val="003A4D8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c">
    <w:name w:val="naisc"/>
    <w:basedOn w:val="Parasts"/>
    <w:rsid w:val="003A4D8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dq2pgselectionanchorcontainer">
    <w:name w:val="pdq2pg_selectionanchorcontainer"/>
    <w:basedOn w:val="Parasts"/>
    <w:rsid w:val="00042EC0"/>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543356">
      <w:bodyDiv w:val="1"/>
      <w:marLeft w:val="0"/>
      <w:marRight w:val="0"/>
      <w:marTop w:val="0"/>
      <w:marBottom w:val="0"/>
      <w:divBdr>
        <w:top w:val="none" w:sz="0" w:space="0" w:color="auto"/>
        <w:left w:val="none" w:sz="0" w:space="0" w:color="auto"/>
        <w:bottom w:val="none" w:sz="0" w:space="0" w:color="auto"/>
        <w:right w:val="none" w:sz="0" w:space="0" w:color="auto"/>
      </w:divBdr>
    </w:div>
    <w:div w:id="492375268">
      <w:bodyDiv w:val="1"/>
      <w:marLeft w:val="0"/>
      <w:marRight w:val="0"/>
      <w:marTop w:val="0"/>
      <w:marBottom w:val="0"/>
      <w:divBdr>
        <w:top w:val="none" w:sz="0" w:space="0" w:color="auto"/>
        <w:left w:val="none" w:sz="0" w:space="0" w:color="auto"/>
        <w:bottom w:val="none" w:sz="0" w:space="0" w:color="auto"/>
        <w:right w:val="none" w:sz="0" w:space="0" w:color="auto"/>
      </w:divBdr>
    </w:div>
    <w:div w:id="1208027656">
      <w:bodyDiv w:val="1"/>
      <w:marLeft w:val="0"/>
      <w:marRight w:val="0"/>
      <w:marTop w:val="0"/>
      <w:marBottom w:val="0"/>
      <w:divBdr>
        <w:top w:val="none" w:sz="0" w:space="0" w:color="auto"/>
        <w:left w:val="none" w:sz="0" w:space="0" w:color="auto"/>
        <w:bottom w:val="none" w:sz="0" w:space="0" w:color="auto"/>
        <w:right w:val="none" w:sz="0" w:space="0" w:color="auto"/>
      </w:divBdr>
    </w:div>
    <w:div w:id="1213924288">
      <w:bodyDiv w:val="1"/>
      <w:marLeft w:val="0"/>
      <w:marRight w:val="0"/>
      <w:marTop w:val="0"/>
      <w:marBottom w:val="0"/>
      <w:divBdr>
        <w:top w:val="none" w:sz="0" w:space="0" w:color="auto"/>
        <w:left w:val="none" w:sz="0" w:space="0" w:color="auto"/>
        <w:bottom w:val="none" w:sz="0" w:space="0" w:color="auto"/>
        <w:right w:val="none" w:sz="0" w:space="0" w:color="auto"/>
      </w:divBdr>
    </w:div>
    <w:div w:id="1515221916">
      <w:bodyDiv w:val="1"/>
      <w:marLeft w:val="0"/>
      <w:marRight w:val="0"/>
      <w:marTop w:val="0"/>
      <w:marBottom w:val="0"/>
      <w:divBdr>
        <w:top w:val="none" w:sz="0" w:space="0" w:color="auto"/>
        <w:left w:val="none" w:sz="0" w:space="0" w:color="auto"/>
        <w:bottom w:val="none" w:sz="0" w:space="0" w:color="auto"/>
        <w:right w:val="none" w:sz="0" w:space="0" w:color="auto"/>
      </w:divBdr>
    </w:div>
    <w:div w:id="1517697430">
      <w:bodyDiv w:val="1"/>
      <w:marLeft w:val="0"/>
      <w:marRight w:val="0"/>
      <w:marTop w:val="0"/>
      <w:marBottom w:val="0"/>
      <w:divBdr>
        <w:top w:val="none" w:sz="0" w:space="0" w:color="auto"/>
        <w:left w:val="none" w:sz="0" w:space="0" w:color="auto"/>
        <w:bottom w:val="none" w:sz="0" w:space="0" w:color="auto"/>
        <w:right w:val="none" w:sz="0" w:space="0" w:color="auto"/>
      </w:divBdr>
    </w:div>
    <w:div w:id="1554268516">
      <w:bodyDiv w:val="1"/>
      <w:marLeft w:val="0"/>
      <w:marRight w:val="0"/>
      <w:marTop w:val="0"/>
      <w:marBottom w:val="0"/>
      <w:divBdr>
        <w:top w:val="none" w:sz="0" w:space="0" w:color="auto"/>
        <w:left w:val="none" w:sz="0" w:space="0" w:color="auto"/>
        <w:bottom w:val="none" w:sz="0" w:space="0" w:color="auto"/>
        <w:right w:val="none" w:sz="0" w:space="0" w:color="auto"/>
      </w:divBdr>
    </w:div>
    <w:div w:id="1897084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na@tna.lv" TargetMode="External"/><Relationship Id="rId18" Type="http://schemas.openxmlformats.org/officeDocument/2006/relationships/hyperlink" Target="http://www.tna.lv" TargetMode="External"/><Relationship Id="rId26" Type="http://schemas.openxmlformats.org/officeDocument/2006/relationships/hyperlink" Target="http://espd.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eis.gov.lv/EKEIS/Supplier/Organizer/968" TargetMode="External"/><Relationship Id="rId25" Type="http://schemas.openxmlformats.org/officeDocument/2006/relationships/hyperlink" Target="https://www.eis.gov.lv/EKEIS/Supplier/Organizer/96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www.eis.gov.lv"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eis.gov.lv/EKEIS/Supplier/Organizer/968" TargetMode="External"/><Relationship Id="rId23" Type="http://schemas.openxmlformats.org/officeDocument/2006/relationships/hyperlink" Target="https://www.eis.gov.lv/EKEIS/Supplier/Organizer/968" TargetMode="External"/><Relationship Id="rId28" Type="http://schemas.openxmlformats.org/officeDocument/2006/relationships/hyperlink" Target="https://likumi.lv/ta/id/287760-publisko-iepirkumu-likums" TargetMode="External"/><Relationship Id="rId10" Type="http://schemas.openxmlformats.org/officeDocument/2006/relationships/endnotes" Target="endnotes.xml"/><Relationship Id="rId19" Type="http://schemas.openxmlformats.org/officeDocument/2006/relationships/hyperlink" Target="https://www.eis.gov.lv/EKEIS/Supplier/Organizer/968"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na.lv" TargetMode="External"/><Relationship Id="rId22" Type="http://schemas.openxmlformats.org/officeDocument/2006/relationships/hyperlink" Target="http://www.eis.gov.lv" TargetMode="External"/><Relationship Id="rId27" Type="http://schemas.openxmlformats.org/officeDocument/2006/relationships/hyperlink" Target="https://likumi.lv/ta/id/287760" TargetMode="External"/><Relationship Id="rId30" Type="http://schemas.openxmlformats.org/officeDocument/2006/relationships/hyperlink" Target="https://likumi.lv/ta/id/280278-starptautisko-un-latvijas-republikas-nacionalo-sankciju-likums" TargetMode="Externa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b6189e6-b701-493f-a97b-6f6a9136a2b7">
      <UserInfo>
        <DisplayName>Juris Melderis</DisplayName>
        <AccountId>13</AccountId>
        <AccountType/>
      </UserInfo>
      <UserInfo>
        <DisplayName>Diāna Andžāne</DisplayName>
        <AccountId>12</AccountId>
        <AccountType/>
      </UserInfo>
      <UserInfo>
        <DisplayName>Intars Locmelis</DisplayName>
        <AccountId>9</AccountId>
        <AccountType/>
      </UserInfo>
      <UserInfo>
        <DisplayName>Mihails Medvedevs</DisplayName>
        <AccountId>30</AccountId>
        <AccountType/>
      </UserInfo>
      <UserInfo>
        <DisplayName>Sarmīte  Klementjeva</DisplayName>
        <AccountId>45</AccountId>
        <AccountType/>
      </UserInfo>
      <UserInfo>
        <DisplayName>Vadims Biks</DisplayName>
        <AccountId>27</AccountId>
        <AccountType/>
      </UserInfo>
      <UserInfo>
        <DisplayName>Karīna Eglīte-Miezīte</DisplayName>
        <AccountId>57</AccountId>
        <AccountType/>
      </UserInfo>
      <UserInfo>
        <DisplayName>Ģirts Lejiņš</DisplayName>
        <AccountId>56</AccountId>
        <AccountType/>
      </UserInfo>
      <UserInfo>
        <DisplayName>Aleksandrs Kružiļins</DisplayName>
        <AccountId>50</AccountId>
        <AccountType/>
      </UserInfo>
      <UserInfo>
        <DisplayName>Māris Jēkabsons</DisplayName>
        <AccountId>40</AccountId>
        <AccountType/>
      </UserInfo>
    </SharedWithUsers>
    <lcf76f155ced4ddcb4097134ff3c332f xmlns="0cf58692-cf19-4c87-8864-ebbb9ebf0ebb">
      <Terms xmlns="http://schemas.microsoft.com/office/infopath/2007/PartnerControls"/>
    </lcf76f155ced4ddcb4097134ff3c332f>
    <TaxCatchAll xmlns="8d702acd-6dfe-4f84-a3df-e7e985863e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2FB9E180DFA0642BF076CA3B51848F2" ma:contentTypeVersion="17" ma:contentTypeDescription="Izveidot jaunu dokumentu." ma:contentTypeScope="" ma:versionID="e0bd6817cb4448245cd1b8424b8d77f2">
  <xsd:schema xmlns:xsd="http://www.w3.org/2001/XMLSchema" xmlns:xs="http://www.w3.org/2001/XMLSchema" xmlns:p="http://schemas.microsoft.com/office/2006/metadata/properties" xmlns:ns2="6b6189e6-b701-493f-a97b-6f6a9136a2b7" xmlns:ns3="0cf58692-cf19-4c87-8864-ebbb9ebf0ebb" xmlns:ns4="8d702acd-6dfe-4f84-a3df-e7e985863e3a" targetNamespace="http://schemas.microsoft.com/office/2006/metadata/properties" ma:root="true" ma:fieldsID="99148220e73b16989de5afb7b70557d7" ns2:_="" ns3:_="" ns4:_="">
    <xsd:import namespace="6b6189e6-b701-493f-a97b-6f6a9136a2b7"/>
    <xsd:import namespace="0cf58692-cf19-4c87-8864-ebbb9ebf0ebb"/>
    <xsd:import namespace="8d702acd-6dfe-4f84-a3df-e7e985863e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lcf76f155ced4ddcb4097134ff3c332f" minOccurs="0"/>
                <xsd:element ref="ns4: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189e6-b701-493f-a97b-6f6a9136a2b7"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f58692-cf19-4c87-8864-ebbb9ebf0eb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702acd-6dfe-4f84-a3df-e7e985863e3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f369e41-cd45-4c96-8b26-1ef3bb840c62}" ma:internalName="TaxCatchAll" ma:showField="CatchAllData" ma:web="8d702acd-6dfe-4f84-a3df-e7e985863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3A69FB-F0B8-4940-8E64-2A818B45EFEA}">
  <ds:schemaRefs>
    <ds:schemaRef ds:uri="http://schemas.microsoft.com/office/2006/metadata/properties"/>
    <ds:schemaRef ds:uri="http://schemas.microsoft.com/office/infopath/2007/PartnerControls"/>
    <ds:schemaRef ds:uri="6b6189e6-b701-493f-a97b-6f6a9136a2b7"/>
    <ds:schemaRef ds:uri="0cf58692-cf19-4c87-8864-ebbb9ebf0ebb"/>
    <ds:schemaRef ds:uri="8d702acd-6dfe-4f84-a3df-e7e985863e3a"/>
  </ds:schemaRefs>
</ds:datastoreItem>
</file>

<file path=customXml/itemProps2.xml><?xml version="1.0" encoding="utf-8"?>
<ds:datastoreItem xmlns:ds="http://schemas.openxmlformats.org/officeDocument/2006/customXml" ds:itemID="{2E0C58BC-D78C-4D61-8B3B-7DA4622CA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189e6-b701-493f-a97b-6f6a9136a2b7"/>
    <ds:schemaRef ds:uri="0cf58692-cf19-4c87-8864-ebbb9ebf0ebb"/>
    <ds:schemaRef ds:uri="8d702acd-6dfe-4f84-a3df-e7e985863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741C5C-D6D3-4812-8837-4F9A447E4324}">
  <ds:schemaRefs>
    <ds:schemaRef ds:uri="http://schemas.openxmlformats.org/officeDocument/2006/bibliography"/>
  </ds:schemaRefs>
</ds:datastoreItem>
</file>

<file path=customXml/itemProps4.xml><?xml version="1.0" encoding="utf-8"?>
<ds:datastoreItem xmlns:ds="http://schemas.openxmlformats.org/officeDocument/2006/customXml" ds:itemID="{8479070D-6D79-4647-837C-DE0CC1B5E18B}">
  <ds:schemaRefs>
    <ds:schemaRef ds:uri="http://schemas.microsoft.com/sharepoint/v3/contenttype/forms"/>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2281</TotalTime>
  <Pages>73</Pages>
  <Words>22591</Words>
  <Characters>170343</Characters>
  <Application>Microsoft Office Word</Application>
  <DocSecurity>0</DocSecurity>
  <Lines>3961</Lines>
  <Paragraphs>2052</Paragraphs>
  <ScaleCrop>false</ScaleCrop>
  <Company>RePack by SPecialiST</Company>
  <LinksUpToDate>false</LinksUpToDate>
  <CharactersWithSpaces>190882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Ratniece</dc:creator>
  <cp:keywords/>
  <cp:lastModifiedBy>Rita Ratniece</cp:lastModifiedBy>
  <cp:revision>103</cp:revision>
  <dcterms:created xsi:type="dcterms:W3CDTF">2026-07-30T13:29:00Z</dcterms:created>
  <dcterms:modified xsi:type="dcterms:W3CDTF">2026-08-25T13:38:00Z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0x010100D2FB9E180DFA0642BF076CA3B51848F2</vt:lpwstr>
  </property>
  <property fmtid="{D5CDD505-2E9C-101B-9397-08002B2CF9AE}" pid="3" name="docLang">
    <vt:lpwstr>lv</vt:lpwstr>
  </property>
  <property fmtid="{D5CDD505-2E9C-101B-9397-08002B2CF9AE}" pid="4" name="MediaServiceImageTags">
    <vt:lpwstr/>
  </property>
</Properties>
</file>