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57262A" w14:textId="2149B923" w:rsidR="00BB53AC" w:rsidRPr="00BB53AC" w:rsidRDefault="00BB53AC" w:rsidP="00BB53AC">
      <w:pPr>
        <w:spacing w:after="0" w:line="240" w:lineRule="auto"/>
        <w:jc w:val="right"/>
        <w:rPr>
          <w:rFonts w:ascii="Calibri" w:eastAsia="Calibri" w:hAnsi="Calibri" w:cs="Calibri"/>
          <w:kern w:val="0"/>
          <w:sz w:val="22"/>
          <w:szCs w:val="22"/>
          <w14:ligatures w14:val="none"/>
        </w:rPr>
      </w:pPr>
      <w:r w:rsidRPr="00BB53AC">
        <w:rPr>
          <w:rFonts w:ascii="Calibri" w:eastAsia="Calibri" w:hAnsi="Calibri" w:cs="Calibri"/>
          <w:kern w:val="0"/>
          <w:sz w:val="22"/>
          <w:szCs w:val="22"/>
          <w14:ligatures w14:val="none"/>
        </w:rPr>
        <w:t>Nolikuma 1.</w:t>
      </w:r>
      <w:r w:rsidR="00996B73">
        <w:rPr>
          <w:rFonts w:ascii="Calibri" w:eastAsia="Calibri" w:hAnsi="Calibri" w:cs="Calibri"/>
          <w:kern w:val="0"/>
          <w:sz w:val="22"/>
          <w:szCs w:val="22"/>
          <w:vertAlign w:val="superscript"/>
          <w14:ligatures w14:val="none"/>
        </w:rPr>
        <w:t>1</w:t>
      </w:r>
      <w:r w:rsidRPr="00BB53AC">
        <w:rPr>
          <w:rFonts w:ascii="Calibri" w:eastAsia="Calibri" w:hAnsi="Calibri" w:cs="Calibri"/>
          <w:kern w:val="0"/>
          <w:sz w:val="22"/>
          <w:szCs w:val="22"/>
          <w14:ligatures w14:val="none"/>
        </w:rPr>
        <w:t xml:space="preserve"> pielikums</w:t>
      </w:r>
    </w:p>
    <w:p w14:paraId="3F5FCA56" w14:textId="0FACDAD5" w:rsidR="00BB53AC" w:rsidRPr="00BB53AC" w:rsidRDefault="00BB53AC" w:rsidP="00BB53AC">
      <w:pPr>
        <w:spacing w:after="200" w:line="276" w:lineRule="auto"/>
        <w:jc w:val="right"/>
        <w:rPr>
          <w:rFonts w:ascii="Calibri" w:eastAsia="Times New Roman" w:hAnsi="Calibri" w:cs="Calibri"/>
          <w:kern w:val="0"/>
          <w:sz w:val="22"/>
          <w:szCs w:val="22"/>
          <w14:ligatures w14:val="none"/>
        </w:rPr>
      </w:pPr>
      <w:r w:rsidRPr="00BB53AC">
        <w:rPr>
          <w:rFonts w:ascii="Calibri" w:eastAsia="Times New Roman" w:hAnsi="Calibri" w:cs="Calibri"/>
          <w:kern w:val="0"/>
          <w:sz w:val="22"/>
          <w:szCs w:val="22"/>
          <w14:ligatures w14:val="none"/>
        </w:rPr>
        <w:t xml:space="preserve">iepirkuma </w:t>
      </w:r>
      <w:r w:rsidR="00F25825">
        <w:rPr>
          <w:rFonts w:ascii="Calibri" w:eastAsia="Times New Roman" w:hAnsi="Calibri" w:cs="Calibri"/>
          <w:kern w:val="0"/>
          <w:sz w:val="22"/>
          <w:szCs w:val="22"/>
          <w14:ligatures w14:val="none"/>
        </w:rPr>
        <w:t>ID</w:t>
      </w:r>
      <w:r w:rsidRPr="00BB53AC">
        <w:rPr>
          <w:rFonts w:ascii="Calibri" w:eastAsia="Times New Roman" w:hAnsi="Calibri" w:cs="Calibri"/>
          <w:kern w:val="0"/>
          <w:sz w:val="22"/>
          <w:szCs w:val="22"/>
          <w14:ligatures w14:val="none"/>
        </w:rPr>
        <w:t xml:space="preserve"> Nr. CNP/202</w:t>
      </w:r>
      <w:r w:rsidR="00CB793A">
        <w:rPr>
          <w:rFonts w:ascii="Calibri" w:eastAsia="Times New Roman" w:hAnsi="Calibri" w:cs="Calibri"/>
          <w:kern w:val="0"/>
          <w:sz w:val="22"/>
          <w:szCs w:val="22"/>
          <w14:ligatures w14:val="none"/>
        </w:rPr>
        <w:t>6</w:t>
      </w:r>
      <w:r w:rsidRPr="00BB53AC">
        <w:rPr>
          <w:rFonts w:ascii="Calibri" w:eastAsia="Times New Roman" w:hAnsi="Calibri" w:cs="Calibri"/>
          <w:kern w:val="0"/>
          <w:sz w:val="22"/>
          <w:szCs w:val="22"/>
          <w14:ligatures w14:val="none"/>
        </w:rPr>
        <w:t>/</w:t>
      </w:r>
      <w:r w:rsidR="00CB793A">
        <w:rPr>
          <w:rFonts w:ascii="Calibri" w:eastAsia="Times New Roman" w:hAnsi="Calibri" w:cs="Calibri"/>
          <w:kern w:val="0"/>
          <w:sz w:val="22"/>
          <w:szCs w:val="22"/>
          <w14:ligatures w14:val="none"/>
        </w:rPr>
        <w:t>77</w:t>
      </w:r>
    </w:p>
    <w:p w14:paraId="58E21E1B" w14:textId="77777777" w:rsidR="00BB53AC" w:rsidRPr="00BB53AC" w:rsidRDefault="00BB53AC" w:rsidP="00BB53AC">
      <w:pPr>
        <w:spacing w:after="0" w:line="240" w:lineRule="auto"/>
        <w:jc w:val="center"/>
        <w:rPr>
          <w:rFonts w:ascii="Calibri" w:eastAsia="Times New Roman" w:hAnsi="Calibri" w:cs="Calibri"/>
          <w:b/>
          <w:kern w:val="0"/>
          <w:sz w:val="22"/>
          <w:szCs w:val="22"/>
          <w14:ligatures w14:val="none"/>
        </w:rPr>
      </w:pPr>
      <w:r w:rsidRPr="00BB53AC">
        <w:rPr>
          <w:rFonts w:ascii="Calibri" w:eastAsia="Times New Roman" w:hAnsi="Calibri" w:cs="Calibri"/>
          <w:b/>
          <w:kern w:val="0"/>
          <w:sz w:val="22"/>
          <w:szCs w:val="22"/>
          <w14:ligatures w14:val="none"/>
        </w:rPr>
        <w:t>TEHNISKĀ SPECIFIKĀCIJA</w:t>
      </w:r>
    </w:p>
    <w:p w14:paraId="1FD10220" w14:textId="3232196B" w:rsidR="00C67F55" w:rsidRDefault="00BB53AC" w:rsidP="00C67F55">
      <w:pPr>
        <w:tabs>
          <w:tab w:val="left" w:pos="284"/>
        </w:tabs>
        <w:spacing w:after="0" w:line="240" w:lineRule="auto"/>
        <w:jc w:val="center"/>
        <w:rPr>
          <w:rFonts w:ascii="Calibri" w:eastAsia="Times New Roman" w:hAnsi="Calibri" w:cs="Calibri"/>
          <w:b/>
          <w:bCs/>
          <w:kern w:val="0"/>
          <w:sz w:val="22"/>
          <w:szCs w:val="22"/>
          <w:lang w:eastAsia="ar-SA"/>
          <w14:ligatures w14:val="none"/>
        </w:rPr>
      </w:pPr>
      <w:r w:rsidRPr="00BB53AC">
        <w:rPr>
          <w:rFonts w:ascii="Calibri" w:eastAsia="Times New Roman" w:hAnsi="Calibri" w:cs="Calibri"/>
          <w:b/>
          <w:bCs/>
          <w:kern w:val="0"/>
          <w:sz w:val="22"/>
          <w:szCs w:val="22"/>
          <w14:ligatures w14:val="none"/>
        </w:rPr>
        <w:t>Iepirkuma</w:t>
      </w:r>
      <w:r w:rsidR="00F3707D">
        <w:rPr>
          <w:rFonts w:ascii="Calibri" w:eastAsia="Times New Roman" w:hAnsi="Calibri" w:cs="Calibri"/>
          <w:b/>
          <w:bCs/>
          <w:kern w:val="0"/>
          <w:sz w:val="22"/>
          <w:szCs w:val="22"/>
          <w14:ligatures w14:val="none"/>
        </w:rPr>
        <w:t>m</w:t>
      </w:r>
      <w:r w:rsidRPr="00BB53AC">
        <w:rPr>
          <w:rFonts w:ascii="Calibri" w:eastAsia="Times New Roman" w:hAnsi="Calibri" w:cs="Calibri"/>
          <w:b/>
          <w:bCs/>
          <w:kern w:val="0"/>
          <w:sz w:val="22"/>
          <w:szCs w:val="22"/>
          <w14:ligatures w14:val="none"/>
        </w:rPr>
        <w:t xml:space="preserve"> “</w:t>
      </w:r>
      <w:r w:rsidR="00C67F55" w:rsidRPr="00C67F55">
        <w:rPr>
          <w:rFonts w:ascii="Calibri" w:eastAsia="Times New Roman" w:hAnsi="Calibri" w:cs="Calibri"/>
          <w:b/>
          <w:bCs/>
          <w:kern w:val="0"/>
          <w:sz w:val="22"/>
          <w:szCs w:val="22"/>
          <w:lang w:eastAsia="ar-SA"/>
          <w14:ligatures w14:val="none"/>
        </w:rPr>
        <w:t xml:space="preserve">Siltumapgādes nodrošināšana Kaļķu ielā 22, Bērzaines ielā 4 un </w:t>
      </w:r>
    </w:p>
    <w:p w14:paraId="75A9DBFB" w14:textId="1A6495BC" w:rsidR="00BB53AC" w:rsidRPr="00BB53AC" w:rsidRDefault="00C67F55" w:rsidP="00C67F55">
      <w:pPr>
        <w:tabs>
          <w:tab w:val="left" w:pos="284"/>
        </w:tabs>
        <w:spacing w:after="0" w:line="240" w:lineRule="auto"/>
        <w:jc w:val="center"/>
        <w:rPr>
          <w:rFonts w:ascii="Calibri" w:eastAsia="Times New Roman" w:hAnsi="Calibri" w:cs="Calibri"/>
          <w:b/>
          <w:bCs/>
          <w:kern w:val="0"/>
          <w:sz w:val="22"/>
          <w:szCs w:val="22"/>
          <w14:ligatures w14:val="none"/>
        </w:rPr>
      </w:pPr>
      <w:r w:rsidRPr="00C67F55">
        <w:rPr>
          <w:rFonts w:ascii="Calibri" w:eastAsia="Times New Roman" w:hAnsi="Calibri" w:cs="Calibri"/>
          <w:b/>
          <w:bCs/>
          <w:kern w:val="0"/>
          <w:sz w:val="22"/>
          <w:szCs w:val="22"/>
          <w:lang w:eastAsia="ar-SA"/>
          <w14:ligatures w14:val="none"/>
        </w:rPr>
        <w:t>Bērzaines ielā 5, Cēsīs, Cēsu novadā</w:t>
      </w:r>
      <w:r w:rsidR="00BB53AC" w:rsidRPr="00BB53AC">
        <w:rPr>
          <w:rFonts w:ascii="Calibri" w:eastAsia="Times New Roman" w:hAnsi="Calibri" w:cs="Calibri"/>
          <w:b/>
          <w:bCs/>
          <w:kern w:val="0"/>
          <w:sz w:val="22"/>
          <w:szCs w:val="22"/>
          <w14:ligatures w14:val="none"/>
        </w:rPr>
        <w:t>”,</w:t>
      </w:r>
    </w:p>
    <w:p w14:paraId="106914C9" w14:textId="322FC8A0" w:rsidR="00BB53AC" w:rsidRDefault="00BB53AC" w:rsidP="00BB53AC">
      <w:pPr>
        <w:widowControl w:val="0"/>
        <w:spacing w:after="0" w:line="240" w:lineRule="auto"/>
        <w:jc w:val="center"/>
        <w:rPr>
          <w:rFonts w:ascii="Calibri" w:eastAsia="Times New Roman" w:hAnsi="Calibri" w:cs="Calibri"/>
          <w:kern w:val="0"/>
          <w:sz w:val="22"/>
          <w:szCs w:val="22"/>
          <w14:ligatures w14:val="none"/>
        </w:rPr>
      </w:pPr>
      <w:r w:rsidRPr="00BB53AC">
        <w:rPr>
          <w:rFonts w:ascii="Calibri" w:eastAsia="Times New Roman" w:hAnsi="Calibri" w:cs="Calibri"/>
          <w:kern w:val="0"/>
          <w:sz w:val="22"/>
          <w:szCs w:val="22"/>
          <w14:ligatures w14:val="none"/>
        </w:rPr>
        <w:t>iepirkuma id</w:t>
      </w:r>
      <w:r w:rsidR="00B54977">
        <w:rPr>
          <w:rFonts w:ascii="Calibri" w:eastAsia="Times New Roman" w:hAnsi="Calibri" w:cs="Calibri"/>
          <w:kern w:val="0"/>
          <w:sz w:val="22"/>
          <w:szCs w:val="22"/>
          <w14:ligatures w14:val="none"/>
        </w:rPr>
        <w:t>entifikācijas</w:t>
      </w:r>
      <w:r w:rsidRPr="00BB53AC">
        <w:rPr>
          <w:rFonts w:ascii="Calibri" w:eastAsia="Times New Roman" w:hAnsi="Calibri" w:cs="Calibri"/>
          <w:kern w:val="0"/>
          <w:sz w:val="22"/>
          <w:szCs w:val="22"/>
          <w14:ligatures w14:val="none"/>
        </w:rPr>
        <w:t xml:space="preserve"> Nr. CNP/202</w:t>
      </w:r>
      <w:r w:rsidR="00C67F55">
        <w:rPr>
          <w:rFonts w:ascii="Calibri" w:eastAsia="Times New Roman" w:hAnsi="Calibri" w:cs="Calibri"/>
          <w:kern w:val="0"/>
          <w:sz w:val="22"/>
          <w:szCs w:val="22"/>
          <w14:ligatures w14:val="none"/>
        </w:rPr>
        <w:t>6</w:t>
      </w:r>
      <w:r w:rsidRPr="00BB53AC">
        <w:rPr>
          <w:rFonts w:ascii="Calibri" w:eastAsia="Times New Roman" w:hAnsi="Calibri" w:cs="Calibri"/>
          <w:kern w:val="0"/>
          <w:sz w:val="22"/>
          <w:szCs w:val="22"/>
          <w14:ligatures w14:val="none"/>
        </w:rPr>
        <w:t>/</w:t>
      </w:r>
      <w:r w:rsidR="00C67F55">
        <w:rPr>
          <w:rFonts w:ascii="Calibri" w:eastAsia="Times New Roman" w:hAnsi="Calibri" w:cs="Calibri"/>
          <w:kern w:val="0"/>
          <w:sz w:val="22"/>
          <w:szCs w:val="22"/>
          <w14:ligatures w14:val="none"/>
        </w:rPr>
        <w:t>77</w:t>
      </w:r>
    </w:p>
    <w:p w14:paraId="4B7DDEA9" w14:textId="2F263E15" w:rsidR="0027220F" w:rsidRPr="005A3E91" w:rsidRDefault="0027220F" w:rsidP="00BB53AC">
      <w:pPr>
        <w:widowControl w:val="0"/>
        <w:spacing w:after="0" w:line="240" w:lineRule="auto"/>
        <w:jc w:val="center"/>
        <w:rPr>
          <w:rFonts w:ascii="Calibri" w:eastAsia="Times New Roman" w:hAnsi="Calibri" w:cs="Calibri"/>
          <w:i/>
          <w:iCs/>
          <w:kern w:val="0"/>
          <w:sz w:val="22"/>
          <w:szCs w:val="22"/>
          <w14:ligatures w14:val="none"/>
        </w:rPr>
      </w:pPr>
      <w:r w:rsidRPr="005A3E91">
        <w:rPr>
          <w:rFonts w:ascii="Calibri" w:eastAsia="Times New Roman" w:hAnsi="Calibri" w:cs="Calibri"/>
          <w:i/>
          <w:iCs/>
          <w:kern w:val="0"/>
          <w:sz w:val="22"/>
          <w:szCs w:val="22"/>
          <w14:ligatures w14:val="none"/>
        </w:rPr>
        <w:t>1.</w:t>
      </w:r>
      <w:r w:rsidR="00EB30DD" w:rsidRPr="005A3E91">
        <w:rPr>
          <w:rFonts w:ascii="Calibri" w:eastAsia="Times New Roman" w:hAnsi="Calibri" w:cs="Calibri"/>
          <w:i/>
          <w:iCs/>
          <w:kern w:val="0"/>
          <w:sz w:val="22"/>
          <w:szCs w:val="22"/>
          <w14:ligatures w14:val="none"/>
        </w:rPr>
        <w:t xml:space="preserve"> daļ</w:t>
      </w:r>
      <w:r w:rsidR="00F3707D" w:rsidRPr="005A3E91">
        <w:rPr>
          <w:rFonts w:ascii="Calibri" w:eastAsia="Times New Roman" w:hAnsi="Calibri" w:cs="Calibri"/>
          <w:i/>
          <w:iCs/>
          <w:kern w:val="0"/>
          <w:sz w:val="22"/>
          <w:szCs w:val="22"/>
          <w14:ligatures w14:val="none"/>
        </w:rPr>
        <w:t>a</w:t>
      </w:r>
      <w:r w:rsidR="00EB30DD" w:rsidRPr="005A3E91">
        <w:rPr>
          <w:rFonts w:ascii="Calibri" w:eastAsia="Times New Roman" w:hAnsi="Calibri" w:cs="Calibri"/>
          <w:i/>
          <w:iCs/>
          <w:kern w:val="0"/>
          <w:sz w:val="22"/>
          <w:szCs w:val="22"/>
          <w14:ligatures w14:val="none"/>
        </w:rPr>
        <w:t xml:space="preserve"> </w:t>
      </w:r>
      <w:r w:rsidR="00F3707D" w:rsidRPr="005A3E91">
        <w:rPr>
          <w:rFonts w:ascii="Calibri" w:eastAsia="Times New Roman" w:hAnsi="Calibri" w:cs="Calibri"/>
          <w:i/>
          <w:iCs/>
          <w:kern w:val="0"/>
          <w:sz w:val="22"/>
          <w:szCs w:val="22"/>
          <w14:ligatures w14:val="none"/>
        </w:rPr>
        <w:t>“</w:t>
      </w:r>
      <w:r w:rsidR="00EB30DD" w:rsidRPr="005A3E91">
        <w:rPr>
          <w:rFonts w:ascii="Calibri" w:eastAsia="Times New Roman" w:hAnsi="Calibri" w:cs="Calibri"/>
          <w:i/>
          <w:iCs/>
          <w:kern w:val="0"/>
          <w:sz w:val="22"/>
          <w:szCs w:val="22"/>
          <w14:ligatures w14:val="none"/>
        </w:rPr>
        <w:t>Siltumapgāde Bērzaines ielā 4 un 5</w:t>
      </w:r>
      <w:r w:rsidR="00996B73" w:rsidRPr="005A3E91">
        <w:rPr>
          <w:rFonts w:ascii="Calibri" w:eastAsia="Times New Roman" w:hAnsi="Calibri" w:cs="Calibri"/>
          <w:i/>
          <w:iCs/>
          <w:kern w:val="0"/>
          <w:sz w:val="22"/>
          <w:szCs w:val="22"/>
          <w14:ligatures w14:val="none"/>
        </w:rPr>
        <w:t>, Cēsīs, Cēsu novadā”</w:t>
      </w:r>
    </w:p>
    <w:p w14:paraId="2A4F2C60" w14:textId="77777777" w:rsidR="00BB53AC" w:rsidRPr="00BB53AC" w:rsidRDefault="00BB53AC" w:rsidP="00BB53AC">
      <w:pPr>
        <w:rPr>
          <w:rFonts w:ascii="Calibri" w:hAnsi="Calibri" w:cs="Calibri"/>
          <w:b/>
          <w:sz w:val="22"/>
          <w:szCs w:val="22"/>
        </w:rPr>
      </w:pPr>
    </w:p>
    <w:p w14:paraId="3A66320C" w14:textId="77777777" w:rsidR="00BB53AC" w:rsidRPr="00BB53AC" w:rsidRDefault="00BB53AC" w:rsidP="00BB53AC">
      <w:pPr>
        <w:pStyle w:val="Sarakstarindkopa"/>
        <w:numPr>
          <w:ilvl w:val="0"/>
          <w:numId w:val="1"/>
        </w:numPr>
        <w:spacing w:after="200" w:line="276" w:lineRule="auto"/>
        <w:jc w:val="both"/>
        <w:rPr>
          <w:rFonts w:ascii="Calibri" w:hAnsi="Calibri" w:cs="Calibri"/>
          <w:sz w:val="22"/>
          <w:szCs w:val="22"/>
        </w:rPr>
      </w:pPr>
      <w:r w:rsidRPr="00BB53AC">
        <w:rPr>
          <w:rFonts w:ascii="Calibri" w:hAnsi="Calibri" w:cs="Calibri"/>
          <w:sz w:val="22"/>
          <w:szCs w:val="22"/>
        </w:rPr>
        <w:t xml:space="preserve">Piegādātājam jānodrošina </w:t>
      </w:r>
      <w:r w:rsidRPr="00BB53AC">
        <w:rPr>
          <w:rFonts w:ascii="Calibri" w:hAnsi="Calibri" w:cs="Calibri"/>
          <w:b/>
          <w:sz w:val="22"/>
          <w:szCs w:val="22"/>
        </w:rPr>
        <w:t>droša un nepārtraukta</w:t>
      </w:r>
      <w:r w:rsidRPr="00BB53AC">
        <w:rPr>
          <w:rFonts w:ascii="Calibri" w:hAnsi="Calibri" w:cs="Calibri"/>
          <w:sz w:val="22"/>
          <w:szCs w:val="22"/>
        </w:rPr>
        <w:t xml:space="preserve"> siltumapgāde Pasūtītāja ēkās Bērzaines ielā 4, Cēsīs, Cēsu novadā un Bērzaines ielā 5, Cēsīs, Cēsu novadā.</w:t>
      </w:r>
    </w:p>
    <w:p w14:paraId="7D9AC1A9" w14:textId="77777777" w:rsidR="00BB53AC" w:rsidRPr="00917106" w:rsidRDefault="00BB53AC" w:rsidP="00BB53AC">
      <w:pPr>
        <w:pStyle w:val="Sarakstarindkopa"/>
        <w:numPr>
          <w:ilvl w:val="0"/>
          <w:numId w:val="1"/>
        </w:numPr>
        <w:spacing w:after="200" w:line="276" w:lineRule="auto"/>
        <w:jc w:val="both"/>
        <w:rPr>
          <w:rFonts w:ascii="Calibri" w:hAnsi="Calibri" w:cs="Calibri"/>
          <w:sz w:val="22"/>
          <w:szCs w:val="22"/>
        </w:rPr>
      </w:pPr>
      <w:r w:rsidRPr="00BB53AC">
        <w:rPr>
          <w:rFonts w:ascii="Calibri" w:hAnsi="Calibri" w:cs="Calibri"/>
          <w:sz w:val="22"/>
          <w:szCs w:val="22"/>
        </w:rPr>
        <w:t xml:space="preserve">Kurināmais </w:t>
      </w:r>
      <w:r w:rsidRPr="00BB53AC">
        <w:rPr>
          <w:rFonts w:ascii="Calibri" w:hAnsi="Calibri" w:cs="Calibri"/>
          <w:b/>
          <w:sz w:val="22"/>
          <w:szCs w:val="22"/>
        </w:rPr>
        <w:t>– atjaunojamie energoresursi.</w:t>
      </w:r>
    </w:p>
    <w:p w14:paraId="7ECC56D0" w14:textId="5F431EC7" w:rsidR="00917106" w:rsidRPr="005C4D41" w:rsidRDefault="00917106" w:rsidP="00BB53AC">
      <w:pPr>
        <w:pStyle w:val="Sarakstarindkopa"/>
        <w:numPr>
          <w:ilvl w:val="0"/>
          <w:numId w:val="1"/>
        </w:numPr>
        <w:spacing w:after="200" w:line="276" w:lineRule="auto"/>
        <w:jc w:val="both"/>
        <w:rPr>
          <w:rFonts w:ascii="Calibri" w:hAnsi="Calibri" w:cs="Calibri"/>
          <w:sz w:val="22"/>
          <w:szCs w:val="22"/>
        </w:rPr>
      </w:pPr>
      <w:r>
        <w:rPr>
          <w:rFonts w:ascii="Calibri" w:hAnsi="Calibri" w:cs="Calibri"/>
          <w:b/>
          <w:sz w:val="22"/>
          <w:szCs w:val="22"/>
        </w:rPr>
        <w:t>Plān</w:t>
      </w:r>
      <w:r w:rsidR="004C7AF3">
        <w:rPr>
          <w:rFonts w:ascii="Calibri" w:hAnsi="Calibri" w:cs="Calibri"/>
          <w:b/>
          <w:sz w:val="22"/>
          <w:szCs w:val="22"/>
        </w:rPr>
        <w:t xml:space="preserve">otais </w:t>
      </w:r>
      <w:r w:rsidR="00753670">
        <w:rPr>
          <w:rFonts w:ascii="Calibri" w:hAnsi="Calibri" w:cs="Calibri"/>
          <w:b/>
          <w:sz w:val="22"/>
          <w:szCs w:val="22"/>
        </w:rPr>
        <w:t>siltumenerģijas patēriņš</w:t>
      </w:r>
      <w:r w:rsidR="007B1BC0">
        <w:rPr>
          <w:rFonts w:ascii="Calibri" w:hAnsi="Calibri" w:cs="Calibri"/>
          <w:b/>
          <w:sz w:val="22"/>
          <w:szCs w:val="22"/>
        </w:rPr>
        <w:t>*</w:t>
      </w:r>
      <w:r w:rsidR="005C4D41">
        <w:rPr>
          <w:rFonts w:ascii="Calibri" w:hAnsi="Calibri" w:cs="Calibri"/>
          <w:b/>
          <w:sz w:val="22"/>
          <w:szCs w:val="22"/>
        </w:rPr>
        <w:t>:</w:t>
      </w:r>
    </w:p>
    <w:p w14:paraId="68E882B1" w14:textId="4F5D56AF" w:rsidR="005C4D41" w:rsidRPr="005C4D41" w:rsidRDefault="005C4D41" w:rsidP="005C4D41">
      <w:pPr>
        <w:pStyle w:val="Sarakstarindkopa"/>
        <w:numPr>
          <w:ilvl w:val="1"/>
          <w:numId w:val="1"/>
        </w:numPr>
        <w:spacing w:after="200" w:line="276" w:lineRule="auto"/>
        <w:jc w:val="both"/>
        <w:rPr>
          <w:rFonts w:ascii="Calibri" w:hAnsi="Calibri" w:cs="Calibri"/>
          <w:bCs/>
          <w:sz w:val="22"/>
          <w:szCs w:val="22"/>
        </w:rPr>
      </w:pPr>
      <w:r w:rsidRPr="005C4D41">
        <w:rPr>
          <w:rFonts w:ascii="Calibri" w:hAnsi="Calibri" w:cs="Calibri"/>
          <w:bCs/>
          <w:sz w:val="22"/>
          <w:szCs w:val="22"/>
        </w:rPr>
        <w:t>Bērzaines ielā 4, Cēsīs</w:t>
      </w:r>
      <w:r w:rsidR="00407EB7">
        <w:rPr>
          <w:rFonts w:ascii="Calibri" w:hAnsi="Calibri" w:cs="Calibri"/>
          <w:bCs/>
          <w:sz w:val="22"/>
          <w:szCs w:val="22"/>
        </w:rPr>
        <w:t>, Cēsu novadā 219</w:t>
      </w:r>
      <w:r w:rsidR="009C734C">
        <w:rPr>
          <w:rFonts w:ascii="Calibri" w:hAnsi="Calibri" w:cs="Calibri"/>
          <w:bCs/>
          <w:sz w:val="22"/>
          <w:szCs w:val="22"/>
        </w:rPr>
        <w:t xml:space="preserve"> MWh</w:t>
      </w:r>
      <w:r w:rsidR="007B1BC0">
        <w:rPr>
          <w:rFonts w:ascii="Calibri" w:hAnsi="Calibri" w:cs="Calibri"/>
          <w:bCs/>
          <w:sz w:val="22"/>
          <w:szCs w:val="22"/>
        </w:rPr>
        <w:t>;</w:t>
      </w:r>
    </w:p>
    <w:p w14:paraId="43622B51" w14:textId="4AD35C81" w:rsidR="005C4D41" w:rsidRPr="005C4D41" w:rsidRDefault="005C4D41" w:rsidP="005C4D41">
      <w:pPr>
        <w:pStyle w:val="Sarakstarindkopa"/>
        <w:numPr>
          <w:ilvl w:val="1"/>
          <w:numId w:val="1"/>
        </w:numPr>
        <w:spacing w:after="200" w:line="276" w:lineRule="auto"/>
        <w:jc w:val="both"/>
        <w:rPr>
          <w:rFonts w:ascii="Calibri" w:hAnsi="Calibri" w:cs="Calibri"/>
          <w:bCs/>
          <w:sz w:val="22"/>
          <w:szCs w:val="22"/>
        </w:rPr>
      </w:pPr>
      <w:r w:rsidRPr="005C4D41">
        <w:rPr>
          <w:rFonts w:ascii="Calibri" w:hAnsi="Calibri" w:cs="Calibri"/>
          <w:bCs/>
          <w:sz w:val="22"/>
          <w:szCs w:val="22"/>
        </w:rPr>
        <w:t xml:space="preserve">Bērzaines ielā 5, Cēsīs, Cēsu novadā: </w:t>
      </w:r>
      <w:r w:rsidR="00CD49F6">
        <w:rPr>
          <w:rFonts w:ascii="Calibri" w:hAnsi="Calibri" w:cs="Calibri"/>
          <w:bCs/>
          <w:sz w:val="22"/>
          <w:szCs w:val="22"/>
        </w:rPr>
        <w:t>212 MWh</w:t>
      </w:r>
      <w:r w:rsidR="007B1BC0">
        <w:rPr>
          <w:rFonts w:ascii="Calibri" w:hAnsi="Calibri" w:cs="Calibri"/>
          <w:bCs/>
          <w:sz w:val="22"/>
          <w:szCs w:val="22"/>
        </w:rPr>
        <w:t>.</w:t>
      </w:r>
    </w:p>
    <w:p w14:paraId="64B0E37D" w14:textId="77777777" w:rsidR="00796101" w:rsidRPr="00796101" w:rsidRDefault="00B94E9F" w:rsidP="00796101">
      <w:pPr>
        <w:pStyle w:val="Sarakstarindkopa"/>
        <w:numPr>
          <w:ilvl w:val="0"/>
          <w:numId w:val="1"/>
        </w:numPr>
        <w:autoSpaceDE w:val="0"/>
        <w:autoSpaceDN w:val="0"/>
        <w:adjustRightInd w:val="0"/>
        <w:spacing w:after="27" w:line="276" w:lineRule="auto"/>
        <w:jc w:val="both"/>
        <w:rPr>
          <w:rFonts w:ascii="Calibri" w:eastAsia="Calibri" w:hAnsi="Calibri" w:cs="Calibri"/>
          <w:strike/>
          <w:sz w:val="22"/>
          <w:szCs w:val="22"/>
        </w:rPr>
      </w:pPr>
      <w:r w:rsidRPr="00B270B2">
        <w:rPr>
          <w:rFonts w:ascii="Calibri" w:eastAsia="Calibri" w:hAnsi="Calibri" w:cs="Calibri"/>
          <w:sz w:val="22"/>
          <w:szCs w:val="22"/>
        </w:rPr>
        <w:t xml:space="preserve">*Plānotajam </w:t>
      </w:r>
      <w:r w:rsidR="007B1BC0">
        <w:rPr>
          <w:rFonts w:ascii="Calibri" w:eastAsia="Calibri" w:hAnsi="Calibri" w:cs="Calibri"/>
          <w:sz w:val="22"/>
          <w:szCs w:val="22"/>
        </w:rPr>
        <w:t>siltumenerģijas</w:t>
      </w:r>
      <w:r w:rsidRPr="00B270B2">
        <w:rPr>
          <w:rFonts w:ascii="Calibri" w:eastAsia="Calibri" w:hAnsi="Calibri" w:cs="Calibri"/>
          <w:sz w:val="22"/>
          <w:szCs w:val="22"/>
        </w:rPr>
        <w:t xml:space="preserve"> patēriņam ir informatīva nozīme. </w:t>
      </w:r>
      <w:r w:rsidR="00385345">
        <w:rPr>
          <w:rFonts w:ascii="Calibri" w:eastAsia="Calibri" w:hAnsi="Calibri" w:cs="Calibri"/>
          <w:sz w:val="22"/>
          <w:szCs w:val="22"/>
        </w:rPr>
        <w:t>Pasūtītājam</w:t>
      </w:r>
      <w:r w:rsidRPr="00B270B2">
        <w:rPr>
          <w:rFonts w:ascii="Calibri" w:eastAsia="Calibri" w:hAnsi="Calibri" w:cs="Calibri"/>
          <w:sz w:val="22"/>
          <w:szCs w:val="22"/>
        </w:rPr>
        <w:t xml:space="preserve"> nav pienākums pilnībā izmantot norādīto patēriņu un Piegādātājam nav tiesību šajā sakarā piemērot līgumsodus vai citas sankcijas. Ja līguma darbības laikā patēriņš ir mazāks par plānoto, Piegādātājam nav tiesību piemērot paaugstinātu </w:t>
      </w:r>
      <w:r w:rsidR="00385345">
        <w:rPr>
          <w:rFonts w:ascii="Calibri" w:eastAsia="Calibri" w:hAnsi="Calibri" w:cs="Calibri"/>
          <w:sz w:val="22"/>
          <w:szCs w:val="22"/>
        </w:rPr>
        <w:t>sitlumenerģijas</w:t>
      </w:r>
      <w:r w:rsidRPr="00B270B2">
        <w:rPr>
          <w:rFonts w:ascii="Calibri" w:eastAsia="Calibri" w:hAnsi="Calibri" w:cs="Calibri"/>
          <w:sz w:val="22"/>
          <w:szCs w:val="22"/>
        </w:rPr>
        <w:t xml:space="preserve"> cenu.</w:t>
      </w:r>
    </w:p>
    <w:p w14:paraId="0C46FB53" w14:textId="09E03264" w:rsidR="008E6072" w:rsidRPr="00796101" w:rsidRDefault="00796101" w:rsidP="00796101">
      <w:pPr>
        <w:pStyle w:val="Sarakstarindkopa"/>
        <w:numPr>
          <w:ilvl w:val="0"/>
          <w:numId w:val="1"/>
        </w:numPr>
        <w:autoSpaceDE w:val="0"/>
        <w:autoSpaceDN w:val="0"/>
        <w:adjustRightInd w:val="0"/>
        <w:spacing w:after="27" w:line="276" w:lineRule="auto"/>
        <w:jc w:val="both"/>
        <w:rPr>
          <w:rFonts w:ascii="Calibri" w:eastAsia="Calibri" w:hAnsi="Calibri" w:cs="Calibri"/>
          <w:strike/>
          <w:sz w:val="22"/>
          <w:szCs w:val="22"/>
        </w:rPr>
      </w:pPr>
      <w:r w:rsidRPr="00796101">
        <w:rPr>
          <w:rFonts w:ascii="Calibri" w:hAnsi="Calibri" w:cs="Calibri"/>
          <w:b/>
          <w:bCs/>
          <w:sz w:val="22"/>
          <w:szCs w:val="22"/>
        </w:rPr>
        <w:t>Iepirkuma līguma izpildes termiņš:</w:t>
      </w:r>
      <w:r w:rsidRPr="00796101">
        <w:rPr>
          <w:rFonts w:ascii="Calibri" w:hAnsi="Calibri" w:cs="Calibri"/>
          <w:sz w:val="22"/>
          <w:szCs w:val="22"/>
        </w:rPr>
        <w:t xml:space="preserve">  </w:t>
      </w:r>
      <w:r w:rsidRPr="00796101">
        <w:rPr>
          <w:rFonts w:ascii="Calibri" w:eastAsia="Times New Roman" w:hAnsi="Calibri" w:cs="Calibri"/>
          <w:bCs/>
          <w:kern w:val="0"/>
          <w:sz w:val="22"/>
          <w:szCs w:val="22"/>
          <w14:ligatures w14:val="none"/>
        </w:rPr>
        <w:t>n</w:t>
      </w:r>
      <w:r w:rsidRPr="00796101">
        <w:rPr>
          <w:rFonts w:ascii="Calibri" w:eastAsia="Arial Unicode MS" w:hAnsi="Calibri" w:cs="Calibri"/>
          <w:kern w:val="0"/>
          <w:sz w:val="22"/>
          <w:szCs w:val="22"/>
          <w:u w:color="000000"/>
          <w:bdr w:val="nil"/>
          <w14:ligatures w14:val="none"/>
        </w:rPr>
        <w:t>o iepirkuma līguma spēkā stāšanās</w:t>
      </w:r>
      <w:r w:rsidRPr="00796101">
        <w:rPr>
          <w:rFonts w:ascii="Calibri" w:eastAsia="Times New Roman" w:hAnsi="Calibri" w:cs="Calibri"/>
          <w:b/>
          <w:kern w:val="0"/>
          <w:sz w:val="22"/>
          <w:szCs w:val="22"/>
          <w14:ligatures w14:val="none"/>
        </w:rPr>
        <w:t xml:space="preserve"> </w:t>
      </w:r>
      <w:r w:rsidRPr="00796101">
        <w:rPr>
          <w:rFonts w:ascii="Calibri" w:eastAsia="Times New Roman" w:hAnsi="Calibri" w:cs="Calibri"/>
          <w:bCs/>
          <w:kern w:val="0"/>
          <w:sz w:val="22"/>
          <w:szCs w:val="22"/>
          <w14:ligatures w14:val="none"/>
        </w:rPr>
        <w:t xml:space="preserve">brīža </w:t>
      </w:r>
      <w:r w:rsidRPr="00796101">
        <w:rPr>
          <w:rFonts w:ascii="Calibri" w:eastAsia="Arial Unicode MS" w:hAnsi="Calibri" w:cs="Calibri"/>
          <w:b/>
          <w:bCs/>
          <w:kern w:val="0"/>
          <w:sz w:val="22"/>
          <w:szCs w:val="22"/>
          <w:u w:color="000000"/>
          <w:bdr w:val="nil"/>
          <w14:ligatures w14:val="none"/>
        </w:rPr>
        <w:t>līdz 202</w:t>
      </w:r>
      <w:r w:rsidR="00F3707D">
        <w:rPr>
          <w:rFonts w:ascii="Calibri" w:eastAsia="Arial Unicode MS" w:hAnsi="Calibri" w:cs="Calibri"/>
          <w:b/>
          <w:bCs/>
          <w:kern w:val="0"/>
          <w:sz w:val="22"/>
          <w:szCs w:val="22"/>
          <w:u w:color="000000"/>
          <w:bdr w:val="nil"/>
          <w14:ligatures w14:val="none"/>
        </w:rPr>
        <w:t>6</w:t>
      </w:r>
      <w:r w:rsidRPr="00796101">
        <w:rPr>
          <w:rFonts w:ascii="Calibri" w:eastAsia="Arial Unicode MS" w:hAnsi="Calibri" w:cs="Calibri"/>
          <w:b/>
          <w:bCs/>
          <w:kern w:val="0"/>
          <w:sz w:val="22"/>
          <w:szCs w:val="22"/>
          <w:u w:color="000000"/>
          <w:bdr w:val="nil"/>
          <w14:ligatures w14:val="none"/>
        </w:rPr>
        <w:t>./202</w:t>
      </w:r>
      <w:r w:rsidR="00F3707D">
        <w:rPr>
          <w:rFonts w:ascii="Calibri" w:eastAsia="Arial Unicode MS" w:hAnsi="Calibri" w:cs="Calibri"/>
          <w:b/>
          <w:bCs/>
          <w:kern w:val="0"/>
          <w:sz w:val="22"/>
          <w:szCs w:val="22"/>
          <w:u w:color="000000"/>
          <w:bdr w:val="nil"/>
          <w14:ligatures w14:val="none"/>
        </w:rPr>
        <w:t>7</w:t>
      </w:r>
      <w:r w:rsidRPr="00796101">
        <w:rPr>
          <w:rFonts w:ascii="Calibri" w:eastAsia="Arial Unicode MS" w:hAnsi="Calibri" w:cs="Calibri"/>
          <w:b/>
          <w:bCs/>
          <w:kern w:val="0"/>
          <w:sz w:val="22"/>
          <w:szCs w:val="22"/>
          <w:u w:color="000000"/>
          <w:bdr w:val="nil"/>
          <w14:ligatures w14:val="none"/>
        </w:rPr>
        <w:t>.gada apkures sezonas beigām,</w:t>
      </w:r>
      <w:r w:rsidRPr="00796101">
        <w:rPr>
          <w:rFonts w:ascii="Calibri" w:eastAsia="Arial Unicode MS" w:hAnsi="Calibri" w:cs="Calibri"/>
          <w:kern w:val="0"/>
          <w:sz w:val="22"/>
          <w:szCs w:val="22"/>
          <w:u w:color="000000"/>
          <w:bdr w:val="nil"/>
          <w14:ligatures w14:val="none"/>
        </w:rPr>
        <w:t xml:space="preserve"> orientējoši 202</w:t>
      </w:r>
      <w:r w:rsidR="00F3707D">
        <w:rPr>
          <w:rFonts w:ascii="Calibri" w:eastAsia="Arial Unicode MS" w:hAnsi="Calibri" w:cs="Calibri"/>
          <w:kern w:val="0"/>
          <w:sz w:val="22"/>
          <w:szCs w:val="22"/>
          <w:u w:color="000000"/>
          <w:bdr w:val="nil"/>
          <w14:ligatures w14:val="none"/>
        </w:rPr>
        <w:t>7</w:t>
      </w:r>
      <w:r w:rsidRPr="00796101">
        <w:rPr>
          <w:rFonts w:ascii="Calibri" w:eastAsia="Arial Unicode MS" w:hAnsi="Calibri" w:cs="Calibri"/>
          <w:kern w:val="0"/>
          <w:sz w:val="22"/>
          <w:szCs w:val="22"/>
          <w:u w:color="000000"/>
          <w:bdr w:val="nil"/>
          <w14:ligatures w14:val="none"/>
        </w:rPr>
        <w:t xml:space="preserve">.gada </w:t>
      </w:r>
      <w:r w:rsidR="005A3E91">
        <w:rPr>
          <w:rFonts w:ascii="Calibri" w:eastAsia="Arial Unicode MS" w:hAnsi="Calibri" w:cs="Calibri"/>
          <w:kern w:val="0"/>
          <w:sz w:val="22"/>
          <w:szCs w:val="22"/>
          <w:u w:color="000000"/>
          <w:bdr w:val="nil"/>
          <w14:ligatures w14:val="none"/>
        </w:rPr>
        <w:t>31.</w:t>
      </w:r>
      <w:r w:rsidRPr="00796101">
        <w:rPr>
          <w:rFonts w:ascii="Calibri" w:eastAsia="Arial Unicode MS" w:hAnsi="Calibri" w:cs="Calibri"/>
          <w:kern w:val="0"/>
          <w:sz w:val="22"/>
          <w:szCs w:val="22"/>
          <w:u w:color="000000"/>
          <w:bdr w:val="nil"/>
          <w14:ligatures w14:val="none"/>
        </w:rPr>
        <w:t>maijam</w:t>
      </w:r>
      <w:r w:rsidRPr="00796101">
        <w:rPr>
          <w:rFonts w:ascii="Calibri" w:eastAsia="Arial Unicode MS" w:hAnsi="Calibri" w:cs="Calibri"/>
          <w:bCs/>
          <w:kern w:val="0"/>
          <w:sz w:val="22"/>
          <w:szCs w:val="22"/>
          <w:u w:color="000000"/>
          <w:bdr w:val="nil"/>
          <w14:ligatures w14:val="none"/>
        </w:rPr>
        <w:t>.</w:t>
      </w:r>
    </w:p>
    <w:p w14:paraId="35045F4A" w14:textId="32B6CCB1" w:rsidR="00BB53AC" w:rsidRPr="00796101" w:rsidRDefault="00BB53AC" w:rsidP="00BB53AC">
      <w:pPr>
        <w:pStyle w:val="Sarakstarindkopa"/>
        <w:numPr>
          <w:ilvl w:val="0"/>
          <w:numId w:val="1"/>
        </w:numPr>
        <w:spacing w:after="200" w:line="276" w:lineRule="auto"/>
        <w:jc w:val="both"/>
        <w:rPr>
          <w:rFonts w:ascii="Calibri" w:hAnsi="Calibri" w:cs="Calibri"/>
          <w:sz w:val="22"/>
          <w:szCs w:val="22"/>
        </w:rPr>
      </w:pPr>
      <w:r w:rsidRPr="00796101">
        <w:rPr>
          <w:rFonts w:ascii="Calibri" w:hAnsi="Calibri" w:cs="Calibri"/>
          <w:sz w:val="22"/>
          <w:szCs w:val="22"/>
        </w:rPr>
        <w:t>Nepieciešamā siltumenerģijas jauda apkurei:</w:t>
      </w:r>
    </w:p>
    <w:p w14:paraId="03C86D22" w14:textId="77777777" w:rsidR="00BB53AC" w:rsidRPr="00BB53AC" w:rsidRDefault="00BB53AC" w:rsidP="00BB53AC">
      <w:pPr>
        <w:pStyle w:val="Sarakstarindkopa"/>
        <w:numPr>
          <w:ilvl w:val="1"/>
          <w:numId w:val="1"/>
        </w:numPr>
        <w:spacing w:after="200" w:line="276" w:lineRule="auto"/>
        <w:jc w:val="both"/>
        <w:rPr>
          <w:rFonts w:ascii="Calibri" w:hAnsi="Calibri" w:cs="Calibri"/>
          <w:sz w:val="22"/>
          <w:szCs w:val="22"/>
        </w:rPr>
      </w:pPr>
      <w:r w:rsidRPr="00BB53AC">
        <w:rPr>
          <w:rFonts w:ascii="Calibri" w:hAnsi="Calibri" w:cs="Calibri"/>
          <w:sz w:val="22"/>
          <w:szCs w:val="22"/>
        </w:rPr>
        <w:t>170 kW (pie aprēķina, ka iekštelpu temperatūra 18-20</w:t>
      </w:r>
      <w:r w:rsidRPr="00BB53AC">
        <w:rPr>
          <w:rFonts w:ascii="Calibri" w:hAnsi="Calibri" w:cs="Calibri"/>
          <w:sz w:val="22"/>
          <w:szCs w:val="22"/>
          <w:vertAlign w:val="superscript"/>
        </w:rPr>
        <w:t xml:space="preserve">0 </w:t>
      </w:r>
      <w:r w:rsidRPr="00BB53AC">
        <w:rPr>
          <w:rFonts w:ascii="Calibri" w:hAnsi="Calibri" w:cs="Calibri"/>
          <w:sz w:val="22"/>
          <w:szCs w:val="22"/>
        </w:rPr>
        <w:t>C izglītības iestādes ēkai, kuras kopējā platība ir 1659,5 m</w:t>
      </w:r>
      <w:r w:rsidRPr="00BB53AC">
        <w:rPr>
          <w:rFonts w:ascii="Calibri" w:hAnsi="Calibri" w:cs="Calibri"/>
          <w:sz w:val="22"/>
          <w:szCs w:val="22"/>
          <w:vertAlign w:val="superscript"/>
        </w:rPr>
        <w:t>2</w:t>
      </w:r>
      <w:r w:rsidRPr="00BB53AC">
        <w:rPr>
          <w:rFonts w:ascii="Calibri" w:hAnsi="Calibri" w:cs="Calibri"/>
          <w:sz w:val="22"/>
          <w:szCs w:val="22"/>
        </w:rPr>
        <w:t>, Bērzaines ielā 4, Cēsīs, Cēsu novadā);</w:t>
      </w:r>
    </w:p>
    <w:p w14:paraId="3B0F5D43" w14:textId="77777777" w:rsidR="00BB53AC" w:rsidRPr="00BB53AC" w:rsidRDefault="00BB53AC" w:rsidP="00BB53AC">
      <w:pPr>
        <w:pStyle w:val="Sarakstarindkopa"/>
        <w:numPr>
          <w:ilvl w:val="1"/>
          <w:numId w:val="1"/>
        </w:numPr>
        <w:spacing w:after="200" w:line="276" w:lineRule="auto"/>
        <w:jc w:val="both"/>
        <w:rPr>
          <w:rFonts w:ascii="Calibri" w:hAnsi="Calibri" w:cs="Calibri"/>
          <w:sz w:val="22"/>
          <w:szCs w:val="22"/>
        </w:rPr>
      </w:pPr>
      <w:r w:rsidRPr="00BB53AC">
        <w:rPr>
          <w:rFonts w:ascii="Calibri" w:hAnsi="Calibri" w:cs="Calibri"/>
          <w:sz w:val="22"/>
          <w:szCs w:val="22"/>
        </w:rPr>
        <w:t>180 kW (pie aprēķina, ka iekštelpu temperatūra 20-22</w:t>
      </w:r>
      <w:r w:rsidRPr="00BB53AC">
        <w:rPr>
          <w:rFonts w:ascii="Calibri" w:hAnsi="Calibri" w:cs="Calibri"/>
          <w:sz w:val="22"/>
          <w:szCs w:val="22"/>
          <w:vertAlign w:val="superscript"/>
        </w:rPr>
        <w:t xml:space="preserve">0 </w:t>
      </w:r>
      <w:r w:rsidRPr="00BB53AC">
        <w:rPr>
          <w:rFonts w:ascii="Calibri" w:hAnsi="Calibri" w:cs="Calibri"/>
          <w:sz w:val="22"/>
          <w:szCs w:val="22"/>
        </w:rPr>
        <w:t>C administratīvai ēkai, kuras kopējā platība ir 1571 m</w:t>
      </w:r>
      <w:r w:rsidRPr="00BB53AC">
        <w:rPr>
          <w:rFonts w:ascii="Calibri" w:hAnsi="Calibri" w:cs="Calibri"/>
          <w:sz w:val="22"/>
          <w:szCs w:val="22"/>
          <w:vertAlign w:val="superscript"/>
        </w:rPr>
        <w:t>2</w:t>
      </w:r>
      <w:r w:rsidRPr="00BB53AC">
        <w:rPr>
          <w:rFonts w:ascii="Calibri" w:hAnsi="Calibri" w:cs="Calibri"/>
          <w:sz w:val="22"/>
          <w:szCs w:val="22"/>
        </w:rPr>
        <w:t xml:space="preserve">, </w:t>
      </w:r>
      <w:bookmarkStart w:id="0" w:name="_Hlk40101832"/>
      <w:r w:rsidRPr="00BB53AC">
        <w:rPr>
          <w:rFonts w:ascii="Calibri" w:hAnsi="Calibri" w:cs="Calibri"/>
          <w:sz w:val="22"/>
          <w:szCs w:val="22"/>
        </w:rPr>
        <w:t xml:space="preserve">Bērzaines ielā 5, Cēsīs, Cēsu novadā </w:t>
      </w:r>
      <w:bookmarkEnd w:id="0"/>
      <w:r w:rsidRPr="00BB53AC">
        <w:rPr>
          <w:rFonts w:ascii="Calibri" w:hAnsi="Calibri" w:cs="Calibri"/>
          <w:sz w:val="22"/>
          <w:szCs w:val="22"/>
        </w:rPr>
        <w:t>un 12-14</w:t>
      </w:r>
      <w:r w:rsidRPr="00BB53AC">
        <w:rPr>
          <w:rFonts w:ascii="Calibri" w:hAnsi="Calibri" w:cs="Calibri"/>
          <w:sz w:val="22"/>
          <w:szCs w:val="22"/>
          <w:vertAlign w:val="superscript"/>
        </w:rPr>
        <w:t xml:space="preserve">0 </w:t>
      </w:r>
      <w:r w:rsidRPr="00BB53AC">
        <w:rPr>
          <w:rFonts w:ascii="Calibri" w:hAnsi="Calibri" w:cs="Calibri"/>
          <w:sz w:val="22"/>
          <w:szCs w:val="22"/>
        </w:rPr>
        <w:t>C garāžām ar katlu māju, kuru kopējā platība ir 234 m</w:t>
      </w:r>
      <w:r w:rsidRPr="00BB53AC">
        <w:rPr>
          <w:rFonts w:ascii="Calibri" w:hAnsi="Calibri" w:cs="Calibri"/>
          <w:sz w:val="22"/>
          <w:szCs w:val="22"/>
          <w:vertAlign w:val="superscript"/>
        </w:rPr>
        <w:t>2</w:t>
      </w:r>
      <w:r w:rsidRPr="00BB53AC">
        <w:rPr>
          <w:rFonts w:ascii="Calibri" w:hAnsi="Calibri" w:cs="Calibri"/>
          <w:sz w:val="22"/>
          <w:szCs w:val="22"/>
        </w:rPr>
        <w:t>, Bērzaines ielā 5, Cēsīs, Cēsu novadā).</w:t>
      </w:r>
    </w:p>
    <w:p w14:paraId="577997C0" w14:textId="77777777" w:rsidR="00BB53AC" w:rsidRPr="00BB53AC" w:rsidRDefault="00BB53AC" w:rsidP="00BB53AC">
      <w:pPr>
        <w:pStyle w:val="Sarakstarindkopa"/>
        <w:numPr>
          <w:ilvl w:val="0"/>
          <w:numId w:val="1"/>
        </w:numPr>
        <w:spacing w:after="200" w:line="276" w:lineRule="auto"/>
        <w:jc w:val="both"/>
        <w:rPr>
          <w:rFonts w:ascii="Calibri" w:hAnsi="Calibri" w:cs="Calibri"/>
          <w:sz w:val="22"/>
          <w:szCs w:val="22"/>
        </w:rPr>
      </w:pPr>
      <w:r w:rsidRPr="00BB53AC">
        <w:rPr>
          <w:rFonts w:ascii="Calibri" w:hAnsi="Calibri" w:cs="Calibri"/>
          <w:sz w:val="22"/>
          <w:szCs w:val="22"/>
        </w:rPr>
        <w:t>Faktiskais temperatūras grafiks atkarībā no āra gaisa temperatūras T1/T2 = 75</w:t>
      </w:r>
      <w:r w:rsidRPr="00BB53AC">
        <w:rPr>
          <w:rFonts w:ascii="Calibri" w:hAnsi="Calibri" w:cs="Calibri"/>
          <w:sz w:val="22"/>
          <w:szCs w:val="22"/>
          <w:vertAlign w:val="superscript"/>
        </w:rPr>
        <w:t>0</w:t>
      </w:r>
      <w:r w:rsidRPr="00BB53AC">
        <w:rPr>
          <w:rFonts w:ascii="Calibri" w:hAnsi="Calibri" w:cs="Calibri"/>
          <w:sz w:val="22"/>
          <w:szCs w:val="22"/>
        </w:rPr>
        <w:t>/60</w:t>
      </w:r>
      <w:r w:rsidRPr="00BB53AC">
        <w:rPr>
          <w:rFonts w:ascii="Calibri" w:hAnsi="Calibri" w:cs="Calibri"/>
          <w:sz w:val="22"/>
          <w:szCs w:val="22"/>
          <w:vertAlign w:val="superscript"/>
        </w:rPr>
        <w:t xml:space="preserve">0 </w:t>
      </w:r>
      <w:r w:rsidRPr="00BB53AC">
        <w:rPr>
          <w:rFonts w:ascii="Calibri" w:hAnsi="Calibri" w:cs="Calibri"/>
          <w:sz w:val="22"/>
          <w:szCs w:val="22"/>
        </w:rPr>
        <w:t>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2841"/>
        <w:gridCol w:w="2687"/>
      </w:tblGrid>
      <w:tr w:rsidR="00BB53AC" w:rsidRPr="00BB53AC" w14:paraId="246A7798" w14:textId="77777777" w:rsidTr="00C30670">
        <w:trPr>
          <w:jc w:val="center"/>
        </w:trPr>
        <w:tc>
          <w:tcPr>
            <w:tcW w:w="2547" w:type="dxa"/>
            <w:shd w:val="clear" w:color="auto" w:fill="DAE9F7" w:themeFill="text2" w:themeFillTint="1A"/>
            <w:vAlign w:val="center"/>
          </w:tcPr>
          <w:p w14:paraId="6EBF745E" w14:textId="48F2BA62" w:rsidR="00BB53AC" w:rsidRPr="00BB53AC" w:rsidRDefault="00BB53AC" w:rsidP="00E07911">
            <w:pPr>
              <w:pStyle w:val="Sarakstarindkopa"/>
              <w:spacing w:beforeLines="60" w:before="144" w:afterLines="60" w:after="144" w:line="240" w:lineRule="auto"/>
              <w:ind w:left="0"/>
              <w:jc w:val="center"/>
              <w:rPr>
                <w:rFonts w:ascii="Calibri" w:hAnsi="Calibri" w:cs="Calibri"/>
                <w:b/>
                <w:bCs/>
                <w:sz w:val="22"/>
                <w:szCs w:val="22"/>
              </w:rPr>
            </w:pPr>
            <w:r w:rsidRPr="00BB53AC">
              <w:rPr>
                <w:rFonts w:ascii="Calibri" w:hAnsi="Calibri" w:cs="Calibri"/>
                <w:b/>
                <w:bCs/>
                <w:sz w:val="22"/>
                <w:szCs w:val="22"/>
              </w:rPr>
              <w:t>Āra gaisa t</w:t>
            </w:r>
            <w:r w:rsidR="00E07911">
              <w:rPr>
                <w:rFonts w:ascii="Calibri" w:hAnsi="Calibri" w:cs="Calibri"/>
                <w:b/>
                <w:bCs/>
                <w:sz w:val="22"/>
                <w:szCs w:val="22"/>
              </w:rPr>
              <w:t xml:space="preserve"> </w:t>
            </w:r>
            <w:r w:rsidRPr="00BB53AC">
              <w:rPr>
                <w:rFonts w:ascii="Calibri" w:hAnsi="Calibri" w:cs="Calibri"/>
                <w:b/>
                <w:bCs/>
                <w:sz w:val="22"/>
                <w:szCs w:val="22"/>
                <w:vertAlign w:val="superscript"/>
              </w:rPr>
              <w:t>0</w:t>
            </w:r>
            <w:r w:rsidRPr="00BB53AC">
              <w:rPr>
                <w:rFonts w:ascii="Calibri" w:hAnsi="Calibri" w:cs="Calibri"/>
                <w:b/>
                <w:bCs/>
                <w:sz w:val="22"/>
                <w:szCs w:val="22"/>
              </w:rPr>
              <w:t>C</w:t>
            </w:r>
          </w:p>
        </w:tc>
        <w:tc>
          <w:tcPr>
            <w:tcW w:w="2841" w:type="dxa"/>
            <w:shd w:val="clear" w:color="auto" w:fill="DAE9F7" w:themeFill="text2" w:themeFillTint="1A"/>
            <w:vAlign w:val="center"/>
          </w:tcPr>
          <w:p w14:paraId="41E02F43" w14:textId="6D690C06" w:rsidR="00BB53AC" w:rsidRPr="00BB53AC" w:rsidRDefault="00BB53AC" w:rsidP="00E07911">
            <w:pPr>
              <w:pStyle w:val="Sarakstarindkopa"/>
              <w:spacing w:beforeLines="60" w:before="144" w:afterLines="60" w:after="144" w:line="240" w:lineRule="auto"/>
              <w:ind w:left="0"/>
              <w:jc w:val="center"/>
              <w:rPr>
                <w:rFonts w:ascii="Calibri" w:hAnsi="Calibri" w:cs="Calibri"/>
                <w:b/>
                <w:bCs/>
                <w:sz w:val="22"/>
                <w:szCs w:val="22"/>
              </w:rPr>
            </w:pPr>
            <w:r w:rsidRPr="00BB53AC">
              <w:rPr>
                <w:rFonts w:ascii="Calibri" w:hAnsi="Calibri" w:cs="Calibri"/>
                <w:b/>
                <w:bCs/>
                <w:sz w:val="22"/>
                <w:szCs w:val="22"/>
              </w:rPr>
              <w:t>Turpgaitas t</w:t>
            </w:r>
            <w:r w:rsidR="00E07911">
              <w:rPr>
                <w:rFonts w:ascii="Calibri" w:hAnsi="Calibri" w:cs="Calibri"/>
                <w:b/>
                <w:bCs/>
                <w:sz w:val="22"/>
                <w:szCs w:val="22"/>
              </w:rPr>
              <w:t xml:space="preserve"> </w:t>
            </w:r>
            <w:r w:rsidRPr="00BB53AC">
              <w:rPr>
                <w:rFonts w:ascii="Calibri" w:hAnsi="Calibri" w:cs="Calibri"/>
                <w:b/>
                <w:bCs/>
                <w:sz w:val="22"/>
                <w:szCs w:val="22"/>
                <w:vertAlign w:val="superscript"/>
              </w:rPr>
              <w:t>0</w:t>
            </w:r>
            <w:r w:rsidRPr="00BB53AC">
              <w:rPr>
                <w:rFonts w:ascii="Calibri" w:hAnsi="Calibri" w:cs="Calibri"/>
                <w:b/>
                <w:bCs/>
                <w:sz w:val="22"/>
                <w:szCs w:val="22"/>
              </w:rPr>
              <w:t>C apkures sistēmai siltumpunktā</w:t>
            </w:r>
          </w:p>
        </w:tc>
        <w:tc>
          <w:tcPr>
            <w:tcW w:w="2687" w:type="dxa"/>
            <w:shd w:val="clear" w:color="auto" w:fill="DAE9F7" w:themeFill="text2" w:themeFillTint="1A"/>
            <w:vAlign w:val="center"/>
          </w:tcPr>
          <w:p w14:paraId="5081F395" w14:textId="6840BFBE" w:rsidR="00BB53AC" w:rsidRPr="00BB53AC" w:rsidRDefault="00BB53AC" w:rsidP="00E07911">
            <w:pPr>
              <w:pStyle w:val="Sarakstarindkopa"/>
              <w:spacing w:beforeLines="60" w:before="144" w:afterLines="60" w:after="144" w:line="240" w:lineRule="auto"/>
              <w:ind w:left="0"/>
              <w:jc w:val="center"/>
              <w:rPr>
                <w:rFonts w:ascii="Calibri" w:hAnsi="Calibri" w:cs="Calibri"/>
                <w:b/>
                <w:bCs/>
                <w:sz w:val="22"/>
                <w:szCs w:val="22"/>
              </w:rPr>
            </w:pPr>
            <w:r w:rsidRPr="00BB53AC">
              <w:rPr>
                <w:rFonts w:ascii="Calibri" w:hAnsi="Calibri" w:cs="Calibri"/>
                <w:b/>
                <w:bCs/>
                <w:sz w:val="22"/>
                <w:szCs w:val="22"/>
              </w:rPr>
              <w:t>Atpakaļgaitas t</w:t>
            </w:r>
            <w:r w:rsidR="00E07911">
              <w:rPr>
                <w:rFonts w:ascii="Calibri" w:hAnsi="Calibri" w:cs="Calibri"/>
                <w:b/>
                <w:bCs/>
                <w:sz w:val="22"/>
                <w:szCs w:val="22"/>
              </w:rPr>
              <w:t xml:space="preserve"> </w:t>
            </w:r>
            <w:r w:rsidRPr="00BB53AC">
              <w:rPr>
                <w:rFonts w:ascii="Calibri" w:hAnsi="Calibri" w:cs="Calibri"/>
                <w:b/>
                <w:bCs/>
                <w:sz w:val="22"/>
                <w:szCs w:val="22"/>
                <w:vertAlign w:val="superscript"/>
              </w:rPr>
              <w:t>0</w:t>
            </w:r>
            <w:r w:rsidRPr="00BB53AC">
              <w:rPr>
                <w:rFonts w:ascii="Calibri" w:hAnsi="Calibri" w:cs="Calibri"/>
                <w:b/>
                <w:bCs/>
                <w:sz w:val="22"/>
                <w:szCs w:val="22"/>
              </w:rPr>
              <w:t>C</w:t>
            </w:r>
          </w:p>
        </w:tc>
      </w:tr>
      <w:tr w:rsidR="00BB53AC" w:rsidRPr="00BB53AC" w14:paraId="734B0714" w14:textId="77777777" w:rsidTr="00C30670">
        <w:trPr>
          <w:jc w:val="center"/>
        </w:trPr>
        <w:tc>
          <w:tcPr>
            <w:tcW w:w="2547" w:type="dxa"/>
            <w:vAlign w:val="center"/>
          </w:tcPr>
          <w:p w14:paraId="237ABB3E" w14:textId="77777777" w:rsidR="00BB53AC" w:rsidRPr="00BB53AC" w:rsidRDefault="00BB53AC" w:rsidP="00E07911">
            <w:pPr>
              <w:pStyle w:val="Sarakstarindkopa"/>
              <w:spacing w:beforeLines="60" w:before="144" w:afterLines="60" w:after="144" w:line="240" w:lineRule="auto"/>
              <w:ind w:left="0"/>
              <w:jc w:val="center"/>
              <w:rPr>
                <w:rFonts w:ascii="Calibri" w:hAnsi="Calibri" w:cs="Calibri"/>
                <w:sz w:val="22"/>
                <w:szCs w:val="22"/>
              </w:rPr>
            </w:pPr>
            <w:r w:rsidRPr="00BB53AC">
              <w:rPr>
                <w:rFonts w:ascii="Calibri" w:hAnsi="Calibri" w:cs="Calibri"/>
                <w:sz w:val="22"/>
                <w:szCs w:val="22"/>
              </w:rPr>
              <w:t>-30</w:t>
            </w:r>
          </w:p>
        </w:tc>
        <w:tc>
          <w:tcPr>
            <w:tcW w:w="2841" w:type="dxa"/>
            <w:vAlign w:val="center"/>
          </w:tcPr>
          <w:p w14:paraId="366DF5C4" w14:textId="77777777" w:rsidR="00BB53AC" w:rsidRPr="00BB53AC" w:rsidRDefault="00BB53AC" w:rsidP="00E07911">
            <w:pPr>
              <w:pStyle w:val="Sarakstarindkopa"/>
              <w:spacing w:beforeLines="60" w:before="144" w:afterLines="60" w:after="144" w:line="240" w:lineRule="auto"/>
              <w:ind w:left="0"/>
              <w:jc w:val="center"/>
              <w:rPr>
                <w:rFonts w:ascii="Calibri" w:hAnsi="Calibri" w:cs="Calibri"/>
                <w:sz w:val="22"/>
                <w:szCs w:val="22"/>
              </w:rPr>
            </w:pPr>
            <w:r w:rsidRPr="00BB53AC">
              <w:rPr>
                <w:rFonts w:ascii="Calibri" w:hAnsi="Calibri" w:cs="Calibri"/>
                <w:sz w:val="22"/>
                <w:szCs w:val="22"/>
              </w:rPr>
              <w:t>72</w:t>
            </w:r>
          </w:p>
        </w:tc>
        <w:tc>
          <w:tcPr>
            <w:tcW w:w="2687" w:type="dxa"/>
            <w:vAlign w:val="center"/>
          </w:tcPr>
          <w:p w14:paraId="337A3B8B" w14:textId="77777777" w:rsidR="00BB53AC" w:rsidRPr="00BB53AC" w:rsidRDefault="00BB53AC" w:rsidP="00E07911">
            <w:pPr>
              <w:pStyle w:val="Sarakstarindkopa"/>
              <w:spacing w:beforeLines="60" w:before="144" w:afterLines="60" w:after="144" w:line="240" w:lineRule="auto"/>
              <w:ind w:left="0"/>
              <w:jc w:val="center"/>
              <w:rPr>
                <w:rFonts w:ascii="Calibri" w:hAnsi="Calibri" w:cs="Calibri"/>
                <w:sz w:val="22"/>
                <w:szCs w:val="22"/>
              </w:rPr>
            </w:pPr>
            <w:r w:rsidRPr="00BB53AC">
              <w:rPr>
                <w:rFonts w:ascii="Calibri" w:hAnsi="Calibri" w:cs="Calibri"/>
                <w:sz w:val="22"/>
                <w:szCs w:val="22"/>
              </w:rPr>
              <w:t>58</w:t>
            </w:r>
          </w:p>
        </w:tc>
      </w:tr>
      <w:tr w:rsidR="00BB53AC" w:rsidRPr="00BB53AC" w14:paraId="1CE16936" w14:textId="77777777" w:rsidTr="00C30670">
        <w:trPr>
          <w:jc w:val="center"/>
        </w:trPr>
        <w:tc>
          <w:tcPr>
            <w:tcW w:w="2547" w:type="dxa"/>
            <w:vAlign w:val="center"/>
          </w:tcPr>
          <w:p w14:paraId="205B8453" w14:textId="77777777" w:rsidR="00BB53AC" w:rsidRPr="00BB53AC" w:rsidRDefault="00BB53AC" w:rsidP="00E07911">
            <w:pPr>
              <w:pStyle w:val="Sarakstarindkopa"/>
              <w:spacing w:beforeLines="60" w:before="144" w:afterLines="60" w:after="144" w:line="240" w:lineRule="auto"/>
              <w:ind w:left="0"/>
              <w:jc w:val="center"/>
              <w:rPr>
                <w:rFonts w:ascii="Calibri" w:hAnsi="Calibri" w:cs="Calibri"/>
                <w:sz w:val="22"/>
                <w:szCs w:val="22"/>
              </w:rPr>
            </w:pPr>
            <w:r w:rsidRPr="00BB53AC">
              <w:rPr>
                <w:rFonts w:ascii="Calibri" w:hAnsi="Calibri" w:cs="Calibri"/>
                <w:sz w:val="22"/>
                <w:szCs w:val="22"/>
              </w:rPr>
              <w:t>-25</w:t>
            </w:r>
          </w:p>
        </w:tc>
        <w:tc>
          <w:tcPr>
            <w:tcW w:w="2841" w:type="dxa"/>
            <w:vAlign w:val="center"/>
          </w:tcPr>
          <w:p w14:paraId="71F039F1" w14:textId="77777777" w:rsidR="00BB53AC" w:rsidRPr="00BB53AC" w:rsidRDefault="00BB53AC" w:rsidP="00E07911">
            <w:pPr>
              <w:pStyle w:val="Sarakstarindkopa"/>
              <w:spacing w:beforeLines="60" w:before="144" w:afterLines="60" w:after="144" w:line="240" w:lineRule="auto"/>
              <w:ind w:left="0"/>
              <w:jc w:val="center"/>
              <w:rPr>
                <w:rFonts w:ascii="Calibri" w:hAnsi="Calibri" w:cs="Calibri"/>
                <w:sz w:val="22"/>
                <w:szCs w:val="22"/>
              </w:rPr>
            </w:pPr>
            <w:r w:rsidRPr="00BB53AC">
              <w:rPr>
                <w:rFonts w:ascii="Calibri" w:hAnsi="Calibri" w:cs="Calibri"/>
                <w:sz w:val="22"/>
                <w:szCs w:val="22"/>
              </w:rPr>
              <w:t>68</w:t>
            </w:r>
          </w:p>
        </w:tc>
        <w:tc>
          <w:tcPr>
            <w:tcW w:w="2687" w:type="dxa"/>
            <w:vAlign w:val="center"/>
          </w:tcPr>
          <w:p w14:paraId="27EBD1EE" w14:textId="77777777" w:rsidR="00BB53AC" w:rsidRPr="00BB53AC" w:rsidRDefault="00BB53AC" w:rsidP="00E07911">
            <w:pPr>
              <w:pStyle w:val="Sarakstarindkopa"/>
              <w:spacing w:beforeLines="60" w:before="144" w:afterLines="60" w:after="144" w:line="240" w:lineRule="auto"/>
              <w:ind w:left="0"/>
              <w:jc w:val="center"/>
              <w:rPr>
                <w:rFonts w:ascii="Calibri" w:hAnsi="Calibri" w:cs="Calibri"/>
                <w:sz w:val="22"/>
                <w:szCs w:val="22"/>
              </w:rPr>
            </w:pPr>
            <w:r w:rsidRPr="00BB53AC">
              <w:rPr>
                <w:rFonts w:ascii="Calibri" w:hAnsi="Calibri" w:cs="Calibri"/>
                <w:sz w:val="22"/>
                <w:szCs w:val="22"/>
              </w:rPr>
              <w:t>55</w:t>
            </w:r>
          </w:p>
        </w:tc>
      </w:tr>
      <w:tr w:rsidR="00BB53AC" w:rsidRPr="00BB53AC" w14:paraId="253CEDB6" w14:textId="77777777" w:rsidTr="00C30670">
        <w:trPr>
          <w:jc w:val="center"/>
        </w:trPr>
        <w:tc>
          <w:tcPr>
            <w:tcW w:w="2547" w:type="dxa"/>
            <w:vAlign w:val="center"/>
          </w:tcPr>
          <w:p w14:paraId="0E8DF69D" w14:textId="77777777" w:rsidR="00BB53AC" w:rsidRPr="00BB53AC" w:rsidRDefault="00BB53AC" w:rsidP="00E07911">
            <w:pPr>
              <w:pStyle w:val="Sarakstarindkopa"/>
              <w:spacing w:beforeLines="60" w:before="144" w:afterLines="60" w:after="144" w:line="240" w:lineRule="auto"/>
              <w:ind w:left="0"/>
              <w:jc w:val="center"/>
              <w:rPr>
                <w:rFonts w:ascii="Calibri" w:hAnsi="Calibri" w:cs="Calibri"/>
                <w:sz w:val="22"/>
                <w:szCs w:val="22"/>
              </w:rPr>
            </w:pPr>
            <w:r w:rsidRPr="00BB53AC">
              <w:rPr>
                <w:rFonts w:ascii="Calibri" w:hAnsi="Calibri" w:cs="Calibri"/>
                <w:sz w:val="22"/>
                <w:szCs w:val="22"/>
              </w:rPr>
              <w:t>-20</w:t>
            </w:r>
          </w:p>
        </w:tc>
        <w:tc>
          <w:tcPr>
            <w:tcW w:w="2841" w:type="dxa"/>
            <w:vAlign w:val="center"/>
          </w:tcPr>
          <w:p w14:paraId="773AAF23" w14:textId="77777777" w:rsidR="00BB53AC" w:rsidRPr="00BB53AC" w:rsidRDefault="00BB53AC" w:rsidP="00E07911">
            <w:pPr>
              <w:pStyle w:val="Sarakstarindkopa"/>
              <w:spacing w:beforeLines="60" w:before="144" w:afterLines="60" w:after="144" w:line="240" w:lineRule="auto"/>
              <w:ind w:left="0"/>
              <w:jc w:val="center"/>
              <w:rPr>
                <w:rFonts w:ascii="Calibri" w:hAnsi="Calibri" w:cs="Calibri"/>
                <w:sz w:val="22"/>
                <w:szCs w:val="22"/>
              </w:rPr>
            </w:pPr>
            <w:r w:rsidRPr="00BB53AC">
              <w:rPr>
                <w:rFonts w:ascii="Calibri" w:hAnsi="Calibri" w:cs="Calibri"/>
                <w:sz w:val="22"/>
                <w:szCs w:val="22"/>
              </w:rPr>
              <w:t>63</w:t>
            </w:r>
          </w:p>
        </w:tc>
        <w:tc>
          <w:tcPr>
            <w:tcW w:w="2687" w:type="dxa"/>
            <w:vAlign w:val="center"/>
          </w:tcPr>
          <w:p w14:paraId="215DC435" w14:textId="77777777" w:rsidR="00BB53AC" w:rsidRPr="00BB53AC" w:rsidRDefault="00BB53AC" w:rsidP="00E07911">
            <w:pPr>
              <w:pStyle w:val="Sarakstarindkopa"/>
              <w:spacing w:beforeLines="60" w:before="144" w:afterLines="60" w:after="144" w:line="240" w:lineRule="auto"/>
              <w:ind w:left="0"/>
              <w:jc w:val="center"/>
              <w:rPr>
                <w:rFonts w:ascii="Calibri" w:hAnsi="Calibri" w:cs="Calibri"/>
                <w:sz w:val="22"/>
                <w:szCs w:val="22"/>
              </w:rPr>
            </w:pPr>
            <w:r w:rsidRPr="00BB53AC">
              <w:rPr>
                <w:rFonts w:ascii="Calibri" w:hAnsi="Calibri" w:cs="Calibri"/>
                <w:sz w:val="22"/>
                <w:szCs w:val="22"/>
              </w:rPr>
              <w:t>52</w:t>
            </w:r>
          </w:p>
        </w:tc>
      </w:tr>
      <w:tr w:rsidR="00BB53AC" w:rsidRPr="00BB53AC" w14:paraId="3F000BAF" w14:textId="77777777" w:rsidTr="00C30670">
        <w:trPr>
          <w:jc w:val="center"/>
        </w:trPr>
        <w:tc>
          <w:tcPr>
            <w:tcW w:w="2547" w:type="dxa"/>
            <w:vAlign w:val="center"/>
          </w:tcPr>
          <w:p w14:paraId="2D782B65" w14:textId="77777777" w:rsidR="00BB53AC" w:rsidRPr="00BB53AC" w:rsidRDefault="00BB53AC" w:rsidP="00E07911">
            <w:pPr>
              <w:pStyle w:val="Sarakstarindkopa"/>
              <w:spacing w:beforeLines="60" w:before="144" w:afterLines="60" w:after="144" w:line="240" w:lineRule="auto"/>
              <w:ind w:left="0"/>
              <w:jc w:val="center"/>
              <w:rPr>
                <w:rFonts w:ascii="Calibri" w:hAnsi="Calibri" w:cs="Calibri"/>
                <w:sz w:val="22"/>
                <w:szCs w:val="22"/>
              </w:rPr>
            </w:pPr>
            <w:r w:rsidRPr="00BB53AC">
              <w:rPr>
                <w:rFonts w:ascii="Calibri" w:hAnsi="Calibri" w:cs="Calibri"/>
                <w:sz w:val="22"/>
                <w:szCs w:val="22"/>
              </w:rPr>
              <w:t>-15</w:t>
            </w:r>
          </w:p>
        </w:tc>
        <w:tc>
          <w:tcPr>
            <w:tcW w:w="2841" w:type="dxa"/>
            <w:vAlign w:val="center"/>
          </w:tcPr>
          <w:p w14:paraId="76259815" w14:textId="77777777" w:rsidR="00BB53AC" w:rsidRPr="00BB53AC" w:rsidRDefault="00BB53AC" w:rsidP="00E07911">
            <w:pPr>
              <w:pStyle w:val="Sarakstarindkopa"/>
              <w:spacing w:beforeLines="60" w:before="144" w:afterLines="60" w:after="144" w:line="240" w:lineRule="auto"/>
              <w:ind w:left="0"/>
              <w:jc w:val="center"/>
              <w:rPr>
                <w:rFonts w:ascii="Calibri" w:hAnsi="Calibri" w:cs="Calibri"/>
                <w:sz w:val="22"/>
                <w:szCs w:val="22"/>
              </w:rPr>
            </w:pPr>
            <w:r w:rsidRPr="00BB53AC">
              <w:rPr>
                <w:rFonts w:ascii="Calibri" w:hAnsi="Calibri" w:cs="Calibri"/>
                <w:sz w:val="22"/>
                <w:szCs w:val="22"/>
              </w:rPr>
              <w:t>59</w:t>
            </w:r>
          </w:p>
        </w:tc>
        <w:tc>
          <w:tcPr>
            <w:tcW w:w="2687" w:type="dxa"/>
            <w:vAlign w:val="center"/>
          </w:tcPr>
          <w:p w14:paraId="1B484808" w14:textId="77777777" w:rsidR="00BB53AC" w:rsidRPr="00BB53AC" w:rsidRDefault="00BB53AC" w:rsidP="00E07911">
            <w:pPr>
              <w:pStyle w:val="Sarakstarindkopa"/>
              <w:spacing w:beforeLines="60" w:before="144" w:afterLines="60" w:after="144" w:line="240" w:lineRule="auto"/>
              <w:ind w:left="0"/>
              <w:jc w:val="center"/>
              <w:rPr>
                <w:rFonts w:ascii="Calibri" w:hAnsi="Calibri" w:cs="Calibri"/>
                <w:sz w:val="22"/>
                <w:szCs w:val="22"/>
              </w:rPr>
            </w:pPr>
            <w:r w:rsidRPr="00BB53AC">
              <w:rPr>
                <w:rFonts w:ascii="Calibri" w:hAnsi="Calibri" w:cs="Calibri"/>
                <w:sz w:val="22"/>
                <w:szCs w:val="22"/>
              </w:rPr>
              <w:t>49</w:t>
            </w:r>
          </w:p>
        </w:tc>
      </w:tr>
      <w:tr w:rsidR="00BB53AC" w:rsidRPr="00BB53AC" w14:paraId="53CE115E" w14:textId="77777777" w:rsidTr="00C30670">
        <w:trPr>
          <w:jc w:val="center"/>
        </w:trPr>
        <w:tc>
          <w:tcPr>
            <w:tcW w:w="2547" w:type="dxa"/>
            <w:vAlign w:val="center"/>
          </w:tcPr>
          <w:p w14:paraId="7FCD1BED" w14:textId="77777777" w:rsidR="00BB53AC" w:rsidRPr="00BB53AC" w:rsidRDefault="00BB53AC" w:rsidP="00E07911">
            <w:pPr>
              <w:pStyle w:val="Sarakstarindkopa"/>
              <w:spacing w:beforeLines="60" w:before="144" w:afterLines="60" w:after="144" w:line="240" w:lineRule="auto"/>
              <w:ind w:left="0"/>
              <w:jc w:val="center"/>
              <w:rPr>
                <w:rFonts w:ascii="Calibri" w:hAnsi="Calibri" w:cs="Calibri"/>
                <w:sz w:val="22"/>
                <w:szCs w:val="22"/>
              </w:rPr>
            </w:pPr>
            <w:r w:rsidRPr="00BB53AC">
              <w:rPr>
                <w:rFonts w:ascii="Calibri" w:hAnsi="Calibri" w:cs="Calibri"/>
                <w:sz w:val="22"/>
                <w:szCs w:val="22"/>
              </w:rPr>
              <w:t>-12</w:t>
            </w:r>
          </w:p>
        </w:tc>
        <w:tc>
          <w:tcPr>
            <w:tcW w:w="2841" w:type="dxa"/>
            <w:vAlign w:val="center"/>
          </w:tcPr>
          <w:p w14:paraId="7AB54DC1" w14:textId="77777777" w:rsidR="00BB53AC" w:rsidRPr="00BB53AC" w:rsidRDefault="00BB53AC" w:rsidP="00E07911">
            <w:pPr>
              <w:pStyle w:val="Sarakstarindkopa"/>
              <w:spacing w:beforeLines="60" w:before="144" w:afterLines="60" w:after="144" w:line="240" w:lineRule="auto"/>
              <w:ind w:left="0"/>
              <w:jc w:val="center"/>
              <w:rPr>
                <w:rFonts w:ascii="Calibri" w:hAnsi="Calibri" w:cs="Calibri"/>
                <w:sz w:val="22"/>
                <w:szCs w:val="22"/>
              </w:rPr>
            </w:pPr>
            <w:r w:rsidRPr="00BB53AC">
              <w:rPr>
                <w:rFonts w:ascii="Calibri" w:hAnsi="Calibri" w:cs="Calibri"/>
                <w:sz w:val="22"/>
                <w:szCs w:val="22"/>
              </w:rPr>
              <w:t>56</w:t>
            </w:r>
          </w:p>
        </w:tc>
        <w:tc>
          <w:tcPr>
            <w:tcW w:w="2687" w:type="dxa"/>
            <w:vAlign w:val="center"/>
          </w:tcPr>
          <w:p w14:paraId="1874CC4B" w14:textId="77777777" w:rsidR="00BB53AC" w:rsidRPr="00BB53AC" w:rsidRDefault="00BB53AC" w:rsidP="00E07911">
            <w:pPr>
              <w:pStyle w:val="Sarakstarindkopa"/>
              <w:spacing w:beforeLines="60" w:before="144" w:afterLines="60" w:after="144" w:line="240" w:lineRule="auto"/>
              <w:ind w:left="0"/>
              <w:jc w:val="center"/>
              <w:rPr>
                <w:rFonts w:ascii="Calibri" w:hAnsi="Calibri" w:cs="Calibri"/>
                <w:sz w:val="22"/>
                <w:szCs w:val="22"/>
              </w:rPr>
            </w:pPr>
            <w:r w:rsidRPr="00BB53AC">
              <w:rPr>
                <w:rFonts w:ascii="Calibri" w:hAnsi="Calibri" w:cs="Calibri"/>
                <w:sz w:val="22"/>
                <w:szCs w:val="22"/>
              </w:rPr>
              <w:t>47</w:t>
            </w:r>
          </w:p>
        </w:tc>
      </w:tr>
      <w:tr w:rsidR="00BB53AC" w:rsidRPr="00BB53AC" w14:paraId="593F499C" w14:textId="77777777" w:rsidTr="00C30670">
        <w:trPr>
          <w:jc w:val="center"/>
        </w:trPr>
        <w:tc>
          <w:tcPr>
            <w:tcW w:w="2547" w:type="dxa"/>
            <w:vAlign w:val="center"/>
          </w:tcPr>
          <w:p w14:paraId="237D1EDD" w14:textId="77777777" w:rsidR="00BB53AC" w:rsidRPr="00BB53AC" w:rsidRDefault="00BB53AC" w:rsidP="00E07911">
            <w:pPr>
              <w:pStyle w:val="Sarakstarindkopa"/>
              <w:spacing w:beforeLines="60" w:before="144" w:afterLines="60" w:after="144" w:line="240" w:lineRule="auto"/>
              <w:ind w:left="0"/>
              <w:jc w:val="center"/>
              <w:rPr>
                <w:rFonts w:ascii="Calibri" w:hAnsi="Calibri" w:cs="Calibri"/>
                <w:sz w:val="22"/>
                <w:szCs w:val="22"/>
              </w:rPr>
            </w:pPr>
            <w:r w:rsidRPr="00BB53AC">
              <w:rPr>
                <w:rFonts w:ascii="Calibri" w:hAnsi="Calibri" w:cs="Calibri"/>
                <w:sz w:val="22"/>
                <w:szCs w:val="22"/>
              </w:rPr>
              <w:t>-10</w:t>
            </w:r>
          </w:p>
        </w:tc>
        <w:tc>
          <w:tcPr>
            <w:tcW w:w="2841" w:type="dxa"/>
            <w:vAlign w:val="center"/>
          </w:tcPr>
          <w:p w14:paraId="1215C45A" w14:textId="77777777" w:rsidR="00BB53AC" w:rsidRPr="00BB53AC" w:rsidRDefault="00BB53AC" w:rsidP="00E07911">
            <w:pPr>
              <w:pStyle w:val="Sarakstarindkopa"/>
              <w:spacing w:beforeLines="60" w:before="144" w:afterLines="60" w:after="144" w:line="240" w:lineRule="auto"/>
              <w:ind w:left="0"/>
              <w:jc w:val="center"/>
              <w:rPr>
                <w:rFonts w:ascii="Calibri" w:hAnsi="Calibri" w:cs="Calibri"/>
                <w:sz w:val="22"/>
                <w:szCs w:val="22"/>
              </w:rPr>
            </w:pPr>
            <w:r w:rsidRPr="00BB53AC">
              <w:rPr>
                <w:rFonts w:ascii="Calibri" w:hAnsi="Calibri" w:cs="Calibri"/>
                <w:sz w:val="22"/>
                <w:szCs w:val="22"/>
              </w:rPr>
              <w:t>54</w:t>
            </w:r>
          </w:p>
        </w:tc>
        <w:tc>
          <w:tcPr>
            <w:tcW w:w="2687" w:type="dxa"/>
            <w:vAlign w:val="center"/>
          </w:tcPr>
          <w:p w14:paraId="681A6FC8" w14:textId="77777777" w:rsidR="00BB53AC" w:rsidRPr="00BB53AC" w:rsidRDefault="00BB53AC" w:rsidP="00E07911">
            <w:pPr>
              <w:pStyle w:val="Sarakstarindkopa"/>
              <w:spacing w:beforeLines="60" w:before="144" w:afterLines="60" w:after="144" w:line="240" w:lineRule="auto"/>
              <w:ind w:left="0"/>
              <w:jc w:val="center"/>
              <w:rPr>
                <w:rFonts w:ascii="Calibri" w:hAnsi="Calibri" w:cs="Calibri"/>
                <w:sz w:val="22"/>
                <w:szCs w:val="22"/>
              </w:rPr>
            </w:pPr>
            <w:r w:rsidRPr="00BB53AC">
              <w:rPr>
                <w:rFonts w:ascii="Calibri" w:hAnsi="Calibri" w:cs="Calibri"/>
                <w:sz w:val="22"/>
                <w:szCs w:val="22"/>
              </w:rPr>
              <w:t>46</w:t>
            </w:r>
          </w:p>
        </w:tc>
      </w:tr>
      <w:tr w:rsidR="00BB53AC" w:rsidRPr="00BB53AC" w14:paraId="3730641C" w14:textId="77777777" w:rsidTr="00C30670">
        <w:trPr>
          <w:jc w:val="center"/>
        </w:trPr>
        <w:tc>
          <w:tcPr>
            <w:tcW w:w="2547" w:type="dxa"/>
            <w:vAlign w:val="center"/>
          </w:tcPr>
          <w:p w14:paraId="6BF7CC79" w14:textId="77777777" w:rsidR="00BB53AC" w:rsidRPr="00BB53AC" w:rsidRDefault="00BB53AC" w:rsidP="00E07911">
            <w:pPr>
              <w:pStyle w:val="Sarakstarindkopa"/>
              <w:spacing w:beforeLines="60" w:before="144" w:afterLines="60" w:after="144" w:line="240" w:lineRule="auto"/>
              <w:ind w:left="0"/>
              <w:jc w:val="center"/>
              <w:rPr>
                <w:rFonts w:ascii="Calibri" w:hAnsi="Calibri" w:cs="Calibri"/>
                <w:sz w:val="22"/>
                <w:szCs w:val="22"/>
              </w:rPr>
            </w:pPr>
            <w:r w:rsidRPr="00BB53AC">
              <w:rPr>
                <w:rFonts w:ascii="Calibri" w:hAnsi="Calibri" w:cs="Calibri"/>
                <w:sz w:val="22"/>
                <w:szCs w:val="22"/>
              </w:rPr>
              <w:t>-8</w:t>
            </w:r>
          </w:p>
        </w:tc>
        <w:tc>
          <w:tcPr>
            <w:tcW w:w="2841" w:type="dxa"/>
            <w:vAlign w:val="center"/>
          </w:tcPr>
          <w:p w14:paraId="1C6C1FE4" w14:textId="77777777" w:rsidR="00BB53AC" w:rsidRPr="00BB53AC" w:rsidRDefault="00BB53AC" w:rsidP="00E07911">
            <w:pPr>
              <w:pStyle w:val="Sarakstarindkopa"/>
              <w:spacing w:beforeLines="60" w:before="144" w:afterLines="60" w:after="144" w:line="240" w:lineRule="auto"/>
              <w:ind w:left="0"/>
              <w:jc w:val="center"/>
              <w:rPr>
                <w:rFonts w:ascii="Calibri" w:hAnsi="Calibri" w:cs="Calibri"/>
                <w:sz w:val="22"/>
                <w:szCs w:val="22"/>
              </w:rPr>
            </w:pPr>
            <w:r w:rsidRPr="00BB53AC">
              <w:rPr>
                <w:rFonts w:ascii="Calibri" w:hAnsi="Calibri" w:cs="Calibri"/>
                <w:sz w:val="22"/>
                <w:szCs w:val="22"/>
              </w:rPr>
              <w:t>52</w:t>
            </w:r>
          </w:p>
        </w:tc>
        <w:tc>
          <w:tcPr>
            <w:tcW w:w="2687" w:type="dxa"/>
            <w:vAlign w:val="center"/>
          </w:tcPr>
          <w:p w14:paraId="7B1030E3" w14:textId="77777777" w:rsidR="00BB53AC" w:rsidRPr="00BB53AC" w:rsidRDefault="00BB53AC" w:rsidP="00E07911">
            <w:pPr>
              <w:pStyle w:val="Sarakstarindkopa"/>
              <w:spacing w:beforeLines="60" w:before="144" w:afterLines="60" w:after="144" w:line="240" w:lineRule="auto"/>
              <w:ind w:left="0"/>
              <w:jc w:val="center"/>
              <w:rPr>
                <w:rFonts w:ascii="Calibri" w:hAnsi="Calibri" w:cs="Calibri"/>
                <w:sz w:val="22"/>
                <w:szCs w:val="22"/>
              </w:rPr>
            </w:pPr>
            <w:r w:rsidRPr="00BB53AC">
              <w:rPr>
                <w:rFonts w:ascii="Calibri" w:hAnsi="Calibri" w:cs="Calibri"/>
                <w:sz w:val="22"/>
                <w:szCs w:val="22"/>
              </w:rPr>
              <w:t>45</w:t>
            </w:r>
          </w:p>
        </w:tc>
      </w:tr>
      <w:tr w:rsidR="00BB53AC" w:rsidRPr="00BB53AC" w14:paraId="6E730F29" w14:textId="77777777" w:rsidTr="00C30670">
        <w:trPr>
          <w:jc w:val="center"/>
        </w:trPr>
        <w:tc>
          <w:tcPr>
            <w:tcW w:w="2547" w:type="dxa"/>
            <w:vAlign w:val="center"/>
          </w:tcPr>
          <w:p w14:paraId="567D5286" w14:textId="77777777" w:rsidR="00BB53AC" w:rsidRPr="00BB53AC" w:rsidRDefault="00BB53AC" w:rsidP="00E07911">
            <w:pPr>
              <w:pStyle w:val="Sarakstarindkopa"/>
              <w:spacing w:beforeLines="60" w:before="144" w:afterLines="60" w:after="144" w:line="240" w:lineRule="auto"/>
              <w:ind w:left="0"/>
              <w:jc w:val="center"/>
              <w:rPr>
                <w:rFonts w:ascii="Calibri" w:hAnsi="Calibri" w:cs="Calibri"/>
                <w:sz w:val="22"/>
                <w:szCs w:val="22"/>
              </w:rPr>
            </w:pPr>
            <w:r w:rsidRPr="00BB53AC">
              <w:rPr>
                <w:rFonts w:ascii="Calibri" w:hAnsi="Calibri" w:cs="Calibri"/>
                <w:sz w:val="22"/>
                <w:szCs w:val="22"/>
              </w:rPr>
              <w:t>-6</w:t>
            </w:r>
          </w:p>
        </w:tc>
        <w:tc>
          <w:tcPr>
            <w:tcW w:w="2841" w:type="dxa"/>
            <w:vAlign w:val="center"/>
          </w:tcPr>
          <w:p w14:paraId="20D3BC0B" w14:textId="77777777" w:rsidR="00BB53AC" w:rsidRPr="00BB53AC" w:rsidRDefault="00BB53AC" w:rsidP="00E07911">
            <w:pPr>
              <w:pStyle w:val="Sarakstarindkopa"/>
              <w:spacing w:beforeLines="60" w:before="144" w:afterLines="60" w:after="144" w:line="240" w:lineRule="auto"/>
              <w:ind w:left="0"/>
              <w:jc w:val="center"/>
              <w:rPr>
                <w:rFonts w:ascii="Calibri" w:hAnsi="Calibri" w:cs="Calibri"/>
                <w:sz w:val="22"/>
                <w:szCs w:val="22"/>
              </w:rPr>
            </w:pPr>
            <w:r w:rsidRPr="00BB53AC">
              <w:rPr>
                <w:rFonts w:ascii="Calibri" w:hAnsi="Calibri" w:cs="Calibri"/>
                <w:sz w:val="22"/>
                <w:szCs w:val="22"/>
              </w:rPr>
              <w:t>51</w:t>
            </w:r>
          </w:p>
        </w:tc>
        <w:tc>
          <w:tcPr>
            <w:tcW w:w="2687" w:type="dxa"/>
            <w:vAlign w:val="center"/>
          </w:tcPr>
          <w:p w14:paraId="75E1B1E8" w14:textId="77777777" w:rsidR="00BB53AC" w:rsidRPr="00BB53AC" w:rsidRDefault="00BB53AC" w:rsidP="00E07911">
            <w:pPr>
              <w:pStyle w:val="Sarakstarindkopa"/>
              <w:spacing w:beforeLines="60" w:before="144" w:afterLines="60" w:after="144" w:line="240" w:lineRule="auto"/>
              <w:ind w:left="0"/>
              <w:jc w:val="center"/>
              <w:rPr>
                <w:rFonts w:ascii="Calibri" w:hAnsi="Calibri" w:cs="Calibri"/>
                <w:sz w:val="22"/>
                <w:szCs w:val="22"/>
              </w:rPr>
            </w:pPr>
            <w:r w:rsidRPr="00BB53AC">
              <w:rPr>
                <w:rFonts w:ascii="Calibri" w:hAnsi="Calibri" w:cs="Calibri"/>
                <w:sz w:val="22"/>
                <w:szCs w:val="22"/>
              </w:rPr>
              <w:t>44</w:t>
            </w:r>
          </w:p>
        </w:tc>
      </w:tr>
      <w:tr w:rsidR="00BB53AC" w:rsidRPr="00BB53AC" w14:paraId="469ACE62" w14:textId="77777777" w:rsidTr="00C30670">
        <w:trPr>
          <w:jc w:val="center"/>
        </w:trPr>
        <w:tc>
          <w:tcPr>
            <w:tcW w:w="2547" w:type="dxa"/>
            <w:vAlign w:val="center"/>
          </w:tcPr>
          <w:p w14:paraId="4F1977BA" w14:textId="77777777" w:rsidR="00BB53AC" w:rsidRPr="00BB53AC" w:rsidRDefault="00BB53AC" w:rsidP="00E07911">
            <w:pPr>
              <w:pStyle w:val="Sarakstarindkopa"/>
              <w:spacing w:beforeLines="60" w:before="144" w:afterLines="60" w:after="144" w:line="240" w:lineRule="auto"/>
              <w:ind w:left="0"/>
              <w:jc w:val="center"/>
              <w:rPr>
                <w:rFonts w:ascii="Calibri" w:hAnsi="Calibri" w:cs="Calibri"/>
                <w:sz w:val="22"/>
                <w:szCs w:val="22"/>
              </w:rPr>
            </w:pPr>
            <w:r w:rsidRPr="00BB53AC">
              <w:rPr>
                <w:rFonts w:ascii="Calibri" w:hAnsi="Calibri" w:cs="Calibri"/>
                <w:sz w:val="22"/>
                <w:szCs w:val="22"/>
              </w:rPr>
              <w:t>-3</w:t>
            </w:r>
          </w:p>
        </w:tc>
        <w:tc>
          <w:tcPr>
            <w:tcW w:w="2841" w:type="dxa"/>
            <w:vAlign w:val="center"/>
          </w:tcPr>
          <w:p w14:paraId="1F1300B3" w14:textId="77777777" w:rsidR="00BB53AC" w:rsidRPr="00BB53AC" w:rsidRDefault="00BB53AC" w:rsidP="00E07911">
            <w:pPr>
              <w:pStyle w:val="Sarakstarindkopa"/>
              <w:spacing w:beforeLines="60" w:before="144" w:afterLines="60" w:after="144" w:line="240" w:lineRule="auto"/>
              <w:ind w:left="0"/>
              <w:jc w:val="center"/>
              <w:rPr>
                <w:rFonts w:ascii="Calibri" w:hAnsi="Calibri" w:cs="Calibri"/>
                <w:sz w:val="22"/>
                <w:szCs w:val="22"/>
              </w:rPr>
            </w:pPr>
            <w:r w:rsidRPr="00BB53AC">
              <w:rPr>
                <w:rFonts w:ascii="Calibri" w:hAnsi="Calibri" w:cs="Calibri"/>
                <w:sz w:val="22"/>
                <w:szCs w:val="22"/>
              </w:rPr>
              <w:t>48</w:t>
            </w:r>
          </w:p>
        </w:tc>
        <w:tc>
          <w:tcPr>
            <w:tcW w:w="2687" w:type="dxa"/>
            <w:vAlign w:val="center"/>
          </w:tcPr>
          <w:p w14:paraId="370E9C9C" w14:textId="77777777" w:rsidR="00BB53AC" w:rsidRPr="00BB53AC" w:rsidRDefault="00BB53AC" w:rsidP="00E07911">
            <w:pPr>
              <w:pStyle w:val="Sarakstarindkopa"/>
              <w:spacing w:beforeLines="60" w:before="144" w:afterLines="60" w:after="144" w:line="240" w:lineRule="auto"/>
              <w:ind w:left="0"/>
              <w:jc w:val="center"/>
              <w:rPr>
                <w:rFonts w:ascii="Calibri" w:hAnsi="Calibri" w:cs="Calibri"/>
                <w:sz w:val="22"/>
                <w:szCs w:val="22"/>
              </w:rPr>
            </w:pPr>
            <w:r w:rsidRPr="00BB53AC">
              <w:rPr>
                <w:rFonts w:ascii="Calibri" w:hAnsi="Calibri" w:cs="Calibri"/>
                <w:sz w:val="22"/>
                <w:szCs w:val="22"/>
              </w:rPr>
              <w:t>42</w:t>
            </w:r>
          </w:p>
        </w:tc>
      </w:tr>
      <w:tr w:rsidR="00BB53AC" w:rsidRPr="00BB53AC" w14:paraId="1B1A4FFC" w14:textId="77777777" w:rsidTr="00C30670">
        <w:trPr>
          <w:jc w:val="center"/>
        </w:trPr>
        <w:tc>
          <w:tcPr>
            <w:tcW w:w="2547" w:type="dxa"/>
            <w:vAlign w:val="center"/>
          </w:tcPr>
          <w:p w14:paraId="3BEC6AE8" w14:textId="77777777" w:rsidR="00BB53AC" w:rsidRPr="00BB53AC" w:rsidRDefault="00BB53AC" w:rsidP="00E07911">
            <w:pPr>
              <w:pStyle w:val="Sarakstarindkopa"/>
              <w:spacing w:beforeLines="60" w:before="144" w:afterLines="60" w:after="144" w:line="240" w:lineRule="auto"/>
              <w:ind w:left="0"/>
              <w:jc w:val="center"/>
              <w:rPr>
                <w:rFonts w:ascii="Calibri" w:hAnsi="Calibri" w:cs="Calibri"/>
                <w:sz w:val="22"/>
                <w:szCs w:val="22"/>
              </w:rPr>
            </w:pPr>
            <w:r w:rsidRPr="00BB53AC">
              <w:rPr>
                <w:rFonts w:ascii="Calibri" w:hAnsi="Calibri" w:cs="Calibri"/>
                <w:sz w:val="22"/>
                <w:szCs w:val="22"/>
              </w:rPr>
              <w:t>0</w:t>
            </w:r>
          </w:p>
        </w:tc>
        <w:tc>
          <w:tcPr>
            <w:tcW w:w="2841" w:type="dxa"/>
            <w:vAlign w:val="center"/>
          </w:tcPr>
          <w:p w14:paraId="77CE0FEF" w14:textId="77777777" w:rsidR="00BB53AC" w:rsidRPr="00BB53AC" w:rsidRDefault="00BB53AC" w:rsidP="00E07911">
            <w:pPr>
              <w:pStyle w:val="Sarakstarindkopa"/>
              <w:spacing w:beforeLines="60" w:before="144" w:afterLines="60" w:after="144" w:line="240" w:lineRule="auto"/>
              <w:ind w:left="0"/>
              <w:jc w:val="center"/>
              <w:rPr>
                <w:rFonts w:ascii="Calibri" w:hAnsi="Calibri" w:cs="Calibri"/>
                <w:sz w:val="22"/>
                <w:szCs w:val="22"/>
              </w:rPr>
            </w:pPr>
            <w:r w:rsidRPr="00BB53AC">
              <w:rPr>
                <w:rFonts w:ascii="Calibri" w:hAnsi="Calibri" w:cs="Calibri"/>
                <w:sz w:val="22"/>
                <w:szCs w:val="22"/>
              </w:rPr>
              <w:t>46</w:t>
            </w:r>
          </w:p>
        </w:tc>
        <w:tc>
          <w:tcPr>
            <w:tcW w:w="2687" w:type="dxa"/>
            <w:vAlign w:val="center"/>
          </w:tcPr>
          <w:p w14:paraId="374632DE" w14:textId="77777777" w:rsidR="00BB53AC" w:rsidRPr="00BB53AC" w:rsidRDefault="00BB53AC" w:rsidP="00E07911">
            <w:pPr>
              <w:pStyle w:val="Sarakstarindkopa"/>
              <w:spacing w:beforeLines="60" w:before="144" w:afterLines="60" w:after="144" w:line="240" w:lineRule="auto"/>
              <w:ind w:left="0"/>
              <w:jc w:val="center"/>
              <w:rPr>
                <w:rFonts w:ascii="Calibri" w:hAnsi="Calibri" w:cs="Calibri"/>
                <w:sz w:val="22"/>
                <w:szCs w:val="22"/>
              </w:rPr>
            </w:pPr>
            <w:r w:rsidRPr="00BB53AC">
              <w:rPr>
                <w:rFonts w:ascii="Calibri" w:hAnsi="Calibri" w:cs="Calibri"/>
                <w:sz w:val="22"/>
                <w:szCs w:val="22"/>
              </w:rPr>
              <w:t>40</w:t>
            </w:r>
          </w:p>
        </w:tc>
      </w:tr>
      <w:tr w:rsidR="00BB53AC" w:rsidRPr="00BB53AC" w14:paraId="70E7E8A5" w14:textId="77777777" w:rsidTr="00C30670">
        <w:trPr>
          <w:jc w:val="center"/>
        </w:trPr>
        <w:tc>
          <w:tcPr>
            <w:tcW w:w="2547" w:type="dxa"/>
            <w:vAlign w:val="center"/>
          </w:tcPr>
          <w:p w14:paraId="5B7B2826" w14:textId="77777777" w:rsidR="00BB53AC" w:rsidRPr="00BB53AC" w:rsidRDefault="00BB53AC" w:rsidP="00E07911">
            <w:pPr>
              <w:pStyle w:val="Sarakstarindkopa"/>
              <w:spacing w:beforeLines="60" w:before="144" w:afterLines="60" w:after="144" w:line="240" w:lineRule="auto"/>
              <w:ind w:left="0"/>
              <w:jc w:val="center"/>
              <w:rPr>
                <w:rFonts w:ascii="Calibri" w:hAnsi="Calibri" w:cs="Calibri"/>
                <w:sz w:val="22"/>
                <w:szCs w:val="22"/>
              </w:rPr>
            </w:pPr>
            <w:r w:rsidRPr="00BB53AC">
              <w:rPr>
                <w:rFonts w:ascii="Calibri" w:hAnsi="Calibri" w:cs="Calibri"/>
                <w:sz w:val="22"/>
                <w:szCs w:val="22"/>
              </w:rPr>
              <w:t>5</w:t>
            </w:r>
          </w:p>
        </w:tc>
        <w:tc>
          <w:tcPr>
            <w:tcW w:w="2841" w:type="dxa"/>
            <w:vAlign w:val="center"/>
          </w:tcPr>
          <w:p w14:paraId="1EC01D16" w14:textId="77777777" w:rsidR="00BB53AC" w:rsidRPr="00BB53AC" w:rsidRDefault="00BB53AC" w:rsidP="00E07911">
            <w:pPr>
              <w:pStyle w:val="Sarakstarindkopa"/>
              <w:spacing w:beforeLines="60" w:before="144" w:afterLines="60" w:after="144" w:line="240" w:lineRule="auto"/>
              <w:ind w:left="0"/>
              <w:jc w:val="center"/>
              <w:rPr>
                <w:rFonts w:ascii="Calibri" w:hAnsi="Calibri" w:cs="Calibri"/>
                <w:sz w:val="22"/>
                <w:szCs w:val="22"/>
              </w:rPr>
            </w:pPr>
            <w:r w:rsidRPr="00BB53AC">
              <w:rPr>
                <w:rFonts w:ascii="Calibri" w:hAnsi="Calibri" w:cs="Calibri"/>
                <w:sz w:val="22"/>
                <w:szCs w:val="22"/>
              </w:rPr>
              <w:t>41</w:t>
            </w:r>
          </w:p>
        </w:tc>
        <w:tc>
          <w:tcPr>
            <w:tcW w:w="2687" w:type="dxa"/>
            <w:vAlign w:val="center"/>
          </w:tcPr>
          <w:p w14:paraId="4B28A251" w14:textId="77777777" w:rsidR="00BB53AC" w:rsidRPr="00BB53AC" w:rsidRDefault="00BB53AC" w:rsidP="00E07911">
            <w:pPr>
              <w:pStyle w:val="Sarakstarindkopa"/>
              <w:spacing w:beforeLines="60" w:before="144" w:afterLines="60" w:after="144" w:line="240" w:lineRule="auto"/>
              <w:ind w:left="0"/>
              <w:jc w:val="center"/>
              <w:rPr>
                <w:rFonts w:ascii="Calibri" w:hAnsi="Calibri" w:cs="Calibri"/>
                <w:sz w:val="22"/>
                <w:szCs w:val="22"/>
              </w:rPr>
            </w:pPr>
            <w:r w:rsidRPr="00BB53AC">
              <w:rPr>
                <w:rFonts w:ascii="Calibri" w:hAnsi="Calibri" w:cs="Calibri"/>
                <w:sz w:val="22"/>
                <w:szCs w:val="22"/>
              </w:rPr>
              <w:t>37</w:t>
            </w:r>
          </w:p>
        </w:tc>
      </w:tr>
      <w:tr w:rsidR="00BB53AC" w:rsidRPr="00BB53AC" w14:paraId="5E076A9A" w14:textId="77777777" w:rsidTr="00C30670">
        <w:trPr>
          <w:jc w:val="center"/>
        </w:trPr>
        <w:tc>
          <w:tcPr>
            <w:tcW w:w="2547" w:type="dxa"/>
            <w:vAlign w:val="center"/>
          </w:tcPr>
          <w:p w14:paraId="0BD4FF60" w14:textId="77777777" w:rsidR="00BB53AC" w:rsidRPr="00BB53AC" w:rsidRDefault="00BB53AC" w:rsidP="00E07911">
            <w:pPr>
              <w:pStyle w:val="Sarakstarindkopa"/>
              <w:spacing w:beforeLines="60" w:before="144" w:afterLines="60" w:after="144" w:line="240" w:lineRule="auto"/>
              <w:ind w:left="0"/>
              <w:jc w:val="center"/>
              <w:rPr>
                <w:rFonts w:ascii="Calibri" w:hAnsi="Calibri" w:cs="Calibri"/>
                <w:sz w:val="22"/>
                <w:szCs w:val="22"/>
              </w:rPr>
            </w:pPr>
            <w:r w:rsidRPr="00BB53AC">
              <w:rPr>
                <w:rFonts w:ascii="Calibri" w:hAnsi="Calibri" w:cs="Calibri"/>
                <w:sz w:val="22"/>
                <w:szCs w:val="22"/>
              </w:rPr>
              <w:lastRenderedPageBreak/>
              <w:t>8</w:t>
            </w:r>
          </w:p>
        </w:tc>
        <w:tc>
          <w:tcPr>
            <w:tcW w:w="2841" w:type="dxa"/>
            <w:vAlign w:val="center"/>
          </w:tcPr>
          <w:p w14:paraId="0555BC0D" w14:textId="77777777" w:rsidR="00BB53AC" w:rsidRPr="00BB53AC" w:rsidRDefault="00BB53AC" w:rsidP="00E07911">
            <w:pPr>
              <w:pStyle w:val="Sarakstarindkopa"/>
              <w:spacing w:beforeLines="60" w:before="144" w:afterLines="60" w:after="144" w:line="240" w:lineRule="auto"/>
              <w:ind w:left="0"/>
              <w:jc w:val="center"/>
              <w:rPr>
                <w:rFonts w:ascii="Calibri" w:hAnsi="Calibri" w:cs="Calibri"/>
                <w:sz w:val="22"/>
                <w:szCs w:val="22"/>
              </w:rPr>
            </w:pPr>
            <w:r w:rsidRPr="00BB53AC">
              <w:rPr>
                <w:rFonts w:ascii="Calibri" w:hAnsi="Calibri" w:cs="Calibri"/>
                <w:sz w:val="22"/>
                <w:szCs w:val="22"/>
              </w:rPr>
              <w:t>38</w:t>
            </w:r>
          </w:p>
        </w:tc>
        <w:tc>
          <w:tcPr>
            <w:tcW w:w="2687" w:type="dxa"/>
            <w:vAlign w:val="center"/>
          </w:tcPr>
          <w:p w14:paraId="451BFEB6" w14:textId="77777777" w:rsidR="00BB53AC" w:rsidRPr="00BB53AC" w:rsidRDefault="00BB53AC" w:rsidP="00E07911">
            <w:pPr>
              <w:pStyle w:val="Sarakstarindkopa"/>
              <w:spacing w:beforeLines="60" w:before="144" w:afterLines="60" w:after="144" w:line="240" w:lineRule="auto"/>
              <w:ind w:left="0"/>
              <w:jc w:val="center"/>
              <w:rPr>
                <w:rFonts w:ascii="Calibri" w:hAnsi="Calibri" w:cs="Calibri"/>
                <w:sz w:val="22"/>
                <w:szCs w:val="22"/>
              </w:rPr>
            </w:pPr>
            <w:r w:rsidRPr="00BB53AC">
              <w:rPr>
                <w:rFonts w:ascii="Calibri" w:hAnsi="Calibri" w:cs="Calibri"/>
                <w:sz w:val="22"/>
                <w:szCs w:val="22"/>
              </w:rPr>
              <w:t>35</w:t>
            </w:r>
          </w:p>
        </w:tc>
      </w:tr>
      <w:tr w:rsidR="00BB53AC" w:rsidRPr="00BB53AC" w14:paraId="2A784799" w14:textId="77777777" w:rsidTr="00C30670">
        <w:trPr>
          <w:jc w:val="center"/>
        </w:trPr>
        <w:tc>
          <w:tcPr>
            <w:tcW w:w="2547" w:type="dxa"/>
            <w:vAlign w:val="center"/>
          </w:tcPr>
          <w:p w14:paraId="5D9171A8" w14:textId="77777777" w:rsidR="00BB53AC" w:rsidRPr="00BB53AC" w:rsidRDefault="00BB53AC" w:rsidP="00E07911">
            <w:pPr>
              <w:pStyle w:val="Sarakstarindkopa"/>
              <w:spacing w:beforeLines="60" w:before="144" w:afterLines="60" w:after="144" w:line="240" w:lineRule="auto"/>
              <w:ind w:left="0"/>
              <w:jc w:val="center"/>
              <w:rPr>
                <w:rFonts w:ascii="Calibri" w:hAnsi="Calibri" w:cs="Calibri"/>
                <w:sz w:val="22"/>
                <w:szCs w:val="22"/>
              </w:rPr>
            </w:pPr>
            <w:r w:rsidRPr="00BB53AC">
              <w:rPr>
                <w:rFonts w:ascii="Calibri" w:hAnsi="Calibri" w:cs="Calibri"/>
                <w:sz w:val="22"/>
                <w:szCs w:val="22"/>
              </w:rPr>
              <w:t>10</w:t>
            </w:r>
          </w:p>
        </w:tc>
        <w:tc>
          <w:tcPr>
            <w:tcW w:w="2841" w:type="dxa"/>
            <w:vAlign w:val="center"/>
          </w:tcPr>
          <w:p w14:paraId="2FC22076" w14:textId="77777777" w:rsidR="00BB53AC" w:rsidRPr="00BB53AC" w:rsidRDefault="00BB53AC" w:rsidP="00E07911">
            <w:pPr>
              <w:pStyle w:val="Sarakstarindkopa"/>
              <w:spacing w:beforeLines="60" w:before="144" w:afterLines="60" w:after="144" w:line="240" w:lineRule="auto"/>
              <w:ind w:left="0"/>
              <w:jc w:val="center"/>
              <w:rPr>
                <w:rFonts w:ascii="Calibri" w:hAnsi="Calibri" w:cs="Calibri"/>
                <w:sz w:val="22"/>
                <w:szCs w:val="22"/>
              </w:rPr>
            </w:pPr>
            <w:r w:rsidRPr="00BB53AC">
              <w:rPr>
                <w:rFonts w:ascii="Calibri" w:hAnsi="Calibri" w:cs="Calibri"/>
                <w:sz w:val="22"/>
                <w:szCs w:val="22"/>
              </w:rPr>
              <w:t>36</w:t>
            </w:r>
          </w:p>
        </w:tc>
        <w:tc>
          <w:tcPr>
            <w:tcW w:w="2687" w:type="dxa"/>
            <w:vAlign w:val="center"/>
          </w:tcPr>
          <w:p w14:paraId="45640DF5" w14:textId="77777777" w:rsidR="00BB53AC" w:rsidRPr="00BB53AC" w:rsidRDefault="00BB53AC" w:rsidP="00E07911">
            <w:pPr>
              <w:pStyle w:val="Sarakstarindkopa"/>
              <w:spacing w:beforeLines="60" w:before="144" w:afterLines="60" w:after="144" w:line="240" w:lineRule="auto"/>
              <w:ind w:left="0"/>
              <w:jc w:val="center"/>
              <w:rPr>
                <w:rFonts w:ascii="Calibri" w:hAnsi="Calibri" w:cs="Calibri"/>
                <w:sz w:val="22"/>
                <w:szCs w:val="22"/>
              </w:rPr>
            </w:pPr>
            <w:r w:rsidRPr="00BB53AC">
              <w:rPr>
                <w:rFonts w:ascii="Calibri" w:hAnsi="Calibri" w:cs="Calibri"/>
                <w:sz w:val="22"/>
                <w:szCs w:val="22"/>
              </w:rPr>
              <w:t>34</w:t>
            </w:r>
          </w:p>
        </w:tc>
      </w:tr>
    </w:tbl>
    <w:p w14:paraId="635F7905" w14:textId="77777777" w:rsidR="00BB53AC" w:rsidRPr="00BB53AC" w:rsidRDefault="00BB53AC" w:rsidP="00BB53AC">
      <w:pPr>
        <w:pStyle w:val="Sarakstarindkopa"/>
        <w:numPr>
          <w:ilvl w:val="0"/>
          <w:numId w:val="1"/>
        </w:numPr>
        <w:spacing w:after="200" w:line="276" w:lineRule="auto"/>
        <w:jc w:val="both"/>
        <w:rPr>
          <w:rFonts w:ascii="Calibri" w:hAnsi="Calibri" w:cs="Calibri"/>
          <w:sz w:val="22"/>
          <w:szCs w:val="22"/>
        </w:rPr>
      </w:pPr>
      <w:r w:rsidRPr="00BB53AC">
        <w:rPr>
          <w:rFonts w:ascii="Calibri" w:hAnsi="Calibri" w:cs="Calibri"/>
          <w:sz w:val="22"/>
          <w:szCs w:val="22"/>
        </w:rPr>
        <w:t>Piegādātājam jānodrošina siltumenerģijas piegāde Cēsu novada pašvaldības izglītības iestādes ēkai Bērzaines ielā 4, Cēsīs, Cēsu novadā, un administratīvai ēkai un garāžām ar katlu māju Bērzaines ielā 5, Cēsīs, Cēsu novadā, atbilstoši 21.10.2008. Ministru kabineta noteikumiem Nr.876. „Siltumenerģijas piegādes un lietošanas noteikumi”, no siltumenerģijas piegādātāja ūdens sildāmā katla līdz Pasūtītāja siltumpunktiem: darbnīcu ēkā Bērzaines ielā 4, Cēsīs, Cēsu novadā, administratīvajā ēkā Bērzaines ielā 5, Cēsīs, Cēsu novadā  un garāžu pieslēgumam.</w:t>
      </w:r>
    </w:p>
    <w:p w14:paraId="60B296BF" w14:textId="77777777" w:rsidR="00BB53AC" w:rsidRPr="00BB53AC" w:rsidRDefault="00BB53AC" w:rsidP="00BB53AC">
      <w:pPr>
        <w:pStyle w:val="Sarakstarindkopa"/>
        <w:numPr>
          <w:ilvl w:val="0"/>
          <w:numId w:val="1"/>
        </w:numPr>
        <w:spacing w:after="200" w:line="276" w:lineRule="auto"/>
        <w:jc w:val="both"/>
        <w:rPr>
          <w:rFonts w:ascii="Calibri" w:hAnsi="Calibri" w:cs="Calibri"/>
          <w:sz w:val="22"/>
          <w:szCs w:val="22"/>
        </w:rPr>
      </w:pPr>
      <w:r w:rsidRPr="00BB53AC">
        <w:rPr>
          <w:rFonts w:ascii="Calibri" w:hAnsi="Calibri" w:cs="Calibri"/>
          <w:sz w:val="22"/>
          <w:szCs w:val="22"/>
        </w:rPr>
        <w:t>Avāriju vai citādu neparedzētu no Piegādātāja neatkarīgu iemeslu dēļ, ja netiek nodrošināts nepieciešamais siltuma režīms, Piegādātājam ir pienākums izmantot (pieslēgt) papildus katlu un nodrošināt atbilstošu siltumapgādi Pasūtītājam. Radušos izdevumus par papildus izlietotās malkas daudzumu, kas pārsniedz iepirkuma rezultātā Pasūtītāja un Piegādātāja apstiprināto cenu, sedz siltumenerģijas Piegādātājs, un Pasūtītājam nav pienākums atlīdzināt šos izdevumus. Avāriju vai citādu neparedzētu un no Piegādātāja neatkarīgu iemeslu dēļ, Piegādātājam, izmantojot papildus katlu, ir jānodrošina siltumapgāde pēc faktiskā temperatūras grafika ēkām Bērzaines ielā 4 un Bērzaines ielā 5, Cēsīs, Cēsu novadā.</w:t>
      </w:r>
    </w:p>
    <w:p w14:paraId="3E4E06BC" w14:textId="77777777" w:rsidR="00BB53AC" w:rsidRPr="00BB53AC" w:rsidRDefault="00BB53AC" w:rsidP="00BB53AC">
      <w:pPr>
        <w:pStyle w:val="Sarakstarindkopa"/>
        <w:numPr>
          <w:ilvl w:val="0"/>
          <w:numId w:val="1"/>
        </w:numPr>
        <w:spacing w:after="200" w:line="276" w:lineRule="auto"/>
        <w:jc w:val="both"/>
        <w:rPr>
          <w:rFonts w:ascii="Calibri" w:hAnsi="Calibri" w:cs="Calibri"/>
          <w:sz w:val="22"/>
          <w:szCs w:val="22"/>
        </w:rPr>
      </w:pPr>
      <w:r w:rsidRPr="00BB53AC">
        <w:rPr>
          <w:rFonts w:ascii="Calibri" w:hAnsi="Calibri" w:cs="Calibri"/>
          <w:sz w:val="22"/>
          <w:szCs w:val="22"/>
        </w:rPr>
        <w:t>Mērierīcēm, kuras tiek izmantotas siltumenerģijas piegādes apjoma noteikšanai, jābūt atbilstoši verificētām, uzrādot pārbaudes aktus.</w:t>
      </w:r>
    </w:p>
    <w:p w14:paraId="526542F9" w14:textId="77777777" w:rsidR="00BB53AC" w:rsidRPr="00BB53AC" w:rsidRDefault="00BB53AC" w:rsidP="00BB53AC">
      <w:pPr>
        <w:pStyle w:val="Sarakstarindkopa"/>
        <w:numPr>
          <w:ilvl w:val="0"/>
          <w:numId w:val="1"/>
        </w:numPr>
        <w:spacing w:after="200" w:line="276" w:lineRule="auto"/>
        <w:jc w:val="both"/>
        <w:rPr>
          <w:rFonts w:ascii="Calibri" w:hAnsi="Calibri" w:cs="Calibri"/>
          <w:sz w:val="22"/>
          <w:szCs w:val="22"/>
        </w:rPr>
      </w:pPr>
      <w:r w:rsidRPr="00BB53AC">
        <w:rPr>
          <w:rFonts w:ascii="Calibri" w:hAnsi="Calibri" w:cs="Calibri"/>
          <w:sz w:val="22"/>
          <w:szCs w:val="22"/>
        </w:rPr>
        <w:t>Apkures sezonas uzsākšanu un beigu termiņu nosaka Pasūtītājs, un Piegādātājs nav tiesīgs celt jebkāda veida pretenzijas šajā sakarā.</w:t>
      </w:r>
    </w:p>
    <w:p w14:paraId="11C71AC9" w14:textId="77777777" w:rsidR="00BB53AC" w:rsidRPr="00BB53AC" w:rsidRDefault="00BB53AC" w:rsidP="00BB53AC">
      <w:pPr>
        <w:pStyle w:val="Sarakstarindkopa"/>
        <w:numPr>
          <w:ilvl w:val="0"/>
          <w:numId w:val="1"/>
        </w:numPr>
        <w:spacing w:after="200" w:line="276" w:lineRule="auto"/>
        <w:jc w:val="both"/>
        <w:rPr>
          <w:rFonts w:ascii="Calibri" w:hAnsi="Calibri" w:cs="Calibri"/>
          <w:sz w:val="22"/>
          <w:szCs w:val="22"/>
        </w:rPr>
      </w:pPr>
      <w:r w:rsidRPr="00BB53AC">
        <w:rPr>
          <w:rFonts w:ascii="Calibri" w:hAnsi="Calibri" w:cs="Calibri"/>
          <w:sz w:val="22"/>
          <w:szCs w:val="22"/>
        </w:rPr>
        <w:t>Pretendentiem apkure jānodrošina ar saviem materiāli tehniskiem līdzekļiem (katlu u.c. siltuma ražošanas ierīcēm), jo esošais malkas apkures katls un siltuma trase starp ēkām Bērzaines ielā 5, Cēsīs, Cēsu novadā un Bērzaines ielā 4, Cēsīs, Cēsu novadā Pasūtītājam nepieder.</w:t>
      </w:r>
    </w:p>
    <w:p w14:paraId="23690E6A" w14:textId="77777777" w:rsidR="00904CAA" w:rsidRDefault="00904CAA">
      <w:pPr>
        <w:rPr>
          <w:rFonts w:ascii="Calibri" w:hAnsi="Calibri" w:cs="Calibri"/>
          <w:sz w:val="22"/>
          <w:szCs w:val="22"/>
        </w:rPr>
      </w:pPr>
    </w:p>
    <w:p w14:paraId="285BF199" w14:textId="3BA535F8" w:rsidR="00BB53AC" w:rsidRPr="00BB53AC" w:rsidRDefault="00BB53AC">
      <w:pPr>
        <w:rPr>
          <w:rFonts w:ascii="Calibri" w:hAnsi="Calibri" w:cs="Calibri"/>
          <w:sz w:val="22"/>
          <w:szCs w:val="22"/>
        </w:rPr>
      </w:pPr>
      <w:r>
        <w:rPr>
          <w:rFonts w:ascii="Calibri" w:hAnsi="Calibri" w:cs="Calibri"/>
          <w:sz w:val="22"/>
          <w:szCs w:val="22"/>
        </w:rPr>
        <w:t xml:space="preserve">Tehniskās specifikācijas </w:t>
      </w:r>
      <w:r w:rsidR="007C6026">
        <w:rPr>
          <w:rFonts w:ascii="Calibri" w:hAnsi="Calibri" w:cs="Calibri"/>
          <w:sz w:val="22"/>
          <w:szCs w:val="22"/>
        </w:rPr>
        <w:t>aktualizācija</w:t>
      </w:r>
      <w:r>
        <w:rPr>
          <w:rFonts w:ascii="Calibri" w:hAnsi="Calibri" w:cs="Calibri"/>
          <w:sz w:val="22"/>
          <w:szCs w:val="22"/>
        </w:rPr>
        <w:t>s datums: 202</w:t>
      </w:r>
      <w:r w:rsidR="00672FE5">
        <w:rPr>
          <w:rFonts w:ascii="Calibri" w:hAnsi="Calibri" w:cs="Calibri"/>
          <w:sz w:val="22"/>
          <w:szCs w:val="22"/>
        </w:rPr>
        <w:t>6</w:t>
      </w:r>
      <w:r>
        <w:rPr>
          <w:rFonts w:ascii="Calibri" w:hAnsi="Calibri" w:cs="Calibri"/>
          <w:sz w:val="22"/>
          <w:szCs w:val="22"/>
        </w:rPr>
        <w:t xml:space="preserve">.gada </w:t>
      </w:r>
      <w:r w:rsidR="002C1E20">
        <w:rPr>
          <w:rFonts w:ascii="Calibri" w:hAnsi="Calibri" w:cs="Calibri"/>
          <w:sz w:val="22"/>
          <w:szCs w:val="22"/>
        </w:rPr>
        <w:t>augustā</w:t>
      </w:r>
    </w:p>
    <w:sectPr w:rsidR="00BB53AC" w:rsidRPr="00BB53AC" w:rsidSect="00BB53AC">
      <w:pgSz w:w="11906" w:h="16838"/>
      <w:pgMar w:top="1440" w:right="991"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463A7"/>
    <w:multiLevelType w:val="multilevel"/>
    <w:tmpl w:val="CAD049F6"/>
    <w:lvl w:ilvl="0">
      <w:start w:val="1"/>
      <w:numFmt w:val="decimal"/>
      <w:lvlText w:val="%1."/>
      <w:lvlJc w:val="left"/>
      <w:pPr>
        <w:ind w:left="720" w:hanging="360"/>
      </w:pPr>
      <w:rPr>
        <w:rFonts w:hint="default"/>
        <w:strike w:val="0"/>
      </w:rPr>
    </w:lvl>
    <w:lvl w:ilvl="1">
      <w:start w:val="1"/>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C646E35"/>
    <w:multiLevelType w:val="multilevel"/>
    <w:tmpl w:val="C9AC8044"/>
    <w:lvl w:ilvl="0">
      <w:start w:val="1"/>
      <w:numFmt w:val="decimal"/>
      <w:lvlText w:val="%1."/>
      <w:lvlJc w:val="left"/>
      <w:pPr>
        <w:ind w:left="502" w:hanging="360"/>
      </w:pPr>
      <w:rPr>
        <w:b/>
        <w:bCs/>
        <w:strike w:val="0"/>
      </w:rPr>
    </w:lvl>
    <w:lvl w:ilvl="1">
      <w:start w:val="1"/>
      <w:numFmt w:val="decimal"/>
      <w:isLgl/>
      <w:lvlText w:val="%1.%2."/>
      <w:lvlJc w:val="left"/>
      <w:pPr>
        <w:ind w:left="502" w:hanging="360"/>
      </w:pPr>
    </w:lvl>
    <w:lvl w:ilvl="2">
      <w:start w:val="1"/>
      <w:numFmt w:val="decimal"/>
      <w:isLgl/>
      <w:lvlText w:val="%1.%2.%3."/>
      <w:lvlJc w:val="left"/>
      <w:pPr>
        <w:ind w:left="862" w:hanging="720"/>
      </w:pPr>
    </w:lvl>
    <w:lvl w:ilvl="3">
      <w:start w:val="1"/>
      <w:numFmt w:val="decimal"/>
      <w:isLgl/>
      <w:lvlText w:val="%1.%2.%3.%4."/>
      <w:lvlJc w:val="left"/>
      <w:pPr>
        <w:ind w:left="862" w:hanging="720"/>
      </w:pPr>
    </w:lvl>
    <w:lvl w:ilvl="4">
      <w:start w:val="1"/>
      <w:numFmt w:val="decimal"/>
      <w:isLgl/>
      <w:lvlText w:val="%1.%2.%3.%4.%5."/>
      <w:lvlJc w:val="left"/>
      <w:pPr>
        <w:ind w:left="1222" w:hanging="1080"/>
      </w:pPr>
    </w:lvl>
    <w:lvl w:ilvl="5">
      <w:start w:val="1"/>
      <w:numFmt w:val="decimal"/>
      <w:isLgl/>
      <w:lvlText w:val="%1.%2.%3.%4.%5.%6."/>
      <w:lvlJc w:val="left"/>
      <w:pPr>
        <w:ind w:left="1222" w:hanging="1080"/>
      </w:pPr>
    </w:lvl>
    <w:lvl w:ilvl="6">
      <w:start w:val="1"/>
      <w:numFmt w:val="decimal"/>
      <w:isLgl/>
      <w:lvlText w:val="%1.%2.%3.%4.%5.%6.%7."/>
      <w:lvlJc w:val="left"/>
      <w:pPr>
        <w:ind w:left="1582" w:hanging="1440"/>
      </w:pPr>
    </w:lvl>
    <w:lvl w:ilvl="7">
      <w:start w:val="1"/>
      <w:numFmt w:val="decimal"/>
      <w:isLgl/>
      <w:lvlText w:val="%1.%2.%3.%4.%5.%6.%7.%8."/>
      <w:lvlJc w:val="left"/>
      <w:pPr>
        <w:ind w:left="1582" w:hanging="1440"/>
      </w:pPr>
    </w:lvl>
    <w:lvl w:ilvl="8">
      <w:start w:val="1"/>
      <w:numFmt w:val="decimal"/>
      <w:isLgl/>
      <w:lvlText w:val="%1.%2.%3.%4.%5.%6.%7.%8.%9."/>
      <w:lvlJc w:val="left"/>
      <w:pPr>
        <w:ind w:left="1942" w:hanging="1800"/>
      </w:pPr>
    </w:lvl>
  </w:abstractNum>
  <w:abstractNum w:abstractNumId="2" w15:restartNumberingAfterBreak="0">
    <w:nsid w:val="6B237E3B"/>
    <w:multiLevelType w:val="multilevel"/>
    <w:tmpl w:val="8366707C"/>
    <w:lvl w:ilvl="0">
      <w:start w:val="1"/>
      <w:numFmt w:val="decimal"/>
      <w:lvlText w:val="%1."/>
      <w:lvlJc w:val="left"/>
      <w:pPr>
        <w:ind w:left="720" w:hanging="360"/>
      </w:pPr>
      <w:rPr>
        <w:b/>
        <w:bCs/>
        <w:color w:val="auto"/>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403597284">
    <w:abstractNumId w:val="0"/>
  </w:num>
  <w:num w:numId="2" w16cid:durableId="6275853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078019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624"/>
    <w:rsid w:val="000D792E"/>
    <w:rsid w:val="0027220F"/>
    <w:rsid w:val="002C1E20"/>
    <w:rsid w:val="00385345"/>
    <w:rsid w:val="00407EB7"/>
    <w:rsid w:val="004C7AF3"/>
    <w:rsid w:val="005A0624"/>
    <w:rsid w:val="005A3E91"/>
    <w:rsid w:val="005C4D41"/>
    <w:rsid w:val="0066617C"/>
    <w:rsid w:val="00672FE5"/>
    <w:rsid w:val="00753670"/>
    <w:rsid w:val="0078043F"/>
    <w:rsid w:val="00796101"/>
    <w:rsid w:val="007B1BC0"/>
    <w:rsid w:val="007C6026"/>
    <w:rsid w:val="00821ED2"/>
    <w:rsid w:val="008E6072"/>
    <w:rsid w:val="00904CAA"/>
    <w:rsid w:val="00917106"/>
    <w:rsid w:val="009212B9"/>
    <w:rsid w:val="00996B73"/>
    <w:rsid w:val="009C734C"/>
    <w:rsid w:val="009D2DFE"/>
    <w:rsid w:val="00B54977"/>
    <w:rsid w:val="00B94E9F"/>
    <w:rsid w:val="00BB53AC"/>
    <w:rsid w:val="00C30670"/>
    <w:rsid w:val="00C67F55"/>
    <w:rsid w:val="00CA224A"/>
    <w:rsid w:val="00CB793A"/>
    <w:rsid w:val="00CD49F6"/>
    <w:rsid w:val="00E07911"/>
    <w:rsid w:val="00E96111"/>
    <w:rsid w:val="00EB30DD"/>
    <w:rsid w:val="00F25825"/>
    <w:rsid w:val="00F3707D"/>
    <w:rsid w:val="00FC78B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E427C"/>
  <w15:chartTrackingRefBased/>
  <w15:docId w15:val="{E984B30B-D148-45B6-A63E-2D05AC7E2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B53AC"/>
  </w:style>
  <w:style w:type="paragraph" w:styleId="Virsraksts1">
    <w:name w:val="heading 1"/>
    <w:basedOn w:val="Parasts"/>
    <w:next w:val="Parasts"/>
    <w:link w:val="Virsraksts1Rakstz"/>
    <w:uiPriority w:val="9"/>
    <w:qFormat/>
    <w:rsid w:val="005A06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5A06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5A0624"/>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5A0624"/>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5A0624"/>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5A0624"/>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5A0624"/>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5A0624"/>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5A0624"/>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5A0624"/>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5A0624"/>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5A0624"/>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5A0624"/>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5A0624"/>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5A0624"/>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5A0624"/>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5A0624"/>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5A0624"/>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5A06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5A062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5A0624"/>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5A0624"/>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5A0624"/>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5A0624"/>
    <w:rPr>
      <w:i/>
      <w:iCs/>
      <w:color w:val="404040" w:themeColor="text1" w:themeTint="BF"/>
    </w:rPr>
  </w:style>
  <w:style w:type="paragraph" w:styleId="Sarakstarindkopa">
    <w:name w:val="List Paragraph"/>
    <w:aliases w:val="Strip,H&amp;P List Paragraph,2,Syle 1,Normal bullet 2,Bullet list,Saistīto dokumentu saraksts,Virsraksti,Numurets,PPS_Bullet,Colorful List - Accent 12,Medium Grid 1 - Accent 21,Body,Text,Macro,Plain,List Paragraph1,Numbered Para 1,Dot pt"/>
    <w:basedOn w:val="Parasts"/>
    <w:link w:val="SarakstarindkopaRakstz"/>
    <w:uiPriority w:val="34"/>
    <w:qFormat/>
    <w:rsid w:val="005A0624"/>
    <w:pPr>
      <w:ind w:left="720"/>
      <w:contextualSpacing/>
    </w:pPr>
  </w:style>
  <w:style w:type="character" w:styleId="Intensvsizclums">
    <w:name w:val="Intense Emphasis"/>
    <w:basedOn w:val="Noklusjumarindkopasfonts"/>
    <w:uiPriority w:val="21"/>
    <w:qFormat/>
    <w:rsid w:val="005A0624"/>
    <w:rPr>
      <w:i/>
      <w:iCs/>
      <w:color w:val="0F4761" w:themeColor="accent1" w:themeShade="BF"/>
    </w:rPr>
  </w:style>
  <w:style w:type="paragraph" w:styleId="Intensvscitts">
    <w:name w:val="Intense Quote"/>
    <w:basedOn w:val="Parasts"/>
    <w:next w:val="Parasts"/>
    <w:link w:val="IntensvscittsRakstz"/>
    <w:uiPriority w:val="30"/>
    <w:qFormat/>
    <w:rsid w:val="005A06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5A0624"/>
    <w:rPr>
      <w:i/>
      <w:iCs/>
      <w:color w:val="0F4761" w:themeColor="accent1" w:themeShade="BF"/>
    </w:rPr>
  </w:style>
  <w:style w:type="character" w:styleId="Intensvaatsauce">
    <w:name w:val="Intense Reference"/>
    <w:basedOn w:val="Noklusjumarindkopasfonts"/>
    <w:uiPriority w:val="32"/>
    <w:qFormat/>
    <w:rsid w:val="005A0624"/>
    <w:rPr>
      <w:b/>
      <w:bCs/>
      <w:smallCaps/>
      <w:color w:val="0F4761" w:themeColor="accent1" w:themeShade="BF"/>
      <w:spacing w:val="5"/>
    </w:rPr>
  </w:style>
  <w:style w:type="character" w:customStyle="1" w:styleId="SarakstarindkopaRakstz">
    <w:name w:val="Saraksta rindkopa Rakstz."/>
    <w:aliases w:val="Strip Rakstz.,H&amp;P List Paragraph Rakstz.,2 Rakstz.,Syle 1 Rakstz.,Normal bullet 2 Rakstz.,Bullet list Rakstz.,Saistīto dokumentu saraksts Rakstz.,Virsraksti Rakstz.,Numurets Rakstz.,PPS_Bullet Rakstz.,Body Rakstz.,Text Rakstz."/>
    <w:link w:val="Sarakstarindkopa"/>
    <w:uiPriority w:val="34"/>
    <w:qFormat/>
    <w:locked/>
    <w:rsid w:val="00BB53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41</TotalTime>
  <Pages>2</Pages>
  <Words>2370</Words>
  <Characters>1351</Characters>
  <Application>Microsoft Office Word</Application>
  <DocSecurity>0</DocSecurity>
  <Lines>11</Lines>
  <Paragraphs>7</Paragraphs>
  <ScaleCrop>false</ScaleCrop>
  <Company/>
  <LinksUpToDate>false</LinksUpToDate>
  <CharactersWithSpaces>3714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Indra Alsiņa</dc:creator>
  <cp:keywords/>
  <dc:description/>
  <cp:lastModifiedBy>Indra Alsiņa</cp:lastModifiedBy>
  <cp:revision>32</cp:revision>
  <dcterms:created xsi:type="dcterms:W3CDTF">2025-07-21T05:45:00Z</dcterms:created>
  <dcterms:modified xsi:type="dcterms:W3CDTF">2026-08-18T13:08:00Z</dcterms:modified>
</cp:coreProperties>
</file>