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65EB3" w14:textId="77777777" w:rsidR="001B1EFE" w:rsidRPr="006901EA" w:rsidRDefault="001B1EFE" w:rsidP="00250F81">
      <w:pPr>
        <w:suppressAutoHyphens/>
        <w:jc w:val="right"/>
        <w:rPr>
          <w:rStyle w:val="Emphasis"/>
        </w:rPr>
      </w:pPr>
    </w:p>
    <w:p w14:paraId="241C97C5" w14:textId="60586F8E" w:rsidR="00C25BD6" w:rsidRPr="00D675F6" w:rsidRDefault="00C25BD6" w:rsidP="00C25BD6">
      <w:pPr>
        <w:suppressAutoHyphens/>
        <w:jc w:val="right"/>
      </w:pPr>
      <w:bookmarkStart w:id="0" w:name="_Hlk55997000"/>
      <w:bookmarkStart w:id="1" w:name="_Hlk83025557"/>
      <w:r w:rsidRPr="00D675F6">
        <w:rPr>
          <w:b/>
          <w:caps/>
        </w:rPr>
        <w:t>apstiprinĀts</w:t>
      </w:r>
      <w:r w:rsidRPr="00D675F6">
        <w:rPr>
          <w:caps/>
        </w:rPr>
        <w:br/>
      </w:r>
      <w:r w:rsidRPr="00D675F6">
        <w:t xml:space="preserve"> SIA “Daugavpils satiksme” iepirkuma komisijas </w:t>
      </w:r>
      <w:r w:rsidRPr="00D675F6">
        <w:br/>
        <w:t>202</w:t>
      </w:r>
      <w:r>
        <w:t>6</w:t>
      </w:r>
      <w:r w:rsidRPr="00D675F6">
        <w:t xml:space="preserve">.gada </w:t>
      </w:r>
      <w:r>
        <w:t>2</w:t>
      </w:r>
      <w:r w:rsidR="00E23F04">
        <w:t>7</w:t>
      </w:r>
      <w:r w:rsidRPr="00D675F6">
        <w:t>.</w:t>
      </w:r>
      <w:r>
        <w:t>augustā</w:t>
      </w:r>
      <w:r w:rsidRPr="00D675F6">
        <w:t xml:space="preserve"> sēdē, prot.Nr.2</w:t>
      </w:r>
    </w:p>
    <w:p w14:paraId="77F722A6" w14:textId="77777777" w:rsidR="00C25BD6" w:rsidRPr="00D675F6" w:rsidRDefault="00C25BD6" w:rsidP="00C25BD6">
      <w:pPr>
        <w:pStyle w:val="1"/>
        <w:jc w:val="center"/>
        <w:rPr>
          <w:b/>
          <w:sz w:val="28"/>
          <w:szCs w:val="28"/>
        </w:rPr>
      </w:pPr>
    </w:p>
    <w:p w14:paraId="5EF94273" w14:textId="3AC457DA" w:rsidR="00C25BD6" w:rsidRPr="00D675F6" w:rsidRDefault="00C25BD6" w:rsidP="000413FB">
      <w:pPr>
        <w:pStyle w:val="1"/>
        <w:jc w:val="center"/>
        <w:rPr>
          <w:b/>
        </w:rPr>
      </w:pPr>
      <w:r w:rsidRPr="00D675F6">
        <w:rPr>
          <w:b/>
        </w:rPr>
        <w:t>Iepirkuma</w:t>
      </w:r>
    </w:p>
    <w:bookmarkEnd w:id="0"/>
    <w:p w14:paraId="1B771144" w14:textId="66482B84" w:rsidR="00C25BD6" w:rsidRPr="00D675F6" w:rsidRDefault="00C25BD6" w:rsidP="000413FB">
      <w:pPr>
        <w:pStyle w:val="1"/>
        <w:ind w:hanging="567"/>
        <w:jc w:val="center"/>
        <w:rPr>
          <w:rStyle w:val="c1"/>
          <w:b/>
        </w:rPr>
      </w:pPr>
      <w:r w:rsidRPr="00D675F6">
        <w:rPr>
          <w:b/>
        </w:rPr>
        <w:t>„</w:t>
      </w:r>
      <w:r w:rsidR="00143F47">
        <w:rPr>
          <w:b/>
        </w:rPr>
        <w:t>Rūpniecisko</w:t>
      </w:r>
      <w:r w:rsidR="00C07C55">
        <w:rPr>
          <w:b/>
        </w:rPr>
        <w:t xml:space="preserve"> </w:t>
      </w:r>
      <w:r w:rsidR="006A13C6">
        <w:rPr>
          <w:b/>
        </w:rPr>
        <w:t xml:space="preserve"> </w:t>
      </w:r>
      <w:r w:rsidR="00C07C55">
        <w:rPr>
          <w:b/>
        </w:rPr>
        <w:t>m</w:t>
      </w:r>
      <w:r w:rsidR="00C07C55" w:rsidRPr="00B40BB0">
        <w:rPr>
          <w:b/>
        </w:rPr>
        <w:t>aršrutētāju piegāde</w:t>
      </w:r>
      <w:r w:rsidRPr="00D675F6">
        <w:rPr>
          <w:rStyle w:val="c1"/>
        </w:rPr>
        <w:t>”,</w:t>
      </w:r>
    </w:p>
    <w:p w14:paraId="41DE2F3A" w14:textId="0F78CD61" w:rsidR="00C25BD6" w:rsidRPr="00C07C55" w:rsidRDefault="00C25BD6" w:rsidP="000413FB">
      <w:pPr>
        <w:pStyle w:val="1"/>
        <w:jc w:val="center"/>
        <w:rPr>
          <w:rStyle w:val="10"/>
          <w:b/>
        </w:rPr>
      </w:pPr>
      <w:r w:rsidRPr="00D675F6">
        <w:rPr>
          <w:rStyle w:val="10"/>
          <w:b/>
        </w:rPr>
        <w:t>identifikācijas Nr.SIADS/202</w:t>
      </w:r>
      <w:r>
        <w:rPr>
          <w:rStyle w:val="10"/>
          <w:b/>
        </w:rPr>
        <w:t>6</w:t>
      </w:r>
      <w:r w:rsidRPr="00D675F6">
        <w:rPr>
          <w:rStyle w:val="10"/>
          <w:b/>
        </w:rPr>
        <w:t>/</w:t>
      </w:r>
      <w:r w:rsidR="00C07C55">
        <w:rPr>
          <w:rStyle w:val="10"/>
          <w:b/>
        </w:rPr>
        <w:t>50</w:t>
      </w:r>
    </w:p>
    <w:p w14:paraId="03C68F87" w14:textId="77777777" w:rsidR="00C25BD6" w:rsidRPr="00D675F6" w:rsidRDefault="00C25BD6" w:rsidP="000413FB">
      <w:pPr>
        <w:pStyle w:val="1"/>
        <w:jc w:val="center"/>
        <w:rPr>
          <w:b/>
        </w:rPr>
      </w:pPr>
      <w:r w:rsidRPr="00D675F6">
        <w:rPr>
          <w:b/>
        </w:rPr>
        <w:t>dokumentācija</w:t>
      </w:r>
    </w:p>
    <w:p w14:paraId="737CDE25" w14:textId="77777777" w:rsidR="00C25BD6" w:rsidRPr="00D675F6" w:rsidRDefault="00C25BD6" w:rsidP="00C25BD6">
      <w:pPr>
        <w:pStyle w:val="1"/>
        <w:jc w:val="center"/>
        <w:rPr>
          <w:sz w:val="28"/>
          <w:szCs w:val="28"/>
        </w:rPr>
      </w:pPr>
    </w:p>
    <w:bookmarkEnd w:id="1"/>
    <w:p w14:paraId="186322D0" w14:textId="77777777" w:rsidR="00C25BD6" w:rsidRPr="00D675F6" w:rsidRDefault="00C25BD6" w:rsidP="00C25BD6">
      <w:pPr>
        <w:pStyle w:val="1"/>
        <w:numPr>
          <w:ilvl w:val="0"/>
          <w:numId w:val="30"/>
        </w:numPr>
        <w:ind w:left="357" w:hanging="357"/>
        <w:rPr>
          <w:b/>
        </w:rPr>
      </w:pPr>
      <w:r w:rsidRPr="00D675F6">
        <w:rPr>
          <w:b/>
        </w:rPr>
        <w:t>Sabiedrisko pakalpojumu sniedzējs un kontaktinformācija:</w:t>
      </w:r>
    </w:p>
    <w:tbl>
      <w:tblPr>
        <w:tblW w:w="9427" w:type="dxa"/>
        <w:tblInd w:w="-5" w:type="dxa"/>
        <w:tblLayout w:type="fixed"/>
        <w:tblCellMar>
          <w:left w:w="10" w:type="dxa"/>
          <w:right w:w="10" w:type="dxa"/>
        </w:tblCellMar>
        <w:tblLook w:val="0000" w:firstRow="0" w:lastRow="0" w:firstColumn="0" w:lastColumn="0" w:noHBand="0" w:noVBand="0"/>
      </w:tblPr>
      <w:tblGrid>
        <w:gridCol w:w="2665"/>
        <w:gridCol w:w="2889"/>
        <w:gridCol w:w="3873"/>
      </w:tblGrid>
      <w:tr w:rsidR="00C25BD6" w:rsidRPr="00D675F6" w14:paraId="57257D91" w14:textId="77777777" w:rsidTr="000C0366">
        <w:trPr>
          <w:trHeight w:val="548"/>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2E3B324C" w14:textId="77777777" w:rsidR="00C25BD6" w:rsidRPr="00D675F6" w:rsidRDefault="00C25BD6" w:rsidP="000C0366">
            <w:pPr>
              <w:pStyle w:val="1"/>
              <w:snapToGrid w:val="0"/>
            </w:pPr>
            <w:r w:rsidRPr="00D675F6">
              <w:t>Sabiedrisko pakalpojumu sniedzēja nosaukums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551F2" w14:textId="77777777" w:rsidR="00C25BD6" w:rsidRPr="00D675F6" w:rsidRDefault="00C25BD6" w:rsidP="000C0366">
            <w:pPr>
              <w:pStyle w:val="1"/>
              <w:snapToGrid w:val="0"/>
            </w:pPr>
            <w:r w:rsidRPr="00D675F6">
              <w:t>SIA „Daugavpils satiksme’’</w:t>
            </w:r>
          </w:p>
        </w:tc>
      </w:tr>
      <w:tr w:rsidR="00C25BD6" w:rsidRPr="00D675F6" w14:paraId="02EB95B0" w14:textId="77777777" w:rsidTr="000C0366">
        <w:trPr>
          <w:trHeight w:val="289"/>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544EF68C" w14:textId="77777777" w:rsidR="00C25BD6" w:rsidRPr="00D675F6" w:rsidRDefault="00C25BD6" w:rsidP="000C0366">
            <w:pPr>
              <w:pStyle w:val="1"/>
              <w:snapToGrid w:val="0"/>
            </w:pPr>
            <w:r w:rsidRPr="00D675F6">
              <w:t>Reģ. Nr.</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52EA6" w14:textId="77777777" w:rsidR="00C25BD6" w:rsidRPr="00D675F6" w:rsidRDefault="00C25BD6" w:rsidP="000C0366">
            <w:pPr>
              <w:pStyle w:val="1"/>
              <w:snapToGrid w:val="0"/>
            </w:pPr>
            <w:r w:rsidRPr="00D675F6">
              <w:t>41503002269</w:t>
            </w:r>
          </w:p>
        </w:tc>
      </w:tr>
      <w:tr w:rsidR="00C25BD6" w:rsidRPr="00D675F6" w14:paraId="733B60E9" w14:textId="77777777" w:rsidTr="000C0366">
        <w:trPr>
          <w:trHeight w:val="289"/>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22DA2C53" w14:textId="77777777" w:rsidR="00C25BD6" w:rsidRPr="00D675F6" w:rsidRDefault="00C25BD6" w:rsidP="000C0366">
            <w:pPr>
              <w:pStyle w:val="1"/>
              <w:snapToGrid w:val="0"/>
            </w:pPr>
            <w:r w:rsidRPr="00D675F6">
              <w:t>Adrese</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32627" w14:textId="77777777" w:rsidR="00C25BD6" w:rsidRPr="00D675F6" w:rsidRDefault="00C25BD6" w:rsidP="000C0366">
            <w:pPr>
              <w:pStyle w:val="1"/>
              <w:snapToGrid w:val="0"/>
            </w:pPr>
            <w:r w:rsidRPr="00D675F6">
              <w:t>18.Novembra iela 183, Daugavpils, LV-5417</w:t>
            </w:r>
          </w:p>
        </w:tc>
      </w:tr>
      <w:tr w:rsidR="00C25BD6" w:rsidRPr="00D675F6" w14:paraId="534B275C" w14:textId="77777777" w:rsidTr="000C0366">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4801B412" w14:textId="77777777" w:rsidR="00C25BD6" w:rsidRPr="00D675F6" w:rsidRDefault="00C25BD6" w:rsidP="000C0366">
            <w:pPr>
              <w:pStyle w:val="1"/>
              <w:snapToGrid w:val="0"/>
            </w:pPr>
            <w:r w:rsidRPr="00D675F6">
              <w:t>Tālruņa numurs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5DFE6" w14:textId="77777777" w:rsidR="00C25BD6" w:rsidRPr="00D675F6" w:rsidRDefault="00C25BD6" w:rsidP="000C0366">
            <w:pPr>
              <w:pStyle w:val="1"/>
              <w:snapToGrid w:val="0"/>
            </w:pPr>
            <w:r w:rsidRPr="00D675F6">
              <w:t>65433632</w:t>
            </w:r>
          </w:p>
        </w:tc>
      </w:tr>
      <w:tr w:rsidR="00C25BD6" w:rsidRPr="00D675F6" w14:paraId="5DAB7FB5" w14:textId="77777777" w:rsidTr="000C0366">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0531E618" w14:textId="77777777" w:rsidR="00C25BD6" w:rsidRPr="00D675F6" w:rsidRDefault="00C25BD6" w:rsidP="000C0366">
            <w:pPr>
              <w:pStyle w:val="1"/>
              <w:snapToGrid w:val="0"/>
            </w:pPr>
            <w:r w:rsidRPr="00D675F6">
              <w:t>Faksa numurs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4C8E2" w14:textId="77777777" w:rsidR="00C25BD6" w:rsidRPr="00D675F6" w:rsidRDefault="00C25BD6" w:rsidP="000C0366">
            <w:pPr>
              <w:pStyle w:val="1"/>
              <w:snapToGrid w:val="0"/>
            </w:pPr>
            <w:r w:rsidRPr="00D675F6">
              <w:t>65434203</w:t>
            </w:r>
          </w:p>
        </w:tc>
      </w:tr>
      <w:tr w:rsidR="00C25BD6" w:rsidRPr="00D675F6" w14:paraId="63823947" w14:textId="77777777" w:rsidTr="000C0366">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174F3B64" w14:textId="77777777" w:rsidR="00C25BD6" w:rsidRPr="008B4B3D" w:rsidRDefault="00C25BD6" w:rsidP="000C0366">
            <w:pPr>
              <w:pStyle w:val="1"/>
              <w:snapToGrid w:val="0"/>
            </w:pPr>
            <w:r w:rsidRPr="008B4B3D">
              <w:t>e-pasta adrese</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62FBD" w14:textId="77777777" w:rsidR="00C25BD6" w:rsidRPr="008B4B3D" w:rsidRDefault="00C25BD6" w:rsidP="000C0366">
            <w:pPr>
              <w:pStyle w:val="1"/>
              <w:snapToGrid w:val="0"/>
            </w:pPr>
            <w:hyperlink r:id="rId8" w:history="1">
              <w:r w:rsidRPr="008B4B3D">
                <w:rPr>
                  <w:rStyle w:val="Hyperlink"/>
                </w:rPr>
                <w:t>info@dsatiksme.lv</w:t>
              </w:r>
            </w:hyperlink>
            <w:r w:rsidRPr="008B4B3D">
              <w:t xml:space="preserve"> </w:t>
            </w:r>
          </w:p>
        </w:tc>
      </w:tr>
      <w:tr w:rsidR="00C25BD6" w:rsidRPr="00D675F6" w14:paraId="4F10D292" w14:textId="77777777" w:rsidTr="000C0366">
        <w:trPr>
          <w:cantSplit/>
          <w:trHeight w:val="548"/>
        </w:trPr>
        <w:tc>
          <w:tcPr>
            <w:tcW w:w="26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DC4DE9" w14:textId="77777777" w:rsidR="00C25BD6" w:rsidRPr="00D675F6" w:rsidRDefault="00C25BD6" w:rsidP="000C0366">
            <w:pPr>
              <w:pStyle w:val="1"/>
              <w:snapToGrid w:val="0"/>
            </w:pPr>
            <w:r w:rsidRPr="00D675F6">
              <w:t>Darba laiks</w:t>
            </w:r>
          </w:p>
        </w:tc>
        <w:tc>
          <w:tcPr>
            <w:tcW w:w="2889" w:type="dxa"/>
            <w:tcBorders>
              <w:top w:val="single" w:sz="4" w:space="0" w:color="000000"/>
              <w:left w:val="single" w:sz="4" w:space="0" w:color="000000"/>
              <w:bottom w:val="single" w:sz="4" w:space="0" w:color="000000"/>
            </w:tcBorders>
            <w:tcMar>
              <w:top w:w="0" w:type="dxa"/>
              <w:left w:w="108" w:type="dxa"/>
              <w:bottom w:w="0" w:type="dxa"/>
              <w:right w:w="108" w:type="dxa"/>
            </w:tcMar>
          </w:tcPr>
          <w:p w14:paraId="3FA59373" w14:textId="77777777" w:rsidR="00C25BD6" w:rsidRPr="00D675F6" w:rsidRDefault="00C25BD6" w:rsidP="000C0366">
            <w:pPr>
              <w:pStyle w:val="1"/>
              <w:snapToGrid w:val="0"/>
            </w:pPr>
            <w:r w:rsidRPr="00D675F6">
              <w:t>pirmdiena, otrdiena, trešdiena, ceturtdiena</w:t>
            </w:r>
          </w:p>
        </w:tc>
        <w:tc>
          <w:tcPr>
            <w:tcW w:w="3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67845" w14:textId="77777777" w:rsidR="00C25BD6" w:rsidRPr="00D675F6" w:rsidRDefault="00C25BD6" w:rsidP="000C0366">
            <w:pPr>
              <w:pStyle w:val="1"/>
              <w:snapToGrid w:val="0"/>
            </w:pPr>
            <w:r w:rsidRPr="00D675F6">
              <w:t xml:space="preserve">  8:00 – 12:00, 12:45 – 17:00</w:t>
            </w:r>
          </w:p>
        </w:tc>
      </w:tr>
      <w:tr w:rsidR="00C25BD6" w:rsidRPr="00D675F6" w14:paraId="15EA32B5" w14:textId="77777777" w:rsidTr="000C0366">
        <w:trPr>
          <w:cantSplit/>
          <w:trHeight w:val="146"/>
        </w:trPr>
        <w:tc>
          <w:tcPr>
            <w:tcW w:w="26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6B0D45" w14:textId="77777777" w:rsidR="00C25BD6" w:rsidRPr="00D675F6" w:rsidRDefault="00C25BD6" w:rsidP="000C0366">
            <w:pPr>
              <w:pStyle w:val="1"/>
              <w:jc w:val="both"/>
            </w:pPr>
          </w:p>
        </w:tc>
        <w:tc>
          <w:tcPr>
            <w:tcW w:w="2889" w:type="dxa"/>
            <w:tcBorders>
              <w:top w:val="single" w:sz="4" w:space="0" w:color="000000"/>
              <w:left w:val="single" w:sz="4" w:space="0" w:color="000000"/>
              <w:bottom w:val="single" w:sz="4" w:space="0" w:color="000000"/>
            </w:tcBorders>
            <w:tcMar>
              <w:top w:w="0" w:type="dxa"/>
              <w:left w:w="108" w:type="dxa"/>
              <w:bottom w:w="0" w:type="dxa"/>
              <w:right w:w="108" w:type="dxa"/>
            </w:tcMar>
          </w:tcPr>
          <w:p w14:paraId="4CE8EEED" w14:textId="77777777" w:rsidR="00C25BD6" w:rsidRPr="00D675F6" w:rsidRDefault="00C25BD6" w:rsidP="000C0366">
            <w:pPr>
              <w:pStyle w:val="1"/>
              <w:snapToGrid w:val="0"/>
            </w:pPr>
            <w:r w:rsidRPr="00D675F6">
              <w:t>piektdiena</w:t>
            </w:r>
          </w:p>
        </w:tc>
        <w:tc>
          <w:tcPr>
            <w:tcW w:w="3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2D24A" w14:textId="77777777" w:rsidR="00C25BD6" w:rsidRPr="00D675F6" w:rsidRDefault="00C25BD6" w:rsidP="000C0366">
            <w:pPr>
              <w:pStyle w:val="1"/>
              <w:snapToGrid w:val="0"/>
            </w:pPr>
            <w:r w:rsidRPr="00D675F6">
              <w:t xml:space="preserve">  8:00 – 12:00, 12:45 – 15:45</w:t>
            </w:r>
          </w:p>
        </w:tc>
      </w:tr>
      <w:tr w:rsidR="00C25BD6" w:rsidRPr="00D675F6" w14:paraId="73366384" w14:textId="77777777" w:rsidTr="000C0366">
        <w:trPr>
          <w:cantSplit/>
          <w:trHeight w:val="146"/>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54A80AB7" w14:textId="77777777" w:rsidR="00C25BD6" w:rsidRPr="00D675F6" w:rsidRDefault="00C25BD6" w:rsidP="000C0366">
            <w:pPr>
              <w:pStyle w:val="1"/>
              <w:jc w:val="both"/>
            </w:pPr>
            <w:r w:rsidRPr="00D675F6">
              <w:t xml:space="preserve">Kontaktpersona </w:t>
            </w:r>
            <w:bookmarkStart w:id="2" w:name="_Hlk66777124"/>
            <w:r w:rsidRPr="00D675F6">
              <w:t>tehniskajos jautājumos</w:t>
            </w:r>
            <w:bookmarkEnd w:id="2"/>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FFAD4" w14:textId="2A0B9BF3" w:rsidR="00C25BD6" w:rsidRPr="00D675F6" w:rsidRDefault="006A13C6" w:rsidP="000C0366">
            <w:pPr>
              <w:pStyle w:val="1"/>
              <w:snapToGrid w:val="0"/>
              <w:jc w:val="both"/>
            </w:pPr>
            <w:r w:rsidRPr="00D7280A">
              <w:rPr>
                <w:sz w:val="23"/>
                <w:szCs w:val="23"/>
              </w:rPr>
              <w:t xml:space="preserve">SIA „Daugavpils satiksme” </w:t>
            </w:r>
            <w:r>
              <w:rPr>
                <w:sz w:val="23"/>
                <w:szCs w:val="23"/>
              </w:rPr>
              <w:t xml:space="preserve"> datorsistēmu un datortīklu administrators Emīls Jānis Ābelnieks tālr. +371 20005125</w:t>
            </w:r>
          </w:p>
        </w:tc>
      </w:tr>
      <w:tr w:rsidR="00C25BD6" w:rsidRPr="00D675F6" w14:paraId="1BD9C3CA" w14:textId="77777777" w:rsidTr="000C0366">
        <w:trPr>
          <w:cantSplit/>
          <w:trHeight w:val="146"/>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0894AA41" w14:textId="77777777" w:rsidR="00C25BD6" w:rsidRPr="00D675F6" w:rsidRDefault="00C25BD6" w:rsidP="000C0366">
            <w:pPr>
              <w:pStyle w:val="1"/>
              <w:jc w:val="both"/>
            </w:pPr>
            <w:r w:rsidRPr="00D675F6">
              <w:t>Kontaktpersona juridiskajos jautājumos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43749" w14:textId="5F633AB3" w:rsidR="00C25BD6" w:rsidRPr="00D675F6" w:rsidRDefault="00C25BD6" w:rsidP="000C0366">
            <w:pPr>
              <w:pStyle w:val="1"/>
              <w:snapToGrid w:val="0"/>
            </w:pPr>
            <w:r w:rsidRPr="00D675F6">
              <w:t>SIA “Daugavpils satiksme” speciālist</w:t>
            </w:r>
            <w:r w:rsidR="006A13C6">
              <w:t>s</w:t>
            </w:r>
            <w:r w:rsidR="006A13C6" w:rsidRPr="00D7280A">
              <w:rPr>
                <w:sz w:val="23"/>
                <w:szCs w:val="23"/>
              </w:rPr>
              <w:t xml:space="preserve"> iepirkumu speciālists Dmitrijs Meinerts, tālr. +371 20009188</w:t>
            </w:r>
          </w:p>
        </w:tc>
      </w:tr>
    </w:tbl>
    <w:p w14:paraId="0C38CED0" w14:textId="77777777" w:rsidR="00C25BD6" w:rsidRPr="00D675F6" w:rsidRDefault="00C25BD6" w:rsidP="00C25BD6">
      <w:pPr>
        <w:pStyle w:val="1"/>
        <w:ind w:left="720"/>
        <w:rPr>
          <w:b/>
          <w:color w:val="FF0000"/>
        </w:rPr>
      </w:pPr>
    </w:p>
    <w:p w14:paraId="7A62BE67" w14:textId="1D8B7296" w:rsidR="00C25BD6" w:rsidRPr="00D675F6" w:rsidRDefault="00C25BD6" w:rsidP="00C25BD6">
      <w:pPr>
        <w:pStyle w:val="ListParagraph"/>
        <w:numPr>
          <w:ilvl w:val="0"/>
          <w:numId w:val="30"/>
        </w:numPr>
        <w:suppressAutoHyphens w:val="0"/>
        <w:autoSpaceDN w:val="0"/>
        <w:spacing w:line="252" w:lineRule="auto"/>
        <w:ind w:left="357" w:hanging="357"/>
        <w:contextualSpacing/>
        <w:jc w:val="both"/>
        <w:textAlignment w:val="baseline"/>
        <w:rPr>
          <w:b/>
          <w:color w:val="FF0000"/>
        </w:rPr>
      </w:pPr>
      <w:r w:rsidRPr="00D675F6">
        <w:rPr>
          <w:b/>
        </w:rPr>
        <w:t xml:space="preserve">Iepirkuma metode: </w:t>
      </w:r>
      <w:r w:rsidRPr="00D675F6">
        <w:t xml:space="preserve">Pasūtītājs veic iepirkumu saskaņā ar  </w:t>
      </w:r>
      <w:r w:rsidR="0024435A">
        <w:t>1</w:t>
      </w:r>
      <w:r w:rsidRPr="00D675F6">
        <w:t>5.</w:t>
      </w:r>
      <w:r w:rsidR="0024435A">
        <w:t>04</w:t>
      </w:r>
      <w:r w:rsidRPr="00D675F6">
        <w:t xml:space="preserve">.2019. Iepirkumu vadlīnijām sabiedrisko pakalpojumu sniedzējiem (precizētas </w:t>
      </w:r>
      <w:r>
        <w:t>0</w:t>
      </w:r>
      <w:r w:rsidRPr="00D675F6">
        <w:t>1.</w:t>
      </w:r>
      <w:r>
        <w:t>06</w:t>
      </w:r>
      <w:r w:rsidRPr="00D675F6">
        <w:t>.202</w:t>
      </w:r>
      <w:r>
        <w:t>6</w:t>
      </w:r>
      <w:r w:rsidRPr="00D675F6">
        <w:t>.).</w:t>
      </w:r>
    </w:p>
    <w:p w14:paraId="392F6224" w14:textId="77777777" w:rsidR="00C25BD6" w:rsidRPr="00D675F6" w:rsidRDefault="00C25BD6" w:rsidP="00C25BD6">
      <w:pPr>
        <w:spacing w:before="240" w:after="120"/>
        <w:rPr>
          <w:b/>
          <w:color w:val="000000" w:themeColor="text1"/>
        </w:rPr>
      </w:pPr>
      <w:r w:rsidRPr="00D675F6">
        <w:rPr>
          <w:b/>
          <w:bCs/>
          <w:color w:val="000000" w:themeColor="text1"/>
        </w:rPr>
        <w:t xml:space="preserve">3. </w:t>
      </w:r>
      <w:r w:rsidRPr="00D675F6">
        <w:rPr>
          <w:b/>
          <w:caps/>
          <w:color w:val="000000" w:themeColor="text1"/>
        </w:rPr>
        <w:t>VISPĀRĪGĀ INFORMĀCIJA</w:t>
      </w:r>
    </w:p>
    <w:p w14:paraId="230E9E04" w14:textId="5787195D" w:rsidR="00C25BD6" w:rsidRPr="00D675F6" w:rsidRDefault="00C25BD6" w:rsidP="00C25BD6">
      <w:pPr>
        <w:widowControl w:val="0"/>
        <w:suppressAutoHyphens/>
        <w:jc w:val="both"/>
        <w:rPr>
          <w:color w:val="000000" w:themeColor="text1"/>
        </w:rPr>
      </w:pPr>
      <w:r w:rsidRPr="00D675F6">
        <w:rPr>
          <w:bCs/>
          <w:color w:val="000000" w:themeColor="text1"/>
        </w:rPr>
        <w:t>3.1.</w:t>
      </w:r>
      <w:r w:rsidRPr="00D675F6">
        <w:rPr>
          <w:b/>
          <w:color w:val="000000" w:themeColor="text1"/>
        </w:rPr>
        <w:t xml:space="preserve"> Iepirkuma priekšmets</w:t>
      </w:r>
      <w:r w:rsidRPr="00143F47">
        <w:rPr>
          <w:b/>
          <w:color w:val="000000" w:themeColor="text1"/>
        </w:rPr>
        <w:t xml:space="preserve">:  </w:t>
      </w:r>
      <w:r w:rsidR="00143F47" w:rsidRPr="00143F47">
        <w:rPr>
          <w:bCs/>
          <w:color w:val="000000" w:themeColor="text1"/>
        </w:rPr>
        <w:t>r</w:t>
      </w:r>
      <w:r w:rsidR="00143F47" w:rsidRPr="00143F47">
        <w:rPr>
          <w:bCs/>
        </w:rPr>
        <w:t>ūpniecisko  maršrutētāju piegāde</w:t>
      </w:r>
      <w:r w:rsidR="00143F47" w:rsidRPr="00143F47">
        <w:rPr>
          <w:bCs/>
          <w:color w:val="000000" w:themeColor="text1"/>
        </w:rPr>
        <w:t xml:space="preserve"> </w:t>
      </w:r>
      <w:r w:rsidRPr="00143F47">
        <w:rPr>
          <w:bCs/>
          <w:color w:val="000000" w:themeColor="text1"/>
        </w:rPr>
        <w:t>daļu</w:t>
      </w:r>
      <w:r>
        <w:rPr>
          <w:color w:val="000000" w:themeColor="text1"/>
        </w:rPr>
        <w:t xml:space="preserve"> iegāde</w:t>
      </w:r>
      <w:r w:rsidRPr="00D675F6">
        <w:rPr>
          <w:color w:val="000000" w:themeColor="text1"/>
        </w:rPr>
        <w:t xml:space="preserve"> </w:t>
      </w:r>
      <w:r w:rsidRPr="00D675F6">
        <w:rPr>
          <w:bCs/>
          <w:color w:val="000000" w:themeColor="text1"/>
        </w:rPr>
        <w:t>saskaņā ar Iepirkuma</w:t>
      </w:r>
      <w:r w:rsidRPr="00D675F6">
        <w:rPr>
          <w:color w:val="000000" w:themeColor="text1"/>
        </w:rPr>
        <w:t xml:space="preserve"> nolikumu (turpmāk – Nolikums) un tehnisko specifikāciju</w:t>
      </w:r>
      <w:r w:rsidR="009322D3">
        <w:rPr>
          <w:color w:val="000000" w:themeColor="text1"/>
        </w:rPr>
        <w:t>-piedāvājumu</w:t>
      </w:r>
      <w:r w:rsidRPr="00D675F6">
        <w:rPr>
          <w:color w:val="000000" w:themeColor="text1"/>
        </w:rPr>
        <w:t>, kas ir pievienot</w:t>
      </w:r>
      <w:r w:rsidR="009322D3">
        <w:rPr>
          <w:color w:val="000000" w:themeColor="text1"/>
        </w:rPr>
        <w:t>s</w:t>
      </w:r>
      <w:r w:rsidRPr="00D675F6">
        <w:rPr>
          <w:color w:val="000000" w:themeColor="text1"/>
        </w:rPr>
        <w:t xml:space="preserve"> šā Nolikuma </w:t>
      </w:r>
      <w:r w:rsidR="009322D3">
        <w:rPr>
          <w:color w:val="000000" w:themeColor="text1"/>
        </w:rPr>
        <w:t>1</w:t>
      </w:r>
      <w:r w:rsidRPr="00D675F6">
        <w:rPr>
          <w:color w:val="000000" w:themeColor="text1"/>
        </w:rPr>
        <w:t>.pielikumā. Iepirkuma priekšmets  nav sadalīts daļās.</w:t>
      </w:r>
    </w:p>
    <w:p w14:paraId="78AEAB74" w14:textId="4BEED7DD" w:rsidR="00783DB9" w:rsidRPr="00524125" w:rsidRDefault="00C25BD6" w:rsidP="00524125">
      <w:pPr>
        <w:pStyle w:val="ListParagraph"/>
        <w:widowControl w:val="0"/>
        <w:numPr>
          <w:ilvl w:val="1"/>
          <w:numId w:val="39"/>
        </w:numPr>
        <w:contextualSpacing/>
        <w:jc w:val="both"/>
        <w:rPr>
          <w:color w:val="000000" w:themeColor="text1"/>
        </w:rPr>
      </w:pPr>
      <w:r w:rsidRPr="00524125">
        <w:rPr>
          <w:color w:val="000000" w:themeColor="text1"/>
        </w:rPr>
        <w:t>CPV kods:</w:t>
      </w:r>
      <w:r w:rsidR="00783DB9" w:rsidRPr="00524125">
        <w:rPr>
          <w:rFonts w:ascii="Segoe UI" w:hAnsi="Segoe UI" w:cs="Segoe UI"/>
          <w:color w:val="000000"/>
          <w:sz w:val="21"/>
          <w:szCs w:val="21"/>
          <w:lang w:eastAsia="lv-LV"/>
        </w:rPr>
        <w:t xml:space="preserve"> </w:t>
      </w:r>
      <w:r w:rsidR="00783DB9" w:rsidRPr="00524125">
        <w:rPr>
          <w:color w:val="000000" w:themeColor="text1"/>
        </w:rPr>
        <w:t>32260000-3, Datu pārraides iekārtas</w:t>
      </w:r>
      <w:r w:rsidR="004F30B2">
        <w:rPr>
          <w:color w:val="000000" w:themeColor="text1"/>
        </w:rPr>
        <w:t>.</w:t>
      </w:r>
    </w:p>
    <w:p w14:paraId="3DF547E3" w14:textId="5AC9EB7D" w:rsidR="00C25BD6" w:rsidRPr="00524125" w:rsidRDefault="00C25BD6" w:rsidP="00524125">
      <w:pPr>
        <w:pStyle w:val="ListParagraph"/>
        <w:widowControl w:val="0"/>
        <w:numPr>
          <w:ilvl w:val="1"/>
          <w:numId w:val="39"/>
        </w:numPr>
        <w:contextualSpacing/>
        <w:jc w:val="both"/>
        <w:rPr>
          <w:color w:val="000000" w:themeColor="text1"/>
        </w:rPr>
      </w:pPr>
      <w:r w:rsidRPr="00524125">
        <w:rPr>
          <w:color w:val="000000" w:themeColor="text1"/>
        </w:rPr>
        <w:t xml:space="preserve"> </w:t>
      </w:r>
      <w:r w:rsidR="00C8162C" w:rsidRPr="00524125">
        <w:rPr>
          <w:color w:val="000000" w:themeColor="text1"/>
        </w:rPr>
        <w:t>L</w:t>
      </w:r>
      <w:r w:rsidR="00AD440A" w:rsidRPr="00524125">
        <w:rPr>
          <w:color w:val="000000" w:themeColor="text1"/>
        </w:rPr>
        <w:t>īguma izpildes laiks</w:t>
      </w:r>
      <w:r w:rsidR="00D306D3" w:rsidRPr="00524125">
        <w:rPr>
          <w:color w:val="000000" w:themeColor="text1"/>
        </w:rPr>
        <w:t xml:space="preserve">: </w:t>
      </w:r>
      <w:r w:rsidR="00CD48A4" w:rsidRPr="00524125">
        <w:rPr>
          <w:color w:val="000000" w:themeColor="text1"/>
        </w:rPr>
        <w:t xml:space="preserve"> </w:t>
      </w:r>
      <w:r w:rsidR="00FA235D" w:rsidRPr="00524125">
        <w:rPr>
          <w:color w:val="000000" w:themeColor="text1"/>
        </w:rPr>
        <w:t xml:space="preserve">maksimāli </w:t>
      </w:r>
      <w:r w:rsidR="00204505" w:rsidRPr="00524125">
        <w:rPr>
          <w:b/>
          <w:bCs/>
          <w:color w:val="000000" w:themeColor="text1"/>
        </w:rPr>
        <w:t>6</w:t>
      </w:r>
      <w:r w:rsidRPr="00524125">
        <w:rPr>
          <w:b/>
          <w:bCs/>
          <w:color w:val="000000" w:themeColor="text1"/>
        </w:rPr>
        <w:t xml:space="preserve">0 </w:t>
      </w:r>
      <w:r w:rsidR="00FA235D" w:rsidRPr="00524125">
        <w:rPr>
          <w:b/>
          <w:bCs/>
          <w:color w:val="000000" w:themeColor="text1"/>
        </w:rPr>
        <w:t>(</w:t>
      </w:r>
      <w:r w:rsidR="00084BC2">
        <w:rPr>
          <w:b/>
          <w:bCs/>
          <w:color w:val="000000" w:themeColor="text1"/>
        </w:rPr>
        <w:t>seš</w:t>
      </w:r>
      <w:r w:rsidRPr="00524125">
        <w:rPr>
          <w:b/>
          <w:bCs/>
          <w:color w:val="000000" w:themeColor="text1"/>
        </w:rPr>
        <w:t>desmit</w:t>
      </w:r>
      <w:r w:rsidR="00FA235D" w:rsidRPr="00524125">
        <w:rPr>
          <w:b/>
          <w:bCs/>
          <w:color w:val="000000" w:themeColor="text1"/>
        </w:rPr>
        <w:t>) kalendār</w:t>
      </w:r>
      <w:r w:rsidRPr="00524125">
        <w:rPr>
          <w:b/>
          <w:bCs/>
          <w:color w:val="000000" w:themeColor="text1"/>
        </w:rPr>
        <w:t>a dienas</w:t>
      </w:r>
      <w:r w:rsidRPr="00524125">
        <w:rPr>
          <w:color w:val="000000" w:themeColor="text1"/>
        </w:rPr>
        <w:t xml:space="preserve"> </w:t>
      </w:r>
      <w:r w:rsidR="00FA235D" w:rsidRPr="00524125">
        <w:rPr>
          <w:color w:val="000000" w:themeColor="text1"/>
        </w:rPr>
        <w:t>no līguma noslēgšanas brīža</w:t>
      </w:r>
      <w:r w:rsidR="009C3B0F" w:rsidRPr="00524125">
        <w:rPr>
          <w:color w:val="000000" w:themeColor="text1"/>
        </w:rPr>
        <w:t>.</w:t>
      </w:r>
    </w:p>
    <w:p w14:paraId="25E8AD32" w14:textId="2A6257A8" w:rsidR="00A555EF" w:rsidRPr="00CB1AE3" w:rsidRDefault="00935384" w:rsidP="00524125">
      <w:pPr>
        <w:pStyle w:val="ListParagraph"/>
        <w:widowControl w:val="0"/>
        <w:numPr>
          <w:ilvl w:val="1"/>
          <w:numId w:val="39"/>
        </w:numPr>
        <w:contextualSpacing/>
        <w:jc w:val="both"/>
        <w:rPr>
          <w:color w:val="000000" w:themeColor="text1"/>
        </w:rPr>
      </w:pPr>
      <w:r w:rsidRPr="00CB1AE3">
        <w:rPr>
          <w:color w:val="000000" w:themeColor="text1"/>
        </w:rPr>
        <w:t>P</w:t>
      </w:r>
      <w:r w:rsidR="005B37DA" w:rsidRPr="00CB1AE3">
        <w:rPr>
          <w:color w:val="000000" w:themeColor="text1"/>
        </w:rPr>
        <w:t>iegādes vieta:</w:t>
      </w:r>
      <w:r w:rsidR="00CB1AE3" w:rsidRPr="00CB1AE3">
        <w:rPr>
          <w:color w:val="000000" w:themeColor="text1"/>
        </w:rPr>
        <w:t xml:space="preserve"> </w:t>
      </w:r>
      <w:r w:rsidR="00CB1AE3" w:rsidRPr="00281AF2">
        <w:rPr>
          <w:b/>
          <w:bCs/>
          <w:color w:val="000000" w:themeColor="text1"/>
        </w:rPr>
        <w:t>18.novembra iela 183</w:t>
      </w:r>
      <w:r w:rsidRPr="00281AF2">
        <w:rPr>
          <w:b/>
          <w:bCs/>
          <w:color w:val="000000" w:themeColor="text1"/>
        </w:rPr>
        <w:t xml:space="preserve">, </w:t>
      </w:r>
      <w:r w:rsidR="0023072C" w:rsidRPr="00281AF2">
        <w:rPr>
          <w:b/>
          <w:bCs/>
          <w:color w:val="000000" w:themeColor="text1"/>
        </w:rPr>
        <w:t>Daugavpils,</w:t>
      </w:r>
      <w:r w:rsidR="00CB1AE3" w:rsidRPr="00281AF2">
        <w:rPr>
          <w:b/>
          <w:bCs/>
          <w:color w:val="000000" w:themeColor="text1"/>
        </w:rPr>
        <w:t xml:space="preserve"> LV-5417</w:t>
      </w:r>
      <w:r w:rsidR="00597302" w:rsidRPr="00CB1AE3">
        <w:rPr>
          <w:color w:val="000000" w:themeColor="text1"/>
        </w:rPr>
        <w:t>.</w:t>
      </w:r>
    </w:p>
    <w:p w14:paraId="6A4928AF" w14:textId="77777777" w:rsidR="00F7562A" w:rsidRPr="0024435A" w:rsidRDefault="00F7562A" w:rsidP="00F7562A">
      <w:pPr>
        <w:rPr>
          <w:b/>
          <w:bCs/>
          <w:color w:val="000000" w:themeColor="text1"/>
        </w:rPr>
      </w:pPr>
    </w:p>
    <w:p w14:paraId="06B29990" w14:textId="77777777" w:rsidR="001B1EFE" w:rsidRPr="00B96A60" w:rsidRDefault="001B1EFE" w:rsidP="001B1EFE">
      <w:pPr>
        <w:pStyle w:val="1"/>
        <w:ind w:left="357"/>
        <w:jc w:val="both"/>
        <w:rPr>
          <w:b/>
        </w:rPr>
      </w:pPr>
      <w:r w:rsidRPr="00B96A60">
        <w:rPr>
          <w:b/>
        </w:rPr>
        <w:t>4.</w:t>
      </w:r>
      <w:r w:rsidRPr="00B96A60">
        <w:t xml:space="preserve"> </w:t>
      </w:r>
      <w:r w:rsidRPr="00B96A60">
        <w:rPr>
          <w:b/>
        </w:rPr>
        <w:t>Piedāvājuma iesniegšanas un atvēršanas vieta, datums, laiks, kārtība:</w:t>
      </w:r>
    </w:p>
    <w:p w14:paraId="0CB9CB55" w14:textId="5B9B237D" w:rsidR="001B1EFE" w:rsidRPr="00984C4F" w:rsidRDefault="001B1EFE" w:rsidP="00B83E82">
      <w:pPr>
        <w:pStyle w:val="1"/>
        <w:numPr>
          <w:ilvl w:val="1"/>
          <w:numId w:val="40"/>
        </w:numPr>
        <w:jc w:val="both"/>
        <w:rPr>
          <w:b/>
        </w:rPr>
      </w:pPr>
      <w:r w:rsidRPr="00B96A60">
        <w:t xml:space="preserve">Pretendenti piedāvājumus var iesniegt līdz </w:t>
      </w:r>
      <w:r w:rsidRPr="00984C4F">
        <w:rPr>
          <w:rStyle w:val="10"/>
          <w:b/>
        </w:rPr>
        <w:t xml:space="preserve">2026. gada </w:t>
      </w:r>
      <w:r w:rsidR="00783DB9" w:rsidRPr="00984C4F">
        <w:rPr>
          <w:rStyle w:val="10"/>
          <w:b/>
        </w:rPr>
        <w:t>18</w:t>
      </w:r>
      <w:r w:rsidRPr="00984C4F">
        <w:rPr>
          <w:rStyle w:val="10"/>
          <w:b/>
        </w:rPr>
        <w:t xml:space="preserve">. </w:t>
      </w:r>
      <w:r w:rsidR="00783DB9" w:rsidRPr="00984C4F">
        <w:rPr>
          <w:rStyle w:val="10"/>
          <w:b/>
        </w:rPr>
        <w:t>septembra</w:t>
      </w:r>
      <w:r w:rsidRPr="00984C4F">
        <w:rPr>
          <w:rStyle w:val="10"/>
          <w:b/>
        </w:rPr>
        <w:t xml:space="preserve"> plkst. 10:00,</w:t>
      </w:r>
      <w:r w:rsidRPr="00B96A60">
        <w:t xml:space="preserve"> </w:t>
      </w:r>
      <w:r w:rsidRPr="00984C4F">
        <w:rPr>
          <w:b/>
        </w:rPr>
        <w:t>elektroniski Valsts reģionālās attīstības aģentūras tīmekļvietnē www.eis.gov.lv pieejamajā Elektronisko iepirkumu sistēmas e-konkursu apakšsistēmā</w:t>
      </w:r>
      <w:r w:rsidRPr="00B96A60">
        <w:t>. Ārpus Elektronisko iepirkumu sistēmas e-konkursu apakšsistēmas iesniegtie piedāvājumi tiks atzīti par neatbilstošiem iepirkuma nolikuma prasībām.</w:t>
      </w:r>
    </w:p>
    <w:p w14:paraId="4EBA4130" w14:textId="2A6F754A" w:rsidR="001B1EFE" w:rsidRPr="00B96A60" w:rsidRDefault="001B1EFE" w:rsidP="00B83E82">
      <w:pPr>
        <w:pStyle w:val="1"/>
        <w:numPr>
          <w:ilvl w:val="1"/>
          <w:numId w:val="40"/>
        </w:numPr>
        <w:jc w:val="both"/>
        <w:rPr>
          <w:b/>
        </w:rPr>
      </w:pPr>
      <w:r w:rsidRPr="00B96A60">
        <w:t xml:space="preserve">Iepirkuma komisija </w:t>
      </w:r>
      <w:r w:rsidRPr="00B96A60">
        <w:rPr>
          <w:b/>
        </w:rPr>
        <w:t xml:space="preserve">atver elektroniski iesniegtos piedāvājumus vienlaikus pēc piedāvājumu iesniegšanas termiņa beigām 2026. gada </w:t>
      </w:r>
      <w:r w:rsidR="00783DB9">
        <w:rPr>
          <w:b/>
        </w:rPr>
        <w:t>18</w:t>
      </w:r>
      <w:r w:rsidRPr="00B96A60">
        <w:rPr>
          <w:b/>
        </w:rPr>
        <w:t xml:space="preserve">. </w:t>
      </w:r>
      <w:r w:rsidR="00B91EF3">
        <w:rPr>
          <w:b/>
        </w:rPr>
        <w:t>septembrī</w:t>
      </w:r>
      <w:r w:rsidRPr="00B96A60">
        <w:rPr>
          <w:b/>
        </w:rPr>
        <w:t xml:space="preserve"> plkst.14:00, Valsts reģionālās attīstības aģentūras tīmekļvietnē elektronisko iepirkumu sistēmas e-konkursu apakšsistēmā, </w:t>
      </w:r>
      <w:r w:rsidRPr="00B96A60">
        <w:t>izmantojot elektroniskajā informācijas sistēmā pieejamos rīkus piedāvājumu elektroniskai atvēršanai. Pēc piedāvājumu atvēršanas pircēja profilā tiek publicēta informācija par pretendentu, piedāvājuma iesniegšanas datumu un laiku un piedāvāto cenu vai izmaksas.</w:t>
      </w:r>
    </w:p>
    <w:p w14:paraId="5A63A8F3" w14:textId="77777777" w:rsidR="001B1EFE" w:rsidRPr="00B96A60" w:rsidRDefault="001B1EFE" w:rsidP="00B83E82">
      <w:pPr>
        <w:pStyle w:val="1"/>
        <w:numPr>
          <w:ilvl w:val="1"/>
          <w:numId w:val="40"/>
        </w:numPr>
        <w:jc w:val="both"/>
        <w:rPr>
          <w:b/>
        </w:rPr>
      </w:pPr>
      <w:r w:rsidRPr="00B96A60">
        <w:rPr>
          <w:b/>
        </w:rPr>
        <w:lastRenderedPageBreak/>
        <w:t xml:space="preserve">Piedāvājumu atvēršana notiek atklātā sanāksmē, </w:t>
      </w:r>
      <w:r w:rsidRPr="00B96A60">
        <w:t>iesniegto piedāvājumu atvēršanas procesam var sekot līdzi tiešsaistes režīmā Elektronisko iepirkumu sistēmas e-konkursu apakšsistēmā. Piedāvājumu vērtēšanu un lēmumu pieņemšanu iepirkuma komisija veic slēgtā sēdē.</w:t>
      </w:r>
    </w:p>
    <w:p w14:paraId="3C555C4D" w14:textId="77777777" w:rsidR="001B1EFE" w:rsidRPr="00B96A60" w:rsidRDefault="001B1EFE" w:rsidP="00B83E82">
      <w:pPr>
        <w:pStyle w:val="1"/>
        <w:numPr>
          <w:ilvl w:val="1"/>
          <w:numId w:val="40"/>
        </w:numPr>
        <w:jc w:val="both"/>
        <w:rPr>
          <w:b/>
        </w:rPr>
      </w:pPr>
      <w:r w:rsidRPr="00B96A60">
        <w:t xml:space="preserve">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 </w:t>
      </w:r>
    </w:p>
    <w:p w14:paraId="31C2D0A3" w14:textId="77777777" w:rsidR="001B1EFE" w:rsidRPr="00B96A60" w:rsidRDefault="001B1EFE" w:rsidP="00B83E82">
      <w:pPr>
        <w:pStyle w:val="1"/>
        <w:numPr>
          <w:ilvl w:val="0"/>
          <w:numId w:val="40"/>
        </w:numPr>
        <w:jc w:val="both"/>
        <w:rPr>
          <w:b/>
        </w:rPr>
      </w:pPr>
      <w:r w:rsidRPr="00B96A60">
        <w:t xml:space="preserve"> </w:t>
      </w:r>
      <w:r w:rsidRPr="00B96A60">
        <w:rPr>
          <w:b/>
        </w:rPr>
        <w:t>Prasības attiecībā uz piedāvājuma noformējumu un iesniegšanu:</w:t>
      </w:r>
    </w:p>
    <w:p w14:paraId="19CACED0" w14:textId="77777777" w:rsidR="001B1EFE" w:rsidRPr="00B96A60" w:rsidRDefault="001B1EFE" w:rsidP="00B83E82">
      <w:pPr>
        <w:numPr>
          <w:ilvl w:val="1"/>
          <w:numId w:val="40"/>
        </w:numPr>
        <w:tabs>
          <w:tab w:val="left" w:pos="0"/>
        </w:tabs>
        <w:suppressAutoHyphens/>
        <w:spacing w:before="60" w:after="60"/>
        <w:jc w:val="both"/>
      </w:pPr>
      <w:r w:rsidRPr="00B96A60">
        <w:t>Piedāvājums jāiesniedz elektroniski elektronisko iepirkumu sistēmas e-konkursu apakšsistēmā, ievērojot šādas pretendenta izvēles iespējas:</w:t>
      </w:r>
    </w:p>
    <w:p w14:paraId="146CD3FD" w14:textId="77777777" w:rsidR="001B1EFE" w:rsidRPr="00B96A60" w:rsidRDefault="001B1EFE" w:rsidP="00B83E82">
      <w:pPr>
        <w:numPr>
          <w:ilvl w:val="2"/>
          <w:numId w:val="40"/>
        </w:numPr>
        <w:tabs>
          <w:tab w:val="left" w:pos="0"/>
        </w:tabs>
        <w:suppressAutoHyphens/>
        <w:spacing w:before="60" w:after="60"/>
        <w:jc w:val="both"/>
      </w:pPr>
      <w:r w:rsidRPr="00B96A60">
        <w:t>izmantojot Elektronisko iepirkumu sistēmas e-konkursu apakšsistēmas piedāvātos rīkus, aizpildot minētās sistēmas e-konkursu apakšsistēmā šā iepirkuma sadaļā ievietotās formas;</w:t>
      </w:r>
    </w:p>
    <w:p w14:paraId="2E0D3CE5" w14:textId="77777777" w:rsidR="001B1EFE" w:rsidRPr="00B96A60" w:rsidRDefault="001B1EFE" w:rsidP="00B83E82">
      <w:pPr>
        <w:numPr>
          <w:ilvl w:val="2"/>
          <w:numId w:val="40"/>
        </w:numPr>
        <w:tabs>
          <w:tab w:val="left" w:pos="0"/>
        </w:tabs>
        <w:suppressAutoHyphens/>
        <w:spacing w:before="60" w:after="60"/>
        <w:jc w:val="both"/>
      </w:pPr>
      <w:r w:rsidRPr="00B96A60">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4CE5E892" w14:textId="77777777" w:rsidR="001B1EFE" w:rsidRPr="00B96A60" w:rsidRDefault="001B1EFE" w:rsidP="00B83E82">
      <w:pPr>
        <w:pStyle w:val="1"/>
        <w:numPr>
          <w:ilvl w:val="2"/>
          <w:numId w:val="40"/>
        </w:numPr>
        <w:jc w:val="both"/>
        <w:rPr>
          <w:b/>
        </w:rPr>
      </w:pPr>
      <w:r w:rsidRPr="00B96A60">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B17F88A" w14:textId="77777777" w:rsidR="001B1EFE" w:rsidRPr="00B96A60" w:rsidRDefault="001B1EFE" w:rsidP="00B83E82">
      <w:pPr>
        <w:pStyle w:val="1"/>
        <w:numPr>
          <w:ilvl w:val="1"/>
          <w:numId w:val="40"/>
        </w:numPr>
        <w:spacing w:before="60"/>
        <w:jc w:val="both"/>
        <w:rPr>
          <w:b/>
        </w:rPr>
      </w:pPr>
      <w:r w:rsidRPr="00B96A60">
        <w:t>Sagatavojot piedāvājumu, pretendents ievēro, ka:</w:t>
      </w:r>
    </w:p>
    <w:p w14:paraId="51A69542" w14:textId="77777777" w:rsidR="001B1EFE" w:rsidRPr="00B96A60" w:rsidRDefault="001B1EFE" w:rsidP="00B83E82">
      <w:pPr>
        <w:numPr>
          <w:ilvl w:val="2"/>
          <w:numId w:val="40"/>
        </w:numPr>
        <w:tabs>
          <w:tab w:val="left" w:pos="0"/>
        </w:tabs>
        <w:suppressAutoHyphens/>
        <w:spacing w:before="60" w:after="60"/>
        <w:jc w:val="both"/>
      </w:pPr>
      <w:r w:rsidRPr="00B96A60">
        <w:t>piedāvājuma dokumenti ir jāsagatavo atsevišķos elektroniskos dokumentos ar standarta biroja programmatūras rīkiem nolasāmā formātā (piemēram, Microsoft Office 2010 (vai jaunākas programmatūras versijas) formātā vai pdf formātā);</w:t>
      </w:r>
    </w:p>
    <w:p w14:paraId="7EB8D79E" w14:textId="77777777" w:rsidR="001B1EFE" w:rsidRPr="00B96A60" w:rsidRDefault="001B1EFE" w:rsidP="00B83E82">
      <w:pPr>
        <w:numPr>
          <w:ilvl w:val="2"/>
          <w:numId w:val="40"/>
        </w:numPr>
        <w:tabs>
          <w:tab w:val="left" w:pos="0"/>
        </w:tabs>
        <w:suppressAutoHyphens/>
        <w:spacing w:before="60" w:after="60"/>
        <w:jc w:val="both"/>
      </w:pPr>
      <w:r w:rsidRPr="00B96A60">
        <w:t>pretendents piedāvājuma dokumentus paraksta ar drošu elektronisko parakstu un laika zīmogu vai ar Elektronisko iepirkumu sistēmas piedāvāto elektronisko parakstu;</w:t>
      </w:r>
    </w:p>
    <w:p w14:paraId="1434D604" w14:textId="77777777" w:rsidR="001B1EFE" w:rsidRPr="00B96A60" w:rsidRDefault="001B1EFE" w:rsidP="00B83E82">
      <w:pPr>
        <w:numPr>
          <w:ilvl w:val="2"/>
          <w:numId w:val="40"/>
        </w:numPr>
        <w:tabs>
          <w:tab w:val="left" w:pos="0"/>
        </w:tabs>
        <w:suppressAutoHyphens/>
        <w:spacing w:before="60" w:after="60"/>
        <w:jc w:val="both"/>
      </w:pPr>
      <w:r w:rsidRPr="00B96A60">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A03169E" w14:textId="77777777" w:rsidR="001B1EFE" w:rsidRPr="00B96A60" w:rsidRDefault="001B1EFE" w:rsidP="00B83E82">
      <w:pPr>
        <w:numPr>
          <w:ilvl w:val="2"/>
          <w:numId w:val="40"/>
        </w:numPr>
        <w:tabs>
          <w:tab w:val="left" w:pos="0"/>
        </w:tabs>
        <w:suppressAutoHyphens/>
        <w:spacing w:before="60" w:after="60"/>
        <w:jc w:val="both"/>
      </w:pPr>
      <w:r w:rsidRPr="00B96A60">
        <w:t>piedāvājumam pievienojams ar drošu elektronisko parakstu parakstīts piedāvājuma nodrošinājums (ja piedāvājuma nodrošinājumu ir izsniegusi apdrošināšanas sabiedrība vai banka).</w:t>
      </w:r>
    </w:p>
    <w:p w14:paraId="738789F5" w14:textId="77777777" w:rsidR="001B1EFE" w:rsidRPr="00B96A60" w:rsidRDefault="001B1EFE" w:rsidP="00B83E82">
      <w:pPr>
        <w:numPr>
          <w:ilvl w:val="1"/>
          <w:numId w:val="40"/>
        </w:numPr>
        <w:tabs>
          <w:tab w:val="left" w:pos="0"/>
        </w:tabs>
        <w:suppressAutoHyphens/>
        <w:spacing w:before="60" w:after="60"/>
        <w:jc w:val="both"/>
      </w:pPr>
      <w:r w:rsidRPr="00B96A60">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1C45EB0" w14:textId="77777777" w:rsidR="001B1EFE" w:rsidRPr="00B96A60" w:rsidRDefault="001B1EFE" w:rsidP="00B83E82">
      <w:pPr>
        <w:numPr>
          <w:ilvl w:val="1"/>
          <w:numId w:val="40"/>
        </w:numPr>
        <w:tabs>
          <w:tab w:val="left" w:pos="0"/>
        </w:tabs>
        <w:suppressAutoHyphens/>
        <w:spacing w:before="60" w:after="60"/>
        <w:jc w:val="both"/>
      </w:pPr>
      <w:r w:rsidRPr="00B96A60">
        <w:t>Piedāvājumā iekļautajiem dokumentiem un to noformējumam jāatbilst Dokumentu juridiskā spēka likumam un Ministru kabineta 2018.gada 4.septembra noteikumiem Nr.558 „Dokumentu izstrādāšanas un noformēšanas kārtība”.</w:t>
      </w:r>
    </w:p>
    <w:p w14:paraId="557141F4" w14:textId="77777777" w:rsidR="001B1EFE" w:rsidRPr="00B96A60" w:rsidRDefault="001B1EFE" w:rsidP="00B83E82">
      <w:pPr>
        <w:numPr>
          <w:ilvl w:val="1"/>
          <w:numId w:val="40"/>
        </w:numPr>
        <w:tabs>
          <w:tab w:val="left" w:pos="0"/>
        </w:tabs>
        <w:suppressAutoHyphens/>
        <w:spacing w:before="60" w:after="60"/>
        <w:jc w:val="both"/>
      </w:pPr>
      <w:r w:rsidRPr="00B96A60">
        <w:t>Ja Pretendents iesniedzis kāda dokumenta kopiju, to apliecina atbilstoši Dokumentu juridiskā spēka likumam.</w:t>
      </w:r>
    </w:p>
    <w:p w14:paraId="74FC1A6F" w14:textId="77777777" w:rsidR="001B1EFE" w:rsidRPr="00B96A60" w:rsidRDefault="001B1EFE" w:rsidP="00B83E82">
      <w:pPr>
        <w:numPr>
          <w:ilvl w:val="1"/>
          <w:numId w:val="40"/>
        </w:numPr>
        <w:tabs>
          <w:tab w:val="left" w:pos="0"/>
        </w:tabs>
        <w:suppressAutoHyphens/>
        <w:spacing w:before="60" w:after="60"/>
        <w:jc w:val="both"/>
      </w:pPr>
      <w:r w:rsidRPr="00B96A60">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068F0AA4" w14:textId="77777777" w:rsidR="001B1EFE" w:rsidRPr="00B96A60" w:rsidRDefault="001B1EFE" w:rsidP="00B83E82">
      <w:pPr>
        <w:numPr>
          <w:ilvl w:val="1"/>
          <w:numId w:val="40"/>
        </w:numPr>
        <w:tabs>
          <w:tab w:val="left" w:pos="0"/>
        </w:tabs>
        <w:suppressAutoHyphens/>
        <w:spacing w:before="60" w:after="60"/>
        <w:jc w:val="both"/>
      </w:pPr>
      <w:r w:rsidRPr="00B96A60">
        <w:lastRenderedPageBreak/>
        <w:t>Iesniedzot piedāvājumu, pretendents pilnībā atzīst visus iepirkuma dokumentācijā (t.sk. tā pielikumos un formās, kuras ir ievietotas Elektronisko iepirkumu sistēmā e-konkursu apakšsistēmas šā iepirkuma sadaļā) ietvertos nosacījumus.</w:t>
      </w:r>
    </w:p>
    <w:p w14:paraId="3897E1DD" w14:textId="77777777" w:rsidR="001B1EFE" w:rsidRPr="00B96A60" w:rsidRDefault="001B1EFE" w:rsidP="00B83E82">
      <w:pPr>
        <w:numPr>
          <w:ilvl w:val="1"/>
          <w:numId w:val="40"/>
        </w:numPr>
        <w:tabs>
          <w:tab w:val="left" w:pos="0"/>
        </w:tabs>
        <w:suppressAutoHyphens/>
        <w:spacing w:before="60" w:after="60"/>
        <w:jc w:val="both"/>
      </w:pPr>
      <w:r w:rsidRPr="00B96A60">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35C09C2D" w14:textId="77777777" w:rsidR="001B1EFE" w:rsidRPr="00B96A60" w:rsidRDefault="001B1EFE" w:rsidP="00B83E82">
      <w:pPr>
        <w:numPr>
          <w:ilvl w:val="1"/>
          <w:numId w:val="40"/>
        </w:numPr>
        <w:tabs>
          <w:tab w:val="left" w:pos="0"/>
        </w:tabs>
        <w:suppressAutoHyphens/>
        <w:spacing w:before="60" w:after="60"/>
        <w:jc w:val="both"/>
      </w:pPr>
      <w:r w:rsidRPr="00B96A60">
        <w:t>Ja pretendenta iesniegtais piedāvājums neatbilst iepirkuma dokumentos noteiktajām prasībām vai noteikumiem, tad iepirkumu komisija ir tiesīga noraidīt pretendenta iesniegto piedāvājumu.</w:t>
      </w:r>
    </w:p>
    <w:p w14:paraId="2A4A4067" w14:textId="77777777" w:rsidR="00A555EF" w:rsidRPr="00E86D4A" w:rsidRDefault="00A555EF" w:rsidP="00B83E82">
      <w:pPr>
        <w:numPr>
          <w:ilvl w:val="0"/>
          <w:numId w:val="40"/>
        </w:numPr>
        <w:suppressAutoHyphens/>
        <w:jc w:val="both"/>
        <w:rPr>
          <w:b/>
          <w:color w:val="000000" w:themeColor="text1"/>
          <w:lang w:eastAsia="ar-SA"/>
        </w:rPr>
      </w:pPr>
      <w:r w:rsidRPr="00E86D4A">
        <w:rPr>
          <w:b/>
          <w:color w:val="000000" w:themeColor="text1"/>
          <w:lang w:eastAsia="ar-SA"/>
        </w:rPr>
        <w:t xml:space="preserve">Pretendentu izslēgšanas nosacījumi </w:t>
      </w:r>
    </w:p>
    <w:p w14:paraId="7D958AD4" w14:textId="34F5FC2A" w:rsidR="00A555EF" w:rsidRPr="003377FB" w:rsidRDefault="00A555EF" w:rsidP="00B83E82">
      <w:pPr>
        <w:numPr>
          <w:ilvl w:val="1"/>
          <w:numId w:val="40"/>
        </w:numPr>
        <w:tabs>
          <w:tab w:val="left" w:pos="426"/>
        </w:tabs>
        <w:suppressAutoHyphens/>
        <w:jc w:val="both"/>
        <w:rPr>
          <w:color w:val="000000" w:themeColor="text1"/>
          <w:lang w:eastAsia="ar-SA"/>
        </w:rPr>
      </w:pPr>
      <w:r w:rsidRPr="003377FB">
        <w:rPr>
          <w:color w:val="000000" w:themeColor="text1"/>
          <w:lang w:eastAsia="ar-SA"/>
        </w:rPr>
        <w:t xml:space="preserve"> </w:t>
      </w:r>
      <w:r w:rsidR="003A5FFD" w:rsidRPr="003377FB">
        <w:rPr>
          <w:color w:val="000000" w:themeColor="text1"/>
          <w:lang w:eastAsia="ar-SA"/>
        </w:rPr>
        <w:t>Pasūtītājs tiesīgs izslēgt pretendentu no dalības iepirkuma procedūrā šādos gadījumos, ja</w:t>
      </w:r>
      <w:r w:rsidRPr="003377FB">
        <w:rPr>
          <w:color w:val="000000" w:themeColor="text1"/>
          <w:lang w:eastAsia="ar-SA"/>
        </w:rPr>
        <w:t>:</w:t>
      </w:r>
    </w:p>
    <w:p w14:paraId="26694B2B" w14:textId="7EF39E58" w:rsidR="002204A0" w:rsidRPr="003377FB" w:rsidRDefault="00A555EF" w:rsidP="00B83E82">
      <w:pPr>
        <w:numPr>
          <w:ilvl w:val="2"/>
          <w:numId w:val="40"/>
        </w:numPr>
        <w:tabs>
          <w:tab w:val="left" w:pos="426"/>
          <w:tab w:val="left" w:pos="1170"/>
        </w:tabs>
        <w:suppressAutoHyphens/>
        <w:ind w:left="1080" w:hanging="630"/>
        <w:jc w:val="both"/>
        <w:rPr>
          <w:color w:val="000000" w:themeColor="text1"/>
          <w:lang w:eastAsia="ar-SA"/>
        </w:rPr>
      </w:pPr>
      <w:r w:rsidRPr="003377FB">
        <w:rPr>
          <w:color w:val="000000" w:themeColor="text1"/>
          <w:lang w:eastAsia="ar-SA"/>
        </w:rPr>
        <w:t xml:space="preserve">ir konstatēts, ka pretendentam piedāvājumu iesniegšanas termiņa pēdējā dienā vai dienā, kad pieņemts lēmums par iespējamu </w:t>
      </w:r>
      <w:r w:rsidR="002204A0" w:rsidRPr="003377FB">
        <w:rPr>
          <w:color w:val="000000" w:themeColor="text1"/>
          <w:lang w:eastAsia="ar-SA"/>
        </w:rPr>
        <w:t>iepirkuma līguma</w:t>
      </w:r>
      <w:r w:rsidRPr="003377FB">
        <w:rPr>
          <w:color w:val="000000" w:themeColor="text1"/>
          <w:lang w:eastAsia="ar-SA"/>
        </w:rPr>
        <w:t xml:space="preserve"> slēgšanas tiesību piešķiršanu, Latvijā vai valstī, kurā tas reģistrēts vai kurā atrodas tā pastāvīgā dzīvesvieta, ir nodokļu parādi (tai skaitā valsts sociālās apdrošināšanas obligāto iemaksu parādi), kas kopsummā kādā no valstīm pārsniedz 150 </w:t>
      </w:r>
      <w:r w:rsidR="00355CED" w:rsidRPr="003377FB">
        <w:rPr>
          <w:i/>
          <w:iCs/>
          <w:color w:val="000000" w:themeColor="text1"/>
          <w:lang w:eastAsia="ar-SA"/>
        </w:rPr>
        <w:t>e</w:t>
      </w:r>
      <w:r w:rsidR="00F72373" w:rsidRPr="003377FB">
        <w:rPr>
          <w:i/>
          <w:iCs/>
          <w:color w:val="000000" w:themeColor="text1"/>
          <w:lang w:eastAsia="ar-SA"/>
        </w:rPr>
        <w:t>u</w:t>
      </w:r>
      <w:r w:rsidR="00355CED" w:rsidRPr="003377FB">
        <w:rPr>
          <w:i/>
          <w:iCs/>
          <w:color w:val="000000" w:themeColor="text1"/>
          <w:lang w:eastAsia="ar-SA"/>
        </w:rPr>
        <w:t>ro</w:t>
      </w:r>
      <w:r w:rsidRPr="003377FB">
        <w:rPr>
          <w:color w:val="000000" w:themeColor="text1"/>
          <w:lang w:eastAsia="ar-SA"/>
        </w:rPr>
        <w:t xml:space="preserve">. Attiecībā uz Latvijā reģistrētiem un pastāvīgi dzīvojošiem </w:t>
      </w:r>
      <w:r w:rsidR="00392BAE" w:rsidRPr="003377FB">
        <w:rPr>
          <w:color w:val="000000" w:themeColor="text1"/>
          <w:lang w:eastAsia="ar-SA"/>
        </w:rPr>
        <w:t>P</w:t>
      </w:r>
      <w:r w:rsidRPr="003377FB">
        <w:rPr>
          <w:color w:val="000000" w:themeColor="text1"/>
          <w:lang w:eastAsia="ar-SA"/>
        </w:rPr>
        <w:t>retendentiem sabiedrisko pakalpojumu sniedzējs ņem vērā informāciju, kas ievietota Ministru kabineta noteiktajā informācijas sistēmā Valsts ieņēmumu dienesta publiskās nodokļu parādnieku datubāzes administrēšanas sistēmas pēdējās datu aktualizācijas datumā;</w:t>
      </w:r>
    </w:p>
    <w:p w14:paraId="1497BB7A" w14:textId="10072D6E" w:rsidR="00A555EF" w:rsidRDefault="00A555EF" w:rsidP="00B83E82">
      <w:pPr>
        <w:numPr>
          <w:ilvl w:val="2"/>
          <w:numId w:val="40"/>
        </w:numPr>
        <w:tabs>
          <w:tab w:val="left" w:pos="426"/>
          <w:tab w:val="left" w:pos="1170"/>
        </w:tabs>
        <w:suppressAutoHyphens/>
        <w:ind w:left="1080" w:hanging="630"/>
        <w:jc w:val="both"/>
        <w:rPr>
          <w:color w:val="000000" w:themeColor="text1"/>
          <w:lang w:eastAsia="ar-SA"/>
        </w:rPr>
      </w:pPr>
      <w:r w:rsidRPr="003377FB">
        <w:rPr>
          <w:color w:val="000000" w:themeColor="text1"/>
          <w:lang w:eastAsia="ar-SA"/>
        </w:rPr>
        <w:t>ir pasludināts pretendenta maksātnespējas process, apturēta kandidāta vai pretendenta saimnieciskā darbība vai kandidāts vai pretendents tiek likvidēts</w:t>
      </w:r>
      <w:r w:rsidR="00611D0B">
        <w:rPr>
          <w:color w:val="000000" w:themeColor="text1"/>
          <w:lang w:eastAsia="ar-SA"/>
        </w:rPr>
        <w:t>.</w:t>
      </w:r>
    </w:p>
    <w:p w14:paraId="1BFFEE18" w14:textId="7FFFD079" w:rsidR="00A555EF" w:rsidRPr="00654B05" w:rsidRDefault="00611D0B" w:rsidP="00B83E82">
      <w:pPr>
        <w:pStyle w:val="ListParagraph"/>
        <w:numPr>
          <w:ilvl w:val="1"/>
          <w:numId w:val="40"/>
        </w:numPr>
        <w:tabs>
          <w:tab w:val="left" w:pos="426"/>
        </w:tabs>
        <w:jc w:val="both"/>
        <w:rPr>
          <w:color w:val="000000" w:themeColor="text1"/>
        </w:rPr>
      </w:pPr>
      <w:r w:rsidRPr="00611D0B">
        <w:rPr>
          <w:color w:val="000000" w:themeColor="text1"/>
        </w:rPr>
        <w:t xml:space="preserve"> </w:t>
      </w:r>
      <w:r w:rsidR="00A555EF" w:rsidRPr="00611D0B">
        <w:rPr>
          <w:color w:val="000000" w:themeColor="text1"/>
        </w:rPr>
        <w:t>Pasūtītājs</w:t>
      </w:r>
      <w:r w:rsidRPr="00611D0B">
        <w:rPr>
          <w:color w:val="000000" w:themeColor="text1"/>
        </w:rPr>
        <w:t xml:space="preserve"> iepirkuma dokumentācijā </w:t>
      </w:r>
      <w:r w:rsidR="00A555EF" w:rsidRPr="00611D0B">
        <w:rPr>
          <w:color w:val="000000" w:themeColor="text1"/>
        </w:rPr>
        <w:t xml:space="preserve"> </w:t>
      </w:r>
      <w:r w:rsidR="007A3171">
        <w:rPr>
          <w:color w:val="000000" w:themeColor="text1"/>
        </w:rPr>
        <w:t>6</w:t>
      </w:r>
      <w:r w:rsidR="00A555EF" w:rsidRPr="00611D0B">
        <w:rPr>
          <w:color w:val="000000" w:themeColor="text1"/>
        </w:rPr>
        <w:t>.1.</w:t>
      </w:r>
      <w:r w:rsidR="00392BAE" w:rsidRPr="00611D0B">
        <w:rPr>
          <w:color w:val="000000" w:themeColor="text1"/>
        </w:rPr>
        <w:t xml:space="preserve">1. un </w:t>
      </w:r>
      <w:r w:rsidR="007A3171">
        <w:rPr>
          <w:color w:val="000000" w:themeColor="text1"/>
        </w:rPr>
        <w:t>6</w:t>
      </w:r>
      <w:r w:rsidR="00392BAE" w:rsidRPr="00611D0B">
        <w:rPr>
          <w:color w:val="000000" w:themeColor="text1"/>
        </w:rPr>
        <w:t>.1.2.</w:t>
      </w:r>
      <w:r w:rsidR="00A555EF" w:rsidRPr="00611D0B">
        <w:rPr>
          <w:color w:val="000000" w:themeColor="text1"/>
        </w:rPr>
        <w:t xml:space="preserve">punktā </w:t>
      </w:r>
      <w:r w:rsidR="00392BAE" w:rsidRPr="00611D0B">
        <w:rPr>
          <w:color w:val="000000" w:themeColor="text1"/>
        </w:rPr>
        <w:t xml:space="preserve">norādītos </w:t>
      </w:r>
      <w:r w:rsidR="00A555EF" w:rsidRPr="00611D0B">
        <w:rPr>
          <w:color w:val="000000" w:themeColor="text1"/>
        </w:rPr>
        <w:t xml:space="preserve">izslēgšanas noteikumus pārbauda publiskajās datu bāzēs. </w:t>
      </w:r>
      <w:r w:rsidR="00A555EF" w:rsidRPr="00A31C3E">
        <w:rPr>
          <w:color w:val="000000" w:themeColor="text1"/>
        </w:rPr>
        <w:t xml:space="preserve">Gadījumā, ja Pasūtītājs publiskajās datu bāzēs nevar iegūt </w:t>
      </w:r>
      <w:r w:rsidR="007A3171">
        <w:rPr>
          <w:color w:val="000000" w:themeColor="text1"/>
        </w:rPr>
        <w:t>6</w:t>
      </w:r>
      <w:r w:rsidR="00A555EF" w:rsidRPr="00A31C3E">
        <w:rPr>
          <w:color w:val="000000" w:themeColor="text1"/>
        </w:rPr>
        <w:t>.1.</w:t>
      </w:r>
      <w:r w:rsidR="00392BAE" w:rsidRPr="00A31C3E">
        <w:rPr>
          <w:color w:val="000000" w:themeColor="text1"/>
        </w:rPr>
        <w:t xml:space="preserve">1. un </w:t>
      </w:r>
      <w:r w:rsidR="007A3171">
        <w:rPr>
          <w:color w:val="000000" w:themeColor="text1"/>
        </w:rPr>
        <w:t>6</w:t>
      </w:r>
      <w:r w:rsidR="00392BAE" w:rsidRPr="00A31C3E">
        <w:rPr>
          <w:color w:val="000000" w:themeColor="text1"/>
        </w:rPr>
        <w:t>.1.2.punktā norādīto</w:t>
      </w:r>
      <w:r w:rsidR="00A555EF" w:rsidRPr="00A31C3E">
        <w:rPr>
          <w:color w:val="000000" w:themeColor="text1"/>
        </w:rPr>
        <w:t xml:space="preserve"> informāciju par </w:t>
      </w:r>
      <w:r w:rsidR="00392BAE" w:rsidRPr="00A31C3E">
        <w:rPr>
          <w:color w:val="000000" w:themeColor="text1"/>
        </w:rPr>
        <w:t>P</w:t>
      </w:r>
      <w:r w:rsidR="00A555EF" w:rsidRPr="00A31C3E">
        <w:rPr>
          <w:color w:val="000000" w:themeColor="text1"/>
        </w:rPr>
        <w:t xml:space="preserve">retendentu, tad Pasūtītājs pieprasa, lai </w:t>
      </w:r>
      <w:r w:rsidR="00392BAE" w:rsidRPr="00A31C3E">
        <w:rPr>
          <w:color w:val="000000" w:themeColor="text1"/>
        </w:rPr>
        <w:t>P</w:t>
      </w:r>
      <w:r w:rsidR="00A555EF" w:rsidRPr="00A31C3E">
        <w:rPr>
          <w:color w:val="000000" w:themeColor="text1"/>
        </w:rPr>
        <w:t xml:space="preserve">retendents iesniedz atbilstošas izziņas.  </w:t>
      </w:r>
    </w:p>
    <w:p w14:paraId="2458A0C0" w14:textId="6938EDE5" w:rsidR="00611D0B" w:rsidRDefault="00611D0B" w:rsidP="00B83E82">
      <w:pPr>
        <w:pStyle w:val="ListParagraph"/>
        <w:numPr>
          <w:ilvl w:val="1"/>
          <w:numId w:val="40"/>
        </w:numPr>
        <w:tabs>
          <w:tab w:val="left" w:pos="426"/>
        </w:tabs>
        <w:jc w:val="both"/>
        <w:rPr>
          <w:color w:val="000000" w:themeColor="text1"/>
        </w:rPr>
      </w:pPr>
      <w:r>
        <w:rPr>
          <w:color w:val="000000" w:themeColor="text1"/>
        </w:rPr>
        <w:t>I</w:t>
      </w:r>
      <w:r w:rsidRPr="00611D0B">
        <w:rPr>
          <w:color w:val="000000" w:themeColor="text1"/>
        </w:rPr>
        <w:t xml:space="preserve">epirkuma dokumentācijā  </w:t>
      </w:r>
      <w:r w:rsidR="007A3171">
        <w:rPr>
          <w:color w:val="000000" w:themeColor="text1"/>
        </w:rPr>
        <w:t>6</w:t>
      </w:r>
      <w:r w:rsidRPr="00611D0B">
        <w:rPr>
          <w:color w:val="000000" w:themeColor="text1"/>
        </w:rPr>
        <w:t xml:space="preserve">.1.1. un </w:t>
      </w:r>
      <w:r w:rsidR="007A3171">
        <w:rPr>
          <w:color w:val="000000" w:themeColor="text1"/>
        </w:rPr>
        <w:t>6</w:t>
      </w:r>
      <w:r w:rsidRPr="00611D0B">
        <w:rPr>
          <w:color w:val="000000" w:themeColor="text1"/>
        </w:rPr>
        <w:t>.1.2.punktā izslēgšanas noteikumi attiecināmi uz</w:t>
      </w:r>
      <w:r>
        <w:rPr>
          <w:color w:val="000000" w:themeColor="text1"/>
        </w:rPr>
        <w:t xml:space="preserve"> </w:t>
      </w:r>
      <w:r w:rsidRPr="00611D0B">
        <w:rPr>
          <w:color w:val="000000" w:themeColor="text1"/>
        </w:rPr>
        <w:t>Pretendentu un personu, uz kuras iespējām tas balstās, lai apliecinātu,</w:t>
      </w:r>
      <w:r>
        <w:rPr>
          <w:color w:val="000000" w:themeColor="text1"/>
        </w:rPr>
        <w:t xml:space="preserve"> </w:t>
      </w:r>
      <w:r w:rsidRPr="00611D0B">
        <w:rPr>
          <w:color w:val="000000" w:themeColor="text1"/>
        </w:rPr>
        <w:t xml:space="preserve">ka tā kvalifikācija atbilst </w:t>
      </w:r>
      <w:r>
        <w:rPr>
          <w:color w:val="000000" w:themeColor="text1"/>
        </w:rPr>
        <w:t xml:space="preserve">iepirkuma dokumentācijā </w:t>
      </w:r>
      <w:r w:rsidRPr="00611D0B">
        <w:rPr>
          <w:color w:val="000000" w:themeColor="text1"/>
        </w:rPr>
        <w:t xml:space="preserve">noteiktajām prasībām. </w:t>
      </w:r>
    </w:p>
    <w:p w14:paraId="445DE017" w14:textId="11AE4657" w:rsidR="00A555EF" w:rsidRPr="00611D0B" w:rsidRDefault="00A555EF" w:rsidP="00B83E82">
      <w:pPr>
        <w:pStyle w:val="ListParagraph"/>
        <w:numPr>
          <w:ilvl w:val="1"/>
          <w:numId w:val="40"/>
        </w:numPr>
        <w:tabs>
          <w:tab w:val="left" w:pos="426"/>
        </w:tabs>
        <w:jc w:val="both"/>
      </w:pPr>
      <w:r w:rsidRPr="00611D0B">
        <w:t>Pretendentam,  ja tas ir reģistrēts ārvalstī vai ārvalstī ir tā pastāvīgā dzīvesvieta jāiesniedz:</w:t>
      </w:r>
    </w:p>
    <w:p w14:paraId="606AB63C" w14:textId="5FA012F4" w:rsidR="00A555EF" w:rsidRDefault="00A555EF" w:rsidP="00B83E82">
      <w:pPr>
        <w:pStyle w:val="ListParagraph"/>
        <w:numPr>
          <w:ilvl w:val="2"/>
          <w:numId w:val="40"/>
        </w:numPr>
        <w:tabs>
          <w:tab w:val="left" w:pos="426"/>
        </w:tabs>
        <w:ind w:left="1080" w:hanging="630"/>
        <w:contextualSpacing/>
        <w:jc w:val="both"/>
      </w:pPr>
      <w:r w:rsidRPr="00611D0B">
        <w:t xml:space="preserve">ārvalsts kompetentas institūcijas izdotu izziņu, kas apliecina, ka </w:t>
      </w:r>
      <w:r w:rsidR="00392BAE" w:rsidRPr="00611D0B">
        <w:t>P</w:t>
      </w:r>
      <w:r w:rsidRPr="00611D0B">
        <w:t xml:space="preserve">retendentam nav maksātnespējas process, apturēta </w:t>
      </w:r>
      <w:r w:rsidR="00392BAE" w:rsidRPr="00611D0B">
        <w:t>P</w:t>
      </w:r>
      <w:r w:rsidRPr="00611D0B">
        <w:t xml:space="preserve">retendenta saimnieciskā darbība vai </w:t>
      </w:r>
      <w:r w:rsidR="00392BAE" w:rsidRPr="00611D0B">
        <w:t>P</w:t>
      </w:r>
      <w:r w:rsidRPr="00611D0B">
        <w:t>retendents tiek likvidēts;</w:t>
      </w:r>
    </w:p>
    <w:p w14:paraId="76E0177A" w14:textId="6EFED8AE" w:rsidR="00A555EF" w:rsidRDefault="00A555EF" w:rsidP="00B83E82">
      <w:pPr>
        <w:pStyle w:val="ListParagraph"/>
        <w:numPr>
          <w:ilvl w:val="2"/>
          <w:numId w:val="40"/>
        </w:numPr>
        <w:tabs>
          <w:tab w:val="left" w:pos="426"/>
        </w:tabs>
        <w:ind w:left="1080" w:hanging="630"/>
        <w:contextualSpacing/>
        <w:jc w:val="both"/>
      </w:pPr>
      <w:r w:rsidRPr="00611D0B">
        <w:t xml:space="preserve">ārvalsts kompetentas institūcijas izdotu izziņu, kas apliecina, ka </w:t>
      </w:r>
      <w:r w:rsidR="00392BAE" w:rsidRPr="00611D0B">
        <w:t>P</w:t>
      </w:r>
      <w:r w:rsidRPr="00611D0B">
        <w:t xml:space="preserve">retendentam, ja tas ir reģistrēts ārvalstī vai ārvalstī ir tā pastāvīgā dzīvesvieta, attiecīgajā ārvalstī nav nodokļu parādu, tajā skaitā valsts sociālās apdrošināšanas obligāto iemaksu parādu, kas kopsummā pārsniedz 150 </w:t>
      </w:r>
      <w:r w:rsidR="00355CED" w:rsidRPr="00F9185F">
        <w:rPr>
          <w:i/>
          <w:iCs/>
        </w:rPr>
        <w:t>e</w:t>
      </w:r>
      <w:r w:rsidR="00F72373" w:rsidRPr="00F9185F">
        <w:rPr>
          <w:i/>
          <w:iCs/>
        </w:rPr>
        <w:t>u</w:t>
      </w:r>
      <w:r w:rsidR="00355CED" w:rsidRPr="00F9185F">
        <w:rPr>
          <w:i/>
          <w:iCs/>
        </w:rPr>
        <w:t>ro</w:t>
      </w:r>
      <w:r w:rsidRPr="00611D0B">
        <w:t>.</w:t>
      </w:r>
    </w:p>
    <w:p w14:paraId="2DD092F5" w14:textId="581F28CD" w:rsidR="00F9185F" w:rsidRDefault="00F9185F" w:rsidP="00B83E82">
      <w:pPr>
        <w:pStyle w:val="ListParagraph"/>
        <w:numPr>
          <w:ilvl w:val="1"/>
          <w:numId w:val="40"/>
        </w:numPr>
        <w:tabs>
          <w:tab w:val="left" w:pos="426"/>
        </w:tabs>
        <w:contextualSpacing/>
        <w:jc w:val="both"/>
      </w:pPr>
      <w:r>
        <w:t xml:space="preserve">Ja nodokļu parādi pārsniedz 150 </w:t>
      </w:r>
      <w:r w:rsidRPr="00544D78">
        <w:rPr>
          <w:i/>
          <w:iCs/>
        </w:rPr>
        <w:t>euro</w:t>
      </w:r>
      <w:r>
        <w:t xml:space="preserve">, komisija rīkojas pēc analoģijas ar Sabiedrisko pakalpojumu sniedzēju iepirkumu likuma </w:t>
      </w:r>
      <w:r w:rsidRPr="00F9185F">
        <w:t>(turpmāk – SPSIL)</w:t>
      </w:r>
      <w:r>
        <w:t xml:space="preserve"> 48.panta piektās daļas 1. punkta c) apakšpunktu un sestās daļas regulējumu. Gadījumā, ja nodokļu parāds 150 </w:t>
      </w:r>
      <w:r w:rsidRPr="00544D78">
        <w:rPr>
          <w:i/>
          <w:iCs/>
        </w:rPr>
        <w:t xml:space="preserve">euro </w:t>
      </w:r>
      <w:r>
        <w:t xml:space="preserve">apmērā tiek pārsniegts personai, uz kuras iespējām Pretendents balstās, Sabiedrisko pakalpojumu sniedzējs rīkojas pēc analoģijas ar </w:t>
      </w:r>
      <w:r w:rsidR="00A31C3E" w:rsidRPr="00A31C3E">
        <w:t xml:space="preserve">SPSIL </w:t>
      </w:r>
      <w:r>
        <w:t>49.panta piektajā daļā paredzēto.</w:t>
      </w:r>
    </w:p>
    <w:p w14:paraId="7CA9BF14" w14:textId="35709B6B" w:rsidR="00F9185F" w:rsidRPr="001509DC" w:rsidRDefault="00544D78" w:rsidP="00B83E82">
      <w:pPr>
        <w:pStyle w:val="ListParagraph"/>
        <w:numPr>
          <w:ilvl w:val="1"/>
          <w:numId w:val="40"/>
        </w:numPr>
        <w:tabs>
          <w:tab w:val="left" w:pos="450"/>
        </w:tabs>
        <w:ind w:left="450" w:hanging="450"/>
        <w:contextualSpacing/>
        <w:jc w:val="both"/>
      </w:pPr>
      <w:r>
        <w:t xml:space="preserve">Gadījumā, ja tiek konstatēts, ka personai, uz kuras iespējām Pretendents balstās, ir pasludināts maksātnespējas process, apturēta tā saimnieciskā darbība vai tas tiek likvidēts, Sabiedrisko pakalpojumu sniedzējs rīkojas pēc analoģijas ar </w:t>
      </w:r>
      <w:r w:rsidRPr="00544D78">
        <w:t>SPSIL</w:t>
      </w:r>
      <w:r>
        <w:t xml:space="preserve"> 49.panta piektajā daļā paredzēto.</w:t>
      </w:r>
    </w:p>
    <w:p w14:paraId="387026BB" w14:textId="27175442" w:rsidR="00D25658" w:rsidRPr="00D25658" w:rsidRDefault="008F5B5F" w:rsidP="00D25658">
      <w:pPr>
        <w:tabs>
          <w:tab w:val="left" w:pos="540"/>
        </w:tabs>
        <w:suppressAutoHyphens/>
        <w:ind w:left="540" w:hanging="540"/>
        <w:jc w:val="both"/>
        <w:rPr>
          <w:color w:val="000000" w:themeColor="text1"/>
          <w:lang w:eastAsia="ar-SA"/>
        </w:rPr>
      </w:pPr>
      <w:r>
        <w:rPr>
          <w:color w:val="000000" w:themeColor="text1"/>
          <w:lang w:eastAsia="ar-SA"/>
        </w:rPr>
        <w:t>6</w:t>
      </w:r>
      <w:r w:rsidR="00F9185F">
        <w:rPr>
          <w:color w:val="000000" w:themeColor="text1"/>
          <w:lang w:eastAsia="ar-SA"/>
        </w:rPr>
        <w:t>.</w:t>
      </w:r>
      <w:r w:rsidR="001509DC">
        <w:rPr>
          <w:color w:val="000000" w:themeColor="text1"/>
          <w:lang w:eastAsia="ar-SA"/>
        </w:rPr>
        <w:t>7</w:t>
      </w:r>
      <w:r w:rsidR="00F9185F">
        <w:rPr>
          <w:color w:val="000000" w:themeColor="text1"/>
          <w:lang w:eastAsia="ar-SA"/>
        </w:rPr>
        <w:t xml:space="preserve">.  </w:t>
      </w:r>
      <w:r w:rsidR="00D25658" w:rsidRPr="00D25658">
        <w:rPr>
          <w:color w:val="000000" w:themeColor="text1"/>
          <w:lang w:eastAsia="ar-SA"/>
        </w:rPr>
        <w:t xml:space="preserve">Attiecībā uz pretendentu, kuram atbilstoši iepirkuma dokumentācijā noteiktajām prasībām un piedāvājuma izvēles kritērijiem būtu piešķiramas tiesības slēgt līgumu, Pasūtītājs pirms lēmuma par līguma slēgšanas tiesību piešķiršanu pieņemšanas šim pretendentam, pārbauda, vai uz pretendentu neattiecas SPSIL 48.panta otrās daļas 2. un 4.punktā paredzētie izslēgšanas </w:t>
      </w:r>
      <w:r w:rsidR="00D25658" w:rsidRPr="00D25658">
        <w:rPr>
          <w:color w:val="000000" w:themeColor="text1"/>
          <w:lang w:eastAsia="ar-SA"/>
        </w:rPr>
        <w:lastRenderedPageBreak/>
        <w:t xml:space="preserve">nosacījumi, iegūstot informāciju no publiskām datubāzēm, kompetentām institūcijām, kā arī nepieciešamības gadījumā pieprasot Pretendentam iesniegt attiecīgas izziņas. Ar normatīvo aktu var iepazīties </w:t>
      </w:r>
      <w:hyperlink r:id="rId9" w:anchor="p65" w:history="1">
        <w:r w:rsidR="00D25658" w:rsidRPr="00D25658">
          <w:rPr>
            <w:rStyle w:val="Hyperlink"/>
            <w:color w:val="000000" w:themeColor="text1"/>
            <w:lang w:eastAsia="ar-SA"/>
          </w:rPr>
          <w:t>https://likumi.lv/ta/id/288730#p65</w:t>
        </w:r>
      </w:hyperlink>
      <w:r w:rsidR="00D25658" w:rsidRPr="00D25658">
        <w:rPr>
          <w:color w:val="000000" w:themeColor="text1"/>
          <w:lang w:eastAsia="ar-SA"/>
        </w:rPr>
        <w:t xml:space="preserve">.   </w:t>
      </w:r>
    </w:p>
    <w:p w14:paraId="7AE5F271" w14:textId="4BAD28AD" w:rsidR="003A5FFD" w:rsidRPr="00D25658" w:rsidRDefault="00D9078C" w:rsidP="00D25658">
      <w:pPr>
        <w:tabs>
          <w:tab w:val="left" w:pos="540"/>
        </w:tabs>
        <w:suppressAutoHyphens/>
        <w:ind w:left="540" w:hanging="540"/>
        <w:jc w:val="both"/>
        <w:rPr>
          <w:color w:val="000000" w:themeColor="text1"/>
          <w:lang w:eastAsia="ar-SA"/>
        </w:rPr>
      </w:pPr>
      <w:r>
        <w:rPr>
          <w:color w:val="000000" w:themeColor="text1"/>
          <w:lang w:eastAsia="ar-SA"/>
        </w:rPr>
        <w:t>6</w:t>
      </w:r>
      <w:r w:rsidR="00F9185F">
        <w:rPr>
          <w:color w:val="000000" w:themeColor="text1"/>
          <w:lang w:eastAsia="ar-SA"/>
        </w:rPr>
        <w:t>.</w:t>
      </w:r>
      <w:r w:rsidR="001509DC">
        <w:rPr>
          <w:color w:val="000000" w:themeColor="text1"/>
          <w:lang w:eastAsia="ar-SA"/>
        </w:rPr>
        <w:t>8</w:t>
      </w:r>
      <w:r w:rsidR="00D25658" w:rsidRPr="00D25658">
        <w:rPr>
          <w:color w:val="000000" w:themeColor="text1"/>
          <w:lang w:eastAsia="ar-SA"/>
        </w:rPr>
        <w:t>.</w:t>
      </w:r>
      <w:r w:rsidR="00D25658" w:rsidRPr="00D25658">
        <w:rPr>
          <w:color w:val="000000" w:themeColor="text1"/>
          <w:lang w:eastAsia="ar-SA"/>
        </w:rPr>
        <w:tab/>
        <w:t xml:space="preserve">Pasūtītājs izslēdz pretendentu no dalības iepirkuma procedūrā Starptautisko un Latvijas Republikas nacionālo sankciju likuma 11.1 pantā paredzētajos gadījumos. Ar normatīvo aktu var iepazīties: </w:t>
      </w:r>
      <w:hyperlink r:id="rId10" w:history="1">
        <w:r w:rsidR="00D25658" w:rsidRPr="00D25658">
          <w:rPr>
            <w:rStyle w:val="Hyperlink"/>
            <w:color w:val="000000" w:themeColor="text1"/>
            <w:lang w:eastAsia="ar-SA"/>
          </w:rPr>
          <w:t>https://likumi.lv/ta/id/280278-starptautisko-un-latvijas-republikas-nacionalo-sankciju-likums</w:t>
        </w:r>
      </w:hyperlink>
      <w:r w:rsidR="00D25658" w:rsidRPr="00D25658">
        <w:rPr>
          <w:color w:val="000000" w:themeColor="text1"/>
          <w:lang w:eastAsia="ar-SA"/>
        </w:rPr>
        <w:t xml:space="preserve">. </w:t>
      </w:r>
    </w:p>
    <w:p w14:paraId="0D74A30F" w14:textId="77777777" w:rsidR="00A555EF" w:rsidRPr="00E86D4A" w:rsidRDefault="00A555EF" w:rsidP="00BA27B4">
      <w:pPr>
        <w:pStyle w:val="ListBullet2"/>
        <w:numPr>
          <w:ilvl w:val="0"/>
          <w:numId w:val="0"/>
        </w:numPr>
      </w:pPr>
    </w:p>
    <w:p w14:paraId="4EA023DB" w14:textId="58C4CEB6" w:rsidR="00C807AC" w:rsidRPr="00181B9F" w:rsidRDefault="00181B9F" w:rsidP="00B83E82">
      <w:pPr>
        <w:pStyle w:val="BodyTextIndent"/>
        <w:numPr>
          <w:ilvl w:val="0"/>
          <w:numId w:val="40"/>
        </w:numPr>
        <w:spacing w:after="0"/>
        <w:ind w:left="540" w:hanging="540"/>
        <w:jc w:val="both"/>
        <w:rPr>
          <w:rFonts w:cs="Times New Roman"/>
          <w:b/>
          <w:bCs/>
          <w:color w:val="000000" w:themeColor="text1"/>
        </w:rPr>
      </w:pPr>
      <w:r w:rsidRPr="00181B9F">
        <w:rPr>
          <w:rFonts w:cs="Times New Roman"/>
          <w:b/>
          <w:bCs/>
          <w:color w:val="000000" w:themeColor="text1"/>
        </w:rPr>
        <w:t>Iesniedzamie dokumenti:</w:t>
      </w:r>
    </w:p>
    <w:p w14:paraId="5514EFD0" w14:textId="760810D1" w:rsidR="00ED7A28" w:rsidRPr="002C5EB5" w:rsidRDefault="00D87575" w:rsidP="00B83E82">
      <w:pPr>
        <w:pStyle w:val="StyleStyle1Justified"/>
        <w:numPr>
          <w:ilvl w:val="1"/>
          <w:numId w:val="40"/>
        </w:numPr>
        <w:ind w:left="540" w:hanging="540"/>
        <w:rPr>
          <w:color w:val="000000" w:themeColor="text1"/>
          <w:sz w:val="24"/>
          <w:szCs w:val="24"/>
        </w:rPr>
      </w:pPr>
      <w:bookmarkStart w:id="3" w:name="_Hlk121817873"/>
      <w:bookmarkStart w:id="4" w:name="_Hlk121817909"/>
      <w:r w:rsidRPr="00181B9F">
        <w:rPr>
          <w:b/>
          <w:bCs w:val="0"/>
          <w:color w:val="000000" w:themeColor="text1"/>
          <w:sz w:val="24"/>
          <w:szCs w:val="24"/>
        </w:rPr>
        <w:t>p</w:t>
      </w:r>
      <w:r w:rsidR="00ED7A28" w:rsidRPr="00181B9F">
        <w:rPr>
          <w:b/>
          <w:bCs w:val="0"/>
          <w:color w:val="000000" w:themeColor="text1"/>
          <w:sz w:val="24"/>
          <w:szCs w:val="24"/>
        </w:rPr>
        <w:t xml:space="preserve">ieteikums par piedalīšanos </w:t>
      </w:r>
      <w:r w:rsidR="00ED7A28" w:rsidRPr="003F16BD">
        <w:rPr>
          <w:b/>
          <w:bCs w:val="0"/>
          <w:color w:val="000000" w:themeColor="text1"/>
          <w:sz w:val="24"/>
          <w:szCs w:val="24"/>
        </w:rPr>
        <w:t>iepirkumā</w:t>
      </w:r>
      <w:r w:rsidR="00ED7A28" w:rsidRPr="003F16BD">
        <w:rPr>
          <w:color w:val="000000" w:themeColor="text1"/>
          <w:sz w:val="24"/>
          <w:szCs w:val="24"/>
        </w:rPr>
        <w:t xml:space="preserve">  </w:t>
      </w:r>
      <w:bookmarkEnd w:id="3"/>
      <w:r w:rsidR="00ED7A28" w:rsidRPr="003F16BD">
        <w:rPr>
          <w:color w:val="000000" w:themeColor="text1"/>
          <w:sz w:val="24"/>
          <w:szCs w:val="24"/>
        </w:rPr>
        <w:t>(</w:t>
      </w:r>
      <w:r w:rsidR="00365A91" w:rsidRPr="003F16BD">
        <w:rPr>
          <w:color w:val="000000" w:themeColor="text1"/>
          <w:sz w:val="24"/>
          <w:szCs w:val="24"/>
        </w:rPr>
        <w:t>i</w:t>
      </w:r>
      <w:r w:rsidR="00CD7E80" w:rsidRPr="003F16BD">
        <w:rPr>
          <w:color w:val="000000" w:themeColor="text1"/>
          <w:sz w:val="24"/>
          <w:szCs w:val="24"/>
        </w:rPr>
        <w:t xml:space="preserve">epirkuma dokumentācijas </w:t>
      </w:r>
      <w:r w:rsidR="00161F54">
        <w:rPr>
          <w:color w:val="000000" w:themeColor="text1"/>
          <w:sz w:val="24"/>
          <w:szCs w:val="24"/>
        </w:rPr>
        <w:t>p</w:t>
      </w:r>
      <w:r w:rsidR="00E950AB" w:rsidRPr="003F16BD">
        <w:rPr>
          <w:color w:val="000000" w:themeColor="text1"/>
          <w:sz w:val="24"/>
          <w:szCs w:val="24"/>
        </w:rPr>
        <w:t>ielikums Nr.2)</w:t>
      </w:r>
      <w:r w:rsidR="00181B9F" w:rsidRPr="003F16BD">
        <w:rPr>
          <w:color w:val="000000" w:themeColor="text1"/>
          <w:sz w:val="24"/>
          <w:szCs w:val="24"/>
        </w:rPr>
        <w:t>;</w:t>
      </w:r>
    </w:p>
    <w:p w14:paraId="07A934D3" w14:textId="1C40FB03" w:rsidR="0049467C" w:rsidRPr="0049467C" w:rsidRDefault="00181B9F" w:rsidP="00B83E82">
      <w:pPr>
        <w:pStyle w:val="StyleStyle1Justified"/>
        <w:numPr>
          <w:ilvl w:val="1"/>
          <w:numId w:val="40"/>
        </w:numPr>
        <w:ind w:left="540" w:hanging="540"/>
        <w:rPr>
          <w:color w:val="000000" w:themeColor="text1"/>
          <w:sz w:val="24"/>
          <w:szCs w:val="24"/>
        </w:rPr>
      </w:pPr>
      <w:r w:rsidRPr="005467B6">
        <w:rPr>
          <w:b/>
          <w:bCs w:val="0"/>
          <w:color w:val="000000" w:themeColor="text1"/>
          <w:sz w:val="24"/>
          <w:szCs w:val="24"/>
        </w:rPr>
        <w:t>tehnisk</w:t>
      </w:r>
      <w:r w:rsidR="0049467C">
        <w:rPr>
          <w:b/>
          <w:bCs w:val="0"/>
          <w:color w:val="000000" w:themeColor="text1"/>
          <w:sz w:val="24"/>
          <w:szCs w:val="24"/>
        </w:rPr>
        <w:t>ā specifikācija-piedāvājums</w:t>
      </w:r>
      <w:r w:rsidR="0049467C" w:rsidRPr="005467B6">
        <w:rPr>
          <w:color w:val="000000" w:themeColor="text1"/>
          <w:sz w:val="24"/>
          <w:szCs w:val="24"/>
        </w:rPr>
        <w:t>(iepirkuma dokumentācijas pielikums Nr.</w:t>
      </w:r>
      <w:r w:rsidR="00E821D6">
        <w:rPr>
          <w:color w:val="000000" w:themeColor="text1"/>
          <w:sz w:val="24"/>
          <w:szCs w:val="24"/>
        </w:rPr>
        <w:t>1</w:t>
      </w:r>
      <w:r w:rsidR="0049467C" w:rsidRPr="005467B6">
        <w:rPr>
          <w:color w:val="000000" w:themeColor="text1"/>
          <w:sz w:val="24"/>
          <w:szCs w:val="24"/>
        </w:rPr>
        <w:t>);</w:t>
      </w:r>
      <w:r w:rsidR="003F16BD" w:rsidRPr="005467B6">
        <w:rPr>
          <w:b/>
          <w:bCs w:val="0"/>
          <w:color w:val="000000" w:themeColor="text1"/>
          <w:sz w:val="24"/>
          <w:szCs w:val="24"/>
        </w:rPr>
        <w:t xml:space="preserve"> </w:t>
      </w:r>
    </w:p>
    <w:p w14:paraId="401DDA92" w14:textId="2ACBCE94" w:rsidR="00181B9F" w:rsidRPr="005467B6" w:rsidRDefault="003F16BD" w:rsidP="00B83E82">
      <w:pPr>
        <w:pStyle w:val="StyleStyle1Justified"/>
        <w:numPr>
          <w:ilvl w:val="1"/>
          <w:numId w:val="40"/>
        </w:numPr>
        <w:ind w:left="540" w:hanging="540"/>
        <w:rPr>
          <w:color w:val="000000" w:themeColor="text1"/>
          <w:sz w:val="24"/>
          <w:szCs w:val="24"/>
        </w:rPr>
      </w:pPr>
      <w:r w:rsidRPr="005467B6">
        <w:rPr>
          <w:b/>
          <w:bCs w:val="0"/>
          <w:color w:val="000000" w:themeColor="text1"/>
          <w:sz w:val="24"/>
          <w:szCs w:val="24"/>
        </w:rPr>
        <w:t xml:space="preserve"> finanšu</w:t>
      </w:r>
      <w:r w:rsidR="00181B9F" w:rsidRPr="005467B6">
        <w:rPr>
          <w:b/>
          <w:bCs w:val="0"/>
          <w:color w:val="000000" w:themeColor="text1"/>
          <w:sz w:val="24"/>
          <w:szCs w:val="24"/>
        </w:rPr>
        <w:t xml:space="preserve"> piedāvājums</w:t>
      </w:r>
      <w:r w:rsidR="00181B9F" w:rsidRPr="005467B6">
        <w:rPr>
          <w:color w:val="000000" w:themeColor="text1"/>
          <w:sz w:val="24"/>
          <w:szCs w:val="24"/>
        </w:rPr>
        <w:t xml:space="preserve"> </w:t>
      </w:r>
      <w:r w:rsidR="003763D6" w:rsidRPr="005467B6">
        <w:rPr>
          <w:color w:val="000000" w:themeColor="text1"/>
          <w:sz w:val="24"/>
          <w:szCs w:val="24"/>
        </w:rPr>
        <w:t xml:space="preserve">par visu tehniskajā specifikācijā norādīto apjomu </w:t>
      </w:r>
      <w:r w:rsidR="0049467C" w:rsidRPr="005467B6">
        <w:rPr>
          <w:color w:val="000000" w:themeColor="text1"/>
          <w:sz w:val="24"/>
          <w:szCs w:val="24"/>
        </w:rPr>
        <w:t>(iepirkuma dokumentācijas pielikums Nr.3)</w:t>
      </w:r>
    </w:p>
    <w:p w14:paraId="146B0C5B" w14:textId="21BA0D7A" w:rsidR="00181B9F" w:rsidRPr="005467B6" w:rsidRDefault="00181B9F" w:rsidP="00B83E82">
      <w:pPr>
        <w:pStyle w:val="StyleStyle1Justified"/>
        <w:numPr>
          <w:ilvl w:val="1"/>
          <w:numId w:val="40"/>
        </w:numPr>
        <w:spacing w:before="0" w:after="0"/>
        <w:ind w:left="547" w:hanging="547"/>
        <w:rPr>
          <w:color w:val="000000" w:themeColor="text1"/>
          <w:sz w:val="24"/>
          <w:szCs w:val="24"/>
        </w:rPr>
      </w:pPr>
      <w:r w:rsidRPr="005467B6">
        <w:rPr>
          <w:b/>
          <w:bCs w:val="0"/>
          <w:color w:val="000000" w:themeColor="text1"/>
          <w:sz w:val="24"/>
          <w:szCs w:val="24"/>
        </w:rPr>
        <w:t>izpildīto piegāžu saraksts</w:t>
      </w:r>
      <w:bookmarkEnd w:id="4"/>
      <w:r w:rsidRPr="005467B6">
        <w:rPr>
          <w:color w:val="000000" w:themeColor="text1"/>
          <w:sz w:val="24"/>
          <w:szCs w:val="24"/>
        </w:rPr>
        <w:t>, kurš sagatavots atbilstoši iepirkuma dokumentācijas pielikumā Nr</w:t>
      </w:r>
      <w:r w:rsidR="002607CB" w:rsidRPr="005467B6">
        <w:rPr>
          <w:color w:val="000000" w:themeColor="text1"/>
          <w:sz w:val="24"/>
          <w:szCs w:val="24"/>
        </w:rPr>
        <w:t>.</w:t>
      </w:r>
      <w:r w:rsidR="00E4037F" w:rsidRPr="005467B6">
        <w:rPr>
          <w:color w:val="000000" w:themeColor="text1"/>
          <w:sz w:val="24"/>
          <w:szCs w:val="24"/>
        </w:rPr>
        <w:t>4</w:t>
      </w:r>
      <w:r w:rsidR="002607CB" w:rsidRPr="005467B6">
        <w:rPr>
          <w:color w:val="000000" w:themeColor="text1"/>
          <w:sz w:val="24"/>
          <w:szCs w:val="24"/>
        </w:rPr>
        <w:t xml:space="preserve"> </w:t>
      </w:r>
      <w:r w:rsidRPr="005467B6">
        <w:rPr>
          <w:color w:val="000000" w:themeColor="text1"/>
          <w:sz w:val="24"/>
          <w:szCs w:val="24"/>
        </w:rPr>
        <w:t xml:space="preserve">pievienotajai formai, par iepriekšējo </w:t>
      </w:r>
      <w:r w:rsidR="00304AA9">
        <w:rPr>
          <w:color w:val="000000" w:themeColor="text1"/>
          <w:sz w:val="24"/>
          <w:szCs w:val="24"/>
        </w:rPr>
        <w:t>3</w:t>
      </w:r>
      <w:r w:rsidRPr="005467B6">
        <w:rPr>
          <w:color w:val="000000" w:themeColor="text1"/>
          <w:sz w:val="24"/>
          <w:szCs w:val="24"/>
        </w:rPr>
        <w:t xml:space="preserve"> (</w:t>
      </w:r>
      <w:r w:rsidR="00304AA9">
        <w:rPr>
          <w:color w:val="000000" w:themeColor="text1"/>
          <w:sz w:val="24"/>
          <w:szCs w:val="24"/>
        </w:rPr>
        <w:t>trīs</w:t>
      </w:r>
      <w:r w:rsidRPr="005467B6">
        <w:rPr>
          <w:color w:val="000000" w:themeColor="text1"/>
          <w:sz w:val="24"/>
          <w:szCs w:val="24"/>
        </w:rPr>
        <w:t>) gadu (202</w:t>
      </w:r>
      <w:r w:rsidR="009921DB">
        <w:rPr>
          <w:color w:val="000000" w:themeColor="text1"/>
          <w:sz w:val="24"/>
          <w:szCs w:val="24"/>
        </w:rPr>
        <w:t>3</w:t>
      </w:r>
      <w:r w:rsidRPr="005467B6">
        <w:rPr>
          <w:color w:val="000000" w:themeColor="text1"/>
          <w:sz w:val="24"/>
          <w:szCs w:val="24"/>
        </w:rPr>
        <w:t>., 202</w:t>
      </w:r>
      <w:r w:rsidR="009921DB">
        <w:rPr>
          <w:color w:val="000000" w:themeColor="text1"/>
          <w:sz w:val="24"/>
          <w:szCs w:val="24"/>
        </w:rPr>
        <w:t>4</w:t>
      </w:r>
      <w:r w:rsidRPr="005467B6">
        <w:rPr>
          <w:color w:val="000000" w:themeColor="text1"/>
          <w:sz w:val="24"/>
          <w:szCs w:val="24"/>
        </w:rPr>
        <w:t>.</w:t>
      </w:r>
      <w:r w:rsidR="0071566D" w:rsidRPr="005467B6">
        <w:rPr>
          <w:color w:val="000000" w:themeColor="text1"/>
          <w:sz w:val="24"/>
          <w:szCs w:val="24"/>
        </w:rPr>
        <w:t>,</w:t>
      </w:r>
      <w:r w:rsidRPr="005467B6">
        <w:rPr>
          <w:color w:val="000000" w:themeColor="text1"/>
          <w:sz w:val="24"/>
          <w:szCs w:val="24"/>
        </w:rPr>
        <w:t xml:space="preserve"> 20</w:t>
      </w:r>
      <w:r w:rsidR="00517F32">
        <w:rPr>
          <w:color w:val="000000" w:themeColor="text1"/>
          <w:sz w:val="24"/>
          <w:szCs w:val="24"/>
        </w:rPr>
        <w:t>2</w:t>
      </w:r>
      <w:r w:rsidR="009921DB">
        <w:rPr>
          <w:color w:val="000000" w:themeColor="text1"/>
          <w:sz w:val="24"/>
          <w:szCs w:val="24"/>
        </w:rPr>
        <w:t>5</w:t>
      </w:r>
      <w:r w:rsidRPr="005467B6">
        <w:rPr>
          <w:color w:val="000000" w:themeColor="text1"/>
          <w:sz w:val="24"/>
          <w:szCs w:val="24"/>
        </w:rPr>
        <w:t xml:space="preserve">. gadā un </w:t>
      </w:r>
      <w:r w:rsidR="007E32B7" w:rsidRPr="005467B6">
        <w:rPr>
          <w:color w:val="000000" w:themeColor="text1"/>
          <w:sz w:val="24"/>
          <w:szCs w:val="24"/>
        </w:rPr>
        <w:t>202</w:t>
      </w:r>
      <w:r w:rsidR="009921DB">
        <w:rPr>
          <w:color w:val="000000" w:themeColor="text1"/>
          <w:sz w:val="24"/>
          <w:szCs w:val="24"/>
        </w:rPr>
        <w:t>6</w:t>
      </w:r>
      <w:r w:rsidR="007E32B7" w:rsidRPr="005467B6">
        <w:rPr>
          <w:color w:val="000000" w:themeColor="text1"/>
          <w:sz w:val="24"/>
          <w:szCs w:val="24"/>
        </w:rPr>
        <w:t xml:space="preserve">. gadā </w:t>
      </w:r>
      <w:r w:rsidRPr="005467B6">
        <w:rPr>
          <w:color w:val="000000" w:themeColor="text1"/>
          <w:sz w:val="24"/>
          <w:szCs w:val="24"/>
        </w:rPr>
        <w:t>līdz piedāvājumu iesniegšanai) laikā vai īsākā laika periodā, ja pretendents ir dibināts vēlāk</w:t>
      </w:r>
      <w:r w:rsidR="00EB1FB4">
        <w:rPr>
          <w:color w:val="000000" w:themeColor="text1"/>
          <w:sz w:val="24"/>
          <w:szCs w:val="24"/>
        </w:rPr>
        <w:t xml:space="preserve"> (saskaņā ar iepirkuma dokumentācijas </w:t>
      </w:r>
      <w:r w:rsidR="00B83E82">
        <w:rPr>
          <w:color w:val="000000" w:themeColor="text1"/>
          <w:sz w:val="24"/>
          <w:szCs w:val="24"/>
        </w:rPr>
        <w:t>8</w:t>
      </w:r>
      <w:r w:rsidR="00EB1FB4">
        <w:rPr>
          <w:color w:val="000000" w:themeColor="text1"/>
          <w:sz w:val="24"/>
          <w:szCs w:val="24"/>
        </w:rPr>
        <w:t>.1.apakšpunktā noteiktajām prasībām)</w:t>
      </w:r>
      <w:r w:rsidR="00ED7216" w:rsidRPr="005467B6">
        <w:rPr>
          <w:color w:val="000000" w:themeColor="text1"/>
          <w:sz w:val="24"/>
          <w:szCs w:val="24"/>
        </w:rPr>
        <w:t>;</w:t>
      </w:r>
    </w:p>
    <w:p w14:paraId="6DC5CF78" w14:textId="1B2F5C89" w:rsidR="008B26AF" w:rsidRDefault="00ED7216" w:rsidP="00B83E82">
      <w:pPr>
        <w:pStyle w:val="StyleStyle1Justified"/>
        <w:numPr>
          <w:ilvl w:val="1"/>
          <w:numId w:val="40"/>
        </w:numPr>
        <w:spacing w:before="0" w:after="0"/>
        <w:ind w:left="547" w:hanging="547"/>
        <w:rPr>
          <w:color w:val="000000" w:themeColor="text1"/>
          <w:sz w:val="24"/>
          <w:szCs w:val="24"/>
        </w:rPr>
      </w:pPr>
      <w:r w:rsidRPr="008B26AF">
        <w:rPr>
          <w:b/>
          <w:bCs w:val="0"/>
          <w:color w:val="000000" w:themeColor="text1"/>
          <w:sz w:val="24"/>
          <w:szCs w:val="24"/>
        </w:rPr>
        <w:t>pilnvaru, kas apliecina pilnvaras izdevēja paraksta (pārstāvības) tiesības</w:t>
      </w:r>
      <w:r w:rsidR="008B26AF" w:rsidRPr="008B26AF">
        <w:rPr>
          <w:color w:val="000000" w:themeColor="text1"/>
          <w:sz w:val="24"/>
          <w:szCs w:val="24"/>
        </w:rPr>
        <w:t>,</w:t>
      </w:r>
      <w:r w:rsidR="008B26AF" w:rsidRPr="008B26AF">
        <w:t xml:space="preserve"> </w:t>
      </w:r>
      <w:r w:rsidR="008B26AF" w:rsidRPr="008B26AF">
        <w:rPr>
          <w:color w:val="000000" w:themeColor="text1"/>
          <w:sz w:val="24"/>
          <w:szCs w:val="24"/>
        </w:rPr>
        <w:t>ja piedāvājuma dokumentus paraksta Pretendenta pilnvarota persona.</w:t>
      </w:r>
      <w:r w:rsidRPr="008B26AF">
        <w:rPr>
          <w:color w:val="000000" w:themeColor="text1"/>
          <w:sz w:val="24"/>
          <w:szCs w:val="24"/>
        </w:rPr>
        <w:t xml:space="preserve"> Pilnvarā precīzi jānorāda pilnvarotajai personai piešķirto tiesību un saistību apjoms</w:t>
      </w:r>
      <w:r w:rsidRPr="008B26AF">
        <w:rPr>
          <w:color w:val="000000" w:themeColor="text1"/>
        </w:rPr>
        <w:t xml:space="preserve">. </w:t>
      </w:r>
    </w:p>
    <w:p w14:paraId="581A0CA7" w14:textId="77777777" w:rsidR="00544D78" w:rsidRPr="00544D78" w:rsidRDefault="00544D78" w:rsidP="00544D78">
      <w:pPr>
        <w:pStyle w:val="StyleStyle1Justified"/>
        <w:numPr>
          <w:ilvl w:val="0"/>
          <w:numId w:val="0"/>
        </w:numPr>
        <w:spacing w:before="0" w:after="0"/>
        <w:ind w:left="547"/>
        <w:rPr>
          <w:color w:val="000000" w:themeColor="text1"/>
          <w:sz w:val="24"/>
          <w:szCs w:val="24"/>
        </w:rPr>
      </w:pPr>
    </w:p>
    <w:p w14:paraId="7DF94023" w14:textId="10F2F400" w:rsidR="00B6459C" w:rsidRPr="003F2FBC" w:rsidRDefault="00E4037F" w:rsidP="00B83E82">
      <w:pPr>
        <w:pStyle w:val="ListBullet2"/>
        <w:numPr>
          <w:ilvl w:val="0"/>
          <w:numId w:val="40"/>
        </w:numPr>
      </w:pPr>
      <w:r w:rsidRPr="00995CB6">
        <w:rPr>
          <w:b/>
          <w:bCs/>
        </w:rPr>
        <w:t>Prasības Pretendentu profesionālajām spējām</w:t>
      </w:r>
      <w:r w:rsidRPr="003F2FBC">
        <w:t>:</w:t>
      </w:r>
    </w:p>
    <w:p w14:paraId="2469FBA0" w14:textId="23A1FC98" w:rsidR="00E4037F" w:rsidRPr="00B83E82" w:rsidRDefault="00E4037F" w:rsidP="00B83E82">
      <w:pPr>
        <w:pStyle w:val="ListBullet2"/>
        <w:numPr>
          <w:ilvl w:val="1"/>
          <w:numId w:val="40"/>
        </w:numPr>
        <w:rPr>
          <w:u w:val="none"/>
        </w:rPr>
      </w:pPr>
      <w:r w:rsidRPr="00B83E82">
        <w:rPr>
          <w:u w:val="none"/>
        </w:rPr>
        <w:t>Pretendentam jābūt</w:t>
      </w:r>
      <w:r w:rsidR="00793634" w:rsidRPr="00B83E82">
        <w:rPr>
          <w:u w:val="none"/>
        </w:rPr>
        <w:t xml:space="preserve"> dzelzceļa vai</w:t>
      </w:r>
      <w:r w:rsidRPr="00B83E82">
        <w:rPr>
          <w:u w:val="none"/>
        </w:rPr>
        <w:t xml:space="preserve"> </w:t>
      </w:r>
      <w:r w:rsidR="005467B6" w:rsidRPr="00B83E82">
        <w:rPr>
          <w:u w:val="none"/>
        </w:rPr>
        <w:t xml:space="preserve">tramvaju </w:t>
      </w:r>
      <w:r w:rsidR="00793634" w:rsidRPr="00B83E82">
        <w:rPr>
          <w:u w:val="none"/>
        </w:rPr>
        <w:t xml:space="preserve">sliežu ceļa pārmijas </w:t>
      </w:r>
      <w:r w:rsidRPr="00B83E82">
        <w:rPr>
          <w:u w:val="none"/>
        </w:rPr>
        <w:t xml:space="preserve">piegādes pieredzei: </w:t>
      </w:r>
      <w:r w:rsidR="005467B6" w:rsidRPr="00B83E82">
        <w:rPr>
          <w:u w:val="none"/>
        </w:rPr>
        <w:t>p</w:t>
      </w:r>
      <w:r w:rsidRPr="00B83E82">
        <w:rPr>
          <w:u w:val="none"/>
        </w:rPr>
        <w:t>retendents pēdējo</w:t>
      </w:r>
      <w:r w:rsidR="0021022F" w:rsidRPr="00B83E82">
        <w:rPr>
          <w:u w:val="none"/>
        </w:rPr>
        <w:t xml:space="preserve"> </w:t>
      </w:r>
      <w:r w:rsidR="00304AA9" w:rsidRPr="00B83E82">
        <w:rPr>
          <w:u w:val="none"/>
        </w:rPr>
        <w:t xml:space="preserve">3 </w:t>
      </w:r>
      <w:r w:rsidR="0021022F" w:rsidRPr="00B83E82">
        <w:rPr>
          <w:u w:val="none"/>
        </w:rPr>
        <w:t>(</w:t>
      </w:r>
      <w:r w:rsidR="00304AA9" w:rsidRPr="00B83E82">
        <w:rPr>
          <w:u w:val="none"/>
        </w:rPr>
        <w:t>trīs</w:t>
      </w:r>
      <w:r w:rsidR="0021022F" w:rsidRPr="00B83E82">
        <w:rPr>
          <w:u w:val="none"/>
        </w:rPr>
        <w:t>) gadu (202</w:t>
      </w:r>
      <w:r w:rsidR="009921DB" w:rsidRPr="00B83E82">
        <w:rPr>
          <w:u w:val="none"/>
        </w:rPr>
        <w:t>3</w:t>
      </w:r>
      <w:r w:rsidR="0021022F" w:rsidRPr="00B83E82">
        <w:rPr>
          <w:u w:val="none"/>
        </w:rPr>
        <w:t>., 202</w:t>
      </w:r>
      <w:r w:rsidR="009921DB" w:rsidRPr="00B83E82">
        <w:rPr>
          <w:u w:val="none"/>
        </w:rPr>
        <w:t>4</w:t>
      </w:r>
      <w:r w:rsidR="0021022F" w:rsidRPr="00B83E82">
        <w:rPr>
          <w:u w:val="none"/>
        </w:rPr>
        <w:t>., 202</w:t>
      </w:r>
      <w:r w:rsidR="009921DB" w:rsidRPr="00B83E82">
        <w:rPr>
          <w:u w:val="none"/>
        </w:rPr>
        <w:t>5</w:t>
      </w:r>
      <w:r w:rsidR="0021022F" w:rsidRPr="00B83E82">
        <w:rPr>
          <w:u w:val="none"/>
        </w:rPr>
        <w:t>. gadā un 202</w:t>
      </w:r>
      <w:r w:rsidR="009921DB" w:rsidRPr="00B83E82">
        <w:rPr>
          <w:u w:val="none"/>
        </w:rPr>
        <w:t>6</w:t>
      </w:r>
      <w:r w:rsidR="0021022F" w:rsidRPr="00B83E82">
        <w:rPr>
          <w:u w:val="none"/>
        </w:rPr>
        <w:t>. gadā līdz piedāvājumu iesniegšanai)</w:t>
      </w:r>
      <w:r w:rsidRPr="00B83E82">
        <w:rPr>
          <w:u w:val="none"/>
        </w:rPr>
        <w:t xml:space="preserve"> laikā vai īsākā laika periodā, ja pretendents ir dibināts vēlāk) ir piegādājis (ir izpildījis piegādes līgumu vai līgumus) </w:t>
      </w:r>
      <w:r w:rsidR="00B91EF3" w:rsidRPr="00B83E82">
        <w:rPr>
          <w:b/>
          <w:bCs/>
          <w:u w:val="none"/>
        </w:rPr>
        <w:t>rūpnieciskos maršrutētājus vai cit</w:t>
      </w:r>
      <w:r w:rsidR="004D4917" w:rsidRPr="00B83E82">
        <w:rPr>
          <w:b/>
          <w:bCs/>
          <w:u w:val="none"/>
        </w:rPr>
        <w:t>a</w:t>
      </w:r>
      <w:r w:rsidR="00B91EF3" w:rsidRPr="00B83E82">
        <w:rPr>
          <w:b/>
          <w:bCs/>
          <w:u w:val="none"/>
        </w:rPr>
        <w:t>s</w:t>
      </w:r>
      <w:r w:rsidR="004D4917" w:rsidRPr="00B83E82">
        <w:rPr>
          <w:b/>
          <w:bCs/>
          <w:u w:val="none"/>
        </w:rPr>
        <w:t xml:space="preserve"> līdzīgas</w:t>
      </w:r>
      <w:r w:rsidR="00B91EF3" w:rsidRPr="00B83E82">
        <w:rPr>
          <w:b/>
          <w:bCs/>
          <w:u w:val="none"/>
        </w:rPr>
        <w:t xml:space="preserve"> </w:t>
      </w:r>
      <w:r w:rsidR="004D4917" w:rsidRPr="00B83E82">
        <w:rPr>
          <w:b/>
          <w:bCs/>
          <w:u w:val="none"/>
        </w:rPr>
        <w:t>(</w:t>
      </w:r>
      <w:r w:rsidR="00B91EF3" w:rsidRPr="00B83E82">
        <w:rPr>
          <w:b/>
          <w:bCs/>
          <w:u w:val="none"/>
        </w:rPr>
        <w:t>datu pārraides</w:t>
      </w:r>
      <w:r w:rsidR="004D4917" w:rsidRPr="00B83E82">
        <w:rPr>
          <w:b/>
          <w:bCs/>
          <w:u w:val="none"/>
        </w:rPr>
        <w:t>)</w:t>
      </w:r>
      <w:r w:rsidR="00B91EF3" w:rsidRPr="00B83E82">
        <w:rPr>
          <w:b/>
          <w:bCs/>
          <w:u w:val="none"/>
        </w:rPr>
        <w:t xml:space="preserve"> iekārtas</w:t>
      </w:r>
      <w:r w:rsidR="00B91EF3" w:rsidRPr="00B83E82">
        <w:rPr>
          <w:u w:val="none"/>
        </w:rPr>
        <w:t xml:space="preserve"> </w:t>
      </w:r>
      <w:r w:rsidR="00BE3D38" w:rsidRPr="00B83E82">
        <w:rPr>
          <w:u w:val="none"/>
        </w:rPr>
        <w:t xml:space="preserve">par kopējo summu ne mazāk kā </w:t>
      </w:r>
      <w:r w:rsidR="0021022F" w:rsidRPr="00B83E82">
        <w:rPr>
          <w:b/>
          <w:bCs/>
          <w:u w:val="none"/>
        </w:rPr>
        <w:t xml:space="preserve">EUR </w:t>
      </w:r>
      <w:r w:rsidR="00B91EF3" w:rsidRPr="00B83E82">
        <w:rPr>
          <w:b/>
          <w:bCs/>
          <w:u w:val="none"/>
        </w:rPr>
        <w:t>3</w:t>
      </w:r>
      <w:r w:rsidR="005467B6" w:rsidRPr="00B83E82">
        <w:rPr>
          <w:b/>
          <w:bCs/>
          <w:u w:val="none"/>
        </w:rPr>
        <w:t xml:space="preserve">0 </w:t>
      </w:r>
      <w:r w:rsidRPr="00B83E82">
        <w:rPr>
          <w:b/>
          <w:bCs/>
          <w:u w:val="none"/>
        </w:rPr>
        <w:t>000</w:t>
      </w:r>
      <w:r w:rsidR="00536E1F" w:rsidRPr="00B83E82">
        <w:rPr>
          <w:b/>
          <w:bCs/>
          <w:u w:val="none"/>
        </w:rPr>
        <w:t>.00</w:t>
      </w:r>
      <w:r w:rsidRPr="00B83E82">
        <w:rPr>
          <w:b/>
          <w:bCs/>
          <w:u w:val="none"/>
        </w:rPr>
        <w:t xml:space="preserve"> bez PVN apmērā</w:t>
      </w:r>
      <w:r w:rsidRPr="00B83E82">
        <w:rPr>
          <w:u w:val="none"/>
        </w:rPr>
        <w:t>. Pretendents pieredzi var apliecināt viena vai vairāku līgumu ietvaros, summējot apjomu</w:t>
      </w:r>
      <w:r w:rsidR="002944B3" w:rsidRPr="00B83E82">
        <w:rPr>
          <w:u w:val="none"/>
        </w:rPr>
        <w:t>.</w:t>
      </w:r>
      <w:r w:rsidR="00D35A77" w:rsidRPr="00B83E82">
        <w:rPr>
          <w:u w:val="none"/>
        </w:rPr>
        <w:t xml:space="preserve"> Komisija nepieciešamības gadījumā sazināsies ar pasūtītāja pārstāvi, lai pārliecinātos par piedāvājumā norādīto informāciju.</w:t>
      </w:r>
    </w:p>
    <w:p w14:paraId="7320ED0D" w14:textId="64028A1B" w:rsidR="00E4037F" w:rsidRPr="00B83E82" w:rsidRDefault="00E4037F" w:rsidP="00B83E82">
      <w:pPr>
        <w:pStyle w:val="ListBullet2"/>
        <w:numPr>
          <w:ilvl w:val="1"/>
          <w:numId w:val="40"/>
        </w:numPr>
        <w:ind w:left="540" w:hanging="540"/>
        <w:rPr>
          <w:u w:val="none"/>
        </w:rPr>
      </w:pPr>
      <w:r w:rsidRPr="00B83E82">
        <w:rPr>
          <w:u w:val="none"/>
        </w:rPr>
        <w:t xml:space="preserve">Pretendentam jāiesniedz </w:t>
      </w:r>
      <w:r w:rsidR="00161F54" w:rsidRPr="00B83E82">
        <w:rPr>
          <w:u w:val="none"/>
        </w:rPr>
        <w:t>i</w:t>
      </w:r>
      <w:r w:rsidRPr="00B83E82">
        <w:rPr>
          <w:u w:val="none"/>
        </w:rPr>
        <w:t>zpildīto piegāžu sarakst</w:t>
      </w:r>
      <w:r w:rsidR="00161F54" w:rsidRPr="00B83E82">
        <w:rPr>
          <w:u w:val="none"/>
        </w:rPr>
        <w:t>u</w:t>
      </w:r>
      <w:r w:rsidRPr="00B83E82">
        <w:rPr>
          <w:u w:val="none"/>
        </w:rPr>
        <w:t xml:space="preserve"> atbilstoši iepirkuma dokumentācijas Pielikumā Nr.4 pievienotajai formai.</w:t>
      </w:r>
    </w:p>
    <w:p w14:paraId="002D21F1" w14:textId="77777777" w:rsidR="00CB1709" w:rsidRPr="00E86D4A" w:rsidRDefault="00CB1709" w:rsidP="00BA27B4">
      <w:pPr>
        <w:pStyle w:val="ListBullet2"/>
        <w:numPr>
          <w:ilvl w:val="0"/>
          <w:numId w:val="0"/>
        </w:numPr>
        <w:ind w:left="1214"/>
      </w:pPr>
    </w:p>
    <w:p w14:paraId="5E7BCFC0" w14:textId="77777777" w:rsidR="00CB1709" w:rsidRPr="00E86D4A" w:rsidRDefault="00CB1709" w:rsidP="00B83E82">
      <w:pPr>
        <w:pStyle w:val="ListParagraph"/>
        <w:numPr>
          <w:ilvl w:val="0"/>
          <w:numId w:val="40"/>
        </w:numPr>
        <w:rPr>
          <w:b/>
          <w:color w:val="000000" w:themeColor="text1"/>
        </w:rPr>
      </w:pPr>
      <w:r w:rsidRPr="00E86D4A">
        <w:rPr>
          <w:b/>
          <w:color w:val="000000" w:themeColor="text1"/>
        </w:rPr>
        <w:t>Piedāvājumu labošana un atsaukšana.</w:t>
      </w:r>
    </w:p>
    <w:p w14:paraId="4EDDD13E" w14:textId="77777777" w:rsidR="00CB1709" w:rsidRPr="00E86D4A" w:rsidRDefault="00CB1709" w:rsidP="00B83E82">
      <w:pPr>
        <w:numPr>
          <w:ilvl w:val="1"/>
          <w:numId w:val="40"/>
        </w:numPr>
        <w:suppressAutoHyphens/>
        <w:spacing w:before="40" w:after="40"/>
        <w:ind w:left="630" w:hanging="630"/>
        <w:jc w:val="both"/>
        <w:rPr>
          <w:rFonts w:eastAsia="Arial"/>
          <w:bCs/>
          <w:color w:val="000000" w:themeColor="text1"/>
          <w:lang w:eastAsia="ar-SA"/>
        </w:rPr>
      </w:pPr>
      <w:r w:rsidRPr="00E86D4A">
        <w:rPr>
          <w:rFonts w:eastAsia="Arial"/>
          <w:bCs/>
          <w:color w:val="000000" w:themeColor="text1"/>
          <w:lang w:eastAsia="ar-SA"/>
        </w:rPr>
        <w:t xml:space="preserve"> Pretendents var grozīt vai atsaukt savu iesniegto piedāvājumu, par to rakstiski paziņojot līdz piedāvājumu iesniegšanas termiņa beigām.</w:t>
      </w:r>
    </w:p>
    <w:p w14:paraId="5955D592" w14:textId="77777777" w:rsidR="00CB1709" w:rsidRPr="00E86D4A" w:rsidRDefault="00CB1709" w:rsidP="00BA27B4">
      <w:pPr>
        <w:pStyle w:val="ListBullet2"/>
        <w:numPr>
          <w:ilvl w:val="0"/>
          <w:numId w:val="0"/>
        </w:numPr>
        <w:ind w:left="1214"/>
      </w:pPr>
    </w:p>
    <w:p w14:paraId="4CEF17E8" w14:textId="77777777" w:rsidR="00CB1709" w:rsidRDefault="00CB1709" w:rsidP="00B83E82">
      <w:pPr>
        <w:pStyle w:val="ListParagraph"/>
        <w:numPr>
          <w:ilvl w:val="0"/>
          <w:numId w:val="40"/>
        </w:numPr>
        <w:rPr>
          <w:b/>
          <w:color w:val="000000" w:themeColor="text1"/>
        </w:rPr>
      </w:pPr>
      <w:r w:rsidRPr="00E86D4A">
        <w:rPr>
          <w:b/>
          <w:color w:val="000000" w:themeColor="text1"/>
        </w:rPr>
        <w:t xml:space="preserve">Iepirkuma dokumentu izskaidrojums. </w:t>
      </w:r>
    </w:p>
    <w:p w14:paraId="07917334" w14:textId="32457D4A" w:rsidR="00D25658" w:rsidRPr="00D25658" w:rsidRDefault="00D25658" w:rsidP="00B83E82">
      <w:pPr>
        <w:pStyle w:val="ListParagraph"/>
        <w:numPr>
          <w:ilvl w:val="1"/>
          <w:numId w:val="40"/>
        </w:numPr>
        <w:jc w:val="both"/>
        <w:rPr>
          <w:b/>
          <w:color w:val="000000" w:themeColor="text1"/>
        </w:rPr>
      </w:pPr>
      <w:r w:rsidRPr="00D25658">
        <w:rPr>
          <w:rFonts w:eastAsia="Arial"/>
          <w:bCs/>
          <w:color w:val="000000" w:themeColor="text1"/>
        </w:rPr>
        <w:t xml:space="preserve">Ja ieinteresētais piegādātājs ir laikus pieprasījis papildu informāciju par iepirkuma procedūras dokumentos iekļautajām prasībām, </w:t>
      </w:r>
      <w:r w:rsidR="00025E12">
        <w:rPr>
          <w:rFonts w:eastAsia="Arial"/>
          <w:bCs/>
          <w:color w:val="000000" w:themeColor="text1"/>
        </w:rPr>
        <w:t>p</w:t>
      </w:r>
      <w:r w:rsidRPr="00D25658">
        <w:rPr>
          <w:rFonts w:eastAsia="Arial"/>
          <w:bCs/>
          <w:color w:val="000000" w:themeColor="text1"/>
        </w:rPr>
        <w:t xml:space="preserve">asūtītājs to sniedz 5 (piecu) darbdienu laikā, bet ne vēlāk kā 5 (piecas) dienas pirms piedāvājumu iesniegšanas termiņa beigām. </w:t>
      </w:r>
    </w:p>
    <w:p w14:paraId="71FD3D0C" w14:textId="066BD663" w:rsidR="00D25658" w:rsidRPr="00D25658" w:rsidRDefault="00D25658" w:rsidP="00B83E82">
      <w:pPr>
        <w:pStyle w:val="ListParagraph"/>
        <w:numPr>
          <w:ilvl w:val="1"/>
          <w:numId w:val="40"/>
        </w:numPr>
        <w:jc w:val="both"/>
        <w:rPr>
          <w:b/>
          <w:color w:val="000000" w:themeColor="text1"/>
        </w:rPr>
      </w:pPr>
      <w:r w:rsidRPr="00D25658">
        <w:rPr>
          <w:rFonts w:eastAsia="Arial"/>
          <w:bCs/>
          <w:color w:val="000000" w:themeColor="text1"/>
        </w:rPr>
        <w:t xml:space="preserve">Papildu informāciju </w:t>
      </w:r>
      <w:r w:rsidR="00025E12">
        <w:rPr>
          <w:rFonts w:eastAsia="Arial"/>
          <w:bCs/>
          <w:color w:val="000000" w:themeColor="text1"/>
        </w:rPr>
        <w:t>P</w:t>
      </w:r>
      <w:r w:rsidRPr="00D25658">
        <w:rPr>
          <w:rFonts w:eastAsia="Arial"/>
          <w:bCs/>
          <w:color w:val="000000" w:themeColor="text1"/>
        </w:rPr>
        <w:t>asūtītājs nosūta piegādātājam, kas uzdevis jautājumu, un vienlaikus ievieto šo informāciju pircēja profilā, kur ir pieejami iepirkuma procedūras dokumenti, norādot arī uzdoto jautājumu.</w:t>
      </w:r>
    </w:p>
    <w:p w14:paraId="0186B529" w14:textId="03F039FE" w:rsidR="00D25658" w:rsidRPr="00D25658" w:rsidRDefault="00D25658" w:rsidP="00B83E82">
      <w:pPr>
        <w:pStyle w:val="ListParagraph"/>
        <w:numPr>
          <w:ilvl w:val="1"/>
          <w:numId w:val="40"/>
        </w:numPr>
        <w:jc w:val="both"/>
        <w:rPr>
          <w:b/>
          <w:color w:val="000000" w:themeColor="text1"/>
        </w:rPr>
      </w:pPr>
      <w:r w:rsidRPr="00D25658">
        <w:rPr>
          <w:rFonts w:eastAsia="Arial"/>
          <w:bCs/>
          <w:color w:val="000000" w:themeColor="text1"/>
        </w:rPr>
        <w:t>Ja Pasūtītājs izdarījis grozījumus iepirkuma procedūras dokumentos, tas ievieto informāciju par grozījumiem</w:t>
      </w:r>
      <w:r w:rsidR="00995CB6">
        <w:rPr>
          <w:rFonts w:eastAsia="Arial"/>
          <w:bCs/>
          <w:color w:val="000000" w:themeColor="text1"/>
        </w:rPr>
        <w:t xml:space="preserve"> Elektronisko iepirkumu sistēmā</w:t>
      </w:r>
      <w:r w:rsidRPr="00D25658">
        <w:rPr>
          <w:rFonts w:eastAsia="Arial"/>
          <w:bCs/>
          <w:color w:val="000000" w:themeColor="text1"/>
        </w:rPr>
        <w:t xml:space="preserve"> un Iepirkumu uzraudzības biroja mājas lapā www.iub.gov.lv.</w:t>
      </w:r>
    </w:p>
    <w:p w14:paraId="6CA2779E" w14:textId="77777777" w:rsidR="00D25658" w:rsidRPr="00E86D4A" w:rsidRDefault="00D25658" w:rsidP="00CB1709">
      <w:pPr>
        <w:suppressAutoHyphens/>
        <w:spacing w:before="40" w:after="40"/>
        <w:ind w:left="851"/>
        <w:jc w:val="both"/>
        <w:rPr>
          <w:rFonts w:eastAsia="Arial"/>
          <w:bCs/>
          <w:color w:val="000000" w:themeColor="text1"/>
          <w:lang w:eastAsia="ar-SA"/>
        </w:rPr>
      </w:pPr>
    </w:p>
    <w:p w14:paraId="45F4266A" w14:textId="77777777" w:rsidR="00CB1709" w:rsidRPr="00E86D4A" w:rsidRDefault="00CB1709" w:rsidP="00B83E82">
      <w:pPr>
        <w:numPr>
          <w:ilvl w:val="0"/>
          <w:numId w:val="40"/>
        </w:numPr>
        <w:suppressAutoHyphens/>
        <w:rPr>
          <w:b/>
          <w:color w:val="000000" w:themeColor="text1"/>
        </w:rPr>
      </w:pPr>
      <w:r w:rsidRPr="00E86D4A">
        <w:rPr>
          <w:b/>
          <w:color w:val="000000" w:themeColor="text1"/>
        </w:rPr>
        <w:t>Iepirkuma procedūras dokumentu grozījumi.</w:t>
      </w:r>
    </w:p>
    <w:p w14:paraId="427288C6" w14:textId="43CE86E4" w:rsidR="00CB1709" w:rsidRPr="00E86D4A" w:rsidRDefault="00CB1709" w:rsidP="00B83E82">
      <w:pPr>
        <w:pStyle w:val="StyleStyle1Justified"/>
        <w:numPr>
          <w:ilvl w:val="1"/>
          <w:numId w:val="40"/>
        </w:numPr>
        <w:ind w:left="630" w:hanging="630"/>
        <w:rPr>
          <w:color w:val="000000" w:themeColor="text1"/>
          <w:sz w:val="24"/>
          <w:szCs w:val="24"/>
        </w:rPr>
      </w:pPr>
      <w:r w:rsidRPr="00E86D4A">
        <w:rPr>
          <w:color w:val="000000" w:themeColor="text1"/>
          <w:sz w:val="24"/>
          <w:szCs w:val="24"/>
        </w:rPr>
        <w:t>Ja iepirkuma dokumentos ir izdarīti grozījumi, piedāvājumu iesniegšanas termiņš pēc tam, kad informācija par grozījumiem ir publicēta</w:t>
      </w:r>
      <w:r w:rsidR="0051076E">
        <w:rPr>
          <w:color w:val="000000" w:themeColor="text1"/>
          <w:sz w:val="24"/>
          <w:szCs w:val="24"/>
        </w:rPr>
        <w:t xml:space="preserve"> </w:t>
      </w:r>
      <w:r w:rsidR="00995639" w:rsidRPr="00E86D4A">
        <w:rPr>
          <w:rFonts w:cs="Tahoma"/>
          <w:iCs/>
          <w:color w:val="000000" w:themeColor="text1"/>
        </w:rPr>
        <w:t xml:space="preserve"> </w:t>
      </w:r>
      <w:r w:rsidR="0051076E">
        <w:rPr>
          <w:bCs w:val="0"/>
          <w:color w:val="000000" w:themeColor="text1"/>
        </w:rPr>
        <w:t>Elektronisko iepirkumu sistēmā un</w:t>
      </w:r>
      <w:r w:rsidR="00995639" w:rsidRPr="00E86D4A">
        <w:rPr>
          <w:rFonts w:cs="Tahoma"/>
          <w:iCs/>
          <w:color w:val="000000" w:themeColor="text1"/>
        </w:rPr>
        <w:t xml:space="preserve"> </w:t>
      </w:r>
      <w:r w:rsidR="00995639" w:rsidRPr="00E86D4A">
        <w:rPr>
          <w:color w:val="000000" w:themeColor="text1"/>
        </w:rPr>
        <w:t xml:space="preserve">Iepirkumu uzraudzības </w:t>
      </w:r>
      <w:r w:rsidR="00995639" w:rsidRPr="00E86D4A">
        <w:rPr>
          <w:color w:val="000000" w:themeColor="text1"/>
        </w:rPr>
        <w:lastRenderedPageBreak/>
        <w:t>biroja Publikāciju vadības sistēmā</w:t>
      </w:r>
      <w:r w:rsidRPr="00E86D4A">
        <w:rPr>
          <w:color w:val="000000" w:themeColor="text1"/>
          <w:sz w:val="24"/>
          <w:szCs w:val="24"/>
        </w:rPr>
        <w:t xml:space="preserve">, nedrīkst būt īsāks par pusi no sākotnēji noteiktā piedāvājumu iesniegšanas termiņa. </w:t>
      </w:r>
    </w:p>
    <w:p w14:paraId="3EF5ECB8" w14:textId="77777777" w:rsidR="00CB1709" w:rsidRPr="00E86D4A" w:rsidRDefault="00CB1709" w:rsidP="00CB1709">
      <w:pPr>
        <w:pStyle w:val="DefaultText"/>
        <w:jc w:val="both"/>
        <w:rPr>
          <w:b/>
          <w:color w:val="000000" w:themeColor="text1"/>
          <w:szCs w:val="24"/>
          <w:u w:val="single"/>
          <w:lang w:val="lv-LV"/>
        </w:rPr>
      </w:pPr>
    </w:p>
    <w:p w14:paraId="7B87320C" w14:textId="77777777" w:rsidR="00CB1709" w:rsidRPr="005B1E11" w:rsidRDefault="00CB1709" w:rsidP="00B83E82">
      <w:pPr>
        <w:pStyle w:val="ListParagraph"/>
        <w:numPr>
          <w:ilvl w:val="0"/>
          <w:numId w:val="40"/>
        </w:numPr>
        <w:rPr>
          <w:b/>
          <w:color w:val="000000" w:themeColor="text1"/>
        </w:rPr>
      </w:pPr>
      <w:r w:rsidRPr="005B1E11">
        <w:rPr>
          <w:b/>
          <w:color w:val="000000" w:themeColor="text1"/>
        </w:rPr>
        <w:t>Pretendenta tiesības un pienākumi.</w:t>
      </w:r>
    </w:p>
    <w:p w14:paraId="0C97E315" w14:textId="77777777" w:rsidR="00CB1709" w:rsidRPr="005B1E11" w:rsidRDefault="00CB1709" w:rsidP="00B83E82">
      <w:pPr>
        <w:pStyle w:val="StyleStyle1Justified"/>
        <w:numPr>
          <w:ilvl w:val="1"/>
          <w:numId w:val="40"/>
        </w:numPr>
        <w:spacing w:before="0" w:after="0"/>
        <w:ind w:left="630" w:hanging="630"/>
        <w:rPr>
          <w:color w:val="000000" w:themeColor="text1"/>
          <w:sz w:val="24"/>
          <w:szCs w:val="24"/>
        </w:rPr>
      </w:pPr>
      <w:bookmarkStart w:id="5" w:name="_Toc535914595"/>
      <w:bookmarkStart w:id="6" w:name="_Toc535914813"/>
      <w:bookmarkStart w:id="7" w:name="_Toc535915698"/>
      <w:bookmarkStart w:id="8" w:name="_Toc19521665"/>
      <w:bookmarkStart w:id="9" w:name="_Toc58053984"/>
      <w:bookmarkStart w:id="10" w:name="_Toc85448331"/>
      <w:bookmarkStart w:id="11" w:name="_Toc85449941"/>
      <w:bookmarkStart w:id="12" w:name="_Toc223763535"/>
      <w:bookmarkStart w:id="13" w:name="_Toc223763688"/>
      <w:bookmarkStart w:id="14" w:name="_Toc223763761"/>
      <w:bookmarkStart w:id="15" w:name="_Toc223764102"/>
      <w:bookmarkStart w:id="16" w:name="_Toc223764478"/>
      <w:bookmarkStart w:id="17" w:name="_Toc223765203"/>
      <w:bookmarkStart w:id="18" w:name="_Toc223765289"/>
      <w:bookmarkStart w:id="19" w:name="_Toc223765368"/>
      <w:bookmarkStart w:id="20" w:name="_Toc223765427"/>
      <w:bookmarkStart w:id="21" w:name="_Toc223765481"/>
      <w:bookmarkStart w:id="22" w:name="_Toc223765619"/>
      <w:bookmarkStart w:id="23" w:name="_Toc223765758"/>
      <w:bookmarkStart w:id="24" w:name="_Toc318286325"/>
      <w:bookmarkStart w:id="25" w:name="_Toc535914590"/>
      <w:bookmarkStart w:id="26" w:name="_Toc535914808"/>
      <w:bookmarkStart w:id="27" w:name="_Toc535915693"/>
      <w:r w:rsidRPr="005B1E11">
        <w:rPr>
          <w:color w:val="000000" w:themeColor="text1"/>
          <w:sz w:val="24"/>
          <w:szCs w:val="24"/>
        </w:rPr>
        <w:t>Pretendentam ir pienākums:</w:t>
      </w:r>
    </w:p>
    <w:p w14:paraId="39EF65AF" w14:textId="1B8AD78D" w:rsidR="00CB1709" w:rsidRPr="005B1E11" w:rsidRDefault="00CB1709" w:rsidP="00B83E82">
      <w:pPr>
        <w:pStyle w:val="ListBullet2"/>
        <w:numPr>
          <w:ilvl w:val="1"/>
          <w:numId w:val="40"/>
        </w:numPr>
        <w:ind w:left="540" w:hanging="540"/>
        <w:rPr>
          <w:u w:val="none"/>
        </w:rPr>
      </w:pPr>
      <w:r w:rsidRPr="005B1E11">
        <w:rPr>
          <w:u w:val="none"/>
        </w:rPr>
        <w:t xml:space="preserve">pēc Pasūtītāja pieprasījuma izskaidrot savu piedāvājumu Pasūtītāja noteiktajā termiņā. Ja Pretendents nesniedz šādus paskaidrojumus norādītajā termiņā, iepirkuma komisija (turpmāk – </w:t>
      </w:r>
      <w:r w:rsidR="002C5EB5" w:rsidRPr="005B1E11">
        <w:rPr>
          <w:u w:val="none"/>
        </w:rPr>
        <w:t>k</w:t>
      </w:r>
      <w:r w:rsidRPr="005B1E11">
        <w:rPr>
          <w:u w:val="none"/>
        </w:rPr>
        <w:t>omisija) ir tiesīga noraidīt Pretendenta piedāvājumu</w:t>
      </w:r>
      <w:r w:rsidR="002C5EB5" w:rsidRPr="005B1E11">
        <w:rPr>
          <w:u w:val="none"/>
        </w:rPr>
        <w:t>;</w:t>
      </w:r>
    </w:p>
    <w:p w14:paraId="301CC83C" w14:textId="7D153666" w:rsidR="00CB1709" w:rsidRPr="005B1E11" w:rsidRDefault="00CB1709" w:rsidP="00B83E82">
      <w:pPr>
        <w:pStyle w:val="ListBullet2"/>
        <w:numPr>
          <w:ilvl w:val="1"/>
          <w:numId w:val="40"/>
        </w:numPr>
        <w:ind w:left="540" w:hanging="540"/>
        <w:rPr>
          <w:u w:val="none"/>
        </w:rPr>
      </w:pPr>
      <w:r w:rsidRPr="005B1E11">
        <w:rPr>
          <w:u w:val="none"/>
        </w:rPr>
        <w:t xml:space="preserve">rūpīgi iepazīties ar </w:t>
      </w:r>
      <w:r w:rsidR="00365A91" w:rsidRPr="005B1E11">
        <w:rPr>
          <w:u w:val="none"/>
        </w:rPr>
        <w:t>i</w:t>
      </w:r>
      <w:r w:rsidR="00CD7E80" w:rsidRPr="005B1E11">
        <w:rPr>
          <w:u w:val="none"/>
        </w:rPr>
        <w:t xml:space="preserve">epirkuma dokumentācijas </w:t>
      </w:r>
      <w:r w:rsidRPr="005B1E11">
        <w:rPr>
          <w:u w:val="none"/>
        </w:rPr>
        <w:t>nosacījumiem un apņemties tos ievērot</w:t>
      </w:r>
      <w:r w:rsidR="008A7CAF" w:rsidRPr="005B1E11">
        <w:rPr>
          <w:u w:val="none"/>
        </w:rPr>
        <w:t>;</w:t>
      </w:r>
    </w:p>
    <w:p w14:paraId="5B3A8195" w14:textId="4C5487C8" w:rsidR="00CB1709" w:rsidRPr="005B1E11" w:rsidRDefault="008A7CAF" w:rsidP="00B83E82">
      <w:pPr>
        <w:pStyle w:val="ListBullet2"/>
        <w:numPr>
          <w:ilvl w:val="1"/>
          <w:numId w:val="40"/>
        </w:numPr>
        <w:ind w:left="540" w:hanging="540"/>
        <w:rPr>
          <w:u w:val="none"/>
        </w:rPr>
      </w:pPr>
      <w:r w:rsidRPr="005B1E11">
        <w:rPr>
          <w:u w:val="none"/>
        </w:rPr>
        <w:t>s</w:t>
      </w:r>
      <w:r w:rsidR="00CB1709" w:rsidRPr="005B1E11">
        <w:rPr>
          <w:u w:val="none"/>
        </w:rPr>
        <w:t xml:space="preserve">agatavot piedāvājumus atbilstoši </w:t>
      </w:r>
      <w:r w:rsidR="00365A91" w:rsidRPr="005B1E11">
        <w:rPr>
          <w:u w:val="none"/>
        </w:rPr>
        <w:t>i</w:t>
      </w:r>
      <w:r w:rsidR="00CD7E80" w:rsidRPr="005B1E11">
        <w:rPr>
          <w:u w:val="none"/>
        </w:rPr>
        <w:t xml:space="preserve">epirkuma dokumentācijas </w:t>
      </w:r>
      <w:r w:rsidR="00CB1709" w:rsidRPr="005B1E11">
        <w:rPr>
          <w:u w:val="none"/>
        </w:rPr>
        <w:t>prasībām.</w:t>
      </w:r>
    </w:p>
    <w:p w14:paraId="6E8A1E86" w14:textId="77777777" w:rsidR="00CB1709" w:rsidRPr="005B1E11" w:rsidRDefault="00CB1709" w:rsidP="00B83E82">
      <w:pPr>
        <w:pStyle w:val="StyleStyle1Justified"/>
        <w:numPr>
          <w:ilvl w:val="1"/>
          <w:numId w:val="40"/>
        </w:numPr>
        <w:spacing w:before="0" w:after="0"/>
        <w:ind w:left="630" w:hanging="630"/>
        <w:rPr>
          <w:color w:val="000000" w:themeColor="text1"/>
          <w:sz w:val="24"/>
          <w:szCs w:val="24"/>
        </w:rPr>
      </w:pPr>
      <w:r w:rsidRPr="005B1E11">
        <w:rPr>
          <w:color w:val="000000" w:themeColor="text1"/>
          <w:sz w:val="24"/>
          <w:szCs w:val="24"/>
        </w:rPr>
        <w:t>Pretendentam ir tiesības:</w:t>
      </w:r>
    </w:p>
    <w:p w14:paraId="43C1DC03" w14:textId="77777777" w:rsidR="00CB1709" w:rsidRPr="005B1E11" w:rsidRDefault="00CB1709" w:rsidP="00B83E82">
      <w:pPr>
        <w:pStyle w:val="ListBullet2"/>
        <w:numPr>
          <w:ilvl w:val="1"/>
          <w:numId w:val="40"/>
        </w:numPr>
        <w:ind w:left="540" w:hanging="540"/>
        <w:rPr>
          <w:u w:val="none"/>
        </w:rPr>
      </w:pPr>
      <w:r w:rsidRPr="005B1E11">
        <w:rPr>
          <w:u w:val="none"/>
        </w:rPr>
        <w:t>apvienoties apvienībā ar citiem pretendentiem un iesniegt vienu kopēju piedāvājumu</w:t>
      </w:r>
      <w:r w:rsidR="00995639" w:rsidRPr="005B1E11">
        <w:rPr>
          <w:u w:val="none"/>
        </w:rPr>
        <w:t>;</w:t>
      </w:r>
    </w:p>
    <w:p w14:paraId="7F223721" w14:textId="0807DDAB" w:rsidR="00CB1709" w:rsidRPr="005B1E11" w:rsidRDefault="008A7CAF" w:rsidP="00B83E82">
      <w:pPr>
        <w:pStyle w:val="ListBullet2"/>
        <w:numPr>
          <w:ilvl w:val="1"/>
          <w:numId w:val="40"/>
        </w:numPr>
        <w:ind w:left="540" w:hanging="540"/>
        <w:rPr>
          <w:u w:val="none"/>
        </w:rPr>
      </w:pPr>
      <w:r w:rsidRPr="005B1E11">
        <w:rPr>
          <w:u w:val="none"/>
        </w:rPr>
        <w:t>p</w:t>
      </w:r>
      <w:r w:rsidR="00CB1709" w:rsidRPr="005B1E11">
        <w:rPr>
          <w:u w:val="none"/>
        </w:rPr>
        <w:t>irms piedāvājumu iesniegšanas termiņa beigām grozīt vai atsaukt iesniegto piedāvājumu</w:t>
      </w:r>
      <w:r w:rsidR="00995639" w:rsidRPr="005B1E11">
        <w:rPr>
          <w:u w:val="none"/>
        </w:rPr>
        <w:t>;</w:t>
      </w:r>
    </w:p>
    <w:p w14:paraId="5EA9D73C" w14:textId="27DCC993" w:rsidR="00CB1709" w:rsidRPr="005B1E11" w:rsidRDefault="008A7CAF" w:rsidP="00B83E82">
      <w:pPr>
        <w:pStyle w:val="ListBullet2"/>
        <w:numPr>
          <w:ilvl w:val="1"/>
          <w:numId w:val="40"/>
        </w:numPr>
        <w:ind w:left="540" w:hanging="540"/>
        <w:rPr>
          <w:u w:val="none"/>
        </w:rPr>
      </w:pPr>
      <w:r w:rsidRPr="005B1E11">
        <w:rPr>
          <w:u w:val="none"/>
        </w:rPr>
        <w:t>p</w:t>
      </w:r>
      <w:r w:rsidR="00CB1709" w:rsidRPr="005B1E11">
        <w:rPr>
          <w:u w:val="none"/>
        </w:rPr>
        <w:t>iedalīties piedāvājumu atvēršanas sanāksmē</w:t>
      </w:r>
      <w:r w:rsidR="00995639" w:rsidRPr="005B1E11">
        <w:rPr>
          <w:u w:val="none"/>
        </w:rPr>
        <w:t>;</w:t>
      </w:r>
    </w:p>
    <w:p w14:paraId="34B30884" w14:textId="658DE539" w:rsidR="00CB1709" w:rsidRPr="005B1E11" w:rsidRDefault="008A7CAF" w:rsidP="00B83E82">
      <w:pPr>
        <w:pStyle w:val="ListBullet2"/>
        <w:numPr>
          <w:ilvl w:val="1"/>
          <w:numId w:val="40"/>
        </w:numPr>
        <w:ind w:left="540" w:hanging="540"/>
        <w:rPr>
          <w:u w:val="none"/>
        </w:rPr>
      </w:pPr>
      <w:r w:rsidRPr="005B1E11">
        <w:rPr>
          <w:u w:val="none"/>
        </w:rPr>
        <w:t>s</w:t>
      </w:r>
      <w:r w:rsidR="00CB1709" w:rsidRPr="005B1E11">
        <w:rPr>
          <w:u w:val="none"/>
        </w:rPr>
        <w:t>aņemt informāciju par iepirkuma procedūras rezultātiem.</w:t>
      </w:r>
    </w:p>
    <w:p w14:paraId="535A831F" w14:textId="77777777" w:rsidR="00CB1709" w:rsidRPr="005B1E11" w:rsidRDefault="00CB1709" w:rsidP="00CB1709">
      <w:pPr>
        <w:pStyle w:val="StyleStyle1Justified"/>
        <w:numPr>
          <w:ilvl w:val="0"/>
          <w:numId w:val="0"/>
        </w:numPr>
        <w:ind w:left="720"/>
        <w:rPr>
          <w:color w:val="000000" w:themeColor="text1"/>
          <w:sz w:val="24"/>
          <w:szCs w:val="24"/>
        </w:rPr>
      </w:pPr>
    </w:p>
    <w:p w14:paraId="52652DED" w14:textId="77777777" w:rsidR="00CB1709" w:rsidRPr="005B1E11" w:rsidRDefault="00DE3CA6" w:rsidP="00B83E82">
      <w:pPr>
        <w:numPr>
          <w:ilvl w:val="0"/>
          <w:numId w:val="40"/>
        </w:numPr>
        <w:suppressAutoHyphens/>
        <w:rPr>
          <w:b/>
          <w:color w:val="000000" w:themeColor="text1"/>
        </w:rPr>
      </w:pPr>
      <w:r w:rsidRPr="005B1E11">
        <w:rPr>
          <w:b/>
          <w:color w:val="000000" w:themeColor="text1"/>
        </w:rPr>
        <w:t>K</w:t>
      </w:r>
      <w:r w:rsidR="00CB1709" w:rsidRPr="005B1E11">
        <w:rPr>
          <w:b/>
          <w:color w:val="000000" w:themeColor="text1"/>
        </w:rPr>
        <w:t>omisijas pienākumi un tiesības</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00CB1709" w:rsidRPr="005B1E11">
        <w:rPr>
          <w:b/>
          <w:color w:val="000000" w:themeColor="text1"/>
        </w:rPr>
        <w:t xml:space="preserve"> </w:t>
      </w:r>
    </w:p>
    <w:p w14:paraId="0E9FCBFF" w14:textId="77777777" w:rsidR="00CB1709" w:rsidRPr="005B1E11" w:rsidRDefault="00CB1709" w:rsidP="00B83E82">
      <w:pPr>
        <w:numPr>
          <w:ilvl w:val="1"/>
          <w:numId w:val="40"/>
        </w:numPr>
        <w:tabs>
          <w:tab w:val="left" w:pos="900"/>
        </w:tabs>
        <w:suppressAutoHyphens/>
        <w:ind w:hanging="792"/>
        <w:contextualSpacing/>
        <w:rPr>
          <w:color w:val="000000" w:themeColor="text1"/>
        </w:rPr>
      </w:pPr>
      <w:r w:rsidRPr="005B1E11">
        <w:rPr>
          <w:color w:val="000000" w:themeColor="text1"/>
        </w:rPr>
        <w:t xml:space="preserve"> </w:t>
      </w:r>
      <w:r w:rsidR="00DE3CA6" w:rsidRPr="005B1E11">
        <w:rPr>
          <w:color w:val="000000" w:themeColor="text1"/>
        </w:rPr>
        <w:t>K</w:t>
      </w:r>
      <w:r w:rsidRPr="005B1E11">
        <w:rPr>
          <w:color w:val="000000" w:themeColor="text1"/>
        </w:rPr>
        <w:t xml:space="preserve">omisijai </w:t>
      </w:r>
      <w:r w:rsidR="00CC1516" w:rsidRPr="005B1E11">
        <w:rPr>
          <w:color w:val="000000" w:themeColor="text1"/>
        </w:rPr>
        <w:t xml:space="preserve">ir </w:t>
      </w:r>
      <w:r w:rsidRPr="005B1E11">
        <w:rPr>
          <w:color w:val="000000" w:themeColor="text1"/>
        </w:rPr>
        <w:t>tiesības:</w:t>
      </w:r>
    </w:p>
    <w:bookmarkEnd w:id="25"/>
    <w:bookmarkEnd w:id="26"/>
    <w:bookmarkEnd w:id="27"/>
    <w:p w14:paraId="071735B3" w14:textId="77777777" w:rsidR="00123CA8" w:rsidRPr="005B1E11" w:rsidRDefault="008A7CAF" w:rsidP="00BA27B4">
      <w:pPr>
        <w:pStyle w:val="ListBullet2"/>
        <w:numPr>
          <w:ilvl w:val="0"/>
          <w:numId w:val="29"/>
        </w:numPr>
        <w:rPr>
          <w:bCs/>
          <w:u w:val="none"/>
        </w:rPr>
      </w:pPr>
      <w:r w:rsidRPr="005B1E11">
        <w:rPr>
          <w:u w:val="none"/>
        </w:rPr>
        <w:t>n</w:t>
      </w:r>
      <w:r w:rsidR="00CB1709" w:rsidRPr="005B1E11">
        <w:rPr>
          <w:u w:val="none"/>
        </w:rPr>
        <w:t>esniegt informāciju par citu piedāvājumu esamību laikā no piedāvājumu iesniegšanas dienas līdz to atvēršanas brīdim</w:t>
      </w:r>
      <w:r w:rsidR="00995639" w:rsidRPr="005B1E11">
        <w:rPr>
          <w:u w:val="none"/>
        </w:rPr>
        <w:t>;</w:t>
      </w:r>
      <w:r w:rsidR="00CB1709" w:rsidRPr="005B1E11">
        <w:rPr>
          <w:u w:val="none"/>
        </w:rPr>
        <w:t xml:space="preserve"> </w:t>
      </w:r>
    </w:p>
    <w:p w14:paraId="3B38FC8B" w14:textId="77777777" w:rsidR="00123CA8" w:rsidRPr="005B1E11" w:rsidRDefault="008A7CAF" w:rsidP="00BA27B4">
      <w:pPr>
        <w:pStyle w:val="ListBullet2"/>
        <w:numPr>
          <w:ilvl w:val="0"/>
          <w:numId w:val="29"/>
        </w:numPr>
        <w:rPr>
          <w:bCs/>
          <w:u w:val="none"/>
        </w:rPr>
      </w:pPr>
      <w:r w:rsidRPr="005B1E11">
        <w:rPr>
          <w:u w:val="none"/>
        </w:rPr>
        <w:t>n</w:t>
      </w:r>
      <w:r w:rsidR="00CB1709" w:rsidRPr="005B1E11">
        <w:rPr>
          <w:u w:val="none"/>
        </w:rPr>
        <w:t>esniegt informāciju par vērtēšanas procesu piedāvājumu vērtēšanas laikā līdz rezultātu paziņošanai</w:t>
      </w:r>
      <w:r w:rsidR="00995639" w:rsidRPr="005B1E11">
        <w:rPr>
          <w:u w:val="none"/>
        </w:rPr>
        <w:t>;</w:t>
      </w:r>
      <w:r w:rsidR="00123CA8" w:rsidRPr="005B1E11">
        <w:rPr>
          <w:u w:val="none"/>
        </w:rPr>
        <w:t xml:space="preserve"> </w:t>
      </w:r>
    </w:p>
    <w:p w14:paraId="2C47770E" w14:textId="77777777" w:rsidR="00123CA8" w:rsidRPr="005B1E11" w:rsidRDefault="008A7CAF" w:rsidP="00BA27B4">
      <w:pPr>
        <w:pStyle w:val="ListBullet2"/>
        <w:numPr>
          <w:ilvl w:val="0"/>
          <w:numId w:val="29"/>
        </w:numPr>
        <w:rPr>
          <w:bCs/>
          <w:u w:val="none"/>
        </w:rPr>
      </w:pPr>
      <w:r w:rsidRPr="005B1E11">
        <w:rPr>
          <w:u w:val="none"/>
        </w:rPr>
        <w:t>p</w:t>
      </w:r>
      <w:r w:rsidR="00CB1709" w:rsidRPr="005B1E11">
        <w:rPr>
          <w:u w:val="none"/>
        </w:rPr>
        <w:t xml:space="preserve">ieaicināt ekspertus </w:t>
      </w:r>
      <w:r w:rsidR="00365A91" w:rsidRPr="005B1E11">
        <w:rPr>
          <w:u w:val="none"/>
        </w:rPr>
        <w:t>k</w:t>
      </w:r>
      <w:r w:rsidR="00CB1709" w:rsidRPr="005B1E11">
        <w:rPr>
          <w:u w:val="none"/>
        </w:rPr>
        <w:t>omisijas darba nodrošināšanai</w:t>
      </w:r>
      <w:r w:rsidR="00995639" w:rsidRPr="005B1E11">
        <w:rPr>
          <w:u w:val="none"/>
        </w:rPr>
        <w:t>;</w:t>
      </w:r>
      <w:r w:rsidR="00123CA8" w:rsidRPr="005B1E11">
        <w:rPr>
          <w:u w:val="none"/>
        </w:rPr>
        <w:t xml:space="preserve"> </w:t>
      </w:r>
    </w:p>
    <w:p w14:paraId="4B95F6AE" w14:textId="77777777" w:rsidR="00123CA8" w:rsidRPr="005B1E11" w:rsidRDefault="008A7CAF" w:rsidP="00BA27B4">
      <w:pPr>
        <w:pStyle w:val="ListBullet2"/>
        <w:numPr>
          <w:ilvl w:val="0"/>
          <w:numId w:val="29"/>
        </w:numPr>
        <w:rPr>
          <w:bCs/>
          <w:u w:val="none"/>
        </w:rPr>
      </w:pPr>
      <w:r w:rsidRPr="005B1E11">
        <w:rPr>
          <w:u w:val="none"/>
        </w:rPr>
        <w:t>p</w:t>
      </w:r>
      <w:r w:rsidR="00CB1709" w:rsidRPr="005B1E11">
        <w:rPr>
          <w:u w:val="none"/>
        </w:rPr>
        <w:t xml:space="preserve">ieprasīt, lai Pretendents precizētu informāciju par savu piedāvājumu, ja tas nepieciešams piedāvājumu noformējuma pārbaudei, </w:t>
      </w:r>
      <w:r w:rsidR="004B2C38" w:rsidRPr="005B1E11">
        <w:rPr>
          <w:u w:val="none"/>
        </w:rPr>
        <w:t>P</w:t>
      </w:r>
      <w:r w:rsidR="00CB1709" w:rsidRPr="005B1E11">
        <w:rPr>
          <w:u w:val="none"/>
        </w:rPr>
        <w:t>retendentu atlasei, piedāvājumu atbilstības pārbaudei, kā arī piedāvājumu vērtēšanai un salīdzināšanai</w:t>
      </w:r>
      <w:r w:rsidR="00995639" w:rsidRPr="005B1E11">
        <w:rPr>
          <w:u w:val="none"/>
        </w:rPr>
        <w:t>;</w:t>
      </w:r>
      <w:r w:rsidR="00123CA8" w:rsidRPr="005B1E11">
        <w:rPr>
          <w:u w:val="none"/>
        </w:rPr>
        <w:t xml:space="preserve"> </w:t>
      </w:r>
    </w:p>
    <w:p w14:paraId="211EE004" w14:textId="77777777" w:rsidR="00123CA8" w:rsidRPr="005B1E11" w:rsidRDefault="008A7CAF" w:rsidP="00BA27B4">
      <w:pPr>
        <w:pStyle w:val="ListBullet2"/>
        <w:numPr>
          <w:ilvl w:val="0"/>
          <w:numId w:val="29"/>
        </w:numPr>
        <w:rPr>
          <w:bCs/>
          <w:u w:val="none"/>
        </w:rPr>
      </w:pPr>
      <w:r w:rsidRPr="005B1E11">
        <w:rPr>
          <w:u w:val="none"/>
        </w:rPr>
        <w:t>i</w:t>
      </w:r>
      <w:r w:rsidR="00CB1709" w:rsidRPr="005B1E11">
        <w:rPr>
          <w:u w:val="none"/>
        </w:rPr>
        <w:t xml:space="preserve">zdarīt grozījumus </w:t>
      </w:r>
      <w:r w:rsidR="00365A91" w:rsidRPr="005B1E11">
        <w:rPr>
          <w:u w:val="none"/>
        </w:rPr>
        <w:t>i</w:t>
      </w:r>
      <w:r w:rsidR="00CD7E80" w:rsidRPr="005B1E11">
        <w:rPr>
          <w:u w:val="none"/>
        </w:rPr>
        <w:t>epirkuma dokumentācijas</w:t>
      </w:r>
      <w:r w:rsidR="00CB1709" w:rsidRPr="005B1E11">
        <w:rPr>
          <w:u w:val="none"/>
        </w:rPr>
        <w:t>, ievērojot</w:t>
      </w:r>
      <w:r w:rsidR="00220E27" w:rsidRPr="005B1E11">
        <w:rPr>
          <w:u w:val="none"/>
        </w:rPr>
        <w:t xml:space="preserve"> Iepirkum</w:t>
      </w:r>
      <w:r w:rsidR="00DE3CA6" w:rsidRPr="005B1E11">
        <w:rPr>
          <w:u w:val="none"/>
        </w:rPr>
        <w:t>u</w:t>
      </w:r>
      <w:r w:rsidR="00220E27" w:rsidRPr="005B1E11">
        <w:rPr>
          <w:u w:val="none"/>
        </w:rPr>
        <w:t xml:space="preserve"> vadlīnijās sabiedrisko pakalpojumu sniedzējiem </w:t>
      </w:r>
      <w:r w:rsidR="00CB1709" w:rsidRPr="005B1E11">
        <w:rPr>
          <w:u w:val="none"/>
        </w:rPr>
        <w:t>noteikto kārtību</w:t>
      </w:r>
      <w:r w:rsidRPr="005B1E11">
        <w:rPr>
          <w:u w:val="none"/>
        </w:rPr>
        <w:t>;</w:t>
      </w:r>
      <w:r w:rsidR="00123CA8" w:rsidRPr="005B1E11">
        <w:rPr>
          <w:u w:val="none"/>
        </w:rPr>
        <w:t xml:space="preserve"> </w:t>
      </w:r>
    </w:p>
    <w:p w14:paraId="30CC3AFA" w14:textId="2F851FBA" w:rsidR="00CB1709" w:rsidRPr="005B1E11" w:rsidRDefault="002C5EB5" w:rsidP="00BA27B4">
      <w:pPr>
        <w:pStyle w:val="ListBullet2"/>
        <w:numPr>
          <w:ilvl w:val="0"/>
          <w:numId w:val="29"/>
        </w:numPr>
        <w:rPr>
          <w:bCs/>
          <w:u w:val="none"/>
        </w:rPr>
      </w:pPr>
      <w:r w:rsidRPr="005B1E11">
        <w:rPr>
          <w:u w:val="none"/>
        </w:rPr>
        <w:t>k</w:t>
      </w:r>
      <w:r w:rsidR="00CB1709" w:rsidRPr="005B1E11">
        <w:rPr>
          <w:u w:val="none"/>
        </w:rPr>
        <w:t>omisijai ir tiesības pieprasīt Pretendentam uzrādīt iesniegto dokumentu atvasinājumu oriģinālus vai notariāli apliecinātas kopijas, ja Pretendents iesniedzis dokumentu atvasinājumus</w:t>
      </w:r>
      <w:r w:rsidR="008A7CAF" w:rsidRPr="005B1E11">
        <w:rPr>
          <w:u w:val="none"/>
        </w:rPr>
        <w:t>;</w:t>
      </w:r>
    </w:p>
    <w:p w14:paraId="4F09BA80" w14:textId="4BF02C6F" w:rsidR="00193A7B" w:rsidRPr="00B96A60" w:rsidRDefault="00193A7B" w:rsidP="00193A7B">
      <w:pPr>
        <w:pStyle w:val="ListParagraph"/>
        <w:widowControl w:val="0"/>
        <w:tabs>
          <w:tab w:val="left" w:pos="567"/>
        </w:tabs>
        <w:ind w:left="360"/>
        <w:jc w:val="both"/>
      </w:pPr>
      <w:r>
        <w:t>-p</w:t>
      </w:r>
      <w:r w:rsidRPr="00B96A60">
        <w:t>iedāvājumu vērtēšanas gaitā  pieprasīt, lai tiek izskaidrota tehniskajā un finanšu piedāvājumā iekļautā informācija.</w:t>
      </w:r>
    </w:p>
    <w:p w14:paraId="50E345CA" w14:textId="77777777" w:rsidR="00CB1709" w:rsidRPr="005B1E11" w:rsidRDefault="00CB1709" w:rsidP="00B83E82">
      <w:pPr>
        <w:numPr>
          <w:ilvl w:val="1"/>
          <w:numId w:val="40"/>
        </w:numPr>
        <w:tabs>
          <w:tab w:val="left" w:pos="540"/>
          <w:tab w:val="left" w:pos="990"/>
        </w:tabs>
        <w:ind w:left="720" w:hanging="630"/>
        <w:jc w:val="both"/>
        <w:rPr>
          <w:color w:val="000000" w:themeColor="text1"/>
        </w:rPr>
      </w:pPr>
      <w:r w:rsidRPr="005B1E11">
        <w:rPr>
          <w:color w:val="000000" w:themeColor="text1"/>
        </w:rPr>
        <w:t>Komisijas pienākumi</w:t>
      </w:r>
      <w:r w:rsidR="004C450F" w:rsidRPr="005B1E11">
        <w:rPr>
          <w:color w:val="000000" w:themeColor="text1"/>
        </w:rPr>
        <w:t>:</w:t>
      </w:r>
    </w:p>
    <w:p w14:paraId="7A913D14" w14:textId="77777777" w:rsidR="00123CA8" w:rsidRPr="005B1E11" w:rsidRDefault="008A7CAF" w:rsidP="00BA27B4">
      <w:pPr>
        <w:pStyle w:val="ListBullet2"/>
        <w:numPr>
          <w:ilvl w:val="0"/>
          <w:numId w:val="29"/>
        </w:numPr>
        <w:rPr>
          <w:u w:val="none"/>
        </w:rPr>
      </w:pPr>
      <w:r w:rsidRPr="005B1E11">
        <w:rPr>
          <w:u w:val="none"/>
        </w:rPr>
        <w:t>n</w:t>
      </w:r>
      <w:r w:rsidR="00CB1709" w:rsidRPr="005B1E11">
        <w:rPr>
          <w:u w:val="none"/>
        </w:rPr>
        <w:t>odrošināt iepirkuma norisi un dokumentēšanu</w:t>
      </w:r>
      <w:r w:rsidR="004C450F" w:rsidRPr="005B1E11">
        <w:rPr>
          <w:u w:val="none"/>
        </w:rPr>
        <w:t>;</w:t>
      </w:r>
    </w:p>
    <w:p w14:paraId="286769DF" w14:textId="77777777" w:rsidR="00123CA8" w:rsidRPr="005B1E11" w:rsidRDefault="008A7CAF" w:rsidP="00BA27B4">
      <w:pPr>
        <w:pStyle w:val="ListBullet2"/>
        <w:numPr>
          <w:ilvl w:val="0"/>
          <w:numId w:val="29"/>
        </w:numPr>
        <w:rPr>
          <w:u w:val="none"/>
        </w:rPr>
      </w:pPr>
      <w:r w:rsidRPr="005B1E11">
        <w:rPr>
          <w:u w:val="none"/>
        </w:rPr>
        <w:t>n</w:t>
      </w:r>
      <w:r w:rsidR="00CB1709" w:rsidRPr="005B1E11">
        <w:rPr>
          <w:u w:val="none"/>
        </w:rPr>
        <w:t xml:space="preserve">odrošināt </w:t>
      </w:r>
      <w:r w:rsidR="004B2C38" w:rsidRPr="005B1E11">
        <w:rPr>
          <w:u w:val="none"/>
        </w:rPr>
        <w:t>P</w:t>
      </w:r>
      <w:r w:rsidR="00CB1709" w:rsidRPr="005B1E11">
        <w:rPr>
          <w:u w:val="none"/>
        </w:rPr>
        <w:t>retendentu brīvu konkurenci, kā arī vienlīdzīgu un taisnīgu attieksmi pret tiem</w:t>
      </w:r>
      <w:r w:rsidR="004C450F" w:rsidRPr="005B1E11">
        <w:rPr>
          <w:u w:val="none"/>
        </w:rPr>
        <w:t>;</w:t>
      </w:r>
    </w:p>
    <w:p w14:paraId="0E6374B5" w14:textId="77777777" w:rsidR="00123CA8" w:rsidRPr="005B1E11" w:rsidRDefault="008A7CAF" w:rsidP="00BA27B4">
      <w:pPr>
        <w:pStyle w:val="ListBullet2"/>
        <w:numPr>
          <w:ilvl w:val="0"/>
          <w:numId w:val="29"/>
        </w:numPr>
        <w:rPr>
          <w:u w:val="none"/>
        </w:rPr>
      </w:pPr>
      <w:r w:rsidRPr="005B1E11">
        <w:rPr>
          <w:u w:val="none"/>
        </w:rPr>
        <w:t>p</w:t>
      </w:r>
      <w:r w:rsidR="00CB1709" w:rsidRPr="005B1E11">
        <w:rPr>
          <w:u w:val="none"/>
        </w:rPr>
        <w:t xml:space="preserve">ēc ieinteresēto </w:t>
      </w:r>
      <w:r w:rsidR="004B2C38" w:rsidRPr="005B1E11">
        <w:rPr>
          <w:u w:val="none"/>
        </w:rPr>
        <w:t>P</w:t>
      </w:r>
      <w:r w:rsidR="00CB1709" w:rsidRPr="005B1E11">
        <w:rPr>
          <w:u w:val="none"/>
        </w:rPr>
        <w:t>retendentu pieprasījuma normatīvajos aktos noteiktajā kārtībā sniegt informāciju par iepirkuma procedūru</w:t>
      </w:r>
      <w:r w:rsidR="004C450F" w:rsidRPr="005B1E11">
        <w:rPr>
          <w:u w:val="none"/>
        </w:rPr>
        <w:t>;</w:t>
      </w:r>
      <w:r w:rsidR="00123CA8" w:rsidRPr="005B1E11">
        <w:rPr>
          <w:u w:val="none"/>
        </w:rPr>
        <w:t xml:space="preserve"> </w:t>
      </w:r>
    </w:p>
    <w:p w14:paraId="5A56D053" w14:textId="7C561B55" w:rsidR="00CB1709" w:rsidRPr="005B1E11" w:rsidRDefault="008A7CAF" w:rsidP="00BA27B4">
      <w:pPr>
        <w:pStyle w:val="ListBullet2"/>
        <w:numPr>
          <w:ilvl w:val="0"/>
          <w:numId w:val="29"/>
        </w:numPr>
        <w:rPr>
          <w:u w:val="none"/>
        </w:rPr>
      </w:pPr>
      <w:r w:rsidRPr="005B1E11">
        <w:rPr>
          <w:u w:val="none"/>
        </w:rPr>
        <w:t>i</w:t>
      </w:r>
      <w:r w:rsidR="00CB1709" w:rsidRPr="005B1E11">
        <w:rPr>
          <w:u w:val="none"/>
        </w:rPr>
        <w:t>nformēt visus Pretendentus par iepirkuma procedūras rezultātiem.</w:t>
      </w:r>
    </w:p>
    <w:p w14:paraId="4F82F2B8" w14:textId="77777777" w:rsidR="00CB1709" w:rsidRPr="00E86D4A" w:rsidRDefault="00CB1709" w:rsidP="00BA27B4">
      <w:pPr>
        <w:pStyle w:val="ListBullet2"/>
        <w:numPr>
          <w:ilvl w:val="0"/>
          <w:numId w:val="0"/>
        </w:numPr>
        <w:ind w:left="1214"/>
      </w:pPr>
    </w:p>
    <w:p w14:paraId="6DA64C44" w14:textId="77777777" w:rsidR="00CB1709" w:rsidRPr="00E86D4A" w:rsidRDefault="00CB1709" w:rsidP="00B83E82">
      <w:pPr>
        <w:pStyle w:val="ListParagraph"/>
        <w:numPr>
          <w:ilvl w:val="0"/>
          <w:numId w:val="40"/>
        </w:numPr>
        <w:rPr>
          <w:b/>
          <w:color w:val="000000" w:themeColor="text1"/>
        </w:rPr>
      </w:pPr>
      <w:r w:rsidRPr="00E86D4A">
        <w:rPr>
          <w:b/>
          <w:color w:val="000000" w:themeColor="text1"/>
        </w:rPr>
        <w:t xml:space="preserve">Piedāvājumu atvēršana </w:t>
      </w:r>
    </w:p>
    <w:p w14:paraId="1FC8BB3A" w14:textId="77777777" w:rsidR="00CB1709" w:rsidRPr="00E86D4A" w:rsidRDefault="00CB1709" w:rsidP="00B83E82">
      <w:pPr>
        <w:numPr>
          <w:ilvl w:val="1"/>
          <w:numId w:val="40"/>
        </w:numPr>
        <w:suppressAutoHyphens/>
        <w:spacing w:before="40" w:after="40"/>
        <w:ind w:left="630" w:hanging="630"/>
        <w:jc w:val="both"/>
        <w:rPr>
          <w:rFonts w:eastAsia="Arial"/>
          <w:bCs/>
          <w:color w:val="000000" w:themeColor="text1"/>
          <w:lang w:eastAsia="ar-SA"/>
        </w:rPr>
      </w:pPr>
      <w:r w:rsidRPr="00E86D4A">
        <w:rPr>
          <w:rFonts w:eastAsia="Arial"/>
          <w:bCs/>
          <w:color w:val="000000" w:themeColor="text1"/>
          <w:lang w:eastAsia="ar-SA"/>
        </w:rPr>
        <w:t xml:space="preserve">Piedāvājumu atvēršana ir atklāta. </w:t>
      </w:r>
    </w:p>
    <w:p w14:paraId="72C3508C" w14:textId="77777777" w:rsidR="00CB1709" w:rsidRPr="00E86D4A" w:rsidRDefault="00CB1709" w:rsidP="00B83E82">
      <w:pPr>
        <w:numPr>
          <w:ilvl w:val="1"/>
          <w:numId w:val="40"/>
        </w:numPr>
        <w:suppressAutoHyphens/>
        <w:spacing w:before="40" w:after="40"/>
        <w:ind w:left="630" w:hanging="630"/>
        <w:jc w:val="both"/>
        <w:rPr>
          <w:rFonts w:eastAsia="Arial"/>
          <w:bCs/>
          <w:color w:val="000000" w:themeColor="text1"/>
          <w:lang w:eastAsia="ar-SA"/>
        </w:rPr>
      </w:pPr>
      <w:r w:rsidRPr="00E86D4A">
        <w:rPr>
          <w:rFonts w:eastAsia="Arial"/>
          <w:bCs/>
          <w:color w:val="000000" w:themeColor="text1"/>
          <w:lang w:eastAsia="ar-SA"/>
        </w:rPr>
        <w:t>Piedāvājumu atvēršanai Pasūtītājs rīko sanāksmi.</w:t>
      </w:r>
    </w:p>
    <w:p w14:paraId="49F5F8B4" w14:textId="455B4532" w:rsidR="00CB1709" w:rsidRPr="00E86D4A" w:rsidRDefault="00CB1709" w:rsidP="00B83E82">
      <w:pPr>
        <w:numPr>
          <w:ilvl w:val="1"/>
          <w:numId w:val="40"/>
        </w:numPr>
        <w:suppressAutoHyphens/>
        <w:spacing w:before="40" w:after="40"/>
        <w:ind w:left="630" w:hanging="630"/>
        <w:jc w:val="both"/>
        <w:rPr>
          <w:rFonts w:eastAsia="Arial"/>
          <w:bCs/>
          <w:color w:val="000000" w:themeColor="text1"/>
          <w:lang w:eastAsia="ar-SA"/>
        </w:rPr>
      </w:pPr>
      <w:r w:rsidRPr="00E86D4A">
        <w:rPr>
          <w:rFonts w:eastAsia="Arial"/>
          <w:bCs/>
          <w:color w:val="000000" w:themeColor="text1"/>
          <w:lang w:eastAsia="ar-SA"/>
        </w:rPr>
        <w:t xml:space="preserve">Komisija atver iesniegtos piedāvājumus tūlīt pēc piedāvājumu iesniegšanas termiņa beigām </w:t>
      </w:r>
      <w:r w:rsidRPr="00D25658">
        <w:rPr>
          <w:rFonts w:eastAsia="Arial"/>
          <w:bCs/>
          <w:color w:val="000000" w:themeColor="text1"/>
          <w:lang w:eastAsia="ar-SA"/>
        </w:rPr>
        <w:t xml:space="preserve">iepirkuma procedūras </w:t>
      </w:r>
      <w:r w:rsidR="00365A91" w:rsidRPr="00D25658">
        <w:rPr>
          <w:rFonts w:eastAsia="Arial"/>
          <w:bCs/>
          <w:color w:val="000000" w:themeColor="text1"/>
          <w:lang w:eastAsia="ar-SA"/>
        </w:rPr>
        <w:t>i</w:t>
      </w:r>
      <w:r w:rsidR="00442B3F" w:rsidRPr="00D25658">
        <w:rPr>
          <w:rFonts w:eastAsia="Arial"/>
          <w:bCs/>
          <w:color w:val="000000" w:themeColor="text1"/>
          <w:lang w:eastAsia="ar-SA"/>
        </w:rPr>
        <w:t xml:space="preserve">epirkuma dokumentācijā </w:t>
      </w:r>
      <w:r w:rsidRPr="00D25658">
        <w:rPr>
          <w:rFonts w:eastAsia="Arial"/>
          <w:bCs/>
          <w:color w:val="000000" w:themeColor="text1"/>
          <w:lang w:eastAsia="ar-SA"/>
        </w:rPr>
        <w:t xml:space="preserve">noradītajā vietā un laikā. </w:t>
      </w:r>
    </w:p>
    <w:p w14:paraId="7C52F651" w14:textId="73EEB7C2" w:rsidR="00CB1709" w:rsidRPr="00161F54" w:rsidRDefault="003D0D26" w:rsidP="00B83E82">
      <w:pPr>
        <w:numPr>
          <w:ilvl w:val="1"/>
          <w:numId w:val="40"/>
        </w:numPr>
        <w:suppressAutoHyphens/>
        <w:spacing w:before="40" w:after="40"/>
        <w:ind w:left="630" w:hanging="630"/>
        <w:jc w:val="both"/>
        <w:rPr>
          <w:rFonts w:eastAsia="Arial"/>
          <w:bCs/>
          <w:color w:val="FF0000"/>
          <w:lang w:eastAsia="ar-SA"/>
        </w:rPr>
      </w:pPr>
      <w:r w:rsidRPr="003D0D26">
        <w:rPr>
          <w:rFonts w:eastAsia="Arial"/>
          <w:bCs/>
          <w:color w:val="000000" w:themeColor="text1"/>
          <w:lang w:eastAsia="ar-SA"/>
        </w:rPr>
        <w:t>K</w:t>
      </w:r>
      <w:r w:rsidRPr="003D0D26">
        <w:rPr>
          <w:color w:val="000000" w:themeColor="text1"/>
        </w:rPr>
        <w:t>om</w:t>
      </w:r>
      <w:r>
        <w:t>isijas locekļi pirms piedāvājumu izvērtēšanas uzsākšanas paraksta apliecinājumu, ka nav tādu apstākļu, kuru dēļ varētu uzskatīt, ka viņi ir ieinteresēti konkrēta Pretendenta izvēlē vai ka viņi ir saistīti ar to, un ka viņi neizpaudīs iepirkuma ietvaros iegūto informāciju, kas saskaņā ar normatīvajiem aktiem ir neizpaužama.</w:t>
      </w:r>
    </w:p>
    <w:p w14:paraId="15C074F8" w14:textId="4DCD8CF7" w:rsidR="00CB1709" w:rsidRPr="00161F54" w:rsidRDefault="00CB1709" w:rsidP="00B83E82">
      <w:pPr>
        <w:numPr>
          <w:ilvl w:val="1"/>
          <w:numId w:val="40"/>
        </w:numPr>
        <w:suppressAutoHyphens/>
        <w:spacing w:before="40" w:after="40"/>
        <w:ind w:left="630" w:hanging="630"/>
        <w:jc w:val="both"/>
        <w:rPr>
          <w:rFonts w:eastAsia="Arial"/>
          <w:bCs/>
          <w:color w:val="000000" w:themeColor="text1"/>
          <w:lang w:eastAsia="ar-SA"/>
        </w:rPr>
      </w:pPr>
      <w:r w:rsidRPr="00161F54">
        <w:rPr>
          <w:rFonts w:eastAsia="Arial"/>
          <w:bCs/>
          <w:color w:val="000000" w:themeColor="text1"/>
          <w:lang w:eastAsia="ar-SA"/>
        </w:rPr>
        <w:t xml:space="preserve">Piedāvājumus atver to iesniegšanas secībā, nosaucot Pretendentu, piedāvājuma iesniegšanas laiku un jebkuru citu informāciju, ja komisija uzskata to par nepieciešamu. </w:t>
      </w:r>
    </w:p>
    <w:p w14:paraId="1354052B" w14:textId="77777777" w:rsidR="00411E2E" w:rsidRPr="00E86D4A" w:rsidRDefault="00411E2E" w:rsidP="00BA27B4">
      <w:pPr>
        <w:pStyle w:val="ListBullet2"/>
        <w:numPr>
          <w:ilvl w:val="0"/>
          <w:numId w:val="0"/>
        </w:numPr>
      </w:pPr>
    </w:p>
    <w:p w14:paraId="19570982" w14:textId="1311D04E" w:rsidR="002E3686" w:rsidRPr="00E86D4A" w:rsidRDefault="002E3686" w:rsidP="00193A7B">
      <w:pPr>
        <w:pStyle w:val="Heading5"/>
        <w:numPr>
          <w:ilvl w:val="0"/>
          <w:numId w:val="40"/>
        </w:numPr>
        <w:rPr>
          <w:rFonts w:cs="Times New Roman"/>
          <w:b/>
          <w:color w:val="000000" w:themeColor="text1"/>
        </w:rPr>
      </w:pPr>
      <w:r w:rsidRPr="00E86D4A">
        <w:rPr>
          <w:rFonts w:cs="Times New Roman"/>
          <w:b/>
          <w:color w:val="000000" w:themeColor="text1"/>
        </w:rPr>
        <w:t>Piedāvājumu atbilstības pārbaude</w:t>
      </w:r>
      <w:r w:rsidR="00522A20" w:rsidRPr="00E86D4A">
        <w:rPr>
          <w:rFonts w:cs="Times New Roman"/>
          <w:b/>
          <w:color w:val="000000" w:themeColor="text1"/>
        </w:rPr>
        <w:t>,</w:t>
      </w:r>
      <w:r w:rsidR="00861D2E" w:rsidRPr="00E86D4A">
        <w:rPr>
          <w:rFonts w:cs="Times New Roman"/>
          <w:b/>
          <w:color w:val="000000" w:themeColor="text1"/>
        </w:rPr>
        <w:t xml:space="preserve"> vērtēšana un izvēles kritēriji</w:t>
      </w:r>
    </w:p>
    <w:p w14:paraId="3B146D42" w14:textId="46F29787" w:rsidR="003168F9" w:rsidRPr="0071566D" w:rsidRDefault="002E3686" w:rsidP="00B83E82">
      <w:pPr>
        <w:pStyle w:val="Heading5"/>
        <w:numPr>
          <w:ilvl w:val="1"/>
          <w:numId w:val="40"/>
        </w:numPr>
        <w:tabs>
          <w:tab w:val="left" w:pos="630"/>
        </w:tabs>
        <w:ind w:left="630" w:hanging="630"/>
        <w:rPr>
          <w:rFonts w:cs="Times New Roman"/>
          <w:color w:val="000000" w:themeColor="text1"/>
        </w:rPr>
      </w:pPr>
      <w:r w:rsidRPr="0071566D">
        <w:rPr>
          <w:rFonts w:cs="Times New Roman"/>
          <w:color w:val="000000" w:themeColor="text1"/>
        </w:rPr>
        <w:t xml:space="preserve">Pretendentu atlases dokumentu un tehnisko piedāvājumu atbilstības pārbaudi saskaņā ar </w:t>
      </w:r>
      <w:r w:rsidR="00365A91" w:rsidRPr="0071566D">
        <w:rPr>
          <w:rFonts w:cs="Times New Roman"/>
          <w:color w:val="000000" w:themeColor="text1"/>
        </w:rPr>
        <w:t>ie</w:t>
      </w:r>
      <w:r w:rsidR="00CD7E80" w:rsidRPr="0071566D">
        <w:rPr>
          <w:rFonts w:cs="Times New Roman"/>
          <w:color w:val="000000" w:themeColor="text1"/>
        </w:rPr>
        <w:t xml:space="preserve">pirkuma dokumentācijas </w:t>
      </w:r>
      <w:r w:rsidRPr="0071566D">
        <w:rPr>
          <w:rFonts w:cs="Times New Roman"/>
          <w:color w:val="000000" w:themeColor="text1"/>
        </w:rPr>
        <w:t>prasībām  komisija veic slēgtā sēdē.</w:t>
      </w:r>
    </w:p>
    <w:p w14:paraId="19B05D30" w14:textId="77777777" w:rsidR="003168F9" w:rsidRPr="0071566D" w:rsidRDefault="002E3686" w:rsidP="00B83E82">
      <w:pPr>
        <w:pStyle w:val="Heading5"/>
        <w:numPr>
          <w:ilvl w:val="1"/>
          <w:numId w:val="40"/>
        </w:numPr>
        <w:tabs>
          <w:tab w:val="left" w:pos="630"/>
        </w:tabs>
        <w:ind w:left="630" w:hanging="630"/>
        <w:rPr>
          <w:rFonts w:cs="Times New Roman"/>
          <w:color w:val="000000" w:themeColor="text1"/>
        </w:rPr>
      </w:pPr>
      <w:r w:rsidRPr="0071566D">
        <w:rPr>
          <w:rFonts w:cs="Times New Roman"/>
          <w:color w:val="000000" w:themeColor="text1"/>
        </w:rPr>
        <w:t>Ja ie</w:t>
      </w:r>
      <w:r w:rsidR="00EA2257" w:rsidRPr="0071566D">
        <w:rPr>
          <w:rFonts w:cs="Times New Roman"/>
          <w:color w:val="000000" w:themeColor="text1"/>
        </w:rPr>
        <w:t>pirkuma komisija pieprasa, lai P</w:t>
      </w:r>
      <w:r w:rsidRPr="0071566D">
        <w:rPr>
          <w:rFonts w:cs="Times New Roman"/>
          <w:color w:val="000000" w:themeColor="text1"/>
        </w:rPr>
        <w:t>retendents precizē informāciju par savu piedāvājumu, tā nosaka termiņu, līdz kur</w:t>
      </w:r>
      <w:r w:rsidR="00EA2257" w:rsidRPr="0071566D">
        <w:rPr>
          <w:rFonts w:cs="Times New Roman"/>
          <w:color w:val="000000" w:themeColor="text1"/>
        </w:rPr>
        <w:t>am P</w:t>
      </w:r>
      <w:r w:rsidR="00464F34" w:rsidRPr="0071566D">
        <w:rPr>
          <w:rFonts w:cs="Times New Roman"/>
          <w:color w:val="000000" w:themeColor="text1"/>
        </w:rPr>
        <w:t>retendentam jāsniedz atbildi</w:t>
      </w:r>
      <w:r w:rsidRPr="0071566D">
        <w:rPr>
          <w:rFonts w:cs="Times New Roman"/>
          <w:color w:val="000000" w:themeColor="text1"/>
        </w:rPr>
        <w:t>.</w:t>
      </w:r>
    </w:p>
    <w:p w14:paraId="1DF3B69B" w14:textId="77777777" w:rsidR="003168F9" w:rsidRPr="0071566D" w:rsidRDefault="00464F34" w:rsidP="00B83E82">
      <w:pPr>
        <w:pStyle w:val="Heading5"/>
        <w:numPr>
          <w:ilvl w:val="1"/>
          <w:numId w:val="40"/>
        </w:numPr>
        <w:tabs>
          <w:tab w:val="left" w:pos="630"/>
        </w:tabs>
        <w:ind w:left="630" w:hanging="630"/>
        <w:rPr>
          <w:rFonts w:cs="Times New Roman"/>
          <w:color w:val="000000" w:themeColor="text1"/>
        </w:rPr>
      </w:pPr>
      <w:r w:rsidRPr="0071566D">
        <w:rPr>
          <w:rFonts w:cs="Times New Roman"/>
          <w:color w:val="000000" w:themeColor="text1"/>
        </w:rPr>
        <w:t xml:space="preserve">Iepirkuma komisija piedāvājumu vērtēšanā var pieaicināt ekspertus. Eksperts dod rakstisku vērtējumu, kuru pievieno komisijas sēdes protokolam. Ekspertu vērtējums komisijai nav saistošs. Katrs eksperts, paraksta apliecinājumu, ka nav tādu apstākļu, kuru dēļ varētu uzskatīt, ka viņš </w:t>
      </w:r>
      <w:r w:rsidR="00EA2257" w:rsidRPr="0071566D">
        <w:rPr>
          <w:rFonts w:cs="Times New Roman"/>
          <w:color w:val="000000" w:themeColor="text1"/>
        </w:rPr>
        <w:t>ir personīgi ieinteresēts kāda P</w:t>
      </w:r>
      <w:r w:rsidRPr="0071566D">
        <w:rPr>
          <w:rFonts w:cs="Times New Roman"/>
          <w:color w:val="000000" w:themeColor="text1"/>
        </w:rPr>
        <w:t>retendenta darbībā vai arī saistīts ar to.</w:t>
      </w:r>
    </w:p>
    <w:p w14:paraId="29B12CAE" w14:textId="564C80B4" w:rsidR="003168F9" w:rsidRPr="0071566D" w:rsidRDefault="00464F34" w:rsidP="00B83E82">
      <w:pPr>
        <w:pStyle w:val="Heading5"/>
        <w:numPr>
          <w:ilvl w:val="1"/>
          <w:numId w:val="40"/>
        </w:numPr>
        <w:tabs>
          <w:tab w:val="left" w:pos="630"/>
        </w:tabs>
        <w:ind w:left="630" w:hanging="630"/>
        <w:rPr>
          <w:rFonts w:cs="Times New Roman"/>
          <w:color w:val="000000" w:themeColor="text1"/>
        </w:rPr>
      </w:pPr>
      <w:r w:rsidRPr="0071566D">
        <w:rPr>
          <w:rFonts w:eastAsia="Times New Roman" w:cs="Times New Roman"/>
          <w:color w:val="000000" w:themeColor="text1"/>
        </w:rPr>
        <w:t>I</w:t>
      </w:r>
      <w:r w:rsidR="002E3686" w:rsidRPr="0071566D">
        <w:rPr>
          <w:rFonts w:cs="Times New Roman"/>
          <w:color w:val="000000" w:themeColor="text1"/>
        </w:rPr>
        <w:t>epirkuma komisijai ir tiesī</w:t>
      </w:r>
      <w:r w:rsidR="00EA2257" w:rsidRPr="0071566D">
        <w:rPr>
          <w:rFonts w:cs="Times New Roman"/>
          <w:color w:val="000000" w:themeColor="text1"/>
        </w:rPr>
        <w:t>bas jebkurā laikā pieprasīt no P</w:t>
      </w:r>
      <w:r w:rsidR="002E3686" w:rsidRPr="0071566D">
        <w:rPr>
          <w:rFonts w:cs="Times New Roman"/>
          <w:color w:val="000000" w:themeColor="text1"/>
        </w:rPr>
        <w:t>retendenta, kas izturējis</w:t>
      </w:r>
      <w:r w:rsidR="00EA2257" w:rsidRPr="0071566D">
        <w:rPr>
          <w:rFonts w:cs="Times New Roman"/>
          <w:color w:val="000000" w:themeColor="text1"/>
        </w:rPr>
        <w:t xml:space="preserve"> P</w:t>
      </w:r>
      <w:r w:rsidR="002E3686" w:rsidRPr="0071566D">
        <w:rPr>
          <w:rFonts w:cs="Times New Roman"/>
          <w:color w:val="000000" w:themeColor="text1"/>
        </w:rPr>
        <w:t xml:space="preserve">retendentu atlasi, atkārtotu apliecinājumu, ka </w:t>
      </w:r>
      <w:r w:rsidR="00EA2257" w:rsidRPr="0071566D">
        <w:rPr>
          <w:rFonts w:cs="Times New Roman"/>
          <w:color w:val="000000" w:themeColor="text1"/>
        </w:rPr>
        <w:t>P</w:t>
      </w:r>
      <w:r w:rsidR="003168F9" w:rsidRPr="0071566D">
        <w:rPr>
          <w:rFonts w:cs="Times New Roman"/>
          <w:color w:val="000000" w:themeColor="text1"/>
        </w:rPr>
        <w:t>retendents</w:t>
      </w:r>
      <w:r w:rsidR="002E3686" w:rsidRPr="0071566D">
        <w:rPr>
          <w:rFonts w:cs="Times New Roman"/>
          <w:color w:val="000000" w:themeColor="text1"/>
        </w:rPr>
        <w:t xml:space="preserve"> joprojām atbilst šajā </w:t>
      </w:r>
      <w:r w:rsidR="00DE4843" w:rsidRPr="0071566D">
        <w:rPr>
          <w:rFonts w:cs="Times New Roman"/>
          <w:color w:val="000000" w:themeColor="text1"/>
        </w:rPr>
        <w:t>iepirkuma</w:t>
      </w:r>
      <w:r w:rsidR="002E3686" w:rsidRPr="0071566D">
        <w:rPr>
          <w:rFonts w:cs="Times New Roman"/>
          <w:color w:val="000000" w:themeColor="text1"/>
        </w:rPr>
        <w:t xml:space="preserve"> procedūras </w:t>
      </w:r>
      <w:r w:rsidR="00365A91" w:rsidRPr="0071566D">
        <w:rPr>
          <w:rFonts w:cs="Times New Roman"/>
          <w:color w:val="000000" w:themeColor="text1"/>
        </w:rPr>
        <w:t>i</w:t>
      </w:r>
      <w:r w:rsidR="00CD7E80" w:rsidRPr="0071566D">
        <w:rPr>
          <w:rFonts w:cs="Times New Roman"/>
          <w:color w:val="000000" w:themeColor="text1"/>
        </w:rPr>
        <w:t xml:space="preserve">epirkuma dokumentācijā </w:t>
      </w:r>
      <w:r w:rsidR="002E3686" w:rsidRPr="0071566D">
        <w:rPr>
          <w:rFonts w:cs="Times New Roman"/>
          <w:color w:val="000000" w:themeColor="text1"/>
        </w:rPr>
        <w:t>note</w:t>
      </w:r>
      <w:r w:rsidR="00EA2257" w:rsidRPr="0071566D">
        <w:rPr>
          <w:rFonts w:cs="Times New Roman"/>
          <w:color w:val="000000" w:themeColor="text1"/>
        </w:rPr>
        <w:t>iktajām prasībām. Gadījumā, ja P</w:t>
      </w:r>
      <w:r w:rsidR="002E3686" w:rsidRPr="0071566D">
        <w:rPr>
          <w:rFonts w:cs="Times New Roman"/>
          <w:color w:val="000000" w:themeColor="text1"/>
        </w:rPr>
        <w:t>retendents to nespēj vai nedara, vai atklājas, ka viņš iesniedzis nepatiesas vai neprecīzas ziņas, komisija noraida viņa piedāvājumu.</w:t>
      </w:r>
    </w:p>
    <w:p w14:paraId="0D0BD6EC" w14:textId="1FFC7E43" w:rsidR="003168F9" w:rsidRPr="0071566D" w:rsidRDefault="00EA2257" w:rsidP="00B83E82">
      <w:pPr>
        <w:pStyle w:val="Heading5"/>
        <w:numPr>
          <w:ilvl w:val="1"/>
          <w:numId w:val="40"/>
        </w:numPr>
        <w:tabs>
          <w:tab w:val="left" w:pos="630"/>
        </w:tabs>
        <w:ind w:left="630" w:hanging="630"/>
        <w:rPr>
          <w:rFonts w:cs="Times New Roman"/>
          <w:color w:val="000000" w:themeColor="text1"/>
        </w:rPr>
      </w:pPr>
      <w:r w:rsidRPr="0071566D">
        <w:rPr>
          <w:rFonts w:cs="Times New Roman"/>
          <w:color w:val="000000" w:themeColor="text1"/>
        </w:rPr>
        <w:t>Ja P</w:t>
      </w:r>
      <w:r w:rsidR="003168F9" w:rsidRPr="0071566D">
        <w:rPr>
          <w:rFonts w:cs="Times New Roman"/>
          <w:color w:val="000000" w:themeColor="text1"/>
        </w:rPr>
        <w:t>retendents</w:t>
      </w:r>
      <w:r w:rsidR="00522A20" w:rsidRPr="0071566D">
        <w:rPr>
          <w:rFonts w:cs="Times New Roman"/>
          <w:color w:val="000000" w:themeColor="text1"/>
        </w:rPr>
        <w:t xml:space="preserve"> </w:t>
      </w:r>
      <w:r w:rsidRPr="0071566D">
        <w:rPr>
          <w:rFonts w:cs="Times New Roman"/>
          <w:color w:val="000000" w:themeColor="text1"/>
        </w:rPr>
        <w:t xml:space="preserve">neatbilst </w:t>
      </w:r>
      <w:r w:rsidR="00365A91" w:rsidRPr="0071566D">
        <w:rPr>
          <w:rFonts w:cs="Times New Roman"/>
          <w:color w:val="000000" w:themeColor="text1"/>
        </w:rPr>
        <w:t>i</w:t>
      </w:r>
      <w:r w:rsidR="00CD7E80" w:rsidRPr="0071566D">
        <w:rPr>
          <w:rFonts w:cs="Times New Roman"/>
          <w:color w:val="000000" w:themeColor="text1"/>
        </w:rPr>
        <w:t xml:space="preserve">epirkuma dokumentācijas </w:t>
      </w:r>
      <w:r w:rsidRPr="0071566D">
        <w:rPr>
          <w:rFonts w:cs="Times New Roman"/>
          <w:color w:val="000000" w:themeColor="text1"/>
        </w:rPr>
        <w:t>norādītajām P</w:t>
      </w:r>
      <w:r w:rsidR="00522A20" w:rsidRPr="0071566D">
        <w:rPr>
          <w:rFonts w:cs="Times New Roman"/>
          <w:color w:val="000000" w:themeColor="text1"/>
        </w:rPr>
        <w:t>retendentu atlases prasībām vai nebūs iesniegti visi pieprasītie do</w:t>
      </w:r>
      <w:r w:rsidRPr="0071566D">
        <w:rPr>
          <w:rFonts w:cs="Times New Roman"/>
          <w:color w:val="000000" w:themeColor="text1"/>
        </w:rPr>
        <w:t>kumenti un informācija, tad šo P</w:t>
      </w:r>
      <w:r w:rsidR="00522A20" w:rsidRPr="0071566D">
        <w:rPr>
          <w:rFonts w:cs="Times New Roman"/>
          <w:color w:val="000000" w:themeColor="text1"/>
        </w:rPr>
        <w:t>retendentu piedāvājumi tiks uzskatīti par ne</w:t>
      </w:r>
      <w:r w:rsidR="00DE4843" w:rsidRPr="0071566D">
        <w:rPr>
          <w:rFonts w:cs="Times New Roman"/>
          <w:color w:val="000000" w:themeColor="text1"/>
        </w:rPr>
        <w:t>atbilstošiem iepirkuma</w:t>
      </w:r>
      <w:r w:rsidR="00522A20" w:rsidRPr="0071566D">
        <w:rPr>
          <w:rFonts w:cs="Times New Roman"/>
          <w:color w:val="000000" w:themeColor="text1"/>
        </w:rPr>
        <w:t xml:space="preserve"> </w:t>
      </w:r>
      <w:r w:rsidR="00442B3F" w:rsidRPr="0071566D">
        <w:rPr>
          <w:rFonts w:cs="Times New Roman"/>
          <w:color w:val="000000" w:themeColor="text1"/>
        </w:rPr>
        <w:t xml:space="preserve">dokumentācijas </w:t>
      </w:r>
      <w:r w:rsidR="00522A20" w:rsidRPr="0071566D">
        <w:rPr>
          <w:rFonts w:cs="Times New Roman"/>
          <w:color w:val="000000" w:themeColor="text1"/>
        </w:rPr>
        <w:t>prasībām un netiks vērtēti.</w:t>
      </w:r>
    </w:p>
    <w:p w14:paraId="1A40C8B2" w14:textId="6A0C67B6" w:rsidR="003168F9" w:rsidRPr="0071566D" w:rsidRDefault="00522A20" w:rsidP="00B83E82">
      <w:pPr>
        <w:pStyle w:val="Heading5"/>
        <w:numPr>
          <w:ilvl w:val="1"/>
          <w:numId w:val="40"/>
        </w:numPr>
        <w:tabs>
          <w:tab w:val="left" w:pos="720"/>
        </w:tabs>
        <w:ind w:left="630" w:hanging="630"/>
        <w:rPr>
          <w:rFonts w:cs="Times New Roman"/>
          <w:color w:val="000000" w:themeColor="text1"/>
        </w:rPr>
      </w:pPr>
      <w:r w:rsidRPr="0071566D">
        <w:rPr>
          <w:rFonts w:cs="Times New Roman"/>
          <w:color w:val="000000" w:themeColor="text1"/>
        </w:rPr>
        <w:t>Izvērtējot piedāvājumus, iepirku</w:t>
      </w:r>
      <w:r w:rsidR="00EA2257" w:rsidRPr="0071566D">
        <w:rPr>
          <w:rFonts w:cs="Times New Roman"/>
          <w:color w:val="000000" w:themeColor="text1"/>
        </w:rPr>
        <w:t>ma komisija neņem vērā nekādus P</w:t>
      </w:r>
      <w:r w:rsidRPr="0071566D">
        <w:rPr>
          <w:rFonts w:cs="Times New Roman"/>
          <w:color w:val="000000" w:themeColor="text1"/>
        </w:rPr>
        <w:t xml:space="preserve">retendenta piedāvātos papildus labumus, </w:t>
      </w:r>
      <w:r w:rsidR="00DE4843" w:rsidRPr="0071566D">
        <w:rPr>
          <w:rFonts w:cs="Times New Roman"/>
          <w:color w:val="000000" w:themeColor="text1"/>
        </w:rPr>
        <w:t>kas nav prasīti iepirkuma</w:t>
      </w:r>
      <w:r w:rsidRPr="0071566D">
        <w:rPr>
          <w:rFonts w:cs="Times New Roman"/>
          <w:color w:val="000000" w:themeColor="text1"/>
        </w:rPr>
        <w:t xml:space="preserve"> </w:t>
      </w:r>
      <w:r w:rsidR="00442B3F" w:rsidRPr="0071566D">
        <w:rPr>
          <w:rFonts w:cs="Times New Roman"/>
          <w:color w:val="000000" w:themeColor="text1"/>
        </w:rPr>
        <w:t xml:space="preserve">dokumentācijas </w:t>
      </w:r>
      <w:r w:rsidRPr="0071566D">
        <w:rPr>
          <w:rFonts w:cs="Times New Roman"/>
          <w:color w:val="000000" w:themeColor="text1"/>
        </w:rPr>
        <w:t xml:space="preserve">vai pārsniedz </w:t>
      </w:r>
      <w:r w:rsidR="00365A91" w:rsidRPr="0071566D">
        <w:rPr>
          <w:rFonts w:cs="Times New Roman"/>
          <w:color w:val="000000" w:themeColor="text1"/>
        </w:rPr>
        <w:t>i</w:t>
      </w:r>
      <w:r w:rsidR="00CD7E80" w:rsidRPr="0071566D">
        <w:rPr>
          <w:rFonts w:cs="Times New Roman"/>
          <w:color w:val="000000" w:themeColor="text1"/>
        </w:rPr>
        <w:t xml:space="preserve">epirkuma dokumentācijā </w:t>
      </w:r>
      <w:r w:rsidRPr="0071566D">
        <w:rPr>
          <w:rFonts w:cs="Times New Roman"/>
          <w:color w:val="000000" w:themeColor="text1"/>
        </w:rPr>
        <w:t>noteikto prasību minimumu.</w:t>
      </w:r>
    </w:p>
    <w:p w14:paraId="4AEFA44C" w14:textId="594D0535" w:rsidR="0071566D" w:rsidRPr="0071566D" w:rsidRDefault="0071566D" w:rsidP="00B83E82">
      <w:pPr>
        <w:pStyle w:val="ListParagraph"/>
        <w:numPr>
          <w:ilvl w:val="1"/>
          <w:numId w:val="40"/>
        </w:numPr>
        <w:ind w:left="630" w:hanging="630"/>
        <w:jc w:val="both"/>
      </w:pPr>
      <w:r w:rsidRPr="0071566D">
        <w:rPr>
          <w:b/>
          <w:bCs/>
        </w:rPr>
        <w:t>Piedāvājumu izvēles kritērijs</w:t>
      </w:r>
      <w:r w:rsidRPr="0071566D">
        <w:t xml:space="preserve"> – iepirkuma dokumentācijas prasībām atbilstošs saimnieciski visizdevīgākais piedāvājums, kuru noteiks ņemot vērā tikai cenu. Par saimnieciski visizdevīgāko tiks atzīts piedāvājums ar zemāko kopējo piedāvājuma cenu. </w:t>
      </w:r>
    </w:p>
    <w:p w14:paraId="1D0DD77B" w14:textId="3FC5146F" w:rsidR="0071566D" w:rsidRPr="0071566D" w:rsidRDefault="0071566D" w:rsidP="00B83E82">
      <w:pPr>
        <w:pStyle w:val="ListParagraph"/>
        <w:numPr>
          <w:ilvl w:val="1"/>
          <w:numId w:val="40"/>
        </w:numPr>
        <w:ind w:left="630" w:hanging="630"/>
        <w:jc w:val="both"/>
      </w:pPr>
      <w:r>
        <w:t>Līdz iepirkuma līguma noslēgšanai, Pasūtītājam ir tiesības izbeigt vai pārtraukt iepirkuma procedūru.</w:t>
      </w:r>
    </w:p>
    <w:p w14:paraId="790E1FC8" w14:textId="77777777" w:rsidR="00CB1709" w:rsidRPr="00E86D4A" w:rsidRDefault="00CB1709" w:rsidP="007C4732">
      <w:pPr>
        <w:rPr>
          <w:color w:val="000000" w:themeColor="text1"/>
        </w:rPr>
      </w:pPr>
    </w:p>
    <w:p w14:paraId="2DE63604" w14:textId="483909ED" w:rsidR="00C807AC" w:rsidRPr="00365A91" w:rsidRDefault="00365A91" w:rsidP="00B83E82">
      <w:pPr>
        <w:pStyle w:val="BodyTextIndent"/>
        <w:numPr>
          <w:ilvl w:val="0"/>
          <w:numId w:val="40"/>
        </w:numPr>
        <w:spacing w:after="0"/>
        <w:ind w:left="0" w:firstLine="0"/>
        <w:jc w:val="both"/>
        <w:rPr>
          <w:rFonts w:cs="Times New Roman"/>
          <w:b/>
          <w:bCs/>
          <w:color w:val="000000" w:themeColor="text1"/>
        </w:rPr>
      </w:pPr>
      <w:r w:rsidRPr="00365A91">
        <w:rPr>
          <w:rFonts w:cs="Times New Roman"/>
          <w:b/>
          <w:bCs/>
          <w:color w:val="000000" w:themeColor="text1"/>
        </w:rPr>
        <w:t>Iepirkuma līguma</w:t>
      </w:r>
      <w:r w:rsidR="00422B0A" w:rsidRPr="00365A91">
        <w:rPr>
          <w:rFonts w:cs="Times New Roman"/>
          <w:b/>
          <w:bCs/>
          <w:color w:val="000000" w:themeColor="text1"/>
        </w:rPr>
        <w:t xml:space="preserve"> slēgšana</w:t>
      </w:r>
    </w:p>
    <w:p w14:paraId="73B302C1" w14:textId="37736DA3" w:rsidR="00A07014" w:rsidRPr="00365A91" w:rsidRDefault="00EA2257" w:rsidP="00B83E82">
      <w:pPr>
        <w:numPr>
          <w:ilvl w:val="1"/>
          <w:numId w:val="40"/>
        </w:numPr>
        <w:ind w:left="540" w:hanging="540"/>
        <w:jc w:val="both"/>
        <w:rPr>
          <w:color w:val="000000" w:themeColor="text1"/>
        </w:rPr>
      </w:pPr>
      <w:r w:rsidRPr="00365A91">
        <w:rPr>
          <w:color w:val="000000" w:themeColor="text1"/>
        </w:rPr>
        <w:t xml:space="preserve">Komisija pieņem lēmumu slēgt </w:t>
      </w:r>
      <w:r w:rsidR="00365A91" w:rsidRPr="00365A91">
        <w:rPr>
          <w:color w:val="000000" w:themeColor="text1"/>
        </w:rPr>
        <w:t>iepirkuma līgumu</w:t>
      </w:r>
      <w:r w:rsidR="00AE07F4" w:rsidRPr="00365A91">
        <w:rPr>
          <w:color w:val="000000" w:themeColor="text1"/>
        </w:rPr>
        <w:t xml:space="preserve"> </w:t>
      </w:r>
      <w:r w:rsidRPr="00365A91">
        <w:rPr>
          <w:color w:val="000000" w:themeColor="text1"/>
        </w:rPr>
        <w:t>ar P</w:t>
      </w:r>
      <w:r w:rsidR="00AE07F4" w:rsidRPr="00365A91">
        <w:rPr>
          <w:color w:val="000000" w:themeColor="text1"/>
        </w:rPr>
        <w:t>retendent</w:t>
      </w:r>
      <w:r w:rsidR="00365A91" w:rsidRPr="00365A91">
        <w:rPr>
          <w:color w:val="000000" w:themeColor="text1"/>
        </w:rPr>
        <w:t>u</w:t>
      </w:r>
      <w:r w:rsidR="00AE07F4" w:rsidRPr="00365A91">
        <w:rPr>
          <w:color w:val="000000" w:themeColor="text1"/>
        </w:rPr>
        <w:t>, kur</w:t>
      </w:r>
      <w:r w:rsidR="00365A91" w:rsidRPr="00365A91">
        <w:rPr>
          <w:color w:val="000000" w:themeColor="text1"/>
        </w:rPr>
        <w:t>š</w:t>
      </w:r>
      <w:r w:rsidR="00AE07F4" w:rsidRPr="00365A91">
        <w:rPr>
          <w:color w:val="000000" w:themeColor="text1"/>
        </w:rPr>
        <w:t xml:space="preserve"> atbilst visām </w:t>
      </w:r>
      <w:r w:rsidR="00365A91">
        <w:rPr>
          <w:color w:val="000000" w:themeColor="text1"/>
        </w:rPr>
        <w:t>i</w:t>
      </w:r>
      <w:r w:rsidR="00442B3F" w:rsidRPr="00365A91">
        <w:rPr>
          <w:color w:val="000000" w:themeColor="text1"/>
        </w:rPr>
        <w:t xml:space="preserve">epirkuma dokumentācijā </w:t>
      </w:r>
      <w:r w:rsidR="00AE07F4" w:rsidRPr="00365A91">
        <w:rPr>
          <w:color w:val="000000" w:themeColor="text1"/>
        </w:rPr>
        <w:t xml:space="preserve">izvirzītājām prasībām. </w:t>
      </w:r>
    </w:p>
    <w:p w14:paraId="00645E79" w14:textId="5EB9A292" w:rsidR="002E49C2" w:rsidRPr="00365A91" w:rsidRDefault="00A07014" w:rsidP="00B83E82">
      <w:pPr>
        <w:numPr>
          <w:ilvl w:val="1"/>
          <w:numId w:val="40"/>
        </w:numPr>
        <w:ind w:left="540" w:hanging="540"/>
        <w:jc w:val="both"/>
        <w:rPr>
          <w:color w:val="000000" w:themeColor="text1"/>
        </w:rPr>
      </w:pPr>
      <w:r w:rsidRPr="00365A91">
        <w:rPr>
          <w:color w:val="000000" w:themeColor="text1"/>
        </w:rPr>
        <w:t xml:space="preserve">Pirms </w:t>
      </w:r>
      <w:r w:rsidR="00365A91" w:rsidRPr="00365A91">
        <w:rPr>
          <w:color w:val="000000" w:themeColor="text1"/>
        </w:rPr>
        <w:t>iepirkuma līguma</w:t>
      </w:r>
      <w:r w:rsidRPr="00365A91">
        <w:rPr>
          <w:color w:val="000000" w:themeColor="text1"/>
        </w:rPr>
        <w:t xml:space="preserve"> slēgšanas par </w:t>
      </w:r>
      <w:r w:rsidR="00365A91">
        <w:rPr>
          <w:color w:val="000000" w:themeColor="text1"/>
        </w:rPr>
        <w:t>k</w:t>
      </w:r>
      <w:r w:rsidRPr="00365A91">
        <w:rPr>
          <w:color w:val="000000" w:themeColor="text1"/>
        </w:rPr>
        <w:t xml:space="preserve">omisijas pieņemto lēmumu par </w:t>
      </w:r>
      <w:r w:rsidR="00365A91" w:rsidRPr="00365A91">
        <w:rPr>
          <w:color w:val="000000" w:themeColor="text1"/>
        </w:rPr>
        <w:t>iepirkuma līguma</w:t>
      </w:r>
      <w:r w:rsidRPr="00365A91">
        <w:rPr>
          <w:color w:val="000000" w:themeColor="text1"/>
        </w:rPr>
        <w:t xml:space="preserve"> slēgšanas tiesību piešķiršanu Pasūtītājs vienlaicīgi (vienā dienā) informē visus Pretendentus</w:t>
      </w:r>
      <w:r w:rsidRPr="00365A91">
        <w:rPr>
          <w:color w:val="000000" w:themeColor="text1"/>
          <w:lang w:eastAsia="lv-LV"/>
        </w:rPr>
        <w:t xml:space="preserve">, kā arī publicē </w:t>
      </w:r>
      <w:r w:rsidRPr="00365A91">
        <w:rPr>
          <w:color w:val="000000" w:themeColor="text1"/>
        </w:rPr>
        <w:t xml:space="preserve">paziņojumu mājas lapās internetā </w:t>
      </w:r>
      <w:hyperlink r:id="rId11" w:history="1">
        <w:r w:rsidR="0051076E" w:rsidRPr="002B5869">
          <w:rPr>
            <w:rStyle w:val="Hyperlink"/>
          </w:rPr>
          <w:t>www.satiksme.daugavpils.lv</w:t>
        </w:r>
      </w:hyperlink>
      <w:r w:rsidR="0016274D" w:rsidRPr="00365A91">
        <w:rPr>
          <w:color w:val="000000" w:themeColor="text1"/>
        </w:rPr>
        <w:t xml:space="preserve">, </w:t>
      </w:r>
      <w:hyperlink r:id="rId12" w:history="1">
        <w:r w:rsidR="0016274D" w:rsidRPr="00365A91">
          <w:rPr>
            <w:rStyle w:val="Hyperlink"/>
            <w:color w:val="000000" w:themeColor="text1"/>
          </w:rPr>
          <w:t>www.daugavpils.lv</w:t>
        </w:r>
      </w:hyperlink>
      <w:r w:rsidR="002E49C2" w:rsidRPr="00365A91">
        <w:rPr>
          <w:color w:val="000000" w:themeColor="text1"/>
        </w:rPr>
        <w:t>.</w:t>
      </w:r>
      <w:r w:rsidR="00365A91">
        <w:rPr>
          <w:color w:val="000000" w:themeColor="text1"/>
        </w:rPr>
        <w:t xml:space="preserve"> </w:t>
      </w:r>
      <w:r w:rsidR="002E49C2" w:rsidRPr="00365A91">
        <w:rPr>
          <w:color w:val="000000" w:themeColor="text1"/>
        </w:rPr>
        <w:t xml:space="preserve"> </w:t>
      </w:r>
    </w:p>
    <w:p w14:paraId="7BF7FE63" w14:textId="66746F58" w:rsidR="002E49C2" w:rsidRPr="00365A91" w:rsidRDefault="00365A91" w:rsidP="00B83E82">
      <w:pPr>
        <w:numPr>
          <w:ilvl w:val="1"/>
          <w:numId w:val="40"/>
        </w:numPr>
        <w:ind w:left="540" w:hanging="540"/>
        <w:jc w:val="both"/>
        <w:rPr>
          <w:color w:val="000000" w:themeColor="text1"/>
        </w:rPr>
      </w:pPr>
      <w:r w:rsidRPr="00365A91">
        <w:rPr>
          <w:color w:val="000000" w:themeColor="text1"/>
        </w:rPr>
        <w:t>Iepirkuma līgumu</w:t>
      </w:r>
      <w:r w:rsidR="002E49C2" w:rsidRPr="00365A91">
        <w:rPr>
          <w:color w:val="000000" w:themeColor="text1"/>
        </w:rPr>
        <w:t xml:space="preserve"> slēdz ne agrāk kā nākamajā dienā pēc pretendentu informēšanas par pieņemto lēmumu. Pēc līguma slēgšanas 10 </w:t>
      </w:r>
      <w:r w:rsidRPr="00365A91">
        <w:rPr>
          <w:color w:val="000000" w:themeColor="text1"/>
        </w:rPr>
        <w:t xml:space="preserve">(desmit) </w:t>
      </w:r>
      <w:r w:rsidR="002E49C2" w:rsidRPr="00365A91">
        <w:rPr>
          <w:color w:val="000000" w:themeColor="text1"/>
        </w:rPr>
        <w:t xml:space="preserve">darbdienu laikā, kad noslēgts iepirkuma līgums, publicē Paziņojumu par rezultātiem </w:t>
      </w:r>
      <w:hyperlink r:id="rId13" w:history="1">
        <w:r w:rsidRPr="00365A91">
          <w:rPr>
            <w:rStyle w:val="Hyperlink"/>
            <w:color w:val="000000" w:themeColor="text1"/>
          </w:rPr>
          <w:t>www.iub.gov.lv</w:t>
        </w:r>
      </w:hyperlink>
      <w:r w:rsidR="002E49C2" w:rsidRPr="00365A91">
        <w:rPr>
          <w:color w:val="000000" w:themeColor="text1"/>
        </w:rPr>
        <w:t>.</w:t>
      </w:r>
      <w:r w:rsidRPr="00365A91">
        <w:rPr>
          <w:color w:val="000000" w:themeColor="text1"/>
        </w:rPr>
        <w:t xml:space="preserve"> </w:t>
      </w:r>
    </w:p>
    <w:p w14:paraId="2DCA40F9" w14:textId="77777777" w:rsidR="00B75895" w:rsidRPr="00E86D4A" w:rsidRDefault="00B75895" w:rsidP="0080161D">
      <w:pPr>
        <w:jc w:val="both"/>
        <w:rPr>
          <w:rFonts w:eastAsia="Lucida Sans Unicode"/>
          <w:color w:val="000000" w:themeColor="text1"/>
        </w:rPr>
      </w:pPr>
    </w:p>
    <w:p w14:paraId="432B62BA" w14:textId="77777777" w:rsidR="00A07014" w:rsidRPr="00E86D4A" w:rsidRDefault="00A07014" w:rsidP="00B83E82">
      <w:pPr>
        <w:pStyle w:val="ListParagraph"/>
        <w:numPr>
          <w:ilvl w:val="0"/>
          <w:numId w:val="40"/>
        </w:numPr>
        <w:jc w:val="both"/>
        <w:rPr>
          <w:b/>
          <w:color w:val="000000" w:themeColor="text1"/>
        </w:rPr>
      </w:pPr>
      <w:r w:rsidRPr="00E86D4A">
        <w:rPr>
          <w:b/>
          <w:color w:val="000000" w:themeColor="text1"/>
        </w:rPr>
        <w:t>Cita informācija</w:t>
      </w:r>
    </w:p>
    <w:p w14:paraId="72776457" w14:textId="33421655" w:rsidR="00A07014" w:rsidRPr="00E86D4A" w:rsidRDefault="00365A91" w:rsidP="00B83E82">
      <w:pPr>
        <w:pStyle w:val="ListParagraph"/>
        <w:numPr>
          <w:ilvl w:val="1"/>
          <w:numId w:val="40"/>
        </w:numPr>
        <w:ind w:left="540" w:hanging="540"/>
        <w:jc w:val="both"/>
        <w:rPr>
          <w:color w:val="000000" w:themeColor="text1"/>
        </w:rPr>
      </w:pPr>
      <w:r>
        <w:rPr>
          <w:color w:val="000000" w:themeColor="text1"/>
        </w:rPr>
        <w:t>Iepirkuma līgums</w:t>
      </w:r>
      <w:r w:rsidR="00A07014" w:rsidRPr="00E86D4A">
        <w:rPr>
          <w:color w:val="000000" w:themeColor="text1"/>
        </w:rPr>
        <w:t xml:space="preserve"> jāizpilda saskaņā ar Latvijas Republikas normatīvajiem aktiem un Eiropas Savienības normatīvajiem aktiem.</w:t>
      </w:r>
    </w:p>
    <w:p w14:paraId="69515796" w14:textId="77777777" w:rsidR="00A07014" w:rsidRPr="00E86D4A" w:rsidRDefault="00A07014" w:rsidP="00B83E82">
      <w:pPr>
        <w:numPr>
          <w:ilvl w:val="1"/>
          <w:numId w:val="40"/>
        </w:numPr>
        <w:suppressAutoHyphens/>
        <w:ind w:left="567" w:hanging="567"/>
        <w:jc w:val="both"/>
        <w:rPr>
          <w:color w:val="000000" w:themeColor="text1"/>
          <w:lang w:eastAsia="ar-SA"/>
        </w:rPr>
      </w:pPr>
      <w:r w:rsidRPr="00E86D4A">
        <w:rPr>
          <w:color w:val="000000" w:themeColor="text1"/>
          <w:lang w:eastAsia="ar-SA"/>
        </w:rPr>
        <w:t xml:space="preserve">Piedāvājuma variantu iesniegšana nav pieļaujama. </w:t>
      </w:r>
    </w:p>
    <w:p w14:paraId="709A0A9A" w14:textId="095F77E0" w:rsidR="00A07014" w:rsidRPr="00E86D4A" w:rsidRDefault="00A07014" w:rsidP="00B83E82">
      <w:pPr>
        <w:numPr>
          <w:ilvl w:val="1"/>
          <w:numId w:val="40"/>
        </w:numPr>
        <w:suppressAutoHyphens/>
        <w:ind w:left="567" w:hanging="567"/>
        <w:jc w:val="both"/>
        <w:rPr>
          <w:color w:val="000000" w:themeColor="text1"/>
          <w:lang w:eastAsia="ar-SA"/>
        </w:rPr>
      </w:pPr>
      <w:r w:rsidRPr="00E86D4A">
        <w:rPr>
          <w:color w:val="000000" w:themeColor="text1"/>
          <w:lang w:eastAsia="ar-SA"/>
        </w:rPr>
        <w:t xml:space="preserve">Sazināšanās starp Pasūtītāju un ieinteresētajiem Pretendentiem </w:t>
      </w:r>
      <w:r w:rsidR="004B2C38" w:rsidRPr="00E86D4A">
        <w:rPr>
          <w:color w:val="000000" w:themeColor="text1"/>
          <w:lang w:eastAsia="ar-SA"/>
        </w:rPr>
        <w:t xml:space="preserve">notiek tikai un vienīgi </w:t>
      </w:r>
      <w:r w:rsidRPr="00E86D4A">
        <w:rPr>
          <w:color w:val="000000" w:themeColor="text1"/>
          <w:lang w:eastAsia="ar-SA"/>
        </w:rPr>
        <w:t xml:space="preserve">iepirkuma procedūras jautājumos latviešu valodā pa pastu, e-pastu vai klātienē. </w:t>
      </w:r>
    </w:p>
    <w:p w14:paraId="6095B279" w14:textId="77777777" w:rsidR="00A07014" w:rsidRPr="00E86D4A" w:rsidRDefault="00A07014" w:rsidP="00B83E82">
      <w:pPr>
        <w:numPr>
          <w:ilvl w:val="1"/>
          <w:numId w:val="40"/>
        </w:numPr>
        <w:suppressAutoHyphens/>
        <w:ind w:left="567" w:hanging="567"/>
        <w:jc w:val="both"/>
        <w:rPr>
          <w:color w:val="000000" w:themeColor="text1"/>
          <w:lang w:eastAsia="ar-SA"/>
        </w:rPr>
      </w:pPr>
      <w:r w:rsidRPr="00E86D4A">
        <w:rPr>
          <w:color w:val="000000" w:themeColor="text1"/>
          <w:lang w:eastAsia="ar-SA"/>
        </w:rPr>
        <w:t xml:space="preserve">Pasūtītājs nodrošina to, lai piedāvājumā ietvertā informācija nav pieejama līdz atvēršanas brīdim. </w:t>
      </w:r>
    </w:p>
    <w:p w14:paraId="69ECC7F6" w14:textId="77777777" w:rsidR="00A07014" w:rsidRDefault="00A07014" w:rsidP="00B83E82">
      <w:pPr>
        <w:numPr>
          <w:ilvl w:val="1"/>
          <w:numId w:val="40"/>
        </w:numPr>
        <w:suppressAutoHyphens/>
        <w:ind w:left="567" w:hanging="567"/>
        <w:jc w:val="both"/>
        <w:rPr>
          <w:color w:val="000000" w:themeColor="text1"/>
          <w:lang w:eastAsia="ar-SA"/>
        </w:rPr>
      </w:pPr>
      <w:r w:rsidRPr="00E86D4A">
        <w:rPr>
          <w:color w:val="000000" w:themeColor="text1"/>
          <w:lang w:eastAsia="ar-SA"/>
        </w:rPr>
        <w:t xml:space="preserve">Pretendents sedz visus izdevumus, kas ir saistīti ar piedāvājuma sagatavošanu un iesniegšanu Pasūtītājam. </w:t>
      </w:r>
    </w:p>
    <w:p w14:paraId="0339A54A" w14:textId="6C63F045" w:rsidR="007A3171" w:rsidRPr="007A3171" w:rsidRDefault="007A3171" w:rsidP="007A3171">
      <w:pPr>
        <w:pStyle w:val="ListParagraph"/>
        <w:numPr>
          <w:ilvl w:val="0"/>
          <w:numId w:val="40"/>
        </w:numPr>
        <w:jc w:val="both"/>
        <w:rPr>
          <w:b/>
          <w:bCs/>
          <w:color w:val="000000" w:themeColor="text1"/>
        </w:rPr>
      </w:pPr>
      <w:r w:rsidRPr="007A3171">
        <w:rPr>
          <w:b/>
          <w:bCs/>
          <w:color w:val="000000" w:themeColor="text1"/>
        </w:rPr>
        <w:t>Datu aizsardzība</w:t>
      </w:r>
    </w:p>
    <w:p w14:paraId="493C66C9" w14:textId="0897AA2D" w:rsidR="00EF41ED" w:rsidRPr="007A3171" w:rsidRDefault="00EF41ED" w:rsidP="007A3171">
      <w:pPr>
        <w:pStyle w:val="ListParagraph"/>
        <w:numPr>
          <w:ilvl w:val="1"/>
          <w:numId w:val="40"/>
        </w:numPr>
        <w:jc w:val="both"/>
        <w:rPr>
          <w:color w:val="000000"/>
        </w:rPr>
      </w:pPr>
      <w:r w:rsidRPr="007A3171">
        <w:rPr>
          <w:color w:val="000000"/>
        </w:rPr>
        <w:t>Iesniedzot pieteikumu, Pasūtītājs kā pārzinis veiks pieteikumā norādīto datu subjektu personas datu apstrādi iesniegtā piedāvājuma izvērtēšanai atbilstoši</w:t>
      </w:r>
      <w:r w:rsidRPr="007A3171">
        <w:rPr>
          <w:color w:val="000000"/>
        </w:rPr>
        <w:tab/>
        <w:t xml:space="preserve">iepirkuma dokumentācijā noteiktajām prasībām, iepirkuma procesa administrēšanai, uzvarētāja noteikšanai un lēmuma pieņemšanai, informācijas sniegšanai pretendentiem un trešajām personām par iepirkuma </w:t>
      </w:r>
      <w:r w:rsidRPr="007A3171">
        <w:rPr>
          <w:color w:val="000000"/>
        </w:rPr>
        <w:lastRenderedPageBreak/>
        <w:t>rezultātiem. Pasūtītājs atbilstoši Vispārīgās datu aizsardzības regulas 13. panta nosacījumiem informē par sekojošiem datu apstrādes apstākļiem:</w:t>
      </w:r>
    </w:p>
    <w:p w14:paraId="2D3FFCE5" w14:textId="77777777" w:rsidR="00EF41ED" w:rsidRDefault="00EF41ED" w:rsidP="00B83E82">
      <w:pPr>
        <w:numPr>
          <w:ilvl w:val="1"/>
          <w:numId w:val="40"/>
        </w:numPr>
        <w:suppressAutoHyphens/>
        <w:ind w:left="900" w:hanging="540"/>
        <w:jc w:val="both"/>
        <w:rPr>
          <w:color w:val="000000"/>
          <w:lang w:eastAsia="ar-SA"/>
        </w:rPr>
      </w:pPr>
      <w:r w:rsidRPr="006A0D82">
        <w:rPr>
          <w:color w:val="000000"/>
          <w:lang w:eastAsia="ar-SA"/>
        </w:rPr>
        <w:t xml:space="preserve">pārziņa datu aizsardzības speciālists: </w:t>
      </w:r>
      <w:hyperlink r:id="rId14" w:history="1">
        <w:r w:rsidRPr="00D637D0">
          <w:rPr>
            <w:rStyle w:val="Hyperlink"/>
            <w:lang w:eastAsia="ar-SA"/>
          </w:rPr>
          <w:t>datuaizsardziba@dsatiksme.lv</w:t>
        </w:r>
      </w:hyperlink>
      <w:r w:rsidRPr="006A0D82">
        <w:rPr>
          <w:color w:val="000000"/>
          <w:lang w:eastAsia="ar-SA"/>
        </w:rPr>
        <w:t xml:space="preserve">; </w:t>
      </w:r>
    </w:p>
    <w:p w14:paraId="0AD5A8CC" w14:textId="77777777" w:rsidR="00EF41ED" w:rsidRDefault="00EF41ED" w:rsidP="00B83E82">
      <w:pPr>
        <w:numPr>
          <w:ilvl w:val="1"/>
          <w:numId w:val="40"/>
        </w:numPr>
        <w:suppressAutoHyphens/>
        <w:ind w:left="900" w:hanging="540"/>
        <w:jc w:val="both"/>
        <w:rPr>
          <w:color w:val="000000"/>
          <w:lang w:eastAsia="ar-SA"/>
        </w:rPr>
      </w:pPr>
      <w:r w:rsidRPr="006A0D82">
        <w:rPr>
          <w:color w:val="000000"/>
          <w:lang w:eastAsia="ar-SA"/>
        </w:rPr>
        <w:t>personas datu apstrādes tiesiskais pamats ir nepieciešamo darbību veikšana, lai noslēgtu iepirkuma līgumu un normatīvajos aktos, kas reglamentē iepirkuma organizēšanas kārtību, noteikto pienākumu izpilde;</w:t>
      </w:r>
    </w:p>
    <w:p w14:paraId="41B95826" w14:textId="7A9F13C8" w:rsidR="00EF41ED" w:rsidRDefault="00EF41ED" w:rsidP="00B83E82">
      <w:pPr>
        <w:numPr>
          <w:ilvl w:val="1"/>
          <w:numId w:val="40"/>
        </w:numPr>
        <w:suppressAutoHyphens/>
        <w:ind w:left="900" w:hanging="540"/>
        <w:jc w:val="both"/>
        <w:rPr>
          <w:color w:val="000000"/>
          <w:lang w:eastAsia="ar-SA"/>
        </w:rPr>
      </w:pPr>
      <w:r w:rsidRPr="006A0D82">
        <w:rPr>
          <w:color w:val="000000"/>
          <w:lang w:eastAsia="ar-SA"/>
        </w:rPr>
        <w:t xml:space="preserve">personas datu apstrādes ietvaros tiks apstrādāti šādi dati: vārds, uzvārds, personas kods, kontaktinformācija (e-pasts, telefona numurs), informācija par pretendenta personāla tehniskām un profesionālām spējam  (pieredze, izglītība, zināšanas, kvalifikācija, amats) un to apliecinoši dokumenti; datu subjekta sniegtā cita informācija, izpildot </w:t>
      </w:r>
      <w:r>
        <w:rPr>
          <w:color w:val="000000"/>
          <w:lang w:eastAsia="ar-SA"/>
        </w:rPr>
        <w:t>iepirkuma dokumentācijā</w:t>
      </w:r>
      <w:r w:rsidRPr="006A0D82">
        <w:rPr>
          <w:color w:val="000000"/>
          <w:lang w:eastAsia="ar-SA"/>
        </w:rPr>
        <w:t xml:space="preserve"> noteiktās prasības. Prasītājs apstrādā personas datus tikai tādā apjomā, kāds ir noteikts iepirkuma dokumentācij</w:t>
      </w:r>
      <w:r>
        <w:rPr>
          <w:color w:val="000000"/>
          <w:lang w:eastAsia="ar-SA"/>
        </w:rPr>
        <w:t>as</w:t>
      </w:r>
      <w:r w:rsidRPr="006A0D82">
        <w:rPr>
          <w:color w:val="000000"/>
          <w:lang w:eastAsia="ar-SA"/>
        </w:rPr>
        <w:t xml:space="preserve"> pievienotajos dokumentos;</w:t>
      </w:r>
    </w:p>
    <w:p w14:paraId="7E7792ED" w14:textId="77777777" w:rsidR="00EF41ED" w:rsidRDefault="00EF41ED" w:rsidP="00B83E82">
      <w:pPr>
        <w:numPr>
          <w:ilvl w:val="1"/>
          <w:numId w:val="40"/>
        </w:numPr>
        <w:suppressAutoHyphens/>
        <w:ind w:left="900" w:hanging="540"/>
        <w:jc w:val="both"/>
        <w:rPr>
          <w:color w:val="000000"/>
          <w:lang w:eastAsia="ar-SA"/>
        </w:rPr>
      </w:pPr>
      <w:r w:rsidRPr="006A0D82">
        <w:rPr>
          <w:color w:val="000000"/>
          <w:lang w:eastAsia="ar-SA"/>
        </w:rPr>
        <w:t>personas datu saņēmēju kategorijas: Pasūtītāja pilnvarotie darbinieki iepirkuma procesa organizēšanas un lēmuma pieņemšanas nolūkos; tiesas sūdzības par pieņemtā lēmuma saņemšanas gadījumā; Datu valsts inspekcija sūdzības gadījumā par iespējamo datu aizsardzības prasību pārkāpumu; tiesībaizsardzības iestādes normatīvajos aktos noteiktajos gadījumos;</w:t>
      </w:r>
    </w:p>
    <w:p w14:paraId="4C4C883B" w14:textId="77777777" w:rsidR="00EF41ED" w:rsidRDefault="00EF41ED" w:rsidP="00B83E82">
      <w:pPr>
        <w:numPr>
          <w:ilvl w:val="1"/>
          <w:numId w:val="40"/>
        </w:numPr>
        <w:suppressAutoHyphens/>
        <w:ind w:left="900" w:hanging="540"/>
        <w:jc w:val="both"/>
        <w:rPr>
          <w:color w:val="000000"/>
          <w:lang w:eastAsia="ar-SA"/>
        </w:rPr>
      </w:pPr>
      <w:r w:rsidRPr="006A0D82">
        <w:rPr>
          <w:color w:val="000000"/>
          <w:lang w:eastAsia="ar-SA"/>
        </w:rPr>
        <w:t>personas datu ieguves avoti: iepirkuma pretendents un citas trešās personas, ja vien šādu datu ieguvi paredz normatīvie akti;</w:t>
      </w:r>
    </w:p>
    <w:p w14:paraId="2F131C45" w14:textId="77777777" w:rsidR="00EF41ED" w:rsidRDefault="00EF41ED" w:rsidP="00B83E82">
      <w:pPr>
        <w:numPr>
          <w:ilvl w:val="1"/>
          <w:numId w:val="40"/>
        </w:numPr>
        <w:suppressAutoHyphens/>
        <w:ind w:left="900" w:hanging="540"/>
        <w:jc w:val="both"/>
        <w:rPr>
          <w:color w:val="000000"/>
          <w:lang w:eastAsia="ar-SA"/>
        </w:rPr>
      </w:pPr>
      <w:r w:rsidRPr="006A0D82">
        <w:rPr>
          <w:color w:val="000000"/>
          <w:lang w:eastAsia="ar-SA"/>
        </w:rPr>
        <w:t>automatizēta lēmuma pieņemšana un personas datu nodošana trešajām valstīm vai starptautiskai organizācijai iepirkuma organizēšanas ietvaros nav paredzēta;</w:t>
      </w:r>
    </w:p>
    <w:p w14:paraId="0B305EEF" w14:textId="77777777" w:rsidR="00EF41ED" w:rsidRDefault="00EF41ED" w:rsidP="00B83E82">
      <w:pPr>
        <w:numPr>
          <w:ilvl w:val="1"/>
          <w:numId w:val="40"/>
        </w:numPr>
        <w:suppressAutoHyphens/>
        <w:ind w:left="900" w:hanging="540"/>
        <w:jc w:val="both"/>
        <w:rPr>
          <w:color w:val="000000"/>
          <w:lang w:eastAsia="ar-SA"/>
        </w:rPr>
      </w:pPr>
      <w:r w:rsidRPr="006A0D82">
        <w:rPr>
          <w:color w:val="000000"/>
          <w:lang w:eastAsia="ar-SA"/>
        </w:rPr>
        <w:t>datu subjektam ir tiesības pieprasīt no pārziņa piekļuvi saviem personas datiem un to labošanu vai dzēšanu, vai apstrādes ierobežošanu attiecībā uz datu subjektu, kā arī tiesības iesniegt sūdzību uzraudzības iestādei;</w:t>
      </w:r>
    </w:p>
    <w:p w14:paraId="45D435C2" w14:textId="7E2E3AD0" w:rsidR="00EF41ED" w:rsidRPr="00EF41ED" w:rsidRDefault="00EF41ED" w:rsidP="00B83E82">
      <w:pPr>
        <w:numPr>
          <w:ilvl w:val="1"/>
          <w:numId w:val="40"/>
        </w:numPr>
        <w:suppressAutoHyphens/>
        <w:ind w:left="900" w:hanging="540"/>
        <w:jc w:val="both"/>
        <w:rPr>
          <w:color w:val="000000"/>
          <w:lang w:eastAsia="ar-SA"/>
        </w:rPr>
      </w:pPr>
      <w:r w:rsidRPr="006A0D82">
        <w:rPr>
          <w:color w:val="000000"/>
          <w:lang w:eastAsia="ar-SA"/>
        </w:rPr>
        <w:t>Pasūtītājs piedāvājumu un citus iepirkuma dokumentus glabā 10 gadus pēc iepirkuma līguma noslēgšanas.</w:t>
      </w:r>
    </w:p>
    <w:p w14:paraId="3BC019CF" w14:textId="77777777" w:rsidR="00C807AC" w:rsidRPr="00E86D4A" w:rsidRDefault="00C807AC">
      <w:pPr>
        <w:rPr>
          <w:color w:val="000000" w:themeColor="text1"/>
        </w:rPr>
      </w:pPr>
    </w:p>
    <w:p w14:paraId="53AAF430" w14:textId="38E71605" w:rsidR="00C807AC" w:rsidRDefault="00EF41ED">
      <w:pPr>
        <w:rPr>
          <w:color w:val="000000" w:themeColor="text1"/>
        </w:rPr>
      </w:pPr>
      <w:r>
        <w:rPr>
          <w:color w:val="000000" w:themeColor="text1"/>
        </w:rPr>
        <w:t>Pielikumā:</w:t>
      </w:r>
    </w:p>
    <w:p w14:paraId="53300681" w14:textId="0A40E602" w:rsidR="00EF41ED" w:rsidRDefault="00EF41ED" w:rsidP="00423962">
      <w:pPr>
        <w:pStyle w:val="ListParagraph"/>
        <w:numPr>
          <w:ilvl w:val="0"/>
          <w:numId w:val="14"/>
        </w:numPr>
        <w:rPr>
          <w:color w:val="000000" w:themeColor="text1"/>
        </w:rPr>
      </w:pPr>
      <w:r>
        <w:rPr>
          <w:color w:val="000000" w:themeColor="text1"/>
        </w:rPr>
        <w:t>Tehniskā specifikācija</w:t>
      </w:r>
      <w:r w:rsidR="006873C1">
        <w:rPr>
          <w:color w:val="000000" w:themeColor="text1"/>
        </w:rPr>
        <w:t>-piedāvājums</w:t>
      </w:r>
      <w:r>
        <w:rPr>
          <w:color w:val="000000" w:themeColor="text1"/>
        </w:rPr>
        <w:t>.</w:t>
      </w:r>
    </w:p>
    <w:p w14:paraId="65726C77" w14:textId="02ECD83B" w:rsidR="00EF41ED" w:rsidRPr="00304AA9" w:rsidRDefault="00EF41ED" w:rsidP="00423962">
      <w:pPr>
        <w:pStyle w:val="ListParagraph"/>
        <w:numPr>
          <w:ilvl w:val="0"/>
          <w:numId w:val="14"/>
        </w:numPr>
      </w:pPr>
      <w:r w:rsidRPr="00304AA9">
        <w:t>Pieteikums par piedalīšanos iepirkumā.</w:t>
      </w:r>
    </w:p>
    <w:p w14:paraId="2A07C24C" w14:textId="6109EAD5" w:rsidR="00EF41ED" w:rsidRPr="00304AA9" w:rsidRDefault="006873C1" w:rsidP="00423962">
      <w:pPr>
        <w:pStyle w:val="ListParagraph"/>
        <w:numPr>
          <w:ilvl w:val="0"/>
          <w:numId w:val="14"/>
        </w:numPr>
      </w:pPr>
      <w:r>
        <w:t>F</w:t>
      </w:r>
      <w:r w:rsidR="00EF41ED" w:rsidRPr="00304AA9">
        <w:t>inanšu piedāvājums.</w:t>
      </w:r>
    </w:p>
    <w:p w14:paraId="06B5AE50" w14:textId="602E9625" w:rsidR="00EF41ED" w:rsidRPr="00304AA9" w:rsidRDefault="00EF41ED" w:rsidP="00423962">
      <w:pPr>
        <w:pStyle w:val="ListParagraph"/>
        <w:numPr>
          <w:ilvl w:val="0"/>
          <w:numId w:val="14"/>
        </w:numPr>
      </w:pPr>
      <w:r w:rsidRPr="00304AA9">
        <w:t>Izpildīto piegāžu saraksts.</w:t>
      </w:r>
    </w:p>
    <w:p w14:paraId="0897F7A0" w14:textId="6FBD5D76" w:rsidR="00EF41ED" w:rsidRPr="00EF41ED" w:rsidRDefault="00EF41ED" w:rsidP="00423962">
      <w:pPr>
        <w:pStyle w:val="ListParagraph"/>
        <w:numPr>
          <w:ilvl w:val="0"/>
          <w:numId w:val="14"/>
        </w:numPr>
        <w:rPr>
          <w:color w:val="000000" w:themeColor="text1"/>
        </w:rPr>
      </w:pPr>
      <w:r>
        <w:rPr>
          <w:color w:val="000000" w:themeColor="text1"/>
        </w:rPr>
        <w:t>Līguma projekts.</w:t>
      </w:r>
    </w:p>
    <w:p w14:paraId="6066B50B" w14:textId="77777777" w:rsidR="007E049F" w:rsidRPr="003C4EE1" w:rsidRDefault="007E049F" w:rsidP="007E049F">
      <w:pPr>
        <w:pageBreakBefore/>
        <w:jc w:val="right"/>
        <w:rPr>
          <w:color w:val="000000" w:themeColor="text1"/>
          <w:sz w:val="20"/>
          <w:szCs w:val="20"/>
        </w:rPr>
      </w:pPr>
      <w:r w:rsidRPr="003C4EE1">
        <w:rPr>
          <w:color w:val="000000" w:themeColor="text1"/>
          <w:sz w:val="20"/>
          <w:szCs w:val="20"/>
        </w:rPr>
        <w:lastRenderedPageBreak/>
        <w:t>Pielikums Nr.1</w:t>
      </w:r>
    </w:p>
    <w:p w14:paraId="7495C14F" w14:textId="77777777" w:rsidR="002F1838" w:rsidRPr="00EA2704" w:rsidRDefault="002F1838" w:rsidP="002F1838">
      <w:pPr>
        <w:jc w:val="right"/>
        <w:rPr>
          <w:color w:val="000000" w:themeColor="text1"/>
          <w:sz w:val="20"/>
          <w:szCs w:val="20"/>
        </w:rPr>
      </w:pPr>
      <w:r w:rsidRPr="00EA2704">
        <w:rPr>
          <w:color w:val="000000" w:themeColor="text1"/>
          <w:sz w:val="20"/>
          <w:szCs w:val="20"/>
        </w:rPr>
        <w:t xml:space="preserve">Iepirkuma dokumentācijai  </w:t>
      </w:r>
    </w:p>
    <w:p w14:paraId="3025FC5F" w14:textId="013DF0A4" w:rsidR="002F1838" w:rsidRPr="00EA2704" w:rsidRDefault="002F1838" w:rsidP="002F1838">
      <w:pPr>
        <w:jc w:val="right"/>
        <w:rPr>
          <w:color w:val="000000" w:themeColor="text1"/>
          <w:sz w:val="20"/>
          <w:szCs w:val="20"/>
        </w:rPr>
      </w:pPr>
      <w:r w:rsidRPr="00EA2704">
        <w:rPr>
          <w:color w:val="000000" w:themeColor="text1"/>
          <w:sz w:val="20"/>
          <w:szCs w:val="20"/>
        </w:rPr>
        <w:t xml:space="preserve">Identifikācijas </w:t>
      </w:r>
      <w:r w:rsidRPr="000F6901">
        <w:rPr>
          <w:color w:val="000000" w:themeColor="text1"/>
          <w:sz w:val="20"/>
          <w:szCs w:val="20"/>
        </w:rPr>
        <w:t xml:space="preserve">Nr. </w:t>
      </w:r>
      <w:r w:rsidR="00EF41ED" w:rsidRPr="000F6901">
        <w:rPr>
          <w:color w:val="000000" w:themeColor="text1"/>
          <w:sz w:val="20"/>
          <w:szCs w:val="20"/>
        </w:rPr>
        <w:t>SIA</w:t>
      </w:r>
      <w:r w:rsidRPr="000F6901">
        <w:rPr>
          <w:color w:val="000000" w:themeColor="text1"/>
          <w:sz w:val="20"/>
          <w:szCs w:val="20"/>
        </w:rPr>
        <w:t>DS/202</w:t>
      </w:r>
      <w:r w:rsidR="009921DB">
        <w:rPr>
          <w:color w:val="000000" w:themeColor="text1"/>
          <w:sz w:val="20"/>
          <w:szCs w:val="20"/>
        </w:rPr>
        <w:t>6</w:t>
      </w:r>
      <w:r w:rsidRPr="000F6901">
        <w:rPr>
          <w:color w:val="000000" w:themeColor="text1"/>
          <w:sz w:val="20"/>
          <w:szCs w:val="20"/>
        </w:rPr>
        <w:t>/</w:t>
      </w:r>
      <w:r w:rsidR="001F1762">
        <w:rPr>
          <w:color w:val="000000" w:themeColor="text1"/>
          <w:sz w:val="20"/>
          <w:szCs w:val="20"/>
        </w:rPr>
        <w:t>50</w:t>
      </w:r>
    </w:p>
    <w:p w14:paraId="0950BE79" w14:textId="6F4F8B32" w:rsidR="00D7367F" w:rsidRDefault="00D7367F" w:rsidP="00D7367F">
      <w:pPr>
        <w:rPr>
          <w:color w:val="FF0000"/>
        </w:rPr>
      </w:pPr>
    </w:p>
    <w:p w14:paraId="4A8BCF27" w14:textId="40BD21CB" w:rsidR="008B4B3D" w:rsidRPr="00E821D6" w:rsidRDefault="008B4B3D" w:rsidP="008B4B3D">
      <w:pPr>
        <w:jc w:val="center"/>
        <w:rPr>
          <w:b/>
          <w:color w:val="000000" w:themeColor="text1"/>
          <w:sz w:val="28"/>
          <w:szCs w:val="28"/>
        </w:rPr>
      </w:pPr>
      <w:bookmarkStart w:id="28" w:name="_Hlk492645534"/>
      <w:r w:rsidRPr="00E821D6">
        <w:rPr>
          <w:b/>
          <w:color w:val="000000" w:themeColor="text1"/>
          <w:sz w:val="28"/>
          <w:szCs w:val="28"/>
        </w:rPr>
        <w:t>Tehniskā specifikācija</w:t>
      </w:r>
      <w:r w:rsidR="0049467C" w:rsidRPr="00E821D6">
        <w:rPr>
          <w:b/>
          <w:color w:val="000000" w:themeColor="text1"/>
          <w:sz w:val="28"/>
          <w:szCs w:val="28"/>
        </w:rPr>
        <w:t>- piedāvājums</w:t>
      </w:r>
      <w:r w:rsidRPr="00E821D6">
        <w:rPr>
          <w:b/>
          <w:color w:val="000000" w:themeColor="text1"/>
          <w:sz w:val="28"/>
          <w:szCs w:val="28"/>
        </w:rPr>
        <w:t xml:space="preserve"> </w:t>
      </w:r>
    </w:p>
    <w:p w14:paraId="7096E84D" w14:textId="5AD9C898" w:rsidR="008B4B3D" w:rsidRPr="00E821D6" w:rsidRDefault="008B4B3D" w:rsidP="008B4B3D">
      <w:pPr>
        <w:jc w:val="center"/>
        <w:rPr>
          <w:b/>
          <w:color w:val="000000" w:themeColor="text1"/>
          <w:sz w:val="28"/>
          <w:szCs w:val="28"/>
        </w:rPr>
      </w:pPr>
      <w:r w:rsidRPr="00E821D6">
        <w:rPr>
          <w:b/>
          <w:color w:val="000000" w:themeColor="text1"/>
          <w:sz w:val="28"/>
          <w:szCs w:val="28"/>
        </w:rPr>
        <w:t>iepirkuma procedūr</w:t>
      </w:r>
      <w:bookmarkEnd w:id="28"/>
      <w:r w:rsidRPr="00E821D6">
        <w:rPr>
          <w:b/>
          <w:color w:val="000000" w:themeColor="text1"/>
          <w:sz w:val="28"/>
          <w:szCs w:val="28"/>
        </w:rPr>
        <w:t>ai “</w:t>
      </w:r>
      <w:r w:rsidR="001F1762" w:rsidRPr="00E821D6">
        <w:rPr>
          <w:b/>
          <w:sz w:val="28"/>
          <w:szCs w:val="28"/>
        </w:rPr>
        <w:t>Rūpniecisko  maršrutētāju piegāde</w:t>
      </w:r>
      <w:r w:rsidRPr="00E821D6">
        <w:rPr>
          <w:b/>
          <w:color w:val="000000" w:themeColor="text1"/>
          <w:sz w:val="28"/>
          <w:szCs w:val="28"/>
        </w:rPr>
        <w:t>”,</w:t>
      </w:r>
    </w:p>
    <w:p w14:paraId="685AC9B5" w14:textId="132EA289" w:rsidR="008B4B3D" w:rsidRPr="00E821D6" w:rsidRDefault="008B4B3D" w:rsidP="008B4B3D">
      <w:pPr>
        <w:jc w:val="center"/>
        <w:rPr>
          <w:b/>
          <w:color w:val="000000" w:themeColor="text1"/>
          <w:sz w:val="28"/>
          <w:szCs w:val="28"/>
        </w:rPr>
      </w:pPr>
      <w:r w:rsidRPr="00E821D6">
        <w:rPr>
          <w:b/>
          <w:color w:val="000000" w:themeColor="text1"/>
          <w:sz w:val="28"/>
          <w:szCs w:val="28"/>
        </w:rPr>
        <w:t>identifikācijas Nr. SIADS/2026/</w:t>
      </w:r>
      <w:r w:rsidR="001F1762" w:rsidRPr="00E821D6">
        <w:rPr>
          <w:b/>
          <w:color w:val="000000" w:themeColor="text1"/>
          <w:sz w:val="28"/>
          <w:szCs w:val="28"/>
        </w:rPr>
        <w:t>50</w:t>
      </w:r>
    </w:p>
    <w:p w14:paraId="008B772F" w14:textId="77777777" w:rsidR="00E821D6" w:rsidRPr="00E821D6" w:rsidRDefault="00E821D6" w:rsidP="008B4B3D">
      <w:pPr>
        <w:jc w:val="center"/>
        <w:rPr>
          <w:b/>
          <w:color w:val="000000" w:themeColor="text1"/>
          <w:sz w:val="28"/>
          <w:szCs w:val="28"/>
        </w:rPr>
      </w:pPr>
    </w:p>
    <w:p w14:paraId="20E1E873" w14:textId="77777777" w:rsidR="00E821D6" w:rsidRPr="00E821D6" w:rsidRDefault="00E821D6" w:rsidP="00E821D6">
      <w:pPr>
        <w:spacing w:after="280"/>
        <w:jc w:val="center"/>
      </w:pPr>
      <w:r w:rsidRPr="00E821D6">
        <w:rPr>
          <w:b/>
        </w:rPr>
        <w:t>Rūpnieciskais divu mobilo modemu 5G/4G maršrutētājs</w:t>
      </w:r>
      <w:r w:rsidRPr="00E821D6">
        <w:rPr>
          <w:b/>
        </w:rPr>
        <w:br/>
        <w:t>(Teltonika RUTM56 vai ekvivalents)</w:t>
      </w:r>
    </w:p>
    <w:tbl>
      <w:tblPr>
        <w:tblW w:w="9500" w:type="dxa"/>
        <w:tblInd w:w="120" w:type="dxa"/>
        <w:tblBorders>
          <w:top w:val="single" w:sz="4" w:space="0" w:color="CDD5DF"/>
          <w:left w:val="single" w:sz="4" w:space="0" w:color="CDD5DF"/>
          <w:bottom w:val="single" w:sz="4" w:space="0" w:color="CDD5DF"/>
          <w:right w:val="single" w:sz="4" w:space="0" w:color="CDD5DF"/>
          <w:insideH w:val="single" w:sz="4" w:space="0" w:color="CDD5DF"/>
          <w:insideV w:val="single" w:sz="4" w:space="0" w:color="CDD5DF"/>
        </w:tblBorders>
        <w:tblLayout w:type="fixed"/>
        <w:tblLook w:val="04A0" w:firstRow="1" w:lastRow="0" w:firstColumn="1" w:lastColumn="0" w:noHBand="0" w:noVBand="1"/>
      </w:tblPr>
      <w:tblGrid>
        <w:gridCol w:w="1800"/>
        <w:gridCol w:w="7700"/>
      </w:tblGrid>
      <w:tr w:rsidR="00E821D6" w14:paraId="4D8277F2" w14:textId="77777777" w:rsidTr="00C9017A">
        <w:tc>
          <w:tcPr>
            <w:tcW w:w="1800" w:type="dxa"/>
            <w:shd w:val="clear" w:color="auto" w:fill="F2F4F7"/>
            <w:tcMar>
              <w:top w:w="80" w:type="dxa"/>
              <w:left w:w="120" w:type="dxa"/>
              <w:bottom w:w="80" w:type="dxa"/>
              <w:right w:w="120" w:type="dxa"/>
            </w:tcMar>
            <w:vAlign w:val="center"/>
          </w:tcPr>
          <w:p w14:paraId="159F43C5" w14:textId="77777777" w:rsidR="00E821D6" w:rsidRDefault="00E821D6" w:rsidP="00C9017A">
            <w:pPr>
              <w:spacing w:line="252" w:lineRule="auto"/>
            </w:pPr>
            <w:r>
              <w:rPr>
                <w:b/>
                <w:color w:val="17365D"/>
                <w:sz w:val="18"/>
              </w:rPr>
              <w:t>Iepirkuma priekšmets</w:t>
            </w:r>
          </w:p>
        </w:tc>
        <w:tc>
          <w:tcPr>
            <w:tcW w:w="7700" w:type="dxa"/>
            <w:tcMar>
              <w:top w:w="80" w:type="dxa"/>
              <w:left w:w="120" w:type="dxa"/>
              <w:bottom w:w="80" w:type="dxa"/>
              <w:right w:w="120" w:type="dxa"/>
            </w:tcMar>
            <w:vAlign w:val="center"/>
          </w:tcPr>
          <w:p w14:paraId="19F7ABB1" w14:textId="77777777" w:rsidR="00E821D6" w:rsidRDefault="00E821D6" w:rsidP="00C9017A">
            <w:pPr>
              <w:spacing w:line="252" w:lineRule="auto"/>
            </w:pPr>
            <w:r>
              <w:rPr>
                <w:sz w:val="18"/>
              </w:rPr>
              <w:t>Rūpnieciskais divu mobilo modemu maršrutētājs ar 5G, 4G, Wi-Fi un Gigabit Ethernet savienojamību</w:t>
            </w:r>
          </w:p>
        </w:tc>
      </w:tr>
      <w:tr w:rsidR="00E821D6" w14:paraId="0B1BC3D7" w14:textId="77777777" w:rsidTr="00C9017A">
        <w:tc>
          <w:tcPr>
            <w:tcW w:w="1800" w:type="dxa"/>
            <w:shd w:val="clear" w:color="auto" w:fill="F2F4F7"/>
            <w:tcMar>
              <w:top w:w="80" w:type="dxa"/>
              <w:left w:w="120" w:type="dxa"/>
              <w:bottom w:w="80" w:type="dxa"/>
              <w:right w:w="120" w:type="dxa"/>
            </w:tcMar>
            <w:vAlign w:val="center"/>
          </w:tcPr>
          <w:p w14:paraId="2140662B" w14:textId="77777777" w:rsidR="00E821D6" w:rsidRDefault="00E821D6" w:rsidP="00C9017A">
            <w:pPr>
              <w:spacing w:line="252" w:lineRule="auto"/>
            </w:pPr>
            <w:r>
              <w:rPr>
                <w:b/>
                <w:color w:val="17365D"/>
                <w:sz w:val="18"/>
              </w:rPr>
              <w:t>Atsauces izstrādājums</w:t>
            </w:r>
          </w:p>
        </w:tc>
        <w:tc>
          <w:tcPr>
            <w:tcW w:w="7700" w:type="dxa"/>
            <w:tcMar>
              <w:top w:w="80" w:type="dxa"/>
              <w:left w:w="120" w:type="dxa"/>
              <w:bottom w:w="80" w:type="dxa"/>
              <w:right w:w="120" w:type="dxa"/>
            </w:tcMar>
            <w:vAlign w:val="center"/>
          </w:tcPr>
          <w:p w14:paraId="3E9C3EA3" w14:textId="77777777" w:rsidR="00E821D6" w:rsidRDefault="00E821D6" w:rsidP="00C9017A">
            <w:pPr>
              <w:spacing w:line="252" w:lineRule="auto"/>
            </w:pPr>
            <w:r>
              <w:rPr>
                <w:sz w:val="18"/>
              </w:rPr>
              <w:t>Teltonika RUTM56 vai ekvivalents; pieļaujams funkcionāli un tehniski ekvivalents risinājums</w:t>
            </w:r>
          </w:p>
        </w:tc>
      </w:tr>
      <w:tr w:rsidR="00E821D6" w14:paraId="5ACAA3EF" w14:textId="77777777" w:rsidTr="00C9017A">
        <w:tc>
          <w:tcPr>
            <w:tcW w:w="1800" w:type="dxa"/>
            <w:shd w:val="clear" w:color="auto" w:fill="F2F4F7"/>
            <w:tcMar>
              <w:top w:w="80" w:type="dxa"/>
              <w:left w:w="120" w:type="dxa"/>
              <w:bottom w:w="80" w:type="dxa"/>
              <w:right w:w="120" w:type="dxa"/>
            </w:tcMar>
            <w:vAlign w:val="center"/>
          </w:tcPr>
          <w:p w14:paraId="4334D3AA" w14:textId="77777777" w:rsidR="00E821D6" w:rsidRDefault="00E821D6" w:rsidP="00C9017A">
            <w:pPr>
              <w:spacing w:line="252" w:lineRule="auto"/>
            </w:pPr>
            <w:r>
              <w:rPr>
                <w:b/>
                <w:color w:val="17365D"/>
                <w:sz w:val="18"/>
              </w:rPr>
              <w:t>Prasību statuss</w:t>
            </w:r>
          </w:p>
        </w:tc>
        <w:tc>
          <w:tcPr>
            <w:tcW w:w="7700" w:type="dxa"/>
            <w:tcMar>
              <w:top w:w="80" w:type="dxa"/>
              <w:left w:w="120" w:type="dxa"/>
              <w:bottom w:w="80" w:type="dxa"/>
              <w:right w:w="120" w:type="dxa"/>
            </w:tcMar>
            <w:vAlign w:val="center"/>
          </w:tcPr>
          <w:p w14:paraId="5CA90250" w14:textId="77777777" w:rsidR="00E821D6" w:rsidRDefault="00E821D6" w:rsidP="00C9017A">
            <w:pPr>
              <w:spacing w:line="252" w:lineRule="auto"/>
            </w:pPr>
            <w:r>
              <w:rPr>
                <w:sz w:val="18"/>
              </w:rPr>
              <w:t>Visas tabulā norādītās prasības ir obligātas, ja nav norādīts citādi</w:t>
            </w:r>
          </w:p>
        </w:tc>
      </w:tr>
      <w:tr w:rsidR="00E821D6" w14:paraId="65731B9D" w14:textId="77777777" w:rsidTr="00C9017A">
        <w:tc>
          <w:tcPr>
            <w:tcW w:w="1800" w:type="dxa"/>
            <w:shd w:val="clear" w:color="auto" w:fill="F2F4F7"/>
            <w:tcMar>
              <w:top w:w="80" w:type="dxa"/>
              <w:left w:w="120" w:type="dxa"/>
              <w:bottom w:w="80" w:type="dxa"/>
              <w:right w:w="120" w:type="dxa"/>
            </w:tcMar>
            <w:vAlign w:val="center"/>
          </w:tcPr>
          <w:p w14:paraId="2AFFDEBE" w14:textId="77777777" w:rsidR="00E821D6" w:rsidRDefault="00E821D6" w:rsidP="00C9017A">
            <w:pPr>
              <w:spacing w:line="252" w:lineRule="auto"/>
            </w:pPr>
            <w:r>
              <w:rPr>
                <w:b/>
                <w:color w:val="17365D"/>
                <w:sz w:val="18"/>
              </w:rPr>
              <w:t>Garantija</w:t>
            </w:r>
          </w:p>
        </w:tc>
        <w:tc>
          <w:tcPr>
            <w:tcW w:w="7700" w:type="dxa"/>
            <w:tcMar>
              <w:top w:w="80" w:type="dxa"/>
              <w:left w:w="120" w:type="dxa"/>
              <w:bottom w:w="80" w:type="dxa"/>
              <w:right w:w="120" w:type="dxa"/>
            </w:tcMar>
            <w:vAlign w:val="center"/>
          </w:tcPr>
          <w:p w14:paraId="3510ED79" w14:textId="77777777" w:rsidR="00E821D6" w:rsidRDefault="00E821D6" w:rsidP="00C9017A">
            <w:pPr>
              <w:spacing w:line="252" w:lineRule="auto"/>
            </w:pPr>
            <w:r>
              <w:rPr>
                <w:sz w:val="18"/>
              </w:rPr>
              <w:t>5 gadi</w:t>
            </w:r>
          </w:p>
        </w:tc>
      </w:tr>
    </w:tbl>
    <w:p w14:paraId="26C62119" w14:textId="77777777" w:rsidR="00E821D6" w:rsidRDefault="00E821D6" w:rsidP="00E821D6">
      <w:pPr>
        <w:pStyle w:val="Heading1"/>
      </w:pPr>
      <w:r>
        <w:t>1. Vispārīgie nosacījumi</w:t>
      </w:r>
    </w:p>
    <w:p w14:paraId="19F0860A" w14:textId="77777777" w:rsidR="00E821D6" w:rsidRDefault="00E821D6" w:rsidP="00E821D6">
      <w:pPr>
        <w:keepLines/>
        <w:ind w:firstLine="720"/>
      </w:pPr>
      <w:r>
        <w:t>Piedāvātajai iekārtai jābūt jaunai, nelietotai, ražotāja aktuālajā izpildījumā un pilnā komplektācijā, kas nepieciešama tās pieslēgšanai un darbībai.</w:t>
      </w:r>
    </w:p>
    <w:p w14:paraId="3B52EBD3" w14:textId="77777777" w:rsidR="00E821D6" w:rsidRDefault="00E821D6" w:rsidP="00E821D6">
      <w:pPr>
        <w:ind w:firstLine="720"/>
      </w:pPr>
      <w:r>
        <w:t>Norāde uz Teltonika RUTM56 nosaka prasīto funkcionalitātes un veiktspējas līmeni. Ekvivalents risinājums ir pieļaujams, ja piegādātājs dokumentēti apliecina atbilstību katrai obligātajai prasībai.</w:t>
      </w:r>
    </w:p>
    <w:p w14:paraId="772DCE59" w14:textId="77777777" w:rsidR="00E821D6" w:rsidRDefault="00E821D6" w:rsidP="00E821D6">
      <w:pPr>
        <w:ind w:firstLine="720"/>
      </w:pPr>
      <w:r w:rsidRPr="00E821D6">
        <w:rPr>
          <w:b/>
          <w:bCs/>
        </w:rPr>
        <w:t>Piegādātājam atbilstības kolonnā jānorāda “Atbilst” vai “Neatbilst”, kā arī ražotāja dokumenta nosaukums, lappuse vai tiešsaistes atsauce</w:t>
      </w:r>
      <w:r>
        <w:t>. Tikai vispārīgs apgalvojums bez pārbaudāmas atsauces nav uzskatāms par pietiekamu tehnisko pamatojumu.</w:t>
      </w:r>
    </w:p>
    <w:p w14:paraId="704D0562" w14:textId="706518F6" w:rsidR="00E821D6" w:rsidRDefault="00E821D6" w:rsidP="00E821D6">
      <w:pPr>
        <w:ind w:firstLine="720"/>
        <w:rPr>
          <w:color w:val="000000" w:themeColor="text1"/>
        </w:rPr>
      </w:pPr>
      <w:r>
        <w:t>Ja ražotāja dokumentācijā lietoti lielumi “līdz”, tie ir uzskatāmi par teorētisko maksimumu attiecīgajā radio konfigurācijā un tīkla apstākļos.</w:t>
      </w:r>
    </w:p>
    <w:p w14:paraId="2DF4CA7A" w14:textId="77777777" w:rsidR="00E821D6" w:rsidRDefault="00E821D6" w:rsidP="00E821D6">
      <w:pPr>
        <w:pStyle w:val="Heading1"/>
        <w:rPr>
          <w:color w:val="000000" w:themeColor="text1"/>
        </w:rPr>
      </w:pPr>
    </w:p>
    <w:p w14:paraId="705E4E24" w14:textId="717B9AF6" w:rsidR="00E821D6" w:rsidRPr="00E821D6" w:rsidRDefault="00E821D6" w:rsidP="00E821D6">
      <w:pPr>
        <w:pStyle w:val="Heading1"/>
        <w:rPr>
          <w:color w:val="000000" w:themeColor="text1"/>
        </w:rPr>
      </w:pPr>
      <w:r w:rsidRPr="00E821D6">
        <w:rPr>
          <w:color w:val="000000" w:themeColor="text1"/>
        </w:rPr>
        <w:t>2. Obligātās tehniskās prasības</w:t>
      </w:r>
    </w:p>
    <w:p w14:paraId="6CE8A852" w14:textId="77777777" w:rsidR="00E821D6" w:rsidRPr="00E821D6" w:rsidRDefault="00E821D6" w:rsidP="00E821D6">
      <w:pPr>
        <w:pStyle w:val="RequirementNote"/>
        <w:rPr>
          <w:rFonts w:ascii="Times New Roman" w:hAnsi="Times New Roman" w:cs="Times New Roman"/>
          <w:color w:val="000000" w:themeColor="text1"/>
          <w:lang w:val="lv-LV"/>
        </w:rPr>
      </w:pPr>
      <w:r w:rsidRPr="00E821D6">
        <w:rPr>
          <w:rFonts w:ascii="Times New Roman" w:hAnsi="Times New Roman" w:cs="Times New Roman"/>
          <w:color w:val="000000" w:themeColor="text1"/>
          <w:lang w:val="lv-LV"/>
        </w:rPr>
        <w:t>Piedāvātājs aizpilda pēdējo kolonnu un pievieno tehnisko dokumentāciju, kas apliecina norādītos parametrus.</w:t>
      </w:r>
    </w:p>
    <w:tbl>
      <w:tblPr>
        <w:tblStyle w:val="TableGrid"/>
        <w:tblW w:w="9600" w:type="dxa"/>
        <w:tblInd w:w="120" w:type="dxa"/>
        <w:tblBorders>
          <w:top w:val="single" w:sz="4" w:space="0" w:color="AAB7C4"/>
          <w:left w:val="single" w:sz="4" w:space="0" w:color="AAB7C4"/>
          <w:bottom w:val="single" w:sz="4" w:space="0" w:color="AAB7C4"/>
          <w:right w:val="single" w:sz="4" w:space="0" w:color="AAB7C4"/>
          <w:insideH w:val="single" w:sz="4" w:space="0" w:color="AAB7C4"/>
          <w:insideV w:val="single" w:sz="4" w:space="0" w:color="AAB7C4"/>
        </w:tblBorders>
        <w:tblLayout w:type="fixed"/>
        <w:tblLook w:val="04A0" w:firstRow="1" w:lastRow="0" w:firstColumn="1" w:lastColumn="0" w:noHBand="0" w:noVBand="1"/>
      </w:tblPr>
      <w:tblGrid>
        <w:gridCol w:w="620"/>
        <w:gridCol w:w="2050"/>
        <w:gridCol w:w="5250"/>
        <w:gridCol w:w="1680"/>
      </w:tblGrid>
      <w:tr w:rsidR="00E821D6" w:rsidRPr="00E821D6" w14:paraId="30C81646" w14:textId="77777777" w:rsidTr="00C9017A">
        <w:trPr>
          <w:tblHeader/>
        </w:trPr>
        <w:tc>
          <w:tcPr>
            <w:tcW w:w="620" w:type="dxa"/>
            <w:shd w:val="clear" w:color="auto" w:fill="17365D"/>
            <w:tcMar>
              <w:top w:w="80" w:type="dxa"/>
              <w:left w:w="120" w:type="dxa"/>
              <w:bottom w:w="80" w:type="dxa"/>
              <w:right w:w="120" w:type="dxa"/>
            </w:tcMar>
            <w:vAlign w:val="center"/>
          </w:tcPr>
          <w:p w14:paraId="348E4BB3" w14:textId="77777777" w:rsidR="00E821D6" w:rsidRPr="00E821D6" w:rsidRDefault="00E821D6" w:rsidP="00C9017A">
            <w:pPr>
              <w:spacing w:line="252" w:lineRule="auto"/>
              <w:jc w:val="center"/>
              <w:rPr>
                <w:color w:val="000000" w:themeColor="text1"/>
              </w:rPr>
            </w:pPr>
            <w:r w:rsidRPr="00E821D6">
              <w:rPr>
                <w:b/>
                <w:color w:val="000000" w:themeColor="text1"/>
                <w:sz w:val="17"/>
              </w:rPr>
              <w:t>Nr.</w:t>
            </w:r>
          </w:p>
        </w:tc>
        <w:tc>
          <w:tcPr>
            <w:tcW w:w="2050" w:type="dxa"/>
            <w:shd w:val="clear" w:color="auto" w:fill="17365D"/>
            <w:tcMar>
              <w:top w:w="80" w:type="dxa"/>
              <w:left w:w="120" w:type="dxa"/>
              <w:bottom w:w="80" w:type="dxa"/>
              <w:right w:w="120" w:type="dxa"/>
            </w:tcMar>
            <w:vAlign w:val="center"/>
          </w:tcPr>
          <w:p w14:paraId="51FAD9E2" w14:textId="77777777" w:rsidR="00E821D6" w:rsidRPr="00E821D6" w:rsidRDefault="00E821D6" w:rsidP="00C9017A">
            <w:pPr>
              <w:spacing w:line="252" w:lineRule="auto"/>
              <w:jc w:val="center"/>
              <w:rPr>
                <w:color w:val="000000" w:themeColor="text1"/>
              </w:rPr>
            </w:pPr>
            <w:r w:rsidRPr="00E821D6">
              <w:rPr>
                <w:b/>
                <w:color w:val="000000" w:themeColor="text1"/>
                <w:sz w:val="17"/>
              </w:rPr>
              <w:t>Prasības pozīcija</w:t>
            </w:r>
          </w:p>
        </w:tc>
        <w:tc>
          <w:tcPr>
            <w:tcW w:w="5250" w:type="dxa"/>
            <w:shd w:val="clear" w:color="auto" w:fill="17365D"/>
            <w:tcMar>
              <w:top w:w="80" w:type="dxa"/>
              <w:left w:w="120" w:type="dxa"/>
              <w:bottom w:w="80" w:type="dxa"/>
              <w:right w:w="120" w:type="dxa"/>
            </w:tcMar>
            <w:vAlign w:val="center"/>
          </w:tcPr>
          <w:p w14:paraId="1F85945C" w14:textId="77777777" w:rsidR="00E821D6" w:rsidRPr="00E821D6" w:rsidRDefault="00E821D6" w:rsidP="00C9017A">
            <w:pPr>
              <w:spacing w:line="252" w:lineRule="auto"/>
              <w:jc w:val="center"/>
              <w:rPr>
                <w:color w:val="000000" w:themeColor="text1"/>
              </w:rPr>
            </w:pPr>
            <w:r w:rsidRPr="00E821D6">
              <w:rPr>
                <w:b/>
                <w:color w:val="000000" w:themeColor="text1"/>
                <w:sz w:val="17"/>
              </w:rPr>
              <w:t>Minimālā tehniskā prasība</w:t>
            </w:r>
          </w:p>
        </w:tc>
        <w:tc>
          <w:tcPr>
            <w:tcW w:w="1680" w:type="dxa"/>
            <w:shd w:val="clear" w:color="auto" w:fill="17365D"/>
            <w:tcMar>
              <w:top w:w="80" w:type="dxa"/>
              <w:left w:w="120" w:type="dxa"/>
              <w:bottom w:w="80" w:type="dxa"/>
              <w:right w:w="120" w:type="dxa"/>
            </w:tcMar>
            <w:vAlign w:val="center"/>
          </w:tcPr>
          <w:p w14:paraId="62995E6B" w14:textId="77777777" w:rsidR="00E821D6" w:rsidRPr="00E821D6" w:rsidRDefault="00E821D6" w:rsidP="00C9017A">
            <w:pPr>
              <w:spacing w:line="252" w:lineRule="auto"/>
              <w:jc w:val="center"/>
              <w:rPr>
                <w:color w:val="000000" w:themeColor="text1"/>
              </w:rPr>
            </w:pPr>
            <w:r w:rsidRPr="00E821D6">
              <w:rPr>
                <w:b/>
                <w:color w:val="000000" w:themeColor="text1"/>
                <w:sz w:val="17"/>
              </w:rPr>
              <w:t>Piedāvātāja atbilstība un atsauce</w:t>
            </w:r>
          </w:p>
        </w:tc>
      </w:tr>
      <w:tr w:rsidR="00E821D6" w:rsidRPr="00E821D6" w14:paraId="56E49FFB" w14:textId="77777777" w:rsidTr="00C9017A">
        <w:trPr>
          <w:cantSplit/>
        </w:trPr>
        <w:tc>
          <w:tcPr>
            <w:tcW w:w="1680" w:type="dxa"/>
            <w:gridSpan w:val="4"/>
            <w:shd w:val="clear" w:color="auto" w:fill="E8EEF5"/>
            <w:tcMar>
              <w:top w:w="80" w:type="dxa"/>
              <w:left w:w="120" w:type="dxa"/>
              <w:bottom w:w="80" w:type="dxa"/>
              <w:right w:w="120" w:type="dxa"/>
            </w:tcMar>
            <w:vAlign w:val="center"/>
          </w:tcPr>
          <w:p w14:paraId="070B4863" w14:textId="77777777" w:rsidR="00E821D6" w:rsidRPr="00E821D6" w:rsidRDefault="00E821D6" w:rsidP="00C9017A">
            <w:pPr>
              <w:spacing w:line="252" w:lineRule="auto"/>
              <w:rPr>
                <w:color w:val="000000" w:themeColor="text1"/>
              </w:rPr>
            </w:pPr>
            <w:r w:rsidRPr="00E821D6">
              <w:rPr>
                <w:b/>
                <w:color w:val="000000" w:themeColor="text1"/>
                <w:sz w:val="18"/>
              </w:rPr>
              <w:t>A. Mobilie modemi un SIM</w:t>
            </w:r>
          </w:p>
        </w:tc>
      </w:tr>
      <w:tr w:rsidR="00E821D6" w:rsidRPr="00E821D6" w14:paraId="281E516B" w14:textId="77777777" w:rsidTr="00C9017A">
        <w:trPr>
          <w:cantSplit/>
        </w:trPr>
        <w:tc>
          <w:tcPr>
            <w:tcW w:w="620" w:type="dxa"/>
            <w:tcMar>
              <w:top w:w="80" w:type="dxa"/>
              <w:left w:w="120" w:type="dxa"/>
              <w:bottom w:w="80" w:type="dxa"/>
              <w:right w:w="120" w:type="dxa"/>
            </w:tcMar>
            <w:vAlign w:val="center"/>
          </w:tcPr>
          <w:p w14:paraId="1BDA4BDC" w14:textId="77777777" w:rsidR="00E821D6" w:rsidRPr="00E821D6" w:rsidRDefault="00E821D6" w:rsidP="00C9017A">
            <w:pPr>
              <w:spacing w:line="252" w:lineRule="auto"/>
              <w:jc w:val="center"/>
              <w:rPr>
                <w:color w:val="000000" w:themeColor="text1"/>
              </w:rPr>
            </w:pPr>
            <w:r w:rsidRPr="00E821D6">
              <w:rPr>
                <w:b/>
                <w:color w:val="000000" w:themeColor="text1"/>
                <w:sz w:val="17"/>
              </w:rPr>
              <w:t>A1</w:t>
            </w:r>
          </w:p>
        </w:tc>
        <w:tc>
          <w:tcPr>
            <w:tcW w:w="2050" w:type="dxa"/>
            <w:tcMar>
              <w:top w:w="80" w:type="dxa"/>
              <w:left w:w="120" w:type="dxa"/>
              <w:bottom w:w="80" w:type="dxa"/>
              <w:right w:w="120" w:type="dxa"/>
            </w:tcMar>
            <w:vAlign w:val="center"/>
          </w:tcPr>
          <w:p w14:paraId="209CEB13" w14:textId="77777777" w:rsidR="00E821D6" w:rsidRPr="00E821D6" w:rsidRDefault="00E821D6" w:rsidP="00C9017A">
            <w:pPr>
              <w:spacing w:line="252" w:lineRule="auto"/>
              <w:rPr>
                <w:color w:val="000000" w:themeColor="text1"/>
              </w:rPr>
            </w:pPr>
            <w:r w:rsidRPr="00E821D6">
              <w:rPr>
                <w:b/>
                <w:color w:val="000000" w:themeColor="text1"/>
                <w:sz w:val="17"/>
              </w:rPr>
              <w:t>Iekārtas arhitektūra</w:t>
            </w:r>
          </w:p>
        </w:tc>
        <w:tc>
          <w:tcPr>
            <w:tcW w:w="5250" w:type="dxa"/>
            <w:tcMar>
              <w:top w:w="80" w:type="dxa"/>
              <w:left w:w="120" w:type="dxa"/>
              <w:bottom w:w="80" w:type="dxa"/>
              <w:right w:w="120" w:type="dxa"/>
            </w:tcMar>
            <w:vAlign w:val="center"/>
          </w:tcPr>
          <w:p w14:paraId="3EF2FB90" w14:textId="77777777" w:rsidR="00E821D6" w:rsidRPr="00E821D6" w:rsidRDefault="00E821D6" w:rsidP="00C9017A">
            <w:pPr>
              <w:spacing w:line="252" w:lineRule="auto"/>
              <w:rPr>
                <w:color w:val="000000" w:themeColor="text1"/>
              </w:rPr>
            </w:pPr>
            <w:r w:rsidRPr="00E821D6">
              <w:rPr>
                <w:color w:val="000000" w:themeColor="text1"/>
                <w:sz w:val="17"/>
              </w:rPr>
              <w:t>Vienā rūpnieciskā maršrutētājā integrēti divi neatkarīgi mobilie modemi: 1 x 5G un 1 x 4G LTE Cat 4 vai 1 x 5G; abu modēmu vienlaicīgas darbības atbalsts, automātiska pārslēgšanās uz rezerves modēmu sakaru zuduma gadījumā primārajam 5G rūterim. Konfigurējama slodzes balansēšana.</w:t>
            </w:r>
          </w:p>
        </w:tc>
        <w:tc>
          <w:tcPr>
            <w:tcW w:w="1680" w:type="dxa"/>
            <w:tcMar>
              <w:top w:w="80" w:type="dxa"/>
              <w:left w:w="120" w:type="dxa"/>
              <w:bottom w:w="80" w:type="dxa"/>
              <w:right w:w="120" w:type="dxa"/>
            </w:tcMar>
            <w:vAlign w:val="center"/>
          </w:tcPr>
          <w:p w14:paraId="0AA99DFB" w14:textId="77777777" w:rsidR="00E821D6" w:rsidRPr="00E821D6" w:rsidRDefault="00E821D6" w:rsidP="00C9017A">
            <w:pPr>
              <w:spacing w:line="252" w:lineRule="auto"/>
              <w:rPr>
                <w:color w:val="000000" w:themeColor="text1"/>
              </w:rPr>
            </w:pPr>
          </w:p>
        </w:tc>
      </w:tr>
      <w:tr w:rsidR="00E821D6" w:rsidRPr="00E821D6" w14:paraId="093A52C2" w14:textId="77777777" w:rsidTr="00C9017A">
        <w:trPr>
          <w:cantSplit/>
        </w:trPr>
        <w:tc>
          <w:tcPr>
            <w:tcW w:w="620" w:type="dxa"/>
            <w:tcMar>
              <w:top w:w="80" w:type="dxa"/>
              <w:left w:w="120" w:type="dxa"/>
              <w:bottom w:w="80" w:type="dxa"/>
              <w:right w:w="120" w:type="dxa"/>
            </w:tcMar>
            <w:vAlign w:val="center"/>
          </w:tcPr>
          <w:p w14:paraId="2E26484B" w14:textId="77777777" w:rsidR="00E821D6" w:rsidRPr="00E821D6" w:rsidRDefault="00E821D6" w:rsidP="00C9017A">
            <w:pPr>
              <w:spacing w:line="252" w:lineRule="auto"/>
              <w:jc w:val="center"/>
              <w:rPr>
                <w:color w:val="000000" w:themeColor="text1"/>
              </w:rPr>
            </w:pPr>
            <w:r w:rsidRPr="00E821D6">
              <w:rPr>
                <w:b/>
                <w:color w:val="000000" w:themeColor="text1"/>
                <w:sz w:val="17"/>
              </w:rPr>
              <w:t>A2</w:t>
            </w:r>
          </w:p>
        </w:tc>
        <w:tc>
          <w:tcPr>
            <w:tcW w:w="2050" w:type="dxa"/>
            <w:tcMar>
              <w:top w:w="80" w:type="dxa"/>
              <w:left w:w="120" w:type="dxa"/>
              <w:bottom w:w="80" w:type="dxa"/>
              <w:right w:w="120" w:type="dxa"/>
            </w:tcMar>
            <w:vAlign w:val="center"/>
          </w:tcPr>
          <w:p w14:paraId="0DB03798" w14:textId="77777777" w:rsidR="00E821D6" w:rsidRPr="00E821D6" w:rsidRDefault="00E821D6" w:rsidP="00C9017A">
            <w:pPr>
              <w:spacing w:line="252" w:lineRule="auto"/>
              <w:rPr>
                <w:color w:val="000000" w:themeColor="text1"/>
              </w:rPr>
            </w:pPr>
            <w:r w:rsidRPr="00E821D6">
              <w:rPr>
                <w:b/>
                <w:color w:val="000000" w:themeColor="text1"/>
                <w:sz w:val="17"/>
              </w:rPr>
              <w:t>5G režīmi</w:t>
            </w:r>
          </w:p>
        </w:tc>
        <w:tc>
          <w:tcPr>
            <w:tcW w:w="5250" w:type="dxa"/>
            <w:tcMar>
              <w:top w:w="80" w:type="dxa"/>
              <w:left w:w="120" w:type="dxa"/>
              <w:bottom w:w="80" w:type="dxa"/>
              <w:right w:w="120" w:type="dxa"/>
            </w:tcMar>
            <w:vAlign w:val="center"/>
          </w:tcPr>
          <w:p w14:paraId="3C518D99" w14:textId="77777777" w:rsidR="00E821D6" w:rsidRPr="00E821D6" w:rsidRDefault="00E821D6" w:rsidP="00C9017A">
            <w:pPr>
              <w:spacing w:line="252" w:lineRule="auto"/>
              <w:rPr>
                <w:color w:val="000000" w:themeColor="text1"/>
              </w:rPr>
            </w:pPr>
            <w:r w:rsidRPr="00E821D6">
              <w:rPr>
                <w:color w:val="000000" w:themeColor="text1"/>
                <w:sz w:val="17"/>
              </w:rPr>
              <w:t>5G Sub-6 GHz Standalone (SA) un Non-Standalone (NSA) atbalsts; 3GPP Release 16 vai jaunāks.</w:t>
            </w:r>
          </w:p>
        </w:tc>
        <w:tc>
          <w:tcPr>
            <w:tcW w:w="1680" w:type="dxa"/>
            <w:tcMar>
              <w:top w:w="80" w:type="dxa"/>
              <w:left w:w="120" w:type="dxa"/>
              <w:bottom w:w="80" w:type="dxa"/>
              <w:right w:w="120" w:type="dxa"/>
            </w:tcMar>
            <w:vAlign w:val="center"/>
          </w:tcPr>
          <w:p w14:paraId="1FB1F615" w14:textId="77777777" w:rsidR="00E821D6" w:rsidRPr="00E821D6" w:rsidRDefault="00E821D6" w:rsidP="00C9017A">
            <w:pPr>
              <w:spacing w:line="252" w:lineRule="auto"/>
              <w:rPr>
                <w:color w:val="000000" w:themeColor="text1"/>
              </w:rPr>
            </w:pPr>
          </w:p>
        </w:tc>
      </w:tr>
      <w:tr w:rsidR="00E821D6" w:rsidRPr="00E821D6" w14:paraId="53793D7A" w14:textId="77777777" w:rsidTr="00C9017A">
        <w:trPr>
          <w:cantSplit/>
        </w:trPr>
        <w:tc>
          <w:tcPr>
            <w:tcW w:w="620" w:type="dxa"/>
            <w:tcMar>
              <w:top w:w="80" w:type="dxa"/>
              <w:left w:w="120" w:type="dxa"/>
              <w:bottom w:w="80" w:type="dxa"/>
              <w:right w:w="120" w:type="dxa"/>
            </w:tcMar>
            <w:vAlign w:val="center"/>
          </w:tcPr>
          <w:p w14:paraId="1D8588C3" w14:textId="77777777" w:rsidR="00E821D6" w:rsidRPr="00E821D6" w:rsidRDefault="00E821D6" w:rsidP="00C9017A">
            <w:pPr>
              <w:spacing w:line="252" w:lineRule="auto"/>
              <w:jc w:val="center"/>
              <w:rPr>
                <w:color w:val="000000" w:themeColor="text1"/>
              </w:rPr>
            </w:pPr>
            <w:r w:rsidRPr="00E821D6">
              <w:rPr>
                <w:b/>
                <w:color w:val="000000" w:themeColor="text1"/>
                <w:sz w:val="17"/>
              </w:rPr>
              <w:t>A3</w:t>
            </w:r>
          </w:p>
        </w:tc>
        <w:tc>
          <w:tcPr>
            <w:tcW w:w="2050" w:type="dxa"/>
            <w:tcMar>
              <w:top w:w="80" w:type="dxa"/>
              <w:left w:w="120" w:type="dxa"/>
              <w:bottom w:w="80" w:type="dxa"/>
              <w:right w:w="120" w:type="dxa"/>
            </w:tcMar>
            <w:vAlign w:val="center"/>
          </w:tcPr>
          <w:p w14:paraId="26DC61BB" w14:textId="77777777" w:rsidR="00E821D6" w:rsidRPr="00E821D6" w:rsidRDefault="00E821D6" w:rsidP="00C9017A">
            <w:pPr>
              <w:spacing w:line="252" w:lineRule="auto"/>
              <w:rPr>
                <w:color w:val="000000" w:themeColor="text1"/>
              </w:rPr>
            </w:pPr>
            <w:r w:rsidRPr="00E821D6">
              <w:rPr>
                <w:b/>
                <w:color w:val="000000" w:themeColor="text1"/>
                <w:sz w:val="17"/>
              </w:rPr>
              <w:t>5G datu ātrums</w:t>
            </w:r>
          </w:p>
        </w:tc>
        <w:tc>
          <w:tcPr>
            <w:tcW w:w="5250" w:type="dxa"/>
            <w:tcMar>
              <w:top w:w="80" w:type="dxa"/>
              <w:left w:w="120" w:type="dxa"/>
              <w:bottom w:w="80" w:type="dxa"/>
              <w:right w:w="120" w:type="dxa"/>
            </w:tcMar>
            <w:vAlign w:val="center"/>
          </w:tcPr>
          <w:p w14:paraId="6F9E01F2" w14:textId="77777777" w:rsidR="00E821D6" w:rsidRPr="00E821D6" w:rsidRDefault="00E821D6" w:rsidP="00C9017A">
            <w:pPr>
              <w:spacing w:line="252" w:lineRule="auto"/>
              <w:rPr>
                <w:color w:val="000000" w:themeColor="text1"/>
              </w:rPr>
            </w:pPr>
            <w:r w:rsidRPr="00E821D6">
              <w:rPr>
                <w:color w:val="000000" w:themeColor="text1"/>
                <w:sz w:val="17"/>
              </w:rPr>
              <w:t>5G modema teorētiskais lejupielādes ātrums vismaz 2,4 Gbit/s (atbilstoši SA/NSA režīmam) ar 4x4 MIMO un augšupielāde vismaz 200 Mbit/s ar 2x2 MIMO.</w:t>
            </w:r>
          </w:p>
        </w:tc>
        <w:tc>
          <w:tcPr>
            <w:tcW w:w="1680" w:type="dxa"/>
            <w:tcMar>
              <w:top w:w="80" w:type="dxa"/>
              <w:left w:w="120" w:type="dxa"/>
              <w:bottom w:w="80" w:type="dxa"/>
              <w:right w:w="120" w:type="dxa"/>
            </w:tcMar>
            <w:vAlign w:val="center"/>
          </w:tcPr>
          <w:p w14:paraId="1BBD97E7" w14:textId="77777777" w:rsidR="00E821D6" w:rsidRPr="00E821D6" w:rsidRDefault="00E821D6" w:rsidP="00C9017A">
            <w:pPr>
              <w:spacing w:line="252" w:lineRule="auto"/>
              <w:rPr>
                <w:color w:val="000000" w:themeColor="text1"/>
              </w:rPr>
            </w:pPr>
          </w:p>
        </w:tc>
      </w:tr>
      <w:tr w:rsidR="00E821D6" w:rsidRPr="00E821D6" w14:paraId="5C243B11" w14:textId="77777777" w:rsidTr="00C9017A">
        <w:trPr>
          <w:cantSplit/>
        </w:trPr>
        <w:tc>
          <w:tcPr>
            <w:tcW w:w="620" w:type="dxa"/>
            <w:tcMar>
              <w:top w:w="80" w:type="dxa"/>
              <w:left w:w="120" w:type="dxa"/>
              <w:bottom w:w="80" w:type="dxa"/>
              <w:right w:w="120" w:type="dxa"/>
            </w:tcMar>
            <w:vAlign w:val="center"/>
          </w:tcPr>
          <w:p w14:paraId="6D3852E0" w14:textId="77777777" w:rsidR="00E821D6" w:rsidRPr="00E821D6" w:rsidRDefault="00E821D6" w:rsidP="00C9017A">
            <w:pPr>
              <w:spacing w:line="252" w:lineRule="auto"/>
              <w:jc w:val="center"/>
              <w:rPr>
                <w:color w:val="000000" w:themeColor="text1"/>
              </w:rPr>
            </w:pPr>
            <w:r w:rsidRPr="00E821D6">
              <w:rPr>
                <w:b/>
                <w:color w:val="000000" w:themeColor="text1"/>
                <w:sz w:val="17"/>
              </w:rPr>
              <w:t>A4</w:t>
            </w:r>
          </w:p>
        </w:tc>
        <w:tc>
          <w:tcPr>
            <w:tcW w:w="2050" w:type="dxa"/>
            <w:tcMar>
              <w:top w:w="80" w:type="dxa"/>
              <w:left w:w="120" w:type="dxa"/>
              <w:bottom w:w="80" w:type="dxa"/>
              <w:right w:w="120" w:type="dxa"/>
            </w:tcMar>
            <w:vAlign w:val="center"/>
          </w:tcPr>
          <w:p w14:paraId="24D0483F" w14:textId="77777777" w:rsidR="00E821D6" w:rsidRPr="00E821D6" w:rsidRDefault="00E821D6" w:rsidP="00C9017A">
            <w:pPr>
              <w:spacing w:line="252" w:lineRule="auto"/>
              <w:rPr>
                <w:color w:val="000000" w:themeColor="text1"/>
              </w:rPr>
            </w:pPr>
            <w:r w:rsidRPr="00E821D6">
              <w:rPr>
                <w:b/>
                <w:color w:val="000000" w:themeColor="text1"/>
                <w:sz w:val="17"/>
              </w:rPr>
              <w:t>5G modema LTE režīms</w:t>
            </w:r>
          </w:p>
        </w:tc>
        <w:tc>
          <w:tcPr>
            <w:tcW w:w="5250" w:type="dxa"/>
            <w:tcMar>
              <w:top w:w="80" w:type="dxa"/>
              <w:left w:w="120" w:type="dxa"/>
              <w:bottom w:w="80" w:type="dxa"/>
              <w:right w:w="120" w:type="dxa"/>
            </w:tcMar>
            <w:vAlign w:val="center"/>
          </w:tcPr>
          <w:p w14:paraId="65706FE0" w14:textId="77777777" w:rsidR="00E821D6" w:rsidRPr="00E821D6" w:rsidRDefault="00E821D6" w:rsidP="00C9017A">
            <w:pPr>
              <w:spacing w:line="252" w:lineRule="auto"/>
              <w:rPr>
                <w:color w:val="000000" w:themeColor="text1"/>
              </w:rPr>
            </w:pPr>
            <w:r w:rsidRPr="00E821D6">
              <w:rPr>
                <w:color w:val="000000" w:themeColor="text1"/>
                <w:sz w:val="17"/>
              </w:rPr>
              <w:t>4G LTE lejupielāde vismaz Cat 19, līdz 1,6 Gbit/s ar 4x4 MIMO; augšupielāde vismaz Cat 18, līdz 200 Mbit/s.</w:t>
            </w:r>
          </w:p>
        </w:tc>
        <w:tc>
          <w:tcPr>
            <w:tcW w:w="1680" w:type="dxa"/>
            <w:tcMar>
              <w:top w:w="80" w:type="dxa"/>
              <w:left w:w="120" w:type="dxa"/>
              <w:bottom w:w="80" w:type="dxa"/>
              <w:right w:w="120" w:type="dxa"/>
            </w:tcMar>
            <w:vAlign w:val="center"/>
          </w:tcPr>
          <w:p w14:paraId="2580E029" w14:textId="77777777" w:rsidR="00E821D6" w:rsidRPr="00E821D6" w:rsidRDefault="00E821D6" w:rsidP="00C9017A">
            <w:pPr>
              <w:spacing w:line="252" w:lineRule="auto"/>
              <w:rPr>
                <w:color w:val="000000" w:themeColor="text1"/>
              </w:rPr>
            </w:pPr>
          </w:p>
        </w:tc>
      </w:tr>
      <w:tr w:rsidR="00E821D6" w:rsidRPr="00E821D6" w14:paraId="5083BB7A" w14:textId="77777777" w:rsidTr="00C9017A">
        <w:trPr>
          <w:cantSplit/>
        </w:trPr>
        <w:tc>
          <w:tcPr>
            <w:tcW w:w="620" w:type="dxa"/>
            <w:tcMar>
              <w:top w:w="80" w:type="dxa"/>
              <w:left w:w="120" w:type="dxa"/>
              <w:bottom w:w="80" w:type="dxa"/>
              <w:right w:w="120" w:type="dxa"/>
            </w:tcMar>
            <w:vAlign w:val="center"/>
          </w:tcPr>
          <w:p w14:paraId="74FAE186" w14:textId="77777777" w:rsidR="00E821D6" w:rsidRPr="00E821D6" w:rsidRDefault="00E821D6" w:rsidP="00C9017A">
            <w:pPr>
              <w:spacing w:line="252" w:lineRule="auto"/>
              <w:jc w:val="center"/>
              <w:rPr>
                <w:color w:val="000000" w:themeColor="text1"/>
              </w:rPr>
            </w:pPr>
            <w:r w:rsidRPr="00E821D6">
              <w:rPr>
                <w:b/>
                <w:color w:val="000000" w:themeColor="text1"/>
                <w:sz w:val="17"/>
              </w:rPr>
              <w:t>A5</w:t>
            </w:r>
          </w:p>
        </w:tc>
        <w:tc>
          <w:tcPr>
            <w:tcW w:w="2050" w:type="dxa"/>
            <w:tcMar>
              <w:top w:w="80" w:type="dxa"/>
              <w:left w:w="120" w:type="dxa"/>
              <w:bottom w:w="80" w:type="dxa"/>
              <w:right w:w="120" w:type="dxa"/>
            </w:tcMar>
            <w:vAlign w:val="center"/>
          </w:tcPr>
          <w:p w14:paraId="57AAD687" w14:textId="77777777" w:rsidR="00E821D6" w:rsidRPr="00E821D6" w:rsidRDefault="00E821D6" w:rsidP="00C9017A">
            <w:pPr>
              <w:spacing w:line="252" w:lineRule="auto"/>
              <w:rPr>
                <w:color w:val="000000" w:themeColor="text1"/>
              </w:rPr>
            </w:pPr>
            <w:r w:rsidRPr="00E821D6">
              <w:rPr>
                <w:b/>
                <w:color w:val="000000" w:themeColor="text1"/>
                <w:sz w:val="17"/>
              </w:rPr>
              <w:t>Otrais mobilais modems</w:t>
            </w:r>
          </w:p>
        </w:tc>
        <w:tc>
          <w:tcPr>
            <w:tcW w:w="5250" w:type="dxa"/>
            <w:tcMar>
              <w:top w:w="80" w:type="dxa"/>
              <w:left w:w="120" w:type="dxa"/>
              <w:bottom w:w="80" w:type="dxa"/>
              <w:right w:w="120" w:type="dxa"/>
            </w:tcMar>
            <w:vAlign w:val="center"/>
          </w:tcPr>
          <w:p w14:paraId="4FF4D4D4" w14:textId="77777777" w:rsidR="00E821D6" w:rsidRPr="00E821D6" w:rsidRDefault="00E821D6" w:rsidP="00C9017A">
            <w:pPr>
              <w:spacing w:line="252" w:lineRule="auto"/>
              <w:rPr>
                <w:color w:val="000000" w:themeColor="text1"/>
              </w:rPr>
            </w:pPr>
            <w:r w:rsidRPr="00E821D6">
              <w:rPr>
                <w:color w:val="000000" w:themeColor="text1"/>
                <w:sz w:val="17"/>
              </w:rPr>
              <w:t>4G LTE Cat 4 ar lejupielādi līdz 150 Mbit/s un augšupielādi vismaz 50 Mbit/s; 3G atpakaļsavietojamība.</w:t>
            </w:r>
          </w:p>
        </w:tc>
        <w:tc>
          <w:tcPr>
            <w:tcW w:w="1680" w:type="dxa"/>
            <w:tcMar>
              <w:top w:w="80" w:type="dxa"/>
              <w:left w:w="120" w:type="dxa"/>
              <w:bottom w:w="80" w:type="dxa"/>
              <w:right w:w="120" w:type="dxa"/>
            </w:tcMar>
            <w:vAlign w:val="center"/>
          </w:tcPr>
          <w:p w14:paraId="7E95B668" w14:textId="77777777" w:rsidR="00E821D6" w:rsidRPr="00E821D6" w:rsidRDefault="00E821D6" w:rsidP="00C9017A">
            <w:pPr>
              <w:spacing w:line="252" w:lineRule="auto"/>
              <w:rPr>
                <w:color w:val="000000" w:themeColor="text1"/>
              </w:rPr>
            </w:pPr>
          </w:p>
        </w:tc>
      </w:tr>
    </w:tbl>
    <w:p w14:paraId="68BC0F5C" w14:textId="77777777" w:rsidR="00E821D6" w:rsidRPr="00E821D6" w:rsidRDefault="00E821D6" w:rsidP="00E821D6">
      <w:pPr>
        <w:pageBreakBefore/>
        <w:spacing w:after="240"/>
        <w:rPr>
          <w:color w:val="000000" w:themeColor="text1"/>
        </w:rPr>
      </w:pPr>
      <w:r w:rsidRPr="00E821D6">
        <w:rPr>
          <w:color w:val="000000" w:themeColor="text1"/>
          <w:sz w:val="2"/>
        </w:rPr>
        <w:lastRenderedPageBreak/>
        <w:t>.</w:t>
      </w:r>
    </w:p>
    <w:tbl>
      <w:tblPr>
        <w:tblStyle w:val="TableGrid"/>
        <w:tblW w:w="9600" w:type="dxa"/>
        <w:tblInd w:w="120" w:type="dxa"/>
        <w:tblBorders>
          <w:top w:val="single" w:sz="4" w:space="0" w:color="AAB7C4"/>
          <w:left w:val="single" w:sz="4" w:space="0" w:color="AAB7C4"/>
          <w:bottom w:val="single" w:sz="4" w:space="0" w:color="AAB7C4"/>
          <w:right w:val="single" w:sz="4" w:space="0" w:color="AAB7C4"/>
          <w:insideH w:val="single" w:sz="4" w:space="0" w:color="AAB7C4"/>
          <w:insideV w:val="single" w:sz="4" w:space="0" w:color="AAB7C4"/>
        </w:tblBorders>
        <w:tblLayout w:type="fixed"/>
        <w:tblLook w:val="04A0" w:firstRow="1" w:lastRow="0" w:firstColumn="1" w:lastColumn="0" w:noHBand="0" w:noVBand="1"/>
      </w:tblPr>
      <w:tblGrid>
        <w:gridCol w:w="620"/>
        <w:gridCol w:w="2050"/>
        <w:gridCol w:w="5250"/>
        <w:gridCol w:w="1680"/>
      </w:tblGrid>
      <w:tr w:rsidR="00E821D6" w:rsidRPr="00E821D6" w14:paraId="3959AE35" w14:textId="77777777" w:rsidTr="00C9017A">
        <w:trPr>
          <w:tblHeader/>
        </w:trPr>
        <w:tc>
          <w:tcPr>
            <w:tcW w:w="620" w:type="dxa"/>
            <w:shd w:val="clear" w:color="auto" w:fill="17365D"/>
            <w:tcMar>
              <w:top w:w="80" w:type="dxa"/>
              <w:left w:w="120" w:type="dxa"/>
              <w:bottom w:w="80" w:type="dxa"/>
              <w:right w:w="120" w:type="dxa"/>
            </w:tcMar>
            <w:vAlign w:val="center"/>
          </w:tcPr>
          <w:p w14:paraId="11A626AC" w14:textId="77777777" w:rsidR="00E821D6" w:rsidRPr="00E821D6" w:rsidRDefault="00E821D6" w:rsidP="00C9017A">
            <w:pPr>
              <w:spacing w:line="252" w:lineRule="auto"/>
              <w:jc w:val="center"/>
              <w:rPr>
                <w:color w:val="000000" w:themeColor="text1"/>
              </w:rPr>
            </w:pPr>
            <w:r w:rsidRPr="00E821D6">
              <w:rPr>
                <w:b/>
                <w:color w:val="000000" w:themeColor="text1"/>
                <w:sz w:val="17"/>
              </w:rPr>
              <w:t>Nr.</w:t>
            </w:r>
          </w:p>
        </w:tc>
        <w:tc>
          <w:tcPr>
            <w:tcW w:w="2050" w:type="dxa"/>
            <w:shd w:val="clear" w:color="auto" w:fill="17365D"/>
            <w:tcMar>
              <w:top w:w="80" w:type="dxa"/>
              <w:left w:w="120" w:type="dxa"/>
              <w:bottom w:w="80" w:type="dxa"/>
              <w:right w:w="120" w:type="dxa"/>
            </w:tcMar>
            <w:vAlign w:val="center"/>
          </w:tcPr>
          <w:p w14:paraId="2E265DB1" w14:textId="77777777" w:rsidR="00E821D6" w:rsidRPr="00E821D6" w:rsidRDefault="00E821D6" w:rsidP="00C9017A">
            <w:pPr>
              <w:spacing w:line="252" w:lineRule="auto"/>
              <w:jc w:val="center"/>
              <w:rPr>
                <w:color w:val="000000" w:themeColor="text1"/>
              </w:rPr>
            </w:pPr>
            <w:r w:rsidRPr="00E821D6">
              <w:rPr>
                <w:b/>
                <w:color w:val="000000" w:themeColor="text1"/>
                <w:sz w:val="17"/>
              </w:rPr>
              <w:t>Prasības pozīcija</w:t>
            </w:r>
          </w:p>
        </w:tc>
        <w:tc>
          <w:tcPr>
            <w:tcW w:w="5250" w:type="dxa"/>
            <w:shd w:val="clear" w:color="auto" w:fill="17365D"/>
            <w:tcMar>
              <w:top w:w="80" w:type="dxa"/>
              <w:left w:w="120" w:type="dxa"/>
              <w:bottom w:w="80" w:type="dxa"/>
              <w:right w:w="120" w:type="dxa"/>
            </w:tcMar>
            <w:vAlign w:val="center"/>
          </w:tcPr>
          <w:p w14:paraId="10E5148A" w14:textId="77777777" w:rsidR="00E821D6" w:rsidRPr="00E821D6" w:rsidRDefault="00E821D6" w:rsidP="00C9017A">
            <w:pPr>
              <w:spacing w:line="252" w:lineRule="auto"/>
              <w:jc w:val="center"/>
              <w:rPr>
                <w:color w:val="000000" w:themeColor="text1"/>
              </w:rPr>
            </w:pPr>
            <w:r w:rsidRPr="00E821D6">
              <w:rPr>
                <w:b/>
                <w:color w:val="000000" w:themeColor="text1"/>
                <w:sz w:val="17"/>
              </w:rPr>
              <w:t>Minimālā tehniskā prasība</w:t>
            </w:r>
          </w:p>
        </w:tc>
        <w:tc>
          <w:tcPr>
            <w:tcW w:w="1680" w:type="dxa"/>
            <w:shd w:val="clear" w:color="auto" w:fill="17365D"/>
            <w:tcMar>
              <w:top w:w="80" w:type="dxa"/>
              <w:left w:w="120" w:type="dxa"/>
              <w:bottom w:w="80" w:type="dxa"/>
              <w:right w:w="120" w:type="dxa"/>
            </w:tcMar>
            <w:vAlign w:val="center"/>
          </w:tcPr>
          <w:p w14:paraId="3F519F51" w14:textId="77777777" w:rsidR="00E821D6" w:rsidRPr="00E821D6" w:rsidRDefault="00E821D6" w:rsidP="00C9017A">
            <w:pPr>
              <w:spacing w:line="252" w:lineRule="auto"/>
              <w:jc w:val="center"/>
              <w:rPr>
                <w:color w:val="000000" w:themeColor="text1"/>
              </w:rPr>
            </w:pPr>
            <w:r w:rsidRPr="00E821D6">
              <w:rPr>
                <w:b/>
                <w:color w:val="000000" w:themeColor="text1"/>
                <w:sz w:val="17"/>
              </w:rPr>
              <w:t>Piedāvātāja atbilstība un atsauce</w:t>
            </w:r>
          </w:p>
        </w:tc>
      </w:tr>
      <w:tr w:rsidR="00E821D6" w:rsidRPr="00E821D6" w14:paraId="16B1069E" w14:textId="77777777" w:rsidTr="00C9017A">
        <w:trPr>
          <w:cantSplit/>
        </w:trPr>
        <w:tc>
          <w:tcPr>
            <w:tcW w:w="1680" w:type="dxa"/>
            <w:gridSpan w:val="4"/>
            <w:shd w:val="clear" w:color="auto" w:fill="E8EEF5"/>
            <w:tcMar>
              <w:top w:w="80" w:type="dxa"/>
              <w:left w:w="120" w:type="dxa"/>
              <w:bottom w:w="80" w:type="dxa"/>
              <w:right w:w="120" w:type="dxa"/>
            </w:tcMar>
            <w:vAlign w:val="center"/>
          </w:tcPr>
          <w:p w14:paraId="407D018B" w14:textId="77777777" w:rsidR="00E821D6" w:rsidRPr="00E821D6" w:rsidRDefault="00E821D6" w:rsidP="00C9017A">
            <w:pPr>
              <w:spacing w:line="252" w:lineRule="auto"/>
              <w:rPr>
                <w:color w:val="000000" w:themeColor="text1"/>
              </w:rPr>
            </w:pPr>
            <w:r w:rsidRPr="00E821D6">
              <w:rPr>
                <w:b/>
                <w:color w:val="000000" w:themeColor="text1"/>
                <w:sz w:val="18"/>
              </w:rPr>
              <w:t>A. Mobilie modemi un SIM (turpinājums)</w:t>
            </w:r>
          </w:p>
        </w:tc>
      </w:tr>
      <w:tr w:rsidR="00E821D6" w:rsidRPr="00E821D6" w14:paraId="1CE02485" w14:textId="77777777" w:rsidTr="00C9017A">
        <w:trPr>
          <w:cantSplit/>
        </w:trPr>
        <w:tc>
          <w:tcPr>
            <w:tcW w:w="620" w:type="dxa"/>
            <w:tcMar>
              <w:top w:w="80" w:type="dxa"/>
              <w:left w:w="120" w:type="dxa"/>
              <w:bottom w:w="80" w:type="dxa"/>
              <w:right w:w="120" w:type="dxa"/>
            </w:tcMar>
            <w:vAlign w:val="center"/>
          </w:tcPr>
          <w:p w14:paraId="20579C10" w14:textId="77777777" w:rsidR="00E821D6" w:rsidRPr="00E821D6" w:rsidRDefault="00E821D6" w:rsidP="00C9017A">
            <w:pPr>
              <w:spacing w:line="252" w:lineRule="auto"/>
              <w:jc w:val="center"/>
              <w:rPr>
                <w:color w:val="000000" w:themeColor="text1"/>
              </w:rPr>
            </w:pPr>
            <w:r w:rsidRPr="00E821D6">
              <w:rPr>
                <w:b/>
                <w:color w:val="000000" w:themeColor="text1"/>
                <w:sz w:val="17"/>
              </w:rPr>
              <w:t>A6</w:t>
            </w:r>
          </w:p>
        </w:tc>
        <w:tc>
          <w:tcPr>
            <w:tcW w:w="2050" w:type="dxa"/>
            <w:tcMar>
              <w:top w:w="80" w:type="dxa"/>
              <w:left w:w="120" w:type="dxa"/>
              <w:bottom w:w="80" w:type="dxa"/>
              <w:right w:w="120" w:type="dxa"/>
            </w:tcMar>
            <w:vAlign w:val="center"/>
          </w:tcPr>
          <w:p w14:paraId="5C0AE249" w14:textId="77777777" w:rsidR="00E821D6" w:rsidRPr="00E821D6" w:rsidRDefault="00E821D6" w:rsidP="00C9017A">
            <w:pPr>
              <w:spacing w:line="252" w:lineRule="auto"/>
              <w:rPr>
                <w:color w:val="000000" w:themeColor="text1"/>
              </w:rPr>
            </w:pPr>
            <w:r w:rsidRPr="00E821D6">
              <w:rPr>
                <w:b/>
                <w:color w:val="000000" w:themeColor="text1"/>
                <w:sz w:val="17"/>
              </w:rPr>
              <w:t>Fiziskās SIM kartes</w:t>
            </w:r>
          </w:p>
        </w:tc>
        <w:tc>
          <w:tcPr>
            <w:tcW w:w="5250" w:type="dxa"/>
            <w:tcMar>
              <w:top w:w="80" w:type="dxa"/>
              <w:left w:w="120" w:type="dxa"/>
              <w:bottom w:w="80" w:type="dxa"/>
              <w:right w:w="120" w:type="dxa"/>
            </w:tcMar>
            <w:vAlign w:val="center"/>
          </w:tcPr>
          <w:p w14:paraId="2897E782" w14:textId="77777777" w:rsidR="00E821D6" w:rsidRPr="00E821D6" w:rsidRDefault="00E821D6" w:rsidP="00C9017A">
            <w:pPr>
              <w:spacing w:line="252" w:lineRule="auto"/>
              <w:rPr>
                <w:color w:val="000000" w:themeColor="text1"/>
              </w:rPr>
            </w:pPr>
            <w:r w:rsidRPr="00E821D6">
              <w:rPr>
                <w:color w:val="000000" w:themeColor="text1"/>
                <w:sz w:val="17"/>
              </w:rPr>
              <w:t>Vismaz 2 ārēji pieejamas Mini-SIM (2FF) ligzdas, 1,8 V/3V; neatkarīga SIM pārslēgšana katram modēmam.</w:t>
            </w:r>
          </w:p>
        </w:tc>
        <w:tc>
          <w:tcPr>
            <w:tcW w:w="1680" w:type="dxa"/>
            <w:tcMar>
              <w:top w:w="80" w:type="dxa"/>
              <w:left w:w="120" w:type="dxa"/>
              <w:bottom w:w="80" w:type="dxa"/>
              <w:right w:w="120" w:type="dxa"/>
            </w:tcMar>
            <w:vAlign w:val="center"/>
          </w:tcPr>
          <w:p w14:paraId="669929A9" w14:textId="77777777" w:rsidR="00E821D6" w:rsidRPr="00E821D6" w:rsidRDefault="00E821D6" w:rsidP="00C9017A">
            <w:pPr>
              <w:spacing w:line="252" w:lineRule="auto"/>
              <w:rPr>
                <w:color w:val="000000" w:themeColor="text1"/>
              </w:rPr>
            </w:pPr>
          </w:p>
        </w:tc>
      </w:tr>
      <w:tr w:rsidR="00E821D6" w:rsidRPr="00E821D6" w14:paraId="4870ABCC" w14:textId="77777777" w:rsidTr="00C9017A">
        <w:trPr>
          <w:cantSplit/>
        </w:trPr>
        <w:tc>
          <w:tcPr>
            <w:tcW w:w="620" w:type="dxa"/>
            <w:tcMar>
              <w:top w:w="80" w:type="dxa"/>
              <w:left w:w="120" w:type="dxa"/>
              <w:bottom w:w="80" w:type="dxa"/>
              <w:right w:w="120" w:type="dxa"/>
            </w:tcMar>
            <w:vAlign w:val="center"/>
          </w:tcPr>
          <w:p w14:paraId="5DE5B9E9" w14:textId="77777777" w:rsidR="00E821D6" w:rsidRPr="00E821D6" w:rsidRDefault="00E821D6" w:rsidP="00C9017A">
            <w:pPr>
              <w:spacing w:line="252" w:lineRule="auto"/>
              <w:jc w:val="center"/>
              <w:rPr>
                <w:color w:val="000000" w:themeColor="text1"/>
              </w:rPr>
            </w:pPr>
            <w:r w:rsidRPr="00E821D6">
              <w:rPr>
                <w:b/>
                <w:color w:val="000000" w:themeColor="text1"/>
                <w:sz w:val="17"/>
              </w:rPr>
              <w:t>A7</w:t>
            </w:r>
          </w:p>
        </w:tc>
        <w:tc>
          <w:tcPr>
            <w:tcW w:w="2050" w:type="dxa"/>
            <w:tcMar>
              <w:top w:w="80" w:type="dxa"/>
              <w:left w:w="120" w:type="dxa"/>
              <w:bottom w:w="80" w:type="dxa"/>
              <w:right w:w="120" w:type="dxa"/>
            </w:tcMar>
            <w:vAlign w:val="center"/>
          </w:tcPr>
          <w:p w14:paraId="511A174E" w14:textId="77777777" w:rsidR="00E821D6" w:rsidRPr="00E821D6" w:rsidRDefault="00E821D6" w:rsidP="00C9017A">
            <w:pPr>
              <w:spacing w:line="252" w:lineRule="auto"/>
              <w:rPr>
                <w:color w:val="000000" w:themeColor="text1"/>
              </w:rPr>
            </w:pPr>
            <w:r w:rsidRPr="00E821D6">
              <w:rPr>
                <w:b/>
                <w:color w:val="000000" w:themeColor="text1"/>
                <w:sz w:val="17"/>
              </w:rPr>
              <w:t>eSIM</w:t>
            </w:r>
          </w:p>
        </w:tc>
        <w:tc>
          <w:tcPr>
            <w:tcW w:w="5250" w:type="dxa"/>
            <w:tcMar>
              <w:top w:w="80" w:type="dxa"/>
              <w:left w:w="120" w:type="dxa"/>
              <w:bottom w:w="80" w:type="dxa"/>
              <w:right w:w="120" w:type="dxa"/>
            </w:tcMar>
            <w:vAlign w:val="center"/>
          </w:tcPr>
          <w:p w14:paraId="70FCE83F" w14:textId="77777777" w:rsidR="00E821D6" w:rsidRPr="00E821D6" w:rsidRDefault="00E821D6" w:rsidP="00C9017A">
            <w:pPr>
              <w:spacing w:line="252" w:lineRule="auto"/>
              <w:rPr>
                <w:color w:val="000000" w:themeColor="text1"/>
              </w:rPr>
            </w:pPr>
            <w:r w:rsidRPr="00E821D6">
              <w:rPr>
                <w:color w:val="000000" w:themeColor="text1"/>
                <w:sz w:val="17"/>
              </w:rPr>
              <w:t xml:space="preserve">Patērētāja tipa eSIM ar profilu lejupielādi un dzēšanu; vismaz 6 eSIM profilu glabāšana. </w:t>
            </w:r>
          </w:p>
        </w:tc>
        <w:tc>
          <w:tcPr>
            <w:tcW w:w="1680" w:type="dxa"/>
            <w:tcMar>
              <w:top w:w="80" w:type="dxa"/>
              <w:left w:w="120" w:type="dxa"/>
              <w:bottom w:w="80" w:type="dxa"/>
              <w:right w:w="120" w:type="dxa"/>
            </w:tcMar>
            <w:vAlign w:val="center"/>
          </w:tcPr>
          <w:p w14:paraId="31669BB8" w14:textId="77777777" w:rsidR="00E821D6" w:rsidRPr="00E821D6" w:rsidRDefault="00E821D6" w:rsidP="00C9017A">
            <w:pPr>
              <w:spacing w:line="252" w:lineRule="auto"/>
              <w:rPr>
                <w:color w:val="000000" w:themeColor="text1"/>
              </w:rPr>
            </w:pPr>
          </w:p>
        </w:tc>
      </w:tr>
      <w:tr w:rsidR="00E821D6" w:rsidRPr="00E821D6" w14:paraId="42D0D1ED" w14:textId="77777777" w:rsidTr="00C9017A">
        <w:trPr>
          <w:cantSplit/>
        </w:trPr>
        <w:tc>
          <w:tcPr>
            <w:tcW w:w="620" w:type="dxa"/>
            <w:tcMar>
              <w:top w:w="80" w:type="dxa"/>
              <w:left w:w="120" w:type="dxa"/>
              <w:bottom w:w="80" w:type="dxa"/>
              <w:right w:w="120" w:type="dxa"/>
            </w:tcMar>
            <w:vAlign w:val="center"/>
          </w:tcPr>
          <w:p w14:paraId="257B95AA" w14:textId="77777777" w:rsidR="00E821D6" w:rsidRPr="00E821D6" w:rsidRDefault="00E821D6" w:rsidP="00C9017A">
            <w:pPr>
              <w:spacing w:line="252" w:lineRule="auto"/>
              <w:jc w:val="center"/>
              <w:rPr>
                <w:color w:val="000000" w:themeColor="text1"/>
              </w:rPr>
            </w:pPr>
            <w:r w:rsidRPr="00E821D6">
              <w:rPr>
                <w:b/>
                <w:color w:val="000000" w:themeColor="text1"/>
                <w:sz w:val="17"/>
              </w:rPr>
              <w:t>A8</w:t>
            </w:r>
          </w:p>
        </w:tc>
        <w:tc>
          <w:tcPr>
            <w:tcW w:w="2050" w:type="dxa"/>
            <w:tcMar>
              <w:top w:w="80" w:type="dxa"/>
              <w:left w:w="120" w:type="dxa"/>
              <w:bottom w:w="80" w:type="dxa"/>
              <w:right w:w="120" w:type="dxa"/>
            </w:tcMar>
            <w:vAlign w:val="center"/>
          </w:tcPr>
          <w:p w14:paraId="11296B75" w14:textId="77777777" w:rsidR="00E821D6" w:rsidRPr="00E821D6" w:rsidRDefault="00E821D6" w:rsidP="00C9017A">
            <w:pPr>
              <w:spacing w:line="252" w:lineRule="auto"/>
              <w:rPr>
                <w:color w:val="000000" w:themeColor="text1"/>
              </w:rPr>
            </w:pPr>
            <w:r w:rsidRPr="00E821D6">
              <w:rPr>
                <w:b/>
                <w:color w:val="000000" w:themeColor="text1"/>
                <w:sz w:val="17"/>
              </w:rPr>
              <w:t>SIM pārslēgšana</w:t>
            </w:r>
          </w:p>
        </w:tc>
        <w:tc>
          <w:tcPr>
            <w:tcW w:w="5250" w:type="dxa"/>
            <w:tcMar>
              <w:top w:w="80" w:type="dxa"/>
              <w:left w:w="120" w:type="dxa"/>
              <w:bottom w:w="80" w:type="dxa"/>
              <w:right w:w="120" w:type="dxa"/>
            </w:tcMar>
            <w:vAlign w:val="center"/>
          </w:tcPr>
          <w:p w14:paraId="7D0C3307" w14:textId="77777777" w:rsidR="00E821D6" w:rsidRPr="00E821D6" w:rsidRDefault="00E821D6" w:rsidP="00C9017A">
            <w:pPr>
              <w:spacing w:line="252" w:lineRule="auto"/>
              <w:rPr>
                <w:color w:val="000000" w:themeColor="text1"/>
              </w:rPr>
            </w:pPr>
            <w:r w:rsidRPr="00E821D6">
              <w:rPr>
                <w:color w:val="000000" w:themeColor="text1"/>
                <w:sz w:val="17"/>
              </w:rPr>
              <w:t>Automātiska pārslēgšanās starp fizisko SIM un eSIM pēc konfigurējamiem nosacījumiem, tostarp signāla līmeņa, datu limita, viesabonēšanas vai tīkla kļūmes.</w:t>
            </w:r>
          </w:p>
        </w:tc>
        <w:tc>
          <w:tcPr>
            <w:tcW w:w="1680" w:type="dxa"/>
            <w:tcMar>
              <w:top w:w="80" w:type="dxa"/>
              <w:left w:w="120" w:type="dxa"/>
              <w:bottom w:w="80" w:type="dxa"/>
              <w:right w:w="120" w:type="dxa"/>
            </w:tcMar>
            <w:vAlign w:val="center"/>
          </w:tcPr>
          <w:p w14:paraId="580E9757" w14:textId="77777777" w:rsidR="00E821D6" w:rsidRPr="00E821D6" w:rsidRDefault="00E821D6" w:rsidP="00C9017A">
            <w:pPr>
              <w:spacing w:line="252" w:lineRule="auto"/>
              <w:rPr>
                <w:color w:val="000000" w:themeColor="text1"/>
              </w:rPr>
            </w:pPr>
          </w:p>
        </w:tc>
      </w:tr>
      <w:tr w:rsidR="00E821D6" w:rsidRPr="00E821D6" w14:paraId="6FCFF037" w14:textId="77777777" w:rsidTr="00C9017A">
        <w:trPr>
          <w:cantSplit/>
        </w:trPr>
        <w:tc>
          <w:tcPr>
            <w:tcW w:w="620" w:type="dxa"/>
            <w:tcMar>
              <w:top w:w="80" w:type="dxa"/>
              <w:left w:w="120" w:type="dxa"/>
              <w:bottom w:w="80" w:type="dxa"/>
              <w:right w:w="120" w:type="dxa"/>
            </w:tcMar>
            <w:vAlign w:val="center"/>
          </w:tcPr>
          <w:p w14:paraId="60124B76" w14:textId="77777777" w:rsidR="00E821D6" w:rsidRPr="00E821D6" w:rsidRDefault="00E821D6" w:rsidP="00C9017A">
            <w:pPr>
              <w:spacing w:line="252" w:lineRule="auto"/>
              <w:jc w:val="center"/>
              <w:rPr>
                <w:color w:val="000000" w:themeColor="text1"/>
              </w:rPr>
            </w:pPr>
            <w:r w:rsidRPr="00E821D6">
              <w:rPr>
                <w:b/>
                <w:color w:val="000000" w:themeColor="text1"/>
                <w:sz w:val="17"/>
              </w:rPr>
              <w:t>A9</w:t>
            </w:r>
          </w:p>
        </w:tc>
        <w:tc>
          <w:tcPr>
            <w:tcW w:w="2050" w:type="dxa"/>
            <w:tcMar>
              <w:top w:w="80" w:type="dxa"/>
              <w:left w:w="120" w:type="dxa"/>
              <w:bottom w:w="80" w:type="dxa"/>
              <w:right w:w="120" w:type="dxa"/>
            </w:tcMar>
            <w:vAlign w:val="center"/>
          </w:tcPr>
          <w:p w14:paraId="38E5C9F4" w14:textId="77777777" w:rsidR="00E821D6" w:rsidRPr="00E821D6" w:rsidRDefault="00E821D6" w:rsidP="00C9017A">
            <w:pPr>
              <w:spacing w:line="252" w:lineRule="auto"/>
              <w:rPr>
                <w:color w:val="000000" w:themeColor="text1"/>
              </w:rPr>
            </w:pPr>
            <w:r w:rsidRPr="00E821D6">
              <w:rPr>
                <w:b/>
                <w:color w:val="000000" w:themeColor="text1"/>
                <w:sz w:val="17"/>
              </w:rPr>
              <w:t>Mobilā tīkla funkcijas</w:t>
            </w:r>
          </w:p>
        </w:tc>
        <w:tc>
          <w:tcPr>
            <w:tcW w:w="5250" w:type="dxa"/>
            <w:tcMar>
              <w:top w:w="80" w:type="dxa"/>
              <w:left w:w="120" w:type="dxa"/>
              <w:bottom w:w="80" w:type="dxa"/>
              <w:right w:w="120" w:type="dxa"/>
            </w:tcMar>
            <w:vAlign w:val="center"/>
          </w:tcPr>
          <w:p w14:paraId="6281788B" w14:textId="77777777" w:rsidR="00E821D6" w:rsidRPr="00E821D6" w:rsidRDefault="00E821D6" w:rsidP="00C9017A">
            <w:pPr>
              <w:spacing w:line="252" w:lineRule="auto"/>
              <w:rPr>
                <w:color w:val="000000" w:themeColor="text1"/>
              </w:rPr>
            </w:pPr>
            <w:r w:rsidRPr="00E821D6">
              <w:rPr>
                <w:color w:val="000000" w:themeColor="text1"/>
                <w:sz w:val="17"/>
              </w:rPr>
              <w:t>Privāta APN iestatīšana, joslu fiksēšana/pārvaldība, vairāku PDN atbalsts, SIM PIN pārvaldība, bridge, passthrough un framed routing režīmi.</w:t>
            </w:r>
          </w:p>
        </w:tc>
        <w:tc>
          <w:tcPr>
            <w:tcW w:w="1680" w:type="dxa"/>
            <w:tcMar>
              <w:top w:w="80" w:type="dxa"/>
              <w:left w:w="120" w:type="dxa"/>
              <w:bottom w:w="80" w:type="dxa"/>
              <w:right w:w="120" w:type="dxa"/>
            </w:tcMar>
            <w:vAlign w:val="center"/>
          </w:tcPr>
          <w:p w14:paraId="1BFA63B6" w14:textId="77777777" w:rsidR="00E821D6" w:rsidRPr="00E821D6" w:rsidRDefault="00E821D6" w:rsidP="00C9017A">
            <w:pPr>
              <w:spacing w:line="252" w:lineRule="auto"/>
              <w:rPr>
                <w:color w:val="000000" w:themeColor="text1"/>
              </w:rPr>
            </w:pPr>
          </w:p>
        </w:tc>
      </w:tr>
      <w:tr w:rsidR="00E821D6" w:rsidRPr="00E821D6" w14:paraId="4E2A5365" w14:textId="77777777" w:rsidTr="00C9017A">
        <w:trPr>
          <w:cantSplit/>
        </w:trPr>
        <w:tc>
          <w:tcPr>
            <w:tcW w:w="620" w:type="dxa"/>
            <w:tcMar>
              <w:top w:w="80" w:type="dxa"/>
              <w:left w:w="120" w:type="dxa"/>
              <w:bottom w:w="80" w:type="dxa"/>
              <w:right w:w="120" w:type="dxa"/>
            </w:tcMar>
            <w:vAlign w:val="center"/>
          </w:tcPr>
          <w:p w14:paraId="173F698A" w14:textId="77777777" w:rsidR="00E821D6" w:rsidRPr="00E821D6" w:rsidRDefault="00E821D6" w:rsidP="00C9017A">
            <w:pPr>
              <w:spacing w:line="252" w:lineRule="auto"/>
              <w:jc w:val="center"/>
              <w:rPr>
                <w:color w:val="000000" w:themeColor="text1"/>
              </w:rPr>
            </w:pPr>
            <w:r w:rsidRPr="00E821D6">
              <w:rPr>
                <w:b/>
                <w:color w:val="000000" w:themeColor="text1"/>
                <w:sz w:val="17"/>
              </w:rPr>
              <w:t>A10</w:t>
            </w:r>
          </w:p>
        </w:tc>
        <w:tc>
          <w:tcPr>
            <w:tcW w:w="2050" w:type="dxa"/>
            <w:tcMar>
              <w:top w:w="80" w:type="dxa"/>
              <w:left w:w="120" w:type="dxa"/>
              <w:bottom w:w="80" w:type="dxa"/>
              <w:right w:w="120" w:type="dxa"/>
            </w:tcMar>
            <w:vAlign w:val="center"/>
          </w:tcPr>
          <w:p w14:paraId="76C09AD6" w14:textId="77777777" w:rsidR="00E821D6" w:rsidRPr="00E821D6" w:rsidRDefault="00E821D6" w:rsidP="00C9017A">
            <w:pPr>
              <w:spacing w:line="252" w:lineRule="auto"/>
              <w:rPr>
                <w:color w:val="000000" w:themeColor="text1"/>
              </w:rPr>
            </w:pPr>
            <w:r w:rsidRPr="00E821D6">
              <w:rPr>
                <w:b/>
                <w:color w:val="000000" w:themeColor="text1"/>
                <w:sz w:val="17"/>
              </w:rPr>
              <w:t>Mobilā savienojuma uzraudzība</w:t>
            </w:r>
          </w:p>
        </w:tc>
        <w:tc>
          <w:tcPr>
            <w:tcW w:w="5250" w:type="dxa"/>
            <w:tcMar>
              <w:top w:w="80" w:type="dxa"/>
              <w:left w:w="120" w:type="dxa"/>
              <w:bottom w:w="80" w:type="dxa"/>
              <w:right w:w="120" w:type="dxa"/>
            </w:tcMar>
            <w:vAlign w:val="center"/>
          </w:tcPr>
          <w:p w14:paraId="5600FD6D" w14:textId="77777777" w:rsidR="00E821D6" w:rsidRPr="00E821D6" w:rsidRDefault="00E821D6" w:rsidP="00C9017A">
            <w:pPr>
              <w:spacing w:line="252" w:lineRule="auto"/>
              <w:rPr>
                <w:color w:val="000000" w:themeColor="text1"/>
              </w:rPr>
            </w:pPr>
            <w:r w:rsidRPr="00E821D6">
              <w:rPr>
                <w:color w:val="000000" w:themeColor="text1"/>
                <w:sz w:val="17"/>
              </w:rPr>
              <w:t>Operatora, tīkla tipa, joslas, signāla (vismaz RSSI, SINR, RSRP, RSRQ), šūnas identifikācijas un nosūtīto/saņemto datu uzraudzība.</w:t>
            </w:r>
          </w:p>
        </w:tc>
        <w:tc>
          <w:tcPr>
            <w:tcW w:w="1680" w:type="dxa"/>
            <w:tcMar>
              <w:top w:w="80" w:type="dxa"/>
              <w:left w:w="120" w:type="dxa"/>
              <w:bottom w:w="80" w:type="dxa"/>
              <w:right w:w="120" w:type="dxa"/>
            </w:tcMar>
            <w:vAlign w:val="center"/>
          </w:tcPr>
          <w:p w14:paraId="7F0717D5" w14:textId="77777777" w:rsidR="00E821D6" w:rsidRPr="00E821D6" w:rsidRDefault="00E821D6" w:rsidP="00C9017A">
            <w:pPr>
              <w:spacing w:line="252" w:lineRule="auto"/>
              <w:rPr>
                <w:color w:val="000000" w:themeColor="text1"/>
              </w:rPr>
            </w:pPr>
          </w:p>
        </w:tc>
      </w:tr>
      <w:tr w:rsidR="00E821D6" w:rsidRPr="00E821D6" w14:paraId="7E2B18AF" w14:textId="77777777" w:rsidTr="00C9017A">
        <w:trPr>
          <w:cantSplit/>
        </w:trPr>
        <w:tc>
          <w:tcPr>
            <w:tcW w:w="620" w:type="dxa"/>
            <w:tcMar>
              <w:top w:w="80" w:type="dxa"/>
              <w:left w:w="120" w:type="dxa"/>
              <w:bottom w:w="80" w:type="dxa"/>
              <w:right w:w="120" w:type="dxa"/>
            </w:tcMar>
            <w:vAlign w:val="center"/>
          </w:tcPr>
          <w:p w14:paraId="48CE1DD6" w14:textId="77777777" w:rsidR="00E821D6" w:rsidRPr="00E821D6" w:rsidRDefault="00E821D6" w:rsidP="00C9017A">
            <w:pPr>
              <w:spacing w:line="252" w:lineRule="auto"/>
              <w:jc w:val="center"/>
              <w:rPr>
                <w:color w:val="000000" w:themeColor="text1"/>
              </w:rPr>
            </w:pPr>
            <w:r w:rsidRPr="00E821D6">
              <w:rPr>
                <w:b/>
                <w:color w:val="000000" w:themeColor="text1"/>
                <w:sz w:val="17"/>
              </w:rPr>
              <w:t>A11</w:t>
            </w:r>
          </w:p>
        </w:tc>
        <w:tc>
          <w:tcPr>
            <w:tcW w:w="2050" w:type="dxa"/>
            <w:tcMar>
              <w:top w:w="80" w:type="dxa"/>
              <w:left w:w="120" w:type="dxa"/>
              <w:bottom w:w="80" w:type="dxa"/>
              <w:right w:w="120" w:type="dxa"/>
            </w:tcMar>
            <w:vAlign w:val="center"/>
          </w:tcPr>
          <w:p w14:paraId="265B73E9" w14:textId="77777777" w:rsidR="00E821D6" w:rsidRPr="00E821D6" w:rsidRDefault="00E821D6" w:rsidP="00C9017A">
            <w:pPr>
              <w:spacing w:line="252" w:lineRule="auto"/>
              <w:rPr>
                <w:color w:val="000000" w:themeColor="text1"/>
              </w:rPr>
            </w:pPr>
            <w:r w:rsidRPr="00E821D6">
              <w:rPr>
                <w:b/>
                <w:color w:val="000000" w:themeColor="text1"/>
                <w:sz w:val="17"/>
              </w:rPr>
              <w:t>EMEA radio joslas</w:t>
            </w:r>
          </w:p>
        </w:tc>
        <w:tc>
          <w:tcPr>
            <w:tcW w:w="5250" w:type="dxa"/>
            <w:tcMar>
              <w:top w:w="80" w:type="dxa"/>
              <w:left w:w="120" w:type="dxa"/>
              <w:bottom w:w="80" w:type="dxa"/>
              <w:right w:w="120" w:type="dxa"/>
            </w:tcMar>
            <w:vAlign w:val="center"/>
          </w:tcPr>
          <w:p w14:paraId="1D7A6AF8" w14:textId="77777777" w:rsidR="00E821D6" w:rsidRPr="00E821D6" w:rsidRDefault="00E821D6" w:rsidP="00C9017A">
            <w:pPr>
              <w:spacing w:line="252" w:lineRule="auto"/>
              <w:rPr>
                <w:color w:val="000000" w:themeColor="text1"/>
              </w:rPr>
            </w:pPr>
            <w:r w:rsidRPr="00E821D6">
              <w:rPr>
                <w:color w:val="000000" w:themeColor="text1"/>
                <w:sz w:val="17"/>
              </w:rPr>
              <w:t>Piedāvātajai Eiropas versijai jāatbalsta vismaz 5G NR n1, n3, n5, n7, n8, n20, n28, n38, n40, n41, n71, n75, n76, n77, n78; LTE FDD B1, B3, B5, B7, B8, B20, B28, B32, B71 un LTE TDD B38, B40, B41. Piegādātājs norāda precīzu reģionālo versiju.</w:t>
            </w:r>
          </w:p>
        </w:tc>
        <w:tc>
          <w:tcPr>
            <w:tcW w:w="1680" w:type="dxa"/>
            <w:tcMar>
              <w:top w:w="80" w:type="dxa"/>
              <w:left w:w="120" w:type="dxa"/>
              <w:bottom w:w="80" w:type="dxa"/>
              <w:right w:w="120" w:type="dxa"/>
            </w:tcMar>
            <w:vAlign w:val="center"/>
          </w:tcPr>
          <w:p w14:paraId="7C665DD8" w14:textId="77777777" w:rsidR="00E821D6" w:rsidRPr="00E821D6" w:rsidRDefault="00E821D6" w:rsidP="00C9017A">
            <w:pPr>
              <w:spacing w:line="252" w:lineRule="auto"/>
              <w:rPr>
                <w:color w:val="000000" w:themeColor="text1"/>
              </w:rPr>
            </w:pPr>
          </w:p>
        </w:tc>
      </w:tr>
      <w:tr w:rsidR="00E821D6" w:rsidRPr="00E821D6" w14:paraId="1054D4BD" w14:textId="77777777" w:rsidTr="00C9017A">
        <w:trPr>
          <w:cantSplit/>
        </w:trPr>
        <w:tc>
          <w:tcPr>
            <w:tcW w:w="1680" w:type="dxa"/>
            <w:gridSpan w:val="4"/>
            <w:shd w:val="clear" w:color="auto" w:fill="E8EEF5"/>
            <w:tcMar>
              <w:top w:w="80" w:type="dxa"/>
              <w:left w:w="120" w:type="dxa"/>
              <w:bottom w:w="80" w:type="dxa"/>
              <w:right w:w="120" w:type="dxa"/>
            </w:tcMar>
            <w:vAlign w:val="center"/>
          </w:tcPr>
          <w:p w14:paraId="565EDD18" w14:textId="77777777" w:rsidR="00E821D6" w:rsidRPr="00E821D6" w:rsidRDefault="00E821D6" w:rsidP="00C9017A">
            <w:pPr>
              <w:spacing w:line="252" w:lineRule="auto"/>
              <w:rPr>
                <w:color w:val="000000" w:themeColor="text1"/>
              </w:rPr>
            </w:pPr>
            <w:r w:rsidRPr="00E821D6">
              <w:rPr>
                <w:b/>
                <w:color w:val="000000" w:themeColor="text1"/>
                <w:sz w:val="18"/>
              </w:rPr>
              <w:t>B. Ethernet un bezvadu tīkls</w:t>
            </w:r>
          </w:p>
        </w:tc>
      </w:tr>
      <w:tr w:rsidR="00E821D6" w:rsidRPr="00E821D6" w14:paraId="05F46D09" w14:textId="77777777" w:rsidTr="00C9017A">
        <w:trPr>
          <w:cantSplit/>
        </w:trPr>
        <w:tc>
          <w:tcPr>
            <w:tcW w:w="620" w:type="dxa"/>
            <w:tcMar>
              <w:top w:w="80" w:type="dxa"/>
              <w:left w:w="120" w:type="dxa"/>
              <w:bottom w:w="80" w:type="dxa"/>
              <w:right w:w="120" w:type="dxa"/>
            </w:tcMar>
            <w:vAlign w:val="center"/>
          </w:tcPr>
          <w:p w14:paraId="2172032B" w14:textId="77777777" w:rsidR="00E821D6" w:rsidRPr="00E821D6" w:rsidRDefault="00E821D6" w:rsidP="00C9017A">
            <w:pPr>
              <w:spacing w:line="252" w:lineRule="auto"/>
              <w:jc w:val="center"/>
              <w:rPr>
                <w:color w:val="000000" w:themeColor="text1"/>
              </w:rPr>
            </w:pPr>
            <w:r w:rsidRPr="00E821D6">
              <w:rPr>
                <w:b/>
                <w:color w:val="000000" w:themeColor="text1"/>
                <w:sz w:val="17"/>
              </w:rPr>
              <w:t>B1</w:t>
            </w:r>
          </w:p>
        </w:tc>
        <w:tc>
          <w:tcPr>
            <w:tcW w:w="2050" w:type="dxa"/>
            <w:tcMar>
              <w:top w:w="80" w:type="dxa"/>
              <w:left w:w="120" w:type="dxa"/>
              <w:bottom w:w="80" w:type="dxa"/>
              <w:right w:w="120" w:type="dxa"/>
            </w:tcMar>
            <w:vAlign w:val="center"/>
          </w:tcPr>
          <w:p w14:paraId="2DF05E6A" w14:textId="77777777" w:rsidR="00E821D6" w:rsidRPr="00E821D6" w:rsidRDefault="00E821D6" w:rsidP="00C9017A">
            <w:pPr>
              <w:spacing w:line="252" w:lineRule="auto"/>
              <w:rPr>
                <w:color w:val="000000" w:themeColor="text1"/>
              </w:rPr>
            </w:pPr>
            <w:r w:rsidRPr="00E821D6">
              <w:rPr>
                <w:b/>
                <w:color w:val="000000" w:themeColor="text1"/>
                <w:sz w:val="17"/>
              </w:rPr>
              <w:t>Ethernet pieslēgvietas</w:t>
            </w:r>
          </w:p>
        </w:tc>
        <w:tc>
          <w:tcPr>
            <w:tcW w:w="5250" w:type="dxa"/>
            <w:tcMar>
              <w:top w:w="80" w:type="dxa"/>
              <w:left w:w="120" w:type="dxa"/>
              <w:bottom w:w="80" w:type="dxa"/>
              <w:right w:w="120" w:type="dxa"/>
            </w:tcMar>
            <w:vAlign w:val="center"/>
          </w:tcPr>
          <w:p w14:paraId="7962E185" w14:textId="77777777" w:rsidR="00E821D6" w:rsidRPr="00E821D6" w:rsidRDefault="00E821D6" w:rsidP="00C9017A">
            <w:pPr>
              <w:spacing w:line="252" w:lineRule="auto"/>
              <w:rPr>
                <w:color w:val="000000" w:themeColor="text1"/>
              </w:rPr>
            </w:pPr>
            <w:r w:rsidRPr="00E821D6">
              <w:rPr>
                <w:color w:val="000000" w:themeColor="text1"/>
                <w:sz w:val="17"/>
              </w:rPr>
              <w:t>Kopā vismaz 5 x RJ45 10/100/1000 Mbit/s porti: 1 x WAN (konfigurējams arī kā LAN) un 4 x LAN; Auto MDI/MDIX; IEEE 802.3, 802.3u un 802.3az, M12 konektori pieslēgšanai TL iekšējam tīklam.</w:t>
            </w:r>
          </w:p>
        </w:tc>
        <w:tc>
          <w:tcPr>
            <w:tcW w:w="1680" w:type="dxa"/>
            <w:tcMar>
              <w:top w:w="80" w:type="dxa"/>
              <w:left w:w="120" w:type="dxa"/>
              <w:bottom w:w="80" w:type="dxa"/>
              <w:right w:w="120" w:type="dxa"/>
            </w:tcMar>
            <w:vAlign w:val="center"/>
          </w:tcPr>
          <w:p w14:paraId="6172A36D" w14:textId="77777777" w:rsidR="00E821D6" w:rsidRPr="00E821D6" w:rsidRDefault="00E821D6" w:rsidP="00C9017A">
            <w:pPr>
              <w:spacing w:line="252" w:lineRule="auto"/>
              <w:rPr>
                <w:color w:val="000000" w:themeColor="text1"/>
              </w:rPr>
            </w:pPr>
          </w:p>
        </w:tc>
      </w:tr>
      <w:tr w:rsidR="00E821D6" w:rsidRPr="00E821D6" w14:paraId="4F200A75" w14:textId="77777777" w:rsidTr="00C9017A">
        <w:trPr>
          <w:cantSplit/>
        </w:trPr>
        <w:tc>
          <w:tcPr>
            <w:tcW w:w="620" w:type="dxa"/>
            <w:tcMar>
              <w:top w:w="80" w:type="dxa"/>
              <w:left w:w="120" w:type="dxa"/>
              <w:bottom w:w="80" w:type="dxa"/>
              <w:right w:w="120" w:type="dxa"/>
            </w:tcMar>
            <w:vAlign w:val="center"/>
          </w:tcPr>
          <w:p w14:paraId="0D079CFB" w14:textId="77777777" w:rsidR="00E821D6" w:rsidRPr="00E821D6" w:rsidRDefault="00E821D6" w:rsidP="00C9017A">
            <w:pPr>
              <w:spacing w:line="252" w:lineRule="auto"/>
              <w:jc w:val="center"/>
              <w:rPr>
                <w:color w:val="000000" w:themeColor="text1"/>
              </w:rPr>
            </w:pPr>
            <w:r w:rsidRPr="00E821D6">
              <w:rPr>
                <w:b/>
                <w:color w:val="000000" w:themeColor="text1"/>
                <w:sz w:val="17"/>
              </w:rPr>
              <w:t>B2</w:t>
            </w:r>
          </w:p>
        </w:tc>
        <w:tc>
          <w:tcPr>
            <w:tcW w:w="2050" w:type="dxa"/>
            <w:tcMar>
              <w:top w:w="80" w:type="dxa"/>
              <w:left w:w="120" w:type="dxa"/>
              <w:bottom w:w="80" w:type="dxa"/>
              <w:right w:w="120" w:type="dxa"/>
            </w:tcMar>
            <w:vAlign w:val="center"/>
          </w:tcPr>
          <w:p w14:paraId="781E1130" w14:textId="77777777" w:rsidR="00E821D6" w:rsidRPr="00E821D6" w:rsidRDefault="00E821D6" w:rsidP="00C9017A">
            <w:pPr>
              <w:spacing w:line="252" w:lineRule="auto"/>
              <w:rPr>
                <w:color w:val="000000" w:themeColor="text1"/>
              </w:rPr>
            </w:pPr>
            <w:r w:rsidRPr="00E821D6">
              <w:rPr>
                <w:b/>
                <w:color w:val="000000" w:themeColor="text1"/>
                <w:sz w:val="17"/>
              </w:rPr>
              <w:t>Wi-Fi standarts</w:t>
            </w:r>
          </w:p>
        </w:tc>
        <w:tc>
          <w:tcPr>
            <w:tcW w:w="5250" w:type="dxa"/>
            <w:tcMar>
              <w:top w:w="80" w:type="dxa"/>
              <w:left w:w="120" w:type="dxa"/>
              <w:bottom w:w="80" w:type="dxa"/>
              <w:right w:w="120" w:type="dxa"/>
            </w:tcMar>
            <w:vAlign w:val="center"/>
          </w:tcPr>
          <w:p w14:paraId="34864DA2" w14:textId="77777777" w:rsidR="00E821D6" w:rsidRPr="00E821D6" w:rsidRDefault="00E821D6" w:rsidP="00C9017A">
            <w:pPr>
              <w:spacing w:line="252" w:lineRule="auto"/>
              <w:rPr>
                <w:color w:val="000000" w:themeColor="text1"/>
              </w:rPr>
            </w:pPr>
            <w:r w:rsidRPr="00E821D6">
              <w:rPr>
                <w:color w:val="000000" w:themeColor="text1"/>
                <w:sz w:val="17"/>
              </w:rPr>
              <w:t>Divjoslu 2,4/5 GHz IEEE 802.11ac Wave 2 (Wi-Fi 5), MU-MIMO, datu pārraides ātrums līdz 867 Mbit/s; AP un Station režīms.</w:t>
            </w:r>
          </w:p>
        </w:tc>
        <w:tc>
          <w:tcPr>
            <w:tcW w:w="1680" w:type="dxa"/>
            <w:tcMar>
              <w:top w:w="80" w:type="dxa"/>
              <w:left w:w="120" w:type="dxa"/>
              <w:bottom w:w="80" w:type="dxa"/>
              <w:right w:w="120" w:type="dxa"/>
            </w:tcMar>
            <w:vAlign w:val="center"/>
          </w:tcPr>
          <w:p w14:paraId="1F5D089C" w14:textId="77777777" w:rsidR="00E821D6" w:rsidRPr="00E821D6" w:rsidRDefault="00E821D6" w:rsidP="00C9017A">
            <w:pPr>
              <w:spacing w:line="252" w:lineRule="auto"/>
              <w:rPr>
                <w:color w:val="000000" w:themeColor="text1"/>
              </w:rPr>
            </w:pPr>
          </w:p>
        </w:tc>
      </w:tr>
      <w:tr w:rsidR="00E821D6" w:rsidRPr="00E821D6" w14:paraId="27443777" w14:textId="77777777" w:rsidTr="00C9017A">
        <w:trPr>
          <w:cantSplit/>
        </w:trPr>
        <w:tc>
          <w:tcPr>
            <w:tcW w:w="620" w:type="dxa"/>
            <w:tcMar>
              <w:top w:w="80" w:type="dxa"/>
              <w:left w:w="120" w:type="dxa"/>
              <w:bottom w:w="80" w:type="dxa"/>
              <w:right w:w="120" w:type="dxa"/>
            </w:tcMar>
            <w:vAlign w:val="center"/>
          </w:tcPr>
          <w:p w14:paraId="1B3E16C7" w14:textId="77777777" w:rsidR="00E821D6" w:rsidRPr="00E821D6" w:rsidRDefault="00E821D6" w:rsidP="00C9017A">
            <w:pPr>
              <w:spacing w:line="252" w:lineRule="auto"/>
              <w:jc w:val="center"/>
              <w:rPr>
                <w:color w:val="000000" w:themeColor="text1"/>
              </w:rPr>
            </w:pPr>
            <w:r w:rsidRPr="00E821D6">
              <w:rPr>
                <w:b/>
                <w:color w:val="000000" w:themeColor="text1"/>
                <w:sz w:val="17"/>
              </w:rPr>
              <w:t>B3</w:t>
            </w:r>
          </w:p>
        </w:tc>
        <w:tc>
          <w:tcPr>
            <w:tcW w:w="2050" w:type="dxa"/>
            <w:tcMar>
              <w:top w:w="80" w:type="dxa"/>
              <w:left w:w="120" w:type="dxa"/>
              <w:bottom w:w="80" w:type="dxa"/>
              <w:right w:w="120" w:type="dxa"/>
            </w:tcMar>
            <w:vAlign w:val="center"/>
          </w:tcPr>
          <w:p w14:paraId="37FC95D4" w14:textId="77777777" w:rsidR="00E821D6" w:rsidRPr="00E821D6" w:rsidRDefault="00E821D6" w:rsidP="00C9017A">
            <w:pPr>
              <w:spacing w:line="252" w:lineRule="auto"/>
              <w:rPr>
                <w:color w:val="000000" w:themeColor="text1"/>
              </w:rPr>
            </w:pPr>
            <w:r w:rsidRPr="00E821D6">
              <w:rPr>
                <w:b/>
                <w:color w:val="000000" w:themeColor="text1"/>
                <w:sz w:val="17"/>
              </w:rPr>
              <w:t>Wi-Fi klienti</w:t>
            </w:r>
          </w:p>
        </w:tc>
        <w:tc>
          <w:tcPr>
            <w:tcW w:w="5250" w:type="dxa"/>
            <w:tcMar>
              <w:top w:w="80" w:type="dxa"/>
              <w:left w:w="120" w:type="dxa"/>
              <w:bottom w:w="80" w:type="dxa"/>
              <w:right w:w="120" w:type="dxa"/>
            </w:tcMar>
            <w:vAlign w:val="center"/>
          </w:tcPr>
          <w:p w14:paraId="700CAF11" w14:textId="77777777" w:rsidR="00E821D6" w:rsidRPr="00E821D6" w:rsidRDefault="00E821D6" w:rsidP="00C9017A">
            <w:pPr>
              <w:spacing w:line="252" w:lineRule="auto"/>
              <w:rPr>
                <w:color w:val="000000" w:themeColor="text1"/>
              </w:rPr>
            </w:pPr>
            <w:r w:rsidRPr="00E821D6">
              <w:rPr>
                <w:color w:val="000000" w:themeColor="text1"/>
                <w:sz w:val="17"/>
              </w:rPr>
              <w:t>Vismaz 150 vienlaicīgi Wi-Fi savienojumi.</w:t>
            </w:r>
          </w:p>
        </w:tc>
        <w:tc>
          <w:tcPr>
            <w:tcW w:w="1680" w:type="dxa"/>
            <w:tcMar>
              <w:top w:w="80" w:type="dxa"/>
              <w:left w:w="120" w:type="dxa"/>
              <w:bottom w:w="80" w:type="dxa"/>
              <w:right w:w="120" w:type="dxa"/>
            </w:tcMar>
            <w:vAlign w:val="center"/>
          </w:tcPr>
          <w:p w14:paraId="31A52333" w14:textId="77777777" w:rsidR="00E821D6" w:rsidRPr="00E821D6" w:rsidRDefault="00E821D6" w:rsidP="00C9017A">
            <w:pPr>
              <w:spacing w:line="252" w:lineRule="auto"/>
              <w:rPr>
                <w:color w:val="000000" w:themeColor="text1"/>
              </w:rPr>
            </w:pPr>
          </w:p>
        </w:tc>
      </w:tr>
      <w:tr w:rsidR="00E821D6" w:rsidRPr="00E821D6" w14:paraId="4C0C204C" w14:textId="77777777" w:rsidTr="00C9017A">
        <w:trPr>
          <w:cantSplit/>
        </w:trPr>
        <w:tc>
          <w:tcPr>
            <w:tcW w:w="620" w:type="dxa"/>
            <w:tcMar>
              <w:top w:w="80" w:type="dxa"/>
              <w:left w:w="120" w:type="dxa"/>
              <w:bottom w:w="80" w:type="dxa"/>
              <w:right w:w="120" w:type="dxa"/>
            </w:tcMar>
            <w:vAlign w:val="center"/>
          </w:tcPr>
          <w:p w14:paraId="7F10A532" w14:textId="77777777" w:rsidR="00E821D6" w:rsidRPr="00E821D6" w:rsidRDefault="00E821D6" w:rsidP="00C9017A">
            <w:pPr>
              <w:spacing w:line="252" w:lineRule="auto"/>
              <w:jc w:val="center"/>
              <w:rPr>
                <w:color w:val="000000" w:themeColor="text1"/>
              </w:rPr>
            </w:pPr>
            <w:r w:rsidRPr="00E821D6">
              <w:rPr>
                <w:b/>
                <w:color w:val="000000" w:themeColor="text1"/>
                <w:sz w:val="17"/>
              </w:rPr>
              <w:t>B4</w:t>
            </w:r>
          </w:p>
        </w:tc>
        <w:tc>
          <w:tcPr>
            <w:tcW w:w="2050" w:type="dxa"/>
            <w:tcMar>
              <w:top w:w="80" w:type="dxa"/>
              <w:left w:w="120" w:type="dxa"/>
              <w:bottom w:w="80" w:type="dxa"/>
              <w:right w:w="120" w:type="dxa"/>
            </w:tcMar>
            <w:vAlign w:val="center"/>
          </w:tcPr>
          <w:p w14:paraId="3C9E6E9E" w14:textId="77777777" w:rsidR="00E821D6" w:rsidRPr="00E821D6" w:rsidRDefault="00E821D6" w:rsidP="00C9017A">
            <w:pPr>
              <w:spacing w:line="252" w:lineRule="auto"/>
              <w:rPr>
                <w:color w:val="000000" w:themeColor="text1"/>
              </w:rPr>
            </w:pPr>
            <w:r w:rsidRPr="00E821D6">
              <w:rPr>
                <w:b/>
                <w:color w:val="000000" w:themeColor="text1"/>
                <w:sz w:val="17"/>
              </w:rPr>
              <w:t>Wi-Fi drošība</w:t>
            </w:r>
          </w:p>
        </w:tc>
        <w:tc>
          <w:tcPr>
            <w:tcW w:w="5250" w:type="dxa"/>
            <w:tcMar>
              <w:top w:w="80" w:type="dxa"/>
              <w:left w:w="120" w:type="dxa"/>
              <w:bottom w:w="80" w:type="dxa"/>
              <w:right w:w="120" w:type="dxa"/>
            </w:tcMar>
            <w:vAlign w:val="center"/>
          </w:tcPr>
          <w:p w14:paraId="25067C31" w14:textId="77777777" w:rsidR="00E821D6" w:rsidRPr="00E821D6" w:rsidRDefault="00E821D6" w:rsidP="00C9017A">
            <w:pPr>
              <w:spacing w:line="252" w:lineRule="auto"/>
              <w:rPr>
                <w:color w:val="000000" w:themeColor="text1"/>
              </w:rPr>
            </w:pPr>
            <w:r w:rsidRPr="00E821D6">
              <w:rPr>
                <w:color w:val="000000" w:themeColor="text1"/>
                <w:sz w:val="17"/>
              </w:rPr>
              <w:t>Vismaz WPA2-Enterprise, WPA2-PSK, WPA3-SAE, WPA3-EAP, OWE, AES-CCMP, 802.11w PMF un EAP-TLS ar PKCS#12 sertifikātiem.</w:t>
            </w:r>
          </w:p>
        </w:tc>
        <w:tc>
          <w:tcPr>
            <w:tcW w:w="1680" w:type="dxa"/>
            <w:tcMar>
              <w:top w:w="80" w:type="dxa"/>
              <w:left w:w="120" w:type="dxa"/>
              <w:bottom w:w="80" w:type="dxa"/>
              <w:right w:w="120" w:type="dxa"/>
            </w:tcMar>
            <w:vAlign w:val="center"/>
          </w:tcPr>
          <w:p w14:paraId="04D720A6" w14:textId="77777777" w:rsidR="00E821D6" w:rsidRPr="00E821D6" w:rsidRDefault="00E821D6" w:rsidP="00C9017A">
            <w:pPr>
              <w:spacing w:line="252" w:lineRule="auto"/>
              <w:rPr>
                <w:color w:val="000000" w:themeColor="text1"/>
              </w:rPr>
            </w:pPr>
          </w:p>
        </w:tc>
      </w:tr>
      <w:tr w:rsidR="00E821D6" w:rsidRPr="00E821D6" w14:paraId="2CC2D17D" w14:textId="77777777" w:rsidTr="00C9017A">
        <w:trPr>
          <w:cantSplit/>
        </w:trPr>
        <w:tc>
          <w:tcPr>
            <w:tcW w:w="620" w:type="dxa"/>
            <w:tcMar>
              <w:top w:w="80" w:type="dxa"/>
              <w:left w:w="120" w:type="dxa"/>
              <w:bottom w:w="80" w:type="dxa"/>
              <w:right w:w="120" w:type="dxa"/>
            </w:tcMar>
            <w:vAlign w:val="center"/>
          </w:tcPr>
          <w:p w14:paraId="083FF2F5" w14:textId="77777777" w:rsidR="00E821D6" w:rsidRPr="00E821D6" w:rsidRDefault="00E821D6" w:rsidP="00C9017A">
            <w:pPr>
              <w:spacing w:line="252" w:lineRule="auto"/>
              <w:jc w:val="center"/>
              <w:rPr>
                <w:color w:val="000000" w:themeColor="text1"/>
              </w:rPr>
            </w:pPr>
            <w:r w:rsidRPr="00E821D6">
              <w:rPr>
                <w:b/>
                <w:color w:val="000000" w:themeColor="text1"/>
                <w:sz w:val="17"/>
              </w:rPr>
              <w:t>B5</w:t>
            </w:r>
          </w:p>
        </w:tc>
        <w:tc>
          <w:tcPr>
            <w:tcW w:w="2050" w:type="dxa"/>
            <w:tcMar>
              <w:top w:w="80" w:type="dxa"/>
              <w:left w:w="120" w:type="dxa"/>
              <w:bottom w:w="80" w:type="dxa"/>
              <w:right w:w="120" w:type="dxa"/>
            </w:tcMar>
            <w:vAlign w:val="center"/>
          </w:tcPr>
          <w:p w14:paraId="18585156" w14:textId="77777777" w:rsidR="00E821D6" w:rsidRPr="00E821D6" w:rsidRDefault="00E821D6" w:rsidP="00C9017A">
            <w:pPr>
              <w:spacing w:line="252" w:lineRule="auto"/>
              <w:rPr>
                <w:color w:val="000000" w:themeColor="text1"/>
              </w:rPr>
            </w:pPr>
            <w:r w:rsidRPr="00E821D6">
              <w:rPr>
                <w:b/>
                <w:color w:val="000000" w:themeColor="text1"/>
                <w:sz w:val="17"/>
              </w:rPr>
              <w:t>Wi-Fi mobilitāte</w:t>
            </w:r>
          </w:p>
        </w:tc>
        <w:tc>
          <w:tcPr>
            <w:tcW w:w="5250" w:type="dxa"/>
            <w:tcMar>
              <w:top w:w="80" w:type="dxa"/>
              <w:left w:w="120" w:type="dxa"/>
              <w:bottom w:w="80" w:type="dxa"/>
              <w:right w:w="120" w:type="dxa"/>
            </w:tcMar>
            <w:vAlign w:val="center"/>
          </w:tcPr>
          <w:p w14:paraId="0F3509CA" w14:textId="77777777" w:rsidR="00E821D6" w:rsidRPr="00E821D6" w:rsidRDefault="00E821D6" w:rsidP="00C9017A">
            <w:pPr>
              <w:spacing w:line="252" w:lineRule="auto"/>
              <w:rPr>
                <w:color w:val="000000" w:themeColor="text1"/>
              </w:rPr>
            </w:pPr>
            <w:r w:rsidRPr="00E821D6">
              <w:rPr>
                <w:color w:val="000000" w:themeColor="text1"/>
                <w:sz w:val="17"/>
              </w:rPr>
              <w:t>802.11r ātrā pāreja; bezvadu mesh 802.11s; 802.11k un 802.11v atbalsts; klientu izolācija un MAC adrešu atļaušanas/bloķēšanas saraksti.</w:t>
            </w:r>
          </w:p>
        </w:tc>
        <w:tc>
          <w:tcPr>
            <w:tcW w:w="1680" w:type="dxa"/>
            <w:tcMar>
              <w:top w:w="80" w:type="dxa"/>
              <w:left w:w="120" w:type="dxa"/>
              <w:bottom w:w="80" w:type="dxa"/>
              <w:right w:w="120" w:type="dxa"/>
            </w:tcMar>
            <w:vAlign w:val="center"/>
          </w:tcPr>
          <w:p w14:paraId="00C5510B" w14:textId="77777777" w:rsidR="00E821D6" w:rsidRPr="00E821D6" w:rsidRDefault="00E821D6" w:rsidP="00C9017A">
            <w:pPr>
              <w:spacing w:line="252" w:lineRule="auto"/>
              <w:rPr>
                <w:color w:val="000000" w:themeColor="text1"/>
              </w:rPr>
            </w:pPr>
          </w:p>
        </w:tc>
      </w:tr>
      <w:tr w:rsidR="00E821D6" w:rsidRPr="00E821D6" w14:paraId="0AFF904F" w14:textId="77777777" w:rsidTr="00C9017A">
        <w:trPr>
          <w:cantSplit/>
        </w:trPr>
        <w:tc>
          <w:tcPr>
            <w:tcW w:w="1680" w:type="dxa"/>
            <w:gridSpan w:val="4"/>
            <w:shd w:val="clear" w:color="auto" w:fill="E8EEF5"/>
            <w:tcMar>
              <w:top w:w="80" w:type="dxa"/>
              <w:left w:w="120" w:type="dxa"/>
              <w:bottom w:w="80" w:type="dxa"/>
              <w:right w:w="120" w:type="dxa"/>
            </w:tcMar>
            <w:vAlign w:val="center"/>
          </w:tcPr>
          <w:p w14:paraId="48EB6E9E" w14:textId="77777777" w:rsidR="00E821D6" w:rsidRPr="00E821D6" w:rsidRDefault="00E821D6" w:rsidP="00C9017A">
            <w:pPr>
              <w:spacing w:line="252" w:lineRule="auto"/>
              <w:rPr>
                <w:color w:val="000000" w:themeColor="text1"/>
              </w:rPr>
            </w:pPr>
            <w:r w:rsidRPr="00E821D6">
              <w:rPr>
                <w:b/>
                <w:color w:val="000000" w:themeColor="text1"/>
                <w:sz w:val="18"/>
              </w:rPr>
              <w:t>C. Maršrutēšana un tīkla funkcijas</w:t>
            </w:r>
          </w:p>
        </w:tc>
      </w:tr>
      <w:tr w:rsidR="00E821D6" w:rsidRPr="00E821D6" w14:paraId="3EAACA7B" w14:textId="77777777" w:rsidTr="00C9017A">
        <w:trPr>
          <w:cantSplit/>
        </w:trPr>
        <w:tc>
          <w:tcPr>
            <w:tcW w:w="620" w:type="dxa"/>
            <w:tcMar>
              <w:top w:w="80" w:type="dxa"/>
              <w:left w:w="120" w:type="dxa"/>
              <w:bottom w:w="80" w:type="dxa"/>
              <w:right w:w="120" w:type="dxa"/>
            </w:tcMar>
            <w:vAlign w:val="center"/>
          </w:tcPr>
          <w:p w14:paraId="094FEDE2" w14:textId="77777777" w:rsidR="00E821D6" w:rsidRPr="00E821D6" w:rsidRDefault="00E821D6" w:rsidP="00C9017A">
            <w:pPr>
              <w:spacing w:line="252" w:lineRule="auto"/>
              <w:jc w:val="center"/>
              <w:rPr>
                <w:color w:val="000000" w:themeColor="text1"/>
              </w:rPr>
            </w:pPr>
            <w:r w:rsidRPr="00E821D6">
              <w:rPr>
                <w:b/>
                <w:color w:val="000000" w:themeColor="text1"/>
                <w:sz w:val="17"/>
              </w:rPr>
              <w:t>C1</w:t>
            </w:r>
          </w:p>
        </w:tc>
        <w:tc>
          <w:tcPr>
            <w:tcW w:w="2050" w:type="dxa"/>
            <w:tcMar>
              <w:top w:w="80" w:type="dxa"/>
              <w:left w:w="120" w:type="dxa"/>
              <w:bottom w:w="80" w:type="dxa"/>
              <w:right w:w="120" w:type="dxa"/>
            </w:tcMar>
            <w:vAlign w:val="center"/>
          </w:tcPr>
          <w:p w14:paraId="5A65C001" w14:textId="77777777" w:rsidR="00E821D6" w:rsidRPr="00E821D6" w:rsidRDefault="00E821D6" w:rsidP="00C9017A">
            <w:pPr>
              <w:spacing w:line="252" w:lineRule="auto"/>
              <w:rPr>
                <w:color w:val="000000" w:themeColor="text1"/>
              </w:rPr>
            </w:pPr>
            <w:r w:rsidRPr="00E821D6">
              <w:rPr>
                <w:b/>
                <w:color w:val="000000" w:themeColor="text1"/>
                <w:sz w:val="17"/>
              </w:rPr>
              <w:t>IP un maršrutēšana</w:t>
            </w:r>
          </w:p>
        </w:tc>
        <w:tc>
          <w:tcPr>
            <w:tcW w:w="5250" w:type="dxa"/>
            <w:tcMar>
              <w:top w:w="80" w:type="dxa"/>
              <w:left w:w="120" w:type="dxa"/>
              <w:bottom w:w="80" w:type="dxa"/>
              <w:right w:w="120" w:type="dxa"/>
            </w:tcMar>
            <w:vAlign w:val="center"/>
          </w:tcPr>
          <w:p w14:paraId="0C83DC74" w14:textId="77777777" w:rsidR="00E821D6" w:rsidRPr="00E821D6" w:rsidRDefault="00E821D6" w:rsidP="00C9017A">
            <w:pPr>
              <w:spacing w:line="252" w:lineRule="auto"/>
              <w:rPr>
                <w:color w:val="000000" w:themeColor="text1"/>
              </w:rPr>
            </w:pPr>
            <w:r w:rsidRPr="00E821D6">
              <w:rPr>
                <w:color w:val="000000" w:themeColor="text1"/>
                <w:sz w:val="17"/>
              </w:rPr>
              <w:t>IPv4 un IPv6; statiskā maršrutēšana un dinamiskā maršrutēšana vismaz ar BGP, OSPFv2 un RIP v1/v2; policy-based routing.</w:t>
            </w:r>
          </w:p>
        </w:tc>
        <w:tc>
          <w:tcPr>
            <w:tcW w:w="1680" w:type="dxa"/>
            <w:tcMar>
              <w:top w:w="80" w:type="dxa"/>
              <w:left w:w="120" w:type="dxa"/>
              <w:bottom w:w="80" w:type="dxa"/>
              <w:right w:w="120" w:type="dxa"/>
            </w:tcMar>
            <w:vAlign w:val="center"/>
          </w:tcPr>
          <w:p w14:paraId="39AD0BCF" w14:textId="77777777" w:rsidR="00E821D6" w:rsidRPr="00E821D6" w:rsidRDefault="00E821D6" w:rsidP="00C9017A">
            <w:pPr>
              <w:spacing w:line="252" w:lineRule="auto"/>
              <w:rPr>
                <w:color w:val="000000" w:themeColor="text1"/>
              </w:rPr>
            </w:pPr>
          </w:p>
        </w:tc>
      </w:tr>
      <w:tr w:rsidR="00E821D6" w:rsidRPr="00E821D6" w14:paraId="0124A5B0" w14:textId="77777777" w:rsidTr="00C9017A">
        <w:trPr>
          <w:cantSplit/>
        </w:trPr>
        <w:tc>
          <w:tcPr>
            <w:tcW w:w="620" w:type="dxa"/>
            <w:tcMar>
              <w:top w:w="80" w:type="dxa"/>
              <w:left w:w="120" w:type="dxa"/>
              <w:bottom w:w="80" w:type="dxa"/>
              <w:right w:w="120" w:type="dxa"/>
            </w:tcMar>
            <w:vAlign w:val="center"/>
          </w:tcPr>
          <w:p w14:paraId="3926B90F" w14:textId="77777777" w:rsidR="00E821D6" w:rsidRPr="00E821D6" w:rsidRDefault="00E821D6" w:rsidP="00C9017A">
            <w:pPr>
              <w:spacing w:line="252" w:lineRule="auto"/>
              <w:jc w:val="center"/>
              <w:rPr>
                <w:color w:val="000000" w:themeColor="text1"/>
              </w:rPr>
            </w:pPr>
            <w:r w:rsidRPr="00E821D6">
              <w:rPr>
                <w:b/>
                <w:color w:val="000000" w:themeColor="text1"/>
                <w:sz w:val="17"/>
              </w:rPr>
              <w:t>C2</w:t>
            </w:r>
          </w:p>
        </w:tc>
        <w:tc>
          <w:tcPr>
            <w:tcW w:w="2050" w:type="dxa"/>
            <w:tcMar>
              <w:top w:w="80" w:type="dxa"/>
              <w:left w:w="120" w:type="dxa"/>
              <w:bottom w:w="80" w:type="dxa"/>
              <w:right w:w="120" w:type="dxa"/>
            </w:tcMar>
            <w:vAlign w:val="center"/>
          </w:tcPr>
          <w:p w14:paraId="1D964F44" w14:textId="77777777" w:rsidR="00E821D6" w:rsidRPr="00E821D6" w:rsidRDefault="00E821D6" w:rsidP="00C9017A">
            <w:pPr>
              <w:spacing w:line="252" w:lineRule="auto"/>
              <w:rPr>
                <w:color w:val="000000" w:themeColor="text1"/>
              </w:rPr>
            </w:pPr>
            <w:r w:rsidRPr="00E821D6">
              <w:rPr>
                <w:b/>
                <w:color w:val="000000" w:themeColor="text1"/>
                <w:sz w:val="17"/>
              </w:rPr>
              <w:t>WAN rezerves savienojums</w:t>
            </w:r>
          </w:p>
        </w:tc>
        <w:tc>
          <w:tcPr>
            <w:tcW w:w="5250" w:type="dxa"/>
            <w:tcMar>
              <w:top w:w="80" w:type="dxa"/>
              <w:left w:w="120" w:type="dxa"/>
              <w:bottom w:w="80" w:type="dxa"/>
              <w:right w:w="120" w:type="dxa"/>
            </w:tcMar>
            <w:vAlign w:val="center"/>
          </w:tcPr>
          <w:p w14:paraId="2A6B9CE0" w14:textId="77777777" w:rsidR="00E821D6" w:rsidRPr="00E821D6" w:rsidRDefault="00E821D6" w:rsidP="00C9017A">
            <w:pPr>
              <w:spacing w:line="252" w:lineRule="auto"/>
              <w:rPr>
                <w:color w:val="000000" w:themeColor="text1"/>
              </w:rPr>
            </w:pPr>
            <w:r w:rsidRPr="00E821D6">
              <w:rPr>
                <w:color w:val="000000" w:themeColor="text1"/>
                <w:sz w:val="17"/>
              </w:rPr>
              <w:t>Automātiska failover/backup funkcija starp mobilajiem savienojumiem, vadu un VRRP savienojumiem; savienojuma pārbaude ar ICMP un/vai LCP.</w:t>
            </w:r>
          </w:p>
        </w:tc>
        <w:tc>
          <w:tcPr>
            <w:tcW w:w="1680" w:type="dxa"/>
            <w:tcMar>
              <w:top w:w="80" w:type="dxa"/>
              <w:left w:w="120" w:type="dxa"/>
              <w:bottom w:w="80" w:type="dxa"/>
              <w:right w:w="120" w:type="dxa"/>
            </w:tcMar>
            <w:vAlign w:val="center"/>
          </w:tcPr>
          <w:p w14:paraId="7D6E078D" w14:textId="77777777" w:rsidR="00E821D6" w:rsidRPr="00E821D6" w:rsidRDefault="00E821D6" w:rsidP="00C9017A">
            <w:pPr>
              <w:spacing w:line="252" w:lineRule="auto"/>
              <w:rPr>
                <w:color w:val="000000" w:themeColor="text1"/>
              </w:rPr>
            </w:pPr>
          </w:p>
        </w:tc>
      </w:tr>
      <w:tr w:rsidR="00E821D6" w:rsidRPr="00E821D6" w14:paraId="230EA6DF" w14:textId="77777777" w:rsidTr="00C9017A">
        <w:trPr>
          <w:cantSplit/>
        </w:trPr>
        <w:tc>
          <w:tcPr>
            <w:tcW w:w="620" w:type="dxa"/>
            <w:tcMar>
              <w:top w:w="80" w:type="dxa"/>
              <w:left w:w="120" w:type="dxa"/>
              <w:bottom w:w="80" w:type="dxa"/>
              <w:right w:w="120" w:type="dxa"/>
            </w:tcMar>
            <w:vAlign w:val="center"/>
          </w:tcPr>
          <w:p w14:paraId="75F4EEFB" w14:textId="77777777" w:rsidR="00E821D6" w:rsidRPr="00E821D6" w:rsidRDefault="00E821D6" w:rsidP="00C9017A">
            <w:pPr>
              <w:spacing w:line="252" w:lineRule="auto"/>
              <w:jc w:val="center"/>
              <w:rPr>
                <w:color w:val="000000" w:themeColor="text1"/>
              </w:rPr>
            </w:pPr>
            <w:r w:rsidRPr="00E821D6">
              <w:rPr>
                <w:b/>
                <w:color w:val="000000" w:themeColor="text1"/>
                <w:sz w:val="17"/>
              </w:rPr>
              <w:t>C3</w:t>
            </w:r>
          </w:p>
        </w:tc>
        <w:tc>
          <w:tcPr>
            <w:tcW w:w="2050" w:type="dxa"/>
            <w:tcMar>
              <w:top w:w="80" w:type="dxa"/>
              <w:left w:w="120" w:type="dxa"/>
              <w:bottom w:w="80" w:type="dxa"/>
              <w:right w:w="120" w:type="dxa"/>
            </w:tcMar>
            <w:vAlign w:val="center"/>
          </w:tcPr>
          <w:p w14:paraId="50810D2B" w14:textId="77777777" w:rsidR="00E821D6" w:rsidRPr="00E821D6" w:rsidRDefault="00E821D6" w:rsidP="00C9017A">
            <w:pPr>
              <w:spacing w:line="252" w:lineRule="auto"/>
              <w:rPr>
                <w:color w:val="000000" w:themeColor="text1"/>
              </w:rPr>
            </w:pPr>
            <w:r w:rsidRPr="00E821D6">
              <w:rPr>
                <w:b/>
                <w:color w:val="000000" w:themeColor="text1"/>
                <w:sz w:val="17"/>
              </w:rPr>
              <w:t>Slodzes balansēšana</w:t>
            </w:r>
          </w:p>
        </w:tc>
        <w:tc>
          <w:tcPr>
            <w:tcW w:w="5250" w:type="dxa"/>
            <w:tcMar>
              <w:top w:w="80" w:type="dxa"/>
              <w:left w:w="120" w:type="dxa"/>
              <w:bottom w:w="80" w:type="dxa"/>
              <w:right w:w="120" w:type="dxa"/>
            </w:tcMar>
            <w:vAlign w:val="center"/>
          </w:tcPr>
          <w:p w14:paraId="01E304EA" w14:textId="77777777" w:rsidR="00E821D6" w:rsidRPr="00E821D6" w:rsidRDefault="00E821D6" w:rsidP="00C9017A">
            <w:pPr>
              <w:spacing w:line="252" w:lineRule="auto"/>
              <w:rPr>
                <w:color w:val="000000" w:themeColor="text1"/>
              </w:rPr>
            </w:pPr>
            <w:r w:rsidRPr="00E821D6">
              <w:rPr>
                <w:color w:val="000000" w:themeColor="text1"/>
                <w:sz w:val="17"/>
              </w:rPr>
              <w:t>Interneta plūsmas balansēšana starp vairākiem WAN savienojumiem.</w:t>
            </w:r>
          </w:p>
        </w:tc>
        <w:tc>
          <w:tcPr>
            <w:tcW w:w="1680" w:type="dxa"/>
            <w:tcMar>
              <w:top w:w="80" w:type="dxa"/>
              <w:left w:w="120" w:type="dxa"/>
              <w:bottom w:w="80" w:type="dxa"/>
              <w:right w:w="120" w:type="dxa"/>
            </w:tcMar>
            <w:vAlign w:val="center"/>
          </w:tcPr>
          <w:p w14:paraId="7D4033C2" w14:textId="77777777" w:rsidR="00E821D6" w:rsidRPr="00E821D6" w:rsidRDefault="00E821D6" w:rsidP="00C9017A">
            <w:pPr>
              <w:spacing w:line="252" w:lineRule="auto"/>
              <w:rPr>
                <w:color w:val="000000" w:themeColor="text1"/>
              </w:rPr>
            </w:pPr>
          </w:p>
        </w:tc>
      </w:tr>
      <w:tr w:rsidR="00E821D6" w:rsidRPr="00E821D6" w14:paraId="663048E7" w14:textId="77777777" w:rsidTr="00C9017A">
        <w:trPr>
          <w:cantSplit/>
        </w:trPr>
        <w:tc>
          <w:tcPr>
            <w:tcW w:w="620" w:type="dxa"/>
            <w:tcMar>
              <w:top w:w="80" w:type="dxa"/>
              <w:left w:w="120" w:type="dxa"/>
              <w:bottom w:w="80" w:type="dxa"/>
              <w:right w:w="120" w:type="dxa"/>
            </w:tcMar>
            <w:vAlign w:val="center"/>
          </w:tcPr>
          <w:p w14:paraId="04247A21" w14:textId="77777777" w:rsidR="00E821D6" w:rsidRPr="00E821D6" w:rsidRDefault="00E821D6" w:rsidP="00C9017A">
            <w:pPr>
              <w:spacing w:line="252" w:lineRule="auto"/>
              <w:jc w:val="center"/>
              <w:rPr>
                <w:color w:val="000000" w:themeColor="text1"/>
              </w:rPr>
            </w:pPr>
            <w:r w:rsidRPr="00E821D6">
              <w:rPr>
                <w:b/>
                <w:color w:val="000000" w:themeColor="text1"/>
                <w:sz w:val="17"/>
              </w:rPr>
              <w:t>C4</w:t>
            </w:r>
          </w:p>
        </w:tc>
        <w:tc>
          <w:tcPr>
            <w:tcW w:w="2050" w:type="dxa"/>
            <w:tcMar>
              <w:top w:w="80" w:type="dxa"/>
              <w:left w:w="120" w:type="dxa"/>
              <w:bottom w:w="80" w:type="dxa"/>
              <w:right w:w="120" w:type="dxa"/>
            </w:tcMar>
            <w:vAlign w:val="center"/>
          </w:tcPr>
          <w:p w14:paraId="066DF18C" w14:textId="77777777" w:rsidR="00E821D6" w:rsidRPr="00E821D6" w:rsidRDefault="00E821D6" w:rsidP="00C9017A">
            <w:pPr>
              <w:spacing w:line="252" w:lineRule="auto"/>
              <w:rPr>
                <w:color w:val="000000" w:themeColor="text1"/>
              </w:rPr>
            </w:pPr>
            <w:r w:rsidRPr="00E821D6">
              <w:rPr>
                <w:b/>
                <w:color w:val="000000" w:themeColor="text1"/>
                <w:sz w:val="17"/>
              </w:rPr>
              <w:t>DHCP un DNS</w:t>
            </w:r>
          </w:p>
        </w:tc>
        <w:tc>
          <w:tcPr>
            <w:tcW w:w="5250" w:type="dxa"/>
            <w:tcMar>
              <w:top w:w="80" w:type="dxa"/>
              <w:left w:w="120" w:type="dxa"/>
              <w:bottom w:w="80" w:type="dxa"/>
              <w:right w:w="120" w:type="dxa"/>
            </w:tcMar>
            <w:vAlign w:val="center"/>
          </w:tcPr>
          <w:p w14:paraId="42D84C1F" w14:textId="77777777" w:rsidR="00E821D6" w:rsidRPr="00E821D6" w:rsidRDefault="00E821D6" w:rsidP="00C9017A">
            <w:pPr>
              <w:spacing w:line="252" w:lineRule="auto"/>
              <w:rPr>
                <w:color w:val="000000" w:themeColor="text1"/>
              </w:rPr>
            </w:pPr>
            <w:r w:rsidRPr="00E821D6">
              <w:rPr>
                <w:color w:val="000000" w:themeColor="text1"/>
                <w:sz w:val="17"/>
              </w:rPr>
              <w:t>DHCP serveris, klients/relay, statiskas IP adreses rezervēšana; DNS over HTTPS proxy; DDNS ar iespēju manuāli konfigurēt pakalpojuma sniedzēju.</w:t>
            </w:r>
          </w:p>
        </w:tc>
        <w:tc>
          <w:tcPr>
            <w:tcW w:w="1680" w:type="dxa"/>
            <w:tcMar>
              <w:top w:w="80" w:type="dxa"/>
              <w:left w:w="120" w:type="dxa"/>
              <w:bottom w:w="80" w:type="dxa"/>
              <w:right w:w="120" w:type="dxa"/>
            </w:tcMar>
            <w:vAlign w:val="center"/>
          </w:tcPr>
          <w:p w14:paraId="7EED06F1" w14:textId="77777777" w:rsidR="00E821D6" w:rsidRPr="00E821D6" w:rsidRDefault="00E821D6" w:rsidP="00C9017A">
            <w:pPr>
              <w:spacing w:line="252" w:lineRule="auto"/>
              <w:rPr>
                <w:color w:val="000000" w:themeColor="text1"/>
              </w:rPr>
            </w:pPr>
          </w:p>
        </w:tc>
      </w:tr>
      <w:tr w:rsidR="00E821D6" w:rsidRPr="00E821D6" w14:paraId="3554BBC1" w14:textId="77777777" w:rsidTr="00C9017A">
        <w:trPr>
          <w:cantSplit/>
        </w:trPr>
        <w:tc>
          <w:tcPr>
            <w:tcW w:w="620" w:type="dxa"/>
            <w:tcMar>
              <w:top w:w="80" w:type="dxa"/>
              <w:left w:w="120" w:type="dxa"/>
              <w:bottom w:w="80" w:type="dxa"/>
              <w:right w:w="120" w:type="dxa"/>
            </w:tcMar>
            <w:vAlign w:val="center"/>
          </w:tcPr>
          <w:p w14:paraId="6569C1C6" w14:textId="77777777" w:rsidR="00E821D6" w:rsidRPr="00E821D6" w:rsidRDefault="00E821D6" w:rsidP="00C9017A">
            <w:pPr>
              <w:spacing w:line="252" w:lineRule="auto"/>
              <w:jc w:val="center"/>
              <w:rPr>
                <w:color w:val="000000" w:themeColor="text1"/>
              </w:rPr>
            </w:pPr>
            <w:r w:rsidRPr="00E821D6">
              <w:rPr>
                <w:b/>
                <w:color w:val="000000" w:themeColor="text1"/>
                <w:sz w:val="17"/>
              </w:rPr>
              <w:t>C5</w:t>
            </w:r>
          </w:p>
        </w:tc>
        <w:tc>
          <w:tcPr>
            <w:tcW w:w="2050" w:type="dxa"/>
            <w:tcMar>
              <w:top w:w="80" w:type="dxa"/>
              <w:left w:w="120" w:type="dxa"/>
              <w:bottom w:w="80" w:type="dxa"/>
              <w:right w:w="120" w:type="dxa"/>
            </w:tcMar>
            <w:vAlign w:val="center"/>
          </w:tcPr>
          <w:p w14:paraId="253BAC70" w14:textId="77777777" w:rsidR="00E821D6" w:rsidRPr="00E821D6" w:rsidRDefault="00E821D6" w:rsidP="00C9017A">
            <w:pPr>
              <w:spacing w:line="252" w:lineRule="auto"/>
              <w:rPr>
                <w:color w:val="000000" w:themeColor="text1"/>
              </w:rPr>
            </w:pPr>
            <w:r w:rsidRPr="00E821D6">
              <w:rPr>
                <w:b/>
                <w:color w:val="000000" w:themeColor="text1"/>
                <w:sz w:val="17"/>
              </w:rPr>
              <w:t>VLAN un QoS</w:t>
            </w:r>
          </w:p>
        </w:tc>
        <w:tc>
          <w:tcPr>
            <w:tcW w:w="5250" w:type="dxa"/>
            <w:tcMar>
              <w:top w:w="80" w:type="dxa"/>
              <w:left w:w="120" w:type="dxa"/>
              <w:bottom w:w="80" w:type="dxa"/>
              <w:right w:w="120" w:type="dxa"/>
            </w:tcMar>
            <w:vAlign w:val="center"/>
          </w:tcPr>
          <w:p w14:paraId="7D53008D" w14:textId="77777777" w:rsidR="00E821D6" w:rsidRPr="00E821D6" w:rsidRDefault="00E821D6" w:rsidP="00C9017A">
            <w:pPr>
              <w:spacing w:line="252" w:lineRule="auto"/>
              <w:rPr>
                <w:color w:val="000000" w:themeColor="text1"/>
              </w:rPr>
            </w:pPr>
            <w:r w:rsidRPr="00E821D6">
              <w:rPr>
                <w:color w:val="000000" w:themeColor="text1"/>
                <w:sz w:val="17"/>
              </w:rPr>
              <w:t>Portu un tagu VLAN; datplūsmas prioritizēšana pēc avota/mērķa, pakalpojuma, protokola vai porta; WMM/802.11e un Smart Queue Management.</w:t>
            </w:r>
          </w:p>
        </w:tc>
        <w:tc>
          <w:tcPr>
            <w:tcW w:w="1680" w:type="dxa"/>
            <w:tcMar>
              <w:top w:w="80" w:type="dxa"/>
              <w:left w:w="120" w:type="dxa"/>
              <w:bottom w:w="80" w:type="dxa"/>
              <w:right w:w="120" w:type="dxa"/>
            </w:tcMar>
            <w:vAlign w:val="center"/>
          </w:tcPr>
          <w:p w14:paraId="74492671" w14:textId="77777777" w:rsidR="00E821D6" w:rsidRPr="00E821D6" w:rsidRDefault="00E821D6" w:rsidP="00C9017A">
            <w:pPr>
              <w:spacing w:line="252" w:lineRule="auto"/>
              <w:rPr>
                <w:color w:val="000000" w:themeColor="text1"/>
              </w:rPr>
            </w:pPr>
          </w:p>
        </w:tc>
      </w:tr>
      <w:tr w:rsidR="00E821D6" w:rsidRPr="00E821D6" w14:paraId="799C836B" w14:textId="77777777" w:rsidTr="00C9017A">
        <w:trPr>
          <w:cantSplit/>
        </w:trPr>
        <w:tc>
          <w:tcPr>
            <w:tcW w:w="620" w:type="dxa"/>
            <w:tcMar>
              <w:top w:w="80" w:type="dxa"/>
              <w:left w:w="120" w:type="dxa"/>
              <w:bottom w:w="80" w:type="dxa"/>
              <w:right w:w="120" w:type="dxa"/>
            </w:tcMar>
            <w:vAlign w:val="center"/>
          </w:tcPr>
          <w:p w14:paraId="0EB3BAF3" w14:textId="77777777" w:rsidR="00E821D6" w:rsidRPr="00E821D6" w:rsidRDefault="00E821D6" w:rsidP="00C9017A">
            <w:pPr>
              <w:spacing w:line="252" w:lineRule="auto"/>
              <w:jc w:val="center"/>
              <w:rPr>
                <w:color w:val="000000" w:themeColor="text1"/>
              </w:rPr>
            </w:pPr>
            <w:r w:rsidRPr="00E821D6">
              <w:rPr>
                <w:b/>
                <w:color w:val="000000" w:themeColor="text1"/>
                <w:sz w:val="17"/>
              </w:rPr>
              <w:t>C6</w:t>
            </w:r>
          </w:p>
        </w:tc>
        <w:tc>
          <w:tcPr>
            <w:tcW w:w="2050" w:type="dxa"/>
            <w:tcMar>
              <w:top w:w="80" w:type="dxa"/>
              <w:left w:w="120" w:type="dxa"/>
              <w:bottom w:w="80" w:type="dxa"/>
              <w:right w:w="120" w:type="dxa"/>
            </w:tcMar>
            <w:vAlign w:val="center"/>
          </w:tcPr>
          <w:p w14:paraId="2017BBF8" w14:textId="77777777" w:rsidR="00E821D6" w:rsidRPr="00E821D6" w:rsidRDefault="00E821D6" w:rsidP="00C9017A">
            <w:pPr>
              <w:spacing w:line="252" w:lineRule="auto"/>
              <w:rPr>
                <w:color w:val="000000" w:themeColor="text1"/>
              </w:rPr>
            </w:pPr>
            <w:r w:rsidRPr="00E821D6">
              <w:rPr>
                <w:b/>
                <w:color w:val="000000" w:themeColor="text1"/>
                <w:sz w:val="17"/>
              </w:rPr>
              <w:t>Tīkla diagnostika</w:t>
            </w:r>
          </w:p>
        </w:tc>
        <w:tc>
          <w:tcPr>
            <w:tcW w:w="5250" w:type="dxa"/>
            <w:tcMar>
              <w:top w:w="80" w:type="dxa"/>
              <w:left w:w="120" w:type="dxa"/>
              <w:bottom w:w="80" w:type="dxa"/>
              <w:right w:w="120" w:type="dxa"/>
            </w:tcMar>
            <w:vAlign w:val="center"/>
          </w:tcPr>
          <w:p w14:paraId="4992DBB4" w14:textId="77777777" w:rsidR="00E821D6" w:rsidRPr="00E821D6" w:rsidRDefault="00E821D6" w:rsidP="00C9017A">
            <w:pPr>
              <w:spacing w:line="252" w:lineRule="auto"/>
              <w:rPr>
                <w:color w:val="000000" w:themeColor="text1"/>
              </w:rPr>
            </w:pPr>
            <w:r w:rsidRPr="00E821D6">
              <w:rPr>
                <w:color w:val="000000" w:themeColor="text1"/>
                <w:sz w:val="17"/>
              </w:rPr>
              <w:t>Reāllaika datplūsmas uzraudzība, datu patēriņa vēsture, bezvadu signāla grafiki, tīkla topoloģijas skats un Ethernet portu spoguļošana.</w:t>
            </w:r>
          </w:p>
        </w:tc>
        <w:tc>
          <w:tcPr>
            <w:tcW w:w="1680" w:type="dxa"/>
            <w:tcMar>
              <w:top w:w="80" w:type="dxa"/>
              <w:left w:w="120" w:type="dxa"/>
              <w:bottom w:w="80" w:type="dxa"/>
              <w:right w:w="120" w:type="dxa"/>
            </w:tcMar>
            <w:vAlign w:val="center"/>
          </w:tcPr>
          <w:p w14:paraId="22037497" w14:textId="77777777" w:rsidR="00E821D6" w:rsidRPr="00E821D6" w:rsidRDefault="00E821D6" w:rsidP="00C9017A">
            <w:pPr>
              <w:spacing w:line="252" w:lineRule="auto"/>
              <w:rPr>
                <w:color w:val="000000" w:themeColor="text1"/>
              </w:rPr>
            </w:pPr>
          </w:p>
        </w:tc>
      </w:tr>
      <w:tr w:rsidR="00E821D6" w:rsidRPr="00E821D6" w14:paraId="1C131642" w14:textId="77777777" w:rsidTr="00C9017A">
        <w:trPr>
          <w:cantSplit/>
        </w:trPr>
        <w:tc>
          <w:tcPr>
            <w:tcW w:w="620" w:type="dxa"/>
            <w:tcMar>
              <w:top w:w="80" w:type="dxa"/>
              <w:left w:w="120" w:type="dxa"/>
              <w:bottom w:w="80" w:type="dxa"/>
              <w:right w:w="120" w:type="dxa"/>
            </w:tcMar>
            <w:vAlign w:val="center"/>
          </w:tcPr>
          <w:p w14:paraId="046A936A" w14:textId="77777777" w:rsidR="00E821D6" w:rsidRPr="00E821D6" w:rsidRDefault="00E821D6" w:rsidP="00C9017A">
            <w:pPr>
              <w:spacing w:line="252" w:lineRule="auto"/>
              <w:jc w:val="center"/>
              <w:rPr>
                <w:color w:val="000000" w:themeColor="text1"/>
              </w:rPr>
            </w:pPr>
            <w:r w:rsidRPr="00E821D6">
              <w:rPr>
                <w:b/>
                <w:color w:val="000000" w:themeColor="text1"/>
                <w:sz w:val="17"/>
              </w:rPr>
              <w:t>C7</w:t>
            </w:r>
          </w:p>
        </w:tc>
        <w:tc>
          <w:tcPr>
            <w:tcW w:w="2050" w:type="dxa"/>
            <w:tcMar>
              <w:top w:w="80" w:type="dxa"/>
              <w:left w:w="120" w:type="dxa"/>
              <w:bottom w:w="80" w:type="dxa"/>
              <w:right w:w="120" w:type="dxa"/>
            </w:tcMar>
            <w:vAlign w:val="center"/>
          </w:tcPr>
          <w:p w14:paraId="07A60095" w14:textId="77777777" w:rsidR="00E821D6" w:rsidRPr="00E821D6" w:rsidRDefault="00E821D6" w:rsidP="00C9017A">
            <w:pPr>
              <w:spacing w:line="252" w:lineRule="auto"/>
              <w:rPr>
                <w:color w:val="000000" w:themeColor="text1"/>
              </w:rPr>
            </w:pPr>
            <w:r w:rsidRPr="00E821D6">
              <w:rPr>
                <w:b/>
                <w:color w:val="000000" w:themeColor="text1"/>
                <w:sz w:val="17"/>
              </w:rPr>
              <w:t>Hotspot</w:t>
            </w:r>
          </w:p>
        </w:tc>
        <w:tc>
          <w:tcPr>
            <w:tcW w:w="5250" w:type="dxa"/>
            <w:tcMar>
              <w:top w:w="80" w:type="dxa"/>
              <w:left w:w="120" w:type="dxa"/>
              <w:bottom w:w="80" w:type="dxa"/>
              <w:right w:w="120" w:type="dxa"/>
            </w:tcMar>
            <w:vAlign w:val="center"/>
          </w:tcPr>
          <w:p w14:paraId="06711B04" w14:textId="77777777" w:rsidR="00E821D6" w:rsidRPr="00E821D6" w:rsidRDefault="00E821D6" w:rsidP="00C9017A">
            <w:pPr>
              <w:spacing w:line="252" w:lineRule="auto"/>
              <w:rPr>
                <w:color w:val="000000" w:themeColor="text1"/>
              </w:rPr>
            </w:pPr>
            <w:r w:rsidRPr="00E821D6">
              <w:rPr>
                <w:color w:val="000000" w:themeColor="text1"/>
                <w:sz w:val="17"/>
              </w:rPr>
              <w:t>Captive portal ar iekšēju vai ārēju RADIUS, MAC autentifikāciju, walled garden un lietotāju/grupu ierobežojumiem.</w:t>
            </w:r>
          </w:p>
        </w:tc>
        <w:tc>
          <w:tcPr>
            <w:tcW w:w="1680" w:type="dxa"/>
            <w:tcMar>
              <w:top w:w="80" w:type="dxa"/>
              <w:left w:w="120" w:type="dxa"/>
              <w:bottom w:w="80" w:type="dxa"/>
              <w:right w:w="120" w:type="dxa"/>
            </w:tcMar>
            <w:vAlign w:val="center"/>
          </w:tcPr>
          <w:p w14:paraId="3C26157C" w14:textId="77777777" w:rsidR="00E821D6" w:rsidRPr="00E821D6" w:rsidRDefault="00E821D6" w:rsidP="00C9017A">
            <w:pPr>
              <w:spacing w:line="252" w:lineRule="auto"/>
              <w:rPr>
                <w:color w:val="000000" w:themeColor="text1"/>
              </w:rPr>
            </w:pPr>
          </w:p>
        </w:tc>
      </w:tr>
    </w:tbl>
    <w:p w14:paraId="23499E25" w14:textId="77777777" w:rsidR="00E821D6" w:rsidRPr="00E821D6" w:rsidRDefault="00E821D6" w:rsidP="00E821D6">
      <w:pPr>
        <w:pageBreakBefore/>
        <w:spacing w:after="240"/>
        <w:rPr>
          <w:color w:val="000000" w:themeColor="text1"/>
        </w:rPr>
      </w:pPr>
      <w:r w:rsidRPr="00E821D6">
        <w:rPr>
          <w:color w:val="000000" w:themeColor="text1"/>
          <w:sz w:val="2"/>
        </w:rPr>
        <w:lastRenderedPageBreak/>
        <w:t>.</w:t>
      </w:r>
    </w:p>
    <w:tbl>
      <w:tblPr>
        <w:tblStyle w:val="TableGrid"/>
        <w:tblW w:w="9600" w:type="dxa"/>
        <w:tblInd w:w="120" w:type="dxa"/>
        <w:tblBorders>
          <w:top w:val="single" w:sz="4" w:space="0" w:color="AAB7C4"/>
          <w:left w:val="single" w:sz="4" w:space="0" w:color="AAB7C4"/>
          <w:bottom w:val="single" w:sz="4" w:space="0" w:color="AAB7C4"/>
          <w:right w:val="single" w:sz="4" w:space="0" w:color="AAB7C4"/>
          <w:insideH w:val="single" w:sz="4" w:space="0" w:color="AAB7C4"/>
          <w:insideV w:val="single" w:sz="4" w:space="0" w:color="AAB7C4"/>
        </w:tblBorders>
        <w:tblLayout w:type="fixed"/>
        <w:tblLook w:val="04A0" w:firstRow="1" w:lastRow="0" w:firstColumn="1" w:lastColumn="0" w:noHBand="0" w:noVBand="1"/>
      </w:tblPr>
      <w:tblGrid>
        <w:gridCol w:w="620"/>
        <w:gridCol w:w="2050"/>
        <w:gridCol w:w="5250"/>
        <w:gridCol w:w="1680"/>
      </w:tblGrid>
      <w:tr w:rsidR="00E821D6" w:rsidRPr="00E821D6" w14:paraId="696AD28A" w14:textId="77777777" w:rsidTr="00C9017A">
        <w:trPr>
          <w:tblHeader/>
        </w:trPr>
        <w:tc>
          <w:tcPr>
            <w:tcW w:w="620" w:type="dxa"/>
            <w:shd w:val="clear" w:color="auto" w:fill="17365D"/>
            <w:tcMar>
              <w:top w:w="80" w:type="dxa"/>
              <w:left w:w="120" w:type="dxa"/>
              <w:bottom w:w="80" w:type="dxa"/>
              <w:right w:w="120" w:type="dxa"/>
            </w:tcMar>
            <w:vAlign w:val="center"/>
          </w:tcPr>
          <w:p w14:paraId="5A44C5CF" w14:textId="77777777" w:rsidR="00E821D6" w:rsidRPr="00E821D6" w:rsidRDefault="00E821D6" w:rsidP="00C9017A">
            <w:pPr>
              <w:spacing w:line="252" w:lineRule="auto"/>
              <w:jc w:val="center"/>
              <w:rPr>
                <w:color w:val="000000" w:themeColor="text1"/>
              </w:rPr>
            </w:pPr>
            <w:r w:rsidRPr="00E821D6">
              <w:rPr>
                <w:b/>
                <w:color w:val="000000" w:themeColor="text1"/>
                <w:sz w:val="17"/>
              </w:rPr>
              <w:t>Nr.</w:t>
            </w:r>
          </w:p>
        </w:tc>
        <w:tc>
          <w:tcPr>
            <w:tcW w:w="2050" w:type="dxa"/>
            <w:shd w:val="clear" w:color="auto" w:fill="17365D"/>
            <w:tcMar>
              <w:top w:w="80" w:type="dxa"/>
              <w:left w:w="120" w:type="dxa"/>
              <w:bottom w:w="80" w:type="dxa"/>
              <w:right w:w="120" w:type="dxa"/>
            </w:tcMar>
            <w:vAlign w:val="center"/>
          </w:tcPr>
          <w:p w14:paraId="1B658445" w14:textId="77777777" w:rsidR="00E821D6" w:rsidRPr="00E821D6" w:rsidRDefault="00E821D6" w:rsidP="00C9017A">
            <w:pPr>
              <w:spacing w:line="252" w:lineRule="auto"/>
              <w:jc w:val="center"/>
              <w:rPr>
                <w:color w:val="000000" w:themeColor="text1"/>
              </w:rPr>
            </w:pPr>
            <w:r w:rsidRPr="00E821D6">
              <w:rPr>
                <w:b/>
                <w:color w:val="000000" w:themeColor="text1"/>
                <w:sz w:val="17"/>
              </w:rPr>
              <w:t>Prasības pozīcija</w:t>
            </w:r>
          </w:p>
        </w:tc>
        <w:tc>
          <w:tcPr>
            <w:tcW w:w="5250" w:type="dxa"/>
            <w:shd w:val="clear" w:color="auto" w:fill="17365D"/>
            <w:tcMar>
              <w:top w:w="80" w:type="dxa"/>
              <w:left w:w="120" w:type="dxa"/>
              <w:bottom w:w="80" w:type="dxa"/>
              <w:right w:w="120" w:type="dxa"/>
            </w:tcMar>
            <w:vAlign w:val="center"/>
          </w:tcPr>
          <w:p w14:paraId="20901E64" w14:textId="77777777" w:rsidR="00E821D6" w:rsidRPr="00E821D6" w:rsidRDefault="00E821D6" w:rsidP="00C9017A">
            <w:pPr>
              <w:spacing w:line="252" w:lineRule="auto"/>
              <w:jc w:val="center"/>
              <w:rPr>
                <w:color w:val="000000" w:themeColor="text1"/>
              </w:rPr>
            </w:pPr>
            <w:r w:rsidRPr="00E821D6">
              <w:rPr>
                <w:b/>
                <w:color w:val="000000" w:themeColor="text1"/>
                <w:sz w:val="17"/>
              </w:rPr>
              <w:t>Minimālā tehniskā prasība</w:t>
            </w:r>
          </w:p>
        </w:tc>
        <w:tc>
          <w:tcPr>
            <w:tcW w:w="1680" w:type="dxa"/>
            <w:shd w:val="clear" w:color="auto" w:fill="17365D"/>
            <w:tcMar>
              <w:top w:w="80" w:type="dxa"/>
              <w:left w:w="120" w:type="dxa"/>
              <w:bottom w:w="80" w:type="dxa"/>
              <w:right w:w="120" w:type="dxa"/>
            </w:tcMar>
            <w:vAlign w:val="center"/>
          </w:tcPr>
          <w:p w14:paraId="53EA9534" w14:textId="77777777" w:rsidR="00E821D6" w:rsidRPr="00E821D6" w:rsidRDefault="00E821D6" w:rsidP="00C9017A">
            <w:pPr>
              <w:spacing w:line="252" w:lineRule="auto"/>
              <w:jc w:val="center"/>
              <w:rPr>
                <w:color w:val="000000" w:themeColor="text1"/>
              </w:rPr>
            </w:pPr>
            <w:r w:rsidRPr="00E821D6">
              <w:rPr>
                <w:b/>
                <w:color w:val="000000" w:themeColor="text1"/>
                <w:sz w:val="17"/>
              </w:rPr>
              <w:t>Piedāvātāja atbilstība un atsauce</w:t>
            </w:r>
          </w:p>
        </w:tc>
      </w:tr>
      <w:tr w:rsidR="00E821D6" w:rsidRPr="00E821D6" w14:paraId="45329700" w14:textId="77777777" w:rsidTr="00C9017A">
        <w:trPr>
          <w:cantSplit/>
        </w:trPr>
        <w:tc>
          <w:tcPr>
            <w:tcW w:w="1680" w:type="dxa"/>
            <w:gridSpan w:val="4"/>
            <w:shd w:val="clear" w:color="auto" w:fill="E8EEF5"/>
            <w:tcMar>
              <w:top w:w="80" w:type="dxa"/>
              <w:left w:w="120" w:type="dxa"/>
              <w:bottom w:w="80" w:type="dxa"/>
              <w:right w:w="120" w:type="dxa"/>
            </w:tcMar>
            <w:vAlign w:val="center"/>
          </w:tcPr>
          <w:p w14:paraId="421BF27E" w14:textId="77777777" w:rsidR="00E821D6" w:rsidRPr="00E821D6" w:rsidRDefault="00E821D6" w:rsidP="00C9017A">
            <w:pPr>
              <w:spacing w:line="252" w:lineRule="auto"/>
              <w:rPr>
                <w:color w:val="000000" w:themeColor="text1"/>
              </w:rPr>
            </w:pPr>
            <w:r w:rsidRPr="00E821D6">
              <w:rPr>
                <w:b/>
                <w:color w:val="000000" w:themeColor="text1"/>
                <w:sz w:val="18"/>
              </w:rPr>
              <w:t>D. Kiberdrošība un VPN</w:t>
            </w:r>
          </w:p>
        </w:tc>
      </w:tr>
      <w:tr w:rsidR="00E821D6" w:rsidRPr="00E821D6" w14:paraId="66AF9C98" w14:textId="77777777" w:rsidTr="00C9017A">
        <w:trPr>
          <w:cantSplit/>
        </w:trPr>
        <w:tc>
          <w:tcPr>
            <w:tcW w:w="620" w:type="dxa"/>
            <w:tcMar>
              <w:top w:w="80" w:type="dxa"/>
              <w:left w:w="120" w:type="dxa"/>
              <w:bottom w:w="80" w:type="dxa"/>
              <w:right w:w="120" w:type="dxa"/>
            </w:tcMar>
            <w:vAlign w:val="center"/>
          </w:tcPr>
          <w:p w14:paraId="40D7C2ED" w14:textId="77777777" w:rsidR="00E821D6" w:rsidRPr="00E821D6" w:rsidRDefault="00E821D6" w:rsidP="00C9017A">
            <w:pPr>
              <w:spacing w:line="252" w:lineRule="auto"/>
              <w:jc w:val="center"/>
              <w:rPr>
                <w:color w:val="000000" w:themeColor="text1"/>
              </w:rPr>
            </w:pPr>
            <w:r w:rsidRPr="00E821D6">
              <w:rPr>
                <w:b/>
                <w:color w:val="000000" w:themeColor="text1"/>
                <w:sz w:val="17"/>
              </w:rPr>
              <w:t>D1</w:t>
            </w:r>
          </w:p>
        </w:tc>
        <w:tc>
          <w:tcPr>
            <w:tcW w:w="2050" w:type="dxa"/>
            <w:tcMar>
              <w:top w:w="80" w:type="dxa"/>
              <w:left w:w="120" w:type="dxa"/>
              <w:bottom w:w="80" w:type="dxa"/>
              <w:right w:w="120" w:type="dxa"/>
            </w:tcMar>
            <w:vAlign w:val="center"/>
          </w:tcPr>
          <w:p w14:paraId="305DD577" w14:textId="77777777" w:rsidR="00E821D6" w:rsidRPr="00E821D6" w:rsidRDefault="00E821D6" w:rsidP="00C9017A">
            <w:pPr>
              <w:spacing w:line="252" w:lineRule="auto"/>
              <w:rPr>
                <w:color w:val="000000" w:themeColor="text1"/>
              </w:rPr>
            </w:pPr>
            <w:r w:rsidRPr="00E821D6">
              <w:rPr>
                <w:b/>
                <w:color w:val="000000" w:themeColor="text1"/>
                <w:sz w:val="17"/>
              </w:rPr>
              <w:t>Ugunsmūris</w:t>
            </w:r>
          </w:p>
        </w:tc>
        <w:tc>
          <w:tcPr>
            <w:tcW w:w="5250" w:type="dxa"/>
            <w:tcMar>
              <w:top w:w="80" w:type="dxa"/>
              <w:left w:w="120" w:type="dxa"/>
              <w:bottom w:w="80" w:type="dxa"/>
              <w:right w:w="120" w:type="dxa"/>
            </w:tcMar>
            <w:vAlign w:val="center"/>
          </w:tcPr>
          <w:p w14:paraId="1AD30821" w14:textId="77777777" w:rsidR="00E821D6" w:rsidRPr="00E821D6" w:rsidRDefault="00E821D6" w:rsidP="00C9017A">
            <w:pPr>
              <w:spacing w:line="252" w:lineRule="auto"/>
              <w:rPr>
                <w:color w:val="000000" w:themeColor="text1"/>
              </w:rPr>
            </w:pPr>
            <w:r w:rsidRPr="00E821D6">
              <w:rPr>
                <w:color w:val="000000" w:themeColor="text1"/>
                <w:sz w:val="17"/>
              </w:rPr>
              <w:t>Konfigurējams ugunsmūris ar NAT, NAT-T, NAT64, portu pāradresāciju, DMZ, datplūsmas noteikumiem un pielāgotiem noteikumiem.</w:t>
            </w:r>
          </w:p>
        </w:tc>
        <w:tc>
          <w:tcPr>
            <w:tcW w:w="1680" w:type="dxa"/>
            <w:tcMar>
              <w:top w:w="80" w:type="dxa"/>
              <w:left w:w="120" w:type="dxa"/>
              <w:bottom w:w="80" w:type="dxa"/>
              <w:right w:w="120" w:type="dxa"/>
            </w:tcMar>
            <w:vAlign w:val="center"/>
          </w:tcPr>
          <w:p w14:paraId="2CEBA1EC" w14:textId="77777777" w:rsidR="00E821D6" w:rsidRPr="00E821D6" w:rsidRDefault="00E821D6" w:rsidP="00C9017A">
            <w:pPr>
              <w:spacing w:line="252" w:lineRule="auto"/>
              <w:rPr>
                <w:color w:val="000000" w:themeColor="text1"/>
              </w:rPr>
            </w:pPr>
          </w:p>
        </w:tc>
      </w:tr>
      <w:tr w:rsidR="00E821D6" w:rsidRPr="00E821D6" w14:paraId="7401BCCB" w14:textId="77777777" w:rsidTr="00C9017A">
        <w:trPr>
          <w:cantSplit/>
        </w:trPr>
        <w:tc>
          <w:tcPr>
            <w:tcW w:w="620" w:type="dxa"/>
            <w:tcMar>
              <w:top w:w="80" w:type="dxa"/>
              <w:left w:w="120" w:type="dxa"/>
              <w:bottom w:w="80" w:type="dxa"/>
              <w:right w:w="120" w:type="dxa"/>
            </w:tcMar>
            <w:vAlign w:val="center"/>
          </w:tcPr>
          <w:p w14:paraId="7A176675" w14:textId="77777777" w:rsidR="00E821D6" w:rsidRPr="00E821D6" w:rsidRDefault="00E821D6" w:rsidP="00C9017A">
            <w:pPr>
              <w:spacing w:line="252" w:lineRule="auto"/>
              <w:jc w:val="center"/>
              <w:rPr>
                <w:color w:val="000000" w:themeColor="text1"/>
              </w:rPr>
            </w:pPr>
            <w:r w:rsidRPr="00E821D6">
              <w:rPr>
                <w:b/>
                <w:color w:val="000000" w:themeColor="text1"/>
                <w:sz w:val="17"/>
              </w:rPr>
              <w:t>D2</w:t>
            </w:r>
          </w:p>
        </w:tc>
        <w:tc>
          <w:tcPr>
            <w:tcW w:w="2050" w:type="dxa"/>
            <w:tcMar>
              <w:top w:w="80" w:type="dxa"/>
              <w:left w:w="120" w:type="dxa"/>
              <w:bottom w:w="80" w:type="dxa"/>
              <w:right w:w="120" w:type="dxa"/>
            </w:tcMar>
            <w:vAlign w:val="center"/>
          </w:tcPr>
          <w:p w14:paraId="6EC27E47" w14:textId="77777777" w:rsidR="00E821D6" w:rsidRPr="00E821D6" w:rsidRDefault="00E821D6" w:rsidP="00C9017A">
            <w:pPr>
              <w:spacing w:line="252" w:lineRule="auto"/>
              <w:rPr>
                <w:color w:val="000000" w:themeColor="text1"/>
              </w:rPr>
            </w:pPr>
            <w:r w:rsidRPr="00E821D6">
              <w:rPr>
                <w:b/>
                <w:color w:val="000000" w:themeColor="text1"/>
                <w:sz w:val="17"/>
              </w:rPr>
              <w:t>Uzbrukumu aizsardzība</w:t>
            </w:r>
          </w:p>
        </w:tc>
        <w:tc>
          <w:tcPr>
            <w:tcW w:w="5250" w:type="dxa"/>
            <w:tcMar>
              <w:top w:w="80" w:type="dxa"/>
              <w:left w:w="120" w:type="dxa"/>
              <w:bottom w:w="80" w:type="dxa"/>
              <w:right w:w="120" w:type="dxa"/>
            </w:tcMar>
            <w:vAlign w:val="center"/>
          </w:tcPr>
          <w:p w14:paraId="367359A9" w14:textId="77777777" w:rsidR="00E821D6" w:rsidRPr="00E821D6" w:rsidRDefault="00E821D6" w:rsidP="00C9017A">
            <w:pPr>
              <w:spacing w:line="252" w:lineRule="auto"/>
              <w:rPr>
                <w:color w:val="000000" w:themeColor="text1"/>
              </w:rPr>
            </w:pPr>
            <w:r w:rsidRPr="00E821D6">
              <w:rPr>
                <w:color w:val="000000" w:themeColor="text1"/>
                <w:sz w:val="17"/>
              </w:rPr>
              <w:t>DDoS/SYN aizsardzība, SSH un HTTP/HTTPS uzbrukumu mazināšana, portu skenēšanas aizsardzība un pieteikšanās mēģinājumu bloķēšana.</w:t>
            </w:r>
          </w:p>
        </w:tc>
        <w:tc>
          <w:tcPr>
            <w:tcW w:w="1680" w:type="dxa"/>
            <w:tcMar>
              <w:top w:w="80" w:type="dxa"/>
              <w:left w:w="120" w:type="dxa"/>
              <w:bottom w:w="80" w:type="dxa"/>
              <w:right w:w="120" w:type="dxa"/>
            </w:tcMar>
            <w:vAlign w:val="center"/>
          </w:tcPr>
          <w:p w14:paraId="02438995" w14:textId="77777777" w:rsidR="00E821D6" w:rsidRPr="00E821D6" w:rsidRDefault="00E821D6" w:rsidP="00C9017A">
            <w:pPr>
              <w:spacing w:line="252" w:lineRule="auto"/>
              <w:rPr>
                <w:color w:val="000000" w:themeColor="text1"/>
              </w:rPr>
            </w:pPr>
          </w:p>
        </w:tc>
      </w:tr>
      <w:tr w:rsidR="00E821D6" w:rsidRPr="00E821D6" w14:paraId="4D4F59D0" w14:textId="77777777" w:rsidTr="00C9017A">
        <w:trPr>
          <w:cantSplit/>
        </w:trPr>
        <w:tc>
          <w:tcPr>
            <w:tcW w:w="620" w:type="dxa"/>
            <w:tcMar>
              <w:top w:w="80" w:type="dxa"/>
              <w:left w:w="120" w:type="dxa"/>
              <w:bottom w:w="80" w:type="dxa"/>
              <w:right w:w="120" w:type="dxa"/>
            </w:tcMar>
            <w:vAlign w:val="center"/>
          </w:tcPr>
          <w:p w14:paraId="01B4A346" w14:textId="77777777" w:rsidR="00E821D6" w:rsidRPr="00E821D6" w:rsidRDefault="00E821D6" w:rsidP="00C9017A">
            <w:pPr>
              <w:spacing w:line="252" w:lineRule="auto"/>
              <w:jc w:val="center"/>
              <w:rPr>
                <w:color w:val="000000" w:themeColor="text1"/>
              </w:rPr>
            </w:pPr>
            <w:r w:rsidRPr="00E821D6">
              <w:rPr>
                <w:b/>
                <w:color w:val="000000" w:themeColor="text1"/>
                <w:sz w:val="17"/>
              </w:rPr>
              <w:t>D3</w:t>
            </w:r>
          </w:p>
        </w:tc>
        <w:tc>
          <w:tcPr>
            <w:tcW w:w="2050" w:type="dxa"/>
            <w:tcMar>
              <w:top w:w="80" w:type="dxa"/>
              <w:left w:w="120" w:type="dxa"/>
              <w:bottom w:w="80" w:type="dxa"/>
              <w:right w:w="120" w:type="dxa"/>
            </w:tcMar>
            <w:vAlign w:val="center"/>
          </w:tcPr>
          <w:p w14:paraId="09E871A6" w14:textId="77777777" w:rsidR="00E821D6" w:rsidRPr="00E821D6" w:rsidRDefault="00E821D6" w:rsidP="00C9017A">
            <w:pPr>
              <w:spacing w:line="252" w:lineRule="auto"/>
              <w:rPr>
                <w:color w:val="000000" w:themeColor="text1"/>
              </w:rPr>
            </w:pPr>
            <w:r w:rsidRPr="00E821D6">
              <w:rPr>
                <w:b/>
                <w:color w:val="000000" w:themeColor="text1"/>
                <w:sz w:val="17"/>
              </w:rPr>
              <w:t>Autentifikācija</w:t>
            </w:r>
          </w:p>
        </w:tc>
        <w:tc>
          <w:tcPr>
            <w:tcW w:w="5250" w:type="dxa"/>
            <w:tcMar>
              <w:top w:w="80" w:type="dxa"/>
              <w:left w:w="120" w:type="dxa"/>
              <w:bottom w:w="80" w:type="dxa"/>
              <w:right w:w="120" w:type="dxa"/>
            </w:tcMar>
            <w:vAlign w:val="center"/>
          </w:tcPr>
          <w:p w14:paraId="355CB025" w14:textId="77777777" w:rsidR="00E821D6" w:rsidRPr="00E821D6" w:rsidRDefault="00E821D6" w:rsidP="00C9017A">
            <w:pPr>
              <w:spacing w:line="252" w:lineRule="auto"/>
              <w:rPr>
                <w:color w:val="000000" w:themeColor="text1"/>
              </w:rPr>
            </w:pPr>
            <w:r w:rsidRPr="00E821D6">
              <w:rPr>
                <w:color w:val="000000" w:themeColor="text1"/>
                <w:sz w:val="17"/>
              </w:rPr>
              <w:t>X.509 sertifikāti, iepriekš koplietotas atslēgas, iekšējs/ārējs RADIUS un TACACS+; 802.1X porta piekļuves kontroles klients.</w:t>
            </w:r>
          </w:p>
        </w:tc>
        <w:tc>
          <w:tcPr>
            <w:tcW w:w="1680" w:type="dxa"/>
            <w:tcMar>
              <w:top w:w="80" w:type="dxa"/>
              <w:left w:w="120" w:type="dxa"/>
              <w:bottom w:w="80" w:type="dxa"/>
              <w:right w:w="120" w:type="dxa"/>
            </w:tcMar>
            <w:vAlign w:val="center"/>
          </w:tcPr>
          <w:p w14:paraId="3FDE46CF" w14:textId="77777777" w:rsidR="00E821D6" w:rsidRPr="00E821D6" w:rsidRDefault="00E821D6" w:rsidP="00C9017A">
            <w:pPr>
              <w:spacing w:line="252" w:lineRule="auto"/>
              <w:rPr>
                <w:color w:val="000000" w:themeColor="text1"/>
              </w:rPr>
            </w:pPr>
          </w:p>
        </w:tc>
      </w:tr>
      <w:tr w:rsidR="00E821D6" w:rsidRPr="00E821D6" w14:paraId="36372D05" w14:textId="77777777" w:rsidTr="00C9017A">
        <w:trPr>
          <w:cantSplit/>
        </w:trPr>
        <w:tc>
          <w:tcPr>
            <w:tcW w:w="620" w:type="dxa"/>
            <w:tcMar>
              <w:top w:w="80" w:type="dxa"/>
              <w:left w:w="120" w:type="dxa"/>
              <w:bottom w:w="80" w:type="dxa"/>
              <w:right w:w="120" w:type="dxa"/>
            </w:tcMar>
            <w:vAlign w:val="center"/>
          </w:tcPr>
          <w:p w14:paraId="78356437" w14:textId="77777777" w:rsidR="00E821D6" w:rsidRPr="00E821D6" w:rsidRDefault="00E821D6" w:rsidP="00C9017A">
            <w:pPr>
              <w:spacing w:line="252" w:lineRule="auto"/>
              <w:jc w:val="center"/>
              <w:rPr>
                <w:color w:val="000000" w:themeColor="text1"/>
              </w:rPr>
            </w:pPr>
            <w:r w:rsidRPr="00E821D6">
              <w:rPr>
                <w:b/>
                <w:color w:val="000000" w:themeColor="text1"/>
                <w:sz w:val="17"/>
              </w:rPr>
              <w:t>D4</w:t>
            </w:r>
          </w:p>
        </w:tc>
        <w:tc>
          <w:tcPr>
            <w:tcW w:w="2050" w:type="dxa"/>
            <w:tcMar>
              <w:top w:w="80" w:type="dxa"/>
              <w:left w:w="120" w:type="dxa"/>
              <w:bottom w:w="80" w:type="dxa"/>
              <w:right w:w="120" w:type="dxa"/>
            </w:tcMar>
            <w:vAlign w:val="center"/>
          </w:tcPr>
          <w:p w14:paraId="33528226" w14:textId="77777777" w:rsidR="00E821D6" w:rsidRPr="00E821D6" w:rsidRDefault="00E821D6" w:rsidP="00C9017A">
            <w:pPr>
              <w:spacing w:line="252" w:lineRule="auto"/>
              <w:rPr>
                <w:color w:val="000000" w:themeColor="text1"/>
              </w:rPr>
            </w:pPr>
            <w:r w:rsidRPr="00E821D6">
              <w:rPr>
                <w:b/>
                <w:color w:val="000000" w:themeColor="text1"/>
                <w:sz w:val="17"/>
              </w:rPr>
              <w:t>TPM</w:t>
            </w:r>
          </w:p>
        </w:tc>
        <w:tc>
          <w:tcPr>
            <w:tcW w:w="5250" w:type="dxa"/>
            <w:tcMar>
              <w:top w:w="80" w:type="dxa"/>
              <w:left w:w="120" w:type="dxa"/>
              <w:bottom w:w="80" w:type="dxa"/>
              <w:right w:w="120" w:type="dxa"/>
            </w:tcMar>
            <w:vAlign w:val="center"/>
          </w:tcPr>
          <w:p w14:paraId="7F57C27E" w14:textId="77777777" w:rsidR="00E821D6" w:rsidRPr="00E821D6" w:rsidRDefault="00E821D6" w:rsidP="00C9017A">
            <w:pPr>
              <w:spacing w:line="252" w:lineRule="auto"/>
              <w:rPr>
                <w:color w:val="000000" w:themeColor="text1"/>
              </w:rPr>
            </w:pPr>
            <w:r w:rsidRPr="00E821D6">
              <w:rPr>
                <w:color w:val="000000" w:themeColor="text1"/>
                <w:sz w:val="17"/>
              </w:rPr>
              <w:t>Iebūvēts TPM 2.0 identifikācijas un autentifikācijas modulis.</w:t>
            </w:r>
          </w:p>
        </w:tc>
        <w:tc>
          <w:tcPr>
            <w:tcW w:w="1680" w:type="dxa"/>
            <w:tcMar>
              <w:top w:w="80" w:type="dxa"/>
              <w:left w:w="120" w:type="dxa"/>
              <w:bottom w:w="80" w:type="dxa"/>
              <w:right w:w="120" w:type="dxa"/>
            </w:tcMar>
            <w:vAlign w:val="center"/>
          </w:tcPr>
          <w:p w14:paraId="64CD620B" w14:textId="77777777" w:rsidR="00E821D6" w:rsidRPr="00E821D6" w:rsidRDefault="00E821D6" w:rsidP="00C9017A">
            <w:pPr>
              <w:spacing w:line="252" w:lineRule="auto"/>
              <w:rPr>
                <w:color w:val="000000" w:themeColor="text1"/>
              </w:rPr>
            </w:pPr>
          </w:p>
        </w:tc>
      </w:tr>
      <w:tr w:rsidR="00E821D6" w:rsidRPr="00E821D6" w14:paraId="3F555A10" w14:textId="77777777" w:rsidTr="00C9017A">
        <w:trPr>
          <w:cantSplit/>
        </w:trPr>
        <w:tc>
          <w:tcPr>
            <w:tcW w:w="620" w:type="dxa"/>
            <w:tcMar>
              <w:top w:w="80" w:type="dxa"/>
              <w:left w:w="120" w:type="dxa"/>
              <w:bottom w:w="80" w:type="dxa"/>
              <w:right w:w="120" w:type="dxa"/>
            </w:tcMar>
            <w:vAlign w:val="center"/>
          </w:tcPr>
          <w:p w14:paraId="7DC6D74E" w14:textId="77777777" w:rsidR="00E821D6" w:rsidRPr="00E821D6" w:rsidRDefault="00E821D6" w:rsidP="00C9017A">
            <w:pPr>
              <w:spacing w:line="252" w:lineRule="auto"/>
              <w:jc w:val="center"/>
              <w:rPr>
                <w:color w:val="000000" w:themeColor="text1"/>
              </w:rPr>
            </w:pPr>
            <w:r w:rsidRPr="00E821D6">
              <w:rPr>
                <w:b/>
                <w:color w:val="000000" w:themeColor="text1"/>
                <w:sz w:val="17"/>
              </w:rPr>
              <w:t>D5</w:t>
            </w:r>
          </w:p>
        </w:tc>
        <w:tc>
          <w:tcPr>
            <w:tcW w:w="2050" w:type="dxa"/>
            <w:tcMar>
              <w:top w:w="80" w:type="dxa"/>
              <w:left w:w="120" w:type="dxa"/>
              <w:bottom w:w="80" w:type="dxa"/>
              <w:right w:w="120" w:type="dxa"/>
            </w:tcMar>
            <w:vAlign w:val="center"/>
          </w:tcPr>
          <w:p w14:paraId="503EB7E8" w14:textId="77777777" w:rsidR="00E821D6" w:rsidRPr="00E821D6" w:rsidRDefault="00E821D6" w:rsidP="00C9017A">
            <w:pPr>
              <w:spacing w:line="252" w:lineRule="auto"/>
              <w:rPr>
                <w:color w:val="000000" w:themeColor="text1"/>
              </w:rPr>
            </w:pPr>
            <w:r w:rsidRPr="00E821D6">
              <w:rPr>
                <w:b/>
                <w:color w:val="000000" w:themeColor="text1"/>
                <w:sz w:val="17"/>
              </w:rPr>
              <w:t>VPN protokoli</w:t>
            </w:r>
          </w:p>
        </w:tc>
        <w:tc>
          <w:tcPr>
            <w:tcW w:w="5250" w:type="dxa"/>
            <w:tcMar>
              <w:top w:w="80" w:type="dxa"/>
              <w:left w:w="120" w:type="dxa"/>
              <w:bottom w:w="80" w:type="dxa"/>
              <w:right w:w="120" w:type="dxa"/>
            </w:tcMar>
            <w:vAlign w:val="center"/>
          </w:tcPr>
          <w:p w14:paraId="112220C4" w14:textId="77777777" w:rsidR="00E821D6" w:rsidRPr="00E821D6" w:rsidRDefault="00E821D6" w:rsidP="00C9017A">
            <w:pPr>
              <w:spacing w:line="252" w:lineRule="auto"/>
              <w:rPr>
                <w:color w:val="000000" w:themeColor="text1"/>
              </w:rPr>
            </w:pPr>
            <w:r w:rsidRPr="00E821D6">
              <w:rPr>
                <w:color w:val="000000" w:themeColor="text1"/>
                <w:sz w:val="17"/>
              </w:rPr>
              <w:t>Vismaz OpenVPN vai analoģiska VPN klienta/servera funkcija, vismaz IPsec ar IKEv1/IKEv2, GRE, L2TP, L2TP over IPsec, DMVPN, SSTP, WireGuard un ZeroTier atbalsts.</w:t>
            </w:r>
          </w:p>
        </w:tc>
        <w:tc>
          <w:tcPr>
            <w:tcW w:w="1680" w:type="dxa"/>
            <w:tcMar>
              <w:top w:w="80" w:type="dxa"/>
              <w:left w:w="120" w:type="dxa"/>
              <w:bottom w:w="80" w:type="dxa"/>
              <w:right w:w="120" w:type="dxa"/>
            </w:tcMar>
            <w:vAlign w:val="center"/>
          </w:tcPr>
          <w:p w14:paraId="654FBEBE" w14:textId="77777777" w:rsidR="00E821D6" w:rsidRPr="00E821D6" w:rsidRDefault="00E821D6" w:rsidP="00C9017A">
            <w:pPr>
              <w:spacing w:line="252" w:lineRule="auto"/>
              <w:rPr>
                <w:color w:val="000000" w:themeColor="text1"/>
              </w:rPr>
            </w:pPr>
          </w:p>
        </w:tc>
      </w:tr>
      <w:tr w:rsidR="00E821D6" w:rsidRPr="00E821D6" w14:paraId="363BB41B" w14:textId="77777777" w:rsidTr="00C9017A">
        <w:trPr>
          <w:cantSplit/>
        </w:trPr>
        <w:tc>
          <w:tcPr>
            <w:tcW w:w="620" w:type="dxa"/>
            <w:tcMar>
              <w:top w:w="80" w:type="dxa"/>
              <w:left w:w="120" w:type="dxa"/>
              <w:bottom w:w="80" w:type="dxa"/>
              <w:right w:w="120" w:type="dxa"/>
            </w:tcMar>
            <w:vAlign w:val="center"/>
          </w:tcPr>
          <w:p w14:paraId="486CE5E3" w14:textId="77777777" w:rsidR="00E821D6" w:rsidRPr="00E821D6" w:rsidRDefault="00E821D6" w:rsidP="00C9017A">
            <w:pPr>
              <w:spacing w:line="252" w:lineRule="auto"/>
              <w:jc w:val="center"/>
              <w:rPr>
                <w:color w:val="000000" w:themeColor="text1"/>
              </w:rPr>
            </w:pPr>
            <w:r w:rsidRPr="00E821D6">
              <w:rPr>
                <w:b/>
                <w:color w:val="000000" w:themeColor="text1"/>
                <w:sz w:val="17"/>
              </w:rPr>
              <w:t>D6</w:t>
            </w:r>
          </w:p>
        </w:tc>
        <w:tc>
          <w:tcPr>
            <w:tcW w:w="2050" w:type="dxa"/>
            <w:tcMar>
              <w:top w:w="80" w:type="dxa"/>
              <w:left w:w="120" w:type="dxa"/>
              <w:bottom w:w="80" w:type="dxa"/>
              <w:right w:w="120" w:type="dxa"/>
            </w:tcMar>
            <w:vAlign w:val="center"/>
          </w:tcPr>
          <w:p w14:paraId="14BC19A6" w14:textId="77777777" w:rsidR="00E821D6" w:rsidRPr="00E821D6" w:rsidRDefault="00E821D6" w:rsidP="00C9017A">
            <w:pPr>
              <w:spacing w:line="252" w:lineRule="auto"/>
              <w:rPr>
                <w:color w:val="000000" w:themeColor="text1"/>
              </w:rPr>
            </w:pPr>
            <w:r w:rsidRPr="00E821D6">
              <w:rPr>
                <w:b/>
                <w:color w:val="000000" w:themeColor="text1"/>
                <w:sz w:val="17"/>
              </w:rPr>
              <w:t>Papildu tuneļi</w:t>
            </w:r>
          </w:p>
        </w:tc>
        <w:tc>
          <w:tcPr>
            <w:tcW w:w="5250" w:type="dxa"/>
            <w:tcMar>
              <w:top w:w="80" w:type="dxa"/>
              <w:left w:w="120" w:type="dxa"/>
              <w:bottom w:w="80" w:type="dxa"/>
              <w:right w:w="120" w:type="dxa"/>
            </w:tcMar>
            <w:vAlign w:val="center"/>
          </w:tcPr>
          <w:p w14:paraId="0F30A32A" w14:textId="77777777" w:rsidR="00E821D6" w:rsidRPr="00E821D6" w:rsidRDefault="00E821D6" w:rsidP="00C9017A">
            <w:pPr>
              <w:spacing w:line="252" w:lineRule="auto"/>
              <w:rPr>
                <w:color w:val="000000" w:themeColor="text1"/>
              </w:rPr>
            </w:pPr>
            <w:r w:rsidRPr="00E821D6">
              <w:rPr>
                <w:color w:val="000000" w:themeColor="text1"/>
                <w:sz w:val="17"/>
              </w:rPr>
              <w:t>Tailscale un Tinc klienta/servera funkcionalitāte vai tehniski līdzvērtīgi droši pārklājuma tīkla risinājumi.</w:t>
            </w:r>
          </w:p>
        </w:tc>
        <w:tc>
          <w:tcPr>
            <w:tcW w:w="1680" w:type="dxa"/>
            <w:tcMar>
              <w:top w:w="80" w:type="dxa"/>
              <w:left w:w="120" w:type="dxa"/>
              <w:bottom w:w="80" w:type="dxa"/>
              <w:right w:w="120" w:type="dxa"/>
            </w:tcMar>
            <w:vAlign w:val="center"/>
          </w:tcPr>
          <w:p w14:paraId="57F03C07" w14:textId="77777777" w:rsidR="00E821D6" w:rsidRPr="00E821D6" w:rsidRDefault="00E821D6" w:rsidP="00C9017A">
            <w:pPr>
              <w:spacing w:line="252" w:lineRule="auto"/>
              <w:rPr>
                <w:color w:val="000000" w:themeColor="text1"/>
              </w:rPr>
            </w:pPr>
          </w:p>
        </w:tc>
      </w:tr>
      <w:tr w:rsidR="00E821D6" w:rsidRPr="00E821D6" w14:paraId="0B6C14BC" w14:textId="77777777" w:rsidTr="00C9017A">
        <w:trPr>
          <w:cantSplit/>
        </w:trPr>
        <w:tc>
          <w:tcPr>
            <w:tcW w:w="620" w:type="dxa"/>
            <w:tcMar>
              <w:top w:w="80" w:type="dxa"/>
              <w:left w:w="120" w:type="dxa"/>
              <w:bottom w:w="80" w:type="dxa"/>
              <w:right w:w="120" w:type="dxa"/>
            </w:tcMar>
            <w:vAlign w:val="center"/>
          </w:tcPr>
          <w:p w14:paraId="2B79484D" w14:textId="77777777" w:rsidR="00E821D6" w:rsidRPr="00E821D6" w:rsidRDefault="00E821D6" w:rsidP="00C9017A">
            <w:pPr>
              <w:spacing w:line="252" w:lineRule="auto"/>
              <w:jc w:val="center"/>
              <w:rPr>
                <w:color w:val="000000" w:themeColor="text1"/>
              </w:rPr>
            </w:pPr>
            <w:r w:rsidRPr="00E821D6">
              <w:rPr>
                <w:b/>
                <w:color w:val="000000" w:themeColor="text1"/>
                <w:sz w:val="17"/>
              </w:rPr>
              <w:t>D7</w:t>
            </w:r>
          </w:p>
        </w:tc>
        <w:tc>
          <w:tcPr>
            <w:tcW w:w="2050" w:type="dxa"/>
            <w:tcMar>
              <w:top w:w="80" w:type="dxa"/>
              <w:left w:w="120" w:type="dxa"/>
              <w:bottom w:w="80" w:type="dxa"/>
              <w:right w:w="120" w:type="dxa"/>
            </w:tcMar>
            <w:vAlign w:val="center"/>
          </w:tcPr>
          <w:p w14:paraId="66D7794D" w14:textId="77777777" w:rsidR="00E821D6" w:rsidRPr="00E821D6" w:rsidRDefault="00E821D6" w:rsidP="00C9017A">
            <w:pPr>
              <w:spacing w:line="252" w:lineRule="auto"/>
              <w:rPr>
                <w:color w:val="000000" w:themeColor="text1"/>
              </w:rPr>
            </w:pPr>
            <w:r w:rsidRPr="00E821D6">
              <w:rPr>
                <w:b/>
                <w:color w:val="000000" w:themeColor="text1"/>
                <w:sz w:val="17"/>
              </w:rPr>
              <w:t>Sertifikātu pārvaldība</w:t>
            </w:r>
          </w:p>
        </w:tc>
        <w:tc>
          <w:tcPr>
            <w:tcW w:w="5250" w:type="dxa"/>
            <w:tcMar>
              <w:top w:w="80" w:type="dxa"/>
              <w:left w:w="120" w:type="dxa"/>
              <w:bottom w:w="80" w:type="dxa"/>
              <w:right w:w="120" w:type="dxa"/>
            </w:tcMar>
            <w:vAlign w:val="center"/>
          </w:tcPr>
          <w:p w14:paraId="73557C2D" w14:textId="77777777" w:rsidR="00E821D6" w:rsidRPr="00E821D6" w:rsidRDefault="00E821D6" w:rsidP="00C9017A">
            <w:pPr>
              <w:spacing w:line="252" w:lineRule="auto"/>
              <w:rPr>
                <w:color w:val="000000" w:themeColor="text1"/>
              </w:rPr>
            </w:pPr>
            <w:r w:rsidRPr="00E821D6">
              <w:rPr>
                <w:color w:val="000000" w:themeColor="text1"/>
                <w:sz w:val="17"/>
              </w:rPr>
              <w:t>Iebūvēta CA, servera un klienta sertifikātu izveide; Let's Encrypt vai analoģiska sertifikātu iegūšanas atbalsts.</w:t>
            </w:r>
          </w:p>
        </w:tc>
        <w:tc>
          <w:tcPr>
            <w:tcW w:w="1680" w:type="dxa"/>
            <w:tcMar>
              <w:top w:w="80" w:type="dxa"/>
              <w:left w:w="120" w:type="dxa"/>
              <w:bottom w:w="80" w:type="dxa"/>
              <w:right w:w="120" w:type="dxa"/>
            </w:tcMar>
            <w:vAlign w:val="center"/>
          </w:tcPr>
          <w:p w14:paraId="3189B832" w14:textId="77777777" w:rsidR="00E821D6" w:rsidRPr="00E821D6" w:rsidRDefault="00E821D6" w:rsidP="00C9017A">
            <w:pPr>
              <w:spacing w:line="252" w:lineRule="auto"/>
              <w:rPr>
                <w:color w:val="000000" w:themeColor="text1"/>
              </w:rPr>
            </w:pPr>
          </w:p>
        </w:tc>
      </w:tr>
      <w:tr w:rsidR="00E821D6" w:rsidRPr="00E821D6" w14:paraId="36D76A75" w14:textId="77777777" w:rsidTr="00C9017A">
        <w:trPr>
          <w:cantSplit/>
        </w:trPr>
        <w:tc>
          <w:tcPr>
            <w:tcW w:w="1680" w:type="dxa"/>
            <w:gridSpan w:val="4"/>
            <w:shd w:val="clear" w:color="auto" w:fill="E8EEF5"/>
            <w:tcMar>
              <w:top w:w="80" w:type="dxa"/>
              <w:left w:w="120" w:type="dxa"/>
              <w:bottom w:w="80" w:type="dxa"/>
              <w:right w:w="120" w:type="dxa"/>
            </w:tcMar>
            <w:vAlign w:val="center"/>
          </w:tcPr>
          <w:p w14:paraId="4C64171C" w14:textId="77777777" w:rsidR="00E821D6" w:rsidRPr="00E821D6" w:rsidRDefault="00E821D6" w:rsidP="00C9017A">
            <w:pPr>
              <w:spacing w:line="252" w:lineRule="auto"/>
              <w:rPr>
                <w:color w:val="000000" w:themeColor="text1"/>
              </w:rPr>
            </w:pPr>
            <w:r w:rsidRPr="00E821D6">
              <w:rPr>
                <w:b/>
                <w:color w:val="000000" w:themeColor="text1"/>
                <w:sz w:val="18"/>
              </w:rPr>
              <w:t>E. Rūpnieciskie protokoli, GNSS un I/O</w:t>
            </w:r>
          </w:p>
        </w:tc>
      </w:tr>
      <w:tr w:rsidR="00E821D6" w:rsidRPr="00E821D6" w14:paraId="1D8FC8AB" w14:textId="77777777" w:rsidTr="00C9017A">
        <w:trPr>
          <w:cantSplit/>
        </w:trPr>
        <w:tc>
          <w:tcPr>
            <w:tcW w:w="620" w:type="dxa"/>
            <w:tcMar>
              <w:top w:w="80" w:type="dxa"/>
              <w:left w:w="120" w:type="dxa"/>
              <w:bottom w:w="80" w:type="dxa"/>
              <w:right w:w="120" w:type="dxa"/>
            </w:tcMar>
            <w:vAlign w:val="center"/>
          </w:tcPr>
          <w:p w14:paraId="011BE9D1" w14:textId="77777777" w:rsidR="00E821D6" w:rsidRPr="00E821D6" w:rsidRDefault="00E821D6" w:rsidP="00C9017A">
            <w:pPr>
              <w:spacing w:line="252" w:lineRule="auto"/>
              <w:jc w:val="center"/>
              <w:rPr>
                <w:color w:val="000000" w:themeColor="text1"/>
              </w:rPr>
            </w:pPr>
            <w:r w:rsidRPr="00E821D6">
              <w:rPr>
                <w:b/>
                <w:color w:val="000000" w:themeColor="text1"/>
                <w:sz w:val="17"/>
              </w:rPr>
              <w:t>E1</w:t>
            </w:r>
          </w:p>
        </w:tc>
        <w:tc>
          <w:tcPr>
            <w:tcW w:w="2050" w:type="dxa"/>
            <w:tcMar>
              <w:top w:w="80" w:type="dxa"/>
              <w:left w:w="120" w:type="dxa"/>
              <w:bottom w:w="80" w:type="dxa"/>
              <w:right w:w="120" w:type="dxa"/>
            </w:tcMar>
            <w:vAlign w:val="center"/>
          </w:tcPr>
          <w:p w14:paraId="26E5AC34" w14:textId="77777777" w:rsidR="00E821D6" w:rsidRPr="00E821D6" w:rsidRDefault="00E821D6" w:rsidP="00C9017A">
            <w:pPr>
              <w:spacing w:line="252" w:lineRule="auto"/>
              <w:rPr>
                <w:color w:val="000000" w:themeColor="text1"/>
              </w:rPr>
            </w:pPr>
            <w:r w:rsidRPr="00E821D6">
              <w:rPr>
                <w:b/>
                <w:color w:val="000000" w:themeColor="text1"/>
                <w:sz w:val="17"/>
              </w:rPr>
              <w:t>OPC UA</w:t>
            </w:r>
          </w:p>
        </w:tc>
        <w:tc>
          <w:tcPr>
            <w:tcW w:w="5250" w:type="dxa"/>
            <w:tcMar>
              <w:top w:w="80" w:type="dxa"/>
              <w:left w:w="120" w:type="dxa"/>
              <w:bottom w:w="80" w:type="dxa"/>
              <w:right w:w="120" w:type="dxa"/>
            </w:tcMar>
            <w:vAlign w:val="center"/>
          </w:tcPr>
          <w:p w14:paraId="540BFFFC" w14:textId="77777777" w:rsidR="00E821D6" w:rsidRPr="00E821D6" w:rsidRDefault="00E821D6" w:rsidP="00C9017A">
            <w:pPr>
              <w:spacing w:line="252" w:lineRule="auto"/>
              <w:rPr>
                <w:color w:val="000000" w:themeColor="text1"/>
              </w:rPr>
            </w:pPr>
            <w:r w:rsidRPr="00E821D6">
              <w:rPr>
                <w:color w:val="000000" w:themeColor="text1"/>
                <w:sz w:val="17"/>
              </w:rPr>
              <w:t>OPC UA Client un Server režīmi, TCP savienojums.</w:t>
            </w:r>
          </w:p>
        </w:tc>
        <w:tc>
          <w:tcPr>
            <w:tcW w:w="1680" w:type="dxa"/>
            <w:tcMar>
              <w:top w:w="80" w:type="dxa"/>
              <w:left w:w="120" w:type="dxa"/>
              <w:bottom w:w="80" w:type="dxa"/>
              <w:right w:w="120" w:type="dxa"/>
            </w:tcMar>
            <w:vAlign w:val="center"/>
          </w:tcPr>
          <w:p w14:paraId="6B685B9F" w14:textId="77777777" w:rsidR="00E821D6" w:rsidRPr="00E821D6" w:rsidRDefault="00E821D6" w:rsidP="00C9017A">
            <w:pPr>
              <w:spacing w:line="252" w:lineRule="auto"/>
              <w:rPr>
                <w:color w:val="000000" w:themeColor="text1"/>
              </w:rPr>
            </w:pPr>
          </w:p>
        </w:tc>
      </w:tr>
      <w:tr w:rsidR="00E821D6" w:rsidRPr="00E821D6" w14:paraId="1CEABB84" w14:textId="77777777" w:rsidTr="00C9017A">
        <w:trPr>
          <w:cantSplit/>
        </w:trPr>
        <w:tc>
          <w:tcPr>
            <w:tcW w:w="620" w:type="dxa"/>
            <w:tcMar>
              <w:top w:w="80" w:type="dxa"/>
              <w:left w:w="120" w:type="dxa"/>
              <w:bottom w:w="80" w:type="dxa"/>
              <w:right w:w="120" w:type="dxa"/>
            </w:tcMar>
            <w:vAlign w:val="center"/>
          </w:tcPr>
          <w:p w14:paraId="3011FCCC" w14:textId="77777777" w:rsidR="00E821D6" w:rsidRPr="00E821D6" w:rsidRDefault="00E821D6" w:rsidP="00C9017A">
            <w:pPr>
              <w:spacing w:line="252" w:lineRule="auto"/>
              <w:jc w:val="center"/>
              <w:rPr>
                <w:color w:val="000000" w:themeColor="text1"/>
              </w:rPr>
            </w:pPr>
            <w:r w:rsidRPr="00E821D6">
              <w:rPr>
                <w:b/>
                <w:color w:val="000000" w:themeColor="text1"/>
                <w:sz w:val="17"/>
              </w:rPr>
              <w:t>E2</w:t>
            </w:r>
          </w:p>
        </w:tc>
        <w:tc>
          <w:tcPr>
            <w:tcW w:w="2050" w:type="dxa"/>
            <w:tcMar>
              <w:top w:w="80" w:type="dxa"/>
              <w:left w:w="120" w:type="dxa"/>
              <w:bottom w:w="80" w:type="dxa"/>
              <w:right w:w="120" w:type="dxa"/>
            </w:tcMar>
            <w:vAlign w:val="center"/>
          </w:tcPr>
          <w:p w14:paraId="3D1BEC2F" w14:textId="77777777" w:rsidR="00E821D6" w:rsidRPr="00E821D6" w:rsidRDefault="00E821D6" w:rsidP="00C9017A">
            <w:pPr>
              <w:spacing w:line="252" w:lineRule="auto"/>
              <w:rPr>
                <w:color w:val="000000" w:themeColor="text1"/>
              </w:rPr>
            </w:pPr>
            <w:r w:rsidRPr="00E821D6">
              <w:rPr>
                <w:b/>
                <w:color w:val="000000" w:themeColor="text1"/>
                <w:sz w:val="17"/>
              </w:rPr>
              <w:t>Modbus</w:t>
            </w:r>
          </w:p>
        </w:tc>
        <w:tc>
          <w:tcPr>
            <w:tcW w:w="5250" w:type="dxa"/>
            <w:tcMar>
              <w:top w:w="80" w:type="dxa"/>
              <w:left w:w="120" w:type="dxa"/>
              <w:bottom w:w="80" w:type="dxa"/>
              <w:right w:w="120" w:type="dxa"/>
            </w:tcMar>
            <w:vAlign w:val="center"/>
          </w:tcPr>
          <w:p w14:paraId="7340AB40" w14:textId="77777777" w:rsidR="00E821D6" w:rsidRPr="00E821D6" w:rsidRDefault="00E821D6" w:rsidP="00C9017A">
            <w:pPr>
              <w:spacing w:line="252" w:lineRule="auto"/>
              <w:rPr>
                <w:color w:val="000000" w:themeColor="text1"/>
              </w:rPr>
            </w:pPr>
            <w:r w:rsidRPr="00E821D6">
              <w:rPr>
                <w:color w:val="000000" w:themeColor="text1"/>
                <w:sz w:val="17"/>
              </w:rPr>
              <w:t>Modbus TCP Client un Server; pielāgojami reģistri; 8, 16 un 32 bitu datu formāti; Modbus MQTT gateway.</w:t>
            </w:r>
          </w:p>
        </w:tc>
        <w:tc>
          <w:tcPr>
            <w:tcW w:w="1680" w:type="dxa"/>
            <w:tcMar>
              <w:top w:w="80" w:type="dxa"/>
              <w:left w:w="120" w:type="dxa"/>
              <w:bottom w:w="80" w:type="dxa"/>
              <w:right w:w="120" w:type="dxa"/>
            </w:tcMar>
            <w:vAlign w:val="center"/>
          </w:tcPr>
          <w:p w14:paraId="12F6B0D6" w14:textId="77777777" w:rsidR="00E821D6" w:rsidRPr="00E821D6" w:rsidRDefault="00E821D6" w:rsidP="00C9017A">
            <w:pPr>
              <w:spacing w:line="252" w:lineRule="auto"/>
              <w:rPr>
                <w:color w:val="000000" w:themeColor="text1"/>
              </w:rPr>
            </w:pPr>
          </w:p>
        </w:tc>
      </w:tr>
      <w:tr w:rsidR="00E821D6" w:rsidRPr="00E821D6" w14:paraId="139F37E2" w14:textId="77777777" w:rsidTr="00C9017A">
        <w:trPr>
          <w:cantSplit/>
        </w:trPr>
        <w:tc>
          <w:tcPr>
            <w:tcW w:w="620" w:type="dxa"/>
            <w:tcMar>
              <w:top w:w="80" w:type="dxa"/>
              <w:left w:w="120" w:type="dxa"/>
              <w:bottom w:w="80" w:type="dxa"/>
              <w:right w:w="120" w:type="dxa"/>
            </w:tcMar>
            <w:vAlign w:val="center"/>
          </w:tcPr>
          <w:p w14:paraId="74286C26" w14:textId="77777777" w:rsidR="00E821D6" w:rsidRPr="00E821D6" w:rsidRDefault="00E821D6" w:rsidP="00C9017A">
            <w:pPr>
              <w:spacing w:line="252" w:lineRule="auto"/>
              <w:jc w:val="center"/>
              <w:rPr>
                <w:color w:val="000000" w:themeColor="text1"/>
              </w:rPr>
            </w:pPr>
            <w:r w:rsidRPr="00E821D6">
              <w:rPr>
                <w:b/>
                <w:color w:val="000000" w:themeColor="text1"/>
                <w:sz w:val="17"/>
              </w:rPr>
              <w:t>E3</w:t>
            </w:r>
          </w:p>
        </w:tc>
        <w:tc>
          <w:tcPr>
            <w:tcW w:w="2050" w:type="dxa"/>
            <w:tcMar>
              <w:top w:w="80" w:type="dxa"/>
              <w:left w:w="120" w:type="dxa"/>
              <w:bottom w:w="80" w:type="dxa"/>
              <w:right w:w="120" w:type="dxa"/>
            </w:tcMar>
            <w:vAlign w:val="center"/>
          </w:tcPr>
          <w:p w14:paraId="4DC9ECA8" w14:textId="77777777" w:rsidR="00E821D6" w:rsidRPr="00E821D6" w:rsidRDefault="00E821D6" w:rsidP="00C9017A">
            <w:pPr>
              <w:spacing w:line="252" w:lineRule="auto"/>
              <w:rPr>
                <w:color w:val="000000" w:themeColor="text1"/>
              </w:rPr>
            </w:pPr>
            <w:r w:rsidRPr="00E821D6">
              <w:rPr>
                <w:b/>
                <w:color w:val="000000" w:themeColor="text1"/>
                <w:sz w:val="17"/>
              </w:rPr>
              <w:t>Datu nosūtīšana</w:t>
            </w:r>
          </w:p>
        </w:tc>
        <w:tc>
          <w:tcPr>
            <w:tcW w:w="5250" w:type="dxa"/>
            <w:tcMar>
              <w:top w:w="80" w:type="dxa"/>
              <w:left w:w="120" w:type="dxa"/>
              <w:bottom w:w="80" w:type="dxa"/>
              <w:right w:w="120" w:type="dxa"/>
            </w:tcMar>
            <w:vAlign w:val="center"/>
          </w:tcPr>
          <w:p w14:paraId="5688D6CD" w14:textId="77777777" w:rsidR="00E821D6" w:rsidRPr="00E821D6" w:rsidRDefault="00E821D6" w:rsidP="00C9017A">
            <w:pPr>
              <w:spacing w:line="252" w:lineRule="auto"/>
              <w:rPr>
                <w:color w:val="000000" w:themeColor="text1"/>
              </w:rPr>
            </w:pPr>
            <w:r w:rsidRPr="00E821D6">
              <w:rPr>
                <w:color w:val="000000" w:themeColor="text1"/>
                <w:sz w:val="17"/>
              </w:rPr>
              <w:t>Datu apkopošana no vairākiem avotiem un nosūtīšana ar HTTP(S), MQTT un Azure MQTT.</w:t>
            </w:r>
          </w:p>
        </w:tc>
        <w:tc>
          <w:tcPr>
            <w:tcW w:w="1680" w:type="dxa"/>
            <w:tcMar>
              <w:top w:w="80" w:type="dxa"/>
              <w:left w:w="120" w:type="dxa"/>
              <w:bottom w:w="80" w:type="dxa"/>
              <w:right w:w="120" w:type="dxa"/>
            </w:tcMar>
            <w:vAlign w:val="center"/>
          </w:tcPr>
          <w:p w14:paraId="5AA55448" w14:textId="77777777" w:rsidR="00E821D6" w:rsidRPr="00E821D6" w:rsidRDefault="00E821D6" w:rsidP="00C9017A">
            <w:pPr>
              <w:spacing w:line="252" w:lineRule="auto"/>
              <w:rPr>
                <w:color w:val="000000" w:themeColor="text1"/>
              </w:rPr>
            </w:pPr>
          </w:p>
        </w:tc>
      </w:tr>
      <w:tr w:rsidR="00E821D6" w:rsidRPr="00E821D6" w14:paraId="4C14A83E" w14:textId="77777777" w:rsidTr="00C9017A">
        <w:trPr>
          <w:cantSplit/>
        </w:trPr>
        <w:tc>
          <w:tcPr>
            <w:tcW w:w="620" w:type="dxa"/>
            <w:tcMar>
              <w:top w:w="80" w:type="dxa"/>
              <w:left w:w="120" w:type="dxa"/>
              <w:bottom w:w="80" w:type="dxa"/>
              <w:right w:w="120" w:type="dxa"/>
            </w:tcMar>
            <w:vAlign w:val="center"/>
          </w:tcPr>
          <w:p w14:paraId="5E2F97E4" w14:textId="77777777" w:rsidR="00E821D6" w:rsidRPr="00E821D6" w:rsidRDefault="00E821D6" w:rsidP="00C9017A">
            <w:pPr>
              <w:spacing w:line="252" w:lineRule="auto"/>
              <w:jc w:val="center"/>
              <w:rPr>
                <w:color w:val="000000" w:themeColor="text1"/>
              </w:rPr>
            </w:pPr>
            <w:r w:rsidRPr="00E821D6">
              <w:rPr>
                <w:b/>
                <w:color w:val="000000" w:themeColor="text1"/>
                <w:sz w:val="17"/>
              </w:rPr>
              <w:t>E4</w:t>
            </w:r>
          </w:p>
        </w:tc>
        <w:tc>
          <w:tcPr>
            <w:tcW w:w="2050" w:type="dxa"/>
            <w:tcMar>
              <w:top w:w="80" w:type="dxa"/>
              <w:left w:w="120" w:type="dxa"/>
              <w:bottom w:w="80" w:type="dxa"/>
              <w:right w:w="120" w:type="dxa"/>
            </w:tcMar>
            <w:vAlign w:val="center"/>
          </w:tcPr>
          <w:p w14:paraId="62E2E7E8" w14:textId="77777777" w:rsidR="00E821D6" w:rsidRPr="00E821D6" w:rsidRDefault="00E821D6" w:rsidP="00C9017A">
            <w:pPr>
              <w:spacing w:line="252" w:lineRule="auto"/>
              <w:rPr>
                <w:color w:val="000000" w:themeColor="text1"/>
              </w:rPr>
            </w:pPr>
            <w:r w:rsidRPr="00E821D6">
              <w:rPr>
                <w:b/>
                <w:color w:val="000000" w:themeColor="text1"/>
                <w:sz w:val="17"/>
              </w:rPr>
              <w:t>Papildu rūpnieciskie protokoli</w:t>
            </w:r>
          </w:p>
        </w:tc>
        <w:tc>
          <w:tcPr>
            <w:tcW w:w="5250" w:type="dxa"/>
            <w:tcMar>
              <w:top w:w="80" w:type="dxa"/>
              <w:left w:w="120" w:type="dxa"/>
              <w:bottom w:w="80" w:type="dxa"/>
              <w:right w:w="120" w:type="dxa"/>
            </w:tcMar>
            <w:vAlign w:val="center"/>
          </w:tcPr>
          <w:p w14:paraId="35E7A691" w14:textId="77777777" w:rsidR="00E821D6" w:rsidRPr="00E821D6" w:rsidRDefault="00E821D6" w:rsidP="00C9017A">
            <w:pPr>
              <w:spacing w:line="252" w:lineRule="auto"/>
              <w:rPr>
                <w:color w:val="000000" w:themeColor="text1"/>
              </w:rPr>
            </w:pPr>
            <w:r w:rsidRPr="00E821D6">
              <w:rPr>
                <w:color w:val="000000" w:themeColor="text1"/>
                <w:sz w:val="17"/>
              </w:rPr>
              <w:t>DNP3 Station un Outstation pa TCP; DLMS/COSEM Client pa TCP.</w:t>
            </w:r>
          </w:p>
        </w:tc>
        <w:tc>
          <w:tcPr>
            <w:tcW w:w="1680" w:type="dxa"/>
            <w:tcMar>
              <w:top w:w="80" w:type="dxa"/>
              <w:left w:w="120" w:type="dxa"/>
              <w:bottom w:w="80" w:type="dxa"/>
              <w:right w:w="120" w:type="dxa"/>
            </w:tcMar>
            <w:vAlign w:val="center"/>
          </w:tcPr>
          <w:p w14:paraId="12EDE91D" w14:textId="77777777" w:rsidR="00E821D6" w:rsidRPr="00E821D6" w:rsidRDefault="00E821D6" w:rsidP="00C9017A">
            <w:pPr>
              <w:spacing w:line="252" w:lineRule="auto"/>
              <w:rPr>
                <w:color w:val="000000" w:themeColor="text1"/>
              </w:rPr>
            </w:pPr>
          </w:p>
        </w:tc>
      </w:tr>
      <w:tr w:rsidR="00E821D6" w:rsidRPr="00E821D6" w14:paraId="7ACF74BA" w14:textId="77777777" w:rsidTr="00C9017A">
        <w:trPr>
          <w:cantSplit/>
        </w:trPr>
        <w:tc>
          <w:tcPr>
            <w:tcW w:w="620" w:type="dxa"/>
            <w:tcMar>
              <w:top w:w="80" w:type="dxa"/>
              <w:left w:w="120" w:type="dxa"/>
              <w:bottom w:w="80" w:type="dxa"/>
              <w:right w:w="120" w:type="dxa"/>
            </w:tcMar>
            <w:vAlign w:val="center"/>
          </w:tcPr>
          <w:p w14:paraId="4F8740E4" w14:textId="77777777" w:rsidR="00E821D6" w:rsidRPr="00E821D6" w:rsidRDefault="00E821D6" w:rsidP="00C9017A">
            <w:pPr>
              <w:spacing w:line="252" w:lineRule="auto"/>
              <w:jc w:val="center"/>
              <w:rPr>
                <w:color w:val="000000" w:themeColor="text1"/>
              </w:rPr>
            </w:pPr>
            <w:r w:rsidRPr="00E821D6">
              <w:rPr>
                <w:b/>
                <w:color w:val="000000" w:themeColor="text1"/>
                <w:sz w:val="17"/>
              </w:rPr>
              <w:t>E5</w:t>
            </w:r>
          </w:p>
        </w:tc>
        <w:tc>
          <w:tcPr>
            <w:tcW w:w="2050" w:type="dxa"/>
            <w:tcMar>
              <w:top w:w="80" w:type="dxa"/>
              <w:left w:w="120" w:type="dxa"/>
              <w:bottom w:w="80" w:type="dxa"/>
              <w:right w:w="120" w:type="dxa"/>
            </w:tcMar>
            <w:vAlign w:val="center"/>
          </w:tcPr>
          <w:p w14:paraId="12D15A06" w14:textId="77777777" w:rsidR="00E821D6" w:rsidRPr="00E821D6" w:rsidRDefault="00E821D6" w:rsidP="00C9017A">
            <w:pPr>
              <w:spacing w:line="252" w:lineRule="auto"/>
              <w:rPr>
                <w:color w:val="000000" w:themeColor="text1"/>
              </w:rPr>
            </w:pPr>
            <w:r w:rsidRPr="00E821D6">
              <w:rPr>
                <w:b/>
                <w:color w:val="000000" w:themeColor="text1"/>
                <w:sz w:val="17"/>
              </w:rPr>
              <w:t>GNSS</w:t>
            </w:r>
          </w:p>
        </w:tc>
        <w:tc>
          <w:tcPr>
            <w:tcW w:w="5250" w:type="dxa"/>
            <w:tcMar>
              <w:top w:w="80" w:type="dxa"/>
              <w:left w:w="120" w:type="dxa"/>
              <w:bottom w:w="80" w:type="dxa"/>
              <w:right w:w="120" w:type="dxa"/>
            </w:tcMar>
            <w:vAlign w:val="center"/>
          </w:tcPr>
          <w:p w14:paraId="047760F0" w14:textId="77777777" w:rsidR="00E821D6" w:rsidRPr="00E821D6" w:rsidRDefault="00E821D6" w:rsidP="00C9017A">
            <w:pPr>
              <w:spacing w:line="252" w:lineRule="auto"/>
              <w:rPr>
                <w:color w:val="000000" w:themeColor="text1"/>
              </w:rPr>
            </w:pPr>
            <w:r w:rsidRPr="00E821D6">
              <w:rPr>
                <w:color w:val="000000" w:themeColor="text1"/>
                <w:sz w:val="17"/>
              </w:rPr>
              <w:t>GPS, Galileo un QZSS; NMEA 0183, NTRIP, koordinātu saņemšana pārvaldības saskarnē un ģeogrāfisko zonu (geofencing) funkcija.</w:t>
            </w:r>
          </w:p>
        </w:tc>
        <w:tc>
          <w:tcPr>
            <w:tcW w:w="1680" w:type="dxa"/>
            <w:tcMar>
              <w:top w:w="80" w:type="dxa"/>
              <w:left w:w="120" w:type="dxa"/>
              <w:bottom w:w="80" w:type="dxa"/>
              <w:right w:w="120" w:type="dxa"/>
            </w:tcMar>
            <w:vAlign w:val="center"/>
          </w:tcPr>
          <w:p w14:paraId="72CE98F9" w14:textId="77777777" w:rsidR="00E821D6" w:rsidRPr="00E821D6" w:rsidRDefault="00E821D6" w:rsidP="00C9017A">
            <w:pPr>
              <w:spacing w:line="252" w:lineRule="auto"/>
              <w:rPr>
                <w:color w:val="000000" w:themeColor="text1"/>
              </w:rPr>
            </w:pPr>
          </w:p>
        </w:tc>
      </w:tr>
      <w:tr w:rsidR="00E821D6" w:rsidRPr="00E821D6" w14:paraId="13633800" w14:textId="77777777" w:rsidTr="00C9017A">
        <w:trPr>
          <w:cantSplit/>
        </w:trPr>
        <w:tc>
          <w:tcPr>
            <w:tcW w:w="620" w:type="dxa"/>
            <w:tcMar>
              <w:top w:w="80" w:type="dxa"/>
              <w:left w:w="120" w:type="dxa"/>
              <w:bottom w:w="80" w:type="dxa"/>
              <w:right w:w="120" w:type="dxa"/>
            </w:tcMar>
            <w:vAlign w:val="center"/>
          </w:tcPr>
          <w:p w14:paraId="03BDEF8C" w14:textId="77777777" w:rsidR="00E821D6" w:rsidRPr="00E821D6" w:rsidRDefault="00E821D6" w:rsidP="00C9017A">
            <w:pPr>
              <w:spacing w:line="252" w:lineRule="auto"/>
              <w:jc w:val="center"/>
              <w:rPr>
                <w:color w:val="000000" w:themeColor="text1"/>
              </w:rPr>
            </w:pPr>
            <w:r w:rsidRPr="00E821D6">
              <w:rPr>
                <w:b/>
                <w:color w:val="000000" w:themeColor="text1"/>
                <w:sz w:val="17"/>
              </w:rPr>
              <w:t>E6</w:t>
            </w:r>
          </w:p>
        </w:tc>
        <w:tc>
          <w:tcPr>
            <w:tcW w:w="2050" w:type="dxa"/>
            <w:tcMar>
              <w:top w:w="80" w:type="dxa"/>
              <w:left w:w="120" w:type="dxa"/>
              <w:bottom w:w="80" w:type="dxa"/>
              <w:right w:w="120" w:type="dxa"/>
            </w:tcMar>
            <w:vAlign w:val="center"/>
          </w:tcPr>
          <w:p w14:paraId="289B7799" w14:textId="77777777" w:rsidR="00E821D6" w:rsidRPr="00E821D6" w:rsidRDefault="00E821D6" w:rsidP="00C9017A">
            <w:pPr>
              <w:spacing w:line="252" w:lineRule="auto"/>
              <w:rPr>
                <w:color w:val="000000" w:themeColor="text1"/>
              </w:rPr>
            </w:pPr>
            <w:r w:rsidRPr="00E821D6">
              <w:rPr>
                <w:b/>
                <w:color w:val="000000" w:themeColor="text1"/>
                <w:sz w:val="17"/>
              </w:rPr>
              <w:t>Digitālā ieeja</w:t>
            </w:r>
          </w:p>
        </w:tc>
        <w:tc>
          <w:tcPr>
            <w:tcW w:w="5250" w:type="dxa"/>
            <w:tcMar>
              <w:top w:w="80" w:type="dxa"/>
              <w:left w:w="120" w:type="dxa"/>
              <w:bottom w:w="80" w:type="dxa"/>
              <w:right w:w="120" w:type="dxa"/>
            </w:tcMar>
            <w:vAlign w:val="center"/>
          </w:tcPr>
          <w:p w14:paraId="6F47E2B9" w14:textId="77777777" w:rsidR="00E821D6" w:rsidRPr="00E821D6" w:rsidRDefault="00E821D6" w:rsidP="00C9017A">
            <w:pPr>
              <w:spacing w:line="252" w:lineRule="auto"/>
              <w:rPr>
                <w:color w:val="000000" w:themeColor="text1"/>
              </w:rPr>
            </w:pPr>
            <w:r w:rsidRPr="00E821D6">
              <w:rPr>
                <w:color w:val="000000" w:themeColor="text1"/>
                <w:sz w:val="17"/>
              </w:rPr>
              <w:t>Vismaz 1 digitālā ieeja: 0-6 V loģiskais 0 un 8-50 V loģiskais 1.</w:t>
            </w:r>
          </w:p>
        </w:tc>
        <w:tc>
          <w:tcPr>
            <w:tcW w:w="1680" w:type="dxa"/>
            <w:tcMar>
              <w:top w:w="80" w:type="dxa"/>
              <w:left w:w="120" w:type="dxa"/>
              <w:bottom w:w="80" w:type="dxa"/>
              <w:right w:w="120" w:type="dxa"/>
            </w:tcMar>
            <w:vAlign w:val="center"/>
          </w:tcPr>
          <w:p w14:paraId="33D1D19D" w14:textId="77777777" w:rsidR="00E821D6" w:rsidRPr="00E821D6" w:rsidRDefault="00E821D6" w:rsidP="00C9017A">
            <w:pPr>
              <w:spacing w:line="252" w:lineRule="auto"/>
              <w:rPr>
                <w:color w:val="000000" w:themeColor="text1"/>
              </w:rPr>
            </w:pPr>
          </w:p>
        </w:tc>
      </w:tr>
      <w:tr w:rsidR="00E821D6" w:rsidRPr="00E821D6" w14:paraId="77173CB2" w14:textId="77777777" w:rsidTr="00C9017A">
        <w:trPr>
          <w:cantSplit/>
        </w:trPr>
        <w:tc>
          <w:tcPr>
            <w:tcW w:w="620" w:type="dxa"/>
            <w:tcMar>
              <w:top w:w="80" w:type="dxa"/>
              <w:left w:w="120" w:type="dxa"/>
              <w:bottom w:w="80" w:type="dxa"/>
              <w:right w:w="120" w:type="dxa"/>
            </w:tcMar>
            <w:vAlign w:val="center"/>
          </w:tcPr>
          <w:p w14:paraId="606801CF" w14:textId="77777777" w:rsidR="00E821D6" w:rsidRPr="00E821D6" w:rsidRDefault="00E821D6" w:rsidP="00C9017A">
            <w:pPr>
              <w:spacing w:line="252" w:lineRule="auto"/>
              <w:jc w:val="center"/>
              <w:rPr>
                <w:color w:val="000000" w:themeColor="text1"/>
              </w:rPr>
            </w:pPr>
            <w:r w:rsidRPr="00E821D6">
              <w:rPr>
                <w:b/>
                <w:color w:val="000000" w:themeColor="text1"/>
                <w:sz w:val="17"/>
              </w:rPr>
              <w:t>E7</w:t>
            </w:r>
          </w:p>
        </w:tc>
        <w:tc>
          <w:tcPr>
            <w:tcW w:w="2050" w:type="dxa"/>
            <w:tcMar>
              <w:top w:w="80" w:type="dxa"/>
              <w:left w:w="120" w:type="dxa"/>
              <w:bottom w:w="80" w:type="dxa"/>
              <w:right w:w="120" w:type="dxa"/>
            </w:tcMar>
            <w:vAlign w:val="center"/>
          </w:tcPr>
          <w:p w14:paraId="111A49AE" w14:textId="77777777" w:rsidR="00E821D6" w:rsidRPr="00E821D6" w:rsidRDefault="00E821D6" w:rsidP="00C9017A">
            <w:pPr>
              <w:spacing w:line="252" w:lineRule="auto"/>
              <w:rPr>
                <w:color w:val="000000" w:themeColor="text1"/>
              </w:rPr>
            </w:pPr>
            <w:r w:rsidRPr="00E821D6">
              <w:rPr>
                <w:b/>
                <w:color w:val="000000" w:themeColor="text1"/>
                <w:sz w:val="17"/>
              </w:rPr>
              <w:t>Digitālā izeja</w:t>
            </w:r>
          </w:p>
        </w:tc>
        <w:tc>
          <w:tcPr>
            <w:tcW w:w="5250" w:type="dxa"/>
            <w:tcMar>
              <w:top w:w="80" w:type="dxa"/>
              <w:left w:w="120" w:type="dxa"/>
              <w:bottom w:w="80" w:type="dxa"/>
              <w:right w:w="120" w:type="dxa"/>
            </w:tcMar>
            <w:vAlign w:val="center"/>
          </w:tcPr>
          <w:p w14:paraId="388945C5" w14:textId="77777777" w:rsidR="00E821D6" w:rsidRPr="00E821D6" w:rsidRDefault="00E821D6" w:rsidP="00C9017A">
            <w:pPr>
              <w:spacing w:line="252" w:lineRule="auto"/>
              <w:rPr>
                <w:color w:val="000000" w:themeColor="text1"/>
              </w:rPr>
            </w:pPr>
            <w:r w:rsidRPr="00E821D6">
              <w:rPr>
                <w:color w:val="000000" w:themeColor="text1"/>
                <w:sz w:val="17"/>
              </w:rPr>
              <w:t>Vismaz 1 digitālā izeja, līdz 50 V un 300 mA; notikumu iniciēšana/paziņošana pa e-pastu, SMS vai attālinātās pārvaldības sistēmā.</w:t>
            </w:r>
          </w:p>
        </w:tc>
        <w:tc>
          <w:tcPr>
            <w:tcW w:w="1680" w:type="dxa"/>
            <w:tcMar>
              <w:top w:w="80" w:type="dxa"/>
              <w:left w:w="120" w:type="dxa"/>
              <w:bottom w:w="80" w:type="dxa"/>
              <w:right w:w="120" w:type="dxa"/>
            </w:tcMar>
            <w:vAlign w:val="center"/>
          </w:tcPr>
          <w:p w14:paraId="05465AD4" w14:textId="77777777" w:rsidR="00E821D6" w:rsidRPr="00E821D6" w:rsidRDefault="00E821D6" w:rsidP="00C9017A">
            <w:pPr>
              <w:spacing w:line="252" w:lineRule="auto"/>
              <w:rPr>
                <w:color w:val="000000" w:themeColor="text1"/>
              </w:rPr>
            </w:pPr>
          </w:p>
        </w:tc>
      </w:tr>
      <w:tr w:rsidR="00E821D6" w:rsidRPr="00E821D6" w14:paraId="3D04A61F" w14:textId="77777777" w:rsidTr="00C9017A">
        <w:trPr>
          <w:cantSplit/>
        </w:trPr>
        <w:tc>
          <w:tcPr>
            <w:tcW w:w="620" w:type="dxa"/>
            <w:tcMar>
              <w:top w:w="80" w:type="dxa"/>
              <w:left w:w="120" w:type="dxa"/>
              <w:bottom w:w="80" w:type="dxa"/>
              <w:right w:w="120" w:type="dxa"/>
            </w:tcMar>
            <w:vAlign w:val="center"/>
          </w:tcPr>
          <w:p w14:paraId="51807605" w14:textId="77777777" w:rsidR="00E821D6" w:rsidRPr="00E821D6" w:rsidRDefault="00E821D6" w:rsidP="00C9017A">
            <w:pPr>
              <w:spacing w:line="252" w:lineRule="auto"/>
              <w:jc w:val="center"/>
              <w:rPr>
                <w:color w:val="000000" w:themeColor="text1"/>
              </w:rPr>
            </w:pPr>
            <w:r w:rsidRPr="00E821D6">
              <w:rPr>
                <w:b/>
                <w:color w:val="000000" w:themeColor="text1"/>
                <w:sz w:val="17"/>
              </w:rPr>
              <w:t>E8</w:t>
            </w:r>
          </w:p>
        </w:tc>
        <w:tc>
          <w:tcPr>
            <w:tcW w:w="2050" w:type="dxa"/>
            <w:tcMar>
              <w:top w:w="80" w:type="dxa"/>
              <w:left w:w="120" w:type="dxa"/>
              <w:bottom w:w="80" w:type="dxa"/>
              <w:right w:w="120" w:type="dxa"/>
            </w:tcMar>
            <w:vAlign w:val="center"/>
          </w:tcPr>
          <w:p w14:paraId="483C734F" w14:textId="77777777" w:rsidR="00E821D6" w:rsidRPr="00E821D6" w:rsidRDefault="00E821D6" w:rsidP="00C9017A">
            <w:pPr>
              <w:spacing w:line="252" w:lineRule="auto"/>
              <w:rPr>
                <w:color w:val="000000" w:themeColor="text1"/>
              </w:rPr>
            </w:pPr>
            <w:r w:rsidRPr="00E821D6">
              <w:rPr>
                <w:b/>
                <w:color w:val="000000" w:themeColor="text1"/>
                <w:sz w:val="17"/>
              </w:rPr>
              <w:t>API</w:t>
            </w:r>
          </w:p>
        </w:tc>
        <w:tc>
          <w:tcPr>
            <w:tcW w:w="5250" w:type="dxa"/>
            <w:tcMar>
              <w:top w:w="80" w:type="dxa"/>
              <w:left w:w="120" w:type="dxa"/>
              <w:bottom w:w="80" w:type="dxa"/>
              <w:right w:w="120" w:type="dxa"/>
            </w:tcMar>
            <w:vAlign w:val="center"/>
          </w:tcPr>
          <w:p w14:paraId="52208134" w14:textId="77777777" w:rsidR="00E821D6" w:rsidRPr="00E821D6" w:rsidRDefault="00E821D6" w:rsidP="00C9017A">
            <w:pPr>
              <w:spacing w:line="252" w:lineRule="auto"/>
              <w:rPr>
                <w:color w:val="000000" w:themeColor="text1"/>
              </w:rPr>
            </w:pPr>
            <w:r w:rsidRPr="00E821D6">
              <w:rPr>
                <w:color w:val="000000" w:themeColor="text1"/>
                <w:sz w:val="17"/>
              </w:rPr>
              <w:t>Dokumentēta, konfigurējama tīmekļa API datu nolasīšanai un konfigurācijas maiņai.</w:t>
            </w:r>
          </w:p>
        </w:tc>
        <w:tc>
          <w:tcPr>
            <w:tcW w:w="1680" w:type="dxa"/>
            <w:tcMar>
              <w:top w:w="80" w:type="dxa"/>
              <w:left w:w="120" w:type="dxa"/>
              <w:bottom w:w="80" w:type="dxa"/>
              <w:right w:w="120" w:type="dxa"/>
            </w:tcMar>
            <w:vAlign w:val="center"/>
          </w:tcPr>
          <w:p w14:paraId="44098A1F" w14:textId="77777777" w:rsidR="00E821D6" w:rsidRPr="00E821D6" w:rsidRDefault="00E821D6" w:rsidP="00C9017A">
            <w:pPr>
              <w:spacing w:line="252" w:lineRule="auto"/>
              <w:rPr>
                <w:color w:val="000000" w:themeColor="text1"/>
              </w:rPr>
            </w:pPr>
          </w:p>
        </w:tc>
      </w:tr>
      <w:tr w:rsidR="00E821D6" w:rsidRPr="00E821D6" w14:paraId="3A3AF2F7" w14:textId="77777777" w:rsidTr="00C9017A">
        <w:trPr>
          <w:cantSplit/>
        </w:trPr>
        <w:tc>
          <w:tcPr>
            <w:tcW w:w="1680" w:type="dxa"/>
            <w:gridSpan w:val="4"/>
            <w:shd w:val="clear" w:color="auto" w:fill="E8EEF5"/>
            <w:tcMar>
              <w:top w:w="80" w:type="dxa"/>
              <w:left w:w="120" w:type="dxa"/>
              <w:bottom w:w="80" w:type="dxa"/>
              <w:right w:w="120" w:type="dxa"/>
            </w:tcMar>
            <w:vAlign w:val="center"/>
          </w:tcPr>
          <w:p w14:paraId="7665CB73" w14:textId="77777777" w:rsidR="00E821D6" w:rsidRPr="00E821D6" w:rsidRDefault="00E821D6" w:rsidP="00C9017A">
            <w:pPr>
              <w:spacing w:line="252" w:lineRule="auto"/>
              <w:rPr>
                <w:color w:val="000000" w:themeColor="text1"/>
              </w:rPr>
            </w:pPr>
            <w:r w:rsidRPr="00E821D6">
              <w:rPr>
                <w:b/>
                <w:color w:val="000000" w:themeColor="text1"/>
                <w:sz w:val="18"/>
              </w:rPr>
              <w:t>F. Pārvaldība un programmatūra</w:t>
            </w:r>
          </w:p>
        </w:tc>
      </w:tr>
      <w:tr w:rsidR="00E821D6" w:rsidRPr="00E821D6" w14:paraId="289524AF" w14:textId="77777777" w:rsidTr="00C9017A">
        <w:trPr>
          <w:cantSplit/>
        </w:trPr>
        <w:tc>
          <w:tcPr>
            <w:tcW w:w="620" w:type="dxa"/>
            <w:tcMar>
              <w:top w:w="80" w:type="dxa"/>
              <w:left w:w="120" w:type="dxa"/>
              <w:bottom w:w="80" w:type="dxa"/>
              <w:right w:w="120" w:type="dxa"/>
            </w:tcMar>
            <w:vAlign w:val="center"/>
          </w:tcPr>
          <w:p w14:paraId="0287AEB3" w14:textId="77777777" w:rsidR="00E821D6" w:rsidRPr="00E821D6" w:rsidRDefault="00E821D6" w:rsidP="00C9017A">
            <w:pPr>
              <w:spacing w:line="252" w:lineRule="auto"/>
              <w:jc w:val="center"/>
              <w:rPr>
                <w:color w:val="000000" w:themeColor="text1"/>
              </w:rPr>
            </w:pPr>
            <w:r w:rsidRPr="00E821D6">
              <w:rPr>
                <w:b/>
                <w:color w:val="000000" w:themeColor="text1"/>
                <w:sz w:val="17"/>
              </w:rPr>
              <w:t>F1</w:t>
            </w:r>
          </w:p>
        </w:tc>
        <w:tc>
          <w:tcPr>
            <w:tcW w:w="2050" w:type="dxa"/>
            <w:tcMar>
              <w:top w:w="80" w:type="dxa"/>
              <w:left w:w="120" w:type="dxa"/>
              <w:bottom w:w="80" w:type="dxa"/>
              <w:right w:w="120" w:type="dxa"/>
            </w:tcMar>
            <w:vAlign w:val="center"/>
          </w:tcPr>
          <w:p w14:paraId="2A45A8A6" w14:textId="77777777" w:rsidR="00E821D6" w:rsidRPr="00E821D6" w:rsidRDefault="00E821D6" w:rsidP="00C9017A">
            <w:pPr>
              <w:spacing w:line="252" w:lineRule="auto"/>
              <w:rPr>
                <w:color w:val="000000" w:themeColor="text1"/>
              </w:rPr>
            </w:pPr>
            <w:r w:rsidRPr="00E821D6">
              <w:rPr>
                <w:b/>
                <w:color w:val="000000" w:themeColor="text1"/>
                <w:sz w:val="17"/>
              </w:rPr>
              <w:t>Operētājsistēma</w:t>
            </w:r>
          </w:p>
        </w:tc>
        <w:tc>
          <w:tcPr>
            <w:tcW w:w="5250" w:type="dxa"/>
            <w:tcMar>
              <w:top w:w="80" w:type="dxa"/>
              <w:left w:w="120" w:type="dxa"/>
              <w:bottom w:w="80" w:type="dxa"/>
              <w:right w:w="120" w:type="dxa"/>
            </w:tcMar>
            <w:vAlign w:val="center"/>
          </w:tcPr>
          <w:p w14:paraId="4D63B4CF" w14:textId="77777777" w:rsidR="00E821D6" w:rsidRPr="00E821D6" w:rsidRDefault="00E821D6" w:rsidP="00C9017A">
            <w:pPr>
              <w:spacing w:line="252" w:lineRule="auto"/>
              <w:rPr>
                <w:color w:val="000000" w:themeColor="text1"/>
              </w:rPr>
            </w:pPr>
            <w:r w:rsidRPr="00E821D6">
              <w:rPr>
                <w:color w:val="000000" w:themeColor="text1"/>
                <w:sz w:val="17"/>
              </w:rPr>
              <w:t>Iebūvēta Linux/OpenWrt bāzēta vai ekvivalenta maršrutētāja operētājsistēma ar tīmekļa administrēšanas saskarni.</w:t>
            </w:r>
          </w:p>
        </w:tc>
        <w:tc>
          <w:tcPr>
            <w:tcW w:w="1680" w:type="dxa"/>
            <w:tcMar>
              <w:top w:w="80" w:type="dxa"/>
              <w:left w:w="120" w:type="dxa"/>
              <w:bottom w:w="80" w:type="dxa"/>
              <w:right w:w="120" w:type="dxa"/>
            </w:tcMar>
            <w:vAlign w:val="center"/>
          </w:tcPr>
          <w:p w14:paraId="051C4524" w14:textId="77777777" w:rsidR="00E821D6" w:rsidRPr="00E821D6" w:rsidRDefault="00E821D6" w:rsidP="00C9017A">
            <w:pPr>
              <w:spacing w:line="252" w:lineRule="auto"/>
              <w:rPr>
                <w:color w:val="000000" w:themeColor="text1"/>
              </w:rPr>
            </w:pPr>
          </w:p>
        </w:tc>
      </w:tr>
      <w:tr w:rsidR="00E821D6" w:rsidRPr="00E821D6" w14:paraId="6484B88C" w14:textId="77777777" w:rsidTr="00C9017A">
        <w:trPr>
          <w:cantSplit/>
        </w:trPr>
        <w:tc>
          <w:tcPr>
            <w:tcW w:w="620" w:type="dxa"/>
            <w:tcMar>
              <w:top w:w="80" w:type="dxa"/>
              <w:left w:w="120" w:type="dxa"/>
              <w:bottom w:w="80" w:type="dxa"/>
              <w:right w:w="120" w:type="dxa"/>
            </w:tcMar>
            <w:vAlign w:val="center"/>
          </w:tcPr>
          <w:p w14:paraId="7CAD26A9" w14:textId="77777777" w:rsidR="00E821D6" w:rsidRPr="00E821D6" w:rsidRDefault="00E821D6" w:rsidP="00C9017A">
            <w:pPr>
              <w:spacing w:line="252" w:lineRule="auto"/>
              <w:jc w:val="center"/>
              <w:rPr>
                <w:color w:val="000000" w:themeColor="text1"/>
              </w:rPr>
            </w:pPr>
            <w:r w:rsidRPr="00E821D6">
              <w:rPr>
                <w:b/>
                <w:color w:val="000000" w:themeColor="text1"/>
                <w:sz w:val="17"/>
              </w:rPr>
              <w:t>F2</w:t>
            </w:r>
          </w:p>
        </w:tc>
        <w:tc>
          <w:tcPr>
            <w:tcW w:w="2050" w:type="dxa"/>
            <w:tcMar>
              <w:top w:w="80" w:type="dxa"/>
              <w:left w:w="120" w:type="dxa"/>
              <w:bottom w:w="80" w:type="dxa"/>
              <w:right w:w="120" w:type="dxa"/>
            </w:tcMar>
            <w:vAlign w:val="center"/>
          </w:tcPr>
          <w:p w14:paraId="19B1207A" w14:textId="77777777" w:rsidR="00E821D6" w:rsidRPr="00E821D6" w:rsidRDefault="00E821D6" w:rsidP="00C9017A">
            <w:pPr>
              <w:spacing w:line="252" w:lineRule="auto"/>
              <w:rPr>
                <w:color w:val="000000" w:themeColor="text1"/>
              </w:rPr>
            </w:pPr>
            <w:r w:rsidRPr="00E821D6">
              <w:rPr>
                <w:b/>
                <w:color w:val="000000" w:themeColor="text1"/>
                <w:sz w:val="17"/>
              </w:rPr>
              <w:t>Lokāla pārvaldība</w:t>
            </w:r>
          </w:p>
        </w:tc>
        <w:tc>
          <w:tcPr>
            <w:tcW w:w="5250" w:type="dxa"/>
            <w:tcMar>
              <w:top w:w="80" w:type="dxa"/>
              <w:left w:w="120" w:type="dxa"/>
              <w:bottom w:w="80" w:type="dxa"/>
              <w:right w:w="120" w:type="dxa"/>
            </w:tcMar>
            <w:vAlign w:val="center"/>
          </w:tcPr>
          <w:p w14:paraId="3B379E32" w14:textId="77777777" w:rsidR="00E821D6" w:rsidRPr="00E821D6" w:rsidRDefault="00E821D6" w:rsidP="00C9017A">
            <w:pPr>
              <w:spacing w:line="252" w:lineRule="auto"/>
              <w:rPr>
                <w:color w:val="000000" w:themeColor="text1"/>
              </w:rPr>
            </w:pPr>
            <w:r w:rsidRPr="00E821D6">
              <w:rPr>
                <w:color w:val="000000" w:themeColor="text1"/>
                <w:sz w:val="17"/>
              </w:rPr>
              <w:t>HTTPS tīmekļa saskarne, CLI un SSH v2; konfigurācijas profili, rezerves kopijas, žurnāli un problēmu diagnostika.</w:t>
            </w:r>
          </w:p>
        </w:tc>
        <w:tc>
          <w:tcPr>
            <w:tcW w:w="1680" w:type="dxa"/>
            <w:tcMar>
              <w:top w:w="80" w:type="dxa"/>
              <w:left w:w="120" w:type="dxa"/>
              <w:bottom w:w="80" w:type="dxa"/>
              <w:right w:w="120" w:type="dxa"/>
            </w:tcMar>
            <w:vAlign w:val="center"/>
          </w:tcPr>
          <w:p w14:paraId="5FBCAEA4" w14:textId="77777777" w:rsidR="00E821D6" w:rsidRPr="00E821D6" w:rsidRDefault="00E821D6" w:rsidP="00C9017A">
            <w:pPr>
              <w:spacing w:line="252" w:lineRule="auto"/>
              <w:rPr>
                <w:color w:val="000000" w:themeColor="text1"/>
              </w:rPr>
            </w:pPr>
          </w:p>
        </w:tc>
      </w:tr>
      <w:tr w:rsidR="00E821D6" w:rsidRPr="00E821D6" w14:paraId="01009941" w14:textId="77777777" w:rsidTr="00C9017A">
        <w:trPr>
          <w:cantSplit/>
        </w:trPr>
        <w:tc>
          <w:tcPr>
            <w:tcW w:w="620" w:type="dxa"/>
            <w:tcMar>
              <w:top w:w="80" w:type="dxa"/>
              <w:left w:w="120" w:type="dxa"/>
              <w:bottom w:w="80" w:type="dxa"/>
              <w:right w:w="120" w:type="dxa"/>
            </w:tcMar>
            <w:vAlign w:val="center"/>
          </w:tcPr>
          <w:p w14:paraId="52A8AD12" w14:textId="77777777" w:rsidR="00E821D6" w:rsidRPr="00E821D6" w:rsidRDefault="00E821D6" w:rsidP="00C9017A">
            <w:pPr>
              <w:spacing w:line="252" w:lineRule="auto"/>
              <w:jc w:val="center"/>
              <w:rPr>
                <w:color w:val="000000" w:themeColor="text1"/>
              </w:rPr>
            </w:pPr>
            <w:r w:rsidRPr="00E821D6">
              <w:rPr>
                <w:b/>
                <w:color w:val="000000" w:themeColor="text1"/>
                <w:sz w:val="17"/>
              </w:rPr>
              <w:t>F3</w:t>
            </w:r>
          </w:p>
        </w:tc>
        <w:tc>
          <w:tcPr>
            <w:tcW w:w="2050" w:type="dxa"/>
            <w:tcMar>
              <w:top w:w="80" w:type="dxa"/>
              <w:left w:w="120" w:type="dxa"/>
              <w:bottom w:w="80" w:type="dxa"/>
              <w:right w:w="120" w:type="dxa"/>
            </w:tcMar>
            <w:vAlign w:val="center"/>
          </w:tcPr>
          <w:p w14:paraId="2C04800E" w14:textId="77777777" w:rsidR="00E821D6" w:rsidRPr="00E821D6" w:rsidRDefault="00E821D6" w:rsidP="00C9017A">
            <w:pPr>
              <w:spacing w:line="252" w:lineRule="auto"/>
              <w:rPr>
                <w:color w:val="000000" w:themeColor="text1"/>
              </w:rPr>
            </w:pPr>
            <w:r w:rsidRPr="00E821D6">
              <w:rPr>
                <w:b/>
                <w:color w:val="000000" w:themeColor="text1"/>
                <w:sz w:val="17"/>
              </w:rPr>
              <w:t>Attālināta pārvaldība</w:t>
            </w:r>
          </w:p>
        </w:tc>
        <w:tc>
          <w:tcPr>
            <w:tcW w:w="5250" w:type="dxa"/>
            <w:tcMar>
              <w:top w:w="80" w:type="dxa"/>
              <w:left w:w="120" w:type="dxa"/>
              <w:bottom w:w="80" w:type="dxa"/>
              <w:right w:w="120" w:type="dxa"/>
            </w:tcMar>
            <w:vAlign w:val="center"/>
          </w:tcPr>
          <w:p w14:paraId="43B15DDF" w14:textId="77777777" w:rsidR="00E821D6" w:rsidRPr="00E821D6" w:rsidRDefault="00E821D6" w:rsidP="00C9017A">
            <w:pPr>
              <w:spacing w:line="252" w:lineRule="auto"/>
              <w:rPr>
                <w:color w:val="000000" w:themeColor="text1"/>
                <w:sz w:val="17"/>
              </w:rPr>
            </w:pPr>
            <w:r w:rsidRPr="00E821D6">
              <w:rPr>
                <w:color w:val="000000" w:themeColor="text1"/>
                <w:sz w:val="17"/>
              </w:rPr>
              <w:t>FOTA, TR-069, SNMP v1/v2/v3 un traps, MQTT, JSON-RPC, Modbus TCP statusa/vadības un ražotāja attālinātās pārvaldības platformas atbalsts.</w:t>
            </w:r>
          </w:p>
          <w:p w14:paraId="066B041D" w14:textId="77777777" w:rsidR="00E821D6" w:rsidRPr="00E821D6" w:rsidRDefault="00E821D6" w:rsidP="00C9017A">
            <w:pPr>
              <w:spacing w:line="252" w:lineRule="auto"/>
              <w:rPr>
                <w:color w:val="000000" w:themeColor="text1"/>
              </w:rPr>
            </w:pPr>
            <w:r w:rsidRPr="00E821D6">
              <w:rPr>
                <w:color w:val="000000" w:themeColor="text1"/>
                <w:sz w:val="17"/>
              </w:rPr>
              <w:t xml:space="preserve">5 gadu piekļuves pakalpojuma  Teltonika RMS vai analoģiskas iekārtu pārvaldības un monitoringa platformai visām piegādātām iekārtām. </w:t>
            </w:r>
          </w:p>
        </w:tc>
        <w:tc>
          <w:tcPr>
            <w:tcW w:w="1680" w:type="dxa"/>
            <w:tcMar>
              <w:top w:w="80" w:type="dxa"/>
              <w:left w:w="120" w:type="dxa"/>
              <w:bottom w:w="80" w:type="dxa"/>
              <w:right w:w="120" w:type="dxa"/>
            </w:tcMar>
            <w:vAlign w:val="center"/>
          </w:tcPr>
          <w:p w14:paraId="528986AE" w14:textId="77777777" w:rsidR="00E821D6" w:rsidRPr="00E821D6" w:rsidRDefault="00E821D6" w:rsidP="00C9017A">
            <w:pPr>
              <w:spacing w:line="252" w:lineRule="auto"/>
              <w:rPr>
                <w:color w:val="000000" w:themeColor="text1"/>
              </w:rPr>
            </w:pPr>
          </w:p>
        </w:tc>
      </w:tr>
      <w:tr w:rsidR="00E821D6" w:rsidRPr="00E821D6" w14:paraId="4241449D" w14:textId="77777777" w:rsidTr="00C9017A">
        <w:trPr>
          <w:cantSplit/>
        </w:trPr>
        <w:tc>
          <w:tcPr>
            <w:tcW w:w="620" w:type="dxa"/>
            <w:tcMar>
              <w:top w:w="80" w:type="dxa"/>
              <w:left w:w="120" w:type="dxa"/>
              <w:bottom w:w="80" w:type="dxa"/>
              <w:right w:w="120" w:type="dxa"/>
            </w:tcMar>
            <w:vAlign w:val="center"/>
          </w:tcPr>
          <w:p w14:paraId="0F041680" w14:textId="77777777" w:rsidR="00E821D6" w:rsidRPr="00E821D6" w:rsidRDefault="00E821D6" w:rsidP="00C9017A">
            <w:pPr>
              <w:spacing w:line="252" w:lineRule="auto"/>
              <w:jc w:val="center"/>
              <w:rPr>
                <w:color w:val="000000" w:themeColor="text1"/>
              </w:rPr>
            </w:pPr>
            <w:r w:rsidRPr="00E821D6">
              <w:rPr>
                <w:b/>
                <w:color w:val="000000" w:themeColor="text1"/>
                <w:sz w:val="17"/>
              </w:rPr>
              <w:t>F4</w:t>
            </w:r>
          </w:p>
        </w:tc>
        <w:tc>
          <w:tcPr>
            <w:tcW w:w="2050" w:type="dxa"/>
            <w:tcMar>
              <w:top w:w="80" w:type="dxa"/>
              <w:left w:w="120" w:type="dxa"/>
              <w:bottom w:w="80" w:type="dxa"/>
              <w:right w:w="120" w:type="dxa"/>
            </w:tcMar>
            <w:vAlign w:val="center"/>
          </w:tcPr>
          <w:p w14:paraId="2ADFF5B5" w14:textId="77777777" w:rsidR="00E821D6" w:rsidRPr="00E821D6" w:rsidRDefault="00E821D6" w:rsidP="00C9017A">
            <w:pPr>
              <w:spacing w:line="252" w:lineRule="auto"/>
              <w:rPr>
                <w:color w:val="000000" w:themeColor="text1"/>
              </w:rPr>
            </w:pPr>
            <w:r w:rsidRPr="00E821D6">
              <w:rPr>
                <w:b/>
                <w:color w:val="000000" w:themeColor="text1"/>
                <w:sz w:val="17"/>
              </w:rPr>
              <w:t>Programmaparatūras atjaunināšana</w:t>
            </w:r>
          </w:p>
        </w:tc>
        <w:tc>
          <w:tcPr>
            <w:tcW w:w="5250" w:type="dxa"/>
            <w:tcMar>
              <w:top w:w="80" w:type="dxa"/>
              <w:left w:w="120" w:type="dxa"/>
              <w:bottom w:w="80" w:type="dxa"/>
              <w:right w:w="120" w:type="dxa"/>
            </w:tcMar>
            <w:vAlign w:val="center"/>
          </w:tcPr>
          <w:p w14:paraId="6CE1F17D" w14:textId="77777777" w:rsidR="00E821D6" w:rsidRPr="00E821D6" w:rsidRDefault="00E821D6" w:rsidP="00C9017A">
            <w:pPr>
              <w:spacing w:line="252" w:lineRule="auto"/>
              <w:rPr>
                <w:color w:val="000000" w:themeColor="text1"/>
              </w:rPr>
            </w:pPr>
            <w:r w:rsidRPr="00E821D6">
              <w:rPr>
                <w:color w:val="000000" w:themeColor="text1"/>
                <w:sz w:val="17"/>
              </w:rPr>
              <w:t>Atjaunināšana no faila vai servera, automātiski paziņojumi par jaunu versiju, iespēja saglabāt esošo konfigurāciju; vairāku iekārtu centralizēta atjaunināšana.</w:t>
            </w:r>
          </w:p>
        </w:tc>
        <w:tc>
          <w:tcPr>
            <w:tcW w:w="1680" w:type="dxa"/>
            <w:tcMar>
              <w:top w:w="80" w:type="dxa"/>
              <w:left w:w="120" w:type="dxa"/>
              <w:bottom w:w="80" w:type="dxa"/>
              <w:right w:w="120" w:type="dxa"/>
            </w:tcMar>
            <w:vAlign w:val="center"/>
          </w:tcPr>
          <w:p w14:paraId="32FA2A9B" w14:textId="77777777" w:rsidR="00E821D6" w:rsidRPr="00E821D6" w:rsidRDefault="00E821D6" w:rsidP="00C9017A">
            <w:pPr>
              <w:spacing w:line="252" w:lineRule="auto"/>
              <w:rPr>
                <w:color w:val="000000" w:themeColor="text1"/>
              </w:rPr>
            </w:pPr>
          </w:p>
        </w:tc>
      </w:tr>
      <w:tr w:rsidR="00E821D6" w:rsidRPr="00E821D6" w14:paraId="35777627" w14:textId="77777777" w:rsidTr="00C9017A">
        <w:trPr>
          <w:cantSplit/>
        </w:trPr>
        <w:tc>
          <w:tcPr>
            <w:tcW w:w="620" w:type="dxa"/>
            <w:tcMar>
              <w:top w:w="80" w:type="dxa"/>
              <w:left w:w="120" w:type="dxa"/>
              <w:bottom w:w="80" w:type="dxa"/>
              <w:right w:w="120" w:type="dxa"/>
            </w:tcMar>
            <w:vAlign w:val="center"/>
          </w:tcPr>
          <w:p w14:paraId="5CF21FBD" w14:textId="77777777" w:rsidR="00E821D6" w:rsidRPr="00E821D6" w:rsidRDefault="00E821D6" w:rsidP="00C9017A">
            <w:pPr>
              <w:spacing w:line="252" w:lineRule="auto"/>
              <w:jc w:val="center"/>
              <w:rPr>
                <w:color w:val="000000" w:themeColor="text1"/>
              </w:rPr>
            </w:pPr>
            <w:r w:rsidRPr="00E821D6">
              <w:rPr>
                <w:b/>
                <w:color w:val="000000" w:themeColor="text1"/>
                <w:sz w:val="17"/>
              </w:rPr>
              <w:lastRenderedPageBreak/>
              <w:t>F5</w:t>
            </w:r>
          </w:p>
        </w:tc>
        <w:tc>
          <w:tcPr>
            <w:tcW w:w="2050" w:type="dxa"/>
            <w:tcMar>
              <w:top w:w="80" w:type="dxa"/>
              <w:left w:w="120" w:type="dxa"/>
              <w:bottom w:w="80" w:type="dxa"/>
              <w:right w:w="120" w:type="dxa"/>
            </w:tcMar>
            <w:vAlign w:val="center"/>
          </w:tcPr>
          <w:p w14:paraId="4FB8744B" w14:textId="77777777" w:rsidR="00E821D6" w:rsidRPr="00E821D6" w:rsidRDefault="00E821D6" w:rsidP="00C9017A">
            <w:pPr>
              <w:spacing w:line="252" w:lineRule="auto"/>
              <w:rPr>
                <w:color w:val="000000" w:themeColor="text1"/>
              </w:rPr>
            </w:pPr>
            <w:r w:rsidRPr="00E821D6">
              <w:rPr>
                <w:b/>
                <w:color w:val="000000" w:themeColor="text1"/>
                <w:sz w:val="17"/>
              </w:rPr>
              <w:t>Paziņojumi un vadība</w:t>
            </w:r>
          </w:p>
        </w:tc>
        <w:tc>
          <w:tcPr>
            <w:tcW w:w="5250" w:type="dxa"/>
            <w:tcMar>
              <w:top w:w="80" w:type="dxa"/>
              <w:left w:w="120" w:type="dxa"/>
              <w:bottom w:w="80" w:type="dxa"/>
              <w:right w:w="120" w:type="dxa"/>
            </w:tcMar>
            <w:vAlign w:val="center"/>
          </w:tcPr>
          <w:p w14:paraId="72524AE4" w14:textId="77777777" w:rsidR="00E821D6" w:rsidRPr="00E821D6" w:rsidRDefault="00E821D6" w:rsidP="00C9017A">
            <w:pPr>
              <w:spacing w:line="252" w:lineRule="auto"/>
              <w:rPr>
                <w:color w:val="000000" w:themeColor="text1"/>
              </w:rPr>
            </w:pPr>
            <w:r w:rsidRPr="00E821D6">
              <w:rPr>
                <w:color w:val="000000" w:themeColor="text1"/>
                <w:sz w:val="17"/>
              </w:rPr>
              <w:t>Statusa paziņojumi un/vai vadības komandas vismaz ar SMS un e-pastu; pārstartēšana un mobilā savienojuma ieslēgšana/izslēgšana attālināti.</w:t>
            </w:r>
          </w:p>
        </w:tc>
        <w:tc>
          <w:tcPr>
            <w:tcW w:w="1680" w:type="dxa"/>
            <w:tcMar>
              <w:top w:w="80" w:type="dxa"/>
              <w:left w:w="120" w:type="dxa"/>
              <w:bottom w:w="80" w:type="dxa"/>
              <w:right w:w="120" w:type="dxa"/>
            </w:tcMar>
            <w:vAlign w:val="center"/>
          </w:tcPr>
          <w:p w14:paraId="5A101160" w14:textId="77777777" w:rsidR="00E821D6" w:rsidRPr="00E821D6" w:rsidRDefault="00E821D6" w:rsidP="00C9017A">
            <w:pPr>
              <w:spacing w:line="252" w:lineRule="auto"/>
              <w:rPr>
                <w:color w:val="000000" w:themeColor="text1"/>
              </w:rPr>
            </w:pPr>
          </w:p>
        </w:tc>
      </w:tr>
    </w:tbl>
    <w:p w14:paraId="42FC8DAF" w14:textId="77777777" w:rsidR="00E821D6" w:rsidRPr="00E821D6" w:rsidRDefault="00E821D6" w:rsidP="00E821D6">
      <w:pPr>
        <w:pageBreakBefore/>
        <w:spacing w:after="240"/>
        <w:rPr>
          <w:color w:val="000000" w:themeColor="text1"/>
        </w:rPr>
      </w:pPr>
      <w:r w:rsidRPr="00E821D6">
        <w:rPr>
          <w:color w:val="000000" w:themeColor="text1"/>
          <w:sz w:val="2"/>
        </w:rPr>
        <w:lastRenderedPageBreak/>
        <w:t>.</w:t>
      </w:r>
    </w:p>
    <w:tbl>
      <w:tblPr>
        <w:tblStyle w:val="TableGrid"/>
        <w:tblW w:w="9600" w:type="dxa"/>
        <w:tblInd w:w="120" w:type="dxa"/>
        <w:tblBorders>
          <w:top w:val="single" w:sz="4" w:space="0" w:color="AAB7C4"/>
          <w:left w:val="single" w:sz="4" w:space="0" w:color="AAB7C4"/>
          <w:bottom w:val="single" w:sz="4" w:space="0" w:color="AAB7C4"/>
          <w:right w:val="single" w:sz="4" w:space="0" w:color="AAB7C4"/>
          <w:insideH w:val="single" w:sz="4" w:space="0" w:color="AAB7C4"/>
          <w:insideV w:val="single" w:sz="4" w:space="0" w:color="AAB7C4"/>
        </w:tblBorders>
        <w:tblLayout w:type="fixed"/>
        <w:tblLook w:val="04A0" w:firstRow="1" w:lastRow="0" w:firstColumn="1" w:lastColumn="0" w:noHBand="0" w:noVBand="1"/>
      </w:tblPr>
      <w:tblGrid>
        <w:gridCol w:w="620"/>
        <w:gridCol w:w="2050"/>
        <w:gridCol w:w="5250"/>
        <w:gridCol w:w="1680"/>
      </w:tblGrid>
      <w:tr w:rsidR="00E821D6" w:rsidRPr="00E821D6" w14:paraId="56757889" w14:textId="77777777" w:rsidTr="00C9017A">
        <w:trPr>
          <w:tblHeader/>
        </w:trPr>
        <w:tc>
          <w:tcPr>
            <w:tcW w:w="620" w:type="dxa"/>
            <w:shd w:val="clear" w:color="auto" w:fill="17365D"/>
            <w:tcMar>
              <w:top w:w="80" w:type="dxa"/>
              <w:left w:w="120" w:type="dxa"/>
              <w:bottom w:w="80" w:type="dxa"/>
              <w:right w:w="120" w:type="dxa"/>
            </w:tcMar>
            <w:vAlign w:val="center"/>
          </w:tcPr>
          <w:p w14:paraId="6DD45268" w14:textId="77777777" w:rsidR="00E821D6" w:rsidRPr="00E821D6" w:rsidRDefault="00E821D6" w:rsidP="00C9017A">
            <w:pPr>
              <w:spacing w:line="252" w:lineRule="auto"/>
              <w:jc w:val="center"/>
              <w:rPr>
                <w:color w:val="000000" w:themeColor="text1"/>
              </w:rPr>
            </w:pPr>
            <w:r w:rsidRPr="00E821D6">
              <w:rPr>
                <w:b/>
                <w:color w:val="000000" w:themeColor="text1"/>
                <w:sz w:val="17"/>
              </w:rPr>
              <w:t>Nr.</w:t>
            </w:r>
          </w:p>
        </w:tc>
        <w:tc>
          <w:tcPr>
            <w:tcW w:w="2050" w:type="dxa"/>
            <w:shd w:val="clear" w:color="auto" w:fill="17365D"/>
            <w:tcMar>
              <w:top w:w="80" w:type="dxa"/>
              <w:left w:w="120" w:type="dxa"/>
              <w:bottom w:w="80" w:type="dxa"/>
              <w:right w:w="120" w:type="dxa"/>
            </w:tcMar>
            <w:vAlign w:val="center"/>
          </w:tcPr>
          <w:p w14:paraId="056A45D6" w14:textId="77777777" w:rsidR="00E821D6" w:rsidRPr="00E821D6" w:rsidRDefault="00E821D6" w:rsidP="00C9017A">
            <w:pPr>
              <w:spacing w:line="252" w:lineRule="auto"/>
              <w:jc w:val="center"/>
              <w:rPr>
                <w:color w:val="000000" w:themeColor="text1"/>
              </w:rPr>
            </w:pPr>
            <w:r w:rsidRPr="00E821D6">
              <w:rPr>
                <w:b/>
                <w:color w:val="000000" w:themeColor="text1"/>
                <w:sz w:val="17"/>
              </w:rPr>
              <w:t>Prasības pozīcija</w:t>
            </w:r>
          </w:p>
        </w:tc>
        <w:tc>
          <w:tcPr>
            <w:tcW w:w="5250" w:type="dxa"/>
            <w:shd w:val="clear" w:color="auto" w:fill="17365D"/>
            <w:tcMar>
              <w:top w:w="80" w:type="dxa"/>
              <w:left w:w="120" w:type="dxa"/>
              <w:bottom w:w="80" w:type="dxa"/>
              <w:right w:w="120" w:type="dxa"/>
            </w:tcMar>
            <w:vAlign w:val="center"/>
          </w:tcPr>
          <w:p w14:paraId="5905E581" w14:textId="77777777" w:rsidR="00E821D6" w:rsidRPr="00E821D6" w:rsidRDefault="00E821D6" w:rsidP="00C9017A">
            <w:pPr>
              <w:spacing w:line="252" w:lineRule="auto"/>
              <w:jc w:val="center"/>
              <w:rPr>
                <w:color w:val="000000" w:themeColor="text1"/>
              </w:rPr>
            </w:pPr>
            <w:r w:rsidRPr="00E821D6">
              <w:rPr>
                <w:b/>
                <w:color w:val="000000" w:themeColor="text1"/>
                <w:sz w:val="17"/>
              </w:rPr>
              <w:t>Minimālā tehniskā prasība</w:t>
            </w:r>
          </w:p>
        </w:tc>
        <w:tc>
          <w:tcPr>
            <w:tcW w:w="1680" w:type="dxa"/>
            <w:shd w:val="clear" w:color="auto" w:fill="17365D"/>
            <w:tcMar>
              <w:top w:w="80" w:type="dxa"/>
              <w:left w:w="120" w:type="dxa"/>
              <w:bottom w:w="80" w:type="dxa"/>
              <w:right w:w="120" w:type="dxa"/>
            </w:tcMar>
            <w:vAlign w:val="center"/>
          </w:tcPr>
          <w:p w14:paraId="524259A2" w14:textId="77777777" w:rsidR="00E821D6" w:rsidRPr="00E821D6" w:rsidRDefault="00E821D6" w:rsidP="00C9017A">
            <w:pPr>
              <w:spacing w:line="252" w:lineRule="auto"/>
              <w:jc w:val="center"/>
              <w:rPr>
                <w:color w:val="000000" w:themeColor="text1"/>
              </w:rPr>
            </w:pPr>
            <w:r w:rsidRPr="00E821D6">
              <w:rPr>
                <w:b/>
                <w:color w:val="000000" w:themeColor="text1"/>
                <w:sz w:val="17"/>
              </w:rPr>
              <w:t>Piedāvātāja atbilstība un atsauce</w:t>
            </w:r>
          </w:p>
        </w:tc>
      </w:tr>
      <w:tr w:rsidR="00E821D6" w:rsidRPr="00E821D6" w14:paraId="127459B2" w14:textId="77777777" w:rsidTr="00C9017A">
        <w:trPr>
          <w:cantSplit/>
        </w:trPr>
        <w:tc>
          <w:tcPr>
            <w:tcW w:w="1680" w:type="dxa"/>
            <w:gridSpan w:val="4"/>
            <w:shd w:val="clear" w:color="auto" w:fill="E8EEF5"/>
            <w:tcMar>
              <w:top w:w="80" w:type="dxa"/>
              <w:left w:w="120" w:type="dxa"/>
              <w:bottom w:w="80" w:type="dxa"/>
              <w:right w:w="120" w:type="dxa"/>
            </w:tcMar>
            <w:vAlign w:val="center"/>
          </w:tcPr>
          <w:p w14:paraId="739E140E" w14:textId="77777777" w:rsidR="00E821D6" w:rsidRPr="00E821D6" w:rsidRDefault="00E821D6" w:rsidP="00C9017A">
            <w:pPr>
              <w:spacing w:line="252" w:lineRule="auto"/>
              <w:rPr>
                <w:color w:val="000000" w:themeColor="text1"/>
              </w:rPr>
            </w:pPr>
            <w:r w:rsidRPr="00E821D6">
              <w:rPr>
                <w:b/>
                <w:color w:val="000000" w:themeColor="text1"/>
                <w:sz w:val="18"/>
              </w:rPr>
              <w:t>F. Pārvaldība un programmatūra (turpinājums)</w:t>
            </w:r>
          </w:p>
        </w:tc>
      </w:tr>
      <w:tr w:rsidR="00E821D6" w:rsidRPr="00E821D6" w14:paraId="0D58F660" w14:textId="77777777" w:rsidTr="00C9017A">
        <w:trPr>
          <w:cantSplit/>
        </w:trPr>
        <w:tc>
          <w:tcPr>
            <w:tcW w:w="620" w:type="dxa"/>
            <w:tcMar>
              <w:top w:w="80" w:type="dxa"/>
              <w:left w:w="120" w:type="dxa"/>
              <w:bottom w:w="80" w:type="dxa"/>
              <w:right w:w="120" w:type="dxa"/>
            </w:tcMar>
            <w:vAlign w:val="center"/>
          </w:tcPr>
          <w:p w14:paraId="14A1B7D7" w14:textId="77777777" w:rsidR="00E821D6" w:rsidRPr="00E821D6" w:rsidRDefault="00E821D6" w:rsidP="00C9017A">
            <w:pPr>
              <w:spacing w:line="252" w:lineRule="auto"/>
              <w:jc w:val="center"/>
              <w:rPr>
                <w:color w:val="000000" w:themeColor="text1"/>
              </w:rPr>
            </w:pPr>
            <w:r w:rsidRPr="00E821D6">
              <w:rPr>
                <w:b/>
                <w:color w:val="000000" w:themeColor="text1"/>
                <w:sz w:val="17"/>
              </w:rPr>
              <w:t>F6</w:t>
            </w:r>
          </w:p>
        </w:tc>
        <w:tc>
          <w:tcPr>
            <w:tcW w:w="2050" w:type="dxa"/>
            <w:tcMar>
              <w:top w:w="80" w:type="dxa"/>
              <w:left w:w="120" w:type="dxa"/>
              <w:bottom w:w="80" w:type="dxa"/>
              <w:right w:w="120" w:type="dxa"/>
            </w:tcMar>
            <w:vAlign w:val="center"/>
          </w:tcPr>
          <w:p w14:paraId="1B167319" w14:textId="77777777" w:rsidR="00E821D6" w:rsidRPr="00E821D6" w:rsidRDefault="00E821D6" w:rsidP="00C9017A">
            <w:pPr>
              <w:spacing w:line="252" w:lineRule="auto"/>
              <w:rPr>
                <w:color w:val="000000" w:themeColor="text1"/>
              </w:rPr>
            </w:pPr>
            <w:r w:rsidRPr="00E821D6">
              <w:rPr>
                <w:b/>
                <w:color w:val="000000" w:themeColor="text1"/>
                <w:sz w:val="17"/>
              </w:rPr>
              <w:t>Pielāgojamība</w:t>
            </w:r>
          </w:p>
        </w:tc>
        <w:tc>
          <w:tcPr>
            <w:tcW w:w="5250" w:type="dxa"/>
            <w:tcMar>
              <w:top w:w="80" w:type="dxa"/>
              <w:left w:w="120" w:type="dxa"/>
              <w:bottom w:w="80" w:type="dxa"/>
              <w:right w:w="120" w:type="dxa"/>
            </w:tcMar>
            <w:vAlign w:val="center"/>
          </w:tcPr>
          <w:p w14:paraId="474A3E34" w14:textId="77777777" w:rsidR="00E821D6" w:rsidRPr="00E821D6" w:rsidRDefault="00E821D6" w:rsidP="00C9017A">
            <w:pPr>
              <w:spacing w:line="252" w:lineRule="auto"/>
              <w:rPr>
                <w:color w:val="000000" w:themeColor="text1"/>
              </w:rPr>
            </w:pPr>
            <w:r w:rsidRPr="00E821D6">
              <w:rPr>
                <w:color w:val="000000" w:themeColor="text1"/>
                <w:sz w:val="17"/>
              </w:rPr>
              <w:t>Papildu programmatūras pakotņu uzstādīšanas mehānisms un SDK vai līdzvērtīga ražotāja izstrādes vide.</w:t>
            </w:r>
          </w:p>
        </w:tc>
        <w:tc>
          <w:tcPr>
            <w:tcW w:w="1680" w:type="dxa"/>
            <w:tcMar>
              <w:top w:w="80" w:type="dxa"/>
              <w:left w:w="120" w:type="dxa"/>
              <w:bottom w:w="80" w:type="dxa"/>
              <w:right w:w="120" w:type="dxa"/>
            </w:tcMar>
            <w:vAlign w:val="center"/>
          </w:tcPr>
          <w:p w14:paraId="06412C9B" w14:textId="77777777" w:rsidR="00E821D6" w:rsidRPr="00E821D6" w:rsidRDefault="00E821D6" w:rsidP="00C9017A">
            <w:pPr>
              <w:spacing w:line="252" w:lineRule="auto"/>
              <w:rPr>
                <w:color w:val="000000" w:themeColor="text1"/>
              </w:rPr>
            </w:pPr>
          </w:p>
        </w:tc>
      </w:tr>
      <w:tr w:rsidR="00E821D6" w:rsidRPr="00E821D6" w14:paraId="2D69FE53" w14:textId="77777777" w:rsidTr="00C9017A">
        <w:trPr>
          <w:cantSplit/>
        </w:trPr>
        <w:tc>
          <w:tcPr>
            <w:tcW w:w="1680" w:type="dxa"/>
            <w:gridSpan w:val="4"/>
            <w:shd w:val="clear" w:color="auto" w:fill="E8EEF5"/>
            <w:tcMar>
              <w:top w:w="80" w:type="dxa"/>
              <w:left w:w="120" w:type="dxa"/>
              <w:bottom w:w="80" w:type="dxa"/>
              <w:right w:w="120" w:type="dxa"/>
            </w:tcMar>
            <w:vAlign w:val="center"/>
          </w:tcPr>
          <w:p w14:paraId="28F07FF7" w14:textId="77777777" w:rsidR="00E821D6" w:rsidRPr="00E821D6" w:rsidRDefault="00E821D6" w:rsidP="00C9017A">
            <w:pPr>
              <w:spacing w:line="252" w:lineRule="auto"/>
              <w:rPr>
                <w:color w:val="000000" w:themeColor="text1"/>
              </w:rPr>
            </w:pPr>
            <w:r w:rsidRPr="00E821D6">
              <w:rPr>
                <w:b/>
                <w:color w:val="000000" w:themeColor="text1"/>
                <w:sz w:val="18"/>
              </w:rPr>
              <w:t>G. Aparatūra, barošana un vide</w:t>
            </w:r>
          </w:p>
        </w:tc>
      </w:tr>
      <w:tr w:rsidR="00E821D6" w:rsidRPr="00E821D6" w14:paraId="3A29DD0D" w14:textId="77777777" w:rsidTr="00C9017A">
        <w:trPr>
          <w:cantSplit/>
        </w:trPr>
        <w:tc>
          <w:tcPr>
            <w:tcW w:w="620" w:type="dxa"/>
            <w:tcMar>
              <w:top w:w="80" w:type="dxa"/>
              <w:left w:w="120" w:type="dxa"/>
              <w:bottom w:w="80" w:type="dxa"/>
              <w:right w:w="120" w:type="dxa"/>
            </w:tcMar>
            <w:vAlign w:val="center"/>
          </w:tcPr>
          <w:p w14:paraId="564E7697" w14:textId="77777777" w:rsidR="00E821D6" w:rsidRPr="00E821D6" w:rsidRDefault="00E821D6" w:rsidP="00C9017A">
            <w:pPr>
              <w:spacing w:line="252" w:lineRule="auto"/>
              <w:jc w:val="center"/>
              <w:rPr>
                <w:color w:val="000000" w:themeColor="text1"/>
              </w:rPr>
            </w:pPr>
            <w:r w:rsidRPr="00E821D6">
              <w:rPr>
                <w:b/>
                <w:color w:val="000000" w:themeColor="text1"/>
                <w:sz w:val="17"/>
              </w:rPr>
              <w:t>G1</w:t>
            </w:r>
          </w:p>
        </w:tc>
        <w:tc>
          <w:tcPr>
            <w:tcW w:w="2050" w:type="dxa"/>
            <w:tcMar>
              <w:top w:w="80" w:type="dxa"/>
              <w:left w:w="120" w:type="dxa"/>
              <w:bottom w:w="80" w:type="dxa"/>
              <w:right w:w="120" w:type="dxa"/>
            </w:tcMar>
            <w:vAlign w:val="center"/>
          </w:tcPr>
          <w:p w14:paraId="1B2860CA" w14:textId="77777777" w:rsidR="00E821D6" w:rsidRPr="00E821D6" w:rsidRDefault="00E821D6" w:rsidP="00C9017A">
            <w:pPr>
              <w:spacing w:line="252" w:lineRule="auto"/>
              <w:rPr>
                <w:color w:val="000000" w:themeColor="text1"/>
              </w:rPr>
            </w:pPr>
            <w:r w:rsidRPr="00E821D6">
              <w:rPr>
                <w:b/>
                <w:color w:val="000000" w:themeColor="text1"/>
                <w:sz w:val="17"/>
              </w:rPr>
              <w:t>Procesors</w:t>
            </w:r>
          </w:p>
        </w:tc>
        <w:tc>
          <w:tcPr>
            <w:tcW w:w="5250" w:type="dxa"/>
            <w:tcMar>
              <w:top w:w="80" w:type="dxa"/>
              <w:left w:w="120" w:type="dxa"/>
              <w:bottom w:w="80" w:type="dxa"/>
              <w:right w:w="120" w:type="dxa"/>
            </w:tcMar>
            <w:vAlign w:val="center"/>
          </w:tcPr>
          <w:p w14:paraId="7715E85E" w14:textId="77777777" w:rsidR="00E821D6" w:rsidRPr="00E821D6" w:rsidRDefault="00E821D6" w:rsidP="00C9017A">
            <w:pPr>
              <w:spacing w:line="252" w:lineRule="auto"/>
              <w:rPr>
                <w:color w:val="000000" w:themeColor="text1"/>
              </w:rPr>
            </w:pPr>
            <w:r w:rsidRPr="00E821D6">
              <w:rPr>
                <w:color w:val="000000" w:themeColor="text1"/>
                <w:sz w:val="17"/>
              </w:rPr>
              <w:t>Vismaz divkodolu 880 MHz procesors vai veiktspējas ziņā ekvivalents.</w:t>
            </w:r>
          </w:p>
        </w:tc>
        <w:tc>
          <w:tcPr>
            <w:tcW w:w="1680" w:type="dxa"/>
            <w:tcMar>
              <w:top w:w="80" w:type="dxa"/>
              <w:left w:w="120" w:type="dxa"/>
              <w:bottom w:w="80" w:type="dxa"/>
              <w:right w:w="120" w:type="dxa"/>
            </w:tcMar>
            <w:vAlign w:val="center"/>
          </w:tcPr>
          <w:p w14:paraId="1E8046D3" w14:textId="77777777" w:rsidR="00E821D6" w:rsidRPr="00E821D6" w:rsidRDefault="00E821D6" w:rsidP="00C9017A">
            <w:pPr>
              <w:spacing w:line="252" w:lineRule="auto"/>
              <w:rPr>
                <w:color w:val="000000" w:themeColor="text1"/>
              </w:rPr>
            </w:pPr>
          </w:p>
        </w:tc>
      </w:tr>
      <w:tr w:rsidR="00E821D6" w:rsidRPr="00E821D6" w14:paraId="6F005B7B" w14:textId="77777777" w:rsidTr="00C9017A">
        <w:trPr>
          <w:cantSplit/>
        </w:trPr>
        <w:tc>
          <w:tcPr>
            <w:tcW w:w="620" w:type="dxa"/>
            <w:tcMar>
              <w:top w:w="80" w:type="dxa"/>
              <w:left w:w="120" w:type="dxa"/>
              <w:bottom w:w="80" w:type="dxa"/>
              <w:right w:w="120" w:type="dxa"/>
            </w:tcMar>
            <w:vAlign w:val="center"/>
          </w:tcPr>
          <w:p w14:paraId="731211BD" w14:textId="77777777" w:rsidR="00E821D6" w:rsidRPr="00E821D6" w:rsidRDefault="00E821D6" w:rsidP="00C9017A">
            <w:pPr>
              <w:spacing w:line="252" w:lineRule="auto"/>
              <w:jc w:val="center"/>
              <w:rPr>
                <w:color w:val="000000" w:themeColor="text1"/>
              </w:rPr>
            </w:pPr>
            <w:r w:rsidRPr="00E821D6">
              <w:rPr>
                <w:b/>
                <w:color w:val="000000" w:themeColor="text1"/>
                <w:sz w:val="17"/>
              </w:rPr>
              <w:t>G2</w:t>
            </w:r>
          </w:p>
        </w:tc>
        <w:tc>
          <w:tcPr>
            <w:tcW w:w="2050" w:type="dxa"/>
            <w:tcMar>
              <w:top w:w="80" w:type="dxa"/>
              <w:left w:w="120" w:type="dxa"/>
              <w:bottom w:w="80" w:type="dxa"/>
              <w:right w:w="120" w:type="dxa"/>
            </w:tcMar>
            <w:vAlign w:val="center"/>
          </w:tcPr>
          <w:p w14:paraId="173F6D95" w14:textId="77777777" w:rsidR="00E821D6" w:rsidRPr="00E821D6" w:rsidRDefault="00E821D6" w:rsidP="00C9017A">
            <w:pPr>
              <w:spacing w:line="252" w:lineRule="auto"/>
              <w:rPr>
                <w:color w:val="000000" w:themeColor="text1"/>
              </w:rPr>
            </w:pPr>
            <w:r w:rsidRPr="00E821D6">
              <w:rPr>
                <w:b/>
                <w:color w:val="000000" w:themeColor="text1"/>
                <w:sz w:val="17"/>
              </w:rPr>
              <w:t>Operatīvā atmiņa</w:t>
            </w:r>
          </w:p>
        </w:tc>
        <w:tc>
          <w:tcPr>
            <w:tcW w:w="5250" w:type="dxa"/>
            <w:tcMar>
              <w:top w:w="80" w:type="dxa"/>
              <w:left w:w="120" w:type="dxa"/>
              <w:bottom w:w="80" w:type="dxa"/>
              <w:right w:w="120" w:type="dxa"/>
            </w:tcMar>
            <w:vAlign w:val="center"/>
          </w:tcPr>
          <w:p w14:paraId="775BB296" w14:textId="77777777" w:rsidR="00E821D6" w:rsidRPr="00E821D6" w:rsidRDefault="00E821D6" w:rsidP="00C9017A">
            <w:pPr>
              <w:spacing w:line="252" w:lineRule="auto"/>
              <w:rPr>
                <w:color w:val="000000" w:themeColor="text1"/>
              </w:rPr>
            </w:pPr>
            <w:r w:rsidRPr="00E821D6">
              <w:rPr>
                <w:color w:val="000000" w:themeColor="text1"/>
                <w:sz w:val="17"/>
              </w:rPr>
              <w:t>Vismaz 256 MB DDR3 RAM.</w:t>
            </w:r>
          </w:p>
        </w:tc>
        <w:tc>
          <w:tcPr>
            <w:tcW w:w="1680" w:type="dxa"/>
            <w:tcMar>
              <w:top w:w="80" w:type="dxa"/>
              <w:left w:w="120" w:type="dxa"/>
              <w:bottom w:w="80" w:type="dxa"/>
              <w:right w:w="120" w:type="dxa"/>
            </w:tcMar>
            <w:vAlign w:val="center"/>
          </w:tcPr>
          <w:p w14:paraId="13DF0CF2" w14:textId="77777777" w:rsidR="00E821D6" w:rsidRPr="00E821D6" w:rsidRDefault="00E821D6" w:rsidP="00C9017A">
            <w:pPr>
              <w:spacing w:line="252" w:lineRule="auto"/>
              <w:rPr>
                <w:color w:val="000000" w:themeColor="text1"/>
              </w:rPr>
            </w:pPr>
          </w:p>
        </w:tc>
      </w:tr>
      <w:tr w:rsidR="00E821D6" w:rsidRPr="00E821D6" w14:paraId="6FE4BCA5" w14:textId="77777777" w:rsidTr="00C9017A">
        <w:trPr>
          <w:cantSplit/>
        </w:trPr>
        <w:tc>
          <w:tcPr>
            <w:tcW w:w="620" w:type="dxa"/>
            <w:tcMar>
              <w:top w:w="80" w:type="dxa"/>
              <w:left w:w="120" w:type="dxa"/>
              <w:bottom w:w="80" w:type="dxa"/>
              <w:right w:w="120" w:type="dxa"/>
            </w:tcMar>
            <w:vAlign w:val="center"/>
          </w:tcPr>
          <w:p w14:paraId="7BC26708" w14:textId="77777777" w:rsidR="00E821D6" w:rsidRPr="00E821D6" w:rsidRDefault="00E821D6" w:rsidP="00C9017A">
            <w:pPr>
              <w:spacing w:line="252" w:lineRule="auto"/>
              <w:jc w:val="center"/>
              <w:rPr>
                <w:color w:val="000000" w:themeColor="text1"/>
              </w:rPr>
            </w:pPr>
            <w:r w:rsidRPr="00E821D6">
              <w:rPr>
                <w:b/>
                <w:color w:val="000000" w:themeColor="text1"/>
                <w:sz w:val="17"/>
              </w:rPr>
              <w:t>G3</w:t>
            </w:r>
          </w:p>
        </w:tc>
        <w:tc>
          <w:tcPr>
            <w:tcW w:w="2050" w:type="dxa"/>
            <w:tcMar>
              <w:top w:w="80" w:type="dxa"/>
              <w:left w:w="120" w:type="dxa"/>
              <w:bottom w:w="80" w:type="dxa"/>
              <w:right w:w="120" w:type="dxa"/>
            </w:tcMar>
            <w:vAlign w:val="center"/>
          </w:tcPr>
          <w:p w14:paraId="6BF786BB" w14:textId="77777777" w:rsidR="00E821D6" w:rsidRPr="00E821D6" w:rsidRDefault="00E821D6" w:rsidP="00C9017A">
            <w:pPr>
              <w:spacing w:line="252" w:lineRule="auto"/>
              <w:rPr>
                <w:color w:val="000000" w:themeColor="text1"/>
              </w:rPr>
            </w:pPr>
            <w:r w:rsidRPr="00E821D6">
              <w:rPr>
                <w:b/>
                <w:color w:val="000000" w:themeColor="text1"/>
                <w:sz w:val="17"/>
              </w:rPr>
              <w:t>Iekšējā atmiņa</w:t>
            </w:r>
          </w:p>
        </w:tc>
        <w:tc>
          <w:tcPr>
            <w:tcW w:w="5250" w:type="dxa"/>
            <w:tcMar>
              <w:top w:w="80" w:type="dxa"/>
              <w:left w:w="120" w:type="dxa"/>
              <w:bottom w:w="80" w:type="dxa"/>
              <w:right w:w="120" w:type="dxa"/>
            </w:tcMar>
            <w:vAlign w:val="center"/>
          </w:tcPr>
          <w:p w14:paraId="11F89245" w14:textId="77777777" w:rsidR="00E821D6" w:rsidRPr="00E821D6" w:rsidRDefault="00E821D6" w:rsidP="00C9017A">
            <w:pPr>
              <w:spacing w:line="252" w:lineRule="auto"/>
              <w:rPr>
                <w:color w:val="000000" w:themeColor="text1"/>
              </w:rPr>
            </w:pPr>
            <w:r w:rsidRPr="00E821D6">
              <w:rPr>
                <w:color w:val="000000" w:themeColor="text1"/>
                <w:sz w:val="17"/>
              </w:rPr>
              <w:t>Vismaz 16 MB serial NOR un 256 MB serial NAND flash vai ekvivalents kopējās ietilpības un darbības nodrošinājums.</w:t>
            </w:r>
          </w:p>
        </w:tc>
        <w:tc>
          <w:tcPr>
            <w:tcW w:w="1680" w:type="dxa"/>
            <w:tcMar>
              <w:top w:w="80" w:type="dxa"/>
              <w:left w:w="120" w:type="dxa"/>
              <w:bottom w:w="80" w:type="dxa"/>
              <w:right w:w="120" w:type="dxa"/>
            </w:tcMar>
            <w:vAlign w:val="center"/>
          </w:tcPr>
          <w:p w14:paraId="08102EEC" w14:textId="77777777" w:rsidR="00E821D6" w:rsidRPr="00E821D6" w:rsidRDefault="00E821D6" w:rsidP="00C9017A">
            <w:pPr>
              <w:spacing w:line="252" w:lineRule="auto"/>
              <w:rPr>
                <w:color w:val="000000" w:themeColor="text1"/>
              </w:rPr>
            </w:pPr>
          </w:p>
        </w:tc>
      </w:tr>
      <w:tr w:rsidR="00E821D6" w:rsidRPr="00E821D6" w14:paraId="36218064" w14:textId="77777777" w:rsidTr="00C9017A">
        <w:trPr>
          <w:cantSplit/>
        </w:trPr>
        <w:tc>
          <w:tcPr>
            <w:tcW w:w="620" w:type="dxa"/>
            <w:tcMar>
              <w:top w:w="80" w:type="dxa"/>
              <w:left w:w="120" w:type="dxa"/>
              <w:bottom w:w="80" w:type="dxa"/>
              <w:right w:w="120" w:type="dxa"/>
            </w:tcMar>
            <w:vAlign w:val="center"/>
          </w:tcPr>
          <w:p w14:paraId="3525E686" w14:textId="77777777" w:rsidR="00E821D6" w:rsidRPr="00E821D6" w:rsidRDefault="00E821D6" w:rsidP="00C9017A">
            <w:pPr>
              <w:spacing w:line="252" w:lineRule="auto"/>
              <w:jc w:val="center"/>
              <w:rPr>
                <w:color w:val="000000" w:themeColor="text1"/>
              </w:rPr>
            </w:pPr>
            <w:r w:rsidRPr="00E821D6">
              <w:rPr>
                <w:b/>
                <w:color w:val="000000" w:themeColor="text1"/>
                <w:sz w:val="17"/>
              </w:rPr>
              <w:t>G4</w:t>
            </w:r>
          </w:p>
        </w:tc>
        <w:tc>
          <w:tcPr>
            <w:tcW w:w="2050" w:type="dxa"/>
            <w:tcMar>
              <w:top w:w="80" w:type="dxa"/>
              <w:left w:w="120" w:type="dxa"/>
              <w:bottom w:w="80" w:type="dxa"/>
              <w:right w:w="120" w:type="dxa"/>
            </w:tcMar>
            <w:vAlign w:val="center"/>
          </w:tcPr>
          <w:p w14:paraId="0A0981C4" w14:textId="77777777" w:rsidR="00E821D6" w:rsidRPr="00E821D6" w:rsidRDefault="00E821D6" w:rsidP="00C9017A">
            <w:pPr>
              <w:spacing w:line="252" w:lineRule="auto"/>
              <w:rPr>
                <w:color w:val="000000" w:themeColor="text1"/>
              </w:rPr>
            </w:pPr>
            <w:r w:rsidRPr="00E821D6">
              <w:rPr>
                <w:b/>
                <w:color w:val="000000" w:themeColor="text1"/>
                <w:sz w:val="17"/>
              </w:rPr>
              <w:t>Antenu savienotāji</w:t>
            </w:r>
          </w:p>
        </w:tc>
        <w:tc>
          <w:tcPr>
            <w:tcW w:w="5250" w:type="dxa"/>
            <w:tcMar>
              <w:top w:w="80" w:type="dxa"/>
              <w:left w:w="120" w:type="dxa"/>
              <w:bottom w:w="80" w:type="dxa"/>
              <w:right w:w="120" w:type="dxa"/>
            </w:tcMar>
            <w:vAlign w:val="center"/>
          </w:tcPr>
          <w:p w14:paraId="29C402F0" w14:textId="77777777" w:rsidR="00E821D6" w:rsidRPr="00E821D6" w:rsidRDefault="00E821D6" w:rsidP="00C9017A">
            <w:pPr>
              <w:spacing w:line="252" w:lineRule="auto"/>
              <w:rPr>
                <w:color w:val="000000" w:themeColor="text1"/>
              </w:rPr>
            </w:pPr>
            <w:r w:rsidRPr="00E821D6">
              <w:rPr>
                <w:color w:val="000000" w:themeColor="text1"/>
                <w:sz w:val="17"/>
              </w:rPr>
              <w:t>Vismaz 4 x SMA mobilajam tīklam, 2 x RP-SMA Wi-Fi un 1 x SMA GNSS antenai.</w:t>
            </w:r>
          </w:p>
        </w:tc>
        <w:tc>
          <w:tcPr>
            <w:tcW w:w="1680" w:type="dxa"/>
            <w:tcMar>
              <w:top w:w="80" w:type="dxa"/>
              <w:left w:w="120" w:type="dxa"/>
              <w:bottom w:w="80" w:type="dxa"/>
              <w:right w:w="120" w:type="dxa"/>
            </w:tcMar>
            <w:vAlign w:val="center"/>
          </w:tcPr>
          <w:p w14:paraId="5FB176A5" w14:textId="77777777" w:rsidR="00E821D6" w:rsidRPr="00E821D6" w:rsidRDefault="00E821D6" w:rsidP="00C9017A">
            <w:pPr>
              <w:spacing w:line="252" w:lineRule="auto"/>
              <w:rPr>
                <w:color w:val="000000" w:themeColor="text1"/>
              </w:rPr>
            </w:pPr>
          </w:p>
        </w:tc>
      </w:tr>
      <w:tr w:rsidR="00E821D6" w:rsidRPr="00E821D6" w14:paraId="4DB621EB" w14:textId="77777777" w:rsidTr="00C9017A">
        <w:trPr>
          <w:cantSplit/>
        </w:trPr>
        <w:tc>
          <w:tcPr>
            <w:tcW w:w="620" w:type="dxa"/>
            <w:tcMar>
              <w:top w:w="80" w:type="dxa"/>
              <w:left w:w="120" w:type="dxa"/>
              <w:bottom w:w="80" w:type="dxa"/>
              <w:right w:w="120" w:type="dxa"/>
            </w:tcMar>
            <w:vAlign w:val="center"/>
          </w:tcPr>
          <w:p w14:paraId="3E475E1C" w14:textId="77777777" w:rsidR="00E821D6" w:rsidRPr="00E821D6" w:rsidRDefault="00E821D6" w:rsidP="00C9017A">
            <w:pPr>
              <w:spacing w:line="252" w:lineRule="auto"/>
              <w:jc w:val="center"/>
              <w:rPr>
                <w:color w:val="000000" w:themeColor="text1"/>
              </w:rPr>
            </w:pPr>
            <w:r w:rsidRPr="00E821D6">
              <w:rPr>
                <w:b/>
                <w:color w:val="000000" w:themeColor="text1"/>
                <w:sz w:val="17"/>
              </w:rPr>
              <w:t>G5</w:t>
            </w:r>
          </w:p>
        </w:tc>
        <w:tc>
          <w:tcPr>
            <w:tcW w:w="2050" w:type="dxa"/>
            <w:tcMar>
              <w:top w:w="80" w:type="dxa"/>
              <w:left w:w="120" w:type="dxa"/>
              <w:bottom w:w="80" w:type="dxa"/>
              <w:right w:w="120" w:type="dxa"/>
            </w:tcMar>
            <w:vAlign w:val="center"/>
          </w:tcPr>
          <w:p w14:paraId="52F23395" w14:textId="77777777" w:rsidR="00E821D6" w:rsidRPr="00E821D6" w:rsidRDefault="00E821D6" w:rsidP="00C9017A">
            <w:pPr>
              <w:spacing w:line="252" w:lineRule="auto"/>
              <w:rPr>
                <w:color w:val="000000" w:themeColor="text1"/>
              </w:rPr>
            </w:pPr>
            <w:r w:rsidRPr="00E821D6">
              <w:rPr>
                <w:b/>
                <w:color w:val="000000" w:themeColor="text1"/>
                <w:sz w:val="17"/>
              </w:rPr>
              <w:t>Barošana</w:t>
            </w:r>
          </w:p>
        </w:tc>
        <w:tc>
          <w:tcPr>
            <w:tcW w:w="5250" w:type="dxa"/>
            <w:tcMar>
              <w:top w:w="80" w:type="dxa"/>
              <w:left w:w="120" w:type="dxa"/>
              <w:bottom w:w="80" w:type="dxa"/>
              <w:right w:w="120" w:type="dxa"/>
            </w:tcMar>
            <w:vAlign w:val="center"/>
          </w:tcPr>
          <w:p w14:paraId="30B1CC0C" w14:textId="77777777" w:rsidR="00E821D6" w:rsidRPr="00E821D6" w:rsidRDefault="00E821D6" w:rsidP="00C9017A">
            <w:pPr>
              <w:spacing w:line="252" w:lineRule="auto"/>
              <w:rPr>
                <w:color w:val="000000" w:themeColor="text1"/>
              </w:rPr>
            </w:pPr>
            <w:r w:rsidRPr="00E821D6">
              <w:rPr>
                <w:color w:val="000000" w:themeColor="text1"/>
                <w:sz w:val="17"/>
              </w:rPr>
              <w:t>Industriāls DC savienojums; ieejas spriegums 9-50 VDC; pretpolaritātes un pārsprieguma aizsardzība.</w:t>
            </w:r>
          </w:p>
        </w:tc>
        <w:tc>
          <w:tcPr>
            <w:tcW w:w="1680" w:type="dxa"/>
            <w:tcMar>
              <w:top w:w="80" w:type="dxa"/>
              <w:left w:w="120" w:type="dxa"/>
              <w:bottom w:w="80" w:type="dxa"/>
              <w:right w:w="120" w:type="dxa"/>
            </w:tcMar>
            <w:vAlign w:val="center"/>
          </w:tcPr>
          <w:p w14:paraId="2FEDB7EF" w14:textId="77777777" w:rsidR="00E821D6" w:rsidRPr="00E821D6" w:rsidRDefault="00E821D6" w:rsidP="00C9017A">
            <w:pPr>
              <w:spacing w:line="252" w:lineRule="auto"/>
              <w:rPr>
                <w:color w:val="000000" w:themeColor="text1"/>
              </w:rPr>
            </w:pPr>
          </w:p>
        </w:tc>
      </w:tr>
      <w:tr w:rsidR="00E821D6" w:rsidRPr="00E821D6" w14:paraId="32389A11" w14:textId="77777777" w:rsidTr="00C9017A">
        <w:trPr>
          <w:cantSplit/>
        </w:trPr>
        <w:tc>
          <w:tcPr>
            <w:tcW w:w="620" w:type="dxa"/>
            <w:tcMar>
              <w:top w:w="80" w:type="dxa"/>
              <w:left w:w="120" w:type="dxa"/>
              <w:bottom w:w="80" w:type="dxa"/>
              <w:right w:w="120" w:type="dxa"/>
            </w:tcMar>
            <w:vAlign w:val="center"/>
          </w:tcPr>
          <w:p w14:paraId="5F4002E5" w14:textId="77777777" w:rsidR="00E821D6" w:rsidRPr="00E821D6" w:rsidRDefault="00E821D6" w:rsidP="00C9017A">
            <w:pPr>
              <w:spacing w:line="252" w:lineRule="auto"/>
              <w:jc w:val="center"/>
              <w:rPr>
                <w:color w:val="000000" w:themeColor="text1"/>
              </w:rPr>
            </w:pPr>
            <w:r w:rsidRPr="00E821D6">
              <w:rPr>
                <w:b/>
                <w:color w:val="000000" w:themeColor="text1"/>
                <w:sz w:val="17"/>
              </w:rPr>
              <w:t>G6</w:t>
            </w:r>
          </w:p>
        </w:tc>
        <w:tc>
          <w:tcPr>
            <w:tcW w:w="2050" w:type="dxa"/>
            <w:tcMar>
              <w:top w:w="80" w:type="dxa"/>
              <w:left w:w="120" w:type="dxa"/>
              <w:bottom w:w="80" w:type="dxa"/>
              <w:right w:w="120" w:type="dxa"/>
            </w:tcMar>
            <w:vAlign w:val="center"/>
          </w:tcPr>
          <w:p w14:paraId="35BBF2D1" w14:textId="77777777" w:rsidR="00E821D6" w:rsidRPr="00E821D6" w:rsidRDefault="00E821D6" w:rsidP="00C9017A">
            <w:pPr>
              <w:spacing w:line="252" w:lineRule="auto"/>
              <w:rPr>
                <w:color w:val="000000" w:themeColor="text1"/>
              </w:rPr>
            </w:pPr>
            <w:r w:rsidRPr="00E821D6">
              <w:rPr>
                <w:b/>
                <w:color w:val="000000" w:themeColor="text1"/>
                <w:sz w:val="17"/>
              </w:rPr>
              <w:t>Pasīvā PoE barošana</w:t>
            </w:r>
          </w:p>
        </w:tc>
        <w:tc>
          <w:tcPr>
            <w:tcW w:w="5250" w:type="dxa"/>
            <w:tcMar>
              <w:top w:w="80" w:type="dxa"/>
              <w:left w:w="120" w:type="dxa"/>
              <w:bottom w:w="80" w:type="dxa"/>
              <w:right w:w="120" w:type="dxa"/>
            </w:tcMar>
            <w:vAlign w:val="center"/>
          </w:tcPr>
          <w:p w14:paraId="065F1DC9" w14:textId="77777777" w:rsidR="00E821D6" w:rsidRPr="00E821D6" w:rsidRDefault="00E821D6" w:rsidP="00C9017A">
            <w:pPr>
              <w:spacing w:line="252" w:lineRule="auto"/>
              <w:rPr>
                <w:color w:val="000000" w:themeColor="text1"/>
              </w:rPr>
            </w:pPr>
            <w:r w:rsidRPr="00E821D6">
              <w:rPr>
                <w:color w:val="000000" w:themeColor="text1"/>
                <w:sz w:val="17"/>
              </w:rPr>
              <w:t>Iespēja barot iekārtu caur LAN1, Mode B, 9-50 VDC. Nav nepieciešama IEEE 802.3af/at/bt savietojamība.</w:t>
            </w:r>
          </w:p>
        </w:tc>
        <w:tc>
          <w:tcPr>
            <w:tcW w:w="1680" w:type="dxa"/>
            <w:tcMar>
              <w:top w:w="80" w:type="dxa"/>
              <w:left w:w="120" w:type="dxa"/>
              <w:bottom w:w="80" w:type="dxa"/>
              <w:right w:w="120" w:type="dxa"/>
            </w:tcMar>
            <w:vAlign w:val="center"/>
          </w:tcPr>
          <w:p w14:paraId="0A06640A" w14:textId="77777777" w:rsidR="00E821D6" w:rsidRPr="00E821D6" w:rsidRDefault="00E821D6" w:rsidP="00C9017A">
            <w:pPr>
              <w:spacing w:line="252" w:lineRule="auto"/>
              <w:rPr>
                <w:color w:val="000000" w:themeColor="text1"/>
              </w:rPr>
            </w:pPr>
          </w:p>
        </w:tc>
      </w:tr>
      <w:tr w:rsidR="00E821D6" w:rsidRPr="00E821D6" w14:paraId="5D01B941" w14:textId="77777777" w:rsidTr="00C9017A">
        <w:trPr>
          <w:cantSplit/>
        </w:trPr>
        <w:tc>
          <w:tcPr>
            <w:tcW w:w="620" w:type="dxa"/>
            <w:tcMar>
              <w:top w:w="80" w:type="dxa"/>
              <w:left w:w="120" w:type="dxa"/>
              <w:bottom w:w="80" w:type="dxa"/>
              <w:right w:w="120" w:type="dxa"/>
            </w:tcMar>
            <w:vAlign w:val="center"/>
          </w:tcPr>
          <w:p w14:paraId="407B4E20" w14:textId="77777777" w:rsidR="00E821D6" w:rsidRPr="00E821D6" w:rsidRDefault="00E821D6" w:rsidP="00C9017A">
            <w:pPr>
              <w:spacing w:line="252" w:lineRule="auto"/>
              <w:jc w:val="center"/>
              <w:rPr>
                <w:color w:val="000000" w:themeColor="text1"/>
              </w:rPr>
            </w:pPr>
            <w:r w:rsidRPr="00E821D6">
              <w:rPr>
                <w:b/>
                <w:color w:val="000000" w:themeColor="text1"/>
                <w:sz w:val="17"/>
              </w:rPr>
              <w:t>G7</w:t>
            </w:r>
          </w:p>
        </w:tc>
        <w:tc>
          <w:tcPr>
            <w:tcW w:w="2050" w:type="dxa"/>
            <w:tcMar>
              <w:top w:w="80" w:type="dxa"/>
              <w:left w:w="120" w:type="dxa"/>
              <w:bottom w:w="80" w:type="dxa"/>
              <w:right w:w="120" w:type="dxa"/>
            </w:tcMar>
            <w:vAlign w:val="center"/>
          </w:tcPr>
          <w:p w14:paraId="5570F432" w14:textId="77777777" w:rsidR="00E821D6" w:rsidRPr="00E821D6" w:rsidRDefault="00E821D6" w:rsidP="00C9017A">
            <w:pPr>
              <w:spacing w:line="252" w:lineRule="auto"/>
              <w:rPr>
                <w:color w:val="000000" w:themeColor="text1"/>
              </w:rPr>
            </w:pPr>
            <w:r w:rsidRPr="00E821D6">
              <w:rPr>
                <w:b/>
                <w:color w:val="000000" w:themeColor="text1"/>
                <w:sz w:val="17"/>
              </w:rPr>
              <w:t>Enerģijas patēriņš</w:t>
            </w:r>
          </w:p>
        </w:tc>
        <w:tc>
          <w:tcPr>
            <w:tcW w:w="5250" w:type="dxa"/>
            <w:tcMar>
              <w:top w:w="80" w:type="dxa"/>
              <w:left w:w="120" w:type="dxa"/>
              <w:bottom w:w="80" w:type="dxa"/>
              <w:right w:w="120" w:type="dxa"/>
            </w:tcMar>
            <w:vAlign w:val="center"/>
          </w:tcPr>
          <w:p w14:paraId="69550272" w14:textId="77777777" w:rsidR="00E821D6" w:rsidRPr="00E821D6" w:rsidRDefault="00E821D6" w:rsidP="00C9017A">
            <w:pPr>
              <w:spacing w:line="252" w:lineRule="auto"/>
              <w:rPr>
                <w:color w:val="000000" w:themeColor="text1"/>
              </w:rPr>
            </w:pPr>
            <w:r w:rsidRPr="00E821D6">
              <w:rPr>
                <w:color w:val="000000" w:themeColor="text1"/>
                <w:sz w:val="17"/>
              </w:rPr>
              <w:t>Tukšgaitā mazāk par 4,5 W; maksimāli mazāk par 12,5 W.</w:t>
            </w:r>
          </w:p>
        </w:tc>
        <w:tc>
          <w:tcPr>
            <w:tcW w:w="1680" w:type="dxa"/>
            <w:tcMar>
              <w:top w:w="80" w:type="dxa"/>
              <w:left w:w="120" w:type="dxa"/>
              <w:bottom w:w="80" w:type="dxa"/>
              <w:right w:w="120" w:type="dxa"/>
            </w:tcMar>
            <w:vAlign w:val="center"/>
          </w:tcPr>
          <w:p w14:paraId="7D4BB8E9" w14:textId="77777777" w:rsidR="00E821D6" w:rsidRPr="00E821D6" w:rsidRDefault="00E821D6" w:rsidP="00C9017A">
            <w:pPr>
              <w:spacing w:line="252" w:lineRule="auto"/>
              <w:rPr>
                <w:color w:val="000000" w:themeColor="text1"/>
              </w:rPr>
            </w:pPr>
          </w:p>
        </w:tc>
      </w:tr>
      <w:tr w:rsidR="00E821D6" w:rsidRPr="00E821D6" w14:paraId="1F12173F" w14:textId="77777777" w:rsidTr="00C9017A">
        <w:trPr>
          <w:cantSplit/>
        </w:trPr>
        <w:tc>
          <w:tcPr>
            <w:tcW w:w="620" w:type="dxa"/>
            <w:tcMar>
              <w:top w:w="80" w:type="dxa"/>
              <w:left w:w="120" w:type="dxa"/>
              <w:bottom w:w="80" w:type="dxa"/>
              <w:right w:w="120" w:type="dxa"/>
            </w:tcMar>
            <w:vAlign w:val="center"/>
          </w:tcPr>
          <w:p w14:paraId="262CE122" w14:textId="77777777" w:rsidR="00E821D6" w:rsidRPr="00E821D6" w:rsidRDefault="00E821D6" w:rsidP="00C9017A">
            <w:pPr>
              <w:spacing w:line="252" w:lineRule="auto"/>
              <w:jc w:val="center"/>
              <w:rPr>
                <w:color w:val="000000" w:themeColor="text1"/>
              </w:rPr>
            </w:pPr>
            <w:r w:rsidRPr="00E821D6">
              <w:rPr>
                <w:b/>
                <w:color w:val="000000" w:themeColor="text1"/>
                <w:sz w:val="17"/>
              </w:rPr>
              <w:t>G8</w:t>
            </w:r>
          </w:p>
        </w:tc>
        <w:tc>
          <w:tcPr>
            <w:tcW w:w="2050" w:type="dxa"/>
            <w:tcMar>
              <w:top w:w="80" w:type="dxa"/>
              <w:left w:w="120" w:type="dxa"/>
              <w:bottom w:w="80" w:type="dxa"/>
              <w:right w:w="120" w:type="dxa"/>
            </w:tcMar>
            <w:vAlign w:val="center"/>
          </w:tcPr>
          <w:p w14:paraId="22C5AC1F" w14:textId="77777777" w:rsidR="00E821D6" w:rsidRPr="00E821D6" w:rsidRDefault="00E821D6" w:rsidP="00C9017A">
            <w:pPr>
              <w:spacing w:line="252" w:lineRule="auto"/>
              <w:rPr>
                <w:color w:val="000000" w:themeColor="text1"/>
              </w:rPr>
            </w:pPr>
            <w:r w:rsidRPr="00E821D6">
              <w:rPr>
                <w:b/>
                <w:color w:val="000000" w:themeColor="text1"/>
                <w:sz w:val="17"/>
              </w:rPr>
              <w:t>Korpuss</w:t>
            </w:r>
          </w:p>
        </w:tc>
        <w:tc>
          <w:tcPr>
            <w:tcW w:w="5250" w:type="dxa"/>
            <w:tcMar>
              <w:top w:w="80" w:type="dxa"/>
              <w:left w:w="120" w:type="dxa"/>
              <w:bottom w:w="80" w:type="dxa"/>
              <w:right w:w="120" w:type="dxa"/>
            </w:tcMar>
            <w:vAlign w:val="center"/>
          </w:tcPr>
          <w:p w14:paraId="1468E1C7" w14:textId="77777777" w:rsidR="00E821D6" w:rsidRPr="00E821D6" w:rsidRDefault="00E821D6" w:rsidP="00C9017A">
            <w:pPr>
              <w:spacing w:line="252" w:lineRule="auto"/>
              <w:rPr>
                <w:color w:val="000000" w:themeColor="text1"/>
              </w:rPr>
            </w:pPr>
            <w:r w:rsidRPr="00E821D6">
              <w:rPr>
                <w:color w:val="000000" w:themeColor="text1"/>
                <w:sz w:val="17"/>
              </w:rPr>
              <w:t>Zemējums korpusam; aizsardzības klase vismaz IP30.</w:t>
            </w:r>
          </w:p>
        </w:tc>
        <w:tc>
          <w:tcPr>
            <w:tcW w:w="1680" w:type="dxa"/>
            <w:tcMar>
              <w:top w:w="80" w:type="dxa"/>
              <w:left w:w="120" w:type="dxa"/>
              <w:bottom w:w="80" w:type="dxa"/>
              <w:right w:w="120" w:type="dxa"/>
            </w:tcMar>
            <w:vAlign w:val="center"/>
          </w:tcPr>
          <w:p w14:paraId="16AA51D5" w14:textId="77777777" w:rsidR="00E821D6" w:rsidRPr="00E821D6" w:rsidRDefault="00E821D6" w:rsidP="00C9017A">
            <w:pPr>
              <w:spacing w:line="252" w:lineRule="auto"/>
              <w:rPr>
                <w:color w:val="000000" w:themeColor="text1"/>
              </w:rPr>
            </w:pPr>
          </w:p>
        </w:tc>
      </w:tr>
      <w:tr w:rsidR="00E821D6" w:rsidRPr="00E821D6" w14:paraId="08577C89" w14:textId="77777777" w:rsidTr="00C9017A">
        <w:trPr>
          <w:cantSplit/>
        </w:trPr>
        <w:tc>
          <w:tcPr>
            <w:tcW w:w="620" w:type="dxa"/>
            <w:tcMar>
              <w:top w:w="80" w:type="dxa"/>
              <w:left w:w="120" w:type="dxa"/>
              <w:bottom w:w="80" w:type="dxa"/>
              <w:right w:w="120" w:type="dxa"/>
            </w:tcMar>
            <w:vAlign w:val="center"/>
          </w:tcPr>
          <w:p w14:paraId="14128E93" w14:textId="77777777" w:rsidR="00E821D6" w:rsidRPr="00E821D6" w:rsidRDefault="00E821D6" w:rsidP="00C9017A">
            <w:pPr>
              <w:spacing w:line="252" w:lineRule="auto"/>
              <w:jc w:val="center"/>
              <w:rPr>
                <w:color w:val="000000" w:themeColor="text1"/>
              </w:rPr>
            </w:pPr>
            <w:r w:rsidRPr="00E821D6">
              <w:rPr>
                <w:b/>
                <w:color w:val="000000" w:themeColor="text1"/>
                <w:sz w:val="17"/>
              </w:rPr>
              <w:t>G9</w:t>
            </w:r>
          </w:p>
        </w:tc>
        <w:tc>
          <w:tcPr>
            <w:tcW w:w="2050" w:type="dxa"/>
            <w:tcMar>
              <w:top w:w="80" w:type="dxa"/>
              <w:left w:w="120" w:type="dxa"/>
              <w:bottom w:w="80" w:type="dxa"/>
              <w:right w:w="120" w:type="dxa"/>
            </w:tcMar>
            <w:vAlign w:val="center"/>
          </w:tcPr>
          <w:p w14:paraId="26F46A35" w14:textId="77777777" w:rsidR="00E821D6" w:rsidRPr="00E821D6" w:rsidRDefault="00E821D6" w:rsidP="00C9017A">
            <w:pPr>
              <w:spacing w:line="252" w:lineRule="auto"/>
              <w:rPr>
                <w:color w:val="000000" w:themeColor="text1"/>
              </w:rPr>
            </w:pPr>
            <w:r w:rsidRPr="00E821D6">
              <w:rPr>
                <w:b/>
                <w:color w:val="000000" w:themeColor="text1"/>
                <w:sz w:val="17"/>
              </w:rPr>
              <w:t>Attālināta pārvaldība</w:t>
            </w:r>
          </w:p>
        </w:tc>
        <w:tc>
          <w:tcPr>
            <w:tcW w:w="5250" w:type="dxa"/>
            <w:tcMar>
              <w:top w:w="80" w:type="dxa"/>
              <w:left w:w="120" w:type="dxa"/>
              <w:bottom w:w="80" w:type="dxa"/>
              <w:right w:w="120" w:type="dxa"/>
            </w:tcMar>
            <w:vAlign w:val="center"/>
          </w:tcPr>
          <w:p w14:paraId="099B2DB4" w14:textId="77777777" w:rsidR="00E821D6" w:rsidRPr="00E821D6" w:rsidRDefault="00E821D6" w:rsidP="00C9017A">
            <w:pPr>
              <w:spacing w:line="252" w:lineRule="auto"/>
              <w:rPr>
                <w:color w:val="000000" w:themeColor="text1"/>
              </w:rPr>
            </w:pPr>
            <w:r w:rsidRPr="00E821D6">
              <w:rPr>
                <w:color w:val="000000" w:themeColor="text1"/>
                <w:sz w:val="17"/>
              </w:rPr>
              <w:t>Vismaz 5 gadu attālināta pārvaldība un monitorings</w:t>
            </w:r>
          </w:p>
        </w:tc>
        <w:tc>
          <w:tcPr>
            <w:tcW w:w="1680" w:type="dxa"/>
            <w:tcMar>
              <w:top w:w="80" w:type="dxa"/>
              <w:left w:w="120" w:type="dxa"/>
              <w:bottom w:w="80" w:type="dxa"/>
              <w:right w:w="120" w:type="dxa"/>
            </w:tcMar>
            <w:vAlign w:val="center"/>
          </w:tcPr>
          <w:p w14:paraId="2134F995" w14:textId="77777777" w:rsidR="00E821D6" w:rsidRPr="00E821D6" w:rsidRDefault="00E821D6" w:rsidP="00C9017A">
            <w:pPr>
              <w:spacing w:line="252" w:lineRule="auto"/>
              <w:rPr>
                <w:color w:val="000000" w:themeColor="text1"/>
              </w:rPr>
            </w:pPr>
          </w:p>
        </w:tc>
      </w:tr>
      <w:tr w:rsidR="00E821D6" w:rsidRPr="00E821D6" w14:paraId="19CFE199" w14:textId="77777777" w:rsidTr="00C9017A">
        <w:trPr>
          <w:cantSplit/>
        </w:trPr>
        <w:tc>
          <w:tcPr>
            <w:tcW w:w="620" w:type="dxa"/>
            <w:tcMar>
              <w:top w:w="80" w:type="dxa"/>
              <w:left w:w="120" w:type="dxa"/>
              <w:bottom w:w="80" w:type="dxa"/>
              <w:right w:w="120" w:type="dxa"/>
            </w:tcMar>
            <w:vAlign w:val="center"/>
          </w:tcPr>
          <w:p w14:paraId="1F51381D" w14:textId="77777777" w:rsidR="00E821D6" w:rsidRPr="00E821D6" w:rsidRDefault="00E821D6" w:rsidP="00C9017A">
            <w:pPr>
              <w:spacing w:line="252" w:lineRule="auto"/>
              <w:jc w:val="center"/>
              <w:rPr>
                <w:color w:val="000000" w:themeColor="text1"/>
              </w:rPr>
            </w:pPr>
            <w:r w:rsidRPr="00E821D6">
              <w:rPr>
                <w:b/>
                <w:color w:val="000000" w:themeColor="text1"/>
                <w:sz w:val="17"/>
              </w:rPr>
              <w:t>G10</w:t>
            </w:r>
          </w:p>
        </w:tc>
        <w:tc>
          <w:tcPr>
            <w:tcW w:w="2050" w:type="dxa"/>
            <w:tcMar>
              <w:top w:w="80" w:type="dxa"/>
              <w:left w:w="120" w:type="dxa"/>
              <w:bottom w:w="80" w:type="dxa"/>
              <w:right w:w="120" w:type="dxa"/>
            </w:tcMar>
            <w:vAlign w:val="center"/>
          </w:tcPr>
          <w:p w14:paraId="09E267B0" w14:textId="77777777" w:rsidR="00E821D6" w:rsidRPr="00E821D6" w:rsidRDefault="00E821D6" w:rsidP="00C9017A">
            <w:pPr>
              <w:spacing w:line="252" w:lineRule="auto"/>
              <w:rPr>
                <w:color w:val="000000" w:themeColor="text1"/>
              </w:rPr>
            </w:pPr>
            <w:r w:rsidRPr="00E821D6">
              <w:rPr>
                <w:b/>
                <w:color w:val="000000" w:themeColor="text1"/>
                <w:sz w:val="17"/>
              </w:rPr>
              <w:t>Darba temperatūra</w:t>
            </w:r>
          </w:p>
        </w:tc>
        <w:tc>
          <w:tcPr>
            <w:tcW w:w="5250" w:type="dxa"/>
            <w:tcMar>
              <w:top w:w="80" w:type="dxa"/>
              <w:left w:w="120" w:type="dxa"/>
              <w:bottom w:w="80" w:type="dxa"/>
              <w:right w:w="120" w:type="dxa"/>
            </w:tcMar>
            <w:vAlign w:val="center"/>
          </w:tcPr>
          <w:p w14:paraId="4DB0726D" w14:textId="77777777" w:rsidR="00E821D6" w:rsidRPr="00E821D6" w:rsidRDefault="00E821D6" w:rsidP="00C9017A">
            <w:pPr>
              <w:spacing w:line="252" w:lineRule="auto"/>
              <w:rPr>
                <w:color w:val="000000" w:themeColor="text1"/>
              </w:rPr>
            </w:pPr>
            <w:r w:rsidRPr="00E821D6">
              <w:rPr>
                <w:color w:val="000000" w:themeColor="text1"/>
                <w:sz w:val="17"/>
              </w:rPr>
              <w:t>Vismaz no -40 °C līdz +75 °C.</w:t>
            </w:r>
          </w:p>
        </w:tc>
        <w:tc>
          <w:tcPr>
            <w:tcW w:w="1680" w:type="dxa"/>
            <w:tcMar>
              <w:top w:w="80" w:type="dxa"/>
              <w:left w:w="120" w:type="dxa"/>
              <w:bottom w:w="80" w:type="dxa"/>
              <w:right w:w="120" w:type="dxa"/>
            </w:tcMar>
            <w:vAlign w:val="center"/>
          </w:tcPr>
          <w:p w14:paraId="05228EE0" w14:textId="77777777" w:rsidR="00E821D6" w:rsidRPr="00E821D6" w:rsidRDefault="00E821D6" w:rsidP="00C9017A">
            <w:pPr>
              <w:spacing w:line="252" w:lineRule="auto"/>
              <w:rPr>
                <w:color w:val="000000" w:themeColor="text1"/>
              </w:rPr>
            </w:pPr>
          </w:p>
        </w:tc>
      </w:tr>
      <w:tr w:rsidR="00E821D6" w:rsidRPr="00E821D6" w14:paraId="75A12E7A" w14:textId="77777777" w:rsidTr="00C9017A">
        <w:trPr>
          <w:cantSplit/>
        </w:trPr>
        <w:tc>
          <w:tcPr>
            <w:tcW w:w="620" w:type="dxa"/>
            <w:tcMar>
              <w:top w:w="80" w:type="dxa"/>
              <w:left w:w="120" w:type="dxa"/>
              <w:bottom w:w="80" w:type="dxa"/>
              <w:right w:w="120" w:type="dxa"/>
            </w:tcMar>
            <w:vAlign w:val="center"/>
          </w:tcPr>
          <w:p w14:paraId="570E633A" w14:textId="77777777" w:rsidR="00E821D6" w:rsidRPr="00E821D6" w:rsidRDefault="00E821D6" w:rsidP="00C9017A">
            <w:pPr>
              <w:spacing w:line="252" w:lineRule="auto"/>
              <w:jc w:val="center"/>
              <w:rPr>
                <w:color w:val="000000" w:themeColor="text1"/>
              </w:rPr>
            </w:pPr>
            <w:r w:rsidRPr="00E821D6">
              <w:rPr>
                <w:b/>
                <w:color w:val="000000" w:themeColor="text1"/>
                <w:sz w:val="17"/>
              </w:rPr>
              <w:t>G11</w:t>
            </w:r>
          </w:p>
        </w:tc>
        <w:tc>
          <w:tcPr>
            <w:tcW w:w="2050" w:type="dxa"/>
            <w:tcMar>
              <w:top w:w="80" w:type="dxa"/>
              <w:left w:w="120" w:type="dxa"/>
              <w:bottom w:w="80" w:type="dxa"/>
              <w:right w:w="120" w:type="dxa"/>
            </w:tcMar>
            <w:vAlign w:val="center"/>
          </w:tcPr>
          <w:p w14:paraId="5E018E32" w14:textId="77777777" w:rsidR="00E821D6" w:rsidRPr="00E821D6" w:rsidRDefault="00E821D6" w:rsidP="00C9017A">
            <w:pPr>
              <w:spacing w:line="252" w:lineRule="auto"/>
              <w:rPr>
                <w:color w:val="000000" w:themeColor="text1"/>
              </w:rPr>
            </w:pPr>
            <w:r w:rsidRPr="00E821D6">
              <w:rPr>
                <w:b/>
                <w:color w:val="000000" w:themeColor="text1"/>
                <w:sz w:val="17"/>
              </w:rPr>
              <w:t>Darba mitrums</w:t>
            </w:r>
          </w:p>
        </w:tc>
        <w:tc>
          <w:tcPr>
            <w:tcW w:w="5250" w:type="dxa"/>
            <w:tcMar>
              <w:top w:w="80" w:type="dxa"/>
              <w:left w:w="120" w:type="dxa"/>
              <w:bottom w:w="80" w:type="dxa"/>
              <w:right w:w="120" w:type="dxa"/>
            </w:tcMar>
            <w:vAlign w:val="center"/>
          </w:tcPr>
          <w:p w14:paraId="7CB9041B" w14:textId="77777777" w:rsidR="00E821D6" w:rsidRPr="00E821D6" w:rsidRDefault="00E821D6" w:rsidP="00C9017A">
            <w:pPr>
              <w:spacing w:line="252" w:lineRule="auto"/>
              <w:rPr>
                <w:color w:val="000000" w:themeColor="text1"/>
              </w:rPr>
            </w:pPr>
            <w:r w:rsidRPr="00E821D6">
              <w:rPr>
                <w:color w:val="000000" w:themeColor="text1"/>
                <w:sz w:val="17"/>
              </w:rPr>
              <w:t>Vismaz 10-90 % relatīvais mitrums bez kondensācijas.</w:t>
            </w:r>
          </w:p>
        </w:tc>
        <w:tc>
          <w:tcPr>
            <w:tcW w:w="1680" w:type="dxa"/>
            <w:tcMar>
              <w:top w:w="80" w:type="dxa"/>
              <w:left w:w="120" w:type="dxa"/>
              <w:bottom w:w="80" w:type="dxa"/>
              <w:right w:w="120" w:type="dxa"/>
            </w:tcMar>
            <w:vAlign w:val="center"/>
          </w:tcPr>
          <w:p w14:paraId="60DF67E2" w14:textId="77777777" w:rsidR="00E821D6" w:rsidRPr="00E821D6" w:rsidRDefault="00E821D6" w:rsidP="00C9017A">
            <w:pPr>
              <w:spacing w:line="252" w:lineRule="auto"/>
              <w:rPr>
                <w:color w:val="000000" w:themeColor="text1"/>
              </w:rPr>
            </w:pPr>
          </w:p>
        </w:tc>
      </w:tr>
      <w:tr w:rsidR="00E821D6" w:rsidRPr="00E821D6" w14:paraId="178489B6" w14:textId="77777777" w:rsidTr="00C9017A">
        <w:trPr>
          <w:cantSplit/>
        </w:trPr>
        <w:tc>
          <w:tcPr>
            <w:tcW w:w="620" w:type="dxa"/>
            <w:tcMar>
              <w:top w:w="80" w:type="dxa"/>
              <w:left w:w="120" w:type="dxa"/>
              <w:bottom w:w="80" w:type="dxa"/>
              <w:right w:w="120" w:type="dxa"/>
            </w:tcMar>
            <w:vAlign w:val="center"/>
          </w:tcPr>
          <w:p w14:paraId="4380F54E" w14:textId="77777777" w:rsidR="00E821D6" w:rsidRPr="00E821D6" w:rsidRDefault="00E821D6" w:rsidP="00C9017A">
            <w:pPr>
              <w:spacing w:line="252" w:lineRule="auto"/>
              <w:jc w:val="center"/>
              <w:rPr>
                <w:color w:val="000000" w:themeColor="text1"/>
              </w:rPr>
            </w:pPr>
            <w:r w:rsidRPr="00E821D6">
              <w:rPr>
                <w:b/>
                <w:color w:val="000000" w:themeColor="text1"/>
                <w:sz w:val="17"/>
              </w:rPr>
              <w:t>G12</w:t>
            </w:r>
          </w:p>
        </w:tc>
        <w:tc>
          <w:tcPr>
            <w:tcW w:w="2050" w:type="dxa"/>
            <w:tcMar>
              <w:top w:w="80" w:type="dxa"/>
              <w:left w:w="120" w:type="dxa"/>
              <w:bottom w:w="80" w:type="dxa"/>
              <w:right w:w="120" w:type="dxa"/>
            </w:tcMar>
            <w:vAlign w:val="center"/>
          </w:tcPr>
          <w:p w14:paraId="454F9C42" w14:textId="77777777" w:rsidR="00E821D6" w:rsidRPr="00E821D6" w:rsidRDefault="00E821D6" w:rsidP="00C9017A">
            <w:pPr>
              <w:spacing w:line="252" w:lineRule="auto"/>
              <w:rPr>
                <w:color w:val="000000" w:themeColor="text1"/>
              </w:rPr>
            </w:pPr>
            <w:r w:rsidRPr="00E821D6">
              <w:rPr>
                <w:b/>
                <w:color w:val="000000" w:themeColor="text1"/>
                <w:sz w:val="17"/>
              </w:rPr>
              <w:t>Montāža</w:t>
            </w:r>
          </w:p>
        </w:tc>
        <w:tc>
          <w:tcPr>
            <w:tcW w:w="5250" w:type="dxa"/>
            <w:tcMar>
              <w:top w:w="80" w:type="dxa"/>
              <w:left w:w="120" w:type="dxa"/>
              <w:bottom w:w="80" w:type="dxa"/>
              <w:right w:w="120" w:type="dxa"/>
            </w:tcMar>
            <w:vAlign w:val="center"/>
          </w:tcPr>
          <w:p w14:paraId="1A2A7189" w14:textId="77777777" w:rsidR="00E821D6" w:rsidRPr="00E821D6" w:rsidRDefault="00E821D6" w:rsidP="00C9017A">
            <w:pPr>
              <w:spacing w:line="252" w:lineRule="auto"/>
              <w:rPr>
                <w:color w:val="000000" w:themeColor="text1"/>
              </w:rPr>
            </w:pPr>
            <w:r w:rsidRPr="00E821D6">
              <w:rPr>
                <w:color w:val="000000" w:themeColor="text1"/>
                <w:sz w:val="17"/>
              </w:rPr>
              <w:t>Iespēja uzstādīt pie sienas vai uz līdzenas virsmas; ja montāžas komplekts nav standarta komplektācijā, tas skaidri jānorāda piedāvājumā.</w:t>
            </w:r>
          </w:p>
        </w:tc>
        <w:tc>
          <w:tcPr>
            <w:tcW w:w="1680" w:type="dxa"/>
            <w:tcMar>
              <w:top w:w="80" w:type="dxa"/>
              <w:left w:w="120" w:type="dxa"/>
              <w:bottom w:w="80" w:type="dxa"/>
              <w:right w:w="120" w:type="dxa"/>
            </w:tcMar>
            <w:vAlign w:val="center"/>
          </w:tcPr>
          <w:p w14:paraId="69525B46" w14:textId="77777777" w:rsidR="00E821D6" w:rsidRPr="00E821D6" w:rsidRDefault="00E821D6" w:rsidP="00C9017A">
            <w:pPr>
              <w:spacing w:line="252" w:lineRule="auto"/>
              <w:rPr>
                <w:color w:val="000000" w:themeColor="text1"/>
              </w:rPr>
            </w:pPr>
          </w:p>
        </w:tc>
      </w:tr>
      <w:tr w:rsidR="00E821D6" w:rsidRPr="00E821D6" w14:paraId="72DE7055" w14:textId="77777777" w:rsidTr="00C9017A">
        <w:trPr>
          <w:cantSplit/>
        </w:trPr>
        <w:tc>
          <w:tcPr>
            <w:tcW w:w="1680" w:type="dxa"/>
            <w:gridSpan w:val="4"/>
            <w:shd w:val="clear" w:color="auto" w:fill="E8EEF5"/>
            <w:tcMar>
              <w:top w:w="80" w:type="dxa"/>
              <w:left w:w="120" w:type="dxa"/>
              <w:bottom w:w="80" w:type="dxa"/>
              <w:right w:w="120" w:type="dxa"/>
            </w:tcMar>
            <w:vAlign w:val="center"/>
          </w:tcPr>
          <w:p w14:paraId="52A3D991" w14:textId="77777777" w:rsidR="00E821D6" w:rsidRPr="00E821D6" w:rsidRDefault="00E821D6" w:rsidP="00C9017A">
            <w:pPr>
              <w:spacing w:line="252" w:lineRule="auto"/>
              <w:rPr>
                <w:color w:val="000000" w:themeColor="text1"/>
              </w:rPr>
            </w:pPr>
            <w:r w:rsidRPr="00E821D6">
              <w:rPr>
                <w:b/>
                <w:color w:val="000000" w:themeColor="text1"/>
                <w:sz w:val="18"/>
              </w:rPr>
              <w:t>H. Atbilstība un komplektācija</w:t>
            </w:r>
          </w:p>
        </w:tc>
      </w:tr>
      <w:tr w:rsidR="00E821D6" w:rsidRPr="00E821D6" w14:paraId="061EACE7" w14:textId="77777777" w:rsidTr="00C9017A">
        <w:trPr>
          <w:cantSplit/>
        </w:trPr>
        <w:tc>
          <w:tcPr>
            <w:tcW w:w="620" w:type="dxa"/>
            <w:tcMar>
              <w:top w:w="80" w:type="dxa"/>
              <w:left w:w="120" w:type="dxa"/>
              <w:bottom w:w="80" w:type="dxa"/>
              <w:right w:w="120" w:type="dxa"/>
            </w:tcMar>
            <w:vAlign w:val="center"/>
          </w:tcPr>
          <w:p w14:paraId="5A8852DB" w14:textId="77777777" w:rsidR="00E821D6" w:rsidRPr="00E821D6" w:rsidRDefault="00E821D6" w:rsidP="00C9017A">
            <w:pPr>
              <w:spacing w:line="252" w:lineRule="auto"/>
              <w:jc w:val="center"/>
              <w:rPr>
                <w:color w:val="000000" w:themeColor="text1"/>
              </w:rPr>
            </w:pPr>
            <w:r w:rsidRPr="00E821D6">
              <w:rPr>
                <w:b/>
                <w:color w:val="000000" w:themeColor="text1"/>
                <w:sz w:val="17"/>
              </w:rPr>
              <w:t>H1</w:t>
            </w:r>
          </w:p>
        </w:tc>
        <w:tc>
          <w:tcPr>
            <w:tcW w:w="2050" w:type="dxa"/>
            <w:tcMar>
              <w:top w:w="80" w:type="dxa"/>
              <w:left w:w="120" w:type="dxa"/>
              <w:bottom w:w="80" w:type="dxa"/>
              <w:right w:w="120" w:type="dxa"/>
            </w:tcMar>
            <w:vAlign w:val="center"/>
          </w:tcPr>
          <w:p w14:paraId="3ADF7DA4" w14:textId="77777777" w:rsidR="00E821D6" w:rsidRPr="00E821D6" w:rsidRDefault="00E821D6" w:rsidP="00C9017A">
            <w:pPr>
              <w:spacing w:line="252" w:lineRule="auto"/>
              <w:rPr>
                <w:color w:val="000000" w:themeColor="text1"/>
              </w:rPr>
            </w:pPr>
            <w:r w:rsidRPr="00E821D6">
              <w:rPr>
                <w:b/>
                <w:color w:val="000000" w:themeColor="text1"/>
                <w:sz w:val="17"/>
              </w:rPr>
              <w:t>Atbilstības marķējums</w:t>
            </w:r>
          </w:p>
        </w:tc>
        <w:tc>
          <w:tcPr>
            <w:tcW w:w="5250" w:type="dxa"/>
            <w:tcMar>
              <w:top w:w="80" w:type="dxa"/>
              <w:left w:w="120" w:type="dxa"/>
              <w:bottom w:w="80" w:type="dxa"/>
              <w:right w:w="120" w:type="dxa"/>
            </w:tcMar>
            <w:vAlign w:val="center"/>
          </w:tcPr>
          <w:p w14:paraId="2AE3CD81" w14:textId="77777777" w:rsidR="00E821D6" w:rsidRPr="00E821D6" w:rsidRDefault="00E821D6" w:rsidP="00C9017A">
            <w:pPr>
              <w:spacing w:line="252" w:lineRule="auto"/>
              <w:rPr>
                <w:color w:val="000000" w:themeColor="text1"/>
              </w:rPr>
            </w:pPr>
            <w:r w:rsidRPr="00E821D6">
              <w:rPr>
                <w:color w:val="000000" w:themeColor="text1"/>
                <w:sz w:val="17"/>
              </w:rPr>
              <w:t>Iekārtai jābūt E-Mark marķējumam un jāatbilst piemērojamajām ES prasībām; WEEE atbilstība. Piegādātājs iesniedz ražotāja atbilstības apliecinājumu vai atsauci.</w:t>
            </w:r>
          </w:p>
        </w:tc>
        <w:tc>
          <w:tcPr>
            <w:tcW w:w="1680" w:type="dxa"/>
            <w:tcMar>
              <w:top w:w="80" w:type="dxa"/>
              <w:left w:w="120" w:type="dxa"/>
              <w:bottom w:w="80" w:type="dxa"/>
              <w:right w:w="120" w:type="dxa"/>
            </w:tcMar>
            <w:vAlign w:val="center"/>
          </w:tcPr>
          <w:p w14:paraId="004F87F0" w14:textId="77777777" w:rsidR="00E821D6" w:rsidRPr="00E821D6" w:rsidRDefault="00E821D6" w:rsidP="00C9017A">
            <w:pPr>
              <w:spacing w:line="252" w:lineRule="auto"/>
              <w:rPr>
                <w:color w:val="000000" w:themeColor="text1"/>
              </w:rPr>
            </w:pPr>
          </w:p>
        </w:tc>
      </w:tr>
      <w:tr w:rsidR="00E821D6" w:rsidRPr="00E821D6" w14:paraId="12DF0D8F" w14:textId="77777777" w:rsidTr="00C9017A">
        <w:trPr>
          <w:cantSplit/>
        </w:trPr>
        <w:tc>
          <w:tcPr>
            <w:tcW w:w="620" w:type="dxa"/>
            <w:tcMar>
              <w:top w:w="80" w:type="dxa"/>
              <w:left w:w="120" w:type="dxa"/>
              <w:bottom w:w="80" w:type="dxa"/>
              <w:right w:w="120" w:type="dxa"/>
            </w:tcMar>
            <w:vAlign w:val="center"/>
          </w:tcPr>
          <w:p w14:paraId="61DBBB8F" w14:textId="77777777" w:rsidR="00E821D6" w:rsidRPr="00E821D6" w:rsidRDefault="00E821D6" w:rsidP="00C9017A">
            <w:pPr>
              <w:spacing w:line="252" w:lineRule="auto"/>
              <w:jc w:val="center"/>
              <w:rPr>
                <w:color w:val="000000" w:themeColor="text1"/>
              </w:rPr>
            </w:pPr>
            <w:r w:rsidRPr="00E821D6">
              <w:rPr>
                <w:b/>
                <w:color w:val="000000" w:themeColor="text1"/>
                <w:sz w:val="17"/>
              </w:rPr>
              <w:t>H2</w:t>
            </w:r>
          </w:p>
        </w:tc>
        <w:tc>
          <w:tcPr>
            <w:tcW w:w="2050" w:type="dxa"/>
            <w:tcMar>
              <w:top w:w="80" w:type="dxa"/>
              <w:left w:w="120" w:type="dxa"/>
              <w:bottom w:w="80" w:type="dxa"/>
              <w:right w:w="120" w:type="dxa"/>
            </w:tcMar>
            <w:vAlign w:val="center"/>
          </w:tcPr>
          <w:p w14:paraId="45B75A84" w14:textId="77777777" w:rsidR="00E821D6" w:rsidRPr="00E821D6" w:rsidRDefault="00E821D6" w:rsidP="00C9017A">
            <w:pPr>
              <w:spacing w:line="252" w:lineRule="auto"/>
              <w:rPr>
                <w:color w:val="000000" w:themeColor="text1"/>
              </w:rPr>
            </w:pPr>
            <w:r w:rsidRPr="00E821D6">
              <w:rPr>
                <w:b/>
                <w:color w:val="000000" w:themeColor="text1"/>
                <w:sz w:val="17"/>
              </w:rPr>
              <w:t>Standarta komplekts</w:t>
            </w:r>
          </w:p>
        </w:tc>
        <w:tc>
          <w:tcPr>
            <w:tcW w:w="5250" w:type="dxa"/>
            <w:tcMar>
              <w:top w:w="80" w:type="dxa"/>
              <w:left w:w="120" w:type="dxa"/>
              <w:bottom w:w="80" w:type="dxa"/>
              <w:right w:w="120" w:type="dxa"/>
            </w:tcMar>
            <w:vAlign w:val="center"/>
          </w:tcPr>
          <w:p w14:paraId="26184D6D" w14:textId="77777777" w:rsidR="00E821D6" w:rsidRPr="00E821D6" w:rsidRDefault="00E821D6" w:rsidP="00C9017A">
            <w:pPr>
              <w:spacing w:line="252" w:lineRule="auto"/>
              <w:rPr>
                <w:color w:val="000000" w:themeColor="text1"/>
              </w:rPr>
            </w:pPr>
            <w:r w:rsidRPr="00E821D6">
              <w:rPr>
                <w:color w:val="000000" w:themeColor="text1"/>
                <w:sz w:val="17"/>
              </w:rPr>
              <w:t>Maršrutētājs, ES barošanas bloks , 2 divjoslu 2.4/5GHz Wi-Fi antenas, vismaz 1,5 m Ethernet kabelis, iekārtas lietošanas instrukcija.</w:t>
            </w:r>
          </w:p>
        </w:tc>
        <w:tc>
          <w:tcPr>
            <w:tcW w:w="1680" w:type="dxa"/>
            <w:tcMar>
              <w:top w:w="80" w:type="dxa"/>
              <w:left w:w="120" w:type="dxa"/>
              <w:bottom w:w="80" w:type="dxa"/>
              <w:right w:w="120" w:type="dxa"/>
            </w:tcMar>
            <w:vAlign w:val="center"/>
          </w:tcPr>
          <w:p w14:paraId="0D5F0F6A" w14:textId="77777777" w:rsidR="00E821D6" w:rsidRPr="00E821D6" w:rsidRDefault="00E821D6" w:rsidP="00C9017A">
            <w:pPr>
              <w:spacing w:line="252" w:lineRule="auto"/>
              <w:rPr>
                <w:color w:val="000000" w:themeColor="text1"/>
              </w:rPr>
            </w:pPr>
          </w:p>
        </w:tc>
      </w:tr>
      <w:tr w:rsidR="00E821D6" w:rsidRPr="00E821D6" w14:paraId="78164797" w14:textId="77777777" w:rsidTr="00C9017A">
        <w:trPr>
          <w:cantSplit/>
        </w:trPr>
        <w:tc>
          <w:tcPr>
            <w:tcW w:w="620" w:type="dxa"/>
            <w:tcMar>
              <w:top w:w="80" w:type="dxa"/>
              <w:left w:w="120" w:type="dxa"/>
              <w:bottom w:w="80" w:type="dxa"/>
              <w:right w:w="120" w:type="dxa"/>
            </w:tcMar>
            <w:vAlign w:val="center"/>
          </w:tcPr>
          <w:p w14:paraId="1217D555" w14:textId="77777777" w:rsidR="00E821D6" w:rsidRPr="00E821D6" w:rsidRDefault="00E821D6" w:rsidP="00C9017A">
            <w:pPr>
              <w:spacing w:line="252" w:lineRule="auto"/>
              <w:jc w:val="center"/>
              <w:rPr>
                <w:color w:val="000000" w:themeColor="text1"/>
              </w:rPr>
            </w:pPr>
            <w:r w:rsidRPr="00E821D6">
              <w:rPr>
                <w:b/>
                <w:color w:val="000000" w:themeColor="text1"/>
                <w:sz w:val="17"/>
              </w:rPr>
              <w:t>H3</w:t>
            </w:r>
          </w:p>
        </w:tc>
        <w:tc>
          <w:tcPr>
            <w:tcW w:w="2050" w:type="dxa"/>
            <w:tcMar>
              <w:top w:w="80" w:type="dxa"/>
              <w:left w:w="120" w:type="dxa"/>
              <w:bottom w:w="80" w:type="dxa"/>
              <w:right w:w="120" w:type="dxa"/>
            </w:tcMar>
            <w:vAlign w:val="center"/>
          </w:tcPr>
          <w:p w14:paraId="375FE211" w14:textId="77777777" w:rsidR="00E821D6" w:rsidRPr="00E821D6" w:rsidRDefault="00E821D6" w:rsidP="00C9017A">
            <w:pPr>
              <w:spacing w:line="252" w:lineRule="auto"/>
              <w:rPr>
                <w:color w:val="000000" w:themeColor="text1"/>
              </w:rPr>
            </w:pPr>
            <w:r w:rsidRPr="00E821D6">
              <w:rPr>
                <w:b/>
                <w:color w:val="000000" w:themeColor="text1"/>
                <w:sz w:val="17"/>
              </w:rPr>
              <w:t>Precīzs pasūtījuma kods</w:t>
            </w:r>
          </w:p>
        </w:tc>
        <w:tc>
          <w:tcPr>
            <w:tcW w:w="5250" w:type="dxa"/>
            <w:tcMar>
              <w:top w:w="80" w:type="dxa"/>
              <w:left w:w="120" w:type="dxa"/>
              <w:bottom w:w="80" w:type="dxa"/>
              <w:right w:w="120" w:type="dxa"/>
            </w:tcMar>
            <w:vAlign w:val="center"/>
          </w:tcPr>
          <w:p w14:paraId="747064E3" w14:textId="77777777" w:rsidR="00E821D6" w:rsidRPr="00E821D6" w:rsidRDefault="00E821D6" w:rsidP="00C9017A">
            <w:pPr>
              <w:spacing w:line="252" w:lineRule="auto"/>
              <w:rPr>
                <w:color w:val="000000" w:themeColor="text1"/>
              </w:rPr>
            </w:pPr>
            <w:r w:rsidRPr="00E821D6">
              <w:rPr>
                <w:color w:val="000000" w:themeColor="text1"/>
                <w:sz w:val="17"/>
              </w:rPr>
              <w:t>Piegādātājs norāda ražotāju, modeli, aparatūras/reģiona versiju un pilnu pasūtījuma kodu; piedāvātajam komplektam jābūt paredzētam lietošanai Eiropas Savienībā.</w:t>
            </w:r>
          </w:p>
        </w:tc>
        <w:tc>
          <w:tcPr>
            <w:tcW w:w="1680" w:type="dxa"/>
            <w:tcMar>
              <w:top w:w="80" w:type="dxa"/>
              <w:left w:w="120" w:type="dxa"/>
              <w:bottom w:w="80" w:type="dxa"/>
              <w:right w:w="120" w:type="dxa"/>
            </w:tcMar>
            <w:vAlign w:val="center"/>
          </w:tcPr>
          <w:p w14:paraId="16DB59F2" w14:textId="77777777" w:rsidR="00E821D6" w:rsidRPr="00E821D6" w:rsidRDefault="00E821D6" w:rsidP="00C9017A">
            <w:pPr>
              <w:spacing w:line="252" w:lineRule="auto"/>
              <w:rPr>
                <w:color w:val="000000" w:themeColor="text1"/>
              </w:rPr>
            </w:pPr>
          </w:p>
        </w:tc>
      </w:tr>
      <w:tr w:rsidR="00E821D6" w:rsidRPr="00E821D6" w14:paraId="271FC3CB" w14:textId="77777777" w:rsidTr="00C9017A">
        <w:trPr>
          <w:cantSplit/>
        </w:trPr>
        <w:tc>
          <w:tcPr>
            <w:tcW w:w="620" w:type="dxa"/>
            <w:tcMar>
              <w:top w:w="80" w:type="dxa"/>
              <w:left w:w="120" w:type="dxa"/>
              <w:bottom w:w="80" w:type="dxa"/>
              <w:right w:w="120" w:type="dxa"/>
            </w:tcMar>
            <w:vAlign w:val="center"/>
          </w:tcPr>
          <w:p w14:paraId="09C57248" w14:textId="77777777" w:rsidR="00E821D6" w:rsidRPr="00E821D6" w:rsidRDefault="00E821D6" w:rsidP="00C9017A">
            <w:pPr>
              <w:spacing w:line="252" w:lineRule="auto"/>
              <w:jc w:val="center"/>
              <w:rPr>
                <w:color w:val="000000" w:themeColor="text1"/>
              </w:rPr>
            </w:pPr>
            <w:r w:rsidRPr="00E821D6">
              <w:rPr>
                <w:b/>
                <w:color w:val="000000" w:themeColor="text1"/>
                <w:sz w:val="17"/>
              </w:rPr>
              <w:t>H4</w:t>
            </w:r>
          </w:p>
        </w:tc>
        <w:tc>
          <w:tcPr>
            <w:tcW w:w="2050" w:type="dxa"/>
            <w:tcMar>
              <w:top w:w="80" w:type="dxa"/>
              <w:left w:w="120" w:type="dxa"/>
              <w:bottom w:w="80" w:type="dxa"/>
              <w:right w:w="120" w:type="dxa"/>
            </w:tcMar>
            <w:vAlign w:val="center"/>
          </w:tcPr>
          <w:p w14:paraId="76BDE289" w14:textId="77777777" w:rsidR="00E821D6" w:rsidRPr="00E821D6" w:rsidRDefault="00E821D6" w:rsidP="00C9017A">
            <w:pPr>
              <w:spacing w:line="252" w:lineRule="auto"/>
              <w:rPr>
                <w:color w:val="000000" w:themeColor="text1"/>
              </w:rPr>
            </w:pPr>
            <w:r w:rsidRPr="00E821D6">
              <w:rPr>
                <w:b/>
                <w:color w:val="000000" w:themeColor="text1"/>
                <w:sz w:val="17"/>
              </w:rPr>
              <w:t>Dokumentācija</w:t>
            </w:r>
          </w:p>
        </w:tc>
        <w:tc>
          <w:tcPr>
            <w:tcW w:w="5250" w:type="dxa"/>
            <w:tcMar>
              <w:top w:w="80" w:type="dxa"/>
              <w:left w:w="120" w:type="dxa"/>
              <w:bottom w:w="80" w:type="dxa"/>
              <w:right w:w="120" w:type="dxa"/>
            </w:tcMar>
            <w:vAlign w:val="center"/>
          </w:tcPr>
          <w:p w14:paraId="6DA88C51" w14:textId="77777777" w:rsidR="00E821D6" w:rsidRPr="00E821D6" w:rsidRDefault="00E821D6" w:rsidP="00C9017A">
            <w:pPr>
              <w:spacing w:line="252" w:lineRule="auto"/>
              <w:rPr>
                <w:color w:val="000000" w:themeColor="text1"/>
              </w:rPr>
            </w:pPr>
            <w:r w:rsidRPr="00E821D6">
              <w:rPr>
                <w:color w:val="000000" w:themeColor="text1"/>
                <w:sz w:val="17"/>
              </w:rPr>
              <w:t>Jāiesniedz ražotāja tehniskā datu lapa un lietošanas/uzstādīšanas dokumentācija latviešu vai angļu valodā.</w:t>
            </w:r>
          </w:p>
        </w:tc>
        <w:tc>
          <w:tcPr>
            <w:tcW w:w="1680" w:type="dxa"/>
            <w:tcMar>
              <w:top w:w="80" w:type="dxa"/>
              <w:left w:w="120" w:type="dxa"/>
              <w:bottom w:w="80" w:type="dxa"/>
              <w:right w:w="120" w:type="dxa"/>
            </w:tcMar>
            <w:vAlign w:val="center"/>
          </w:tcPr>
          <w:p w14:paraId="761BE4A7" w14:textId="77777777" w:rsidR="00E821D6" w:rsidRPr="00E821D6" w:rsidRDefault="00E821D6" w:rsidP="00C9017A">
            <w:pPr>
              <w:spacing w:line="252" w:lineRule="auto"/>
              <w:rPr>
                <w:color w:val="000000" w:themeColor="text1"/>
              </w:rPr>
            </w:pPr>
          </w:p>
        </w:tc>
      </w:tr>
    </w:tbl>
    <w:p w14:paraId="08A71698" w14:textId="77777777" w:rsidR="00E821D6" w:rsidRPr="00E821D6" w:rsidRDefault="00E821D6" w:rsidP="00E821D6">
      <w:pPr>
        <w:pageBreakBefore/>
        <w:spacing w:after="240"/>
        <w:rPr>
          <w:color w:val="000000" w:themeColor="text1"/>
        </w:rPr>
      </w:pPr>
      <w:r w:rsidRPr="00E821D6">
        <w:rPr>
          <w:color w:val="000000" w:themeColor="text1"/>
          <w:sz w:val="2"/>
        </w:rPr>
        <w:lastRenderedPageBreak/>
        <w:t>.</w:t>
      </w:r>
    </w:p>
    <w:p w14:paraId="0D1A8283" w14:textId="77777777" w:rsidR="00E821D6" w:rsidRPr="00E821D6" w:rsidRDefault="00E821D6" w:rsidP="00E821D6">
      <w:pPr>
        <w:pStyle w:val="Heading1"/>
        <w:rPr>
          <w:color w:val="000000" w:themeColor="text1"/>
        </w:rPr>
      </w:pPr>
      <w:r w:rsidRPr="00E821D6">
        <w:rPr>
          <w:color w:val="000000" w:themeColor="text1"/>
        </w:rPr>
        <w:t>3. Piedāvājuma un pieņemšanas pārbaude</w:t>
      </w:r>
    </w:p>
    <w:tbl>
      <w:tblPr>
        <w:tblW w:w="9600" w:type="dxa"/>
        <w:tblInd w:w="120" w:type="dxa"/>
        <w:tblBorders>
          <w:top w:val="single" w:sz="4" w:space="0" w:color="AAB7C4"/>
          <w:left w:val="single" w:sz="4" w:space="0" w:color="AAB7C4"/>
          <w:bottom w:val="single" w:sz="4" w:space="0" w:color="AAB7C4"/>
          <w:right w:val="single" w:sz="4" w:space="0" w:color="AAB7C4"/>
          <w:insideH w:val="single" w:sz="4" w:space="0" w:color="AAB7C4"/>
          <w:insideV w:val="single" w:sz="4" w:space="0" w:color="AAB7C4"/>
        </w:tblBorders>
        <w:tblLayout w:type="fixed"/>
        <w:tblLook w:val="04A0" w:firstRow="1" w:lastRow="0" w:firstColumn="1" w:lastColumn="0" w:noHBand="0" w:noVBand="1"/>
      </w:tblPr>
      <w:tblGrid>
        <w:gridCol w:w="800"/>
        <w:gridCol w:w="2250"/>
        <w:gridCol w:w="6550"/>
      </w:tblGrid>
      <w:tr w:rsidR="00E821D6" w:rsidRPr="00E821D6" w14:paraId="7D0EAB5A" w14:textId="77777777" w:rsidTr="00C9017A">
        <w:trPr>
          <w:tblHeader/>
        </w:trPr>
        <w:tc>
          <w:tcPr>
            <w:tcW w:w="800" w:type="dxa"/>
            <w:shd w:val="clear" w:color="auto" w:fill="17365D"/>
            <w:tcMar>
              <w:top w:w="80" w:type="dxa"/>
              <w:left w:w="120" w:type="dxa"/>
              <w:bottom w:w="80" w:type="dxa"/>
              <w:right w:w="120" w:type="dxa"/>
            </w:tcMar>
            <w:vAlign w:val="center"/>
          </w:tcPr>
          <w:p w14:paraId="4D0DA565" w14:textId="77777777" w:rsidR="00E821D6" w:rsidRPr="00E821D6" w:rsidRDefault="00E821D6" w:rsidP="00C9017A">
            <w:pPr>
              <w:spacing w:line="252" w:lineRule="auto"/>
              <w:jc w:val="center"/>
              <w:rPr>
                <w:color w:val="000000" w:themeColor="text1"/>
              </w:rPr>
            </w:pPr>
            <w:r w:rsidRPr="00E821D6">
              <w:rPr>
                <w:b/>
                <w:color w:val="000000" w:themeColor="text1"/>
                <w:sz w:val="18"/>
              </w:rPr>
              <w:t>Nr.</w:t>
            </w:r>
          </w:p>
        </w:tc>
        <w:tc>
          <w:tcPr>
            <w:tcW w:w="2250" w:type="dxa"/>
            <w:shd w:val="clear" w:color="auto" w:fill="17365D"/>
            <w:tcMar>
              <w:top w:w="80" w:type="dxa"/>
              <w:left w:w="120" w:type="dxa"/>
              <w:bottom w:w="80" w:type="dxa"/>
              <w:right w:w="120" w:type="dxa"/>
            </w:tcMar>
            <w:vAlign w:val="center"/>
          </w:tcPr>
          <w:p w14:paraId="1F8EEA50" w14:textId="77777777" w:rsidR="00E821D6" w:rsidRPr="00E821D6" w:rsidRDefault="00E821D6" w:rsidP="00C9017A">
            <w:pPr>
              <w:spacing w:line="252" w:lineRule="auto"/>
              <w:jc w:val="center"/>
              <w:rPr>
                <w:color w:val="000000" w:themeColor="text1"/>
              </w:rPr>
            </w:pPr>
            <w:r w:rsidRPr="00E821D6">
              <w:rPr>
                <w:b/>
                <w:color w:val="000000" w:themeColor="text1"/>
                <w:sz w:val="18"/>
              </w:rPr>
              <w:t>Pārbaude</w:t>
            </w:r>
          </w:p>
        </w:tc>
        <w:tc>
          <w:tcPr>
            <w:tcW w:w="6550" w:type="dxa"/>
            <w:shd w:val="clear" w:color="auto" w:fill="17365D"/>
            <w:tcMar>
              <w:top w:w="80" w:type="dxa"/>
              <w:left w:w="120" w:type="dxa"/>
              <w:bottom w:w="80" w:type="dxa"/>
              <w:right w:w="120" w:type="dxa"/>
            </w:tcMar>
            <w:vAlign w:val="center"/>
          </w:tcPr>
          <w:p w14:paraId="48BFB1A4" w14:textId="77777777" w:rsidR="00E821D6" w:rsidRPr="00E821D6" w:rsidRDefault="00E821D6" w:rsidP="00C9017A">
            <w:pPr>
              <w:spacing w:line="252" w:lineRule="auto"/>
              <w:jc w:val="center"/>
              <w:rPr>
                <w:color w:val="000000" w:themeColor="text1"/>
              </w:rPr>
            </w:pPr>
            <w:r w:rsidRPr="00E821D6">
              <w:rPr>
                <w:b/>
                <w:color w:val="000000" w:themeColor="text1"/>
                <w:sz w:val="18"/>
              </w:rPr>
              <w:t>Pieņemšanas kritērijs</w:t>
            </w:r>
          </w:p>
        </w:tc>
      </w:tr>
      <w:tr w:rsidR="00E821D6" w:rsidRPr="00E821D6" w14:paraId="6B38DDC6" w14:textId="77777777" w:rsidTr="00C9017A">
        <w:trPr>
          <w:cantSplit/>
        </w:trPr>
        <w:tc>
          <w:tcPr>
            <w:tcW w:w="800" w:type="dxa"/>
            <w:tcMar>
              <w:top w:w="80" w:type="dxa"/>
              <w:left w:w="120" w:type="dxa"/>
              <w:bottom w:w="80" w:type="dxa"/>
              <w:right w:w="120" w:type="dxa"/>
            </w:tcMar>
            <w:vAlign w:val="center"/>
          </w:tcPr>
          <w:p w14:paraId="36D0A68A" w14:textId="77777777" w:rsidR="00E821D6" w:rsidRPr="00E821D6" w:rsidRDefault="00E821D6" w:rsidP="00C9017A">
            <w:pPr>
              <w:spacing w:line="252" w:lineRule="auto"/>
              <w:jc w:val="center"/>
              <w:rPr>
                <w:color w:val="000000" w:themeColor="text1"/>
              </w:rPr>
            </w:pPr>
            <w:r w:rsidRPr="00E821D6">
              <w:rPr>
                <w:b/>
                <w:color w:val="000000" w:themeColor="text1"/>
                <w:sz w:val="17"/>
              </w:rPr>
              <w:t>3.1.</w:t>
            </w:r>
          </w:p>
        </w:tc>
        <w:tc>
          <w:tcPr>
            <w:tcW w:w="2250" w:type="dxa"/>
            <w:tcMar>
              <w:top w:w="80" w:type="dxa"/>
              <w:left w:w="120" w:type="dxa"/>
              <w:bottom w:w="80" w:type="dxa"/>
              <w:right w:w="120" w:type="dxa"/>
            </w:tcMar>
            <w:vAlign w:val="center"/>
          </w:tcPr>
          <w:p w14:paraId="7D91C5EF" w14:textId="77777777" w:rsidR="00E821D6" w:rsidRPr="00E821D6" w:rsidRDefault="00E821D6" w:rsidP="00C9017A">
            <w:pPr>
              <w:spacing w:line="252" w:lineRule="auto"/>
              <w:rPr>
                <w:color w:val="000000" w:themeColor="text1"/>
              </w:rPr>
            </w:pPr>
            <w:r w:rsidRPr="00E821D6">
              <w:rPr>
                <w:b/>
                <w:color w:val="000000" w:themeColor="text1"/>
                <w:sz w:val="17"/>
              </w:rPr>
              <w:t>Dokumentu pārbaude</w:t>
            </w:r>
          </w:p>
        </w:tc>
        <w:tc>
          <w:tcPr>
            <w:tcW w:w="6550" w:type="dxa"/>
            <w:tcMar>
              <w:top w:w="80" w:type="dxa"/>
              <w:left w:w="120" w:type="dxa"/>
              <w:bottom w:w="80" w:type="dxa"/>
              <w:right w:w="120" w:type="dxa"/>
            </w:tcMar>
            <w:vAlign w:val="center"/>
          </w:tcPr>
          <w:p w14:paraId="5C635ECE" w14:textId="77777777" w:rsidR="00E821D6" w:rsidRPr="00E821D6" w:rsidRDefault="00E821D6" w:rsidP="00C9017A">
            <w:pPr>
              <w:spacing w:line="252" w:lineRule="auto"/>
              <w:rPr>
                <w:color w:val="000000" w:themeColor="text1"/>
              </w:rPr>
            </w:pPr>
            <w:r w:rsidRPr="00E821D6">
              <w:rPr>
                <w:color w:val="000000" w:themeColor="text1"/>
                <w:sz w:val="17"/>
              </w:rPr>
              <w:t>Pasūtītājs pārbauda piedāvātāja aizpildīto atbilstības tabulu, tehnisko datu lapu, precīzu pasūtījuma kodu un komplektāciju.</w:t>
            </w:r>
          </w:p>
        </w:tc>
      </w:tr>
      <w:tr w:rsidR="00E821D6" w:rsidRPr="00E821D6" w14:paraId="7C7F5028" w14:textId="77777777" w:rsidTr="00C9017A">
        <w:trPr>
          <w:cantSplit/>
        </w:trPr>
        <w:tc>
          <w:tcPr>
            <w:tcW w:w="800" w:type="dxa"/>
            <w:tcMar>
              <w:top w:w="80" w:type="dxa"/>
              <w:left w:w="120" w:type="dxa"/>
              <w:bottom w:w="80" w:type="dxa"/>
              <w:right w:w="120" w:type="dxa"/>
            </w:tcMar>
            <w:vAlign w:val="center"/>
          </w:tcPr>
          <w:p w14:paraId="7FA0E611" w14:textId="77777777" w:rsidR="00E821D6" w:rsidRPr="00E821D6" w:rsidRDefault="00E821D6" w:rsidP="00C9017A">
            <w:pPr>
              <w:spacing w:line="252" w:lineRule="auto"/>
              <w:jc w:val="center"/>
              <w:rPr>
                <w:color w:val="000000" w:themeColor="text1"/>
              </w:rPr>
            </w:pPr>
            <w:r w:rsidRPr="00E821D6">
              <w:rPr>
                <w:b/>
                <w:color w:val="000000" w:themeColor="text1"/>
                <w:sz w:val="17"/>
              </w:rPr>
              <w:t>3.2.</w:t>
            </w:r>
          </w:p>
        </w:tc>
        <w:tc>
          <w:tcPr>
            <w:tcW w:w="2250" w:type="dxa"/>
            <w:tcMar>
              <w:top w:w="80" w:type="dxa"/>
              <w:left w:w="120" w:type="dxa"/>
              <w:bottom w:w="80" w:type="dxa"/>
              <w:right w:w="120" w:type="dxa"/>
            </w:tcMar>
            <w:vAlign w:val="center"/>
          </w:tcPr>
          <w:p w14:paraId="5AA7252B" w14:textId="77777777" w:rsidR="00E821D6" w:rsidRPr="00E821D6" w:rsidRDefault="00E821D6" w:rsidP="00C9017A">
            <w:pPr>
              <w:spacing w:line="252" w:lineRule="auto"/>
              <w:rPr>
                <w:color w:val="000000" w:themeColor="text1"/>
              </w:rPr>
            </w:pPr>
            <w:r w:rsidRPr="00E821D6">
              <w:rPr>
                <w:b/>
                <w:color w:val="000000" w:themeColor="text1"/>
                <w:sz w:val="17"/>
              </w:rPr>
              <w:t>Vizuālā pārbaude</w:t>
            </w:r>
          </w:p>
        </w:tc>
        <w:tc>
          <w:tcPr>
            <w:tcW w:w="6550" w:type="dxa"/>
            <w:tcMar>
              <w:top w:w="80" w:type="dxa"/>
              <w:left w:w="120" w:type="dxa"/>
              <w:bottom w:w="80" w:type="dxa"/>
              <w:right w:w="120" w:type="dxa"/>
            </w:tcMar>
            <w:vAlign w:val="center"/>
          </w:tcPr>
          <w:p w14:paraId="5949BA5C" w14:textId="77777777" w:rsidR="00E821D6" w:rsidRPr="00E821D6" w:rsidRDefault="00E821D6" w:rsidP="00C9017A">
            <w:pPr>
              <w:spacing w:line="252" w:lineRule="auto"/>
              <w:rPr>
                <w:color w:val="000000" w:themeColor="text1"/>
              </w:rPr>
            </w:pPr>
            <w:r w:rsidRPr="00E821D6">
              <w:rPr>
                <w:color w:val="000000" w:themeColor="text1"/>
                <w:sz w:val="17"/>
              </w:rPr>
              <w:t>Piegādes brīdī pārbauda iekārtas, korpusa, pieslēgvietu, antenu, barošanas bloka un pārējās komplektācijas atbilstību piedāvājumam.</w:t>
            </w:r>
          </w:p>
        </w:tc>
      </w:tr>
      <w:tr w:rsidR="00E821D6" w:rsidRPr="00E821D6" w14:paraId="3E512EC2" w14:textId="77777777" w:rsidTr="00C9017A">
        <w:trPr>
          <w:cantSplit/>
        </w:trPr>
        <w:tc>
          <w:tcPr>
            <w:tcW w:w="800" w:type="dxa"/>
            <w:tcMar>
              <w:top w:w="80" w:type="dxa"/>
              <w:left w:w="120" w:type="dxa"/>
              <w:bottom w:w="80" w:type="dxa"/>
              <w:right w:w="120" w:type="dxa"/>
            </w:tcMar>
            <w:vAlign w:val="center"/>
          </w:tcPr>
          <w:p w14:paraId="3B330E96" w14:textId="77777777" w:rsidR="00E821D6" w:rsidRPr="00E821D6" w:rsidRDefault="00E821D6" w:rsidP="00C9017A">
            <w:pPr>
              <w:spacing w:line="252" w:lineRule="auto"/>
              <w:jc w:val="center"/>
              <w:rPr>
                <w:color w:val="000000" w:themeColor="text1"/>
              </w:rPr>
            </w:pPr>
            <w:r w:rsidRPr="00E821D6">
              <w:rPr>
                <w:b/>
                <w:color w:val="000000" w:themeColor="text1"/>
                <w:sz w:val="17"/>
              </w:rPr>
              <w:t>3.3.</w:t>
            </w:r>
          </w:p>
        </w:tc>
        <w:tc>
          <w:tcPr>
            <w:tcW w:w="2250" w:type="dxa"/>
            <w:tcMar>
              <w:top w:w="80" w:type="dxa"/>
              <w:left w:w="120" w:type="dxa"/>
              <w:bottom w:w="80" w:type="dxa"/>
              <w:right w:w="120" w:type="dxa"/>
            </w:tcMar>
            <w:vAlign w:val="center"/>
          </w:tcPr>
          <w:p w14:paraId="30C3544E" w14:textId="77777777" w:rsidR="00E821D6" w:rsidRPr="00E821D6" w:rsidRDefault="00E821D6" w:rsidP="00C9017A">
            <w:pPr>
              <w:spacing w:line="252" w:lineRule="auto"/>
              <w:rPr>
                <w:color w:val="000000" w:themeColor="text1"/>
              </w:rPr>
            </w:pPr>
            <w:r w:rsidRPr="00E821D6">
              <w:rPr>
                <w:b/>
                <w:color w:val="000000" w:themeColor="text1"/>
                <w:sz w:val="17"/>
              </w:rPr>
              <w:t>Ieslēgšanas pārbaude</w:t>
            </w:r>
          </w:p>
        </w:tc>
        <w:tc>
          <w:tcPr>
            <w:tcW w:w="6550" w:type="dxa"/>
            <w:tcMar>
              <w:top w:w="80" w:type="dxa"/>
              <w:left w:w="120" w:type="dxa"/>
              <w:bottom w:w="80" w:type="dxa"/>
              <w:right w:w="120" w:type="dxa"/>
            </w:tcMar>
            <w:vAlign w:val="center"/>
          </w:tcPr>
          <w:p w14:paraId="5085F692" w14:textId="77777777" w:rsidR="00E821D6" w:rsidRPr="00E821D6" w:rsidRDefault="00E821D6" w:rsidP="00C9017A">
            <w:pPr>
              <w:spacing w:line="252" w:lineRule="auto"/>
              <w:rPr>
                <w:color w:val="000000" w:themeColor="text1"/>
              </w:rPr>
            </w:pPr>
            <w:r w:rsidRPr="00E821D6">
              <w:rPr>
                <w:color w:val="000000" w:themeColor="text1"/>
                <w:sz w:val="17"/>
              </w:rPr>
              <w:t>Iekārtai jāieslēdzas bez kļūdu indikācijas, jābūt pieejamai administrēšanas saskarnei un jāuzrāda abi mobilie modemi, Ethernet porti, Wi-Fi , GPSS un I/O funkcijas.</w:t>
            </w:r>
          </w:p>
        </w:tc>
      </w:tr>
      <w:tr w:rsidR="00E821D6" w:rsidRPr="00E821D6" w14:paraId="55A1CD23" w14:textId="77777777" w:rsidTr="00C9017A">
        <w:trPr>
          <w:cantSplit/>
        </w:trPr>
        <w:tc>
          <w:tcPr>
            <w:tcW w:w="800" w:type="dxa"/>
            <w:tcMar>
              <w:top w:w="80" w:type="dxa"/>
              <w:left w:w="120" w:type="dxa"/>
              <w:bottom w:w="80" w:type="dxa"/>
              <w:right w:w="120" w:type="dxa"/>
            </w:tcMar>
            <w:vAlign w:val="center"/>
          </w:tcPr>
          <w:p w14:paraId="4B7B9BA6" w14:textId="77777777" w:rsidR="00E821D6" w:rsidRPr="00E821D6" w:rsidRDefault="00E821D6" w:rsidP="00C9017A">
            <w:pPr>
              <w:spacing w:line="252" w:lineRule="auto"/>
              <w:jc w:val="center"/>
              <w:rPr>
                <w:color w:val="000000" w:themeColor="text1"/>
              </w:rPr>
            </w:pPr>
            <w:r w:rsidRPr="00E821D6">
              <w:rPr>
                <w:b/>
                <w:color w:val="000000" w:themeColor="text1"/>
                <w:sz w:val="17"/>
              </w:rPr>
              <w:t>3.4.</w:t>
            </w:r>
          </w:p>
        </w:tc>
        <w:tc>
          <w:tcPr>
            <w:tcW w:w="2250" w:type="dxa"/>
            <w:tcMar>
              <w:top w:w="80" w:type="dxa"/>
              <w:left w:w="120" w:type="dxa"/>
              <w:bottom w:w="80" w:type="dxa"/>
              <w:right w:w="120" w:type="dxa"/>
            </w:tcMar>
            <w:vAlign w:val="center"/>
          </w:tcPr>
          <w:p w14:paraId="600EFA9B" w14:textId="77777777" w:rsidR="00E821D6" w:rsidRPr="00E821D6" w:rsidRDefault="00E821D6" w:rsidP="00C9017A">
            <w:pPr>
              <w:spacing w:line="252" w:lineRule="auto"/>
              <w:rPr>
                <w:color w:val="000000" w:themeColor="text1"/>
              </w:rPr>
            </w:pPr>
            <w:r w:rsidRPr="00E821D6">
              <w:rPr>
                <w:b/>
                <w:color w:val="000000" w:themeColor="text1"/>
                <w:sz w:val="17"/>
              </w:rPr>
              <w:t>Savienojamības pārbaude</w:t>
            </w:r>
          </w:p>
        </w:tc>
        <w:tc>
          <w:tcPr>
            <w:tcW w:w="6550" w:type="dxa"/>
            <w:tcMar>
              <w:top w:w="80" w:type="dxa"/>
              <w:left w:w="120" w:type="dxa"/>
              <w:bottom w:w="80" w:type="dxa"/>
              <w:right w:w="120" w:type="dxa"/>
            </w:tcMar>
            <w:vAlign w:val="center"/>
          </w:tcPr>
          <w:p w14:paraId="39B0FB34" w14:textId="77777777" w:rsidR="00E821D6" w:rsidRPr="00E821D6" w:rsidRDefault="00E821D6" w:rsidP="00C9017A">
            <w:pPr>
              <w:spacing w:line="252" w:lineRule="auto"/>
              <w:rPr>
                <w:color w:val="000000" w:themeColor="text1"/>
              </w:rPr>
            </w:pPr>
            <w:r w:rsidRPr="00E821D6">
              <w:rPr>
                <w:color w:val="000000" w:themeColor="text1"/>
                <w:sz w:val="17"/>
              </w:rPr>
              <w:t>Pēc saderīgu SIM un tīkla pakalpojumu nodrošināšanas pārbauda 5G/4G reģistrāciju, WAN failover starp abiem modemiem un datu pārraidi caur LAN un Wi-Fi.</w:t>
            </w:r>
          </w:p>
        </w:tc>
      </w:tr>
      <w:tr w:rsidR="00E821D6" w:rsidRPr="00E821D6" w14:paraId="3B385EE5" w14:textId="77777777" w:rsidTr="00C9017A">
        <w:trPr>
          <w:cantSplit/>
        </w:trPr>
        <w:tc>
          <w:tcPr>
            <w:tcW w:w="800" w:type="dxa"/>
            <w:tcMar>
              <w:top w:w="80" w:type="dxa"/>
              <w:left w:w="120" w:type="dxa"/>
              <w:bottom w:w="80" w:type="dxa"/>
              <w:right w:w="120" w:type="dxa"/>
            </w:tcMar>
            <w:vAlign w:val="center"/>
          </w:tcPr>
          <w:p w14:paraId="3B4789FD" w14:textId="77777777" w:rsidR="00E821D6" w:rsidRPr="00E821D6" w:rsidRDefault="00E821D6" w:rsidP="00C9017A">
            <w:pPr>
              <w:spacing w:line="252" w:lineRule="auto"/>
              <w:jc w:val="center"/>
              <w:rPr>
                <w:color w:val="000000" w:themeColor="text1"/>
              </w:rPr>
            </w:pPr>
            <w:r w:rsidRPr="00E821D6">
              <w:rPr>
                <w:b/>
                <w:color w:val="000000" w:themeColor="text1"/>
                <w:sz w:val="17"/>
              </w:rPr>
              <w:t>3.5.</w:t>
            </w:r>
          </w:p>
        </w:tc>
        <w:tc>
          <w:tcPr>
            <w:tcW w:w="2250" w:type="dxa"/>
            <w:tcMar>
              <w:top w:w="80" w:type="dxa"/>
              <w:left w:w="120" w:type="dxa"/>
              <w:bottom w:w="80" w:type="dxa"/>
              <w:right w:w="120" w:type="dxa"/>
            </w:tcMar>
            <w:vAlign w:val="center"/>
          </w:tcPr>
          <w:p w14:paraId="42857352" w14:textId="77777777" w:rsidR="00E821D6" w:rsidRPr="00E821D6" w:rsidRDefault="00E821D6" w:rsidP="00C9017A">
            <w:pPr>
              <w:spacing w:line="252" w:lineRule="auto"/>
              <w:rPr>
                <w:color w:val="000000" w:themeColor="text1"/>
              </w:rPr>
            </w:pPr>
            <w:r w:rsidRPr="00E821D6">
              <w:rPr>
                <w:b/>
                <w:color w:val="000000" w:themeColor="text1"/>
                <w:sz w:val="17"/>
              </w:rPr>
              <w:t>Konfigurācijas nodošana</w:t>
            </w:r>
          </w:p>
        </w:tc>
        <w:tc>
          <w:tcPr>
            <w:tcW w:w="6550" w:type="dxa"/>
            <w:tcMar>
              <w:top w:w="80" w:type="dxa"/>
              <w:left w:w="120" w:type="dxa"/>
              <w:bottom w:w="80" w:type="dxa"/>
              <w:right w:w="120" w:type="dxa"/>
            </w:tcMar>
            <w:vAlign w:val="center"/>
          </w:tcPr>
          <w:p w14:paraId="14A5E469" w14:textId="77777777" w:rsidR="00E821D6" w:rsidRPr="00E821D6" w:rsidRDefault="00E821D6" w:rsidP="00C9017A">
            <w:pPr>
              <w:spacing w:line="252" w:lineRule="auto"/>
              <w:rPr>
                <w:color w:val="000000" w:themeColor="text1"/>
              </w:rPr>
            </w:pPr>
            <w:r w:rsidRPr="00E821D6">
              <w:rPr>
                <w:color w:val="000000" w:themeColor="text1"/>
                <w:sz w:val="17"/>
              </w:rPr>
              <w:t>Piegādātājs nodod administrēšanas piekļuves informāciju drošā veidā, informāciju par uzstādīto programmaparatūras versiju un dokumentāciju.</w:t>
            </w:r>
          </w:p>
        </w:tc>
      </w:tr>
    </w:tbl>
    <w:p w14:paraId="7DF908C8" w14:textId="77777777" w:rsidR="008B4B3D" w:rsidRPr="00E821D6" w:rsidRDefault="008B4B3D" w:rsidP="008B4B3D">
      <w:pPr>
        <w:jc w:val="both"/>
        <w:rPr>
          <w:b/>
          <w:bCs/>
          <w:color w:val="000000" w:themeColor="text1"/>
        </w:rPr>
      </w:pPr>
    </w:p>
    <w:p w14:paraId="226125BD" w14:textId="2236E242" w:rsidR="008B4B3D" w:rsidRPr="00EB4ACF" w:rsidRDefault="008B4B3D" w:rsidP="00EB4ACF">
      <w:pPr>
        <w:pStyle w:val="ListParagraph"/>
        <w:widowControl w:val="0"/>
        <w:numPr>
          <w:ilvl w:val="0"/>
          <w:numId w:val="39"/>
        </w:numPr>
        <w:contextualSpacing/>
        <w:jc w:val="both"/>
        <w:rPr>
          <w:rStyle w:val="a0"/>
          <w:color w:val="000000" w:themeColor="text1"/>
        </w:rPr>
      </w:pPr>
      <w:r w:rsidRPr="00EB4ACF">
        <w:rPr>
          <w:rStyle w:val="a0"/>
          <w:color w:val="000000" w:themeColor="text1"/>
          <w:sz w:val="23"/>
          <w:szCs w:val="23"/>
          <w:lang w:eastAsia="lv-LV"/>
        </w:rPr>
        <w:t>Līguma izpildes termiņš -</w:t>
      </w:r>
      <w:r w:rsidRPr="00EB4ACF">
        <w:rPr>
          <w:rStyle w:val="a0"/>
          <w:b/>
          <w:bCs/>
          <w:color w:val="000000" w:themeColor="text1"/>
          <w:sz w:val="23"/>
          <w:szCs w:val="23"/>
          <w:lang w:eastAsia="lv-LV"/>
        </w:rPr>
        <w:t xml:space="preserve">maksimāli </w:t>
      </w:r>
      <w:r w:rsidR="001A3BB8" w:rsidRPr="00EB4ACF">
        <w:rPr>
          <w:rStyle w:val="a0"/>
          <w:b/>
          <w:bCs/>
          <w:color w:val="000000" w:themeColor="text1"/>
          <w:sz w:val="23"/>
          <w:szCs w:val="23"/>
          <w:lang w:eastAsia="lv-LV"/>
        </w:rPr>
        <w:t>6</w:t>
      </w:r>
      <w:r w:rsidRPr="00EB4ACF">
        <w:rPr>
          <w:rStyle w:val="a0"/>
          <w:b/>
          <w:bCs/>
          <w:color w:val="000000" w:themeColor="text1"/>
          <w:sz w:val="23"/>
          <w:szCs w:val="23"/>
          <w:lang w:eastAsia="lv-LV"/>
        </w:rPr>
        <w:t>0 (</w:t>
      </w:r>
      <w:r w:rsidR="001A3BB8" w:rsidRPr="00EB4ACF">
        <w:rPr>
          <w:rStyle w:val="a0"/>
          <w:b/>
          <w:bCs/>
          <w:color w:val="000000" w:themeColor="text1"/>
          <w:sz w:val="23"/>
          <w:szCs w:val="23"/>
          <w:lang w:eastAsia="lv-LV"/>
        </w:rPr>
        <w:t>seš</w:t>
      </w:r>
      <w:r w:rsidRPr="00EB4ACF">
        <w:rPr>
          <w:rStyle w:val="a0"/>
          <w:b/>
          <w:bCs/>
          <w:color w:val="000000" w:themeColor="text1"/>
          <w:sz w:val="23"/>
          <w:szCs w:val="23"/>
          <w:lang w:eastAsia="lv-LV"/>
        </w:rPr>
        <w:t>desmit) kalendāra dienas no līguma parakstīšanas dienas</w:t>
      </w:r>
      <w:r w:rsidR="00576808">
        <w:rPr>
          <w:rStyle w:val="a0"/>
          <w:b/>
          <w:bCs/>
          <w:color w:val="000000" w:themeColor="text1"/>
          <w:sz w:val="23"/>
          <w:szCs w:val="23"/>
          <w:lang w:eastAsia="lv-LV"/>
        </w:rPr>
        <w:t>.</w:t>
      </w:r>
      <w:r w:rsidRPr="00EB4ACF">
        <w:rPr>
          <w:rStyle w:val="a0"/>
          <w:b/>
          <w:bCs/>
          <w:color w:val="000000" w:themeColor="text1"/>
          <w:sz w:val="23"/>
          <w:szCs w:val="23"/>
          <w:lang w:eastAsia="lv-LV"/>
        </w:rPr>
        <w:t xml:space="preserve"> </w:t>
      </w:r>
    </w:p>
    <w:p w14:paraId="03F185D3" w14:textId="555B64CA" w:rsidR="008B4B3D" w:rsidRPr="00E821D6" w:rsidRDefault="008B4B3D" w:rsidP="00EB4ACF">
      <w:pPr>
        <w:widowControl w:val="0"/>
        <w:numPr>
          <w:ilvl w:val="0"/>
          <w:numId w:val="39"/>
        </w:numPr>
        <w:suppressAutoHyphens/>
        <w:contextualSpacing/>
        <w:jc w:val="both"/>
        <w:rPr>
          <w:color w:val="000000" w:themeColor="text1"/>
          <w:lang w:eastAsia="ar-SA"/>
        </w:rPr>
      </w:pPr>
      <w:r w:rsidRPr="00E821D6">
        <w:rPr>
          <w:color w:val="000000" w:themeColor="text1"/>
          <w:lang w:eastAsia="ar-SA"/>
        </w:rPr>
        <w:t xml:space="preserve">Piegādes vieta: </w:t>
      </w:r>
      <w:r w:rsidR="001A3BB8">
        <w:rPr>
          <w:b/>
          <w:bCs/>
          <w:color w:val="000000" w:themeColor="text1"/>
          <w:lang w:eastAsia="ar-SA"/>
        </w:rPr>
        <w:t>18.novembra</w:t>
      </w:r>
      <w:r w:rsidRPr="00E821D6">
        <w:rPr>
          <w:b/>
          <w:bCs/>
          <w:color w:val="000000" w:themeColor="text1"/>
          <w:lang w:eastAsia="ar-SA"/>
        </w:rPr>
        <w:t xml:space="preserve"> iela </w:t>
      </w:r>
      <w:r w:rsidR="001A3BB8">
        <w:rPr>
          <w:b/>
          <w:bCs/>
          <w:color w:val="000000" w:themeColor="text1"/>
          <w:lang w:eastAsia="ar-SA"/>
        </w:rPr>
        <w:t>183</w:t>
      </w:r>
      <w:r w:rsidRPr="00E821D6">
        <w:rPr>
          <w:b/>
          <w:bCs/>
          <w:color w:val="000000" w:themeColor="text1"/>
          <w:lang w:eastAsia="ar-SA"/>
        </w:rPr>
        <w:t xml:space="preserve">, Daugavpils, </w:t>
      </w:r>
      <w:r w:rsidR="001A3BB8">
        <w:rPr>
          <w:b/>
          <w:bCs/>
          <w:color w:val="000000" w:themeColor="text1"/>
          <w:lang w:eastAsia="ar-SA"/>
        </w:rPr>
        <w:t>LV-5417</w:t>
      </w:r>
      <w:r w:rsidR="00892177">
        <w:rPr>
          <w:b/>
          <w:bCs/>
          <w:color w:val="000000" w:themeColor="text1"/>
          <w:lang w:eastAsia="ar-SA"/>
        </w:rPr>
        <w:t>.</w:t>
      </w:r>
    </w:p>
    <w:p w14:paraId="63A7B209" w14:textId="0E92D8D6" w:rsidR="008B4B3D" w:rsidRPr="006B3B16" w:rsidRDefault="008B4B3D" w:rsidP="00EB4ACF">
      <w:pPr>
        <w:pStyle w:val="ListParagraph"/>
        <w:widowControl w:val="0"/>
        <w:numPr>
          <w:ilvl w:val="0"/>
          <w:numId w:val="39"/>
        </w:numPr>
        <w:contextualSpacing/>
        <w:jc w:val="both"/>
        <w:rPr>
          <w:rStyle w:val="a0"/>
          <w:color w:val="000000" w:themeColor="text1"/>
        </w:rPr>
      </w:pPr>
      <w:r w:rsidRPr="001A3BB8">
        <w:rPr>
          <w:rStyle w:val="a0"/>
          <w:color w:val="000000" w:themeColor="text1"/>
          <w:sz w:val="23"/>
          <w:szCs w:val="23"/>
          <w:lang w:eastAsia="lv-LV"/>
        </w:rPr>
        <w:t xml:space="preserve">Garantijas termiņš- </w:t>
      </w:r>
      <w:r w:rsidR="001A3BB8" w:rsidRPr="001A3BB8">
        <w:rPr>
          <w:rStyle w:val="a0"/>
          <w:b/>
          <w:bCs/>
          <w:color w:val="000000" w:themeColor="text1"/>
          <w:sz w:val="23"/>
          <w:szCs w:val="23"/>
          <w:lang w:eastAsia="lv-LV"/>
        </w:rPr>
        <w:t>5</w:t>
      </w:r>
      <w:r w:rsidRPr="001A3BB8">
        <w:rPr>
          <w:rStyle w:val="a0"/>
          <w:b/>
          <w:bCs/>
          <w:color w:val="000000" w:themeColor="text1"/>
          <w:sz w:val="23"/>
          <w:szCs w:val="23"/>
          <w:lang w:eastAsia="lv-LV"/>
        </w:rPr>
        <w:t xml:space="preserve"> (</w:t>
      </w:r>
      <w:r w:rsidR="001A3BB8" w:rsidRPr="001A3BB8">
        <w:rPr>
          <w:rStyle w:val="a0"/>
          <w:b/>
          <w:bCs/>
          <w:color w:val="000000" w:themeColor="text1"/>
          <w:sz w:val="23"/>
          <w:szCs w:val="23"/>
          <w:lang w:eastAsia="lv-LV"/>
        </w:rPr>
        <w:t>pieci</w:t>
      </w:r>
      <w:r w:rsidRPr="001A3BB8">
        <w:rPr>
          <w:rStyle w:val="a0"/>
          <w:b/>
          <w:bCs/>
          <w:color w:val="000000" w:themeColor="text1"/>
          <w:sz w:val="23"/>
          <w:szCs w:val="23"/>
          <w:lang w:eastAsia="lv-LV"/>
        </w:rPr>
        <w:t>) gadi.</w:t>
      </w:r>
    </w:p>
    <w:p w14:paraId="783A8013" w14:textId="053177E2" w:rsidR="00385E50" w:rsidRPr="00385E50" w:rsidRDefault="006B3B16" w:rsidP="00EB4ACF">
      <w:pPr>
        <w:pStyle w:val="ListParagraph"/>
        <w:numPr>
          <w:ilvl w:val="0"/>
          <w:numId w:val="39"/>
        </w:numPr>
        <w:spacing w:line="20" w:lineRule="atLeast"/>
        <w:jc w:val="both"/>
        <w:rPr>
          <w:iCs/>
        </w:rPr>
      </w:pPr>
      <w:r w:rsidRPr="007B1EC9">
        <w:rPr>
          <w:rStyle w:val="a0"/>
          <w:color w:val="000000" w:themeColor="text1"/>
          <w:sz w:val="23"/>
          <w:szCs w:val="23"/>
          <w:lang w:eastAsia="lv-LV"/>
        </w:rPr>
        <w:t>Apmaksas noteikumi</w:t>
      </w:r>
      <w:r w:rsidRPr="00385E50">
        <w:rPr>
          <w:rStyle w:val="a0"/>
          <w:b/>
          <w:bCs/>
          <w:color w:val="000000" w:themeColor="text1"/>
          <w:sz w:val="23"/>
          <w:szCs w:val="23"/>
          <w:lang w:eastAsia="lv-LV"/>
        </w:rPr>
        <w:t>-</w:t>
      </w:r>
      <w:r w:rsidR="00385E50" w:rsidRPr="007B1EC9">
        <w:rPr>
          <w:b/>
          <w:bCs/>
          <w:color w:val="000000" w:themeColor="text1"/>
          <w:u w:val="single"/>
        </w:rPr>
        <w:t xml:space="preserve">24 (divdesmit četru) mēnešu laikā, vienādos maksājumos līdz katra nākamā mēneša 10. datumam pēc </w:t>
      </w:r>
      <w:r w:rsidR="00385E50" w:rsidRPr="007B1EC9">
        <w:rPr>
          <w:b/>
          <w:bCs/>
          <w:sz w:val="23"/>
          <w:szCs w:val="23"/>
          <w:u w:val="single"/>
        </w:rPr>
        <w:t>Preces saņemšanas, attiecīgas pavadzīmes abpusējas parakstīšanas brīža</w:t>
      </w:r>
      <w:r w:rsidR="00385E50" w:rsidRPr="007B1EC9">
        <w:rPr>
          <w:b/>
          <w:bCs/>
          <w:iCs/>
        </w:rPr>
        <w:t>.</w:t>
      </w:r>
    </w:p>
    <w:p w14:paraId="2705BDEA" w14:textId="77505DF9" w:rsidR="006B3B16" w:rsidRPr="001A3BB8" w:rsidRDefault="006B3B16" w:rsidP="00385E50">
      <w:pPr>
        <w:pStyle w:val="ListParagraph"/>
        <w:widowControl w:val="0"/>
        <w:ind w:left="360"/>
        <w:contextualSpacing/>
        <w:jc w:val="both"/>
        <w:rPr>
          <w:color w:val="000000" w:themeColor="text1"/>
        </w:rPr>
      </w:pPr>
    </w:p>
    <w:p w14:paraId="2986EDDA" w14:textId="77777777" w:rsidR="00023809" w:rsidRPr="00E821D6" w:rsidRDefault="00023809" w:rsidP="00CE57E3">
      <w:pPr>
        <w:jc w:val="right"/>
        <w:rPr>
          <w:color w:val="000000" w:themeColor="text1"/>
          <w:sz w:val="20"/>
          <w:szCs w:val="20"/>
        </w:rPr>
      </w:pPr>
    </w:p>
    <w:p w14:paraId="45924436" w14:textId="77777777" w:rsidR="00023809" w:rsidRPr="00E821D6" w:rsidRDefault="00023809" w:rsidP="00CE57E3">
      <w:pPr>
        <w:jc w:val="right"/>
        <w:rPr>
          <w:color w:val="000000" w:themeColor="text1"/>
          <w:sz w:val="20"/>
          <w:szCs w:val="20"/>
        </w:rPr>
      </w:pPr>
    </w:p>
    <w:p w14:paraId="4290041A" w14:textId="77777777" w:rsidR="00CE6868" w:rsidRPr="00E821D6" w:rsidRDefault="00CE6868" w:rsidP="00CE57E3">
      <w:pPr>
        <w:jc w:val="right"/>
        <w:rPr>
          <w:color w:val="000000" w:themeColor="text1"/>
          <w:sz w:val="20"/>
          <w:szCs w:val="20"/>
        </w:rPr>
      </w:pPr>
    </w:p>
    <w:p w14:paraId="79F9B9EE" w14:textId="77777777" w:rsidR="004075C8" w:rsidRPr="00D25658" w:rsidRDefault="004075C8" w:rsidP="004075C8">
      <w:pPr>
        <w:widowControl w:val="0"/>
        <w:overflowPunct w:val="0"/>
        <w:autoSpaceDE w:val="0"/>
        <w:autoSpaceDN w:val="0"/>
        <w:adjustRightInd w:val="0"/>
        <w:jc w:val="both"/>
        <w:rPr>
          <w:kern w:val="28"/>
          <w:lang w:eastAsia="lv-LV"/>
        </w:rPr>
      </w:pPr>
      <w:r w:rsidRPr="00D25658">
        <w:rPr>
          <w:kern w:val="28"/>
          <w:lang w:eastAsia="lv-LV"/>
        </w:rPr>
        <w:t>20___.gada ___. ___________.</w:t>
      </w:r>
    </w:p>
    <w:p w14:paraId="7C5ECFB3" w14:textId="77777777" w:rsidR="004075C8" w:rsidRPr="00D25658" w:rsidRDefault="004075C8" w:rsidP="004075C8">
      <w:pPr>
        <w:widowControl w:val="0"/>
        <w:overflowPunct w:val="0"/>
        <w:autoSpaceDE w:val="0"/>
        <w:autoSpaceDN w:val="0"/>
        <w:adjustRightInd w:val="0"/>
        <w:jc w:val="both"/>
        <w:rPr>
          <w:kern w:val="28"/>
          <w:lang w:eastAsia="lv-LV"/>
        </w:rPr>
      </w:pPr>
    </w:p>
    <w:p w14:paraId="5C530A20" w14:textId="77777777" w:rsidR="004075C8" w:rsidRPr="00D25658" w:rsidRDefault="004075C8" w:rsidP="004075C8">
      <w:pPr>
        <w:widowControl w:val="0"/>
        <w:overflowPunct w:val="0"/>
        <w:autoSpaceDE w:val="0"/>
        <w:autoSpaceDN w:val="0"/>
        <w:adjustRightInd w:val="0"/>
        <w:jc w:val="both"/>
        <w:rPr>
          <w:kern w:val="28"/>
          <w:lang w:eastAsia="lv-LV"/>
        </w:rPr>
      </w:pPr>
    </w:p>
    <w:p w14:paraId="78B85074" w14:textId="77777777" w:rsidR="004075C8" w:rsidRPr="00D25658" w:rsidRDefault="004075C8" w:rsidP="004075C8">
      <w:pPr>
        <w:widowControl w:val="0"/>
        <w:autoSpaceDE w:val="0"/>
        <w:autoSpaceDN w:val="0"/>
        <w:adjustRightInd w:val="0"/>
        <w:spacing w:line="200" w:lineRule="exact"/>
        <w:jc w:val="right"/>
        <w:rPr>
          <w:i/>
          <w:iCs/>
          <w:lang w:eastAsia="lv-LV"/>
        </w:rPr>
      </w:pPr>
    </w:p>
    <w:tbl>
      <w:tblPr>
        <w:tblW w:w="8928" w:type="dxa"/>
        <w:tblLook w:val="04A0" w:firstRow="1" w:lastRow="0" w:firstColumn="1" w:lastColumn="0" w:noHBand="0" w:noVBand="1"/>
      </w:tblPr>
      <w:tblGrid>
        <w:gridCol w:w="3654"/>
        <w:gridCol w:w="5274"/>
      </w:tblGrid>
      <w:tr w:rsidR="004075C8" w:rsidRPr="00D25658" w14:paraId="307BF100" w14:textId="77777777" w:rsidTr="00B5172E">
        <w:trPr>
          <w:trHeight w:val="287"/>
        </w:trPr>
        <w:tc>
          <w:tcPr>
            <w:tcW w:w="3654" w:type="dxa"/>
            <w:hideMark/>
          </w:tcPr>
          <w:p w14:paraId="51F36262" w14:textId="77777777" w:rsidR="004075C8" w:rsidRPr="00D25658" w:rsidRDefault="004075C8" w:rsidP="00B5172E">
            <w:pPr>
              <w:widowControl w:val="0"/>
              <w:tabs>
                <w:tab w:val="center" w:pos="4153"/>
                <w:tab w:val="right" w:pos="8306"/>
              </w:tabs>
              <w:autoSpaceDE w:val="0"/>
              <w:autoSpaceDN w:val="0"/>
              <w:adjustRightInd w:val="0"/>
              <w:jc w:val="both"/>
              <w:rPr>
                <w:kern w:val="2"/>
                <w:lang w:val="en-US" w:eastAsia="lv-LV"/>
              </w:rPr>
            </w:pPr>
            <w:r w:rsidRPr="00D25658">
              <w:rPr>
                <w:lang w:eastAsia="lv-LV"/>
              </w:rPr>
              <w:t>Pretendenta nosaukums:</w:t>
            </w:r>
          </w:p>
        </w:tc>
        <w:tc>
          <w:tcPr>
            <w:tcW w:w="5274" w:type="dxa"/>
            <w:tcBorders>
              <w:top w:val="nil"/>
              <w:left w:val="nil"/>
              <w:bottom w:val="dotted" w:sz="4" w:space="0" w:color="auto"/>
              <w:right w:val="nil"/>
            </w:tcBorders>
          </w:tcPr>
          <w:p w14:paraId="01122757" w14:textId="77777777" w:rsidR="004075C8" w:rsidRPr="00D25658" w:rsidRDefault="004075C8" w:rsidP="00B5172E">
            <w:pPr>
              <w:widowControl w:val="0"/>
              <w:tabs>
                <w:tab w:val="center" w:pos="4153"/>
                <w:tab w:val="right" w:pos="8306"/>
              </w:tabs>
              <w:autoSpaceDE w:val="0"/>
              <w:autoSpaceDN w:val="0"/>
              <w:adjustRightInd w:val="0"/>
              <w:ind w:right="65"/>
              <w:jc w:val="both"/>
              <w:rPr>
                <w:kern w:val="2"/>
                <w:lang w:val="en-US" w:eastAsia="lv-LV"/>
              </w:rPr>
            </w:pPr>
          </w:p>
        </w:tc>
      </w:tr>
      <w:tr w:rsidR="004075C8" w:rsidRPr="00D25658" w14:paraId="48F9D5F8" w14:textId="77777777" w:rsidTr="00B5172E">
        <w:trPr>
          <w:trHeight w:val="816"/>
        </w:trPr>
        <w:tc>
          <w:tcPr>
            <w:tcW w:w="3654" w:type="dxa"/>
          </w:tcPr>
          <w:p w14:paraId="1DD94FEA" w14:textId="77777777" w:rsidR="004075C8" w:rsidRPr="00D25658" w:rsidRDefault="004075C8" w:rsidP="00B5172E">
            <w:pPr>
              <w:widowControl w:val="0"/>
              <w:tabs>
                <w:tab w:val="center" w:pos="4153"/>
                <w:tab w:val="right" w:pos="8306"/>
              </w:tabs>
              <w:autoSpaceDE w:val="0"/>
              <w:autoSpaceDN w:val="0"/>
              <w:adjustRightInd w:val="0"/>
              <w:rPr>
                <w:kern w:val="2"/>
                <w:lang w:val="en-US" w:eastAsia="lv-LV"/>
              </w:rPr>
            </w:pPr>
          </w:p>
          <w:p w14:paraId="34DB8ADB" w14:textId="77777777" w:rsidR="004075C8" w:rsidRPr="00D25658" w:rsidRDefault="004075C8" w:rsidP="00B5172E">
            <w:pPr>
              <w:widowControl w:val="0"/>
              <w:tabs>
                <w:tab w:val="center" w:pos="4153"/>
                <w:tab w:val="right" w:pos="8306"/>
              </w:tabs>
              <w:autoSpaceDE w:val="0"/>
              <w:autoSpaceDN w:val="0"/>
              <w:adjustRightInd w:val="0"/>
              <w:rPr>
                <w:kern w:val="2"/>
                <w:lang w:val="en-US" w:eastAsia="lv-LV"/>
              </w:rPr>
            </w:pPr>
            <w:r w:rsidRPr="00D25658">
              <w:rPr>
                <w:lang w:eastAsia="lv-LV"/>
              </w:rPr>
              <w:t>Pretendenta vai pilnvarotās personas vārds, uzvārds, amats:</w:t>
            </w:r>
          </w:p>
        </w:tc>
        <w:tc>
          <w:tcPr>
            <w:tcW w:w="5274" w:type="dxa"/>
            <w:tcBorders>
              <w:top w:val="dotted" w:sz="4" w:space="0" w:color="auto"/>
              <w:left w:val="nil"/>
              <w:bottom w:val="dotted" w:sz="4" w:space="0" w:color="auto"/>
              <w:right w:val="nil"/>
            </w:tcBorders>
            <w:vAlign w:val="bottom"/>
          </w:tcPr>
          <w:p w14:paraId="656AB049" w14:textId="77777777" w:rsidR="004075C8" w:rsidRPr="00D25658" w:rsidRDefault="004075C8" w:rsidP="00B5172E">
            <w:pPr>
              <w:widowControl w:val="0"/>
              <w:tabs>
                <w:tab w:val="center" w:pos="4153"/>
                <w:tab w:val="right" w:pos="8306"/>
              </w:tabs>
              <w:autoSpaceDE w:val="0"/>
              <w:autoSpaceDN w:val="0"/>
              <w:adjustRightInd w:val="0"/>
              <w:ind w:right="65"/>
              <w:rPr>
                <w:kern w:val="2"/>
                <w:lang w:val="en-US" w:eastAsia="lv-LV"/>
              </w:rPr>
            </w:pPr>
          </w:p>
        </w:tc>
      </w:tr>
      <w:tr w:rsidR="004075C8" w:rsidRPr="00D25658" w14:paraId="1090532F" w14:textId="77777777" w:rsidTr="00B5172E">
        <w:trPr>
          <w:trHeight w:val="847"/>
        </w:trPr>
        <w:tc>
          <w:tcPr>
            <w:tcW w:w="3654" w:type="dxa"/>
          </w:tcPr>
          <w:p w14:paraId="33926D67" w14:textId="77777777" w:rsidR="004075C8" w:rsidRPr="00D25658" w:rsidRDefault="004075C8" w:rsidP="00B5172E">
            <w:pPr>
              <w:widowControl w:val="0"/>
              <w:tabs>
                <w:tab w:val="center" w:pos="4153"/>
                <w:tab w:val="right" w:pos="8306"/>
              </w:tabs>
              <w:autoSpaceDE w:val="0"/>
              <w:autoSpaceDN w:val="0"/>
              <w:adjustRightInd w:val="0"/>
              <w:jc w:val="both"/>
              <w:rPr>
                <w:kern w:val="2"/>
                <w:lang w:val="en-US" w:eastAsia="lv-LV"/>
              </w:rPr>
            </w:pPr>
          </w:p>
          <w:p w14:paraId="137BC7E3" w14:textId="77777777" w:rsidR="004075C8" w:rsidRPr="00D25658" w:rsidRDefault="004075C8" w:rsidP="00B5172E">
            <w:pPr>
              <w:widowControl w:val="0"/>
              <w:tabs>
                <w:tab w:val="center" w:pos="4153"/>
                <w:tab w:val="right" w:pos="8306"/>
              </w:tabs>
              <w:autoSpaceDE w:val="0"/>
              <w:autoSpaceDN w:val="0"/>
              <w:adjustRightInd w:val="0"/>
              <w:jc w:val="both"/>
              <w:rPr>
                <w:kern w:val="2"/>
                <w:lang w:val="nb-NO" w:eastAsia="lv-LV"/>
              </w:rPr>
            </w:pPr>
            <w:r w:rsidRPr="00D25658">
              <w:rPr>
                <w:lang w:eastAsia="lv-LV"/>
              </w:rPr>
              <w:t>Pretendenta vai pilnvarotās personas paraksts:</w:t>
            </w:r>
          </w:p>
        </w:tc>
        <w:tc>
          <w:tcPr>
            <w:tcW w:w="5274" w:type="dxa"/>
            <w:tcBorders>
              <w:top w:val="dotted" w:sz="4" w:space="0" w:color="auto"/>
              <w:left w:val="nil"/>
              <w:bottom w:val="dotted" w:sz="4" w:space="0" w:color="auto"/>
              <w:right w:val="nil"/>
            </w:tcBorders>
          </w:tcPr>
          <w:p w14:paraId="0EAFFD2D" w14:textId="77777777" w:rsidR="004075C8" w:rsidRPr="00D25658" w:rsidRDefault="004075C8" w:rsidP="00B5172E">
            <w:pPr>
              <w:widowControl w:val="0"/>
              <w:tabs>
                <w:tab w:val="center" w:pos="4153"/>
                <w:tab w:val="right" w:pos="8306"/>
              </w:tabs>
              <w:autoSpaceDE w:val="0"/>
              <w:autoSpaceDN w:val="0"/>
              <w:adjustRightInd w:val="0"/>
              <w:ind w:right="65"/>
              <w:jc w:val="both"/>
              <w:rPr>
                <w:kern w:val="2"/>
                <w:lang w:val="nb-NO" w:eastAsia="lv-LV"/>
              </w:rPr>
            </w:pPr>
          </w:p>
        </w:tc>
      </w:tr>
    </w:tbl>
    <w:p w14:paraId="0BD3EF85" w14:textId="77777777" w:rsidR="004075C8" w:rsidRPr="00D25658" w:rsidRDefault="004075C8" w:rsidP="004075C8">
      <w:pPr>
        <w:widowControl w:val="0"/>
        <w:autoSpaceDE w:val="0"/>
        <w:autoSpaceDN w:val="0"/>
        <w:adjustRightInd w:val="0"/>
        <w:spacing w:line="200" w:lineRule="exact"/>
        <w:rPr>
          <w:lang w:eastAsia="lv-LV"/>
        </w:rPr>
      </w:pPr>
    </w:p>
    <w:p w14:paraId="7CD0BD3C" w14:textId="77777777" w:rsidR="00CE6868" w:rsidRPr="00E821D6" w:rsidRDefault="00CE6868" w:rsidP="00CE57E3">
      <w:pPr>
        <w:jc w:val="right"/>
        <w:rPr>
          <w:color w:val="000000" w:themeColor="text1"/>
          <w:sz w:val="20"/>
          <w:szCs w:val="20"/>
        </w:rPr>
      </w:pPr>
    </w:p>
    <w:p w14:paraId="5217B4BF" w14:textId="77777777" w:rsidR="00CE6868" w:rsidRPr="00E821D6" w:rsidRDefault="00CE6868" w:rsidP="00CE57E3">
      <w:pPr>
        <w:jc w:val="right"/>
        <w:rPr>
          <w:color w:val="000000" w:themeColor="text1"/>
          <w:sz w:val="20"/>
          <w:szCs w:val="20"/>
        </w:rPr>
      </w:pPr>
    </w:p>
    <w:p w14:paraId="65C143BB" w14:textId="77777777" w:rsidR="00C87822" w:rsidRPr="00E821D6" w:rsidRDefault="00C87822" w:rsidP="00CE57E3">
      <w:pPr>
        <w:jc w:val="right"/>
        <w:rPr>
          <w:color w:val="000000" w:themeColor="text1"/>
          <w:sz w:val="20"/>
          <w:szCs w:val="20"/>
        </w:rPr>
      </w:pPr>
    </w:p>
    <w:p w14:paraId="1B29BD5E" w14:textId="77777777" w:rsidR="00C87822" w:rsidRPr="00E821D6" w:rsidRDefault="00C87822" w:rsidP="00CE57E3">
      <w:pPr>
        <w:jc w:val="right"/>
        <w:rPr>
          <w:color w:val="000000" w:themeColor="text1"/>
          <w:sz w:val="20"/>
          <w:szCs w:val="20"/>
        </w:rPr>
      </w:pPr>
    </w:p>
    <w:p w14:paraId="192BC5F3" w14:textId="77777777" w:rsidR="00C87822" w:rsidRPr="00E821D6" w:rsidRDefault="00C87822" w:rsidP="00CE57E3">
      <w:pPr>
        <w:jc w:val="right"/>
        <w:rPr>
          <w:color w:val="000000" w:themeColor="text1"/>
          <w:sz w:val="20"/>
          <w:szCs w:val="20"/>
        </w:rPr>
      </w:pPr>
    </w:p>
    <w:p w14:paraId="568263BF" w14:textId="77777777" w:rsidR="00C87822" w:rsidRPr="00E821D6" w:rsidRDefault="00C87822" w:rsidP="00CE57E3">
      <w:pPr>
        <w:jc w:val="right"/>
        <w:rPr>
          <w:color w:val="000000" w:themeColor="text1"/>
          <w:sz w:val="20"/>
          <w:szCs w:val="20"/>
        </w:rPr>
      </w:pPr>
    </w:p>
    <w:p w14:paraId="316A4684" w14:textId="77777777" w:rsidR="00C87822" w:rsidRPr="00E821D6" w:rsidRDefault="00C87822" w:rsidP="00CE57E3">
      <w:pPr>
        <w:jc w:val="right"/>
        <w:rPr>
          <w:color w:val="000000" w:themeColor="text1"/>
          <w:sz w:val="20"/>
          <w:szCs w:val="20"/>
        </w:rPr>
      </w:pPr>
    </w:p>
    <w:p w14:paraId="45BAE214" w14:textId="77777777" w:rsidR="00C87822" w:rsidRPr="00E821D6" w:rsidRDefault="00C87822" w:rsidP="00CE57E3">
      <w:pPr>
        <w:jc w:val="right"/>
        <w:rPr>
          <w:color w:val="000000" w:themeColor="text1"/>
          <w:sz w:val="20"/>
          <w:szCs w:val="20"/>
        </w:rPr>
      </w:pPr>
    </w:p>
    <w:p w14:paraId="21FCD4B4" w14:textId="77777777" w:rsidR="00C87822" w:rsidRPr="00E821D6" w:rsidRDefault="00C87822" w:rsidP="00CE57E3">
      <w:pPr>
        <w:jc w:val="right"/>
        <w:rPr>
          <w:color w:val="000000" w:themeColor="text1"/>
          <w:sz w:val="20"/>
          <w:szCs w:val="20"/>
        </w:rPr>
      </w:pPr>
    </w:p>
    <w:p w14:paraId="65394BDD" w14:textId="77777777" w:rsidR="00C87822" w:rsidRPr="00E821D6" w:rsidRDefault="00C87822" w:rsidP="00CE57E3">
      <w:pPr>
        <w:jc w:val="right"/>
        <w:rPr>
          <w:color w:val="000000" w:themeColor="text1"/>
          <w:sz w:val="20"/>
          <w:szCs w:val="20"/>
        </w:rPr>
      </w:pPr>
    </w:p>
    <w:p w14:paraId="0B737B55" w14:textId="77777777" w:rsidR="00C87822" w:rsidRPr="00E821D6" w:rsidRDefault="00C87822" w:rsidP="00CE57E3">
      <w:pPr>
        <w:jc w:val="right"/>
        <w:rPr>
          <w:color w:val="000000" w:themeColor="text1"/>
          <w:sz w:val="20"/>
          <w:szCs w:val="20"/>
        </w:rPr>
      </w:pPr>
    </w:p>
    <w:p w14:paraId="3E057CA5" w14:textId="77777777" w:rsidR="00C87822" w:rsidRPr="00E821D6" w:rsidRDefault="00C87822" w:rsidP="00CE57E3">
      <w:pPr>
        <w:jc w:val="right"/>
        <w:rPr>
          <w:color w:val="000000" w:themeColor="text1"/>
          <w:sz w:val="20"/>
          <w:szCs w:val="20"/>
        </w:rPr>
      </w:pPr>
    </w:p>
    <w:p w14:paraId="4EE508AC" w14:textId="77777777" w:rsidR="00C87822" w:rsidRPr="00E821D6" w:rsidRDefault="00C87822" w:rsidP="00CE57E3">
      <w:pPr>
        <w:jc w:val="right"/>
        <w:rPr>
          <w:color w:val="000000" w:themeColor="text1"/>
          <w:sz w:val="20"/>
          <w:szCs w:val="20"/>
        </w:rPr>
      </w:pPr>
    </w:p>
    <w:p w14:paraId="3554A18C" w14:textId="77777777" w:rsidR="00C87822" w:rsidRPr="00E821D6" w:rsidRDefault="00C87822" w:rsidP="00CE57E3">
      <w:pPr>
        <w:jc w:val="right"/>
        <w:rPr>
          <w:color w:val="000000" w:themeColor="text1"/>
          <w:sz w:val="20"/>
          <w:szCs w:val="20"/>
        </w:rPr>
      </w:pPr>
    </w:p>
    <w:p w14:paraId="75DFCA32" w14:textId="77777777" w:rsidR="00C87822" w:rsidRPr="00E821D6" w:rsidRDefault="00C87822" w:rsidP="00CE57E3">
      <w:pPr>
        <w:jc w:val="right"/>
        <w:rPr>
          <w:color w:val="000000" w:themeColor="text1"/>
          <w:sz w:val="20"/>
          <w:szCs w:val="20"/>
        </w:rPr>
      </w:pPr>
    </w:p>
    <w:p w14:paraId="75B3D7EE" w14:textId="77777777" w:rsidR="00C87822" w:rsidRPr="00E821D6" w:rsidRDefault="00C87822" w:rsidP="00CE57E3">
      <w:pPr>
        <w:jc w:val="right"/>
        <w:rPr>
          <w:color w:val="000000" w:themeColor="text1"/>
          <w:sz w:val="20"/>
          <w:szCs w:val="20"/>
        </w:rPr>
      </w:pPr>
    </w:p>
    <w:p w14:paraId="4B109E55" w14:textId="77777777" w:rsidR="00C87822" w:rsidRPr="00E821D6" w:rsidRDefault="00C87822" w:rsidP="00CE57E3">
      <w:pPr>
        <w:jc w:val="right"/>
        <w:rPr>
          <w:color w:val="000000" w:themeColor="text1"/>
          <w:sz w:val="20"/>
          <w:szCs w:val="20"/>
        </w:rPr>
      </w:pPr>
    </w:p>
    <w:p w14:paraId="58A5F6C7" w14:textId="77777777" w:rsidR="00C87822" w:rsidRPr="00E821D6" w:rsidRDefault="00C87822" w:rsidP="00CE57E3">
      <w:pPr>
        <w:jc w:val="right"/>
        <w:rPr>
          <w:color w:val="000000" w:themeColor="text1"/>
          <w:sz w:val="20"/>
          <w:szCs w:val="20"/>
        </w:rPr>
      </w:pPr>
    </w:p>
    <w:p w14:paraId="0EFDDA08" w14:textId="3B0AE862" w:rsidR="00CE57E3" w:rsidRPr="00CE57E3" w:rsidRDefault="00CE57E3" w:rsidP="00CE57E3">
      <w:pPr>
        <w:jc w:val="right"/>
        <w:rPr>
          <w:color w:val="000000" w:themeColor="text1"/>
          <w:sz w:val="20"/>
          <w:szCs w:val="20"/>
        </w:rPr>
      </w:pPr>
      <w:r w:rsidRPr="00CE57E3">
        <w:rPr>
          <w:color w:val="000000" w:themeColor="text1"/>
          <w:sz w:val="20"/>
          <w:szCs w:val="20"/>
        </w:rPr>
        <w:lastRenderedPageBreak/>
        <w:t>Pielikums Nr.2</w:t>
      </w:r>
    </w:p>
    <w:p w14:paraId="3BA20C78" w14:textId="77777777" w:rsidR="00CE57E3" w:rsidRPr="00EA2704" w:rsidRDefault="00CE57E3" w:rsidP="00CE57E3">
      <w:pPr>
        <w:jc w:val="right"/>
        <w:rPr>
          <w:color w:val="000000" w:themeColor="text1"/>
          <w:sz w:val="20"/>
          <w:szCs w:val="20"/>
        </w:rPr>
      </w:pPr>
      <w:r w:rsidRPr="00EA2704">
        <w:rPr>
          <w:color w:val="000000" w:themeColor="text1"/>
          <w:sz w:val="20"/>
          <w:szCs w:val="20"/>
        </w:rPr>
        <w:t xml:space="preserve">Iepirkuma dokumentācijai  </w:t>
      </w:r>
    </w:p>
    <w:p w14:paraId="52C52DD6" w14:textId="7542077D" w:rsidR="00CE57E3" w:rsidRPr="00EA2704" w:rsidRDefault="00CE57E3" w:rsidP="00CE57E3">
      <w:pPr>
        <w:jc w:val="right"/>
        <w:rPr>
          <w:color w:val="000000" w:themeColor="text1"/>
          <w:sz w:val="20"/>
          <w:szCs w:val="20"/>
        </w:rPr>
      </w:pPr>
      <w:r w:rsidRPr="00EA2704">
        <w:rPr>
          <w:color w:val="000000" w:themeColor="text1"/>
          <w:sz w:val="20"/>
          <w:szCs w:val="20"/>
        </w:rPr>
        <w:t xml:space="preserve">Identifikācijas Nr. </w:t>
      </w:r>
      <w:r w:rsidR="00EF41ED" w:rsidRPr="003D2313">
        <w:rPr>
          <w:color w:val="000000" w:themeColor="text1"/>
          <w:sz w:val="20"/>
          <w:szCs w:val="20"/>
        </w:rPr>
        <w:t>SIA</w:t>
      </w:r>
      <w:r w:rsidRPr="003D2313">
        <w:rPr>
          <w:color w:val="000000" w:themeColor="text1"/>
          <w:sz w:val="20"/>
          <w:szCs w:val="20"/>
        </w:rPr>
        <w:t>DS/202</w:t>
      </w:r>
      <w:r w:rsidR="009921DB">
        <w:rPr>
          <w:color w:val="000000" w:themeColor="text1"/>
          <w:sz w:val="20"/>
          <w:szCs w:val="20"/>
        </w:rPr>
        <w:t>6</w:t>
      </w:r>
      <w:r w:rsidRPr="003D2313">
        <w:rPr>
          <w:color w:val="000000" w:themeColor="text1"/>
          <w:sz w:val="20"/>
          <w:szCs w:val="20"/>
        </w:rPr>
        <w:t>/</w:t>
      </w:r>
      <w:r w:rsidR="001F1762">
        <w:rPr>
          <w:color w:val="000000" w:themeColor="text1"/>
          <w:sz w:val="20"/>
          <w:szCs w:val="20"/>
        </w:rPr>
        <w:t>50</w:t>
      </w:r>
    </w:p>
    <w:p w14:paraId="67570A01" w14:textId="1127A427" w:rsidR="00CE57E3" w:rsidRDefault="00CE57E3" w:rsidP="00CE57E3">
      <w:pPr>
        <w:jc w:val="both"/>
        <w:rPr>
          <w:b/>
          <w:color w:val="FF0000"/>
        </w:rPr>
      </w:pPr>
    </w:p>
    <w:p w14:paraId="6407C21C" w14:textId="77777777" w:rsidR="00CE57E3" w:rsidRPr="0020445E" w:rsidRDefault="00CE57E3" w:rsidP="00CE57E3">
      <w:pPr>
        <w:pStyle w:val="Heading4"/>
        <w:numPr>
          <w:ilvl w:val="0"/>
          <w:numId w:val="0"/>
        </w:numPr>
        <w:jc w:val="center"/>
        <w:rPr>
          <w:color w:val="000000" w:themeColor="text1"/>
        </w:rPr>
      </w:pPr>
      <w:r w:rsidRPr="0020445E">
        <w:rPr>
          <w:color w:val="000000" w:themeColor="text1"/>
        </w:rPr>
        <w:t>Pieteikums</w:t>
      </w:r>
    </w:p>
    <w:p w14:paraId="56CEE215" w14:textId="77777777" w:rsidR="00CE6868" w:rsidRDefault="00CE57E3" w:rsidP="00CE57E3">
      <w:pPr>
        <w:jc w:val="center"/>
        <w:rPr>
          <w:b/>
          <w:color w:val="000000" w:themeColor="text1"/>
        </w:rPr>
      </w:pPr>
      <w:r w:rsidRPr="0020445E">
        <w:rPr>
          <w:b/>
          <w:color w:val="000000" w:themeColor="text1"/>
        </w:rPr>
        <w:t xml:space="preserve">par </w:t>
      </w:r>
      <w:r w:rsidRPr="00DE2B25">
        <w:rPr>
          <w:b/>
          <w:color w:val="000000" w:themeColor="text1"/>
        </w:rPr>
        <w:t xml:space="preserve">piedalīšanos iepirkuma procedūrā </w:t>
      </w:r>
    </w:p>
    <w:p w14:paraId="7EBBE031" w14:textId="47FA8408" w:rsidR="00CE57E3" w:rsidRPr="00DE2B25" w:rsidRDefault="00CE57E3" w:rsidP="00CE57E3">
      <w:pPr>
        <w:jc w:val="center"/>
        <w:rPr>
          <w:b/>
          <w:color w:val="000000" w:themeColor="text1"/>
        </w:rPr>
      </w:pPr>
      <w:r w:rsidRPr="00DE2B25">
        <w:rPr>
          <w:b/>
          <w:color w:val="000000" w:themeColor="text1"/>
        </w:rPr>
        <w:t>“</w:t>
      </w:r>
      <w:r w:rsidR="001F1762">
        <w:rPr>
          <w:b/>
        </w:rPr>
        <w:t>Rūpniecisko  m</w:t>
      </w:r>
      <w:r w:rsidR="001F1762" w:rsidRPr="00B40BB0">
        <w:rPr>
          <w:b/>
        </w:rPr>
        <w:t>aršrutētāju piegāde</w:t>
      </w:r>
      <w:r w:rsidRPr="00DE2B25">
        <w:rPr>
          <w:b/>
          <w:color w:val="000000" w:themeColor="text1"/>
        </w:rPr>
        <w:t>”</w:t>
      </w:r>
      <w:r w:rsidR="00B20BFC">
        <w:rPr>
          <w:b/>
          <w:color w:val="000000" w:themeColor="text1"/>
        </w:rPr>
        <w:t>,</w:t>
      </w:r>
    </w:p>
    <w:p w14:paraId="178F9E28" w14:textId="0D9697F6" w:rsidR="00CE57E3" w:rsidRPr="00CE57E3" w:rsidRDefault="00CE57E3" w:rsidP="00CE57E3">
      <w:pPr>
        <w:jc w:val="center"/>
        <w:rPr>
          <w:b/>
          <w:color w:val="000000" w:themeColor="text1"/>
        </w:rPr>
      </w:pPr>
      <w:r w:rsidRPr="0020445E">
        <w:rPr>
          <w:b/>
          <w:color w:val="000000" w:themeColor="text1"/>
        </w:rPr>
        <w:t xml:space="preserve">identifikācijas </w:t>
      </w:r>
      <w:r w:rsidRPr="003D2313">
        <w:rPr>
          <w:b/>
          <w:color w:val="000000" w:themeColor="text1"/>
        </w:rPr>
        <w:t>Nr.</w:t>
      </w:r>
      <w:r w:rsidRPr="003D2313">
        <w:rPr>
          <w:color w:val="000000" w:themeColor="text1"/>
        </w:rPr>
        <w:t xml:space="preserve"> </w:t>
      </w:r>
      <w:r w:rsidR="00D25658" w:rsidRPr="003D2313">
        <w:rPr>
          <w:b/>
          <w:color w:val="000000" w:themeColor="text1"/>
        </w:rPr>
        <w:t>SIA</w:t>
      </w:r>
      <w:r w:rsidRPr="003D2313">
        <w:rPr>
          <w:b/>
          <w:color w:val="000000" w:themeColor="text1"/>
        </w:rPr>
        <w:t>DS/202</w:t>
      </w:r>
      <w:r w:rsidR="00EE6BF8">
        <w:rPr>
          <w:b/>
          <w:color w:val="000000" w:themeColor="text1"/>
        </w:rPr>
        <w:t>6</w:t>
      </w:r>
      <w:r w:rsidRPr="003D2313">
        <w:rPr>
          <w:b/>
          <w:color w:val="000000" w:themeColor="text1"/>
        </w:rPr>
        <w:t>/</w:t>
      </w:r>
      <w:r w:rsidR="001F1762">
        <w:rPr>
          <w:b/>
          <w:color w:val="000000" w:themeColor="text1"/>
        </w:rPr>
        <w:t>50</w:t>
      </w:r>
    </w:p>
    <w:p w14:paraId="3DE4A48F" w14:textId="77777777" w:rsidR="00D25658" w:rsidRPr="00D25658" w:rsidRDefault="00D25658" w:rsidP="00D25658">
      <w:pPr>
        <w:widowControl w:val="0"/>
        <w:overflowPunct w:val="0"/>
        <w:autoSpaceDE w:val="0"/>
        <w:autoSpaceDN w:val="0"/>
        <w:adjustRightInd w:val="0"/>
        <w:jc w:val="both"/>
        <w:rPr>
          <w:b/>
          <w:kern w:val="28"/>
          <w:szCs w:val="20"/>
          <w:lang w:eastAsia="lv-LV"/>
        </w:rPr>
      </w:pPr>
    </w:p>
    <w:p w14:paraId="0789E768" w14:textId="77777777" w:rsidR="00D25658" w:rsidRPr="00D25658" w:rsidRDefault="00D25658" w:rsidP="00D25658">
      <w:pPr>
        <w:widowControl w:val="0"/>
        <w:overflowPunct w:val="0"/>
        <w:autoSpaceDE w:val="0"/>
        <w:autoSpaceDN w:val="0"/>
        <w:adjustRightInd w:val="0"/>
        <w:jc w:val="both"/>
        <w:rPr>
          <w:kern w:val="28"/>
          <w:lang w:eastAsia="lv-LV"/>
        </w:rPr>
      </w:pPr>
    </w:p>
    <w:tbl>
      <w:tblPr>
        <w:tblW w:w="9500" w:type="dxa"/>
        <w:tblCellMar>
          <w:left w:w="10" w:type="dxa"/>
          <w:right w:w="10" w:type="dxa"/>
        </w:tblCellMar>
        <w:tblLook w:val="04A0" w:firstRow="1" w:lastRow="0" w:firstColumn="1" w:lastColumn="0" w:noHBand="0" w:noVBand="1"/>
      </w:tblPr>
      <w:tblGrid>
        <w:gridCol w:w="4945"/>
        <w:gridCol w:w="4555"/>
      </w:tblGrid>
      <w:tr w:rsidR="00D25658" w:rsidRPr="00D25658" w14:paraId="3AAE5D87" w14:textId="77777777" w:rsidTr="00C74170">
        <w:trPr>
          <w:trHeight w:val="285"/>
        </w:trPr>
        <w:tc>
          <w:tcPr>
            <w:tcW w:w="95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F3202" w14:textId="77777777" w:rsidR="00D25658" w:rsidRPr="00D25658" w:rsidRDefault="00D25658" w:rsidP="00D25658">
            <w:pPr>
              <w:shd w:val="clear" w:color="auto" w:fill="FFFFFF"/>
              <w:suppressAutoHyphens/>
              <w:autoSpaceDE w:val="0"/>
              <w:autoSpaceDN w:val="0"/>
              <w:jc w:val="center"/>
              <w:textAlignment w:val="baseline"/>
              <w:rPr>
                <w:b/>
                <w:color w:val="000000"/>
                <w:lang w:eastAsia="ar-SA"/>
              </w:rPr>
            </w:pPr>
            <w:r w:rsidRPr="00D25658">
              <w:rPr>
                <w:b/>
                <w:color w:val="000000"/>
                <w:lang w:eastAsia="ar-SA"/>
              </w:rPr>
              <w:t>Informācija par pretendentu</w:t>
            </w:r>
          </w:p>
        </w:tc>
      </w:tr>
      <w:tr w:rsidR="00D25658" w:rsidRPr="00D25658" w14:paraId="189B4983" w14:textId="77777777" w:rsidTr="00B20BFC">
        <w:trPr>
          <w:trHeight w:val="285"/>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6E5F9" w14:textId="77777777" w:rsidR="00D25658" w:rsidRPr="00D25658" w:rsidRDefault="00D25658" w:rsidP="00D25658">
            <w:pPr>
              <w:shd w:val="clear" w:color="auto" w:fill="FFFFFF"/>
              <w:suppressAutoHyphens/>
              <w:autoSpaceDE w:val="0"/>
              <w:autoSpaceDN w:val="0"/>
              <w:textAlignment w:val="baseline"/>
              <w:rPr>
                <w:color w:val="000000"/>
                <w:lang w:eastAsia="ar-SA"/>
              </w:rPr>
            </w:pPr>
            <w:r w:rsidRPr="00D25658">
              <w:rPr>
                <w:color w:val="000000"/>
                <w:lang w:eastAsia="ar-SA"/>
              </w:rPr>
              <w:t>Pretendenta nosaukums</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16ACF" w14:textId="77777777" w:rsidR="00D25658" w:rsidRPr="00D25658" w:rsidRDefault="00D25658" w:rsidP="00D25658">
            <w:pPr>
              <w:shd w:val="clear" w:color="auto" w:fill="FFFFFF"/>
              <w:suppressAutoHyphens/>
              <w:autoSpaceDE w:val="0"/>
              <w:autoSpaceDN w:val="0"/>
              <w:jc w:val="center"/>
              <w:textAlignment w:val="baseline"/>
              <w:rPr>
                <w:b/>
                <w:color w:val="000000"/>
                <w:lang w:eastAsia="ar-SA"/>
              </w:rPr>
            </w:pPr>
          </w:p>
        </w:tc>
      </w:tr>
      <w:tr w:rsidR="00D25658" w:rsidRPr="00D25658" w14:paraId="1CA99121" w14:textId="77777777" w:rsidTr="00B20BFC">
        <w:trPr>
          <w:trHeight w:val="285"/>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FF6EA" w14:textId="77777777" w:rsidR="00D25658" w:rsidRPr="00D25658" w:rsidRDefault="00D25658" w:rsidP="00D25658">
            <w:pPr>
              <w:shd w:val="clear" w:color="auto" w:fill="FFFFFF"/>
              <w:suppressAutoHyphens/>
              <w:autoSpaceDE w:val="0"/>
              <w:autoSpaceDN w:val="0"/>
              <w:textAlignment w:val="baseline"/>
              <w:rPr>
                <w:color w:val="000000"/>
                <w:lang w:eastAsia="ar-SA"/>
              </w:rPr>
            </w:pPr>
            <w:r w:rsidRPr="00D25658">
              <w:rPr>
                <w:color w:val="000000"/>
                <w:lang w:eastAsia="ar-SA"/>
              </w:rPr>
              <w:t xml:space="preserve">Reģistrācijas </w:t>
            </w:r>
            <w:r w:rsidRPr="00D25658">
              <w:rPr>
                <w:color w:val="000000"/>
                <w:lang w:eastAsia="lv-LV"/>
              </w:rPr>
              <w:t>Nr.</w:t>
            </w:r>
            <w:r w:rsidRPr="00D25658">
              <w:rPr>
                <w:i/>
                <w:color w:val="000000"/>
                <w:lang w:eastAsia="lv-LV"/>
              </w:rPr>
              <w:t xml:space="preserve"> (</w:t>
            </w:r>
            <w:r w:rsidRPr="00D25658">
              <w:rPr>
                <w:i/>
                <w:color w:val="808080"/>
                <w:lang w:eastAsia="lv-LV"/>
              </w:rPr>
              <w:t>ja tāds ir)</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03E0F" w14:textId="77777777" w:rsidR="00D25658" w:rsidRPr="00D25658" w:rsidRDefault="00D25658" w:rsidP="00D25658">
            <w:pPr>
              <w:shd w:val="clear" w:color="auto" w:fill="FFFFFF"/>
              <w:suppressAutoHyphens/>
              <w:autoSpaceDE w:val="0"/>
              <w:autoSpaceDN w:val="0"/>
              <w:jc w:val="center"/>
              <w:textAlignment w:val="baseline"/>
              <w:rPr>
                <w:color w:val="000000"/>
                <w:lang w:eastAsia="ar-SA"/>
              </w:rPr>
            </w:pPr>
          </w:p>
        </w:tc>
      </w:tr>
      <w:tr w:rsidR="00D25658" w:rsidRPr="00D25658" w14:paraId="3C95F1B9" w14:textId="77777777" w:rsidTr="00B20BFC">
        <w:trPr>
          <w:trHeight w:val="285"/>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16400" w14:textId="77777777" w:rsidR="00D25658" w:rsidRPr="00D25658" w:rsidRDefault="00D25658" w:rsidP="00D25658">
            <w:pPr>
              <w:shd w:val="clear" w:color="auto" w:fill="FFFFFF"/>
              <w:suppressAutoHyphens/>
              <w:autoSpaceDE w:val="0"/>
              <w:autoSpaceDN w:val="0"/>
              <w:textAlignment w:val="baseline"/>
              <w:rPr>
                <w:color w:val="000000"/>
                <w:lang w:eastAsia="ar-SA"/>
              </w:rPr>
            </w:pPr>
            <w:r w:rsidRPr="00D25658">
              <w:rPr>
                <w:color w:val="000000"/>
                <w:lang w:eastAsia="lv-LV"/>
              </w:rPr>
              <w:t>Nodokļu maksātāja (PVN) reģistrācijas Nr.</w:t>
            </w:r>
            <w:r w:rsidRPr="00D25658">
              <w:rPr>
                <w:i/>
                <w:color w:val="000000"/>
                <w:lang w:eastAsia="lv-LV"/>
              </w:rPr>
              <w:t xml:space="preserve"> </w:t>
            </w:r>
            <w:r w:rsidRPr="00D25658">
              <w:rPr>
                <w:i/>
                <w:color w:val="808080"/>
                <w:lang w:eastAsia="lv-LV"/>
              </w:rPr>
              <w:t>(ja tāds ir</w:t>
            </w:r>
            <w:r w:rsidRPr="00D25658">
              <w:rPr>
                <w:i/>
                <w:color w:val="000000"/>
                <w:lang w:eastAsia="lv-LV"/>
              </w:rPr>
              <w:t>)</w:t>
            </w:r>
            <w:r w:rsidRPr="00D25658">
              <w:rPr>
                <w:color w:val="000000"/>
                <w:lang w:eastAsia="lv-LV"/>
              </w:rPr>
              <w:t xml:space="preserve">  </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612A3" w14:textId="77777777" w:rsidR="00D25658" w:rsidRPr="00D25658" w:rsidRDefault="00D25658" w:rsidP="00D25658">
            <w:pPr>
              <w:shd w:val="clear" w:color="auto" w:fill="FFFFFF"/>
              <w:suppressAutoHyphens/>
              <w:autoSpaceDE w:val="0"/>
              <w:autoSpaceDN w:val="0"/>
              <w:jc w:val="center"/>
              <w:textAlignment w:val="baseline"/>
              <w:rPr>
                <w:color w:val="000000"/>
                <w:lang w:eastAsia="ar-SA"/>
              </w:rPr>
            </w:pPr>
          </w:p>
        </w:tc>
      </w:tr>
      <w:tr w:rsidR="00D25658" w:rsidRPr="00D25658" w14:paraId="1336432C" w14:textId="77777777" w:rsidTr="00B20BFC">
        <w:trPr>
          <w:trHeight w:val="285"/>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71F72" w14:textId="77777777" w:rsidR="00D25658" w:rsidRPr="00D25658" w:rsidRDefault="00D25658" w:rsidP="00D25658">
            <w:pPr>
              <w:shd w:val="clear" w:color="auto" w:fill="FFFFFF"/>
              <w:suppressAutoHyphens/>
              <w:autoSpaceDE w:val="0"/>
              <w:autoSpaceDN w:val="0"/>
              <w:textAlignment w:val="baseline"/>
              <w:rPr>
                <w:color w:val="000000"/>
                <w:lang w:eastAsia="ar-SA"/>
              </w:rPr>
            </w:pPr>
            <w:r w:rsidRPr="00D25658">
              <w:rPr>
                <w:color w:val="000000"/>
                <w:lang w:eastAsia="ar-SA"/>
              </w:rPr>
              <w:t>Juridiskā adrese</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E3F12" w14:textId="77777777" w:rsidR="00D25658" w:rsidRPr="00D25658" w:rsidRDefault="00D25658" w:rsidP="00D25658">
            <w:pPr>
              <w:shd w:val="clear" w:color="auto" w:fill="FFFFFF"/>
              <w:suppressAutoHyphens/>
              <w:autoSpaceDE w:val="0"/>
              <w:autoSpaceDN w:val="0"/>
              <w:jc w:val="center"/>
              <w:textAlignment w:val="baseline"/>
              <w:rPr>
                <w:color w:val="000000"/>
                <w:lang w:eastAsia="ar-SA"/>
              </w:rPr>
            </w:pPr>
          </w:p>
        </w:tc>
      </w:tr>
      <w:tr w:rsidR="00D25658" w:rsidRPr="00D25658" w14:paraId="7C5358DC" w14:textId="77777777" w:rsidTr="00B20BFC">
        <w:trPr>
          <w:trHeight w:val="285"/>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BBA37" w14:textId="404E118F" w:rsidR="00D25658" w:rsidRPr="00D25658" w:rsidRDefault="00C74170" w:rsidP="00D25658">
            <w:pPr>
              <w:shd w:val="clear" w:color="auto" w:fill="FFFFFF"/>
              <w:suppressAutoHyphens/>
              <w:autoSpaceDE w:val="0"/>
              <w:autoSpaceDN w:val="0"/>
              <w:textAlignment w:val="baseline"/>
              <w:rPr>
                <w:color w:val="000000"/>
                <w:lang w:eastAsia="ar-SA"/>
              </w:rPr>
            </w:pPr>
            <w:r w:rsidRPr="00D25658">
              <w:rPr>
                <w:color w:val="000000"/>
                <w:lang w:eastAsia="ar-SA"/>
              </w:rPr>
              <w:t>Tālruņa numurs, e-pasta adrese</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3918A" w14:textId="77777777" w:rsidR="00D25658" w:rsidRPr="00D25658" w:rsidRDefault="00D25658" w:rsidP="00D25658">
            <w:pPr>
              <w:shd w:val="clear" w:color="auto" w:fill="FFFFFF"/>
              <w:suppressAutoHyphens/>
              <w:autoSpaceDE w:val="0"/>
              <w:autoSpaceDN w:val="0"/>
              <w:jc w:val="center"/>
              <w:textAlignment w:val="baseline"/>
              <w:rPr>
                <w:color w:val="000000"/>
                <w:lang w:eastAsia="ar-SA"/>
              </w:rPr>
            </w:pPr>
          </w:p>
        </w:tc>
      </w:tr>
      <w:tr w:rsidR="00D25658" w:rsidRPr="00D25658" w14:paraId="22C4913E" w14:textId="77777777" w:rsidTr="00B20BFC">
        <w:trPr>
          <w:trHeight w:val="285"/>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4E855" w14:textId="77777777" w:rsidR="00D25658" w:rsidRPr="00D25658" w:rsidRDefault="00D25658" w:rsidP="00D25658">
            <w:pPr>
              <w:shd w:val="clear" w:color="auto" w:fill="FFFFFF"/>
              <w:suppressAutoHyphens/>
              <w:autoSpaceDE w:val="0"/>
              <w:autoSpaceDN w:val="0"/>
              <w:textAlignment w:val="baseline"/>
              <w:rPr>
                <w:color w:val="000000"/>
                <w:lang w:eastAsia="ar-SA"/>
              </w:rPr>
            </w:pPr>
            <w:r w:rsidRPr="00D25658">
              <w:rPr>
                <w:color w:val="000000"/>
                <w:lang w:eastAsia="ar-SA"/>
              </w:rPr>
              <w:t>Bankas nosaukums, konta numurs, SWIFT kods</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1DAD3" w14:textId="77777777" w:rsidR="00D25658" w:rsidRPr="00D25658" w:rsidRDefault="00D25658" w:rsidP="00D25658">
            <w:pPr>
              <w:shd w:val="clear" w:color="auto" w:fill="FFFFFF"/>
              <w:suppressAutoHyphens/>
              <w:autoSpaceDE w:val="0"/>
              <w:autoSpaceDN w:val="0"/>
              <w:jc w:val="center"/>
              <w:textAlignment w:val="baseline"/>
              <w:rPr>
                <w:color w:val="000000"/>
                <w:lang w:eastAsia="ar-SA"/>
              </w:rPr>
            </w:pPr>
          </w:p>
        </w:tc>
      </w:tr>
      <w:tr w:rsidR="00D25658" w:rsidRPr="00D25658" w14:paraId="50B31A7F" w14:textId="77777777" w:rsidTr="00B20BFC">
        <w:trPr>
          <w:trHeight w:val="142"/>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0AE37" w14:textId="77777777" w:rsidR="00D25658" w:rsidRPr="00D25658" w:rsidRDefault="00D25658" w:rsidP="00D25658">
            <w:pPr>
              <w:shd w:val="clear" w:color="auto" w:fill="FFFFFF"/>
              <w:suppressAutoHyphens/>
              <w:autoSpaceDE w:val="0"/>
              <w:autoSpaceDN w:val="0"/>
              <w:textAlignment w:val="baseline"/>
              <w:rPr>
                <w:color w:val="000000"/>
                <w:lang w:eastAsia="ar-SA"/>
              </w:rPr>
            </w:pPr>
            <w:r w:rsidRPr="00D25658">
              <w:rPr>
                <w:color w:val="000000"/>
                <w:lang w:eastAsia="lv-LV"/>
              </w:rPr>
              <w:t xml:space="preserve">Iepirkuma līgumā norādāmā kontaktpersona </w:t>
            </w:r>
            <w:r w:rsidRPr="00D25658">
              <w:rPr>
                <w:color w:val="808080"/>
                <w:lang w:eastAsia="lv-LV"/>
              </w:rPr>
              <w:t>(</w:t>
            </w:r>
            <w:r w:rsidRPr="00D25658">
              <w:rPr>
                <w:i/>
                <w:color w:val="808080"/>
                <w:lang w:eastAsia="lv-LV"/>
              </w:rPr>
              <w:t>amats, vārds, uzvārds, tālr., e-pasts</w:t>
            </w:r>
            <w:r w:rsidRPr="00D25658">
              <w:rPr>
                <w:color w:val="808080"/>
                <w:lang w:eastAsia="lv-LV"/>
              </w:rPr>
              <w:t>)</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84030" w14:textId="77777777" w:rsidR="00D25658" w:rsidRPr="00D25658" w:rsidRDefault="00D25658" w:rsidP="00D25658">
            <w:pPr>
              <w:shd w:val="clear" w:color="auto" w:fill="FFFFFF"/>
              <w:suppressAutoHyphens/>
              <w:autoSpaceDE w:val="0"/>
              <w:autoSpaceDN w:val="0"/>
              <w:jc w:val="center"/>
              <w:textAlignment w:val="baseline"/>
              <w:rPr>
                <w:color w:val="000000"/>
                <w:lang w:eastAsia="ar-SA"/>
              </w:rPr>
            </w:pPr>
          </w:p>
        </w:tc>
      </w:tr>
      <w:tr w:rsidR="00D25658" w:rsidRPr="00D25658" w14:paraId="78F237FC" w14:textId="77777777" w:rsidTr="00B20BFC">
        <w:trPr>
          <w:trHeight w:val="142"/>
        </w:trPr>
        <w:tc>
          <w:tcPr>
            <w:tcW w:w="4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C68A9" w14:textId="77777777" w:rsidR="00D25658" w:rsidRPr="00D25658" w:rsidRDefault="00D25658" w:rsidP="00D25658">
            <w:pPr>
              <w:shd w:val="clear" w:color="auto" w:fill="FFFFFF"/>
              <w:suppressAutoHyphens/>
              <w:autoSpaceDE w:val="0"/>
              <w:autoSpaceDN w:val="0"/>
              <w:textAlignment w:val="baseline"/>
              <w:rPr>
                <w:color w:val="000000"/>
                <w:lang w:eastAsia="ar-SA"/>
              </w:rPr>
            </w:pPr>
            <w:r w:rsidRPr="00D25658">
              <w:rPr>
                <w:color w:val="000000"/>
                <w:lang w:eastAsia="ar-SA"/>
              </w:rPr>
              <w:t xml:space="preserve">Personas, kura iepirkuma līguma slēgšanas tiesību piešķiršanas gadījumā parakstīs iepirkuma līgumu </w:t>
            </w:r>
            <w:r w:rsidRPr="00D25658">
              <w:rPr>
                <w:i/>
                <w:color w:val="000000"/>
                <w:lang w:eastAsia="ar-SA"/>
              </w:rPr>
              <w:t>(</w:t>
            </w:r>
            <w:r w:rsidRPr="00D25658">
              <w:rPr>
                <w:i/>
                <w:color w:val="808080"/>
                <w:lang w:eastAsia="ar-SA"/>
              </w:rPr>
              <w:t>vārds, uzvārds, amats, pilnvarojums)</w:t>
            </w:r>
          </w:p>
        </w:tc>
        <w:tc>
          <w:tcPr>
            <w:tcW w:w="4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17CBCD" w14:textId="77777777" w:rsidR="00D25658" w:rsidRPr="00D25658" w:rsidRDefault="00D25658" w:rsidP="00D25658">
            <w:pPr>
              <w:shd w:val="clear" w:color="auto" w:fill="FFFFFF"/>
              <w:suppressAutoHyphens/>
              <w:autoSpaceDE w:val="0"/>
              <w:autoSpaceDN w:val="0"/>
              <w:jc w:val="center"/>
              <w:textAlignment w:val="baseline"/>
              <w:rPr>
                <w:color w:val="000000"/>
                <w:lang w:eastAsia="ar-SA"/>
              </w:rPr>
            </w:pPr>
          </w:p>
        </w:tc>
      </w:tr>
    </w:tbl>
    <w:p w14:paraId="7F5ABE72" w14:textId="77777777" w:rsidR="00D25658" w:rsidRPr="00D25658" w:rsidRDefault="00D25658" w:rsidP="00D25658">
      <w:pPr>
        <w:widowControl w:val="0"/>
        <w:overflowPunct w:val="0"/>
        <w:autoSpaceDE w:val="0"/>
        <w:autoSpaceDN w:val="0"/>
        <w:adjustRightInd w:val="0"/>
        <w:jc w:val="both"/>
        <w:rPr>
          <w:kern w:val="28"/>
          <w:lang w:eastAsia="lv-LV"/>
        </w:rPr>
      </w:pPr>
    </w:p>
    <w:p w14:paraId="57491E03" w14:textId="62955938" w:rsidR="00D25658" w:rsidRPr="00431AA0" w:rsidRDefault="00D25658" w:rsidP="00D25658">
      <w:pPr>
        <w:tabs>
          <w:tab w:val="left" w:pos="882"/>
        </w:tabs>
        <w:autoSpaceDE w:val="0"/>
        <w:autoSpaceDN w:val="0"/>
        <w:adjustRightInd w:val="0"/>
        <w:spacing w:after="120" w:line="251" w:lineRule="auto"/>
        <w:jc w:val="both"/>
        <w:textAlignment w:val="baseline"/>
        <w:rPr>
          <w:rFonts w:eastAsia="Calibri"/>
          <w:bCs/>
        </w:rPr>
      </w:pPr>
      <w:r w:rsidRPr="00D25658">
        <w:rPr>
          <w:rFonts w:eastAsia="Calibri"/>
        </w:rPr>
        <w:t>Pretendents __________</w:t>
      </w:r>
      <w:r w:rsidR="003D2313">
        <w:rPr>
          <w:rFonts w:eastAsia="Calibri"/>
        </w:rPr>
        <w:t>_____________</w:t>
      </w:r>
      <w:r w:rsidRPr="00D25658">
        <w:rPr>
          <w:rFonts w:eastAsia="Calibri"/>
        </w:rPr>
        <w:t xml:space="preserve"> </w:t>
      </w:r>
      <w:r w:rsidRPr="00D25658">
        <w:rPr>
          <w:rFonts w:eastAsia="Calibri"/>
          <w:color w:val="7F7F7F"/>
        </w:rPr>
        <w:t>(</w:t>
      </w:r>
      <w:r w:rsidRPr="00D25658">
        <w:rPr>
          <w:rFonts w:eastAsia="Calibri"/>
          <w:i/>
          <w:color w:val="7F7F7F"/>
        </w:rPr>
        <w:t>nosaukums</w:t>
      </w:r>
      <w:r w:rsidRPr="00D25658">
        <w:rPr>
          <w:rFonts w:eastAsia="Calibri"/>
          <w:color w:val="7F7F7F"/>
        </w:rPr>
        <w:t>)</w:t>
      </w:r>
      <w:r w:rsidRPr="00D25658">
        <w:rPr>
          <w:rFonts w:eastAsia="Calibri"/>
        </w:rPr>
        <w:t xml:space="preserve">, ar šo piesakās piedalīties iepirkumā </w:t>
      </w:r>
      <w:r w:rsidR="00497216" w:rsidRPr="00497216">
        <w:rPr>
          <w:b/>
          <w:color w:val="000000"/>
        </w:rPr>
        <w:t xml:space="preserve"> </w:t>
      </w:r>
      <w:r w:rsidR="001F1762">
        <w:rPr>
          <w:b/>
          <w:color w:val="000000"/>
        </w:rPr>
        <w:t>“</w:t>
      </w:r>
      <w:r w:rsidR="001F1762">
        <w:rPr>
          <w:b/>
        </w:rPr>
        <w:t>Rūpniecisko  m</w:t>
      </w:r>
      <w:r w:rsidR="001F1762" w:rsidRPr="00B40BB0">
        <w:rPr>
          <w:b/>
        </w:rPr>
        <w:t>aršrutētāju piegāde</w:t>
      </w:r>
      <w:r w:rsidRPr="00DE2B25">
        <w:rPr>
          <w:rFonts w:eastAsia="Calibri"/>
          <w:b/>
        </w:rPr>
        <w:t>”,</w:t>
      </w:r>
      <w:r w:rsidRPr="00F94E55">
        <w:rPr>
          <w:rFonts w:eastAsia="Calibri"/>
          <w:b/>
        </w:rPr>
        <w:t xml:space="preserve"> identifikācijas </w:t>
      </w:r>
      <w:r w:rsidRPr="00F94E55">
        <w:rPr>
          <w:rFonts w:eastAsia="Calibri"/>
          <w:b/>
          <w:color w:val="000000" w:themeColor="text1"/>
        </w:rPr>
        <w:t>numurs</w:t>
      </w:r>
      <w:r w:rsidRPr="00F94E55">
        <w:rPr>
          <w:rFonts w:eastAsia="Calibri"/>
          <w:b/>
          <w:color w:val="000000" w:themeColor="text1"/>
          <w:kern w:val="2"/>
        </w:rPr>
        <w:t xml:space="preserve"> </w:t>
      </w:r>
      <w:r w:rsidRPr="00F94E55">
        <w:rPr>
          <w:rFonts w:eastAsia="Calibri"/>
          <w:b/>
          <w:color w:val="000000" w:themeColor="text1"/>
        </w:rPr>
        <w:t>SIADS/202</w:t>
      </w:r>
      <w:r w:rsidR="00EE6BF8">
        <w:rPr>
          <w:rFonts w:eastAsia="Calibri"/>
          <w:b/>
          <w:color w:val="000000" w:themeColor="text1"/>
        </w:rPr>
        <w:t>6</w:t>
      </w:r>
      <w:r w:rsidRPr="00F94E55">
        <w:rPr>
          <w:rFonts w:eastAsia="Calibri"/>
          <w:b/>
          <w:color w:val="000000" w:themeColor="text1"/>
        </w:rPr>
        <w:t>/</w:t>
      </w:r>
      <w:r w:rsidR="001F1762">
        <w:rPr>
          <w:rFonts w:eastAsia="Calibri"/>
          <w:b/>
          <w:color w:val="000000" w:themeColor="text1"/>
        </w:rPr>
        <w:t>50</w:t>
      </w:r>
      <w:r w:rsidRPr="00F94E55">
        <w:rPr>
          <w:rFonts w:eastAsia="Calibri"/>
          <w:b/>
          <w:color w:val="000000" w:themeColor="text1"/>
        </w:rPr>
        <w:t>,</w:t>
      </w:r>
      <w:r w:rsidR="00B70FEE">
        <w:rPr>
          <w:rFonts w:eastAsia="Calibri"/>
          <w:b/>
          <w:color w:val="000000" w:themeColor="text1"/>
        </w:rPr>
        <w:t xml:space="preserve"> </w:t>
      </w:r>
      <w:r w:rsidRPr="00431AA0">
        <w:rPr>
          <w:rFonts w:eastAsia="Calibri"/>
          <w:bCs/>
          <w:color w:val="000000" w:themeColor="text1"/>
        </w:rPr>
        <w:t xml:space="preserve">un </w:t>
      </w:r>
      <w:r w:rsidRPr="00431AA0">
        <w:rPr>
          <w:rFonts w:eastAsia="Calibri"/>
          <w:bCs/>
        </w:rPr>
        <w:t xml:space="preserve">apņemas veikt </w:t>
      </w:r>
      <w:r w:rsidR="009322D3" w:rsidRPr="00BA27B4">
        <w:rPr>
          <w:b/>
          <w:bCs/>
        </w:rPr>
        <w:t xml:space="preserve">rūpniecisko maršrutētāju </w:t>
      </w:r>
      <w:r w:rsidRPr="00431AA0">
        <w:rPr>
          <w:rFonts w:eastAsia="Calibri"/>
          <w:bCs/>
        </w:rPr>
        <w:t>piegādi atbilstoši tehniskajai specifikācijai</w:t>
      </w:r>
      <w:r w:rsidR="00B20BFC">
        <w:rPr>
          <w:rFonts w:eastAsia="Calibri"/>
          <w:bCs/>
        </w:rPr>
        <w:t xml:space="preserve"> (iepirkuma dokumentācijas 1.pielikums)</w:t>
      </w:r>
      <w:r w:rsidRPr="00431AA0">
        <w:rPr>
          <w:rFonts w:eastAsia="Calibri"/>
          <w:bCs/>
        </w:rPr>
        <w:t xml:space="preserve"> un piekrīt visiem iepirkuma dokumentācijas nosacījumiem. </w:t>
      </w:r>
    </w:p>
    <w:p w14:paraId="2B114A02" w14:textId="77777777" w:rsidR="00D25658" w:rsidRPr="00D25658" w:rsidRDefault="00D25658" w:rsidP="00423962">
      <w:pPr>
        <w:widowControl w:val="0"/>
        <w:numPr>
          <w:ilvl w:val="0"/>
          <w:numId w:val="16"/>
        </w:numPr>
        <w:suppressAutoHyphens/>
        <w:autoSpaceDE w:val="0"/>
        <w:autoSpaceDN w:val="0"/>
        <w:adjustRightInd w:val="0"/>
        <w:spacing w:after="120" w:line="259" w:lineRule="auto"/>
        <w:contextualSpacing/>
        <w:jc w:val="both"/>
        <w:textAlignment w:val="baseline"/>
        <w:rPr>
          <w:rFonts w:eastAsia="Calibri"/>
          <w:b/>
          <w:lang w:val="en-US"/>
        </w:rPr>
      </w:pPr>
      <w:r w:rsidRPr="00D25658">
        <w:rPr>
          <w:rFonts w:eastAsia="Calibri"/>
          <w:b/>
          <w:lang w:val="en-US"/>
        </w:rPr>
        <w:t>Pretendents apliecina, ka:</w:t>
      </w:r>
    </w:p>
    <w:p w14:paraId="5150FE4D" w14:textId="77777777" w:rsidR="00D25658" w:rsidRPr="00D25658" w:rsidRDefault="00D25658" w:rsidP="00423962">
      <w:pPr>
        <w:widowControl w:val="0"/>
        <w:numPr>
          <w:ilvl w:val="1"/>
          <w:numId w:val="16"/>
        </w:numPr>
        <w:tabs>
          <w:tab w:val="left" w:pos="0"/>
        </w:tabs>
        <w:suppressAutoHyphens/>
        <w:autoSpaceDE w:val="0"/>
        <w:autoSpaceDN w:val="0"/>
        <w:adjustRightInd w:val="0"/>
        <w:spacing w:line="251" w:lineRule="auto"/>
        <w:ind w:left="709" w:hanging="425"/>
        <w:jc w:val="both"/>
        <w:textAlignment w:val="baseline"/>
        <w:rPr>
          <w:rFonts w:eastAsia="Calibri"/>
        </w:rPr>
      </w:pPr>
      <w:r w:rsidRPr="00D25658">
        <w:rPr>
          <w:rFonts w:eastAsia="Calibri"/>
        </w:rPr>
        <w:t>visa sniegtā informācija ir pilnīga un patiesa;</w:t>
      </w:r>
    </w:p>
    <w:p w14:paraId="2B38A611" w14:textId="77777777" w:rsidR="00D25658" w:rsidRPr="00D25658" w:rsidRDefault="00D25658" w:rsidP="00423962">
      <w:pPr>
        <w:widowControl w:val="0"/>
        <w:numPr>
          <w:ilvl w:val="1"/>
          <w:numId w:val="16"/>
        </w:numPr>
        <w:tabs>
          <w:tab w:val="left" w:pos="0"/>
        </w:tabs>
        <w:suppressAutoHyphens/>
        <w:autoSpaceDE w:val="0"/>
        <w:autoSpaceDN w:val="0"/>
        <w:adjustRightInd w:val="0"/>
        <w:spacing w:line="251" w:lineRule="auto"/>
        <w:ind w:left="709" w:hanging="425"/>
        <w:jc w:val="both"/>
        <w:textAlignment w:val="baseline"/>
        <w:rPr>
          <w:rFonts w:eastAsia="Calibri"/>
        </w:rPr>
      </w:pPr>
      <w:r w:rsidRPr="00D25658">
        <w:rPr>
          <w:rFonts w:eastAsia="Calibri"/>
        </w:rPr>
        <w:t>pretendents nekādā veidā nav ieinteresēts nevienā citā piedāvājumā, kas iesniegts šajā iepirkumā;</w:t>
      </w:r>
    </w:p>
    <w:p w14:paraId="3747A8B4" w14:textId="77777777" w:rsidR="00D25658" w:rsidRPr="00D25658" w:rsidRDefault="00D25658" w:rsidP="00423962">
      <w:pPr>
        <w:widowControl w:val="0"/>
        <w:numPr>
          <w:ilvl w:val="1"/>
          <w:numId w:val="16"/>
        </w:numPr>
        <w:tabs>
          <w:tab w:val="left" w:pos="0"/>
        </w:tabs>
        <w:suppressAutoHyphens/>
        <w:autoSpaceDE w:val="0"/>
        <w:autoSpaceDN w:val="0"/>
        <w:adjustRightInd w:val="0"/>
        <w:spacing w:line="251" w:lineRule="auto"/>
        <w:ind w:left="709" w:hanging="425"/>
        <w:jc w:val="both"/>
        <w:textAlignment w:val="baseline"/>
        <w:rPr>
          <w:rFonts w:eastAsia="Calibri"/>
        </w:rPr>
      </w:pPr>
      <w:r w:rsidRPr="00D25658">
        <w:rPr>
          <w:rFonts w:eastAsia="Calibri"/>
        </w:rPr>
        <w:t>nav tādu apstākļu, kuri liegtu tiesības piedalīties iepirkumā un izpildīt iepirkuma dokumentācijā norādītās prasības;</w:t>
      </w:r>
    </w:p>
    <w:p w14:paraId="531FC2A7" w14:textId="77777777" w:rsidR="00D25658" w:rsidRPr="00D25658" w:rsidRDefault="00D25658" w:rsidP="00423962">
      <w:pPr>
        <w:widowControl w:val="0"/>
        <w:numPr>
          <w:ilvl w:val="1"/>
          <w:numId w:val="16"/>
        </w:numPr>
        <w:tabs>
          <w:tab w:val="left" w:pos="0"/>
        </w:tabs>
        <w:suppressAutoHyphens/>
        <w:autoSpaceDE w:val="0"/>
        <w:autoSpaceDN w:val="0"/>
        <w:adjustRightInd w:val="0"/>
        <w:spacing w:line="251" w:lineRule="auto"/>
        <w:ind w:left="709" w:hanging="425"/>
        <w:jc w:val="both"/>
        <w:textAlignment w:val="baseline"/>
        <w:rPr>
          <w:rFonts w:eastAsia="Calibri"/>
        </w:rPr>
      </w:pPr>
      <w:r w:rsidRPr="00D25658">
        <w:rPr>
          <w:rFonts w:eastAsia="Calibri"/>
        </w:rPr>
        <w:t>piekrīt iepirkuma dokumentācijai pievienotā līguma projekta noteikumiem un līguma slēgšanas tiesības piešķiršanas gadījumā slēgs līgumu ar Pasūtītāju, saskaņā ar pievienotā līguma projekta tekstu;</w:t>
      </w:r>
    </w:p>
    <w:p w14:paraId="047B6287" w14:textId="70CEEF18" w:rsidR="00D25658" w:rsidRDefault="00D25658" w:rsidP="00423962">
      <w:pPr>
        <w:widowControl w:val="0"/>
        <w:numPr>
          <w:ilvl w:val="1"/>
          <w:numId w:val="16"/>
        </w:numPr>
        <w:tabs>
          <w:tab w:val="left" w:pos="0"/>
        </w:tabs>
        <w:suppressAutoHyphens/>
        <w:autoSpaceDE w:val="0"/>
        <w:autoSpaceDN w:val="0"/>
        <w:adjustRightInd w:val="0"/>
        <w:spacing w:line="251" w:lineRule="auto"/>
        <w:ind w:left="709" w:hanging="425"/>
        <w:jc w:val="both"/>
        <w:textAlignment w:val="baseline"/>
        <w:rPr>
          <w:rFonts w:eastAsia="Calibri"/>
        </w:rPr>
      </w:pPr>
      <w:r w:rsidRPr="00D25658">
        <w:rPr>
          <w:rFonts w:eastAsia="Calibri"/>
        </w:rPr>
        <w:t>veiks  piegādi atbilstoši tehniskās specifikācijas un normatīvo aktu prasībām, Eiropas savienībā un Latvijas Republikā spēkā esošajiem standartiem</w:t>
      </w:r>
      <w:r w:rsidR="00BB3DF4">
        <w:rPr>
          <w:rFonts w:eastAsia="Calibri"/>
        </w:rPr>
        <w:t>;</w:t>
      </w:r>
    </w:p>
    <w:p w14:paraId="0C8CD94A" w14:textId="7F0DF748" w:rsidR="00EB1FB4" w:rsidRPr="00EB1FB4" w:rsidRDefault="00EB1FB4" w:rsidP="00EB1FB4">
      <w:pPr>
        <w:widowControl w:val="0"/>
        <w:numPr>
          <w:ilvl w:val="1"/>
          <w:numId w:val="16"/>
        </w:numPr>
        <w:tabs>
          <w:tab w:val="left" w:pos="0"/>
        </w:tabs>
        <w:suppressAutoHyphens/>
        <w:autoSpaceDE w:val="0"/>
        <w:autoSpaceDN w:val="0"/>
        <w:adjustRightInd w:val="0"/>
        <w:spacing w:line="251" w:lineRule="auto"/>
        <w:ind w:left="709" w:hanging="425"/>
        <w:jc w:val="both"/>
        <w:textAlignment w:val="baseline"/>
        <w:rPr>
          <w:rFonts w:eastAsia="Calibri"/>
        </w:rPr>
      </w:pPr>
      <w:r>
        <w:rPr>
          <w:rFonts w:eastAsia="Calibri"/>
        </w:rPr>
        <w:t>nodrošinās,</w:t>
      </w:r>
      <w:r w:rsidRPr="00EB1FB4">
        <w:rPr>
          <w:rFonts w:eastAsia="Calibri"/>
        </w:rPr>
        <w:t xml:space="preserve"> ka līguma izpildē netiks veikti darījumi ar tādām fiziskām vai juridiskām personām, t.sk., piegādes ķēdes dalībniekiem, pret kurām ir noteiktas starptautiskās (Apvienoto Nāciju Organizācijas/Eiropas Savienības) vai Latvijas Republikas nacionālās sankcijas vai būtiskas finanšu un kapitāla tirgus intereses ietekmējošas Eiropas Savienības vai Ziemeļatlantijas līguma organizācijas dalībvalsts (ASV, Apvienotās Karalistes) sankcijas un </w:t>
      </w:r>
      <w:r>
        <w:rPr>
          <w:rFonts w:eastAsia="Calibri"/>
        </w:rPr>
        <w:t>p</w:t>
      </w:r>
      <w:r w:rsidRPr="00EB1FB4">
        <w:rPr>
          <w:rFonts w:eastAsia="Calibri"/>
        </w:rPr>
        <w:t>asūtītājam netiks piegādātas preces un materiāli, kas ir pakļauti minēto sankciju ierobežojumiem un ierobežojumiem, kas attiecināmi uz stratēģiskās nozīmes preču kontroli</w:t>
      </w:r>
      <w:r>
        <w:rPr>
          <w:rFonts w:eastAsia="Calibri"/>
        </w:rPr>
        <w:t>;</w:t>
      </w:r>
    </w:p>
    <w:p w14:paraId="0FBDFA6D" w14:textId="6911FBA2" w:rsidR="00BB3DF4" w:rsidRPr="00D25658" w:rsidRDefault="00BB3DF4" w:rsidP="00423962">
      <w:pPr>
        <w:widowControl w:val="0"/>
        <w:numPr>
          <w:ilvl w:val="1"/>
          <w:numId w:val="16"/>
        </w:numPr>
        <w:tabs>
          <w:tab w:val="left" w:pos="0"/>
        </w:tabs>
        <w:suppressAutoHyphens/>
        <w:autoSpaceDE w:val="0"/>
        <w:autoSpaceDN w:val="0"/>
        <w:adjustRightInd w:val="0"/>
        <w:spacing w:line="251" w:lineRule="auto"/>
        <w:ind w:left="709" w:hanging="425"/>
        <w:jc w:val="both"/>
        <w:textAlignment w:val="baseline"/>
        <w:rPr>
          <w:rFonts w:eastAsia="Calibri"/>
        </w:rPr>
      </w:pPr>
      <w:r w:rsidRPr="00BB3DF4">
        <w:rPr>
          <w:rFonts w:eastAsia="Calibri"/>
        </w:rPr>
        <w:t xml:space="preserve">apliecina, ka ir informēts, ka Pasūtītājs, kā pārzinis, veiks pretendenta, pretendenta paraksttiesīgās, pilnvarotās, pārstāvja un kontaktpersonas datu apstrādi. Ir iepazinies un informējis iepriekš minētās personas par Pasūtītāja veikto datu apstrādi un informāciju par datu apstrādes aspektiem, kas </w:t>
      </w:r>
      <w:r w:rsidRPr="001509DC">
        <w:rPr>
          <w:rFonts w:eastAsia="Calibri"/>
          <w:color w:val="000000" w:themeColor="text1"/>
        </w:rPr>
        <w:t>pieejama iepirkuma dokumentācijas 1</w:t>
      </w:r>
      <w:r w:rsidR="00755ED5">
        <w:rPr>
          <w:rFonts w:eastAsia="Calibri"/>
          <w:color w:val="000000" w:themeColor="text1"/>
        </w:rPr>
        <w:t>8</w:t>
      </w:r>
      <w:r w:rsidRPr="001509DC">
        <w:rPr>
          <w:rFonts w:eastAsia="Calibri"/>
          <w:color w:val="000000" w:themeColor="text1"/>
        </w:rPr>
        <w:t xml:space="preserve">. punktā, un </w:t>
      </w:r>
      <w:r w:rsidRPr="00BB3DF4">
        <w:rPr>
          <w:rFonts w:eastAsia="Calibri"/>
        </w:rPr>
        <w:t xml:space="preserve">Pasūtītāja </w:t>
      </w:r>
      <w:r w:rsidRPr="00BB3DF4">
        <w:rPr>
          <w:rFonts w:eastAsia="Calibri"/>
        </w:rPr>
        <w:lastRenderedPageBreak/>
        <w:t>privātuma politiku, kas atrodama Pasūtītāja mājaslapā internetā lejasdaļā (https://satiksme.daugavpils.lv/privatuma-politika).</w:t>
      </w:r>
    </w:p>
    <w:p w14:paraId="0C7F9110" w14:textId="77777777" w:rsidR="00D25658" w:rsidRPr="00D25658" w:rsidRDefault="00D25658" w:rsidP="00D25658">
      <w:pPr>
        <w:tabs>
          <w:tab w:val="left" w:pos="0"/>
        </w:tabs>
        <w:suppressAutoHyphens/>
        <w:autoSpaceDN w:val="0"/>
        <w:spacing w:line="251" w:lineRule="auto"/>
        <w:ind w:left="709"/>
        <w:jc w:val="both"/>
        <w:textAlignment w:val="baseline"/>
        <w:rPr>
          <w:rFonts w:eastAsia="Calibri"/>
        </w:rPr>
      </w:pPr>
    </w:p>
    <w:p w14:paraId="14ECD940" w14:textId="221B0272" w:rsidR="00D25658" w:rsidRPr="00D25658" w:rsidRDefault="00D25658" w:rsidP="00423962">
      <w:pPr>
        <w:widowControl w:val="0"/>
        <w:numPr>
          <w:ilvl w:val="0"/>
          <w:numId w:val="16"/>
        </w:numPr>
        <w:autoSpaceDE w:val="0"/>
        <w:autoSpaceDN w:val="0"/>
        <w:adjustRightInd w:val="0"/>
        <w:rPr>
          <w:rFonts w:eastAsia="Calibri"/>
        </w:rPr>
      </w:pPr>
      <w:r w:rsidRPr="00D25658">
        <w:rPr>
          <w:rFonts w:eastAsia="Calibri"/>
        </w:rPr>
        <w:t xml:space="preserve">Ja Pretendents plāno </w:t>
      </w:r>
      <w:r>
        <w:rPr>
          <w:rFonts w:eastAsia="Calibri"/>
        </w:rPr>
        <w:t>l</w:t>
      </w:r>
      <w:r w:rsidRPr="00D25658">
        <w:rPr>
          <w:rFonts w:eastAsia="Calibri"/>
        </w:rPr>
        <w:t>īguma izpildei piesaistīt apakšuzņēmēju/s, jānorāda visus tos apakšuzņēmējus, kuru sniedzamo pakalpojumu vērtība ir vismaz 10 000,00 EUR:</w:t>
      </w:r>
    </w:p>
    <w:tbl>
      <w:tblPr>
        <w:tblW w:w="486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3061"/>
        <w:gridCol w:w="2694"/>
        <w:gridCol w:w="3270"/>
      </w:tblGrid>
      <w:tr w:rsidR="00D25658" w:rsidRPr="00D25658" w14:paraId="3B8CDEB7" w14:textId="77777777" w:rsidTr="00BB3DF4">
        <w:trPr>
          <w:trHeight w:val="539"/>
        </w:trPr>
        <w:tc>
          <w:tcPr>
            <w:tcW w:w="256" w:type="pct"/>
          </w:tcPr>
          <w:p w14:paraId="5D5715D5" w14:textId="77777777" w:rsidR="00D25658" w:rsidRPr="00D25658" w:rsidRDefault="00D25658" w:rsidP="00D25658">
            <w:pPr>
              <w:tabs>
                <w:tab w:val="left" w:pos="0"/>
              </w:tabs>
              <w:autoSpaceDE w:val="0"/>
              <w:autoSpaceDN w:val="0"/>
              <w:adjustRightInd w:val="0"/>
              <w:spacing w:after="80" w:line="251" w:lineRule="auto"/>
              <w:jc w:val="both"/>
              <w:textAlignment w:val="baseline"/>
              <w:rPr>
                <w:rFonts w:eastAsia="Calibri"/>
                <w:sz w:val="20"/>
                <w:szCs w:val="20"/>
              </w:rPr>
            </w:pPr>
            <w:r w:rsidRPr="00D25658">
              <w:rPr>
                <w:rFonts w:eastAsia="Calibri"/>
                <w:sz w:val="20"/>
                <w:szCs w:val="20"/>
              </w:rPr>
              <w:t>Nr.</w:t>
            </w:r>
          </w:p>
        </w:tc>
        <w:tc>
          <w:tcPr>
            <w:tcW w:w="1609" w:type="pct"/>
          </w:tcPr>
          <w:p w14:paraId="70ED854F" w14:textId="77777777" w:rsidR="00D25658" w:rsidRPr="00D25658" w:rsidRDefault="00D25658" w:rsidP="00D25658">
            <w:pPr>
              <w:tabs>
                <w:tab w:val="left" w:pos="0"/>
              </w:tabs>
              <w:autoSpaceDE w:val="0"/>
              <w:autoSpaceDN w:val="0"/>
              <w:adjustRightInd w:val="0"/>
              <w:spacing w:after="80" w:line="251" w:lineRule="auto"/>
              <w:jc w:val="center"/>
              <w:textAlignment w:val="baseline"/>
              <w:rPr>
                <w:rFonts w:eastAsia="Calibri"/>
                <w:sz w:val="20"/>
                <w:szCs w:val="20"/>
              </w:rPr>
            </w:pPr>
            <w:r w:rsidRPr="00D25658">
              <w:rPr>
                <w:rFonts w:eastAsia="Calibri"/>
                <w:sz w:val="20"/>
                <w:szCs w:val="20"/>
              </w:rPr>
              <w:t>Apakšuzņēmēja nosaukums, reģistrācijas numurs, adrese</w:t>
            </w:r>
          </w:p>
        </w:tc>
        <w:tc>
          <w:tcPr>
            <w:tcW w:w="1416" w:type="pct"/>
          </w:tcPr>
          <w:p w14:paraId="63202E58" w14:textId="77777777" w:rsidR="00D25658" w:rsidRPr="00D25658" w:rsidRDefault="00D25658" w:rsidP="00D25658">
            <w:pPr>
              <w:tabs>
                <w:tab w:val="left" w:pos="0"/>
              </w:tabs>
              <w:autoSpaceDE w:val="0"/>
              <w:autoSpaceDN w:val="0"/>
              <w:adjustRightInd w:val="0"/>
              <w:spacing w:after="80" w:line="251" w:lineRule="auto"/>
              <w:jc w:val="both"/>
              <w:textAlignment w:val="baseline"/>
              <w:rPr>
                <w:rFonts w:eastAsia="Calibri"/>
                <w:sz w:val="20"/>
                <w:szCs w:val="20"/>
              </w:rPr>
            </w:pPr>
            <w:r w:rsidRPr="00D25658">
              <w:rPr>
                <w:rFonts w:eastAsia="Calibri"/>
                <w:sz w:val="20"/>
                <w:szCs w:val="20"/>
              </w:rPr>
              <w:t>Nododamā līguma daļa procentos</w:t>
            </w:r>
          </w:p>
        </w:tc>
        <w:tc>
          <w:tcPr>
            <w:tcW w:w="1719" w:type="pct"/>
          </w:tcPr>
          <w:p w14:paraId="649ECF8A" w14:textId="77777777" w:rsidR="00D25658" w:rsidRPr="00D25658" w:rsidRDefault="00D25658" w:rsidP="00D25658">
            <w:pPr>
              <w:tabs>
                <w:tab w:val="left" w:pos="0"/>
              </w:tabs>
              <w:autoSpaceDE w:val="0"/>
              <w:autoSpaceDN w:val="0"/>
              <w:adjustRightInd w:val="0"/>
              <w:spacing w:after="80" w:line="251" w:lineRule="auto"/>
              <w:jc w:val="both"/>
              <w:textAlignment w:val="baseline"/>
              <w:rPr>
                <w:rFonts w:eastAsia="Calibri"/>
                <w:sz w:val="20"/>
                <w:szCs w:val="20"/>
              </w:rPr>
            </w:pPr>
            <w:r w:rsidRPr="00D25658">
              <w:rPr>
                <w:rFonts w:eastAsia="Calibri"/>
                <w:sz w:val="20"/>
                <w:szCs w:val="20"/>
              </w:rPr>
              <w:t>Nododamā līguma daļa naudas izteiksmē bez PVN</w:t>
            </w:r>
          </w:p>
        </w:tc>
      </w:tr>
      <w:tr w:rsidR="00D25658" w:rsidRPr="00D25658" w14:paraId="0CBC93E6" w14:textId="77777777" w:rsidTr="00C74170">
        <w:trPr>
          <w:trHeight w:val="264"/>
        </w:trPr>
        <w:tc>
          <w:tcPr>
            <w:tcW w:w="256" w:type="pct"/>
          </w:tcPr>
          <w:p w14:paraId="2648D671"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c>
          <w:tcPr>
            <w:tcW w:w="1609" w:type="pct"/>
          </w:tcPr>
          <w:p w14:paraId="53577D39"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c>
          <w:tcPr>
            <w:tcW w:w="1416" w:type="pct"/>
          </w:tcPr>
          <w:p w14:paraId="5E6BDB2E"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c>
          <w:tcPr>
            <w:tcW w:w="1719" w:type="pct"/>
          </w:tcPr>
          <w:p w14:paraId="6AC46DFE"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r>
    </w:tbl>
    <w:p w14:paraId="3982A450" w14:textId="77777777" w:rsidR="00D25658" w:rsidRPr="00D25658" w:rsidRDefault="00D25658" w:rsidP="00D25658">
      <w:pPr>
        <w:tabs>
          <w:tab w:val="left" w:pos="90"/>
        </w:tabs>
        <w:autoSpaceDN w:val="0"/>
        <w:spacing w:line="251" w:lineRule="auto"/>
        <w:jc w:val="both"/>
        <w:textAlignment w:val="baseline"/>
        <w:rPr>
          <w:rFonts w:eastAsia="Calibri"/>
        </w:rPr>
      </w:pPr>
      <w:r w:rsidRPr="00D25658">
        <w:rPr>
          <w:rFonts w:eastAsia="Calibri"/>
          <w:b/>
        </w:rPr>
        <w:t>Pielikumā:</w:t>
      </w:r>
      <w:r w:rsidRPr="00D25658">
        <w:rPr>
          <w:rFonts w:eastAsia="Calibri"/>
        </w:rPr>
        <w:t xml:space="preserve"> apakšuzņēmēja apliecinājums par tā gatavību veikt tam izpildei nododamo līguma daļu uz _____ lp.</w:t>
      </w:r>
    </w:p>
    <w:p w14:paraId="63E66F05" w14:textId="77777777" w:rsidR="00D25658" w:rsidRPr="00D25658" w:rsidRDefault="00D25658" w:rsidP="00D25658">
      <w:pPr>
        <w:tabs>
          <w:tab w:val="left" w:pos="0"/>
          <w:tab w:val="left" w:pos="426"/>
        </w:tabs>
        <w:autoSpaceDE w:val="0"/>
        <w:autoSpaceDN w:val="0"/>
        <w:adjustRightInd w:val="0"/>
        <w:spacing w:after="80" w:line="251" w:lineRule="auto"/>
        <w:jc w:val="both"/>
        <w:textAlignment w:val="baseline"/>
        <w:rPr>
          <w:rFonts w:eastAsia="Calibri"/>
          <w:b/>
          <w:sz w:val="23"/>
          <w:szCs w:val="23"/>
          <w:highlight w:val="red"/>
        </w:rPr>
      </w:pPr>
    </w:p>
    <w:p w14:paraId="1A3E0A7B" w14:textId="77777777" w:rsidR="00D25658" w:rsidRPr="00D25658" w:rsidRDefault="00D25658" w:rsidP="00423962">
      <w:pPr>
        <w:widowControl w:val="0"/>
        <w:numPr>
          <w:ilvl w:val="0"/>
          <w:numId w:val="16"/>
        </w:numPr>
        <w:tabs>
          <w:tab w:val="left" w:pos="0"/>
          <w:tab w:val="left" w:pos="426"/>
        </w:tabs>
        <w:suppressAutoHyphens/>
        <w:autoSpaceDE w:val="0"/>
        <w:autoSpaceDN w:val="0"/>
        <w:adjustRightInd w:val="0"/>
        <w:spacing w:after="80" w:line="251" w:lineRule="auto"/>
        <w:jc w:val="both"/>
        <w:textAlignment w:val="baseline"/>
        <w:rPr>
          <w:rFonts w:eastAsia="Calibri"/>
        </w:rPr>
      </w:pPr>
      <w:r w:rsidRPr="00D25658">
        <w:rPr>
          <w:rFonts w:eastAsia="Calibri"/>
        </w:rPr>
        <w:t xml:space="preserve">Pretendents norāda, ka līguma izpildei balstās uz šādas personas iespējām </w:t>
      </w:r>
      <w:r w:rsidRPr="00D25658">
        <w:rPr>
          <w:rFonts w:eastAsia="Calibri"/>
          <w:color w:val="7F7F7F"/>
        </w:rPr>
        <w:t>(</w:t>
      </w:r>
      <w:r w:rsidRPr="00D25658">
        <w:rPr>
          <w:rFonts w:eastAsia="Calibri"/>
          <w:i/>
          <w:color w:val="7F7F7F"/>
        </w:rPr>
        <w:t>ja tādi ir</w:t>
      </w:r>
      <w:r w:rsidRPr="00D25658">
        <w:rPr>
          <w:rFonts w:eastAsia="Calibri"/>
          <w:color w:val="7F7F7F"/>
        </w:rPr>
        <w:t>)</w:t>
      </w:r>
      <w:r w:rsidRPr="00D25658">
        <w:rPr>
          <w:rFonts w:eastAsia="Calibri"/>
        </w:rPr>
        <w:t>:</w:t>
      </w: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065"/>
        <w:gridCol w:w="2696"/>
        <w:gridCol w:w="3277"/>
      </w:tblGrid>
      <w:tr w:rsidR="00D25658" w:rsidRPr="00D25658" w14:paraId="33AD310B" w14:textId="77777777" w:rsidTr="00C74170">
        <w:trPr>
          <w:trHeight w:val="1096"/>
        </w:trPr>
        <w:tc>
          <w:tcPr>
            <w:tcW w:w="317" w:type="pct"/>
          </w:tcPr>
          <w:p w14:paraId="5924C73B" w14:textId="77777777" w:rsidR="00D25658" w:rsidRPr="00D25658" w:rsidRDefault="00D25658" w:rsidP="00D25658">
            <w:pPr>
              <w:tabs>
                <w:tab w:val="left" w:pos="0"/>
              </w:tabs>
              <w:autoSpaceDE w:val="0"/>
              <w:autoSpaceDN w:val="0"/>
              <w:adjustRightInd w:val="0"/>
              <w:spacing w:after="80" w:line="251" w:lineRule="auto"/>
              <w:jc w:val="both"/>
              <w:textAlignment w:val="baseline"/>
              <w:rPr>
                <w:rFonts w:eastAsia="Calibri"/>
                <w:sz w:val="20"/>
                <w:szCs w:val="20"/>
              </w:rPr>
            </w:pPr>
            <w:r w:rsidRPr="00D25658">
              <w:rPr>
                <w:rFonts w:eastAsia="Calibri"/>
                <w:sz w:val="20"/>
                <w:szCs w:val="20"/>
              </w:rPr>
              <w:t>Nr.</w:t>
            </w:r>
          </w:p>
        </w:tc>
        <w:tc>
          <w:tcPr>
            <w:tcW w:w="1588" w:type="pct"/>
          </w:tcPr>
          <w:p w14:paraId="72FC0543" w14:textId="77777777" w:rsidR="00D25658" w:rsidRPr="00D25658" w:rsidRDefault="00D25658" w:rsidP="00D25658">
            <w:pPr>
              <w:tabs>
                <w:tab w:val="left" w:pos="0"/>
              </w:tabs>
              <w:autoSpaceDE w:val="0"/>
              <w:autoSpaceDN w:val="0"/>
              <w:adjustRightInd w:val="0"/>
              <w:spacing w:after="80" w:line="251" w:lineRule="auto"/>
              <w:jc w:val="center"/>
              <w:textAlignment w:val="baseline"/>
              <w:rPr>
                <w:rFonts w:eastAsia="Calibri"/>
                <w:sz w:val="20"/>
                <w:szCs w:val="20"/>
              </w:rPr>
            </w:pPr>
            <w:r w:rsidRPr="00D25658">
              <w:rPr>
                <w:rFonts w:eastAsia="Calibri"/>
                <w:sz w:val="20"/>
                <w:szCs w:val="20"/>
              </w:rPr>
              <w:t>Persona, uz kura iespējām pretendents balstās, nosaukums, reģistrācijas numurs, adrese</w:t>
            </w:r>
          </w:p>
        </w:tc>
        <w:tc>
          <w:tcPr>
            <w:tcW w:w="1397" w:type="pct"/>
          </w:tcPr>
          <w:p w14:paraId="4962CB95" w14:textId="77777777" w:rsidR="00D25658" w:rsidRPr="00D25658" w:rsidRDefault="00D25658" w:rsidP="00D25658">
            <w:pPr>
              <w:tabs>
                <w:tab w:val="left" w:pos="0"/>
              </w:tabs>
              <w:autoSpaceDE w:val="0"/>
              <w:autoSpaceDN w:val="0"/>
              <w:adjustRightInd w:val="0"/>
              <w:spacing w:after="80" w:line="251" w:lineRule="auto"/>
              <w:jc w:val="both"/>
              <w:textAlignment w:val="baseline"/>
              <w:rPr>
                <w:rFonts w:eastAsia="Calibri"/>
                <w:sz w:val="20"/>
                <w:szCs w:val="20"/>
              </w:rPr>
            </w:pPr>
            <w:r w:rsidRPr="00D25658">
              <w:rPr>
                <w:rFonts w:eastAsia="Calibri"/>
                <w:sz w:val="20"/>
                <w:szCs w:val="20"/>
              </w:rPr>
              <w:t>Nododamā līguma daļa procentos</w:t>
            </w:r>
          </w:p>
        </w:tc>
        <w:tc>
          <w:tcPr>
            <w:tcW w:w="1698" w:type="pct"/>
          </w:tcPr>
          <w:p w14:paraId="6E28F0DD" w14:textId="77777777" w:rsidR="00D25658" w:rsidRPr="00D25658" w:rsidRDefault="00D25658" w:rsidP="00D25658">
            <w:pPr>
              <w:tabs>
                <w:tab w:val="left" w:pos="0"/>
              </w:tabs>
              <w:autoSpaceDE w:val="0"/>
              <w:autoSpaceDN w:val="0"/>
              <w:adjustRightInd w:val="0"/>
              <w:spacing w:after="80" w:line="251" w:lineRule="auto"/>
              <w:jc w:val="both"/>
              <w:textAlignment w:val="baseline"/>
              <w:rPr>
                <w:rFonts w:eastAsia="Calibri"/>
                <w:sz w:val="20"/>
                <w:szCs w:val="20"/>
              </w:rPr>
            </w:pPr>
            <w:r w:rsidRPr="00D25658">
              <w:rPr>
                <w:rFonts w:eastAsia="Calibri"/>
                <w:sz w:val="20"/>
                <w:szCs w:val="20"/>
              </w:rPr>
              <w:t>Nododamā līguma daļa naudas izteiksmē bez PVN</w:t>
            </w:r>
          </w:p>
        </w:tc>
      </w:tr>
      <w:tr w:rsidR="00D25658" w:rsidRPr="00D25658" w14:paraId="78AC633B" w14:textId="77777777" w:rsidTr="00C74170">
        <w:trPr>
          <w:trHeight w:val="241"/>
        </w:trPr>
        <w:tc>
          <w:tcPr>
            <w:tcW w:w="317" w:type="pct"/>
            <w:tcBorders>
              <w:bottom w:val="single" w:sz="4" w:space="0" w:color="auto"/>
            </w:tcBorders>
          </w:tcPr>
          <w:p w14:paraId="163F360F"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c>
          <w:tcPr>
            <w:tcW w:w="1588" w:type="pct"/>
            <w:tcBorders>
              <w:bottom w:val="single" w:sz="4" w:space="0" w:color="auto"/>
            </w:tcBorders>
          </w:tcPr>
          <w:p w14:paraId="1209A6BB"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c>
          <w:tcPr>
            <w:tcW w:w="1397" w:type="pct"/>
            <w:tcBorders>
              <w:bottom w:val="single" w:sz="4" w:space="0" w:color="auto"/>
            </w:tcBorders>
          </w:tcPr>
          <w:p w14:paraId="174E2023"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c>
          <w:tcPr>
            <w:tcW w:w="1698" w:type="pct"/>
            <w:tcBorders>
              <w:bottom w:val="single" w:sz="4" w:space="0" w:color="auto"/>
            </w:tcBorders>
          </w:tcPr>
          <w:p w14:paraId="2B33AE24" w14:textId="77777777" w:rsidR="00D25658" w:rsidRPr="00D25658" w:rsidRDefault="00D25658" w:rsidP="00D25658">
            <w:pPr>
              <w:tabs>
                <w:tab w:val="left" w:pos="0"/>
              </w:tabs>
              <w:autoSpaceDE w:val="0"/>
              <w:autoSpaceDN w:val="0"/>
              <w:adjustRightInd w:val="0"/>
              <w:spacing w:line="251" w:lineRule="auto"/>
              <w:jc w:val="both"/>
              <w:textAlignment w:val="baseline"/>
              <w:rPr>
                <w:rFonts w:eastAsia="Calibri"/>
                <w:sz w:val="23"/>
                <w:szCs w:val="23"/>
              </w:rPr>
            </w:pPr>
          </w:p>
        </w:tc>
      </w:tr>
    </w:tbl>
    <w:p w14:paraId="0867CB91" w14:textId="77777777" w:rsidR="00D25658" w:rsidRPr="00D25658" w:rsidRDefault="00D25658" w:rsidP="00D25658">
      <w:pPr>
        <w:autoSpaceDN w:val="0"/>
        <w:spacing w:line="251" w:lineRule="auto"/>
        <w:jc w:val="both"/>
        <w:textAlignment w:val="baseline"/>
        <w:rPr>
          <w:rFonts w:eastAsia="Calibri"/>
          <w:b/>
        </w:rPr>
      </w:pPr>
      <w:r w:rsidRPr="00D25658">
        <w:rPr>
          <w:rFonts w:eastAsia="Calibri"/>
          <w:b/>
        </w:rPr>
        <w:t>Pielikumā:</w:t>
      </w:r>
      <w:r w:rsidRPr="00D25658">
        <w:rPr>
          <w:rFonts w:eastAsia="Calibri"/>
        </w:rPr>
        <w:t xml:space="preserve"> personas, uz kura iespējām pretendents balstās apliecinājums par tā gatavību veikt tam izpildei nododamo līguma daļu uz _____ lp.</w:t>
      </w:r>
    </w:p>
    <w:p w14:paraId="10F93A58" w14:textId="77777777" w:rsidR="00D25658" w:rsidRPr="00D25658" w:rsidRDefault="00D25658" w:rsidP="00D25658">
      <w:pPr>
        <w:tabs>
          <w:tab w:val="left" w:pos="0"/>
          <w:tab w:val="left" w:pos="1026"/>
        </w:tabs>
        <w:autoSpaceDE w:val="0"/>
        <w:autoSpaceDN w:val="0"/>
        <w:adjustRightInd w:val="0"/>
        <w:spacing w:after="80" w:line="251" w:lineRule="auto"/>
        <w:jc w:val="both"/>
        <w:textAlignment w:val="baseline"/>
        <w:rPr>
          <w:rFonts w:eastAsia="Calibri"/>
        </w:rPr>
      </w:pPr>
    </w:p>
    <w:p w14:paraId="443FEC14" w14:textId="77777777" w:rsidR="00D25658" w:rsidRPr="00D25658" w:rsidRDefault="00D25658" w:rsidP="00D25658">
      <w:pPr>
        <w:autoSpaceDN w:val="0"/>
        <w:spacing w:line="251" w:lineRule="auto"/>
        <w:jc w:val="both"/>
        <w:textAlignment w:val="baseline"/>
        <w:rPr>
          <w:rFonts w:eastAsia="Calibri"/>
          <w:i/>
        </w:rPr>
      </w:pPr>
      <w:r w:rsidRPr="00D25658">
        <w:rPr>
          <w:rFonts w:eastAsia="Calibri"/>
          <w:i/>
        </w:rPr>
        <w:t>Piedāvājumu paraksta persona, kura likumiski pārstāv Pretendentu, vai ir pilnvarota pārstāvēt Pretendentu (piemēram, pilnvara) šajā iepirkumā.</w:t>
      </w:r>
      <w:r w:rsidRPr="00D25658">
        <w:rPr>
          <w:rFonts w:eastAsia="Calibri"/>
          <w:i/>
        </w:rPr>
        <w:tab/>
      </w:r>
    </w:p>
    <w:p w14:paraId="63509840" w14:textId="77777777" w:rsidR="00D25658" w:rsidRPr="00D25658" w:rsidRDefault="00D25658" w:rsidP="00D25658">
      <w:pPr>
        <w:widowControl w:val="0"/>
        <w:overflowPunct w:val="0"/>
        <w:autoSpaceDE w:val="0"/>
        <w:autoSpaceDN w:val="0"/>
        <w:adjustRightInd w:val="0"/>
        <w:jc w:val="both"/>
        <w:rPr>
          <w:b/>
          <w:kern w:val="28"/>
          <w:szCs w:val="20"/>
          <w:lang w:eastAsia="lv-LV"/>
        </w:rPr>
      </w:pPr>
    </w:p>
    <w:p w14:paraId="25EDB90D" w14:textId="77777777" w:rsidR="00D25658" w:rsidRPr="00D25658" w:rsidRDefault="00D25658" w:rsidP="00D25658">
      <w:pPr>
        <w:widowControl w:val="0"/>
        <w:overflowPunct w:val="0"/>
        <w:autoSpaceDE w:val="0"/>
        <w:autoSpaceDN w:val="0"/>
        <w:adjustRightInd w:val="0"/>
        <w:jc w:val="both"/>
        <w:rPr>
          <w:b/>
          <w:kern w:val="28"/>
          <w:szCs w:val="20"/>
          <w:lang w:eastAsia="lv-LV"/>
        </w:rPr>
      </w:pPr>
    </w:p>
    <w:p w14:paraId="2BE0ED7C" w14:textId="77777777" w:rsidR="00D25658" w:rsidRPr="00D25658" w:rsidRDefault="00D25658" w:rsidP="00D25658">
      <w:pPr>
        <w:widowControl w:val="0"/>
        <w:overflowPunct w:val="0"/>
        <w:autoSpaceDE w:val="0"/>
        <w:autoSpaceDN w:val="0"/>
        <w:adjustRightInd w:val="0"/>
        <w:jc w:val="both"/>
        <w:rPr>
          <w:b/>
          <w:kern w:val="28"/>
          <w:szCs w:val="20"/>
          <w:lang w:eastAsia="lv-LV"/>
        </w:rPr>
      </w:pPr>
    </w:p>
    <w:p w14:paraId="6F0365A4" w14:textId="77777777" w:rsidR="00D25658" w:rsidRPr="00D25658" w:rsidRDefault="00D25658" w:rsidP="00D25658">
      <w:pPr>
        <w:widowControl w:val="0"/>
        <w:overflowPunct w:val="0"/>
        <w:autoSpaceDE w:val="0"/>
        <w:autoSpaceDN w:val="0"/>
        <w:adjustRightInd w:val="0"/>
        <w:jc w:val="both"/>
        <w:rPr>
          <w:kern w:val="28"/>
          <w:lang w:eastAsia="lv-LV"/>
        </w:rPr>
      </w:pPr>
      <w:r w:rsidRPr="00D25658">
        <w:rPr>
          <w:kern w:val="28"/>
          <w:lang w:eastAsia="lv-LV"/>
        </w:rPr>
        <w:t>20___.gada ___. ___________.</w:t>
      </w:r>
    </w:p>
    <w:p w14:paraId="705F3C3C" w14:textId="77777777" w:rsidR="00D25658" w:rsidRPr="00D25658" w:rsidRDefault="00D25658" w:rsidP="00D25658">
      <w:pPr>
        <w:widowControl w:val="0"/>
        <w:overflowPunct w:val="0"/>
        <w:autoSpaceDE w:val="0"/>
        <w:autoSpaceDN w:val="0"/>
        <w:adjustRightInd w:val="0"/>
        <w:jc w:val="both"/>
        <w:rPr>
          <w:kern w:val="28"/>
          <w:lang w:eastAsia="lv-LV"/>
        </w:rPr>
      </w:pPr>
    </w:p>
    <w:p w14:paraId="0448EE52" w14:textId="77777777" w:rsidR="00D25658" w:rsidRPr="00D25658" w:rsidRDefault="00D25658" w:rsidP="00D25658">
      <w:pPr>
        <w:widowControl w:val="0"/>
        <w:overflowPunct w:val="0"/>
        <w:autoSpaceDE w:val="0"/>
        <w:autoSpaceDN w:val="0"/>
        <w:adjustRightInd w:val="0"/>
        <w:jc w:val="both"/>
        <w:rPr>
          <w:kern w:val="28"/>
          <w:lang w:eastAsia="lv-LV"/>
        </w:rPr>
      </w:pPr>
    </w:p>
    <w:p w14:paraId="7CEB6626" w14:textId="77777777" w:rsidR="00D25658" w:rsidRPr="00D25658" w:rsidRDefault="00D25658" w:rsidP="00D25658">
      <w:pPr>
        <w:widowControl w:val="0"/>
        <w:autoSpaceDE w:val="0"/>
        <w:autoSpaceDN w:val="0"/>
        <w:adjustRightInd w:val="0"/>
        <w:spacing w:line="200" w:lineRule="exact"/>
        <w:jc w:val="right"/>
        <w:rPr>
          <w:i/>
          <w:iCs/>
          <w:lang w:eastAsia="lv-LV"/>
        </w:rPr>
      </w:pPr>
    </w:p>
    <w:tbl>
      <w:tblPr>
        <w:tblW w:w="8928" w:type="dxa"/>
        <w:tblLook w:val="04A0" w:firstRow="1" w:lastRow="0" w:firstColumn="1" w:lastColumn="0" w:noHBand="0" w:noVBand="1"/>
      </w:tblPr>
      <w:tblGrid>
        <w:gridCol w:w="3654"/>
        <w:gridCol w:w="5274"/>
      </w:tblGrid>
      <w:tr w:rsidR="00D25658" w:rsidRPr="00D25658" w14:paraId="28B7A864" w14:textId="77777777" w:rsidTr="00C74170">
        <w:trPr>
          <w:trHeight w:val="287"/>
        </w:trPr>
        <w:tc>
          <w:tcPr>
            <w:tcW w:w="3654" w:type="dxa"/>
            <w:hideMark/>
          </w:tcPr>
          <w:p w14:paraId="6DBAC001" w14:textId="77777777" w:rsidR="00D25658" w:rsidRPr="00D25658" w:rsidRDefault="00D25658" w:rsidP="00D25658">
            <w:pPr>
              <w:widowControl w:val="0"/>
              <w:tabs>
                <w:tab w:val="center" w:pos="4153"/>
                <w:tab w:val="right" w:pos="8306"/>
              </w:tabs>
              <w:autoSpaceDE w:val="0"/>
              <w:autoSpaceDN w:val="0"/>
              <w:adjustRightInd w:val="0"/>
              <w:jc w:val="both"/>
              <w:rPr>
                <w:kern w:val="2"/>
                <w:lang w:val="en-US" w:eastAsia="lv-LV"/>
              </w:rPr>
            </w:pPr>
            <w:r w:rsidRPr="00D25658">
              <w:rPr>
                <w:lang w:eastAsia="lv-LV"/>
              </w:rPr>
              <w:t>Pretendenta nosaukums:</w:t>
            </w:r>
          </w:p>
        </w:tc>
        <w:tc>
          <w:tcPr>
            <w:tcW w:w="5274" w:type="dxa"/>
            <w:tcBorders>
              <w:top w:val="nil"/>
              <w:left w:val="nil"/>
              <w:bottom w:val="dotted" w:sz="4" w:space="0" w:color="auto"/>
              <w:right w:val="nil"/>
            </w:tcBorders>
          </w:tcPr>
          <w:p w14:paraId="3064DE7A" w14:textId="77777777" w:rsidR="00D25658" w:rsidRPr="00D25658" w:rsidRDefault="00D25658" w:rsidP="00D25658">
            <w:pPr>
              <w:widowControl w:val="0"/>
              <w:tabs>
                <w:tab w:val="center" w:pos="4153"/>
                <w:tab w:val="right" w:pos="8306"/>
              </w:tabs>
              <w:autoSpaceDE w:val="0"/>
              <w:autoSpaceDN w:val="0"/>
              <w:adjustRightInd w:val="0"/>
              <w:ind w:right="65"/>
              <w:jc w:val="both"/>
              <w:rPr>
                <w:kern w:val="2"/>
                <w:lang w:val="en-US" w:eastAsia="lv-LV"/>
              </w:rPr>
            </w:pPr>
          </w:p>
        </w:tc>
      </w:tr>
      <w:tr w:rsidR="00D25658" w:rsidRPr="00D25658" w14:paraId="472282B7" w14:textId="77777777" w:rsidTr="00C74170">
        <w:trPr>
          <w:trHeight w:val="816"/>
        </w:trPr>
        <w:tc>
          <w:tcPr>
            <w:tcW w:w="3654" w:type="dxa"/>
          </w:tcPr>
          <w:p w14:paraId="28C3D567" w14:textId="77777777" w:rsidR="00D25658" w:rsidRPr="00D25658" w:rsidRDefault="00D25658" w:rsidP="00D25658">
            <w:pPr>
              <w:widowControl w:val="0"/>
              <w:tabs>
                <w:tab w:val="center" w:pos="4153"/>
                <w:tab w:val="right" w:pos="8306"/>
              </w:tabs>
              <w:autoSpaceDE w:val="0"/>
              <w:autoSpaceDN w:val="0"/>
              <w:adjustRightInd w:val="0"/>
              <w:rPr>
                <w:kern w:val="2"/>
                <w:lang w:val="en-US" w:eastAsia="lv-LV"/>
              </w:rPr>
            </w:pPr>
          </w:p>
          <w:p w14:paraId="7BDE986C" w14:textId="77777777" w:rsidR="00D25658" w:rsidRPr="00D25658" w:rsidRDefault="00D25658" w:rsidP="00D25658">
            <w:pPr>
              <w:widowControl w:val="0"/>
              <w:tabs>
                <w:tab w:val="center" w:pos="4153"/>
                <w:tab w:val="right" w:pos="8306"/>
              </w:tabs>
              <w:autoSpaceDE w:val="0"/>
              <w:autoSpaceDN w:val="0"/>
              <w:adjustRightInd w:val="0"/>
              <w:rPr>
                <w:kern w:val="2"/>
                <w:lang w:val="en-US" w:eastAsia="lv-LV"/>
              </w:rPr>
            </w:pPr>
            <w:r w:rsidRPr="00D25658">
              <w:rPr>
                <w:lang w:eastAsia="lv-LV"/>
              </w:rPr>
              <w:t>Pretendenta vai pilnvarotās personas vārds, uzvārds, amats:</w:t>
            </w:r>
          </w:p>
        </w:tc>
        <w:tc>
          <w:tcPr>
            <w:tcW w:w="5274" w:type="dxa"/>
            <w:tcBorders>
              <w:top w:val="dotted" w:sz="4" w:space="0" w:color="auto"/>
              <w:left w:val="nil"/>
              <w:bottom w:val="dotted" w:sz="4" w:space="0" w:color="auto"/>
              <w:right w:val="nil"/>
            </w:tcBorders>
            <w:vAlign w:val="bottom"/>
          </w:tcPr>
          <w:p w14:paraId="258A566E" w14:textId="77777777" w:rsidR="00D25658" w:rsidRPr="00D25658" w:rsidRDefault="00D25658" w:rsidP="00D25658">
            <w:pPr>
              <w:widowControl w:val="0"/>
              <w:tabs>
                <w:tab w:val="center" w:pos="4153"/>
                <w:tab w:val="right" w:pos="8306"/>
              </w:tabs>
              <w:autoSpaceDE w:val="0"/>
              <w:autoSpaceDN w:val="0"/>
              <w:adjustRightInd w:val="0"/>
              <w:ind w:right="65"/>
              <w:rPr>
                <w:kern w:val="2"/>
                <w:lang w:val="en-US" w:eastAsia="lv-LV"/>
              </w:rPr>
            </w:pPr>
          </w:p>
        </w:tc>
      </w:tr>
      <w:tr w:rsidR="00D25658" w:rsidRPr="00D25658" w14:paraId="4DE6A3EE" w14:textId="77777777" w:rsidTr="00C74170">
        <w:trPr>
          <w:trHeight w:val="847"/>
        </w:trPr>
        <w:tc>
          <w:tcPr>
            <w:tcW w:w="3654" w:type="dxa"/>
          </w:tcPr>
          <w:p w14:paraId="11FD8EA2" w14:textId="77777777" w:rsidR="00D25658" w:rsidRPr="00D25658" w:rsidRDefault="00D25658" w:rsidP="00D25658">
            <w:pPr>
              <w:widowControl w:val="0"/>
              <w:tabs>
                <w:tab w:val="center" w:pos="4153"/>
                <w:tab w:val="right" w:pos="8306"/>
              </w:tabs>
              <w:autoSpaceDE w:val="0"/>
              <w:autoSpaceDN w:val="0"/>
              <w:adjustRightInd w:val="0"/>
              <w:jc w:val="both"/>
              <w:rPr>
                <w:kern w:val="2"/>
                <w:lang w:val="en-US" w:eastAsia="lv-LV"/>
              </w:rPr>
            </w:pPr>
          </w:p>
          <w:p w14:paraId="4755A2C2" w14:textId="77777777" w:rsidR="00D25658" w:rsidRPr="00D25658" w:rsidRDefault="00D25658" w:rsidP="00D25658">
            <w:pPr>
              <w:widowControl w:val="0"/>
              <w:tabs>
                <w:tab w:val="center" w:pos="4153"/>
                <w:tab w:val="right" w:pos="8306"/>
              </w:tabs>
              <w:autoSpaceDE w:val="0"/>
              <w:autoSpaceDN w:val="0"/>
              <w:adjustRightInd w:val="0"/>
              <w:jc w:val="both"/>
              <w:rPr>
                <w:kern w:val="2"/>
                <w:lang w:val="nb-NO" w:eastAsia="lv-LV"/>
              </w:rPr>
            </w:pPr>
            <w:r w:rsidRPr="00D25658">
              <w:rPr>
                <w:lang w:eastAsia="lv-LV"/>
              </w:rPr>
              <w:t>Pretendenta vai pilnvarotās personas paraksts:</w:t>
            </w:r>
          </w:p>
        </w:tc>
        <w:tc>
          <w:tcPr>
            <w:tcW w:w="5274" w:type="dxa"/>
            <w:tcBorders>
              <w:top w:val="dotted" w:sz="4" w:space="0" w:color="auto"/>
              <w:left w:val="nil"/>
              <w:bottom w:val="dotted" w:sz="4" w:space="0" w:color="auto"/>
              <w:right w:val="nil"/>
            </w:tcBorders>
          </w:tcPr>
          <w:p w14:paraId="3B51D860" w14:textId="77777777" w:rsidR="00D25658" w:rsidRPr="00D25658" w:rsidRDefault="00D25658" w:rsidP="00D25658">
            <w:pPr>
              <w:widowControl w:val="0"/>
              <w:tabs>
                <w:tab w:val="center" w:pos="4153"/>
                <w:tab w:val="right" w:pos="8306"/>
              </w:tabs>
              <w:autoSpaceDE w:val="0"/>
              <w:autoSpaceDN w:val="0"/>
              <w:adjustRightInd w:val="0"/>
              <w:ind w:right="65"/>
              <w:jc w:val="both"/>
              <w:rPr>
                <w:kern w:val="2"/>
                <w:lang w:val="nb-NO" w:eastAsia="lv-LV"/>
              </w:rPr>
            </w:pPr>
          </w:p>
        </w:tc>
      </w:tr>
    </w:tbl>
    <w:p w14:paraId="242BBF20" w14:textId="77777777" w:rsidR="00D25658" w:rsidRPr="00D25658" w:rsidRDefault="00D25658" w:rsidP="00D25658">
      <w:pPr>
        <w:widowControl w:val="0"/>
        <w:autoSpaceDE w:val="0"/>
        <w:autoSpaceDN w:val="0"/>
        <w:adjustRightInd w:val="0"/>
        <w:spacing w:line="200" w:lineRule="exact"/>
        <w:rPr>
          <w:lang w:eastAsia="lv-LV"/>
        </w:rPr>
      </w:pPr>
    </w:p>
    <w:p w14:paraId="3D4FE40D" w14:textId="77777777" w:rsidR="00D25658" w:rsidRPr="00D25658" w:rsidRDefault="00D25658" w:rsidP="00D25658">
      <w:pPr>
        <w:widowControl w:val="0"/>
        <w:autoSpaceDE w:val="0"/>
        <w:autoSpaceDN w:val="0"/>
        <w:adjustRightInd w:val="0"/>
        <w:spacing w:line="200" w:lineRule="exact"/>
        <w:jc w:val="right"/>
        <w:rPr>
          <w:i/>
          <w:iCs/>
          <w:lang w:eastAsia="lv-LV"/>
        </w:rPr>
      </w:pPr>
    </w:p>
    <w:p w14:paraId="15572AA2" w14:textId="77777777" w:rsidR="00D25658" w:rsidRDefault="00D25658" w:rsidP="00D7367F">
      <w:pPr>
        <w:rPr>
          <w:color w:val="FF0000"/>
        </w:rPr>
      </w:pPr>
    </w:p>
    <w:p w14:paraId="667DAF88" w14:textId="77777777" w:rsidR="00D25658" w:rsidRDefault="00D25658" w:rsidP="00D7367F">
      <w:pPr>
        <w:rPr>
          <w:color w:val="FF0000"/>
        </w:rPr>
      </w:pPr>
    </w:p>
    <w:p w14:paraId="397E508B" w14:textId="77777777" w:rsidR="00D25658" w:rsidRDefault="00D25658" w:rsidP="00D7367F">
      <w:pPr>
        <w:rPr>
          <w:color w:val="FF0000"/>
        </w:rPr>
      </w:pPr>
    </w:p>
    <w:p w14:paraId="110660B4" w14:textId="77777777" w:rsidR="00D25658" w:rsidRDefault="00D25658" w:rsidP="00D7367F">
      <w:pPr>
        <w:rPr>
          <w:color w:val="FF0000"/>
        </w:rPr>
      </w:pPr>
    </w:p>
    <w:p w14:paraId="11C9D240" w14:textId="77777777" w:rsidR="00D25658" w:rsidRDefault="00D25658" w:rsidP="00D7367F">
      <w:pPr>
        <w:rPr>
          <w:color w:val="FF0000"/>
        </w:rPr>
      </w:pPr>
    </w:p>
    <w:p w14:paraId="68BD1E38" w14:textId="77777777" w:rsidR="00D25658" w:rsidRDefault="00D25658" w:rsidP="00D7367F">
      <w:pPr>
        <w:rPr>
          <w:color w:val="FF0000"/>
        </w:rPr>
      </w:pPr>
    </w:p>
    <w:p w14:paraId="5B9E3753" w14:textId="77777777" w:rsidR="00D25658" w:rsidRDefault="00D25658" w:rsidP="00D7367F">
      <w:pPr>
        <w:rPr>
          <w:color w:val="FF0000"/>
        </w:rPr>
      </w:pPr>
    </w:p>
    <w:p w14:paraId="7CBBC28B" w14:textId="77777777" w:rsidR="00D25658" w:rsidRDefault="00D25658" w:rsidP="00D7367F">
      <w:pPr>
        <w:rPr>
          <w:color w:val="FF0000"/>
        </w:rPr>
      </w:pPr>
    </w:p>
    <w:p w14:paraId="46D7030D" w14:textId="77777777" w:rsidR="00D25658" w:rsidRDefault="00D25658" w:rsidP="00D7367F">
      <w:pPr>
        <w:rPr>
          <w:color w:val="FF0000"/>
        </w:rPr>
      </w:pPr>
    </w:p>
    <w:p w14:paraId="3B14FA03" w14:textId="77777777" w:rsidR="00D25658" w:rsidRDefault="00D25658" w:rsidP="00D7367F">
      <w:pPr>
        <w:rPr>
          <w:color w:val="FF0000"/>
        </w:rPr>
      </w:pPr>
    </w:p>
    <w:p w14:paraId="0BB88B4F" w14:textId="77777777" w:rsidR="008B4B3D" w:rsidRDefault="008B4B3D" w:rsidP="00CE57E3">
      <w:pPr>
        <w:jc w:val="right"/>
        <w:rPr>
          <w:color w:val="000000" w:themeColor="text1"/>
          <w:sz w:val="20"/>
          <w:szCs w:val="20"/>
        </w:rPr>
      </w:pPr>
    </w:p>
    <w:p w14:paraId="3EF81547" w14:textId="77777777" w:rsidR="008B4B3D" w:rsidRDefault="008B4B3D" w:rsidP="00CE57E3">
      <w:pPr>
        <w:jc w:val="right"/>
        <w:rPr>
          <w:color w:val="000000" w:themeColor="text1"/>
          <w:sz w:val="20"/>
          <w:szCs w:val="20"/>
        </w:rPr>
      </w:pPr>
    </w:p>
    <w:p w14:paraId="33AFF113" w14:textId="77777777" w:rsidR="008B4B3D" w:rsidRDefault="008B4B3D" w:rsidP="00CE57E3">
      <w:pPr>
        <w:jc w:val="right"/>
        <w:rPr>
          <w:color w:val="000000" w:themeColor="text1"/>
          <w:sz w:val="20"/>
          <w:szCs w:val="20"/>
        </w:rPr>
      </w:pPr>
    </w:p>
    <w:p w14:paraId="50CE3A77" w14:textId="77777777" w:rsidR="001F1762" w:rsidRDefault="001F1762" w:rsidP="00CE57E3">
      <w:pPr>
        <w:jc w:val="right"/>
        <w:rPr>
          <w:color w:val="000000" w:themeColor="text1"/>
          <w:sz w:val="20"/>
          <w:szCs w:val="20"/>
        </w:rPr>
      </w:pPr>
    </w:p>
    <w:p w14:paraId="2506483E" w14:textId="7F03D34D" w:rsidR="00CE57E3" w:rsidRPr="003C4EE1" w:rsidRDefault="00CE57E3" w:rsidP="00CE57E3">
      <w:pPr>
        <w:jc w:val="right"/>
        <w:rPr>
          <w:color w:val="000000" w:themeColor="text1"/>
          <w:sz w:val="20"/>
          <w:szCs w:val="20"/>
        </w:rPr>
      </w:pPr>
      <w:r w:rsidRPr="003C4EE1">
        <w:rPr>
          <w:color w:val="000000" w:themeColor="text1"/>
          <w:sz w:val="20"/>
          <w:szCs w:val="20"/>
        </w:rPr>
        <w:lastRenderedPageBreak/>
        <w:t>Pielikums Nr.</w:t>
      </w:r>
      <w:r w:rsidR="006D3F9A">
        <w:rPr>
          <w:color w:val="000000" w:themeColor="text1"/>
          <w:sz w:val="20"/>
          <w:szCs w:val="20"/>
        </w:rPr>
        <w:t>3</w:t>
      </w:r>
    </w:p>
    <w:p w14:paraId="7D0E3BE0" w14:textId="77777777" w:rsidR="00CE57E3" w:rsidRPr="00EA2704" w:rsidRDefault="00CE57E3" w:rsidP="00CE57E3">
      <w:pPr>
        <w:jc w:val="right"/>
        <w:rPr>
          <w:color w:val="000000" w:themeColor="text1"/>
          <w:sz w:val="20"/>
          <w:szCs w:val="20"/>
        </w:rPr>
      </w:pPr>
      <w:r w:rsidRPr="00EA2704">
        <w:rPr>
          <w:color w:val="000000" w:themeColor="text1"/>
          <w:sz w:val="20"/>
          <w:szCs w:val="20"/>
        </w:rPr>
        <w:t xml:space="preserve">Iepirkuma dokumentācijai  </w:t>
      </w:r>
    </w:p>
    <w:p w14:paraId="261BF9E9" w14:textId="3BC83178" w:rsidR="00CE57E3" w:rsidRPr="00EA2704" w:rsidRDefault="00CE57E3" w:rsidP="00CE57E3">
      <w:pPr>
        <w:jc w:val="right"/>
        <w:rPr>
          <w:color w:val="000000" w:themeColor="text1"/>
          <w:sz w:val="20"/>
          <w:szCs w:val="20"/>
        </w:rPr>
      </w:pPr>
      <w:r w:rsidRPr="00EA2704">
        <w:rPr>
          <w:color w:val="000000" w:themeColor="text1"/>
          <w:sz w:val="20"/>
          <w:szCs w:val="20"/>
        </w:rPr>
        <w:t xml:space="preserve">Identifikācijas </w:t>
      </w:r>
      <w:r w:rsidRPr="003D2313">
        <w:rPr>
          <w:color w:val="000000" w:themeColor="text1"/>
          <w:sz w:val="20"/>
          <w:szCs w:val="20"/>
        </w:rPr>
        <w:t xml:space="preserve">Nr. </w:t>
      </w:r>
      <w:r w:rsidR="00EF41ED" w:rsidRPr="003D2313">
        <w:rPr>
          <w:color w:val="000000" w:themeColor="text1"/>
          <w:sz w:val="20"/>
          <w:szCs w:val="20"/>
        </w:rPr>
        <w:t>SIA</w:t>
      </w:r>
      <w:r w:rsidRPr="003D2313">
        <w:rPr>
          <w:color w:val="000000" w:themeColor="text1"/>
          <w:sz w:val="20"/>
          <w:szCs w:val="20"/>
        </w:rPr>
        <w:t>DS/20</w:t>
      </w:r>
      <w:r w:rsidR="00EF41ED" w:rsidRPr="003D2313">
        <w:rPr>
          <w:color w:val="000000" w:themeColor="text1"/>
          <w:sz w:val="20"/>
          <w:szCs w:val="20"/>
        </w:rPr>
        <w:t>2</w:t>
      </w:r>
      <w:r w:rsidR="00EE6BF8">
        <w:rPr>
          <w:color w:val="000000" w:themeColor="text1"/>
          <w:sz w:val="20"/>
          <w:szCs w:val="20"/>
        </w:rPr>
        <w:t>6</w:t>
      </w:r>
      <w:r w:rsidRPr="003D2313">
        <w:rPr>
          <w:color w:val="000000" w:themeColor="text1"/>
          <w:sz w:val="20"/>
          <w:szCs w:val="20"/>
        </w:rPr>
        <w:t>/</w:t>
      </w:r>
      <w:r w:rsidR="001F1762">
        <w:rPr>
          <w:color w:val="000000" w:themeColor="text1"/>
          <w:sz w:val="20"/>
          <w:szCs w:val="20"/>
        </w:rPr>
        <w:t>50</w:t>
      </w:r>
    </w:p>
    <w:p w14:paraId="1A4F2B1A" w14:textId="77777777" w:rsidR="00CE57E3" w:rsidRPr="00B15734" w:rsidRDefault="00CE57E3" w:rsidP="00CE57E3">
      <w:pPr>
        <w:rPr>
          <w:color w:val="FF0000"/>
        </w:rPr>
      </w:pPr>
    </w:p>
    <w:p w14:paraId="6A35348C" w14:textId="77777777" w:rsidR="00CE57E3" w:rsidRPr="000C1445" w:rsidRDefault="00CE57E3" w:rsidP="00CE57E3">
      <w:pPr>
        <w:rPr>
          <w:color w:val="FF0000"/>
          <w:sz w:val="23"/>
          <w:szCs w:val="23"/>
        </w:rPr>
      </w:pPr>
    </w:p>
    <w:p w14:paraId="03325774" w14:textId="5C710306" w:rsidR="004F0D4B" w:rsidRPr="000C1445" w:rsidRDefault="00ED3E27" w:rsidP="004F0D4B">
      <w:pPr>
        <w:jc w:val="center"/>
        <w:rPr>
          <w:b/>
          <w:color w:val="000000" w:themeColor="text1"/>
          <w:sz w:val="23"/>
          <w:szCs w:val="23"/>
        </w:rPr>
      </w:pPr>
      <w:r>
        <w:rPr>
          <w:b/>
          <w:color w:val="000000" w:themeColor="text1"/>
          <w:sz w:val="23"/>
          <w:szCs w:val="23"/>
        </w:rPr>
        <w:t>F</w:t>
      </w:r>
      <w:r w:rsidR="004F0D4B" w:rsidRPr="000C1445">
        <w:rPr>
          <w:b/>
          <w:color w:val="000000" w:themeColor="text1"/>
          <w:sz w:val="23"/>
          <w:szCs w:val="23"/>
        </w:rPr>
        <w:t>inanšu piedāvājums</w:t>
      </w:r>
    </w:p>
    <w:p w14:paraId="3D51A694" w14:textId="06AE6896" w:rsidR="004F0D4B" w:rsidRPr="000C1445" w:rsidRDefault="004F0D4B" w:rsidP="004F0D4B">
      <w:pPr>
        <w:jc w:val="center"/>
        <w:rPr>
          <w:b/>
          <w:color w:val="000000" w:themeColor="text1"/>
          <w:sz w:val="23"/>
          <w:szCs w:val="23"/>
        </w:rPr>
      </w:pPr>
      <w:r w:rsidRPr="000C1445">
        <w:rPr>
          <w:b/>
          <w:color w:val="000000" w:themeColor="text1"/>
          <w:sz w:val="23"/>
          <w:szCs w:val="23"/>
        </w:rPr>
        <w:t>iepirkuma procedūra</w:t>
      </w:r>
      <w:r w:rsidR="004251F3">
        <w:rPr>
          <w:b/>
          <w:color w:val="000000" w:themeColor="text1"/>
          <w:sz w:val="23"/>
          <w:szCs w:val="23"/>
        </w:rPr>
        <w:t>i</w:t>
      </w:r>
      <w:r w:rsidRPr="000C1445">
        <w:rPr>
          <w:b/>
          <w:color w:val="000000" w:themeColor="text1"/>
          <w:sz w:val="23"/>
          <w:szCs w:val="23"/>
        </w:rPr>
        <w:t xml:space="preserve"> “</w:t>
      </w:r>
      <w:r w:rsidR="001F1762">
        <w:rPr>
          <w:b/>
        </w:rPr>
        <w:t>Rūpniecisko  m</w:t>
      </w:r>
      <w:r w:rsidR="001F1762" w:rsidRPr="00B40BB0">
        <w:rPr>
          <w:b/>
        </w:rPr>
        <w:t>aršrutētāju piegāde</w:t>
      </w:r>
      <w:r w:rsidRPr="000C1445">
        <w:rPr>
          <w:b/>
          <w:color w:val="000000" w:themeColor="text1"/>
          <w:sz w:val="23"/>
          <w:szCs w:val="23"/>
        </w:rPr>
        <w:t>”</w:t>
      </w:r>
    </w:p>
    <w:p w14:paraId="00704068" w14:textId="638A7CF2" w:rsidR="004F0D4B" w:rsidRDefault="004F0D4B" w:rsidP="004F0D4B">
      <w:pPr>
        <w:jc w:val="center"/>
        <w:rPr>
          <w:b/>
          <w:color w:val="000000" w:themeColor="text1"/>
          <w:sz w:val="23"/>
          <w:szCs w:val="23"/>
        </w:rPr>
      </w:pPr>
      <w:r w:rsidRPr="000C1445">
        <w:rPr>
          <w:b/>
          <w:color w:val="000000" w:themeColor="text1"/>
          <w:sz w:val="23"/>
          <w:szCs w:val="23"/>
        </w:rPr>
        <w:t>identifikācijas Nr.</w:t>
      </w:r>
      <w:r w:rsidRPr="000C1445">
        <w:rPr>
          <w:color w:val="000000" w:themeColor="text1"/>
          <w:sz w:val="23"/>
          <w:szCs w:val="23"/>
        </w:rPr>
        <w:t xml:space="preserve"> </w:t>
      </w:r>
      <w:r w:rsidRPr="000C1445">
        <w:rPr>
          <w:b/>
          <w:color w:val="000000" w:themeColor="text1"/>
          <w:sz w:val="23"/>
          <w:szCs w:val="23"/>
        </w:rPr>
        <w:t>SIADS/202</w:t>
      </w:r>
      <w:r w:rsidR="00EE6BF8">
        <w:rPr>
          <w:b/>
          <w:color w:val="000000" w:themeColor="text1"/>
          <w:sz w:val="23"/>
          <w:szCs w:val="23"/>
        </w:rPr>
        <w:t>6</w:t>
      </w:r>
      <w:r w:rsidRPr="000C1445">
        <w:rPr>
          <w:b/>
          <w:color w:val="000000" w:themeColor="text1"/>
          <w:sz w:val="23"/>
          <w:szCs w:val="23"/>
        </w:rPr>
        <w:t>/</w:t>
      </w:r>
      <w:r w:rsidR="001F1762">
        <w:rPr>
          <w:b/>
          <w:color w:val="000000" w:themeColor="text1"/>
          <w:sz w:val="23"/>
          <w:szCs w:val="23"/>
        </w:rPr>
        <w:t>50</w:t>
      </w:r>
    </w:p>
    <w:p w14:paraId="011804D9" w14:textId="77777777" w:rsidR="00B70FEE" w:rsidRPr="000C1445" w:rsidRDefault="00B70FEE" w:rsidP="004F0D4B">
      <w:pPr>
        <w:jc w:val="center"/>
        <w:rPr>
          <w:color w:val="FF0000"/>
          <w:sz w:val="23"/>
          <w:szCs w:val="23"/>
        </w:rPr>
      </w:pPr>
    </w:p>
    <w:p w14:paraId="6D638895" w14:textId="7DE6AEB7" w:rsidR="004F0D4B" w:rsidRPr="00CA61E7" w:rsidRDefault="004F0D4B" w:rsidP="004F0D4B">
      <w:pPr>
        <w:jc w:val="both"/>
        <w:rPr>
          <w:color w:val="000000" w:themeColor="text1"/>
          <w:sz w:val="22"/>
          <w:szCs w:val="22"/>
        </w:rPr>
      </w:pPr>
      <w:r w:rsidRPr="00CA61E7">
        <w:rPr>
          <w:rFonts w:eastAsia="Calibri"/>
          <w:sz w:val="22"/>
          <w:szCs w:val="22"/>
        </w:rPr>
        <w:t xml:space="preserve">Pretendents ________________ </w:t>
      </w:r>
      <w:r w:rsidRPr="00CA61E7">
        <w:rPr>
          <w:rFonts w:eastAsia="Calibri"/>
          <w:color w:val="7F7F7F"/>
          <w:sz w:val="22"/>
          <w:szCs w:val="22"/>
        </w:rPr>
        <w:t>(</w:t>
      </w:r>
      <w:r w:rsidRPr="00CA61E7">
        <w:rPr>
          <w:rFonts w:eastAsia="Calibri"/>
          <w:i/>
          <w:color w:val="7F7F7F"/>
          <w:sz w:val="22"/>
          <w:szCs w:val="22"/>
        </w:rPr>
        <w:t>nosaukums</w:t>
      </w:r>
      <w:r w:rsidRPr="00CA61E7">
        <w:rPr>
          <w:rFonts w:eastAsia="Calibri"/>
          <w:color w:val="7F7F7F"/>
          <w:sz w:val="22"/>
          <w:szCs w:val="22"/>
        </w:rPr>
        <w:t xml:space="preserve">) </w:t>
      </w:r>
      <w:r w:rsidRPr="00CA61E7">
        <w:rPr>
          <w:color w:val="000000" w:themeColor="text1"/>
          <w:sz w:val="22"/>
          <w:szCs w:val="22"/>
        </w:rPr>
        <w:t xml:space="preserve">ir iepazinies ar iepirkuma </w:t>
      </w:r>
      <w:r w:rsidRPr="00CA61E7">
        <w:rPr>
          <w:b/>
          <w:bCs/>
          <w:color w:val="000000" w:themeColor="text1"/>
          <w:sz w:val="22"/>
          <w:szCs w:val="22"/>
        </w:rPr>
        <w:t>“</w:t>
      </w:r>
      <w:r w:rsidR="00F2524D" w:rsidRPr="00CA61E7">
        <w:rPr>
          <w:b/>
          <w:sz w:val="22"/>
          <w:szCs w:val="22"/>
        </w:rPr>
        <w:t>Rūpniecisko  maršrutētāju piegāde</w:t>
      </w:r>
      <w:r w:rsidRPr="00CA61E7">
        <w:rPr>
          <w:b/>
          <w:bCs/>
          <w:color w:val="000000" w:themeColor="text1"/>
          <w:sz w:val="22"/>
          <w:szCs w:val="22"/>
        </w:rPr>
        <w:t>”, identifikācijas Nr. SIADS/202</w:t>
      </w:r>
      <w:r w:rsidR="00EE6BF8" w:rsidRPr="00CA61E7">
        <w:rPr>
          <w:b/>
          <w:bCs/>
          <w:color w:val="000000" w:themeColor="text1"/>
          <w:sz w:val="22"/>
          <w:szCs w:val="22"/>
        </w:rPr>
        <w:t>6</w:t>
      </w:r>
      <w:r w:rsidRPr="00CA61E7">
        <w:rPr>
          <w:b/>
          <w:bCs/>
          <w:color w:val="000000" w:themeColor="text1"/>
          <w:sz w:val="22"/>
          <w:szCs w:val="22"/>
        </w:rPr>
        <w:t>/</w:t>
      </w:r>
      <w:r w:rsidR="00F2524D" w:rsidRPr="00CA61E7">
        <w:rPr>
          <w:b/>
          <w:bCs/>
          <w:color w:val="000000" w:themeColor="text1"/>
          <w:sz w:val="22"/>
          <w:szCs w:val="22"/>
        </w:rPr>
        <w:t>50</w:t>
      </w:r>
      <w:r w:rsidRPr="00CA61E7">
        <w:rPr>
          <w:color w:val="000000" w:themeColor="text1"/>
          <w:sz w:val="22"/>
          <w:szCs w:val="22"/>
        </w:rPr>
        <w:t>, dokumentāciju un apņemas piegādāt</w:t>
      </w:r>
      <w:r w:rsidR="00F2524D" w:rsidRPr="00CA61E7">
        <w:rPr>
          <w:sz w:val="22"/>
          <w:szCs w:val="22"/>
        </w:rPr>
        <w:t xml:space="preserve"> rūpnieciskus  maršrutētājus</w:t>
      </w:r>
      <w:r w:rsidRPr="00CA61E7">
        <w:rPr>
          <w:color w:val="000000" w:themeColor="text1"/>
          <w:sz w:val="22"/>
          <w:szCs w:val="22"/>
        </w:rPr>
        <w:t xml:space="preserve"> </w:t>
      </w:r>
      <w:r w:rsidR="00F2524D" w:rsidRPr="00CA61E7">
        <w:rPr>
          <w:color w:val="000000" w:themeColor="text1"/>
          <w:sz w:val="22"/>
          <w:szCs w:val="22"/>
        </w:rPr>
        <w:t>a</w:t>
      </w:r>
      <w:r w:rsidRPr="00CA61E7">
        <w:rPr>
          <w:color w:val="000000" w:themeColor="text1"/>
          <w:sz w:val="22"/>
          <w:szCs w:val="22"/>
        </w:rPr>
        <w:t>tbilstoši tehniskajai specifikācijai</w:t>
      </w:r>
      <w:r w:rsidR="00717B17" w:rsidRPr="00CA61E7">
        <w:rPr>
          <w:color w:val="000000" w:themeColor="text1"/>
          <w:sz w:val="22"/>
          <w:szCs w:val="22"/>
        </w:rPr>
        <w:t>-piedāvājumam</w:t>
      </w:r>
      <w:r w:rsidRPr="00CA61E7">
        <w:rPr>
          <w:color w:val="000000" w:themeColor="text1"/>
          <w:sz w:val="22"/>
          <w:szCs w:val="22"/>
        </w:rPr>
        <w:t xml:space="preserve"> (iepirkuma dokumentācijas pielikums Nr.1) par šādu cenu:</w:t>
      </w:r>
    </w:p>
    <w:tbl>
      <w:tblPr>
        <w:tblW w:w="9386" w:type="dxa"/>
        <w:tblInd w:w="-318" w:type="dxa"/>
        <w:tblLayout w:type="fixed"/>
        <w:tblCellMar>
          <w:left w:w="10" w:type="dxa"/>
          <w:right w:w="10" w:type="dxa"/>
        </w:tblCellMar>
        <w:tblLook w:val="04A0" w:firstRow="1" w:lastRow="0" w:firstColumn="1" w:lastColumn="0" w:noHBand="0" w:noVBand="1"/>
      </w:tblPr>
      <w:tblGrid>
        <w:gridCol w:w="737"/>
        <w:gridCol w:w="2695"/>
        <w:gridCol w:w="530"/>
        <w:gridCol w:w="1454"/>
        <w:gridCol w:w="1560"/>
        <w:gridCol w:w="2410"/>
      </w:tblGrid>
      <w:tr w:rsidR="00B70FEE" w:rsidRPr="00CA61E7" w14:paraId="42641E63" w14:textId="77777777" w:rsidTr="00CA4272">
        <w:tc>
          <w:tcPr>
            <w:tcW w:w="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7B9BD1" w14:textId="77777777" w:rsidR="00B70FEE" w:rsidRPr="00CA61E7" w:rsidRDefault="00B70FEE" w:rsidP="00BB242E">
            <w:pPr>
              <w:pStyle w:val="1"/>
              <w:spacing w:line="247" w:lineRule="auto"/>
              <w:ind w:firstLine="34"/>
              <w:jc w:val="center"/>
              <w:rPr>
                <w:color w:val="000000" w:themeColor="text1"/>
                <w:sz w:val="22"/>
                <w:szCs w:val="22"/>
              </w:rPr>
            </w:pPr>
            <w:r w:rsidRPr="00CA61E7">
              <w:rPr>
                <w:color w:val="000000" w:themeColor="text1"/>
                <w:sz w:val="22"/>
                <w:szCs w:val="22"/>
              </w:rPr>
              <w:t>Nr.</w:t>
            </w:r>
          </w:p>
          <w:p w14:paraId="07155E4C" w14:textId="77777777" w:rsidR="00B70FEE" w:rsidRPr="00CA61E7" w:rsidRDefault="00B70FEE" w:rsidP="00BB242E">
            <w:pPr>
              <w:pStyle w:val="1"/>
              <w:spacing w:line="247" w:lineRule="auto"/>
              <w:ind w:firstLine="34"/>
              <w:jc w:val="center"/>
              <w:rPr>
                <w:color w:val="000000" w:themeColor="text1"/>
                <w:sz w:val="22"/>
                <w:szCs w:val="22"/>
              </w:rPr>
            </w:pPr>
            <w:r w:rsidRPr="00CA61E7">
              <w:rPr>
                <w:color w:val="000000" w:themeColor="text1"/>
                <w:sz w:val="22"/>
                <w:szCs w:val="22"/>
              </w:rPr>
              <w:t>p/k</w:t>
            </w:r>
          </w:p>
        </w:tc>
        <w:tc>
          <w:tcPr>
            <w:tcW w:w="2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CF3404" w14:textId="77777777" w:rsidR="00B70FEE" w:rsidRPr="00CA61E7" w:rsidRDefault="00B70FEE" w:rsidP="00BB242E">
            <w:pPr>
              <w:pStyle w:val="1"/>
              <w:spacing w:line="247" w:lineRule="auto"/>
              <w:ind w:firstLine="34"/>
              <w:jc w:val="center"/>
              <w:rPr>
                <w:color w:val="000000" w:themeColor="text1"/>
                <w:sz w:val="22"/>
                <w:szCs w:val="22"/>
              </w:rPr>
            </w:pPr>
            <w:r w:rsidRPr="00CA61E7">
              <w:rPr>
                <w:color w:val="000000" w:themeColor="text1"/>
                <w:sz w:val="22"/>
                <w:szCs w:val="22"/>
              </w:rPr>
              <w:t>Prece</w:t>
            </w:r>
          </w:p>
        </w:tc>
        <w:tc>
          <w:tcPr>
            <w:tcW w:w="198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B764F" w14:textId="48778A14" w:rsidR="00B70FEE" w:rsidRPr="00CA61E7" w:rsidRDefault="00026A59" w:rsidP="00026A59">
            <w:pPr>
              <w:pStyle w:val="1"/>
              <w:spacing w:line="247" w:lineRule="auto"/>
              <w:ind w:firstLine="34"/>
              <w:rPr>
                <w:bCs/>
                <w:color w:val="000000" w:themeColor="text1"/>
                <w:sz w:val="22"/>
                <w:szCs w:val="22"/>
              </w:rPr>
            </w:pPr>
            <w:r w:rsidRPr="00CA61E7">
              <w:rPr>
                <w:bCs/>
                <w:sz w:val="22"/>
                <w:szCs w:val="22"/>
                <w:lang w:eastAsia="ru-RU"/>
              </w:rPr>
              <w:t>Daudzums, mērv.</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C6B461" w14:textId="1202CE14" w:rsidR="00B70FEE" w:rsidRPr="00CA61E7" w:rsidRDefault="00026A59" w:rsidP="00BB242E">
            <w:pPr>
              <w:pStyle w:val="1"/>
              <w:spacing w:line="247" w:lineRule="auto"/>
              <w:ind w:firstLine="34"/>
              <w:jc w:val="center"/>
              <w:rPr>
                <w:color w:val="000000" w:themeColor="text1"/>
                <w:sz w:val="22"/>
                <w:szCs w:val="22"/>
              </w:rPr>
            </w:pPr>
            <w:r w:rsidRPr="00CA61E7">
              <w:rPr>
                <w:rFonts w:eastAsia="Calibri"/>
                <w:b/>
                <w:sz w:val="22"/>
                <w:szCs w:val="22"/>
                <w:lang w:eastAsia="en-US"/>
              </w:rPr>
              <w:t>Cena EUR, bez PVN par 1 gab.</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510CC7" w14:textId="77777777" w:rsidR="00B70FEE" w:rsidRPr="00CA61E7" w:rsidRDefault="00B70FEE" w:rsidP="00BB242E">
            <w:pPr>
              <w:pStyle w:val="1"/>
              <w:spacing w:line="247" w:lineRule="auto"/>
              <w:ind w:firstLine="34"/>
              <w:jc w:val="center"/>
              <w:rPr>
                <w:color w:val="000000" w:themeColor="text1"/>
                <w:sz w:val="22"/>
                <w:szCs w:val="22"/>
              </w:rPr>
            </w:pPr>
            <w:r w:rsidRPr="00CA61E7">
              <w:rPr>
                <w:rFonts w:eastAsia="Calibri"/>
                <w:b/>
                <w:sz w:val="22"/>
                <w:szCs w:val="22"/>
                <w:lang w:eastAsia="en-US"/>
              </w:rPr>
              <w:t>Kopējā cena EUR, bez PVN</w:t>
            </w:r>
          </w:p>
        </w:tc>
      </w:tr>
      <w:tr w:rsidR="00B70FEE" w:rsidRPr="00CA61E7" w14:paraId="53704324" w14:textId="77777777" w:rsidTr="004A5CD3">
        <w:trPr>
          <w:trHeight w:val="480"/>
        </w:trPr>
        <w:tc>
          <w:tcPr>
            <w:tcW w:w="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E8B9E" w14:textId="77777777" w:rsidR="00B70FEE" w:rsidRPr="00CA61E7" w:rsidRDefault="00B70FEE" w:rsidP="004F0D4B">
            <w:pPr>
              <w:pStyle w:val="1"/>
              <w:numPr>
                <w:ilvl w:val="0"/>
                <w:numId w:val="25"/>
              </w:numPr>
              <w:snapToGrid w:val="0"/>
              <w:spacing w:line="247" w:lineRule="auto"/>
              <w:jc w:val="both"/>
              <w:rPr>
                <w:color w:val="000000" w:themeColor="text1"/>
                <w:sz w:val="22"/>
                <w:szCs w:val="22"/>
              </w:rPr>
            </w:pPr>
            <w:r w:rsidRPr="00CA61E7">
              <w:rPr>
                <w:color w:val="000000" w:themeColor="text1"/>
                <w:sz w:val="22"/>
                <w:szCs w:val="22"/>
              </w:rPr>
              <w:t>2</w:t>
            </w:r>
          </w:p>
          <w:p w14:paraId="7B6EE318" w14:textId="77777777" w:rsidR="00B70FEE" w:rsidRPr="00CA61E7" w:rsidRDefault="00B70FEE" w:rsidP="00BB242E">
            <w:pPr>
              <w:rPr>
                <w:color w:val="000000" w:themeColor="text1"/>
                <w:sz w:val="22"/>
                <w:szCs w:val="22"/>
                <w:lang w:eastAsia="ar-SA"/>
              </w:rPr>
            </w:pPr>
          </w:p>
          <w:p w14:paraId="680B007C" w14:textId="77777777" w:rsidR="00B70FEE" w:rsidRPr="00CA61E7" w:rsidRDefault="00B70FEE" w:rsidP="00BB242E">
            <w:pPr>
              <w:rPr>
                <w:sz w:val="22"/>
                <w:szCs w:val="22"/>
                <w:lang w:eastAsia="ar-SA"/>
              </w:rPr>
            </w:pPr>
            <w:r w:rsidRPr="00CA61E7">
              <w:rPr>
                <w:sz w:val="22"/>
                <w:szCs w:val="22"/>
                <w:lang w:eastAsia="ar-SA"/>
              </w:rPr>
              <w:t>1.</w:t>
            </w:r>
          </w:p>
        </w:tc>
        <w:tc>
          <w:tcPr>
            <w:tcW w:w="2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E7D20" w14:textId="37D094F6" w:rsidR="00B70FEE" w:rsidRPr="00CA61E7" w:rsidRDefault="00026A59" w:rsidP="00904757">
            <w:pPr>
              <w:pStyle w:val="1"/>
              <w:snapToGrid w:val="0"/>
              <w:spacing w:line="247" w:lineRule="auto"/>
              <w:ind w:firstLine="34"/>
              <w:rPr>
                <w:sz w:val="22"/>
                <w:szCs w:val="22"/>
              </w:rPr>
            </w:pPr>
            <w:r w:rsidRPr="00CA61E7">
              <w:rPr>
                <w:sz w:val="22"/>
                <w:szCs w:val="22"/>
              </w:rPr>
              <w:t>Rūpnieciskais divu mobilo modemu maršrutētājs ar 5G, 4G, Wi-Fi un Gigabit Ethernet savienojamību Teltonika RUTM56 vai ekvivalents</w:t>
            </w:r>
          </w:p>
        </w:tc>
        <w:tc>
          <w:tcPr>
            <w:tcW w:w="198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72A98" w14:textId="77777777" w:rsidR="00B70FEE" w:rsidRPr="00CA61E7" w:rsidRDefault="00B70FEE" w:rsidP="00BB242E">
            <w:pPr>
              <w:pStyle w:val="1"/>
              <w:snapToGrid w:val="0"/>
              <w:spacing w:line="247" w:lineRule="auto"/>
              <w:ind w:firstLine="34"/>
              <w:jc w:val="center"/>
              <w:rPr>
                <w:color w:val="000000" w:themeColor="text1"/>
                <w:sz w:val="22"/>
                <w:szCs w:val="22"/>
              </w:rPr>
            </w:pPr>
          </w:p>
          <w:p w14:paraId="71B2F390" w14:textId="3B6BA74F" w:rsidR="00026A59" w:rsidRPr="00CA61E7" w:rsidRDefault="00026A59" w:rsidP="00BB242E">
            <w:pPr>
              <w:pStyle w:val="1"/>
              <w:snapToGrid w:val="0"/>
              <w:spacing w:line="247" w:lineRule="auto"/>
              <w:ind w:firstLine="34"/>
              <w:jc w:val="center"/>
              <w:rPr>
                <w:color w:val="000000" w:themeColor="text1"/>
                <w:sz w:val="22"/>
                <w:szCs w:val="22"/>
              </w:rPr>
            </w:pPr>
            <w:r w:rsidRPr="00CA61E7">
              <w:rPr>
                <w:color w:val="000000" w:themeColor="text1"/>
                <w:sz w:val="22"/>
                <w:szCs w:val="22"/>
              </w:rPr>
              <w:t>110 gab.</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6CB54" w14:textId="2BFE51B9" w:rsidR="00B70FEE" w:rsidRPr="00CA61E7" w:rsidRDefault="00B70FEE" w:rsidP="00BB242E">
            <w:pPr>
              <w:pStyle w:val="1"/>
              <w:spacing w:line="247" w:lineRule="auto"/>
              <w:ind w:firstLine="34"/>
              <w:jc w:val="center"/>
              <w:rPr>
                <w:color w:val="000000" w:themeColor="text1"/>
                <w:sz w:val="22"/>
                <w:szCs w:val="22"/>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CE313" w14:textId="77777777" w:rsidR="00B70FEE" w:rsidRPr="00CA61E7" w:rsidRDefault="00B70FEE" w:rsidP="00BB242E">
            <w:pPr>
              <w:pStyle w:val="1"/>
              <w:spacing w:line="247" w:lineRule="auto"/>
              <w:ind w:firstLine="34"/>
              <w:jc w:val="center"/>
              <w:rPr>
                <w:color w:val="000000" w:themeColor="text1"/>
                <w:sz w:val="22"/>
                <w:szCs w:val="22"/>
              </w:rPr>
            </w:pPr>
          </w:p>
        </w:tc>
      </w:tr>
      <w:tr w:rsidR="004F0D4B" w:rsidRPr="000C1445" w14:paraId="7768BB2F" w14:textId="77777777" w:rsidTr="00BB242E">
        <w:trPr>
          <w:trHeight w:val="360"/>
        </w:trPr>
        <w:tc>
          <w:tcPr>
            <w:tcW w:w="39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A2B10D" w14:textId="77777777" w:rsidR="004F0D4B" w:rsidRPr="000C1445" w:rsidRDefault="004F0D4B" w:rsidP="00BB242E">
            <w:pPr>
              <w:pStyle w:val="1"/>
              <w:spacing w:line="247" w:lineRule="auto"/>
              <w:ind w:firstLine="34"/>
              <w:jc w:val="center"/>
              <w:rPr>
                <w:color w:val="000000" w:themeColor="text1"/>
                <w:sz w:val="23"/>
                <w:szCs w:val="23"/>
              </w:rPr>
            </w:pPr>
            <w:r w:rsidRPr="000C1445">
              <w:rPr>
                <w:rStyle w:val="10"/>
                <w:color w:val="000000" w:themeColor="text1"/>
                <w:sz w:val="23"/>
                <w:szCs w:val="23"/>
              </w:rPr>
              <w:t xml:space="preserve">Izpildes  termiņš </w:t>
            </w:r>
          </w:p>
        </w:tc>
        <w:tc>
          <w:tcPr>
            <w:tcW w:w="54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F06E8" w14:textId="4E4D7EA7" w:rsidR="004F0D4B" w:rsidRPr="000C1445" w:rsidRDefault="004F0D4B" w:rsidP="00BB242E">
            <w:pPr>
              <w:pStyle w:val="1"/>
              <w:spacing w:line="247" w:lineRule="auto"/>
              <w:ind w:firstLine="34"/>
              <w:jc w:val="both"/>
              <w:rPr>
                <w:rStyle w:val="10"/>
                <w:color w:val="000000" w:themeColor="text1"/>
                <w:sz w:val="23"/>
                <w:szCs w:val="23"/>
              </w:rPr>
            </w:pPr>
            <w:r w:rsidRPr="000C1445">
              <w:rPr>
                <w:rStyle w:val="10"/>
                <w:color w:val="000000" w:themeColor="text1"/>
                <w:sz w:val="23"/>
                <w:szCs w:val="23"/>
              </w:rPr>
              <w:t xml:space="preserve">Izpildes termiņš – maksimāli </w:t>
            </w:r>
            <w:r w:rsidR="00FE4E60">
              <w:rPr>
                <w:rStyle w:val="10"/>
                <w:color w:val="000000" w:themeColor="text1"/>
                <w:sz w:val="23"/>
                <w:szCs w:val="23"/>
              </w:rPr>
              <w:t xml:space="preserve"> </w:t>
            </w:r>
            <w:r w:rsidR="001D16AA">
              <w:rPr>
                <w:rStyle w:val="10"/>
                <w:color w:val="000000" w:themeColor="text1"/>
                <w:sz w:val="23"/>
                <w:szCs w:val="23"/>
              </w:rPr>
              <w:t>6</w:t>
            </w:r>
            <w:r w:rsidR="00706914">
              <w:rPr>
                <w:rStyle w:val="10"/>
                <w:color w:val="000000" w:themeColor="text1"/>
                <w:sz w:val="23"/>
                <w:szCs w:val="23"/>
              </w:rPr>
              <w:t>0 (</w:t>
            </w:r>
            <w:r w:rsidR="001C3DF0">
              <w:rPr>
                <w:rStyle w:val="10"/>
                <w:color w:val="000000" w:themeColor="text1"/>
                <w:sz w:val="23"/>
                <w:szCs w:val="23"/>
              </w:rPr>
              <w:t>sešdesmit</w:t>
            </w:r>
            <w:r w:rsidR="00706914">
              <w:rPr>
                <w:rStyle w:val="10"/>
                <w:color w:val="000000" w:themeColor="text1"/>
                <w:sz w:val="23"/>
                <w:szCs w:val="23"/>
              </w:rPr>
              <w:t>)</w:t>
            </w:r>
            <w:r w:rsidRPr="000C1445">
              <w:rPr>
                <w:rStyle w:val="10"/>
                <w:color w:val="000000" w:themeColor="text1"/>
                <w:sz w:val="23"/>
                <w:szCs w:val="23"/>
              </w:rPr>
              <w:t xml:space="preserve">  kalendār</w:t>
            </w:r>
            <w:r w:rsidR="00706914">
              <w:rPr>
                <w:rStyle w:val="10"/>
                <w:color w:val="000000" w:themeColor="text1"/>
                <w:sz w:val="23"/>
                <w:szCs w:val="23"/>
              </w:rPr>
              <w:t xml:space="preserve">a dienas </w:t>
            </w:r>
            <w:r w:rsidRPr="000C1445">
              <w:rPr>
                <w:rStyle w:val="10"/>
                <w:color w:val="000000" w:themeColor="text1"/>
                <w:sz w:val="23"/>
                <w:szCs w:val="23"/>
              </w:rPr>
              <w:t>no līguma parakstīšanas brīža</w:t>
            </w:r>
          </w:p>
        </w:tc>
      </w:tr>
      <w:tr w:rsidR="004F0D4B" w:rsidRPr="000C1445" w14:paraId="52DFA261" w14:textId="77777777" w:rsidTr="00BB242E">
        <w:trPr>
          <w:trHeight w:val="360"/>
        </w:trPr>
        <w:tc>
          <w:tcPr>
            <w:tcW w:w="39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E1F02A" w14:textId="77777777" w:rsidR="004F0D4B" w:rsidRPr="000C1445" w:rsidRDefault="004F0D4B" w:rsidP="00BB242E">
            <w:pPr>
              <w:pStyle w:val="1"/>
              <w:spacing w:line="247" w:lineRule="auto"/>
              <w:ind w:firstLine="34"/>
              <w:jc w:val="center"/>
              <w:rPr>
                <w:rStyle w:val="10"/>
                <w:color w:val="000000" w:themeColor="text1"/>
                <w:sz w:val="23"/>
                <w:szCs w:val="23"/>
              </w:rPr>
            </w:pPr>
            <w:r w:rsidRPr="000C1445">
              <w:rPr>
                <w:rStyle w:val="10"/>
                <w:color w:val="000000" w:themeColor="text1"/>
                <w:sz w:val="23"/>
                <w:szCs w:val="23"/>
              </w:rPr>
              <w:t>Piegādes adrese</w:t>
            </w:r>
          </w:p>
        </w:tc>
        <w:tc>
          <w:tcPr>
            <w:tcW w:w="54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738EE" w14:textId="6D983288" w:rsidR="004F0D4B" w:rsidRPr="00CA61E7" w:rsidRDefault="00026A59" w:rsidP="00BB242E">
            <w:pPr>
              <w:pStyle w:val="1"/>
              <w:spacing w:line="247" w:lineRule="auto"/>
              <w:ind w:firstLine="34"/>
              <w:rPr>
                <w:rStyle w:val="10"/>
                <w:color w:val="000000" w:themeColor="text1"/>
                <w:sz w:val="23"/>
                <w:szCs w:val="23"/>
              </w:rPr>
            </w:pPr>
            <w:r w:rsidRPr="00CA61E7">
              <w:rPr>
                <w:color w:val="000000" w:themeColor="text1"/>
              </w:rPr>
              <w:t>18.novembra iela 183, Daugavpils, LV-5417</w:t>
            </w:r>
          </w:p>
        </w:tc>
      </w:tr>
      <w:tr w:rsidR="004F0D4B" w:rsidRPr="00F64E68" w14:paraId="43E92AA7" w14:textId="77777777" w:rsidTr="00BB242E">
        <w:trPr>
          <w:trHeight w:val="600"/>
        </w:trPr>
        <w:tc>
          <w:tcPr>
            <w:tcW w:w="39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0D0C2" w14:textId="77777777" w:rsidR="004F0D4B" w:rsidRPr="00F64E68" w:rsidRDefault="004F0D4B" w:rsidP="00BB242E">
            <w:pPr>
              <w:pStyle w:val="1"/>
              <w:spacing w:line="247" w:lineRule="auto"/>
              <w:ind w:firstLine="34"/>
              <w:jc w:val="center"/>
              <w:rPr>
                <w:color w:val="000000" w:themeColor="text1"/>
                <w:sz w:val="23"/>
                <w:szCs w:val="23"/>
              </w:rPr>
            </w:pPr>
            <w:r w:rsidRPr="00F64E68">
              <w:rPr>
                <w:color w:val="000000" w:themeColor="text1"/>
                <w:sz w:val="23"/>
                <w:szCs w:val="23"/>
              </w:rPr>
              <w:t>Apmaksas noteikumi</w:t>
            </w:r>
          </w:p>
        </w:tc>
        <w:tc>
          <w:tcPr>
            <w:tcW w:w="54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1F155" w14:textId="6D3FDE58" w:rsidR="00CA61E7" w:rsidRPr="00CA61E7" w:rsidRDefault="00CA61E7" w:rsidP="00CA61E7">
            <w:pPr>
              <w:spacing w:line="20" w:lineRule="atLeast"/>
              <w:jc w:val="both"/>
              <w:rPr>
                <w:iCs/>
              </w:rPr>
            </w:pPr>
            <w:r>
              <w:rPr>
                <w:color w:val="000000" w:themeColor="text1"/>
                <w:u w:val="single"/>
              </w:rPr>
              <w:t>24 (</w:t>
            </w:r>
            <w:r w:rsidRPr="00CA61E7">
              <w:rPr>
                <w:color w:val="000000" w:themeColor="text1"/>
                <w:u w:val="single"/>
              </w:rPr>
              <w:t xml:space="preserve">divdesmit četru) mēnešu laikā, vienādos maksājumos līdz katra nākamā mēneša 10. datumam pēc </w:t>
            </w:r>
            <w:r w:rsidRPr="00CA61E7">
              <w:rPr>
                <w:sz w:val="23"/>
                <w:szCs w:val="23"/>
                <w:u w:val="single"/>
              </w:rPr>
              <w:t>Preces saņemšanas, attiecīgas pavadzīmes abpusējas parakstīšanas brīža</w:t>
            </w:r>
            <w:r w:rsidRPr="00CA61E7">
              <w:rPr>
                <w:iCs/>
              </w:rPr>
              <w:t>.</w:t>
            </w:r>
          </w:p>
          <w:p w14:paraId="647B21B2" w14:textId="43F2B977" w:rsidR="004F0D4B" w:rsidRDefault="004F0D4B" w:rsidP="00BB242E">
            <w:pPr>
              <w:tabs>
                <w:tab w:val="left" w:pos="142"/>
              </w:tabs>
              <w:autoSpaceDE w:val="0"/>
              <w:autoSpaceDN w:val="0"/>
              <w:contextualSpacing/>
              <w:jc w:val="both"/>
              <w:rPr>
                <w:color w:val="000000" w:themeColor="text1"/>
                <w:sz w:val="23"/>
                <w:szCs w:val="23"/>
              </w:rPr>
            </w:pPr>
          </w:p>
          <w:p w14:paraId="1D759BDD" w14:textId="77777777" w:rsidR="000E0779" w:rsidRPr="00F64E68" w:rsidRDefault="000E0779" w:rsidP="00BB242E">
            <w:pPr>
              <w:tabs>
                <w:tab w:val="left" w:pos="142"/>
              </w:tabs>
              <w:autoSpaceDE w:val="0"/>
              <w:autoSpaceDN w:val="0"/>
              <w:contextualSpacing/>
              <w:jc w:val="both"/>
              <w:rPr>
                <w:color w:val="000000" w:themeColor="text1"/>
                <w:sz w:val="23"/>
                <w:szCs w:val="23"/>
              </w:rPr>
            </w:pPr>
          </w:p>
        </w:tc>
      </w:tr>
    </w:tbl>
    <w:p w14:paraId="7444BBCD" w14:textId="77777777" w:rsidR="00717B17" w:rsidRDefault="00717B17" w:rsidP="004F0D4B">
      <w:pPr>
        <w:rPr>
          <w:color w:val="000000" w:themeColor="text1"/>
          <w:sz w:val="23"/>
          <w:szCs w:val="23"/>
        </w:rPr>
      </w:pPr>
    </w:p>
    <w:p w14:paraId="61DAD68C" w14:textId="15C9A828" w:rsidR="004F0D4B" w:rsidRPr="00F64E68" w:rsidRDefault="004F0D4B" w:rsidP="004F0D4B">
      <w:pPr>
        <w:rPr>
          <w:color w:val="000000" w:themeColor="text1"/>
          <w:sz w:val="23"/>
          <w:szCs w:val="23"/>
        </w:rPr>
      </w:pPr>
      <w:r w:rsidRPr="00F64E68">
        <w:rPr>
          <w:color w:val="000000" w:themeColor="text1"/>
          <w:sz w:val="23"/>
          <w:szCs w:val="23"/>
        </w:rPr>
        <w:t xml:space="preserve">Pretendents apliecina, ka: </w:t>
      </w:r>
    </w:p>
    <w:p w14:paraId="2365922D" w14:textId="77777777" w:rsidR="004F0D4B" w:rsidRPr="00F64E68" w:rsidRDefault="004F0D4B" w:rsidP="004F0D4B">
      <w:pPr>
        <w:pStyle w:val="ListParagraph"/>
        <w:numPr>
          <w:ilvl w:val="0"/>
          <w:numId w:val="13"/>
        </w:numPr>
        <w:jc w:val="both"/>
        <w:rPr>
          <w:color w:val="000000" w:themeColor="text1"/>
          <w:sz w:val="23"/>
          <w:szCs w:val="23"/>
        </w:rPr>
      </w:pPr>
      <w:r w:rsidRPr="00F64E68">
        <w:rPr>
          <w:color w:val="000000" w:themeColor="text1"/>
          <w:sz w:val="23"/>
          <w:szCs w:val="23"/>
        </w:rPr>
        <w:t>iepirkuma dokumenti ir izvērtēti ar pietiekamu rūpību;</w:t>
      </w:r>
    </w:p>
    <w:p w14:paraId="0AA58F9C" w14:textId="77777777" w:rsidR="004F0D4B" w:rsidRPr="00F64E68" w:rsidRDefault="004F0D4B" w:rsidP="004F0D4B">
      <w:pPr>
        <w:pStyle w:val="ListParagraph"/>
        <w:numPr>
          <w:ilvl w:val="0"/>
          <w:numId w:val="13"/>
        </w:numPr>
        <w:jc w:val="both"/>
        <w:rPr>
          <w:color w:val="000000" w:themeColor="text1"/>
          <w:sz w:val="23"/>
          <w:szCs w:val="23"/>
        </w:rPr>
      </w:pPr>
      <w:r w:rsidRPr="00F64E68">
        <w:rPr>
          <w:color w:val="000000" w:themeColor="text1"/>
          <w:sz w:val="23"/>
          <w:szCs w:val="23"/>
        </w:rPr>
        <w:t>šajā finanšu piedāvājumā ir ietvertas visas izmaksas, kas saistītas ar tehniskajā piedāvājumā noteikto preču piegādi pilnā apjomā, tajā skaitā izmaksas, kas saistītas ar transporta izdevumiem, līguma slēgšanu, nodokļiem un nodevām saskaņā ar Latvijas Republikas normatīvajiem aktiem. Pretendenta piedāvātā līgumcena līguma izpildes laikā netiks mainīta.</w:t>
      </w:r>
    </w:p>
    <w:p w14:paraId="0C82FD30" w14:textId="77777777" w:rsidR="004F0D4B" w:rsidRPr="00F64E68" w:rsidRDefault="004F0D4B" w:rsidP="004F0D4B">
      <w:pPr>
        <w:rPr>
          <w:color w:val="FF0000"/>
          <w:sz w:val="23"/>
          <w:szCs w:val="23"/>
        </w:rPr>
      </w:pPr>
    </w:p>
    <w:p w14:paraId="1837BFAE" w14:textId="77777777" w:rsidR="004F0D4B" w:rsidRPr="00F64E68" w:rsidRDefault="004F0D4B" w:rsidP="004F0D4B">
      <w:pPr>
        <w:autoSpaceDN w:val="0"/>
        <w:spacing w:line="251" w:lineRule="auto"/>
        <w:jc w:val="both"/>
        <w:textAlignment w:val="baseline"/>
        <w:rPr>
          <w:rFonts w:eastAsia="Calibri"/>
          <w:i/>
          <w:sz w:val="23"/>
          <w:szCs w:val="23"/>
        </w:rPr>
      </w:pPr>
      <w:r w:rsidRPr="00F64E68">
        <w:rPr>
          <w:rFonts w:eastAsia="Calibri"/>
          <w:i/>
          <w:sz w:val="23"/>
          <w:szCs w:val="23"/>
        </w:rPr>
        <w:t>Piedāvājumu paraksta persona, kura likumiski pārstāv Pretendentu, vai ir pilnvarota pārstāvēt Pretendentu (piemēram, pilnvara) šajā iepirkumā.</w:t>
      </w:r>
      <w:r w:rsidRPr="00F64E68">
        <w:rPr>
          <w:rFonts w:eastAsia="Calibri"/>
          <w:i/>
          <w:sz w:val="23"/>
          <w:szCs w:val="23"/>
        </w:rPr>
        <w:tab/>
      </w:r>
    </w:p>
    <w:p w14:paraId="2DC13441" w14:textId="77777777" w:rsidR="004F0D4B" w:rsidRPr="00F64E68" w:rsidRDefault="004F0D4B" w:rsidP="004F0D4B">
      <w:pPr>
        <w:autoSpaceDN w:val="0"/>
        <w:spacing w:line="251" w:lineRule="auto"/>
        <w:jc w:val="both"/>
        <w:textAlignment w:val="baseline"/>
        <w:rPr>
          <w:rFonts w:eastAsia="Calibri"/>
          <w:i/>
          <w:sz w:val="23"/>
          <w:szCs w:val="23"/>
        </w:rPr>
      </w:pPr>
    </w:p>
    <w:p w14:paraId="67FE645F" w14:textId="77777777" w:rsidR="004F0D4B" w:rsidRPr="00F64E68" w:rsidRDefault="004F0D4B" w:rsidP="004F0D4B">
      <w:pPr>
        <w:widowControl w:val="0"/>
        <w:overflowPunct w:val="0"/>
        <w:autoSpaceDE w:val="0"/>
        <w:autoSpaceDN w:val="0"/>
        <w:adjustRightInd w:val="0"/>
        <w:jc w:val="both"/>
        <w:rPr>
          <w:kern w:val="28"/>
          <w:sz w:val="23"/>
          <w:szCs w:val="23"/>
          <w:lang w:eastAsia="lv-LV"/>
        </w:rPr>
      </w:pPr>
      <w:r w:rsidRPr="00F64E68">
        <w:rPr>
          <w:kern w:val="28"/>
          <w:sz w:val="23"/>
          <w:szCs w:val="23"/>
          <w:lang w:eastAsia="lv-LV"/>
        </w:rPr>
        <w:t>20___.gada ___. ___________.</w:t>
      </w:r>
    </w:p>
    <w:p w14:paraId="255D8AA6" w14:textId="77777777" w:rsidR="004F0D4B" w:rsidRPr="00F64E68" w:rsidRDefault="004F0D4B" w:rsidP="004F0D4B">
      <w:pPr>
        <w:widowControl w:val="0"/>
        <w:autoSpaceDE w:val="0"/>
        <w:autoSpaceDN w:val="0"/>
        <w:adjustRightInd w:val="0"/>
        <w:spacing w:line="200" w:lineRule="exact"/>
        <w:rPr>
          <w:i/>
          <w:iCs/>
          <w:sz w:val="23"/>
          <w:szCs w:val="23"/>
          <w:lang w:eastAsia="lv-LV"/>
        </w:rPr>
      </w:pPr>
    </w:p>
    <w:tbl>
      <w:tblPr>
        <w:tblW w:w="8928" w:type="dxa"/>
        <w:tblLook w:val="04A0" w:firstRow="1" w:lastRow="0" w:firstColumn="1" w:lastColumn="0" w:noHBand="0" w:noVBand="1"/>
      </w:tblPr>
      <w:tblGrid>
        <w:gridCol w:w="3654"/>
        <w:gridCol w:w="5274"/>
      </w:tblGrid>
      <w:tr w:rsidR="004F0D4B" w:rsidRPr="00F64E68" w14:paraId="79BFA6BF" w14:textId="77777777" w:rsidTr="00BB242E">
        <w:trPr>
          <w:trHeight w:val="287"/>
        </w:trPr>
        <w:tc>
          <w:tcPr>
            <w:tcW w:w="3654" w:type="dxa"/>
            <w:hideMark/>
          </w:tcPr>
          <w:p w14:paraId="109CB8A2" w14:textId="77777777" w:rsidR="004F0D4B" w:rsidRPr="00F64E68" w:rsidRDefault="004F0D4B" w:rsidP="00BB242E">
            <w:pPr>
              <w:widowControl w:val="0"/>
              <w:tabs>
                <w:tab w:val="center" w:pos="4153"/>
                <w:tab w:val="right" w:pos="8306"/>
              </w:tabs>
              <w:autoSpaceDE w:val="0"/>
              <w:autoSpaceDN w:val="0"/>
              <w:adjustRightInd w:val="0"/>
              <w:jc w:val="both"/>
              <w:rPr>
                <w:kern w:val="2"/>
                <w:sz w:val="23"/>
                <w:szCs w:val="23"/>
                <w:lang w:val="en-US" w:eastAsia="lv-LV"/>
              </w:rPr>
            </w:pPr>
            <w:r w:rsidRPr="00F64E68">
              <w:rPr>
                <w:sz w:val="23"/>
                <w:szCs w:val="23"/>
                <w:lang w:eastAsia="lv-LV"/>
              </w:rPr>
              <w:t>Pretendenta nosaukums:</w:t>
            </w:r>
          </w:p>
        </w:tc>
        <w:tc>
          <w:tcPr>
            <w:tcW w:w="5274" w:type="dxa"/>
            <w:tcBorders>
              <w:top w:val="nil"/>
              <w:left w:val="nil"/>
              <w:bottom w:val="dotted" w:sz="4" w:space="0" w:color="auto"/>
              <w:right w:val="nil"/>
            </w:tcBorders>
          </w:tcPr>
          <w:p w14:paraId="6763C669" w14:textId="77777777" w:rsidR="004F0D4B" w:rsidRPr="00F64E68" w:rsidRDefault="004F0D4B" w:rsidP="00BB242E">
            <w:pPr>
              <w:widowControl w:val="0"/>
              <w:tabs>
                <w:tab w:val="center" w:pos="4153"/>
                <w:tab w:val="right" w:pos="8306"/>
              </w:tabs>
              <w:autoSpaceDE w:val="0"/>
              <w:autoSpaceDN w:val="0"/>
              <w:adjustRightInd w:val="0"/>
              <w:ind w:right="65"/>
              <w:jc w:val="both"/>
              <w:rPr>
                <w:kern w:val="2"/>
                <w:sz w:val="23"/>
                <w:szCs w:val="23"/>
                <w:lang w:val="en-US" w:eastAsia="lv-LV"/>
              </w:rPr>
            </w:pPr>
          </w:p>
        </w:tc>
      </w:tr>
      <w:tr w:rsidR="004F0D4B" w:rsidRPr="00F64E68" w14:paraId="115CA26E" w14:textId="77777777" w:rsidTr="00BB242E">
        <w:trPr>
          <w:trHeight w:val="816"/>
        </w:trPr>
        <w:tc>
          <w:tcPr>
            <w:tcW w:w="3654" w:type="dxa"/>
          </w:tcPr>
          <w:p w14:paraId="486CF036" w14:textId="77777777" w:rsidR="004F0D4B" w:rsidRPr="00F64E68" w:rsidRDefault="004F0D4B" w:rsidP="00BB242E">
            <w:pPr>
              <w:widowControl w:val="0"/>
              <w:tabs>
                <w:tab w:val="center" w:pos="4153"/>
                <w:tab w:val="right" w:pos="8306"/>
              </w:tabs>
              <w:autoSpaceDE w:val="0"/>
              <w:autoSpaceDN w:val="0"/>
              <w:adjustRightInd w:val="0"/>
              <w:rPr>
                <w:kern w:val="2"/>
                <w:sz w:val="23"/>
                <w:szCs w:val="23"/>
                <w:lang w:val="en-US" w:eastAsia="lv-LV"/>
              </w:rPr>
            </w:pPr>
          </w:p>
          <w:p w14:paraId="16482727" w14:textId="77777777" w:rsidR="004F0D4B" w:rsidRPr="00F64E68" w:rsidRDefault="004F0D4B" w:rsidP="00BB242E">
            <w:pPr>
              <w:widowControl w:val="0"/>
              <w:tabs>
                <w:tab w:val="center" w:pos="4153"/>
                <w:tab w:val="right" w:pos="8306"/>
              </w:tabs>
              <w:autoSpaceDE w:val="0"/>
              <w:autoSpaceDN w:val="0"/>
              <w:adjustRightInd w:val="0"/>
              <w:rPr>
                <w:kern w:val="2"/>
                <w:sz w:val="23"/>
                <w:szCs w:val="23"/>
                <w:lang w:val="en-US" w:eastAsia="lv-LV"/>
              </w:rPr>
            </w:pPr>
            <w:r w:rsidRPr="00F64E68">
              <w:rPr>
                <w:sz w:val="23"/>
                <w:szCs w:val="23"/>
                <w:lang w:eastAsia="lv-LV"/>
              </w:rPr>
              <w:t>Pretendenta vai pilnvarotās personas vārds, uzvārds, amats:</w:t>
            </w:r>
          </w:p>
        </w:tc>
        <w:tc>
          <w:tcPr>
            <w:tcW w:w="5274" w:type="dxa"/>
            <w:tcBorders>
              <w:top w:val="dotted" w:sz="4" w:space="0" w:color="auto"/>
              <w:left w:val="nil"/>
              <w:bottom w:val="dotted" w:sz="4" w:space="0" w:color="auto"/>
              <w:right w:val="nil"/>
            </w:tcBorders>
            <w:vAlign w:val="bottom"/>
          </w:tcPr>
          <w:p w14:paraId="6912CD58" w14:textId="77777777" w:rsidR="004F0D4B" w:rsidRPr="00F64E68" w:rsidRDefault="004F0D4B" w:rsidP="00BB242E">
            <w:pPr>
              <w:widowControl w:val="0"/>
              <w:tabs>
                <w:tab w:val="center" w:pos="4153"/>
                <w:tab w:val="right" w:pos="8306"/>
              </w:tabs>
              <w:autoSpaceDE w:val="0"/>
              <w:autoSpaceDN w:val="0"/>
              <w:adjustRightInd w:val="0"/>
              <w:ind w:right="65"/>
              <w:rPr>
                <w:kern w:val="2"/>
                <w:sz w:val="23"/>
                <w:szCs w:val="23"/>
                <w:lang w:val="en-US" w:eastAsia="lv-LV"/>
              </w:rPr>
            </w:pPr>
          </w:p>
        </w:tc>
      </w:tr>
      <w:tr w:rsidR="004F0D4B" w:rsidRPr="00F64E68" w14:paraId="1BFF686A" w14:textId="77777777" w:rsidTr="00BB242E">
        <w:trPr>
          <w:trHeight w:val="847"/>
        </w:trPr>
        <w:tc>
          <w:tcPr>
            <w:tcW w:w="3654" w:type="dxa"/>
          </w:tcPr>
          <w:p w14:paraId="29D01A4C" w14:textId="77777777" w:rsidR="004F0D4B" w:rsidRPr="00F64E68" w:rsidRDefault="004F0D4B" w:rsidP="00BB242E">
            <w:pPr>
              <w:widowControl w:val="0"/>
              <w:tabs>
                <w:tab w:val="center" w:pos="4153"/>
                <w:tab w:val="right" w:pos="8306"/>
              </w:tabs>
              <w:autoSpaceDE w:val="0"/>
              <w:autoSpaceDN w:val="0"/>
              <w:adjustRightInd w:val="0"/>
              <w:jc w:val="both"/>
              <w:rPr>
                <w:kern w:val="2"/>
                <w:sz w:val="23"/>
                <w:szCs w:val="23"/>
                <w:lang w:val="en-US" w:eastAsia="lv-LV"/>
              </w:rPr>
            </w:pPr>
          </w:p>
          <w:p w14:paraId="2F8DA243" w14:textId="77777777" w:rsidR="004F0D4B" w:rsidRPr="00F64E68" w:rsidRDefault="004F0D4B" w:rsidP="00BB242E">
            <w:pPr>
              <w:widowControl w:val="0"/>
              <w:tabs>
                <w:tab w:val="center" w:pos="4153"/>
                <w:tab w:val="right" w:pos="8306"/>
              </w:tabs>
              <w:autoSpaceDE w:val="0"/>
              <w:autoSpaceDN w:val="0"/>
              <w:adjustRightInd w:val="0"/>
              <w:jc w:val="both"/>
              <w:rPr>
                <w:kern w:val="2"/>
                <w:sz w:val="23"/>
                <w:szCs w:val="23"/>
                <w:lang w:val="nb-NO" w:eastAsia="lv-LV"/>
              </w:rPr>
            </w:pPr>
            <w:r w:rsidRPr="00F64E68">
              <w:rPr>
                <w:sz w:val="23"/>
                <w:szCs w:val="23"/>
                <w:lang w:eastAsia="lv-LV"/>
              </w:rPr>
              <w:t>Pretendenta vai pilnvarotās personas paraksts:</w:t>
            </w:r>
          </w:p>
        </w:tc>
        <w:tc>
          <w:tcPr>
            <w:tcW w:w="5274" w:type="dxa"/>
            <w:tcBorders>
              <w:top w:val="dotted" w:sz="4" w:space="0" w:color="auto"/>
              <w:left w:val="nil"/>
              <w:bottom w:val="dotted" w:sz="4" w:space="0" w:color="auto"/>
              <w:right w:val="nil"/>
            </w:tcBorders>
          </w:tcPr>
          <w:p w14:paraId="6796B735" w14:textId="77777777" w:rsidR="004F0D4B" w:rsidRPr="00F64E68" w:rsidRDefault="004F0D4B" w:rsidP="00BB242E">
            <w:pPr>
              <w:widowControl w:val="0"/>
              <w:tabs>
                <w:tab w:val="center" w:pos="4153"/>
                <w:tab w:val="right" w:pos="8306"/>
              </w:tabs>
              <w:autoSpaceDE w:val="0"/>
              <w:autoSpaceDN w:val="0"/>
              <w:adjustRightInd w:val="0"/>
              <w:ind w:right="65"/>
              <w:jc w:val="both"/>
              <w:rPr>
                <w:kern w:val="2"/>
                <w:sz w:val="23"/>
                <w:szCs w:val="23"/>
                <w:lang w:val="nb-NO" w:eastAsia="lv-LV"/>
              </w:rPr>
            </w:pPr>
          </w:p>
        </w:tc>
      </w:tr>
    </w:tbl>
    <w:p w14:paraId="30555D29" w14:textId="77777777" w:rsidR="004F0D4B" w:rsidRPr="00F64E68" w:rsidRDefault="004F0D4B" w:rsidP="004F0D4B">
      <w:pPr>
        <w:widowControl w:val="0"/>
        <w:autoSpaceDE w:val="0"/>
        <w:autoSpaceDN w:val="0"/>
        <w:adjustRightInd w:val="0"/>
        <w:spacing w:line="200" w:lineRule="exact"/>
        <w:rPr>
          <w:sz w:val="23"/>
          <w:szCs w:val="23"/>
          <w:lang w:eastAsia="lv-LV"/>
        </w:rPr>
      </w:pPr>
    </w:p>
    <w:p w14:paraId="55E3BFA4" w14:textId="77777777" w:rsidR="004F0D4B" w:rsidRDefault="004F0D4B" w:rsidP="004F0D4B">
      <w:pPr>
        <w:jc w:val="center"/>
        <w:rPr>
          <w:b/>
          <w:color w:val="000000" w:themeColor="text1"/>
          <w:sz w:val="23"/>
          <w:szCs w:val="23"/>
        </w:rPr>
      </w:pPr>
    </w:p>
    <w:p w14:paraId="1D3BD6F0" w14:textId="77777777" w:rsidR="004F0D4B" w:rsidRDefault="004F0D4B" w:rsidP="004F0D4B">
      <w:pPr>
        <w:jc w:val="center"/>
        <w:rPr>
          <w:b/>
          <w:color w:val="000000" w:themeColor="text1"/>
          <w:sz w:val="23"/>
          <w:szCs w:val="23"/>
        </w:rPr>
      </w:pPr>
    </w:p>
    <w:p w14:paraId="1BB17F4B" w14:textId="77777777" w:rsidR="004F0D4B" w:rsidRDefault="004F0D4B" w:rsidP="004F0D4B">
      <w:pPr>
        <w:jc w:val="center"/>
        <w:rPr>
          <w:b/>
          <w:color w:val="000000" w:themeColor="text1"/>
          <w:sz w:val="23"/>
          <w:szCs w:val="23"/>
        </w:rPr>
      </w:pPr>
    </w:p>
    <w:p w14:paraId="2C59881F" w14:textId="34EB9D9C" w:rsidR="00F71F1F" w:rsidRPr="00AE67AA" w:rsidRDefault="00F71F1F" w:rsidP="00F71F1F">
      <w:pPr>
        <w:jc w:val="right"/>
        <w:rPr>
          <w:color w:val="000000" w:themeColor="text1"/>
          <w:sz w:val="20"/>
          <w:szCs w:val="20"/>
        </w:rPr>
      </w:pPr>
      <w:bookmarkStart w:id="29" w:name="_Hlk238810247"/>
      <w:r w:rsidRPr="00AE67AA">
        <w:rPr>
          <w:color w:val="000000" w:themeColor="text1"/>
          <w:sz w:val="20"/>
          <w:szCs w:val="20"/>
        </w:rPr>
        <w:lastRenderedPageBreak/>
        <w:t>Pielikums Nr.</w:t>
      </w:r>
      <w:r w:rsidR="00E4037F">
        <w:rPr>
          <w:color w:val="000000" w:themeColor="text1"/>
          <w:sz w:val="20"/>
          <w:szCs w:val="20"/>
        </w:rPr>
        <w:t>4</w:t>
      </w:r>
    </w:p>
    <w:p w14:paraId="01C7D007" w14:textId="77777777" w:rsidR="00F71F1F" w:rsidRPr="00EA2704" w:rsidRDefault="00F71F1F" w:rsidP="00F71F1F">
      <w:pPr>
        <w:jc w:val="right"/>
        <w:rPr>
          <w:color w:val="000000" w:themeColor="text1"/>
          <w:sz w:val="20"/>
          <w:szCs w:val="20"/>
        </w:rPr>
      </w:pPr>
      <w:r w:rsidRPr="00EA2704">
        <w:rPr>
          <w:color w:val="000000" w:themeColor="text1"/>
          <w:sz w:val="20"/>
          <w:szCs w:val="20"/>
        </w:rPr>
        <w:t xml:space="preserve">Iepirkuma dokumentācijai  </w:t>
      </w:r>
    </w:p>
    <w:p w14:paraId="698449F3" w14:textId="113F802B" w:rsidR="00F71F1F" w:rsidRPr="00EA2704" w:rsidRDefault="00F71F1F" w:rsidP="00F71F1F">
      <w:pPr>
        <w:jc w:val="right"/>
        <w:rPr>
          <w:color w:val="000000" w:themeColor="text1"/>
          <w:sz w:val="20"/>
          <w:szCs w:val="20"/>
        </w:rPr>
      </w:pPr>
      <w:r w:rsidRPr="00EA2704">
        <w:rPr>
          <w:color w:val="000000" w:themeColor="text1"/>
          <w:sz w:val="20"/>
          <w:szCs w:val="20"/>
        </w:rPr>
        <w:t xml:space="preserve">Identifikācijas Nr. </w:t>
      </w:r>
      <w:r w:rsidR="00413BAB" w:rsidRPr="00025E12">
        <w:rPr>
          <w:color w:val="000000" w:themeColor="text1"/>
          <w:sz w:val="20"/>
          <w:szCs w:val="20"/>
        </w:rPr>
        <w:t>SIA</w:t>
      </w:r>
      <w:r w:rsidRPr="00025E12">
        <w:rPr>
          <w:color w:val="000000" w:themeColor="text1"/>
          <w:sz w:val="20"/>
          <w:szCs w:val="20"/>
        </w:rPr>
        <w:t>DS/202</w:t>
      </w:r>
      <w:r w:rsidR="00EE6BF8">
        <w:rPr>
          <w:color w:val="000000" w:themeColor="text1"/>
          <w:sz w:val="20"/>
          <w:szCs w:val="20"/>
        </w:rPr>
        <w:t>6</w:t>
      </w:r>
      <w:r w:rsidRPr="00025E12">
        <w:rPr>
          <w:color w:val="000000" w:themeColor="text1"/>
          <w:sz w:val="20"/>
          <w:szCs w:val="20"/>
        </w:rPr>
        <w:t>/</w:t>
      </w:r>
      <w:r w:rsidR="001F1762">
        <w:rPr>
          <w:color w:val="000000" w:themeColor="text1"/>
          <w:sz w:val="20"/>
          <w:szCs w:val="20"/>
        </w:rPr>
        <w:t>50</w:t>
      </w:r>
    </w:p>
    <w:p w14:paraId="0A9F7B22" w14:textId="77777777" w:rsidR="00F71F1F" w:rsidRDefault="00F71F1F" w:rsidP="00AE67AA">
      <w:pPr>
        <w:rPr>
          <w:color w:val="FF0000"/>
          <w:sz w:val="20"/>
          <w:szCs w:val="20"/>
        </w:rPr>
      </w:pPr>
    </w:p>
    <w:p w14:paraId="0AB04261" w14:textId="77777777" w:rsidR="00F71F1F" w:rsidRPr="00F71F1F" w:rsidRDefault="00F71F1F" w:rsidP="00942430">
      <w:pPr>
        <w:rPr>
          <w:b/>
          <w:bCs/>
        </w:rPr>
      </w:pPr>
    </w:p>
    <w:p w14:paraId="424C5991" w14:textId="652BA5E1" w:rsidR="00F71F1F" w:rsidRPr="00F71F1F" w:rsidRDefault="00F71F1F" w:rsidP="00F71F1F">
      <w:pPr>
        <w:jc w:val="center"/>
        <w:rPr>
          <w:b/>
          <w:bCs/>
        </w:rPr>
      </w:pPr>
      <w:r w:rsidRPr="00F71F1F">
        <w:rPr>
          <w:b/>
          <w:bCs/>
        </w:rPr>
        <w:t>Izpildīto piegāžu saraksts</w:t>
      </w:r>
    </w:p>
    <w:p w14:paraId="6A63893A" w14:textId="77777777" w:rsidR="00F71F1F" w:rsidRDefault="00F71F1F" w:rsidP="00551B3B">
      <w:pPr>
        <w:jc w:val="right"/>
      </w:pPr>
    </w:p>
    <w:p w14:paraId="645F3A8D" w14:textId="77777777" w:rsidR="00F71F1F" w:rsidRDefault="00F71F1F" w:rsidP="00551B3B">
      <w:pPr>
        <w:jc w:val="right"/>
      </w:pPr>
    </w:p>
    <w:p w14:paraId="215FB3E1" w14:textId="09ACF143" w:rsidR="00F71F1F" w:rsidRPr="00717B17" w:rsidRDefault="00413BAB" w:rsidP="00942430">
      <w:pPr>
        <w:ind w:firstLine="720"/>
        <w:jc w:val="both"/>
      </w:pPr>
      <w:r w:rsidRPr="003B07E9">
        <w:rPr>
          <w:rFonts w:eastAsia="Calibri"/>
        </w:rPr>
        <w:t>Pretendents _________</w:t>
      </w:r>
      <w:r w:rsidR="00025E12" w:rsidRPr="003B07E9">
        <w:rPr>
          <w:rFonts w:eastAsia="Calibri"/>
        </w:rPr>
        <w:t>__</w:t>
      </w:r>
      <w:r w:rsidRPr="003B07E9">
        <w:rPr>
          <w:rFonts w:eastAsia="Calibri"/>
        </w:rPr>
        <w:t xml:space="preserve">_ </w:t>
      </w:r>
      <w:r w:rsidRPr="003B07E9">
        <w:rPr>
          <w:rFonts w:eastAsia="Calibri"/>
          <w:color w:val="7F7F7F"/>
        </w:rPr>
        <w:t>(</w:t>
      </w:r>
      <w:r w:rsidRPr="003B07E9">
        <w:rPr>
          <w:rFonts w:eastAsia="Calibri"/>
          <w:i/>
          <w:color w:val="7F7F7F"/>
        </w:rPr>
        <w:t>nosaukums</w:t>
      </w:r>
      <w:r w:rsidRPr="003B07E9">
        <w:rPr>
          <w:rFonts w:eastAsia="Calibri"/>
          <w:color w:val="7F7F7F"/>
        </w:rPr>
        <w:t xml:space="preserve">) </w:t>
      </w:r>
      <w:r w:rsidR="00F71F1F" w:rsidRPr="003B07E9">
        <w:t>ar šā piedāvājuma iesniegšanu, piesakās piedalīties  iepirkum</w:t>
      </w:r>
      <w:r w:rsidR="000B3EAB" w:rsidRPr="003B07E9">
        <w:t xml:space="preserve">ā </w:t>
      </w:r>
      <w:r w:rsidR="00F71F1F" w:rsidRPr="003B07E9">
        <w:t>“</w:t>
      </w:r>
      <w:r w:rsidR="001F1762">
        <w:rPr>
          <w:b/>
        </w:rPr>
        <w:t>Rūpniecisko  m</w:t>
      </w:r>
      <w:r w:rsidR="001F1762" w:rsidRPr="00B40BB0">
        <w:rPr>
          <w:b/>
        </w:rPr>
        <w:t>aršrutētāju piegāde</w:t>
      </w:r>
      <w:r w:rsidR="00F71F1F" w:rsidRPr="003B07E9">
        <w:t xml:space="preserve">”, </w:t>
      </w:r>
      <w:r w:rsidR="00F71F1F" w:rsidRPr="00717B17">
        <w:rPr>
          <w:color w:val="000000" w:themeColor="text1"/>
        </w:rPr>
        <w:t xml:space="preserve">identifikācijas Nr. </w:t>
      </w:r>
      <w:r w:rsidRPr="00717B17">
        <w:rPr>
          <w:color w:val="000000" w:themeColor="text1"/>
        </w:rPr>
        <w:t>SIA</w:t>
      </w:r>
      <w:r w:rsidR="00F71F1F" w:rsidRPr="00717B17">
        <w:rPr>
          <w:color w:val="000000" w:themeColor="text1"/>
        </w:rPr>
        <w:t>DS/202</w:t>
      </w:r>
      <w:r w:rsidR="00EE6BF8" w:rsidRPr="00717B17">
        <w:rPr>
          <w:color w:val="000000" w:themeColor="text1"/>
        </w:rPr>
        <w:t>6</w:t>
      </w:r>
      <w:r w:rsidR="00F71F1F" w:rsidRPr="00717B17">
        <w:rPr>
          <w:color w:val="000000" w:themeColor="text1"/>
        </w:rPr>
        <w:t>/</w:t>
      </w:r>
      <w:r w:rsidR="001F1762" w:rsidRPr="00717B17">
        <w:rPr>
          <w:color w:val="000000" w:themeColor="text1"/>
        </w:rPr>
        <w:t>50</w:t>
      </w:r>
      <w:r w:rsidR="00F71F1F" w:rsidRPr="00717B17">
        <w:rPr>
          <w:color w:val="000000" w:themeColor="text1"/>
        </w:rPr>
        <w:t xml:space="preserve"> </w:t>
      </w:r>
      <w:r w:rsidR="00F71F1F" w:rsidRPr="00717B17">
        <w:t>un apliecina, ka ir atbilstoša pieredze</w:t>
      </w:r>
      <w:r w:rsidR="002964EF" w:rsidRPr="00717B17">
        <w:t xml:space="preserve"> </w:t>
      </w:r>
      <w:r w:rsidR="00717B17" w:rsidRPr="00717B17">
        <w:t>rūpniecisko maršrutētāju vai citu līdzīgu (datu pārraides) iekārtu</w:t>
      </w:r>
      <w:r w:rsidR="002964EF" w:rsidRPr="00717B17">
        <w:t xml:space="preserve"> piegāžu</w:t>
      </w:r>
      <w:r w:rsidR="00F71F1F" w:rsidRPr="00717B17">
        <w:t xml:space="preserve"> izpildē:</w:t>
      </w:r>
    </w:p>
    <w:p w14:paraId="3D247CFD" w14:textId="77777777" w:rsidR="00F71F1F" w:rsidRDefault="00F71F1F" w:rsidP="00551B3B">
      <w:pPr>
        <w:jc w:val="right"/>
        <w:rPr>
          <w:color w:val="FF0000"/>
          <w:sz w:val="20"/>
          <w:szCs w:val="20"/>
        </w:rPr>
      </w:pPr>
    </w:p>
    <w:tbl>
      <w:tblPr>
        <w:tblW w:w="98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985"/>
        <w:gridCol w:w="2285"/>
        <w:gridCol w:w="2534"/>
        <w:gridCol w:w="2326"/>
      </w:tblGrid>
      <w:tr w:rsidR="00F71F1F" w:rsidRPr="00F71F1F" w14:paraId="78B65335" w14:textId="77777777" w:rsidTr="000B3EAB">
        <w:tc>
          <w:tcPr>
            <w:tcW w:w="709" w:type="dxa"/>
            <w:tcBorders>
              <w:top w:val="single" w:sz="4" w:space="0" w:color="auto"/>
              <w:left w:val="single" w:sz="4" w:space="0" w:color="auto"/>
              <w:bottom w:val="single" w:sz="4" w:space="0" w:color="auto"/>
              <w:right w:val="single" w:sz="4" w:space="0" w:color="auto"/>
            </w:tcBorders>
            <w:vAlign w:val="center"/>
          </w:tcPr>
          <w:p w14:paraId="037846D5" w14:textId="77777777" w:rsidR="00F71F1F" w:rsidRPr="00F71F1F" w:rsidRDefault="00F71F1F" w:rsidP="00F71F1F">
            <w:pPr>
              <w:jc w:val="center"/>
              <w:rPr>
                <w:sz w:val="22"/>
                <w:szCs w:val="22"/>
              </w:rPr>
            </w:pPr>
            <w:r w:rsidRPr="00F71F1F">
              <w:rPr>
                <w:sz w:val="22"/>
                <w:szCs w:val="22"/>
              </w:rPr>
              <w:t>Nr. p.k.</w:t>
            </w:r>
          </w:p>
        </w:tc>
        <w:tc>
          <w:tcPr>
            <w:tcW w:w="1985" w:type="dxa"/>
            <w:tcBorders>
              <w:top w:val="single" w:sz="4" w:space="0" w:color="auto"/>
              <w:left w:val="single" w:sz="4" w:space="0" w:color="auto"/>
              <w:bottom w:val="single" w:sz="4" w:space="0" w:color="auto"/>
              <w:right w:val="single" w:sz="4" w:space="0" w:color="auto"/>
            </w:tcBorders>
            <w:vAlign w:val="center"/>
          </w:tcPr>
          <w:p w14:paraId="3841FD45" w14:textId="77777777" w:rsidR="00F71F1F" w:rsidRPr="00F71F1F" w:rsidRDefault="00F71F1F" w:rsidP="00F71F1F">
            <w:pPr>
              <w:jc w:val="center"/>
              <w:rPr>
                <w:sz w:val="22"/>
                <w:szCs w:val="22"/>
              </w:rPr>
            </w:pPr>
            <w:r w:rsidRPr="00F71F1F">
              <w:rPr>
                <w:sz w:val="22"/>
                <w:szCs w:val="22"/>
              </w:rPr>
              <w:t>Pasūtītājs (nosaukums, adrese, kontaktpersona un saziņas līdzekļi)</w:t>
            </w:r>
          </w:p>
        </w:tc>
        <w:tc>
          <w:tcPr>
            <w:tcW w:w="2285" w:type="dxa"/>
            <w:tcBorders>
              <w:top w:val="single" w:sz="4" w:space="0" w:color="auto"/>
              <w:left w:val="single" w:sz="4" w:space="0" w:color="auto"/>
              <w:bottom w:val="single" w:sz="4" w:space="0" w:color="auto"/>
              <w:right w:val="single" w:sz="4" w:space="0" w:color="auto"/>
            </w:tcBorders>
            <w:vAlign w:val="center"/>
          </w:tcPr>
          <w:p w14:paraId="569E1A21" w14:textId="44E5AC29" w:rsidR="00F71F1F" w:rsidRPr="00F71F1F" w:rsidRDefault="00695AC5" w:rsidP="00F71F1F">
            <w:pPr>
              <w:jc w:val="center"/>
              <w:rPr>
                <w:sz w:val="22"/>
                <w:szCs w:val="22"/>
              </w:rPr>
            </w:pPr>
            <w:r w:rsidRPr="00695AC5">
              <w:rPr>
                <w:sz w:val="22"/>
                <w:szCs w:val="22"/>
              </w:rPr>
              <w:t>Līguma īss apraksts</w:t>
            </w:r>
          </w:p>
        </w:tc>
        <w:tc>
          <w:tcPr>
            <w:tcW w:w="2534" w:type="dxa"/>
            <w:tcBorders>
              <w:top w:val="single" w:sz="4" w:space="0" w:color="auto"/>
              <w:left w:val="single" w:sz="4" w:space="0" w:color="auto"/>
              <w:bottom w:val="single" w:sz="4" w:space="0" w:color="auto"/>
              <w:right w:val="single" w:sz="4" w:space="0" w:color="auto"/>
            </w:tcBorders>
            <w:vAlign w:val="center"/>
          </w:tcPr>
          <w:p w14:paraId="51B022BB" w14:textId="55FEABD7" w:rsidR="00695AC5" w:rsidRPr="00695AC5" w:rsidRDefault="00695AC5" w:rsidP="00695AC5">
            <w:pPr>
              <w:jc w:val="center"/>
              <w:rPr>
                <w:sz w:val="22"/>
                <w:szCs w:val="22"/>
              </w:rPr>
            </w:pPr>
            <w:r>
              <w:rPr>
                <w:sz w:val="22"/>
                <w:szCs w:val="22"/>
              </w:rPr>
              <w:t>L</w:t>
            </w:r>
            <w:r w:rsidRPr="00695AC5">
              <w:rPr>
                <w:sz w:val="22"/>
                <w:szCs w:val="22"/>
              </w:rPr>
              <w:t xml:space="preserve">īguma </w:t>
            </w:r>
          </w:p>
          <w:p w14:paraId="6D314576" w14:textId="77777777" w:rsidR="00695AC5" w:rsidRPr="00695AC5" w:rsidRDefault="00695AC5" w:rsidP="00695AC5">
            <w:pPr>
              <w:jc w:val="center"/>
              <w:rPr>
                <w:sz w:val="22"/>
                <w:szCs w:val="22"/>
              </w:rPr>
            </w:pPr>
            <w:r w:rsidRPr="00695AC5">
              <w:rPr>
                <w:sz w:val="22"/>
                <w:szCs w:val="22"/>
              </w:rPr>
              <w:t xml:space="preserve">(piegādes) </w:t>
            </w:r>
          </w:p>
          <w:p w14:paraId="16429E6E" w14:textId="77777777" w:rsidR="00695AC5" w:rsidRPr="00695AC5" w:rsidRDefault="00695AC5" w:rsidP="00695AC5">
            <w:pPr>
              <w:jc w:val="center"/>
              <w:rPr>
                <w:sz w:val="22"/>
                <w:szCs w:val="22"/>
              </w:rPr>
            </w:pPr>
            <w:r w:rsidRPr="00695AC5">
              <w:rPr>
                <w:sz w:val="22"/>
                <w:szCs w:val="22"/>
              </w:rPr>
              <w:t xml:space="preserve">cena, EUR </w:t>
            </w:r>
          </w:p>
          <w:p w14:paraId="380269B4" w14:textId="14C49E6E" w:rsidR="00F71F1F" w:rsidRPr="00F71F1F" w:rsidRDefault="00695AC5" w:rsidP="00695AC5">
            <w:pPr>
              <w:jc w:val="center"/>
              <w:rPr>
                <w:sz w:val="22"/>
                <w:szCs w:val="22"/>
              </w:rPr>
            </w:pPr>
            <w:r w:rsidRPr="00695AC5">
              <w:rPr>
                <w:sz w:val="22"/>
                <w:szCs w:val="22"/>
              </w:rPr>
              <w:t>bez PVN</w:t>
            </w:r>
          </w:p>
        </w:tc>
        <w:tc>
          <w:tcPr>
            <w:tcW w:w="2326" w:type="dxa"/>
            <w:tcBorders>
              <w:top w:val="single" w:sz="4" w:space="0" w:color="auto"/>
              <w:left w:val="single" w:sz="4" w:space="0" w:color="auto"/>
              <w:bottom w:val="single" w:sz="4" w:space="0" w:color="auto"/>
              <w:right w:val="single" w:sz="4" w:space="0" w:color="auto"/>
            </w:tcBorders>
            <w:vAlign w:val="center"/>
          </w:tcPr>
          <w:p w14:paraId="4F9DEDBD" w14:textId="28042EB8" w:rsidR="00F71F1F" w:rsidRPr="00F71F1F" w:rsidRDefault="00F71F1F" w:rsidP="00F71F1F">
            <w:pPr>
              <w:jc w:val="center"/>
              <w:rPr>
                <w:sz w:val="22"/>
                <w:szCs w:val="22"/>
              </w:rPr>
            </w:pPr>
            <w:r w:rsidRPr="00F71F1F">
              <w:rPr>
                <w:sz w:val="22"/>
                <w:szCs w:val="22"/>
              </w:rPr>
              <w:t>Līguma izpildes laiks (/mm/gg –/mm/gg) vai preces piegādes datums</w:t>
            </w:r>
          </w:p>
        </w:tc>
      </w:tr>
      <w:tr w:rsidR="00F71F1F" w:rsidRPr="00F71F1F" w14:paraId="30F140D1" w14:textId="77777777" w:rsidTr="00413BAB">
        <w:tc>
          <w:tcPr>
            <w:tcW w:w="709" w:type="dxa"/>
            <w:tcBorders>
              <w:top w:val="single" w:sz="4" w:space="0" w:color="auto"/>
              <w:left w:val="single" w:sz="4" w:space="0" w:color="auto"/>
              <w:bottom w:val="single" w:sz="4" w:space="0" w:color="auto"/>
              <w:right w:val="single" w:sz="4" w:space="0" w:color="auto"/>
            </w:tcBorders>
            <w:vAlign w:val="center"/>
          </w:tcPr>
          <w:p w14:paraId="05A31982" w14:textId="77777777" w:rsidR="00F71F1F" w:rsidRPr="00F71F1F" w:rsidRDefault="00F71F1F" w:rsidP="00F71F1F">
            <w:pPr>
              <w:jc w:val="center"/>
              <w:rPr>
                <w:sz w:val="22"/>
                <w:szCs w:val="22"/>
              </w:rPr>
            </w:pPr>
            <w:r w:rsidRPr="00F71F1F">
              <w:rPr>
                <w:sz w:val="22"/>
                <w:szCs w:val="22"/>
              </w:rPr>
              <w:t>1.</w:t>
            </w:r>
          </w:p>
        </w:tc>
        <w:tc>
          <w:tcPr>
            <w:tcW w:w="1985" w:type="dxa"/>
            <w:tcBorders>
              <w:top w:val="single" w:sz="4" w:space="0" w:color="auto"/>
              <w:left w:val="single" w:sz="4" w:space="0" w:color="auto"/>
              <w:bottom w:val="single" w:sz="4" w:space="0" w:color="auto"/>
              <w:right w:val="single" w:sz="4" w:space="0" w:color="auto"/>
            </w:tcBorders>
          </w:tcPr>
          <w:p w14:paraId="5D165070" w14:textId="77777777" w:rsidR="00F71F1F" w:rsidRPr="00413BAB" w:rsidRDefault="00F71F1F" w:rsidP="00F71F1F">
            <w:pPr>
              <w:rPr>
                <w:sz w:val="22"/>
                <w:szCs w:val="22"/>
              </w:rPr>
            </w:pPr>
          </w:p>
          <w:p w14:paraId="3C18CC14" w14:textId="5139B143" w:rsidR="00F71F1F" w:rsidRPr="00413BAB" w:rsidRDefault="00413BAB" w:rsidP="00F71F1F">
            <w:pPr>
              <w:rPr>
                <w:sz w:val="22"/>
                <w:szCs w:val="22"/>
              </w:rPr>
            </w:pPr>
            <w:r w:rsidRPr="00413BAB">
              <w:rPr>
                <w:sz w:val="22"/>
                <w:szCs w:val="22"/>
              </w:rPr>
              <w:t>…</w:t>
            </w:r>
          </w:p>
        </w:tc>
        <w:tc>
          <w:tcPr>
            <w:tcW w:w="2285" w:type="dxa"/>
            <w:tcBorders>
              <w:top w:val="single" w:sz="4" w:space="0" w:color="auto"/>
              <w:left w:val="single" w:sz="4" w:space="0" w:color="auto"/>
              <w:bottom w:val="single" w:sz="4" w:space="0" w:color="auto"/>
              <w:right w:val="single" w:sz="4" w:space="0" w:color="auto"/>
            </w:tcBorders>
          </w:tcPr>
          <w:p w14:paraId="1E59EA9E" w14:textId="77777777" w:rsidR="00F71F1F" w:rsidRPr="00413BAB" w:rsidRDefault="00F71F1F" w:rsidP="00F71F1F">
            <w:pPr>
              <w:jc w:val="center"/>
              <w:rPr>
                <w:sz w:val="22"/>
                <w:szCs w:val="22"/>
              </w:rPr>
            </w:pPr>
          </w:p>
        </w:tc>
        <w:tc>
          <w:tcPr>
            <w:tcW w:w="2534" w:type="dxa"/>
            <w:tcBorders>
              <w:top w:val="single" w:sz="4" w:space="0" w:color="auto"/>
              <w:left w:val="single" w:sz="4" w:space="0" w:color="auto"/>
              <w:bottom w:val="single" w:sz="4" w:space="0" w:color="auto"/>
              <w:right w:val="single" w:sz="4" w:space="0" w:color="auto"/>
            </w:tcBorders>
          </w:tcPr>
          <w:p w14:paraId="7A8A7095" w14:textId="77777777" w:rsidR="00F71F1F" w:rsidRPr="00413BAB" w:rsidRDefault="00F71F1F" w:rsidP="00F71F1F">
            <w:pPr>
              <w:jc w:val="center"/>
              <w:rPr>
                <w:sz w:val="22"/>
                <w:szCs w:val="22"/>
              </w:rPr>
            </w:pPr>
          </w:p>
        </w:tc>
        <w:tc>
          <w:tcPr>
            <w:tcW w:w="2326" w:type="dxa"/>
            <w:tcBorders>
              <w:top w:val="single" w:sz="4" w:space="0" w:color="auto"/>
              <w:left w:val="single" w:sz="4" w:space="0" w:color="auto"/>
              <w:bottom w:val="single" w:sz="4" w:space="0" w:color="auto"/>
              <w:right w:val="single" w:sz="4" w:space="0" w:color="auto"/>
            </w:tcBorders>
          </w:tcPr>
          <w:p w14:paraId="2C0E0562" w14:textId="77777777" w:rsidR="00F71F1F" w:rsidRPr="00413BAB" w:rsidRDefault="00F71F1F" w:rsidP="00F71F1F">
            <w:pPr>
              <w:jc w:val="center"/>
              <w:rPr>
                <w:sz w:val="22"/>
                <w:szCs w:val="22"/>
              </w:rPr>
            </w:pPr>
          </w:p>
        </w:tc>
      </w:tr>
      <w:tr w:rsidR="00F71F1F" w:rsidRPr="00F71F1F" w14:paraId="36DC8430" w14:textId="77777777" w:rsidTr="000B3EAB">
        <w:trPr>
          <w:trHeight w:val="521"/>
        </w:trPr>
        <w:tc>
          <w:tcPr>
            <w:tcW w:w="709" w:type="dxa"/>
            <w:tcBorders>
              <w:top w:val="single" w:sz="4" w:space="0" w:color="auto"/>
              <w:left w:val="single" w:sz="4" w:space="0" w:color="auto"/>
              <w:bottom w:val="single" w:sz="4" w:space="0" w:color="auto"/>
              <w:right w:val="single" w:sz="4" w:space="0" w:color="auto"/>
            </w:tcBorders>
            <w:vAlign w:val="center"/>
          </w:tcPr>
          <w:p w14:paraId="7FCB35BE" w14:textId="5B3DEF40" w:rsidR="00F71F1F" w:rsidRDefault="00F71F1F" w:rsidP="00F71F1F">
            <w:pPr>
              <w:jc w:val="center"/>
              <w:rPr>
                <w:sz w:val="22"/>
                <w:szCs w:val="22"/>
              </w:rPr>
            </w:pPr>
            <w:r>
              <w:rPr>
                <w:sz w:val="22"/>
                <w:szCs w:val="22"/>
              </w:rPr>
              <w:t>…</w:t>
            </w:r>
          </w:p>
        </w:tc>
        <w:tc>
          <w:tcPr>
            <w:tcW w:w="1985" w:type="dxa"/>
            <w:tcBorders>
              <w:top w:val="single" w:sz="4" w:space="0" w:color="auto"/>
              <w:left w:val="single" w:sz="4" w:space="0" w:color="auto"/>
              <w:bottom w:val="single" w:sz="4" w:space="0" w:color="auto"/>
              <w:right w:val="single" w:sz="4" w:space="0" w:color="auto"/>
            </w:tcBorders>
            <w:vAlign w:val="center"/>
          </w:tcPr>
          <w:p w14:paraId="31D9B5BB" w14:textId="0F2DADD7" w:rsidR="00F71F1F" w:rsidRPr="00413BAB" w:rsidRDefault="008B26AF" w:rsidP="00F71F1F">
            <w:pPr>
              <w:rPr>
                <w:sz w:val="22"/>
                <w:szCs w:val="22"/>
              </w:rPr>
            </w:pPr>
            <w:r w:rsidRPr="00413BAB">
              <w:rPr>
                <w:sz w:val="22"/>
                <w:szCs w:val="22"/>
              </w:rPr>
              <w:t>…</w:t>
            </w:r>
          </w:p>
        </w:tc>
        <w:tc>
          <w:tcPr>
            <w:tcW w:w="2285" w:type="dxa"/>
            <w:tcBorders>
              <w:top w:val="single" w:sz="4" w:space="0" w:color="auto"/>
              <w:left w:val="single" w:sz="4" w:space="0" w:color="auto"/>
              <w:bottom w:val="single" w:sz="4" w:space="0" w:color="auto"/>
              <w:right w:val="single" w:sz="4" w:space="0" w:color="auto"/>
            </w:tcBorders>
          </w:tcPr>
          <w:p w14:paraId="081D9C95" w14:textId="77777777" w:rsidR="00F71F1F" w:rsidRPr="00413BAB" w:rsidRDefault="00F71F1F" w:rsidP="00F71F1F">
            <w:pPr>
              <w:jc w:val="center"/>
              <w:rPr>
                <w:sz w:val="22"/>
                <w:szCs w:val="22"/>
              </w:rPr>
            </w:pPr>
          </w:p>
        </w:tc>
        <w:tc>
          <w:tcPr>
            <w:tcW w:w="2534" w:type="dxa"/>
            <w:tcBorders>
              <w:top w:val="single" w:sz="4" w:space="0" w:color="auto"/>
              <w:left w:val="single" w:sz="4" w:space="0" w:color="auto"/>
              <w:bottom w:val="single" w:sz="4" w:space="0" w:color="auto"/>
              <w:right w:val="single" w:sz="4" w:space="0" w:color="auto"/>
            </w:tcBorders>
          </w:tcPr>
          <w:p w14:paraId="730CA4D7" w14:textId="77777777" w:rsidR="00F71F1F" w:rsidRPr="00413BAB" w:rsidRDefault="00F71F1F" w:rsidP="00F71F1F">
            <w:pPr>
              <w:jc w:val="center"/>
              <w:rPr>
                <w:sz w:val="22"/>
                <w:szCs w:val="22"/>
              </w:rPr>
            </w:pPr>
          </w:p>
        </w:tc>
        <w:tc>
          <w:tcPr>
            <w:tcW w:w="2326" w:type="dxa"/>
            <w:tcBorders>
              <w:top w:val="single" w:sz="4" w:space="0" w:color="auto"/>
              <w:left w:val="single" w:sz="4" w:space="0" w:color="auto"/>
              <w:bottom w:val="single" w:sz="4" w:space="0" w:color="auto"/>
              <w:right w:val="single" w:sz="4" w:space="0" w:color="auto"/>
            </w:tcBorders>
          </w:tcPr>
          <w:p w14:paraId="471CCC75" w14:textId="77777777" w:rsidR="00F71F1F" w:rsidRPr="00413BAB" w:rsidRDefault="00F71F1F" w:rsidP="00F71F1F">
            <w:pPr>
              <w:jc w:val="center"/>
              <w:rPr>
                <w:sz w:val="22"/>
                <w:szCs w:val="22"/>
              </w:rPr>
            </w:pPr>
          </w:p>
        </w:tc>
      </w:tr>
    </w:tbl>
    <w:p w14:paraId="6F15AA42" w14:textId="2D31ABA6" w:rsidR="00942430" w:rsidRDefault="00942430" w:rsidP="00F71F1F">
      <w:pPr>
        <w:jc w:val="both"/>
        <w:rPr>
          <w:sz w:val="23"/>
          <w:szCs w:val="23"/>
        </w:rPr>
      </w:pPr>
    </w:p>
    <w:p w14:paraId="6592DAF1" w14:textId="77777777" w:rsidR="00942430" w:rsidRDefault="00942430" w:rsidP="00F71F1F">
      <w:pPr>
        <w:jc w:val="both"/>
        <w:rPr>
          <w:sz w:val="23"/>
          <w:szCs w:val="23"/>
        </w:rPr>
      </w:pPr>
    </w:p>
    <w:p w14:paraId="41C95EBE" w14:textId="77777777" w:rsidR="00413BAB" w:rsidRPr="00D25658" w:rsidRDefault="00413BAB" w:rsidP="00413BAB">
      <w:pPr>
        <w:widowControl w:val="0"/>
        <w:overflowPunct w:val="0"/>
        <w:autoSpaceDE w:val="0"/>
        <w:autoSpaceDN w:val="0"/>
        <w:adjustRightInd w:val="0"/>
        <w:jc w:val="both"/>
        <w:rPr>
          <w:kern w:val="28"/>
          <w:lang w:eastAsia="lv-LV"/>
        </w:rPr>
      </w:pPr>
      <w:r w:rsidRPr="00D25658">
        <w:rPr>
          <w:kern w:val="28"/>
          <w:lang w:eastAsia="lv-LV"/>
        </w:rPr>
        <w:t>20___.gada ___. ___________.</w:t>
      </w:r>
    </w:p>
    <w:p w14:paraId="65447ACF" w14:textId="77777777" w:rsidR="00413BAB" w:rsidRPr="00D25658" w:rsidRDefault="00413BAB" w:rsidP="00413BAB">
      <w:pPr>
        <w:widowControl w:val="0"/>
        <w:autoSpaceDE w:val="0"/>
        <w:autoSpaceDN w:val="0"/>
        <w:adjustRightInd w:val="0"/>
        <w:spacing w:line="200" w:lineRule="exact"/>
        <w:rPr>
          <w:i/>
          <w:iCs/>
          <w:lang w:eastAsia="lv-LV"/>
        </w:rPr>
      </w:pPr>
    </w:p>
    <w:tbl>
      <w:tblPr>
        <w:tblW w:w="8928" w:type="dxa"/>
        <w:tblLook w:val="04A0" w:firstRow="1" w:lastRow="0" w:firstColumn="1" w:lastColumn="0" w:noHBand="0" w:noVBand="1"/>
      </w:tblPr>
      <w:tblGrid>
        <w:gridCol w:w="3654"/>
        <w:gridCol w:w="5274"/>
      </w:tblGrid>
      <w:tr w:rsidR="00413BAB" w:rsidRPr="00D25658" w14:paraId="1ED76531" w14:textId="77777777" w:rsidTr="00C74170">
        <w:trPr>
          <w:trHeight w:val="287"/>
        </w:trPr>
        <w:tc>
          <w:tcPr>
            <w:tcW w:w="3654" w:type="dxa"/>
            <w:hideMark/>
          </w:tcPr>
          <w:p w14:paraId="0F284499" w14:textId="77777777" w:rsidR="00413BAB" w:rsidRPr="00D25658" w:rsidRDefault="00413BAB" w:rsidP="00C74170">
            <w:pPr>
              <w:widowControl w:val="0"/>
              <w:tabs>
                <w:tab w:val="center" w:pos="4153"/>
                <w:tab w:val="right" w:pos="8306"/>
              </w:tabs>
              <w:autoSpaceDE w:val="0"/>
              <w:autoSpaceDN w:val="0"/>
              <w:adjustRightInd w:val="0"/>
              <w:jc w:val="both"/>
              <w:rPr>
                <w:kern w:val="2"/>
                <w:lang w:val="en-US" w:eastAsia="lv-LV"/>
              </w:rPr>
            </w:pPr>
            <w:r w:rsidRPr="00D25658">
              <w:rPr>
                <w:lang w:eastAsia="lv-LV"/>
              </w:rPr>
              <w:t>Pretendenta nosaukums:</w:t>
            </w:r>
          </w:p>
        </w:tc>
        <w:tc>
          <w:tcPr>
            <w:tcW w:w="5274" w:type="dxa"/>
            <w:tcBorders>
              <w:top w:val="nil"/>
              <w:left w:val="nil"/>
              <w:bottom w:val="dotted" w:sz="4" w:space="0" w:color="auto"/>
              <w:right w:val="nil"/>
            </w:tcBorders>
          </w:tcPr>
          <w:p w14:paraId="16DC5C8E" w14:textId="77777777" w:rsidR="00413BAB" w:rsidRPr="00D25658" w:rsidRDefault="00413BAB" w:rsidP="00C74170">
            <w:pPr>
              <w:widowControl w:val="0"/>
              <w:tabs>
                <w:tab w:val="center" w:pos="4153"/>
                <w:tab w:val="right" w:pos="8306"/>
              </w:tabs>
              <w:autoSpaceDE w:val="0"/>
              <w:autoSpaceDN w:val="0"/>
              <w:adjustRightInd w:val="0"/>
              <w:ind w:right="65"/>
              <w:jc w:val="both"/>
              <w:rPr>
                <w:kern w:val="2"/>
                <w:lang w:val="en-US" w:eastAsia="lv-LV"/>
              </w:rPr>
            </w:pPr>
          </w:p>
        </w:tc>
      </w:tr>
      <w:tr w:rsidR="00413BAB" w:rsidRPr="00D25658" w14:paraId="3CF1DA89" w14:textId="77777777" w:rsidTr="00C74170">
        <w:trPr>
          <w:trHeight w:val="816"/>
        </w:trPr>
        <w:tc>
          <w:tcPr>
            <w:tcW w:w="3654" w:type="dxa"/>
          </w:tcPr>
          <w:p w14:paraId="4851C5B8" w14:textId="77777777" w:rsidR="00413BAB" w:rsidRPr="00D25658" w:rsidRDefault="00413BAB" w:rsidP="00C74170">
            <w:pPr>
              <w:widowControl w:val="0"/>
              <w:tabs>
                <w:tab w:val="center" w:pos="4153"/>
                <w:tab w:val="right" w:pos="8306"/>
              </w:tabs>
              <w:autoSpaceDE w:val="0"/>
              <w:autoSpaceDN w:val="0"/>
              <w:adjustRightInd w:val="0"/>
              <w:rPr>
                <w:kern w:val="2"/>
                <w:lang w:val="en-US" w:eastAsia="lv-LV"/>
              </w:rPr>
            </w:pPr>
          </w:p>
          <w:p w14:paraId="041AF12C" w14:textId="77777777" w:rsidR="00413BAB" w:rsidRPr="00D25658" w:rsidRDefault="00413BAB" w:rsidP="00C74170">
            <w:pPr>
              <w:widowControl w:val="0"/>
              <w:tabs>
                <w:tab w:val="center" w:pos="4153"/>
                <w:tab w:val="right" w:pos="8306"/>
              </w:tabs>
              <w:autoSpaceDE w:val="0"/>
              <w:autoSpaceDN w:val="0"/>
              <w:adjustRightInd w:val="0"/>
              <w:rPr>
                <w:kern w:val="2"/>
                <w:lang w:val="en-US" w:eastAsia="lv-LV"/>
              </w:rPr>
            </w:pPr>
            <w:r w:rsidRPr="00D25658">
              <w:rPr>
                <w:lang w:eastAsia="lv-LV"/>
              </w:rPr>
              <w:t>Pretendenta vai pilnvarotās personas vārds, uzvārds, amats:</w:t>
            </w:r>
          </w:p>
        </w:tc>
        <w:tc>
          <w:tcPr>
            <w:tcW w:w="5274" w:type="dxa"/>
            <w:tcBorders>
              <w:top w:val="dotted" w:sz="4" w:space="0" w:color="auto"/>
              <w:left w:val="nil"/>
              <w:bottom w:val="dotted" w:sz="4" w:space="0" w:color="auto"/>
              <w:right w:val="nil"/>
            </w:tcBorders>
            <w:vAlign w:val="bottom"/>
          </w:tcPr>
          <w:p w14:paraId="18A2E9D9" w14:textId="77777777" w:rsidR="00413BAB" w:rsidRPr="00D25658" w:rsidRDefault="00413BAB" w:rsidP="00C74170">
            <w:pPr>
              <w:widowControl w:val="0"/>
              <w:tabs>
                <w:tab w:val="center" w:pos="4153"/>
                <w:tab w:val="right" w:pos="8306"/>
              </w:tabs>
              <w:autoSpaceDE w:val="0"/>
              <w:autoSpaceDN w:val="0"/>
              <w:adjustRightInd w:val="0"/>
              <w:ind w:right="65"/>
              <w:rPr>
                <w:kern w:val="2"/>
                <w:lang w:val="en-US" w:eastAsia="lv-LV"/>
              </w:rPr>
            </w:pPr>
          </w:p>
        </w:tc>
      </w:tr>
      <w:tr w:rsidR="00413BAB" w:rsidRPr="00D25658" w14:paraId="75F5A49D" w14:textId="77777777" w:rsidTr="00C74170">
        <w:trPr>
          <w:trHeight w:val="847"/>
        </w:trPr>
        <w:tc>
          <w:tcPr>
            <w:tcW w:w="3654" w:type="dxa"/>
          </w:tcPr>
          <w:p w14:paraId="25599628" w14:textId="77777777" w:rsidR="00413BAB" w:rsidRPr="00D25658" w:rsidRDefault="00413BAB" w:rsidP="00C74170">
            <w:pPr>
              <w:widowControl w:val="0"/>
              <w:tabs>
                <w:tab w:val="center" w:pos="4153"/>
                <w:tab w:val="right" w:pos="8306"/>
              </w:tabs>
              <w:autoSpaceDE w:val="0"/>
              <w:autoSpaceDN w:val="0"/>
              <w:adjustRightInd w:val="0"/>
              <w:jc w:val="both"/>
              <w:rPr>
                <w:kern w:val="2"/>
                <w:lang w:val="en-US" w:eastAsia="lv-LV"/>
              </w:rPr>
            </w:pPr>
          </w:p>
          <w:p w14:paraId="78E254F2" w14:textId="77777777" w:rsidR="00413BAB" w:rsidRPr="00D25658" w:rsidRDefault="00413BAB" w:rsidP="00C74170">
            <w:pPr>
              <w:widowControl w:val="0"/>
              <w:tabs>
                <w:tab w:val="center" w:pos="4153"/>
                <w:tab w:val="right" w:pos="8306"/>
              </w:tabs>
              <w:autoSpaceDE w:val="0"/>
              <w:autoSpaceDN w:val="0"/>
              <w:adjustRightInd w:val="0"/>
              <w:jc w:val="both"/>
              <w:rPr>
                <w:kern w:val="2"/>
                <w:lang w:val="nb-NO" w:eastAsia="lv-LV"/>
              </w:rPr>
            </w:pPr>
            <w:r w:rsidRPr="00D25658">
              <w:rPr>
                <w:lang w:eastAsia="lv-LV"/>
              </w:rPr>
              <w:t>Pretendenta vai pilnvarotās personas paraksts:</w:t>
            </w:r>
          </w:p>
        </w:tc>
        <w:tc>
          <w:tcPr>
            <w:tcW w:w="5274" w:type="dxa"/>
            <w:tcBorders>
              <w:top w:val="dotted" w:sz="4" w:space="0" w:color="auto"/>
              <w:left w:val="nil"/>
              <w:bottom w:val="dotted" w:sz="4" w:space="0" w:color="auto"/>
              <w:right w:val="nil"/>
            </w:tcBorders>
          </w:tcPr>
          <w:p w14:paraId="1DE1AEA5" w14:textId="77777777" w:rsidR="00413BAB" w:rsidRPr="00D25658" w:rsidRDefault="00413BAB" w:rsidP="00C74170">
            <w:pPr>
              <w:widowControl w:val="0"/>
              <w:tabs>
                <w:tab w:val="center" w:pos="4153"/>
                <w:tab w:val="right" w:pos="8306"/>
              </w:tabs>
              <w:autoSpaceDE w:val="0"/>
              <w:autoSpaceDN w:val="0"/>
              <w:adjustRightInd w:val="0"/>
              <w:ind w:right="65"/>
              <w:jc w:val="both"/>
              <w:rPr>
                <w:kern w:val="2"/>
                <w:lang w:val="nb-NO" w:eastAsia="lv-LV"/>
              </w:rPr>
            </w:pPr>
          </w:p>
        </w:tc>
      </w:tr>
    </w:tbl>
    <w:p w14:paraId="6BB90F79" w14:textId="77777777" w:rsidR="00413BAB" w:rsidRPr="00D25658" w:rsidRDefault="00413BAB" w:rsidP="00413BAB">
      <w:pPr>
        <w:widowControl w:val="0"/>
        <w:autoSpaceDE w:val="0"/>
        <w:autoSpaceDN w:val="0"/>
        <w:adjustRightInd w:val="0"/>
        <w:spacing w:line="200" w:lineRule="exact"/>
        <w:rPr>
          <w:lang w:eastAsia="lv-LV"/>
        </w:rPr>
      </w:pPr>
    </w:p>
    <w:p w14:paraId="35937949" w14:textId="77777777" w:rsidR="00413BAB" w:rsidRDefault="00413BAB" w:rsidP="00413BAB">
      <w:pPr>
        <w:rPr>
          <w:color w:val="FF0000"/>
        </w:rPr>
      </w:pPr>
    </w:p>
    <w:p w14:paraId="75A0C7BF" w14:textId="77777777" w:rsidR="00413BAB" w:rsidRDefault="00413BAB" w:rsidP="00413BAB">
      <w:pPr>
        <w:rPr>
          <w:color w:val="FF0000"/>
        </w:rPr>
      </w:pPr>
    </w:p>
    <w:p w14:paraId="7CA0B4B1" w14:textId="77777777" w:rsidR="00F71F1F" w:rsidRDefault="00F71F1F" w:rsidP="00551B3B">
      <w:pPr>
        <w:jc w:val="right"/>
        <w:rPr>
          <w:color w:val="FF0000"/>
          <w:sz w:val="20"/>
          <w:szCs w:val="20"/>
        </w:rPr>
      </w:pPr>
    </w:p>
    <w:p w14:paraId="211AEC7E" w14:textId="77777777" w:rsidR="00F71F1F" w:rsidRDefault="00F71F1F" w:rsidP="00551B3B">
      <w:pPr>
        <w:jc w:val="right"/>
        <w:rPr>
          <w:color w:val="FF0000"/>
          <w:sz w:val="20"/>
          <w:szCs w:val="20"/>
        </w:rPr>
      </w:pPr>
    </w:p>
    <w:p w14:paraId="1A4E9BEE" w14:textId="77777777" w:rsidR="00F71F1F" w:rsidRDefault="00F71F1F" w:rsidP="00551B3B">
      <w:pPr>
        <w:jc w:val="right"/>
        <w:rPr>
          <w:color w:val="FF0000"/>
          <w:sz w:val="20"/>
          <w:szCs w:val="20"/>
        </w:rPr>
      </w:pPr>
    </w:p>
    <w:p w14:paraId="00FECA9C" w14:textId="77777777" w:rsidR="00F71F1F" w:rsidRDefault="00F71F1F" w:rsidP="00551B3B">
      <w:pPr>
        <w:jc w:val="right"/>
        <w:rPr>
          <w:color w:val="FF0000"/>
          <w:sz w:val="20"/>
          <w:szCs w:val="20"/>
        </w:rPr>
      </w:pPr>
    </w:p>
    <w:p w14:paraId="6C5FB573" w14:textId="77777777" w:rsidR="00F71F1F" w:rsidRDefault="00F71F1F" w:rsidP="00551B3B">
      <w:pPr>
        <w:jc w:val="right"/>
        <w:rPr>
          <w:color w:val="FF0000"/>
          <w:sz w:val="20"/>
          <w:szCs w:val="20"/>
        </w:rPr>
      </w:pPr>
    </w:p>
    <w:p w14:paraId="38AB297D" w14:textId="77777777" w:rsidR="00F71F1F" w:rsidRDefault="00F71F1F" w:rsidP="00551B3B">
      <w:pPr>
        <w:jc w:val="right"/>
        <w:rPr>
          <w:color w:val="FF0000"/>
          <w:sz w:val="20"/>
          <w:szCs w:val="20"/>
        </w:rPr>
      </w:pPr>
    </w:p>
    <w:p w14:paraId="176CE566" w14:textId="77777777" w:rsidR="00F71F1F" w:rsidRDefault="00F71F1F" w:rsidP="00551B3B">
      <w:pPr>
        <w:jc w:val="right"/>
        <w:rPr>
          <w:color w:val="FF0000"/>
          <w:sz w:val="20"/>
          <w:szCs w:val="20"/>
        </w:rPr>
      </w:pPr>
    </w:p>
    <w:p w14:paraId="443B3E6D" w14:textId="77777777" w:rsidR="00F71F1F" w:rsidRDefault="00F71F1F" w:rsidP="00551B3B">
      <w:pPr>
        <w:jc w:val="right"/>
        <w:rPr>
          <w:color w:val="FF0000"/>
          <w:sz w:val="20"/>
          <w:szCs w:val="20"/>
        </w:rPr>
      </w:pPr>
    </w:p>
    <w:p w14:paraId="5B5FF6D5" w14:textId="77777777" w:rsidR="00F71F1F" w:rsidRDefault="00F71F1F" w:rsidP="00551B3B">
      <w:pPr>
        <w:jc w:val="right"/>
        <w:rPr>
          <w:color w:val="FF0000"/>
          <w:sz w:val="20"/>
          <w:szCs w:val="20"/>
        </w:rPr>
      </w:pPr>
    </w:p>
    <w:p w14:paraId="41DD3DE2" w14:textId="77777777" w:rsidR="00F71F1F" w:rsidRDefault="00F71F1F" w:rsidP="00551B3B">
      <w:pPr>
        <w:jc w:val="right"/>
        <w:rPr>
          <w:color w:val="FF0000"/>
          <w:sz w:val="20"/>
          <w:szCs w:val="20"/>
        </w:rPr>
      </w:pPr>
    </w:p>
    <w:p w14:paraId="7C7B536A" w14:textId="77777777" w:rsidR="00F71F1F" w:rsidRDefault="00F71F1F" w:rsidP="00551B3B">
      <w:pPr>
        <w:jc w:val="right"/>
        <w:rPr>
          <w:color w:val="FF0000"/>
          <w:sz w:val="20"/>
          <w:szCs w:val="20"/>
        </w:rPr>
      </w:pPr>
    </w:p>
    <w:p w14:paraId="73AF43E6" w14:textId="77777777" w:rsidR="00F71F1F" w:rsidRDefault="00F71F1F" w:rsidP="00551B3B">
      <w:pPr>
        <w:jc w:val="right"/>
        <w:rPr>
          <w:color w:val="FF0000"/>
          <w:sz w:val="20"/>
          <w:szCs w:val="20"/>
        </w:rPr>
      </w:pPr>
    </w:p>
    <w:p w14:paraId="3C8C6127" w14:textId="77777777" w:rsidR="00F71F1F" w:rsidRDefault="00F71F1F" w:rsidP="00551B3B">
      <w:pPr>
        <w:jc w:val="right"/>
        <w:rPr>
          <w:color w:val="FF0000"/>
          <w:sz w:val="20"/>
          <w:szCs w:val="20"/>
        </w:rPr>
      </w:pPr>
    </w:p>
    <w:p w14:paraId="445B0E6D" w14:textId="77777777" w:rsidR="00F71F1F" w:rsidRDefault="00F71F1F" w:rsidP="00551B3B">
      <w:pPr>
        <w:jc w:val="right"/>
        <w:rPr>
          <w:color w:val="FF0000"/>
          <w:sz w:val="20"/>
          <w:szCs w:val="20"/>
        </w:rPr>
      </w:pPr>
    </w:p>
    <w:p w14:paraId="1DC28B2D" w14:textId="77777777" w:rsidR="00F71F1F" w:rsidRDefault="00F71F1F" w:rsidP="00551B3B">
      <w:pPr>
        <w:jc w:val="right"/>
        <w:rPr>
          <w:color w:val="FF0000"/>
          <w:sz w:val="20"/>
          <w:szCs w:val="20"/>
        </w:rPr>
      </w:pPr>
    </w:p>
    <w:p w14:paraId="09C204E9" w14:textId="77777777" w:rsidR="00F71F1F" w:rsidRDefault="00F71F1F" w:rsidP="00551B3B">
      <w:pPr>
        <w:jc w:val="right"/>
        <w:rPr>
          <w:color w:val="FF0000"/>
          <w:sz w:val="20"/>
          <w:szCs w:val="20"/>
        </w:rPr>
      </w:pPr>
    </w:p>
    <w:p w14:paraId="705732B5" w14:textId="77777777" w:rsidR="00F71F1F" w:rsidRDefault="00F71F1F" w:rsidP="00551B3B">
      <w:pPr>
        <w:jc w:val="right"/>
        <w:rPr>
          <w:color w:val="FF0000"/>
          <w:sz w:val="20"/>
          <w:szCs w:val="20"/>
        </w:rPr>
      </w:pPr>
    </w:p>
    <w:p w14:paraId="4AFC4496" w14:textId="77777777" w:rsidR="00F71F1F" w:rsidRDefault="00F71F1F" w:rsidP="00551B3B">
      <w:pPr>
        <w:jc w:val="right"/>
        <w:rPr>
          <w:color w:val="FF0000"/>
          <w:sz w:val="20"/>
          <w:szCs w:val="20"/>
        </w:rPr>
      </w:pPr>
    </w:p>
    <w:bookmarkEnd w:id="29"/>
    <w:p w14:paraId="42DA97B7" w14:textId="77777777" w:rsidR="004C7676" w:rsidRDefault="004C7676" w:rsidP="00551B3B">
      <w:pPr>
        <w:jc w:val="right"/>
        <w:rPr>
          <w:color w:val="000000" w:themeColor="text1"/>
          <w:sz w:val="20"/>
          <w:szCs w:val="20"/>
        </w:rPr>
      </w:pPr>
    </w:p>
    <w:p w14:paraId="1554F1BA" w14:textId="77777777" w:rsidR="00282069" w:rsidRDefault="00282069" w:rsidP="00551B3B">
      <w:pPr>
        <w:jc w:val="right"/>
        <w:rPr>
          <w:color w:val="000000" w:themeColor="text1"/>
          <w:sz w:val="20"/>
          <w:szCs w:val="20"/>
        </w:rPr>
      </w:pPr>
    </w:p>
    <w:p w14:paraId="6ED8C1B4" w14:textId="77777777" w:rsidR="00193AB7" w:rsidRDefault="00193AB7" w:rsidP="00551B3B">
      <w:pPr>
        <w:jc w:val="right"/>
        <w:rPr>
          <w:color w:val="000000" w:themeColor="text1"/>
          <w:sz w:val="20"/>
          <w:szCs w:val="20"/>
        </w:rPr>
      </w:pPr>
    </w:p>
    <w:p w14:paraId="7917A422" w14:textId="77777777" w:rsidR="00193AB7" w:rsidRDefault="00193AB7" w:rsidP="00551B3B">
      <w:pPr>
        <w:jc w:val="right"/>
        <w:rPr>
          <w:color w:val="000000" w:themeColor="text1"/>
          <w:sz w:val="20"/>
          <w:szCs w:val="20"/>
        </w:rPr>
      </w:pPr>
    </w:p>
    <w:p w14:paraId="1EC18109" w14:textId="77777777" w:rsidR="00F2524D" w:rsidRDefault="00F2524D" w:rsidP="00551B3B">
      <w:pPr>
        <w:jc w:val="right"/>
        <w:rPr>
          <w:color w:val="000000" w:themeColor="text1"/>
          <w:sz w:val="20"/>
          <w:szCs w:val="20"/>
        </w:rPr>
      </w:pPr>
    </w:p>
    <w:p w14:paraId="19C6A307" w14:textId="69E55A2E" w:rsidR="00551B3B" w:rsidRPr="00AE67AA" w:rsidRDefault="00551B3B" w:rsidP="00551B3B">
      <w:pPr>
        <w:jc w:val="right"/>
        <w:rPr>
          <w:color w:val="000000" w:themeColor="text1"/>
          <w:sz w:val="20"/>
          <w:szCs w:val="20"/>
        </w:rPr>
      </w:pPr>
      <w:r w:rsidRPr="00AE67AA">
        <w:rPr>
          <w:color w:val="000000" w:themeColor="text1"/>
          <w:sz w:val="20"/>
          <w:szCs w:val="20"/>
        </w:rPr>
        <w:lastRenderedPageBreak/>
        <w:t>Pielikums Nr.</w:t>
      </w:r>
      <w:r w:rsidR="008B26AF">
        <w:rPr>
          <w:color w:val="000000" w:themeColor="text1"/>
          <w:sz w:val="20"/>
          <w:szCs w:val="20"/>
        </w:rPr>
        <w:t>5</w:t>
      </w:r>
    </w:p>
    <w:p w14:paraId="41F621D7" w14:textId="77777777" w:rsidR="00EA2704" w:rsidRPr="00EA2704" w:rsidRDefault="00EA2704" w:rsidP="00EA2704">
      <w:pPr>
        <w:jc w:val="right"/>
        <w:rPr>
          <w:color w:val="000000" w:themeColor="text1"/>
          <w:sz w:val="20"/>
          <w:szCs w:val="20"/>
        </w:rPr>
      </w:pPr>
      <w:r w:rsidRPr="00EA2704">
        <w:rPr>
          <w:color w:val="000000" w:themeColor="text1"/>
          <w:sz w:val="20"/>
          <w:szCs w:val="20"/>
        </w:rPr>
        <w:t xml:space="preserve">Iepirkuma dokumentācijai  </w:t>
      </w:r>
    </w:p>
    <w:p w14:paraId="1A7D0E0C" w14:textId="5CBDA33F" w:rsidR="00EA2704" w:rsidRPr="00EA2704" w:rsidRDefault="00EA2704" w:rsidP="00EA2704">
      <w:pPr>
        <w:jc w:val="right"/>
        <w:rPr>
          <w:color w:val="000000" w:themeColor="text1"/>
          <w:sz w:val="20"/>
          <w:szCs w:val="20"/>
        </w:rPr>
      </w:pPr>
      <w:r w:rsidRPr="00EA2704">
        <w:rPr>
          <w:color w:val="000000" w:themeColor="text1"/>
          <w:sz w:val="20"/>
          <w:szCs w:val="20"/>
        </w:rPr>
        <w:t>Identifikācijas Nr</w:t>
      </w:r>
      <w:r w:rsidRPr="00025E12">
        <w:rPr>
          <w:color w:val="000000" w:themeColor="text1"/>
          <w:sz w:val="20"/>
          <w:szCs w:val="20"/>
        </w:rPr>
        <w:t xml:space="preserve">. </w:t>
      </w:r>
      <w:r w:rsidR="00413BAB" w:rsidRPr="00025E12">
        <w:rPr>
          <w:color w:val="000000" w:themeColor="text1"/>
          <w:sz w:val="20"/>
          <w:szCs w:val="20"/>
        </w:rPr>
        <w:t>SIA</w:t>
      </w:r>
      <w:r w:rsidRPr="00025E12">
        <w:rPr>
          <w:color w:val="000000" w:themeColor="text1"/>
          <w:sz w:val="20"/>
          <w:szCs w:val="20"/>
        </w:rPr>
        <w:t>DS/202</w:t>
      </w:r>
      <w:r w:rsidR="00EE6BF8">
        <w:rPr>
          <w:color w:val="000000" w:themeColor="text1"/>
          <w:sz w:val="20"/>
          <w:szCs w:val="20"/>
        </w:rPr>
        <w:t>6</w:t>
      </w:r>
      <w:r w:rsidRPr="00025E12">
        <w:rPr>
          <w:color w:val="000000" w:themeColor="text1"/>
          <w:sz w:val="20"/>
          <w:szCs w:val="20"/>
        </w:rPr>
        <w:t>/</w:t>
      </w:r>
      <w:r w:rsidR="001F1762">
        <w:rPr>
          <w:color w:val="000000" w:themeColor="text1"/>
          <w:sz w:val="20"/>
          <w:szCs w:val="20"/>
        </w:rPr>
        <w:t>50</w:t>
      </w:r>
    </w:p>
    <w:p w14:paraId="0DE362D9" w14:textId="6753DDFF" w:rsidR="00855FB2" w:rsidRDefault="00855FB2" w:rsidP="00A15D13">
      <w:pPr>
        <w:jc w:val="right"/>
        <w:rPr>
          <w:color w:val="FF0000"/>
          <w:sz w:val="20"/>
          <w:szCs w:val="20"/>
        </w:rPr>
      </w:pPr>
    </w:p>
    <w:p w14:paraId="17785E33" w14:textId="7FC286D7" w:rsidR="00855FB2" w:rsidRDefault="00855FB2" w:rsidP="00A15D13">
      <w:pPr>
        <w:jc w:val="right"/>
        <w:rPr>
          <w:color w:val="FF0000"/>
          <w:sz w:val="20"/>
          <w:szCs w:val="20"/>
        </w:rPr>
      </w:pPr>
    </w:p>
    <w:p w14:paraId="18C407C3" w14:textId="77777777" w:rsidR="00855FB2" w:rsidRPr="00855FB2" w:rsidRDefault="00855FB2" w:rsidP="00855FB2">
      <w:pPr>
        <w:widowControl w:val="0"/>
        <w:shd w:val="clear" w:color="auto" w:fill="FFFFFF"/>
        <w:suppressAutoHyphens/>
        <w:jc w:val="center"/>
        <w:rPr>
          <w:b/>
          <w:bCs/>
          <w:color w:val="000000"/>
          <w:szCs w:val="22"/>
          <w:lang w:eastAsia="ar-SA"/>
        </w:rPr>
      </w:pPr>
      <w:r w:rsidRPr="00855FB2">
        <w:rPr>
          <w:rFonts w:eastAsia="Arial Unicode MS"/>
          <w:b/>
          <w:bCs/>
          <w:color w:val="000000"/>
          <w:kern w:val="1"/>
          <w:szCs w:val="22"/>
        </w:rPr>
        <w:t>LĪGUMA PROJEKTS</w:t>
      </w:r>
    </w:p>
    <w:p w14:paraId="336A718C" w14:textId="77777777" w:rsidR="00855FB2" w:rsidRPr="00855FB2" w:rsidRDefault="00855FB2" w:rsidP="00855FB2">
      <w:pPr>
        <w:widowControl w:val="0"/>
        <w:shd w:val="clear" w:color="auto" w:fill="FFFFFF"/>
        <w:suppressAutoHyphens/>
        <w:jc w:val="center"/>
        <w:rPr>
          <w:rFonts w:eastAsia="Arial Unicode MS"/>
          <w:b/>
          <w:bCs/>
          <w:color w:val="000000"/>
          <w:kern w:val="1"/>
          <w:szCs w:val="22"/>
        </w:rPr>
      </w:pPr>
    </w:p>
    <w:p w14:paraId="2DBB853A" w14:textId="102A2E90" w:rsidR="00C74170" w:rsidRPr="00E04C8A" w:rsidRDefault="00C74170" w:rsidP="00C74170">
      <w:pPr>
        <w:rPr>
          <w:i/>
          <w:iCs/>
          <w:color w:val="000000" w:themeColor="text1"/>
          <w:sz w:val="23"/>
          <w:szCs w:val="23"/>
        </w:rPr>
      </w:pPr>
      <w:r w:rsidRPr="00E04C8A">
        <w:rPr>
          <w:i/>
          <w:iCs/>
          <w:color w:val="000000" w:themeColor="text1"/>
          <w:sz w:val="23"/>
          <w:szCs w:val="23"/>
        </w:rPr>
        <w:t>Daugavpilī</w:t>
      </w:r>
      <w:r w:rsidRPr="00E04C8A">
        <w:rPr>
          <w:i/>
          <w:iCs/>
          <w:color w:val="000000" w:themeColor="text1"/>
          <w:sz w:val="23"/>
          <w:szCs w:val="23"/>
        </w:rPr>
        <w:tab/>
      </w:r>
      <w:r w:rsidRPr="00E04C8A">
        <w:rPr>
          <w:i/>
          <w:iCs/>
          <w:color w:val="000000" w:themeColor="text1"/>
          <w:sz w:val="23"/>
          <w:szCs w:val="23"/>
        </w:rPr>
        <w:tab/>
      </w:r>
      <w:r w:rsidRPr="00E04C8A">
        <w:rPr>
          <w:i/>
          <w:iCs/>
          <w:color w:val="000000" w:themeColor="text1"/>
          <w:sz w:val="23"/>
          <w:szCs w:val="23"/>
        </w:rPr>
        <w:tab/>
      </w:r>
      <w:r w:rsidRPr="00E04C8A">
        <w:rPr>
          <w:i/>
          <w:iCs/>
          <w:color w:val="000000" w:themeColor="text1"/>
          <w:sz w:val="23"/>
          <w:szCs w:val="23"/>
        </w:rPr>
        <w:tab/>
      </w:r>
      <w:r w:rsidRPr="00E04C8A">
        <w:rPr>
          <w:i/>
          <w:iCs/>
          <w:color w:val="000000" w:themeColor="text1"/>
          <w:sz w:val="23"/>
          <w:szCs w:val="23"/>
        </w:rPr>
        <w:tab/>
      </w:r>
      <w:r w:rsidRPr="00E04C8A">
        <w:rPr>
          <w:i/>
          <w:iCs/>
          <w:color w:val="000000" w:themeColor="text1"/>
          <w:sz w:val="23"/>
          <w:szCs w:val="23"/>
        </w:rPr>
        <w:tab/>
      </w:r>
      <w:r w:rsidRPr="00E04C8A">
        <w:rPr>
          <w:i/>
          <w:iCs/>
          <w:color w:val="000000" w:themeColor="text1"/>
          <w:sz w:val="23"/>
          <w:szCs w:val="23"/>
        </w:rPr>
        <w:tab/>
        <w:t xml:space="preserve">                     Datums skatāms laika zīmogā</w:t>
      </w:r>
    </w:p>
    <w:p w14:paraId="6B0BF45D" w14:textId="77777777" w:rsidR="00C74170" w:rsidRDefault="00C74170" w:rsidP="003C5742">
      <w:pPr>
        <w:widowControl w:val="0"/>
        <w:suppressAutoHyphens/>
        <w:autoSpaceDE w:val="0"/>
        <w:autoSpaceDN w:val="0"/>
        <w:adjustRightInd w:val="0"/>
        <w:ind w:firstLine="720"/>
        <w:jc w:val="both"/>
        <w:rPr>
          <w:rFonts w:eastAsia="Arial Unicode MS"/>
          <w:b/>
          <w:iCs/>
          <w:color w:val="000000"/>
          <w:kern w:val="1"/>
        </w:rPr>
      </w:pPr>
    </w:p>
    <w:p w14:paraId="2A47B892" w14:textId="38E64002" w:rsidR="00855FB2" w:rsidRPr="00855FB2" w:rsidRDefault="00413BAB" w:rsidP="003C5742">
      <w:pPr>
        <w:widowControl w:val="0"/>
        <w:suppressAutoHyphens/>
        <w:autoSpaceDE w:val="0"/>
        <w:autoSpaceDN w:val="0"/>
        <w:adjustRightInd w:val="0"/>
        <w:ind w:firstLine="720"/>
        <w:jc w:val="both"/>
        <w:rPr>
          <w:rFonts w:eastAsia="Arial Unicode MS"/>
          <w:color w:val="000000"/>
          <w:kern w:val="1"/>
        </w:rPr>
      </w:pPr>
      <w:r>
        <w:rPr>
          <w:rFonts w:eastAsia="Arial Unicode MS"/>
          <w:b/>
          <w:iCs/>
          <w:color w:val="000000"/>
          <w:kern w:val="1"/>
        </w:rPr>
        <w:t>SIA</w:t>
      </w:r>
      <w:r w:rsidR="00855FB2" w:rsidRPr="00855FB2">
        <w:rPr>
          <w:rFonts w:eastAsia="Arial Unicode MS"/>
          <w:b/>
          <w:iCs/>
          <w:color w:val="000000"/>
          <w:kern w:val="1"/>
        </w:rPr>
        <w:t xml:space="preserve"> ,,Daugavpils satiksme’’</w:t>
      </w:r>
      <w:r w:rsidR="00855FB2" w:rsidRPr="00855FB2">
        <w:rPr>
          <w:rFonts w:eastAsia="Arial Unicode MS"/>
          <w:color w:val="000000"/>
          <w:kern w:val="1"/>
        </w:rPr>
        <w:t>,</w:t>
      </w:r>
      <w:r w:rsidR="00855FB2" w:rsidRPr="00855FB2">
        <w:rPr>
          <w:rFonts w:eastAsia="Arial Unicode MS"/>
          <w:i/>
          <w:iCs/>
          <w:color w:val="000000"/>
          <w:kern w:val="1"/>
        </w:rPr>
        <w:t xml:space="preserve"> </w:t>
      </w:r>
      <w:r w:rsidR="00855FB2" w:rsidRPr="00855FB2">
        <w:rPr>
          <w:rFonts w:eastAsia="Arial Unicode MS"/>
          <w:iCs/>
          <w:color w:val="000000"/>
          <w:kern w:val="1"/>
        </w:rPr>
        <w:t>reģistrācijas Nr.</w:t>
      </w:r>
      <w:r w:rsidR="00855FB2" w:rsidRPr="00855FB2">
        <w:rPr>
          <w:rFonts w:eastAsia="Arial Unicode MS"/>
          <w:kern w:val="1"/>
        </w:rPr>
        <w:t>41503002269, juridiskā adrese 18.Novembra iel</w:t>
      </w:r>
      <w:r>
        <w:rPr>
          <w:rFonts w:eastAsia="Arial Unicode MS"/>
          <w:kern w:val="1"/>
        </w:rPr>
        <w:t>a</w:t>
      </w:r>
      <w:r w:rsidR="00855FB2" w:rsidRPr="00855FB2">
        <w:rPr>
          <w:rFonts w:eastAsia="Arial Unicode MS"/>
          <w:kern w:val="1"/>
        </w:rPr>
        <w:t xml:space="preserve"> 183, Daugavpil</w:t>
      </w:r>
      <w:r>
        <w:rPr>
          <w:rFonts w:eastAsia="Arial Unicode MS"/>
          <w:kern w:val="1"/>
        </w:rPr>
        <w:t>s, LV-5417</w:t>
      </w:r>
      <w:r w:rsidR="00855FB2" w:rsidRPr="00855FB2">
        <w:rPr>
          <w:rFonts w:eastAsia="Arial Unicode MS"/>
          <w:iCs/>
          <w:color w:val="000000"/>
          <w:kern w:val="1"/>
        </w:rPr>
        <w:t xml:space="preserve">, </w:t>
      </w:r>
      <w:r w:rsidR="00855FB2" w:rsidRPr="00855FB2">
        <w:rPr>
          <w:rFonts w:eastAsia="Arial Unicode MS"/>
          <w:color w:val="000000"/>
          <w:kern w:val="1"/>
        </w:rPr>
        <w:t xml:space="preserve"> tās valdes locekļa </w:t>
      </w:r>
      <w:r w:rsidR="0095445E">
        <w:rPr>
          <w:rFonts w:eastAsia="Arial Unicode MS"/>
          <w:color w:val="000000"/>
          <w:kern w:val="1"/>
        </w:rPr>
        <w:t>____________</w:t>
      </w:r>
      <w:r w:rsidR="00855FB2" w:rsidRPr="00855FB2">
        <w:rPr>
          <w:rFonts w:eastAsia="Arial Unicode MS"/>
          <w:color w:val="000000"/>
          <w:kern w:val="1"/>
        </w:rPr>
        <w:t xml:space="preserve"> person</w:t>
      </w:r>
      <w:r w:rsidR="001728CF">
        <w:rPr>
          <w:rFonts w:eastAsia="Arial Unicode MS"/>
          <w:color w:val="000000"/>
          <w:kern w:val="1"/>
        </w:rPr>
        <w:t>ā</w:t>
      </w:r>
      <w:r w:rsidR="00855FB2" w:rsidRPr="00855FB2">
        <w:rPr>
          <w:rFonts w:eastAsia="Arial Unicode MS"/>
          <w:color w:val="000000"/>
          <w:kern w:val="1"/>
        </w:rPr>
        <w:t>,  ku</w:t>
      </w:r>
      <w:r w:rsidR="00C74170">
        <w:rPr>
          <w:rFonts w:eastAsia="Arial Unicode MS"/>
          <w:color w:val="000000"/>
          <w:kern w:val="1"/>
        </w:rPr>
        <w:t>rš</w:t>
      </w:r>
      <w:r w:rsidR="00855FB2" w:rsidRPr="00855FB2">
        <w:rPr>
          <w:rFonts w:eastAsia="Arial Unicode MS"/>
          <w:color w:val="000000"/>
          <w:kern w:val="1"/>
        </w:rPr>
        <w:t xml:space="preserve"> rīkojas saskaņā ar Statūtiem</w:t>
      </w:r>
      <w:r w:rsidR="003C5742">
        <w:rPr>
          <w:rFonts w:eastAsia="Arial Unicode MS"/>
          <w:color w:val="000000"/>
          <w:kern w:val="1"/>
        </w:rPr>
        <w:t xml:space="preserve"> (</w:t>
      </w:r>
      <w:r w:rsidR="00855FB2" w:rsidRPr="00855FB2">
        <w:rPr>
          <w:rFonts w:eastAsia="Arial Unicode MS"/>
          <w:noProof/>
          <w:kern w:val="1"/>
        </w:rPr>
        <w:t>turpmāk – Pircējs</w:t>
      </w:r>
      <w:r w:rsidR="003C5742">
        <w:rPr>
          <w:rFonts w:eastAsia="Arial Unicode MS"/>
          <w:noProof/>
          <w:kern w:val="1"/>
        </w:rPr>
        <w:t>)</w:t>
      </w:r>
      <w:r w:rsidR="00855FB2" w:rsidRPr="00855FB2">
        <w:rPr>
          <w:rFonts w:eastAsia="Arial Unicode MS"/>
          <w:noProof/>
          <w:kern w:val="1"/>
        </w:rPr>
        <w:t>,</w:t>
      </w:r>
      <w:r w:rsidR="00855FB2" w:rsidRPr="00855FB2">
        <w:rPr>
          <w:rFonts w:eastAsia="Arial Unicode MS"/>
          <w:color w:val="000000"/>
          <w:kern w:val="1"/>
        </w:rPr>
        <w:t xml:space="preserve"> no vienas puses </w:t>
      </w:r>
      <w:r w:rsidR="00855FB2" w:rsidRPr="00855FB2">
        <w:rPr>
          <w:rFonts w:eastAsia="Arial Unicode MS"/>
          <w:noProof/>
          <w:kern w:val="1"/>
        </w:rPr>
        <w:t>un,</w:t>
      </w:r>
    </w:p>
    <w:p w14:paraId="1C80876B" w14:textId="7AFE3BF0" w:rsidR="00855FB2" w:rsidRPr="00497216" w:rsidRDefault="00855FB2" w:rsidP="00EF3EAA">
      <w:pPr>
        <w:widowControl w:val="0"/>
        <w:suppressAutoHyphens/>
        <w:ind w:firstLine="720"/>
        <w:jc w:val="both"/>
        <w:rPr>
          <w:rFonts w:eastAsia="Arial Unicode MS"/>
          <w:kern w:val="1"/>
        </w:rPr>
      </w:pPr>
      <w:r w:rsidRPr="00855FB2">
        <w:rPr>
          <w:rFonts w:eastAsia="Arial Unicode MS"/>
          <w:kern w:val="1"/>
        </w:rPr>
        <w:t>______________________</w:t>
      </w:r>
      <w:r w:rsidRPr="00855FB2">
        <w:rPr>
          <w:rFonts w:eastAsia="Arial Unicode MS"/>
          <w:iCs/>
          <w:kern w:val="1"/>
        </w:rPr>
        <w:t>, reģ.Nr.____________________, juridiskā adrese _____________,</w:t>
      </w:r>
      <w:r w:rsidRPr="00855FB2">
        <w:rPr>
          <w:rFonts w:eastAsia="Arial Unicode MS"/>
          <w:kern w:val="1"/>
        </w:rPr>
        <w:t xml:space="preserve"> </w:t>
      </w:r>
      <w:r w:rsidRPr="00855FB2">
        <w:rPr>
          <w:rFonts w:eastAsia="Arial Unicode MS"/>
          <w:bCs/>
          <w:kern w:val="1"/>
        </w:rPr>
        <w:t>_______________</w:t>
      </w:r>
      <w:r w:rsidRPr="00855FB2">
        <w:rPr>
          <w:rFonts w:eastAsia="Arial Unicode MS"/>
          <w:kern w:val="1"/>
        </w:rPr>
        <w:t>,</w:t>
      </w:r>
      <w:r w:rsidRPr="00855FB2">
        <w:rPr>
          <w:rFonts w:eastAsia="Arial Unicode MS"/>
          <w:bCs/>
          <w:kern w:val="1"/>
        </w:rPr>
        <w:t xml:space="preserve"> tās</w:t>
      </w:r>
      <w:r w:rsidRPr="00855FB2">
        <w:rPr>
          <w:rFonts w:eastAsia="Arial Unicode MS"/>
          <w:kern w:val="1"/>
        </w:rPr>
        <w:t xml:space="preserve"> ____________ ________________ personā, kurš/a rīkojas uz _________________ pamata </w:t>
      </w:r>
      <w:r w:rsidR="003C5742">
        <w:rPr>
          <w:rFonts w:eastAsia="Arial Unicode MS"/>
          <w:kern w:val="1"/>
        </w:rPr>
        <w:t>(</w:t>
      </w:r>
      <w:r w:rsidRPr="00855FB2">
        <w:rPr>
          <w:rFonts w:eastAsia="Arial Unicode MS"/>
          <w:kern w:val="1"/>
        </w:rPr>
        <w:t>turpmāk –</w:t>
      </w:r>
      <w:r w:rsidR="003C5742">
        <w:rPr>
          <w:rFonts w:eastAsia="Arial Unicode MS"/>
          <w:kern w:val="1"/>
        </w:rPr>
        <w:t xml:space="preserve"> </w:t>
      </w:r>
      <w:r w:rsidRPr="00855FB2">
        <w:rPr>
          <w:rFonts w:eastAsia="Arial Unicode MS"/>
          <w:kern w:val="1"/>
        </w:rPr>
        <w:t>Pārdevējs</w:t>
      </w:r>
      <w:r w:rsidR="003C5742">
        <w:rPr>
          <w:rFonts w:eastAsia="Arial Unicode MS"/>
          <w:kern w:val="1"/>
        </w:rPr>
        <w:t>),</w:t>
      </w:r>
      <w:r w:rsidRPr="00855FB2">
        <w:rPr>
          <w:rFonts w:eastAsia="Arial Unicode MS"/>
          <w:kern w:val="1"/>
        </w:rPr>
        <w:t xml:space="preserve"> no otras puses, abi kopā saukti Puses, bet katrs atsevišķi </w:t>
      </w:r>
      <w:r w:rsidR="003C5742">
        <w:rPr>
          <w:rFonts w:eastAsia="Arial Unicode MS"/>
          <w:kern w:val="1"/>
        </w:rPr>
        <w:t xml:space="preserve">- </w:t>
      </w:r>
      <w:r w:rsidRPr="00855FB2">
        <w:rPr>
          <w:rFonts w:eastAsia="Arial Unicode MS"/>
          <w:kern w:val="1"/>
        </w:rPr>
        <w:t xml:space="preserve">Puse, pamatojoties </w:t>
      </w:r>
      <w:r w:rsidRPr="00497216">
        <w:rPr>
          <w:rFonts w:eastAsia="Arial Unicode MS"/>
          <w:kern w:val="1"/>
        </w:rPr>
        <w:t xml:space="preserve">uz </w:t>
      </w:r>
      <w:r w:rsidR="00413BAB" w:rsidRPr="00497216">
        <w:rPr>
          <w:rFonts w:eastAsia="Arial Unicode MS"/>
          <w:kern w:val="1"/>
        </w:rPr>
        <w:t>SIA</w:t>
      </w:r>
      <w:r w:rsidRPr="00497216">
        <w:rPr>
          <w:rFonts w:eastAsia="Arial Unicode MS"/>
          <w:kern w:val="1"/>
        </w:rPr>
        <w:t xml:space="preserve"> ,,Daugavpils satiksme</w:t>
      </w:r>
      <w:r w:rsidR="00EA2704" w:rsidRPr="00497216">
        <w:rPr>
          <w:rFonts w:eastAsia="Arial Unicode MS"/>
          <w:kern w:val="1"/>
        </w:rPr>
        <w:t>”</w:t>
      </w:r>
      <w:r w:rsidRPr="00497216">
        <w:rPr>
          <w:rFonts w:eastAsia="Arial Unicode MS"/>
          <w:kern w:val="1"/>
        </w:rPr>
        <w:t xml:space="preserve"> iepirkuma komisijas 202</w:t>
      </w:r>
      <w:r w:rsidR="001728CF" w:rsidRPr="00497216">
        <w:rPr>
          <w:rFonts w:eastAsia="Arial Unicode MS"/>
          <w:kern w:val="1"/>
        </w:rPr>
        <w:t>__</w:t>
      </w:r>
      <w:r w:rsidRPr="00497216">
        <w:rPr>
          <w:rFonts w:eastAsia="Arial Unicode MS"/>
          <w:kern w:val="1"/>
        </w:rPr>
        <w:t xml:space="preserve">.gada ______ lēmumu </w:t>
      </w:r>
      <w:r w:rsidR="00EA2704" w:rsidRPr="00497216">
        <w:rPr>
          <w:rFonts w:eastAsia="Arial Unicode MS"/>
          <w:kern w:val="1"/>
        </w:rPr>
        <w:t>iepirkuma procedūras “</w:t>
      </w:r>
      <w:r w:rsidR="001F1762">
        <w:rPr>
          <w:b/>
        </w:rPr>
        <w:t>Rūpniecisko  m</w:t>
      </w:r>
      <w:r w:rsidR="001F1762" w:rsidRPr="00B40BB0">
        <w:rPr>
          <w:b/>
        </w:rPr>
        <w:t>aršrutētāju piegāde</w:t>
      </w:r>
      <w:r w:rsidR="00EA2704" w:rsidRPr="00497216">
        <w:rPr>
          <w:rFonts w:eastAsia="Arial Unicode MS"/>
          <w:kern w:val="1"/>
        </w:rPr>
        <w:t>”</w:t>
      </w:r>
      <w:r w:rsidRPr="00497216">
        <w:rPr>
          <w:rFonts w:eastAsia="Arial Unicode MS"/>
          <w:kern w:val="1"/>
        </w:rPr>
        <w:t xml:space="preserve">, </w:t>
      </w:r>
      <w:r w:rsidRPr="00497216">
        <w:rPr>
          <w:rFonts w:eastAsia="Arial Unicode MS"/>
          <w:color w:val="000000" w:themeColor="text1"/>
          <w:kern w:val="1"/>
        </w:rPr>
        <w:t>identifikācijas Nr.</w:t>
      </w:r>
      <w:r w:rsidRPr="00497216">
        <w:rPr>
          <w:rFonts w:eastAsia="Arial Unicode MS"/>
          <w:iCs/>
          <w:color w:val="000000" w:themeColor="text1"/>
          <w:kern w:val="1"/>
        </w:rPr>
        <w:t xml:space="preserve"> </w:t>
      </w:r>
      <w:r w:rsidR="00413BAB" w:rsidRPr="00497216">
        <w:rPr>
          <w:rFonts w:eastAsia="Arial Unicode MS"/>
          <w:iCs/>
          <w:color w:val="000000" w:themeColor="text1"/>
          <w:kern w:val="1"/>
        </w:rPr>
        <w:t>SIA</w:t>
      </w:r>
      <w:r w:rsidRPr="00497216">
        <w:rPr>
          <w:rFonts w:eastAsia="Arial Unicode MS"/>
          <w:iCs/>
          <w:color w:val="000000" w:themeColor="text1"/>
          <w:kern w:val="1"/>
        </w:rPr>
        <w:t>DS/202</w:t>
      </w:r>
      <w:r w:rsidR="00EE6BF8">
        <w:rPr>
          <w:rFonts w:eastAsia="Arial Unicode MS"/>
          <w:iCs/>
          <w:color w:val="000000" w:themeColor="text1"/>
          <w:kern w:val="1"/>
        </w:rPr>
        <w:t>6</w:t>
      </w:r>
      <w:r w:rsidRPr="00497216">
        <w:rPr>
          <w:rFonts w:eastAsia="Arial Unicode MS"/>
          <w:iCs/>
          <w:color w:val="000000" w:themeColor="text1"/>
          <w:kern w:val="1"/>
        </w:rPr>
        <w:t>/</w:t>
      </w:r>
      <w:r w:rsidR="001F1762">
        <w:rPr>
          <w:rFonts w:eastAsia="Arial Unicode MS"/>
          <w:iCs/>
          <w:color w:val="000000" w:themeColor="text1"/>
          <w:kern w:val="1"/>
        </w:rPr>
        <w:t>50</w:t>
      </w:r>
      <w:r w:rsidR="00556404">
        <w:rPr>
          <w:rFonts w:eastAsia="Arial Unicode MS"/>
          <w:iCs/>
          <w:color w:val="000000" w:themeColor="text1"/>
          <w:kern w:val="1"/>
        </w:rPr>
        <w:t xml:space="preserve"> </w:t>
      </w:r>
      <w:r w:rsidR="002607CB" w:rsidRPr="00497216">
        <w:rPr>
          <w:rFonts w:eastAsia="Arial Unicode MS"/>
          <w:iCs/>
          <w:color w:val="000000" w:themeColor="text1"/>
          <w:kern w:val="1"/>
        </w:rPr>
        <w:t xml:space="preserve">turpmāk </w:t>
      </w:r>
      <w:r w:rsidR="002607CB" w:rsidRPr="00497216">
        <w:rPr>
          <w:rFonts w:eastAsia="Arial Unicode MS"/>
          <w:iCs/>
          <w:kern w:val="1"/>
        </w:rPr>
        <w:t>– iepirkums)</w:t>
      </w:r>
      <w:r w:rsidRPr="00497216">
        <w:rPr>
          <w:rFonts w:eastAsia="Arial Unicode MS"/>
          <w:kern w:val="1"/>
        </w:rPr>
        <w:t xml:space="preserve">, </w:t>
      </w:r>
      <w:r w:rsidR="00EA2704" w:rsidRPr="00497216">
        <w:rPr>
          <w:rFonts w:eastAsia="Arial Unicode MS"/>
          <w:kern w:val="1"/>
        </w:rPr>
        <w:t xml:space="preserve">ietvaros, </w:t>
      </w:r>
      <w:r w:rsidRPr="00497216">
        <w:rPr>
          <w:rFonts w:eastAsia="Arial Unicode MS"/>
          <w:kern w:val="1"/>
        </w:rPr>
        <w:t>noslēdza šādu līgumu</w:t>
      </w:r>
      <w:r w:rsidR="003C5742" w:rsidRPr="00497216">
        <w:rPr>
          <w:rFonts w:eastAsia="Arial Unicode MS"/>
          <w:kern w:val="1"/>
        </w:rPr>
        <w:t xml:space="preserve"> (</w:t>
      </w:r>
      <w:r w:rsidRPr="00497216">
        <w:rPr>
          <w:rFonts w:eastAsia="Arial Unicode MS"/>
          <w:kern w:val="1"/>
        </w:rPr>
        <w:t>turpmāk – Līgums</w:t>
      </w:r>
      <w:r w:rsidR="003C5742" w:rsidRPr="00497216">
        <w:rPr>
          <w:rFonts w:eastAsia="Arial Unicode MS"/>
          <w:kern w:val="1"/>
        </w:rPr>
        <w:t>)</w:t>
      </w:r>
      <w:r w:rsidRPr="00497216">
        <w:rPr>
          <w:rFonts w:eastAsia="Arial Unicode MS"/>
          <w:kern w:val="1"/>
        </w:rPr>
        <w:t>:</w:t>
      </w:r>
    </w:p>
    <w:p w14:paraId="09D7C733" w14:textId="77777777" w:rsidR="00855FB2" w:rsidRPr="00497216" w:rsidRDefault="00855FB2" w:rsidP="00855FB2">
      <w:pPr>
        <w:widowControl w:val="0"/>
        <w:shd w:val="clear" w:color="auto" w:fill="FFFFFF"/>
        <w:suppressAutoHyphens/>
        <w:ind w:right="249"/>
        <w:rPr>
          <w:rFonts w:eastAsia="Arial Unicode MS"/>
          <w:caps/>
          <w:spacing w:val="-5"/>
          <w:w w:val="105"/>
          <w:kern w:val="1"/>
          <w:szCs w:val="22"/>
        </w:rPr>
      </w:pPr>
    </w:p>
    <w:p w14:paraId="6482F343" w14:textId="77777777" w:rsidR="0049738E" w:rsidRPr="00E15FC0" w:rsidRDefault="0049738E" w:rsidP="00423962">
      <w:pPr>
        <w:numPr>
          <w:ilvl w:val="0"/>
          <w:numId w:val="10"/>
        </w:numPr>
        <w:shd w:val="clear" w:color="auto" w:fill="FFFFFF"/>
        <w:ind w:right="249"/>
        <w:jc w:val="center"/>
        <w:rPr>
          <w:b/>
          <w:bCs/>
          <w:caps/>
          <w:spacing w:val="-5"/>
          <w:w w:val="105"/>
        </w:rPr>
      </w:pPr>
      <w:r w:rsidRPr="00E15FC0">
        <w:rPr>
          <w:b/>
          <w:bCs/>
          <w:caps/>
          <w:spacing w:val="-5"/>
          <w:w w:val="105"/>
        </w:rPr>
        <w:t>Līguma priekšmets</w:t>
      </w:r>
    </w:p>
    <w:p w14:paraId="207B55BB" w14:textId="697F1B07" w:rsidR="00600248" w:rsidRPr="00702EB1" w:rsidRDefault="0049738E" w:rsidP="00423962">
      <w:pPr>
        <w:pStyle w:val="ListParagraph"/>
        <w:numPr>
          <w:ilvl w:val="1"/>
          <w:numId w:val="10"/>
        </w:numPr>
        <w:tabs>
          <w:tab w:val="clear" w:pos="720"/>
          <w:tab w:val="num" w:pos="450"/>
        </w:tabs>
        <w:ind w:left="450" w:hanging="450"/>
        <w:jc w:val="both"/>
        <w:rPr>
          <w:rFonts w:eastAsia="Arial Unicode MS"/>
          <w:kern w:val="1"/>
        </w:rPr>
      </w:pPr>
      <w:r w:rsidRPr="00497216">
        <w:t>PĀRDEVĒJS pārdod un piegādā</w:t>
      </w:r>
      <w:r w:rsidR="00EA4AFD" w:rsidRPr="00497216">
        <w:t xml:space="preserve"> </w:t>
      </w:r>
      <w:r w:rsidR="00C01198" w:rsidRPr="00497216">
        <w:t xml:space="preserve"> </w:t>
      </w:r>
      <w:r w:rsidR="00B20A74">
        <w:t>________________</w:t>
      </w:r>
      <w:r w:rsidRPr="00497216">
        <w:t xml:space="preserve">(turpmāk - Prece) PIRCĒJAM, bet PIRCĒJS pērk Preci </w:t>
      </w:r>
      <w:r w:rsidR="0013416A" w:rsidRPr="00497216">
        <w:t xml:space="preserve">saskaņā ar </w:t>
      </w:r>
      <w:r w:rsidR="00600248" w:rsidRPr="00497216">
        <w:rPr>
          <w:rFonts w:eastAsia="Arial Unicode MS"/>
          <w:kern w:val="1"/>
        </w:rPr>
        <w:t>iepirkuma tehnisko</w:t>
      </w:r>
      <w:r w:rsidR="00600248" w:rsidRPr="00702EB1">
        <w:rPr>
          <w:rFonts w:eastAsia="Arial Unicode MS"/>
          <w:kern w:val="1"/>
        </w:rPr>
        <w:t xml:space="preserve"> specifikāciju</w:t>
      </w:r>
      <w:r w:rsidR="00296101">
        <w:rPr>
          <w:rFonts w:eastAsia="Arial Unicode MS"/>
          <w:kern w:val="1"/>
        </w:rPr>
        <w:t>-piedāvājumu</w:t>
      </w:r>
      <w:r w:rsidR="00600248" w:rsidRPr="00702EB1">
        <w:rPr>
          <w:rFonts w:eastAsia="Arial Unicode MS"/>
          <w:kern w:val="1"/>
        </w:rPr>
        <w:t xml:space="preserve"> (Līguma </w:t>
      </w:r>
      <w:r w:rsidR="00600248">
        <w:rPr>
          <w:rFonts w:eastAsia="Arial Unicode MS"/>
          <w:kern w:val="1"/>
        </w:rPr>
        <w:t>1</w:t>
      </w:r>
      <w:r w:rsidR="00600248" w:rsidRPr="00702EB1">
        <w:rPr>
          <w:rFonts w:eastAsia="Arial Unicode MS"/>
          <w:kern w:val="1"/>
        </w:rPr>
        <w:t>.pielikums) un PĀRDEVĒJA iesniegto</w:t>
      </w:r>
      <w:r w:rsidR="00600248">
        <w:rPr>
          <w:rFonts w:eastAsia="Arial Unicode MS"/>
          <w:kern w:val="1"/>
        </w:rPr>
        <w:t xml:space="preserve"> </w:t>
      </w:r>
      <w:r w:rsidR="00600248" w:rsidRPr="00702EB1">
        <w:rPr>
          <w:rFonts w:eastAsia="Arial Unicode MS"/>
          <w:kern w:val="1"/>
        </w:rPr>
        <w:t xml:space="preserve"> </w:t>
      </w:r>
      <w:r w:rsidR="00600248">
        <w:rPr>
          <w:rFonts w:eastAsia="Arial Unicode MS"/>
          <w:kern w:val="1"/>
        </w:rPr>
        <w:t>f</w:t>
      </w:r>
      <w:r w:rsidR="00600248" w:rsidRPr="00702EB1">
        <w:rPr>
          <w:rFonts w:eastAsia="Arial Unicode MS"/>
          <w:kern w:val="1"/>
        </w:rPr>
        <w:t xml:space="preserve">inanšu piedāvājumu (Līguma </w:t>
      </w:r>
      <w:r w:rsidR="00600248">
        <w:rPr>
          <w:rFonts w:eastAsia="Arial Unicode MS"/>
          <w:kern w:val="1"/>
        </w:rPr>
        <w:t>2.pielikums</w:t>
      </w:r>
      <w:r w:rsidR="00600248" w:rsidRPr="00702EB1">
        <w:rPr>
          <w:rFonts w:eastAsia="Arial Unicode MS"/>
          <w:kern w:val="1"/>
        </w:rPr>
        <w:t>).</w:t>
      </w:r>
    </w:p>
    <w:p w14:paraId="40657380" w14:textId="3694B1A3" w:rsidR="0049738E" w:rsidRPr="00600248" w:rsidRDefault="0049738E" w:rsidP="00600248">
      <w:pPr>
        <w:shd w:val="clear" w:color="auto" w:fill="FFFFFF"/>
        <w:ind w:left="720" w:right="71"/>
        <w:jc w:val="both"/>
        <w:rPr>
          <w:spacing w:val="-1"/>
          <w:w w:val="105"/>
        </w:rPr>
      </w:pPr>
    </w:p>
    <w:p w14:paraId="0F0CC959" w14:textId="77777777" w:rsidR="0049738E" w:rsidRPr="0049738E" w:rsidRDefault="0049738E" w:rsidP="00423962">
      <w:pPr>
        <w:numPr>
          <w:ilvl w:val="0"/>
          <w:numId w:val="11"/>
        </w:numPr>
        <w:jc w:val="center"/>
        <w:rPr>
          <w:b/>
        </w:rPr>
      </w:pPr>
      <w:r w:rsidRPr="0049738E">
        <w:rPr>
          <w:b/>
        </w:rPr>
        <w:t>LĪGUMA IZPILDES KĀRTĪBA</w:t>
      </w:r>
    </w:p>
    <w:p w14:paraId="7895189F" w14:textId="6F0EBBE0" w:rsidR="0049738E" w:rsidRPr="00EB1FB4" w:rsidRDefault="0049738E" w:rsidP="00EB1FB4">
      <w:pPr>
        <w:numPr>
          <w:ilvl w:val="1"/>
          <w:numId w:val="11"/>
        </w:numPr>
        <w:tabs>
          <w:tab w:val="clear" w:pos="360"/>
          <w:tab w:val="num" w:pos="450"/>
        </w:tabs>
        <w:ind w:left="450" w:hanging="450"/>
        <w:jc w:val="both"/>
        <w:rPr>
          <w:b/>
          <w:bCs/>
        </w:rPr>
      </w:pPr>
      <w:r w:rsidRPr="0049738E">
        <w:t>PĀRDEVĒJS piegādā Preci līdz adresei:</w:t>
      </w:r>
      <w:r w:rsidR="00717B17" w:rsidRPr="00717B17">
        <w:rPr>
          <w:b/>
          <w:bCs/>
          <w:color w:val="000000" w:themeColor="text1"/>
          <w:lang w:eastAsia="ar-SA"/>
        </w:rPr>
        <w:t xml:space="preserve"> </w:t>
      </w:r>
      <w:r w:rsidR="00717B17">
        <w:rPr>
          <w:b/>
          <w:bCs/>
          <w:color w:val="000000" w:themeColor="text1"/>
          <w:lang w:eastAsia="ar-SA"/>
        </w:rPr>
        <w:t>18.novembra</w:t>
      </w:r>
      <w:r w:rsidR="00717B17" w:rsidRPr="00E821D6">
        <w:rPr>
          <w:b/>
          <w:bCs/>
          <w:color w:val="000000" w:themeColor="text1"/>
          <w:lang w:eastAsia="ar-SA"/>
        </w:rPr>
        <w:t xml:space="preserve"> iela </w:t>
      </w:r>
      <w:r w:rsidR="00717B17">
        <w:rPr>
          <w:b/>
          <w:bCs/>
          <w:color w:val="000000" w:themeColor="text1"/>
          <w:lang w:eastAsia="ar-SA"/>
        </w:rPr>
        <w:t>183</w:t>
      </w:r>
      <w:r w:rsidR="00717B17" w:rsidRPr="00E821D6">
        <w:rPr>
          <w:b/>
          <w:bCs/>
          <w:color w:val="000000" w:themeColor="text1"/>
          <w:lang w:eastAsia="ar-SA"/>
        </w:rPr>
        <w:t xml:space="preserve">, Daugavpils, </w:t>
      </w:r>
      <w:r w:rsidR="00717B17">
        <w:rPr>
          <w:b/>
          <w:bCs/>
          <w:color w:val="000000" w:themeColor="text1"/>
          <w:lang w:eastAsia="ar-SA"/>
        </w:rPr>
        <w:t>LV-5417</w:t>
      </w:r>
      <w:r w:rsidRPr="00EB1FB4">
        <w:rPr>
          <w:b/>
          <w:bCs/>
        </w:rPr>
        <w:t>.</w:t>
      </w:r>
    </w:p>
    <w:p w14:paraId="0ADE7BEF" w14:textId="21461052" w:rsidR="0049738E" w:rsidRPr="00EB1FB4" w:rsidRDefault="0049738E" w:rsidP="00EB1FB4">
      <w:pPr>
        <w:numPr>
          <w:ilvl w:val="1"/>
          <w:numId w:val="11"/>
        </w:numPr>
        <w:tabs>
          <w:tab w:val="clear" w:pos="360"/>
          <w:tab w:val="num" w:pos="450"/>
        </w:tabs>
        <w:ind w:left="450" w:hanging="450"/>
        <w:jc w:val="both"/>
      </w:pPr>
      <w:r w:rsidRPr="0049738E">
        <w:t>PĀRDEVĒJAM</w:t>
      </w:r>
      <w:r w:rsidRPr="0049738E">
        <w:rPr>
          <w:bCs/>
          <w:spacing w:val="3"/>
        </w:rPr>
        <w:t xml:space="preserve"> jānodrošina Preces piegād</w:t>
      </w:r>
      <w:r w:rsidR="005660F7">
        <w:rPr>
          <w:bCs/>
          <w:spacing w:val="3"/>
        </w:rPr>
        <w:t>e</w:t>
      </w:r>
      <w:r w:rsidRPr="0049738E">
        <w:rPr>
          <w:bCs/>
          <w:spacing w:val="3"/>
        </w:rPr>
        <w:t xml:space="preserve"> PIRCĒJAM</w:t>
      </w:r>
      <w:r w:rsidR="00EB1FB4">
        <w:rPr>
          <w:bCs/>
          <w:spacing w:val="3"/>
        </w:rPr>
        <w:t xml:space="preserve"> </w:t>
      </w:r>
      <w:r w:rsidR="001F1762">
        <w:rPr>
          <w:b/>
          <w:spacing w:val="3"/>
        </w:rPr>
        <w:t>6</w:t>
      </w:r>
      <w:r w:rsidR="00706914">
        <w:rPr>
          <w:b/>
          <w:spacing w:val="3"/>
        </w:rPr>
        <w:t>0 (</w:t>
      </w:r>
      <w:r w:rsidR="001F1762">
        <w:rPr>
          <w:b/>
          <w:spacing w:val="3"/>
        </w:rPr>
        <w:t>seš</w:t>
      </w:r>
      <w:r w:rsidR="00706914">
        <w:rPr>
          <w:b/>
          <w:spacing w:val="3"/>
        </w:rPr>
        <w:t>desmit) kalendāru dienu</w:t>
      </w:r>
      <w:r w:rsidR="00B62EED" w:rsidRPr="003750B5">
        <w:rPr>
          <w:b/>
          <w:spacing w:val="3"/>
        </w:rPr>
        <w:t xml:space="preserve"> </w:t>
      </w:r>
      <w:r w:rsidRPr="003750B5">
        <w:rPr>
          <w:b/>
          <w:spacing w:val="3"/>
        </w:rPr>
        <w:t>laikā</w:t>
      </w:r>
      <w:r w:rsidRPr="0049738E">
        <w:rPr>
          <w:bCs/>
          <w:spacing w:val="3"/>
        </w:rPr>
        <w:t xml:space="preserve"> no Līguma noslēgšanas dienas.</w:t>
      </w:r>
    </w:p>
    <w:p w14:paraId="4706293D" w14:textId="6DD078D7" w:rsidR="00EB1FB4" w:rsidRDefault="00EB1FB4" w:rsidP="00EB1FB4">
      <w:pPr>
        <w:numPr>
          <w:ilvl w:val="1"/>
          <w:numId w:val="11"/>
        </w:numPr>
        <w:tabs>
          <w:tab w:val="clear" w:pos="360"/>
        </w:tabs>
        <w:ind w:left="450" w:hanging="450"/>
        <w:jc w:val="both"/>
      </w:pPr>
      <w:r>
        <w:t>Pirms Preču piegādes PĀRDEVĒJS ar PIRCĒJA par Līguma izpildi atbildīgo personu pa tālruni vai e-pastu iepriekš saskaņo Preču piegādes laiku.</w:t>
      </w:r>
    </w:p>
    <w:p w14:paraId="5268D13E" w14:textId="1C07DD91" w:rsidR="00EB1FB4" w:rsidRDefault="00EB1FB4" w:rsidP="00EB1FB4">
      <w:pPr>
        <w:numPr>
          <w:ilvl w:val="1"/>
          <w:numId w:val="11"/>
        </w:numPr>
        <w:tabs>
          <w:tab w:val="clear" w:pos="360"/>
        </w:tabs>
        <w:ind w:left="450" w:hanging="450"/>
        <w:jc w:val="both"/>
      </w:pPr>
      <w:r>
        <w:t>PĀRDEVĒJS nodrošina un veic piegādāto Preču izkraušanas darbus Preču piegādes vietā PIRCĒJA pārstāvja (par Līguma izpildi atbildīgās personas) norādītajās telpās.</w:t>
      </w:r>
    </w:p>
    <w:p w14:paraId="53A0DA88" w14:textId="391A273D" w:rsidR="00EB1FB4" w:rsidRPr="0049738E" w:rsidRDefault="00EB1FB4" w:rsidP="00EB1FB4">
      <w:pPr>
        <w:numPr>
          <w:ilvl w:val="1"/>
          <w:numId w:val="11"/>
        </w:numPr>
        <w:tabs>
          <w:tab w:val="clear" w:pos="360"/>
        </w:tabs>
        <w:ind w:left="450" w:hanging="450"/>
        <w:jc w:val="both"/>
      </w:pPr>
      <w:r>
        <w:t>PĀRDEVĒJS apņemas veikt Preču nomaiņu pret citām atbilstoši Līguma 1.pielikumā noteiktajai specifikācijai un komplektācijai, ja PIRCĒJA veiktās Preču pieņemšanas un pārbaudes laikā ir konstatēti defekti vai neatbilstība Līguma 1.pielikumā noteiktajai specifikācijai un komplektācijai.</w:t>
      </w:r>
    </w:p>
    <w:p w14:paraId="1D214558" w14:textId="77777777" w:rsidR="00855FB2" w:rsidRPr="0049738E" w:rsidRDefault="00855FB2" w:rsidP="00855FB2">
      <w:pPr>
        <w:ind w:left="709"/>
        <w:jc w:val="both"/>
        <w:rPr>
          <w:rFonts w:eastAsia="Arial Unicode MS"/>
          <w:kern w:val="1"/>
        </w:rPr>
      </w:pPr>
    </w:p>
    <w:p w14:paraId="206DFE6A" w14:textId="1FE87D08" w:rsidR="00855FB2" w:rsidRPr="003C5742" w:rsidRDefault="00855FB2" w:rsidP="00423962">
      <w:pPr>
        <w:pStyle w:val="ListParagraph"/>
        <w:numPr>
          <w:ilvl w:val="0"/>
          <w:numId w:val="12"/>
        </w:numPr>
        <w:jc w:val="center"/>
        <w:rPr>
          <w:rFonts w:eastAsia="Arial Unicode MS"/>
          <w:b/>
          <w:bCs/>
          <w:kern w:val="1"/>
          <w:lang w:eastAsia="en-US"/>
        </w:rPr>
      </w:pPr>
      <w:r w:rsidRPr="003C5742">
        <w:rPr>
          <w:rFonts w:eastAsia="Arial Unicode MS"/>
          <w:b/>
          <w:bCs/>
          <w:kern w:val="1"/>
        </w:rPr>
        <w:t xml:space="preserve">PRECES </w:t>
      </w:r>
      <w:r w:rsidR="003C5742" w:rsidRPr="003C5742">
        <w:rPr>
          <w:rFonts w:eastAsia="Arial Unicode MS"/>
          <w:b/>
          <w:bCs/>
          <w:kern w:val="1"/>
          <w:lang w:eastAsia="en-US"/>
        </w:rPr>
        <w:t>LĪGUMCENA UN NORĒĶINU KĀRTĪBA</w:t>
      </w:r>
    </w:p>
    <w:p w14:paraId="53F38D75" w14:textId="3DC0A830" w:rsidR="003C5742" w:rsidRPr="00A272F5" w:rsidRDefault="003C5742" w:rsidP="00A272F5">
      <w:pPr>
        <w:pStyle w:val="ListParagraph"/>
        <w:numPr>
          <w:ilvl w:val="1"/>
          <w:numId w:val="12"/>
        </w:numPr>
        <w:shd w:val="clear" w:color="auto" w:fill="FFFFFF"/>
        <w:tabs>
          <w:tab w:val="num" w:pos="3240"/>
        </w:tabs>
        <w:jc w:val="both"/>
        <w:rPr>
          <w:color w:val="000000" w:themeColor="text1"/>
        </w:rPr>
      </w:pPr>
      <w:r w:rsidRPr="00A272F5">
        <w:rPr>
          <w:color w:val="000000" w:themeColor="text1"/>
        </w:rPr>
        <w:t xml:space="preserve">Kopēja līgumcena atbilstoši PĀRDEVĒJA iesniegtajam finanšu piedāvājumam sastāda </w:t>
      </w:r>
      <w:r w:rsidRPr="00A272F5">
        <w:rPr>
          <w:b/>
          <w:bCs/>
          <w:color w:val="000000" w:themeColor="text1"/>
        </w:rPr>
        <w:t xml:space="preserve">__________ </w:t>
      </w:r>
      <w:r w:rsidRPr="00A272F5">
        <w:rPr>
          <w:b/>
          <w:bCs/>
          <w:color w:val="000000" w:themeColor="text1"/>
          <w:spacing w:val="-3"/>
        </w:rPr>
        <w:t>EUR (_______________eiro, ___ centi)</w:t>
      </w:r>
      <w:r w:rsidRPr="00A272F5">
        <w:rPr>
          <w:b/>
          <w:bCs/>
          <w:color w:val="000000" w:themeColor="text1"/>
        </w:rPr>
        <w:t xml:space="preserve"> </w:t>
      </w:r>
      <w:r w:rsidRPr="00A272F5">
        <w:rPr>
          <w:b/>
          <w:bCs/>
          <w:color w:val="000000" w:themeColor="text1"/>
          <w:spacing w:val="-3"/>
        </w:rPr>
        <w:t>bez pievienotās vērtības nodokļa</w:t>
      </w:r>
      <w:r w:rsidRPr="00A272F5">
        <w:rPr>
          <w:color w:val="000000" w:themeColor="text1"/>
          <w:spacing w:val="-3"/>
        </w:rPr>
        <w:t>. Pievienotās vērtības nodoklis tiek piemērots atbilstoši spēkā esošajiem Latvijas Republikas normatīvajiem aktiem.</w:t>
      </w:r>
    </w:p>
    <w:p w14:paraId="7AC024C6" w14:textId="481B8488" w:rsidR="000A215B" w:rsidRPr="000A215B" w:rsidRDefault="004A4111" w:rsidP="00A272F5">
      <w:pPr>
        <w:pStyle w:val="ListParagraph"/>
        <w:numPr>
          <w:ilvl w:val="1"/>
          <w:numId w:val="12"/>
        </w:numPr>
        <w:spacing w:line="20" w:lineRule="atLeast"/>
        <w:jc w:val="both"/>
        <w:rPr>
          <w:iCs/>
        </w:rPr>
      </w:pPr>
      <w:r w:rsidRPr="00064541">
        <w:rPr>
          <w:color w:val="000000" w:themeColor="text1"/>
          <w:u w:val="single"/>
        </w:rPr>
        <w:t>PIRCĒJS veic apmaksu par</w:t>
      </w:r>
      <w:r w:rsidR="000A215B" w:rsidRPr="00064541">
        <w:rPr>
          <w:color w:val="000000" w:themeColor="text1"/>
          <w:u w:val="single"/>
        </w:rPr>
        <w:t xml:space="preserve"> Preci</w:t>
      </w:r>
      <w:r w:rsidRPr="00064541">
        <w:rPr>
          <w:color w:val="000000" w:themeColor="text1"/>
          <w:u w:val="single"/>
        </w:rPr>
        <w:t xml:space="preserve"> </w:t>
      </w:r>
      <w:r w:rsidR="000A215B" w:rsidRPr="00064541">
        <w:rPr>
          <w:color w:val="000000" w:themeColor="text1"/>
          <w:u w:val="single"/>
        </w:rPr>
        <w:t xml:space="preserve">24 (divdesmit četru) mēnešu laikā, vienādos maksājumos līdz katra nākamā mēneša 10. datumam pēc </w:t>
      </w:r>
      <w:r w:rsidR="000A215B" w:rsidRPr="00064541">
        <w:rPr>
          <w:sz w:val="23"/>
          <w:szCs w:val="23"/>
          <w:u w:val="single"/>
        </w:rPr>
        <w:t>Preces saņemšanas, attiecīgas pavadzīmes abpusējas parakstīšanas brīža</w:t>
      </w:r>
      <w:r w:rsidR="000A215B" w:rsidRPr="000A215B">
        <w:rPr>
          <w:iCs/>
        </w:rPr>
        <w:t>.</w:t>
      </w:r>
    </w:p>
    <w:p w14:paraId="3023135A" w14:textId="4463215B" w:rsidR="003C5742" w:rsidRPr="003C5742" w:rsidRDefault="003C5742" w:rsidP="00A272F5">
      <w:pPr>
        <w:numPr>
          <w:ilvl w:val="1"/>
          <w:numId w:val="12"/>
        </w:numPr>
        <w:shd w:val="clear" w:color="auto" w:fill="FFFFFF"/>
        <w:tabs>
          <w:tab w:val="num" w:pos="3240"/>
        </w:tabs>
        <w:ind w:left="450" w:hanging="450"/>
        <w:jc w:val="both"/>
        <w:rPr>
          <w:color w:val="000000" w:themeColor="text1"/>
          <w:lang w:eastAsia="ar-SA"/>
        </w:rPr>
      </w:pPr>
      <w:r w:rsidRPr="000A215B">
        <w:rPr>
          <w:color w:val="000000" w:themeColor="text1"/>
          <w:spacing w:val="-5"/>
          <w:lang w:eastAsia="ar-SA"/>
        </w:rPr>
        <w:t>Apmaksa tiek veikta ar pārskaitījumu uz PĀRDEVĒJA</w:t>
      </w:r>
      <w:r w:rsidRPr="003C5742">
        <w:rPr>
          <w:color w:val="000000" w:themeColor="text1"/>
          <w:spacing w:val="-5"/>
          <w:lang w:eastAsia="ar-SA"/>
        </w:rPr>
        <w:t xml:space="preserve"> norēķinu kontu.</w:t>
      </w:r>
    </w:p>
    <w:p w14:paraId="3F4E6874" w14:textId="77777777" w:rsidR="003C5742" w:rsidRPr="00855FB2" w:rsidRDefault="003C5742" w:rsidP="00855FB2">
      <w:pPr>
        <w:widowControl w:val="0"/>
        <w:shd w:val="clear" w:color="auto" w:fill="FFFFFF"/>
        <w:tabs>
          <w:tab w:val="left" w:pos="799"/>
        </w:tabs>
        <w:suppressAutoHyphens/>
        <w:jc w:val="both"/>
        <w:rPr>
          <w:rFonts w:eastAsia="Arial Unicode MS"/>
          <w:spacing w:val="-5"/>
          <w:kern w:val="1"/>
        </w:rPr>
      </w:pPr>
    </w:p>
    <w:p w14:paraId="5747BD19" w14:textId="2A4B41A9" w:rsidR="00855FB2" w:rsidRPr="003C5742" w:rsidRDefault="00855FB2" w:rsidP="00A272F5">
      <w:pPr>
        <w:pStyle w:val="ListParagraph"/>
        <w:widowControl w:val="0"/>
        <w:numPr>
          <w:ilvl w:val="0"/>
          <w:numId w:val="12"/>
        </w:numPr>
        <w:shd w:val="clear" w:color="auto" w:fill="FFFFFF"/>
        <w:jc w:val="center"/>
        <w:rPr>
          <w:rFonts w:eastAsia="Arial Unicode MS"/>
          <w:b/>
          <w:bCs/>
          <w:kern w:val="1"/>
        </w:rPr>
      </w:pPr>
      <w:r w:rsidRPr="003C5742">
        <w:rPr>
          <w:rFonts w:eastAsia="Arial Unicode MS"/>
          <w:b/>
          <w:bCs/>
          <w:kern w:val="1"/>
        </w:rPr>
        <w:t>PĀRDEVĒJA UN PIRCĒJA TIESĪBAS UN PIENĀKUMI</w:t>
      </w:r>
    </w:p>
    <w:p w14:paraId="762E5BEB" w14:textId="77777777" w:rsidR="00855FB2" w:rsidRPr="00855FB2" w:rsidRDefault="00855FB2" w:rsidP="00EB1FB4">
      <w:pPr>
        <w:widowControl w:val="0"/>
        <w:numPr>
          <w:ilvl w:val="1"/>
          <w:numId w:val="12"/>
        </w:numPr>
        <w:shd w:val="clear" w:color="auto" w:fill="FFFFFF"/>
        <w:tabs>
          <w:tab w:val="clear" w:pos="360"/>
          <w:tab w:val="num" w:pos="450"/>
        </w:tabs>
        <w:suppressAutoHyphens/>
        <w:ind w:left="450" w:hanging="450"/>
        <w:jc w:val="both"/>
        <w:rPr>
          <w:rFonts w:eastAsia="Arial Unicode MS"/>
          <w:kern w:val="1"/>
        </w:rPr>
      </w:pPr>
      <w:r w:rsidRPr="00855FB2">
        <w:rPr>
          <w:rFonts w:eastAsia="Arial Unicode MS"/>
          <w:kern w:val="1"/>
        </w:rPr>
        <w:t>PĀRDEVĒJS</w:t>
      </w:r>
      <w:r w:rsidRPr="00855FB2">
        <w:rPr>
          <w:rFonts w:eastAsia="Arial Unicode MS"/>
          <w:spacing w:val="-5"/>
          <w:kern w:val="1"/>
        </w:rPr>
        <w:t xml:space="preserve"> apņemas:</w:t>
      </w:r>
    </w:p>
    <w:p w14:paraId="6B893F87" w14:textId="07ED337A" w:rsidR="00855FB2" w:rsidRPr="00855FB2" w:rsidRDefault="00855FB2" w:rsidP="00EB1FB4">
      <w:pPr>
        <w:widowControl w:val="0"/>
        <w:numPr>
          <w:ilvl w:val="2"/>
          <w:numId w:val="12"/>
        </w:numPr>
        <w:shd w:val="clear" w:color="auto" w:fill="FFFFFF"/>
        <w:tabs>
          <w:tab w:val="clear" w:pos="720"/>
          <w:tab w:val="num" w:pos="540"/>
        </w:tabs>
        <w:suppressAutoHyphens/>
        <w:ind w:left="540" w:right="101" w:hanging="540"/>
        <w:jc w:val="both"/>
        <w:rPr>
          <w:rFonts w:eastAsia="Arial Unicode MS"/>
          <w:spacing w:val="-5"/>
          <w:kern w:val="1"/>
        </w:rPr>
      </w:pPr>
      <w:r w:rsidRPr="00855FB2">
        <w:rPr>
          <w:rFonts w:eastAsia="Arial Unicode MS"/>
          <w:spacing w:val="-5"/>
          <w:kern w:val="1"/>
        </w:rPr>
        <w:t xml:space="preserve">ievērot Latvijas Republikā un Eiropas savienībās spēkā esošos noteikumus un normatīvus, kas reglamentē šajā </w:t>
      </w:r>
      <w:r w:rsidR="003C5742">
        <w:rPr>
          <w:rFonts w:eastAsia="Arial Unicode MS"/>
          <w:spacing w:val="-5"/>
          <w:kern w:val="1"/>
        </w:rPr>
        <w:t>L</w:t>
      </w:r>
      <w:r w:rsidRPr="00855FB2">
        <w:rPr>
          <w:rFonts w:eastAsia="Arial Unicode MS"/>
          <w:spacing w:val="-5"/>
          <w:kern w:val="1"/>
        </w:rPr>
        <w:t>īgumā noteikto</w:t>
      </w:r>
      <w:r w:rsidR="00B365E2">
        <w:rPr>
          <w:rFonts w:eastAsia="Arial Unicode MS"/>
          <w:spacing w:val="-5"/>
          <w:kern w:val="1"/>
        </w:rPr>
        <w:t>;</w:t>
      </w:r>
    </w:p>
    <w:p w14:paraId="0B57134F" w14:textId="75DF9EFC" w:rsidR="00855FB2" w:rsidRPr="00855FB2" w:rsidRDefault="00855FB2" w:rsidP="00EB1FB4">
      <w:pPr>
        <w:widowControl w:val="0"/>
        <w:numPr>
          <w:ilvl w:val="2"/>
          <w:numId w:val="12"/>
        </w:numPr>
        <w:tabs>
          <w:tab w:val="clear" w:pos="720"/>
          <w:tab w:val="num" w:pos="540"/>
        </w:tabs>
        <w:suppressAutoHyphens/>
        <w:ind w:left="540" w:hanging="540"/>
        <w:jc w:val="both"/>
        <w:rPr>
          <w:rFonts w:eastAsia="Arial Unicode MS"/>
          <w:kern w:val="1"/>
        </w:rPr>
      </w:pPr>
      <w:r w:rsidRPr="00855FB2">
        <w:rPr>
          <w:rFonts w:eastAsia="Arial Unicode MS"/>
          <w:kern w:val="1"/>
        </w:rPr>
        <w:t>ar saviem spēkiem un par saviem līdzekļiem nodrošin</w:t>
      </w:r>
      <w:r w:rsidR="003C5742">
        <w:rPr>
          <w:rFonts w:eastAsia="Arial Unicode MS"/>
          <w:kern w:val="1"/>
        </w:rPr>
        <w:t>āt</w:t>
      </w:r>
      <w:r w:rsidRPr="00855FB2">
        <w:rPr>
          <w:rFonts w:eastAsia="Arial Unicode MS"/>
          <w:kern w:val="1"/>
        </w:rPr>
        <w:t xml:space="preserve"> Preces piegādi </w:t>
      </w:r>
      <w:r w:rsidRPr="00203176">
        <w:rPr>
          <w:rFonts w:eastAsia="Arial Unicode MS"/>
          <w:kern w:val="1"/>
        </w:rPr>
        <w:t xml:space="preserve">līdz </w:t>
      </w:r>
      <w:r w:rsidR="00026A59">
        <w:rPr>
          <w:rFonts w:eastAsia="Arial Unicode MS"/>
          <w:kern w:val="1"/>
        </w:rPr>
        <w:t>18.novembra</w:t>
      </w:r>
      <w:r w:rsidR="003C5742" w:rsidRPr="00203176">
        <w:rPr>
          <w:rFonts w:eastAsia="Arial Unicode MS"/>
          <w:kern w:val="1"/>
        </w:rPr>
        <w:t xml:space="preserve"> ielai </w:t>
      </w:r>
      <w:r w:rsidR="00026A59">
        <w:rPr>
          <w:rFonts w:eastAsia="Arial Unicode MS"/>
          <w:kern w:val="1"/>
        </w:rPr>
        <w:t>183</w:t>
      </w:r>
      <w:r w:rsidRPr="00203176">
        <w:rPr>
          <w:rFonts w:eastAsia="Arial Unicode MS"/>
          <w:kern w:val="1"/>
        </w:rPr>
        <w:t>, Daugavpil</w:t>
      </w:r>
      <w:r w:rsidR="003C5742" w:rsidRPr="00203176">
        <w:rPr>
          <w:rFonts w:eastAsia="Arial Unicode MS"/>
          <w:kern w:val="1"/>
        </w:rPr>
        <w:t>s</w:t>
      </w:r>
      <w:r w:rsidRPr="00855FB2">
        <w:rPr>
          <w:rFonts w:eastAsia="Arial Unicode MS"/>
          <w:kern w:val="1"/>
        </w:rPr>
        <w:t>. Transporta pakalpojumi ir iekļauti Preces cenā</w:t>
      </w:r>
      <w:r w:rsidR="00B365E2">
        <w:rPr>
          <w:rFonts w:eastAsia="Arial Unicode MS"/>
          <w:kern w:val="1"/>
        </w:rPr>
        <w:t>;</w:t>
      </w:r>
    </w:p>
    <w:p w14:paraId="268C7B84" w14:textId="59D48E01" w:rsidR="00855FB2" w:rsidRPr="00855FB2" w:rsidRDefault="00855FB2" w:rsidP="00EB1FB4">
      <w:pPr>
        <w:widowControl w:val="0"/>
        <w:numPr>
          <w:ilvl w:val="2"/>
          <w:numId w:val="12"/>
        </w:numPr>
        <w:tabs>
          <w:tab w:val="clear" w:pos="720"/>
          <w:tab w:val="num" w:pos="540"/>
        </w:tabs>
        <w:suppressAutoHyphens/>
        <w:ind w:left="540" w:hanging="540"/>
        <w:jc w:val="both"/>
        <w:rPr>
          <w:rFonts w:eastAsia="Arial Unicode MS"/>
          <w:kern w:val="1"/>
        </w:rPr>
      </w:pPr>
      <w:r w:rsidRPr="00855FB2">
        <w:rPr>
          <w:rFonts w:eastAsia="Arial Unicode MS"/>
          <w:kern w:val="1"/>
        </w:rPr>
        <w:t>veikt Preces piegādi šī Līguma 2.2.</w:t>
      </w:r>
      <w:r w:rsidR="00A93F5E">
        <w:rPr>
          <w:rFonts w:eastAsia="Arial Unicode MS"/>
          <w:kern w:val="1"/>
        </w:rPr>
        <w:t>apakš</w:t>
      </w:r>
      <w:r w:rsidRPr="00855FB2">
        <w:rPr>
          <w:rFonts w:eastAsia="Arial Unicode MS"/>
          <w:kern w:val="1"/>
        </w:rPr>
        <w:t xml:space="preserve">punktā norādītajā </w:t>
      </w:r>
      <w:r w:rsidR="00B365E2">
        <w:rPr>
          <w:rFonts w:eastAsia="Arial Unicode MS"/>
          <w:kern w:val="1"/>
        </w:rPr>
        <w:t>termiņā</w:t>
      </w:r>
      <w:r w:rsidRPr="00855FB2">
        <w:rPr>
          <w:rFonts w:eastAsia="Arial Unicode MS"/>
          <w:kern w:val="1"/>
        </w:rPr>
        <w:t xml:space="preserve">. PĀRDEVĒJS ir tiesīgs </w:t>
      </w:r>
      <w:r w:rsidRPr="00855FB2">
        <w:rPr>
          <w:rFonts w:eastAsia="Arial Unicode MS"/>
          <w:kern w:val="1"/>
        </w:rPr>
        <w:lastRenderedPageBreak/>
        <w:t>piegādāt Preci pirms termiņa, iepriekš saskaņojot piegādes laiku ar PIRCĒJU.</w:t>
      </w:r>
    </w:p>
    <w:p w14:paraId="72FC3FBC" w14:textId="3435B8BE" w:rsidR="00EB1FB4" w:rsidRPr="00EB1FB4" w:rsidRDefault="00EB1FB4" w:rsidP="00EB1FB4">
      <w:pPr>
        <w:pStyle w:val="ListParagraph"/>
        <w:numPr>
          <w:ilvl w:val="1"/>
          <w:numId w:val="12"/>
        </w:numPr>
        <w:tabs>
          <w:tab w:val="clear" w:pos="360"/>
          <w:tab w:val="num" w:pos="450"/>
        </w:tabs>
        <w:ind w:left="450" w:hanging="450"/>
        <w:jc w:val="both"/>
        <w:rPr>
          <w:rFonts w:eastAsia="Arial Unicode MS"/>
          <w:bCs/>
          <w:kern w:val="1"/>
          <w:lang w:eastAsia="en-US"/>
        </w:rPr>
      </w:pPr>
      <w:r w:rsidRPr="00EB1FB4">
        <w:rPr>
          <w:rFonts w:eastAsia="Arial Unicode MS"/>
          <w:bCs/>
          <w:kern w:val="1"/>
          <w:lang w:eastAsia="en-US"/>
        </w:rPr>
        <w:t>PĀRDEVĒJA</w:t>
      </w:r>
      <w:r>
        <w:rPr>
          <w:rFonts w:eastAsia="Arial Unicode MS"/>
          <w:bCs/>
          <w:kern w:val="1"/>
          <w:lang w:eastAsia="en-US"/>
        </w:rPr>
        <w:t>M</w:t>
      </w:r>
      <w:r w:rsidRPr="00EB1FB4">
        <w:rPr>
          <w:rFonts w:eastAsia="Arial Unicode MS"/>
          <w:bCs/>
          <w:kern w:val="1"/>
          <w:lang w:eastAsia="en-US"/>
        </w:rPr>
        <w:t xml:space="preserve"> ir tiesības pieprasīt un saņemt no PIRCĒJ</w:t>
      </w:r>
      <w:r>
        <w:rPr>
          <w:rFonts w:eastAsia="Arial Unicode MS"/>
          <w:bCs/>
          <w:kern w:val="1"/>
          <w:lang w:eastAsia="en-US"/>
        </w:rPr>
        <w:t xml:space="preserve">A </w:t>
      </w:r>
      <w:r w:rsidRPr="00EB1FB4">
        <w:rPr>
          <w:rFonts w:eastAsia="Arial Unicode MS"/>
          <w:bCs/>
          <w:kern w:val="1"/>
          <w:lang w:eastAsia="en-US"/>
        </w:rPr>
        <w:t>informāciju, kas nepieciešama Līguma sekmīgai izpildei.</w:t>
      </w:r>
    </w:p>
    <w:p w14:paraId="766B4B2B" w14:textId="11C94F84" w:rsidR="00855FB2" w:rsidRPr="00855FB2" w:rsidRDefault="00855FB2" w:rsidP="00EB1FB4">
      <w:pPr>
        <w:widowControl w:val="0"/>
        <w:numPr>
          <w:ilvl w:val="1"/>
          <w:numId w:val="12"/>
        </w:numPr>
        <w:tabs>
          <w:tab w:val="clear" w:pos="360"/>
          <w:tab w:val="num" w:pos="540"/>
        </w:tabs>
        <w:suppressAutoHyphens/>
        <w:ind w:left="450" w:hanging="450"/>
        <w:jc w:val="both"/>
        <w:rPr>
          <w:rFonts w:eastAsia="Arial Unicode MS"/>
          <w:bCs/>
          <w:kern w:val="1"/>
        </w:rPr>
      </w:pPr>
      <w:r w:rsidRPr="00855FB2">
        <w:rPr>
          <w:rFonts w:eastAsia="Arial Unicode MS"/>
          <w:bCs/>
          <w:kern w:val="1"/>
        </w:rPr>
        <w:t>PIRCĒJS apņemas:</w:t>
      </w:r>
    </w:p>
    <w:p w14:paraId="0D2FB71F" w14:textId="39AF6600" w:rsidR="00855FB2" w:rsidRPr="00855FB2" w:rsidRDefault="00855FB2" w:rsidP="00EB1FB4">
      <w:pPr>
        <w:widowControl w:val="0"/>
        <w:numPr>
          <w:ilvl w:val="2"/>
          <w:numId w:val="12"/>
        </w:numPr>
        <w:tabs>
          <w:tab w:val="clear" w:pos="720"/>
          <w:tab w:val="num" w:pos="540"/>
        </w:tabs>
        <w:suppressAutoHyphens/>
        <w:jc w:val="both"/>
        <w:rPr>
          <w:rFonts w:eastAsia="Arial Unicode MS"/>
          <w:kern w:val="1"/>
        </w:rPr>
      </w:pPr>
      <w:r w:rsidRPr="00855FB2">
        <w:rPr>
          <w:rFonts w:eastAsia="Arial Unicode MS"/>
          <w:kern w:val="1"/>
        </w:rPr>
        <w:t xml:space="preserve">pieņemt </w:t>
      </w:r>
      <w:r w:rsidR="000B3EAB">
        <w:rPr>
          <w:rFonts w:eastAsia="Arial Unicode MS"/>
          <w:kern w:val="1"/>
        </w:rPr>
        <w:tab/>
        <w:t>P</w:t>
      </w:r>
      <w:r w:rsidRPr="00855FB2">
        <w:rPr>
          <w:rFonts w:eastAsia="Arial Unicode MS"/>
          <w:kern w:val="1"/>
        </w:rPr>
        <w:t xml:space="preserve">reci no PĀRDEVĒJA šajā </w:t>
      </w:r>
      <w:r w:rsidR="00714EF9">
        <w:rPr>
          <w:rFonts w:eastAsia="Arial Unicode MS"/>
          <w:kern w:val="1"/>
        </w:rPr>
        <w:t>Lī</w:t>
      </w:r>
      <w:r w:rsidRPr="00855FB2">
        <w:rPr>
          <w:rFonts w:eastAsia="Arial Unicode MS"/>
          <w:kern w:val="1"/>
        </w:rPr>
        <w:t xml:space="preserve">gumā noteiktajā </w:t>
      </w:r>
      <w:r w:rsidRPr="00855FB2">
        <w:rPr>
          <w:rFonts w:eastAsia="Arial Unicode MS"/>
          <w:spacing w:val="-7"/>
          <w:kern w:val="1"/>
        </w:rPr>
        <w:t>kārtībā</w:t>
      </w:r>
      <w:r w:rsidR="00B365E2">
        <w:rPr>
          <w:rFonts w:eastAsia="Arial Unicode MS"/>
          <w:spacing w:val="-7"/>
          <w:kern w:val="1"/>
        </w:rPr>
        <w:t>;</w:t>
      </w:r>
    </w:p>
    <w:p w14:paraId="215CC83B" w14:textId="1E352765" w:rsidR="00855FB2" w:rsidRDefault="00855FB2" w:rsidP="00EB1FB4">
      <w:pPr>
        <w:widowControl w:val="0"/>
        <w:numPr>
          <w:ilvl w:val="2"/>
          <w:numId w:val="12"/>
        </w:numPr>
        <w:shd w:val="clear" w:color="auto" w:fill="FFFFFF"/>
        <w:tabs>
          <w:tab w:val="clear" w:pos="720"/>
          <w:tab w:val="num" w:pos="540"/>
        </w:tabs>
        <w:suppressAutoHyphens/>
        <w:jc w:val="both"/>
        <w:rPr>
          <w:rFonts w:eastAsia="Arial Unicode MS"/>
          <w:spacing w:val="-5"/>
          <w:kern w:val="1"/>
        </w:rPr>
      </w:pPr>
      <w:r w:rsidRPr="00855FB2">
        <w:rPr>
          <w:rFonts w:eastAsia="Arial Unicode MS"/>
          <w:spacing w:val="-5"/>
          <w:kern w:val="1"/>
        </w:rPr>
        <w:t xml:space="preserve">veikt norēķinus ar </w:t>
      </w:r>
      <w:r w:rsidRPr="00855FB2">
        <w:rPr>
          <w:rFonts w:eastAsia="Arial Unicode MS"/>
          <w:kern w:val="1"/>
        </w:rPr>
        <w:t xml:space="preserve">PĀRDEVĒJU </w:t>
      </w:r>
      <w:r w:rsidRPr="00855FB2">
        <w:rPr>
          <w:rFonts w:eastAsia="Arial Unicode MS"/>
          <w:spacing w:val="-5"/>
          <w:kern w:val="1"/>
        </w:rPr>
        <w:t xml:space="preserve">saskaņā ar šī </w:t>
      </w:r>
      <w:r w:rsidR="000B3EAB">
        <w:rPr>
          <w:rFonts w:eastAsia="Arial Unicode MS"/>
          <w:spacing w:val="-5"/>
          <w:kern w:val="1"/>
        </w:rPr>
        <w:t>L</w:t>
      </w:r>
      <w:r w:rsidRPr="00855FB2">
        <w:rPr>
          <w:rFonts w:eastAsia="Arial Unicode MS"/>
          <w:spacing w:val="-5"/>
          <w:kern w:val="1"/>
        </w:rPr>
        <w:t>īguma noteikumiem.</w:t>
      </w:r>
      <w:r w:rsidRPr="00E31DA9">
        <w:rPr>
          <w:rFonts w:eastAsia="Arial Unicode MS"/>
          <w:spacing w:val="-5"/>
          <w:kern w:val="1"/>
        </w:rPr>
        <w:t xml:space="preserve">  </w:t>
      </w:r>
    </w:p>
    <w:p w14:paraId="3CB80D4F" w14:textId="44BB0A7C" w:rsidR="00EB1FB4" w:rsidRDefault="00EB1FB4" w:rsidP="00EB1FB4">
      <w:pPr>
        <w:pStyle w:val="ListParagraph"/>
        <w:widowControl w:val="0"/>
        <w:numPr>
          <w:ilvl w:val="1"/>
          <w:numId w:val="12"/>
        </w:numPr>
        <w:shd w:val="clear" w:color="auto" w:fill="FFFFFF"/>
        <w:tabs>
          <w:tab w:val="clear" w:pos="360"/>
          <w:tab w:val="num" w:pos="540"/>
        </w:tabs>
        <w:ind w:left="450" w:hanging="450"/>
        <w:jc w:val="both"/>
        <w:rPr>
          <w:rFonts w:eastAsia="Arial Unicode MS"/>
          <w:spacing w:val="-5"/>
          <w:kern w:val="1"/>
        </w:rPr>
      </w:pPr>
      <w:r w:rsidRPr="00EB1FB4">
        <w:rPr>
          <w:rFonts w:eastAsia="Arial Unicode MS"/>
          <w:spacing w:val="-5"/>
          <w:kern w:val="1"/>
        </w:rPr>
        <w:t xml:space="preserve">PIRCĒJAM ir tiesības: </w:t>
      </w:r>
    </w:p>
    <w:p w14:paraId="7BE351A2" w14:textId="43B9E568" w:rsidR="00EB1FB4" w:rsidRDefault="00EB1FB4" w:rsidP="00EB1FB4">
      <w:pPr>
        <w:pStyle w:val="ListParagraph"/>
        <w:widowControl w:val="0"/>
        <w:numPr>
          <w:ilvl w:val="2"/>
          <w:numId w:val="12"/>
        </w:numPr>
        <w:shd w:val="clear" w:color="auto" w:fill="FFFFFF"/>
        <w:tabs>
          <w:tab w:val="left" w:pos="540"/>
          <w:tab w:val="left" w:pos="900"/>
        </w:tabs>
        <w:jc w:val="both"/>
        <w:rPr>
          <w:rFonts w:eastAsia="Arial Unicode MS"/>
          <w:spacing w:val="-5"/>
          <w:kern w:val="1"/>
        </w:rPr>
      </w:pPr>
      <w:r w:rsidRPr="00EB1FB4">
        <w:rPr>
          <w:rFonts w:eastAsia="Arial Unicode MS"/>
          <w:spacing w:val="-5"/>
          <w:kern w:val="1"/>
        </w:rPr>
        <w:t xml:space="preserve">pieprasīt no PĀRDEVĒJA informāciju par </w:t>
      </w:r>
      <w:r w:rsidR="00C74C65">
        <w:rPr>
          <w:rFonts w:eastAsia="Arial Unicode MS"/>
          <w:spacing w:val="-5"/>
          <w:kern w:val="1"/>
        </w:rPr>
        <w:t>L</w:t>
      </w:r>
      <w:r w:rsidRPr="00EB1FB4">
        <w:rPr>
          <w:rFonts w:eastAsia="Arial Unicode MS"/>
          <w:spacing w:val="-5"/>
          <w:kern w:val="1"/>
        </w:rPr>
        <w:t>īguma izpildes gaitu;</w:t>
      </w:r>
    </w:p>
    <w:p w14:paraId="5C2E16BA" w14:textId="74183880" w:rsidR="00EB1FB4" w:rsidRPr="00EB1FB4" w:rsidRDefault="00EB1FB4" w:rsidP="00EB1FB4">
      <w:pPr>
        <w:pStyle w:val="ListParagraph"/>
        <w:widowControl w:val="0"/>
        <w:numPr>
          <w:ilvl w:val="2"/>
          <w:numId w:val="12"/>
        </w:numPr>
        <w:shd w:val="clear" w:color="auto" w:fill="FFFFFF"/>
        <w:tabs>
          <w:tab w:val="clear" w:pos="720"/>
          <w:tab w:val="num" w:pos="540"/>
        </w:tabs>
        <w:ind w:left="540" w:hanging="540"/>
        <w:jc w:val="both"/>
        <w:rPr>
          <w:rFonts w:eastAsia="Arial Unicode MS"/>
          <w:spacing w:val="-5"/>
          <w:kern w:val="1"/>
        </w:rPr>
      </w:pPr>
      <w:r w:rsidRPr="00EB1FB4">
        <w:rPr>
          <w:rFonts w:eastAsia="Arial Unicode MS"/>
          <w:spacing w:val="-5"/>
          <w:kern w:val="1"/>
        </w:rPr>
        <w:t xml:space="preserve">nepieņemt Preces, ja tās ir nekvalitatīvas un neatbilst </w:t>
      </w:r>
      <w:r w:rsidR="00C74C65">
        <w:rPr>
          <w:rFonts w:eastAsia="Arial Unicode MS"/>
          <w:spacing w:val="-5"/>
          <w:kern w:val="1"/>
        </w:rPr>
        <w:t>L</w:t>
      </w:r>
      <w:r w:rsidRPr="00EB1FB4">
        <w:rPr>
          <w:rFonts w:eastAsia="Arial Unicode MS"/>
          <w:spacing w:val="-5"/>
          <w:kern w:val="1"/>
        </w:rPr>
        <w:t>īgumā un tehniskajā specifikācijā izvirzītajām prasībām.</w:t>
      </w:r>
    </w:p>
    <w:p w14:paraId="7F7A42CA" w14:textId="77777777" w:rsidR="00855FB2" w:rsidRPr="00855FB2" w:rsidRDefault="00855FB2" w:rsidP="00855FB2">
      <w:pPr>
        <w:widowControl w:val="0"/>
        <w:shd w:val="clear" w:color="auto" w:fill="FFFFFF"/>
        <w:suppressAutoHyphens/>
        <w:ind w:left="720"/>
        <w:jc w:val="both"/>
        <w:rPr>
          <w:rFonts w:eastAsia="Arial Unicode MS"/>
          <w:spacing w:val="-5"/>
          <w:kern w:val="1"/>
        </w:rPr>
      </w:pPr>
    </w:p>
    <w:p w14:paraId="10614AE7" w14:textId="77777777" w:rsidR="00855FB2" w:rsidRPr="00855FB2" w:rsidRDefault="00855FB2" w:rsidP="00423962">
      <w:pPr>
        <w:widowControl w:val="0"/>
        <w:numPr>
          <w:ilvl w:val="0"/>
          <w:numId w:val="12"/>
        </w:numPr>
        <w:shd w:val="clear" w:color="auto" w:fill="FFFFFF"/>
        <w:suppressAutoHyphens/>
        <w:jc w:val="center"/>
        <w:rPr>
          <w:rFonts w:eastAsia="Arial Unicode MS"/>
          <w:b/>
          <w:bCs/>
          <w:kern w:val="1"/>
        </w:rPr>
      </w:pPr>
      <w:r w:rsidRPr="00855FB2">
        <w:rPr>
          <w:rFonts w:eastAsia="Arial Unicode MS"/>
          <w:b/>
          <w:bCs/>
          <w:kern w:val="1"/>
        </w:rPr>
        <w:t>PRECES NODOŠANAS UN PIEŅEMŠANAS KĀRTĪBA</w:t>
      </w:r>
    </w:p>
    <w:p w14:paraId="5B2AF65A" w14:textId="57B3FB29" w:rsidR="00FF4CCF" w:rsidRPr="00AB5FA3" w:rsidRDefault="00FF4CCF" w:rsidP="00FF4CCF">
      <w:pPr>
        <w:numPr>
          <w:ilvl w:val="1"/>
          <w:numId w:val="12"/>
        </w:numPr>
        <w:tabs>
          <w:tab w:val="left" w:pos="360"/>
          <w:tab w:val="num" w:pos="3330"/>
        </w:tabs>
        <w:jc w:val="both"/>
        <w:rPr>
          <w:lang w:eastAsia="ar-SA"/>
        </w:rPr>
      </w:pPr>
      <w:r w:rsidRPr="00AB5FA3">
        <w:t>Pārdevējs garantē, ka piegādātā Prece atbilst tehniskajā specifikācijā ietvertajam Preces aprakstam, rūpnīcas – izgatavotājas tehniskajiem noteikumiem un kvalitātes standartiem, ko apliecina ražotāja izsniegts sertifikāts</w:t>
      </w:r>
      <w:r>
        <w:t>/pase</w:t>
      </w:r>
      <w:r w:rsidRPr="00AB5FA3">
        <w:t>.</w:t>
      </w:r>
    </w:p>
    <w:p w14:paraId="1A39B835" w14:textId="77777777" w:rsidR="00FF4CCF" w:rsidRPr="00AB5FA3" w:rsidRDefault="00FF4CCF" w:rsidP="00FF4CCF">
      <w:pPr>
        <w:numPr>
          <w:ilvl w:val="1"/>
          <w:numId w:val="12"/>
        </w:numPr>
        <w:tabs>
          <w:tab w:val="left" w:pos="360"/>
          <w:tab w:val="num" w:pos="3330"/>
        </w:tabs>
        <w:jc w:val="both"/>
        <w:rPr>
          <w:lang w:eastAsia="ar-SA"/>
        </w:rPr>
      </w:pPr>
      <w:r w:rsidRPr="00AB5FA3">
        <w:t xml:space="preserve"> Preci jāpiegādā oriģinālā rūpnīcas - izgatavotājas fasējumā. Iepakojumam jānodrošina Preces saglabāšana pilnīgā kārtībā to transportēšanas un glabāšanas laikā. </w:t>
      </w:r>
    </w:p>
    <w:p w14:paraId="335C971B" w14:textId="77777777" w:rsidR="00FF4CCF" w:rsidRPr="00AB5FA3" w:rsidRDefault="00FF4CCF" w:rsidP="00FF4CCF">
      <w:pPr>
        <w:numPr>
          <w:ilvl w:val="1"/>
          <w:numId w:val="12"/>
        </w:numPr>
        <w:tabs>
          <w:tab w:val="left" w:pos="360"/>
          <w:tab w:val="num" w:pos="3330"/>
        </w:tabs>
        <w:jc w:val="both"/>
        <w:rPr>
          <w:lang w:eastAsia="ar-SA"/>
        </w:rPr>
      </w:pPr>
      <w:r w:rsidRPr="00AB5FA3">
        <w:rPr>
          <w:lang w:eastAsia="ar-SA"/>
        </w:rPr>
        <w:t xml:space="preserve"> Par Preces saņemšanas datumu tiek uzskatīts datums, kad </w:t>
      </w:r>
      <w:r w:rsidRPr="00AB5FA3">
        <w:rPr>
          <w:noProof/>
          <w:lang w:eastAsia="ar-SA"/>
        </w:rPr>
        <w:t>Pircējs</w:t>
      </w:r>
      <w:r w:rsidRPr="00AB5FA3">
        <w:rPr>
          <w:lang w:eastAsia="ar-SA"/>
        </w:rPr>
        <w:t xml:space="preserve"> faktiski saņēma Preci un abas Puses parakstīja pavadzīmi-rēķinu.</w:t>
      </w:r>
    </w:p>
    <w:p w14:paraId="021DB616" w14:textId="61C1FBA5" w:rsidR="00FF4CCF" w:rsidRPr="00AB5FA3" w:rsidRDefault="00FF4CCF" w:rsidP="00FF4CCF">
      <w:pPr>
        <w:numPr>
          <w:ilvl w:val="1"/>
          <w:numId w:val="12"/>
        </w:numPr>
        <w:tabs>
          <w:tab w:val="left" w:pos="360"/>
          <w:tab w:val="num" w:pos="3330"/>
        </w:tabs>
        <w:jc w:val="both"/>
        <w:rPr>
          <w:lang w:eastAsia="ar-SA"/>
        </w:rPr>
      </w:pPr>
      <w:r w:rsidRPr="00AB5FA3">
        <w:rPr>
          <w:lang w:eastAsia="ar-SA"/>
        </w:rPr>
        <w:t xml:space="preserve"> Ja Preces pieņemšanas laikā tiek konstatēta Preces kvalitātes neatbilstība/as, par to tiek sastādīts defektu akts, kuru paraksta abas Puses. Saskaņā ar defektu aktu Pārdevējs apņemas </w:t>
      </w:r>
      <w:r w:rsidR="00180548">
        <w:rPr>
          <w:lang w:eastAsia="ar-SA"/>
        </w:rPr>
        <w:t>5</w:t>
      </w:r>
      <w:r w:rsidRPr="00AB5FA3">
        <w:rPr>
          <w:lang w:eastAsia="ar-SA"/>
        </w:rPr>
        <w:t xml:space="preserve"> (</w:t>
      </w:r>
      <w:r w:rsidR="00180548">
        <w:rPr>
          <w:lang w:eastAsia="ar-SA"/>
        </w:rPr>
        <w:t>piecu</w:t>
      </w:r>
      <w:r w:rsidRPr="00AB5FA3">
        <w:rPr>
          <w:lang w:eastAsia="ar-SA"/>
        </w:rPr>
        <w:t xml:space="preserve">) </w:t>
      </w:r>
      <w:r>
        <w:rPr>
          <w:lang w:eastAsia="ar-SA"/>
        </w:rPr>
        <w:t xml:space="preserve">darba dienu </w:t>
      </w:r>
      <w:r w:rsidRPr="00AB5FA3">
        <w:rPr>
          <w:lang w:eastAsia="ar-SA"/>
        </w:rPr>
        <w:t xml:space="preserve"> laikā uz sava rēķina novērst defektu aktā norādītos trūkumus un par saviem līdzekļiem un ar saviem spēkiem piegādāt Pircējam kvalitatīvu Preci. </w:t>
      </w:r>
    </w:p>
    <w:p w14:paraId="48DF2436" w14:textId="77777777" w:rsidR="00FF4CCF" w:rsidRPr="00AB5FA3" w:rsidRDefault="00FF4CCF" w:rsidP="00FF4CCF">
      <w:pPr>
        <w:numPr>
          <w:ilvl w:val="1"/>
          <w:numId w:val="12"/>
        </w:numPr>
        <w:tabs>
          <w:tab w:val="left" w:pos="360"/>
          <w:tab w:val="num" w:pos="3330"/>
        </w:tabs>
        <w:jc w:val="both"/>
        <w:rPr>
          <w:lang w:eastAsia="ar-SA"/>
        </w:rPr>
      </w:pPr>
      <w:r w:rsidRPr="00AB5FA3">
        <w:t xml:space="preserve"> Pretenzijas, kas saistītas ar līgumsaistību izpildi, Pusēm jāizskata ne vēlāk kā 5 (piecu) darba dienu laikā no pretenzijas saņemšanas dienas.</w:t>
      </w:r>
    </w:p>
    <w:p w14:paraId="60F2CC14" w14:textId="608F5EBF" w:rsidR="00855FB2" w:rsidRPr="00855FB2" w:rsidRDefault="00855FB2" w:rsidP="00FF4CC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9072"/>
        </w:tabs>
        <w:suppressAutoHyphens/>
        <w:autoSpaceDE w:val="0"/>
        <w:autoSpaceDN w:val="0"/>
        <w:adjustRightInd w:val="0"/>
        <w:ind w:right="43"/>
        <w:jc w:val="both"/>
        <w:rPr>
          <w:lang w:eastAsia="lv-LV"/>
        </w:rPr>
      </w:pPr>
    </w:p>
    <w:p w14:paraId="5D8BFB06" w14:textId="77777777" w:rsidR="00855FB2" w:rsidRPr="00855FB2" w:rsidRDefault="00855FB2" w:rsidP="00855FB2">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9072"/>
        </w:tabs>
        <w:autoSpaceDE w:val="0"/>
        <w:autoSpaceDN w:val="0"/>
        <w:adjustRightInd w:val="0"/>
        <w:ind w:left="360" w:right="43"/>
        <w:jc w:val="both"/>
        <w:rPr>
          <w:lang w:eastAsia="lv-LV"/>
        </w:rPr>
      </w:pPr>
    </w:p>
    <w:p w14:paraId="1FBA42BC" w14:textId="45828932" w:rsidR="00855FB2" w:rsidRPr="00A93F5E" w:rsidRDefault="00855FB2" w:rsidP="00423962">
      <w:pPr>
        <w:widowControl w:val="0"/>
        <w:numPr>
          <w:ilvl w:val="0"/>
          <w:numId w:val="12"/>
        </w:numPr>
        <w:shd w:val="clear" w:color="auto" w:fill="FFFFFF"/>
        <w:tabs>
          <w:tab w:val="left" w:pos="408"/>
        </w:tabs>
        <w:suppressAutoHyphens/>
        <w:jc w:val="center"/>
        <w:rPr>
          <w:rFonts w:eastAsia="Arial Unicode MS"/>
          <w:b/>
          <w:bCs/>
          <w:spacing w:val="4"/>
          <w:kern w:val="1"/>
        </w:rPr>
      </w:pPr>
      <w:r w:rsidRPr="00855FB2">
        <w:rPr>
          <w:rFonts w:eastAsia="Arial Unicode MS"/>
          <w:b/>
          <w:bCs/>
          <w:spacing w:val="4"/>
          <w:kern w:val="1"/>
        </w:rPr>
        <w:t>PUŠU ATBILDĪBA</w:t>
      </w:r>
    </w:p>
    <w:p w14:paraId="6A2C2DE1" w14:textId="34E27382" w:rsidR="00A93F5E" w:rsidRPr="00A93F5E" w:rsidRDefault="00A93F5E" w:rsidP="00EB1FB4">
      <w:pPr>
        <w:pStyle w:val="ListParagraph"/>
        <w:widowControl w:val="0"/>
        <w:numPr>
          <w:ilvl w:val="1"/>
          <w:numId w:val="12"/>
        </w:numPr>
        <w:shd w:val="clear" w:color="auto" w:fill="FFFFFF"/>
        <w:tabs>
          <w:tab w:val="clear" w:pos="360"/>
          <w:tab w:val="num" w:pos="450"/>
        </w:tabs>
        <w:ind w:left="450" w:hanging="450"/>
        <w:jc w:val="both"/>
        <w:rPr>
          <w:rFonts w:eastAsia="Arial Unicode MS"/>
          <w:spacing w:val="-5"/>
          <w:kern w:val="1"/>
        </w:rPr>
      </w:pPr>
      <w:r w:rsidRPr="00A93F5E">
        <w:rPr>
          <w:rFonts w:eastAsia="Arial Unicode MS"/>
          <w:spacing w:val="-5"/>
          <w:kern w:val="1"/>
        </w:rPr>
        <w:t xml:space="preserve">Puses ir materiāli atbildīgas gadījumā, ja netiek pildīti vai tiek nepienācīgi pildīti esošā </w:t>
      </w:r>
      <w:r>
        <w:rPr>
          <w:rFonts w:eastAsia="Arial Unicode MS"/>
          <w:spacing w:val="-5"/>
          <w:kern w:val="1"/>
        </w:rPr>
        <w:t>L</w:t>
      </w:r>
      <w:r w:rsidRPr="00A93F5E">
        <w:rPr>
          <w:rFonts w:eastAsia="Arial Unicode MS"/>
          <w:spacing w:val="-5"/>
          <w:kern w:val="1"/>
        </w:rPr>
        <w:t>īguma nosacījumi, kā rezultātā viena no Pusēm otras Puses vainas dēļ cietusi zaudējumus.</w:t>
      </w:r>
    </w:p>
    <w:p w14:paraId="3BE8EF26" w14:textId="1D27C6DF" w:rsidR="00A93F5E" w:rsidRDefault="00A93F5E" w:rsidP="00EB1FB4">
      <w:pPr>
        <w:pStyle w:val="ListParagraph"/>
        <w:widowControl w:val="0"/>
        <w:numPr>
          <w:ilvl w:val="1"/>
          <w:numId w:val="12"/>
        </w:numPr>
        <w:shd w:val="clear" w:color="auto" w:fill="FFFFFF"/>
        <w:tabs>
          <w:tab w:val="clear" w:pos="360"/>
          <w:tab w:val="num" w:pos="450"/>
        </w:tabs>
        <w:ind w:left="450" w:hanging="450"/>
        <w:jc w:val="both"/>
        <w:rPr>
          <w:rFonts w:eastAsia="Arial Unicode MS"/>
          <w:spacing w:val="-5"/>
          <w:kern w:val="1"/>
        </w:rPr>
      </w:pPr>
      <w:r w:rsidRPr="00A93F5E">
        <w:rPr>
          <w:rFonts w:eastAsia="Arial Unicode MS"/>
          <w:spacing w:val="-5"/>
          <w:kern w:val="1"/>
        </w:rPr>
        <w:t xml:space="preserve">Par Preces nesavlaicīgu piegādi, PIRCĒJAM ir tiesības ieturēt no PĀRDEVĒJA līgumsodu 0,5% apmērā no kopējas pasūtītās Preces cenas par katru dienu, bet ne vairāk kā 10% no kopējas pasūtītās Preces cenas. </w:t>
      </w:r>
    </w:p>
    <w:p w14:paraId="722B598C" w14:textId="1BCA208D" w:rsidR="00A93F5E" w:rsidRDefault="00A93F5E" w:rsidP="00EB1FB4">
      <w:pPr>
        <w:pStyle w:val="ListParagraph"/>
        <w:widowControl w:val="0"/>
        <w:numPr>
          <w:ilvl w:val="1"/>
          <w:numId w:val="12"/>
        </w:numPr>
        <w:shd w:val="clear" w:color="auto" w:fill="FFFFFF"/>
        <w:tabs>
          <w:tab w:val="clear" w:pos="360"/>
          <w:tab w:val="num" w:pos="450"/>
        </w:tabs>
        <w:ind w:left="450" w:hanging="450"/>
        <w:jc w:val="both"/>
        <w:rPr>
          <w:rFonts w:eastAsia="Arial Unicode MS"/>
          <w:spacing w:val="-5"/>
          <w:kern w:val="1"/>
        </w:rPr>
      </w:pPr>
      <w:r w:rsidRPr="00A93F5E">
        <w:rPr>
          <w:rFonts w:eastAsia="Arial Unicode MS"/>
          <w:spacing w:val="-5"/>
          <w:kern w:val="1"/>
        </w:rPr>
        <w:t xml:space="preserve">Par </w:t>
      </w:r>
      <w:r>
        <w:rPr>
          <w:rFonts w:eastAsia="Arial Unicode MS"/>
          <w:spacing w:val="-5"/>
          <w:kern w:val="1"/>
        </w:rPr>
        <w:t>L</w:t>
      </w:r>
      <w:r w:rsidRPr="00A93F5E">
        <w:rPr>
          <w:rFonts w:eastAsia="Arial Unicode MS"/>
          <w:spacing w:val="-5"/>
          <w:kern w:val="1"/>
        </w:rPr>
        <w:t>īgumā paredzēto maksājumu termiņu neievērošanu, PĀRDEVĒJAM ir tiesības ieturēt no PIRCĒJA līgumsodu 0,5% apmērā no nenomaksātās summas par katru nokavēto dienu, bet ne vairāk kā 10% no kavētā maksājuma.</w:t>
      </w:r>
    </w:p>
    <w:p w14:paraId="04173A69" w14:textId="67C6715D" w:rsidR="00A93F5E" w:rsidRDefault="00A93F5E" w:rsidP="00EB1FB4">
      <w:pPr>
        <w:pStyle w:val="ListParagraph"/>
        <w:widowControl w:val="0"/>
        <w:numPr>
          <w:ilvl w:val="1"/>
          <w:numId w:val="12"/>
        </w:numPr>
        <w:shd w:val="clear" w:color="auto" w:fill="FFFFFF"/>
        <w:tabs>
          <w:tab w:val="clear" w:pos="360"/>
          <w:tab w:val="num" w:pos="450"/>
        </w:tabs>
        <w:ind w:left="450" w:hanging="450"/>
        <w:jc w:val="both"/>
        <w:rPr>
          <w:rFonts w:eastAsia="Arial Unicode MS"/>
          <w:spacing w:val="-5"/>
          <w:kern w:val="1"/>
        </w:rPr>
      </w:pPr>
      <w:r w:rsidRPr="00A93F5E">
        <w:rPr>
          <w:rFonts w:eastAsia="Arial Unicode MS"/>
          <w:spacing w:val="-5"/>
          <w:kern w:val="1"/>
        </w:rPr>
        <w:t xml:space="preserve">Gadījumā, ja PĀRDEVĒJS nav novērsis Preces trūkumus </w:t>
      </w:r>
      <w:r w:rsidR="00EB1FB4">
        <w:rPr>
          <w:rFonts w:eastAsia="Arial Unicode MS"/>
          <w:spacing w:val="-5"/>
          <w:kern w:val="1"/>
        </w:rPr>
        <w:t>L</w:t>
      </w:r>
      <w:r w:rsidRPr="00A93F5E">
        <w:rPr>
          <w:rFonts w:eastAsia="Arial Unicode MS"/>
          <w:spacing w:val="-5"/>
          <w:kern w:val="1"/>
        </w:rPr>
        <w:t>īgumā paredzētajā laikā, tad PĀRDEVĒJAM var tikt piemērots līgumsods 0,5% apmērā no kopējas Preces cenas par katru dienu, bet ne vairāk kā 10% no Preces cenas.</w:t>
      </w:r>
    </w:p>
    <w:p w14:paraId="258BC4B2" w14:textId="1F657B5E" w:rsidR="00A93F5E" w:rsidRPr="00A93F5E" w:rsidRDefault="00A93F5E" w:rsidP="00EB1FB4">
      <w:pPr>
        <w:pStyle w:val="ListParagraph"/>
        <w:widowControl w:val="0"/>
        <w:numPr>
          <w:ilvl w:val="1"/>
          <w:numId w:val="12"/>
        </w:numPr>
        <w:shd w:val="clear" w:color="auto" w:fill="FFFFFF"/>
        <w:tabs>
          <w:tab w:val="clear" w:pos="360"/>
          <w:tab w:val="num" w:pos="450"/>
        </w:tabs>
        <w:ind w:left="450" w:hanging="450"/>
        <w:jc w:val="both"/>
        <w:rPr>
          <w:rFonts w:eastAsia="Arial Unicode MS"/>
          <w:spacing w:val="-5"/>
          <w:kern w:val="1"/>
        </w:rPr>
      </w:pPr>
      <w:r w:rsidRPr="00A93F5E">
        <w:rPr>
          <w:rFonts w:eastAsia="Arial Unicode MS"/>
          <w:spacing w:val="-5"/>
          <w:kern w:val="1"/>
        </w:rPr>
        <w:t>Visi ar esošo</w:t>
      </w:r>
      <w:r>
        <w:rPr>
          <w:rFonts w:eastAsia="Arial Unicode MS"/>
          <w:spacing w:val="-5"/>
          <w:kern w:val="1"/>
        </w:rPr>
        <w:t xml:space="preserve"> Līgumu</w:t>
      </w:r>
      <w:r w:rsidRPr="00A93F5E">
        <w:rPr>
          <w:rFonts w:eastAsia="Arial Unicode MS"/>
          <w:spacing w:val="-5"/>
          <w:kern w:val="1"/>
        </w:rPr>
        <w:t xml:space="preserve"> saistītie strīdus jautājumi tiek risināti uz </w:t>
      </w:r>
      <w:r>
        <w:rPr>
          <w:rFonts w:eastAsia="Arial Unicode MS"/>
          <w:spacing w:val="-5"/>
          <w:kern w:val="1"/>
        </w:rPr>
        <w:t>P</w:t>
      </w:r>
      <w:r w:rsidRPr="00A93F5E">
        <w:rPr>
          <w:rFonts w:eastAsia="Arial Unicode MS"/>
          <w:spacing w:val="-5"/>
          <w:kern w:val="1"/>
        </w:rPr>
        <w:t>ušu savstarpējas vienošanās pamata. Ja šāda vienošanās netiek panākta, strīdus jautājumi tiek risināti Latvijas Republikas tiesu instancēs, Latvijas Republikas normatīvajos aktos noteiktajā kārtībā.</w:t>
      </w:r>
    </w:p>
    <w:p w14:paraId="4897350B" w14:textId="77777777" w:rsidR="00A93F5E" w:rsidRPr="00855FB2" w:rsidRDefault="00A93F5E" w:rsidP="00EB1FB4">
      <w:pPr>
        <w:widowControl w:val="0"/>
        <w:shd w:val="clear" w:color="auto" w:fill="FFFFFF"/>
        <w:suppressAutoHyphens/>
        <w:rPr>
          <w:rFonts w:eastAsia="Arial Unicode MS"/>
          <w:b/>
          <w:bCs/>
          <w:spacing w:val="-1"/>
          <w:kern w:val="1"/>
        </w:rPr>
      </w:pPr>
    </w:p>
    <w:p w14:paraId="479EF2F3" w14:textId="77777777" w:rsidR="00855FB2" w:rsidRPr="00855FB2" w:rsidRDefault="00855FB2" w:rsidP="00423962">
      <w:pPr>
        <w:widowControl w:val="0"/>
        <w:numPr>
          <w:ilvl w:val="0"/>
          <w:numId w:val="12"/>
        </w:numPr>
        <w:shd w:val="clear" w:color="auto" w:fill="FFFFFF"/>
        <w:suppressAutoHyphens/>
        <w:jc w:val="center"/>
        <w:rPr>
          <w:rFonts w:eastAsia="Arial Unicode MS"/>
          <w:b/>
          <w:bCs/>
          <w:spacing w:val="-1"/>
          <w:kern w:val="1"/>
        </w:rPr>
      </w:pPr>
      <w:r w:rsidRPr="00855FB2">
        <w:rPr>
          <w:rFonts w:eastAsia="Arial Unicode MS"/>
          <w:b/>
          <w:bCs/>
          <w:spacing w:val="-1"/>
          <w:kern w:val="1"/>
        </w:rPr>
        <w:t>NEPĀRVARAMA VARA</w:t>
      </w:r>
    </w:p>
    <w:p w14:paraId="37DB2726" w14:textId="49553CD4" w:rsidR="00855FB2" w:rsidRDefault="00855FB2" w:rsidP="00EB1FB4">
      <w:pPr>
        <w:widowControl w:val="0"/>
        <w:numPr>
          <w:ilvl w:val="1"/>
          <w:numId w:val="12"/>
        </w:numPr>
        <w:shd w:val="clear" w:color="auto" w:fill="FFFFFF"/>
        <w:tabs>
          <w:tab w:val="clear" w:pos="360"/>
          <w:tab w:val="num" w:pos="450"/>
          <w:tab w:val="left" w:pos="763"/>
        </w:tabs>
        <w:suppressAutoHyphens/>
        <w:ind w:left="426" w:hanging="426"/>
        <w:jc w:val="both"/>
        <w:rPr>
          <w:rFonts w:eastAsia="Arial Unicode MS"/>
          <w:spacing w:val="-8"/>
          <w:kern w:val="1"/>
        </w:rPr>
      </w:pPr>
      <w:r w:rsidRPr="00855FB2">
        <w:rPr>
          <w:rFonts w:eastAsia="Arial Unicode MS"/>
          <w:spacing w:val="3"/>
          <w:kern w:val="1"/>
        </w:rPr>
        <w:t xml:space="preserve">Neviena no </w:t>
      </w:r>
      <w:r w:rsidR="00D0368F">
        <w:rPr>
          <w:rFonts w:eastAsia="Arial Unicode MS"/>
          <w:spacing w:val="3"/>
          <w:kern w:val="1"/>
        </w:rPr>
        <w:t>P</w:t>
      </w:r>
      <w:r w:rsidRPr="00855FB2">
        <w:rPr>
          <w:rFonts w:eastAsia="Arial Unicode MS"/>
          <w:spacing w:val="3"/>
          <w:kern w:val="1"/>
        </w:rPr>
        <w:t>usēm nebūs atbildīga par pilnas vai daļējas vienas no savām saistībām</w:t>
      </w:r>
      <w:r w:rsidRPr="00855FB2">
        <w:rPr>
          <w:rFonts w:eastAsia="Arial Unicode MS"/>
          <w:spacing w:val="3"/>
          <w:kern w:val="1"/>
        </w:rPr>
        <w:br/>
      </w:r>
      <w:r w:rsidRPr="00855FB2">
        <w:rPr>
          <w:rFonts w:eastAsia="Arial Unicode MS"/>
          <w:spacing w:val="-3"/>
          <w:kern w:val="1"/>
        </w:rPr>
        <w:t xml:space="preserve">neizpildes gadījumā, ja nepildīšana būs nepārvaramas varas apstākļu sekas, tādu kā </w:t>
      </w:r>
      <w:r w:rsidRPr="00855FB2">
        <w:rPr>
          <w:rFonts w:eastAsia="Arial Unicode MS"/>
          <w:spacing w:val="1"/>
          <w:kern w:val="1"/>
        </w:rPr>
        <w:t xml:space="preserve">ugunsgrēks, zemestrīce un citas dabas stihijas, kā arī karš vai karadarbība, streiki, </w:t>
      </w:r>
      <w:r w:rsidRPr="00855FB2">
        <w:rPr>
          <w:rFonts w:eastAsia="Arial Unicode MS"/>
          <w:spacing w:val="-3"/>
          <w:kern w:val="1"/>
        </w:rPr>
        <w:t>Latvijas Republikas</w:t>
      </w:r>
      <w:r w:rsidRPr="00855FB2">
        <w:rPr>
          <w:rFonts w:eastAsia="Arial Unicode MS"/>
          <w:spacing w:val="1"/>
          <w:kern w:val="1"/>
        </w:rPr>
        <w:t xml:space="preserve"> </w:t>
      </w:r>
      <w:r w:rsidRPr="00855FB2">
        <w:rPr>
          <w:rFonts w:eastAsia="Arial Unicode MS"/>
          <w:kern w:val="1"/>
        </w:rPr>
        <w:t xml:space="preserve">likumdošanas un izpildvaras institūciju lēmumi, kuri radušies pēc šī </w:t>
      </w:r>
      <w:r w:rsidR="00D0368F">
        <w:rPr>
          <w:rFonts w:eastAsia="Arial Unicode MS"/>
          <w:kern w:val="1"/>
        </w:rPr>
        <w:t>L</w:t>
      </w:r>
      <w:r w:rsidRPr="00855FB2">
        <w:rPr>
          <w:rFonts w:eastAsia="Arial Unicode MS"/>
          <w:kern w:val="1"/>
        </w:rPr>
        <w:t xml:space="preserve">īguma noslēgšanas </w:t>
      </w:r>
      <w:r w:rsidRPr="00855FB2">
        <w:rPr>
          <w:rFonts w:eastAsia="Arial Unicode MS"/>
          <w:spacing w:val="-8"/>
          <w:kern w:val="1"/>
        </w:rPr>
        <w:t>brīža.</w:t>
      </w:r>
    </w:p>
    <w:p w14:paraId="6D79B298" w14:textId="1B952B96" w:rsidR="00855FB2" w:rsidRPr="00DC0CE4" w:rsidRDefault="00855FB2" w:rsidP="00EB1FB4">
      <w:pPr>
        <w:widowControl w:val="0"/>
        <w:numPr>
          <w:ilvl w:val="1"/>
          <w:numId w:val="12"/>
        </w:numPr>
        <w:shd w:val="clear" w:color="auto" w:fill="FFFFFF"/>
        <w:tabs>
          <w:tab w:val="clear" w:pos="360"/>
          <w:tab w:val="num" w:pos="450"/>
          <w:tab w:val="left" w:pos="763"/>
        </w:tabs>
        <w:suppressAutoHyphens/>
        <w:ind w:left="426" w:hanging="426"/>
        <w:jc w:val="both"/>
        <w:rPr>
          <w:rFonts w:eastAsia="Arial Unicode MS"/>
          <w:spacing w:val="-8"/>
          <w:kern w:val="1"/>
        </w:rPr>
      </w:pPr>
      <w:r w:rsidRPr="00DC0CE4">
        <w:rPr>
          <w:rFonts w:eastAsia="Arial Unicode MS"/>
          <w:spacing w:val="-8"/>
          <w:kern w:val="1"/>
        </w:rPr>
        <w:t>P</w:t>
      </w:r>
      <w:r w:rsidRPr="00DC0CE4">
        <w:rPr>
          <w:rFonts w:eastAsia="Arial Unicode MS"/>
          <w:spacing w:val="-5"/>
          <w:kern w:val="1"/>
        </w:rPr>
        <w:t>use, kurai radās saistību izpildes neiespējamība, nepārvaramas varas apstākļu iestāšanās</w:t>
      </w:r>
      <w:r w:rsidRPr="00DC0CE4">
        <w:rPr>
          <w:rFonts w:eastAsia="Arial Unicode MS"/>
          <w:spacing w:val="-5"/>
          <w:kern w:val="1"/>
        </w:rPr>
        <w:br/>
      </w:r>
      <w:r w:rsidRPr="00DC0CE4">
        <w:rPr>
          <w:rFonts w:eastAsia="Arial Unicode MS"/>
          <w:spacing w:val="1"/>
          <w:kern w:val="1"/>
        </w:rPr>
        <w:t xml:space="preserve">dēļ, par augstāk minēto apstākļu iestāšanos, </w:t>
      </w:r>
      <w:r w:rsidRPr="00DC0CE4">
        <w:rPr>
          <w:rFonts w:eastAsia="Arial Unicode MS"/>
          <w:spacing w:val="2"/>
          <w:kern w:val="1"/>
        </w:rPr>
        <w:t>nekavējoties</w:t>
      </w:r>
      <w:r w:rsidR="00DC0CE4" w:rsidRPr="00DC0CE4">
        <w:t xml:space="preserve"> </w:t>
      </w:r>
      <w:r w:rsidR="00DC0CE4" w:rsidRPr="00DC0CE4">
        <w:rPr>
          <w:rFonts w:eastAsia="Arial Unicode MS"/>
          <w:spacing w:val="2"/>
          <w:kern w:val="1"/>
        </w:rPr>
        <w:t>rakstveidā jāinformē par šādu apstākļu iestāšanos un jāveic visi nepieciešamie pasākumi, lai nepieļautu zaudējumu veidošanos.</w:t>
      </w:r>
    </w:p>
    <w:p w14:paraId="1AA301B7" w14:textId="69FB5756" w:rsidR="00DC0CE4" w:rsidRDefault="00DC0CE4" w:rsidP="00EB1FB4">
      <w:pPr>
        <w:pStyle w:val="ListParagraph"/>
        <w:numPr>
          <w:ilvl w:val="1"/>
          <w:numId w:val="12"/>
        </w:numPr>
        <w:tabs>
          <w:tab w:val="clear" w:pos="360"/>
          <w:tab w:val="num" w:pos="450"/>
        </w:tabs>
        <w:jc w:val="both"/>
        <w:rPr>
          <w:rFonts w:eastAsia="Arial Unicode MS"/>
          <w:spacing w:val="-3"/>
          <w:kern w:val="1"/>
          <w:lang w:eastAsia="en-US"/>
        </w:rPr>
      </w:pPr>
      <w:r>
        <w:rPr>
          <w:rFonts w:eastAsia="Arial Unicode MS"/>
          <w:spacing w:val="-3"/>
          <w:kern w:val="1"/>
        </w:rPr>
        <w:lastRenderedPageBreak/>
        <w:t>I</w:t>
      </w:r>
      <w:r w:rsidRPr="00DC0CE4">
        <w:rPr>
          <w:rFonts w:eastAsia="Arial Unicode MS"/>
          <w:spacing w:val="-3"/>
          <w:kern w:val="1"/>
          <w:lang w:eastAsia="en-US"/>
        </w:rPr>
        <w:t xml:space="preserve">erobežojumus, kurus Puses varēja paredzēt iepirkuma laikā un </w:t>
      </w:r>
      <w:r>
        <w:rPr>
          <w:rFonts w:eastAsia="Arial Unicode MS"/>
          <w:spacing w:val="-3"/>
          <w:kern w:val="1"/>
          <w:lang w:eastAsia="en-US"/>
        </w:rPr>
        <w:t>L</w:t>
      </w:r>
      <w:r w:rsidRPr="00DC0CE4">
        <w:rPr>
          <w:rFonts w:eastAsia="Arial Unicode MS"/>
          <w:spacing w:val="-3"/>
          <w:kern w:val="1"/>
          <w:lang w:eastAsia="en-US"/>
        </w:rPr>
        <w:t xml:space="preserve">īguma noslēgšanas brīdī, netiek uzskatīti par tādiem, kas dod pamatu  </w:t>
      </w:r>
      <w:r>
        <w:rPr>
          <w:rFonts w:eastAsia="Arial Unicode MS"/>
          <w:spacing w:val="-3"/>
          <w:kern w:val="1"/>
          <w:lang w:eastAsia="en-US"/>
        </w:rPr>
        <w:t>L</w:t>
      </w:r>
      <w:r w:rsidRPr="00DC0CE4">
        <w:rPr>
          <w:rFonts w:eastAsia="Arial Unicode MS"/>
          <w:spacing w:val="-3"/>
          <w:kern w:val="1"/>
          <w:lang w:eastAsia="en-US"/>
        </w:rPr>
        <w:t xml:space="preserve">īguma termiņa kavējumam vai neizpildei kopumā, ja vien PĀRDEVĒJS nepierāda, ka noslēdzot </w:t>
      </w:r>
      <w:r>
        <w:rPr>
          <w:rFonts w:eastAsia="Arial Unicode MS"/>
          <w:spacing w:val="-3"/>
          <w:kern w:val="1"/>
          <w:lang w:eastAsia="en-US"/>
        </w:rPr>
        <w:t>L</w:t>
      </w:r>
      <w:r w:rsidRPr="00DC0CE4">
        <w:rPr>
          <w:rFonts w:eastAsia="Arial Unicode MS"/>
          <w:spacing w:val="-3"/>
          <w:kern w:val="1"/>
          <w:lang w:eastAsia="en-US"/>
        </w:rPr>
        <w:t>īgumu, tas nevarēja un tam nevajadzēja šos apstākļus paredzēt.</w:t>
      </w:r>
    </w:p>
    <w:p w14:paraId="05A99D18" w14:textId="77777777" w:rsidR="00764621" w:rsidRPr="00764621" w:rsidRDefault="00764621" w:rsidP="00764621">
      <w:pPr>
        <w:numPr>
          <w:ilvl w:val="0"/>
          <w:numId w:val="12"/>
        </w:numPr>
        <w:jc w:val="center"/>
      </w:pPr>
      <w:r w:rsidRPr="00764621">
        <w:rPr>
          <w:b/>
          <w:bCs/>
        </w:rPr>
        <w:t>GARANTIJA</w:t>
      </w:r>
    </w:p>
    <w:p w14:paraId="56FC4EF9" w14:textId="3DFB333D" w:rsidR="00764621" w:rsidRPr="00764621" w:rsidRDefault="00764621" w:rsidP="00764621">
      <w:pPr>
        <w:numPr>
          <w:ilvl w:val="1"/>
          <w:numId w:val="12"/>
        </w:numPr>
        <w:tabs>
          <w:tab w:val="clear" w:pos="360"/>
        </w:tabs>
        <w:contextualSpacing/>
        <w:jc w:val="both"/>
      </w:pPr>
      <w:r w:rsidRPr="00764621">
        <w:t>Preces garantijas te</w:t>
      </w:r>
      <w:r w:rsidRPr="00764621">
        <w:rPr>
          <w:color w:val="000000"/>
        </w:rPr>
        <w:t xml:space="preserve">rmiņš ir </w:t>
      </w:r>
      <w:r>
        <w:rPr>
          <w:color w:val="000000"/>
        </w:rPr>
        <w:t>60</w:t>
      </w:r>
      <w:r w:rsidRPr="00764621">
        <w:rPr>
          <w:color w:val="000000"/>
        </w:rPr>
        <w:t xml:space="preserve"> (</w:t>
      </w:r>
      <w:r>
        <w:rPr>
          <w:color w:val="000000"/>
        </w:rPr>
        <w:t>sešdesmit</w:t>
      </w:r>
      <w:r w:rsidRPr="00764621">
        <w:rPr>
          <w:color w:val="000000"/>
        </w:rPr>
        <w:t xml:space="preserve">) mēneši, un tās </w:t>
      </w:r>
      <w:r w:rsidRPr="00764621">
        <w:t xml:space="preserve">sākas no brīža, kad </w:t>
      </w:r>
      <w:r w:rsidRPr="00764621">
        <w:rPr>
          <w:spacing w:val="2"/>
        </w:rPr>
        <w:t xml:space="preserve">Puses ir </w:t>
      </w:r>
      <w:r w:rsidRPr="00764621">
        <w:t xml:space="preserve">parakstījušas Preces pieņemšanas-nodošanas aktu vai/un pavadzīmi. </w:t>
      </w:r>
      <w:r w:rsidRPr="00764621">
        <w:rPr>
          <w:rFonts w:eastAsia="Arial Unicode MS"/>
          <w:kern w:val="2"/>
          <w:lang w:eastAsia="lv-LV"/>
        </w:rPr>
        <w:t xml:space="preserve">Garantijas laikā </w:t>
      </w:r>
      <w:r w:rsidRPr="00764621">
        <w:t>PĀRDEVĒJS</w:t>
      </w:r>
      <w:r w:rsidRPr="00764621">
        <w:rPr>
          <w:rFonts w:eastAsia="Arial Unicode MS"/>
          <w:kern w:val="2"/>
          <w:lang w:eastAsia="lv-LV"/>
        </w:rPr>
        <w:t xml:space="preserve"> veic remontu, nomaina nekvalitatīvās detaļas uz sava rēķina.</w:t>
      </w:r>
    </w:p>
    <w:p w14:paraId="286E9B92" w14:textId="77777777" w:rsidR="00764621" w:rsidRPr="00764621" w:rsidRDefault="00764621" w:rsidP="00764621">
      <w:pPr>
        <w:numPr>
          <w:ilvl w:val="1"/>
          <w:numId w:val="12"/>
        </w:numPr>
        <w:tabs>
          <w:tab w:val="clear" w:pos="360"/>
        </w:tabs>
        <w:contextualSpacing/>
        <w:jc w:val="both"/>
      </w:pPr>
      <w:r w:rsidRPr="00764621">
        <w:rPr>
          <w:spacing w:val="3"/>
        </w:rPr>
        <w:t xml:space="preserve">Gadījumā, ja garantijas laikā tiek konstatēti defekti un </w:t>
      </w:r>
      <w:r w:rsidRPr="00764621">
        <w:t xml:space="preserve">trūkumi, tiek sastādīts defektu akts, Pārdevēja pārstāvjiem jāierodas defektu akta sastādīšanai 3 (trīs) darba dienu laikā, kurā atspoguļo atklātos defektus un trūkumus, pieaicinot šī defektu akta sastādīšanai PĀRDEVĒJA un PIRCĒJA pārstāvjus vai neatkarīgus ekspertus. Ja </w:t>
      </w:r>
      <w:r w:rsidRPr="00764621">
        <w:rPr>
          <w:spacing w:val="-1"/>
        </w:rPr>
        <w:t xml:space="preserve">atklātie defekti un trūkumi nav radušies </w:t>
      </w:r>
      <w:r w:rsidRPr="00764621">
        <w:t>PIRCĒJA</w:t>
      </w:r>
      <w:r w:rsidRPr="00764621">
        <w:rPr>
          <w:spacing w:val="-1"/>
        </w:rPr>
        <w:t xml:space="preserve"> </w:t>
      </w:r>
      <w:r w:rsidRPr="00764621">
        <w:rPr>
          <w:color w:val="000000"/>
          <w:spacing w:val="-1"/>
        </w:rPr>
        <w:t xml:space="preserve">vainas </w:t>
      </w:r>
      <w:r w:rsidRPr="00764621">
        <w:rPr>
          <w:color w:val="000000"/>
        </w:rPr>
        <w:t xml:space="preserve">dēļ, Puses uzskata sastādīto </w:t>
      </w:r>
      <w:bookmarkStart w:id="30" w:name="OLE_LINK1"/>
      <w:r w:rsidRPr="00764621">
        <w:rPr>
          <w:color w:val="000000"/>
        </w:rPr>
        <w:t>def</w:t>
      </w:r>
      <w:bookmarkEnd w:id="30"/>
      <w:r w:rsidRPr="00764621">
        <w:rPr>
          <w:color w:val="000000"/>
        </w:rPr>
        <w:t xml:space="preserve">ektu aktu par neapstrīdamu pierādījumu, pamatojoties uz kuru PĀRDEVĒJS par saviem finanšu līdzekļiem novērš atklātos defektus un trūkumus 2 (divu) nedēļu laikā </w:t>
      </w:r>
      <w:r w:rsidRPr="00764621">
        <w:rPr>
          <w:color w:val="000000"/>
          <w:spacing w:val="-1"/>
        </w:rPr>
        <w:t xml:space="preserve">pēc akta sastādīšanas. </w:t>
      </w:r>
      <w:r w:rsidRPr="00764621">
        <w:rPr>
          <w:color w:val="000000"/>
        </w:rPr>
        <w:t xml:space="preserve">PĀRDEVĒJS ar saviem spēkiem un par saviem finanšu līdzekļiem </w:t>
      </w:r>
      <w:r w:rsidRPr="00764621">
        <w:t xml:space="preserve">piegādā Preci līdz servisa centram un atpakaļ. </w:t>
      </w:r>
    </w:p>
    <w:p w14:paraId="36530635" w14:textId="77777777" w:rsidR="00764621" w:rsidRPr="00764621" w:rsidRDefault="00764621" w:rsidP="00764621">
      <w:pPr>
        <w:numPr>
          <w:ilvl w:val="1"/>
          <w:numId w:val="12"/>
        </w:numPr>
        <w:tabs>
          <w:tab w:val="clear" w:pos="360"/>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9072"/>
        </w:tabs>
        <w:autoSpaceDE w:val="0"/>
        <w:autoSpaceDN w:val="0"/>
        <w:adjustRightInd w:val="0"/>
        <w:ind w:right="43"/>
        <w:jc w:val="both"/>
        <w:rPr>
          <w:lang w:eastAsia="lv-LV"/>
        </w:rPr>
      </w:pPr>
      <w:r w:rsidRPr="00764621">
        <w:rPr>
          <w:iCs/>
          <w:lang w:eastAsia="lv-LV"/>
        </w:rPr>
        <w:t xml:space="preserve">Ekspertīzes izdevumus sedz Puse, kura saskaņā ar ekspertīzes slēdzienu ir vainojama. </w:t>
      </w:r>
    </w:p>
    <w:p w14:paraId="2A21F4C0" w14:textId="77777777" w:rsidR="00764621" w:rsidRPr="00764621" w:rsidRDefault="00764621" w:rsidP="00764621">
      <w:pPr>
        <w:numPr>
          <w:ilvl w:val="1"/>
          <w:numId w:val="12"/>
        </w:numPr>
        <w:tabs>
          <w:tab w:val="clear" w:pos="360"/>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9072"/>
        </w:tabs>
        <w:autoSpaceDE w:val="0"/>
        <w:autoSpaceDN w:val="0"/>
        <w:adjustRightInd w:val="0"/>
        <w:ind w:right="43"/>
        <w:jc w:val="both"/>
        <w:rPr>
          <w:lang w:eastAsia="lv-LV"/>
        </w:rPr>
      </w:pPr>
      <w:r w:rsidRPr="00764621">
        <w:rPr>
          <w:lang w:eastAsia="lv-LV"/>
        </w:rPr>
        <w:t xml:space="preserve">Garantijas </w:t>
      </w:r>
      <w:r w:rsidRPr="00764621">
        <w:rPr>
          <w:shd w:val="clear" w:color="auto" w:fill="FFFFFF"/>
          <w:lang w:eastAsia="lv-LV"/>
        </w:rPr>
        <w:t>laikā</w:t>
      </w:r>
      <w:r w:rsidRPr="00764621">
        <w:rPr>
          <w:lang w:eastAsia="lv-LV"/>
        </w:rPr>
        <w:t xml:space="preserve"> PĀRDEVĒJS apņemas ierasties 3 (trīs) darba dienu laikā no brīža, kad PIRCĒJS informēja PĀRDEVĒJU (pa faksu vai e-pastu), lai sastādītu defektu aktu atbilstoši Līguma 8.2. punkta noteikumiem. </w:t>
      </w:r>
    </w:p>
    <w:p w14:paraId="73B726E3" w14:textId="77777777" w:rsidR="00764621" w:rsidRDefault="00764621" w:rsidP="00764621">
      <w:pPr>
        <w:numPr>
          <w:ilvl w:val="1"/>
          <w:numId w:val="12"/>
        </w:numPr>
        <w:tabs>
          <w:tab w:val="clear" w:pos="360"/>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9072"/>
        </w:tabs>
        <w:autoSpaceDE w:val="0"/>
        <w:autoSpaceDN w:val="0"/>
        <w:adjustRightInd w:val="0"/>
        <w:ind w:right="43"/>
        <w:jc w:val="both"/>
        <w:rPr>
          <w:sz w:val="23"/>
          <w:szCs w:val="23"/>
          <w:lang w:eastAsia="lv-LV"/>
        </w:rPr>
      </w:pPr>
      <w:r w:rsidRPr="00764621">
        <w:rPr>
          <w:lang w:eastAsia="lv-LV"/>
        </w:rPr>
        <w:t>Garantijas termiņš tiek pagarināts par laiku,  kurā Prece nav ekspluatēta sakarā ar konstatēto defektu vai trūkumu novēršanu atbilstoši sastādītam aktam</w:t>
      </w:r>
      <w:r w:rsidRPr="008C17D1">
        <w:rPr>
          <w:sz w:val="23"/>
          <w:szCs w:val="23"/>
          <w:lang w:eastAsia="lv-LV"/>
        </w:rPr>
        <w:t>.</w:t>
      </w:r>
    </w:p>
    <w:p w14:paraId="617D6F54" w14:textId="77777777" w:rsidR="00855FB2" w:rsidRPr="00855FB2" w:rsidRDefault="00855FB2" w:rsidP="00855FB2">
      <w:pPr>
        <w:widowControl w:val="0"/>
        <w:shd w:val="clear" w:color="auto" w:fill="FFFFFF"/>
        <w:tabs>
          <w:tab w:val="left" w:pos="763"/>
        </w:tabs>
        <w:suppressAutoHyphens/>
        <w:jc w:val="both"/>
        <w:rPr>
          <w:rFonts w:eastAsia="Arial Unicode MS"/>
          <w:spacing w:val="-5"/>
          <w:kern w:val="1"/>
        </w:rPr>
      </w:pPr>
    </w:p>
    <w:p w14:paraId="2424C9F3" w14:textId="63916C4C" w:rsidR="00855FB2" w:rsidRPr="00855FB2" w:rsidRDefault="00764621" w:rsidP="00855FB2">
      <w:pPr>
        <w:widowControl w:val="0"/>
        <w:shd w:val="clear" w:color="auto" w:fill="FFFFFF"/>
        <w:tabs>
          <w:tab w:val="left" w:pos="389"/>
        </w:tabs>
        <w:ind w:left="360"/>
        <w:jc w:val="center"/>
        <w:rPr>
          <w:rFonts w:eastAsia="Arial Unicode MS"/>
          <w:b/>
          <w:bCs/>
          <w:kern w:val="1"/>
        </w:rPr>
      </w:pPr>
      <w:r>
        <w:rPr>
          <w:rFonts w:eastAsia="Arial Unicode MS"/>
          <w:b/>
          <w:bCs/>
          <w:kern w:val="1"/>
        </w:rPr>
        <w:t>9</w:t>
      </w:r>
      <w:r w:rsidR="00855FB2" w:rsidRPr="00855FB2">
        <w:rPr>
          <w:rFonts w:eastAsia="Arial Unicode MS"/>
          <w:b/>
          <w:bCs/>
          <w:kern w:val="1"/>
        </w:rPr>
        <w:t>.</w:t>
      </w:r>
      <w:r w:rsidR="00DC0CE4" w:rsidRPr="00DC0CE4">
        <w:rPr>
          <w:rFonts w:eastAsia="Arial Unicode MS"/>
          <w:b/>
          <w:bCs/>
          <w:kern w:val="1"/>
        </w:rPr>
        <w:t xml:space="preserve"> LĪGUMA TERMIŅŠ UN IZBEIGŠANAS NOSACĪJUMI</w:t>
      </w:r>
    </w:p>
    <w:p w14:paraId="3257BA72" w14:textId="3D6BF7D0" w:rsidR="00514C3D" w:rsidRPr="00764621" w:rsidRDefault="00DC0CE4" w:rsidP="00A272F5">
      <w:pPr>
        <w:pStyle w:val="ListParagraph"/>
        <w:numPr>
          <w:ilvl w:val="1"/>
          <w:numId w:val="42"/>
        </w:numPr>
        <w:tabs>
          <w:tab w:val="left" w:pos="0"/>
          <w:tab w:val="left" w:pos="450"/>
        </w:tabs>
        <w:jc w:val="both"/>
        <w:rPr>
          <w:b/>
          <w:color w:val="000000" w:themeColor="text1"/>
          <w:lang w:eastAsia="ru-RU"/>
        </w:rPr>
      </w:pPr>
      <w:r w:rsidRPr="00764621">
        <w:rPr>
          <w:color w:val="000000"/>
          <w:lang w:eastAsia="ru-RU"/>
        </w:rPr>
        <w:t>Līgums stājas spēkā abu Pušu parakstīšanas dienā un</w:t>
      </w:r>
      <w:r w:rsidRPr="00764621">
        <w:rPr>
          <w:b/>
          <w:bCs/>
          <w:color w:val="000000"/>
          <w:lang w:eastAsia="ru-RU"/>
        </w:rPr>
        <w:t xml:space="preserve"> </w:t>
      </w:r>
      <w:r w:rsidR="00514C3D" w:rsidRPr="00764621">
        <w:rPr>
          <w:b/>
          <w:bCs/>
          <w:color w:val="000000" w:themeColor="text1"/>
          <w:lang w:eastAsia="ru-RU"/>
        </w:rPr>
        <w:t>darbojas līdz Pušu saistību pilnīgai izpildei.</w:t>
      </w:r>
    </w:p>
    <w:p w14:paraId="6BF64B85" w14:textId="44D0BA94" w:rsidR="00DC0CE4" w:rsidRPr="00DC0CE4" w:rsidRDefault="00DC0CE4" w:rsidP="00A272F5">
      <w:pPr>
        <w:pStyle w:val="ListParagraph"/>
        <w:widowControl w:val="0"/>
        <w:numPr>
          <w:ilvl w:val="1"/>
          <w:numId w:val="42"/>
        </w:numPr>
        <w:tabs>
          <w:tab w:val="left" w:pos="0"/>
          <w:tab w:val="left" w:pos="540"/>
        </w:tabs>
        <w:jc w:val="both"/>
        <w:rPr>
          <w:b/>
          <w:color w:val="000000"/>
          <w:lang w:eastAsia="ru-RU"/>
        </w:rPr>
      </w:pPr>
      <w:r w:rsidRPr="00DC0CE4">
        <w:rPr>
          <w:rFonts w:eastAsia="Calibri"/>
          <w:color w:val="000000"/>
        </w:rPr>
        <w:t>PIRCĒJAM ir tiesības</w:t>
      </w:r>
      <w:r>
        <w:rPr>
          <w:rFonts w:eastAsia="Calibri"/>
          <w:color w:val="000000"/>
        </w:rPr>
        <w:t xml:space="preserve"> nekavējoties</w:t>
      </w:r>
      <w:r w:rsidRPr="00DC0CE4">
        <w:rPr>
          <w:rFonts w:eastAsia="Calibri"/>
          <w:color w:val="000000"/>
        </w:rPr>
        <w:t xml:space="preserve"> vienpusēji izbeigt </w:t>
      </w:r>
      <w:r>
        <w:rPr>
          <w:rFonts w:eastAsia="Calibri"/>
          <w:color w:val="000000"/>
        </w:rPr>
        <w:t>L</w:t>
      </w:r>
      <w:r w:rsidRPr="00DC0CE4">
        <w:rPr>
          <w:rFonts w:eastAsia="Calibri"/>
          <w:color w:val="000000"/>
        </w:rPr>
        <w:t>īgumu, par to rakstiski brīdinot PĀRDEVĒJU, ja:</w:t>
      </w:r>
    </w:p>
    <w:p w14:paraId="64D27F9A" w14:textId="2500C56C" w:rsidR="00DC0CE4" w:rsidRPr="00EB1FB4" w:rsidRDefault="00DC0CE4" w:rsidP="00A272F5">
      <w:pPr>
        <w:pStyle w:val="ListParagraph"/>
        <w:widowControl w:val="0"/>
        <w:numPr>
          <w:ilvl w:val="2"/>
          <w:numId w:val="42"/>
        </w:numPr>
        <w:tabs>
          <w:tab w:val="left" w:pos="0"/>
          <w:tab w:val="left" w:pos="360"/>
          <w:tab w:val="left" w:pos="450"/>
          <w:tab w:val="left" w:pos="540"/>
        </w:tabs>
        <w:ind w:left="540" w:hanging="540"/>
        <w:jc w:val="both"/>
        <w:rPr>
          <w:b/>
          <w:color w:val="000000"/>
          <w:lang w:eastAsia="ru-RU"/>
        </w:rPr>
      </w:pPr>
      <w:r w:rsidRPr="00DC0CE4">
        <w:rPr>
          <w:rFonts w:eastAsia="Calibri"/>
          <w:color w:val="000000"/>
        </w:rPr>
        <w:t>PĀRDEVĒJAM piemērojamais līgumsoda apmērs ir sasniedzis 10% (desmit procentus) no kopējas līgumcenas;</w:t>
      </w:r>
    </w:p>
    <w:p w14:paraId="7A7617C0" w14:textId="6EED706B" w:rsidR="00DC0CE4" w:rsidRPr="00EB1FB4" w:rsidRDefault="00DC0CE4" w:rsidP="00A272F5">
      <w:pPr>
        <w:pStyle w:val="ListParagraph"/>
        <w:widowControl w:val="0"/>
        <w:numPr>
          <w:ilvl w:val="2"/>
          <w:numId w:val="42"/>
        </w:numPr>
        <w:tabs>
          <w:tab w:val="left" w:pos="0"/>
          <w:tab w:val="left" w:pos="360"/>
          <w:tab w:val="left" w:pos="450"/>
          <w:tab w:val="left" w:pos="540"/>
        </w:tabs>
        <w:ind w:left="540" w:hanging="540"/>
        <w:jc w:val="both"/>
        <w:rPr>
          <w:b/>
          <w:color w:val="000000"/>
          <w:lang w:eastAsia="ru-RU"/>
        </w:rPr>
      </w:pPr>
      <w:r w:rsidRPr="00EB1FB4">
        <w:rPr>
          <w:rFonts w:eastAsia="Calibri"/>
          <w:color w:val="000000"/>
        </w:rPr>
        <w:t>PĀRDEVĒJS pārkāpj vai nepilda būtiskus Līgumā paredzētus pienākumus;</w:t>
      </w:r>
    </w:p>
    <w:p w14:paraId="1F7A14AB" w14:textId="71A8B024" w:rsidR="00DC0CE4" w:rsidRPr="00EB1FB4" w:rsidRDefault="00DC0CE4" w:rsidP="00A272F5">
      <w:pPr>
        <w:pStyle w:val="ListParagraph"/>
        <w:widowControl w:val="0"/>
        <w:numPr>
          <w:ilvl w:val="2"/>
          <w:numId w:val="42"/>
        </w:numPr>
        <w:tabs>
          <w:tab w:val="left" w:pos="0"/>
          <w:tab w:val="left" w:pos="360"/>
          <w:tab w:val="left" w:pos="450"/>
          <w:tab w:val="left" w:pos="540"/>
        </w:tabs>
        <w:ind w:left="540" w:hanging="540"/>
        <w:jc w:val="both"/>
        <w:rPr>
          <w:b/>
          <w:color w:val="000000"/>
          <w:lang w:eastAsia="ru-RU"/>
        </w:rPr>
      </w:pPr>
      <w:r w:rsidRPr="00EB1FB4">
        <w:rPr>
          <w:rFonts w:eastAsia="Calibri"/>
          <w:color w:val="000000"/>
        </w:rPr>
        <w:t>PĀRDEVĒJS pārtrauc savu darbību, kā juridiska persona, un tam nav tiesību un saistību pārņēmēja;</w:t>
      </w:r>
    </w:p>
    <w:p w14:paraId="5D5DE618" w14:textId="11EB5AD0" w:rsidR="00DC0CE4" w:rsidRPr="00EB1FB4" w:rsidRDefault="00DC0CE4" w:rsidP="00A272F5">
      <w:pPr>
        <w:pStyle w:val="ListParagraph"/>
        <w:widowControl w:val="0"/>
        <w:numPr>
          <w:ilvl w:val="2"/>
          <w:numId w:val="42"/>
        </w:numPr>
        <w:tabs>
          <w:tab w:val="left" w:pos="0"/>
          <w:tab w:val="left" w:pos="360"/>
          <w:tab w:val="left" w:pos="450"/>
          <w:tab w:val="left" w:pos="540"/>
        </w:tabs>
        <w:ind w:left="540" w:hanging="540"/>
        <w:jc w:val="both"/>
        <w:rPr>
          <w:b/>
          <w:color w:val="000000"/>
          <w:lang w:eastAsia="ru-RU"/>
        </w:rPr>
      </w:pPr>
      <w:r w:rsidRPr="00EB1FB4">
        <w:rPr>
          <w:rFonts w:eastAsia="Calibri"/>
          <w:color w:val="000000"/>
        </w:rPr>
        <w:t>ir pasludināts PĀRDEVĒJA maksātnespējas process vai iestājas citi apstākļi, kas liedz vai liegs PĀRDEVĒJAM turpināt Līguma izpildi saskaņā ar Līguma noteikumiem</w:t>
      </w:r>
      <w:r w:rsidR="0071646C" w:rsidRPr="00EB1FB4">
        <w:rPr>
          <w:rFonts w:eastAsia="Calibri"/>
          <w:color w:val="000000"/>
        </w:rPr>
        <w:t>;</w:t>
      </w:r>
    </w:p>
    <w:p w14:paraId="755149F1" w14:textId="17B58982" w:rsidR="0071646C" w:rsidRPr="00EB1FB4" w:rsidRDefault="0071646C" w:rsidP="00A272F5">
      <w:pPr>
        <w:pStyle w:val="ListParagraph"/>
        <w:widowControl w:val="0"/>
        <w:numPr>
          <w:ilvl w:val="2"/>
          <w:numId w:val="42"/>
        </w:numPr>
        <w:tabs>
          <w:tab w:val="left" w:pos="0"/>
          <w:tab w:val="left" w:pos="360"/>
          <w:tab w:val="left" w:pos="450"/>
          <w:tab w:val="left" w:pos="540"/>
        </w:tabs>
        <w:ind w:left="540" w:hanging="540"/>
        <w:jc w:val="both"/>
        <w:rPr>
          <w:b/>
          <w:color w:val="000000"/>
          <w:lang w:eastAsia="ru-RU"/>
        </w:rPr>
      </w:pPr>
      <w:r w:rsidRPr="00EB1FB4">
        <w:rPr>
          <w:bCs/>
          <w:color w:val="000000"/>
          <w:lang w:eastAsia="ru-RU"/>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FB04C9E" w14:textId="7375F327" w:rsidR="00DC0CE4" w:rsidRPr="00EB1FB4" w:rsidRDefault="00DC0CE4" w:rsidP="00A272F5">
      <w:pPr>
        <w:pStyle w:val="ListParagraph"/>
        <w:widowControl w:val="0"/>
        <w:numPr>
          <w:ilvl w:val="1"/>
          <w:numId w:val="42"/>
        </w:numPr>
        <w:tabs>
          <w:tab w:val="left" w:pos="0"/>
          <w:tab w:val="left" w:pos="450"/>
        </w:tabs>
        <w:ind w:left="450" w:hanging="450"/>
        <w:jc w:val="both"/>
        <w:rPr>
          <w:b/>
          <w:color w:val="000000"/>
          <w:lang w:eastAsia="ru-RU"/>
        </w:rPr>
      </w:pPr>
      <w:r w:rsidRPr="00DC0CE4">
        <w:rPr>
          <w:rFonts w:eastAsia="Calibri"/>
          <w:color w:val="000000"/>
        </w:rPr>
        <w:t>Līguma laušana neatbrīvo Puses no savstarpējo saistību izpildes, tai skaitā līgumsoda samaksas, ja tāds būtu aprēķināms.</w:t>
      </w:r>
    </w:p>
    <w:p w14:paraId="55B778D2" w14:textId="77777777" w:rsidR="00DC0CE4" w:rsidRPr="00DC0CE4" w:rsidRDefault="00DC0CE4" w:rsidP="00DC0CE4">
      <w:pPr>
        <w:widowControl w:val="0"/>
        <w:tabs>
          <w:tab w:val="left" w:pos="0"/>
          <w:tab w:val="left" w:pos="450"/>
        </w:tabs>
        <w:jc w:val="both"/>
        <w:rPr>
          <w:b/>
          <w:color w:val="000000"/>
          <w:lang w:eastAsia="ru-RU"/>
        </w:rPr>
      </w:pPr>
    </w:p>
    <w:p w14:paraId="05FF0DC1" w14:textId="4945AD24" w:rsidR="00DC0CE4" w:rsidRPr="00DC0CE4" w:rsidRDefault="00DC0CE4" w:rsidP="00A272F5">
      <w:pPr>
        <w:pStyle w:val="ListParagraph"/>
        <w:widowControl w:val="0"/>
        <w:numPr>
          <w:ilvl w:val="0"/>
          <w:numId w:val="42"/>
        </w:numPr>
        <w:shd w:val="clear" w:color="auto" w:fill="FFFFFF"/>
        <w:tabs>
          <w:tab w:val="left" w:pos="389"/>
        </w:tabs>
        <w:jc w:val="center"/>
        <w:rPr>
          <w:b/>
          <w:bCs/>
        </w:rPr>
      </w:pPr>
      <w:r w:rsidRPr="00DC0CE4">
        <w:rPr>
          <w:b/>
          <w:bCs/>
        </w:rPr>
        <w:t>CITI NOTEIKUMI</w:t>
      </w:r>
    </w:p>
    <w:p w14:paraId="24BF51C6" w14:textId="6956661A" w:rsidR="00DC0CE4" w:rsidRPr="00DC0CE4" w:rsidRDefault="00DC0CE4" w:rsidP="00A272F5">
      <w:pPr>
        <w:widowControl w:val="0"/>
        <w:numPr>
          <w:ilvl w:val="1"/>
          <w:numId w:val="42"/>
        </w:numPr>
        <w:tabs>
          <w:tab w:val="left" w:pos="270"/>
          <w:tab w:val="left" w:pos="540"/>
          <w:tab w:val="left" w:pos="630"/>
        </w:tabs>
        <w:suppressAutoHyphens/>
        <w:autoSpaceDN w:val="0"/>
        <w:spacing w:line="251" w:lineRule="auto"/>
        <w:ind w:left="540" w:hanging="540"/>
        <w:contextualSpacing/>
        <w:jc w:val="both"/>
        <w:textAlignment w:val="baseline"/>
        <w:rPr>
          <w:b/>
          <w:color w:val="000000"/>
          <w:lang w:eastAsia="ru-RU"/>
        </w:rPr>
      </w:pPr>
      <w:r w:rsidRPr="00DC0CE4">
        <w:rPr>
          <w:rFonts w:eastAsia="Calibri"/>
          <w:color w:val="000000"/>
        </w:rPr>
        <w:t xml:space="preserve">Pienākumi un tiesības, kas nav ietvertas šajā </w:t>
      </w:r>
      <w:r>
        <w:rPr>
          <w:rFonts w:eastAsia="Calibri"/>
          <w:color w:val="000000"/>
        </w:rPr>
        <w:t>L</w:t>
      </w:r>
      <w:r w:rsidRPr="00DC0CE4">
        <w:rPr>
          <w:rFonts w:eastAsia="Calibri"/>
          <w:color w:val="000000"/>
        </w:rPr>
        <w:t>īgumā, tiek regulēti atbilstoši Latvijas Republikas normatīvajiem aktiem.</w:t>
      </w:r>
    </w:p>
    <w:p w14:paraId="5AB0D64B" w14:textId="069ECE11" w:rsidR="00DC0CE4" w:rsidRPr="00DC0CE4" w:rsidRDefault="00DC0CE4" w:rsidP="00A272F5">
      <w:pPr>
        <w:widowControl w:val="0"/>
        <w:numPr>
          <w:ilvl w:val="1"/>
          <w:numId w:val="42"/>
        </w:numPr>
        <w:tabs>
          <w:tab w:val="left" w:pos="270"/>
          <w:tab w:val="left" w:pos="540"/>
          <w:tab w:val="left" w:pos="630"/>
        </w:tabs>
        <w:suppressAutoHyphens/>
        <w:autoSpaceDN w:val="0"/>
        <w:spacing w:line="251" w:lineRule="auto"/>
        <w:ind w:left="540" w:hanging="540"/>
        <w:contextualSpacing/>
        <w:jc w:val="both"/>
        <w:textAlignment w:val="baseline"/>
        <w:rPr>
          <w:b/>
          <w:color w:val="000000"/>
          <w:lang w:eastAsia="ru-RU"/>
        </w:rPr>
      </w:pPr>
      <w:r w:rsidRPr="00DC0CE4">
        <w:rPr>
          <w:rFonts w:eastAsia="Calibri"/>
          <w:color w:val="000000"/>
        </w:rPr>
        <w:t xml:space="preserve">Ja kāds no </w:t>
      </w:r>
      <w:r>
        <w:rPr>
          <w:rFonts w:eastAsia="Calibri"/>
          <w:color w:val="000000"/>
        </w:rPr>
        <w:t>L</w:t>
      </w:r>
      <w:r w:rsidRPr="00DC0CE4">
        <w:rPr>
          <w:rFonts w:eastAsia="Calibri"/>
          <w:color w:val="000000"/>
        </w:rPr>
        <w:t xml:space="preserve">īguma nosacījumiem zaudē spēku normatīvo aktu grozījumu gadījumā, </w:t>
      </w:r>
      <w:r>
        <w:rPr>
          <w:rFonts w:eastAsia="Calibri"/>
          <w:color w:val="000000"/>
        </w:rPr>
        <w:t>L</w:t>
      </w:r>
      <w:r w:rsidRPr="00DC0CE4">
        <w:rPr>
          <w:rFonts w:eastAsia="Calibri"/>
          <w:color w:val="000000"/>
        </w:rPr>
        <w:t xml:space="preserve">īgums nezaudē spēku tā pārējos punktos, un šajā gadījumā Puses piemēro </w:t>
      </w:r>
      <w:r>
        <w:rPr>
          <w:rFonts w:eastAsia="Calibri"/>
          <w:color w:val="000000"/>
        </w:rPr>
        <w:t>L</w:t>
      </w:r>
      <w:r w:rsidRPr="00DC0CE4">
        <w:rPr>
          <w:rFonts w:eastAsia="Calibri"/>
          <w:color w:val="000000"/>
        </w:rPr>
        <w:t>īgumu atbilstoši spēkā esošajiem normatīvajiem aktiem.</w:t>
      </w:r>
    </w:p>
    <w:p w14:paraId="4D19F262" w14:textId="57B9A9C7" w:rsidR="00DC0CE4" w:rsidRPr="00DC0CE4" w:rsidRDefault="00DC0CE4" w:rsidP="00A272F5">
      <w:pPr>
        <w:widowControl w:val="0"/>
        <w:numPr>
          <w:ilvl w:val="1"/>
          <w:numId w:val="42"/>
        </w:numPr>
        <w:tabs>
          <w:tab w:val="left" w:pos="270"/>
          <w:tab w:val="left" w:pos="540"/>
          <w:tab w:val="left" w:pos="630"/>
        </w:tabs>
        <w:suppressAutoHyphens/>
        <w:autoSpaceDN w:val="0"/>
        <w:spacing w:line="251" w:lineRule="auto"/>
        <w:ind w:left="540" w:hanging="540"/>
        <w:contextualSpacing/>
        <w:jc w:val="both"/>
        <w:textAlignment w:val="baseline"/>
        <w:rPr>
          <w:b/>
          <w:color w:val="000000"/>
          <w:lang w:eastAsia="ru-RU"/>
        </w:rPr>
      </w:pPr>
      <w:r w:rsidRPr="00DC0CE4">
        <w:rPr>
          <w:rFonts w:eastAsia="Calibri"/>
          <w:color w:val="000000"/>
        </w:rPr>
        <w:t xml:space="preserve">Pušu reorganizācija vai to vadītāju maiņa nevar būt par pamatu </w:t>
      </w:r>
      <w:r>
        <w:rPr>
          <w:rFonts w:eastAsia="Calibri"/>
          <w:color w:val="000000"/>
        </w:rPr>
        <w:t>L</w:t>
      </w:r>
      <w:r w:rsidRPr="00DC0CE4">
        <w:rPr>
          <w:rFonts w:eastAsia="Calibri"/>
          <w:color w:val="000000"/>
        </w:rPr>
        <w:t xml:space="preserve">īguma pārtraukšanai vai izbeigšanai. Gadījumā, ja kāda no Pusēm tiek reorganizēta vai tiek mainīti to vadītāji, </w:t>
      </w:r>
      <w:r>
        <w:rPr>
          <w:rFonts w:eastAsia="Calibri"/>
          <w:color w:val="000000"/>
        </w:rPr>
        <w:t>L</w:t>
      </w:r>
      <w:r w:rsidRPr="00DC0CE4">
        <w:rPr>
          <w:rFonts w:eastAsia="Calibri"/>
          <w:color w:val="000000"/>
        </w:rPr>
        <w:t xml:space="preserve">īgums paliek spēkā un tā nosacījumi ir saistoši Pušu tiesību un saistību pārņēmējam. </w:t>
      </w:r>
    </w:p>
    <w:p w14:paraId="77746C18" w14:textId="77777777" w:rsidR="00DC0CE4" w:rsidRPr="00DC0CE4" w:rsidRDefault="00DC0CE4" w:rsidP="00A272F5">
      <w:pPr>
        <w:widowControl w:val="0"/>
        <w:numPr>
          <w:ilvl w:val="1"/>
          <w:numId w:val="42"/>
        </w:numPr>
        <w:tabs>
          <w:tab w:val="left" w:pos="270"/>
          <w:tab w:val="left" w:pos="540"/>
          <w:tab w:val="left" w:pos="630"/>
        </w:tabs>
        <w:suppressAutoHyphens/>
        <w:autoSpaceDN w:val="0"/>
        <w:spacing w:line="251" w:lineRule="auto"/>
        <w:ind w:left="540" w:hanging="540"/>
        <w:contextualSpacing/>
        <w:jc w:val="both"/>
        <w:textAlignment w:val="baseline"/>
        <w:rPr>
          <w:b/>
          <w:color w:val="000000"/>
          <w:lang w:eastAsia="ru-RU"/>
        </w:rPr>
      </w:pPr>
      <w:r w:rsidRPr="00DC0CE4">
        <w:rPr>
          <w:rFonts w:eastAsia="Calibri"/>
          <w:color w:val="000000"/>
        </w:rPr>
        <w:t xml:space="preserve">Puses apņemas ievērot no otras Puses saņemtās informācijas konfidencialitāti, neizpaust šādu informāciju trešajām personām, izņemot tiesību aktos noteiktajos gadījumos un kārtībā. </w:t>
      </w:r>
      <w:r w:rsidRPr="00DC0CE4">
        <w:rPr>
          <w:rFonts w:eastAsia="Calibri"/>
          <w:color w:val="000000"/>
        </w:rPr>
        <w:lastRenderedPageBreak/>
        <w:t>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4863D465" w14:textId="254E9455" w:rsidR="00DC0CE4" w:rsidRPr="00DC0CE4" w:rsidRDefault="00DC0CE4" w:rsidP="00A272F5">
      <w:pPr>
        <w:widowControl w:val="0"/>
        <w:numPr>
          <w:ilvl w:val="1"/>
          <w:numId w:val="42"/>
        </w:numPr>
        <w:tabs>
          <w:tab w:val="left" w:pos="270"/>
          <w:tab w:val="left" w:pos="540"/>
          <w:tab w:val="left" w:pos="630"/>
        </w:tabs>
        <w:suppressAutoHyphens/>
        <w:autoSpaceDN w:val="0"/>
        <w:spacing w:line="251" w:lineRule="auto"/>
        <w:ind w:left="540" w:hanging="540"/>
        <w:contextualSpacing/>
        <w:jc w:val="both"/>
        <w:textAlignment w:val="baseline"/>
        <w:rPr>
          <w:b/>
          <w:color w:val="000000"/>
          <w:lang w:eastAsia="ru-RU"/>
        </w:rPr>
      </w:pPr>
      <w:r w:rsidRPr="00DC0CE4">
        <w:rPr>
          <w:bCs/>
          <w:color w:val="000000"/>
          <w:lang w:eastAsia="ru-RU"/>
        </w:rPr>
        <w:t xml:space="preserve">PIRCĒJS, kā pārzinis, veiks PĀRDEVĒJA datu subjektu personas datu (paraksttiesīgās personas un kontaktpersonas identificējošās informācijas, kontaktinformācijas, maksājuma datos ietvertās un ar </w:t>
      </w:r>
      <w:r>
        <w:rPr>
          <w:bCs/>
          <w:color w:val="000000"/>
          <w:lang w:eastAsia="ru-RU"/>
        </w:rPr>
        <w:t>L</w:t>
      </w:r>
      <w:r w:rsidRPr="00DC0CE4">
        <w:rPr>
          <w:bCs/>
          <w:color w:val="000000"/>
          <w:lang w:eastAsia="ru-RU"/>
        </w:rPr>
        <w:t xml:space="preserve">īguma izpildi saistītās informācijas) apstrādi </w:t>
      </w:r>
      <w:r>
        <w:rPr>
          <w:bCs/>
          <w:color w:val="000000"/>
          <w:lang w:eastAsia="ru-RU"/>
        </w:rPr>
        <w:t>L</w:t>
      </w:r>
      <w:r w:rsidRPr="00DC0CE4">
        <w:rPr>
          <w:bCs/>
          <w:color w:val="000000"/>
          <w:lang w:eastAsia="ru-RU"/>
        </w:rPr>
        <w:t xml:space="preserve">īguma noslēgšanas un izpildes nolūkā. Personas datu sniegšana un apstrāde ir obligāts priekšnoteikums </w:t>
      </w:r>
      <w:r>
        <w:rPr>
          <w:bCs/>
          <w:color w:val="000000"/>
          <w:lang w:eastAsia="ru-RU"/>
        </w:rPr>
        <w:t>L</w:t>
      </w:r>
      <w:r w:rsidRPr="00DC0CE4">
        <w:rPr>
          <w:bCs/>
          <w:color w:val="000000"/>
          <w:lang w:eastAsia="ru-RU"/>
        </w:rPr>
        <w:t xml:space="preserve">īguma noslēgšanai un izpildei. Neveicot personas datu apstrādi, </w:t>
      </w:r>
      <w:r>
        <w:rPr>
          <w:bCs/>
          <w:color w:val="000000"/>
          <w:lang w:eastAsia="ru-RU"/>
        </w:rPr>
        <w:t>L</w:t>
      </w:r>
      <w:r w:rsidRPr="00DC0CE4">
        <w:rPr>
          <w:bCs/>
          <w:color w:val="000000"/>
          <w:lang w:eastAsia="ru-RU"/>
        </w:rPr>
        <w:t>īguma noslēgšana un izpilde nav iespējama.</w:t>
      </w:r>
    </w:p>
    <w:p w14:paraId="38D81450" w14:textId="1239FF06" w:rsidR="00DC0CE4" w:rsidRPr="00DC0CE4" w:rsidRDefault="00DC0CE4" w:rsidP="00A272F5">
      <w:pPr>
        <w:widowControl w:val="0"/>
        <w:numPr>
          <w:ilvl w:val="1"/>
          <w:numId w:val="42"/>
        </w:numPr>
        <w:tabs>
          <w:tab w:val="left" w:pos="270"/>
          <w:tab w:val="left" w:pos="540"/>
          <w:tab w:val="left" w:pos="630"/>
        </w:tabs>
        <w:suppressAutoHyphens/>
        <w:autoSpaceDN w:val="0"/>
        <w:spacing w:line="251" w:lineRule="auto"/>
        <w:ind w:left="540" w:hanging="540"/>
        <w:contextualSpacing/>
        <w:jc w:val="both"/>
        <w:textAlignment w:val="baseline"/>
        <w:rPr>
          <w:b/>
          <w:color w:val="000000"/>
          <w:lang w:eastAsia="ru-RU"/>
        </w:rPr>
      </w:pPr>
      <w:r w:rsidRPr="00DC0CE4">
        <w:rPr>
          <w:bCs/>
          <w:color w:val="000000"/>
          <w:lang w:eastAsia="ru-RU"/>
        </w:rPr>
        <w:t>PIRCĒJS datu subjekta personas datus glabās 5 (piecus) gadus no saistību pilnīgas izpildes. Datu subjektiem ir tiesības pieprasīt no PIRCĒJA piekļuvi saviem personas datiem, to labošanu, dzēšanu, apstrādes ierobežošanu, kā arī tiesības iesniegt sūdzību uzraudzības iestādei. Plašāka informācija par šīs datu apstrādes aspektiem ir pieejama PIRCĒJA privātuma politikā, kas atrodama mājaslapā internetā lejasdaļā (</w:t>
      </w:r>
      <w:hyperlink r:id="rId15" w:history="1">
        <w:r w:rsidRPr="00DC0CE4">
          <w:rPr>
            <w:bCs/>
            <w:color w:val="000000"/>
            <w:u w:val="single"/>
            <w:lang w:eastAsia="ru-RU"/>
          </w:rPr>
          <w:t>https://satiksme.daugavpils.lv/privatuma-politika</w:t>
        </w:r>
      </w:hyperlink>
      <w:r w:rsidRPr="00DC0CE4">
        <w:rPr>
          <w:bCs/>
          <w:color w:val="000000"/>
          <w:lang w:eastAsia="ru-RU"/>
        </w:rPr>
        <w:t xml:space="preserve">). </w:t>
      </w:r>
    </w:p>
    <w:p w14:paraId="78C4551A" w14:textId="52EA591D" w:rsidR="00FE47E2" w:rsidRPr="00FE47E2" w:rsidRDefault="00DC0CE4" w:rsidP="00A272F5">
      <w:pPr>
        <w:pStyle w:val="ListParagraph"/>
        <w:numPr>
          <w:ilvl w:val="1"/>
          <w:numId w:val="42"/>
        </w:numPr>
        <w:tabs>
          <w:tab w:val="left" w:pos="0"/>
          <w:tab w:val="left" w:pos="540"/>
        </w:tabs>
        <w:ind w:left="540" w:hanging="540"/>
        <w:jc w:val="both"/>
        <w:rPr>
          <w:i/>
        </w:rPr>
      </w:pPr>
      <w:r w:rsidRPr="00FE47E2">
        <w:rPr>
          <w:rFonts w:eastAsia="Calibri"/>
          <w:color w:val="000000"/>
        </w:rPr>
        <w:t xml:space="preserve">Par līguma grozījumiem vai papildinājumiem Puses vienojas rakstiski. </w:t>
      </w:r>
      <w:r w:rsidR="00FE47E2" w:rsidRPr="00FE47E2">
        <w:rPr>
          <w:color w:val="000000"/>
        </w:rPr>
        <w:t>Jebkuri līguma papildinājumi vai grozījumi ir pieļaujami pie nosacījuma, ka tie nav pretrunā ar Sabiedrisko pakalpojumu sniedzēju iepirkumu likuma noteikumiem, un tiek noformēti rakstveidā un kļūst par šī līguma neatņemamām sastāvdaļām.</w:t>
      </w:r>
    </w:p>
    <w:p w14:paraId="35E692CB" w14:textId="329433DC" w:rsidR="00DC0CE4" w:rsidRPr="00FE47E2" w:rsidRDefault="00DC0CE4" w:rsidP="00A272F5">
      <w:pPr>
        <w:widowControl w:val="0"/>
        <w:numPr>
          <w:ilvl w:val="1"/>
          <w:numId w:val="42"/>
        </w:numPr>
        <w:tabs>
          <w:tab w:val="left" w:pos="540"/>
        </w:tabs>
        <w:suppressAutoHyphens/>
        <w:ind w:left="0" w:firstLine="0"/>
        <w:jc w:val="both"/>
        <w:rPr>
          <w:bCs/>
          <w:color w:val="000000"/>
          <w:lang w:eastAsia="ru-RU"/>
        </w:rPr>
      </w:pPr>
      <w:bookmarkStart w:id="31" w:name="_Hlk125016989"/>
      <w:r w:rsidRPr="00FE47E2">
        <w:rPr>
          <w:bCs/>
          <w:color w:val="000000"/>
          <w:lang w:eastAsia="ru-RU"/>
        </w:rPr>
        <w:t xml:space="preserve">Puses nozīmē </w:t>
      </w:r>
      <w:r w:rsidRPr="00FE47E2">
        <w:rPr>
          <w:b/>
          <w:color w:val="000000"/>
          <w:lang w:eastAsia="ru-RU"/>
        </w:rPr>
        <w:t>atbildīgās personas</w:t>
      </w:r>
      <w:r w:rsidRPr="00FE47E2">
        <w:rPr>
          <w:bCs/>
          <w:color w:val="000000"/>
          <w:lang w:eastAsia="ru-RU"/>
        </w:rPr>
        <w:t xml:space="preserve"> par </w:t>
      </w:r>
      <w:r w:rsidR="00EB1FB4">
        <w:rPr>
          <w:bCs/>
          <w:color w:val="000000"/>
          <w:lang w:eastAsia="ru-RU"/>
        </w:rPr>
        <w:t>L</w:t>
      </w:r>
      <w:r w:rsidRPr="00FE47E2">
        <w:rPr>
          <w:bCs/>
          <w:color w:val="000000"/>
          <w:lang w:eastAsia="ru-RU"/>
        </w:rPr>
        <w:t>īguma izpildes kontroli:</w:t>
      </w:r>
    </w:p>
    <w:p w14:paraId="699A33C9" w14:textId="77777777" w:rsidR="00DC0CE4" w:rsidRPr="00FE47E2" w:rsidRDefault="00DC0CE4" w:rsidP="00A272F5">
      <w:pPr>
        <w:widowControl w:val="0"/>
        <w:numPr>
          <w:ilvl w:val="2"/>
          <w:numId w:val="42"/>
        </w:numPr>
        <w:tabs>
          <w:tab w:val="left" w:pos="360"/>
          <w:tab w:val="left" w:pos="426"/>
          <w:tab w:val="left" w:pos="990"/>
        </w:tabs>
        <w:suppressAutoHyphens/>
        <w:ind w:left="360" w:firstLine="0"/>
        <w:jc w:val="both"/>
        <w:rPr>
          <w:bCs/>
          <w:color w:val="000000"/>
          <w:lang w:eastAsia="ru-RU"/>
        </w:rPr>
      </w:pPr>
      <w:r w:rsidRPr="00FE47E2">
        <w:rPr>
          <w:bCs/>
          <w:color w:val="000000"/>
          <w:lang w:eastAsia="ru-RU"/>
        </w:rPr>
        <w:t xml:space="preserve">Pircēja atbildīgā persona: ______________, tālr. _____________, e-pasts: ________________;  </w:t>
      </w:r>
    </w:p>
    <w:bookmarkEnd w:id="31"/>
    <w:p w14:paraId="5BC18F24" w14:textId="77777777" w:rsidR="00DC0CE4" w:rsidRPr="00FE47E2" w:rsidRDefault="00DC0CE4" w:rsidP="00A272F5">
      <w:pPr>
        <w:widowControl w:val="0"/>
        <w:numPr>
          <w:ilvl w:val="2"/>
          <w:numId w:val="42"/>
        </w:numPr>
        <w:tabs>
          <w:tab w:val="left" w:pos="360"/>
          <w:tab w:val="left" w:pos="426"/>
          <w:tab w:val="left" w:pos="990"/>
        </w:tabs>
        <w:suppressAutoHyphens/>
        <w:ind w:left="360" w:firstLine="0"/>
        <w:jc w:val="both"/>
        <w:rPr>
          <w:bCs/>
          <w:color w:val="000000"/>
          <w:lang w:eastAsia="ru-RU"/>
        </w:rPr>
      </w:pPr>
      <w:r w:rsidRPr="00FE47E2">
        <w:rPr>
          <w:bCs/>
          <w:color w:val="000000"/>
          <w:lang w:eastAsia="ru-RU"/>
        </w:rPr>
        <w:t>Pārdevēja atbildīgā persona: ______________, tālr. _____________, e-pasts: ________________.</w:t>
      </w:r>
    </w:p>
    <w:p w14:paraId="2B9D5236" w14:textId="2B38F2E8" w:rsidR="00DC0CE4" w:rsidRPr="00FE47E2" w:rsidRDefault="00DC0CE4" w:rsidP="00A272F5">
      <w:pPr>
        <w:widowControl w:val="0"/>
        <w:numPr>
          <w:ilvl w:val="1"/>
          <w:numId w:val="42"/>
        </w:numPr>
        <w:tabs>
          <w:tab w:val="left" w:pos="360"/>
          <w:tab w:val="left" w:pos="450"/>
          <w:tab w:val="left" w:pos="540"/>
        </w:tabs>
        <w:suppressAutoHyphens/>
        <w:ind w:left="540" w:hanging="540"/>
        <w:jc w:val="both"/>
        <w:rPr>
          <w:bCs/>
          <w:color w:val="000000"/>
          <w:lang w:eastAsia="ru-RU"/>
        </w:rPr>
      </w:pPr>
      <w:r w:rsidRPr="00FE47E2">
        <w:rPr>
          <w:bCs/>
          <w:color w:val="000000"/>
          <w:lang w:eastAsia="ru-RU"/>
        </w:rPr>
        <w:t>Līgums sastādīts latviešu valodā uz __ (_____) lapām ar pielikumiem: 1.pielikums “</w:t>
      </w:r>
      <w:r w:rsidR="0071646C" w:rsidRPr="00FE47E2">
        <w:rPr>
          <w:bCs/>
          <w:color w:val="000000"/>
          <w:lang w:eastAsia="ru-RU"/>
        </w:rPr>
        <w:t>Tehniskā specifikācija</w:t>
      </w:r>
      <w:r w:rsidR="00764621">
        <w:rPr>
          <w:bCs/>
          <w:color w:val="000000"/>
          <w:lang w:eastAsia="ru-RU"/>
        </w:rPr>
        <w:t>-piedāvājums</w:t>
      </w:r>
      <w:r w:rsidRPr="00FE47E2">
        <w:rPr>
          <w:bCs/>
          <w:color w:val="000000"/>
          <w:lang w:eastAsia="ru-RU"/>
        </w:rPr>
        <w:t>” uz __ (_____) lapām un 2.pielikums “</w:t>
      </w:r>
      <w:r w:rsidR="00764621">
        <w:rPr>
          <w:bCs/>
          <w:color w:val="000000"/>
          <w:lang w:eastAsia="ru-RU"/>
        </w:rPr>
        <w:t>F</w:t>
      </w:r>
      <w:r w:rsidR="00E2302A" w:rsidRPr="00FE47E2">
        <w:rPr>
          <w:bCs/>
          <w:color w:val="000000"/>
          <w:lang w:eastAsia="ru-RU"/>
        </w:rPr>
        <w:t>inanšu</w:t>
      </w:r>
      <w:r w:rsidR="0071646C" w:rsidRPr="00FE47E2">
        <w:rPr>
          <w:bCs/>
          <w:color w:val="000000"/>
          <w:lang w:eastAsia="ru-RU"/>
        </w:rPr>
        <w:t xml:space="preserve"> piedāvājums</w:t>
      </w:r>
      <w:r w:rsidRPr="00FE47E2">
        <w:rPr>
          <w:bCs/>
          <w:color w:val="000000"/>
          <w:lang w:eastAsia="ru-RU"/>
        </w:rPr>
        <w:t>” uz __ (_____) lapām, un parakstīts ar drošu elektronisko parakstu.</w:t>
      </w:r>
    </w:p>
    <w:p w14:paraId="4D67BE4E" w14:textId="77777777" w:rsidR="00DC0CE4" w:rsidRPr="00DC0CE4" w:rsidRDefault="00DC0CE4" w:rsidP="00DC0CE4">
      <w:pPr>
        <w:shd w:val="clear" w:color="auto" w:fill="FFFFFF"/>
        <w:tabs>
          <w:tab w:val="left" w:leader="dot" w:pos="3298"/>
        </w:tabs>
        <w:suppressAutoHyphens/>
        <w:rPr>
          <w:b/>
          <w:bCs/>
          <w:spacing w:val="-1"/>
          <w:lang w:eastAsia="ar-SA"/>
        </w:rPr>
      </w:pPr>
    </w:p>
    <w:p w14:paraId="1FFC8443" w14:textId="77777777" w:rsidR="00DC0CE4" w:rsidRPr="00DC0CE4" w:rsidRDefault="00DC0CE4" w:rsidP="00A272F5">
      <w:pPr>
        <w:widowControl w:val="0"/>
        <w:numPr>
          <w:ilvl w:val="0"/>
          <w:numId w:val="42"/>
        </w:numPr>
        <w:shd w:val="clear" w:color="auto" w:fill="FFFFFF"/>
        <w:tabs>
          <w:tab w:val="left" w:leader="dot" w:pos="3298"/>
        </w:tabs>
        <w:suppressAutoHyphens/>
        <w:autoSpaceDN w:val="0"/>
        <w:spacing w:line="251" w:lineRule="auto"/>
        <w:contextualSpacing/>
        <w:jc w:val="center"/>
        <w:textAlignment w:val="baseline"/>
        <w:rPr>
          <w:b/>
          <w:bCs/>
          <w:spacing w:val="-1"/>
          <w:lang w:eastAsia="ar-SA"/>
        </w:rPr>
      </w:pPr>
      <w:r w:rsidRPr="00DC0CE4">
        <w:rPr>
          <w:b/>
          <w:bCs/>
          <w:spacing w:val="-1"/>
          <w:lang w:eastAsia="ar-SA"/>
        </w:rPr>
        <w:t xml:space="preserve">PUŠU REKVIZĪTI </w:t>
      </w:r>
    </w:p>
    <w:p w14:paraId="356AD495" w14:textId="77777777" w:rsidR="00DC0CE4" w:rsidRPr="00DC0CE4" w:rsidRDefault="00DC0CE4" w:rsidP="00DC0CE4">
      <w:pPr>
        <w:shd w:val="clear" w:color="auto" w:fill="FFFFFF"/>
        <w:tabs>
          <w:tab w:val="left" w:leader="dot" w:pos="3298"/>
        </w:tabs>
        <w:suppressAutoHyphens/>
        <w:ind w:left="360"/>
        <w:jc w:val="center"/>
        <w:rPr>
          <w:lang w:eastAsia="ar-SA"/>
        </w:rPr>
      </w:pPr>
    </w:p>
    <w:p w14:paraId="5E6A3497" w14:textId="77777777" w:rsidR="00DC0CE4" w:rsidRPr="00DC0CE4" w:rsidRDefault="00DC0CE4" w:rsidP="00DC0CE4">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ind w:firstLine="90"/>
        <w:textAlignment w:val="baseline"/>
        <w:rPr>
          <w:bCs/>
          <w:caps/>
          <w:color w:val="FF0000"/>
          <w:lang w:eastAsia="lv-LV"/>
        </w:rPr>
      </w:pPr>
      <w:r w:rsidRPr="00DC0CE4">
        <w:rPr>
          <w:b/>
          <w:kern w:val="3"/>
          <w:lang w:eastAsia="lv-LV"/>
        </w:rPr>
        <w:t xml:space="preserve">Pircējs                                                              </w:t>
      </w:r>
      <w:r w:rsidRPr="00DC0CE4">
        <w:rPr>
          <w:b/>
          <w:lang w:eastAsia="ar-SA"/>
        </w:rPr>
        <w:t>Pārdevējs</w:t>
      </w:r>
    </w:p>
    <w:p w14:paraId="2B70643E" w14:textId="77777777" w:rsidR="00DC0CE4" w:rsidRPr="00DC0CE4" w:rsidRDefault="00DC0CE4" w:rsidP="00DC0CE4">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textAlignment w:val="baseline"/>
        <w:rPr>
          <w:kern w:val="3"/>
          <w:lang w:eastAsia="lv-LV"/>
        </w:rPr>
      </w:pPr>
      <w:r w:rsidRPr="00DC0CE4">
        <w:rPr>
          <w:bCs/>
          <w:caps/>
          <w:color w:val="FF0000"/>
          <w:lang w:eastAsia="lv-LV"/>
        </w:rPr>
        <w:t xml:space="preserve">                                                       </w:t>
      </w:r>
    </w:p>
    <w:p w14:paraId="3853786A" w14:textId="77777777" w:rsidR="00DC0CE4" w:rsidRDefault="00DC0CE4" w:rsidP="00DC0CE4">
      <w:pPr>
        <w:widowControl w:val="0"/>
        <w:shd w:val="clear" w:color="auto" w:fill="FFFFFF"/>
        <w:tabs>
          <w:tab w:val="left" w:pos="826"/>
        </w:tabs>
        <w:jc w:val="both"/>
        <w:rPr>
          <w:rFonts w:eastAsia="Arial Unicode MS"/>
          <w:spacing w:val="-12"/>
          <w:kern w:val="1"/>
        </w:rPr>
      </w:pPr>
    </w:p>
    <w:p w14:paraId="19D3002A" w14:textId="77777777" w:rsidR="00DC0CE4" w:rsidRDefault="00DC0CE4" w:rsidP="00DC0CE4">
      <w:pPr>
        <w:widowControl w:val="0"/>
        <w:shd w:val="clear" w:color="auto" w:fill="FFFFFF"/>
        <w:tabs>
          <w:tab w:val="left" w:pos="826"/>
        </w:tabs>
        <w:jc w:val="both"/>
        <w:rPr>
          <w:rFonts w:eastAsia="Arial Unicode MS"/>
          <w:spacing w:val="-12"/>
          <w:kern w:val="1"/>
        </w:rPr>
      </w:pPr>
    </w:p>
    <w:p w14:paraId="52AD2A1A" w14:textId="77777777" w:rsidR="00DC0CE4" w:rsidRDefault="00DC0CE4" w:rsidP="00DC0CE4">
      <w:pPr>
        <w:widowControl w:val="0"/>
        <w:shd w:val="clear" w:color="auto" w:fill="FFFFFF"/>
        <w:tabs>
          <w:tab w:val="left" w:pos="826"/>
        </w:tabs>
        <w:jc w:val="both"/>
        <w:rPr>
          <w:rFonts w:eastAsia="Arial Unicode MS"/>
          <w:spacing w:val="-12"/>
          <w:kern w:val="1"/>
        </w:rPr>
      </w:pPr>
    </w:p>
    <w:p w14:paraId="67D889E4" w14:textId="77777777" w:rsidR="005A59A4" w:rsidRDefault="005A59A4" w:rsidP="00DC0CE4">
      <w:pPr>
        <w:widowControl w:val="0"/>
        <w:shd w:val="clear" w:color="auto" w:fill="FFFFFF"/>
        <w:tabs>
          <w:tab w:val="left" w:pos="826"/>
        </w:tabs>
        <w:jc w:val="both"/>
        <w:rPr>
          <w:rFonts w:eastAsia="Arial Unicode MS"/>
          <w:spacing w:val="-12"/>
          <w:kern w:val="1"/>
        </w:rPr>
      </w:pPr>
    </w:p>
    <w:p w14:paraId="171D4734" w14:textId="77777777" w:rsidR="005A59A4" w:rsidRDefault="005A59A4" w:rsidP="00DC0CE4">
      <w:pPr>
        <w:widowControl w:val="0"/>
        <w:shd w:val="clear" w:color="auto" w:fill="FFFFFF"/>
        <w:tabs>
          <w:tab w:val="left" w:pos="826"/>
        </w:tabs>
        <w:jc w:val="both"/>
        <w:rPr>
          <w:rFonts w:eastAsia="Arial Unicode MS"/>
          <w:spacing w:val="-12"/>
          <w:kern w:val="1"/>
        </w:rPr>
      </w:pPr>
    </w:p>
    <w:p w14:paraId="3B4ECE4D" w14:textId="77777777" w:rsidR="005A59A4" w:rsidRDefault="005A59A4" w:rsidP="00DC0CE4">
      <w:pPr>
        <w:widowControl w:val="0"/>
        <w:shd w:val="clear" w:color="auto" w:fill="FFFFFF"/>
        <w:tabs>
          <w:tab w:val="left" w:pos="826"/>
        </w:tabs>
        <w:jc w:val="both"/>
        <w:rPr>
          <w:rFonts w:eastAsia="Arial Unicode MS"/>
          <w:spacing w:val="-12"/>
          <w:kern w:val="1"/>
        </w:rPr>
      </w:pPr>
    </w:p>
    <w:p w14:paraId="00990A4B" w14:textId="77777777" w:rsidR="005A59A4" w:rsidRDefault="005A59A4" w:rsidP="00DC0CE4">
      <w:pPr>
        <w:widowControl w:val="0"/>
        <w:shd w:val="clear" w:color="auto" w:fill="FFFFFF"/>
        <w:tabs>
          <w:tab w:val="left" w:pos="826"/>
        </w:tabs>
        <w:jc w:val="both"/>
        <w:rPr>
          <w:rFonts w:eastAsia="Arial Unicode MS"/>
          <w:spacing w:val="-12"/>
          <w:kern w:val="1"/>
        </w:rPr>
      </w:pPr>
    </w:p>
    <w:p w14:paraId="6AD796F2" w14:textId="77777777" w:rsidR="005A59A4" w:rsidRDefault="005A59A4" w:rsidP="00DC0CE4">
      <w:pPr>
        <w:widowControl w:val="0"/>
        <w:shd w:val="clear" w:color="auto" w:fill="FFFFFF"/>
        <w:tabs>
          <w:tab w:val="left" w:pos="826"/>
        </w:tabs>
        <w:jc w:val="both"/>
        <w:rPr>
          <w:rFonts w:eastAsia="Arial Unicode MS"/>
          <w:spacing w:val="-12"/>
          <w:kern w:val="1"/>
        </w:rPr>
      </w:pPr>
    </w:p>
    <w:p w14:paraId="431BDA3B" w14:textId="77777777" w:rsidR="005A59A4" w:rsidRDefault="005A59A4" w:rsidP="00DC0CE4">
      <w:pPr>
        <w:widowControl w:val="0"/>
        <w:shd w:val="clear" w:color="auto" w:fill="FFFFFF"/>
        <w:tabs>
          <w:tab w:val="left" w:pos="826"/>
        </w:tabs>
        <w:jc w:val="both"/>
        <w:rPr>
          <w:rFonts w:eastAsia="Arial Unicode MS"/>
          <w:spacing w:val="-12"/>
          <w:kern w:val="1"/>
        </w:rPr>
      </w:pPr>
    </w:p>
    <w:p w14:paraId="10680D9B" w14:textId="77777777" w:rsidR="005A59A4" w:rsidRDefault="005A59A4" w:rsidP="00DC0CE4">
      <w:pPr>
        <w:widowControl w:val="0"/>
        <w:shd w:val="clear" w:color="auto" w:fill="FFFFFF"/>
        <w:tabs>
          <w:tab w:val="left" w:pos="826"/>
        </w:tabs>
        <w:jc w:val="both"/>
        <w:rPr>
          <w:rFonts w:eastAsia="Arial Unicode MS"/>
          <w:spacing w:val="-12"/>
          <w:kern w:val="1"/>
        </w:rPr>
      </w:pPr>
    </w:p>
    <w:p w14:paraId="33F33035" w14:textId="77777777" w:rsidR="005A59A4" w:rsidRDefault="005A59A4" w:rsidP="00DC0CE4">
      <w:pPr>
        <w:widowControl w:val="0"/>
        <w:shd w:val="clear" w:color="auto" w:fill="FFFFFF"/>
        <w:tabs>
          <w:tab w:val="left" w:pos="826"/>
        </w:tabs>
        <w:jc w:val="both"/>
        <w:rPr>
          <w:rFonts w:eastAsia="Arial Unicode MS"/>
          <w:spacing w:val="-12"/>
          <w:kern w:val="1"/>
        </w:rPr>
      </w:pPr>
    </w:p>
    <w:p w14:paraId="2BE1B33E" w14:textId="77777777" w:rsidR="005A59A4" w:rsidRDefault="005A59A4" w:rsidP="00DC0CE4">
      <w:pPr>
        <w:widowControl w:val="0"/>
        <w:shd w:val="clear" w:color="auto" w:fill="FFFFFF"/>
        <w:tabs>
          <w:tab w:val="left" w:pos="826"/>
        </w:tabs>
        <w:jc w:val="both"/>
        <w:rPr>
          <w:rFonts w:eastAsia="Arial Unicode MS"/>
          <w:spacing w:val="-12"/>
          <w:kern w:val="1"/>
        </w:rPr>
      </w:pPr>
    </w:p>
    <w:p w14:paraId="58C43B0A" w14:textId="77777777" w:rsidR="005A59A4" w:rsidRDefault="005A59A4" w:rsidP="00DC0CE4">
      <w:pPr>
        <w:widowControl w:val="0"/>
        <w:shd w:val="clear" w:color="auto" w:fill="FFFFFF"/>
        <w:tabs>
          <w:tab w:val="left" w:pos="826"/>
        </w:tabs>
        <w:jc w:val="both"/>
        <w:rPr>
          <w:rFonts w:eastAsia="Arial Unicode MS"/>
          <w:spacing w:val="-12"/>
          <w:kern w:val="1"/>
        </w:rPr>
      </w:pPr>
    </w:p>
    <w:p w14:paraId="2AE9D091" w14:textId="77777777" w:rsidR="005A59A4" w:rsidRDefault="005A59A4" w:rsidP="00DC0CE4">
      <w:pPr>
        <w:widowControl w:val="0"/>
        <w:shd w:val="clear" w:color="auto" w:fill="FFFFFF"/>
        <w:tabs>
          <w:tab w:val="left" w:pos="826"/>
        </w:tabs>
        <w:jc w:val="both"/>
        <w:rPr>
          <w:rFonts w:eastAsia="Arial Unicode MS"/>
          <w:spacing w:val="-12"/>
          <w:kern w:val="1"/>
        </w:rPr>
      </w:pPr>
    </w:p>
    <w:p w14:paraId="19E794CA" w14:textId="77777777" w:rsidR="00600248" w:rsidRDefault="00600248" w:rsidP="00DC0CE4">
      <w:pPr>
        <w:widowControl w:val="0"/>
        <w:shd w:val="clear" w:color="auto" w:fill="FFFFFF"/>
        <w:tabs>
          <w:tab w:val="left" w:pos="826"/>
        </w:tabs>
        <w:jc w:val="both"/>
        <w:rPr>
          <w:rFonts w:eastAsia="Arial Unicode MS"/>
          <w:spacing w:val="-12"/>
          <w:kern w:val="1"/>
        </w:rPr>
      </w:pPr>
    </w:p>
    <w:p w14:paraId="1A17E2E7" w14:textId="77777777" w:rsidR="00600248" w:rsidRDefault="00600248" w:rsidP="00DC0CE4">
      <w:pPr>
        <w:widowControl w:val="0"/>
        <w:shd w:val="clear" w:color="auto" w:fill="FFFFFF"/>
        <w:tabs>
          <w:tab w:val="left" w:pos="826"/>
        </w:tabs>
        <w:jc w:val="both"/>
        <w:rPr>
          <w:rFonts w:eastAsia="Arial Unicode MS"/>
          <w:spacing w:val="-12"/>
          <w:kern w:val="1"/>
        </w:rPr>
      </w:pPr>
    </w:p>
    <w:p w14:paraId="3D3A9B62" w14:textId="77777777" w:rsidR="00600248" w:rsidRDefault="00600248" w:rsidP="00DC0CE4">
      <w:pPr>
        <w:widowControl w:val="0"/>
        <w:shd w:val="clear" w:color="auto" w:fill="FFFFFF"/>
        <w:tabs>
          <w:tab w:val="left" w:pos="826"/>
        </w:tabs>
        <w:jc w:val="both"/>
        <w:rPr>
          <w:rFonts w:eastAsia="Arial Unicode MS"/>
          <w:spacing w:val="-12"/>
          <w:kern w:val="1"/>
        </w:rPr>
      </w:pPr>
    </w:p>
    <w:p w14:paraId="04E1D001" w14:textId="77777777" w:rsidR="00600248" w:rsidRDefault="00600248" w:rsidP="00DC0CE4">
      <w:pPr>
        <w:widowControl w:val="0"/>
        <w:shd w:val="clear" w:color="auto" w:fill="FFFFFF"/>
        <w:tabs>
          <w:tab w:val="left" w:pos="826"/>
        </w:tabs>
        <w:jc w:val="both"/>
        <w:rPr>
          <w:rFonts w:eastAsia="Arial Unicode MS"/>
          <w:spacing w:val="-12"/>
          <w:kern w:val="1"/>
        </w:rPr>
      </w:pPr>
    </w:p>
    <w:p w14:paraId="14C75950" w14:textId="77777777" w:rsidR="00600248" w:rsidRDefault="00600248" w:rsidP="00DC0CE4">
      <w:pPr>
        <w:widowControl w:val="0"/>
        <w:shd w:val="clear" w:color="auto" w:fill="FFFFFF"/>
        <w:tabs>
          <w:tab w:val="left" w:pos="826"/>
        </w:tabs>
        <w:jc w:val="both"/>
        <w:rPr>
          <w:rFonts w:eastAsia="Arial Unicode MS"/>
          <w:spacing w:val="-12"/>
          <w:kern w:val="1"/>
        </w:rPr>
      </w:pPr>
    </w:p>
    <w:p w14:paraId="02594676" w14:textId="77777777" w:rsidR="00600248" w:rsidRDefault="00600248" w:rsidP="00DC0CE4">
      <w:pPr>
        <w:widowControl w:val="0"/>
        <w:shd w:val="clear" w:color="auto" w:fill="FFFFFF"/>
        <w:tabs>
          <w:tab w:val="left" w:pos="826"/>
        </w:tabs>
        <w:jc w:val="both"/>
        <w:rPr>
          <w:rFonts w:eastAsia="Arial Unicode MS"/>
          <w:spacing w:val="-12"/>
          <w:kern w:val="1"/>
        </w:rPr>
      </w:pPr>
    </w:p>
    <w:p w14:paraId="74BA3784" w14:textId="77777777" w:rsidR="00600248" w:rsidRDefault="00600248" w:rsidP="00DC0CE4">
      <w:pPr>
        <w:widowControl w:val="0"/>
        <w:shd w:val="clear" w:color="auto" w:fill="FFFFFF"/>
        <w:tabs>
          <w:tab w:val="left" w:pos="826"/>
        </w:tabs>
        <w:jc w:val="both"/>
        <w:rPr>
          <w:rFonts w:eastAsia="Arial Unicode MS"/>
          <w:spacing w:val="-12"/>
          <w:kern w:val="1"/>
        </w:rPr>
      </w:pPr>
    </w:p>
    <w:sectPr w:rsidR="00600248" w:rsidSect="009A4506">
      <w:footerReference w:type="even" r:id="rId16"/>
      <w:footerReference w:type="default" r:id="rId17"/>
      <w:pgSz w:w="11905" w:h="16837" w:code="9"/>
      <w:pgMar w:top="1134" w:right="851" w:bottom="1134" w:left="1276" w:header="851"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50427" w14:textId="77777777" w:rsidR="00C67350" w:rsidRDefault="00C67350">
      <w:r>
        <w:separator/>
      </w:r>
    </w:p>
  </w:endnote>
  <w:endnote w:type="continuationSeparator" w:id="0">
    <w:p w14:paraId="70914EDA" w14:textId="77777777" w:rsidR="00C67350" w:rsidRDefault="00C6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F35A7" w14:textId="77777777" w:rsidR="00411D7F" w:rsidRDefault="00411D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8A251B" w14:textId="77777777" w:rsidR="00411D7F" w:rsidRDefault="00411D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B0B3" w14:textId="77777777" w:rsidR="00411D7F" w:rsidRDefault="00411D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0827CDF" w14:textId="77777777" w:rsidR="00411D7F" w:rsidRDefault="00411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E61A5" w14:textId="77777777" w:rsidR="00C67350" w:rsidRDefault="00C67350">
      <w:r>
        <w:separator/>
      </w:r>
    </w:p>
  </w:footnote>
  <w:footnote w:type="continuationSeparator" w:id="0">
    <w:p w14:paraId="726D0A6F" w14:textId="77777777" w:rsidR="00C67350" w:rsidRDefault="00C67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96A9CA2"/>
    <w:lvl w:ilvl="0">
      <w:start w:val="1"/>
      <w:numFmt w:val="bullet"/>
      <w:pStyle w:val="Heading6"/>
      <w:lvlText w:val=""/>
      <w:lvlJc w:val="left"/>
      <w:pPr>
        <w:ind w:left="720"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3"/>
    <w:multiLevelType w:val="singleLevel"/>
    <w:tmpl w:val="00000003"/>
    <w:name w:val="WW8Num3"/>
    <w:lvl w:ilvl="0">
      <w:start w:val="6"/>
      <w:numFmt w:val="bullet"/>
      <w:lvlText w:val="-"/>
      <w:lvlJc w:val="left"/>
      <w:pPr>
        <w:tabs>
          <w:tab w:val="num" w:pos="990"/>
        </w:tabs>
      </w:pPr>
      <w:rPr>
        <w:rFonts w:ascii="StarSymbol" w:hAnsi="StarSymbol"/>
      </w:rPr>
    </w:lvl>
  </w:abstractNum>
  <w:abstractNum w:abstractNumId="4" w15:restartNumberingAfterBreak="0">
    <w:nsid w:val="00000004"/>
    <w:multiLevelType w:val="multilevel"/>
    <w:tmpl w:val="00000004"/>
    <w:name w:val="WW8Num4"/>
    <w:lvl w:ilvl="0">
      <w:start w:val="9"/>
      <w:numFmt w:val="decimal"/>
      <w:lvlText w:val="%1."/>
      <w:lvlJc w:val="left"/>
      <w:pPr>
        <w:tabs>
          <w:tab w:val="num" w:pos="480"/>
        </w:tabs>
      </w:pPr>
    </w:lvl>
    <w:lvl w:ilvl="1">
      <w:start w:val="1"/>
      <w:numFmt w:val="decimal"/>
      <w:lvlText w:val="%1.%2."/>
      <w:lvlJc w:val="left"/>
      <w:pPr>
        <w:tabs>
          <w:tab w:val="num" w:pos="540"/>
        </w:tabs>
      </w:pPr>
    </w:lvl>
    <w:lvl w:ilvl="2">
      <w:start w:val="1"/>
      <w:numFmt w:val="upperLetter"/>
      <w:lvlText w:val="%1.%2.%3."/>
      <w:lvlJc w:val="left"/>
      <w:pPr>
        <w:tabs>
          <w:tab w:val="num" w:pos="840"/>
        </w:tabs>
      </w:pPr>
    </w:lvl>
    <w:lvl w:ilvl="3">
      <w:start w:val="1"/>
      <w:numFmt w:val="decimal"/>
      <w:lvlText w:val="%1.%2.%3.%4."/>
      <w:lvlJc w:val="left"/>
      <w:pPr>
        <w:tabs>
          <w:tab w:val="num" w:pos="900"/>
        </w:tabs>
      </w:pPr>
    </w:lvl>
    <w:lvl w:ilvl="4">
      <w:start w:val="1"/>
      <w:numFmt w:val="decimal"/>
      <w:lvlText w:val="%1.%2.%3.%4.%5."/>
      <w:lvlJc w:val="left"/>
      <w:pPr>
        <w:tabs>
          <w:tab w:val="num" w:pos="1320"/>
        </w:tabs>
      </w:pPr>
    </w:lvl>
    <w:lvl w:ilvl="5">
      <w:start w:val="1"/>
      <w:numFmt w:val="decimal"/>
      <w:lvlText w:val="%1.%2.%3.%4.%5.%6."/>
      <w:lvlJc w:val="left"/>
      <w:pPr>
        <w:tabs>
          <w:tab w:val="num" w:pos="1380"/>
        </w:tabs>
      </w:pPr>
    </w:lvl>
    <w:lvl w:ilvl="6">
      <w:start w:val="1"/>
      <w:numFmt w:val="decimal"/>
      <w:lvlText w:val="%1.%2.%3.%4.%5.%6.%7."/>
      <w:lvlJc w:val="left"/>
      <w:pPr>
        <w:tabs>
          <w:tab w:val="num" w:pos="1800"/>
        </w:tabs>
      </w:pPr>
    </w:lvl>
    <w:lvl w:ilvl="7">
      <w:start w:val="1"/>
      <w:numFmt w:val="decimal"/>
      <w:lvlText w:val="%1.%2.%3.%4.%5.%6.%7.%8."/>
      <w:lvlJc w:val="left"/>
      <w:pPr>
        <w:tabs>
          <w:tab w:val="num" w:pos="1860"/>
        </w:tabs>
      </w:pPr>
    </w:lvl>
    <w:lvl w:ilvl="8">
      <w:start w:val="1"/>
      <w:numFmt w:val="decimal"/>
      <w:lvlText w:val="%1.%2.%3.%4.%5.%6.%7.%8.%9."/>
      <w:lvlJc w:val="left"/>
      <w:pPr>
        <w:tabs>
          <w:tab w:val="num" w:pos="2280"/>
        </w:tabs>
      </w:pPr>
    </w:lvl>
  </w:abstractNum>
  <w:abstractNum w:abstractNumId="5" w15:restartNumberingAfterBreak="0">
    <w:nsid w:val="00000005"/>
    <w:multiLevelType w:val="multilevel"/>
    <w:tmpl w:val="00000005"/>
    <w:name w:val="WW8Num5"/>
    <w:lvl w:ilvl="0">
      <w:start w:val="9"/>
      <w:numFmt w:val="decimal"/>
      <w:lvlText w:val="%1."/>
      <w:lvlJc w:val="left"/>
      <w:pPr>
        <w:tabs>
          <w:tab w:val="num" w:pos="660"/>
        </w:tabs>
      </w:pPr>
    </w:lvl>
    <w:lvl w:ilvl="1">
      <w:start w:val="7"/>
      <w:numFmt w:val="decimal"/>
      <w:lvlText w:val="%1.%2."/>
      <w:lvlJc w:val="left"/>
      <w:pPr>
        <w:tabs>
          <w:tab w:val="num" w:pos="930"/>
        </w:tabs>
      </w:pPr>
    </w:lvl>
    <w:lvl w:ilvl="2">
      <w:start w:val="1"/>
      <w:numFmt w:val="decimal"/>
      <w:lvlText w:val="%1.%2.%3."/>
      <w:lvlJc w:val="left"/>
      <w:pPr>
        <w:tabs>
          <w:tab w:val="num" w:pos="1260"/>
        </w:tabs>
      </w:pPr>
    </w:lvl>
    <w:lvl w:ilvl="3">
      <w:start w:val="1"/>
      <w:numFmt w:val="decimal"/>
      <w:lvlText w:val="%1.%2.%3.%4."/>
      <w:lvlJc w:val="left"/>
      <w:pPr>
        <w:tabs>
          <w:tab w:val="num" w:pos="1530"/>
        </w:tabs>
      </w:pPr>
    </w:lvl>
    <w:lvl w:ilvl="4">
      <w:start w:val="1"/>
      <w:numFmt w:val="decimal"/>
      <w:lvlText w:val="%1.%2.%3.%4.%5."/>
      <w:lvlJc w:val="left"/>
      <w:pPr>
        <w:tabs>
          <w:tab w:val="num" w:pos="2160"/>
        </w:tabs>
      </w:pPr>
    </w:lvl>
    <w:lvl w:ilvl="5">
      <w:start w:val="1"/>
      <w:numFmt w:val="decimal"/>
      <w:lvlText w:val="%1.%2.%3.%4.%5.%6."/>
      <w:lvlJc w:val="left"/>
      <w:pPr>
        <w:tabs>
          <w:tab w:val="num" w:pos="2430"/>
        </w:tabs>
      </w:pPr>
    </w:lvl>
    <w:lvl w:ilvl="6">
      <w:start w:val="1"/>
      <w:numFmt w:val="decimal"/>
      <w:lvlText w:val="%1.%2.%3.%4.%5.%6.%7."/>
      <w:lvlJc w:val="left"/>
      <w:pPr>
        <w:tabs>
          <w:tab w:val="num" w:pos="3060"/>
        </w:tabs>
      </w:pPr>
    </w:lvl>
    <w:lvl w:ilvl="7">
      <w:start w:val="1"/>
      <w:numFmt w:val="decimal"/>
      <w:lvlText w:val="%1.%2.%3.%4.%5.%6.%7.%8."/>
      <w:lvlJc w:val="left"/>
      <w:pPr>
        <w:tabs>
          <w:tab w:val="num" w:pos="3330"/>
        </w:tabs>
      </w:pPr>
    </w:lvl>
    <w:lvl w:ilvl="8">
      <w:start w:val="1"/>
      <w:numFmt w:val="decimal"/>
      <w:lvlText w:val="%1.%2.%3.%4.%5.%6.%7.%8.%9."/>
      <w:lvlJc w:val="left"/>
      <w:pPr>
        <w:tabs>
          <w:tab w:val="num" w:pos="3960"/>
        </w:tabs>
      </w:pPr>
    </w:lvl>
  </w:abstractNum>
  <w:abstractNum w:abstractNumId="6" w15:restartNumberingAfterBreak="0">
    <w:nsid w:val="00000006"/>
    <w:multiLevelType w:val="singleLevel"/>
    <w:tmpl w:val="00000006"/>
    <w:name w:val="WW8Num6"/>
    <w:lvl w:ilvl="0">
      <w:start w:val="1"/>
      <w:numFmt w:val="decimal"/>
      <w:lvlText w:val="%1)"/>
      <w:lvlJc w:val="left"/>
      <w:pPr>
        <w:tabs>
          <w:tab w:val="num" w:pos="480"/>
        </w:tabs>
      </w:pPr>
    </w:lvl>
  </w:abstractNum>
  <w:abstractNum w:abstractNumId="7" w15:restartNumberingAfterBreak="0">
    <w:nsid w:val="00000007"/>
    <w:multiLevelType w:val="singleLevel"/>
    <w:tmpl w:val="00000007"/>
    <w:name w:val="WW8Num7"/>
    <w:lvl w:ilvl="0">
      <w:start w:val="1"/>
      <w:numFmt w:val="decimal"/>
      <w:lvlText w:val="4.%1."/>
      <w:lvlJc w:val="left"/>
      <w:pPr>
        <w:tabs>
          <w:tab w:val="num" w:pos="720"/>
        </w:tabs>
      </w:pPr>
    </w:lvl>
  </w:abstractNum>
  <w:abstractNum w:abstractNumId="8" w15:restartNumberingAfterBreak="0">
    <w:nsid w:val="00000008"/>
    <w:multiLevelType w:val="singleLevel"/>
    <w:tmpl w:val="00000008"/>
    <w:name w:val="WW8Num8"/>
    <w:lvl w:ilvl="0">
      <w:start w:val="1"/>
      <w:numFmt w:val="decimal"/>
      <w:lvlText w:val="5.%1."/>
      <w:lvlJc w:val="left"/>
      <w:pPr>
        <w:tabs>
          <w:tab w:val="num" w:pos="720"/>
        </w:tabs>
      </w:pPr>
    </w:lvl>
  </w:abstractNum>
  <w:abstractNum w:abstractNumId="9" w15:restartNumberingAfterBreak="0">
    <w:nsid w:val="00000009"/>
    <w:multiLevelType w:val="multilevel"/>
    <w:tmpl w:val="00000009"/>
    <w:name w:val="WW8Num9"/>
    <w:lvl w:ilvl="0">
      <w:start w:val="6"/>
      <w:numFmt w:val="decimal"/>
      <w:lvlText w:val="%1."/>
      <w:lvlJc w:val="left"/>
      <w:pPr>
        <w:tabs>
          <w:tab w:val="num" w:pos="360"/>
        </w:tabs>
      </w:pPr>
    </w:lvl>
    <w:lvl w:ilvl="1">
      <w:start w:val="1"/>
      <w:numFmt w:val="decimal"/>
      <w:lvlText w:val="%1.%2."/>
      <w:lvlJc w:val="left"/>
      <w:pPr>
        <w:tabs>
          <w:tab w:val="num" w:pos="36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10" w15:restartNumberingAfterBreak="0">
    <w:nsid w:val="0000000A"/>
    <w:multiLevelType w:val="singleLevel"/>
    <w:tmpl w:val="0000000A"/>
    <w:name w:val="WW8Num10"/>
    <w:lvl w:ilvl="0">
      <w:start w:val="1"/>
      <w:numFmt w:val="decimal"/>
      <w:lvlText w:val="7.%1."/>
      <w:lvlJc w:val="left"/>
      <w:pPr>
        <w:tabs>
          <w:tab w:val="num" w:pos="720"/>
        </w:tabs>
      </w:pPr>
    </w:lvl>
  </w:abstractNum>
  <w:abstractNum w:abstractNumId="11" w15:restartNumberingAfterBreak="0">
    <w:nsid w:val="0000000B"/>
    <w:multiLevelType w:val="singleLevel"/>
    <w:tmpl w:val="0000000B"/>
    <w:name w:val="WW8Num11"/>
    <w:lvl w:ilvl="0">
      <w:start w:val="1"/>
      <w:numFmt w:val="decimal"/>
      <w:lvlText w:val="8.%1."/>
      <w:lvlJc w:val="left"/>
      <w:pPr>
        <w:tabs>
          <w:tab w:val="num" w:pos="720"/>
        </w:tabs>
      </w:pPr>
    </w:lvl>
  </w:abstractNum>
  <w:abstractNum w:abstractNumId="12" w15:restartNumberingAfterBreak="0">
    <w:nsid w:val="0000000C"/>
    <w:multiLevelType w:val="singleLevel"/>
    <w:tmpl w:val="0000000C"/>
    <w:name w:val="WW8Num12"/>
    <w:lvl w:ilvl="0">
      <w:start w:val="1"/>
      <w:numFmt w:val="decimal"/>
      <w:lvlText w:val="9.%1."/>
      <w:lvlJc w:val="left"/>
      <w:pPr>
        <w:tabs>
          <w:tab w:val="num" w:pos="720"/>
        </w:tabs>
      </w:pPr>
    </w:lvl>
  </w:abstractNum>
  <w:abstractNum w:abstractNumId="13" w15:restartNumberingAfterBreak="0">
    <w:nsid w:val="0000000D"/>
    <w:multiLevelType w:val="singleLevel"/>
    <w:tmpl w:val="0000000D"/>
    <w:name w:val="WW8Num13"/>
    <w:lvl w:ilvl="0">
      <w:start w:val="1"/>
      <w:numFmt w:val="decimal"/>
      <w:lvlText w:val="9.4.%1."/>
      <w:lvlJc w:val="left"/>
      <w:pPr>
        <w:tabs>
          <w:tab w:val="num" w:pos="720"/>
        </w:tabs>
      </w:pPr>
    </w:lvl>
  </w:abstractNum>
  <w:abstractNum w:abstractNumId="14" w15:restartNumberingAfterBreak="0">
    <w:nsid w:val="0000000F"/>
    <w:multiLevelType w:val="singleLevel"/>
    <w:tmpl w:val="0000000F"/>
    <w:name w:val="WW8Num15"/>
    <w:lvl w:ilvl="0">
      <w:start w:val="1"/>
      <w:numFmt w:val="decimal"/>
      <w:lvlText w:val="10.%1."/>
      <w:lvlJc w:val="left"/>
      <w:pPr>
        <w:tabs>
          <w:tab w:val="num" w:pos="720"/>
        </w:tabs>
      </w:pPr>
    </w:lvl>
  </w:abstractNum>
  <w:abstractNum w:abstractNumId="15" w15:restartNumberingAfterBreak="0">
    <w:nsid w:val="00000011"/>
    <w:multiLevelType w:val="multilevel"/>
    <w:tmpl w:val="00000011"/>
    <w:name w:val="WW8Num16"/>
    <w:lvl w:ilvl="0">
      <w:start w:val="1"/>
      <w:numFmt w:val="decimal"/>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3850"/>
        </w:tabs>
        <w:ind w:left="3850"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00AA270F"/>
    <w:multiLevelType w:val="multilevel"/>
    <w:tmpl w:val="3BA217B6"/>
    <w:lvl w:ilvl="0">
      <w:start w:val="1"/>
      <w:numFmt w:val="decimal"/>
      <w:lvlText w:val="%1."/>
      <w:lvlJc w:val="left"/>
      <w:pPr>
        <w:ind w:left="1260" w:hanging="360"/>
      </w:pPr>
      <w:rPr>
        <w:rFonts w:hint="default"/>
      </w:rPr>
    </w:lvl>
    <w:lvl w:ilvl="1">
      <w:start w:val="2"/>
      <w:numFmt w:val="decimal"/>
      <w:isLgl/>
      <w:lvlText w:val="%1.%2."/>
      <w:lvlJc w:val="left"/>
      <w:pPr>
        <w:ind w:left="162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780" w:hanging="108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4860" w:hanging="1440"/>
      </w:pPr>
      <w:rPr>
        <w:rFonts w:hint="default"/>
      </w:rPr>
    </w:lvl>
    <w:lvl w:ilvl="8">
      <w:start w:val="1"/>
      <w:numFmt w:val="decimal"/>
      <w:isLgl/>
      <w:lvlText w:val="%1.%2.%3.%4.%5.%6.%7.%8.%9."/>
      <w:lvlJc w:val="left"/>
      <w:pPr>
        <w:ind w:left="5580" w:hanging="1800"/>
      </w:pPr>
      <w:rPr>
        <w:rFonts w:hint="default"/>
      </w:rPr>
    </w:lvl>
  </w:abstractNum>
  <w:abstractNum w:abstractNumId="17" w15:restartNumberingAfterBreak="0">
    <w:nsid w:val="03883921"/>
    <w:multiLevelType w:val="multilevel"/>
    <w:tmpl w:val="E6086B32"/>
    <w:lvl w:ilvl="0">
      <w:start w:val="1"/>
      <w:numFmt w:val="decimal"/>
      <w:lvlText w:val="%1."/>
      <w:lvlJc w:val="left"/>
      <w:pPr>
        <w:ind w:left="420" w:hanging="420"/>
      </w:pPr>
      <w:rPr>
        <w:rFonts w:hint="default"/>
        <w:b w:val="0"/>
        <w:bCs/>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6EC4935"/>
    <w:multiLevelType w:val="multilevel"/>
    <w:tmpl w:val="D2823C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color w:val="000000" w:themeColor="text1"/>
        <w:sz w:val="24"/>
        <w:szCs w:val="24"/>
      </w:rPr>
    </w:lvl>
    <w:lvl w:ilvl="2">
      <w:start w:val="1"/>
      <w:numFmt w:val="decimal"/>
      <w:lvlText w:val="%1.%2.%3."/>
      <w:lvlJc w:val="left"/>
      <w:pPr>
        <w:ind w:left="720" w:hanging="720"/>
      </w:pPr>
      <w:rPr>
        <w:rFonts w:hint="default"/>
        <w:b w:val="0"/>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DCB46A9"/>
    <w:multiLevelType w:val="multilevel"/>
    <w:tmpl w:val="682A707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0F084FF0"/>
    <w:multiLevelType w:val="multilevel"/>
    <w:tmpl w:val="AC1E9DB4"/>
    <w:lvl w:ilvl="0">
      <w:start w:val="9"/>
      <w:numFmt w:val="decimal"/>
      <w:lvlText w:val="%1."/>
      <w:lvlJc w:val="left"/>
      <w:pPr>
        <w:ind w:left="360" w:hanging="360"/>
      </w:pPr>
      <w:rPr>
        <w:rFonts w:eastAsia="Arial Unicode MS" w:hint="default"/>
        <w:b/>
        <w:bCs w:val="0"/>
        <w:color w:val="auto"/>
      </w:rPr>
    </w:lvl>
    <w:lvl w:ilvl="1">
      <w:start w:val="1"/>
      <w:numFmt w:val="decimal"/>
      <w:lvlText w:val="%1.%2."/>
      <w:lvlJc w:val="left"/>
      <w:pPr>
        <w:ind w:left="360" w:hanging="360"/>
      </w:pPr>
      <w:rPr>
        <w:rFonts w:eastAsia="Arial Unicode MS" w:hint="default"/>
        <w:b w:val="0"/>
        <w:i w:val="0"/>
        <w:iCs/>
        <w:color w:val="auto"/>
      </w:rPr>
    </w:lvl>
    <w:lvl w:ilvl="2">
      <w:start w:val="1"/>
      <w:numFmt w:val="decimal"/>
      <w:lvlText w:val="%1.%2.%3."/>
      <w:lvlJc w:val="left"/>
      <w:pPr>
        <w:ind w:left="720" w:hanging="720"/>
      </w:pPr>
      <w:rPr>
        <w:rFonts w:eastAsia="Arial Unicode MS" w:hint="default"/>
        <w:b w:val="0"/>
        <w:color w:val="auto"/>
      </w:rPr>
    </w:lvl>
    <w:lvl w:ilvl="3">
      <w:start w:val="1"/>
      <w:numFmt w:val="decimal"/>
      <w:lvlText w:val="%1.%2.%3.%4."/>
      <w:lvlJc w:val="left"/>
      <w:pPr>
        <w:ind w:left="720" w:hanging="720"/>
      </w:pPr>
      <w:rPr>
        <w:rFonts w:eastAsia="Arial Unicode MS" w:hint="default"/>
        <w:b w:val="0"/>
        <w:color w:val="auto"/>
      </w:rPr>
    </w:lvl>
    <w:lvl w:ilvl="4">
      <w:start w:val="1"/>
      <w:numFmt w:val="decimal"/>
      <w:lvlText w:val="%1.%2.%3.%4.%5."/>
      <w:lvlJc w:val="left"/>
      <w:pPr>
        <w:ind w:left="1080" w:hanging="1080"/>
      </w:pPr>
      <w:rPr>
        <w:rFonts w:eastAsia="Arial Unicode MS" w:hint="default"/>
        <w:b w:val="0"/>
        <w:color w:val="auto"/>
      </w:rPr>
    </w:lvl>
    <w:lvl w:ilvl="5">
      <w:start w:val="1"/>
      <w:numFmt w:val="decimal"/>
      <w:lvlText w:val="%1.%2.%3.%4.%5.%6."/>
      <w:lvlJc w:val="left"/>
      <w:pPr>
        <w:ind w:left="1080" w:hanging="1080"/>
      </w:pPr>
      <w:rPr>
        <w:rFonts w:eastAsia="Arial Unicode MS" w:hint="default"/>
        <w:b w:val="0"/>
        <w:color w:val="auto"/>
      </w:rPr>
    </w:lvl>
    <w:lvl w:ilvl="6">
      <w:start w:val="1"/>
      <w:numFmt w:val="decimal"/>
      <w:lvlText w:val="%1.%2.%3.%4.%5.%6.%7."/>
      <w:lvlJc w:val="left"/>
      <w:pPr>
        <w:ind w:left="1440" w:hanging="1440"/>
      </w:pPr>
      <w:rPr>
        <w:rFonts w:eastAsia="Arial Unicode MS" w:hint="default"/>
        <w:b w:val="0"/>
        <w:color w:val="auto"/>
      </w:rPr>
    </w:lvl>
    <w:lvl w:ilvl="7">
      <w:start w:val="1"/>
      <w:numFmt w:val="decimal"/>
      <w:lvlText w:val="%1.%2.%3.%4.%5.%6.%7.%8."/>
      <w:lvlJc w:val="left"/>
      <w:pPr>
        <w:ind w:left="1440" w:hanging="1440"/>
      </w:pPr>
      <w:rPr>
        <w:rFonts w:eastAsia="Arial Unicode MS" w:hint="default"/>
        <w:b w:val="0"/>
        <w:color w:val="auto"/>
      </w:rPr>
    </w:lvl>
    <w:lvl w:ilvl="8">
      <w:start w:val="1"/>
      <w:numFmt w:val="decimal"/>
      <w:lvlText w:val="%1.%2.%3.%4.%5.%6.%7.%8.%9."/>
      <w:lvlJc w:val="left"/>
      <w:pPr>
        <w:ind w:left="1800" w:hanging="1800"/>
      </w:pPr>
      <w:rPr>
        <w:rFonts w:eastAsia="Arial Unicode MS" w:hint="default"/>
        <w:b w:val="0"/>
        <w:color w:val="auto"/>
      </w:rPr>
    </w:lvl>
  </w:abstractNum>
  <w:abstractNum w:abstractNumId="21" w15:restartNumberingAfterBreak="0">
    <w:nsid w:val="104A2753"/>
    <w:multiLevelType w:val="multilevel"/>
    <w:tmpl w:val="26BC4F10"/>
    <w:lvl w:ilvl="0">
      <w:start w:val="1"/>
      <w:numFmt w:val="decimal"/>
      <w:lvlText w:val="%1."/>
      <w:lvlJc w:val="left"/>
      <w:pPr>
        <w:ind w:left="1080" w:hanging="360"/>
      </w:pPr>
      <w:rPr>
        <w:rFonts w:hint="default"/>
        <w:b/>
      </w:rPr>
    </w:lvl>
    <w:lvl w:ilvl="1">
      <w:start w:val="1"/>
      <w:numFmt w:val="decimal"/>
      <w:isLgl/>
      <w:lvlText w:val="%1.%2."/>
      <w:lvlJc w:val="left"/>
      <w:pPr>
        <w:ind w:left="1500"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880" w:hanging="1800"/>
      </w:pPr>
      <w:rPr>
        <w:rFonts w:hint="default"/>
      </w:rPr>
    </w:lvl>
  </w:abstractNum>
  <w:abstractNum w:abstractNumId="22" w15:restartNumberingAfterBreak="0">
    <w:nsid w:val="11481C72"/>
    <w:multiLevelType w:val="hybridMultilevel"/>
    <w:tmpl w:val="B6AC62DC"/>
    <w:lvl w:ilvl="0" w:tplc="E7F894F4">
      <w:start w:val="1"/>
      <w:numFmt w:val="bullet"/>
      <w:pStyle w:val="ListBullet3"/>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2882982"/>
    <w:multiLevelType w:val="hybridMultilevel"/>
    <w:tmpl w:val="B9F8DE28"/>
    <w:lvl w:ilvl="0" w:tplc="262CDCC6">
      <w:start w:val="1"/>
      <w:numFmt w:val="bullet"/>
      <w:pStyle w:val="StyleStyle1Justified"/>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149F5E05"/>
    <w:multiLevelType w:val="hybridMultilevel"/>
    <w:tmpl w:val="4776F1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562111B"/>
    <w:multiLevelType w:val="multilevel"/>
    <w:tmpl w:val="92F08B8A"/>
    <w:lvl w:ilvl="0">
      <w:start w:val="7"/>
      <w:numFmt w:val="decimal"/>
      <w:lvlText w:val="%1."/>
      <w:lvlJc w:val="left"/>
      <w:pPr>
        <w:tabs>
          <w:tab w:val="num" w:pos="360"/>
        </w:tabs>
        <w:ind w:left="360" w:hanging="360"/>
      </w:pPr>
      <w:rPr>
        <w:rFonts w:hint="default"/>
        <w:b w:val="0"/>
        <w:bCs/>
      </w:rPr>
    </w:lvl>
    <w:lvl w:ilvl="1">
      <w:start w:val="1"/>
      <w:numFmt w:val="decimal"/>
      <w:pStyle w:val="ListBullet2"/>
      <w:lvlText w:val="%1.%2."/>
      <w:lvlJc w:val="left"/>
      <w:pPr>
        <w:tabs>
          <w:tab w:val="num" w:pos="792"/>
        </w:tabs>
        <w:ind w:left="792" w:hanging="432"/>
      </w:pPr>
      <w:rPr>
        <w:rFonts w:hint="default"/>
        <w:b w:val="0"/>
        <w:color w:val="auto"/>
      </w:rPr>
    </w:lvl>
    <w:lvl w:ilvl="2">
      <w:start w:val="1"/>
      <w:numFmt w:val="decimal"/>
      <w:lvlText w:val="%1.%2.%3."/>
      <w:lvlJc w:val="left"/>
      <w:pPr>
        <w:tabs>
          <w:tab w:val="num" w:pos="1430"/>
        </w:tabs>
        <w:ind w:left="1214" w:hanging="504"/>
      </w:pPr>
      <w:rPr>
        <w:rFonts w:hint="default"/>
        <w:b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160F67C0"/>
    <w:multiLevelType w:val="hybridMultilevel"/>
    <w:tmpl w:val="8E249294"/>
    <w:lvl w:ilvl="0" w:tplc="BB74D778">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1EB83526"/>
    <w:multiLevelType w:val="multilevel"/>
    <w:tmpl w:val="6FEC348A"/>
    <w:lvl w:ilvl="0">
      <w:start w:val="1"/>
      <w:numFmt w:val="decimal"/>
      <w:lvlText w:val="%1."/>
      <w:lvlJc w:val="left"/>
      <w:pPr>
        <w:ind w:left="720" w:hanging="360"/>
      </w:pPr>
      <w:rPr>
        <w:rFonts w:hint="default"/>
        <w:b w:val="0"/>
        <w:bCs w:val="0"/>
        <w:color w:val="auto"/>
      </w:rPr>
    </w:lvl>
    <w:lvl w:ilvl="1">
      <w:start w:val="1"/>
      <w:numFmt w:val="decimal"/>
      <w:isLgl/>
      <w:lvlText w:val="%1.%2."/>
      <w:lvlJc w:val="left"/>
      <w:pPr>
        <w:ind w:left="1125" w:hanging="405"/>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1FF06562"/>
    <w:multiLevelType w:val="multilevel"/>
    <w:tmpl w:val="5D620924"/>
    <w:lvl w:ilvl="0">
      <w:start w:val="9"/>
      <w:numFmt w:val="decimal"/>
      <w:lvlText w:val="%1."/>
      <w:lvlJc w:val="left"/>
      <w:pPr>
        <w:ind w:left="360" w:hanging="360"/>
      </w:pPr>
      <w:rPr>
        <w:rFonts w:hint="default"/>
        <w:b/>
        <w:bCs w:val="0"/>
        <w:color w:val="000000"/>
      </w:rPr>
    </w:lvl>
    <w:lvl w:ilvl="1">
      <w:start w:val="1"/>
      <w:numFmt w:val="decimal"/>
      <w:lvlText w:val="%1.%2."/>
      <w:lvlJc w:val="left"/>
      <w:pPr>
        <w:ind w:left="720" w:hanging="360"/>
      </w:pPr>
      <w:rPr>
        <w:rFonts w:hint="default"/>
        <w:b w:val="0"/>
        <w:i w:val="0"/>
        <w:iCs/>
        <w:color w:val="000000"/>
      </w:rPr>
    </w:lvl>
    <w:lvl w:ilvl="2">
      <w:start w:val="1"/>
      <w:numFmt w:val="decimal"/>
      <w:lvlText w:val="%1.%2.%3."/>
      <w:lvlJc w:val="left"/>
      <w:pPr>
        <w:ind w:left="1440" w:hanging="720"/>
      </w:pPr>
      <w:rPr>
        <w:rFonts w:hint="default"/>
        <w:b w:val="0"/>
        <w:color w:val="000000"/>
      </w:rPr>
    </w:lvl>
    <w:lvl w:ilvl="3">
      <w:start w:val="1"/>
      <w:numFmt w:val="decimal"/>
      <w:lvlText w:val="%1.%2.%3.%4."/>
      <w:lvlJc w:val="left"/>
      <w:pPr>
        <w:ind w:left="1800" w:hanging="720"/>
      </w:pPr>
      <w:rPr>
        <w:rFonts w:hint="default"/>
        <w:b w:val="0"/>
        <w:color w:val="000000"/>
      </w:rPr>
    </w:lvl>
    <w:lvl w:ilvl="4">
      <w:start w:val="1"/>
      <w:numFmt w:val="decimal"/>
      <w:lvlText w:val="%1.%2.%3.%4.%5."/>
      <w:lvlJc w:val="left"/>
      <w:pPr>
        <w:ind w:left="2520" w:hanging="1080"/>
      </w:pPr>
      <w:rPr>
        <w:rFonts w:hint="default"/>
        <w:b w:val="0"/>
        <w:color w:val="000000"/>
      </w:rPr>
    </w:lvl>
    <w:lvl w:ilvl="5">
      <w:start w:val="1"/>
      <w:numFmt w:val="decimal"/>
      <w:lvlText w:val="%1.%2.%3.%4.%5.%6."/>
      <w:lvlJc w:val="left"/>
      <w:pPr>
        <w:ind w:left="2880" w:hanging="1080"/>
      </w:pPr>
      <w:rPr>
        <w:rFonts w:hint="default"/>
        <w:b w:val="0"/>
        <w:color w:val="000000"/>
      </w:rPr>
    </w:lvl>
    <w:lvl w:ilvl="6">
      <w:start w:val="1"/>
      <w:numFmt w:val="decimal"/>
      <w:lvlText w:val="%1.%2.%3.%4.%5.%6.%7."/>
      <w:lvlJc w:val="left"/>
      <w:pPr>
        <w:ind w:left="3600" w:hanging="1440"/>
      </w:pPr>
      <w:rPr>
        <w:rFonts w:hint="default"/>
        <w:b w:val="0"/>
        <w:color w:val="000000"/>
      </w:rPr>
    </w:lvl>
    <w:lvl w:ilvl="7">
      <w:start w:val="1"/>
      <w:numFmt w:val="decimal"/>
      <w:lvlText w:val="%1.%2.%3.%4.%5.%6.%7.%8."/>
      <w:lvlJc w:val="left"/>
      <w:pPr>
        <w:ind w:left="3960" w:hanging="1440"/>
      </w:pPr>
      <w:rPr>
        <w:rFonts w:hint="default"/>
        <w:b w:val="0"/>
        <w:color w:val="000000"/>
      </w:rPr>
    </w:lvl>
    <w:lvl w:ilvl="8">
      <w:start w:val="1"/>
      <w:numFmt w:val="decimal"/>
      <w:lvlText w:val="%1.%2.%3.%4.%5.%6.%7.%8.%9."/>
      <w:lvlJc w:val="left"/>
      <w:pPr>
        <w:ind w:left="4680" w:hanging="1800"/>
      </w:pPr>
      <w:rPr>
        <w:rFonts w:hint="default"/>
        <w:b w:val="0"/>
        <w:color w:val="000000"/>
      </w:rPr>
    </w:lvl>
  </w:abstractNum>
  <w:abstractNum w:abstractNumId="29" w15:restartNumberingAfterBreak="0">
    <w:nsid w:val="24737F0C"/>
    <w:multiLevelType w:val="hybridMultilevel"/>
    <w:tmpl w:val="EDE03706"/>
    <w:lvl w:ilvl="0" w:tplc="CD642702">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2A6E7C1E"/>
    <w:multiLevelType w:val="hybridMultilevel"/>
    <w:tmpl w:val="3CE22C4A"/>
    <w:lvl w:ilvl="0" w:tplc="7FFEC220">
      <w:start w:val="1"/>
      <w:numFmt w:val="decimal"/>
      <w:lvlText w:val="%1."/>
      <w:lvlJc w:val="left"/>
      <w:pPr>
        <w:ind w:left="1080" w:hanging="360"/>
      </w:pPr>
      <w:rPr>
        <w:rFonts w:hint="default"/>
        <w:b/>
        <w:bCs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2C4B678E"/>
    <w:multiLevelType w:val="multilevel"/>
    <w:tmpl w:val="095A262E"/>
    <w:lvl w:ilvl="0">
      <w:start w:val="3"/>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2" w15:restartNumberingAfterBreak="0">
    <w:nsid w:val="30BC593E"/>
    <w:multiLevelType w:val="multilevel"/>
    <w:tmpl w:val="BEF2E2A4"/>
    <w:lvl w:ilvl="0">
      <w:start w:val="8"/>
      <w:numFmt w:val="decimal"/>
      <w:lvlText w:val="%1."/>
      <w:lvlJc w:val="left"/>
      <w:pPr>
        <w:ind w:left="360" w:hanging="360"/>
      </w:pPr>
      <w:rPr>
        <w:rFonts w:hint="default"/>
        <w:b/>
        <w:bCs w:val="0"/>
        <w:color w:val="000000"/>
      </w:rPr>
    </w:lvl>
    <w:lvl w:ilvl="1">
      <w:start w:val="1"/>
      <w:numFmt w:val="decimal"/>
      <w:lvlText w:val="%1.%2."/>
      <w:lvlJc w:val="left"/>
      <w:pPr>
        <w:ind w:left="360" w:hanging="360"/>
      </w:pPr>
      <w:rPr>
        <w:rFonts w:hint="default"/>
        <w:b w:val="0"/>
        <w:i w:val="0"/>
        <w:i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3" w15:restartNumberingAfterBreak="0">
    <w:nsid w:val="32036275"/>
    <w:multiLevelType w:val="multilevel"/>
    <w:tmpl w:val="C92A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953239"/>
    <w:multiLevelType w:val="multilevel"/>
    <w:tmpl w:val="08EC996C"/>
    <w:lvl w:ilvl="0">
      <w:start w:val="1"/>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15:restartNumberingAfterBreak="0">
    <w:nsid w:val="32C14764"/>
    <w:multiLevelType w:val="multilevel"/>
    <w:tmpl w:val="F454F61A"/>
    <w:lvl w:ilvl="0">
      <w:start w:val="1"/>
      <w:numFmt w:val="decimal"/>
      <w:lvlText w:val="%1."/>
      <w:lvlJc w:val="left"/>
      <w:pPr>
        <w:ind w:left="360" w:hanging="360"/>
      </w:pPr>
      <w:rPr>
        <w:rFonts w:hint="default"/>
        <w:b w:val="0"/>
        <w:b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5DF79A3"/>
    <w:multiLevelType w:val="multilevel"/>
    <w:tmpl w:val="E414981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1211"/>
        </w:tabs>
        <w:ind w:left="1211" w:hanging="360"/>
      </w:pPr>
      <w:rPr>
        <w:rFonts w:ascii="Times New Roman" w:hAnsi="Times New Roman" w:cs="Times New Roman" w:hint="default"/>
        <w:b w:val="0"/>
      </w:rPr>
    </w:lvl>
    <w:lvl w:ilvl="2">
      <w:start w:val="1"/>
      <w:numFmt w:val="decimal"/>
      <w:lvlText w:val="%1.%2.%3."/>
      <w:lvlJc w:val="left"/>
      <w:pPr>
        <w:tabs>
          <w:tab w:val="num" w:pos="1800"/>
        </w:tabs>
        <w:ind w:left="180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39913DB8"/>
    <w:multiLevelType w:val="hybridMultilevel"/>
    <w:tmpl w:val="6B1C72D6"/>
    <w:lvl w:ilvl="0" w:tplc="01F209BA">
      <w:start w:val="3"/>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3A231581"/>
    <w:multiLevelType w:val="multilevel"/>
    <w:tmpl w:val="5876033E"/>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9" w15:restartNumberingAfterBreak="0">
    <w:nsid w:val="3D0E1408"/>
    <w:multiLevelType w:val="multilevel"/>
    <w:tmpl w:val="1474FC96"/>
    <w:lvl w:ilvl="0">
      <w:start w:val="3"/>
      <w:numFmt w:val="decimal"/>
      <w:lvlText w:val="%1."/>
      <w:lvlJc w:val="left"/>
      <w:pPr>
        <w:tabs>
          <w:tab w:val="num" w:pos="360"/>
        </w:tabs>
        <w:ind w:left="360" w:hanging="360"/>
      </w:pPr>
      <w:rPr>
        <w:rFonts w:eastAsia="Times New Roman"/>
        <w:b/>
      </w:rPr>
    </w:lvl>
    <w:lvl w:ilvl="1">
      <w:start w:val="1"/>
      <w:numFmt w:val="decimal"/>
      <w:lvlText w:val="%1.%2."/>
      <w:lvlJc w:val="left"/>
      <w:pPr>
        <w:tabs>
          <w:tab w:val="num" w:pos="360"/>
        </w:tabs>
        <w:ind w:left="360" w:hanging="360"/>
      </w:pPr>
      <w:rPr>
        <w:rFonts w:eastAsia="Times New Roman"/>
        <w:b w:val="0"/>
        <w:bCs/>
        <w:sz w:val="24"/>
        <w:szCs w:val="24"/>
      </w:rPr>
    </w:lvl>
    <w:lvl w:ilvl="2">
      <w:start w:val="1"/>
      <w:numFmt w:val="decimal"/>
      <w:lvlText w:val="%1.%2.%3."/>
      <w:lvlJc w:val="left"/>
      <w:pPr>
        <w:tabs>
          <w:tab w:val="num" w:pos="720"/>
        </w:tabs>
        <w:ind w:left="720" w:hanging="720"/>
      </w:pPr>
      <w:rPr>
        <w:rFonts w:eastAsia="Times New Roman"/>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440"/>
        </w:tabs>
        <w:ind w:left="1440" w:hanging="1440"/>
      </w:pPr>
      <w:rPr>
        <w:rFonts w:eastAsia="Times New Roman"/>
      </w:rPr>
    </w:lvl>
  </w:abstractNum>
  <w:abstractNum w:abstractNumId="40" w15:restartNumberingAfterBreak="0">
    <w:nsid w:val="44F236E8"/>
    <w:multiLevelType w:val="multilevel"/>
    <w:tmpl w:val="A68E3E7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4AE57CE2"/>
    <w:multiLevelType w:val="multilevel"/>
    <w:tmpl w:val="94FAE2C8"/>
    <w:styleLink w:val="LFO5"/>
    <w:lvl w:ilvl="0">
      <w:start w:val="1"/>
      <w:numFmt w:val="decimal"/>
      <w:lvlText w:val="%1."/>
      <w:lvlJc w:val="left"/>
      <w:pPr>
        <w:ind w:left="567" w:hanging="567"/>
      </w:pPr>
    </w:lvl>
    <w:lvl w:ilvl="1">
      <w:start w:val="1"/>
      <w:numFmt w:val="decimal"/>
      <w:lvlText w:val="%1.%2."/>
      <w:lvlJc w:val="left"/>
      <w:pPr>
        <w:ind w:left="1134" w:hanging="567"/>
      </w:pPr>
    </w:lvl>
    <w:lvl w:ilvl="2">
      <w:start w:val="1"/>
      <w:numFmt w:val="decimal"/>
      <w:lvlText w:val="%1.%2.%3."/>
      <w:lvlJc w:val="left"/>
      <w:pPr>
        <w:ind w:left="1985" w:hanging="851"/>
      </w:pPr>
    </w:lvl>
    <w:lvl w:ilvl="3">
      <w:start w:val="1"/>
      <w:numFmt w:val="decimal"/>
      <w:lvlText w:val="%1.%2.%3.%4."/>
      <w:lvlJc w:val="left"/>
      <w:pPr>
        <w:ind w:left="3850" w:hanging="85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04F3919"/>
    <w:multiLevelType w:val="multilevel"/>
    <w:tmpl w:val="787A5628"/>
    <w:styleLink w:val="WWOutlineListStyle2"/>
    <w:lvl w:ilvl="0">
      <w:start w:val="1"/>
      <w:numFmt w:val="upperRoman"/>
      <w:pStyle w:val="11"/>
      <w:lvlText w:val="%1"/>
      <w:lvlJc w:val="left"/>
      <w:pPr>
        <w:ind w:left="567" w:firstLine="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51"/>
      <w:lvlText w:val="%1.%2.%3.%4.%5"/>
      <w:lvlJc w:val="left"/>
      <w:pPr>
        <w:ind w:left="1575" w:hanging="1008"/>
      </w:pPr>
    </w:lvl>
    <w:lvl w:ilvl="5">
      <w:start w:val="1"/>
      <w:numFmt w:val="decimal"/>
      <w:pStyle w:val="61"/>
      <w:lvlText w:val="%1.%2.%3.%4.%5.%6"/>
      <w:lvlJc w:val="left"/>
      <w:pPr>
        <w:ind w:left="1719" w:hanging="1152"/>
      </w:pPr>
    </w:lvl>
    <w:lvl w:ilvl="6">
      <w:start w:val="1"/>
      <w:numFmt w:val="decimal"/>
      <w:pStyle w:val="71"/>
      <w:lvlText w:val="%1.%2.%3.%4.%5.%6.%7"/>
      <w:lvlJc w:val="left"/>
      <w:pPr>
        <w:ind w:left="1863" w:hanging="1296"/>
      </w:pPr>
    </w:lvl>
    <w:lvl w:ilvl="7">
      <w:start w:val="1"/>
      <w:numFmt w:val="decimal"/>
      <w:pStyle w:val="81"/>
      <w:lvlText w:val="%1.%2.%3.%4.%5.%6.%7.%8"/>
      <w:lvlJc w:val="left"/>
      <w:pPr>
        <w:ind w:left="2007" w:hanging="1440"/>
      </w:pPr>
    </w:lvl>
    <w:lvl w:ilvl="8">
      <w:start w:val="1"/>
      <w:numFmt w:val="decimal"/>
      <w:pStyle w:val="91"/>
      <w:lvlText w:val="%1.%2.%3.%4.%5.%6.%7.%8.%9"/>
      <w:lvlJc w:val="left"/>
      <w:pPr>
        <w:ind w:left="2151" w:hanging="1584"/>
      </w:pPr>
    </w:lvl>
  </w:abstractNum>
  <w:abstractNum w:abstractNumId="43" w15:restartNumberingAfterBreak="0">
    <w:nsid w:val="50662882"/>
    <w:multiLevelType w:val="multilevel"/>
    <w:tmpl w:val="8EE67F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0A8756D"/>
    <w:multiLevelType w:val="hybridMultilevel"/>
    <w:tmpl w:val="A610555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51961BA8"/>
    <w:multiLevelType w:val="multilevel"/>
    <w:tmpl w:val="D1C2A998"/>
    <w:lvl w:ilvl="0">
      <w:start w:val="1"/>
      <w:numFmt w:val="decimal"/>
      <w:lvlText w:val="%1."/>
      <w:lvlJc w:val="left"/>
      <w:pPr>
        <w:ind w:left="720" w:hanging="360"/>
      </w:pPr>
      <w:rPr>
        <w:b w:val="0"/>
        <w:bCs/>
        <w:i w:val="0"/>
        <w:iCs w:val="0"/>
        <w:color w:val="auto"/>
      </w:rPr>
    </w:lvl>
    <w:lvl w:ilvl="1">
      <w:start w:val="1"/>
      <w:numFmt w:val="decimal"/>
      <w:isLgl/>
      <w:lvlText w:val="%1.%2."/>
      <w:lvlJc w:val="left"/>
      <w:pPr>
        <w:ind w:left="780" w:hanging="420"/>
      </w:pPr>
      <w:rPr>
        <w:b w:val="0"/>
        <w:i w:val="0"/>
        <w:iCs w:val="0"/>
        <w:color w:val="000000"/>
      </w:rPr>
    </w:lvl>
    <w:lvl w:ilvl="2">
      <w:start w:val="1"/>
      <w:numFmt w:val="decimal"/>
      <w:isLgl/>
      <w:lvlText w:val="%1.%2.%3."/>
      <w:lvlJc w:val="left"/>
      <w:pPr>
        <w:ind w:left="1080" w:hanging="720"/>
      </w:pPr>
      <w:rPr>
        <w:b w:val="0"/>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46" w15:restartNumberingAfterBreak="0">
    <w:nsid w:val="540455FA"/>
    <w:multiLevelType w:val="multilevel"/>
    <w:tmpl w:val="DB72307A"/>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b w:val="0"/>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D692988"/>
    <w:multiLevelType w:val="hybridMultilevel"/>
    <w:tmpl w:val="4776F1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0C44D3D"/>
    <w:multiLevelType w:val="multilevel"/>
    <w:tmpl w:val="3AD423F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755220DC"/>
    <w:multiLevelType w:val="hybridMultilevel"/>
    <w:tmpl w:val="EAD6D0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7AC93398"/>
    <w:multiLevelType w:val="hybridMultilevel"/>
    <w:tmpl w:val="A732C5D6"/>
    <w:lvl w:ilvl="0" w:tplc="6D70E70E">
      <w:numFmt w:val="bullet"/>
      <w:lvlText w:val="-"/>
      <w:lvlJc w:val="left"/>
      <w:pPr>
        <w:ind w:left="900" w:hanging="360"/>
      </w:pPr>
      <w:rPr>
        <w:rFonts w:ascii="Times New Roman" w:eastAsia="Lucida Sans Unicode" w:hAnsi="Times New Roman" w:cs="Times New Roman" w:hint="default"/>
      </w:rPr>
    </w:lvl>
    <w:lvl w:ilvl="1" w:tplc="04260003">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51" w15:restartNumberingAfterBreak="0">
    <w:nsid w:val="7D3D6D0B"/>
    <w:multiLevelType w:val="multilevel"/>
    <w:tmpl w:val="08BC5DC6"/>
    <w:lvl w:ilvl="0">
      <w:start w:val="1"/>
      <w:numFmt w:val="decimal"/>
      <w:lvlText w:val="%1."/>
      <w:lvlJc w:val="left"/>
      <w:pPr>
        <w:ind w:left="360" w:hanging="360"/>
      </w:pPr>
      <w:rPr>
        <w:rFonts w:hint="default"/>
        <w:b w:val="0"/>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64289277">
    <w:abstractNumId w:val="0"/>
  </w:num>
  <w:num w:numId="2" w16cid:durableId="910505245">
    <w:abstractNumId w:val="23"/>
  </w:num>
  <w:num w:numId="3" w16cid:durableId="1672247669">
    <w:abstractNumId w:val="22"/>
  </w:num>
  <w:num w:numId="4" w16cid:durableId="1564026384">
    <w:abstractNumId w:val="25"/>
  </w:num>
  <w:num w:numId="5" w16cid:durableId="1858688412">
    <w:abstractNumId w:val="25"/>
  </w:num>
  <w:num w:numId="6" w16cid:durableId="1723795378">
    <w:abstractNumId w:val="17"/>
  </w:num>
  <w:num w:numId="7" w16cid:durableId="201481060">
    <w:abstractNumId w:val="18"/>
  </w:num>
  <w:num w:numId="8" w16cid:durableId="526337499">
    <w:abstractNumId w:val="42"/>
  </w:num>
  <w:num w:numId="9" w16cid:durableId="386536176">
    <w:abstractNumId w:val="41"/>
  </w:num>
  <w:num w:numId="10" w16cid:durableId="20098203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8748259">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4600091">
    <w:abstractNumId w:val="39"/>
  </w:num>
  <w:num w:numId="13" w16cid:durableId="1543595986">
    <w:abstractNumId w:val="47"/>
  </w:num>
  <w:num w:numId="14" w16cid:durableId="1084304966">
    <w:abstractNumId w:val="49"/>
  </w:num>
  <w:num w:numId="15" w16cid:durableId="1512988908">
    <w:abstractNumId w:val="36"/>
  </w:num>
  <w:num w:numId="16" w16cid:durableId="1671372565">
    <w:abstractNumId w:val="51"/>
  </w:num>
  <w:num w:numId="17" w16cid:durableId="1092122749">
    <w:abstractNumId w:val="39"/>
  </w:num>
  <w:num w:numId="18" w16cid:durableId="1983391113">
    <w:abstractNumId w:val="20"/>
  </w:num>
  <w:num w:numId="19" w16cid:durableId="260455386">
    <w:abstractNumId w:val="27"/>
  </w:num>
  <w:num w:numId="20" w16cid:durableId="1452170570">
    <w:abstractNumId w:val="35"/>
  </w:num>
  <w:num w:numId="21" w16cid:durableId="7144289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1877043">
    <w:abstractNumId w:val="26"/>
  </w:num>
  <w:num w:numId="23" w16cid:durableId="948703020">
    <w:abstractNumId w:val="29"/>
  </w:num>
  <w:num w:numId="24" w16cid:durableId="673147506">
    <w:abstractNumId w:val="44"/>
  </w:num>
  <w:num w:numId="25" w16cid:durableId="2121681484">
    <w:abstractNumId w:val="30"/>
  </w:num>
  <w:num w:numId="26" w16cid:durableId="794448520">
    <w:abstractNumId w:val="24"/>
  </w:num>
  <w:num w:numId="27" w16cid:durableId="854416612">
    <w:abstractNumId w:val="32"/>
  </w:num>
  <w:num w:numId="28" w16cid:durableId="574782149">
    <w:abstractNumId w:val="16"/>
  </w:num>
  <w:num w:numId="29" w16cid:durableId="150413641">
    <w:abstractNumId w:val="50"/>
  </w:num>
  <w:num w:numId="30" w16cid:durableId="831718320">
    <w:abstractNumId w:val="45"/>
  </w:num>
  <w:num w:numId="31" w16cid:durableId="907417788">
    <w:abstractNumId w:val="40"/>
  </w:num>
  <w:num w:numId="32" w16cid:durableId="478111225">
    <w:abstractNumId w:val="21"/>
  </w:num>
  <w:num w:numId="33" w16cid:durableId="1820417665">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8232662">
    <w:abstractNumId w:val="31"/>
  </w:num>
  <w:num w:numId="35" w16cid:durableId="14619195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3241125">
    <w:abstractNumId w:val="38"/>
  </w:num>
  <w:num w:numId="37" w16cid:durableId="1114203614">
    <w:abstractNumId w:val="33"/>
  </w:num>
  <w:num w:numId="38" w16cid:durableId="1489980880">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52346787">
    <w:abstractNumId w:val="43"/>
  </w:num>
  <w:num w:numId="40" w16cid:durableId="1879660614">
    <w:abstractNumId w:val="19"/>
  </w:num>
  <w:num w:numId="41" w16cid:durableId="1061709030">
    <w:abstractNumId w:val="46"/>
  </w:num>
  <w:num w:numId="42" w16cid:durableId="789393888">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de-DE" w:vendorID="64" w:dllVersion="4096" w:nlCheck="1" w:checkStyle="0"/>
  <w:activeWritingStyle w:appName="MSWord" w:lang="en-US" w:vendorID="64" w:dllVersion="0" w:nlCheck="1" w:checkStyle="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506"/>
    <w:rsid w:val="00000BE3"/>
    <w:rsid w:val="000045DB"/>
    <w:rsid w:val="00004A83"/>
    <w:rsid w:val="00006E3C"/>
    <w:rsid w:val="00007149"/>
    <w:rsid w:val="0000738A"/>
    <w:rsid w:val="00010802"/>
    <w:rsid w:val="000136BF"/>
    <w:rsid w:val="00014737"/>
    <w:rsid w:val="00015580"/>
    <w:rsid w:val="00016B72"/>
    <w:rsid w:val="00016D57"/>
    <w:rsid w:val="00020CB4"/>
    <w:rsid w:val="00020CF5"/>
    <w:rsid w:val="00023754"/>
    <w:rsid w:val="00023809"/>
    <w:rsid w:val="00024974"/>
    <w:rsid w:val="00025CF8"/>
    <w:rsid w:val="00025E12"/>
    <w:rsid w:val="00026A59"/>
    <w:rsid w:val="000276E9"/>
    <w:rsid w:val="0003617D"/>
    <w:rsid w:val="000413FB"/>
    <w:rsid w:val="000479B9"/>
    <w:rsid w:val="00051107"/>
    <w:rsid w:val="0005170D"/>
    <w:rsid w:val="00054957"/>
    <w:rsid w:val="000615F6"/>
    <w:rsid w:val="00062910"/>
    <w:rsid w:val="00063BA8"/>
    <w:rsid w:val="00064541"/>
    <w:rsid w:val="00067C9E"/>
    <w:rsid w:val="00073A52"/>
    <w:rsid w:val="00080569"/>
    <w:rsid w:val="00084BC2"/>
    <w:rsid w:val="00086BB3"/>
    <w:rsid w:val="00091CC8"/>
    <w:rsid w:val="00092530"/>
    <w:rsid w:val="000948A8"/>
    <w:rsid w:val="000977C2"/>
    <w:rsid w:val="000A215B"/>
    <w:rsid w:val="000B1896"/>
    <w:rsid w:val="000B1AE2"/>
    <w:rsid w:val="000B3EAB"/>
    <w:rsid w:val="000B5491"/>
    <w:rsid w:val="000C0BB8"/>
    <w:rsid w:val="000C1445"/>
    <w:rsid w:val="000C3150"/>
    <w:rsid w:val="000C45AE"/>
    <w:rsid w:val="000D1E55"/>
    <w:rsid w:val="000D2BC4"/>
    <w:rsid w:val="000E0779"/>
    <w:rsid w:val="000E2F7B"/>
    <w:rsid w:val="000E3205"/>
    <w:rsid w:val="000E32A5"/>
    <w:rsid w:val="000E35A8"/>
    <w:rsid w:val="000E36CA"/>
    <w:rsid w:val="000E48B6"/>
    <w:rsid w:val="000E641F"/>
    <w:rsid w:val="000F30D3"/>
    <w:rsid w:val="000F521D"/>
    <w:rsid w:val="000F5B3F"/>
    <w:rsid w:val="000F6901"/>
    <w:rsid w:val="000F726C"/>
    <w:rsid w:val="00103FE5"/>
    <w:rsid w:val="00107710"/>
    <w:rsid w:val="00111C14"/>
    <w:rsid w:val="00117DD1"/>
    <w:rsid w:val="0012295D"/>
    <w:rsid w:val="00123CA8"/>
    <w:rsid w:val="001254B3"/>
    <w:rsid w:val="001301CB"/>
    <w:rsid w:val="00131184"/>
    <w:rsid w:val="00132DBE"/>
    <w:rsid w:val="00133059"/>
    <w:rsid w:val="00133E88"/>
    <w:rsid w:val="0013416A"/>
    <w:rsid w:val="00134EC8"/>
    <w:rsid w:val="00141223"/>
    <w:rsid w:val="00143316"/>
    <w:rsid w:val="00143F47"/>
    <w:rsid w:val="001509DC"/>
    <w:rsid w:val="00151A51"/>
    <w:rsid w:val="00156684"/>
    <w:rsid w:val="001578B1"/>
    <w:rsid w:val="00157A57"/>
    <w:rsid w:val="00160FBE"/>
    <w:rsid w:val="00161F54"/>
    <w:rsid w:val="0016274D"/>
    <w:rsid w:val="00162A7C"/>
    <w:rsid w:val="00162FAB"/>
    <w:rsid w:val="00164FA3"/>
    <w:rsid w:val="0017228B"/>
    <w:rsid w:val="001728CF"/>
    <w:rsid w:val="00172C49"/>
    <w:rsid w:val="00175B9A"/>
    <w:rsid w:val="00180548"/>
    <w:rsid w:val="00181B9F"/>
    <w:rsid w:val="001833BD"/>
    <w:rsid w:val="001839AE"/>
    <w:rsid w:val="00184489"/>
    <w:rsid w:val="00187D02"/>
    <w:rsid w:val="00190889"/>
    <w:rsid w:val="00193268"/>
    <w:rsid w:val="00193A7B"/>
    <w:rsid w:val="00193AB7"/>
    <w:rsid w:val="00196CFD"/>
    <w:rsid w:val="001A01ED"/>
    <w:rsid w:val="001A0A5F"/>
    <w:rsid w:val="001A24C4"/>
    <w:rsid w:val="001A2880"/>
    <w:rsid w:val="001A2C3E"/>
    <w:rsid w:val="001A3BB8"/>
    <w:rsid w:val="001A4B48"/>
    <w:rsid w:val="001A797C"/>
    <w:rsid w:val="001B14B9"/>
    <w:rsid w:val="001B15DB"/>
    <w:rsid w:val="001B169C"/>
    <w:rsid w:val="001B1EFE"/>
    <w:rsid w:val="001C0FAC"/>
    <w:rsid w:val="001C2643"/>
    <w:rsid w:val="001C3DF0"/>
    <w:rsid w:val="001C643C"/>
    <w:rsid w:val="001D16AA"/>
    <w:rsid w:val="001D2683"/>
    <w:rsid w:val="001D2DC6"/>
    <w:rsid w:val="001D70DD"/>
    <w:rsid w:val="001E0D6C"/>
    <w:rsid w:val="001F03D3"/>
    <w:rsid w:val="001F0AEB"/>
    <w:rsid w:val="001F0F56"/>
    <w:rsid w:val="001F1762"/>
    <w:rsid w:val="001F5CFD"/>
    <w:rsid w:val="001F616F"/>
    <w:rsid w:val="001F680D"/>
    <w:rsid w:val="001F7792"/>
    <w:rsid w:val="00203176"/>
    <w:rsid w:val="0020445E"/>
    <w:rsid w:val="00204505"/>
    <w:rsid w:val="002079B7"/>
    <w:rsid w:val="0021022F"/>
    <w:rsid w:val="00215627"/>
    <w:rsid w:val="002204A0"/>
    <w:rsid w:val="00220E27"/>
    <w:rsid w:val="00221A7E"/>
    <w:rsid w:val="002221EF"/>
    <w:rsid w:val="002261A0"/>
    <w:rsid w:val="0023072C"/>
    <w:rsid w:val="002310F9"/>
    <w:rsid w:val="0023560A"/>
    <w:rsid w:val="00241192"/>
    <w:rsid w:val="0024435A"/>
    <w:rsid w:val="00247959"/>
    <w:rsid w:val="00250F81"/>
    <w:rsid w:val="002512E0"/>
    <w:rsid w:val="00253E37"/>
    <w:rsid w:val="002554FF"/>
    <w:rsid w:val="0025634C"/>
    <w:rsid w:val="00256771"/>
    <w:rsid w:val="00257B7F"/>
    <w:rsid w:val="002607CB"/>
    <w:rsid w:val="00261387"/>
    <w:rsid w:val="0026159A"/>
    <w:rsid w:val="00261EBE"/>
    <w:rsid w:val="002639B9"/>
    <w:rsid w:val="00265A74"/>
    <w:rsid w:val="00274348"/>
    <w:rsid w:val="00274B09"/>
    <w:rsid w:val="00280BA8"/>
    <w:rsid w:val="00280CB3"/>
    <w:rsid w:val="00281AF2"/>
    <w:rsid w:val="00282069"/>
    <w:rsid w:val="00282EBF"/>
    <w:rsid w:val="0028609F"/>
    <w:rsid w:val="002877C8"/>
    <w:rsid w:val="002944B3"/>
    <w:rsid w:val="002952F6"/>
    <w:rsid w:val="00296101"/>
    <w:rsid w:val="002964EF"/>
    <w:rsid w:val="002A035F"/>
    <w:rsid w:val="002A1437"/>
    <w:rsid w:val="002B4F3F"/>
    <w:rsid w:val="002C2EC6"/>
    <w:rsid w:val="002C4CE4"/>
    <w:rsid w:val="002C5B70"/>
    <w:rsid w:val="002C5EB5"/>
    <w:rsid w:val="002C5ED2"/>
    <w:rsid w:val="002C6C5C"/>
    <w:rsid w:val="002C7660"/>
    <w:rsid w:val="002D5114"/>
    <w:rsid w:val="002D5383"/>
    <w:rsid w:val="002D7A47"/>
    <w:rsid w:val="002E2738"/>
    <w:rsid w:val="002E3686"/>
    <w:rsid w:val="002E49C2"/>
    <w:rsid w:val="002E4E8B"/>
    <w:rsid w:val="002E79F5"/>
    <w:rsid w:val="002E7A25"/>
    <w:rsid w:val="002F1838"/>
    <w:rsid w:val="002F45CB"/>
    <w:rsid w:val="00300E51"/>
    <w:rsid w:val="00301753"/>
    <w:rsid w:val="00302FF7"/>
    <w:rsid w:val="00303374"/>
    <w:rsid w:val="0030385C"/>
    <w:rsid w:val="0030448E"/>
    <w:rsid w:val="00304AA9"/>
    <w:rsid w:val="0030620B"/>
    <w:rsid w:val="00306FB2"/>
    <w:rsid w:val="00310CB7"/>
    <w:rsid w:val="00313F55"/>
    <w:rsid w:val="003145F4"/>
    <w:rsid w:val="00315519"/>
    <w:rsid w:val="003168F9"/>
    <w:rsid w:val="003216F9"/>
    <w:rsid w:val="00325066"/>
    <w:rsid w:val="003259A9"/>
    <w:rsid w:val="003277DD"/>
    <w:rsid w:val="003322C6"/>
    <w:rsid w:val="003348A9"/>
    <w:rsid w:val="003377FB"/>
    <w:rsid w:val="00344AD0"/>
    <w:rsid w:val="00345271"/>
    <w:rsid w:val="0034760B"/>
    <w:rsid w:val="00352FC9"/>
    <w:rsid w:val="003556F1"/>
    <w:rsid w:val="00355CED"/>
    <w:rsid w:val="003565AB"/>
    <w:rsid w:val="003600AF"/>
    <w:rsid w:val="00361E86"/>
    <w:rsid w:val="003624F1"/>
    <w:rsid w:val="003638D4"/>
    <w:rsid w:val="003644A9"/>
    <w:rsid w:val="00365A91"/>
    <w:rsid w:val="003706C7"/>
    <w:rsid w:val="00372080"/>
    <w:rsid w:val="00374888"/>
    <w:rsid w:val="00374A37"/>
    <w:rsid w:val="003750B5"/>
    <w:rsid w:val="00375A3E"/>
    <w:rsid w:val="003763D6"/>
    <w:rsid w:val="00377C7D"/>
    <w:rsid w:val="0038164D"/>
    <w:rsid w:val="00382955"/>
    <w:rsid w:val="00384F06"/>
    <w:rsid w:val="00385E50"/>
    <w:rsid w:val="00385F57"/>
    <w:rsid w:val="00392BAE"/>
    <w:rsid w:val="003957FB"/>
    <w:rsid w:val="00396F63"/>
    <w:rsid w:val="003A3699"/>
    <w:rsid w:val="003A5298"/>
    <w:rsid w:val="003A5FFD"/>
    <w:rsid w:val="003B075F"/>
    <w:rsid w:val="003B07E9"/>
    <w:rsid w:val="003B5008"/>
    <w:rsid w:val="003B5936"/>
    <w:rsid w:val="003B6754"/>
    <w:rsid w:val="003B6E80"/>
    <w:rsid w:val="003C4EE1"/>
    <w:rsid w:val="003C53EE"/>
    <w:rsid w:val="003C5742"/>
    <w:rsid w:val="003D0D26"/>
    <w:rsid w:val="003D2313"/>
    <w:rsid w:val="003E3777"/>
    <w:rsid w:val="003E38D1"/>
    <w:rsid w:val="003F16BD"/>
    <w:rsid w:val="003F2FBC"/>
    <w:rsid w:val="003F38F0"/>
    <w:rsid w:val="00403FBA"/>
    <w:rsid w:val="004075C8"/>
    <w:rsid w:val="00410287"/>
    <w:rsid w:val="00411D7F"/>
    <w:rsid w:val="00411E2E"/>
    <w:rsid w:val="00413BAB"/>
    <w:rsid w:val="00414847"/>
    <w:rsid w:val="00415FCF"/>
    <w:rsid w:val="00416357"/>
    <w:rsid w:val="0042073B"/>
    <w:rsid w:val="00422993"/>
    <w:rsid w:val="00422B0A"/>
    <w:rsid w:val="004235AC"/>
    <w:rsid w:val="00423962"/>
    <w:rsid w:val="004251F3"/>
    <w:rsid w:val="00426667"/>
    <w:rsid w:val="00431AA0"/>
    <w:rsid w:val="00433085"/>
    <w:rsid w:val="00433A99"/>
    <w:rsid w:val="004375DC"/>
    <w:rsid w:val="004376F7"/>
    <w:rsid w:val="004423A7"/>
    <w:rsid w:val="00442B3F"/>
    <w:rsid w:val="00442C9B"/>
    <w:rsid w:val="00450ADC"/>
    <w:rsid w:val="00451B9F"/>
    <w:rsid w:val="00452A80"/>
    <w:rsid w:val="00452E48"/>
    <w:rsid w:val="00453784"/>
    <w:rsid w:val="004544E2"/>
    <w:rsid w:val="00454E0E"/>
    <w:rsid w:val="004563FC"/>
    <w:rsid w:val="00460128"/>
    <w:rsid w:val="00460DE8"/>
    <w:rsid w:val="004613D8"/>
    <w:rsid w:val="00462CF6"/>
    <w:rsid w:val="00462D11"/>
    <w:rsid w:val="00464833"/>
    <w:rsid w:val="00464F34"/>
    <w:rsid w:val="00464F6D"/>
    <w:rsid w:val="00465144"/>
    <w:rsid w:val="00471053"/>
    <w:rsid w:val="00472336"/>
    <w:rsid w:val="0047630D"/>
    <w:rsid w:val="0047645B"/>
    <w:rsid w:val="00481D9F"/>
    <w:rsid w:val="00482BD6"/>
    <w:rsid w:val="00483905"/>
    <w:rsid w:val="00484B6E"/>
    <w:rsid w:val="00485D2A"/>
    <w:rsid w:val="00487DEC"/>
    <w:rsid w:val="0049467C"/>
    <w:rsid w:val="00495F9F"/>
    <w:rsid w:val="00497216"/>
    <w:rsid w:val="0049738E"/>
    <w:rsid w:val="004A0B65"/>
    <w:rsid w:val="004A27A8"/>
    <w:rsid w:val="004A2D86"/>
    <w:rsid w:val="004A3E1B"/>
    <w:rsid w:val="004A4111"/>
    <w:rsid w:val="004A4354"/>
    <w:rsid w:val="004B2C38"/>
    <w:rsid w:val="004B2C8A"/>
    <w:rsid w:val="004B3DA4"/>
    <w:rsid w:val="004B466C"/>
    <w:rsid w:val="004C0857"/>
    <w:rsid w:val="004C12FE"/>
    <w:rsid w:val="004C1585"/>
    <w:rsid w:val="004C2973"/>
    <w:rsid w:val="004C450F"/>
    <w:rsid w:val="004C5EA3"/>
    <w:rsid w:val="004C7676"/>
    <w:rsid w:val="004C776D"/>
    <w:rsid w:val="004D4917"/>
    <w:rsid w:val="004D7CCE"/>
    <w:rsid w:val="004E02B3"/>
    <w:rsid w:val="004E5454"/>
    <w:rsid w:val="004E5455"/>
    <w:rsid w:val="004E64E7"/>
    <w:rsid w:val="004F0D4B"/>
    <w:rsid w:val="004F0E50"/>
    <w:rsid w:val="004F1A0C"/>
    <w:rsid w:val="004F30B2"/>
    <w:rsid w:val="004F5720"/>
    <w:rsid w:val="00503E46"/>
    <w:rsid w:val="00507871"/>
    <w:rsid w:val="0051076E"/>
    <w:rsid w:val="00512EB0"/>
    <w:rsid w:val="00514BEA"/>
    <w:rsid w:val="00514C3D"/>
    <w:rsid w:val="00515B30"/>
    <w:rsid w:val="00517F32"/>
    <w:rsid w:val="00521EB7"/>
    <w:rsid w:val="005228FC"/>
    <w:rsid w:val="00522A20"/>
    <w:rsid w:val="00523A70"/>
    <w:rsid w:val="00524125"/>
    <w:rsid w:val="00526DB9"/>
    <w:rsid w:val="005313DC"/>
    <w:rsid w:val="005325A3"/>
    <w:rsid w:val="00536E1F"/>
    <w:rsid w:val="0053736E"/>
    <w:rsid w:val="0054095A"/>
    <w:rsid w:val="00541547"/>
    <w:rsid w:val="005430E8"/>
    <w:rsid w:val="005446CF"/>
    <w:rsid w:val="00544D78"/>
    <w:rsid w:val="00545895"/>
    <w:rsid w:val="005467B6"/>
    <w:rsid w:val="00550602"/>
    <w:rsid w:val="00551A3A"/>
    <w:rsid w:val="00551B3B"/>
    <w:rsid w:val="00552481"/>
    <w:rsid w:val="00553F63"/>
    <w:rsid w:val="005553ED"/>
    <w:rsid w:val="00556404"/>
    <w:rsid w:val="0056090F"/>
    <w:rsid w:val="00561111"/>
    <w:rsid w:val="00562599"/>
    <w:rsid w:val="00564A64"/>
    <w:rsid w:val="005660F7"/>
    <w:rsid w:val="00566CD5"/>
    <w:rsid w:val="00571DF0"/>
    <w:rsid w:val="00572DDA"/>
    <w:rsid w:val="00576808"/>
    <w:rsid w:val="00583E00"/>
    <w:rsid w:val="00591D00"/>
    <w:rsid w:val="005938B1"/>
    <w:rsid w:val="00595C9B"/>
    <w:rsid w:val="00595EF8"/>
    <w:rsid w:val="0059727C"/>
    <w:rsid w:val="00597302"/>
    <w:rsid w:val="005A0757"/>
    <w:rsid w:val="005A2740"/>
    <w:rsid w:val="005A3C43"/>
    <w:rsid w:val="005A59A4"/>
    <w:rsid w:val="005A7994"/>
    <w:rsid w:val="005B1187"/>
    <w:rsid w:val="005B1E11"/>
    <w:rsid w:val="005B37DA"/>
    <w:rsid w:val="005B4A76"/>
    <w:rsid w:val="005B7604"/>
    <w:rsid w:val="005C205E"/>
    <w:rsid w:val="005C6803"/>
    <w:rsid w:val="005C7BF2"/>
    <w:rsid w:val="005D4A3B"/>
    <w:rsid w:val="005D4B45"/>
    <w:rsid w:val="005D4D2C"/>
    <w:rsid w:val="005E07B7"/>
    <w:rsid w:val="005E36AC"/>
    <w:rsid w:val="005E3910"/>
    <w:rsid w:val="005E67D2"/>
    <w:rsid w:val="005F49A5"/>
    <w:rsid w:val="00600248"/>
    <w:rsid w:val="00601212"/>
    <w:rsid w:val="0060446A"/>
    <w:rsid w:val="006066C6"/>
    <w:rsid w:val="006067E7"/>
    <w:rsid w:val="0061140C"/>
    <w:rsid w:val="00611D0B"/>
    <w:rsid w:val="00612108"/>
    <w:rsid w:val="00615F7E"/>
    <w:rsid w:val="0061608E"/>
    <w:rsid w:val="006166E9"/>
    <w:rsid w:val="006176A3"/>
    <w:rsid w:val="006177B3"/>
    <w:rsid w:val="00617C8D"/>
    <w:rsid w:val="00620959"/>
    <w:rsid w:val="006223B7"/>
    <w:rsid w:val="00624E8E"/>
    <w:rsid w:val="00632AD9"/>
    <w:rsid w:val="00633AFB"/>
    <w:rsid w:val="00635FFF"/>
    <w:rsid w:val="00637044"/>
    <w:rsid w:val="0063762A"/>
    <w:rsid w:val="00640D21"/>
    <w:rsid w:val="0064710A"/>
    <w:rsid w:val="00647E1B"/>
    <w:rsid w:val="00650D42"/>
    <w:rsid w:val="0065157D"/>
    <w:rsid w:val="00651C89"/>
    <w:rsid w:val="0065412C"/>
    <w:rsid w:val="00654B05"/>
    <w:rsid w:val="00654B98"/>
    <w:rsid w:val="006551F9"/>
    <w:rsid w:val="006566A1"/>
    <w:rsid w:val="00656A7A"/>
    <w:rsid w:val="00660C5F"/>
    <w:rsid w:val="00662169"/>
    <w:rsid w:val="00664D20"/>
    <w:rsid w:val="00664E62"/>
    <w:rsid w:val="00667310"/>
    <w:rsid w:val="006729D7"/>
    <w:rsid w:val="00674BA7"/>
    <w:rsid w:val="00684C53"/>
    <w:rsid w:val="00685C69"/>
    <w:rsid w:val="00686421"/>
    <w:rsid w:val="006873C1"/>
    <w:rsid w:val="006901EA"/>
    <w:rsid w:val="00692606"/>
    <w:rsid w:val="0069310F"/>
    <w:rsid w:val="00695683"/>
    <w:rsid w:val="00695AC5"/>
    <w:rsid w:val="006A0105"/>
    <w:rsid w:val="006A0A2C"/>
    <w:rsid w:val="006A0AA4"/>
    <w:rsid w:val="006A13C6"/>
    <w:rsid w:val="006A1BA4"/>
    <w:rsid w:val="006A645D"/>
    <w:rsid w:val="006A65E4"/>
    <w:rsid w:val="006A7B10"/>
    <w:rsid w:val="006B1531"/>
    <w:rsid w:val="006B3593"/>
    <w:rsid w:val="006B3B16"/>
    <w:rsid w:val="006B69A9"/>
    <w:rsid w:val="006B6A8A"/>
    <w:rsid w:val="006B713C"/>
    <w:rsid w:val="006C1299"/>
    <w:rsid w:val="006C2CE7"/>
    <w:rsid w:val="006C41D5"/>
    <w:rsid w:val="006C70A0"/>
    <w:rsid w:val="006C748C"/>
    <w:rsid w:val="006D3F0F"/>
    <w:rsid w:val="006D3F9A"/>
    <w:rsid w:val="006D433E"/>
    <w:rsid w:val="006D55F7"/>
    <w:rsid w:val="006E1776"/>
    <w:rsid w:val="006E4569"/>
    <w:rsid w:val="006E6466"/>
    <w:rsid w:val="006F2C2A"/>
    <w:rsid w:val="006F2F11"/>
    <w:rsid w:val="006F3508"/>
    <w:rsid w:val="006F5457"/>
    <w:rsid w:val="006F7425"/>
    <w:rsid w:val="00702EB1"/>
    <w:rsid w:val="00703341"/>
    <w:rsid w:val="00705CBC"/>
    <w:rsid w:val="00706914"/>
    <w:rsid w:val="00706A8C"/>
    <w:rsid w:val="007129B3"/>
    <w:rsid w:val="00713364"/>
    <w:rsid w:val="00714BF7"/>
    <w:rsid w:val="00714DC2"/>
    <w:rsid w:val="00714EF9"/>
    <w:rsid w:val="0071566D"/>
    <w:rsid w:val="0071646C"/>
    <w:rsid w:val="00717B17"/>
    <w:rsid w:val="00717E7B"/>
    <w:rsid w:val="00720089"/>
    <w:rsid w:val="00720462"/>
    <w:rsid w:val="00721D2E"/>
    <w:rsid w:val="00722EA7"/>
    <w:rsid w:val="00730718"/>
    <w:rsid w:val="007320DC"/>
    <w:rsid w:val="00732341"/>
    <w:rsid w:val="00733331"/>
    <w:rsid w:val="0074317A"/>
    <w:rsid w:val="007448C3"/>
    <w:rsid w:val="00744DAA"/>
    <w:rsid w:val="00747175"/>
    <w:rsid w:val="00752C63"/>
    <w:rsid w:val="00752F46"/>
    <w:rsid w:val="00755ED5"/>
    <w:rsid w:val="00761731"/>
    <w:rsid w:val="007618B9"/>
    <w:rsid w:val="00764621"/>
    <w:rsid w:val="007647BD"/>
    <w:rsid w:val="00765766"/>
    <w:rsid w:val="007669EB"/>
    <w:rsid w:val="00772BC9"/>
    <w:rsid w:val="00774AB4"/>
    <w:rsid w:val="007756B5"/>
    <w:rsid w:val="00780100"/>
    <w:rsid w:val="00780A9C"/>
    <w:rsid w:val="00783DB9"/>
    <w:rsid w:val="0078562C"/>
    <w:rsid w:val="007869CB"/>
    <w:rsid w:val="00787A42"/>
    <w:rsid w:val="00791F2D"/>
    <w:rsid w:val="00793634"/>
    <w:rsid w:val="00793B89"/>
    <w:rsid w:val="00793EF7"/>
    <w:rsid w:val="00796E3A"/>
    <w:rsid w:val="007A25F4"/>
    <w:rsid w:val="007A3171"/>
    <w:rsid w:val="007A7842"/>
    <w:rsid w:val="007B1EC9"/>
    <w:rsid w:val="007B2C05"/>
    <w:rsid w:val="007B4B2A"/>
    <w:rsid w:val="007B5DA6"/>
    <w:rsid w:val="007C2206"/>
    <w:rsid w:val="007C38BC"/>
    <w:rsid w:val="007C4732"/>
    <w:rsid w:val="007C5F5D"/>
    <w:rsid w:val="007D2D83"/>
    <w:rsid w:val="007D34CB"/>
    <w:rsid w:val="007D55B3"/>
    <w:rsid w:val="007D7812"/>
    <w:rsid w:val="007E049F"/>
    <w:rsid w:val="007E0E8B"/>
    <w:rsid w:val="007E32B7"/>
    <w:rsid w:val="007F151D"/>
    <w:rsid w:val="0080161D"/>
    <w:rsid w:val="00804469"/>
    <w:rsid w:val="0080527C"/>
    <w:rsid w:val="008107D0"/>
    <w:rsid w:val="00811539"/>
    <w:rsid w:val="00817BD8"/>
    <w:rsid w:val="008212FF"/>
    <w:rsid w:val="0082401D"/>
    <w:rsid w:val="00827308"/>
    <w:rsid w:val="0083411E"/>
    <w:rsid w:val="00834A60"/>
    <w:rsid w:val="00834CE7"/>
    <w:rsid w:val="00845A27"/>
    <w:rsid w:val="00846BEB"/>
    <w:rsid w:val="00846DF4"/>
    <w:rsid w:val="008514A3"/>
    <w:rsid w:val="008537BF"/>
    <w:rsid w:val="00855FB2"/>
    <w:rsid w:val="00856E12"/>
    <w:rsid w:val="00857069"/>
    <w:rsid w:val="00861380"/>
    <w:rsid w:val="00861D2E"/>
    <w:rsid w:val="008626F2"/>
    <w:rsid w:val="00864ED3"/>
    <w:rsid w:val="008655B4"/>
    <w:rsid w:val="008738D0"/>
    <w:rsid w:val="00876900"/>
    <w:rsid w:val="00891735"/>
    <w:rsid w:val="00892177"/>
    <w:rsid w:val="008954CE"/>
    <w:rsid w:val="008A060D"/>
    <w:rsid w:val="008A1467"/>
    <w:rsid w:val="008A2923"/>
    <w:rsid w:val="008A7CAF"/>
    <w:rsid w:val="008A7CB0"/>
    <w:rsid w:val="008B1571"/>
    <w:rsid w:val="008B1E50"/>
    <w:rsid w:val="008B2045"/>
    <w:rsid w:val="008B26AF"/>
    <w:rsid w:val="008B4B3D"/>
    <w:rsid w:val="008B4D0F"/>
    <w:rsid w:val="008C0289"/>
    <w:rsid w:val="008C0A54"/>
    <w:rsid w:val="008C1872"/>
    <w:rsid w:val="008C3B49"/>
    <w:rsid w:val="008D1E3A"/>
    <w:rsid w:val="008E04F6"/>
    <w:rsid w:val="008E2390"/>
    <w:rsid w:val="008F5B5F"/>
    <w:rsid w:val="008F7BE6"/>
    <w:rsid w:val="0090090C"/>
    <w:rsid w:val="00902779"/>
    <w:rsid w:val="0090355C"/>
    <w:rsid w:val="00904757"/>
    <w:rsid w:val="009069A0"/>
    <w:rsid w:val="00911D44"/>
    <w:rsid w:val="0092264F"/>
    <w:rsid w:val="00922DB8"/>
    <w:rsid w:val="0092564D"/>
    <w:rsid w:val="009267E2"/>
    <w:rsid w:val="009322D3"/>
    <w:rsid w:val="00932807"/>
    <w:rsid w:val="00935384"/>
    <w:rsid w:val="00935B3A"/>
    <w:rsid w:val="00935B80"/>
    <w:rsid w:val="009414D7"/>
    <w:rsid w:val="00942430"/>
    <w:rsid w:val="00946421"/>
    <w:rsid w:val="0094644B"/>
    <w:rsid w:val="00946D86"/>
    <w:rsid w:val="0095380F"/>
    <w:rsid w:val="0095445E"/>
    <w:rsid w:val="00960AD8"/>
    <w:rsid w:val="00962972"/>
    <w:rsid w:val="00965C99"/>
    <w:rsid w:val="009714FD"/>
    <w:rsid w:val="00973384"/>
    <w:rsid w:val="00973C00"/>
    <w:rsid w:val="009762AC"/>
    <w:rsid w:val="00976EDF"/>
    <w:rsid w:val="00984C4F"/>
    <w:rsid w:val="0098501E"/>
    <w:rsid w:val="0098706B"/>
    <w:rsid w:val="0099041D"/>
    <w:rsid w:val="00990B1B"/>
    <w:rsid w:val="00991719"/>
    <w:rsid w:val="009921DB"/>
    <w:rsid w:val="00995639"/>
    <w:rsid w:val="00995CB6"/>
    <w:rsid w:val="00996042"/>
    <w:rsid w:val="00996B5C"/>
    <w:rsid w:val="00997322"/>
    <w:rsid w:val="00997E22"/>
    <w:rsid w:val="009A0E08"/>
    <w:rsid w:val="009A15CF"/>
    <w:rsid w:val="009A1849"/>
    <w:rsid w:val="009A2F9B"/>
    <w:rsid w:val="009A4506"/>
    <w:rsid w:val="009B5127"/>
    <w:rsid w:val="009C3B0F"/>
    <w:rsid w:val="009C48C4"/>
    <w:rsid w:val="009E05A8"/>
    <w:rsid w:val="009E0F36"/>
    <w:rsid w:val="009E31B3"/>
    <w:rsid w:val="009E360E"/>
    <w:rsid w:val="009E3A66"/>
    <w:rsid w:val="009E79D2"/>
    <w:rsid w:val="009F0134"/>
    <w:rsid w:val="009F125C"/>
    <w:rsid w:val="009F1F19"/>
    <w:rsid w:val="009F5844"/>
    <w:rsid w:val="00A041BA"/>
    <w:rsid w:val="00A07014"/>
    <w:rsid w:val="00A07A6B"/>
    <w:rsid w:val="00A10193"/>
    <w:rsid w:val="00A10793"/>
    <w:rsid w:val="00A15D13"/>
    <w:rsid w:val="00A16EC6"/>
    <w:rsid w:val="00A22FFB"/>
    <w:rsid w:val="00A23776"/>
    <w:rsid w:val="00A240D9"/>
    <w:rsid w:val="00A25B47"/>
    <w:rsid w:val="00A272F5"/>
    <w:rsid w:val="00A30FBF"/>
    <w:rsid w:val="00A312D3"/>
    <w:rsid w:val="00A31C3E"/>
    <w:rsid w:val="00A339C4"/>
    <w:rsid w:val="00A34EF7"/>
    <w:rsid w:val="00A34F7E"/>
    <w:rsid w:val="00A3543C"/>
    <w:rsid w:val="00A357BD"/>
    <w:rsid w:val="00A40541"/>
    <w:rsid w:val="00A447DC"/>
    <w:rsid w:val="00A50838"/>
    <w:rsid w:val="00A511B9"/>
    <w:rsid w:val="00A538D2"/>
    <w:rsid w:val="00A5431C"/>
    <w:rsid w:val="00A555EF"/>
    <w:rsid w:val="00A60B0C"/>
    <w:rsid w:val="00A60E77"/>
    <w:rsid w:val="00A6471C"/>
    <w:rsid w:val="00A66678"/>
    <w:rsid w:val="00A66B7B"/>
    <w:rsid w:val="00A679AE"/>
    <w:rsid w:val="00A72C2B"/>
    <w:rsid w:val="00A74B0B"/>
    <w:rsid w:val="00A82ECD"/>
    <w:rsid w:val="00A8364F"/>
    <w:rsid w:val="00A856E4"/>
    <w:rsid w:val="00A871A2"/>
    <w:rsid w:val="00A93BA2"/>
    <w:rsid w:val="00A93F5E"/>
    <w:rsid w:val="00A93F74"/>
    <w:rsid w:val="00A948E7"/>
    <w:rsid w:val="00A96AF5"/>
    <w:rsid w:val="00AA649F"/>
    <w:rsid w:val="00AB4D72"/>
    <w:rsid w:val="00AB5F3A"/>
    <w:rsid w:val="00AC05FB"/>
    <w:rsid w:val="00AC2520"/>
    <w:rsid w:val="00AC574F"/>
    <w:rsid w:val="00AD440A"/>
    <w:rsid w:val="00AD51B5"/>
    <w:rsid w:val="00AE07F4"/>
    <w:rsid w:val="00AE1370"/>
    <w:rsid w:val="00AE2495"/>
    <w:rsid w:val="00AE587B"/>
    <w:rsid w:val="00AE67AA"/>
    <w:rsid w:val="00AE7FA1"/>
    <w:rsid w:val="00AF3708"/>
    <w:rsid w:val="00AF423A"/>
    <w:rsid w:val="00AF77FD"/>
    <w:rsid w:val="00B01711"/>
    <w:rsid w:val="00B01BB7"/>
    <w:rsid w:val="00B02069"/>
    <w:rsid w:val="00B020C0"/>
    <w:rsid w:val="00B027E3"/>
    <w:rsid w:val="00B02CE9"/>
    <w:rsid w:val="00B04A22"/>
    <w:rsid w:val="00B06C04"/>
    <w:rsid w:val="00B10A6A"/>
    <w:rsid w:val="00B110FB"/>
    <w:rsid w:val="00B133C6"/>
    <w:rsid w:val="00B15734"/>
    <w:rsid w:val="00B20A74"/>
    <w:rsid w:val="00B20BFC"/>
    <w:rsid w:val="00B213E3"/>
    <w:rsid w:val="00B238C8"/>
    <w:rsid w:val="00B23FC0"/>
    <w:rsid w:val="00B307FD"/>
    <w:rsid w:val="00B3248F"/>
    <w:rsid w:val="00B3632E"/>
    <w:rsid w:val="00B365E2"/>
    <w:rsid w:val="00B475C5"/>
    <w:rsid w:val="00B52C1D"/>
    <w:rsid w:val="00B57491"/>
    <w:rsid w:val="00B57E97"/>
    <w:rsid w:val="00B608FC"/>
    <w:rsid w:val="00B6299D"/>
    <w:rsid w:val="00B62EED"/>
    <w:rsid w:val="00B641DA"/>
    <w:rsid w:val="00B642D1"/>
    <w:rsid w:val="00B6459C"/>
    <w:rsid w:val="00B66E33"/>
    <w:rsid w:val="00B67401"/>
    <w:rsid w:val="00B70FEE"/>
    <w:rsid w:val="00B75895"/>
    <w:rsid w:val="00B761D2"/>
    <w:rsid w:val="00B83E82"/>
    <w:rsid w:val="00B85440"/>
    <w:rsid w:val="00B873BC"/>
    <w:rsid w:val="00B87609"/>
    <w:rsid w:val="00B91EF3"/>
    <w:rsid w:val="00B93402"/>
    <w:rsid w:val="00BA0097"/>
    <w:rsid w:val="00BA24F2"/>
    <w:rsid w:val="00BA27B4"/>
    <w:rsid w:val="00BA3875"/>
    <w:rsid w:val="00BA4396"/>
    <w:rsid w:val="00BA47EC"/>
    <w:rsid w:val="00BA517E"/>
    <w:rsid w:val="00BA6453"/>
    <w:rsid w:val="00BB3D9E"/>
    <w:rsid w:val="00BB3DF4"/>
    <w:rsid w:val="00BB519B"/>
    <w:rsid w:val="00BC0EE6"/>
    <w:rsid w:val="00BC1635"/>
    <w:rsid w:val="00BC29AE"/>
    <w:rsid w:val="00BC4B13"/>
    <w:rsid w:val="00BC7A93"/>
    <w:rsid w:val="00BC7E5F"/>
    <w:rsid w:val="00BD07DD"/>
    <w:rsid w:val="00BD343F"/>
    <w:rsid w:val="00BD4F23"/>
    <w:rsid w:val="00BD6C6D"/>
    <w:rsid w:val="00BD7AC7"/>
    <w:rsid w:val="00BE3D38"/>
    <w:rsid w:val="00BE7AA0"/>
    <w:rsid w:val="00BF01A4"/>
    <w:rsid w:val="00BF1E63"/>
    <w:rsid w:val="00BF6207"/>
    <w:rsid w:val="00C0065B"/>
    <w:rsid w:val="00C01198"/>
    <w:rsid w:val="00C015DF"/>
    <w:rsid w:val="00C01A7C"/>
    <w:rsid w:val="00C01C4D"/>
    <w:rsid w:val="00C038FE"/>
    <w:rsid w:val="00C06704"/>
    <w:rsid w:val="00C07C55"/>
    <w:rsid w:val="00C11311"/>
    <w:rsid w:val="00C12B67"/>
    <w:rsid w:val="00C13F30"/>
    <w:rsid w:val="00C23C11"/>
    <w:rsid w:val="00C24A6D"/>
    <w:rsid w:val="00C25BD6"/>
    <w:rsid w:val="00C26E0E"/>
    <w:rsid w:val="00C27EBE"/>
    <w:rsid w:val="00C32028"/>
    <w:rsid w:val="00C3261B"/>
    <w:rsid w:val="00C43263"/>
    <w:rsid w:val="00C51817"/>
    <w:rsid w:val="00C5335F"/>
    <w:rsid w:val="00C54A84"/>
    <w:rsid w:val="00C57152"/>
    <w:rsid w:val="00C571D5"/>
    <w:rsid w:val="00C62590"/>
    <w:rsid w:val="00C62C78"/>
    <w:rsid w:val="00C6442D"/>
    <w:rsid w:val="00C67350"/>
    <w:rsid w:val="00C716AB"/>
    <w:rsid w:val="00C74170"/>
    <w:rsid w:val="00C7465F"/>
    <w:rsid w:val="00C74C65"/>
    <w:rsid w:val="00C75531"/>
    <w:rsid w:val="00C807AC"/>
    <w:rsid w:val="00C8162C"/>
    <w:rsid w:val="00C84057"/>
    <w:rsid w:val="00C87822"/>
    <w:rsid w:val="00C91F0E"/>
    <w:rsid w:val="00C933CB"/>
    <w:rsid w:val="00C949EB"/>
    <w:rsid w:val="00C96C56"/>
    <w:rsid w:val="00CA1B75"/>
    <w:rsid w:val="00CA1D03"/>
    <w:rsid w:val="00CA2BE9"/>
    <w:rsid w:val="00CA61E7"/>
    <w:rsid w:val="00CB1709"/>
    <w:rsid w:val="00CB1AE3"/>
    <w:rsid w:val="00CB32CB"/>
    <w:rsid w:val="00CB6980"/>
    <w:rsid w:val="00CC0D33"/>
    <w:rsid w:val="00CC0E12"/>
    <w:rsid w:val="00CC1516"/>
    <w:rsid w:val="00CC3651"/>
    <w:rsid w:val="00CC472A"/>
    <w:rsid w:val="00CC5CA6"/>
    <w:rsid w:val="00CD0BBD"/>
    <w:rsid w:val="00CD2C4E"/>
    <w:rsid w:val="00CD48A4"/>
    <w:rsid w:val="00CD49F5"/>
    <w:rsid w:val="00CD6865"/>
    <w:rsid w:val="00CD7E80"/>
    <w:rsid w:val="00CE0FCF"/>
    <w:rsid w:val="00CE1527"/>
    <w:rsid w:val="00CE1F36"/>
    <w:rsid w:val="00CE57E3"/>
    <w:rsid w:val="00CE6868"/>
    <w:rsid w:val="00CF50FF"/>
    <w:rsid w:val="00D0368F"/>
    <w:rsid w:val="00D03C09"/>
    <w:rsid w:val="00D06385"/>
    <w:rsid w:val="00D10356"/>
    <w:rsid w:val="00D11988"/>
    <w:rsid w:val="00D14F6F"/>
    <w:rsid w:val="00D17EF3"/>
    <w:rsid w:val="00D20B95"/>
    <w:rsid w:val="00D21512"/>
    <w:rsid w:val="00D22AB6"/>
    <w:rsid w:val="00D23DFA"/>
    <w:rsid w:val="00D2477B"/>
    <w:rsid w:val="00D25658"/>
    <w:rsid w:val="00D25DC7"/>
    <w:rsid w:val="00D274C3"/>
    <w:rsid w:val="00D27E0C"/>
    <w:rsid w:val="00D306D3"/>
    <w:rsid w:val="00D31AEB"/>
    <w:rsid w:val="00D322F2"/>
    <w:rsid w:val="00D35A77"/>
    <w:rsid w:val="00D46E59"/>
    <w:rsid w:val="00D50C9F"/>
    <w:rsid w:val="00D51F4C"/>
    <w:rsid w:val="00D5507E"/>
    <w:rsid w:val="00D55220"/>
    <w:rsid w:val="00D56543"/>
    <w:rsid w:val="00D57583"/>
    <w:rsid w:val="00D57AC7"/>
    <w:rsid w:val="00D57C01"/>
    <w:rsid w:val="00D62386"/>
    <w:rsid w:val="00D643AC"/>
    <w:rsid w:val="00D6486F"/>
    <w:rsid w:val="00D66AD8"/>
    <w:rsid w:val="00D73089"/>
    <w:rsid w:val="00D7367F"/>
    <w:rsid w:val="00D74766"/>
    <w:rsid w:val="00D74789"/>
    <w:rsid w:val="00D80E94"/>
    <w:rsid w:val="00D849A7"/>
    <w:rsid w:val="00D86CFE"/>
    <w:rsid w:val="00D87575"/>
    <w:rsid w:val="00D9078C"/>
    <w:rsid w:val="00D90AF1"/>
    <w:rsid w:val="00D94AFD"/>
    <w:rsid w:val="00D95751"/>
    <w:rsid w:val="00D978D5"/>
    <w:rsid w:val="00DA0640"/>
    <w:rsid w:val="00DA0B94"/>
    <w:rsid w:val="00DA1D78"/>
    <w:rsid w:val="00DA2558"/>
    <w:rsid w:val="00DA283C"/>
    <w:rsid w:val="00DA31EC"/>
    <w:rsid w:val="00DA445C"/>
    <w:rsid w:val="00DA62D1"/>
    <w:rsid w:val="00DC0CE4"/>
    <w:rsid w:val="00DC137E"/>
    <w:rsid w:val="00DD0C47"/>
    <w:rsid w:val="00DD2199"/>
    <w:rsid w:val="00DD23F1"/>
    <w:rsid w:val="00DD35AF"/>
    <w:rsid w:val="00DE0865"/>
    <w:rsid w:val="00DE0EED"/>
    <w:rsid w:val="00DE189F"/>
    <w:rsid w:val="00DE1D56"/>
    <w:rsid w:val="00DE2B25"/>
    <w:rsid w:val="00DE3CA6"/>
    <w:rsid w:val="00DE4843"/>
    <w:rsid w:val="00DE6FC9"/>
    <w:rsid w:val="00DF499C"/>
    <w:rsid w:val="00E00473"/>
    <w:rsid w:val="00E029FE"/>
    <w:rsid w:val="00E06B4F"/>
    <w:rsid w:val="00E10619"/>
    <w:rsid w:val="00E14C3A"/>
    <w:rsid w:val="00E15FC0"/>
    <w:rsid w:val="00E229CA"/>
    <w:rsid w:val="00E2302A"/>
    <w:rsid w:val="00E23E2F"/>
    <w:rsid w:val="00E23F04"/>
    <w:rsid w:val="00E257C9"/>
    <w:rsid w:val="00E25BCD"/>
    <w:rsid w:val="00E26508"/>
    <w:rsid w:val="00E31DA9"/>
    <w:rsid w:val="00E3600B"/>
    <w:rsid w:val="00E36848"/>
    <w:rsid w:val="00E374D2"/>
    <w:rsid w:val="00E4037F"/>
    <w:rsid w:val="00E4206F"/>
    <w:rsid w:val="00E425EC"/>
    <w:rsid w:val="00E52513"/>
    <w:rsid w:val="00E54A86"/>
    <w:rsid w:val="00E56346"/>
    <w:rsid w:val="00E6050A"/>
    <w:rsid w:val="00E63965"/>
    <w:rsid w:val="00E73605"/>
    <w:rsid w:val="00E821D6"/>
    <w:rsid w:val="00E86D4A"/>
    <w:rsid w:val="00E93308"/>
    <w:rsid w:val="00E950AB"/>
    <w:rsid w:val="00E97FA4"/>
    <w:rsid w:val="00EA2257"/>
    <w:rsid w:val="00EA2704"/>
    <w:rsid w:val="00EA3621"/>
    <w:rsid w:val="00EA39AD"/>
    <w:rsid w:val="00EA3D9A"/>
    <w:rsid w:val="00EA4AFD"/>
    <w:rsid w:val="00EA4FF8"/>
    <w:rsid w:val="00EB049F"/>
    <w:rsid w:val="00EB1FB4"/>
    <w:rsid w:val="00EB2BEB"/>
    <w:rsid w:val="00EB37BB"/>
    <w:rsid w:val="00EB4ACF"/>
    <w:rsid w:val="00EC0E34"/>
    <w:rsid w:val="00ED396E"/>
    <w:rsid w:val="00ED3E27"/>
    <w:rsid w:val="00ED7216"/>
    <w:rsid w:val="00ED7A28"/>
    <w:rsid w:val="00EE14EE"/>
    <w:rsid w:val="00EE31A6"/>
    <w:rsid w:val="00EE3360"/>
    <w:rsid w:val="00EE6B2D"/>
    <w:rsid w:val="00EE6BF8"/>
    <w:rsid w:val="00EE77E8"/>
    <w:rsid w:val="00EF0048"/>
    <w:rsid w:val="00EF3EAA"/>
    <w:rsid w:val="00EF411E"/>
    <w:rsid w:val="00EF41ED"/>
    <w:rsid w:val="00EF4D61"/>
    <w:rsid w:val="00EF6D1B"/>
    <w:rsid w:val="00F03988"/>
    <w:rsid w:val="00F04368"/>
    <w:rsid w:val="00F04F75"/>
    <w:rsid w:val="00F05427"/>
    <w:rsid w:val="00F1024F"/>
    <w:rsid w:val="00F11988"/>
    <w:rsid w:val="00F16681"/>
    <w:rsid w:val="00F16A63"/>
    <w:rsid w:val="00F17CDB"/>
    <w:rsid w:val="00F204C9"/>
    <w:rsid w:val="00F22BB9"/>
    <w:rsid w:val="00F2524D"/>
    <w:rsid w:val="00F26A67"/>
    <w:rsid w:val="00F278AE"/>
    <w:rsid w:val="00F3412E"/>
    <w:rsid w:val="00F345BA"/>
    <w:rsid w:val="00F35E53"/>
    <w:rsid w:val="00F41DDD"/>
    <w:rsid w:val="00F42BDF"/>
    <w:rsid w:val="00F4635B"/>
    <w:rsid w:val="00F50EB8"/>
    <w:rsid w:val="00F55229"/>
    <w:rsid w:val="00F55468"/>
    <w:rsid w:val="00F569C9"/>
    <w:rsid w:val="00F65073"/>
    <w:rsid w:val="00F6707D"/>
    <w:rsid w:val="00F70027"/>
    <w:rsid w:val="00F71F1F"/>
    <w:rsid w:val="00F72373"/>
    <w:rsid w:val="00F74023"/>
    <w:rsid w:val="00F74071"/>
    <w:rsid w:val="00F7438B"/>
    <w:rsid w:val="00F7562A"/>
    <w:rsid w:val="00F76DCF"/>
    <w:rsid w:val="00F837D0"/>
    <w:rsid w:val="00F8481F"/>
    <w:rsid w:val="00F8735B"/>
    <w:rsid w:val="00F91218"/>
    <w:rsid w:val="00F9185F"/>
    <w:rsid w:val="00F928F6"/>
    <w:rsid w:val="00F94084"/>
    <w:rsid w:val="00F94893"/>
    <w:rsid w:val="00F94A55"/>
    <w:rsid w:val="00F94E55"/>
    <w:rsid w:val="00FA235D"/>
    <w:rsid w:val="00FA304E"/>
    <w:rsid w:val="00FA4F35"/>
    <w:rsid w:val="00FA6C01"/>
    <w:rsid w:val="00FB6BFF"/>
    <w:rsid w:val="00FC0191"/>
    <w:rsid w:val="00FC07A1"/>
    <w:rsid w:val="00FC30B8"/>
    <w:rsid w:val="00FC35E4"/>
    <w:rsid w:val="00FC6670"/>
    <w:rsid w:val="00FD2321"/>
    <w:rsid w:val="00FD293D"/>
    <w:rsid w:val="00FD2B9F"/>
    <w:rsid w:val="00FD2C66"/>
    <w:rsid w:val="00FD3D27"/>
    <w:rsid w:val="00FD494E"/>
    <w:rsid w:val="00FE0016"/>
    <w:rsid w:val="00FE02F4"/>
    <w:rsid w:val="00FE4037"/>
    <w:rsid w:val="00FE47E2"/>
    <w:rsid w:val="00FE4E60"/>
    <w:rsid w:val="00FE5049"/>
    <w:rsid w:val="00FE7204"/>
    <w:rsid w:val="00FF135C"/>
    <w:rsid w:val="00FF1D97"/>
    <w:rsid w:val="00FF4CCF"/>
    <w:rsid w:val="00FF6D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2E145"/>
  <w15:docId w15:val="{C604CBDB-7B96-4A48-82D0-05D88D1F1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634"/>
    <w:rPr>
      <w:sz w:val="24"/>
      <w:szCs w:val="24"/>
      <w:lang w:eastAsia="en-US"/>
    </w:rPr>
  </w:style>
  <w:style w:type="paragraph" w:styleId="Heading1">
    <w:name w:val="heading 1"/>
    <w:basedOn w:val="Normal"/>
    <w:next w:val="Normal"/>
    <w:link w:val="Heading1Char"/>
    <w:qFormat/>
    <w:rsid w:val="008212FF"/>
    <w:pPr>
      <w:keepNext/>
      <w:jc w:val="center"/>
      <w:outlineLvl w:val="0"/>
    </w:pPr>
    <w:rPr>
      <w:sz w:val="36"/>
    </w:rPr>
  </w:style>
  <w:style w:type="paragraph" w:styleId="Heading2">
    <w:name w:val="heading 2"/>
    <w:basedOn w:val="Normal"/>
    <w:next w:val="Normal"/>
    <w:qFormat/>
    <w:rsid w:val="008212F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212FF"/>
    <w:pPr>
      <w:keepNext/>
      <w:widowControl w:val="0"/>
      <w:numPr>
        <w:ilvl w:val="2"/>
        <w:numId w:val="1"/>
      </w:numPr>
      <w:suppressAutoHyphens/>
      <w:outlineLvl w:val="2"/>
    </w:pPr>
    <w:rPr>
      <w:rFonts w:eastAsia="Lucida Sans Unicode" w:cs="Tahoma"/>
      <w:b/>
      <w:lang w:val="en-US"/>
    </w:rPr>
  </w:style>
  <w:style w:type="paragraph" w:styleId="Heading4">
    <w:name w:val="heading 4"/>
    <w:basedOn w:val="Normal"/>
    <w:next w:val="Normal"/>
    <w:qFormat/>
    <w:rsid w:val="008212FF"/>
    <w:pPr>
      <w:keepNext/>
      <w:widowControl w:val="0"/>
      <w:numPr>
        <w:ilvl w:val="3"/>
        <w:numId w:val="1"/>
      </w:numPr>
      <w:suppressAutoHyphens/>
      <w:jc w:val="both"/>
      <w:outlineLvl w:val="3"/>
    </w:pPr>
    <w:rPr>
      <w:rFonts w:eastAsia="Lucida Sans Unicode" w:cs="Tahoma"/>
      <w:b/>
    </w:rPr>
  </w:style>
  <w:style w:type="paragraph" w:styleId="Heading5">
    <w:name w:val="heading 5"/>
    <w:basedOn w:val="Normal"/>
    <w:next w:val="Normal"/>
    <w:qFormat/>
    <w:rsid w:val="008212FF"/>
    <w:pPr>
      <w:keepNext/>
      <w:widowControl w:val="0"/>
      <w:suppressAutoHyphens/>
      <w:jc w:val="both"/>
      <w:outlineLvl w:val="4"/>
    </w:pPr>
    <w:rPr>
      <w:rFonts w:eastAsia="Lucida Sans Unicode" w:cs="Tahoma"/>
    </w:rPr>
  </w:style>
  <w:style w:type="paragraph" w:styleId="Heading6">
    <w:name w:val="heading 6"/>
    <w:basedOn w:val="Normal"/>
    <w:next w:val="Normal"/>
    <w:qFormat/>
    <w:rsid w:val="008212FF"/>
    <w:pPr>
      <w:keepNext/>
      <w:widowControl w:val="0"/>
      <w:numPr>
        <w:ilvl w:val="5"/>
        <w:numId w:val="1"/>
      </w:numPr>
      <w:suppressAutoHyphens/>
      <w:outlineLvl w:val="5"/>
    </w:pPr>
    <w:rPr>
      <w:rFonts w:eastAsia="Lucida Sans Unicode" w:cs="Tahoma"/>
      <w:sz w:val="28"/>
    </w:rPr>
  </w:style>
  <w:style w:type="paragraph" w:styleId="Heading7">
    <w:name w:val="heading 7"/>
    <w:basedOn w:val="Normal"/>
    <w:next w:val="Normal"/>
    <w:qFormat/>
    <w:rsid w:val="008212FF"/>
    <w:pPr>
      <w:keepNext/>
      <w:widowControl w:val="0"/>
      <w:suppressAutoHyphens/>
      <w:jc w:val="center"/>
      <w:outlineLvl w:val="6"/>
    </w:pPr>
    <w:rPr>
      <w:rFonts w:eastAsia="Lucida Sans Unicode" w:cs="Tahoma"/>
      <w:b/>
      <w:sz w:val="28"/>
    </w:rPr>
  </w:style>
  <w:style w:type="paragraph" w:styleId="Heading8">
    <w:name w:val="heading 8"/>
    <w:basedOn w:val="Normal"/>
    <w:next w:val="Normal"/>
    <w:qFormat/>
    <w:rsid w:val="008212FF"/>
    <w:pPr>
      <w:keepNext/>
      <w:jc w:val="center"/>
      <w:outlineLvl w:val="7"/>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semiHidden/>
    <w:rsid w:val="008212FF"/>
    <w:pPr>
      <w:widowControl w:val="0"/>
      <w:suppressAutoHyphens/>
      <w:ind w:left="720" w:hanging="360"/>
    </w:pPr>
    <w:rPr>
      <w:rFonts w:eastAsia="Lucida Sans Unicode" w:cs="Tahoma"/>
    </w:rPr>
  </w:style>
  <w:style w:type="paragraph" w:styleId="ListBullet2">
    <w:name w:val="List Bullet 2"/>
    <w:basedOn w:val="Normal"/>
    <w:autoRedefine/>
    <w:semiHidden/>
    <w:rsid w:val="00BA27B4"/>
    <w:pPr>
      <w:widowControl w:val="0"/>
      <w:numPr>
        <w:ilvl w:val="1"/>
        <w:numId w:val="5"/>
      </w:numPr>
      <w:tabs>
        <w:tab w:val="clear" w:pos="792"/>
        <w:tab w:val="num" w:pos="540"/>
        <w:tab w:val="left" w:pos="720"/>
        <w:tab w:val="left" w:pos="1350"/>
      </w:tabs>
      <w:suppressAutoHyphens/>
      <w:ind w:left="540" w:hanging="540"/>
      <w:jc w:val="both"/>
    </w:pPr>
    <w:rPr>
      <w:rFonts w:eastAsia="Lucida Sans Unicode"/>
      <w:color w:val="000000" w:themeColor="text1"/>
      <w:u w:val="single"/>
    </w:rPr>
  </w:style>
  <w:style w:type="paragraph" w:styleId="ListBullet3">
    <w:name w:val="List Bullet 3"/>
    <w:basedOn w:val="Normal"/>
    <w:autoRedefine/>
    <w:semiHidden/>
    <w:rsid w:val="008212FF"/>
    <w:pPr>
      <w:widowControl w:val="0"/>
      <w:numPr>
        <w:numId w:val="3"/>
      </w:numPr>
      <w:tabs>
        <w:tab w:val="clear" w:pos="1429"/>
        <w:tab w:val="num" w:pos="360"/>
      </w:tabs>
      <w:suppressAutoHyphens/>
      <w:ind w:left="0" w:firstLine="0"/>
      <w:jc w:val="both"/>
    </w:pPr>
    <w:rPr>
      <w:rFonts w:eastAsia="Lucida Sans Unicode" w:cs="Tahoma"/>
    </w:rPr>
  </w:style>
  <w:style w:type="paragraph" w:styleId="List">
    <w:name w:val="List"/>
    <w:basedOn w:val="BodyText"/>
    <w:semiHidden/>
    <w:rsid w:val="008212FF"/>
  </w:style>
  <w:style w:type="paragraph" w:styleId="BodyText">
    <w:name w:val="Body Text"/>
    <w:basedOn w:val="Normal"/>
    <w:semiHidden/>
    <w:rsid w:val="008212FF"/>
    <w:pPr>
      <w:widowControl w:val="0"/>
      <w:suppressAutoHyphens/>
      <w:spacing w:after="120"/>
    </w:pPr>
    <w:rPr>
      <w:rFonts w:eastAsia="Lucida Sans Unicode" w:cs="Tahoma"/>
    </w:rPr>
  </w:style>
  <w:style w:type="paragraph" w:styleId="List2">
    <w:name w:val="List 2"/>
    <w:basedOn w:val="Normal"/>
    <w:semiHidden/>
    <w:rsid w:val="008212FF"/>
    <w:pPr>
      <w:widowControl w:val="0"/>
      <w:suppressAutoHyphens/>
      <w:ind w:left="566" w:hanging="283"/>
    </w:pPr>
    <w:rPr>
      <w:rFonts w:eastAsia="Lucida Sans Unicode" w:cs="Tahoma"/>
    </w:rPr>
  </w:style>
  <w:style w:type="paragraph" w:styleId="ListContinue2">
    <w:name w:val="List Continue 2"/>
    <w:basedOn w:val="Normal"/>
    <w:semiHidden/>
    <w:rsid w:val="008212FF"/>
    <w:pPr>
      <w:widowControl w:val="0"/>
      <w:suppressAutoHyphens/>
      <w:spacing w:after="120"/>
      <w:ind w:left="566"/>
    </w:pPr>
    <w:rPr>
      <w:rFonts w:eastAsia="Lucida Sans Unicode" w:cs="Tahoma"/>
    </w:rPr>
  </w:style>
  <w:style w:type="paragraph" w:styleId="List3">
    <w:name w:val="List 3"/>
    <w:basedOn w:val="Normal"/>
    <w:semiHidden/>
    <w:rsid w:val="008212FF"/>
    <w:pPr>
      <w:widowControl w:val="0"/>
      <w:suppressAutoHyphens/>
      <w:ind w:left="849" w:hanging="283"/>
    </w:pPr>
    <w:rPr>
      <w:rFonts w:eastAsia="Lucida Sans Unicode" w:cs="Tahoma"/>
    </w:rPr>
  </w:style>
  <w:style w:type="paragraph" w:styleId="ListContinue">
    <w:name w:val="List Continue"/>
    <w:basedOn w:val="Normal"/>
    <w:semiHidden/>
    <w:rsid w:val="008212FF"/>
    <w:pPr>
      <w:widowControl w:val="0"/>
      <w:suppressAutoHyphens/>
      <w:spacing w:after="120"/>
      <w:ind w:left="283"/>
    </w:pPr>
    <w:rPr>
      <w:rFonts w:eastAsia="Lucida Sans Unicode" w:cs="Tahoma"/>
    </w:rPr>
  </w:style>
  <w:style w:type="paragraph" w:styleId="BodyTextIndent">
    <w:name w:val="Body Text Indent"/>
    <w:basedOn w:val="Normal"/>
    <w:semiHidden/>
    <w:rsid w:val="008212FF"/>
    <w:pPr>
      <w:widowControl w:val="0"/>
      <w:suppressAutoHyphens/>
      <w:spacing w:after="120"/>
      <w:ind w:left="283"/>
    </w:pPr>
    <w:rPr>
      <w:rFonts w:eastAsia="Lucida Sans Unicode" w:cs="Tahoma"/>
    </w:rPr>
  </w:style>
  <w:style w:type="paragraph" w:styleId="List4">
    <w:name w:val="List 4"/>
    <w:basedOn w:val="Normal"/>
    <w:semiHidden/>
    <w:rsid w:val="008212FF"/>
    <w:pPr>
      <w:widowControl w:val="0"/>
      <w:suppressAutoHyphens/>
      <w:ind w:left="1132" w:hanging="283"/>
    </w:pPr>
    <w:rPr>
      <w:rFonts w:eastAsia="Lucida Sans Unicode" w:cs="Tahoma"/>
    </w:rPr>
  </w:style>
  <w:style w:type="paragraph" w:styleId="ListContinue4">
    <w:name w:val="List Continue 4"/>
    <w:basedOn w:val="Normal"/>
    <w:semiHidden/>
    <w:rsid w:val="008212FF"/>
    <w:pPr>
      <w:widowControl w:val="0"/>
      <w:suppressAutoHyphens/>
      <w:spacing w:after="120"/>
      <w:ind w:left="1132"/>
    </w:pPr>
    <w:rPr>
      <w:rFonts w:eastAsia="Lucida Sans Unicode" w:cs="Tahoma"/>
    </w:rPr>
  </w:style>
  <w:style w:type="paragraph" w:styleId="List5">
    <w:name w:val="List 5"/>
    <w:basedOn w:val="Normal"/>
    <w:semiHidden/>
    <w:rsid w:val="008212FF"/>
    <w:pPr>
      <w:widowControl w:val="0"/>
      <w:suppressAutoHyphens/>
      <w:ind w:left="1415" w:hanging="283"/>
    </w:pPr>
    <w:rPr>
      <w:rFonts w:eastAsia="Lucida Sans Unicode" w:cs="Tahoma"/>
    </w:rPr>
  </w:style>
  <w:style w:type="paragraph" w:styleId="BodyText2">
    <w:name w:val="Body Text 2"/>
    <w:basedOn w:val="Normal"/>
    <w:semiHidden/>
    <w:rsid w:val="008212FF"/>
    <w:pPr>
      <w:widowControl w:val="0"/>
      <w:suppressAutoHyphens/>
      <w:jc w:val="both"/>
    </w:pPr>
    <w:rPr>
      <w:rFonts w:eastAsia="Lucida Sans Unicode" w:cs="Tahoma"/>
    </w:rPr>
  </w:style>
  <w:style w:type="paragraph" w:styleId="BodyTextIndent2">
    <w:name w:val="Body Text Indent 2"/>
    <w:basedOn w:val="Normal"/>
    <w:semiHidden/>
    <w:rsid w:val="008212FF"/>
    <w:pPr>
      <w:ind w:left="720"/>
      <w:jc w:val="both"/>
    </w:pPr>
  </w:style>
  <w:style w:type="paragraph" w:styleId="Title">
    <w:name w:val="Title"/>
    <w:basedOn w:val="Normal"/>
    <w:qFormat/>
    <w:rsid w:val="008212FF"/>
    <w:pPr>
      <w:spacing w:before="240" w:after="60"/>
      <w:jc w:val="center"/>
      <w:outlineLvl w:val="0"/>
    </w:pPr>
    <w:rPr>
      <w:rFonts w:ascii="Arial" w:hAnsi="Arial" w:cs="Arial"/>
      <w:b/>
      <w:bCs/>
      <w:kern w:val="28"/>
      <w:sz w:val="32"/>
      <w:szCs w:val="32"/>
    </w:rPr>
  </w:style>
  <w:style w:type="paragraph" w:styleId="NormalIndent">
    <w:name w:val="Normal Indent"/>
    <w:basedOn w:val="Normal"/>
    <w:semiHidden/>
    <w:rsid w:val="008212FF"/>
    <w:pPr>
      <w:ind w:left="720"/>
    </w:pPr>
  </w:style>
  <w:style w:type="character" w:styleId="Hyperlink">
    <w:name w:val="Hyperlink"/>
    <w:uiPriority w:val="99"/>
    <w:rsid w:val="008212FF"/>
    <w:rPr>
      <w:color w:val="0000FF"/>
      <w:u w:val="single"/>
    </w:rPr>
  </w:style>
  <w:style w:type="paragraph" w:styleId="Footer">
    <w:name w:val="footer"/>
    <w:basedOn w:val="Normal"/>
    <w:semiHidden/>
    <w:rsid w:val="008212FF"/>
    <w:pPr>
      <w:tabs>
        <w:tab w:val="center" w:pos="4153"/>
        <w:tab w:val="right" w:pos="8306"/>
      </w:tabs>
    </w:pPr>
  </w:style>
  <w:style w:type="character" w:styleId="PageNumber">
    <w:name w:val="page number"/>
    <w:basedOn w:val="DefaultParagraphFont"/>
    <w:semiHidden/>
    <w:rsid w:val="008212FF"/>
  </w:style>
  <w:style w:type="character" w:styleId="FollowedHyperlink">
    <w:name w:val="FollowedHyperlink"/>
    <w:semiHidden/>
    <w:rsid w:val="008212FF"/>
    <w:rPr>
      <w:color w:val="800080"/>
      <w:u w:val="single"/>
    </w:rPr>
  </w:style>
  <w:style w:type="paragraph" w:styleId="NormalWeb">
    <w:name w:val="Normal (Web)"/>
    <w:basedOn w:val="Normal"/>
    <w:semiHidden/>
    <w:rsid w:val="008212FF"/>
    <w:pPr>
      <w:spacing w:before="100" w:beforeAutospacing="1" w:after="100" w:afterAutospacing="1"/>
    </w:pPr>
    <w:rPr>
      <w:lang w:eastAsia="lv-LV"/>
    </w:rPr>
  </w:style>
  <w:style w:type="paragraph" w:styleId="BodyText3">
    <w:name w:val="Body Text 3"/>
    <w:basedOn w:val="Normal"/>
    <w:semiHidden/>
    <w:rsid w:val="008212FF"/>
    <w:pPr>
      <w:jc w:val="right"/>
    </w:pPr>
  </w:style>
  <w:style w:type="paragraph" w:styleId="BodyTextIndent3">
    <w:name w:val="Body Text Indent 3"/>
    <w:basedOn w:val="Normal"/>
    <w:link w:val="BodyTextIndent3Char"/>
    <w:semiHidden/>
    <w:rsid w:val="008212FF"/>
    <w:pPr>
      <w:ind w:left="360"/>
      <w:jc w:val="both"/>
    </w:pPr>
    <w:rPr>
      <w:lang w:eastAsia="lv-LV"/>
    </w:rPr>
  </w:style>
  <w:style w:type="paragraph" w:styleId="Header">
    <w:name w:val="header"/>
    <w:basedOn w:val="Normal"/>
    <w:link w:val="HeaderChar"/>
    <w:semiHidden/>
    <w:rsid w:val="008212FF"/>
    <w:pPr>
      <w:tabs>
        <w:tab w:val="center" w:pos="4677"/>
        <w:tab w:val="right" w:pos="9355"/>
      </w:tabs>
    </w:pPr>
  </w:style>
  <w:style w:type="paragraph" w:styleId="BalloonText">
    <w:name w:val="Balloon Text"/>
    <w:basedOn w:val="Normal"/>
    <w:semiHidden/>
    <w:rsid w:val="008212FF"/>
    <w:rPr>
      <w:rFonts w:ascii="Tahoma" w:hAnsi="Tahoma" w:cs="Tahoma"/>
      <w:sz w:val="16"/>
      <w:szCs w:val="16"/>
    </w:rPr>
  </w:style>
  <w:style w:type="paragraph" w:customStyle="1" w:styleId="StyleStyle1Justified">
    <w:name w:val="Style Style1 + Justified"/>
    <w:basedOn w:val="Normal"/>
    <w:rsid w:val="005313DC"/>
    <w:pPr>
      <w:numPr>
        <w:numId w:val="2"/>
      </w:numPr>
      <w:suppressAutoHyphens/>
      <w:spacing w:before="40" w:after="40"/>
      <w:jc w:val="both"/>
    </w:pPr>
    <w:rPr>
      <w:rFonts w:eastAsia="Arial"/>
      <w:bCs/>
      <w:sz w:val="22"/>
      <w:szCs w:val="20"/>
      <w:lang w:eastAsia="ar-SA"/>
    </w:rPr>
  </w:style>
  <w:style w:type="character" w:styleId="Emphasis">
    <w:name w:val="Emphasis"/>
    <w:qFormat/>
    <w:rsid w:val="0000738A"/>
    <w:rPr>
      <w:i/>
      <w:iCs/>
    </w:rPr>
  </w:style>
  <w:style w:type="paragraph" w:styleId="NoSpacing">
    <w:name w:val="No Spacing"/>
    <w:qFormat/>
    <w:rsid w:val="0000738A"/>
    <w:pPr>
      <w:suppressAutoHyphens/>
    </w:pPr>
    <w:rPr>
      <w:sz w:val="24"/>
      <w:szCs w:val="24"/>
      <w:lang w:eastAsia="ar-SA"/>
    </w:rPr>
  </w:style>
  <w:style w:type="character" w:styleId="CommentReference">
    <w:name w:val="annotation reference"/>
    <w:semiHidden/>
    <w:rsid w:val="00BE7AA0"/>
    <w:rPr>
      <w:sz w:val="16"/>
      <w:szCs w:val="16"/>
    </w:rPr>
  </w:style>
  <w:style w:type="paragraph" w:styleId="CommentText">
    <w:name w:val="annotation text"/>
    <w:basedOn w:val="Normal"/>
    <w:link w:val="CommentTextChar"/>
    <w:semiHidden/>
    <w:rsid w:val="00BE7AA0"/>
    <w:pPr>
      <w:suppressAutoHyphens/>
    </w:pPr>
    <w:rPr>
      <w:sz w:val="20"/>
      <w:szCs w:val="20"/>
      <w:lang w:eastAsia="ar-SA"/>
    </w:rPr>
  </w:style>
  <w:style w:type="character" w:customStyle="1" w:styleId="CommentTextChar">
    <w:name w:val="Comment Text Char"/>
    <w:basedOn w:val="DefaultParagraphFont"/>
    <w:link w:val="CommentText"/>
    <w:semiHidden/>
    <w:rsid w:val="00BE7AA0"/>
    <w:rPr>
      <w:lang w:eastAsia="ar-SA"/>
    </w:rPr>
  </w:style>
  <w:style w:type="paragraph" w:styleId="ListParagraph">
    <w:name w:val="List Paragraph"/>
    <w:aliases w:val="Syle 1,Normal bullet 2,Bullet list,Strip,H&amp;P List Paragraph,2,Saraksta rindkopa,Virsraksti,Saistīto dokumentu saraksts,PPS_Bullet,List Paragraph;Grafika nosaukums,Grafika nosaukums,Numurets,Colorful List - Accent 11,List Paragraph11"/>
    <w:basedOn w:val="Normal"/>
    <w:link w:val="ListParagraphChar"/>
    <w:uiPriority w:val="34"/>
    <w:qFormat/>
    <w:rsid w:val="00AE07F4"/>
    <w:pPr>
      <w:suppressAutoHyphens/>
      <w:ind w:left="720"/>
    </w:pPr>
    <w:rPr>
      <w:lang w:eastAsia="ar-SA"/>
    </w:rPr>
  </w:style>
  <w:style w:type="paragraph" w:customStyle="1" w:styleId="DefaultText">
    <w:name w:val="Default Text"/>
    <w:rsid w:val="0080161D"/>
    <w:rPr>
      <w:color w:val="000000"/>
      <w:sz w:val="24"/>
      <w:lang w:val="en-GB" w:eastAsia="en-US"/>
    </w:rPr>
  </w:style>
  <w:style w:type="character" w:styleId="Strong">
    <w:name w:val="Strong"/>
    <w:basedOn w:val="DefaultParagraphFont"/>
    <w:qFormat/>
    <w:rsid w:val="00732341"/>
    <w:rPr>
      <w:b/>
      <w:bCs/>
    </w:rPr>
  </w:style>
  <w:style w:type="character" w:customStyle="1" w:styleId="HeaderChar">
    <w:name w:val="Header Char"/>
    <w:basedOn w:val="DefaultParagraphFont"/>
    <w:link w:val="Header"/>
    <w:semiHidden/>
    <w:rsid w:val="00732341"/>
    <w:rPr>
      <w:sz w:val="24"/>
      <w:szCs w:val="24"/>
      <w:lang w:eastAsia="en-US"/>
    </w:rPr>
  </w:style>
  <w:style w:type="paragraph" w:customStyle="1" w:styleId="TableContents">
    <w:name w:val="Table Contents"/>
    <w:basedOn w:val="Normal"/>
    <w:rsid w:val="00A30FBF"/>
    <w:pPr>
      <w:widowControl w:val="0"/>
      <w:suppressLineNumbers/>
      <w:suppressAutoHyphens/>
    </w:pPr>
    <w:rPr>
      <w:rFonts w:eastAsia="Arial Unicode MS"/>
      <w:kern w:val="1"/>
      <w:lang w:val="en-US"/>
    </w:rPr>
  </w:style>
  <w:style w:type="paragraph" w:customStyle="1" w:styleId="txt1">
    <w:name w:val="txt1"/>
    <w:rsid w:val="006F5457"/>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jc w:val="both"/>
    </w:pPr>
  </w:style>
  <w:style w:type="paragraph" w:customStyle="1" w:styleId="Style1">
    <w:name w:val="Style1"/>
    <w:rsid w:val="005430E8"/>
    <w:pPr>
      <w:tabs>
        <w:tab w:val="num" w:pos="567"/>
      </w:tabs>
      <w:suppressAutoHyphens/>
      <w:ind w:left="567" w:hanging="567"/>
      <w:jc w:val="both"/>
    </w:pPr>
    <w:rPr>
      <w:rFonts w:eastAsia="Arial"/>
      <w:bCs/>
      <w:sz w:val="22"/>
      <w:szCs w:val="22"/>
      <w:lang w:eastAsia="ar-SA"/>
    </w:rPr>
  </w:style>
  <w:style w:type="character" w:customStyle="1" w:styleId="apple-converted-space">
    <w:name w:val="apple-converted-space"/>
    <w:basedOn w:val="DefaultParagraphFont"/>
    <w:rsid w:val="005430E8"/>
  </w:style>
  <w:style w:type="paragraph" w:customStyle="1" w:styleId="tv213">
    <w:name w:val="tv213"/>
    <w:basedOn w:val="Normal"/>
    <w:rsid w:val="005430E8"/>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21D2E"/>
    <w:rPr>
      <w:color w:val="808080"/>
      <w:shd w:val="clear" w:color="auto" w:fill="E6E6E6"/>
    </w:rPr>
  </w:style>
  <w:style w:type="numbering" w:customStyle="1" w:styleId="WWOutlineListStyle2">
    <w:name w:val="WW_OutlineListStyle_2"/>
    <w:basedOn w:val="NoList"/>
    <w:rsid w:val="00834A60"/>
    <w:pPr>
      <w:numPr>
        <w:numId w:val="8"/>
      </w:numPr>
    </w:pPr>
  </w:style>
  <w:style w:type="paragraph" w:customStyle="1" w:styleId="11">
    <w:name w:val="Заголовок 11"/>
    <w:basedOn w:val="1"/>
    <w:next w:val="1"/>
    <w:rsid w:val="00834A60"/>
    <w:pPr>
      <w:keepNext/>
      <w:keepLines/>
      <w:numPr>
        <w:numId w:val="8"/>
      </w:numPr>
      <w:spacing w:before="840" w:after="240"/>
      <w:outlineLvl w:val="0"/>
    </w:pPr>
    <w:rPr>
      <w:bCs/>
      <w:sz w:val="40"/>
    </w:rPr>
  </w:style>
  <w:style w:type="paragraph" w:customStyle="1" w:styleId="51">
    <w:name w:val="Заголовок 51"/>
    <w:basedOn w:val="1"/>
    <w:next w:val="1"/>
    <w:rsid w:val="00834A60"/>
    <w:pPr>
      <w:keepNext/>
      <w:numPr>
        <w:ilvl w:val="4"/>
        <w:numId w:val="8"/>
      </w:numPr>
      <w:jc w:val="both"/>
      <w:outlineLvl w:val="4"/>
    </w:pPr>
    <w:rPr>
      <w:b/>
      <w:bCs/>
    </w:rPr>
  </w:style>
  <w:style w:type="paragraph" w:customStyle="1" w:styleId="61">
    <w:name w:val="Заголовок 61"/>
    <w:basedOn w:val="1"/>
    <w:next w:val="1"/>
    <w:rsid w:val="00834A60"/>
    <w:pPr>
      <w:keepNext/>
      <w:numPr>
        <w:ilvl w:val="5"/>
        <w:numId w:val="8"/>
      </w:numPr>
      <w:jc w:val="both"/>
      <w:outlineLvl w:val="5"/>
    </w:pPr>
    <w:rPr>
      <w:b/>
      <w:bCs/>
      <w:sz w:val="28"/>
    </w:rPr>
  </w:style>
  <w:style w:type="paragraph" w:customStyle="1" w:styleId="71">
    <w:name w:val="Заголовок 71"/>
    <w:basedOn w:val="1"/>
    <w:next w:val="1"/>
    <w:rsid w:val="00834A60"/>
    <w:pPr>
      <w:numPr>
        <w:ilvl w:val="6"/>
        <w:numId w:val="8"/>
      </w:numPr>
      <w:spacing w:before="240" w:after="60"/>
      <w:jc w:val="both"/>
      <w:outlineLvl w:val="6"/>
    </w:pPr>
  </w:style>
  <w:style w:type="paragraph" w:customStyle="1" w:styleId="81">
    <w:name w:val="Заголовок 81"/>
    <w:basedOn w:val="1"/>
    <w:next w:val="1"/>
    <w:rsid w:val="00834A60"/>
    <w:pPr>
      <w:numPr>
        <w:ilvl w:val="7"/>
        <w:numId w:val="8"/>
      </w:numPr>
      <w:spacing w:before="240" w:after="60"/>
      <w:jc w:val="both"/>
      <w:outlineLvl w:val="7"/>
    </w:pPr>
    <w:rPr>
      <w:i/>
      <w:iCs/>
    </w:rPr>
  </w:style>
  <w:style w:type="paragraph" w:customStyle="1" w:styleId="91">
    <w:name w:val="Заголовок 91"/>
    <w:basedOn w:val="1"/>
    <w:next w:val="1"/>
    <w:rsid w:val="00834A60"/>
    <w:pPr>
      <w:numPr>
        <w:ilvl w:val="8"/>
        <w:numId w:val="8"/>
      </w:numPr>
      <w:spacing w:before="240" w:after="60"/>
      <w:jc w:val="both"/>
      <w:outlineLvl w:val="8"/>
    </w:pPr>
    <w:rPr>
      <w:rFonts w:ascii="Arial" w:hAnsi="Arial" w:cs="Arial"/>
      <w:sz w:val="22"/>
      <w:szCs w:val="22"/>
    </w:rPr>
  </w:style>
  <w:style w:type="paragraph" w:customStyle="1" w:styleId="1">
    <w:name w:val="Обычный1"/>
    <w:rsid w:val="00834A60"/>
    <w:pPr>
      <w:suppressAutoHyphens/>
      <w:autoSpaceDN w:val="0"/>
      <w:textAlignment w:val="baseline"/>
    </w:pPr>
    <w:rPr>
      <w:sz w:val="24"/>
      <w:szCs w:val="24"/>
      <w:lang w:eastAsia="ar-SA"/>
    </w:rPr>
  </w:style>
  <w:style w:type="numbering" w:customStyle="1" w:styleId="LFO5">
    <w:name w:val="LFO5"/>
    <w:basedOn w:val="NoList"/>
    <w:rsid w:val="00834A60"/>
    <w:pPr>
      <w:numPr>
        <w:numId w:val="9"/>
      </w:numPr>
    </w:pPr>
  </w:style>
  <w:style w:type="character" w:customStyle="1" w:styleId="Heading1Char">
    <w:name w:val="Heading 1 Char"/>
    <w:basedOn w:val="DefaultParagraphFont"/>
    <w:link w:val="Heading1"/>
    <w:rsid w:val="00834A60"/>
    <w:rPr>
      <w:sz w:val="36"/>
      <w:szCs w:val="24"/>
      <w:lang w:eastAsia="en-US"/>
    </w:rPr>
  </w:style>
  <w:style w:type="character" w:customStyle="1" w:styleId="BodyTextIndent3Char">
    <w:name w:val="Body Text Indent 3 Char"/>
    <w:basedOn w:val="DefaultParagraphFont"/>
    <w:link w:val="BodyTextIndent3"/>
    <w:semiHidden/>
    <w:rsid w:val="00834A60"/>
    <w:rPr>
      <w:sz w:val="24"/>
      <w:szCs w:val="24"/>
    </w:rPr>
  </w:style>
  <w:style w:type="character" w:styleId="FootnoteReference">
    <w:name w:val="footnote reference"/>
    <w:semiHidden/>
    <w:rsid w:val="00591D00"/>
    <w:rPr>
      <w:vertAlign w:val="superscript"/>
    </w:rPr>
  </w:style>
  <w:style w:type="paragraph" w:customStyle="1" w:styleId="FootnoteText1">
    <w:name w:val="Footnote Text1"/>
    <w:basedOn w:val="Normal"/>
    <w:next w:val="FootnoteText"/>
    <w:link w:val="FootnoteTextChar"/>
    <w:uiPriority w:val="99"/>
    <w:semiHidden/>
    <w:unhideWhenUsed/>
    <w:rsid w:val="00591D00"/>
    <w:rPr>
      <w:sz w:val="20"/>
      <w:szCs w:val="20"/>
      <w:lang w:eastAsia="lv-LV"/>
    </w:rPr>
  </w:style>
  <w:style w:type="character" w:customStyle="1" w:styleId="FootnoteTextChar">
    <w:name w:val="Footnote Text Char"/>
    <w:basedOn w:val="DefaultParagraphFont"/>
    <w:link w:val="FootnoteText1"/>
    <w:uiPriority w:val="99"/>
    <w:semiHidden/>
    <w:rsid w:val="00591D00"/>
    <w:rPr>
      <w:sz w:val="20"/>
      <w:szCs w:val="20"/>
    </w:rPr>
  </w:style>
  <w:style w:type="paragraph" w:styleId="FootnoteText">
    <w:name w:val="footnote text"/>
    <w:basedOn w:val="Normal"/>
    <w:link w:val="FootnoteTextChar1"/>
    <w:uiPriority w:val="99"/>
    <w:semiHidden/>
    <w:unhideWhenUsed/>
    <w:rsid w:val="00591D00"/>
    <w:rPr>
      <w:sz w:val="20"/>
      <w:szCs w:val="20"/>
    </w:rPr>
  </w:style>
  <w:style w:type="character" w:customStyle="1" w:styleId="FootnoteTextChar1">
    <w:name w:val="Footnote Text Char1"/>
    <w:basedOn w:val="DefaultParagraphFont"/>
    <w:link w:val="FootnoteText"/>
    <w:uiPriority w:val="99"/>
    <w:semiHidden/>
    <w:rsid w:val="00591D00"/>
    <w:rPr>
      <w:lang w:eastAsia="en-US"/>
    </w:rPr>
  </w:style>
  <w:style w:type="table" w:styleId="TableGrid">
    <w:name w:val="Table Grid"/>
    <w:basedOn w:val="TableNormal"/>
    <w:uiPriority w:val="59"/>
    <w:rsid w:val="00F71F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rsid w:val="00561111"/>
    <w:pPr>
      <w:widowControl w:val="0"/>
      <w:numPr>
        <w:ilvl w:val="1"/>
        <w:numId w:val="15"/>
      </w:numPr>
      <w:spacing w:before="120" w:after="120"/>
    </w:pPr>
    <w:rPr>
      <w:rFonts w:ascii="Times New Roman" w:hAnsi="Times New Roman" w:cs="Times New Roman"/>
      <w:i w:val="0"/>
      <w:sz w:val="22"/>
      <w:szCs w:val="22"/>
      <w:lang w:eastAsia="lv-LV"/>
    </w:rPr>
  </w:style>
  <w:style w:type="paragraph" w:styleId="EndnoteText">
    <w:name w:val="endnote text"/>
    <w:basedOn w:val="Normal"/>
    <w:link w:val="EndnoteTextChar"/>
    <w:uiPriority w:val="99"/>
    <w:semiHidden/>
    <w:unhideWhenUsed/>
    <w:rsid w:val="00D25658"/>
    <w:rPr>
      <w:sz w:val="20"/>
      <w:szCs w:val="20"/>
    </w:rPr>
  </w:style>
  <w:style w:type="character" w:customStyle="1" w:styleId="EndnoteTextChar">
    <w:name w:val="Endnote Text Char"/>
    <w:basedOn w:val="DefaultParagraphFont"/>
    <w:link w:val="EndnoteText"/>
    <w:uiPriority w:val="99"/>
    <w:semiHidden/>
    <w:rsid w:val="00D25658"/>
    <w:rPr>
      <w:lang w:eastAsia="en-US"/>
    </w:rPr>
  </w:style>
  <w:style w:type="character" w:styleId="EndnoteReference">
    <w:name w:val="endnote reference"/>
    <w:basedOn w:val="DefaultParagraphFont"/>
    <w:uiPriority w:val="99"/>
    <w:semiHidden/>
    <w:unhideWhenUsed/>
    <w:rsid w:val="00D25658"/>
    <w:rPr>
      <w:vertAlign w:val="superscript"/>
    </w:rPr>
  </w:style>
  <w:style w:type="character" w:customStyle="1" w:styleId="10">
    <w:name w:val="Основной шрифт абзаца1"/>
    <w:rsid w:val="005A59A4"/>
  </w:style>
  <w:style w:type="paragraph" w:customStyle="1" w:styleId="a">
    <w:name w:val="Обычный"/>
    <w:rsid w:val="00EA39AD"/>
    <w:pPr>
      <w:suppressAutoHyphens/>
      <w:autoSpaceDN w:val="0"/>
    </w:pPr>
    <w:rPr>
      <w:sz w:val="24"/>
      <w:szCs w:val="24"/>
      <w:lang w:val="en-US" w:eastAsia="en-US"/>
    </w:rPr>
  </w:style>
  <w:style w:type="character" w:customStyle="1" w:styleId="ListParagraphChar">
    <w:name w:val="List Paragraph Char"/>
    <w:aliases w:val="Syle 1 Char,Normal bullet 2 Char,Bullet list Char,Strip Char,H&amp;P List Paragraph Char,2 Char,Saraksta rindkopa Char,Virsraksti Char,Saistīto dokumentu saraksts Char,PPS_Bullet Char,List Paragraph.Grafika nosaukums Char,Numurets Char"/>
    <w:link w:val="ListParagraph"/>
    <w:uiPriority w:val="34"/>
    <w:qFormat/>
    <w:rsid w:val="00733331"/>
    <w:rPr>
      <w:sz w:val="24"/>
      <w:szCs w:val="24"/>
      <w:lang w:eastAsia="ar-SA"/>
    </w:rPr>
  </w:style>
  <w:style w:type="paragraph" w:customStyle="1" w:styleId="xl69">
    <w:name w:val="xl69"/>
    <w:basedOn w:val="Normal"/>
    <w:rsid w:val="005A0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character" w:customStyle="1" w:styleId="c1">
    <w:name w:val="c1"/>
    <w:rsid w:val="00C25BD6"/>
    <w:rPr>
      <w:rFonts w:ascii="Times New Roman" w:hAnsi="Times New Roman" w:cs="Times New Roman" w:hint="default"/>
    </w:rPr>
  </w:style>
  <w:style w:type="character" w:customStyle="1" w:styleId="a0">
    <w:name w:val="Основной шрифт абзаца"/>
    <w:rsid w:val="001B169C"/>
  </w:style>
  <w:style w:type="paragraph" w:customStyle="1" w:styleId="RequirementNote">
    <w:name w:val="Requirement Note"/>
    <w:rsid w:val="00E821D6"/>
    <w:pPr>
      <w:spacing w:before="80" w:after="160" w:line="276" w:lineRule="auto"/>
      <w:ind w:left="198" w:right="198"/>
    </w:pPr>
    <w:rPr>
      <w:rFonts w:ascii="Calibri" w:eastAsiaTheme="minorEastAsia" w:hAnsi="Calibri" w:cstheme="minorBidi"/>
      <w:color w:val="17365D"/>
      <w:sz w:val="19"/>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111520">
      <w:bodyDiv w:val="1"/>
      <w:marLeft w:val="0"/>
      <w:marRight w:val="0"/>
      <w:marTop w:val="0"/>
      <w:marBottom w:val="0"/>
      <w:divBdr>
        <w:top w:val="none" w:sz="0" w:space="0" w:color="auto"/>
        <w:left w:val="none" w:sz="0" w:space="0" w:color="auto"/>
        <w:bottom w:val="none" w:sz="0" w:space="0" w:color="auto"/>
        <w:right w:val="none" w:sz="0" w:space="0" w:color="auto"/>
      </w:divBdr>
    </w:div>
    <w:div w:id="814108252">
      <w:bodyDiv w:val="1"/>
      <w:marLeft w:val="0"/>
      <w:marRight w:val="0"/>
      <w:marTop w:val="0"/>
      <w:marBottom w:val="0"/>
      <w:divBdr>
        <w:top w:val="none" w:sz="0" w:space="0" w:color="auto"/>
        <w:left w:val="none" w:sz="0" w:space="0" w:color="auto"/>
        <w:bottom w:val="none" w:sz="0" w:space="0" w:color="auto"/>
        <w:right w:val="none" w:sz="0" w:space="0" w:color="auto"/>
      </w:divBdr>
    </w:div>
    <w:div w:id="1043092832">
      <w:bodyDiv w:val="1"/>
      <w:marLeft w:val="0"/>
      <w:marRight w:val="0"/>
      <w:marTop w:val="0"/>
      <w:marBottom w:val="0"/>
      <w:divBdr>
        <w:top w:val="none" w:sz="0" w:space="0" w:color="auto"/>
        <w:left w:val="none" w:sz="0" w:space="0" w:color="auto"/>
        <w:bottom w:val="none" w:sz="0" w:space="0" w:color="auto"/>
        <w:right w:val="none" w:sz="0" w:space="0" w:color="auto"/>
      </w:divBdr>
    </w:div>
    <w:div w:id="1248347820">
      <w:bodyDiv w:val="1"/>
      <w:marLeft w:val="0"/>
      <w:marRight w:val="0"/>
      <w:marTop w:val="0"/>
      <w:marBottom w:val="0"/>
      <w:divBdr>
        <w:top w:val="none" w:sz="0" w:space="0" w:color="auto"/>
        <w:left w:val="none" w:sz="0" w:space="0" w:color="auto"/>
        <w:bottom w:val="none" w:sz="0" w:space="0" w:color="auto"/>
        <w:right w:val="none" w:sz="0" w:space="0" w:color="auto"/>
      </w:divBdr>
    </w:div>
    <w:div w:id="205758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satiksme.lv" TargetMode="External"/><Relationship Id="rId13" Type="http://schemas.openxmlformats.org/officeDocument/2006/relationships/hyperlink" Target="http://www.iub.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augavpils.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tiksme.daugavpils.lv" TargetMode="External"/><Relationship Id="rId5" Type="http://schemas.openxmlformats.org/officeDocument/2006/relationships/webSettings" Target="webSettings.xml"/><Relationship Id="rId15" Type="http://schemas.openxmlformats.org/officeDocument/2006/relationships/hyperlink" Target="https://satiksme.daugavpils.lv/privatuma-politika" TargetMode="Externa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kumi.lv/ta/id/288730" TargetMode="External"/><Relationship Id="rId14" Type="http://schemas.openxmlformats.org/officeDocument/2006/relationships/hyperlink" Target="mailto:datuaizsardziba@dsatiksm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C74D5B-60A2-4272-8A8B-B12E2E44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6546</Words>
  <Characters>46867</Characters>
  <Application>Microsoft Office Word</Application>
  <DocSecurity>0</DocSecurity>
  <Lines>390</Lines>
  <Paragraphs>106</Paragraphs>
  <ScaleCrop>false</ScaleCrop>
  <HeadingPairs>
    <vt:vector size="2" baseType="variant">
      <vt:variant>
        <vt:lpstr>Title</vt:lpstr>
      </vt:variant>
      <vt:variant>
        <vt:i4>1</vt:i4>
      </vt:variant>
    </vt:vector>
  </HeadingPairs>
  <TitlesOfParts>
    <vt:vector size="1" baseType="lpstr">
      <vt:lpstr>APSTIPRINĀTS</vt:lpstr>
    </vt:vector>
  </TitlesOfParts>
  <Company>CATA</Company>
  <LinksUpToDate>false</LinksUpToDate>
  <CharactersWithSpaces>53307</CharactersWithSpaces>
  <SharedDoc>false</SharedDoc>
  <HLinks>
    <vt:vector size="72" baseType="variant">
      <vt:variant>
        <vt:i4>2031702</vt:i4>
      </vt:variant>
      <vt:variant>
        <vt:i4>33</vt:i4>
      </vt:variant>
      <vt:variant>
        <vt:i4>0</vt:i4>
      </vt:variant>
      <vt:variant>
        <vt:i4>5</vt:i4>
      </vt:variant>
      <vt:variant>
        <vt:lpwstr>http://www.daugavpils.lv/</vt:lpwstr>
      </vt:variant>
      <vt:variant>
        <vt:lpwstr/>
      </vt:variant>
      <vt:variant>
        <vt:i4>2949242</vt:i4>
      </vt:variant>
      <vt:variant>
        <vt:i4>30</vt:i4>
      </vt:variant>
      <vt:variant>
        <vt:i4>0</vt:i4>
      </vt:variant>
      <vt:variant>
        <vt:i4>5</vt:i4>
      </vt:variant>
      <vt:variant>
        <vt:lpwstr>http://www.satiksme.daugavpils.lv/</vt:lpwstr>
      </vt:variant>
      <vt:variant>
        <vt:lpwstr/>
      </vt:variant>
      <vt:variant>
        <vt:i4>2031702</vt:i4>
      </vt:variant>
      <vt:variant>
        <vt:i4>27</vt:i4>
      </vt:variant>
      <vt:variant>
        <vt:i4>0</vt:i4>
      </vt:variant>
      <vt:variant>
        <vt:i4>5</vt:i4>
      </vt:variant>
      <vt:variant>
        <vt:lpwstr>http://www.daugavpils.lv/</vt:lpwstr>
      </vt:variant>
      <vt:variant>
        <vt:lpwstr/>
      </vt:variant>
      <vt:variant>
        <vt:i4>2949242</vt:i4>
      </vt:variant>
      <vt:variant>
        <vt:i4>24</vt:i4>
      </vt:variant>
      <vt:variant>
        <vt:i4>0</vt:i4>
      </vt:variant>
      <vt:variant>
        <vt:i4>5</vt:i4>
      </vt:variant>
      <vt:variant>
        <vt:lpwstr>http://www.satiksme.daugavpils.lv/</vt:lpwstr>
      </vt:variant>
      <vt:variant>
        <vt:lpwstr/>
      </vt:variant>
      <vt:variant>
        <vt:i4>4718612</vt:i4>
      </vt:variant>
      <vt:variant>
        <vt:i4>21</vt:i4>
      </vt:variant>
      <vt:variant>
        <vt:i4>0</vt:i4>
      </vt:variant>
      <vt:variant>
        <vt:i4>5</vt:i4>
      </vt:variant>
      <vt:variant>
        <vt:lpwstr>http://www.likumi.lv/doc.php?id=10127</vt:lpwstr>
      </vt:variant>
      <vt:variant>
        <vt:lpwstr/>
      </vt:variant>
      <vt:variant>
        <vt:i4>2031702</vt:i4>
      </vt:variant>
      <vt:variant>
        <vt:i4>18</vt:i4>
      </vt:variant>
      <vt:variant>
        <vt:i4>0</vt:i4>
      </vt:variant>
      <vt:variant>
        <vt:i4>5</vt:i4>
      </vt:variant>
      <vt:variant>
        <vt:lpwstr>http://www.daugavpils.lv/</vt:lpwstr>
      </vt:variant>
      <vt:variant>
        <vt:lpwstr/>
      </vt:variant>
      <vt:variant>
        <vt:i4>2949242</vt:i4>
      </vt:variant>
      <vt:variant>
        <vt:i4>15</vt:i4>
      </vt:variant>
      <vt:variant>
        <vt:i4>0</vt:i4>
      </vt:variant>
      <vt:variant>
        <vt:i4>5</vt:i4>
      </vt:variant>
      <vt:variant>
        <vt:lpwstr>http://www.satiksme.daugavpils.lv/</vt:lpwstr>
      </vt:variant>
      <vt:variant>
        <vt:lpwstr/>
      </vt:variant>
      <vt:variant>
        <vt:i4>589882</vt:i4>
      </vt:variant>
      <vt:variant>
        <vt:i4>12</vt:i4>
      </vt:variant>
      <vt:variant>
        <vt:i4>0</vt:i4>
      </vt:variant>
      <vt:variant>
        <vt:i4>5</vt:i4>
      </vt:variant>
      <vt:variant>
        <vt:lpwstr>mailto:tramvaju@dautkom.lv</vt:lpwstr>
      </vt:variant>
      <vt:variant>
        <vt:lpwstr/>
      </vt:variant>
      <vt:variant>
        <vt:i4>2031702</vt:i4>
      </vt:variant>
      <vt:variant>
        <vt:i4>9</vt:i4>
      </vt:variant>
      <vt:variant>
        <vt:i4>0</vt:i4>
      </vt:variant>
      <vt:variant>
        <vt:i4>5</vt:i4>
      </vt:variant>
      <vt:variant>
        <vt:lpwstr>http://www.daugavpils.lv/</vt:lpwstr>
      </vt:variant>
      <vt:variant>
        <vt:lpwstr/>
      </vt:variant>
      <vt:variant>
        <vt:i4>2949242</vt:i4>
      </vt:variant>
      <vt:variant>
        <vt:i4>6</vt:i4>
      </vt:variant>
      <vt:variant>
        <vt:i4>0</vt:i4>
      </vt:variant>
      <vt:variant>
        <vt:i4>5</vt:i4>
      </vt:variant>
      <vt:variant>
        <vt:lpwstr>http://www.satiksme.daugavpils.lv/</vt:lpwstr>
      </vt:variant>
      <vt:variant>
        <vt:lpwstr/>
      </vt:variant>
      <vt:variant>
        <vt:i4>589882</vt:i4>
      </vt:variant>
      <vt:variant>
        <vt:i4>3</vt:i4>
      </vt:variant>
      <vt:variant>
        <vt:i4>0</vt:i4>
      </vt:variant>
      <vt:variant>
        <vt:i4>5</vt:i4>
      </vt:variant>
      <vt:variant>
        <vt:lpwstr>mailto:tramvaju@dautkom.lv</vt:lpwstr>
      </vt:variant>
      <vt:variant>
        <vt:lpwstr/>
      </vt:variant>
      <vt:variant>
        <vt:i4>589882</vt:i4>
      </vt:variant>
      <vt:variant>
        <vt:i4>0</vt:i4>
      </vt:variant>
      <vt:variant>
        <vt:i4>0</vt:i4>
      </vt:variant>
      <vt:variant>
        <vt:i4>5</vt:i4>
      </vt:variant>
      <vt:variant>
        <vt:lpwstr>mailto:tramvaju@dautkom.lv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Sagadnieks</dc:creator>
  <cp:keywords/>
  <dc:description/>
  <cp:lastModifiedBy>Dmitrijs Meinerts</cp:lastModifiedBy>
  <cp:revision>6</cp:revision>
  <cp:lastPrinted>2026-08-24T09:57:00Z</cp:lastPrinted>
  <dcterms:created xsi:type="dcterms:W3CDTF">2026-08-28T10:04:00Z</dcterms:created>
  <dcterms:modified xsi:type="dcterms:W3CDTF">2026-08-28T10:40:00Z</dcterms:modified>
</cp:coreProperties>
</file>