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703E" w14:textId="77777777" w:rsidR="00374A1F" w:rsidRPr="00EE3C4E" w:rsidRDefault="00374A1F" w:rsidP="00832B12">
      <w:pPr>
        <w:shd w:val="clear" w:color="auto" w:fill="FFFFFF" w:themeFill="background1"/>
        <w:spacing w:line="276" w:lineRule="auto"/>
        <w:ind w:right="-142"/>
        <w:jc w:val="center"/>
      </w:pPr>
      <w:r w:rsidRPr="00EE3C4E">
        <w:t>Valsts aizsardzības loģistikas un iepirkumu centrs</w:t>
      </w:r>
    </w:p>
    <w:p w14:paraId="4C30D855" w14:textId="77777777" w:rsidR="00374A1F" w:rsidRPr="00EE3C4E" w:rsidRDefault="00374A1F" w:rsidP="00832B12">
      <w:pPr>
        <w:shd w:val="clear" w:color="auto" w:fill="FFFFFF" w:themeFill="background1"/>
        <w:spacing w:line="276" w:lineRule="auto"/>
      </w:pPr>
    </w:p>
    <w:p w14:paraId="08E81E9B" w14:textId="77777777" w:rsidR="00374A1F" w:rsidRPr="00EE3C4E" w:rsidRDefault="00374A1F" w:rsidP="00832B12">
      <w:pPr>
        <w:shd w:val="clear" w:color="auto" w:fill="FFFFFF" w:themeFill="background1"/>
        <w:spacing w:line="276" w:lineRule="auto"/>
        <w:ind w:left="6237"/>
      </w:pPr>
    </w:p>
    <w:p w14:paraId="4BEADF19" w14:textId="77777777" w:rsidR="00374A1F" w:rsidRPr="00EE3C4E" w:rsidRDefault="00374A1F" w:rsidP="00832B12">
      <w:pPr>
        <w:shd w:val="clear" w:color="auto" w:fill="FFFFFF" w:themeFill="background1"/>
        <w:spacing w:line="276" w:lineRule="auto"/>
        <w:jc w:val="center"/>
      </w:pPr>
    </w:p>
    <w:p w14:paraId="0C7DA42B" w14:textId="77777777" w:rsidR="00374A1F" w:rsidRPr="00EE3C4E" w:rsidRDefault="00374A1F" w:rsidP="00832B12">
      <w:pPr>
        <w:shd w:val="clear" w:color="auto" w:fill="FFFFFF" w:themeFill="background1"/>
        <w:spacing w:line="276" w:lineRule="auto"/>
        <w:jc w:val="center"/>
      </w:pPr>
    </w:p>
    <w:p w14:paraId="4B0FB02E" w14:textId="77777777" w:rsidR="00374A1F" w:rsidRPr="00EE3C4E" w:rsidRDefault="00374A1F" w:rsidP="00832B12">
      <w:pPr>
        <w:shd w:val="clear" w:color="auto" w:fill="FFFFFF" w:themeFill="background1"/>
        <w:spacing w:line="276" w:lineRule="auto"/>
        <w:jc w:val="center"/>
      </w:pPr>
    </w:p>
    <w:p w14:paraId="33E6B525" w14:textId="77777777" w:rsidR="00374A1F" w:rsidRPr="00EE3C4E" w:rsidRDefault="00374A1F" w:rsidP="00832B12">
      <w:pPr>
        <w:shd w:val="clear" w:color="auto" w:fill="FFFFFF" w:themeFill="background1"/>
        <w:spacing w:line="276" w:lineRule="auto"/>
        <w:jc w:val="center"/>
      </w:pPr>
    </w:p>
    <w:p w14:paraId="34C01D84" w14:textId="77777777" w:rsidR="00374A1F" w:rsidRPr="00EE3C4E" w:rsidRDefault="00374A1F" w:rsidP="00832B12">
      <w:pPr>
        <w:shd w:val="clear" w:color="auto" w:fill="FFFFFF" w:themeFill="background1"/>
        <w:spacing w:line="276" w:lineRule="auto"/>
        <w:jc w:val="center"/>
      </w:pPr>
    </w:p>
    <w:p w14:paraId="493918F5" w14:textId="77777777" w:rsidR="00374A1F" w:rsidRPr="00EE3C4E" w:rsidRDefault="00374A1F" w:rsidP="00832B12">
      <w:pPr>
        <w:shd w:val="clear" w:color="auto" w:fill="FFFFFF" w:themeFill="background1"/>
        <w:spacing w:line="276" w:lineRule="auto"/>
        <w:jc w:val="center"/>
      </w:pPr>
    </w:p>
    <w:p w14:paraId="2E7F5E33" w14:textId="77777777" w:rsidR="00374A1F" w:rsidRPr="00EE3C4E" w:rsidRDefault="00374A1F" w:rsidP="00832B12">
      <w:pPr>
        <w:shd w:val="clear" w:color="auto" w:fill="FFFFFF" w:themeFill="background1"/>
        <w:spacing w:line="276" w:lineRule="auto"/>
        <w:jc w:val="center"/>
      </w:pPr>
      <w:r w:rsidRPr="00EE3C4E">
        <w:t>APSTIPRINĀTS</w:t>
      </w:r>
    </w:p>
    <w:p w14:paraId="674D9348" w14:textId="77777777" w:rsidR="00374A1F" w:rsidRPr="00EE3C4E" w:rsidRDefault="00374A1F" w:rsidP="00832B12">
      <w:pPr>
        <w:shd w:val="clear" w:color="auto" w:fill="FFFFFF" w:themeFill="background1"/>
        <w:spacing w:line="276" w:lineRule="auto"/>
        <w:jc w:val="center"/>
      </w:pPr>
      <w:r w:rsidRPr="00EE3C4E">
        <w:t>Iepirkuma komisijas sēdē</w:t>
      </w:r>
    </w:p>
    <w:p w14:paraId="2618194F" w14:textId="161A00B3" w:rsidR="00374A1F" w:rsidRPr="00EE3C4E" w:rsidRDefault="00374A1F" w:rsidP="00832B12">
      <w:pPr>
        <w:shd w:val="clear" w:color="auto" w:fill="FFFFFF" w:themeFill="background1"/>
        <w:spacing w:line="276" w:lineRule="auto"/>
        <w:jc w:val="center"/>
      </w:pPr>
      <w:r w:rsidRPr="00EE3C4E">
        <w:t>202</w:t>
      </w:r>
      <w:r w:rsidR="00A73AE9" w:rsidRPr="00EE3C4E">
        <w:t>6</w:t>
      </w:r>
      <w:r w:rsidRPr="00EE3C4E">
        <w:t xml:space="preserve">. gada </w:t>
      </w:r>
      <w:r w:rsidR="002B61F2" w:rsidRPr="002B61F2">
        <w:t>19</w:t>
      </w:r>
      <w:r w:rsidR="00D32864" w:rsidRPr="002B61F2">
        <w:t>.</w:t>
      </w:r>
      <w:r w:rsidR="00A73AE9" w:rsidRPr="002B61F2">
        <w:t xml:space="preserve"> </w:t>
      </w:r>
      <w:r w:rsidR="002B61F2">
        <w:t>augustā</w:t>
      </w:r>
    </w:p>
    <w:p w14:paraId="058FB19C" w14:textId="61B5E0F3" w:rsidR="00374A1F" w:rsidRPr="00EE3C4E" w:rsidRDefault="00374A1F" w:rsidP="00832B12">
      <w:pPr>
        <w:shd w:val="clear" w:color="auto" w:fill="FFFFFF" w:themeFill="background1"/>
        <w:spacing w:line="276" w:lineRule="auto"/>
        <w:jc w:val="center"/>
      </w:pPr>
      <w:r w:rsidRPr="00EE3C4E">
        <w:t>protokols Nr. </w:t>
      </w:r>
      <w:r w:rsidR="008C29A7" w:rsidRPr="00EE3C4E">
        <w:t>VALIC</w:t>
      </w:r>
      <w:r w:rsidR="00A36FD2" w:rsidRPr="00EE3C4E">
        <w:t> </w:t>
      </w:r>
      <w:r w:rsidR="008C29A7" w:rsidRPr="00EE3C4E">
        <w:t>202</w:t>
      </w:r>
      <w:r w:rsidR="00400B42" w:rsidRPr="00EE3C4E">
        <w:t>6</w:t>
      </w:r>
      <w:r w:rsidR="008C29A7" w:rsidRPr="00EE3C4E">
        <w:t>/</w:t>
      </w:r>
      <w:r w:rsidR="00400B42" w:rsidRPr="00EE3C4E">
        <w:t>0</w:t>
      </w:r>
      <w:r w:rsidR="000A41B5">
        <w:t>62</w:t>
      </w:r>
      <w:r w:rsidR="008C29A7" w:rsidRPr="00EE3C4E">
        <w:t>/</w:t>
      </w:r>
      <w:r w:rsidR="00400B42" w:rsidRPr="00EE3C4E">
        <w:t>2</w:t>
      </w:r>
      <w:r w:rsidR="008C29A7" w:rsidRPr="00EE3C4E">
        <w:t>N-P-AK</w:t>
      </w:r>
      <w:r w:rsidR="002B61F2" w:rsidRPr="00EE3C4E">
        <w:t>-</w:t>
      </w:r>
      <w:r w:rsidR="002B61F2">
        <w:t>03</w:t>
      </w:r>
    </w:p>
    <w:p w14:paraId="749D7334" w14:textId="77777777" w:rsidR="00374A1F" w:rsidRPr="00EE3C4E" w:rsidRDefault="00374A1F" w:rsidP="00832B12">
      <w:pPr>
        <w:widowControl w:val="0"/>
        <w:shd w:val="clear" w:color="auto" w:fill="FFFFFF" w:themeFill="background1"/>
        <w:spacing w:line="276" w:lineRule="auto"/>
        <w:rPr>
          <w:b/>
        </w:rPr>
      </w:pPr>
    </w:p>
    <w:p w14:paraId="5759814F" w14:textId="77777777" w:rsidR="00374A1F" w:rsidRPr="00EE3C4E" w:rsidRDefault="00374A1F" w:rsidP="00832B12">
      <w:pPr>
        <w:widowControl w:val="0"/>
        <w:shd w:val="clear" w:color="auto" w:fill="FFFFFF" w:themeFill="background1"/>
        <w:spacing w:line="276" w:lineRule="auto"/>
        <w:jc w:val="center"/>
        <w:rPr>
          <w:b/>
        </w:rPr>
      </w:pPr>
    </w:p>
    <w:p w14:paraId="1FC29170" w14:textId="77777777" w:rsidR="00374A1F" w:rsidRPr="00EE3C4E" w:rsidRDefault="00374A1F" w:rsidP="00832B12">
      <w:pPr>
        <w:widowControl w:val="0"/>
        <w:shd w:val="clear" w:color="auto" w:fill="FFFFFF" w:themeFill="background1"/>
        <w:spacing w:line="276" w:lineRule="auto"/>
        <w:jc w:val="center"/>
        <w:rPr>
          <w:b/>
        </w:rPr>
      </w:pPr>
    </w:p>
    <w:p w14:paraId="1A58128B" w14:textId="77777777" w:rsidR="00374A1F" w:rsidRPr="00EE3C4E" w:rsidRDefault="00374A1F" w:rsidP="00832B12">
      <w:pPr>
        <w:widowControl w:val="0"/>
        <w:shd w:val="clear" w:color="auto" w:fill="FFFFFF" w:themeFill="background1"/>
        <w:spacing w:line="276" w:lineRule="auto"/>
        <w:jc w:val="center"/>
        <w:rPr>
          <w:b/>
        </w:rPr>
      </w:pPr>
    </w:p>
    <w:p w14:paraId="3FCC19D7" w14:textId="77777777" w:rsidR="00374A1F" w:rsidRPr="00EE3C4E" w:rsidRDefault="00374A1F" w:rsidP="00832B12">
      <w:pPr>
        <w:widowControl w:val="0"/>
        <w:shd w:val="clear" w:color="auto" w:fill="FFFFFF" w:themeFill="background1"/>
        <w:spacing w:line="276" w:lineRule="auto"/>
        <w:jc w:val="center"/>
        <w:rPr>
          <w:b/>
        </w:rPr>
      </w:pPr>
    </w:p>
    <w:p w14:paraId="1408218D" w14:textId="77777777" w:rsidR="00374A1F" w:rsidRPr="00EE3C4E" w:rsidRDefault="00374A1F" w:rsidP="00832B12">
      <w:pPr>
        <w:widowControl w:val="0"/>
        <w:shd w:val="clear" w:color="auto" w:fill="FFFFFF" w:themeFill="background1"/>
        <w:spacing w:line="276" w:lineRule="auto"/>
        <w:jc w:val="center"/>
        <w:rPr>
          <w:b/>
        </w:rPr>
      </w:pPr>
    </w:p>
    <w:p w14:paraId="16FBECE6" w14:textId="77777777" w:rsidR="00374A1F" w:rsidRPr="00EE3C4E" w:rsidRDefault="00374A1F" w:rsidP="00832B12">
      <w:pPr>
        <w:widowControl w:val="0"/>
        <w:shd w:val="clear" w:color="auto" w:fill="FFFFFF" w:themeFill="background1"/>
        <w:spacing w:line="276" w:lineRule="auto"/>
        <w:jc w:val="center"/>
        <w:rPr>
          <w:b/>
        </w:rPr>
      </w:pPr>
    </w:p>
    <w:p w14:paraId="59BC02C1" w14:textId="3E0C1811" w:rsidR="00374A1F" w:rsidRPr="00EE3C4E" w:rsidRDefault="00374A1F" w:rsidP="00832B12">
      <w:pPr>
        <w:widowControl w:val="0"/>
        <w:shd w:val="clear" w:color="auto" w:fill="FFFFFF" w:themeFill="background1"/>
        <w:spacing w:line="276" w:lineRule="auto"/>
        <w:jc w:val="center"/>
        <w:rPr>
          <w:b/>
        </w:rPr>
      </w:pPr>
      <w:bookmarkStart w:id="0" w:name="_Hlk133490715"/>
      <w:r w:rsidRPr="00EE3C4E">
        <w:rPr>
          <w:b/>
        </w:rPr>
        <w:t>ATKLĀTA KONKURSA</w:t>
      </w:r>
    </w:p>
    <w:p w14:paraId="710423A2" w14:textId="77777777" w:rsidR="00B8735D" w:rsidRPr="00EE3C4E" w:rsidRDefault="00B8735D" w:rsidP="00832B12">
      <w:pPr>
        <w:widowControl w:val="0"/>
        <w:shd w:val="clear" w:color="auto" w:fill="FFFFFF" w:themeFill="background1"/>
        <w:spacing w:line="276" w:lineRule="auto"/>
        <w:jc w:val="center"/>
        <w:rPr>
          <w:b/>
        </w:rPr>
      </w:pPr>
    </w:p>
    <w:p w14:paraId="5808EC22" w14:textId="0D581D14" w:rsidR="00AF3858" w:rsidRPr="00EE3C4E" w:rsidRDefault="00AF3858" w:rsidP="00832B12">
      <w:pPr>
        <w:spacing w:line="276" w:lineRule="auto"/>
        <w:jc w:val="center"/>
        <w:rPr>
          <w:b/>
          <w:bCs/>
          <w:kern w:val="16"/>
        </w:rPr>
      </w:pPr>
      <w:bookmarkStart w:id="1" w:name="_Hlk169770854"/>
      <w:bookmarkEnd w:id="0"/>
      <w:r w:rsidRPr="00EE3C4E">
        <w:rPr>
          <w:b/>
          <w:kern w:val="16"/>
        </w:rPr>
        <w:t>“</w:t>
      </w:r>
      <w:r w:rsidR="000A41B5" w:rsidRPr="000A41B5">
        <w:rPr>
          <w:b/>
          <w:bCs/>
          <w:iCs/>
          <w:noProof/>
        </w:rPr>
        <w:t>Žirokompasu iegāde un nomaiņa</w:t>
      </w:r>
      <w:r w:rsidR="00CC7D14" w:rsidRPr="00EE3C4E">
        <w:rPr>
          <w:b/>
          <w:bCs/>
          <w:iCs/>
          <w:noProof/>
        </w:rPr>
        <w:t>”</w:t>
      </w:r>
    </w:p>
    <w:p w14:paraId="6957C99D" w14:textId="1983AFCF" w:rsidR="00AF3858" w:rsidRPr="00EE3C4E" w:rsidRDefault="0069249D" w:rsidP="00832B12">
      <w:pPr>
        <w:spacing w:line="276" w:lineRule="auto"/>
        <w:jc w:val="center"/>
        <w:rPr>
          <w:b/>
          <w:bCs/>
          <w:kern w:val="16"/>
        </w:rPr>
      </w:pPr>
      <w:r w:rsidRPr="00EE3C4E">
        <w:rPr>
          <w:b/>
          <w:bCs/>
          <w:kern w:val="16"/>
        </w:rPr>
        <w:t xml:space="preserve">(identifikācijas </w:t>
      </w:r>
      <w:r w:rsidR="00AF3858" w:rsidRPr="00EE3C4E">
        <w:rPr>
          <w:b/>
          <w:bCs/>
          <w:kern w:val="16"/>
        </w:rPr>
        <w:t>Nr.</w:t>
      </w:r>
      <w:r w:rsidR="00290FD1" w:rsidRPr="00EE3C4E">
        <w:rPr>
          <w:b/>
          <w:bCs/>
          <w:kern w:val="16"/>
        </w:rPr>
        <w:t> </w:t>
      </w:r>
      <w:bookmarkEnd w:id="1"/>
      <w:r w:rsidR="001519DE" w:rsidRPr="00EE3C4E">
        <w:rPr>
          <w:b/>
          <w:bCs/>
          <w:kern w:val="16"/>
        </w:rPr>
        <w:t>VALIC</w:t>
      </w:r>
      <w:r w:rsidR="00A36FD2" w:rsidRPr="00EE3C4E">
        <w:rPr>
          <w:b/>
          <w:bCs/>
          <w:kern w:val="16"/>
        </w:rPr>
        <w:t> </w:t>
      </w:r>
      <w:r w:rsidR="001519DE" w:rsidRPr="00EE3C4E">
        <w:rPr>
          <w:b/>
          <w:bCs/>
          <w:kern w:val="16"/>
        </w:rPr>
        <w:t>202</w:t>
      </w:r>
      <w:r w:rsidR="00400B42" w:rsidRPr="00EE3C4E">
        <w:rPr>
          <w:b/>
          <w:bCs/>
          <w:kern w:val="16"/>
        </w:rPr>
        <w:t>6</w:t>
      </w:r>
      <w:r w:rsidR="000A41B5">
        <w:rPr>
          <w:b/>
          <w:bCs/>
          <w:kern w:val="16"/>
        </w:rPr>
        <w:t>/</w:t>
      </w:r>
      <w:r w:rsidR="000A41B5" w:rsidRPr="000A41B5">
        <w:rPr>
          <w:b/>
          <w:bCs/>
          <w:kern w:val="16"/>
        </w:rPr>
        <w:t>062/2N</w:t>
      </w:r>
      <w:r w:rsidR="001519DE" w:rsidRPr="00EE3C4E">
        <w:rPr>
          <w:b/>
          <w:bCs/>
          <w:kern w:val="16"/>
        </w:rPr>
        <w:t>-P-AK</w:t>
      </w:r>
      <w:r w:rsidRPr="00EE3C4E">
        <w:rPr>
          <w:b/>
          <w:bCs/>
          <w:kern w:val="16"/>
        </w:rPr>
        <w:t>)</w:t>
      </w:r>
    </w:p>
    <w:p w14:paraId="65D33793" w14:textId="77777777" w:rsidR="00490DD2" w:rsidRPr="00EE3C4E" w:rsidRDefault="00490DD2" w:rsidP="00832B12">
      <w:pPr>
        <w:shd w:val="clear" w:color="auto" w:fill="FFFFFF" w:themeFill="background1"/>
        <w:spacing w:line="276" w:lineRule="auto"/>
        <w:jc w:val="center"/>
        <w:rPr>
          <w:b/>
        </w:rPr>
      </w:pPr>
    </w:p>
    <w:p w14:paraId="36276AE9" w14:textId="0B80C35B" w:rsidR="00374A1F" w:rsidRPr="00EE3C4E" w:rsidRDefault="00374A1F" w:rsidP="00832B12">
      <w:pPr>
        <w:shd w:val="clear" w:color="auto" w:fill="FFFFFF" w:themeFill="background1"/>
        <w:spacing w:line="276" w:lineRule="auto"/>
        <w:jc w:val="center"/>
        <w:rPr>
          <w:b/>
        </w:rPr>
      </w:pPr>
      <w:r w:rsidRPr="00EE3C4E">
        <w:rPr>
          <w:b/>
        </w:rPr>
        <w:t>NOLIKUMS</w:t>
      </w:r>
    </w:p>
    <w:p w14:paraId="213D2A9D" w14:textId="77777777" w:rsidR="00374A1F" w:rsidRPr="00EE3C4E" w:rsidRDefault="00374A1F" w:rsidP="00832B12">
      <w:pPr>
        <w:shd w:val="clear" w:color="auto" w:fill="FFFFFF" w:themeFill="background1"/>
        <w:spacing w:line="276" w:lineRule="auto"/>
        <w:jc w:val="center"/>
      </w:pPr>
    </w:p>
    <w:p w14:paraId="429884D4" w14:textId="77777777" w:rsidR="00374A1F" w:rsidRPr="00EE3C4E" w:rsidRDefault="00374A1F" w:rsidP="00832B12">
      <w:pPr>
        <w:shd w:val="clear" w:color="auto" w:fill="FFFFFF" w:themeFill="background1"/>
        <w:tabs>
          <w:tab w:val="left" w:pos="6208"/>
        </w:tabs>
        <w:spacing w:line="276" w:lineRule="auto"/>
      </w:pPr>
    </w:p>
    <w:p w14:paraId="702C90E7" w14:textId="77777777" w:rsidR="00374A1F" w:rsidRPr="00EE3C4E" w:rsidRDefault="00374A1F" w:rsidP="00832B12">
      <w:pPr>
        <w:shd w:val="clear" w:color="auto" w:fill="FFFFFF" w:themeFill="background1"/>
        <w:tabs>
          <w:tab w:val="left" w:pos="6208"/>
        </w:tabs>
        <w:spacing w:line="276" w:lineRule="auto"/>
      </w:pPr>
    </w:p>
    <w:p w14:paraId="78BFF097" w14:textId="77777777" w:rsidR="00374A1F" w:rsidRPr="00EE3C4E" w:rsidRDefault="00374A1F" w:rsidP="00832B12">
      <w:pPr>
        <w:shd w:val="clear" w:color="auto" w:fill="FFFFFF" w:themeFill="background1"/>
        <w:tabs>
          <w:tab w:val="left" w:pos="6208"/>
        </w:tabs>
        <w:spacing w:line="276" w:lineRule="auto"/>
      </w:pPr>
    </w:p>
    <w:p w14:paraId="767DC8AA" w14:textId="77777777" w:rsidR="00374A1F" w:rsidRPr="00EE3C4E" w:rsidRDefault="00374A1F" w:rsidP="00832B12">
      <w:pPr>
        <w:shd w:val="clear" w:color="auto" w:fill="FFFFFF" w:themeFill="background1"/>
        <w:tabs>
          <w:tab w:val="left" w:pos="6208"/>
        </w:tabs>
        <w:spacing w:line="276" w:lineRule="auto"/>
      </w:pPr>
    </w:p>
    <w:p w14:paraId="52880CAE" w14:textId="77777777" w:rsidR="00374A1F" w:rsidRPr="00EE3C4E" w:rsidRDefault="00374A1F" w:rsidP="00832B12">
      <w:pPr>
        <w:shd w:val="clear" w:color="auto" w:fill="FFFFFF" w:themeFill="background1"/>
        <w:tabs>
          <w:tab w:val="left" w:pos="6208"/>
        </w:tabs>
        <w:spacing w:line="276" w:lineRule="auto"/>
      </w:pPr>
    </w:p>
    <w:p w14:paraId="485B50D8" w14:textId="77777777" w:rsidR="00374A1F" w:rsidRPr="00EE3C4E" w:rsidRDefault="00374A1F" w:rsidP="00832B12">
      <w:pPr>
        <w:shd w:val="clear" w:color="auto" w:fill="FFFFFF" w:themeFill="background1"/>
        <w:tabs>
          <w:tab w:val="left" w:pos="6208"/>
        </w:tabs>
        <w:spacing w:line="276" w:lineRule="auto"/>
      </w:pPr>
    </w:p>
    <w:p w14:paraId="72393BF1" w14:textId="77777777" w:rsidR="00374A1F" w:rsidRPr="00EE3C4E" w:rsidRDefault="00374A1F" w:rsidP="00832B12">
      <w:pPr>
        <w:shd w:val="clear" w:color="auto" w:fill="FFFFFF" w:themeFill="background1"/>
        <w:tabs>
          <w:tab w:val="left" w:pos="6208"/>
        </w:tabs>
        <w:spacing w:line="276" w:lineRule="auto"/>
      </w:pPr>
    </w:p>
    <w:p w14:paraId="18BD85B6" w14:textId="77777777" w:rsidR="00374A1F" w:rsidRPr="00EE3C4E" w:rsidRDefault="00374A1F" w:rsidP="00832B12">
      <w:pPr>
        <w:shd w:val="clear" w:color="auto" w:fill="FFFFFF" w:themeFill="background1"/>
        <w:tabs>
          <w:tab w:val="left" w:pos="6208"/>
        </w:tabs>
        <w:spacing w:line="276" w:lineRule="auto"/>
      </w:pPr>
    </w:p>
    <w:p w14:paraId="39BF6604" w14:textId="77777777" w:rsidR="00374A1F" w:rsidRPr="00EE3C4E" w:rsidRDefault="00374A1F" w:rsidP="00832B12">
      <w:pPr>
        <w:shd w:val="clear" w:color="auto" w:fill="FFFFFF" w:themeFill="background1"/>
        <w:tabs>
          <w:tab w:val="left" w:pos="6208"/>
        </w:tabs>
        <w:spacing w:line="276" w:lineRule="auto"/>
      </w:pPr>
    </w:p>
    <w:p w14:paraId="7EB98B8E" w14:textId="77777777" w:rsidR="00374A1F" w:rsidRPr="00EE3C4E" w:rsidRDefault="00374A1F" w:rsidP="00832B12">
      <w:pPr>
        <w:shd w:val="clear" w:color="auto" w:fill="FFFFFF" w:themeFill="background1"/>
        <w:tabs>
          <w:tab w:val="left" w:pos="6208"/>
        </w:tabs>
        <w:spacing w:line="276" w:lineRule="auto"/>
      </w:pPr>
    </w:p>
    <w:p w14:paraId="2F2BBA34" w14:textId="77777777" w:rsidR="00374A1F" w:rsidRPr="00EE3C4E" w:rsidRDefault="00374A1F" w:rsidP="00832B12">
      <w:pPr>
        <w:shd w:val="clear" w:color="auto" w:fill="FFFFFF" w:themeFill="background1"/>
        <w:tabs>
          <w:tab w:val="left" w:pos="6208"/>
        </w:tabs>
        <w:spacing w:line="276" w:lineRule="auto"/>
      </w:pPr>
    </w:p>
    <w:p w14:paraId="3B931ADB" w14:textId="24DE2F81" w:rsidR="00374A1F" w:rsidRPr="00EE3C4E" w:rsidRDefault="00374A1F" w:rsidP="00832B12">
      <w:pPr>
        <w:shd w:val="clear" w:color="auto" w:fill="FFFFFF" w:themeFill="background1"/>
        <w:tabs>
          <w:tab w:val="left" w:pos="6208"/>
        </w:tabs>
        <w:spacing w:line="276" w:lineRule="auto"/>
      </w:pPr>
    </w:p>
    <w:p w14:paraId="7AD12C0B" w14:textId="4593AD70" w:rsidR="006B4B36" w:rsidRPr="00EE3C4E" w:rsidRDefault="006B4B36" w:rsidP="00832B12">
      <w:pPr>
        <w:shd w:val="clear" w:color="auto" w:fill="FFFFFF" w:themeFill="background1"/>
        <w:tabs>
          <w:tab w:val="left" w:pos="6208"/>
        </w:tabs>
        <w:spacing w:line="276" w:lineRule="auto"/>
      </w:pPr>
    </w:p>
    <w:p w14:paraId="4D717CE0" w14:textId="15D07964" w:rsidR="006B4B36" w:rsidRPr="00EE3C4E" w:rsidRDefault="006B4B36" w:rsidP="00832B12">
      <w:pPr>
        <w:shd w:val="clear" w:color="auto" w:fill="FFFFFF" w:themeFill="background1"/>
        <w:tabs>
          <w:tab w:val="left" w:pos="6208"/>
        </w:tabs>
        <w:spacing w:line="276" w:lineRule="auto"/>
      </w:pPr>
    </w:p>
    <w:p w14:paraId="79CDA6E6" w14:textId="6188C0E3" w:rsidR="006B4B36" w:rsidRPr="00EE3C4E" w:rsidRDefault="006B4B36" w:rsidP="00832B12">
      <w:pPr>
        <w:shd w:val="clear" w:color="auto" w:fill="FFFFFF" w:themeFill="background1"/>
        <w:tabs>
          <w:tab w:val="left" w:pos="6208"/>
        </w:tabs>
        <w:spacing w:line="276" w:lineRule="auto"/>
      </w:pPr>
    </w:p>
    <w:p w14:paraId="356B1EFE" w14:textId="77777777" w:rsidR="006B4B36" w:rsidRPr="00EE3C4E" w:rsidRDefault="006B4B36" w:rsidP="00832B12">
      <w:pPr>
        <w:shd w:val="clear" w:color="auto" w:fill="FFFFFF" w:themeFill="background1"/>
        <w:tabs>
          <w:tab w:val="left" w:pos="6208"/>
        </w:tabs>
        <w:spacing w:line="276" w:lineRule="auto"/>
      </w:pPr>
    </w:p>
    <w:p w14:paraId="19B0451A" w14:textId="77777777" w:rsidR="00374A1F" w:rsidRPr="00EE3C4E" w:rsidRDefault="00374A1F" w:rsidP="00832B12">
      <w:pPr>
        <w:shd w:val="clear" w:color="auto" w:fill="FFFFFF" w:themeFill="background1"/>
        <w:tabs>
          <w:tab w:val="left" w:pos="6208"/>
        </w:tabs>
        <w:spacing w:line="276" w:lineRule="auto"/>
      </w:pPr>
    </w:p>
    <w:p w14:paraId="64E1DD25" w14:textId="02D93B48" w:rsidR="00490DD2" w:rsidRPr="00EE3C4E" w:rsidRDefault="00374A1F" w:rsidP="00E92C2A">
      <w:pPr>
        <w:shd w:val="clear" w:color="auto" w:fill="FFFFFF" w:themeFill="background1"/>
        <w:tabs>
          <w:tab w:val="left" w:pos="6208"/>
        </w:tabs>
        <w:spacing w:line="276" w:lineRule="auto"/>
        <w:jc w:val="center"/>
      </w:pPr>
      <w:r w:rsidRPr="00EE3C4E">
        <w:t>Rīga, 202</w:t>
      </w:r>
      <w:r w:rsidR="00A73AE9" w:rsidRPr="00EE3C4E">
        <w:t>6</w:t>
      </w:r>
      <w:r w:rsidR="00490DD2" w:rsidRPr="00EE3C4E">
        <w:br w:type="page"/>
      </w:r>
    </w:p>
    <w:p w14:paraId="32AB170D" w14:textId="77777777" w:rsidR="00374A1F" w:rsidRPr="00EE3C4E" w:rsidRDefault="00374A1F" w:rsidP="0096042D">
      <w:pPr>
        <w:pStyle w:val="ListParagraph"/>
        <w:numPr>
          <w:ilvl w:val="0"/>
          <w:numId w:val="1"/>
        </w:numPr>
        <w:shd w:val="clear" w:color="auto" w:fill="FFFFFF" w:themeFill="background1"/>
        <w:spacing w:after="120"/>
        <w:ind w:left="499" w:hanging="357"/>
        <w:jc w:val="center"/>
        <w:rPr>
          <w:rFonts w:ascii="Times New Roman" w:hAnsi="Times New Roman"/>
          <w:b/>
          <w:sz w:val="24"/>
          <w:szCs w:val="24"/>
          <w:lang w:val="lv-LV"/>
        </w:rPr>
      </w:pPr>
      <w:r w:rsidRPr="00EE3C4E">
        <w:rPr>
          <w:rFonts w:ascii="Times New Roman" w:eastAsia="Times New Roman" w:hAnsi="Times New Roman"/>
          <w:b/>
          <w:sz w:val="24"/>
          <w:szCs w:val="24"/>
          <w:lang w:val="lv-LV" w:eastAsia="lv-LV"/>
        </w:rPr>
        <w:lastRenderedPageBreak/>
        <w:t>ADMINISTRATĪVĀ</w:t>
      </w:r>
      <w:r w:rsidRPr="00EE3C4E">
        <w:rPr>
          <w:rFonts w:ascii="Times New Roman" w:hAnsi="Times New Roman"/>
          <w:b/>
          <w:sz w:val="24"/>
          <w:szCs w:val="24"/>
          <w:lang w:val="lv-LV"/>
        </w:rPr>
        <w:t xml:space="preserve"> INFORMĀCIJA PAR IEPIRKUMA PROCEDŪRU</w:t>
      </w:r>
    </w:p>
    <w:p w14:paraId="68A01859" w14:textId="77777777" w:rsidR="00374A1F" w:rsidRPr="00EE3C4E" w:rsidRDefault="00374A1F" w:rsidP="00832B12">
      <w:pPr>
        <w:numPr>
          <w:ilvl w:val="1"/>
          <w:numId w:val="1"/>
        </w:numPr>
        <w:shd w:val="clear" w:color="auto" w:fill="FFFFFF" w:themeFill="background1"/>
        <w:spacing w:line="276" w:lineRule="auto"/>
        <w:ind w:left="567" w:hanging="567"/>
        <w:jc w:val="both"/>
        <w:rPr>
          <w:b/>
        </w:rPr>
      </w:pPr>
      <w:r w:rsidRPr="00EE3C4E">
        <w:rPr>
          <w:b/>
        </w:rPr>
        <w:t>Iepirkuma procedūras veids un nosaukums</w:t>
      </w:r>
    </w:p>
    <w:p w14:paraId="60D30B3C" w14:textId="77777777" w:rsidR="00374A1F" w:rsidRPr="00EE3C4E" w:rsidRDefault="00374A1F" w:rsidP="00832B12">
      <w:pPr>
        <w:numPr>
          <w:ilvl w:val="2"/>
          <w:numId w:val="2"/>
        </w:numPr>
        <w:shd w:val="clear" w:color="auto" w:fill="FFFFFF" w:themeFill="background1"/>
        <w:spacing w:line="276" w:lineRule="auto"/>
        <w:jc w:val="both"/>
        <w:rPr>
          <w:b/>
        </w:rPr>
      </w:pPr>
      <w:r w:rsidRPr="00EE3C4E">
        <w:rPr>
          <w:b/>
        </w:rPr>
        <w:t>Atklāts konkurss</w:t>
      </w:r>
      <w:r w:rsidRPr="00EE3C4E">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p>
    <w:p w14:paraId="1B62F522" w14:textId="25E5D893" w:rsidR="00374A1F" w:rsidRPr="00EE3C4E" w:rsidRDefault="00374A1F" w:rsidP="00832B12">
      <w:pPr>
        <w:numPr>
          <w:ilvl w:val="2"/>
          <w:numId w:val="2"/>
        </w:numPr>
        <w:shd w:val="clear" w:color="auto" w:fill="FFFFFF" w:themeFill="background1"/>
        <w:spacing w:line="276" w:lineRule="auto"/>
        <w:jc w:val="both"/>
        <w:rPr>
          <w:b/>
        </w:rPr>
      </w:pPr>
      <w:r w:rsidRPr="00EE3C4E">
        <w:rPr>
          <w:b/>
        </w:rPr>
        <w:t>Nosaukums:</w:t>
      </w:r>
      <w:r w:rsidR="002C2DF8" w:rsidRPr="00EE3C4E">
        <w:rPr>
          <w:b/>
        </w:rPr>
        <w:t xml:space="preserve"> </w:t>
      </w:r>
      <w:r w:rsidR="000A41B5" w:rsidRPr="000A41B5">
        <w:rPr>
          <w:iCs/>
          <w:noProof/>
        </w:rPr>
        <w:t>Žirokompasu iegāde un nomaiņa</w:t>
      </w:r>
      <w:r w:rsidR="00665B9A" w:rsidRPr="00EE3C4E">
        <w:t>.</w:t>
      </w:r>
    </w:p>
    <w:p w14:paraId="3E62E840" w14:textId="657964FE" w:rsidR="00374A1F" w:rsidRPr="00EE3C4E" w:rsidRDefault="00374A1F" w:rsidP="00832B12">
      <w:pPr>
        <w:numPr>
          <w:ilvl w:val="2"/>
          <w:numId w:val="2"/>
        </w:numPr>
        <w:shd w:val="clear" w:color="auto" w:fill="FFFFFF" w:themeFill="background1"/>
        <w:spacing w:line="276" w:lineRule="auto"/>
        <w:ind w:left="1287"/>
        <w:jc w:val="both"/>
        <w:rPr>
          <w:b/>
        </w:rPr>
      </w:pPr>
      <w:r w:rsidRPr="00EE3C4E">
        <w:rPr>
          <w:b/>
        </w:rPr>
        <w:t>Identifikācijas numurs:</w:t>
      </w:r>
      <w:r w:rsidR="002C2DF8" w:rsidRPr="00EE3C4E">
        <w:rPr>
          <w:b/>
        </w:rPr>
        <w:t xml:space="preserve"> </w:t>
      </w:r>
      <w:r w:rsidR="00116BF5" w:rsidRPr="00EE3C4E">
        <w:rPr>
          <w:rFonts w:eastAsia="Calibri"/>
          <w:color w:val="000000" w:themeColor="text1"/>
        </w:rPr>
        <w:t>VALIC</w:t>
      </w:r>
      <w:r w:rsidR="005D0D7E" w:rsidRPr="00EE3C4E">
        <w:rPr>
          <w:rFonts w:eastAsia="Calibri"/>
          <w:color w:val="000000" w:themeColor="text1"/>
        </w:rPr>
        <w:t> </w:t>
      </w:r>
      <w:r w:rsidR="00116BF5" w:rsidRPr="00EE3C4E">
        <w:rPr>
          <w:rFonts w:eastAsia="Calibri"/>
          <w:color w:val="000000" w:themeColor="text1"/>
        </w:rPr>
        <w:t>202</w:t>
      </w:r>
      <w:r w:rsidR="005D0D7E" w:rsidRPr="00EE3C4E">
        <w:rPr>
          <w:rFonts w:eastAsia="Calibri"/>
          <w:color w:val="000000" w:themeColor="text1"/>
        </w:rPr>
        <w:t>6</w:t>
      </w:r>
      <w:r w:rsidR="00116BF5" w:rsidRPr="00EE3C4E">
        <w:rPr>
          <w:rFonts w:eastAsia="Calibri"/>
          <w:color w:val="000000" w:themeColor="text1"/>
        </w:rPr>
        <w:t>/</w:t>
      </w:r>
      <w:r w:rsidR="005D0D7E" w:rsidRPr="00EE3C4E">
        <w:rPr>
          <w:rFonts w:eastAsia="Calibri"/>
          <w:color w:val="000000" w:themeColor="text1"/>
        </w:rPr>
        <w:t>0</w:t>
      </w:r>
      <w:r w:rsidR="000A41B5">
        <w:rPr>
          <w:rFonts w:eastAsia="Calibri"/>
          <w:color w:val="000000" w:themeColor="text1"/>
        </w:rPr>
        <w:t>62</w:t>
      </w:r>
      <w:r w:rsidR="00116BF5" w:rsidRPr="00EE3C4E">
        <w:rPr>
          <w:rFonts w:eastAsia="Calibri"/>
          <w:color w:val="000000" w:themeColor="text1"/>
        </w:rPr>
        <w:t>/</w:t>
      </w:r>
      <w:r w:rsidR="005D0D7E" w:rsidRPr="00EE3C4E">
        <w:rPr>
          <w:rFonts w:eastAsia="Calibri"/>
          <w:color w:val="000000" w:themeColor="text1"/>
        </w:rPr>
        <w:t>2</w:t>
      </w:r>
      <w:r w:rsidR="00116BF5" w:rsidRPr="00EE3C4E">
        <w:rPr>
          <w:rFonts w:eastAsia="Calibri"/>
          <w:color w:val="000000" w:themeColor="text1"/>
        </w:rPr>
        <w:t>N-P-AK</w:t>
      </w:r>
      <w:r w:rsidR="00CC0A78" w:rsidRPr="00EE3C4E">
        <w:rPr>
          <w:rFonts w:eastAsia="Calibri"/>
          <w:color w:val="000000" w:themeColor="text1"/>
        </w:rPr>
        <w:t>.</w:t>
      </w:r>
    </w:p>
    <w:p w14:paraId="7374C35A" w14:textId="34F0C470" w:rsidR="00374A1F" w:rsidRPr="00EE3C4E" w:rsidRDefault="00374A1F" w:rsidP="00832B12">
      <w:pPr>
        <w:numPr>
          <w:ilvl w:val="1"/>
          <w:numId w:val="1"/>
        </w:numPr>
        <w:shd w:val="clear" w:color="auto" w:fill="FFFFFF" w:themeFill="background1"/>
        <w:tabs>
          <w:tab w:val="num" w:pos="567"/>
        </w:tabs>
        <w:spacing w:line="276" w:lineRule="auto"/>
        <w:ind w:left="567" w:hanging="567"/>
        <w:jc w:val="both"/>
        <w:rPr>
          <w:b/>
        </w:rPr>
      </w:pPr>
      <w:r w:rsidRPr="00EE3C4E">
        <w:rPr>
          <w:b/>
        </w:rPr>
        <w:t xml:space="preserve">Finansējuma avots </w:t>
      </w:r>
      <w:r w:rsidRPr="00EE3C4E">
        <w:t>valsts budžets (100%).</w:t>
      </w:r>
    </w:p>
    <w:p w14:paraId="6177474F" w14:textId="479E82A9" w:rsidR="00374A1F" w:rsidRPr="00EE3C4E" w:rsidRDefault="00374A1F" w:rsidP="00832B12">
      <w:pPr>
        <w:numPr>
          <w:ilvl w:val="1"/>
          <w:numId w:val="1"/>
        </w:numPr>
        <w:shd w:val="clear" w:color="auto" w:fill="FFFFFF" w:themeFill="background1"/>
        <w:tabs>
          <w:tab w:val="num" w:pos="567"/>
        </w:tabs>
        <w:spacing w:line="276" w:lineRule="auto"/>
        <w:ind w:left="567" w:hanging="567"/>
        <w:jc w:val="both"/>
        <w:rPr>
          <w:b/>
        </w:rPr>
      </w:pPr>
      <w:r w:rsidRPr="00EE3C4E">
        <w:rPr>
          <w:b/>
        </w:rPr>
        <w:t>Konkursa rīkotājs:</w:t>
      </w:r>
      <w:r w:rsidR="002C2DF8" w:rsidRPr="00EE3C4E">
        <w:rPr>
          <w:b/>
        </w:rPr>
        <w:t xml:space="preserve"> </w:t>
      </w:r>
      <w:r w:rsidRPr="00EE3C4E">
        <w:t>Valsts aizsardzības loģistikas un iepirkumu centrs (turpmāk – </w:t>
      </w:r>
      <w:r w:rsidR="00E422D3" w:rsidRPr="00EE3C4E">
        <w:t>Centrs</w:t>
      </w:r>
      <w:r w:rsidRPr="00EE3C4E">
        <w:t xml:space="preserve">), kas atrodas </w:t>
      </w:r>
      <w:proofErr w:type="spellStart"/>
      <w:r w:rsidRPr="00EE3C4E">
        <w:t>Biksēres</w:t>
      </w:r>
      <w:proofErr w:type="spellEnd"/>
      <w:r w:rsidRPr="00EE3C4E">
        <w:t xml:space="preserve"> iela 6, Rīgā, LV-1073, e-pasts: </w:t>
      </w:r>
      <w:hyperlink r:id="rId8" w:history="1">
        <w:r w:rsidRPr="00EE3C4E">
          <w:rPr>
            <w:rStyle w:val="Hyperlink"/>
          </w:rPr>
          <w:t>pasts@valic.gov.lv</w:t>
        </w:r>
      </w:hyperlink>
      <w:r w:rsidRPr="00EE3C4E">
        <w:rPr>
          <w:rStyle w:val="Hyperlink"/>
        </w:rPr>
        <w:t>.</w:t>
      </w:r>
      <w:r w:rsidRPr="00EE3C4E">
        <w:t xml:space="preserve"> </w:t>
      </w:r>
      <w:r w:rsidR="005D0D7E" w:rsidRPr="00EE3C4E">
        <w:rPr>
          <w:b/>
        </w:rPr>
        <w:t>Darba</w:t>
      </w:r>
      <w:r w:rsidRPr="00EE3C4E">
        <w:rPr>
          <w:b/>
        </w:rPr>
        <w:t xml:space="preserve"> laiks</w:t>
      </w:r>
      <w:r w:rsidRPr="00EE3C4E">
        <w:t>:</w:t>
      </w:r>
      <w:r w:rsidR="002C2DF8" w:rsidRPr="00EE3C4E">
        <w:t xml:space="preserve"> </w:t>
      </w:r>
      <w:r w:rsidRPr="00EE3C4E">
        <w:t>darba dienās no plkst. 8.30 līdz plkst. 17.00.</w:t>
      </w:r>
    </w:p>
    <w:p w14:paraId="2F4A066B" w14:textId="3D1E0FA0" w:rsidR="00C0737F" w:rsidRPr="00C12BE8" w:rsidRDefault="00820369" w:rsidP="00832B12">
      <w:pPr>
        <w:numPr>
          <w:ilvl w:val="1"/>
          <w:numId w:val="1"/>
        </w:numPr>
        <w:shd w:val="clear" w:color="auto" w:fill="FFFFFF" w:themeFill="background1"/>
        <w:tabs>
          <w:tab w:val="num" w:pos="567"/>
        </w:tabs>
        <w:spacing w:line="276" w:lineRule="auto"/>
        <w:ind w:left="567" w:hanging="567"/>
        <w:jc w:val="both"/>
        <w:rPr>
          <w:b/>
        </w:rPr>
      </w:pPr>
      <w:r w:rsidRPr="00C12BE8">
        <w:t>Iepirkuma k</w:t>
      </w:r>
      <w:r w:rsidR="00374A1F" w:rsidRPr="00C12BE8">
        <w:t>omisija darbojas saskaņā ar PIL, MK Noteikumiem, konkursa nolikumu un Centra 202</w:t>
      </w:r>
      <w:r w:rsidR="005D0D7E" w:rsidRPr="00C12BE8">
        <w:t>6</w:t>
      </w:r>
      <w:r w:rsidR="00374A1F" w:rsidRPr="00C12BE8">
        <w:t xml:space="preserve">. gada </w:t>
      </w:r>
      <w:r w:rsidR="00C12BE8" w:rsidRPr="00C12BE8">
        <w:t>15</w:t>
      </w:r>
      <w:r w:rsidR="005D0D7E" w:rsidRPr="00C12BE8">
        <w:t>. </w:t>
      </w:r>
      <w:r w:rsidR="00146381" w:rsidRPr="00C12BE8">
        <w:t>jūnija</w:t>
      </w:r>
      <w:r w:rsidR="00374A1F" w:rsidRPr="00C12BE8">
        <w:t xml:space="preserve"> rīkojumu Nr. </w:t>
      </w:r>
      <w:r w:rsidR="00116BF5" w:rsidRPr="00C12BE8">
        <w:t>R</w:t>
      </w:r>
      <w:r w:rsidR="006F72DA" w:rsidRPr="00C12BE8">
        <w:t>I</w:t>
      </w:r>
      <w:r w:rsidR="00116BF5" w:rsidRPr="00C12BE8">
        <w:t>J/</w:t>
      </w:r>
      <w:r w:rsidR="00C12BE8" w:rsidRPr="00C12BE8">
        <w:t>2026-154</w:t>
      </w:r>
      <w:r w:rsidR="00374A1F" w:rsidRPr="00C12BE8">
        <w:t>.</w:t>
      </w:r>
    </w:p>
    <w:p w14:paraId="774300A6" w14:textId="5C1EAABF" w:rsidR="00E50B36" w:rsidRPr="00C12BE8" w:rsidRDefault="00E50B36" w:rsidP="00047241">
      <w:pPr>
        <w:numPr>
          <w:ilvl w:val="1"/>
          <w:numId w:val="1"/>
        </w:numPr>
        <w:shd w:val="clear" w:color="auto" w:fill="FFFFFF" w:themeFill="background1"/>
        <w:tabs>
          <w:tab w:val="num" w:pos="567"/>
        </w:tabs>
        <w:spacing w:line="276" w:lineRule="auto"/>
        <w:ind w:left="567" w:hanging="567"/>
        <w:jc w:val="both"/>
        <w:rPr>
          <w:b/>
        </w:rPr>
      </w:pPr>
      <w:r w:rsidRPr="00C12BE8">
        <w:rPr>
          <w:b/>
          <w:bCs/>
        </w:rPr>
        <w:t>Pasūtītājs:</w:t>
      </w:r>
      <w:r w:rsidRPr="00C12BE8">
        <w:t xml:space="preserve"> Nacionālo bruņoto spēku (NBS) Nodrošinājuma pavēlniecības (NP) </w:t>
      </w:r>
      <w:r w:rsidR="00047241" w:rsidRPr="00C12BE8">
        <w:t>1</w:t>
      </w:r>
      <w:r w:rsidRPr="00C12BE8">
        <w:t>.</w:t>
      </w:r>
      <w:r w:rsidR="00047241" w:rsidRPr="00C12BE8">
        <w:t> </w:t>
      </w:r>
      <w:r w:rsidR="005D0D7E" w:rsidRPr="00C12BE8">
        <w:t>R</w:t>
      </w:r>
      <w:r w:rsidRPr="00C12BE8">
        <w:t>eģionālais nodrošinājuma centrs, kas atrodas</w:t>
      </w:r>
      <w:r w:rsidR="00047241" w:rsidRPr="00C12BE8">
        <w:t xml:space="preserve"> Liepājā</w:t>
      </w:r>
      <w:r w:rsidR="006A3442" w:rsidRPr="00C12BE8">
        <w:t>,</w:t>
      </w:r>
      <w:r w:rsidR="00047241" w:rsidRPr="00C12BE8">
        <w:t xml:space="preserve"> Roņu ielā 2, LV-3401</w:t>
      </w:r>
      <w:r w:rsidRPr="00C12BE8">
        <w:t>.</w:t>
      </w:r>
    </w:p>
    <w:p w14:paraId="29D156EB" w14:textId="42D2F18F" w:rsidR="00374A1F" w:rsidRPr="00C12BE8" w:rsidRDefault="00374A1F" w:rsidP="00832B12">
      <w:pPr>
        <w:numPr>
          <w:ilvl w:val="1"/>
          <w:numId w:val="1"/>
        </w:numPr>
        <w:shd w:val="clear" w:color="auto" w:fill="FFFFFF" w:themeFill="background1"/>
        <w:tabs>
          <w:tab w:val="num" w:pos="567"/>
        </w:tabs>
        <w:spacing w:line="276" w:lineRule="auto"/>
        <w:ind w:left="567" w:hanging="567"/>
        <w:jc w:val="both"/>
        <w:rPr>
          <w:b/>
        </w:rPr>
      </w:pPr>
      <w:r w:rsidRPr="00C12BE8">
        <w:rPr>
          <w:b/>
        </w:rPr>
        <w:t>Kontaktpersona:</w:t>
      </w:r>
      <w:r w:rsidR="002C2DF8" w:rsidRPr="00C12BE8">
        <w:rPr>
          <w:bCs/>
        </w:rPr>
        <w:t xml:space="preserve"> </w:t>
      </w:r>
      <w:r w:rsidR="00C12BE8" w:rsidRPr="00C12BE8">
        <w:t>Anete Šidlovska</w:t>
      </w:r>
      <w:r w:rsidR="0069249D" w:rsidRPr="00C12BE8">
        <w:t xml:space="preserve">, e-pasts: </w:t>
      </w:r>
      <w:hyperlink r:id="rId9" w:history="1">
        <w:r w:rsidR="00C12BE8" w:rsidRPr="00C12BE8">
          <w:rPr>
            <w:rStyle w:val="Hyperlink"/>
          </w:rPr>
          <w:t>anete</w:t>
        </w:r>
        <w:r w:rsidR="006A3442" w:rsidRPr="00C12BE8">
          <w:rPr>
            <w:rStyle w:val="Hyperlink"/>
          </w:rPr>
          <w:t>.</w:t>
        </w:r>
        <w:r w:rsidR="00C12BE8" w:rsidRPr="00C12BE8">
          <w:rPr>
            <w:rStyle w:val="Hyperlink"/>
          </w:rPr>
          <w:t>sidlovska</w:t>
        </w:r>
        <w:r w:rsidR="006A3442" w:rsidRPr="00C12BE8">
          <w:rPr>
            <w:rStyle w:val="Hyperlink"/>
          </w:rPr>
          <w:t>@valic.gov.lv</w:t>
        </w:r>
      </w:hyperlink>
      <w:r w:rsidR="0069249D" w:rsidRPr="00C12BE8">
        <w:t>, tālrunis: +371 </w:t>
      </w:r>
      <w:r w:rsidR="00C12BE8" w:rsidRPr="00C12BE8">
        <w:t>25594993</w:t>
      </w:r>
      <w:r w:rsidRPr="00C12BE8">
        <w:t>.</w:t>
      </w:r>
    </w:p>
    <w:p w14:paraId="7DC87E5E" w14:textId="60CA3491" w:rsidR="003A4CDC" w:rsidRPr="00EE3C4E" w:rsidRDefault="00374A1F" w:rsidP="00832B12">
      <w:pPr>
        <w:numPr>
          <w:ilvl w:val="1"/>
          <w:numId w:val="1"/>
        </w:numPr>
        <w:shd w:val="clear" w:color="auto" w:fill="FFFFFF" w:themeFill="background1"/>
        <w:tabs>
          <w:tab w:val="num" w:pos="567"/>
        </w:tabs>
        <w:spacing w:line="276" w:lineRule="auto"/>
        <w:ind w:left="567" w:hanging="567"/>
        <w:jc w:val="both"/>
        <w:rPr>
          <w:b/>
        </w:rPr>
      </w:pPr>
      <w:r w:rsidRPr="00EE3C4E">
        <w:rPr>
          <w:b/>
        </w:rPr>
        <w:t>Pretendents:</w:t>
      </w:r>
      <w:r w:rsidR="002C2DF8" w:rsidRPr="00EE3C4E">
        <w:t xml:space="preserve"> </w:t>
      </w:r>
      <w:r w:rsidRPr="00EE3C4E">
        <w:t>piegādātājs, kurš ir reģistrēts Elektronisko iepirkumu sistēmā (turpmāk – EIS) un ir iesniedzis piedāvājumu EIS e-konkursu apakšsistēmā.</w:t>
      </w:r>
    </w:p>
    <w:p w14:paraId="2A4A7806" w14:textId="1EFDDF58" w:rsidR="00374A1F" w:rsidRPr="00C12BE8" w:rsidRDefault="00374A1F" w:rsidP="00832B12">
      <w:pPr>
        <w:numPr>
          <w:ilvl w:val="1"/>
          <w:numId w:val="1"/>
        </w:numPr>
        <w:shd w:val="clear" w:color="auto" w:fill="FFFFFF" w:themeFill="background1"/>
        <w:tabs>
          <w:tab w:val="num" w:pos="567"/>
        </w:tabs>
        <w:spacing w:line="276" w:lineRule="auto"/>
        <w:ind w:left="567" w:hanging="567"/>
        <w:jc w:val="both"/>
        <w:rPr>
          <w:b/>
        </w:rPr>
      </w:pPr>
      <w:r w:rsidRPr="00C12BE8">
        <w:rPr>
          <w:b/>
        </w:rPr>
        <w:t>Apspriedes ar piegādātājiem termiņš:</w:t>
      </w:r>
      <w:r w:rsidR="002C2DF8" w:rsidRPr="00C12BE8">
        <w:rPr>
          <w:bCs/>
        </w:rPr>
        <w:t xml:space="preserve"> </w:t>
      </w:r>
      <w:r w:rsidR="00AA24DE" w:rsidRPr="00C12BE8">
        <w:t>no 202</w:t>
      </w:r>
      <w:r w:rsidR="00146381" w:rsidRPr="00C12BE8">
        <w:t>6</w:t>
      </w:r>
      <w:r w:rsidR="00AA24DE" w:rsidRPr="00C12BE8">
        <w:t>.</w:t>
      </w:r>
      <w:r w:rsidR="00F15370" w:rsidRPr="00C12BE8">
        <w:t> </w:t>
      </w:r>
      <w:r w:rsidR="00AA24DE" w:rsidRPr="00C12BE8">
        <w:t xml:space="preserve">gada </w:t>
      </w:r>
      <w:r w:rsidR="00A50D20" w:rsidRPr="00C12BE8">
        <w:t>2</w:t>
      </w:r>
      <w:r w:rsidR="00C12BE8">
        <w:t>6</w:t>
      </w:r>
      <w:r w:rsidR="001255E6" w:rsidRPr="00C12BE8">
        <w:t>.</w:t>
      </w:r>
      <w:r w:rsidR="00146381" w:rsidRPr="00C12BE8">
        <w:t> jūnija</w:t>
      </w:r>
      <w:r w:rsidR="00AA24DE" w:rsidRPr="00C12BE8">
        <w:t xml:space="preserve"> līdz 202</w:t>
      </w:r>
      <w:r w:rsidR="00A50D20" w:rsidRPr="00C12BE8">
        <w:t>6</w:t>
      </w:r>
      <w:r w:rsidR="00AA24DE" w:rsidRPr="00C12BE8">
        <w:t>.</w:t>
      </w:r>
      <w:r w:rsidR="00F15370" w:rsidRPr="00C12BE8">
        <w:t> </w:t>
      </w:r>
      <w:r w:rsidR="00AA24DE" w:rsidRPr="00C12BE8">
        <w:t xml:space="preserve">gada </w:t>
      </w:r>
      <w:r w:rsidR="00A50D20" w:rsidRPr="00C12BE8">
        <w:t>1</w:t>
      </w:r>
      <w:r w:rsidR="00C12BE8">
        <w:t>3</w:t>
      </w:r>
      <w:r w:rsidR="00A50D20" w:rsidRPr="00C12BE8">
        <w:t>. j</w:t>
      </w:r>
      <w:r w:rsidR="00146381" w:rsidRPr="00C12BE8">
        <w:t>ūlijam</w:t>
      </w:r>
      <w:r w:rsidR="00AA24DE" w:rsidRPr="00C12BE8">
        <w:t>.</w:t>
      </w:r>
    </w:p>
    <w:p w14:paraId="05EB42AB" w14:textId="77777777" w:rsidR="00374A1F" w:rsidRPr="00EE3C4E" w:rsidRDefault="00374A1F" w:rsidP="00832B12">
      <w:pPr>
        <w:numPr>
          <w:ilvl w:val="1"/>
          <w:numId w:val="1"/>
        </w:numPr>
        <w:shd w:val="clear" w:color="auto" w:fill="FFFFFF" w:themeFill="background1"/>
        <w:tabs>
          <w:tab w:val="num" w:pos="567"/>
        </w:tabs>
        <w:spacing w:line="276" w:lineRule="auto"/>
        <w:ind w:left="567" w:hanging="567"/>
        <w:jc w:val="both"/>
        <w:rPr>
          <w:b/>
        </w:rPr>
      </w:pPr>
      <w:r w:rsidRPr="00EE3C4E">
        <w:rPr>
          <w:b/>
        </w:rPr>
        <w:t>Piedāvājuma iesniegšanas un atvēršanas vieta, datums, laiks un kārtība</w:t>
      </w:r>
    </w:p>
    <w:p w14:paraId="2D694E59" w14:textId="2F30EFDC" w:rsidR="00374A1F" w:rsidRPr="00EE3C4E" w:rsidRDefault="00374A1F" w:rsidP="00832B12">
      <w:pPr>
        <w:numPr>
          <w:ilvl w:val="2"/>
          <w:numId w:val="1"/>
        </w:numPr>
        <w:shd w:val="clear" w:color="auto" w:fill="FFFFFF" w:themeFill="background1"/>
        <w:spacing w:line="276" w:lineRule="auto"/>
        <w:jc w:val="both"/>
        <w:rPr>
          <w:b/>
        </w:rPr>
      </w:pPr>
      <w:r w:rsidRPr="00EE3C4E">
        <w:rPr>
          <w:lang w:eastAsia="en-US"/>
        </w:rPr>
        <w:t xml:space="preserve">Pretendents piedāvājumu iesniedz </w:t>
      </w:r>
      <w:r w:rsidR="00C51693" w:rsidRPr="00EE3C4E">
        <w:rPr>
          <w:lang w:eastAsia="en-US"/>
        </w:rPr>
        <w:t>līdz Iepirkumu uzraudzības biroja tīmekļvietnē publicētajā paziņojumā par plānot</w:t>
      </w:r>
      <w:r w:rsidR="00F35350" w:rsidRPr="00EE3C4E">
        <w:rPr>
          <w:lang w:eastAsia="en-US"/>
        </w:rPr>
        <w:t>ās</w:t>
      </w:r>
      <w:r w:rsidR="00C51693" w:rsidRPr="00EE3C4E">
        <w:rPr>
          <w:lang w:eastAsia="en-US"/>
        </w:rPr>
        <w:t xml:space="preserve"> </w:t>
      </w:r>
      <w:r w:rsidR="0049169E" w:rsidRPr="00EE3C4E">
        <w:rPr>
          <w:lang w:eastAsia="en-US"/>
        </w:rPr>
        <w:t>līguma</w:t>
      </w:r>
      <w:r w:rsidR="00C51693" w:rsidRPr="00EE3C4E">
        <w:rPr>
          <w:lang w:eastAsia="en-US"/>
        </w:rPr>
        <w:t xml:space="preserve"> norādītajam piedāvājumu iesniegšanas termiņam EIS e-konkursu apakšsistēmā</w:t>
      </w:r>
      <w:r w:rsidRPr="00EE3C4E">
        <w:rPr>
          <w:lang w:eastAsia="en-US"/>
        </w:rPr>
        <w:t>.</w:t>
      </w:r>
    </w:p>
    <w:p w14:paraId="3BEF76F6" w14:textId="770B86F8" w:rsidR="00374A1F" w:rsidRPr="00EE3C4E" w:rsidRDefault="00820369" w:rsidP="00832B12">
      <w:pPr>
        <w:numPr>
          <w:ilvl w:val="2"/>
          <w:numId w:val="1"/>
        </w:numPr>
        <w:shd w:val="clear" w:color="auto" w:fill="FFFFFF" w:themeFill="background1"/>
        <w:spacing w:line="276" w:lineRule="auto"/>
        <w:jc w:val="both"/>
        <w:rPr>
          <w:b/>
        </w:rPr>
      </w:pPr>
      <w:r w:rsidRPr="00EE3C4E">
        <w:t>Iepirkuma k</w:t>
      </w:r>
      <w:r w:rsidR="00C51693" w:rsidRPr="00EE3C4E">
        <w:t>omisija piedāvājumus atver EIS e-konkursu apakšsistēmā atbilstoši MK Noteikumos noteiktajai kārtībai. Iesniegto piedāvājumu atvēršanas procesam var sekot līdzi tiešsaistes režīmā EIS e-konkursu apakšsistēmā</w:t>
      </w:r>
      <w:r w:rsidR="00374A1F" w:rsidRPr="00EE3C4E">
        <w:rPr>
          <w:lang w:eastAsia="en-US"/>
        </w:rPr>
        <w:t>.</w:t>
      </w:r>
    </w:p>
    <w:p w14:paraId="6CB391E8" w14:textId="036E8811" w:rsidR="00374A1F" w:rsidRPr="00EE3C4E" w:rsidRDefault="00374A1F" w:rsidP="00832B12">
      <w:pPr>
        <w:numPr>
          <w:ilvl w:val="2"/>
          <w:numId w:val="1"/>
        </w:numPr>
        <w:shd w:val="clear" w:color="auto" w:fill="FFFFFF" w:themeFill="background1"/>
        <w:spacing w:line="276" w:lineRule="auto"/>
        <w:ind w:left="1287"/>
        <w:jc w:val="both"/>
        <w:rPr>
          <w:b/>
        </w:rPr>
      </w:pPr>
      <w:r w:rsidRPr="00EE3C4E">
        <w:rPr>
          <w:rFonts w:eastAsia="MS Mincho"/>
          <w:b/>
          <w:u w:val="single"/>
        </w:rPr>
        <w:t>Ārpus EIS e-konkursu apakšsistēmas iesniegtie piedāvājumi tiks atzīti par neatbilstošiem nolikuma prasībām un netiks izskatīti, par to informējot iesniedzēju.</w:t>
      </w:r>
    </w:p>
    <w:p w14:paraId="3FF1699E" w14:textId="77777777" w:rsidR="00374A1F" w:rsidRPr="00EE3C4E" w:rsidRDefault="00374A1F" w:rsidP="002A1EE8">
      <w:pPr>
        <w:pStyle w:val="ListParagraph"/>
        <w:numPr>
          <w:ilvl w:val="1"/>
          <w:numId w:val="1"/>
        </w:numPr>
        <w:shd w:val="clear" w:color="auto" w:fill="FFFFFF" w:themeFill="background1"/>
        <w:spacing w:after="0"/>
        <w:ind w:left="567" w:hanging="567"/>
        <w:jc w:val="both"/>
        <w:rPr>
          <w:rFonts w:ascii="Times New Roman" w:eastAsia="Times New Roman" w:hAnsi="Times New Roman"/>
          <w:b/>
          <w:sz w:val="24"/>
          <w:szCs w:val="24"/>
          <w:lang w:val="lv-LV" w:eastAsia="lv-LV"/>
        </w:rPr>
      </w:pPr>
      <w:r w:rsidRPr="00EE3C4E">
        <w:rPr>
          <w:rFonts w:ascii="Times New Roman" w:eastAsia="Times New Roman" w:hAnsi="Times New Roman"/>
          <w:b/>
          <w:sz w:val="24"/>
          <w:szCs w:val="24"/>
          <w:lang w:val="lv-LV" w:eastAsia="lv-LV"/>
        </w:rPr>
        <w:t>Konkursa nolikums, papildus informācijas pieprasīšana un sniegšana:</w:t>
      </w:r>
    </w:p>
    <w:p w14:paraId="2B6DA173" w14:textId="4266B00B" w:rsidR="00374A1F" w:rsidRPr="00EE3C4E"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EE3C4E">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EE3C4E">
        <w:rPr>
          <w:rFonts w:ascii="Times New Roman" w:hAnsi="Times New Roman"/>
          <w:sz w:val="24"/>
          <w:szCs w:val="24"/>
          <w:lang w:val="lv-LV"/>
        </w:rPr>
        <w:t xml:space="preserve"> </w:t>
      </w:r>
      <w:r w:rsidRPr="00EE3C4E">
        <w:rPr>
          <w:rFonts w:ascii="Times New Roman" w:eastAsia="Times New Roman" w:hAnsi="Times New Roman"/>
          <w:sz w:val="24"/>
          <w:szCs w:val="24"/>
          <w:lang w:val="lv-LV" w:eastAsia="lv-LV"/>
        </w:rPr>
        <w:t>ir publiski pieejamas EIS</w:t>
      </w:r>
      <w:r w:rsidRPr="00EE3C4E">
        <w:rPr>
          <w:rFonts w:ascii="Times New Roman" w:hAnsi="Times New Roman"/>
          <w:sz w:val="24"/>
          <w:szCs w:val="24"/>
          <w:lang w:val="lv-LV"/>
        </w:rPr>
        <w:t xml:space="preserve"> </w:t>
      </w:r>
      <w:hyperlink r:id="rId10" w:history="1">
        <w:r w:rsidRPr="00EE3C4E">
          <w:rPr>
            <w:rStyle w:val="Hyperlink"/>
            <w:rFonts w:ascii="Times New Roman" w:eastAsia="Times New Roman" w:hAnsi="Times New Roman"/>
            <w:sz w:val="24"/>
            <w:szCs w:val="24"/>
            <w:lang w:val="lv-LV" w:eastAsia="lv-LV"/>
          </w:rPr>
          <w:t>www.eis.gov.lv</w:t>
        </w:r>
      </w:hyperlink>
      <w:r w:rsidRPr="00EE3C4E">
        <w:rPr>
          <w:rStyle w:val="Hyperlink"/>
          <w:rFonts w:ascii="Times New Roman" w:hAnsi="Times New Roman"/>
          <w:color w:val="auto"/>
          <w:sz w:val="24"/>
          <w:szCs w:val="24"/>
          <w:lang w:val="lv-LV"/>
        </w:rPr>
        <w:t xml:space="preserve"> </w:t>
      </w:r>
      <w:r w:rsidRPr="00EE3C4E">
        <w:rPr>
          <w:rFonts w:ascii="Times New Roman" w:eastAsia="Times New Roman" w:hAnsi="Times New Roman"/>
          <w:sz w:val="24"/>
          <w:szCs w:val="24"/>
          <w:lang w:val="lv-LV" w:eastAsia="lv-LV"/>
        </w:rPr>
        <w:t>e-konkursu apakšsistēmā šī konkursa sadaļā.</w:t>
      </w:r>
    </w:p>
    <w:p w14:paraId="27D78475" w14:textId="77777777" w:rsidR="00374A1F" w:rsidRPr="00EE3C4E"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EE3C4E">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12014184" w14:textId="77777777" w:rsidR="00374A1F" w:rsidRPr="00EE3C4E"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EE3C4E">
        <w:rPr>
          <w:rFonts w:ascii="Times New Roman" w:eastAsia="Times New Roman" w:hAnsi="Times New Roman"/>
          <w:sz w:val="24"/>
          <w:szCs w:val="24"/>
          <w:lang w:val="lv-LV" w:eastAsia="lv-LV"/>
        </w:rPr>
        <w:t>Iepirkuma komisija un ieinteresētais piegādātājs vai pretendents ar informāciju apmainās elektroniski PIL noteiktajā kārtībā, izmantojot elektroniskos saziņas līdzekļus. Mutvārdos sniegtā informācija iepirkuma procedūras ietvaros nav saistoša.</w:t>
      </w:r>
    </w:p>
    <w:p w14:paraId="553B2398" w14:textId="787C74DA" w:rsidR="00374A1F" w:rsidRPr="00EE3C4E"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b/>
          <w:sz w:val="24"/>
          <w:szCs w:val="24"/>
          <w:lang w:val="lv-LV" w:eastAsia="lv-LV"/>
        </w:rPr>
      </w:pPr>
      <w:r w:rsidRPr="00EE3C4E">
        <w:rPr>
          <w:rFonts w:ascii="Times New Roman" w:eastAsia="Times New Roman" w:hAnsi="Times New Roman"/>
          <w:sz w:val="24"/>
          <w:szCs w:val="24"/>
          <w:lang w:val="lv-LV" w:eastAsia="lv-LV"/>
        </w:rPr>
        <w:lastRenderedPageBreak/>
        <w:t>Papildu informāciju ieinteresētais piegādātājs var pieprasīt EIS e-konkursu apakšsistēmā šī konkursa sadaļā.</w:t>
      </w:r>
    </w:p>
    <w:p w14:paraId="58D1525D" w14:textId="77777777" w:rsidR="00374A1F" w:rsidRPr="00EE3C4E"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EE3C4E">
        <w:rPr>
          <w:rFonts w:ascii="Times New Roman" w:eastAsia="Times New Roman" w:hAnsi="Times New Roman"/>
          <w:sz w:val="24"/>
          <w:szCs w:val="24"/>
          <w:lang w:val="lv-LV" w:eastAsia="lv-LV"/>
        </w:rPr>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p>
    <w:p w14:paraId="715192F2" w14:textId="77777777" w:rsidR="00374A1F" w:rsidRPr="00EE3C4E"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EE3C4E">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0EF2B589" w14:textId="6B9A910A" w:rsidR="00B8735D" w:rsidRPr="00914958" w:rsidRDefault="00374A1F" w:rsidP="00914958">
      <w:pPr>
        <w:pStyle w:val="ListParagraph"/>
        <w:numPr>
          <w:ilvl w:val="2"/>
          <w:numId w:val="1"/>
        </w:numPr>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r w:rsidRPr="00EE3C4E">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pircēja profilā </w:t>
      </w:r>
      <w:hyperlink r:id="rId11" w:history="1">
        <w:r w:rsidRPr="00EE3C4E">
          <w:rPr>
            <w:rStyle w:val="Hyperlink"/>
            <w:rFonts w:ascii="Times New Roman" w:eastAsia="Times New Roman" w:hAnsi="Times New Roman"/>
            <w:sz w:val="24"/>
            <w:szCs w:val="24"/>
            <w:lang w:val="lv-LV" w:eastAsia="lv-LV"/>
          </w:rPr>
          <w:t>https://www.eis.gov.lv/EKEIS/Supplier/Organizer/15164</w:t>
        </w:r>
      </w:hyperlink>
      <w:r w:rsidRPr="00EE3C4E">
        <w:rPr>
          <w:rFonts w:ascii="Times New Roman" w:hAnsi="Times New Roman"/>
          <w:sz w:val="24"/>
          <w:szCs w:val="24"/>
          <w:lang w:val="lv-LV"/>
        </w:rPr>
        <w:t>.</w:t>
      </w:r>
    </w:p>
    <w:p w14:paraId="23BB2665" w14:textId="4A05E993" w:rsidR="00914958" w:rsidRPr="00914958" w:rsidRDefault="00914958" w:rsidP="00914958">
      <w:pPr>
        <w:pStyle w:val="ListParagraph"/>
        <w:numPr>
          <w:ilvl w:val="2"/>
          <w:numId w:val="1"/>
        </w:numPr>
        <w:shd w:val="clear" w:color="auto" w:fill="FFFFFF" w:themeFill="background1"/>
        <w:spacing w:after="240"/>
        <w:ind w:left="1287"/>
        <w:contextualSpacing w:val="0"/>
        <w:jc w:val="both"/>
        <w:rPr>
          <w:rFonts w:ascii="Times New Roman" w:eastAsia="Times New Roman" w:hAnsi="Times New Roman"/>
          <w:bCs/>
          <w:sz w:val="24"/>
          <w:szCs w:val="24"/>
          <w:lang w:val="lv-LV" w:eastAsia="lv-LV"/>
        </w:rPr>
      </w:pPr>
      <w:r w:rsidRPr="00914958">
        <w:rPr>
          <w:rFonts w:ascii="Times New Roman" w:eastAsia="Times New Roman" w:hAnsi="Times New Roman"/>
          <w:bCs/>
          <w:sz w:val="24"/>
          <w:szCs w:val="24"/>
          <w:lang w:val="lv-LV" w:eastAsia="lv-LV"/>
        </w:rPr>
        <w:t>Ieinteresētā piegādātāja pienākums ir pastāvīgi sekot līdzi pircēja profilā publicētajai informācijai. Uzskatāms, ka iepirkuma komisija ir sniegusi atbildi jautājuma uzdevējam, ja tā ir publicēta pircēja profilā.</w:t>
      </w:r>
    </w:p>
    <w:p w14:paraId="6CC4DC8E" w14:textId="77777777" w:rsidR="00374A1F" w:rsidRPr="00EE3C4E" w:rsidRDefault="00374A1F" w:rsidP="0096042D">
      <w:pPr>
        <w:pStyle w:val="ListParagraph"/>
        <w:numPr>
          <w:ilvl w:val="0"/>
          <w:numId w:val="1"/>
        </w:numPr>
        <w:shd w:val="clear" w:color="auto" w:fill="FFFFFF" w:themeFill="background1"/>
        <w:spacing w:after="120"/>
        <w:ind w:left="499" w:hanging="357"/>
        <w:jc w:val="center"/>
        <w:rPr>
          <w:rFonts w:ascii="Times New Roman" w:eastAsia="Times New Roman" w:hAnsi="Times New Roman"/>
          <w:b/>
          <w:sz w:val="24"/>
          <w:szCs w:val="24"/>
          <w:lang w:val="lv-LV" w:eastAsia="lv-LV"/>
        </w:rPr>
      </w:pPr>
      <w:r w:rsidRPr="00EE3C4E">
        <w:rPr>
          <w:rFonts w:ascii="Times New Roman" w:eastAsia="Times New Roman" w:hAnsi="Times New Roman"/>
          <w:b/>
          <w:sz w:val="24"/>
          <w:szCs w:val="24"/>
          <w:lang w:val="lv-LV" w:eastAsia="lv-LV"/>
        </w:rPr>
        <w:t>IEPIRKUMA PRIEKŠMETS, VISPĀRĪGIE IEPIRKUMA IZPILDES UN SAMAKSAS NOTEIKUMI</w:t>
      </w:r>
    </w:p>
    <w:p w14:paraId="1FD91539" w14:textId="6BFC5065" w:rsidR="009D482A" w:rsidRPr="00C12BE8" w:rsidRDefault="00374A1F" w:rsidP="006F72DA">
      <w:pPr>
        <w:numPr>
          <w:ilvl w:val="1"/>
          <w:numId w:val="1"/>
        </w:numPr>
        <w:shd w:val="clear" w:color="auto" w:fill="FFFFFF" w:themeFill="background1"/>
        <w:spacing w:line="276" w:lineRule="auto"/>
        <w:ind w:left="567" w:hanging="567"/>
        <w:jc w:val="both"/>
        <w:rPr>
          <w:b/>
        </w:rPr>
      </w:pPr>
      <w:r w:rsidRPr="00C12BE8">
        <w:rPr>
          <w:b/>
        </w:rPr>
        <w:t>Iepirkuma priekšmets</w:t>
      </w:r>
      <w:r w:rsidR="00C12BE8" w:rsidRPr="00C12BE8">
        <w:rPr>
          <w:bCs/>
        </w:rPr>
        <w:t xml:space="preserve"> </w:t>
      </w:r>
      <w:r w:rsidR="00C12BE8" w:rsidRPr="00C12BE8">
        <w:rPr>
          <w:iCs/>
          <w:noProof/>
        </w:rPr>
        <w:t>ir žirokompas</w:t>
      </w:r>
      <w:r w:rsidR="00D83C87">
        <w:rPr>
          <w:iCs/>
          <w:noProof/>
        </w:rPr>
        <w:t>u</w:t>
      </w:r>
      <w:r w:rsidR="00C12BE8" w:rsidRPr="00C12BE8">
        <w:rPr>
          <w:iCs/>
          <w:noProof/>
        </w:rPr>
        <w:t xml:space="preserve"> iegāde un nomaiņa (turpmāk – Prece), saskaņā ar tehnisko specifikāciju</w:t>
      </w:r>
      <w:r w:rsidR="00A6228D" w:rsidRPr="00C12BE8">
        <w:rPr>
          <w:rStyle w:val="FootnoteReference"/>
        </w:rPr>
        <w:footnoteReference w:id="1"/>
      </w:r>
      <w:r w:rsidR="006F17A9" w:rsidRPr="00C12BE8">
        <w:t xml:space="preserve"> </w:t>
      </w:r>
      <w:r w:rsidR="00C12BE8" w:rsidRPr="00C12BE8">
        <w:t>(sk. 1.</w:t>
      </w:r>
      <w:r w:rsidR="009B47D8">
        <w:t> </w:t>
      </w:r>
      <w:r w:rsidR="00C12BE8" w:rsidRPr="00C12BE8">
        <w:t>pielikumu) un to plānotie iegādes apjomi</w:t>
      </w:r>
      <w:r w:rsidR="00885D34" w:rsidRPr="00C12BE8">
        <w:t>:</w:t>
      </w:r>
      <w:r w:rsidR="009B47D8" w:rsidRPr="009B47D8">
        <w:t xml:space="preserve"> 2026. – 2027.</w:t>
      </w:r>
      <w:r w:rsidR="009B47D8">
        <w:t> </w:t>
      </w:r>
      <w:r w:rsidR="009B47D8" w:rsidRPr="009B47D8">
        <w:t>gadā: 7 (septiņi) gab</w:t>
      </w:r>
      <w:r w:rsidR="009B47D8">
        <w:t>.</w:t>
      </w:r>
    </w:p>
    <w:p w14:paraId="1E9CC6CB" w14:textId="1681A46B" w:rsidR="00AB47E2" w:rsidRPr="00C12BE8" w:rsidRDefault="006F17A9" w:rsidP="00521142">
      <w:pPr>
        <w:pStyle w:val="ListParagraph"/>
        <w:numPr>
          <w:ilvl w:val="1"/>
          <w:numId w:val="1"/>
        </w:numPr>
        <w:spacing w:after="0"/>
        <w:ind w:left="567" w:hanging="567"/>
        <w:jc w:val="both"/>
        <w:rPr>
          <w:rFonts w:ascii="Times New Roman" w:hAnsi="Times New Roman"/>
          <w:b/>
          <w:sz w:val="24"/>
          <w:szCs w:val="24"/>
          <w:lang w:val="lv-LV"/>
        </w:rPr>
      </w:pPr>
      <w:r w:rsidRPr="00C12BE8">
        <w:rPr>
          <w:rFonts w:ascii="Times New Roman" w:hAnsi="Times New Roman"/>
          <w:sz w:val="24"/>
          <w:szCs w:val="24"/>
          <w:lang w:val="lv-LV"/>
        </w:rPr>
        <w:t xml:space="preserve">CPV </w:t>
      </w:r>
      <w:r w:rsidR="00EF47C4" w:rsidRPr="00C12BE8">
        <w:rPr>
          <w:rFonts w:ascii="Times New Roman" w:hAnsi="Times New Roman"/>
          <w:sz w:val="24"/>
          <w:szCs w:val="24"/>
          <w:lang w:val="lv-LV"/>
        </w:rPr>
        <w:t xml:space="preserve">galvenais </w:t>
      </w:r>
      <w:r w:rsidRPr="00C12BE8">
        <w:rPr>
          <w:rFonts w:ascii="Times New Roman" w:hAnsi="Times New Roman"/>
          <w:sz w:val="24"/>
          <w:szCs w:val="24"/>
          <w:lang w:val="lv-LV"/>
        </w:rPr>
        <w:t>kods:</w:t>
      </w:r>
      <w:r w:rsidR="00D57457" w:rsidRPr="00C12BE8">
        <w:rPr>
          <w:rFonts w:ascii="Times New Roman" w:hAnsi="Times New Roman"/>
          <w:sz w:val="24"/>
          <w:szCs w:val="24"/>
          <w:lang w:val="lv-LV"/>
        </w:rPr>
        <w:t xml:space="preserve"> </w:t>
      </w:r>
      <w:r w:rsidR="00C12BE8" w:rsidRPr="00C12BE8">
        <w:rPr>
          <w:rFonts w:ascii="Times New Roman" w:hAnsi="Times New Roman"/>
          <w:sz w:val="24"/>
          <w:szCs w:val="24"/>
          <w:lang w:val="lv-LV"/>
        </w:rPr>
        <w:t>38100000-6 (Navigācijas un meteoroloģijas instrumenti)</w:t>
      </w:r>
      <w:r w:rsidR="00EF47C4" w:rsidRPr="00C12BE8">
        <w:rPr>
          <w:rFonts w:ascii="Times New Roman" w:hAnsi="Times New Roman"/>
          <w:sz w:val="24"/>
          <w:szCs w:val="24"/>
          <w:lang w:val="lv-LV"/>
        </w:rPr>
        <w:t xml:space="preserve">, CPV papildus kods: </w:t>
      </w:r>
      <w:r w:rsidR="00C12BE8" w:rsidRPr="00C12BE8">
        <w:rPr>
          <w:rFonts w:ascii="Times New Roman" w:hAnsi="Times New Roman"/>
          <w:sz w:val="24"/>
          <w:szCs w:val="24"/>
          <w:shd w:val="clear" w:color="auto" w:fill="FFFFFF" w:themeFill="background1"/>
          <w:lang w:val="lv-LV"/>
        </w:rPr>
        <w:t>51240000-6 (Navigācijas iekārtu uzstādīšanas pakalpojumi)</w:t>
      </w:r>
      <w:r w:rsidR="00D8641D">
        <w:rPr>
          <w:rFonts w:ascii="Times New Roman" w:hAnsi="Times New Roman"/>
          <w:sz w:val="24"/>
          <w:szCs w:val="24"/>
          <w:shd w:val="clear" w:color="auto" w:fill="FFFFFF" w:themeFill="background1"/>
          <w:lang w:val="lv-LV"/>
        </w:rPr>
        <w:t>.</w:t>
      </w:r>
    </w:p>
    <w:p w14:paraId="488D4518" w14:textId="2F69403C" w:rsidR="005D0B08" w:rsidRPr="00490BF9" w:rsidRDefault="009B47D8" w:rsidP="00AB47E2">
      <w:pPr>
        <w:numPr>
          <w:ilvl w:val="1"/>
          <w:numId w:val="1"/>
        </w:numPr>
        <w:spacing w:line="276" w:lineRule="auto"/>
        <w:ind w:left="567" w:hanging="567"/>
        <w:jc w:val="both"/>
      </w:pPr>
      <w:r w:rsidRPr="009B47D8">
        <w:rPr>
          <w:b/>
        </w:rPr>
        <w:t>Preces piegādes un uzstādīšanas vieta</w:t>
      </w:r>
      <w:r w:rsidR="00374A1F" w:rsidRPr="00490BF9">
        <w:rPr>
          <w:b/>
        </w:rPr>
        <w:t>:</w:t>
      </w:r>
      <w:r w:rsidRPr="009B47D8">
        <w:t xml:space="preserve"> </w:t>
      </w:r>
      <w:r w:rsidRPr="009B47D8">
        <w:rPr>
          <w:bCs/>
        </w:rPr>
        <w:t>Roņu iela 2, Liepāja un Birzes iela 1C, Rīga.</w:t>
      </w:r>
    </w:p>
    <w:p w14:paraId="1B721741" w14:textId="3A5573B3" w:rsidR="001B7634" w:rsidRPr="008F0334" w:rsidRDefault="00804391" w:rsidP="00F965BA">
      <w:pPr>
        <w:numPr>
          <w:ilvl w:val="1"/>
          <w:numId w:val="1"/>
        </w:numPr>
        <w:shd w:val="clear" w:color="auto" w:fill="FFFFFF" w:themeFill="background1"/>
        <w:spacing w:line="276" w:lineRule="auto"/>
        <w:ind w:left="567" w:hanging="567"/>
        <w:jc w:val="both"/>
        <w:rPr>
          <w:b/>
        </w:rPr>
      </w:pPr>
      <w:r w:rsidRPr="008F0334">
        <w:rPr>
          <w:b/>
        </w:rPr>
        <w:t>Līguma</w:t>
      </w:r>
      <w:r w:rsidR="00374A1F" w:rsidRPr="008F0334">
        <w:rPr>
          <w:b/>
        </w:rPr>
        <w:t xml:space="preserve"> termiņš:</w:t>
      </w:r>
      <w:r w:rsidR="00865B20" w:rsidRPr="008F0334">
        <w:rPr>
          <w:b/>
        </w:rPr>
        <w:t xml:space="preserve"> </w:t>
      </w:r>
      <w:r w:rsidR="009B47D8" w:rsidRPr="002B61F2">
        <w:t>līdz saistību izpildei</w:t>
      </w:r>
      <w:r w:rsidR="00D83C87">
        <w:t>,</w:t>
      </w:r>
      <w:r w:rsidR="009B47D8" w:rsidRPr="002B61F2">
        <w:t xml:space="preserve"> saskaņā ar līguma projekta noteikumiem</w:t>
      </w:r>
      <w:r w:rsidR="00742495" w:rsidRPr="008F0334">
        <w:rPr>
          <w:noProof/>
        </w:rPr>
        <w:t>.</w:t>
      </w:r>
    </w:p>
    <w:p w14:paraId="296F5044" w14:textId="1E0FF9E1" w:rsidR="00E50B36" w:rsidRPr="00EE3C4E" w:rsidRDefault="00374A1F" w:rsidP="00F965BA">
      <w:pPr>
        <w:numPr>
          <w:ilvl w:val="1"/>
          <w:numId w:val="1"/>
        </w:numPr>
        <w:shd w:val="clear" w:color="auto" w:fill="FFFFFF" w:themeFill="background1"/>
        <w:spacing w:line="276" w:lineRule="auto"/>
        <w:ind w:left="567" w:hanging="567"/>
        <w:jc w:val="both"/>
        <w:rPr>
          <w:b/>
        </w:rPr>
      </w:pPr>
      <w:r w:rsidRPr="00EE3C4E">
        <w:rPr>
          <w:b/>
        </w:rPr>
        <w:t>Apmaksas noteikumi:</w:t>
      </w:r>
      <w:r w:rsidRPr="00EE3C4E">
        <w:t xml:space="preserve"> saskaņā ar</w:t>
      </w:r>
      <w:r w:rsidR="00CA31F7" w:rsidRPr="00EE3C4E">
        <w:t xml:space="preserve"> </w:t>
      </w:r>
      <w:r w:rsidR="00E83EDE">
        <w:t>līguma</w:t>
      </w:r>
      <w:r w:rsidR="007720A3" w:rsidRPr="00EE3C4E">
        <w:t xml:space="preserve"> </w:t>
      </w:r>
      <w:r w:rsidRPr="00EE3C4E">
        <w:t>projekta noteikumiem (sk.</w:t>
      </w:r>
      <w:r w:rsidR="002A3195" w:rsidRPr="00EE3C4E">
        <w:t> </w:t>
      </w:r>
      <w:r w:rsidR="00E83EDE">
        <w:t>3</w:t>
      </w:r>
      <w:r w:rsidRPr="00EE3C4E">
        <w:t>. </w:t>
      </w:r>
      <w:r w:rsidRPr="00EE3C4E">
        <w:rPr>
          <w:rFonts w:eastAsia="Calibri"/>
          <w:lang w:eastAsia="en-US"/>
        </w:rPr>
        <w:t>pielikumu</w:t>
      </w:r>
      <w:r w:rsidRPr="00EE3C4E">
        <w:t>)</w:t>
      </w:r>
      <w:r w:rsidR="006150D2" w:rsidRPr="00EE3C4E">
        <w:t>.</w:t>
      </w:r>
    </w:p>
    <w:p w14:paraId="4C6A2872" w14:textId="0D31D0BB" w:rsidR="00392924" w:rsidRPr="009B47D8" w:rsidRDefault="00392924" w:rsidP="00E50B36">
      <w:pPr>
        <w:numPr>
          <w:ilvl w:val="1"/>
          <w:numId w:val="1"/>
        </w:numPr>
        <w:shd w:val="clear" w:color="auto" w:fill="FFFFFF" w:themeFill="background1"/>
        <w:spacing w:line="276" w:lineRule="auto"/>
        <w:ind w:left="567" w:hanging="567"/>
        <w:jc w:val="both"/>
        <w:rPr>
          <w:b/>
        </w:rPr>
      </w:pPr>
      <w:r w:rsidRPr="009B47D8">
        <w:rPr>
          <w:b/>
        </w:rPr>
        <w:t>Priekšapmaksa:</w:t>
      </w:r>
      <w:r w:rsidR="009B47D8" w:rsidRPr="009B47D8">
        <w:t xml:space="preserve"> nav paredzēts.</w:t>
      </w:r>
    </w:p>
    <w:p w14:paraId="6FC5DB7B" w14:textId="46BCB423" w:rsidR="00913396" w:rsidRPr="00EE3C4E" w:rsidRDefault="00914958" w:rsidP="00E50B36">
      <w:pPr>
        <w:numPr>
          <w:ilvl w:val="1"/>
          <w:numId w:val="1"/>
        </w:numPr>
        <w:shd w:val="clear" w:color="auto" w:fill="FFFFFF" w:themeFill="background1"/>
        <w:spacing w:line="276" w:lineRule="auto"/>
        <w:ind w:left="567" w:hanging="567"/>
        <w:jc w:val="both"/>
        <w:rPr>
          <w:b/>
        </w:rPr>
      </w:pPr>
      <w:r w:rsidRPr="00914958">
        <w:t>Pretendents var iesniegt vienu piedāvājuma variantu, kas ietver visu iepirkuma priekšmeta apjomu</w:t>
      </w:r>
      <w:r w:rsidR="00A15559" w:rsidRPr="00EE3C4E">
        <w:t>.</w:t>
      </w:r>
    </w:p>
    <w:p w14:paraId="7C419670" w14:textId="51426650" w:rsidR="00374A1F" w:rsidRPr="00EE3C4E" w:rsidRDefault="00374A1F" w:rsidP="00832B12">
      <w:pPr>
        <w:numPr>
          <w:ilvl w:val="1"/>
          <w:numId w:val="1"/>
        </w:numPr>
        <w:shd w:val="clear" w:color="auto" w:fill="FFFFFF" w:themeFill="background1"/>
        <w:spacing w:line="276" w:lineRule="auto"/>
        <w:ind w:left="567" w:hanging="567"/>
        <w:jc w:val="both"/>
      </w:pPr>
      <w:r w:rsidRPr="00EE3C4E">
        <w:rPr>
          <w:b/>
        </w:rPr>
        <w:t>Nodrošinājums:</w:t>
      </w:r>
      <w:r w:rsidR="00753521">
        <w:t xml:space="preserve"> </w:t>
      </w:r>
      <w:r w:rsidRPr="00EE3C4E">
        <w:t>nav paredzēts.</w:t>
      </w:r>
    </w:p>
    <w:p w14:paraId="3E37DEC6" w14:textId="5FBC1C12" w:rsidR="00362EBD" w:rsidRPr="009B47D8" w:rsidRDefault="00374A1F" w:rsidP="00F75375">
      <w:pPr>
        <w:numPr>
          <w:ilvl w:val="1"/>
          <w:numId w:val="1"/>
        </w:numPr>
        <w:shd w:val="clear" w:color="auto" w:fill="FFFFFF" w:themeFill="background1"/>
        <w:spacing w:line="276" w:lineRule="auto"/>
        <w:ind w:left="567" w:hanging="567"/>
        <w:jc w:val="both"/>
      </w:pPr>
      <w:bookmarkStart w:id="2" w:name="_Hlk143513336"/>
      <w:r w:rsidRPr="009B47D8">
        <w:rPr>
          <w:b/>
        </w:rPr>
        <w:t>Piedāvājuma izvēles kritērijs</w:t>
      </w:r>
      <w:r w:rsidR="008C4E96" w:rsidRPr="009B47D8">
        <w:rPr>
          <w:b/>
        </w:rPr>
        <w:t>:</w:t>
      </w:r>
      <w:bookmarkStart w:id="3" w:name="_Hlk167893148"/>
      <w:bookmarkEnd w:id="2"/>
      <w:r w:rsidR="00147D8B" w:rsidRPr="009B47D8">
        <w:t xml:space="preserve"> </w:t>
      </w:r>
      <w:bookmarkStart w:id="4" w:name="_Hlk173998614"/>
      <w:r w:rsidR="009B47D8" w:rsidRPr="009B47D8">
        <w:t xml:space="preserve">nolikuma un tehniskās specifikācijas prasībām </w:t>
      </w:r>
      <w:proofErr w:type="spellStart"/>
      <w:r w:rsidR="009B47D8" w:rsidRPr="009B47D8">
        <w:t>atbilstoš</w:t>
      </w:r>
      <w:r w:rsidR="00D83C87">
        <w:t>š</w:t>
      </w:r>
      <w:proofErr w:type="spellEnd"/>
      <w:r w:rsidR="009B47D8" w:rsidRPr="009B47D8">
        <w:t xml:space="preserve"> saimnieciski visizdevīgāk</w:t>
      </w:r>
      <w:r w:rsidR="00D83C87">
        <w:t>ais</w:t>
      </w:r>
      <w:r w:rsidR="009B47D8" w:rsidRPr="009B47D8">
        <w:t xml:space="preserve"> piedāvājum</w:t>
      </w:r>
      <w:r w:rsidR="00D83C87">
        <w:t>s</w:t>
      </w:r>
      <w:r w:rsidR="009B47D8" w:rsidRPr="009B47D8">
        <w:t>, ņemot vērā viszemāko kopējo vērtējamo cenu EUR bez PVN</w:t>
      </w:r>
      <w:r w:rsidR="00A30C2A" w:rsidRPr="009B47D8">
        <w:t>.</w:t>
      </w:r>
    </w:p>
    <w:bookmarkEnd w:id="4"/>
    <w:p w14:paraId="496CC153" w14:textId="7702193A" w:rsidR="009B47D8" w:rsidRPr="00CE39D7" w:rsidRDefault="009B47D8" w:rsidP="00CE39D7">
      <w:pPr>
        <w:numPr>
          <w:ilvl w:val="1"/>
          <w:numId w:val="1"/>
        </w:numPr>
        <w:shd w:val="clear" w:color="auto" w:fill="FFFFFF" w:themeFill="background1"/>
        <w:spacing w:line="276" w:lineRule="auto"/>
        <w:ind w:left="567" w:hanging="567"/>
        <w:jc w:val="both"/>
      </w:pPr>
      <w:r w:rsidRPr="00CE39D7">
        <w:t>Pirms piedāvājuma iesniegšanas ieinteresētais piegādātājs pēc nepieciešamības var ierasties un veikt objekta (turpmāk – kuģa) apskati (Roņu iela 2, Liepāja un Birzes iela 1C, Rīga), iepriekš sazinoties ar Pasūtītāja pārstāvi</w:t>
      </w:r>
      <w:r w:rsidR="00362EBD" w:rsidRPr="00CE39D7">
        <w:t xml:space="preserve"> Jāni Plostnieku</w:t>
      </w:r>
      <w:r w:rsidRPr="00CE39D7">
        <w:t>, tālrunis: +371</w:t>
      </w:r>
      <w:r w:rsidR="00C4239A">
        <w:t> </w:t>
      </w:r>
      <w:r w:rsidR="00CE39D7" w:rsidRPr="00CE39D7">
        <w:t>22003403</w:t>
      </w:r>
      <w:r w:rsidRPr="00CE39D7">
        <w:t>, e-pasts:</w:t>
      </w:r>
      <w:r w:rsidR="00362EBD" w:rsidRPr="00CE39D7">
        <w:t xml:space="preserve"> </w:t>
      </w:r>
      <w:hyperlink r:id="rId12" w:history="1">
        <w:r w:rsidR="00362EBD" w:rsidRPr="00CE39D7">
          <w:rPr>
            <w:rStyle w:val="Hyperlink"/>
          </w:rPr>
          <w:t>janis.plostnieks@mil.lv</w:t>
        </w:r>
      </w:hyperlink>
    </w:p>
    <w:p w14:paraId="749DB696" w14:textId="28326F72" w:rsidR="009B47D8" w:rsidRPr="009B47D8" w:rsidRDefault="009B47D8" w:rsidP="009B47D8">
      <w:pPr>
        <w:pStyle w:val="ListParagraph"/>
        <w:numPr>
          <w:ilvl w:val="2"/>
          <w:numId w:val="1"/>
        </w:numPr>
        <w:jc w:val="both"/>
        <w:rPr>
          <w:rFonts w:ascii="Times New Roman" w:eastAsia="Times New Roman" w:hAnsi="Times New Roman"/>
          <w:b/>
          <w:bCs/>
          <w:sz w:val="24"/>
          <w:szCs w:val="24"/>
          <w:lang w:val="lv-LV" w:eastAsia="lv-LV"/>
        </w:rPr>
      </w:pPr>
      <w:r w:rsidRPr="009B47D8">
        <w:rPr>
          <w:rFonts w:ascii="Times New Roman" w:eastAsia="Times New Roman" w:hAnsi="Times New Roman"/>
          <w:b/>
          <w:bCs/>
          <w:sz w:val="24"/>
          <w:szCs w:val="24"/>
          <w:lang w:val="lv-LV" w:eastAsia="lv-LV"/>
        </w:rPr>
        <w:t xml:space="preserve">Kuģa pieteikšanās apskatei tiks organizēta laika periodā līdz </w:t>
      </w:r>
      <w:r w:rsidRPr="00CE39D7">
        <w:rPr>
          <w:rFonts w:ascii="Times New Roman" w:eastAsia="Times New Roman" w:hAnsi="Times New Roman"/>
          <w:b/>
          <w:bCs/>
          <w:sz w:val="24"/>
          <w:szCs w:val="24"/>
          <w:lang w:val="lv-LV" w:eastAsia="lv-LV"/>
        </w:rPr>
        <w:t>202</w:t>
      </w:r>
      <w:r w:rsidR="00402BDA" w:rsidRPr="00CE39D7">
        <w:rPr>
          <w:rFonts w:ascii="Times New Roman" w:eastAsia="Times New Roman" w:hAnsi="Times New Roman"/>
          <w:b/>
          <w:bCs/>
          <w:sz w:val="24"/>
          <w:szCs w:val="24"/>
          <w:lang w:val="lv-LV" w:eastAsia="lv-LV"/>
        </w:rPr>
        <w:t>6</w:t>
      </w:r>
      <w:r w:rsidRPr="00CE39D7">
        <w:rPr>
          <w:rFonts w:ascii="Times New Roman" w:eastAsia="Times New Roman" w:hAnsi="Times New Roman"/>
          <w:b/>
          <w:bCs/>
          <w:sz w:val="24"/>
          <w:szCs w:val="24"/>
          <w:lang w:val="lv-LV" w:eastAsia="lv-LV"/>
        </w:rPr>
        <w:t xml:space="preserve">. gada </w:t>
      </w:r>
      <w:r w:rsidR="00362EBD" w:rsidRPr="00397BF9">
        <w:rPr>
          <w:rFonts w:ascii="Times New Roman" w:eastAsia="Times New Roman" w:hAnsi="Times New Roman"/>
          <w:b/>
          <w:bCs/>
          <w:sz w:val="24"/>
          <w:szCs w:val="24"/>
          <w:lang w:val="lv-LV" w:eastAsia="lv-LV"/>
        </w:rPr>
        <w:t>2</w:t>
      </w:r>
      <w:r w:rsidR="00397BF9" w:rsidRPr="00397BF9">
        <w:rPr>
          <w:rFonts w:ascii="Times New Roman" w:eastAsia="Times New Roman" w:hAnsi="Times New Roman"/>
          <w:b/>
          <w:bCs/>
          <w:sz w:val="24"/>
          <w:szCs w:val="24"/>
          <w:lang w:val="lv-LV" w:eastAsia="lv-LV"/>
        </w:rPr>
        <w:t>1</w:t>
      </w:r>
      <w:r w:rsidRPr="00397BF9">
        <w:rPr>
          <w:rFonts w:ascii="Times New Roman" w:eastAsia="Times New Roman" w:hAnsi="Times New Roman"/>
          <w:b/>
          <w:bCs/>
          <w:sz w:val="24"/>
          <w:szCs w:val="24"/>
          <w:lang w:val="lv-LV" w:eastAsia="lv-LV"/>
        </w:rPr>
        <w:t>.</w:t>
      </w:r>
      <w:r w:rsidR="00362EBD" w:rsidRPr="002B61F2">
        <w:rPr>
          <w:rFonts w:ascii="Times New Roman" w:eastAsia="Times New Roman" w:hAnsi="Times New Roman"/>
          <w:b/>
          <w:bCs/>
          <w:sz w:val="24"/>
          <w:szCs w:val="24"/>
          <w:lang w:val="lv-LV" w:eastAsia="lv-LV"/>
        </w:rPr>
        <w:t xml:space="preserve"> septembrim </w:t>
      </w:r>
      <w:r w:rsidR="008A6FD1" w:rsidRPr="008A6FD1">
        <w:rPr>
          <w:rFonts w:ascii="Times New Roman" w:eastAsia="Times New Roman" w:hAnsi="Times New Roman"/>
          <w:b/>
          <w:bCs/>
          <w:sz w:val="24"/>
          <w:szCs w:val="24"/>
          <w:lang w:val="lv-LV" w:eastAsia="lv-LV"/>
        </w:rPr>
        <w:t xml:space="preserve">darba dienās </w:t>
      </w:r>
      <w:r w:rsidRPr="002B61F2">
        <w:rPr>
          <w:rFonts w:ascii="Times New Roman" w:eastAsia="Times New Roman" w:hAnsi="Times New Roman"/>
          <w:b/>
          <w:bCs/>
          <w:sz w:val="24"/>
          <w:szCs w:val="24"/>
          <w:lang w:val="lv-LV" w:eastAsia="lv-LV"/>
        </w:rPr>
        <w:t>no plkst. 10.00 līdz plkst. 16.00</w:t>
      </w:r>
      <w:r w:rsidRPr="009B47D8">
        <w:rPr>
          <w:rFonts w:ascii="Times New Roman" w:eastAsia="Times New Roman" w:hAnsi="Times New Roman"/>
          <w:b/>
          <w:bCs/>
          <w:sz w:val="24"/>
          <w:szCs w:val="24"/>
          <w:lang w:val="lv-LV" w:eastAsia="lv-LV"/>
        </w:rPr>
        <w:t>.</w:t>
      </w:r>
    </w:p>
    <w:p w14:paraId="377917A0" w14:textId="79C533C7" w:rsidR="009B47D8" w:rsidRPr="009B47D8" w:rsidRDefault="009B47D8" w:rsidP="009B47D8">
      <w:pPr>
        <w:pStyle w:val="ListParagraph"/>
        <w:numPr>
          <w:ilvl w:val="2"/>
          <w:numId w:val="1"/>
        </w:numPr>
        <w:jc w:val="both"/>
        <w:rPr>
          <w:rFonts w:ascii="Times New Roman" w:eastAsia="Times New Roman" w:hAnsi="Times New Roman"/>
          <w:sz w:val="24"/>
          <w:szCs w:val="24"/>
          <w:lang w:val="lv-LV" w:eastAsia="lv-LV"/>
        </w:rPr>
      </w:pPr>
      <w:r w:rsidRPr="009B47D8">
        <w:rPr>
          <w:rFonts w:ascii="Times New Roman" w:eastAsia="Times New Roman" w:hAnsi="Times New Roman"/>
          <w:sz w:val="24"/>
          <w:szCs w:val="24"/>
          <w:lang w:val="lv-LV" w:eastAsia="lv-LV"/>
        </w:rPr>
        <w:lastRenderedPageBreak/>
        <w:t xml:space="preserve">Sakarā ar caurlaižu sistēmu, pieteikšanās uz kuģa apskati jāveic ne vēlāk kā </w:t>
      </w:r>
      <w:r w:rsidR="00BF6C63">
        <w:rPr>
          <w:rFonts w:ascii="Times New Roman" w:eastAsia="Times New Roman" w:hAnsi="Times New Roman"/>
          <w:sz w:val="24"/>
          <w:szCs w:val="24"/>
          <w:lang w:val="lv-LV" w:eastAsia="lv-LV"/>
        </w:rPr>
        <w:t>5</w:t>
      </w:r>
      <w:r w:rsidR="00BF6C63" w:rsidRPr="009B47D8">
        <w:rPr>
          <w:rFonts w:ascii="Times New Roman" w:eastAsia="Times New Roman" w:hAnsi="Times New Roman"/>
          <w:sz w:val="24"/>
          <w:szCs w:val="24"/>
          <w:lang w:val="lv-LV" w:eastAsia="lv-LV"/>
        </w:rPr>
        <w:t xml:space="preserve"> </w:t>
      </w:r>
      <w:r w:rsidRPr="009B47D8">
        <w:rPr>
          <w:rFonts w:ascii="Times New Roman" w:eastAsia="Times New Roman" w:hAnsi="Times New Roman"/>
          <w:sz w:val="24"/>
          <w:szCs w:val="24"/>
          <w:lang w:val="lv-LV" w:eastAsia="lv-LV"/>
        </w:rPr>
        <w:t>(</w:t>
      </w:r>
      <w:r w:rsidR="00BF6C63">
        <w:rPr>
          <w:rFonts w:ascii="Times New Roman" w:eastAsia="Times New Roman" w:hAnsi="Times New Roman"/>
          <w:sz w:val="24"/>
          <w:szCs w:val="24"/>
          <w:lang w:val="lv-LV" w:eastAsia="lv-LV"/>
        </w:rPr>
        <w:t>piecas</w:t>
      </w:r>
      <w:r w:rsidRPr="009B47D8">
        <w:rPr>
          <w:rFonts w:ascii="Times New Roman" w:eastAsia="Times New Roman" w:hAnsi="Times New Roman"/>
          <w:sz w:val="24"/>
          <w:szCs w:val="24"/>
          <w:lang w:val="lv-LV" w:eastAsia="lv-LV"/>
        </w:rPr>
        <w:t>) darba dienu laikā pirms paredzētas apskates datuma, savstarpēji saskaņojot apskates laiku ar konkursa nolikuma 2.</w:t>
      </w:r>
      <w:r>
        <w:rPr>
          <w:rFonts w:ascii="Times New Roman" w:eastAsia="Times New Roman" w:hAnsi="Times New Roman"/>
          <w:sz w:val="24"/>
          <w:szCs w:val="24"/>
          <w:lang w:val="lv-LV" w:eastAsia="lv-LV"/>
        </w:rPr>
        <w:t>10</w:t>
      </w:r>
      <w:r w:rsidRPr="009B47D8">
        <w:rPr>
          <w:rFonts w:ascii="Times New Roman" w:eastAsia="Times New Roman" w:hAnsi="Times New Roman"/>
          <w:sz w:val="24"/>
          <w:szCs w:val="24"/>
          <w:lang w:val="lv-LV" w:eastAsia="lv-LV"/>
        </w:rPr>
        <w:t>. punktā norādīto Pasūtītāja nozīmēto amatpersonu, rakstiski e-pastā, norādot sarakstu ar personu vārdu uzvārdu, personas kodu un amatu, automašīnas marku, ar kuru ieradīsies pretendenta pārstāvis (-</w:t>
      </w:r>
      <w:proofErr w:type="spellStart"/>
      <w:r w:rsidRPr="009B47D8">
        <w:rPr>
          <w:rFonts w:ascii="Times New Roman" w:eastAsia="Times New Roman" w:hAnsi="Times New Roman"/>
          <w:sz w:val="24"/>
          <w:szCs w:val="24"/>
          <w:lang w:val="lv-LV" w:eastAsia="lv-LV"/>
        </w:rPr>
        <w:t>ji</w:t>
      </w:r>
      <w:proofErr w:type="spellEnd"/>
      <w:r w:rsidRPr="009B47D8">
        <w:rPr>
          <w:rFonts w:ascii="Times New Roman" w:eastAsia="Times New Roman" w:hAnsi="Times New Roman"/>
          <w:sz w:val="24"/>
          <w:szCs w:val="24"/>
          <w:lang w:val="lv-LV" w:eastAsia="lv-LV"/>
        </w:rPr>
        <w:t>), modeli un valsts reģistrācijas numuru.</w:t>
      </w:r>
    </w:p>
    <w:p w14:paraId="3B8C2B25" w14:textId="6E3AE770" w:rsidR="009B47D8" w:rsidRPr="009B47D8" w:rsidRDefault="009B47D8" w:rsidP="009B47D8">
      <w:pPr>
        <w:pStyle w:val="ListParagraph"/>
        <w:numPr>
          <w:ilvl w:val="2"/>
          <w:numId w:val="1"/>
        </w:numPr>
        <w:jc w:val="both"/>
        <w:rPr>
          <w:rFonts w:ascii="Times New Roman" w:eastAsia="Times New Roman" w:hAnsi="Times New Roman"/>
          <w:sz w:val="24"/>
          <w:szCs w:val="24"/>
          <w:lang w:val="lv-LV" w:eastAsia="lv-LV"/>
        </w:rPr>
      </w:pPr>
      <w:r w:rsidRPr="009B47D8">
        <w:rPr>
          <w:rFonts w:ascii="Times New Roman" w:eastAsia="Times New Roman" w:hAnsi="Times New Roman"/>
          <w:sz w:val="24"/>
          <w:szCs w:val="24"/>
          <w:lang w:val="lv-LV" w:eastAsia="lv-LV"/>
        </w:rPr>
        <w:t xml:space="preserve">Pretendentam aizliegts kuģa apskatē iesaistīt darbiniekus, kuri nav NATO, Eiropas Ekonomiskās zonas, Eiropas Savienības dalībvalstu pilsoņi vai ir Latvijas Republikas </w:t>
      </w:r>
      <w:proofErr w:type="spellStart"/>
      <w:r w:rsidRPr="009B47D8">
        <w:rPr>
          <w:rFonts w:ascii="Times New Roman" w:eastAsia="Times New Roman" w:hAnsi="Times New Roman"/>
          <w:sz w:val="24"/>
          <w:szCs w:val="24"/>
          <w:lang w:val="lv-LV" w:eastAsia="lv-LV"/>
        </w:rPr>
        <w:t>nepilsoņi</w:t>
      </w:r>
      <w:proofErr w:type="spellEnd"/>
      <w:r w:rsidRPr="009B47D8">
        <w:rPr>
          <w:rFonts w:ascii="Times New Roman" w:eastAsia="Times New Roman" w:hAnsi="Times New Roman"/>
          <w:sz w:val="24"/>
          <w:szCs w:val="24"/>
          <w:lang w:val="lv-LV" w:eastAsia="lv-LV"/>
        </w:rPr>
        <w:t>. Pasūtītājs ir tiesīgs noraidīt sarakstā norādīto pretendenta darbinieku, kurš tiek iesaistīts objekta apskatē. Pretendentam pienākums pēc Pasūtītāja pieprasījuma veikt grozījumus sarakstā un 1 (vienas) darba dienas laikā no pieprasījuma nosūtīšanas dienas, iesniegt Pasūtītājam saskaņošanai jaunu sarakstu, kurā Pasūtītāja noraidītie pretendenta darbinieki ir aizstāti ar citiem darbiniekiem. Pretendents objekta apskatē var piesaist</w:t>
      </w:r>
      <w:r w:rsidR="00076934">
        <w:rPr>
          <w:rFonts w:ascii="Times New Roman" w:eastAsia="Times New Roman" w:hAnsi="Times New Roman"/>
          <w:sz w:val="24"/>
          <w:szCs w:val="24"/>
          <w:lang w:val="lv-LV" w:eastAsia="lv-LV"/>
        </w:rPr>
        <w:t>ī</w:t>
      </w:r>
      <w:r w:rsidRPr="009B47D8">
        <w:rPr>
          <w:rFonts w:ascii="Times New Roman" w:eastAsia="Times New Roman" w:hAnsi="Times New Roman"/>
          <w:sz w:val="24"/>
          <w:szCs w:val="24"/>
          <w:lang w:val="lv-LV" w:eastAsia="lv-LV"/>
        </w:rPr>
        <w:t xml:space="preserve">t ne vairāk kā </w:t>
      </w:r>
      <w:r w:rsidR="00BF6C63">
        <w:rPr>
          <w:rFonts w:ascii="Times New Roman" w:eastAsia="Times New Roman" w:hAnsi="Times New Roman"/>
          <w:sz w:val="24"/>
          <w:szCs w:val="24"/>
          <w:lang w:val="lv-LV" w:eastAsia="lv-LV"/>
        </w:rPr>
        <w:t>5</w:t>
      </w:r>
      <w:r w:rsidR="00BF6C63" w:rsidRPr="009B47D8">
        <w:rPr>
          <w:rFonts w:ascii="Times New Roman" w:eastAsia="Times New Roman" w:hAnsi="Times New Roman"/>
          <w:sz w:val="24"/>
          <w:szCs w:val="24"/>
          <w:lang w:val="lv-LV" w:eastAsia="lv-LV"/>
        </w:rPr>
        <w:t xml:space="preserve"> </w:t>
      </w:r>
      <w:r w:rsidRPr="009B47D8">
        <w:rPr>
          <w:rFonts w:ascii="Times New Roman" w:eastAsia="Times New Roman" w:hAnsi="Times New Roman"/>
          <w:sz w:val="24"/>
          <w:szCs w:val="24"/>
          <w:lang w:val="lv-LV" w:eastAsia="lv-LV"/>
        </w:rPr>
        <w:t>(</w:t>
      </w:r>
      <w:r w:rsidR="00BF6C63">
        <w:rPr>
          <w:rFonts w:ascii="Times New Roman" w:eastAsia="Times New Roman" w:hAnsi="Times New Roman"/>
          <w:sz w:val="24"/>
          <w:szCs w:val="24"/>
          <w:lang w:val="lv-LV" w:eastAsia="lv-LV"/>
        </w:rPr>
        <w:t>piec</w:t>
      </w:r>
      <w:r w:rsidR="00D83C87">
        <w:rPr>
          <w:rFonts w:ascii="Times New Roman" w:eastAsia="Times New Roman" w:hAnsi="Times New Roman"/>
          <w:sz w:val="24"/>
          <w:szCs w:val="24"/>
          <w:lang w:val="lv-LV" w:eastAsia="lv-LV"/>
        </w:rPr>
        <w:t>u</w:t>
      </w:r>
      <w:r w:rsidR="00BF6C63">
        <w:rPr>
          <w:rFonts w:ascii="Times New Roman" w:eastAsia="Times New Roman" w:hAnsi="Times New Roman"/>
          <w:sz w:val="24"/>
          <w:szCs w:val="24"/>
          <w:lang w:val="lv-LV" w:eastAsia="lv-LV"/>
        </w:rPr>
        <w:t>s</w:t>
      </w:r>
      <w:r w:rsidRPr="009B47D8">
        <w:rPr>
          <w:rFonts w:ascii="Times New Roman" w:eastAsia="Times New Roman" w:hAnsi="Times New Roman"/>
          <w:sz w:val="24"/>
          <w:szCs w:val="24"/>
          <w:lang w:val="lv-LV" w:eastAsia="lv-LV"/>
        </w:rPr>
        <w:t>) darbiniekus.</w:t>
      </w:r>
    </w:p>
    <w:p w14:paraId="0B5FF200" w14:textId="64CDAF2B" w:rsidR="009B47D8" w:rsidRPr="009B47D8" w:rsidRDefault="009B47D8" w:rsidP="009B47D8">
      <w:pPr>
        <w:pStyle w:val="ListParagraph"/>
        <w:numPr>
          <w:ilvl w:val="2"/>
          <w:numId w:val="1"/>
        </w:numPr>
        <w:jc w:val="both"/>
        <w:rPr>
          <w:rFonts w:ascii="Times New Roman" w:eastAsia="Times New Roman" w:hAnsi="Times New Roman"/>
          <w:sz w:val="24"/>
          <w:szCs w:val="24"/>
          <w:lang w:val="lv-LV" w:eastAsia="lv-LV"/>
        </w:rPr>
      </w:pPr>
      <w:r w:rsidRPr="009B47D8">
        <w:rPr>
          <w:rFonts w:ascii="Times New Roman" w:eastAsia="Times New Roman" w:hAnsi="Times New Roman"/>
          <w:sz w:val="24"/>
          <w:szCs w:val="24"/>
          <w:lang w:val="lv-LV" w:eastAsia="lv-LV"/>
        </w:rPr>
        <w:t>Lai iekļūtu kuģī, personai būs jāuzrāda ID vai Pase un attiecīgie dati (vārds uzvārds, personas kods), kas tiks sal</w:t>
      </w:r>
      <w:r w:rsidR="00076934">
        <w:rPr>
          <w:rFonts w:ascii="Times New Roman" w:eastAsia="Times New Roman" w:hAnsi="Times New Roman"/>
          <w:sz w:val="24"/>
          <w:szCs w:val="24"/>
          <w:lang w:val="lv-LV" w:eastAsia="lv-LV"/>
        </w:rPr>
        <w:t>ī</w:t>
      </w:r>
      <w:r w:rsidRPr="009B47D8">
        <w:rPr>
          <w:rFonts w:ascii="Times New Roman" w:eastAsia="Times New Roman" w:hAnsi="Times New Roman"/>
          <w:sz w:val="24"/>
          <w:szCs w:val="24"/>
          <w:lang w:val="lv-LV" w:eastAsia="lv-LV"/>
        </w:rPr>
        <w:t>dzināti ar pieteikumā uz kuģa apskati norādītajiem datiem.</w:t>
      </w:r>
    </w:p>
    <w:p w14:paraId="7476EC5E" w14:textId="3CEAEC4B" w:rsidR="009B47D8" w:rsidRPr="009B47D8" w:rsidRDefault="009B47D8" w:rsidP="009B47D8">
      <w:pPr>
        <w:pStyle w:val="ListParagraph"/>
        <w:numPr>
          <w:ilvl w:val="2"/>
          <w:numId w:val="1"/>
        </w:numPr>
        <w:spacing w:after="0"/>
        <w:ind w:left="1287"/>
        <w:jc w:val="both"/>
        <w:rPr>
          <w:rFonts w:ascii="Times New Roman" w:eastAsia="Times New Roman" w:hAnsi="Times New Roman"/>
          <w:sz w:val="24"/>
          <w:szCs w:val="24"/>
          <w:lang w:val="lv-LV" w:eastAsia="lv-LV"/>
        </w:rPr>
      </w:pPr>
      <w:r w:rsidRPr="009B47D8">
        <w:rPr>
          <w:rFonts w:ascii="Times New Roman" w:eastAsia="Times New Roman" w:hAnsi="Times New Roman"/>
          <w:sz w:val="24"/>
          <w:szCs w:val="24"/>
          <w:lang w:val="lv-LV" w:eastAsia="lv-LV"/>
        </w:rPr>
        <w:t>Pretendenta (-u) pārstāvis (-</w:t>
      </w:r>
      <w:proofErr w:type="spellStart"/>
      <w:r w:rsidRPr="009B47D8">
        <w:rPr>
          <w:rFonts w:ascii="Times New Roman" w:eastAsia="Times New Roman" w:hAnsi="Times New Roman"/>
          <w:sz w:val="24"/>
          <w:szCs w:val="24"/>
          <w:lang w:val="lv-LV" w:eastAsia="lv-LV"/>
        </w:rPr>
        <w:t>ji</w:t>
      </w:r>
      <w:proofErr w:type="spellEnd"/>
      <w:r w:rsidRPr="009B47D8">
        <w:rPr>
          <w:rFonts w:ascii="Times New Roman" w:eastAsia="Times New Roman" w:hAnsi="Times New Roman"/>
          <w:sz w:val="24"/>
          <w:szCs w:val="24"/>
          <w:lang w:val="lv-LV" w:eastAsia="lv-LV"/>
        </w:rPr>
        <w:t>), veicot kuģa apskati, radušos jautājumus varēs iesniegt atbilstoši konkursa nolikuma 1.1</w:t>
      </w:r>
      <w:r>
        <w:rPr>
          <w:rFonts w:ascii="Times New Roman" w:eastAsia="Times New Roman" w:hAnsi="Times New Roman"/>
          <w:sz w:val="24"/>
          <w:szCs w:val="24"/>
          <w:lang w:val="lv-LV" w:eastAsia="lv-LV"/>
        </w:rPr>
        <w:t>0</w:t>
      </w:r>
      <w:r w:rsidRPr="009B47D8">
        <w:rPr>
          <w:rFonts w:ascii="Times New Roman" w:eastAsia="Times New Roman" w:hAnsi="Times New Roman"/>
          <w:sz w:val="24"/>
          <w:szCs w:val="24"/>
          <w:lang w:val="lv-LV" w:eastAsia="lv-LV"/>
        </w:rPr>
        <w:t xml:space="preserve">.4. </w:t>
      </w:r>
      <w:proofErr w:type="spellStart"/>
      <w:r w:rsidRPr="009B47D8">
        <w:rPr>
          <w:rFonts w:ascii="Times New Roman" w:eastAsia="Times New Roman" w:hAnsi="Times New Roman"/>
          <w:sz w:val="24"/>
          <w:szCs w:val="24"/>
          <w:lang w:val="lv-LV" w:eastAsia="lv-LV"/>
        </w:rPr>
        <w:t>apakšpunkā</w:t>
      </w:r>
      <w:proofErr w:type="spellEnd"/>
      <w:r w:rsidRPr="009B47D8">
        <w:rPr>
          <w:rFonts w:ascii="Times New Roman" w:eastAsia="Times New Roman" w:hAnsi="Times New Roman"/>
          <w:sz w:val="24"/>
          <w:szCs w:val="24"/>
          <w:lang w:val="lv-LV" w:eastAsia="lv-LV"/>
        </w:rPr>
        <w:t xml:space="preserve"> noteiktajam</w:t>
      </w:r>
      <w:r>
        <w:rPr>
          <w:rFonts w:ascii="Times New Roman" w:eastAsia="Times New Roman" w:hAnsi="Times New Roman"/>
          <w:sz w:val="24"/>
          <w:szCs w:val="24"/>
          <w:lang w:val="lv-LV" w:eastAsia="lv-LV"/>
        </w:rPr>
        <w:t>.</w:t>
      </w:r>
    </w:p>
    <w:p w14:paraId="5801C7E7" w14:textId="12E19DFF" w:rsidR="003066A2" w:rsidRPr="00EE3C4E" w:rsidRDefault="00EC7582" w:rsidP="00944FC5">
      <w:pPr>
        <w:numPr>
          <w:ilvl w:val="1"/>
          <w:numId w:val="1"/>
        </w:numPr>
        <w:shd w:val="clear" w:color="auto" w:fill="FFFFFF" w:themeFill="background1"/>
        <w:spacing w:line="276" w:lineRule="auto"/>
        <w:ind w:left="567" w:hanging="567"/>
        <w:jc w:val="both"/>
      </w:pPr>
      <w:r w:rsidRPr="00EE3C4E">
        <w:rPr>
          <w:b/>
        </w:rPr>
        <w:t>Citas prasības:</w:t>
      </w:r>
      <w:bookmarkStart w:id="5" w:name="_Hlk217376867"/>
      <w:bookmarkEnd w:id="3"/>
    </w:p>
    <w:p w14:paraId="3F4C7C41" w14:textId="77777777" w:rsidR="00773E2C" w:rsidRPr="00AB5974" w:rsidRDefault="00773E2C" w:rsidP="00773E2C">
      <w:pPr>
        <w:pStyle w:val="ListParagraph"/>
        <w:numPr>
          <w:ilvl w:val="2"/>
          <w:numId w:val="1"/>
        </w:numPr>
        <w:jc w:val="both"/>
        <w:rPr>
          <w:rFonts w:ascii="Times New Roman" w:hAnsi="Times New Roman"/>
          <w:bCs/>
          <w:sz w:val="24"/>
          <w:szCs w:val="24"/>
          <w:lang w:val="lv-LV"/>
        </w:rPr>
      </w:pPr>
      <w:r w:rsidRPr="00AB5974">
        <w:rPr>
          <w:rFonts w:ascii="Times New Roman" w:hAnsi="Times New Roman"/>
          <w:bCs/>
          <w:sz w:val="24"/>
          <w:szCs w:val="24"/>
          <w:lang w:val="lv-LV"/>
        </w:rPr>
        <w:t xml:space="preserve">Piedāvātajai </w:t>
      </w:r>
      <w:bookmarkStart w:id="6" w:name="_Hlk234934432"/>
      <w:r w:rsidRPr="00AB5974">
        <w:rPr>
          <w:rFonts w:ascii="Times New Roman" w:hAnsi="Times New Roman"/>
          <w:bCs/>
          <w:sz w:val="24"/>
          <w:szCs w:val="24"/>
          <w:lang w:val="lv-LV"/>
        </w:rPr>
        <w:t>Precei, tās sastāvdaļām un izejmateriāliem</w:t>
      </w:r>
      <w:bookmarkEnd w:id="6"/>
      <w:r w:rsidRPr="00AB5974">
        <w:rPr>
          <w:rFonts w:ascii="Times New Roman" w:hAnsi="Times New Roman"/>
          <w:bCs/>
          <w:sz w:val="24"/>
          <w:szCs w:val="24"/>
          <w:lang w:val="lv-LV"/>
        </w:rPr>
        <w:t>, kā arī attiecīgajam ražotājam (-</w:t>
      </w:r>
      <w:proofErr w:type="spellStart"/>
      <w:r w:rsidRPr="00AB5974">
        <w:rPr>
          <w:rFonts w:ascii="Times New Roman" w:hAnsi="Times New Roman"/>
          <w:bCs/>
          <w:sz w:val="24"/>
          <w:szCs w:val="24"/>
          <w:lang w:val="lv-LV"/>
        </w:rPr>
        <w:t>iem</w:t>
      </w:r>
      <w:proofErr w:type="spellEnd"/>
      <w:r w:rsidRPr="00AB5974">
        <w:rPr>
          <w:rFonts w:ascii="Times New Roman" w:hAnsi="Times New Roman"/>
          <w:bCs/>
          <w:sz w:val="24"/>
          <w:szCs w:val="24"/>
          <w:lang w:val="lv-LV"/>
        </w:rPr>
        <w:t>) un pakalpojuma sniedzējam nav piemērotas starptautiskās vai nacionālās sankcijas, kā arī būtiskas finanšu un kapitāla tirgus intereses ietekmējošas Eiropas Savienības vai Ziemeļatlantijas līguma organizācijas dalībvalsts noteiktās sankcijas, un Preces, tās sastāvdaļu vai izejmateriālu, izcelsmes vai ražošanas valsts nav Krievijas Federācija vai Baltkrievijas Republika.</w:t>
      </w:r>
    </w:p>
    <w:p w14:paraId="29387DAE" w14:textId="77777777" w:rsidR="00773E2C" w:rsidRPr="00AB5974" w:rsidRDefault="00773E2C" w:rsidP="00773E2C">
      <w:pPr>
        <w:pStyle w:val="ListParagraph"/>
        <w:numPr>
          <w:ilvl w:val="2"/>
          <w:numId w:val="1"/>
        </w:numPr>
        <w:jc w:val="both"/>
        <w:rPr>
          <w:rFonts w:ascii="Times New Roman" w:hAnsi="Times New Roman"/>
          <w:bCs/>
          <w:sz w:val="24"/>
          <w:szCs w:val="24"/>
          <w:lang w:val="lv-LV"/>
        </w:rPr>
      </w:pPr>
      <w:r w:rsidRPr="00AB5974">
        <w:rPr>
          <w:rFonts w:ascii="Times New Roman" w:hAnsi="Times New Roman"/>
          <w:bCs/>
          <w:sz w:val="24"/>
          <w:szCs w:val="24"/>
          <w:lang w:val="lv-LV"/>
        </w:rPr>
        <w:t>Pretendents, veicot saimniecisko darbību pēc 2022. gada 24. februāra:</w:t>
      </w:r>
    </w:p>
    <w:p w14:paraId="5D39EBC4" w14:textId="77777777" w:rsidR="003066A2" w:rsidRPr="00EE3C4E" w:rsidRDefault="003066A2" w:rsidP="003066A2">
      <w:pPr>
        <w:pStyle w:val="ListParagraph"/>
        <w:shd w:val="clear" w:color="auto" w:fill="FFFFFF" w:themeFill="background1"/>
        <w:ind w:left="1362" w:firstLine="227"/>
        <w:jc w:val="both"/>
        <w:rPr>
          <w:rFonts w:ascii="Times New Roman" w:hAnsi="Times New Roman"/>
          <w:sz w:val="24"/>
          <w:szCs w:val="24"/>
          <w:lang w:val="lv-LV"/>
        </w:rPr>
      </w:pPr>
      <w:r w:rsidRPr="00EE3C4E">
        <w:rPr>
          <w:rFonts w:ascii="Times New Roman" w:hAnsi="Times New Roman"/>
          <w:sz w:val="24"/>
          <w:szCs w:val="24"/>
          <w:lang w:val="lv-LV"/>
        </w:rPr>
        <w:t>-</w:t>
      </w:r>
      <w:r w:rsidRPr="00EE3C4E">
        <w:rPr>
          <w:rFonts w:ascii="Times New Roman" w:hAnsi="Times New Roman"/>
          <w:sz w:val="24"/>
          <w:szCs w:val="24"/>
          <w:lang w:val="lv-LV"/>
        </w:rPr>
        <w:tab/>
        <w:t>neizmanto materiālus, iekārtas, līdzekļus vai inventāru, kas ražots Krievijas Federācijā vai Baltkrievijas Republikā (izņemot tādus, kas iegādāti līdz minētajam datumam);</w:t>
      </w:r>
    </w:p>
    <w:p w14:paraId="4F9D2512" w14:textId="77777777" w:rsidR="003066A2" w:rsidRPr="00EE3C4E" w:rsidRDefault="003066A2" w:rsidP="003066A2">
      <w:pPr>
        <w:pStyle w:val="ListParagraph"/>
        <w:shd w:val="clear" w:color="auto" w:fill="FFFFFF" w:themeFill="background1"/>
        <w:ind w:left="1362" w:firstLine="227"/>
        <w:jc w:val="both"/>
        <w:rPr>
          <w:rFonts w:ascii="Times New Roman" w:hAnsi="Times New Roman"/>
          <w:sz w:val="24"/>
          <w:szCs w:val="24"/>
          <w:lang w:val="lv-LV"/>
        </w:rPr>
      </w:pPr>
      <w:r w:rsidRPr="00EE3C4E">
        <w:rPr>
          <w:rFonts w:ascii="Times New Roman" w:hAnsi="Times New Roman"/>
          <w:sz w:val="24"/>
          <w:szCs w:val="24"/>
          <w:lang w:val="lv-LV"/>
        </w:rPr>
        <w:t>-</w:t>
      </w:r>
      <w:r w:rsidRPr="00EE3C4E">
        <w:rPr>
          <w:rFonts w:ascii="Times New Roman" w:hAnsi="Times New Roman"/>
          <w:sz w:val="24"/>
          <w:szCs w:val="24"/>
          <w:lang w:val="lv-LV"/>
        </w:rPr>
        <w:tab/>
        <w:t>neveic darbības, kas tieši vai netieši atbalsta minēto valstu industriju;</w:t>
      </w:r>
    </w:p>
    <w:p w14:paraId="4AC3263E" w14:textId="45DE6F71" w:rsidR="00D66696" w:rsidRPr="00EE3C4E" w:rsidRDefault="003066A2" w:rsidP="00D66696">
      <w:pPr>
        <w:pStyle w:val="ListParagraph"/>
        <w:shd w:val="clear" w:color="auto" w:fill="FFFFFF" w:themeFill="background1"/>
        <w:ind w:left="1362" w:firstLine="227"/>
        <w:jc w:val="both"/>
        <w:rPr>
          <w:rFonts w:ascii="Times New Roman" w:hAnsi="Times New Roman"/>
          <w:sz w:val="24"/>
          <w:szCs w:val="24"/>
          <w:lang w:val="lv-LV"/>
        </w:rPr>
      </w:pPr>
      <w:r w:rsidRPr="00EE3C4E">
        <w:rPr>
          <w:rFonts w:ascii="Times New Roman" w:hAnsi="Times New Roman"/>
          <w:sz w:val="24"/>
          <w:szCs w:val="24"/>
          <w:lang w:val="lv-LV"/>
        </w:rPr>
        <w:t>-</w:t>
      </w:r>
      <w:r w:rsidRPr="00EE3C4E">
        <w:rPr>
          <w:rFonts w:ascii="Times New Roman" w:hAnsi="Times New Roman"/>
          <w:sz w:val="24"/>
          <w:szCs w:val="24"/>
          <w:lang w:val="lv-LV"/>
        </w:rPr>
        <w:tab/>
        <w:t>saistību izpildē neiesaista personas, kuras pēc minētā datuma turpina apmeklēt minētās valstis</w:t>
      </w:r>
      <w:r w:rsidR="00D66696" w:rsidRPr="00EE3C4E">
        <w:rPr>
          <w:rFonts w:ascii="Times New Roman" w:hAnsi="Times New Roman"/>
          <w:sz w:val="24"/>
          <w:szCs w:val="24"/>
          <w:lang w:val="lv-LV"/>
        </w:rPr>
        <w:t>;</w:t>
      </w:r>
    </w:p>
    <w:p w14:paraId="753C77AC" w14:textId="5057803A" w:rsidR="00204DCE" w:rsidRDefault="00F75D47" w:rsidP="00FB2CB2">
      <w:pPr>
        <w:pStyle w:val="ListParagraph"/>
        <w:numPr>
          <w:ilvl w:val="2"/>
          <w:numId w:val="1"/>
        </w:numPr>
        <w:spacing w:after="240"/>
        <w:ind w:left="1287"/>
        <w:jc w:val="both"/>
        <w:rPr>
          <w:rFonts w:ascii="Times New Roman" w:hAnsi="Times New Roman"/>
          <w:sz w:val="24"/>
          <w:szCs w:val="24"/>
          <w:lang w:val="lv-LV"/>
        </w:rPr>
      </w:pPr>
      <w:r w:rsidRPr="00EE3C4E">
        <w:rPr>
          <w:rFonts w:ascii="Times New Roman" w:hAnsi="Times New Roman"/>
          <w:sz w:val="24"/>
          <w:szCs w:val="24"/>
          <w:lang w:val="lv-LV"/>
        </w:rPr>
        <w:t xml:space="preserve">Nolikuma </w:t>
      </w:r>
      <w:r w:rsidR="00204DCE" w:rsidRPr="009B47D8">
        <w:rPr>
          <w:rFonts w:ascii="Times New Roman" w:hAnsi="Times New Roman"/>
          <w:sz w:val="24"/>
          <w:szCs w:val="24"/>
          <w:lang w:val="lv-LV"/>
        </w:rPr>
        <w:t>2.</w:t>
      </w:r>
      <w:r w:rsidR="00E7274E" w:rsidRPr="009B47D8">
        <w:rPr>
          <w:rFonts w:ascii="Times New Roman" w:hAnsi="Times New Roman"/>
          <w:sz w:val="24"/>
          <w:szCs w:val="24"/>
          <w:lang w:val="lv-LV"/>
        </w:rPr>
        <w:t>10</w:t>
      </w:r>
      <w:r w:rsidR="00204DCE" w:rsidRPr="009B47D8">
        <w:rPr>
          <w:rFonts w:ascii="Times New Roman" w:hAnsi="Times New Roman"/>
          <w:sz w:val="24"/>
          <w:szCs w:val="24"/>
          <w:lang w:val="lv-LV"/>
        </w:rPr>
        <w:t>.1.</w:t>
      </w:r>
      <w:r w:rsidR="00773E2C" w:rsidRPr="009B47D8">
        <w:rPr>
          <w:rFonts w:ascii="Times New Roman" w:hAnsi="Times New Roman"/>
          <w:sz w:val="24"/>
          <w:szCs w:val="24"/>
          <w:lang w:val="lv-LV"/>
        </w:rPr>
        <w:t xml:space="preserve"> un</w:t>
      </w:r>
      <w:r w:rsidR="00204DCE" w:rsidRPr="009B47D8">
        <w:rPr>
          <w:rFonts w:ascii="Times New Roman" w:hAnsi="Times New Roman"/>
          <w:sz w:val="24"/>
          <w:szCs w:val="24"/>
          <w:lang w:val="lv-LV"/>
        </w:rPr>
        <w:t xml:space="preserve"> 2.</w:t>
      </w:r>
      <w:r w:rsidR="00E7274E" w:rsidRPr="009B47D8">
        <w:rPr>
          <w:rFonts w:ascii="Times New Roman" w:hAnsi="Times New Roman"/>
          <w:sz w:val="24"/>
          <w:szCs w:val="24"/>
          <w:lang w:val="lv-LV"/>
        </w:rPr>
        <w:t>10</w:t>
      </w:r>
      <w:r w:rsidR="00204DCE" w:rsidRPr="009B47D8">
        <w:rPr>
          <w:rFonts w:ascii="Times New Roman" w:hAnsi="Times New Roman"/>
          <w:sz w:val="24"/>
          <w:szCs w:val="24"/>
          <w:lang w:val="lv-LV"/>
        </w:rPr>
        <w:t>.2</w:t>
      </w:r>
      <w:r w:rsidR="00204DCE" w:rsidRPr="00EE3C4E">
        <w:rPr>
          <w:rFonts w:ascii="Times New Roman" w:hAnsi="Times New Roman"/>
          <w:sz w:val="24"/>
          <w:szCs w:val="24"/>
          <w:lang w:val="lv-LV"/>
        </w:rPr>
        <w:t>.</w:t>
      </w:r>
      <w:r w:rsidR="00773E2C">
        <w:rPr>
          <w:rFonts w:ascii="Times New Roman" w:hAnsi="Times New Roman"/>
          <w:sz w:val="24"/>
          <w:szCs w:val="24"/>
          <w:lang w:val="lv-LV"/>
        </w:rPr>
        <w:t> </w:t>
      </w:r>
      <w:r w:rsidR="00865B20" w:rsidRPr="00EE3C4E">
        <w:rPr>
          <w:rFonts w:ascii="Times New Roman" w:hAnsi="Times New Roman"/>
          <w:sz w:val="24"/>
          <w:szCs w:val="24"/>
          <w:lang w:val="lv-LV"/>
        </w:rPr>
        <w:t>apakš</w:t>
      </w:r>
      <w:r w:rsidR="00204DCE" w:rsidRPr="00EE3C4E">
        <w:rPr>
          <w:rFonts w:ascii="Times New Roman" w:hAnsi="Times New Roman"/>
          <w:sz w:val="24"/>
          <w:szCs w:val="24"/>
          <w:lang w:val="lv-LV"/>
        </w:rPr>
        <w:t xml:space="preserve">punktā minēto prasību pārbaudi </w:t>
      </w:r>
      <w:r w:rsidR="00820369" w:rsidRPr="00EE3C4E">
        <w:rPr>
          <w:rFonts w:ascii="Times New Roman" w:hAnsi="Times New Roman"/>
          <w:sz w:val="24"/>
          <w:szCs w:val="24"/>
          <w:lang w:val="lv-LV"/>
        </w:rPr>
        <w:t xml:space="preserve">iepirkuma </w:t>
      </w:r>
      <w:r w:rsidR="00204DCE" w:rsidRPr="00EE3C4E">
        <w:rPr>
          <w:rFonts w:ascii="Times New Roman" w:hAnsi="Times New Roman"/>
          <w:sz w:val="24"/>
          <w:szCs w:val="24"/>
          <w:lang w:val="lv-LV"/>
        </w:rPr>
        <w:t xml:space="preserve">komisija ir tiesīga veikt un attiecināt jebkurā brīdī iepirkuma, pakalpojuma un garantijas saistību izpildes laikā un, gadījumā, ja iepirkuma laikā iestājas šajā punktā minētie gadījumi – </w:t>
      </w:r>
      <w:r w:rsidR="00820369" w:rsidRPr="00EE3C4E">
        <w:rPr>
          <w:rFonts w:ascii="Times New Roman" w:hAnsi="Times New Roman"/>
          <w:sz w:val="24"/>
          <w:szCs w:val="24"/>
          <w:lang w:val="lv-LV"/>
        </w:rPr>
        <w:t xml:space="preserve">iepirkuma </w:t>
      </w:r>
      <w:r w:rsidR="00204DCE" w:rsidRPr="00EE3C4E">
        <w:rPr>
          <w:rFonts w:ascii="Times New Roman" w:hAnsi="Times New Roman"/>
          <w:sz w:val="24"/>
          <w:szCs w:val="24"/>
          <w:lang w:val="lv-LV"/>
        </w:rPr>
        <w:t>komisija</w:t>
      </w:r>
      <w:r w:rsidR="00E7274E" w:rsidRPr="00EE3C4E">
        <w:rPr>
          <w:rFonts w:ascii="Times New Roman" w:hAnsi="Times New Roman"/>
          <w:sz w:val="24"/>
          <w:szCs w:val="24"/>
          <w:lang w:val="lv-LV"/>
        </w:rPr>
        <w:t>/pasūtītājs</w:t>
      </w:r>
      <w:r w:rsidR="00204DCE" w:rsidRPr="00EE3C4E">
        <w:rPr>
          <w:rFonts w:ascii="Times New Roman" w:hAnsi="Times New Roman"/>
          <w:sz w:val="24"/>
          <w:szCs w:val="24"/>
          <w:lang w:val="lv-LV"/>
        </w:rPr>
        <w:t xml:space="preserve"> ir tiesīga</w:t>
      </w:r>
      <w:r w:rsidR="00E7274E" w:rsidRPr="00EE3C4E">
        <w:rPr>
          <w:rFonts w:ascii="Times New Roman" w:hAnsi="Times New Roman"/>
          <w:sz w:val="24"/>
          <w:szCs w:val="24"/>
          <w:lang w:val="lv-LV"/>
        </w:rPr>
        <w:t>/s</w:t>
      </w:r>
      <w:r w:rsidR="00204DCE" w:rsidRPr="00EE3C4E">
        <w:rPr>
          <w:rFonts w:ascii="Times New Roman" w:hAnsi="Times New Roman"/>
          <w:sz w:val="24"/>
          <w:szCs w:val="24"/>
          <w:lang w:val="lv-LV"/>
        </w:rPr>
        <w:t xml:space="preserve"> noraidīt pretendenta piedāvājumu.</w:t>
      </w:r>
    </w:p>
    <w:p w14:paraId="47DEFEEC" w14:textId="538D5049" w:rsidR="00914958" w:rsidRDefault="00914958" w:rsidP="00914958">
      <w:pPr>
        <w:pStyle w:val="ListParagraph"/>
        <w:spacing w:after="240"/>
        <w:ind w:left="1287"/>
        <w:jc w:val="both"/>
        <w:rPr>
          <w:rFonts w:ascii="Times New Roman" w:hAnsi="Times New Roman"/>
          <w:sz w:val="24"/>
          <w:szCs w:val="24"/>
          <w:lang w:val="lv-LV"/>
        </w:rPr>
      </w:pPr>
    </w:p>
    <w:p w14:paraId="6F4DE5D2" w14:textId="490B518D" w:rsidR="00914958" w:rsidRDefault="00914958" w:rsidP="00914958">
      <w:pPr>
        <w:pStyle w:val="ListParagraph"/>
        <w:spacing w:after="240"/>
        <w:ind w:left="1287"/>
        <w:jc w:val="both"/>
        <w:rPr>
          <w:rFonts w:ascii="Times New Roman" w:hAnsi="Times New Roman"/>
          <w:sz w:val="24"/>
          <w:szCs w:val="24"/>
          <w:lang w:val="lv-LV"/>
        </w:rPr>
      </w:pPr>
    </w:p>
    <w:p w14:paraId="52447134" w14:textId="77777777" w:rsidR="00171B41" w:rsidRDefault="00171B41" w:rsidP="00914958">
      <w:pPr>
        <w:pStyle w:val="ListParagraph"/>
        <w:spacing w:after="240"/>
        <w:ind w:left="1287"/>
        <w:jc w:val="both"/>
        <w:rPr>
          <w:rFonts w:ascii="Times New Roman" w:hAnsi="Times New Roman"/>
          <w:sz w:val="24"/>
          <w:szCs w:val="24"/>
          <w:lang w:val="lv-LV"/>
        </w:rPr>
      </w:pPr>
    </w:p>
    <w:p w14:paraId="23BCF911" w14:textId="77777777" w:rsidR="00914958" w:rsidRPr="00EE3C4E" w:rsidRDefault="00914958" w:rsidP="00914958">
      <w:pPr>
        <w:pStyle w:val="ListParagraph"/>
        <w:spacing w:after="240"/>
        <w:ind w:left="1287"/>
        <w:jc w:val="both"/>
        <w:rPr>
          <w:rFonts w:ascii="Times New Roman" w:hAnsi="Times New Roman"/>
          <w:sz w:val="24"/>
          <w:szCs w:val="24"/>
          <w:lang w:val="lv-LV"/>
        </w:rPr>
      </w:pPr>
    </w:p>
    <w:bookmarkEnd w:id="5"/>
    <w:p w14:paraId="6F7762DD" w14:textId="5B4E4307" w:rsidR="00374A1F" w:rsidRPr="00EE3C4E" w:rsidRDefault="00374A1F" w:rsidP="0096042D">
      <w:pPr>
        <w:numPr>
          <w:ilvl w:val="0"/>
          <w:numId w:val="1"/>
        </w:numPr>
        <w:shd w:val="clear" w:color="auto" w:fill="FFFFFF" w:themeFill="background1"/>
        <w:spacing w:after="120" w:line="276" w:lineRule="auto"/>
        <w:ind w:left="0" w:firstLine="0"/>
        <w:jc w:val="center"/>
        <w:rPr>
          <w:b/>
        </w:rPr>
      </w:pPr>
      <w:r w:rsidRPr="00EE3C4E">
        <w:rPr>
          <w:b/>
        </w:rPr>
        <w:lastRenderedPageBreak/>
        <w:t>PRASĪBAS PIEDĀVĀJUMA NOFORMĒJUMAM</w:t>
      </w:r>
      <w:r w:rsidR="00531451" w:rsidRPr="00EE3C4E">
        <w:rPr>
          <w:b/>
        </w:rPr>
        <w:t xml:space="preserve"> UN </w:t>
      </w:r>
      <w:r w:rsidRPr="00EE3C4E">
        <w:rPr>
          <w:b/>
        </w:rPr>
        <w:t>IESNIEGŠANAI</w:t>
      </w:r>
    </w:p>
    <w:p w14:paraId="52189E7D" w14:textId="77777777" w:rsidR="00374A1F" w:rsidRPr="00EE3C4E" w:rsidRDefault="00374A1F" w:rsidP="00832B12">
      <w:pPr>
        <w:numPr>
          <w:ilvl w:val="1"/>
          <w:numId w:val="1"/>
        </w:numPr>
        <w:shd w:val="clear" w:color="auto" w:fill="FFFFFF" w:themeFill="background1"/>
        <w:spacing w:line="276" w:lineRule="auto"/>
        <w:ind w:left="567" w:hanging="567"/>
        <w:jc w:val="both"/>
        <w:rPr>
          <w:b/>
        </w:rPr>
      </w:pPr>
      <w:r w:rsidRPr="00EE3C4E">
        <w:t>Piedāvājumu sagatavo un iesniedz, ievērojot EIS lietotāju rokasgrāmatā dotos norādījumus.</w:t>
      </w:r>
      <w:r w:rsidRPr="00EE3C4E">
        <w:rPr>
          <w:rStyle w:val="FootnoteReference"/>
        </w:rPr>
        <w:footnoteReference w:id="2"/>
      </w:r>
    </w:p>
    <w:p w14:paraId="1584F1F6" w14:textId="77777777" w:rsidR="00374A1F" w:rsidRPr="00EE3C4E" w:rsidRDefault="00374A1F" w:rsidP="00832B12">
      <w:pPr>
        <w:numPr>
          <w:ilvl w:val="1"/>
          <w:numId w:val="1"/>
        </w:numPr>
        <w:shd w:val="clear" w:color="auto" w:fill="FFFFFF" w:themeFill="background1"/>
        <w:spacing w:line="276" w:lineRule="auto"/>
        <w:ind w:left="567" w:hanging="567"/>
        <w:jc w:val="both"/>
        <w:rPr>
          <w:b/>
        </w:rPr>
      </w:pPr>
      <w:r w:rsidRPr="00EE3C4E">
        <w:rPr>
          <w:rFonts w:eastAsia="Calibri"/>
          <w:lang w:eastAsia="en-US"/>
        </w:rPr>
        <w:t>Sagatavojot piedāvājumu, pretendents ievēro, ka:</w:t>
      </w:r>
    </w:p>
    <w:p w14:paraId="284327F6" w14:textId="77777777" w:rsidR="00374A1F" w:rsidRPr="00EE3C4E" w:rsidRDefault="00374A1F" w:rsidP="00832B12">
      <w:pPr>
        <w:numPr>
          <w:ilvl w:val="2"/>
          <w:numId w:val="1"/>
        </w:numPr>
        <w:shd w:val="clear" w:color="auto" w:fill="FFFFFF" w:themeFill="background1"/>
        <w:spacing w:line="276" w:lineRule="auto"/>
        <w:jc w:val="both"/>
        <w:rPr>
          <w:b/>
        </w:rPr>
      </w:pPr>
      <w:r w:rsidRPr="00EE3C4E">
        <w:t>piedāvājuma dokumentus sagatavo, izmantojot EIS noteiktos datņu veidus</w:t>
      </w:r>
      <w:r w:rsidRPr="00EE3C4E">
        <w:rPr>
          <w:rFonts w:eastAsia="Calibri"/>
          <w:lang w:eastAsia="en-US"/>
        </w:rPr>
        <w:t>;</w:t>
      </w:r>
    </w:p>
    <w:p w14:paraId="3360C7AF" w14:textId="77777777" w:rsidR="00374A1F" w:rsidRPr="00EE3C4E" w:rsidRDefault="00374A1F" w:rsidP="00832B12">
      <w:pPr>
        <w:numPr>
          <w:ilvl w:val="2"/>
          <w:numId w:val="1"/>
        </w:numPr>
        <w:shd w:val="clear" w:color="auto" w:fill="FFFFFF" w:themeFill="background1"/>
        <w:spacing w:line="276" w:lineRule="auto"/>
        <w:ind w:left="1287"/>
        <w:jc w:val="both"/>
        <w:rPr>
          <w:b/>
        </w:rPr>
      </w:pPr>
      <w:r w:rsidRPr="00EE3C4E">
        <w:t>šī konkursa sadaļā publicēto veidlapu struktūrā nedrīkst veikt izmaiņas, t.sk. dzēst vai pievienot rindas vai kolonnas, izņemot gadījumus, ja tas ir norādīts; veidlapās jānorāda konkrēta pieprasītā informācija atbilstoši konkursa nolikuma nosacījumiem.</w:t>
      </w:r>
    </w:p>
    <w:p w14:paraId="22D94AB6" w14:textId="77777777" w:rsidR="00374A1F" w:rsidRPr="00EE3C4E" w:rsidRDefault="00374A1F" w:rsidP="00832B12">
      <w:pPr>
        <w:numPr>
          <w:ilvl w:val="1"/>
          <w:numId w:val="1"/>
        </w:numPr>
        <w:shd w:val="clear" w:color="auto" w:fill="FFFFFF" w:themeFill="background1"/>
        <w:spacing w:line="276" w:lineRule="auto"/>
        <w:ind w:left="567" w:hanging="567"/>
        <w:jc w:val="both"/>
        <w:rPr>
          <w:b/>
        </w:rPr>
      </w:pPr>
      <w:r w:rsidRPr="00EE3C4E">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p>
    <w:p w14:paraId="0513DC32" w14:textId="50EB943C" w:rsidR="00374A1F" w:rsidRPr="00EE3C4E" w:rsidRDefault="00374A1F" w:rsidP="00832B12">
      <w:pPr>
        <w:numPr>
          <w:ilvl w:val="1"/>
          <w:numId w:val="1"/>
        </w:numPr>
        <w:shd w:val="clear" w:color="auto" w:fill="FFFFFF" w:themeFill="background1"/>
        <w:spacing w:line="276" w:lineRule="auto"/>
        <w:ind w:left="567" w:hanging="567"/>
        <w:jc w:val="both"/>
        <w:rPr>
          <w:b/>
        </w:rPr>
      </w:pPr>
      <w:bookmarkStart w:id="7" w:name="_Hlk71276462"/>
      <w:r w:rsidRPr="00EE3C4E">
        <w:rPr>
          <w:rFonts w:eastAsia="Calibri"/>
          <w:lang w:eastAsia="en-US"/>
        </w:rPr>
        <w:t>Piedāvājums jāiesniedz latviešu valodā, tehniskā piedāvājuma dokumenti (</w:t>
      </w:r>
      <w:r w:rsidRPr="00914958">
        <w:rPr>
          <w:rFonts w:eastAsia="Calibri"/>
          <w:lang w:eastAsia="en-US"/>
        </w:rPr>
        <w:t>piemēram, ražotāja izsniegta preces tehniskā dokumentācija</w:t>
      </w:r>
      <w:r w:rsidRPr="00EE3C4E">
        <w:rPr>
          <w:rFonts w:eastAsia="Calibri"/>
          <w:lang w:eastAsia="en-US"/>
        </w:rPr>
        <w:t xml:space="preserve">) var tikt iesniegti citā valodā, ja tiem ir pievienots pretendenta apliecināts </w:t>
      </w:r>
      <w:bookmarkEnd w:id="7"/>
      <w:r w:rsidRPr="00EE3C4E">
        <w:rPr>
          <w:rFonts w:eastAsia="Calibri"/>
          <w:lang w:eastAsia="en-US"/>
        </w:rPr>
        <w:t>tulkojums latviešu vai angļu valodā saskaņā ar Ministru kabineta 2000. gada 22. augusta noteikumiem Nr. 291 “Kārtība, kādā apliecināmi dokumentu tulkojumi valsts valodā”. Par dokumenta tulkojuma atbilstību oriģinālam atbil</w:t>
      </w:r>
      <w:r w:rsidR="004A56BF" w:rsidRPr="00EE3C4E">
        <w:rPr>
          <w:rFonts w:eastAsia="Calibri"/>
          <w:lang w:eastAsia="en-US"/>
        </w:rPr>
        <w:t>d</w:t>
      </w:r>
      <w:r w:rsidRPr="00EE3C4E">
        <w:rPr>
          <w:rFonts w:eastAsia="Calibri"/>
          <w:lang w:eastAsia="en-US"/>
        </w:rPr>
        <w:t xml:space="preserve"> pretendents.</w:t>
      </w:r>
    </w:p>
    <w:p w14:paraId="65F326DB" w14:textId="77777777" w:rsidR="00374A1F" w:rsidRPr="00EE3C4E" w:rsidRDefault="00374A1F" w:rsidP="00832B12">
      <w:pPr>
        <w:numPr>
          <w:ilvl w:val="1"/>
          <w:numId w:val="1"/>
        </w:numPr>
        <w:shd w:val="clear" w:color="auto" w:fill="FFFFFF" w:themeFill="background1"/>
        <w:spacing w:line="276" w:lineRule="auto"/>
        <w:ind w:left="567" w:hanging="567"/>
        <w:jc w:val="both"/>
        <w:rPr>
          <w:b/>
        </w:rPr>
      </w:pPr>
      <w:r w:rsidRPr="00EE3C4E">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3C267E58" w14:textId="77777777" w:rsidR="00374A1F" w:rsidRPr="00EE3C4E" w:rsidRDefault="00374A1F" w:rsidP="00832B12">
      <w:pPr>
        <w:numPr>
          <w:ilvl w:val="1"/>
          <w:numId w:val="1"/>
        </w:numPr>
        <w:shd w:val="clear" w:color="auto" w:fill="FFFFFF" w:themeFill="background1"/>
        <w:spacing w:line="276" w:lineRule="auto"/>
        <w:ind w:left="567" w:hanging="567"/>
        <w:jc w:val="both"/>
        <w:rPr>
          <w:b/>
        </w:rPr>
      </w:pPr>
      <w:r w:rsidRPr="00EE3C4E">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2BC9C731" w14:textId="77777777" w:rsidR="00374A1F" w:rsidRPr="00EE3C4E" w:rsidRDefault="00374A1F" w:rsidP="00832B12">
      <w:pPr>
        <w:numPr>
          <w:ilvl w:val="1"/>
          <w:numId w:val="1"/>
        </w:numPr>
        <w:shd w:val="clear" w:color="auto" w:fill="FFFFFF" w:themeFill="background1"/>
        <w:spacing w:line="276" w:lineRule="auto"/>
        <w:ind w:left="567" w:hanging="567"/>
        <w:jc w:val="both"/>
        <w:rPr>
          <w:b/>
        </w:rPr>
      </w:pPr>
      <w:r w:rsidRPr="00EE3C4E">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76EB78BE" w14:textId="77777777" w:rsidR="00374A1F" w:rsidRPr="00EE3C4E" w:rsidRDefault="00374A1F" w:rsidP="00832B12">
      <w:pPr>
        <w:numPr>
          <w:ilvl w:val="1"/>
          <w:numId w:val="1"/>
        </w:numPr>
        <w:shd w:val="clear" w:color="auto" w:fill="FFFFFF" w:themeFill="background1"/>
        <w:spacing w:line="276" w:lineRule="auto"/>
        <w:ind w:left="567" w:hanging="567"/>
        <w:jc w:val="both"/>
        <w:rPr>
          <w:b/>
        </w:rPr>
      </w:pPr>
      <w:r w:rsidRPr="00EE3C4E">
        <w:rPr>
          <w:rFonts w:eastAsia="Calibri"/>
          <w:lang w:eastAsia="en-US"/>
        </w:rPr>
        <w:lastRenderedPageBreak/>
        <w:t>Iesniedzot piedāvājumu, pretendents pilnībā atzīst visus nolikumā (t.sk. tā pielikumos un formās, kuras ir ievietotas EIS e-konkursu apakšsistēmas šī konkursa sadaļā) ietvertos nosacījumus.</w:t>
      </w:r>
    </w:p>
    <w:p w14:paraId="4283F7FA" w14:textId="77777777" w:rsidR="00374A1F" w:rsidRPr="00EE3C4E" w:rsidRDefault="00374A1F" w:rsidP="00832B12">
      <w:pPr>
        <w:numPr>
          <w:ilvl w:val="1"/>
          <w:numId w:val="1"/>
        </w:numPr>
        <w:shd w:val="clear" w:color="auto" w:fill="FFFFFF" w:themeFill="background1"/>
        <w:spacing w:line="276" w:lineRule="auto"/>
        <w:ind w:left="567" w:hanging="567"/>
        <w:jc w:val="both"/>
        <w:rPr>
          <w:b/>
        </w:rPr>
      </w:pPr>
      <w:r w:rsidRPr="00EE3C4E">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10CCAC1" w14:textId="12960C04" w:rsidR="00B8735D" w:rsidRPr="00EE3C4E" w:rsidRDefault="00374A1F" w:rsidP="00847817">
      <w:pPr>
        <w:numPr>
          <w:ilvl w:val="1"/>
          <w:numId w:val="1"/>
        </w:numPr>
        <w:shd w:val="clear" w:color="auto" w:fill="FFFFFF" w:themeFill="background1"/>
        <w:spacing w:after="240" w:line="276" w:lineRule="auto"/>
        <w:ind w:left="567" w:hanging="567"/>
        <w:jc w:val="both"/>
        <w:rPr>
          <w:b/>
        </w:rPr>
      </w:pPr>
      <w:r w:rsidRPr="00EE3C4E">
        <w:rPr>
          <w:rFonts w:eastAsia="Calibri"/>
          <w:lang w:eastAsia="en-US"/>
        </w:rPr>
        <w:t>Ja piedāvājums saturēs kādu no 3.9. punktā minētajiem riskiem, tas netiks izskatīts.</w:t>
      </w:r>
    </w:p>
    <w:p w14:paraId="401C212F" w14:textId="350E5557" w:rsidR="00374A1F" w:rsidRPr="00EE3C4E" w:rsidRDefault="00374A1F" w:rsidP="0096042D">
      <w:pPr>
        <w:numPr>
          <w:ilvl w:val="0"/>
          <w:numId w:val="1"/>
        </w:numPr>
        <w:shd w:val="clear" w:color="auto" w:fill="FFFFFF" w:themeFill="background1"/>
        <w:spacing w:after="120" w:line="276" w:lineRule="auto"/>
        <w:ind w:left="0" w:firstLine="0"/>
        <w:jc w:val="center"/>
        <w:rPr>
          <w:b/>
        </w:rPr>
      </w:pPr>
      <w:r w:rsidRPr="00EE3C4E">
        <w:rPr>
          <w:b/>
        </w:rPr>
        <w:t>PRETENDENTU KVALIFIKĀCIJAS PRASĪBAS, IESNIEDZAMIE DOKUMENTI, PĀRBAUDE UN NORAIDĪŠANA</w:t>
      </w:r>
    </w:p>
    <w:tbl>
      <w:tblPr>
        <w:tblStyle w:val="TableGrid19"/>
        <w:tblW w:w="9050" w:type="dxa"/>
        <w:tblLayout w:type="fixed"/>
        <w:tblLook w:val="04A0" w:firstRow="1" w:lastRow="0" w:firstColumn="1" w:lastColumn="0" w:noHBand="0" w:noVBand="1"/>
      </w:tblPr>
      <w:tblGrid>
        <w:gridCol w:w="562"/>
        <w:gridCol w:w="3686"/>
        <w:gridCol w:w="567"/>
        <w:gridCol w:w="4226"/>
        <w:gridCol w:w="9"/>
      </w:tblGrid>
      <w:tr w:rsidR="003523A8" w:rsidRPr="00EE3C4E" w14:paraId="2EF371A7" w14:textId="77777777" w:rsidTr="00521142">
        <w:tc>
          <w:tcPr>
            <w:tcW w:w="4248" w:type="dxa"/>
            <w:gridSpan w:val="2"/>
            <w:tcBorders>
              <w:bottom w:val="single" w:sz="4" w:space="0" w:color="auto"/>
            </w:tcBorders>
          </w:tcPr>
          <w:p w14:paraId="26D3CB02" w14:textId="481459ED" w:rsidR="003523A8" w:rsidRPr="00EE3C4E" w:rsidRDefault="003523A8" w:rsidP="00087E40">
            <w:pPr>
              <w:pStyle w:val="ListParagraph"/>
              <w:numPr>
                <w:ilvl w:val="1"/>
                <w:numId w:val="1"/>
              </w:numPr>
              <w:shd w:val="clear" w:color="auto" w:fill="FFFFFF" w:themeFill="background1"/>
              <w:rPr>
                <w:rFonts w:ascii="Times New Roman" w:hAnsi="Times New Roman"/>
                <w:sz w:val="24"/>
                <w:szCs w:val="24"/>
                <w:lang w:val="lv-LV" w:eastAsia="x-none"/>
              </w:rPr>
            </w:pPr>
            <w:r w:rsidRPr="00EE3C4E">
              <w:rPr>
                <w:rFonts w:ascii="Times New Roman" w:hAnsi="Times New Roman"/>
                <w:sz w:val="24"/>
                <w:szCs w:val="24"/>
                <w:lang w:val="lv-LV" w:eastAsia="x-none"/>
              </w:rPr>
              <w:t>Izvirzītās prasības:</w:t>
            </w:r>
          </w:p>
        </w:tc>
        <w:tc>
          <w:tcPr>
            <w:tcW w:w="4802" w:type="dxa"/>
            <w:gridSpan w:val="3"/>
            <w:tcBorders>
              <w:bottom w:val="single" w:sz="4" w:space="0" w:color="auto"/>
            </w:tcBorders>
          </w:tcPr>
          <w:p w14:paraId="261FD9CE" w14:textId="6293BE46" w:rsidR="003523A8" w:rsidRPr="00EE3C4E" w:rsidRDefault="003523A8" w:rsidP="00087E40">
            <w:pPr>
              <w:pStyle w:val="ListParagraph"/>
              <w:numPr>
                <w:ilvl w:val="1"/>
                <w:numId w:val="1"/>
              </w:numPr>
              <w:rPr>
                <w:rFonts w:ascii="Times New Roman" w:hAnsi="Times New Roman"/>
                <w:sz w:val="24"/>
                <w:szCs w:val="24"/>
                <w:lang w:val="lv-LV" w:eastAsia="x-none"/>
              </w:rPr>
            </w:pPr>
            <w:r w:rsidRPr="00EE3C4E">
              <w:rPr>
                <w:rFonts w:ascii="Times New Roman" w:hAnsi="Times New Roman"/>
                <w:sz w:val="24"/>
                <w:szCs w:val="24"/>
                <w:lang w:val="lv-LV" w:eastAsia="x-none"/>
              </w:rPr>
              <w:t>Iesniedzamie dokumenti:</w:t>
            </w:r>
          </w:p>
        </w:tc>
      </w:tr>
      <w:tr w:rsidR="003523A8" w:rsidRPr="00EE3C4E" w14:paraId="17B7FC26" w14:textId="77777777" w:rsidTr="00521142">
        <w:tc>
          <w:tcPr>
            <w:tcW w:w="4248" w:type="dxa"/>
            <w:gridSpan w:val="2"/>
            <w:tcBorders>
              <w:bottom w:val="single" w:sz="4" w:space="0" w:color="auto"/>
            </w:tcBorders>
          </w:tcPr>
          <w:p w14:paraId="4C5BE7E3" w14:textId="1EDA3D4E" w:rsidR="003523A8" w:rsidRPr="00EE3C4E" w:rsidRDefault="00087E40" w:rsidP="00DF3E8C">
            <w:pPr>
              <w:shd w:val="clear" w:color="auto" w:fill="FFFFFF" w:themeFill="background1"/>
              <w:jc w:val="both"/>
              <w:rPr>
                <w:b/>
                <w:bCs/>
                <w:lang w:eastAsia="x-none"/>
              </w:rPr>
            </w:pPr>
            <w:r w:rsidRPr="00EE3C4E">
              <w:rPr>
                <w:lang w:eastAsia="x-none"/>
              </w:rPr>
              <w:t>4.1.1.</w:t>
            </w:r>
            <w:r w:rsidR="00B21DE8" w:rsidRPr="00EE3C4E">
              <w:rPr>
                <w:b/>
                <w:bCs/>
                <w:lang w:eastAsia="x-none"/>
              </w:rPr>
              <w:t> </w:t>
            </w:r>
            <w:r w:rsidRPr="00EE3C4E">
              <w:rPr>
                <w:b/>
                <w:bCs/>
                <w:lang w:eastAsia="x-none"/>
              </w:rPr>
              <w:t>Prasības dalībai konkursā</w:t>
            </w:r>
            <w:r w:rsidR="00B21DE8" w:rsidRPr="00EE3C4E">
              <w:rPr>
                <w:b/>
                <w:bCs/>
                <w:lang w:eastAsia="x-none"/>
              </w:rPr>
              <w:t>:</w:t>
            </w:r>
          </w:p>
        </w:tc>
        <w:tc>
          <w:tcPr>
            <w:tcW w:w="4802" w:type="dxa"/>
            <w:gridSpan w:val="3"/>
            <w:tcBorders>
              <w:bottom w:val="single" w:sz="4" w:space="0" w:color="auto"/>
            </w:tcBorders>
          </w:tcPr>
          <w:p w14:paraId="7CDBCF98" w14:textId="0C2A14A2" w:rsidR="003523A8" w:rsidRPr="00EE3C4E" w:rsidRDefault="00B21DE8" w:rsidP="00DF3E8C">
            <w:pPr>
              <w:jc w:val="center"/>
              <w:rPr>
                <w:b/>
                <w:bCs/>
              </w:rPr>
            </w:pPr>
            <w:r w:rsidRPr="00EE3C4E">
              <w:t>4.2.1.</w:t>
            </w:r>
            <w:r w:rsidRPr="00EE3C4E">
              <w:rPr>
                <w:b/>
                <w:bCs/>
              </w:rPr>
              <w:t> </w:t>
            </w:r>
            <w:r w:rsidR="003523A8" w:rsidRPr="00EE3C4E">
              <w:rPr>
                <w:b/>
                <w:bCs/>
              </w:rPr>
              <w:t>Prasības dalībai konkursā apliecinoši dokumenti</w:t>
            </w:r>
            <w:r w:rsidRPr="00EE3C4E">
              <w:rPr>
                <w:b/>
                <w:bCs/>
              </w:rPr>
              <w:t>:</w:t>
            </w:r>
          </w:p>
        </w:tc>
      </w:tr>
      <w:tr w:rsidR="003523A8" w:rsidRPr="00EE3C4E" w14:paraId="1E6FCC94" w14:textId="77777777" w:rsidTr="00521142">
        <w:trPr>
          <w:gridAfter w:val="1"/>
          <w:wAfter w:w="9" w:type="dxa"/>
          <w:trHeight w:val="1130"/>
        </w:trPr>
        <w:tc>
          <w:tcPr>
            <w:tcW w:w="562" w:type="dxa"/>
            <w:tcBorders>
              <w:bottom w:val="single" w:sz="4" w:space="0" w:color="auto"/>
            </w:tcBorders>
          </w:tcPr>
          <w:p w14:paraId="0850F016" w14:textId="77777777" w:rsidR="003523A8" w:rsidRPr="00EE3C4E" w:rsidRDefault="003523A8" w:rsidP="003523A8">
            <w:r w:rsidRPr="00EE3C4E">
              <w:t>1)</w:t>
            </w:r>
          </w:p>
        </w:tc>
        <w:tc>
          <w:tcPr>
            <w:tcW w:w="3686" w:type="dxa"/>
            <w:tcBorders>
              <w:bottom w:val="single" w:sz="4" w:space="0" w:color="auto"/>
            </w:tcBorders>
          </w:tcPr>
          <w:p w14:paraId="24172AE6" w14:textId="77777777" w:rsidR="003523A8" w:rsidRPr="00EE3C4E" w:rsidRDefault="003523A8" w:rsidP="003523A8">
            <w:pPr>
              <w:jc w:val="both"/>
            </w:pPr>
            <w:r w:rsidRPr="00EE3C4E">
              <w:t>Pieteikums, kurā pretendents apliecina savu dalību konkursā.</w:t>
            </w:r>
          </w:p>
        </w:tc>
        <w:tc>
          <w:tcPr>
            <w:tcW w:w="567" w:type="dxa"/>
            <w:tcBorders>
              <w:bottom w:val="single" w:sz="4" w:space="0" w:color="auto"/>
            </w:tcBorders>
          </w:tcPr>
          <w:p w14:paraId="27D58828" w14:textId="77777777" w:rsidR="003523A8" w:rsidRPr="00EE3C4E" w:rsidRDefault="003523A8" w:rsidP="003523A8">
            <w:pPr>
              <w:jc w:val="center"/>
            </w:pPr>
            <w:r w:rsidRPr="00EE3C4E">
              <w:t>1)</w:t>
            </w:r>
          </w:p>
        </w:tc>
        <w:tc>
          <w:tcPr>
            <w:tcW w:w="4226" w:type="dxa"/>
            <w:tcBorders>
              <w:bottom w:val="single" w:sz="4" w:space="0" w:color="auto"/>
            </w:tcBorders>
          </w:tcPr>
          <w:p w14:paraId="45D52EC3" w14:textId="77777777" w:rsidR="003523A8" w:rsidRPr="00EE3C4E" w:rsidRDefault="003523A8" w:rsidP="003523A8">
            <w:pPr>
              <w:jc w:val="both"/>
            </w:pPr>
            <w:r w:rsidRPr="00EE3C4E">
              <w:t>Pieteikums par piedalīšanos konkursā saskaņā ar EIS e-konkursu apakšsistēmā šī konkursa sadaļā publicēto veidlapu.</w:t>
            </w:r>
          </w:p>
        </w:tc>
      </w:tr>
      <w:tr w:rsidR="003523A8" w:rsidRPr="00EE3C4E" w14:paraId="6B421D4C" w14:textId="77777777" w:rsidTr="00521142">
        <w:trPr>
          <w:gridAfter w:val="1"/>
          <w:wAfter w:w="9" w:type="dxa"/>
          <w:trHeight w:val="1123"/>
        </w:trPr>
        <w:tc>
          <w:tcPr>
            <w:tcW w:w="562" w:type="dxa"/>
            <w:tcBorders>
              <w:top w:val="single" w:sz="4" w:space="0" w:color="auto"/>
            </w:tcBorders>
            <w:shd w:val="clear" w:color="auto" w:fill="auto"/>
          </w:tcPr>
          <w:p w14:paraId="42080628" w14:textId="77777777" w:rsidR="003523A8" w:rsidRPr="00EE3C4E" w:rsidRDefault="003523A8" w:rsidP="003523A8">
            <w:pPr>
              <w:ind w:left="-120"/>
              <w:jc w:val="center"/>
            </w:pPr>
            <w:r w:rsidRPr="00EE3C4E">
              <w:t>2)</w:t>
            </w:r>
          </w:p>
        </w:tc>
        <w:tc>
          <w:tcPr>
            <w:tcW w:w="3686" w:type="dxa"/>
            <w:tcBorders>
              <w:top w:val="single" w:sz="4" w:space="0" w:color="auto"/>
            </w:tcBorders>
            <w:shd w:val="clear" w:color="auto" w:fill="auto"/>
          </w:tcPr>
          <w:p w14:paraId="48E115CE" w14:textId="77777777" w:rsidR="003523A8" w:rsidRPr="00EE3C4E" w:rsidRDefault="003523A8" w:rsidP="003523A8">
            <w:pPr>
              <w:jc w:val="both"/>
            </w:pPr>
            <w:r w:rsidRPr="00EE3C4E">
              <w:t>Apliecinājums, kurā pretendents norāda, ka ir neatkarīgi izstrādājis savu piedāvājumu.</w:t>
            </w:r>
          </w:p>
        </w:tc>
        <w:tc>
          <w:tcPr>
            <w:tcW w:w="567" w:type="dxa"/>
            <w:tcBorders>
              <w:top w:val="single" w:sz="4" w:space="0" w:color="auto"/>
            </w:tcBorders>
            <w:shd w:val="clear" w:color="auto" w:fill="auto"/>
          </w:tcPr>
          <w:p w14:paraId="7E0E618A" w14:textId="77777777" w:rsidR="003523A8" w:rsidRPr="00EE3C4E" w:rsidRDefault="003523A8" w:rsidP="003523A8">
            <w:pPr>
              <w:jc w:val="center"/>
            </w:pPr>
            <w:r w:rsidRPr="00EE3C4E">
              <w:t>2)</w:t>
            </w:r>
          </w:p>
        </w:tc>
        <w:tc>
          <w:tcPr>
            <w:tcW w:w="4226" w:type="dxa"/>
            <w:tcBorders>
              <w:top w:val="single" w:sz="4" w:space="0" w:color="auto"/>
            </w:tcBorders>
            <w:shd w:val="clear" w:color="auto" w:fill="auto"/>
          </w:tcPr>
          <w:p w14:paraId="08C0E5F2" w14:textId="77777777" w:rsidR="003523A8" w:rsidRPr="00EE3C4E" w:rsidRDefault="003523A8" w:rsidP="003523A8">
            <w:pPr>
              <w:jc w:val="both"/>
            </w:pPr>
            <w:r w:rsidRPr="00EE3C4E">
              <w:t>Apliecinājums par neatkarīgi izstrādātu piedāvājumu saskaņā ar EIS e-konkursu apakšsistēmā šī konkursa sadaļā publicēto veidlapu.</w:t>
            </w:r>
          </w:p>
        </w:tc>
      </w:tr>
      <w:tr w:rsidR="003523A8" w:rsidRPr="00EE3C4E" w14:paraId="7750D1E3" w14:textId="77777777" w:rsidTr="00521142">
        <w:trPr>
          <w:gridAfter w:val="1"/>
          <w:wAfter w:w="9" w:type="dxa"/>
          <w:trHeight w:val="1955"/>
        </w:trPr>
        <w:tc>
          <w:tcPr>
            <w:tcW w:w="562" w:type="dxa"/>
            <w:vMerge w:val="restart"/>
            <w:tcBorders>
              <w:top w:val="single" w:sz="4" w:space="0" w:color="auto"/>
            </w:tcBorders>
            <w:shd w:val="clear" w:color="auto" w:fill="auto"/>
          </w:tcPr>
          <w:p w14:paraId="626AE923" w14:textId="77777777" w:rsidR="003523A8" w:rsidRPr="00EE3C4E" w:rsidRDefault="003523A8" w:rsidP="003523A8">
            <w:pPr>
              <w:ind w:left="-120"/>
              <w:jc w:val="center"/>
            </w:pPr>
            <w:r w:rsidRPr="00EE3C4E">
              <w:t>3)</w:t>
            </w:r>
          </w:p>
        </w:tc>
        <w:tc>
          <w:tcPr>
            <w:tcW w:w="3686" w:type="dxa"/>
            <w:tcBorders>
              <w:top w:val="single" w:sz="4" w:space="0" w:color="auto"/>
            </w:tcBorders>
          </w:tcPr>
          <w:p w14:paraId="3A7EDFB9" w14:textId="0B77754F" w:rsidR="003523A8" w:rsidRPr="00EE3C4E" w:rsidRDefault="003523A8" w:rsidP="002B61F2">
            <w:pPr>
              <w:jc w:val="both"/>
            </w:pPr>
            <w:r w:rsidRPr="00EE3C4E">
              <w:t>Pretendents</w:t>
            </w:r>
            <w:r w:rsidR="00182844" w:rsidRPr="00EE3C4E">
              <w:t xml:space="preserve"> </w:t>
            </w:r>
            <w:r w:rsidRPr="00EE3C4E">
              <w:t>ir reģistrēts Latvijas Republikas Uzņēmumu reģistr</w:t>
            </w:r>
            <w:r w:rsidR="00182844" w:rsidRPr="00EE3C4E">
              <w:t>ā</w:t>
            </w:r>
            <w:r w:rsidRPr="00EE3C4E">
              <w:t xml:space="preserve"> vai Valsts ieņēmumu dienesta nodokļu maksātāju reģistrā</w:t>
            </w:r>
          </w:p>
          <w:p w14:paraId="30598749" w14:textId="77777777" w:rsidR="003523A8" w:rsidRPr="00EE3C4E" w:rsidRDefault="003523A8" w:rsidP="002B61F2">
            <w:pPr>
              <w:jc w:val="both"/>
            </w:pPr>
            <w:r w:rsidRPr="00EE3C4E">
              <w:t>vai</w:t>
            </w:r>
          </w:p>
        </w:tc>
        <w:tc>
          <w:tcPr>
            <w:tcW w:w="567" w:type="dxa"/>
            <w:vMerge w:val="restart"/>
            <w:tcBorders>
              <w:top w:val="single" w:sz="4" w:space="0" w:color="auto"/>
            </w:tcBorders>
            <w:shd w:val="clear" w:color="auto" w:fill="auto"/>
          </w:tcPr>
          <w:p w14:paraId="75A7D581" w14:textId="77777777" w:rsidR="003523A8" w:rsidRPr="00EE3C4E" w:rsidRDefault="003523A8" w:rsidP="003523A8">
            <w:pPr>
              <w:jc w:val="center"/>
            </w:pPr>
            <w:r w:rsidRPr="00EE3C4E">
              <w:t>3)</w:t>
            </w:r>
          </w:p>
        </w:tc>
        <w:tc>
          <w:tcPr>
            <w:tcW w:w="4226" w:type="dxa"/>
            <w:tcBorders>
              <w:top w:val="single" w:sz="4" w:space="0" w:color="auto"/>
            </w:tcBorders>
            <w:shd w:val="clear" w:color="auto" w:fill="auto"/>
          </w:tcPr>
          <w:p w14:paraId="42B6BBD6" w14:textId="0003E6B5" w:rsidR="00651FCF" w:rsidRPr="00EE3C4E" w:rsidRDefault="003523A8" w:rsidP="001566D9">
            <w:pPr>
              <w:jc w:val="both"/>
            </w:pPr>
            <w:r w:rsidRPr="00EE3C4E">
              <w:t xml:space="preserve">Reģistrācijas faktu </w:t>
            </w:r>
            <w:r w:rsidR="00820369" w:rsidRPr="00EE3C4E">
              <w:t>iepirkuma k</w:t>
            </w:r>
            <w:r w:rsidRPr="00EE3C4E">
              <w:t>omisija pārbauda Uzņēmumu reģistra vai Valsts ieņēmumu dienesta publiski pieejamā datu bāzē.</w:t>
            </w:r>
          </w:p>
        </w:tc>
      </w:tr>
      <w:tr w:rsidR="003523A8" w:rsidRPr="00EE3C4E" w14:paraId="408A763F" w14:textId="77777777" w:rsidTr="00087E40">
        <w:trPr>
          <w:gridAfter w:val="1"/>
          <w:wAfter w:w="9" w:type="dxa"/>
          <w:trHeight w:val="699"/>
        </w:trPr>
        <w:tc>
          <w:tcPr>
            <w:tcW w:w="562" w:type="dxa"/>
            <w:vMerge/>
            <w:tcBorders>
              <w:bottom w:val="single" w:sz="4" w:space="0" w:color="auto"/>
            </w:tcBorders>
            <w:shd w:val="clear" w:color="auto" w:fill="auto"/>
          </w:tcPr>
          <w:p w14:paraId="7290E6CD" w14:textId="77777777" w:rsidR="003523A8" w:rsidRPr="00EE3C4E" w:rsidRDefault="003523A8" w:rsidP="003523A8">
            <w:pPr>
              <w:jc w:val="center"/>
            </w:pPr>
          </w:p>
        </w:tc>
        <w:tc>
          <w:tcPr>
            <w:tcW w:w="3686" w:type="dxa"/>
            <w:tcBorders>
              <w:top w:val="single" w:sz="4" w:space="0" w:color="auto"/>
            </w:tcBorders>
          </w:tcPr>
          <w:p w14:paraId="3AACEC2B" w14:textId="77777777" w:rsidR="003523A8" w:rsidRPr="00EE3C4E" w:rsidRDefault="003523A8" w:rsidP="003523A8">
            <w:pPr>
              <w:jc w:val="both"/>
            </w:pPr>
            <w:r w:rsidRPr="00EE3C4E">
              <w:t>līdzvērtīgā reģistrā ārvalstīs atbilstoši Pretendenta reģistrācijas valsts normatīvo aktu prasībām.</w:t>
            </w:r>
          </w:p>
          <w:p w14:paraId="3BF331B2" w14:textId="09AAD77A" w:rsidR="00A140A4" w:rsidRPr="00EE3C4E" w:rsidRDefault="00A140A4" w:rsidP="003523A8">
            <w:pPr>
              <w:jc w:val="both"/>
            </w:pPr>
            <w:r w:rsidRPr="00EE3C4E">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67" w:type="dxa"/>
            <w:vMerge/>
            <w:tcBorders>
              <w:bottom w:val="single" w:sz="4" w:space="0" w:color="auto"/>
            </w:tcBorders>
            <w:shd w:val="clear" w:color="auto" w:fill="auto"/>
          </w:tcPr>
          <w:p w14:paraId="7BC650CD" w14:textId="77777777" w:rsidR="003523A8" w:rsidRPr="00EE3C4E" w:rsidRDefault="003523A8" w:rsidP="003523A8">
            <w:pPr>
              <w:jc w:val="center"/>
            </w:pPr>
          </w:p>
        </w:tc>
        <w:tc>
          <w:tcPr>
            <w:tcW w:w="4226" w:type="dxa"/>
            <w:tcBorders>
              <w:top w:val="single" w:sz="4" w:space="0" w:color="auto"/>
            </w:tcBorders>
            <w:shd w:val="clear" w:color="auto" w:fill="auto"/>
          </w:tcPr>
          <w:p w14:paraId="0216D232" w14:textId="2706E503" w:rsidR="003523A8" w:rsidRPr="00EE3C4E" w:rsidRDefault="003523A8" w:rsidP="00D87CD4">
            <w:pPr>
              <w:jc w:val="both"/>
              <w:rPr>
                <w:color w:val="000000"/>
              </w:rPr>
            </w:pPr>
            <w:r w:rsidRPr="00EE3C4E">
              <w:rPr>
                <w:color w:val="000000"/>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3523A8" w:rsidRPr="00EE3C4E" w14:paraId="77A1AF7F" w14:textId="77777777" w:rsidTr="00521142">
        <w:trPr>
          <w:gridAfter w:val="1"/>
          <w:wAfter w:w="9" w:type="dxa"/>
          <w:trHeight w:val="555"/>
        </w:trPr>
        <w:tc>
          <w:tcPr>
            <w:tcW w:w="4248" w:type="dxa"/>
            <w:gridSpan w:val="2"/>
          </w:tcPr>
          <w:p w14:paraId="1AE71D91" w14:textId="3CABD750" w:rsidR="003523A8" w:rsidRPr="00EE3C4E" w:rsidRDefault="003523A8" w:rsidP="003523A8">
            <w:pPr>
              <w:spacing w:after="120"/>
              <w:ind w:left="173" w:hanging="142"/>
              <w:contextualSpacing/>
              <w:jc w:val="both"/>
              <w:rPr>
                <w:b/>
                <w:bCs/>
              </w:rPr>
            </w:pPr>
            <w:r w:rsidRPr="00EE3C4E">
              <w:t>4.1.2.</w:t>
            </w:r>
            <w:r w:rsidR="006E54B4" w:rsidRPr="00EE3C4E">
              <w:t> </w:t>
            </w:r>
            <w:r w:rsidRPr="00EE3C4E">
              <w:rPr>
                <w:b/>
                <w:bCs/>
              </w:rPr>
              <w:t>Kvalifikācijas prasības:</w:t>
            </w:r>
          </w:p>
        </w:tc>
        <w:tc>
          <w:tcPr>
            <w:tcW w:w="4793" w:type="dxa"/>
            <w:gridSpan w:val="2"/>
          </w:tcPr>
          <w:p w14:paraId="2F660384" w14:textId="1CB2B712" w:rsidR="003523A8" w:rsidRPr="00EE3C4E" w:rsidRDefault="003523A8" w:rsidP="003523A8">
            <w:pPr>
              <w:ind w:left="638" w:hanging="567"/>
              <w:jc w:val="both"/>
              <w:rPr>
                <w:lang w:eastAsia="en-US"/>
              </w:rPr>
            </w:pPr>
            <w:r w:rsidRPr="00EE3C4E">
              <w:rPr>
                <w:lang w:eastAsia="en-US"/>
              </w:rPr>
              <w:t>4.2.2.</w:t>
            </w:r>
            <w:r w:rsidR="006E54B4" w:rsidRPr="00EE3C4E">
              <w:rPr>
                <w:lang w:eastAsia="en-US"/>
              </w:rPr>
              <w:t> </w:t>
            </w:r>
            <w:r w:rsidRPr="00EE3C4E">
              <w:rPr>
                <w:b/>
                <w:bCs/>
                <w:lang w:eastAsia="en-US"/>
              </w:rPr>
              <w:t>Kvalifikācijas prasības apliecinošie dokumenti:</w:t>
            </w:r>
          </w:p>
        </w:tc>
      </w:tr>
      <w:tr w:rsidR="004F1A90" w:rsidRPr="00EE3C4E" w14:paraId="7BD354F1" w14:textId="77777777" w:rsidTr="00521142">
        <w:trPr>
          <w:gridAfter w:val="1"/>
          <w:wAfter w:w="9" w:type="dxa"/>
          <w:trHeight w:val="1490"/>
        </w:trPr>
        <w:tc>
          <w:tcPr>
            <w:tcW w:w="562" w:type="dxa"/>
          </w:tcPr>
          <w:p w14:paraId="10D6A575" w14:textId="430BE319" w:rsidR="004F1A90" w:rsidRPr="000A41B5" w:rsidRDefault="004F1A90" w:rsidP="004F1A90">
            <w:pPr>
              <w:jc w:val="center"/>
              <w:rPr>
                <w:highlight w:val="yellow"/>
              </w:rPr>
            </w:pPr>
            <w:r w:rsidRPr="009B47D8">
              <w:lastRenderedPageBreak/>
              <w:t>1)</w:t>
            </w:r>
          </w:p>
        </w:tc>
        <w:tc>
          <w:tcPr>
            <w:tcW w:w="3686" w:type="dxa"/>
          </w:tcPr>
          <w:p w14:paraId="159638F9" w14:textId="71A39EEE" w:rsidR="004F1A90" w:rsidRPr="000A41B5" w:rsidRDefault="009B47D8" w:rsidP="004F1A90">
            <w:pPr>
              <w:jc w:val="both"/>
              <w:rPr>
                <w:highlight w:val="yellow"/>
              </w:rPr>
            </w:pPr>
            <w:r w:rsidRPr="009B47D8">
              <w:t>Pretendentam uz piedāvājuma iesniegšanas dienu ir jābūt piedāvātās Preces ražotājam vai ražotāja autorizētam pārstāvim, vai sadarbības partnerim ar tiesībām pārdot, piegādāt, uzstādīt tā preci un nodrošināt vienreizēju pasūtītāja personāla apmācību/instruktāžu, piedāvātās preces tehniskās apkopes un remontu garantijas laikā.</w:t>
            </w:r>
          </w:p>
        </w:tc>
        <w:tc>
          <w:tcPr>
            <w:tcW w:w="567" w:type="dxa"/>
          </w:tcPr>
          <w:p w14:paraId="3F14562A" w14:textId="2BF641F7" w:rsidR="004F1A90" w:rsidRPr="000A41B5" w:rsidRDefault="004F1A90" w:rsidP="004F1A90">
            <w:pPr>
              <w:jc w:val="center"/>
              <w:rPr>
                <w:highlight w:val="yellow"/>
              </w:rPr>
            </w:pPr>
            <w:r w:rsidRPr="009B47D8">
              <w:t>1)</w:t>
            </w:r>
          </w:p>
        </w:tc>
        <w:tc>
          <w:tcPr>
            <w:tcW w:w="4226" w:type="dxa"/>
          </w:tcPr>
          <w:p w14:paraId="0A3A5B75" w14:textId="7FDB1AB3" w:rsidR="004F1A90" w:rsidRPr="000A41B5" w:rsidRDefault="009B47D8" w:rsidP="004F1A90">
            <w:pPr>
              <w:jc w:val="both"/>
              <w:rPr>
                <w:highlight w:val="yellow"/>
              </w:rPr>
            </w:pPr>
            <w:r w:rsidRPr="009B47D8">
              <w:t>Ja pretendents nav piedāvātās Preces ražotājs, Pretendents iesniedz piedāvātās Preces ražotāja vai ražotāja autorizētas pārstāvniecības ar pārpilnvarojuma tiesībām izsniegtu dokumentu (oriģināls vai apliecināta kopija), kas apliecina, ka pretendents ir ražotāja autorizēts pārstāvis vai sadarbības partneris ar tiesībām pārdot, piegādāt, uzstādīt tā Preci un nodrošināt vienreizēju pasūtītāja personāla apmācību/instruktāžu, piedāvātās preces tehniskās apkopes un remontu garantijas laikā. Ja šajā punktā minēto dokumentu ir izsniedzis piedāvātās Preces ražotāja pilnvarots/autorizēts pārstāvis (piemēram, reģionālais pārstāvis), tad pretendentam jāiesniedz piedāvātās Preces ražotāja izsniegts dokuments, kas apliecina, ka pretendenta iesniegtā dokumenta izsniedzējs ir piedāvātās Preces ražotāja pilnvarots/autorizēts pārstāvis (piemēram, reģionālais pārstāvis). Autorizācijas dokumentam jābūt izsniegtam līdz piedāvājuma iesniegšanas dienai.</w:t>
            </w:r>
          </w:p>
        </w:tc>
      </w:tr>
      <w:tr w:rsidR="004F1A90" w:rsidRPr="00EE3C4E" w14:paraId="2D97CDA6" w14:textId="77777777" w:rsidTr="00521142">
        <w:trPr>
          <w:gridAfter w:val="1"/>
          <w:wAfter w:w="9" w:type="dxa"/>
          <w:trHeight w:val="1490"/>
        </w:trPr>
        <w:tc>
          <w:tcPr>
            <w:tcW w:w="562" w:type="dxa"/>
          </w:tcPr>
          <w:p w14:paraId="490371DB" w14:textId="614B16DD" w:rsidR="004F1A90" w:rsidRPr="000A41B5" w:rsidRDefault="004F1A90" w:rsidP="004F1A90">
            <w:pPr>
              <w:jc w:val="center"/>
              <w:rPr>
                <w:highlight w:val="yellow"/>
              </w:rPr>
            </w:pPr>
            <w:r w:rsidRPr="009B47D8">
              <w:t>2)</w:t>
            </w:r>
          </w:p>
        </w:tc>
        <w:tc>
          <w:tcPr>
            <w:tcW w:w="3686" w:type="dxa"/>
          </w:tcPr>
          <w:p w14:paraId="2433A9A4" w14:textId="2ABCC490" w:rsidR="004F1A90" w:rsidRPr="000A41B5" w:rsidRDefault="009B47D8" w:rsidP="004F1A90">
            <w:pPr>
              <w:jc w:val="both"/>
              <w:rPr>
                <w:highlight w:val="yellow"/>
              </w:rPr>
            </w:pPr>
            <w:r w:rsidRPr="009B47D8">
              <w:rPr>
                <w:rFonts w:eastAsia="Calibri"/>
                <w:lang w:eastAsia="en-US"/>
              </w:rPr>
              <w:t xml:space="preserve">Pretendentam uz piedāvājuma iesniegšanas dienu iepriekšējo 4 (četru) gadu laikā ir pieredze vismaz 3 (trīs) </w:t>
            </w:r>
            <w:r w:rsidR="00440656">
              <w:rPr>
                <w:rFonts w:eastAsia="Calibri"/>
                <w:lang w:eastAsia="en-US"/>
              </w:rPr>
              <w:t xml:space="preserve">žirokompasu aprīkojuma piegādē un uzstādīšanā </w:t>
            </w:r>
            <w:r w:rsidRPr="009B47D8">
              <w:rPr>
                <w:rFonts w:eastAsia="Calibri"/>
                <w:lang w:eastAsia="en-US"/>
              </w:rPr>
              <w:t xml:space="preserve">atbilstoši tehniskajā specifikācijā norādītajām prasībām. </w:t>
            </w:r>
          </w:p>
        </w:tc>
        <w:tc>
          <w:tcPr>
            <w:tcW w:w="567" w:type="dxa"/>
          </w:tcPr>
          <w:p w14:paraId="6CFFAC34" w14:textId="0E05B5ED" w:rsidR="004F1A90" w:rsidRPr="000A41B5" w:rsidRDefault="004F1A90" w:rsidP="004F1A90">
            <w:pPr>
              <w:jc w:val="center"/>
              <w:rPr>
                <w:highlight w:val="yellow"/>
              </w:rPr>
            </w:pPr>
            <w:r w:rsidRPr="009B47D8">
              <w:t>2)</w:t>
            </w:r>
          </w:p>
        </w:tc>
        <w:tc>
          <w:tcPr>
            <w:tcW w:w="4226" w:type="dxa"/>
          </w:tcPr>
          <w:p w14:paraId="107D0CF5" w14:textId="77777777" w:rsidR="009B47D8" w:rsidRDefault="009B47D8" w:rsidP="009B47D8">
            <w:pPr>
              <w:pStyle w:val="NoSpacing"/>
              <w:jc w:val="both"/>
            </w:pPr>
            <w:r>
              <w:t xml:space="preserve">Apliecinājums par pretendenta pieredzi saskaņā ar Elektronisko iepirkumu sistēmā e-konkursu apakšsistēmā šī konkursa sadaļā publicēto veidlapu. </w:t>
            </w:r>
          </w:p>
          <w:p w14:paraId="2866DAB6" w14:textId="77777777" w:rsidR="009B47D8" w:rsidRDefault="009B47D8" w:rsidP="009B47D8">
            <w:pPr>
              <w:pStyle w:val="NoSpacing"/>
              <w:jc w:val="both"/>
            </w:pPr>
            <w:r>
              <w:t xml:space="preserve">Iepirkuma komisijai ir tiesības pārbaudīt sniegto ziņu patiesumu. </w:t>
            </w:r>
          </w:p>
          <w:p w14:paraId="277E2680" w14:textId="0CE14B71" w:rsidR="004F1A90" w:rsidRPr="009B47D8" w:rsidRDefault="009B47D8" w:rsidP="009B47D8">
            <w:pPr>
              <w:pStyle w:val="NoSpacing"/>
              <w:jc w:val="both"/>
              <w:rPr>
                <w:i/>
                <w:iCs/>
                <w:highlight w:val="yellow"/>
              </w:rPr>
            </w:pPr>
            <w:r w:rsidRPr="00894D42">
              <w:rPr>
                <w:i/>
                <w:iCs/>
                <w:sz w:val="22"/>
                <w:szCs w:val="22"/>
              </w:rPr>
              <w:t>(apliecinājuma veidlapas sagatave tiks publicēta Elektronisko iepirkumu sistēmā e-konkursu apakšsistēmā šī konkursa sadaļā, izsludinot iepirkumu).</w:t>
            </w:r>
          </w:p>
        </w:tc>
      </w:tr>
      <w:tr w:rsidR="00C65D2A" w:rsidRPr="00EE3C4E" w14:paraId="1E5F3807" w14:textId="77777777" w:rsidTr="00521142">
        <w:trPr>
          <w:gridAfter w:val="1"/>
          <w:wAfter w:w="9" w:type="dxa"/>
          <w:trHeight w:val="1490"/>
        </w:trPr>
        <w:tc>
          <w:tcPr>
            <w:tcW w:w="562" w:type="dxa"/>
          </w:tcPr>
          <w:p w14:paraId="2F9E752E" w14:textId="6B981095" w:rsidR="00C65D2A" w:rsidRPr="000A41B5" w:rsidRDefault="00C65D2A" w:rsidP="004F1A90">
            <w:pPr>
              <w:jc w:val="center"/>
              <w:rPr>
                <w:highlight w:val="yellow"/>
              </w:rPr>
            </w:pPr>
            <w:r w:rsidRPr="009B47D8">
              <w:t>3)</w:t>
            </w:r>
          </w:p>
        </w:tc>
        <w:tc>
          <w:tcPr>
            <w:tcW w:w="3686" w:type="dxa"/>
          </w:tcPr>
          <w:p w14:paraId="3D4248E9" w14:textId="77777777" w:rsidR="009B47D8" w:rsidRDefault="009B47D8" w:rsidP="009B47D8">
            <w:pPr>
              <w:contextualSpacing/>
              <w:jc w:val="both"/>
            </w:pPr>
            <w:r>
              <w:t xml:space="preserve">Pretendentam ir jābūt reģistrētam Latvijas Jūras administrācijā un jābūt derīgai Latvijas Jūras administrācijas Kuģošanas drošības inspekcijas izsniegtai uzņēmuma atbilstības apliecībai (sertifikātam) ar klāt pievienoto pielikumu, kas apliecina, ka pretendents ir tiesīgs veikt žirokompasa aprīkojuma uzstādīšanu uz kuģiem. Ja pretendents nav Latvijas Republikas rezidents, tam jābūt reģistrētam citā valsts kompetentā iestādē un derīgam kompetentās valsts iestādes izsniegtam dokumentam, kas apliecina, ka pretendents ir tiesīgs  </w:t>
            </w:r>
            <w:r>
              <w:lastRenderedPageBreak/>
              <w:t>veikt žirokompasa aprīkojuma uzstādīšanu uz kuģiem.</w:t>
            </w:r>
          </w:p>
          <w:p w14:paraId="6D023C1A" w14:textId="32F3D6D5" w:rsidR="00C65D2A" w:rsidRPr="009B47D8" w:rsidRDefault="009B47D8" w:rsidP="009B47D8">
            <w:pPr>
              <w:contextualSpacing/>
              <w:jc w:val="both"/>
              <w:rPr>
                <w:rFonts w:eastAsia="Calibri"/>
                <w:i/>
                <w:iCs/>
                <w:highlight w:val="yellow"/>
                <w:lang w:eastAsia="en-US"/>
              </w:rPr>
            </w:pPr>
            <w:r w:rsidRPr="009B47D8">
              <w:rPr>
                <w:i/>
                <w:iCs/>
                <w:sz w:val="22"/>
                <w:szCs w:val="22"/>
              </w:rPr>
              <w:t>Ministru kabineta 2008. gada 29. janvāra noteikumu Nr. 49 “Noteikumi par kuģu drošību” 12. punkts.</w:t>
            </w:r>
          </w:p>
        </w:tc>
        <w:tc>
          <w:tcPr>
            <w:tcW w:w="567" w:type="dxa"/>
          </w:tcPr>
          <w:p w14:paraId="09C89BD9" w14:textId="67EC6C62" w:rsidR="00C65D2A" w:rsidRPr="000A41B5" w:rsidRDefault="00AD22BF" w:rsidP="004F1A90">
            <w:pPr>
              <w:jc w:val="center"/>
              <w:rPr>
                <w:highlight w:val="yellow"/>
              </w:rPr>
            </w:pPr>
            <w:r w:rsidRPr="009B47D8">
              <w:lastRenderedPageBreak/>
              <w:t>3)</w:t>
            </w:r>
          </w:p>
        </w:tc>
        <w:tc>
          <w:tcPr>
            <w:tcW w:w="4226" w:type="dxa"/>
          </w:tcPr>
          <w:p w14:paraId="700F849C" w14:textId="3027B4AA" w:rsidR="00C65D2A" w:rsidRPr="000A41B5" w:rsidRDefault="009B47D8" w:rsidP="00C65D2A">
            <w:pPr>
              <w:pStyle w:val="NoSpacing"/>
              <w:jc w:val="both"/>
              <w:rPr>
                <w:highlight w:val="yellow"/>
              </w:rPr>
            </w:pPr>
            <w:r w:rsidRPr="009B47D8">
              <w:t>Pretendents iesniedz derīgu Latvijas Jūras administrācijas Kuģošanas drošības inspekcijas izsniegtu uzņēmuma atbilstības apliecību (sertifikātu) ar klāt pievienoto pielikumu – apliecinātu kopiju vai citas valsts kompetentas iestādes izsniegtu dokumentu, kas apliecina tiesības veikt tehniskajā specifikācijā norādītos darbus (apliecināta kopija).</w:t>
            </w:r>
          </w:p>
        </w:tc>
      </w:tr>
    </w:tbl>
    <w:p w14:paraId="0741C20F" w14:textId="77777777" w:rsidR="00FC0A19" w:rsidRPr="00EE3C4E" w:rsidRDefault="00FC0A19" w:rsidP="00FC0A19">
      <w:pPr>
        <w:shd w:val="clear" w:color="auto" w:fill="FFFFFF" w:themeFill="background1"/>
        <w:spacing w:line="276" w:lineRule="auto"/>
        <w:ind w:left="720"/>
        <w:jc w:val="both"/>
      </w:pPr>
    </w:p>
    <w:p w14:paraId="164EFC36" w14:textId="2F97F833" w:rsidR="00374A1F" w:rsidRPr="00EE3C4E" w:rsidRDefault="00374A1F" w:rsidP="00832B12">
      <w:pPr>
        <w:numPr>
          <w:ilvl w:val="1"/>
          <w:numId w:val="1"/>
        </w:numPr>
        <w:shd w:val="clear" w:color="auto" w:fill="FFFFFF" w:themeFill="background1"/>
        <w:spacing w:line="276" w:lineRule="auto"/>
        <w:jc w:val="both"/>
      </w:pPr>
      <w:r w:rsidRPr="00EE3C4E">
        <w:t>Ja piedāvājumu iesniedz fizisko vai juridisko personu apvienība jebkurā to kombinācijā (turpmāk tekstā</w:t>
      </w:r>
      <w:r w:rsidR="005C7595" w:rsidRPr="00EE3C4E">
        <w:t> </w:t>
      </w:r>
      <w:r w:rsidRPr="00EE3C4E">
        <w:t>–</w:t>
      </w:r>
      <w:r w:rsidR="005C7595" w:rsidRPr="00EE3C4E">
        <w:t> </w:t>
      </w:r>
      <w:r w:rsidRPr="00EE3C4E">
        <w:t xml:space="preserve">piegādātāju apvienība), konkursa pieteikumā jānorāda persona, kura pārstāv piegādātāju apvienību konkursā, kā arī katras personas atbildības apjoms, (aizpildot attiecīgo tabulu konkursa pieteikumā saskaņā ar </w:t>
      </w:r>
      <w:bookmarkStart w:id="8" w:name="_Hlk71278503"/>
      <w:r w:rsidRPr="00EE3C4E">
        <w:t>EIS e-konkursu apakšsistēmā šī konkursa sadaļā publicēto veidlapu</w:t>
      </w:r>
      <w:bookmarkEnd w:id="8"/>
      <w:r w:rsidRPr="00EE3C4E">
        <w:t>), kā arī pretendentam jāiesniedz:</w:t>
      </w:r>
    </w:p>
    <w:p w14:paraId="6F2E6E78" w14:textId="77777777" w:rsidR="00374A1F" w:rsidRPr="00EE3C4E" w:rsidRDefault="00374A1F" w:rsidP="00832B12">
      <w:pPr>
        <w:numPr>
          <w:ilvl w:val="2"/>
          <w:numId w:val="1"/>
        </w:numPr>
        <w:shd w:val="clear" w:color="auto" w:fill="FFFFFF" w:themeFill="background1"/>
        <w:spacing w:line="276" w:lineRule="auto"/>
        <w:ind w:left="1134" w:hanging="425"/>
        <w:jc w:val="both"/>
      </w:pPr>
      <w:r w:rsidRPr="00EE3C4E">
        <w:t>pilnvara piegādātāju apvienības dalībniekiem, kuru visi apvienības dalībnieki ir pilnvarojuši parakstīt un iesniegt piedāvājumu konkursā, un veikt citas darbības konkursa ietvaros apvienības vārdā, vai sabiedrības līgums, kuru parakstījuši visi apvienības dalībnieki, un kurā norādīts pilnvarojums pārstāvēt apvienību konkursā un katras personas atbildības apjoms (oriģināls vai apliecināta kopija) jeb daļas, kuras izpildīs katrs no piegādātāju apvienības dalībniekiem, un tās līgumcena, kā arī to izpildei nepieciešamo resursu sadalījums;</w:t>
      </w:r>
    </w:p>
    <w:p w14:paraId="6350DD0A" w14:textId="77777777" w:rsidR="00374A1F" w:rsidRPr="00EE3C4E" w:rsidRDefault="00374A1F" w:rsidP="00832B12">
      <w:pPr>
        <w:numPr>
          <w:ilvl w:val="2"/>
          <w:numId w:val="1"/>
        </w:numPr>
        <w:shd w:val="clear" w:color="auto" w:fill="FFFFFF" w:themeFill="background1"/>
        <w:spacing w:line="276" w:lineRule="auto"/>
        <w:ind w:left="1134" w:hanging="425"/>
        <w:jc w:val="both"/>
      </w:pPr>
      <w:r w:rsidRPr="00EE3C4E">
        <w:t>nolikuma 4.2. punktā norādītais/-tie dokuments/-i atbilstoši katras personas atbildības apjomam tādējādi, lai tiktu apliecināta piegādātāju apvienības atbilstība izvirzītajām kvalifikācijas prasībām.</w:t>
      </w:r>
    </w:p>
    <w:p w14:paraId="303CB4C1" w14:textId="541206D7" w:rsidR="00374A1F" w:rsidRPr="00EE3C4E" w:rsidRDefault="00374A1F" w:rsidP="00832B12">
      <w:pPr>
        <w:numPr>
          <w:ilvl w:val="1"/>
          <w:numId w:val="1"/>
        </w:numPr>
        <w:shd w:val="clear" w:color="auto" w:fill="FFFFFF" w:themeFill="background1"/>
        <w:spacing w:line="276" w:lineRule="auto"/>
        <w:jc w:val="both"/>
      </w:pPr>
      <w:r w:rsidRPr="00EE3C4E">
        <w:rPr>
          <w:rFonts w:eastAsia="Calibri"/>
        </w:rPr>
        <w:t>Ja pretendents balstās uz citas personas spējām vai piesaista apakšuzņēmēju, kura sniedzamo pakalpojumu vērtība ir vismaz 10 000 (desmit tūkstoši) EUR no kopēj</w:t>
      </w:r>
      <w:r w:rsidR="00275BDA" w:rsidRPr="00EE3C4E">
        <w:rPr>
          <w:rFonts w:eastAsia="Calibri"/>
        </w:rPr>
        <w:t>ā</w:t>
      </w:r>
      <w:r w:rsidRPr="00EE3C4E">
        <w:rPr>
          <w:rFonts w:eastAsia="Calibri"/>
        </w:rPr>
        <w:t>s iepirkuma līguma vērtības, vai neatkarīgi no apakšuzņēmēja nododamo pakalpojumu vērtības balstās uz tā spējām, lai apliecinātu, ka pretendenta kvalifikācija atbilst konkursa nolikumā izvirzītajām prasībām, pretendentam jāiesniedz:</w:t>
      </w:r>
    </w:p>
    <w:p w14:paraId="23EF2E13" w14:textId="77777777" w:rsidR="00374A1F" w:rsidRPr="00EE3C4E" w:rsidRDefault="00374A1F" w:rsidP="00832B12">
      <w:pPr>
        <w:numPr>
          <w:ilvl w:val="2"/>
          <w:numId w:val="1"/>
        </w:numPr>
        <w:shd w:val="clear" w:color="auto" w:fill="FFFFFF" w:themeFill="background1"/>
        <w:spacing w:line="276" w:lineRule="auto"/>
        <w:ind w:left="1276" w:hanging="567"/>
        <w:jc w:val="both"/>
      </w:pPr>
      <w:r w:rsidRPr="00EE3C4E">
        <w:t>informācija par piesaistītajām personām, uz kuru iespējām balstās, vai piesaistītajiem apakšuzņēmējiem un tiem nododamās līguma daļas apjoms naudas izteiksmē (aizpildot attiecīgo tabulu konkursa pieteikumā saskaņā ar EIS e-konkursu apakšsistēmā šī konkursa sadaļā publicēto veidlapu);</w:t>
      </w:r>
    </w:p>
    <w:p w14:paraId="29C76034" w14:textId="77777777" w:rsidR="00374A1F" w:rsidRPr="00EE3C4E" w:rsidRDefault="00374A1F" w:rsidP="00832B12">
      <w:pPr>
        <w:numPr>
          <w:ilvl w:val="2"/>
          <w:numId w:val="1"/>
        </w:numPr>
        <w:shd w:val="clear" w:color="auto" w:fill="FFFFFF" w:themeFill="background1"/>
        <w:spacing w:line="276" w:lineRule="auto"/>
        <w:ind w:left="1276" w:hanging="567"/>
        <w:jc w:val="both"/>
      </w:pPr>
      <w:r w:rsidRPr="00EE3C4E">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0C26170" w14:textId="74C8550B" w:rsidR="00374A1F" w:rsidRPr="00EE3C4E" w:rsidRDefault="00374A1F" w:rsidP="00832B12">
      <w:pPr>
        <w:numPr>
          <w:ilvl w:val="2"/>
          <w:numId w:val="1"/>
        </w:numPr>
        <w:shd w:val="clear" w:color="auto" w:fill="FFFFFF" w:themeFill="background1"/>
        <w:spacing w:line="276" w:lineRule="auto"/>
        <w:ind w:left="1276" w:hanging="567"/>
        <w:jc w:val="both"/>
      </w:pPr>
      <w:r w:rsidRPr="00EE3C4E">
        <w:t>nolikuma 4.</w:t>
      </w:r>
      <w:r w:rsidR="006C7ACD" w:rsidRPr="00EE3C4E">
        <w:t>2.</w:t>
      </w:r>
      <w:r w:rsidRPr="00EE3C4E">
        <w:t> punktā norādītais/-tie dokuments/-i par piesaistīto personu, uz kuras iespējām balstās, un/piesaistīto apakšuzņēmēju, kas pierāda, ka apakšuzņēmēja kvalifikācija ir pietiekama (atbilstoša) tam nodoto līguma daļu izpildei.</w:t>
      </w:r>
    </w:p>
    <w:p w14:paraId="1C20E885" w14:textId="35D0AA00" w:rsidR="00374A1F" w:rsidRPr="00EE3C4E" w:rsidRDefault="00374A1F" w:rsidP="00832B12">
      <w:pPr>
        <w:numPr>
          <w:ilvl w:val="1"/>
          <w:numId w:val="1"/>
        </w:numPr>
        <w:shd w:val="clear" w:color="auto" w:fill="FFFFFF" w:themeFill="background1"/>
        <w:spacing w:line="276" w:lineRule="auto"/>
        <w:jc w:val="both"/>
      </w:pPr>
      <w:r w:rsidRPr="00EE3C4E">
        <w:rPr>
          <w:rFonts w:eastAsia="Calibri"/>
          <w:lang w:eastAsia="en-US"/>
        </w:rPr>
        <w:t>Kā sākotnējo pierādījumu atbilstībai nolikumā noteiktajām pretendentu kvalifikācijas (atlases) prasībām atbilstoši PIL 49. pantā noteiktajam pretendentam ir tiesības iesniegt Eiropas vienoto iepirkuma procedūras dokumentu (turpmāk – EVIPD).</w:t>
      </w:r>
      <w:r w:rsidRPr="00EE3C4E">
        <w:rPr>
          <w:rFonts w:eastAsia="Calibri"/>
        </w:rPr>
        <w:t xml:space="preserve"> </w:t>
      </w:r>
      <w:r w:rsidRPr="00EE3C4E">
        <w:rPr>
          <w:rFonts w:eastAsia="Calibri"/>
          <w:lang w:eastAsia="en-US"/>
        </w:rPr>
        <w:t xml:space="preserve">EVIPD iespējams aizpildīt - </w:t>
      </w:r>
      <w:hyperlink r:id="rId13" w:history="1">
        <w:r w:rsidR="00B7633F" w:rsidRPr="00EE3C4E">
          <w:rPr>
            <w:rStyle w:val="Hyperlink"/>
            <w:rFonts w:eastAsia="Calibri"/>
            <w:lang w:eastAsia="en-US"/>
          </w:rPr>
          <w:t>http://espd.eis.gov.lv/</w:t>
        </w:r>
      </w:hyperlink>
      <w:r w:rsidR="00B7633F" w:rsidRPr="00EE3C4E">
        <w:rPr>
          <w:rFonts w:eastAsia="Calibri"/>
          <w:lang w:eastAsia="en-US"/>
        </w:rPr>
        <w:t xml:space="preserve"> </w:t>
      </w:r>
      <w:r w:rsidRPr="00EE3C4E">
        <w:rPr>
          <w:rFonts w:eastAsia="Calibri"/>
          <w:lang w:eastAsia="en-US"/>
        </w:rPr>
        <w:t>Pretendentam ir tiesības iesniegt EVIPD, kas ir bijis iesniegts citā iepirkuma procedūrā, ja tas apliecina, ka tajā iekļautā informācija ir pareiza.</w:t>
      </w:r>
    </w:p>
    <w:p w14:paraId="4A655BC0" w14:textId="77777777" w:rsidR="00374A1F" w:rsidRPr="00EE3C4E" w:rsidRDefault="00374A1F" w:rsidP="00832B12">
      <w:pPr>
        <w:numPr>
          <w:ilvl w:val="1"/>
          <w:numId w:val="1"/>
        </w:numPr>
        <w:shd w:val="clear" w:color="auto" w:fill="FFFFFF" w:themeFill="background1"/>
        <w:spacing w:line="276" w:lineRule="auto"/>
        <w:jc w:val="both"/>
        <w:rPr>
          <w:rFonts w:eastAsia="Calibri"/>
        </w:rPr>
      </w:pPr>
      <w:r w:rsidRPr="00EE3C4E">
        <w:rPr>
          <w:rFonts w:eastAsia="Calibri"/>
          <w:b/>
        </w:rPr>
        <w:lastRenderedPageBreak/>
        <w:t>Pretendentu kvalifikācijas pārbaude</w:t>
      </w:r>
      <w:r w:rsidRPr="00EE3C4E">
        <w:rPr>
          <w:rFonts w:eastAsia="Calibri"/>
        </w:rPr>
        <w:t>:</w:t>
      </w:r>
    </w:p>
    <w:p w14:paraId="144BA007" w14:textId="050C8E4E" w:rsidR="006C7ACD" w:rsidRPr="00EE3C4E" w:rsidRDefault="006C7ACD" w:rsidP="006C7ACD">
      <w:pPr>
        <w:numPr>
          <w:ilvl w:val="2"/>
          <w:numId w:val="1"/>
        </w:numPr>
        <w:shd w:val="clear" w:color="auto" w:fill="FFFFFF" w:themeFill="background1"/>
        <w:spacing w:line="276" w:lineRule="auto"/>
        <w:ind w:hanging="579"/>
        <w:jc w:val="both"/>
        <w:rPr>
          <w:rFonts w:eastAsia="Calibri"/>
        </w:rPr>
      </w:pPr>
      <w:r w:rsidRPr="00EE3C4E">
        <w:rPr>
          <w:rFonts w:eastAsia="Calibri"/>
        </w:rPr>
        <w:t>Iepirkuma komisijai ir tiesības pārbaudīt pretendenta sniegto ziņu patiesumu.</w:t>
      </w:r>
    </w:p>
    <w:p w14:paraId="2D7DA992" w14:textId="6579FF7F" w:rsidR="00374A1F" w:rsidRPr="00EE3C4E" w:rsidRDefault="00374A1F" w:rsidP="00832B12">
      <w:pPr>
        <w:numPr>
          <w:ilvl w:val="2"/>
          <w:numId w:val="1"/>
        </w:numPr>
        <w:shd w:val="clear" w:color="auto" w:fill="FFFFFF" w:themeFill="background1"/>
        <w:spacing w:line="276" w:lineRule="auto"/>
        <w:ind w:left="1276" w:hanging="567"/>
        <w:jc w:val="both"/>
        <w:rPr>
          <w:rFonts w:eastAsia="Calibri"/>
        </w:rPr>
      </w:pPr>
      <w:r w:rsidRPr="00EE3C4E">
        <w:t>Iepirkuma komisija veic pretendentu kvalifikācijas pārbaudi saskaņā ar nolikuma 4.1. punktā noteiktajām prasībām.</w:t>
      </w:r>
    </w:p>
    <w:p w14:paraId="48DF1131" w14:textId="19AEA98E" w:rsidR="00374A1F" w:rsidRPr="00EE3C4E" w:rsidRDefault="00374A1F" w:rsidP="00832B12">
      <w:pPr>
        <w:numPr>
          <w:ilvl w:val="2"/>
          <w:numId w:val="1"/>
        </w:numPr>
        <w:shd w:val="clear" w:color="auto" w:fill="FFFFFF" w:themeFill="background1"/>
        <w:spacing w:line="276" w:lineRule="auto"/>
        <w:ind w:left="1276" w:hanging="567"/>
        <w:jc w:val="both"/>
        <w:rPr>
          <w:rFonts w:eastAsia="Calibri"/>
        </w:rPr>
      </w:pPr>
      <w:r w:rsidRPr="00EE3C4E">
        <w:t xml:space="preserve">Iepirkuma komisija saskaņā ar MK noteikumu 16. punktu kvalifikācijas pārbaudi ir tiesīga veikt tikai tam pretendentam, kuram būtu piešķiramas </w:t>
      </w:r>
      <w:r w:rsidR="009448FB">
        <w:t>līguma</w:t>
      </w:r>
      <w:r w:rsidR="00EE076B" w:rsidRPr="00EE3C4E">
        <w:t xml:space="preserve"> </w:t>
      </w:r>
      <w:r w:rsidRPr="00EE3C4E">
        <w:t>slēgšanas tiesības.</w:t>
      </w:r>
    </w:p>
    <w:p w14:paraId="30A365C2" w14:textId="4FB10A03" w:rsidR="00374A1F" w:rsidRPr="00EE3C4E" w:rsidRDefault="00374A1F" w:rsidP="00832B12">
      <w:pPr>
        <w:numPr>
          <w:ilvl w:val="2"/>
          <w:numId w:val="1"/>
        </w:numPr>
        <w:shd w:val="clear" w:color="auto" w:fill="FFFFFF" w:themeFill="background1"/>
        <w:spacing w:line="276" w:lineRule="auto"/>
        <w:ind w:left="1276" w:hanging="567"/>
        <w:jc w:val="both"/>
        <w:rPr>
          <w:rFonts w:eastAsia="Calibri"/>
        </w:rPr>
      </w:pPr>
      <w:r w:rsidRPr="00EE3C4E">
        <w:t>Pretendents tiek noraidīts, ja iepirkuma komisija konstatē, ka:</w:t>
      </w:r>
    </w:p>
    <w:p w14:paraId="4DBC6D02" w14:textId="77777777" w:rsidR="0084080B" w:rsidRPr="00EE3C4E" w:rsidRDefault="0084080B" w:rsidP="0084080B">
      <w:pPr>
        <w:numPr>
          <w:ilvl w:val="3"/>
          <w:numId w:val="1"/>
        </w:numPr>
        <w:shd w:val="clear" w:color="auto" w:fill="FFFFFF" w:themeFill="background1"/>
        <w:tabs>
          <w:tab w:val="clear" w:pos="1800"/>
        </w:tabs>
        <w:spacing w:line="276" w:lineRule="auto"/>
        <w:ind w:left="1701" w:hanging="425"/>
        <w:jc w:val="both"/>
      </w:pPr>
      <w:r w:rsidRPr="00EE3C4E">
        <w:t>pretendents nav iesniedzis kvalifikācijas dokumentus atbilstoši nolikuma prasībām un/vai tajos norādītā informācija neatbilst nolikuma prasībām;</w:t>
      </w:r>
    </w:p>
    <w:p w14:paraId="50AEB812" w14:textId="2B090363" w:rsidR="0084080B" w:rsidRPr="00EE3C4E" w:rsidRDefault="0084080B" w:rsidP="0084080B">
      <w:pPr>
        <w:numPr>
          <w:ilvl w:val="3"/>
          <w:numId w:val="1"/>
        </w:numPr>
        <w:shd w:val="clear" w:color="auto" w:fill="FFFFFF" w:themeFill="background1"/>
        <w:tabs>
          <w:tab w:val="clear" w:pos="1800"/>
        </w:tabs>
        <w:spacing w:line="276" w:lineRule="auto"/>
        <w:ind w:left="1701" w:hanging="425"/>
        <w:jc w:val="both"/>
      </w:pPr>
      <w:r w:rsidRPr="00EE3C4E">
        <w:t>pretendents ir sniedzis nepatiesu informāciju savas kvalifikācijas novērtēšanai</w:t>
      </w:r>
      <w:r w:rsidR="001B32ED" w:rsidRPr="00EE3C4E">
        <w:t>;</w:t>
      </w:r>
    </w:p>
    <w:p w14:paraId="59D87C47" w14:textId="55F3ED28" w:rsidR="0084080B" w:rsidRPr="00EE3C4E" w:rsidRDefault="0084080B" w:rsidP="0084080B">
      <w:pPr>
        <w:numPr>
          <w:ilvl w:val="3"/>
          <w:numId w:val="1"/>
        </w:numPr>
        <w:shd w:val="clear" w:color="auto" w:fill="FFFFFF" w:themeFill="background1"/>
        <w:tabs>
          <w:tab w:val="clear" w:pos="1800"/>
        </w:tabs>
        <w:spacing w:line="276" w:lineRule="auto"/>
        <w:ind w:left="1701" w:hanging="425"/>
        <w:jc w:val="both"/>
      </w:pPr>
      <w:r w:rsidRPr="00EE3C4E">
        <w:t>Pretendents neatbilst nolikumā noteiktajām kvalifikācijas prasībām.</w:t>
      </w:r>
    </w:p>
    <w:p w14:paraId="33C96193" w14:textId="1AEF1737" w:rsidR="0084080B" w:rsidRPr="00EE3C4E" w:rsidRDefault="0084080B" w:rsidP="00FB2CB2">
      <w:pPr>
        <w:numPr>
          <w:ilvl w:val="2"/>
          <w:numId w:val="1"/>
        </w:numPr>
        <w:shd w:val="clear" w:color="auto" w:fill="FFFFFF" w:themeFill="background1"/>
        <w:spacing w:after="240" w:line="276" w:lineRule="auto"/>
        <w:ind w:left="1276" w:hanging="567"/>
        <w:jc w:val="both"/>
        <w:rPr>
          <w:rFonts w:eastAsia="Calibri"/>
        </w:rPr>
      </w:pPr>
      <w:r w:rsidRPr="00EE3C4E">
        <w:t>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0CF87AA5" w14:textId="122F8F77" w:rsidR="00374A1F" w:rsidRPr="00EE3C4E" w:rsidRDefault="00374A1F" w:rsidP="0096042D">
      <w:pPr>
        <w:numPr>
          <w:ilvl w:val="0"/>
          <w:numId w:val="1"/>
        </w:numPr>
        <w:shd w:val="clear" w:color="auto" w:fill="FFFFFF" w:themeFill="background1"/>
        <w:spacing w:after="120" w:line="276" w:lineRule="auto"/>
        <w:ind w:left="0" w:firstLine="0"/>
        <w:jc w:val="center"/>
        <w:rPr>
          <w:b/>
        </w:rPr>
      </w:pPr>
      <w:r w:rsidRPr="00EE3C4E">
        <w:rPr>
          <w:b/>
        </w:rPr>
        <w:t>TEHNISKAIS PIEDĀVĀJUMS, IESNIEDZAMIE DOKUMENTI UN PĀRBAUDE</w:t>
      </w:r>
    </w:p>
    <w:p w14:paraId="06C57BD6" w14:textId="10C73289" w:rsidR="00A87385" w:rsidRPr="00EE3C4E" w:rsidRDefault="003568A8" w:rsidP="003568A8">
      <w:pPr>
        <w:numPr>
          <w:ilvl w:val="1"/>
          <w:numId w:val="1"/>
        </w:numPr>
        <w:shd w:val="clear" w:color="auto" w:fill="FFFFFF" w:themeFill="background1"/>
        <w:spacing w:line="276" w:lineRule="auto"/>
        <w:jc w:val="both"/>
        <w:rPr>
          <w:b/>
        </w:rPr>
      </w:pPr>
      <w:r w:rsidRPr="00EE3C4E">
        <w:t>Pretendents iesniedz tehnisko piedāvājumu atbilstoši EIS e-konkursu apakšsistēmā šī iepirkuma sadaļā publicētajai veidlapai</w:t>
      </w:r>
      <w:r w:rsidR="008C4E96" w:rsidRPr="00EE3C4E">
        <w:t>, kurā jānorāda:</w:t>
      </w:r>
    </w:p>
    <w:p w14:paraId="68146B40" w14:textId="1948F2D1" w:rsidR="00D27CA8" w:rsidRPr="00C434A3" w:rsidRDefault="00C434A3" w:rsidP="002A1EE8">
      <w:pPr>
        <w:numPr>
          <w:ilvl w:val="2"/>
          <w:numId w:val="1"/>
        </w:numPr>
        <w:spacing w:line="276" w:lineRule="auto"/>
        <w:ind w:hanging="579"/>
        <w:jc w:val="both"/>
        <w:rPr>
          <w:b/>
        </w:rPr>
      </w:pPr>
      <w:bookmarkStart w:id="9" w:name="_Hlk216792552"/>
      <w:bookmarkStart w:id="10" w:name="_Hlk215662344"/>
      <w:r w:rsidRPr="00C434A3">
        <w:t>piedāvātās Preces aprakstu, kurā var pārliecināties par piedāvātās Preces atbilstību visām tehniskajā specifikācijā norādītajām prasībām</w:t>
      </w:r>
      <w:r w:rsidR="00D27CA8" w:rsidRPr="00C434A3">
        <w:t>;</w:t>
      </w:r>
    </w:p>
    <w:p w14:paraId="24F787EF" w14:textId="3CC024F6" w:rsidR="00715C92" w:rsidRPr="00C434A3" w:rsidRDefault="00C434A3" w:rsidP="002A1EE8">
      <w:pPr>
        <w:numPr>
          <w:ilvl w:val="2"/>
          <w:numId w:val="1"/>
        </w:numPr>
        <w:spacing w:line="276" w:lineRule="auto"/>
        <w:ind w:hanging="579"/>
        <w:jc w:val="both"/>
        <w:rPr>
          <w:b/>
        </w:rPr>
      </w:pPr>
      <w:r w:rsidRPr="00C434A3">
        <w:t>Preces ražotāju, modeli, ražotāja kontaktinformāciju, tīmekļvietnes adresi, Preces izcelsmes valsti</w:t>
      </w:r>
      <w:r w:rsidR="00715C92" w:rsidRPr="00C434A3">
        <w:t>.</w:t>
      </w:r>
    </w:p>
    <w:p w14:paraId="0631DCA1" w14:textId="05B9E64A" w:rsidR="00C434A3" w:rsidRPr="00C434A3" w:rsidRDefault="00C434A3" w:rsidP="00C434A3">
      <w:pPr>
        <w:numPr>
          <w:ilvl w:val="2"/>
          <w:numId w:val="1"/>
        </w:numPr>
        <w:spacing w:line="276" w:lineRule="auto"/>
        <w:ind w:hanging="579"/>
        <w:jc w:val="both"/>
        <w:rPr>
          <w:bCs/>
        </w:rPr>
      </w:pPr>
      <w:r w:rsidRPr="00C434A3">
        <w:rPr>
          <w:bCs/>
        </w:rPr>
        <w:t>Preces piegādes un uzstādīšanas termiņ</w:t>
      </w:r>
      <w:r>
        <w:rPr>
          <w:bCs/>
        </w:rPr>
        <w:t>u</w:t>
      </w:r>
      <w:r w:rsidRPr="00C434A3">
        <w:rPr>
          <w:bCs/>
        </w:rPr>
        <w:t xml:space="preserve"> ne vairāk kā 90 (deviņdesmit) kalendār</w:t>
      </w:r>
      <w:r>
        <w:rPr>
          <w:bCs/>
        </w:rPr>
        <w:t xml:space="preserve">o </w:t>
      </w:r>
      <w:r w:rsidRPr="00C434A3">
        <w:rPr>
          <w:bCs/>
        </w:rPr>
        <w:t>dien</w:t>
      </w:r>
      <w:r>
        <w:rPr>
          <w:bCs/>
        </w:rPr>
        <w:t>u laikā</w:t>
      </w:r>
      <w:r w:rsidRPr="00C434A3">
        <w:rPr>
          <w:bCs/>
        </w:rPr>
        <w:t xml:space="preserve"> no pasūtījuma veikšanas dienas</w:t>
      </w:r>
      <w:r>
        <w:rPr>
          <w:bCs/>
        </w:rPr>
        <w:t>.</w:t>
      </w:r>
    </w:p>
    <w:p w14:paraId="51F4994D" w14:textId="68C4333F" w:rsidR="00C434A3" w:rsidRPr="00C434A3" w:rsidRDefault="00C434A3" w:rsidP="008F3474">
      <w:pPr>
        <w:pStyle w:val="ListParagraph"/>
        <w:numPr>
          <w:ilvl w:val="2"/>
          <w:numId w:val="1"/>
        </w:numPr>
        <w:shd w:val="clear" w:color="auto" w:fill="FFFFFF" w:themeFill="background1"/>
        <w:spacing w:after="0"/>
        <w:ind w:hanging="579"/>
        <w:jc w:val="both"/>
        <w:rPr>
          <w:rFonts w:ascii="Times New Roman" w:hAnsi="Times New Roman"/>
          <w:sz w:val="24"/>
          <w:szCs w:val="24"/>
          <w:lang w:val="lv-LV"/>
        </w:rPr>
      </w:pPr>
      <w:r>
        <w:rPr>
          <w:rFonts w:ascii="Times New Roman" w:hAnsi="Times New Roman"/>
          <w:sz w:val="24"/>
          <w:szCs w:val="24"/>
          <w:lang w:val="lv-LV"/>
        </w:rPr>
        <w:t>n</w:t>
      </w:r>
      <w:r w:rsidRPr="00C434A3">
        <w:rPr>
          <w:rFonts w:ascii="Times New Roman" w:hAnsi="Times New Roman"/>
          <w:sz w:val="24"/>
          <w:szCs w:val="24"/>
          <w:lang w:val="lv-LV"/>
        </w:rPr>
        <w:t>ekvalitatīvas vai līguma noteikumiem neatbilstošas Preces uzstādīšanas trūkumu novēršanas termiņš garantijas laikā</w:t>
      </w:r>
      <w:r>
        <w:rPr>
          <w:rFonts w:ascii="Times New Roman" w:hAnsi="Times New Roman"/>
          <w:sz w:val="24"/>
          <w:szCs w:val="24"/>
          <w:lang w:val="lv-LV"/>
        </w:rPr>
        <w:t>:</w:t>
      </w:r>
      <w:r w:rsidRPr="00C434A3">
        <w:rPr>
          <w:rFonts w:ascii="Times New Roman" w:hAnsi="Times New Roman"/>
          <w:sz w:val="24"/>
          <w:szCs w:val="24"/>
          <w:lang w:val="lv-LV"/>
        </w:rPr>
        <w:t xml:space="preserve"> ne vairāk kā 30 (trīsdesmit) kalendār</w:t>
      </w:r>
      <w:r>
        <w:rPr>
          <w:rFonts w:ascii="Times New Roman" w:hAnsi="Times New Roman"/>
          <w:sz w:val="24"/>
          <w:szCs w:val="24"/>
          <w:lang w:val="lv-LV"/>
        </w:rPr>
        <w:t xml:space="preserve">o </w:t>
      </w:r>
      <w:r w:rsidRPr="00C434A3">
        <w:rPr>
          <w:rFonts w:ascii="Times New Roman" w:hAnsi="Times New Roman"/>
          <w:sz w:val="24"/>
          <w:szCs w:val="24"/>
          <w:lang w:val="lv-LV"/>
        </w:rPr>
        <w:t>dien</w:t>
      </w:r>
      <w:r>
        <w:rPr>
          <w:rFonts w:ascii="Times New Roman" w:hAnsi="Times New Roman"/>
          <w:sz w:val="24"/>
          <w:szCs w:val="24"/>
          <w:lang w:val="lv-LV"/>
        </w:rPr>
        <w:t>u</w:t>
      </w:r>
      <w:r w:rsidRPr="00C434A3">
        <w:rPr>
          <w:rFonts w:ascii="Times New Roman" w:hAnsi="Times New Roman"/>
          <w:sz w:val="24"/>
          <w:szCs w:val="24"/>
          <w:lang w:val="lv-LV"/>
        </w:rPr>
        <w:t xml:space="preserve"> </w:t>
      </w:r>
      <w:r>
        <w:rPr>
          <w:rFonts w:ascii="Times New Roman" w:hAnsi="Times New Roman"/>
          <w:sz w:val="24"/>
          <w:szCs w:val="24"/>
          <w:lang w:val="lv-LV"/>
        </w:rPr>
        <w:t xml:space="preserve">laikā </w:t>
      </w:r>
      <w:r w:rsidRPr="00C434A3">
        <w:rPr>
          <w:rFonts w:ascii="Times New Roman" w:hAnsi="Times New Roman"/>
          <w:sz w:val="24"/>
          <w:szCs w:val="24"/>
          <w:lang w:val="lv-LV"/>
        </w:rPr>
        <w:t>no akta par konstatētajām neatbilstībām sastādīšanas dienas.</w:t>
      </w:r>
    </w:p>
    <w:p w14:paraId="314AD8AC" w14:textId="49EEE73B" w:rsidR="00081794" w:rsidRPr="00C434A3" w:rsidRDefault="00C434A3" w:rsidP="008F3474">
      <w:pPr>
        <w:pStyle w:val="ListParagraph"/>
        <w:numPr>
          <w:ilvl w:val="2"/>
          <w:numId w:val="1"/>
        </w:numPr>
        <w:shd w:val="clear" w:color="auto" w:fill="FFFFFF" w:themeFill="background1"/>
        <w:spacing w:after="0"/>
        <w:ind w:hanging="579"/>
        <w:jc w:val="both"/>
        <w:rPr>
          <w:rFonts w:ascii="Times New Roman" w:hAnsi="Times New Roman"/>
          <w:sz w:val="28"/>
          <w:szCs w:val="28"/>
          <w:lang w:val="lv-LV"/>
        </w:rPr>
      </w:pPr>
      <w:r w:rsidRPr="00C434A3">
        <w:rPr>
          <w:rFonts w:ascii="Times New Roman" w:hAnsi="Times New Roman"/>
          <w:sz w:val="24"/>
          <w:szCs w:val="24"/>
          <w:lang w:val="lv-LV"/>
        </w:rPr>
        <w:t>apliecinājumu, ka konstatējot bojājumu, pretendents 3 (trīs) darba dienu laikā no telefoniski izteikta pieprasījuma saņemšanas brīža, vienlaikus nosūtot e-pastu par pakalpojuma nepieciešamību, ierodas Preces atrašanās vietā, lai veiktu bojājuma/defekta konstatācijas akta sastādīšanu</w:t>
      </w:r>
      <w:r w:rsidR="005E565A" w:rsidRPr="00C434A3">
        <w:rPr>
          <w:rFonts w:ascii="Times New Roman" w:hAnsi="Times New Roman"/>
          <w:sz w:val="24"/>
          <w:szCs w:val="24"/>
          <w:lang w:val="lv-LV"/>
        </w:rPr>
        <w:t>.</w:t>
      </w:r>
    </w:p>
    <w:p w14:paraId="6A4963D3" w14:textId="4CCC4388" w:rsidR="007A74AA" w:rsidRPr="00C434A3" w:rsidRDefault="00C434A3" w:rsidP="00D27CA8">
      <w:pPr>
        <w:pStyle w:val="ListParagraph"/>
        <w:numPr>
          <w:ilvl w:val="2"/>
          <w:numId w:val="1"/>
        </w:numPr>
        <w:shd w:val="clear" w:color="auto" w:fill="FFFFFF" w:themeFill="background1"/>
        <w:spacing w:after="0"/>
        <w:ind w:hanging="579"/>
        <w:jc w:val="both"/>
        <w:rPr>
          <w:rFonts w:ascii="Times New Roman" w:hAnsi="Times New Roman"/>
          <w:sz w:val="28"/>
          <w:szCs w:val="28"/>
          <w:lang w:val="lv-LV"/>
        </w:rPr>
      </w:pPr>
      <w:bookmarkStart w:id="11" w:name="_Hlk219535986"/>
      <w:r w:rsidRPr="00C434A3">
        <w:rPr>
          <w:rFonts w:ascii="Times New Roman" w:hAnsi="Times New Roman"/>
          <w:color w:val="000000" w:themeColor="text1"/>
          <w:sz w:val="24"/>
          <w:szCs w:val="24"/>
          <w:lang w:val="lv-LV"/>
        </w:rPr>
        <w:t>apliecinājumu, ka pēc Preces uzstādīšanas tiks nodrošināta savstarpēji vienojoties pasūtītāja personāla instruktāža (apmācība) žirokompasa lietošanā lietotāja līmenī. Instruktāža (apmācība) jānodrošina latviešu valodā</w:t>
      </w:r>
      <w:r w:rsidR="007A74AA" w:rsidRPr="00C434A3">
        <w:rPr>
          <w:rFonts w:ascii="Times New Roman" w:hAnsi="Times New Roman"/>
          <w:sz w:val="24"/>
          <w:szCs w:val="24"/>
          <w:lang w:val="lv-LV"/>
        </w:rPr>
        <w:t>.</w:t>
      </w:r>
      <w:bookmarkEnd w:id="11"/>
    </w:p>
    <w:p w14:paraId="64B21B7D" w14:textId="4607A310" w:rsidR="00967799" w:rsidRPr="00C434A3" w:rsidRDefault="00C434A3" w:rsidP="0063214B">
      <w:pPr>
        <w:pStyle w:val="ListParagraph"/>
        <w:numPr>
          <w:ilvl w:val="2"/>
          <w:numId w:val="1"/>
        </w:numPr>
        <w:shd w:val="clear" w:color="auto" w:fill="FFFFFF" w:themeFill="background1"/>
        <w:spacing w:after="0"/>
        <w:ind w:hanging="579"/>
        <w:jc w:val="both"/>
        <w:rPr>
          <w:rFonts w:ascii="Times New Roman" w:hAnsi="Times New Roman"/>
          <w:sz w:val="28"/>
          <w:szCs w:val="28"/>
          <w:lang w:val="lv-LV"/>
        </w:rPr>
      </w:pPr>
      <w:r w:rsidRPr="00C434A3">
        <w:rPr>
          <w:rFonts w:ascii="Times New Roman" w:hAnsi="Times New Roman"/>
          <w:color w:val="000000" w:themeColor="text1"/>
          <w:sz w:val="24"/>
          <w:szCs w:val="24"/>
          <w:lang w:val="lv-LV"/>
        </w:rPr>
        <w:lastRenderedPageBreak/>
        <w:t xml:space="preserve">apliecinājums, ka </w:t>
      </w:r>
      <w:bookmarkStart w:id="12" w:name="_Hlk234934454"/>
      <w:r w:rsidR="00DC146C" w:rsidRPr="00DC146C">
        <w:rPr>
          <w:rFonts w:ascii="Times New Roman" w:hAnsi="Times New Roman"/>
          <w:color w:val="000000" w:themeColor="text1"/>
          <w:sz w:val="24"/>
          <w:szCs w:val="24"/>
          <w:lang w:val="lv-LV"/>
        </w:rPr>
        <w:t>Precei, tās sastāvdaļām un izejmateriāliem</w:t>
      </w:r>
      <w:r w:rsidRPr="00C434A3">
        <w:rPr>
          <w:rFonts w:ascii="Times New Roman" w:hAnsi="Times New Roman"/>
          <w:color w:val="000000" w:themeColor="text1"/>
          <w:sz w:val="24"/>
          <w:szCs w:val="24"/>
          <w:lang w:val="lv-LV"/>
        </w:rPr>
        <w:t>, kā arī attiecīgajam ražotājam (-</w:t>
      </w:r>
      <w:proofErr w:type="spellStart"/>
      <w:r w:rsidRPr="00C434A3">
        <w:rPr>
          <w:rFonts w:ascii="Times New Roman" w:hAnsi="Times New Roman"/>
          <w:color w:val="000000" w:themeColor="text1"/>
          <w:sz w:val="24"/>
          <w:szCs w:val="24"/>
          <w:lang w:val="lv-LV"/>
        </w:rPr>
        <w:t>iem</w:t>
      </w:r>
      <w:proofErr w:type="spellEnd"/>
      <w:r w:rsidRPr="00C434A3">
        <w:rPr>
          <w:rFonts w:ascii="Times New Roman" w:hAnsi="Times New Roman"/>
          <w:color w:val="000000" w:themeColor="text1"/>
          <w:sz w:val="24"/>
          <w:szCs w:val="24"/>
          <w:lang w:val="lv-LV"/>
        </w:rPr>
        <w:t>)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w:t>
      </w:r>
      <w:bookmarkEnd w:id="12"/>
      <w:r w:rsidR="00967799" w:rsidRPr="00C434A3">
        <w:rPr>
          <w:rFonts w:ascii="Times New Roman" w:hAnsi="Times New Roman"/>
          <w:sz w:val="24"/>
          <w:szCs w:val="24"/>
          <w:lang w:val="lv-LV"/>
        </w:rPr>
        <w:t>.</w:t>
      </w:r>
    </w:p>
    <w:p w14:paraId="061914C4" w14:textId="6CACD7F5" w:rsidR="00C434A3" w:rsidRPr="00EE3C4E" w:rsidRDefault="00C434A3" w:rsidP="00C434A3">
      <w:pPr>
        <w:pStyle w:val="ListParagraph"/>
        <w:numPr>
          <w:ilvl w:val="2"/>
          <w:numId w:val="1"/>
        </w:numPr>
        <w:shd w:val="clear" w:color="auto" w:fill="FFFFFF" w:themeFill="background1"/>
        <w:spacing w:after="0"/>
        <w:jc w:val="both"/>
        <w:rPr>
          <w:rFonts w:ascii="Times New Roman" w:hAnsi="Times New Roman"/>
          <w:sz w:val="24"/>
          <w:szCs w:val="24"/>
          <w:lang w:val="lv-LV"/>
        </w:rPr>
      </w:pPr>
      <w:r>
        <w:rPr>
          <w:rFonts w:ascii="Times New Roman" w:eastAsia="Times New Roman" w:hAnsi="Times New Roman"/>
          <w:sz w:val="24"/>
          <w:szCs w:val="24"/>
          <w:lang w:val="lv-LV" w:eastAsia="lv-LV"/>
        </w:rPr>
        <w:t>a</w:t>
      </w:r>
      <w:r w:rsidRPr="00EE3C4E">
        <w:rPr>
          <w:rFonts w:ascii="Times New Roman" w:eastAsia="Times New Roman" w:hAnsi="Times New Roman"/>
          <w:sz w:val="24"/>
          <w:szCs w:val="24"/>
          <w:lang w:val="lv-LV" w:eastAsia="lv-LV"/>
        </w:rPr>
        <w:t>pliecinājums</w:t>
      </w:r>
      <w:r w:rsidRPr="00EE3C4E">
        <w:rPr>
          <w:rFonts w:ascii="Times New Roman" w:hAnsi="Times New Roman"/>
          <w:sz w:val="24"/>
          <w:szCs w:val="24"/>
          <w:lang w:val="lv-LV"/>
        </w:rPr>
        <w:t xml:space="preserve">, ka, </w:t>
      </w:r>
      <w:bookmarkStart w:id="13" w:name="_Hlk234934340"/>
      <w:r w:rsidRPr="00EE3C4E">
        <w:rPr>
          <w:rFonts w:ascii="Times New Roman" w:hAnsi="Times New Roman"/>
          <w:sz w:val="24"/>
          <w:szCs w:val="24"/>
          <w:lang w:val="lv-LV"/>
        </w:rPr>
        <w:t>pretendents veicot saimniecisko darbību pēc 2022. gada 24. februāra</w:t>
      </w:r>
      <w:bookmarkEnd w:id="13"/>
      <w:r w:rsidRPr="00EE3C4E">
        <w:rPr>
          <w:rFonts w:ascii="Times New Roman" w:hAnsi="Times New Roman"/>
          <w:sz w:val="24"/>
          <w:szCs w:val="24"/>
          <w:lang w:val="lv-LV"/>
        </w:rPr>
        <w:t>:</w:t>
      </w:r>
    </w:p>
    <w:p w14:paraId="0B3E527D" w14:textId="58D92D1E" w:rsidR="00C434A3" w:rsidRPr="00EE3C4E" w:rsidRDefault="00C434A3" w:rsidP="00C434A3">
      <w:pPr>
        <w:spacing w:line="276" w:lineRule="auto"/>
        <w:ind w:left="1362"/>
        <w:jc w:val="both"/>
      </w:pPr>
      <w:r w:rsidRPr="00EE3C4E">
        <w:t>-</w:t>
      </w:r>
      <w:r>
        <w:t xml:space="preserve"> </w:t>
      </w:r>
      <w:bookmarkStart w:id="14" w:name="_Hlk234934353"/>
      <w:r w:rsidRPr="00EE3C4E">
        <w:t>neizmanto materiālus, iekārtas, līdzekļus vai inventāru, kas ražots Krievijas Federācijā vai Baltkrievijas Republikā (izņemot tādus, kas iegādāti līdz minētajam datumam);</w:t>
      </w:r>
    </w:p>
    <w:p w14:paraId="5A0E26C2" w14:textId="68978A18" w:rsidR="00C434A3" w:rsidRDefault="00C434A3" w:rsidP="00C434A3">
      <w:pPr>
        <w:spacing w:line="276" w:lineRule="auto"/>
        <w:ind w:left="1362"/>
        <w:jc w:val="both"/>
      </w:pPr>
      <w:r w:rsidRPr="00EE3C4E">
        <w:t>-</w:t>
      </w:r>
      <w:r>
        <w:t xml:space="preserve"> </w:t>
      </w:r>
      <w:r w:rsidRPr="00EE3C4E">
        <w:t>neveic darbības, kas tieši vai netieši atbalsta minēto valstu industriju;</w:t>
      </w:r>
    </w:p>
    <w:p w14:paraId="22F02FC2" w14:textId="373A1C6C" w:rsidR="00E23DB1" w:rsidRPr="00C434A3" w:rsidRDefault="00C434A3" w:rsidP="00C434A3">
      <w:pPr>
        <w:spacing w:line="276" w:lineRule="auto"/>
        <w:ind w:left="1362"/>
        <w:jc w:val="both"/>
      </w:pPr>
      <w:r>
        <w:t xml:space="preserve">- </w:t>
      </w:r>
      <w:r w:rsidRPr="00C434A3">
        <w:t>saistību izpildē neiesaista personas, kuras pēc minētā datuma turpina apmeklēt minētās valstis</w:t>
      </w:r>
    </w:p>
    <w:p w14:paraId="50CF5E7F" w14:textId="2767D6B2" w:rsidR="00652751" w:rsidRPr="00C434A3" w:rsidRDefault="00C434A3" w:rsidP="00C434A3">
      <w:pPr>
        <w:pStyle w:val="ListParagraph"/>
        <w:numPr>
          <w:ilvl w:val="2"/>
          <w:numId w:val="1"/>
        </w:numPr>
        <w:shd w:val="clear" w:color="auto" w:fill="FFFFFF" w:themeFill="background1"/>
        <w:spacing w:after="0"/>
        <w:ind w:hanging="579"/>
        <w:jc w:val="both"/>
        <w:rPr>
          <w:rFonts w:ascii="Times New Roman" w:hAnsi="Times New Roman"/>
          <w:sz w:val="24"/>
          <w:szCs w:val="24"/>
          <w:lang w:val="lv-LV"/>
        </w:rPr>
      </w:pPr>
      <w:bookmarkStart w:id="15" w:name="_Hlk234934507"/>
      <w:bookmarkEnd w:id="14"/>
      <w:r w:rsidRPr="00C434A3">
        <w:rPr>
          <w:rFonts w:ascii="Times New Roman" w:hAnsi="Times New Roman"/>
          <w:sz w:val="24"/>
          <w:szCs w:val="24"/>
          <w:lang w:val="lv-LV"/>
        </w:rPr>
        <w:t>apliecinājums, ka metināšanas pakalpojumi atbilst ISO (</w:t>
      </w:r>
      <w:proofErr w:type="spellStart"/>
      <w:r w:rsidRPr="00C434A3">
        <w:rPr>
          <w:rFonts w:ascii="Times New Roman" w:hAnsi="Times New Roman"/>
          <w:sz w:val="24"/>
          <w:szCs w:val="24"/>
          <w:lang w:val="lv-LV"/>
        </w:rPr>
        <w:t>International</w:t>
      </w:r>
      <w:proofErr w:type="spellEnd"/>
      <w:r w:rsidRPr="00C434A3">
        <w:rPr>
          <w:rFonts w:ascii="Times New Roman" w:hAnsi="Times New Roman"/>
          <w:sz w:val="24"/>
          <w:szCs w:val="24"/>
          <w:lang w:val="lv-LV"/>
        </w:rPr>
        <w:t xml:space="preserve"> </w:t>
      </w:r>
      <w:proofErr w:type="spellStart"/>
      <w:r w:rsidRPr="00C434A3">
        <w:rPr>
          <w:rFonts w:ascii="Times New Roman" w:hAnsi="Times New Roman"/>
          <w:sz w:val="24"/>
          <w:szCs w:val="24"/>
          <w:lang w:val="lv-LV"/>
        </w:rPr>
        <w:t>Organization</w:t>
      </w:r>
      <w:proofErr w:type="spellEnd"/>
      <w:r w:rsidRPr="00C434A3">
        <w:rPr>
          <w:rFonts w:ascii="Times New Roman" w:hAnsi="Times New Roman"/>
          <w:sz w:val="24"/>
          <w:szCs w:val="24"/>
          <w:lang w:val="lv-LV"/>
        </w:rPr>
        <w:t xml:space="preserve"> </w:t>
      </w:r>
      <w:proofErr w:type="spellStart"/>
      <w:r w:rsidRPr="00C434A3">
        <w:rPr>
          <w:rFonts w:ascii="Times New Roman" w:hAnsi="Times New Roman"/>
          <w:sz w:val="24"/>
          <w:szCs w:val="24"/>
          <w:lang w:val="lv-LV"/>
        </w:rPr>
        <w:t>for</w:t>
      </w:r>
      <w:proofErr w:type="spellEnd"/>
      <w:r w:rsidRPr="00C434A3">
        <w:rPr>
          <w:rFonts w:ascii="Times New Roman" w:hAnsi="Times New Roman"/>
          <w:sz w:val="24"/>
          <w:szCs w:val="24"/>
          <w:lang w:val="lv-LV"/>
        </w:rPr>
        <w:t xml:space="preserve"> </w:t>
      </w:r>
      <w:proofErr w:type="spellStart"/>
      <w:r w:rsidRPr="00C434A3">
        <w:rPr>
          <w:rFonts w:ascii="Times New Roman" w:hAnsi="Times New Roman"/>
          <w:sz w:val="24"/>
          <w:szCs w:val="24"/>
          <w:lang w:val="lv-LV"/>
        </w:rPr>
        <w:t>Standardization</w:t>
      </w:r>
      <w:proofErr w:type="spellEnd"/>
      <w:r w:rsidRPr="00C434A3">
        <w:rPr>
          <w:rFonts w:ascii="Times New Roman" w:hAnsi="Times New Roman"/>
          <w:sz w:val="24"/>
          <w:szCs w:val="24"/>
          <w:lang w:val="lv-LV"/>
        </w:rPr>
        <w:t>) kvalitātes standartiem un izmantotais materiāls būs jauns</w:t>
      </w:r>
      <w:bookmarkEnd w:id="15"/>
      <w:r w:rsidR="00BE4968" w:rsidRPr="00C434A3">
        <w:rPr>
          <w:rFonts w:ascii="Times New Roman" w:hAnsi="Times New Roman"/>
          <w:sz w:val="24"/>
          <w:szCs w:val="24"/>
          <w:lang w:val="lv-LV"/>
        </w:rPr>
        <w:t>.</w:t>
      </w:r>
      <w:bookmarkEnd w:id="9"/>
      <w:bookmarkEnd w:id="10"/>
    </w:p>
    <w:p w14:paraId="0D745A33" w14:textId="650CF65C" w:rsidR="00374A1F" w:rsidRPr="00EE3C4E" w:rsidRDefault="00374A1F" w:rsidP="000704DB">
      <w:pPr>
        <w:numPr>
          <w:ilvl w:val="1"/>
          <w:numId w:val="1"/>
        </w:numPr>
        <w:shd w:val="clear" w:color="auto" w:fill="FFFFFF" w:themeFill="background1"/>
        <w:spacing w:line="276" w:lineRule="auto"/>
        <w:jc w:val="both"/>
        <w:rPr>
          <w:b/>
        </w:rPr>
      </w:pPr>
      <w:r w:rsidRPr="00EE3C4E">
        <w:rPr>
          <w:b/>
        </w:rPr>
        <w:t>Iesniedzamie dokumenti</w:t>
      </w:r>
      <w:r w:rsidR="00C434A3">
        <w:rPr>
          <w:b/>
        </w:rPr>
        <w:t>:</w:t>
      </w:r>
    </w:p>
    <w:p w14:paraId="09C9857B" w14:textId="129B2D25" w:rsidR="00014472" w:rsidRDefault="00C434A3" w:rsidP="008F0DBB">
      <w:pPr>
        <w:pStyle w:val="ListParagraph"/>
        <w:numPr>
          <w:ilvl w:val="2"/>
          <w:numId w:val="1"/>
        </w:numPr>
        <w:shd w:val="clear" w:color="auto" w:fill="FFFFFF" w:themeFill="background1"/>
        <w:spacing w:after="0"/>
        <w:ind w:hanging="579"/>
        <w:jc w:val="both"/>
        <w:rPr>
          <w:rFonts w:ascii="Times New Roman" w:hAnsi="Times New Roman"/>
          <w:sz w:val="24"/>
          <w:szCs w:val="24"/>
          <w:lang w:val="lv-LV"/>
        </w:rPr>
      </w:pPr>
      <w:r>
        <w:rPr>
          <w:rFonts w:ascii="Times New Roman" w:hAnsi="Times New Roman"/>
          <w:sz w:val="24"/>
          <w:szCs w:val="24"/>
          <w:lang w:val="lv-LV" w:eastAsia="x-none"/>
        </w:rPr>
        <w:t>a</w:t>
      </w:r>
      <w:r w:rsidR="00374A1F" w:rsidRPr="00EE3C4E">
        <w:rPr>
          <w:rFonts w:ascii="Times New Roman" w:hAnsi="Times New Roman"/>
          <w:sz w:val="24"/>
          <w:szCs w:val="24"/>
          <w:lang w:val="lv-LV" w:eastAsia="x-none"/>
        </w:rPr>
        <w:t>izpildīts tehniskais piedāvājums, atbilstoši EIS e-konkursu apakšsistēmā šī konkursa sadaļā publicētajām veidlapām, ņemot vērā nolikuma un tehniskās specifikācijas prasība</w:t>
      </w:r>
      <w:r>
        <w:rPr>
          <w:rFonts w:ascii="Times New Roman" w:hAnsi="Times New Roman"/>
          <w:sz w:val="24"/>
          <w:szCs w:val="24"/>
          <w:lang w:val="lv-LV" w:eastAsia="x-none"/>
        </w:rPr>
        <w:t>s;</w:t>
      </w:r>
    </w:p>
    <w:p w14:paraId="141B8444" w14:textId="413D2204" w:rsidR="000A41B5" w:rsidRPr="00C434A3" w:rsidRDefault="00C434A3" w:rsidP="008F0DBB">
      <w:pPr>
        <w:pStyle w:val="ListParagraph"/>
        <w:numPr>
          <w:ilvl w:val="2"/>
          <w:numId w:val="1"/>
        </w:numPr>
        <w:shd w:val="clear" w:color="auto" w:fill="FFFFFF" w:themeFill="background1"/>
        <w:spacing w:after="0"/>
        <w:ind w:hanging="579"/>
        <w:jc w:val="both"/>
        <w:rPr>
          <w:rFonts w:ascii="Times New Roman" w:hAnsi="Times New Roman"/>
          <w:sz w:val="24"/>
          <w:szCs w:val="24"/>
          <w:lang w:val="lv-LV"/>
        </w:rPr>
      </w:pPr>
      <w:r w:rsidRPr="00C434A3">
        <w:rPr>
          <w:rFonts w:ascii="Times New Roman" w:hAnsi="Times New Roman"/>
          <w:sz w:val="24"/>
          <w:szCs w:val="24"/>
          <w:lang w:val="lv-LV" w:eastAsia="x-none"/>
        </w:rPr>
        <w:t>piedāvātās Preces ražotāja izsniegta tehniskā dokumentācija, kurā var pārliecināties par piedāvātās Preces atbilstību visiem tehniskajā specifikācijā noteiktajiem parametriem, starptautiskajiem standartiem un direktīvām. Tehniskajā piedāvājumā norādītais Preces ražotājs, Preces modelim un piedāvātās Preces raksturlielumi, CE marķējums un Eiropas standarts atbilst attiecīgās Preces ražotāja tehniskajā dokumentācijā norādītajai informācijai. Iesniedz tikai tādu informāciju, kas attiecas uz konkrētu piedāvātās Preces modeli, tehniskā piedāvājuma veidlapā konkrēti norādot, kur ražotāja dokumentācijā ir atrodama informācija par konkrēto Preces raksturlielumu, materiālu u.tml</w:t>
      </w:r>
      <w:r w:rsidR="00680609">
        <w:rPr>
          <w:rFonts w:ascii="Times New Roman" w:hAnsi="Times New Roman"/>
          <w:sz w:val="24"/>
          <w:szCs w:val="24"/>
          <w:lang w:val="lv-LV" w:eastAsia="x-none"/>
        </w:rPr>
        <w:t>.</w:t>
      </w:r>
      <w:r w:rsidRPr="00C434A3">
        <w:rPr>
          <w:rFonts w:ascii="Times New Roman" w:hAnsi="Times New Roman"/>
          <w:sz w:val="24"/>
          <w:szCs w:val="24"/>
          <w:lang w:val="lv-LV" w:eastAsia="x-none"/>
        </w:rPr>
        <w:t>;</w:t>
      </w:r>
    </w:p>
    <w:p w14:paraId="03FBE3B3" w14:textId="661F9D16" w:rsidR="00C434A3" w:rsidRPr="007C7ED5" w:rsidRDefault="00C434A3" w:rsidP="008F0DBB">
      <w:pPr>
        <w:pStyle w:val="ListParagraph"/>
        <w:numPr>
          <w:ilvl w:val="2"/>
          <w:numId w:val="1"/>
        </w:numPr>
        <w:shd w:val="clear" w:color="auto" w:fill="FFFFFF" w:themeFill="background1"/>
        <w:spacing w:after="0"/>
        <w:ind w:hanging="579"/>
        <w:jc w:val="both"/>
        <w:rPr>
          <w:rFonts w:ascii="Times New Roman" w:hAnsi="Times New Roman"/>
          <w:sz w:val="24"/>
          <w:szCs w:val="24"/>
          <w:lang w:val="lv-LV"/>
        </w:rPr>
      </w:pPr>
      <w:r w:rsidRPr="007C7ED5">
        <w:rPr>
          <w:rFonts w:ascii="Times New Roman" w:hAnsi="Times New Roman"/>
          <w:sz w:val="24"/>
          <w:szCs w:val="24"/>
          <w:lang w:val="lv-LV"/>
        </w:rPr>
        <w:t>pretendenta darbinieka/-u spēkā esošs sertifikāts/apliecība, kas apliecina to kvalifikāciju saskaņā ar tehniskajā specifikācijā noteiktajām prasībām veicamo darbu izpildei;</w:t>
      </w:r>
    </w:p>
    <w:p w14:paraId="65DA3B1E" w14:textId="136A13E3" w:rsidR="00C434A3" w:rsidRDefault="00C434A3" w:rsidP="008F0DBB">
      <w:pPr>
        <w:pStyle w:val="ListParagraph"/>
        <w:numPr>
          <w:ilvl w:val="2"/>
          <w:numId w:val="1"/>
        </w:numPr>
        <w:shd w:val="clear" w:color="auto" w:fill="FFFFFF" w:themeFill="background1"/>
        <w:spacing w:after="0"/>
        <w:ind w:hanging="579"/>
        <w:jc w:val="both"/>
        <w:rPr>
          <w:rFonts w:ascii="Times New Roman" w:hAnsi="Times New Roman"/>
          <w:sz w:val="24"/>
          <w:szCs w:val="24"/>
          <w:lang w:val="lv-LV"/>
        </w:rPr>
      </w:pPr>
      <w:r w:rsidRPr="00C434A3">
        <w:rPr>
          <w:rFonts w:ascii="Times New Roman" w:hAnsi="Times New Roman"/>
          <w:sz w:val="24"/>
          <w:szCs w:val="24"/>
          <w:lang w:val="lv-LV"/>
        </w:rPr>
        <w:t>materiāla ražotāja izsniegts apliecinājums, ka izmantotais materiāls atbilst jūras kvalitātes prasībām</w:t>
      </w:r>
      <w:r>
        <w:rPr>
          <w:rFonts w:ascii="Times New Roman" w:hAnsi="Times New Roman"/>
          <w:sz w:val="24"/>
          <w:szCs w:val="24"/>
          <w:lang w:val="lv-LV"/>
        </w:rPr>
        <w:t>;</w:t>
      </w:r>
    </w:p>
    <w:p w14:paraId="6789A1A3" w14:textId="4905C6A3" w:rsidR="00C434A3" w:rsidRDefault="00C434A3" w:rsidP="008F0DBB">
      <w:pPr>
        <w:pStyle w:val="ListParagraph"/>
        <w:numPr>
          <w:ilvl w:val="2"/>
          <w:numId w:val="1"/>
        </w:numPr>
        <w:shd w:val="clear" w:color="auto" w:fill="FFFFFF" w:themeFill="background1"/>
        <w:spacing w:after="0"/>
        <w:ind w:hanging="579"/>
        <w:jc w:val="both"/>
        <w:rPr>
          <w:rFonts w:ascii="Times New Roman" w:hAnsi="Times New Roman"/>
          <w:sz w:val="24"/>
          <w:szCs w:val="24"/>
          <w:lang w:val="lv-LV"/>
        </w:rPr>
      </w:pPr>
      <w:r w:rsidRPr="00C434A3">
        <w:rPr>
          <w:rFonts w:ascii="Times New Roman" w:hAnsi="Times New Roman"/>
          <w:sz w:val="24"/>
          <w:szCs w:val="24"/>
          <w:lang w:val="lv-LV"/>
        </w:rPr>
        <w:t>piedāvātās Preces ražotāja apliecinājums, ka piedāvātā Prece ir atbilstoša Ministru kabineta 2016. gada 12. jūlija noteikumu Nr. 451 “Tehniskās prasības navigācijas tehniskajiem līdzekļiem un to darbības nodrošināšanas kārtība” vai līdzvērtīgu attiecīgās ārvalsts normatīvo aktu prasībām</w:t>
      </w:r>
      <w:r>
        <w:rPr>
          <w:rFonts w:ascii="Times New Roman" w:hAnsi="Times New Roman"/>
          <w:sz w:val="24"/>
          <w:szCs w:val="24"/>
          <w:lang w:val="lv-LV"/>
        </w:rPr>
        <w:t>;</w:t>
      </w:r>
    </w:p>
    <w:p w14:paraId="7DA22F48" w14:textId="54DABD32" w:rsidR="00C434A3" w:rsidRPr="00C434A3" w:rsidRDefault="00C434A3" w:rsidP="008F0DBB">
      <w:pPr>
        <w:pStyle w:val="ListParagraph"/>
        <w:numPr>
          <w:ilvl w:val="2"/>
          <w:numId w:val="1"/>
        </w:numPr>
        <w:shd w:val="clear" w:color="auto" w:fill="FFFFFF" w:themeFill="background1"/>
        <w:spacing w:after="0"/>
        <w:ind w:hanging="579"/>
        <w:jc w:val="both"/>
        <w:rPr>
          <w:rFonts w:ascii="Times New Roman" w:hAnsi="Times New Roman"/>
          <w:sz w:val="24"/>
          <w:szCs w:val="24"/>
          <w:lang w:val="lv-LV"/>
        </w:rPr>
      </w:pPr>
      <w:r w:rsidRPr="00C434A3">
        <w:rPr>
          <w:rFonts w:ascii="Times New Roman" w:hAnsi="Times New Roman"/>
          <w:sz w:val="24"/>
          <w:szCs w:val="24"/>
          <w:lang w:val="lv-LV"/>
        </w:rPr>
        <w:t>piedāvātās Preces ražotāja noteikts tehnisko apkopju grafiks garantijas laikā, ja ražotājs tādas ir noteicis</w:t>
      </w:r>
      <w:r>
        <w:rPr>
          <w:rFonts w:ascii="Times New Roman" w:hAnsi="Times New Roman"/>
          <w:sz w:val="24"/>
          <w:szCs w:val="24"/>
          <w:lang w:val="lv-LV"/>
        </w:rPr>
        <w:t>.</w:t>
      </w:r>
    </w:p>
    <w:p w14:paraId="2CB48AA7" w14:textId="18C3E826" w:rsidR="00374A1F" w:rsidRPr="00EE3C4E" w:rsidRDefault="00374A1F" w:rsidP="000704DB">
      <w:pPr>
        <w:numPr>
          <w:ilvl w:val="1"/>
          <w:numId w:val="1"/>
        </w:numPr>
        <w:shd w:val="clear" w:color="auto" w:fill="FFFFFF" w:themeFill="background1"/>
        <w:spacing w:line="276" w:lineRule="auto"/>
        <w:jc w:val="both"/>
        <w:rPr>
          <w:b/>
        </w:rPr>
      </w:pPr>
      <w:r w:rsidRPr="00EE3C4E">
        <w:rPr>
          <w:b/>
        </w:rPr>
        <w:t>Tehniskā piedāvājuma atbilstības pārbaude:</w:t>
      </w:r>
    </w:p>
    <w:p w14:paraId="2537FC71" w14:textId="77777777" w:rsidR="00374A1F" w:rsidRPr="00EE3C4E" w:rsidRDefault="00B52FB2" w:rsidP="00FB2CB2">
      <w:pPr>
        <w:pStyle w:val="ListParagraph"/>
        <w:numPr>
          <w:ilvl w:val="2"/>
          <w:numId w:val="1"/>
        </w:numPr>
        <w:shd w:val="clear" w:color="auto" w:fill="FFFFFF" w:themeFill="background1"/>
        <w:spacing w:after="0"/>
        <w:ind w:hanging="579"/>
        <w:jc w:val="both"/>
        <w:rPr>
          <w:b/>
          <w:lang w:val="lv-LV"/>
        </w:rPr>
      </w:pPr>
      <w:r w:rsidRPr="00EE3C4E">
        <w:rPr>
          <w:rFonts w:ascii="Times New Roman" w:hAnsi="Times New Roman"/>
          <w:sz w:val="24"/>
          <w:szCs w:val="24"/>
          <w:lang w:val="lv-LV"/>
        </w:rPr>
        <w:t>Iepirkuma komisija veic pretendentu atbilstības pārbaudi saskaņā ar tehniskās specifikācijas un nolikumā noteiktajām prasībām</w:t>
      </w:r>
      <w:r w:rsidR="00374A1F" w:rsidRPr="00EE3C4E">
        <w:rPr>
          <w:rFonts w:ascii="Times New Roman" w:hAnsi="Times New Roman"/>
          <w:sz w:val="24"/>
          <w:szCs w:val="24"/>
          <w:lang w:val="lv-LV"/>
        </w:rPr>
        <w:t>.</w:t>
      </w:r>
    </w:p>
    <w:p w14:paraId="0C41E207" w14:textId="156DDD07" w:rsidR="00F506F4" w:rsidRPr="00EE3C4E" w:rsidRDefault="00B52FB2" w:rsidP="00FB2CB2">
      <w:pPr>
        <w:pStyle w:val="ListParagraph"/>
        <w:numPr>
          <w:ilvl w:val="2"/>
          <w:numId w:val="1"/>
        </w:numPr>
        <w:shd w:val="clear" w:color="auto" w:fill="FFFFFF" w:themeFill="background1"/>
        <w:spacing w:after="0"/>
        <w:ind w:hanging="579"/>
        <w:jc w:val="both"/>
        <w:rPr>
          <w:b/>
          <w:lang w:val="lv-LV"/>
        </w:rPr>
      </w:pPr>
      <w:r w:rsidRPr="00EE3C4E">
        <w:rPr>
          <w:rFonts w:ascii="Times New Roman" w:hAnsi="Times New Roman"/>
          <w:sz w:val="24"/>
          <w:szCs w:val="24"/>
          <w:lang w:val="lv-LV"/>
        </w:rPr>
        <w:lastRenderedPageBreak/>
        <w:t>Iepirkuma komisijai ir tiesības pieprasīt precizēt iesniegto piedāvājumu un lūgt sniegt detalizētus paskaidrojumus saskaņā ar PIL 41.</w:t>
      </w:r>
      <w:r w:rsidR="005C7595" w:rsidRPr="00EE3C4E">
        <w:rPr>
          <w:rFonts w:ascii="Times New Roman" w:hAnsi="Times New Roman"/>
          <w:sz w:val="24"/>
          <w:szCs w:val="24"/>
          <w:lang w:val="lv-LV"/>
        </w:rPr>
        <w:t> </w:t>
      </w:r>
      <w:r w:rsidRPr="00EE3C4E">
        <w:rPr>
          <w:rFonts w:ascii="Times New Roman" w:hAnsi="Times New Roman"/>
          <w:sz w:val="24"/>
          <w:szCs w:val="24"/>
          <w:lang w:val="lv-LV"/>
        </w:rPr>
        <w:t>panta sesto vai astoto daļu. Šādi skaidrojumi var tikt iesniegti tikai precizēšanas nolūkos, kas nepieciešami piedāvājuma salīdzināšanai un izvērtēšanai, un nedod pretendentam tiesības izvirzīt prasības jebkādā veidā izmainīt savu piedāvājumu</w:t>
      </w:r>
      <w:r w:rsidR="00F506F4" w:rsidRPr="00EE3C4E">
        <w:rPr>
          <w:rFonts w:ascii="Times New Roman" w:hAnsi="Times New Roman"/>
          <w:sz w:val="24"/>
          <w:szCs w:val="24"/>
          <w:lang w:val="lv-LV"/>
        </w:rPr>
        <w:t>.</w:t>
      </w:r>
    </w:p>
    <w:p w14:paraId="1DA22C27" w14:textId="5F61AEFC" w:rsidR="00B52FB2" w:rsidRPr="00EE3C4E" w:rsidRDefault="00B52FB2" w:rsidP="00FB2CB2">
      <w:pPr>
        <w:pStyle w:val="ListParagraph"/>
        <w:numPr>
          <w:ilvl w:val="2"/>
          <w:numId w:val="1"/>
        </w:numPr>
        <w:shd w:val="clear" w:color="auto" w:fill="FFFFFF" w:themeFill="background1"/>
        <w:spacing w:after="0"/>
        <w:ind w:hanging="579"/>
        <w:jc w:val="both"/>
        <w:rPr>
          <w:bCs/>
          <w:lang w:val="lv-LV"/>
        </w:rPr>
      </w:pPr>
      <w:r w:rsidRPr="00EE3C4E">
        <w:rPr>
          <w:rFonts w:ascii="Times New Roman" w:hAnsi="Times New Roman"/>
          <w:bCs/>
          <w:sz w:val="24"/>
          <w:szCs w:val="24"/>
          <w:lang w:val="lv-LV"/>
        </w:rPr>
        <w:t xml:space="preserve">Iepirkuma komisijai ir tiesības pieaicināt </w:t>
      </w:r>
      <w:r w:rsidR="00820369" w:rsidRPr="00EE3C4E">
        <w:rPr>
          <w:rFonts w:ascii="Times New Roman" w:hAnsi="Times New Roman"/>
          <w:bCs/>
          <w:sz w:val="24"/>
          <w:szCs w:val="24"/>
          <w:lang w:val="lv-LV"/>
        </w:rPr>
        <w:t xml:space="preserve">iepirkuma </w:t>
      </w:r>
      <w:r w:rsidRPr="00EE3C4E">
        <w:rPr>
          <w:rFonts w:ascii="Times New Roman" w:hAnsi="Times New Roman"/>
          <w:bCs/>
          <w:sz w:val="24"/>
          <w:szCs w:val="24"/>
          <w:lang w:val="lv-LV"/>
        </w:rPr>
        <w:t>komisijas darbā ekspertus ar padomdevēja tiesībām.</w:t>
      </w:r>
    </w:p>
    <w:p w14:paraId="04C02DE5" w14:textId="5B181D01" w:rsidR="0034508F" w:rsidRPr="00EE3C4E" w:rsidRDefault="00B52FB2" w:rsidP="00FB2CB2">
      <w:pPr>
        <w:pStyle w:val="ListParagraph"/>
        <w:numPr>
          <w:ilvl w:val="2"/>
          <w:numId w:val="1"/>
        </w:numPr>
        <w:shd w:val="clear" w:color="auto" w:fill="FFFFFF" w:themeFill="background1"/>
        <w:spacing w:after="0"/>
        <w:ind w:hanging="579"/>
        <w:jc w:val="both"/>
        <w:rPr>
          <w:bCs/>
          <w:lang w:val="lv-LV"/>
        </w:rPr>
      </w:pPr>
      <w:r w:rsidRPr="00EE3C4E">
        <w:rPr>
          <w:rFonts w:ascii="Times New Roman" w:hAnsi="Times New Roman"/>
          <w:bCs/>
          <w:sz w:val="24"/>
          <w:szCs w:val="24"/>
          <w:lang w:val="lv-LV"/>
        </w:rPr>
        <w:t xml:space="preserve">Pretendents tiek noraidīts un pretendenta piedāvājums netiek tālāk izvērtēts, ja </w:t>
      </w:r>
      <w:r w:rsidR="00820369" w:rsidRPr="00EE3C4E">
        <w:rPr>
          <w:rFonts w:ascii="Times New Roman" w:hAnsi="Times New Roman"/>
          <w:bCs/>
          <w:sz w:val="24"/>
          <w:szCs w:val="24"/>
          <w:lang w:val="lv-LV"/>
        </w:rPr>
        <w:t xml:space="preserve">iepirkuma </w:t>
      </w:r>
      <w:r w:rsidRPr="00EE3C4E">
        <w:rPr>
          <w:rFonts w:ascii="Times New Roman" w:hAnsi="Times New Roman"/>
          <w:bCs/>
          <w:sz w:val="24"/>
          <w:szCs w:val="24"/>
          <w:lang w:val="lv-LV"/>
        </w:rPr>
        <w:t>komisija konstatē, ka:</w:t>
      </w:r>
      <w:r w:rsidRPr="00EE3C4E">
        <w:rPr>
          <w:rFonts w:ascii="Times New Roman" w:hAnsi="Times New Roman"/>
          <w:bCs/>
          <w:sz w:val="24"/>
          <w:szCs w:val="24"/>
          <w:lang w:val="lv-LV"/>
        </w:rPr>
        <w:tab/>
      </w:r>
    </w:p>
    <w:p w14:paraId="0DBF31D0" w14:textId="784B512E" w:rsidR="00B52FB2" w:rsidRPr="00EE3C4E" w:rsidRDefault="00B52FB2" w:rsidP="000704DB">
      <w:pPr>
        <w:numPr>
          <w:ilvl w:val="3"/>
          <w:numId w:val="1"/>
        </w:numPr>
        <w:shd w:val="clear" w:color="auto" w:fill="FFFFFF" w:themeFill="background1"/>
        <w:spacing w:line="276" w:lineRule="auto"/>
        <w:ind w:hanging="524"/>
        <w:jc w:val="both"/>
        <w:rPr>
          <w:bCs/>
        </w:rPr>
      </w:pPr>
      <w:r w:rsidRPr="00EE3C4E">
        <w:rPr>
          <w:bCs/>
        </w:rPr>
        <w:t>nav iesniegti tehniskā piedāvājuma dokumenti, vai tie un to saturs neatbilst nolikuma un/vai tehniskās specifikācijas prasībām;</w:t>
      </w:r>
    </w:p>
    <w:p w14:paraId="7AE69E79" w14:textId="12D7F597" w:rsidR="00B52FB2" w:rsidRPr="00EE3C4E" w:rsidRDefault="00B52FB2" w:rsidP="000704DB">
      <w:pPr>
        <w:numPr>
          <w:ilvl w:val="3"/>
          <w:numId w:val="1"/>
        </w:numPr>
        <w:shd w:val="clear" w:color="auto" w:fill="FFFFFF" w:themeFill="background1"/>
        <w:spacing w:line="276" w:lineRule="auto"/>
        <w:ind w:hanging="524"/>
        <w:jc w:val="both"/>
        <w:rPr>
          <w:bCs/>
        </w:rPr>
      </w:pPr>
      <w:r w:rsidRPr="00EE3C4E">
        <w:rPr>
          <w:bCs/>
        </w:rPr>
        <w:t>piedāvājums nav iesniegts par pilnu iepirkuma priekšmeta</w:t>
      </w:r>
      <w:r w:rsidR="00585545" w:rsidRPr="00EE3C4E">
        <w:rPr>
          <w:bCs/>
        </w:rPr>
        <w:t xml:space="preserve"> pozīcijas</w:t>
      </w:r>
      <w:r w:rsidRPr="00EE3C4E">
        <w:rPr>
          <w:bCs/>
        </w:rPr>
        <w:t xml:space="preserve"> apjomu un/vai ir iesniegti divi vai vairāki piedāvājuma varianti;</w:t>
      </w:r>
    </w:p>
    <w:p w14:paraId="7C5A84B6" w14:textId="77777777" w:rsidR="00B52FB2" w:rsidRPr="00EE3C4E" w:rsidRDefault="00B52FB2" w:rsidP="000704DB">
      <w:pPr>
        <w:numPr>
          <w:ilvl w:val="3"/>
          <w:numId w:val="1"/>
        </w:numPr>
        <w:shd w:val="clear" w:color="auto" w:fill="FFFFFF" w:themeFill="background1"/>
        <w:spacing w:line="276" w:lineRule="auto"/>
        <w:ind w:hanging="524"/>
        <w:jc w:val="both"/>
        <w:rPr>
          <w:bCs/>
        </w:rPr>
      </w:pPr>
      <w:r w:rsidRPr="00EE3C4E">
        <w:rPr>
          <w:bCs/>
        </w:rPr>
        <w:t>pretendents maina vai papildina tehniskajā piedāvājumā norādīto informāciju jebkurā piedāvājuma vērtēšanas posmā;</w:t>
      </w:r>
    </w:p>
    <w:p w14:paraId="23B42CF8" w14:textId="4EE78927" w:rsidR="009D48AB" w:rsidRPr="00EE3C4E" w:rsidRDefault="0095421C" w:rsidP="000704DB">
      <w:pPr>
        <w:numPr>
          <w:ilvl w:val="3"/>
          <w:numId w:val="1"/>
        </w:numPr>
        <w:shd w:val="clear" w:color="auto" w:fill="FFFFFF" w:themeFill="background1"/>
        <w:spacing w:line="276" w:lineRule="auto"/>
        <w:ind w:hanging="524"/>
        <w:jc w:val="both"/>
        <w:rPr>
          <w:bCs/>
        </w:rPr>
      </w:pPr>
      <w:r w:rsidRPr="00EE3C4E">
        <w:rPr>
          <w:bCs/>
          <w:iCs/>
        </w:rPr>
        <w:t xml:space="preserve">piedāvātajai </w:t>
      </w:r>
      <w:r w:rsidR="00917DB6" w:rsidRPr="00EE3C4E">
        <w:rPr>
          <w:bCs/>
          <w:iCs/>
        </w:rPr>
        <w:t>P</w:t>
      </w:r>
      <w:r w:rsidR="009D48AB" w:rsidRPr="00EE3C4E">
        <w:rPr>
          <w:bCs/>
          <w:iCs/>
        </w:rPr>
        <w:t>rec</w:t>
      </w:r>
      <w:r w:rsidR="00C162BD" w:rsidRPr="00EE3C4E">
        <w:rPr>
          <w:bCs/>
          <w:iCs/>
        </w:rPr>
        <w:t>e</w:t>
      </w:r>
      <w:r w:rsidRPr="00EE3C4E">
        <w:rPr>
          <w:bCs/>
          <w:iCs/>
        </w:rPr>
        <w:t>i</w:t>
      </w:r>
      <w:r w:rsidR="00692BF3">
        <w:rPr>
          <w:bCs/>
          <w:iCs/>
        </w:rPr>
        <w:t>,</w:t>
      </w:r>
      <w:r w:rsidR="009D48AB" w:rsidRPr="00EE3C4E">
        <w:rPr>
          <w:bCs/>
          <w:iCs/>
        </w:rPr>
        <w:t xml:space="preserve"> </w:t>
      </w:r>
      <w:r w:rsidRPr="00EE3C4E">
        <w:rPr>
          <w:bCs/>
          <w:iCs/>
        </w:rPr>
        <w:t xml:space="preserve">tās </w:t>
      </w:r>
      <w:r w:rsidR="009D48AB" w:rsidRPr="00EE3C4E">
        <w:rPr>
          <w:bCs/>
          <w:iCs/>
        </w:rPr>
        <w:t>sastāvdaļām</w:t>
      </w:r>
      <w:r w:rsidRPr="00EE3C4E">
        <w:rPr>
          <w:bCs/>
          <w:iCs/>
        </w:rPr>
        <w:t xml:space="preserve"> un izejmateriāliem</w:t>
      </w:r>
      <w:r w:rsidR="009D48AB" w:rsidRPr="00EE3C4E">
        <w:rPr>
          <w:bCs/>
          <w:iCs/>
        </w:rPr>
        <w:t>,</w:t>
      </w:r>
      <w:r w:rsidRPr="00EE3C4E">
        <w:rPr>
          <w:bCs/>
          <w:iCs/>
        </w:rPr>
        <w:t xml:space="preserve"> kā arī</w:t>
      </w:r>
      <w:r w:rsidR="00C162BD" w:rsidRPr="00EE3C4E">
        <w:rPr>
          <w:bCs/>
          <w:iCs/>
        </w:rPr>
        <w:t xml:space="preserve"> </w:t>
      </w:r>
      <w:r w:rsidRPr="00EE3C4E">
        <w:rPr>
          <w:bCs/>
          <w:iCs/>
        </w:rPr>
        <w:t>attiecīgajam</w:t>
      </w:r>
      <w:r w:rsidR="009D48AB" w:rsidRPr="00EE3C4E">
        <w:rPr>
          <w:bCs/>
          <w:iCs/>
        </w:rPr>
        <w:t xml:space="preserve"> ražotāj</w:t>
      </w:r>
      <w:r w:rsidRPr="00EE3C4E">
        <w:rPr>
          <w:bCs/>
          <w:iCs/>
        </w:rPr>
        <w:t>am (</w:t>
      </w:r>
      <w:r w:rsidR="00C162BD" w:rsidRPr="00EE3C4E">
        <w:rPr>
          <w:bCs/>
          <w:iCs/>
        </w:rPr>
        <w:t>-</w:t>
      </w:r>
      <w:proofErr w:type="spellStart"/>
      <w:r w:rsidR="009D48AB" w:rsidRPr="00EE3C4E">
        <w:rPr>
          <w:bCs/>
          <w:iCs/>
        </w:rPr>
        <w:t>iem</w:t>
      </w:r>
      <w:proofErr w:type="spellEnd"/>
      <w:r w:rsidR="009D48AB" w:rsidRPr="00EE3C4E">
        <w:rPr>
          <w:bCs/>
          <w:iCs/>
        </w:rPr>
        <w:t>) ir</w:t>
      </w:r>
      <w:r w:rsidR="00C162BD" w:rsidRPr="00EE3C4E">
        <w:rPr>
          <w:bCs/>
          <w:iCs/>
        </w:rPr>
        <w:t xml:space="preserve"> </w:t>
      </w:r>
      <w:r w:rsidRPr="00EE3C4E">
        <w:rPr>
          <w:bCs/>
          <w:iCs/>
        </w:rPr>
        <w:t xml:space="preserve">piemērotas </w:t>
      </w:r>
      <w:r w:rsidR="009D48AB" w:rsidRPr="00EE3C4E">
        <w:rPr>
          <w:bCs/>
          <w:iCs/>
        </w:rPr>
        <w:t>starptautiskās vai nacionālās sankcijas</w:t>
      </w:r>
      <w:r w:rsidRPr="00EE3C4E">
        <w:rPr>
          <w:bCs/>
          <w:iCs/>
        </w:rPr>
        <w:t>, kā arī</w:t>
      </w:r>
      <w:r w:rsidR="009D48AB" w:rsidRPr="00EE3C4E">
        <w:rPr>
          <w:bCs/>
          <w:iCs/>
        </w:rPr>
        <w:t xml:space="preserve">  būtiskas finanšu</w:t>
      </w:r>
      <w:r w:rsidRPr="00EE3C4E">
        <w:rPr>
          <w:bCs/>
          <w:iCs/>
        </w:rPr>
        <w:t xml:space="preserve"> un kapitāla</w:t>
      </w:r>
      <w:r w:rsidR="009D48AB" w:rsidRPr="00EE3C4E">
        <w:rPr>
          <w:bCs/>
          <w:iCs/>
        </w:rPr>
        <w:t xml:space="preserve"> tirgus intereses ietekmējošas Eiropas Savienības vai Ziemeļatlantijas līguma organizācijas dalībvalsts </w:t>
      </w:r>
      <w:r w:rsidRPr="00EE3C4E">
        <w:rPr>
          <w:bCs/>
          <w:iCs/>
        </w:rPr>
        <w:t xml:space="preserve">noteiktās </w:t>
      </w:r>
      <w:r w:rsidR="009D48AB" w:rsidRPr="00EE3C4E">
        <w:rPr>
          <w:bCs/>
          <w:iCs/>
        </w:rPr>
        <w:t>sankcijas</w:t>
      </w:r>
      <w:r w:rsidRPr="00EE3C4E">
        <w:rPr>
          <w:bCs/>
          <w:iCs/>
        </w:rPr>
        <w:t xml:space="preserve"> un ka</w:t>
      </w:r>
      <w:r w:rsidR="009D48AB" w:rsidRPr="00EE3C4E">
        <w:rPr>
          <w:bCs/>
          <w:iCs/>
        </w:rPr>
        <w:t xml:space="preserve"> </w:t>
      </w:r>
      <w:r w:rsidRPr="00EE3C4E">
        <w:rPr>
          <w:bCs/>
          <w:iCs/>
        </w:rPr>
        <w:t>P</w:t>
      </w:r>
      <w:r w:rsidR="009D48AB" w:rsidRPr="00EE3C4E">
        <w:rPr>
          <w:bCs/>
          <w:iCs/>
        </w:rPr>
        <w:t>reces</w:t>
      </w:r>
      <w:r w:rsidRPr="00EE3C4E">
        <w:rPr>
          <w:bCs/>
          <w:iCs/>
        </w:rPr>
        <w:t xml:space="preserve">, tās </w:t>
      </w:r>
      <w:r w:rsidR="009D48AB" w:rsidRPr="00EE3C4E">
        <w:rPr>
          <w:bCs/>
          <w:iCs/>
        </w:rPr>
        <w:t>sastāvdaļu</w:t>
      </w:r>
      <w:r w:rsidRPr="00EE3C4E">
        <w:rPr>
          <w:bCs/>
          <w:iCs/>
        </w:rPr>
        <w:t xml:space="preserve"> vai</w:t>
      </w:r>
      <w:r w:rsidR="009D48AB" w:rsidRPr="00EE3C4E">
        <w:rPr>
          <w:bCs/>
          <w:iCs/>
        </w:rPr>
        <w:t xml:space="preserve"> </w:t>
      </w:r>
      <w:r w:rsidRPr="00EE3C4E">
        <w:rPr>
          <w:bCs/>
          <w:iCs/>
        </w:rPr>
        <w:t>izejmateriālu izcelsmes vai</w:t>
      </w:r>
      <w:r w:rsidR="009D48AB" w:rsidRPr="00EE3C4E">
        <w:rPr>
          <w:bCs/>
          <w:iCs/>
        </w:rPr>
        <w:t xml:space="preserve"> ražošanas valsts ir Krievijas Federācija vai Baltkrievijas Republika</w:t>
      </w:r>
      <w:r w:rsidRPr="00EE3C4E">
        <w:rPr>
          <w:bCs/>
          <w:iCs/>
        </w:rPr>
        <w:t>.</w:t>
      </w:r>
    </w:p>
    <w:p w14:paraId="6509CA0D" w14:textId="159156E3" w:rsidR="00EE6E2E" w:rsidRPr="00EE3C4E" w:rsidRDefault="00692BF3" w:rsidP="000704DB">
      <w:pPr>
        <w:numPr>
          <w:ilvl w:val="3"/>
          <w:numId w:val="1"/>
        </w:numPr>
        <w:shd w:val="clear" w:color="auto" w:fill="FFFFFF" w:themeFill="background1"/>
        <w:spacing w:line="276" w:lineRule="auto"/>
        <w:ind w:hanging="524"/>
        <w:jc w:val="both"/>
        <w:rPr>
          <w:bCs/>
          <w:iCs/>
        </w:rPr>
      </w:pPr>
      <w:r>
        <w:rPr>
          <w:bCs/>
          <w:iCs/>
        </w:rPr>
        <w:t xml:space="preserve">pretendents, </w:t>
      </w:r>
      <w:r w:rsidR="00EE6E2E" w:rsidRPr="00EE3C4E">
        <w:rPr>
          <w:bCs/>
          <w:iCs/>
        </w:rPr>
        <w:t>veicot saimniecisko darbību pēc 2022.</w:t>
      </w:r>
      <w:r w:rsidR="005C7595" w:rsidRPr="00EE3C4E">
        <w:rPr>
          <w:bCs/>
          <w:iCs/>
        </w:rPr>
        <w:t> </w:t>
      </w:r>
      <w:r w:rsidR="00EE6E2E" w:rsidRPr="00EE3C4E">
        <w:rPr>
          <w:bCs/>
          <w:iCs/>
        </w:rPr>
        <w:t>gada 24.</w:t>
      </w:r>
      <w:r w:rsidR="005C7595" w:rsidRPr="00EE3C4E">
        <w:rPr>
          <w:bCs/>
          <w:iCs/>
        </w:rPr>
        <w:t> </w:t>
      </w:r>
      <w:r w:rsidR="00EE6E2E" w:rsidRPr="00EE3C4E">
        <w:rPr>
          <w:bCs/>
          <w:iCs/>
        </w:rPr>
        <w:t>februāra:</w:t>
      </w:r>
    </w:p>
    <w:p w14:paraId="335BDF88" w14:textId="77777777" w:rsidR="00FE1ECF" w:rsidRPr="00EE3C4E" w:rsidRDefault="00FE1ECF" w:rsidP="00EE51BA">
      <w:pPr>
        <w:shd w:val="clear" w:color="auto" w:fill="FFFFFF" w:themeFill="background1"/>
        <w:spacing w:line="276" w:lineRule="auto"/>
        <w:ind w:left="2043"/>
        <w:jc w:val="both"/>
        <w:rPr>
          <w:bCs/>
          <w:iCs/>
        </w:rPr>
      </w:pPr>
      <w:r w:rsidRPr="00EE3C4E">
        <w:rPr>
          <w:bCs/>
          <w:iCs/>
        </w:rPr>
        <w:t>-</w:t>
      </w:r>
      <w:r w:rsidRPr="00EE3C4E">
        <w:rPr>
          <w:bCs/>
          <w:iCs/>
        </w:rPr>
        <w:tab/>
        <w:t>izmanto materiālus, iekārtas, līdzekļus vai inventāru, kas ražots Krievijas Federācijā vai Baltkrievijas Republikā (izņemot tādus, kas iegādāti līdz minētajam datumam);</w:t>
      </w:r>
    </w:p>
    <w:p w14:paraId="427EBB56" w14:textId="0E99D31D" w:rsidR="00FE1ECF" w:rsidRPr="00EE3C4E" w:rsidRDefault="00FE1ECF" w:rsidP="00EE51BA">
      <w:pPr>
        <w:shd w:val="clear" w:color="auto" w:fill="FFFFFF" w:themeFill="background1"/>
        <w:spacing w:line="276" w:lineRule="auto"/>
        <w:ind w:left="2027" w:firstLine="16"/>
        <w:jc w:val="both"/>
        <w:rPr>
          <w:bCs/>
          <w:iCs/>
        </w:rPr>
      </w:pPr>
      <w:r w:rsidRPr="00EE3C4E">
        <w:rPr>
          <w:bCs/>
          <w:iCs/>
        </w:rPr>
        <w:t>-</w:t>
      </w:r>
      <w:r w:rsidRPr="00EE3C4E">
        <w:rPr>
          <w:bCs/>
          <w:iCs/>
        </w:rPr>
        <w:tab/>
        <w:t>veic darbības, kas tieši vai netieši atbalsta minēto valstu industriju;</w:t>
      </w:r>
    </w:p>
    <w:p w14:paraId="0357378B" w14:textId="3E44C7B1" w:rsidR="00FE1ECF" w:rsidRPr="00EE3C4E" w:rsidRDefault="00FE1ECF" w:rsidP="00EE51BA">
      <w:pPr>
        <w:shd w:val="clear" w:color="auto" w:fill="FFFFFF" w:themeFill="background1"/>
        <w:spacing w:line="276" w:lineRule="auto"/>
        <w:ind w:left="2043" w:hanging="16"/>
        <w:jc w:val="both"/>
        <w:rPr>
          <w:bCs/>
          <w:iCs/>
        </w:rPr>
      </w:pPr>
      <w:r w:rsidRPr="00EE3C4E">
        <w:rPr>
          <w:bCs/>
          <w:iCs/>
        </w:rPr>
        <w:t>-</w:t>
      </w:r>
      <w:r w:rsidRPr="00EE3C4E">
        <w:rPr>
          <w:bCs/>
          <w:iCs/>
        </w:rPr>
        <w:tab/>
        <w:t>saistību izpildē iesaista personas, kuras pēc minētā datuma turpina apmeklēt minētās valstis.</w:t>
      </w:r>
    </w:p>
    <w:p w14:paraId="3A949B92" w14:textId="77777777" w:rsidR="0061211C" w:rsidRPr="00EE3C4E" w:rsidRDefault="0061211C" w:rsidP="00FB2CB2">
      <w:pPr>
        <w:pStyle w:val="ListParagraph"/>
        <w:numPr>
          <w:ilvl w:val="2"/>
          <w:numId w:val="1"/>
        </w:numPr>
        <w:shd w:val="clear" w:color="auto" w:fill="FFFFFF" w:themeFill="background1"/>
        <w:spacing w:after="240"/>
        <w:ind w:left="1287" w:hanging="578"/>
        <w:jc w:val="both"/>
        <w:rPr>
          <w:b/>
          <w:lang w:val="lv-LV"/>
        </w:rPr>
      </w:pPr>
      <w:bookmarkStart w:id="16" w:name="_Hlk219201827"/>
      <w:r w:rsidRPr="00EE3C4E">
        <w:rPr>
          <w:rFonts w:ascii="Times New Roman" w:hAnsi="Times New Roman"/>
          <w:color w:val="000000" w:themeColor="text1"/>
          <w:sz w:val="24"/>
          <w:szCs w:val="24"/>
          <w:lang w:val="lv-LV"/>
        </w:rPr>
        <w:t xml:space="preserve">Iepirkuma komisijai ir tiesības noraidīt pretendentu, </w:t>
      </w:r>
      <w:bookmarkStart w:id="17" w:name="_Hlk71366524"/>
      <w:r w:rsidRPr="00EE3C4E">
        <w:rPr>
          <w:rFonts w:ascii="Times New Roman" w:hAnsi="Times New Roman"/>
          <w:color w:val="000000" w:themeColor="text1"/>
          <w:sz w:val="24"/>
          <w:szCs w:val="24"/>
          <w:lang w:val="lv-LV"/>
        </w:rPr>
        <w:t>ja pretendents iesniedzis nepatiesu informāciju sava piedāvājuma novērtēšanai</w:t>
      </w:r>
      <w:bookmarkEnd w:id="17"/>
      <w:r w:rsidRPr="00EE3C4E">
        <w:rPr>
          <w:rFonts w:ascii="Times New Roman" w:hAnsi="Times New Roman"/>
          <w:color w:val="000000" w:themeColor="text1"/>
          <w:sz w:val="24"/>
          <w:szCs w:val="24"/>
          <w:lang w:val="lv-LV"/>
        </w:rPr>
        <w:t>. Ja iepirkuma komisija ir pieprasījusi precizēt, izskaidrot vai papildināt pretendenta iesniegto informāciju un pretendents iepirkuma komisijas noteiktajā termiņā nav sniedzis iepirkuma komisijas pieprasīto precizējošo informāciju</w:t>
      </w:r>
      <w:r w:rsidRPr="00EE3C4E">
        <w:rPr>
          <w:rFonts w:ascii="Times New Roman" w:hAnsi="Times New Roman"/>
          <w:sz w:val="24"/>
          <w:szCs w:val="24"/>
          <w:lang w:val="lv-LV"/>
        </w:rPr>
        <w:t xml:space="preserve"> </w:t>
      </w:r>
      <w:r w:rsidRPr="00EE3C4E">
        <w:rPr>
          <w:rFonts w:ascii="Times New Roman" w:hAnsi="Times New Roman"/>
          <w:color w:val="000000" w:themeColor="text1"/>
          <w:sz w:val="24"/>
          <w:szCs w:val="24"/>
          <w:lang w:val="lv-LV"/>
        </w:rPr>
        <w:t>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p>
    <w:bookmarkEnd w:id="16"/>
    <w:p w14:paraId="12052FFB" w14:textId="5DAF93D1" w:rsidR="00EE6E2E" w:rsidRPr="00EE3C4E" w:rsidRDefault="00EE6E2E" w:rsidP="000704DB">
      <w:pPr>
        <w:numPr>
          <w:ilvl w:val="0"/>
          <w:numId w:val="1"/>
        </w:numPr>
        <w:shd w:val="clear" w:color="auto" w:fill="FFFFFF" w:themeFill="background1"/>
        <w:spacing w:after="120" w:line="276" w:lineRule="auto"/>
        <w:ind w:left="0" w:firstLine="0"/>
        <w:jc w:val="center"/>
        <w:rPr>
          <w:b/>
        </w:rPr>
      </w:pPr>
      <w:r w:rsidRPr="00EE3C4E">
        <w:rPr>
          <w:b/>
        </w:rPr>
        <w:t>FINANŠU PIEDĀVĀJUMS</w:t>
      </w:r>
    </w:p>
    <w:p w14:paraId="75DCFAC0" w14:textId="0AA66D9E" w:rsidR="00EE6E2E" w:rsidRPr="00EE3C4E" w:rsidRDefault="00EE6E2E" w:rsidP="000704DB">
      <w:pPr>
        <w:numPr>
          <w:ilvl w:val="1"/>
          <w:numId w:val="1"/>
        </w:numPr>
        <w:shd w:val="clear" w:color="auto" w:fill="FFFFFF" w:themeFill="background1"/>
        <w:spacing w:line="276" w:lineRule="auto"/>
        <w:jc w:val="both"/>
        <w:rPr>
          <w:bCs/>
        </w:rPr>
      </w:pPr>
      <w:r w:rsidRPr="00EE3C4E">
        <w:rPr>
          <w:bCs/>
        </w:rPr>
        <w:t>Pretendents iesniedz finanšu piedāvājumu atbilstoši EIS e-konkursu apakšsistēmā šī konkursa sadaļā publicētaj</w:t>
      </w:r>
      <w:r w:rsidR="00CA54DD" w:rsidRPr="00EE3C4E">
        <w:rPr>
          <w:bCs/>
        </w:rPr>
        <w:t>ām</w:t>
      </w:r>
      <w:r w:rsidRPr="00EE3C4E">
        <w:rPr>
          <w:bCs/>
        </w:rPr>
        <w:t xml:space="preserve"> veidlap</w:t>
      </w:r>
      <w:r w:rsidR="00CA54DD" w:rsidRPr="00EE3C4E">
        <w:rPr>
          <w:bCs/>
        </w:rPr>
        <w:t>ām</w:t>
      </w:r>
      <w:r w:rsidRPr="00EE3C4E">
        <w:rPr>
          <w:bCs/>
        </w:rPr>
        <w:t>, ievērojot šādus nosacījumus:</w:t>
      </w:r>
    </w:p>
    <w:p w14:paraId="5483E1A8" w14:textId="0E056B7A" w:rsidR="00EE6E2E" w:rsidRDefault="00EE6E2E" w:rsidP="000704DB">
      <w:pPr>
        <w:numPr>
          <w:ilvl w:val="2"/>
          <w:numId w:val="1"/>
        </w:numPr>
        <w:shd w:val="clear" w:color="auto" w:fill="FFFFFF" w:themeFill="background1"/>
        <w:spacing w:line="276" w:lineRule="auto"/>
        <w:ind w:hanging="579"/>
        <w:jc w:val="both"/>
        <w:rPr>
          <w:bCs/>
        </w:rPr>
      </w:pPr>
      <w:r w:rsidRPr="00EE3C4E">
        <w:rPr>
          <w:bCs/>
        </w:rPr>
        <w:lastRenderedPageBreak/>
        <w:t>piedāvātā cena EUR bez PVN. Cena jāaprēķina un jānorāda ar precizitāti 2 (divas) zīmes aiz komata;</w:t>
      </w:r>
    </w:p>
    <w:p w14:paraId="00F8E66A" w14:textId="409B7A73" w:rsidR="00FE4271" w:rsidRPr="00EE3C4E" w:rsidRDefault="00FE4271" w:rsidP="000704DB">
      <w:pPr>
        <w:numPr>
          <w:ilvl w:val="2"/>
          <w:numId w:val="1"/>
        </w:numPr>
        <w:shd w:val="clear" w:color="auto" w:fill="FFFFFF" w:themeFill="background1"/>
        <w:spacing w:line="276" w:lineRule="auto"/>
        <w:ind w:hanging="579"/>
        <w:jc w:val="both"/>
        <w:rPr>
          <w:bCs/>
        </w:rPr>
      </w:pPr>
      <w:r w:rsidRPr="00FE4271">
        <w:rPr>
          <w:bCs/>
        </w:rPr>
        <w:t>piedāvājuma cena veidojas, summējot kopā</w:t>
      </w:r>
      <w:r>
        <w:rPr>
          <w:bCs/>
        </w:rPr>
        <w:t xml:space="preserve"> </w:t>
      </w:r>
      <w:r w:rsidRPr="00FE4271">
        <w:rPr>
          <w:bCs/>
        </w:rPr>
        <w:t>piedāvātās Preces cen</w:t>
      </w:r>
      <w:r w:rsidR="00BB590B">
        <w:rPr>
          <w:bCs/>
        </w:rPr>
        <w:t>u</w:t>
      </w:r>
      <w:r w:rsidRPr="00FE4271">
        <w:rPr>
          <w:bCs/>
        </w:rPr>
        <w:t xml:space="preserve">, kurā iekļautas visas </w:t>
      </w:r>
      <w:r w:rsidR="0035039D" w:rsidRPr="0035039D">
        <w:rPr>
          <w:bCs/>
        </w:rPr>
        <w:t xml:space="preserve">ar Preces iegādi un nomaiņas izpildi saistītas izmaksas, tai skaitā (bet ne tikai) Preces piegādē izmantojamo iekārtu, materiālu, tehnoloģiju, tehnisko risinājumu, mehānismu un instrumentu, kas nepieciešami pilnīgai un kvalitatīvai Preces iegādei un nomaiņai, izmaksas, transporta izdevumi, darbaspēka izmaksas, </w:t>
      </w:r>
      <w:r w:rsidR="00CB136A">
        <w:rPr>
          <w:bCs/>
        </w:rPr>
        <w:t xml:space="preserve">Pasūtītāja apmācības izmaksas, </w:t>
      </w:r>
      <w:r w:rsidR="0035039D" w:rsidRPr="0035039D">
        <w:rPr>
          <w:bCs/>
        </w:rPr>
        <w:t xml:space="preserve">ar garantijas saistību izpildi saistītie izdevumi, kā arī visi uz </w:t>
      </w:r>
      <w:r w:rsidR="00CB136A">
        <w:rPr>
          <w:bCs/>
        </w:rPr>
        <w:t>Preces piegādi</w:t>
      </w:r>
      <w:r w:rsidR="00CB136A" w:rsidRPr="0035039D">
        <w:rPr>
          <w:bCs/>
        </w:rPr>
        <w:t xml:space="preserve"> </w:t>
      </w:r>
      <w:r w:rsidR="0035039D" w:rsidRPr="0035039D">
        <w:rPr>
          <w:bCs/>
        </w:rPr>
        <w:t>attiecināmie nodokļi (izņemot pievienotās vērtības nodokli - turpmāk PVN), nodevas, atļaujas un licences no trešajām personām un citi maksājumi</w:t>
      </w:r>
      <w:r>
        <w:rPr>
          <w:bCs/>
        </w:rPr>
        <w:t>.</w:t>
      </w:r>
    </w:p>
    <w:p w14:paraId="674BE42A" w14:textId="25A6153F" w:rsidR="00501E18" w:rsidRPr="00EE3C4E" w:rsidRDefault="00EE6E2E" w:rsidP="000704DB">
      <w:pPr>
        <w:numPr>
          <w:ilvl w:val="2"/>
          <w:numId w:val="1"/>
        </w:numPr>
        <w:shd w:val="clear" w:color="auto" w:fill="FFFFFF" w:themeFill="background1"/>
        <w:spacing w:line="276" w:lineRule="auto"/>
        <w:ind w:hanging="579"/>
        <w:jc w:val="both"/>
        <w:rPr>
          <w:bCs/>
        </w:rPr>
      </w:pPr>
      <w:r w:rsidRPr="00EE3C4E">
        <w:rPr>
          <w:bCs/>
        </w:rPr>
        <w:t xml:space="preserve">papildu izmaksas, kas nav iekļautas aprēķinos un norādītas finanšu piedāvājumā, netiks ņemtas vērā pie </w:t>
      </w:r>
      <w:r w:rsidR="009448FB" w:rsidRPr="009448FB">
        <w:rPr>
          <w:bCs/>
        </w:rPr>
        <w:t xml:space="preserve">līguma </w:t>
      </w:r>
      <w:r w:rsidRPr="00EE3C4E">
        <w:rPr>
          <w:bCs/>
        </w:rPr>
        <w:t>noslēgšanas un tās darbības laikā</w:t>
      </w:r>
      <w:r w:rsidR="00501E18" w:rsidRPr="00EE3C4E">
        <w:rPr>
          <w:bCs/>
        </w:rPr>
        <w:t>;</w:t>
      </w:r>
    </w:p>
    <w:p w14:paraId="2811E48B" w14:textId="454DB914" w:rsidR="00EE6E2E" w:rsidRPr="00EE3C4E" w:rsidRDefault="00EE6E2E" w:rsidP="00946883">
      <w:pPr>
        <w:numPr>
          <w:ilvl w:val="1"/>
          <w:numId w:val="1"/>
        </w:numPr>
        <w:shd w:val="clear" w:color="auto" w:fill="FFFFFF" w:themeFill="background1"/>
        <w:spacing w:line="276" w:lineRule="auto"/>
        <w:ind w:left="567" w:hanging="567"/>
        <w:jc w:val="both"/>
        <w:rPr>
          <w:bCs/>
        </w:rPr>
      </w:pPr>
      <w:r w:rsidRPr="00914958">
        <w:rPr>
          <w:b/>
        </w:rPr>
        <w:t>Finanšu piedāvājuma vērtēšana:</w:t>
      </w:r>
    </w:p>
    <w:p w14:paraId="72B1EB34" w14:textId="77777777" w:rsidR="00EE6E2E" w:rsidRPr="00EE3C4E" w:rsidRDefault="00EE6E2E" w:rsidP="000704DB">
      <w:pPr>
        <w:numPr>
          <w:ilvl w:val="2"/>
          <w:numId w:val="1"/>
        </w:numPr>
        <w:shd w:val="clear" w:color="auto" w:fill="FFFFFF" w:themeFill="background1"/>
        <w:spacing w:line="276" w:lineRule="auto"/>
        <w:jc w:val="both"/>
        <w:rPr>
          <w:bCs/>
        </w:rPr>
      </w:pPr>
      <w:r w:rsidRPr="00EE3C4E">
        <w:rPr>
          <w:bCs/>
        </w:rPr>
        <w:t>Iepirkuma komisija veic pretendentu finanšu piedāvājumu vērtēšanu;</w:t>
      </w:r>
    </w:p>
    <w:p w14:paraId="2E99242D" w14:textId="1446BFE9" w:rsidR="00EE6E2E" w:rsidRPr="00EE3C4E" w:rsidRDefault="00EE6E2E" w:rsidP="000704DB">
      <w:pPr>
        <w:numPr>
          <w:ilvl w:val="2"/>
          <w:numId w:val="1"/>
        </w:numPr>
        <w:shd w:val="clear" w:color="auto" w:fill="FFFFFF" w:themeFill="background1"/>
        <w:spacing w:line="276" w:lineRule="auto"/>
        <w:jc w:val="both"/>
        <w:rPr>
          <w:bCs/>
        </w:rPr>
      </w:pPr>
      <w:r w:rsidRPr="00EE3C4E">
        <w:rPr>
          <w:bCs/>
        </w:rPr>
        <w:t>Iepirkuma komisija veic aritmētisko kļūdu pārbaudi pretendentu piedāvājumos un rīkojas saskaņā ar PIL 41.</w:t>
      </w:r>
      <w:r w:rsidR="005C7595" w:rsidRPr="00EE3C4E">
        <w:rPr>
          <w:bCs/>
        </w:rPr>
        <w:t> </w:t>
      </w:r>
      <w:r w:rsidRPr="00EE3C4E">
        <w:rPr>
          <w:bCs/>
        </w:rPr>
        <w:t>panta devīto daļu;</w:t>
      </w:r>
    </w:p>
    <w:p w14:paraId="440D969B" w14:textId="411AA948" w:rsidR="00EE6E2E" w:rsidRPr="00EE3C4E" w:rsidRDefault="00EE6E2E" w:rsidP="000704DB">
      <w:pPr>
        <w:numPr>
          <w:ilvl w:val="2"/>
          <w:numId w:val="1"/>
        </w:numPr>
        <w:shd w:val="clear" w:color="auto" w:fill="FFFFFF" w:themeFill="background1"/>
        <w:spacing w:line="276" w:lineRule="auto"/>
        <w:jc w:val="both"/>
        <w:rPr>
          <w:bCs/>
        </w:rPr>
      </w:pPr>
      <w:r w:rsidRPr="00EE3C4E">
        <w:rPr>
          <w:bCs/>
        </w:rPr>
        <w:t>Iepirkuma komisija pārbauda, vai nav iesniegts nepamatoti lēts piedāvājums, un rīkojas saskaņā ar PIL 53.</w:t>
      </w:r>
      <w:r w:rsidR="005C7595" w:rsidRPr="00EE3C4E">
        <w:rPr>
          <w:bCs/>
        </w:rPr>
        <w:t> </w:t>
      </w:r>
      <w:r w:rsidRPr="00EE3C4E">
        <w:rPr>
          <w:bCs/>
        </w:rPr>
        <w:t>panta noteikumiem;</w:t>
      </w:r>
    </w:p>
    <w:p w14:paraId="44CF98CB" w14:textId="1416A16A" w:rsidR="00EE6E2E" w:rsidRPr="00EE3C4E" w:rsidRDefault="00EE6E2E" w:rsidP="000704DB">
      <w:pPr>
        <w:numPr>
          <w:ilvl w:val="2"/>
          <w:numId w:val="1"/>
        </w:numPr>
        <w:shd w:val="clear" w:color="auto" w:fill="FFFFFF" w:themeFill="background1"/>
        <w:spacing w:line="276" w:lineRule="auto"/>
        <w:jc w:val="both"/>
        <w:rPr>
          <w:bCs/>
        </w:rPr>
      </w:pPr>
      <w:r w:rsidRPr="00EE3C4E">
        <w:rPr>
          <w:bCs/>
        </w:rPr>
        <w:t>Pretendents tiek noraidīts un tā piedāvājums netiek tālāk vērtēts, ja</w:t>
      </w:r>
      <w:r w:rsidR="00820369" w:rsidRPr="00EE3C4E">
        <w:rPr>
          <w:bCs/>
        </w:rPr>
        <w:t xml:space="preserve"> iepirkuma</w:t>
      </w:r>
      <w:r w:rsidRPr="00EE3C4E">
        <w:rPr>
          <w:bCs/>
        </w:rPr>
        <w:t xml:space="preserve"> komisija konstatē:</w:t>
      </w:r>
    </w:p>
    <w:p w14:paraId="7A8CA2CC" w14:textId="77777777" w:rsidR="00EE6E2E" w:rsidRPr="00EE3C4E" w:rsidRDefault="00EE6E2E" w:rsidP="000704DB">
      <w:pPr>
        <w:numPr>
          <w:ilvl w:val="3"/>
          <w:numId w:val="1"/>
        </w:numPr>
        <w:shd w:val="clear" w:color="auto" w:fill="FFFFFF" w:themeFill="background1"/>
        <w:spacing w:line="276" w:lineRule="auto"/>
        <w:ind w:hanging="524"/>
        <w:jc w:val="both"/>
        <w:rPr>
          <w:bCs/>
        </w:rPr>
      </w:pPr>
      <w:r w:rsidRPr="00EE3C4E">
        <w:rPr>
          <w:bCs/>
        </w:rPr>
        <w:t>nav iesniegts finanšu piedāvājums, vai tas neatbilst nolikuma prasībām, un/vai finanšu piedāvājums nav iesniegts par pilnu iepirkuma priekšmeta apjomu un/vai iesniegti divi vai vairāki finanšu piedāvājuma varianti;</w:t>
      </w:r>
    </w:p>
    <w:p w14:paraId="004E6EA4" w14:textId="77777777" w:rsidR="00EE6E2E" w:rsidRPr="00EE3C4E" w:rsidRDefault="00EE6E2E" w:rsidP="000704DB">
      <w:pPr>
        <w:numPr>
          <w:ilvl w:val="3"/>
          <w:numId w:val="1"/>
        </w:numPr>
        <w:shd w:val="clear" w:color="auto" w:fill="FFFFFF" w:themeFill="background1"/>
        <w:spacing w:line="276" w:lineRule="auto"/>
        <w:ind w:hanging="524"/>
        <w:jc w:val="both"/>
        <w:rPr>
          <w:bCs/>
        </w:rPr>
      </w:pPr>
      <w:r w:rsidRPr="00EE3C4E">
        <w:rPr>
          <w:bCs/>
        </w:rPr>
        <w:t>iesniegts nepamatoti lēts piedāvājums;</w:t>
      </w:r>
    </w:p>
    <w:p w14:paraId="58D2E79D" w14:textId="650E719D" w:rsidR="00EE6E2E" w:rsidRPr="00EE3C4E" w:rsidRDefault="00EE6E2E" w:rsidP="000704DB">
      <w:pPr>
        <w:numPr>
          <w:ilvl w:val="3"/>
          <w:numId w:val="1"/>
        </w:numPr>
        <w:shd w:val="clear" w:color="auto" w:fill="FFFFFF" w:themeFill="background1"/>
        <w:spacing w:line="276" w:lineRule="auto"/>
        <w:ind w:hanging="524"/>
        <w:jc w:val="both"/>
        <w:rPr>
          <w:bCs/>
        </w:rPr>
      </w:pPr>
      <w:r w:rsidRPr="00EE3C4E">
        <w:rPr>
          <w:bCs/>
        </w:rPr>
        <w:t>pretendents maina vai papildina finanšu piedāvājumā norādīto informāciju, tai skaitā maina piedāvājumā norādīto cenu, jebkurā piedāvājuma vērtēšanas posmā.</w:t>
      </w:r>
    </w:p>
    <w:p w14:paraId="76298805" w14:textId="65287BF7" w:rsidR="00EE6E2E" w:rsidRPr="00EE3C4E" w:rsidRDefault="00EE6E2E" w:rsidP="000704DB">
      <w:pPr>
        <w:numPr>
          <w:ilvl w:val="2"/>
          <w:numId w:val="1"/>
        </w:numPr>
        <w:shd w:val="clear" w:color="auto" w:fill="FFFFFF" w:themeFill="background1"/>
        <w:spacing w:after="240" w:line="276" w:lineRule="auto"/>
        <w:ind w:left="1287"/>
        <w:jc w:val="both"/>
        <w:rPr>
          <w:bCs/>
        </w:rPr>
      </w:pPr>
      <w:r w:rsidRPr="00EE3C4E">
        <w:rPr>
          <w:bCs/>
        </w:rPr>
        <w:t xml:space="preserve">Ja divi vai vairāki pretendenti, kuriem būtu piešķiramas </w:t>
      </w:r>
      <w:r w:rsidR="009448FB" w:rsidRPr="009448FB">
        <w:rPr>
          <w:bCs/>
        </w:rPr>
        <w:t xml:space="preserve">līguma </w:t>
      </w:r>
      <w:r w:rsidRPr="00EE3C4E">
        <w:rPr>
          <w:bCs/>
        </w:rPr>
        <w:t xml:space="preserve">slēgšanas tiesības, finanšu piedāvājumā ir norādījuši vienādu kopējo cenu, uzvarētāja noteikšanai iepirkuma komisija rīko izlozi. Izlozes rīkošanas gadījumā pretendentiem 5 (piecas) darbdienas pirms izlozes rīkošanas tiks nosūtīts uzaicinājums uz izlozi, norādot izlozes vietu, laiku un izlozes noteikumus. Gadījumā, ja pretendenti neierodas uz izlozes veikšanu, izloze tiek veikta bez konkrēto pretendentu klātbūtnes vismaz 3 (trīs) </w:t>
      </w:r>
      <w:r w:rsidR="00820369" w:rsidRPr="00EE3C4E">
        <w:rPr>
          <w:bCs/>
        </w:rPr>
        <w:t xml:space="preserve">iepirkuma </w:t>
      </w:r>
      <w:r w:rsidRPr="00EE3C4E">
        <w:rPr>
          <w:bCs/>
        </w:rPr>
        <w:t>komisijas locekļu klātbūtnē.</w:t>
      </w:r>
    </w:p>
    <w:p w14:paraId="611F68BE" w14:textId="09FED565" w:rsidR="00374A1F" w:rsidRPr="00EE3C4E" w:rsidRDefault="00374A1F" w:rsidP="000704DB">
      <w:pPr>
        <w:numPr>
          <w:ilvl w:val="0"/>
          <w:numId w:val="1"/>
        </w:numPr>
        <w:shd w:val="clear" w:color="auto" w:fill="FFFFFF" w:themeFill="background1"/>
        <w:spacing w:after="120" w:line="276" w:lineRule="auto"/>
        <w:ind w:left="284" w:hanging="284"/>
        <w:jc w:val="center"/>
        <w:rPr>
          <w:b/>
        </w:rPr>
      </w:pPr>
      <w:r w:rsidRPr="00EE3C4E">
        <w:rPr>
          <w:b/>
        </w:rPr>
        <w:t>INFORMĀCIJAS PĀRBAUDE PIRMS LĒMUMA PIEŅEMŠANAS, PRETENDENTU IZSLĒGŠANAS NOTEIKUMI UN KĀRTĪBA</w:t>
      </w:r>
    </w:p>
    <w:p w14:paraId="7717E10C" w14:textId="2C1AA7BC" w:rsidR="00EF1A34" w:rsidRPr="00EE3C4E" w:rsidRDefault="00EF1A34" w:rsidP="000704DB">
      <w:pPr>
        <w:pStyle w:val="ListParagraph"/>
        <w:numPr>
          <w:ilvl w:val="1"/>
          <w:numId w:val="1"/>
        </w:numPr>
        <w:shd w:val="clear" w:color="auto" w:fill="FFFFFF" w:themeFill="background1"/>
        <w:spacing w:after="0"/>
        <w:jc w:val="both"/>
        <w:rPr>
          <w:rFonts w:ascii="Times New Roman" w:hAnsi="Times New Roman"/>
          <w:sz w:val="24"/>
          <w:szCs w:val="24"/>
          <w:lang w:val="lv-LV"/>
        </w:rPr>
      </w:pPr>
      <w:r w:rsidRPr="00EE3C4E">
        <w:rPr>
          <w:rFonts w:ascii="Times New Roman" w:hAnsi="Times New Roman"/>
          <w:sz w:val="24"/>
          <w:szCs w:val="24"/>
          <w:lang w:val="lv-LV"/>
        </w:rPr>
        <w:t xml:space="preserve">Ja tiek iesniegts/-i EVIPD, iepirkuma komisija pieprasa, lai pretendents, kuram būtu piešķiramas </w:t>
      </w:r>
      <w:r w:rsidR="009448FB" w:rsidRPr="009448FB">
        <w:rPr>
          <w:rFonts w:ascii="Times New Roman" w:hAnsi="Times New Roman"/>
          <w:sz w:val="24"/>
          <w:szCs w:val="24"/>
          <w:lang w:val="lv-LV"/>
        </w:rPr>
        <w:t xml:space="preserve">līguma </w:t>
      </w:r>
      <w:r w:rsidRPr="00EE3C4E">
        <w:rPr>
          <w:rFonts w:ascii="Times New Roman" w:hAnsi="Times New Roman"/>
          <w:sz w:val="24"/>
          <w:szCs w:val="24"/>
          <w:lang w:val="lv-LV"/>
        </w:rPr>
        <w:t xml:space="preserve">slēgšanas tiesības, iesniedz visus vai daļu no dokumentiem, kas apliecina atbilstību paziņojumā par līgumu vai iepirkuma procedūras dokumentos </w:t>
      </w:r>
      <w:r w:rsidR="00D5376D">
        <w:rPr>
          <w:rFonts w:ascii="Times New Roman" w:hAnsi="Times New Roman"/>
          <w:sz w:val="24"/>
          <w:szCs w:val="24"/>
          <w:lang w:val="lv-LV"/>
        </w:rPr>
        <w:t xml:space="preserve">– nolikuma </w:t>
      </w:r>
      <w:r w:rsidRPr="00EE3C4E">
        <w:rPr>
          <w:rFonts w:ascii="Times New Roman" w:hAnsi="Times New Roman"/>
          <w:sz w:val="24"/>
          <w:szCs w:val="24"/>
          <w:lang w:val="lv-LV"/>
        </w:rPr>
        <w:t>4.1. punktā noteiktajām pretendentu atlases prasībām. Pretendentam dokumenti jāiesniedz ne vēlāk kā 3 (trīs) darba dienu laikā pēc pieprasījuma nosūtīšanas dienas.</w:t>
      </w:r>
    </w:p>
    <w:p w14:paraId="6A218058" w14:textId="5E93D3B5" w:rsidR="00EF1A34" w:rsidRPr="00EE3C4E" w:rsidRDefault="00EF1A34" w:rsidP="000704DB">
      <w:pPr>
        <w:pStyle w:val="ListParagraph"/>
        <w:numPr>
          <w:ilvl w:val="1"/>
          <w:numId w:val="1"/>
        </w:numPr>
        <w:shd w:val="clear" w:color="auto" w:fill="FFFFFF" w:themeFill="background1"/>
        <w:spacing w:after="0"/>
        <w:jc w:val="both"/>
        <w:rPr>
          <w:rFonts w:ascii="Times New Roman" w:hAnsi="Times New Roman"/>
          <w:sz w:val="24"/>
          <w:szCs w:val="24"/>
          <w:lang w:val="lv-LV"/>
        </w:rPr>
      </w:pPr>
      <w:r w:rsidRPr="00EE3C4E">
        <w:rPr>
          <w:rFonts w:ascii="Times New Roman" w:hAnsi="Times New Roman"/>
          <w:sz w:val="24"/>
          <w:szCs w:val="24"/>
          <w:lang w:val="lv-LV"/>
        </w:rPr>
        <w:lastRenderedPageBreak/>
        <w:t>Ja noteiktajā termiņā pieprasītie dokumenti nav iesniegti, vai tie neatbilst iesniegtajos EVIPD norādītajam, vai nolikuma 4. punktā noteiktajām pretendenta kvalifikācijas prasībām, pretendents tiek izslēgts no turpmākās dalības konkursā.</w:t>
      </w:r>
    </w:p>
    <w:p w14:paraId="3E899BF6" w14:textId="7A5E387C" w:rsidR="001145EC" w:rsidRPr="00EE3C4E" w:rsidRDefault="001145EC" w:rsidP="000704DB">
      <w:pPr>
        <w:numPr>
          <w:ilvl w:val="1"/>
          <w:numId w:val="1"/>
        </w:numPr>
        <w:shd w:val="clear" w:color="auto" w:fill="FFFFFF" w:themeFill="background1"/>
        <w:spacing w:line="276" w:lineRule="auto"/>
        <w:jc w:val="both"/>
      </w:pPr>
      <w:bookmarkStart w:id="18" w:name="_Hlk186279369"/>
      <w:r w:rsidRPr="00EE3C4E">
        <w:t>Iepirkuma komisija PIL 42. pantā noteiktajā kārtībā pārbauda PIL 42. panta otrajā daļā 1</w:t>
      </w:r>
      <w:r w:rsidR="009D60B7" w:rsidRPr="00EE3C4E">
        <w:t xml:space="preserve">. – </w:t>
      </w:r>
      <w:r w:rsidRPr="00EE3C4E">
        <w:t>14. punktā noteiktos pretendentu izslēgšanas iemeslus attiecībā uz pretendentu, kuram atbilstoši citām paziņojumā par līgumu un iepirkuma procedūras dokumentos noteiktajām prasībām un izraudzītajiem piedāvājuma izvērtēšanas kritērijiem būtu piešķiramas</w:t>
      </w:r>
      <w:r w:rsidR="00EB7F06" w:rsidRPr="00EE3C4E">
        <w:t xml:space="preserve"> </w:t>
      </w:r>
      <w:r w:rsidR="009448FB" w:rsidRPr="009448FB">
        <w:t xml:space="preserve">līguma </w:t>
      </w:r>
      <w:r w:rsidRPr="00EE3C4E">
        <w:t>slēgšanas tiesības (ievērojot PIL 43.</w:t>
      </w:r>
      <w:r w:rsidR="006F2E24" w:rsidRPr="00EE3C4E">
        <w:t> </w:t>
      </w:r>
      <w:r w:rsidRPr="00EE3C4E">
        <w:t>pantā noteikto regulējumu par uzticamības nodrošināšanai iesniegto pierādījumu vērtēšanu lēmuma pieņemšanā).</w:t>
      </w:r>
    </w:p>
    <w:p w14:paraId="5AF919A7" w14:textId="78CF9080" w:rsidR="00E45B18" w:rsidRPr="00EE3C4E" w:rsidRDefault="00E45B18" w:rsidP="000704DB">
      <w:pPr>
        <w:pStyle w:val="ListParagraph"/>
        <w:numPr>
          <w:ilvl w:val="1"/>
          <w:numId w:val="1"/>
        </w:numPr>
        <w:spacing w:after="0"/>
        <w:jc w:val="both"/>
        <w:rPr>
          <w:rFonts w:ascii="Times New Roman" w:eastAsia="Times New Roman" w:hAnsi="Times New Roman"/>
          <w:sz w:val="24"/>
          <w:szCs w:val="24"/>
          <w:lang w:val="lv-LV" w:eastAsia="lv-LV"/>
        </w:rPr>
      </w:pPr>
      <w:bookmarkStart w:id="19" w:name="_Hlk186279394"/>
      <w:bookmarkEnd w:id="18"/>
      <w:r w:rsidRPr="00EE3C4E">
        <w:rPr>
          <w:rFonts w:ascii="Times New Roman" w:eastAsia="Times New Roman" w:hAnsi="Times New Roman"/>
          <w:sz w:val="24"/>
          <w:szCs w:val="24"/>
          <w:lang w:val="lv-LV" w:eastAsia="lv-LV"/>
        </w:rPr>
        <w:t>Iepirkuma komisija pārbauda Starptautisko un Latvijas Republikas nacionālo sankciju likuma 11.</w:t>
      </w:r>
      <w:r w:rsidRPr="00EE3C4E">
        <w:rPr>
          <w:rFonts w:ascii="Times New Roman" w:eastAsia="Times New Roman" w:hAnsi="Times New Roman"/>
          <w:sz w:val="24"/>
          <w:szCs w:val="24"/>
          <w:vertAlign w:val="superscript"/>
          <w:lang w:val="lv-LV" w:eastAsia="lv-LV"/>
        </w:rPr>
        <w:t>1</w:t>
      </w:r>
      <w:r w:rsidR="002C2DF8" w:rsidRPr="00EE3C4E">
        <w:rPr>
          <w:rFonts w:ascii="Times New Roman" w:eastAsia="Times New Roman" w:hAnsi="Times New Roman"/>
          <w:sz w:val="24"/>
          <w:szCs w:val="24"/>
          <w:vertAlign w:val="superscript"/>
          <w:lang w:val="lv-LV" w:eastAsia="lv-LV"/>
        </w:rPr>
        <w:t> </w:t>
      </w:r>
      <w:r w:rsidRPr="00EE3C4E">
        <w:rPr>
          <w:rFonts w:ascii="Times New Roman" w:eastAsia="Times New Roman" w:hAnsi="Times New Roman"/>
          <w:sz w:val="24"/>
          <w:szCs w:val="24"/>
          <w:lang w:val="lv-LV" w:eastAsia="lv-LV"/>
        </w:rPr>
        <w:t>pantā</w:t>
      </w:r>
      <w:r w:rsidR="007065E2" w:rsidRPr="00EE3C4E">
        <w:rPr>
          <w:rFonts w:ascii="Times New Roman" w:eastAsia="Times New Roman" w:hAnsi="Times New Roman"/>
          <w:sz w:val="24"/>
          <w:szCs w:val="24"/>
          <w:lang w:val="lv-LV" w:eastAsia="lv-LV"/>
        </w:rPr>
        <w:t>,</w:t>
      </w:r>
      <w:r w:rsidR="00A515F9" w:rsidRPr="00EE3C4E">
        <w:rPr>
          <w:rFonts w:ascii="Times New Roman" w:eastAsia="Times New Roman" w:hAnsi="Times New Roman"/>
          <w:sz w:val="24"/>
          <w:szCs w:val="24"/>
          <w:lang w:val="lv-LV" w:eastAsia="lv-LV"/>
        </w:rPr>
        <w:t xml:space="preserve"> </w:t>
      </w:r>
      <w:r w:rsidR="00A515F9" w:rsidRPr="00EE3C4E">
        <w:rPr>
          <w:rFonts w:ascii="Times New Roman" w:hAnsi="Times New Roman"/>
          <w:sz w:val="24"/>
          <w:szCs w:val="24"/>
          <w:lang w:val="lv-LV"/>
        </w:rPr>
        <w:t>Padomes Regulas (ES) Nr. 2022/576 5.</w:t>
      </w:r>
      <w:r w:rsidR="00EB7F06" w:rsidRPr="00EE3C4E">
        <w:rPr>
          <w:rFonts w:ascii="Times New Roman" w:hAnsi="Times New Roman"/>
          <w:sz w:val="24"/>
          <w:szCs w:val="24"/>
          <w:lang w:val="lv-LV"/>
        </w:rPr>
        <w:t> </w:t>
      </w:r>
      <w:r w:rsidR="00A515F9" w:rsidRPr="00EE3C4E">
        <w:rPr>
          <w:rFonts w:ascii="Times New Roman" w:hAnsi="Times New Roman"/>
          <w:sz w:val="24"/>
          <w:szCs w:val="24"/>
          <w:lang w:val="lv-LV"/>
        </w:rPr>
        <w:t>k pantā un Padomes Regul</w:t>
      </w:r>
      <w:r w:rsidR="007065E2" w:rsidRPr="00EE3C4E">
        <w:rPr>
          <w:rFonts w:ascii="Times New Roman" w:hAnsi="Times New Roman"/>
          <w:sz w:val="24"/>
          <w:szCs w:val="24"/>
          <w:lang w:val="lv-LV"/>
        </w:rPr>
        <w:t>ā</w:t>
      </w:r>
      <w:r w:rsidR="00A515F9" w:rsidRPr="00EE3C4E">
        <w:rPr>
          <w:rFonts w:ascii="Times New Roman" w:hAnsi="Times New Roman"/>
          <w:sz w:val="24"/>
          <w:szCs w:val="24"/>
          <w:lang w:val="lv-LV"/>
        </w:rPr>
        <w:t xml:space="preserve"> (ES) Nr. 833/2014</w:t>
      </w:r>
      <w:r w:rsidRPr="00EE3C4E">
        <w:rPr>
          <w:rFonts w:ascii="Times New Roman" w:eastAsia="Times New Roman" w:hAnsi="Times New Roman"/>
          <w:sz w:val="24"/>
          <w:szCs w:val="24"/>
          <w:lang w:val="lv-LV" w:eastAsia="lv-LV"/>
        </w:rPr>
        <w:t xml:space="preserve"> </w:t>
      </w:r>
      <w:r w:rsidR="007065E2" w:rsidRPr="00EE3C4E">
        <w:rPr>
          <w:rFonts w:ascii="Times New Roman" w:eastAsia="Times New Roman" w:hAnsi="Times New Roman"/>
          <w:sz w:val="24"/>
          <w:szCs w:val="24"/>
          <w:lang w:val="lv-LV" w:eastAsia="lv-LV"/>
        </w:rPr>
        <w:t xml:space="preserve">noteiktos </w:t>
      </w:r>
      <w:r w:rsidRPr="00EE3C4E">
        <w:rPr>
          <w:rFonts w:ascii="Times New Roman" w:eastAsia="Times New Roman" w:hAnsi="Times New Roman"/>
          <w:sz w:val="24"/>
          <w:szCs w:val="24"/>
          <w:lang w:val="lv-LV" w:eastAsia="lv-LV"/>
        </w:rPr>
        <w:t xml:space="preserve">pretendentu izslēgšanas gadījumus attiecībā uz </w:t>
      </w:r>
      <w:r w:rsidR="00A515F9" w:rsidRPr="00EE3C4E">
        <w:rPr>
          <w:rFonts w:ascii="Times New Roman" w:eastAsia="Times New Roman" w:hAnsi="Times New Roman"/>
          <w:sz w:val="24"/>
          <w:szCs w:val="24"/>
          <w:lang w:val="lv-LV" w:eastAsia="lv-LV"/>
        </w:rPr>
        <w:t xml:space="preserve">katru </w:t>
      </w:r>
      <w:r w:rsidRPr="00EE3C4E">
        <w:rPr>
          <w:rFonts w:ascii="Times New Roman" w:eastAsia="Times New Roman" w:hAnsi="Times New Roman"/>
          <w:sz w:val="24"/>
          <w:szCs w:val="24"/>
          <w:lang w:val="lv-LV" w:eastAsia="lv-LV"/>
        </w:rPr>
        <w:t xml:space="preserve">pretendentu, kuram atbilstoši citām paziņojumā par līgumu un iepirkuma procedūras dokumentos noteiktajām prasībām un izraudzītajiem piedāvājuma izvērtēšanas kritērijiem būtu piešķiramas </w:t>
      </w:r>
      <w:r w:rsidR="009448FB" w:rsidRPr="009448FB">
        <w:rPr>
          <w:rFonts w:ascii="Times New Roman" w:eastAsia="Times New Roman" w:hAnsi="Times New Roman"/>
          <w:sz w:val="24"/>
          <w:szCs w:val="24"/>
          <w:lang w:val="lv-LV" w:eastAsia="lv-LV"/>
        </w:rPr>
        <w:t xml:space="preserve">līguma </w:t>
      </w:r>
      <w:r w:rsidRPr="00EE3C4E">
        <w:rPr>
          <w:rFonts w:ascii="Times New Roman" w:eastAsia="Times New Roman" w:hAnsi="Times New Roman"/>
          <w:sz w:val="24"/>
          <w:szCs w:val="24"/>
          <w:lang w:val="lv-LV" w:eastAsia="lv-LV"/>
        </w:rPr>
        <w:t>slēgšanas tiesības</w:t>
      </w:r>
      <w:bookmarkEnd w:id="19"/>
      <w:r w:rsidRPr="00EE3C4E">
        <w:rPr>
          <w:rFonts w:ascii="Times New Roman" w:eastAsia="Times New Roman" w:hAnsi="Times New Roman"/>
          <w:sz w:val="24"/>
          <w:szCs w:val="24"/>
          <w:lang w:val="lv-LV" w:eastAsia="lv-LV"/>
        </w:rPr>
        <w:t>.</w:t>
      </w:r>
    </w:p>
    <w:p w14:paraId="77E0A43D" w14:textId="715D1F4A" w:rsidR="0083690F" w:rsidRPr="00EE3C4E" w:rsidRDefault="00E45B18" w:rsidP="000704DB">
      <w:pPr>
        <w:numPr>
          <w:ilvl w:val="1"/>
          <w:numId w:val="1"/>
        </w:numPr>
        <w:shd w:val="clear" w:color="auto" w:fill="FFFFFF" w:themeFill="background1"/>
        <w:spacing w:line="276" w:lineRule="auto"/>
        <w:jc w:val="both"/>
      </w:pPr>
      <w:bookmarkStart w:id="20" w:name="_Hlk186279406"/>
      <w:r w:rsidRPr="00EE3C4E">
        <w:t>Pārbaude par ārvalstī reģistrētu vai pastāvīgi dzīvojošu personu tiek veikta saskaņā ar PIL 42. panta piektās daļas 1. punktu</w:t>
      </w:r>
      <w:bookmarkEnd w:id="20"/>
      <w:r w:rsidRPr="00EE3C4E">
        <w:t xml:space="preserve">. </w:t>
      </w:r>
    </w:p>
    <w:p w14:paraId="28F16368" w14:textId="0ADEE21D" w:rsidR="0083690F" w:rsidRPr="00EE3C4E" w:rsidRDefault="0083690F" w:rsidP="000704DB">
      <w:pPr>
        <w:numPr>
          <w:ilvl w:val="1"/>
          <w:numId w:val="1"/>
        </w:numPr>
        <w:shd w:val="clear" w:color="auto" w:fill="FFFFFF" w:themeFill="background1"/>
        <w:spacing w:line="276" w:lineRule="auto"/>
        <w:jc w:val="both"/>
      </w:pPr>
      <w:r w:rsidRPr="00EE3C4E">
        <w:t xml:space="preserve">Pretendents ir izslēdzams, ja </w:t>
      </w:r>
      <w:r w:rsidR="00261D25" w:rsidRPr="00EE3C4E">
        <w:t>P</w:t>
      </w:r>
      <w:r w:rsidRPr="00EE3C4E">
        <w:t>asūtītāja rīcībā ir informācija no kompetentās valsts drošības iestādes, ka pretendenta īstenotā darbība kaitē vai var kaitēt valsts drošības interesēm (t.</w:t>
      </w:r>
      <w:r w:rsidR="007C72A4" w:rsidRPr="00EE3C4E">
        <w:t> </w:t>
      </w:r>
      <w:r w:rsidRPr="00EE3C4E">
        <w:t xml:space="preserve">sk. rada reputācijas un/vai drošības riskus aizsardzības resoram), līdz ar ko nav atļauts piešķirt pretendentam </w:t>
      </w:r>
      <w:r w:rsidR="009448FB" w:rsidRPr="009448FB">
        <w:rPr>
          <w:iCs/>
        </w:rPr>
        <w:t xml:space="preserve">līguma </w:t>
      </w:r>
      <w:r w:rsidRPr="00EE3C4E">
        <w:t>slēgšanas tiesības.</w:t>
      </w:r>
    </w:p>
    <w:p w14:paraId="26A9DD49" w14:textId="7FAB669C" w:rsidR="00A64338" w:rsidRPr="00EE3C4E" w:rsidRDefault="0083690F" w:rsidP="000704DB">
      <w:pPr>
        <w:numPr>
          <w:ilvl w:val="1"/>
          <w:numId w:val="1"/>
        </w:numPr>
        <w:shd w:val="clear" w:color="auto" w:fill="FFFFFF" w:themeFill="background1"/>
        <w:spacing w:after="240" w:line="276" w:lineRule="auto"/>
        <w:jc w:val="both"/>
        <w:rPr>
          <w:b/>
        </w:rPr>
      </w:pPr>
      <w:r w:rsidRPr="00EE3C4E">
        <w:t xml:space="preserve">Gadījumā, ja kompetentās valsts drošības iestāde sniegusi </w:t>
      </w:r>
      <w:r w:rsidR="00EE0C80" w:rsidRPr="00EE3C4E">
        <w:t xml:space="preserve">nolikuma </w:t>
      </w:r>
      <w:r w:rsidR="00041180" w:rsidRPr="00EE3C4E">
        <w:rPr>
          <w:iCs/>
        </w:rPr>
        <w:t>7</w:t>
      </w:r>
      <w:r w:rsidR="008B35ED" w:rsidRPr="00EE3C4E">
        <w:rPr>
          <w:iCs/>
        </w:rPr>
        <w:t>.</w:t>
      </w:r>
      <w:r w:rsidR="00F56B37" w:rsidRPr="00EE3C4E">
        <w:rPr>
          <w:iCs/>
        </w:rPr>
        <w:t>6</w:t>
      </w:r>
      <w:r w:rsidRPr="00EE3C4E">
        <w:rPr>
          <w:iCs/>
        </w:rPr>
        <w:t>.</w:t>
      </w:r>
      <w:r w:rsidRPr="00EE3C4E">
        <w:t> 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p>
    <w:p w14:paraId="1B04E44F" w14:textId="6D91876F" w:rsidR="00374A1F" w:rsidRPr="00EE3C4E" w:rsidRDefault="00374A1F" w:rsidP="000704DB">
      <w:pPr>
        <w:numPr>
          <w:ilvl w:val="0"/>
          <w:numId w:val="1"/>
        </w:numPr>
        <w:shd w:val="clear" w:color="auto" w:fill="FFFFFF" w:themeFill="background1"/>
        <w:spacing w:after="120" w:line="276" w:lineRule="auto"/>
        <w:ind w:left="284" w:hanging="284"/>
        <w:jc w:val="center"/>
        <w:rPr>
          <w:b/>
        </w:rPr>
      </w:pPr>
      <w:r w:rsidRPr="00EE3C4E">
        <w:rPr>
          <w:b/>
        </w:rPr>
        <w:t xml:space="preserve">LĒMUMA PIEŅEMŠANA PAR </w:t>
      </w:r>
      <w:r w:rsidR="009448FB">
        <w:rPr>
          <w:b/>
        </w:rPr>
        <w:t>LĪGUMA</w:t>
      </w:r>
      <w:r w:rsidR="005B3797" w:rsidRPr="00EE3C4E">
        <w:rPr>
          <w:b/>
        </w:rPr>
        <w:t xml:space="preserve"> </w:t>
      </w:r>
      <w:r w:rsidRPr="00EE3C4E">
        <w:rPr>
          <w:b/>
        </w:rPr>
        <w:t xml:space="preserve">TIESĪBU PIEŠĶIRŠANU UN </w:t>
      </w:r>
      <w:r w:rsidR="009448FB">
        <w:rPr>
          <w:b/>
        </w:rPr>
        <w:t>LĪGUMA</w:t>
      </w:r>
      <w:r w:rsidR="005B3797" w:rsidRPr="00EE3C4E">
        <w:rPr>
          <w:b/>
        </w:rPr>
        <w:t xml:space="preserve"> </w:t>
      </w:r>
      <w:r w:rsidRPr="00EE3C4E">
        <w:rPr>
          <w:b/>
        </w:rPr>
        <w:t>SLĒGŠANA</w:t>
      </w:r>
    </w:p>
    <w:p w14:paraId="25B778DA" w14:textId="628A65C3" w:rsidR="00374A1F" w:rsidRPr="00EE3C4E" w:rsidRDefault="00374A1F" w:rsidP="000704DB">
      <w:pPr>
        <w:numPr>
          <w:ilvl w:val="1"/>
          <w:numId w:val="1"/>
        </w:numPr>
        <w:shd w:val="clear" w:color="auto" w:fill="FFFFFF" w:themeFill="background1"/>
        <w:spacing w:line="276" w:lineRule="auto"/>
        <w:ind w:left="567" w:hanging="567"/>
        <w:jc w:val="both"/>
      </w:pPr>
      <w:r w:rsidRPr="00EE3C4E">
        <w:rPr>
          <w:b/>
        </w:rPr>
        <w:t xml:space="preserve">Lēmuma pieņemšana par </w:t>
      </w:r>
      <w:r w:rsidR="009448FB" w:rsidRPr="009448FB">
        <w:rPr>
          <w:b/>
          <w:bCs/>
        </w:rPr>
        <w:t xml:space="preserve">līguma </w:t>
      </w:r>
      <w:r w:rsidRPr="00EE3C4E">
        <w:rPr>
          <w:b/>
        </w:rPr>
        <w:t>slēgšanas tiesību piešķiršanu</w:t>
      </w:r>
      <w:r w:rsidRPr="00EE3C4E">
        <w:t>:</w:t>
      </w:r>
    </w:p>
    <w:p w14:paraId="0AA407FC" w14:textId="390501A5" w:rsidR="00374A1F" w:rsidRPr="00FE4271" w:rsidRDefault="00C22801" w:rsidP="00D34A33">
      <w:pPr>
        <w:numPr>
          <w:ilvl w:val="2"/>
          <w:numId w:val="56"/>
        </w:numPr>
        <w:shd w:val="clear" w:color="auto" w:fill="FFFFFF" w:themeFill="background1"/>
        <w:spacing w:line="276" w:lineRule="auto"/>
        <w:jc w:val="both"/>
      </w:pPr>
      <w:r w:rsidRPr="00FE4271">
        <w:t>I</w:t>
      </w:r>
      <w:r w:rsidR="005C73EE" w:rsidRPr="00FE4271">
        <w:t xml:space="preserve">epirkuma komisija </w:t>
      </w:r>
      <w:bookmarkStart w:id="21" w:name="_Hlk186279496"/>
      <w:r w:rsidR="00FE4271" w:rsidRPr="00FE4271">
        <w:t xml:space="preserve">pieņem lēmumu par līguma slēgšanas tiesību piešķiršanu pretendentam, kurš būs iesniedzis nolikuma un tehniskās specifikācijas prasībām atbilstošu saimnieciski visizdevīgāko piedāvājumu, ņemot vērā viszemāko kopējo </w:t>
      </w:r>
      <w:r w:rsidR="00440656">
        <w:t xml:space="preserve">vērtējamo </w:t>
      </w:r>
      <w:r w:rsidR="00FE4271" w:rsidRPr="00FE4271">
        <w:t>piedāvājuma cenu EUR bez PVN</w:t>
      </w:r>
      <w:r w:rsidR="00440656">
        <w:t>,</w:t>
      </w:r>
      <w:r w:rsidR="00F720A0" w:rsidRPr="00FE4271">
        <w:t xml:space="preserve"> </w:t>
      </w:r>
      <w:r w:rsidR="005C73EE" w:rsidRPr="00FE4271">
        <w:t>un kur</w:t>
      </w:r>
      <w:r w:rsidR="004149EB" w:rsidRPr="00FE4271">
        <w:t>ie</w:t>
      </w:r>
      <w:r w:rsidR="005C73EE" w:rsidRPr="00FE4271">
        <w:t>m nav konstatēti PIL 42. panta otrajā daļā</w:t>
      </w:r>
      <w:r w:rsidR="00474D79" w:rsidRPr="00FE4271">
        <w:t>,</w:t>
      </w:r>
      <w:r w:rsidR="005C73EE" w:rsidRPr="00FE4271">
        <w:t xml:space="preserve"> Starptautisko un Latvijas Republikas nacionālo sankciju likuma 11.</w:t>
      </w:r>
      <w:r w:rsidR="005C73EE" w:rsidRPr="00FE4271">
        <w:rPr>
          <w:vertAlign w:val="superscript"/>
        </w:rPr>
        <w:t>1</w:t>
      </w:r>
      <w:r w:rsidR="005C73EE" w:rsidRPr="00FE4271">
        <w:t xml:space="preserve"> pantā </w:t>
      </w:r>
      <w:r w:rsidR="00474D79" w:rsidRPr="00FE4271">
        <w:t xml:space="preserve">un </w:t>
      </w:r>
      <w:r w:rsidR="00474D79" w:rsidRPr="00FE4271">
        <w:rPr>
          <w:lang w:eastAsia="x-none"/>
        </w:rPr>
        <w:t xml:space="preserve">Regulas (ES) 2022/576 5. k pantā un Padomes Regulā (ES) Nr. 833/2014 </w:t>
      </w:r>
      <w:r w:rsidR="00041180" w:rsidRPr="00FE4271">
        <w:rPr>
          <w:lang w:eastAsia="x-none"/>
        </w:rPr>
        <w:t xml:space="preserve">un citi nolikuma 7. nodaļā </w:t>
      </w:r>
      <w:r w:rsidR="00474D79" w:rsidRPr="00FE4271">
        <w:t>noteiktie izslēgšanas gadījumi, ievērojot nolikuma 7. nodaļā minēto izslēgšanas iemeslu pārbaudi</w:t>
      </w:r>
      <w:bookmarkEnd w:id="21"/>
      <w:r w:rsidR="00474D79" w:rsidRPr="00FE4271">
        <w:t>.</w:t>
      </w:r>
    </w:p>
    <w:p w14:paraId="51D2F848" w14:textId="3E478342" w:rsidR="00374A1F" w:rsidRPr="00EE3C4E" w:rsidRDefault="00374A1F" w:rsidP="000704DB">
      <w:pPr>
        <w:numPr>
          <w:ilvl w:val="2"/>
          <w:numId w:val="1"/>
        </w:numPr>
        <w:shd w:val="clear" w:color="auto" w:fill="FFFFFF" w:themeFill="background1"/>
        <w:spacing w:line="276" w:lineRule="auto"/>
        <w:ind w:left="1287"/>
        <w:jc w:val="both"/>
        <w:rPr>
          <w:b/>
        </w:rPr>
      </w:pPr>
      <w:r w:rsidRPr="00EE3C4E">
        <w:t>Lēmumu par konkursa rezultātiem iepirkuma komisija pretendentiem paziņo rakstiski 3 (trīs) darbdienu laikā pēc lēmuma pieņemšanas dienas.</w:t>
      </w:r>
    </w:p>
    <w:p w14:paraId="258BC2AA" w14:textId="4866998E" w:rsidR="00374A1F" w:rsidRPr="00EE3C4E" w:rsidRDefault="00FE4271" w:rsidP="000704DB">
      <w:pPr>
        <w:pStyle w:val="ListParagraph"/>
        <w:numPr>
          <w:ilvl w:val="1"/>
          <w:numId w:val="1"/>
        </w:numPr>
        <w:shd w:val="clear" w:color="auto" w:fill="FFFFFF" w:themeFill="background1"/>
        <w:spacing w:after="0"/>
        <w:ind w:left="567" w:hanging="567"/>
        <w:contextualSpacing w:val="0"/>
        <w:jc w:val="both"/>
        <w:rPr>
          <w:rFonts w:ascii="Times New Roman" w:hAnsi="Times New Roman"/>
          <w:b/>
          <w:sz w:val="24"/>
          <w:szCs w:val="24"/>
          <w:lang w:val="lv-LV"/>
        </w:rPr>
      </w:pPr>
      <w:r>
        <w:rPr>
          <w:rFonts w:ascii="Times New Roman" w:hAnsi="Times New Roman"/>
          <w:b/>
          <w:sz w:val="24"/>
          <w:szCs w:val="24"/>
          <w:lang w:val="lv-LV"/>
        </w:rPr>
        <w:t>L</w:t>
      </w:r>
      <w:r w:rsidR="00D150B6" w:rsidRPr="00EE3C4E">
        <w:rPr>
          <w:rFonts w:ascii="Times New Roman" w:hAnsi="Times New Roman"/>
          <w:b/>
          <w:sz w:val="24"/>
          <w:szCs w:val="24"/>
          <w:lang w:val="lv-LV"/>
        </w:rPr>
        <w:t xml:space="preserve">īguma </w:t>
      </w:r>
      <w:r w:rsidR="000C42B9" w:rsidRPr="00EE3C4E">
        <w:rPr>
          <w:rFonts w:ascii="Times New Roman" w:hAnsi="Times New Roman"/>
          <w:b/>
          <w:sz w:val="24"/>
          <w:szCs w:val="24"/>
          <w:lang w:val="lv-LV"/>
        </w:rPr>
        <w:t>slēgšana</w:t>
      </w:r>
      <w:r w:rsidR="00374A1F" w:rsidRPr="00EE3C4E">
        <w:rPr>
          <w:rFonts w:ascii="Times New Roman" w:hAnsi="Times New Roman"/>
          <w:b/>
          <w:sz w:val="24"/>
          <w:szCs w:val="24"/>
          <w:lang w:val="lv-LV"/>
        </w:rPr>
        <w:t>:</w:t>
      </w:r>
    </w:p>
    <w:p w14:paraId="25BF905B" w14:textId="4AAB55C8" w:rsidR="00142E7A" w:rsidRPr="00EE3C4E" w:rsidRDefault="00FE4271" w:rsidP="000704DB">
      <w:pPr>
        <w:pStyle w:val="ListParagraph"/>
        <w:numPr>
          <w:ilvl w:val="2"/>
          <w:numId w:val="1"/>
        </w:numPr>
        <w:jc w:val="both"/>
        <w:rPr>
          <w:rFonts w:ascii="Times New Roman" w:hAnsi="Times New Roman"/>
          <w:sz w:val="24"/>
          <w:szCs w:val="24"/>
          <w:lang w:val="lv-LV"/>
        </w:rPr>
      </w:pPr>
      <w:bookmarkStart w:id="22" w:name="_Hlk174000098"/>
      <w:r w:rsidRPr="00FE4271">
        <w:rPr>
          <w:rFonts w:ascii="Times New Roman" w:hAnsi="Times New Roman"/>
          <w:sz w:val="24"/>
          <w:szCs w:val="24"/>
          <w:lang w:val="lv-LV"/>
        </w:rPr>
        <w:lastRenderedPageBreak/>
        <w:t>Iepirkuma līgumu starp pasūtītāju un iepirkuma procedūras uzvarētāju slēdz saskaņā ar PIL ne ātrāk kā nākamajā darbdienā pēc nogaidīšanas termiņa beigām. Līgumu sagatavo konkursa rīkotājs, pamatojoties uz iepirkuma komisijas lēmumu par līguma slēgšanas tiesību piešķiršanu, konkursa nolikumam pievienoto līguma projektu un konkursa uzvarētāja piedāvājumu</w:t>
      </w:r>
      <w:r w:rsidR="005D1F11" w:rsidRPr="00EE3C4E">
        <w:rPr>
          <w:rFonts w:ascii="Times New Roman" w:hAnsi="Times New Roman"/>
          <w:sz w:val="24"/>
          <w:szCs w:val="24"/>
          <w:lang w:val="lv-LV"/>
        </w:rPr>
        <w:t>.</w:t>
      </w:r>
    </w:p>
    <w:bookmarkEnd w:id="22"/>
    <w:p w14:paraId="62B8E7DC" w14:textId="1F5D45F6" w:rsidR="00EE0C80" w:rsidRPr="00EE3C4E" w:rsidRDefault="00FE4271" w:rsidP="000704DB">
      <w:pPr>
        <w:pStyle w:val="ListParagraph"/>
        <w:widowControl w:val="0"/>
        <w:numPr>
          <w:ilvl w:val="2"/>
          <w:numId w:val="1"/>
        </w:numPr>
        <w:jc w:val="both"/>
        <w:rPr>
          <w:rFonts w:ascii="Times New Roman" w:hAnsi="Times New Roman"/>
          <w:sz w:val="24"/>
          <w:szCs w:val="24"/>
          <w:lang w:val="lv-LV"/>
        </w:rPr>
      </w:pPr>
      <w:r w:rsidRPr="00FE4271">
        <w:rPr>
          <w:rFonts w:ascii="Times New Roman" w:hAnsi="Times New Roman"/>
          <w:sz w:val="24"/>
          <w:szCs w:val="24"/>
          <w:lang w:val="lv-LV"/>
        </w:rPr>
        <w:t>Iepirkumu procedūras uzvarētājs saskaņo līgumu 3 (trīs) darba dienu laikā no konkursa rīkotāja nosūtītā uzaicinājuma saskaņot līgumu, izsūtīšanas dienas. Iepirkumu procedūras uzvarētājs pēc līguma saskaņošanas, paraksta līgumu 2 (divu) darba dienu laikā no konkursa rīkotāja nosūtītā uzaicinājuma parakstīt līgumu, izsūtīšanas dienas. Ja norādītajos termiņos uzvarētājs nesaskaņo vai neparaksta līgumu, tas var tikt uzskatīts par atteikumu slēgt līgumu un iepirkuma komisija rīkojas saskaņā ar PIL un MK noteikumiem</w:t>
      </w:r>
      <w:r w:rsidR="00EE0C80" w:rsidRPr="00EE3C4E">
        <w:rPr>
          <w:rFonts w:ascii="Times New Roman" w:hAnsi="Times New Roman"/>
          <w:sz w:val="24"/>
          <w:szCs w:val="24"/>
          <w:lang w:val="lv-LV"/>
        </w:rPr>
        <w:t>.</w:t>
      </w:r>
    </w:p>
    <w:p w14:paraId="497C01C7" w14:textId="6A5C1C72" w:rsidR="00374A1F" w:rsidRPr="00EE3C4E" w:rsidRDefault="00374A1F" w:rsidP="000704DB">
      <w:pPr>
        <w:numPr>
          <w:ilvl w:val="0"/>
          <w:numId w:val="1"/>
        </w:numPr>
        <w:shd w:val="clear" w:color="auto" w:fill="FFFFFF" w:themeFill="background1"/>
        <w:spacing w:after="120" w:line="276" w:lineRule="auto"/>
        <w:ind w:left="284" w:hanging="284"/>
        <w:jc w:val="center"/>
        <w:rPr>
          <w:b/>
        </w:rPr>
      </w:pPr>
      <w:r w:rsidRPr="00EE3C4E">
        <w:rPr>
          <w:b/>
        </w:rPr>
        <w:t>PIEGĀDĀTĀJA/PRETENDENTA TIESĪBAS UN PIENĀKUMI</w:t>
      </w:r>
    </w:p>
    <w:p w14:paraId="355D0277" w14:textId="30DFC794" w:rsidR="00374A1F" w:rsidRPr="00EE3C4E" w:rsidRDefault="00374A1F" w:rsidP="000704DB">
      <w:pPr>
        <w:numPr>
          <w:ilvl w:val="1"/>
          <w:numId w:val="1"/>
        </w:numPr>
        <w:shd w:val="clear" w:color="auto" w:fill="FFFFFF" w:themeFill="background1"/>
        <w:spacing w:line="276" w:lineRule="auto"/>
        <w:ind w:left="567" w:hanging="567"/>
        <w:jc w:val="both"/>
        <w:rPr>
          <w:b/>
        </w:rPr>
      </w:pPr>
      <w:r w:rsidRPr="00EE3C4E">
        <w:rPr>
          <w:b/>
        </w:rPr>
        <w:t>Piegādātāja/Pretendenta pienākumi un tiesības</w:t>
      </w:r>
      <w:r w:rsidR="00802557" w:rsidRPr="00EE3C4E">
        <w:rPr>
          <w:b/>
        </w:rPr>
        <w:t>:</w:t>
      </w:r>
    </w:p>
    <w:p w14:paraId="4C345A88" w14:textId="069FC06A" w:rsidR="00374A1F" w:rsidRPr="00EE3C4E" w:rsidRDefault="00374A1F" w:rsidP="000704DB">
      <w:pPr>
        <w:numPr>
          <w:ilvl w:val="2"/>
          <w:numId w:val="1"/>
        </w:numPr>
        <w:shd w:val="clear" w:color="auto" w:fill="FFFFFF" w:themeFill="background1"/>
        <w:spacing w:line="276" w:lineRule="auto"/>
        <w:jc w:val="both"/>
      </w:pPr>
      <w:bookmarkStart w:id="23" w:name="_Hlk71367068"/>
      <w:r w:rsidRPr="00EE3C4E">
        <w:t xml:space="preserve">Laikus pieprasīt </w:t>
      </w:r>
      <w:r w:rsidR="005A790C" w:rsidRPr="00EE3C4E">
        <w:t xml:space="preserve">iepirkuma </w:t>
      </w:r>
      <w:r w:rsidRPr="00EE3C4E">
        <w:t>komisijai papildu informāciju par nolikumu, iesniedzot rakstisku pieprasījumu.</w:t>
      </w:r>
      <w:bookmarkEnd w:id="23"/>
    </w:p>
    <w:p w14:paraId="0F82024E" w14:textId="77777777" w:rsidR="00374A1F" w:rsidRPr="00EE3C4E" w:rsidRDefault="00374A1F" w:rsidP="000704DB">
      <w:pPr>
        <w:numPr>
          <w:ilvl w:val="2"/>
          <w:numId w:val="1"/>
        </w:numPr>
        <w:shd w:val="clear" w:color="auto" w:fill="FFFFFF" w:themeFill="background1"/>
        <w:spacing w:line="276" w:lineRule="auto"/>
        <w:jc w:val="both"/>
      </w:pPr>
      <w:r w:rsidRPr="00EE3C4E">
        <w:t xml:space="preserve">Ieinteresētie piegādātāji uzņemas atbildību sekot līdzi sniegtajai papildu informācijai un tiek uzskatīts, ka visi ieinteresētie piegādātāji papildu informāciju ir saņēmuši brīdī, kad tā publicēta pircēja profilā </w:t>
      </w:r>
      <w:hyperlink r:id="rId14" w:history="1">
        <w:r w:rsidRPr="00EE3C4E">
          <w:rPr>
            <w:rStyle w:val="Hyperlink"/>
          </w:rPr>
          <w:t>https://www.eis.gov.lv/EKEIS/Supplier/Organizer/15164</w:t>
        </w:r>
      </w:hyperlink>
      <w:r w:rsidRPr="00EE3C4E">
        <w:rPr>
          <w:rStyle w:val="Hyperlink"/>
          <w:color w:val="auto"/>
          <w:u w:val="none"/>
        </w:rPr>
        <w:t xml:space="preserve"> </w:t>
      </w:r>
      <w:r w:rsidRPr="00EE3C4E">
        <w:rPr>
          <w:rFonts w:eastAsia="Calibri"/>
        </w:rPr>
        <w:t>šī konkursa sadaļā.</w:t>
      </w:r>
    </w:p>
    <w:p w14:paraId="099F1739" w14:textId="77777777" w:rsidR="00374A1F" w:rsidRPr="00EE3C4E" w:rsidRDefault="00374A1F" w:rsidP="000704DB">
      <w:pPr>
        <w:numPr>
          <w:ilvl w:val="2"/>
          <w:numId w:val="1"/>
        </w:numPr>
        <w:shd w:val="clear" w:color="auto" w:fill="FFFFFF" w:themeFill="background1"/>
        <w:spacing w:line="276" w:lineRule="auto"/>
        <w:jc w:val="both"/>
      </w:pPr>
      <w:bookmarkStart w:id="24" w:name="_Hlk71367400"/>
      <w:r w:rsidRPr="00EE3C4E">
        <w:t>Piedāvājumā sniegt patiesu informāciju.</w:t>
      </w:r>
    </w:p>
    <w:p w14:paraId="374A919E" w14:textId="77777777" w:rsidR="00374A1F" w:rsidRPr="00EE3C4E" w:rsidRDefault="00374A1F" w:rsidP="000704DB">
      <w:pPr>
        <w:numPr>
          <w:ilvl w:val="2"/>
          <w:numId w:val="1"/>
        </w:numPr>
        <w:shd w:val="clear" w:color="auto" w:fill="FFFFFF" w:themeFill="background1"/>
        <w:spacing w:line="276" w:lineRule="auto"/>
        <w:jc w:val="both"/>
      </w:pPr>
      <w:r w:rsidRPr="00EE3C4E">
        <w:t>Līdz ar piedāvājuma iesniegšanu ievērot visus nolikumā minētos noteikumus kā pamatu iepirkuma izpildei.</w:t>
      </w:r>
    </w:p>
    <w:bookmarkEnd w:id="24"/>
    <w:p w14:paraId="42C11ECF" w14:textId="5BD2FF68" w:rsidR="00374A1F" w:rsidRPr="00EE3C4E" w:rsidRDefault="005A790C" w:rsidP="000704DB">
      <w:pPr>
        <w:numPr>
          <w:ilvl w:val="2"/>
          <w:numId w:val="1"/>
        </w:numPr>
        <w:shd w:val="clear" w:color="auto" w:fill="FFFFFF" w:themeFill="background1"/>
        <w:spacing w:line="276" w:lineRule="auto"/>
        <w:jc w:val="both"/>
      </w:pPr>
      <w:r w:rsidRPr="00EE3C4E">
        <w:t>Iepirkuma k</w:t>
      </w:r>
      <w:r w:rsidR="00374A1F" w:rsidRPr="00EE3C4E">
        <w:t xml:space="preserve">omisijas norādītajā termiņā </w:t>
      </w:r>
      <w:proofErr w:type="spellStart"/>
      <w:r w:rsidR="00374A1F" w:rsidRPr="00EE3C4E">
        <w:t>rakstveidā</w:t>
      </w:r>
      <w:proofErr w:type="spellEnd"/>
      <w:r w:rsidR="00374A1F" w:rsidRPr="00EE3C4E">
        <w:t xml:space="preserve"> sniegt atbildes un paskaidrojumus uz </w:t>
      </w:r>
      <w:r w:rsidR="005677F0" w:rsidRPr="00EE3C4E">
        <w:t>pretendenta</w:t>
      </w:r>
      <w:r w:rsidR="00501FBE" w:rsidRPr="00EE3C4E">
        <w:t>m</w:t>
      </w:r>
      <w:r w:rsidR="00374A1F" w:rsidRPr="00EE3C4E">
        <w:t xml:space="preserve"> uzdotajiem jautājumiem par piedāvājumu.</w:t>
      </w:r>
    </w:p>
    <w:p w14:paraId="7F250C99" w14:textId="533A2BCC" w:rsidR="00435583" w:rsidRPr="00EE3C4E" w:rsidRDefault="00374A1F" w:rsidP="00CE39D7">
      <w:pPr>
        <w:numPr>
          <w:ilvl w:val="2"/>
          <w:numId w:val="1"/>
        </w:numPr>
        <w:shd w:val="clear" w:color="auto" w:fill="FFFFFF" w:themeFill="background1"/>
        <w:spacing w:after="240" w:line="276" w:lineRule="auto"/>
        <w:ind w:left="1287"/>
        <w:rPr>
          <w:b/>
        </w:rPr>
      </w:pPr>
      <w:r w:rsidRPr="00EE3C4E">
        <w:t>Veikt citas darbības saskaņā ar PIL, MK Noteikumiem, citiem normatīvajiem aktiem, un šo nolikumu.</w:t>
      </w:r>
    </w:p>
    <w:p w14:paraId="5AF04D0A" w14:textId="77777777" w:rsidR="00374A1F" w:rsidRPr="00EE3C4E" w:rsidRDefault="00374A1F" w:rsidP="000704DB">
      <w:pPr>
        <w:numPr>
          <w:ilvl w:val="0"/>
          <w:numId w:val="1"/>
        </w:numPr>
        <w:shd w:val="clear" w:color="auto" w:fill="FFFFFF" w:themeFill="background1"/>
        <w:spacing w:after="120" w:line="276" w:lineRule="auto"/>
        <w:ind w:left="284" w:hanging="284"/>
        <w:jc w:val="center"/>
        <w:rPr>
          <w:b/>
        </w:rPr>
      </w:pPr>
      <w:r w:rsidRPr="00EE3C4E">
        <w:rPr>
          <w:b/>
        </w:rPr>
        <w:t>CITI NOTEIKUMI</w:t>
      </w:r>
    </w:p>
    <w:p w14:paraId="4FC84ECD" w14:textId="77777777" w:rsidR="00374A1F" w:rsidRPr="00EE3C4E" w:rsidRDefault="00374A1F" w:rsidP="000704DB">
      <w:pPr>
        <w:numPr>
          <w:ilvl w:val="1"/>
          <w:numId w:val="1"/>
        </w:numPr>
        <w:shd w:val="clear" w:color="auto" w:fill="FFFFFF" w:themeFill="background1"/>
        <w:spacing w:line="276" w:lineRule="auto"/>
        <w:jc w:val="both"/>
        <w:rPr>
          <w:b/>
        </w:rPr>
      </w:pPr>
      <w:r w:rsidRPr="00EE3C4E">
        <w:t>Citas saistības attiecībā uz konkursa norisi, kas nav atrunātas šajā nolikumā, nosakāmas saskaņā ar Latvijas Republikā spēkā esošiem normatīvajiem aktiem.</w:t>
      </w:r>
    </w:p>
    <w:p w14:paraId="5283E3F7" w14:textId="77777777" w:rsidR="00374A1F" w:rsidRPr="00EE3C4E" w:rsidRDefault="00374A1F" w:rsidP="000704DB">
      <w:pPr>
        <w:numPr>
          <w:ilvl w:val="1"/>
          <w:numId w:val="1"/>
        </w:numPr>
        <w:shd w:val="clear" w:color="auto" w:fill="FFFFFF" w:themeFill="background1"/>
        <w:spacing w:line="276" w:lineRule="auto"/>
        <w:jc w:val="both"/>
      </w:pPr>
      <w:r w:rsidRPr="00EE3C4E">
        <w:t>Personas datu aizsardzība:</w:t>
      </w:r>
    </w:p>
    <w:p w14:paraId="28CD5E3D" w14:textId="13F83C6E" w:rsidR="00374A1F" w:rsidRPr="00EE3C4E" w:rsidRDefault="00374A1F" w:rsidP="000704DB">
      <w:pPr>
        <w:pStyle w:val="Nodala111"/>
        <w:widowControl w:val="0"/>
        <w:numPr>
          <w:ilvl w:val="2"/>
          <w:numId w:val="1"/>
        </w:numPr>
        <w:spacing w:line="276" w:lineRule="auto"/>
        <w:ind w:hanging="579"/>
      </w:pPr>
      <w:r w:rsidRPr="00EE3C4E">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046E66" w:rsidRPr="00EE3C4E">
        <w:t>PIL</w:t>
      </w:r>
      <w:r w:rsidRPr="00EE3C4E">
        <w:t xml:space="preserve"> un Iepirkuma nolikumam.</w:t>
      </w:r>
    </w:p>
    <w:p w14:paraId="69A50607" w14:textId="504120AC" w:rsidR="00374A1F" w:rsidRPr="00EE3C4E" w:rsidRDefault="00374A1F" w:rsidP="000704DB">
      <w:pPr>
        <w:pStyle w:val="Nodala111"/>
        <w:widowControl w:val="0"/>
        <w:numPr>
          <w:ilvl w:val="2"/>
          <w:numId w:val="1"/>
        </w:numPr>
        <w:spacing w:line="276" w:lineRule="auto"/>
        <w:ind w:hanging="579"/>
      </w:pPr>
      <w:r w:rsidRPr="00EE3C4E">
        <w:t xml:space="preserve">Personas datu apstrādes pārzinis ir Centrs, </w:t>
      </w:r>
      <w:proofErr w:type="spellStart"/>
      <w:r w:rsidRPr="00EE3C4E">
        <w:t>Biksēres</w:t>
      </w:r>
      <w:proofErr w:type="spellEnd"/>
      <w:r w:rsidRPr="00EE3C4E">
        <w:t xml:space="preserve"> iela 6, Rīgā, LV-1073, e-pasts – </w:t>
      </w:r>
      <w:hyperlink r:id="rId15" w:history="1">
        <w:r w:rsidRPr="00EE3C4E">
          <w:rPr>
            <w:rStyle w:val="Hyperlink"/>
            <w:rFonts w:eastAsia="Times New Roman"/>
            <w:lang w:eastAsia="lv-LV"/>
          </w:rPr>
          <w:t>pasts@valic.gov.lv</w:t>
        </w:r>
      </w:hyperlink>
      <w:r w:rsidR="00802557" w:rsidRPr="00EE3C4E">
        <w:rPr>
          <w:rStyle w:val="Hyperlink"/>
          <w:color w:val="auto"/>
          <w:u w:val="none"/>
        </w:rPr>
        <w:t>.</w:t>
      </w:r>
    </w:p>
    <w:p w14:paraId="7AE51966" w14:textId="000467F1" w:rsidR="00374A1F" w:rsidRPr="00EE3C4E" w:rsidRDefault="00374A1F" w:rsidP="000704DB">
      <w:pPr>
        <w:pStyle w:val="Nodala111"/>
        <w:widowControl w:val="0"/>
        <w:numPr>
          <w:ilvl w:val="2"/>
          <w:numId w:val="1"/>
        </w:numPr>
        <w:spacing w:line="276" w:lineRule="auto"/>
        <w:ind w:hanging="579"/>
      </w:pPr>
      <w:r w:rsidRPr="00EE3C4E">
        <w:t xml:space="preserve">Personas dati tiks glabāti PIL 40. panta piektajā daļā noteiktajā termiņā </w:t>
      </w:r>
      <w:r w:rsidR="002E32BD" w:rsidRPr="00EE3C4E">
        <w:t>–</w:t>
      </w:r>
      <w:r w:rsidRPr="00EE3C4E">
        <w:t xml:space="preserve"> 10</w:t>
      </w:r>
      <w:r w:rsidR="002E32BD" w:rsidRPr="00EE3C4E">
        <w:t> </w:t>
      </w:r>
      <w:r w:rsidRPr="00EE3C4E">
        <w:t xml:space="preserve">gadus pēc iepirkuma līguma ar uzvarējušo pretendentu noslēgšanas dienas vai gadījumā, ja iepirkums tiek pārtraukts vai izbeigts bez rezultāta – 10 gadus pēc </w:t>
      </w:r>
      <w:r w:rsidRPr="00EE3C4E">
        <w:lastRenderedPageBreak/>
        <w:t xml:space="preserve">iepirkuma komisijas lēmuma par iepirkuma rezultātu pieņemšanas dienas. </w:t>
      </w:r>
    </w:p>
    <w:p w14:paraId="420C5C9C" w14:textId="47F862BF" w:rsidR="00374A1F" w:rsidRPr="00EE3C4E" w:rsidRDefault="00374A1F" w:rsidP="000704DB">
      <w:pPr>
        <w:numPr>
          <w:ilvl w:val="2"/>
          <w:numId w:val="1"/>
        </w:numPr>
        <w:shd w:val="clear" w:color="auto" w:fill="FFFFFF" w:themeFill="background1"/>
        <w:spacing w:line="276" w:lineRule="auto"/>
        <w:ind w:left="1287" w:hanging="578"/>
        <w:jc w:val="both"/>
      </w:pPr>
      <w:r w:rsidRPr="00EE3C4E">
        <w:t xml:space="preserve">Personas dati var tikt nodoti Iepirkumu uzraudzības birojam un/vai Administratīvajai rajona tiesai atbilstoši </w:t>
      </w:r>
      <w:r w:rsidR="00046E66" w:rsidRPr="00EE3C4E">
        <w:t>PIL</w:t>
      </w:r>
      <w:r w:rsidRPr="00EE3C4E">
        <w:t>,  Eiropas Parlamenta un Padomes 2016. gada 27. aprīļa Regulā (ES) 2016/679 “Par fizisku personu aizsardzību attiecībā uz personas datu apstrādi un šādu datu brīvu apriti” un citos normatīvajos aktos noteiktajām prasībām.</w:t>
      </w:r>
    </w:p>
    <w:p w14:paraId="6F499E91" w14:textId="0F55C733" w:rsidR="00374A1F" w:rsidRPr="00EE3C4E" w:rsidRDefault="00374A1F" w:rsidP="000704DB">
      <w:pPr>
        <w:numPr>
          <w:ilvl w:val="1"/>
          <w:numId w:val="1"/>
        </w:numPr>
        <w:spacing w:line="276" w:lineRule="auto"/>
        <w:jc w:val="both"/>
      </w:pPr>
      <w:r w:rsidRPr="00EE3C4E">
        <w:t>Konkursa nolikums sastādīts un apstiprināts latviešu valodā uz</w:t>
      </w:r>
      <w:r w:rsidR="00853373" w:rsidRPr="00EE3C4E">
        <w:t xml:space="preserve"> </w:t>
      </w:r>
      <w:r w:rsidR="00FC3EA7" w:rsidRPr="00EE3C4E">
        <w:t>1</w:t>
      </w:r>
      <w:r w:rsidR="00FE645D" w:rsidRPr="00EE3C4E">
        <w:t>5</w:t>
      </w:r>
      <w:r w:rsidR="00FC3EA7" w:rsidRPr="00EE3C4E">
        <w:t xml:space="preserve"> </w:t>
      </w:r>
      <w:r w:rsidR="00853373" w:rsidRPr="00EE3C4E">
        <w:t>(</w:t>
      </w:r>
      <w:r w:rsidR="00FE645D" w:rsidRPr="00EE3C4E">
        <w:t>piecpad</w:t>
      </w:r>
      <w:r w:rsidR="00576AE8" w:rsidRPr="00EE3C4E">
        <w:t>s</w:t>
      </w:r>
      <w:r w:rsidR="00FE645D" w:rsidRPr="00EE3C4E">
        <w:t>mit</w:t>
      </w:r>
      <w:r w:rsidR="00474D79" w:rsidRPr="00EE3C4E">
        <w:t>)</w:t>
      </w:r>
      <w:r w:rsidR="000633DD" w:rsidRPr="00EE3C4E">
        <w:t xml:space="preserve"> </w:t>
      </w:r>
      <w:r w:rsidRPr="00EE3C4E">
        <w:t>lapām ar</w:t>
      </w:r>
      <w:r w:rsidR="000633DD" w:rsidRPr="00EE3C4E">
        <w:t xml:space="preserve"> 2 (diviem) </w:t>
      </w:r>
      <w:r w:rsidRPr="00EE3C4E">
        <w:t>pielikumiem, kas ir šī nolikuma neatņemama sastāvdaļa:</w:t>
      </w:r>
    </w:p>
    <w:p w14:paraId="76550EF8" w14:textId="6D14BF49" w:rsidR="00374A1F" w:rsidRPr="00EE3C4E" w:rsidRDefault="00374A1F" w:rsidP="000704DB">
      <w:pPr>
        <w:numPr>
          <w:ilvl w:val="2"/>
          <w:numId w:val="1"/>
        </w:numPr>
        <w:spacing w:line="276" w:lineRule="auto"/>
        <w:ind w:hanging="579"/>
        <w:jc w:val="both"/>
      </w:pPr>
      <w:r w:rsidRPr="00EE3C4E">
        <w:t xml:space="preserve">1. pielikums – Tehniskā specifikācija uz </w:t>
      </w:r>
      <w:r w:rsidR="00EC0645" w:rsidRPr="00EE3C4E">
        <w:t>4</w:t>
      </w:r>
      <w:r w:rsidR="000633DD" w:rsidRPr="00EE3C4E">
        <w:t xml:space="preserve"> (</w:t>
      </w:r>
      <w:r w:rsidR="00EC0645" w:rsidRPr="00EE3C4E">
        <w:t>četrām</w:t>
      </w:r>
      <w:r w:rsidR="000633DD" w:rsidRPr="00EE3C4E">
        <w:t xml:space="preserve">) </w:t>
      </w:r>
      <w:r w:rsidRPr="00EE3C4E">
        <w:t>lapām;</w:t>
      </w:r>
    </w:p>
    <w:p w14:paraId="19A79CBA" w14:textId="60E89D20" w:rsidR="004B7DD7" w:rsidRPr="00EE3C4E" w:rsidRDefault="00147D8B" w:rsidP="000704DB">
      <w:pPr>
        <w:numPr>
          <w:ilvl w:val="2"/>
          <w:numId w:val="1"/>
        </w:numPr>
        <w:spacing w:line="276" w:lineRule="auto"/>
        <w:ind w:left="1287" w:hanging="578"/>
        <w:jc w:val="both"/>
      </w:pPr>
      <w:r w:rsidRPr="00EE3C4E">
        <w:t>2</w:t>
      </w:r>
      <w:r w:rsidR="004B7DD7" w:rsidRPr="00EE3C4E">
        <w:t xml:space="preserve">. pielikums – </w:t>
      </w:r>
      <w:r w:rsidR="00FE4271" w:rsidRPr="00FE4271">
        <w:t xml:space="preserve">Līguma projekts </w:t>
      </w:r>
      <w:r w:rsidR="004B7DD7" w:rsidRPr="00EE3C4E">
        <w:t xml:space="preserve">uz </w:t>
      </w:r>
      <w:r w:rsidR="00021A05" w:rsidRPr="00EE3C4E">
        <w:t>2</w:t>
      </w:r>
      <w:r w:rsidR="00E22BB6" w:rsidRPr="00EE3C4E">
        <w:t>2</w:t>
      </w:r>
      <w:r w:rsidR="00261D25" w:rsidRPr="00EE3C4E">
        <w:t xml:space="preserve"> </w:t>
      </w:r>
      <w:r w:rsidR="00121CB9" w:rsidRPr="00EE3C4E">
        <w:t>(</w:t>
      </w:r>
      <w:r w:rsidR="00021A05" w:rsidRPr="00EE3C4E">
        <w:t xml:space="preserve">divdesmit </w:t>
      </w:r>
      <w:r w:rsidR="00E22BB6" w:rsidRPr="00EE3C4E">
        <w:t>divām</w:t>
      </w:r>
      <w:r w:rsidR="00FA6FF4" w:rsidRPr="00EE3C4E">
        <w:t>)</w:t>
      </w:r>
      <w:r w:rsidR="00550D79" w:rsidRPr="00EE3C4E">
        <w:t xml:space="preserve"> </w:t>
      </w:r>
      <w:r w:rsidR="004B7DD7" w:rsidRPr="00EE3C4E">
        <w:t>lapām.</w:t>
      </w:r>
    </w:p>
    <w:p w14:paraId="11139EBE" w14:textId="77777777" w:rsidR="00374A1F" w:rsidRPr="00EE3C4E" w:rsidRDefault="00374A1F" w:rsidP="000704DB">
      <w:pPr>
        <w:numPr>
          <w:ilvl w:val="1"/>
          <w:numId w:val="1"/>
        </w:numPr>
        <w:spacing w:line="276" w:lineRule="auto"/>
        <w:jc w:val="both"/>
      </w:pPr>
      <w:r w:rsidRPr="00EE3C4E">
        <w:t>EIS e-konkursu apakšsistēmā šī konkursa sadaļā publicētie pielikumi ir šī nolikuma neatņemama sastāvdaļa:</w:t>
      </w:r>
    </w:p>
    <w:p w14:paraId="38BDA768" w14:textId="77777777" w:rsidR="00374A1F" w:rsidRPr="00FE4271" w:rsidRDefault="00374A1F" w:rsidP="000704DB">
      <w:pPr>
        <w:numPr>
          <w:ilvl w:val="2"/>
          <w:numId w:val="1"/>
        </w:numPr>
        <w:spacing w:line="276" w:lineRule="auto"/>
        <w:ind w:hanging="579"/>
        <w:jc w:val="both"/>
      </w:pPr>
      <w:r w:rsidRPr="00FE4271">
        <w:t>Pieteikuma veidlapa;</w:t>
      </w:r>
    </w:p>
    <w:p w14:paraId="5ECC0617" w14:textId="31DFA8D8" w:rsidR="00374A1F" w:rsidRPr="00FE4271" w:rsidRDefault="00374A1F" w:rsidP="000704DB">
      <w:pPr>
        <w:pStyle w:val="ListParagraph"/>
        <w:numPr>
          <w:ilvl w:val="2"/>
          <w:numId w:val="1"/>
        </w:numPr>
        <w:spacing w:after="0"/>
        <w:ind w:hanging="579"/>
        <w:rPr>
          <w:rFonts w:ascii="Times New Roman" w:eastAsia="Times New Roman" w:hAnsi="Times New Roman"/>
          <w:sz w:val="24"/>
          <w:szCs w:val="24"/>
          <w:lang w:val="lv-LV" w:eastAsia="lv-LV"/>
        </w:rPr>
      </w:pPr>
      <w:r w:rsidRPr="00FE4271">
        <w:rPr>
          <w:rFonts w:ascii="Times New Roman" w:eastAsia="Times New Roman" w:hAnsi="Times New Roman"/>
          <w:sz w:val="24"/>
          <w:szCs w:val="24"/>
          <w:lang w:val="lv-LV" w:eastAsia="lv-LV"/>
        </w:rPr>
        <w:t>Apliecinājums par neatkarīgi izstrādātu piedāvājumu;</w:t>
      </w:r>
    </w:p>
    <w:p w14:paraId="640080AC" w14:textId="736E2ECF" w:rsidR="00374A1F" w:rsidRPr="00FE4271" w:rsidRDefault="00374A1F" w:rsidP="000704DB">
      <w:pPr>
        <w:pStyle w:val="ListParagraph"/>
        <w:numPr>
          <w:ilvl w:val="2"/>
          <w:numId w:val="1"/>
        </w:numPr>
        <w:spacing w:after="0"/>
        <w:ind w:hanging="579"/>
        <w:rPr>
          <w:rFonts w:ascii="Times New Roman" w:eastAsia="Times New Roman" w:hAnsi="Times New Roman"/>
          <w:sz w:val="24"/>
          <w:szCs w:val="24"/>
          <w:lang w:val="lv-LV" w:eastAsia="lv-LV"/>
        </w:rPr>
      </w:pPr>
      <w:r w:rsidRPr="00FE4271">
        <w:rPr>
          <w:rFonts w:ascii="Times New Roman" w:hAnsi="Times New Roman"/>
          <w:sz w:val="24"/>
          <w:szCs w:val="24"/>
          <w:lang w:val="lv-LV"/>
        </w:rPr>
        <w:t>Tehniskā</w:t>
      </w:r>
      <w:r w:rsidR="00DE32C5" w:rsidRPr="00FE4271">
        <w:rPr>
          <w:rFonts w:ascii="Times New Roman" w:hAnsi="Times New Roman"/>
          <w:sz w:val="24"/>
          <w:szCs w:val="24"/>
          <w:lang w:val="lv-LV"/>
        </w:rPr>
        <w:t xml:space="preserve"> </w:t>
      </w:r>
      <w:r w:rsidRPr="00FE4271">
        <w:rPr>
          <w:rFonts w:ascii="Times New Roman" w:hAnsi="Times New Roman"/>
          <w:sz w:val="24"/>
          <w:szCs w:val="24"/>
          <w:lang w:val="lv-LV"/>
        </w:rPr>
        <w:t>piedāvājuma veidlapa</w:t>
      </w:r>
      <w:r w:rsidR="00824C2A" w:rsidRPr="00FE4271">
        <w:rPr>
          <w:rFonts w:ascii="Times New Roman" w:hAnsi="Times New Roman"/>
          <w:sz w:val="24"/>
          <w:szCs w:val="24"/>
          <w:lang w:val="lv-LV"/>
        </w:rPr>
        <w:t>;</w:t>
      </w:r>
    </w:p>
    <w:p w14:paraId="6506B9E7" w14:textId="56E0D08E" w:rsidR="00824C2A" w:rsidRPr="00FE4271" w:rsidRDefault="00824C2A" w:rsidP="000704DB">
      <w:pPr>
        <w:pStyle w:val="ListParagraph"/>
        <w:numPr>
          <w:ilvl w:val="2"/>
          <w:numId w:val="1"/>
        </w:numPr>
        <w:spacing w:after="0"/>
        <w:ind w:hanging="579"/>
        <w:rPr>
          <w:rFonts w:ascii="Times New Roman" w:eastAsia="Times New Roman" w:hAnsi="Times New Roman"/>
          <w:sz w:val="24"/>
          <w:szCs w:val="24"/>
          <w:lang w:val="lv-LV" w:eastAsia="lv-LV"/>
        </w:rPr>
      </w:pPr>
      <w:r w:rsidRPr="00FE4271">
        <w:rPr>
          <w:rFonts w:ascii="Times New Roman" w:hAnsi="Times New Roman"/>
          <w:sz w:val="24"/>
          <w:szCs w:val="24"/>
          <w:lang w:val="lv-LV"/>
        </w:rPr>
        <w:t>Finanšu piedāvājuma veidlapa</w:t>
      </w:r>
      <w:r w:rsidR="00B637B5" w:rsidRPr="00FE4271">
        <w:rPr>
          <w:rFonts w:ascii="Times New Roman" w:hAnsi="Times New Roman"/>
          <w:sz w:val="24"/>
          <w:szCs w:val="24"/>
          <w:lang w:val="lv-LV"/>
        </w:rPr>
        <w:t>;</w:t>
      </w:r>
    </w:p>
    <w:p w14:paraId="085BEBE9" w14:textId="78AB5C44" w:rsidR="00420AE9" w:rsidRPr="00FE4271" w:rsidRDefault="00FE4271" w:rsidP="000704DB">
      <w:pPr>
        <w:pStyle w:val="ListParagraph"/>
        <w:numPr>
          <w:ilvl w:val="2"/>
          <w:numId w:val="1"/>
        </w:numPr>
        <w:spacing w:after="0"/>
        <w:ind w:hanging="579"/>
        <w:rPr>
          <w:rFonts w:ascii="Times New Roman" w:eastAsia="Times New Roman" w:hAnsi="Times New Roman"/>
          <w:sz w:val="24"/>
          <w:szCs w:val="24"/>
          <w:lang w:val="lv-LV" w:eastAsia="lv-LV"/>
        </w:rPr>
      </w:pPr>
      <w:r w:rsidRPr="00FE4271">
        <w:rPr>
          <w:rFonts w:ascii="Times New Roman" w:eastAsia="Times New Roman" w:hAnsi="Times New Roman"/>
          <w:sz w:val="24"/>
          <w:szCs w:val="24"/>
          <w:lang w:val="lv-LV" w:eastAsia="lv-LV"/>
        </w:rPr>
        <w:t>Apliecinājums par pretendenta pieredzi</w:t>
      </w:r>
      <w:r w:rsidR="00420AE9" w:rsidRPr="00FE4271">
        <w:rPr>
          <w:rFonts w:ascii="Times New Roman" w:eastAsia="Times New Roman" w:hAnsi="Times New Roman"/>
          <w:sz w:val="24"/>
          <w:szCs w:val="24"/>
          <w:lang w:val="lv-LV" w:eastAsia="lv-LV"/>
        </w:rPr>
        <w:t>.</w:t>
      </w:r>
    </w:p>
    <w:p w14:paraId="681E0D77" w14:textId="4AE26EA1" w:rsidR="00443797" w:rsidRDefault="00443797" w:rsidP="00FB2CB2">
      <w:pPr>
        <w:pStyle w:val="ListParagraph"/>
        <w:spacing w:after="0"/>
        <w:ind w:left="1288"/>
        <w:rPr>
          <w:lang w:val="lv-LV"/>
        </w:rPr>
      </w:pPr>
    </w:p>
    <w:p w14:paraId="6BBAF27F" w14:textId="7DF5F46F" w:rsidR="00FE4271" w:rsidRDefault="00FE4271" w:rsidP="00FB2CB2">
      <w:pPr>
        <w:pStyle w:val="ListParagraph"/>
        <w:spacing w:after="0"/>
        <w:ind w:left="1288"/>
        <w:rPr>
          <w:lang w:val="lv-LV"/>
        </w:rPr>
      </w:pPr>
    </w:p>
    <w:p w14:paraId="5FAF41BB" w14:textId="77777777" w:rsidR="00FE4271" w:rsidRPr="00EE3C4E" w:rsidRDefault="00FE4271" w:rsidP="00FB2CB2">
      <w:pPr>
        <w:pStyle w:val="ListParagraph"/>
        <w:spacing w:after="0"/>
        <w:ind w:left="1288"/>
        <w:rPr>
          <w:lang w:val="lv-LV"/>
        </w:rPr>
      </w:pPr>
    </w:p>
    <w:p w14:paraId="7D7BC1D7" w14:textId="3B05898A" w:rsidR="00374A1F" w:rsidRPr="00EE3C4E" w:rsidRDefault="005A790C" w:rsidP="00832B12">
      <w:pPr>
        <w:widowControl w:val="0"/>
        <w:shd w:val="clear" w:color="auto" w:fill="FFFFFF" w:themeFill="background1"/>
        <w:tabs>
          <w:tab w:val="left" w:pos="6804"/>
        </w:tabs>
        <w:spacing w:line="276" w:lineRule="auto"/>
        <w:ind w:firstLine="567"/>
      </w:pPr>
      <w:r w:rsidRPr="00EE3C4E">
        <w:t>Iepirkuma k</w:t>
      </w:r>
      <w:r w:rsidR="00374A1F" w:rsidRPr="00EE3C4E">
        <w:t>omisijas priekšsēdētāj</w:t>
      </w:r>
      <w:r w:rsidR="00FE4271">
        <w:t>s</w:t>
      </w:r>
      <w:r w:rsidR="00374A1F" w:rsidRPr="00EE3C4E">
        <w:tab/>
      </w:r>
      <w:r w:rsidR="00FE4271">
        <w:t>Kārlis Sudrabs</w:t>
      </w:r>
    </w:p>
    <w:p w14:paraId="7047CBA3" w14:textId="7DBF3CEB" w:rsidR="0047617D" w:rsidRPr="00EE3C4E" w:rsidRDefault="0047617D">
      <w:r w:rsidRPr="00EE3C4E">
        <w:br w:type="page"/>
      </w:r>
    </w:p>
    <w:p w14:paraId="2B45B638" w14:textId="77777777" w:rsidR="0047617D" w:rsidRPr="00EE3C4E" w:rsidRDefault="0047617D" w:rsidP="0047617D">
      <w:pPr>
        <w:widowControl w:val="0"/>
        <w:ind w:right="29"/>
        <w:jc w:val="right"/>
        <w:rPr>
          <w:sz w:val="20"/>
          <w:szCs w:val="20"/>
        </w:rPr>
      </w:pPr>
      <w:bookmarkStart w:id="25" w:name="_Hlk213672391"/>
      <w:r w:rsidRPr="00EE3C4E">
        <w:rPr>
          <w:sz w:val="20"/>
          <w:szCs w:val="20"/>
        </w:rPr>
        <w:lastRenderedPageBreak/>
        <w:t>1. pielikums</w:t>
      </w:r>
    </w:p>
    <w:p w14:paraId="2C6C5D29" w14:textId="69719975" w:rsidR="0047617D" w:rsidRPr="00EE3C4E" w:rsidRDefault="0047617D" w:rsidP="0047617D">
      <w:pPr>
        <w:widowControl w:val="0"/>
        <w:spacing w:after="240"/>
        <w:ind w:left="5529" w:right="29"/>
        <w:jc w:val="right"/>
        <w:rPr>
          <w:rFonts w:eastAsia="Calibri"/>
          <w:i/>
          <w:sz w:val="20"/>
          <w:szCs w:val="20"/>
        </w:rPr>
      </w:pPr>
      <w:r w:rsidRPr="00EE3C4E">
        <w:rPr>
          <w:sz w:val="20"/>
          <w:szCs w:val="20"/>
        </w:rPr>
        <w:t>Atklāta konkursa, identifikācijas ID Nr. VALIC 202</w:t>
      </w:r>
      <w:r w:rsidR="00B70666" w:rsidRPr="00EE3C4E">
        <w:rPr>
          <w:sz w:val="20"/>
          <w:szCs w:val="20"/>
        </w:rPr>
        <w:t>6</w:t>
      </w:r>
      <w:r w:rsidRPr="00EE3C4E">
        <w:rPr>
          <w:sz w:val="20"/>
          <w:szCs w:val="20"/>
        </w:rPr>
        <w:t>/</w:t>
      </w:r>
      <w:r w:rsidR="00692BF3" w:rsidRPr="00EE3C4E">
        <w:rPr>
          <w:sz w:val="20"/>
          <w:szCs w:val="20"/>
        </w:rPr>
        <w:t>0</w:t>
      </w:r>
      <w:r w:rsidR="00692BF3">
        <w:rPr>
          <w:sz w:val="20"/>
          <w:szCs w:val="20"/>
        </w:rPr>
        <w:t>62</w:t>
      </w:r>
      <w:r w:rsidRPr="00EE3C4E">
        <w:rPr>
          <w:sz w:val="20"/>
          <w:szCs w:val="20"/>
        </w:rPr>
        <w:t>/</w:t>
      </w:r>
      <w:r w:rsidR="00B70666" w:rsidRPr="00EE3C4E">
        <w:rPr>
          <w:sz w:val="20"/>
          <w:szCs w:val="20"/>
        </w:rPr>
        <w:t>2</w:t>
      </w:r>
      <w:r w:rsidRPr="00EE3C4E">
        <w:rPr>
          <w:sz w:val="20"/>
          <w:szCs w:val="20"/>
        </w:rPr>
        <w:t>N-P-AK, nolikumam</w:t>
      </w:r>
    </w:p>
    <w:bookmarkEnd w:id="25"/>
    <w:p w14:paraId="413AD839" w14:textId="51BEDBA9" w:rsidR="00FE4271" w:rsidRPr="008F0334" w:rsidRDefault="00FE4271" w:rsidP="008F0334">
      <w:pPr>
        <w:jc w:val="center"/>
        <w:rPr>
          <w:b/>
          <w:szCs w:val="22"/>
        </w:rPr>
      </w:pPr>
      <w:r w:rsidRPr="000312A0">
        <w:rPr>
          <w:b/>
          <w:szCs w:val="22"/>
        </w:rPr>
        <w:t>TEHNISKĀ SPECIFIKĀCIJA</w:t>
      </w:r>
    </w:p>
    <w:p w14:paraId="35D20FA2" w14:textId="4861246A" w:rsidR="008F0334" w:rsidRPr="00EE3C4E" w:rsidRDefault="008F0334" w:rsidP="008F0334"/>
    <w:tbl>
      <w:tblPr>
        <w:tblpPr w:leftFromText="180" w:rightFromText="180" w:vertAnchor="text" w:tblpXSpec="center"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24"/>
        <w:gridCol w:w="6510"/>
      </w:tblGrid>
      <w:tr w:rsidR="008F0334" w:rsidRPr="00A200BA" w14:paraId="7FEC5B6C" w14:textId="77777777" w:rsidTr="008F0334">
        <w:trPr>
          <w:trHeight w:val="454"/>
        </w:trPr>
        <w:tc>
          <w:tcPr>
            <w:tcW w:w="9634" w:type="dxa"/>
            <w:gridSpan w:val="2"/>
            <w:vAlign w:val="center"/>
          </w:tcPr>
          <w:p w14:paraId="56AE8335" w14:textId="77777777" w:rsidR="008F0334" w:rsidRPr="00A200BA" w:rsidRDefault="008F0334" w:rsidP="00F4641B">
            <w:pPr>
              <w:pStyle w:val="Subtitle"/>
              <w:rPr>
                <w:b w:val="0"/>
              </w:rPr>
            </w:pPr>
            <w:bookmarkStart w:id="26" w:name="_Hlk222938551"/>
            <w:r w:rsidRPr="00A200BA">
              <w:rPr>
                <w:b w:val="0"/>
              </w:rPr>
              <w:t>Žirokompasa iegāde un nomaiņa Jūras spēku kuģiem</w:t>
            </w:r>
            <w:bookmarkEnd w:id="26"/>
          </w:p>
        </w:tc>
      </w:tr>
      <w:tr w:rsidR="008F0334" w:rsidRPr="00A200BA" w14:paraId="61BC7AE5" w14:textId="77777777" w:rsidTr="008F0334">
        <w:trPr>
          <w:trHeight w:val="874"/>
        </w:trPr>
        <w:tc>
          <w:tcPr>
            <w:tcW w:w="3124" w:type="dxa"/>
            <w:vAlign w:val="center"/>
          </w:tcPr>
          <w:p w14:paraId="297C2FE7" w14:textId="77777777" w:rsidR="008F0334" w:rsidRPr="00A200BA" w:rsidRDefault="008F0334" w:rsidP="00F4641B">
            <w:pPr>
              <w:rPr>
                <w:u w:val="single"/>
              </w:rPr>
            </w:pPr>
            <w:r w:rsidRPr="00A200BA">
              <w:rPr>
                <w:u w:val="single"/>
              </w:rPr>
              <w:t>Prasības</w:t>
            </w:r>
          </w:p>
        </w:tc>
        <w:tc>
          <w:tcPr>
            <w:tcW w:w="6510" w:type="dxa"/>
            <w:vAlign w:val="center"/>
          </w:tcPr>
          <w:p w14:paraId="1C467987" w14:textId="77777777" w:rsidR="008F0334" w:rsidRPr="008F0334" w:rsidRDefault="008F0334" w:rsidP="002B61F2">
            <w:pPr>
              <w:pStyle w:val="ListParagraph"/>
              <w:numPr>
                <w:ilvl w:val="0"/>
                <w:numId w:val="63"/>
              </w:numPr>
              <w:spacing w:after="160" w:line="259" w:lineRule="auto"/>
              <w:ind w:left="323"/>
              <w:jc w:val="both"/>
              <w:rPr>
                <w:rFonts w:ascii="Times New Roman" w:hAnsi="Times New Roman"/>
                <w:sz w:val="24"/>
                <w:szCs w:val="24"/>
                <w:lang w:val="lv-LV"/>
              </w:rPr>
            </w:pPr>
            <w:r w:rsidRPr="008F0334">
              <w:rPr>
                <w:rFonts w:ascii="Times New Roman" w:hAnsi="Times New Roman"/>
                <w:sz w:val="24"/>
                <w:szCs w:val="24"/>
                <w:lang w:val="lv-LV"/>
              </w:rPr>
              <w:t>Žirokompass ar spēju pēc ieslēgšanas nostāties meridiānā ne ilgāk kā 30 min.</w:t>
            </w:r>
          </w:p>
          <w:p w14:paraId="56B0E3E4" w14:textId="77777777" w:rsidR="008F0334" w:rsidRPr="008F0334" w:rsidRDefault="008F0334" w:rsidP="002B61F2">
            <w:pPr>
              <w:pStyle w:val="ListParagraph"/>
              <w:numPr>
                <w:ilvl w:val="0"/>
                <w:numId w:val="63"/>
              </w:numPr>
              <w:spacing w:after="160" w:line="259" w:lineRule="auto"/>
              <w:ind w:left="323"/>
              <w:jc w:val="both"/>
              <w:rPr>
                <w:rFonts w:ascii="Times New Roman" w:hAnsi="Times New Roman"/>
                <w:sz w:val="24"/>
                <w:szCs w:val="24"/>
                <w:lang w:val="lv-LV"/>
              </w:rPr>
            </w:pPr>
            <w:r w:rsidRPr="008F0334">
              <w:rPr>
                <w:rFonts w:ascii="Times New Roman" w:hAnsi="Times New Roman"/>
                <w:sz w:val="24"/>
                <w:szCs w:val="24"/>
                <w:lang w:val="lv-LV"/>
              </w:rPr>
              <w:t>Žirokompasam jābūt “</w:t>
            </w:r>
            <w:proofErr w:type="spellStart"/>
            <w:r w:rsidRPr="008F0334">
              <w:rPr>
                <w:rFonts w:ascii="Times New Roman" w:hAnsi="Times New Roman"/>
                <w:sz w:val="24"/>
                <w:szCs w:val="24"/>
                <w:lang w:val="lv-LV"/>
              </w:rPr>
              <w:t>bezapkopju</w:t>
            </w:r>
            <w:proofErr w:type="spellEnd"/>
            <w:r w:rsidRPr="008F0334">
              <w:rPr>
                <w:rFonts w:ascii="Times New Roman" w:hAnsi="Times New Roman"/>
                <w:sz w:val="24"/>
                <w:szCs w:val="24"/>
                <w:lang w:val="lv-LV"/>
              </w:rPr>
              <w:t xml:space="preserve">” izpildījumam.  </w:t>
            </w:r>
          </w:p>
          <w:p w14:paraId="5B239657" w14:textId="77777777" w:rsidR="008F0334" w:rsidRPr="008F0334" w:rsidRDefault="008F0334" w:rsidP="002B61F2">
            <w:pPr>
              <w:pStyle w:val="ListParagraph"/>
              <w:numPr>
                <w:ilvl w:val="0"/>
                <w:numId w:val="63"/>
              </w:numPr>
              <w:spacing w:after="160" w:line="259" w:lineRule="auto"/>
              <w:ind w:left="323"/>
              <w:jc w:val="both"/>
              <w:rPr>
                <w:rFonts w:ascii="Times New Roman" w:hAnsi="Times New Roman"/>
                <w:sz w:val="24"/>
                <w:szCs w:val="24"/>
                <w:lang w:val="lv-LV"/>
              </w:rPr>
            </w:pPr>
            <w:r w:rsidRPr="008F0334">
              <w:rPr>
                <w:rFonts w:ascii="Times New Roman" w:hAnsi="Times New Roman"/>
                <w:sz w:val="24"/>
                <w:szCs w:val="24"/>
                <w:lang w:val="lv-LV"/>
              </w:rPr>
              <w:t>Žirokompasam nav šķidruma stabilizācija.</w:t>
            </w:r>
          </w:p>
          <w:p w14:paraId="7F4B72C0" w14:textId="77777777" w:rsidR="008F0334" w:rsidRPr="008F0334" w:rsidRDefault="008F0334" w:rsidP="002B61F2">
            <w:pPr>
              <w:pStyle w:val="ListParagraph"/>
              <w:numPr>
                <w:ilvl w:val="0"/>
                <w:numId w:val="63"/>
              </w:numPr>
              <w:spacing w:after="160" w:line="259" w:lineRule="auto"/>
              <w:ind w:left="323"/>
              <w:jc w:val="both"/>
              <w:rPr>
                <w:rFonts w:ascii="Times New Roman" w:hAnsi="Times New Roman"/>
                <w:sz w:val="24"/>
                <w:szCs w:val="24"/>
                <w:lang w:val="lv-LV"/>
              </w:rPr>
            </w:pPr>
            <w:r w:rsidRPr="008F0334">
              <w:rPr>
                <w:rFonts w:ascii="Times New Roman" w:hAnsi="Times New Roman"/>
                <w:sz w:val="24"/>
                <w:szCs w:val="24"/>
                <w:lang w:val="lv-LV"/>
              </w:rPr>
              <w:t>Žirokompasam jābūt nostrādāto stundu skaita nolasīšanas funkcijai.</w:t>
            </w:r>
          </w:p>
          <w:p w14:paraId="0C7E2637" w14:textId="77777777" w:rsidR="008F0334" w:rsidRPr="008F0334" w:rsidRDefault="008F0334" w:rsidP="002B61F2">
            <w:pPr>
              <w:pStyle w:val="ListParagraph"/>
              <w:numPr>
                <w:ilvl w:val="0"/>
                <w:numId w:val="63"/>
              </w:numPr>
              <w:spacing w:after="160" w:line="259" w:lineRule="auto"/>
              <w:ind w:left="323"/>
              <w:jc w:val="both"/>
              <w:rPr>
                <w:rFonts w:ascii="Times New Roman" w:hAnsi="Times New Roman"/>
                <w:sz w:val="24"/>
                <w:szCs w:val="24"/>
                <w:lang w:val="lv-LV"/>
              </w:rPr>
            </w:pPr>
            <w:r w:rsidRPr="008F0334">
              <w:rPr>
                <w:rFonts w:ascii="Times New Roman" w:hAnsi="Times New Roman"/>
                <w:sz w:val="24"/>
                <w:szCs w:val="24"/>
                <w:lang w:val="lv-LV"/>
              </w:rPr>
              <w:t>Žirokompasa ražotāja noteiktais kalpošanas laiks ir ne mazāks kā 100 000 stundas.</w:t>
            </w:r>
          </w:p>
          <w:p w14:paraId="5E8CC633" w14:textId="77777777" w:rsidR="008F0334" w:rsidRPr="008F0334" w:rsidRDefault="008F0334" w:rsidP="002B61F2">
            <w:pPr>
              <w:pStyle w:val="ListParagraph"/>
              <w:numPr>
                <w:ilvl w:val="0"/>
                <w:numId w:val="63"/>
              </w:numPr>
              <w:spacing w:after="160" w:line="259" w:lineRule="auto"/>
              <w:ind w:left="323"/>
              <w:jc w:val="both"/>
              <w:rPr>
                <w:rFonts w:ascii="Times New Roman" w:hAnsi="Times New Roman"/>
                <w:sz w:val="24"/>
                <w:szCs w:val="24"/>
                <w:lang w:val="lv-LV"/>
              </w:rPr>
            </w:pPr>
            <w:r w:rsidRPr="008F0334">
              <w:rPr>
                <w:rFonts w:ascii="Times New Roman" w:hAnsi="Times New Roman"/>
                <w:sz w:val="24"/>
                <w:szCs w:val="24"/>
                <w:lang w:val="lv-LV"/>
              </w:rPr>
              <w:t>Avārijas barošanas elementus vai UPS sistēmu, kas elektrības padeves traucējumu gadījuma jānodrošina žirokompasa elektroapgādi vismaz 2 stundas.</w:t>
            </w:r>
          </w:p>
          <w:p w14:paraId="599C7189" w14:textId="77777777" w:rsidR="008F0334" w:rsidRPr="008F0334" w:rsidRDefault="008F0334" w:rsidP="002B61F2">
            <w:pPr>
              <w:pStyle w:val="ListParagraph"/>
              <w:numPr>
                <w:ilvl w:val="0"/>
                <w:numId w:val="63"/>
              </w:numPr>
              <w:spacing w:after="0" w:line="259" w:lineRule="auto"/>
              <w:ind w:left="323"/>
              <w:jc w:val="both"/>
              <w:rPr>
                <w:rFonts w:ascii="Times New Roman" w:hAnsi="Times New Roman"/>
                <w:sz w:val="24"/>
                <w:szCs w:val="24"/>
                <w:lang w:val="lv-LV"/>
              </w:rPr>
            </w:pPr>
            <w:r w:rsidRPr="008F0334">
              <w:rPr>
                <w:rFonts w:ascii="Times New Roman" w:hAnsi="Times New Roman"/>
                <w:sz w:val="24"/>
                <w:szCs w:val="24"/>
                <w:lang w:val="lv-LV"/>
              </w:rPr>
              <w:t>Žirokompasa  atļautā ārējās vides darba  temperatūras diapazons no -10 C° līdz +55 C°.</w:t>
            </w:r>
          </w:p>
        </w:tc>
      </w:tr>
      <w:tr w:rsidR="008F0334" w:rsidRPr="00A200BA" w14:paraId="0CBCA5E7" w14:textId="77777777" w:rsidTr="008F0334">
        <w:trPr>
          <w:trHeight w:val="818"/>
        </w:trPr>
        <w:tc>
          <w:tcPr>
            <w:tcW w:w="3124" w:type="dxa"/>
            <w:vAlign w:val="center"/>
          </w:tcPr>
          <w:p w14:paraId="16C39323" w14:textId="77777777" w:rsidR="008F0334" w:rsidRPr="00A200BA" w:rsidRDefault="008F0334" w:rsidP="00F4641B">
            <w:r w:rsidRPr="00A200BA">
              <w:t>Izmantojums/nepieciešamība</w:t>
            </w:r>
          </w:p>
        </w:tc>
        <w:tc>
          <w:tcPr>
            <w:tcW w:w="6510" w:type="dxa"/>
            <w:vMerge w:val="restart"/>
            <w:vAlign w:val="center"/>
          </w:tcPr>
          <w:p w14:paraId="67F0676D" w14:textId="77777777" w:rsidR="008F0334" w:rsidRPr="00A200BA" w:rsidRDefault="008F0334" w:rsidP="00F4641B">
            <w:pPr>
              <w:jc w:val="both"/>
              <w:rPr>
                <w:highlight w:val="yellow"/>
              </w:rPr>
            </w:pPr>
            <w:r w:rsidRPr="00A200BA">
              <w:t>Žirokompass paredzēts izmantošanai uz SKRUNDA un VIDAR klases kuģiem, drošas navigācijas nodrošināšanai, kuģa kustības/priekšgala virziena noteikšanai.</w:t>
            </w:r>
          </w:p>
        </w:tc>
      </w:tr>
      <w:tr w:rsidR="008F0334" w:rsidRPr="00A200BA" w14:paraId="716FAECF" w14:textId="77777777" w:rsidTr="008F0334">
        <w:trPr>
          <w:trHeight w:val="303"/>
        </w:trPr>
        <w:tc>
          <w:tcPr>
            <w:tcW w:w="3124" w:type="dxa"/>
            <w:vAlign w:val="center"/>
          </w:tcPr>
          <w:p w14:paraId="3C355893" w14:textId="77777777" w:rsidR="008F0334" w:rsidRPr="00A200BA" w:rsidRDefault="008F0334" w:rsidP="00F4641B">
            <w:r w:rsidRPr="00A200BA">
              <w:t>Pakalpojuma mērķis un gala rezultāts</w:t>
            </w:r>
          </w:p>
        </w:tc>
        <w:tc>
          <w:tcPr>
            <w:tcW w:w="6510" w:type="dxa"/>
            <w:vMerge/>
            <w:vAlign w:val="center"/>
          </w:tcPr>
          <w:p w14:paraId="6593C815" w14:textId="77777777" w:rsidR="008F0334" w:rsidRPr="00A200BA" w:rsidRDefault="008F0334" w:rsidP="00F4641B">
            <w:pPr>
              <w:jc w:val="both"/>
            </w:pPr>
          </w:p>
        </w:tc>
      </w:tr>
      <w:tr w:rsidR="008F0334" w:rsidRPr="00A200BA" w14:paraId="1D6FC1D5" w14:textId="77777777" w:rsidTr="008F0334">
        <w:trPr>
          <w:trHeight w:val="998"/>
        </w:trPr>
        <w:tc>
          <w:tcPr>
            <w:tcW w:w="3124" w:type="dxa"/>
            <w:vAlign w:val="center"/>
          </w:tcPr>
          <w:p w14:paraId="64922B97" w14:textId="77777777" w:rsidR="008F0334" w:rsidRPr="00A200BA" w:rsidRDefault="008F0334" w:rsidP="00F4641B">
            <w:r w:rsidRPr="00A200BA">
              <w:t>Konstrukcija (uzbūve)</w:t>
            </w:r>
          </w:p>
        </w:tc>
        <w:tc>
          <w:tcPr>
            <w:tcW w:w="6510" w:type="dxa"/>
            <w:vMerge w:val="restart"/>
            <w:vAlign w:val="center"/>
          </w:tcPr>
          <w:p w14:paraId="569F2B60" w14:textId="77777777" w:rsidR="008F0334" w:rsidRPr="00A200BA" w:rsidRDefault="008F0334" w:rsidP="00F4641B">
            <w:pPr>
              <w:jc w:val="both"/>
            </w:pPr>
            <w:r w:rsidRPr="00A200BA">
              <w:t>Žirokompass atrodas SKRUNDA klases kuģa palīgmehānismu telpā un VIDAR klases kuģa žirokompasa telpā, uz kuģa diametrālās ass. Novietots uz dzelzs konstrukcijas šķērssijām.</w:t>
            </w:r>
          </w:p>
          <w:p w14:paraId="334FF4D1" w14:textId="77777777" w:rsidR="008F0334" w:rsidRPr="00A200BA" w:rsidRDefault="008F0334" w:rsidP="00F4641B">
            <w:pPr>
              <w:jc w:val="both"/>
              <w:rPr>
                <w:highlight w:val="yellow"/>
              </w:rPr>
            </w:pPr>
            <w:r w:rsidRPr="00A200BA">
              <w:t>JS SKRUNDA klases un VIDAR klases kuģu žirokompasu nomaiņas apjoms ir pieci SKRUNDA klases kuģiem un divi VIDAR klases kuģim, katram kuģim uzstādot atbilstošu žirokompasu skaitu, pēc pasūtītāja pieprasījuma.</w:t>
            </w:r>
          </w:p>
        </w:tc>
      </w:tr>
      <w:tr w:rsidR="008F0334" w:rsidRPr="00A200BA" w14:paraId="4CC724B7" w14:textId="77777777" w:rsidTr="008F0334">
        <w:trPr>
          <w:trHeight w:val="271"/>
        </w:trPr>
        <w:tc>
          <w:tcPr>
            <w:tcW w:w="3124" w:type="dxa"/>
            <w:vAlign w:val="center"/>
          </w:tcPr>
          <w:p w14:paraId="636BBBEE" w14:textId="77777777" w:rsidR="008F0334" w:rsidRPr="00A200BA" w:rsidRDefault="008F0334" w:rsidP="00F4641B">
            <w:r w:rsidRPr="00A200BA">
              <w:t>Apjoms, daudzums (komplektācijas, sastāvdaļu)</w:t>
            </w:r>
          </w:p>
        </w:tc>
        <w:tc>
          <w:tcPr>
            <w:tcW w:w="6510" w:type="dxa"/>
            <w:vMerge/>
            <w:vAlign w:val="center"/>
          </w:tcPr>
          <w:p w14:paraId="3715721A" w14:textId="77777777" w:rsidR="008F0334" w:rsidRPr="00A200BA" w:rsidRDefault="008F0334" w:rsidP="00F4641B">
            <w:pPr>
              <w:pStyle w:val="BodyTextIndent"/>
              <w:tabs>
                <w:tab w:val="num" w:pos="1230"/>
              </w:tabs>
              <w:rPr>
                <w:highlight w:val="yellow"/>
              </w:rPr>
            </w:pPr>
          </w:p>
        </w:tc>
      </w:tr>
      <w:tr w:rsidR="008F0334" w:rsidRPr="00A200BA" w14:paraId="184DF5A9" w14:textId="77777777" w:rsidTr="008F0334">
        <w:trPr>
          <w:trHeight w:val="263"/>
        </w:trPr>
        <w:tc>
          <w:tcPr>
            <w:tcW w:w="3124" w:type="dxa"/>
            <w:vAlign w:val="center"/>
          </w:tcPr>
          <w:p w14:paraId="0ED84F15" w14:textId="77777777" w:rsidR="008F0334" w:rsidRPr="00A200BA" w:rsidRDefault="008F0334" w:rsidP="00F4641B">
            <w:r w:rsidRPr="00A200BA">
              <w:t>Savietojamība</w:t>
            </w:r>
          </w:p>
        </w:tc>
        <w:tc>
          <w:tcPr>
            <w:tcW w:w="6510" w:type="dxa"/>
            <w:shd w:val="clear" w:color="auto" w:fill="auto"/>
            <w:vAlign w:val="center"/>
          </w:tcPr>
          <w:p w14:paraId="1B5EA0DD" w14:textId="77777777" w:rsidR="008F0334" w:rsidRPr="00A200BA" w:rsidRDefault="008F0334" w:rsidP="00F4641B">
            <w:pPr>
              <w:jc w:val="both"/>
            </w:pPr>
            <w:r w:rsidRPr="00A200BA">
              <w:t xml:space="preserve">Žirokompass ir savietojams ar kuģa esošajām sistēmām (radars, navigācijas programmas, autopilots, </w:t>
            </w:r>
            <w:proofErr w:type="spellStart"/>
            <w:r w:rsidRPr="00A200BA">
              <w:t>repīteri</w:t>
            </w:r>
            <w:proofErr w:type="spellEnd"/>
            <w:r w:rsidRPr="00A200BA">
              <w:t>, pelengatoru kolonnas).</w:t>
            </w:r>
          </w:p>
        </w:tc>
      </w:tr>
      <w:tr w:rsidR="008F0334" w:rsidRPr="00A200BA" w14:paraId="28D1ADF4" w14:textId="77777777" w:rsidTr="008F0334">
        <w:trPr>
          <w:trHeight w:val="435"/>
        </w:trPr>
        <w:tc>
          <w:tcPr>
            <w:tcW w:w="3124" w:type="dxa"/>
            <w:vAlign w:val="center"/>
          </w:tcPr>
          <w:p w14:paraId="01D610CA" w14:textId="77777777" w:rsidR="008F0334" w:rsidRPr="00A200BA" w:rsidRDefault="008F0334" w:rsidP="00F4641B">
            <w:r w:rsidRPr="00A200BA">
              <w:t>Izmantojamās metodes</w:t>
            </w:r>
          </w:p>
        </w:tc>
        <w:tc>
          <w:tcPr>
            <w:tcW w:w="6510" w:type="dxa"/>
            <w:shd w:val="clear" w:color="auto" w:fill="auto"/>
            <w:vAlign w:val="center"/>
          </w:tcPr>
          <w:p w14:paraId="0C4ED84C" w14:textId="77777777" w:rsidR="008F0334" w:rsidRPr="00A200BA" w:rsidRDefault="008F0334" w:rsidP="00F4641B">
            <w:pPr>
              <w:jc w:val="both"/>
            </w:pPr>
            <w:r w:rsidRPr="00A200BA">
              <w:t>1. Žirokompasa sensoru bloka jauda no 20 W līdz 140 W.</w:t>
            </w:r>
          </w:p>
          <w:p w14:paraId="47CC96F4" w14:textId="77777777" w:rsidR="008F0334" w:rsidRPr="00A200BA" w:rsidRDefault="008F0334" w:rsidP="00F4641B">
            <w:pPr>
              <w:jc w:val="both"/>
            </w:pPr>
            <w:r w:rsidRPr="00A200BA">
              <w:t>2. Žirokompasa elektroapgādes nominālais spriegums no 20 V līdz 40 V.</w:t>
            </w:r>
          </w:p>
          <w:p w14:paraId="0EC7FA15" w14:textId="77777777" w:rsidR="008F0334" w:rsidRPr="00A200BA" w:rsidRDefault="008F0334" w:rsidP="00F4641B">
            <w:pPr>
              <w:jc w:val="both"/>
            </w:pPr>
            <w:r w:rsidRPr="00A200BA">
              <w:t>3. Darba spriegums no 18V līdz 32 V.</w:t>
            </w:r>
          </w:p>
        </w:tc>
      </w:tr>
      <w:tr w:rsidR="008F0334" w:rsidRPr="00A200BA" w14:paraId="07A71F73" w14:textId="77777777" w:rsidTr="008F0334">
        <w:trPr>
          <w:trHeight w:val="215"/>
        </w:trPr>
        <w:tc>
          <w:tcPr>
            <w:tcW w:w="3124" w:type="dxa"/>
            <w:vAlign w:val="center"/>
          </w:tcPr>
          <w:p w14:paraId="0F0B3792" w14:textId="77777777" w:rsidR="008F0334" w:rsidRPr="00A200BA" w:rsidRDefault="008F0334" w:rsidP="00F4641B">
            <w:r w:rsidRPr="00A200BA">
              <w:t>Izmērs</w:t>
            </w:r>
          </w:p>
        </w:tc>
        <w:tc>
          <w:tcPr>
            <w:tcW w:w="6510" w:type="dxa"/>
            <w:vAlign w:val="center"/>
          </w:tcPr>
          <w:p w14:paraId="3C5F8BEB" w14:textId="77777777" w:rsidR="008F0334" w:rsidRPr="00A200BA" w:rsidRDefault="008F0334" w:rsidP="00F4641B">
            <w:pPr>
              <w:jc w:val="both"/>
            </w:pPr>
            <w:r w:rsidRPr="00A200BA">
              <w:t>Garums – līdz 400 mm.</w:t>
            </w:r>
          </w:p>
          <w:p w14:paraId="388792D5" w14:textId="77777777" w:rsidR="008F0334" w:rsidRPr="00A200BA" w:rsidRDefault="008F0334" w:rsidP="00F4641B">
            <w:pPr>
              <w:jc w:val="both"/>
            </w:pPr>
            <w:r w:rsidRPr="00A200BA">
              <w:t xml:space="preserve">Platums – līdz 400 mm. </w:t>
            </w:r>
          </w:p>
          <w:p w14:paraId="4418D4C3" w14:textId="77777777" w:rsidR="008F0334" w:rsidRPr="00A200BA" w:rsidRDefault="008F0334" w:rsidP="00F4641B">
            <w:pPr>
              <w:jc w:val="both"/>
            </w:pPr>
            <w:r w:rsidRPr="00A200BA">
              <w:t>Augstums – līdz 600 mm.</w:t>
            </w:r>
          </w:p>
        </w:tc>
      </w:tr>
      <w:tr w:rsidR="008F0334" w:rsidRPr="00A200BA" w14:paraId="617344B8" w14:textId="77777777" w:rsidTr="008F0334">
        <w:trPr>
          <w:trHeight w:val="271"/>
        </w:trPr>
        <w:tc>
          <w:tcPr>
            <w:tcW w:w="3124" w:type="dxa"/>
            <w:vAlign w:val="center"/>
          </w:tcPr>
          <w:p w14:paraId="316E33C1" w14:textId="77777777" w:rsidR="008F0334" w:rsidRPr="00A200BA" w:rsidRDefault="008F0334" w:rsidP="00F4641B">
            <w:r w:rsidRPr="00A200BA">
              <w:t xml:space="preserve">Izstrādājuma masa </w:t>
            </w:r>
          </w:p>
        </w:tc>
        <w:tc>
          <w:tcPr>
            <w:tcW w:w="6510" w:type="dxa"/>
            <w:vAlign w:val="center"/>
          </w:tcPr>
          <w:p w14:paraId="6BC436B2" w14:textId="77777777" w:rsidR="008F0334" w:rsidRPr="00A200BA" w:rsidRDefault="008F0334" w:rsidP="00F4641B">
            <w:pPr>
              <w:jc w:val="both"/>
            </w:pPr>
            <w:r w:rsidRPr="00A200BA">
              <w:t>Nav aktuāli, ražotāja noteiktā.</w:t>
            </w:r>
          </w:p>
        </w:tc>
      </w:tr>
      <w:tr w:rsidR="008F0334" w:rsidRPr="00A200BA" w14:paraId="4CB9DB33" w14:textId="77777777" w:rsidTr="008F0334">
        <w:trPr>
          <w:trHeight w:val="90"/>
        </w:trPr>
        <w:tc>
          <w:tcPr>
            <w:tcW w:w="3124" w:type="dxa"/>
            <w:vAlign w:val="center"/>
          </w:tcPr>
          <w:p w14:paraId="1E204301" w14:textId="77777777" w:rsidR="008F0334" w:rsidRPr="00A200BA" w:rsidRDefault="008F0334" w:rsidP="00F4641B">
            <w:r w:rsidRPr="00A200BA">
              <w:t>Krāsa</w:t>
            </w:r>
          </w:p>
        </w:tc>
        <w:tc>
          <w:tcPr>
            <w:tcW w:w="6510" w:type="dxa"/>
            <w:vAlign w:val="center"/>
          </w:tcPr>
          <w:p w14:paraId="56B73004" w14:textId="77777777" w:rsidR="008F0334" w:rsidRPr="00A200BA" w:rsidRDefault="008F0334" w:rsidP="00F4641B">
            <w:pPr>
              <w:jc w:val="both"/>
            </w:pPr>
            <w:r w:rsidRPr="00A200BA">
              <w:t>Ražotāja oriģinālā.</w:t>
            </w:r>
          </w:p>
        </w:tc>
      </w:tr>
      <w:tr w:rsidR="008F0334" w:rsidRPr="00A200BA" w14:paraId="598F3013" w14:textId="77777777" w:rsidTr="008F0334">
        <w:trPr>
          <w:trHeight w:val="90"/>
        </w:trPr>
        <w:tc>
          <w:tcPr>
            <w:tcW w:w="3124" w:type="dxa"/>
            <w:vAlign w:val="center"/>
          </w:tcPr>
          <w:p w14:paraId="111B13E3" w14:textId="77777777" w:rsidR="008F0334" w:rsidRPr="00A200BA" w:rsidRDefault="008F0334" w:rsidP="00F4641B">
            <w:r w:rsidRPr="00A200BA">
              <w:t>Materiāls, tā sastāvs</w:t>
            </w:r>
          </w:p>
        </w:tc>
        <w:tc>
          <w:tcPr>
            <w:tcW w:w="6510" w:type="dxa"/>
            <w:vAlign w:val="center"/>
          </w:tcPr>
          <w:p w14:paraId="56D6B591" w14:textId="77777777" w:rsidR="008F0334" w:rsidRPr="00A200BA" w:rsidRDefault="008F0334" w:rsidP="00F4641B">
            <w:pPr>
              <w:jc w:val="both"/>
            </w:pPr>
            <w:r w:rsidRPr="00A200BA">
              <w:t>Ražotāja noteiktais.</w:t>
            </w:r>
          </w:p>
          <w:p w14:paraId="06006E2C" w14:textId="77777777" w:rsidR="008F0334" w:rsidRPr="00A200BA" w:rsidRDefault="008F0334" w:rsidP="00F4641B">
            <w:pPr>
              <w:jc w:val="both"/>
              <w:rPr>
                <w:rFonts w:eastAsiaTheme="minorEastAsia"/>
                <w:kern w:val="24"/>
              </w:rPr>
            </w:pPr>
          </w:p>
        </w:tc>
      </w:tr>
      <w:tr w:rsidR="008F0334" w:rsidRPr="00A200BA" w14:paraId="5D74B412" w14:textId="77777777" w:rsidTr="008F0334">
        <w:trPr>
          <w:trHeight w:val="254"/>
        </w:trPr>
        <w:tc>
          <w:tcPr>
            <w:tcW w:w="3124" w:type="dxa"/>
            <w:vAlign w:val="center"/>
          </w:tcPr>
          <w:p w14:paraId="65343B8A" w14:textId="77777777" w:rsidR="008F0334" w:rsidRPr="00A200BA" w:rsidRDefault="008F0334" w:rsidP="00F4641B">
            <w:r w:rsidRPr="00A200BA">
              <w:t>MTL standarts vai ekvivalents</w:t>
            </w:r>
          </w:p>
          <w:p w14:paraId="1FDD19E4" w14:textId="77777777" w:rsidR="008F0334" w:rsidRPr="00A200BA" w:rsidRDefault="008F0334" w:rsidP="00F4641B"/>
          <w:p w14:paraId="003703DE" w14:textId="77777777" w:rsidR="008F0334" w:rsidRPr="00A200BA" w:rsidRDefault="008F0334" w:rsidP="00F4641B"/>
          <w:p w14:paraId="599C0C6D" w14:textId="77777777" w:rsidR="008F0334" w:rsidRPr="00A200BA" w:rsidRDefault="008F0334" w:rsidP="00F4641B"/>
        </w:tc>
        <w:tc>
          <w:tcPr>
            <w:tcW w:w="6510" w:type="dxa"/>
            <w:vAlign w:val="center"/>
          </w:tcPr>
          <w:p w14:paraId="529594F4" w14:textId="77777777" w:rsidR="008F0334" w:rsidRPr="00A200BA" w:rsidRDefault="008F0334" w:rsidP="00F4641B">
            <w:pPr>
              <w:jc w:val="both"/>
            </w:pPr>
            <w:r w:rsidRPr="00A200BA">
              <w:lastRenderedPageBreak/>
              <w:t>Jāatbilst Latvijas normatīvajiem aktiem un starptautiskajām konvencijām, kas attiecas uz jūras kuģa žirokompasu vai ekvivalentām prasībām.</w:t>
            </w:r>
          </w:p>
          <w:p w14:paraId="4F803752" w14:textId="77777777" w:rsidR="008F0334" w:rsidRPr="00A200BA" w:rsidRDefault="008F0334" w:rsidP="00F4641B">
            <w:pPr>
              <w:jc w:val="both"/>
            </w:pPr>
            <w:r w:rsidRPr="00A200BA">
              <w:lastRenderedPageBreak/>
              <w:t xml:space="preserve">Atbilstība šādiem standartiem un direktīvām: </w:t>
            </w:r>
          </w:p>
          <w:p w14:paraId="04D72719" w14:textId="77777777" w:rsidR="008F0334" w:rsidRPr="00A200BA" w:rsidRDefault="008F0334" w:rsidP="002B61F2">
            <w:pPr>
              <w:pStyle w:val="ListParagraph"/>
              <w:numPr>
                <w:ilvl w:val="1"/>
                <w:numId w:val="58"/>
              </w:numPr>
              <w:spacing w:after="0" w:line="240" w:lineRule="auto"/>
              <w:jc w:val="both"/>
              <w:rPr>
                <w:rFonts w:ascii="Times New Roman" w:hAnsi="Times New Roman"/>
                <w:sz w:val="24"/>
                <w:szCs w:val="24"/>
              </w:rPr>
            </w:pPr>
            <w:r w:rsidRPr="00A200BA">
              <w:rPr>
                <w:rFonts w:ascii="Times New Roman" w:hAnsi="Times New Roman"/>
                <w:sz w:val="24"/>
                <w:szCs w:val="24"/>
              </w:rPr>
              <w:t>ISO 8728:2024</w:t>
            </w:r>
          </w:p>
          <w:p w14:paraId="4D03A98C" w14:textId="77777777" w:rsidR="008F0334" w:rsidRPr="00A200BA" w:rsidRDefault="008F0334" w:rsidP="002B61F2">
            <w:pPr>
              <w:pStyle w:val="ListParagraph"/>
              <w:numPr>
                <w:ilvl w:val="1"/>
                <w:numId w:val="58"/>
              </w:numPr>
              <w:spacing w:after="0" w:line="240" w:lineRule="auto"/>
              <w:jc w:val="both"/>
              <w:rPr>
                <w:rFonts w:ascii="Times New Roman" w:hAnsi="Times New Roman"/>
                <w:sz w:val="24"/>
                <w:szCs w:val="24"/>
              </w:rPr>
            </w:pPr>
            <w:r w:rsidRPr="00A200BA">
              <w:rPr>
                <w:rFonts w:ascii="Times New Roman" w:hAnsi="Times New Roman"/>
                <w:sz w:val="24"/>
                <w:szCs w:val="24"/>
              </w:rPr>
              <w:t>ISO 16328:2014</w:t>
            </w:r>
          </w:p>
          <w:p w14:paraId="208C33EE" w14:textId="77777777" w:rsidR="008F0334" w:rsidRPr="00A200BA" w:rsidRDefault="008F0334" w:rsidP="002B61F2">
            <w:pPr>
              <w:pStyle w:val="ListParagraph"/>
              <w:numPr>
                <w:ilvl w:val="1"/>
                <w:numId w:val="58"/>
              </w:numPr>
              <w:spacing w:after="0" w:line="240" w:lineRule="auto"/>
              <w:jc w:val="both"/>
              <w:rPr>
                <w:rFonts w:ascii="Times New Roman" w:hAnsi="Times New Roman"/>
                <w:sz w:val="24"/>
                <w:szCs w:val="24"/>
              </w:rPr>
            </w:pPr>
            <w:r w:rsidRPr="00A200BA">
              <w:rPr>
                <w:rFonts w:ascii="Times New Roman" w:hAnsi="Times New Roman"/>
                <w:sz w:val="24"/>
                <w:szCs w:val="24"/>
              </w:rPr>
              <w:t xml:space="preserve">IMO A.424 (XI) </w:t>
            </w:r>
          </w:p>
          <w:p w14:paraId="3DB103A8" w14:textId="77777777" w:rsidR="008F0334" w:rsidRPr="00A200BA" w:rsidRDefault="008F0334" w:rsidP="002B61F2">
            <w:pPr>
              <w:pStyle w:val="ListParagraph"/>
              <w:numPr>
                <w:ilvl w:val="1"/>
                <w:numId w:val="58"/>
              </w:numPr>
              <w:spacing w:after="0" w:line="240" w:lineRule="auto"/>
              <w:jc w:val="both"/>
              <w:rPr>
                <w:rFonts w:ascii="Times New Roman" w:hAnsi="Times New Roman"/>
                <w:sz w:val="24"/>
                <w:szCs w:val="24"/>
              </w:rPr>
            </w:pPr>
            <w:r w:rsidRPr="00A200BA">
              <w:rPr>
                <w:rFonts w:ascii="Times New Roman" w:hAnsi="Times New Roman"/>
                <w:sz w:val="24"/>
                <w:szCs w:val="24"/>
              </w:rPr>
              <w:t xml:space="preserve">IMO A.694 (17) </w:t>
            </w:r>
          </w:p>
          <w:p w14:paraId="4AE627D6" w14:textId="77777777" w:rsidR="008F0334" w:rsidRPr="00A200BA" w:rsidRDefault="008F0334" w:rsidP="002B61F2">
            <w:pPr>
              <w:pStyle w:val="ListParagraph"/>
              <w:numPr>
                <w:ilvl w:val="1"/>
                <w:numId w:val="58"/>
              </w:numPr>
              <w:spacing w:after="0" w:line="240" w:lineRule="auto"/>
              <w:jc w:val="both"/>
              <w:rPr>
                <w:rFonts w:ascii="Times New Roman" w:hAnsi="Times New Roman"/>
                <w:sz w:val="24"/>
                <w:szCs w:val="24"/>
              </w:rPr>
            </w:pPr>
            <w:r w:rsidRPr="00A200BA">
              <w:rPr>
                <w:rFonts w:ascii="Times New Roman" w:hAnsi="Times New Roman"/>
                <w:sz w:val="24"/>
                <w:szCs w:val="24"/>
              </w:rPr>
              <w:t xml:space="preserve">IMO A.813 (19) </w:t>
            </w:r>
          </w:p>
          <w:p w14:paraId="7A93147B" w14:textId="77777777" w:rsidR="008F0334" w:rsidRPr="00A200BA" w:rsidRDefault="008F0334" w:rsidP="002B61F2">
            <w:pPr>
              <w:pStyle w:val="ListParagraph"/>
              <w:numPr>
                <w:ilvl w:val="1"/>
                <w:numId w:val="58"/>
              </w:numPr>
              <w:spacing w:after="0" w:line="240" w:lineRule="auto"/>
              <w:jc w:val="both"/>
              <w:rPr>
                <w:rFonts w:ascii="Times New Roman" w:hAnsi="Times New Roman"/>
                <w:sz w:val="24"/>
                <w:szCs w:val="24"/>
              </w:rPr>
            </w:pPr>
            <w:r w:rsidRPr="00A200BA">
              <w:rPr>
                <w:rFonts w:ascii="Times New Roman" w:hAnsi="Times New Roman"/>
                <w:sz w:val="24"/>
                <w:szCs w:val="24"/>
              </w:rPr>
              <w:t>IMO A.821 (19)</w:t>
            </w:r>
          </w:p>
          <w:p w14:paraId="7785A76B" w14:textId="77777777" w:rsidR="008F0334" w:rsidRPr="00A200BA" w:rsidRDefault="008F0334" w:rsidP="002B61F2">
            <w:pPr>
              <w:pStyle w:val="ListParagraph"/>
              <w:numPr>
                <w:ilvl w:val="1"/>
                <w:numId w:val="58"/>
              </w:numPr>
              <w:spacing w:after="0" w:line="240" w:lineRule="auto"/>
              <w:jc w:val="both"/>
              <w:rPr>
                <w:rFonts w:ascii="Times New Roman" w:hAnsi="Times New Roman"/>
                <w:sz w:val="24"/>
                <w:szCs w:val="24"/>
              </w:rPr>
            </w:pPr>
            <w:r w:rsidRPr="00A200BA">
              <w:rPr>
                <w:rFonts w:ascii="Times New Roman" w:hAnsi="Times New Roman"/>
                <w:sz w:val="24"/>
                <w:szCs w:val="24"/>
              </w:rPr>
              <w:t>MSC.64 (67) Annex 1</w:t>
            </w:r>
          </w:p>
        </w:tc>
      </w:tr>
      <w:tr w:rsidR="008F0334" w:rsidRPr="00A200BA" w14:paraId="552F75F6" w14:textId="77777777" w:rsidTr="008F0334">
        <w:trPr>
          <w:trHeight w:val="254"/>
        </w:trPr>
        <w:tc>
          <w:tcPr>
            <w:tcW w:w="3124" w:type="dxa"/>
            <w:vAlign w:val="center"/>
          </w:tcPr>
          <w:p w14:paraId="612D0EA6" w14:textId="77777777" w:rsidR="008F0334" w:rsidRPr="00A200BA" w:rsidRDefault="008F0334" w:rsidP="00F4641B">
            <w:r w:rsidRPr="00A200BA">
              <w:lastRenderedPageBreak/>
              <w:t>MTL standarta sadaļa vai tās ekvivalents</w:t>
            </w:r>
          </w:p>
        </w:tc>
        <w:tc>
          <w:tcPr>
            <w:tcW w:w="6510" w:type="dxa"/>
            <w:shd w:val="clear" w:color="auto" w:fill="auto"/>
            <w:vAlign w:val="center"/>
          </w:tcPr>
          <w:p w14:paraId="1897D6AA" w14:textId="77777777" w:rsidR="008F0334" w:rsidRPr="00A200BA" w:rsidRDefault="008F0334" w:rsidP="00F4641B">
            <w:pPr>
              <w:jc w:val="both"/>
            </w:pPr>
            <w:r w:rsidRPr="00A200BA">
              <w:t>Visiem pretendenta piedāvājumā iekļautajiem tehniskajiem risinājumiem jāatbilst LR normatīvo aktu prasībām;</w:t>
            </w:r>
          </w:p>
          <w:p w14:paraId="141301DD" w14:textId="77777777" w:rsidR="008F0334" w:rsidRPr="00A200BA" w:rsidRDefault="008F0334" w:rsidP="00F4641B">
            <w:pPr>
              <w:jc w:val="both"/>
            </w:pPr>
            <w:r w:rsidRPr="00A200BA">
              <w:t>Visiem pretendenta piedāvājumā iekļautajiem tehniskajiem risinājumiem jāatbilst SOLAS (</w:t>
            </w:r>
            <w:proofErr w:type="spellStart"/>
            <w:r w:rsidRPr="00A200BA">
              <w:t>Safety</w:t>
            </w:r>
            <w:proofErr w:type="spellEnd"/>
            <w:r w:rsidRPr="00A200BA">
              <w:t xml:space="preserve"> </w:t>
            </w:r>
            <w:proofErr w:type="spellStart"/>
            <w:r w:rsidRPr="00A200BA">
              <w:t>of</w:t>
            </w:r>
            <w:proofErr w:type="spellEnd"/>
            <w:r w:rsidRPr="00A200BA">
              <w:t xml:space="preserve"> </w:t>
            </w:r>
            <w:proofErr w:type="spellStart"/>
            <w:r w:rsidRPr="00A200BA">
              <w:t>Life</w:t>
            </w:r>
            <w:proofErr w:type="spellEnd"/>
            <w:r w:rsidRPr="00A200BA">
              <w:t xml:space="preserve"> </w:t>
            </w:r>
            <w:proofErr w:type="spellStart"/>
            <w:r w:rsidRPr="00A200BA">
              <w:t>at</w:t>
            </w:r>
            <w:proofErr w:type="spellEnd"/>
            <w:r w:rsidRPr="00A200BA">
              <w:t xml:space="preserve"> </w:t>
            </w:r>
            <w:proofErr w:type="spellStart"/>
            <w:r w:rsidRPr="00A200BA">
              <w:t>Sea</w:t>
            </w:r>
            <w:proofErr w:type="spellEnd"/>
            <w:r w:rsidRPr="00A200BA">
              <w:t>) konvencijas prasībām;</w:t>
            </w:r>
          </w:p>
          <w:p w14:paraId="383B476A" w14:textId="77777777" w:rsidR="008F0334" w:rsidRPr="00A200BA" w:rsidRDefault="008F0334" w:rsidP="00F4641B">
            <w:pPr>
              <w:jc w:val="both"/>
            </w:pPr>
            <w:r w:rsidRPr="00A200BA">
              <w:t>Materiālus jāspēj identificēt pēc markas un standartiem;</w:t>
            </w:r>
          </w:p>
        </w:tc>
      </w:tr>
      <w:tr w:rsidR="008F0334" w:rsidRPr="00A200BA" w14:paraId="6A1F951F" w14:textId="77777777" w:rsidTr="008F0334">
        <w:trPr>
          <w:trHeight w:val="254"/>
        </w:trPr>
        <w:tc>
          <w:tcPr>
            <w:tcW w:w="3124" w:type="dxa"/>
            <w:vAlign w:val="center"/>
          </w:tcPr>
          <w:p w14:paraId="18CD5103" w14:textId="77777777" w:rsidR="008F0334" w:rsidRPr="00A200BA" w:rsidRDefault="008F0334" w:rsidP="00F4641B">
            <w:r w:rsidRPr="00A200BA">
              <w:t>Līguma izpildītājs nodrošina</w:t>
            </w:r>
          </w:p>
          <w:p w14:paraId="17A9901F" w14:textId="77777777" w:rsidR="008F0334" w:rsidRPr="00A200BA" w:rsidRDefault="008F0334" w:rsidP="00F4641B"/>
          <w:p w14:paraId="5F0AB94C" w14:textId="77777777" w:rsidR="008F0334" w:rsidRPr="00A200BA" w:rsidRDefault="008F0334" w:rsidP="00F4641B"/>
          <w:p w14:paraId="39736FC0" w14:textId="77777777" w:rsidR="008F0334" w:rsidRPr="00A200BA" w:rsidRDefault="008F0334" w:rsidP="00F4641B"/>
          <w:p w14:paraId="1C92FC1B" w14:textId="77777777" w:rsidR="008F0334" w:rsidRPr="00A200BA" w:rsidRDefault="008F0334" w:rsidP="00F4641B"/>
          <w:p w14:paraId="4DDE6C1A" w14:textId="77777777" w:rsidR="008F0334" w:rsidRPr="00A200BA" w:rsidRDefault="008F0334" w:rsidP="00F4641B"/>
          <w:p w14:paraId="68E6088B" w14:textId="77777777" w:rsidR="008F0334" w:rsidRPr="00A200BA" w:rsidRDefault="008F0334" w:rsidP="00F4641B"/>
          <w:p w14:paraId="5BE2BA4D" w14:textId="77777777" w:rsidR="008F0334" w:rsidRPr="00A200BA" w:rsidRDefault="008F0334" w:rsidP="00F4641B"/>
          <w:p w14:paraId="2411F4D7" w14:textId="77777777" w:rsidR="008F0334" w:rsidRPr="00A200BA" w:rsidRDefault="008F0334" w:rsidP="00F4641B"/>
          <w:p w14:paraId="5FEA9FEA" w14:textId="77777777" w:rsidR="008F0334" w:rsidRPr="00A200BA" w:rsidRDefault="008F0334" w:rsidP="00F4641B"/>
          <w:p w14:paraId="4705BC9C" w14:textId="77777777" w:rsidR="008F0334" w:rsidRPr="00A200BA" w:rsidRDefault="008F0334" w:rsidP="00F4641B"/>
          <w:p w14:paraId="42217607" w14:textId="77777777" w:rsidR="008F0334" w:rsidRPr="00A200BA" w:rsidRDefault="008F0334" w:rsidP="00F4641B"/>
          <w:p w14:paraId="18B9BDB7" w14:textId="77777777" w:rsidR="008F0334" w:rsidRPr="00A200BA" w:rsidRDefault="008F0334" w:rsidP="00F4641B"/>
          <w:p w14:paraId="28AFE0C9" w14:textId="77777777" w:rsidR="008F0334" w:rsidRPr="00A200BA" w:rsidRDefault="008F0334" w:rsidP="00F4641B"/>
        </w:tc>
        <w:tc>
          <w:tcPr>
            <w:tcW w:w="6510" w:type="dxa"/>
            <w:vAlign w:val="center"/>
          </w:tcPr>
          <w:p w14:paraId="7E4F478C" w14:textId="77777777" w:rsidR="008F0334" w:rsidRPr="008F0334" w:rsidRDefault="008F0334" w:rsidP="002B61F2">
            <w:pPr>
              <w:pStyle w:val="ListParagraph"/>
              <w:numPr>
                <w:ilvl w:val="0"/>
                <w:numId w:val="59"/>
              </w:numPr>
              <w:spacing w:after="0" w:line="240" w:lineRule="auto"/>
              <w:jc w:val="both"/>
              <w:rPr>
                <w:rFonts w:ascii="Times New Roman" w:hAnsi="Times New Roman"/>
                <w:sz w:val="24"/>
                <w:szCs w:val="24"/>
                <w:lang w:val="lv-LV"/>
              </w:rPr>
            </w:pPr>
            <w:r w:rsidRPr="008F0334">
              <w:rPr>
                <w:rFonts w:ascii="Times New Roman" w:hAnsi="Times New Roman"/>
                <w:sz w:val="24"/>
                <w:szCs w:val="24"/>
                <w:lang w:val="lv-LV"/>
              </w:rPr>
              <w:t>JS SKRUNDAS un VIDAR klases kuģu žirokompasu nomaiņas realizāciju – žirokompasu, vadības un kontroles sistēmu nomaiņu.</w:t>
            </w:r>
          </w:p>
          <w:p w14:paraId="4278BF78" w14:textId="77777777" w:rsidR="008F0334" w:rsidRPr="00A200BA" w:rsidRDefault="008F0334" w:rsidP="002B61F2">
            <w:pPr>
              <w:numPr>
                <w:ilvl w:val="0"/>
                <w:numId w:val="59"/>
              </w:numPr>
              <w:jc w:val="both"/>
            </w:pPr>
            <w:r w:rsidRPr="00A200BA">
              <w:t>Kabeļiem, kabeļu savienojumu vietu marķēšanu: gan pašai dzīslai, gan kontaktiem.</w:t>
            </w:r>
          </w:p>
          <w:p w14:paraId="2D5630F1" w14:textId="77777777" w:rsidR="008F0334" w:rsidRPr="00A200BA" w:rsidRDefault="008F0334" w:rsidP="002B61F2">
            <w:pPr>
              <w:numPr>
                <w:ilvl w:val="0"/>
                <w:numId w:val="59"/>
              </w:numPr>
              <w:jc w:val="both"/>
            </w:pPr>
            <w:r w:rsidRPr="00A200BA">
              <w:rPr>
                <w:bCs/>
                <w:iCs/>
              </w:rPr>
              <w:t xml:space="preserve">Elektroniskās vadības un uzraudzības sistēmu elementu </w:t>
            </w:r>
            <w:proofErr w:type="spellStart"/>
            <w:r w:rsidRPr="00A200BA">
              <w:rPr>
                <w:bCs/>
                <w:iCs/>
              </w:rPr>
              <w:t>hermētizāciju</w:t>
            </w:r>
            <w:proofErr w:type="spellEnd"/>
            <w:r w:rsidRPr="00A200BA">
              <w:rPr>
                <w:bCs/>
                <w:iCs/>
              </w:rPr>
              <w:t xml:space="preserve"> un marķēšanu latviešu un/vai angļu valodā.</w:t>
            </w:r>
          </w:p>
          <w:p w14:paraId="5EA058ED" w14:textId="77777777" w:rsidR="008F0334" w:rsidRPr="00A200BA" w:rsidRDefault="008F0334" w:rsidP="002B61F2">
            <w:pPr>
              <w:numPr>
                <w:ilvl w:val="0"/>
                <w:numId w:val="59"/>
              </w:numPr>
              <w:jc w:val="both"/>
            </w:pPr>
            <w:r w:rsidRPr="00A200BA">
              <w:t xml:space="preserve">Sadales kārbu </w:t>
            </w:r>
            <w:proofErr w:type="spellStart"/>
            <w:r w:rsidRPr="00A200BA">
              <w:t>hermētizāciju</w:t>
            </w:r>
            <w:proofErr w:type="spellEnd"/>
            <w:r w:rsidRPr="00A200BA">
              <w:t xml:space="preserve"> un marķējumu (vismaz IP65).</w:t>
            </w:r>
          </w:p>
          <w:p w14:paraId="488071F6" w14:textId="77777777" w:rsidR="008F0334" w:rsidRPr="00A200BA" w:rsidRDefault="008F0334" w:rsidP="002B61F2">
            <w:pPr>
              <w:numPr>
                <w:ilvl w:val="0"/>
                <w:numId w:val="59"/>
              </w:numPr>
              <w:jc w:val="both"/>
            </w:pPr>
            <w:r w:rsidRPr="00A200BA">
              <w:t xml:space="preserve">Mehānismu, aprīkojuma </w:t>
            </w:r>
            <w:proofErr w:type="spellStart"/>
            <w:r w:rsidRPr="00A200BA">
              <w:t>elektroshēmu</w:t>
            </w:r>
            <w:proofErr w:type="spellEnd"/>
            <w:r w:rsidRPr="00A200BA">
              <w:t>, tehnisko ekspluatācijas dokumentāciju un apkopju dokumentāciju latviešu un/vai angļu valodā. Oriģinālā dokumentācija no ražotāja ir obligāta.</w:t>
            </w:r>
          </w:p>
          <w:p w14:paraId="02A0B97F" w14:textId="77777777" w:rsidR="008F0334" w:rsidRPr="00A200BA" w:rsidRDefault="008F0334" w:rsidP="002B61F2">
            <w:pPr>
              <w:numPr>
                <w:ilvl w:val="0"/>
                <w:numId w:val="59"/>
              </w:numPr>
              <w:jc w:val="both"/>
            </w:pPr>
            <w:r w:rsidRPr="00A200BA">
              <w:t>Darbaspēku, iekārtas, transportu, uzstādīšanu, uzturēšanu, remontu, pēc garantijas remontu, rezerves daļas, apmācības.</w:t>
            </w:r>
          </w:p>
          <w:p w14:paraId="6AF8E96B" w14:textId="77777777" w:rsidR="008F0334" w:rsidRPr="00A200BA" w:rsidRDefault="008F0334" w:rsidP="002B61F2">
            <w:pPr>
              <w:numPr>
                <w:ilvl w:val="0"/>
                <w:numId w:val="59"/>
              </w:numPr>
              <w:jc w:val="both"/>
            </w:pPr>
            <w:r w:rsidRPr="00A200BA">
              <w:t>Pēc jauno mehānismu uzstādīšanas veic iekārtu pārbaudi darba režīmā.</w:t>
            </w:r>
          </w:p>
        </w:tc>
      </w:tr>
      <w:tr w:rsidR="008F0334" w:rsidRPr="00A200BA" w14:paraId="6FB369C9" w14:textId="77777777" w:rsidTr="008F0334">
        <w:trPr>
          <w:trHeight w:val="383"/>
        </w:trPr>
        <w:tc>
          <w:tcPr>
            <w:tcW w:w="3124" w:type="dxa"/>
            <w:vAlign w:val="center"/>
          </w:tcPr>
          <w:p w14:paraId="58A8C2B7" w14:textId="77777777" w:rsidR="008F0334" w:rsidRPr="00A200BA" w:rsidRDefault="008F0334" w:rsidP="00F4641B">
            <w:r w:rsidRPr="00A200BA">
              <w:t xml:space="preserve">Preces piegādes vieta un nosacījumi </w:t>
            </w:r>
          </w:p>
        </w:tc>
        <w:tc>
          <w:tcPr>
            <w:tcW w:w="6510" w:type="dxa"/>
            <w:vMerge w:val="restart"/>
            <w:vAlign w:val="center"/>
          </w:tcPr>
          <w:p w14:paraId="5D42DB5E" w14:textId="77777777" w:rsidR="008F0334" w:rsidRPr="00A200BA" w:rsidRDefault="008F0334" w:rsidP="00F4641B">
            <w:pPr>
              <w:jc w:val="both"/>
            </w:pPr>
            <w:r w:rsidRPr="00A200BA">
              <w:t>NBS JS PKE, Birzes iela 1c</w:t>
            </w:r>
          </w:p>
          <w:p w14:paraId="68E68CC6" w14:textId="77777777" w:rsidR="008F0334" w:rsidRPr="00A200BA" w:rsidRDefault="008F0334" w:rsidP="00F4641B">
            <w:pPr>
              <w:jc w:val="both"/>
            </w:pPr>
            <w:r w:rsidRPr="00A200BA">
              <w:t>NBS JS MKE, Roņu iela 2</w:t>
            </w:r>
          </w:p>
        </w:tc>
      </w:tr>
      <w:tr w:rsidR="008F0334" w:rsidRPr="00A200BA" w14:paraId="5B577203" w14:textId="77777777" w:rsidTr="008F0334">
        <w:trPr>
          <w:trHeight w:val="254"/>
        </w:trPr>
        <w:tc>
          <w:tcPr>
            <w:tcW w:w="3124" w:type="dxa"/>
            <w:vAlign w:val="center"/>
          </w:tcPr>
          <w:p w14:paraId="50EE2666" w14:textId="77777777" w:rsidR="008F0334" w:rsidRPr="00A200BA" w:rsidRDefault="008F0334" w:rsidP="00F4641B">
            <w:r w:rsidRPr="00A200BA">
              <w:t xml:space="preserve">Pakalpojuma sniegšanas vieta un nosacījumi  </w:t>
            </w:r>
          </w:p>
        </w:tc>
        <w:tc>
          <w:tcPr>
            <w:tcW w:w="6510" w:type="dxa"/>
            <w:vMerge/>
            <w:vAlign w:val="center"/>
          </w:tcPr>
          <w:p w14:paraId="5B4403ED" w14:textId="77777777" w:rsidR="008F0334" w:rsidRPr="00A200BA" w:rsidRDefault="008F0334" w:rsidP="00F4641B">
            <w:pPr>
              <w:jc w:val="both"/>
            </w:pPr>
          </w:p>
        </w:tc>
      </w:tr>
      <w:tr w:rsidR="008F0334" w:rsidRPr="00A200BA" w14:paraId="66E72DBB" w14:textId="77777777" w:rsidTr="008F0334">
        <w:trPr>
          <w:trHeight w:val="254"/>
        </w:trPr>
        <w:tc>
          <w:tcPr>
            <w:tcW w:w="3124" w:type="dxa"/>
            <w:vAlign w:val="center"/>
          </w:tcPr>
          <w:p w14:paraId="44BDD1E7" w14:textId="77777777" w:rsidR="008F0334" w:rsidRPr="00A200BA" w:rsidRDefault="008F0334" w:rsidP="00F4641B">
            <w:r w:rsidRPr="00A200BA">
              <w:t xml:space="preserve">Līguma izpildes vieta </w:t>
            </w:r>
          </w:p>
          <w:p w14:paraId="412A6B93" w14:textId="77777777" w:rsidR="008F0334" w:rsidRPr="00A200BA" w:rsidRDefault="008F0334" w:rsidP="00F4641B"/>
          <w:p w14:paraId="136DCC62" w14:textId="77777777" w:rsidR="008F0334" w:rsidRPr="00A200BA" w:rsidRDefault="008F0334" w:rsidP="00F4641B"/>
        </w:tc>
        <w:tc>
          <w:tcPr>
            <w:tcW w:w="6510" w:type="dxa"/>
            <w:vAlign w:val="center"/>
          </w:tcPr>
          <w:p w14:paraId="7646873E" w14:textId="77777777" w:rsidR="008F0334" w:rsidRPr="00A200BA" w:rsidRDefault="008F0334" w:rsidP="00F4641B">
            <w:pPr>
              <w:jc w:val="both"/>
            </w:pPr>
            <w:r w:rsidRPr="00A200BA">
              <w:t>NBS JS PKE, Birzes iela 1c (Uzstādīšana uz kuģa).</w:t>
            </w:r>
          </w:p>
          <w:p w14:paraId="0ABF45D8" w14:textId="77777777" w:rsidR="008F0334" w:rsidRPr="00A200BA" w:rsidRDefault="008F0334" w:rsidP="00F4641B">
            <w:pPr>
              <w:jc w:val="both"/>
            </w:pPr>
            <w:r w:rsidRPr="00A200BA">
              <w:t>NBS JS MKE, Roņu iela 2 (Uzstādīšana uz kuģa).</w:t>
            </w:r>
          </w:p>
        </w:tc>
      </w:tr>
      <w:tr w:rsidR="008F0334" w:rsidRPr="00A200BA" w14:paraId="6C611786" w14:textId="77777777" w:rsidTr="008F0334">
        <w:trPr>
          <w:trHeight w:val="223"/>
        </w:trPr>
        <w:tc>
          <w:tcPr>
            <w:tcW w:w="3124" w:type="dxa"/>
            <w:vAlign w:val="center"/>
          </w:tcPr>
          <w:p w14:paraId="4DD25CF6" w14:textId="77777777" w:rsidR="008F0334" w:rsidRPr="00A200BA" w:rsidRDefault="008F0334" w:rsidP="00F4641B">
            <w:r w:rsidRPr="00A200BA">
              <w:t>Kopšanas prasības</w:t>
            </w:r>
          </w:p>
        </w:tc>
        <w:tc>
          <w:tcPr>
            <w:tcW w:w="6510" w:type="dxa"/>
            <w:vMerge w:val="restart"/>
            <w:vAlign w:val="center"/>
          </w:tcPr>
          <w:p w14:paraId="1A453724" w14:textId="77777777" w:rsidR="008F0334" w:rsidRPr="00A200BA" w:rsidRDefault="008F0334" w:rsidP="002B61F2">
            <w:pPr>
              <w:tabs>
                <w:tab w:val="left" w:pos="2230"/>
              </w:tabs>
              <w:jc w:val="both"/>
            </w:pPr>
            <w:r w:rsidRPr="00A200BA">
              <w:t xml:space="preserve">Iekārtai jāatbilst ikdienas uzturēšanas </w:t>
            </w:r>
            <w:proofErr w:type="spellStart"/>
            <w:r w:rsidRPr="00A200BA">
              <w:t>bezapkopju</w:t>
            </w:r>
            <w:proofErr w:type="spellEnd"/>
            <w:r w:rsidRPr="00A200BA">
              <w:t xml:space="preserve"> iekārtas prasībām.</w:t>
            </w:r>
          </w:p>
        </w:tc>
      </w:tr>
      <w:tr w:rsidR="008F0334" w:rsidRPr="00A200BA" w14:paraId="403307FE" w14:textId="77777777" w:rsidTr="008F0334">
        <w:trPr>
          <w:trHeight w:val="223"/>
        </w:trPr>
        <w:tc>
          <w:tcPr>
            <w:tcW w:w="3124" w:type="dxa"/>
            <w:vAlign w:val="center"/>
          </w:tcPr>
          <w:p w14:paraId="63D05967" w14:textId="77777777" w:rsidR="008F0334" w:rsidRPr="00A200BA" w:rsidRDefault="008F0334" w:rsidP="00F4641B">
            <w:r w:rsidRPr="00A200BA">
              <w:t>Lietošanas prasības</w:t>
            </w:r>
          </w:p>
        </w:tc>
        <w:tc>
          <w:tcPr>
            <w:tcW w:w="6510" w:type="dxa"/>
            <w:vMerge/>
            <w:vAlign w:val="center"/>
          </w:tcPr>
          <w:p w14:paraId="4B02A9A5" w14:textId="77777777" w:rsidR="008F0334" w:rsidRPr="00A200BA" w:rsidRDefault="008F0334" w:rsidP="00F4641B">
            <w:pPr>
              <w:jc w:val="both"/>
            </w:pPr>
          </w:p>
        </w:tc>
      </w:tr>
      <w:tr w:rsidR="008F0334" w:rsidRPr="00A200BA" w14:paraId="73E3F0AB" w14:textId="77777777" w:rsidTr="008F0334">
        <w:trPr>
          <w:trHeight w:val="223"/>
        </w:trPr>
        <w:tc>
          <w:tcPr>
            <w:tcW w:w="3124" w:type="dxa"/>
            <w:vAlign w:val="center"/>
          </w:tcPr>
          <w:p w14:paraId="00C66814" w14:textId="77777777" w:rsidR="008F0334" w:rsidRPr="00A200BA" w:rsidRDefault="008F0334" w:rsidP="00F4641B">
            <w:r w:rsidRPr="00A200BA">
              <w:t>Uzturēšanas prasības</w:t>
            </w:r>
          </w:p>
        </w:tc>
        <w:tc>
          <w:tcPr>
            <w:tcW w:w="6510" w:type="dxa"/>
            <w:vMerge/>
            <w:vAlign w:val="center"/>
          </w:tcPr>
          <w:p w14:paraId="569381B5" w14:textId="77777777" w:rsidR="008F0334" w:rsidRPr="00A200BA" w:rsidRDefault="008F0334" w:rsidP="00F4641B">
            <w:pPr>
              <w:jc w:val="both"/>
            </w:pPr>
          </w:p>
        </w:tc>
      </w:tr>
      <w:tr w:rsidR="008F0334" w:rsidRPr="00A200BA" w14:paraId="7C645C45" w14:textId="77777777" w:rsidTr="008F0334">
        <w:trPr>
          <w:trHeight w:val="223"/>
        </w:trPr>
        <w:tc>
          <w:tcPr>
            <w:tcW w:w="3124" w:type="dxa"/>
            <w:vAlign w:val="center"/>
          </w:tcPr>
          <w:p w14:paraId="0A94B55A" w14:textId="77777777" w:rsidR="008F0334" w:rsidRPr="00A200BA" w:rsidRDefault="008F0334" w:rsidP="00F4641B">
            <w:r w:rsidRPr="00A200BA">
              <w:t>Vides aizsardzības prasības</w:t>
            </w:r>
          </w:p>
        </w:tc>
        <w:tc>
          <w:tcPr>
            <w:tcW w:w="6510" w:type="dxa"/>
            <w:vAlign w:val="center"/>
          </w:tcPr>
          <w:p w14:paraId="05FE0076" w14:textId="77777777" w:rsidR="008F0334" w:rsidRPr="00A200BA" w:rsidRDefault="008F0334" w:rsidP="00F4641B">
            <w:pPr>
              <w:jc w:val="both"/>
            </w:pPr>
            <w:r w:rsidRPr="00A200BA">
              <w:t>Jāatbilst iepriekš norādītiem standartiem vai ekvivalentiem.</w:t>
            </w:r>
          </w:p>
        </w:tc>
      </w:tr>
      <w:tr w:rsidR="008F0334" w:rsidRPr="00A200BA" w14:paraId="545D66C4" w14:textId="77777777" w:rsidTr="008F0334">
        <w:trPr>
          <w:trHeight w:val="223"/>
        </w:trPr>
        <w:tc>
          <w:tcPr>
            <w:tcW w:w="3124" w:type="dxa"/>
            <w:vAlign w:val="center"/>
          </w:tcPr>
          <w:p w14:paraId="3134C61E" w14:textId="77777777" w:rsidR="008F0334" w:rsidRPr="00A200BA" w:rsidRDefault="008F0334" w:rsidP="00F4641B">
            <w:r w:rsidRPr="00A200BA">
              <w:t>Drošības noteikumi</w:t>
            </w:r>
          </w:p>
        </w:tc>
        <w:tc>
          <w:tcPr>
            <w:tcW w:w="6510" w:type="dxa"/>
            <w:vAlign w:val="center"/>
          </w:tcPr>
          <w:p w14:paraId="50A13AE6" w14:textId="77777777" w:rsidR="008F0334" w:rsidRPr="00A200BA" w:rsidRDefault="008F0334" w:rsidP="00F4641B">
            <w:pPr>
              <w:jc w:val="both"/>
            </w:pPr>
            <w:r w:rsidRPr="00A200BA">
              <w:t>Atbilstoši līguma prasībām.</w:t>
            </w:r>
          </w:p>
        </w:tc>
      </w:tr>
      <w:tr w:rsidR="008F0334" w:rsidRPr="00A200BA" w14:paraId="2E502DB3" w14:textId="77777777" w:rsidTr="008F0334">
        <w:trPr>
          <w:trHeight w:val="223"/>
        </w:trPr>
        <w:tc>
          <w:tcPr>
            <w:tcW w:w="3124" w:type="dxa"/>
            <w:vAlign w:val="center"/>
          </w:tcPr>
          <w:p w14:paraId="1E3C458C" w14:textId="77777777" w:rsidR="008F0334" w:rsidRPr="00A200BA" w:rsidRDefault="008F0334" w:rsidP="00F4641B">
            <w:r w:rsidRPr="00A200BA">
              <w:t>Tehniskā dokumentācija</w:t>
            </w:r>
          </w:p>
        </w:tc>
        <w:tc>
          <w:tcPr>
            <w:tcW w:w="6510" w:type="dxa"/>
            <w:vAlign w:val="center"/>
          </w:tcPr>
          <w:p w14:paraId="0944C542" w14:textId="77777777" w:rsidR="008F0334" w:rsidRPr="00A200BA" w:rsidRDefault="008F0334" w:rsidP="00F4641B">
            <w:pPr>
              <w:jc w:val="both"/>
            </w:pPr>
            <w:r w:rsidRPr="00A200BA">
              <w:t>Angļu, latviešu valodā un oriģinālvalodā</w:t>
            </w:r>
          </w:p>
        </w:tc>
      </w:tr>
      <w:tr w:rsidR="008F0334" w:rsidRPr="00A200BA" w14:paraId="10FDD528" w14:textId="77777777" w:rsidTr="008F0334">
        <w:trPr>
          <w:trHeight w:val="90"/>
        </w:trPr>
        <w:tc>
          <w:tcPr>
            <w:tcW w:w="3124" w:type="dxa"/>
            <w:vAlign w:val="center"/>
          </w:tcPr>
          <w:p w14:paraId="54F5F2C2" w14:textId="77777777" w:rsidR="008F0334" w:rsidRPr="00A200BA" w:rsidRDefault="008F0334" w:rsidP="00F4641B">
            <w:r w:rsidRPr="00A200BA">
              <w:t>Komplektācija</w:t>
            </w:r>
          </w:p>
        </w:tc>
        <w:tc>
          <w:tcPr>
            <w:tcW w:w="6510" w:type="dxa"/>
            <w:vAlign w:val="center"/>
          </w:tcPr>
          <w:p w14:paraId="7A6EE84C" w14:textId="77777777" w:rsidR="008F0334" w:rsidRPr="008F0334" w:rsidRDefault="008F0334" w:rsidP="002B61F2">
            <w:pPr>
              <w:pStyle w:val="ListParagraph"/>
              <w:numPr>
                <w:ilvl w:val="0"/>
                <w:numId w:val="61"/>
              </w:numPr>
              <w:spacing w:after="0" w:line="240" w:lineRule="auto"/>
              <w:jc w:val="both"/>
              <w:rPr>
                <w:rFonts w:ascii="Times New Roman" w:hAnsi="Times New Roman"/>
                <w:bCs/>
                <w:iCs/>
                <w:sz w:val="24"/>
                <w:szCs w:val="24"/>
                <w:lang w:val="lv-LV"/>
              </w:rPr>
            </w:pPr>
            <w:r w:rsidRPr="008F0334">
              <w:rPr>
                <w:rFonts w:ascii="Times New Roman" w:hAnsi="Times New Roman"/>
                <w:bCs/>
                <w:iCs/>
                <w:sz w:val="24"/>
                <w:szCs w:val="24"/>
                <w:lang w:val="lv-LV"/>
              </w:rPr>
              <w:t>Displejs ar informācijas norādēm par žirokompasa darba režīmu un kļūdām.</w:t>
            </w:r>
          </w:p>
          <w:p w14:paraId="0BD29410" w14:textId="77777777" w:rsidR="008F0334" w:rsidRPr="008F0334" w:rsidRDefault="008F0334" w:rsidP="002B61F2">
            <w:pPr>
              <w:pStyle w:val="ListParagraph"/>
              <w:numPr>
                <w:ilvl w:val="0"/>
                <w:numId w:val="61"/>
              </w:numPr>
              <w:spacing w:after="0" w:line="240" w:lineRule="auto"/>
              <w:jc w:val="both"/>
              <w:rPr>
                <w:rFonts w:ascii="Times New Roman" w:hAnsi="Times New Roman"/>
                <w:bCs/>
                <w:iCs/>
                <w:sz w:val="24"/>
                <w:szCs w:val="24"/>
                <w:lang w:val="lv-LV"/>
              </w:rPr>
            </w:pPr>
            <w:r w:rsidRPr="008F0334">
              <w:rPr>
                <w:rFonts w:ascii="Times New Roman" w:hAnsi="Times New Roman"/>
                <w:bCs/>
                <w:iCs/>
                <w:sz w:val="24"/>
                <w:szCs w:val="24"/>
                <w:lang w:val="lv-LV"/>
              </w:rPr>
              <w:t>Apkopju un remontu tehniskā dokumentācija latviešu un/vai angļu valodā, kā arī oriģinālvalodā.</w:t>
            </w:r>
          </w:p>
          <w:p w14:paraId="2886E562" w14:textId="77777777" w:rsidR="008F0334" w:rsidRPr="008F0334" w:rsidRDefault="008F0334" w:rsidP="002B61F2">
            <w:pPr>
              <w:pStyle w:val="ListParagraph"/>
              <w:numPr>
                <w:ilvl w:val="0"/>
                <w:numId w:val="61"/>
              </w:numPr>
              <w:spacing w:after="0" w:line="240" w:lineRule="auto"/>
              <w:jc w:val="both"/>
              <w:rPr>
                <w:rFonts w:ascii="Times New Roman" w:hAnsi="Times New Roman"/>
                <w:bCs/>
                <w:iCs/>
                <w:sz w:val="24"/>
                <w:szCs w:val="24"/>
                <w:lang w:val="lv-LV"/>
              </w:rPr>
            </w:pPr>
            <w:r w:rsidRPr="008F0334">
              <w:rPr>
                <w:rFonts w:ascii="Times New Roman" w:hAnsi="Times New Roman"/>
                <w:bCs/>
                <w:iCs/>
                <w:sz w:val="24"/>
                <w:szCs w:val="24"/>
                <w:lang w:val="lv-LV"/>
              </w:rPr>
              <w:t>Elektriskās un mehāniskās shēmas.</w:t>
            </w:r>
          </w:p>
          <w:p w14:paraId="5A1AA396" w14:textId="77777777" w:rsidR="008F0334" w:rsidRPr="008F0334" w:rsidRDefault="008F0334" w:rsidP="002B61F2">
            <w:pPr>
              <w:pStyle w:val="ListParagraph"/>
              <w:numPr>
                <w:ilvl w:val="0"/>
                <w:numId w:val="61"/>
              </w:numPr>
              <w:spacing w:after="0" w:line="240" w:lineRule="auto"/>
              <w:jc w:val="both"/>
              <w:rPr>
                <w:rFonts w:ascii="Times New Roman" w:hAnsi="Times New Roman"/>
                <w:bCs/>
                <w:iCs/>
                <w:sz w:val="24"/>
                <w:szCs w:val="24"/>
                <w:lang w:val="lv-LV"/>
              </w:rPr>
            </w:pPr>
            <w:r w:rsidRPr="008F0334">
              <w:rPr>
                <w:rFonts w:ascii="Times New Roman" w:hAnsi="Times New Roman"/>
                <w:bCs/>
                <w:iCs/>
                <w:sz w:val="24"/>
                <w:szCs w:val="24"/>
                <w:lang w:val="lv-LV"/>
              </w:rPr>
              <w:t>Uzstādīšanas materiāli:</w:t>
            </w:r>
          </w:p>
          <w:p w14:paraId="4B029A2B" w14:textId="77777777" w:rsidR="008F0334" w:rsidRPr="008F0334" w:rsidRDefault="008F0334" w:rsidP="002B61F2">
            <w:pPr>
              <w:pStyle w:val="ListParagraph"/>
              <w:numPr>
                <w:ilvl w:val="1"/>
                <w:numId w:val="61"/>
              </w:numPr>
              <w:spacing w:after="0" w:line="240" w:lineRule="auto"/>
              <w:jc w:val="both"/>
              <w:rPr>
                <w:rFonts w:ascii="Times New Roman" w:hAnsi="Times New Roman"/>
                <w:sz w:val="24"/>
                <w:szCs w:val="24"/>
                <w:lang w:val="lv-LV"/>
              </w:rPr>
            </w:pPr>
            <w:r w:rsidRPr="008F0334">
              <w:rPr>
                <w:rFonts w:ascii="Times New Roman" w:hAnsi="Times New Roman"/>
                <w:bCs/>
                <w:iCs/>
                <w:sz w:val="24"/>
                <w:szCs w:val="24"/>
                <w:lang w:val="lv-LV"/>
              </w:rPr>
              <w:t>Elektroinstalācijai;</w:t>
            </w:r>
          </w:p>
          <w:p w14:paraId="3DE133F2" w14:textId="77777777" w:rsidR="008F0334" w:rsidRPr="008F0334" w:rsidRDefault="008F0334" w:rsidP="002B61F2">
            <w:pPr>
              <w:pStyle w:val="ListParagraph"/>
              <w:numPr>
                <w:ilvl w:val="1"/>
                <w:numId w:val="61"/>
              </w:numPr>
              <w:tabs>
                <w:tab w:val="left" w:pos="856"/>
                <w:tab w:val="left" w:pos="1171"/>
              </w:tabs>
              <w:spacing w:after="0" w:line="240" w:lineRule="auto"/>
              <w:ind w:left="631" w:hanging="283"/>
              <w:jc w:val="both"/>
              <w:rPr>
                <w:rFonts w:ascii="Times New Roman" w:hAnsi="Times New Roman"/>
                <w:sz w:val="24"/>
                <w:szCs w:val="24"/>
                <w:lang w:val="lv-LV"/>
              </w:rPr>
            </w:pPr>
            <w:r w:rsidRPr="008F0334">
              <w:rPr>
                <w:rFonts w:ascii="Times New Roman" w:hAnsi="Times New Roman"/>
                <w:sz w:val="24"/>
                <w:szCs w:val="24"/>
                <w:lang w:val="lv-LV"/>
              </w:rPr>
              <w:lastRenderedPageBreak/>
              <w:t>Uzraudzības un vadības paneļi;</w:t>
            </w:r>
          </w:p>
          <w:p w14:paraId="039299F8" w14:textId="77777777" w:rsidR="008F0334" w:rsidRPr="008F0334" w:rsidRDefault="008F0334" w:rsidP="002B61F2">
            <w:pPr>
              <w:pStyle w:val="ListParagraph"/>
              <w:numPr>
                <w:ilvl w:val="1"/>
                <w:numId w:val="61"/>
              </w:numPr>
              <w:tabs>
                <w:tab w:val="left" w:pos="856"/>
                <w:tab w:val="left" w:pos="1171"/>
              </w:tabs>
              <w:spacing w:after="0" w:line="240" w:lineRule="auto"/>
              <w:ind w:left="631" w:hanging="283"/>
              <w:jc w:val="both"/>
              <w:rPr>
                <w:rFonts w:ascii="Times New Roman" w:hAnsi="Times New Roman"/>
                <w:sz w:val="24"/>
                <w:szCs w:val="24"/>
                <w:lang w:val="lv-LV"/>
              </w:rPr>
            </w:pPr>
            <w:r w:rsidRPr="008F0334">
              <w:rPr>
                <w:rFonts w:ascii="Times New Roman" w:hAnsi="Times New Roman"/>
                <w:bCs/>
                <w:iCs/>
                <w:sz w:val="24"/>
                <w:szCs w:val="24"/>
                <w:lang w:val="lv-LV"/>
              </w:rPr>
              <w:t>Stiprinājumi, amortizatori u.c. nepieciešamie materiāli.</w:t>
            </w:r>
          </w:p>
          <w:p w14:paraId="2A296469" w14:textId="77777777" w:rsidR="008F0334" w:rsidRPr="00DC146C" w:rsidRDefault="008F0334" w:rsidP="002B61F2">
            <w:pPr>
              <w:pStyle w:val="ListParagraph"/>
              <w:numPr>
                <w:ilvl w:val="1"/>
                <w:numId w:val="61"/>
              </w:numPr>
              <w:tabs>
                <w:tab w:val="left" w:pos="856"/>
                <w:tab w:val="left" w:pos="1171"/>
              </w:tabs>
              <w:spacing w:after="0" w:line="240" w:lineRule="auto"/>
              <w:ind w:left="631" w:hanging="283"/>
              <w:jc w:val="both"/>
              <w:rPr>
                <w:rFonts w:ascii="Times New Roman" w:hAnsi="Times New Roman"/>
                <w:sz w:val="24"/>
                <w:szCs w:val="24"/>
                <w:lang w:val="lv-LV"/>
              </w:rPr>
            </w:pPr>
            <w:r w:rsidRPr="008F0334">
              <w:rPr>
                <w:rFonts w:ascii="Times New Roman" w:hAnsi="Times New Roman"/>
                <w:sz w:val="24"/>
                <w:szCs w:val="24"/>
                <w:lang w:val="lv-LV"/>
              </w:rPr>
              <w:t>Jāparedz kā iespēju izmantot esošos risinājumus.</w:t>
            </w:r>
          </w:p>
        </w:tc>
      </w:tr>
      <w:tr w:rsidR="008F0334" w:rsidRPr="00A200BA" w14:paraId="54ED5989" w14:textId="77777777" w:rsidTr="008F0334">
        <w:trPr>
          <w:trHeight w:val="90"/>
        </w:trPr>
        <w:tc>
          <w:tcPr>
            <w:tcW w:w="3124" w:type="dxa"/>
            <w:vAlign w:val="center"/>
          </w:tcPr>
          <w:p w14:paraId="74E71E2B" w14:textId="77777777" w:rsidR="008F0334" w:rsidRPr="00A200BA" w:rsidRDefault="008F0334" w:rsidP="00F4641B">
            <w:r w:rsidRPr="00A200BA">
              <w:lastRenderedPageBreak/>
              <w:t>Kvalitātes prasības, garantija</w:t>
            </w:r>
          </w:p>
        </w:tc>
        <w:tc>
          <w:tcPr>
            <w:tcW w:w="6510" w:type="dxa"/>
            <w:vAlign w:val="center"/>
          </w:tcPr>
          <w:p w14:paraId="617D5221" w14:textId="77777777" w:rsidR="008F0334" w:rsidRPr="00A200BA" w:rsidRDefault="008F0334" w:rsidP="002B61F2">
            <w:pPr>
              <w:widowControl w:val="0"/>
              <w:numPr>
                <w:ilvl w:val="0"/>
                <w:numId w:val="60"/>
              </w:numPr>
              <w:shd w:val="clear" w:color="auto" w:fill="FFFFFF"/>
              <w:tabs>
                <w:tab w:val="left" w:pos="-130"/>
              </w:tabs>
              <w:spacing w:line="274" w:lineRule="exact"/>
              <w:jc w:val="both"/>
              <w:rPr>
                <w:b/>
                <w:bCs/>
                <w:i/>
                <w:iCs/>
                <w:shd w:val="clear" w:color="auto" w:fill="FFFFFF"/>
                <w:lang w:bidi="lv-LV"/>
              </w:rPr>
            </w:pPr>
            <w:r w:rsidRPr="00A200BA">
              <w:rPr>
                <w:shd w:val="clear" w:color="auto" w:fill="FFFFFF"/>
                <w:lang w:bidi="lv-LV"/>
              </w:rPr>
              <w:t xml:space="preserve">Uz piedāvājuma iesniegšanas brīdi pretendentam ir vismaz iepriekšējo 4 gadu laikā pieredze tehniskajā specifikācijā norādītā vai ekvivalenta pakalpojuma izpildē. </w:t>
            </w:r>
          </w:p>
          <w:p w14:paraId="1FC4953B" w14:textId="77777777" w:rsidR="008F0334" w:rsidRPr="00A200BA" w:rsidRDefault="008F0334" w:rsidP="002B61F2">
            <w:pPr>
              <w:widowControl w:val="0"/>
              <w:numPr>
                <w:ilvl w:val="0"/>
                <w:numId w:val="60"/>
              </w:numPr>
              <w:shd w:val="clear" w:color="auto" w:fill="FFFFFF"/>
              <w:tabs>
                <w:tab w:val="left" w:pos="-130"/>
              </w:tabs>
              <w:spacing w:line="274" w:lineRule="exact"/>
              <w:jc w:val="both"/>
              <w:rPr>
                <w:b/>
                <w:bCs/>
                <w:i/>
                <w:iCs/>
                <w:shd w:val="clear" w:color="auto" w:fill="FFFFFF"/>
                <w:lang w:bidi="lv-LV"/>
              </w:rPr>
            </w:pPr>
            <w:r w:rsidRPr="00A200BA">
              <w:rPr>
                <w:shd w:val="clear" w:color="auto" w:fill="FFFFFF"/>
                <w:lang w:bidi="lv-LV"/>
              </w:rPr>
              <w:t>Ir jāiesniedz atsauču saraksts ar lielākajiem projektiem par žirokompasu piegādēm vai projektiem.</w:t>
            </w:r>
          </w:p>
          <w:p w14:paraId="539DB8B9" w14:textId="77777777" w:rsidR="008F0334" w:rsidRPr="00A200BA" w:rsidRDefault="008F0334" w:rsidP="002B61F2">
            <w:pPr>
              <w:widowControl w:val="0"/>
              <w:numPr>
                <w:ilvl w:val="0"/>
                <w:numId w:val="60"/>
              </w:numPr>
              <w:shd w:val="clear" w:color="auto" w:fill="FFFFFF"/>
              <w:tabs>
                <w:tab w:val="left" w:pos="-130"/>
              </w:tabs>
              <w:spacing w:line="274" w:lineRule="exact"/>
              <w:jc w:val="both"/>
              <w:rPr>
                <w:b/>
                <w:bCs/>
                <w:i/>
                <w:iCs/>
                <w:shd w:val="clear" w:color="auto" w:fill="FFFFFF"/>
                <w:lang w:bidi="lv-LV"/>
              </w:rPr>
            </w:pPr>
            <w:r w:rsidRPr="00A200BA">
              <w:t>Uz piedāvājuma iesniegšanas brīdi pretendentam ir jāiesniedz piedāvājamo kuģu žirokompasu ražotāja apliecinājums par savām pilnvarām veikt šādu iekārtu piegādes iespējas Latvijā konkrētam projektam.</w:t>
            </w:r>
          </w:p>
          <w:p w14:paraId="64C46533" w14:textId="77777777" w:rsidR="008F0334" w:rsidRPr="00A200BA" w:rsidRDefault="008F0334" w:rsidP="002B61F2">
            <w:pPr>
              <w:widowControl w:val="0"/>
              <w:numPr>
                <w:ilvl w:val="0"/>
                <w:numId w:val="60"/>
              </w:numPr>
              <w:shd w:val="clear" w:color="auto" w:fill="FFFFFF"/>
              <w:tabs>
                <w:tab w:val="left" w:pos="-130"/>
              </w:tabs>
              <w:spacing w:line="274" w:lineRule="exact"/>
              <w:jc w:val="both"/>
              <w:rPr>
                <w:b/>
                <w:bCs/>
                <w:i/>
                <w:iCs/>
                <w:shd w:val="clear" w:color="auto" w:fill="FFFFFF"/>
                <w:lang w:bidi="lv-LV"/>
              </w:rPr>
            </w:pPr>
            <w:r w:rsidRPr="00A200BA">
              <w:t>Precei un izmantotajiem materiāliem jābūt jaunai un ražotāja oriģinālajā iepakojumā.</w:t>
            </w:r>
          </w:p>
          <w:p w14:paraId="5D6B471E" w14:textId="77777777" w:rsidR="008F0334" w:rsidRPr="008F0334" w:rsidRDefault="008F0334" w:rsidP="002B61F2">
            <w:pPr>
              <w:pStyle w:val="ListParagraph"/>
              <w:numPr>
                <w:ilvl w:val="0"/>
                <w:numId w:val="60"/>
              </w:numPr>
              <w:spacing w:after="0" w:line="240" w:lineRule="auto"/>
              <w:jc w:val="both"/>
              <w:rPr>
                <w:rFonts w:ascii="Times New Roman" w:hAnsi="Times New Roman"/>
                <w:sz w:val="24"/>
                <w:szCs w:val="24"/>
                <w:lang w:val="lv-LV"/>
              </w:rPr>
            </w:pPr>
            <w:r w:rsidRPr="008F0334">
              <w:rPr>
                <w:rFonts w:ascii="Times New Roman" w:hAnsi="Times New Roman"/>
                <w:sz w:val="24"/>
                <w:szCs w:val="24"/>
                <w:lang w:val="lv-LV"/>
              </w:rPr>
              <w:t>Nodrošināt tehnisko problēmu un darbības kļūdu novēršanu (kas saistītas ar sistēmas darbību) garantijas laikā, pēc iespējas īsākā termiņā (maksimālais termiņš 14 dienas vai pēc atsevišķa saskaņojuma).</w:t>
            </w:r>
          </w:p>
          <w:p w14:paraId="779431D2" w14:textId="77777777" w:rsidR="008F0334" w:rsidRPr="008F0334" w:rsidRDefault="008F0334" w:rsidP="002B61F2">
            <w:pPr>
              <w:pStyle w:val="ListParagraph"/>
              <w:numPr>
                <w:ilvl w:val="0"/>
                <w:numId w:val="60"/>
              </w:numPr>
              <w:spacing w:after="160" w:line="259" w:lineRule="auto"/>
              <w:rPr>
                <w:rFonts w:ascii="Times New Roman" w:hAnsi="Times New Roman"/>
                <w:sz w:val="24"/>
                <w:szCs w:val="24"/>
                <w:lang w:val="lv-LV"/>
              </w:rPr>
            </w:pPr>
            <w:r w:rsidRPr="008F0334">
              <w:rPr>
                <w:rFonts w:ascii="Times New Roman" w:hAnsi="Times New Roman"/>
                <w:sz w:val="24"/>
                <w:szCs w:val="24"/>
                <w:lang w:val="lv-LV"/>
              </w:rPr>
              <w:t xml:space="preserve">Montāžas veikšanas procesā nedrīkst pasliktināties kuģa hermetizācijas līmenis (starpsienu kabeļu, cauruļvadu savienojumu izolācijas vietas hermētiskums). Kā arī kabeļiem un sadales kārbām ir jāatrodas zem apšuvuma (kur tāds ir) un nostiprinātiem. </w:t>
            </w:r>
          </w:p>
          <w:p w14:paraId="0B484306" w14:textId="77777777" w:rsidR="008F0334" w:rsidRPr="008F0334" w:rsidRDefault="008F0334" w:rsidP="002B61F2">
            <w:pPr>
              <w:pStyle w:val="ListParagraph"/>
              <w:numPr>
                <w:ilvl w:val="0"/>
                <w:numId w:val="60"/>
              </w:numPr>
              <w:spacing w:after="0" w:line="240" w:lineRule="auto"/>
              <w:jc w:val="both"/>
              <w:rPr>
                <w:rFonts w:ascii="Times New Roman" w:hAnsi="Times New Roman"/>
                <w:sz w:val="24"/>
                <w:szCs w:val="24"/>
                <w:lang w:val="lv-LV"/>
              </w:rPr>
            </w:pPr>
            <w:r w:rsidRPr="008F0334">
              <w:rPr>
                <w:rFonts w:ascii="Times New Roman" w:hAnsi="Times New Roman"/>
                <w:sz w:val="24"/>
                <w:szCs w:val="24"/>
                <w:lang w:val="lv-LV"/>
              </w:rPr>
              <w:t>Garantijas laiks iekārtai, izmantotajiem materiāliem un izpildījumam vismaz 2 gadi.</w:t>
            </w:r>
          </w:p>
          <w:p w14:paraId="6E3FE8DC" w14:textId="77777777" w:rsidR="008F0334" w:rsidRPr="00171B41" w:rsidRDefault="008F0334" w:rsidP="002B61F2">
            <w:pPr>
              <w:pStyle w:val="ListParagraph"/>
              <w:numPr>
                <w:ilvl w:val="0"/>
                <w:numId w:val="60"/>
              </w:numPr>
              <w:spacing w:after="0" w:line="240" w:lineRule="auto"/>
              <w:jc w:val="both"/>
              <w:rPr>
                <w:rFonts w:ascii="Times New Roman" w:hAnsi="Times New Roman"/>
                <w:sz w:val="24"/>
                <w:szCs w:val="24"/>
                <w:lang w:val="lv-LV"/>
              </w:rPr>
            </w:pPr>
            <w:r w:rsidRPr="00171B41">
              <w:rPr>
                <w:rFonts w:ascii="Times New Roman" w:hAnsi="Times New Roman"/>
                <w:sz w:val="24"/>
                <w:szCs w:val="24"/>
                <w:lang w:val="lv-LV"/>
              </w:rPr>
              <w:t>Ja pakalpojuma sniedzējs nav autorizēts/spējīgs/tiesīgs kvalitatīvi veikt kādu no specifikācijā minētajiem pakalpojumiem, tad ir atļauts pieaicināt trešo (autorizēto) pārstāvi veikt nepieciešamo</w:t>
            </w:r>
            <w:r w:rsidRPr="00171B41">
              <w:rPr>
                <w:rFonts w:ascii="Times New Roman" w:hAnsi="Times New Roman"/>
                <w:iCs/>
                <w:sz w:val="24"/>
                <w:szCs w:val="24"/>
                <w:lang w:val="lv-LV"/>
              </w:rPr>
              <w:t xml:space="preserve"> pakalpojumu. Šādā gadījumā garantijas saistības ir saistošas pirmajai pusei, iesniedzot  visus nepieciešamos sertifikātus no trešās puses.</w:t>
            </w:r>
          </w:p>
          <w:p w14:paraId="24D53C28" w14:textId="77777777" w:rsidR="008F0334" w:rsidRPr="002B61F2" w:rsidRDefault="008F0334" w:rsidP="002B61F2">
            <w:pPr>
              <w:pStyle w:val="ListParagraph"/>
              <w:numPr>
                <w:ilvl w:val="0"/>
                <w:numId w:val="60"/>
              </w:numPr>
              <w:spacing w:after="0" w:line="240" w:lineRule="auto"/>
              <w:jc w:val="both"/>
              <w:rPr>
                <w:rFonts w:ascii="Times New Roman" w:hAnsi="Times New Roman"/>
                <w:sz w:val="24"/>
                <w:szCs w:val="24"/>
                <w:lang w:val="lv-LV"/>
              </w:rPr>
            </w:pPr>
            <w:r w:rsidRPr="002B61F2">
              <w:rPr>
                <w:rFonts w:ascii="Times New Roman" w:hAnsi="Times New Roman"/>
                <w:sz w:val="24"/>
                <w:szCs w:val="24"/>
                <w:lang w:val="lv-LV"/>
              </w:rPr>
              <w:t>Visus remontdarbus jāveic kvalificētiem strādniekiem un remontdarbu izpildītājs pievieno atbilstošus uzņēmuma sertifikātus pakalpojuma piedāvājumam, atbilstoši veicamajiem darbiem.</w:t>
            </w:r>
          </w:p>
          <w:p w14:paraId="2371844E" w14:textId="77777777" w:rsidR="008F0334" w:rsidRPr="008F0334" w:rsidRDefault="008F0334" w:rsidP="002B61F2">
            <w:pPr>
              <w:pStyle w:val="ListParagraph"/>
              <w:numPr>
                <w:ilvl w:val="0"/>
                <w:numId w:val="60"/>
              </w:numPr>
              <w:spacing w:after="0" w:line="240" w:lineRule="auto"/>
              <w:jc w:val="both"/>
              <w:rPr>
                <w:rFonts w:ascii="Times New Roman" w:hAnsi="Times New Roman"/>
                <w:sz w:val="24"/>
                <w:szCs w:val="24"/>
                <w:lang w:val="lv-LV"/>
              </w:rPr>
            </w:pPr>
            <w:r w:rsidRPr="008F0334">
              <w:rPr>
                <w:rFonts w:ascii="Times New Roman" w:hAnsi="Times New Roman"/>
                <w:sz w:val="24"/>
                <w:szCs w:val="24"/>
                <w:lang w:val="lv-LV"/>
              </w:rPr>
              <w:t>Metināšanas pakalpojumiem jāatbilst atbilstošiem ISO (</w:t>
            </w:r>
            <w:proofErr w:type="spellStart"/>
            <w:r w:rsidRPr="00DC146C">
              <w:rPr>
                <w:rFonts w:ascii="Times New Roman" w:hAnsi="Times New Roman"/>
                <w:sz w:val="24"/>
                <w:szCs w:val="24"/>
                <w:lang w:val="lv-LV"/>
              </w:rPr>
              <w:t>International</w:t>
            </w:r>
            <w:proofErr w:type="spellEnd"/>
            <w:r w:rsidRPr="00DC146C">
              <w:rPr>
                <w:rFonts w:ascii="Times New Roman" w:hAnsi="Times New Roman"/>
                <w:sz w:val="24"/>
                <w:szCs w:val="24"/>
                <w:lang w:val="lv-LV"/>
              </w:rPr>
              <w:t xml:space="preserve"> </w:t>
            </w:r>
            <w:proofErr w:type="spellStart"/>
            <w:r w:rsidRPr="00DC146C">
              <w:rPr>
                <w:rFonts w:ascii="Times New Roman" w:hAnsi="Times New Roman"/>
                <w:sz w:val="24"/>
                <w:szCs w:val="24"/>
                <w:lang w:val="lv-LV"/>
              </w:rPr>
              <w:t>Organization</w:t>
            </w:r>
            <w:proofErr w:type="spellEnd"/>
            <w:r w:rsidRPr="00DC146C">
              <w:rPr>
                <w:rFonts w:ascii="Times New Roman" w:hAnsi="Times New Roman"/>
                <w:sz w:val="24"/>
                <w:szCs w:val="24"/>
                <w:lang w:val="lv-LV"/>
              </w:rPr>
              <w:t xml:space="preserve"> </w:t>
            </w:r>
            <w:proofErr w:type="spellStart"/>
            <w:r w:rsidRPr="00DC146C">
              <w:rPr>
                <w:rFonts w:ascii="Times New Roman" w:hAnsi="Times New Roman"/>
                <w:sz w:val="24"/>
                <w:szCs w:val="24"/>
                <w:lang w:val="lv-LV"/>
              </w:rPr>
              <w:t>for</w:t>
            </w:r>
            <w:proofErr w:type="spellEnd"/>
            <w:r w:rsidRPr="00DC146C">
              <w:rPr>
                <w:rFonts w:ascii="Times New Roman" w:hAnsi="Times New Roman"/>
                <w:sz w:val="24"/>
                <w:szCs w:val="24"/>
                <w:lang w:val="lv-LV"/>
              </w:rPr>
              <w:t xml:space="preserve"> </w:t>
            </w:r>
            <w:proofErr w:type="spellStart"/>
            <w:r w:rsidRPr="00DC146C">
              <w:rPr>
                <w:rFonts w:ascii="Times New Roman" w:hAnsi="Times New Roman"/>
                <w:sz w:val="24"/>
                <w:szCs w:val="24"/>
                <w:lang w:val="lv-LV"/>
              </w:rPr>
              <w:t>Standardization</w:t>
            </w:r>
            <w:proofErr w:type="spellEnd"/>
            <w:r w:rsidRPr="008F0334">
              <w:rPr>
                <w:rFonts w:ascii="Times New Roman" w:hAnsi="Times New Roman"/>
                <w:sz w:val="24"/>
                <w:szCs w:val="24"/>
                <w:lang w:val="lv-LV"/>
              </w:rPr>
              <w:t>) kvalitātes standartiem, kā arī izmantotajam materiālam jābūt jūras kvalitātes un jaunam (jāuzrāda materiāla ražošanas dokumenti).</w:t>
            </w:r>
          </w:p>
        </w:tc>
      </w:tr>
      <w:tr w:rsidR="008F0334" w:rsidRPr="00A200BA" w14:paraId="40216460" w14:textId="77777777" w:rsidTr="008F0334">
        <w:trPr>
          <w:trHeight w:val="447"/>
        </w:trPr>
        <w:tc>
          <w:tcPr>
            <w:tcW w:w="3124" w:type="dxa"/>
            <w:vAlign w:val="center"/>
          </w:tcPr>
          <w:p w14:paraId="3090B543" w14:textId="77777777" w:rsidR="008F0334" w:rsidRPr="00A200BA" w:rsidRDefault="008F0334" w:rsidP="00F4641B">
            <w:pPr>
              <w:pStyle w:val="Heading5"/>
              <w:rPr>
                <w:rFonts w:ascii="Times New Roman" w:hAnsi="Times New Roman"/>
                <w:b w:val="0"/>
                <w:bCs w:val="0"/>
                <w:sz w:val="24"/>
                <w:szCs w:val="24"/>
              </w:rPr>
            </w:pPr>
            <w:r w:rsidRPr="00A200BA">
              <w:rPr>
                <w:rFonts w:ascii="Times New Roman" w:hAnsi="Times New Roman"/>
                <w:sz w:val="24"/>
                <w:szCs w:val="24"/>
              </w:rPr>
              <w:t xml:space="preserve">Citas specifiskas prasības </w:t>
            </w:r>
          </w:p>
        </w:tc>
        <w:tc>
          <w:tcPr>
            <w:tcW w:w="6510" w:type="dxa"/>
            <w:vAlign w:val="center"/>
          </w:tcPr>
          <w:p w14:paraId="3A8692AC" w14:textId="77777777" w:rsidR="008F0334" w:rsidRPr="008F0334" w:rsidRDefault="008F0334" w:rsidP="002B61F2">
            <w:pPr>
              <w:pStyle w:val="ListParagraph"/>
              <w:numPr>
                <w:ilvl w:val="0"/>
                <w:numId w:val="62"/>
              </w:numPr>
              <w:spacing w:after="0" w:line="240" w:lineRule="auto"/>
              <w:jc w:val="both"/>
              <w:rPr>
                <w:rFonts w:ascii="Times New Roman" w:hAnsi="Times New Roman"/>
                <w:sz w:val="24"/>
                <w:szCs w:val="24"/>
                <w:lang w:val="lv-LV"/>
              </w:rPr>
            </w:pPr>
            <w:r w:rsidRPr="008F0334">
              <w:rPr>
                <w:rFonts w:ascii="Times New Roman" w:hAnsi="Times New Roman"/>
                <w:sz w:val="24"/>
                <w:szCs w:val="24"/>
                <w:lang w:val="lv-LV"/>
              </w:rPr>
              <w:t xml:space="preserve">Žirokompasam jāatrodas SKRUNDA klases kuģa palīgmehānismu telpā un VIDAR klases žirokompasa telpā, uz kuģa diametrālās ass. Uz dzelzs konstrukcijas šķērssijām, vadības bloks un vadības panelis atrodas kuģa stūres mājā no kurienes žirokompass ir pieslēgts pārējām kuģa sistēmām, kuru pilnvērtīgai darbībai nepieciešams precīzs kuģa kursa nolasījums. </w:t>
            </w:r>
          </w:p>
          <w:p w14:paraId="57B5A753" w14:textId="77777777" w:rsidR="008F0334" w:rsidRPr="008F0334" w:rsidRDefault="008F0334" w:rsidP="002B61F2">
            <w:pPr>
              <w:pStyle w:val="ListParagraph"/>
              <w:numPr>
                <w:ilvl w:val="0"/>
                <w:numId w:val="62"/>
              </w:numPr>
              <w:spacing w:after="0" w:line="240" w:lineRule="auto"/>
              <w:jc w:val="both"/>
              <w:rPr>
                <w:rFonts w:ascii="Times New Roman" w:hAnsi="Times New Roman"/>
                <w:sz w:val="24"/>
                <w:szCs w:val="24"/>
                <w:lang w:val="lv-LV"/>
              </w:rPr>
            </w:pPr>
            <w:r w:rsidRPr="008F0334">
              <w:rPr>
                <w:rFonts w:ascii="Times New Roman" w:hAnsi="Times New Roman"/>
                <w:sz w:val="24"/>
                <w:szCs w:val="24"/>
                <w:lang w:val="lv-LV"/>
              </w:rPr>
              <w:t>Tāmē jānorāda sistēmas programmēšanas darbi un nepieciešamā programmatūra, lai žirokompasa sistēmu integrētu kuģa kopējā sistēmā.</w:t>
            </w:r>
          </w:p>
          <w:p w14:paraId="6EE108FF" w14:textId="77777777" w:rsidR="008F0334" w:rsidRPr="00A200BA" w:rsidRDefault="008F0334" w:rsidP="002B61F2">
            <w:pPr>
              <w:numPr>
                <w:ilvl w:val="0"/>
                <w:numId w:val="62"/>
              </w:numPr>
              <w:autoSpaceDE w:val="0"/>
              <w:autoSpaceDN w:val="0"/>
              <w:adjustRightInd w:val="0"/>
            </w:pPr>
            <w:r w:rsidRPr="00A200BA">
              <w:lastRenderedPageBreak/>
              <w:t>Tāmē jāiekļauj aptuvenās darba stundas projekta realizācijai.</w:t>
            </w:r>
          </w:p>
          <w:p w14:paraId="4A23036A" w14:textId="77777777" w:rsidR="008F0334" w:rsidRPr="008F0334" w:rsidRDefault="008F0334" w:rsidP="002B61F2">
            <w:pPr>
              <w:pStyle w:val="ListParagraph"/>
              <w:numPr>
                <w:ilvl w:val="0"/>
                <w:numId w:val="62"/>
              </w:numPr>
              <w:spacing w:after="0" w:line="240" w:lineRule="auto"/>
              <w:jc w:val="both"/>
              <w:rPr>
                <w:rFonts w:ascii="Times New Roman" w:hAnsi="Times New Roman"/>
                <w:sz w:val="24"/>
                <w:szCs w:val="24"/>
                <w:lang w:val="lv-LV"/>
              </w:rPr>
            </w:pPr>
            <w:r w:rsidRPr="008F0334">
              <w:rPr>
                <w:rFonts w:ascii="Times New Roman" w:hAnsi="Times New Roman"/>
                <w:sz w:val="24"/>
                <w:szCs w:val="24"/>
                <w:lang w:val="lv-LV" w:eastAsia="lv-LV"/>
              </w:rPr>
              <w:t>Jābūt uzskaitītiem visiem sistēmu un instalāciju izbūves materiāliem.</w:t>
            </w:r>
          </w:p>
          <w:p w14:paraId="3C46DF30" w14:textId="77777777" w:rsidR="008F0334" w:rsidRPr="00A200BA" w:rsidRDefault="008F0334" w:rsidP="002B61F2">
            <w:pPr>
              <w:numPr>
                <w:ilvl w:val="0"/>
                <w:numId w:val="62"/>
              </w:numPr>
              <w:jc w:val="both"/>
            </w:pPr>
            <w:r w:rsidRPr="00A200BA">
              <w:t>Pirms piedāvājuma iesniegšanas ir iespēja pēc nepieciešamības apmeklēt kuģi, lai iepazītos ar esošās instalācijas pieejamību un esošā žirokompasa sistēmas izvietojumu.</w:t>
            </w:r>
          </w:p>
          <w:p w14:paraId="05ECFA93" w14:textId="77777777" w:rsidR="008F0334" w:rsidRPr="00A200BA" w:rsidRDefault="008F0334" w:rsidP="002B61F2">
            <w:pPr>
              <w:numPr>
                <w:ilvl w:val="0"/>
                <w:numId w:val="62"/>
              </w:numPr>
              <w:jc w:val="both"/>
            </w:pPr>
            <w:r w:rsidRPr="00A200BA">
              <w:t xml:space="preserve">Par instalācijas izvietošanas pozīcijām konsultēties ar kuģa elektromehāniskās komandas komandieri. Gala lēmums par izvietošanas pozīcijām, saskaņot ar pasūtītāja pārstāvi. </w:t>
            </w:r>
          </w:p>
          <w:p w14:paraId="6F558D7A" w14:textId="77777777" w:rsidR="008F0334" w:rsidRPr="008F0334" w:rsidRDefault="008F0334" w:rsidP="002B61F2">
            <w:pPr>
              <w:pStyle w:val="ListParagraph"/>
              <w:numPr>
                <w:ilvl w:val="0"/>
                <w:numId w:val="62"/>
              </w:numPr>
              <w:spacing w:after="0" w:line="240" w:lineRule="auto"/>
              <w:jc w:val="both"/>
              <w:rPr>
                <w:rFonts w:ascii="Times New Roman" w:hAnsi="Times New Roman"/>
                <w:bCs/>
                <w:iCs/>
                <w:sz w:val="24"/>
                <w:szCs w:val="24"/>
                <w:lang w:val="lv-LV"/>
              </w:rPr>
            </w:pPr>
            <w:r w:rsidRPr="008F0334">
              <w:rPr>
                <w:rFonts w:ascii="Times New Roman" w:hAnsi="Times New Roman"/>
                <w:bCs/>
                <w:iCs/>
                <w:sz w:val="24"/>
                <w:szCs w:val="24"/>
                <w:lang w:val="lv-LV"/>
              </w:rPr>
              <w:t>Piegādātājs veic žirokompasa pieslēgšanu pie kuģa elektroapgādes. Piegādātājs nodrošina visa veida sprieguma pārveidotājus, kabeļus, drošinātājus, nepārtrauktās barošanas avotus (UPS) un citu veida aprīkojumu, kas ir saistīti ar sistēmas uzstādīšanu.</w:t>
            </w:r>
          </w:p>
        </w:tc>
      </w:tr>
    </w:tbl>
    <w:p w14:paraId="57637EAA" w14:textId="77777777" w:rsidR="005A790C" w:rsidRDefault="005A790C" w:rsidP="008F0334"/>
    <w:p w14:paraId="5F110882" w14:textId="77777777" w:rsidR="008F0334" w:rsidRDefault="008F0334" w:rsidP="008F0334"/>
    <w:p w14:paraId="75933A3A" w14:textId="77777777" w:rsidR="008F0334" w:rsidRDefault="008F0334" w:rsidP="008F0334"/>
    <w:p w14:paraId="723ECB09" w14:textId="77777777" w:rsidR="008F0334" w:rsidRDefault="008F0334" w:rsidP="008F0334"/>
    <w:p w14:paraId="10D7F866" w14:textId="77777777" w:rsidR="008F0334" w:rsidRDefault="008F0334" w:rsidP="008F0334"/>
    <w:p w14:paraId="4599FCC9" w14:textId="77777777" w:rsidR="008F0334" w:rsidRDefault="008F0334" w:rsidP="008F0334"/>
    <w:p w14:paraId="3192D45B" w14:textId="77777777" w:rsidR="008F0334" w:rsidRDefault="008F0334" w:rsidP="008F0334"/>
    <w:p w14:paraId="60679035" w14:textId="77777777" w:rsidR="008F0334" w:rsidRDefault="008F0334" w:rsidP="008F0334"/>
    <w:p w14:paraId="22E98525" w14:textId="77777777" w:rsidR="008F0334" w:rsidRDefault="008F0334" w:rsidP="008F0334"/>
    <w:p w14:paraId="34F322A0" w14:textId="77777777" w:rsidR="008F0334" w:rsidRDefault="008F0334" w:rsidP="008F0334"/>
    <w:p w14:paraId="5DA54844" w14:textId="77777777" w:rsidR="008F0334" w:rsidRDefault="008F0334" w:rsidP="008F0334"/>
    <w:p w14:paraId="25A7309D" w14:textId="77777777" w:rsidR="008F0334" w:rsidRDefault="008F0334" w:rsidP="008F0334"/>
    <w:p w14:paraId="2B1241CB" w14:textId="77777777" w:rsidR="008F0334" w:rsidRDefault="008F0334" w:rsidP="008F0334"/>
    <w:p w14:paraId="2C0498DC" w14:textId="77777777" w:rsidR="008F0334" w:rsidRDefault="008F0334" w:rsidP="008F0334"/>
    <w:p w14:paraId="243DC8CA" w14:textId="77777777" w:rsidR="008F0334" w:rsidRDefault="008F0334" w:rsidP="008F0334"/>
    <w:p w14:paraId="26140EF4" w14:textId="77777777" w:rsidR="008F0334" w:rsidRDefault="008F0334" w:rsidP="008F0334"/>
    <w:p w14:paraId="7714C9AA" w14:textId="77777777" w:rsidR="008F0334" w:rsidRDefault="008F0334" w:rsidP="008F0334"/>
    <w:p w14:paraId="7B40477A" w14:textId="77777777" w:rsidR="008F0334" w:rsidRDefault="008F0334" w:rsidP="008F0334"/>
    <w:p w14:paraId="49C3B373" w14:textId="77777777" w:rsidR="008F0334" w:rsidRDefault="008F0334" w:rsidP="008F0334"/>
    <w:p w14:paraId="5D947B5D" w14:textId="77777777" w:rsidR="008F0334" w:rsidRDefault="008F0334" w:rsidP="008F0334"/>
    <w:p w14:paraId="4E1BC123" w14:textId="77777777" w:rsidR="008F0334" w:rsidRDefault="008F0334" w:rsidP="008F0334"/>
    <w:p w14:paraId="71B18D10" w14:textId="77777777" w:rsidR="008F0334" w:rsidRDefault="008F0334" w:rsidP="008F0334"/>
    <w:p w14:paraId="45782C21" w14:textId="77777777" w:rsidR="008F0334" w:rsidRDefault="008F0334" w:rsidP="008F0334"/>
    <w:p w14:paraId="2F33E3D1" w14:textId="77777777" w:rsidR="008F0334" w:rsidRDefault="008F0334" w:rsidP="008F0334"/>
    <w:p w14:paraId="3F2C2195" w14:textId="77777777" w:rsidR="008F0334" w:rsidRDefault="008F0334" w:rsidP="008F0334"/>
    <w:p w14:paraId="7962E387" w14:textId="77777777" w:rsidR="008F0334" w:rsidRDefault="008F0334" w:rsidP="008F0334"/>
    <w:p w14:paraId="0E715750" w14:textId="77777777" w:rsidR="008F0334" w:rsidRDefault="008F0334" w:rsidP="008F0334"/>
    <w:p w14:paraId="0E00F5D0" w14:textId="77777777" w:rsidR="008F0334" w:rsidRDefault="008F0334" w:rsidP="008F0334"/>
    <w:p w14:paraId="7B5AD592" w14:textId="77777777" w:rsidR="008F0334" w:rsidRDefault="008F0334" w:rsidP="008F0334"/>
    <w:p w14:paraId="760B151A" w14:textId="77777777" w:rsidR="008F0334" w:rsidRDefault="008F0334" w:rsidP="008F0334"/>
    <w:p w14:paraId="788A167F" w14:textId="77777777" w:rsidR="008F0334" w:rsidRDefault="008F0334" w:rsidP="008F0334"/>
    <w:p w14:paraId="37372DB2" w14:textId="77777777" w:rsidR="008F0334" w:rsidRDefault="008F0334" w:rsidP="008F0334"/>
    <w:p w14:paraId="3862969C" w14:textId="77777777" w:rsidR="008F0334" w:rsidRDefault="008F0334" w:rsidP="008F0334"/>
    <w:p w14:paraId="58C394D0" w14:textId="77777777" w:rsidR="00D8641D" w:rsidRDefault="00D8641D" w:rsidP="008F0334"/>
    <w:p w14:paraId="08D5B61D" w14:textId="77777777" w:rsidR="00D8641D" w:rsidRDefault="00D8641D" w:rsidP="008F0334"/>
    <w:p w14:paraId="7CF166A9" w14:textId="6230E533" w:rsidR="00D8641D" w:rsidRPr="00EE3C4E" w:rsidRDefault="00D8641D" w:rsidP="008F0334">
      <w:pPr>
        <w:sectPr w:rsidR="00D8641D" w:rsidRPr="00EE3C4E" w:rsidSect="00435583">
          <w:footerReference w:type="default" r:id="rId16"/>
          <w:type w:val="continuous"/>
          <w:pgSz w:w="11906" w:h="16838"/>
          <w:pgMar w:top="1134" w:right="1134" w:bottom="1134" w:left="1701" w:header="708" w:footer="559" w:gutter="0"/>
          <w:cols w:space="708"/>
          <w:titlePg/>
          <w:docGrid w:linePitch="360"/>
        </w:sectPr>
      </w:pPr>
    </w:p>
    <w:p w14:paraId="23CB662F" w14:textId="77777777" w:rsidR="005A790C" w:rsidRPr="00EE3C4E" w:rsidRDefault="005A790C" w:rsidP="00FE4271">
      <w:pPr>
        <w:tabs>
          <w:tab w:val="center" w:pos="4819"/>
          <w:tab w:val="right" w:pos="9071"/>
        </w:tabs>
        <w:jc w:val="both"/>
        <w:rPr>
          <w:bCs/>
        </w:rPr>
        <w:sectPr w:rsidR="005A790C" w:rsidRPr="00EE3C4E" w:rsidSect="00FE4271">
          <w:type w:val="continuous"/>
          <w:pgSz w:w="11906" w:h="16838"/>
          <w:pgMar w:top="1134" w:right="1134" w:bottom="1701" w:left="1134" w:header="708" w:footer="617" w:gutter="0"/>
          <w:cols w:space="708"/>
          <w:titlePg/>
          <w:docGrid w:linePitch="360"/>
        </w:sectPr>
      </w:pPr>
    </w:p>
    <w:p w14:paraId="1644A227" w14:textId="5B2CA730" w:rsidR="005C7595" w:rsidRPr="00EE3C4E" w:rsidRDefault="00992991" w:rsidP="005C7595">
      <w:pPr>
        <w:widowControl w:val="0"/>
        <w:ind w:right="29"/>
        <w:jc w:val="right"/>
        <w:rPr>
          <w:sz w:val="20"/>
          <w:szCs w:val="20"/>
        </w:rPr>
      </w:pPr>
      <w:r>
        <w:rPr>
          <w:sz w:val="20"/>
          <w:szCs w:val="20"/>
        </w:rPr>
        <w:lastRenderedPageBreak/>
        <w:t>2</w:t>
      </w:r>
      <w:r w:rsidR="005C7595" w:rsidRPr="00EE3C4E">
        <w:rPr>
          <w:sz w:val="20"/>
          <w:szCs w:val="20"/>
        </w:rPr>
        <w:t>. pielikums</w:t>
      </w:r>
    </w:p>
    <w:p w14:paraId="620D7321" w14:textId="0BE093EE" w:rsidR="005C7595" w:rsidRPr="00EE3C4E" w:rsidRDefault="005C7595" w:rsidP="005C7595">
      <w:pPr>
        <w:widowControl w:val="0"/>
        <w:spacing w:after="240"/>
        <w:ind w:left="5529" w:right="29"/>
        <w:jc w:val="right"/>
        <w:rPr>
          <w:rFonts w:eastAsia="Calibri"/>
          <w:i/>
          <w:sz w:val="20"/>
          <w:szCs w:val="20"/>
        </w:rPr>
      </w:pPr>
      <w:r w:rsidRPr="00EE3C4E">
        <w:rPr>
          <w:sz w:val="20"/>
          <w:szCs w:val="20"/>
        </w:rPr>
        <w:t>Atklāta konkursa, identifikācijas ID Nr. VALIC 202</w:t>
      </w:r>
      <w:r w:rsidR="00B70666" w:rsidRPr="00EE3C4E">
        <w:rPr>
          <w:sz w:val="20"/>
          <w:szCs w:val="20"/>
        </w:rPr>
        <w:t>6</w:t>
      </w:r>
      <w:r w:rsidRPr="00EE3C4E">
        <w:rPr>
          <w:sz w:val="20"/>
          <w:szCs w:val="20"/>
        </w:rPr>
        <w:t>/</w:t>
      </w:r>
      <w:r w:rsidR="00B70666" w:rsidRPr="00EE3C4E">
        <w:rPr>
          <w:sz w:val="20"/>
          <w:szCs w:val="20"/>
        </w:rPr>
        <w:t>0</w:t>
      </w:r>
      <w:r w:rsidR="00D8641D">
        <w:rPr>
          <w:sz w:val="20"/>
          <w:szCs w:val="20"/>
        </w:rPr>
        <w:t>62</w:t>
      </w:r>
      <w:r w:rsidRPr="00EE3C4E">
        <w:rPr>
          <w:sz w:val="20"/>
          <w:szCs w:val="20"/>
        </w:rPr>
        <w:t>/</w:t>
      </w:r>
      <w:r w:rsidR="00B70666" w:rsidRPr="00EE3C4E">
        <w:rPr>
          <w:sz w:val="20"/>
          <w:szCs w:val="20"/>
        </w:rPr>
        <w:t>2</w:t>
      </w:r>
      <w:r w:rsidRPr="00EE3C4E">
        <w:rPr>
          <w:sz w:val="20"/>
          <w:szCs w:val="20"/>
        </w:rPr>
        <w:t>N-P-AK, nolikumam</w:t>
      </w:r>
    </w:p>
    <w:p w14:paraId="42A2C0A5" w14:textId="77777777" w:rsidR="00F91F68" w:rsidRPr="00EE3C4E" w:rsidRDefault="00F91F68" w:rsidP="00F91F68">
      <w:pPr>
        <w:jc w:val="right"/>
        <w:rPr>
          <w:bCs/>
          <w:sz w:val="16"/>
          <w:szCs w:val="16"/>
          <w:lang w:eastAsia="en-US"/>
        </w:rPr>
      </w:pPr>
    </w:p>
    <w:p w14:paraId="1BF0D481" w14:textId="77777777" w:rsidR="002B61F2" w:rsidRPr="006E11D7" w:rsidRDefault="002B61F2" w:rsidP="002B61F2">
      <w:pPr>
        <w:tabs>
          <w:tab w:val="left" w:pos="2700"/>
        </w:tabs>
        <w:jc w:val="center"/>
        <w:rPr>
          <w:bCs/>
          <w:i/>
          <w:sz w:val="28"/>
          <w:szCs w:val="28"/>
        </w:rPr>
      </w:pPr>
      <w:r w:rsidRPr="006E11D7">
        <w:rPr>
          <w:bCs/>
          <w:i/>
          <w:sz w:val="28"/>
          <w:szCs w:val="28"/>
        </w:rPr>
        <w:t>(projekts)</w:t>
      </w:r>
    </w:p>
    <w:p w14:paraId="011519B8" w14:textId="77777777" w:rsidR="002B61F2" w:rsidRPr="00FF3ADE" w:rsidRDefault="002B61F2" w:rsidP="002B61F2">
      <w:pPr>
        <w:tabs>
          <w:tab w:val="left" w:pos="2700"/>
        </w:tabs>
        <w:jc w:val="center"/>
        <w:rPr>
          <w:b/>
        </w:rPr>
      </w:pPr>
      <w:r w:rsidRPr="00FF3ADE">
        <w:rPr>
          <w:b/>
        </w:rPr>
        <w:t>LĪGUMS</w:t>
      </w:r>
    </w:p>
    <w:p w14:paraId="21885032" w14:textId="77777777" w:rsidR="002B61F2" w:rsidRDefault="002B61F2" w:rsidP="002B61F2">
      <w:pPr>
        <w:jc w:val="center"/>
        <w:rPr>
          <w:b/>
          <w:bCs/>
          <w:i/>
          <w:noProof/>
        </w:rPr>
      </w:pPr>
      <w:r w:rsidRPr="00FF3ADE">
        <w:rPr>
          <w:b/>
          <w:i/>
          <w:noProof/>
        </w:rPr>
        <w:t xml:space="preserve">par </w:t>
      </w:r>
      <w:r w:rsidRPr="001566EE">
        <w:rPr>
          <w:b/>
          <w:bCs/>
          <w:i/>
          <w:noProof/>
        </w:rPr>
        <w:t>žirokompasa iegādi un</w:t>
      </w:r>
      <w:r w:rsidRPr="00FF3ADE">
        <w:rPr>
          <w:b/>
          <w:bCs/>
          <w:i/>
          <w:noProof/>
        </w:rPr>
        <w:t xml:space="preserve"> nomaiņu</w:t>
      </w:r>
    </w:p>
    <w:p w14:paraId="05794DAC" w14:textId="77777777" w:rsidR="002B61F2" w:rsidRPr="00FF3ADE" w:rsidRDefault="002B61F2" w:rsidP="002B61F2">
      <w:pPr>
        <w:jc w:val="center"/>
        <w:rPr>
          <w:b/>
          <w:i/>
          <w:noProof/>
        </w:rPr>
      </w:pPr>
    </w:p>
    <w:p w14:paraId="19A568FF" w14:textId="77777777" w:rsidR="002B61F2" w:rsidRPr="00FF3ADE" w:rsidRDefault="002B61F2" w:rsidP="002B61F2">
      <w:pPr>
        <w:jc w:val="center"/>
        <w:rPr>
          <w:bCs/>
        </w:rPr>
      </w:pPr>
      <w:r w:rsidRPr="00FF3ADE">
        <w:rPr>
          <w:bCs/>
        </w:rPr>
        <w:t xml:space="preserve">(iepirkuma identifikācijas </w:t>
      </w:r>
      <w:bookmarkStart w:id="27" w:name="_Hlk160798014"/>
      <w:r w:rsidRPr="00FF3ADE">
        <w:rPr>
          <w:bCs/>
        </w:rPr>
        <w:t>Nr. VALIC 202</w:t>
      </w:r>
      <w:r>
        <w:rPr>
          <w:bCs/>
        </w:rPr>
        <w:t>6</w:t>
      </w:r>
      <w:r w:rsidRPr="00FF3ADE">
        <w:rPr>
          <w:bCs/>
        </w:rPr>
        <w:t>/0</w:t>
      </w:r>
      <w:r>
        <w:rPr>
          <w:bCs/>
        </w:rPr>
        <w:t>62</w:t>
      </w:r>
      <w:r w:rsidRPr="00FF3ADE">
        <w:rPr>
          <w:bCs/>
        </w:rPr>
        <w:t>/</w:t>
      </w:r>
      <w:r>
        <w:rPr>
          <w:bCs/>
        </w:rPr>
        <w:t>2</w:t>
      </w:r>
      <w:r w:rsidRPr="00FF3ADE">
        <w:rPr>
          <w:bCs/>
        </w:rPr>
        <w:t>N-P-AK</w:t>
      </w:r>
      <w:bookmarkEnd w:id="27"/>
      <w:r w:rsidRPr="00FF3ADE">
        <w:rPr>
          <w:bCs/>
        </w:rPr>
        <w:t>)</w:t>
      </w:r>
    </w:p>
    <w:p w14:paraId="79B9CA3C" w14:textId="77777777" w:rsidR="002B61F2" w:rsidRDefault="002B61F2" w:rsidP="002B61F2">
      <w:pPr>
        <w:jc w:val="center"/>
        <w:rPr>
          <w:bCs/>
          <w:iCs/>
        </w:rPr>
      </w:pPr>
    </w:p>
    <w:p w14:paraId="67906A90" w14:textId="77777777" w:rsidR="002B61F2" w:rsidRDefault="002B61F2" w:rsidP="002B61F2">
      <w:pPr>
        <w:jc w:val="center"/>
        <w:rPr>
          <w:bCs/>
          <w:iCs/>
        </w:rPr>
      </w:pPr>
    </w:p>
    <w:p w14:paraId="2A54FF70" w14:textId="77777777" w:rsidR="002B61F2" w:rsidRPr="00FF3ADE" w:rsidRDefault="002B61F2" w:rsidP="002B61F2">
      <w:pPr>
        <w:jc w:val="center"/>
        <w:rPr>
          <w:bCs/>
          <w:iCs/>
        </w:rPr>
      </w:pPr>
    </w:p>
    <w:p w14:paraId="19D83F76" w14:textId="77777777" w:rsidR="002B61F2" w:rsidRPr="00FF3ADE" w:rsidRDefault="002B61F2" w:rsidP="002B61F2">
      <w:pPr>
        <w:tabs>
          <w:tab w:val="left" w:pos="2700"/>
        </w:tabs>
        <w:ind w:left="4320" w:hanging="4320"/>
        <w:jc w:val="both"/>
      </w:pPr>
      <w:r w:rsidRPr="00FF3ADE">
        <w:t>Rīgā</w:t>
      </w:r>
      <w:r w:rsidRPr="00FF3ADE">
        <w:rPr>
          <w:sz w:val="20"/>
          <w:szCs w:val="20"/>
        </w:rPr>
        <w:tab/>
      </w:r>
      <w:r w:rsidRPr="00FF3ADE">
        <w:rPr>
          <w:sz w:val="20"/>
          <w:szCs w:val="20"/>
        </w:rPr>
        <w:tab/>
      </w:r>
      <w:r w:rsidRPr="00FF3ADE">
        <w:t>DOKUMENTA PARAKSTĪŠANAS DATUMS IR PĒDĒJĀ PIEVIENOTĀ DROŠA ELEKTRONISKĀ PARAKSTA UN TĀ LAIKA ZĪMOGA DATUMS</w:t>
      </w:r>
    </w:p>
    <w:p w14:paraId="18074831" w14:textId="77777777" w:rsidR="002B61F2" w:rsidRDefault="002B61F2" w:rsidP="002B61F2">
      <w:pPr>
        <w:tabs>
          <w:tab w:val="left" w:pos="2700"/>
        </w:tabs>
        <w:ind w:left="4320" w:hanging="4320"/>
        <w:jc w:val="both"/>
      </w:pPr>
    </w:p>
    <w:p w14:paraId="6A694DB9" w14:textId="77777777" w:rsidR="002B61F2" w:rsidRPr="00FF3ADE" w:rsidRDefault="002B61F2" w:rsidP="002B61F2">
      <w:pPr>
        <w:tabs>
          <w:tab w:val="left" w:pos="2700"/>
        </w:tabs>
        <w:ind w:left="4320" w:hanging="4320"/>
        <w:jc w:val="both"/>
      </w:pPr>
    </w:p>
    <w:p w14:paraId="64D7AED0" w14:textId="77777777" w:rsidR="002B61F2" w:rsidRPr="006E11D7" w:rsidRDefault="002B61F2" w:rsidP="002B61F2">
      <w:pPr>
        <w:ind w:right="-8" w:firstLine="426"/>
        <w:jc w:val="both"/>
      </w:pPr>
      <w:bookmarkStart w:id="28" w:name="_Hlk108981630"/>
      <w:r w:rsidRPr="006E11D7">
        <w:rPr>
          <w:b/>
        </w:rPr>
        <w:t>_________________________________________</w:t>
      </w:r>
      <w:r w:rsidRPr="006E11D7">
        <w:t xml:space="preserve">, reģistrācijas Nr. </w:t>
      </w:r>
      <w:r w:rsidRPr="006E11D7">
        <w:rPr>
          <w:rFonts w:eastAsia="Calibri"/>
        </w:rPr>
        <w:t>_____________</w:t>
      </w:r>
      <w:r w:rsidRPr="006E11D7">
        <w:t xml:space="preserve">, (turpmāk – </w:t>
      </w:r>
      <w:r w:rsidRPr="006E11D7">
        <w:rPr>
          <w:b/>
          <w:bCs/>
        </w:rPr>
        <w:t>Pasūtītājs</w:t>
      </w:r>
      <w:r w:rsidRPr="006E11D7">
        <w:t xml:space="preserve">), tā </w:t>
      </w:r>
      <w:r w:rsidRPr="006E11D7">
        <w:rPr>
          <w:b/>
          <w:bCs/>
        </w:rPr>
        <w:t xml:space="preserve">_________ </w:t>
      </w:r>
      <w:r w:rsidRPr="006E11D7">
        <w:t xml:space="preserve">personā, </w:t>
      </w:r>
      <w:r w:rsidRPr="006E11D7">
        <w:rPr>
          <w:bCs/>
        </w:rPr>
        <w:t>kura pārstāvības tiesības noteiktas _______</w:t>
      </w:r>
      <w:r w:rsidRPr="006E11D7">
        <w:t>, no vienas puses, un</w:t>
      </w:r>
    </w:p>
    <w:p w14:paraId="415A3E06" w14:textId="77777777" w:rsidR="002B61F2" w:rsidRPr="006E11D7" w:rsidRDefault="002B61F2" w:rsidP="002B61F2">
      <w:pPr>
        <w:ind w:firstLine="426"/>
        <w:jc w:val="both"/>
      </w:pPr>
      <w:r w:rsidRPr="006E11D7">
        <w:rPr>
          <w:b/>
          <w:bCs/>
        </w:rPr>
        <w:t>______________________</w:t>
      </w:r>
      <w:r w:rsidRPr="006E11D7">
        <w:rPr>
          <w:bCs/>
        </w:rPr>
        <w:t>,</w:t>
      </w:r>
      <w:r w:rsidRPr="006E11D7">
        <w:t xml:space="preserve"> reģistrācijas Nr. _______________ (turpmāk – </w:t>
      </w:r>
      <w:r w:rsidRPr="006E11D7">
        <w:rPr>
          <w:b/>
          <w:bCs/>
        </w:rPr>
        <w:t>Izpildītājs</w:t>
      </w:r>
      <w:r w:rsidRPr="006E11D7">
        <w:t>)</w:t>
      </w:r>
      <w:bookmarkEnd w:id="28"/>
      <w:r w:rsidRPr="006E11D7">
        <w:t>, ko saskaņā ar ________________ pārstāv _______________, no otras puses,</w:t>
      </w:r>
    </w:p>
    <w:p w14:paraId="3E0A4B90" w14:textId="77777777" w:rsidR="002B61F2" w:rsidRPr="006E11D7" w:rsidRDefault="002B61F2" w:rsidP="002B61F2">
      <w:pPr>
        <w:ind w:firstLine="426"/>
        <w:jc w:val="both"/>
      </w:pPr>
    </w:p>
    <w:p w14:paraId="2C01B5EB" w14:textId="77777777" w:rsidR="002B61F2" w:rsidRPr="006E11D7" w:rsidRDefault="002B61F2" w:rsidP="002B61F2">
      <w:pPr>
        <w:ind w:firstLine="426"/>
        <w:jc w:val="both"/>
        <w:rPr>
          <w:i/>
        </w:rPr>
      </w:pPr>
      <w:r w:rsidRPr="006E11D7">
        <w:rPr>
          <w:i/>
        </w:rPr>
        <w:t xml:space="preserve">līguma izpildē piesaistot apakšuzņēmēju: (aizpilda, ja tiek piesaistīts) </w:t>
      </w:r>
    </w:p>
    <w:p w14:paraId="58ACD3B5" w14:textId="77777777" w:rsidR="002B61F2" w:rsidRPr="006E11D7" w:rsidRDefault="002B61F2" w:rsidP="002B61F2">
      <w:pPr>
        <w:ind w:firstLine="426"/>
        <w:jc w:val="both"/>
        <w:rPr>
          <w:i/>
        </w:rPr>
      </w:pPr>
      <w:r w:rsidRPr="006E11D7">
        <w:rPr>
          <w:b/>
          <w:i/>
        </w:rPr>
        <w:t>____________</w:t>
      </w:r>
      <w:r w:rsidRPr="006E11D7">
        <w:rPr>
          <w:i/>
        </w:rPr>
        <w:t xml:space="preserve">, vienotais reģistrācijas Nr. __________, (turpmāk – apakšuzņēmējs), </w:t>
      </w:r>
    </w:p>
    <w:p w14:paraId="7942B0B3" w14:textId="77777777" w:rsidR="002B61F2" w:rsidRPr="006E11D7" w:rsidRDefault="002B61F2" w:rsidP="002B61F2">
      <w:pPr>
        <w:ind w:firstLine="426"/>
        <w:jc w:val="both"/>
      </w:pPr>
    </w:p>
    <w:p w14:paraId="0E81BD17" w14:textId="77777777" w:rsidR="002B61F2" w:rsidRPr="006E11D7" w:rsidRDefault="002B61F2" w:rsidP="002B61F2">
      <w:pPr>
        <w:ind w:firstLine="426"/>
        <w:jc w:val="both"/>
      </w:pPr>
      <w:r w:rsidRPr="006E11D7">
        <w:rPr>
          <w:b/>
          <w:bCs/>
        </w:rPr>
        <w:t>Pasūtītājs</w:t>
      </w:r>
      <w:r w:rsidRPr="006E11D7">
        <w:t xml:space="preserve"> un </w:t>
      </w:r>
      <w:r w:rsidRPr="006E11D7">
        <w:rPr>
          <w:b/>
          <w:bCs/>
        </w:rPr>
        <w:t>Izpildītājs</w:t>
      </w:r>
      <w:r w:rsidRPr="006E11D7">
        <w:t xml:space="preserve"> turpmāk kopā saukti Līdzēji un katrs atsevišķi – Līdzējs,</w:t>
      </w:r>
    </w:p>
    <w:p w14:paraId="223FCACA" w14:textId="77777777" w:rsidR="002B61F2" w:rsidRPr="006E11D7" w:rsidRDefault="002B61F2" w:rsidP="002B61F2">
      <w:pPr>
        <w:ind w:firstLine="426"/>
        <w:jc w:val="both"/>
        <w:rPr>
          <w:b/>
          <w:bCs/>
        </w:rPr>
      </w:pPr>
      <w:r w:rsidRPr="006E11D7">
        <w:t>pamatojoties uz atklāta konkursa “</w:t>
      </w:r>
      <w:r w:rsidRPr="006E11D7">
        <w:rPr>
          <w:b/>
          <w:bCs/>
        </w:rPr>
        <w:t>Žirokompasu iegāde un nomaiņa</w:t>
      </w:r>
      <w:r w:rsidRPr="006E11D7">
        <w:t xml:space="preserve">”, identifikācijas </w:t>
      </w:r>
      <w:r w:rsidRPr="006E11D7">
        <w:rPr>
          <w:bCs/>
        </w:rPr>
        <w:t xml:space="preserve">Nr. VALIC 2026/062/2N-P-AK </w:t>
      </w:r>
      <w:r w:rsidRPr="006E11D7">
        <w:t xml:space="preserve">(turpmāk – </w:t>
      </w:r>
      <w:bookmarkStart w:id="29" w:name="_Hlk143878571"/>
      <w:r w:rsidRPr="006E11D7">
        <w:t>Atklāts konkurss</w:t>
      </w:r>
      <w:bookmarkEnd w:id="29"/>
      <w:r w:rsidRPr="006E11D7">
        <w:t xml:space="preserve">), rezultātiem, kas nostiprināti 202_. gada __.__________ </w:t>
      </w:r>
      <w:smartTag w:uri="schemas-tilde-lv/tildestengine" w:element="veidnes">
        <w:smartTagPr>
          <w:attr w:name="text" w:val="protokolā"/>
          <w:attr w:name="id" w:val="-1"/>
          <w:attr w:name="baseform" w:val="protokol|s"/>
        </w:smartTagPr>
        <w:r w:rsidRPr="006E11D7">
          <w:t>protokolā</w:t>
        </w:r>
      </w:smartTag>
      <w:r w:rsidRPr="006E11D7">
        <w:t xml:space="preserve"> Nr. ____________, noslēdz šādu līgumu (turpmāk – Līgums)</w:t>
      </w:r>
      <w:r w:rsidRPr="006E11D7">
        <w:rPr>
          <w:bCs/>
        </w:rPr>
        <w:t>:</w:t>
      </w:r>
    </w:p>
    <w:p w14:paraId="04535A0A" w14:textId="77777777" w:rsidR="002B61F2" w:rsidRPr="00FF3ADE" w:rsidRDefault="002B61F2" w:rsidP="002B61F2">
      <w:pPr>
        <w:widowControl w:val="0"/>
        <w:shd w:val="clear" w:color="auto" w:fill="FFFFFF"/>
        <w:ind w:right="-58"/>
        <w:jc w:val="both"/>
      </w:pPr>
    </w:p>
    <w:p w14:paraId="0CB1DD05" w14:textId="77777777" w:rsidR="002B61F2" w:rsidRPr="00FF3ADE" w:rsidRDefault="002B61F2" w:rsidP="002B61F2">
      <w:pPr>
        <w:widowControl w:val="0"/>
        <w:numPr>
          <w:ilvl w:val="0"/>
          <w:numId w:val="64"/>
        </w:numPr>
        <w:ind w:right="-58"/>
        <w:jc w:val="center"/>
        <w:rPr>
          <w:b/>
          <w:bCs/>
        </w:rPr>
      </w:pPr>
      <w:r w:rsidRPr="00FF3ADE">
        <w:rPr>
          <w:b/>
          <w:bCs/>
        </w:rPr>
        <w:t>LĪGUMA PRIEKŠMETS</w:t>
      </w:r>
    </w:p>
    <w:p w14:paraId="1E78C2D0" w14:textId="77777777" w:rsidR="002B61F2" w:rsidRPr="00FF3ADE" w:rsidRDefault="002B61F2" w:rsidP="002B61F2">
      <w:pPr>
        <w:widowControl w:val="0"/>
        <w:numPr>
          <w:ilvl w:val="1"/>
          <w:numId w:val="66"/>
        </w:numPr>
        <w:ind w:left="426" w:right="-58" w:hanging="426"/>
        <w:jc w:val="both"/>
        <w:rPr>
          <w:bCs/>
        </w:rPr>
      </w:pPr>
      <w:r w:rsidRPr="006E11D7">
        <w:rPr>
          <w:b/>
          <w:bCs/>
        </w:rPr>
        <w:t>Pasūtītājs</w:t>
      </w:r>
      <w:r w:rsidRPr="00FF3ADE">
        <w:t xml:space="preserve"> uzdod un samaksā, bet </w:t>
      </w:r>
      <w:r w:rsidRPr="006E11D7">
        <w:rPr>
          <w:b/>
          <w:bCs/>
        </w:rPr>
        <w:t>Izpildītājs</w:t>
      </w:r>
      <w:r w:rsidRPr="00FF3ADE">
        <w:t xml:space="preserve"> pēc </w:t>
      </w:r>
      <w:r w:rsidRPr="006E11D7">
        <w:rPr>
          <w:b/>
          <w:bCs/>
        </w:rPr>
        <w:t>Pasūtītāj</w:t>
      </w:r>
      <w:r>
        <w:rPr>
          <w:b/>
          <w:bCs/>
        </w:rPr>
        <w:t>a</w:t>
      </w:r>
      <w:r w:rsidRPr="00FF3ADE">
        <w:t xml:space="preserve"> pieprasījuma ar saviem resursiem (t.sk. materiāltehniskajiem līdzekļiem) un savu darbaspēku veic </w:t>
      </w:r>
      <w:r>
        <w:rPr>
          <w:b/>
        </w:rPr>
        <w:t>žirokompasu piegādi un</w:t>
      </w:r>
      <w:r w:rsidRPr="00FF3ADE">
        <w:rPr>
          <w:b/>
        </w:rPr>
        <w:t xml:space="preserve"> nomaiņu</w:t>
      </w:r>
      <w:r w:rsidRPr="00FF3ADE">
        <w:t xml:space="preserve"> </w:t>
      </w:r>
      <w:r w:rsidRPr="00B24BD7">
        <w:t xml:space="preserve">uz </w:t>
      </w:r>
      <w:r>
        <w:t>__</w:t>
      </w:r>
      <w:r w:rsidRPr="00B24BD7">
        <w:t xml:space="preserve"> (</w:t>
      </w:r>
      <w:r>
        <w:t>__________</w:t>
      </w:r>
      <w:r w:rsidRPr="00B24BD7">
        <w:t xml:space="preserve">) </w:t>
      </w:r>
      <w:r w:rsidRPr="00270789">
        <w:t>SKRUNDA</w:t>
      </w:r>
      <w:r w:rsidRPr="00FF3ADE">
        <w:t xml:space="preserve"> </w:t>
      </w:r>
      <w:r>
        <w:t xml:space="preserve">un </w:t>
      </w:r>
      <w:r w:rsidRPr="00270789">
        <w:t>VIDAR</w:t>
      </w:r>
      <w:r w:rsidRPr="00FF3ADE">
        <w:t xml:space="preserve"> klases kuģiem, tai skaitā, veic:</w:t>
      </w:r>
    </w:p>
    <w:p w14:paraId="19D66FAB" w14:textId="77777777" w:rsidR="002B61F2" w:rsidRPr="00FF3ADE" w:rsidRDefault="002B61F2" w:rsidP="002B61F2">
      <w:pPr>
        <w:widowControl w:val="0"/>
        <w:numPr>
          <w:ilvl w:val="2"/>
          <w:numId w:val="66"/>
        </w:numPr>
        <w:ind w:left="1134" w:right="-58" w:hanging="708"/>
        <w:contextualSpacing/>
        <w:jc w:val="both"/>
        <w:rPr>
          <w:bCs/>
        </w:rPr>
      </w:pPr>
      <w:r w:rsidRPr="00FF3ADE">
        <w:t xml:space="preserve">vecā </w:t>
      </w:r>
      <w:r w:rsidRPr="00FC5ACA">
        <w:t xml:space="preserve">žirokompasa </w:t>
      </w:r>
      <w:r w:rsidRPr="00FF3ADE">
        <w:rPr>
          <w:b/>
        </w:rPr>
        <w:t>demontāžu</w:t>
      </w:r>
      <w:r w:rsidRPr="00FF3ADE">
        <w:t>,</w:t>
      </w:r>
    </w:p>
    <w:p w14:paraId="5286BF3F" w14:textId="77777777" w:rsidR="002B61F2" w:rsidRPr="00FF3ADE" w:rsidRDefault="002B61F2" w:rsidP="002B61F2">
      <w:pPr>
        <w:widowControl w:val="0"/>
        <w:numPr>
          <w:ilvl w:val="2"/>
          <w:numId w:val="66"/>
        </w:numPr>
        <w:ind w:left="1134" w:right="-58" w:hanging="708"/>
        <w:contextualSpacing/>
        <w:jc w:val="both"/>
        <w:rPr>
          <w:bCs/>
        </w:rPr>
      </w:pPr>
      <w:r w:rsidRPr="00FF3ADE">
        <w:t>jaunā</w:t>
      </w:r>
      <w:r w:rsidRPr="00FC5ACA">
        <w:t xml:space="preserve"> žirokompasa</w:t>
      </w:r>
      <w:r w:rsidRPr="00FF3ADE">
        <w:t xml:space="preserve"> (turpmāk – </w:t>
      </w:r>
      <w:r w:rsidRPr="000D16DA">
        <w:t>Prece</w:t>
      </w:r>
      <w:r w:rsidRPr="00FF3ADE">
        <w:t xml:space="preserve">) </w:t>
      </w:r>
      <w:r w:rsidRPr="008B25EE">
        <w:rPr>
          <w:b/>
        </w:rPr>
        <w:t>piegādi</w:t>
      </w:r>
      <w:r>
        <w:t xml:space="preserve"> un </w:t>
      </w:r>
      <w:r w:rsidRPr="00FF3ADE">
        <w:rPr>
          <w:b/>
        </w:rPr>
        <w:t>uzstādīšanu</w:t>
      </w:r>
      <w:r>
        <w:t>,</w:t>
      </w:r>
    </w:p>
    <w:p w14:paraId="1663C2B5" w14:textId="77777777" w:rsidR="002B61F2" w:rsidRPr="00FF3ADE" w:rsidRDefault="002B61F2" w:rsidP="002B61F2">
      <w:pPr>
        <w:widowControl w:val="0"/>
        <w:numPr>
          <w:ilvl w:val="2"/>
          <w:numId w:val="66"/>
        </w:numPr>
        <w:ind w:left="1134" w:right="-58" w:hanging="708"/>
        <w:contextualSpacing/>
        <w:jc w:val="both"/>
        <w:rPr>
          <w:bCs/>
        </w:rPr>
      </w:pPr>
      <w:r w:rsidRPr="006E11D7">
        <w:rPr>
          <w:b/>
          <w:bCs/>
        </w:rPr>
        <w:t>Pasūtītāj</w:t>
      </w:r>
      <w:r>
        <w:rPr>
          <w:b/>
          <w:bCs/>
        </w:rPr>
        <w:t>a</w:t>
      </w:r>
      <w:r w:rsidRPr="00FF3ADE">
        <w:t xml:space="preserve"> personāla </w:t>
      </w:r>
      <w:r w:rsidRPr="006E11D7">
        <w:rPr>
          <w:bCs/>
        </w:rPr>
        <w:t>apmācību</w:t>
      </w:r>
      <w:r w:rsidRPr="00FF3ADE">
        <w:t xml:space="preserve"> darbam ar </w:t>
      </w:r>
      <w:r>
        <w:t>Preci</w:t>
      </w:r>
      <w:r w:rsidRPr="00FF3ADE">
        <w:t xml:space="preserve"> (turpmāk – Instruktāža), </w:t>
      </w:r>
    </w:p>
    <w:p w14:paraId="0C316609" w14:textId="77777777" w:rsidR="002B61F2" w:rsidRPr="00FF3ADE" w:rsidRDefault="002B61F2" w:rsidP="002B61F2">
      <w:pPr>
        <w:widowControl w:val="0"/>
        <w:numPr>
          <w:ilvl w:val="2"/>
          <w:numId w:val="66"/>
        </w:numPr>
        <w:ind w:left="1134" w:right="-58" w:hanging="708"/>
        <w:contextualSpacing/>
        <w:jc w:val="both"/>
        <w:rPr>
          <w:bCs/>
        </w:rPr>
      </w:pPr>
      <w:r w:rsidRPr="004C0A0C">
        <w:rPr>
          <w:i/>
        </w:rPr>
        <w:t xml:space="preserve">Preces garantijas laikā veic Preces ražotāja noteiktas periodiskās tehniskās </w:t>
      </w:r>
      <w:r w:rsidRPr="004C0A0C">
        <w:rPr>
          <w:b/>
          <w:i/>
        </w:rPr>
        <w:t>apkopes</w:t>
      </w:r>
      <w:r w:rsidRPr="004C0A0C">
        <w:rPr>
          <w:i/>
        </w:rPr>
        <w:t xml:space="preserve"> (ja tādas ir paredzētas) (turpmāk – Apkope</w:t>
      </w:r>
      <w:r>
        <w:rPr>
          <w:i/>
        </w:rPr>
        <w:t>s</w:t>
      </w:r>
      <w:r w:rsidRPr="004C0A0C">
        <w:rPr>
          <w:i/>
        </w:rPr>
        <w:t>)</w:t>
      </w:r>
      <w:r w:rsidRPr="004C0A0C">
        <w:rPr>
          <w:i/>
          <w:vertAlign w:val="superscript"/>
        </w:rPr>
        <w:t xml:space="preserve"> </w:t>
      </w:r>
      <w:r w:rsidRPr="00AF7BB8">
        <w:rPr>
          <w:i/>
          <w:vertAlign w:val="superscript"/>
        </w:rPr>
        <w:footnoteReference w:id="3"/>
      </w:r>
      <w:r w:rsidRPr="00FF3ADE">
        <w:t>.</w:t>
      </w:r>
    </w:p>
    <w:p w14:paraId="5E24174C" w14:textId="77777777" w:rsidR="002B61F2" w:rsidRPr="001566EE" w:rsidRDefault="002B61F2" w:rsidP="002B61F2">
      <w:pPr>
        <w:widowControl w:val="0"/>
        <w:numPr>
          <w:ilvl w:val="1"/>
          <w:numId w:val="66"/>
        </w:numPr>
        <w:ind w:left="426" w:right="-58" w:hanging="426"/>
        <w:jc w:val="both"/>
        <w:rPr>
          <w:bCs/>
        </w:rPr>
      </w:pPr>
      <w:r>
        <w:t xml:space="preserve">Preces piegāde, nomaiņa, Instruktāža un </w:t>
      </w:r>
      <w:r w:rsidRPr="0011253B">
        <w:rPr>
          <w:i/>
        </w:rPr>
        <w:t>Apkope</w:t>
      </w:r>
      <w:r>
        <w:t xml:space="preserve"> tiek</w:t>
      </w:r>
      <w:r w:rsidRPr="00FF3ADE">
        <w:t xml:space="preserve"> vei</w:t>
      </w:r>
      <w:r>
        <w:t>kta</w:t>
      </w:r>
      <w:r w:rsidRPr="00FF3ADE">
        <w:t xml:space="preserve"> atbilstoši Līgumam, Līguma 1. pielikumam “Tehniskā specifikācija”</w:t>
      </w:r>
      <w:r>
        <w:t xml:space="preserve"> </w:t>
      </w:r>
      <w:r w:rsidRPr="00FF3ADE">
        <w:t xml:space="preserve">(turpmāk – Tehniskā specifikācija), Līguma 2. pielikumam “Tehniskais piedāvājums” (turpmāk – Tehniskais piedāvājums), kā arī atbilstoši </w:t>
      </w:r>
      <w:r>
        <w:t>Preces</w:t>
      </w:r>
      <w:r w:rsidRPr="00FF3ADE">
        <w:t xml:space="preserve"> ražotāja un normatīvo aktu standartu noteiktajām kvalitātes prasībām. </w:t>
      </w:r>
    </w:p>
    <w:p w14:paraId="299EA902" w14:textId="77777777" w:rsidR="002B61F2" w:rsidRDefault="002B61F2" w:rsidP="002B61F2">
      <w:pPr>
        <w:widowControl w:val="0"/>
        <w:ind w:left="567" w:right="-58"/>
        <w:jc w:val="both"/>
        <w:rPr>
          <w:bCs/>
        </w:rPr>
      </w:pPr>
    </w:p>
    <w:p w14:paraId="32DEF622" w14:textId="77777777" w:rsidR="002B61F2" w:rsidRPr="0024204F" w:rsidRDefault="002B61F2" w:rsidP="002B61F2">
      <w:pPr>
        <w:widowControl w:val="0"/>
        <w:ind w:right="-58"/>
        <w:jc w:val="both"/>
        <w:rPr>
          <w:bCs/>
        </w:rPr>
      </w:pPr>
    </w:p>
    <w:p w14:paraId="2E954DCB" w14:textId="77777777" w:rsidR="002B61F2" w:rsidRPr="0024204F" w:rsidRDefault="002B61F2" w:rsidP="002B61F2">
      <w:pPr>
        <w:widowControl w:val="0"/>
        <w:numPr>
          <w:ilvl w:val="0"/>
          <w:numId w:val="65"/>
        </w:numPr>
        <w:ind w:right="-58"/>
        <w:contextualSpacing/>
        <w:jc w:val="center"/>
        <w:rPr>
          <w:b/>
        </w:rPr>
      </w:pPr>
      <w:r w:rsidRPr="0024204F">
        <w:rPr>
          <w:b/>
          <w:bCs/>
        </w:rPr>
        <w:lastRenderedPageBreak/>
        <w:t>PRECES CENA UN LĪGUMA SUMMA</w:t>
      </w:r>
    </w:p>
    <w:p w14:paraId="30D63D9D" w14:textId="77777777" w:rsidR="002B61F2" w:rsidRPr="0024204F" w:rsidRDefault="002B61F2" w:rsidP="002B61F2">
      <w:pPr>
        <w:widowControl w:val="0"/>
        <w:numPr>
          <w:ilvl w:val="1"/>
          <w:numId w:val="65"/>
        </w:numPr>
        <w:ind w:left="426" w:right="-58" w:hanging="426"/>
        <w:contextualSpacing/>
        <w:jc w:val="both"/>
        <w:rPr>
          <w:rFonts w:eastAsia="Calibri"/>
        </w:rPr>
      </w:pPr>
      <w:r w:rsidRPr="0024204F">
        <w:rPr>
          <w:rFonts w:eastAsia="Calibri"/>
        </w:rPr>
        <w:t>Kopējā Līgumcena visā Līguma darbības laikā ir ______ </w:t>
      </w:r>
      <w:r w:rsidRPr="0024204F">
        <w:rPr>
          <w:rFonts w:eastAsia="Calibri"/>
          <w:bCs/>
        </w:rPr>
        <w:t xml:space="preserve">EUR (____________ </w:t>
      </w:r>
      <w:proofErr w:type="spellStart"/>
      <w:r w:rsidRPr="0024204F">
        <w:rPr>
          <w:rFonts w:eastAsia="Calibri"/>
          <w:bCs/>
          <w:i/>
        </w:rPr>
        <w:t>euro</w:t>
      </w:r>
      <w:proofErr w:type="spellEnd"/>
      <w:r w:rsidRPr="0024204F">
        <w:rPr>
          <w:rFonts w:eastAsia="Calibri"/>
          <w:bCs/>
        </w:rPr>
        <w:t xml:space="preserve"> un ___ centi)</w:t>
      </w:r>
      <w:r w:rsidRPr="0024204F">
        <w:rPr>
          <w:rFonts w:eastAsia="Calibri"/>
          <w:b/>
          <w:bCs/>
        </w:rPr>
        <w:t xml:space="preserve"> </w:t>
      </w:r>
      <w:r w:rsidRPr="0024204F">
        <w:rPr>
          <w:rFonts w:eastAsia="Calibri"/>
        </w:rPr>
        <w:t xml:space="preserve">bez </w:t>
      </w:r>
      <w:r w:rsidRPr="0024204F">
        <w:rPr>
          <w:rFonts w:eastAsia="Calibri"/>
          <w:bCs/>
        </w:rPr>
        <w:t>pievienotās vērtības nodokļa 21% apmērā (turpmāk – PVN)</w:t>
      </w:r>
      <w:r w:rsidRPr="0024204F">
        <w:rPr>
          <w:rFonts w:eastAsia="Calibri"/>
        </w:rPr>
        <w:t>. Kopējā Līguma summa ar PVN ir ______ </w:t>
      </w:r>
      <w:r w:rsidRPr="0024204F">
        <w:rPr>
          <w:rFonts w:eastAsia="Calibri"/>
          <w:bCs/>
        </w:rPr>
        <w:t xml:space="preserve">EUR (____________ </w:t>
      </w:r>
      <w:proofErr w:type="spellStart"/>
      <w:r w:rsidRPr="0024204F">
        <w:rPr>
          <w:rFonts w:eastAsia="Calibri"/>
          <w:bCs/>
          <w:i/>
        </w:rPr>
        <w:t>euro</w:t>
      </w:r>
      <w:proofErr w:type="spellEnd"/>
      <w:r w:rsidRPr="0024204F">
        <w:rPr>
          <w:rFonts w:eastAsia="Calibri"/>
          <w:bCs/>
        </w:rPr>
        <w:t xml:space="preserve"> un ___ centi).</w:t>
      </w:r>
    </w:p>
    <w:p w14:paraId="260673D9" w14:textId="77777777" w:rsidR="002B61F2" w:rsidRPr="0024204F" w:rsidRDefault="002B61F2" w:rsidP="002B61F2">
      <w:pPr>
        <w:widowControl w:val="0"/>
        <w:numPr>
          <w:ilvl w:val="1"/>
          <w:numId w:val="65"/>
        </w:numPr>
        <w:ind w:left="426" w:right="-58" w:hanging="426"/>
        <w:contextualSpacing/>
        <w:jc w:val="both"/>
      </w:pPr>
      <w:r w:rsidRPr="0024204F">
        <w:t xml:space="preserve">Detalizētas </w:t>
      </w:r>
      <w:r w:rsidRPr="0024204F">
        <w:rPr>
          <w:rFonts w:eastAsia="Calibri"/>
        </w:rPr>
        <w:t>Preces izmaksas</w:t>
      </w:r>
      <w:r w:rsidRPr="0024204F">
        <w:t xml:space="preserve"> ir norādītas Līguma 3. pielikumā </w:t>
      </w:r>
      <w:r w:rsidRPr="0024204F">
        <w:rPr>
          <w:rFonts w:eastAsia="Calibri"/>
        </w:rPr>
        <w:t>“</w:t>
      </w:r>
      <w:r w:rsidRPr="0024204F">
        <w:t xml:space="preserve">Finanšu piedāvājums” (turpmāk – Finanšu piedāvājums). Līdzēji vienojas, ka Finanšu piedāvājumā norādītā </w:t>
      </w:r>
      <w:r w:rsidRPr="0024204F">
        <w:rPr>
          <w:rFonts w:eastAsia="Calibri"/>
        </w:rPr>
        <w:t xml:space="preserve">Preces </w:t>
      </w:r>
      <w:r w:rsidRPr="0024204F">
        <w:t>cena ir spēkā visā Līguma darbības termiņā un tā nevar tikt paaugstināta.</w:t>
      </w:r>
    </w:p>
    <w:p w14:paraId="60970E11" w14:textId="77777777" w:rsidR="002B61F2" w:rsidRPr="0024204F" w:rsidRDefault="002B61F2" w:rsidP="002B61F2">
      <w:pPr>
        <w:widowControl w:val="0"/>
        <w:numPr>
          <w:ilvl w:val="1"/>
          <w:numId w:val="65"/>
        </w:numPr>
        <w:ind w:left="426" w:right="-58" w:hanging="426"/>
        <w:contextualSpacing/>
        <w:jc w:val="both"/>
      </w:pPr>
      <w:r w:rsidRPr="0024204F">
        <w:rPr>
          <w:rFonts w:eastAsia="Calibri"/>
        </w:rPr>
        <w:t xml:space="preserve">Preces cenā  ir iekļautas visas ar Līguma izpildi saistītas izmaksas, tai skaitā (bet ne tikai) vecās Preces demontāža, Preces iegādes, piegādes, uzstādīšanas, Instruktāžas, </w:t>
      </w:r>
      <w:r w:rsidRPr="0024204F">
        <w:rPr>
          <w:rFonts w:eastAsia="Calibri"/>
          <w:i/>
        </w:rPr>
        <w:t>Apkopju, Apkopju laikā nomainīto elementu</w:t>
      </w:r>
      <w:r w:rsidRPr="0024204F">
        <w:rPr>
          <w:rFonts w:eastAsia="Calibri"/>
        </w:rPr>
        <w:t xml:space="preserve"> izmaksas, Līguma izpildē izmantojamo iekārtu, materiālu, tehnoloģiju, tehnisko risinājumu, mehānismu un instrumentu, kas nepieciešami pilnīgai un kvalitatīvai Līguma izpildei izmaksas, transporta izdevumi, darbaspēka izmaksas, ar garantijas saistību izpildi saistītie izdevumi</w:t>
      </w:r>
      <w:r w:rsidRPr="0024204F">
        <w:rPr>
          <w:rFonts w:eastAsia="Calibri"/>
          <w:lang w:val="ru-RU"/>
        </w:rPr>
        <w:t>,</w:t>
      </w:r>
      <w:r w:rsidRPr="0024204F">
        <w:rPr>
          <w:rFonts w:eastAsia="Calibri"/>
        </w:rPr>
        <w:t xml:space="preserve"> kā arī visi uz Līguma izpildi attiecināmie nodokļi (izņemot PVN), nodevas, atļaujas un licences no trešajām personām un citi maksājumi. </w:t>
      </w:r>
      <w:r w:rsidRPr="0024204F">
        <w:rPr>
          <w:b/>
          <w:bCs/>
        </w:rPr>
        <w:t>Izpildītājs</w:t>
      </w:r>
      <w:r w:rsidRPr="0024204F">
        <w:rPr>
          <w:rFonts w:eastAsia="Calibri"/>
        </w:rPr>
        <w:t xml:space="preserve"> pirms sava piedāvājuma iesniegšanas veicis kuģa apskati, līdz ar ko ir izvērtējis visas iespējamas papildu izmaksas, kas var rasties Līguma izpildes laikā un ietvēris tās savā piedāvājumā.</w:t>
      </w:r>
    </w:p>
    <w:p w14:paraId="1E0391E5" w14:textId="77777777" w:rsidR="002B61F2" w:rsidRPr="0024204F" w:rsidRDefault="002B61F2" w:rsidP="002B61F2">
      <w:pPr>
        <w:widowControl w:val="0"/>
        <w:numPr>
          <w:ilvl w:val="1"/>
          <w:numId w:val="65"/>
        </w:numPr>
        <w:ind w:left="426" w:right="-58" w:hanging="426"/>
        <w:contextualSpacing/>
        <w:jc w:val="both"/>
      </w:pPr>
      <w:r w:rsidRPr="0024204F">
        <w:rPr>
          <w:rFonts w:eastAsia="Calibri"/>
        </w:rPr>
        <w:t>Plānotā Līguma summa ar PVN var mainīties sakarā ar PVN nodokļu likmes izmaiņām, kā arī uz PVN noapaļošanas rēķina.</w:t>
      </w:r>
    </w:p>
    <w:p w14:paraId="0A00D15E" w14:textId="77777777" w:rsidR="002B61F2" w:rsidRPr="0024204F" w:rsidRDefault="002B61F2" w:rsidP="002B61F2">
      <w:pPr>
        <w:widowControl w:val="0"/>
        <w:ind w:right="-57"/>
        <w:contextualSpacing/>
        <w:jc w:val="both"/>
      </w:pPr>
    </w:p>
    <w:p w14:paraId="5C6CA816" w14:textId="77777777" w:rsidR="002B61F2" w:rsidRPr="0024204F" w:rsidRDefault="002B61F2" w:rsidP="002B61F2">
      <w:pPr>
        <w:widowControl w:val="0"/>
        <w:numPr>
          <w:ilvl w:val="0"/>
          <w:numId w:val="65"/>
        </w:numPr>
        <w:ind w:right="-57"/>
        <w:contextualSpacing/>
        <w:jc w:val="center"/>
        <w:rPr>
          <w:b/>
        </w:rPr>
      </w:pPr>
      <w:r w:rsidRPr="0024204F">
        <w:rPr>
          <w:b/>
        </w:rPr>
        <w:t xml:space="preserve">LĪDZĒJU </w:t>
      </w:r>
      <w:r w:rsidRPr="0024204F">
        <w:rPr>
          <w:b/>
          <w:bCs/>
        </w:rPr>
        <w:t>TIESĪBAS UN PIENĀKUMI</w:t>
      </w:r>
    </w:p>
    <w:p w14:paraId="4F7942E3" w14:textId="77777777" w:rsidR="002B61F2" w:rsidRPr="0024204F" w:rsidRDefault="002B61F2" w:rsidP="002B61F2">
      <w:pPr>
        <w:widowControl w:val="0"/>
        <w:numPr>
          <w:ilvl w:val="1"/>
          <w:numId w:val="65"/>
        </w:numPr>
        <w:ind w:left="426" w:right="-57" w:hanging="426"/>
        <w:contextualSpacing/>
      </w:pPr>
      <w:r w:rsidRPr="0024204F">
        <w:rPr>
          <w:b/>
          <w:bCs/>
        </w:rPr>
        <w:t>Izpildītājs</w:t>
      </w:r>
      <w:r w:rsidRPr="0024204F">
        <w:t>:</w:t>
      </w:r>
    </w:p>
    <w:p w14:paraId="7A07D1B5" w14:textId="77777777" w:rsidR="002B61F2" w:rsidRPr="0024204F" w:rsidRDefault="002B61F2" w:rsidP="002B61F2">
      <w:pPr>
        <w:widowControl w:val="0"/>
        <w:numPr>
          <w:ilvl w:val="2"/>
          <w:numId w:val="65"/>
        </w:numPr>
        <w:ind w:left="1134" w:right="-57" w:hanging="708"/>
        <w:contextualSpacing/>
        <w:jc w:val="both"/>
      </w:pPr>
      <w:r w:rsidRPr="0024204F">
        <w:t xml:space="preserve">apņemas savlaicīgi un kvalitatīvi veikt Preces piegādi un nomaiņu, Instruktāžu un </w:t>
      </w:r>
      <w:r w:rsidRPr="0024204F">
        <w:rPr>
          <w:i/>
        </w:rPr>
        <w:t>Apkopi</w:t>
      </w:r>
      <w:r w:rsidRPr="0024204F">
        <w:t xml:space="preserve"> tajā skaitā Tehniskajā specifikācijā un Tehniskajā piedāvājumā norādītajā apjomā un termiņos, pēc noteiktām Līguma cenām, ievērojot Preces ražotāja noteikumus un normatīvos aktus, kas attiecas uz darbu izpildes veikšanas kārtību un kvalitāti, kā arī ievēro </w:t>
      </w:r>
      <w:r w:rsidRPr="0024204F">
        <w:rPr>
          <w:b/>
          <w:bCs/>
        </w:rPr>
        <w:t>Pasūtītāja</w:t>
      </w:r>
      <w:r w:rsidRPr="0024204F">
        <w:t xml:space="preserve"> mutiskus, rakstiskus un elektroniskus norādījumus, ciktāl tie atbilst Līguma noteikumiem;</w:t>
      </w:r>
    </w:p>
    <w:p w14:paraId="19050564" w14:textId="77777777" w:rsidR="002B61F2" w:rsidRPr="0024204F" w:rsidRDefault="002B61F2" w:rsidP="002B61F2">
      <w:pPr>
        <w:widowControl w:val="0"/>
        <w:numPr>
          <w:ilvl w:val="2"/>
          <w:numId w:val="65"/>
        </w:numPr>
        <w:ind w:left="1134" w:right="-57" w:hanging="708"/>
        <w:contextualSpacing/>
        <w:jc w:val="both"/>
      </w:pPr>
      <w:r w:rsidRPr="0024204F">
        <w:t xml:space="preserve">Līgumā paredzēto darbu izpildē, </w:t>
      </w:r>
      <w:r w:rsidRPr="0024204F">
        <w:rPr>
          <w:rFonts w:eastAsia="Calibri"/>
        </w:rPr>
        <w:t xml:space="preserve">Instruktāžā, </w:t>
      </w:r>
      <w:r w:rsidRPr="0024204F">
        <w:rPr>
          <w:rFonts w:eastAsia="Calibri"/>
          <w:i/>
        </w:rPr>
        <w:t>Apkopēs</w:t>
      </w:r>
      <w:r w:rsidRPr="0024204F">
        <w:t xml:space="preserve"> iesaista tikai kvalificētus darbiniekus attiecīgajā jomā, pēc </w:t>
      </w:r>
      <w:r w:rsidRPr="0024204F">
        <w:rPr>
          <w:b/>
          <w:bCs/>
        </w:rPr>
        <w:t>Pasūtītāja</w:t>
      </w:r>
      <w:r w:rsidRPr="0024204F">
        <w:t xml:space="preserve"> pieprasījuma </w:t>
      </w:r>
      <w:r w:rsidRPr="0024204F">
        <w:rPr>
          <w:i/>
        </w:rPr>
        <w:t>3 (trīs) darba dienu laikā</w:t>
      </w:r>
      <w:r w:rsidRPr="0024204F">
        <w:t xml:space="preserve"> iesniedzot darbinieku kvalifikāciju apliecinošus dokumentus;</w:t>
      </w:r>
    </w:p>
    <w:p w14:paraId="70AC91E3" w14:textId="77777777" w:rsidR="002B61F2" w:rsidRPr="0024204F" w:rsidRDefault="002B61F2" w:rsidP="002B61F2">
      <w:pPr>
        <w:widowControl w:val="0"/>
        <w:numPr>
          <w:ilvl w:val="2"/>
          <w:numId w:val="65"/>
        </w:numPr>
        <w:ind w:left="1134" w:right="-57" w:hanging="708"/>
        <w:contextualSpacing/>
        <w:jc w:val="both"/>
      </w:pPr>
      <w:r w:rsidRPr="0024204F">
        <w:rPr>
          <w:rFonts w:eastAsia="Calibri"/>
        </w:rPr>
        <w:t xml:space="preserve">veicot darbus </w:t>
      </w:r>
      <w:r w:rsidRPr="0024204F">
        <w:rPr>
          <w:b/>
          <w:bCs/>
        </w:rPr>
        <w:t>Pasūtītāja</w:t>
      </w:r>
      <w:r w:rsidRPr="0024204F">
        <w:rPr>
          <w:rFonts w:eastAsia="Calibri"/>
        </w:rPr>
        <w:t xml:space="preserve"> telpās vai teritorijā, ar saviem spēkiem un par saviem līdzekļiem nodrošina regulāru darbu izpildes rezultātā radušos atkritumu savākšanu un izvešanu, t. sk. veic pasākumus, kas nepieļauj netīrumu izplatīšanos, kas rodas vai varētu rasties darbu izpildes rezultātā;</w:t>
      </w:r>
    </w:p>
    <w:p w14:paraId="27659306" w14:textId="77777777" w:rsidR="002B61F2" w:rsidRPr="0024204F" w:rsidRDefault="002B61F2" w:rsidP="002B61F2">
      <w:pPr>
        <w:widowControl w:val="0"/>
        <w:numPr>
          <w:ilvl w:val="2"/>
          <w:numId w:val="65"/>
        </w:numPr>
        <w:ind w:left="1134" w:right="-57" w:hanging="708"/>
        <w:contextualSpacing/>
        <w:jc w:val="both"/>
      </w:pPr>
      <w:r w:rsidRPr="0024204F">
        <w:rPr>
          <w:rFonts w:eastAsia="Calibri"/>
        </w:rPr>
        <w:t>veic darbu izpildes vietas atjaunošanu (ja nepieciešams) iepriekšējā stāvoklī;</w:t>
      </w:r>
    </w:p>
    <w:p w14:paraId="7EC613D5" w14:textId="77777777" w:rsidR="002B61F2" w:rsidRPr="0024204F" w:rsidRDefault="002B61F2" w:rsidP="002B61F2">
      <w:pPr>
        <w:widowControl w:val="0"/>
        <w:numPr>
          <w:ilvl w:val="2"/>
          <w:numId w:val="65"/>
        </w:numPr>
        <w:ind w:left="1134" w:right="-57" w:hanging="708"/>
        <w:contextualSpacing/>
        <w:jc w:val="both"/>
      </w:pPr>
      <w:r w:rsidRPr="0024204F">
        <w:rPr>
          <w:rFonts w:eastAsia="Calibri"/>
        </w:rPr>
        <w:t xml:space="preserve">nodrošina, ka darbu izpilde netraucē </w:t>
      </w:r>
      <w:r w:rsidRPr="0024204F">
        <w:rPr>
          <w:b/>
          <w:bCs/>
        </w:rPr>
        <w:t>Pasūtītāja</w:t>
      </w:r>
      <w:r w:rsidRPr="0024204F">
        <w:rPr>
          <w:rFonts w:eastAsia="Calibri"/>
        </w:rPr>
        <w:t xml:space="preserve"> darbību;</w:t>
      </w:r>
    </w:p>
    <w:p w14:paraId="0FF3DD99" w14:textId="77777777" w:rsidR="002B61F2" w:rsidRPr="0024204F" w:rsidRDefault="002B61F2" w:rsidP="002B61F2">
      <w:pPr>
        <w:widowControl w:val="0"/>
        <w:numPr>
          <w:ilvl w:val="2"/>
          <w:numId w:val="65"/>
        </w:numPr>
        <w:ind w:left="1134" w:right="-57" w:hanging="708"/>
        <w:contextualSpacing/>
        <w:jc w:val="both"/>
      </w:pPr>
      <w:r w:rsidRPr="0024204F">
        <w:t>garantē un nodrošina, ka tam visā Līguma darbības termiņā būs spēkā visas nepieciešamās atļaujas un licences, kas noteiktas Atklātā konkursā un normatīvajos aktos, lai veiktu Preces nomaiņu.</w:t>
      </w:r>
      <w:r w:rsidRPr="0024204F">
        <w:rPr>
          <w:rFonts w:eastAsia="Calibri"/>
        </w:rPr>
        <w:t xml:space="preserve"> </w:t>
      </w:r>
      <w:r w:rsidRPr="0024204F">
        <w:rPr>
          <w:b/>
          <w:bCs/>
        </w:rPr>
        <w:t>Izpildītājs</w:t>
      </w:r>
      <w:r w:rsidRPr="0024204F">
        <w:rPr>
          <w:rFonts w:eastAsia="Calibri"/>
        </w:rPr>
        <w:t xml:space="preserve"> šajā punktā minētās licences vai atļaujas oriģinālu uzrāda </w:t>
      </w:r>
      <w:r w:rsidRPr="0024204F">
        <w:rPr>
          <w:b/>
          <w:bCs/>
        </w:rPr>
        <w:t>Pasūtītājam</w:t>
      </w:r>
      <w:r w:rsidRPr="0024204F">
        <w:rPr>
          <w:rFonts w:eastAsia="Calibri"/>
        </w:rPr>
        <w:t xml:space="preserve"> </w:t>
      </w:r>
      <w:r w:rsidRPr="0024204F">
        <w:rPr>
          <w:rFonts w:eastAsia="Calibri"/>
          <w:i/>
        </w:rPr>
        <w:t>3 (trīs) darba dienu laikā</w:t>
      </w:r>
      <w:r w:rsidRPr="0024204F">
        <w:rPr>
          <w:rFonts w:eastAsia="Calibri"/>
        </w:rPr>
        <w:t xml:space="preserve"> no rakstveida (pa e-pastu, papildus informējot pa tālruni) pieprasījuma izsūtīšanas dienas</w:t>
      </w:r>
      <w:r w:rsidRPr="0024204F">
        <w:t>;</w:t>
      </w:r>
    </w:p>
    <w:p w14:paraId="1988FCF1" w14:textId="77777777" w:rsidR="002B61F2" w:rsidRPr="0024204F" w:rsidRDefault="002B61F2" w:rsidP="002B61F2">
      <w:pPr>
        <w:widowControl w:val="0"/>
        <w:numPr>
          <w:ilvl w:val="2"/>
          <w:numId w:val="65"/>
        </w:numPr>
        <w:ind w:left="1134" w:right="-57" w:hanging="708"/>
        <w:contextualSpacing/>
        <w:jc w:val="both"/>
      </w:pPr>
      <w:r w:rsidRPr="0024204F">
        <w:rPr>
          <w:rFonts w:eastAsia="Calibri"/>
        </w:rPr>
        <w:t xml:space="preserve">nodrošina Preces uzstādīšanā, </w:t>
      </w:r>
      <w:r w:rsidRPr="0024204F">
        <w:rPr>
          <w:rFonts w:eastAsia="Calibri"/>
          <w:i/>
        </w:rPr>
        <w:t>Apkopēs</w:t>
      </w:r>
      <w:r w:rsidRPr="0024204F">
        <w:rPr>
          <w:rFonts w:eastAsia="Calibri"/>
        </w:rPr>
        <w:t xml:space="preserve">, garantijas remontos izmantoto materiālu un rezerves daļu kvalitātes un marķējuma atbilstību konkrētās iekārtas ražotāja noteiktajiem standartiem un attiecīgo materiālu un detaļu tehniskajiem rādītājiem, pēc </w:t>
      </w:r>
      <w:r w:rsidRPr="0024204F">
        <w:rPr>
          <w:b/>
          <w:bCs/>
        </w:rPr>
        <w:t>Pasūtītāja</w:t>
      </w:r>
      <w:r w:rsidRPr="0024204F">
        <w:rPr>
          <w:rFonts w:eastAsia="Calibri"/>
        </w:rPr>
        <w:t xml:space="preserve"> pieprasījuma </w:t>
      </w:r>
      <w:r w:rsidRPr="0024204F">
        <w:rPr>
          <w:rFonts w:eastAsia="Calibri"/>
          <w:i/>
        </w:rPr>
        <w:t>5 (piecu) darba dienu laikā</w:t>
      </w:r>
      <w:r w:rsidRPr="0024204F">
        <w:rPr>
          <w:rFonts w:eastAsia="Calibri"/>
        </w:rPr>
        <w:t>, iesniedzot atbilstošu dokumentāciju (piemēram, sertifikātus, tehnisko dokumentāciju);</w:t>
      </w:r>
    </w:p>
    <w:p w14:paraId="375C7288" w14:textId="77777777" w:rsidR="002B61F2" w:rsidRDefault="002B61F2" w:rsidP="002B61F2">
      <w:pPr>
        <w:widowControl w:val="0"/>
        <w:ind w:left="1134" w:right="-58"/>
        <w:contextualSpacing/>
        <w:jc w:val="both"/>
        <w:rPr>
          <w:rFonts w:eastAsia="Calibri"/>
        </w:rPr>
      </w:pPr>
    </w:p>
    <w:p w14:paraId="70A2A218" w14:textId="77777777" w:rsidR="002B61F2" w:rsidRDefault="002B61F2" w:rsidP="002B61F2">
      <w:pPr>
        <w:widowControl w:val="0"/>
        <w:ind w:left="1134" w:right="-58"/>
        <w:contextualSpacing/>
        <w:jc w:val="both"/>
        <w:rPr>
          <w:rFonts w:eastAsia="Calibri"/>
        </w:rPr>
      </w:pPr>
    </w:p>
    <w:p w14:paraId="2A3178FE" w14:textId="77777777" w:rsidR="002B61F2" w:rsidRDefault="002B61F2" w:rsidP="002B61F2">
      <w:pPr>
        <w:widowControl w:val="0"/>
        <w:ind w:left="1134" w:right="-58"/>
        <w:contextualSpacing/>
        <w:jc w:val="both"/>
        <w:rPr>
          <w:rFonts w:eastAsia="Calibri"/>
        </w:rPr>
      </w:pPr>
    </w:p>
    <w:p w14:paraId="46FB6EEE" w14:textId="77777777" w:rsidR="002B61F2" w:rsidRDefault="002B61F2" w:rsidP="002B61F2">
      <w:pPr>
        <w:widowControl w:val="0"/>
        <w:ind w:left="1134" w:right="-58"/>
        <w:contextualSpacing/>
        <w:jc w:val="both"/>
      </w:pPr>
    </w:p>
    <w:p w14:paraId="36DB8551" w14:textId="77777777" w:rsidR="002B61F2" w:rsidRPr="00FF3ADE" w:rsidRDefault="002B61F2" w:rsidP="002B61F2">
      <w:pPr>
        <w:widowControl w:val="0"/>
        <w:ind w:left="1134" w:right="-58"/>
        <w:contextualSpacing/>
        <w:jc w:val="both"/>
      </w:pPr>
    </w:p>
    <w:p w14:paraId="1E963AA3" w14:textId="77777777" w:rsidR="002B61F2" w:rsidRPr="00FF3ADE" w:rsidRDefault="002B61F2" w:rsidP="002B61F2">
      <w:pPr>
        <w:widowControl w:val="0"/>
        <w:numPr>
          <w:ilvl w:val="2"/>
          <w:numId w:val="65"/>
        </w:numPr>
        <w:ind w:left="1134" w:hanging="708"/>
        <w:jc w:val="both"/>
        <w:rPr>
          <w:rFonts w:eastAsia="Calibri"/>
        </w:rPr>
      </w:pPr>
      <w:r w:rsidRPr="00FF3ADE">
        <w:t xml:space="preserve">apņemas, cik drīz vien iespējams, informēt </w:t>
      </w:r>
      <w:r w:rsidRPr="006E11D7">
        <w:rPr>
          <w:b/>
          <w:bCs/>
        </w:rPr>
        <w:t>Pasūtītāj</w:t>
      </w:r>
      <w:r>
        <w:rPr>
          <w:b/>
          <w:bCs/>
        </w:rPr>
        <w:t>u</w:t>
      </w:r>
      <w:r w:rsidRPr="00FF3ADE">
        <w:t xml:space="preserve"> par visiem </w:t>
      </w:r>
      <w:r w:rsidRPr="006E11D7">
        <w:rPr>
          <w:b/>
          <w:bCs/>
        </w:rPr>
        <w:t>Izpildītāj</w:t>
      </w:r>
      <w:r>
        <w:rPr>
          <w:b/>
          <w:bCs/>
        </w:rPr>
        <w:t>am</w:t>
      </w:r>
      <w:r w:rsidRPr="00FF3ADE">
        <w:t xml:space="preserve"> zināmajiem Līguma izpildes laikā esošajiem vai iespējamajiem sarežģījumiem, kas varētu aizkavēt Līguma saistību izpildi. Ja </w:t>
      </w:r>
      <w:r w:rsidRPr="006E11D7">
        <w:rPr>
          <w:b/>
          <w:bCs/>
        </w:rPr>
        <w:t>Izpildītājs</w:t>
      </w:r>
      <w:r w:rsidRPr="00FF3ADE">
        <w:t xml:space="preserve"> nav tik drīz, cik vien iespējams, informējis </w:t>
      </w:r>
      <w:r w:rsidRPr="006E11D7">
        <w:rPr>
          <w:b/>
          <w:bCs/>
        </w:rPr>
        <w:t>Pasūtītāj</w:t>
      </w:r>
      <w:r>
        <w:rPr>
          <w:b/>
          <w:bCs/>
        </w:rPr>
        <w:t>u</w:t>
      </w:r>
      <w:r w:rsidRPr="00FF3ADE">
        <w:t xml:space="preserve"> par visiem </w:t>
      </w:r>
      <w:r w:rsidRPr="006E11D7">
        <w:rPr>
          <w:b/>
          <w:bCs/>
        </w:rPr>
        <w:t>Izpildītāj</w:t>
      </w:r>
      <w:r>
        <w:rPr>
          <w:b/>
          <w:bCs/>
        </w:rPr>
        <w:t>am</w:t>
      </w:r>
      <w:r w:rsidRPr="00FF3ADE">
        <w:t xml:space="preserve"> zināmajiem, Līguma izpildes laikā esošajiem vai iespējamajiem sarežģījumiem, </w:t>
      </w:r>
      <w:r w:rsidRPr="006E11D7">
        <w:rPr>
          <w:b/>
          <w:bCs/>
        </w:rPr>
        <w:t>Izpildītājs</w:t>
      </w:r>
      <w:r w:rsidRPr="00FF3ADE">
        <w:t xml:space="preserve"> apņemas segt tā rezultātā </w:t>
      </w:r>
      <w:r w:rsidRPr="006E11D7">
        <w:rPr>
          <w:b/>
          <w:bCs/>
        </w:rPr>
        <w:t>Pasūtītāj</w:t>
      </w:r>
      <w:r>
        <w:rPr>
          <w:b/>
          <w:bCs/>
        </w:rPr>
        <w:t>am</w:t>
      </w:r>
      <w:r w:rsidRPr="00FF3ADE">
        <w:t xml:space="preserve"> radītos zaudējumus</w:t>
      </w:r>
      <w:r w:rsidRPr="00FF3ADE">
        <w:rPr>
          <w:rFonts w:eastAsia="Calibri"/>
        </w:rPr>
        <w:t>;</w:t>
      </w:r>
    </w:p>
    <w:p w14:paraId="04543A43" w14:textId="77777777" w:rsidR="002B61F2" w:rsidRPr="00FF3ADE" w:rsidRDefault="002B61F2" w:rsidP="002B61F2">
      <w:pPr>
        <w:numPr>
          <w:ilvl w:val="2"/>
          <w:numId w:val="65"/>
        </w:numPr>
        <w:ind w:left="1134" w:hanging="708"/>
        <w:contextualSpacing/>
        <w:jc w:val="both"/>
        <w:rPr>
          <w:rFonts w:eastAsia="Calibri"/>
        </w:rPr>
      </w:pPr>
      <w:r w:rsidRPr="00FF3ADE">
        <w:rPr>
          <w:rFonts w:eastAsia="Calibri"/>
        </w:rPr>
        <w:t>nav tiesīgs nodot savas Līgumā noteiktās tiesības un pienākumus trešajai personai, izņemot Līguma noteiktos apakšuzņēmējus;</w:t>
      </w:r>
    </w:p>
    <w:p w14:paraId="2E4BD4EA" w14:textId="77777777" w:rsidR="002B61F2" w:rsidRPr="00FF3ADE" w:rsidRDefault="002B61F2" w:rsidP="002B61F2">
      <w:pPr>
        <w:widowControl w:val="0"/>
        <w:numPr>
          <w:ilvl w:val="2"/>
          <w:numId w:val="65"/>
        </w:numPr>
        <w:ind w:left="1276" w:right="-58" w:hanging="850"/>
        <w:contextualSpacing/>
        <w:jc w:val="both"/>
      </w:pPr>
      <w:r w:rsidRPr="00FF3ADE">
        <w:rPr>
          <w:rFonts w:eastAsia="Calibri"/>
          <w:bCs/>
        </w:rPr>
        <w:t xml:space="preserve">atrodoties </w:t>
      </w:r>
      <w:r w:rsidRPr="006E11D7">
        <w:rPr>
          <w:b/>
          <w:bCs/>
        </w:rPr>
        <w:t>Pasūtītāj</w:t>
      </w:r>
      <w:r>
        <w:rPr>
          <w:b/>
          <w:bCs/>
        </w:rPr>
        <w:t>a</w:t>
      </w:r>
      <w:r w:rsidRPr="00FF3ADE">
        <w:rPr>
          <w:rFonts w:eastAsia="Calibri"/>
          <w:bCs/>
        </w:rPr>
        <w:t xml:space="preserve"> teritorijā un telpās ievēro </w:t>
      </w:r>
      <w:r w:rsidRPr="006E11D7">
        <w:rPr>
          <w:b/>
          <w:bCs/>
        </w:rPr>
        <w:t>Pasūtītāj</w:t>
      </w:r>
      <w:r>
        <w:rPr>
          <w:b/>
          <w:bCs/>
        </w:rPr>
        <w:t>a</w:t>
      </w:r>
      <w:r w:rsidRPr="00FF3ADE">
        <w:rPr>
          <w:rFonts w:eastAsia="Calibri"/>
          <w:bCs/>
        </w:rPr>
        <w:t xml:space="preserve"> noteiktos iekšējās kārtības noteikumus, caurlaižu režīmu un drošības prasības;</w:t>
      </w:r>
    </w:p>
    <w:p w14:paraId="2E33CDCE" w14:textId="77777777" w:rsidR="002B61F2" w:rsidRPr="00FF3ADE" w:rsidRDefault="002B61F2" w:rsidP="002B61F2">
      <w:pPr>
        <w:widowControl w:val="0"/>
        <w:numPr>
          <w:ilvl w:val="2"/>
          <w:numId w:val="65"/>
        </w:numPr>
        <w:ind w:left="1276" w:hanging="850"/>
        <w:jc w:val="both"/>
        <w:rPr>
          <w:rFonts w:eastAsia="Calibri"/>
        </w:rPr>
      </w:pPr>
      <w:r w:rsidRPr="00FF3ADE">
        <w:rPr>
          <w:rFonts w:eastAsia="Calibri"/>
        </w:rPr>
        <w:t xml:space="preserve">Līguma izpildē atbild par darba aizsardzības, vides aizsardzības, ugunsdrošības, elektroiekārtu ekspluatācijas un citu ārējo normatīvo aktu, kas attiecas uz </w:t>
      </w:r>
      <w:r>
        <w:rPr>
          <w:rFonts w:eastAsia="Calibri"/>
        </w:rPr>
        <w:t xml:space="preserve">darbu, Instruktāžas, </w:t>
      </w:r>
      <w:r w:rsidRPr="00F72460">
        <w:rPr>
          <w:rFonts w:eastAsia="Calibri"/>
          <w:i/>
        </w:rPr>
        <w:t>Apkopes</w:t>
      </w:r>
      <w:r>
        <w:rPr>
          <w:rFonts w:eastAsia="Calibri"/>
        </w:rPr>
        <w:t xml:space="preserve"> </w:t>
      </w:r>
      <w:r w:rsidRPr="00F72460">
        <w:rPr>
          <w:rFonts w:eastAsia="Calibri"/>
        </w:rPr>
        <w:t>izpildes</w:t>
      </w:r>
      <w:r w:rsidRPr="00FF3ADE">
        <w:rPr>
          <w:rFonts w:eastAsia="Calibri"/>
        </w:rPr>
        <w:t xml:space="preserve"> kārtību un kvalitāti, ievērošanu. </w:t>
      </w:r>
      <w:r w:rsidRPr="006E11D7">
        <w:rPr>
          <w:b/>
          <w:bCs/>
        </w:rPr>
        <w:t>Izpildītājs</w:t>
      </w:r>
      <w:r w:rsidRPr="00FF3ADE">
        <w:rPr>
          <w:rFonts w:eastAsia="Arial Unicode MS"/>
        </w:rPr>
        <w:t xml:space="preserve"> atbild par savu darbinieku rīcību darba aizsardzības jautājumos (t. sk. par darba aizsardzības pasākumiem) Līguma izpildes laikā</w:t>
      </w:r>
      <w:r w:rsidRPr="00FF3ADE">
        <w:rPr>
          <w:rFonts w:eastAsia="Calibri"/>
        </w:rPr>
        <w:t>;</w:t>
      </w:r>
    </w:p>
    <w:p w14:paraId="146B258A" w14:textId="77777777" w:rsidR="002B61F2" w:rsidRPr="00FF3ADE" w:rsidRDefault="002B61F2" w:rsidP="002B61F2">
      <w:pPr>
        <w:widowControl w:val="0"/>
        <w:numPr>
          <w:ilvl w:val="2"/>
          <w:numId w:val="65"/>
        </w:numPr>
        <w:ind w:left="1276" w:right="-58" w:hanging="850"/>
        <w:contextualSpacing/>
        <w:jc w:val="both"/>
      </w:pPr>
      <w:bookmarkStart w:id="30" w:name="_Hlk70329915"/>
      <w:r w:rsidRPr="00FF3ADE">
        <w:t xml:space="preserve">nodrošina (iesniedz) un iepazīstina </w:t>
      </w:r>
      <w:r w:rsidRPr="006E11D7">
        <w:rPr>
          <w:b/>
          <w:bCs/>
        </w:rPr>
        <w:t>Pasūtītāj</w:t>
      </w:r>
      <w:r>
        <w:rPr>
          <w:b/>
          <w:bCs/>
        </w:rPr>
        <w:t>u</w:t>
      </w:r>
      <w:r w:rsidRPr="00FF3ADE">
        <w:t xml:space="preserve"> ar patiesu un pilnīgu informāciju par </w:t>
      </w:r>
      <w:r>
        <w:t>Preci</w:t>
      </w:r>
      <w:r w:rsidRPr="00FF3ADE">
        <w:t>, tās kvalitāti</w:t>
      </w:r>
      <w:bookmarkEnd w:id="30"/>
      <w:r w:rsidRPr="00FF3ADE">
        <w:t>, specifiskām īpašībām, uzturēšanas un lietošanas noteikumiem,</w:t>
      </w:r>
      <w:r>
        <w:t xml:space="preserve"> tehnisko dokumentāciju angļu valodā, latviešu valodā un oriģinālvalodā</w:t>
      </w:r>
      <w:r w:rsidRPr="00FF3ADE">
        <w:t xml:space="preserve"> un pēc </w:t>
      </w:r>
      <w:r>
        <w:t>Preces</w:t>
      </w:r>
      <w:r w:rsidRPr="00FF3ADE">
        <w:t xml:space="preserve"> uzstādīšanas nodrošina </w:t>
      </w:r>
      <w:r w:rsidRPr="006E11D7">
        <w:rPr>
          <w:b/>
          <w:bCs/>
        </w:rPr>
        <w:t>Pasūtītāj</w:t>
      </w:r>
      <w:r>
        <w:rPr>
          <w:b/>
          <w:bCs/>
        </w:rPr>
        <w:t>a</w:t>
      </w:r>
      <w:r w:rsidRPr="00FF3ADE">
        <w:t xml:space="preserve"> personālam </w:t>
      </w:r>
      <w:r>
        <w:t>Preces</w:t>
      </w:r>
      <w:r w:rsidRPr="00FF3ADE">
        <w:t xml:space="preserve"> ekspluatācijas </w:t>
      </w:r>
      <w:r>
        <w:t>I</w:t>
      </w:r>
      <w:r w:rsidRPr="00FF3ADE">
        <w:t xml:space="preserve">nstruktāžu atbilstoši </w:t>
      </w:r>
      <w:r>
        <w:t>Preces</w:t>
      </w:r>
      <w:r w:rsidRPr="00FF3ADE">
        <w:t xml:space="preserve"> ražotāja noteikumiem, rekomendācijām</w:t>
      </w:r>
      <w:r>
        <w:t xml:space="preserve"> </w:t>
      </w:r>
      <w:r w:rsidRPr="00FF3ADE">
        <w:t>un normatīvo aktu prasībām;</w:t>
      </w:r>
    </w:p>
    <w:p w14:paraId="6D8BE078" w14:textId="77777777" w:rsidR="002B61F2" w:rsidRPr="00FF3ADE" w:rsidRDefault="002B61F2" w:rsidP="002B61F2">
      <w:pPr>
        <w:widowControl w:val="0"/>
        <w:numPr>
          <w:ilvl w:val="2"/>
          <w:numId w:val="65"/>
        </w:numPr>
        <w:ind w:left="1276" w:right="-58" w:hanging="850"/>
        <w:contextualSpacing/>
        <w:jc w:val="both"/>
      </w:pPr>
      <w:r w:rsidRPr="00FF3ADE">
        <w:rPr>
          <w:rFonts w:eastAsia="Calibri"/>
        </w:rPr>
        <w:t xml:space="preserve">pēc </w:t>
      </w:r>
      <w:r w:rsidRPr="006E11D7">
        <w:rPr>
          <w:b/>
          <w:bCs/>
        </w:rPr>
        <w:t>Pasūtītāj</w:t>
      </w:r>
      <w:r>
        <w:rPr>
          <w:b/>
          <w:bCs/>
        </w:rPr>
        <w:t>a</w:t>
      </w:r>
      <w:r w:rsidRPr="00FF3ADE">
        <w:rPr>
          <w:rFonts w:eastAsia="Calibri"/>
        </w:rPr>
        <w:t xml:space="preserve"> pieprasījuma </w:t>
      </w:r>
      <w:r w:rsidRPr="006E11D7">
        <w:rPr>
          <w:b/>
          <w:bCs/>
        </w:rPr>
        <w:t>Izpildītājs</w:t>
      </w:r>
      <w:r w:rsidRPr="00FF3ADE">
        <w:rPr>
          <w:rFonts w:eastAsia="Calibri"/>
        </w:rPr>
        <w:t xml:space="preserve"> </w:t>
      </w:r>
      <w:r w:rsidRPr="00FF3ADE">
        <w:rPr>
          <w:rFonts w:eastAsia="Calibri"/>
          <w:i/>
        </w:rPr>
        <w:t>5 (piecu) darba dienu laikā</w:t>
      </w:r>
      <w:r w:rsidRPr="00FF3ADE">
        <w:t xml:space="preserve"> sniedz visu </w:t>
      </w:r>
      <w:r w:rsidRPr="006E11D7">
        <w:rPr>
          <w:b/>
          <w:bCs/>
        </w:rPr>
        <w:t>Pasūtītāj</w:t>
      </w:r>
      <w:r>
        <w:rPr>
          <w:b/>
          <w:bCs/>
        </w:rPr>
        <w:t>a</w:t>
      </w:r>
      <w:r w:rsidRPr="00FF3ADE">
        <w:t xml:space="preserve"> pieprasīto informāciju, lai </w:t>
      </w:r>
      <w:r w:rsidRPr="006E11D7">
        <w:rPr>
          <w:b/>
          <w:bCs/>
        </w:rPr>
        <w:t>Pasūtītāj</w:t>
      </w:r>
      <w:r>
        <w:rPr>
          <w:b/>
          <w:bCs/>
        </w:rPr>
        <w:t>s</w:t>
      </w:r>
      <w:r w:rsidRPr="00FF3ADE">
        <w:t xml:space="preserve"> varētu veikt </w:t>
      </w:r>
      <w:r>
        <w:t>Preces</w:t>
      </w:r>
      <w:r w:rsidRPr="00FF3ADE">
        <w:t xml:space="preserve"> izcelsmes un kvalitātes pārbaudi;</w:t>
      </w:r>
    </w:p>
    <w:p w14:paraId="2A2F446C" w14:textId="77777777" w:rsidR="002B61F2" w:rsidRDefault="002B61F2" w:rsidP="002B61F2">
      <w:pPr>
        <w:widowControl w:val="0"/>
        <w:numPr>
          <w:ilvl w:val="2"/>
          <w:numId w:val="65"/>
        </w:numPr>
        <w:ind w:left="1276" w:right="-58" w:hanging="850"/>
        <w:contextualSpacing/>
        <w:jc w:val="both"/>
      </w:pPr>
      <w:r w:rsidRPr="00FF3ADE">
        <w:rPr>
          <w:rFonts w:eastAsia="Calibri"/>
          <w:color w:val="000000"/>
        </w:rPr>
        <w:t xml:space="preserve">apliecina, ka ir iepazinies ar </w:t>
      </w:r>
      <w:r>
        <w:rPr>
          <w:rFonts w:eastAsia="Calibri"/>
          <w:color w:val="000000"/>
        </w:rPr>
        <w:t>darbu</w:t>
      </w:r>
      <w:r w:rsidRPr="00FF3ADE">
        <w:rPr>
          <w:rFonts w:eastAsia="Calibri"/>
          <w:color w:val="000000"/>
        </w:rPr>
        <w:t xml:space="preserve"> veikšanas vietu un apstākļiem un pret tiem nav nekādu iebildumu, lai kvalitatīvi izpildītu </w:t>
      </w:r>
      <w:r>
        <w:rPr>
          <w:rFonts w:eastAsia="Calibri"/>
          <w:color w:val="000000"/>
        </w:rPr>
        <w:t>Līgumu</w:t>
      </w:r>
      <w:r w:rsidRPr="00FF3ADE">
        <w:rPr>
          <w:rFonts w:eastAsia="Calibri"/>
          <w:color w:val="000000"/>
        </w:rPr>
        <w:t xml:space="preserve">, ievērojot darbu izpildes vietas specifiku, integrējot </w:t>
      </w:r>
      <w:r>
        <w:t>Preci</w:t>
      </w:r>
      <w:r w:rsidRPr="00FF3ADE">
        <w:rPr>
          <w:rFonts w:eastAsia="Calibri"/>
          <w:color w:val="000000"/>
        </w:rPr>
        <w:t xml:space="preserve"> kopējā kuģa sistēmā</w:t>
      </w:r>
      <w:r>
        <w:rPr>
          <w:rFonts w:eastAsia="Calibri"/>
          <w:color w:val="000000"/>
        </w:rPr>
        <w:t>,</w:t>
      </w:r>
      <w:r w:rsidRPr="00FF3ADE">
        <w:rPr>
          <w:rFonts w:eastAsia="Calibri"/>
        </w:rPr>
        <w:t xml:space="preserve"> t.sk., pieslēdzot kopējai elektroapgādei;</w:t>
      </w:r>
      <w:r>
        <w:t xml:space="preserve"> </w:t>
      </w:r>
    </w:p>
    <w:p w14:paraId="72609B34" w14:textId="77777777" w:rsidR="002B61F2" w:rsidRPr="005755C1" w:rsidRDefault="002B61F2" w:rsidP="002B61F2">
      <w:pPr>
        <w:widowControl w:val="0"/>
        <w:numPr>
          <w:ilvl w:val="2"/>
          <w:numId w:val="65"/>
        </w:numPr>
        <w:ind w:left="1276" w:right="-58" w:hanging="850"/>
        <w:contextualSpacing/>
        <w:jc w:val="both"/>
      </w:pPr>
      <w:r w:rsidRPr="00FF3ADE">
        <w:t>uzņemas atbildību par visām materiālajām un/vai cita rakstura sekām gadījumā, ja</w:t>
      </w:r>
      <w:r w:rsidRPr="00FF3ADE">
        <w:rPr>
          <w:bCs/>
        </w:rPr>
        <w:t xml:space="preserve"> </w:t>
      </w:r>
      <w:r w:rsidRPr="006E11D7">
        <w:rPr>
          <w:b/>
          <w:bCs/>
        </w:rPr>
        <w:t>Izpildītājs</w:t>
      </w:r>
      <w:r w:rsidRPr="00FF3ADE">
        <w:t xml:space="preserve"> nav informējis </w:t>
      </w:r>
      <w:r>
        <w:t>Līguma</w:t>
      </w:r>
      <w:r w:rsidRPr="00FF3ADE">
        <w:t xml:space="preserve"> izpildē iesaistītās personas par Līguma noteiktajām drošības prasībām, informācijas neizpaušanas aizliegumu vai datu subjektus par datu nodošanu </w:t>
      </w:r>
      <w:r w:rsidRPr="006E11D7">
        <w:rPr>
          <w:b/>
          <w:bCs/>
        </w:rPr>
        <w:t>Pasūtītāj</w:t>
      </w:r>
      <w:r>
        <w:rPr>
          <w:b/>
          <w:bCs/>
        </w:rPr>
        <w:t>am</w:t>
      </w:r>
      <w:r w:rsidRPr="00FF3ADE">
        <w:t xml:space="preserve">, datu apstrādes nolūkiem, juridiskajiem pamatojumiem un tiesībām, un ja </w:t>
      </w:r>
      <w:r w:rsidRPr="006E11D7">
        <w:rPr>
          <w:b/>
          <w:bCs/>
        </w:rPr>
        <w:t>Izpildītāj</w:t>
      </w:r>
      <w:r>
        <w:rPr>
          <w:b/>
          <w:bCs/>
        </w:rPr>
        <w:t>a</w:t>
      </w:r>
      <w:r w:rsidRPr="00FF3ADE">
        <w:t xml:space="preserve"> sniegtais apliecinājums izrādīsies nepatiess un </w:t>
      </w:r>
      <w:r w:rsidRPr="006E11D7">
        <w:rPr>
          <w:b/>
          <w:bCs/>
        </w:rPr>
        <w:t>Izpildītājs</w:t>
      </w:r>
      <w:r w:rsidRPr="00FF3ADE">
        <w:t xml:space="preserve"> ar Līgumā iesaistītajām pilnvarotajām </w:t>
      </w:r>
      <w:r w:rsidRPr="005755C1">
        <w:t>personām nebūs saskaņojis datu apstrādi;</w:t>
      </w:r>
    </w:p>
    <w:p w14:paraId="7F2F0E07" w14:textId="77777777" w:rsidR="002B61F2" w:rsidRPr="00CE40DB" w:rsidRDefault="002B61F2" w:rsidP="002B61F2">
      <w:pPr>
        <w:numPr>
          <w:ilvl w:val="2"/>
          <w:numId w:val="65"/>
        </w:numPr>
        <w:autoSpaceDN w:val="0"/>
        <w:ind w:left="1276" w:hanging="850"/>
        <w:jc w:val="both"/>
      </w:pPr>
      <w:r w:rsidRPr="00CE40DB">
        <w:t>nodrošina, ka piegādātā Prece ir jauna, nelietota;</w:t>
      </w:r>
    </w:p>
    <w:p w14:paraId="4B3A115D" w14:textId="77777777" w:rsidR="002B61F2" w:rsidRPr="00376F12" w:rsidRDefault="002B61F2" w:rsidP="002B61F2">
      <w:pPr>
        <w:widowControl w:val="0"/>
        <w:numPr>
          <w:ilvl w:val="2"/>
          <w:numId w:val="65"/>
        </w:numPr>
        <w:ind w:left="1276" w:right="-58" w:hanging="850"/>
        <w:contextualSpacing/>
        <w:jc w:val="both"/>
      </w:pPr>
      <w:r w:rsidRPr="00F73CD9">
        <w:rPr>
          <w:rFonts w:eastAsia="Calibri"/>
          <w:color w:val="000000"/>
        </w:rPr>
        <w:t xml:space="preserve">piegādā Preci ražotāja standarta iepakojumā atbilstoši Tehniskās specifikācijas prasībām, </w:t>
      </w:r>
      <w:r w:rsidRPr="00CE40DB">
        <w:t>norādot Preces veidu, komplektāciju</w:t>
      </w:r>
      <w:r w:rsidRPr="00F73CD9">
        <w:rPr>
          <w:rFonts w:eastAsia="Calibri"/>
          <w:color w:val="000000"/>
        </w:rPr>
        <w:t>, nodrošinot pilnīgu Preces drošību pret iespējamajiem bojājumiem to</w:t>
      </w:r>
      <w:r w:rsidRPr="000F6098">
        <w:rPr>
          <w:rFonts w:eastAsia="Calibri"/>
          <w:color w:val="000000"/>
        </w:rPr>
        <w:t xml:space="preserve"> transportējot, un uzņemas visu risku par Preces nejaušu bojāeju vai bojājumiem līdz pieņemšanas – nodošanas akta abpusējas parakstīšanas brīdim</w:t>
      </w:r>
      <w:r>
        <w:rPr>
          <w:rFonts w:eastAsia="Calibri"/>
          <w:color w:val="000000"/>
        </w:rPr>
        <w:t>;</w:t>
      </w:r>
    </w:p>
    <w:p w14:paraId="0DB8E924" w14:textId="77777777" w:rsidR="002B61F2" w:rsidRPr="000F6098" w:rsidRDefault="002B61F2" w:rsidP="002B61F2">
      <w:pPr>
        <w:widowControl w:val="0"/>
        <w:numPr>
          <w:ilvl w:val="2"/>
          <w:numId w:val="65"/>
        </w:numPr>
        <w:ind w:left="1276" w:right="-58" w:hanging="850"/>
        <w:contextualSpacing/>
        <w:jc w:val="both"/>
      </w:pPr>
      <w:r>
        <w:t>n</w:t>
      </w:r>
      <w:r w:rsidRPr="00270789">
        <w:t>odrošin</w:t>
      </w:r>
      <w:r>
        <w:t>a</w:t>
      </w:r>
      <w:r w:rsidRPr="00270789">
        <w:t xml:space="preserve"> atkritumu </w:t>
      </w:r>
      <w:r>
        <w:t xml:space="preserve">un pēc </w:t>
      </w:r>
      <w:r w:rsidRPr="006E11D7">
        <w:rPr>
          <w:b/>
          <w:bCs/>
        </w:rPr>
        <w:t>Pasūtītāj</w:t>
      </w:r>
      <w:r>
        <w:rPr>
          <w:b/>
          <w:bCs/>
        </w:rPr>
        <w:t>a</w:t>
      </w:r>
      <w:r>
        <w:t xml:space="preserve"> pieprasījuma, demontētā žirokompasa </w:t>
      </w:r>
      <w:r w:rsidRPr="00270789">
        <w:t>utilizāciju</w:t>
      </w:r>
      <w:r>
        <w:t>;</w:t>
      </w:r>
    </w:p>
    <w:p w14:paraId="09D4C114" w14:textId="77777777" w:rsidR="002B61F2" w:rsidRPr="0024204F" w:rsidRDefault="002B61F2" w:rsidP="002B61F2">
      <w:pPr>
        <w:widowControl w:val="0"/>
        <w:numPr>
          <w:ilvl w:val="2"/>
          <w:numId w:val="65"/>
        </w:numPr>
        <w:ind w:left="1276" w:right="-58" w:hanging="850"/>
        <w:contextualSpacing/>
        <w:jc w:val="both"/>
      </w:pPr>
      <w:r w:rsidRPr="00FF3ADE">
        <w:rPr>
          <w:rFonts w:eastAsia="Calibri"/>
          <w:color w:val="000000"/>
        </w:rPr>
        <w:t>atbildīgs par e-rēķinu informācijas nodošanu Valsts ieņēmumu dienestā.</w:t>
      </w:r>
    </w:p>
    <w:p w14:paraId="41FFDC2E" w14:textId="77777777" w:rsidR="002B61F2" w:rsidRPr="00FF3ADE" w:rsidRDefault="002B61F2" w:rsidP="002B61F2">
      <w:pPr>
        <w:widowControl w:val="0"/>
        <w:ind w:left="1276" w:right="-58"/>
        <w:contextualSpacing/>
        <w:jc w:val="both"/>
      </w:pPr>
    </w:p>
    <w:p w14:paraId="0FAEA83B" w14:textId="77777777" w:rsidR="002B61F2" w:rsidRPr="00FF3ADE" w:rsidRDefault="002B61F2" w:rsidP="002B61F2">
      <w:pPr>
        <w:widowControl w:val="0"/>
        <w:numPr>
          <w:ilvl w:val="1"/>
          <w:numId w:val="65"/>
        </w:numPr>
        <w:ind w:left="709" w:right="-58" w:hanging="709"/>
        <w:contextualSpacing/>
        <w:jc w:val="both"/>
      </w:pPr>
      <w:r w:rsidRPr="006E11D7">
        <w:rPr>
          <w:b/>
          <w:bCs/>
        </w:rPr>
        <w:t>Pasūtītāj</w:t>
      </w:r>
      <w:r>
        <w:rPr>
          <w:b/>
          <w:bCs/>
        </w:rPr>
        <w:t>s</w:t>
      </w:r>
      <w:r w:rsidRPr="00FF3ADE">
        <w:t>:</w:t>
      </w:r>
    </w:p>
    <w:p w14:paraId="3A7898E7" w14:textId="77777777" w:rsidR="002B61F2" w:rsidRPr="00FF3ADE" w:rsidRDefault="002B61F2" w:rsidP="002B61F2">
      <w:pPr>
        <w:widowControl w:val="0"/>
        <w:numPr>
          <w:ilvl w:val="2"/>
          <w:numId w:val="65"/>
        </w:numPr>
        <w:ind w:left="1134" w:right="-58" w:hanging="708"/>
        <w:contextualSpacing/>
        <w:jc w:val="both"/>
      </w:pPr>
      <w:r w:rsidRPr="00FF3ADE">
        <w:t xml:space="preserve">ir tiesīgs Līguma izpildes laikā pārbaudīt </w:t>
      </w:r>
      <w:r>
        <w:t>Preces</w:t>
      </w:r>
      <w:r w:rsidRPr="00FF3ADE">
        <w:t xml:space="preserve"> kvalitāti un </w:t>
      </w:r>
      <w:r>
        <w:t>Preces</w:t>
      </w:r>
      <w:r w:rsidRPr="00FF3ADE">
        <w:t xml:space="preserve"> atbilstību Līguma un Tehniskās specifikācijas prasībām;</w:t>
      </w:r>
    </w:p>
    <w:p w14:paraId="3F8EBBF8" w14:textId="77777777" w:rsidR="002B61F2" w:rsidRDefault="002B61F2" w:rsidP="002B61F2">
      <w:pPr>
        <w:widowControl w:val="0"/>
        <w:numPr>
          <w:ilvl w:val="2"/>
          <w:numId w:val="65"/>
        </w:numPr>
        <w:ind w:left="1134" w:right="-58" w:hanging="708"/>
        <w:contextualSpacing/>
        <w:jc w:val="both"/>
      </w:pPr>
      <w:r w:rsidRPr="00FF3ADE">
        <w:rPr>
          <w:rFonts w:eastAsia="Calibri"/>
        </w:rPr>
        <w:t xml:space="preserve">organizē </w:t>
      </w:r>
      <w:r w:rsidRPr="006E11D7">
        <w:rPr>
          <w:b/>
          <w:bCs/>
        </w:rPr>
        <w:t>Izpildītāj</w:t>
      </w:r>
      <w:r>
        <w:rPr>
          <w:b/>
          <w:bCs/>
        </w:rPr>
        <w:t>a</w:t>
      </w:r>
      <w:r w:rsidRPr="00FF3ADE">
        <w:rPr>
          <w:rFonts w:eastAsia="Calibri"/>
        </w:rPr>
        <w:t xml:space="preserve"> darbinieku iekļūšanu </w:t>
      </w:r>
      <w:r w:rsidRPr="006E11D7">
        <w:rPr>
          <w:b/>
          <w:bCs/>
        </w:rPr>
        <w:t>Pasūtītāj</w:t>
      </w:r>
      <w:r>
        <w:rPr>
          <w:b/>
          <w:bCs/>
        </w:rPr>
        <w:t>a</w:t>
      </w:r>
      <w:r w:rsidRPr="00FF3ADE">
        <w:rPr>
          <w:rFonts w:eastAsia="Calibri"/>
        </w:rPr>
        <w:t xml:space="preserve"> teritorijā un telpās ar </w:t>
      </w:r>
      <w:r w:rsidRPr="006E11D7">
        <w:rPr>
          <w:b/>
          <w:bCs/>
        </w:rPr>
        <w:t>Pasūtītāj</w:t>
      </w:r>
      <w:r>
        <w:rPr>
          <w:b/>
          <w:bCs/>
        </w:rPr>
        <w:t>u</w:t>
      </w:r>
      <w:r w:rsidRPr="00FF3ADE">
        <w:rPr>
          <w:rFonts w:eastAsia="Calibri"/>
        </w:rPr>
        <w:t xml:space="preserve"> iepriekš saskaņotā kārtībā</w:t>
      </w:r>
      <w:r w:rsidRPr="00FF3ADE">
        <w:t>;</w:t>
      </w:r>
    </w:p>
    <w:p w14:paraId="61CE0211" w14:textId="77777777" w:rsidR="002B61F2" w:rsidRDefault="002B61F2" w:rsidP="002B61F2">
      <w:pPr>
        <w:widowControl w:val="0"/>
        <w:ind w:left="1134" w:right="-58"/>
        <w:contextualSpacing/>
        <w:jc w:val="both"/>
      </w:pPr>
    </w:p>
    <w:p w14:paraId="37323260" w14:textId="77777777" w:rsidR="002B61F2" w:rsidRDefault="002B61F2" w:rsidP="002B61F2">
      <w:pPr>
        <w:widowControl w:val="0"/>
        <w:ind w:left="1134" w:right="-57"/>
        <w:contextualSpacing/>
        <w:jc w:val="both"/>
      </w:pPr>
    </w:p>
    <w:p w14:paraId="1BC34B71" w14:textId="77777777" w:rsidR="002B61F2" w:rsidRDefault="002B61F2" w:rsidP="002B61F2">
      <w:pPr>
        <w:widowControl w:val="0"/>
        <w:ind w:left="1134" w:right="-57"/>
        <w:contextualSpacing/>
        <w:jc w:val="both"/>
      </w:pPr>
    </w:p>
    <w:p w14:paraId="2E31FB3A" w14:textId="77777777" w:rsidR="002B61F2" w:rsidRPr="0024204F" w:rsidRDefault="002B61F2" w:rsidP="002B61F2">
      <w:pPr>
        <w:widowControl w:val="0"/>
        <w:ind w:left="1134" w:right="-57"/>
        <w:contextualSpacing/>
        <w:jc w:val="both"/>
      </w:pPr>
    </w:p>
    <w:p w14:paraId="4E7FBD5B" w14:textId="77777777" w:rsidR="002B61F2" w:rsidRPr="0024204F" w:rsidRDefault="002B61F2" w:rsidP="002B61F2">
      <w:pPr>
        <w:widowControl w:val="0"/>
        <w:numPr>
          <w:ilvl w:val="2"/>
          <w:numId w:val="65"/>
        </w:numPr>
        <w:ind w:left="1134" w:right="-57" w:hanging="708"/>
        <w:contextualSpacing/>
        <w:jc w:val="both"/>
      </w:pPr>
      <w:r w:rsidRPr="0024204F">
        <w:rPr>
          <w:rFonts w:eastAsia="Calibri"/>
        </w:rPr>
        <w:t xml:space="preserve">Līgumā noteiktajā kārtībā pieņem </w:t>
      </w:r>
      <w:r w:rsidRPr="0024204F">
        <w:rPr>
          <w:b/>
          <w:bCs/>
        </w:rPr>
        <w:t>Izpildītāja</w:t>
      </w:r>
      <w:r w:rsidRPr="0024204F">
        <w:t xml:space="preserve"> nomainīto, kvalitatīvo Preci;</w:t>
      </w:r>
    </w:p>
    <w:p w14:paraId="15902B5F" w14:textId="77777777" w:rsidR="002B61F2" w:rsidRPr="0024204F" w:rsidRDefault="002B61F2" w:rsidP="002B61F2">
      <w:pPr>
        <w:widowControl w:val="0"/>
        <w:numPr>
          <w:ilvl w:val="2"/>
          <w:numId w:val="65"/>
        </w:numPr>
        <w:ind w:left="1134" w:right="-57" w:hanging="708"/>
        <w:contextualSpacing/>
        <w:jc w:val="both"/>
      </w:pPr>
      <w:r w:rsidRPr="0024204F">
        <w:t>pieņemot Preci ir tiesīgs pieaicināt speciālistus un ekspertus, lai pārbaudītu Preces atbilstību Līguma nosacījumiem;</w:t>
      </w:r>
    </w:p>
    <w:p w14:paraId="56DC90C9" w14:textId="77777777" w:rsidR="002B61F2" w:rsidRPr="0024204F" w:rsidRDefault="002B61F2" w:rsidP="002B61F2">
      <w:pPr>
        <w:widowControl w:val="0"/>
        <w:numPr>
          <w:ilvl w:val="2"/>
          <w:numId w:val="65"/>
        </w:numPr>
        <w:ind w:left="1134" w:right="-57" w:hanging="708"/>
        <w:contextualSpacing/>
        <w:jc w:val="both"/>
      </w:pPr>
      <w:r w:rsidRPr="0024204F">
        <w:rPr>
          <w:rFonts w:eastAsia="Calibri"/>
          <w:bCs/>
          <w:iCs/>
        </w:rPr>
        <w:t xml:space="preserve">nodrošina </w:t>
      </w:r>
      <w:r w:rsidRPr="0024204F">
        <w:t>Preces</w:t>
      </w:r>
      <w:r w:rsidRPr="0024204F">
        <w:rPr>
          <w:rFonts w:eastAsia="Calibri"/>
          <w:bCs/>
          <w:iCs/>
        </w:rPr>
        <w:t xml:space="preserve"> uzturēšanu un lietošanu atbilstoši </w:t>
      </w:r>
      <w:r w:rsidRPr="0024204F">
        <w:rPr>
          <w:b/>
          <w:bCs/>
        </w:rPr>
        <w:t>Izpildītāja</w:t>
      </w:r>
      <w:r w:rsidRPr="0024204F">
        <w:rPr>
          <w:rFonts w:eastAsia="Calibri"/>
          <w:bCs/>
          <w:iCs/>
        </w:rPr>
        <w:t xml:space="preserve"> iesniegtajiem </w:t>
      </w:r>
      <w:r w:rsidRPr="0024204F">
        <w:t>Preces</w:t>
      </w:r>
      <w:r w:rsidRPr="0024204F">
        <w:rPr>
          <w:rFonts w:eastAsia="Calibri"/>
          <w:bCs/>
          <w:iCs/>
        </w:rPr>
        <w:t xml:space="preserve"> uzturēšanas, lietošanas noteikumiem un veiktajai Instruktāžai;</w:t>
      </w:r>
    </w:p>
    <w:p w14:paraId="66AB4E7A" w14:textId="77777777" w:rsidR="002B61F2" w:rsidRPr="0024204F" w:rsidRDefault="002B61F2" w:rsidP="002B61F2">
      <w:pPr>
        <w:widowControl w:val="0"/>
        <w:numPr>
          <w:ilvl w:val="2"/>
          <w:numId w:val="65"/>
        </w:numPr>
        <w:ind w:left="1134" w:right="-57" w:hanging="708"/>
        <w:contextualSpacing/>
        <w:jc w:val="both"/>
      </w:pPr>
      <w:r w:rsidRPr="0024204F">
        <w:rPr>
          <w:bCs/>
        </w:rPr>
        <w:t xml:space="preserve">ir tiesīgs pieprasīt no </w:t>
      </w:r>
      <w:r w:rsidRPr="0024204F">
        <w:rPr>
          <w:b/>
          <w:bCs/>
        </w:rPr>
        <w:t>Izpildītāja</w:t>
      </w:r>
      <w:r w:rsidRPr="0024204F">
        <w:rPr>
          <w:bCs/>
        </w:rPr>
        <w:t xml:space="preserve"> </w:t>
      </w:r>
      <w:r w:rsidRPr="0024204F">
        <w:t>Preces</w:t>
      </w:r>
      <w:r w:rsidRPr="0024204F">
        <w:rPr>
          <w:bCs/>
        </w:rPr>
        <w:t xml:space="preserve"> (t.sk. </w:t>
      </w:r>
      <w:r w:rsidRPr="0024204F">
        <w:t>Preces</w:t>
      </w:r>
      <w:r w:rsidRPr="0024204F">
        <w:rPr>
          <w:bCs/>
        </w:rPr>
        <w:t xml:space="preserve"> </w:t>
      </w:r>
      <w:bookmarkStart w:id="31" w:name="_Hlk158218835"/>
      <w:r w:rsidRPr="0024204F">
        <w:rPr>
          <w:bCs/>
        </w:rPr>
        <w:t>sastāvdaļu</w:t>
      </w:r>
      <w:bookmarkEnd w:id="31"/>
      <w:r w:rsidRPr="0024204F">
        <w:rPr>
          <w:bCs/>
        </w:rPr>
        <w:t xml:space="preserve"> un komponentu) izcelsmi un kvalitāti apliecinošos dokumentus, kā arī, papildus iesniegtajiem dokumentiem, veikt </w:t>
      </w:r>
      <w:r w:rsidRPr="0024204F">
        <w:t>Preces</w:t>
      </w:r>
      <w:r w:rsidRPr="0024204F">
        <w:rPr>
          <w:bCs/>
        </w:rPr>
        <w:t xml:space="preserve"> (t.sk. </w:t>
      </w:r>
      <w:r w:rsidRPr="0024204F">
        <w:t>Preces</w:t>
      </w:r>
      <w:r w:rsidRPr="0024204F">
        <w:rPr>
          <w:bCs/>
        </w:rPr>
        <w:t xml:space="preserve"> sastāvdaļu un komponentu) izcelsmes un kvalitātes pārbaudes visā Līguma darbības laikā, tai skaitā nepieņemt un prasīt </w:t>
      </w:r>
      <w:r w:rsidRPr="0024204F">
        <w:t>Preces</w:t>
      </w:r>
      <w:r w:rsidRPr="0024204F">
        <w:rPr>
          <w:bCs/>
        </w:rPr>
        <w:t xml:space="preserve"> nomaiņu, ja </w:t>
      </w:r>
      <w:r w:rsidRPr="0024204F">
        <w:t>Preces</w:t>
      </w:r>
      <w:r w:rsidRPr="0024204F">
        <w:rPr>
          <w:bCs/>
        </w:rPr>
        <w:t xml:space="preserve"> vai tās sastāvdaļu/komponentu izcelsmes vai ražošanas valsts ir Krievijas Federācija vai Baltkrievijas Republika.</w:t>
      </w:r>
    </w:p>
    <w:p w14:paraId="54EE87E5" w14:textId="77777777" w:rsidR="002B61F2" w:rsidRPr="00FF3ADE" w:rsidRDefault="002B61F2" w:rsidP="002B61F2">
      <w:pPr>
        <w:widowControl w:val="0"/>
        <w:tabs>
          <w:tab w:val="num" w:pos="567"/>
        </w:tabs>
        <w:ind w:left="1224" w:right="-58"/>
        <w:contextualSpacing/>
        <w:jc w:val="both"/>
      </w:pPr>
    </w:p>
    <w:p w14:paraId="5DE03368" w14:textId="77777777" w:rsidR="002B61F2" w:rsidRPr="00FF3ADE" w:rsidRDefault="002B61F2" w:rsidP="002B61F2">
      <w:pPr>
        <w:widowControl w:val="0"/>
        <w:numPr>
          <w:ilvl w:val="0"/>
          <w:numId w:val="65"/>
        </w:numPr>
        <w:ind w:right="-58"/>
        <w:contextualSpacing/>
        <w:jc w:val="center"/>
        <w:rPr>
          <w:b/>
        </w:rPr>
      </w:pPr>
      <w:r>
        <w:rPr>
          <w:rFonts w:eastAsia="Calibri"/>
          <w:b/>
        </w:rPr>
        <w:t>PRECES</w:t>
      </w:r>
      <w:r w:rsidRPr="00FF3ADE">
        <w:rPr>
          <w:rFonts w:eastAsia="Calibri"/>
          <w:b/>
        </w:rPr>
        <w:t xml:space="preserve"> PIEŅEMŠANAS</w:t>
      </w:r>
      <w:r w:rsidRPr="00FF3ADE">
        <w:rPr>
          <w:b/>
          <w:bCs/>
        </w:rPr>
        <w:t xml:space="preserve"> KĀRTĪBA</w:t>
      </w:r>
    </w:p>
    <w:p w14:paraId="7D21071A" w14:textId="77777777" w:rsidR="002B61F2" w:rsidRPr="00FF3ADE" w:rsidRDefault="002B61F2" w:rsidP="002B61F2">
      <w:pPr>
        <w:widowControl w:val="0"/>
        <w:numPr>
          <w:ilvl w:val="1"/>
          <w:numId w:val="65"/>
        </w:numPr>
        <w:tabs>
          <w:tab w:val="num" w:pos="3692"/>
        </w:tabs>
        <w:ind w:left="426" w:right="-58" w:hanging="426"/>
        <w:contextualSpacing/>
        <w:jc w:val="both"/>
      </w:pPr>
      <w:bookmarkStart w:id="32" w:name="_Hlk132355571"/>
      <w:r w:rsidRPr="006E11D7">
        <w:rPr>
          <w:b/>
          <w:bCs/>
        </w:rPr>
        <w:t>Pasūtītāj</w:t>
      </w:r>
      <w:r>
        <w:rPr>
          <w:b/>
          <w:bCs/>
        </w:rPr>
        <w:t>s</w:t>
      </w:r>
      <w:r w:rsidRPr="00FF3ADE">
        <w:t xml:space="preserve"> </w:t>
      </w:r>
      <w:proofErr w:type="spellStart"/>
      <w:r w:rsidRPr="00FF3ADE">
        <w:t>pasūta</w:t>
      </w:r>
      <w:proofErr w:type="spellEnd"/>
      <w:r w:rsidRPr="00FF3ADE">
        <w:t xml:space="preserve"> </w:t>
      </w:r>
      <w:r>
        <w:t>Preci, nomaiņu (vecās iekārtas demontāža, Preces uzstādīšana)</w:t>
      </w:r>
      <w:r w:rsidRPr="00FF3ADE">
        <w:t xml:space="preserve"> uz konkrēta kuģa, </w:t>
      </w:r>
      <w:r>
        <w:t xml:space="preserve">pasūtījumā norādot </w:t>
      </w:r>
      <w:r w:rsidRPr="00FF3ADE">
        <w:t>kuģa pieejamīb</w:t>
      </w:r>
      <w:r>
        <w:t>u</w:t>
      </w:r>
      <w:r w:rsidRPr="00FF3ADE">
        <w:t xml:space="preserve"> un uzsākšanas laiku. </w:t>
      </w:r>
      <w:r w:rsidRPr="006E11D7">
        <w:rPr>
          <w:b/>
          <w:bCs/>
        </w:rPr>
        <w:t>Izpildītājs</w:t>
      </w:r>
      <w:r w:rsidRPr="00FF3ADE">
        <w:t xml:space="preserve"> pirms</w:t>
      </w:r>
      <w:r>
        <w:t xml:space="preserve"> darbu</w:t>
      </w:r>
      <w:r w:rsidRPr="00FF3ADE">
        <w:t xml:space="preserve"> uzsākšanas sagatavo detalizētu darbu </w:t>
      </w:r>
      <w:r>
        <w:t>plānu</w:t>
      </w:r>
      <w:r w:rsidRPr="00FF3ADE">
        <w:t xml:space="preserve"> un saskaņo </w:t>
      </w:r>
      <w:r>
        <w:t xml:space="preserve">to </w:t>
      </w:r>
      <w:r w:rsidRPr="00FF3ADE">
        <w:t xml:space="preserve">ar </w:t>
      </w:r>
      <w:r w:rsidRPr="006E11D7">
        <w:rPr>
          <w:b/>
          <w:bCs/>
        </w:rPr>
        <w:t>Pasūtītāj</w:t>
      </w:r>
      <w:r>
        <w:rPr>
          <w:b/>
          <w:bCs/>
        </w:rPr>
        <w:t>u</w:t>
      </w:r>
      <w:r w:rsidRPr="005846FC">
        <w:t>.</w:t>
      </w:r>
    </w:p>
    <w:p w14:paraId="771A66FB" w14:textId="77777777" w:rsidR="002B61F2" w:rsidRDefault="002B61F2" w:rsidP="002B61F2">
      <w:pPr>
        <w:widowControl w:val="0"/>
        <w:numPr>
          <w:ilvl w:val="1"/>
          <w:numId w:val="65"/>
        </w:numPr>
        <w:tabs>
          <w:tab w:val="num" w:pos="1134"/>
        </w:tabs>
        <w:ind w:left="426" w:right="-58" w:hanging="426"/>
        <w:contextualSpacing/>
        <w:jc w:val="both"/>
      </w:pPr>
      <w:r w:rsidRPr="006E11D7">
        <w:rPr>
          <w:b/>
          <w:bCs/>
        </w:rPr>
        <w:t>Izpildītājs</w:t>
      </w:r>
      <w:r w:rsidRPr="00FF3ADE">
        <w:rPr>
          <w:b/>
          <w:i/>
        </w:rPr>
        <w:t xml:space="preserve"> </w:t>
      </w:r>
      <w:r w:rsidRPr="00FF3ADE">
        <w:t xml:space="preserve">saskaņo (pa e-pastu un telefoniski) ar Līgumā norādīto </w:t>
      </w:r>
      <w:r w:rsidRPr="006E11D7">
        <w:rPr>
          <w:b/>
          <w:bCs/>
        </w:rPr>
        <w:t>Pasūtītāj</w:t>
      </w:r>
      <w:r>
        <w:rPr>
          <w:b/>
          <w:bCs/>
        </w:rPr>
        <w:t>a</w:t>
      </w:r>
      <w:r w:rsidRPr="00FF3ADE">
        <w:rPr>
          <w:b/>
          <w:i/>
        </w:rPr>
        <w:t xml:space="preserve"> </w:t>
      </w:r>
      <w:r w:rsidRPr="00FF3ADE">
        <w:t xml:space="preserve">par Līguma izpildi atbildīgo personu konkrētu </w:t>
      </w:r>
      <w:r>
        <w:t>darbu</w:t>
      </w:r>
      <w:r w:rsidRPr="00FF3ADE">
        <w:t xml:space="preserve"> izpildes uzsākšanas laiku ne vēlāk </w:t>
      </w:r>
      <w:r w:rsidRPr="00FF3ADE">
        <w:rPr>
          <w:shd w:val="clear" w:color="auto" w:fill="FFFFFF"/>
        </w:rPr>
        <w:t xml:space="preserve">kā 3 (trīs) darba dienas </w:t>
      </w:r>
      <w:r w:rsidRPr="00FF3ADE">
        <w:t>pirms paredzamā termiņa.</w:t>
      </w:r>
    </w:p>
    <w:p w14:paraId="4AED92CF" w14:textId="77777777" w:rsidR="002B61F2" w:rsidRPr="006446D8" w:rsidRDefault="002B61F2" w:rsidP="002B61F2">
      <w:pPr>
        <w:widowControl w:val="0"/>
        <w:numPr>
          <w:ilvl w:val="1"/>
          <w:numId w:val="65"/>
        </w:numPr>
        <w:tabs>
          <w:tab w:val="num" w:pos="1134"/>
          <w:tab w:val="num" w:pos="1843"/>
          <w:tab w:val="num" w:pos="3692"/>
        </w:tabs>
        <w:ind w:left="426" w:right="-58" w:hanging="426"/>
        <w:contextualSpacing/>
        <w:jc w:val="both"/>
        <w:rPr>
          <w:b/>
          <w:bCs/>
        </w:rPr>
      </w:pPr>
      <w:r w:rsidRPr="006E11D7">
        <w:rPr>
          <w:b/>
          <w:bCs/>
        </w:rPr>
        <w:t>Izpildītājs</w:t>
      </w:r>
      <w:r w:rsidRPr="006446D8">
        <w:t xml:space="preserve"> veic darbu izpildi uz viena kuģa, saskaņā ar darbu plānu, pilnībā pabeidzot darbus Tehniskajā piedāvājumā norādītajā termiņā.</w:t>
      </w:r>
      <w:r w:rsidRPr="006446D8">
        <w:rPr>
          <w:b/>
        </w:rPr>
        <w:t xml:space="preserve"> </w:t>
      </w:r>
      <w:r w:rsidRPr="006446D8">
        <w:t xml:space="preserve">Pēc Preces piegādes, nomaiņas Līdzēji veic uzstādītās Preces darbības pārbaudi jūrā. Izdevumus par izlietoto dīzeļdegvielu sedz </w:t>
      </w:r>
      <w:r w:rsidRPr="003A31FE">
        <w:rPr>
          <w:b/>
          <w:bCs/>
        </w:rPr>
        <w:t>P</w:t>
      </w:r>
      <w:r w:rsidRPr="006E11D7">
        <w:rPr>
          <w:b/>
          <w:bCs/>
        </w:rPr>
        <w:t>asūtītāj</w:t>
      </w:r>
      <w:r>
        <w:rPr>
          <w:b/>
          <w:bCs/>
        </w:rPr>
        <w:t>s</w:t>
      </w:r>
      <w:r w:rsidRPr="006446D8">
        <w:t>.</w:t>
      </w:r>
      <w:r>
        <w:t xml:space="preserve"> </w:t>
      </w:r>
      <w:r w:rsidRPr="006446D8">
        <w:t>O</w:t>
      </w:r>
      <w:r w:rsidRPr="006446D8">
        <w:rPr>
          <w:rFonts w:eastAsia="Calibri"/>
        </w:rPr>
        <w:t xml:space="preserve">bjektīvu apstākļu dēļ </w:t>
      </w:r>
      <w:r w:rsidRPr="006446D8">
        <w:t>Līdzēji ir tiesīgi vienoties par Preces piegādes, nomaiņas termiņa pagarinājumu, iesniedzot tam objektīvu pamatojumu.</w:t>
      </w:r>
    </w:p>
    <w:bookmarkEnd w:id="32"/>
    <w:p w14:paraId="1725F122" w14:textId="77777777" w:rsidR="002B61F2" w:rsidRPr="00FF3ADE" w:rsidRDefault="002B61F2" w:rsidP="002B61F2">
      <w:pPr>
        <w:widowControl w:val="0"/>
        <w:numPr>
          <w:ilvl w:val="1"/>
          <w:numId w:val="65"/>
        </w:numPr>
        <w:tabs>
          <w:tab w:val="num" w:pos="3692"/>
        </w:tabs>
        <w:ind w:left="426" w:right="-58" w:hanging="426"/>
        <w:contextualSpacing/>
        <w:jc w:val="both"/>
      </w:pPr>
      <w:r w:rsidRPr="006E11D7">
        <w:rPr>
          <w:b/>
          <w:bCs/>
        </w:rPr>
        <w:t>Izpildītājs</w:t>
      </w:r>
      <w:r w:rsidRPr="00FF3ADE">
        <w:rPr>
          <w:rFonts w:eastAsia="Calibri"/>
          <w:bCs/>
        </w:rPr>
        <w:t xml:space="preserve"> </w:t>
      </w:r>
      <w:r w:rsidRPr="00FF3ADE">
        <w:t xml:space="preserve">veic </w:t>
      </w:r>
      <w:r>
        <w:t>Preces nomaiņu</w:t>
      </w:r>
      <w:r w:rsidRPr="00FF3ADE">
        <w:t xml:space="preserve"> uz kuģa, kas atradīsies adresē</w:t>
      </w:r>
      <w:r>
        <w:t>:</w:t>
      </w:r>
      <w:r w:rsidRPr="00FF3ADE">
        <w:rPr>
          <w:rFonts w:eastAsia="Calibri"/>
          <w:bCs/>
        </w:rPr>
        <w:t xml:space="preserve"> </w:t>
      </w:r>
      <w:r w:rsidRPr="0024204F">
        <w:rPr>
          <w:rFonts w:eastAsia="Calibri"/>
        </w:rPr>
        <w:t>Roņu ielā 2, Liepāja</w:t>
      </w:r>
      <w:r w:rsidRPr="0024204F">
        <w:t>, LV-3407, Latvija vai Birzes iela 1c, Rīga, Latvija, LV-1016</w:t>
      </w:r>
      <w:r w:rsidRPr="0024204F">
        <w:rPr>
          <w:rFonts w:eastAsia="Calibri"/>
        </w:rPr>
        <w:t>,</w:t>
      </w:r>
      <w:r w:rsidRPr="00FF3ADE">
        <w:rPr>
          <w:rFonts w:eastAsia="Calibri"/>
        </w:rPr>
        <w:t xml:space="preserve"> </w:t>
      </w:r>
      <w:r w:rsidRPr="00FF3ADE">
        <w:rPr>
          <w:rFonts w:eastAsia="Calibri"/>
          <w:bCs/>
        </w:rPr>
        <w:t xml:space="preserve">kas </w:t>
      </w:r>
      <w:r w:rsidRPr="00FF3ADE">
        <w:rPr>
          <w:rFonts w:eastAsia="Calibri"/>
        </w:rPr>
        <w:t xml:space="preserve">Nacionālo bruņoto spēku likuma izpratnē uzskatāma par </w:t>
      </w:r>
      <w:r w:rsidRPr="008B25EE">
        <w:rPr>
          <w:rFonts w:eastAsia="Calibri"/>
        </w:rPr>
        <w:t>militāru objektu</w:t>
      </w:r>
      <w:r w:rsidRPr="00FF3ADE">
        <w:rPr>
          <w:rFonts w:eastAsia="Calibri"/>
        </w:rPr>
        <w:t>.</w:t>
      </w:r>
    </w:p>
    <w:p w14:paraId="25A06857" w14:textId="77777777" w:rsidR="002B61F2" w:rsidRPr="00FF3ADE" w:rsidRDefault="002B61F2" w:rsidP="002B61F2">
      <w:pPr>
        <w:widowControl w:val="0"/>
        <w:numPr>
          <w:ilvl w:val="1"/>
          <w:numId w:val="65"/>
        </w:numPr>
        <w:tabs>
          <w:tab w:val="num" w:pos="1134"/>
        </w:tabs>
        <w:ind w:left="426" w:right="-58" w:hanging="426"/>
        <w:contextualSpacing/>
        <w:jc w:val="both"/>
      </w:pPr>
      <w:r w:rsidRPr="006E11D7">
        <w:rPr>
          <w:b/>
          <w:bCs/>
        </w:rPr>
        <w:t>Izpildītājs</w:t>
      </w:r>
      <w:r w:rsidRPr="00FF3ADE">
        <w:t xml:space="preserve">, pēc </w:t>
      </w:r>
      <w:r>
        <w:t>Preces</w:t>
      </w:r>
      <w:r w:rsidRPr="00FF3ADE">
        <w:t xml:space="preserve"> uzstādīšanas, veic Instruktāžu darbam ar </w:t>
      </w:r>
      <w:r>
        <w:t>Preci</w:t>
      </w:r>
      <w:r w:rsidRPr="00FF3ADE">
        <w:t xml:space="preserve"> </w:t>
      </w:r>
      <w:r w:rsidRPr="006E11D7">
        <w:rPr>
          <w:b/>
          <w:bCs/>
        </w:rPr>
        <w:t>Pasūtītāj</w:t>
      </w:r>
      <w:r>
        <w:rPr>
          <w:b/>
          <w:bCs/>
        </w:rPr>
        <w:t>a</w:t>
      </w:r>
      <w:r w:rsidRPr="00FF3ADE">
        <w:t xml:space="preserve"> personālam</w:t>
      </w:r>
      <w:r>
        <w:t>. P</w:t>
      </w:r>
      <w:r w:rsidRPr="008B25EE">
        <w:t xml:space="preserve">ar Instruktāžas laiku Līdzēji savstarpēji vienojas. </w:t>
      </w:r>
    </w:p>
    <w:p w14:paraId="15CF93EB" w14:textId="77777777" w:rsidR="002B61F2" w:rsidRPr="00FF3ADE" w:rsidRDefault="002B61F2" w:rsidP="002B61F2">
      <w:pPr>
        <w:widowControl w:val="0"/>
        <w:numPr>
          <w:ilvl w:val="1"/>
          <w:numId w:val="65"/>
        </w:numPr>
        <w:tabs>
          <w:tab w:val="num" w:pos="1134"/>
        </w:tabs>
        <w:ind w:left="426" w:right="-58" w:hanging="426"/>
        <w:contextualSpacing/>
        <w:jc w:val="both"/>
        <w:rPr>
          <w:rFonts w:eastAsia="Calibri"/>
          <w:bCs/>
        </w:rPr>
      </w:pPr>
      <w:r w:rsidRPr="00FF3ADE">
        <w:rPr>
          <w:rFonts w:eastAsia="Calibri"/>
        </w:rPr>
        <w:t xml:space="preserve">Pēc </w:t>
      </w:r>
      <w:r>
        <w:rPr>
          <w:rFonts w:eastAsia="Calibri"/>
        </w:rPr>
        <w:t>Preces piegādes, nomaiņas, Instruktāžas</w:t>
      </w:r>
      <w:r w:rsidRPr="00FF3ADE">
        <w:rPr>
          <w:rFonts w:eastAsia="Calibri"/>
        </w:rPr>
        <w:t xml:space="preserve"> </w:t>
      </w:r>
      <w:r w:rsidRPr="006E11D7">
        <w:rPr>
          <w:b/>
          <w:bCs/>
        </w:rPr>
        <w:t>Izpildītājs</w:t>
      </w:r>
      <w:r w:rsidRPr="00FF3ADE">
        <w:rPr>
          <w:rFonts w:eastAsia="Calibri"/>
        </w:rPr>
        <w:t xml:space="preserve"> iesniedz </w:t>
      </w:r>
      <w:r w:rsidRPr="006E11D7">
        <w:rPr>
          <w:b/>
          <w:bCs/>
        </w:rPr>
        <w:t>Pasūtītāj</w:t>
      </w:r>
      <w:r>
        <w:rPr>
          <w:b/>
          <w:bCs/>
        </w:rPr>
        <w:t>am</w:t>
      </w:r>
      <w:r w:rsidRPr="00FF3ADE">
        <w:rPr>
          <w:rFonts w:eastAsia="Calibri"/>
        </w:rPr>
        <w:t xml:space="preserve"> pieņemšanas – nodošanas aktu (paraugs Līguma 4. pielikumā). </w:t>
      </w:r>
      <w:r>
        <w:t>Preces piegāde, nomaiņa</w:t>
      </w:r>
      <w:r w:rsidRPr="00FF3ADE">
        <w:t xml:space="preserve"> uz kuģa </w:t>
      </w:r>
      <w:r>
        <w:t xml:space="preserve">un Instruktāža </w:t>
      </w:r>
      <w:r w:rsidRPr="00FF3ADE">
        <w:t>uzskatām</w:t>
      </w:r>
      <w:r>
        <w:t>a</w:t>
      </w:r>
      <w:r w:rsidRPr="00FF3ADE">
        <w:t xml:space="preserve"> par izpildītu ar pieņemšanas – nodošanas akta abpusējas parakstīšanas brīdi. Abpusēji parakstīts pieņemšanas – nodošanas akts ir pamats rēķina sagatavošanai un iesniegšanai </w:t>
      </w:r>
      <w:r w:rsidRPr="006E11D7">
        <w:rPr>
          <w:b/>
          <w:bCs/>
        </w:rPr>
        <w:t>Pasūtītāj</w:t>
      </w:r>
      <w:r>
        <w:rPr>
          <w:b/>
          <w:bCs/>
        </w:rPr>
        <w:t>am</w:t>
      </w:r>
      <w:r w:rsidRPr="00FF3ADE">
        <w:t>.</w:t>
      </w:r>
      <w:r w:rsidRPr="00FF3ADE">
        <w:rPr>
          <w:rFonts w:eastAsia="Calibri"/>
        </w:rPr>
        <w:t xml:space="preserve"> </w:t>
      </w:r>
      <w:bookmarkStart w:id="33" w:name="_Hlk70415414"/>
      <w:r w:rsidRPr="006E11D7">
        <w:rPr>
          <w:b/>
          <w:bCs/>
        </w:rPr>
        <w:t>Izpildītājs</w:t>
      </w:r>
      <w:r w:rsidRPr="00FF3ADE">
        <w:rPr>
          <w:rFonts w:eastAsia="Calibri"/>
          <w:color w:val="000000"/>
        </w:rPr>
        <w:t xml:space="preserve"> e-rēķinu iesniedz </w:t>
      </w:r>
      <w:r w:rsidRPr="006E11D7">
        <w:rPr>
          <w:b/>
          <w:bCs/>
        </w:rPr>
        <w:t>Pasūtītāj</w:t>
      </w:r>
      <w:r>
        <w:rPr>
          <w:b/>
          <w:bCs/>
        </w:rPr>
        <w:t>am</w:t>
      </w:r>
      <w:r w:rsidRPr="00FF3ADE">
        <w:rPr>
          <w:rFonts w:eastAsia="Calibri"/>
          <w:color w:val="000000"/>
        </w:rPr>
        <w:t xml:space="preserve"> ne vēlāk kā 3 (trīs) darba dienu laikā no </w:t>
      </w:r>
      <w:r>
        <w:rPr>
          <w:rFonts w:eastAsia="Calibri"/>
          <w:color w:val="000000"/>
        </w:rPr>
        <w:t>darbu</w:t>
      </w:r>
      <w:r w:rsidRPr="00FF3ADE">
        <w:rPr>
          <w:rFonts w:eastAsia="Calibri"/>
          <w:color w:val="000000"/>
        </w:rPr>
        <w:t xml:space="preserve"> izpildes dienas (kad parakstīts pieņemšanas – nodošanas akts).</w:t>
      </w:r>
    </w:p>
    <w:p w14:paraId="576A6EB1" w14:textId="77777777" w:rsidR="002B61F2" w:rsidRDefault="002B61F2" w:rsidP="002B61F2">
      <w:pPr>
        <w:widowControl w:val="0"/>
        <w:numPr>
          <w:ilvl w:val="1"/>
          <w:numId w:val="65"/>
        </w:numPr>
        <w:tabs>
          <w:tab w:val="num" w:pos="1134"/>
        </w:tabs>
        <w:ind w:left="426" w:right="-58" w:hanging="426"/>
        <w:contextualSpacing/>
        <w:jc w:val="both"/>
      </w:pPr>
      <w:r w:rsidRPr="00FF3ADE">
        <w:t xml:space="preserve">Ja tiek konstatēts, ka </w:t>
      </w:r>
      <w:r>
        <w:t>Prece, tās nomaiņa</w:t>
      </w:r>
      <w:r w:rsidRPr="00FF3ADE">
        <w:t xml:space="preserve"> </w:t>
      </w:r>
      <w:r>
        <w:t>veikta</w:t>
      </w:r>
      <w:r w:rsidRPr="00FF3ADE">
        <w:t xml:space="preserve"> nekvalitatīvi, neatbilstoši Līguma, Tehniskās specifikācijas vai Tehniskā piedāvājuma noteikumiem, vai nav ievēroti </w:t>
      </w:r>
      <w:r w:rsidRPr="006E11D7">
        <w:rPr>
          <w:b/>
          <w:bCs/>
        </w:rPr>
        <w:t>Pasūtītāj</w:t>
      </w:r>
      <w:r>
        <w:rPr>
          <w:b/>
          <w:bCs/>
        </w:rPr>
        <w:t>a</w:t>
      </w:r>
      <w:r w:rsidRPr="00FF3ADE">
        <w:t xml:space="preserve"> norādījumi, tad pieņemšanas – nodošanas akts netiek parakstīts līdz trūkumu pilnīgai novēršanai. Šajā gadījumā </w:t>
      </w:r>
      <w:r w:rsidRPr="006E11D7">
        <w:rPr>
          <w:b/>
          <w:bCs/>
        </w:rPr>
        <w:t>Pasūtītāj</w:t>
      </w:r>
      <w:r>
        <w:rPr>
          <w:b/>
          <w:bCs/>
        </w:rPr>
        <w:t>s</w:t>
      </w:r>
      <w:r w:rsidRPr="00FF3ADE">
        <w:t xml:space="preserve"> </w:t>
      </w:r>
      <w:proofErr w:type="spellStart"/>
      <w:r w:rsidRPr="00FF3ADE">
        <w:t>rakstveidā</w:t>
      </w:r>
      <w:proofErr w:type="spellEnd"/>
      <w:r w:rsidRPr="00FF3ADE">
        <w:t xml:space="preserve"> </w:t>
      </w:r>
      <w:r w:rsidRPr="00FF3ADE">
        <w:rPr>
          <w:i/>
        </w:rPr>
        <w:t>5 (piecu) darba dienu</w:t>
      </w:r>
      <w:r w:rsidRPr="00FF3ADE">
        <w:t xml:space="preserve"> laikā iesniedz </w:t>
      </w:r>
      <w:r w:rsidRPr="006E11D7">
        <w:rPr>
          <w:b/>
          <w:bCs/>
        </w:rPr>
        <w:t>Izpildītāj</w:t>
      </w:r>
      <w:r>
        <w:rPr>
          <w:b/>
          <w:bCs/>
        </w:rPr>
        <w:t>am</w:t>
      </w:r>
      <w:r w:rsidRPr="00FF3ADE">
        <w:t xml:space="preserve"> pretenziju par konstatētajiem trūkumiem.</w:t>
      </w:r>
      <w:r w:rsidRPr="00FF3ADE">
        <w:rPr>
          <w:bCs/>
        </w:rPr>
        <w:t xml:space="preserve"> </w:t>
      </w:r>
      <w:r w:rsidRPr="006E11D7">
        <w:rPr>
          <w:b/>
          <w:bCs/>
        </w:rPr>
        <w:t>Izpildītājs</w:t>
      </w:r>
      <w:r w:rsidRPr="00FF3ADE">
        <w:t xml:space="preserve"> ar saviem resursiem un sedzot ar to visus saistītos izdevumus, novērš konstatētos trūkumus un apņemas pildīt termiņa nokavējuma sankcijas, ja noteiktais</w:t>
      </w:r>
      <w:r>
        <w:t xml:space="preserve"> darbu</w:t>
      </w:r>
      <w:r w:rsidRPr="00FF3ADE">
        <w:t xml:space="preserve"> izpildes termiņš ir nokavēts.</w:t>
      </w:r>
      <w:bookmarkEnd w:id="33"/>
    </w:p>
    <w:p w14:paraId="292571B7" w14:textId="77777777" w:rsidR="002B61F2" w:rsidRPr="00412A64" w:rsidRDefault="002B61F2" w:rsidP="002B61F2">
      <w:pPr>
        <w:widowControl w:val="0"/>
        <w:numPr>
          <w:ilvl w:val="1"/>
          <w:numId w:val="65"/>
        </w:numPr>
        <w:ind w:left="426" w:hanging="426"/>
        <w:jc w:val="both"/>
        <w:rPr>
          <w:b/>
        </w:rPr>
      </w:pPr>
      <w:r w:rsidRPr="00412A64">
        <w:t xml:space="preserve">Ja </w:t>
      </w:r>
      <w:r w:rsidRPr="006E11D7">
        <w:rPr>
          <w:b/>
          <w:bCs/>
        </w:rPr>
        <w:t>Izpildītāj</w:t>
      </w:r>
      <w:r>
        <w:rPr>
          <w:b/>
          <w:bCs/>
        </w:rPr>
        <w:t>a</w:t>
      </w:r>
      <w:r w:rsidRPr="00412A64">
        <w:t xml:space="preserve"> vainas dēļ jāveic atkārtots pārbaudes (gaitas mēģinājumus), tad izdevumus par izlietoto degvielu sedz</w:t>
      </w:r>
      <w:r w:rsidRPr="00DD3A51">
        <w:rPr>
          <w:caps/>
        </w:rPr>
        <w:t xml:space="preserve"> </w:t>
      </w:r>
      <w:r w:rsidRPr="006E11D7">
        <w:rPr>
          <w:b/>
          <w:bCs/>
        </w:rPr>
        <w:t>Izpildītājs</w:t>
      </w:r>
      <w:r w:rsidRPr="00412A64">
        <w:t>.</w:t>
      </w:r>
    </w:p>
    <w:p w14:paraId="7B2DB5E0" w14:textId="11832D99" w:rsidR="002B61F2" w:rsidRPr="00FF3ADE" w:rsidRDefault="002B61F2" w:rsidP="002B61F2">
      <w:pPr>
        <w:widowControl w:val="0"/>
        <w:numPr>
          <w:ilvl w:val="1"/>
          <w:numId w:val="65"/>
        </w:numPr>
        <w:tabs>
          <w:tab w:val="num" w:pos="1134"/>
        </w:tabs>
        <w:ind w:left="426" w:right="-58" w:hanging="426"/>
        <w:contextualSpacing/>
        <w:jc w:val="both"/>
      </w:pPr>
      <w:r w:rsidRPr="00FF3ADE">
        <w:rPr>
          <w:rFonts w:eastAsia="Calibri"/>
        </w:rPr>
        <w:t xml:space="preserve">Pēc pieņemšanas - nodošanas akta abpusējas parakstīšanas jautājumi par </w:t>
      </w:r>
      <w:r>
        <w:rPr>
          <w:rFonts w:eastAsia="Calibri"/>
        </w:rPr>
        <w:t>Preces</w:t>
      </w:r>
      <w:r w:rsidRPr="00FF3ADE">
        <w:rPr>
          <w:rFonts w:eastAsia="Calibri"/>
        </w:rPr>
        <w:t xml:space="preserve"> un </w:t>
      </w:r>
      <w:r>
        <w:rPr>
          <w:rFonts w:eastAsia="Calibri"/>
        </w:rPr>
        <w:t xml:space="preserve">tās </w:t>
      </w:r>
      <w:r>
        <w:rPr>
          <w:rFonts w:eastAsia="Calibri"/>
        </w:rPr>
        <w:lastRenderedPageBreak/>
        <w:t>nomaiņas</w:t>
      </w:r>
      <w:r w:rsidRPr="00FF3ADE">
        <w:rPr>
          <w:rFonts w:eastAsia="Calibri"/>
        </w:rPr>
        <w:t xml:space="preserve"> kvalitāti tiek risināti saskaņā ar garantijas noteikumiem, tajā skaitā konstatētie </w:t>
      </w:r>
      <w:r>
        <w:rPr>
          <w:rFonts w:eastAsia="Calibri"/>
        </w:rPr>
        <w:t>darbu</w:t>
      </w:r>
      <w:r w:rsidRPr="00FF3ADE">
        <w:rPr>
          <w:rFonts w:eastAsia="Calibri"/>
        </w:rPr>
        <w:t xml:space="preserve"> vai </w:t>
      </w:r>
      <w:r>
        <w:rPr>
          <w:rFonts w:eastAsia="Calibri"/>
        </w:rPr>
        <w:t>Preces</w:t>
      </w:r>
      <w:r w:rsidRPr="00FF3ADE">
        <w:rPr>
          <w:rFonts w:eastAsia="Calibri"/>
        </w:rPr>
        <w:t xml:space="preserve"> slēptie defekti.</w:t>
      </w:r>
    </w:p>
    <w:p w14:paraId="23A751E8" w14:textId="77777777" w:rsidR="002B61F2" w:rsidRPr="0024204F" w:rsidRDefault="002B61F2" w:rsidP="002B61F2">
      <w:pPr>
        <w:widowControl w:val="0"/>
        <w:numPr>
          <w:ilvl w:val="1"/>
          <w:numId w:val="65"/>
        </w:numPr>
        <w:ind w:left="567" w:right="-58" w:hanging="567"/>
        <w:contextualSpacing/>
        <w:jc w:val="both"/>
        <w:rPr>
          <w:rFonts w:eastAsia="Calibri"/>
          <w:bCs/>
          <w:i/>
        </w:rPr>
      </w:pPr>
      <w:r w:rsidRPr="0024204F">
        <w:rPr>
          <w:i/>
          <w:color w:val="000000"/>
        </w:rPr>
        <w:t xml:space="preserve">Preces Apkopi </w:t>
      </w:r>
      <w:r w:rsidRPr="0024204F">
        <w:rPr>
          <w:b/>
          <w:bCs/>
          <w:i/>
        </w:rPr>
        <w:t>Pasūtītājs</w:t>
      </w:r>
      <w:r w:rsidRPr="0024204F">
        <w:rPr>
          <w:i/>
          <w:color w:val="000000"/>
        </w:rPr>
        <w:t xml:space="preserve"> piesaka, nosūtot </w:t>
      </w:r>
      <w:r w:rsidRPr="0024204F">
        <w:rPr>
          <w:b/>
          <w:bCs/>
          <w:i/>
        </w:rPr>
        <w:t>Izpildītājam</w:t>
      </w:r>
      <w:r w:rsidRPr="0024204F">
        <w:rPr>
          <w:i/>
          <w:color w:val="000000"/>
        </w:rPr>
        <w:t xml:space="preserve"> paziņojumu par nepieciešamību veikt Apkopi, ievērojot Preces ražotāja noteikto periodiskumu, saskaņā ar </w:t>
      </w:r>
      <w:r w:rsidRPr="0024204F">
        <w:rPr>
          <w:b/>
          <w:bCs/>
          <w:i/>
        </w:rPr>
        <w:t>Izpildītāja</w:t>
      </w:r>
      <w:r w:rsidRPr="0024204F">
        <w:rPr>
          <w:i/>
          <w:color w:val="000000"/>
        </w:rPr>
        <w:t xml:space="preserve"> iesniegto Apkopju grafiku (turpmāk – pieteikums). </w:t>
      </w:r>
      <w:r w:rsidRPr="0024204F">
        <w:rPr>
          <w:b/>
          <w:bCs/>
          <w:i/>
        </w:rPr>
        <w:t>Izpildītājs</w:t>
      </w:r>
      <w:r w:rsidRPr="0024204F">
        <w:rPr>
          <w:i/>
        </w:rPr>
        <w:t xml:space="preserve"> veic Apkopi, bez papildus maksas, Līdzēju saskaņotajā termiņā, bet ne vēlāk kā 30 (trīsdesmit) kalendāro dienu laikā no pieteikuma nosūtīšanas dienas. </w:t>
      </w:r>
    </w:p>
    <w:p w14:paraId="64FDEAC0" w14:textId="77777777" w:rsidR="002B61F2" w:rsidRPr="0024204F" w:rsidRDefault="002B61F2" w:rsidP="002B61F2">
      <w:pPr>
        <w:widowControl w:val="0"/>
        <w:numPr>
          <w:ilvl w:val="1"/>
          <w:numId w:val="65"/>
        </w:numPr>
        <w:ind w:left="567" w:right="-58" w:hanging="567"/>
        <w:contextualSpacing/>
        <w:jc w:val="both"/>
        <w:rPr>
          <w:rFonts w:eastAsia="Calibri"/>
          <w:bCs/>
          <w:i/>
        </w:rPr>
      </w:pPr>
      <w:r w:rsidRPr="0024204F">
        <w:rPr>
          <w:i/>
          <w:color w:val="000000"/>
        </w:rPr>
        <w:t>Apkope tiek pieņemta ar Apkopes pieņemšanas – nodošanas akta abpusēju parakstīšanu.</w:t>
      </w:r>
      <w:r w:rsidRPr="0024204F">
        <w:rPr>
          <w:i/>
        </w:rPr>
        <w:t xml:space="preserve"> </w:t>
      </w:r>
    </w:p>
    <w:p w14:paraId="7C23ADCD" w14:textId="77777777" w:rsidR="002B61F2" w:rsidRPr="0024204F" w:rsidRDefault="002B61F2" w:rsidP="002B61F2">
      <w:pPr>
        <w:widowControl w:val="0"/>
        <w:numPr>
          <w:ilvl w:val="1"/>
          <w:numId w:val="65"/>
        </w:numPr>
        <w:ind w:left="567" w:right="-57" w:hanging="567"/>
        <w:contextualSpacing/>
        <w:jc w:val="both"/>
        <w:rPr>
          <w:i/>
        </w:rPr>
      </w:pPr>
      <w:r w:rsidRPr="0024204F">
        <w:rPr>
          <w:i/>
        </w:rPr>
        <w:t xml:space="preserve">Ja tiek konstatēts, ka Apkope sniegta nekvalitatīvi, neatbilstoši Līguma, Tehniskās specifikācijas vai Tehniskā piedāvājuma noteikumiem, vai nav ievēroti </w:t>
      </w:r>
      <w:r w:rsidRPr="0024204F">
        <w:rPr>
          <w:b/>
          <w:bCs/>
          <w:i/>
        </w:rPr>
        <w:t>Pasūtītāja</w:t>
      </w:r>
      <w:r w:rsidRPr="0024204F">
        <w:rPr>
          <w:i/>
        </w:rPr>
        <w:t xml:space="preserve"> norādījumi, tad Apkopes pieņemšanas – nodošanas akts netiek parakstīts līdz trūkumu pilnīgai novēršanai. Šajā gadījumā </w:t>
      </w:r>
      <w:r w:rsidRPr="0024204F">
        <w:rPr>
          <w:b/>
          <w:bCs/>
          <w:i/>
        </w:rPr>
        <w:t>Pasūtītājs</w:t>
      </w:r>
      <w:r w:rsidRPr="0024204F">
        <w:rPr>
          <w:i/>
        </w:rPr>
        <w:t xml:space="preserve"> </w:t>
      </w:r>
      <w:proofErr w:type="spellStart"/>
      <w:r w:rsidRPr="0024204F">
        <w:rPr>
          <w:i/>
        </w:rPr>
        <w:t>rakstveidā</w:t>
      </w:r>
      <w:proofErr w:type="spellEnd"/>
      <w:r w:rsidRPr="0024204F">
        <w:rPr>
          <w:i/>
        </w:rPr>
        <w:t xml:space="preserve"> 5 (piecu) darba dienu laikā iesniedz </w:t>
      </w:r>
      <w:r w:rsidRPr="0024204F">
        <w:rPr>
          <w:b/>
          <w:bCs/>
          <w:i/>
        </w:rPr>
        <w:t>Izpildītājam</w:t>
      </w:r>
      <w:r w:rsidRPr="0024204F">
        <w:rPr>
          <w:i/>
        </w:rPr>
        <w:t xml:space="preserve"> pretenziju par konstatētajiem trūkumiem.</w:t>
      </w:r>
      <w:r w:rsidRPr="0024204F">
        <w:rPr>
          <w:bCs/>
          <w:i/>
        </w:rPr>
        <w:t xml:space="preserve"> </w:t>
      </w:r>
      <w:r w:rsidRPr="0024204F">
        <w:rPr>
          <w:b/>
          <w:bCs/>
          <w:i/>
        </w:rPr>
        <w:t>Izpildītājs</w:t>
      </w:r>
      <w:r w:rsidRPr="0024204F">
        <w:rPr>
          <w:i/>
        </w:rPr>
        <w:t xml:space="preserve"> ar saviem resursiem un sedzot ar to visus saistītos izdevumus, novērš konstatētos trūkumus un apņemas pildīt Apkopes izpildes termiņa nokavējuma sankcijas, ja noteiktais Apkopes izpildes termiņš ir nokavēts.</w:t>
      </w:r>
    </w:p>
    <w:p w14:paraId="7FCF7A72" w14:textId="77777777" w:rsidR="002B61F2" w:rsidRPr="00FF3ADE" w:rsidRDefault="002B61F2" w:rsidP="002B61F2">
      <w:pPr>
        <w:widowControl w:val="0"/>
        <w:tabs>
          <w:tab w:val="num" w:pos="993"/>
          <w:tab w:val="num" w:pos="1134"/>
          <w:tab w:val="num" w:pos="1276"/>
        </w:tabs>
        <w:ind w:left="567" w:right="-57"/>
        <w:contextualSpacing/>
        <w:jc w:val="both"/>
      </w:pPr>
      <w:r w:rsidRPr="00FF3ADE">
        <w:t xml:space="preserve"> </w:t>
      </w:r>
    </w:p>
    <w:p w14:paraId="559953AF" w14:textId="77777777" w:rsidR="002B61F2" w:rsidRPr="00FF3ADE" w:rsidRDefault="002B61F2" w:rsidP="002B61F2">
      <w:pPr>
        <w:widowControl w:val="0"/>
        <w:numPr>
          <w:ilvl w:val="0"/>
          <w:numId w:val="65"/>
        </w:numPr>
        <w:ind w:right="-57"/>
        <w:jc w:val="center"/>
        <w:rPr>
          <w:b/>
        </w:rPr>
      </w:pPr>
      <w:r w:rsidRPr="00FF3ADE">
        <w:rPr>
          <w:b/>
        </w:rPr>
        <w:t>NORĒĶINU KĀRTĪBA</w:t>
      </w:r>
    </w:p>
    <w:p w14:paraId="762C4C8B" w14:textId="77777777" w:rsidR="002B61F2" w:rsidRPr="00D401E6" w:rsidRDefault="002B61F2" w:rsidP="002B61F2">
      <w:pPr>
        <w:widowControl w:val="0"/>
        <w:numPr>
          <w:ilvl w:val="1"/>
          <w:numId w:val="65"/>
        </w:numPr>
        <w:ind w:left="426" w:right="-1" w:hanging="426"/>
        <w:jc w:val="both"/>
      </w:pPr>
      <w:r w:rsidRPr="006E11D7">
        <w:rPr>
          <w:b/>
          <w:bCs/>
        </w:rPr>
        <w:t>Pasūtītāj</w:t>
      </w:r>
      <w:r>
        <w:rPr>
          <w:b/>
          <w:bCs/>
        </w:rPr>
        <w:t>a</w:t>
      </w:r>
      <w:r w:rsidRPr="00FF3ADE">
        <w:t xml:space="preserve"> samaksā </w:t>
      </w:r>
      <w:r w:rsidRPr="006E11D7">
        <w:rPr>
          <w:b/>
          <w:bCs/>
        </w:rPr>
        <w:t>Izpildītāj</w:t>
      </w:r>
      <w:r>
        <w:rPr>
          <w:b/>
          <w:bCs/>
        </w:rPr>
        <w:t>am</w:t>
      </w:r>
      <w:r w:rsidRPr="00FF3ADE">
        <w:t xml:space="preserve"> par faktiski veiktu, kvalitatīvu un Līguma noteikumiem atbilstošu</w:t>
      </w:r>
      <w:r>
        <w:t xml:space="preserve"> Preci, tās nomaiņu</w:t>
      </w:r>
      <w:r w:rsidRPr="00D401E6">
        <w:t xml:space="preserve"> </w:t>
      </w:r>
      <w:r>
        <w:t xml:space="preserve">par konkrēto kuģi </w:t>
      </w:r>
      <w:r w:rsidRPr="0024204F">
        <w:rPr>
          <w:b/>
          <w:bCs/>
        </w:rPr>
        <w:t>30 (trīsdesmit) kalendāro dienu</w:t>
      </w:r>
      <w:r w:rsidRPr="00D401E6">
        <w:t xml:space="preserve"> laikā pēc abpusēji parakstīta pieņemšanas - nodošanas akta un rēķina saņemšanas</w:t>
      </w:r>
      <w:r>
        <w:t>.</w:t>
      </w:r>
    </w:p>
    <w:p w14:paraId="1C8166E3" w14:textId="77777777" w:rsidR="002B61F2" w:rsidRPr="00FF3ADE" w:rsidRDefault="002B61F2" w:rsidP="002B61F2">
      <w:pPr>
        <w:widowControl w:val="0"/>
        <w:numPr>
          <w:ilvl w:val="1"/>
          <w:numId w:val="65"/>
        </w:numPr>
        <w:ind w:left="426" w:right="-1" w:hanging="426"/>
        <w:jc w:val="both"/>
        <w:rPr>
          <w:rFonts w:eastAsia="Calibri"/>
          <w:color w:val="000000"/>
        </w:rPr>
      </w:pPr>
      <w:r w:rsidRPr="006E11D7">
        <w:rPr>
          <w:b/>
          <w:bCs/>
        </w:rPr>
        <w:t>Izpildītājs</w:t>
      </w:r>
      <w:r w:rsidRPr="00FF3ADE">
        <w:rPr>
          <w:rFonts w:eastAsia="Calibri"/>
          <w:color w:val="000000"/>
        </w:rPr>
        <w:t xml:space="preserve"> rēķinu sagatavo strukturēta elektroniskā rēķina formā (turpmāk - e-rēķins) un </w:t>
      </w:r>
      <w:proofErr w:type="spellStart"/>
      <w:r w:rsidRPr="00FF3ADE">
        <w:rPr>
          <w:rFonts w:eastAsia="Calibri"/>
          <w:color w:val="000000"/>
        </w:rPr>
        <w:t>nosūta</w:t>
      </w:r>
      <w:proofErr w:type="spellEnd"/>
      <w:r w:rsidRPr="00FF3ADE">
        <w:rPr>
          <w:rFonts w:eastAsia="Calibri"/>
          <w:color w:val="000000"/>
        </w:rPr>
        <w:t xml:space="preserve"> to (kā XML un kā PDF datni) uz </w:t>
      </w:r>
      <w:r w:rsidRPr="006E11D7">
        <w:rPr>
          <w:b/>
          <w:bCs/>
        </w:rPr>
        <w:t>Pasūtītāj</w:t>
      </w:r>
      <w:r>
        <w:rPr>
          <w:b/>
          <w:bCs/>
        </w:rPr>
        <w:t>a</w:t>
      </w:r>
      <w:r w:rsidRPr="00FF3ADE">
        <w:rPr>
          <w:rFonts w:eastAsia="Calibri"/>
          <w:color w:val="000000"/>
        </w:rPr>
        <w:t xml:space="preserve"> oficiālo elektronisko adresi: </w:t>
      </w:r>
      <w:r>
        <w:rPr>
          <w:rFonts w:eastAsia="Calibri"/>
          <w:color w:val="000000"/>
        </w:rPr>
        <w:t>___________________</w:t>
      </w:r>
      <w:r w:rsidRPr="00FF3ADE">
        <w:rPr>
          <w:rFonts w:eastAsia="Calibri"/>
          <w:color w:val="000000"/>
        </w:rPr>
        <w:t xml:space="preserve">. Ar elektronisko rēķinu ir saprotams dokuments, kas satur visu nepieciešamo informāciju par </w:t>
      </w:r>
      <w:r>
        <w:rPr>
          <w:rFonts w:eastAsia="Calibri"/>
          <w:color w:val="000000"/>
        </w:rPr>
        <w:t>Preci</w:t>
      </w:r>
      <w:r w:rsidRPr="00FF3ADE">
        <w:rPr>
          <w:rFonts w:eastAsia="Calibri"/>
          <w:color w:val="000000"/>
        </w:rPr>
        <w:t xml:space="preserve"> un atbilst piemērojamajam elektroniskā rēķina standartam (strukturēts datnes XML fails) un </w:t>
      </w:r>
      <w:proofErr w:type="spellStart"/>
      <w:r w:rsidRPr="00FF3ADE">
        <w:rPr>
          <w:rFonts w:eastAsia="Calibri"/>
          <w:i/>
          <w:iCs/>
          <w:color w:val="000000"/>
        </w:rPr>
        <w:t>Pan-European</w:t>
      </w:r>
      <w:proofErr w:type="spellEnd"/>
      <w:r w:rsidRPr="00FF3ADE">
        <w:rPr>
          <w:rFonts w:eastAsia="Calibri"/>
          <w:i/>
          <w:iCs/>
          <w:color w:val="000000"/>
        </w:rPr>
        <w:t xml:space="preserve"> </w:t>
      </w:r>
      <w:proofErr w:type="spellStart"/>
      <w:r w:rsidRPr="00FF3ADE">
        <w:rPr>
          <w:rFonts w:eastAsia="Calibri"/>
          <w:i/>
          <w:iCs/>
          <w:color w:val="000000"/>
        </w:rPr>
        <w:t>Public</w:t>
      </w:r>
      <w:proofErr w:type="spellEnd"/>
      <w:r w:rsidRPr="00FF3ADE">
        <w:rPr>
          <w:rFonts w:eastAsia="Calibri"/>
          <w:i/>
          <w:iCs/>
          <w:color w:val="000000"/>
        </w:rPr>
        <w:t xml:space="preserve"> </w:t>
      </w:r>
      <w:proofErr w:type="spellStart"/>
      <w:r w:rsidRPr="00FF3ADE">
        <w:rPr>
          <w:rFonts w:eastAsia="Calibri"/>
          <w:i/>
          <w:iCs/>
          <w:color w:val="000000"/>
        </w:rPr>
        <w:t>Procurement</w:t>
      </w:r>
      <w:proofErr w:type="spellEnd"/>
      <w:r w:rsidRPr="00FF3ADE">
        <w:rPr>
          <w:rFonts w:eastAsia="Calibri"/>
          <w:i/>
          <w:iCs/>
          <w:color w:val="000000"/>
        </w:rPr>
        <w:t xml:space="preserve"> </w:t>
      </w:r>
      <w:proofErr w:type="spellStart"/>
      <w:r w:rsidRPr="00FF3ADE">
        <w:rPr>
          <w:rFonts w:eastAsia="Calibri"/>
          <w:i/>
          <w:iCs/>
          <w:color w:val="000000"/>
        </w:rPr>
        <w:t>On</w:t>
      </w:r>
      <w:proofErr w:type="spellEnd"/>
      <w:r w:rsidRPr="00FF3ADE">
        <w:rPr>
          <w:rFonts w:eastAsia="Calibri"/>
          <w:i/>
          <w:iCs/>
          <w:color w:val="000000"/>
        </w:rPr>
        <w:t xml:space="preserve">-Line (PEPPOL) BIS </w:t>
      </w:r>
      <w:proofErr w:type="spellStart"/>
      <w:r w:rsidRPr="00FF3ADE">
        <w:rPr>
          <w:rFonts w:eastAsia="Calibri"/>
          <w:i/>
          <w:iCs/>
          <w:color w:val="000000"/>
        </w:rPr>
        <w:t>Billing</w:t>
      </w:r>
      <w:proofErr w:type="spellEnd"/>
      <w:r w:rsidRPr="00FF3ADE">
        <w:rPr>
          <w:rFonts w:eastAsia="Calibri"/>
          <w:i/>
          <w:iCs/>
          <w:color w:val="000000"/>
        </w:rPr>
        <w:t xml:space="preserve"> 3.0</w:t>
      </w:r>
      <w:r w:rsidRPr="00FF3ADE">
        <w:rPr>
          <w:rFonts w:eastAsia="Calibri"/>
          <w:color w:val="000000"/>
        </w:rPr>
        <w:t xml:space="preserve"> elektronisko rēķinu pamatelementu izmantošanas specifikācijai un ir sagatavots atbilstoši likuma </w:t>
      </w:r>
      <w:r>
        <w:rPr>
          <w:rFonts w:eastAsia="Calibri"/>
          <w:color w:val="000000"/>
        </w:rPr>
        <w:t>“</w:t>
      </w:r>
      <w:r w:rsidRPr="00FF3ADE">
        <w:rPr>
          <w:rFonts w:eastAsia="Calibri"/>
          <w:color w:val="000000"/>
        </w:rPr>
        <w:t xml:space="preserve">Grāmatvedības likums” 1. panta 9. punkta un 11. panta prasībām un Ministru kabineta 2019.gada 9.aprīļa noteikumu Nr.154 </w:t>
      </w:r>
      <w:r>
        <w:rPr>
          <w:rFonts w:eastAsia="Calibri"/>
          <w:color w:val="000000"/>
        </w:rPr>
        <w:t>“</w:t>
      </w:r>
      <w:r w:rsidRPr="00FF3ADE">
        <w:rPr>
          <w:rFonts w:eastAsia="Calibri"/>
          <w:color w:val="000000"/>
        </w:rPr>
        <w:t xml:space="preserve">Piemērojamais elektroniskā rēķina standarts un tā pamatelementu izmantošanas specifikācija un aprites kārtība” prasībām. Gadījumā, ja rodas šaubas par e-rēķina saņemšanu, </w:t>
      </w:r>
      <w:r w:rsidRPr="006E11D7">
        <w:rPr>
          <w:b/>
          <w:bCs/>
        </w:rPr>
        <w:t>Izpildītāj</w:t>
      </w:r>
      <w:r>
        <w:rPr>
          <w:b/>
          <w:bCs/>
        </w:rPr>
        <w:t>am</w:t>
      </w:r>
      <w:r w:rsidRPr="00FF3ADE">
        <w:rPr>
          <w:rFonts w:eastAsia="Calibri"/>
          <w:color w:val="000000"/>
        </w:rPr>
        <w:t xml:space="preserve"> ir pienākums pierādīt e-rēķina izsūtīšanas faktu. Ja rodas problēmas ar e-rēķina apmaiņu (piemēram, tehniska kļūda, kavēšanās, neskaidrība par rēķina saturu), Līdzējs nekavējoties ziņo par to otram Līdzējam, nosūtot oficiālu paziņojumu, kurš nekavējoties, bet ne vēlāk kā 5 (piecu) darba dienu laikā no ziņojuma saņemšanas, uzsāk risināt konkrēto jautājumu.</w:t>
      </w:r>
    </w:p>
    <w:p w14:paraId="2B54C5A4" w14:textId="77777777" w:rsidR="002B61F2" w:rsidRPr="00FF3ADE" w:rsidRDefault="002B61F2" w:rsidP="002B61F2">
      <w:pPr>
        <w:widowControl w:val="0"/>
        <w:numPr>
          <w:ilvl w:val="1"/>
          <w:numId w:val="65"/>
        </w:numPr>
        <w:ind w:left="426" w:right="-1" w:hanging="426"/>
        <w:jc w:val="both"/>
        <w:rPr>
          <w:rFonts w:eastAsia="Calibri"/>
          <w:color w:val="000000"/>
        </w:rPr>
      </w:pPr>
      <w:r w:rsidRPr="00FF3ADE">
        <w:rPr>
          <w:rFonts w:eastAsia="Calibri"/>
          <w:color w:val="000000"/>
        </w:rPr>
        <w:t xml:space="preserve">Gadījumā, ja </w:t>
      </w:r>
      <w:r w:rsidRPr="006E11D7">
        <w:rPr>
          <w:b/>
          <w:bCs/>
        </w:rPr>
        <w:t>Izpildītājs</w:t>
      </w:r>
      <w:r w:rsidRPr="00FF3ADE">
        <w:rPr>
          <w:rFonts w:eastAsia="Calibri"/>
          <w:color w:val="000000"/>
        </w:rPr>
        <w:t xml:space="preserve"> neiesniedz e-rēķinu </w:t>
      </w:r>
      <w:r w:rsidRPr="008B25EE">
        <w:rPr>
          <w:rFonts w:eastAsia="Calibri"/>
          <w:color w:val="000000"/>
        </w:rPr>
        <w:t>Līguma 4.6. punktā</w:t>
      </w:r>
      <w:r w:rsidRPr="00FF3ADE">
        <w:rPr>
          <w:rFonts w:eastAsia="Calibri"/>
          <w:color w:val="000000"/>
        </w:rPr>
        <w:t xml:space="preserve"> minētajā termiņā vai tas neatbilst Līguma 5.2. punktā noteiktajām prasībām, </w:t>
      </w:r>
      <w:r w:rsidRPr="006E11D7">
        <w:rPr>
          <w:b/>
          <w:bCs/>
        </w:rPr>
        <w:t>Pasūtītāj</w:t>
      </w:r>
      <w:r>
        <w:rPr>
          <w:b/>
          <w:bCs/>
        </w:rPr>
        <w:t>s</w:t>
      </w:r>
      <w:r w:rsidRPr="00FF3ADE">
        <w:rPr>
          <w:rFonts w:eastAsia="Calibri"/>
          <w:color w:val="000000"/>
        </w:rPr>
        <w:t xml:space="preserve"> ir atbrīvots no Līguma 7.</w:t>
      </w:r>
      <w:r>
        <w:rPr>
          <w:rFonts w:eastAsia="Calibri"/>
          <w:color w:val="000000"/>
        </w:rPr>
        <w:t>6</w:t>
      </w:r>
      <w:r w:rsidRPr="00FF3ADE">
        <w:rPr>
          <w:rFonts w:eastAsia="Calibri"/>
          <w:color w:val="000000"/>
        </w:rPr>
        <w:t>. punktā minētām soda sankcijām.</w:t>
      </w:r>
    </w:p>
    <w:p w14:paraId="6E2F00BD" w14:textId="77777777" w:rsidR="002B61F2" w:rsidRPr="00FF3ADE" w:rsidRDefault="002B61F2" w:rsidP="002B61F2">
      <w:pPr>
        <w:widowControl w:val="0"/>
        <w:numPr>
          <w:ilvl w:val="1"/>
          <w:numId w:val="65"/>
        </w:numPr>
        <w:ind w:left="426" w:right="-1" w:hanging="426"/>
        <w:contextualSpacing/>
        <w:jc w:val="both"/>
        <w:rPr>
          <w:color w:val="000000"/>
        </w:rPr>
      </w:pPr>
      <w:r w:rsidRPr="006E11D7">
        <w:rPr>
          <w:b/>
          <w:bCs/>
        </w:rPr>
        <w:t>Izpildītājs</w:t>
      </w:r>
      <w:r w:rsidRPr="00FF3ADE">
        <w:rPr>
          <w:rFonts w:eastAsia="Calibri"/>
        </w:rPr>
        <w:t xml:space="preserve"> rēķinā norāda Līguma numuru un datumu, Līdzēju rekvizītus un citu informāciju saskaņā ar normatīvo aktu prasībām.</w:t>
      </w:r>
    </w:p>
    <w:p w14:paraId="1C3C3C89" w14:textId="77777777" w:rsidR="002B61F2" w:rsidRPr="007A5301" w:rsidRDefault="002B61F2" w:rsidP="002B61F2">
      <w:pPr>
        <w:numPr>
          <w:ilvl w:val="1"/>
          <w:numId w:val="65"/>
        </w:numPr>
        <w:tabs>
          <w:tab w:val="left" w:pos="-3402"/>
        </w:tabs>
        <w:ind w:left="426" w:right="-1" w:hanging="426"/>
        <w:jc w:val="both"/>
      </w:pPr>
      <w:r w:rsidRPr="006E11D7">
        <w:rPr>
          <w:b/>
          <w:bCs/>
        </w:rPr>
        <w:t>Izpildītājs</w:t>
      </w:r>
      <w:r w:rsidRPr="003451A0">
        <w:t xml:space="preserve">, izrakstot rēķinu, piemēro PVN saskaņā ar spēkā esošo Latvijas Republikas normatīvajos aktos noteikto kārtību un apmēru. Saskaņā ar Pievienotās vērtības nodokļa likuma </w:t>
      </w:r>
      <w:r w:rsidRPr="000D16DA">
        <w:t>47. panta trešās daļas 2., 3. un 4. punktu</w:t>
      </w:r>
      <w:r>
        <w:t xml:space="preserve"> Precei un tās nomaiņai uz </w:t>
      </w:r>
      <w:r w:rsidRPr="00270789">
        <w:t>SKRUNDA</w:t>
      </w:r>
      <w:r w:rsidRPr="00FF3ADE">
        <w:t xml:space="preserve"> klases kuģiem</w:t>
      </w:r>
      <w:r>
        <w:t xml:space="preserve"> </w:t>
      </w:r>
      <w:r w:rsidRPr="003451A0">
        <w:t xml:space="preserve">tiek piemērota </w:t>
      </w:r>
      <w:r w:rsidRPr="00AD5E75">
        <w:t xml:space="preserve">(0%) </w:t>
      </w:r>
      <w:r w:rsidRPr="00321624">
        <w:t>PVN likme.</w:t>
      </w:r>
    </w:p>
    <w:p w14:paraId="4DEB2092" w14:textId="77777777" w:rsidR="002B61F2" w:rsidRPr="00FF3ADE" w:rsidRDefault="002B61F2" w:rsidP="002B61F2">
      <w:pPr>
        <w:widowControl w:val="0"/>
        <w:numPr>
          <w:ilvl w:val="1"/>
          <w:numId w:val="65"/>
        </w:numPr>
        <w:ind w:left="426" w:right="-1" w:hanging="426"/>
        <w:contextualSpacing/>
        <w:jc w:val="both"/>
        <w:rPr>
          <w:rFonts w:eastAsia="Calibri"/>
          <w:color w:val="000000"/>
        </w:rPr>
      </w:pPr>
      <w:r w:rsidRPr="006E11D7">
        <w:rPr>
          <w:b/>
          <w:bCs/>
        </w:rPr>
        <w:t>Pasūtītāj</w:t>
      </w:r>
      <w:r>
        <w:rPr>
          <w:b/>
          <w:bCs/>
        </w:rPr>
        <w:t>s</w:t>
      </w:r>
      <w:r w:rsidRPr="00FF3ADE">
        <w:rPr>
          <w:rFonts w:eastAsia="Calibri"/>
          <w:color w:val="000000"/>
        </w:rPr>
        <w:t xml:space="preserve"> </w:t>
      </w:r>
      <w:r w:rsidRPr="00FF3ADE">
        <w:rPr>
          <w:rFonts w:eastAsia="Calibri"/>
        </w:rPr>
        <w:t xml:space="preserve">veic samaksu </w:t>
      </w:r>
      <w:proofErr w:type="spellStart"/>
      <w:r w:rsidRPr="00FF3ADE">
        <w:rPr>
          <w:rFonts w:eastAsia="Calibri"/>
          <w:i/>
          <w:iCs/>
        </w:rPr>
        <w:t>euro</w:t>
      </w:r>
      <w:proofErr w:type="spellEnd"/>
      <w:r w:rsidRPr="00FF3ADE">
        <w:rPr>
          <w:rFonts w:eastAsia="Calibri"/>
          <w:i/>
          <w:iCs/>
        </w:rPr>
        <w:t xml:space="preserve"> </w:t>
      </w:r>
      <w:r w:rsidRPr="00FF3ADE">
        <w:rPr>
          <w:rFonts w:eastAsia="Calibri"/>
          <w:iCs/>
        </w:rPr>
        <w:t>valūtā,</w:t>
      </w:r>
      <w:r w:rsidRPr="00FF3ADE">
        <w:rPr>
          <w:rFonts w:eastAsia="Calibri"/>
          <w:i/>
          <w:iCs/>
        </w:rPr>
        <w:t xml:space="preserve"> </w:t>
      </w:r>
      <w:r w:rsidRPr="00FF3ADE">
        <w:rPr>
          <w:rFonts w:eastAsia="Calibri"/>
        </w:rPr>
        <w:t>bezskaidras</w:t>
      </w:r>
      <w:r w:rsidRPr="00FF3ADE">
        <w:rPr>
          <w:rFonts w:eastAsia="Calibri"/>
          <w:color w:val="000000"/>
        </w:rPr>
        <w:t xml:space="preserve"> naudas norēķinu veidā uz </w:t>
      </w:r>
      <w:r w:rsidRPr="006E11D7">
        <w:rPr>
          <w:b/>
          <w:bCs/>
        </w:rPr>
        <w:t>Izpildītāj</w:t>
      </w:r>
      <w:r>
        <w:rPr>
          <w:b/>
          <w:bCs/>
        </w:rPr>
        <w:t>a</w:t>
      </w:r>
      <w:r w:rsidRPr="00FF3ADE">
        <w:rPr>
          <w:rFonts w:eastAsia="Calibri"/>
          <w:color w:val="000000"/>
        </w:rPr>
        <w:t xml:space="preserve"> sagatavotajā rēķinā norādīto norēķinu </w:t>
      </w:r>
      <w:r w:rsidRPr="00FF3ADE">
        <w:rPr>
          <w:rFonts w:eastAsia="Calibri"/>
        </w:rPr>
        <w:t>bankas kontu</w:t>
      </w:r>
      <w:r w:rsidRPr="00FF3ADE">
        <w:rPr>
          <w:rFonts w:eastAsia="Calibri"/>
          <w:color w:val="000000"/>
        </w:rPr>
        <w:t xml:space="preserve">. </w:t>
      </w:r>
    </w:p>
    <w:p w14:paraId="1C1A44B5" w14:textId="7EA711D5" w:rsidR="002B61F2" w:rsidRPr="002B61F2" w:rsidRDefault="002B61F2" w:rsidP="002B61F2">
      <w:pPr>
        <w:numPr>
          <w:ilvl w:val="1"/>
          <w:numId w:val="65"/>
        </w:numPr>
        <w:ind w:left="426" w:right="-1" w:hanging="426"/>
        <w:contextualSpacing/>
        <w:jc w:val="both"/>
        <w:rPr>
          <w:b/>
        </w:rPr>
      </w:pPr>
      <w:r w:rsidRPr="006E11D7">
        <w:rPr>
          <w:b/>
          <w:bCs/>
        </w:rPr>
        <w:t>Pasūtītāj</w:t>
      </w:r>
      <w:r>
        <w:rPr>
          <w:b/>
          <w:bCs/>
        </w:rPr>
        <w:t>s</w:t>
      </w:r>
      <w:r w:rsidRPr="00FF3ADE">
        <w:t xml:space="preserve"> pirms Līguma 5.1.  punktā noteikto samaksu veikšanas normatīvajos aktos noteiktajā kārtībā pārbauda, vai pret </w:t>
      </w:r>
      <w:r w:rsidRPr="006E11D7">
        <w:rPr>
          <w:b/>
          <w:bCs/>
        </w:rPr>
        <w:t>Izpildītāj</w:t>
      </w:r>
      <w:r>
        <w:rPr>
          <w:b/>
          <w:bCs/>
        </w:rPr>
        <w:t>u</w:t>
      </w:r>
      <w:r w:rsidRPr="00FF3ADE">
        <w:t xml:space="preserve"> ir piemērotas starptautiskās vai nacionālās sankcijas, vai būtiskas finanšu un kapitāla tirgus intereses ietekmējošas Eiropas Savienības, vai </w:t>
      </w:r>
      <w:r w:rsidRPr="00FF3ADE">
        <w:rPr>
          <w:rFonts w:eastAsia="Calibri"/>
          <w:iCs/>
        </w:rPr>
        <w:t xml:space="preserve">Ziemeļatlantijas līguma organizācijas (turpmāk – </w:t>
      </w:r>
      <w:r w:rsidRPr="00FF3ADE">
        <w:t xml:space="preserve">NATO) dalībvalsts noteiktās </w:t>
      </w:r>
      <w:r w:rsidRPr="00FF3ADE">
        <w:lastRenderedPageBreak/>
        <w:t xml:space="preserve">sankcijas, un saskaņā ar Latvijas Republikas normatīvo aktu prasībām </w:t>
      </w:r>
      <w:r w:rsidRPr="006E11D7">
        <w:rPr>
          <w:b/>
          <w:bCs/>
        </w:rPr>
        <w:t>Pasūtītāj</w:t>
      </w:r>
      <w:r>
        <w:rPr>
          <w:b/>
          <w:bCs/>
        </w:rPr>
        <w:t>am</w:t>
      </w:r>
      <w:r w:rsidRPr="00FF3ADE">
        <w:t xml:space="preserve"> ir pienākums neveikt samaksu, ja pret </w:t>
      </w:r>
      <w:r w:rsidRPr="006E11D7">
        <w:rPr>
          <w:b/>
          <w:bCs/>
        </w:rPr>
        <w:t>Izpildītāj</w:t>
      </w:r>
      <w:r>
        <w:rPr>
          <w:b/>
          <w:bCs/>
        </w:rPr>
        <w:t>u</w:t>
      </w:r>
      <w:r w:rsidRPr="00FF3ADE">
        <w:t xml:space="preserve"> noteiktās sankcijas ietekmē maksājumu.</w:t>
      </w:r>
    </w:p>
    <w:p w14:paraId="36CAA19B" w14:textId="77777777" w:rsidR="002B61F2" w:rsidRPr="00FF3ADE" w:rsidRDefault="002B61F2" w:rsidP="002B61F2">
      <w:pPr>
        <w:widowControl w:val="0"/>
        <w:numPr>
          <w:ilvl w:val="1"/>
          <w:numId w:val="65"/>
        </w:numPr>
        <w:ind w:left="426" w:right="-1" w:hanging="426"/>
        <w:jc w:val="both"/>
        <w:rPr>
          <w:b/>
        </w:rPr>
      </w:pPr>
      <w:r w:rsidRPr="00FF3ADE">
        <w:t xml:space="preserve">Par samaksas dienu tiek uzskatīta diena, kad </w:t>
      </w:r>
      <w:r w:rsidRPr="006E11D7">
        <w:rPr>
          <w:b/>
          <w:bCs/>
        </w:rPr>
        <w:t>Pasūtītāj</w:t>
      </w:r>
      <w:r>
        <w:rPr>
          <w:b/>
          <w:bCs/>
        </w:rPr>
        <w:t>s</w:t>
      </w:r>
      <w:r w:rsidRPr="00FF3ADE">
        <w:t xml:space="preserve"> veicis bankas pārskaitījumu uz Līgumā norādīto </w:t>
      </w:r>
      <w:r w:rsidRPr="006E11D7">
        <w:rPr>
          <w:b/>
          <w:bCs/>
        </w:rPr>
        <w:t>Izpildītāj</w:t>
      </w:r>
      <w:r>
        <w:rPr>
          <w:b/>
          <w:bCs/>
        </w:rPr>
        <w:t>a</w:t>
      </w:r>
      <w:r w:rsidRPr="00FF3ADE">
        <w:t xml:space="preserve"> norēķinu kontu.</w:t>
      </w:r>
    </w:p>
    <w:p w14:paraId="16A68696" w14:textId="77777777" w:rsidR="002B61F2" w:rsidRPr="00FF3ADE" w:rsidRDefault="002B61F2" w:rsidP="002B61F2">
      <w:pPr>
        <w:widowControl w:val="0"/>
        <w:numPr>
          <w:ilvl w:val="1"/>
          <w:numId w:val="65"/>
        </w:numPr>
        <w:ind w:left="426" w:right="-1" w:hanging="426"/>
        <w:jc w:val="both"/>
        <w:rPr>
          <w:rFonts w:eastAsia="Calibri"/>
          <w:b/>
        </w:rPr>
      </w:pPr>
      <w:r w:rsidRPr="00FF3ADE">
        <w:t>Līdzēji patstāvīgi sedz savus izdevumus, kas saistīti ar bankas pakalpojumu izmantošanu.</w:t>
      </w:r>
    </w:p>
    <w:p w14:paraId="0D85E2B7" w14:textId="77777777" w:rsidR="002B61F2" w:rsidRPr="00FF3ADE" w:rsidRDefault="002B61F2" w:rsidP="002B61F2">
      <w:pPr>
        <w:widowControl w:val="0"/>
        <w:tabs>
          <w:tab w:val="left" w:pos="1134"/>
        </w:tabs>
        <w:ind w:left="709" w:right="-58"/>
        <w:jc w:val="both"/>
      </w:pPr>
    </w:p>
    <w:p w14:paraId="64573F20" w14:textId="77777777" w:rsidR="002B61F2" w:rsidRPr="00FF3ADE" w:rsidRDefault="002B61F2" w:rsidP="002B61F2">
      <w:pPr>
        <w:widowControl w:val="0"/>
        <w:numPr>
          <w:ilvl w:val="0"/>
          <w:numId w:val="65"/>
        </w:numPr>
        <w:ind w:right="-58"/>
        <w:contextualSpacing/>
        <w:jc w:val="center"/>
        <w:rPr>
          <w:rFonts w:eastAsia="Calibri"/>
          <w:b/>
        </w:rPr>
      </w:pPr>
      <w:r>
        <w:rPr>
          <w:rFonts w:eastAsia="Calibri"/>
          <w:b/>
        </w:rPr>
        <w:t>PRECES</w:t>
      </w:r>
      <w:r w:rsidRPr="00FF3ADE">
        <w:rPr>
          <w:rFonts w:eastAsia="Calibri"/>
          <w:b/>
        </w:rPr>
        <w:t xml:space="preserve"> KVALITĀTE UN GARANTIJAS SAISTĪBAS</w:t>
      </w:r>
    </w:p>
    <w:p w14:paraId="021D94C2" w14:textId="77777777" w:rsidR="002B61F2" w:rsidRPr="00FF3ADE" w:rsidRDefault="002B61F2" w:rsidP="002B61F2">
      <w:pPr>
        <w:numPr>
          <w:ilvl w:val="1"/>
          <w:numId w:val="65"/>
        </w:numPr>
        <w:ind w:left="425" w:hanging="425"/>
        <w:contextualSpacing/>
        <w:jc w:val="both"/>
      </w:pPr>
      <w:r w:rsidRPr="00FF3ADE">
        <w:t>Kvalitatīv</w:t>
      </w:r>
      <w:r>
        <w:t>a</w:t>
      </w:r>
      <w:r w:rsidRPr="00FF3ADE">
        <w:t xml:space="preserve"> </w:t>
      </w:r>
      <w:r>
        <w:t>Prece</w:t>
      </w:r>
      <w:r w:rsidRPr="00FF3ADE">
        <w:t xml:space="preserve"> Līguma izpratnē ir </w:t>
      </w:r>
      <w:r>
        <w:t>Prece, tās nomaiņa,</w:t>
      </w:r>
      <w:r w:rsidRPr="00FF3ADE">
        <w:t xml:space="preserve"> izmantotie materiāli un </w:t>
      </w:r>
      <w:r w:rsidRPr="00FF3ADE">
        <w:rPr>
          <w:color w:val="000000"/>
        </w:rPr>
        <w:t>pielietotie tehnoloģiskie procesi,</w:t>
      </w:r>
      <w:r w:rsidRPr="00FF3ADE">
        <w:t xml:space="preserve"> kas atbilst Līguma noteikumiem, t.sk. Tehniskajai specifikācijai un </w:t>
      </w:r>
      <w:r w:rsidRPr="006E11D7">
        <w:rPr>
          <w:b/>
          <w:bCs/>
        </w:rPr>
        <w:t>Izpildītāj</w:t>
      </w:r>
      <w:r>
        <w:rPr>
          <w:b/>
          <w:bCs/>
        </w:rPr>
        <w:t>a</w:t>
      </w:r>
      <w:r w:rsidRPr="00FF3ADE">
        <w:t xml:space="preserve"> Tehniskajam piedāvājumam, </w:t>
      </w:r>
      <w:r>
        <w:t>Preces</w:t>
      </w:r>
      <w:r w:rsidRPr="00FF3ADE">
        <w:t xml:space="preserve"> ražotāja noteiktiem un tehniskajā dokumentācijā uzrādītajiem kvalitātes standartiem, kā arī likumos un citos normatīvajos aktos noteiktām prasībām attiecībā uz </w:t>
      </w:r>
      <w:r>
        <w:t>Preces</w:t>
      </w:r>
      <w:r w:rsidRPr="00FF3ADE">
        <w:t xml:space="preserve"> kvalitāti.</w:t>
      </w:r>
    </w:p>
    <w:p w14:paraId="43E079B1" w14:textId="77777777" w:rsidR="002B61F2" w:rsidRPr="00FF3ADE" w:rsidRDefault="002B61F2" w:rsidP="002B61F2">
      <w:pPr>
        <w:widowControl w:val="0"/>
        <w:numPr>
          <w:ilvl w:val="1"/>
          <w:numId w:val="65"/>
        </w:numPr>
        <w:ind w:left="425" w:right="-58" w:hanging="425"/>
        <w:contextualSpacing/>
        <w:jc w:val="both"/>
        <w:rPr>
          <w:rFonts w:eastAsia="Calibri"/>
        </w:rPr>
      </w:pPr>
      <w:r w:rsidRPr="006E11D7">
        <w:rPr>
          <w:b/>
          <w:bCs/>
        </w:rPr>
        <w:t>Izpildītājs</w:t>
      </w:r>
      <w:r w:rsidRPr="00FF3ADE">
        <w:rPr>
          <w:rFonts w:eastAsia="Calibri"/>
        </w:rPr>
        <w:t xml:space="preserve"> uzņemas garantijas saistības </w:t>
      </w:r>
      <w:r>
        <w:rPr>
          <w:rFonts w:eastAsia="Calibri"/>
        </w:rPr>
        <w:t>Precei</w:t>
      </w:r>
      <w:r w:rsidRPr="00FF3ADE">
        <w:rPr>
          <w:rFonts w:eastAsia="Calibri"/>
        </w:rPr>
        <w:t xml:space="preserve"> ___ (_____) mēnešus, savukārt izpildītiem darbiem </w:t>
      </w:r>
      <w:r>
        <w:rPr>
          <w:rFonts w:eastAsia="Calibri"/>
        </w:rPr>
        <w:t xml:space="preserve">(Preces nomaiņai) </w:t>
      </w:r>
      <w:r w:rsidRPr="00FF3ADE">
        <w:rPr>
          <w:rFonts w:eastAsia="Calibri"/>
        </w:rPr>
        <w:t xml:space="preserve">__ (__) mēnešus no pieņemšanas – nodošanas akta abpusējas parakstīšanas dienas (turpmāk – Garantijas termiņš) un garantē, ka Garantijas termiņā </w:t>
      </w:r>
      <w:r>
        <w:rPr>
          <w:rFonts w:eastAsia="Calibri"/>
        </w:rPr>
        <w:t>Prece</w:t>
      </w:r>
      <w:r w:rsidRPr="00FF3ADE">
        <w:rPr>
          <w:rFonts w:eastAsia="Calibri"/>
        </w:rPr>
        <w:t xml:space="preserve"> </w:t>
      </w:r>
      <w:r>
        <w:rPr>
          <w:rFonts w:eastAsia="Calibri"/>
        </w:rPr>
        <w:t xml:space="preserve">un darbi </w:t>
      </w:r>
      <w:r w:rsidRPr="00FF3ADE">
        <w:rPr>
          <w:rFonts w:eastAsia="Calibri"/>
        </w:rPr>
        <w:t>saglabā pienācīgu kvalitāti, drošumu un pilnīgas lietošanas īpašības.</w:t>
      </w:r>
    </w:p>
    <w:p w14:paraId="15A96362" w14:textId="77777777" w:rsidR="002B61F2" w:rsidRPr="00FF3ADE" w:rsidRDefault="002B61F2" w:rsidP="002B61F2">
      <w:pPr>
        <w:widowControl w:val="0"/>
        <w:numPr>
          <w:ilvl w:val="1"/>
          <w:numId w:val="65"/>
        </w:numPr>
        <w:ind w:left="425" w:right="-58" w:hanging="425"/>
        <w:contextualSpacing/>
        <w:jc w:val="both"/>
        <w:rPr>
          <w:rFonts w:eastAsia="Calibri"/>
        </w:rPr>
      </w:pPr>
      <w:r w:rsidRPr="00FF3ADE">
        <w:rPr>
          <w:rFonts w:eastAsia="Calibri"/>
        </w:rPr>
        <w:t xml:space="preserve">Ja </w:t>
      </w:r>
      <w:r w:rsidRPr="006E11D7">
        <w:rPr>
          <w:b/>
          <w:bCs/>
        </w:rPr>
        <w:t>Pasūtītāj</w:t>
      </w:r>
      <w:r>
        <w:rPr>
          <w:b/>
          <w:bCs/>
        </w:rPr>
        <w:t>s</w:t>
      </w:r>
      <w:r w:rsidRPr="00FF3ADE">
        <w:rPr>
          <w:rFonts w:eastAsia="Calibri"/>
        </w:rPr>
        <w:t xml:space="preserve"> Garantijas termiņā konstatē </w:t>
      </w:r>
      <w:r>
        <w:rPr>
          <w:rFonts w:eastAsia="Calibri"/>
        </w:rPr>
        <w:t>Preces</w:t>
      </w:r>
      <w:r w:rsidRPr="00FF3ADE">
        <w:rPr>
          <w:rFonts w:eastAsia="Calibri"/>
        </w:rPr>
        <w:t xml:space="preserve"> vai veikt</w:t>
      </w:r>
      <w:r>
        <w:rPr>
          <w:rFonts w:eastAsia="Calibri"/>
        </w:rPr>
        <w:t>o</w:t>
      </w:r>
      <w:r w:rsidRPr="00FF3ADE">
        <w:rPr>
          <w:rFonts w:eastAsia="Calibri"/>
        </w:rPr>
        <w:t xml:space="preserve"> darbu trūkumus, vai </w:t>
      </w:r>
      <w:r>
        <w:rPr>
          <w:rFonts w:eastAsia="Calibri"/>
        </w:rPr>
        <w:t>Prece</w:t>
      </w:r>
      <w:r w:rsidRPr="00FF3ADE">
        <w:rPr>
          <w:rFonts w:eastAsia="Calibri"/>
        </w:rPr>
        <w:t xml:space="preserve"> neatbilst Tehniskajai specifikācijai un Līguma noteikumiem, vai tam nav pienācīga kvalitāte, tad </w:t>
      </w:r>
      <w:r w:rsidRPr="006E11D7">
        <w:rPr>
          <w:b/>
          <w:bCs/>
        </w:rPr>
        <w:t>Pasūtītāj</w:t>
      </w:r>
      <w:r>
        <w:rPr>
          <w:b/>
          <w:bCs/>
        </w:rPr>
        <w:t>s</w:t>
      </w:r>
      <w:r w:rsidRPr="00FF3ADE">
        <w:rPr>
          <w:rFonts w:eastAsia="Calibri"/>
        </w:rPr>
        <w:t xml:space="preserve"> paziņo par to </w:t>
      </w:r>
      <w:r w:rsidRPr="006E11D7">
        <w:rPr>
          <w:b/>
          <w:bCs/>
        </w:rPr>
        <w:t>Izpildītāj</w:t>
      </w:r>
      <w:r>
        <w:rPr>
          <w:b/>
          <w:bCs/>
        </w:rPr>
        <w:t>am</w:t>
      </w:r>
      <w:r w:rsidRPr="00FF3ADE">
        <w:rPr>
          <w:rFonts w:eastAsia="Calibri"/>
        </w:rPr>
        <w:t xml:space="preserve"> (telefoniski un e-pasta sūtījumā), uzaicinot </w:t>
      </w:r>
      <w:r w:rsidRPr="006E11D7">
        <w:rPr>
          <w:b/>
          <w:bCs/>
        </w:rPr>
        <w:t>Izpildītāj</w:t>
      </w:r>
      <w:r>
        <w:rPr>
          <w:b/>
          <w:bCs/>
        </w:rPr>
        <w:t>u</w:t>
      </w:r>
      <w:r w:rsidRPr="00FF3ADE">
        <w:rPr>
          <w:rFonts w:eastAsia="Calibri"/>
        </w:rPr>
        <w:t xml:space="preserve"> sagatavot un parakstīt aktu par konstatētajiem trūkumiem. </w:t>
      </w:r>
      <w:r w:rsidRPr="006E11D7">
        <w:rPr>
          <w:b/>
          <w:bCs/>
        </w:rPr>
        <w:t>Izpildītāj</w:t>
      </w:r>
      <w:r>
        <w:rPr>
          <w:b/>
          <w:bCs/>
        </w:rPr>
        <w:t>a</w:t>
      </w:r>
      <w:r w:rsidRPr="00FF3ADE">
        <w:rPr>
          <w:rFonts w:eastAsia="Calibri"/>
        </w:rPr>
        <w:t xml:space="preserve"> pārstāvim pēc paziņojuma saņemšanas </w:t>
      </w:r>
      <w:r>
        <w:rPr>
          <w:rFonts w:eastAsia="Calibri"/>
        </w:rPr>
        <w:t>3</w:t>
      </w:r>
      <w:r w:rsidRPr="00FF3ADE">
        <w:rPr>
          <w:rFonts w:eastAsia="Calibri"/>
        </w:rPr>
        <w:t xml:space="preserve"> (</w:t>
      </w:r>
      <w:r>
        <w:rPr>
          <w:rFonts w:eastAsia="Calibri"/>
        </w:rPr>
        <w:t>trīs</w:t>
      </w:r>
      <w:r w:rsidRPr="00FF3ADE">
        <w:rPr>
          <w:rFonts w:eastAsia="Calibri"/>
        </w:rPr>
        <w:t xml:space="preserve">) darba dienu laikā ir jāierodas </w:t>
      </w:r>
      <w:r w:rsidRPr="006E11D7">
        <w:rPr>
          <w:b/>
          <w:bCs/>
        </w:rPr>
        <w:t>Pasūtītāj</w:t>
      </w:r>
      <w:r>
        <w:rPr>
          <w:b/>
          <w:bCs/>
        </w:rPr>
        <w:t>a</w:t>
      </w:r>
      <w:r w:rsidRPr="00FF3ADE">
        <w:rPr>
          <w:rFonts w:eastAsia="Calibri"/>
        </w:rPr>
        <w:t xml:space="preserve"> norādītajā vietā akta sagatavošanai un parakstīšanai. </w:t>
      </w:r>
      <w:r w:rsidRPr="006E11D7">
        <w:rPr>
          <w:b/>
          <w:bCs/>
        </w:rPr>
        <w:t>Izpildītāj</w:t>
      </w:r>
      <w:r>
        <w:rPr>
          <w:b/>
          <w:bCs/>
        </w:rPr>
        <w:t>a</w:t>
      </w:r>
      <w:r w:rsidRPr="00FF3ADE">
        <w:rPr>
          <w:rFonts w:eastAsia="Calibri"/>
        </w:rPr>
        <w:t xml:space="preserve"> pārstāvja neierašanās gadījumā </w:t>
      </w:r>
      <w:r w:rsidRPr="006E11D7">
        <w:rPr>
          <w:b/>
          <w:bCs/>
        </w:rPr>
        <w:t>Pasūtītāj</w:t>
      </w:r>
      <w:r>
        <w:rPr>
          <w:b/>
          <w:bCs/>
        </w:rPr>
        <w:t>am</w:t>
      </w:r>
      <w:r w:rsidRPr="00FF3ADE">
        <w:rPr>
          <w:rFonts w:eastAsia="Calibri"/>
        </w:rPr>
        <w:t xml:space="preserve"> ir tiesības sagatavot un parakstīt aktu bez </w:t>
      </w:r>
      <w:r w:rsidRPr="006E11D7">
        <w:rPr>
          <w:b/>
          <w:bCs/>
        </w:rPr>
        <w:t>Izpildītāj</w:t>
      </w:r>
      <w:r>
        <w:rPr>
          <w:b/>
          <w:bCs/>
        </w:rPr>
        <w:t>a</w:t>
      </w:r>
      <w:r w:rsidRPr="00FF3ADE">
        <w:rPr>
          <w:rFonts w:eastAsia="Calibri"/>
        </w:rPr>
        <w:t xml:space="preserve"> pārstāvja piedalīšanās un sagatavotais akts kļūst saistošs </w:t>
      </w:r>
      <w:r w:rsidRPr="006E11D7">
        <w:rPr>
          <w:b/>
          <w:bCs/>
        </w:rPr>
        <w:t>Izpildītāj</w:t>
      </w:r>
      <w:r>
        <w:rPr>
          <w:b/>
          <w:bCs/>
        </w:rPr>
        <w:t>am</w:t>
      </w:r>
      <w:r w:rsidRPr="00FF3ADE">
        <w:rPr>
          <w:rFonts w:eastAsia="Calibri"/>
        </w:rPr>
        <w:t>.</w:t>
      </w:r>
    </w:p>
    <w:p w14:paraId="1E56562F" w14:textId="77777777" w:rsidR="002B61F2" w:rsidRPr="00FF3ADE" w:rsidRDefault="002B61F2" w:rsidP="002B61F2">
      <w:pPr>
        <w:widowControl w:val="0"/>
        <w:numPr>
          <w:ilvl w:val="1"/>
          <w:numId w:val="65"/>
        </w:numPr>
        <w:ind w:left="425" w:right="-58" w:hanging="425"/>
        <w:contextualSpacing/>
        <w:jc w:val="both"/>
        <w:rPr>
          <w:rFonts w:eastAsia="Calibri"/>
        </w:rPr>
      </w:pPr>
      <w:r w:rsidRPr="006E11D7">
        <w:rPr>
          <w:b/>
          <w:bCs/>
        </w:rPr>
        <w:t>Izpildītājs</w:t>
      </w:r>
      <w:r w:rsidRPr="00FF3ADE">
        <w:rPr>
          <w:rFonts w:eastAsia="Calibri"/>
        </w:rPr>
        <w:t xml:space="preserve"> Līguma 6.3. punkta kārtībā </w:t>
      </w:r>
      <w:r w:rsidRPr="007A7CCB">
        <w:rPr>
          <w:rFonts w:eastAsia="Calibri"/>
        </w:rPr>
        <w:t>konstatēt</w:t>
      </w:r>
      <w:r>
        <w:rPr>
          <w:rFonts w:eastAsia="Calibri"/>
        </w:rPr>
        <w:t>o</w:t>
      </w:r>
      <w:r w:rsidRPr="007A7CCB">
        <w:rPr>
          <w:rFonts w:eastAsia="Calibri"/>
        </w:rPr>
        <w:t xml:space="preserve">s </w:t>
      </w:r>
      <w:r>
        <w:rPr>
          <w:rFonts w:eastAsia="Calibri"/>
        </w:rPr>
        <w:t xml:space="preserve">darbu </w:t>
      </w:r>
      <w:r w:rsidRPr="007A7CCB">
        <w:rPr>
          <w:rFonts w:eastAsia="Calibri"/>
        </w:rPr>
        <w:t>trūkumus novērš</w:t>
      </w:r>
      <w:r>
        <w:rPr>
          <w:rFonts w:eastAsia="Calibri"/>
        </w:rPr>
        <w:t xml:space="preserve"> </w:t>
      </w:r>
      <w:r w:rsidRPr="00FF3ADE">
        <w:rPr>
          <w:rFonts w:eastAsia="Calibri"/>
        </w:rPr>
        <w:t xml:space="preserve">ne vēlāk kā ___ (__) </w:t>
      </w:r>
      <w:r w:rsidRPr="00343815">
        <w:rPr>
          <w:rFonts w:eastAsia="Calibri"/>
          <w:b/>
          <w:bCs/>
        </w:rPr>
        <w:t>kalendāro dienu</w:t>
      </w:r>
      <w:r w:rsidRPr="00FF3ADE">
        <w:rPr>
          <w:rFonts w:eastAsia="Calibri"/>
        </w:rPr>
        <w:t xml:space="preserve"> laikā no akta par konstatētajiem trūkumiem </w:t>
      </w:r>
      <w:r>
        <w:rPr>
          <w:rFonts w:eastAsia="Calibri"/>
        </w:rPr>
        <w:t>sastādīšanas</w:t>
      </w:r>
      <w:r w:rsidRPr="00FF3ADE">
        <w:rPr>
          <w:rFonts w:eastAsia="Calibri"/>
        </w:rPr>
        <w:t xml:space="preserve"> dienas. </w:t>
      </w:r>
    </w:p>
    <w:p w14:paraId="713509A9" w14:textId="77777777" w:rsidR="002B61F2" w:rsidRPr="00DD3A51" w:rsidRDefault="002B61F2" w:rsidP="002B61F2">
      <w:pPr>
        <w:widowControl w:val="0"/>
        <w:numPr>
          <w:ilvl w:val="1"/>
          <w:numId w:val="65"/>
        </w:numPr>
        <w:ind w:left="425" w:right="-58" w:hanging="425"/>
        <w:contextualSpacing/>
        <w:jc w:val="both"/>
        <w:rPr>
          <w:rFonts w:eastAsia="Calibri"/>
        </w:rPr>
      </w:pPr>
      <w:r w:rsidRPr="006E11D7">
        <w:rPr>
          <w:b/>
          <w:bCs/>
        </w:rPr>
        <w:t>Izpildītājs</w:t>
      </w:r>
      <w:r w:rsidRPr="00270789">
        <w:t xml:space="preserve"> </w:t>
      </w:r>
      <w:r>
        <w:t>n</w:t>
      </w:r>
      <w:r w:rsidRPr="00270789">
        <w:t>odrošin</w:t>
      </w:r>
      <w:r>
        <w:t>a</w:t>
      </w:r>
      <w:r w:rsidRPr="00270789">
        <w:t xml:space="preserve"> </w:t>
      </w:r>
      <w:r w:rsidRPr="00FF3ADE">
        <w:rPr>
          <w:rFonts w:eastAsia="Calibri"/>
        </w:rPr>
        <w:t>Līguma 6.3. punkta kārtībā</w:t>
      </w:r>
      <w:r>
        <w:t xml:space="preserve"> konstatēto Preces </w:t>
      </w:r>
      <w:r w:rsidRPr="00270789">
        <w:t>tehnisko problēmu un darbības kļūdu novēršanu (kas saistītas ar sistēmas darbību)</w:t>
      </w:r>
      <w:r w:rsidRPr="002569DF">
        <w:rPr>
          <w:rFonts w:eastAsia="Calibri"/>
        </w:rPr>
        <w:t xml:space="preserve"> </w:t>
      </w:r>
      <w:r>
        <w:rPr>
          <w:rFonts w:eastAsia="Calibri"/>
        </w:rPr>
        <w:t>(apmaiņa, uzstāda jaunu Preci vai veic garantijas remontu)</w:t>
      </w:r>
      <w:r w:rsidRPr="00270789">
        <w:t>, pēc iespējas īsākā termiņā</w:t>
      </w:r>
      <w:r>
        <w:t xml:space="preserve">, bet ne vēlāk kā 14 (četrpadsmit) kalendāro dienu laikā </w:t>
      </w:r>
      <w:r w:rsidRPr="00FF3ADE">
        <w:rPr>
          <w:rFonts w:eastAsia="Calibri"/>
        </w:rPr>
        <w:t xml:space="preserve">no akta par konstatētajiem trūkumiem </w:t>
      </w:r>
      <w:r>
        <w:rPr>
          <w:rFonts w:eastAsia="Calibri"/>
        </w:rPr>
        <w:t>sastādīšanas</w:t>
      </w:r>
      <w:r w:rsidRPr="00FF3ADE">
        <w:rPr>
          <w:rFonts w:eastAsia="Calibri"/>
        </w:rPr>
        <w:t xml:space="preserve"> dienas.</w:t>
      </w:r>
      <w:r>
        <w:t xml:space="preserve"> </w:t>
      </w:r>
      <w:r w:rsidRPr="00FF3ADE">
        <w:t>O</w:t>
      </w:r>
      <w:r w:rsidRPr="00FF3ADE">
        <w:rPr>
          <w:rFonts w:eastAsia="Calibri"/>
        </w:rPr>
        <w:t xml:space="preserve">bjektīvu apstākļu dēļ </w:t>
      </w:r>
      <w:r w:rsidRPr="00FF3ADE">
        <w:t xml:space="preserve">Līdzēji ir tiesīgi vienoties par termiņa </w:t>
      </w:r>
      <w:r w:rsidRPr="00DD3A51">
        <w:t>pagarinājumu.</w:t>
      </w:r>
    </w:p>
    <w:p w14:paraId="1AC08844" w14:textId="77777777" w:rsidR="002B61F2" w:rsidRPr="007A7CCB" w:rsidRDefault="002B61F2" w:rsidP="002B61F2">
      <w:pPr>
        <w:widowControl w:val="0"/>
        <w:numPr>
          <w:ilvl w:val="1"/>
          <w:numId w:val="65"/>
        </w:numPr>
        <w:ind w:left="425" w:right="-58" w:hanging="425"/>
        <w:contextualSpacing/>
        <w:jc w:val="both"/>
        <w:rPr>
          <w:rFonts w:eastAsia="Calibri"/>
        </w:rPr>
      </w:pPr>
      <w:r w:rsidRPr="00FF3ADE">
        <w:rPr>
          <w:rFonts w:eastAsia="Calibri"/>
        </w:rPr>
        <w:t xml:space="preserve">Ja </w:t>
      </w:r>
      <w:r w:rsidRPr="006E11D7">
        <w:rPr>
          <w:b/>
          <w:bCs/>
        </w:rPr>
        <w:t>Izpildītājs</w:t>
      </w:r>
      <w:r w:rsidRPr="00FF3ADE">
        <w:rPr>
          <w:rFonts w:eastAsia="Calibri"/>
        </w:rPr>
        <w:t xml:space="preserve"> nav novērsis trūkumus Līguma </w:t>
      </w:r>
      <w:r>
        <w:rPr>
          <w:rFonts w:eastAsia="Calibri"/>
        </w:rPr>
        <w:t>6.4.</w:t>
      </w:r>
      <w:r w:rsidRPr="00FF3ADE">
        <w:rPr>
          <w:rFonts w:eastAsia="Calibri"/>
        </w:rPr>
        <w:t xml:space="preserve"> punktā norādītajā termiņā, </w:t>
      </w:r>
      <w:r w:rsidRPr="006E11D7">
        <w:rPr>
          <w:b/>
          <w:bCs/>
        </w:rPr>
        <w:t>Pasūtītāj</w:t>
      </w:r>
      <w:r>
        <w:rPr>
          <w:b/>
          <w:bCs/>
        </w:rPr>
        <w:t>am</w:t>
      </w:r>
      <w:r w:rsidRPr="00FF3ADE">
        <w:rPr>
          <w:rFonts w:eastAsia="Calibri"/>
        </w:rPr>
        <w:t xml:space="preserve"> ir tiesības trūkumu novēršanai piesaistīt trešās personas. Šādā gadījumā </w:t>
      </w:r>
      <w:r w:rsidRPr="006E11D7">
        <w:rPr>
          <w:b/>
          <w:bCs/>
        </w:rPr>
        <w:t>Izpildītāj</w:t>
      </w:r>
      <w:r>
        <w:rPr>
          <w:b/>
          <w:bCs/>
        </w:rPr>
        <w:t>a</w:t>
      </w:r>
      <w:r w:rsidRPr="00FF3ADE">
        <w:rPr>
          <w:rFonts w:eastAsia="Calibri"/>
        </w:rPr>
        <w:t xml:space="preserve"> pienākums ir apmaksāt visus ar trūkumu </w:t>
      </w:r>
      <w:r>
        <w:rPr>
          <w:rFonts w:eastAsia="Calibri"/>
        </w:rPr>
        <w:t xml:space="preserve">(Preces apmaiņas, remonta) </w:t>
      </w:r>
      <w:r w:rsidRPr="00FF3ADE">
        <w:rPr>
          <w:rFonts w:eastAsia="Calibri"/>
        </w:rPr>
        <w:t xml:space="preserve">novēršanu saistītos izdevumus, pamatojoties uz </w:t>
      </w:r>
      <w:r w:rsidRPr="006E11D7">
        <w:rPr>
          <w:b/>
          <w:bCs/>
        </w:rPr>
        <w:t>Pasūtītāj</w:t>
      </w:r>
      <w:r>
        <w:rPr>
          <w:b/>
          <w:bCs/>
        </w:rPr>
        <w:t>a</w:t>
      </w:r>
      <w:r w:rsidRPr="00FF3ADE">
        <w:rPr>
          <w:rFonts w:eastAsia="Calibri"/>
        </w:rPr>
        <w:t xml:space="preserve"> izrakstītu rēķinu.</w:t>
      </w:r>
    </w:p>
    <w:p w14:paraId="67385385" w14:textId="77777777" w:rsidR="002B61F2" w:rsidRPr="00DD3A51" w:rsidRDefault="002B61F2" w:rsidP="002B61F2">
      <w:pPr>
        <w:widowControl w:val="0"/>
        <w:numPr>
          <w:ilvl w:val="1"/>
          <w:numId w:val="65"/>
        </w:numPr>
        <w:ind w:left="425" w:right="-58" w:hanging="425"/>
        <w:contextualSpacing/>
        <w:jc w:val="both"/>
        <w:rPr>
          <w:rFonts w:eastAsia="Calibri"/>
        </w:rPr>
      </w:pPr>
      <w:r w:rsidRPr="00DD3A51">
        <w:rPr>
          <w:rFonts w:eastAsia="Calibri"/>
        </w:rPr>
        <w:t>Pēc Līguma 6.</w:t>
      </w:r>
      <w:r>
        <w:rPr>
          <w:rFonts w:eastAsia="Calibri"/>
        </w:rPr>
        <w:t>3</w:t>
      </w:r>
      <w:r w:rsidRPr="00DD3A51">
        <w:rPr>
          <w:rFonts w:eastAsia="Calibri"/>
        </w:rPr>
        <w:t>.</w:t>
      </w:r>
      <w:r>
        <w:rPr>
          <w:rFonts w:eastAsia="Calibri"/>
        </w:rPr>
        <w:t> </w:t>
      </w:r>
      <w:r w:rsidRPr="00DD3A51">
        <w:rPr>
          <w:rFonts w:eastAsia="Calibri"/>
        </w:rPr>
        <w:t xml:space="preserve">punktā minēto trūkumu novēršanas, </w:t>
      </w:r>
      <w:r w:rsidRPr="006E11D7">
        <w:rPr>
          <w:b/>
          <w:bCs/>
        </w:rPr>
        <w:t>Izpildītājs</w:t>
      </w:r>
      <w:r w:rsidRPr="00DD3A51">
        <w:rPr>
          <w:rFonts w:eastAsia="Calibri"/>
        </w:rPr>
        <w:t xml:space="preserve"> sagatavo aktu par garantijas laikā konstatēto trūkumu novēršanu, ko paraksta Līdzēji.</w:t>
      </w:r>
    </w:p>
    <w:p w14:paraId="76E905B5" w14:textId="77777777" w:rsidR="002B61F2" w:rsidRPr="00FF3ADE" w:rsidRDefault="002B61F2" w:rsidP="002B61F2">
      <w:pPr>
        <w:widowControl w:val="0"/>
        <w:numPr>
          <w:ilvl w:val="1"/>
          <w:numId w:val="65"/>
        </w:numPr>
        <w:ind w:left="425" w:right="-58" w:hanging="425"/>
        <w:contextualSpacing/>
        <w:jc w:val="both"/>
        <w:rPr>
          <w:rFonts w:eastAsia="Calibri"/>
        </w:rPr>
      </w:pPr>
      <w:r w:rsidRPr="00F437E5">
        <w:rPr>
          <w:rFonts w:eastAsia="Calibri"/>
        </w:rPr>
        <w:t>Domstarpību gadījumā katram Līdzējam ir tiesības</w:t>
      </w:r>
      <w:r w:rsidRPr="00FF3ADE">
        <w:rPr>
          <w:rFonts w:eastAsia="Calibri"/>
        </w:rPr>
        <w:t xml:space="preserve"> pārbaudīt </w:t>
      </w:r>
      <w:r>
        <w:rPr>
          <w:rFonts w:eastAsia="Calibri"/>
        </w:rPr>
        <w:t>Preces</w:t>
      </w:r>
      <w:r w:rsidRPr="00FF3ADE">
        <w:rPr>
          <w:rFonts w:eastAsia="Calibri"/>
        </w:rPr>
        <w:t xml:space="preserve"> kvalitāti, pieaicinot neatkarīgu ekspertu. </w:t>
      </w:r>
      <w:r>
        <w:rPr>
          <w:rFonts w:eastAsia="Calibri"/>
        </w:rPr>
        <w:t>Preces</w:t>
      </w:r>
      <w:r w:rsidRPr="00FF3ADE">
        <w:rPr>
          <w:rFonts w:eastAsia="Calibri"/>
          <w:bCs/>
        </w:rPr>
        <w:t xml:space="preserve"> pārbaudi apmaksā </w:t>
      </w:r>
      <w:r w:rsidRPr="006E11D7">
        <w:rPr>
          <w:b/>
          <w:bCs/>
        </w:rPr>
        <w:t>Izpildītājs</w:t>
      </w:r>
      <w:r w:rsidRPr="00FF3ADE">
        <w:rPr>
          <w:rFonts w:eastAsia="Calibri"/>
          <w:bCs/>
        </w:rPr>
        <w:t>, izņemot gadījumus, kad P</w:t>
      </w:r>
      <w:r>
        <w:rPr>
          <w:rFonts w:eastAsia="Calibri"/>
          <w:bCs/>
        </w:rPr>
        <w:t>reces</w:t>
      </w:r>
      <w:r w:rsidRPr="00FF3ADE">
        <w:rPr>
          <w:rFonts w:eastAsia="Calibri"/>
          <w:bCs/>
        </w:rPr>
        <w:t xml:space="preserve"> pārbaudi ir ierosinājis </w:t>
      </w:r>
      <w:r w:rsidRPr="006E11D7">
        <w:rPr>
          <w:b/>
          <w:bCs/>
        </w:rPr>
        <w:t>Pasūtītāj</w:t>
      </w:r>
      <w:r>
        <w:rPr>
          <w:b/>
          <w:bCs/>
        </w:rPr>
        <w:t>s</w:t>
      </w:r>
      <w:r w:rsidRPr="00FF3ADE">
        <w:rPr>
          <w:rFonts w:eastAsia="Calibri"/>
          <w:bCs/>
        </w:rPr>
        <w:t xml:space="preserve"> un </w:t>
      </w:r>
      <w:r>
        <w:rPr>
          <w:rFonts w:eastAsia="Calibri"/>
          <w:bCs/>
        </w:rPr>
        <w:t>Preces</w:t>
      </w:r>
      <w:r w:rsidRPr="00FF3ADE">
        <w:rPr>
          <w:rFonts w:eastAsia="Calibri"/>
          <w:bCs/>
        </w:rPr>
        <w:t xml:space="preserve"> kvalitāte ir atzīta par atbilstošu Līgumā noteiktām prasībām.</w:t>
      </w:r>
    </w:p>
    <w:p w14:paraId="648CDC46" w14:textId="77777777" w:rsidR="002B61F2" w:rsidRPr="00FF3ADE" w:rsidRDefault="002B61F2" w:rsidP="002B61F2">
      <w:pPr>
        <w:widowControl w:val="0"/>
        <w:ind w:left="567" w:right="-58"/>
        <w:contextualSpacing/>
        <w:jc w:val="both"/>
        <w:rPr>
          <w:rFonts w:eastAsia="Calibri"/>
        </w:rPr>
      </w:pPr>
    </w:p>
    <w:p w14:paraId="0AEB5C73" w14:textId="77777777" w:rsidR="002B61F2" w:rsidRPr="00FF3ADE" w:rsidRDefault="002B61F2" w:rsidP="002B61F2">
      <w:pPr>
        <w:widowControl w:val="0"/>
        <w:numPr>
          <w:ilvl w:val="0"/>
          <w:numId w:val="65"/>
        </w:numPr>
        <w:ind w:right="-58"/>
        <w:jc w:val="center"/>
        <w:rPr>
          <w:b/>
          <w:bCs/>
        </w:rPr>
      </w:pPr>
      <w:r w:rsidRPr="00FF3ADE">
        <w:rPr>
          <w:b/>
          <w:bCs/>
        </w:rPr>
        <w:t>LĪDZĒJU MANTISKĀ ATBILDĪBA</w:t>
      </w:r>
    </w:p>
    <w:p w14:paraId="0246544A" w14:textId="77777777" w:rsidR="002B61F2" w:rsidRPr="00343815" w:rsidRDefault="002B61F2" w:rsidP="002B61F2">
      <w:pPr>
        <w:widowControl w:val="0"/>
        <w:numPr>
          <w:ilvl w:val="1"/>
          <w:numId w:val="65"/>
        </w:numPr>
        <w:ind w:left="425" w:right="-1" w:hanging="425"/>
        <w:jc w:val="both"/>
        <w:rPr>
          <w:rFonts w:eastAsia="Calibri"/>
        </w:rPr>
      </w:pPr>
      <w:r w:rsidRPr="00343815">
        <w:rPr>
          <w:rFonts w:eastAsia="Calibri"/>
        </w:rPr>
        <w:t>Par Līgumā noteikto saistību neizpildi vai nepienācīgu izpildi un par otram Līdzējam nodarītiem zaudējumiem Līdzēji ir materiāli atbildīgi atbilstoši Līguma noteikumiem un Latvijas Republikas normatīvajiem aktiem.</w:t>
      </w:r>
    </w:p>
    <w:p w14:paraId="5F1C4A50" w14:textId="77777777" w:rsidR="002B61F2" w:rsidRDefault="002B61F2" w:rsidP="002B61F2">
      <w:pPr>
        <w:widowControl w:val="0"/>
        <w:numPr>
          <w:ilvl w:val="1"/>
          <w:numId w:val="65"/>
        </w:numPr>
        <w:ind w:left="425" w:right="-1" w:hanging="425"/>
        <w:jc w:val="both"/>
        <w:rPr>
          <w:rFonts w:eastAsia="Calibri"/>
        </w:rPr>
      </w:pPr>
      <w:r w:rsidRPr="00343815">
        <w:rPr>
          <w:rFonts w:eastAsia="Calibri"/>
        </w:rPr>
        <w:t xml:space="preserve">Ja </w:t>
      </w:r>
      <w:r w:rsidRPr="00343815">
        <w:rPr>
          <w:b/>
          <w:bCs/>
        </w:rPr>
        <w:t>Izpildītājs</w:t>
      </w:r>
      <w:r w:rsidRPr="00343815">
        <w:rPr>
          <w:rFonts w:eastAsia="Calibri"/>
        </w:rPr>
        <w:t xml:space="preserve"> kavē Līguma 4.2., 4.6., </w:t>
      </w:r>
      <w:r w:rsidRPr="00343815">
        <w:rPr>
          <w:rFonts w:eastAsia="Calibri"/>
          <w:i/>
          <w:iCs/>
        </w:rPr>
        <w:t>4.10.</w:t>
      </w:r>
      <w:r w:rsidRPr="00343815">
        <w:rPr>
          <w:rFonts w:eastAsia="Calibri"/>
        </w:rPr>
        <w:t xml:space="preserve">, 6.4. punktā noteikto termiņu  </w:t>
      </w:r>
      <w:r w:rsidRPr="00343815">
        <w:rPr>
          <w:b/>
          <w:bCs/>
        </w:rPr>
        <w:t>Pasūtītājs</w:t>
      </w:r>
      <w:r w:rsidRPr="00343815">
        <w:rPr>
          <w:rFonts w:eastAsia="Calibri"/>
        </w:rPr>
        <w:t xml:space="preserve"> ir tiesīgs piemērot </w:t>
      </w:r>
      <w:r w:rsidRPr="00343815">
        <w:rPr>
          <w:b/>
          <w:bCs/>
        </w:rPr>
        <w:t>Izpildītājam</w:t>
      </w:r>
      <w:r w:rsidRPr="00343815">
        <w:rPr>
          <w:rFonts w:eastAsia="Calibri"/>
        </w:rPr>
        <w:t xml:space="preserve"> līgumsodu 50,00 EUR (piecdesmit </w:t>
      </w:r>
      <w:proofErr w:type="spellStart"/>
      <w:r w:rsidRPr="00343815">
        <w:rPr>
          <w:rFonts w:eastAsia="Calibri"/>
          <w:i/>
        </w:rPr>
        <w:t>euro</w:t>
      </w:r>
      <w:proofErr w:type="spellEnd"/>
      <w:r w:rsidRPr="00343815">
        <w:rPr>
          <w:rFonts w:eastAsia="Calibri"/>
        </w:rPr>
        <w:t xml:space="preserve"> un 00 centi) apmērā par katru nokavēto dienu, bet ne vairāk kā 10% (desmit procenti) no Preces un tās uzstādīšanas kopējās vērtības attiecīgajam kuģim.</w:t>
      </w:r>
    </w:p>
    <w:p w14:paraId="5B5BB814" w14:textId="77777777" w:rsidR="002B61F2" w:rsidRDefault="002B61F2" w:rsidP="002B61F2">
      <w:pPr>
        <w:widowControl w:val="0"/>
        <w:ind w:left="425" w:right="-1"/>
        <w:jc w:val="both"/>
        <w:rPr>
          <w:rFonts w:eastAsia="Calibri"/>
        </w:rPr>
      </w:pPr>
    </w:p>
    <w:p w14:paraId="68B1C003" w14:textId="77777777" w:rsidR="002B61F2" w:rsidRDefault="002B61F2" w:rsidP="002B61F2">
      <w:pPr>
        <w:widowControl w:val="0"/>
        <w:ind w:left="425" w:right="-1"/>
        <w:jc w:val="both"/>
        <w:rPr>
          <w:rFonts w:eastAsia="Calibri"/>
        </w:rPr>
      </w:pPr>
    </w:p>
    <w:p w14:paraId="062030C0" w14:textId="77777777" w:rsidR="002B61F2" w:rsidRDefault="002B61F2" w:rsidP="002B61F2">
      <w:pPr>
        <w:widowControl w:val="0"/>
        <w:ind w:left="425" w:right="-1"/>
        <w:jc w:val="both"/>
        <w:rPr>
          <w:rFonts w:eastAsia="Calibri"/>
        </w:rPr>
      </w:pPr>
    </w:p>
    <w:p w14:paraId="1BFADA51" w14:textId="77777777" w:rsidR="002B61F2" w:rsidRDefault="002B61F2" w:rsidP="002B61F2">
      <w:pPr>
        <w:widowControl w:val="0"/>
        <w:ind w:left="425" w:right="-1"/>
        <w:jc w:val="both"/>
        <w:rPr>
          <w:rFonts w:eastAsia="Calibri"/>
        </w:rPr>
      </w:pPr>
    </w:p>
    <w:p w14:paraId="0196217B" w14:textId="77777777" w:rsidR="002B61F2" w:rsidRPr="00343815" w:rsidRDefault="002B61F2" w:rsidP="002B61F2">
      <w:pPr>
        <w:widowControl w:val="0"/>
        <w:ind w:left="425" w:right="-1"/>
        <w:jc w:val="both"/>
        <w:rPr>
          <w:rFonts w:eastAsia="Calibri"/>
        </w:rPr>
      </w:pPr>
    </w:p>
    <w:p w14:paraId="778F2D2B" w14:textId="77777777" w:rsidR="002B61F2" w:rsidRPr="00343815" w:rsidRDefault="002B61F2" w:rsidP="002B61F2">
      <w:pPr>
        <w:widowControl w:val="0"/>
        <w:numPr>
          <w:ilvl w:val="1"/>
          <w:numId w:val="65"/>
        </w:numPr>
        <w:ind w:left="425" w:right="-1" w:hanging="425"/>
        <w:jc w:val="both"/>
        <w:rPr>
          <w:rFonts w:eastAsia="Calibri"/>
        </w:rPr>
      </w:pPr>
      <w:r w:rsidRPr="00343815">
        <w:rPr>
          <w:rFonts w:eastAsia="Calibri"/>
        </w:rPr>
        <w:t xml:space="preserve">Ja </w:t>
      </w:r>
      <w:r w:rsidRPr="00343815">
        <w:rPr>
          <w:b/>
          <w:bCs/>
        </w:rPr>
        <w:t>Izpildītājs</w:t>
      </w:r>
      <w:r w:rsidRPr="00343815">
        <w:rPr>
          <w:rFonts w:eastAsia="Calibri"/>
        </w:rPr>
        <w:t xml:space="preserve"> kavē Līguma 6.5. punktā noteikto termiņu </w:t>
      </w:r>
      <w:r w:rsidRPr="00343815">
        <w:rPr>
          <w:b/>
          <w:bCs/>
        </w:rPr>
        <w:t>Pasūtītājs</w:t>
      </w:r>
      <w:r w:rsidRPr="00343815">
        <w:rPr>
          <w:rFonts w:eastAsia="Calibri"/>
        </w:rPr>
        <w:t xml:space="preserve"> ir tiesīgs piemērot </w:t>
      </w:r>
      <w:r w:rsidRPr="00343815">
        <w:rPr>
          <w:b/>
          <w:bCs/>
        </w:rPr>
        <w:t>Izpildītājam</w:t>
      </w:r>
      <w:r w:rsidRPr="00343815">
        <w:rPr>
          <w:rFonts w:eastAsia="Calibri"/>
        </w:rPr>
        <w:t xml:space="preserve"> līgumsodu 100,00 EUR (simts </w:t>
      </w:r>
      <w:proofErr w:type="spellStart"/>
      <w:r w:rsidRPr="00343815">
        <w:rPr>
          <w:rFonts w:eastAsia="Calibri"/>
          <w:i/>
        </w:rPr>
        <w:t>euro</w:t>
      </w:r>
      <w:proofErr w:type="spellEnd"/>
      <w:r w:rsidRPr="00343815">
        <w:rPr>
          <w:rFonts w:eastAsia="Calibri"/>
        </w:rPr>
        <w:t xml:space="preserve"> un 00 centi) apmērā par katru nokavēto dienu, bet ne vairāk kā 10% (desmit procenti) no neatbilstošās Preces un tās uzstādīšanas vērtības. </w:t>
      </w:r>
    </w:p>
    <w:p w14:paraId="4AC4C162" w14:textId="77777777" w:rsidR="002B61F2" w:rsidRPr="00343815" w:rsidRDefault="002B61F2" w:rsidP="002B61F2">
      <w:pPr>
        <w:widowControl w:val="0"/>
        <w:numPr>
          <w:ilvl w:val="1"/>
          <w:numId w:val="65"/>
        </w:numPr>
        <w:ind w:left="425" w:right="-1" w:hanging="425"/>
        <w:jc w:val="both"/>
        <w:rPr>
          <w:rFonts w:eastAsia="Calibri"/>
        </w:rPr>
      </w:pPr>
      <w:r w:rsidRPr="00343815">
        <w:rPr>
          <w:rFonts w:eastAsia="Calibri"/>
        </w:rPr>
        <w:t xml:space="preserve">Ja </w:t>
      </w:r>
      <w:r w:rsidRPr="00343815">
        <w:rPr>
          <w:b/>
          <w:bCs/>
        </w:rPr>
        <w:t>Izpildītājs</w:t>
      </w:r>
      <w:r w:rsidRPr="00343815">
        <w:rPr>
          <w:rFonts w:eastAsia="Calibri"/>
        </w:rPr>
        <w:t xml:space="preserve"> Preci, tās nomaiņu veicis nekvalitatīvi, par ko </w:t>
      </w:r>
      <w:r w:rsidRPr="00343815">
        <w:rPr>
          <w:b/>
          <w:bCs/>
        </w:rPr>
        <w:t>Pasūtītājs</w:t>
      </w:r>
      <w:r w:rsidRPr="00343815">
        <w:rPr>
          <w:rFonts w:eastAsia="Calibri"/>
        </w:rPr>
        <w:t xml:space="preserve"> iesniedzis rakstveida pretenziju, tad </w:t>
      </w:r>
      <w:r w:rsidRPr="00343815">
        <w:rPr>
          <w:b/>
          <w:bCs/>
        </w:rPr>
        <w:t>Pasūtītājs</w:t>
      </w:r>
      <w:r w:rsidRPr="00343815">
        <w:rPr>
          <w:rFonts w:eastAsia="Calibri"/>
        </w:rPr>
        <w:t xml:space="preserve"> ir tiesīgs piemērot </w:t>
      </w:r>
      <w:r w:rsidRPr="00343815">
        <w:rPr>
          <w:b/>
          <w:bCs/>
        </w:rPr>
        <w:t>Izpildītājam</w:t>
      </w:r>
      <w:r w:rsidRPr="00343815">
        <w:rPr>
          <w:rFonts w:eastAsia="Calibri"/>
        </w:rPr>
        <w:t xml:space="preserve"> līgumsodu 200,00 EUR (divi simti </w:t>
      </w:r>
      <w:proofErr w:type="spellStart"/>
      <w:r w:rsidRPr="00343815">
        <w:rPr>
          <w:rFonts w:eastAsia="Calibri"/>
          <w:i/>
        </w:rPr>
        <w:t>euro</w:t>
      </w:r>
      <w:proofErr w:type="spellEnd"/>
      <w:r w:rsidRPr="00343815">
        <w:rPr>
          <w:rFonts w:eastAsia="Calibri"/>
          <w:i/>
        </w:rPr>
        <w:t xml:space="preserve"> </w:t>
      </w:r>
      <w:r w:rsidRPr="00343815">
        <w:rPr>
          <w:rFonts w:eastAsia="Calibri"/>
        </w:rPr>
        <w:t>un 00 centi) apmērā par katru atsevišķu šādu gadījumu.</w:t>
      </w:r>
    </w:p>
    <w:p w14:paraId="793BAE3B" w14:textId="77777777" w:rsidR="002B61F2" w:rsidRPr="00343815" w:rsidRDefault="002B61F2" w:rsidP="002B61F2">
      <w:pPr>
        <w:widowControl w:val="0"/>
        <w:numPr>
          <w:ilvl w:val="1"/>
          <w:numId w:val="65"/>
        </w:numPr>
        <w:ind w:left="425" w:right="-1" w:hanging="425"/>
        <w:jc w:val="both"/>
        <w:rPr>
          <w:rFonts w:eastAsia="Calibri"/>
        </w:rPr>
      </w:pPr>
      <w:r w:rsidRPr="00343815">
        <w:rPr>
          <w:rFonts w:eastAsia="Calibri"/>
        </w:rPr>
        <w:t xml:space="preserve">Ja </w:t>
      </w:r>
      <w:r w:rsidRPr="00343815">
        <w:rPr>
          <w:b/>
          <w:bCs/>
        </w:rPr>
        <w:t>Izpildītājs</w:t>
      </w:r>
      <w:r w:rsidRPr="00343815">
        <w:rPr>
          <w:rFonts w:eastAsia="Calibri"/>
        </w:rPr>
        <w:t xml:space="preserve"> atsakās no Līguma izpildes, t.sk., tā daļas, </w:t>
      </w:r>
      <w:r w:rsidRPr="00343815">
        <w:rPr>
          <w:b/>
          <w:bCs/>
        </w:rPr>
        <w:t>Pasūtītājam</w:t>
      </w:r>
      <w:r w:rsidRPr="00343815">
        <w:rPr>
          <w:rFonts w:eastAsia="Calibri"/>
        </w:rPr>
        <w:t xml:space="preserve"> ir tiesības piemērot </w:t>
      </w:r>
      <w:r w:rsidRPr="00343815">
        <w:rPr>
          <w:b/>
          <w:bCs/>
        </w:rPr>
        <w:t>Izpildītājam</w:t>
      </w:r>
      <w:r w:rsidRPr="00343815">
        <w:rPr>
          <w:rFonts w:eastAsia="Calibri"/>
        </w:rPr>
        <w:t xml:space="preserve"> līgumsodu 10 % (desmit procentu) apmērā no Līguma kopējās līgumcenas (bez PVN) vai 10 % no neizpildītā Līguma apjoma (neizpildītās summas apmērs), ja veikta Līguma daļēja izpilde. P</w:t>
      </w:r>
      <w:r w:rsidRPr="00343815">
        <w:rPr>
          <w:rFonts w:eastAsia="Calibri"/>
          <w:bCs/>
        </w:rPr>
        <w:t xml:space="preserve">ar atteikšanos no Līguma izpildes šī punkta izpratnē tiek uzskatīts arī, ja </w:t>
      </w:r>
      <w:r w:rsidRPr="00343815">
        <w:rPr>
          <w:b/>
          <w:bCs/>
        </w:rPr>
        <w:t>Izpildītājs</w:t>
      </w:r>
      <w:r w:rsidRPr="00343815">
        <w:rPr>
          <w:rFonts w:eastAsia="Calibri"/>
        </w:rPr>
        <w:t xml:space="preserve"> kavē Līgumā noteiktos izpildes termiņus vai daļēji izpildījis Līgumu, bet nepilda atlikušo daļu vairāk kā par 30 (trīsdesmit) kalendārajām dienām un Līdzēji nav vienojušies par termiņa pagarināšanu.</w:t>
      </w:r>
    </w:p>
    <w:p w14:paraId="01980147" w14:textId="77777777" w:rsidR="002B61F2" w:rsidRPr="00343815" w:rsidRDefault="002B61F2" w:rsidP="002B61F2">
      <w:pPr>
        <w:numPr>
          <w:ilvl w:val="1"/>
          <w:numId w:val="65"/>
        </w:numPr>
        <w:ind w:left="425" w:hanging="425"/>
        <w:contextualSpacing/>
        <w:jc w:val="both"/>
        <w:rPr>
          <w:rFonts w:eastAsia="Calibri"/>
        </w:rPr>
      </w:pPr>
      <w:r w:rsidRPr="00343815">
        <w:rPr>
          <w:b/>
          <w:bCs/>
        </w:rPr>
        <w:t>Pasūtītājam</w:t>
      </w:r>
      <w:r w:rsidRPr="00343815">
        <w:rPr>
          <w:rFonts w:eastAsia="Calibri"/>
        </w:rPr>
        <w:t xml:space="preserve"> ir tiesības ieskaita kārtībā samazināt </w:t>
      </w:r>
      <w:r w:rsidRPr="00343815">
        <w:rPr>
          <w:b/>
          <w:bCs/>
        </w:rPr>
        <w:t>Izpildītājam</w:t>
      </w:r>
      <w:r w:rsidRPr="00343815">
        <w:rPr>
          <w:rFonts w:eastAsia="Calibri"/>
        </w:rPr>
        <w:t xml:space="preserve"> maksājamo naudas summu par piegādāto un nomainīto Preci tādā apmērā, kāda ir Līgumā noteiktajā kārtībā aprēķinātā līgumsoda vai zaudējumu summa.</w:t>
      </w:r>
    </w:p>
    <w:p w14:paraId="3F75AD60" w14:textId="77777777" w:rsidR="002B61F2" w:rsidRPr="00343815" w:rsidRDefault="002B61F2" w:rsidP="002B61F2">
      <w:pPr>
        <w:numPr>
          <w:ilvl w:val="1"/>
          <w:numId w:val="65"/>
        </w:numPr>
        <w:ind w:left="425" w:hanging="425"/>
        <w:contextualSpacing/>
        <w:jc w:val="both"/>
        <w:rPr>
          <w:rFonts w:eastAsia="Calibri"/>
        </w:rPr>
      </w:pPr>
      <w:r w:rsidRPr="00343815">
        <w:rPr>
          <w:rFonts w:eastAsia="Calibri"/>
        </w:rPr>
        <w:t xml:space="preserve">Ja </w:t>
      </w:r>
      <w:r w:rsidRPr="00343815">
        <w:rPr>
          <w:b/>
          <w:bCs/>
        </w:rPr>
        <w:t>Pasūtītājs</w:t>
      </w:r>
      <w:r w:rsidRPr="00343815">
        <w:rPr>
          <w:rFonts w:eastAsia="Calibri"/>
        </w:rPr>
        <w:t xml:space="preserve"> nemaksā Līguma 5. nodaļā noteiktajā termiņā, </w:t>
      </w:r>
      <w:r w:rsidRPr="00343815">
        <w:rPr>
          <w:b/>
          <w:bCs/>
        </w:rPr>
        <w:t>Izpildītājam</w:t>
      </w:r>
      <w:r w:rsidRPr="00343815">
        <w:rPr>
          <w:rFonts w:eastAsia="Calibri"/>
        </w:rPr>
        <w:t xml:space="preserve"> ir tiesības piemērot </w:t>
      </w:r>
      <w:r w:rsidRPr="00343815">
        <w:rPr>
          <w:b/>
          <w:bCs/>
        </w:rPr>
        <w:t>Pasūtītājam</w:t>
      </w:r>
      <w:r w:rsidRPr="00343815">
        <w:rPr>
          <w:rFonts w:eastAsia="Calibri"/>
        </w:rPr>
        <w:t xml:space="preserve"> līgumsodu 0,1 % (nulle komats viena procenta) apmērā no termiņā nesamaksātās summas par katru nokavēto dienu, bet ne vairāk kā 10 % (desmit procenti) no termiņā nesamaksātās summas. </w:t>
      </w:r>
    </w:p>
    <w:p w14:paraId="208918A4" w14:textId="77777777" w:rsidR="002B61F2" w:rsidRPr="00343815" w:rsidRDefault="002B61F2" w:rsidP="002B61F2">
      <w:pPr>
        <w:numPr>
          <w:ilvl w:val="1"/>
          <w:numId w:val="65"/>
        </w:numPr>
        <w:ind w:left="425" w:hanging="425"/>
        <w:contextualSpacing/>
        <w:jc w:val="both"/>
      </w:pPr>
      <w:r w:rsidRPr="00343815">
        <w:t>Gadījumos, kad līgumsoda ieturēšana ieskaita kārtībā nav iespējama vai netiek piemērota, līgumsoda samaksas termiņš ir 15 (piecpadsmit) kalendārās dienas no līgumsoda rēķina saņemšanas dienas.</w:t>
      </w:r>
    </w:p>
    <w:p w14:paraId="46830593" w14:textId="77777777" w:rsidR="002B61F2" w:rsidRPr="00343815" w:rsidRDefault="002B61F2" w:rsidP="002B61F2">
      <w:pPr>
        <w:widowControl w:val="0"/>
        <w:numPr>
          <w:ilvl w:val="1"/>
          <w:numId w:val="65"/>
        </w:numPr>
        <w:ind w:left="425" w:right="-1" w:hanging="425"/>
        <w:jc w:val="both"/>
        <w:rPr>
          <w:rFonts w:eastAsia="Calibri"/>
        </w:rPr>
      </w:pPr>
      <w:r w:rsidRPr="00343815">
        <w:rPr>
          <w:rFonts w:eastAsia="Calibri"/>
        </w:rPr>
        <w:t>Līgumsoda samaksa neatbrīvo Līdzējus no saistību izpildes, izņemot Līguma 7.5. punktā noteiktajā gadījumā.</w:t>
      </w:r>
    </w:p>
    <w:p w14:paraId="2B79A282" w14:textId="77777777" w:rsidR="002B61F2" w:rsidRPr="00FF3ADE" w:rsidRDefault="002B61F2" w:rsidP="002B61F2">
      <w:pPr>
        <w:widowControl w:val="0"/>
        <w:tabs>
          <w:tab w:val="num" w:pos="709"/>
        </w:tabs>
        <w:ind w:left="567" w:right="-1"/>
        <w:jc w:val="both"/>
        <w:rPr>
          <w:rFonts w:eastAsia="Calibri"/>
        </w:rPr>
      </w:pPr>
    </w:p>
    <w:p w14:paraId="745C215A" w14:textId="77777777" w:rsidR="002B61F2" w:rsidRPr="00FF3ADE" w:rsidRDefault="002B61F2" w:rsidP="002B61F2">
      <w:pPr>
        <w:widowControl w:val="0"/>
        <w:numPr>
          <w:ilvl w:val="0"/>
          <w:numId w:val="65"/>
        </w:numPr>
        <w:ind w:right="-58"/>
        <w:contextualSpacing/>
        <w:jc w:val="center"/>
        <w:rPr>
          <w:b/>
        </w:rPr>
      </w:pPr>
      <w:bookmarkStart w:id="34" w:name="_Hlk70328207"/>
      <w:r w:rsidRPr="00FF3ADE">
        <w:rPr>
          <w:b/>
        </w:rPr>
        <w:t>NEPĀRVARAMA VARA</w:t>
      </w:r>
    </w:p>
    <w:p w14:paraId="0D786885" w14:textId="77777777" w:rsidR="002B61F2" w:rsidRPr="00343815" w:rsidRDefault="002B61F2" w:rsidP="002B61F2">
      <w:pPr>
        <w:widowControl w:val="0"/>
        <w:numPr>
          <w:ilvl w:val="1"/>
          <w:numId w:val="65"/>
        </w:numPr>
        <w:ind w:left="426" w:right="-1" w:hanging="426"/>
        <w:contextualSpacing/>
        <w:jc w:val="both"/>
      </w:pPr>
      <w:bookmarkStart w:id="35" w:name="_Hlk70328253"/>
      <w:bookmarkEnd w:id="34"/>
      <w:r w:rsidRPr="00343815">
        <w:t>Neviens Līdzējs nav atbildīgs par Līguma neizpildi, ja izpilde nav bijusi iespējama nepārvaramas varas apstākļu dēļ, kas radušies pēc Līguma spēkā stāšanās, 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bet ne ilgāk par 30 (trīsdesmit) kalendārajām dienām</w:t>
      </w:r>
      <w:bookmarkEnd w:id="35"/>
      <w:r w:rsidRPr="00343815">
        <w:rPr>
          <w:rFonts w:eastAsia="Calibri"/>
        </w:rPr>
        <w:t>.</w:t>
      </w:r>
    </w:p>
    <w:p w14:paraId="5F4E5C4E" w14:textId="77777777" w:rsidR="002B61F2" w:rsidRPr="00343815" w:rsidRDefault="002B61F2" w:rsidP="002B61F2">
      <w:pPr>
        <w:widowControl w:val="0"/>
        <w:numPr>
          <w:ilvl w:val="1"/>
          <w:numId w:val="65"/>
        </w:numPr>
        <w:ind w:left="426" w:right="-1" w:hanging="426"/>
        <w:contextualSpacing/>
        <w:jc w:val="both"/>
        <w:rPr>
          <w:rFonts w:eastAsia="Calibri"/>
        </w:rPr>
      </w:pPr>
      <w:bookmarkStart w:id="36" w:name="_Hlk70328342"/>
      <w:r w:rsidRPr="00343815">
        <w:rPr>
          <w:rFonts w:eastAsia="Calibri"/>
        </w:rPr>
        <w:t xml:space="preserve">Ar nepārvaramas varas apstākļiem jāsaprot </w:t>
      </w:r>
      <w:bookmarkEnd w:id="36"/>
      <w:r w:rsidRPr="00343815">
        <w:rPr>
          <w:rFonts w:eastAsia="Calibri"/>
        </w:rPr>
        <w:t xml:space="preserve">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Līgumā paredzēto saistību izpildi ne tikai apgrūtina, bet padara par neiespējamu, kā arī sistēmas kļūdas, e-adreses traucējumi vai citi tehniski šķēršļi, kas ietekmē e-rēķinu apmaiņu. Par nepārvaramas varas apstākļiem nav jāsaprot gadījumi, kad </w:t>
      </w:r>
      <w:r w:rsidRPr="00343815">
        <w:rPr>
          <w:b/>
          <w:bCs/>
        </w:rPr>
        <w:t>Izpildītājs</w:t>
      </w:r>
      <w:r w:rsidRPr="00343815">
        <w:rPr>
          <w:rFonts w:eastAsia="Calibri"/>
        </w:rPr>
        <w:t xml:space="preserve"> atsaucas uz paša izraudzīto sadarbības partneru vai citu komersantu saistību neizpildi pret </w:t>
      </w:r>
      <w:r w:rsidRPr="00343815">
        <w:rPr>
          <w:b/>
          <w:bCs/>
        </w:rPr>
        <w:t>Izpildītāju</w:t>
      </w:r>
      <w:r w:rsidRPr="00343815">
        <w:rPr>
          <w:rFonts w:eastAsia="Calibri"/>
        </w:rPr>
        <w:t xml:space="preserve"> un tādēļ Līguma izpilde viņam ir apgrūtināta.</w:t>
      </w:r>
    </w:p>
    <w:p w14:paraId="5C37F9B2" w14:textId="77777777" w:rsidR="002B61F2" w:rsidRPr="00343815" w:rsidRDefault="002B61F2" w:rsidP="002B61F2">
      <w:pPr>
        <w:widowControl w:val="0"/>
        <w:numPr>
          <w:ilvl w:val="1"/>
          <w:numId w:val="65"/>
        </w:numPr>
        <w:ind w:left="426" w:right="-1" w:hanging="426"/>
        <w:contextualSpacing/>
        <w:jc w:val="both"/>
      </w:pPr>
      <w:r w:rsidRPr="00343815">
        <w:t>Līdzējam, kurš atsaucas uz nepārvaramas varas apstākļiem, ir jāpierāda, ka par spīti pienācīgajai rūpībai tam nebija iespēju paredzēt vai novērst apstākļus, kuru dēļ Līguma izpilde nav bijusi iespējama.</w:t>
      </w:r>
    </w:p>
    <w:p w14:paraId="6A7307F0" w14:textId="77777777" w:rsidR="002B61F2" w:rsidRPr="00343815" w:rsidRDefault="002B61F2" w:rsidP="002B61F2">
      <w:pPr>
        <w:widowControl w:val="0"/>
        <w:numPr>
          <w:ilvl w:val="1"/>
          <w:numId w:val="65"/>
        </w:numPr>
        <w:ind w:left="426" w:right="-1" w:hanging="426"/>
        <w:contextualSpacing/>
        <w:jc w:val="both"/>
        <w:rPr>
          <w:spacing w:val="5"/>
        </w:rPr>
      </w:pPr>
      <w:r w:rsidRPr="00343815">
        <w:rPr>
          <w:spacing w:val="5"/>
        </w:rPr>
        <w:t xml:space="preserve">Ja nepārvaramas varas apstākļu dēļ Līguma izpilde aizkavējas vairāk par </w:t>
      </w:r>
      <w:r w:rsidRPr="00343815">
        <w:rPr>
          <w:spacing w:val="5"/>
        </w:rPr>
        <w:lastRenderedPageBreak/>
        <w:t xml:space="preserve">30 (trīsdesmit) kalendārajām dienām, katrs Līdzējs ir tiesīgs vienpusēji atkāpties no Līguma, par to </w:t>
      </w:r>
      <w:proofErr w:type="spellStart"/>
      <w:r w:rsidRPr="00343815">
        <w:rPr>
          <w:spacing w:val="5"/>
        </w:rPr>
        <w:t>rakstveidā</w:t>
      </w:r>
      <w:proofErr w:type="spellEnd"/>
      <w:r w:rsidRPr="00343815">
        <w:rPr>
          <w:spacing w:val="5"/>
        </w:rPr>
        <w:t xml:space="preserve"> </w:t>
      </w:r>
      <w:r w:rsidRPr="00343815">
        <w:t>brīdinot otru Līdzēju 7 (septiņas) kalendārās dienas iepriekš</w:t>
      </w:r>
      <w:r w:rsidRPr="00343815">
        <w:rPr>
          <w:rFonts w:eastAsia="Calibri"/>
        </w:rPr>
        <w:t>.</w:t>
      </w:r>
    </w:p>
    <w:p w14:paraId="5A048011" w14:textId="77777777" w:rsidR="002B61F2" w:rsidRDefault="002B61F2" w:rsidP="002B61F2">
      <w:pPr>
        <w:widowControl w:val="0"/>
        <w:ind w:left="709" w:right="-58"/>
        <w:contextualSpacing/>
        <w:jc w:val="both"/>
        <w:rPr>
          <w:spacing w:val="5"/>
        </w:rPr>
      </w:pPr>
    </w:p>
    <w:p w14:paraId="79B1EC02" w14:textId="77777777" w:rsidR="002B61F2" w:rsidRDefault="002B61F2" w:rsidP="002B61F2">
      <w:pPr>
        <w:widowControl w:val="0"/>
        <w:ind w:left="709" w:right="-58"/>
        <w:contextualSpacing/>
        <w:jc w:val="both"/>
        <w:rPr>
          <w:spacing w:val="5"/>
        </w:rPr>
      </w:pPr>
    </w:p>
    <w:p w14:paraId="39B7EEC8" w14:textId="77777777" w:rsidR="002B61F2" w:rsidRPr="00FF3ADE" w:rsidRDefault="002B61F2" w:rsidP="002B61F2">
      <w:pPr>
        <w:widowControl w:val="0"/>
        <w:ind w:left="709" w:right="-58"/>
        <w:contextualSpacing/>
        <w:jc w:val="both"/>
        <w:rPr>
          <w:spacing w:val="5"/>
        </w:rPr>
      </w:pPr>
    </w:p>
    <w:p w14:paraId="6050316A" w14:textId="77777777" w:rsidR="002B61F2" w:rsidRPr="00FF3ADE" w:rsidRDefault="002B61F2" w:rsidP="002B61F2">
      <w:pPr>
        <w:widowControl w:val="0"/>
        <w:numPr>
          <w:ilvl w:val="0"/>
          <w:numId w:val="65"/>
        </w:numPr>
        <w:ind w:right="-58"/>
        <w:contextualSpacing/>
        <w:jc w:val="center"/>
        <w:rPr>
          <w:b/>
        </w:rPr>
      </w:pPr>
      <w:r w:rsidRPr="00FF3ADE">
        <w:rPr>
          <w:b/>
        </w:rPr>
        <w:t xml:space="preserve">STRĪDU </w:t>
      </w:r>
      <w:r w:rsidRPr="00FF3ADE">
        <w:rPr>
          <w:b/>
          <w:bCs/>
        </w:rPr>
        <w:t>IZSKATĪŠANA UN LĪGUMA IZBEIGŠANA</w:t>
      </w:r>
    </w:p>
    <w:p w14:paraId="7F84A9A3" w14:textId="77777777" w:rsidR="002B61F2" w:rsidRPr="00343815" w:rsidRDefault="002B61F2" w:rsidP="002B61F2">
      <w:pPr>
        <w:widowControl w:val="0"/>
        <w:numPr>
          <w:ilvl w:val="1"/>
          <w:numId w:val="65"/>
        </w:numPr>
        <w:ind w:left="426" w:right="-58" w:hanging="426"/>
        <w:contextualSpacing/>
        <w:jc w:val="both"/>
      </w:pPr>
      <w:bookmarkStart w:id="37" w:name="_Hlk70327700"/>
      <w:r w:rsidRPr="00343815">
        <w:t xml:space="preserve">Strīdus un nesaskaņas, kas var rasties Līguma izpildes rezultātā vai sakarā ar Līgumu, </w:t>
      </w:r>
      <w:r w:rsidRPr="00343815">
        <w:rPr>
          <w:iCs/>
        </w:rPr>
        <w:t>Līdzēji</w:t>
      </w:r>
      <w:r w:rsidRPr="00343815">
        <w:rPr>
          <w:i/>
          <w:iCs/>
        </w:rPr>
        <w:t xml:space="preserve"> </w:t>
      </w:r>
      <w:r w:rsidRPr="00343815">
        <w:t xml:space="preserve">atrisina savstarpēju pārrunu ceļā. Ja </w:t>
      </w:r>
      <w:r w:rsidRPr="00343815">
        <w:rPr>
          <w:iCs/>
        </w:rPr>
        <w:t>Līdzēji</w:t>
      </w:r>
      <w:r w:rsidRPr="00343815">
        <w:t xml:space="preserve"> nevar panākt vienošanos, tad strīdi un nesaskaņas risināmas Latvijas Republikas vispārējās jurisdikcijas tiesā Latvijas Republikas normatīvajos aktos noteiktajā kārtībā</w:t>
      </w:r>
      <w:bookmarkEnd w:id="37"/>
      <w:r w:rsidRPr="00343815">
        <w:t>.</w:t>
      </w:r>
    </w:p>
    <w:p w14:paraId="1F6CD544" w14:textId="77777777" w:rsidR="002B61F2" w:rsidRPr="00343815" w:rsidRDefault="002B61F2" w:rsidP="002B61F2">
      <w:pPr>
        <w:widowControl w:val="0"/>
        <w:numPr>
          <w:ilvl w:val="1"/>
          <w:numId w:val="65"/>
        </w:numPr>
        <w:ind w:left="426" w:right="-58" w:hanging="426"/>
        <w:contextualSpacing/>
        <w:jc w:val="both"/>
      </w:pPr>
      <w:r w:rsidRPr="00343815">
        <w:rPr>
          <w:iCs/>
        </w:rPr>
        <w:t xml:space="preserve">Līdzēji var izbeigt Līgumu pirms Līguma termiņa beigām, </w:t>
      </w:r>
      <w:proofErr w:type="spellStart"/>
      <w:r w:rsidRPr="00343815">
        <w:rPr>
          <w:iCs/>
        </w:rPr>
        <w:t>rakstveidā</w:t>
      </w:r>
      <w:proofErr w:type="spellEnd"/>
      <w:r w:rsidRPr="00343815">
        <w:rPr>
          <w:iCs/>
        </w:rPr>
        <w:t xml:space="preserve"> savstarpēji vienojoties,</w:t>
      </w:r>
      <w:r w:rsidRPr="00343815">
        <w:rPr>
          <w:rFonts w:eastAsia="Calibri"/>
          <w:lang w:eastAsia="x-none"/>
        </w:rPr>
        <w:t xml:space="preserve"> nepretendējot uz neiegūto peļņu</w:t>
      </w:r>
      <w:r w:rsidRPr="00343815">
        <w:t>.</w:t>
      </w:r>
    </w:p>
    <w:p w14:paraId="2D3E5FB4" w14:textId="77777777" w:rsidR="002B61F2" w:rsidRPr="00343815" w:rsidRDefault="002B61F2" w:rsidP="002B61F2">
      <w:pPr>
        <w:widowControl w:val="0"/>
        <w:numPr>
          <w:ilvl w:val="1"/>
          <w:numId w:val="65"/>
        </w:numPr>
        <w:ind w:left="426" w:right="-58" w:hanging="426"/>
        <w:contextualSpacing/>
        <w:jc w:val="both"/>
      </w:pPr>
      <w:r w:rsidRPr="00343815">
        <w:rPr>
          <w:b/>
          <w:bCs/>
        </w:rPr>
        <w:t>Pasūtītājam</w:t>
      </w:r>
      <w:r w:rsidRPr="00343815">
        <w:t xml:space="preserve"> ir tiesības vienpusēji atkāpties no Līguma bez </w:t>
      </w:r>
      <w:r w:rsidRPr="00343815">
        <w:rPr>
          <w:b/>
          <w:bCs/>
        </w:rPr>
        <w:t>Izpildītāja</w:t>
      </w:r>
      <w:r w:rsidRPr="00343815">
        <w:t xml:space="preserve"> piekrišanas, ja:</w:t>
      </w:r>
    </w:p>
    <w:p w14:paraId="4CEA599A" w14:textId="77777777" w:rsidR="002B61F2" w:rsidRPr="00343815" w:rsidRDefault="002B61F2" w:rsidP="002B61F2">
      <w:pPr>
        <w:widowControl w:val="0"/>
        <w:numPr>
          <w:ilvl w:val="2"/>
          <w:numId w:val="65"/>
        </w:numPr>
        <w:ind w:left="1134" w:right="-58" w:hanging="708"/>
        <w:contextualSpacing/>
        <w:jc w:val="both"/>
      </w:pPr>
      <w:bookmarkStart w:id="38" w:name="_Hlk70329311"/>
      <w:r w:rsidRPr="00343815">
        <w:rPr>
          <w:b/>
          <w:bCs/>
        </w:rPr>
        <w:t>Izpildītājs</w:t>
      </w:r>
      <w:r w:rsidRPr="00343815">
        <w:t xml:space="preserve"> </w:t>
      </w:r>
      <w:r w:rsidRPr="00343815">
        <w:rPr>
          <w:rFonts w:eastAsia="Calibri"/>
        </w:rPr>
        <w:t xml:space="preserve">vairāk kā par 30 (trīsdesmit) kalendārajām dienām </w:t>
      </w:r>
      <w:r w:rsidRPr="00343815">
        <w:t xml:space="preserve">kavē </w:t>
      </w:r>
      <w:bookmarkEnd w:id="38"/>
      <w:r w:rsidRPr="00343815">
        <w:t>kādu no Līguma 4. vai 6. nodaļā minētajiem termiņiem</w:t>
      </w:r>
      <w:r w:rsidRPr="00343815">
        <w:rPr>
          <w:rFonts w:eastAsia="Calibri"/>
        </w:rPr>
        <w:t xml:space="preserve"> un Līdzēji nav vienojušies par termiņa pagarināšanu</w:t>
      </w:r>
      <w:r w:rsidRPr="00343815">
        <w:t>;</w:t>
      </w:r>
    </w:p>
    <w:p w14:paraId="557C4149" w14:textId="77777777" w:rsidR="002B61F2" w:rsidRPr="00343815" w:rsidRDefault="002B61F2" w:rsidP="002B61F2">
      <w:pPr>
        <w:widowControl w:val="0"/>
        <w:numPr>
          <w:ilvl w:val="2"/>
          <w:numId w:val="65"/>
        </w:numPr>
        <w:ind w:left="1134" w:right="-58" w:hanging="708"/>
        <w:contextualSpacing/>
        <w:jc w:val="both"/>
        <w:rPr>
          <w:rFonts w:eastAsia="Calibri"/>
          <w:bCs/>
        </w:rPr>
      </w:pPr>
      <w:r w:rsidRPr="00343815">
        <w:rPr>
          <w:b/>
          <w:bCs/>
        </w:rPr>
        <w:t>Izpildītājs</w:t>
      </w:r>
      <w:r w:rsidRPr="00343815">
        <w:t xml:space="preserve"> </w:t>
      </w:r>
      <w:r w:rsidRPr="00343815">
        <w:rPr>
          <w:rFonts w:eastAsia="Calibri"/>
        </w:rPr>
        <w:t>Līguma ietvaros piegādājis Preci</w:t>
      </w:r>
      <w:bookmarkStart w:id="39" w:name="_Hlk161137523"/>
      <w:r w:rsidRPr="00343815">
        <w:rPr>
          <w:rFonts w:eastAsia="Calibri"/>
          <w:bCs/>
        </w:rPr>
        <w:t xml:space="preserve"> (kā arī tās sastāvdaļu vai komponentu), Preces uzstādīšanā </w:t>
      </w:r>
      <w:r w:rsidRPr="00343815">
        <w:rPr>
          <w:rFonts w:eastAsia="Calibri"/>
          <w:bCs/>
          <w:i/>
        </w:rPr>
        <w:t>vai Apkopē</w:t>
      </w:r>
      <w:r w:rsidRPr="00343815">
        <w:rPr>
          <w:rFonts w:eastAsia="Calibri"/>
          <w:bCs/>
        </w:rPr>
        <w:t xml:space="preserve"> vai garantija remontā izmantojis materiālus un rezerves daļas, kuras izcelsmes vai ražošanas valsts ir Krievijas Federācija vai Baltkrievijas Republika;</w:t>
      </w:r>
    </w:p>
    <w:bookmarkEnd w:id="39"/>
    <w:p w14:paraId="1AE16D48" w14:textId="77777777" w:rsidR="002B61F2" w:rsidRPr="00343815" w:rsidRDefault="002B61F2" w:rsidP="002B61F2">
      <w:pPr>
        <w:widowControl w:val="0"/>
        <w:numPr>
          <w:ilvl w:val="2"/>
          <w:numId w:val="65"/>
        </w:numPr>
        <w:ind w:left="1134" w:right="-58" w:hanging="708"/>
        <w:contextualSpacing/>
        <w:jc w:val="both"/>
      </w:pPr>
      <w:r w:rsidRPr="00343815">
        <w:rPr>
          <w:b/>
          <w:bCs/>
        </w:rPr>
        <w:t>Izpildītājam</w:t>
      </w:r>
      <w:r w:rsidRPr="00343815">
        <w:rPr>
          <w:rFonts w:eastAsia="Calibri"/>
        </w:rPr>
        <w:t xml:space="preserve"> piemērotais Līguma 7. nodaļā norādītais līgumsods sasniedzis maksimālo apmēru;</w:t>
      </w:r>
    </w:p>
    <w:p w14:paraId="552A1BE0" w14:textId="77777777" w:rsidR="002B61F2" w:rsidRPr="00343815" w:rsidRDefault="002B61F2" w:rsidP="002B61F2">
      <w:pPr>
        <w:widowControl w:val="0"/>
        <w:numPr>
          <w:ilvl w:val="2"/>
          <w:numId w:val="65"/>
        </w:numPr>
        <w:ind w:left="1134" w:right="-58" w:hanging="708"/>
        <w:jc w:val="both"/>
      </w:pPr>
      <w:r w:rsidRPr="00343815">
        <w:rPr>
          <w:b/>
          <w:bCs/>
        </w:rPr>
        <w:t>Izpildītājs</w:t>
      </w:r>
      <w:r w:rsidRPr="00343815">
        <w:t xml:space="preserve"> </w:t>
      </w:r>
      <w:r w:rsidRPr="00343815">
        <w:rPr>
          <w:rFonts w:eastAsia="Calibri"/>
        </w:rPr>
        <w:t>atkārtoti veicis Preces nomaiņu, kas neatbilst Līguma noteikumiem</w:t>
      </w:r>
      <w:r w:rsidRPr="00343815">
        <w:t>, par ko sagatavota Līgumā norādītā pretenzija;</w:t>
      </w:r>
    </w:p>
    <w:p w14:paraId="4B7C4D78" w14:textId="77777777" w:rsidR="002B61F2" w:rsidRPr="00343815" w:rsidRDefault="002B61F2" w:rsidP="002B61F2">
      <w:pPr>
        <w:widowControl w:val="0"/>
        <w:numPr>
          <w:ilvl w:val="2"/>
          <w:numId w:val="65"/>
        </w:numPr>
        <w:ind w:left="1134" w:right="-58" w:hanging="708"/>
        <w:jc w:val="both"/>
      </w:pPr>
      <w:r w:rsidRPr="00343815">
        <w:rPr>
          <w:b/>
          <w:bCs/>
        </w:rPr>
        <w:t>Izpildītājam</w:t>
      </w:r>
      <w:r w:rsidRPr="00343815">
        <w:t xml:space="preserve"> ir uzsākts/ pasludināts maksātnespējas un/ vai likvidācijas process vai apturēta saimnieciskā darbība un tml.;</w:t>
      </w:r>
    </w:p>
    <w:p w14:paraId="7AB4E06A" w14:textId="77777777" w:rsidR="002B61F2" w:rsidRPr="00343815" w:rsidRDefault="002B61F2" w:rsidP="002B61F2">
      <w:pPr>
        <w:widowControl w:val="0"/>
        <w:numPr>
          <w:ilvl w:val="2"/>
          <w:numId w:val="65"/>
        </w:numPr>
        <w:ind w:left="1134" w:right="-58" w:hanging="708"/>
        <w:jc w:val="both"/>
        <w:rPr>
          <w:rFonts w:eastAsia="Calibri"/>
        </w:rPr>
      </w:pPr>
      <w:r w:rsidRPr="00343815">
        <w:rPr>
          <w:rFonts w:eastAsia="Calibri"/>
        </w:rPr>
        <w:t xml:space="preserve">saistībā ar Līguma noslēgšanu vai izpildi </w:t>
      </w:r>
      <w:r w:rsidRPr="00343815">
        <w:rPr>
          <w:b/>
          <w:bCs/>
        </w:rPr>
        <w:t>Izpildītājs</w:t>
      </w:r>
      <w:r w:rsidRPr="00343815">
        <w:rPr>
          <w:rFonts w:eastAsia="Calibri"/>
        </w:rPr>
        <w:t xml:space="preserve"> ir veicis prettiesisku darbību (t.sk. iesaistījies aizliegtā vienošanās) vai kompetenta konkurences iestāde ir pieņēmusi lēmumu, ar kuru </w:t>
      </w:r>
      <w:r w:rsidRPr="00343815">
        <w:rPr>
          <w:b/>
          <w:bCs/>
        </w:rPr>
        <w:t>Izpildītājs</w:t>
      </w:r>
      <w:r w:rsidRPr="00343815">
        <w:rPr>
          <w:rFonts w:eastAsia="Calibri"/>
        </w:rPr>
        <w:t xml:space="preserve"> ir atzīts par vainīgu konkurences tiesību pārkāpumā, kas izpaužas kā horizontālā karteļa vienošanās;</w:t>
      </w:r>
    </w:p>
    <w:p w14:paraId="08122AF6" w14:textId="77777777" w:rsidR="002B61F2" w:rsidRPr="00343815" w:rsidRDefault="002B61F2" w:rsidP="002B61F2">
      <w:pPr>
        <w:widowControl w:val="0"/>
        <w:numPr>
          <w:ilvl w:val="2"/>
          <w:numId w:val="65"/>
        </w:numPr>
        <w:ind w:left="1134" w:right="-58" w:hanging="708"/>
        <w:jc w:val="both"/>
        <w:rPr>
          <w:rFonts w:eastAsia="Calibri"/>
          <w:color w:val="000000"/>
        </w:rPr>
      </w:pPr>
      <w:r w:rsidRPr="00343815">
        <w:rPr>
          <w:rFonts w:eastAsia="Calibri"/>
        </w:rPr>
        <w:t xml:space="preserve">Līguma izpildes gaitā </w:t>
      </w:r>
      <w:r w:rsidRPr="00343815">
        <w:rPr>
          <w:b/>
          <w:bCs/>
        </w:rPr>
        <w:t>Pasūtītājs</w:t>
      </w:r>
      <w:r w:rsidRPr="00343815">
        <w:rPr>
          <w:rFonts w:eastAsia="Calibri"/>
        </w:rPr>
        <w:t xml:space="preserve"> saņēmis informāciju no kompetentas iestādes, ka </w:t>
      </w:r>
      <w:r w:rsidRPr="00343815">
        <w:rPr>
          <w:b/>
          <w:bCs/>
        </w:rPr>
        <w:t>Izpildītāja</w:t>
      </w:r>
      <w:r w:rsidRPr="00343815">
        <w:rPr>
          <w:rFonts w:eastAsia="Calibri"/>
        </w:rPr>
        <w:t xml:space="preserve"> īstenotā komercdarbība </w:t>
      </w:r>
      <w:r w:rsidRPr="00343815">
        <w:rPr>
          <w:color w:val="000000"/>
        </w:rPr>
        <w:t>vai tā darbinieku veiktās darbības</w:t>
      </w:r>
      <w:r w:rsidRPr="00343815">
        <w:rPr>
          <w:rFonts w:eastAsia="Calibri"/>
        </w:rPr>
        <w:t xml:space="preserve"> kaitē vai var kaitēt valsts drošības interesēm</w:t>
      </w:r>
      <w:r w:rsidRPr="00343815">
        <w:rPr>
          <w:rFonts w:eastAsia="Calibri"/>
          <w:color w:val="000000"/>
        </w:rPr>
        <w:t xml:space="preserve"> vai rada reputācijas un/ vai drošības riskus aizsardzības resoram, tostarp, ja </w:t>
      </w:r>
      <w:r w:rsidRPr="00343815">
        <w:rPr>
          <w:b/>
          <w:bCs/>
        </w:rPr>
        <w:t>Izpildītāja</w:t>
      </w:r>
      <w:r w:rsidRPr="00343815">
        <w:rPr>
          <w:rFonts w:eastAsia="Calibri"/>
        </w:rPr>
        <w:t xml:space="preserve"> personāls</w:t>
      </w:r>
      <w:r w:rsidRPr="00343815">
        <w:rPr>
          <w:rFonts w:eastAsia="Calibri"/>
          <w:color w:val="000000"/>
        </w:rPr>
        <w:t xml:space="preserve"> </w:t>
      </w:r>
      <w:r w:rsidRPr="00343815">
        <w:t>pēc 2022. gada 24. februāra turpina apmeklēt Krievijas Federāciju vai Baltkrievijas Republiku</w:t>
      </w:r>
      <w:r w:rsidRPr="00343815">
        <w:rPr>
          <w:rFonts w:eastAsia="Calibri"/>
          <w:color w:val="000000"/>
        </w:rPr>
        <w:t>;</w:t>
      </w:r>
    </w:p>
    <w:p w14:paraId="3C06DAF0" w14:textId="77777777" w:rsidR="002B61F2" w:rsidRPr="00343815" w:rsidRDefault="002B61F2" w:rsidP="002B61F2">
      <w:pPr>
        <w:pStyle w:val="ListParagraph"/>
        <w:numPr>
          <w:ilvl w:val="2"/>
          <w:numId w:val="65"/>
        </w:numPr>
        <w:spacing w:after="0" w:line="240" w:lineRule="auto"/>
        <w:ind w:left="1134" w:hanging="708"/>
        <w:jc w:val="both"/>
        <w:rPr>
          <w:rFonts w:ascii="Times New Roman" w:hAnsi="Times New Roman"/>
          <w:sz w:val="24"/>
          <w:szCs w:val="24"/>
          <w:lang w:val="lv-LV"/>
        </w:rPr>
      </w:pPr>
      <w:r w:rsidRPr="00343815">
        <w:rPr>
          <w:rFonts w:ascii="Times New Roman" w:hAnsi="Times New Roman"/>
          <w:iCs/>
          <w:sz w:val="24"/>
          <w:szCs w:val="24"/>
          <w:lang w:val="lv-LV"/>
        </w:rPr>
        <w:t xml:space="preserve">Līgumu nav iespējams izpildīt tādēļ, ka pret </w:t>
      </w:r>
      <w:r w:rsidRPr="002B61F2">
        <w:rPr>
          <w:rFonts w:ascii="Times New Roman" w:hAnsi="Times New Roman"/>
          <w:b/>
          <w:bCs/>
          <w:sz w:val="24"/>
          <w:szCs w:val="24"/>
          <w:lang w:val="lv-LV"/>
        </w:rPr>
        <w:t>Izpildītāj</w:t>
      </w:r>
      <w:r w:rsidRPr="00343815">
        <w:rPr>
          <w:rFonts w:ascii="Times New Roman" w:hAnsi="Times New Roman"/>
          <w:b/>
          <w:bCs/>
          <w:sz w:val="24"/>
          <w:szCs w:val="24"/>
          <w:lang w:val="lv-LV"/>
        </w:rPr>
        <w:t>u</w:t>
      </w:r>
      <w:r w:rsidRPr="00343815">
        <w:rPr>
          <w:rFonts w:ascii="Times New Roman" w:hAnsi="Times New Roman"/>
          <w:iCs/>
          <w:sz w:val="24"/>
          <w:szCs w:val="24"/>
          <w:lang w:val="lv-LV"/>
        </w:rPr>
        <w:t xml:space="preserve"> ir piemērotas starptautiskās vai nacionālās sankcijas vai būtiskas finanšu un kapitāla tirgus intereses ietekmējošas Eiropas Savienības vai NATO dalībvalsts noteiktās sankcijas.</w:t>
      </w:r>
      <w:r w:rsidRPr="00343815">
        <w:rPr>
          <w:rFonts w:ascii="Times New Roman" w:hAnsi="Times New Roman"/>
          <w:sz w:val="24"/>
          <w:szCs w:val="24"/>
          <w:lang w:val="lv-LV"/>
        </w:rPr>
        <w:t xml:space="preserve"> </w:t>
      </w:r>
    </w:p>
    <w:p w14:paraId="6E09EC2C" w14:textId="77777777" w:rsidR="002B61F2" w:rsidRPr="00FF3ADE" w:rsidRDefault="002B61F2" w:rsidP="002B61F2">
      <w:pPr>
        <w:widowControl w:val="0"/>
        <w:numPr>
          <w:ilvl w:val="1"/>
          <w:numId w:val="65"/>
        </w:numPr>
        <w:ind w:left="426" w:right="-58" w:hanging="426"/>
        <w:contextualSpacing/>
        <w:jc w:val="both"/>
      </w:pPr>
      <w:r w:rsidRPr="00FF3ADE">
        <w:rPr>
          <w:rFonts w:eastAsia="Calibri"/>
        </w:rPr>
        <w:t xml:space="preserve">Izbeidzot </w:t>
      </w:r>
      <w:smartTag w:uri="schemas-tilde-lv/tildestengine" w:element="veidnes">
        <w:smartTagPr>
          <w:attr w:name="baseform" w:val="līgum|s"/>
          <w:attr w:name="id" w:val="-1"/>
          <w:attr w:name="text" w:val="līgumu"/>
        </w:smartTagPr>
        <w:r w:rsidRPr="00FF3ADE">
          <w:rPr>
            <w:rFonts w:eastAsia="Calibri"/>
          </w:rPr>
          <w:t>Līgumu</w:t>
        </w:r>
      </w:smartTag>
      <w:r w:rsidRPr="00FF3ADE">
        <w:rPr>
          <w:rFonts w:eastAsia="Calibri"/>
        </w:rPr>
        <w:t xml:space="preserve"> saskaņā ar 9.3. punktu, </w:t>
      </w:r>
      <w:r w:rsidRPr="006E11D7">
        <w:rPr>
          <w:b/>
          <w:bCs/>
        </w:rPr>
        <w:t>Izpildītājs</w:t>
      </w:r>
      <w:r w:rsidRPr="00FF3ADE">
        <w:rPr>
          <w:rFonts w:eastAsia="Calibri"/>
        </w:rPr>
        <w:t xml:space="preserve"> 15 (piecpadsmit) kalendāro dienu laikā samaksā </w:t>
      </w:r>
      <w:r w:rsidRPr="006E11D7">
        <w:rPr>
          <w:b/>
          <w:bCs/>
        </w:rPr>
        <w:t>Pasūtītāj</w:t>
      </w:r>
      <w:r>
        <w:rPr>
          <w:b/>
          <w:bCs/>
        </w:rPr>
        <w:t>am</w:t>
      </w:r>
      <w:r w:rsidRPr="00FF3ADE">
        <w:rPr>
          <w:rFonts w:eastAsia="Calibri"/>
        </w:rPr>
        <w:t xml:space="preserve"> </w:t>
      </w:r>
      <w:smartTag w:uri="schemas-tilde-lv/tildestengine" w:element="veidnes">
        <w:smartTagPr>
          <w:attr w:name="baseform" w:val="līgum|s"/>
          <w:attr w:name="id" w:val="-1"/>
          <w:attr w:name="text" w:val="līgumā"/>
        </w:smartTagPr>
        <w:r w:rsidRPr="00FF3ADE">
          <w:rPr>
            <w:rFonts w:eastAsia="Calibri"/>
          </w:rPr>
          <w:t>Līgumā</w:t>
        </w:r>
      </w:smartTag>
      <w:r w:rsidRPr="00FF3ADE">
        <w:rPr>
          <w:rFonts w:eastAsia="Calibri"/>
        </w:rPr>
        <w:t xml:space="preserve"> noteikto līgumsodu un atlīdzina </w:t>
      </w:r>
      <w:r w:rsidRPr="006E11D7">
        <w:rPr>
          <w:b/>
          <w:bCs/>
        </w:rPr>
        <w:t>Pasūtītāj</w:t>
      </w:r>
      <w:r>
        <w:rPr>
          <w:b/>
          <w:bCs/>
        </w:rPr>
        <w:t>am</w:t>
      </w:r>
      <w:r w:rsidRPr="00FF3ADE">
        <w:rPr>
          <w:rFonts w:eastAsia="Calibri"/>
        </w:rPr>
        <w:t xml:space="preserve"> visus šajā sakarā radušos zaudējumus.</w:t>
      </w:r>
    </w:p>
    <w:p w14:paraId="0DB63CAA" w14:textId="77777777" w:rsidR="002B61F2" w:rsidRPr="00FF3ADE" w:rsidRDefault="002B61F2" w:rsidP="002B61F2">
      <w:pPr>
        <w:widowControl w:val="0"/>
        <w:numPr>
          <w:ilvl w:val="1"/>
          <w:numId w:val="65"/>
        </w:numPr>
        <w:ind w:left="426" w:right="-58" w:hanging="426"/>
        <w:contextualSpacing/>
        <w:jc w:val="both"/>
      </w:pPr>
      <w:r w:rsidRPr="006E11D7">
        <w:rPr>
          <w:b/>
          <w:bCs/>
        </w:rPr>
        <w:t>Pasūtītāj</w:t>
      </w:r>
      <w:r>
        <w:rPr>
          <w:b/>
          <w:bCs/>
        </w:rPr>
        <w:t>am</w:t>
      </w:r>
      <w:r w:rsidRPr="00FF3ADE">
        <w:rPr>
          <w:rFonts w:eastAsia="Calibri"/>
        </w:rPr>
        <w:t xml:space="preserve"> </w:t>
      </w:r>
      <w:r w:rsidRPr="00FF3ADE">
        <w:t xml:space="preserve">citos gadījumos ir tiesības </w:t>
      </w:r>
      <w:r w:rsidRPr="00FF3ADE">
        <w:rPr>
          <w:rFonts w:eastAsia="Calibri"/>
        </w:rPr>
        <w:t xml:space="preserve">ir tiesības jebkurā laikā vienpusēji atkāpties no Līguma bez zaudējumu atlīdzināšanas </w:t>
      </w:r>
      <w:r w:rsidRPr="006E11D7">
        <w:rPr>
          <w:b/>
          <w:bCs/>
        </w:rPr>
        <w:t>Izpildītāj</w:t>
      </w:r>
      <w:r>
        <w:rPr>
          <w:b/>
          <w:bCs/>
        </w:rPr>
        <w:t>am</w:t>
      </w:r>
      <w:r w:rsidRPr="00FF3ADE">
        <w:rPr>
          <w:rFonts w:eastAsia="Calibri"/>
        </w:rPr>
        <w:t xml:space="preserve">, </w:t>
      </w:r>
      <w:proofErr w:type="spellStart"/>
      <w:r w:rsidRPr="00FF3ADE">
        <w:rPr>
          <w:rFonts w:eastAsia="Calibri"/>
        </w:rPr>
        <w:t>rakstveidā</w:t>
      </w:r>
      <w:proofErr w:type="spellEnd"/>
      <w:r w:rsidRPr="00FF3ADE">
        <w:rPr>
          <w:rFonts w:eastAsia="Calibri"/>
        </w:rPr>
        <w:t xml:space="preserve"> brīdinot par to </w:t>
      </w:r>
      <w:r w:rsidRPr="006E11D7">
        <w:rPr>
          <w:b/>
          <w:bCs/>
        </w:rPr>
        <w:t>Izpildītāj</w:t>
      </w:r>
      <w:r>
        <w:rPr>
          <w:b/>
          <w:bCs/>
        </w:rPr>
        <w:t>u</w:t>
      </w:r>
      <w:r w:rsidRPr="00FF3ADE">
        <w:rPr>
          <w:rFonts w:eastAsia="Calibri"/>
        </w:rPr>
        <w:t xml:space="preserve"> vismaz 30 (trīsdesmit) kalendārās dienas iepriekš un samaksājot </w:t>
      </w:r>
      <w:r w:rsidRPr="006E11D7">
        <w:rPr>
          <w:b/>
          <w:bCs/>
        </w:rPr>
        <w:t>Izpildītāj</w:t>
      </w:r>
      <w:r>
        <w:rPr>
          <w:b/>
          <w:bCs/>
        </w:rPr>
        <w:t>am</w:t>
      </w:r>
      <w:r w:rsidRPr="00FF3ADE">
        <w:rPr>
          <w:rFonts w:eastAsia="Calibri"/>
        </w:rPr>
        <w:t xml:space="preserve"> par faktiski līdz Līguma izbeigšanas brīdim kvalitatīvo un Līguma noteikumiem atbilstoši </w:t>
      </w:r>
      <w:r>
        <w:rPr>
          <w:rFonts w:eastAsia="Calibri"/>
        </w:rPr>
        <w:t>piegādāto un nomainīto Preci</w:t>
      </w:r>
      <w:r w:rsidRPr="00FF3ADE">
        <w:rPr>
          <w:rFonts w:eastAsia="Calibri"/>
        </w:rPr>
        <w:t>.</w:t>
      </w:r>
    </w:p>
    <w:p w14:paraId="2341EFCB" w14:textId="77777777" w:rsidR="002B61F2" w:rsidRPr="00FF3ADE" w:rsidRDefault="002B61F2" w:rsidP="002B61F2">
      <w:pPr>
        <w:widowControl w:val="0"/>
        <w:numPr>
          <w:ilvl w:val="1"/>
          <w:numId w:val="65"/>
        </w:numPr>
        <w:ind w:left="426" w:right="-58" w:hanging="426"/>
        <w:contextualSpacing/>
        <w:jc w:val="both"/>
      </w:pPr>
      <w:r w:rsidRPr="006E11D7">
        <w:rPr>
          <w:b/>
          <w:bCs/>
        </w:rPr>
        <w:t>Izpildītāj</w:t>
      </w:r>
      <w:r>
        <w:rPr>
          <w:b/>
          <w:bCs/>
        </w:rPr>
        <w:t>am</w:t>
      </w:r>
      <w:r w:rsidRPr="00FF3ADE">
        <w:t xml:space="preserve"> </w:t>
      </w:r>
      <w:r>
        <w:t xml:space="preserve">ir tiesības </w:t>
      </w:r>
      <w:r w:rsidRPr="00FF3ADE">
        <w:t xml:space="preserve">vienpusēji atkāpties no Līguma bez </w:t>
      </w:r>
      <w:r w:rsidRPr="006E11D7">
        <w:rPr>
          <w:b/>
          <w:bCs/>
        </w:rPr>
        <w:t>Pasūtītāj</w:t>
      </w:r>
      <w:r>
        <w:rPr>
          <w:b/>
          <w:bCs/>
        </w:rPr>
        <w:t>a</w:t>
      </w:r>
      <w:r w:rsidRPr="00FF3ADE">
        <w:t xml:space="preserve"> piekrišanas, ja </w:t>
      </w:r>
      <w:r w:rsidRPr="006E11D7">
        <w:rPr>
          <w:b/>
          <w:bCs/>
        </w:rPr>
        <w:t>Pasūtītāj</w:t>
      </w:r>
      <w:r>
        <w:rPr>
          <w:b/>
          <w:bCs/>
        </w:rPr>
        <w:t>am</w:t>
      </w:r>
      <w:r w:rsidRPr="00FF3ADE">
        <w:t xml:space="preserve"> </w:t>
      </w:r>
      <w:r w:rsidRPr="00FF3ADE">
        <w:rPr>
          <w:rFonts w:eastAsia="Calibri"/>
        </w:rPr>
        <w:t>par Līguma saistību nepildīšanu aprēķinātais līgumsods sasniedzis maksimālo apmēru, t.i., 10</w:t>
      </w:r>
      <w:r>
        <w:rPr>
          <w:rFonts w:eastAsia="Calibri"/>
        </w:rPr>
        <w:t> </w:t>
      </w:r>
      <w:r w:rsidRPr="00FF3ADE">
        <w:rPr>
          <w:rFonts w:eastAsia="Calibri"/>
        </w:rPr>
        <w:t xml:space="preserve">% (desmit procentus) no galvenā saistību apmēra, </w:t>
      </w:r>
      <w:bookmarkStart w:id="40" w:name="_Hlk101448214"/>
      <w:proofErr w:type="spellStart"/>
      <w:r w:rsidRPr="00FF3ADE">
        <w:rPr>
          <w:rFonts w:eastAsia="Calibri"/>
          <w:bCs/>
        </w:rPr>
        <w:t>rakstveidā</w:t>
      </w:r>
      <w:proofErr w:type="spellEnd"/>
      <w:r w:rsidRPr="00FF3ADE">
        <w:rPr>
          <w:rFonts w:eastAsia="Calibri"/>
          <w:bCs/>
        </w:rPr>
        <w:t xml:space="preserve"> brīdinot par to </w:t>
      </w:r>
      <w:r w:rsidRPr="006E11D7">
        <w:rPr>
          <w:b/>
          <w:bCs/>
        </w:rPr>
        <w:t>Pasūtītāj</w:t>
      </w:r>
      <w:r>
        <w:rPr>
          <w:b/>
          <w:bCs/>
        </w:rPr>
        <w:t>u</w:t>
      </w:r>
      <w:r w:rsidRPr="00FF3ADE">
        <w:rPr>
          <w:rFonts w:eastAsia="Calibri"/>
          <w:bCs/>
        </w:rPr>
        <w:t xml:space="preserve"> vismaz 10 (desmit) darba dienas iepriekš</w:t>
      </w:r>
      <w:bookmarkEnd w:id="40"/>
      <w:r w:rsidRPr="00FF3ADE">
        <w:rPr>
          <w:rFonts w:eastAsia="Calibri"/>
        </w:rPr>
        <w:t>.</w:t>
      </w:r>
    </w:p>
    <w:p w14:paraId="339914C4" w14:textId="77777777" w:rsidR="002B61F2" w:rsidRPr="00FF3ADE" w:rsidRDefault="002B61F2" w:rsidP="002B61F2">
      <w:pPr>
        <w:widowControl w:val="0"/>
        <w:numPr>
          <w:ilvl w:val="1"/>
          <w:numId w:val="65"/>
        </w:numPr>
        <w:ind w:left="426" w:right="-58" w:hanging="426"/>
        <w:contextualSpacing/>
        <w:jc w:val="both"/>
      </w:pPr>
      <w:bookmarkStart w:id="41" w:name="_Hlk70329460"/>
      <w:r w:rsidRPr="00FF3ADE">
        <w:t>Līguma 9.3.</w:t>
      </w:r>
      <w:r>
        <w:t> </w:t>
      </w:r>
      <w:r w:rsidRPr="00FF3ADE">
        <w:t xml:space="preserve">punktā noteiktajos gadījumos Līgums uzskatāms par izbeigtu 7. (septītajā) </w:t>
      </w:r>
      <w:r w:rsidRPr="00FF3ADE">
        <w:lastRenderedPageBreak/>
        <w:t>dienā pēc paziņojuma par atkāpšanos izsūtīšanas dienas</w:t>
      </w:r>
      <w:bookmarkEnd w:id="41"/>
      <w:r w:rsidRPr="00FF3ADE">
        <w:t>.</w:t>
      </w:r>
    </w:p>
    <w:p w14:paraId="12BE6AC3" w14:textId="77777777" w:rsidR="002B61F2" w:rsidRPr="00FF3ADE" w:rsidRDefault="002B61F2" w:rsidP="002B61F2">
      <w:pPr>
        <w:widowControl w:val="0"/>
        <w:ind w:left="709" w:right="-58"/>
        <w:contextualSpacing/>
        <w:jc w:val="both"/>
      </w:pPr>
    </w:p>
    <w:p w14:paraId="2E12803A" w14:textId="77777777" w:rsidR="002B61F2" w:rsidRPr="00FF3ADE" w:rsidRDefault="002B61F2" w:rsidP="002B61F2">
      <w:pPr>
        <w:widowControl w:val="0"/>
        <w:numPr>
          <w:ilvl w:val="0"/>
          <w:numId w:val="65"/>
        </w:numPr>
        <w:spacing w:before="120" w:line="20" w:lineRule="atLeast"/>
        <w:contextualSpacing/>
        <w:jc w:val="center"/>
        <w:rPr>
          <w:rFonts w:eastAsia="Calibri"/>
          <w:b/>
        </w:rPr>
      </w:pPr>
      <w:r w:rsidRPr="00FF3ADE">
        <w:rPr>
          <w:rFonts w:eastAsia="Calibri"/>
          <w:b/>
        </w:rPr>
        <w:t>APAKŠUZŅĒMĒJS</w:t>
      </w:r>
    </w:p>
    <w:p w14:paraId="16CDEC31" w14:textId="77777777" w:rsidR="002B61F2" w:rsidRDefault="002B61F2" w:rsidP="002B61F2">
      <w:pPr>
        <w:widowControl w:val="0"/>
        <w:numPr>
          <w:ilvl w:val="1"/>
          <w:numId w:val="65"/>
        </w:numPr>
        <w:ind w:left="567" w:right="-58" w:hanging="567"/>
        <w:contextualSpacing/>
        <w:jc w:val="both"/>
      </w:pPr>
      <w:r w:rsidRPr="006E11D7">
        <w:rPr>
          <w:b/>
          <w:bCs/>
        </w:rPr>
        <w:t>Izpildītājs</w:t>
      </w:r>
      <w:r w:rsidRPr="00FF3ADE">
        <w:t xml:space="preserve"> saskaņo ar </w:t>
      </w:r>
      <w:r w:rsidRPr="006E11D7">
        <w:rPr>
          <w:b/>
          <w:bCs/>
        </w:rPr>
        <w:t>Pasūtītāj</w:t>
      </w:r>
      <w:r>
        <w:rPr>
          <w:b/>
          <w:bCs/>
        </w:rPr>
        <w:t>u</w:t>
      </w:r>
      <w:r w:rsidRPr="00FF3ADE">
        <w:t xml:space="preserve"> jebkura apakšuzņēmēja piesaisti, kuram  nododamo saistību apmērs sastāda 10 000 EUR (desmit tūkstoši eiro) un vairāk.</w:t>
      </w:r>
    </w:p>
    <w:p w14:paraId="74EAD356" w14:textId="77777777" w:rsidR="002B61F2" w:rsidRDefault="002B61F2" w:rsidP="002B61F2">
      <w:pPr>
        <w:widowControl w:val="0"/>
        <w:ind w:left="567" w:right="-58"/>
        <w:contextualSpacing/>
        <w:jc w:val="both"/>
        <w:rPr>
          <w:b/>
          <w:bCs/>
        </w:rPr>
      </w:pPr>
    </w:p>
    <w:p w14:paraId="6FBA8BA4" w14:textId="77777777" w:rsidR="002B61F2" w:rsidRPr="00FF3ADE" w:rsidRDefault="002B61F2" w:rsidP="002B61F2">
      <w:pPr>
        <w:widowControl w:val="0"/>
        <w:numPr>
          <w:ilvl w:val="1"/>
          <w:numId w:val="65"/>
        </w:numPr>
        <w:ind w:left="567" w:right="-58" w:hanging="567"/>
        <w:contextualSpacing/>
        <w:jc w:val="both"/>
      </w:pPr>
      <w:r w:rsidRPr="006E11D7">
        <w:rPr>
          <w:b/>
          <w:bCs/>
        </w:rPr>
        <w:t>Izpildītājs</w:t>
      </w:r>
      <w:r w:rsidRPr="00FF3ADE">
        <w:rPr>
          <w:bCs/>
        </w:rPr>
        <w:t xml:space="preserve"> Līguma darbības laikā drīkst piesaistīt vai mainīt Līguma izpildē piesaistītos apakšuzņēmējus tikai ar </w:t>
      </w:r>
      <w:r w:rsidRPr="006E11D7">
        <w:rPr>
          <w:b/>
          <w:bCs/>
        </w:rPr>
        <w:t>Pasūtītāj</w:t>
      </w:r>
      <w:r>
        <w:rPr>
          <w:b/>
          <w:bCs/>
        </w:rPr>
        <w:t>a</w:t>
      </w:r>
      <w:r w:rsidRPr="00FF3ADE">
        <w:rPr>
          <w:b/>
          <w:bCs/>
        </w:rPr>
        <w:t xml:space="preserve"> </w:t>
      </w:r>
      <w:r w:rsidRPr="00FF3ADE">
        <w:rPr>
          <w:bCs/>
        </w:rPr>
        <w:t xml:space="preserve">rakstveida piekrišanu, ja uz to netiek attiecināts kāds no Publisko iepirkumu likuma 62. panta gadījumiem. Šādā gadījumā </w:t>
      </w:r>
      <w:r w:rsidRPr="006E11D7">
        <w:rPr>
          <w:b/>
          <w:bCs/>
        </w:rPr>
        <w:t>Izpildītāj</w:t>
      </w:r>
      <w:r>
        <w:rPr>
          <w:b/>
          <w:bCs/>
        </w:rPr>
        <w:t>am</w:t>
      </w:r>
      <w:r w:rsidRPr="00FF3ADE">
        <w:rPr>
          <w:bCs/>
        </w:rPr>
        <w:t xml:space="preserve"> ir pienākums par katru no piesaistītajiem apakšuzņēmējiem iesniegt visu dokumentāciju, kas attiecībā uz apakšuzņēmējiem tika pieprasīta Atklāta konkursa nolikumā</w:t>
      </w:r>
      <w:r w:rsidRPr="00FF3ADE">
        <w:t>.</w:t>
      </w:r>
    </w:p>
    <w:p w14:paraId="628C0717" w14:textId="77777777" w:rsidR="002B61F2" w:rsidRPr="00FF3ADE" w:rsidRDefault="002B61F2" w:rsidP="002B61F2">
      <w:pPr>
        <w:widowControl w:val="0"/>
        <w:numPr>
          <w:ilvl w:val="1"/>
          <w:numId w:val="65"/>
        </w:numPr>
        <w:ind w:left="567" w:right="-58" w:hanging="567"/>
        <w:contextualSpacing/>
        <w:jc w:val="both"/>
      </w:pPr>
      <w:r w:rsidRPr="00FF3ADE">
        <w:t xml:space="preserve">Apakšuzņēmējs veic tam uzdotās saistības saskaņā ar </w:t>
      </w:r>
      <w:r w:rsidRPr="006E11D7">
        <w:rPr>
          <w:b/>
          <w:bCs/>
        </w:rPr>
        <w:t>Izpildītāj</w:t>
      </w:r>
      <w:r>
        <w:rPr>
          <w:b/>
          <w:bCs/>
        </w:rPr>
        <w:t>a</w:t>
      </w:r>
      <w:r w:rsidRPr="00FF3ADE">
        <w:t xml:space="preserve"> piedāvājumu </w:t>
      </w:r>
      <w:r w:rsidRPr="00FF3ADE">
        <w:rPr>
          <w:bCs/>
        </w:rPr>
        <w:t>Atklātā konkursā</w:t>
      </w:r>
      <w:r w:rsidRPr="00FF3ADE">
        <w:t>.</w:t>
      </w:r>
    </w:p>
    <w:p w14:paraId="30F8E894" w14:textId="77777777" w:rsidR="002B61F2" w:rsidRPr="00FF3ADE" w:rsidRDefault="002B61F2" w:rsidP="002B61F2">
      <w:pPr>
        <w:widowControl w:val="0"/>
        <w:numPr>
          <w:ilvl w:val="1"/>
          <w:numId w:val="65"/>
        </w:numPr>
        <w:ind w:left="567" w:right="-58" w:hanging="567"/>
        <w:contextualSpacing/>
        <w:jc w:val="both"/>
      </w:pPr>
      <w:r w:rsidRPr="006E11D7">
        <w:rPr>
          <w:b/>
          <w:bCs/>
        </w:rPr>
        <w:t>Izpildītājs</w:t>
      </w:r>
      <w:r w:rsidRPr="00FF3ADE">
        <w:t xml:space="preserve"> ir tiesīgs nodot apakšuzņēmējam tikai to informāciju, kas tieši saistīta ar apakšuzņēmējam nodoto Līguma daļu un apjomu. Apakšuzņēmējam nav tiesību iegūto informāciju par </w:t>
      </w:r>
      <w:r w:rsidRPr="006E11D7">
        <w:rPr>
          <w:b/>
          <w:bCs/>
        </w:rPr>
        <w:t>Pasūtītāj</w:t>
      </w:r>
      <w:r>
        <w:rPr>
          <w:b/>
          <w:bCs/>
        </w:rPr>
        <w:t>u</w:t>
      </w:r>
      <w:r w:rsidRPr="00FF3ADE">
        <w:rPr>
          <w:bCs/>
        </w:rPr>
        <w:t>, tā</w:t>
      </w:r>
      <w:r w:rsidRPr="00FF3ADE">
        <w:t xml:space="preserve"> iekārtām un sistēmām izpaust trešajām personām.</w:t>
      </w:r>
    </w:p>
    <w:p w14:paraId="57FF4CD5" w14:textId="77777777" w:rsidR="002B61F2" w:rsidRPr="00FF3ADE" w:rsidRDefault="002B61F2" w:rsidP="002B61F2">
      <w:pPr>
        <w:widowControl w:val="0"/>
        <w:numPr>
          <w:ilvl w:val="1"/>
          <w:numId w:val="65"/>
        </w:numPr>
        <w:ind w:left="567" w:right="-58" w:hanging="567"/>
        <w:contextualSpacing/>
        <w:jc w:val="both"/>
      </w:pPr>
      <w:r w:rsidRPr="006E11D7">
        <w:rPr>
          <w:b/>
          <w:bCs/>
        </w:rPr>
        <w:t>Izpildītājs</w:t>
      </w:r>
      <w:r w:rsidRPr="00FF3ADE">
        <w:t xml:space="preserve"> ir atbildīgs par to, lai Līguma izpildē iesaistītais apakšuzņēmējs nepiesaistītu saistību izpildē trešās personas, tajā skaitā apakšuzņēmējus.</w:t>
      </w:r>
    </w:p>
    <w:p w14:paraId="783363C3" w14:textId="77777777" w:rsidR="002B61F2" w:rsidRPr="00FF3ADE" w:rsidRDefault="002B61F2" w:rsidP="002B61F2">
      <w:pPr>
        <w:widowControl w:val="0"/>
        <w:numPr>
          <w:ilvl w:val="1"/>
          <w:numId w:val="65"/>
        </w:numPr>
        <w:ind w:left="567" w:right="-58" w:hanging="567"/>
        <w:contextualSpacing/>
        <w:jc w:val="both"/>
      </w:pPr>
      <w:r w:rsidRPr="006E11D7">
        <w:rPr>
          <w:b/>
          <w:bCs/>
        </w:rPr>
        <w:t>Izpildītājs</w:t>
      </w:r>
      <w:r w:rsidRPr="00FF3ADE">
        <w:rPr>
          <w:b/>
          <w:bCs/>
        </w:rPr>
        <w:t xml:space="preserve"> </w:t>
      </w:r>
      <w:r w:rsidRPr="00FF3ADE">
        <w:t>pilnībā uzņemas atbildību par Līguma izpildi kopumā, tajā skaitā nodrošina, ka apakšuzņēmējs ievēros visus šajā Līgumā minētos noteikumus.</w:t>
      </w:r>
    </w:p>
    <w:p w14:paraId="66872E9E" w14:textId="77777777" w:rsidR="002B61F2" w:rsidRPr="00FF3ADE" w:rsidRDefault="002B61F2" w:rsidP="002B61F2">
      <w:pPr>
        <w:widowControl w:val="0"/>
        <w:numPr>
          <w:ilvl w:val="1"/>
          <w:numId w:val="65"/>
        </w:numPr>
        <w:ind w:left="567" w:right="-58" w:hanging="567"/>
        <w:contextualSpacing/>
        <w:jc w:val="both"/>
      </w:pPr>
      <w:r w:rsidRPr="006E11D7">
        <w:rPr>
          <w:b/>
          <w:bCs/>
        </w:rPr>
        <w:t>Izpildītāj</w:t>
      </w:r>
      <w:r>
        <w:rPr>
          <w:b/>
          <w:bCs/>
        </w:rPr>
        <w:t>am</w:t>
      </w:r>
      <w:r w:rsidRPr="00FF3ADE">
        <w:t xml:space="preserve"> ir pienākums nekavējoties, tiklīdz tas kļūst zināms, informēt </w:t>
      </w:r>
      <w:r w:rsidRPr="006E11D7">
        <w:rPr>
          <w:b/>
          <w:bCs/>
        </w:rPr>
        <w:t>Pasūtītāj</w:t>
      </w:r>
      <w:r>
        <w:rPr>
          <w:b/>
          <w:bCs/>
        </w:rPr>
        <w:t>u</w:t>
      </w:r>
      <w:r w:rsidRPr="00FF3ADE">
        <w:t xml:space="preserve"> par jebkurām izmaiņām saistībā ar apakšuzņēmēju.</w:t>
      </w:r>
    </w:p>
    <w:p w14:paraId="6B144A1F" w14:textId="77777777" w:rsidR="002B61F2" w:rsidRDefault="002B61F2" w:rsidP="002B61F2">
      <w:pPr>
        <w:widowControl w:val="0"/>
        <w:spacing w:before="120" w:line="20" w:lineRule="atLeast"/>
        <w:ind w:left="360"/>
        <w:contextualSpacing/>
        <w:rPr>
          <w:rFonts w:eastAsia="Calibri"/>
          <w:b/>
        </w:rPr>
      </w:pPr>
    </w:p>
    <w:p w14:paraId="046C8898" w14:textId="77777777" w:rsidR="002B61F2" w:rsidRPr="0064142C" w:rsidRDefault="002B61F2" w:rsidP="002B61F2">
      <w:pPr>
        <w:pStyle w:val="ListParagraph"/>
        <w:widowControl w:val="0"/>
        <w:numPr>
          <w:ilvl w:val="0"/>
          <w:numId w:val="65"/>
        </w:numPr>
        <w:spacing w:after="0" w:line="240" w:lineRule="auto"/>
        <w:ind w:right="-57"/>
        <w:jc w:val="center"/>
        <w:rPr>
          <w:rFonts w:ascii="Times New Roman" w:eastAsia="Times New Roman" w:hAnsi="Times New Roman"/>
          <w:sz w:val="24"/>
          <w:szCs w:val="24"/>
          <w:lang w:val="lv-LV" w:eastAsia="lv-LV"/>
        </w:rPr>
      </w:pPr>
      <w:bookmarkStart w:id="42" w:name="_Hlk81836091"/>
      <w:bookmarkStart w:id="43" w:name="_Hlk204086036"/>
      <w:r w:rsidRPr="0064142C">
        <w:rPr>
          <w:rFonts w:ascii="Times New Roman" w:eastAsia="Times New Roman" w:hAnsi="Times New Roman"/>
          <w:b/>
          <w:sz w:val="24"/>
          <w:szCs w:val="24"/>
          <w:lang w:val="lv-LV" w:eastAsia="lv-LV"/>
        </w:rPr>
        <w:t>PERSONAS DATU APSTRĀDE</w:t>
      </w:r>
      <w:bookmarkEnd w:id="42"/>
      <w:bookmarkEnd w:id="43"/>
    </w:p>
    <w:p w14:paraId="52C0D01D" w14:textId="77777777" w:rsidR="002B61F2" w:rsidRPr="0064142C" w:rsidRDefault="002B61F2" w:rsidP="002B61F2">
      <w:pPr>
        <w:pStyle w:val="ListParagraph"/>
        <w:widowControl w:val="0"/>
        <w:numPr>
          <w:ilvl w:val="1"/>
          <w:numId w:val="65"/>
        </w:numPr>
        <w:spacing w:after="0" w:line="240" w:lineRule="auto"/>
        <w:ind w:left="567" w:right="-57" w:hanging="567"/>
        <w:jc w:val="both"/>
        <w:rPr>
          <w:rFonts w:ascii="Times New Roman" w:eastAsia="Times New Roman" w:hAnsi="Times New Roman"/>
          <w:sz w:val="24"/>
          <w:szCs w:val="24"/>
          <w:lang w:val="lv-LV" w:eastAsia="lv-LV"/>
        </w:rPr>
      </w:pPr>
      <w:bookmarkStart w:id="44" w:name="_Hlk83039929"/>
      <w:bookmarkStart w:id="45" w:name="_Hlk81836135"/>
      <w:r w:rsidRPr="0064142C">
        <w:rPr>
          <w:rFonts w:ascii="Times New Roman" w:eastAsia="Times New Roman" w:hAnsi="Times New Roman"/>
          <w:sz w:val="24"/>
          <w:szCs w:val="24"/>
          <w:lang w:val="lv-LV" w:eastAsia="lv-LV"/>
        </w:rPr>
        <w:t xml:space="preserve">Līdzējiem, kā diviem neatkarīgiem personas datu pārziņiem, ir tiesības apstrādāt no otra Līdzēja iegūtos fizisko personu datus, kā arī Līguma izpildes laikā iegūtos fizisko personu datus tikai ar mērķi nodrošināt 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 gada 27. aprīļa Regulas (ES) 2016/679 </w:t>
      </w:r>
      <w:r w:rsidRPr="0064142C">
        <w:rPr>
          <w:rFonts w:ascii="Times New Roman" w:eastAsia="Times New Roman" w:hAnsi="Times New Roman"/>
          <w:i/>
          <w:iCs/>
          <w:sz w:val="24"/>
          <w:szCs w:val="24"/>
          <w:lang w:val="lv-LV" w:eastAsia="lv-LV"/>
        </w:rPr>
        <w:t>par fizisku personu aizsardzību attiecībā uz personas datu apstrādi un šādu datu brīvu apriti un ar ko atceļ Direktīvu 95/46/EK</w:t>
      </w:r>
      <w:r w:rsidRPr="0064142C">
        <w:rPr>
          <w:rFonts w:ascii="Times New Roman" w:eastAsia="Times New Roman" w:hAnsi="Times New Roman"/>
          <w:sz w:val="24"/>
          <w:szCs w:val="24"/>
          <w:lang w:val="lv-LV" w:eastAsia="lv-LV"/>
        </w:rPr>
        <w:t xml:space="preserve"> (Vispārīgā datu aizsardzības regula) prasības</w:t>
      </w:r>
      <w:bookmarkEnd w:id="44"/>
      <w:r w:rsidRPr="0064142C">
        <w:rPr>
          <w:rFonts w:ascii="Times New Roman" w:eastAsia="Times New Roman" w:hAnsi="Times New Roman"/>
          <w:sz w:val="24"/>
          <w:szCs w:val="24"/>
          <w:lang w:val="lv-LV" w:eastAsia="lv-LV"/>
        </w:rPr>
        <w:t>.</w:t>
      </w:r>
    </w:p>
    <w:p w14:paraId="49FCB869" w14:textId="77777777" w:rsidR="002B61F2" w:rsidRPr="0064142C" w:rsidRDefault="002B61F2" w:rsidP="002B61F2">
      <w:pPr>
        <w:pStyle w:val="ListParagraph"/>
        <w:widowControl w:val="0"/>
        <w:numPr>
          <w:ilvl w:val="1"/>
          <w:numId w:val="65"/>
        </w:numPr>
        <w:spacing w:after="0" w:line="240" w:lineRule="auto"/>
        <w:ind w:left="567" w:right="-57" w:hanging="567"/>
        <w:jc w:val="both"/>
        <w:rPr>
          <w:rFonts w:ascii="Times New Roman" w:eastAsia="Times New Roman" w:hAnsi="Times New Roman"/>
          <w:sz w:val="24"/>
          <w:szCs w:val="24"/>
          <w:lang w:val="lv-LV" w:eastAsia="lv-LV"/>
        </w:rPr>
      </w:pPr>
      <w:bookmarkStart w:id="46" w:name="_Hlk83039983"/>
      <w:r w:rsidRPr="0064142C">
        <w:rPr>
          <w:rFonts w:ascii="Times New Roman" w:eastAsia="Times New Roman" w:hAnsi="Times New Roman"/>
          <w:sz w:val="24"/>
          <w:szCs w:val="24"/>
          <w:lang w:val="lv-LV" w:eastAsia="lv-LV"/>
        </w:rPr>
        <w:t>Līdzējs, kurš 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otram Līdzējam</w:t>
      </w:r>
      <w:bookmarkEnd w:id="46"/>
      <w:r w:rsidRPr="0064142C">
        <w:rPr>
          <w:rFonts w:ascii="Times New Roman" w:eastAsia="Times New Roman" w:hAnsi="Times New Roman"/>
          <w:sz w:val="24"/>
          <w:szCs w:val="24"/>
          <w:lang w:val="lv-LV" w:eastAsia="lv-LV"/>
        </w:rPr>
        <w:t>.</w:t>
      </w:r>
    </w:p>
    <w:p w14:paraId="7F3B5FBE" w14:textId="77777777" w:rsidR="002B61F2" w:rsidRPr="0064142C" w:rsidRDefault="002B61F2" w:rsidP="002B61F2">
      <w:pPr>
        <w:pStyle w:val="ListParagraph"/>
        <w:widowControl w:val="0"/>
        <w:numPr>
          <w:ilvl w:val="1"/>
          <w:numId w:val="65"/>
        </w:numPr>
        <w:spacing w:after="0" w:line="240" w:lineRule="auto"/>
        <w:ind w:left="567" w:right="-57" w:hanging="567"/>
        <w:jc w:val="both"/>
        <w:rPr>
          <w:rFonts w:ascii="Times New Roman" w:eastAsia="Times New Roman" w:hAnsi="Times New Roman"/>
          <w:sz w:val="24"/>
          <w:szCs w:val="24"/>
          <w:lang w:val="lv-LV" w:eastAsia="lv-LV"/>
        </w:rPr>
      </w:pPr>
      <w:bookmarkStart w:id="47" w:name="_Hlk83039992"/>
      <w:r w:rsidRPr="0064142C">
        <w:rPr>
          <w:rFonts w:ascii="Times New Roman" w:eastAsia="Times New Roman" w:hAnsi="Times New Roman"/>
          <w:sz w:val="24"/>
          <w:szCs w:val="24"/>
          <w:lang w:val="lv-LV" w:eastAsia="lv-LV"/>
        </w:rPr>
        <w:t>Katrs Līdzējs veic atbilstošus tehniskus un organizatoriskus pasākumus, lai aizsargātu personas datus no nepilnvarotas vai nelikumīgas apstrādes, personas datu pazaudēšanas, iznīcināšanas vai izmainīšanas</w:t>
      </w:r>
      <w:bookmarkEnd w:id="47"/>
      <w:r w:rsidRPr="0064142C">
        <w:rPr>
          <w:rFonts w:ascii="Times New Roman" w:eastAsia="Times New Roman" w:hAnsi="Times New Roman"/>
          <w:sz w:val="24"/>
          <w:szCs w:val="24"/>
          <w:lang w:val="lv-LV" w:eastAsia="lv-LV"/>
        </w:rPr>
        <w:t>.</w:t>
      </w:r>
    </w:p>
    <w:p w14:paraId="23D506CB" w14:textId="77777777" w:rsidR="002B61F2" w:rsidRPr="0064142C" w:rsidRDefault="002B61F2" w:rsidP="002B61F2">
      <w:pPr>
        <w:pStyle w:val="ListParagraph"/>
        <w:widowControl w:val="0"/>
        <w:numPr>
          <w:ilvl w:val="1"/>
          <w:numId w:val="65"/>
        </w:numPr>
        <w:spacing w:after="0" w:line="240" w:lineRule="auto"/>
        <w:ind w:left="567" w:right="-57" w:hanging="567"/>
        <w:jc w:val="both"/>
        <w:rPr>
          <w:rFonts w:ascii="Times New Roman" w:eastAsia="Times New Roman" w:hAnsi="Times New Roman"/>
          <w:sz w:val="24"/>
          <w:szCs w:val="24"/>
          <w:lang w:val="lv-LV" w:eastAsia="lv-LV"/>
        </w:rPr>
      </w:pPr>
      <w:bookmarkStart w:id="48" w:name="_Hlk83040001"/>
      <w:r w:rsidRPr="0064142C">
        <w:rPr>
          <w:rFonts w:ascii="Times New Roman" w:eastAsia="Times New Roman" w:hAnsi="Times New Roman"/>
          <w:sz w:val="24"/>
          <w:szCs w:val="24"/>
          <w:lang w:val="lv-LV" w:eastAsia="lv-LV"/>
        </w:rPr>
        <w:t>Līdzējs apņemas nenodot tālāk trešajām personām no otra Līdzēja iegūtos fizisko personu datus, izņemot gadījumus, kad Līgumā ir noteikts citādāk vai normatīvie akti paredz šādu datu nodošanu</w:t>
      </w:r>
      <w:bookmarkEnd w:id="48"/>
      <w:r w:rsidRPr="0064142C">
        <w:rPr>
          <w:rFonts w:ascii="Times New Roman" w:eastAsia="Times New Roman" w:hAnsi="Times New Roman"/>
          <w:sz w:val="24"/>
          <w:szCs w:val="24"/>
          <w:lang w:val="lv-LV" w:eastAsia="lv-LV"/>
        </w:rPr>
        <w:t>.</w:t>
      </w:r>
    </w:p>
    <w:p w14:paraId="3E725C82" w14:textId="77777777" w:rsidR="002B61F2" w:rsidRPr="0064142C" w:rsidRDefault="002B61F2" w:rsidP="002B61F2">
      <w:pPr>
        <w:pStyle w:val="ListParagraph"/>
        <w:widowControl w:val="0"/>
        <w:numPr>
          <w:ilvl w:val="1"/>
          <w:numId w:val="65"/>
        </w:numPr>
        <w:spacing w:after="0" w:line="240" w:lineRule="auto"/>
        <w:ind w:left="567" w:right="-58" w:hanging="567"/>
        <w:jc w:val="both"/>
        <w:rPr>
          <w:rFonts w:ascii="Times New Roman" w:eastAsia="Times New Roman" w:hAnsi="Times New Roman"/>
          <w:sz w:val="24"/>
          <w:szCs w:val="24"/>
          <w:lang w:val="lv-LV" w:eastAsia="lv-LV"/>
        </w:rPr>
      </w:pPr>
      <w:bookmarkStart w:id="49" w:name="_Hlk83040010"/>
      <w:r w:rsidRPr="0064142C">
        <w:rPr>
          <w:rFonts w:ascii="Times New Roman" w:eastAsia="Times New Roman" w:hAnsi="Times New Roman"/>
          <w:sz w:val="24"/>
          <w:szCs w:val="24"/>
          <w:lang w:val="lv-LV"/>
        </w:rPr>
        <w:t>Līdzēji veic personu datu apstrādi tik ilgi, kamēr ir jāveic datu apstrāde saskaņā ar līgumsaistībām, ja vien Latvijas Republikā spēkā esošie normatīvie akti nenosaka ilgāku datu apstrādes termiņu</w:t>
      </w:r>
      <w:bookmarkEnd w:id="45"/>
      <w:bookmarkEnd w:id="49"/>
      <w:r w:rsidRPr="0064142C">
        <w:rPr>
          <w:rFonts w:ascii="Times New Roman" w:eastAsia="Times New Roman" w:hAnsi="Times New Roman"/>
          <w:sz w:val="24"/>
          <w:szCs w:val="24"/>
          <w:lang w:val="lv-LV"/>
        </w:rPr>
        <w:t>.</w:t>
      </w:r>
    </w:p>
    <w:p w14:paraId="4453BAFF" w14:textId="77777777" w:rsidR="002B61F2" w:rsidRPr="0064142C" w:rsidRDefault="002B61F2" w:rsidP="002B61F2">
      <w:pPr>
        <w:pStyle w:val="ListParagraph"/>
        <w:widowControl w:val="0"/>
        <w:numPr>
          <w:ilvl w:val="1"/>
          <w:numId w:val="65"/>
        </w:numPr>
        <w:spacing w:after="0" w:line="240" w:lineRule="auto"/>
        <w:ind w:left="567" w:right="-58" w:hanging="567"/>
        <w:jc w:val="both"/>
        <w:rPr>
          <w:rFonts w:ascii="Times New Roman" w:eastAsia="Times New Roman" w:hAnsi="Times New Roman"/>
          <w:sz w:val="24"/>
          <w:szCs w:val="24"/>
          <w:lang w:val="lv-LV" w:eastAsia="lv-LV"/>
        </w:rPr>
      </w:pPr>
      <w:r w:rsidRPr="0064142C">
        <w:rPr>
          <w:rFonts w:ascii="Times New Roman" w:eastAsia="Times New Roman" w:hAnsi="Times New Roman"/>
          <w:sz w:val="24"/>
          <w:szCs w:val="24"/>
          <w:lang w:val="lv-LV" w:eastAsia="lv-LV"/>
        </w:rPr>
        <w:t>Šīs nodaļas noteikumi paliek spēkā arī pēc Līguma izbeigšanās, kamēr kāds no Līdzējiem veic Līguma izpildes ietvaros iegūto personas datu apstrādi.</w:t>
      </w:r>
    </w:p>
    <w:p w14:paraId="5B39A552" w14:textId="77777777" w:rsidR="002B61F2" w:rsidRPr="002B61F2" w:rsidRDefault="002B61F2" w:rsidP="002B61F2">
      <w:pPr>
        <w:widowControl w:val="0"/>
        <w:ind w:left="360" w:right="-57"/>
        <w:contextualSpacing/>
      </w:pPr>
    </w:p>
    <w:p w14:paraId="4D882F14" w14:textId="77777777" w:rsidR="002B61F2" w:rsidRPr="00FF3ADE" w:rsidRDefault="002B61F2" w:rsidP="002B61F2">
      <w:pPr>
        <w:widowControl w:val="0"/>
        <w:numPr>
          <w:ilvl w:val="0"/>
          <w:numId w:val="65"/>
        </w:numPr>
        <w:jc w:val="center"/>
        <w:rPr>
          <w:rFonts w:eastAsia="Calibri"/>
          <w:b/>
        </w:rPr>
      </w:pPr>
      <w:r w:rsidRPr="00FF3ADE">
        <w:rPr>
          <w:rFonts w:eastAsia="Calibri"/>
          <w:b/>
        </w:rPr>
        <w:t xml:space="preserve">DROŠĪBAS PRASĪBAS </w:t>
      </w:r>
    </w:p>
    <w:p w14:paraId="451E9FB0" w14:textId="23B577FF" w:rsidR="002B61F2" w:rsidRPr="002B61F2" w:rsidRDefault="002B61F2" w:rsidP="002B61F2">
      <w:pPr>
        <w:widowControl w:val="0"/>
        <w:numPr>
          <w:ilvl w:val="1"/>
          <w:numId w:val="65"/>
        </w:numPr>
        <w:ind w:left="567" w:right="-58" w:hanging="567"/>
        <w:contextualSpacing/>
        <w:jc w:val="both"/>
        <w:rPr>
          <w:rFonts w:eastAsia="Calibri"/>
        </w:rPr>
      </w:pPr>
      <w:r w:rsidRPr="00FF3ADE">
        <w:rPr>
          <w:rFonts w:eastAsia="Calibri"/>
        </w:rPr>
        <w:t xml:space="preserve">Ne vēlāk kā 3 (trīs) darba dienu laikā no </w:t>
      </w:r>
      <w:smartTag w:uri="schemas-tilde-lv/tildestengine" w:element="veidnes">
        <w:smartTagPr>
          <w:attr w:name="text" w:val="Līguma"/>
          <w:attr w:name="id" w:val="-1"/>
          <w:attr w:name="baseform" w:val="līgum|s"/>
        </w:smartTagPr>
        <w:r w:rsidRPr="00FF3ADE">
          <w:rPr>
            <w:rFonts w:eastAsia="Calibri"/>
          </w:rPr>
          <w:t>Līguma</w:t>
        </w:r>
      </w:smartTag>
      <w:r w:rsidRPr="00FF3ADE">
        <w:rPr>
          <w:rFonts w:eastAsia="Calibri"/>
        </w:rPr>
        <w:t xml:space="preserve"> noslēgšanas dienas </w:t>
      </w:r>
      <w:r w:rsidRPr="006E11D7">
        <w:rPr>
          <w:b/>
          <w:bCs/>
        </w:rPr>
        <w:t>Izpildītājs</w:t>
      </w:r>
      <w:r w:rsidRPr="00FF3ADE">
        <w:rPr>
          <w:rFonts w:eastAsia="Calibri"/>
        </w:rPr>
        <w:t xml:space="preserve"> iesniedz </w:t>
      </w:r>
      <w:r w:rsidRPr="006E11D7">
        <w:rPr>
          <w:b/>
          <w:bCs/>
        </w:rPr>
        <w:lastRenderedPageBreak/>
        <w:t>Pasūtītāj</w:t>
      </w:r>
      <w:r>
        <w:rPr>
          <w:b/>
          <w:bCs/>
        </w:rPr>
        <w:t>am</w:t>
      </w:r>
      <w:r w:rsidRPr="00FF3ADE">
        <w:rPr>
          <w:rFonts w:eastAsia="Calibri"/>
        </w:rPr>
        <w:t xml:space="preserve"> saskaņošanai un apstiprināšanai sarakstu ar informāciju par </w:t>
      </w:r>
      <w:r>
        <w:rPr>
          <w:rFonts w:eastAsia="Calibri"/>
        </w:rPr>
        <w:t xml:space="preserve">Preces piegādē un nomaiņā, </w:t>
      </w:r>
      <w:r w:rsidRPr="006F7313">
        <w:rPr>
          <w:rFonts w:eastAsia="Calibri"/>
          <w:i/>
        </w:rPr>
        <w:t>Apkopēs</w:t>
      </w:r>
      <w:r w:rsidRPr="00FF3ADE">
        <w:rPr>
          <w:rFonts w:eastAsia="Calibri"/>
        </w:rPr>
        <w:t xml:space="preserve"> iesaistītiem darbiniekiem (vārds, uzvārds, personas kods, pilsonība) un transportlīdzekļiem (marka, </w:t>
      </w:r>
      <w:r w:rsidRPr="00FF3ADE">
        <w:rPr>
          <w:rFonts w:eastAsia="Calibri"/>
          <w:lang w:eastAsia="ar-SA"/>
        </w:rPr>
        <w:t>reģistrācijas numurs)</w:t>
      </w:r>
      <w:r w:rsidRPr="00FF3ADE">
        <w:rPr>
          <w:rFonts w:eastAsia="Calibri"/>
        </w:rPr>
        <w:t xml:space="preserve">, kuriem nepieciešams iekļūt </w:t>
      </w:r>
      <w:r w:rsidRPr="006E11D7">
        <w:rPr>
          <w:b/>
          <w:bCs/>
        </w:rPr>
        <w:t>Pasūtītāj</w:t>
      </w:r>
      <w:r>
        <w:rPr>
          <w:b/>
          <w:bCs/>
        </w:rPr>
        <w:t>a</w:t>
      </w:r>
      <w:r w:rsidRPr="00FF3ADE">
        <w:rPr>
          <w:rFonts w:eastAsia="Calibri"/>
        </w:rPr>
        <w:t xml:space="preserve"> objektā (turpmāk – Saraksts) .</w:t>
      </w:r>
      <w:r w:rsidRPr="00FF3ADE">
        <w:rPr>
          <w:rFonts w:eastAsia="Calibri"/>
          <w:iCs/>
          <w:color w:val="000000"/>
        </w:rPr>
        <w:t xml:space="preserve"> Personas dati tiks izmantoti darbībām attiecībā uz valsts drošību un, lai </w:t>
      </w:r>
      <w:r w:rsidRPr="006E11D7">
        <w:rPr>
          <w:b/>
          <w:bCs/>
        </w:rPr>
        <w:t>Izpildītājs</w:t>
      </w:r>
      <w:r w:rsidRPr="00FF3ADE">
        <w:rPr>
          <w:rFonts w:eastAsia="Calibri"/>
          <w:iCs/>
          <w:color w:val="000000"/>
        </w:rPr>
        <w:t xml:space="preserve"> varētu iekļūt Līguma izpildes vietas teritorijā (Līguma izpildes laikā, </w:t>
      </w:r>
      <w:r w:rsidRPr="006E11D7">
        <w:rPr>
          <w:b/>
          <w:bCs/>
        </w:rPr>
        <w:t>Pasūtītāj</w:t>
      </w:r>
      <w:r>
        <w:rPr>
          <w:b/>
          <w:bCs/>
        </w:rPr>
        <w:t>am</w:t>
      </w:r>
      <w:r w:rsidRPr="00FF3ADE">
        <w:rPr>
          <w:rFonts w:eastAsia="Calibri"/>
          <w:iCs/>
          <w:color w:val="000000"/>
        </w:rPr>
        <w:t xml:space="preserve"> veicot </w:t>
      </w:r>
      <w:r w:rsidRPr="006E11D7">
        <w:rPr>
          <w:b/>
          <w:bCs/>
        </w:rPr>
        <w:t>Izpildītāj</w:t>
      </w:r>
      <w:r>
        <w:rPr>
          <w:b/>
          <w:bCs/>
        </w:rPr>
        <w:t>a</w:t>
      </w:r>
      <w:r w:rsidRPr="00FF3ADE">
        <w:rPr>
          <w:rFonts w:eastAsia="Calibri"/>
          <w:iCs/>
          <w:color w:val="000000"/>
        </w:rPr>
        <w:t xml:space="preserve"> norādīto personu identifikāciju).</w:t>
      </w:r>
      <w:r w:rsidRPr="00FF3ADE">
        <w:rPr>
          <w:rFonts w:eastAsia="Calibri"/>
        </w:rPr>
        <w:t xml:space="preserve"> </w:t>
      </w:r>
      <w:r w:rsidRPr="006E11D7">
        <w:rPr>
          <w:b/>
          <w:bCs/>
        </w:rPr>
        <w:t>Izpildītājs</w:t>
      </w:r>
      <w:r w:rsidRPr="00FF3ADE">
        <w:rPr>
          <w:rFonts w:eastAsia="Calibri"/>
        </w:rPr>
        <w:t xml:space="preserve"> ir informēts, ka par patvaļīgu iekļūšanu militārajā objektā ir paredzēta atbildība saskaņā ar Latvijas Republikas normatīvajiem aktiem.</w:t>
      </w:r>
    </w:p>
    <w:p w14:paraId="42E10279" w14:textId="77777777" w:rsidR="002B61F2" w:rsidRPr="00FF3ADE" w:rsidRDefault="002B61F2" w:rsidP="002B61F2">
      <w:pPr>
        <w:widowControl w:val="0"/>
        <w:numPr>
          <w:ilvl w:val="1"/>
          <w:numId w:val="65"/>
        </w:numPr>
        <w:ind w:left="567" w:right="-58" w:hanging="567"/>
        <w:contextualSpacing/>
        <w:jc w:val="both"/>
        <w:rPr>
          <w:rFonts w:eastAsia="Calibri"/>
        </w:rPr>
      </w:pPr>
      <w:r w:rsidRPr="006E11D7">
        <w:rPr>
          <w:b/>
          <w:bCs/>
        </w:rPr>
        <w:t>Izpildītāj</w:t>
      </w:r>
      <w:r>
        <w:rPr>
          <w:b/>
          <w:bCs/>
        </w:rPr>
        <w:t>am</w:t>
      </w:r>
      <w:r w:rsidRPr="00FF3ADE">
        <w:rPr>
          <w:rFonts w:eastAsia="Calibri"/>
        </w:rPr>
        <w:t xml:space="preserve"> ir </w:t>
      </w:r>
      <w:r>
        <w:rPr>
          <w:rFonts w:eastAsia="Calibri"/>
        </w:rPr>
        <w:t>aizliegts</w:t>
      </w:r>
      <w:r w:rsidRPr="00FF3ADE">
        <w:rPr>
          <w:rFonts w:eastAsia="Calibri"/>
        </w:rPr>
        <w:t xml:space="preserve"> Līguma izpildē iesaistīt darbiniekus, </w:t>
      </w:r>
      <w:r w:rsidRPr="00D02648">
        <w:t>kur</w:t>
      </w:r>
      <w:r>
        <w:t>i</w:t>
      </w:r>
      <w:r w:rsidRPr="00BE4A7E">
        <w:t xml:space="preserve"> nav NATO, Eiropas Ekonomiskās zonas, Eiropas Savienības dalībvalstu pilsoņi, Latvijas Republikas </w:t>
      </w:r>
      <w:proofErr w:type="spellStart"/>
      <w:r w:rsidRPr="00BE4A7E">
        <w:t>nepilsoņi</w:t>
      </w:r>
      <w:proofErr w:type="spellEnd"/>
      <w:r w:rsidRPr="00BE4A7E">
        <w:t>, kā arī personas</w:t>
      </w:r>
      <w:r w:rsidRPr="003F27AC">
        <w:t>,</w:t>
      </w:r>
      <w:r w:rsidRPr="00BE4A7E">
        <w:t xml:space="preserve"> kuras</w:t>
      </w:r>
      <w:r>
        <w:t xml:space="preserve"> pēc</w:t>
      </w:r>
      <w:r w:rsidRPr="00B33131">
        <w:t xml:space="preserve"> 2022.</w:t>
      </w:r>
      <w:r>
        <w:t> </w:t>
      </w:r>
      <w:r w:rsidRPr="00B33131">
        <w:t>gada 24.</w:t>
      </w:r>
      <w:r>
        <w:t> </w:t>
      </w:r>
      <w:r w:rsidRPr="00B33131">
        <w:t>februāra turpina apmeklēt Krievijas Federāciju vai Baltkrievijas Republiku</w:t>
      </w:r>
      <w:r>
        <w:t>.</w:t>
      </w:r>
    </w:p>
    <w:p w14:paraId="4D28A623" w14:textId="77777777" w:rsidR="002B61F2" w:rsidRPr="00FF3ADE" w:rsidRDefault="002B61F2" w:rsidP="002B61F2">
      <w:pPr>
        <w:widowControl w:val="0"/>
        <w:numPr>
          <w:ilvl w:val="1"/>
          <w:numId w:val="65"/>
        </w:numPr>
        <w:ind w:left="567" w:right="-58" w:hanging="567"/>
        <w:contextualSpacing/>
        <w:jc w:val="both"/>
        <w:rPr>
          <w:rFonts w:eastAsia="Calibri"/>
        </w:rPr>
      </w:pPr>
      <w:r w:rsidRPr="006E11D7">
        <w:rPr>
          <w:b/>
          <w:bCs/>
        </w:rPr>
        <w:t>Izpildītāj</w:t>
      </w:r>
      <w:r>
        <w:rPr>
          <w:b/>
          <w:bCs/>
        </w:rPr>
        <w:t>am</w:t>
      </w:r>
      <w:r w:rsidRPr="00FF3ADE">
        <w:rPr>
          <w:rFonts w:eastAsia="Calibri"/>
        </w:rPr>
        <w:t xml:space="preserve"> ir pienākums rakstiski informēt </w:t>
      </w:r>
      <w:r w:rsidRPr="006E11D7">
        <w:rPr>
          <w:b/>
          <w:bCs/>
        </w:rPr>
        <w:t>Pasūtītāj</w:t>
      </w:r>
      <w:r>
        <w:rPr>
          <w:b/>
          <w:bCs/>
        </w:rPr>
        <w:t>u</w:t>
      </w:r>
      <w:r w:rsidRPr="00FF3ADE">
        <w:rPr>
          <w:rFonts w:eastAsia="Calibri"/>
        </w:rPr>
        <w:t xml:space="preserve"> par nepieciešamību veikt grozījumus Sarakstā 3 (trīs) darba dienas pirms grozījumos norādītā darbinieka vai transportlīdzekļa nepieciešamības iekļūt </w:t>
      </w:r>
      <w:r w:rsidRPr="006E11D7">
        <w:rPr>
          <w:b/>
          <w:bCs/>
        </w:rPr>
        <w:t>Pasūtītāj</w:t>
      </w:r>
      <w:r>
        <w:rPr>
          <w:b/>
          <w:bCs/>
        </w:rPr>
        <w:t>a</w:t>
      </w:r>
      <w:r w:rsidRPr="00FF3ADE">
        <w:rPr>
          <w:rFonts w:eastAsia="Calibri"/>
        </w:rPr>
        <w:t xml:space="preserve"> teritorijā.</w:t>
      </w:r>
    </w:p>
    <w:p w14:paraId="2B7A5FD0" w14:textId="77777777" w:rsidR="002B61F2" w:rsidRPr="00FF3ADE" w:rsidRDefault="002B61F2" w:rsidP="002B61F2">
      <w:pPr>
        <w:widowControl w:val="0"/>
        <w:numPr>
          <w:ilvl w:val="1"/>
          <w:numId w:val="65"/>
        </w:numPr>
        <w:ind w:left="567" w:right="-58" w:hanging="567"/>
        <w:contextualSpacing/>
        <w:jc w:val="both"/>
        <w:rPr>
          <w:rFonts w:eastAsia="Calibri"/>
        </w:rPr>
      </w:pPr>
      <w:r w:rsidRPr="006E11D7">
        <w:rPr>
          <w:b/>
          <w:bCs/>
        </w:rPr>
        <w:t>Izpildītājs</w:t>
      </w:r>
      <w:r w:rsidRPr="00FF3ADE">
        <w:rPr>
          <w:rFonts w:eastAsia="Calibri"/>
        </w:rPr>
        <w:t xml:space="preserve"> garantē, ka Līguma izpildē tiks iesaistīti tikai tie darbinieki/personas un transportlīdzekļi, kas norādīti abpusēji saskaņotā Sarakstā.</w:t>
      </w:r>
    </w:p>
    <w:p w14:paraId="10BA72E6" w14:textId="77777777" w:rsidR="002B61F2" w:rsidRPr="00FF3ADE" w:rsidRDefault="002B61F2" w:rsidP="002B61F2">
      <w:pPr>
        <w:widowControl w:val="0"/>
        <w:numPr>
          <w:ilvl w:val="1"/>
          <w:numId w:val="65"/>
        </w:numPr>
        <w:ind w:left="567" w:right="-58" w:hanging="567"/>
        <w:contextualSpacing/>
        <w:jc w:val="both"/>
        <w:rPr>
          <w:rFonts w:eastAsia="Calibri"/>
        </w:rPr>
      </w:pPr>
      <w:r w:rsidRPr="006E11D7">
        <w:rPr>
          <w:b/>
          <w:bCs/>
        </w:rPr>
        <w:t>Izpildītājs</w:t>
      </w:r>
      <w:r w:rsidRPr="00FF3ADE">
        <w:rPr>
          <w:rFonts w:eastAsia="Calibri"/>
          <w:bCs/>
        </w:rPr>
        <w:t xml:space="preserve"> Līguma izpildes laikā, kā arī pēc tā darbības termiņa beigām, neizpauž trešajām personām jebkādu informāciju par </w:t>
      </w:r>
      <w:r w:rsidRPr="006E11D7">
        <w:rPr>
          <w:b/>
          <w:bCs/>
        </w:rPr>
        <w:t>Pasūtītāj</w:t>
      </w:r>
      <w:r>
        <w:rPr>
          <w:b/>
          <w:bCs/>
        </w:rPr>
        <w:t>u</w:t>
      </w:r>
      <w:r w:rsidRPr="00FF3ADE">
        <w:rPr>
          <w:rFonts w:eastAsia="Calibri"/>
          <w:bCs/>
        </w:rPr>
        <w:t xml:space="preserve">, ieskaitot arī tādu, kas nav uzskatāma par ierobežotas pieejamības informāciju, bet </w:t>
      </w:r>
      <w:r w:rsidRPr="006E11D7">
        <w:rPr>
          <w:b/>
          <w:bCs/>
        </w:rPr>
        <w:t>Izpildītāj</w:t>
      </w:r>
      <w:r>
        <w:rPr>
          <w:b/>
          <w:bCs/>
        </w:rPr>
        <w:t>am</w:t>
      </w:r>
      <w:r w:rsidRPr="00FF3ADE">
        <w:rPr>
          <w:rFonts w:eastAsia="Calibri"/>
          <w:bCs/>
        </w:rPr>
        <w:t xml:space="preserve"> būs pieejama un/vai kā citādi kļuvusi zināma Līguma</w:t>
      </w:r>
      <w:r w:rsidRPr="00FF3ADE" w:rsidDel="00683176">
        <w:rPr>
          <w:rFonts w:eastAsia="Calibri"/>
          <w:bCs/>
        </w:rPr>
        <w:t xml:space="preserve"> </w:t>
      </w:r>
      <w:r w:rsidRPr="00FF3ADE">
        <w:rPr>
          <w:rFonts w:eastAsia="Calibri"/>
          <w:bCs/>
        </w:rPr>
        <w:t xml:space="preserve">izpildes gaitā (t.sk., informāciju par </w:t>
      </w:r>
      <w:r w:rsidRPr="006E11D7">
        <w:rPr>
          <w:b/>
          <w:bCs/>
        </w:rPr>
        <w:t>Pasūtītāj</w:t>
      </w:r>
      <w:r>
        <w:rPr>
          <w:b/>
          <w:bCs/>
        </w:rPr>
        <w:t>a</w:t>
      </w:r>
      <w:r w:rsidRPr="00FF3ADE">
        <w:rPr>
          <w:rFonts w:eastAsia="Calibri"/>
          <w:bCs/>
        </w:rPr>
        <w:t xml:space="preserve"> objektos esošām iekārtām un citu esošo tehniku, telpu raksturojumu, stāvokli), izņemot gadījumus, kad tāds </w:t>
      </w:r>
      <w:r w:rsidRPr="006E11D7">
        <w:rPr>
          <w:b/>
          <w:bCs/>
        </w:rPr>
        <w:t>Izpildītāj</w:t>
      </w:r>
      <w:r>
        <w:rPr>
          <w:b/>
          <w:bCs/>
        </w:rPr>
        <w:t>a</w:t>
      </w:r>
      <w:r w:rsidRPr="00FF3ADE">
        <w:rPr>
          <w:rFonts w:eastAsia="Calibri"/>
          <w:bCs/>
        </w:rPr>
        <w:t xml:space="preserve"> pienākums noteikts ārējos normatīvos aktos, citos gadījumos, ja tas rakstiski saskaņots ar </w:t>
      </w:r>
      <w:r w:rsidRPr="006E11D7">
        <w:rPr>
          <w:b/>
          <w:bCs/>
        </w:rPr>
        <w:t>Pasūtītāj</w:t>
      </w:r>
      <w:r>
        <w:rPr>
          <w:b/>
          <w:bCs/>
        </w:rPr>
        <w:t>u</w:t>
      </w:r>
      <w:r w:rsidRPr="00FF3ADE">
        <w:rPr>
          <w:rFonts w:eastAsia="Calibri"/>
          <w:bCs/>
        </w:rPr>
        <w:t xml:space="preserve">. Informācijas izpaušanas aizliegums attiecas arī uz </w:t>
      </w:r>
      <w:r w:rsidRPr="006E11D7">
        <w:rPr>
          <w:b/>
          <w:bCs/>
        </w:rPr>
        <w:t>Izpildītāj</w:t>
      </w:r>
      <w:r>
        <w:rPr>
          <w:b/>
          <w:bCs/>
        </w:rPr>
        <w:t>a</w:t>
      </w:r>
      <w:r w:rsidRPr="00FF3ADE">
        <w:rPr>
          <w:rFonts w:eastAsia="Calibri"/>
          <w:bCs/>
        </w:rPr>
        <w:t xml:space="preserve"> darbiniekiem (Līguma</w:t>
      </w:r>
      <w:r w:rsidRPr="00FF3ADE" w:rsidDel="00683176">
        <w:rPr>
          <w:rFonts w:eastAsia="Calibri"/>
          <w:bCs/>
        </w:rPr>
        <w:t xml:space="preserve"> </w:t>
      </w:r>
      <w:r w:rsidRPr="00FF3ADE">
        <w:rPr>
          <w:rFonts w:eastAsia="Calibri"/>
          <w:bCs/>
        </w:rPr>
        <w:t>izpildes laikā piesaistītajiem apakšuzņēmējiem u.c. personām).</w:t>
      </w:r>
    </w:p>
    <w:p w14:paraId="5BD6AE34" w14:textId="77777777" w:rsidR="002B61F2" w:rsidRPr="00FF3ADE" w:rsidRDefault="002B61F2" w:rsidP="002B61F2">
      <w:pPr>
        <w:widowControl w:val="0"/>
        <w:numPr>
          <w:ilvl w:val="1"/>
          <w:numId w:val="65"/>
        </w:numPr>
        <w:ind w:left="567" w:right="-58" w:hanging="567"/>
        <w:contextualSpacing/>
        <w:jc w:val="both"/>
        <w:rPr>
          <w:rFonts w:eastAsia="Calibri"/>
        </w:rPr>
      </w:pPr>
      <w:r w:rsidRPr="006E11D7">
        <w:rPr>
          <w:b/>
          <w:bCs/>
        </w:rPr>
        <w:t>Izpildītājs</w:t>
      </w:r>
      <w:r w:rsidRPr="00FF3ADE">
        <w:rPr>
          <w:lang w:eastAsia="x-none"/>
        </w:rPr>
        <w:t xml:space="preserve"> bez </w:t>
      </w:r>
      <w:r w:rsidRPr="006E11D7">
        <w:rPr>
          <w:b/>
          <w:bCs/>
        </w:rPr>
        <w:t>Pasūtītāj</w:t>
      </w:r>
      <w:r>
        <w:rPr>
          <w:b/>
          <w:bCs/>
        </w:rPr>
        <w:t>a</w:t>
      </w:r>
      <w:r w:rsidRPr="00FF3ADE">
        <w:rPr>
          <w:lang w:eastAsia="x-none"/>
        </w:rPr>
        <w:t xml:space="preserve"> rakstveida piekrišanas nekādā veidā nekopē vai citādi nepavairo </w:t>
      </w:r>
      <w:r w:rsidRPr="006E11D7">
        <w:rPr>
          <w:b/>
          <w:bCs/>
        </w:rPr>
        <w:t>Pasūtītāj</w:t>
      </w:r>
      <w:r>
        <w:rPr>
          <w:b/>
          <w:bCs/>
        </w:rPr>
        <w:t>a</w:t>
      </w:r>
      <w:r w:rsidRPr="00FF3ADE">
        <w:rPr>
          <w:lang w:eastAsia="x-none"/>
        </w:rPr>
        <w:t xml:space="preserve"> iesniegto informāciju, neiznes to ārpus </w:t>
      </w:r>
      <w:r w:rsidRPr="006E11D7">
        <w:rPr>
          <w:b/>
          <w:bCs/>
        </w:rPr>
        <w:t>Pasūtītāj</w:t>
      </w:r>
      <w:r>
        <w:rPr>
          <w:b/>
          <w:bCs/>
        </w:rPr>
        <w:t>a</w:t>
      </w:r>
      <w:r w:rsidRPr="00FF3ADE">
        <w:rPr>
          <w:lang w:eastAsia="x-none"/>
        </w:rPr>
        <w:t xml:space="preserve"> telpām, kā arī pēc </w:t>
      </w:r>
      <w:r w:rsidRPr="006E11D7">
        <w:rPr>
          <w:b/>
          <w:bCs/>
        </w:rPr>
        <w:t>Pasūtītāj</w:t>
      </w:r>
      <w:r>
        <w:rPr>
          <w:b/>
          <w:bCs/>
        </w:rPr>
        <w:t>a</w:t>
      </w:r>
      <w:r w:rsidRPr="00FF3ADE">
        <w:rPr>
          <w:lang w:eastAsia="x-none"/>
        </w:rPr>
        <w:t xml:space="preserve"> pieprasījuma nodod visus dokumentus un citus materiālus (arī to kopijas un norakstus, bet elektroniski izsniegtos dokumentus – neatgriezeniski dzēš), kuri tikuši izsniegti </w:t>
      </w:r>
      <w:r w:rsidRPr="006E11D7">
        <w:rPr>
          <w:b/>
          <w:bCs/>
        </w:rPr>
        <w:t>Izpildītāj</w:t>
      </w:r>
      <w:r>
        <w:rPr>
          <w:b/>
          <w:bCs/>
        </w:rPr>
        <w:t>am</w:t>
      </w:r>
      <w:r w:rsidRPr="00FF3ADE">
        <w:rPr>
          <w:lang w:eastAsia="x-none"/>
        </w:rPr>
        <w:t xml:space="preserve"> Līguma un Līguma saistību izpildei</w:t>
      </w:r>
      <w:r w:rsidRPr="00FF3ADE">
        <w:t>.</w:t>
      </w:r>
    </w:p>
    <w:p w14:paraId="55E5FA20" w14:textId="77777777" w:rsidR="002B61F2" w:rsidRPr="00FF3ADE" w:rsidRDefault="002B61F2" w:rsidP="002B61F2">
      <w:pPr>
        <w:widowControl w:val="0"/>
        <w:numPr>
          <w:ilvl w:val="1"/>
          <w:numId w:val="65"/>
        </w:numPr>
        <w:ind w:left="567" w:right="-58" w:hanging="567"/>
        <w:contextualSpacing/>
        <w:jc w:val="both"/>
        <w:rPr>
          <w:rFonts w:eastAsia="Calibri"/>
        </w:rPr>
      </w:pPr>
      <w:r w:rsidRPr="006E11D7">
        <w:rPr>
          <w:b/>
          <w:bCs/>
        </w:rPr>
        <w:t>Izpildītājs</w:t>
      </w:r>
      <w:r w:rsidRPr="00FF3ADE">
        <w:rPr>
          <w:rFonts w:eastAsia="Calibri"/>
          <w:bCs/>
        </w:rPr>
        <w:t xml:space="preserve"> </w:t>
      </w:r>
      <w:r w:rsidRPr="00FF3ADE">
        <w:rPr>
          <w:rFonts w:eastAsia="Calibri"/>
          <w:color w:val="000000"/>
        </w:rPr>
        <w:t xml:space="preserve">apņemas </w:t>
      </w:r>
      <w:r w:rsidRPr="00FF3ADE">
        <w:rPr>
          <w:rFonts w:eastAsia="Calibri"/>
          <w:i/>
          <w:color w:val="000000"/>
        </w:rPr>
        <w:t>nekavējoties</w:t>
      </w:r>
      <w:r w:rsidRPr="00FF3ADE">
        <w:rPr>
          <w:rFonts w:eastAsia="Calibri"/>
          <w:color w:val="000000"/>
        </w:rPr>
        <w:t xml:space="preserve"> no </w:t>
      </w:r>
      <w:r w:rsidRPr="006E11D7">
        <w:rPr>
          <w:b/>
          <w:bCs/>
        </w:rPr>
        <w:t>Pasūtītāj</w:t>
      </w:r>
      <w:r>
        <w:rPr>
          <w:b/>
          <w:bCs/>
        </w:rPr>
        <w:t>a</w:t>
      </w:r>
      <w:r w:rsidRPr="00FF3ADE">
        <w:rPr>
          <w:rFonts w:eastAsia="Calibri"/>
          <w:color w:val="000000"/>
        </w:rPr>
        <w:t xml:space="preserve"> paziņojuma saņemšanas:</w:t>
      </w:r>
    </w:p>
    <w:p w14:paraId="72B9736A" w14:textId="77777777" w:rsidR="002B61F2" w:rsidRPr="00FF3ADE" w:rsidRDefault="002B61F2" w:rsidP="002B61F2">
      <w:pPr>
        <w:widowControl w:val="0"/>
        <w:numPr>
          <w:ilvl w:val="2"/>
          <w:numId w:val="65"/>
        </w:numPr>
        <w:ind w:left="1276" w:right="-58" w:hanging="709"/>
        <w:contextualSpacing/>
        <w:jc w:val="both"/>
        <w:rPr>
          <w:rFonts w:eastAsia="Calibri"/>
        </w:rPr>
      </w:pPr>
      <w:r w:rsidRPr="00FF3ADE">
        <w:rPr>
          <w:rFonts w:eastAsia="Calibri"/>
          <w:color w:val="000000"/>
        </w:rPr>
        <w:t xml:space="preserve">atstādināt no darbiem </w:t>
      </w:r>
      <w:r w:rsidRPr="006E11D7">
        <w:rPr>
          <w:b/>
          <w:bCs/>
        </w:rPr>
        <w:t>Pasūtītāj</w:t>
      </w:r>
      <w:r>
        <w:rPr>
          <w:b/>
          <w:bCs/>
        </w:rPr>
        <w:t>a</w:t>
      </w:r>
      <w:r w:rsidRPr="00FF3ADE">
        <w:rPr>
          <w:rFonts w:eastAsia="Calibri"/>
          <w:color w:val="000000"/>
        </w:rPr>
        <w:t xml:space="preserve"> objektā vai izslēgt no Saraksta jebkuru </w:t>
      </w:r>
      <w:r w:rsidRPr="006E11D7">
        <w:rPr>
          <w:b/>
          <w:bCs/>
        </w:rPr>
        <w:t>Izpildītāj</w:t>
      </w:r>
      <w:r>
        <w:rPr>
          <w:b/>
          <w:bCs/>
        </w:rPr>
        <w:t>a</w:t>
      </w:r>
      <w:r w:rsidRPr="00FF3ADE">
        <w:rPr>
          <w:rFonts w:eastAsia="Calibri"/>
          <w:color w:val="000000"/>
        </w:rPr>
        <w:t xml:space="preserve"> darbinieku un/vai apakšuzņēmēju, vai pieaicināto speciālistu;</w:t>
      </w:r>
    </w:p>
    <w:p w14:paraId="4F8DA8E3" w14:textId="77777777" w:rsidR="002B61F2" w:rsidRPr="00FF3ADE" w:rsidRDefault="002B61F2" w:rsidP="002B61F2">
      <w:pPr>
        <w:widowControl w:val="0"/>
        <w:numPr>
          <w:ilvl w:val="2"/>
          <w:numId w:val="65"/>
        </w:numPr>
        <w:ind w:left="1276" w:right="-58" w:hanging="709"/>
        <w:contextualSpacing/>
        <w:jc w:val="both"/>
        <w:rPr>
          <w:rFonts w:eastAsia="Calibri"/>
        </w:rPr>
      </w:pPr>
      <w:r w:rsidRPr="00FF3ADE">
        <w:rPr>
          <w:rFonts w:eastAsia="Calibri"/>
        </w:rPr>
        <w:t xml:space="preserve">iesniegt </w:t>
      </w:r>
      <w:r>
        <w:rPr>
          <w:rFonts w:eastAsia="Calibri"/>
        </w:rPr>
        <w:t>Preces piegādē, nomaiņā</w:t>
      </w:r>
      <w:r w:rsidRPr="00FF3ADE">
        <w:rPr>
          <w:rFonts w:eastAsia="Calibri"/>
        </w:rPr>
        <w:t>, Apkopēs iesaistīto darbinieku darba tiesisko attiecību apliecinošo dokumentu kopijas.</w:t>
      </w:r>
    </w:p>
    <w:p w14:paraId="0894DE37" w14:textId="77777777" w:rsidR="002B61F2" w:rsidRPr="00FF3ADE" w:rsidRDefault="002B61F2" w:rsidP="002B61F2">
      <w:pPr>
        <w:widowControl w:val="0"/>
        <w:numPr>
          <w:ilvl w:val="1"/>
          <w:numId w:val="65"/>
        </w:numPr>
        <w:ind w:left="567" w:right="-58" w:hanging="567"/>
        <w:contextualSpacing/>
        <w:jc w:val="both"/>
        <w:rPr>
          <w:rFonts w:eastAsia="Calibri"/>
        </w:rPr>
      </w:pPr>
      <w:r w:rsidRPr="006E11D7">
        <w:rPr>
          <w:b/>
          <w:bCs/>
        </w:rPr>
        <w:t>Izpildītāj</w:t>
      </w:r>
      <w:r>
        <w:rPr>
          <w:b/>
          <w:bCs/>
        </w:rPr>
        <w:t>am</w:t>
      </w:r>
      <w:r w:rsidRPr="00FF3ADE">
        <w:rPr>
          <w:rFonts w:eastAsia="Calibri"/>
          <w:bCs/>
          <w:color w:val="000000"/>
        </w:rPr>
        <w:t xml:space="preserve"> ir pienākums veikt grozījumus Sarakstā, un 5 (piecu) darba dienu laikā no pieprasījuma nosūtīšanas dienas iesniegt </w:t>
      </w:r>
      <w:r w:rsidRPr="006E11D7">
        <w:rPr>
          <w:b/>
          <w:bCs/>
        </w:rPr>
        <w:t>Pasūtītāj</w:t>
      </w:r>
      <w:r>
        <w:rPr>
          <w:b/>
          <w:bCs/>
        </w:rPr>
        <w:t>am</w:t>
      </w:r>
      <w:r w:rsidRPr="00FF3ADE">
        <w:rPr>
          <w:rFonts w:eastAsia="Calibri"/>
          <w:bCs/>
          <w:color w:val="000000"/>
        </w:rPr>
        <w:t xml:space="preserve"> saskaņošanai jaunu Sarakstu, kurā </w:t>
      </w:r>
      <w:r w:rsidRPr="006E11D7">
        <w:rPr>
          <w:b/>
          <w:bCs/>
        </w:rPr>
        <w:t>Pasūtītāj</w:t>
      </w:r>
      <w:r>
        <w:rPr>
          <w:b/>
          <w:bCs/>
        </w:rPr>
        <w:t>a</w:t>
      </w:r>
      <w:r w:rsidRPr="00FF3ADE">
        <w:rPr>
          <w:rFonts w:eastAsia="Calibri"/>
          <w:bCs/>
          <w:color w:val="000000"/>
        </w:rPr>
        <w:t xml:space="preserve"> noraidītie darbinieki ir aizstāti ar citiem darbiniekiem. </w:t>
      </w:r>
    </w:p>
    <w:p w14:paraId="521D9DF9" w14:textId="77777777" w:rsidR="002B61F2" w:rsidRPr="00FF3ADE" w:rsidRDefault="002B61F2" w:rsidP="002B61F2">
      <w:pPr>
        <w:widowControl w:val="0"/>
        <w:numPr>
          <w:ilvl w:val="1"/>
          <w:numId w:val="65"/>
        </w:numPr>
        <w:ind w:left="567" w:right="-58" w:hanging="567"/>
        <w:contextualSpacing/>
        <w:jc w:val="both"/>
        <w:rPr>
          <w:rFonts w:eastAsia="Calibri"/>
        </w:rPr>
      </w:pPr>
      <w:r w:rsidRPr="00FF3ADE">
        <w:rPr>
          <w:rFonts w:eastAsia="Calibri"/>
          <w:bCs/>
          <w:color w:val="000000"/>
        </w:rPr>
        <w:t xml:space="preserve">Līguma 12.7. un 12.8. punktā minētais </w:t>
      </w:r>
      <w:r w:rsidRPr="006E11D7">
        <w:rPr>
          <w:b/>
          <w:bCs/>
        </w:rPr>
        <w:t>Pasūtītāj</w:t>
      </w:r>
      <w:r>
        <w:rPr>
          <w:b/>
          <w:bCs/>
        </w:rPr>
        <w:t>a</w:t>
      </w:r>
      <w:r w:rsidRPr="00FF3ADE">
        <w:rPr>
          <w:rFonts w:eastAsia="Calibri"/>
          <w:bCs/>
          <w:color w:val="000000"/>
        </w:rPr>
        <w:t xml:space="preserve"> pieprasījums nevar būt par pamatu tam, lai </w:t>
      </w:r>
      <w:r w:rsidRPr="006E11D7">
        <w:rPr>
          <w:b/>
          <w:bCs/>
        </w:rPr>
        <w:t>Izpildītājs</w:t>
      </w:r>
      <w:r w:rsidRPr="00FF3ADE">
        <w:rPr>
          <w:rFonts w:eastAsia="Calibri"/>
          <w:bCs/>
          <w:color w:val="000000"/>
        </w:rPr>
        <w:t xml:space="preserve">  mainītu Līguma noteikumus, tajā skaitā arī attiecībā uz Līgumā ietverto samaksu, vai atkāptos no Līguma</w:t>
      </w:r>
      <w:r w:rsidRPr="00FF3ADE">
        <w:rPr>
          <w:rFonts w:eastAsia="Calibri"/>
          <w:color w:val="000000"/>
        </w:rPr>
        <w:t>.</w:t>
      </w:r>
    </w:p>
    <w:p w14:paraId="554249EC" w14:textId="77777777" w:rsidR="002B61F2" w:rsidRPr="00FF3ADE" w:rsidRDefault="002B61F2" w:rsidP="002B61F2">
      <w:pPr>
        <w:widowControl w:val="0"/>
        <w:ind w:right="-58"/>
        <w:contextualSpacing/>
      </w:pPr>
    </w:p>
    <w:p w14:paraId="6B1AD539" w14:textId="77777777" w:rsidR="002B61F2" w:rsidRPr="00FF3ADE" w:rsidRDefault="002B61F2" w:rsidP="002B61F2">
      <w:pPr>
        <w:widowControl w:val="0"/>
        <w:numPr>
          <w:ilvl w:val="0"/>
          <w:numId w:val="65"/>
        </w:numPr>
        <w:ind w:right="-58"/>
        <w:contextualSpacing/>
        <w:jc w:val="center"/>
      </w:pPr>
      <w:r w:rsidRPr="00FF3ADE">
        <w:rPr>
          <w:b/>
          <w:bCs/>
        </w:rPr>
        <w:t>CITI NOTEIKUMI</w:t>
      </w:r>
    </w:p>
    <w:p w14:paraId="7F72DA86" w14:textId="77777777" w:rsidR="002B61F2" w:rsidRPr="009734FA" w:rsidRDefault="002B61F2" w:rsidP="002B61F2">
      <w:pPr>
        <w:numPr>
          <w:ilvl w:val="1"/>
          <w:numId w:val="68"/>
        </w:numPr>
        <w:ind w:left="567" w:hanging="567"/>
        <w:contextualSpacing/>
        <w:jc w:val="both"/>
      </w:pPr>
      <w:bookmarkStart w:id="50" w:name="_Hlk150251623"/>
      <w:r w:rsidRPr="00111932">
        <w:rPr>
          <w:rFonts w:eastAsia="Calibri"/>
        </w:rPr>
        <w:t xml:space="preserve">Līgums stājas spēkā ar pēdējā pievienotā droša elektroniskā paraksta un tā laika zīmoga datumu un ir spēkā </w:t>
      </w:r>
      <w:r w:rsidRPr="00111932">
        <w:rPr>
          <w:rFonts w:eastAsia="Calibri"/>
          <w:b/>
          <w:bCs/>
        </w:rPr>
        <w:t xml:space="preserve">līdz pilnīgai saistību izpildei, bet nepārsniedzot Publisko iepirkumu likumā noteikto termiņu. </w:t>
      </w:r>
    </w:p>
    <w:bookmarkEnd w:id="50"/>
    <w:p w14:paraId="74363964" w14:textId="77777777" w:rsidR="002B61F2" w:rsidRPr="00FF3ADE" w:rsidRDefault="002B61F2" w:rsidP="002B61F2">
      <w:pPr>
        <w:widowControl w:val="0"/>
        <w:numPr>
          <w:ilvl w:val="1"/>
          <w:numId w:val="65"/>
        </w:numPr>
        <w:ind w:left="567" w:right="-58" w:hanging="567"/>
        <w:contextualSpacing/>
        <w:jc w:val="both"/>
      </w:pPr>
      <w:r w:rsidRPr="00FF3ADE">
        <w:t xml:space="preserve">Līgumu var grozīt, ciktāl to pieļauj publisko iepirkumu jomu regulējošie normatīvie akti, Līdzējiem par to savstarpēji </w:t>
      </w:r>
      <w:proofErr w:type="spellStart"/>
      <w:r w:rsidRPr="00FF3ADE">
        <w:t>rakstveidā</w:t>
      </w:r>
      <w:proofErr w:type="spellEnd"/>
      <w:r w:rsidRPr="00FF3ADE">
        <w:t xml:space="preserve"> vienojoties. Jebkuri grozījumi Līguma noteikumos stājas spēkā tikai tad, kad tie ir noformēti </w:t>
      </w:r>
      <w:proofErr w:type="spellStart"/>
      <w:r w:rsidRPr="00FF3ADE">
        <w:t>rakstveidā</w:t>
      </w:r>
      <w:proofErr w:type="spellEnd"/>
      <w:r w:rsidRPr="00FF3ADE">
        <w:t xml:space="preserve"> un Līdzēji tos ir parakstījuši.   </w:t>
      </w:r>
    </w:p>
    <w:p w14:paraId="5F44B520" w14:textId="77777777" w:rsidR="002B61F2" w:rsidRPr="00FF3ADE" w:rsidRDefault="002B61F2" w:rsidP="002B61F2">
      <w:pPr>
        <w:widowControl w:val="0"/>
        <w:numPr>
          <w:ilvl w:val="1"/>
          <w:numId w:val="65"/>
        </w:numPr>
        <w:ind w:left="567" w:right="-58" w:hanging="567"/>
        <w:contextualSpacing/>
        <w:jc w:val="both"/>
      </w:pPr>
      <w:bookmarkStart w:id="51" w:name="_Hlk70326968"/>
      <w:r w:rsidRPr="00FF3ADE">
        <w:rPr>
          <w:rFonts w:eastAsia="Calibri"/>
        </w:rPr>
        <w:t xml:space="preserve">Visi pēc Līguma spēkā stāšanās sagatavotie Līguma grozījumi, ja tie ir sagatavoti, </w:t>
      </w:r>
      <w:r w:rsidRPr="00FF3ADE">
        <w:rPr>
          <w:rFonts w:eastAsia="Calibri"/>
        </w:rPr>
        <w:lastRenderedPageBreak/>
        <w:t>ievērojot Līguma 13.2. punkta noteikumus, ir Līguma neatņemamas sastāvdaļas</w:t>
      </w:r>
      <w:bookmarkEnd w:id="51"/>
      <w:r w:rsidRPr="00FF3ADE">
        <w:rPr>
          <w:rFonts w:eastAsia="Calibri"/>
        </w:rPr>
        <w:t>.</w:t>
      </w:r>
    </w:p>
    <w:p w14:paraId="69E579F1" w14:textId="77777777" w:rsidR="002B61F2" w:rsidRPr="00FF3ADE" w:rsidRDefault="002B61F2" w:rsidP="002B61F2">
      <w:pPr>
        <w:widowControl w:val="0"/>
        <w:numPr>
          <w:ilvl w:val="1"/>
          <w:numId w:val="65"/>
        </w:numPr>
        <w:ind w:left="567" w:right="-58" w:hanging="567"/>
        <w:contextualSpacing/>
        <w:jc w:val="both"/>
      </w:pPr>
      <w:bookmarkStart w:id="52" w:name="_Hlk70327030"/>
      <w:r w:rsidRPr="00FF3ADE">
        <w:t>Gadījumos, kas nav paredzēti Līgumā, Līdzēji rīkojas saskaņā ar spēkā esošajiem normatīvajiem aktiem</w:t>
      </w:r>
      <w:bookmarkEnd w:id="52"/>
      <w:r w:rsidRPr="00FF3ADE">
        <w:t>.</w:t>
      </w:r>
    </w:p>
    <w:p w14:paraId="23841348" w14:textId="77777777" w:rsidR="002B61F2" w:rsidRPr="00FF3ADE" w:rsidRDefault="002B61F2" w:rsidP="002B61F2">
      <w:pPr>
        <w:widowControl w:val="0"/>
        <w:numPr>
          <w:ilvl w:val="1"/>
          <w:numId w:val="65"/>
        </w:numPr>
        <w:ind w:left="567" w:right="-58" w:hanging="567"/>
        <w:contextualSpacing/>
        <w:jc w:val="both"/>
      </w:pPr>
      <w:bookmarkStart w:id="53" w:name="_Hlk70327057"/>
      <w:r w:rsidRPr="00FF3ADE">
        <w:t>Ja kādi no Līguma noteikumiem zaudē juridisku spēku, tas nerada pārējo noteikumu spēkā neesamību. Šādi spēkā neesoši noteikumi jāaizstāj ar citiem Līguma mērķiem un saturam atbilstošiem noteikumiem</w:t>
      </w:r>
      <w:bookmarkEnd w:id="53"/>
      <w:r w:rsidRPr="00FF3ADE">
        <w:t>.</w:t>
      </w:r>
    </w:p>
    <w:p w14:paraId="4E9192CA" w14:textId="341ECE35" w:rsidR="002B61F2" w:rsidRPr="00FF3ADE" w:rsidRDefault="002B61F2" w:rsidP="002B61F2">
      <w:pPr>
        <w:widowControl w:val="0"/>
        <w:numPr>
          <w:ilvl w:val="1"/>
          <w:numId w:val="65"/>
        </w:numPr>
        <w:ind w:left="567" w:right="-58" w:hanging="567"/>
        <w:contextualSpacing/>
        <w:jc w:val="both"/>
      </w:pPr>
      <w:bookmarkStart w:id="54" w:name="_Hlk70327582"/>
      <w:r w:rsidRPr="00FF3ADE">
        <w:rPr>
          <w:rFonts w:eastAsia="Calibri"/>
          <w:spacing w:val="-3"/>
        </w:rPr>
        <w:t xml:space="preserve">Līdzēji </w:t>
      </w:r>
      <w:proofErr w:type="spellStart"/>
      <w:r w:rsidRPr="00FF3ADE">
        <w:rPr>
          <w:rFonts w:eastAsia="Calibri"/>
          <w:spacing w:val="-3"/>
        </w:rPr>
        <w:t>rakstveidā</w:t>
      </w:r>
      <w:proofErr w:type="spellEnd"/>
      <w:r w:rsidRPr="00FF3ADE">
        <w:rPr>
          <w:rFonts w:eastAsia="Calibri"/>
          <w:spacing w:val="-3"/>
        </w:rPr>
        <w:t xml:space="preserve"> paziņo viens otram par juridiskā statusa, </w:t>
      </w:r>
      <w:r w:rsidRPr="00FF3ADE">
        <w:rPr>
          <w:rFonts w:eastAsia="Calibri"/>
        </w:rPr>
        <w:t xml:space="preserve">juridiskās vai biroja adreses, </w:t>
      </w:r>
      <w:r w:rsidRPr="00FF3ADE">
        <w:rPr>
          <w:rFonts w:eastAsia="Calibri"/>
          <w:spacing w:val="-3"/>
        </w:rPr>
        <w:t>bankas rekvizītu maiņu,</w:t>
      </w:r>
      <w:r w:rsidRPr="00FF3ADE">
        <w:rPr>
          <w:rFonts w:eastAsia="Calibri"/>
        </w:rPr>
        <w:t xml:space="preserve"> to reorganizāciju vai likvidāciju, Līgumā norādīto kontaktpersonu maiņu, kā arī citu rekvizītu izmaiņām - </w:t>
      </w:r>
      <w:r w:rsidRPr="00FF3ADE">
        <w:rPr>
          <w:rFonts w:eastAsia="Calibri"/>
          <w:spacing w:val="-3"/>
        </w:rPr>
        <w:t>5 (piecu) darba dienu laikā. Pēc paziņojuma saņemšanas (kancelejas atzīme) tas kļūst par Līguma neatņemamu sastāvdaļu</w:t>
      </w:r>
      <w:bookmarkEnd w:id="54"/>
      <w:r w:rsidRPr="00FF3ADE">
        <w:rPr>
          <w:rFonts w:eastAsia="Calibri"/>
        </w:rPr>
        <w:t>.</w:t>
      </w:r>
    </w:p>
    <w:p w14:paraId="41B928D9" w14:textId="77777777" w:rsidR="002B61F2" w:rsidRPr="00FF3ADE" w:rsidRDefault="002B61F2" w:rsidP="002B61F2">
      <w:pPr>
        <w:widowControl w:val="0"/>
        <w:numPr>
          <w:ilvl w:val="1"/>
          <w:numId w:val="65"/>
        </w:numPr>
        <w:ind w:left="567" w:right="-58" w:hanging="567"/>
        <w:contextualSpacing/>
        <w:jc w:val="both"/>
      </w:pPr>
      <w:r w:rsidRPr="00FF3ADE">
        <w:t xml:space="preserve">Paziņojumi par atkāpšanos no Līguma vai cita veida korespondence, kas attiecas uz Līgumu, ir </w:t>
      </w:r>
      <w:proofErr w:type="spellStart"/>
      <w:r w:rsidRPr="00FF3ADE">
        <w:t>jānosūta</w:t>
      </w:r>
      <w:proofErr w:type="spellEnd"/>
      <w:r w:rsidRPr="00FF3ADE">
        <w:t xml:space="preserve"> ierakstītā vēstulē uz Līgumā norādītajām Līdzēju juridiskajām adresēm, vai elektroniska dokumenta veidā, kas parakstīts ar drošu elektronisko parakstu, uz Līdzēju oficiālām e-adresēm vai e-pasta adresēm</w:t>
      </w:r>
      <w:r w:rsidRPr="00FF3ADE">
        <w:rPr>
          <w:rFonts w:eastAsia="Calibri"/>
        </w:rPr>
        <w:t xml:space="preserve"> (Līguma 14. nodaļā norādītajām)</w:t>
      </w:r>
      <w:r w:rsidRPr="00FF3ADE">
        <w:t>,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un nosūtīti uz oficiālo e-adresi vai e-pasta adresi, uzskatāmi par saņemtiem 2. (otrajā) darba dienā pēc to nosūtīšanas.</w:t>
      </w:r>
    </w:p>
    <w:p w14:paraId="7760ED7D" w14:textId="77777777" w:rsidR="002B61F2" w:rsidRDefault="002B61F2" w:rsidP="002B61F2">
      <w:pPr>
        <w:widowControl w:val="0"/>
        <w:numPr>
          <w:ilvl w:val="1"/>
          <w:numId w:val="65"/>
        </w:numPr>
        <w:ind w:left="567" w:right="-58" w:hanging="567"/>
        <w:contextualSpacing/>
        <w:jc w:val="both"/>
      </w:pPr>
      <w:r w:rsidRPr="00FF3ADE">
        <w:t>Ja kāds no Līdzējiem tiek reorganizēts vai likvidēts, Līgums paliek spēkā un tā noteikumi ir saistoši Līdzēju saistību un tiesību pārņēmējiem.</w:t>
      </w:r>
    </w:p>
    <w:p w14:paraId="5C83BA63" w14:textId="77777777" w:rsidR="002B61F2" w:rsidRDefault="002B61F2" w:rsidP="002B61F2">
      <w:pPr>
        <w:widowControl w:val="0"/>
        <w:numPr>
          <w:ilvl w:val="1"/>
          <w:numId w:val="65"/>
        </w:numPr>
        <w:ind w:left="567" w:right="-58" w:hanging="567"/>
        <w:contextualSpacing/>
        <w:jc w:val="both"/>
      </w:pPr>
      <w:r w:rsidRPr="006E11D7">
        <w:rPr>
          <w:b/>
          <w:bCs/>
        </w:rPr>
        <w:t>Izpildītāj</w:t>
      </w:r>
      <w:r>
        <w:rPr>
          <w:b/>
          <w:bCs/>
        </w:rPr>
        <w:t>a</w:t>
      </w:r>
      <w:r w:rsidRPr="009734FA">
        <w:t xml:space="preserve"> par Līguma izpildi atbildīgā kontaktpersona:</w:t>
      </w:r>
      <w:r w:rsidRPr="009734FA">
        <w:rPr>
          <w:bCs/>
        </w:rPr>
        <w:t xml:space="preserve"> ____________</w:t>
      </w:r>
      <w:r w:rsidRPr="009734FA">
        <w:rPr>
          <w:rFonts w:eastAsia="Calibri"/>
        </w:rPr>
        <w:t>, tālr.</w:t>
      </w:r>
      <w:r w:rsidRPr="009734FA">
        <w:rPr>
          <w:rFonts w:eastAsia="Calibri"/>
          <w:bCs/>
        </w:rPr>
        <w:t xml:space="preserve"> ___________</w:t>
      </w:r>
      <w:r w:rsidRPr="009734FA">
        <w:rPr>
          <w:rFonts w:eastAsia="Calibri"/>
        </w:rPr>
        <w:t>, e-pasts:</w:t>
      </w:r>
      <w:r w:rsidRPr="009734FA">
        <w:rPr>
          <w:sz w:val="20"/>
          <w:szCs w:val="20"/>
        </w:rPr>
        <w:t xml:space="preserve"> </w:t>
      </w:r>
      <w:bookmarkStart w:id="55" w:name="_Hlk143885064"/>
      <w:r w:rsidRPr="009734FA">
        <w:rPr>
          <w:sz w:val="20"/>
          <w:szCs w:val="20"/>
        </w:rPr>
        <w:t>_______________</w:t>
      </w:r>
      <w:bookmarkEnd w:id="55"/>
      <w:r>
        <w:rPr>
          <w:rFonts w:eastAsia="Calibri"/>
        </w:rPr>
        <w:t>.</w:t>
      </w:r>
    </w:p>
    <w:p w14:paraId="44924A0C" w14:textId="77777777" w:rsidR="002B61F2" w:rsidRPr="009734FA" w:rsidRDefault="002B61F2" w:rsidP="002B61F2">
      <w:pPr>
        <w:widowControl w:val="0"/>
        <w:numPr>
          <w:ilvl w:val="1"/>
          <w:numId w:val="65"/>
        </w:numPr>
        <w:ind w:left="709" w:right="-58" w:hanging="709"/>
        <w:contextualSpacing/>
        <w:jc w:val="both"/>
      </w:pPr>
      <w:r w:rsidRPr="006E11D7">
        <w:rPr>
          <w:b/>
          <w:bCs/>
        </w:rPr>
        <w:t>Pasūtītāj</w:t>
      </w:r>
      <w:r>
        <w:rPr>
          <w:b/>
          <w:bCs/>
        </w:rPr>
        <w:t>a</w:t>
      </w:r>
      <w:r w:rsidRPr="009734FA">
        <w:rPr>
          <w:rFonts w:eastAsia="Calibri"/>
        </w:rPr>
        <w:t xml:space="preserve"> par Līguma izpildi atbildīgā kontaktpersona:</w:t>
      </w:r>
      <w:r w:rsidRPr="009734FA">
        <w:t xml:space="preserve"> ____________</w:t>
      </w:r>
      <w:r w:rsidRPr="009734FA">
        <w:rPr>
          <w:rFonts w:eastAsia="Calibri"/>
        </w:rPr>
        <w:t>, tālr. ___________, e-pasts:</w:t>
      </w:r>
      <w:r w:rsidRPr="009734FA">
        <w:rPr>
          <w:sz w:val="20"/>
          <w:szCs w:val="20"/>
        </w:rPr>
        <w:t xml:space="preserve"> </w:t>
      </w:r>
      <w:r w:rsidRPr="009734FA">
        <w:rPr>
          <w:rFonts w:eastAsia="Calibri"/>
        </w:rPr>
        <w:t>______________</w:t>
      </w:r>
      <w:r w:rsidRPr="009734FA">
        <w:rPr>
          <w:bCs/>
        </w:rPr>
        <w:t>.</w:t>
      </w:r>
    </w:p>
    <w:p w14:paraId="3B2F7F48" w14:textId="77777777" w:rsidR="002B61F2" w:rsidRPr="00FF3ADE" w:rsidRDefault="002B61F2" w:rsidP="002B61F2">
      <w:pPr>
        <w:widowControl w:val="0"/>
        <w:numPr>
          <w:ilvl w:val="1"/>
          <w:numId w:val="65"/>
        </w:numPr>
        <w:ind w:left="709" w:right="-58" w:hanging="709"/>
        <w:contextualSpacing/>
        <w:jc w:val="both"/>
      </w:pPr>
      <w:r w:rsidRPr="00FF3ADE">
        <w:rPr>
          <w:rFonts w:eastAsia="Calibri"/>
        </w:rPr>
        <w:t>Līguma nodaļu virsraksti ir lietoti vienīgi atsauksmju ērtībai un nevar tikt izmantoti Līguma noteikumu interpretācijai.</w:t>
      </w:r>
    </w:p>
    <w:p w14:paraId="2832CD97" w14:textId="77777777" w:rsidR="002B61F2" w:rsidRPr="00FF3ADE" w:rsidRDefault="002B61F2" w:rsidP="002B61F2">
      <w:pPr>
        <w:widowControl w:val="0"/>
        <w:numPr>
          <w:ilvl w:val="1"/>
          <w:numId w:val="65"/>
        </w:numPr>
        <w:ind w:left="709" w:right="-58" w:hanging="709"/>
        <w:contextualSpacing/>
        <w:jc w:val="both"/>
      </w:pPr>
      <w:r w:rsidRPr="00FF3ADE">
        <w:t>Līgums sagatavots latviešu valodā elektroniska dokumenta veidā uz __ (________) lappusēm, no kurām:</w:t>
      </w:r>
    </w:p>
    <w:p w14:paraId="4005EAEE" w14:textId="77777777" w:rsidR="002B61F2" w:rsidRPr="00FF3ADE" w:rsidRDefault="002B61F2" w:rsidP="002B61F2">
      <w:pPr>
        <w:widowControl w:val="0"/>
        <w:numPr>
          <w:ilvl w:val="2"/>
          <w:numId w:val="65"/>
        </w:numPr>
        <w:ind w:left="1560" w:right="-58" w:hanging="851"/>
        <w:jc w:val="both"/>
      </w:pPr>
      <w:r w:rsidRPr="00FF3ADE">
        <w:t xml:space="preserve">Līguma pamatteksts uz </w:t>
      </w:r>
      <w:bookmarkStart w:id="56" w:name="_Hlk143885139"/>
      <w:r w:rsidRPr="00FF3ADE">
        <w:t xml:space="preserve">___ (________) </w:t>
      </w:r>
      <w:bookmarkEnd w:id="56"/>
      <w:r w:rsidRPr="00FF3ADE">
        <w:t>lappusēm;</w:t>
      </w:r>
    </w:p>
    <w:p w14:paraId="3E127478" w14:textId="77777777" w:rsidR="002B61F2" w:rsidRPr="00FF3ADE" w:rsidRDefault="002B61F2" w:rsidP="002B61F2">
      <w:pPr>
        <w:widowControl w:val="0"/>
        <w:numPr>
          <w:ilvl w:val="2"/>
          <w:numId w:val="65"/>
        </w:numPr>
        <w:tabs>
          <w:tab w:val="left" w:pos="1276"/>
        </w:tabs>
        <w:ind w:left="1560" w:right="-58" w:hanging="851"/>
        <w:jc w:val="both"/>
      </w:pPr>
      <w:r w:rsidRPr="00FF3ADE">
        <w:t>Līguma 1. pielikums “Tehniskā  specifikācija” uz ___ (________) lappusēm;</w:t>
      </w:r>
    </w:p>
    <w:p w14:paraId="650AE86C" w14:textId="77777777" w:rsidR="002B61F2" w:rsidRPr="00FF3ADE" w:rsidRDefault="002B61F2" w:rsidP="002B61F2">
      <w:pPr>
        <w:widowControl w:val="0"/>
        <w:numPr>
          <w:ilvl w:val="2"/>
          <w:numId w:val="65"/>
        </w:numPr>
        <w:tabs>
          <w:tab w:val="left" w:pos="1276"/>
        </w:tabs>
        <w:ind w:left="1560" w:right="-58" w:hanging="851"/>
        <w:jc w:val="both"/>
      </w:pPr>
      <w:r w:rsidRPr="00FF3ADE">
        <w:t>Līguma 2. pielikums “Tehniskais piedāvājums” uz ___ (________) lappusēm;</w:t>
      </w:r>
    </w:p>
    <w:p w14:paraId="6E83665A" w14:textId="77777777" w:rsidR="002B61F2" w:rsidRPr="00FF3ADE" w:rsidRDefault="002B61F2" w:rsidP="002B61F2">
      <w:pPr>
        <w:widowControl w:val="0"/>
        <w:numPr>
          <w:ilvl w:val="2"/>
          <w:numId w:val="65"/>
        </w:numPr>
        <w:tabs>
          <w:tab w:val="left" w:pos="1276"/>
        </w:tabs>
        <w:ind w:left="1560" w:right="-58" w:hanging="851"/>
        <w:jc w:val="both"/>
      </w:pPr>
      <w:r w:rsidRPr="00FF3ADE">
        <w:t>Līguma 3. pielikums “Finanšu piedāvājums” uz ___ (________) lappusēm;</w:t>
      </w:r>
    </w:p>
    <w:p w14:paraId="41FA72D9" w14:textId="77777777" w:rsidR="002B61F2" w:rsidRPr="00FF3ADE" w:rsidRDefault="002B61F2" w:rsidP="002B61F2">
      <w:pPr>
        <w:widowControl w:val="0"/>
        <w:numPr>
          <w:ilvl w:val="2"/>
          <w:numId w:val="65"/>
        </w:numPr>
        <w:tabs>
          <w:tab w:val="left" w:pos="1276"/>
        </w:tabs>
        <w:ind w:left="1560" w:right="-58" w:hanging="851"/>
        <w:jc w:val="both"/>
      </w:pPr>
      <w:r w:rsidRPr="00FF3ADE">
        <w:t>Līguma 4. </w:t>
      </w:r>
      <w:r w:rsidRPr="00FF3ADE">
        <w:rPr>
          <w:rFonts w:eastAsia="Calibri"/>
        </w:rPr>
        <w:t xml:space="preserve">pielikums “Pieņemšanas – nodošanas akts </w:t>
      </w:r>
      <w:r>
        <w:rPr>
          <w:rFonts w:eastAsia="Calibri"/>
        </w:rPr>
        <w:t>(</w:t>
      </w:r>
      <w:r w:rsidRPr="00FF3ADE">
        <w:rPr>
          <w:rFonts w:eastAsia="Calibri"/>
        </w:rPr>
        <w:t>paraugs</w:t>
      </w:r>
      <w:r>
        <w:rPr>
          <w:rFonts w:eastAsia="Calibri"/>
        </w:rPr>
        <w:t>)</w:t>
      </w:r>
      <w:r w:rsidRPr="00FF3ADE">
        <w:rPr>
          <w:rFonts w:eastAsia="Calibri"/>
        </w:rPr>
        <w:t>” uz __ (__) lappusēm.</w:t>
      </w:r>
    </w:p>
    <w:p w14:paraId="4014B4E4" w14:textId="77777777" w:rsidR="002B61F2" w:rsidRPr="00FF3ADE" w:rsidRDefault="002B61F2" w:rsidP="002B61F2">
      <w:pPr>
        <w:widowControl w:val="0"/>
        <w:numPr>
          <w:ilvl w:val="1"/>
          <w:numId w:val="65"/>
        </w:numPr>
        <w:spacing w:after="200" w:line="276" w:lineRule="auto"/>
        <w:ind w:left="851" w:right="-58" w:hanging="851"/>
        <w:contextualSpacing/>
        <w:jc w:val="both"/>
        <w:rPr>
          <w:rFonts w:ascii="Calibri" w:eastAsia="Calibri" w:hAnsi="Calibri"/>
        </w:rPr>
      </w:pPr>
      <w:r w:rsidRPr="00FF3ADE">
        <w:t>Līdzējiem ir pieejams Līdzēju parakstīts Līgums elektroniskā dokumenta formā.</w:t>
      </w:r>
    </w:p>
    <w:p w14:paraId="756C624C" w14:textId="77777777" w:rsidR="002B61F2" w:rsidRPr="00FF3ADE" w:rsidRDefault="002B61F2" w:rsidP="002B61F2">
      <w:pPr>
        <w:widowControl w:val="0"/>
        <w:spacing w:after="200" w:line="276" w:lineRule="auto"/>
        <w:ind w:left="432" w:right="-58"/>
        <w:contextualSpacing/>
        <w:jc w:val="both"/>
        <w:rPr>
          <w:rFonts w:ascii="Calibri" w:eastAsia="Calibri" w:hAnsi="Calibri"/>
        </w:rPr>
      </w:pPr>
    </w:p>
    <w:p w14:paraId="5A03E4C9" w14:textId="77777777" w:rsidR="002B61F2" w:rsidRPr="00FF3ADE" w:rsidRDefault="002B61F2" w:rsidP="002B61F2">
      <w:pPr>
        <w:widowControl w:val="0"/>
        <w:numPr>
          <w:ilvl w:val="0"/>
          <w:numId w:val="65"/>
        </w:numPr>
        <w:tabs>
          <w:tab w:val="left" w:pos="709"/>
        </w:tabs>
        <w:ind w:right="-58"/>
        <w:contextualSpacing/>
        <w:jc w:val="center"/>
        <w:rPr>
          <w:b/>
          <w:bCs/>
        </w:rPr>
      </w:pPr>
      <w:r w:rsidRPr="00FF3ADE">
        <w:rPr>
          <w:b/>
          <w:bCs/>
        </w:rPr>
        <w:t>LĪDZĒJU REKVIZĪTI</w:t>
      </w:r>
    </w:p>
    <w:p w14:paraId="626CD181" w14:textId="77777777" w:rsidR="002B61F2" w:rsidRDefault="002B61F2" w:rsidP="002B61F2">
      <w:pPr>
        <w:spacing w:line="276" w:lineRule="auto"/>
        <w:ind w:right="-1"/>
        <w:rPr>
          <w:rFonts w:eastAsia="Calibri"/>
          <w:lang w:eastAsia="x-none"/>
        </w:rPr>
      </w:pPr>
    </w:p>
    <w:p w14:paraId="03AE1D94" w14:textId="77777777" w:rsidR="002B61F2" w:rsidRDefault="002B61F2" w:rsidP="002B61F2">
      <w:pPr>
        <w:spacing w:line="276" w:lineRule="auto"/>
        <w:ind w:right="-1"/>
        <w:jc w:val="right"/>
        <w:rPr>
          <w:rFonts w:eastAsia="Calibri"/>
          <w:lang w:eastAsia="x-none"/>
        </w:rPr>
      </w:pPr>
    </w:p>
    <w:p w14:paraId="49B176D4" w14:textId="77777777" w:rsidR="002B61F2" w:rsidRDefault="002B61F2" w:rsidP="002B61F2">
      <w:pPr>
        <w:spacing w:line="276" w:lineRule="auto"/>
        <w:ind w:right="-1"/>
        <w:jc w:val="right"/>
        <w:rPr>
          <w:rFonts w:eastAsia="Calibri"/>
          <w:lang w:eastAsia="x-none"/>
        </w:rPr>
      </w:pPr>
    </w:p>
    <w:p w14:paraId="38288878" w14:textId="77777777" w:rsidR="002B61F2" w:rsidRDefault="002B61F2" w:rsidP="002B61F2">
      <w:pPr>
        <w:spacing w:line="276" w:lineRule="auto"/>
        <w:ind w:right="-1"/>
        <w:jc w:val="right"/>
        <w:rPr>
          <w:rFonts w:eastAsia="Calibri"/>
          <w:lang w:eastAsia="x-none"/>
        </w:rPr>
      </w:pPr>
    </w:p>
    <w:p w14:paraId="06083B30" w14:textId="77777777" w:rsidR="002B61F2" w:rsidRDefault="002B61F2" w:rsidP="002B61F2">
      <w:pPr>
        <w:spacing w:line="276" w:lineRule="auto"/>
        <w:ind w:right="-1"/>
        <w:jc w:val="right"/>
        <w:rPr>
          <w:rFonts w:eastAsia="Calibri"/>
          <w:lang w:eastAsia="x-none"/>
        </w:rPr>
      </w:pPr>
    </w:p>
    <w:p w14:paraId="04D360E1" w14:textId="77777777" w:rsidR="002B61F2" w:rsidRDefault="002B61F2" w:rsidP="002B61F2">
      <w:pPr>
        <w:spacing w:line="276" w:lineRule="auto"/>
        <w:ind w:right="-1"/>
        <w:jc w:val="right"/>
        <w:rPr>
          <w:rFonts w:eastAsia="Calibri"/>
          <w:lang w:eastAsia="x-none"/>
        </w:rPr>
      </w:pPr>
    </w:p>
    <w:p w14:paraId="3C38534F" w14:textId="77777777" w:rsidR="002B61F2" w:rsidRDefault="002B61F2" w:rsidP="002B61F2">
      <w:pPr>
        <w:spacing w:line="276" w:lineRule="auto"/>
        <w:ind w:right="-1"/>
        <w:jc w:val="right"/>
        <w:rPr>
          <w:rFonts w:eastAsia="Calibri"/>
          <w:lang w:eastAsia="x-none"/>
        </w:rPr>
      </w:pPr>
    </w:p>
    <w:p w14:paraId="57E0C0AF" w14:textId="77777777" w:rsidR="002B61F2" w:rsidRDefault="002B61F2" w:rsidP="002B61F2">
      <w:pPr>
        <w:spacing w:line="276" w:lineRule="auto"/>
        <w:ind w:right="-1"/>
        <w:jc w:val="right"/>
        <w:rPr>
          <w:rFonts w:eastAsia="Calibri"/>
          <w:lang w:eastAsia="x-none"/>
        </w:rPr>
      </w:pPr>
    </w:p>
    <w:p w14:paraId="644CE23F" w14:textId="77777777" w:rsidR="002B61F2" w:rsidRDefault="002B61F2" w:rsidP="002B61F2">
      <w:pPr>
        <w:spacing w:line="276" w:lineRule="auto"/>
        <w:ind w:right="-1"/>
        <w:jc w:val="right"/>
        <w:rPr>
          <w:rFonts w:eastAsia="Calibri"/>
          <w:lang w:eastAsia="x-none"/>
        </w:rPr>
      </w:pPr>
    </w:p>
    <w:p w14:paraId="74908192" w14:textId="77777777" w:rsidR="002B61F2" w:rsidRDefault="002B61F2" w:rsidP="002B61F2">
      <w:pPr>
        <w:spacing w:line="276" w:lineRule="auto"/>
        <w:ind w:right="-1"/>
        <w:jc w:val="right"/>
        <w:rPr>
          <w:rFonts w:eastAsia="Calibri"/>
          <w:lang w:eastAsia="x-none"/>
        </w:rPr>
      </w:pPr>
    </w:p>
    <w:p w14:paraId="3B4B65B8" w14:textId="77777777" w:rsidR="002B61F2" w:rsidRDefault="002B61F2" w:rsidP="002B61F2">
      <w:pPr>
        <w:spacing w:line="276" w:lineRule="auto"/>
        <w:ind w:right="-1"/>
        <w:rPr>
          <w:rFonts w:eastAsia="Calibri"/>
          <w:lang w:eastAsia="x-none"/>
        </w:rPr>
      </w:pPr>
    </w:p>
    <w:p w14:paraId="568A2374" w14:textId="77777777" w:rsidR="002B61F2" w:rsidRPr="00FF3ADE" w:rsidRDefault="002B61F2" w:rsidP="002B61F2">
      <w:pPr>
        <w:spacing w:line="276" w:lineRule="auto"/>
        <w:ind w:right="-1"/>
        <w:jc w:val="right"/>
        <w:rPr>
          <w:rFonts w:eastAsia="Calibri"/>
          <w:lang w:eastAsia="x-none"/>
        </w:rPr>
      </w:pPr>
      <w:r w:rsidRPr="00FF3ADE">
        <w:rPr>
          <w:rFonts w:eastAsia="Calibri"/>
          <w:lang w:eastAsia="x-none"/>
        </w:rPr>
        <w:lastRenderedPageBreak/>
        <w:t>Līguma 4. pielikums</w:t>
      </w:r>
    </w:p>
    <w:p w14:paraId="0C7EEA4B" w14:textId="77777777" w:rsidR="002B61F2" w:rsidRPr="00FF3ADE" w:rsidRDefault="002B61F2" w:rsidP="002B61F2">
      <w:pPr>
        <w:spacing w:line="276" w:lineRule="auto"/>
        <w:ind w:right="1089"/>
        <w:jc w:val="center"/>
        <w:rPr>
          <w:rFonts w:eastAsia="Calibri"/>
          <w:i/>
          <w:lang w:eastAsia="x-none"/>
        </w:rPr>
      </w:pPr>
      <w:r>
        <w:rPr>
          <w:rFonts w:eastAsia="Calibri"/>
          <w:i/>
          <w:lang w:eastAsia="x-none"/>
        </w:rPr>
        <w:t>(</w:t>
      </w:r>
      <w:r w:rsidRPr="00FF3ADE">
        <w:rPr>
          <w:rFonts w:eastAsia="Calibri"/>
          <w:i/>
          <w:lang w:eastAsia="x-none"/>
        </w:rPr>
        <w:t>PARAUGS</w:t>
      </w:r>
      <w:r>
        <w:rPr>
          <w:rFonts w:eastAsia="Calibri"/>
          <w:i/>
          <w:lang w:eastAsia="x-none"/>
        </w:rPr>
        <w:t>)</w:t>
      </w:r>
    </w:p>
    <w:p w14:paraId="7BEEE7DB" w14:textId="77777777" w:rsidR="002B61F2" w:rsidRDefault="002B61F2" w:rsidP="002B61F2">
      <w:pPr>
        <w:spacing w:line="276" w:lineRule="auto"/>
        <w:jc w:val="center"/>
        <w:rPr>
          <w:rFonts w:eastAsia="Calibri"/>
          <w:b/>
        </w:rPr>
      </w:pPr>
    </w:p>
    <w:p w14:paraId="1741A7A2" w14:textId="77777777" w:rsidR="002B61F2" w:rsidRPr="00FF3ADE" w:rsidRDefault="002B61F2" w:rsidP="002B61F2">
      <w:pPr>
        <w:spacing w:line="276" w:lineRule="auto"/>
        <w:jc w:val="center"/>
        <w:rPr>
          <w:rFonts w:eastAsia="Calibri"/>
          <w:b/>
        </w:rPr>
      </w:pPr>
      <w:r w:rsidRPr="00FF3ADE">
        <w:rPr>
          <w:rFonts w:eastAsia="Calibri"/>
          <w:b/>
        </w:rPr>
        <w:t>PIEŅEMŠANAS – NODOŠANAS AKTS</w:t>
      </w:r>
    </w:p>
    <w:p w14:paraId="4CC8BB0E" w14:textId="77777777" w:rsidR="002B61F2" w:rsidRPr="00FF3ADE" w:rsidRDefault="002B61F2" w:rsidP="002B61F2">
      <w:pPr>
        <w:spacing w:line="276" w:lineRule="auto"/>
        <w:jc w:val="center"/>
        <w:rPr>
          <w:rFonts w:eastAsia="Calibri"/>
        </w:rPr>
      </w:pPr>
      <w:r w:rsidRPr="00FF3ADE">
        <w:rPr>
          <w:rFonts w:eastAsia="Calibri"/>
        </w:rPr>
        <w:t>pie 20</w:t>
      </w:r>
      <w:r>
        <w:rPr>
          <w:rFonts w:eastAsia="Calibri"/>
        </w:rPr>
        <w:t>__</w:t>
      </w:r>
      <w:r w:rsidRPr="00FF3ADE">
        <w:rPr>
          <w:rFonts w:eastAsia="Calibri"/>
        </w:rPr>
        <w:t>.gada __.________ Līguma Nr. ___</w:t>
      </w:r>
    </w:p>
    <w:p w14:paraId="4BBCF3AF" w14:textId="77777777" w:rsidR="002B61F2" w:rsidRPr="00FF3ADE" w:rsidRDefault="002B61F2" w:rsidP="002B61F2">
      <w:pPr>
        <w:ind w:right="-2"/>
        <w:jc w:val="center"/>
        <w:rPr>
          <w:rFonts w:eastAsia="Calibri"/>
          <w:i/>
        </w:rPr>
      </w:pPr>
      <w:r w:rsidRPr="00FF3ADE">
        <w:rPr>
          <w:rFonts w:eastAsia="Calibri"/>
          <w:i/>
        </w:rPr>
        <w:t>par __</w:t>
      </w:r>
    </w:p>
    <w:p w14:paraId="2ADD541F" w14:textId="77777777" w:rsidR="002B61F2" w:rsidRPr="00FF3ADE" w:rsidRDefault="002B61F2" w:rsidP="002B61F2">
      <w:pPr>
        <w:spacing w:after="120" w:line="276" w:lineRule="auto"/>
        <w:rPr>
          <w:rFonts w:eastAsia="Calibri"/>
        </w:rPr>
      </w:pPr>
      <w:r w:rsidRPr="00FF3ADE">
        <w:rPr>
          <w:rFonts w:eastAsia="Calibri"/>
        </w:rPr>
        <w:t>Liepāja</w:t>
      </w:r>
      <w:r w:rsidRPr="00FF3ADE">
        <w:rPr>
          <w:rFonts w:eastAsia="Calibri"/>
        </w:rPr>
        <w:tab/>
        <w:t>,</w:t>
      </w:r>
      <w:r w:rsidRPr="00FF3ADE">
        <w:rPr>
          <w:rFonts w:eastAsia="Calibri"/>
        </w:rPr>
        <w:tab/>
      </w:r>
      <w:r w:rsidRPr="00FF3ADE">
        <w:rPr>
          <w:rFonts w:eastAsia="Calibri"/>
        </w:rPr>
        <w:tab/>
      </w:r>
      <w:r w:rsidRPr="00FF3ADE">
        <w:rPr>
          <w:rFonts w:eastAsia="Calibri"/>
        </w:rPr>
        <w:tab/>
      </w:r>
      <w:r w:rsidRPr="00FF3ADE">
        <w:rPr>
          <w:rFonts w:eastAsia="Calibri"/>
        </w:rPr>
        <w:tab/>
      </w:r>
      <w:r w:rsidRPr="00FF3ADE">
        <w:rPr>
          <w:rFonts w:eastAsia="Calibri"/>
        </w:rPr>
        <w:tab/>
      </w:r>
      <w:r w:rsidRPr="00FF3ADE">
        <w:rPr>
          <w:rFonts w:eastAsia="Calibri"/>
        </w:rPr>
        <w:tab/>
      </w:r>
      <w:r w:rsidRPr="00FF3ADE">
        <w:rPr>
          <w:rFonts w:eastAsia="Calibri"/>
        </w:rPr>
        <w:tab/>
        <w:t xml:space="preserve">        202_.gada ____ .  ________</w:t>
      </w:r>
    </w:p>
    <w:p w14:paraId="07F0F10C" w14:textId="77777777" w:rsidR="002B61F2" w:rsidRPr="00FF3ADE" w:rsidRDefault="002B61F2" w:rsidP="002B61F2">
      <w:pPr>
        <w:ind w:right="-8"/>
        <w:jc w:val="both"/>
      </w:pPr>
      <w:r>
        <w:rPr>
          <w:b/>
        </w:rPr>
        <w:t>___________________________________________</w:t>
      </w:r>
      <w:r w:rsidRPr="00FF3ADE">
        <w:t xml:space="preserve">, reģistrācijas Nr. </w:t>
      </w:r>
      <w:r>
        <w:rPr>
          <w:rFonts w:eastAsia="Calibri"/>
        </w:rPr>
        <w:t>_____________</w:t>
      </w:r>
      <w:r w:rsidRPr="00FF3ADE">
        <w:t xml:space="preserve">, (turpmāk – </w:t>
      </w:r>
      <w:r w:rsidRPr="006E11D7">
        <w:rPr>
          <w:b/>
          <w:bCs/>
        </w:rPr>
        <w:t>Pasūtītāj</w:t>
      </w:r>
      <w:r>
        <w:rPr>
          <w:b/>
          <w:bCs/>
        </w:rPr>
        <w:t>s</w:t>
      </w:r>
      <w:r w:rsidRPr="00FF3ADE">
        <w:t xml:space="preserve">), tā </w:t>
      </w:r>
      <w:r w:rsidRPr="00FF3ADE">
        <w:rPr>
          <w:b/>
          <w:bCs/>
        </w:rPr>
        <w:t xml:space="preserve">_________ </w:t>
      </w:r>
      <w:r w:rsidRPr="00FF3ADE">
        <w:t xml:space="preserve">personā, </w:t>
      </w:r>
      <w:r w:rsidRPr="00FF3ADE">
        <w:rPr>
          <w:bCs/>
        </w:rPr>
        <w:t>kura pārstāvības tiesības noteiktas _______</w:t>
      </w:r>
      <w:r w:rsidRPr="00FF3ADE">
        <w:t>, no vienas puses, un</w:t>
      </w:r>
    </w:p>
    <w:p w14:paraId="415C0D49" w14:textId="77777777" w:rsidR="002B61F2" w:rsidRPr="00FF3ADE" w:rsidRDefault="002B61F2" w:rsidP="002B61F2">
      <w:pPr>
        <w:tabs>
          <w:tab w:val="left" w:pos="-3402"/>
        </w:tabs>
        <w:ind w:right="-2" w:firstLine="567"/>
        <w:jc w:val="both"/>
      </w:pPr>
    </w:p>
    <w:p w14:paraId="03767EA4" w14:textId="77777777" w:rsidR="002B61F2" w:rsidRPr="00FF3ADE" w:rsidRDefault="002B61F2" w:rsidP="002B61F2">
      <w:pPr>
        <w:jc w:val="both"/>
      </w:pPr>
      <w:r w:rsidRPr="00FF3ADE">
        <w:rPr>
          <w:b/>
          <w:bCs/>
        </w:rPr>
        <w:t>____________</w:t>
      </w:r>
      <w:r w:rsidRPr="00FF3ADE">
        <w:rPr>
          <w:bCs/>
        </w:rPr>
        <w:t>,</w:t>
      </w:r>
      <w:r w:rsidRPr="00FF3ADE">
        <w:t xml:space="preserve"> vienotais reģistrācijas Nr. _______________ (turpmāk – </w:t>
      </w:r>
      <w:r w:rsidRPr="006E11D7">
        <w:rPr>
          <w:b/>
          <w:bCs/>
        </w:rPr>
        <w:t>Izpildītājs</w:t>
      </w:r>
      <w:r w:rsidRPr="00FF3ADE">
        <w:t>), ko saskaņā ar ________________ pārstāv _______________, no otras puses,</w:t>
      </w:r>
    </w:p>
    <w:p w14:paraId="73E51A3D" w14:textId="77777777" w:rsidR="002B61F2" w:rsidRPr="00FF3ADE" w:rsidRDefault="002B61F2" w:rsidP="002B61F2">
      <w:pPr>
        <w:autoSpaceDE w:val="0"/>
        <w:autoSpaceDN w:val="0"/>
        <w:spacing w:line="276" w:lineRule="auto"/>
        <w:jc w:val="both"/>
        <w:rPr>
          <w:rFonts w:eastAsia="Calibri"/>
        </w:rPr>
      </w:pPr>
      <w:r w:rsidRPr="00FF3ADE">
        <w:rPr>
          <w:rFonts w:eastAsia="Calibri"/>
        </w:rPr>
        <w:t>abi kopā saukti Puses un katrs atsevišķi Puse, pamatojoties uz 202__.gada __.____ noslēgto līgumu Nr. ___, sagatavo šo pieņemšanas - nodošanas aktu par to, ka:</w:t>
      </w:r>
    </w:p>
    <w:p w14:paraId="372C8CFF" w14:textId="77777777" w:rsidR="002B61F2" w:rsidRPr="00FF3ADE" w:rsidRDefault="002B61F2" w:rsidP="002B61F2">
      <w:pPr>
        <w:widowControl w:val="0"/>
        <w:ind w:right="-58"/>
        <w:jc w:val="both"/>
        <w:rPr>
          <w:rFonts w:eastAsia="Calibri"/>
        </w:rPr>
      </w:pPr>
      <w:r w:rsidRPr="00FF3ADE">
        <w:rPr>
          <w:rFonts w:eastAsia="Calibri"/>
        </w:rPr>
        <w:t xml:space="preserve">1. </w:t>
      </w:r>
      <w:r w:rsidRPr="006E11D7">
        <w:rPr>
          <w:b/>
          <w:bCs/>
        </w:rPr>
        <w:t>Izpildītājs</w:t>
      </w:r>
      <w:r w:rsidRPr="00FF3ADE">
        <w:rPr>
          <w:rFonts w:eastAsia="Calibri"/>
        </w:rPr>
        <w:t xml:space="preserve">, pamatojoties uz Līgumu ir </w:t>
      </w:r>
      <w:r w:rsidRPr="00FF3ADE">
        <w:t xml:space="preserve">veicis </w:t>
      </w:r>
      <w:r>
        <w:rPr>
          <w:b/>
        </w:rPr>
        <w:t>Preces nomaiņu</w:t>
      </w:r>
      <w:r w:rsidRPr="00FF3ADE">
        <w:t xml:space="preserve"> uz </w:t>
      </w:r>
      <w:r>
        <w:rPr>
          <w:i/>
        </w:rPr>
        <w:t>__________</w:t>
      </w:r>
      <w:r w:rsidRPr="002644DB">
        <w:t xml:space="preserve"> klases kuģi</w:t>
      </w:r>
      <w:r w:rsidRPr="00FF3ADE">
        <w:t xml:space="preserve"> _____________________ un ir nodevis </w:t>
      </w:r>
      <w:r>
        <w:t xml:space="preserve">Preci </w:t>
      </w:r>
      <w:r w:rsidRPr="006E11D7">
        <w:rPr>
          <w:b/>
          <w:bCs/>
        </w:rPr>
        <w:t>Pasūtītāj</w:t>
      </w:r>
      <w:r>
        <w:rPr>
          <w:b/>
          <w:bCs/>
        </w:rPr>
        <w:t>am</w:t>
      </w:r>
      <w:r w:rsidRPr="00FF3ADE">
        <w:rPr>
          <w:rFonts w:eastAsia="Calibri"/>
        </w:rPr>
        <w:t xml:space="preserve"> un </w:t>
      </w:r>
      <w:r w:rsidRPr="006E11D7">
        <w:rPr>
          <w:b/>
          <w:bCs/>
        </w:rPr>
        <w:t>Pasūtītāj</w:t>
      </w:r>
      <w:r>
        <w:rPr>
          <w:b/>
          <w:bCs/>
        </w:rPr>
        <w:t>s</w:t>
      </w:r>
      <w:r w:rsidRPr="00FF3ADE">
        <w:rPr>
          <w:rFonts w:eastAsia="Calibri"/>
        </w:rPr>
        <w:t xml:space="preserve"> ir/ nav </w:t>
      </w:r>
      <w:r w:rsidRPr="00FF3ADE">
        <w:rPr>
          <w:rFonts w:eastAsia="Calibri"/>
          <w:i/>
        </w:rPr>
        <w:t xml:space="preserve">(pasvītrot atbilstošo) </w:t>
      </w:r>
      <w:r w:rsidRPr="00FF3ADE">
        <w:rPr>
          <w:rFonts w:eastAsia="Calibri"/>
        </w:rPr>
        <w:t xml:space="preserve">pieņēmis </w:t>
      </w:r>
      <w:r>
        <w:t>Preci</w:t>
      </w:r>
      <w:r w:rsidRPr="00FF3ADE">
        <w:rPr>
          <w:rFonts w:eastAsia="Calibri"/>
        </w:rPr>
        <w:t>:</w:t>
      </w:r>
    </w:p>
    <w:tbl>
      <w:tblPr>
        <w:tblW w:w="9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245"/>
        <w:gridCol w:w="2243"/>
        <w:gridCol w:w="1522"/>
      </w:tblGrid>
      <w:tr w:rsidR="002B61F2" w:rsidRPr="00FF3ADE" w14:paraId="7B54F9D4" w14:textId="77777777" w:rsidTr="00940D57">
        <w:trPr>
          <w:trHeight w:val="586"/>
          <w:jc w:val="center"/>
        </w:trPr>
        <w:tc>
          <w:tcPr>
            <w:tcW w:w="562" w:type="dxa"/>
            <w:tcBorders>
              <w:bottom w:val="single" w:sz="4" w:space="0" w:color="auto"/>
            </w:tcBorders>
            <w:vAlign w:val="center"/>
          </w:tcPr>
          <w:p w14:paraId="4329EFC6" w14:textId="77777777" w:rsidR="002B61F2" w:rsidRPr="00FF3ADE" w:rsidRDefault="002B61F2" w:rsidP="00940D57">
            <w:pPr>
              <w:ind w:left="595" w:hanging="595"/>
              <w:jc w:val="center"/>
              <w:rPr>
                <w:rFonts w:eastAsia="Calibri"/>
                <w:bCs/>
                <w:color w:val="000000"/>
              </w:rPr>
            </w:pPr>
            <w:r w:rsidRPr="00FF3ADE">
              <w:rPr>
                <w:rFonts w:eastAsia="Calibri"/>
                <w:bCs/>
                <w:color w:val="000000"/>
              </w:rPr>
              <w:t>Nr.</w:t>
            </w:r>
          </w:p>
          <w:p w14:paraId="3AE0504D" w14:textId="77777777" w:rsidR="002B61F2" w:rsidRPr="00FF3ADE" w:rsidRDefault="002B61F2" w:rsidP="00940D57">
            <w:pPr>
              <w:ind w:left="595" w:hanging="595"/>
              <w:jc w:val="center"/>
              <w:rPr>
                <w:rFonts w:eastAsia="Calibri"/>
                <w:bCs/>
                <w:color w:val="000000"/>
              </w:rPr>
            </w:pPr>
            <w:r w:rsidRPr="00FF3ADE">
              <w:rPr>
                <w:rFonts w:eastAsia="Calibri"/>
                <w:bCs/>
                <w:color w:val="000000"/>
              </w:rPr>
              <w:t>p.k.</w:t>
            </w:r>
          </w:p>
        </w:tc>
        <w:tc>
          <w:tcPr>
            <w:tcW w:w="5245" w:type="dxa"/>
            <w:tcBorders>
              <w:bottom w:val="single" w:sz="4" w:space="0" w:color="auto"/>
            </w:tcBorders>
            <w:noWrap/>
            <w:vAlign w:val="center"/>
            <w:hideMark/>
          </w:tcPr>
          <w:p w14:paraId="4A757DDA" w14:textId="77777777" w:rsidR="002B61F2" w:rsidRPr="00FF3ADE" w:rsidRDefault="002B61F2" w:rsidP="00940D57">
            <w:pPr>
              <w:jc w:val="center"/>
              <w:rPr>
                <w:rFonts w:eastAsia="Calibri"/>
                <w:bCs/>
                <w:color w:val="000000"/>
              </w:rPr>
            </w:pPr>
            <w:r w:rsidRPr="00FF3ADE">
              <w:rPr>
                <w:rFonts w:eastAsia="Calibri"/>
                <w:bCs/>
                <w:color w:val="000000"/>
              </w:rPr>
              <w:t>Nosaukums</w:t>
            </w:r>
          </w:p>
        </w:tc>
        <w:tc>
          <w:tcPr>
            <w:tcW w:w="2243" w:type="dxa"/>
            <w:vAlign w:val="center"/>
          </w:tcPr>
          <w:p w14:paraId="1869F2E8" w14:textId="77777777" w:rsidR="002B61F2" w:rsidRPr="00FF3ADE" w:rsidRDefault="002B61F2" w:rsidP="00940D57">
            <w:pPr>
              <w:jc w:val="center"/>
              <w:rPr>
                <w:rFonts w:eastAsia="Calibri"/>
                <w:bCs/>
                <w:color w:val="000000"/>
              </w:rPr>
            </w:pPr>
            <w:r w:rsidRPr="00FF3ADE">
              <w:rPr>
                <w:rFonts w:eastAsia="Calibri"/>
                <w:bCs/>
                <w:color w:val="000000"/>
              </w:rPr>
              <w:t>Daudzums gab.</w:t>
            </w:r>
          </w:p>
        </w:tc>
        <w:tc>
          <w:tcPr>
            <w:tcW w:w="1522" w:type="dxa"/>
            <w:vAlign w:val="center"/>
          </w:tcPr>
          <w:p w14:paraId="33987889" w14:textId="77777777" w:rsidR="002B61F2" w:rsidRPr="00FF3ADE" w:rsidRDefault="002B61F2" w:rsidP="00940D57">
            <w:pPr>
              <w:jc w:val="center"/>
              <w:rPr>
                <w:rFonts w:eastAsia="Calibri"/>
                <w:bCs/>
                <w:color w:val="000000"/>
              </w:rPr>
            </w:pPr>
            <w:r w:rsidRPr="00FF3ADE">
              <w:rPr>
                <w:rFonts w:eastAsia="Calibri"/>
                <w:bCs/>
                <w:color w:val="000000"/>
              </w:rPr>
              <w:t>Summa EUR bez PVN</w:t>
            </w:r>
          </w:p>
        </w:tc>
      </w:tr>
      <w:tr w:rsidR="002B61F2" w:rsidRPr="00FF3ADE" w14:paraId="12DCB35A" w14:textId="77777777" w:rsidTr="00940D57">
        <w:trPr>
          <w:trHeight w:val="407"/>
          <w:jc w:val="center"/>
        </w:trPr>
        <w:tc>
          <w:tcPr>
            <w:tcW w:w="562" w:type="dxa"/>
            <w:vAlign w:val="center"/>
          </w:tcPr>
          <w:p w14:paraId="060146F6" w14:textId="77777777" w:rsidR="002B61F2" w:rsidRPr="00FF3ADE" w:rsidRDefault="002B61F2" w:rsidP="00940D57">
            <w:pPr>
              <w:jc w:val="center"/>
              <w:rPr>
                <w:rFonts w:eastAsia="Calibri"/>
                <w:bCs/>
                <w:color w:val="000000"/>
              </w:rPr>
            </w:pPr>
            <w:r w:rsidRPr="00FF3ADE">
              <w:rPr>
                <w:rFonts w:eastAsia="Calibri"/>
                <w:bCs/>
                <w:color w:val="000000"/>
              </w:rPr>
              <w:t>1.</w:t>
            </w:r>
          </w:p>
        </w:tc>
        <w:tc>
          <w:tcPr>
            <w:tcW w:w="5245" w:type="dxa"/>
            <w:noWrap/>
            <w:vAlign w:val="center"/>
          </w:tcPr>
          <w:p w14:paraId="7A0BF21A" w14:textId="77777777" w:rsidR="002B61F2" w:rsidRPr="00FF3ADE" w:rsidRDefault="002B61F2" w:rsidP="00940D57">
            <w:pPr>
              <w:jc w:val="center"/>
              <w:rPr>
                <w:rFonts w:eastAsia="Calibri"/>
                <w:bCs/>
                <w:color w:val="000000"/>
              </w:rPr>
            </w:pPr>
          </w:p>
        </w:tc>
        <w:tc>
          <w:tcPr>
            <w:tcW w:w="2243" w:type="dxa"/>
            <w:vAlign w:val="center"/>
          </w:tcPr>
          <w:p w14:paraId="3753CC20" w14:textId="77777777" w:rsidR="002B61F2" w:rsidRPr="00FF3ADE" w:rsidRDefault="002B61F2" w:rsidP="00940D57">
            <w:pPr>
              <w:jc w:val="center"/>
              <w:rPr>
                <w:rFonts w:eastAsia="Calibri"/>
                <w:bCs/>
                <w:color w:val="000000"/>
              </w:rPr>
            </w:pPr>
          </w:p>
        </w:tc>
        <w:tc>
          <w:tcPr>
            <w:tcW w:w="1522" w:type="dxa"/>
            <w:vAlign w:val="center"/>
          </w:tcPr>
          <w:p w14:paraId="24CACB0F" w14:textId="77777777" w:rsidR="002B61F2" w:rsidRPr="00FF3ADE" w:rsidRDefault="002B61F2" w:rsidP="00940D57">
            <w:pPr>
              <w:jc w:val="center"/>
              <w:rPr>
                <w:rFonts w:eastAsia="Calibri"/>
                <w:bCs/>
                <w:color w:val="000000"/>
              </w:rPr>
            </w:pPr>
          </w:p>
        </w:tc>
      </w:tr>
      <w:tr w:rsidR="002B61F2" w:rsidRPr="00FF3ADE" w14:paraId="207ED115" w14:textId="77777777" w:rsidTr="00940D57">
        <w:trPr>
          <w:trHeight w:val="287"/>
          <w:jc w:val="center"/>
        </w:trPr>
        <w:tc>
          <w:tcPr>
            <w:tcW w:w="8050" w:type="dxa"/>
            <w:gridSpan w:val="3"/>
            <w:vAlign w:val="center"/>
          </w:tcPr>
          <w:p w14:paraId="37D94050" w14:textId="77777777" w:rsidR="002B61F2" w:rsidRPr="00FF3ADE" w:rsidRDefault="002B61F2" w:rsidP="00940D57">
            <w:pPr>
              <w:jc w:val="right"/>
              <w:rPr>
                <w:rFonts w:eastAsia="Calibri"/>
                <w:bCs/>
                <w:color w:val="000000"/>
              </w:rPr>
            </w:pPr>
            <w:r w:rsidRPr="00FF3ADE">
              <w:rPr>
                <w:rFonts w:eastAsia="Calibri"/>
                <w:bCs/>
                <w:color w:val="000000"/>
              </w:rPr>
              <w:t>Kopā bez PVN:</w:t>
            </w:r>
          </w:p>
        </w:tc>
        <w:tc>
          <w:tcPr>
            <w:tcW w:w="1522" w:type="dxa"/>
            <w:vAlign w:val="center"/>
          </w:tcPr>
          <w:p w14:paraId="248514E1" w14:textId="77777777" w:rsidR="002B61F2" w:rsidRPr="00FF3ADE" w:rsidRDefault="002B61F2" w:rsidP="00940D57">
            <w:pPr>
              <w:jc w:val="center"/>
              <w:rPr>
                <w:rFonts w:eastAsia="Calibri"/>
                <w:bCs/>
                <w:color w:val="000000"/>
              </w:rPr>
            </w:pPr>
          </w:p>
        </w:tc>
      </w:tr>
      <w:tr w:rsidR="002B61F2" w:rsidRPr="00FF3ADE" w14:paraId="429C3B53" w14:textId="77777777" w:rsidTr="00940D57">
        <w:trPr>
          <w:trHeight w:val="263"/>
          <w:jc w:val="center"/>
        </w:trPr>
        <w:tc>
          <w:tcPr>
            <w:tcW w:w="8050" w:type="dxa"/>
            <w:gridSpan w:val="3"/>
            <w:vAlign w:val="center"/>
          </w:tcPr>
          <w:p w14:paraId="3C27E833" w14:textId="77777777" w:rsidR="002B61F2" w:rsidRPr="00FF3ADE" w:rsidRDefault="002B61F2" w:rsidP="00940D57">
            <w:pPr>
              <w:jc w:val="right"/>
              <w:rPr>
                <w:rFonts w:eastAsia="Calibri"/>
                <w:bCs/>
                <w:color w:val="000000"/>
              </w:rPr>
            </w:pPr>
            <w:r w:rsidRPr="00FF3ADE">
              <w:rPr>
                <w:rFonts w:eastAsia="Calibri"/>
                <w:bCs/>
                <w:color w:val="000000"/>
              </w:rPr>
              <w:t>Un PVN 21%:</w:t>
            </w:r>
          </w:p>
        </w:tc>
        <w:tc>
          <w:tcPr>
            <w:tcW w:w="1522" w:type="dxa"/>
            <w:vAlign w:val="center"/>
          </w:tcPr>
          <w:p w14:paraId="6203B0A3" w14:textId="77777777" w:rsidR="002B61F2" w:rsidRPr="00FF3ADE" w:rsidRDefault="002B61F2" w:rsidP="00940D57">
            <w:pPr>
              <w:jc w:val="center"/>
              <w:rPr>
                <w:rFonts w:eastAsia="Calibri"/>
                <w:bCs/>
                <w:color w:val="000000"/>
              </w:rPr>
            </w:pPr>
          </w:p>
        </w:tc>
      </w:tr>
      <w:tr w:rsidR="002B61F2" w:rsidRPr="00FF3ADE" w14:paraId="72C51A94" w14:textId="77777777" w:rsidTr="00940D57">
        <w:trPr>
          <w:trHeight w:val="268"/>
          <w:jc w:val="center"/>
        </w:trPr>
        <w:tc>
          <w:tcPr>
            <w:tcW w:w="8050" w:type="dxa"/>
            <w:gridSpan w:val="3"/>
            <w:vAlign w:val="center"/>
          </w:tcPr>
          <w:p w14:paraId="7E9CBE62" w14:textId="77777777" w:rsidR="002B61F2" w:rsidRPr="00FF3ADE" w:rsidRDefault="002B61F2" w:rsidP="00940D57">
            <w:pPr>
              <w:jc w:val="right"/>
              <w:rPr>
                <w:rFonts w:eastAsia="Calibri"/>
                <w:bCs/>
                <w:color w:val="000000"/>
              </w:rPr>
            </w:pPr>
            <w:r w:rsidRPr="00FF3ADE">
              <w:rPr>
                <w:rFonts w:eastAsia="Calibri"/>
                <w:bCs/>
                <w:color w:val="000000"/>
              </w:rPr>
              <w:t>Kopā ar PVN 21%:</w:t>
            </w:r>
          </w:p>
        </w:tc>
        <w:tc>
          <w:tcPr>
            <w:tcW w:w="1522" w:type="dxa"/>
            <w:vAlign w:val="center"/>
          </w:tcPr>
          <w:p w14:paraId="5E40B0A2" w14:textId="77777777" w:rsidR="002B61F2" w:rsidRPr="00FF3ADE" w:rsidRDefault="002B61F2" w:rsidP="00940D57">
            <w:pPr>
              <w:jc w:val="center"/>
              <w:rPr>
                <w:rFonts w:eastAsia="Calibri"/>
                <w:bCs/>
                <w:color w:val="000000"/>
              </w:rPr>
            </w:pPr>
          </w:p>
        </w:tc>
      </w:tr>
    </w:tbl>
    <w:p w14:paraId="0E9996E8" w14:textId="77777777" w:rsidR="002B61F2" w:rsidRPr="00FF3ADE" w:rsidRDefault="002B61F2" w:rsidP="002B61F2">
      <w:pPr>
        <w:spacing w:line="276" w:lineRule="auto"/>
        <w:ind w:left="284"/>
        <w:jc w:val="both"/>
        <w:rPr>
          <w:rFonts w:eastAsia="Calibri"/>
        </w:rPr>
      </w:pPr>
    </w:p>
    <w:p w14:paraId="353EEE91" w14:textId="77777777" w:rsidR="002B61F2" w:rsidRPr="00FF3ADE" w:rsidRDefault="002B61F2" w:rsidP="002B61F2">
      <w:pPr>
        <w:spacing w:line="276" w:lineRule="auto"/>
        <w:ind w:left="284"/>
        <w:jc w:val="both"/>
        <w:rPr>
          <w:rFonts w:eastAsia="Calibri"/>
        </w:rPr>
      </w:pPr>
      <w:r>
        <w:rPr>
          <w:rFonts w:eastAsia="Calibri"/>
        </w:rPr>
        <w:t>Darbu</w:t>
      </w:r>
      <w:r w:rsidRPr="00FF3ADE">
        <w:rPr>
          <w:rFonts w:eastAsia="Calibri"/>
        </w:rPr>
        <w:t xml:space="preserve"> izpildes vieta – </w:t>
      </w:r>
      <w:r>
        <w:rPr>
          <w:rFonts w:eastAsia="Calibri"/>
        </w:rPr>
        <w:t>______________________</w:t>
      </w:r>
      <w:r w:rsidRPr="00FF3ADE">
        <w:rPr>
          <w:rFonts w:eastAsia="Calibri"/>
        </w:rPr>
        <w:t>.</w:t>
      </w:r>
    </w:p>
    <w:p w14:paraId="4A52F190" w14:textId="77777777" w:rsidR="002B61F2" w:rsidRPr="00FF3ADE" w:rsidRDefault="002B61F2" w:rsidP="002B61F2">
      <w:pPr>
        <w:numPr>
          <w:ilvl w:val="0"/>
          <w:numId w:val="67"/>
        </w:numPr>
        <w:tabs>
          <w:tab w:val="left" w:pos="5954"/>
        </w:tabs>
        <w:spacing w:line="276" w:lineRule="auto"/>
        <w:ind w:left="284" w:hanging="284"/>
        <w:contextualSpacing/>
        <w:jc w:val="both"/>
        <w:outlineLvl w:val="0"/>
        <w:rPr>
          <w:rFonts w:eastAsia="Calibri"/>
        </w:rPr>
      </w:pPr>
      <w:r w:rsidRPr="00FF3ADE">
        <w:rPr>
          <w:rFonts w:eastAsia="Calibri"/>
        </w:rPr>
        <w:t>Pretenzijas par P</w:t>
      </w:r>
      <w:r>
        <w:rPr>
          <w:rFonts w:eastAsia="Calibri"/>
        </w:rPr>
        <w:t>reci</w:t>
      </w:r>
      <w:r w:rsidRPr="00FF3ADE">
        <w:rPr>
          <w:rFonts w:eastAsia="Calibri"/>
        </w:rPr>
        <w:t xml:space="preserve"> </w:t>
      </w:r>
      <w:r>
        <w:rPr>
          <w:rFonts w:eastAsia="Calibri"/>
        </w:rPr>
        <w:t xml:space="preserve">un izpildītajiem darbiem, Instruktāžu </w:t>
      </w:r>
      <w:r w:rsidRPr="00FF3ADE">
        <w:rPr>
          <w:rFonts w:eastAsia="Calibri"/>
        </w:rPr>
        <w:t>ir/ nav (</w:t>
      </w:r>
      <w:r w:rsidRPr="00FF3ADE">
        <w:rPr>
          <w:rFonts w:eastAsia="Calibri"/>
          <w:i/>
        </w:rPr>
        <w:t>pasvītrot atbilstošo</w:t>
      </w:r>
      <w:r w:rsidRPr="00FF3ADE">
        <w:rPr>
          <w:rFonts w:eastAsia="Calibri"/>
        </w:rPr>
        <w:t>)</w:t>
      </w:r>
    </w:p>
    <w:p w14:paraId="6B0A06B0" w14:textId="77777777" w:rsidR="002B61F2" w:rsidRPr="00FF3ADE" w:rsidRDefault="002B61F2" w:rsidP="002B61F2">
      <w:pPr>
        <w:tabs>
          <w:tab w:val="left" w:pos="5954"/>
        </w:tabs>
        <w:spacing w:line="276" w:lineRule="auto"/>
        <w:ind w:left="284" w:hanging="284"/>
        <w:contextualSpacing/>
        <w:jc w:val="both"/>
        <w:outlineLvl w:val="0"/>
        <w:rPr>
          <w:rFonts w:eastAsia="Calibri"/>
        </w:rPr>
      </w:pPr>
      <w:r w:rsidRPr="00FF3ADE">
        <w:rPr>
          <w:rFonts w:eastAsia="Calibri"/>
        </w:rPr>
        <w:t>Ir šādas pretenzijas_____________________________________________________.</w:t>
      </w:r>
    </w:p>
    <w:p w14:paraId="7AAF84EC" w14:textId="77777777" w:rsidR="002B61F2" w:rsidRPr="00FF3ADE" w:rsidRDefault="002B61F2" w:rsidP="002B61F2">
      <w:pPr>
        <w:numPr>
          <w:ilvl w:val="0"/>
          <w:numId w:val="67"/>
        </w:numPr>
        <w:tabs>
          <w:tab w:val="left" w:pos="5954"/>
        </w:tabs>
        <w:spacing w:line="276" w:lineRule="auto"/>
        <w:ind w:left="284" w:hanging="284"/>
        <w:jc w:val="both"/>
        <w:rPr>
          <w:rFonts w:eastAsia="Calibri"/>
        </w:rPr>
      </w:pPr>
      <w:r w:rsidRPr="00FF3ADE">
        <w:rPr>
          <w:rFonts w:eastAsia="Calibri"/>
        </w:rPr>
        <w:t>Puses apliecina, ka P</w:t>
      </w:r>
      <w:r>
        <w:rPr>
          <w:rFonts w:eastAsia="Calibri"/>
        </w:rPr>
        <w:t>rece, tās nomaiņa, Instruktāža</w:t>
      </w:r>
      <w:r w:rsidRPr="00FF3ADE">
        <w:rPr>
          <w:rFonts w:eastAsia="Calibri"/>
        </w:rPr>
        <w:t xml:space="preserve"> ir kvalitatīv</w:t>
      </w:r>
      <w:r>
        <w:rPr>
          <w:rFonts w:eastAsia="Calibri"/>
        </w:rPr>
        <w:t>a</w:t>
      </w:r>
      <w:r w:rsidRPr="00FF3ADE">
        <w:rPr>
          <w:rFonts w:eastAsia="Calibri"/>
        </w:rPr>
        <w:t>/ nekvalitatīv</w:t>
      </w:r>
      <w:r>
        <w:rPr>
          <w:rFonts w:eastAsia="Calibri"/>
        </w:rPr>
        <w:t>a</w:t>
      </w:r>
      <w:r w:rsidRPr="00FF3ADE">
        <w:rPr>
          <w:rFonts w:eastAsia="Calibri"/>
        </w:rPr>
        <w:t xml:space="preserve"> (</w:t>
      </w:r>
      <w:r w:rsidRPr="00FF3ADE">
        <w:rPr>
          <w:rFonts w:eastAsia="Calibri"/>
          <w:i/>
        </w:rPr>
        <w:t>pasvītrot atbilstošo</w:t>
      </w:r>
      <w:r w:rsidRPr="00FF3ADE">
        <w:rPr>
          <w:rFonts w:eastAsia="Calibri"/>
        </w:rPr>
        <w:t xml:space="preserve">) un </w:t>
      </w:r>
      <w:r w:rsidRPr="006E11D7">
        <w:rPr>
          <w:b/>
          <w:bCs/>
        </w:rPr>
        <w:t>Pasūtītāj</w:t>
      </w:r>
      <w:r>
        <w:rPr>
          <w:b/>
          <w:bCs/>
        </w:rPr>
        <w:t>s</w:t>
      </w:r>
      <w:r w:rsidRPr="00FF3ADE">
        <w:rPr>
          <w:rFonts w:eastAsia="Calibri"/>
        </w:rPr>
        <w:t xml:space="preserve"> P</w:t>
      </w:r>
      <w:r>
        <w:rPr>
          <w:rFonts w:eastAsia="Calibri"/>
        </w:rPr>
        <w:t>reci, tās uzstādīšanu, Instruktāžu</w:t>
      </w:r>
      <w:r w:rsidRPr="00FF3ADE">
        <w:rPr>
          <w:rFonts w:eastAsia="Calibri"/>
        </w:rPr>
        <w:t xml:space="preserve"> pieņem/ nepieņem (</w:t>
      </w:r>
      <w:r w:rsidRPr="00FF3ADE">
        <w:rPr>
          <w:rFonts w:eastAsia="Calibri"/>
          <w:i/>
        </w:rPr>
        <w:t>pasvītrot atbilstošo</w:t>
      </w:r>
      <w:r w:rsidRPr="00FF3ADE">
        <w:rPr>
          <w:rFonts w:eastAsia="Calibri"/>
        </w:rPr>
        <w:t>).</w:t>
      </w:r>
    </w:p>
    <w:p w14:paraId="3A8B3CA8" w14:textId="77777777" w:rsidR="002B61F2" w:rsidRPr="00FF3ADE" w:rsidRDefault="002B61F2" w:rsidP="002B61F2">
      <w:pPr>
        <w:numPr>
          <w:ilvl w:val="0"/>
          <w:numId w:val="67"/>
        </w:numPr>
        <w:spacing w:line="276" w:lineRule="auto"/>
        <w:ind w:left="284" w:hanging="284"/>
        <w:jc w:val="both"/>
        <w:rPr>
          <w:rFonts w:eastAsia="Calibri"/>
        </w:rPr>
      </w:pPr>
      <w:r w:rsidRPr="00FF3ADE">
        <w:rPr>
          <w:rFonts w:eastAsia="Calibri"/>
        </w:rPr>
        <w:t>Šis akts ir Līguma neatņemama sastāvdaļa, un tas ir sastādīts latviešu valodā uz 1 (vienas) lapas un parakstīts divos eksemplāros pa vienam katrai no Pusēm. Abiem eksemplāriem ir vienāds juridisks spēks.</w:t>
      </w:r>
    </w:p>
    <w:p w14:paraId="0AA2DAAB" w14:textId="77777777" w:rsidR="002B61F2" w:rsidRPr="00FF3ADE" w:rsidRDefault="002B61F2" w:rsidP="002B61F2">
      <w:pPr>
        <w:spacing w:line="276" w:lineRule="auto"/>
        <w:ind w:left="360"/>
        <w:jc w:val="both"/>
        <w:rPr>
          <w:rFonts w:eastAsia="Calibri"/>
        </w:rPr>
      </w:pPr>
    </w:p>
    <w:p w14:paraId="24AB793C" w14:textId="77777777" w:rsidR="002B61F2" w:rsidRDefault="002B61F2" w:rsidP="002B61F2"/>
    <w:p w14:paraId="07D62940" w14:textId="5880833A" w:rsidR="005C7595" w:rsidRPr="00EE3C4E" w:rsidRDefault="005C7595" w:rsidP="002B61F2">
      <w:pPr>
        <w:widowControl w:val="0"/>
        <w:ind w:right="-58"/>
        <w:jc w:val="center"/>
        <w:rPr>
          <w:b/>
          <w:caps/>
        </w:rPr>
      </w:pPr>
    </w:p>
    <w:sectPr w:rsidR="005C7595" w:rsidRPr="00EE3C4E" w:rsidSect="004D7D50">
      <w:type w:val="continuous"/>
      <w:pgSz w:w="11906" w:h="16838"/>
      <w:pgMar w:top="1134" w:right="1134" w:bottom="1134" w:left="1701" w:header="708" w:footer="61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7F8FB" w14:textId="77777777" w:rsidR="00EB6BB5" w:rsidRDefault="00EB6BB5" w:rsidP="0049058F">
      <w:r>
        <w:separator/>
      </w:r>
    </w:p>
  </w:endnote>
  <w:endnote w:type="continuationSeparator" w:id="0">
    <w:p w14:paraId="56D1D350" w14:textId="77777777" w:rsidR="00EB6BB5" w:rsidRDefault="00EB6BB5"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2127493081"/>
      <w:docPartObj>
        <w:docPartGallery w:val="Page Numbers (Bottom of Page)"/>
        <w:docPartUnique/>
      </w:docPartObj>
    </w:sdtPr>
    <w:sdtEndPr>
      <w:rPr>
        <w:noProof/>
      </w:rPr>
    </w:sdtEndPr>
    <w:sdtContent>
      <w:p w14:paraId="2B86DCDB" w14:textId="7043BEC5" w:rsidR="00EB6BB5" w:rsidRPr="00615B66" w:rsidRDefault="00EB6BB5">
        <w:pPr>
          <w:pStyle w:val="Footer"/>
          <w:jc w:val="center"/>
          <w:rPr>
            <w:rFonts w:ascii="Times New Roman" w:hAnsi="Times New Roman"/>
          </w:rPr>
        </w:pPr>
        <w:r w:rsidRPr="00615B66">
          <w:rPr>
            <w:rFonts w:ascii="Times New Roman" w:hAnsi="Times New Roman"/>
          </w:rPr>
          <w:fldChar w:fldCharType="begin"/>
        </w:r>
        <w:r w:rsidRPr="00615B66">
          <w:rPr>
            <w:rFonts w:ascii="Times New Roman" w:hAnsi="Times New Roman"/>
          </w:rPr>
          <w:instrText xml:space="preserve"> PAGE   \* MERGEFORMAT </w:instrText>
        </w:r>
        <w:r w:rsidRPr="00615B66">
          <w:rPr>
            <w:rFonts w:ascii="Times New Roman" w:hAnsi="Times New Roman"/>
          </w:rPr>
          <w:fldChar w:fldCharType="separate"/>
        </w:r>
        <w:r>
          <w:rPr>
            <w:rFonts w:ascii="Times New Roman" w:hAnsi="Times New Roman"/>
            <w:noProof/>
          </w:rPr>
          <w:t>22</w:t>
        </w:r>
        <w:r w:rsidRPr="00615B66">
          <w:rPr>
            <w:rFonts w:ascii="Times New Roman" w:hAnsi="Times New Roman"/>
            <w:noProof/>
          </w:rPr>
          <w:fldChar w:fldCharType="end"/>
        </w:r>
      </w:p>
    </w:sdtContent>
  </w:sdt>
  <w:p w14:paraId="5E0D0925" w14:textId="4A21E374" w:rsidR="00F115F2" w:rsidRDefault="00EB6BB5" w:rsidP="008F3474">
    <w:pPr>
      <w:pStyle w:val="Footer"/>
      <w:jc w:val="center"/>
      <w:rPr>
        <w:rFonts w:ascii="Times New Roman" w:hAnsi="Times New Roman"/>
        <w:i/>
        <w:noProof/>
        <w:sz w:val="20"/>
        <w:szCs w:val="20"/>
      </w:rPr>
    </w:pPr>
    <w:r w:rsidRPr="006B03F0">
      <w:rPr>
        <w:rFonts w:ascii="Times New Roman" w:hAnsi="Times New Roman"/>
        <w:sz w:val="20"/>
        <w:szCs w:val="20"/>
      </w:rPr>
      <w:t xml:space="preserve">ŠIS DOKUMENTS IR PARAKSTĪTS AR DROŠU ELEKTRONISKO PARAKSTU UN SATUR LAIKA </w:t>
    </w:r>
    <w:r w:rsidRPr="008F3474">
      <w:rPr>
        <w:rFonts w:ascii="Times New Roman" w:hAnsi="Times New Roman"/>
        <w:sz w:val="20"/>
        <w:szCs w:val="20"/>
      </w:rPr>
      <w:t>ZĪMOGU</w:t>
    </w:r>
  </w:p>
  <w:p w14:paraId="2B477879" w14:textId="2581615D" w:rsidR="00EB6BB5" w:rsidRPr="00F115F2" w:rsidRDefault="00F115F2">
    <w:pPr>
      <w:pStyle w:val="Footer"/>
      <w:rPr>
        <w:rFonts w:ascii="Times New Roman" w:hAnsi="Times New Roman"/>
        <w:iCs/>
        <w:sz w:val="20"/>
        <w:szCs w:val="20"/>
      </w:rPr>
    </w:pPr>
    <w:r w:rsidRPr="00F115F2">
      <w:rPr>
        <w:rFonts w:ascii="Times New Roman" w:hAnsi="Times New Roman"/>
        <w:iCs/>
        <w:noProof/>
        <w:sz w:val="20"/>
        <w:szCs w:val="20"/>
      </w:rPr>
      <w:t>VALIC</w:t>
    </w:r>
    <w:r w:rsidR="00266777">
      <w:rPr>
        <w:rFonts w:ascii="Times New Roman" w:hAnsi="Times New Roman"/>
        <w:iCs/>
        <w:noProof/>
        <w:sz w:val="20"/>
        <w:szCs w:val="20"/>
      </w:rPr>
      <w:t> </w:t>
    </w:r>
    <w:r w:rsidRPr="00F115F2">
      <w:rPr>
        <w:rFonts w:ascii="Times New Roman" w:hAnsi="Times New Roman"/>
        <w:iCs/>
        <w:noProof/>
        <w:sz w:val="20"/>
        <w:szCs w:val="20"/>
      </w:rPr>
      <w:t>202</w:t>
    </w:r>
    <w:r w:rsidR="00266777">
      <w:rPr>
        <w:rFonts w:ascii="Times New Roman" w:hAnsi="Times New Roman"/>
        <w:iCs/>
        <w:noProof/>
        <w:sz w:val="20"/>
        <w:szCs w:val="20"/>
      </w:rPr>
      <w:t>6</w:t>
    </w:r>
    <w:r w:rsidRPr="00F115F2">
      <w:rPr>
        <w:rFonts w:ascii="Times New Roman" w:hAnsi="Times New Roman"/>
        <w:iCs/>
        <w:noProof/>
        <w:sz w:val="20"/>
        <w:szCs w:val="20"/>
      </w:rPr>
      <w:t>/</w:t>
    </w:r>
    <w:r w:rsidR="00266777">
      <w:rPr>
        <w:rFonts w:ascii="Times New Roman" w:hAnsi="Times New Roman"/>
        <w:iCs/>
        <w:noProof/>
        <w:sz w:val="20"/>
        <w:szCs w:val="20"/>
      </w:rPr>
      <w:t>0</w:t>
    </w:r>
    <w:r w:rsidR="00D8641D">
      <w:rPr>
        <w:rFonts w:ascii="Times New Roman" w:hAnsi="Times New Roman"/>
        <w:iCs/>
        <w:noProof/>
        <w:sz w:val="20"/>
        <w:szCs w:val="20"/>
      </w:rPr>
      <w:t>62</w:t>
    </w:r>
    <w:r w:rsidRPr="00F115F2">
      <w:rPr>
        <w:rFonts w:ascii="Times New Roman" w:hAnsi="Times New Roman"/>
        <w:iCs/>
        <w:noProof/>
        <w:sz w:val="20"/>
        <w:szCs w:val="20"/>
      </w:rPr>
      <w:t>/</w:t>
    </w:r>
    <w:r w:rsidR="00266777">
      <w:rPr>
        <w:rFonts w:ascii="Times New Roman" w:hAnsi="Times New Roman"/>
        <w:iCs/>
        <w:noProof/>
        <w:sz w:val="20"/>
        <w:szCs w:val="20"/>
      </w:rPr>
      <w:t>2</w:t>
    </w:r>
    <w:r w:rsidRPr="00F115F2">
      <w:rPr>
        <w:rFonts w:ascii="Times New Roman" w:hAnsi="Times New Roman"/>
        <w:iCs/>
        <w:noProof/>
        <w:sz w:val="20"/>
        <w:szCs w:val="20"/>
      </w:rPr>
      <w:t>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6407B" w14:textId="77777777" w:rsidR="00EB6BB5" w:rsidRDefault="00EB6BB5" w:rsidP="0049058F">
      <w:r>
        <w:separator/>
      </w:r>
    </w:p>
  </w:footnote>
  <w:footnote w:type="continuationSeparator" w:id="0">
    <w:p w14:paraId="29223569" w14:textId="77777777" w:rsidR="00EB6BB5" w:rsidRDefault="00EB6BB5" w:rsidP="0049058F">
      <w:r>
        <w:continuationSeparator/>
      </w:r>
    </w:p>
  </w:footnote>
  <w:footnote w:id="1">
    <w:p w14:paraId="0D24315A" w14:textId="60844EF1" w:rsidR="00973F64" w:rsidRDefault="00EB6BB5" w:rsidP="008F0334">
      <w:pPr>
        <w:pStyle w:val="FootnoteText"/>
      </w:pPr>
      <w:r w:rsidRPr="008F0334">
        <w:rPr>
          <w:rStyle w:val="FootnoteReference"/>
        </w:rPr>
        <w:footnoteRef/>
      </w:r>
      <w:r w:rsidRPr="008F0334">
        <w:t xml:space="preserve"> </w:t>
      </w:r>
      <w:r w:rsidR="008F0334" w:rsidRPr="008F0334">
        <w:t>Tehniskās specifikācijas apstiprināšanas datums: 23.04.2026.</w:t>
      </w:r>
    </w:p>
  </w:footnote>
  <w:footnote w:id="2">
    <w:p w14:paraId="21ED9E7D" w14:textId="77777777" w:rsidR="00EB6BB5" w:rsidRPr="00EE4676" w:rsidRDefault="00EB6BB5" w:rsidP="00374A1F">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6156C597" w14:textId="77777777" w:rsidR="002B61F2" w:rsidRPr="001829E8" w:rsidRDefault="002B61F2" w:rsidP="002B61F2">
      <w:pPr>
        <w:pStyle w:val="FootnoteText"/>
      </w:pPr>
      <w:r w:rsidRPr="001829E8">
        <w:rPr>
          <w:rStyle w:val="FootnoteReference"/>
        </w:rPr>
        <w:footnoteRef/>
      </w:r>
      <w:r w:rsidRPr="001829E8">
        <w:t xml:space="preserve"> Ja Preces ražotājs garantijas laikā apkopes Precei nav paredzējis, Līguma teksts attiec</w:t>
      </w:r>
      <w:r>
        <w:t>ī</w:t>
      </w:r>
      <w:r w:rsidRPr="001829E8">
        <w:t>bā uz apkopi tiks labots un punkti par apkopi (</w:t>
      </w:r>
      <w:r w:rsidRPr="001829E8">
        <w:rPr>
          <w:i/>
        </w:rPr>
        <w:t>slīprakstā</w:t>
      </w:r>
      <w:r w:rsidRPr="001829E8">
        <w:t>) tiks dzēsti.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A2302B6"/>
    <w:multiLevelType w:val="multilevel"/>
    <w:tmpl w:val="DAEA0234"/>
    <w:lvl w:ilvl="0">
      <w:start w:val="1"/>
      <w:numFmt w:val="decimal"/>
      <w:lvlText w:val="%1."/>
      <w:lvlJc w:val="left"/>
      <w:pPr>
        <w:ind w:left="360" w:hanging="360"/>
      </w:pPr>
      <w:rPr>
        <w:b w:val="0"/>
        <w:bCs w:val="0"/>
        <w:i w:val="0"/>
        <w:iCs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1" w15:restartNumberingAfterBreak="0">
    <w:nsid w:val="0BC77A94"/>
    <w:multiLevelType w:val="multilevel"/>
    <w:tmpl w:val="1CB00802"/>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2"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5"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1"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D3222C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1">
    <w:nsid w:val="2DC51D58"/>
    <w:multiLevelType w:val="multilevel"/>
    <w:tmpl w:val="21B8152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1288"/>
        </w:tabs>
        <w:ind w:left="1288" w:hanging="720"/>
      </w:pPr>
      <w:rPr>
        <w:rFonts w:hint="default"/>
        <w:b w:val="0"/>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26" w15:restartNumberingAfterBreak="0">
    <w:nsid w:val="31901101"/>
    <w:multiLevelType w:val="multilevel"/>
    <w:tmpl w:val="0CFEE5C6"/>
    <w:lvl w:ilvl="0">
      <w:start w:val="1"/>
      <w:numFmt w:val="decimal"/>
      <w:lvlText w:val="%1."/>
      <w:lvlJc w:val="left"/>
      <w:pPr>
        <w:ind w:left="360" w:hanging="360"/>
      </w:pPr>
      <w:rPr>
        <w:color w:val="auto"/>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1"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4"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6"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C355BDF"/>
    <w:multiLevelType w:val="multilevel"/>
    <w:tmpl w:val="C372A43A"/>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i w:val="0"/>
        <w:strike w:val="0"/>
        <w:color w:val="auto"/>
      </w:rPr>
    </w:lvl>
    <w:lvl w:ilvl="2">
      <w:start w:val="1"/>
      <w:numFmt w:val="decimal"/>
      <w:lvlText w:val="%1.%2.%3."/>
      <w:lvlJc w:val="left"/>
      <w:pPr>
        <w:tabs>
          <w:tab w:val="num" w:pos="1430"/>
        </w:tabs>
        <w:ind w:left="1214" w:hanging="504"/>
      </w:pPr>
      <w:rPr>
        <w:rFonts w:ascii="Times New Roman" w:hAnsi="Times New Roman" w:cs="Times New Roman" w:hint="default"/>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9"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40"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54132E38"/>
    <w:multiLevelType w:val="multilevel"/>
    <w:tmpl w:val="E6A28CE2"/>
    <w:lvl w:ilvl="0">
      <w:start w:val="1"/>
      <w:numFmt w:val="decimal"/>
      <w:lvlText w:val="%1."/>
      <w:lvlJc w:val="left"/>
      <w:pPr>
        <w:ind w:left="360" w:hanging="360"/>
      </w:pPr>
      <w:rPr>
        <w:rFonts w:hint="default"/>
        <w:color w:val="auto"/>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46" w15:restartNumberingAfterBreak="0">
    <w:nsid w:val="5C2D6F2F"/>
    <w:multiLevelType w:val="multilevel"/>
    <w:tmpl w:val="C28AE42C"/>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BB07AF4"/>
    <w:multiLevelType w:val="hybridMultilevel"/>
    <w:tmpl w:val="8F24CDBC"/>
    <w:lvl w:ilvl="0" w:tplc="3D7052CA">
      <w:start w:val="1"/>
      <w:numFmt w:val="decimal"/>
      <w:lvlText w:val="%1."/>
      <w:lvlJc w:val="left"/>
      <w:pPr>
        <w:tabs>
          <w:tab w:val="num" w:pos="1070"/>
        </w:tabs>
        <w:ind w:left="107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3"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56"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57"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58" w15:restartNumberingAfterBreak="0">
    <w:nsid w:val="753D6B84"/>
    <w:multiLevelType w:val="hybridMultilevel"/>
    <w:tmpl w:val="E8DCBFB0"/>
    <w:lvl w:ilvl="0" w:tplc="CF04452E">
      <w:start w:val="1"/>
      <w:numFmt w:val="decimal"/>
      <w:lvlText w:val="%1."/>
      <w:lvlJc w:val="left"/>
      <w:pPr>
        <w:ind w:left="390" w:hanging="39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9"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0"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75C5E39"/>
    <w:multiLevelType w:val="multilevel"/>
    <w:tmpl w:val="FF24A9F2"/>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2"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abstractNumId w:val="1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33"/>
  </w:num>
  <w:num w:numId="5">
    <w:abstractNumId w:val="18"/>
  </w:num>
  <w:num w:numId="6">
    <w:abstractNumId w:val="48"/>
  </w:num>
  <w:num w:numId="7">
    <w:abstractNumId w:val="28"/>
  </w:num>
  <w:num w:numId="8">
    <w:abstractNumId w:val="49"/>
  </w:num>
  <w:num w:numId="9">
    <w:abstractNumId w:val="2"/>
  </w:num>
  <w:num w:numId="10">
    <w:abstractNumId w:val="43"/>
  </w:num>
  <w:num w:numId="11">
    <w:abstractNumId w:val="17"/>
  </w:num>
  <w:num w:numId="12">
    <w:abstractNumId w:val="53"/>
  </w:num>
  <w:num w:numId="13">
    <w:abstractNumId w:val="9"/>
  </w:num>
  <w:num w:numId="14">
    <w:abstractNumId w:val="21"/>
  </w:num>
  <w:num w:numId="15">
    <w:abstractNumId w:val="56"/>
  </w:num>
  <w:num w:numId="16">
    <w:abstractNumId w:val="44"/>
  </w:num>
  <w:num w:numId="17">
    <w:abstractNumId w:val="54"/>
  </w:num>
  <w:num w:numId="18">
    <w:abstractNumId w:val="64"/>
  </w:num>
  <w:num w:numId="19">
    <w:abstractNumId w:val="40"/>
  </w:num>
  <w:num w:numId="20">
    <w:abstractNumId w:val="59"/>
  </w:num>
  <w:num w:numId="21">
    <w:abstractNumId w:val="7"/>
  </w:num>
  <w:num w:numId="22">
    <w:abstractNumId w:val="16"/>
  </w:num>
  <w:num w:numId="23">
    <w:abstractNumId w:val="19"/>
  </w:num>
  <w:num w:numId="24">
    <w:abstractNumId w:val="35"/>
  </w:num>
  <w:num w:numId="25">
    <w:abstractNumId w:val="5"/>
  </w:num>
  <w:num w:numId="26">
    <w:abstractNumId w:val="4"/>
  </w:num>
  <w:num w:numId="27">
    <w:abstractNumId w:val="34"/>
  </w:num>
  <w:num w:numId="28">
    <w:abstractNumId w:val="39"/>
  </w:num>
  <w:num w:numId="29">
    <w:abstractNumId w:val="63"/>
  </w:num>
  <w:num w:numId="30">
    <w:abstractNumId w:val="36"/>
  </w:num>
  <w:num w:numId="31">
    <w:abstractNumId w:val="38"/>
  </w:num>
  <w:num w:numId="32">
    <w:abstractNumId w:val="57"/>
  </w:num>
  <w:num w:numId="33">
    <w:abstractNumId w:val="8"/>
  </w:num>
  <w:num w:numId="34">
    <w:abstractNumId w:val="42"/>
  </w:num>
  <w:num w:numId="35">
    <w:abstractNumId w:val="15"/>
  </w:num>
  <w:num w:numId="36">
    <w:abstractNumId w:val="13"/>
  </w:num>
  <w:num w:numId="37">
    <w:abstractNumId w:val="3"/>
  </w:num>
  <w:num w:numId="38">
    <w:abstractNumId w:val="12"/>
  </w:num>
  <w:num w:numId="39">
    <w:abstractNumId w:val="60"/>
  </w:num>
  <w:num w:numId="40">
    <w:abstractNumId w:val="31"/>
  </w:num>
  <w:num w:numId="41">
    <w:abstractNumId w:val="32"/>
  </w:num>
  <w:num w:numId="42">
    <w:abstractNumId w:val="20"/>
  </w:num>
  <w:num w:numId="43">
    <w:abstractNumId w:val="47"/>
  </w:num>
  <w:num w:numId="44">
    <w:abstractNumId w:val="22"/>
  </w:num>
  <w:num w:numId="45">
    <w:abstractNumId w:val="62"/>
  </w:num>
  <w:num w:numId="46">
    <w:abstractNumId w:val="30"/>
  </w:num>
  <w:num w:numId="47">
    <w:abstractNumId w:val="0"/>
  </w:num>
  <w:num w:numId="48">
    <w:abstractNumId w:val="10"/>
  </w:num>
  <w:num w:numId="49">
    <w:abstractNumId w:val="25"/>
  </w:num>
  <w:num w:numId="50">
    <w:abstractNumId w:val="29"/>
  </w:num>
  <w:num w:numId="51">
    <w:abstractNumId w:val="27"/>
  </w:num>
  <w:num w:numId="52">
    <w:abstractNumId w:val="50"/>
  </w:num>
  <w:num w:numId="53">
    <w:abstractNumId w:val="45"/>
  </w:num>
  <w:num w:numId="54">
    <w:abstractNumId w:val="51"/>
  </w:num>
  <w:num w:numId="55">
    <w:abstractNumId w:val="11"/>
  </w:num>
  <w:num w:numId="56">
    <w:abstractNumId w:val="11"/>
  </w:num>
  <w:num w:numId="57">
    <w:abstractNumId w:val="61"/>
  </w:num>
  <w:num w:numId="58">
    <w:abstractNumId w:val="26"/>
  </w:num>
  <w:num w:numId="59">
    <w:abstractNumId w:val="41"/>
  </w:num>
  <w:num w:numId="60">
    <w:abstractNumId w:val="6"/>
  </w:num>
  <w:num w:numId="61">
    <w:abstractNumId w:val="46"/>
  </w:num>
  <w:num w:numId="62">
    <w:abstractNumId w:val="23"/>
  </w:num>
  <w:num w:numId="63">
    <w:abstractNumId w:val="58"/>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7"/>
  </w:num>
  <w:num w:numId="66">
    <w:abstractNumId w:val="24"/>
  </w:num>
  <w:num w:numId="6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characterSpacingControl w:val="doNotCompress"/>
  <w:hdrShapeDefaults>
    <o:shapedefaults v:ext="edit" spidmax="423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796"/>
    <w:rsid w:val="0000086C"/>
    <w:rsid w:val="00001B91"/>
    <w:rsid w:val="00001C5B"/>
    <w:rsid w:val="00002188"/>
    <w:rsid w:val="00003E26"/>
    <w:rsid w:val="000044D8"/>
    <w:rsid w:val="00004FF7"/>
    <w:rsid w:val="000050A8"/>
    <w:rsid w:val="0000515C"/>
    <w:rsid w:val="00005469"/>
    <w:rsid w:val="00005EF8"/>
    <w:rsid w:val="0000646F"/>
    <w:rsid w:val="000064A4"/>
    <w:rsid w:val="000064C3"/>
    <w:rsid w:val="0000719C"/>
    <w:rsid w:val="00007548"/>
    <w:rsid w:val="00010148"/>
    <w:rsid w:val="00010E13"/>
    <w:rsid w:val="00011626"/>
    <w:rsid w:val="00011B38"/>
    <w:rsid w:val="00012644"/>
    <w:rsid w:val="00012954"/>
    <w:rsid w:val="00013652"/>
    <w:rsid w:val="00014342"/>
    <w:rsid w:val="00014472"/>
    <w:rsid w:val="000147B7"/>
    <w:rsid w:val="00014EFD"/>
    <w:rsid w:val="0001555A"/>
    <w:rsid w:val="00015912"/>
    <w:rsid w:val="00015A0E"/>
    <w:rsid w:val="000165E3"/>
    <w:rsid w:val="00016811"/>
    <w:rsid w:val="0001786F"/>
    <w:rsid w:val="00017F00"/>
    <w:rsid w:val="00021A05"/>
    <w:rsid w:val="00021E3E"/>
    <w:rsid w:val="00021EFB"/>
    <w:rsid w:val="00022B7E"/>
    <w:rsid w:val="00022CF6"/>
    <w:rsid w:val="00022EF5"/>
    <w:rsid w:val="000238AA"/>
    <w:rsid w:val="00023A45"/>
    <w:rsid w:val="00024218"/>
    <w:rsid w:val="00024314"/>
    <w:rsid w:val="00024595"/>
    <w:rsid w:val="00024F99"/>
    <w:rsid w:val="00025408"/>
    <w:rsid w:val="00025BEF"/>
    <w:rsid w:val="0002628D"/>
    <w:rsid w:val="00026529"/>
    <w:rsid w:val="00026C7D"/>
    <w:rsid w:val="000274A2"/>
    <w:rsid w:val="0002790A"/>
    <w:rsid w:val="00030341"/>
    <w:rsid w:val="00030409"/>
    <w:rsid w:val="00030EC6"/>
    <w:rsid w:val="0003104C"/>
    <w:rsid w:val="000312A0"/>
    <w:rsid w:val="00031A6B"/>
    <w:rsid w:val="00032AD8"/>
    <w:rsid w:val="000337F2"/>
    <w:rsid w:val="0003392F"/>
    <w:rsid w:val="00033D58"/>
    <w:rsid w:val="00035159"/>
    <w:rsid w:val="000353E2"/>
    <w:rsid w:val="000358E1"/>
    <w:rsid w:val="00035CC1"/>
    <w:rsid w:val="0003608A"/>
    <w:rsid w:val="00036B4A"/>
    <w:rsid w:val="00036F4F"/>
    <w:rsid w:val="0003731A"/>
    <w:rsid w:val="00040365"/>
    <w:rsid w:val="00040CFF"/>
    <w:rsid w:val="00041180"/>
    <w:rsid w:val="000417B3"/>
    <w:rsid w:val="000418BC"/>
    <w:rsid w:val="000421AF"/>
    <w:rsid w:val="0004355A"/>
    <w:rsid w:val="00043B62"/>
    <w:rsid w:val="00043C1A"/>
    <w:rsid w:val="00044A18"/>
    <w:rsid w:val="0004506C"/>
    <w:rsid w:val="00045372"/>
    <w:rsid w:val="000455AE"/>
    <w:rsid w:val="000455DD"/>
    <w:rsid w:val="00045FE9"/>
    <w:rsid w:val="00046A56"/>
    <w:rsid w:val="00046E66"/>
    <w:rsid w:val="00047241"/>
    <w:rsid w:val="00047B58"/>
    <w:rsid w:val="00047F73"/>
    <w:rsid w:val="00050E42"/>
    <w:rsid w:val="00051322"/>
    <w:rsid w:val="00051486"/>
    <w:rsid w:val="000517E0"/>
    <w:rsid w:val="00052434"/>
    <w:rsid w:val="0005245D"/>
    <w:rsid w:val="0005474E"/>
    <w:rsid w:val="00055D37"/>
    <w:rsid w:val="000567BF"/>
    <w:rsid w:val="00056DBB"/>
    <w:rsid w:val="00060CA9"/>
    <w:rsid w:val="000614BA"/>
    <w:rsid w:val="000619E0"/>
    <w:rsid w:val="00062175"/>
    <w:rsid w:val="00062631"/>
    <w:rsid w:val="0006297F"/>
    <w:rsid w:val="00062D0A"/>
    <w:rsid w:val="00063259"/>
    <w:rsid w:val="000633DD"/>
    <w:rsid w:val="00063781"/>
    <w:rsid w:val="000644F5"/>
    <w:rsid w:val="00064B26"/>
    <w:rsid w:val="00064B6D"/>
    <w:rsid w:val="00065695"/>
    <w:rsid w:val="0006578B"/>
    <w:rsid w:val="00066E49"/>
    <w:rsid w:val="0006732C"/>
    <w:rsid w:val="0007015D"/>
    <w:rsid w:val="000704DB"/>
    <w:rsid w:val="00070AA4"/>
    <w:rsid w:val="0007223F"/>
    <w:rsid w:val="000724DE"/>
    <w:rsid w:val="0007267C"/>
    <w:rsid w:val="000730E6"/>
    <w:rsid w:val="00073223"/>
    <w:rsid w:val="00074B0A"/>
    <w:rsid w:val="000750A9"/>
    <w:rsid w:val="00076513"/>
    <w:rsid w:val="00076934"/>
    <w:rsid w:val="00076EF8"/>
    <w:rsid w:val="000777A2"/>
    <w:rsid w:val="00077ED5"/>
    <w:rsid w:val="000807E2"/>
    <w:rsid w:val="00080C44"/>
    <w:rsid w:val="00080D61"/>
    <w:rsid w:val="000811D8"/>
    <w:rsid w:val="00081794"/>
    <w:rsid w:val="0008188F"/>
    <w:rsid w:val="00082D0F"/>
    <w:rsid w:val="00082F0A"/>
    <w:rsid w:val="00083769"/>
    <w:rsid w:val="00083D2A"/>
    <w:rsid w:val="00083F79"/>
    <w:rsid w:val="00084C0A"/>
    <w:rsid w:val="000856BC"/>
    <w:rsid w:val="00085D28"/>
    <w:rsid w:val="000868EF"/>
    <w:rsid w:val="00087A27"/>
    <w:rsid w:val="00087AD9"/>
    <w:rsid w:val="00087E40"/>
    <w:rsid w:val="0009020C"/>
    <w:rsid w:val="000904BB"/>
    <w:rsid w:val="00090BFE"/>
    <w:rsid w:val="0009253B"/>
    <w:rsid w:val="00093579"/>
    <w:rsid w:val="00094087"/>
    <w:rsid w:val="000941E8"/>
    <w:rsid w:val="00095B1A"/>
    <w:rsid w:val="000977B6"/>
    <w:rsid w:val="000A06DC"/>
    <w:rsid w:val="000A08B4"/>
    <w:rsid w:val="000A0B62"/>
    <w:rsid w:val="000A0D9D"/>
    <w:rsid w:val="000A129E"/>
    <w:rsid w:val="000A1452"/>
    <w:rsid w:val="000A174E"/>
    <w:rsid w:val="000A20F3"/>
    <w:rsid w:val="000A2A3C"/>
    <w:rsid w:val="000A2A59"/>
    <w:rsid w:val="000A2CD1"/>
    <w:rsid w:val="000A2D9E"/>
    <w:rsid w:val="000A34E3"/>
    <w:rsid w:val="000A3888"/>
    <w:rsid w:val="000A402E"/>
    <w:rsid w:val="000A41B5"/>
    <w:rsid w:val="000A4704"/>
    <w:rsid w:val="000A47D8"/>
    <w:rsid w:val="000A4ECD"/>
    <w:rsid w:val="000A50E3"/>
    <w:rsid w:val="000A576D"/>
    <w:rsid w:val="000A5BDE"/>
    <w:rsid w:val="000A63BC"/>
    <w:rsid w:val="000A6670"/>
    <w:rsid w:val="000A711A"/>
    <w:rsid w:val="000A7509"/>
    <w:rsid w:val="000A7961"/>
    <w:rsid w:val="000B0A6B"/>
    <w:rsid w:val="000B26EC"/>
    <w:rsid w:val="000B2801"/>
    <w:rsid w:val="000B2875"/>
    <w:rsid w:val="000B3A1D"/>
    <w:rsid w:val="000B3CC4"/>
    <w:rsid w:val="000B413B"/>
    <w:rsid w:val="000B43B1"/>
    <w:rsid w:val="000B4D69"/>
    <w:rsid w:val="000B5371"/>
    <w:rsid w:val="000B560D"/>
    <w:rsid w:val="000B68BC"/>
    <w:rsid w:val="000C0330"/>
    <w:rsid w:val="000C0B46"/>
    <w:rsid w:val="000C130A"/>
    <w:rsid w:val="000C1392"/>
    <w:rsid w:val="000C1430"/>
    <w:rsid w:val="000C23E0"/>
    <w:rsid w:val="000C262A"/>
    <w:rsid w:val="000C2676"/>
    <w:rsid w:val="000C2E27"/>
    <w:rsid w:val="000C34C7"/>
    <w:rsid w:val="000C42B9"/>
    <w:rsid w:val="000C5B0E"/>
    <w:rsid w:val="000C5D49"/>
    <w:rsid w:val="000C620F"/>
    <w:rsid w:val="000C65B2"/>
    <w:rsid w:val="000C773E"/>
    <w:rsid w:val="000C785D"/>
    <w:rsid w:val="000C7958"/>
    <w:rsid w:val="000C7E75"/>
    <w:rsid w:val="000D0422"/>
    <w:rsid w:val="000D0624"/>
    <w:rsid w:val="000D334A"/>
    <w:rsid w:val="000D34A8"/>
    <w:rsid w:val="000D3AE6"/>
    <w:rsid w:val="000D412F"/>
    <w:rsid w:val="000D47EB"/>
    <w:rsid w:val="000D4A69"/>
    <w:rsid w:val="000D5321"/>
    <w:rsid w:val="000D5BD4"/>
    <w:rsid w:val="000D61B2"/>
    <w:rsid w:val="000D62AF"/>
    <w:rsid w:val="000D65A2"/>
    <w:rsid w:val="000D699E"/>
    <w:rsid w:val="000D69FD"/>
    <w:rsid w:val="000D78D0"/>
    <w:rsid w:val="000D7E4A"/>
    <w:rsid w:val="000E119C"/>
    <w:rsid w:val="000E15C6"/>
    <w:rsid w:val="000E165F"/>
    <w:rsid w:val="000E1DA6"/>
    <w:rsid w:val="000E3359"/>
    <w:rsid w:val="000E35D8"/>
    <w:rsid w:val="000E4A47"/>
    <w:rsid w:val="000E4CD3"/>
    <w:rsid w:val="000E5AA8"/>
    <w:rsid w:val="000E5CFA"/>
    <w:rsid w:val="000E610F"/>
    <w:rsid w:val="000E731A"/>
    <w:rsid w:val="000E754B"/>
    <w:rsid w:val="000E7D81"/>
    <w:rsid w:val="000F16DE"/>
    <w:rsid w:val="000F2584"/>
    <w:rsid w:val="000F2774"/>
    <w:rsid w:val="000F2A3C"/>
    <w:rsid w:val="000F3017"/>
    <w:rsid w:val="000F3408"/>
    <w:rsid w:val="000F3E7A"/>
    <w:rsid w:val="000F4089"/>
    <w:rsid w:val="000F50E7"/>
    <w:rsid w:val="000F5C43"/>
    <w:rsid w:val="000F6378"/>
    <w:rsid w:val="000F63CE"/>
    <w:rsid w:val="000F6B8B"/>
    <w:rsid w:val="000F6DFA"/>
    <w:rsid w:val="000F6F75"/>
    <w:rsid w:val="000F7256"/>
    <w:rsid w:val="000F7F4A"/>
    <w:rsid w:val="00100E53"/>
    <w:rsid w:val="001010EB"/>
    <w:rsid w:val="00101E5E"/>
    <w:rsid w:val="00101ED2"/>
    <w:rsid w:val="00102465"/>
    <w:rsid w:val="0010267E"/>
    <w:rsid w:val="00103C54"/>
    <w:rsid w:val="00104035"/>
    <w:rsid w:val="0010445F"/>
    <w:rsid w:val="0010460E"/>
    <w:rsid w:val="00104840"/>
    <w:rsid w:val="00104A1E"/>
    <w:rsid w:val="00105111"/>
    <w:rsid w:val="0010535D"/>
    <w:rsid w:val="001054A0"/>
    <w:rsid w:val="0010595E"/>
    <w:rsid w:val="001067EA"/>
    <w:rsid w:val="001075E8"/>
    <w:rsid w:val="001100B7"/>
    <w:rsid w:val="00110364"/>
    <w:rsid w:val="00110F1E"/>
    <w:rsid w:val="00111893"/>
    <w:rsid w:val="00111DAD"/>
    <w:rsid w:val="001120F8"/>
    <w:rsid w:val="00112A70"/>
    <w:rsid w:val="001130CF"/>
    <w:rsid w:val="00113548"/>
    <w:rsid w:val="001137F8"/>
    <w:rsid w:val="00113DFD"/>
    <w:rsid w:val="001145EC"/>
    <w:rsid w:val="00114880"/>
    <w:rsid w:val="0011543A"/>
    <w:rsid w:val="00116370"/>
    <w:rsid w:val="00116454"/>
    <w:rsid w:val="001164FD"/>
    <w:rsid w:val="00116BF5"/>
    <w:rsid w:val="00116C9C"/>
    <w:rsid w:val="00117D75"/>
    <w:rsid w:val="00120389"/>
    <w:rsid w:val="00120BAB"/>
    <w:rsid w:val="00120C3F"/>
    <w:rsid w:val="00121077"/>
    <w:rsid w:val="00121CB9"/>
    <w:rsid w:val="001221E5"/>
    <w:rsid w:val="00122BC4"/>
    <w:rsid w:val="00122F96"/>
    <w:rsid w:val="001233C3"/>
    <w:rsid w:val="00123CF7"/>
    <w:rsid w:val="001255E6"/>
    <w:rsid w:val="00126ABB"/>
    <w:rsid w:val="00126EE7"/>
    <w:rsid w:val="0012777D"/>
    <w:rsid w:val="0013030C"/>
    <w:rsid w:val="00130A5A"/>
    <w:rsid w:val="00131290"/>
    <w:rsid w:val="00131990"/>
    <w:rsid w:val="00131E66"/>
    <w:rsid w:val="0013210A"/>
    <w:rsid w:val="0013273E"/>
    <w:rsid w:val="00133BCB"/>
    <w:rsid w:val="00133E0F"/>
    <w:rsid w:val="00133EBC"/>
    <w:rsid w:val="001340FE"/>
    <w:rsid w:val="00134201"/>
    <w:rsid w:val="0013424D"/>
    <w:rsid w:val="00134838"/>
    <w:rsid w:val="00134B3A"/>
    <w:rsid w:val="00134F38"/>
    <w:rsid w:val="0013648C"/>
    <w:rsid w:val="00137C70"/>
    <w:rsid w:val="00137E61"/>
    <w:rsid w:val="00140157"/>
    <w:rsid w:val="0014056C"/>
    <w:rsid w:val="001409D1"/>
    <w:rsid w:val="001414D6"/>
    <w:rsid w:val="0014159D"/>
    <w:rsid w:val="00141941"/>
    <w:rsid w:val="00142138"/>
    <w:rsid w:val="00142D19"/>
    <w:rsid w:val="00142D1B"/>
    <w:rsid w:val="00142E6E"/>
    <w:rsid w:val="00142E7A"/>
    <w:rsid w:val="001443A9"/>
    <w:rsid w:val="00144A6D"/>
    <w:rsid w:val="0014573D"/>
    <w:rsid w:val="00145C1B"/>
    <w:rsid w:val="00146381"/>
    <w:rsid w:val="001469EB"/>
    <w:rsid w:val="0014704E"/>
    <w:rsid w:val="001470E7"/>
    <w:rsid w:val="00147558"/>
    <w:rsid w:val="00147D8B"/>
    <w:rsid w:val="00147DD7"/>
    <w:rsid w:val="00150D3E"/>
    <w:rsid w:val="0015164E"/>
    <w:rsid w:val="001519DE"/>
    <w:rsid w:val="00151D8B"/>
    <w:rsid w:val="0015245C"/>
    <w:rsid w:val="001534D8"/>
    <w:rsid w:val="00153980"/>
    <w:rsid w:val="00153999"/>
    <w:rsid w:val="001553B1"/>
    <w:rsid w:val="00155B96"/>
    <w:rsid w:val="00155F0B"/>
    <w:rsid w:val="0015628E"/>
    <w:rsid w:val="001566D9"/>
    <w:rsid w:val="00156C3F"/>
    <w:rsid w:val="00156F2A"/>
    <w:rsid w:val="00157109"/>
    <w:rsid w:val="00157CBF"/>
    <w:rsid w:val="0016030E"/>
    <w:rsid w:val="00160A70"/>
    <w:rsid w:val="00160E47"/>
    <w:rsid w:val="00161635"/>
    <w:rsid w:val="00161E8C"/>
    <w:rsid w:val="00161FEA"/>
    <w:rsid w:val="001624C8"/>
    <w:rsid w:val="00162623"/>
    <w:rsid w:val="00162A02"/>
    <w:rsid w:val="00162D41"/>
    <w:rsid w:val="001637AD"/>
    <w:rsid w:val="00163820"/>
    <w:rsid w:val="00164C60"/>
    <w:rsid w:val="00164D40"/>
    <w:rsid w:val="00165B98"/>
    <w:rsid w:val="001660B5"/>
    <w:rsid w:val="00166E79"/>
    <w:rsid w:val="00166E8B"/>
    <w:rsid w:val="001673C8"/>
    <w:rsid w:val="001675B0"/>
    <w:rsid w:val="00167C64"/>
    <w:rsid w:val="00167ED1"/>
    <w:rsid w:val="00170021"/>
    <w:rsid w:val="00170961"/>
    <w:rsid w:val="00170DE0"/>
    <w:rsid w:val="00170F6C"/>
    <w:rsid w:val="001713A4"/>
    <w:rsid w:val="00171B41"/>
    <w:rsid w:val="00172134"/>
    <w:rsid w:val="00172225"/>
    <w:rsid w:val="001729B4"/>
    <w:rsid w:val="00173613"/>
    <w:rsid w:val="0017392C"/>
    <w:rsid w:val="00173AA5"/>
    <w:rsid w:val="00173F33"/>
    <w:rsid w:val="00174351"/>
    <w:rsid w:val="001757B5"/>
    <w:rsid w:val="00177221"/>
    <w:rsid w:val="00177C4B"/>
    <w:rsid w:val="001801EC"/>
    <w:rsid w:val="00180E6C"/>
    <w:rsid w:val="00181475"/>
    <w:rsid w:val="00181BDD"/>
    <w:rsid w:val="00181FA6"/>
    <w:rsid w:val="0018206B"/>
    <w:rsid w:val="001823E0"/>
    <w:rsid w:val="001825C9"/>
    <w:rsid w:val="00182844"/>
    <w:rsid w:val="001830EA"/>
    <w:rsid w:val="001855AC"/>
    <w:rsid w:val="00185D07"/>
    <w:rsid w:val="00186894"/>
    <w:rsid w:val="0018785F"/>
    <w:rsid w:val="00187B26"/>
    <w:rsid w:val="00187BC3"/>
    <w:rsid w:val="00190039"/>
    <w:rsid w:val="0019006D"/>
    <w:rsid w:val="00190893"/>
    <w:rsid w:val="00191652"/>
    <w:rsid w:val="00191A83"/>
    <w:rsid w:val="0019234D"/>
    <w:rsid w:val="001924F2"/>
    <w:rsid w:val="001947DB"/>
    <w:rsid w:val="00195705"/>
    <w:rsid w:val="00196302"/>
    <w:rsid w:val="001969B5"/>
    <w:rsid w:val="00196AB4"/>
    <w:rsid w:val="00196C64"/>
    <w:rsid w:val="001A184C"/>
    <w:rsid w:val="001A1D35"/>
    <w:rsid w:val="001A25B0"/>
    <w:rsid w:val="001A295D"/>
    <w:rsid w:val="001A3A31"/>
    <w:rsid w:val="001A4767"/>
    <w:rsid w:val="001A4D29"/>
    <w:rsid w:val="001A5164"/>
    <w:rsid w:val="001A5342"/>
    <w:rsid w:val="001A582D"/>
    <w:rsid w:val="001A5D48"/>
    <w:rsid w:val="001A6146"/>
    <w:rsid w:val="001A6414"/>
    <w:rsid w:val="001A73E3"/>
    <w:rsid w:val="001B19D2"/>
    <w:rsid w:val="001B1F9C"/>
    <w:rsid w:val="001B32ED"/>
    <w:rsid w:val="001B3593"/>
    <w:rsid w:val="001B39D0"/>
    <w:rsid w:val="001B4251"/>
    <w:rsid w:val="001B5426"/>
    <w:rsid w:val="001B597E"/>
    <w:rsid w:val="001B5ECD"/>
    <w:rsid w:val="001B6213"/>
    <w:rsid w:val="001B6A37"/>
    <w:rsid w:val="001B7124"/>
    <w:rsid w:val="001B7634"/>
    <w:rsid w:val="001C03AD"/>
    <w:rsid w:val="001C09EE"/>
    <w:rsid w:val="001C0CEE"/>
    <w:rsid w:val="001C0D12"/>
    <w:rsid w:val="001C1471"/>
    <w:rsid w:val="001C1C77"/>
    <w:rsid w:val="001C20F1"/>
    <w:rsid w:val="001C22D5"/>
    <w:rsid w:val="001C2387"/>
    <w:rsid w:val="001C2804"/>
    <w:rsid w:val="001C4AEC"/>
    <w:rsid w:val="001C4B5D"/>
    <w:rsid w:val="001C55A0"/>
    <w:rsid w:val="001C56BD"/>
    <w:rsid w:val="001C5B2A"/>
    <w:rsid w:val="001C6A82"/>
    <w:rsid w:val="001C78FA"/>
    <w:rsid w:val="001C7F5A"/>
    <w:rsid w:val="001D08B2"/>
    <w:rsid w:val="001D0ABB"/>
    <w:rsid w:val="001D0EE7"/>
    <w:rsid w:val="001D13B7"/>
    <w:rsid w:val="001D14C0"/>
    <w:rsid w:val="001D2F80"/>
    <w:rsid w:val="001D4518"/>
    <w:rsid w:val="001D4901"/>
    <w:rsid w:val="001D49C0"/>
    <w:rsid w:val="001D4F40"/>
    <w:rsid w:val="001D509F"/>
    <w:rsid w:val="001D586A"/>
    <w:rsid w:val="001D5D14"/>
    <w:rsid w:val="001D626C"/>
    <w:rsid w:val="001D6DF2"/>
    <w:rsid w:val="001D6E14"/>
    <w:rsid w:val="001D6ECE"/>
    <w:rsid w:val="001D732E"/>
    <w:rsid w:val="001D788E"/>
    <w:rsid w:val="001E0574"/>
    <w:rsid w:val="001E092A"/>
    <w:rsid w:val="001E095F"/>
    <w:rsid w:val="001E0EAC"/>
    <w:rsid w:val="001E1012"/>
    <w:rsid w:val="001E1893"/>
    <w:rsid w:val="001E26B7"/>
    <w:rsid w:val="001E2B7B"/>
    <w:rsid w:val="001E2F77"/>
    <w:rsid w:val="001E303C"/>
    <w:rsid w:val="001E3423"/>
    <w:rsid w:val="001E3C61"/>
    <w:rsid w:val="001E3E47"/>
    <w:rsid w:val="001E45DE"/>
    <w:rsid w:val="001E4947"/>
    <w:rsid w:val="001E4C93"/>
    <w:rsid w:val="001E621E"/>
    <w:rsid w:val="001E7134"/>
    <w:rsid w:val="001F0204"/>
    <w:rsid w:val="001F03C3"/>
    <w:rsid w:val="001F09C3"/>
    <w:rsid w:val="001F0DB4"/>
    <w:rsid w:val="001F154F"/>
    <w:rsid w:val="001F257D"/>
    <w:rsid w:val="001F3105"/>
    <w:rsid w:val="001F363A"/>
    <w:rsid w:val="001F371F"/>
    <w:rsid w:val="001F3727"/>
    <w:rsid w:val="001F3A2E"/>
    <w:rsid w:val="001F41C8"/>
    <w:rsid w:val="001F4278"/>
    <w:rsid w:val="001F48D0"/>
    <w:rsid w:val="001F506B"/>
    <w:rsid w:val="001F508D"/>
    <w:rsid w:val="001F5480"/>
    <w:rsid w:val="001F56C2"/>
    <w:rsid w:val="001F583B"/>
    <w:rsid w:val="001F5941"/>
    <w:rsid w:val="001F5C78"/>
    <w:rsid w:val="001F62E7"/>
    <w:rsid w:val="001F649B"/>
    <w:rsid w:val="001F6E2E"/>
    <w:rsid w:val="001F7BE6"/>
    <w:rsid w:val="0020055B"/>
    <w:rsid w:val="00200BD8"/>
    <w:rsid w:val="00202342"/>
    <w:rsid w:val="00202430"/>
    <w:rsid w:val="00202F87"/>
    <w:rsid w:val="0020348D"/>
    <w:rsid w:val="0020355C"/>
    <w:rsid w:val="002038F2"/>
    <w:rsid w:val="0020452B"/>
    <w:rsid w:val="0020475A"/>
    <w:rsid w:val="00204DCE"/>
    <w:rsid w:val="00204E0A"/>
    <w:rsid w:val="00205949"/>
    <w:rsid w:val="002059D8"/>
    <w:rsid w:val="00205EBB"/>
    <w:rsid w:val="002068EF"/>
    <w:rsid w:val="00206BE6"/>
    <w:rsid w:val="00210353"/>
    <w:rsid w:val="002104B4"/>
    <w:rsid w:val="002109D4"/>
    <w:rsid w:val="00210EA2"/>
    <w:rsid w:val="002128F7"/>
    <w:rsid w:val="0021339C"/>
    <w:rsid w:val="00213676"/>
    <w:rsid w:val="00213EE8"/>
    <w:rsid w:val="0021409B"/>
    <w:rsid w:val="00215B77"/>
    <w:rsid w:val="00217D32"/>
    <w:rsid w:val="00220046"/>
    <w:rsid w:val="00220074"/>
    <w:rsid w:val="00220E7B"/>
    <w:rsid w:val="0022116E"/>
    <w:rsid w:val="00221E6D"/>
    <w:rsid w:val="002227F2"/>
    <w:rsid w:val="00222846"/>
    <w:rsid w:val="002228F0"/>
    <w:rsid w:val="002235C7"/>
    <w:rsid w:val="0022363E"/>
    <w:rsid w:val="00224859"/>
    <w:rsid w:val="00224862"/>
    <w:rsid w:val="00224CEF"/>
    <w:rsid w:val="0022517A"/>
    <w:rsid w:val="00225E50"/>
    <w:rsid w:val="00226360"/>
    <w:rsid w:val="00226417"/>
    <w:rsid w:val="00226BB7"/>
    <w:rsid w:val="00226C30"/>
    <w:rsid w:val="00226D91"/>
    <w:rsid w:val="00227AA3"/>
    <w:rsid w:val="002308C0"/>
    <w:rsid w:val="00230CAD"/>
    <w:rsid w:val="00231DC8"/>
    <w:rsid w:val="0023260B"/>
    <w:rsid w:val="00232DD5"/>
    <w:rsid w:val="00234F89"/>
    <w:rsid w:val="002356B5"/>
    <w:rsid w:val="00235C53"/>
    <w:rsid w:val="00236051"/>
    <w:rsid w:val="002365E3"/>
    <w:rsid w:val="00236C04"/>
    <w:rsid w:val="00236D65"/>
    <w:rsid w:val="00236E32"/>
    <w:rsid w:val="00236EE3"/>
    <w:rsid w:val="0023715B"/>
    <w:rsid w:val="00240112"/>
    <w:rsid w:val="002417C7"/>
    <w:rsid w:val="0024283C"/>
    <w:rsid w:val="0024307D"/>
    <w:rsid w:val="00243135"/>
    <w:rsid w:val="00243960"/>
    <w:rsid w:val="00243EC1"/>
    <w:rsid w:val="00244262"/>
    <w:rsid w:val="00244B98"/>
    <w:rsid w:val="00246116"/>
    <w:rsid w:val="0024694B"/>
    <w:rsid w:val="00246B34"/>
    <w:rsid w:val="002474FF"/>
    <w:rsid w:val="00247634"/>
    <w:rsid w:val="00247DD3"/>
    <w:rsid w:val="002500CC"/>
    <w:rsid w:val="00250298"/>
    <w:rsid w:val="002509B4"/>
    <w:rsid w:val="002511C0"/>
    <w:rsid w:val="00251DF9"/>
    <w:rsid w:val="00253946"/>
    <w:rsid w:val="00253B39"/>
    <w:rsid w:val="00253D13"/>
    <w:rsid w:val="00253EE0"/>
    <w:rsid w:val="0025417E"/>
    <w:rsid w:val="00255A31"/>
    <w:rsid w:val="00255A48"/>
    <w:rsid w:val="00255B7E"/>
    <w:rsid w:val="00256443"/>
    <w:rsid w:val="00256ED1"/>
    <w:rsid w:val="00256FB5"/>
    <w:rsid w:val="00257B53"/>
    <w:rsid w:val="00260ACA"/>
    <w:rsid w:val="00260BCE"/>
    <w:rsid w:val="00260C97"/>
    <w:rsid w:val="00260EB2"/>
    <w:rsid w:val="002610A6"/>
    <w:rsid w:val="00261D25"/>
    <w:rsid w:val="00261DBA"/>
    <w:rsid w:val="0026219D"/>
    <w:rsid w:val="0026290D"/>
    <w:rsid w:val="00262962"/>
    <w:rsid w:val="00262E41"/>
    <w:rsid w:val="00263133"/>
    <w:rsid w:val="002632EE"/>
    <w:rsid w:val="00263884"/>
    <w:rsid w:val="0026409A"/>
    <w:rsid w:val="002642EB"/>
    <w:rsid w:val="00264ABF"/>
    <w:rsid w:val="00265216"/>
    <w:rsid w:val="00265422"/>
    <w:rsid w:val="00265E55"/>
    <w:rsid w:val="0026608C"/>
    <w:rsid w:val="002662BE"/>
    <w:rsid w:val="00266348"/>
    <w:rsid w:val="00266777"/>
    <w:rsid w:val="00266DD1"/>
    <w:rsid w:val="00267AFA"/>
    <w:rsid w:val="00270BEF"/>
    <w:rsid w:val="00271160"/>
    <w:rsid w:val="00271CBF"/>
    <w:rsid w:val="0027284C"/>
    <w:rsid w:val="00272C59"/>
    <w:rsid w:val="002731A0"/>
    <w:rsid w:val="002739E9"/>
    <w:rsid w:val="00273B3F"/>
    <w:rsid w:val="002750CB"/>
    <w:rsid w:val="00275448"/>
    <w:rsid w:val="00275AC4"/>
    <w:rsid w:val="00275BDA"/>
    <w:rsid w:val="0027674B"/>
    <w:rsid w:val="002773D4"/>
    <w:rsid w:val="00277416"/>
    <w:rsid w:val="0027788A"/>
    <w:rsid w:val="00277EC6"/>
    <w:rsid w:val="002802E6"/>
    <w:rsid w:val="00280605"/>
    <w:rsid w:val="00280846"/>
    <w:rsid w:val="00280C9F"/>
    <w:rsid w:val="0028166E"/>
    <w:rsid w:val="00281EE9"/>
    <w:rsid w:val="00282372"/>
    <w:rsid w:val="00282676"/>
    <w:rsid w:val="00283079"/>
    <w:rsid w:val="00283177"/>
    <w:rsid w:val="00283394"/>
    <w:rsid w:val="00283BBD"/>
    <w:rsid w:val="00283E12"/>
    <w:rsid w:val="00284AE8"/>
    <w:rsid w:val="00284EA4"/>
    <w:rsid w:val="00285042"/>
    <w:rsid w:val="0028541C"/>
    <w:rsid w:val="0028698E"/>
    <w:rsid w:val="00286A4D"/>
    <w:rsid w:val="00286AFE"/>
    <w:rsid w:val="0028729F"/>
    <w:rsid w:val="00290FD1"/>
    <w:rsid w:val="002910FE"/>
    <w:rsid w:val="00292108"/>
    <w:rsid w:val="00292588"/>
    <w:rsid w:val="00292F47"/>
    <w:rsid w:val="0029352D"/>
    <w:rsid w:val="002936E3"/>
    <w:rsid w:val="00293B67"/>
    <w:rsid w:val="00293DB9"/>
    <w:rsid w:val="002950EF"/>
    <w:rsid w:val="00295D02"/>
    <w:rsid w:val="00297176"/>
    <w:rsid w:val="002A07CF"/>
    <w:rsid w:val="002A0FD0"/>
    <w:rsid w:val="002A1238"/>
    <w:rsid w:val="002A1EE8"/>
    <w:rsid w:val="002A1F86"/>
    <w:rsid w:val="002A3195"/>
    <w:rsid w:val="002A3644"/>
    <w:rsid w:val="002A3C1C"/>
    <w:rsid w:val="002A3C8B"/>
    <w:rsid w:val="002A3EFC"/>
    <w:rsid w:val="002A41BE"/>
    <w:rsid w:val="002A5329"/>
    <w:rsid w:val="002A54DE"/>
    <w:rsid w:val="002A5B12"/>
    <w:rsid w:val="002A67EC"/>
    <w:rsid w:val="002A749B"/>
    <w:rsid w:val="002A7D1E"/>
    <w:rsid w:val="002B169B"/>
    <w:rsid w:val="002B200F"/>
    <w:rsid w:val="002B3440"/>
    <w:rsid w:val="002B3A38"/>
    <w:rsid w:val="002B3CBF"/>
    <w:rsid w:val="002B4818"/>
    <w:rsid w:val="002B48EB"/>
    <w:rsid w:val="002B4A4C"/>
    <w:rsid w:val="002B602E"/>
    <w:rsid w:val="002B603E"/>
    <w:rsid w:val="002B61F2"/>
    <w:rsid w:val="002B6480"/>
    <w:rsid w:val="002B699C"/>
    <w:rsid w:val="002B747A"/>
    <w:rsid w:val="002B7DBC"/>
    <w:rsid w:val="002B7DE9"/>
    <w:rsid w:val="002C093A"/>
    <w:rsid w:val="002C11C6"/>
    <w:rsid w:val="002C17D8"/>
    <w:rsid w:val="002C1CA3"/>
    <w:rsid w:val="002C1E24"/>
    <w:rsid w:val="002C223E"/>
    <w:rsid w:val="002C2DF8"/>
    <w:rsid w:val="002C3436"/>
    <w:rsid w:val="002C3690"/>
    <w:rsid w:val="002C388E"/>
    <w:rsid w:val="002C3C45"/>
    <w:rsid w:val="002C3EA5"/>
    <w:rsid w:val="002C40FB"/>
    <w:rsid w:val="002C51A5"/>
    <w:rsid w:val="002C5B0C"/>
    <w:rsid w:val="002C625A"/>
    <w:rsid w:val="002C63A9"/>
    <w:rsid w:val="002C695D"/>
    <w:rsid w:val="002C7C76"/>
    <w:rsid w:val="002C7F05"/>
    <w:rsid w:val="002C7FE6"/>
    <w:rsid w:val="002D0242"/>
    <w:rsid w:val="002D07FE"/>
    <w:rsid w:val="002D1364"/>
    <w:rsid w:val="002D191D"/>
    <w:rsid w:val="002D1D00"/>
    <w:rsid w:val="002D226D"/>
    <w:rsid w:val="002D2630"/>
    <w:rsid w:val="002D3715"/>
    <w:rsid w:val="002D3CCB"/>
    <w:rsid w:val="002D3F9A"/>
    <w:rsid w:val="002D4049"/>
    <w:rsid w:val="002D4553"/>
    <w:rsid w:val="002D49B8"/>
    <w:rsid w:val="002D5139"/>
    <w:rsid w:val="002D5A12"/>
    <w:rsid w:val="002D5FC8"/>
    <w:rsid w:val="002D68AE"/>
    <w:rsid w:val="002D7EB6"/>
    <w:rsid w:val="002E0225"/>
    <w:rsid w:val="002E0C23"/>
    <w:rsid w:val="002E1017"/>
    <w:rsid w:val="002E108A"/>
    <w:rsid w:val="002E1DD6"/>
    <w:rsid w:val="002E22FD"/>
    <w:rsid w:val="002E3160"/>
    <w:rsid w:val="002E32BD"/>
    <w:rsid w:val="002E38DE"/>
    <w:rsid w:val="002E422B"/>
    <w:rsid w:val="002E4263"/>
    <w:rsid w:val="002E4264"/>
    <w:rsid w:val="002E49D2"/>
    <w:rsid w:val="002E4A8F"/>
    <w:rsid w:val="002E4F6A"/>
    <w:rsid w:val="002E5AEF"/>
    <w:rsid w:val="002E5DDD"/>
    <w:rsid w:val="002E66AF"/>
    <w:rsid w:val="002E677B"/>
    <w:rsid w:val="002E699C"/>
    <w:rsid w:val="002E6F27"/>
    <w:rsid w:val="002E7149"/>
    <w:rsid w:val="002E7EBF"/>
    <w:rsid w:val="002F01BD"/>
    <w:rsid w:val="002F0ADB"/>
    <w:rsid w:val="002F10D6"/>
    <w:rsid w:val="002F1767"/>
    <w:rsid w:val="002F1782"/>
    <w:rsid w:val="002F2913"/>
    <w:rsid w:val="002F29D2"/>
    <w:rsid w:val="002F2CA8"/>
    <w:rsid w:val="002F2FAA"/>
    <w:rsid w:val="002F3826"/>
    <w:rsid w:val="002F3A33"/>
    <w:rsid w:val="002F3AD6"/>
    <w:rsid w:val="002F53A6"/>
    <w:rsid w:val="002F5C8C"/>
    <w:rsid w:val="002F5FCC"/>
    <w:rsid w:val="002F7416"/>
    <w:rsid w:val="003000B3"/>
    <w:rsid w:val="003002A7"/>
    <w:rsid w:val="00300F78"/>
    <w:rsid w:val="0030186A"/>
    <w:rsid w:val="00301D18"/>
    <w:rsid w:val="00301FAB"/>
    <w:rsid w:val="003020D8"/>
    <w:rsid w:val="00302B0F"/>
    <w:rsid w:val="0030304F"/>
    <w:rsid w:val="00303360"/>
    <w:rsid w:val="003036E5"/>
    <w:rsid w:val="00303804"/>
    <w:rsid w:val="003038AE"/>
    <w:rsid w:val="00303D5D"/>
    <w:rsid w:val="00304B7B"/>
    <w:rsid w:val="00304EBD"/>
    <w:rsid w:val="00305A42"/>
    <w:rsid w:val="0030637B"/>
    <w:rsid w:val="003066A2"/>
    <w:rsid w:val="00306A4C"/>
    <w:rsid w:val="00307F9D"/>
    <w:rsid w:val="003108D7"/>
    <w:rsid w:val="00310EA8"/>
    <w:rsid w:val="0031126D"/>
    <w:rsid w:val="0031141F"/>
    <w:rsid w:val="003114B8"/>
    <w:rsid w:val="0031226B"/>
    <w:rsid w:val="0031250F"/>
    <w:rsid w:val="00313390"/>
    <w:rsid w:val="00313EE4"/>
    <w:rsid w:val="00315C86"/>
    <w:rsid w:val="00316051"/>
    <w:rsid w:val="00316708"/>
    <w:rsid w:val="00317003"/>
    <w:rsid w:val="00320304"/>
    <w:rsid w:val="00320F08"/>
    <w:rsid w:val="003213E2"/>
    <w:rsid w:val="00321690"/>
    <w:rsid w:val="00321FAE"/>
    <w:rsid w:val="0032337B"/>
    <w:rsid w:val="003236AF"/>
    <w:rsid w:val="00323A52"/>
    <w:rsid w:val="00323A6B"/>
    <w:rsid w:val="0032492C"/>
    <w:rsid w:val="00325BE2"/>
    <w:rsid w:val="00325FF6"/>
    <w:rsid w:val="00327499"/>
    <w:rsid w:val="003279B7"/>
    <w:rsid w:val="003308C9"/>
    <w:rsid w:val="0033091B"/>
    <w:rsid w:val="00330971"/>
    <w:rsid w:val="00330DFC"/>
    <w:rsid w:val="0033113A"/>
    <w:rsid w:val="00331C49"/>
    <w:rsid w:val="00331E79"/>
    <w:rsid w:val="00332DBB"/>
    <w:rsid w:val="00333036"/>
    <w:rsid w:val="00333479"/>
    <w:rsid w:val="00335525"/>
    <w:rsid w:val="003358C1"/>
    <w:rsid w:val="0033631F"/>
    <w:rsid w:val="003369B2"/>
    <w:rsid w:val="00336BFA"/>
    <w:rsid w:val="00337C32"/>
    <w:rsid w:val="00340515"/>
    <w:rsid w:val="0034053D"/>
    <w:rsid w:val="0034083F"/>
    <w:rsid w:val="003417E6"/>
    <w:rsid w:val="003421D1"/>
    <w:rsid w:val="00342753"/>
    <w:rsid w:val="0034278C"/>
    <w:rsid w:val="00342A37"/>
    <w:rsid w:val="00342A3B"/>
    <w:rsid w:val="00343638"/>
    <w:rsid w:val="0034368B"/>
    <w:rsid w:val="00343DD9"/>
    <w:rsid w:val="00344028"/>
    <w:rsid w:val="0034508F"/>
    <w:rsid w:val="00345B3F"/>
    <w:rsid w:val="00346180"/>
    <w:rsid w:val="00346B83"/>
    <w:rsid w:val="00347BDE"/>
    <w:rsid w:val="0035038F"/>
    <w:rsid w:val="0035039D"/>
    <w:rsid w:val="003508AD"/>
    <w:rsid w:val="00350CF6"/>
    <w:rsid w:val="00351909"/>
    <w:rsid w:val="003520EF"/>
    <w:rsid w:val="00352312"/>
    <w:rsid w:val="003523A8"/>
    <w:rsid w:val="0035261A"/>
    <w:rsid w:val="003552CB"/>
    <w:rsid w:val="00355DE8"/>
    <w:rsid w:val="003564B3"/>
    <w:rsid w:val="003568A8"/>
    <w:rsid w:val="0035774F"/>
    <w:rsid w:val="00357839"/>
    <w:rsid w:val="00360543"/>
    <w:rsid w:val="003608B4"/>
    <w:rsid w:val="00361069"/>
    <w:rsid w:val="0036112C"/>
    <w:rsid w:val="0036146F"/>
    <w:rsid w:val="0036152B"/>
    <w:rsid w:val="00361907"/>
    <w:rsid w:val="00362EBD"/>
    <w:rsid w:val="003633A1"/>
    <w:rsid w:val="00363544"/>
    <w:rsid w:val="00363E95"/>
    <w:rsid w:val="00363FC4"/>
    <w:rsid w:val="0036406A"/>
    <w:rsid w:val="00364083"/>
    <w:rsid w:val="00364C30"/>
    <w:rsid w:val="00364DB4"/>
    <w:rsid w:val="00366225"/>
    <w:rsid w:val="003665E0"/>
    <w:rsid w:val="00366BC8"/>
    <w:rsid w:val="00367E7A"/>
    <w:rsid w:val="00370F79"/>
    <w:rsid w:val="00371AD2"/>
    <w:rsid w:val="0037210C"/>
    <w:rsid w:val="00372B6E"/>
    <w:rsid w:val="00372BF1"/>
    <w:rsid w:val="00372D05"/>
    <w:rsid w:val="003731AE"/>
    <w:rsid w:val="003734E0"/>
    <w:rsid w:val="003737FE"/>
    <w:rsid w:val="00373833"/>
    <w:rsid w:val="00373926"/>
    <w:rsid w:val="003744E4"/>
    <w:rsid w:val="00374A1F"/>
    <w:rsid w:val="00377229"/>
    <w:rsid w:val="003774E0"/>
    <w:rsid w:val="00380159"/>
    <w:rsid w:val="003801CE"/>
    <w:rsid w:val="00380277"/>
    <w:rsid w:val="0038062F"/>
    <w:rsid w:val="00381003"/>
    <w:rsid w:val="00381291"/>
    <w:rsid w:val="0038274F"/>
    <w:rsid w:val="00382997"/>
    <w:rsid w:val="00382E00"/>
    <w:rsid w:val="00383005"/>
    <w:rsid w:val="00383281"/>
    <w:rsid w:val="003839E3"/>
    <w:rsid w:val="00383BB9"/>
    <w:rsid w:val="00383F0F"/>
    <w:rsid w:val="00384823"/>
    <w:rsid w:val="00384C47"/>
    <w:rsid w:val="00384F39"/>
    <w:rsid w:val="00384F7B"/>
    <w:rsid w:val="003850FE"/>
    <w:rsid w:val="0038534B"/>
    <w:rsid w:val="003854E5"/>
    <w:rsid w:val="003861E3"/>
    <w:rsid w:val="00386744"/>
    <w:rsid w:val="00386DB1"/>
    <w:rsid w:val="00386DB2"/>
    <w:rsid w:val="0038703B"/>
    <w:rsid w:val="003871D0"/>
    <w:rsid w:val="0039054A"/>
    <w:rsid w:val="00391DEE"/>
    <w:rsid w:val="00392046"/>
    <w:rsid w:val="003928FD"/>
    <w:rsid w:val="00392924"/>
    <w:rsid w:val="003931B9"/>
    <w:rsid w:val="003936A1"/>
    <w:rsid w:val="00394343"/>
    <w:rsid w:val="003954A3"/>
    <w:rsid w:val="0039597F"/>
    <w:rsid w:val="003961B6"/>
    <w:rsid w:val="003962E9"/>
    <w:rsid w:val="0039718D"/>
    <w:rsid w:val="00397BF9"/>
    <w:rsid w:val="003A018B"/>
    <w:rsid w:val="003A1EDD"/>
    <w:rsid w:val="003A29A6"/>
    <w:rsid w:val="003A2B12"/>
    <w:rsid w:val="003A2C7A"/>
    <w:rsid w:val="003A3665"/>
    <w:rsid w:val="003A3B71"/>
    <w:rsid w:val="003A4CDC"/>
    <w:rsid w:val="003A4F28"/>
    <w:rsid w:val="003A52B0"/>
    <w:rsid w:val="003A55C5"/>
    <w:rsid w:val="003A5719"/>
    <w:rsid w:val="003A596B"/>
    <w:rsid w:val="003A5EDC"/>
    <w:rsid w:val="003A5EE9"/>
    <w:rsid w:val="003A6309"/>
    <w:rsid w:val="003A6614"/>
    <w:rsid w:val="003A6802"/>
    <w:rsid w:val="003A7A40"/>
    <w:rsid w:val="003A7C69"/>
    <w:rsid w:val="003A7D8C"/>
    <w:rsid w:val="003A7FD1"/>
    <w:rsid w:val="003B1463"/>
    <w:rsid w:val="003B1532"/>
    <w:rsid w:val="003B1F42"/>
    <w:rsid w:val="003B3122"/>
    <w:rsid w:val="003B3A83"/>
    <w:rsid w:val="003B4959"/>
    <w:rsid w:val="003B4A12"/>
    <w:rsid w:val="003B4B38"/>
    <w:rsid w:val="003B5BD0"/>
    <w:rsid w:val="003B5E53"/>
    <w:rsid w:val="003B61C2"/>
    <w:rsid w:val="003B699F"/>
    <w:rsid w:val="003B7458"/>
    <w:rsid w:val="003C03AA"/>
    <w:rsid w:val="003C1BAF"/>
    <w:rsid w:val="003C1F0B"/>
    <w:rsid w:val="003C22F0"/>
    <w:rsid w:val="003C2BC3"/>
    <w:rsid w:val="003C2F31"/>
    <w:rsid w:val="003C373D"/>
    <w:rsid w:val="003C37B8"/>
    <w:rsid w:val="003C448D"/>
    <w:rsid w:val="003C44CD"/>
    <w:rsid w:val="003C4852"/>
    <w:rsid w:val="003C5DD5"/>
    <w:rsid w:val="003C6352"/>
    <w:rsid w:val="003C637E"/>
    <w:rsid w:val="003C6F68"/>
    <w:rsid w:val="003C7BB3"/>
    <w:rsid w:val="003D0084"/>
    <w:rsid w:val="003D01EB"/>
    <w:rsid w:val="003D08EE"/>
    <w:rsid w:val="003D1B70"/>
    <w:rsid w:val="003D1DBC"/>
    <w:rsid w:val="003D1E0F"/>
    <w:rsid w:val="003D2009"/>
    <w:rsid w:val="003D210C"/>
    <w:rsid w:val="003D3C1E"/>
    <w:rsid w:val="003D3EC9"/>
    <w:rsid w:val="003D48F0"/>
    <w:rsid w:val="003D54F2"/>
    <w:rsid w:val="003D55B7"/>
    <w:rsid w:val="003D619B"/>
    <w:rsid w:val="003D62BC"/>
    <w:rsid w:val="003D6DD5"/>
    <w:rsid w:val="003E049F"/>
    <w:rsid w:val="003E0BD2"/>
    <w:rsid w:val="003E106B"/>
    <w:rsid w:val="003E1A48"/>
    <w:rsid w:val="003E1B2D"/>
    <w:rsid w:val="003E1B4E"/>
    <w:rsid w:val="003E1EAB"/>
    <w:rsid w:val="003E21F8"/>
    <w:rsid w:val="003E262E"/>
    <w:rsid w:val="003E301D"/>
    <w:rsid w:val="003E31F6"/>
    <w:rsid w:val="003E32AD"/>
    <w:rsid w:val="003E35C1"/>
    <w:rsid w:val="003E390B"/>
    <w:rsid w:val="003E4822"/>
    <w:rsid w:val="003E4F3D"/>
    <w:rsid w:val="003E529E"/>
    <w:rsid w:val="003E566F"/>
    <w:rsid w:val="003E598F"/>
    <w:rsid w:val="003E5BE8"/>
    <w:rsid w:val="003E5E64"/>
    <w:rsid w:val="003E632A"/>
    <w:rsid w:val="003E706B"/>
    <w:rsid w:val="003E717C"/>
    <w:rsid w:val="003E791D"/>
    <w:rsid w:val="003F087D"/>
    <w:rsid w:val="003F0DA6"/>
    <w:rsid w:val="003F0E47"/>
    <w:rsid w:val="003F10CD"/>
    <w:rsid w:val="003F125A"/>
    <w:rsid w:val="003F1407"/>
    <w:rsid w:val="003F207A"/>
    <w:rsid w:val="003F2169"/>
    <w:rsid w:val="003F27DF"/>
    <w:rsid w:val="003F5280"/>
    <w:rsid w:val="003F5AD5"/>
    <w:rsid w:val="003F6286"/>
    <w:rsid w:val="003F723E"/>
    <w:rsid w:val="003F746B"/>
    <w:rsid w:val="003F7877"/>
    <w:rsid w:val="003F7B53"/>
    <w:rsid w:val="00400A79"/>
    <w:rsid w:val="00400B42"/>
    <w:rsid w:val="004018AA"/>
    <w:rsid w:val="00401A1A"/>
    <w:rsid w:val="00402BDA"/>
    <w:rsid w:val="00404363"/>
    <w:rsid w:val="004046DF"/>
    <w:rsid w:val="00404A99"/>
    <w:rsid w:val="0040553C"/>
    <w:rsid w:val="00405997"/>
    <w:rsid w:val="00406165"/>
    <w:rsid w:val="00407968"/>
    <w:rsid w:val="004079CD"/>
    <w:rsid w:val="0041034C"/>
    <w:rsid w:val="004109BB"/>
    <w:rsid w:val="00410BEC"/>
    <w:rsid w:val="0041103F"/>
    <w:rsid w:val="0041263A"/>
    <w:rsid w:val="00413C73"/>
    <w:rsid w:val="004140FA"/>
    <w:rsid w:val="0041480E"/>
    <w:rsid w:val="004149EB"/>
    <w:rsid w:val="004157E6"/>
    <w:rsid w:val="00415995"/>
    <w:rsid w:val="004160A1"/>
    <w:rsid w:val="00417705"/>
    <w:rsid w:val="00417713"/>
    <w:rsid w:val="00417904"/>
    <w:rsid w:val="00420606"/>
    <w:rsid w:val="00420AE9"/>
    <w:rsid w:val="00421BB4"/>
    <w:rsid w:val="00421EEF"/>
    <w:rsid w:val="00422EDC"/>
    <w:rsid w:val="00422F28"/>
    <w:rsid w:val="004233E7"/>
    <w:rsid w:val="0042383F"/>
    <w:rsid w:val="00423B93"/>
    <w:rsid w:val="00424EA0"/>
    <w:rsid w:val="00424FEB"/>
    <w:rsid w:val="00425973"/>
    <w:rsid w:val="00427E82"/>
    <w:rsid w:val="00430BFE"/>
    <w:rsid w:val="00430D4D"/>
    <w:rsid w:val="00432D86"/>
    <w:rsid w:val="004341E2"/>
    <w:rsid w:val="0043534E"/>
    <w:rsid w:val="00435583"/>
    <w:rsid w:val="0043603F"/>
    <w:rsid w:val="00436239"/>
    <w:rsid w:val="004369D5"/>
    <w:rsid w:val="004375EE"/>
    <w:rsid w:val="0043795E"/>
    <w:rsid w:val="00440656"/>
    <w:rsid w:val="00440B57"/>
    <w:rsid w:val="00440C11"/>
    <w:rsid w:val="004412CA"/>
    <w:rsid w:val="0044198D"/>
    <w:rsid w:val="00441B7A"/>
    <w:rsid w:val="00442580"/>
    <w:rsid w:val="00443276"/>
    <w:rsid w:val="00443797"/>
    <w:rsid w:val="00444386"/>
    <w:rsid w:val="00445900"/>
    <w:rsid w:val="00445A00"/>
    <w:rsid w:val="00446005"/>
    <w:rsid w:val="00447130"/>
    <w:rsid w:val="00447353"/>
    <w:rsid w:val="00447426"/>
    <w:rsid w:val="004474AD"/>
    <w:rsid w:val="004507B9"/>
    <w:rsid w:val="00452912"/>
    <w:rsid w:val="004529E6"/>
    <w:rsid w:val="00452D88"/>
    <w:rsid w:val="00452E92"/>
    <w:rsid w:val="004549F0"/>
    <w:rsid w:val="004549F3"/>
    <w:rsid w:val="00454EAF"/>
    <w:rsid w:val="00455248"/>
    <w:rsid w:val="00456225"/>
    <w:rsid w:val="00456D40"/>
    <w:rsid w:val="004576CE"/>
    <w:rsid w:val="00457895"/>
    <w:rsid w:val="00457A4C"/>
    <w:rsid w:val="00457B26"/>
    <w:rsid w:val="00460253"/>
    <w:rsid w:val="004604A5"/>
    <w:rsid w:val="004609FA"/>
    <w:rsid w:val="00460A0B"/>
    <w:rsid w:val="00461446"/>
    <w:rsid w:val="004631D6"/>
    <w:rsid w:val="0046325E"/>
    <w:rsid w:val="004636FC"/>
    <w:rsid w:val="004639C8"/>
    <w:rsid w:val="00463E3A"/>
    <w:rsid w:val="004646B9"/>
    <w:rsid w:val="004646C9"/>
    <w:rsid w:val="00464C6D"/>
    <w:rsid w:val="00464CBF"/>
    <w:rsid w:val="0046572F"/>
    <w:rsid w:val="00465C34"/>
    <w:rsid w:val="004661C3"/>
    <w:rsid w:val="004667F7"/>
    <w:rsid w:val="00466EA1"/>
    <w:rsid w:val="00471343"/>
    <w:rsid w:val="00471380"/>
    <w:rsid w:val="00471465"/>
    <w:rsid w:val="00472730"/>
    <w:rsid w:val="00472C18"/>
    <w:rsid w:val="0047311B"/>
    <w:rsid w:val="00473420"/>
    <w:rsid w:val="00474248"/>
    <w:rsid w:val="00474533"/>
    <w:rsid w:val="00474D79"/>
    <w:rsid w:val="00475170"/>
    <w:rsid w:val="00475A48"/>
    <w:rsid w:val="0047617D"/>
    <w:rsid w:val="004762BB"/>
    <w:rsid w:val="004763EC"/>
    <w:rsid w:val="00476C2A"/>
    <w:rsid w:val="00477825"/>
    <w:rsid w:val="0048002F"/>
    <w:rsid w:val="00482012"/>
    <w:rsid w:val="00482567"/>
    <w:rsid w:val="00482BDD"/>
    <w:rsid w:val="00484280"/>
    <w:rsid w:val="00485137"/>
    <w:rsid w:val="004857E0"/>
    <w:rsid w:val="0049058F"/>
    <w:rsid w:val="00490BF9"/>
    <w:rsid w:val="00490DD2"/>
    <w:rsid w:val="004911C6"/>
    <w:rsid w:val="0049169E"/>
    <w:rsid w:val="0049195D"/>
    <w:rsid w:val="00491FBB"/>
    <w:rsid w:val="00492A4B"/>
    <w:rsid w:val="00492C5A"/>
    <w:rsid w:val="00492CBF"/>
    <w:rsid w:val="00494CE7"/>
    <w:rsid w:val="00495473"/>
    <w:rsid w:val="00495B56"/>
    <w:rsid w:val="00496494"/>
    <w:rsid w:val="00496517"/>
    <w:rsid w:val="00496C93"/>
    <w:rsid w:val="004977DD"/>
    <w:rsid w:val="00497DDC"/>
    <w:rsid w:val="004A01F7"/>
    <w:rsid w:val="004A03D6"/>
    <w:rsid w:val="004A0744"/>
    <w:rsid w:val="004A092C"/>
    <w:rsid w:val="004A095B"/>
    <w:rsid w:val="004A0C9D"/>
    <w:rsid w:val="004A0EFF"/>
    <w:rsid w:val="004A18FE"/>
    <w:rsid w:val="004A2320"/>
    <w:rsid w:val="004A249D"/>
    <w:rsid w:val="004A25FF"/>
    <w:rsid w:val="004A298F"/>
    <w:rsid w:val="004A2DEC"/>
    <w:rsid w:val="004A303E"/>
    <w:rsid w:val="004A3ABB"/>
    <w:rsid w:val="004A40C4"/>
    <w:rsid w:val="004A43D9"/>
    <w:rsid w:val="004A462A"/>
    <w:rsid w:val="004A56BF"/>
    <w:rsid w:val="004A615A"/>
    <w:rsid w:val="004A6548"/>
    <w:rsid w:val="004A6EE1"/>
    <w:rsid w:val="004A7475"/>
    <w:rsid w:val="004A778F"/>
    <w:rsid w:val="004B0F85"/>
    <w:rsid w:val="004B1298"/>
    <w:rsid w:val="004B1BE4"/>
    <w:rsid w:val="004B1DB6"/>
    <w:rsid w:val="004B1F0B"/>
    <w:rsid w:val="004B211E"/>
    <w:rsid w:val="004B2CB7"/>
    <w:rsid w:val="004B384E"/>
    <w:rsid w:val="004B48F4"/>
    <w:rsid w:val="004B4EBB"/>
    <w:rsid w:val="004B698A"/>
    <w:rsid w:val="004B6F48"/>
    <w:rsid w:val="004B71F4"/>
    <w:rsid w:val="004B7C34"/>
    <w:rsid w:val="004B7DD7"/>
    <w:rsid w:val="004C0C9A"/>
    <w:rsid w:val="004C176B"/>
    <w:rsid w:val="004C24E4"/>
    <w:rsid w:val="004C2DBA"/>
    <w:rsid w:val="004C32C8"/>
    <w:rsid w:val="004C3E5B"/>
    <w:rsid w:val="004C45CC"/>
    <w:rsid w:val="004C5A18"/>
    <w:rsid w:val="004C6FE5"/>
    <w:rsid w:val="004C7233"/>
    <w:rsid w:val="004C7D8D"/>
    <w:rsid w:val="004D0177"/>
    <w:rsid w:val="004D0834"/>
    <w:rsid w:val="004D156E"/>
    <w:rsid w:val="004D2025"/>
    <w:rsid w:val="004D27CB"/>
    <w:rsid w:val="004D2B4D"/>
    <w:rsid w:val="004D3222"/>
    <w:rsid w:val="004D3A88"/>
    <w:rsid w:val="004D3FE5"/>
    <w:rsid w:val="004D405B"/>
    <w:rsid w:val="004D426E"/>
    <w:rsid w:val="004D4DB5"/>
    <w:rsid w:val="004D5326"/>
    <w:rsid w:val="004D5D8F"/>
    <w:rsid w:val="004D6025"/>
    <w:rsid w:val="004D7D50"/>
    <w:rsid w:val="004E081D"/>
    <w:rsid w:val="004E0A9E"/>
    <w:rsid w:val="004E0AAA"/>
    <w:rsid w:val="004E0FB8"/>
    <w:rsid w:val="004E1301"/>
    <w:rsid w:val="004E1432"/>
    <w:rsid w:val="004E1537"/>
    <w:rsid w:val="004E19B8"/>
    <w:rsid w:val="004E27E4"/>
    <w:rsid w:val="004E34C0"/>
    <w:rsid w:val="004E42A0"/>
    <w:rsid w:val="004E47A7"/>
    <w:rsid w:val="004E4AE4"/>
    <w:rsid w:val="004E4F96"/>
    <w:rsid w:val="004E5412"/>
    <w:rsid w:val="004E553D"/>
    <w:rsid w:val="004E57D3"/>
    <w:rsid w:val="004E5B3E"/>
    <w:rsid w:val="004E60D2"/>
    <w:rsid w:val="004E6876"/>
    <w:rsid w:val="004E6EA6"/>
    <w:rsid w:val="004E720E"/>
    <w:rsid w:val="004F0013"/>
    <w:rsid w:val="004F03CA"/>
    <w:rsid w:val="004F0E22"/>
    <w:rsid w:val="004F14B8"/>
    <w:rsid w:val="004F1A90"/>
    <w:rsid w:val="004F2915"/>
    <w:rsid w:val="004F3530"/>
    <w:rsid w:val="004F3551"/>
    <w:rsid w:val="004F356A"/>
    <w:rsid w:val="004F3755"/>
    <w:rsid w:val="004F37B7"/>
    <w:rsid w:val="004F3F89"/>
    <w:rsid w:val="004F4784"/>
    <w:rsid w:val="004F4E3C"/>
    <w:rsid w:val="004F566D"/>
    <w:rsid w:val="004F5A6B"/>
    <w:rsid w:val="004F6B28"/>
    <w:rsid w:val="004F6CCE"/>
    <w:rsid w:val="004F6FA2"/>
    <w:rsid w:val="004F7144"/>
    <w:rsid w:val="00500389"/>
    <w:rsid w:val="00500B68"/>
    <w:rsid w:val="00500F2B"/>
    <w:rsid w:val="00501B59"/>
    <w:rsid w:val="00501E18"/>
    <w:rsid w:val="00501FBE"/>
    <w:rsid w:val="00502073"/>
    <w:rsid w:val="0050215F"/>
    <w:rsid w:val="00502256"/>
    <w:rsid w:val="0050274E"/>
    <w:rsid w:val="00502C4C"/>
    <w:rsid w:val="00502DC4"/>
    <w:rsid w:val="00504C19"/>
    <w:rsid w:val="0050501B"/>
    <w:rsid w:val="0050501F"/>
    <w:rsid w:val="005054D9"/>
    <w:rsid w:val="00505A02"/>
    <w:rsid w:val="00505BE1"/>
    <w:rsid w:val="00505D7F"/>
    <w:rsid w:val="0050703D"/>
    <w:rsid w:val="005071D6"/>
    <w:rsid w:val="0050789F"/>
    <w:rsid w:val="005079BF"/>
    <w:rsid w:val="005103BA"/>
    <w:rsid w:val="0051083B"/>
    <w:rsid w:val="00510C02"/>
    <w:rsid w:val="005110BB"/>
    <w:rsid w:val="00511208"/>
    <w:rsid w:val="0051141F"/>
    <w:rsid w:val="00511661"/>
    <w:rsid w:val="00511EDB"/>
    <w:rsid w:val="005124C3"/>
    <w:rsid w:val="00512684"/>
    <w:rsid w:val="00513398"/>
    <w:rsid w:val="005137F5"/>
    <w:rsid w:val="005147E7"/>
    <w:rsid w:val="00515765"/>
    <w:rsid w:val="005159A5"/>
    <w:rsid w:val="00516073"/>
    <w:rsid w:val="00516737"/>
    <w:rsid w:val="00516A18"/>
    <w:rsid w:val="005170C5"/>
    <w:rsid w:val="00520BAF"/>
    <w:rsid w:val="00521142"/>
    <w:rsid w:val="00521564"/>
    <w:rsid w:val="00521A45"/>
    <w:rsid w:val="00521BF5"/>
    <w:rsid w:val="00522A6F"/>
    <w:rsid w:val="005235D9"/>
    <w:rsid w:val="00523EFD"/>
    <w:rsid w:val="0052458C"/>
    <w:rsid w:val="005251E7"/>
    <w:rsid w:val="005254D7"/>
    <w:rsid w:val="0052636F"/>
    <w:rsid w:val="00526891"/>
    <w:rsid w:val="00526912"/>
    <w:rsid w:val="005269FE"/>
    <w:rsid w:val="00526C83"/>
    <w:rsid w:val="0052714C"/>
    <w:rsid w:val="0052738C"/>
    <w:rsid w:val="00527B8E"/>
    <w:rsid w:val="00527BFC"/>
    <w:rsid w:val="00527E61"/>
    <w:rsid w:val="00530984"/>
    <w:rsid w:val="00530EAD"/>
    <w:rsid w:val="00531451"/>
    <w:rsid w:val="00531A66"/>
    <w:rsid w:val="00531AEE"/>
    <w:rsid w:val="00531D84"/>
    <w:rsid w:val="00531EA5"/>
    <w:rsid w:val="00531F2C"/>
    <w:rsid w:val="0053286B"/>
    <w:rsid w:val="00532B93"/>
    <w:rsid w:val="00533341"/>
    <w:rsid w:val="00533B74"/>
    <w:rsid w:val="005346B1"/>
    <w:rsid w:val="0053508B"/>
    <w:rsid w:val="0053586E"/>
    <w:rsid w:val="0053603F"/>
    <w:rsid w:val="00536143"/>
    <w:rsid w:val="00536392"/>
    <w:rsid w:val="00536CDC"/>
    <w:rsid w:val="00537092"/>
    <w:rsid w:val="00540363"/>
    <w:rsid w:val="00540975"/>
    <w:rsid w:val="00540E85"/>
    <w:rsid w:val="00541A03"/>
    <w:rsid w:val="00541E3E"/>
    <w:rsid w:val="00542A5A"/>
    <w:rsid w:val="00542C7B"/>
    <w:rsid w:val="005438D9"/>
    <w:rsid w:val="005439B8"/>
    <w:rsid w:val="00544D6A"/>
    <w:rsid w:val="00545888"/>
    <w:rsid w:val="00545BC5"/>
    <w:rsid w:val="005465F8"/>
    <w:rsid w:val="00547050"/>
    <w:rsid w:val="00547268"/>
    <w:rsid w:val="00547948"/>
    <w:rsid w:val="00547D1E"/>
    <w:rsid w:val="00550BB2"/>
    <w:rsid w:val="00550D79"/>
    <w:rsid w:val="00550EE1"/>
    <w:rsid w:val="00550F55"/>
    <w:rsid w:val="00550FD7"/>
    <w:rsid w:val="005517ED"/>
    <w:rsid w:val="00551C3F"/>
    <w:rsid w:val="005523A5"/>
    <w:rsid w:val="00552A1F"/>
    <w:rsid w:val="00552D37"/>
    <w:rsid w:val="005534F2"/>
    <w:rsid w:val="00553CB8"/>
    <w:rsid w:val="005544B6"/>
    <w:rsid w:val="005555C7"/>
    <w:rsid w:val="00555810"/>
    <w:rsid w:val="0055582A"/>
    <w:rsid w:val="00555920"/>
    <w:rsid w:val="00555A87"/>
    <w:rsid w:val="00555F0B"/>
    <w:rsid w:val="005578C6"/>
    <w:rsid w:val="0056001D"/>
    <w:rsid w:val="005601F0"/>
    <w:rsid w:val="00560659"/>
    <w:rsid w:val="0056070F"/>
    <w:rsid w:val="005611F6"/>
    <w:rsid w:val="005614DC"/>
    <w:rsid w:val="00561A9A"/>
    <w:rsid w:val="00561C42"/>
    <w:rsid w:val="00561C7F"/>
    <w:rsid w:val="00561D20"/>
    <w:rsid w:val="005625AE"/>
    <w:rsid w:val="0056270B"/>
    <w:rsid w:val="00563728"/>
    <w:rsid w:val="00564F7F"/>
    <w:rsid w:val="00565622"/>
    <w:rsid w:val="00565C67"/>
    <w:rsid w:val="00565FE0"/>
    <w:rsid w:val="005664B8"/>
    <w:rsid w:val="005673E2"/>
    <w:rsid w:val="005677EB"/>
    <w:rsid w:val="005677F0"/>
    <w:rsid w:val="0057088A"/>
    <w:rsid w:val="005710D7"/>
    <w:rsid w:val="0057167F"/>
    <w:rsid w:val="005717D4"/>
    <w:rsid w:val="00571CD7"/>
    <w:rsid w:val="00571CE2"/>
    <w:rsid w:val="00572041"/>
    <w:rsid w:val="0057229C"/>
    <w:rsid w:val="005728A5"/>
    <w:rsid w:val="00572BB9"/>
    <w:rsid w:val="00574D23"/>
    <w:rsid w:val="00574D32"/>
    <w:rsid w:val="00574E15"/>
    <w:rsid w:val="005752F8"/>
    <w:rsid w:val="00575643"/>
    <w:rsid w:val="005765AA"/>
    <w:rsid w:val="00576705"/>
    <w:rsid w:val="00576AE8"/>
    <w:rsid w:val="00576D51"/>
    <w:rsid w:val="00577457"/>
    <w:rsid w:val="005779C8"/>
    <w:rsid w:val="00580045"/>
    <w:rsid w:val="00580CD8"/>
    <w:rsid w:val="005815F4"/>
    <w:rsid w:val="005820DC"/>
    <w:rsid w:val="005822E7"/>
    <w:rsid w:val="00582674"/>
    <w:rsid w:val="00582A72"/>
    <w:rsid w:val="005833B7"/>
    <w:rsid w:val="00583CB2"/>
    <w:rsid w:val="00583D63"/>
    <w:rsid w:val="00583FD5"/>
    <w:rsid w:val="0058408A"/>
    <w:rsid w:val="00584650"/>
    <w:rsid w:val="00585545"/>
    <w:rsid w:val="00585B87"/>
    <w:rsid w:val="00586521"/>
    <w:rsid w:val="00587549"/>
    <w:rsid w:val="00587978"/>
    <w:rsid w:val="0059035F"/>
    <w:rsid w:val="00590A4C"/>
    <w:rsid w:val="00590AD8"/>
    <w:rsid w:val="0059178E"/>
    <w:rsid w:val="00591A6B"/>
    <w:rsid w:val="00591C12"/>
    <w:rsid w:val="00592AF9"/>
    <w:rsid w:val="00592E1E"/>
    <w:rsid w:val="00594B24"/>
    <w:rsid w:val="00594C80"/>
    <w:rsid w:val="005953AE"/>
    <w:rsid w:val="00595809"/>
    <w:rsid w:val="00595AE0"/>
    <w:rsid w:val="005964DA"/>
    <w:rsid w:val="00596DE7"/>
    <w:rsid w:val="0059755B"/>
    <w:rsid w:val="005A13FD"/>
    <w:rsid w:val="005A177A"/>
    <w:rsid w:val="005A18E5"/>
    <w:rsid w:val="005A1E40"/>
    <w:rsid w:val="005A21F8"/>
    <w:rsid w:val="005A267B"/>
    <w:rsid w:val="005A2B0E"/>
    <w:rsid w:val="005A30C9"/>
    <w:rsid w:val="005A3402"/>
    <w:rsid w:val="005A34D2"/>
    <w:rsid w:val="005A3ACE"/>
    <w:rsid w:val="005A6459"/>
    <w:rsid w:val="005A6CF8"/>
    <w:rsid w:val="005A70AB"/>
    <w:rsid w:val="005A7248"/>
    <w:rsid w:val="005A75B2"/>
    <w:rsid w:val="005A7808"/>
    <w:rsid w:val="005A790C"/>
    <w:rsid w:val="005A7A37"/>
    <w:rsid w:val="005A7DFA"/>
    <w:rsid w:val="005A7E01"/>
    <w:rsid w:val="005B00DB"/>
    <w:rsid w:val="005B0732"/>
    <w:rsid w:val="005B0F95"/>
    <w:rsid w:val="005B1024"/>
    <w:rsid w:val="005B1796"/>
    <w:rsid w:val="005B1A10"/>
    <w:rsid w:val="005B1B6E"/>
    <w:rsid w:val="005B1F6E"/>
    <w:rsid w:val="005B2025"/>
    <w:rsid w:val="005B20DD"/>
    <w:rsid w:val="005B21C6"/>
    <w:rsid w:val="005B2851"/>
    <w:rsid w:val="005B2A4A"/>
    <w:rsid w:val="005B2AE9"/>
    <w:rsid w:val="005B2C30"/>
    <w:rsid w:val="005B33BC"/>
    <w:rsid w:val="005B3797"/>
    <w:rsid w:val="005B3A1D"/>
    <w:rsid w:val="005B3C17"/>
    <w:rsid w:val="005B3E15"/>
    <w:rsid w:val="005B419E"/>
    <w:rsid w:val="005B4347"/>
    <w:rsid w:val="005B5EB3"/>
    <w:rsid w:val="005B5ED7"/>
    <w:rsid w:val="005C0438"/>
    <w:rsid w:val="005C045E"/>
    <w:rsid w:val="005C0BCB"/>
    <w:rsid w:val="005C0C0F"/>
    <w:rsid w:val="005C0F94"/>
    <w:rsid w:val="005C1B90"/>
    <w:rsid w:val="005C1F0A"/>
    <w:rsid w:val="005C291D"/>
    <w:rsid w:val="005C2D73"/>
    <w:rsid w:val="005C36CD"/>
    <w:rsid w:val="005C3D12"/>
    <w:rsid w:val="005C433A"/>
    <w:rsid w:val="005C4B97"/>
    <w:rsid w:val="005C4BB7"/>
    <w:rsid w:val="005C4CD7"/>
    <w:rsid w:val="005C539E"/>
    <w:rsid w:val="005C6120"/>
    <w:rsid w:val="005C6228"/>
    <w:rsid w:val="005C6477"/>
    <w:rsid w:val="005C73EE"/>
    <w:rsid w:val="005C7595"/>
    <w:rsid w:val="005D0B08"/>
    <w:rsid w:val="005D0D7E"/>
    <w:rsid w:val="005D1E4E"/>
    <w:rsid w:val="005D1F11"/>
    <w:rsid w:val="005D239C"/>
    <w:rsid w:val="005D2905"/>
    <w:rsid w:val="005D30E1"/>
    <w:rsid w:val="005D4BFC"/>
    <w:rsid w:val="005D4C4A"/>
    <w:rsid w:val="005D5275"/>
    <w:rsid w:val="005D5E6A"/>
    <w:rsid w:val="005D6117"/>
    <w:rsid w:val="005D6290"/>
    <w:rsid w:val="005D63B4"/>
    <w:rsid w:val="005D64DD"/>
    <w:rsid w:val="005D74D8"/>
    <w:rsid w:val="005E0BD4"/>
    <w:rsid w:val="005E0D6B"/>
    <w:rsid w:val="005E1449"/>
    <w:rsid w:val="005E22DD"/>
    <w:rsid w:val="005E22E8"/>
    <w:rsid w:val="005E2B53"/>
    <w:rsid w:val="005E3B1A"/>
    <w:rsid w:val="005E3C5F"/>
    <w:rsid w:val="005E3C71"/>
    <w:rsid w:val="005E4376"/>
    <w:rsid w:val="005E565A"/>
    <w:rsid w:val="005E5874"/>
    <w:rsid w:val="005E58C4"/>
    <w:rsid w:val="005E5A9B"/>
    <w:rsid w:val="005E6324"/>
    <w:rsid w:val="005E68C3"/>
    <w:rsid w:val="005E6D0F"/>
    <w:rsid w:val="005E6FE5"/>
    <w:rsid w:val="005E700A"/>
    <w:rsid w:val="005E7150"/>
    <w:rsid w:val="005E7428"/>
    <w:rsid w:val="005E7433"/>
    <w:rsid w:val="005E7A44"/>
    <w:rsid w:val="005E7B88"/>
    <w:rsid w:val="005F0E67"/>
    <w:rsid w:val="005F3062"/>
    <w:rsid w:val="005F3694"/>
    <w:rsid w:val="005F39CC"/>
    <w:rsid w:val="005F3FD1"/>
    <w:rsid w:val="005F4200"/>
    <w:rsid w:val="005F43F7"/>
    <w:rsid w:val="005F4581"/>
    <w:rsid w:val="005F4D25"/>
    <w:rsid w:val="005F53BD"/>
    <w:rsid w:val="005F56A7"/>
    <w:rsid w:val="005F5CA4"/>
    <w:rsid w:val="005F5F3E"/>
    <w:rsid w:val="005F687C"/>
    <w:rsid w:val="005F6BE6"/>
    <w:rsid w:val="005F6DB2"/>
    <w:rsid w:val="005F74B4"/>
    <w:rsid w:val="005F74C4"/>
    <w:rsid w:val="00600612"/>
    <w:rsid w:val="00600BED"/>
    <w:rsid w:val="00600D73"/>
    <w:rsid w:val="006025C4"/>
    <w:rsid w:val="00602692"/>
    <w:rsid w:val="00602695"/>
    <w:rsid w:val="006026EB"/>
    <w:rsid w:val="0060280E"/>
    <w:rsid w:val="0060296A"/>
    <w:rsid w:val="00602E1A"/>
    <w:rsid w:val="006038B7"/>
    <w:rsid w:val="006051DD"/>
    <w:rsid w:val="00605CB9"/>
    <w:rsid w:val="00606310"/>
    <w:rsid w:val="0060682A"/>
    <w:rsid w:val="00610386"/>
    <w:rsid w:val="00610E7A"/>
    <w:rsid w:val="00611118"/>
    <w:rsid w:val="00611C77"/>
    <w:rsid w:val="00611C84"/>
    <w:rsid w:val="00611EC1"/>
    <w:rsid w:val="0061211C"/>
    <w:rsid w:val="006124B3"/>
    <w:rsid w:val="006132FA"/>
    <w:rsid w:val="006146B6"/>
    <w:rsid w:val="00614D79"/>
    <w:rsid w:val="006150D2"/>
    <w:rsid w:val="0061576A"/>
    <w:rsid w:val="00615927"/>
    <w:rsid w:val="00615B66"/>
    <w:rsid w:val="00615F5C"/>
    <w:rsid w:val="006172E9"/>
    <w:rsid w:val="00617ABC"/>
    <w:rsid w:val="00620188"/>
    <w:rsid w:val="006201B8"/>
    <w:rsid w:val="00620348"/>
    <w:rsid w:val="0062037B"/>
    <w:rsid w:val="006206EE"/>
    <w:rsid w:val="00620A3B"/>
    <w:rsid w:val="0062104D"/>
    <w:rsid w:val="00621E72"/>
    <w:rsid w:val="0062291E"/>
    <w:rsid w:val="00622A1B"/>
    <w:rsid w:val="006236B6"/>
    <w:rsid w:val="006246A8"/>
    <w:rsid w:val="0062518C"/>
    <w:rsid w:val="00625529"/>
    <w:rsid w:val="00625705"/>
    <w:rsid w:val="00625757"/>
    <w:rsid w:val="00625778"/>
    <w:rsid w:val="006267AB"/>
    <w:rsid w:val="00626985"/>
    <w:rsid w:val="00626F43"/>
    <w:rsid w:val="00627741"/>
    <w:rsid w:val="00627E25"/>
    <w:rsid w:val="00630327"/>
    <w:rsid w:val="006303FF"/>
    <w:rsid w:val="006304A7"/>
    <w:rsid w:val="00630646"/>
    <w:rsid w:val="006308D7"/>
    <w:rsid w:val="00630985"/>
    <w:rsid w:val="00631933"/>
    <w:rsid w:val="00631BC7"/>
    <w:rsid w:val="0063201A"/>
    <w:rsid w:val="0063214B"/>
    <w:rsid w:val="006325CE"/>
    <w:rsid w:val="00632D65"/>
    <w:rsid w:val="00632E7E"/>
    <w:rsid w:val="00632EBF"/>
    <w:rsid w:val="00633128"/>
    <w:rsid w:val="00634F8F"/>
    <w:rsid w:val="0063675E"/>
    <w:rsid w:val="006374E8"/>
    <w:rsid w:val="00637A01"/>
    <w:rsid w:val="00637AAF"/>
    <w:rsid w:val="00640D30"/>
    <w:rsid w:val="00640F3F"/>
    <w:rsid w:val="00642096"/>
    <w:rsid w:val="006424F6"/>
    <w:rsid w:val="00642F1F"/>
    <w:rsid w:val="006439AD"/>
    <w:rsid w:val="00644FF5"/>
    <w:rsid w:val="006454C4"/>
    <w:rsid w:val="00646A79"/>
    <w:rsid w:val="00646E7A"/>
    <w:rsid w:val="00647134"/>
    <w:rsid w:val="00647614"/>
    <w:rsid w:val="00650D25"/>
    <w:rsid w:val="00651FCF"/>
    <w:rsid w:val="0065209D"/>
    <w:rsid w:val="00652751"/>
    <w:rsid w:val="006535EC"/>
    <w:rsid w:val="0065376B"/>
    <w:rsid w:val="00653956"/>
    <w:rsid w:val="00653B2A"/>
    <w:rsid w:val="006548D6"/>
    <w:rsid w:val="00654FAA"/>
    <w:rsid w:val="006552FB"/>
    <w:rsid w:val="00655BE1"/>
    <w:rsid w:val="006561E3"/>
    <w:rsid w:val="006564E1"/>
    <w:rsid w:val="006568A7"/>
    <w:rsid w:val="0065695A"/>
    <w:rsid w:val="00656B24"/>
    <w:rsid w:val="00656FE4"/>
    <w:rsid w:val="0065762E"/>
    <w:rsid w:val="006617E3"/>
    <w:rsid w:val="00661FF1"/>
    <w:rsid w:val="006629AA"/>
    <w:rsid w:val="00663688"/>
    <w:rsid w:val="00663F23"/>
    <w:rsid w:val="006640F5"/>
    <w:rsid w:val="00664A5A"/>
    <w:rsid w:val="00664B5D"/>
    <w:rsid w:val="00664FF7"/>
    <w:rsid w:val="00665042"/>
    <w:rsid w:val="00665B06"/>
    <w:rsid w:val="00665B9A"/>
    <w:rsid w:val="00665C28"/>
    <w:rsid w:val="006668D6"/>
    <w:rsid w:val="00666986"/>
    <w:rsid w:val="006670C0"/>
    <w:rsid w:val="00667188"/>
    <w:rsid w:val="00667371"/>
    <w:rsid w:val="00667CE1"/>
    <w:rsid w:val="00667DB3"/>
    <w:rsid w:val="00670B10"/>
    <w:rsid w:val="00670CF8"/>
    <w:rsid w:val="00671607"/>
    <w:rsid w:val="006720EF"/>
    <w:rsid w:val="00672AD9"/>
    <w:rsid w:val="00672DC7"/>
    <w:rsid w:val="00673A5C"/>
    <w:rsid w:val="0067417A"/>
    <w:rsid w:val="00674B31"/>
    <w:rsid w:val="00675AE2"/>
    <w:rsid w:val="0067775F"/>
    <w:rsid w:val="00677A4B"/>
    <w:rsid w:val="00677FB0"/>
    <w:rsid w:val="0068024A"/>
    <w:rsid w:val="00680609"/>
    <w:rsid w:val="00680DC9"/>
    <w:rsid w:val="00680F7F"/>
    <w:rsid w:val="00682284"/>
    <w:rsid w:val="00682467"/>
    <w:rsid w:val="00682B9A"/>
    <w:rsid w:val="00682F07"/>
    <w:rsid w:val="006832B4"/>
    <w:rsid w:val="00683C59"/>
    <w:rsid w:val="006841E6"/>
    <w:rsid w:val="00684236"/>
    <w:rsid w:val="006849D7"/>
    <w:rsid w:val="00685360"/>
    <w:rsid w:val="006854EC"/>
    <w:rsid w:val="006863E4"/>
    <w:rsid w:val="006867BB"/>
    <w:rsid w:val="0068697B"/>
    <w:rsid w:val="00686BF7"/>
    <w:rsid w:val="00686C81"/>
    <w:rsid w:val="006871B7"/>
    <w:rsid w:val="00687266"/>
    <w:rsid w:val="006904AA"/>
    <w:rsid w:val="006907D3"/>
    <w:rsid w:val="00690C29"/>
    <w:rsid w:val="00690CE2"/>
    <w:rsid w:val="00690E28"/>
    <w:rsid w:val="0069108F"/>
    <w:rsid w:val="00691DD8"/>
    <w:rsid w:val="006921C0"/>
    <w:rsid w:val="006921C4"/>
    <w:rsid w:val="0069249D"/>
    <w:rsid w:val="0069299B"/>
    <w:rsid w:val="00692B89"/>
    <w:rsid w:val="00692BF3"/>
    <w:rsid w:val="00692D33"/>
    <w:rsid w:val="00693AC1"/>
    <w:rsid w:val="0069524A"/>
    <w:rsid w:val="0069528D"/>
    <w:rsid w:val="006967FF"/>
    <w:rsid w:val="00696B2D"/>
    <w:rsid w:val="00697D4F"/>
    <w:rsid w:val="00697ED0"/>
    <w:rsid w:val="006A0AEC"/>
    <w:rsid w:val="006A1A89"/>
    <w:rsid w:val="006A3442"/>
    <w:rsid w:val="006A48C1"/>
    <w:rsid w:val="006A610E"/>
    <w:rsid w:val="006A713C"/>
    <w:rsid w:val="006A7AC8"/>
    <w:rsid w:val="006B0152"/>
    <w:rsid w:val="006B03F0"/>
    <w:rsid w:val="006B04EB"/>
    <w:rsid w:val="006B05A1"/>
    <w:rsid w:val="006B17BF"/>
    <w:rsid w:val="006B1BBE"/>
    <w:rsid w:val="006B2F3B"/>
    <w:rsid w:val="006B2F5E"/>
    <w:rsid w:val="006B3254"/>
    <w:rsid w:val="006B3A1B"/>
    <w:rsid w:val="006B46D0"/>
    <w:rsid w:val="006B46EE"/>
    <w:rsid w:val="006B4B36"/>
    <w:rsid w:val="006B4C4F"/>
    <w:rsid w:val="006B4EC2"/>
    <w:rsid w:val="006B5C9D"/>
    <w:rsid w:val="006B5DC6"/>
    <w:rsid w:val="006B642F"/>
    <w:rsid w:val="006B6481"/>
    <w:rsid w:val="006B74E7"/>
    <w:rsid w:val="006B7E56"/>
    <w:rsid w:val="006C097C"/>
    <w:rsid w:val="006C0CDB"/>
    <w:rsid w:val="006C1CFD"/>
    <w:rsid w:val="006C2035"/>
    <w:rsid w:val="006C2C10"/>
    <w:rsid w:val="006C2CC8"/>
    <w:rsid w:val="006C2EB9"/>
    <w:rsid w:val="006C3286"/>
    <w:rsid w:val="006C365D"/>
    <w:rsid w:val="006C433B"/>
    <w:rsid w:val="006C4A4A"/>
    <w:rsid w:val="006C5E52"/>
    <w:rsid w:val="006C5FF7"/>
    <w:rsid w:val="006C6457"/>
    <w:rsid w:val="006C65D4"/>
    <w:rsid w:val="006C6686"/>
    <w:rsid w:val="006C6E84"/>
    <w:rsid w:val="006C7ACD"/>
    <w:rsid w:val="006C7CB0"/>
    <w:rsid w:val="006C7ED5"/>
    <w:rsid w:val="006D0712"/>
    <w:rsid w:val="006D10F7"/>
    <w:rsid w:val="006D22D8"/>
    <w:rsid w:val="006D2AAB"/>
    <w:rsid w:val="006D3020"/>
    <w:rsid w:val="006D4480"/>
    <w:rsid w:val="006D4572"/>
    <w:rsid w:val="006D4F95"/>
    <w:rsid w:val="006D602F"/>
    <w:rsid w:val="006D6684"/>
    <w:rsid w:val="006D6FB8"/>
    <w:rsid w:val="006D76B0"/>
    <w:rsid w:val="006E13A1"/>
    <w:rsid w:val="006E1D4C"/>
    <w:rsid w:val="006E23E8"/>
    <w:rsid w:val="006E2DA0"/>
    <w:rsid w:val="006E3550"/>
    <w:rsid w:val="006E3F42"/>
    <w:rsid w:val="006E43B9"/>
    <w:rsid w:val="006E4601"/>
    <w:rsid w:val="006E5142"/>
    <w:rsid w:val="006E52E7"/>
    <w:rsid w:val="006E54B4"/>
    <w:rsid w:val="006E5AE9"/>
    <w:rsid w:val="006E61ED"/>
    <w:rsid w:val="006E6A9E"/>
    <w:rsid w:val="006E72E5"/>
    <w:rsid w:val="006E7637"/>
    <w:rsid w:val="006E76CD"/>
    <w:rsid w:val="006E7FDB"/>
    <w:rsid w:val="006F0837"/>
    <w:rsid w:val="006F08B7"/>
    <w:rsid w:val="006F11E8"/>
    <w:rsid w:val="006F132A"/>
    <w:rsid w:val="006F17A9"/>
    <w:rsid w:val="006F250D"/>
    <w:rsid w:val="006F281B"/>
    <w:rsid w:val="006F29B5"/>
    <w:rsid w:val="006F2E24"/>
    <w:rsid w:val="006F41A0"/>
    <w:rsid w:val="006F47E5"/>
    <w:rsid w:val="006F4814"/>
    <w:rsid w:val="006F4958"/>
    <w:rsid w:val="006F547A"/>
    <w:rsid w:val="006F6417"/>
    <w:rsid w:val="006F72DA"/>
    <w:rsid w:val="006F7BB6"/>
    <w:rsid w:val="006F7C53"/>
    <w:rsid w:val="006F7CFD"/>
    <w:rsid w:val="0070055E"/>
    <w:rsid w:val="00700761"/>
    <w:rsid w:val="007010FE"/>
    <w:rsid w:val="00701673"/>
    <w:rsid w:val="0070274B"/>
    <w:rsid w:val="00703542"/>
    <w:rsid w:val="00703C4C"/>
    <w:rsid w:val="00704347"/>
    <w:rsid w:val="007065E2"/>
    <w:rsid w:val="00706912"/>
    <w:rsid w:val="007073FD"/>
    <w:rsid w:val="007077E0"/>
    <w:rsid w:val="00710015"/>
    <w:rsid w:val="007104BA"/>
    <w:rsid w:val="00711AD8"/>
    <w:rsid w:val="00711F1B"/>
    <w:rsid w:val="0071200B"/>
    <w:rsid w:val="00712C3C"/>
    <w:rsid w:val="00713CA2"/>
    <w:rsid w:val="0071402B"/>
    <w:rsid w:val="0071412A"/>
    <w:rsid w:val="00714A2B"/>
    <w:rsid w:val="00714CD6"/>
    <w:rsid w:val="00714ECC"/>
    <w:rsid w:val="00714FDE"/>
    <w:rsid w:val="007154DE"/>
    <w:rsid w:val="007156F5"/>
    <w:rsid w:val="00715B01"/>
    <w:rsid w:val="00715C92"/>
    <w:rsid w:val="0071633B"/>
    <w:rsid w:val="00716920"/>
    <w:rsid w:val="00716CAA"/>
    <w:rsid w:val="00720062"/>
    <w:rsid w:val="007200A9"/>
    <w:rsid w:val="00720291"/>
    <w:rsid w:val="0072088F"/>
    <w:rsid w:val="00721A91"/>
    <w:rsid w:val="00721C05"/>
    <w:rsid w:val="00722128"/>
    <w:rsid w:val="007229F3"/>
    <w:rsid w:val="007231A8"/>
    <w:rsid w:val="00723311"/>
    <w:rsid w:val="00723374"/>
    <w:rsid w:val="00723495"/>
    <w:rsid w:val="0072415D"/>
    <w:rsid w:val="0072431B"/>
    <w:rsid w:val="00724385"/>
    <w:rsid w:val="0072466A"/>
    <w:rsid w:val="00724C04"/>
    <w:rsid w:val="0072517A"/>
    <w:rsid w:val="00725292"/>
    <w:rsid w:val="00725C4A"/>
    <w:rsid w:val="00725E48"/>
    <w:rsid w:val="007264E7"/>
    <w:rsid w:val="00726B15"/>
    <w:rsid w:val="0072711A"/>
    <w:rsid w:val="00727666"/>
    <w:rsid w:val="00730DCD"/>
    <w:rsid w:val="00731226"/>
    <w:rsid w:val="00731641"/>
    <w:rsid w:val="00731A54"/>
    <w:rsid w:val="00732313"/>
    <w:rsid w:val="00732D1F"/>
    <w:rsid w:val="0073319D"/>
    <w:rsid w:val="00734F13"/>
    <w:rsid w:val="00734FB0"/>
    <w:rsid w:val="007355EB"/>
    <w:rsid w:val="00735DC4"/>
    <w:rsid w:val="00736143"/>
    <w:rsid w:val="007361F2"/>
    <w:rsid w:val="0073674F"/>
    <w:rsid w:val="007368A2"/>
    <w:rsid w:val="00736E43"/>
    <w:rsid w:val="00737218"/>
    <w:rsid w:val="00737680"/>
    <w:rsid w:val="007401B9"/>
    <w:rsid w:val="0074038A"/>
    <w:rsid w:val="0074137C"/>
    <w:rsid w:val="00741677"/>
    <w:rsid w:val="00741AD5"/>
    <w:rsid w:val="00741F57"/>
    <w:rsid w:val="00742495"/>
    <w:rsid w:val="00742ABA"/>
    <w:rsid w:val="00743028"/>
    <w:rsid w:val="007438E2"/>
    <w:rsid w:val="00743922"/>
    <w:rsid w:val="007440F3"/>
    <w:rsid w:val="0074462A"/>
    <w:rsid w:val="00744EB4"/>
    <w:rsid w:val="0074522F"/>
    <w:rsid w:val="0074524F"/>
    <w:rsid w:val="00745301"/>
    <w:rsid w:val="00745D0A"/>
    <w:rsid w:val="00745D3D"/>
    <w:rsid w:val="0074682A"/>
    <w:rsid w:val="00746A93"/>
    <w:rsid w:val="00746AE7"/>
    <w:rsid w:val="00746D11"/>
    <w:rsid w:val="00746EF8"/>
    <w:rsid w:val="007511C9"/>
    <w:rsid w:val="00751514"/>
    <w:rsid w:val="00751625"/>
    <w:rsid w:val="00752BEC"/>
    <w:rsid w:val="00752E17"/>
    <w:rsid w:val="00753521"/>
    <w:rsid w:val="0075551C"/>
    <w:rsid w:val="007555DE"/>
    <w:rsid w:val="00755CF8"/>
    <w:rsid w:val="00756BFA"/>
    <w:rsid w:val="007571A2"/>
    <w:rsid w:val="007572CD"/>
    <w:rsid w:val="00757568"/>
    <w:rsid w:val="00761922"/>
    <w:rsid w:val="00762385"/>
    <w:rsid w:val="00762451"/>
    <w:rsid w:val="007628B4"/>
    <w:rsid w:val="0076486D"/>
    <w:rsid w:val="007648F2"/>
    <w:rsid w:val="00764A94"/>
    <w:rsid w:val="00764C1E"/>
    <w:rsid w:val="00766662"/>
    <w:rsid w:val="00766757"/>
    <w:rsid w:val="00766C0B"/>
    <w:rsid w:val="00770B72"/>
    <w:rsid w:val="00770D96"/>
    <w:rsid w:val="00771072"/>
    <w:rsid w:val="00771667"/>
    <w:rsid w:val="007719B5"/>
    <w:rsid w:val="00771D91"/>
    <w:rsid w:val="007720A3"/>
    <w:rsid w:val="00772D4B"/>
    <w:rsid w:val="00773B55"/>
    <w:rsid w:val="00773E2C"/>
    <w:rsid w:val="00774BAE"/>
    <w:rsid w:val="00774F9E"/>
    <w:rsid w:val="00775256"/>
    <w:rsid w:val="007757CC"/>
    <w:rsid w:val="00776C80"/>
    <w:rsid w:val="0077727D"/>
    <w:rsid w:val="007772A3"/>
    <w:rsid w:val="00777947"/>
    <w:rsid w:val="00777FC2"/>
    <w:rsid w:val="00780999"/>
    <w:rsid w:val="00783825"/>
    <w:rsid w:val="00784131"/>
    <w:rsid w:val="007843EB"/>
    <w:rsid w:val="007847D3"/>
    <w:rsid w:val="00784A9D"/>
    <w:rsid w:val="00784ADB"/>
    <w:rsid w:val="007850CA"/>
    <w:rsid w:val="007862AA"/>
    <w:rsid w:val="00786771"/>
    <w:rsid w:val="00787D38"/>
    <w:rsid w:val="00787EA5"/>
    <w:rsid w:val="00790367"/>
    <w:rsid w:val="0079065F"/>
    <w:rsid w:val="00790983"/>
    <w:rsid w:val="00790F74"/>
    <w:rsid w:val="0079205F"/>
    <w:rsid w:val="007924EF"/>
    <w:rsid w:val="0079263E"/>
    <w:rsid w:val="00792C09"/>
    <w:rsid w:val="0079337A"/>
    <w:rsid w:val="00793672"/>
    <w:rsid w:val="00793B10"/>
    <w:rsid w:val="00793B95"/>
    <w:rsid w:val="00793EBA"/>
    <w:rsid w:val="0079430D"/>
    <w:rsid w:val="0079479E"/>
    <w:rsid w:val="00794DCD"/>
    <w:rsid w:val="00794E89"/>
    <w:rsid w:val="0079554E"/>
    <w:rsid w:val="007957B4"/>
    <w:rsid w:val="00796651"/>
    <w:rsid w:val="0079672D"/>
    <w:rsid w:val="0079689E"/>
    <w:rsid w:val="00796D70"/>
    <w:rsid w:val="00796F21"/>
    <w:rsid w:val="00797196"/>
    <w:rsid w:val="007A00FB"/>
    <w:rsid w:val="007A0A08"/>
    <w:rsid w:val="007A0B88"/>
    <w:rsid w:val="007A181F"/>
    <w:rsid w:val="007A28F5"/>
    <w:rsid w:val="007A37B9"/>
    <w:rsid w:val="007A4599"/>
    <w:rsid w:val="007A45E1"/>
    <w:rsid w:val="007A46CF"/>
    <w:rsid w:val="007A4E9F"/>
    <w:rsid w:val="007A6499"/>
    <w:rsid w:val="007A66C6"/>
    <w:rsid w:val="007A6BB8"/>
    <w:rsid w:val="007A7025"/>
    <w:rsid w:val="007A74AA"/>
    <w:rsid w:val="007A7730"/>
    <w:rsid w:val="007B018C"/>
    <w:rsid w:val="007B122C"/>
    <w:rsid w:val="007B1FAB"/>
    <w:rsid w:val="007B22B7"/>
    <w:rsid w:val="007B4175"/>
    <w:rsid w:val="007B46E9"/>
    <w:rsid w:val="007B5203"/>
    <w:rsid w:val="007B5420"/>
    <w:rsid w:val="007B620A"/>
    <w:rsid w:val="007B6C38"/>
    <w:rsid w:val="007B6CA3"/>
    <w:rsid w:val="007B6DC1"/>
    <w:rsid w:val="007B6FE6"/>
    <w:rsid w:val="007B70FA"/>
    <w:rsid w:val="007B7A57"/>
    <w:rsid w:val="007B7AE5"/>
    <w:rsid w:val="007B7C6B"/>
    <w:rsid w:val="007C028F"/>
    <w:rsid w:val="007C0303"/>
    <w:rsid w:val="007C051B"/>
    <w:rsid w:val="007C0E02"/>
    <w:rsid w:val="007C0E26"/>
    <w:rsid w:val="007C205C"/>
    <w:rsid w:val="007C3376"/>
    <w:rsid w:val="007C34F1"/>
    <w:rsid w:val="007C4129"/>
    <w:rsid w:val="007C4984"/>
    <w:rsid w:val="007C5289"/>
    <w:rsid w:val="007C53F4"/>
    <w:rsid w:val="007C54AB"/>
    <w:rsid w:val="007C569E"/>
    <w:rsid w:val="007C574C"/>
    <w:rsid w:val="007C5906"/>
    <w:rsid w:val="007C63CE"/>
    <w:rsid w:val="007C655A"/>
    <w:rsid w:val="007C72A4"/>
    <w:rsid w:val="007C7C3A"/>
    <w:rsid w:val="007C7ED5"/>
    <w:rsid w:val="007D060E"/>
    <w:rsid w:val="007D12DF"/>
    <w:rsid w:val="007D162D"/>
    <w:rsid w:val="007D18A6"/>
    <w:rsid w:val="007D210D"/>
    <w:rsid w:val="007D2761"/>
    <w:rsid w:val="007D2C11"/>
    <w:rsid w:val="007D2CFB"/>
    <w:rsid w:val="007D3042"/>
    <w:rsid w:val="007D368D"/>
    <w:rsid w:val="007D3AAA"/>
    <w:rsid w:val="007D4EB8"/>
    <w:rsid w:val="007D4F7B"/>
    <w:rsid w:val="007D509A"/>
    <w:rsid w:val="007D5AC9"/>
    <w:rsid w:val="007D68F2"/>
    <w:rsid w:val="007D7D4A"/>
    <w:rsid w:val="007D7FB4"/>
    <w:rsid w:val="007E0227"/>
    <w:rsid w:val="007E04DD"/>
    <w:rsid w:val="007E06AE"/>
    <w:rsid w:val="007E0F8F"/>
    <w:rsid w:val="007E116C"/>
    <w:rsid w:val="007E28B6"/>
    <w:rsid w:val="007E2F49"/>
    <w:rsid w:val="007E3759"/>
    <w:rsid w:val="007E3BE5"/>
    <w:rsid w:val="007E56A3"/>
    <w:rsid w:val="007E58B4"/>
    <w:rsid w:val="007E60D3"/>
    <w:rsid w:val="007E68DA"/>
    <w:rsid w:val="007E6AD3"/>
    <w:rsid w:val="007E7134"/>
    <w:rsid w:val="007F2BF5"/>
    <w:rsid w:val="007F2C6B"/>
    <w:rsid w:val="007F313D"/>
    <w:rsid w:val="007F37FF"/>
    <w:rsid w:val="007F4226"/>
    <w:rsid w:val="007F4411"/>
    <w:rsid w:val="007F49A8"/>
    <w:rsid w:val="007F4CDB"/>
    <w:rsid w:val="007F5C45"/>
    <w:rsid w:val="007F6DCD"/>
    <w:rsid w:val="007F6F5B"/>
    <w:rsid w:val="007F6F7E"/>
    <w:rsid w:val="007F761B"/>
    <w:rsid w:val="00800EDE"/>
    <w:rsid w:val="008019E5"/>
    <w:rsid w:val="00801AC9"/>
    <w:rsid w:val="00801BE6"/>
    <w:rsid w:val="00802557"/>
    <w:rsid w:val="0080274F"/>
    <w:rsid w:val="00802905"/>
    <w:rsid w:val="008030A1"/>
    <w:rsid w:val="008033AE"/>
    <w:rsid w:val="00803A71"/>
    <w:rsid w:val="00803DCD"/>
    <w:rsid w:val="008040BC"/>
    <w:rsid w:val="00804391"/>
    <w:rsid w:val="0080456A"/>
    <w:rsid w:val="00804A64"/>
    <w:rsid w:val="0080517F"/>
    <w:rsid w:val="00805514"/>
    <w:rsid w:val="00805607"/>
    <w:rsid w:val="00805CBD"/>
    <w:rsid w:val="00806C51"/>
    <w:rsid w:val="00807282"/>
    <w:rsid w:val="00810AE9"/>
    <w:rsid w:val="00810F3E"/>
    <w:rsid w:val="008115D7"/>
    <w:rsid w:val="0081190B"/>
    <w:rsid w:val="00811F9A"/>
    <w:rsid w:val="008130A3"/>
    <w:rsid w:val="008138F5"/>
    <w:rsid w:val="00813E3D"/>
    <w:rsid w:val="00814CF8"/>
    <w:rsid w:val="008152DF"/>
    <w:rsid w:val="00815461"/>
    <w:rsid w:val="00815752"/>
    <w:rsid w:val="00816875"/>
    <w:rsid w:val="00817532"/>
    <w:rsid w:val="00817E7F"/>
    <w:rsid w:val="00820369"/>
    <w:rsid w:val="008207E5"/>
    <w:rsid w:val="00821116"/>
    <w:rsid w:val="0082185B"/>
    <w:rsid w:val="008229CD"/>
    <w:rsid w:val="00822E2D"/>
    <w:rsid w:val="008237D6"/>
    <w:rsid w:val="0082455E"/>
    <w:rsid w:val="00824C2A"/>
    <w:rsid w:val="00824DF8"/>
    <w:rsid w:val="008268DA"/>
    <w:rsid w:val="00826D40"/>
    <w:rsid w:val="008272C8"/>
    <w:rsid w:val="00827322"/>
    <w:rsid w:val="00827A77"/>
    <w:rsid w:val="008306F4"/>
    <w:rsid w:val="00831AC3"/>
    <w:rsid w:val="0083271E"/>
    <w:rsid w:val="00832B12"/>
    <w:rsid w:val="00832C81"/>
    <w:rsid w:val="00832CC2"/>
    <w:rsid w:val="00835FED"/>
    <w:rsid w:val="0083690F"/>
    <w:rsid w:val="008374CB"/>
    <w:rsid w:val="0083759C"/>
    <w:rsid w:val="00837764"/>
    <w:rsid w:val="00837EA2"/>
    <w:rsid w:val="00840519"/>
    <w:rsid w:val="0084080B"/>
    <w:rsid w:val="008416EA"/>
    <w:rsid w:val="008430B8"/>
    <w:rsid w:val="00843CCD"/>
    <w:rsid w:val="00844246"/>
    <w:rsid w:val="00844315"/>
    <w:rsid w:val="0084431D"/>
    <w:rsid w:val="008449BE"/>
    <w:rsid w:val="008451AF"/>
    <w:rsid w:val="008451EF"/>
    <w:rsid w:val="00845C1C"/>
    <w:rsid w:val="00846154"/>
    <w:rsid w:val="00846BBD"/>
    <w:rsid w:val="00846D99"/>
    <w:rsid w:val="00847817"/>
    <w:rsid w:val="00847AC1"/>
    <w:rsid w:val="00847DA7"/>
    <w:rsid w:val="00850668"/>
    <w:rsid w:val="008507D3"/>
    <w:rsid w:val="00850F35"/>
    <w:rsid w:val="00851D3C"/>
    <w:rsid w:val="008521A2"/>
    <w:rsid w:val="00853373"/>
    <w:rsid w:val="0085339A"/>
    <w:rsid w:val="00853A43"/>
    <w:rsid w:val="00854464"/>
    <w:rsid w:val="00854BAB"/>
    <w:rsid w:val="008562BA"/>
    <w:rsid w:val="008565BC"/>
    <w:rsid w:val="0085697D"/>
    <w:rsid w:val="0085712B"/>
    <w:rsid w:val="00857A98"/>
    <w:rsid w:val="00857D51"/>
    <w:rsid w:val="00857DFF"/>
    <w:rsid w:val="00857E5E"/>
    <w:rsid w:val="00857F32"/>
    <w:rsid w:val="00860007"/>
    <w:rsid w:val="008607CA"/>
    <w:rsid w:val="008607F3"/>
    <w:rsid w:val="008614EA"/>
    <w:rsid w:val="00861F63"/>
    <w:rsid w:val="00862056"/>
    <w:rsid w:val="0086267E"/>
    <w:rsid w:val="00862F21"/>
    <w:rsid w:val="0086380F"/>
    <w:rsid w:val="00864651"/>
    <w:rsid w:val="00864EDC"/>
    <w:rsid w:val="00864FB2"/>
    <w:rsid w:val="008650C0"/>
    <w:rsid w:val="00865B20"/>
    <w:rsid w:val="0086667C"/>
    <w:rsid w:val="00866CAA"/>
    <w:rsid w:val="008701E1"/>
    <w:rsid w:val="0087199E"/>
    <w:rsid w:val="00871E73"/>
    <w:rsid w:val="00872156"/>
    <w:rsid w:val="008734BA"/>
    <w:rsid w:val="00873F43"/>
    <w:rsid w:val="0087477B"/>
    <w:rsid w:val="00874877"/>
    <w:rsid w:val="00874C40"/>
    <w:rsid w:val="00875476"/>
    <w:rsid w:val="0087554A"/>
    <w:rsid w:val="00875655"/>
    <w:rsid w:val="00876731"/>
    <w:rsid w:val="00876825"/>
    <w:rsid w:val="00876E26"/>
    <w:rsid w:val="00880554"/>
    <w:rsid w:val="008805EB"/>
    <w:rsid w:val="00881B66"/>
    <w:rsid w:val="00882883"/>
    <w:rsid w:val="008841D8"/>
    <w:rsid w:val="00884EDA"/>
    <w:rsid w:val="00885D34"/>
    <w:rsid w:val="00885D9F"/>
    <w:rsid w:val="00886183"/>
    <w:rsid w:val="008861EB"/>
    <w:rsid w:val="00886753"/>
    <w:rsid w:val="008869D8"/>
    <w:rsid w:val="00886BD8"/>
    <w:rsid w:val="00886C66"/>
    <w:rsid w:val="00887050"/>
    <w:rsid w:val="008870F6"/>
    <w:rsid w:val="00887277"/>
    <w:rsid w:val="008904AE"/>
    <w:rsid w:val="00890E51"/>
    <w:rsid w:val="00891873"/>
    <w:rsid w:val="00893064"/>
    <w:rsid w:val="00893BF4"/>
    <w:rsid w:val="008941FB"/>
    <w:rsid w:val="00894901"/>
    <w:rsid w:val="00894A6D"/>
    <w:rsid w:val="00894D42"/>
    <w:rsid w:val="00894D68"/>
    <w:rsid w:val="008955D1"/>
    <w:rsid w:val="00896B72"/>
    <w:rsid w:val="0089748B"/>
    <w:rsid w:val="0089785B"/>
    <w:rsid w:val="00897980"/>
    <w:rsid w:val="00897CD1"/>
    <w:rsid w:val="008A0C24"/>
    <w:rsid w:val="008A0FA0"/>
    <w:rsid w:val="008A1EB4"/>
    <w:rsid w:val="008A314E"/>
    <w:rsid w:val="008A323B"/>
    <w:rsid w:val="008A32D7"/>
    <w:rsid w:val="008A3C0E"/>
    <w:rsid w:val="008A3EED"/>
    <w:rsid w:val="008A4658"/>
    <w:rsid w:val="008A4E1C"/>
    <w:rsid w:val="008A510B"/>
    <w:rsid w:val="008A5112"/>
    <w:rsid w:val="008A641F"/>
    <w:rsid w:val="008A6EFA"/>
    <w:rsid w:val="008A6FD1"/>
    <w:rsid w:val="008A7327"/>
    <w:rsid w:val="008B05B7"/>
    <w:rsid w:val="008B0E0E"/>
    <w:rsid w:val="008B23F8"/>
    <w:rsid w:val="008B242E"/>
    <w:rsid w:val="008B244E"/>
    <w:rsid w:val="008B2976"/>
    <w:rsid w:val="008B2C8A"/>
    <w:rsid w:val="008B34CD"/>
    <w:rsid w:val="008B35ED"/>
    <w:rsid w:val="008B3B57"/>
    <w:rsid w:val="008B3CB0"/>
    <w:rsid w:val="008B3CB1"/>
    <w:rsid w:val="008B4B81"/>
    <w:rsid w:val="008B52E1"/>
    <w:rsid w:val="008B56A0"/>
    <w:rsid w:val="008B6F1E"/>
    <w:rsid w:val="008B7633"/>
    <w:rsid w:val="008C1670"/>
    <w:rsid w:val="008C1E73"/>
    <w:rsid w:val="008C204D"/>
    <w:rsid w:val="008C27FB"/>
    <w:rsid w:val="008C2812"/>
    <w:rsid w:val="008C29A7"/>
    <w:rsid w:val="008C35B8"/>
    <w:rsid w:val="008C3A49"/>
    <w:rsid w:val="008C461B"/>
    <w:rsid w:val="008C4E96"/>
    <w:rsid w:val="008C5550"/>
    <w:rsid w:val="008C59CC"/>
    <w:rsid w:val="008C5F09"/>
    <w:rsid w:val="008C5FAF"/>
    <w:rsid w:val="008C6567"/>
    <w:rsid w:val="008C685D"/>
    <w:rsid w:val="008C7121"/>
    <w:rsid w:val="008C73C7"/>
    <w:rsid w:val="008C7BCD"/>
    <w:rsid w:val="008C7C01"/>
    <w:rsid w:val="008C7C71"/>
    <w:rsid w:val="008C7DB0"/>
    <w:rsid w:val="008D019A"/>
    <w:rsid w:val="008D059D"/>
    <w:rsid w:val="008D0AB7"/>
    <w:rsid w:val="008D0F3D"/>
    <w:rsid w:val="008D37D2"/>
    <w:rsid w:val="008D4162"/>
    <w:rsid w:val="008D461B"/>
    <w:rsid w:val="008D4A21"/>
    <w:rsid w:val="008D4DA1"/>
    <w:rsid w:val="008D51CE"/>
    <w:rsid w:val="008D57FF"/>
    <w:rsid w:val="008D6165"/>
    <w:rsid w:val="008E0572"/>
    <w:rsid w:val="008E0D37"/>
    <w:rsid w:val="008E1E49"/>
    <w:rsid w:val="008E3108"/>
    <w:rsid w:val="008E36AA"/>
    <w:rsid w:val="008E385F"/>
    <w:rsid w:val="008E3E1D"/>
    <w:rsid w:val="008E42B5"/>
    <w:rsid w:val="008E4A3C"/>
    <w:rsid w:val="008E4C4A"/>
    <w:rsid w:val="008E5573"/>
    <w:rsid w:val="008E6A81"/>
    <w:rsid w:val="008E6D4D"/>
    <w:rsid w:val="008E7109"/>
    <w:rsid w:val="008E7CD4"/>
    <w:rsid w:val="008E7E2E"/>
    <w:rsid w:val="008F0334"/>
    <w:rsid w:val="008F0DBB"/>
    <w:rsid w:val="008F0DD9"/>
    <w:rsid w:val="008F1325"/>
    <w:rsid w:val="008F163F"/>
    <w:rsid w:val="008F2DF4"/>
    <w:rsid w:val="008F2F7C"/>
    <w:rsid w:val="008F31EA"/>
    <w:rsid w:val="008F3474"/>
    <w:rsid w:val="008F3DC5"/>
    <w:rsid w:val="008F3FED"/>
    <w:rsid w:val="008F44B4"/>
    <w:rsid w:val="008F4777"/>
    <w:rsid w:val="008F4BE0"/>
    <w:rsid w:val="008F500D"/>
    <w:rsid w:val="008F57BC"/>
    <w:rsid w:val="008F5F85"/>
    <w:rsid w:val="008F634C"/>
    <w:rsid w:val="008F7566"/>
    <w:rsid w:val="008F7774"/>
    <w:rsid w:val="008F79B4"/>
    <w:rsid w:val="008F7EEA"/>
    <w:rsid w:val="00900E17"/>
    <w:rsid w:val="00901805"/>
    <w:rsid w:val="009019C7"/>
    <w:rsid w:val="00901D1A"/>
    <w:rsid w:val="00902109"/>
    <w:rsid w:val="00902761"/>
    <w:rsid w:val="009029F1"/>
    <w:rsid w:val="0090354D"/>
    <w:rsid w:val="00903E14"/>
    <w:rsid w:val="00904D72"/>
    <w:rsid w:val="009050C0"/>
    <w:rsid w:val="00906339"/>
    <w:rsid w:val="00906AB1"/>
    <w:rsid w:val="00911F1E"/>
    <w:rsid w:val="00912EC0"/>
    <w:rsid w:val="00912F6E"/>
    <w:rsid w:val="009132E3"/>
    <w:rsid w:val="00913396"/>
    <w:rsid w:val="00913DA6"/>
    <w:rsid w:val="00913EF4"/>
    <w:rsid w:val="00914958"/>
    <w:rsid w:val="00914A11"/>
    <w:rsid w:val="00915300"/>
    <w:rsid w:val="009154E8"/>
    <w:rsid w:val="00915549"/>
    <w:rsid w:val="0091577E"/>
    <w:rsid w:val="00915A1F"/>
    <w:rsid w:val="00916C29"/>
    <w:rsid w:val="00917244"/>
    <w:rsid w:val="0091729E"/>
    <w:rsid w:val="009173EF"/>
    <w:rsid w:val="009177E7"/>
    <w:rsid w:val="00917C0C"/>
    <w:rsid w:val="00917DB6"/>
    <w:rsid w:val="0092024F"/>
    <w:rsid w:val="00921473"/>
    <w:rsid w:val="00921C49"/>
    <w:rsid w:val="009224DB"/>
    <w:rsid w:val="00922A95"/>
    <w:rsid w:val="00924546"/>
    <w:rsid w:val="00925A28"/>
    <w:rsid w:val="00926413"/>
    <w:rsid w:val="009264BF"/>
    <w:rsid w:val="00926D1D"/>
    <w:rsid w:val="00926F2B"/>
    <w:rsid w:val="00927B74"/>
    <w:rsid w:val="00927D0A"/>
    <w:rsid w:val="00930810"/>
    <w:rsid w:val="00930DAE"/>
    <w:rsid w:val="009316D3"/>
    <w:rsid w:val="0093223F"/>
    <w:rsid w:val="009325BD"/>
    <w:rsid w:val="0093333A"/>
    <w:rsid w:val="009343A4"/>
    <w:rsid w:val="00934789"/>
    <w:rsid w:val="00935DFD"/>
    <w:rsid w:val="00935E08"/>
    <w:rsid w:val="0094067C"/>
    <w:rsid w:val="00941013"/>
    <w:rsid w:val="00941356"/>
    <w:rsid w:val="0094256F"/>
    <w:rsid w:val="0094285A"/>
    <w:rsid w:val="00942A18"/>
    <w:rsid w:val="00942D58"/>
    <w:rsid w:val="00944364"/>
    <w:rsid w:val="009448FB"/>
    <w:rsid w:val="00944FC5"/>
    <w:rsid w:val="00945D03"/>
    <w:rsid w:val="00945E63"/>
    <w:rsid w:val="009462BB"/>
    <w:rsid w:val="00946376"/>
    <w:rsid w:val="00946883"/>
    <w:rsid w:val="00946DFE"/>
    <w:rsid w:val="00947645"/>
    <w:rsid w:val="00947C53"/>
    <w:rsid w:val="00950185"/>
    <w:rsid w:val="00950FCE"/>
    <w:rsid w:val="00951197"/>
    <w:rsid w:val="009518F2"/>
    <w:rsid w:val="00951A8A"/>
    <w:rsid w:val="00951D19"/>
    <w:rsid w:val="00951E98"/>
    <w:rsid w:val="009520C3"/>
    <w:rsid w:val="009523C9"/>
    <w:rsid w:val="009523DD"/>
    <w:rsid w:val="00952702"/>
    <w:rsid w:val="00952BB8"/>
    <w:rsid w:val="00953DA4"/>
    <w:rsid w:val="00953FDA"/>
    <w:rsid w:val="0095421C"/>
    <w:rsid w:val="0095445C"/>
    <w:rsid w:val="0095447B"/>
    <w:rsid w:val="00954C48"/>
    <w:rsid w:val="00955A61"/>
    <w:rsid w:val="00955CC2"/>
    <w:rsid w:val="00956A27"/>
    <w:rsid w:val="00956E1D"/>
    <w:rsid w:val="00956FD8"/>
    <w:rsid w:val="009573DB"/>
    <w:rsid w:val="00957EC8"/>
    <w:rsid w:val="0096042D"/>
    <w:rsid w:val="009605F8"/>
    <w:rsid w:val="009607BA"/>
    <w:rsid w:val="00960FFC"/>
    <w:rsid w:val="00961186"/>
    <w:rsid w:val="00961279"/>
    <w:rsid w:val="0096127E"/>
    <w:rsid w:val="00961496"/>
    <w:rsid w:val="00962531"/>
    <w:rsid w:val="00962EA0"/>
    <w:rsid w:val="0096358F"/>
    <w:rsid w:val="00964D27"/>
    <w:rsid w:val="0096504E"/>
    <w:rsid w:val="009651CA"/>
    <w:rsid w:val="00965877"/>
    <w:rsid w:val="00965966"/>
    <w:rsid w:val="009669C2"/>
    <w:rsid w:val="009670FE"/>
    <w:rsid w:val="009673A5"/>
    <w:rsid w:val="00967799"/>
    <w:rsid w:val="00970125"/>
    <w:rsid w:val="0097092C"/>
    <w:rsid w:val="0097133A"/>
    <w:rsid w:val="00972107"/>
    <w:rsid w:val="00973051"/>
    <w:rsid w:val="009732AD"/>
    <w:rsid w:val="009735DA"/>
    <w:rsid w:val="0097385D"/>
    <w:rsid w:val="00973F64"/>
    <w:rsid w:val="009752B6"/>
    <w:rsid w:val="009752F6"/>
    <w:rsid w:val="00975C85"/>
    <w:rsid w:val="00975E5B"/>
    <w:rsid w:val="00976101"/>
    <w:rsid w:val="00976947"/>
    <w:rsid w:val="00977270"/>
    <w:rsid w:val="009773E6"/>
    <w:rsid w:val="0097782B"/>
    <w:rsid w:val="009803B2"/>
    <w:rsid w:val="00980EB1"/>
    <w:rsid w:val="00980ED8"/>
    <w:rsid w:val="00982656"/>
    <w:rsid w:val="00982DCB"/>
    <w:rsid w:val="009834AE"/>
    <w:rsid w:val="009842AE"/>
    <w:rsid w:val="009855B2"/>
    <w:rsid w:val="00985F7A"/>
    <w:rsid w:val="00986296"/>
    <w:rsid w:val="00986620"/>
    <w:rsid w:val="009868B7"/>
    <w:rsid w:val="009869B8"/>
    <w:rsid w:val="00986F4C"/>
    <w:rsid w:val="0099013F"/>
    <w:rsid w:val="00990755"/>
    <w:rsid w:val="009907C2"/>
    <w:rsid w:val="00990CA0"/>
    <w:rsid w:val="00990E03"/>
    <w:rsid w:val="00991339"/>
    <w:rsid w:val="00991447"/>
    <w:rsid w:val="009917F1"/>
    <w:rsid w:val="00992066"/>
    <w:rsid w:val="009922E8"/>
    <w:rsid w:val="009923B5"/>
    <w:rsid w:val="00992991"/>
    <w:rsid w:val="0099305C"/>
    <w:rsid w:val="009943C9"/>
    <w:rsid w:val="00995EE1"/>
    <w:rsid w:val="00996492"/>
    <w:rsid w:val="00997061"/>
    <w:rsid w:val="009A1ED1"/>
    <w:rsid w:val="009A273E"/>
    <w:rsid w:val="009A3585"/>
    <w:rsid w:val="009A37F3"/>
    <w:rsid w:val="009A43EA"/>
    <w:rsid w:val="009A48C0"/>
    <w:rsid w:val="009A4EE9"/>
    <w:rsid w:val="009A55C0"/>
    <w:rsid w:val="009A5733"/>
    <w:rsid w:val="009A60A8"/>
    <w:rsid w:val="009A7017"/>
    <w:rsid w:val="009A72FA"/>
    <w:rsid w:val="009A736A"/>
    <w:rsid w:val="009A7A0F"/>
    <w:rsid w:val="009A7F46"/>
    <w:rsid w:val="009B06A9"/>
    <w:rsid w:val="009B0924"/>
    <w:rsid w:val="009B1005"/>
    <w:rsid w:val="009B1066"/>
    <w:rsid w:val="009B18DB"/>
    <w:rsid w:val="009B27E9"/>
    <w:rsid w:val="009B3CC3"/>
    <w:rsid w:val="009B47D8"/>
    <w:rsid w:val="009B48A8"/>
    <w:rsid w:val="009B5A27"/>
    <w:rsid w:val="009B5AC7"/>
    <w:rsid w:val="009B6514"/>
    <w:rsid w:val="009C0576"/>
    <w:rsid w:val="009C1209"/>
    <w:rsid w:val="009C171C"/>
    <w:rsid w:val="009C2366"/>
    <w:rsid w:val="009C2FDB"/>
    <w:rsid w:val="009C3AFF"/>
    <w:rsid w:val="009C4352"/>
    <w:rsid w:val="009C472E"/>
    <w:rsid w:val="009C47EA"/>
    <w:rsid w:val="009C4DF8"/>
    <w:rsid w:val="009C5818"/>
    <w:rsid w:val="009C5AD8"/>
    <w:rsid w:val="009C6043"/>
    <w:rsid w:val="009C68A7"/>
    <w:rsid w:val="009C6B77"/>
    <w:rsid w:val="009C73A7"/>
    <w:rsid w:val="009C7417"/>
    <w:rsid w:val="009C7750"/>
    <w:rsid w:val="009D01B2"/>
    <w:rsid w:val="009D044C"/>
    <w:rsid w:val="009D0DC5"/>
    <w:rsid w:val="009D138D"/>
    <w:rsid w:val="009D22C8"/>
    <w:rsid w:val="009D2AC3"/>
    <w:rsid w:val="009D2C41"/>
    <w:rsid w:val="009D38A8"/>
    <w:rsid w:val="009D4220"/>
    <w:rsid w:val="009D482A"/>
    <w:rsid w:val="009D48AB"/>
    <w:rsid w:val="009D60B7"/>
    <w:rsid w:val="009D64F7"/>
    <w:rsid w:val="009D6A21"/>
    <w:rsid w:val="009D6D65"/>
    <w:rsid w:val="009D71B6"/>
    <w:rsid w:val="009E1DBB"/>
    <w:rsid w:val="009E34AA"/>
    <w:rsid w:val="009E3731"/>
    <w:rsid w:val="009E393A"/>
    <w:rsid w:val="009E4100"/>
    <w:rsid w:val="009E427F"/>
    <w:rsid w:val="009E44AD"/>
    <w:rsid w:val="009E6D38"/>
    <w:rsid w:val="009E6E6B"/>
    <w:rsid w:val="009E6FF6"/>
    <w:rsid w:val="009E702F"/>
    <w:rsid w:val="009E736F"/>
    <w:rsid w:val="009E7740"/>
    <w:rsid w:val="009F00AB"/>
    <w:rsid w:val="009F168C"/>
    <w:rsid w:val="009F18D7"/>
    <w:rsid w:val="009F19B0"/>
    <w:rsid w:val="009F203E"/>
    <w:rsid w:val="009F20AA"/>
    <w:rsid w:val="009F2341"/>
    <w:rsid w:val="009F3092"/>
    <w:rsid w:val="009F3E8B"/>
    <w:rsid w:val="009F421B"/>
    <w:rsid w:val="009F4B29"/>
    <w:rsid w:val="009F4E18"/>
    <w:rsid w:val="009F59F1"/>
    <w:rsid w:val="009F6033"/>
    <w:rsid w:val="009F76D2"/>
    <w:rsid w:val="009F76D9"/>
    <w:rsid w:val="00A001E8"/>
    <w:rsid w:val="00A002B4"/>
    <w:rsid w:val="00A002E7"/>
    <w:rsid w:val="00A00C22"/>
    <w:rsid w:val="00A01474"/>
    <w:rsid w:val="00A01D19"/>
    <w:rsid w:val="00A01E38"/>
    <w:rsid w:val="00A02A61"/>
    <w:rsid w:val="00A02BB2"/>
    <w:rsid w:val="00A03C80"/>
    <w:rsid w:val="00A04473"/>
    <w:rsid w:val="00A0460B"/>
    <w:rsid w:val="00A04BE7"/>
    <w:rsid w:val="00A05811"/>
    <w:rsid w:val="00A063F1"/>
    <w:rsid w:val="00A06B46"/>
    <w:rsid w:val="00A07603"/>
    <w:rsid w:val="00A079E1"/>
    <w:rsid w:val="00A110E8"/>
    <w:rsid w:val="00A1151B"/>
    <w:rsid w:val="00A12D5E"/>
    <w:rsid w:val="00A13BB6"/>
    <w:rsid w:val="00A1407C"/>
    <w:rsid w:val="00A140A4"/>
    <w:rsid w:val="00A141D5"/>
    <w:rsid w:val="00A14467"/>
    <w:rsid w:val="00A14986"/>
    <w:rsid w:val="00A14FDA"/>
    <w:rsid w:val="00A15559"/>
    <w:rsid w:val="00A15BD1"/>
    <w:rsid w:val="00A15BF4"/>
    <w:rsid w:val="00A1670A"/>
    <w:rsid w:val="00A16973"/>
    <w:rsid w:val="00A17710"/>
    <w:rsid w:val="00A1784D"/>
    <w:rsid w:val="00A17F9F"/>
    <w:rsid w:val="00A20746"/>
    <w:rsid w:val="00A2108D"/>
    <w:rsid w:val="00A21305"/>
    <w:rsid w:val="00A21412"/>
    <w:rsid w:val="00A21532"/>
    <w:rsid w:val="00A22B99"/>
    <w:rsid w:val="00A246E6"/>
    <w:rsid w:val="00A24A04"/>
    <w:rsid w:val="00A254F4"/>
    <w:rsid w:val="00A257F6"/>
    <w:rsid w:val="00A25DA6"/>
    <w:rsid w:val="00A25E33"/>
    <w:rsid w:val="00A26EC4"/>
    <w:rsid w:val="00A26ECC"/>
    <w:rsid w:val="00A27676"/>
    <w:rsid w:val="00A27CA5"/>
    <w:rsid w:val="00A27F71"/>
    <w:rsid w:val="00A30033"/>
    <w:rsid w:val="00A30742"/>
    <w:rsid w:val="00A30C2A"/>
    <w:rsid w:val="00A31921"/>
    <w:rsid w:val="00A31BD9"/>
    <w:rsid w:val="00A31FE9"/>
    <w:rsid w:val="00A32262"/>
    <w:rsid w:val="00A3306D"/>
    <w:rsid w:val="00A33796"/>
    <w:rsid w:val="00A33D40"/>
    <w:rsid w:val="00A34064"/>
    <w:rsid w:val="00A349BB"/>
    <w:rsid w:val="00A34FA4"/>
    <w:rsid w:val="00A362F3"/>
    <w:rsid w:val="00A3656A"/>
    <w:rsid w:val="00A36719"/>
    <w:rsid w:val="00A36FD2"/>
    <w:rsid w:val="00A3713E"/>
    <w:rsid w:val="00A37365"/>
    <w:rsid w:val="00A3792F"/>
    <w:rsid w:val="00A4008A"/>
    <w:rsid w:val="00A412C4"/>
    <w:rsid w:val="00A41A02"/>
    <w:rsid w:val="00A41E96"/>
    <w:rsid w:val="00A4218E"/>
    <w:rsid w:val="00A42318"/>
    <w:rsid w:val="00A42A08"/>
    <w:rsid w:val="00A43838"/>
    <w:rsid w:val="00A440DC"/>
    <w:rsid w:val="00A44412"/>
    <w:rsid w:val="00A449B1"/>
    <w:rsid w:val="00A44BC9"/>
    <w:rsid w:val="00A4536D"/>
    <w:rsid w:val="00A4638D"/>
    <w:rsid w:val="00A4650C"/>
    <w:rsid w:val="00A466FF"/>
    <w:rsid w:val="00A474DA"/>
    <w:rsid w:val="00A477D9"/>
    <w:rsid w:val="00A502A9"/>
    <w:rsid w:val="00A5090C"/>
    <w:rsid w:val="00A50D20"/>
    <w:rsid w:val="00A50E1A"/>
    <w:rsid w:val="00A51591"/>
    <w:rsid w:val="00A515F9"/>
    <w:rsid w:val="00A5206E"/>
    <w:rsid w:val="00A52668"/>
    <w:rsid w:val="00A52BE9"/>
    <w:rsid w:val="00A52DB7"/>
    <w:rsid w:val="00A52F43"/>
    <w:rsid w:val="00A53344"/>
    <w:rsid w:val="00A53671"/>
    <w:rsid w:val="00A547F8"/>
    <w:rsid w:val="00A56B50"/>
    <w:rsid w:val="00A60E32"/>
    <w:rsid w:val="00A61FDE"/>
    <w:rsid w:val="00A6228D"/>
    <w:rsid w:val="00A623B0"/>
    <w:rsid w:val="00A625BA"/>
    <w:rsid w:val="00A63125"/>
    <w:rsid w:val="00A631D8"/>
    <w:rsid w:val="00A634CF"/>
    <w:rsid w:val="00A63DE8"/>
    <w:rsid w:val="00A64338"/>
    <w:rsid w:val="00A6433D"/>
    <w:rsid w:val="00A649E3"/>
    <w:rsid w:val="00A64AC3"/>
    <w:rsid w:val="00A652E9"/>
    <w:rsid w:val="00A65519"/>
    <w:rsid w:val="00A6570C"/>
    <w:rsid w:val="00A65985"/>
    <w:rsid w:val="00A65A59"/>
    <w:rsid w:val="00A6605D"/>
    <w:rsid w:val="00A673F3"/>
    <w:rsid w:val="00A7032D"/>
    <w:rsid w:val="00A705F3"/>
    <w:rsid w:val="00A70611"/>
    <w:rsid w:val="00A70892"/>
    <w:rsid w:val="00A712E4"/>
    <w:rsid w:val="00A71443"/>
    <w:rsid w:val="00A71C1E"/>
    <w:rsid w:val="00A722C7"/>
    <w:rsid w:val="00A7296B"/>
    <w:rsid w:val="00A72E96"/>
    <w:rsid w:val="00A73AE9"/>
    <w:rsid w:val="00A74B2B"/>
    <w:rsid w:val="00A75A6D"/>
    <w:rsid w:val="00A763B3"/>
    <w:rsid w:val="00A764A5"/>
    <w:rsid w:val="00A769A2"/>
    <w:rsid w:val="00A7704E"/>
    <w:rsid w:val="00A7725A"/>
    <w:rsid w:val="00A808F1"/>
    <w:rsid w:val="00A80CEA"/>
    <w:rsid w:val="00A80D5B"/>
    <w:rsid w:val="00A80FFB"/>
    <w:rsid w:val="00A81AAC"/>
    <w:rsid w:val="00A81DB8"/>
    <w:rsid w:val="00A82ACF"/>
    <w:rsid w:val="00A82D50"/>
    <w:rsid w:val="00A82F79"/>
    <w:rsid w:val="00A8361B"/>
    <w:rsid w:val="00A85031"/>
    <w:rsid w:val="00A854E1"/>
    <w:rsid w:val="00A85AEB"/>
    <w:rsid w:val="00A85DE1"/>
    <w:rsid w:val="00A86438"/>
    <w:rsid w:val="00A86E61"/>
    <w:rsid w:val="00A87385"/>
    <w:rsid w:val="00A877F5"/>
    <w:rsid w:val="00A87E68"/>
    <w:rsid w:val="00A909CA"/>
    <w:rsid w:val="00A90C85"/>
    <w:rsid w:val="00A90DD5"/>
    <w:rsid w:val="00A91323"/>
    <w:rsid w:val="00A921BF"/>
    <w:rsid w:val="00A9277C"/>
    <w:rsid w:val="00A92FE4"/>
    <w:rsid w:val="00A936A9"/>
    <w:rsid w:val="00A93C9F"/>
    <w:rsid w:val="00A9424E"/>
    <w:rsid w:val="00A9426C"/>
    <w:rsid w:val="00A945FA"/>
    <w:rsid w:val="00A946CE"/>
    <w:rsid w:val="00A94DE9"/>
    <w:rsid w:val="00A9504B"/>
    <w:rsid w:val="00A9573C"/>
    <w:rsid w:val="00A95D34"/>
    <w:rsid w:val="00A96198"/>
    <w:rsid w:val="00A9664B"/>
    <w:rsid w:val="00A96700"/>
    <w:rsid w:val="00A97E5E"/>
    <w:rsid w:val="00AA07E4"/>
    <w:rsid w:val="00AA0EAE"/>
    <w:rsid w:val="00AA0F73"/>
    <w:rsid w:val="00AA1854"/>
    <w:rsid w:val="00AA1A52"/>
    <w:rsid w:val="00AA24DE"/>
    <w:rsid w:val="00AA2E69"/>
    <w:rsid w:val="00AA2EAB"/>
    <w:rsid w:val="00AA3745"/>
    <w:rsid w:val="00AA4110"/>
    <w:rsid w:val="00AA49C1"/>
    <w:rsid w:val="00AA4C81"/>
    <w:rsid w:val="00AA61A9"/>
    <w:rsid w:val="00AA752D"/>
    <w:rsid w:val="00AA7E37"/>
    <w:rsid w:val="00AA7EC0"/>
    <w:rsid w:val="00AB07F9"/>
    <w:rsid w:val="00AB1BEB"/>
    <w:rsid w:val="00AB22A9"/>
    <w:rsid w:val="00AB2825"/>
    <w:rsid w:val="00AB3F73"/>
    <w:rsid w:val="00AB43A2"/>
    <w:rsid w:val="00AB47E2"/>
    <w:rsid w:val="00AB4BD3"/>
    <w:rsid w:val="00AB554C"/>
    <w:rsid w:val="00AB563A"/>
    <w:rsid w:val="00AB69DC"/>
    <w:rsid w:val="00AB6BAD"/>
    <w:rsid w:val="00AB6F5E"/>
    <w:rsid w:val="00AB7951"/>
    <w:rsid w:val="00AC148F"/>
    <w:rsid w:val="00AC3326"/>
    <w:rsid w:val="00AC33DD"/>
    <w:rsid w:val="00AC34FA"/>
    <w:rsid w:val="00AC3648"/>
    <w:rsid w:val="00AC3921"/>
    <w:rsid w:val="00AC392A"/>
    <w:rsid w:val="00AC45DF"/>
    <w:rsid w:val="00AC4639"/>
    <w:rsid w:val="00AC5416"/>
    <w:rsid w:val="00AC55ED"/>
    <w:rsid w:val="00AC5C04"/>
    <w:rsid w:val="00AC5E53"/>
    <w:rsid w:val="00AC64E2"/>
    <w:rsid w:val="00AC6A2B"/>
    <w:rsid w:val="00AC7175"/>
    <w:rsid w:val="00AC77C6"/>
    <w:rsid w:val="00AC7B54"/>
    <w:rsid w:val="00AC7C6A"/>
    <w:rsid w:val="00AC7F88"/>
    <w:rsid w:val="00AD0DF9"/>
    <w:rsid w:val="00AD15CE"/>
    <w:rsid w:val="00AD22BF"/>
    <w:rsid w:val="00AD238E"/>
    <w:rsid w:val="00AD2590"/>
    <w:rsid w:val="00AD2769"/>
    <w:rsid w:val="00AD2777"/>
    <w:rsid w:val="00AD3118"/>
    <w:rsid w:val="00AD4E0C"/>
    <w:rsid w:val="00AD508E"/>
    <w:rsid w:val="00AD524E"/>
    <w:rsid w:val="00AD5CF7"/>
    <w:rsid w:val="00AD6B8A"/>
    <w:rsid w:val="00AD73A9"/>
    <w:rsid w:val="00AD79F4"/>
    <w:rsid w:val="00AE0503"/>
    <w:rsid w:val="00AE051A"/>
    <w:rsid w:val="00AE0B8F"/>
    <w:rsid w:val="00AE0FA5"/>
    <w:rsid w:val="00AE1467"/>
    <w:rsid w:val="00AE171D"/>
    <w:rsid w:val="00AE1D08"/>
    <w:rsid w:val="00AE2E2D"/>
    <w:rsid w:val="00AE3279"/>
    <w:rsid w:val="00AE3715"/>
    <w:rsid w:val="00AE45E5"/>
    <w:rsid w:val="00AE47E3"/>
    <w:rsid w:val="00AE492E"/>
    <w:rsid w:val="00AE5645"/>
    <w:rsid w:val="00AE6AB2"/>
    <w:rsid w:val="00AE7176"/>
    <w:rsid w:val="00AE76FA"/>
    <w:rsid w:val="00AE770F"/>
    <w:rsid w:val="00AE78D7"/>
    <w:rsid w:val="00AF04D0"/>
    <w:rsid w:val="00AF0B3F"/>
    <w:rsid w:val="00AF121F"/>
    <w:rsid w:val="00AF1AB8"/>
    <w:rsid w:val="00AF1E7A"/>
    <w:rsid w:val="00AF24D7"/>
    <w:rsid w:val="00AF2ED0"/>
    <w:rsid w:val="00AF319E"/>
    <w:rsid w:val="00AF3858"/>
    <w:rsid w:val="00AF3FD0"/>
    <w:rsid w:val="00AF428E"/>
    <w:rsid w:val="00AF4666"/>
    <w:rsid w:val="00AF5FE4"/>
    <w:rsid w:val="00AF6C50"/>
    <w:rsid w:val="00AF6C73"/>
    <w:rsid w:val="00AF6D70"/>
    <w:rsid w:val="00AF6F70"/>
    <w:rsid w:val="00AF6FB6"/>
    <w:rsid w:val="00AF755A"/>
    <w:rsid w:val="00AF7FD7"/>
    <w:rsid w:val="00B001C9"/>
    <w:rsid w:val="00B00C82"/>
    <w:rsid w:val="00B01077"/>
    <w:rsid w:val="00B012FB"/>
    <w:rsid w:val="00B01C2A"/>
    <w:rsid w:val="00B02402"/>
    <w:rsid w:val="00B02878"/>
    <w:rsid w:val="00B02A61"/>
    <w:rsid w:val="00B02D6B"/>
    <w:rsid w:val="00B0381C"/>
    <w:rsid w:val="00B04543"/>
    <w:rsid w:val="00B04E6C"/>
    <w:rsid w:val="00B0504F"/>
    <w:rsid w:val="00B050B8"/>
    <w:rsid w:val="00B05718"/>
    <w:rsid w:val="00B05C14"/>
    <w:rsid w:val="00B06170"/>
    <w:rsid w:val="00B06F8F"/>
    <w:rsid w:val="00B06FF5"/>
    <w:rsid w:val="00B072F1"/>
    <w:rsid w:val="00B076C4"/>
    <w:rsid w:val="00B07C67"/>
    <w:rsid w:val="00B1026B"/>
    <w:rsid w:val="00B10C87"/>
    <w:rsid w:val="00B10DB9"/>
    <w:rsid w:val="00B11EA8"/>
    <w:rsid w:val="00B11EE9"/>
    <w:rsid w:val="00B12284"/>
    <w:rsid w:val="00B125EC"/>
    <w:rsid w:val="00B1280E"/>
    <w:rsid w:val="00B129CD"/>
    <w:rsid w:val="00B13050"/>
    <w:rsid w:val="00B13828"/>
    <w:rsid w:val="00B13B0C"/>
    <w:rsid w:val="00B13CF2"/>
    <w:rsid w:val="00B147B6"/>
    <w:rsid w:val="00B148B2"/>
    <w:rsid w:val="00B15024"/>
    <w:rsid w:val="00B15261"/>
    <w:rsid w:val="00B20AF1"/>
    <w:rsid w:val="00B2109D"/>
    <w:rsid w:val="00B21DE8"/>
    <w:rsid w:val="00B23B16"/>
    <w:rsid w:val="00B23F16"/>
    <w:rsid w:val="00B245BB"/>
    <w:rsid w:val="00B24CE2"/>
    <w:rsid w:val="00B25802"/>
    <w:rsid w:val="00B26001"/>
    <w:rsid w:val="00B270C8"/>
    <w:rsid w:val="00B2713A"/>
    <w:rsid w:val="00B271E8"/>
    <w:rsid w:val="00B27439"/>
    <w:rsid w:val="00B27688"/>
    <w:rsid w:val="00B27A3C"/>
    <w:rsid w:val="00B30B5A"/>
    <w:rsid w:val="00B30D4F"/>
    <w:rsid w:val="00B30EFA"/>
    <w:rsid w:val="00B30F18"/>
    <w:rsid w:val="00B31914"/>
    <w:rsid w:val="00B31A30"/>
    <w:rsid w:val="00B320D1"/>
    <w:rsid w:val="00B326CE"/>
    <w:rsid w:val="00B32F2B"/>
    <w:rsid w:val="00B33213"/>
    <w:rsid w:val="00B342F7"/>
    <w:rsid w:val="00B34A28"/>
    <w:rsid w:val="00B36EF4"/>
    <w:rsid w:val="00B3702F"/>
    <w:rsid w:val="00B4075D"/>
    <w:rsid w:val="00B4090B"/>
    <w:rsid w:val="00B41410"/>
    <w:rsid w:val="00B41482"/>
    <w:rsid w:val="00B42023"/>
    <w:rsid w:val="00B42532"/>
    <w:rsid w:val="00B43448"/>
    <w:rsid w:val="00B4346F"/>
    <w:rsid w:val="00B43476"/>
    <w:rsid w:val="00B43628"/>
    <w:rsid w:val="00B43C47"/>
    <w:rsid w:val="00B43DEE"/>
    <w:rsid w:val="00B43E71"/>
    <w:rsid w:val="00B44A17"/>
    <w:rsid w:val="00B4599F"/>
    <w:rsid w:val="00B45B1F"/>
    <w:rsid w:val="00B472C7"/>
    <w:rsid w:val="00B4732A"/>
    <w:rsid w:val="00B4750D"/>
    <w:rsid w:val="00B47524"/>
    <w:rsid w:val="00B47AB5"/>
    <w:rsid w:val="00B47B78"/>
    <w:rsid w:val="00B50044"/>
    <w:rsid w:val="00B5019F"/>
    <w:rsid w:val="00B50CD8"/>
    <w:rsid w:val="00B50E61"/>
    <w:rsid w:val="00B50F43"/>
    <w:rsid w:val="00B5166C"/>
    <w:rsid w:val="00B51D36"/>
    <w:rsid w:val="00B52616"/>
    <w:rsid w:val="00B52D1A"/>
    <w:rsid w:val="00B52FB2"/>
    <w:rsid w:val="00B5377C"/>
    <w:rsid w:val="00B53C8B"/>
    <w:rsid w:val="00B54424"/>
    <w:rsid w:val="00B54866"/>
    <w:rsid w:val="00B548ED"/>
    <w:rsid w:val="00B552A1"/>
    <w:rsid w:val="00B55B76"/>
    <w:rsid w:val="00B55E43"/>
    <w:rsid w:val="00B562F1"/>
    <w:rsid w:val="00B563B9"/>
    <w:rsid w:val="00B56D30"/>
    <w:rsid w:val="00B57618"/>
    <w:rsid w:val="00B57B6E"/>
    <w:rsid w:val="00B57D99"/>
    <w:rsid w:val="00B57E84"/>
    <w:rsid w:val="00B60748"/>
    <w:rsid w:val="00B608F8"/>
    <w:rsid w:val="00B60934"/>
    <w:rsid w:val="00B61179"/>
    <w:rsid w:val="00B62922"/>
    <w:rsid w:val="00B62CBB"/>
    <w:rsid w:val="00B63202"/>
    <w:rsid w:val="00B6362A"/>
    <w:rsid w:val="00B637B5"/>
    <w:rsid w:val="00B638EA"/>
    <w:rsid w:val="00B64053"/>
    <w:rsid w:val="00B64543"/>
    <w:rsid w:val="00B64837"/>
    <w:rsid w:val="00B65A80"/>
    <w:rsid w:val="00B660F1"/>
    <w:rsid w:val="00B66E94"/>
    <w:rsid w:val="00B67278"/>
    <w:rsid w:val="00B6790B"/>
    <w:rsid w:val="00B67A42"/>
    <w:rsid w:val="00B67B3B"/>
    <w:rsid w:val="00B70666"/>
    <w:rsid w:val="00B7067C"/>
    <w:rsid w:val="00B70C08"/>
    <w:rsid w:val="00B71209"/>
    <w:rsid w:val="00B715D5"/>
    <w:rsid w:val="00B71C66"/>
    <w:rsid w:val="00B7276D"/>
    <w:rsid w:val="00B7280E"/>
    <w:rsid w:val="00B731DA"/>
    <w:rsid w:val="00B73DC3"/>
    <w:rsid w:val="00B7430C"/>
    <w:rsid w:val="00B7468C"/>
    <w:rsid w:val="00B7471C"/>
    <w:rsid w:val="00B753AA"/>
    <w:rsid w:val="00B7622D"/>
    <w:rsid w:val="00B7633F"/>
    <w:rsid w:val="00B76649"/>
    <w:rsid w:val="00B80052"/>
    <w:rsid w:val="00B803B3"/>
    <w:rsid w:val="00B80442"/>
    <w:rsid w:val="00B809C2"/>
    <w:rsid w:val="00B811E2"/>
    <w:rsid w:val="00B8166D"/>
    <w:rsid w:val="00B8214E"/>
    <w:rsid w:val="00B8253F"/>
    <w:rsid w:val="00B82B14"/>
    <w:rsid w:val="00B82B5C"/>
    <w:rsid w:val="00B82D5D"/>
    <w:rsid w:val="00B84177"/>
    <w:rsid w:val="00B846F5"/>
    <w:rsid w:val="00B8521D"/>
    <w:rsid w:val="00B853F5"/>
    <w:rsid w:val="00B86CFF"/>
    <w:rsid w:val="00B8735D"/>
    <w:rsid w:val="00B87475"/>
    <w:rsid w:val="00B87A94"/>
    <w:rsid w:val="00B9118D"/>
    <w:rsid w:val="00B911CE"/>
    <w:rsid w:val="00B92B08"/>
    <w:rsid w:val="00B9322B"/>
    <w:rsid w:val="00B93A25"/>
    <w:rsid w:val="00B942C9"/>
    <w:rsid w:val="00B94872"/>
    <w:rsid w:val="00B94895"/>
    <w:rsid w:val="00B975FA"/>
    <w:rsid w:val="00B97B2B"/>
    <w:rsid w:val="00BA06CA"/>
    <w:rsid w:val="00BA0E74"/>
    <w:rsid w:val="00BA15BF"/>
    <w:rsid w:val="00BA31EA"/>
    <w:rsid w:val="00BA3509"/>
    <w:rsid w:val="00BA3902"/>
    <w:rsid w:val="00BA3CDD"/>
    <w:rsid w:val="00BA52D0"/>
    <w:rsid w:val="00BA56DA"/>
    <w:rsid w:val="00BA5C1E"/>
    <w:rsid w:val="00BA6E61"/>
    <w:rsid w:val="00BA7AAF"/>
    <w:rsid w:val="00BB06B9"/>
    <w:rsid w:val="00BB1017"/>
    <w:rsid w:val="00BB1B1C"/>
    <w:rsid w:val="00BB2136"/>
    <w:rsid w:val="00BB25F4"/>
    <w:rsid w:val="00BB2BAD"/>
    <w:rsid w:val="00BB3AF0"/>
    <w:rsid w:val="00BB424D"/>
    <w:rsid w:val="00BB590B"/>
    <w:rsid w:val="00BB60CA"/>
    <w:rsid w:val="00BB6183"/>
    <w:rsid w:val="00BB65D4"/>
    <w:rsid w:val="00BB6A19"/>
    <w:rsid w:val="00BB7ABC"/>
    <w:rsid w:val="00BB7D59"/>
    <w:rsid w:val="00BC17D7"/>
    <w:rsid w:val="00BC2660"/>
    <w:rsid w:val="00BC3682"/>
    <w:rsid w:val="00BC3701"/>
    <w:rsid w:val="00BC39C0"/>
    <w:rsid w:val="00BC3C87"/>
    <w:rsid w:val="00BC4635"/>
    <w:rsid w:val="00BC48E7"/>
    <w:rsid w:val="00BC4B86"/>
    <w:rsid w:val="00BC54ED"/>
    <w:rsid w:val="00BC6490"/>
    <w:rsid w:val="00BC6708"/>
    <w:rsid w:val="00BC7C72"/>
    <w:rsid w:val="00BC7DE6"/>
    <w:rsid w:val="00BC7F99"/>
    <w:rsid w:val="00BD0295"/>
    <w:rsid w:val="00BD03BA"/>
    <w:rsid w:val="00BD04F2"/>
    <w:rsid w:val="00BD0667"/>
    <w:rsid w:val="00BD19A6"/>
    <w:rsid w:val="00BD35C9"/>
    <w:rsid w:val="00BD3D10"/>
    <w:rsid w:val="00BD48BF"/>
    <w:rsid w:val="00BD540C"/>
    <w:rsid w:val="00BD5503"/>
    <w:rsid w:val="00BD57A7"/>
    <w:rsid w:val="00BD5DF0"/>
    <w:rsid w:val="00BD659E"/>
    <w:rsid w:val="00BD65B7"/>
    <w:rsid w:val="00BE07BF"/>
    <w:rsid w:val="00BE1334"/>
    <w:rsid w:val="00BE1A5D"/>
    <w:rsid w:val="00BE26AD"/>
    <w:rsid w:val="00BE2FE9"/>
    <w:rsid w:val="00BE3055"/>
    <w:rsid w:val="00BE3797"/>
    <w:rsid w:val="00BE37BA"/>
    <w:rsid w:val="00BE3B29"/>
    <w:rsid w:val="00BE4968"/>
    <w:rsid w:val="00BE4FB2"/>
    <w:rsid w:val="00BE56F0"/>
    <w:rsid w:val="00BE600A"/>
    <w:rsid w:val="00BE6FFA"/>
    <w:rsid w:val="00BF0841"/>
    <w:rsid w:val="00BF0D0D"/>
    <w:rsid w:val="00BF13C3"/>
    <w:rsid w:val="00BF167B"/>
    <w:rsid w:val="00BF18D0"/>
    <w:rsid w:val="00BF1960"/>
    <w:rsid w:val="00BF19FF"/>
    <w:rsid w:val="00BF2563"/>
    <w:rsid w:val="00BF34C8"/>
    <w:rsid w:val="00BF422D"/>
    <w:rsid w:val="00BF49BE"/>
    <w:rsid w:val="00BF4B64"/>
    <w:rsid w:val="00BF504A"/>
    <w:rsid w:val="00BF6C63"/>
    <w:rsid w:val="00BF75F1"/>
    <w:rsid w:val="00C03970"/>
    <w:rsid w:val="00C0411B"/>
    <w:rsid w:val="00C04646"/>
    <w:rsid w:val="00C052E8"/>
    <w:rsid w:val="00C0543D"/>
    <w:rsid w:val="00C060BC"/>
    <w:rsid w:val="00C0662B"/>
    <w:rsid w:val="00C067EE"/>
    <w:rsid w:val="00C06BBA"/>
    <w:rsid w:val="00C06C28"/>
    <w:rsid w:val="00C0737F"/>
    <w:rsid w:val="00C07A86"/>
    <w:rsid w:val="00C1109C"/>
    <w:rsid w:val="00C11205"/>
    <w:rsid w:val="00C1221B"/>
    <w:rsid w:val="00C12BE8"/>
    <w:rsid w:val="00C12F88"/>
    <w:rsid w:val="00C12FB4"/>
    <w:rsid w:val="00C13027"/>
    <w:rsid w:val="00C131BB"/>
    <w:rsid w:val="00C1324A"/>
    <w:rsid w:val="00C13D08"/>
    <w:rsid w:val="00C1441A"/>
    <w:rsid w:val="00C14B7D"/>
    <w:rsid w:val="00C14F65"/>
    <w:rsid w:val="00C14FFA"/>
    <w:rsid w:val="00C162BD"/>
    <w:rsid w:val="00C1695B"/>
    <w:rsid w:val="00C16A8D"/>
    <w:rsid w:val="00C16D2E"/>
    <w:rsid w:val="00C17608"/>
    <w:rsid w:val="00C2004A"/>
    <w:rsid w:val="00C20164"/>
    <w:rsid w:val="00C20389"/>
    <w:rsid w:val="00C20448"/>
    <w:rsid w:val="00C2118F"/>
    <w:rsid w:val="00C215FD"/>
    <w:rsid w:val="00C22801"/>
    <w:rsid w:val="00C22C9C"/>
    <w:rsid w:val="00C23179"/>
    <w:rsid w:val="00C232D7"/>
    <w:rsid w:val="00C233D0"/>
    <w:rsid w:val="00C23B38"/>
    <w:rsid w:val="00C23CDC"/>
    <w:rsid w:val="00C252FB"/>
    <w:rsid w:val="00C26725"/>
    <w:rsid w:val="00C269FE"/>
    <w:rsid w:val="00C26AC3"/>
    <w:rsid w:val="00C273D4"/>
    <w:rsid w:val="00C27CB3"/>
    <w:rsid w:val="00C27E76"/>
    <w:rsid w:val="00C3023A"/>
    <w:rsid w:val="00C30929"/>
    <w:rsid w:val="00C323D1"/>
    <w:rsid w:val="00C3252A"/>
    <w:rsid w:val="00C329E2"/>
    <w:rsid w:val="00C32DB9"/>
    <w:rsid w:val="00C33312"/>
    <w:rsid w:val="00C33406"/>
    <w:rsid w:val="00C33D56"/>
    <w:rsid w:val="00C33FFD"/>
    <w:rsid w:val="00C34D4D"/>
    <w:rsid w:val="00C34FCC"/>
    <w:rsid w:val="00C35F5F"/>
    <w:rsid w:val="00C35F66"/>
    <w:rsid w:val="00C360AB"/>
    <w:rsid w:val="00C37276"/>
    <w:rsid w:val="00C37FB5"/>
    <w:rsid w:val="00C4093F"/>
    <w:rsid w:val="00C40E1A"/>
    <w:rsid w:val="00C40FA2"/>
    <w:rsid w:val="00C4138B"/>
    <w:rsid w:val="00C41EDA"/>
    <w:rsid w:val="00C4239A"/>
    <w:rsid w:val="00C423CD"/>
    <w:rsid w:val="00C42641"/>
    <w:rsid w:val="00C429AE"/>
    <w:rsid w:val="00C42A0C"/>
    <w:rsid w:val="00C42F29"/>
    <w:rsid w:val="00C434A3"/>
    <w:rsid w:val="00C436A5"/>
    <w:rsid w:val="00C437AB"/>
    <w:rsid w:val="00C447A9"/>
    <w:rsid w:val="00C4493D"/>
    <w:rsid w:val="00C44A64"/>
    <w:rsid w:val="00C452A9"/>
    <w:rsid w:val="00C453FE"/>
    <w:rsid w:val="00C45C4C"/>
    <w:rsid w:val="00C4670B"/>
    <w:rsid w:val="00C47D28"/>
    <w:rsid w:val="00C47F51"/>
    <w:rsid w:val="00C505ED"/>
    <w:rsid w:val="00C50765"/>
    <w:rsid w:val="00C51693"/>
    <w:rsid w:val="00C5218C"/>
    <w:rsid w:val="00C524C8"/>
    <w:rsid w:val="00C529B5"/>
    <w:rsid w:val="00C52B19"/>
    <w:rsid w:val="00C532BF"/>
    <w:rsid w:val="00C53A10"/>
    <w:rsid w:val="00C5416C"/>
    <w:rsid w:val="00C54350"/>
    <w:rsid w:val="00C548FC"/>
    <w:rsid w:val="00C54E94"/>
    <w:rsid w:val="00C54F73"/>
    <w:rsid w:val="00C55459"/>
    <w:rsid w:val="00C55D8C"/>
    <w:rsid w:val="00C56853"/>
    <w:rsid w:val="00C578C3"/>
    <w:rsid w:val="00C602F8"/>
    <w:rsid w:val="00C609F8"/>
    <w:rsid w:val="00C626E2"/>
    <w:rsid w:val="00C628F5"/>
    <w:rsid w:val="00C629CA"/>
    <w:rsid w:val="00C62AF2"/>
    <w:rsid w:val="00C636D0"/>
    <w:rsid w:val="00C638FB"/>
    <w:rsid w:val="00C639FF"/>
    <w:rsid w:val="00C6495E"/>
    <w:rsid w:val="00C64D80"/>
    <w:rsid w:val="00C64FDB"/>
    <w:rsid w:val="00C6562E"/>
    <w:rsid w:val="00C657C0"/>
    <w:rsid w:val="00C65D2A"/>
    <w:rsid w:val="00C6614B"/>
    <w:rsid w:val="00C6687A"/>
    <w:rsid w:val="00C6758F"/>
    <w:rsid w:val="00C67663"/>
    <w:rsid w:val="00C67736"/>
    <w:rsid w:val="00C67885"/>
    <w:rsid w:val="00C679CB"/>
    <w:rsid w:val="00C679FC"/>
    <w:rsid w:val="00C67B3D"/>
    <w:rsid w:val="00C705F9"/>
    <w:rsid w:val="00C7066B"/>
    <w:rsid w:val="00C707AE"/>
    <w:rsid w:val="00C709D5"/>
    <w:rsid w:val="00C70FA4"/>
    <w:rsid w:val="00C71DE3"/>
    <w:rsid w:val="00C7274C"/>
    <w:rsid w:val="00C73571"/>
    <w:rsid w:val="00C74F5F"/>
    <w:rsid w:val="00C7548F"/>
    <w:rsid w:val="00C761C2"/>
    <w:rsid w:val="00C76A80"/>
    <w:rsid w:val="00C7721E"/>
    <w:rsid w:val="00C77555"/>
    <w:rsid w:val="00C77893"/>
    <w:rsid w:val="00C77B26"/>
    <w:rsid w:val="00C80F4E"/>
    <w:rsid w:val="00C81B8B"/>
    <w:rsid w:val="00C8253D"/>
    <w:rsid w:val="00C831A6"/>
    <w:rsid w:val="00C84B7E"/>
    <w:rsid w:val="00C853BB"/>
    <w:rsid w:val="00C873B7"/>
    <w:rsid w:val="00C9094A"/>
    <w:rsid w:val="00C90BF4"/>
    <w:rsid w:val="00C9106C"/>
    <w:rsid w:val="00C919B0"/>
    <w:rsid w:val="00C921D3"/>
    <w:rsid w:val="00C92413"/>
    <w:rsid w:val="00C93BCE"/>
    <w:rsid w:val="00C9443C"/>
    <w:rsid w:val="00C95952"/>
    <w:rsid w:val="00C963F4"/>
    <w:rsid w:val="00C97296"/>
    <w:rsid w:val="00C9730B"/>
    <w:rsid w:val="00C973FA"/>
    <w:rsid w:val="00C97618"/>
    <w:rsid w:val="00CA0875"/>
    <w:rsid w:val="00CA0DB5"/>
    <w:rsid w:val="00CA1877"/>
    <w:rsid w:val="00CA31F7"/>
    <w:rsid w:val="00CA4E35"/>
    <w:rsid w:val="00CA54DD"/>
    <w:rsid w:val="00CA58C8"/>
    <w:rsid w:val="00CA5E7E"/>
    <w:rsid w:val="00CA60D1"/>
    <w:rsid w:val="00CB0BF3"/>
    <w:rsid w:val="00CB1036"/>
    <w:rsid w:val="00CB1235"/>
    <w:rsid w:val="00CB136A"/>
    <w:rsid w:val="00CB1B49"/>
    <w:rsid w:val="00CB1C0D"/>
    <w:rsid w:val="00CB1C7A"/>
    <w:rsid w:val="00CB203B"/>
    <w:rsid w:val="00CB2A9A"/>
    <w:rsid w:val="00CB2C1D"/>
    <w:rsid w:val="00CB2CF3"/>
    <w:rsid w:val="00CB3012"/>
    <w:rsid w:val="00CB32BA"/>
    <w:rsid w:val="00CB4195"/>
    <w:rsid w:val="00CB4D7C"/>
    <w:rsid w:val="00CB6477"/>
    <w:rsid w:val="00CB698C"/>
    <w:rsid w:val="00CB7491"/>
    <w:rsid w:val="00CB75FB"/>
    <w:rsid w:val="00CB7AC0"/>
    <w:rsid w:val="00CB7B36"/>
    <w:rsid w:val="00CC033B"/>
    <w:rsid w:val="00CC0385"/>
    <w:rsid w:val="00CC0687"/>
    <w:rsid w:val="00CC0A78"/>
    <w:rsid w:val="00CC1A06"/>
    <w:rsid w:val="00CC23E8"/>
    <w:rsid w:val="00CC2A37"/>
    <w:rsid w:val="00CC2B96"/>
    <w:rsid w:val="00CC3526"/>
    <w:rsid w:val="00CC377D"/>
    <w:rsid w:val="00CC3E78"/>
    <w:rsid w:val="00CC3F5F"/>
    <w:rsid w:val="00CC446B"/>
    <w:rsid w:val="00CC452A"/>
    <w:rsid w:val="00CC45DA"/>
    <w:rsid w:val="00CC4EA6"/>
    <w:rsid w:val="00CC5447"/>
    <w:rsid w:val="00CC55C2"/>
    <w:rsid w:val="00CC609F"/>
    <w:rsid w:val="00CC622F"/>
    <w:rsid w:val="00CC6E8B"/>
    <w:rsid w:val="00CC7022"/>
    <w:rsid w:val="00CC73A4"/>
    <w:rsid w:val="00CC7B35"/>
    <w:rsid w:val="00CC7B3F"/>
    <w:rsid w:val="00CC7D14"/>
    <w:rsid w:val="00CC7FBD"/>
    <w:rsid w:val="00CD0526"/>
    <w:rsid w:val="00CD061A"/>
    <w:rsid w:val="00CD2884"/>
    <w:rsid w:val="00CD2B0D"/>
    <w:rsid w:val="00CD329E"/>
    <w:rsid w:val="00CD36AB"/>
    <w:rsid w:val="00CD36AF"/>
    <w:rsid w:val="00CD3819"/>
    <w:rsid w:val="00CD39EE"/>
    <w:rsid w:val="00CD413C"/>
    <w:rsid w:val="00CD414A"/>
    <w:rsid w:val="00CD4E44"/>
    <w:rsid w:val="00CD5A3C"/>
    <w:rsid w:val="00CD6149"/>
    <w:rsid w:val="00CD6457"/>
    <w:rsid w:val="00CD7022"/>
    <w:rsid w:val="00CD7189"/>
    <w:rsid w:val="00CE0D30"/>
    <w:rsid w:val="00CE1570"/>
    <w:rsid w:val="00CE19E9"/>
    <w:rsid w:val="00CE2378"/>
    <w:rsid w:val="00CE2449"/>
    <w:rsid w:val="00CE31A4"/>
    <w:rsid w:val="00CE39D7"/>
    <w:rsid w:val="00CE4847"/>
    <w:rsid w:val="00CE53DC"/>
    <w:rsid w:val="00CE60F2"/>
    <w:rsid w:val="00CE6B03"/>
    <w:rsid w:val="00CE6BF0"/>
    <w:rsid w:val="00CE7042"/>
    <w:rsid w:val="00CE77A3"/>
    <w:rsid w:val="00CF0A57"/>
    <w:rsid w:val="00CF0B5C"/>
    <w:rsid w:val="00CF169A"/>
    <w:rsid w:val="00CF28FA"/>
    <w:rsid w:val="00CF39C3"/>
    <w:rsid w:val="00CF3A71"/>
    <w:rsid w:val="00CF3D84"/>
    <w:rsid w:val="00CF4FFD"/>
    <w:rsid w:val="00CF5037"/>
    <w:rsid w:val="00CF57CB"/>
    <w:rsid w:val="00CF635D"/>
    <w:rsid w:val="00CF6BCD"/>
    <w:rsid w:val="00CF6FA7"/>
    <w:rsid w:val="00CF7FFC"/>
    <w:rsid w:val="00D00714"/>
    <w:rsid w:val="00D010B7"/>
    <w:rsid w:val="00D013F3"/>
    <w:rsid w:val="00D0193C"/>
    <w:rsid w:val="00D01CD4"/>
    <w:rsid w:val="00D02294"/>
    <w:rsid w:val="00D0235E"/>
    <w:rsid w:val="00D024E9"/>
    <w:rsid w:val="00D03335"/>
    <w:rsid w:val="00D0377C"/>
    <w:rsid w:val="00D04187"/>
    <w:rsid w:val="00D05735"/>
    <w:rsid w:val="00D05ACB"/>
    <w:rsid w:val="00D07886"/>
    <w:rsid w:val="00D07967"/>
    <w:rsid w:val="00D1177D"/>
    <w:rsid w:val="00D1191D"/>
    <w:rsid w:val="00D1216E"/>
    <w:rsid w:val="00D12594"/>
    <w:rsid w:val="00D12898"/>
    <w:rsid w:val="00D12CD5"/>
    <w:rsid w:val="00D13D0F"/>
    <w:rsid w:val="00D13DA1"/>
    <w:rsid w:val="00D14630"/>
    <w:rsid w:val="00D150B6"/>
    <w:rsid w:val="00D1545D"/>
    <w:rsid w:val="00D15479"/>
    <w:rsid w:val="00D1579A"/>
    <w:rsid w:val="00D157BB"/>
    <w:rsid w:val="00D157FC"/>
    <w:rsid w:val="00D159AB"/>
    <w:rsid w:val="00D15AEC"/>
    <w:rsid w:val="00D15BB6"/>
    <w:rsid w:val="00D15CA1"/>
    <w:rsid w:val="00D15DDF"/>
    <w:rsid w:val="00D165FD"/>
    <w:rsid w:val="00D17418"/>
    <w:rsid w:val="00D1782A"/>
    <w:rsid w:val="00D204B1"/>
    <w:rsid w:val="00D21C5A"/>
    <w:rsid w:val="00D23A5E"/>
    <w:rsid w:val="00D24781"/>
    <w:rsid w:val="00D25265"/>
    <w:rsid w:val="00D25437"/>
    <w:rsid w:val="00D26053"/>
    <w:rsid w:val="00D2641D"/>
    <w:rsid w:val="00D264D6"/>
    <w:rsid w:val="00D265EE"/>
    <w:rsid w:val="00D2662E"/>
    <w:rsid w:val="00D26FA2"/>
    <w:rsid w:val="00D274AF"/>
    <w:rsid w:val="00D27CA8"/>
    <w:rsid w:val="00D27CCF"/>
    <w:rsid w:val="00D27F13"/>
    <w:rsid w:val="00D309D4"/>
    <w:rsid w:val="00D30E16"/>
    <w:rsid w:val="00D317A8"/>
    <w:rsid w:val="00D31834"/>
    <w:rsid w:val="00D31E47"/>
    <w:rsid w:val="00D3263F"/>
    <w:rsid w:val="00D32864"/>
    <w:rsid w:val="00D3290A"/>
    <w:rsid w:val="00D338F7"/>
    <w:rsid w:val="00D3469B"/>
    <w:rsid w:val="00D348C0"/>
    <w:rsid w:val="00D34A33"/>
    <w:rsid w:val="00D34AB5"/>
    <w:rsid w:val="00D34F74"/>
    <w:rsid w:val="00D35562"/>
    <w:rsid w:val="00D355A8"/>
    <w:rsid w:val="00D3632D"/>
    <w:rsid w:val="00D365AB"/>
    <w:rsid w:val="00D36CDB"/>
    <w:rsid w:val="00D37F7F"/>
    <w:rsid w:val="00D402E2"/>
    <w:rsid w:val="00D4066E"/>
    <w:rsid w:val="00D411DC"/>
    <w:rsid w:val="00D42180"/>
    <w:rsid w:val="00D423EE"/>
    <w:rsid w:val="00D42684"/>
    <w:rsid w:val="00D42957"/>
    <w:rsid w:val="00D42B12"/>
    <w:rsid w:val="00D445BE"/>
    <w:rsid w:val="00D44911"/>
    <w:rsid w:val="00D45690"/>
    <w:rsid w:val="00D45EC2"/>
    <w:rsid w:val="00D46057"/>
    <w:rsid w:val="00D461B5"/>
    <w:rsid w:val="00D46C76"/>
    <w:rsid w:val="00D47896"/>
    <w:rsid w:val="00D47BDE"/>
    <w:rsid w:val="00D47EE8"/>
    <w:rsid w:val="00D47FA2"/>
    <w:rsid w:val="00D50520"/>
    <w:rsid w:val="00D50B4E"/>
    <w:rsid w:val="00D50EA2"/>
    <w:rsid w:val="00D51585"/>
    <w:rsid w:val="00D515E1"/>
    <w:rsid w:val="00D521A1"/>
    <w:rsid w:val="00D52B55"/>
    <w:rsid w:val="00D533E8"/>
    <w:rsid w:val="00D5376D"/>
    <w:rsid w:val="00D539E5"/>
    <w:rsid w:val="00D53DAD"/>
    <w:rsid w:val="00D54170"/>
    <w:rsid w:val="00D544A3"/>
    <w:rsid w:val="00D549A1"/>
    <w:rsid w:val="00D54C35"/>
    <w:rsid w:val="00D54C9B"/>
    <w:rsid w:val="00D55A76"/>
    <w:rsid w:val="00D55D4E"/>
    <w:rsid w:val="00D57457"/>
    <w:rsid w:val="00D575C8"/>
    <w:rsid w:val="00D57BF9"/>
    <w:rsid w:val="00D60541"/>
    <w:rsid w:val="00D610C4"/>
    <w:rsid w:val="00D614CC"/>
    <w:rsid w:val="00D61ACC"/>
    <w:rsid w:val="00D622A3"/>
    <w:rsid w:val="00D62EF4"/>
    <w:rsid w:val="00D63893"/>
    <w:rsid w:val="00D63F7F"/>
    <w:rsid w:val="00D6576A"/>
    <w:rsid w:val="00D66003"/>
    <w:rsid w:val="00D6600D"/>
    <w:rsid w:val="00D66648"/>
    <w:rsid w:val="00D66696"/>
    <w:rsid w:val="00D66F03"/>
    <w:rsid w:val="00D6710D"/>
    <w:rsid w:val="00D67ABA"/>
    <w:rsid w:val="00D7047B"/>
    <w:rsid w:val="00D70F6A"/>
    <w:rsid w:val="00D71161"/>
    <w:rsid w:val="00D711EC"/>
    <w:rsid w:val="00D71C23"/>
    <w:rsid w:val="00D720D2"/>
    <w:rsid w:val="00D7256E"/>
    <w:rsid w:val="00D726A5"/>
    <w:rsid w:val="00D726A9"/>
    <w:rsid w:val="00D73CA6"/>
    <w:rsid w:val="00D74431"/>
    <w:rsid w:val="00D74D78"/>
    <w:rsid w:val="00D7500C"/>
    <w:rsid w:val="00D75E6C"/>
    <w:rsid w:val="00D760A0"/>
    <w:rsid w:val="00D760C1"/>
    <w:rsid w:val="00D765BB"/>
    <w:rsid w:val="00D76A96"/>
    <w:rsid w:val="00D76FCE"/>
    <w:rsid w:val="00D7739E"/>
    <w:rsid w:val="00D77641"/>
    <w:rsid w:val="00D77B6F"/>
    <w:rsid w:val="00D77CC5"/>
    <w:rsid w:val="00D804BC"/>
    <w:rsid w:val="00D80572"/>
    <w:rsid w:val="00D80A84"/>
    <w:rsid w:val="00D81451"/>
    <w:rsid w:val="00D81CB8"/>
    <w:rsid w:val="00D81EF4"/>
    <w:rsid w:val="00D822D3"/>
    <w:rsid w:val="00D82641"/>
    <w:rsid w:val="00D8356E"/>
    <w:rsid w:val="00D83A21"/>
    <w:rsid w:val="00D83C87"/>
    <w:rsid w:val="00D83E2A"/>
    <w:rsid w:val="00D8411C"/>
    <w:rsid w:val="00D8489A"/>
    <w:rsid w:val="00D853A1"/>
    <w:rsid w:val="00D85AE0"/>
    <w:rsid w:val="00D86072"/>
    <w:rsid w:val="00D860B0"/>
    <w:rsid w:val="00D8641D"/>
    <w:rsid w:val="00D86D94"/>
    <w:rsid w:val="00D86E3E"/>
    <w:rsid w:val="00D87709"/>
    <w:rsid w:val="00D87CD4"/>
    <w:rsid w:val="00D900DE"/>
    <w:rsid w:val="00D90269"/>
    <w:rsid w:val="00D905A0"/>
    <w:rsid w:val="00D9110F"/>
    <w:rsid w:val="00D92B6F"/>
    <w:rsid w:val="00D9368E"/>
    <w:rsid w:val="00D93D10"/>
    <w:rsid w:val="00D94E0E"/>
    <w:rsid w:val="00D95B8B"/>
    <w:rsid w:val="00D96949"/>
    <w:rsid w:val="00D96CE6"/>
    <w:rsid w:val="00D96D62"/>
    <w:rsid w:val="00D97B59"/>
    <w:rsid w:val="00DA082E"/>
    <w:rsid w:val="00DA0B42"/>
    <w:rsid w:val="00DA0C2F"/>
    <w:rsid w:val="00DA1B34"/>
    <w:rsid w:val="00DA1C35"/>
    <w:rsid w:val="00DA241B"/>
    <w:rsid w:val="00DA3178"/>
    <w:rsid w:val="00DA3826"/>
    <w:rsid w:val="00DA3AD4"/>
    <w:rsid w:val="00DA4F34"/>
    <w:rsid w:val="00DA5795"/>
    <w:rsid w:val="00DA5D11"/>
    <w:rsid w:val="00DA60CE"/>
    <w:rsid w:val="00DA63D8"/>
    <w:rsid w:val="00DA6F29"/>
    <w:rsid w:val="00DB0824"/>
    <w:rsid w:val="00DB1DEF"/>
    <w:rsid w:val="00DB3841"/>
    <w:rsid w:val="00DB39C5"/>
    <w:rsid w:val="00DB3E93"/>
    <w:rsid w:val="00DB4273"/>
    <w:rsid w:val="00DB44D5"/>
    <w:rsid w:val="00DB4764"/>
    <w:rsid w:val="00DB4A25"/>
    <w:rsid w:val="00DB4D37"/>
    <w:rsid w:val="00DB4EB0"/>
    <w:rsid w:val="00DB4FA5"/>
    <w:rsid w:val="00DB554D"/>
    <w:rsid w:val="00DB5978"/>
    <w:rsid w:val="00DB5E6B"/>
    <w:rsid w:val="00DB60A4"/>
    <w:rsid w:val="00DB69E2"/>
    <w:rsid w:val="00DB7577"/>
    <w:rsid w:val="00DB7E13"/>
    <w:rsid w:val="00DC09BC"/>
    <w:rsid w:val="00DC146C"/>
    <w:rsid w:val="00DC1953"/>
    <w:rsid w:val="00DC1E35"/>
    <w:rsid w:val="00DC258A"/>
    <w:rsid w:val="00DC2A13"/>
    <w:rsid w:val="00DC380C"/>
    <w:rsid w:val="00DC397C"/>
    <w:rsid w:val="00DC3B2A"/>
    <w:rsid w:val="00DC3B67"/>
    <w:rsid w:val="00DC3C91"/>
    <w:rsid w:val="00DC42B4"/>
    <w:rsid w:val="00DC4526"/>
    <w:rsid w:val="00DC4720"/>
    <w:rsid w:val="00DC4B0F"/>
    <w:rsid w:val="00DC4B1E"/>
    <w:rsid w:val="00DC4C6F"/>
    <w:rsid w:val="00DC5341"/>
    <w:rsid w:val="00DC5C2E"/>
    <w:rsid w:val="00DC63C4"/>
    <w:rsid w:val="00DC70AB"/>
    <w:rsid w:val="00DC7650"/>
    <w:rsid w:val="00DC7C66"/>
    <w:rsid w:val="00DD0708"/>
    <w:rsid w:val="00DD19A4"/>
    <w:rsid w:val="00DD1D23"/>
    <w:rsid w:val="00DD27F0"/>
    <w:rsid w:val="00DD322E"/>
    <w:rsid w:val="00DD4753"/>
    <w:rsid w:val="00DD4DE1"/>
    <w:rsid w:val="00DD4EE2"/>
    <w:rsid w:val="00DD53A4"/>
    <w:rsid w:val="00DD551F"/>
    <w:rsid w:val="00DD5942"/>
    <w:rsid w:val="00DD6E72"/>
    <w:rsid w:val="00DD6ED4"/>
    <w:rsid w:val="00DE024B"/>
    <w:rsid w:val="00DE285C"/>
    <w:rsid w:val="00DE30BB"/>
    <w:rsid w:val="00DE32C5"/>
    <w:rsid w:val="00DE375F"/>
    <w:rsid w:val="00DE3C9D"/>
    <w:rsid w:val="00DE4C9A"/>
    <w:rsid w:val="00DE50ED"/>
    <w:rsid w:val="00DE5804"/>
    <w:rsid w:val="00DE6123"/>
    <w:rsid w:val="00DE6536"/>
    <w:rsid w:val="00DE67D0"/>
    <w:rsid w:val="00DE750E"/>
    <w:rsid w:val="00DF009F"/>
    <w:rsid w:val="00DF0286"/>
    <w:rsid w:val="00DF0870"/>
    <w:rsid w:val="00DF09A8"/>
    <w:rsid w:val="00DF0F8A"/>
    <w:rsid w:val="00DF15DD"/>
    <w:rsid w:val="00DF16A3"/>
    <w:rsid w:val="00DF1926"/>
    <w:rsid w:val="00DF262B"/>
    <w:rsid w:val="00DF2F76"/>
    <w:rsid w:val="00DF3209"/>
    <w:rsid w:val="00DF3923"/>
    <w:rsid w:val="00DF3AE2"/>
    <w:rsid w:val="00DF3E8C"/>
    <w:rsid w:val="00DF533A"/>
    <w:rsid w:val="00DF53BF"/>
    <w:rsid w:val="00DF586F"/>
    <w:rsid w:val="00DF5D72"/>
    <w:rsid w:val="00DF6013"/>
    <w:rsid w:val="00DF6553"/>
    <w:rsid w:val="00DF67FB"/>
    <w:rsid w:val="00DF6942"/>
    <w:rsid w:val="00DF6B13"/>
    <w:rsid w:val="00DF6CCB"/>
    <w:rsid w:val="00DF6F04"/>
    <w:rsid w:val="00DF78A2"/>
    <w:rsid w:val="00DF7CB2"/>
    <w:rsid w:val="00E003BD"/>
    <w:rsid w:val="00E0183B"/>
    <w:rsid w:val="00E01A33"/>
    <w:rsid w:val="00E025ED"/>
    <w:rsid w:val="00E0272F"/>
    <w:rsid w:val="00E02BBD"/>
    <w:rsid w:val="00E03D79"/>
    <w:rsid w:val="00E057BB"/>
    <w:rsid w:val="00E057F7"/>
    <w:rsid w:val="00E05943"/>
    <w:rsid w:val="00E07057"/>
    <w:rsid w:val="00E07576"/>
    <w:rsid w:val="00E07749"/>
    <w:rsid w:val="00E10615"/>
    <w:rsid w:val="00E106E2"/>
    <w:rsid w:val="00E11C6D"/>
    <w:rsid w:val="00E11EF3"/>
    <w:rsid w:val="00E11FA5"/>
    <w:rsid w:val="00E13690"/>
    <w:rsid w:val="00E13C70"/>
    <w:rsid w:val="00E14CFF"/>
    <w:rsid w:val="00E14D3B"/>
    <w:rsid w:val="00E14D4C"/>
    <w:rsid w:val="00E1614D"/>
    <w:rsid w:val="00E1646F"/>
    <w:rsid w:val="00E1658F"/>
    <w:rsid w:val="00E16816"/>
    <w:rsid w:val="00E16B4C"/>
    <w:rsid w:val="00E16BC9"/>
    <w:rsid w:val="00E16C2D"/>
    <w:rsid w:val="00E16F9C"/>
    <w:rsid w:val="00E17382"/>
    <w:rsid w:val="00E1784E"/>
    <w:rsid w:val="00E17E64"/>
    <w:rsid w:val="00E20401"/>
    <w:rsid w:val="00E20998"/>
    <w:rsid w:val="00E209C7"/>
    <w:rsid w:val="00E20F07"/>
    <w:rsid w:val="00E21A9C"/>
    <w:rsid w:val="00E21C92"/>
    <w:rsid w:val="00E21DC5"/>
    <w:rsid w:val="00E226B9"/>
    <w:rsid w:val="00E22ADF"/>
    <w:rsid w:val="00E22BB6"/>
    <w:rsid w:val="00E23124"/>
    <w:rsid w:val="00E23219"/>
    <w:rsid w:val="00E23966"/>
    <w:rsid w:val="00E23DB1"/>
    <w:rsid w:val="00E25D5B"/>
    <w:rsid w:val="00E25F5F"/>
    <w:rsid w:val="00E26B58"/>
    <w:rsid w:val="00E26FDC"/>
    <w:rsid w:val="00E270F8"/>
    <w:rsid w:val="00E3013B"/>
    <w:rsid w:val="00E30C77"/>
    <w:rsid w:val="00E317CB"/>
    <w:rsid w:val="00E31C47"/>
    <w:rsid w:val="00E31E1B"/>
    <w:rsid w:val="00E31ECF"/>
    <w:rsid w:val="00E33179"/>
    <w:rsid w:val="00E33BB8"/>
    <w:rsid w:val="00E33CFC"/>
    <w:rsid w:val="00E33D52"/>
    <w:rsid w:val="00E3400D"/>
    <w:rsid w:val="00E3485F"/>
    <w:rsid w:val="00E34A70"/>
    <w:rsid w:val="00E35276"/>
    <w:rsid w:val="00E35891"/>
    <w:rsid w:val="00E35A2A"/>
    <w:rsid w:val="00E379A2"/>
    <w:rsid w:val="00E37A4D"/>
    <w:rsid w:val="00E400DC"/>
    <w:rsid w:val="00E40D95"/>
    <w:rsid w:val="00E41418"/>
    <w:rsid w:val="00E41631"/>
    <w:rsid w:val="00E419F7"/>
    <w:rsid w:val="00E41CCB"/>
    <w:rsid w:val="00E422D3"/>
    <w:rsid w:val="00E42416"/>
    <w:rsid w:val="00E424D6"/>
    <w:rsid w:val="00E42707"/>
    <w:rsid w:val="00E42D28"/>
    <w:rsid w:val="00E435BE"/>
    <w:rsid w:val="00E43BBE"/>
    <w:rsid w:val="00E44F1E"/>
    <w:rsid w:val="00E455C5"/>
    <w:rsid w:val="00E45AD2"/>
    <w:rsid w:val="00E45B18"/>
    <w:rsid w:val="00E4602D"/>
    <w:rsid w:val="00E46986"/>
    <w:rsid w:val="00E47A8E"/>
    <w:rsid w:val="00E47ACD"/>
    <w:rsid w:val="00E47B79"/>
    <w:rsid w:val="00E47D9B"/>
    <w:rsid w:val="00E50B36"/>
    <w:rsid w:val="00E50B8A"/>
    <w:rsid w:val="00E50CBD"/>
    <w:rsid w:val="00E5112F"/>
    <w:rsid w:val="00E516A2"/>
    <w:rsid w:val="00E51F81"/>
    <w:rsid w:val="00E52485"/>
    <w:rsid w:val="00E52890"/>
    <w:rsid w:val="00E52BF7"/>
    <w:rsid w:val="00E52E59"/>
    <w:rsid w:val="00E53310"/>
    <w:rsid w:val="00E53D5C"/>
    <w:rsid w:val="00E54818"/>
    <w:rsid w:val="00E55143"/>
    <w:rsid w:val="00E56267"/>
    <w:rsid w:val="00E563C1"/>
    <w:rsid w:val="00E56609"/>
    <w:rsid w:val="00E57758"/>
    <w:rsid w:val="00E57F41"/>
    <w:rsid w:val="00E60163"/>
    <w:rsid w:val="00E61DBF"/>
    <w:rsid w:val="00E62625"/>
    <w:rsid w:val="00E62641"/>
    <w:rsid w:val="00E62F32"/>
    <w:rsid w:val="00E63364"/>
    <w:rsid w:val="00E6380C"/>
    <w:rsid w:val="00E63A53"/>
    <w:rsid w:val="00E63D7C"/>
    <w:rsid w:val="00E64383"/>
    <w:rsid w:val="00E65961"/>
    <w:rsid w:val="00E659F9"/>
    <w:rsid w:val="00E65D0D"/>
    <w:rsid w:val="00E674E6"/>
    <w:rsid w:val="00E67956"/>
    <w:rsid w:val="00E702F1"/>
    <w:rsid w:val="00E70A38"/>
    <w:rsid w:val="00E70A8A"/>
    <w:rsid w:val="00E70DAE"/>
    <w:rsid w:val="00E71E11"/>
    <w:rsid w:val="00E72258"/>
    <w:rsid w:val="00E72402"/>
    <w:rsid w:val="00E7274E"/>
    <w:rsid w:val="00E72B03"/>
    <w:rsid w:val="00E730D1"/>
    <w:rsid w:val="00E733D2"/>
    <w:rsid w:val="00E73D8C"/>
    <w:rsid w:val="00E74215"/>
    <w:rsid w:val="00E7424C"/>
    <w:rsid w:val="00E743C7"/>
    <w:rsid w:val="00E745EF"/>
    <w:rsid w:val="00E747A0"/>
    <w:rsid w:val="00E74A21"/>
    <w:rsid w:val="00E74DE2"/>
    <w:rsid w:val="00E7519B"/>
    <w:rsid w:val="00E76862"/>
    <w:rsid w:val="00E7707D"/>
    <w:rsid w:val="00E77176"/>
    <w:rsid w:val="00E77D3F"/>
    <w:rsid w:val="00E77DBC"/>
    <w:rsid w:val="00E8033B"/>
    <w:rsid w:val="00E80B8C"/>
    <w:rsid w:val="00E80D2D"/>
    <w:rsid w:val="00E80EB2"/>
    <w:rsid w:val="00E815AB"/>
    <w:rsid w:val="00E817EF"/>
    <w:rsid w:val="00E81CC0"/>
    <w:rsid w:val="00E81D14"/>
    <w:rsid w:val="00E82099"/>
    <w:rsid w:val="00E83EDE"/>
    <w:rsid w:val="00E8400F"/>
    <w:rsid w:val="00E84145"/>
    <w:rsid w:val="00E846A3"/>
    <w:rsid w:val="00E84C3C"/>
    <w:rsid w:val="00E85DC7"/>
    <w:rsid w:val="00E86381"/>
    <w:rsid w:val="00E86BB6"/>
    <w:rsid w:val="00E86EBE"/>
    <w:rsid w:val="00E875ED"/>
    <w:rsid w:val="00E92C2A"/>
    <w:rsid w:val="00E92EFE"/>
    <w:rsid w:val="00E93A36"/>
    <w:rsid w:val="00E93C1C"/>
    <w:rsid w:val="00E9526C"/>
    <w:rsid w:val="00E95977"/>
    <w:rsid w:val="00E95C7A"/>
    <w:rsid w:val="00E95DAF"/>
    <w:rsid w:val="00E95DC5"/>
    <w:rsid w:val="00E963EC"/>
    <w:rsid w:val="00E96BFB"/>
    <w:rsid w:val="00E96F46"/>
    <w:rsid w:val="00E97BD3"/>
    <w:rsid w:val="00EA0882"/>
    <w:rsid w:val="00EA1944"/>
    <w:rsid w:val="00EA1A66"/>
    <w:rsid w:val="00EA1B7E"/>
    <w:rsid w:val="00EA1EA9"/>
    <w:rsid w:val="00EA242C"/>
    <w:rsid w:val="00EA333B"/>
    <w:rsid w:val="00EA3EE2"/>
    <w:rsid w:val="00EA4108"/>
    <w:rsid w:val="00EA46BE"/>
    <w:rsid w:val="00EA63BE"/>
    <w:rsid w:val="00EA6D47"/>
    <w:rsid w:val="00EA75A7"/>
    <w:rsid w:val="00EB0A62"/>
    <w:rsid w:val="00EB176E"/>
    <w:rsid w:val="00EB1B11"/>
    <w:rsid w:val="00EB206B"/>
    <w:rsid w:val="00EB29DE"/>
    <w:rsid w:val="00EB2D1E"/>
    <w:rsid w:val="00EB3493"/>
    <w:rsid w:val="00EB414D"/>
    <w:rsid w:val="00EB4620"/>
    <w:rsid w:val="00EB51A3"/>
    <w:rsid w:val="00EB58B2"/>
    <w:rsid w:val="00EB5DD1"/>
    <w:rsid w:val="00EB6340"/>
    <w:rsid w:val="00EB6498"/>
    <w:rsid w:val="00EB68F6"/>
    <w:rsid w:val="00EB6954"/>
    <w:rsid w:val="00EB6BB5"/>
    <w:rsid w:val="00EB6E27"/>
    <w:rsid w:val="00EB6F24"/>
    <w:rsid w:val="00EB6F65"/>
    <w:rsid w:val="00EB7BC9"/>
    <w:rsid w:val="00EB7F06"/>
    <w:rsid w:val="00EC0645"/>
    <w:rsid w:val="00EC0ACE"/>
    <w:rsid w:val="00EC0AF5"/>
    <w:rsid w:val="00EC126B"/>
    <w:rsid w:val="00EC1B97"/>
    <w:rsid w:val="00EC1EC2"/>
    <w:rsid w:val="00EC235B"/>
    <w:rsid w:val="00EC30B1"/>
    <w:rsid w:val="00EC3252"/>
    <w:rsid w:val="00EC3E6B"/>
    <w:rsid w:val="00EC4093"/>
    <w:rsid w:val="00EC4586"/>
    <w:rsid w:val="00EC467C"/>
    <w:rsid w:val="00EC4A9B"/>
    <w:rsid w:val="00EC4F8E"/>
    <w:rsid w:val="00EC5486"/>
    <w:rsid w:val="00EC577C"/>
    <w:rsid w:val="00EC6454"/>
    <w:rsid w:val="00EC6F6B"/>
    <w:rsid w:val="00EC71D6"/>
    <w:rsid w:val="00EC7582"/>
    <w:rsid w:val="00ED0494"/>
    <w:rsid w:val="00ED1625"/>
    <w:rsid w:val="00ED1CC8"/>
    <w:rsid w:val="00ED1DD3"/>
    <w:rsid w:val="00ED1EFB"/>
    <w:rsid w:val="00ED2049"/>
    <w:rsid w:val="00ED245F"/>
    <w:rsid w:val="00ED25C9"/>
    <w:rsid w:val="00ED2A26"/>
    <w:rsid w:val="00ED5CD2"/>
    <w:rsid w:val="00ED5F9C"/>
    <w:rsid w:val="00ED5FE4"/>
    <w:rsid w:val="00ED6719"/>
    <w:rsid w:val="00ED7051"/>
    <w:rsid w:val="00ED74D5"/>
    <w:rsid w:val="00ED763D"/>
    <w:rsid w:val="00ED797F"/>
    <w:rsid w:val="00ED7AE8"/>
    <w:rsid w:val="00ED7E5F"/>
    <w:rsid w:val="00EE0607"/>
    <w:rsid w:val="00EE06D9"/>
    <w:rsid w:val="00EE076B"/>
    <w:rsid w:val="00EE081B"/>
    <w:rsid w:val="00EE0C80"/>
    <w:rsid w:val="00EE157A"/>
    <w:rsid w:val="00EE1788"/>
    <w:rsid w:val="00EE1E8F"/>
    <w:rsid w:val="00EE2245"/>
    <w:rsid w:val="00EE2DE0"/>
    <w:rsid w:val="00EE3216"/>
    <w:rsid w:val="00EE3B18"/>
    <w:rsid w:val="00EE3C4E"/>
    <w:rsid w:val="00EE43E2"/>
    <w:rsid w:val="00EE4B9D"/>
    <w:rsid w:val="00EE4BD4"/>
    <w:rsid w:val="00EE4E5C"/>
    <w:rsid w:val="00EE4FA9"/>
    <w:rsid w:val="00EE51BA"/>
    <w:rsid w:val="00EE54F3"/>
    <w:rsid w:val="00EE5C3D"/>
    <w:rsid w:val="00EE5F60"/>
    <w:rsid w:val="00EE6153"/>
    <w:rsid w:val="00EE6482"/>
    <w:rsid w:val="00EE6AB2"/>
    <w:rsid w:val="00EE6E2E"/>
    <w:rsid w:val="00EE7A8B"/>
    <w:rsid w:val="00EF0148"/>
    <w:rsid w:val="00EF0402"/>
    <w:rsid w:val="00EF0A32"/>
    <w:rsid w:val="00EF0F34"/>
    <w:rsid w:val="00EF1233"/>
    <w:rsid w:val="00EF1A34"/>
    <w:rsid w:val="00EF21B1"/>
    <w:rsid w:val="00EF2B9B"/>
    <w:rsid w:val="00EF2F9C"/>
    <w:rsid w:val="00EF30D3"/>
    <w:rsid w:val="00EF36DF"/>
    <w:rsid w:val="00EF37AA"/>
    <w:rsid w:val="00EF39CE"/>
    <w:rsid w:val="00EF3DE0"/>
    <w:rsid w:val="00EF3F78"/>
    <w:rsid w:val="00EF454D"/>
    <w:rsid w:val="00EF47C4"/>
    <w:rsid w:val="00EF5818"/>
    <w:rsid w:val="00EF5B01"/>
    <w:rsid w:val="00EF5CAB"/>
    <w:rsid w:val="00EF682B"/>
    <w:rsid w:val="00EF70D0"/>
    <w:rsid w:val="00EF7A3C"/>
    <w:rsid w:val="00F00DEE"/>
    <w:rsid w:val="00F017C3"/>
    <w:rsid w:val="00F028EE"/>
    <w:rsid w:val="00F02AA8"/>
    <w:rsid w:val="00F03144"/>
    <w:rsid w:val="00F03387"/>
    <w:rsid w:val="00F03956"/>
    <w:rsid w:val="00F03C01"/>
    <w:rsid w:val="00F0497E"/>
    <w:rsid w:val="00F04EB1"/>
    <w:rsid w:val="00F04F9E"/>
    <w:rsid w:val="00F04FC9"/>
    <w:rsid w:val="00F05356"/>
    <w:rsid w:val="00F0650C"/>
    <w:rsid w:val="00F06E1E"/>
    <w:rsid w:val="00F07008"/>
    <w:rsid w:val="00F0739A"/>
    <w:rsid w:val="00F07941"/>
    <w:rsid w:val="00F0796C"/>
    <w:rsid w:val="00F115F2"/>
    <w:rsid w:val="00F119D3"/>
    <w:rsid w:val="00F11FE9"/>
    <w:rsid w:val="00F12091"/>
    <w:rsid w:val="00F125FC"/>
    <w:rsid w:val="00F132EF"/>
    <w:rsid w:val="00F1484C"/>
    <w:rsid w:val="00F15370"/>
    <w:rsid w:val="00F15812"/>
    <w:rsid w:val="00F15E45"/>
    <w:rsid w:val="00F16272"/>
    <w:rsid w:val="00F16A71"/>
    <w:rsid w:val="00F16B17"/>
    <w:rsid w:val="00F1779A"/>
    <w:rsid w:val="00F17FC4"/>
    <w:rsid w:val="00F211F0"/>
    <w:rsid w:val="00F21244"/>
    <w:rsid w:val="00F21E34"/>
    <w:rsid w:val="00F22108"/>
    <w:rsid w:val="00F22737"/>
    <w:rsid w:val="00F22B8B"/>
    <w:rsid w:val="00F23AA3"/>
    <w:rsid w:val="00F23DF7"/>
    <w:rsid w:val="00F25287"/>
    <w:rsid w:val="00F25786"/>
    <w:rsid w:val="00F25C99"/>
    <w:rsid w:val="00F25E9B"/>
    <w:rsid w:val="00F26284"/>
    <w:rsid w:val="00F26312"/>
    <w:rsid w:val="00F26BDD"/>
    <w:rsid w:val="00F26CB7"/>
    <w:rsid w:val="00F26D1E"/>
    <w:rsid w:val="00F27EF9"/>
    <w:rsid w:val="00F304B8"/>
    <w:rsid w:val="00F30779"/>
    <w:rsid w:val="00F30EF9"/>
    <w:rsid w:val="00F314DC"/>
    <w:rsid w:val="00F3150F"/>
    <w:rsid w:val="00F31F79"/>
    <w:rsid w:val="00F32D4B"/>
    <w:rsid w:val="00F339D7"/>
    <w:rsid w:val="00F33F29"/>
    <w:rsid w:val="00F342C8"/>
    <w:rsid w:val="00F34ADD"/>
    <w:rsid w:val="00F34CFB"/>
    <w:rsid w:val="00F350C1"/>
    <w:rsid w:val="00F35350"/>
    <w:rsid w:val="00F35568"/>
    <w:rsid w:val="00F358F5"/>
    <w:rsid w:val="00F363AB"/>
    <w:rsid w:val="00F365E8"/>
    <w:rsid w:val="00F366A2"/>
    <w:rsid w:val="00F36C07"/>
    <w:rsid w:val="00F3738D"/>
    <w:rsid w:val="00F378BA"/>
    <w:rsid w:val="00F4004D"/>
    <w:rsid w:val="00F4053B"/>
    <w:rsid w:val="00F40AD3"/>
    <w:rsid w:val="00F40F18"/>
    <w:rsid w:val="00F4106D"/>
    <w:rsid w:val="00F4111A"/>
    <w:rsid w:val="00F41774"/>
    <w:rsid w:val="00F42607"/>
    <w:rsid w:val="00F43C4F"/>
    <w:rsid w:val="00F43F0C"/>
    <w:rsid w:val="00F44C48"/>
    <w:rsid w:val="00F45501"/>
    <w:rsid w:val="00F457CF"/>
    <w:rsid w:val="00F45843"/>
    <w:rsid w:val="00F45876"/>
    <w:rsid w:val="00F45B40"/>
    <w:rsid w:val="00F45D72"/>
    <w:rsid w:val="00F45F8D"/>
    <w:rsid w:val="00F4645F"/>
    <w:rsid w:val="00F4688B"/>
    <w:rsid w:val="00F47F67"/>
    <w:rsid w:val="00F506F4"/>
    <w:rsid w:val="00F51B48"/>
    <w:rsid w:val="00F5231C"/>
    <w:rsid w:val="00F52608"/>
    <w:rsid w:val="00F527FA"/>
    <w:rsid w:val="00F5280A"/>
    <w:rsid w:val="00F528B7"/>
    <w:rsid w:val="00F5316C"/>
    <w:rsid w:val="00F53930"/>
    <w:rsid w:val="00F53E04"/>
    <w:rsid w:val="00F541F7"/>
    <w:rsid w:val="00F55A9C"/>
    <w:rsid w:val="00F566FE"/>
    <w:rsid w:val="00F56B37"/>
    <w:rsid w:val="00F56E15"/>
    <w:rsid w:val="00F5706D"/>
    <w:rsid w:val="00F5742E"/>
    <w:rsid w:val="00F61BF4"/>
    <w:rsid w:val="00F61F4B"/>
    <w:rsid w:val="00F62AE9"/>
    <w:rsid w:val="00F63288"/>
    <w:rsid w:val="00F6382C"/>
    <w:rsid w:val="00F638B1"/>
    <w:rsid w:val="00F63CD1"/>
    <w:rsid w:val="00F6427A"/>
    <w:rsid w:val="00F645D4"/>
    <w:rsid w:val="00F6483E"/>
    <w:rsid w:val="00F64879"/>
    <w:rsid w:val="00F64BDD"/>
    <w:rsid w:val="00F64C50"/>
    <w:rsid w:val="00F650C9"/>
    <w:rsid w:val="00F6534E"/>
    <w:rsid w:val="00F65C6A"/>
    <w:rsid w:val="00F6667F"/>
    <w:rsid w:val="00F66952"/>
    <w:rsid w:val="00F66CC9"/>
    <w:rsid w:val="00F66D51"/>
    <w:rsid w:val="00F6748D"/>
    <w:rsid w:val="00F700F5"/>
    <w:rsid w:val="00F70390"/>
    <w:rsid w:val="00F70DEC"/>
    <w:rsid w:val="00F719BE"/>
    <w:rsid w:val="00F71DCC"/>
    <w:rsid w:val="00F71FA7"/>
    <w:rsid w:val="00F720A0"/>
    <w:rsid w:val="00F75375"/>
    <w:rsid w:val="00F75D47"/>
    <w:rsid w:val="00F7671A"/>
    <w:rsid w:val="00F76883"/>
    <w:rsid w:val="00F76FDD"/>
    <w:rsid w:val="00F80184"/>
    <w:rsid w:val="00F808F6"/>
    <w:rsid w:val="00F809DB"/>
    <w:rsid w:val="00F80F35"/>
    <w:rsid w:val="00F817ED"/>
    <w:rsid w:val="00F81DB5"/>
    <w:rsid w:val="00F834C2"/>
    <w:rsid w:val="00F83A40"/>
    <w:rsid w:val="00F83C8A"/>
    <w:rsid w:val="00F8438C"/>
    <w:rsid w:val="00F84820"/>
    <w:rsid w:val="00F8534D"/>
    <w:rsid w:val="00F8721F"/>
    <w:rsid w:val="00F87F16"/>
    <w:rsid w:val="00F907DD"/>
    <w:rsid w:val="00F90B0A"/>
    <w:rsid w:val="00F90CBF"/>
    <w:rsid w:val="00F90D3D"/>
    <w:rsid w:val="00F90ECE"/>
    <w:rsid w:val="00F91245"/>
    <w:rsid w:val="00F91F68"/>
    <w:rsid w:val="00F92905"/>
    <w:rsid w:val="00F93E0A"/>
    <w:rsid w:val="00F94A77"/>
    <w:rsid w:val="00F94B83"/>
    <w:rsid w:val="00F94DF0"/>
    <w:rsid w:val="00F94E56"/>
    <w:rsid w:val="00F95679"/>
    <w:rsid w:val="00F96287"/>
    <w:rsid w:val="00F96B5A"/>
    <w:rsid w:val="00F9750E"/>
    <w:rsid w:val="00F97A2A"/>
    <w:rsid w:val="00FA05B3"/>
    <w:rsid w:val="00FA0CAC"/>
    <w:rsid w:val="00FA0E45"/>
    <w:rsid w:val="00FA1DE9"/>
    <w:rsid w:val="00FA2457"/>
    <w:rsid w:val="00FA2771"/>
    <w:rsid w:val="00FA27C6"/>
    <w:rsid w:val="00FA2AB2"/>
    <w:rsid w:val="00FA2BE5"/>
    <w:rsid w:val="00FA2D71"/>
    <w:rsid w:val="00FA2F86"/>
    <w:rsid w:val="00FA399A"/>
    <w:rsid w:val="00FA39A5"/>
    <w:rsid w:val="00FA3B6A"/>
    <w:rsid w:val="00FA3DAC"/>
    <w:rsid w:val="00FA495E"/>
    <w:rsid w:val="00FA4D1A"/>
    <w:rsid w:val="00FA50F5"/>
    <w:rsid w:val="00FA613B"/>
    <w:rsid w:val="00FA6D51"/>
    <w:rsid w:val="00FA6FF4"/>
    <w:rsid w:val="00FA7599"/>
    <w:rsid w:val="00FA7B07"/>
    <w:rsid w:val="00FB0F71"/>
    <w:rsid w:val="00FB1382"/>
    <w:rsid w:val="00FB13E6"/>
    <w:rsid w:val="00FB14E7"/>
    <w:rsid w:val="00FB1868"/>
    <w:rsid w:val="00FB2177"/>
    <w:rsid w:val="00FB2CB2"/>
    <w:rsid w:val="00FB3331"/>
    <w:rsid w:val="00FB3709"/>
    <w:rsid w:val="00FB3EC9"/>
    <w:rsid w:val="00FB44EF"/>
    <w:rsid w:val="00FB4957"/>
    <w:rsid w:val="00FB4A8C"/>
    <w:rsid w:val="00FB6328"/>
    <w:rsid w:val="00FB6A74"/>
    <w:rsid w:val="00FB7B36"/>
    <w:rsid w:val="00FB7FCF"/>
    <w:rsid w:val="00FC031C"/>
    <w:rsid w:val="00FC0A19"/>
    <w:rsid w:val="00FC10D7"/>
    <w:rsid w:val="00FC122B"/>
    <w:rsid w:val="00FC1AAA"/>
    <w:rsid w:val="00FC2046"/>
    <w:rsid w:val="00FC2253"/>
    <w:rsid w:val="00FC29B2"/>
    <w:rsid w:val="00FC3B42"/>
    <w:rsid w:val="00FC3EA7"/>
    <w:rsid w:val="00FC4052"/>
    <w:rsid w:val="00FC41BC"/>
    <w:rsid w:val="00FC493A"/>
    <w:rsid w:val="00FC4BC7"/>
    <w:rsid w:val="00FC5176"/>
    <w:rsid w:val="00FC5BBA"/>
    <w:rsid w:val="00FC5C7C"/>
    <w:rsid w:val="00FC5D7F"/>
    <w:rsid w:val="00FC5FE0"/>
    <w:rsid w:val="00FC60A4"/>
    <w:rsid w:val="00FC63BE"/>
    <w:rsid w:val="00FC6782"/>
    <w:rsid w:val="00FC67C4"/>
    <w:rsid w:val="00FD0578"/>
    <w:rsid w:val="00FD0DA1"/>
    <w:rsid w:val="00FD19AE"/>
    <w:rsid w:val="00FD39FD"/>
    <w:rsid w:val="00FD3E6C"/>
    <w:rsid w:val="00FD4AA7"/>
    <w:rsid w:val="00FD4C1F"/>
    <w:rsid w:val="00FD51E9"/>
    <w:rsid w:val="00FD54A1"/>
    <w:rsid w:val="00FD5707"/>
    <w:rsid w:val="00FD6AF8"/>
    <w:rsid w:val="00FD7AEB"/>
    <w:rsid w:val="00FE0307"/>
    <w:rsid w:val="00FE0339"/>
    <w:rsid w:val="00FE1ECF"/>
    <w:rsid w:val="00FE1FD4"/>
    <w:rsid w:val="00FE3F61"/>
    <w:rsid w:val="00FE4271"/>
    <w:rsid w:val="00FE45EE"/>
    <w:rsid w:val="00FE46FE"/>
    <w:rsid w:val="00FE496A"/>
    <w:rsid w:val="00FE4A5F"/>
    <w:rsid w:val="00FE56C8"/>
    <w:rsid w:val="00FE5DB1"/>
    <w:rsid w:val="00FE645D"/>
    <w:rsid w:val="00FE69C9"/>
    <w:rsid w:val="00FE7206"/>
    <w:rsid w:val="00FE7A9A"/>
    <w:rsid w:val="00FF04DF"/>
    <w:rsid w:val="00FF09CA"/>
    <w:rsid w:val="00FF0C8A"/>
    <w:rsid w:val="00FF10D7"/>
    <w:rsid w:val="00FF167A"/>
    <w:rsid w:val="00FF1A2D"/>
    <w:rsid w:val="00FF221E"/>
    <w:rsid w:val="00FF2CB9"/>
    <w:rsid w:val="00FF3713"/>
    <w:rsid w:val="00FF374D"/>
    <w:rsid w:val="00FF39E0"/>
    <w:rsid w:val="00FF429C"/>
    <w:rsid w:val="00FF4737"/>
    <w:rsid w:val="00FF4C9E"/>
    <w:rsid w:val="00FF5020"/>
    <w:rsid w:val="00FF6475"/>
    <w:rsid w:val="00FF6BE7"/>
    <w:rsid w:val="00FF6C03"/>
    <w:rsid w:val="00FF7193"/>
    <w:rsid w:val="00FF71B1"/>
    <w:rsid w:val="00FF7480"/>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423937"/>
    <o:shapelayout v:ext="edit">
      <o:idmap v:ext="edit" data="1"/>
    </o:shapelayout>
  </w:shapeDefaults>
  <w:decimalSymbol w:val="."/>
  <w:listSeparator w:val=";"/>
  <w14:docId w14:val="7D749D49"/>
  <w14:defaultImageDpi w14:val="96"/>
  <w15:docId w15:val="{E81C15C0-0227-4C70-8DE5-68EDF936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iPriority="0" w:unhideWhenUsed="1"/>
    <w:lsdException w:name="HTML Bottom of Form" w:locked="1" w:semiHidden="1" w:uiPriority="0"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iPriority="0"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iPriority="0"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6F4"/>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uiPriority w:val="99"/>
    <w:qFormat/>
    <w:rsid w:val="0049058F"/>
    <w:rPr>
      <w:sz w:val="20"/>
      <w:szCs w:val="20"/>
      <w:lang w:eastAsia="en-US"/>
    </w:rPr>
  </w:style>
  <w:style w:type="character" w:customStyle="1" w:styleId="FootnoteTextChar">
    <w:name w:val="Footnote Text Char"/>
    <w:aliases w:val="Footnote Char,Fußnote Char"/>
    <w:link w:val="FootnoteText"/>
    <w:uiPriority w:val="99"/>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uiPriority w:val="99"/>
    <w:rsid w:val="0049058F"/>
    <w:pPr>
      <w:spacing w:after="120"/>
      <w:ind w:left="283"/>
    </w:pPr>
    <w:rPr>
      <w:lang w:eastAsia="en-US"/>
    </w:rPr>
  </w:style>
  <w:style w:type="character" w:customStyle="1" w:styleId="BodyTextIndentChar">
    <w:name w:val="Body Text Indent Char"/>
    <w:link w:val="BodyTextIndent"/>
    <w:uiPriority w:val="99"/>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rsid w:val="0049058F"/>
    <w:pPr>
      <w:widowControl w:val="0"/>
      <w:ind w:firstLine="426"/>
      <w:jc w:val="both"/>
    </w:pPr>
    <w:rPr>
      <w:szCs w:val="20"/>
      <w:lang w:eastAsia="en-US"/>
    </w:rPr>
  </w:style>
  <w:style w:type="character" w:customStyle="1" w:styleId="BodyTextIndent3Char">
    <w:name w:val="Body Text Indent 3 Char"/>
    <w:link w:val="BodyTextIndent3"/>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qFormat/>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rsid w:val="00DA5D11"/>
    <w:rPr>
      <w:b/>
      <w:bCs/>
    </w:rPr>
  </w:style>
  <w:style w:type="character" w:customStyle="1" w:styleId="CommentSubjectChar">
    <w:name w:val="Comment Subject Char"/>
    <w:link w:val="CommentSubject"/>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99"/>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5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5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uiPriority w:val="99"/>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uiPriority w:val="99"/>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locked/>
    <w:rsid w:val="009B6514"/>
    <w:rPr>
      <w:sz w:val="20"/>
      <w:szCs w:val="20"/>
      <w:lang w:val="ru-RU"/>
    </w:rPr>
  </w:style>
  <w:style w:type="character" w:customStyle="1" w:styleId="EndnoteTextChar">
    <w:name w:val="Endnote Text Char"/>
    <w:basedOn w:val="DefaultParagraphFont"/>
    <w:link w:val="EndnoteText"/>
    <w:rsid w:val="009B6514"/>
    <w:rPr>
      <w:rFonts w:ascii="Times New Roman" w:eastAsia="Times New Roman" w:hAnsi="Times New Roman"/>
      <w:lang w:val="ru-RU" w:eastAsia="lv-LV"/>
    </w:rPr>
  </w:style>
  <w:style w:type="character" w:styleId="EndnoteReference">
    <w:name w:val="endnote reference"/>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57"/>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pPr>
      <w:numPr>
        <w:numId w:val="28"/>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55"/>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631BC7"/>
    <w:rPr>
      <w:color w:val="605E5C"/>
      <w:shd w:val="clear" w:color="auto" w:fill="E1DFDD"/>
    </w:rPr>
  </w:style>
  <w:style w:type="table" w:customStyle="1" w:styleId="TableGrid17">
    <w:name w:val="Table Grid17"/>
    <w:basedOn w:val="TableNormal"/>
    <w:next w:val="TableGrid"/>
    <w:uiPriority w:val="39"/>
    <w:rsid w:val="004046DF"/>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3839E3"/>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25417E"/>
  </w:style>
  <w:style w:type="character" w:customStyle="1" w:styleId="UnresolvedMention4">
    <w:name w:val="Unresolved Mention4"/>
    <w:basedOn w:val="DefaultParagraphFont"/>
    <w:uiPriority w:val="99"/>
    <w:semiHidden/>
    <w:unhideWhenUsed/>
    <w:rsid w:val="00B43628"/>
    <w:rPr>
      <w:color w:val="605E5C"/>
      <w:shd w:val="clear" w:color="auto" w:fill="E1DFDD"/>
    </w:rPr>
  </w:style>
  <w:style w:type="character" w:customStyle="1" w:styleId="UnresolvedMention40">
    <w:name w:val="Unresolved Mention4"/>
    <w:basedOn w:val="DefaultParagraphFont"/>
    <w:uiPriority w:val="99"/>
    <w:semiHidden/>
    <w:unhideWhenUsed/>
    <w:rsid w:val="00374A1F"/>
    <w:rPr>
      <w:color w:val="605E5C"/>
      <w:shd w:val="clear" w:color="auto" w:fill="E1DFDD"/>
    </w:rPr>
  </w:style>
  <w:style w:type="paragraph" w:customStyle="1" w:styleId="Normal14pt">
    <w:name w:val="Normal + 14 pt"/>
    <w:aliases w:val="Justified"/>
    <w:basedOn w:val="Normal"/>
    <w:rsid w:val="000F2A3C"/>
    <w:pPr>
      <w:jc w:val="both"/>
    </w:pPr>
    <w:rPr>
      <w:b/>
      <w:sz w:val="28"/>
      <w:szCs w:val="28"/>
    </w:rPr>
  </w:style>
  <w:style w:type="character" w:customStyle="1" w:styleId="NoSpacingChar">
    <w:name w:val="No Spacing Char"/>
    <w:link w:val="NoSpacing"/>
    <w:uiPriority w:val="1"/>
    <w:locked/>
    <w:rsid w:val="00277EC6"/>
    <w:rPr>
      <w:rFonts w:ascii="Times New Roman" w:eastAsia="Times New Roman" w:hAnsi="Times New Roman"/>
      <w:sz w:val="24"/>
      <w:szCs w:val="24"/>
      <w:lang w:val="lv-LV" w:eastAsia="lv-LV"/>
    </w:rPr>
  </w:style>
  <w:style w:type="character" w:styleId="UnresolvedMention">
    <w:name w:val="Unresolved Mention"/>
    <w:basedOn w:val="DefaultParagraphFont"/>
    <w:uiPriority w:val="99"/>
    <w:semiHidden/>
    <w:unhideWhenUsed/>
    <w:rsid w:val="002C51A5"/>
    <w:rPr>
      <w:color w:val="605E5C"/>
      <w:shd w:val="clear" w:color="auto" w:fill="E1DFDD"/>
    </w:rPr>
  </w:style>
  <w:style w:type="table" w:customStyle="1" w:styleId="TableGrid19">
    <w:name w:val="Table Grid19"/>
    <w:basedOn w:val="TableNormal"/>
    <w:next w:val="TableGrid"/>
    <w:uiPriority w:val="39"/>
    <w:rsid w:val="00352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47617D"/>
    <w:pPr>
      <w:spacing w:before="100" w:beforeAutospacing="1" w:after="100" w:afterAutospacing="1"/>
    </w:pPr>
  </w:style>
  <w:style w:type="paragraph" w:customStyle="1" w:styleId="wordsection1">
    <w:name w:val="wordsection1"/>
    <w:basedOn w:val="Normal"/>
    <w:uiPriority w:val="99"/>
    <w:rsid w:val="0047617D"/>
    <w:pPr>
      <w:spacing w:before="100" w:beforeAutospacing="1" w:after="100" w:afterAutospacing="1"/>
    </w:pPr>
    <w:rPr>
      <w:color w:val="000000"/>
    </w:rPr>
  </w:style>
  <w:style w:type="numbering" w:customStyle="1" w:styleId="Style2121">
    <w:name w:val="Style2121"/>
    <w:rsid w:val="0090354D"/>
  </w:style>
  <w:style w:type="numbering" w:customStyle="1" w:styleId="Style2122">
    <w:name w:val="Style2122"/>
    <w:rsid w:val="0090354D"/>
  </w:style>
  <w:style w:type="character" w:customStyle="1" w:styleId="cf01">
    <w:name w:val="cf01"/>
    <w:basedOn w:val="DefaultParagraphFont"/>
    <w:rsid w:val="0090354D"/>
    <w:rPr>
      <w:rFonts w:ascii="Calibri" w:hAnsi="Calibri" w:cs="Calibri" w:hint="default"/>
      <w:sz w:val="22"/>
      <w:szCs w:val="22"/>
    </w:rPr>
  </w:style>
  <w:style w:type="character" w:customStyle="1" w:styleId="diff-chunkchunkmrdhe">
    <w:name w:val="diff-chunk_chunk__mrdhe"/>
    <w:basedOn w:val="DefaultParagraphFont"/>
    <w:rsid w:val="00021A05"/>
  </w:style>
  <w:style w:type="paragraph" w:customStyle="1" w:styleId="text">
    <w:name w:val="text"/>
    <w:basedOn w:val="Normal"/>
    <w:rsid w:val="005A790C"/>
    <w:pPr>
      <w:spacing w:before="75"/>
      <w:jc w:val="both"/>
    </w:pPr>
  </w:style>
  <w:style w:type="character" w:customStyle="1" w:styleId="apple-converted-space">
    <w:name w:val="apple-converted-space"/>
    <w:rsid w:val="005A790C"/>
  </w:style>
  <w:style w:type="table" w:styleId="Table3Deffects1">
    <w:name w:val="Table 3D effects 1"/>
    <w:basedOn w:val="TableNormal"/>
    <w:locked/>
    <w:rsid w:val="005A790C"/>
    <w:rPr>
      <w:rFonts w:ascii="Times New Roman" w:eastAsia="Times New Roman" w:hAnsi="Times New Roman"/>
      <w:lang w:val="lv-LV" w:eastAsia="lv-LV"/>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xt2">
    <w:name w:val="txt2"/>
    <w:next w:val="txt1"/>
    <w:uiPriority w:val="99"/>
    <w:rsid w:val="005A790C"/>
    <w:pPr>
      <w:widowControl w:val="0"/>
      <w:snapToGrid w:val="0"/>
      <w:jc w:val="center"/>
    </w:pPr>
    <w:rPr>
      <w:rFonts w:ascii="!Neo'w Arial" w:eastAsia="Times New Roman" w:hAnsi="!Neo'w Arial"/>
      <w:b/>
      <w:caps/>
    </w:rPr>
  </w:style>
  <w:style w:type="character" w:customStyle="1" w:styleId="Bodytext13ptNotItalic">
    <w:name w:val="Body text + 13 pt;Not Italic"/>
    <w:rsid w:val="005A790C"/>
    <w:rPr>
      <w:rFonts w:ascii="Times New Roman" w:eastAsia="Times New Roman" w:hAnsi="Times New Roman" w:cs="Times New Roman"/>
      <w:b/>
      <w:bCs/>
      <w:i/>
      <w:iCs/>
      <w:color w:val="000000"/>
      <w:spacing w:val="0"/>
      <w:w w:val="100"/>
      <w:position w:val="0"/>
      <w:sz w:val="26"/>
      <w:szCs w:val="26"/>
      <w:shd w:val="clear" w:color="auto" w:fill="FFFFFF"/>
      <w:lang w:val="lv-LV" w:eastAsia="lv-LV" w:bidi="lv-LV"/>
    </w:rPr>
  </w:style>
  <w:style w:type="paragraph" w:styleId="z-TopofForm">
    <w:name w:val="HTML Top of Form"/>
    <w:basedOn w:val="Normal"/>
    <w:next w:val="Normal"/>
    <w:link w:val="z-TopofFormChar"/>
    <w:hidden/>
    <w:locked/>
    <w:rsid w:val="005A790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5A790C"/>
    <w:rPr>
      <w:rFonts w:ascii="Arial" w:eastAsia="Times New Roman" w:hAnsi="Arial" w:cs="Arial"/>
      <w:vanish/>
      <w:sz w:val="16"/>
      <w:szCs w:val="16"/>
      <w:lang w:val="lv-LV" w:eastAsia="lv-LV"/>
    </w:rPr>
  </w:style>
  <w:style w:type="paragraph" w:styleId="z-BottomofForm">
    <w:name w:val="HTML Bottom of Form"/>
    <w:basedOn w:val="Normal"/>
    <w:next w:val="Normal"/>
    <w:link w:val="z-BottomofFormChar"/>
    <w:hidden/>
    <w:locked/>
    <w:rsid w:val="005A790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5A790C"/>
    <w:rPr>
      <w:rFonts w:ascii="Arial" w:eastAsia="Times New Roman" w:hAnsi="Arial" w:cs="Arial"/>
      <w:vanish/>
      <w:sz w:val="16"/>
      <w:szCs w:val="16"/>
      <w:lang w:val="lv-LV" w:eastAsia="lv-LV"/>
    </w:rPr>
  </w:style>
  <w:style w:type="character" w:customStyle="1" w:styleId="pricesmall">
    <w:name w:val="pricesmall"/>
    <w:rsid w:val="005A790C"/>
  </w:style>
  <w:style w:type="paragraph" w:customStyle="1" w:styleId="RakstzRakstzCharCharRakstzRakstz0">
    <w:name w:val="Rakstz. Rakstz. Char Char Rakstz. Rakstz."/>
    <w:basedOn w:val="Normal"/>
    <w:rsid w:val="005A790C"/>
    <w:pPr>
      <w:spacing w:before="120" w:after="160" w:line="240" w:lineRule="exact"/>
      <w:ind w:firstLine="720"/>
      <w:jc w:val="both"/>
    </w:pPr>
    <w:rPr>
      <w:rFonts w:ascii="Verdana" w:hAnsi="Verdana"/>
      <w:sz w:val="20"/>
      <w:szCs w:val="20"/>
      <w:lang w:val="en-US" w:eastAsia="en-US"/>
    </w:rPr>
  </w:style>
  <w:style w:type="paragraph" w:customStyle="1" w:styleId="Brdtekstpaaflgende">
    <w:name w:val="Brødtekst paafølgende"/>
    <w:basedOn w:val="BodyText"/>
    <w:rsid w:val="005A790C"/>
    <w:pPr>
      <w:spacing w:before="60" w:after="60"/>
    </w:pPr>
    <w:rPr>
      <w:szCs w:val="20"/>
      <w:lang w:val="nb-NO" w:eastAsia="nb-NO"/>
    </w:rPr>
  </w:style>
  <w:style w:type="paragraph" w:customStyle="1" w:styleId="txt3">
    <w:name w:val="txt3"/>
    <w:next w:val="txt1"/>
    <w:rsid w:val="005A790C"/>
    <w:pPr>
      <w:widowControl w:val="0"/>
      <w:snapToGrid w:val="0"/>
      <w:jc w:val="center"/>
    </w:pPr>
    <w:rPr>
      <w:rFonts w:ascii="!Neo'w Arial" w:eastAsia="Times New Roman" w:hAnsi="!Neo'w Arial"/>
      <w:b/>
      <w:caps/>
      <w:sz w:val="28"/>
    </w:rPr>
  </w:style>
  <w:style w:type="paragraph" w:customStyle="1" w:styleId="StyleCentered2">
    <w:name w:val="Style Centered2"/>
    <w:basedOn w:val="Normal"/>
    <w:rsid w:val="005A790C"/>
    <w:pPr>
      <w:jc w:val="center"/>
    </w:pPr>
    <w:rPr>
      <w:rFonts w:ascii="Arial Narrow" w:hAnsi="Arial Narrow"/>
      <w:sz w:val="18"/>
      <w:szCs w:val="20"/>
      <w:lang w:val="ru-RU" w:eastAsia="ru-RU"/>
    </w:rPr>
  </w:style>
  <w:style w:type="paragraph" w:customStyle="1" w:styleId="StyleStyleCentered1Left">
    <w:name w:val="Style Style Centered1 + Left"/>
    <w:basedOn w:val="Normal"/>
    <w:rsid w:val="005A790C"/>
    <w:rPr>
      <w:rFonts w:ascii="Arial Narrow" w:hAnsi="Arial Narrow"/>
      <w:i/>
      <w:sz w:val="20"/>
      <w:szCs w:val="20"/>
      <w:lang w:val="ru-RU" w:eastAsia="ru-RU"/>
    </w:rPr>
  </w:style>
  <w:style w:type="character" w:customStyle="1" w:styleId="Bodytext11ptNotBoldNotItalic">
    <w:name w:val="Body text + 11 pt;Not Bold;Not Italic"/>
    <w:rsid w:val="005A790C"/>
    <w:rPr>
      <w:rFonts w:ascii="Times New Roman" w:eastAsia="Times New Roman" w:hAnsi="Times New Roman" w:cs="Times New Roman"/>
      <w:b/>
      <w:bCs/>
      <w:i/>
      <w:iCs/>
      <w:color w:val="000000"/>
      <w:spacing w:val="0"/>
      <w:w w:val="100"/>
      <w:position w:val="0"/>
      <w:sz w:val="22"/>
      <w:szCs w:val="22"/>
      <w:shd w:val="clear" w:color="auto" w:fill="FFFFFF"/>
      <w:lang w:val="lv-LV" w:eastAsia="lv-LV" w:bidi="lv-LV"/>
    </w:rPr>
  </w:style>
  <w:style w:type="character" w:customStyle="1" w:styleId="Bodytext11ptNotItalic">
    <w:name w:val="Body text + 11 pt;Not Italic"/>
    <w:rsid w:val="005A790C"/>
    <w:rPr>
      <w:rFonts w:ascii="Times New Roman" w:eastAsia="Times New Roman" w:hAnsi="Times New Roman" w:cs="Times New Roman"/>
      <w:b/>
      <w:bCs/>
      <w:i/>
      <w:iCs/>
      <w:color w:val="000000"/>
      <w:spacing w:val="0"/>
      <w:w w:val="100"/>
      <w:position w:val="0"/>
      <w:sz w:val="22"/>
      <w:szCs w:val="22"/>
      <w:shd w:val="clear" w:color="auto" w:fill="FFFFFF"/>
      <w:lang w:val="lv-LV" w:eastAsia="lv-LV" w:bidi="lv-LV"/>
    </w:rPr>
  </w:style>
  <w:style w:type="character" w:customStyle="1" w:styleId="Bodytext11ptNotBold">
    <w:name w:val="Body text + 11 pt;Not Bold"/>
    <w:rsid w:val="005A790C"/>
    <w:rPr>
      <w:rFonts w:ascii="Times New Roman" w:eastAsia="Times New Roman" w:hAnsi="Times New Roman" w:cs="Times New Roman"/>
      <w:b/>
      <w:bCs/>
      <w:i/>
      <w:iCs/>
      <w:color w:val="000000"/>
      <w:spacing w:val="0"/>
      <w:w w:val="100"/>
      <w:position w:val="0"/>
      <w:sz w:val="22"/>
      <w:szCs w:val="22"/>
      <w:shd w:val="clear" w:color="auto" w:fill="FFFFFF"/>
      <w:lang w:val="lv-LV" w:eastAsia="lv-LV" w:bidi="lv-LV"/>
    </w:rPr>
  </w:style>
  <w:style w:type="character" w:customStyle="1" w:styleId="citation-1">
    <w:name w:val="citation-1"/>
    <w:basedOn w:val="DefaultParagraphFont"/>
    <w:rsid w:val="005A790C"/>
  </w:style>
  <w:style w:type="table" w:customStyle="1" w:styleId="Reatabula8">
    <w:name w:val="Režģa tabula8"/>
    <w:basedOn w:val="TableNormal"/>
    <w:next w:val="TableGrid"/>
    <w:uiPriority w:val="39"/>
    <w:rsid w:val="002B61F2"/>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12317914">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908346235">
      <w:bodyDiv w:val="1"/>
      <w:marLeft w:val="0"/>
      <w:marRight w:val="0"/>
      <w:marTop w:val="0"/>
      <w:marBottom w:val="0"/>
      <w:divBdr>
        <w:top w:val="none" w:sz="0" w:space="0" w:color="auto"/>
        <w:left w:val="none" w:sz="0" w:space="0" w:color="auto"/>
        <w:bottom w:val="none" w:sz="0" w:space="0" w:color="auto"/>
        <w:right w:val="none" w:sz="0" w:space="0" w:color="auto"/>
      </w:divBdr>
    </w:div>
    <w:div w:id="999381966">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0903456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http://espd.eis.go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ita.kazoka@valic.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5" Type="http://schemas.openxmlformats.org/officeDocument/2006/relationships/webSettings" Target="webSettings.xml"/><Relationship Id="rId15" Type="http://schemas.openxmlformats.org/officeDocument/2006/relationships/hyperlink" Target="mailto:pasts@valic.gov.lv" TargetMode="Externa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dita.kazoka@valic.gov.lv" TargetMode="External"/><Relationship Id="rId14" Type="http://schemas.openxmlformats.org/officeDocument/2006/relationships/hyperlink" Target="https://www.eis.gov.lv/EKEIS/Supplier/Organizer/15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8C1FD-A820-4B4B-B2E3-D1E3A3ED9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10444</Words>
  <Characters>72554</Characters>
  <Application>Microsoft Office Word</Application>
  <DocSecurity>4</DocSecurity>
  <Lines>604</Lines>
  <Paragraphs>165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82833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Anete Šidlovska</cp:lastModifiedBy>
  <cp:revision>2</cp:revision>
  <cp:lastPrinted>2024-05-29T10:05:00Z</cp:lastPrinted>
  <dcterms:created xsi:type="dcterms:W3CDTF">2026-08-26T12:46:00Z</dcterms:created>
  <dcterms:modified xsi:type="dcterms:W3CDTF">2026-08-26T12:46:00Z</dcterms:modified>
</cp:coreProperties>
</file>