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C87D2" w14:textId="6D02D3DF" w:rsidR="009F1945" w:rsidRPr="00611FAB" w:rsidRDefault="009F1945" w:rsidP="009F1945">
      <w:pPr>
        <w:jc w:val="right"/>
        <w:rPr>
          <w:b/>
          <w:i/>
          <w:iCs/>
          <w:sz w:val="24"/>
          <w:szCs w:val="24"/>
          <w:u w:val="single"/>
        </w:rPr>
      </w:pPr>
      <w:r w:rsidRPr="00611FAB">
        <w:rPr>
          <w:b/>
          <w:i/>
          <w:iCs/>
          <w:sz w:val="24"/>
          <w:szCs w:val="24"/>
          <w:u w:val="single"/>
        </w:rPr>
        <w:t>Pielikums Nr.</w:t>
      </w:r>
      <w:r w:rsidR="00611FAB">
        <w:rPr>
          <w:b/>
          <w:i/>
          <w:iCs/>
          <w:sz w:val="24"/>
          <w:szCs w:val="24"/>
          <w:u w:val="single"/>
        </w:rPr>
        <w:t>7</w:t>
      </w:r>
    </w:p>
    <w:p w14:paraId="612362F9" w14:textId="77777777" w:rsidR="009F1945" w:rsidRPr="00611FAB" w:rsidRDefault="009F1945" w:rsidP="009F1945">
      <w:pPr>
        <w:jc w:val="center"/>
        <w:outlineLvl w:val="0"/>
        <w:rPr>
          <w:b/>
          <w:smallCaps/>
          <w:sz w:val="24"/>
          <w:szCs w:val="24"/>
        </w:rPr>
      </w:pPr>
      <w:bookmarkStart w:id="0" w:name="_Toc524091787"/>
    </w:p>
    <w:p w14:paraId="706D4C41" w14:textId="799512BA" w:rsidR="009F1945" w:rsidRPr="00C948ED" w:rsidRDefault="009F1945" w:rsidP="00611FAB">
      <w:pPr>
        <w:jc w:val="center"/>
        <w:outlineLvl w:val="0"/>
        <w:rPr>
          <w:b/>
          <w:smallCaps/>
          <w:sz w:val="24"/>
          <w:szCs w:val="24"/>
        </w:rPr>
      </w:pPr>
      <w:r w:rsidRPr="00C948ED">
        <w:rPr>
          <w:b/>
          <w:smallCaps/>
          <w:sz w:val="24"/>
          <w:szCs w:val="24"/>
        </w:rPr>
        <w:t>Saimnieciski visizdevīgākā piedāvājuma noteikšanas kārtība</w:t>
      </w:r>
      <w:bookmarkEnd w:id="0"/>
    </w:p>
    <w:p w14:paraId="2C134510" w14:textId="77777777" w:rsidR="009F1945" w:rsidRPr="00C948ED" w:rsidRDefault="009F1945" w:rsidP="00611FAB">
      <w:pPr>
        <w:numPr>
          <w:ilvl w:val="1"/>
          <w:numId w:val="1"/>
        </w:numPr>
        <w:tabs>
          <w:tab w:val="left" w:pos="284"/>
        </w:tabs>
        <w:spacing w:line="276" w:lineRule="auto"/>
        <w:ind w:left="284" w:hanging="284"/>
        <w:contextualSpacing/>
        <w:rPr>
          <w:rFonts w:eastAsia="Calibri"/>
          <w:sz w:val="24"/>
          <w:szCs w:val="24"/>
        </w:rPr>
      </w:pPr>
      <w:r w:rsidRPr="00C948ED">
        <w:rPr>
          <w:rFonts w:eastAsia="Calibri"/>
          <w:sz w:val="24"/>
          <w:szCs w:val="24"/>
        </w:rPr>
        <w:t>Piedāvājumu vērtēšanu komisija veic slēgtā sēdē. Tiek vērtēti to pretendentu piedāvājumi, kuri atzīti par atbilstošiem piedāvājuma noformējuma, atlases un tehniskā piedāvājuma prasībām.</w:t>
      </w:r>
    </w:p>
    <w:p w14:paraId="7A4D3C91" w14:textId="77777777" w:rsidR="009F1945" w:rsidRPr="00C948ED" w:rsidRDefault="009F1945" w:rsidP="00611FAB">
      <w:pPr>
        <w:numPr>
          <w:ilvl w:val="1"/>
          <w:numId w:val="1"/>
        </w:numPr>
        <w:tabs>
          <w:tab w:val="left" w:pos="284"/>
        </w:tabs>
        <w:spacing w:line="276" w:lineRule="auto"/>
        <w:ind w:left="505" w:hanging="505"/>
        <w:contextualSpacing/>
        <w:rPr>
          <w:rFonts w:eastAsia="Calibri"/>
          <w:sz w:val="24"/>
          <w:szCs w:val="24"/>
        </w:rPr>
      </w:pPr>
      <w:r w:rsidRPr="00C948ED">
        <w:rPr>
          <w:rFonts w:eastAsia="Calibri"/>
          <w:sz w:val="24"/>
          <w:szCs w:val="24"/>
        </w:rPr>
        <w:t xml:space="preserve">Tiek izvēlēts </w:t>
      </w:r>
      <w:r w:rsidRPr="00C948ED">
        <w:rPr>
          <w:rFonts w:eastAsia="Calibri"/>
          <w:b/>
          <w:sz w:val="24"/>
          <w:szCs w:val="24"/>
          <w:u w:val="single"/>
        </w:rPr>
        <w:t>saimnieciski izdevīgākais piedāvājums</w:t>
      </w:r>
      <w:r w:rsidRPr="00C948ED">
        <w:rPr>
          <w:rFonts w:eastAsia="Calibri"/>
          <w:sz w:val="24"/>
          <w:szCs w:val="24"/>
        </w:rPr>
        <w:t xml:space="preserve">. </w:t>
      </w:r>
    </w:p>
    <w:p w14:paraId="00198B01" w14:textId="77777777" w:rsidR="009F1945" w:rsidRPr="00C948ED" w:rsidRDefault="009F1945" w:rsidP="00611FAB">
      <w:pPr>
        <w:numPr>
          <w:ilvl w:val="1"/>
          <w:numId w:val="1"/>
        </w:numPr>
        <w:spacing w:line="276" w:lineRule="auto"/>
        <w:ind w:left="284" w:hanging="284"/>
        <w:contextualSpacing/>
        <w:rPr>
          <w:rFonts w:eastAsia="Calibri"/>
          <w:sz w:val="24"/>
          <w:szCs w:val="24"/>
        </w:rPr>
      </w:pPr>
      <w:r w:rsidRPr="00C948ED">
        <w:rPr>
          <w:rFonts w:eastAsia="Calibri"/>
          <w:sz w:val="24"/>
          <w:szCs w:val="24"/>
        </w:rPr>
        <w:t>Finanšu piedāvājumu vērtēšanas laikā komisijas locekļi vērtē piedāvāto</w:t>
      </w:r>
      <w:r w:rsidRPr="00C948ED">
        <w:rPr>
          <w:rFonts w:eastAsia="Calibri"/>
          <w:b/>
          <w:sz w:val="24"/>
          <w:szCs w:val="24"/>
        </w:rPr>
        <w:t xml:space="preserve"> </w:t>
      </w:r>
      <w:r w:rsidRPr="00C948ED">
        <w:rPr>
          <w:rFonts w:eastAsia="Calibri"/>
          <w:sz w:val="24"/>
          <w:szCs w:val="24"/>
        </w:rPr>
        <w:t xml:space="preserve">cenu </w:t>
      </w:r>
      <w:r w:rsidRPr="00C948ED">
        <w:rPr>
          <w:rFonts w:eastAsia="Calibri"/>
          <w:i/>
          <w:sz w:val="24"/>
          <w:szCs w:val="24"/>
        </w:rPr>
        <w:t>euro</w:t>
      </w:r>
      <w:r w:rsidRPr="00C948ED">
        <w:rPr>
          <w:rFonts w:eastAsia="Calibri"/>
          <w:sz w:val="24"/>
          <w:szCs w:val="24"/>
        </w:rPr>
        <w:t xml:space="preserve">, neieskaitot pievienotās vērtības nodokli. </w:t>
      </w:r>
    </w:p>
    <w:p w14:paraId="6EF65072" w14:textId="77777777" w:rsidR="009F1945" w:rsidRPr="00C948ED" w:rsidRDefault="009F1945" w:rsidP="00611FAB">
      <w:pPr>
        <w:numPr>
          <w:ilvl w:val="1"/>
          <w:numId w:val="1"/>
        </w:numPr>
        <w:tabs>
          <w:tab w:val="left" w:pos="284"/>
        </w:tabs>
        <w:spacing w:line="276" w:lineRule="auto"/>
        <w:ind w:left="505" w:hanging="505"/>
        <w:contextualSpacing/>
        <w:rPr>
          <w:rFonts w:eastAsia="Calibri"/>
          <w:sz w:val="24"/>
          <w:szCs w:val="24"/>
        </w:rPr>
      </w:pPr>
      <w:r w:rsidRPr="00C948ED">
        <w:rPr>
          <w:rFonts w:eastAsia="Calibri"/>
          <w:sz w:val="24"/>
          <w:szCs w:val="24"/>
        </w:rPr>
        <w:t xml:space="preserve">Saimnieciski visizdevīgākā piedāvājuma </w:t>
      </w:r>
      <w:r w:rsidRPr="00C948ED">
        <w:rPr>
          <w:rFonts w:eastAsia="Calibri"/>
          <w:sz w:val="24"/>
          <w:szCs w:val="24"/>
          <w:u w:val="single"/>
        </w:rPr>
        <w:t>izvēles kritēriji un to skaitliskās vērtības</w:t>
      </w:r>
      <w:r w:rsidRPr="00C948ED">
        <w:rPr>
          <w:rFonts w:eastAsia="Calibri"/>
          <w:sz w:val="24"/>
          <w:szCs w:val="24"/>
        </w:rPr>
        <w:t>:</w:t>
      </w:r>
    </w:p>
    <w:p w14:paraId="7A791043" w14:textId="77777777" w:rsidR="009F1945" w:rsidRPr="00C948ED" w:rsidRDefault="009F1945" w:rsidP="009F1945">
      <w:pPr>
        <w:tabs>
          <w:tab w:val="left" w:pos="426"/>
        </w:tabs>
        <w:ind w:left="0" w:firstLine="0"/>
        <w:contextualSpacing/>
        <w:rPr>
          <w:rFonts w:eastAsia="Calibri"/>
          <w:b/>
          <w:sz w:val="24"/>
          <w:szCs w:val="24"/>
        </w:rPr>
      </w:pPr>
    </w:p>
    <w:tbl>
      <w:tblPr>
        <w:tblW w:w="9640" w:type="dxa"/>
        <w:tblInd w:w="-34" w:type="dxa"/>
        <w:tblLayout w:type="fixed"/>
        <w:tblLook w:val="00A0" w:firstRow="1" w:lastRow="0" w:firstColumn="1" w:lastColumn="0" w:noHBand="0" w:noVBand="0"/>
      </w:tblPr>
      <w:tblGrid>
        <w:gridCol w:w="568"/>
        <w:gridCol w:w="28"/>
        <w:gridCol w:w="7201"/>
        <w:gridCol w:w="1843"/>
      </w:tblGrid>
      <w:tr w:rsidR="009F1945" w:rsidRPr="00C948ED" w14:paraId="1396700B" w14:textId="77777777" w:rsidTr="00611FAB">
        <w:trPr>
          <w:trHeight w:val="505"/>
        </w:trPr>
        <w:tc>
          <w:tcPr>
            <w:tcW w:w="596" w:type="dxa"/>
            <w:gridSpan w:val="2"/>
            <w:tcBorders>
              <w:top w:val="single" w:sz="4" w:space="0" w:color="auto"/>
              <w:left w:val="single" w:sz="4" w:space="0" w:color="auto"/>
              <w:bottom w:val="single" w:sz="4" w:space="0" w:color="auto"/>
              <w:right w:val="single" w:sz="4" w:space="0" w:color="auto"/>
            </w:tcBorders>
            <w:shd w:val="clear" w:color="auto" w:fill="FFFFFF"/>
          </w:tcPr>
          <w:p w14:paraId="1171C2B8" w14:textId="77777777" w:rsidR="009F1945" w:rsidRPr="00C948ED" w:rsidRDefault="009F1945" w:rsidP="00D3290A">
            <w:pPr>
              <w:ind w:left="0" w:firstLine="0"/>
              <w:jc w:val="center"/>
              <w:rPr>
                <w:rFonts w:eastAsia="Calibri"/>
                <w:b/>
                <w:i/>
                <w:sz w:val="24"/>
                <w:szCs w:val="24"/>
              </w:rPr>
            </w:pPr>
            <w:r w:rsidRPr="00C948ED">
              <w:rPr>
                <w:rFonts w:eastAsia="Calibri"/>
                <w:b/>
                <w:i/>
                <w:sz w:val="24"/>
                <w:szCs w:val="24"/>
              </w:rPr>
              <w:t xml:space="preserve">Nr. </w:t>
            </w:r>
          </w:p>
          <w:p w14:paraId="5447C15E" w14:textId="78DDABDA" w:rsidR="009F1945" w:rsidRPr="00C948ED" w:rsidRDefault="009F1945" w:rsidP="00D3290A">
            <w:pPr>
              <w:ind w:left="0" w:firstLine="0"/>
              <w:jc w:val="center"/>
              <w:rPr>
                <w:rFonts w:eastAsia="Calibri"/>
                <w:b/>
                <w:i/>
                <w:sz w:val="24"/>
                <w:szCs w:val="24"/>
              </w:rPr>
            </w:pPr>
            <w:r w:rsidRPr="00C948ED">
              <w:rPr>
                <w:rFonts w:eastAsia="Calibri"/>
                <w:b/>
                <w:i/>
                <w:sz w:val="24"/>
                <w:szCs w:val="24"/>
              </w:rPr>
              <w:t>p.k</w:t>
            </w:r>
            <w:r w:rsidR="00611FAB" w:rsidRPr="00C948ED">
              <w:rPr>
                <w:rFonts w:eastAsia="Calibri"/>
                <w:b/>
                <w:i/>
                <w:sz w:val="24"/>
                <w:szCs w:val="24"/>
              </w:rPr>
              <w:t>.</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14:paraId="5FD219A6" w14:textId="77777777" w:rsidR="009F1945" w:rsidRPr="00C948ED" w:rsidRDefault="009F1945" w:rsidP="00D3290A">
            <w:pPr>
              <w:ind w:left="0" w:firstLine="0"/>
              <w:jc w:val="center"/>
              <w:rPr>
                <w:rFonts w:eastAsia="Calibri"/>
                <w:b/>
                <w:i/>
                <w:sz w:val="24"/>
                <w:szCs w:val="24"/>
              </w:rPr>
            </w:pPr>
            <w:r w:rsidRPr="00C948ED">
              <w:rPr>
                <w:rFonts w:eastAsia="Calibri"/>
                <w:b/>
                <w:i/>
                <w:sz w:val="24"/>
                <w:szCs w:val="24"/>
              </w:rPr>
              <w:t>Vērtēšanas kritērijs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2EE1BB" w14:textId="77777777" w:rsidR="009F1945" w:rsidRPr="00C948ED" w:rsidRDefault="009F1945" w:rsidP="00D3290A">
            <w:pPr>
              <w:ind w:left="0" w:firstLine="0"/>
              <w:jc w:val="center"/>
              <w:rPr>
                <w:rFonts w:eastAsia="Calibri"/>
                <w:b/>
                <w:i/>
                <w:sz w:val="24"/>
                <w:szCs w:val="24"/>
              </w:rPr>
            </w:pPr>
            <w:r w:rsidRPr="00C948ED">
              <w:rPr>
                <w:rFonts w:eastAsia="Calibri"/>
                <w:b/>
                <w:i/>
                <w:sz w:val="24"/>
                <w:szCs w:val="24"/>
              </w:rPr>
              <w:t>Maksimālais punktu skaits</w:t>
            </w:r>
          </w:p>
        </w:tc>
      </w:tr>
      <w:tr w:rsidR="009F1945" w:rsidRPr="00C948ED" w14:paraId="732C99AF" w14:textId="77777777" w:rsidTr="00D3290A">
        <w:tc>
          <w:tcPr>
            <w:tcW w:w="568" w:type="dxa"/>
            <w:tcBorders>
              <w:top w:val="single" w:sz="4" w:space="0" w:color="auto"/>
              <w:left w:val="single" w:sz="4" w:space="0" w:color="auto"/>
              <w:bottom w:val="single" w:sz="4" w:space="0" w:color="auto"/>
              <w:right w:val="single" w:sz="4" w:space="0" w:color="auto"/>
            </w:tcBorders>
          </w:tcPr>
          <w:p w14:paraId="0D5516D0" w14:textId="77777777" w:rsidR="009F1945" w:rsidRPr="00C948ED" w:rsidRDefault="009F1945" w:rsidP="00D3290A">
            <w:pPr>
              <w:snapToGrid w:val="0"/>
              <w:ind w:left="0" w:firstLine="0"/>
              <w:jc w:val="center"/>
              <w:rPr>
                <w:rFonts w:eastAsia="Calibri"/>
                <w:bCs/>
                <w:sz w:val="24"/>
                <w:szCs w:val="24"/>
              </w:rPr>
            </w:pPr>
            <w:r w:rsidRPr="00C948ED">
              <w:rPr>
                <w:rFonts w:eastAsia="Calibri"/>
                <w:bCs/>
                <w:sz w:val="24"/>
                <w:szCs w:val="24"/>
              </w:rPr>
              <w:t>1.</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1458E19D" w14:textId="77777777" w:rsidR="009F1945" w:rsidRPr="00C948ED" w:rsidRDefault="009F1945" w:rsidP="00D3290A">
            <w:pPr>
              <w:autoSpaceDE w:val="0"/>
              <w:autoSpaceDN w:val="0"/>
              <w:adjustRightInd w:val="0"/>
              <w:ind w:left="0" w:firstLine="0"/>
              <w:rPr>
                <w:rFonts w:eastAsia="Calibri"/>
                <w:bCs/>
                <w:sz w:val="24"/>
                <w:szCs w:val="24"/>
              </w:rPr>
            </w:pPr>
            <w:r w:rsidRPr="00C948ED">
              <w:rPr>
                <w:rFonts w:eastAsia="Calibri"/>
                <w:b/>
                <w:sz w:val="24"/>
                <w:szCs w:val="24"/>
                <w:u w:val="single"/>
              </w:rPr>
              <w:t>Cena – piedāvātā līgumcena iepirkuma priekšmeta daļas izpildei EUR bez PVN</w:t>
            </w:r>
            <w:r w:rsidRPr="00C948ED">
              <w:rPr>
                <w:rFonts w:eastAsia="Calibri"/>
                <w:bCs/>
                <w:sz w:val="24"/>
                <w:szCs w:val="24"/>
              </w:rPr>
              <w:t>.</w:t>
            </w:r>
          </w:p>
          <w:p w14:paraId="30D3F26B" w14:textId="77777777" w:rsidR="009F1945" w:rsidRPr="00C948ED" w:rsidRDefault="009F1945" w:rsidP="00D3290A">
            <w:pPr>
              <w:autoSpaceDE w:val="0"/>
              <w:autoSpaceDN w:val="0"/>
              <w:adjustRightInd w:val="0"/>
              <w:ind w:left="0" w:firstLine="0"/>
              <w:rPr>
                <w:rFonts w:eastAsia="Calibri"/>
                <w:sz w:val="24"/>
                <w:szCs w:val="24"/>
              </w:rPr>
            </w:pPr>
            <w:r w:rsidRPr="00C948ED">
              <w:rPr>
                <w:rFonts w:eastAsia="Calibri"/>
                <w:sz w:val="24"/>
                <w:szCs w:val="24"/>
              </w:rPr>
              <w:t>Maksimālais punktu skaits tiek piešķirts pretendentam, kurš piedāvājis viszemāko kopējo līgumcenu. Attiecīgi pārējiem pretendentiem punkti tiek piešķirti, ievērojot proporcionalitātes principu, punktu skaitu aprēķinot pēc formulas:</w:t>
            </w:r>
          </w:p>
          <w:p w14:paraId="4E07B70E" w14:textId="77777777" w:rsidR="009F1945" w:rsidRPr="00C948ED" w:rsidRDefault="009F1945" w:rsidP="00D3290A">
            <w:pPr>
              <w:autoSpaceDE w:val="0"/>
              <w:autoSpaceDN w:val="0"/>
              <w:adjustRightInd w:val="0"/>
              <w:ind w:left="0" w:firstLine="0"/>
              <w:rPr>
                <w:rFonts w:eastAsia="Calibri"/>
                <w:sz w:val="24"/>
                <w:szCs w:val="24"/>
              </w:rPr>
            </w:pPr>
            <w:r w:rsidRPr="00C948ED">
              <w:rPr>
                <w:rFonts w:eastAsia="Calibri"/>
                <w:sz w:val="24"/>
                <w:szCs w:val="24"/>
              </w:rPr>
              <w:t>P</w:t>
            </w:r>
            <w:r w:rsidRPr="00C948ED">
              <w:rPr>
                <w:rFonts w:eastAsia="Calibri"/>
                <w:sz w:val="24"/>
                <w:szCs w:val="24"/>
                <w:vertAlign w:val="subscript"/>
              </w:rPr>
              <w:t>c</w:t>
            </w:r>
            <w:r w:rsidRPr="00C948ED">
              <w:rPr>
                <w:rFonts w:eastAsia="Calibri"/>
                <w:sz w:val="24"/>
                <w:szCs w:val="24"/>
              </w:rPr>
              <w:t xml:space="preserve"> = C</w:t>
            </w:r>
            <w:r w:rsidRPr="00C948ED">
              <w:rPr>
                <w:rFonts w:eastAsia="Calibri"/>
                <w:sz w:val="24"/>
                <w:szCs w:val="24"/>
                <w:vertAlign w:val="subscript"/>
              </w:rPr>
              <w:t>zem</w:t>
            </w:r>
            <w:r w:rsidRPr="00C948ED">
              <w:rPr>
                <w:rFonts w:eastAsia="Calibri"/>
                <w:sz w:val="24"/>
                <w:szCs w:val="24"/>
              </w:rPr>
              <w:t>/C</w:t>
            </w:r>
            <w:r w:rsidRPr="00C948ED">
              <w:rPr>
                <w:rFonts w:eastAsia="Calibri"/>
                <w:sz w:val="24"/>
                <w:szCs w:val="24"/>
                <w:vertAlign w:val="subscript"/>
              </w:rPr>
              <w:t>ver</w:t>
            </w:r>
            <w:r w:rsidRPr="00C948ED">
              <w:rPr>
                <w:rFonts w:eastAsia="Calibri"/>
                <w:sz w:val="24"/>
                <w:szCs w:val="24"/>
              </w:rPr>
              <w:t xml:space="preserve"> x 45, kur:</w:t>
            </w:r>
          </w:p>
          <w:p w14:paraId="1906792B" w14:textId="77777777" w:rsidR="009F1945" w:rsidRPr="00C948ED" w:rsidRDefault="009F1945" w:rsidP="00D3290A">
            <w:pPr>
              <w:autoSpaceDE w:val="0"/>
              <w:autoSpaceDN w:val="0"/>
              <w:adjustRightInd w:val="0"/>
              <w:ind w:left="0" w:firstLine="0"/>
              <w:rPr>
                <w:rFonts w:eastAsia="Calibri"/>
                <w:sz w:val="24"/>
                <w:szCs w:val="24"/>
              </w:rPr>
            </w:pPr>
            <w:r w:rsidRPr="00C948ED">
              <w:rPr>
                <w:rFonts w:eastAsia="Calibri"/>
                <w:sz w:val="24"/>
                <w:szCs w:val="24"/>
              </w:rPr>
              <w:t>P</w:t>
            </w:r>
            <w:r w:rsidRPr="00C948ED">
              <w:rPr>
                <w:rFonts w:eastAsia="Calibri"/>
                <w:sz w:val="24"/>
                <w:szCs w:val="24"/>
                <w:vertAlign w:val="subscript"/>
              </w:rPr>
              <w:t xml:space="preserve">c </w:t>
            </w:r>
            <w:r w:rsidRPr="00C948ED">
              <w:rPr>
                <w:rFonts w:eastAsia="Calibri"/>
                <w:sz w:val="24"/>
                <w:szCs w:val="24"/>
              </w:rPr>
              <w:t>– pretendenta iegūtais punktu skaits šajā kritērijā ar precizitāti līdz 2 (diviem) cipariem aiz komata;</w:t>
            </w:r>
          </w:p>
          <w:p w14:paraId="28631B5F" w14:textId="77777777" w:rsidR="009F1945" w:rsidRPr="00C948ED" w:rsidRDefault="009F1945" w:rsidP="00D3290A">
            <w:pPr>
              <w:autoSpaceDE w:val="0"/>
              <w:autoSpaceDN w:val="0"/>
              <w:adjustRightInd w:val="0"/>
              <w:ind w:left="0" w:firstLine="0"/>
              <w:rPr>
                <w:rFonts w:eastAsia="Calibri"/>
                <w:sz w:val="24"/>
                <w:szCs w:val="24"/>
              </w:rPr>
            </w:pPr>
            <w:r w:rsidRPr="00C948ED">
              <w:rPr>
                <w:rFonts w:eastAsia="Calibri"/>
                <w:sz w:val="24"/>
                <w:szCs w:val="24"/>
              </w:rPr>
              <w:t>C</w:t>
            </w:r>
            <w:r w:rsidRPr="00C948ED">
              <w:rPr>
                <w:rFonts w:eastAsia="Calibri"/>
                <w:sz w:val="24"/>
                <w:szCs w:val="24"/>
                <w:vertAlign w:val="subscript"/>
              </w:rPr>
              <w:t>zem</w:t>
            </w:r>
            <w:r w:rsidRPr="00C948ED">
              <w:rPr>
                <w:rFonts w:eastAsia="Calibri"/>
                <w:sz w:val="24"/>
                <w:szCs w:val="24"/>
              </w:rPr>
              <w:t xml:space="preserve"> – viszemākā piedāvātā līgumcena;</w:t>
            </w:r>
          </w:p>
          <w:p w14:paraId="7D1DE08D" w14:textId="77777777" w:rsidR="009F1945" w:rsidRPr="00C948ED" w:rsidRDefault="009F1945" w:rsidP="00D3290A">
            <w:pPr>
              <w:autoSpaceDE w:val="0"/>
              <w:autoSpaceDN w:val="0"/>
              <w:adjustRightInd w:val="0"/>
              <w:spacing w:after="120"/>
              <w:ind w:left="0" w:firstLine="0"/>
              <w:rPr>
                <w:rFonts w:eastAsia="Calibri"/>
                <w:b/>
                <w:sz w:val="24"/>
                <w:szCs w:val="24"/>
              </w:rPr>
            </w:pPr>
            <w:r w:rsidRPr="00C948ED">
              <w:rPr>
                <w:rFonts w:eastAsia="Calibri"/>
                <w:sz w:val="24"/>
                <w:szCs w:val="24"/>
              </w:rPr>
              <w:t>C</w:t>
            </w:r>
            <w:r w:rsidRPr="00C948ED">
              <w:rPr>
                <w:rFonts w:eastAsia="Calibri"/>
                <w:sz w:val="24"/>
                <w:szCs w:val="24"/>
                <w:vertAlign w:val="subscript"/>
              </w:rPr>
              <w:t>ver</w:t>
            </w:r>
            <w:r w:rsidRPr="00C948ED">
              <w:rPr>
                <w:rFonts w:eastAsia="Calibri"/>
                <w:sz w:val="24"/>
                <w:szCs w:val="24"/>
              </w:rPr>
              <w:t xml:space="preserve"> – vērtējamā pretendenta piedāvātā līgumcena.</w:t>
            </w:r>
          </w:p>
        </w:tc>
        <w:tc>
          <w:tcPr>
            <w:tcW w:w="1843" w:type="dxa"/>
            <w:tcBorders>
              <w:top w:val="single" w:sz="4" w:space="0" w:color="auto"/>
              <w:left w:val="single" w:sz="4" w:space="0" w:color="auto"/>
              <w:bottom w:val="single" w:sz="4" w:space="0" w:color="auto"/>
              <w:right w:val="single" w:sz="4" w:space="0" w:color="auto"/>
            </w:tcBorders>
          </w:tcPr>
          <w:p w14:paraId="7E3C87A4" w14:textId="77777777" w:rsidR="009F1945" w:rsidRPr="00C948ED" w:rsidRDefault="009F1945" w:rsidP="00D3290A">
            <w:pPr>
              <w:snapToGrid w:val="0"/>
              <w:ind w:left="0" w:firstLine="0"/>
              <w:jc w:val="center"/>
              <w:rPr>
                <w:rFonts w:eastAsia="Calibri"/>
                <w:b/>
                <w:bCs/>
                <w:iCs/>
                <w:sz w:val="24"/>
                <w:szCs w:val="24"/>
              </w:rPr>
            </w:pPr>
            <w:r w:rsidRPr="00C948ED">
              <w:rPr>
                <w:rFonts w:eastAsia="Calibri"/>
                <w:b/>
                <w:bCs/>
                <w:iCs/>
                <w:sz w:val="24"/>
                <w:szCs w:val="24"/>
              </w:rPr>
              <w:t>45</w:t>
            </w:r>
          </w:p>
        </w:tc>
      </w:tr>
      <w:tr w:rsidR="009F1945" w:rsidRPr="00C948ED" w14:paraId="620EAA2A" w14:textId="77777777" w:rsidTr="00D3290A">
        <w:tc>
          <w:tcPr>
            <w:tcW w:w="568" w:type="dxa"/>
            <w:tcBorders>
              <w:top w:val="single" w:sz="4" w:space="0" w:color="auto"/>
              <w:left w:val="single" w:sz="4" w:space="0" w:color="auto"/>
              <w:bottom w:val="single" w:sz="4" w:space="0" w:color="auto"/>
              <w:right w:val="single" w:sz="4" w:space="0" w:color="auto"/>
            </w:tcBorders>
          </w:tcPr>
          <w:p w14:paraId="1110B933" w14:textId="77777777" w:rsidR="009F1945" w:rsidRPr="00C948ED" w:rsidRDefault="009F1945" w:rsidP="00D3290A">
            <w:pPr>
              <w:snapToGrid w:val="0"/>
              <w:spacing w:after="200" w:line="276" w:lineRule="auto"/>
              <w:ind w:left="0" w:firstLine="0"/>
              <w:jc w:val="center"/>
              <w:rPr>
                <w:rFonts w:eastAsia="Calibri"/>
                <w:bCs/>
                <w:sz w:val="24"/>
                <w:szCs w:val="24"/>
              </w:rPr>
            </w:pPr>
            <w:r w:rsidRPr="00C948ED">
              <w:rPr>
                <w:rFonts w:eastAsia="Calibri"/>
                <w:bCs/>
                <w:sz w:val="24"/>
                <w:szCs w:val="24"/>
              </w:rPr>
              <w:t>2.</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499D9F49" w14:textId="77777777" w:rsidR="009F1945" w:rsidRPr="00C948ED" w:rsidRDefault="009F1945" w:rsidP="00D3290A">
            <w:pPr>
              <w:ind w:left="0" w:firstLine="0"/>
              <w:rPr>
                <w:rFonts w:eastAsia="Calibri"/>
                <w:bCs/>
                <w:sz w:val="24"/>
                <w:szCs w:val="24"/>
              </w:rPr>
            </w:pPr>
            <w:r w:rsidRPr="00C948ED">
              <w:rPr>
                <w:rFonts w:eastAsia="Calibri"/>
                <w:b/>
                <w:sz w:val="24"/>
                <w:szCs w:val="24"/>
                <w:u w:val="single"/>
              </w:rPr>
              <w:t>Pārtikas produkti ar paaugstinātu kvalitātes līmeni</w:t>
            </w:r>
            <w:r w:rsidRPr="00C948ED">
              <w:rPr>
                <w:rFonts w:eastAsia="Calibri"/>
                <w:bCs/>
                <w:sz w:val="24"/>
                <w:szCs w:val="24"/>
              </w:rPr>
              <w:t>:</w:t>
            </w:r>
          </w:p>
          <w:p w14:paraId="3EF4917B" w14:textId="77777777" w:rsidR="009F1945" w:rsidRPr="00C948ED" w:rsidRDefault="009F1945" w:rsidP="00D3290A">
            <w:pPr>
              <w:ind w:left="0" w:firstLine="0"/>
              <w:rPr>
                <w:rFonts w:eastAsia="Calibri"/>
                <w:sz w:val="24"/>
                <w:szCs w:val="24"/>
              </w:rPr>
            </w:pPr>
            <w:r w:rsidRPr="00C948ED">
              <w:rPr>
                <w:rFonts w:eastAsia="Calibri"/>
                <w:sz w:val="24"/>
                <w:szCs w:val="24"/>
              </w:rPr>
              <w:t xml:space="preserve">Pretendentam norādītais produktu pozīciju skaits attiecīgajā iepirkuma priekšmeta daļā, kas atbilst </w:t>
            </w:r>
            <w:r w:rsidRPr="00C948ED">
              <w:rPr>
                <w:rFonts w:eastAsia="Calibri"/>
                <w:b/>
                <w:i/>
                <w:sz w:val="24"/>
                <w:szCs w:val="24"/>
              </w:rPr>
              <w:t>bioloģiskās lauksaimniecības (BL), nacionālās pārtikas kvalitātes shēmas (NPKS) vai lauksaimniecības produktu integrētās audzēšanas prasībām</w:t>
            </w:r>
            <w:r w:rsidRPr="00C948ED">
              <w:rPr>
                <w:rFonts w:eastAsia="Calibri"/>
                <w:b/>
                <w:sz w:val="24"/>
                <w:szCs w:val="24"/>
              </w:rPr>
              <w:t xml:space="preserve"> </w:t>
            </w:r>
            <w:r w:rsidRPr="00C948ED">
              <w:rPr>
                <w:rFonts w:eastAsia="Calibri"/>
                <w:b/>
                <w:i/>
                <w:sz w:val="24"/>
                <w:szCs w:val="24"/>
              </w:rPr>
              <w:t>(LPIA)</w:t>
            </w:r>
            <w:r w:rsidRPr="00C948ED">
              <w:rPr>
                <w:rFonts w:eastAsia="Calibri"/>
                <w:b/>
                <w:sz w:val="24"/>
                <w:szCs w:val="24"/>
              </w:rPr>
              <w:t>.</w:t>
            </w:r>
          </w:p>
          <w:p w14:paraId="477DECFB" w14:textId="77777777" w:rsidR="009F1945" w:rsidRPr="00C948ED" w:rsidRDefault="009F1945" w:rsidP="00D3290A">
            <w:pPr>
              <w:ind w:left="0" w:firstLine="0"/>
              <w:rPr>
                <w:rFonts w:eastAsia="Calibri"/>
                <w:sz w:val="24"/>
                <w:szCs w:val="24"/>
              </w:rPr>
            </w:pPr>
            <w:r w:rsidRPr="00C948ED">
              <w:rPr>
                <w:rFonts w:eastAsia="Calibri"/>
                <w:bCs/>
                <w:sz w:val="24"/>
                <w:szCs w:val="24"/>
              </w:rPr>
              <w:t>Maksimālais punktu skaits</w:t>
            </w:r>
            <w:r w:rsidRPr="00C948ED">
              <w:rPr>
                <w:rFonts w:eastAsia="Calibri"/>
                <w:b/>
                <w:sz w:val="24"/>
                <w:szCs w:val="24"/>
              </w:rPr>
              <w:t xml:space="preserve"> </w:t>
            </w:r>
            <w:r w:rsidRPr="00C948ED">
              <w:rPr>
                <w:rFonts w:eastAsia="Calibri"/>
                <w:sz w:val="24"/>
                <w:szCs w:val="24"/>
              </w:rPr>
              <w:t>tiek piešķirts tā pretendenta piedāvājumam, kurā ir iekļauts visvairāk produktu, kas atbilst BL, NPKS vai LPIA prasībām, bet pārējiem piedāvājumiem piešķiramie punkti tiek aprēķināti saskaņā ar formulu:</w:t>
            </w:r>
          </w:p>
          <w:p w14:paraId="44F93618" w14:textId="77777777" w:rsidR="009F1945" w:rsidRPr="00C948ED" w:rsidRDefault="009F1945" w:rsidP="00D3290A">
            <w:pPr>
              <w:rPr>
                <w:rFonts w:eastAsia="Calibri"/>
                <w:bCs/>
                <w:sz w:val="24"/>
                <w:szCs w:val="24"/>
              </w:rPr>
            </w:pPr>
            <w:r w:rsidRPr="00C948ED">
              <w:rPr>
                <w:rFonts w:eastAsia="Calibri"/>
                <w:bCs/>
                <w:sz w:val="24"/>
                <w:szCs w:val="24"/>
              </w:rPr>
              <w:t>P</w:t>
            </w:r>
            <w:r w:rsidRPr="00C948ED">
              <w:rPr>
                <w:rFonts w:eastAsia="Calibri"/>
                <w:bCs/>
                <w:sz w:val="24"/>
                <w:szCs w:val="24"/>
                <w:vertAlign w:val="subscript"/>
              </w:rPr>
              <w:t>k</w:t>
            </w:r>
            <w:r w:rsidRPr="00C948ED">
              <w:rPr>
                <w:rFonts w:eastAsia="Calibri"/>
                <w:bCs/>
                <w:sz w:val="24"/>
                <w:szCs w:val="24"/>
              </w:rPr>
              <w:t xml:space="preserve"> = K/K</w:t>
            </w:r>
            <w:r w:rsidRPr="00C948ED">
              <w:rPr>
                <w:rFonts w:eastAsia="Calibri"/>
                <w:bCs/>
                <w:sz w:val="24"/>
                <w:szCs w:val="24"/>
                <w:vertAlign w:val="subscript"/>
              </w:rPr>
              <w:t>max</w:t>
            </w:r>
            <w:r w:rsidRPr="00C948ED">
              <w:rPr>
                <w:rFonts w:eastAsia="Calibri"/>
                <w:bCs/>
                <w:sz w:val="24"/>
                <w:szCs w:val="24"/>
              </w:rPr>
              <w:t xml:space="preserve"> x 35, kur:</w:t>
            </w:r>
          </w:p>
          <w:p w14:paraId="279D198D" w14:textId="77777777" w:rsidR="009F1945" w:rsidRPr="00C948ED" w:rsidRDefault="009F1945" w:rsidP="00D3290A">
            <w:pPr>
              <w:ind w:left="0" w:firstLine="0"/>
              <w:rPr>
                <w:rFonts w:eastAsia="Calibri"/>
                <w:sz w:val="24"/>
                <w:szCs w:val="24"/>
              </w:rPr>
            </w:pPr>
            <w:r w:rsidRPr="00C948ED">
              <w:rPr>
                <w:rFonts w:eastAsia="Calibri"/>
                <w:bCs/>
                <w:sz w:val="24"/>
                <w:szCs w:val="24"/>
              </w:rPr>
              <w:t>P</w:t>
            </w:r>
            <w:r w:rsidRPr="00C948ED">
              <w:rPr>
                <w:rFonts w:eastAsia="Calibri"/>
                <w:bCs/>
                <w:sz w:val="24"/>
                <w:szCs w:val="24"/>
                <w:vertAlign w:val="subscript"/>
              </w:rPr>
              <w:t>k</w:t>
            </w:r>
            <w:r w:rsidRPr="00C948ED">
              <w:rPr>
                <w:rFonts w:eastAsia="Calibri"/>
                <w:bCs/>
                <w:sz w:val="24"/>
                <w:szCs w:val="24"/>
              </w:rPr>
              <w:t xml:space="preserve"> </w:t>
            </w:r>
            <w:r w:rsidRPr="00C948ED">
              <w:rPr>
                <w:rFonts w:eastAsia="Calibri"/>
                <w:b/>
                <w:sz w:val="24"/>
                <w:szCs w:val="24"/>
              </w:rPr>
              <w:t xml:space="preserve">– </w:t>
            </w:r>
            <w:r w:rsidRPr="00C948ED">
              <w:rPr>
                <w:rFonts w:eastAsia="Calibri"/>
                <w:sz w:val="24"/>
                <w:szCs w:val="24"/>
              </w:rPr>
              <w:t>pretendenta iegūtais punktu skaits šajā kritērijā ar precizitāti līdz 2 (diviem) cipariem aiz komata;</w:t>
            </w:r>
          </w:p>
          <w:p w14:paraId="50EA001A" w14:textId="77777777" w:rsidR="009F1945" w:rsidRPr="00C948ED" w:rsidRDefault="009F1945" w:rsidP="00D3290A">
            <w:pPr>
              <w:widowControl w:val="0"/>
              <w:tabs>
                <w:tab w:val="left" w:pos="3240"/>
              </w:tabs>
              <w:ind w:left="0" w:firstLine="0"/>
              <w:jc w:val="left"/>
              <w:rPr>
                <w:rFonts w:eastAsia="Calibri"/>
                <w:sz w:val="24"/>
                <w:szCs w:val="24"/>
              </w:rPr>
            </w:pPr>
            <w:r w:rsidRPr="00C948ED">
              <w:rPr>
                <w:rFonts w:eastAsia="Calibri"/>
                <w:bCs/>
                <w:sz w:val="24"/>
                <w:szCs w:val="24"/>
              </w:rPr>
              <w:t>K –</w:t>
            </w:r>
            <w:r w:rsidRPr="00C948ED">
              <w:rPr>
                <w:rFonts w:eastAsia="Calibri"/>
                <w:b/>
                <w:sz w:val="24"/>
                <w:szCs w:val="24"/>
              </w:rPr>
              <w:t xml:space="preserve"> </w:t>
            </w:r>
            <w:r w:rsidRPr="00C948ED">
              <w:rPr>
                <w:rFonts w:eastAsia="Calibri"/>
                <w:sz w:val="24"/>
                <w:szCs w:val="24"/>
              </w:rPr>
              <w:t>vērtējamā pretendenta piedāvājumā piedāvātais produktu skaits ar paaugstinātu kvalitātes līmeni attiecīgajā iepirkuma priekšmeta daļā;</w:t>
            </w:r>
          </w:p>
          <w:p w14:paraId="3C12C308" w14:textId="77777777" w:rsidR="009F1945" w:rsidRPr="00C948ED" w:rsidRDefault="009F1945" w:rsidP="00D3290A">
            <w:pPr>
              <w:widowControl w:val="0"/>
              <w:tabs>
                <w:tab w:val="left" w:pos="3240"/>
              </w:tabs>
              <w:ind w:left="0" w:firstLine="0"/>
              <w:jc w:val="left"/>
              <w:rPr>
                <w:rFonts w:eastAsia="Calibri"/>
                <w:sz w:val="24"/>
                <w:szCs w:val="24"/>
              </w:rPr>
            </w:pPr>
            <w:r w:rsidRPr="00C948ED">
              <w:rPr>
                <w:rFonts w:eastAsia="Calibri"/>
                <w:bCs/>
                <w:sz w:val="24"/>
                <w:szCs w:val="24"/>
              </w:rPr>
              <w:t>K</w:t>
            </w:r>
            <w:r w:rsidRPr="00C948ED">
              <w:rPr>
                <w:rFonts w:eastAsia="Calibri"/>
                <w:bCs/>
                <w:sz w:val="24"/>
                <w:szCs w:val="24"/>
                <w:vertAlign w:val="subscript"/>
              </w:rPr>
              <w:t>max</w:t>
            </w:r>
            <w:r w:rsidRPr="00C948ED">
              <w:rPr>
                <w:rFonts w:eastAsia="Calibri"/>
                <w:bCs/>
                <w:sz w:val="24"/>
                <w:szCs w:val="24"/>
              </w:rPr>
              <w:t xml:space="preserve"> –</w:t>
            </w:r>
            <w:r w:rsidRPr="00C948ED">
              <w:rPr>
                <w:rFonts w:eastAsia="Calibri"/>
                <w:b/>
                <w:sz w:val="24"/>
                <w:szCs w:val="24"/>
              </w:rPr>
              <w:t xml:space="preserve"> </w:t>
            </w:r>
            <w:r w:rsidRPr="00C948ED">
              <w:rPr>
                <w:rFonts w:eastAsia="Calibri"/>
                <w:bCs/>
                <w:sz w:val="24"/>
                <w:szCs w:val="24"/>
              </w:rPr>
              <w:t>vis</w:t>
            </w:r>
            <w:r w:rsidRPr="00C948ED">
              <w:rPr>
                <w:rFonts w:eastAsia="Calibri"/>
                <w:sz w:val="24"/>
                <w:szCs w:val="24"/>
              </w:rPr>
              <w:t>lielākais piedāvātais produktu skaits ar paaugstinātu kvalitātes līmeni attiecīgajā iepirkuma priekšmeta daļā.</w:t>
            </w:r>
          </w:p>
          <w:p w14:paraId="36D0DEBA" w14:textId="77777777" w:rsidR="009F1945" w:rsidRPr="00C948ED" w:rsidRDefault="009F1945" w:rsidP="00D3290A">
            <w:pPr>
              <w:ind w:left="0" w:firstLine="0"/>
              <w:rPr>
                <w:rFonts w:eastAsia="Calibri"/>
                <w:i/>
                <w:sz w:val="24"/>
                <w:szCs w:val="24"/>
              </w:rPr>
            </w:pPr>
            <w:r w:rsidRPr="00C948ED">
              <w:rPr>
                <w:rFonts w:eastAsia="Calibri"/>
                <w:i/>
                <w:sz w:val="24"/>
                <w:szCs w:val="24"/>
              </w:rPr>
              <w:t>Ja pretendenta piedāvājumā attiecīgajā iepirkuma priekšmeta daļā ir iekļauti produkti, kas vienlaikus ir sertificēti gan kādā no pārtikas kvalitātes shēmām, gan integrētajā vai bioloģiskajā sertifikācijas institūcijā (ES), punkti tiek piešķirti tikai par sertifikāciju kādā no kvalitātes shēmām.</w:t>
            </w:r>
          </w:p>
        </w:tc>
        <w:tc>
          <w:tcPr>
            <w:tcW w:w="1843" w:type="dxa"/>
            <w:tcBorders>
              <w:top w:val="single" w:sz="4" w:space="0" w:color="auto"/>
              <w:left w:val="single" w:sz="4" w:space="0" w:color="auto"/>
              <w:bottom w:val="single" w:sz="4" w:space="0" w:color="auto"/>
              <w:right w:val="single" w:sz="4" w:space="0" w:color="auto"/>
            </w:tcBorders>
          </w:tcPr>
          <w:p w14:paraId="05FD50BA" w14:textId="77777777" w:rsidR="009F1945" w:rsidRPr="00C948ED" w:rsidRDefault="009F1945" w:rsidP="00D3290A">
            <w:pPr>
              <w:snapToGrid w:val="0"/>
              <w:spacing w:after="200" w:line="276" w:lineRule="auto"/>
              <w:ind w:left="0" w:firstLine="0"/>
              <w:jc w:val="center"/>
              <w:rPr>
                <w:rFonts w:eastAsia="Calibri"/>
                <w:b/>
                <w:bCs/>
                <w:iCs/>
                <w:sz w:val="24"/>
                <w:szCs w:val="24"/>
              </w:rPr>
            </w:pPr>
            <w:r w:rsidRPr="00C948ED">
              <w:rPr>
                <w:rFonts w:eastAsia="Calibri"/>
                <w:b/>
                <w:bCs/>
                <w:iCs/>
                <w:sz w:val="24"/>
                <w:szCs w:val="24"/>
              </w:rPr>
              <w:t>35</w:t>
            </w:r>
          </w:p>
        </w:tc>
      </w:tr>
      <w:tr w:rsidR="009F1945" w:rsidRPr="00C948ED" w14:paraId="63AB567F" w14:textId="77777777" w:rsidTr="00D3290A">
        <w:tc>
          <w:tcPr>
            <w:tcW w:w="568" w:type="dxa"/>
            <w:tcBorders>
              <w:top w:val="single" w:sz="4" w:space="0" w:color="auto"/>
              <w:left w:val="single" w:sz="4" w:space="0" w:color="auto"/>
              <w:bottom w:val="single" w:sz="4" w:space="0" w:color="auto"/>
              <w:right w:val="single" w:sz="4" w:space="0" w:color="auto"/>
            </w:tcBorders>
          </w:tcPr>
          <w:p w14:paraId="67A2E8BE" w14:textId="77777777" w:rsidR="009F1945" w:rsidRPr="00C948ED" w:rsidRDefault="009F1945" w:rsidP="00D3290A">
            <w:pPr>
              <w:snapToGrid w:val="0"/>
              <w:spacing w:after="200" w:line="276" w:lineRule="auto"/>
              <w:ind w:left="0" w:firstLine="0"/>
              <w:jc w:val="center"/>
              <w:rPr>
                <w:rFonts w:eastAsia="Calibri"/>
                <w:bCs/>
                <w:sz w:val="24"/>
                <w:szCs w:val="24"/>
              </w:rPr>
            </w:pPr>
            <w:r w:rsidRPr="00C948ED">
              <w:rPr>
                <w:rFonts w:eastAsia="Calibri"/>
                <w:bCs/>
                <w:sz w:val="24"/>
                <w:szCs w:val="24"/>
              </w:rPr>
              <w:t>3.</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6FC7B8E8" w14:textId="77777777" w:rsidR="009F1945" w:rsidRPr="00C948ED" w:rsidRDefault="009F1945" w:rsidP="00D3290A">
            <w:pPr>
              <w:ind w:left="0" w:firstLine="0"/>
              <w:rPr>
                <w:rFonts w:eastAsia="Calibri"/>
                <w:bCs/>
                <w:i/>
                <w:sz w:val="24"/>
                <w:szCs w:val="24"/>
              </w:rPr>
            </w:pPr>
            <w:r w:rsidRPr="00C948ED">
              <w:rPr>
                <w:rFonts w:eastAsia="Calibri"/>
                <w:b/>
                <w:sz w:val="24"/>
                <w:szCs w:val="24"/>
                <w:u w:val="single"/>
              </w:rPr>
              <w:t>Videi draudzīga produktu piegāde – piegādes attālums</w:t>
            </w:r>
            <w:r w:rsidRPr="00C948ED">
              <w:rPr>
                <w:rFonts w:eastAsia="Calibri"/>
                <w:bCs/>
                <w:sz w:val="24"/>
                <w:szCs w:val="24"/>
              </w:rPr>
              <w:t xml:space="preserve"> </w:t>
            </w:r>
            <w:r w:rsidRPr="00C948ED">
              <w:rPr>
                <w:rFonts w:eastAsia="Calibri"/>
                <w:bCs/>
                <w:i/>
                <w:sz w:val="24"/>
                <w:szCs w:val="24"/>
              </w:rPr>
              <w:t>(tiek vērtēts attālums no preču ražošanas/audzēšanas vietas vai loģistikas centra/noliktavas):</w:t>
            </w:r>
          </w:p>
          <w:p w14:paraId="5C0D8E19" w14:textId="77777777" w:rsidR="009F1945" w:rsidRPr="00C948ED" w:rsidRDefault="009F1945" w:rsidP="00D3290A">
            <w:pPr>
              <w:tabs>
                <w:tab w:val="num" w:pos="-2127"/>
              </w:tabs>
              <w:ind w:left="0" w:firstLine="0"/>
              <w:rPr>
                <w:rFonts w:eastAsia="Calibri"/>
                <w:sz w:val="24"/>
                <w:szCs w:val="24"/>
              </w:rPr>
            </w:pPr>
            <w:r w:rsidRPr="00C948ED">
              <w:rPr>
                <w:rFonts w:eastAsia="Calibri"/>
                <w:bCs/>
                <w:sz w:val="24"/>
                <w:szCs w:val="24"/>
              </w:rPr>
              <w:lastRenderedPageBreak/>
              <w:t>Maksimālais punktu skaits (</w:t>
            </w:r>
            <w:r w:rsidRPr="00C948ED">
              <w:rPr>
                <w:rFonts w:eastAsia="Calibri"/>
                <w:b/>
                <w:sz w:val="24"/>
                <w:szCs w:val="24"/>
                <w:u w:val="single"/>
              </w:rPr>
              <w:t>20 punkti</w:t>
            </w:r>
            <w:r w:rsidRPr="00C948ED">
              <w:rPr>
                <w:rFonts w:eastAsia="Calibri"/>
                <w:bCs/>
                <w:sz w:val="24"/>
                <w:szCs w:val="24"/>
              </w:rPr>
              <w:t xml:space="preserve">) </w:t>
            </w:r>
            <w:r w:rsidRPr="00C948ED">
              <w:rPr>
                <w:rFonts w:eastAsia="Calibri"/>
                <w:sz w:val="24"/>
                <w:szCs w:val="24"/>
              </w:rPr>
              <w:t xml:space="preserve">tiek piešķirts pretendentam, kura piedāvājumā norādītā preču ražošanas/audzēšanas vieta vai loģistikas centrs/noliktava atrodas </w:t>
            </w:r>
            <w:r w:rsidRPr="00C948ED">
              <w:rPr>
                <w:rFonts w:eastAsia="Calibri"/>
                <w:b/>
                <w:sz w:val="24"/>
                <w:szCs w:val="24"/>
              </w:rPr>
              <w:t>līdz 50 km rādiusā</w:t>
            </w:r>
            <w:r w:rsidRPr="00C948ED">
              <w:rPr>
                <w:rFonts w:eastAsia="Calibri"/>
                <w:sz w:val="24"/>
                <w:szCs w:val="24"/>
              </w:rPr>
              <w:t xml:space="preserve"> no pasūtītāja noteiktās vietas:</w:t>
            </w:r>
            <w:r w:rsidRPr="00C948ED">
              <w:rPr>
                <w:rFonts w:ascii="Calibri" w:eastAsia="Calibri" w:hAnsi="Calibri"/>
                <w:i/>
                <w:sz w:val="24"/>
                <w:szCs w:val="24"/>
              </w:rPr>
              <w:t xml:space="preserve"> </w:t>
            </w:r>
            <w:r w:rsidRPr="00C948ED">
              <w:rPr>
                <w:rFonts w:eastAsia="Calibri"/>
                <w:i/>
                <w:sz w:val="24"/>
                <w:szCs w:val="24"/>
              </w:rPr>
              <w:t>Brīvības ielā 6, Malta, Maltas pag., Rēzeknes novads</w:t>
            </w:r>
          </w:p>
          <w:p w14:paraId="0F112BA1" w14:textId="77777777" w:rsidR="009F1945" w:rsidRPr="00C948ED" w:rsidRDefault="009F1945" w:rsidP="00D3290A">
            <w:pPr>
              <w:tabs>
                <w:tab w:val="num" w:pos="-2127"/>
              </w:tabs>
              <w:ind w:left="0" w:firstLine="0"/>
              <w:rPr>
                <w:rFonts w:eastAsia="Calibri"/>
                <w:sz w:val="24"/>
                <w:szCs w:val="24"/>
              </w:rPr>
            </w:pPr>
            <w:r w:rsidRPr="00C948ED">
              <w:rPr>
                <w:rFonts w:eastAsia="Calibri"/>
                <w:b/>
                <w:sz w:val="24"/>
                <w:szCs w:val="24"/>
                <w:u w:val="single"/>
              </w:rPr>
              <w:t>15 punkti</w:t>
            </w:r>
            <w:r w:rsidRPr="00C948ED">
              <w:rPr>
                <w:rFonts w:eastAsia="Calibri"/>
                <w:sz w:val="24"/>
                <w:szCs w:val="24"/>
              </w:rPr>
              <w:t xml:space="preserve"> tiek piešķirti pretendentam, kura piedāvājumā norādītā preču ražošanas/audzēšanas vieta vai loģistikas centrs/noliktava atrodas </w:t>
            </w:r>
            <w:r w:rsidRPr="00C948ED">
              <w:rPr>
                <w:rFonts w:eastAsia="Calibri"/>
                <w:b/>
                <w:sz w:val="24"/>
                <w:szCs w:val="24"/>
              </w:rPr>
              <w:t xml:space="preserve">51 – 70 km rādiusā </w:t>
            </w:r>
            <w:r w:rsidRPr="00C948ED">
              <w:rPr>
                <w:rFonts w:eastAsia="Calibri"/>
                <w:sz w:val="24"/>
                <w:szCs w:val="24"/>
              </w:rPr>
              <w:t>no pasūtītāja noteiktās vietas:</w:t>
            </w:r>
            <w:r w:rsidRPr="00C948ED">
              <w:rPr>
                <w:rFonts w:ascii="Calibri" w:eastAsia="Calibri" w:hAnsi="Calibri"/>
                <w:i/>
                <w:sz w:val="24"/>
                <w:szCs w:val="24"/>
              </w:rPr>
              <w:t xml:space="preserve"> </w:t>
            </w:r>
            <w:r w:rsidRPr="00C948ED">
              <w:rPr>
                <w:rFonts w:eastAsia="Calibri"/>
                <w:i/>
                <w:sz w:val="24"/>
                <w:szCs w:val="24"/>
              </w:rPr>
              <w:t>Brīvības ielā 6, Malta, Maltas pag., Rēzeknes novads</w:t>
            </w:r>
          </w:p>
          <w:p w14:paraId="20C36B19" w14:textId="77777777" w:rsidR="009F1945" w:rsidRPr="00C948ED" w:rsidRDefault="009F1945" w:rsidP="00D3290A">
            <w:pPr>
              <w:tabs>
                <w:tab w:val="num" w:pos="-2127"/>
              </w:tabs>
              <w:ind w:left="0" w:firstLine="0"/>
              <w:rPr>
                <w:rFonts w:eastAsia="Calibri"/>
                <w:sz w:val="24"/>
                <w:szCs w:val="24"/>
              </w:rPr>
            </w:pPr>
            <w:r w:rsidRPr="00C948ED">
              <w:rPr>
                <w:rFonts w:eastAsia="Calibri"/>
                <w:b/>
                <w:sz w:val="24"/>
                <w:szCs w:val="24"/>
                <w:u w:val="single"/>
              </w:rPr>
              <w:t>10 punkti</w:t>
            </w:r>
            <w:r w:rsidRPr="00C948ED">
              <w:rPr>
                <w:rFonts w:eastAsia="Calibri"/>
                <w:sz w:val="24"/>
                <w:szCs w:val="24"/>
              </w:rPr>
              <w:t xml:space="preserve"> tiek piešķirti pretendentam, kura piedāvājumā norādītā preču ražošanas/audzēšanas vieta vai loģistikas centrs/noliktava atrodas </w:t>
            </w:r>
            <w:r w:rsidRPr="00C948ED">
              <w:rPr>
                <w:rFonts w:eastAsia="Calibri"/>
                <w:b/>
                <w:sz w:val="24"/>
                <w:szCs w:val="24"/>
              </w:rPr>
              <w:t>71 – 150 km rādiusā</w:t>
            </w:r>
            <w:r w:rsidRPr="00C948ED">
              <w:rPr>
                <w:rFonts w:eastAsia="Calibri"/>
                <w:sz w:val="24"/>
                <w:szCs w:val="24"/>
              </w:rPr>
              <w:t xml:space="preserve"> no pasūtītāja noteiktās vietas:</w:t>
            </w:r>
            <w:r w:rsidRPr="00C948ED">
              <w:rPr>
                <w:rFonts w:eastAsia="Calibri"/>
                <w:i/>
                <w:sz w:val="24"/>
                <w:szCs w:val="24"/>
              </w:rPr>
              <w:t xml:space="preserve"> Brīvības ielā 6, Malta, Maltas pag., Rēzeknes novads</w:t>
            </w:r>
            <w:r w:rsidRPr="00C948ED">
              <w:rPr>
                <w:rFonts w:eastAsia="Calibri"/>
                <w:sz w:val="24"/>
                <w:szCs w:val="24"/>
              </w:rPr>
              <w:t xml:space="preserve"> </w:t>
            </w:r>
          </w:p>
          <w:p w14:paraId="03F06CFC" w14:textId="77777777" w:rsidR="009F1945" w:rsidRPr="00C948ED" w:rsidRDefault="009F1945" w:rsidP="00D3290A">
            <w:pPr>
              <w:tabs>
                <w:tab w:val="num" w:pos="426"/>
              </w:tabs>
              <w:ind w:left="0" w:firstLine="0"/>
              <w:rPr>
                <w:rFonts w:eastAsia="Calibri"/>
                <w:bCs/>
                <w:sz w:val="24"/>
                <w:szCs w:val="24"/>
              </w:rPr>
            </w:pPr>
            <w:r w:rsidRPr="00C948ED">
              <w:rPr>
                <w:rFonts w:eastAsia="Calibri"/>
                <w:sz w:val="24"/>
                <w:szCs w:val="24"/>
              </w:rPr>
              <w:t xml:space="preserve">Ja pretendenta norādītā preču ražošanas/audzēšanas vieta vai loģistikas centrs/noliktava atrodas </w:t>
            </w:r>
            <w:r w:rsidRPr="00C948ED">
              <w:rPr>
                <w:rFonts w:eastAsia="Calibri"/>
                <w:b/>
                <w:sz w:val="24"/>
                <w:szCs w:val="24"/>
              </w:rPr>
              <w:t>tālāk par 150 km</w:t>
            </w:r>
            <w:r w:rsidRPr="00C948ED">
              <w:rPr>
                <w:rFonts w:eastAsia="Calibri"/>
                <w:sz w:val="24"/>
                <w:szCs w:val="24"/>
              </w:rPr>
              <w:t xml:space="preserve">, punkti </w:t>
            </w:r>
            <w:r w:rsidRPr="00C948ED">
              <w:rPr>
                <w:rFonts w:eastAsia="Calibri"/>
                <w:b/>
                <w:sz w:val="24"/>
                <w:szCs w:val="24"/>
              </w:rPr>
              <w:t xml:space="preserve">netiek piešķirti </w:t>
            </w:r>
            <w:r w:rsidRPr="00C948ED">
              <w:rPr>
                <w:rFonts w:eastAsia="Calibri"/>
                <w:bCs/>
                <w:sz w:val="24"/>
                <w:szCs w:val="24"/>
              </w:rPr>
              <w:t>(0 punkti).</w:t>
            </w:r>
          </w:p>
          <w:p w14:paraId="3991BD4A" w14:textId="77777777" w:rsidR="009F1945" w:rsidRPr="00C948ED" w:rsidRDefault="009F1945" w:rsidP="00D3290A">
            <w:pPr>
              <w:tabs>
                <w:tab w:val="num" w:pos="-2127"/>
              </w:tabs>
              <w:ind w:left="0" w:firstLine="0"/>
              <w:rPr>
                <w:rFonts w:eastAsia="Calibri"/>
                <w:sz w:val="24"/>
                <w:szCs w:val="24"/>
              </w:rPr>
            </w:pPr>
            <w:r w:rsidRPr="00C948ED">
              <w:rPr>
                <w:rFonts w:eastAsia="Calibri"/>
                <w:sz w:val="24"/>
                <w:szCs w:val="24"/>
              </w:rPr>
              <w:t xml:space="preserve">Attālums kilometros tiek noteikts, mērot attālumu pa interneta mājas lapas </w:t>
            </w:r>
            <w:hyperlink r:id="rId7" w:history="1">
              <w:r w:rsidRPr="00C948ED">
                <w:rPr>
                  <w:rFonts w:eastAsia="Calibri"/>
                  <w:sz w:val="24"/>
                  <w:szCs w:val="24"/>
                  <w:u w:val="single"/>
                </w:rPr>
                <w:t>https://www.google.com/maps</w:t>
              </w:r>
            </w:hyperlink>
            <w:r w:rsidRPr="00C948ED">
              <w:rPr>
                <w:rFonts w:eastAsia="Calibri"/>
                <w:sz w:val="24"/>
                <w:szCs w:val="24"/>
              </w:rPr>
              <w:t xml:space="preserve"> kartē norādīto braukšanas maršrutu (īsākais no minētajā lapā piedāvātajiem braukšanas maršrutiem, ja tiek piedāvāti vairāki) no konkrētā adresē ražošanas/audzēšanas vietas vai loģistikas centra/noliktavas adreses līdz pasūtītāja noteiktajai  adresei: Brīvības ielā 6, Malta, Maltas pag., Rēzeknes novads.</w:t>
            </w:r>
          </w:p>
          <w:p w14:paraId="27178D23" w14:textId="77777777" w:rsidR="009F1945" w:rsidRPr="00C948ED" w:rsidRDefault="009F1945" w:rsidP="00D3290A">
            <w:pPr>
              <w:tabs>
                <w:tab w:val="num" w:pos="426"/>
              </w:tabs>
              <w:ind w:left="0" w:firstLine="0"/>
              <w:rPr>
                <w:rFonts w:eastAsia="Calibri"/>
                <w:iCs/>
                <w:sz w:val="24"/>
                <w:szCs w:val="24"/>
              </w:rPr>
            </w:pPr>
            <w:r w:rsidRPr="00C948ED">
              <w:rPr>
                <w:rFonts w:eastAsia="Calibri"/>
                <w:iCs/>
                <w:sz w:val="24"/>
                <w:szCs w:val="24"/>
              </w:rPr>
              <w:t>Iepirkumu komisijai ir tiesības veikt pretendenta norādīto datu pareizības pārbaudi (interneta vietnes “Google” sadaļas “Maps” piedāvātais rīks “Saņemt norādes” un tā apakšrīks “Ar automašīnu”).</w:t>
            </w:r>
          </w:p>
        </w:tc>
        <w:tc>
          <w:tcPr>
            <w:tcW w:w="1843" w:type="dxa"/>
            <w:tcBorders>
              <w:top w:val="single" w:sz="4" w:space="0" w:color="auto"/>
              <w:left w:val="single" w:sz="4" w:space="0" w:color="auto"/>
              <w:bottom w:val="single" w:sz="4" w:space="0" w:color="auto"/>
              <w:right w:val="single" w:sz="4" w:space="0" w:color="auto"/>
            </w:tcBorders>
          </w:tcPr>
          <w:p w14:paraId="4D8E359B" w14:textId="77777777" w:rsidR="009F1945" w:rsidRPr="00C948ED" w:rsidRDefault="009F1945" w:rsidP="00D3290A">
            <w:pPr>
              <w:snapToGrid w:val="0"/>
              <w:spacing w:after="200" w:line="276" w:lineRule="auto"/>
              <w:ind w:left="0" w:firstLine="0"/>
              <w:jc w:val="center"/>
              <w:rPr>
                <w:rFonts w:eastAsia="Calibri"/>
                <w:b/>
                <w:bCs/>
                <w:iCs/>
                <w:sz w:val="24"/>
                <w:szCs w:val="24"/>
              </w:rPr>
            </w:pPr>
            <w:r w:rsidRPr="00C948ED">
              <w:rPr>
                <w:rFonts w:eastAsia="Calibri"/>
                <w:b/>
                <w:bCs/>
                <w:iCs/>
                <w:sz w:val="24"/>
                <w:szCs w:val="24"/>
              </w:rPr>
              <w:lastRenderedPageBreak/>
              <w:t>20</w:t>
            </w:r>
          </w:p>
        </w:tc>
      </w:tr>
      <w:tr w:rsidR="009F1945" w:rsidRPr="00C948ED" w14:paraId="48F0BBBD" w14:textId="77777777" w:rsidTr="00D3290A">
        <w:trPr>
          <w:trHeight w:val="1482"/>
        </w:trPr>
        <w:tc>
          <w:tcPr>
            <w:tcW w:w="7797" w:type="dxa"/>
            <w:gridSpan w:val="3"/>
            <w:tcBorders>
              <w:top w:val="single" w:sz="4" w:space="0" w:color="auto"/>
              <w:left w:val="single" w:sz="4" w:space="0" w:color="auto"/>
              <w:bottom w:val="single" w:sz="4" w:space="0" w:color="auto"/>
              <w:right w:val="single" w:sz="4" w:space="0" w:color="auto"/>
            </w:tcBorders>
          </w:tcPr>
          <w:p w14:paraId="3F222226" w14:textId="77777777" w:rsidR="009F1945" w:rsidRPr="00C948ED" w:rsidRDefault="009F1945" w:rsidP="00D3290A">
            <w:pPr>
              <w:rPr>
                <w:rFonts w:eastAsia="Calibri"/>
                <w:bCs/>
                <w:sz w:val="24"/>
                <w:szCs w:val="24"/>
              </w:rPr>
            </w:pPr>
            <w:r w:rsidRPr="00C948ED">
              <w:rPr>
                <w:rFonts w:eastAsia="Calibri"/>
                <w:b/>
                <w:iCs/>
                <w:sz w:val="24"/>
                <w:szCs w:val="24"/>
              </w:rPr>
              <w:t>Kopējais punktu skaits tiek noteikts pēc formulas: P = P</w:t>
            </w:r>
            <w:r w:rsidRPr="00C948ED">
              <w:rPr>
                <w:rFonts w:eastAsia="Calibri"/>
                <w:b/>
                <w:iCs/>
                <w:sz w:val="24"/>
                <w:szCs w:val="24"/>
                <w:vertAlign w:val="subscript"/>
              </w:rPr>
              <w:t xml:space="preserve">c </w:t>
            </w:r>
            <w:r w:rsidRPr="00C948ED">
              <w:rPr>
                <w:rFonts w:eastAsia="Calibri"/>
                <w:b/>
                <w:iCs/>
                <w:sz w:val="24"/>
                <w:szCs w:val="24"/>
              </w:rPr>
              <w:t>+ P</w:t>
            </w:r>
            <w:r w:rsidRPr="00C948ED">
              <w:rPr>
                <w:rFonts w:eastAsia="Calibri"/>
                <w:b/>
                <w:iCs/>
                <w:sz w:val="24"/>
                <w:szCs w:val="24"/>
                <w:vertAlign w:val="subscript"/>
              </w:rPr>
              <w:t xml:space="preserve">k </w:t>
            </w:r>
            <w:r w:rsidRPr="00C948ED">
              <w:rPr>
                <w:rFonts w:eastAsia="Calibri"/>
                <w:b/>
                <w:iCs/>
                <w:sz w:val="24"/>
                <w:szCs w:val="24"/>
              </w:rPr>
              <w:t>+ P</w:t>
            </w:r>
            <w:r w:rsidRPr="00C948ED">
              <w:rPr>
                <w:rFonts w:eastAsia="Calibri"/>
                <w:b/>
                <w:iCs/>
                <w:sz w:val="24"/>
                <w:szCs w:val="24"/>
                <w:vertAlign w:val="subscript"/>
              </w:rPr>
              <w:t>a</w:t>
            </w:r>
            <w:r w:rsidRPr="00C948ED">
              <w:rPr>
                <w:rFonts w:eastAsia="Calibri"/>
                <w:bCs/>
                <w:iCs/>
                <w:sz w:val="24"/>
                <w:szCs w:val="24"/>
              </w:rPr>
              <w:t>,</w:t>
            </w:r>
            <w:r w:rsidRPr="00C948ED">
              <w:rPr>
                <w:rFonts w:eastAsia="Calibri"/>
                <w:bCs/>
                <w:sz w:val="24"/>
                <w:szCs w:val="24"/>
              </w:rPr>
              <w:t xml:space="preserve"> kur:</w:t>
            </w:r>
          </w:p>
          <w:p w14:paraId="1B84E7BF" w14:textId="77777777" w:rsidR="009F1945" w:rsidRPr="00C948ED" w:rsidRDefault="009F1945" w:rsidP="00D3290A">
            <w:pPr>
              <w:ind w:left="0" w:firstLine="0"/>
              <w:rPr>
                <w:rFonts w:eastAsia="Calibri"/>
                <w:bCs/>
                <w:sz w:val="24"/>
                <w:szCs w:val="24"/>
              </w:rPr>
            </w:pPr>
            <w:r w:rsidRPr="00C948ED">
              <w:rPr>
                <w:rFonts w:eastAsia="Calibri"/>
                <w:bCs/>
                <w:sz w:val="24"/>
                <w:szCs w:val="24"/>
              </w:rPr>
              <w:t>P</w:t>
            </w:r>
            <w:r w:rsidRPr="00C948ED">
              <w:rPr>
                <w:rFonts w:eastAsia="Calibri"/>
                <w:bCs/>
                <w:sz w:val="24"/>
                <w:szCs w:val="24"/>
                <w:vertAlign w:val="subscript"/>
              </w:rPr>
              <w:t>c</w:t>
            </w:r>
            <w:r w:rsidRPr="00C948ED">
              <w:rPr>
                <w:rFonts w:eastAsia="Calibri"/>
                <w:bCs/>
                <w:sz w:val="24"/>
                <w:szCs w:val="24"/>
              </w:rPr>
              <w:t xml:space="preserve"> – pretendenta iegūtais punktu skaits kritērijā “Cena”;</w:t>
            </w:r>
          </w:p>
          <w:p w14:paraId="54BB38FE" w14:textId="43B1D459" w:rsidR="009F1945" w:rsidRPr="00C948ED" w:rsidRDefault="009F1945" w:rsidP="00D3290A">
            <w:pPr>
              <w:ind w:left="0" w:firstLine="0"/>
              <w:rPr>
                <w:rFonts w:eastAsia="Calibri"/>
                <w:sz w:val="24"/>
                <w:szCs w:val="24"/>
              </w:rPr>
            </w:pPr>
            <w:r w:rsidRPr="00C948ED">
              <w:rPr>
                <w:rFonts w:eastAsia="Calibri"/>
                <w:sz w:val="24"/>
                <w:szCs w:val="24"/>
              </w:rPr>
              <w:t>P</w:t>
            </w:r>
            <w:r w:rsidRPr="00C948ED">
              <w:rPr>
                <w:rFonts w:eastAsia="Calibri"/>
                <w:sz w:val="24"/>
                <w:szCs w:val="24"/>
                <w:vertAlign w:val="subscript"/>
              </w:rPr>
              <w:t>k</w:t>
            </w:r>
            <w:r w:rsidR="00611FAB" w:rsidRPr="00C948ED">
              <w:rPr>
                <w:rFonts w:eastAsia="Calibri"/>
                <w:sz w:val="24"/>
                <w:szCs w:val="24"/>
                <w:vertAlign w:val="subscript"/>
              </w:rPr>
              <w:t xml:space="preserve"> </w:t>
            </w:r>
            <w:r w:rsidR="00611FAB" w:rsidRPr="00C948ED">
              <w:rPr>
                <w:rFonts w:eastAsia="Calibri"/>
                <w:sz w:val="24"/>
                <w:szCs w:val="24"/>
              </w:rPr>
              <w:t>–</w:t>
            </w:r>
            <w:r w:rsidRPr="00C948ED">
              <w:rPr>
                <w:rFonts w:eastAsia="Calibri"/>
                <w:sz w:val="24"/>
                <w:szCs w:val="24"/>
              </w:rPr>
              <w:t xml:space="preserve"> pretendenta iegūtais punktu skaits kritērijā “Pārtikas produkti ar paaugstinātu kvalitātes līmeni”. </w:t>
            </w:r>
          </w:p>
          <w:p w14:paraId="2D86415D" w14:textId="77777777" w:rsidR="009F1945" w:rsidRPr="00C948ED" w:rsidRDefault="009F1945" w:rsidP="00D3290A">
            <w:pPr>
              <w:ind w:left="0" w:firstLine="0"/>
              <w:rPr>
                <w:rFonts w:eastAsia="Calibri"/>
                <w:bCs/>
                <w:sz w:val="24"/>
                <w:szCs w:val="24"/>
              </w:rPr>
            </w:pPr>
            <w:r w:rsidRPr="00C948ED">
              <w:rPr>
                <w:rFonts w:eastAsia="Calibri"/>
                <w:bCs/>
                <w:sz w:val="24"/>
                <w:szCs w:val="24"/>
              </w:rPr>
              <w:t>P</w:t>
            </w:r>
            <w:r w:rsidRPr="00C948ED">
              <w:rPr>
                <w:rFonts w:eastAsia="Calibri"/>
                <w:bCs/>
                <w:sz w:val="24"/>
                <w:szCs w:val="24"/>
                <w:vertAlign w:val="subscript"/>
              </w:rPr>
              <w:t>a</w:t>
            </w:r>
            <w:r w:rsidRPr="00C948ED">
              <w:rPr>
                <w:rFonts w:eastAsia="Calibri"/>
                <w:bCs/>
                <w:sz w:val="24"/>
                <w:szCs w:val="24"/>
              </w:rPr>
              <w:t xml:space="preserve"> – pretendenta iegūtais punktu skaits kritērijā “Videi draudzīga produktu piegāde – piegādes attālums”</w:t>
            </w:r>
          </w:p>
        </w:tc>
        <w:tc>
          <w:tcPr>
            <w:tcW w:w="1843" w:type="dxa"/>
            <w:tcBorders>
              <w:top w:val="single" w:sz="4" w:space="0" w:color="auto"/>
              <w:left w:val="single" w:sz="4" w:space="0" w:color="auto"/>
              <w:bottom w:val="single" w:sz="4" w:space="0" w:color="auto"/>
              <w:right w:val="single" w:sz="4" w:space="0" w:color="auto"/>
            </w:tcBorders>
          </w:tcPr>
          <w:p w14:paraId="12866581" w14:textId="77777777" w:rsidR="009F1945" w:rsidRPr="00C948ED" w:rsidRDefault="009F1945" w:rsidP="00D3290A">
            <w:pPr>
              <w:snapToGrid w:val="0"/>
              <w:spacing w:after="200" w:line="276" w:lineRule="auto"/>
              <w:ind w:left="0" w:firstLine="0"/>
              <w:jc w:val="center"/>
              <w:rPr>
                <w:rFonts w:eastAsia="Calibri"/>
                <w:b/>
                <w:iCs/>
                <w:sz w:val="24"/>
                <w:szCs w:val="24"/>
              </w:rPr>
            </w:pPr>
            <w:r w:rsidRPr="00C948ED">
              <w:rPr>
                <w:rFonts w:eastAsia="Calibri"/>
                <w:b/>
                <w:iCs/>
                <w:sz w:val="24"/>
                <w:szCs w:val="24"/>
              </w:rPr>
              <w:t>100</w:t>
            </w:r>
          </w:p>
        </w:tc>
      </w:tr>
    </w:tbl>
    <w:p w14:paraId="36EC8863" w14:textId="77777777" w:rsidR="00B2180B" w:rsidRPr="00C948ED" w:rsidRDefault="00B2180B" w:rsidP="00B2180B">
      <w:pPr>
        <w:pStyle w:val="Sarakstarindkopa"/>
        <w:ind w:left="502" w:firstLine="0"/>
        <w:rPr>
          <w:bCs/>
          <w:i/>
          <w:iCs/>
          <w:sz w:val="24"/>
          <w:szCs w:val="24"/>
        </w:rPr>
      </w:pPr>
    </w:p>
    <w:p w14:paraId="0A21FB29" w14:textId="520DF46B" w:rsidR="002B2255" w:rsidRPr="00C948ED" w:rsidRDefault="002B2255" w:rsidP="002B2255">
      <w:pPr>
        <w:pStyle w:val="Sarakstarindkopa"/>
        <w:numPr>
          <w:ilvl w:val="1"/>
          <w:numId w:val="1"/>
        </w:numPr>
        <w:rPr>
          <w:bCs/>
          <w:sz w:val="24"/>
          <w:szCs w:val="24"/>
        </w:rPr>
      </w:pPr>
      <w:r w:rsidRPr="00C948ED">
        <w:rPr>
          <w:bCs/>
          <w:sz w:val="24"/>
          <w:szCs w:val="24"/>
        </w:rPr>
        <w:t>Gadījumā, ja pēc piedāvājumu izvērtēšanas tiks atzīts, ka vismaz divu piedāvājumu novērtējums ir vienāds, tad komisija izvēlēsies tā pretendenta piedāvājumu, kurš ieguvis vairāk punktu kritērijā “Piedāvāto pārtikas produktu skaits ar paaugstinātu kvalitātes līmeni”. Ja šie vērtējumi būs identiski, tad līguma slēgšanas tiesības tiks piešķirtas pretendentam, kurš saņems augstāko novērtējumu kritērijā: “Videi draudzīga piegāde (attālums km)”</w:t>
      </w:r>
      <w:r w:rsidR="006A33DD">
        <w:rPr>
          <w:bCs/>
          <w:sz w:val="24"/>
          <w:szCs w:val="24"/>
        </w:rPr>
        <w:t xml:space="preserve"> attiecībā uz visām daļām</w:t>
      </w:r>
      <w:r w:rsidRPr="00C948ED">
        <w:rPr>
          <w:bCs/>
          <w:sz w:val="24"/>
          <w:szCs w:val="24"/>
        </w:rPr>
        <w:t>. Ja arī šīs kritērijs būs vienāds, tad uzvarētājs tiek noteikts izlozes kārtībā. Par izlozes norises vietu un laiku tiek informēti visi pretendenti vismaz 3 (trīs) darba dienas iepriekš.</w:t>
      </w:r>
    </w:p>
    <w:p w14:paraId="2D84D75E" w14:textId="1A72AEAB" w:rsidR="00DB1A1C" w:rsidRPr="00C948ED" w:rsidRDefault="00DB1A1C" w:rsidP="00B2180B">
      <w:pPr>
        <w:pStyle w:val="Sarakstarindkopa"/>
        <w:ind w:left="502" w:firstLine="0"/>
        <w:rPr>
          <w:sz w:val="24"/>
          <w:szCs w:val="24"/>
        </w:rPr>
      </w:pPr>
    </w:p>
    <w:sectPr w:rsidR="00DB1A1C" w:rsidRPr="00C948ED">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6A5E" w14:textId="77777777" w:rsidR="005B4E19" w:rsidRDefault="005B4E19" w:rsidP="009F1945">
      <w:r>
        <w:separator/>
      </w:r>
    </w:p>
  </w:endnote>
  <w:endnote w:type="continuationSeparator" w:id="0">
    <w:p w14:paraId="4855EBD1" w14:textId="77777777" w:rsidR="005B4E19" w:rsidRDefault="005B4E19" w:rsidP="009F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3F2EB" w14:textId="77777777" w:rsidR="005B4E19" w:rsidRDefault="005B4E19" w:rsidP="009F1945">
      <w:r>
        <w:separator/>
      </w:r>
    </w:p>
  </w:footnote>
  <w:footnote w:type="continuationSeparator" w:id="0">
    <w:p w14:paraId="020609CF" w14:textId="77777777" w:rsidR="005B4E19" w:rsidRDefault="005B4E19" w:rsidP="009F1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B06D" w14:textId="6622F3BA" w:rsidR="009F1945" w:rsidRPr="00611FAB" w:rsidRDefault="009F1945" w:rsidP="009F1945">
    <w:pPr>
      <w:ind w:left="0" w:firstLine="0"/>
      <w:jc w:val="center"/>
      <w:outlineLvl w:val="6"/>
      <w:rPr>
        <w:rFonts w:eastAsia="Calibri"/>
        <w:b/>
      </w:rPr>
    </w:pPr>
    <w:r w:rsidRPr="00611FAB">
      <w:rPr>
        <w:b/>
      </w:rPr>
      <w:t xml:space="preserve">Atklāta konkursa </w:t>
    </w:r>
    <w:r w:rsidR="00611FAB" w:rsidRPr="00611FAB">
      <w:rPr>
        <w:b/>
      </w:rPr>
      <w:t>“</w:t>
    </w:r>
    <w:r w:rsidRPr="00611FAB">
      <w:rPr>
        <w:b/>
      </w:rPr>
      <w:t xml:space="preserve">Pārtikas produktu piegāde </w:t>
    </w:r>
    <w:r w:rsidRPr="00611FAB">
      <w:rPr>
        <w:rFonts w:eastAsia="Calibri"/>
        <w:b/>
      </w:rPr>
      <w:t>Maltas apvienības pārvaldes iestāžu vajadzībām</w:t>
    </w:r>
    <w:r w:rsidRPr="00611FAB">
      <w:rPr>
        <w:b/>
      </w:rPr>
      <w:t xml:space="preserve">” </w:t>
    </w:r>
  </w:p>
  <w:p w14:paraId="6B0F2A86" w14:textId="77777777" w:rsidR="009F1945" w:rsidRPr="00611FAB" w:rsidRDefault="009F1945" w:rsidP="009F1945">
    <w:pPr>
      <w:pBdr>
        <w:bottom w:val="single" w:sz="12" w:space="1" w:color="auto"/>
      </w:pBdr>
      <w:ind w:left="0" w:firstLine="0"/>
      <w:jc w:val="center"/>
      <w:rPr>
        <w:b/>
      </w:rPr>
    </w:pPr>
    <w:r w:rsidRPr="00611FAB">
      <w:rPr>
        <w:b/>
      </w:rPr>
      <w:t>(identifikācijas numurs MAP 2026/6) nolikums</w:t>
    </w:r>
  </w:p>
  <w:p w14:paraId="6EE018E7" w14:textId="77777777" w:rsidR="009F1945" w:rsidRPr="009F1945" w:rsidRDefault="009F1945" w:rsidP="009F194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107"/>
    <w:multiLevelType w:val="multilevel"/>
    <w:tmpl w:val="6388B35C"/>
    <w:lvl w:ilvl="0">
      <w:start w:val="6"/>
      <w:numFmt w:val="decimal"/>
      <w:lvlText w:val="%1."/>
      <w:lvlJc w:val="left"/>
      <w:pPr>
        <w:ind w:left="360" w:hanging="360"/>
      </w:pPr>
      <w:rPr>
        <w:rFonts w:hint="default"/>
        <w:sz w:val="22"/>
        <w:szCs w:val="22"/>
      </w:rPr>
    </w:lvl>
    <w:lvl w:ilvl="1">
      <w:start w:val="1"/>
      <w:numFmt w:val="decimal"/>
      <w:lvlText w:val="%2."/>
      <w:lvlJc w:val="left"/>
      <w:pPr>
        <w:ind w:left="502" w:hanging="360"/>
      </w:pPr>
      <w:rPr>
        <w:rFonts w:ascii="Times New Roman" w:eastAsia="Calibri" w:hAnsi="Times New Roman" w:cs="Times New Roman"/>
        <w:i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77D12EB"/>
    <w:multiLevelType w:val="multilevel"/>
    <w:tmpl w:val="ED0CA3A6"/>
    <w:lvl w:ilvl="0">
      <w:start w:val="1"/>
      <w:numFmt w:val="decimal"/>
      <w:lvlText w:val="%1."/>
      <w:lvlJc w:val="left"/>
      <w:pPr>
        <w:ind w:left="644" w:hanging="360"/>
      </w:pPr>
    </w:lvl>
    <w:lvl w:ilvl="1">
      <w:start w:val="1"/>
      <w:numFmt w:val="decimal"/>
      <w:isLgl/>
      <w:lvlText w:val="%1.%2."/>
      <w:lvlJc w:val="left"/>
      <w:pPr>
        <w:ind w:left="644" w:hanging="360"/>
      </w:pPr>
      <w:rPr>
        <w:b w:val="0"/>
        <w:bCs w:val="0"/>
        <w:i w:val="0"/>
        <w:iCs w:val="0"/>
      </w:rPr>
    </w:lvl>
    <w:lvl w:ilvl="2">
      <w:start w:val="1"/>
      <w:numFmt w:val="decimal"/>
      <w:isLgl/>
      <w:lvlText w:val="%1.%2.%3."/>
      <w:lvlJc w:val="left"/>
      <w:pPr>
        <w:ind w:left="1004" w:hanging="720"/>
      </w:pPr>
      <w:rPr>
        <w:b w:val="0"/>
        <w:bCs w:val="0"/>
      </w:r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num w:numId="1" w16cid:durableId="1277297873">
    <w:abstractNumId w:val="0"/>
  </w:num>
  <w:num w:numId="2" w16cid:durableId="546456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45"/>
    <w:rsid w:val="000C740D"/>
    <w:rsid w:val="00141EE2"/>
    <w:rsid w:val="001B4324"/>
    <w:rsid w:val="002B2255"/>
    <w:rsid w:val="002E3C66"/>
    <w:rsid w:val="003F0A6B"/>
    <w:rsid w:val="00497BFE"/>
    <w:rsid w:val="005B4E19"/>
    <w:rsid w:val="005C47CD"/>
    <w:rsid w:val="00611FAB"/>
    <w:rsid w:val="006A33DD"/>
    <w:rsid w:val="008D7AE1"/>
    <w:rsid w:val="0090599C"/>
    <w:rsid w:val="009D2012"/>
    <w:rsid w:val="009E2096"/>
    <w:rsid w:val="009F1945"/>
    <w:rsid w:val="00A21143"/>
    <w:rsid w:val="00B2180B"/>
    <w:rsid w:val="00B8600F"/>
    <w:rsid w:val="00B94607"/>
    <w:rsid w:val="00C27650"/>
    <w:rsid w:val="00C948ED"/>
    <w:rsid w:val="00DB1A1C"/>
    <w:rsid w:val="00E305C7"/>
    <w:rsid w:val="00ED1543"/>
    <w:rsid w:val="00EF7EB6"/>
    <w:rsid w:val="00F75C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3E28"/>
  <w15:chartTrackingRefBased/>
  <w15:docId w15:val="{4C99DFD4-D863-443F-9AFE-2B6FF4F2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1945"/>
    <w:pPr>
      <w:spacing w:after="0" w:line="240" w:lineRule="auto"/>
      <w:ind w:left="567" w:hanging="567"/>
      <w:jc w:val="both"/>
    </w:pPr>
    <w:rPr>
      <w:rFonts w:ascii="Times New Roman" w:eastAsia="Times New Roman" w:hAnsi="Times New Roman" w:cs="Times New Roman"/>
      <w:kern w:val="0"/>
      <w:sz w:val="20"/>
      <w:szCs w:val="20"/>
      <w14:ligatures w14:val="none"/>
    </w:rPr>
  </w:style>
  <w:style w:type="paragraph" w:styleId="Virsraksts1">
    <w:name w:val="heading 1"/>
    <w:basedOn w:val="Parasts"/>
    <w:next w:val="Parasts"/>
    <w:link w:val="Virsraksts1Rakstz"/>
    <w:uiPriority w:val="9"/>
    <w:qFormat/>
    <w:rsid w:val="009F19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F19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F194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F194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F194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F194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F194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F194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F194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F194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F194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F194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F194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F194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F194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F194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F194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F194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F194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F194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F1945"/>
    <w:pPr>
      <w:numPr>
        <w:ilvl w:val="1"/>
      </w:numPr>
      <w:ind w:left="567" w:hanging="567"/>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F194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F194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F1945"/>
    <w:rPr>
      <w:i/>
      <w:iCs/>
      <w:color w:val="404040" w:themeColor="text1" w:themeTint="BF"/>
    </w:rPr>
  </w:style>
  <w:style w:type="paragraph" w:styleId="Sarakstarindkopa">
    <w:name w:val="List Paragraph"/>
    <w:basedOn w:val="Parasts"/>
    <w:uiPriority w:val="34"/>
    <w:qFormat/>
    <w:rsid w:val="009F1945"/>
    <w:pPr>
      <w:ind w:left="720"/>
      <w:contextualSpacing/>
    </w:pPr>
  </w:style>
  <w:style w:type="character" w:styleId="Intensvsizclums">
    <w:name w:val="Intense Emphasis"/>
    <w:basedOn w:val="Noklusjumarindkopasfonts"/>
    <w:uiPriority w:val="21"/>
    <w:qFormat/>
    <w:rsid w:val="009F1945"/>
    <w:rPr>
      <w:i/>
      <w:iCs/>
      <w:color w:val="2F5496" w:themeColor="accent1" w:themeShade="BF"/>
    </w:rPr>
  </w:style>
  <w:style w:type="paragraph" w:styleId="Intensvscitts">
    <w:name w:val="Intense Quote"/>
    <w:basedOn w:val="Parasts"/>
    <w:next w:val="Parasts"/>
    <w:link w:val="IntensvscittsRakstz"/>
    <w:uiPriority w:val="30"/>
    <w:qFormat/>
    <w:rsid w:val="009F19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F1945"/>
    <w:rPr>
      <w:i/>
      <w:iCs/>
      <w:color w:val="2F5496" w:themeColor="accent1" w:themeShade="BF"/>
    </w:rPr>
  </w:style>
  <w:style w:type="character" w:styleId="Intensvaatsauce">
    <w:name w:val="Intense Reference"/>
    <w:basedOn w:val="Noklusjumarindkopasfonts"/>
    <w:uiPriority w:val="32"/>
    <w:qFormat/>
    <w:rsid w:val="009F1945"/>
    <w:rPr>
      <w:b/>
      <w:bCs/>
      <w:smallCaps/>
      <w:color w:val="2F5496" w:themeColor="accent1" w:themeShade="BF"/>
      <w:spacing w:val="5"/>
    </w:rPr>
  </w:style>
  <w:style w:type="paragraph" w:styleId="Galvene">
    <w:name w:val="header"/>
    <w:basedOn w:val="Parasts"/>
    <w:link w:val="GalveneRakstz"/>
    <w:uiPriority w:val="99"/>
    <w:unhideWhenUsed/>
    <w:rsid w:val="009F1945"/>
    <w:pPr>
      <w:tabs>
        <w:tab w:val="center" w:pos="4153"/>
        <w:tab w:val="right" w:pos="8306"/>
      </w:tabs>
    </w:pPr>
  </w:style>
  <w:style w:type="character" w:customStyle="1" w:styleId="GalveneRakstz">
    <w:name w:val="Galvene Rakstz."/>
    <w:basedOn w:val="Noklusjumarindkopasfonts"/>
    <w:link w:val="Galvene"/>
    <w:uiPriority w:val="99"/>
    <w:rsid w:val="009F1945"/>
    <w:rPr>
      <w:rFonts w:ascii="Times New Roman" w:eastAsia="Times New Roman" w:hAnsi="Times New Roman" w:cs="Times New Roman"/>
      <w:kern w:val="0"/>
      <w:sz w:val="20"/>
      <w:szCs w:val="20"/>
      <w14:ligatures w14:val="none"/>
    </w:rPr>
  </w:style>
  <w:style w:type="paragraph" w:styleId="Kjene">
    <w:name w:val="footer"/>
    <w:basedOn w:val="Parasts"/>
    <w:link w:val="KjeneRakstz"/>
    <w:uiPriority w:val="99"/>
    <w:unhideWhenUsed/>
    <w:rsid w:val="009F1945"/>
    <w:pPr>
      <w:tabs>
        <w:tab w:val="center" w:pos="4153"/>
        <w:tab w:val="right" w:pos="8306"/>
      </w:tabs>
    </w:pPr>
  </w:style>
  <w:style w:type="character" w:customStyle="1" w:styleId="KjeneRakstz">
    <w:name w:val="Kājene Rakstz."/>
    <w:basedOn w:val="Noklusjumarindkopasfonts"/>
    <w:link w:val="Kjene"/>
    <w:uiPriority w:val="99"/>
    <w:rsid w:val="009F194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ma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3221</Words>
  <Characters>1836</Characters>
  <Application>Microsoft Office Word</Application>
  <DocSecurity>0</DocSecurity>
  <Lines>15</Lines>
  <Paragraphs>10</Paragraphs>
  <ScaleCrop>false</ScaleCrop>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Berkela</dc:creator>
  <cp:keywords/>
  <dc:description/>
  <cp:lastModifiedBy>Jeļena Berkela</cp:lastModifiedBy>
  <cp:revision>2</cp:revision>
  <dcterms:created xsi:type="dcterms:W3CDTF">2026-08-24T06:26:00Z</dcterms:created>
  <dcterms:modified xsi:type="dcterms:W3CDTF">2026-08-24T06:26:00Z</dcterms:modified>
</cp:coreProperties>
</file>