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05F17" w14:textId="77777777" w:rsidR="00266013" w:rsidRPr="00C3465F" w:rsidRDefault="00266013" w:rsidP="00266013">
      <w:pPr>
        <w:jc w:val="center"/>
        <w:rPr>
          <w:rFonts w:ascii="Times New Roman" w:hAnsi="Times New Roman" w:cs="Times New Roman"/>
        </w:rPr>
      </w:pPr>
      <w:r w:rsidRPr="00C3465F">
        <w:rPr>
          <w:rFonts w:ascii="Times New Roman" w:hAnsi="Times New Roman" w:cs="Times New Roman"/>
        </w:rPr>
        <w:t>Limbažos</w:t>
      </w:r>
    </w:p>
    <w:tbl>
      <w:tblPr>
        <w:tblW w:w="9498" w:type="dxa"/>
        <w:tblLayout w:type="fixed"/>
        <w:tblLook w:val="0000" w:firstRow="0" w:lastRow="0" w:firstColumn="0" w:lastColumn="0" w:noHBand="0" w:noVBand="0"/>
      </w:tblPr>
      <w:tblGrid>
        <w:gridCol w:w="3969"/>
        <w:gridCol w:w="5529"/>
      </w:tblGrid>
      <w:tr w:rsidR="00266013" w:rsidRPr="00C3465F" w14:paraId="6DFC0B85" w14:textId="77777777" w:rsidTr="005A49B9">
        <w:tc>
          <w:tcPr>
            <w:tcW w:w="3969" w:type="dxa"/>
          </w:tcPr>
          <w:p w14:paraId="06DCEE38" w14:textId="77777777" w:rsidR="00266013" w:rsidRPr="00C3465F" w:rsidRDefault="00266013" w:rsidP="005A49B9">
            <w:pPr>
              <w:snapToGrid w:val="0"/>
              <w:spacing w:after="0"/>
              <w:rPr>
                <w:rFonts w:ascii="Times New Roman" w:hAnsi="Times New Roman" w:cs="Times New Roman"/>
              </w:rPr>
            </w:pPr>
            <w:r w:rsidRPr="00C3465F">
              <w:rPr>
                <w:rFonts w:ascii="Times New Roman" w:hAnsi="Times New Roman" w:cs="Times New Roman"/>
              </w:rPr>
              <w:t>Datums skatāms laika zīmogā</w:t>
            </w:r>
          </w:p>
          <w:p w14:paraId="64AB8D4B" w14:textId="21C71317" w:rsidR="00266013" w:rsidRPr="00C3465F" w:rsidRDefault="00266013" w:rsidP="005A49B9">
            <w:pPr>
              <w:snapToGrid w:val="0"/>
              <w:spacing w:after="0"/>
              <w:rPr>
                <w:rFonts w:ascii="Times New Roman" w:hAnsi="Times New Roman" w:cs="Times New Roman"/>
              </w:rPr>
            </w:pPr>
            <w:r w:rsidRPr="00C3465F">
              <w:rPr>
                <w:rFonts w:ascii="Times New Roman" w:hAnsi="Times New Roman" w:cs="Times New Roman"/>
              </w:rPr>
              <w:t xml:space="preserve"> Nr. 3.5.4/2</w:t>
            </w:r>
            <w:r>
              <w:rPr>
                <w:rFonts w:ascii="Times New Roman" w:hAnsi="Times New Roman" w:cs="Times New Roman"/>
              </w:rPr>
              <w:t>6</w:t>
            </w:r>
            <w:r w:rsidRPr="00C3465F">
              <w:rPr>
                <w:rFonts w:ascii="Times New Roman" w:hAnsi="Times New Roman" w:cs="Times New Roman"/>
              </w:rPr>
              <w:t>/</w:t>
            </w:r>
            <w:r>
              <w:rPr>
                <w:rFonts w:ascii="Times New Roman" w:hAnsi="Times New Roman" w:cs="Times New Roman"/>
              </w:rPr>
              <w:t>759</w:t>
            </w:r>
          </w:p>
        </w:tc>
        <w:tc>
          <w:tcPr>
            <w:tcW w:w="5529" w:type="dxa"/>
          </w:tcPr>
          <w:p w14:paraId="245863DE" w14:textId="77777777" w:rsidR="00266013" w:rsidRPr="00C3465F" w:rsidRDefault="00266013" w:rsidP="005A49B9">
            <w:pPr>
              <w:snapToGrid w:val="0"/>
              <w:spacing w:after="0"/>
              <w:jc w:val="right"/>
              <w:rPr>
                <w:rFonts w:ascii="Times New Roman" w:hAnsi="Times New Roman" w:cs="Times New Roman"/>
              </w:rPr>
            </w:pPr>
            <w:r w:rsidRPr="00C3465F">
              <w:rPr>
                <w:rFonts w:ascii="Times New Roman" w:hAnsi="Times New Roman" w:cs="Times New Roman"/>
                <w:b/>
                <w:bCs/>
              </w:rPr>
              <w:t>Pretendentiem, kam izsniegts atklāta konkursa nolikums</w:t>
            </w:r>
          </w:p>
        </w:tc>
      </w:tr>
    </w:tbl>
    <w:p w14:paraId="7952DF47" w14:textId="77777777" w:rsidR="00266013" w:rsidRPr="00C3465F" w:rsidRDefault="00266013" w:rsidP="00266013">
      <w:pPr>
        <w:spacing w:after="0"/>
        <w:rPr>
          <w:rFonts w:ascii="Times New Roman" w:hAnsi="Times New Roman" w:cs="Times New Roman"/>
          <w:i/>
          <w:iCs/>
          <w:u w:val="single"/>
        </w:rPr>
      </w:pPr>
    </w:p>
    <w:p w14:paraId="7B4CB1A2" w14:textId="77777777" w:rsidR="00266013" w:rsidRPr="00C3465F" w:rsidRDefault="00266013" w:rsidP="00266013">
      <w:pPr>
        <w:rPr>
          <w:rFonts w:ascii="Times New Roman" w:hAnsi="Times New Roman" w:cs="Times New Roman"/>
          <w:b/>
          <w:bCs/>
        </w:rPr>
      </w:pPr>
      <w:r w:rsidRPr="00C3465F">
        <w:rPr>
          <w:rFonts w:ascii="Times New Roman" w:hAnsi="Times New Roman" w:cs="Times New Roman"/>
          <w:b/>
          <w:bCs/>
        </w:rPr>
        <w:t>Par atklāta konkursa nolikuma skaidrojumu un grozījumiem</w:t>
      </w:r>
    </w:p>
    <w:p w14:paraId="48478405" w14:textId="5AFDC919" w:rsidR="00266013" w:rsidRPr="00266013" w:rsidRDefault="00266013" w:rsidP="00266013">
      <w:pPr>
        <w:ind w:firstLine="720"/>
        <w:jc w:val="both"/>
        <w:rPr>
          <w:rFonts w:ascii="Times New Roman" w:hAnsi="Times New Roman" w:cs="Times New Roman"/>
        </w:rPr>
      </w:pPr>
      <w:r w:rsidRPr="00266013">
        <w:rPr>
          <w:rFonts w:ascii="Times New Roman" w:hAnsi="Times New Roman" w:cs="Times New Roman"/>
        </w:rPr>
        <w:t>Limbažu novada pašvaldība saņēmusi precizējošās informācijas pieprasījumu atklātā konkursā “Būvprojekta izstrāde un autoruzraudzība Dienas aprūpes centra telpu ierīkošanai Salacgrīvā, Pērnavas ielā 29”, iepirkuma identifikācijas Nr.- LNP 2026/134/</w:t>
      </w:r>
    </w:p>
    <w:p w14:paraId="51142825" w14:textId="23DFF9AC" w:rsidR="00266013" w:rsidRPr="00266013" w:rsidRDefault="00266013" w:rsidP="00266013">
      <w:pPr>
        <w:jc w:val="both"/>
        <w:rPr>
          <w:rFonts w:ascii="Times New Roman" w:hAnsi="Times New Roman" w:cs="Times New Roman"/>
          <w:b/>
          <w:bCs/>
        </w:rPr>
      </w:pPr>
      <w:r w:rsidRPr="00266013">
        <w:rPr>
          <w:rFonts w:ascii="Times New Roman" w:hAnsi="Times New Roman" w:cs="Times New Roman"/>
          <w:b/>
          <w:bCs/>
        </w:rPr>
        <w:t>1.jautājums</w:t>
      </w:r>
    </w:p>
    <w:p w14:paraId="070DFAAF" w14:textId="77777777" w:rsidR="00266013" w:rsidRPr="00266013" w:rsidRDefault="00266013" w:rsidP="00266013">
      <w:pPr>
        <w:jc w:val="both"/>
        <w:rPr>
          <w:rFonts w:ascii="Times New Roman" w:hAnsi="Times New Roman" w:cs="Times New Roman"/>
        </w:rPr>
      </w:pPr>
      <w:r w:rsidRPr="00266013">
        <w:rPr>
          <w:rFonts w:ascii="Times New Roman" w:hAnsi="Times New Roman" w:cs="Times New Roman"/>
        </w:rPr>
        <w:t>Lūdzam Iepirkuma komisiju precizēt un, nepieciešamības gadījumā, veikt grozījumus iepirkuma dokumentācijā, lai novērstu pretrunu starp konkursa nolikuma 8. pielikumā un saimnieciski izdevīgākā piedāvājuma vērtēšanas kritērijā noteiktajām prasībām attiecībā uz būvprojekta vadītāja pieredzi.</w:t>
      </w:r>
    </w:p>
    <w:p w14:paraId="3E56AF9D" w14:textId="77777777" w:rsidR="00266013" w:rsidRPr="00266013" w:rsidRDefault="00266013" w:rsidP="00266013">
      <w:pPr>
        <w:jc w:val="both"/>
        <w:rPr>
          <w:rFonts w:ascii="Times New Roman" w:hAnsi="Times New Roman" w:cs="Times New Roman"/>
        </w:rPr>
      </w:pPr>
      <w:r w:rsidRPr="00266013">
        <w:rPr>
          <w:rFonts w:ascii="Times New Roman" w:hAnsi="Times New Roman" w:cs="Times New Roman"/>
        </w:rPr>
        <w:t>Konkursa nolikuma 8. pielikumā ir paredzēta prasība:</w:t>
      </w:r>
    </w:p>
    <w:p w14:paraId="1E9C020A" w14:textId="77777777" w:rsidR="00266013" w:rsidRPr="00266013" w:rsidRDefault="00266013" w:rsidP="00266013">
      <w:pPr>
        <w:jc w:val="both"/>
        <w:rPr>
          <w:rFonts w:ascii="Times New Roman" w:hAnsi="Times New Roman" w:cs="Times New Roman"/>
        </w:rPr>
      </w:pPr>
      <w:r w:rsidRPr="00266013">
        <w:rPr>
          <w:rFonts w:ascii="Times New Roman" w:hAnsi="Times New Roman" w:cs="Times New Roman"/>
        </w:rPr>
        <w:t>“Pretendenta būvprojekta vadītāja __________ /vārds, uzvārds/ pieredze energoefektīvu projektu izstrādē.”</w:t>
      </w:r>
    </w:p>
    <w:p w14:paraId="6206F19A" w14:textId="77777777" w:rsidR="00266013" w:rsidRPr="00266013" w:rsidRDefault="00266013" w:rsidP="00266013">
      <w:pPr>
        <w:jc w:val="both"/>
        <w:rPr>
          <w:rFonts w:ascii="Times New Roman" w:hAnsi="Times New Roman" w:cs="Times New Roman"/>
        </w:rPr>
      </w:pPr>
      <w:r w:rsidRPr="00266013">
        <w:rPr>
          <w:rFonts w:ascii="Times New Roman" w:hAnsi="Times New Roman" w:cs="Times New Roman"/>
        </w:rPr>
        <w:t>Savukārt konkursa nolikumā pie saimnieciski izdevīgākā piedāvājuma vērtēšanas kritērija “Būvprojekta vadītāja pieredze” ir noteikts, ka tiek vērtēta būvprojekta vadītāja pieredze dzīvojamu māju (klasifikācijas kodi 1122, 113 un to apakšgrupas) vai nedzīvojamu ēku (klasifikācijas kodi 1262, 1263 un 1264 un to apakšgrupas) ēkas vai telpu pārbūves, vienkāršotas pārbūves, atjaunošanas vai jaunbūves būvniecības ieceres dokumentācijas izstrādē vismaz 150 m² platībā.</w:t>
      </w:r>
    </w:p>
    <w:p w14:paraId="3F6F9516" w14:textId="77777777" w:rsidR="00266013" w:rsidRPr="00266013" w:rsidRDefault="00266013" w:rsidP="00266013">
      <w:pPr>
        <w:jc w:val="both"/>
        <w:rPr>
          <w:rFonts w:ascii="Times New Roman" w:hAnsi="Times New Roman" w:cs="Times New Roman"/>
        </w:rPr>
      </w:pPr>
      <w:r w:rsidRPr="00266013">
        <w:rPr>
          <w:rFonts w:ascii="Times New Roman" w:hAnsi="Times New Roman" w:cs="Times New Roman"/>
        </w:rPr>
        <w:t>Vērtēšanas kritērijā nav noteikta prasība, ka uzrādītajai pieredzei jābūt tieši energoefektīvu projektu izstrādē, kā tas savukārt norādīts 8. pielikumā.</w:t>
      </w:r>
    </w:p>
    <w:p w14:paraId="36B7354D" w14:textId="77777777" w:rsidR="00266013" w:rsidRPr="00266013" w:rsidRDefault="00266013" w:rsidP="00266013">
      <w:pPr>
        <w:jc w:val="both"/>
        <w:rPr>
          <w:rFonts w:ascii="Times New Roman" w:hAnsi="Times New Roman" w:cs="Times New Roman"/>
        </w:rPr>
      </w:pPr>
      <w:r w:rsidRPr="00266013">
        <w:rPr>
          <w:rFonts w:ascii="Times New Roman" w:hAnsi="Times New Roman" w:cs="Times New Roman"/>
        </w:rPr>
        <w:t>Līdz ar to pretendentam nav viennozīmīgi saprotams, kāda tieši būvprojekta vadītāja pieredze ir jānorāda un jāapliecina, lai piedāvājums atbilstu nolikumā noteiktajām prasībām un pretendents varētu saņemt attiecīgo punktu skaitu.</w:t>
      </w:r>
    </w:p>
    <w:p w14:paraId="2D848950" w14:textId="77777777" w:rsidR="00266013" w:rsidRPr="00266013" w:rsidRDefault="00266013" w:rsidP="00266013">
      <w:pPr>
        <w:jc w:val="both"/>
        <w:rPr>
          <w:rFonts w:ascii="Times New Roman" w:hAnsi="Times New Roman" w:cs="Times New Roman"/>
        </w:rPr>
      </w:pPr>
      <w:r w:rsidRPr="00266013">
        <w:rPr>
          <w:rFonts w:ascii="Times New Roman" w:hAnsi="Times New Roman" w:cs="Times New Roman"/>
        </w:rPr>
        <w:t xml:space="preserve">Lūdzam Iepirkuma komisiju precizēt, ja energoefektivitātes kritērijs nav paredzēts vērtēšanas kritērijā, lūdzam svītrot vai precizēt norādi par “energoefektīvu projektu izstrādi” 8. pielikumā, lai iepirkuma dokumentācijā noteiktās prasības būtu savstarpēji saskaņotas. </w:t>
      </w:r>
    </w:p>
    <w:p w14:paraId="5094A0B2" w14:textId="77777777" w:rsidR="00266013" w:rsidRPr="00266013" w:rsidRDefault="00266013" w:rsidP="00266013">
      <w:pPr>
        <w:jc w:val="both"/>
        <w:rPr>
          <w:rFonts w:ascii="Times New Roman" w:hAnsi="Times New Roman" w:cs="Times New Roman"/>
        </w:rPr>
      </w:pPr>
      <w:r w:rsidRPr="00266013">
        <w:rPr>
          <w:rFonts w:ascii="Times New Roman" w:hAnsi="Times New Roman" w:cs="Times New Roman"/>
        </w:rPr>
        <w:t>Lūdzam veikt attiecīgus grozījumus iepirkuma dokumentācijā, nodrošinot, ka prasības pretendentiem un pieredzes vērtēšanas kārtība ir skaidras, viennozīmīgas un savstarpēji saskaņotas, tādējādi nodrošinot vienlīdzīgu attieksmi pret visiem pretendentiem un iespēju sagatavot atbilstošu piedāvājumu.</w:t>
      </w:r>
    </w:p>
    <w:p w14:paraId="7CA5AFF5" w14:textId="2F7B0498" w:rsidR="00266013" w:rsidRPr="00266013" w:rsidRDefault="00266013" w:rsidP="00266013">
      <w:pPr>
        <w:jc w:val="both"/>
        <w:rPr>
          <w:rFonts w:ascii="Times New Roman" w:hAnsi="Times New Roman" w:cs="Times New Roman"/>
        </w:rPr>
      </w:pPr>
      <w:r w:rsidRPr="00266013">
        <w:rPr>
          <w:rFonts w:ascii="Times New Roman" w:hAnsi="Times New Roman" w:cs="Times New Roman"/>
          <w:b/>
          <w:bCs/>
        </w:rPr>
        <w:lastRenderedPageBreak/>
        <w:t>Atbilde:</w:t>
      </w:r>
      <w:r w:rsidRPr="00266013">
        <w:rPr>
          <w:rFonts w:ascii="Times New Roman" w:hAnsi="Times New Roman" w:cs="Times New Roman"/>
        </w:rPr>
        <w:t xml:space="preserve"> Veikti grozījumi nolikumā un nolikuma 8.pielikumā.</w:t>
      </w:r>
    </w:p>
    <w:p w14:paraId="3DF61C41" w14:textId="77777777" w:rsidR="00266013" w:rsidRPr="00266013" w:rsidRDefault="00266013" w:rsidP="00266013">
      <w:pPr>
        <w:jc w:val="both"/>
        <w:rPr>
          <w:rFonts w:ascii="Times New Roman" w:hAnsi="Times New Roman" w:cs="Times New Roman"/>
        </w:rPr>
      </w:pPr>
    </w:p>
    <w:p w14:paraId="09F58732" w14:textId="1471BBAE" w:rsidR="00266013" w:rsidRPr="00266013" w:rsidRDefault="00266013" w:rsidP="00266013">
      <w:pPr>
        <w:jc w:val="both"/>
        <w:rPr>
          <w:rFonts w:ascii="Times New Roman" w:hAnsi="Times New Roman" w:cs="Times New Roman"/>
          <w:b/>
          <w:bCs/>
        </w:rPr>
      </w:pPr>
      <w:r w:rsidRPr="00266013">
        <w:rPr>
          <w:rFonts w:ascii="Times New Roman" w:hAnsi="Times New Roman" w:cs="Times New Roman"/>
          <w:b/>
          <w:bCs/>
        </w:rPr>
        <w:t>2.jautājums</w:t>
      </w:r>
    </w:p>
    <w:p w14:paraId="2AAE9BD7" w14:textId="77777777" w:rsidR="00266013" w:rsidRPr="00266013" w:rsidRDefault="00266013" w:rsidP="00266013">
      <w:pPr>
        <w:spacing w:after="0" w:line="240" w:lineRule="auto"/>
        <w:jc w:val="both"/>
        <w:rPr>
          <w:rFonts w:ascii="Times New Roman" w:hAnsi="Times New Roman" w:cs="Times New Roman"/>
          <w:color w:val="000000" w:themeColor="text1"/>
        </w:rPr>
      </w:pPr>
      <w:r w:rsidRPr="00266013">
        <w:rPr>
          <w:rFonts w:ascii="Times New Roman" w:hAnsi="Times New Roman" w:cs="Times New Roman"/>
        </w:rPr>
        <w:t xml:space="preserve">Lūdzu iepirkumu komisiju papildināt iepirkumu dokumentāciju ar 3.pielikumā tehniskajā specifikācijā minēto pielikumu </w:t>
      </w:r>
      <w:r w:rsidRPr="00266013">
        <w:rPr>
          <w:rFonts w:ascii="Times New Roman" w:hAnsi="Times New Roman" w:cs="Times New Roman"/>
          <w:i/>
          <w:iCs/>
          <w:color w:val="000000" w:themeColor="text1"/>
        </w:rPr>
        <w:t>Tehniskās apsekošanas atzinums uz 4 lapām</w:t>
      </w:r>
      <w:r w:rsidRPr="00266013">
        <w:rPr>
          <w:rFonts w:ascii="Times New Roman" w:hAnsi="Times New Roman" w:cs="Times New Roman"/>
          <w:color w:val="000000" w:themeColor="text1"/>
        </w:rPr>
        <w:t>.</w:t>
      </w:r>
    </w:p>
    <w:p w14:paraId="079D5782" w14:textId="77777777" w:rsidR="00266013" w:rsidRPr="00266013" w:rsidRDefault="00266013" w:rsidP="00266013">
      <w:pPr>
        <w:spacing w:after="0" w:line="240" w:lineRule="auto"/>
        <w:jc w:val="both"/>
        <w:rPr>
          <w:rFonts w:ascii="Times New Roman" w:hAnsi="Times New Roman" w:cs="Times New Roman"/>
          <w:color w:val="000000" w:themeColor="text1"/>
        </w:rPr>
      </w:pPr>
      <w:r w:rsidRPr="00266013">
        <w:rPr>
          <w:rFonts w:ascii="Times New Roman" w:hAnsi="Times New Roman" w:cs="Times New Roman"/>
          <w:color w:val="000000" w:themeColor="text1"/>
        </w:rPr>
        <w:t>Šobrīd pie dokumentācijas neredzam šo dokumentu.</w:t>
      </w:r>
    </w:p>
    <w:p w14:paraId="467FAA21" w14:textId="77777777" w:rsidR="00266013" w:rsidRPr="00266013" w:rsidRDefault="00266013" w:rsidP="00266013">
      <w:pPr>
        <w:jc w:val="both"/>
        <w:rPr>
          <w:rFonts w:ascii="Times New Roman" w:hAnsi="Times New Roman" w:cs="Times New Roman"/>
        </w:rPr>
      </w:pPr>
    </w:p>
    <w:p w14:paraId="56A18FEC" w14:textId="1E0C7ABF" w:rsidR="00266013" w:rsidRDefault="00266013" w:rsidP="00266013">
      <w:pPr>
        <w:jc w:val="both"/>
        <w:rPr>
          <w:rFonts w:ascii="Times New Roman" w:hAnsi="Times New Roman" w:cs="Times New Roman"/>
        </w:rPr>
      </w:pPr>
      <w:r w:rsidRPr="00266013">
        <w:rPr>
          <w:rFonts w:ascii="Times New Roman" w:hAnsi="Times New Roman" w:cs="Times New Roman"/>
          <w:b/>
          <w:bCs/>
        </w:rPr>
        <w:t>Atbilde:</w:t>
      </w:r>
      <w:r w:rsidRPr="00266013">
        <w:rPr>
          <w:rFonts w:ascii="Times New Roman" w:hAnsi="Times New Roman" w:cs="Times New Roman"/>
        </w:rPr>
        <w:t xml:space="preserve"> Dokumentācija papildināta ar tehniskās apsekošanas atzinumu</w:t>
      </w:r>
      <w:r>
        <w:rPr>
          <w:rFonts w:ascii="Times New Roman" w:hAnsi="Times New Roman" w:cs="Times New Roman"/>
        </w:rPr>
        <w:t xml:space="preserve"> uz 32 lapām</w:t>
      </w:r>
      <w:r w:rsidRPr="00266013">
        <w:rPr>
          <w:rFonts w:ascii="Times New Roman" w:hAnsi="Times New Roman" w:cs="Times New Roman"/>
        </w:rPr>
        <w:t xml:space="preserve">. </w:t>
      </w:r>
    </w:p>
    <w:p w14:paraId="7D80F83C" w14:textId="7F524D28" w:rsidR="00133FE8" w:rsidRPr="00266013" w:rsidRDefault="00133FE8" w:rsidP="00133FE8">
      <w:pPr>
        <w:jc w:val="both"/>
        <w:rPr>
          <w:rFonts w:ascii="Times New Roman" w:hAnsi="Times New Roman" w:cs="Times New Roman"/>
          <w:b/>
          <w:bCs/>
        </w:rPr>
      </w:pPr>
      <w:r>
        <w:rPr>
          <w:rFonts w:ascii="Times New Roman" w:hAnsi="Times New Roman" w:cs="Times New Roman"/>
          <w:b/>
          <w:bCs/>
        </w:rPr>
        <w:t>3</w:t>
      </w:r>
      <w:r w:rsidRPr="00266013">
        <w:rPr>
          <w:rFonts w:ascii="Times New Roman" w:hAnsi="Times New Roman" w:cs="Times New Roman"/>
          <w:b/>
          <w:bCs/>
        </w:rPr>
        <w:t>.jautājums</w:t>
      </w:r>
    </w:p>
    <w:p w14:paraId="0AFA1487" w14:textId="36624EE4" w:rsidR="00266013" w:rsidRDefault="00133FE8" w:rsidP="00266013">
      <w:pPr>
        <w:jc w:val="both"/>
        <w:rPr>
          <w:rFonts w:ascii="Times New Roman" w:hAnsi="Times New Roman" w:cs="Times New Roman"/>
        </w:rPr>
      </w:pPr>
      <w:r w:rsidRPr="00133FE8">
        <w:rPr>
          <w:rFonts w:ascii="Times New Roman" w:hAnsi="Times New Roman" w:cs="Times New Roman"/>
        </w:rPr>
        <w:t>Vai iespējams iepirkuma dokumentācijai pievienot gatavo, bet vēl nerealizēto siltināšanas būvprojektu?</w:t>
      </w:r>
    </w:p>
    <w:p w14:paraId="79278E09" w14:textId="3BAECA88" w:rsidR="00133FE8" w:rsidRDefault="00133FE8" w:rsidP="00266013">
      <w:pPr>
        <w:jc w:val="both"/>
        <w:rPr>
          <w:rFonts w:ascii="Times New Roman" w:hAnsi="Times New Roman" w:cs="Times New Roman"/>
        </w:rPr>
      </w:pPr>
      <w:r>
        <w:rPr>
          <w:rFonts w:ascii="Times New Roman" w:hAnsi="Times New Roman" w:cs="Times New Roman"/>
        </w:rPr>
        <w:t>Atbilde: Nē, projekts tiks izsniegts pretendentam,  ar kuru tiks noslēgts līgums.</w:t>
      </w:r>
    </w:p>
    <w:p w14:paraId="00040B3D" w14:textId="77777777" w:rsidR="00266013" w:rsidRPr="00C3465F" w:rsidRDefault="00266013" w:rsidP="00266013">
      <w:pPr>
        <w:spacing w:before="240" w:line="276" w:lineRule="auto"/>
        <w:jc w:val="both"/>
        <w:textAlignment w:val="baseline"/>
        <w:rPr>
          <w:rFonts w:ascii="Times New Roman" w:hAnsi="Times New Roman" w:cs="Times New Roman"/>
        </w:rPr>
      </w:pPr>
      <w:r w:rsidRPr="00C3465F">
        <w:rPr>
          <w:rFonts w:ascii="Times New Roman" w:hAnsi="Times New Roman" w:cs="Times New Roman"/>
        </w:rPr>
        <w:t>Iepirkumu komisijas priekšsēdētājs</w:t>
      </w:r>
      <w:r w:rsidRPr="00C3465F">
        <w:rPr>
          <w:rFonts w:ascii="Times New Roman" w:hAnsi="Times New Roman" w:cs="Times New Roman"/>
        </w:rPr>
        <w:tab/>
      </w:r>
      <w:r w:rsidRPr="00C3465F">
        <w:rPr>
          <w:rFonts w:ascii="Times New Roman" w:hAnsi="Times New Roman" w:cs="Times New Roman"/>
        </w:rPr>
        <w:tab/>
      </w:r>
      <w:r w:rsidRPr="00C3465F">
        <w:rPr>
          <w:rFonts w:ascii="Times New Roman" w:hAnsi="Times New Roman" w:cs="Times New Roman"/>
        </w:rPr>
        <w:tab/>
      </w:r>
      <w:r w:rsidRPr="00C3465F">
        <w:rPr>
          <w:rFonts w:ascii="Times New Roman" w:hAnsi="Times New Roman" w:cs="Times New Roman"/>
        </w:rPr>
        <w:tab/>
      </w:r>
      <w:r w:rsidRPr="00C3465F">
        <w:rPr>
          <w:rFonts w:ascii="Times New Roman" w:hAnsi="Times New Roman" w:cs="Times New Roman"/>
        </w:rPr>
        <w:tab/>
      </w:r>
      <w:r w:rsidRPr="00C3465F">
        <w:rPr>
          <w:rFonts w:ascii="Times New Roman" w:hAnsi="Times New Roman" w:cs="Times New Roman"/>
        </w:rPr>
        <w:tab/>
      </w:r>
      <w:r w:rsidRPr="00C3465F">
        <w:rPr>
          <w:rFonts w:ascii="Times New Roman" w:hAnsi="Times New Roman" w:cs="Times New Roman"/>
        </w:rPr>
        <w:tab/>
        <w:t xml:space="preserve">      J. Graudiņš</w:t>
      </w:r>
    </w:p>
    <w:p w14:paraId="362FCBEC" w14:textId="77777777" w:rsidR="00266013" w:rsidRPr="00C3465F" w:rsidRDefault="00266013" w:rsidP="00266013">
      <w:pPr>
        <w:tabs>
          <w:tab w:val="left" w:pos="2340"/>
          <w:tab w:val="left" w:pos="9000"/>
        </w:tabs>
        <w:spacing w:after="0" w:line="276" w:lineRule="auto"/>
        <w:jc w:val="both"/>
        <w:rPr>
          <w:rFonts w:ascii="Times New Roman" w:hAnsi="Times New Roman" w:cs="Times New Roman"/>
        </w:rPr>
      </w:pPr>
      <w:r w:rsidRPr="00C3465F">
        <w:rPr>
          <w:rFonts w:ascii="Times New Roman" w:hAnsi="Times New Roman" w:cs="Times New Roman"/>
        </w:rPr>
        <w:t>Mežinska</w:t>
      </w:r>
    </w:p>
    <w:p w14:paraId="62AEEF61" w14:textId="77777777" w:rsidR="00266013" w:rsidRPr="00C3465F" w:rsidRDefault="00266013" w:rsidP="00266013">
      <w:pPr>
        <w:tabs>
          <w:tab w:val="left" w:pos="2340"/>
          <w:tab w:val="left" w:pos="9000"/>
        </w:tabs>
        <w:spacing w:after="0" w:line="276" w:lineRule="auto"/>
        <w:jc w:val="both"/>
        <w:rPr>
          <w:rFonts w:ascii="Times New Roman" w:hAnsi="Times New Roman" w:cs="Times New Roman"/>
          <w:sz w:val="16"/>
          <w:szCs w:val="16"/>
        </w:rPr>
      </w:pPr>
      <w:r w:rsidRPr="00C3465F">
        <w:rPr>
          <w:rFonts w:ascii="Times New Roman" w:hAnsi="Times New Roman" w:cs="Times New Roman"/>
          <w:sz w:val="16"/>
          <w:szCs w:val="16"/>
        </w:rPr>
        <w:t>25157975</w:t>
      </w:r>
    </w:p>
    <w:p w14:paraId="036976ED" w14:textId="77777777" w:rsidR="00266013" w:rsidRPr="00266013" w:rsidRDefault="00266013" w:rsidP="00266013">
      <w:pPr>
        <w:jc w:val="both"/>
        <w:rPr>
          <w:rFonts w:ascii="Times New Roman" w:hAnsi="Times New Roman" w:cs="Times New Roman"/>
        </w:rPr>
      </w:pPr>
    </w:p>
    <w:sectPr w:rsidR="00266013" w:rsidRPr="00266013" w:rsidSect="00266013">
      <w:headerReference w:type="first" r:id="rId6"/>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EEEDB" w14:textId="77777777" w:rsidR="00CD127F" w:rsidRDefault="00CD127F" w:rsidP="00266013">
      <w:pPr>
        <w:spacing w:after="0" w:line="240" w:lineRule="auto"/>
      </w:pPr>
      <w:r>
        <w:separator/>
      </w:r>
    </w:p>
  </w:endnote>
  <w:endnote w:type="continuationSeparator" w:id="0">
    <w:p w14:paraId="47469006" w14:textId="77777777" w:rsidR="00CD127F" w:rsidRDefault="00CD127F" w:rsidP="00266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A3DE8" w14:textId="77777777" w:rsidR="00CD127F" w:rsidRDefault="00CD127F" w:rsidP="00266013">
      <w:pPr>
        <w:spacing w:after="0" w:line="240" w:lineRule="auto"/>
      </w:pPr>
      <w:r>
        <w:separator/>
      </w:r>
    </w:p>
  </w:footnote>
  <w:footnote w:type="continuationSeparator" w:id="0">
    <w:p w14:paraId="730F1D25" w14:textId="77777777" w:rsidR="00CD127F" w:rsidRDefault="00CD127F" w:rsidP="002660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7CC1A" w14:textId="77777777" w:rsidR="00266013" w:rsidRPr="00D66EB0" w:rsidRDefault="00266013" w:rsidP="00266013">
    <w:pPr>
      <w:spacing w:after="0" w:line="240" w:lineRule="auto"/>
      <w:jc w:val="center"/>
      <w:rPr>
        <w:rFonts w:ascii="Times New Roman" w:eastAsia="Times New Roman" w:hAnsi="Times New Roman" w:cs="Times New Roman"/>
        <w:caps/>
        <w:kern w:val="0"/>
        <w:lang w:val="en-GB"/>
        <w14:ligatures w14:val="none"/>
      </w:rPr>
    </w:pPr>
    <w:r w:rsidRPr="00D66EB0">
      <w:rPr>
        <w:rFonts w:ascii="Times New Roman" w:eastAsia="Times New Roman" w:hAnsi="Times New Roman" w:cs="Times New Roman"/>
        <w:b/>
        <w:bCs/>
        <w:caps/>
        <w:noProof/>
        <w:kern w:val="0"/>
        <w:lang w:eastAsia="lv-LV"/>
        <w14:ligatures w14:val="none"/>
      </w:rPr>
      <w:drawing>
        <wp:anchor distT="0" distB="0" distL="114300" distR="114300" simplePos="0" relativeHeight="251659264" behindDoc="0" locked="0" layoutInCell="1" allowOverlap="1" wp14:anchorId="16F2CCEB" wp14:editId="7BAC0160">
          <wp:simplePos x="0" y="0"/>
          <wp:positionH relativeFrom="margin">
            <wp:align>center</wp:align>
          </wp:positionH>
          <wp:positionV relativeFrom="paragraph">
            <wp:posOffset>-76200</wp:posOffset>
          </wp:positionV>
          <wp:extent cx="757905" cy="901065"/>
          <wp:effectExtent l="0" t="0" r="4445" b="0"/>
          <wp:wrapTopAndBottom/>
          <wp:docPr id="428815714" name="Attēls 428815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6EB0">
      <w:rPr>
        <w:rFonts w:ascii="Times New Roman" w:eastAsia="Times New Roman" w:hAnsi="Times New Roman" w:cs="Times New Roman"/>
        <w:b/>
        <w:bCs/>
        <w:caps/>
        <w:noProof/>
        <w:kern w:val="0"/>
        <w:lang w:val="en-GB"/>
        <w14:ligatures w14:val="none"/>
      </w:rPr>
      <w:t>Limbažu novada pašvaldība</w:t>
    </w:r>
  </w:p>
  <w:p w14:paraId="542DF343" w14:textId="77777777" w:rsidR="00266013" w:rsidRPr="00D66EB0" w:rsidRDefault="00266013" w:rsidP="00266013">
    <w:pPr>
      <w:spacing w:after="0" w:line="259" w:lineRule="auto"/>
      <w:jc w:val="center"/>
      <w:rPr>
        <w:rFonts w:ascii="Times New Roman" w:eastAsia="Calibri" w:hAnsi="Times New Roman" w:cs="Times New Roman"/>
        <w:b/>
        <w:caps/>
        <w:kern w:val="0"/>
        <w:sz w:val="28"/>
        <w:szCs w:val="28"/>
        <w14:ligatures w14:val="none"/>
      </w:rPr>
    </w:pPr>
    <w:r w:rsidRPr="00D66EB0">
      <w:rPr>
        <w:rFonts w:ascii="Times New Roman" w:eastAsia="Calibri" w:hAnsi="Times New Roman" w:cs="Times New Roman"/>
        <w:b/>
        <w:caps/>
        <w:noProof/>
        <w:kern w:val="0"/>
        <w:sz w:val="28"/>
        <w:szCs w:val="28"/>
        <w14:ligatures w14:val="none"/>
      </w:rPr>
      <w:t>Iepirkumu komisija</w:t>
    </w:r>
  </w:p>
  <w:p w14:paraId="01DA27D0" w14:textId="77777777" w:rsidR="00266013" w:rsidRPr="00D66EB0" w:rsidRDefault="00266013" w:rsidP="00266013">
    <w:pPr>
      <w:spacing w:after="0" w:line="259" w:lineRule="auto"/>
      <w:jc w:val="center"/>
      <w:rPr>
        <w:rFonts w:ascii="Times New Roman" w:eastAsia="Calibri" w:hAnsi="Times New Roman" w:cs="Times New Roman"/>
        <w:kern w:val="0"/>
        <w:sz w:val="18"/>
        <w:szCs w:val="20"/>
        <w14:ligatures w14:val="none"/>
      </w:rPr>
    </w:pPr>
    <w:r w:rsidRPr="00D66EB0">
      <w:rPr>
        <w:rFonts w:ascii="Times New Roman" w:eastAsia="Calibri" w:hAnsi="Times New Roman" w:cs="Times New Roman"/>
        <w:kern w:val="0"/>
        <w:sz w:val="18"/>
        <w:szCs w:val="20"/>
        <w14:ligatures w14:val="none"/>
      </w:rPr>
      <w:t xml:space="preserve">Reģ. Nr. </w:t>
    </w:r>
    <w:r w:rsidRPr="00D66EB0">
      <w:rPr>
        <w:rFonts w:ascii="Times New Roman" w:eastAsia="Calibri" w:hAnsi="Times New Roman" w:cs="Times New Roman"/>
        <w:noProof/>
        <w:kern w:val="0"/>
        <w:sz w:val="18"/>
        <w:szCs w:val="20"/>
        <w14:ligatures w14:val="none"/>
      </w:rPr>
      <w:t>90009114631</w:t>
    </w:r>
    <w:r w:rsidRPr="00D66EB0">
      <w:rPr>
        <w:rFonts w:ascii="Times New Roman" w:eastAsia="Calibri" w:hAnsi="Times New Roman" w:cs="Times New Roman"/>
        <w:kern w:val="0"/>
        <w:sz w:val="18"/>
        <w:szCs w:val="20"/>
        <w14:ligatures w14:val="none"/>
      </w:rPr>
      <w:t xml:space="preserve">; </w:t>
    </w:r>
    <w:r w:rsidRPr="00D66EB0">
      <w:rPr>
        <w:rFonts w:ascii="Times New Roman" w:eastAsia="Calibri" w:hAnsi="Times New Roman" w:cs="Times New Roman"/>
        <w:noProof/>
        <w:kern w:val="0"/>
        <w:sz w:val="18"/>
        <w:szCs w:val="20"/>
        <w14:ligatures w14:val="none"/>
      </w:rPr>
      <w:t>Rīgas iela 16, Limbaži, Limbažu novads, LV-4001</w:t>
    </w:r>
    <w:r w:rsidRPr="00D66EB0">
      <w:rPr>
        <w:rFonts w:ascii="Times New Roman" w:eastAsia="Calibri" w:hAnsi="Times New Roman" w:cs="Times New Roman"/>
        <w:kern w:val="0"/>
        <w:sz w:val="18"/>
        <w:szCs w:val="20"/>
        <w14:ligatures w14:val="none"/>
      </w:rPr>
      <w:t xml:space="preserve">; </w:t>
    </w:r>
  </w:p>
  <w:p w14:paraId="2935FB34" w14:textId="77777777" w:rsidR="00266013" w:rsidRPr="00D66EB0" w:rsidRDefault="00266013" w:rsidP="00266013">
    <w:pPr>
      <w:spacing w:after="0" w:line="259" w:lineRule="auto"/>
      <w:jc w:val="center"/>
      <w:rPr>
        <w:rFonts w:ascii="Times New Roman" w:eastAsia="Calibri" w:hAnsi="Times New Roman" w:cs="Times New Roman"/>
        <w:kern w:val="0"/>
        <w:sz w:val="18"/>
        <w:szCs w:val="20"/>
        <w14:ligatures w14:val="none"/>
      </w:rPr>
    </w:pPr>
    <w:r w:rsidRPr="00D66EB0">
      <w:rPr>
        <w:rFonts w:ascii="Times New Roman" w:eastAsia="Calibri" w:hAnsi="Times New Roman" w:cs="Times New Roman"/>
        <w:kern w:val="0"/>
        <w:sz w:val="18"/>
        <w:szCs w:val="20"/>
        <w14:ligatures w14:val="none"/>
      </w:rPr>
      <w:t>E-pasts</w:t>
    </w:r>
    <w:r w:rsidRPr="00D66EB0">
      <w:rPr>
        <w:rFonts w:ascii="Times New Roman" w:eastAsia="Calibri" w:hAnsi="Times New Roman" w:cs="Times New Roman"/>
        <w:iCs/>
        <w:kern w:val="0"/>
        <w:sz w:val="18"/>
        <w:szCs w:val="20"/>
        <w14:ligatures w14:val="none"/>
      </w:rPr>
      <w:t xml:space="preserve"> </w:t>
    </w:r>
    <w:r w:rsidRPr="00D66EB0">
      <w:rPr>
        <w:rFonts w:ascii="Times New Roman" w:eastAsia="Calibri" w:hAnsi="Times New Roman" w:cs="Times New Roman"/>
        <w:iCs/>
        <w:noProof/>
        <w:kern w:val="0"/>
        <w:sz w:val="18"/>
        <w:szCs w:val="20"/>
        <w14:ligatures w14:val="none"/>
      </w:rPr>
      <w:t>iepirkumi@limbazunovads.lv</w:t>
    </w:r>
  </w:p>
  <w:p w14:paraId="2653EA09" w14:textId="77777777" w:rsidR="00266013" w:rsidRDefault="00266013">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013"/>
    <w:rsid w:val="00133FE8"/>
    <w:rsid w:val="00266013"/>
    <w:rsid w:val="002F2DE9"/>
    <w:rsid w:val="0030347D"/>
    <w:rsid w:val="00807A83"/>
    <w:rsid w:val="00CD12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CAF16"/>
  <w15:chartTrackingRefBased/>
  <w15:docId w15:val="{DF8C071E-71CE-4D38-AE83-0CBE09841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660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660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6601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6601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6601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6601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6601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6601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6601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6601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6601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6601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6601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6601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6601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6601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6601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6601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660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6601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6601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6601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6601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66013"/>
    <w:rPr>
      <w:i/>
      <w:iCs/>
      <w:color w:val="404040" w:themeColor="text1" w:themeTint="BF"/>
    </w:rPr>
  </w:style>
  <w:style w:type="paragraph" w:styleId="Sarakstarindkopa">
    <w:name w:val="List Paragraph"/>
    <w:basedOn w:val="Parasts"/>
    <w:uiPriority w:val="34"/>
    <w:qFormat/>
    <w:rsid w:val="00266013"/>
    <w:pPr>
      <w:ind w:left="720"/>
      <w:contextualSpacing/>
    </w:pPr>
  </w:style>
  <w:style w:type="character" w:styleId="Intensvsizclums">
    <w:name w:val="Intense Emphasis"/>
    <w:basedOn w:val="Noklusjumarindkopasfonts"/>
    <w:uiPriority w:val="21"/>
    <w:qFormat/>
    <w:rsid w:val="00266013"/>
    <w:rPr>
      <w:i/>
      <w:iCs/>
      <w:color w:val="2F5496" w:themeColor="accent1" w:themeShade="BF"/>
    </w:rPr>
  </w:style>
  <w:style w:type="paragraph" w:styleId="Intensvscitts">
    <w:name w:val="Intense Quote"/>
    <w:basedOn w:val="Parasts"/>
    <w:next w:val="Parasts"/>
    <w:link w:val="IntensvscittsRakstz"/>
    <w:uiPriority w:val="30"/>
    <w:qFormat/>
    <w:rsid w:val="002660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66013"/>
    <w:rPr>
      <w:i/>
      <w:iCs/>
      <w:color w:val="2F5496" w:themeColor="accent1" w:themeShade="BF"/>
    </w:rPr>
  </w:style>
  <w:style w:type="character" w:styleId="Intensvaatsauce">
    <w:name w:val="Intense Reference"/>
    <w:basedOn w:val="Noklusjumarindkopasfonts"/>
    <w:uiPriority w:val="32"/>
    <w:qFormat/>
    <w:rsid w:val="00266013"/>
    <w:rPr>
      <w:b/>
      <w:bCs/>
      <w:smallCaps/>
      <w:color w:val="2F5496" w:themeColor="accent1" w:themeShade="BF"/>
      <w:spacing w:val="5"/>
    </w:rPr>
  </w:style>
  <w:style w:type="paragraph" w:styleId="Galvene">
    <w:name w:val="header"/>
    <w:basedOn w:val="Parasts"/>
    <w:link w:val="GalveneRakstz"/>
    <w:uiPriority w:val="99"/>
    <w:unhideWhenUsed/>
    <w:rsid w:val="0026601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66013"/>
  </w:style>
  <w:style w:type="paragraph" w:styleId="Kjene">
    <w:name w:val="footer"/>
    <w:basedOn w:val="Parasts"/>
    <w:link w:val="KjeneRakstz"/>
    <w:uiPriority w:val="99"/>
    <w:unhideWhenUsed/>
    <w:rsid w:val="0026601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66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1869</Words>
  <Characters>1066</Characters>
  <Application>Microsoft Office Word</Application>
  <DocSecurity>0</DocSecurity>
  <Lines>8</Lines>
  <Paragraphs>5</Paragraphs>
  <ScaleCrop>false</ScaleCrop>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2</cp:revision>
  <dcterms:created xsi:type="dcterms:W3CDTF">2026-08-24T13:37:00Z</dcterms:created>
  <dcterms:modified xsi:type="dcterms:W3CDTF">2026-08-24T14:27:00Z</dcterms:modified>
</cp:coreProperties>
</file>