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A5481" w14:textId="219E90CD" w:rsidR="001A5F89" w:rsidRPr="004906BF" w:rsidRDefault="00B90B8B" w:rsidP="004906B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/>
        </w:rPr>
        <w:t>9</w:t>
      </w:r>
      <w:r w:rsidR="00990389" w:rsidRPr="004906BF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14:paraId="0AB3B189" w14:textId="77777777" w:rsidR="00F01D7A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atklāta konkursa Nolikumam </w:t>
      </w:r>
    </w:p>
    <w:p w14:paraId="53924A49" w14:textId="77832337" w:rsidR="00985FD8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„ 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Videonovērošanas sistēmas paplašināšana Daugavpils valstspilsētas administratīvajā teritorijā</w:t>
      </w:r>
      <w:r w:rsidR="00985FD8" w:rsidRPr="004906BF">
        <w:rPr>
          <w:rFonts w:ascii="Times New Roman" w:hAnsi="Times New Roman" w:cs="Times New Roman"/>
          <w:b/>
          <w:sz w:val="24"/>
          <w:szCs w:val="24"/>
          <w:lang w:val="lv-LV" w:eastAsia="ar-SA"/>
        </w:rPr>
        <w:t>”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,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identifikācijas numurs</w:t>
      </w:r>
      <w:r w:rsidR="00985FD8" w:rsidRPr="004906BF">
        <w:rPr>
          <w:rFonts w:ascii="Times New Roman" w:hAnsi="Times New Roman" w:cs="Times New Roman"/>
          <w:bCs/>
          <w:kern w:val="2"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DVP 2026/</w:t>
      </w:r>
      <w:r w:rsidR="00A32E7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166</w:t>
      </w:r>
      <w:bookmarkStart w:id="0" w:name="_GoBack"/>
      <w:bookmarkEnd w:id="0"/>
    </w:p>
    <w:p w14:paraId="4DFFC531" w14:textId="4636F6A4" w:rsidR="00985FD8" w:rsidRPr="004906BF" w:rsidRDefault="009C3F50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3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.,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4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, 5.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Daļai</w:t>
      </w:r>
    </w:p>
    <w:p w14:paraId="683CB706" w14:textId="77777777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58C51CA" w14:textId="77777777" w:rsidR="00990389" w:rsidRPr="004906BF" w:rsidRDefault="00990389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SAIMNIECISKI VISIZDEVĪGĀKĀ PIEDĀVĀJUMA NOTEIKŠANAS KĀRTĪBA</w:t>
      </w:r>
    </w:p>
    <w:p w14:paraId="55F85638" w14:textId="77777777" w:rsidR="00C62BAC" w:rsidRPr="004906BF" w:rsidRDefault="00C62BAC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36046119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 xml:space="preserve">Iepirkuma komisija izvēlēsies šī Nolikuma prasībām atbilstošu saimnieciski visizdevīgāko piedāvājumu, kuru noteiks, ņemot vērā </w:t>
      </w:r>
      <w:r w:rsidRPr="004906BF">
        <w:rPr>
          <w:szCs w:val="24"/>
          <w:lang w:eastAsia="ar-SA"/>
        </w:rPr>
        <w:t>saimnieciski visizdevīgāko piedāvājumu, kuru noteiks ņemot vērā zemāk norādītos kritērijus.</w:t>
      </w:r>
    </w:p>
    <w:p w14:paraId="610DB986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  <w:lang w:eastAsia="ar-SA"/>
        </w:rPr>
        <w:t>Par saimnieciski visizdevīgāko tiks atzīts piedāvājums ar visaugstāko skaitlisko novērtējumu (lielāko punktu skaitu).</w:t>
      </w:r>
    </w:p>
    <w:p w14:paraId="6693216B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>Vērtēšanas kritēriji, piešķiramie punkti, piešķiršanas metodika un vērtējamie dokumenti:</w:t>
      </w:r>
    </w:p>
    <w:tbl>
      <w:tblPr>
        <w:tblStyle w:val="TableGrid"/>
        <w:tblW w:w="9667" w:type="dxa"/>
        <w:tblInd w:w="534" w:type="dxa"/>
        <w:tblLook w:val="04A0" w:firstRow="1" w:lastRow="0" w:firstColumn="1" w:lastColumn="0" w:noHBand="0" w:noVBand="1"/>
      </w:tblPr>
      <w:tblGrid>
        <w:gridCol w:w="943"/>
        <w:gridCol w:w="5533"/>
        <w:gridCol w:w="3191"/>
      </w:tblGrid>
      <w:tr w:rsidR="00990389" w:rsidRPr="004906BF" w14:paraId="4C2FB760" w14:textId="77777777" w:rsidTr="00990389">
        <w:tc>
          <w:tcPr>
            <w:tcW w:w="943" w:type="dxa"/>
            <w:vAlign w:val="center"/>
          </w:tcPr>
          <w:p w14:paraId="147A1F8D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533" w:type="dxa"/>
            <w:vAlign w:val="center"/>
          </w:tcPr>
          <w:p w14:paraId="2C1925A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91" w:type="dxa"/>
            <w:vAlign w:val="center"/>
          </w:tcPr>
          <w:p w14:paraId="5BC5BEA5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990389" w:rsidRPr="004906BF" w14:paraId="113CA1BC" w14:textId="77777777" w:rsidTr="00990389">
        <w:tc>
          <w:tcPr>
            <w:tcW w:w="943" w:type="dxa"/>
            <w:vAlign w:val="center"/>
          </w:tcPr>
          <w:p w14:paraId="5D9ACC3E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33" w:type="dxa"/>
            <w:vAlign w:val="center"/>
          </w:tcPr>
          <w:p w14:paraId="169A55B8" w14:textId="55F92C62" w:rsidR="00990389" w:rsidRPr="004906BF" w:rsidRDefault="001C562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</w:t>
            </w:r>
            <w:r w:rsidR="00990389" w:rsidRPr="004906BF">
              <w:rPr>
                <w:sz w:val="24"/>
                <w:szCs w:val="24"/>
                <w:lang w:eastAsia="en-US"/>
              </w:rPr>
              <w:t>opējā cena (K1)</w:t>
            </w:r>
          </w:p>
        </w:tc>
        <w:tc>
          <w:tcPr>
            <w:tcW w:w="3191" w:type="dxa"/>
            <w:vAlign w:val="center"/>
          </w:tcPr>
          <w:p w14:paraId="39D73C9A" w14:textId="5C9CBA44" w:rsidR="00990389" w:rsidRPr="004906BF" w:rsidRDefault="009C3F50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  <w:r w:rsidR="00985FD8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01D7A" w:rsidRPr="004906BF" w14:paraId="525FD262" w14:textId="77777777" w:rsidTr="00990389">
        <w:tc>
          <w:tcPr>
            <w:tcW w:w="943" w:type="dxa"/>
            <w:vAlign w:val="center"/>
          </w:tcPr>
          <w:p w14:paraId="6F570A14" w14:textId="2261773E" w:rsidR="00F01D7A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33" w:type="dxa"/>
            <w:vAlign w:val="center"/>
          </w:tcPr>
          <w:p w14:paraId="792A8B36" w14:textId="6DFAC11D" w:rsidR="00F01D7A" w:rsidRPr="004906BF" w:rsidRDefault="00985FD8" w:rsidP="009C3F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</w:rPr>
            </w:pPr>
            <w:r w:rsidRPr="004906BF">
              <w:rPr>
                <w:bCs/>
                <w:sz w:val="24"/>
                <w:szCs w:val="24"/>
              </w:rPr>
              <w:t>TEHNISKIE UN ZPI KRITĒRIJI (K</w:t>
            </w:r>
            <w:r w:rsidR="009C3F50">
              <w:rPr>
                <w:bCs/>
                <w:sz w:val="24"/>
                <w:szCs w:val="24"/>
              </w:rPr>
              <w:t>2</w:t>
            </w:r>
            <w:r w:rsidRPr="004906B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14:paraId="702B90D3" w14:textId="46DBCD7A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15</w:t>
            </w:r>
          </w:p>
        </w:tc>
      </w:tr>
    </w:tbl>
    <w:p w14:paraId="280B2CB6" w14:textId="7C8009DB" w:rsidR="00196395" w:rsidRPr="004906BF" w:rsidRDefault="00990389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Piedāvājumam ar viszemāko līgumcenu, atbilstoši kritērijam K1, tiks piešķirti </w:t>
      </w:r>
      <w:r w:rsidR="009C3F50">
        <w:rPr>
          <w:rFonts w:ascii="Times New Roman" w:hAnsi="Times New Roman" w:cs="Times New Roman"/>
          <w:bCs/>
          <w:sz w:val="24"/>
          <w:szCs w:val="24"/>
          <w:lang w:val="lv-LV" w:eastAsia="lv-LV"/>
        </w:rPr>
        <w:t>8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izdevīguma punkti. Pārējo pretendentu izvērtējamiem piedāvājumiem izdevīguma punkti tiks aprēķināti sekojoši: Punktu skaits = </w:t>
      </w:r>
      <w:r w:rsidR="009C3F50">
        <w:rPr>
          <w:rFonts w:ascii="Times New Roman" w:hAnsi="Times New Roman" w:cs="Times New Roman"/>
          <w:bCs/>
          <w:sz w:val="24"/>
          <w:szCs w:val="24"/>
          <w:lang w:val="lv-LV" w:eastAsia="lv-LV"/>
        </w:rPr>
        <w:t>8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x (zemākā līgumcena / izvērtējamā piedāvājuma līgumcena);</w:t>
      </w:r>
    </w:p>
    <w:p w14:paraId="0A4CB58C" w14:textId="24875253" w:rsidR="00196395" w:rsidRPr="004906BF" w:rsidRDefault="00985FD8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TEHNISKIE UN ZPI KRITĒRIJI</w:t>
      </w:r>
      <w:r w:rsidRPr="004906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17349F" w:rsidRPr="004906BF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atbilstoši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17349F"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kritērijam K4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, tiks izvērtēts sekojoši:</w:t>
      </w:r>
    </w:p>
    <w:tbl>
      <w:tblPr>
        <w:tblStyle w:val="TableGrid"/>
        <w:tblW w:w="9498" w:type="dxa"/>
        <w:tblInd w:w="562" w:type="dxa"/>
        <w:tblLook w:val="04A0" w:firstRow="1" w:lastRow="0" w:firstColumn="1" w:lastColumn="0" w:noHBand="0" w:noVBand="1"/>
      </w:tblPr>
      <w:tblGrid>
        <w:gridCol w:w="943"/>
        <w:gridCol w:w="5436"/>
        <w:gridCol w:w="3119"/>
      </w:tblGrid>
      <w:tr w:rsidR="00990389" w:rsidRPr="004906BF" w14:paraId="4B72603C" w14:textId="77777777" w:rsidTr="00990389">
        <w:tc>
          <w:tcPr>
            <w:tcW w:w="943" w:type="dxa"/>
            <w:vAlign w:val="center"/>
          </w:tcPr>
          <w:p w14:paraId="65ED824A" w14:textId="77777777" w:rsidR="00990389" w:rsidRPr="004906BF" w:rsidRDefault="00990389" w:rsidP="004906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436" w:type="dxa"/>
            <w:vAlign w:val="center"/>
          </w:tcPr>
          <w:p w14:paraId="63AC46BE" w14:textId="77777777" w:rsidR="00990389" w:rsidRPr="004906BF" w:rsidRDefault="00990389" w:rsidP="004906BF">
            <w:pPr>
              <w:spacing w:line="276" w:lineRule="auto"/>
              <w:ind w:left="851" w:hanging="425"/>
              <w:jc w:val="center"/>
              <w:rPr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19" w:type="dxa"/>
            <w:vAlign w:val="center"/>
          </w:tcPr>
          <w:p w14:paraId="6322DC82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1918F2" w:rsidRPr="004906BF" w14:paraId="38CA1E06" w14:textId="77777777" w:rsidTr="00990389">
        <w:tc>
          <w:tcPr>
            <w:tcW w:w="943" w:type="dxa"/>
            <w:vAlign w:val="center"/>
          </w:tcPr>
          <w:p w14:paraId="7DE2C50B" w14:textId="77777777" w:rsidR="001918F2" w:rsidRPr="004906BF" w:rsidRDefault="001918F2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36" w:type="dxa"/>
            <w:vAlign w:val="center"/>
          </w:tcPr>
          <w:p w14:paraId="7FAE42BC" w14:textId="2438FE1F" w:rsidR="0017349F" w:rsidRPr="004906BF" w:rsidRDefault="00985FD8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Atbilstība RoHS direktīvai</w:t>
            </w:r>
          </w:p>
        </w:tc>
        <w:tc>
          <w:tcPr>
            <w:tcW w:w="3119" w:type="dxa"/>
            <w:vAlign w:val="center"/>
          </w:tcPr>
          <w:p w14:paraId="5B431D5B" w14:textId="2FBBEB6C" w:rsidR="001918F2" w:rsidRPr="004906BF" w:rsidRDefault="0017349F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5BB18E49" w14:textId="77777777" w:rsidTr="00765D0D">
        <w:tc>
          <w:tcPr>
            <w:tcW w:w="943" w:type="dxa"/>
            <w:vAlign w:val="center"/>
          </w:tcPr>
          <w:p w14:paraId="3CEEB096" w14:textId="049681AC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436" w:type="dxa"/>
          </w:tcPr>
          <w:p w14:paraId="2BF92D41" w14:textId="7E3F5195" w:rsidR="0017349F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Pretendents ir iesniedzis ražotāja apliecinājumu vai atbilstības deklarāciju par kameras atbilstību RoHS direktīvai (2011/65/EU vai jaunākai).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Dokumentācija nav iesniegta vai kamera neatbilst direktīvai.</w:t>
            </w:r>
          </w:p>
        </w:tc>
        <w:tc>
          <w:tcPr>
            <w:tcW w:w="3119" w:type="dxa"/>
            <w:vAlign w:val="center"/>
          </w:tcPr>
          <w:p w14:paraId="1149EA63" w14:textId="73114F8D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25E194FA" w14:textId="77777777" w:rsidTr="00765D0D">
        <w:tc>
          <w:tcPr>
            <w:tcW w:w="943" w:type="dxa"/>
            <w:vAlign w:val="center"/>
          </w:tcPr>
          <w:p w14:paraId="45AC7ACF" w14:textId="7FC2F00A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36" w:type="dxa"/>
          </w:tcPr>
          <w:p w14:paraId="04F02D72" w14:textId="41B95067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Stacionāro kameru maksimālā jauda</w:t>
            </w:r>
          </w:p>
        </w:tc>
        <w:tc>
          <w:tcPr>
            <w:tcW w:w="3119" w:type="dxa"/>
            <w:vAlign w:val="center"/>
          </w:tcPr>
          <w:p w14:paraId="0D0C2484" w14:textId="5209AC70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2D6DEACF" w14:textId="77777777" w:rsidTr="00765D0D">
        <w:tc>
          <w:tcPr>
            <w:tcW w:w="943" w:type="dxa"/>
            <w:vAlign w:val="center"/>
          </w:tcPr>
          <w:p w14:paraId="5A1CF710" w14:textId="3EDD6C04" w:rsidR="00F4628C" w:rsidRPr="004906BF" w:rsidRDefault="00375AB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  <w:r w:rsidR="00C62BAC" w:rsidRPr="004906BF">
              <w:rPr>
                <w:b/>
                <w:bCs/>
                <w:sz w:val="24"/>
                <w:szCs w:val="24"/>
              </w:rPr>
              <w:t>1</w:t>
            </w:r>
            <w:r w:rsidRPr="004906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36" w:type="dxa"/>
          </w:tcPr>
          <w:p w14:paraId="243EFC27" w14:textId="3836C6FD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13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15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18 W </w:t>
            </w:r>
            <w:r w:rsidRPr="004906BF">
              <w:rPr>
                <w:i/>
                <w:iCs/>
                <w:sz w:val="24"/>
                <w:szCs w:val="24"/>
              </w:rPr>
              <w:t>(virs 18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1F5C27C1" w14:textId="403F47C7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C62BAC" w:rsidRPr="004906BF" w14:paraId="54445D64" w14:textId="77777777" w:rsidTr="00765D0D">
        <w:tc>
          <w:tcPr>
            <w:tcW w:w="943" w:type="dxa"/>
            <w:vAlign w:val="center"/>
          </w:tcPr>
          <w:p w14:paraId="6ED8E3B6" w14:textId="3E6BA367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36" w:type="dxa"/>
          </w:tcPr>
          <w:p w14:paraId="11A49E4D" w14:textId="67EF29B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Vadāmo (PTZ) kameru maksimālā jauda</w:t>
            </w:r>
          </w:p>
        </w:tc>
        <w:tc>
          <w:tcPr>
            <w:tcW w:w="3119" w:type="dxa"/>
            <w:vAlign w:val="center"/>
          </w:tcPr>
          <w:p w14:paraId="7359BA13" w14:textId="481A93C0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C62BAC" w:rsidRPr="004906BF" w14:paraId="18E5AEB2" w14:textId="77777777" w:rsidTr="00765D0D">
        <w:tc>
          <w:tcPr>
            <w:tcW w:w="943" w:type="dxa"/>
            <w:vAlign w:val="center"/>
          </w:tcPr>
          <w:p w14:paraId="2F2DA837" w14:textId="55350AD6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5436" w:type="dxa"/>
          </w:tcPr>
          <w:p w14:paraId="059B1D20" w14:textId="2359D3A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IR, motorus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30 W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sz w:val="24"/>
                <w:szCs w:val="24"/>
              </w:rPr>
              <w:lastRenderedPageBreak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33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36 W </w:t>
            </w:r>
            <w:r w:rsidRPr="004906BF">
              <w:rPr>
                <w:i/>
                <w:iCs/>
                <w:sz w:val="24"/>
                <w:szCs w:val="24"/>
              </w:rPr>
              <w:t>(virs 36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2AB9119E" w14:textId="3EA308EA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lastRenderedPageBreak/>
              <w:t>x</w:t>
            </w:r>
          </w:p>
        </w:tc>
      </w:tr>
      <w:tr w:rsidR="00F4628C" w:rsidRPr="004906BF" w14:paraId="183BDFD1" w14:textId="77777777" w:rsidTr="00990389">
        <w:tc>
          <w:tcPr>
            <w:tcW w:w="6379" w:type="dxa"/>
            <w:gridSpan w:val="2"/>
            <w:vAlign w:val="center"/>
          </w:tcPr>
          <w:p w14:paraId="6CD5DCEA" w14:textId="77777777" w:rsidR="00F4628C" w:rsidRPr="004906BF" w:rsidRDefault="00F4628C" w:rsidP="004906BF">
            <w:pPr>
              <w:spacing w:line="276" w:lineRule="auto"/>
              <w:ind w:left="851" w:hanging="425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Kopā maksimālais punktu skaits</w:t>
            </w:r>
          </w:p>
        </w:tc>
        <w:tc>
          <w:tcPr>
            <w:tcW w:w="3119" w:type="dxa"/>
            <w:vAlign w:val="center"/>
          </w:tcPr>
          <w:p w14:paraId="6388F56A" w14:textId="17E2070C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</w:t>
            </w:r>
            <w:r w:rsidR="00C62BAC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14:paraId="1D6576E3" w14:textId="6EED8569" w:rsidR="00375ABC" w:rsidRPr="004906BF" w:rsidRDefault="00C96105" w:rsidP="004906B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</w:rPr>
      </w:pPr>
      <w:r w:rsidRPr="004906BF">
        <w:rPr>
          <w:b/>
          <w:i/>
          <w:iCs/>
        </w:rPr>
        <w:t xml:space="preserve">Piezīmes: </w:t>
      </w:r>
      <w:r w:rsidR="00375ABC" w:rsidRPr="004906BF">
        <w:rPr>
          <w:b/>
          <w:bCs/>
          <w:i/>
          <w:iCs/>
        </w:rPr>
        <w:t xml:space="preserve">Pretendentam tehniskajā piedāvājumā skaidri jānorāda piedāvāto iekārtu tehniskie parametri. </w:t>
      </w:r>
    </w:p>
    <w:p w14:paraId="60EEEC7E" w14:textId="77777777" w:rsidR="00990389" w:rsidRPr="004906BF" w:rsidRDefault="00990389" w:rsidP="004906B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90389" w:rsidRPr="004906BF" w:rsidSect="00D33966">
      <w:pgSz w:w="12240" w:h="15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09F91" w14:textId="77777777" w:rsidR="00E5744F" w:rsidRDefault="00E5744F" w:rsidP="00F01D7A">
      <w:pPr>
        <w:spacing w:after="0" w:line="240" w:lineRule="auto"/>
      </w:pPr>
      <w:r>
        <w:separator/>
      </w:r>
    </w:p>
  </w:endnote>
  <w:endnote w:type="continuationSeparator" w:id="0">
    <w:p w14:paraId="58401BDE" w14:textId="77777777" w:rsidR="00E5744F" w:rsidRDefault="00E5744F" w:rsidP="00F0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AA9C6" w14:textId="77777777" w:rsidR="00E5744F" w:rsidRDefault="00E5744F" w:rsidP="00F01D7A">
      <w:pPr>
        <w:spacing w:after="0" w:line="240" w:lineRule="auto"/>
      </w:pPr>
      <w:r>
        <w:separator/>
      </w:r>
    </w:p>
  </w:footnote>
  <w:footnote w:type="continuationSeparator" w:id="0">
    <w:p w14:paraId="0D8AC0EE" w14:textId="77777777" w:rsidR="00E5744F" w:rsidRDefault="00E5744F" w:rsidP="00F0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276"/>
    <w:multiLevelType w:val="multilevel"/>
    <w:tmpl w:val="174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189"/>
    <w:multiLevelType w:val="multilevel"/>
    <w:tmpl w:val="49804814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LatoLatin" w:hAnsi="LatoLatin" w:cs="Times New Roman" w:hint="default"/>
        <w:b w:val="0"/>
        <w:color w:val="auto"/>
        <w:sz w:val="20"/>
        <w:szCs w:val="2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1.13.%4. 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38345E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7C3285"/>
    <w:multiLevelType w:val="hybridMultilevel"/>
    <w:tmpl w:val="21262894"/>
    <w:lvl w:ilvl="0" w:tplc="C1B487A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CA53E9"/>
    <w:multiLevelType w:val="multilevel"/>
    <w:tmpl w:val="B11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F3040"/>
    <w:multiLevelType w:val="multilevel"/>
    <w:tmpl w:val="A49C7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B4598"/>
    <w:multiLevelType w:val="hybridMultilevel"/>
    <w:tmpl w:val="77987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41486"/>
    <w:multiLevelType w:val="hybridMultilevel"/>
    <w:tmpl w:val="23F863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852966"/>
    <w:multiLevelType w:val="hybridMultilevel"/>
    <w:tmpl w:val="D5FE13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50C0"/>
    <w:multiLevelType w:val="multilevel"/>
    <w:tmpl w:val="5094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C84626"/>
    <w:multiLevelType w:val="hybridMultilevel"/>
    <w:tmpl w:val="A5821FA2"/>
    <w:lvl w:ilvl="0" w:tplc="1E6208F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05603A"/>
    <w:multiLevelType w:val="multilevel"/>
    <w:tmpl w:val="B3E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55E2A"/>
    <w:multiLevelType w:val="multilevel"/>
    <w:tmpl w:val="A566A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34"/>
    <w:rsid w:val="00071084"/>
    <w:rsid w:val="000C78F4"/>
    <w:rsid w:val="0017349F"/>
    <w:rsid w:val="001918F2"/>
    <w:rsid w:val="00196395"/>
    <w:rsid w:val="001A5F89"/>
    <w:rsid w:val="001C5628"/>
    <w:rsid w:val="001E3E27"/>
    <w:rsid w:val="00375ABC"/>
    <w:rsid w:val="003F5566"/>
    <w:rsid w:val="004906BF"/>
    <w:rsid w:val="005844B9"/>
    <w:rsid w:val="006C017F"/>
    <w:rsid w:val="00767F58"/>
    <w:rsid w:val="007C62FB"/>
    <w:rsid w:val="00853A33"/>
    <w:rsid w:val="00985FD8"/>
    <w:rsid w:val="00990389"/>
    <w:rsid w:val="009A02D2"/>
    <w:rsid w:val="009C3F50"/>
    <w:rsid w:val="00A32E7F"/>
    <w:rsid w:val="00A34EC0"/>
    <w:rsid w:val="00A47082"/>
    <w:rsid w:val="00B90B8B"/>
    <w:rsid w:val="00BB22BC"/>
    <w:rsid w:val="00C3761E"/>
    <w:rsid w:val="00C5691D"/>
    <w:rsid w:val="00C62BAC"/>
    <w:rsid w:val="00C96105"/>
    <w:rsid w:val="00D33966"/>
    <w:rsid w:val="00E5744F"/>
    <w:rsid w:val="00EA4868"/>
    <w:rsid w:val="00EB4B0E"/>
    <w:rsid w:val="00F00334"/>
    <w:rsid w:val="00F01D7A"/>
    <w:rsid w:val="00F24772"/>
    <w:rsid w:val="00F4628C"/>
    <w:rsid w:val="00FB045B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7774E"/>
  <w15:chartTrackingRefBased/>
  <w15:docId w15:val="{A5431CB8-06C4-407E-A13C-6EF563C8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Normal"/>
    <w:next w:val="Apakpunkts"/>
    <w:rsid w:val="0099038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rsid w:val="00990389"/>
    <w:pPr>
      <w:numPr>
        <w:ilvl w:val="1"/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Normal"/>
    <w:uiPriority w:val="99"/>
    <w:rsid w:val="00990389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990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01D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01D7A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F01D7A"/>
    <w:rPr>
      <w:vertAlign w:val="superscript"/>
    </w:rPr>
  </w:style>
  <w:style w:type="paragraph" w:customStyle="1" w:styleId="StyleStyle2Justified">
    <w:name w:val="Style Style2 + Justified"/>
    <w:basedOn w:val="Normal"/>
    <w:rsid w:val="00375ABC"/>
    <w:pPr>
      <w:tabs>
        <w:tab w:val="left" w:pos="1080"/>
      </w:tabs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7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0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1084"/>
    <w:pPr>
      <w:spacing w:after="0" w:line="240" w:lineRule="auto"/>
    </w:pPr>
  </w:style>
  <w:style w:type="paragraph" w:customStyle="1" w:styleId="isselectedend">
    <w:name w:val="isselectedend"/>
    <w:basedOn w:val="Normal"/>
    <w:rsid w:val="0098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Žuromska</dc:creator>
  <cp:keywords/>
  <dc:description/>
  <cp:lastModifiedBy>Microsoft account</cp:lastModifiedBy>
  <cp:revision>9</cp:revision>
  <dcterms:created xsi:type="dcterms:W3CDTF">2026-04-17T11:41:00Z</dcterms:created>
  <dcterms:modified xsi:type="dcterms:W3CDTF">2026-08-05T09:50:00Z</dcterms:modified>
</cp:coreProperties>
</file>