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2B4DC" w14:textId="652F98CE" w:rsidR="00B7765B" w:rsidRPr="002B1E4D" w:rsidRDefault="00B7765B" w:rsidP="00662A99">
      <w:pPr>
        <w:overflowPunct w:val="0"/>
        <w:autoSpaceDE w:val="0"/>
        <w:autoSpaceDN w:val="0"/>
        <w:adjustRightInd w:val="0"/>
        <w:spacing w:before="120" w:after="120"/>
        <w:jc w:val="right"/>
        <w:rPr>
          <w:sz w:val="22"/>
          <w:szCs w:val="22"/>
        </w:rPr>
      </w:pPr>
      <w:r w:rsidRPr="002B1E4D">
        <w:rPr>
          <w:sz w:val="22"/>
          <w:szCs w:val="22"/>
        </w:rPr>
        <w:t>Pielikums Nr. 4</w:t>
      </w:r>
    </w:p>
    <w:p w14:paraId="5CBC8902" w14:textId="0354D5BE" w:rsidR="00903D27" w:rsidRPr="002B1E4D" w:rsidRDefault="00903D27" w:rsidP="00662A99">
      <w:pPr>
        <w:spacing w:before="120" w:after="120"/>
        <w:jc w:val="center"/>
        <w:rPr>
          <w:b/>
          <w:sz w:val="22"/>
          <w:szCs w:val="22"/>
        </w:rPr>
      </w:pPr>
      <w:r w:rsidRPr="002B1E4D">
        <w:rPr>
          <w:b/>
          <w:sz w:val="22"/>
          <w:szCs w:val="22"/>
        </w:rPr>
        <w:t>IEPIRKUMA LĪGUMS</w:t>
      </w:r>
      <w:r w:rsidR="00E2287F" w:rsidRPr="002B1E4D">
        <w:rPr>
          <w:b/>
          <w:sz w:val="22"/>
          <w:szCs w:val="22"/>
        </w:rPr>
        <w:t xml:space="preserve"> Nr</w:t>
      </w:r>
      <w:r w:rsidR="00E2287F" w:rsidRPr="002B1E4D">
        <w:rPr>
          <w:b/>
          <w:sz w:val="22"/>
          <w:szCs w:val="22"/>
          <w:highlight w:val="yellow"/>
        </w:rPr>
        <w:t>.______</w:t>
      </w:r>
    </w:p>
    <w:p w14:paraId="47E10A83" w14:textId="77777777" w:rsidR="009A30D1" w:rsidRPr="002B1E4D" w:rsidRDefault="009A30D1" w:rsidP="0077148E">
      <w:pPr>
        <w:spacing w:before="120" w:after="120"/>
        <w:jc w:val="center"/>
        <w:rPr>
          <w:b/>
          <w:sz w:val="22"/>
          <w:szCs w:val="22"/>
        </w:rPr>
      </w:pPr>
    </w:p>
    <w:p w14:paraId="1F5D15F0" w14:textId="715CE303" w:rsidR="00903D27" w:rsidRPr="002B1E4D" w:rsidRDefault="00F01112" w:rsidP="0077148E">
      <w:pPr>
        <w:spacing w:before="120" w:after="120"/>
        <w:rPr>
          <w:sz w:val="22"/>
          <w:szCs w:val="22"/>
        </w:rPr>
      </w:pPr>
      <w:r w:rsidRPr="002B1E4D">
        <w:rPr>
          <w:sz w:val="22"/>
          <w:szCs w:val="22"/>
        </w:rPr>
        <w:t>Sagatavots:</w:t>
      </w:r>
      <w:r w:rsidR="005123A0" w:rsidRPr="002B1E4D">
        <w:rPr>
          <w:sz w:val="22"/>
          <w:szCs w:val="22"/>
        </w:rPr>
        <w:t xml:space="preserve"> 202</w:t>
      </w:r>
      <w:r w:rsidR="00677B46" w:rsidRPr="002B1E4D">
        <w:rPr>
          <w:sz w:val="22"/>
          <w:szCs w:val="22"/>
        </w:rPr>
        <w:t>6</w:t>
      </w:r>
      <w:r w:rsidR="00903D27" w:rsidRPr="002B1E4D">
        <w:rPr>
          <w:sz w:val="22"/>
          <w:szCs w:val="22"/>
        </w:rPr>
        <w:t>.gada ___. _________</w:t>
      </w:r>
    </w:p>
    <w:p w14:paraId="3C3B812D" w14:textId="77777777" w:rsidR="009A30D1" w:rsidRPr="002B1E4D" w:rsidRDefault="009A30D1" w:rsidP="0077148E">
      <w:pPr>
        <w:spacing w:before="120" w:after="120"/>
        <w:rPr>
          <w:sz w:val="22"/>
          <w:szCs w:val="22"/>
        </w:rPr>
      </w:pPr>
    </w:p>
    <w:p w14:paraId="51D76A79" w14:textId="5F02E47C" w:rsidR="00903D27" w:rsidRPr="002B1E4D" w:rsidRDefault="00903D27" w:rsidP="0077148E">
      <w:pPr>
        <w:spacing w:before="120" w:after="120"/>
        <w:jc w:val="both"/>
        <w:rPr>
          <w:sz w:val="22"/>
          <w:szCs w:val="22"/>
        </w:rPr>
      </w:pPr>
      <w:r w:rsidRPr="002B1E4D">
        <w:rPr>
          <w:b/>
          <w:sz w:val="22"/>
          <w:szCs w:val="22"/>
        </w:rPr>
        <w:t>Latvijas Valsts mežzinātnes institūts “S</w:t>
      </w:r>
      <w:r w:rsidR="009734C1" w:rsidRPr="002B1E4D">
        <w:rPr>
          <w:b/>
          <w:sz w:val="22"/>
          <w:szCs w:val="22"/>
        </w:rPr>
        <w:t>ilava</w:t>
      </w:r>
      <w:r w:rsidRPr="002B1E4D">
        <w:rPr>
          <w:b/>
          <w:sz w:val="22"/>
          <w:szCs w:val="22"/>
        </w:rPr>
        <w:t>”</w:t>
      </w:r>
      <w:r w:rsidRPr="002B1E4D">
        <w:rPr>
          <w:sz w:val="22"/>
          <w:szCs w:val="22"/>
        </w:rPr>
        <w:t xml:space="preserve">, tā </w:t>
      </w:r>
      <w:r w:rsidR="00465878">
        <w:rPr>
          <w:sz w:val="22"/>
          <w:szCs w:val="22"/>
        </w:rPr>
        <w:t>_____</w:t>
      </w:r>
      <w:r w:rsidRPr="002B1E4D">
        <w:rPr>
          <w:sz w:val="22"/>
          <w:szCs w:val="22"/>
        </w:rPr>
        <w:t xml:space="preserve"> personā,</w:t>
      </w:r>
      <w:r w:rsidR="0074440A" w:rsidRPr="002B1E4D">
        <w:rPr>
          <w:sz w:val="22"/>
          <w:szCs w:val="22"/>
        </w:rPr>
        <w:t xml:space="preserve"> kurš darbojas pamatojoties </w:t>
      </w:r>
      <w:r w:rsidR="00465878">
        <w:rPr>
          <w:sz w:val="22"/>
          <w:szCs w:val="22"/>
        </w:rPr>
        <w:t>___</w:t>
      </w:r>
      <w:r w:rsidR="0074440A" w:rsidRPr="002B1E4D">
        <w:rPr>
          <w:sz w:val="22"/>
          <w:szCs w:val="22"/>
        </w:rPr>
        <w:t>,</w:t>
      </w:r>
      <w:r w:rsidRPr="002B1E4D">
        <w:rPr>
          <w:sz w:val="22"/>
          <w:szCs w:val="22"/>
        </w:rPr>
        <w:t xml:space="preserve"> turpmāk tekstā – </w:t>
      </w:r>
      <w:r w:rsidR="003E3ED0" w:rsidRPr="002B1E4D">
        <w:rPr>
          <w:sz w:val="22"/>
          <w:szCs w:val="22"/>
        </w:rPr>
        <w:t>Pasūtītājs</w:t>
      </w:r>
      <w:r w:rsidRPr="002B1E4D">
        <w:rPr>
          <w:sz w:val="22"/>
          <w:szCs w:val="22"/>
        </w:rPr>
        <w:t xml:space="preserve">, no vienas puses, un </w:t>
      </w:r>
    </w:p>
    <w:p w14:paraId="501C769A" w14:textId="0EF00367" w:rsidR="00903D27" w:rsidRPr="002B1E4D" w:rsidRDefault="00B871B7" w:rsidP="00677B46">
      <w:pPr>
        <w:spacing w:before="120" w:after="120"/>
        <w:jc w:val="both"/>
        <w:rPr>
          <w:b/>
          <w:bCs/>
          <w:i/>
          <w:iCs/>
          <w:sz w:val="22"/>
          <w:szCs w:val="22"/>
        </w:rPr>
      </w:pPr>
      <w:r w:rsidRPr="002B1E4D">
        <w:rPr>
          <w:b/>
          <w:noProof/>
          <w:sz w:val="22"/>
          <w:szCs w:val="22"/>
        </w:rPr>
        <w:t>SIA „</w:t>
      </w:r>
      <w:r w:rsidR="00F3332C" w:rsidRPr="002B1E4D">
        <w:rPr>
          <w:b/>
          <w:noProof/>
          <w:sz w:val="22"/>
          <w:szCs w:val="22"/>
          <w:highlight w:val="yellow"/>
        </w:rPr>
        <w:t>__________</w:t>
      </w:r>
      <w:r w:rsidRPr="002B1E4D">
        <w:rPr>
          <w:b/>
          <w:noProof/>
          <w:sz w:val="22"/>
          <w:szCs w:val="22"/>
        </w:rPr>
        <w:t>”</w:t>
      </w:r>
      <w:r w:rsidR="00903D27" w:rsidRPr="002B1E4D">
        <w:rPr>
          <w:sz w:val="22"/>
          <w:szCs w:val="22"/>
        </w:rPr>
        <w:t xml:space="preserve">, tās </w:t>
      </w:r>
      <w:r w:rsidR="00903D27" w:rsidRPr="002B1E4D">
        <w:rPr>
          <w:sz w:val="22"/>
          <w:szCs w:val="22"/>
          <w:highlight w:val="yellow"/>
        </w:rPr>
        <w:t>_____________ ____________ ________________</w:t>
      </w:r>
      <w:r w:rsidR="00903D27" w:rsidRPr="002B1E4D">
        <w:rPr>
          <w:sz w:val="22"/>
          <w:szCs w:val="22"/>
        </w:rPr>
        <w:t xml:space="preserve"> personā, kurš/-a rīkojas saskaņā ar  </w:t>
      </w:r>
      <w:r w:rsidR="00903D27" w:rsidRPr="002B1E4D">
        <w:rPr>
          <w:sz w:val="22"/>
          <w:szCs w:val="22"/>
          <w:highlight w:val="yellow"/>
        </w:rPr>
        <w:t>____________ ___________</w:t>
      </w:r>
      <w:r w:rsidR="00903D27" w:rsidRPr="002B1E4D">
        <w:rPr>
          <w:sz w:val="22"/>
          <w:szCs w:val="22"/>
        </w:rPr>
        <w:t xml:space="preserve">, turpmāk tekstā -  </w:t>
      </w:r>
      <w:r w:rsidR="003E3ED0" w:rsidRPr="002B1E4D">
        <w:rPr>
          <w:sz w:val="22"/>
          <w:szCs w:val="22"/>
        </w:rPr>
        <w:t>Izpildītājs</w:t>
      </w:r>
      <w:r w:rsidR="00903D27" w:rsidRPr="002B1E4D">
        <w:rPr>
          <w:sz w:val="22"/>
          <w:szCs w:val="22"/>
        </w:rPr>
        <w:t xml:space="preserve">, abi kopā un katrs atsevišķi  saukti par </w:t>
      </w:r>
      <w:r w:rsidR="003E3ED0" w:rsidRPr="002B1E4D">
        <w:rPr>
          <w:sz w:val="22"/>
          <w:szCs w:val="22"/>
        </w:rPr>
        <w:t>Līdzējiem vai Pusēm</w:t>
      </w:r>
      <w:r w:rsidR="00903D27" w:rsidRPr="002B1E4D">
        <w:rPr>
          <w:sz w:val="22"/>
          <w:szCs w:val="22"/>
        </w:rPr>
        <w:t xml:space="preserve">, pamatojoties uz </w:t>
      </w:r>
      <w:r w:rsidR="00956C5F" w:rsidRPr="002B1E4D">
        <w:rPr>
          <w:sz w:val="22"/>
          <w:szCs w:val="22"/>
        </w:rPr>
        <w:t>iepirkuma</w:t>
      </w:r>
      <w:r w:rsidR="00D73610" w:rsidRPr="002B1E4D">
        <w:rPr>
          <w:sz w:val="22"/>
          <w:szCs w:val="22"/>
        </w:rPr>
        <w:t xml:space="preserve"> </w:t>
      </w:r>
      <w:r w:rsidR="00D73610" w:rsidRPr="002B1E4D">
        <w:rPr>
          <w:b/>
          <w:bCs/>
          <w:sz w:val="22"/>
          <w:szCs w:val="22"/>
        </w:rPr>
        <w:t>“</w:t>
      </w:r>
      <w:r w:rsidR="003E3ED0" w:rsidRPr="002B1E4D">
        <w:rPr>
          <w:b/>
          <w:bCs/>
          <w:sz w:val="22"/>
          <w:szCs w:val="22"/>
        </w:rPr>
        <w:t xml:space="preserve">Iekārtas augļu dārzu kopšanā nozāģēto zaru savākšanai un smalcināšanai </w:t>
      </w:r>
      <w:proofErr w:type="spellStart"/>
      <w:r w:rsidR="003E3ED0" w:rsidRPr="002B1E4D">
        <w:rPr>
          <w:b/>
          <w:bCs/>
          <w:sz w:val="22"/>
          <w:szCs w:val="22"/>
        </w:rPr>
        <w:t>biokurināmā</w:t>
      </w:r>
      <w:proofErr w:type="spellEnd"/>
      <w:r w:rsidR="003E3ED0" w:rsidRPr="002B1E4D">
        <w:rPr>
          <w:b/>
          <w:bCs/>
          <w:sz w:val="22"/>
          <w:szCs w:val="22"/>
        </w:rPr>
        <w:t xml:space="preserve"> un </w:t>
      </w:r>
      <w:proofErr w:type="spellStart"/>
      <w:r w:rsidR="003E3ED0" w:rsidRPr="002B1E4D">
        <w:rPr>
          <w:b/>
          <w:bCs/>
          <w:sz w:val="22"/>
          <w:szCs w:val="22"/>
        </w:rPr>
        <w:t>mulčas</w:t>
      </w:r>
      <w:proofErr w:type="spellEnd"/>
      <w:r w:rsidR="003E3ED0" w:rsidRPr="002B1E4D">
        <w:rPr>
          <w:b/>
          <w:bCs/>
          <w:sz w:val="22"/>
          <w:szCs w:val="22"/>
        </w:rPr>
        <w:t xml:space="preserve"> ražošanai prototipa izgatavošana</w:t>
      </w:r>
      <w:r w:rsidR="00D73610" w:rsidRPr="002B1E4D">
        <w:rPr>
          <w:b/>
          <w:bCs/>
          <w:sz w:val="22"/>
          <w:szCs w:val="22"/>
        </w:rPr>
        <w:t>”</w:t>
      </w:r>
      <w:r w:rsidR="00D73610" w:rsidRPr="002B1E4D">
        <w:rPr>
          <w:sz w:val="22"/>
          <w:szCs w:val="22"/>
        </w:rPr>
        <w:t xml:space="preserve">, </w:t>
      </w:r>
      <w:r w:rsidR="00F80032" w:rsidRPr="002B1E4D">
        <w:rPr>
          <w:sz w:val="22"/>
          <w:szCs w:val="22"/>
        </w:rPr>
        <w:t xml:space="preserve"> </w:t>
      </w:r>
      <w:proofErr w:type="spellStart"/>
      <w:r w:rsidR="001E1221" w:rsidRPr="002B1E4D">
        <w:rPr>
          <w:b/>
          <w:bCs/>
          <w:sz w:val="22"/>
          <w:szCs w:val="22"/>
        </w:rPr>
        <w:t>id</w:t>
      </w:r>
      <w:proofErr w:type="spellEnd"/>
      <w:r w:rsidR="001E1221" w:rsidRPr="002B1E4D">
        <w:rPr>
          <w:b/>
          <w:bCs/>
          <w:sz w:val="22"/>
          <w:szCs w:val="22"/>
        </w:rPr>
        <w:t>.</w:t>
      </w:r>
      <w:r w:rsidR="003E614A" w:rsidRPr="002B1E4D">
        <w:rPr>
          <w:sz w:val="22"/>
          <w:szCs w:val="22"/>
        </w:rPr>
        <w:t xml:space="preserve"> </w:t>
      </w:r>
      <w:r w:rsidR="003E614A" w:rsidRPr="002B1E4D">
        <w:rPr>
          <w:b/>
          <w:bCs/>
          <w:color w:val="000000" w:themeColor="text1"/>
          <w:sz w:val="22"/>
          <w:szCs w:val="22"/>
        </w:rPr>
        <w:t>N</w:t>
      </w:r>
      <w:r w:rsidR="001E1221" w:rsidRPr="002B1E4D">
        <w:rPr>
          <w:b/>
          <w:bCs/>
          <w:color w:val="000000" w:themeColor="text1"/>
          <w:sz w:val="22"/>
          <w:szCs w:val="22"/>
        </w:rPr>
        <w:t xml:space="preserve">r. </w:t>
      </w:r>
      <w:r w:rsidR="00915098" w:rsidRPr="002B1E4D">
        <w:rPr>
          <w:b/>
          <w:bCs/>
          <w:color w:val="000000" w:themeColor="text1"/>
          <w:sz w:val="22"/>
          <w:szCs w:val="22"/>
        </w:rPr>
        <w:t xml:space="preserve">LVMI </w:t>
      </w:r>
      <w:r w:rsidR="00D34B51" w:rsidRPr="002B1E4D">
        <w:rPr>
          <w:b/>
          <w:bCs/>
          <w:color w:val="000000" w:themeColor="text1"/>
          <w:sz w:val="22"/>
          <w:szCs w:val="22"/>
        </w:rPr>
        <w:t>Silava</w:t>
      </w:r>
      <w:r w:rsidR="00F01112" w:rsidRPr="002B1E4D">
        <w:rPr>
          <w:b/>
          <w:bCs/>
          <w:color w:val="000000" w:themeColor="text1"/>
          <w:sz w:val="22"/>
          <w:szCs w:val="22"/>
        </w:rPr>
        <w:t xml:space="preserve"> </w:t>
      </w:r>
      <w:r w:rsidR="005123A0" w:rsidRPr="002B1E4D">
        <w:rPr>
          <w:b/>
          <w:bCs/>
          <w:color w:val="000000" w:themeColor="text1"/>
          <w:sz w:val="22"/>
          <w:szCs w:val="22"/>
        </w:rPr>
        <w:t>202</w:t>
      </w:r>
      <w:r w:rsidR="00677B46" w:rsidRPr="002B1E4D">
        <w:rPr>
          <w:b/>
          <w:bCs/>
          <w:color w:val="000000" w:themeColor="text1"/>
          <w:sz w:val="22"/>
          <w:szCs w:val="22"/>
        </w:rPr>
        <w:t>6</w:t>
      </w:r>
      <w:r w:rsidR="008935B1" w:rsidRPr="002B1E4D">
        <w:rPr>
          <w:b/>
          <w:bCs/>
          <w:color w:val="000000" w:themeColor="text1"/>
          <w:sz w:val="22"/>
          <w:szCs w:val="22"/>
        </w:rPr>
        <w:t>/</w:t>
      </w:r>
      <w:r w:rsidR="003E3ED0" w:rsidRPr="002B1E4D">
        <w:rPr>
          <w:b/>
          <w:bCs/>
          <w:color w:val="000000" w:themeColor="text1"/>
          <w:sz w:val="22"/>
          <w:szCs w:val="22"/>
        </w:rPr>
        <w:t>7</w:t>
      </w:r>
      <w:r w:rsidR="00F01112" w:rsidRPr="002B1E4D">
        <w:rPr>
          <w:b/>
          <w:bCs/>
          <w:color w:val="000000" w:themeColor="text1"/>
          <w:sz w:val="22"/>
          <w:szCs w:val="22"/>
        </w:rPr>
        <w:t>/</w:t>
      </w:r>
      <w:r w:rsidR="00677B46" w:rsidRPr="002B1E4D">
        <w:rPr>
          <w:b/>
          <w:bCs/>
          <w:color w:val="000000" w:themeColor="text1"/>
          <w:sz w:val="22"/>
          <w:szCs w:val="22"/>
        </w:rPr>
        <w:t>MI</w:t>
      </w:r>
      <w:r w:rsidR="00D73610" w:rsidRPr="002B1E4D">
        <w:rPr>
          <w:sz w:val="22"/>
          <w:szCs w:val="22"/>
        </w:rPr>
        <w:t xml:space="preserve">, </w:t>
      </w:r>
      <w:r w:rsidR="00903D27" w:rsidRPr="002B1E4D">
        <w:rPr>
          <w:sz w:val="22"/>
          <w:szCs w:val="22"/>
        </w:rPr>
        <w:t xml:space="preserve">turpmāk tekstā saukts </w:t>
      </w:r>
      <w:r w:rsidR="00956C5F" w:rsidRPr="002B1E4D">
        <w:rPr>
          <w:sz w:val="22"/>
          <w:szCs w:val="22"/>
        </w:rPr>
        <w:t>Iepirkums</w:t>
      </w:r>
      <w:r w:rsidR="00903D27" w:rsidRPr="002B1E4D">
        <w:rPr>
          <w:sz w:val="22"/>
          <w:szCs w:val="22"/>
        </w:rPr>
        <w:t>, rezultātiem</w:t>
      </w:r>
      <w:r w:rsidR="001E1221" w:rsidRPr="002B1E4D">
        <w:rPr>
          <w:sz w:val="22"/>
          <w:szCs w:val="22"/>
        </w:rPr>
        <w:t xml:space="preserve"> </w:t>
      </w:r>
      <w:r w:rsidR="00903D27" w:rsidRPr="002B1E4D">
        <w:rPr>
          <w:sz w:val="22"/>
          <w:szCs w:val="22"/>
        </w:rPr>
        <w:t xml:space="preserve">un </w:t>
      </w:r>
      <w:r w:rsidR="00B93138" w:rsidRPr="002B1E4D">
        <w:rPr>
          <w:sz w:val="22"/>
          <w:szCs w:val="22"/>
        </w:rPr>
        <w:t>Pārdevēja</w:t>
      </w:r>
      <w:r w:rsidR="00F630E5" w:rsidRPr="002B1E4D">
        <w:rPr>
          <w:sz w:val="22"/>
          <w:szCs w:val="22"/>
        </w:rPr>
        <w:t xml:space="preserve"> </w:t>
      </w:r>
      <w:r w:rsidR="00903D27" w:rsidRPr="002B1E4D">
        <w:rPr>
          <w:sz w:val="22"/>
          <w:szCs w:val="22"/>
        </w:rPr>
        <w:t>iesniegto piedāvājumu</w:t>
      </w:r>
      <w:r w:rsidR="00F630E5" w:rsidRPr="002B1E4D">
        <w:rPr>
          <w:sz w:val="22"/>
          <w:szCs w:val="22"/>
        </w:rPr>
        <w:t>,</w:t>
      </w:r>
      <w:r w:rsidR="00903D27" w:rsidRPr="002B1E4D">
        <w:rPr>
          <w:sz w:val="22"/>
          <w:szCs w:val="22"/>
        </w:rPr>
        <w:t xml:space="preserve"> brīvas gribas vadīti, bez maldības, viltus un spaidiem, saskaņā ar </w:t>
      </w:r>
      <w:r w:rsidR="00F931A1" w:rsidRPr="002B1E4D">
        <w:rPr>
          <w:sz w:val="22"/>
          <w:szCs w:val="22"/>
        </w:rPr>
        <w:t>Publisko iepirkumu likumu</w:t>
      </w:r>
      <w:r w:rsidR="00903D27" w:rsidRPr="002B1E4D">
        <w:rPr>
          <w:sz w:val="22"/>
          <w:szCs w:val="22"/>
        </w:rPr>
        <w:t xml:space="preserve"> noslēdz šādu līgumu:</w:t>
      </w:r>
    </w:p>
    <w:p w14:paraId="76BC0C9A" w14:textId="77777777" w:rsidR="003E3ED0" w:rsidRPr="002B1E4D" w:rsidRDefault="003E3ED0" w:rsidP="003E3ED0">
      <w:pPr>
        <w:numPr>
          <w:ilvl w:val="0"/>
          <w:numId w:val="13"/>
        </w:numPr>
        <w:spacing w:before="60" w:after="60"/>
        <w:ind w:left="357" w:hanging="357"/>
        <w:contextualSpacing/>
        <w:jc w:val="center"/>
        <w:rPr>
          <w:color w:val="000000"/>
          <w:sz w:val="22"/>
          <w:szCs w:val="22"/>
        </w:rPr>
      </w:pPr>
      <w:r w:rsidRPr="002B1E4D">
        <w:rPr>
          <w:b/>
          <w:color w:val="000000"/>
          <w:sz w:val="22"/>
          <w:szCs w:val="22"/>
        </w:rPr>
        <w:t>Līguma priekšmets</w:t>
      </w:r>
    </w:p>
    <w:p w14:paraId="273C7A31" w14:textId="36DF8276"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Pasūtītājs </w:t>
      </w:r>
      <w:proofErr w:type="spellStart"/>
      <w:r w:rsidRPr="002B1E4D">
        <w:rPr>
          <w:sz w:val="22"/>
          <w:szCs w:val="22"/>
        </w:rPr>
        <w:t>pasūta</w:t>
      </w:r>
      <w:proofErr w:type="spellEnd"/>
      <w:r w:rsidRPr="002B1E4D">
        <w:rPr>
          <w:sz w:val="22"/>
          <w:szCs w:val="22"/>
        </w:rPr>
        <w:t xml:space="preserve"> un Izpildītājs apņemas sniegt pakalpojumu – </w:t>
      </w:r>
      <w:r w:rsidRPr="002B1E4D">
        <w:rPr>
          <w:b/>
          <w:sz w:val="22"/>
          <w:szCs w:val="22"/>
        </w:rPr>
        <w:t xml:space="preserve">izgatavot iekārtas prototipu </w:t>
      </w:r>
      <w:r w:rsidRPr="002B1E4D">
        <w:rPr>
          <w:b/>
          <w:bCs/>
          <w:sz w:val="22"/>
          <w:szCs w:val="22"/>
        </w:rPr>
        <w:t xml:space="preserve">augļu dārzu kopšanā nozāģēto zaru savākšanai un smalcināšanai </w:t>
      </w:r>
      <w:proofErr w:type="spellStart"/>
      <w:r w:rsidRPr="002B1E4D">
        <w:rPr>
          <w:b/>
          <w:bCs/>
          <w:sz w:val="22"/>
          <w:szCs w:val="22"/>
        </w:rPr>
        <w:t>biokurināmā</w:t>
      </w:r>
      <w:proofErr w:type="spellEnd"/>
      <w:r w:rsidRPr="002B1E4D">
        <w:rPr>
          <w:b/>
          <w:bCs/>
          <w:sz w:val="22"/>
          <w:szCs w:val="22"/>
        </w:rPr>
        <w:t xml:space="preserve"> un </w:t>
      </w:r>
      <w:proofErr w:type="spellStart"/>
      <w:r w:rsidRPr="002B1E4D">
        <w:rPr>
          <w:b/>
          <w:bCs/>
          <w:sz w:val="22"/>
          <w:szCs w:val="22"/>
        </w:rPr>
        <w:t>mulčas</w:t>
      </w:r>
      <w:proofErr w:type="spellEnd"/>
      <w:r w:rsidRPr="002B1E4D">
        <w:rPr>
          <w:b/>
          <w:bCs/>
          <w:sz w:val="22"/>
          <w:szCs w:val="22"/>
        </w:rPr>
        <w:t xml:space="preserve"> ražošanai </w:t>
      </w:r>
      <w:r w:rsidRPr="002B1E4D">
        <w:rPr>
          <w:sz w:val="22"/>
          <w:szCs w:val="22"/>
        </w:rPr>
        <w:t xml:space="preserve">(turpmāk saukts – Prototips), saskaņā ar </w:t>
      </w:r>
      <w:r w:rsidRPr="002B1E4D">
        <w:rPr>
          <w:i/>
          <w:sz w:val="22"/>
          <w:szCs w:val="22"/>
        </w:rPr>
        <w:t>Tehnisko specifikāciju</w:t>
      </w:r>
      <w:r w:rsidRPr="002B1E4D">
        <w:rPr>
          <w:sz w:val="22"/>
          <w:szCs w:val="22"/>
        </w:rPr>
        <w:t xml:space="preserve">, kas pievienota Līgumam kā tā Pielikums Nr.1 un Izpildītāja iesniegto </w:t>
      </w:r>
      <w:r w:rsidRPr="002B1E4D">
        <w:rPr>
          <w:i/>
          <w:sz w:val="22"/>
          <w:szCs w:val="22"/>
        </w:rPr>
        <w:t>Finanšu piedāvājumu</w:t>
      </w:r>
      <w:r w:rsidRPr="002B1E4D">
        <w:rPr>
          <w:sz w:val="22"/>
          <w:szCs w:val="22"/>
        </w:rPr>
        <w:t>, kas pievienots Līgumam kā tā Pielikums Nr.2, un ir Līguma neatņemamas sastāvdaļas (turpmāk viss kopā saukts – Pakalpojums).</w:t>
      </w:r>
    </w:p>
    <w:p w14:paraId="664CF5ED" w14:textId="15C64C71"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Pasūtītājs Izpildītājam nodot Prototipa izgatavošanai nepieciešamos materiālus un detaļas un Izpildītājs Prototipa izgatavošanu veic ar savu darbaspēku saskaņā ar Pasūtītāja skicēm, kas Iepirkumā pievienotas </w:t>
      </w:r>
      <w:r w:rsidRPr="002B1E4D">
        <w:rPr>
          <w:i/>
          <w:iCs/>
          <w:sz w:val="22"/>
          <w:szCs w:val="22"/>
        </w:rPr>
        <w:t>Tehniskajai specifikācijai</w:t>
      </w:r>
      <w:r w:rsidRPr="002B1E4D">
        <w:rPr>
          <w:sz w:val="22"/>
          <w:szCs w:val="22"/>
        </w:rPr>
        <w:t xml:space="preserve">, un norādēm, par Līgumā noteikto atlīdzību un Līgumā noteiktā termiņā. </w:t>
      </w:r>
    </w:p>
    <w:p w14:paraId="6C3F7129" w14:textId="4F339FF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parakstot Līgumu, apliecina, ka ir pienācīgi iepazinies ar Iepirkuma dokumentiem, Līguma un tā Pielikumu noteikumiem, tajā skaitā, ar tajos ietvertajiem risinājumiem, prasībām, apjomiem, termiņiem, un atsakās saistībā ar minēto nākotnē izvirzīt jebkāda satura iebildumus, vai pretenzijas. Izpildītājs apliecina, ka Pakalpojums tam ir saistošs, realizējams, un, ka cenā ir iekļauti visi ar Pakalpojuma sniegšanu saistītie izdevumi, un Izpildītāja rīcībā ir pietiekoši resursi Pakalpojuma savlaicīgai, kvalitatīvai izpildei. Līguma slēgšanas brīdī Izpildītājs atbilst visām prasībām, kas saskaņā ar Latvijas Republikā spēkā esošajiem normatīvajiem aktiem un iepirkuma noteikumiem attiecināmas uz Izpildītāja darbību Līguma ietvaros.</w:t>
      </w:r>
    </w:p>
    <w:p w14:paraId="1D08335F" w14:textId="77777777" w:rsidR="003E3ED0" w:rsidRPr="002B1E4D" w:rsidRDefault="003E3ED0" w:rsidP="003E3ED0">
      <w:pPr>
        <w:pStyle w:val="ListParagraph"/>
        <w:spacing w:before="60" w:after="60"/>
        <w:ind w:left="709"/>
        <w:jc w:val="both"/>
        <w:rPr>
          <w:sz w:val="22"/>
          <w:szCs w:val="22"/>
        </w:rPr>
      </w:pPr>
    </w:p>
    <w:p w14:paraId="5EA78D04" w14:textId="77777777" w:rsidR="003E3ED0" w:rsidRPr="002B1E4D" w:rsidRDefault="003E3ED0" w:rsidP="003E3ED0">
      <w:pPr>
        <w:numPr>
          <w:ilvl w:val="0"/>
          <w:numId w:val="13"/>
        </w:numPr>
        <w:spacing w:before="60" w:after="60"/>
        <w:ind w:left="357" w:hanging="357"/>
        <w:jc w:val="center"/>
        <w:rPr>
          <w:b/>
          <w:color w:val="000000"/>
          <w:sz w:val="22"/>
          <w:szCs w:val="22"/>
        </w:rPr>
      </w:pPr>
      <w:r w:rsidRPr="002B1E4D">
        <w:rPr>
          <w:b/>
          <w:color w:val="000000"/>
          <w:sz w:val="22"/>
          <w:szCs w:val="22"/>
        </w:rPr>
        <w:t>Līgumcena, Pakalpojuma cena un norēķinu kārtība</w:t>
      </w:r>
    </w:p>
    <w:p w14:paraId="5CD9B38F"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Līguma summa ir ___________________ </w:t>
      </w:r>
      <w:r w:rsidRPr="002B1E4D">
        <w:rPr>
          <w:b/>
          <w:sz w:val="22"/>
          <w:szCs w:val="22"/>
        </w:rPr>
        <w:t xml:space="preserve">EUR (____________ </w:t>
      </w:r>
      <w:proofErr w:type="spellStart"/>
      <w:r w:rsidRPr="002B1E4D">
        <w:rPr>
          <w:b/>
          <w:i/>
          <w:sz w:val="22"/>
          <w:szCs w:val="22"/>
        </w:rPr>
        <w:t>euro</w:t>
      </w:r>
      <w:proofErr w:type="spellEnd"/>
      <w:r w:rsidRPr="002B1E4D">
        <w:rPr>
          <w:b/>
          <w:i/>
          <w:sz w:val="22"/>
          <w:szCs w:val="22"/>
        </w:rPr>
        <w:t>,</w:t>
      </w:r>
      <w:r w:rsidRPr="002B1E4D">
        <w:rPr>
          <w:b/>
          <w:sz w:val="22"/>
          <w:szCs w:val="22"/>
        </w:rPr>
        <w:t xml:space="preserve"> __ centi)</w:t>
      </w:r>
      <w:r w:rsidRPr="002B1E4D">
        <w:rPr>
          <w:sz w:val="22"/>
          <w:szCs w:val="22"/>
        </w:rPr>
        <w:t>, bez pievienotās vērtības nodokļa (turpmāk saukts – PVN) (turpmāk – Līgumcena).</w:t>
      </w:r>
    </w:p>
    <w:p w14:paraId="26CA5E60" w14:textId="7841F472"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Līguma 2.1.punktā noteiktajā Līguma summā ir  iekļautas visas izmaksas, ja Līgumā attiecībā uz atsevišķām izmaksām tieši nav noteikts savādāk, tajā skaitā,  spēkā esošajos normatīvajos aktos paredzētie nepieciešamie nodokļi/nodevas (izņemot PVN), kā arī  visas izmaksas, kas saistītas un nepieciešamas Pakalpojuma pilnīgai un kvalitatīvai izpildei, atbilstīgi </w:t>
      </w:r>
      <w:r w:rsidRPr="002B1E4D">
        <w:rPr>
          <w:i/>
          <w:sz w:val="22"/>
          <w:szCs w:val="22"/>
        </w:rPr>
        <w:t xml:space="preserve">Tehniskās specifikācijas </w:t>
      </w:r>
      <w:r w:rsidRPr="002B1E4D">
        <w:rPr>
          <w:sz w:val="22"/>
          <w:szCs w:val="22"/>
        </w:rPr>
        <w:t>prasībām.</w:t>
      </w:r>
    </w:p>
    <w:p w14:paraId="3C935228"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Papildus Līguma 2.1.punktā noteiktajai Līguma summai Pasūtītājs maksā PVN Latvijas Republikā spēkā esošajos normatīvajos aktos noteiktajā apmērā, ja tāds konkrētajiem pakalpojumiem paredzēts. </w:t>
      </w:r>
    </w:p>
    <w:p w14:paraId="7AC394BB"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Ja saskaņā ar normatīvajiem aktiem turpmāk tiek grozīta PVN likme (vai Preces piegādes sāk aplikt ar PVN) vai Izpildītājs tiek reģistrēts ar PVN apliekamo personu reģistrā (vai izslēgts no tā), jebkurš Līgumā noteikto maksājumu apmērs ar PVN tiek grozīts, atbilstoši izmaiņām, bez atsevišķas Pušu vienošanās, ņemot par pamatu cenu bez PVN, kas paliek nemainīga.</w:t>
      </w:r>
    </w:p>
    <w:p w14:paraId="3C2DBFB9"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Avansa maksājumi Līguma darbības laikā netiek paredzēti.</w:t>
      </w:r>
    </w:p>
    <w:p w14:paraId="4220E45D" w14:textId="36DF8EDD"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Līgumcenas samaksa tiek finansēta no </w:t>
      </w:r>
      <w:r w:rsidRPr="002B1E4D">
        <w:rPr>
          <w:color w:val="000000"/>
          <w:sz w:val="22"/>
          <w:szCs w:val="22"/>
        </w:rPr>
        <w:t xml:space="preserve">projekta nr. 24-00-C0LA1602-000007 "Iekārta augļu dārzu kopšanā nozāģēto zaru savākšanai un </w:t>
      </w:r>
      <w:proofErr w:type="spellStart"/>
      <w:r w:rsidRPr="002B1E4D">
        <w:rPr>
          <w:color w:val="000000"/>
          <w:sz w:val="22"/>
          <w:szCs w:val="22"/>
        </w:rPr>
        <w:t>smalcināšanai,biokurināmā</w:t>
      </w:r>
      <w:proofErr w:type="spellEnd"/>
      <w:r w:rsidRPr="002B1E4D">
        <w:rPr>
          <w:color w:val="000000"/>
          <w:sz w:val="22"/>
          <w:szCs w:val="22"/>
        </w:rPr>
        <w:t xml:space="preserve"> un </w:t>
      </w:r>
      <w:proofErr w:type="spellStart"/>
      <w:r w:rsidRPr="002B1E4D">
        <w:rPr>
          <w:color w:val="000000"/>
          <w:sz w:val="22"/>
          <w:szCs w:val="22"/>
        </w:rPr>
        <w:t>mulčas</w:t>
      </w:r>
      <w:proofErr w:type="spellEnd"/>
      <w:r w:rsidRPr="002B1E4D">
        <w:rPr>
          <w:color w:val="000000"/>
          <w:sz w:val="22"/>
          <w:szCs w:val="22"/>
        </w:rPr>
        <w:t xml:space="preserve"> ražošanai" </w:t>
      </w:r>
      <w:r w:rsidRPr="002B1E4D">
        <w:rPr>
          <w:sz w:val="22"/>
          <w:szCs w:val="22"/>
          <w:shd w:val="clear" w:color="auto" w:fill="FFFFFF"/>
        </w:rPr>
        <w:t>finanšu līdzekļiem</w:t>
      </w:r>
      <w:r w:rsidRPr="002B1E4D">
        <w:rPr>
          <w:sz w:val="22"/>
          <w:szCs w:val="22"/>
        </w:rPr>
        <w:t>.</w:t>
      </w:r>
    </w:p>
    <w:p w14:paraId="02E59A8E" w14:textId="4D5D5CE6"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lastRenderedPageBreak/>
        <w:t xml:space="preserve">Pasūtītājs samaksu par Pakalpojumu par </w:t>
      </w:r>
      <w:r w:rsidRPr="002B1E4D">
        <w:rPr>
          <w:i/>
          <w:sz w:val="22"/>
          <w:szCs w:val="22"/>
        </w:rPr>
        <w:t>Tehniskajā specifikācijā</w:t>
      </w:r>
      <w:r w:rsidRPr="002B1E4D">
        <w:rPr>
          <w:sz w:val="22"/>
          <w:szCs w:val="22"/>
        </w:rPr>
        <w:t xml:space="preserve"> noteiktajiem Prototipa izstrādi veic pēc pakalpojumu nodošanas - pieņemšanas akta abpusējas parakstīšanas, kas apliecina Pakalpojuma izpildes faktu un ir pamatu norēķinu veikšanai.</w:t>
      </w:r>
    </w:p>
    <w:p w14:paraId="3D66FA1A"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Samaksa tiek veikta ar pārskaitījumu uz Izpildītāja Līgumā norādīto bankas kontu 30 (trīsdesmit) dienu laikā pēc Izpildītāja izrakstīta rēķina un Pušu abpusēji parakstīta Pakalpojumu pieņemšanas – nodošanas akta saņemšanas dienas. </w:t>
      </w:r>
      <w:r w:rsidRPr="002B1E4D">
        <w:rPr>
          <w:sz w:val="22"/>
          <w:szCs w:val="22"/>
          <w:u w:val="single"/>
        </w:rPr>
        <w:t>Norēķinu konts var tikt mainīts tikai uz Uzņēmēja iesniegtas un apstiprinātas informācijas pamata, Pusēm par to noslēdzot rakstveida vienošanos par grozījumiem Līgumā</w:t>
      </w:r>
      <w:r w:rsidRPr="002B1E4D">
        <w:rPr>
          <w:sz w:val="22"/>
          <w:szCs w:val="22"/>
        </w:rPr>
        <w:t xml:space="preserve">. </w:t>
      </w:r>
    </w:p>
    <w:p w14:paraId="329579FC"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u w:val="single"/>
        </w:rPr>
        <w:t>Izrakstot rēķinu tajā obligāti jānorāda Pasūtītāja Līguma numurs, datums un Pasūtītāja kontaktpersona, projekta nosaukums un numurs</w:t>
      </w:r>
      <w:r w:rsidRPr="002B1E4D">
        <w:rPr>
          <w:sz w:val="22"/>
          <w:szCs w:val="22"/>
        </w:rPr>
        <w:t>, pretējā gadījumā Pasūtītājs ir tiesīgs, bez soda sankciju piemērošanas, kavēt šajā punktā noteikto maksājumu termiņu.</w:t>
      </w:r>
    </w:p>
    <w:p w14:paraId="2B758E6B" w14:textId="01ADBA78"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Pasūtītājs pieņem un atzīst Izpildītāja elektronisko (nodokļu) rēķinu, ja tas noformēts atbilstoši normatīvo aktu prasībām un nosūtīts uz elektronisko adresi: </w:t>
      </w:r>
      <w:hyperlink r:id="rId8" w:history="1">
        <w:r w:rsidRPr="002B1E4D">
          <w:rPr>
            <w:rStyle w:val="Hyperlink"/>
            <w:sz w:val="22"/>
            <w:szCs w:val="22"/>
          </w:rPr>
          <w:t>inst@silava.lv</w:t>
        </w:r>
      </w:hyperlink>
      <w:r w:rsidRPr="002B1E4D">
        <w:rPr>
          <w:sz w:val="22"/>
          <w:szCs w:val="22"/>
        </w:rPr>
        <w:t>.</w:t>
      </w:r>
    </w:p>
    <w:p w14:paraId="57E5587D"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Maksājums uzskatāms par veiktu ar dienu, kad Pasūtītājs ir pārskaitījis naudas summu uz Izpildītāja norādīto norēķinu kontu kredītiestādē.</w:t>
      </w:r>
    </w:p>
    <w:p w14:paraId="708DB75B" w14:textId="77777777" w:rsidR="003E3ED0" w:rsidRPr="002B1E4D" w:rsidRDefault="003E3ED0" w:rsidP="003E3ED0">
      <w:pPr>
        <w:pStyle w:val="ListParagraph"/>
        <w:widowControl/>
        <w:suppressAutoHyphens w:val="0"/>
        <w:spacing w:before="60" w:after="60"/>
        <w:ind w:left="709"/>
        <w:jc w:val="both"/>
        <w:rPr>
          <w:sz w:val="22"/>
          <w:szCs w:val="22"/>
        </w:rPr>
      </w:pPr>
    </w:p>
    <w:p w14:paraId="1480A767" w14:textId="77777777" w:rsidR="003E3ED0" w:rsidRPr="002B1E4D" w:rsidRDefault="003E3ED0" w:rsidP="003E3ED0">
      <w:pPr>
        <w:numPr>
          <w:ilvl w:val="0"/>
          <w:numId w:val="13"/>
        </w:numPr>
        <w:spacing w:before="60" w:after="60"/>
        <w:ind w:left="357" w:hanging="357"/>
        <w:jc w:val="center"/>
        <w:rPr>
          <w:b/>
          <w:color w:val="000000"/>
          <w:sz w:val="22"/>
          <w:szCs w:val="22"/>
        </w:rPr>
      </w:pPr>
      <w:r w:rsidRPr="002B1E4D">
        <w:rPr>
          <w:b/>
          <w:color w:val="000000"/>
          <w:sz w:val="22"/>
          <w:szCs w:val="22"/>
        </w:rPr>
        <w:t xml:space="preserve">Pakalpojuma izpildes termiņi, pieņemšana – nodošana </w:t>
      </w:r>
    </w:p>
    <w:p w14:paraId="4FCA0FF7" w14:textId="7CD31E6F"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Pakalpojuma kopējais izpildes termiņš ir </w:t>
      </w:r>
      <w:r w:rsidRPr="002B1E4D">
        <w:rPr>
          <w:b/>
          <w:sz w:val="22"/>
          <w:szCs w:val="22"/>
        </w:rPr>
        <w:t>4 (četri) kalendārie mēneši</w:t>
      </w:r>
      <w:r w:rsidRPr="002B1E4D">
        <w:rPr>
          <w:sz w:val="22"/>
          <w:szCs w:val="22"/>
        </w:rPr>
        <w:t xml:space="preserve"> no Līguma noslēgšanas un dienas, kad Pasūtītājs nodod Izpildītājam visus Prototipa izgatavošanai nepieciešamos materiālus un detaļas. Minētajā termiņā ietverams arī Prototipa testēšanas laiks, kas tiek saskaņots ar Pasūtītāja kontaktpersonu un veiksmīga Prototipa izstrāde tiek apstiprināta ar Pakalpojumu nodošanas - pieņemšanas akta parakstīšanu.</w:t>
      </w:r>
    </w:p>
    <w:p w14:paraId="4CAEC967" w14:textId="02656B0B" w:rsidR="003E3ED0" w:rsidRPr="002B1E4D" w:rsidRDefault="003E3ED0" w:rsidP="003E3ED0">
      <w:pPr>
        <w:pStyle w:val="ListParagraph"/>
        <w:widowControl/>
        <w:numPr>
          <w:ilvl w:val="1"/>
          <w:numId w:val="13"/>
        </w:numPr>
        <w:suppressAutoHyphens w:val="0"/>
        <w:ind w:left="709" w:hanging="709"/>
        <w:jc w:val="both"/>
        <w:rPr>
          <w:sz w:val="22"/>
          <w:szCs w:val="22"/>
        </w:rPr>
      </w:pPr>
      <w:r w:rsidRPr="002B1E4D">
        <w:rPr>
          <w:sz w:val="22"/>
          <w:szCs w:val="22"/>
        </w:rPr>
        <w:t xml:space="preserve">Ar Pakalpojuma nodošanas – pieņemšanas akta abpusēju parakstīšanu, Izpildītāja sniegtais pakalpojums tiek uzskatīts par pabeigtu un izpildītu labā kvalitātē, un atbilstīgu Pasūtītāja izvirzītajām, un Līgumā noteiktajām prasībām, kā arī normatīvo aktu noteikumiem, un kalpo par pamatu norēķinu veikšanai ar Izpildītāju. </w:t>
      </w:r>
    </w:p>
    <w:p w14:paraId="5BF6E11D" w14:textId="540FE560"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Ja 1 (viena) kalendārā mēneša laikā pēc Pakalpojuma nodošanas – pieņemšanas akta parakstīšanas  Pasūtītājs konstatē kļūdas Prototipā, Izpildītājam ir saistošs pienākums tās novērst Pasūtītāja noteiktā termiņā bez papildus samaksas. </w:t>
      </w:r>
    </w:p>
    <w:p w14:paraId="29270ED9" w14:textId="77777777" w:rsidR="003E3ED0" w:rsidRPr="002B1E4D" w:rsidRDefault="003E3ED0" w:rsidP="003E3ED0">
      <w:pPr>
        <w:pStyle w:val="ListParagraph"/>
        <w:ind w:left="709"/>
        <w:jc w:val="both"/>
        <w:rPr>
          <w:sz w:val="22"/>
          <w:szCs w:val="22"/>
        </w:rPr>
      </w:pPr>
    </w:p>
    <w:p w14:paraId="5A71513B" w14:textId="77777777" w:rsidR="003E3ED0" w:rsidRPr="002B1E4D" w:rsidRDefault="003E3ED0" w:rsidP="003E3ED0">
      <w:pPr>
        <w:numPr>
          <w:ilvl w:val="0"/>
          <w:numId w:val="13"/>
        </w:numPr>
        <w:spacing w:before="60" w:after="60"/>
        <w:ind w:left="426" w:hanging="426"/>
        <w:jc w:val="center"/>
        <w:rPr>
          <w:bCs/>
          <w:sz w:val="22"/>
          <w:szCs w:val="22"/>
          <w:lang w:eastAsia="lv-LV"/>
        </w:rPr>
      </w:pPr>
      <w:r w:rsidRPr="002B1E4D">
        <w:rPr>
          <w:b/>
          <w:bCs/>
          <w:sz w:val="22"/>
          <w:szCs w:val="22"/>
          <w:lang w:eastAsia="lv-LV"/>
        </w:rPr>
        <w:t>Pasūtītāja saistības</w:t>
      </w:r>
    </w:p>
    <w:p w14:paraId="48461954"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Pasūtītājs apņemas savlaicīgi veikt Līguma nosacījumiem atbilstošu Izpildītāja sniegto Pakalpojumu izvērtēšanu un pieņemšanu.</w:t>
      </w:r>
    </w:p>
    <w:p w14:paraId="44467DA3"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Pasūtītājs apņemas veikt samaksu par kvalitatīvi, atbilstoši Līguma un tā Pielikumu nosacījumiem sniegtu Pakalpojumu Līgumā noteiktajos termiņos un kārtībā.</w:t>
      </w:r>
    </w:p>
    <w:p w14:paraId="5F4EB30D" w14:textId="528EA418"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Pasūtītājs apņemas, ciktāl tas ir atkarīgs no Pasūtītāja, Izpildītājam nodrošināt pienācīgus apstākļus Pakalpojumu sniegšanai, sniegt visu nepieciešamo informāciju, dokumentus, materiālus un atbalstu, kas nepieciešams kvalitatīvai Pakalpojuma sniegšanai.</w:t>
      </w:r>
    </w:p>
    <w:p w14:paraId="6937D595" w14:textId="77777777" w:rsidR="003E3ED0" w:rsidRPr="002B1E4D" w:rsidRDefault="003E3ED0" w:rsidP="003E3ED0">
      <w:pPr>
        <w:pStyle w:val="ListParagraph"/>
        <w:widowControl/>
        <w:numPr>
          <w:ilvl w:val="1"/>
          <w:numId w:val="13"/>
        </w:numPr>
        <w:suppressAutoHyphens w:val="0"/>
        <w:ind w:left="709" w:hanging="709"/>
        <w:jc w:val="both"/>
        <w:rPr>
          <w:sz w:val="22"/>
          <w:szCs w:val="22"/>
        </w:rPr>
      </w:pPr>
      <w:r w:rsidRPr="002B1E4D">
        <w:rPr>
          <w:sz w:val="22"/>
          <w:szCs w:val="22"/>
        </w:rPr>
        <w:t>Pasūtītājs apņemas informēt Izpildītāju par visiem apstākļiem, par iespējamiem, vai paredzamiem kavējumiem, kas ietekmē, vai var ietekmēt Līgumā noteikto Izpildītāja Pakalpojuma precīzu un pilnīgu izpildi. Izpildītājs neatbild par Pakalpojuma izpildes termiņa nokavējumu, ja termiņu nav iespējams ievērot Pasūtītāja darbības/ bezdarbības rezultātā, vai citu ārēju apstākļu dēļ, un šādā gadījumā par kavējuma laiku tiek pagarināts attiecīgā darba uzdevuma izpildes termiņš.</w:t>
      </w:r>
    </w:p>
    <w:p w14:paraId="1E09A97F" w14:textId="7709CB14"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Pasūtītājam ir tiesības, atbilstoši Līguma noteikumiem saņemt Līgumā noteikto Pakalpojumu un izbeigt Līgumu 1</w:t>
      </w:r>
      <w:r w:rsidR="002B1E4D" w:rsidRPr="002B1E4D">
        <w:rPr>
          <w:sz w:val="22"/>
          <w:szCs w:val="22"/>
        </w:rPr>
        <w:t>1</w:t>
      </w:r>
      <w:r w:rsidRPr="002B1E4D">
        <w:rPr>
          <w:sz w:val="22"/>
          <w:szCs w:val="22"/>
        </w:rPr>
        <w:t xml:space="preserve">.3.punktā noteiktajos gadījumos un kārtībā. </w:t>
      </w:r>
    </w:p>
    <w:p w14:paraId="73B823FB"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Pasūtītājam ir tiesības kontrolēt un pārbaudīt Līguma izpildes gaitu, saņemt informāciju, dokumentāciju, skaidrojumus par Pakalpojuma, vai tā daļas izpildes gaitu, kā arī par apstākļiem, kas traucē, vai varētu traucēt Pakalpojuma izpildi.</w:t>
      </w:r>
    </w:p>
    <w:p w14:paraId="7A4952E2"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Pasūtītājam ir tiesības pārbaudīt Izpildītāja sniegtā Pakalpojuma kvalitāti, tai skaitā, piesaistot trešās personas.</w:t>
      </w:r>
    </w:p>
    <w:p w14:paraId="69FDAE4C"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Pasūtītājs ir tiesīgs dot Izpildītājam saistošus norādījumus par Līguma izpildi, tostarp ar augstāku detalizāciju papildināt, bet ne grozīt, tehniskajā specifikācijā formulēto Pakalpojuma tvērumu.</w:t>
      </w:r>
    </w:p>
    <w:p w14:paraId="44147FBD"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lastRenderedPageBreak/>
        <w:t>Pasūtītājs Līguma izpildes kontroli veic pats par saviem līdzekļiem, ja nepieciešams, pieaicinot speciālistus un ekspertus.</w:t>
      </w:r>
    </w:p>
    <w:p w14:paraId="61753F3D" w14:textId="77777777" w:rsidR="003E3ED0" w:rsidRPr="002B1E4D" w:rsidRDefault="003E3ED0" w:rsidP="003E3ED0">
      <w:pPr>
        <w:pStyle w:val="ListParagraph"/>
        <w:spacing w:before="60" w:after="60"/>
        <w:ind w:left="709"/>
        <w:jc w:val="both"/>
        <w:rPr>
          <w:sz w:val="22"/>
          <w:szCs w:val="22"/>
        </w:rPr>
      </w:pPr>
    </w:p>
    <w:p w14:paraId="6A07EF3C" w14:textId="77777777" w:rsidR="003E3ED0" w:rsidRPr="002B1E4D" w:rsidRDefault="003E3ED0" w:rsidP="003E3ED0">
      <w:pPr>
        <w:numPr>
          <w:ilvl w:val="0"/>
          <w:numId w:val="13"/>
        </w:numPr>
        <w:spacing w:before="60" w:after="60"/>
        <w:ind w:left="567" w:hanging="567"/>
        <w:jc w:val="center"/>
        <w:rPr>
          <w:b/>
          <w:bCs/>
          <w:sz w:val="22"/>
          <w:szCs w:val="22"/>
          <w:lang w:eastAsia="lv-LV"/>
        </w:rPr>
      </w:pPr>
      <w:r w:rsidRPr="002B1E4D">
        <w:rPr>
          <w:b/>
          <w:bCs/>
          <w:sz w:val="22"/>
          <w:szCs w:val="22"/>
          <w:lang w:eastAsia="lv-LV"/>
        </w:rPr>
        <w:t>Izpildītāja saistības</w:t>
      </w:r>
    </w:p>
    <w:p w14:paraId="4D71B619"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apņemas Pakalpojumus sniegt kvalitatīvi, savlaicīgi, izmantojot tādas profesionāli atzītas vai attiecīgajā nozarē vispārpieņemtas darbības metodes, paņēmienus un praksi, kas nodrošina tā īstenošanu augstā kvalitātē, noteiktajos termiņos, atbilstoši Līguma prasībām, un ievērojot Pasūtītāja likumīgās intereses un prasības.</w:t>
      </w:r>
    </w:p>
    <w:p w14:paraId="1E63CD1A" w14:textId="67F7B56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apņemas izpildīt Pakalpojumu pilnā apjomā ar Pasūtītāja izsniegtiem materiāliem un detaļām, Izpildītāja resursiem, darbaspēku, organizēt un veikt uzdevumus, kas nepieciešami Pakalpojuma izpildei, atbilstoši Līguma un to Pielikumu noteikumiem un normatīvajiem aktiem.</w:t>
      </w:r>
    </w:p>
    <w:p w14:paraId="3051CB60"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apņemas nekavējoties ziņot Pasūtītājam par tādiem apstākļiem Pakalpojuma izpildes gaitā, kas var ietekmēt un / vai aizkavēt Pakalpojuma izpildes termiņus, pasliktināt sniegtā Pakalpojuma kvalitāti, vai kā citāti negatīvi ietekmēt veicamos darbus Pakalpojuma ietvaros.</w:t>
      </w:r>
    </w:p>
    <w:p w14:paraId="4CF3E5E9"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apņemas Pakalpojuma sniegšanas laikā nodrošināt Pasūtītāja pārstāvjiem iespēju pārbaudīt jebkuru Pakalpojuma izpildes procesa gaitu.</w:t>
      </w:r>
    </w:p>
    <w:p w14:paraId="43C7F2C9"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apņemas sniegt priekšlikumus attiecībā uz Pakalpojuma izpildes procesa uzlabošanu, gadījumā, ja konstatē jebkādas nepilnības vai neprecizitātes, kas var radīt negatīvu ietekmi uz Pakalpojuma kvalitāti.</w:t>
      </w:r>
    </w:p>
    <w:p w14:paraId="68B9EC5F"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Izpildītājam ir tiesības, ievērojot Līguma noteikumus, pieprasīt un saņemt no Pasūtītāja visu nepieciešamo informāciju, materiālus, dokumentus un atbalstu, kas nepieciešama kvalitatīvai Pakalpojuma sniegšanai.</w:t>
      </w:r>
    </w:p>
    <w:p w14:paraId="3FADF32B"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ir tiesīgs par kvalitatīvi izpildītu Pakalpojumu, atbilstoši Līguma un normatīvo aktu  noteikumiem, saņemt samaksu par Pakalpojumu Līgumā noteiktajā kārtībā un apmērā.</w:t>
      </w:r>
    </w:p>
    <w:p w14:paraId="7251E542" w14:textId="75529A81" w:rsidR="002B1E4D" w:rsidRPr="002B1E4D" w:rsidRDefault="003E3ED0" w:rsidP="002B1E4D">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w:t>
      </w:r>
      <w:r w:rsidR="002B1E4D" w:rsidRPr="002B1E4D">
        <w:rPr>
          <w:sz w:val="22"/>
          <w:szCs w:val="22"/>
        </w:rPr>
        <w:t xml:space="preserve"> un tā </w:t>
      </w:r>
      <w:r w:rsidRPr="002B1E4D">
        <w:rPr>
          <w:sz w:val="22"/>
          <w:szCs w:val="22"/>
        </w:rPr>
        <w:t>iesaistīt</w:t>
      </w:r>
      <w:r w:rsidR="002B1E4D" w:rsidRPr="002B1E4D">
        <w:rPr>
          <w:sz w:val="22"/>
          <w:szCs w:val="22"/>
        </w:rPr>
        <w:t>ais</w:t>
      </w:r>
      <w:r w:rsidRPr="002B1E4D">
        <w:rPr>
          <w:sz w:val="22"/>
          <w:szCs w:val="22"/>
        </w:rPr>
        <w:t xml:space="preserve"> personāl</w:t>
      </w:r>
      <w:r w:rsidR="002B1E4D" w:rsidRPr="002B1E4D">
        <w:rPr>
          <w:sz w:val="22"/>
          <w:szCs w:val="22"/>
        </w:rPr>
        <w:t>s</w:t>
      </w:r>
      <w:r w:rsidRPr="002B1E4D">
        <w:rPr>
          <w:sz w:val="22"/>
          <w:szCs w:val="22"/>
        </w:rPr>
        <w:t xml:space="preserve"> </w:t>
      </w:r>
      <w:r w:rsidR="002B1E4D" w:rsidRPr="002B1E4D">
        <w:rPr>
          <w:sz w:val="22"/>
          <w:szCs w:val="22"/>
        </w:rPr>
        <w:t xml:space="preserve">nav tiesīgs Pakalpojuma rezultātu, Pasūtītāja nodotās skices, tehniskos risinājumus, dokumentāciju vai uz to pamata Līguma izpildes laikā iegūto informāciju izmantot savām vai trešo personu vajadzībām, tostarp tādas pašas vai pēc būtības līdzīgas iekārtas izgatavošanai, ražošanai, pilnveidošanai vai </w:t>
      </w:r>
      <w:proofErr w:type="spellStart"/>
      <w:r w:rsidR="002B1E4D" w:rsidRPr="002B1E4D">
        <w:rPr>
          <w:sz w:val="22"/>
          <w:szCs w:val="22"/>
        </w:rPr>
        <w:t>komercializācijai</w:t>
      </w:r>
      <w:proofErr w:type="spellEnd"/>
      <w:r w:rsidR="002B1E4D" w:rsidRPr="002B1E4D">
        <w:rPr>
          <w:sz w:val="22"/>
          <w:szCs w:val="22"/>
        </w:rPr>
        <w:t>, kā arī nodot minēto informāciju, materiālus vai Pakalpojuma rezultātu trešajām personām bez Pasūtītāja iepriekšējas rakstveida piekrišanas.</w:t>
      </w:r>
    </w:p>
    <w:p w14:paraId="404CDC1E" w14:textId="05A403C6" w:rsidR="002B1E4D" w:rsidRPr="002B1E4D" w:rsidRDefault="002B1E4D" w:rsidP="002B1E4D">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kopā ar Prototipu nodod Pasūtītājam visu Līguma izpildes laikā radīto vai precizēto tehnisko dokumentāciju, rasējumus, skices, specifikācijas, elektroniskos projektēšanas failus un citus materiālus, kas nepieciešami Prototipa turpmākai izgatavošanai, izmantošanai, remontam vai pilnveidošanai, ciktāl šāda dokumentācija un materiāli ir radīti Līguma izpildes laikā.</w:t>
      </w:r>
    </w:p>
    <w:p w14:paraId="093A53A7"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nav tiesīgs nodot Līguma, vai tā daļas izpildi trešajām personām, izņemot gadījumus, ja Izpildītāju aizstāj ar citu atbilstoši komerctiesību jomas normatīvo aktu noteikumiem par komersantu reorganizāciju un uzņēmumu pāreju.</w:t>
      </w:r>
    </w:p>
    <w:p w14:paraId="1DA7E02C"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Izpildītājs apņemas nekavējoties, bet ne vēlāk kā 3 (trīs) darba dienu laikā </w:t>
      </w:r>
      <w:proofErr w:type="spellStart"/>
      <w:r w:rsidRPr="002B1E4D">
        <w:rPr>
          <w:sz w:val="22"/>
          <w:szCs w:val="22"/>
        </w:rPr>
        <w:t>rakstveidā</w:t>
      </w:r>
      <w:proofErr w:type="spellEnd"/>
      <w:r w:rsidRPr="002B1E4D">
        <w:rPr>
          <w:sz w:val="22"/>
          <w:szCs w:val="22"/>
        </w:rPr>
        <w:t xml:space="preserve"> informēt Pasūtītāju, ja Līguma izpildes laikā: </w:t>
      </w:r>
    </w:p>
    <w:p w14:paraId="4F377729" w14:textId="77777777" w:rsidR="002B1E4D" w:rsidRPr="002B1E4D" w:rsidRDefault="003E3ED0" w:rsidP="002B1E4D">
      <w:pPr>
        <w:pStyle w:val="ListParagraph"/>
        <w:numPr>
          <w:ilvl w:val="2"/>
          <w:numId w:val="13"/>
        </w:numPr>
        <w:spacing w:before="60" w:after="60"/>
        <w:jc w:val="both"/>
        <w:rPr>
          <w:sz w:val="22"/>
          <w:szCs w:val="22"/>
        </w:rPr>
      </w:pPr>
      <w:r w:rsidRPr="002B1E4D">
        <w:rPr>
          <w:sz w:val="22"/>
          <w:szCs w:val="22"/>
        </w:rPr>
        <w:t>tiesā tiek ierosināta Izpildītāja maksātnespējas vai tiesiskās aizsardzības (</w:t>
      </w:r>
      <w:proofErr w:type="spellStart"/>
      <w:r w:rsidRPr="002B1E4D">
        <w:rPr>
          <w:sz w:val="22"/>
          <w:szCs w:val="22"/>
        </w:rPr>
        <w:t>ārpustiesas</w:t>
      </w:r>
      <w:proofErr w:type="spellEnd"/>
      <w:r w:rsidRPr="002B1E4D">
        <w:rPr>
          <w:sz w:val="22"/>
          <w:szCs w:val="22"/>
        </w:rPr>
        <w:t xml:space="preserve"> tiesiskās aizsardzības) procesa lieta; </w:t>
      </w:r>
    </w:p>
    <w:p w14:paraId="604F9C40" w14:textId="77777777" w:rsidR="002B1E4D" w:rsidRPr="002B1E4D" w:rsidRDefault="003E3ED0" w:rsidP="002B1E4D">
      <w:pPr>
        <w:pStyle w:val="ListParagraph"/>
        <w:numPr>
          <w:ilvl w:val="2"/>
          <w:numId w:val="13"/>
        </w:numPr>
        <w:spacing w:before="60" w:after="60"/>
        <w:jc w:val="both"/>
        <w:rPr>
          <w:sz w:val="22"/>
          <w:szCs w:val="22"/>
        </w:rPr>
      </w:pPr>
      <w:r w:rsidRPr="002B1E4D">
        <w:rPr>
          <w:sz w:val="22"/>
          <w:szCs w:val="22"/>
        </w:rPr>
        <w:t>Izpildītāja saimnieciskā darbība tiek apturēta;</w:t>
      </w:r>
    </w:p>
    <w:p w14:paraId="1E187546" w14:textId="77777777" w:rsidR="002B1E4D" w:rsidRPr="002B1E4D" w:rsidRDefault="003E3ED0" w:rsidP="002B1E4D">
      <w:pPr>
        <w:pStyle w:val="ListParagraph"/>
        <w:numPr>
          <w:ilvl w:val="2"/>
          <w:numId w:val="13"/>
        </w:numPr>
        <w:spacing w:before="60" w:after="60"/>
        <w:jc w:val="both"/>
        <w:rPr>
          <w:sz w:val="22"/>
          <w:szCs w:val="22"/>
        </w:rPr>
      </w:pPr>
      <w:r w:rsidRPr="002B1E4D">
        <w:rPr>
          <w:sz w:val="22"/>
          <w:szCs w:val="22"/>
        </w:rPr>
        <w:t>Izpildītājs tiek reģistrēts ar PVN apliekamo personu reģistrā vai izslēgts no tā;</w:t>
      </w:r>
    </w:p>
    <w:p w14:paraId="3B548878" w14:textId="2D75DFD3" w:rsidR="003E3ED0" w:rsidRPr="002B1E4D" w:rsidRDefault="003E3ED0" w:rsidP="002B1E4D">
      <w:pPr>
        <w:pStyle w:val="ListParagraph"/>
        <w:numPr>
          <w:ilvl w:val="2"/>
          <w:numId w:val="13"/>
        </w:numPr>
        <w:spacing w:before="60" w:after="60"/>
        <w:jc w:val="both"/>
        <w:rPr>
          <w:sz w:val="22"/>
          <w:szCs w:val="22"/>
        </w:rPr>
      </w:pPr>
      <w:r w:rsidRPr="002B1E4D">
        <w:rPr>
          <w:sz w:val="22"/>
          <w:szCs w:val="22"/>
        </w:rPr>
        <w:t>Pret Izpildītāju tiek piemērotas starptautiskās vai nacionālās sankcijas vai būtiskas finanšu un kapitāla tirgus intereses ietekmējošas Eiropas Savienības vai Ziemeļatlantijas līguma organizācijas dalībvalsts noteiktās sankcijas.</w:t>
      </w:r>
    </w:p>
    <w:p w14:paraId="35043C63" w14:textId="77777777" w:rsidR="003E3ED0" w:rsidRPr="002B1E4D" w:rsidRDefault="003E3ED0" w:rsidP="003E3ED0">
      <w:pPr>
        <w:pStyle w:val="ListParagraph"/>
        <w:spacing w:before="60" w:after="60"/>
        <w:ind w:left="709"/>
        <w:jc w:val="both"/>
        <w:rPr>
          <w:sz w:val="22"/>
          <w:szCs w:val="22"/>
        </w:rPr>
      </w:pPr>
    </w:p>
    <w:p w14:paraId="7E8D6A44" w14:textId="6CAEDD53" w:rsidR="003E3ED0" w:rsidRPr="002B1E4D" w:rsidRDefault="002B1E4D" w:rsidP="003E3ED0">
      <w:pPr>
        <w:numPr>
          <w:ilvl w:val="0"/>
          <w:numId w:val="13"/>
        </w:numPr>
        <w:spacing w:before="60" w:after="60"/>
        <w:ind w:left="357" w:hanging="357"/>
        <w:contextualSpacing/>
        <w:jc w:val="center"/>
        <w:rPr>
          <w:b/>
          <w:color w:val="000000"/>
          <w:sz w:val="22"/>
          <w:szCs w:val="22"/>
        </w:rPr>
      </w:pPr>
      <w:r w:rsidRPr="002B1E4D">
        <w:rPr>
          <w:b/>
          <w:color w:val="000000"/>
          <w:sz w:val="22"/>
          <w:szCs w:val="22"/>
        </w:rPr>
        <w:t>Intelektuālā</w:t>
      </w:r>
      <w:r w:rsidR="003E3ED0" w:rsidRPr="002B1E4D">
        <w:rPr>
          <w:b/>
          <w:color w:val="000000"/>
          <w:sz w:val="22"/>
          <w:szCs w:val="22"/>
        </w:rPr>
        <w:t xml:space="preserve"> īpašuma tiesības</w:t>
      </w:r>
    </w:p>
    <w:p w14:paraId="0D51CD09" w14:textId="424CABCF" w:rsidR="003E3ED0" w:rsidRPr="002B1E4D" w:rsidRDefault="002B1E4D"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Pasūtītājam saglabājas visas tam piederošās tiesības uz Pasūtītāja izstrādātajām un Izpildītājam nodotajām skicēm, tehniskajiem risinājumiem, dokumentāciju un citu informāciju. To nodošana Izpildītājam nepiešķir Izpildītājam tiesības tos izmantot citiem mērķiem, izņemot Līguma izpildi.</w:t>
      </w:r>
    </w:p>
    <w:p w14:paraId="6576C216" w14:textId="10266C08" w:rsidR="002B1E4D" w:rsidRPr="002B1E4D" w:rsidRDefault="002B1E4D"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lastRenderedPageBreak/>
        <w:t>Prototips pēc Pakalpojuma nodošanas–pieņemšanas akta parakstīšanas ir Pasūtītāja īpašums. Pasūtītājam ir tiesības Prototipu brīvi izmantot, pārveidot, pilnveidot un uz tā pamata izgatavot citas iekārtas pašam vai ar trešo personu starpniecību.</w:t>
      </w:r>
    </w:p>
    <w:p w14:paraId="1E5855A2" w14:textId="10FE39D5" w:rsidR="002B1E4D" w:rsidRPr="002B1E4D" w:rsidRDefault="002B1E4D"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Ciktāl Līguma izpildes rezultātā Izpildītājs rada autortiesību vai citu intelektuālā īpašuma tiesību objektus, Izpildītājs nodod Pasūtītājam visas atsavināmās mantiskās tiesības uz tiem tādā apjomā, kas nepieciešams Pasūtītājam Prototipa izmantošanai, izgatavošanai, pārveidošanai un pilnveidošanai, tostarp ar trešo personu starpniecību. Atlīdzība par šo tiesību nodošanu ir ietverta Līgumcenā.</w:t>
      </w:r>
    </w:p>
    <w:p w14:paraId="39736228" w14:textId="0F9666B7" w:rsidR="002B1E4D" w:rsidRPr="002B1E4D" w:rsidRDefault="002B1E4D"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nodrošina, ka tam ir visas nepieciešamās tiesības no Līguma izpildē iesaistītajiem darbiniekiem, konsultantiem un citām personām, lai Izpildītājs varētu nodot Pasūtītājam Līguma 6.3. punktā noteiktās mantiskās tiesības.</w:t>
      </w:r>
    </w:p>
    <w:p w14:paraId="55136DB2" w14:textId="77777777" w:rsidR="002B1E4D" w:rsidRPr="002B1E4D" w:rsidRDefault="002B1E4D" w:rsidP="002B1E4D">
      <w:pPr>
        <w:spacing w:before="60" w:after="60"/>
        <w:jc w:val="both"/>
        <w:rPr>
          <w:sz w:val="22"/>
          <w:szCs w:val="22"/>
        </w:rPr>
      </w:pPr>
    </w:p>
    <w:p w14:paraId="72F69C05" w14:textId="77777777" w:rsidR="003E3ED0" w:rsidRPr="002B1E4D" w:rsidRDefault="003E3ED0" w:rsidP="003E3ED0">
      <w:pPr>
        <w:pStyle w:val="ListParagraph"/>
        <w:spacing w:before="60" w:after="60"/>
        <w:ind w:left="709"/>
        <w:jc w:val="both"/>
        <w:rPr>
          <w:sz w:val="22"/>
          <w:szCs w:val="22"/>
        </w:rPr>
      </w:pPr>
    </w:p>
    <w:p w14:paraId="79CC67D2" w14:textId="77777777" w:rsidR="003E3ED0" w:rsidRPr="002B1E4D" w:rsidRDefault="003E3ED0" w:rsidP="003E3ED0">
      <w:pPr>
        <w:numPr>
          <w:ilvl w:val="0"/>
          <w:numId w:val="13"/>
        </w:numPr>
        <w:spacing w:before="60" w:after="60"/>
        <w:ind w:left="567" w:hanging="567"/>
        <w:jc w:val="center"/>
        <w:rPr>
          <w:b/>
          <w:bCs/>
          <w:iCs/>
          <w:sz w:val="22"/>
          <w:szCs w:val="22"/>
        </w:rPr>
      </w:pPr>
      <w:r w:rsidRPr="002B1E4D">
        <w:rPr>
          <w:b/>
          <w:bCs/>
          <w:iCs/>
          <w:sz w:val="22"/>
          <w:szCs w:val="22"/>
        </w:rPr>
        <w:t xml:space="preserve">Garantija </w:t>
      </w:r>
    </w:p>
    <w:p w14:paraId="31B7D4CE" w14:textId="3638EDC3"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Izpildītājs nodrošina darba uzdevuma izpildes gaitā izstrādāto un no Pasūtītāja puses pieņemto nodevumu </w:t>
      </w:r>
      <w:r w:rsidRPr="002B1E4D">
        <w:rPr>
          <w:b/>
          <w:sz w:val="22"/>
          <w:szCs w:val="22"/>
        </w:rPr>
        <w:t>12 (divpadsmit) kalendāro mēnešu garantijas periodu</w:t>
      </w:r>
      <w:r w:rsidRPr="002B1E4D">
        <w:rPr>
          <w:sz w:val="22"/>
          <w:szCs w:val="22"/>
        </w:rPr>
        <w:t xml:space="preserve">. Garantijas periods sākas ar Prototipa nodošanas – pieņemšanas akta abpusējas parakstīšanas dienu. </w:t>
      </w:r>
    </w:p>
    <w:p w14:paraId="49321F36" w14:textId="410616D9"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Izpildītājs apņemas garantijas uzturēšanas termiņā, saņemot attiecīgu garantijas uzturēšanas un atbalsta  pakalpojuma pieteikumu, par saviem līdzekļiem un citiem nepieciešamajiem resursiem novērst konstatētās nepilnības un neatbilstības Līguma noteikumiem, vai normatīvo aktu prasībām. Nosūtot paziņojumu, Pasūtītājs norāda pieteiktās problēmas kategoriju un prioritāti. </w:t>
      </w:r>
    </w:p>
    <w:p w14:paraId="2E4750E3" w14:textId="77777777" w:rsidR="003E3ED0" w:rsidRPr="002B1E4D" w:rsidRDefault="003E3ED0" w:rsidP="003E3ED0">
      <w:pPr>
        <w:pStyle w:val="ListParagraph"/>
        <w:widowControl/>
        <w:suppressAutoHyphens w:val="0"/>
        <w:spacing w:before="60" w:after="60"/>
        <w:ind w:left="709"/>
        <w:jc w:val="both"/>
        <w:rPr>
          <w:sz w:val="22"/>
          <w:szCs w:val="22"/>
        </w:rPr>
      </w:pPr>
    </w:p>
    <w:p w14:paraId="22E42672" w14:textId="77777777" w:rsidR="003E3ED0" w:rsidRPr="002B1E4D" w:rsidRDefault="003E3ED0" w:rsidP="003E3ED0">
      <w:pPr>
        <w:numPr>
          <w:ilvl w:val="0"/>
          <w:numId w:val="13"/>
        </w:numPr>
        <w:spacing w:before="60" w:after="60"/>
        <w:ind w:left="567" w:hanging="567"/>
        <w:jc w:val="center"/>
        <w:rPr>
          <w:b/>
          <w:sz w:val="22"/>
          <w:szCs w:val="22"/>
        </w:rPr>
      </w:pPr>
      <w:r w:rsidRPr="002B1E4D">
        <w:rPr>
          <w:b/>
          <w:bCs/>
          <w:iCs/>
          <w:sz w:val="22"/>
          <w:szCs w:val="22"/>
        </w:rPr>
        <w:t>Nepārvarama vara</w:t>
      </w:r>
    </w:p>
    <w:p w14:paraId="25A3B65D"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Puses tiek atbrīvotas no atbildības par Līguma saistību nepildīšanu nepārvaramas varas vai ārkārtēju apstākļu dēļ, kurus attiecīgā puse (vai abas puses) nevarēja ne paredzēt, ne novērst, ne ietekmēt un par kuru rašanos puses nav atbildīgas, izņemot Līgumā noteiktos gadījumus. Par šādiem apstākļiem atzīstamas stihiskas nelaimes, kara darbība, blokāde, civiliedzīvotāju nemieri, streiki, sakaru un kredītiestāžu darbība, valsts institūciju izdotie tiesību akti, politiskā situācija valstī.</w:t>
      </w:r>
    </w:p>
    <w:p w14:paraId="1497C430"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Katra no Pusēm, kuru Līguma ietvaros ietekmē nepārvaramas varas apstākļi, nekavējoties par to informē otru Pusi.</w:t>
      </w:r>
    </w:p>
    <w:p w14:paraId="1D4E13F8"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Ja kāda no Pusēm, kuras rīcību ietekmē nepārvarama vara, bez objektīva iemesla neinformē otru Pusi par nepārvaramas varas apstākļu iestāšanos 5 (piecu) darbdienu laikā, attiecīgā Puse netiek atbrīvota no Līguma saistību izpildes.</w:t>
      </w:r>
    </w:p>
    <w:p w14:paraId="5760E337"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Ja nepārvaramas varas apstākļi turpinās ilgāk nekā 30 (trīsdesmit) kalendāra dienas, Puses kopīgi risina jautājumu par Līguma turpmāko izpildi vai izbeigšanu. Līguma izbeigšanas gadījumā, kuras pamats ir nepārvarama vara, nevienai no Pusēm nav tiesību prasīt zaudējumu atlīdzību.</w:t>
      </w:r>
    </w:p>
    <w:p w14:paraId="3AF991D1" w14:textId="77777777" w:rsidR="003E3ED0" w:rsidRPr="002B1E4D" w:rsidRDefault="003E3ED0" w:rsidP="003E3ED0">
      <w:pPr>
        <w:spacing w:before="60" w:after="60"/>
        <w:jc w:val="both"/>
        <w:rPr>
          <w:sz w:val="22"/>
          <w:szCs w:val="22"/>
        </w:rPr>
      </w:pPr>
    </w:p>
    <w:p w14:paraId="135BDACA" w14:textId="77777777" w:rsidR="003E3ED0" w:rsidRPr="002B1E4D" w:rsidRDefault="003E3ED0" w:rsidP="003E3ED0">
      <w:pPr>
        <w:numPr>
          <w:ilvl w:val="0"/>
          <w:numId w:val="13"/>
        </w:numPr>
        <w:spacing w:before="60" w:after="60"/>
        <w:ind w:left="567" w:hanging="567"/>
        <w:jc w:val="center"/>
        <w:rPr>
          <w:b/>
          <w:bCs/>
          <w:iCs/>
          <w:sz w:val="22"/>
          <w:szCs w:val="22"/>
        </w:rPr>
      </w:pPr>
      <w:r w:rsidRPr="002B1E4D">
        <w:rPr>
          <w:b/>
          <w:bCs/>
          <w:iCs/>
          <w:sz w:val="22"/>
          <w:szCs w:val="22"/>
        </w:rPr>
        <w:t xml:space="preserve">Konfidencialitāte </w:t>
      </w:r>
    </w:p>
    <w:p w14:paraId="45E54562"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Visa informācija, ko kāda no Pusēm sniedz otrai Līguma izpildes laikā, vai arī tā atklājas, pildot Līguma saistības, kā arī jebkura šīs informācijas daļa, tai skaitā, bet ne tikai informācija par otras Puses darbību, biznesa procesiem/funkcijām, finanšu stāvokli, darbinieku darba samaksu, tehnoloģijām, tai skaitā rakstiska, mutiska, datu formā uzglabāta, audio – vizuāla un jebkurā citā veidā uzglabāta informācija tiek </w:t>
      </w:r>
      <w:proofErr w:type="spellStart"/>
      <w:r w:rsidRPr="002B1E4D">
        <w:rPr>
          <w:sz w:val="22"/>
          <w:szCs w:val="22"/>
        </w:rPr>
        <w:t>prezumēta</w:t>
      </w:r>
      <w:proofErr w:type="spellEnd"/>
      <w:r w:rsidRPr="002B1E4D">
        <w:rPr>
          <w:sz w:val="22"/>
          <w:szCs w:val="22"/>
        </w:rPr>
        <w:t xml:space="preserve"> par konfidenciālu. Šaubu gadījumā Puses precizē attiecīgās informācijas statusu.</w:t>
      </w:r>
    </w:p>
    <w:p w14:paraId="07A39DD1"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Pusēm nav tiesību izpaust konfidenciālu informāciju trešajām personām bez otras Puses rakstiskas piekrišanas. Katrai no Pusēm ar vislielāko rūpību un uzmanību ir jārūpējas par konfidenciālās informācijas drošību un aizsardzību. Pienākums neizpaust konfidenciālu informāciju ir spēkā arī pēc Līguma darbības beigām, kā arī pēc pirmstermiņa līgumattiecību pārtraukšanas.</w:t>
      </w:r>
    </w:p>
    <w:p w14:paraId="2AEA0CE8"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Puses pienākums ir nodrošināt, ka tās amatpersonas, darbinieki, konsultanti un citas atbilstošas personas, kuras izmantos otras Puses konfidenciālo informāciju, saņems un izmantos to vienīgi Līguma izpildes nodrošināšanai un tikai nepieciešamajā apjomā, kā arī uzņemsies un ievēros vismaz tādas pašas konfidencialitātes saistības, kādas ir noteiktas Pusēm ar Līgumu.</w:t>
      </w:r>
    </w:p>
    <w:p w14:paraId="6FFDD9AC"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Pienākums ievērot konfidencialitāti neattiecas uz informāciju, kura ir jāatklāj normatīvajos aktos noteiktām personām šajos aktos noteiktos gadījumos, apjomā un kārtībā.</w:t>
      </w:r>
    </w:p>
    <w:p w14:paraId="7894A0EE" w14:textId="77777777" w:rsidR="003E3ED0" w:rsidRPr="002B1E4D" w:rsidRDefault="003E3ED0" w:rsidP="003E3ED0">
      <w:pPr>
        <w:pStyle w:val="ListParagraph"/>
        <w:spacing w:before="60" w:after="60"/>
        <w:ind w:left="709"/>
        <w:jc w:val="both"/>
        <w:rPr>
          <w:sz w:val="22"/>
          <w:szCs w:val="22"/>
        </w:rPr>
      </w:pPr>
    </w:p>
    <w:p w14:paraId="31ECFE12" w14:textId="77777777" w:rsidR="003E3ED0" w:rsidRPr="002B1E4D" w:rsidRDefault="003E3ED0" w:rsidP="003E3ED0">
      <w:pPr>
        <w:pStyle w:val="ListParagraph"/>
        <w:spacing w:before="60" w:after="60"/>
        <w:ind w:left="1418"/>
        <w:jc w:val="both"/>
        <w:rPr>
          <w:sz w:val="22"/>
          <w:szCs w:val="22"/>
        </w:rPr>
      </w:pPr>
    </w:p>
    <w:p w14:paraId="6BDBB740" w14:textId="77777777" w:rsidR="003E3ED0" w:rsidRPr="002B1E4D" w:rsidRDefault="003E3ED0" w:rsidP="003E3ED0">
      <w:pPr>
        <w:numPr>
          <w:ilvl w:val="0"/>
          <w:numId w:val="13"/>
        </w:numPr>
        <w:spacing w:before="60" w:after="60"/>
        <w:ind w:left="567" w:hanging="567"/>
        <w:jc w:val="center"/>
        <w:rPr>
          <w:b/>
          <w:bCs/>
          <w:iCs/>
          <w:sz w:val="22"/>
          <w:szCs w:val="22"/>
        </w:rPr>
      </w:pPr>
      <w:r w:rsidRPr="002B1E4D">
        <w:rPr>
          <w:b/>
          <w:bCs/>
          <w:iCs/>
          <w:sz w:val="22"/>
          <w:szCs w:val="22"/>
        </w:rPr>
        <w:t>Pušu mantiskā atbildība</w:t>
      </w:r>
    </w:p>
    <w:p w14:paraId="671213B9"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Puses, saskaņā ar Civillikumu, ir pilnībā atbildīgas par otrai Pusei vai trešajām personām nodarītiem tiešiem zaudējumiem, kas radušies Līgumā, tā Pielikumos noteikto pienākumu neizpildes, nepilnīgas izpildes vai normatīvo aktu noteikumu pārkāpumu rezultātā.</w:t>
      </w:r>
    </w:p>
    <w:p w14:paraId="3B8B9B9D"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Izpildītājs atbild Pasūtītājam par kvalitatīvu Līgumā paredzēto Pakalpojumu sniegšanu, tajā skaitā, Izpildītājs apņemas atbildēt un segt tādus tiešos zaudējumus, kas radušies Pasūtītājam vai trešajām personām Izpildītāja darbinieku vai pārstāvju darbības vai bezdarbības rezultātā.</w:t>
      </w:r>
    </w:p>
    <w:p w14:paraId="75DDB617" w14:textId="70BBBF9B"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Par Līguma 2.</w:t>
      </w:r>
      <w:r w:rsidR="002B1E4D" w:rsidRPr="002B1E4D">
        <w:rPr>
          <w:sz w:val="22"/>
          <w:szCs w:val="22"/>
        </w:rPr>
        <w:t>8</w:t>
      </w:r>
      <w:r w:rsidRPr="002B1E4D">
        <w:rPr>
          <w:sz w:val="22"/>
          <w:szCs w:val="22"/>
        </w:rPr>
        <w:t xml:space="preserve">.punktā noteiktā rēķinu apmaksas termiņa kavējumu Pasūtītājs, pēc Izpildītāja pieprasījuma, maksā Izpildītājam līgumsodu 1 % (viens procents) apmērā no nesamaksātā rēķina summas par katru nokavēto kalendāro dienu, bet kopā ne vairāk kā 10 % (desmit procenti)  no kavētā rēķina maksājuma summas. </w:t>
      </w:r>
    </w:p>
    <w:p w14:paraId="559F8B50" w14:textId="505803EE"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Līgumsodu apmērs, kas piemērots, saskaņā ar Līguma 1</w:t>
      </w:r>
      <w:r w:rsidR="002B1E4D">
        <w:rPr>
          <w:sz w:val="22"/>
          <w:szCs w:val="22"/>
        </w:rPr>
        <w:t>0</w:t>
      </w:r>
      <w:r w:rsidRPr="002B1E4D">
        <w:rPr>
          <w:sz w:val="22"/>
          <w:szCs w:val="22"/>
        </w:rPr>
        <w:t>.3.punktu, pavisam kopā nedrīkst pārsniegt 10% (desmit procenti) no Līguma 2.1.punktā noteiktās Līgumcenas.</w:t>
      </w:r>
    </w:p>
    <w:p w14:paraId="64B058BF" w14:textId="163A6EC4"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Gadījumā, ja Pasūtītājam, atbilstoši Līguma 1</w:t>
      </w:r>
      <w:r w:rsidR="00CF6C58">
        <w:rPr>
          <w:sz w:val="22"/>
          <w:szCs w:val="22"/>
        </w:rPr>
        <w:t>0.3</w:t>
      </w:r>
      <w:r w:rsidRPr="002B1E4D">
        <w:rPr>
          <w:sz w:val="22"/>
          <w:szCs w:val="22"/>
        </w:rPr>
        <w:t>.punkta noteikumiem jāmaksā līgumsods, Pasūtītājs tā apmaksu veic 15 (piecpadsmit) darba dienu laikā pēc Izpildītāja pretenzijas un līgumsoda rēķina saņemšanas.</w:t>
      </w:r>
    </w:p>
    <w:p w14:paraId="2F7448D1" w14:textId="5AE591F9"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Ja Prototips netiek izstrādāts un ieviests (ar Sākotnējo pieņemšanas-nodošanas aktu) pielīgtajā 4 (četru) mēnešu termiņā, Izpildītājs pēc Pasūtītāja pieprasījuma maksā līgumsodu 10,00 EUR (desmit </w:t>
      </w:r>
      <w:proofErr w:type="spellStart"/>
      <w:r w:rsidRPr="002B1E4D">
        <w:rPr>
          <w:i/>
          <w:sz w:val="22"/>
          <w:szCs w:val="22"/>
        </w:rPr>
        <w:t>euro</w:t>
      </w:r>
      <w:proofErr w:type="spellEnd"/>
      <w:r w:rsidRPr="002B1E4D">
        <w:rPr>
          <w:sz w:val="22"/>
          <w:szCs w:val="22"/>
        </w:rPr>
        <w:t xml:space="preserve"> 00 centi) par katru kavējuma darba dienu. </w:t>
      </w:r>
    </w:p>
    <w:p w14:paraId="64F6E0D1" w14:textId="7BAAA44F"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Līgumsoda apmērs, kas piemērots, saskaņā ar Līguma 10.6.punktu, pavisam kopā Līguma darbības ietvaros nedrīkst pārsniegt 10% (desmit procenti) no Līguma 2.1.punktā noteiktās Līgumcenas.</w:t>
      </w:r>
    </w:p>
    <w:p w14:paraId="1B1A5950" w14:textId="0848E4B2"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Ja Līguma darbības laikā, tajā skaitā, garantijas uzturēšanas termiņā, tiek konstatēts, ka Prototipa izstrādes un ieviešanas ietvaros, vai ārpus tās konstatēts konfidenciālas informācijas vai </w:t>
      </w:r>
      <w:r w:rsidR="007C0207">
        <w:rPr>
          <w:sz w:val="22"/>
          <w:szCs w:val="22"/>
        </w:rPr>
        <w:t>intelektuālā īpašuma tiesību</w:t>
      </w:r>
      <w:r w:rsidRPr="002B1E4D">
        <w:rPr>
          <w:sz w:val="22"/>
          <w:szCs w:val="22"/>
        </w:rPr>
        <w:t xml:space="preserve"> pārkāpums, kas ir radījis, vai reāli var radīt kaitējumu Pasūtītājam, Pasūtītājs par katru šādu gadījumu ir tiesīgs pieprasīt no Izpildītāja līgumsodu 1 000,00 EUR (viens tūkstotis </w:t>
      </w:r>
      <w:proofErr w:type="spellStart"/>
      <w:r w:rsidRPr="002B1E4D">
        <w:rPr>
          <w:i/>
          <w:sz w:val="22"/>
          <w:szCs w:val="22"/>
        </w:rPr>
        <w:t>euro</w:t>
      </w:r>
      <w:proofErr w:type="spellEnd"/>
      <w:r w:rsidRPr="002B1E4D">
        <w:rPr>
          <w:sz w:val="22"/>
          <w:szCs w:val="22"/>
        </w:rPr>
        <w:t xml:space="preserve"> 00 centi) apmērā, papildus, kā arī Pasūtītājam ir tiesības atkāpties no Līguma pēc jebkura šāda gadījuma, un Izpildītājam nav tiesību celt jebkāda veida pretenzijas šajā sakarā. Minētā līgumsoda samaksa neatbrīvo Izpildītāju no radīto tiešo zaudējumu atlīdzināšanas pienākuma. </w:t>
      </w:r>
    </w:p>
    <w:p w14:paraId="5CE10E4E" w14:textId="42A4848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Ja Izpildītājs, vai tā Līguma izpildē piesaistītie speciālisti, un/ vai apakšuzņēmēji, vai to personāls pārkāpj Līguma 9.punktā noteiktās informācijas neizpaušanas saistības, kas ir radījis, vai reāli var radīt kaitējumu Pasūtītājam, vai ar Pasūtītāju saistītiem subjektiem, Izpildītājs pēc Pasūtītāja pieprasījuma maksā Pasūtītājam līgumsodu 1 000,00 EUR (viens tūkstotis </w:t>
      </w:r>
      <w:proofErr w:type="spellStart"/>
      <w:r w:rsidRPr="002B1E4D">
        <w:rPr>
          <w:i/>
          <w:sz w:val="22"/>
          <w:szCs w:val="22"/>
        </w:rPr>
        <w:t>euro</w:t>
      </w:r>
      <w:proofErr w:type="spellEnd"/>
      <w:r w:rsidRPr="002B1E4D">
        <w:rPr>
          <w:sz w:val="22"/>
          <w:szCs w:val="22"/>
        </w:rPr>
        <w:t xml:space="preserve"> 00 centi) apmērā par katru atsevišķu šādu pārkāpuma gadījumu.</w:t>
      </w:r>
    </w:p>
    <w:p w14:paraId="40EEA1AC" w14:textId="2C352C6F"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Gadījumā, ja Izpildītājam, atbilstīgi Līguma 10.6., 10.8., 10.9. punktu noteikumiem jāmaksā līgumsods, Izpildītājs tā apmaksu veic 15 (piecpadsmit) dienu laikā pēc Pasūtītāja pretenzijas un līgumsoda rēķina saņemšanas dienas.</w:t>
      </w:r>
    </w:p>
    <w:p w14:paraId="2B7A84DF" w14:textId="77777777" w:rsidR="003E3ED0" w:rsidRPr="002B1E4D" w:rsidRDefault="003E3ED0" w:rsidP="003E3ED0">
      <w:pPr>
        <w:pStyle w:val="ListParagraph"/>
        <w:spacing w:before="60" w:after="60"/>
        <w:ind w:left="709"/>
        <w:jc w:val="both"/>
        <w:rPr>
          <w:sz w:val="22"/>
          <w:szCs w:val="22"/>
        </w:rPr>
      </w:pPr>
    </w:p>
    <w:p w14:paraId="16481FAD" w14:textId="77777777" w:rsidR="003E3ED0" w:rsidRPr="002B1E4D" w:rsidRDefault="003E3ED0" w:rsidP="003E3ED0">
      <w:pPr>
        <w:numPr>
          <w:ilvl w:val="0"/>
          <w:numId w:val="13"/>
        </w:numPr>
        <w:spacing w:before="60" w:after="60"/>
        <w:ind w:left="357" w:hanging="357"/>
        <w:contextualSpacing/>
        <w:jc w:val="center"/>
        <w:rPr>
          <w:b/>
          <w:color w:val="000000"/>
          <w:sz w:val="22"/>
          <w:szCs w:val="22"/>
        </w:rPr>
      </w:pPr>
      <w:r w:rsidRPr="002B1E4D">
        <w:rPr>
          <w:b/>
          <w:color w:val="000000"/>
          <w:sz w:val="22"/>
          <w:szCs w:val="22"/>
        </w:rPr>
        <w:t>Līguma spēkā stāšanās nosacījumi, grozījumu un izbeigšanas kārtība</w:t>
      </w:r>
    </w:p>
    <w:p w14:paraId="67F40052" w14:textId="68842C52"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Līgums stājas spēkā ar tā abpusējas parakstīšanas dienu un ir spēkā līdz Pusēm pielīgto saistību izpildei.</w:t>
      </w:r>
    </w:p>
    <w:p w14:paraId="16BD26C7"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Līgums var tikt izbeigts pirms termiņa jebkurā brīdī, Pusēm savstarpēji par to </w:t>
      </w:r>
      <w:proofErr w:type="spellStart"/>
      <w:r w:rsidRPr="002B1E4D">
        <w:rPr>
          <w:sz w:val="22"/>
          <w:szCs w:val="22"/>
        </w:rPr>
        <w:t>rakstveidā</w:t>
      </w:r>
      <w:proofErr w:type="spellEnd"/>
      <w:r w:rsidRPr="002B1E4D">
        <w:rPr>
          <w:sz w:val="22"/>
          <w:szCs w:val="22"/>
        </w:rPr>
        <w:t xml:space="preserve"> vienojoties Līgumā noteiktajā kārtībā.</w:t>
      </w:r>
    </w:p>
    <w:p w14:paraId="718563BA"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Pasūtītājs ir tiesīgs, vienpusēji izbeigt Līgumu, par to </w:t>
      </w:r>
      <w:proofErr w:type="spellStart"/>
      <w:r w:rsidRPr="002B1E4D">
        <w:rPr>
          <w:sz w:val="22"/>
          <w:szCs w:val="22"/>
        </w:rPr>
        <w:t>rakstveidā</w:t>
      </w:r>
      <w:proofErr w:type="spellEnd"/>
      <w:r w:rsidRPr="002B1E4D">
        <w:rPr>
          <w:sz w:val="22"/>
          <w:szCs w:val="22"/>
        </w:rPr>
        <w:t xml:space="preserve"> paziņojot Izpildītājam 10 (desmit) darba dienas iepriekš un neatlīdzinot tādējādi radušos izdevumus un/vai zaudējumus, ja:</w:t>
      </w:r>
    </w:p>
    <w:p w14:paraId="254FC2B2" w14:textId="77777777" w:rsidR="003E3ED0" w:rsidRPr="002B1E4D" w:rsidRDefault="003E3ED0" w:rsidP="003E3ED0">
      <w:pPr>
        <w:pStyle w:val="ListParagraph"/>
        <w:widowControl/>
        <w:numPr>
          <w:ilvl w:val="2"/>
          <w:numId w:val="13"/>
        </w:numPr>
        <w:suppressAutoHyphens w:val="0"/>
        <w:spacing w:before="60" w:after="60"/>
        <w:ind w:left="1418" w:hanging="851"/>
        <w:jc w:val="both"/>
        <w:rPr>
          <w:sz w:val="22"/>
          <w:szCs w:val="22"/>
        </w:rPr>
      </w:pPr>
      <w:r w:rsidRPr="002B1E4D">
        <w:rPr>
          <w:sz w:val="22"/>
          <w:szCs w:val="22"/>
        </w:rPr>
        <w:t>Izpildītājs neizpilda kādu no Līguma saistībām, un, pat pēc brīdinājuma saņemšanas, turpina to nepildīt, vai pieļauj pārkāpuma atkārtošanos;</w:t>
      </w:r>
    </w:p>
    <w:p w14:paraId="7FECDE55" w14:textId="77777777" w:rsidR="003E3ED0" w:rsidRPr="002B1E4D" w:rsidRDefault="003E3ED0" w:rsidP="003E3ED0">
      <w:pPr>
        <w:pStyle w:val="ListParagraph"/>
        <w:widowControl/>
        <w:numPr>
          <w:ilvl w:val="2"/>
          <w:numId w:val="13"/>
        </w:numPr>
        <w:suppressAutoHyphens w:val="0"/>
        <w:spacing w:before="60" w:after="60"/>
        <w:ind w:left="1418" w:hanging="851"/>
        <w:jc w:val="both"/>
        <w:rPr>
          <w:sz w:val="22"/>
          <w:szCs w:val="22"/>
        </w:rPr>
      </w:pPr>
      <w:r w:rsidRPr="002B1E4D">
        <w:rPr>
          <w:sz w:val="22"/>
          <w:szCs w:val="22"/>
        </w:rPr>
        <w:t>Izpildītājam ir uzsākts maksātnespējas process, likvidācija, tā darbība tiek izbeigta, vai pārtraukta, ir apturēta tā saimnieciskā darbība ilgāk par 2 (divām) nedēļām;</w:t>
      </w:r>
    </w:p>
    <w:p w14:paraId="3D1A6182" w14:textId="77777777" w:rsidR="003E3ED0" w:rsidRPr="002B1E4D" w:rsidRDefault="003E3ED0" w:rsidP="003E3ED0">
      <w:pPr>
        <w:pStyle w:val="ListParagraph"/>
        <w:widowControl/>
        <w:numPr>
          <w:ilvl w:val="2"/>
          <w:numId w:val="13"/>
        </w:numPr>
        <w:suppressAutoHyphens w:val="0"/>
        <w:spacing w:before="60" w:after="60"/>
        <w:ind w:left="1418" w:hanging="851"/>
        <w:jc w:val="both"/>
        <w:rPr>
          <w:sz w:val="22"/>
          <w:szCs w:val="22"/>
        </w:rPr>
      </w:pPr>
      <w:r w:rsidRPr="002B1E4D">
        <w:rPr>
          <w:sz w:val="22"/>
          <w:szCs w:val="22"/>
        </w:rPr>
        <w:lastRenderedPageBreak/>
        <w:t>Izpildītājs vairāk kā par 15 (piecpadsmit) darba dienām kavē abpusēji saskaņoto Pakalpojuma sniegšanas termiņu un Pasūtītājam ir zudusi nepieciešamība saņemt Pakalpojumus no Izpildītāja, vai Pasūtītājam nav pieejami finanšu līdzekļi.</w:t>
      </w:r>
    </w:p>
    <w:p w14:paraId="381B9104"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Līgums tiek izbeigts nekavējoties, bez iepriekšēja rakstiska brīdinājuma un neatlīdzinot tādējādi radušos izdevumus un/ vai zaudējumus, ja Pusēm tiek noteiktas vai uz Līgumu ir attiecināmas – attiecīgās starptautiskās vai nacionālās sankcijas, vai būtiskas un kapitāla tirgus intereses ietekmējošas ES vai Ziemeļatlantijas līguma organizācijas dalībvalsts noteiktās sankcijas, vai attiecas Eiropas Komisijas Padomes 2022.gada 8.aprīļa regulas (ES) 2022/576, ar kuru groza Regulu (ES) Nr. 833/2014 par ierobežojošiem pasākumiem saistībā ar Krievijas darbībām, kas destabilizē situāciju Ukrainā, 5.k pantā noteiktie nosacījumi.</w:t>
      </w:r>
    </w:p>
    <w:p w14:paraId="7AAAFB17" w14:textId="7AD7C41F"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Izpildītājam ir tiesības vienpusēji atkāpties no Līguma, par to </w:t>
      </w:r>
      <w:proofErr w:type="spellStart"/>
      <w:r w:rsidRPr="002B1E4D">
        <w:rPr>
          <w:sz w:val="22"/>
          <w:szCs w:val="22"/>
        </w:rPr>
        <w:t>rakstveidā</w:t>
      </w:r>
      <w:proofErr w:type="spellEnd"/>
      <w:r w:rsidRPr="002B1E4D">
        <w:rPr>
          <w:sz w:val="22"/>
          <w:szCs w:val="22"/>
        </w:rPr>
        <w:t xml:space="preserve"> paziņojot Pasūtītājam 10 (desmit) darba dienas iepriekš, neatlīdzinot tādējādi radušos zaudējumus, ja Pasūtītājs vismaz 30 (trīsdesmit) dienas nepamatoti kavē Līgumā noteikto maksājumu termiņu, un Izpildītājs pienācīgi ir izpildījis savas Līgumā noteiktās saistības.</w:t>
      </w:r>
    </w:p>
    <w:p w14:paraId="311D0221"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Jebkādas izmaiņas Līgumā var tikt izdarītas vienīgi pēc abu Pušu rakstiskas vienošanās, kas ar to abpusējas parakstīšanas dienu kļūst par Līguma neatņemamu sastāvdaļu. Ja Puses nevar vienoties, paliek spēkā iepriekšējie Līguma noteikumi.</w:t>
      </w:r>
    </w:p>
    <w:p w14:paraId="0B315CC5" w14:textId="77777777" w:rsidR="003E3ED0" w:rsidRPr="002B1E4D" w:rsidRDefault="003E3ED0" w:rsidP="003E3ED0">
      <w:pPr>
        <w:pStyle w:val="ListParagraph"/>
        <w:spacing w:before="60" w:after="60"/>
        <w:ind w:left="709"/>
        <w:jc w:val="both"/>
        <w:rPr>
          <w:sz w:val="22"/>
          <w:szCs w:val="22"/>
        </w:rPr>
      </w:pPr>
    </w:p>
    <w:p w14:paraId="7FC0B825" w14:textId="77777777" w:rsidR="003E3ED0" w:rsidRPr="002B1E4D" w:rsidRDefault="003E3ED0" w:rsidP="003E3ED0">
      <w:pPr>
        <w:numPr>
          <w:ilvl w:val="0"/>
          <w:numId w:val="13"/>
        </w:numPr>
        <w:spacing w:before="60" w:after="60"/>
        <w:ind w:left="567" w:hanging="567"/>
        <w:jc w:val="center"/>
        <w:rPr>
          <w:b/>
          <w:bCs/>
          <w:iCs/>
          <w:sz w:val="22"/>
          <w:szCs w:val="22"/>
        </w:rPr>
      </w:pPr>
      <w:r w:rsidRPr="002B1E4D">
        <w:rPr>
          <w:b/>
          <w:bCs/>
          <w:iCs/>
          <w:sz w:val="22"/>
          <w:szCs w:val="22"/>
        </w:rPr>
        <w:t>Citi noteikumi</w:t>
      </w:r>
    </w:p>
    <w:p w14:paraId="1F6567B1" w14:textId="2B1B3B31"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Kā kontaktpersonu par Līguma izpildi, Pakalpojumu pieņemšanu, aktu parakstīšanu, iespējamo papildinājumu, vai izmaiņu saskaņošanu (izņemot Līguma grozījumu parakstīšanu) no Pasūtītāja puses </w:t>
      </w:r>
      <w:r w:rsidRPr="002B1E4D">
        <w:rPr>
          <w:b/>
          <w:sz w:val="22"/>
          <w:szCs w:val="22"/>
        </w:rPr>
        <w:t>Pasūtītājs nosaka ______, tālr.:</w:t>
      </w:r>
      <w:r w:rsidRPr="002B1E4D">
        <w:rPr>
          <w:b/>
          <w:color w:val="FF0000"/>
          <w:sz w:val="22"/>
          <w:szCs w:val="22"/>
        </w:rPr>
        <w:t xml:space="preserve"> </w:t>
      </w:r>
      <w:r w:rsidRPr="002B1E4D">
        <w:rPr>
          <w:b/>
          <w:sz w:val="22"/>
          <w:szCs w:val="22"/>
        </w:rPr>
        <w:t>______,</w:t>
      </w:r>
      <w:r w:rsidRPr="002B1E4D">
        <w:rPr>
          <w:b/>
          <w:color w:val="FF0000"/>
          <w:sz w:val="22"/>
          <w:szCs w:val="22"/>
        </w:rPr>
        <w:t xml:space="preserve"> </w:t>
      </w:r>
      <w:r w:rsidRPr="002B1E4D">
        <w:rPr>
          <w:b/>
          <w:sz w:val="22"/>
          <w:szCs w:val="22"/>
        </w:rPr>
        <w:t xml:space="preserve">e-pasta adrese: </w:t>
      </w:r>
      <w:r w:rsidRPr="002B1E4D">
        <w:rPr>
          <w:sz w:val="22"/>
          <w:szCs w:val="22"/>
        </w:rPr>
        <w:t>_______</w:t>
      </w:r>
      <w:r w:rsidRPr="002B1E4D">
        <w:rPr>
          <w:b/>
          <w:sz w:val="22"/>
          <w:szCs w:val="22"/>
        </w:rPr>
        <w:t xml:space="preserve"> </w:t>
      </w:r>
      <w:r w:rsidRPr="002B1E4D">
        <w:rPr>
          <w:sz w:val="22"/>
          <w:szCs w:val="22"/>
        </w:rPr>
        <w:t xml:space="preserve">un no Izpildītāja puses </w:t>
      </w:r>
      <w:r w:rsidRPr="002B1E4D">
        <w:rPr>
          <w:b/>
          <w:sz w:val="22"/>
          <w:szCs w:val="22"/>
        </w:rPr>
        <w:t>Izpildītājs nosaka _________, tālr.:________, e-pasta adrese: _________</w:t>
      </w:r>
      <w:r w:rsidRPr="002B1E4D">
        <w:rPr>
          <w:sz w:val="22"/>
          <w:szCs w:val="22"/>
        </w:rPr>
        <w:t>,  izmaiņu personālsastāvā gadījumā vienpusēji informējot otru Pusi.</w:t>
      </w:r>
    </w:p>
    <w:p w14:paraId="1047BBB5"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 xml:space="preserve">Dokumenti, ziņas vai cita korespondence, kas ierakstītā pasta sūtījumā nosūtīta uz Līgumā norādīto Puses adresi, uzskatāma par paziņotu 7. (septītajā) dienā pēc sūtījuma nodošanas pasta iestādē, </w:t>
      </w:r>
      <w:r w:rsidRPr="002B1E4D">
        <w:rPr>
          <w:noProof/>
          <w:sz w:val="22"/>
          <w:szCs w:val="22"/>
        </w:rPr>
        <w:t>savukārt, ja tā nosūtīta elektroniski uz Pušu norādītajām e-pastu adresēm, parakstīta ar drošu elektronisko parakstu un satur laika zīmogu, tad uzskatāma par paziņotu 2. (otrajā) dienā pēc nosūtīšanas.</w:t>
      </w:r>
    </w:p>
    <w:p w14:paraId="2AF8D065" w14:textId="77777777" w:rsidR="003E3ED0" w:rsidRPr="002B1E4D" w:rsidRDefault="003E3ED0" w:rsidP="003E3ED0">
      <w:pPr>
        <w:pStyle w:val="ListParagraph"/>
        <w:widowControl/>
        <w:numPr>
          <w:ilvl w:val="1"/>
          <w:numId w:val="13"/>
        </w:numPr>
        <w:suppressAutoHyphens w:val="0"/>
        <w:spacing w:before="60" w:after="60"/>
        <w:ind w:left="709" w:hanging="709"/>
        <w:jc w:val="both"/>
        <w:rPr>
          <w:sz w:val="22"/>
          <w:szCs w:val="22"/>
        </w:rPr>
      </w:pPr>
      <w:r w:rsidRPr="002B1E4D">
        <w:rPr>
          <w:sz w:val="22"/>
          <w:szCs w:val="22"/>
        </w:rPr>
        <w:t>Puses strīdus risina savstarpēju sarunu ceļā. Ja šādā veidā viena mēneša laikā vienošanos panākt nav iespējams, Puses strīdu risina atbilstīgi Latvijas Republikā spēkā esošajiem normatīvajiem aktiem.</w:t>
      </w:r>
    </w:p>
    <w:p w14:paraId="265F6AAA" w14:textId="77777777" w:rsidR="003E3ED0" w:rsidRPr="002B1E4D" w:rsidRDefault="003E3ED0" w:rsidP="003E3ED0">
      <w:pPr>
        <w:pStyle w:val="ListParagraph"/>
        <w:widowControl/>
        <w:numPr>
          <w:ilvl w:val="1"/>
          <w:numId w:val="13"/>
        </w:numPr>
        <w:suppressAutoHyphens w:val="0"/>
        <w:spacing w:before="60" w:after="60"/>
        <w:ind w:left="709" w:hanging="709"/>
        <w:jc w:val="both"/>
        <w:rPr>
          <w:i/>
          <w:color w:val="943634" w:themeColor="accent2" w:themeShade="BF"/>
          <w:sz w:val="22"/>
          <w:szCs w:val="22"/>
        </w:rPr>
      </w:pPr>
      <w:r w:rsidRPr="002B1E4D">
        <w:rPr>
          <w:sz w:val="22"/>
          <w:szCs w:val="22"/>
        </w:rPr>
        <w:t>Līgums izstrādāts latviešu valodā uz __ (_______________) lapām, elektroniskā dokumenta veidā  - parakstīts ar drošu elektronisko parakstu un satur laika zīmogu. Pusēm ir pieejams abpusēji parakstīts Līgums elektroniskā formātā.</w:t>
      </w:r>
      <w:r w:rsidRPr="002B1E4D" w:rsidDel="00F05E81">
        <w:rPr>
          <w:sz w:val="22"/>
          <w:szCs w:val="22"/>
        </w:rPr>
        <w:t xml:space="preserve"> </w:t>
      </w:r>
      <w:r w:rsidRPr="002B1E4D">
        <w:rPr>
          <w:sz w:val="22"/>
          <w:szCs w:val="22"/>
        </w:rPr>
        <w:t xml:space="preserve"> Līgumam tā noslēgšanas brīdī ir šādi pielikumi </w:t>
      </w:r>
      <w:r w:rsidRPr="002B1E4D">
        <w:rPr>
          <w:i/>
          <w:color w:val="F79646" w:themeColor="accent6"/>
          <w:sz w:val="22"/>
          <w:szCs w:val="22"/>
        </w:rPr>
        <w:t>(norāda pēc nepieciešamības):</w:t>
      </w:r>
    </w:p>
    <w:p w14:paraId="358BC989" w14:textId="77777777" w:rsidR="003E3ED0" w:rsidRPr="002B1E4D" w:rsidRDefault="003E3ED0" w:rsidP="003E3ED0">
      <w:pPr>
        <w:pStyle w:val="ListParagraph"/>
        <w:widowControl/>
        <w:numPr>
          <w:ilvl w:val="2"/>
          <w:numId w:val="13"/>
        </w:numPr>
        <w:suppressAutoHyphens w:val="0"/>
        <w:spacing w:before="60" w:after="60"/>
        <w:jc w:val="both"/>
        <w:rPr>
          <w:sz w:val="22"/>
          <w:szCs w:val="22"/>
        </w:rPr>
      </w:pPr>
      <w:r w:rsidRPr="002B1E4D">
        <w:rPr>
          <w:sz w:val="22"/>
          <w:szCs w:val="22"/>
        </w:rPr>
        <w:t>Pielikums Nr.1  - Tehniskā specifikācija uz  __ (___) lapām.</w:t>
      </w:r>
    </w:p>
    <w:p w14:paraId="4EBF5513" w14:textId="77777777" w:rsidR="003E3ED0" w:rsidRPr="002B1E4D" w:rsidRDefault="003E3ED0" w:rsidP="003E3ED0">
      <w:pPr>
        <w:pStyle w:val="ListParagraph"/>
        <w:widowControl/>
        <w:numPr>
          <w:ilvl w:val="2"/>
          <w:numId w:val="13"/>
        </w:numPr>
        <w:suppressAutoHyphens w:val="0"/>
        <w:spacing w:before="60" w:after="60"/>
        <w:jc w:val="both"/>
        <w:rPr>
          <w:sz w:val="22"/>
          <w:szCs w:val="22"/>
        </w:rPr>
      </w:pPr>
      <w:r w:rsidRPr="002B1E4D">
        <w:rPr>
          <w:sz w:val="22"/>
          <w:szCs w:val="22"/>
        </w:rPr>
        <w:t>Pielikums nr.2 – Finanšu piedāvājums uz  __ (___) lapām.</w:t>
      </w:r>
    </w:p>
    <w:p w14:paraId="46E47EF1" w14:textId="77777777" w:rsidR="003E3ED0" w:rsidRPr="002B1E4D" w:rsidRDefault="003E3ED0" w:rsidP="003E3ED0">
      <w:pPr>
        <w:pStyle w:val="ListParagraph"/>
        <w:spacing w:before="60" w:after="60"/>
        <w:ind w:left="1779"/>
        <w:jc w:val="both"/>
        <w:rPr>
          <w:sz w:val="22"/>
          <w:szCs w:val="22"/>
        </w:rPr>
      </w:pPr>
    </w:p>
    <w:p w14:paraId="46E6CD33" w14:textId="77777777" w:rsidR="003E3ED0" w:rsidRPr="002B1E4D" w:rsidRDefault="003E3ED0" w:rsidP="003E3ED0">
      <w:pPr>
        <w:pStyle w:val="ListParagraph"/>
        <w:spacing w:before="60" w:after="60"/>
        <w:ind w:left="1779"/>
        <w:jc w:val="both"/>
        <w:rPr>
          <w:sz w:val="22"/>
          <w:szCs w:val="22"/>
        </w:rPr>
      </w:pPr>
    </w:p>
    <w:p w14:paraId="1F5AFBB7" w14:textId="77777777" w:rsidR="003E3ED0" w:rsidRPr="002B1E4D" w:rsidRDefault="003E3ED0" w:rsidP="003E3ED0">
      <w:pPr>
        <w:pStyle w:val="ListParagraph"/>
        <w:spacing w:before="60" w:after="60"/>
        <w:ind w:left="1779"/>
        <w:jc w:val="both"/>
        <w:rPr>
          <w:sz w:val="22"/>
          <w:szCs w:val="22"/>
        </w:rPr>
      </w:pPr>
    </w:p>
    <w:p w14:paraId="7C597246" w14:textId="43D5AE11" w:rsidR="00903D27" w:rsidRPr="002B1E4D" w:rsidRDefault="003E3ED0" w:rsidP="003E3ED0">
      <w:pPr>
        <w:pStyle w:val="BodyTextIndent"/>
        <w:spacing w:before="120"/>
        <w:ind w:left="360"/>
        <w:jc w:val="center"/>
        <w:rPr>
          <w:b/>
          <w:sz w:val="22"/>
          <w:szCs w:val="22"/>
        </w:rPr>
      </w:pPr>
      <w:r w:rsidRPr="002B1E4D">
        <w:rPr>
          <w:b/>
          <w:sz w:val="22"/>
          <w:szCs w:val="22"/>
        </w:rPr>
        <w:t>13. Pušu rekvizīti un paraksti</w:t>
      </w:r>
    </w:p>
    <w:p w14:paraId="0E81ED54" w14:textId="77777777" w:rsidR="009A30D1" w:rsidRPr="002B1E4D" w:rsidRDefault="009A30D1" w:rsidP="0077148E">
      <w:pPr>
        <w:pStyle w:val="BodyTextIndent"/>
        <w:spacing w:before="120"/>
        <w:ind w:left="0"/>
        <w:jc w:val="center"/>
        <w:rPr>
          <w:b/>
          <w:sz w:val="22"/>
          <w:szCs w:val="22"/>
        </w:rPr>
      </w:pPr>
    </w:p>
    <w:tbl>
      <w:tblPr>
        <w:tblW w:w="0" w:type="auto"/>
        <w:tblLook w:val="0000" w:firstRow="0" w:lastRow="0" w:firstColumn="0" w:lastColumn="0" w:noHBand="0" w:noVBand="0"/>
      </w:tblPr>
      <w:tblGrid>
        <w:gridCol w:w="5070"/>
        <w:gridCol w:w="4261"/>
      </w:tblGrid>
      <w:tr w:rsidR="00903D27" w:rsidRPr="002B1E4D" w14:paraId="07218B12" w14:textId="77777777" w:rsidTr="00471CB6">
        <w:tc>
          <w:tcPr>
            <w:tcW w:w="5070" w:type="dxa"/>
            <w:tcBorders>
              <w:top w:val="nil"/>
              <w:left w:val="nil"/>
              <w:bottom w:val="nil"/>
              <w:right w:val="nil"/>
            </w:tcBorders>
          </w:tcPr>
          <w:p w14:paraId="297A79C5" w14:textId="33796538" w:rsidR="00903D27" w:rsidRPr="002B1E4D" w:rsidRDefault="003E3ED0" w:rsidP="0077148E">
            <w:pPr>
              <w:tabs>
                <w:tab w:val="left" w:pos="3828"/>
              </w:tabs>
              <w:spacing w:before="120" w:after="120"/>
              <w:jc w:val="center"/>
              <w:rPr>
                <w:b/>
                <w:bCs/>
                <w:sz w:val="22"/>
                <w:szCs w:val="22"/>
              </w:rPr>
            </w:pPr>
            <w:r w:rsidRPr="002B1E4D">
              <w:rPr>
                <w:b/>
                <w:bCs/>
                <w:sz w:val="22"/>
                <w:szCs w:val="22"/>
              </w:rPr>
              <w:t>Pasūtītājs</w:t>
            </w:r>
          </w:p>
        </w:tc>
        <w:tc>
          <w:tcPr>
            <w:tcW w:w="4261" w:type="dxa"/>
            <w:tcBorders>
              <w:top w:val="nil"/>
              <w:left w:val="nil"/>
              <w:bottom w:val="nil"/>
              <w:right w:val="nil"/>
            </w:tcBorders>
          </w:tcPr>
          <w:p w14:paraId="5A9E54A1" w14:textId="53493528" w:rsidR="00903D27" w:rsidRPr="002B1E4D" w:rsidRDefault="003E3ED0" w:rsidP="0077148E">
            <w:pPr>
              <w:tabs>
                <w:tab w:val="left" w:pos="3828"/>
              </w:tabs>
              <w:spacing w:before="120" w:after="120"/>
              <w:jc w:val="center"/>
              <w:rPr>
                <w:b/>
                <w:bCs/>
                <w:sz w:val="22"/>
                <w:szCs w:val="22"/>
              </w:rPr>
            </w:pPr>
            <w:r w:rsidRPr="002B1E4D">
              <w:rPr>
                <w:b/>
                <w:bCs/>
                <w:sz w:val="22"/>
                <w:szCs w:val="22"/>
              </w:rPr>
              <w:t>Izpildītājs</w:t>
            </w:r>
          </w:p>
        </w:tc>
      </w:tr>
      <w:tr w:rsidR="00903D27" w:rsidRPr="002B1E4D" w14:paraId="17B046AD" w14:textId="77777777" w:rsidTr="00471CB6">
        <w:tc>
          <w:tcPr>
            <w:tcW w:w="5070" w:type="dxa"/>
            <w:tcBorders>
              <w:top w:val="nil"/>
              <w:left w:val="nil"/>
              <w:bottom w:val="nil"/>
              <w:right w:val="nil"/>
            </w:tcBorders>
          </w:tcPr>
          <w:p w14:paraId="2CE0D834" w14:textId="77777777" w:rsidR="00903D27" w:rsidRPr="002B1E4D" w:rsidRDefault="007412E8" w:rsidP="0077148E">
            <w:pPr>
              <w:pStyle w:val="BodyTextIndent"/>
              <w:tabs>
                <w:tab w:val="left" w:pos="3828"/>
              </w:tabs>
              <w:spacing w:before="120"/>
              <w:ind w:left="0"/>
              <w:rPr>
                <w:sz w:val="22"/>
                <w:szCs w:val="22"/>
              </w:rPr>
            </w:pPr>
            <w:r w:rsidRPr="002B1E4D">
              <w:rPr>
                <w:sz w:val="22"/>
                <w:szCs w:val="22"/>
              </w:rPr>
              <w:t>Latvijas Valsts mežzinātnes institū</w:t>
            </w:r>
            <w:r w:rsidR="00451006" w:rsidRPr="002B1E4D">
              <w:rPr>
                <w:sz w:val="22"/>
                <w:szCs w:val="22"/>
              </w:rPr>
              <w:t>ts „Silava”</w:t>
            </w:r>
          </w:p>
          <w:p w14:paraId="48D3123D" w14:textId="77777777" w:rsidR="00903D27" w:rsidRPr="002B1E4D" w:rsidRDefault="00903D27" w:rsidP="0077148E">
            <w:pPr>
              <w:tabs>
                <w:tab w:val="left" w:pos="3828"/>
              </w:tabs>
              <w:spacing w:before="120" w:after="120"/>
              <w:rPr>
                <w:sz w:val="22"/>
                <w:szCs w:val="22"/>
              </w:rPr>
            </w:pPr>
            <w:proofErr w:type="spellStart"/>
            <w:r w:rsidRPr="002B1E4D">
              <w:rPr>
                <w:sz w:val="22"/>
                <w:szCs w:val="22"/>
              </w:rPr>
              <w:t>Reģ</w:t>
            </w:r>
            <w:proofErr w:type="spellEnd"/>
            <w:r w:rsidRPr="002B1E4D">
              <w:rPr>
                <w:sz w:val="22"/>
                <w:szCs w:val="22"/>
              </w:rPr>
              <w:t xml:space="preserve">. nr. PVN LV </w:t>
            </w:r>
            <w:r w:rsidR="007412E8" w:rsidRPr="002B1E4D">
              <w:rPr>
                <w:sz w:val="22"/>
                <w:szCs w:val="22"/>
              </w:rPr>
              <w:t>9</w:t>
            </w:r>
            <w:r w:rsidRPr="002B1E4D">
              <w:rPr>
                <w:sz w:val="22"/>
                <w:szCs w:val="22"/>
              </w:rPr>
              <w:t>000</w:t>
            </w:r>
            <w:r w:rsidR="007412E8" w:rsidRPr="002B1E4D">
              <w:rPr>
                <w:sz w:val="22"/>
                <w:szCs w:val="22"/>
              </w:rPr>
              <w:t>2121030</w:t>
            </w:r>
          </w:p>
          <w:p w14:paraId="646F95B6" w14:textId="77777777" w:rsidR="00903D27" w:rsidRPr="002B1E4D" w:rsidRDefault="009A30D1" w:rsidP="0077148E">
            <w:pPr>
              <w:tabs>
                <w:tab w:val="left" w:pos="3828"/>
              </w:tabs>
              <w:spacing w:before="120" w:after="120"/>
              <w:rPr>
                <w:sz w:val="22"/>
                <w:szCs w:val="22"/>
              </w:rPr>
            </w:pPr>
            <w:r w:rsidRPr="002B1E4D">
              <w:rPr>
                <w:sz w:val="22"/>
                <w:szCs w:val="22"/>
              </w:rPr>
              <w:t xml:space="preserve">Rīgas iela 111, </w:t>
            </w:r>
            <w:r w:rsidR="007412E8" w:rsidRPr="002B1E4D">
              <w:rPr>
                <w:sz w:val="22"/>
                <w:szCs w:val="22"/>
              </w:rPr>
              <w:t>S</w:t>
            </w:r>
            <w:r w:rsidR="00903D27" w:rsidRPr="002B1E4D">
              <w:rPr>
                <w:sz w:val="22"/>
                <w:szCs w:val="22"/>
              </w:rPr>
              <w:t>alaspils, LV-2169</w:t>
            </w:r>
          </w:p>
          <w:p w14:paraId="7196B0E1" w14:textId="77777777" w:rsidR="00903D27" w:rsidRPr="002B1E4D" w:rsidRDefault="00903D27" w:rsidP="0077148E">
            <w:pPr>
              <w:tabs>
                <w:tab w:val="left" w:pos="3828"/>
              </w:tabs>
              <w:spacing w:before="120" w:after="120"/>
              <w:rPr>
                <w:sz w:val="22"/>
                <w:szCs w:val="22"/>
              </w:rPr>
            </w:pPr>
          </w:p>
          <w:p w14:paraId="3D0CAC83" w14:textId="77777777" w:rsidR="00903D27" w:rsidRPr="002B1E4D" w:rsidRDefault="003E5FD1" w:rsidP="0077148E">
            <w:pPr>
              <w:tabs>
                <w:tab w:val="left" w:pos="3828"/>
              </w:tabs>
              <w:spacing w:before="120" w:after="120"/>
              <w:rPr>
                <w:sz w:val="22"/>
                <w:szCs w:val="22"/>
              </w:rPr>
            </w:pPr>
            <w:r w:rsidRPr="002B1E4D">
              <w:rPr>
                <w:sz w:val="22"/>
                <w:szCs w:val="22"/>
              </w:rPr>
              <w:t>direktors</w:t>
            </w:r>
            <w:r w:rsidR="00F3332C" w:rsidRPr="002B1E4D">
              <w:rPr>
                <w:sz w:val="22"/>
                <w:szCs w:val="22"/>
              </w:rPr>
              <w:t xml:space="preserve"> </w:t>
            </w:r>
            <w:r w:rsidR="007412E8" w:rsidRPr="002B1E4D">
              <w:rPr>
                <w:sz w:val="22"/>
                <w:szCs w:val="22"/>
              </w:rPr>
              <w:t>Jurģis Jansons</w:t>
            </w:r>
          </w:p>
          <w:p w14:paraId="2A42F256" w14:textId="77777777" w:rsidR="00903D27" w:rsidRPr="002B1E4D" w:rsidRDefault="00903D27" w:rsidP="0077148E">
            <w:pPr>
              <w:tabs>
                <w:tab w:val="left" w:pos="3828"/>
              </w:tabs>
              <w:spacing w:before="120" w:after="120"/>
              <w:jc w:val="center"/>
              <w:rPr>
                <w:sz w:val="22"/>
                <w:szCs w:val="22"/>
              </w:rPr>
            </w:pPr>
          </w:p>
        </w:tc>
        <w:tc>
          <w:tcPr>
            <w:tcW w:w="4261" w:type="dxa"/>
            <w:tcBorders>
              <w:top w:val="nil"/>
              <w:left w:val="nil"/>
              <w:bottom w:val="nil"/>
              <w:right w:val="nil"/>
            </w:tcBorders>
            <w:vAlign w:val="center"/>
          </w:tcPr>
          <w:p w14:paraId="6557916D" w14:textId="77777777" w:rsidR="00903D27" w:rsidRPr="002B1E4D" w:rsidRDefault="00903D27" w:rsidP="0077148E">
            <w:pPr>
              <w:pStyle w:val="BodyTextIndent"/>
              <w:tabs>
                <w:tab w:val="left" w:pos="3828"/>
              </w:tabs>
              <w:spacing w:before="120"/>
              <w:ind w:left="0"/>
              <w:rPr>
                <w:sz w:val="22"/>
                <w:szCs w:val="22"/>
                <w:highlight w:val="yellow"/>
              </w:rPr>
            </w:pPr>
            <w:r w:rsidRPr="002B1E4D">
              <w:rPr>
                <w:sz w:val="22"/>
                <w:szCs w:val="22"/>
                <w:highlight w:val="yellow"/>
              </w:rPr>
              <w:lastRenderedPageBreak/>
              <w:t>_________________________</w:t>
            </w:r>
          </w:p>
          <w:p w14:paraId="6B72E7AC" w14:textId="77777777" w:rsidR="00903D27" w:rsidRPr="002B1E4D" w:rsidRDefault="007412E8" w:rsidP="0077148E">
            <w:pPr>
              <w:tabs>
                <w:tab w:val="left" w:pos="3828"/>
              </w:tabs>
              <w:spacing w:before="120" w:after="120"/>
              <w:rPr>
                <w:sz w:val="22"/>
                <w:szCs w:val="22"/>
                <w:highlight w:val="yellow"/>
              </w:rPr>
            </w:pPr>
            <w:proofErr w:type="spellStart"/>
            <w:r w:rsidRPr="002B1E4D">
              <w:rPr>
                <w:sz w:val="22"/>
                <w:szCs w:val="22"/>
                <w:highlight w:val="yellow"/>
              </w:rPr>
              <w:t>Re</w:t>
            </w:r>
            <w:r w:rsidR="00903D27" w:rsidRPr="002B1E4D">
              <w:rPr>
                <w:sz w:val="22"/>
                <w:szCs w:val="22"/>
                <w:highlight w:val="yellow"/>
              </w:rPr>
              <w:t>ģ</w:t>
            </w:r>
            <w:proofErr w:type="spellEnd"/>
            <w:r w:rsidR="00903D27" w:rsidRPr="002B1E4D">
              <w:rPr>
                <w:sz w:val="22"/>
                <w:szCs w:val="22"/>
                <w:highlight w:val="yellow"/>
              </w:rPr>
              <w:t>. nr. PVN LV _______________</w:t>
            </w:r>
          </w:p>
          <w:p w14:paraId="322EB2F6" w14:textId="77777777" w:rsidR="00903D27" w:rsidRPr="002B1E4D" w:rsidRDefault="00903D27" w:rsidP="0077148E">
            <w:pPr>
              <w:tabs>
                <w:tab w:val="left" w:pos="3828"/>
              </w:tabs>
              <w:spacing w:before="120" w:after="120"/>
              <w:rPr>
                <w:sz w:val="22"/>
                <w:szCs w:val="22"/>
                <w:highlight w:val="yellow"/>
              </w:rPr>
            </w:pPr>
            <w:r w:rsidRPr="002B1E4D">
              <w:rPr>
                <w:sz w:val="22"/>
                <w:szCs w:val="22"/>
                <w:highlight w:val="yellow"/>
              </w:rPr>
              <w:t>___________________,</w:t>
            </w:r>
          </w:p>
          <w:p w14:paraId="617E265A" w14:textId="77777777" w:rsidR="00903D27" w:rsidRPr="002B1E4D" w:rsidRDefault="00903D27" w:rsidP="0077148E">
            <w:pPr>
              <w:tabs>
                <w:tab w:val="left" w:pos="3828"/>
              </w:tabs>
              <w:spacing w:before="120" w:after="120"/>
              <w:rPr>
                <w:sz w:val="22"/>
                <w:szCs w:val="22"/>
                <w:highlight w:val="yellow"/>
              </w:rPr>
            </w:pPr>
          </w:p>
          <w:p w14:paraId="64A48C89" w14:textId="62C24AA9" w:rsidR="00903D27" w:rsidRPr="002B1E4D" w:rsidRDefault="00903D27" w:rsidP="0077148E">
            <w:pPr>
              <w:tabs>
                <w:tab w:val="left" w:pos="3828"/>
              </w:tabs>
              <w:spacing w:before="120" w:after="120"/>
              <w:rPr>
                <w:sz w:val="22"/>
                <w:szCs w:val="22"/>
                <w:highlight w:val="yellow"/>
              </w:rPr>
            </w:pPr>
            <w:r w:rsidRPr="002B1E4D">
              <w:rPr>
                <w:sz w:val="22"/>
                <w:szCs w:val="22"/>
                <w:highlight w:val="yellow"/>
              </w:rPr>
              <w:t>__________________</w:t>
            </w:r>
          </w:p>
        </w:tc>
      </w:tr>
    </w:tbl>
    <w:p w14:paraId="107D8210" w14:textId="77777777" w:rsidR="003E5FD1" w:rsidRPr="002B1E4D" w:rsidRDefault="003E5FD1" w:rsidP="0077148E">
      <w:pPr>
        <w:pStyle w:val="BodyTextIndent"/>
        <w:spacing w:before="120"/>
        <w:ind w:left="0"/>
        <w:rPr>
          <w:b/>
          <w:sz w:val="22"/>
          <w:szCs w:val="22"/>
        </w:rPr>
      </w:pPr>
    </w:p>
    <w:sectPr w:rsidR="003E5FD1" w:rsidRPr="002B1E4D" w:rsidSect="005C743D">
      <w:footerReference w:type="even" r:id="rId9"/>
      <w:footerReference w:type="default" r:id="rId10"/>
      <w:pgSz w:w="11906" w:h="16838" w:code="9"/>
      <w:pgMar w:top="1134" w:right="991" w:bottom="1276" w:left="1134" w:header="709" w:footer="10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8DA22" w14:textId="77777777" w:rsidR="00EA143C" w:rsidRDefault="00EA143C">
      <w:r>
        <w:separator/>
      </w:r>
    </w:p>
  </w:endnote>
  <w:endnote w:type="continuationSeparator" w:id="0">
    <w:p w14:paraId="65C01E52" w14:textId="77777777" w:rsidR="00EA143C" w:rsidRDefault="00EA1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pitch w:val="default"/>
  </w:font>
  <w:font w:name="Default Metrics Font">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AAD07" w14:textId="77777777" w:rsidR="001234EC" w:rsidRDefault="001234EC" w:rsidP="00C97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0CBC02" w14:textId="77777777" w:rsidR="001234EC" w:rsidRDefault="00123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F8DBC" w14:textId="4065C567" w:rsidR="001234EC" w:rsidRDefault="001234EC" w:rsidP="00C979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45CE">
      <w:rPr>
        <w:rStyle w:val="PageNumber"/>
        <w:noProof/>
      </w:rPr>
      <w:t>1</w:t>
    </w:r>
    <w:r>
      <w:rPr>
        <w:rStyle w:val="PageNumber"/>
      </w:rPr>
      <w:fldChar w:fldCharType="end"/>
    </w:r>
  </w:p>
  <w:p w14:paraId="274D6F64" w14:textId="77777777" w:rsidR="001234EC" w:rsidRDefault="00123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DCCD" w14:textId="77777777" w:rsidR="00EA143C" w:rsidRDefault="00EA143C">
      <w:r>
        <w:separator/>
      </w:r>
    </w:p>
  </w:footnote>
  <w:footnote w:type="continuationSeparator" w:id="0">
    <w:p w14:paraId="3355A779" w14:textId="77777777" w:rsidR="00EA143C" w:rsidRDefault="00EA1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7007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1757B5"/>
    <w:multiLevelType w:val="multilevel"/>
    <w:tmpl w:val="0409001F"/>
    <w:numStyleLink w:val="111111"/>
  </w:abstractNum>
  <w:abstractNum w:abstractNumId="2" w15:restartNumberingAfterBreak="0">
    <w:nsid w:val="131D7B8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D8A7FCE"/>
    <w:multiLevelType w:val="multilevel"/>
    <w:tmpl w:val="8C460146"/>
    <w:lvl w:ilvl="0">
      <w:start w:val="5"/>
      <w:numFmt w:val="decimal"/>
      <w:lvlText w:val="%1"/>
      <w:lvlJc w:val="left"/>
      <w:pPr>
        <w:ind w:left="600" w:hanging="600"/>
      </w:pPr>
      <w:rPr>
        <w:rFonts w:hint="default"/>
      </w:rPr>
    </w:lvl>
    <w:lvl w:ilvl="1">
      <w:start w:val="15"/>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FC62B63"/>
    <w:multiLevelType w:val="hybridMultilevel"/>
    <w:tmpl w:val="2F02C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5E5060"/>
    <w:multiLevelType w:val="multilevel"/>
    <w:tmpl w:val="7CFC526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876"/>
        </w:tabs>
        <w:ind w:left="876" w:hanging="516"/>
      </w:pPr>
      <w:rPr>
        <w:rFonts w:cs="Times New Roman" w:hint="default"/>
        <w:b w:val="0"/>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 w15:restartNumberingAfterBreak="0">
    <w:nsid w:val="39621E2E"/>
    <w:multiLevelType w:val="multilevel"/>
    <w:tmpl w:val="C43E216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C85409B"/>
    <w:multiLevelType w:val="multilevel"/>
    <w:tmpl w:val="6F6020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90152BE"/>
    <w:multiLevelType w:val="multilevel"/>
    <w:tmpl w:val="9A9E17E4"/>
    <w:lvl w:ilvl="0">
      <w:start w:val="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9" w15:restartNumberingAfterBreak="0">
    <w:nsid w:val="5A6F1A61"/>
    <w:multiLevelType w:val="multilevel"/>
    <w:tmpl w:val="61F0A99C"/>
    <w:numStyleLink w:val="Style1"/>
  </w:abstractNum>
  <w:abstractNum w:abstractNumId="10" w15:restartNumberingAfterBreak="0">
    <w:nsid w:val="5EE842CD"/>
    <w:multiLevelType w:val="multilevel"/>
    <w:tmpl w:val="61F0A99C"/>
    <w:styleLink w:val="Style1"/>
    <w:lvl w:ilvl="0">
      <w:start w:val="1"/>
      <w:numFmt w:val="decimal"/>
      <w:lvlText w:val="%1."/>
      <w:lvlJc w:val="left"/>
      <w:pPr>
        <w:ind w:left="5889" w:hanging="360"/>
      </w:pPr>
      <w:rPr>
        <w:rFonts w:ascii="Times New Roman" w:hAnsi="Times New Roman"/>
        <w:b w:val="0"/>
        <w:color w:val="auto"/>
        <w:sz w:val="24"/>
      </w:rPr>
    </w:lvl>
    <w:lvl w:ilvl="1">
      <w:start w:val="1"/>
      <w:numFmt w:val="decimal"/>
      <w:lvlText w:val="%1.%2."/>
      <w:lvlJc w:val="left"/>
      <w:pPr>
        <w:ind w:left="792" w:hanging="432"/>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B9736F"/>
    <w:multiLevelType w:val="multilevel"/>
    <w:tmpl w:val="6F60206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4147D5A"/>
    <w:multiLevelType w:val="multilevel"/>
    <w:tmpl w:val="C720C2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63D59B2"/>
    <w:multiLevelType w:val="multilevel"/>
    <w:tmpl w:val="1672854C"/>
    <w:lvl w:ilvl="0">
      <w:start w:val="1"/>
      <w:numFmt w:val="decimal"/>
      <w:lvlText w:val="%1."/>
      <w:lvlJc w:val="left"/>
      <w:pPr>
        <w:ind w:left="5889" w:hanging="360"/>
      </w:pPr>
      <w:rPr>
        <w:b/>
      </w:rPr>
    </w:lvl>
    <w:lvl w:ilvl="1">
      <w:start w:val="1"/>
      <w:numFmt w:val="decimal"/>
      <w:lvlText w:val="%1.%2."/>
      <w:lvlJc w:val="left"/>
      <w:pPr>
        <w:ind w:left="432" w:hanging="432"/>
      </w:pPr>
      <w:rPr>
        <w:b w:val="0"/>
        <w:i w:val="0"/>
        <w:color w:val="auto"/>
        <w:sz w:val="22"/>
        <w:szCs w:val="22"/>
      </w:rPr>
    </w:lvl>
    <w:lvl w:ilvl="2">
      <w:start w:val="1"/>
      <w:numFmt w:val="decimal"/>
      <w:lvlText w:val="%1.%2.%3."/>
      <w:lvlJc w:val="left"/>
      <w:pPr>
        <w:ind w:left="1779"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9027182">
    <w:abstractNumId w:val="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792"/>
          </w:tabs>
          <w:ind w:left="792" w:hanging="432"/>
        </w:pPr>
        <w:rPr>
          <w:b w:val="0"/>
        </w:rPr>
      </w:lvl>
    </w:lvlOverride>
    <w:lvlOverride w:ilvl="2">
      <w:lvl w:ilvl="2">
        <w:start w:val="1"/>
        <w:numFmt w:val="decimal"/>
        <w:lvlText w:val="%1.%2.%3."/>
        <w:lvlJc w:val="left"/>
        <w:pPr>
          <w:tabs>
            <w:tab w:val="num" w:pos="1440"/>
          </w:tabs>
          <w:ind w:left="1224" w:hanging="504"/>
        </w:pPr>
        <w:rPr>
          <w:b w:val="0"/>
        </w:rPr>
      </w:lvl>
    </w:lvlOverride>
  </w:num>
  <w:num w:numId="2" w16cid:durableId="2016228540">
    <w:abstractNumId w:val="7"/>
  </w:num>
  <w:num w:numId="3" w16cid:durableId="1106074347">
    <w:abstractNumId w:val="11"/>
  </w:num>
  <w:num w:numId="4" w16cid:durableId="219245340">
    <w:abstractNumId w:val="8"/>
  </w:num>
  <w:num w:numId="5" w16cid:durableId="710958783">
    <w:abstractNumId w:val="2"/>
  </w:num>
  <w:num w:numId="6" w16cid:durableId="1368332428">
    <w:abstractNumId w:val="12"/>
  </w:num>
  <w:num w:numId="7" w16cid:durableId="1630083759">
    <w:abstractNumId w:val="0"/>
  </w:num>
  <w:num w:numId="8" w16cid:durableId="1711997192">
    <w:abstractNumId w:val="5"/>
  </w:num>
  <w:num w:numId="9" w16cid:durableId="134182675">
    <w:abstractNumId w:val="6"/>
  </w:num>
  <w:num w:numId="10" w16cid:durableId="1492521778">
    <w:abstractNumId w:val="4"/>
  </w:num>
  <w:num w:numId="11" w16cid:durableId="889194494">
    <w:abstractNumId w:val="10"/>
  </w:num>
  <w:num w:numId="12" w16cid:durableId="466823540">
    <w:abstractNumId w:val="9"/>
    <w:lvlOverride w:ilvl="0">
      <w:lvl w:ilvl="0">
        <w:start w:val="1"/>
        <w:numFmt w:val="decimal"/>
        <w:lvlText w:val="%1."/>
        <w:lvlJc w:val="left"/>
        <w:pPr>
          <w:ind w:left="360" w:hanging="360"/>
        </w:pPr>
      </w:lvl>
    </w:lvlOverride>
    <w:lvlOverride w:ilvl="1">
      <w:lvl w:ilvl="1">
        <w:start w:val="1"/>
        <w:numFmt w:val="decimal"/>
        <w:lvlText w:val="%1.%2."/>
        <w:lvlJc w:val="left"/>
        <w:pPr>
          <w:ind w:left="1425" w:hanging="432"/>
        </w:pPr>
        <w:rPr>
          <w:b w:val="0"/>
        </w:rPr>
      </w:lvl>
    </w:lvlOverride>
    <w:lvlOverride w:ilvl="2">
      <w:lvl w:ilvl="2">
        <w:start w:val="1"/>
        <w:numFmt w:val="decimal"/>
        <w:lvlText w:val="%1.%2.%3."/>
        <w:lvlJc w:val="left"/>
        <w:pPr>
          <w:ind w:left="1072"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1352728900">
    <w:abstractNumId w:val="13"/>
  </w:num>
  <w:num w:numId="14" w16cid:durableId="65496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27"/>
    <w:rsid w:val="00003B5D"/>
    <w:rsid w:val="00024042"/>
    <w:rsid w:val="00024E25"/>
    <w:rsid w:val="000355CC"/>
    <w:rsid w:val="000422A9"/>
    <w:rsid w:val="0004528C"/>
    <w:rsid w:val="00051240"/>
    <w:rsid w:val="00053771"/>
    <w:rsid w:val="000831ED"/>
    <w:rsid w:val="00083B71"/>
    <w:rsid w:val="000847F2"/>
    <w:rsid w:val="00087065"/>
    <w:rsid w:val="00092AD7"/>
    <w:rsid w:val="000A3E0E"/>
    <w:rsid w:val="000B122E"/>
    <w:rsid w:val="000B1DE3"/>
    <w:rsid w:val="000B219B"/>
    <w:rsid w:val="000B2CA8"/>
    <w:rsid w:val="000C512E"/>
    <w:rsid w:val="000D3234"/>
    <w:rsid w:val="000D4E3A"/>
    <w:rsid w:val="000D69B3"/>
    <w:rsid w:val="000E5D4F"/>
    <w:rsid w:val="00105566"/>
    <w:rsid w:val="001077FF"/>
    <w:rsid w:val="00115F27"/>
    <w:rsid w:val="001167C2"/>
    <w:rsid w:val="001234EC"/>
    <w:rsid w:val="00124086"/>
    <w:rsid w:val="00126E4E"/>
    <w:rsid w:val="00150015"/>
    <w:rsid w:val="00173B0C"/>
    <w:rsid w:val="0018684F"/>
    <w:rsid w:val="001A10EF"/>
    <w:rsid w:val="001A66EA"/>
    <w:rsid w:val="001D519A"/>
    <w:rsid w:val="001E1221"/>
    <w:rsid w:val="001E3C74"/>
    <w:rsid w:val="001E550D"/>
    <w:rsid w:val="001F0146"/>
    <w:rsid w:val="001F15C6"/>
    <w:rsid w:val="00200BB2"/>
    <w:rsid w:val="002039BD"/>
    <w:rsid w:val="00206765"/>
    <w:rsid w:val="002258B7"/>
    <w:rsid w:val="00227074"/>
    <w:rsid w:val="002307F7"/>
    <w:rsid w:val="00261C7A"/>
    <w:rsid w:val="00271EF3"/>
    <w:rsid w:val="002A6457"/>
    <w:rsid w:val="002B1E4D"/>
    <w:rsid w:val="002B32CA"/>
    <w:rsid w:val="002C504D"/>
    <w:rsid w:val="002E77DB"/>
    <w:rsid w:val="002F12E4"/>
    <w:rsid w:val="002F30E3"/>
    <w:rsid w:val="003205E3"/>
    <w:rsid w:val="00331A29"/>
    <w:rsid w:val="00342D2E"/>
    <w:rsid w:val="0035456D"/>
    <w:rsid w:val="00355848"/>
    <w:rsid w:val="00363E4F"/>
    <w:rsid w:val="00375C90"/>
    <w:rsid w:val="0039112A"/>
    <w:rsid w:val="00396D10"/>
    <w:rsid w:val="003A1AF2"/>
    <w:rsid w:val="003B47FB"/>
    <w:rsid w:val="003B5FE0"/>
    <w:rsid w:val="003C241A"/>
    <w:rsid w:val="003C4C00"/>
    <w:rsid w:val="003D227E"/>
    <w:rsid w:val="003E3ED0"/>
    <w:rsid w:val="003E5FD1"/>
    <w:rsid w:val="003E614A"/>
    <w:rsid w:val="0040318F"/>
    <w:rsid w:val="00406151"/>
    <w:rsid w:val="0041007F"/>
    <w:rsid w:val="00411FAE"/>
    <w:rsid w:val="004255BE"/>
    <w:rsid w:val="00425C09"/>
    <w:rsid w:val="00425E9E"/>
    <w:rsid w:val="0043274A"/>
    <w:rsid w:val="004455F0"/>
    <w:rsid w:val="00451006"/>
    <w:rsid w:val="004532C6"/>
    <w:rsid w:val="00465073"/>
    <w:rsid w:val="00465878"/>
    <w:rsid w:val="0046638C"/>
    <w:rsid w:val="004670AA"/>
    <w:rsid w:val="0046718A"/>
    <w:rsid w:val="00471CB6"/>
    <w:rsid w:val="004736E3"/>
    <w:rsid w:val="00487319"/>
    <w:rsid w:val="0048732B"/>
    <w:rsid w:val="004A1E07"/>
    <w:rsid w:val="004C5EF3"/>
    <w:rsid w:val="004F4B3F"/>
    <w:rsid w:val="004F745F"/>
    <w:rsid w:val="005123A0"/>
    <w:rsid w:val="00514725"/>
    <w:rsid w:val="005176C8"/>
    <w:rsid w:val="00521AAB"/>
    <w:rsid w:val="00532BFC"/>
    <w:rsid w:val="00540FCE"/>
    <w:rsid w:val="00551415"/>
    <w:rsid w:val="005519F7"/>
    <w:rsid w:val="00554DEE"/>
    <w:rsid w:val="005744B6"/>
    <w:rsid w:val="005772A4"/>
    <w:rsid w:val="005821CF"/>
    <w:rsid w:val="005A36E5"/>
    <w:rsid w:val="005A60E9"/>
    <w:rsid w:val="005A65F8"/>
    <w:rsid w:val="005B5498"/>
    <w:rsid w:val="005C0B94"/>
    <w:rsid w:val="005C2379"/>
    <w:rsid w:val="005C2730"/>
    <w:rsid w:val="005C743D"/>
    <w:rsid w:val="005D5F89"/>
    <w:rsid w:val="005F6E30"/>
    <w:rsid w:val="00604525"/>
    <w:rsid w:val="006066E6"/>
    <w:rsid w:val="00613242"/>
    <w:rsid w:val="00631BFD"/>
    <w:rsid w:val="00643C87"/>
    <w:rsid w:val="00646345"/>
    <w:rsid w:val="00655C1D"/>
    <w:rsid w:val="00662A99"/>
    <w:rsid w:val="00663225"/>
    <w:rsid w:val="00663A65"/>
    <w:rsid w:val="00665703"/>
    <w:rsid w:val="006658AF"/>
    <w:rsid w:val="00673DFB"/>
    <w:rsid w:val="006771AD"/>
    <w:rsid w:val="00677B46"/>
    <w:rsid w:val="00683865"/>
    <w:rsid w:val="00683AEF"/>
    <w:rsid w:val="00683DED"/>
    <w:rsid w:val="006927C7"/>
    <w:rsid w:val="006A63D0"/>
    <w:rsid w:val="006B32C8"/>
    <w:rsid w:val="006B4BAF"/>
    <w:rsid w:val="006C402F"/>
    <w:rsid w:val="006C4D85"/>
    <w:rsid w:val="006E1745"/>
    <w:rsid w:val="006F3FD0"/>
    <w:rsid w:val="0070254D"/>
    <w:rsid w:val="00716693"/>
    <w:rsid w:val="0072196D"/>
    <w:rsid w:val="007318D4"/>
    <w:rsid w:val="00732114"/>
    <w:rsid w:val="007352CF"/>
    <w:rsid w:val="007412E8"/>
    <w:rsid w:val="00742046"/>
    <w:rsid w:val="0074440A"/>
    <w:rsid w:val="00745CEF"/>
    <w:rsid w:val="007478A8"/>
    <w:rsid w:val="007536AC"/>
    <w:rsid w:val="0077148E"/>
    <w:rsid w:val="0077264A"/>
    <w:rsid w:val="00794B81"/>
    <w:rsid w:val="00796593"/>
    <w:rsid w:val="007A1584"/>
    <w:rsid w:val="007A5A6D"/>
    <w:rsid w:val="007B0DBE"/>
    <w:rsid w:val="007B1A69"/>
    <w:rsid w:val="007B3E5A"/>
    <w:rsid w:val="007C0207"/>
    <w:rsid w:val="007C511E"/>
    <w:rsid w:val="007D3005"/>
    <w:rsid w:val="007D34F6"/>
    <w:rsid w:val="007E1E99"/>
    <w:rsid w:val="007F0D29"/>
    <w:rsid w:val="007F1CF8"/>
    <w:rsid w:val="00802AA9"/>
    <w:rsid w:val="00806CB3"/>
    <w:rsid w:val="008146D4"/>
    <w:rsid w:val="008149A0"/>
    <w:rsid w:val="00814BE7"/>
    <w:rsid w:val="00837B1A"/>
    <w:rsid w:val="0084721E"/>
    <w:rsid w:val="00852DFB"/>
    <w:rsid w:val="00853A3D"/>
    <w:rsid w:val="0086540E"/>
    <w:rsid w:val="00873865"/>
    <w:rsid w:val="008804A5"/>
    <w:rsid w:val="0089164F"/>
    <w:rsid w:val="008935B1"/>
    <w:rsid w:val="008A6F0F"/>
    <w:rsid w:val="008B575F"/>
    <w:rsid w:val="008B70E4"/>
    <w:rsid w:val="008C024D"/>
    <w:rsid w:val="008C1C3C"/>
    <w:rsid w:val="008C4778"/>
    <w:rsid w:val="008C5145"/>
    <w:rsid w:val="008E1844"/>
    <w:rsid w:val="008E6CFE"/>
    <w:rsid w:val="008F0D05"/>
    <w:rsid w:val="00903D27"/>
    <w:rsid w:val="009108EE"/>
    <w:rsid w:val="009121B2"/>
    <w:rsid w:val="00915098"/>
    <w:rsid w:val="00915901"/>
    <w:rsid w:val="00921B8B"/>
    <w:rsid w:val="0092574F"/>
    <w:rsid w:val="009322B3"/>
    <w:rsid w:val="00942E21"/>
    <w:rsid w:val="0094367D"/>
    <w:rsid w:val="009527CA"/>
    <w:rsid w:val="00954728"/>
    <w:rsid w:val="00956C5F"/>
    <w:rsid w:val="00957C7B"/>
    <w:rsid w:val="00961366"/>
    <w:rsid w:val="009734C1"/>
    <w:rsid w:val="00975D28"/>
    <w:rsid w:val="00982FA3"/>
    <w:rsid w:val="0099118F"/>
    <w:rsid w:val="00995DD7"/>
    <w:rsid w:val="00995E9A"/>
    <w:rsid w:val="009A0EF7"/>
    <w:rsid w:val="009A1CDC"/>
    <w:rsid w:val="009A30D1"/>
    <w:rsid w:val="009A51B6"/>
    <w:rsid w:val="009A6CD2"/>
    <w:rsid w:val="009B169B"/>
    <w:rsid w:val="009B2D6D"/>
    <w:rsid w:val="009C28FF"/>
    <w:rsid w:val="009F096C"/>
    <w:rsid w:val="009F3DD2"/>
    <w:rsid w:val="00A10D4D"/>
    <w:rsid w:val="00A12CA7"/>
    <w:rsid w:val="00A234B9"/>
    <w:rsid w:val="00A23D53"/>
    <w:rsid w:val="00A24E9E"/>
    <w:rsid w:val="00A311D1"/>
    <w:rsid w:val="00A42A67"/>
    <w:rsid w:val="00A455A4"/>
    <w:rsid w:val="00A52273"/>
    <w:rsid w:val="00A56C92"/>
    <w:rsid w:val="00A612FA"/>
    <w:rsid w:val="00A64F41"/>
    <w:rsid w:val="00A66B9B"/>
    <w:rsid w:val="00A72FE1"/>
    <w:rsid w:val="00A7408E"/>
    <w:rsid w:val="00A748E7"/>
    <w:rsid w:val="00A770D3"/>
    <w:rsid w:val="00A87BFA"/>
    <w:rsid w:val="00A9489C"/>
    <w:rsid w:val="00A96E38"/>
    <w:rsid w:val="00AA45CE"/>
    <w:rsid w:val="00AD77D3"/>
    <w:rsid w:val="00AF7B30"/>
    <w:rsid w:val="00B136F7"/>
    <w:rsid w:val="00B51D37"/>
    <w:rsid w:val="00B64A51"/>
    <w:rsid w:val="00B65DC5"/>
    <w:rsid w:val="00B72636"/>
    <w:rsid w:val="00B7765B"/>
    <w:rsid w:val="00B81658"/>
    <w:rsid w:val="00B82EF4"/>
    <w:rsid w:val="00B84CE6"/>
    <w:rsid w:val="00B871B7"/>
    <w:rsid w:val="00B9226A"/>
    <w:rsid w:val="00B93138"/>
    <w:rsid w:val="00B956D8"/>
    <w:rsid w:val="00BA371F"/>
    <w:rsid w:val="00BB6760"/>
    <w:rsid w:val="00BC1D2D"/>
    <w:rsid w:val="00BD1D54"/>
    <w:rsid w:val="00BD2ED2"/>
    <w:rsid w:val="00BE11E0"/>
    <w:rsid w:val="00BF74BE"/>
    <w:rsid w:val="00C127D3"/>
    <w:rsid w:val="00C2279D"/>
    <w:rsid w:val="00C261BE"/>
    <w:rsid w:val="00C31739"/>
    <w:rsid w:val="00C33173"/>
    <w:rsid w:val="00C432E9"/>
    <w:rsid w:val="00C606C1"/>
    <w:rsid w:val="00C716E2"/>
    <w:rsid w:val="00C73B3B"/>
    <w:rsid w:val="00C7764F"/>
    <w:rsid w:val="00C97968"/>
    <w:rsid w:val="00CA3EFB"/>
    <w:rsid w:val="00CB336C"/>
    <w:rsid w:val="00CC716B"/>
    <w:rsid w:val="00CD3F46"/>
    <w:rsid w:val="00CD4840"/>
    <w:rsid w:val="00CF1F03"/>
    <w:rsid w:val="00CF417A"/>
    <w:rsid w:val="00CF6C58"/>
    <w:rsid w:val="00D0170F"/>
    <w:rsid w:val="00D03EBC"/>
    <w:rsid w:val="00D04C69"/>
    <w:rsid w:val="00D101E1"/>
    <w:rsid w:val="00D164ED"/>
    <w:rsid w:val="00D3161F"/>
    <w:rsid w:val="00D3306A"/>
    <w:rsid w:val="00D34B51"/>
    <w:rsid w:val="00D35B4E"/>
    <w:rsid w:val="00D4169F"/>
    <w:rsid w:val="00D66610"/>
    <w:rsid w:val="00D72584"/>
    <w:rsid w:val="00D73610"/>
    <w:rsid w:val="00D75FF4"/>
    <w:rsid w:val="00DA07DB"/>
    <w:rsid w:val="00DC64F2"/>
    <w:rsid w:val="00DC6FC4"/>
    <w:rsid w:val="00DD6A6C"/>
    <w:rsid w:val="00DE416C"/>
    <w:rsid w:val="00DE63E8"/>
    <w:rsid w:val="00DE6912"/>
    <w:rsid w:val="00DF0B9C"/>
    <w:rsid w:val="00DF4857"/>
    <w:rsid w:val="00DF7E43"/>
    <w:rsid w:val="00E04188"/>
    <w:rsid w:val="00E054BE"/>
    <w:rsid w:val="00E17890"/>
    <w:rsid w:val="00E20827"/>
    <w:rsid w:val="00E2287F"/>
    <w:rsid w:val="00E267ED"/>
    <w:rsid w:val="00E34124"/>
    <w:rsid w:val="00E41F47"/>
    <w:rsid w:val="00E62A1D"/>
    <w:rsid w:val="00E77805"/>
    <w:rsid w:val="00E87EAC"/>
    <w:rsid w:val="00E92964"/>
    <w:rsid w:val="00E97340"/>
    <w:rsid w:val="00EA143C"/>
    <w:rsid w:val="00EA4DB9"/>
    <w:rsid w:val="00EB3F4A"/>
    <w:rsid w:val="00EC2B23"/>
    <w:rsid w:val="00EC4548"/>
    <w:rsid w:val="00EC4C86"/>
    <w:rsid w:val="00ED19B0"/>
    <w:rsid w:val="00ED763C"/>
    <w:rsid w:val="00F01112"/>
    <w:rsid w:val="00F11E23"/>
    <w:rsid w:val="00F245B8"/>
    <w:rsid w:val="00F2527F"/>
    <w:rsid w:val="00F3332C"/>
    <w:rsid w:val="00F35BF1"/>
    <w:rsid w:val="00F630E5"/>
    <w:rsid w:val="00F75E81"/>
    <w:rsid w:val="00F77A86"/>
    <w:rsid w:val="00F80032"/>
    <w:rsid w:val="00F931A1"/>
    <w:rsid w:val="00FA6F0E"/>
    <w:rsid w:val="00FB1C59"/>
    <w:rsid w:val="00FB4215"/>
    <w:rsid w:val="00FB76E0"/>
    <w:rsid w:val="00FC263E"/>
    <w:rsid w:val="00FC2BAF"/>
    <w:rsid w:val="00FE17A2"/>
    <w:rsid w:val="00FE7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6092F"/>
  <w15:docId w15:val="{A53CBB34-F616-4E2F-9E8F-29160DE22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3D27"/>
    <w:rPr>
      <w:sz w:val="24"/>
      <w:szCs w:val="24"/>
      <w:lang w:val="lv-LV"/>
    </w:rPr>
  </w:style>
  <w:style w:type="paragraph" w:styleId="Heading1">
    <w:name w:val="heading 1"/>
    <w:basedOn w:val="Normal"/>
    <w:next w:val="Normal"/>
    <w:qFormat/>
    <w:rsid w:val="00982FA3"/>
    <w:pPr>
      <w:keepNext/>
      <w:outlineLvl w:val="0"/>
    </w:pPr>
    <w:rPr>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03D27"/>
    <w:pPr>
      <w:spacing w:after="120"/>
      <w:ind w:left="283"/>
    </w:pPr>
  </w:style>
  <w:style w:type="paragraph" w:styleId="BalloonText">
    <w:name w:val="Balloon Text"/>
    <w:basedOn w:val="Normal"/>
    <w:link w:val="BalloonTextChar"/>
    <w:uiPriority w:val="99"/>
    <w:semiHidden/>
    <w:rsid w:val="00EB3F4A"/>
    <w:rPr>
      <w:rFonts w:ascii="Tahoma" w:hAnsi="Tahoma" w:cs="Tahoma"/>
      <w:sz w:val="16"/>
      <w:szCs w:val="16"/>
    </w:rPr>
  </w:style>
  <w:style w:type="paragraph" w:styleId="Footer">
    <w:name w:val="footer"/>
    <w:basedOn w:val="Normal"/>
    <w:rsid w:val="00D04C69"/>
    <w:pPr>
      <w:tabs>
        <w:tab w:val="center" w:pos="4320"/>
        <w:tab w:val="right" w:pos="8640"/>
      </w:tabs>
    </w:pPr>
  </w:style>
  <w:style w:type="numbering" w:styleId="111111">
    <w:name w:val="Outline List 2"/>
    <w:basedOn w:val="NoList"/>
    <w:rsid w:val="00982FA3"/>
    <w:pPr>
      <w:numPr>
        <w:numId w:val="5"/>
      </w:numPr>
    </w:pPr>
  </w:style>
  <w:style w:type="character" w:styleId="PageNumber">
    <w:name w:val="page number"/>
    <w:basedOn w:val="DefaultParagraphFont"/>
    <w:rsid w:val="00D04C69"/>
  </w:style>
  <w:style w:type="paragraph" w:customStyle="1" w:styleId="CharChar3RakstzRakstzCharCharRakstzRakstz">
    <w:name w:val="Char Char3 Rakstz. Rakstz. Char Char Rakstz. Rakstz."/>
    <w:basedOn w:val="Normal"/>
    <w:rsid w:val="001F15C6"/>
    <w:pPr>
      <w:spacing w:after="160" w:line="240" w:lineRule="exact"/>
    </w:pPr>
    <w:rPr>
      <w:rFonts w:ascii="Tahoma" w:hAnsi="Tahoma"/>
      <w:sz w:val="20"/>
      <w:szCs w:val="20"/>
      <w:lang w:val="en-US"/>
    </w:rPr>
  </w:style>
  <w:style w:type="paragraph" w:customStyle="1" w:styleId="Char">
    <w:name w:val="Char"/>
    <w:basedOn w:val="Normal"/>
    <w:rsid w:val="002A6457"/>
    <w:pPr>
      <w:spacing w:after="160" w:line="240" w:lineRule="exact"/>
    </w:pPr>
    <w:rPr>
      <w:rFonts w:ascii="Tahoma" w:hAnsi="Tahoma"/>
      <w:sz w:val="20"/>
      <w:szCs w:val="20"/>
      <w:lang w:val="en-US"/>
    </w:rPr>
  </w:style>
  <w:style w:type="character" w:customStyle="1" w:styleId="fontstyle01">
    <w:name w:val="fontstyle01"/>
    <w:rsid w:val="00AF7B30"/>
    <w:rPr>
      <w:rFonts w:ascii="TimesNewRomanPS-BoldMT" w:hAnsi="TimesNewRomanPS-BoldMT" w:hint="default"/>
      <w:b/>
      <w:bCs/>
      <w:i w:val="0"/>
      <w:iCs w:val="0"/>
      <w:color w:val="000000"/>
      <w:sz w:val="20"/>
      <w:szCs w:val="20"/>
    </w:rPr>
  </w:style>
  <w:style w:type="character" w:styleId="Hyperlink">
    <w:name w:val="Hyperlink"/>
    <w:uiPriority w:val="99"/>
    <w:unhideWhenUsed/>
    <w:rsid w:val="004532C6"/>
    <w:rPr>
      <w:color w:val="0000FF"/>
      <w:u w:val="single"/>
    </w:rPr>
  </w:style>
  <w:style w:type="character" w:customStyle="1" w:styleId="BodyTextIndentChar">
    <w:name w:val="Body Text Indent Char"/>
    <w:link w:val="BodyTextIndent"/>
    <w:rsid w:val="00406151"/>
    <w:rPr>
      <w:sz w:val="24"/>
      <w:szCs w:val="24"/>
      <w:lang w:eastAsia="en-US"/>
    </w:rPr>
  </w:style>
  <w:style w:type="paragraph" w:customStyle="1" w:styleId="ColorfulList-Accent11">
    <w:name w:val="Colorful List - Accent 11"/>
    <w:aliases w:val="Virsraksti"/>
    <w:basedOn w:val="Normal"/>
    <w:link w:val="ColorfulList-Accent1Char"/>
    <w:qFormat/>
    <w:rsid w:val="009F096C"/>
    <w:pPr>
      <w:widowControl w:val="0"/>
      <w:suppressAutoHyphens/>
      <w:ind w:left="708"/>
    </w:pPr>
    <w:rPr>
      <w:lang w:eastAsia="ar-SA"/>
    </w:rPr>
  </w:style>
  <w:style w:type="character" w:customStyle="1" w:styleId="ColorfulList-Accent1Char">
    <w:name w:val="Colorful List - Accent 1 Char"/>
    <w:aliases w:val="Virsraksti Char,List Paragraph Char,Saistīto dokumentu saraksts Char,Strip Char,H&amp;P List Paragraph Char,PPS_Bullet Char,2 Char,Normal bullet 2 Char,Bullet list Char,Syle 1 Char,List Paragraph1 Char,Numurets Char"/>
    <w:link w:val="ColorfulList-Accent11"/>
    <w:uiPriority w:val="34"/>
    <w:qFormat/>
    <w:locked/>
    <w:rsid w:val="009F096C"/>
    <w:rPr>
      <w:sz w:val="24"/>
      <w:szCs w:val="24"/>
      <w:lang w:val="lv-LV" w:eastAsia="ar-SA"/>
    </w:rPr>
  </w:style>
  <w:style w:type="paragraph" w:customStyle="1" w:styleId="naisf">
    <w:name w:val="naisf"/>
    <w:basedOn w:val="Normal"/>
    <w:link w:val="naisfChar"/>
    <w:qFormat/>
    <w:rsid w:val="00957C7B"/>
    <w:pPr>
      <w:spacing w:before="100" w:after="100"/>
      <w:jc w:val="both"/>
    </w:pPr>
    <w:rPr>
      <w:szCs w:val="20"/>
    </w:rPr>
  </w:style>
  <w:style w:type="character" w:customStyle="1" w:styleId="naisfChar">
    <w:name w:val="naisf Char"/>
    <w:link w:val="naisf"/>
    <w:qFormat/>
    <w:locked/>
    <w:rsid w:val="00957C7B"/>
    <w:rPr>
      <w:sz w:val="24"/>
      <w:lang w:val="lv-LV"/>
    </w:rPr>
  </w:style>
  <w:style w:type="paragraph" w:styleId="ListParagraph">
    <w:name w:val="List Paragraph"/>
    <w:aliases w:val="Saistīto dokumentu saraksts,Strip,H&amp;P List Paragraph,PPS_Bullet,2,Normal bullet 2,Bullet list,Syle 1,List Paragraph1,Numurets,Colorful List - Accent 12,Krāsains saraksts — izcēlums 11,Table of contents numbered,Citation List"/>
    <w:basedOn w:val="Normal"/>
    <w:uiPriority w:val="34"/>
    <w:qFormat/>
    <w:rsid w:val="00957C7B"/>
    <w:pPr>
      <w:widowControl w:val="0"/>
      <w:suppressAutoHyphens/>
      <w:ind w:left="708"/>
    </w:pPr>
    <w:rPr>
      <w:lang w:eastAsia="ar-SA"/>
    </w:rPr>
  </w:style>
  <w:style w:type="character" w:customStyle="1" w:styleId="Bodytext2Bold">
    <w:name w:val="Body text (2) + Bold"/>
    <w:rsid w:val="00957C7B"/>
    <w:rPr>
      <w:rFonts w:ascii="Default Metrics Font" w:eastAsia="Default Metrics Font" w:hAnsi="Default Metrics Font" w:cs="Default Metrics Font"/>
      <w:b/>
      <w:bCs/>
      <w:i w:val="0"/>
      <w:iCs w:val="0"/>
      <w:smallCaps w:val="0"/>
      <w:strike w:val="0"/>
      <w:color w:val="000000"/>
      <w:spacing w:val="0"/>
      <w:w w:val="100"/>
      <w:position w:val="0"/>
      <w:sz w:val="20"/>
      <w:szCs w:val="20"/>
      <w:u w:val="none"/>
      <w:lang w:val="lv-LV" w:eastAsia="lv-LV" w:bidi="lv-LV"/>
    </w:rPr>
  </w:style>
  <w:style w:type="paragraph" w:styleId="Revision">
    <w:name w:val="Revision"/>
    <w:hidden/>
    <w:uiPriority w:val="71"/>
    <w:semiHidden/>
    <w:rsid w:val="00A66B9B"/>
    <w:rPr>
      <w:sz w:val="24"/>
      <w:szCs w:val="24"/>
      <w:lang w:val="lv-LV"/>
    </w:rPr>
  </w:style>
  <w:style w:type="character" w:styleId="CommentReference">
    <w:name w:val="annotation reference"/>
    <w:basedOn w:val="DefaultParagraphFont"/>
    <w:semiHidden/>
    <w:unhideWhenUsed/>
    <w:rsid w:val="00A66B9B"/>
    <w:rPr>
      <w:sz w:val="16"/>
      <w:szCs w:val="16"/>
    </w:rPr>
  </w:style>
  <w:style w:type="paragraph" w:styleId="CommentText">
    <w:name w:val="annotation text"/>
    <w:basedOn w:val="Normal"/>
    <w:link w:val="CommentTextChar"/>
    <w:semiHidden/>
    <w:unhideWhenUsed/>
    <w:rsid w:val="00A66B9B"/>
    <w:rPr>
      <w:sz w:val="20"/>
      <w:szCs w:val="20"/>
    </w:rPr>
  </w:style>
  <w:style w:type="character" w:customStyle="1" w:styleId="CommentTextChar">
    <w:name w:val="Comment Text Char"/>
    <w:basedOn w:val="DefaultParagraphFont"/>
    <w:link w:val="CommentText"/>
    <w:semiHidden/>
    <w:rsid w:val="00A66B9B"/>
    <w:rPr>
      <w:lang w:val="lv-LV"/>
    </w:rPr>
  </w:style>
  <w:style w:type="paragraph" w:styleId="CommentSubject">
    <w:name w:val="annotation subject"/>
    <w:basedOn w:val="CommentText"/>
    <w:next w:val="CommentText"/>
    <w:link w:val="CommentSubjectChar"/>
    <w:semiHidden/>
    <w:unhideWhenUsed/>
    <w:rsid w:val="00A66B9B"/>
    <w:rPr>
      <w:b/>
      <w:bCs/>
    </w:rPr>
  </w:style>
  <w:style w:type="character" w:customStyle="1" w:styleId="CommentSubjectChar">
    <w:name w:val="Comment Subject Char"/>
    <w:basedOn w:val="CommentTextChar"/>
    <w:link w:val="CommentSubject"/>
    <w:semiHidden/>
    <w:rsid w:val="00A66B9B"/>
    <w:rPr>
      <w:b/>
      <w:bCs/>
      <w:lang w:val="lv-LV"/>
    </w:rPr>
  </w:style>
  <w:style w:type="numbering" w:customStyle="1" w:styleId="Style1">
    <w:name w:val="Style1"/>
    <w:rsid w:val="003E3ED0"/>
    <w:pPr>
      <w:numPr>
        <w:numId w:val="11"/>
      </w:numPr>
    </w:pPr>
  </w:style>
  <w:style w:type="character" w:customStyle="1" w:styleId="BalloonTextChar">
    <w:name w:val="Balloon Text Char"/>
    <w:basedOn w:val="DefaultParagraphFont"/>
    <w:link w:val="BalloonText"/>
    <w:uiPriority w:val="99"/>
    <w:semiHidden/>
    <w:rsid w:val="003E3ED0"/>
    <w:rPr>
      <w:rFonts w:ascii="Tahoma" w:hAnsi="Tahoma" w:cs="Tahoma"/>
      <w:sz w:val="16"/>
      <w:szCs w:val="16"/>
      <w:lang w:val="lv-LV"/>
    </w:rPr>
  </w:style>
  <w:style w:type="character" w:styleId="UnresolvedMention">
    <w:name w:val="Unresolved Mention"/>
    <w:basedOn w:val="DefaultParagraphFont"/>
    <w:uiPriority w:val="99"/>
    <w:semiHidden/>
    <w:unhideWhenUsed/>
    <w:rsid w:val="003E3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2049">
      <w:bodyDiv w:val="1"/>
      <w:marLeft w:val="0"/>
      <w:marRight w:val="0"/>
      <w:marTop w:val="0"/>
      <w:marBottom w:val="0"/>
      <w:divBdr>
        <w:top w:val="none" w:sz="0" w:space="0" w:color="auto"/>
        <w:left w:val="none" w:sz="0" w:space="0" w:color="auto"/>
        <w:bottom w:val="none" w:sz="0" w:space="0" w:color="auto"/>
        <w:right w:val="none" w:sz="0" w:space="0" w:color="auto"/>
      </w:divBdr>
    </w:div>
    <w:div w:id="140394236">
      <w:bodyDiv w:val="1"/>
      <w:marLeft w:val="0"/>
      <w:marRight w:val="0"/>
      <w:marTop w:val="0"/>
      <w:marBottom w:val="0"/>
      <w:divBdr>
        <w:top w:val="none" w:sz="0" w:space="0" w:color="auto"/>
        <w:left w:val="none" w:sz="0" w:space="0" w:color="auto"/>
        <w:bottom w:val="none" w:sz="0" w:space="0" w:color="auto"/>
        <w:right w:val="none" w:sz="0" w:space="0" w:color="auto"/>
      </w:divBdr>
    </w:div>
    <w:div w:id="466897986">
      <w:bodyDiv w:val="1"/>
      <w:marLeft w:val="0"/>
      <w:marRight w:val="0"/>
      <w:marTop w:val="0"/>
      <w:marBottom w:val="0"/>
      <w:divBdr>
        <w:top w:val="none" w:sz="0" w:space="0" w:color="auto"/>
        <w:left w:val="none" w:sz="0" w:space="0" w:color="auto"/>
        <w:bottom w:val="none" w:sz="0" w:space="0" w:color="auto"/>
        <w:right w:val="none" w:sz="0" w:space="0" w:color="auto"/>
      </w:divBdr>
    </w:div>
    <w:div w:id="489563754">
      <w:bodyDiv w:val="1"/>
      <w:marLeft w:val="0"/>
      <w:marRight w:val="0"/>
      <w:marTop w:val="0"/>
      <w:marBottom w:val="0"/>
      <w:divBdr>
        <w:top w:val="none" w:sz="0" w:space="0" w:color="auto"/>
        <w:left w:val="none" w:sz="0" w:space="0" w:color="auto"/>
        <w:bottom w:val="none" w:sz="0" w:space="0" w:color="auto"/>
        <w:right w:val="none" w:sz="0" w:space="0" w:color="auto"/>
      </w:divBdr>
    </w:div>
    <w:div w:id="546336471">
      <w:bodyDiv w:val="1"/>
      <w:marLeft w:val="0"/>
      <w:marRight w:val="0"/>
      <w:marTop w:val="0"/>
      <w:marBottom w:val="0"/>
      <w:divBdr>
        <w:top w:val="none" w:sz="0" w:space="0" w:color="auto"/>
        <w:left w:val="none" w:sz="0" w:space="0" w:color="auto"/>
        <w:bottom w:val="none" w:sz="0" w:space="0" w:color="auto"/>
        <w:right w:val="none" w:sz="0" w:space="0" w:color="auto"/>
      </w:divBdr>
    </w:div>
    <w:div w:id="620499660">
      <w:bodyDiv w:val="1"/>
      <w:marLeft w:val="0"/>
      <w:marRight w:val="0"/>
      <w:marTop w:val="0"/>
      <w:marBottom w:val="0"/>
      <w:divBdr>
        <w:top w:val="none" w:sz="0" w:space="0" w:color="auto"/>
        <w:left w:val="none" w:sz="0" w:space="0" w:color="auto"/>
        <w:bottom w:val="none" w:sz="0" w:space="0" w:color="auto"/>
        <w:right w:val="none" w:sz="0" w:space="0" w:color="auto"/>
      </w:divBdr>
    </w:div>
    <w:div w:id="846745754">
      <w:bodyDiv w:val="1"/>
      <w:marLeft w:val="0"/>
      <w:marRight w:val="0"/>
      <w:marTop w:val="0"/>
      <w:marBottom w:val="0"/>
      <w:divBdr>
        <w:top w:val="none" w:sz="0" w:space="0" w:color="auto"/>
        <w:left w:val="none" w:sz="0" w:space="0" w:color="auto"/>
        <w:bottom w:val="none" w:sz="0" w:space="0" w:color="auto"/>
        <w:right w:val="none" w:sz="0" w:space="0" w:color="auto"/>
      </w:divBdr>
    </w:div>
    <w:div w:id="920260753">
      <w:bodyDiv w:val="1"/>
      <w:marLeft w:val="0"/>
      <w:marRight w:val="0"/>
      <w:marTop w:val="0"/>
      <w:marBottom w:val="0"/>
      <w:divBdr>
        <w:top w:val="none" w:sz="0" w:space="0" w:color="auto"/>
        <w:left w:val="none" w:sz="0" w:space="0" w:color="auto"/>
        <w:bottom w:val="none" w:sz="0" w:space="0" w:color="auto"/>
        <w:right w:val="none" w:sz="0" w:space="0" w:color="auto"/>
      </w:divBdr>
    </w:div>
    <w:div w:id="1153260363">
      <w:bodyDiv w:val="1"/>
      <w:marLeft w:val="0"/>
      <w:marRight w:val="0"/>
      <w:marTop w:val="0"/>
      <w:marBottom w:val="0"/>
      <w:divBdr>
        <w:top w:val="none" w:sz="0" w:space="0" w:color="auto"/>
        <w:left w:val="none" w:sz="0" w:space="0" w:color="auto"/>
        <w:bottom w:val="none" w:sz="0" w:space="0" w:color="auto"/>
        <w:right w:val="none" w:sz="0" w:space="0" w:color="auto"/>
      </w:divBdr>
    </w:div>
    <w:div w:id="1310132196">
      <w:bodyDiv w:val="1"/>
      <w:marLeft w:val="0"/>
      <w:marRight w:val="0"/>
      <w:marTop w:val="0"/>
      <w:marBottom w:val="0"/>
      <w:divBdr>
        <w:top w:val="none" w:sz="0" w:space="0" w:color="auto"/>
        <w:left w:val="none" w:sz="0" w:space="0" w:color="auto"/>
        <w:bottom w:val="none" w:sz="0" w:space="0" w:color="auto"/>
        <w:right w:val="none" w:sz="0" w:space="0" w:color="auto"/>
      </w:divBdr>
    </w:div>
    <w:div w:id="1322346535">
      <w:bodyDiv w:val="1"/>
      <w:marLeft w:val="0"/>
      <w:marRight w:val="0"/>
      <w:marTop w:val="0"/>
      <w:marBottom w:val="0"/>
      <w:divBdr>
        <w:top w:val="none" w:sz="0" w:space="0" w:color="auto"/>
        <w:left w:val="none" w:sz="0" w:space="0" w:color="auto"/>
        <w:bottom w:val="none" w:sz="0" w:space="0" w:color="auto"/>
        <w:right w:val="none" w:sz="0" w:space="0" w:color="auto"/>
      </w:divBdr>
    </w:div>
    <w:div w:id="1451709238">
      <w:bodyDiv w:val="1"/>
      <w:marLeft w:val="0"/>
      <w:marRight w:val="0"/>
      <w:marTop w:val="0"/>
      <w:marBottom w:val="0"/>
      <w:divBdr>
        <w:top w:val="none" w:sz="0" w:space="0" w:color="auto"/>
        <w:left w:val="none" w:sz="0" w:space="0" w:color="auto"/>
        <w:bottom w:val="none" w:sz="0" w:space="0" w:color="auto"/>
        <w:right w:val="none" w:sz="0" w:space="0" w:color="auto"/>
      </w:divBdr>
    </w:div>
    <w:div w:id="1539396170">
      <w:bodyDiv w:val="1"/>
      <w:marLeft w:val="0"/>
      <w:marRight w:val="0"/>
      <w:marTop w:val="0"/>
      <w:marBottom w:val="0"/>
      <w:divBdr>
        <w:top w:val="none" w:sz="0" w:space="0" w:color="auto"/>
        <w:left w:val="none" w:sz="0" w:space="0" w:color="auto"/>
        <w:bottom w:val="none" w:sz="0" w:space="0" w:color="auto"/>
        <w:right w:val="none" w:sz="0" w:space="0" w:color="auto"/>
      </w:divBdr>
    </w:div>
    <w:div w:id="1594826181">
      <w:bodyDiv w:val="1"/>
      <w:marLeft w:val="0"/>
      <w:marRight w:val="0"/>
      <w:marTop w:val="0"/>
      <w:marBottom w:val="0"/>
      <w:divBdr>
        <w:top w:val="none" w:sz="0" w:space="0" w:color="auto"/>
        <w:left w:val="none" w:sz="0" w:space="0" w:color="auto"/>
        <w:bottom w:val="none" w:sz="0" w:space="0" w:color="auto"/>
        <w:right w:val="none" w:sz="0" w:space="0" w:color="auto"/>
      </w:divBdr>
    </w:div>
    <w:div w:id="1619407802">
      <w:bodyDiv w:val="1"/>
      <w:marLeft w:val="0"/>
      <w:marRight w:val="0"/>
      <w:marTop w:val="0"/>
      <w:marBottom w:val="0"/>
      <w:divBdr>
        <w:top w:val="none" w:sz="0" w:space="0" w:color="auto"/>
        <w:left w:val="none" w:sz="0" w:space="0" w:color="auto"/>
        <w:bottom w:val="none" w:sz="0" w:space="0" w:color="auto"/>
        <w:right w:val="none" w:sz="0" w:space="0" w:color="auto"/>
      </w:divBdr>
    </w:div>
    <w:div w:id="1634628803">
      <w:bodyDiv w:val="1"/>
      <w:marLeft w:val="0"/>
      <w:marRight w:val="0"/>
      <w:marTop w:val="0"/>
      <w:marBottom w:val="0"/>
      <w:divBdr>
        <w:top w:val="none" w:sz="0" w:space="0" w:color="auto"/>
        <w:left w:val="none" w:sz="0" w:space="0" w:color="auto"/>
        <w:bottom w:val="none" w:sz="0" w:space="0" w:color="auto"/>
        <w:right w:val="none" w:sz="0" w:space="0" w:color="auto"/>
      </w:divBdr>
    </w:div>
    <w:div w:id="1637762352">
      <w:bodyDiv w:val="1"/>
      <w:marLeft w:val="0"/>
      <w:marRight w:val="0"/>
      <w:marTop w:val="0"/>
      <w:marBottom w:val="0"/>
      <w:divBdr>
        <w:top w:val="none" w:sz="0" w:space="0" w:color="auto"/>
        <w:left w:val="none" w:sz="0" w:space="0" w:color="auto"/>
        <w:bottom w:val="none" w:sz="0" w:space="0" w:color="auto"/>
        <w:right w:val="none" w:sz="0" w:space="0" w:color="auto"/>
      </w:divBdr>
    </w:div>
    <w:div w:id="1643996972">
      <w:bodyDiv w:val="1"/>
      <w:marLeft w:val="0"/>
      <w:marRight w:val="0"/>
      <w:marTop w:val="0"/>
      <w:marBottom w:val="0"/>
      <w:divBdr>
        <w:top w:val="none" w:sz="0" w:space="0" w:color="auto"/>
        <w:left w:val="none" w:sz="0" w:space="0" w:color="auto"/>
        <w:bottom w:val="none" w:sz="0" w:space="0" w:color="auto"/>
        <w:right w:val="none" w:sz="0" w:space="0" w:color="auto"/>
      </w:divBdr>
    </w:div>
    <w:div w:id="1837961613">
      <w:bodyDiv w:val="1"/>
      <w:marLeft w:val="0"/>
      <w:marRight w:val="0"/>
      <w:marTop w:val="0"/>
      <w:marBottom w:val="0"/>
      <w:divBdr>
        <w:top w:val="none" w:sz="0" w:space="0" w:color="auto"/>
        <w:left w:val="none" w:sz="0" w:space="0" w:color="auto"/>
        <w:bottom w:val="none" w:sz="0" w:space="0" w:color="auto"/>
        <w:right w:val="none" w:sz="0" w:space="0" w:color="auto"/>
      </w:divBdr>
    </w:div>
    <w:div w:id="1944414982">
      <w:bodyDiv w:val="1"/>
      <w:marLeft w:val="0"/>
      <w:marRight w:val="0"/>
      <w:marTop w:val="0"/>
      <w:marBottom w:val="0"/>
      <w:divBdr>
        <w:top w:val="none" w:sz="0" w:space="0" w:color="auto"/>
        <w:left w:val="none" w:sz="0" w:space="0" w:color="auto"/>
        <w:bottom w:val="none" w:sz="0" w:space="0" w:color="auto"/>
        <w:right w:val="none" w:sz="0" w:space="0" w:color="auto"/>
      </w:divBdr>
    </w:div>
    <w:div w:id="2137873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t@silav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60D4F-32E3-4EA0-BEF5-BC038B809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7</Pages>
  <Words>2687</Words>
  <Characters>20051</Characters>
  <Application>Microsoft Office Word</Application>
  <DocSecurity>0</DocSecurity>
  <Lines>1542</Lines>
  <Paragraphs>554</Paragraphs>
  <ScaleCrop>false</ScaleCrop>
  <HeadingPairs>
    <vt:vector size="2" baseType="variant">
      <vt:variant>
        <vt:lpstr>Title</vt:lpstr>
      </vt:variant>
      <vt:variant>
        <vt:i4>1</vt:i4>
      </vt:variant>
    </vt:vector>
  </HeadingPairs>
  <TitlesOfParts>
    <vt:vector size="1" baseType="lpstr">
      <vt:lpstr>4</vt:lpstr>
    </vt:vector>
  </TitlesOfParts>
  <Manager/>
  <Company>Silava</Company>
  <LinksUpToDate>false</LinksUpToDate>
  <CharactersWithSpaces>22184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Ieva Lacenberga Rocena</cp:lastModifiedBy>
  <cp:revision>44</cp:revision>
  <cp:lastPrinted>2019-12-23T09:46:00Z</cp:lastPrinted>
  <dcterms:created xsi:type="dcterms:W3CDTF">2022-03-21T15:40:00Z</dcterms:created>
  <dcterms:modified xsi:type="dcterms:W3CDTF">2026-08-17T11:55:00Z</dcterms:modified>
  <cp:category/>
</cp:coreProperties>
</file>