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Metadata/LabelInfo.xml" ContentType="application/vnd.ms-office.classificationlabel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Relationship Id="rId5" Type="http://schemas.microsoft.com/office/2020/02/relationships/classificationlabels" Target="docMetadata/LabelInfo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.NET 24.6.0 -->
  <w:body>
    <w:tbl>
      <w:tblPr>
        <w:tblpPr w:leftFromText="180" w:rightFromText="180" w:vertAnchor="text" w:tblpXSpec="center" w:tblpY="1"/>
        <w:tblOverlap w:val="never"/>
        <w:tblW w:w="889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4219"/>
        <w:gridCol w:w="4678"/>
      </w:tblGrid>
      <w:tr w14:paraId="3FEDEC35" w14:textId="77777777" w:rsidTr="00CC30F1">
        <w:tblPrEx>
          <w:tblW w:w="8897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ayout w:type="fixed"/>
          <w:tblLook w:val="04A0"/>
        </w:tblPrEx>
        <w:tc>
          <w:tcPr>
            <w:tcW w:w="4219" w:type="dxa"/>
            <w:tcBorders>
              <w:top w:val="nil"/>
              <w:left w:val="nil"/>
              <w:bottom w:val="nil"/>
              <w:right w:val="nil"/>
            </w:tcBorders>
          </w:tcPr>
          <w:p w:rsidR="00AD0F91" w:rsidRPr="00CF2FAE" w:rsidP="00CC30F1" w14:paraId="2B200FB5" w14:textId="0672881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CF2FAE">
              <w:rPr>
                <w:rFonts w:ascii="Times New Roman" w:eastAsia="Times New Roman" w:hAnsi="Times New Roman" w:cs="Times New Roman"/>
              </w:rPr>
              <w:t>Pielikums Nr.</w:t>
            </w:r>
            <w:r w:rsidR="00FE1425">
              <w:rPr>
                <w:rFonts w:ascii="Times New Roman" w:eastAsia="Times New Roman" w:hAnsi="Times New Roman" w:cs="Times New Roman"/>
              </w:rPr>
              <w:t>8</w:t>
            </w:r>
          </w:p>
          <w:p w:rsidR="00AD0F91" w:rsidRPr="00CF2FAE" w:rsidP="00CC30F1" w14:paraId="080749C1" w14:textId="66AAA7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Finanšu piedāvājums</w:t>
            </w:r>
          </w:p>
        </w:tc>
        <w:tc>
          <w:tcPr>
            <w:tcW w:w="4678" w:type="dxa"/>
            <w:tcBorders>
              <w:top w:val="nil"/>
              <w:left w:val="nil"/>
              <w:bottom w:val="nil"/>
              <w:right w:val="nil"/>
            </w:tcBorders>
          </w:tcPr>
          <w:p w:rsidR="00AD0F91" w:rsidRPr="00CF2FAE" w:rsidP="00CC30F1" w14:paraId="1AA53108" w14:textId="6E0D7CD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en-GB"/>
              </w:rPr>
            </w:pPr>
            <w:r w:rsidRPr="00CF2FAE">
              <w:rPr>
                <w:rFonts w:ascii="Times New Roman" w:eastAsia="Times New Roman" w:hAnsi="Times New Roman" w:cs="Times New Roman"/>
                <w:lang w:val="en-GB"/>
              </w:rPr>
              <w:t>Annex </w:t>
            </w:r>
            <w:r w:rsidR="00FE1425">
              <w:rPr>
                <w:rFonts w:ascii="Times New Roman" w:eastAsia="Times New Roman" w:hAnsi="Times New Roman" w:cs="Times New Roman"/>
                <w:lang w:val="en-GB"/>
              </w:rPr>
              <w:t>8</w:t>
            </w:r>
          </w:p>
          <w:p w:rsidR="00AD0F91" w:rsidRPr="00CF2FAE" w:rsidP="00CC30F1" w14:paraId="4E56B10F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val="en-GB"/>
              </w:rPr>
            </w:pPr>
            <w:r w:rsidRPr="00CF2FAE">
              <w:rPr>
                <w:rFonts w:ascii="Times New Roman" w:eastAsia="Times New Roman" w:hAnsi="Times New Roman" w:cs="Times New Roman"/>
                <w:b/>
                <w:lang w:val="en-GB"/>
              </w:rPr>
              <w:t>Agreement Price</w:t>
            </w:r>
          </w:p>
          <w:p w:rsidR="00AD0F91" w:rsidRPr="00CF2FAE" w:rsidP="00CC30F1" w14:paraId="6ED36C48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GB"/>
              </w:rPr>
            </w:pPr>
            <w:r w:rsidRPr="00CF2FAE">
              <w:rPr>
                <w:rFonts w:ascii="Times New Roman" w:eastAsia="Times New Roman" w:hAnsi="Times New Roman" w:cs="Times New Roman"/>
                <w:lang w:val="en-GB"/>
              </w:rPr>
              <w:br w:type="page"/>
            </w:r>
          </w:p>
        </w:tc>
      </w:tr>
    </w:tbl>
    <w:tbl>
      <w:tblPr>
        <w:tblW w:w="980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1242"/>
        <w:gridCol w:w="4450"/>
        <w:gridCol w:w="2835"/>
        <w:gridCol w:w="1276"/>
      </w:tblGrid>
      <w:tr w14:paraId="61C6C083" w14:textId="77777777" w:rsidTr="00CC30F1">
        <w:tblPrEx>
          <w:tblW w:w="9803" w:type="dxa"/>
          <w:jc w:val="center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ayout w:type="fixed"/>
          <w:tblLook w:val="04A0"/>
        </w:tblPrEx>
        <w:trPr>
          <w:tblHeader/>
          <w:jc w:val="center"/>
        </w:trPr>
        <w:tc>
          <w:tcPr>
            <w:tcW w:w="1242" w:type="dxa"/>
            <w:shd w:val="clear" w:color="auto" w:fill="C4BC96"/>
          </w:tcPr>
          <w:p w:rsidR="00AD0F91" w:rsidRPr="00CF2FAE" w:rsidP="00CC30F1" w14:paraId="258B9661" w14:textId="77777777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lang w:eastAsia="lv-LV"/>
              </w:rPr>
            </w:pPr>
            <w:r w:rsidRPr="00CF2FAE">
              <w:rPr>
                <w:rFonts w:ascii="Times New Roman" w:eastAsia="Arial Unicode MS" w:hAnsi="Times New Roman" w:cs="Times New Roman"/>
                <w:b/>
                <w:lang w:eastAsia="lv-LV"/>
              </w:rPr>
              <w:t>N.P.K.</w:t>
            </w:r>
          </w:p>
        </w:tc>
        <w:tc>
          <w:tcPr>
            <w:tcW w:w="4450" w:type="dxa"/>
            <w:shd w:val="clear" w:color="auto" w:fill="C4BC96"/>
          </w:tcPr>
          <w:p w:rsidR="00AD0F91" w:rsidRPr="00CF2FAE" w:rsidP="00CC30F1" w14:paraId="7714DB01" w14:textId="77777777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lang w:eastAsia="lv-LV"/>
              </w:rPr>
            </w:pPr>
            <w:r w:rsidRPr="00CF2FAE">
              <w:rPr>
                <w:rFonts w:ascii="Times New Roman" w:eastAsia="Arial Unicode MS" w:hAnsi="Times New Roman" w:cs="Times New Roman"/>
                <w:b/>
                <w:lang w:eastAsia="lv-LV"/>
              </w:rPr>
              <w:t>Nosaukums</w:t>
            </w:r>
          </w:p>
        </w:tc>
        <w:tc>
          <w:tcPr>
            <w:tcW w:w="2835" w:type="dxa"/>
            <w:shd w:val="clear" w:color="auto" w:fill="C4BC96"/>
          </w:tcPr>
          <w:p w:rsidR="00AD0F91" w:rsidRPr="00CF2FAE" w:rsidP="00CC30F1" w14:paraId="7622B869" w14:textId="77777777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lang w:eastAsia="lv-LV"/>
              </w:rPr>
            </w:pPr>
            <w:r w:rsidRPr="00CF2FAE">
              <w:rPr>
                <w:rFonts w:ascii="Times New Roman" w:eastAsia="Arial Unicode MS" w:hAnsi="Times New Roman" w:cs="Times New Roman"/>
                <w:b/>
                <w:lang w:eastAsia="lv-LV"/>
              </w:rPr>
              <w:t>Vienību skaits</w:t>
            </w:r>
          </w:p>
        </w:tc>
        <w:tc>
          <w:tcPr>
            <w:tcW w:w="1276" w:type="dxa"/>
            <w:shd w:val="clear" w:color="auto" w:fill="C4BC96"/>
          </w:tcPr>
          <w:p w:rsidR="00AD0F91" w:rsidRPr="00CF2FAE" w:rsidP="00CC30F1" w14:paraId="2D098882" w14:textId="77777777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lang w:eastAsia="lv-LV"/>
              </w:rPr>
            </w:pPr>
            <w:r w:rsidRPr="00CF2FAE">
              <w:rPr>
                <w:rFonts w:ascii="Times New Roman" w:eastAsia="Arial Unicode MS" w:hAnsi="Times New Roman" w:cs="Times New Roman"/>
                <w:b/>
                <w:lang w:eastAsia="lv-LV"/>
              </w:rPr>
              <w:t>Cena EUR bez PVN</w:t>
            </w:r>
          </w:p>
        </w:tc>
      </w:tr>
      <w:tr w14:paraId="13647BEC" w14:textId="77777777" w:rsidTr="00CC30F1">
        <w:tblPrEx>
          <w:tblW w:w="9803" w:type="dxa"/>
          <w:jc w:val="center"/>
          <w:tblLayout w:type="fixed"/>
          <w:tblLook w:val="04A0"/>
        </w:tblPrEx>
        <w:trPr>
          <w:jc w:val="center"/>
        </w:trPr>
        <w:tc>
          <w:tcPr>
            <w:tcW w:w="1242" w:type="dxa"/>
            <w:vAlign w:val="center"/>
          </w:tcPr>
          <w:p w:rsidR="00AD0F91" w:rsidRPr="00CF2FAE" w:rsidP="00AD0F91" w14:paraId="20D440E7" w14:textId="77777777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Arial Unicode MS" w:hAnsi="Times New Roman" w:cs="Times New Roman"/>
                <w:lang w:eastAsia="lv-LV"/>
              </w:rPr>
            </w:pPr>
          </w:p>
        </w:tc>
        <w:tc>
          <w:tcPr>
            <w:tcW w:w="4450" w:type="dxa"/>
          </w:tcPr>
          <w:p w:rsidR="002C606A" w:rsidRPr="009930E7" w:rsidP="00CC30F1" w14:paraId="2A1F7F71" w14:textId="47291A8E">
            <w:pPr>
              <w:spacing w:after="0" w:line="240" w:lineRule="auto"/>
              <w:rPr>
                <w:rFonts w:ascii="Times New Roman" w:eastAsia="Arial Unicode MS" w:hAnsi="Times New Roman" w:cs="Times New Roman"/>
                <w:lang w:eastAsia="lv-LV"/>
              </w:rPr>
            </w:pPr>
            <w:r>
              <w:rPr>
                <w:rFonts w:ascii="Times New Roman" w:eastAsia="Arial Unicode MS" w:hAnsi="Times New Roman" w:cs="Times New Roman"/>
                <w:lang w:eastAsia="lv-LV"/>
              </w:rPr>
              <w:t xml:space="preserve">Digitālo releju pārbaudes iekārta ar </w:t>
            </w:r>
            <w:r w:rsidR="000D76C0">
              <w:rPr>
                <w:rFonts w:ascii="Times New Roman" w:eastAsia="Arial Unicode MS" w:hAnsi="Times New Roman" w:cs="Times New Roman"/>
                <w:lang w:eastAsia="lv-LV"/>
              </w:rPr>
              <w:t xml:space="preserve">visu nepieciešamu </w:t>
            </w:r>
            <w:r>
              <w:rPr>
                <w:rFonts w:ascii="Times New Roman" w:eastAsia="Arial Unicode MS" w:hAnsi="Times New Roman" w:cs="Times New Roman"/>
                <w:lang w:eastAsia="lv-LV"/>
              </w:rPr>
              <w:t>programatūru</w:t>
            </w:r>
            <w:r w:rsidR="00754CAD">
              <w:rPr>
                <w:rFonts w:ascii="Times New Roman" w:eastAsia="Arial Unicode MS" w:hAnsi="Times New Roman" w:cs="Times New Roman"/>
                <w:lang w:eastAsia="lv-LV"/>
              </w:rPr>
              <w:t xml:space="preserve"> un </w:t>
            </w:r>
            <w:r w:rsidR="001868E5">
              <w:rPr>
                <w:rFonts w:ascii="Times New Roman" w:eastAsia="Arial Unicode MS" w:hAnsi="Times New Roman" w:cs="Times New Roman"/>
                <w:lang w:eastAsia="lv-LV"/>
              </w:rPr>
              <w:t>piederumiem</w:t>
            </w:r>
          </w:p>
        </w:tc>
        <w:tc>
          <w:tcPr>
            <w:tcW w:w="2835" w:type="dxa"/>
            <w:vAlign w:val="center"/>
          </w:tcPr>
          <w:p w:rsidR="00AD0F91" w:rsidRPr="009930E7" w:rsidP="00CC30F1" w14:paraId="1568D603" w14:textId="6A45E15C">
            <w:pPr>
              <w:spacing w:after="0" w:line="240" w:lineRule="auto"/>
              <w:rPr>
                <w:rFonts w:ascii="Times New Roman" w:eastAsia="Arial Unicode MS" w:hAnsi="Times New Roman" w:cs="Times New Roman"/>
                <w:lang w:eastAsia="lv-LV"/>
              </w:rPr>
            </w:pPr>
            <w:r>
              <w:rPr>
                <w:rFonts w:ascii="Times New Roman" w:eastAsia="Arial Unicode MS" w:hAnsi="Times New Roman" w:cs="Times New Roman"/>
                <w:lang w:eastAsia="lv-LV"/>
              </w:rPr>
              <w:t>2</w:t>
            </w:r>
            <w:r w:rsidRPr="009930E7">
              <w:rPr>
                <w:rFonts w:ascii="Times New Roman" w:eastAsia="Arial Unicode MS" w:hAnsi="Times New Roman" w:cs="Times New Roman"/>
                <w:lang w:eastAsia="lv-LV"/>
              </w:rPr>
              <w:t xml:space="preserve"> </w:t>
            </w:r>
            <w:r>
              <w:rPr>
                <w:rFonts w:ascii="Times New Roman" w:eastAsia="Arial Unicode MS" w:hAnsi="Times New Roman" w:cs="Times New Roman"/>
                <w:lang w:eastAsia="lv-LV"/>
              </w:rPr>
              <w:t>komplekt</w:t>
            </w:r>
            <w:r w:rsidR="00631541">
              <w:rPr>
                <w:rFonts w:ascii="Times New Roman" w:eastAsia="Arial Unicode MS" w:hAnsi="Times New Roman" w:cs="Times New Roman"/>
                <w:lang w:eastAsia="lv-LV"/>
              </w:rPr>
              <w:t>i</w:t>
            </w:r>
          </w:p>
          <w:p w:rsidR="00AD0F91" w:rsidRPr="009930E7" w:rsidP="00CC30F1" w14:paraId="71E70143" w14:textId="77777777">
            <w:pPr>
              <w:spacing w:after="0" w:line="240" w:lineRule="auto"/>
              <w:rPr>
                <w:rFonts w:ascii="Times New Roman" w:eastAsia="Arial Unicode MS" w:hAnsi="Times New Roman" w:cs="Times New Roman"/>
                <w:lang w:eastAsia="lv-LV"/>
              </w:rPr>
            </w:pPr>
          </w:p>
        </w:tc>
        <w:tc>
          <w:tcPr>
            <w:tcW w:w="1276" w:type="dxa"/>
            <w:vAlign w:val="center"/>
          </w:tcPr>
          <w:p w:rsidR="00AD0F91" w:rsidRPr="00CF2FAE" w:rsidP="00CC30F1" w14:paraId="46284ED1" w14:textId="77777777">
            <w:pPr>
              <w:spacing w:after="0" w:line="240" w:lineRule="auto"/>
              <w:rPr>
                <w:rFonts w:ascii="Times New Roman" w:eastAsia="Arial Unicode MS" w:hAnsi="Times New Roman" w:cs="Times New Roman"/>
                <w:lang w:eastAsia="lv-LV"/>
              </w:rPr>
            </w:pPr>
          </w:p>
        </w:tc>
      </w:tr>
      <w:tr w14:paraId="2DFB3E02" w14:textId="77777777" w:rsidTr="00CC30F1">
        <w:tblPrEx>
          <w:tblW w:w="9803" w:type="dxa"/>
          <w:jc w:val="center"/>
          <w:tblLayout w:type="fixed"/>
          <w:tblLook w:val="04A0"/>
        </w:tblPrEx>
        <w:trPr>
          <w:jc w:val="center"/>
        </w:trPr>
        <w:tc>
          <w:tcPr>
            <w:tcW w:w="1242" w:type="dxa"/>
            <w:vAlign w:val="center"/>
          </w:tcPr>
          <w:p w:rsidR="003E42E0" w:rsidRPr="00CF2FAE" w:rsidP="00AD0F91" w14:paraId="45E3C297" w14:textId="77777777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Arial Unicode MS" w:hAnsi="Times New Roman" w:cs="Times New Roman"/>
                <w:lang w:eastAsia="lv-LV"/>
              </w:rPr>
            </w:pPr>
          </w:p>
        </w:tc>
        <w:tc>
          <w:tcPr>
            <w:tcW w:w="4450" w:type="dxa"/>
          </w:tcPr>
          <w:p w:rsidR="003E42E0" w:rsidP="00CC30F1" w14:paraId="4DACF2D2" w14:textId="1A39A433">
            <w:pPr>
              <w:spacing w:after="0" w:line="240" w:lineRule="auto"/>
              <w:rPr>
                <w:rFonts w:ascii="Times New Roman" w:eastAsia="Arial Unicode MS" w:hAnsi="Times New Roman" w:cs="Times New Roman"/>
                <w:lang w:eastAsia="lv-LV"/>
              </w:rPr>
            </w:pPr>
            <w:r w:rsidRPr="003A7BE4">
              <w:rPr>
                <w:rFonts w:ascii="Times New Roman" w:eastAsia="Arial Unicode MS" w:hAnsi="Times New Roman" w:cs="Times New Roman"/>
                <w:lang w:eastAsia="lv-LV"/>
              </w:rPr>
              <w:t>Strāvmaiņu</w:t>
            </w:r>
            <w:r w:rsidRPr="003A7BE4">
              <w:rPr>
                <w:rFonts w:ascii="Times New Roman" w:eastAsia="Arial Unicode MS" w:hAnsi="Times New Roman" w:cs="Times New Roman"/>
                <w:lang w:eastAsia="lv-LV"/>
              </w:rPr>
              <w:t xml:space="preserve"> pārbaudes iekārta (iekārta </w:t>
            </w:r>
            <w:r w:rsidR="00FD05E2">
              <w:rPr>
                <w:rFonts w:ascii="Times New Roman" w:eastAsia="Arial Unicode MS" w:hAnsi="Times New Roman" w:cs="Times New Roman"/>
                <w:lang w:eastAsia="lv-LV"/>
              </w:rPr>
              <w:t>vai</w:t>
            </w:r>
            <w:r w:rsidRPr="003A7BE4">
              <w:rPr>
                <w:rFonts w:ascii="Times New Roman" w:eastAsia="Arial Unicode MS" w:hAnsi="Times New Roman" w:cs="Times New Roman"/>
                <w:lang w:eastAsia="lv-LV"/>
              </w:rPr>
              <w:t xml:space="preserve"> daļa/funkcija digitālajai releju pārbaudes iekārtai)</w:t>
            </w:r>
            <w:r>
              <w:rPr>
                <w:rFonts w:ascii="Times New Roman" w:eastAsia="Arial Unicode MS" w:hAnsi="Times New Roman" w:cs="Times New Roman"/>
                <w:lang w:eastAsia="lv-LV"/>
              </w:rPr>
              <w:t xml:space="preserve"> ar visu nepieciešamu programatūru un piederumiem</w:t>
            </w:r>
          </w:p>
        </w:tc>
        <w:tc>
          <w:tcPr>
            <w:tcW w:w="2835" w:type="dxa"/>
            <w:vAlign w:val="center"/>
          </w:tcPr>
          <w:p w:rsidR="003A7BE4" w:rsidRPr="009930E7" w:rsidP="003A7BE4" w14:paraId="3FF28F12" w14:textId="4EFC349F">
            <w:pPr>
              <w:spacing w:after="0" w:line="240" w:lineRule="auto"/>
              <w:rPr>
                <w:rFonts w:ascii="Times New Roman" w:eastAsia="Arial Unicode MS" w:hAnsi="Times New Roman" w:cs="Times New Roman"/>
                <w:lang w:eastAsia="lv-LV"/>
              </w:rPr>
            </w:pPr>
            <w:r>
              <w:rPr>
                <w:rFonts w:ascii="Times New Roman" w:eastAsia="Arial Unicode MS" w:hAnsi="Times New Roman" w:cs="Times New Roman"/>
                <w:lang w:eastAsia="lv-LV"/>
              </w:rPr>
              <w:t>2</w:t>
            </w:r>
            <w:r w:rsidRPr="009930E7">
              <w:rPr>
                <w:rFonts w:ascii="Times New Roman" w:eastAsia="Arial Unicode MS" w:hAnsi="Times New Roman" w:cs="Times New Roman"/>
                <w:lang w:eastAsia="lv-LV"/>
              </w:rPr>
              <w:t xml:space="preserve"> </w:t>
            </w:r>
            <w:r>
              <w:rPr>
                <w:rFonts w:ascii="Times New Roman" w:eastAsia="Arial Unicode MS" w:hAnsi="Times New Roman" w:cs="Times New Roman"/>
                <w:lang w:eastAsia="lv-LV"/>
              </w:rPr>
              <w:t>komplekt</w:t>
            </w:r>
            <w:r w:rsidR="00631541">
              <w:rPr>
                <w:rFonts w:ascii="Times New Roman" w:eastAsia="Arial Unicode MS" w:hAnsi="Times New Roman" w:cs="Times New Roman"/>
                <w:lang w:eastAsia="lv-LV"/>
              </w:rPr>
              <w:t>i</w:t>
            </w:r>
          </w:p>
          <w:p w:rsidR="003E42E0" w:rsidP="00CC30F1" w14:paraId="7EEC4591" w14:textId="77777777">
            <w:pPr>
              <w:spacing w:after="0" w:line="240" w:lineRule="auto"/>
              <w:rPr>
                <w:rFonts w:ascii="Times New Roman" w:eastAsia="Arial Unicode MS" w:hAnsi="Times New Roman" w:cs="Times New Roman"/>
                <w:lang w:eastAsia="lv-LV"/>
              </w:rPr>
            </w:pPr>
          </w:p>
        </w:tc>
        <w:tc>
          <w:tcPr>
            <w:tcW w:w="1276" w:type="dxa"/>
            <w:vAlign w:val="center"/>
          </w:tcPr>
          <w:p w:rsidR="003E42E0" w:rsidRPr="00CF2FAE" w:rsidP="00CC30F1" w14:paraId="4935BF5D" w14:textId="77777777">
            <w:pPr>
              <w:spacing w:after="0" w:line="240" w:lineRule="auto"/>
              <w:rPr>
                <w:rFonts w:ascii="Times New Roman" w:eastAsia="Arial Unicode MS" w:hAnsi="Times New Roman" w:cs="Times New Roman"/>
                <w:lang w:eastAsia="lv-LV"/>
              </w:rPr>
            </w:pPr>
          </w:p>
        </w:tc>
      </w:tr>
      <w:tr w14:paraId="2F6E506E" w14:textId="77777777" w:rsidTr="00CC30F1">
        <w:tblPrEx>
          <w:tblW w:w="9803" w:type="dxa"/>
          <w:jc w:val="center"/>
          <w:tblLayout w:type="fixed"/>
          <w:tblLook w:val="04A0"/>
        </w:tblPrEx>
        <w:trPr>
          <w:gridBefore w:val="2"/>
          <w:wBefore w:w="5692" w:type="dxa"/>
          <w:jc w:val="center"/>
        </w:trPr>
        <w:tc>
          <w:tcPr>
            <w:tcW w:w="2835" w:type="dxa"/>
            <w:vAlign w:val="center"/>
          </w:tcPr>
          <w:p w:rsidR="00AD0F91" w:rsidRPr="00CF2FAE" w:rsidP="00CC30F1" w14:paraId="1CD19768" w14:textId="77777777">
            <w:pPr>
              <w:spacing w:after="0" w:line="240" w:lineRule="auto"/>
              <w:rPr>
                <w:rFonts w:ascii="Times New Roman" w:eastAsia="Arial Unicode MS" w:hAnsi="Times New Roman" w:cs="Times New Roman"/>
                <w:b/>
                <w:lang w:eastAsia="lv-LV"/>
              </w:rPr>
            </w:pPr>
            <w:r w:rsidRPr="00CF2FAE">
              <w:rPr>
                <w:rFonts w:ascii="Times New Roman" w:eastAsia="Arial Unicode MS" w:hAnsi="Times New Roman" w:cs="Times New Roman"/>
                <w:b/>
                <w:lang w:eastAsia="lv-LV"/>
              </w:rPr>
              <w:t>Piedāvājuma kopējā summa kopā bez PVN</w:t>
            </w:r>
          </w:p>
        </w:tc>
        <w:tc>
          <w:tcPr>
            <w:tcW w:w="1276" w:type="dxa"/>
            <w:vAlign w:val="center"/>
          </w:tcPr>
          <w:p w:rsidR="00AD0F91" w:rsidRPr="00CF2FAE" w:rsidP="00CC30F1" w14:paraId="2FAA32DF" w14:textId="77777777">
            <w:pPr>
              <w:spacing w:after="0" w:line="240" w:lineRule="auto"/>
              <w:rPr>
                <w:rFonts w:ascii="Times New Roman" w:eastAsia="Arial Unicode MS" w:hAnsi="Times New Roman" w:cs="Times New Roman"/>
                <w:b/>
                <w:lang w:eastAsia="lv-LV"/>
              </w:rPr>
            </w:pPr>
          </w:p>
        </w:tc>
      </w:tr>
      <w:tr w14:paraId="64968388" w14:textId="77777777" w:rsidTr="00CC30F1">
        <w:tblPrEx>
          <w:tblW w:w="9803" w:type="dxa"/>
          <w:jc w:val="center"/>
          <w:tblLayout w:type="fixed"/>
          <w:tblLook w:val="04A0"/>
        </w:tblPrEx>
        <w:trPr>
          <w:gridBefore w:val="2"/>
          <w:wBefore w:w="5692" w:type="dxa"/>
          <w:jc w:val="center"/>
        </w:trPr>
        <w:tc>
          <w:tcPr>
            <w:tcW w:w="2835" w:type="dxa"/>
            <w:vAlign w:val="center"/>
          </w:tcPr>
          <w:p w:rsidR="00AD0F91" w:rsidRPr="00CF2FAE" w:rsidP="00CC30F1" w14:paraId="36106760" w14:textId="77777777">
            <w:pPr>
              <w:spacing w:after="0" w:line="240" w:lineRule="auto"/>
              <w:rPr>
                <w:rFonts w:ascii="Times New Roman" w:eastAsia="Arial Unicode MS" w:hAnsi="Times New Roman" w:cs="Times New Roman"/>
                <w:b/>
                <w:lang w:eastAsia="lv-LV"/>
              </w:rPr>
            </w:pPr>
          </w:p>
        </w:tc>
        <w:tc>
          <w:tcPr>
            <w:tcW w:w="1276" w:type="dxa"/>
            <w:vAlign w:val="center"/>
          </w:tcPr>
          <w:p w:rsidR="00AD0F91" w:rsidRPr="00CF2FAE" w:rsidP="00CC30F1" w14:paraId="2E5A986E" w14:textId="77777777">
            <w:pPr>
              <w:spacing w:after="0" w:line="240" w:lineRule="auto"/>
              <w:rPr>
                <w:rFonts w:ascii="Times New Roman" w:eastAsia="Arial Unicode MS" w:hAnsi="Times New Roman" w:cs="Times New Roman"/>
                <w:b/>
                <w:lang w:eastAsia="lv-LV"/>
              </w:rPr>
            </w:pPr>
          </w:p>
        </w:tc>
      </w:tr>
      <w:tr w14:paraId="24063CD4" w14:textId="77777777" w:rsidTr="00CC30F1">
        <w:tblPrEx>
          <w:tblW w:w="9803" w:type="dxa"/>
          <w:jc w:val="center"/>
          <w:tblLayout w:type="fixed"/>
          <w:tblLook w:val="04A0"/>
        </w:tblPrEx>
        <w:trPr>
          <w:gridBefore w:val="2"/>
          <w:wBefore w:w="5692" w:type="dxa"/>
          <w:jc w:val="center"/>
        </w:trPr>
        <w:tc>
          <w:tcPr>
            <w:tcW w:w="2835" w:type="dxa"/>
            <w:vAlign w:val="center"/>
          </w:tcPr>
          <w:p w:rsidR="00AD0F91" w:rsidRPr="00CF2FAE" w:rsidP="00CC30F1" w14:paraId="7D40F4DC" w14:textId="77777777">
            <w:pPr>
              <w:spacing w:after="0" w:line="240" w:lineRule="auto"/>
              <w:rPr>
                <w:rFonts w:ascii="Times New Roman" w:eastAsia="Arial Unicode MS" w:hAnsi="Times New Roman" w:cs="Times New Roman"/>
                <w:b/>
                <w:lang w:eastAsia="lv-LV"/>
              </w:rPr>
            </w:pPr>
          </w:p>
        </w:tc>
        <w:tc>
          <w:tcPr>
            <w:tcW w:w="1276" w:type="dxa"/>
            <w:vAlign w:val="center"/>
          </w:tcPr>
          <w:p w:rsidR="00AD0F91" w:rsidRPr="00CF2FAE" w:rsidP="00CC30F1" w14:paraId="3FFE90CF" w14:textId="77777777">
            <w:pPr>
              <w:spacing w:after="0" w:line="240" w:lineRule="auto"/>
              <w:rPr>
                <w:rFonts w:ascii="Times New Roman" w:eastAsia="Arial Unicode MS" w:hAnsi="Times New Roman" w:cs="Times New Roman"/>
                <w:b/>
                <w:lang w:eastAsia="lv-LV"/>
              </w:rPr>
            </w:pPr>
          </w:p>
        </w:tc>
      </w:tr>
    </w:tbl>
    <w:p w:rsidR="00AD0F91" w:rsidRPr="00CF2FAE" w:rsidP="00AD0F91" w14:paraId="1E584C83" w14:textId="3FB2251F">
      <w:pPr>
        <w:rPr>
          <w:rFonts w:ascii="Times New Roman" w:eastAsia="Calibri" w:hAnsi="Times New Roman" w:cs="Times New Roman"/>
          <w:lang w:eastAsia="lv-LV"/>
        </w:rPr>
      </w:pPr>
    </w:p>
    <w:tbl>
      <w:tblPr>
        <w:tblW w:w="980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1242"/>
        <w:gridCol w:w="4450"/>
        <w:gridCol w:w="2835"/>
        <w:gridCol w:w="1276"/>
      </w:tblGrid>
      <w:tr w14:paraId="15C4BC84" w14:textId="77777777" w:rsidTr="00CC30F1">
        <w:tblPrEx>
          <w:tblW w:w="9803" w:type="dxa"/>
          <w:jc w:val="center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ayout w:type="fixed"/>
          <w:tblLook w:val="04A0"/>
        </w:tblPrEx>
        <w:trPr>
          <w:tblHeader/>
          <w:jc w:val="center"/>
        </w:trPr>
        <w:tc>
          <w:tcPr>
            <w:tcW w:w="1242" w:type="dxa"/>
            <w:shd w:val="clear" w:color="auto" w:fill="C4BC96"/>
          </w:tcPr>
          <w:p w:rsidR="00AD0F91" w:rsidRPr="00170C02" w:rsidP="00CC30F1" w14:paraId="3C7BF99C" w14:textId="77777777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lang w:val="en-US" w:eastAsia="lv-LV"/>
              </w:rPr>
            </w:pPr>
            <w:r w:rsidRPr="00170C02">
              <w:rPr>
                <w:rFonts w:ascii="Times New Roman" w:eastAsia="Arial Unicode MS" w:hAnsi="Times New Roman" w:cs="Times New Roman"/>
                <w:b/>
                <w:lang w:val="en-US" w:eastAsia="lv-LV" w:bidi="en-GB"/>
              </w:rPr>
              <w:t>No.</w:t>
            </w:r>
          </w:p>
        </w:tc>
        <w:tc>
          <w:tcPr>
            <w:tcW w:w="4450" w:type="dxa"/>
            <w:shd w:val="clear" w:color="auto" w:fill="C4BC96"/>
          </w:tcPr>
          <w:p w:rsidR="00AD0F91" w:rsidRPr="00170C02" w:rsidP="00CC30F1" w14:paraId="7B239C1A" w14:textId="77777777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lang w:val="en-US" w:eastAsia="lv-LV"/>
              </w:rPr>
            </w:pPr>
            <w:r w:rsidRPr="00170C02">
              <w:rPr>
                <w:rFonts w:ascii="Times New Roman" w:eastAsia="Arial Unicode MS" w:hAnsi="Times New Roman" w:cs="Times New Roman"/>
                <w:b/>
                <w:lang w:val="en-US" w:eastAsia="lv-LV" w:bidi="en-GB"/>
              </w:rPr>
              <w:t>Name</w:t>
            </w:r>
          </w:p>
        </w:tc>
        <w:tc>
          <w:tcPr>
            <w:tcW w:w="2835" w:type="dxa"/>
            <w:shd w:val="clear" w:color="auto" w:fill="C4BC96"/>
          </w:tcPr>
          <w:p w:rsidR="00AD0F91" w:rsidRPr="00170C02" w:rsidP="00CC30F1" w14:paraId="202887C2" w14:textId="77777777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lang w:val="en-US" w:eastAsia="lv-LV"/>
              </w:rPr>
            </w:pPr>
            <w:r w:rsidRPr="00170C02">
              <w:rPr>
                <w:rFonts w:ascii="Times New Roman" w:eastAsia="Arial Unicode MS" w:hAnsi="Times New Roman" w:cs="Times New Roman"/>
                <w:b/>
                <w:lang w:val="en-US" w:eastAsia="lv-LV" w:bidi="en-GB"/>
              </w:rPr>
              <w:t>Number of units</w:t>
            </w:r>
          </w:p>
        </w:tc>
        <w:tc>
          <w:tcPr>
            <w:tcW w:w="1276" w:type="dxa"/>
            <w:shd w:val="clear" w:color="auto" w:fill="C4BC96"/>
          </w:tcPr>
          <w:p w:rsidR="00AD0F91" w:rsidRPr="00170C02" w:rsidP="00CC30F1" w14:paraId="4DECF01F" w14:textId="77777777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lang w:val="en-US" w:eastAsia="lv-LV"/>
              </w:rPr>
            </w:pPr>
            <w:r w:rsidRPr="00170C02">
              <w:rPr>
                <w:rFonts w:ascii="Times New Roman" w:eastAsia="Arial Unicode MS" w:hAnsi="Times New Roman" w:cs="Times New Roman"/>
                <w:b/>
                <w:lang w:val="en-US" w:eastAsia="lv-LV" w:bidi="en-GB"/>
              </w:rPr>
              <w:t>Price in EUR, excluding VAT</w:t>
            </w:r>
          </w:p>
        </w:tc>
      </w:tr>
      <w:tr w14:paraId="4D6D3D78" w14:textId="77777777" w:rsidTr="00CC30F1">
        <w:tblPrEx>
          <w:tblW w:w="9803" w:type="dxa"/>
          <w:jc w:val="center"/>
          <w:tblLayout w:type="fixed"/>
          <w:tblLook w:val="04A0"/>
        </w:tblPrEx>
        <w:trPr>
          <w:jc w:val="center"/>
        </w:trPr>
        <w:tc>
          <w:tcPr>
            <w:tcW w:w="1242" w:type="dxa"/>
            <w:vAlign w:val="center"/>
          </w:tcPr>
          <w:p w:rsidR="00AD0F91" w:rsidRPr="00170C02" w:rsidP="00AD0F91" w14:paraId="3780D2F8" w14:textId="77777777">
            <w:pPr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Arial Unicode MS" w:hAnsi="Times New Roman" w:cs="Times New Roman"/>
                <w:lang w:val="en-US" w:eastAsia="lv-LV"/>
              </w:rPr>
            </w:pPr>
          </w:p>
        </w:tc>
        <w:tc>
          <w:tcPr>
            <w:tcW w:w="4450" w:type="dxa"/>
          </w:tcPr>
          <w:p w:rsidR="00AD0F91" w:rsidRPr="00170C02" w:rsidP="00CC30F1" w14:paraId="3235F054" w14:textId="1C1B10A2">
            <w:pPr>
              <w:spacing w:after="0" w:line="240" w:lineRule="auto"/>
              <w:rPr>
                <w:rFonts w:ascii="Times New Roman" w:eastAsia="Arial Unicode MS" w:hAnsi="Times New Roman" w:cs="Times New Roman"/>
                <w:highlight w:val="yellow"/>
                <w:lang w:val="en-US" w:eastAsia="lv-LV" w:bidi="en-GB"/>
              </w:rPr>
            </w:pPr>
            <w:r>
              <w:rPr>
                <w:rFonts w:ascii="Times New Roman" w:eastAsia="Arial Unicode MS" w:hAnsi="Times New Roman" w:cs="Times New Roman"/>
                <w:lang w:val="en-US" w:eastAsia="lv-LV"/>
              </w:rPr>
              <w:t>Digital relay protection test set</w:t>
            </w:r>
            <w:r w:rsidR="00594983">
              <w:rPr>
                <w:rFonts w:ascii="Times New Roman" w:eastAsia="Arial Unicode MS" w:hAnsi="Times New Roman" w:cs="Times New Roman"/>
                <w:lang w:val="en-US" w:eastAsia="lv-LV"/>
              </w:rPr>
              <w:t xml:space="preserve"> with software </w:t>
            </w:r>
            <w:r w:rsidR="00631541">
              <w:rPr>
                <w:rFonts w:ascii="Times New Roman" w:eastAsia="Arial Unicode MS" w:hAnsi="Times New Roman" w:cs="Times New Roman"/>
                <w:lang w:val="en-US" w:eastAsia="lv-LV"/>
              </w:rPr>
              <w:t xml:space="preserve">and </w:t>
            </w:r>
            <w:r w:rsidR="004F5E5E">
              <w:rPr>
                <w:rFonts w:ascii="Times New Roman" w:eastAsia="Arial Unicode MS" w:hAnsi="Times New Roman" w:cs="Times New Roman"/>
                <w:lang w:val="en-US" w:eastAsia="lv-LV"/>
              </w:rPr>
              <w:t>accessories</w:t>
            </w:r>
          </w:p>
        </w:tc>
        <w:tc>
          <w:tcPr>
            <w:tcW w:w="2835" w:type="dxa"/>
            <w:vAlign w:val="center"/>
          </w:tcPr>
          <w:p w:rsidR="00AD0F91" w:rsidRPr="00170C02" w:rsidP="00CC30F1" w14:paraId="5A519D6E" w14:textId="36BD47D5">
            <w:pPr>
              <w:spacing w:after="0" w:line="240" w:lineRule="auto"/>
              <w:rPr>
                <w:rFonts w:ascii="Times New Roman" w:eastAsia="Arial Unicode MS" w:hAnsi="Times New Roman" w:cs="Times New Roman"/>
                <w:lang w:val="en-US" w:eastAsia="lv-LV"/>
              </w:rPr>
            </w:pPr>
            <w:r>
              <w:rPr>
                <w:rFonts w:ascii="Times New Roman" w:eastAsia="Arial Unicode MS" w:hAnsi="Times New Roman" w:cs="Times New Roman"/>
                <w:lang w:val="en-US" w:eastAsia="lv-LV"/>
              </w:rPr>
              <w:t>2</w:t>
            </w:r>
            <w:r w:rsidRPr="00170C02">
              <w:rPr>
                <w:rFonts w:ascii="Times New Roman" w:eastAsia="Arial Unicode MS" w:hAnsi="Times New Roman" w:cs="Times New Roman"/>
                <w:lang w:val="en-US" w:eastAsia="lv-LV"/>
              </w:rPr>
              <w:t xml:space="preserve"> </w:t>
            </w:r>
            <w:r>
              <w:rPr>
                <w:rFonts w:ascii="Times New Roman" w:eastAsia="Arial Unicode MS" w:hAnsi="Times New Roman" w:cs="Times New Roman"/>
                <w:lang w:val="en-US" w:eastAsia="lv-LV"/>
              </w:rPr>
              <w:t>set</w:t>
            </w:r>
          </w:p>
          <w:p w:rsidR="00AD0F91" w:rsidRPr="00170C02" w:rsidP="00CC30F1" w14:paraId="081179C7" w14:textId="77777777">
            <w:pPr>
              <w:spacing w:after="0" w:line="240" w:lineRule="auto"/>
              <w:rPr>
                <w:rFonts w:ascii="Times New Roman" w:eastAsia="Arial Unicode MS" w:hAnsi="Times New Roman" w:cs="Times New Roman"/>
                <w:highlight w:val="yellow"/>
                <w:lang w:val="en-US" w:eastAsia="lv-LV" w:bidi="en-GB"/>
              </w:rPr>
            </w:pPr>
          </w:p>
        </w:tc>
        <w:tc>
          <w:tcPr>
            <w:tcW w:w="1276" w:type="dxa"/>
            <w:vAlign w:val="center"/>
          </w:tcPr>
          <w:p w:rsidR="00AD0F91" w:rsidRPr="00170C02" w:rsidP="00CC30F1" w14:paraId="21798197" w14:textId="77777777">
            <w:pPr>
              <w:spacing w:after="0" w:line="240" w:lineRule="auto"/>
              <w:rPr>
                <w:rFonts w:ascii="Times New Roman" w:eastAsia="Arial Unicode MS" w:hAnsi="Times New Roman" w:cs="Times New Roman"/>
                <w:lang w:val="en-US" w:eastAsia="lv-LV"/>
              </w:rPr>
            </w:pPr>
          </w:p>
        </w:tc>
      </w:tr>
      <w:tr w14:paraId="2ADA4EF7" w14:textId="77777777" w:rsidTr="00CC30F1">
        <w:tblPrEx>
          <w:tblW w:w="9803" w:type="dxa"/>
          <w:jc w:val="center"/>
          <w:tblLayout w:type="fixed"/>
          <w:tblLook w:val="04A0"/>
        </w:tblPrEx>
        <w:trPr>
          <w:jc w:val="center"/>
        </w:trPr>
        <w:tc>
          <w:tcPr>
            <w:tcW w:w="1242" w:type="dxa"/>
            <w:vAlign w:val="center"/>
          </w:tcPr>
          <w:p w:rsidR="00AD0F91" w:rsidRPr="001D6056" w:rsidP="00AD0F91" w14:paraId="0F1C5505" w14:textId="77777777">
            <w:pPr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Arial Unicode MS" w:hAnsi="Times New Roman" w:cs="Times New Roman"/>
                <w:lang w:eastAsia="lv-LV"/>
              </w:rPr>
            </w:pPr>
          </w:p>
        </w:tc>
        <w:tc>
          <w:tcPr>
            <w:tcW w:w="4450" w:type="dxa"/>
          </w:tcPr>
          <w:p w:rsidR="00AD0F91" w:rsidP="00CC30F1" w14:paraId="4CF65C62" w14:textId="2C02E7B7">
            <w:pPr>
              <w:spacing w:after="0" w:line="240" w:lineRule="auto"/>
              <w:rPr>
                <w:rFonts w:ascii="Times New Roman" w:eastAsia="Arial Unicode MS" w:hAnsi="Times New Roman" w:cs="Times New Roman"/>
                <w:lang w:val="en-US" w:eastAsia="lv-LV" w:bidi="en-GB"/>
              </w:rPr>
            </w:pPr>
            <w:r>
              <w:rPr>
                <w:rFonts w:ascii="Times New Roman" w:eastAsia="Arial Unicode MS" w:hAnsi="Times New Roman" w:cs="Times New Roman"/>
                <w:lang w:val="en-US" w:eastAsia="lv-LV" w:bidi="en-GB"/>
              </w:rPr>
              <w:t>Current transformer test set (standalone unit or part</w:t>
            </w:r>
            <w:r w:rsidR="004F5E5E">
              <w:rPr>
                <w:rFonts w:ascii="Times New Roman" w:eastAsia="Arial Unicode MS" w:hAnsi="Times New Roman" w:cs="Times New Roman"/>
                <w:lang w:val="en-US" w:eastAsia="lv-LV" w:bidi="en-GB"/>
              </w:rPr>
              <w:t>/function of a relay test set</w:t>
            </w:r>
            <w:r w:rsidR="004455E3">
              <w:rPr>
                <w:rFonts w:ascii="Times New Roman" w:eastAsia="Arial Unicode MS" w:hAnsi="Times New Roman" w:cs="Times New Roman"/>
                <w:lang w:val="en-US" w:eastAsia="lv-LV" w:bidi="en-GB"/>
              </w:rPr>
              <w:t>)</w:t>
            </w:r>
            <w:r w:rsidR="004F5E5E">
              <w:rPr>
                <w:rFonts w:ascii="Times New Roman" w:eastAsia="Arial Unicode MS" w:hAnsi="Times New Roman" w:cs="Times New Roman"/>
                <w:lang w:val="en-US" w:eastAsia="lv-LV"/>
              </w:rPr>
              <w:t xml:space="preserve"> with software and accessories</w:t>
            </w:r>
          </w:p>
        </w:tc>
        <w:tc>
          <w:tcPr>
            <w:tcW w:w="2835" w:type="dxa"/>
            <w:vAlign w:val="center"/>
          </w:tcPr>
          <w:p w:rsidR="00AD0F91" w:rsidP="00CC30F1" w14:paraId="224304F4" w14:textId="44833282">
            <w:pPr>
              <w:spacing w:after="0" w:line="240" w:lineRule="auto"/>
              <w:rPr>
                <w:rFonts w:ascii="Times New Roman" w:eastAsia="Arial Unicode MS" w:hAnsi="Times New Roman" w:cs="Times New Roman"/>
                <w:lang w:val="en-US" w:eastAsia="lv-LV" w:bidi="en-GB"/>
              </w:rPr>
            </w:pPr>
            <w:r>
              <w:rPr>
                <w:rFonts w:ascii="Times New Roman" w:eastAsia="Arial Unicode MS" w:hAnsi="Times New Roman" w:cs="Times New Roman"/>
                <w:lang w:val="en-US" w:eastAsia="lv-LV" w:bidi="en-GB"/>
              </w:rPr>
              <w:t>2 set</w:t>
            </w:r>
          </w:p>
        </w:tc>
        <w:tc>
          <w:tcPr>
            <w:tcW w:w="1276" w:type="dxa"/>
            <w:vAlign w:val="center"/>
          </w:tcPr>
          <w:p w:rsidR="00AD0F91" w:rsidRPr="00170C02" w:rsidP="00CC30F1" w14:paraId="0021C6F5" w14:textId="77777777">
            <w:pPr>
              <w:spacing w:after="0" w:line="240" w:lineRule="auto"/>
              <w:rPr>
                <w:rFonts w:ascii="Times New Roman" w:eastAsia="Arial Unicode MS" w:hAnsi="Times New Roman" w:cs="Times New Roman"/>
                <w:lang w:val="en-US" w:eastAsia="lv-LV"/>
              </w:rPr>
            </w:pPr>
          </w:p>
        </w:tc>
      </w:tr>
      <w:tr w14:paraId="523E2B6B" w14:textId="77777777" w:rsidTr="00CC30F1">
        <w:tblPrEx>
          <w:tblW w:w="9803" w:type="dxa"/>
          <w:jc w:val="center"/>
          <w:tblLayout w:type="fixed"/>
          <w:tblLook w:val="04A0"/>
        </w:tblPrEx>
        <w:trPr>
          <w:gridBefore w:val="2"/>
          <w:wBefore w:w="5692" w:type="dxa"/>
          <w:jc w:val="center"/>
        </w:trPr>
        <w:tc>
          <w:tcPr>
            <w:tcW w:w="2835" w:type="dxa"/>
            <w:vAlign w:val="center"/>
          </w:tcPr>
          <w:p w:rsidR="00AD0F91" w:rsidRPr="00170C02" w:rsidP="00CC30F1" w14:paraId="141428C9" w14:textId="77777777">
            <w:pPr>
              <w:spacing w:after="0" w:line="240" w:lineRule="auto"/>
              <w:rPr>
                <w:rFonts w:ascii="Times New Roman" w:eastAsia="Arial Unicode MS" w:hAnsi="Times New Roman" w:cs="Times New Roman"/>
                <w:b/>
                <w:lang w:val="en-US" w:eastAsia="lv-LV"/>
              </w:rPr>
            </w:pPr>
            <w:r w:rsidRPr="00170C02">
              <w:rPr>
                <w:rFonts w:ascii="Times New Roman" w:eastAsia="Arial Unicode MS" w:hAnsi="Times New Roman" w:cs="Times New Roman"/>
                <w:b/>
                <w:lang w:val="en-US" w:eastAsia="lv-LV" w:bidi="en-GB"/>
              </w:rPr>
              <w:t>The total amount of the offer, excl. VAT</w:t>
            </w:r>
          </w:p>
        </w:tc>
        <w:tc>
          <w:tcPr>
            <w:tcW w:w="1276" w:type="dxa"/>
            <w:vAlign w:val="center"/>
          </w:tcPr>
          <w:p w:rsidR="00AD0F91" w:rsidRPr="00170C02" w:rsidP="00CC30F1" w14:paraId="646D5AB8" w14:textId="77777777">
            <w:pPr>
              <w:spacing w:after="0" w:line="240" w:lineRule="auto"/>
              <w:rPr>
                <w:rFonts w:ascii="Times New Roman" w:eastAsia="Arial Unicode MS" w:hAnsi="Times New Roman" w:cs="Times New Roman"/>
                <w:b/>
                <w:lang w:val="en-US" w:eastAsia="lv-LV"/>
              </w:rPr>
            </w:pPr>
          </w:p>
        </w:tc>
      </w:tr>
      <w:tr w14:paraId="2846CF7D" w14:textId="77777777" w:rsidTr="00CC30F1">
        <w:tblPrEx>
          <w:tblW w:w="9803" w:type="dxa"/>
          <w:jc w:val="center"/>
          <w:tblLayout w:type="fixed"/>
          <w:tblLook w:val="04A0"/>
        </w:tblPrEx>
        <w:trPr>
          <w:gridBefore w:val="2"/>
          <w:wBefore w:w="5692" w:type="dxa"/>
          <w:jc w:val="center"/>
        </w:trPr>
        <w:tc>
          <w:tcPr>
            <w:tcW w:w="2835" w:type="dxa"/>
            <w:vAlign w:val="center"/>
          </w:tcPr>
          <w:p w:rsidR="00AD0F91" w:rsidRPr="00170C02" w:rsidP="00CC30F1" w14:paraId="36149B43" w14:textId="77777777">
            <w:pPr>
              <w:spacing w:after="0" w:line="240" w:lineRule="auto"/>
              <w:rPr>
                <w:rFonts w:ascii="Times New Roman" w:eastAsia="Arial Unicode MS" w:hAnsi="Times New Roman" w:cs="Times New Roman"/>
                <w:b/>
                <w:lang w:val="en-US" w:eastAsia="lv-LV"/>
              </w:rPr>
            </w:pPr>
          </w:p>
        </w:tc>
        <w:tc>
          <w:tcPr>
            <w:tcW w:w="1276" w:type="dxa"/>
            <w:vAlign w:val="center"/>
          </w:tcPr>
          <w:p w:rsidR="00AD0F91" w:rsidRPr="00170C02" w:rsidP="00CC30F1" w14:paraId="4F9528B0" w14:textId="77777777">
            <w:pPr>
              <w:spacing w:after="0" w:line="240" w:lineRule="auto"/>
              <w:rPr>
                <w:rFonts w:ascii="Times New Roman" w:eastAsia="Arial Unicode MS" w:hAnsi="Times New Roman" w:cs="Times New Roman"/>
                <w:b/>
                <w:lang w:val="en-US" w:eastAsia="lv-LV"/>
              </w:rPr>
            </w:pPr>
          </w:p>
        </w:tc>
      </w:tr>
      <w:tr w14:paraId="4D84D198" w14:textId="77777777" w:rsidTr="00CC30F1">
        <w:tblPrEx>
          <w:tblW w:w="9803" w:type="dxa"/>
          <w:jc w:val="center"/>
          <w:tblLayout w:type="fixed"/>
          <w:tblLook w:val="04A0"/>
        </w:tblPrEx>
        <w:trPr>
          <w:gridBefore w:val="2"/>
          <w:wBefore w:w="5692" w:type="dxa"/>
          <w:jc w:val="center"/>
        </w:trPr>
        <w:tc>
          <w:tcPr>
            <w:tcW w:w="2835" w:type="dxa"/>
            <w:vAlign w:val="center"/>
          </w:tcPr>
          <w:p w:rsidR="00AD0F91" w:rsidRPr="00170C02" w:rsidP="00CC30F1" w14:paraId="3F92C94C" w14:textId="77777777">
            <w:pPr>
              <w:spacing w:after="0" w:line="240" w:lineRule="auto"/>
              <w:rPr>
                <w:rFonts w:ascii="Times New Roman" w:eastAsia="Arial Unicode MS" w:hAnsi="Times New Roman" w:cs="Times New Roman"/>
                <w:b/>
                <w:lang w:val="en-US" w:eastAsia="lv-LV"/>
              </w:rPr>
            </w:pPr>
          </w:p>
        </w:tc>
        <w:tc>
          <w:tcPr>
            <w:tcW w:w="1276" w:type="dxa"/>
            <w:vAlign w:val="center"/>
          </w:tcPr>
          <w:p w:rsidR="00AD0F91" w:rsidRPr="00170C02" w:rsidP="00CC30F1" w14:paraId="7D414F1C" w14:textId="77777777">
            <w:pPr>
              <w:spacing w:after="0" w:line="240" w:lineRule="auto"/>
              <w:rPr>
                <w:rFonts w:ascii="Times New Roman" w:eastAsia="Arial Unicode MS" w:hAnsi="Times New Roman" w:cs="Times New Roman"/>
                <w:b/>
                <w:lang w:val="en-US" w:eastAsia="lv-LV"/>
              </w:rPr>
            </w:pPr>
          </w:p>
        </w:tc>
      </w:tr>
    </w:tbl>
    <w:p w:rsidR="00AD0F91" w:rsidRPr="00CF2FAE" w:rsidP="00AD0F91" w14:paraId="7B6987C3" w14:textId="77777777">
      <w:pPr>
        <w:rPr>
          <w:rFonts w:ascii="Times New Roman" w:eastAsia="Calibri" w:hAnsi="Times New Roman" w:cs="Times New Roman"/>
          <w:lang w:eastAsia="lv-LV"/>
        </w:rPr>
      </w:pPr>
    </w:p>
    <w:p w:rsidR="009430F6" w14:paraId="1190D56C" w14:textId="174EDA25"/>
    <w:sectPr w:rsidSect="00530A33">
      <w:headerReference w:type="even" r:id="rId4"/>
      <w:headerReference w:type="default" r:id="rId5"/>
      <w:footerReference w:type="even" r:id="rId6"/>
      <w:footerReference w:type="default" r:id="rId7"/>
      <w:headerReference w:type="first" r:id="rId8"/>
      <w:footerReference w:type="first" r:id="rId9"/>
      <w:pgSz w:w="11906" w:h="16838"/>
      <w:pgMar w:top="1134" w:right="170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E77E52" w14:paraId="3585425F" w14:textId="7777777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sdt>
    <w:sdtPr>
      <w:id w:val="2073686535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E77E52" w14:paraId="1D0C0FD4" w14:textId="77777777">
        <w:pPr>
          <w:pStyle w:val="Footer"/>
          <w:jc w:val="center"/>
        </w:pPr>
        <w:r w:rsidRPr="003F1964">
          <w:rPr>
            <w:rFonts w:ascii="Times New Roman" w:hAnsi="Times New Roman" w:cs="Times New Roman"/>
          </w:rPr>
          <w:fldChar w:fldCharType="begin"/>
        </w:r>
        <w:r w:rsidRPr="003F1964">
          <w:rPr>
            <w:rFonts w:ascii="Times New Roman" w:hAnsi="Times New Roman" w:cs="Times New Roman"/>
          </w:rPr>
          <w:instrText xml:space="preserve"> PAGE   \* MERGEFORMAT </w:instrText>
        </w:r>
        <w:r w:rsidRPr="003F1964">
          <w:rPr>
            <w:rFonts w:ascii="Times New Roman" w:hAnsi="Times New Roman" w:cs="Times New Roman"/>
          </w:rPr>
          <w:fldChar w:fldCharType="separate"/>
        </w:r>
        <w:r>
          <w:rPr>
            <w:rFonts w:ascii="Times New Roman" w:hAnsi="Times New Roman" w:cs="Times New Roman"/>
            <w:noProof/>
          </w:rPr>
          <w:t>1</w:t>
        </w:r>
        <w:r w:rsidRPr="003F1964">
          <w:rPr>
            <w:rFonts w:ascii="Times New Roman" w:hAnsi="Times New Roman" w:cs="Times New Roman"/>
            <w:noProof/>
          </w:rPr>
          <w:fldChar w:fldCharType="end"/>
        </w:r>
      </w:p>
    </w:sdtContent>
  </w:sdt>
  <w:p w:rsidR="00E77E52" w14:paraId="72C7FE4C" w14:textId="77777777">
    <w:pPr>
      <w:pStyle w:val="Footer"/>
    </w:pPr>
  </w:p>
  <w:p>
    <w:pPr>
      <w:jc w:val="center"/>
    </w:pPr>
    <w:r>
      <w:rPr>
        <w:rFonts w:ascii="Calibri" w:eastAsia="Calibri" w:hAnsi="Calibri" w:cs="Calibri"/>
        <w:b w:val="0"/>
        <w:i w:val="0"/>
        <w:sz w:val="22"/>
      </w:rPr>
      <w:t>Šis dokuments ir parakstīts ar drošu elektronisko parakstu un satur laika zīmogu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E77E52" w14:paraId="3207B5F2" w14:textId="77777777">
    <w:pPr>
      <w:pStyle w:val="Footer"/>
    </w:pPr>
  </w:p>
  <w:p>
    <w:pPr>
      <w:jc w:val="center"/>
    </w:pPr>
    <w:r>
      <w:rPr>
        <w:rFonts w:ascii="Calibri" w:eastAsia="Calibri" w:hAnsi="Calibri" w:cs="Calibri"/>
        <w:b w:val="0"/>
        <w:i w:val="0"/>
        <w:sz w:val="22"/>
      </w:rPr>
      <w:t>Šis dokuments ir parakstīts ar drošu elektronisko parakstu un satur laika zīmogu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E77E52" w14:paraId="7D4180FB" w14:textId="77777777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E77E52" w:rsidRPr="006112EC" w:rsidP="006112EC" w14:paraId="3183EA44" w14:textId="77777777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E77E52" w14:paraId="55B44B6F" w14:textId="7777777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2C516C72"/>
    <w:multiLevelType w:val="hybridMultilevel"/>
    <w:tmpl w:val="49EA0EF4"/>
    <w:lvl w:ilvl="0">
      <w:start w:val="1"/>
      <w:numFmt w:val="decimal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BAD1D16"/>
    <w:multiLevelType w:val="hybridMultilevel"/>
    <w:tmpl w:val="49EA0EF4"/>
    <w:lvl w:ilvl="0">
      <w:start w:val="1"/>
      <w:numFmt w:val="decimal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576814467">
    <w:abstractNumId w:val="1"/>
  </w:num>
  <w:num w:numId="2" w16cid:durableId="186470469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4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D0F91"/>
    <w:rsid w:val="00062D32"/>
    <w:rsid w:val="000D76C0"/>
    <w:rsid w:val="00170C02"/>
    <w:rsid w:val="001868E5"/>
    <w:rsid w:val="001D6056"/>
    <w:rsid w:val="00254714"/>
    <w:rsid w:val="002C606A"/>
    <w:rsid w:val="002E3EAE"/>
    <w:rsid w:val="00397BC2"/>
    <w:rsid w:val="003A7BE4"/>
    <w:rsid w:val="003D1EDD"/>
    <w:rsid w:val="003E42E0"/>
    <w:rsid w:val="003F1964"/>
    <w:rsid w:val="00421C50"/>
    <w:rsid w:val="0043529F"/>
    <w:rsid w:val="004455E3"/>
    <w:rsid w:val="004F396A"/>
    <w:rsid w:val="004F5E5E"/>
    <w:rsid w:val="00505502"/>
    <w:rsid w:val="005457AD"/>
    <w:rsid w:val="00594983"/>
    <w:rsid w:val="005D5F0A"/>
    <w:rsid w:val="00607C43"/>
    <w:rsid w:val="006112EC"/>
    <w:rsid w:val="00631541"/>
    <w:rsid w:val="00733A8C"/>
    <w:rsid w:val="00754CAD"/>
    <w:rsid w:val="0077153E"/>
    <w:rsid w:val="00784231"/>
    <w:rsid w:val="008A2054"/>
    <w:rsid w:val="008C32BF"/>
    <w:rsid w:val="008F653D"/>
    <w:rsid w:val="009430F6"/>
    <w:rsid w:val="009542ED"/>
    <w:rsid w:val="009930E7"/>
    <w:rsid w:val="009953AE"/>
    <w:rsid w:val="009A68A1"/>
    <w:rsid w:val="009B4EAC"/>
    <w:rsid w:val="00AD0F91"/>
    <w:rsid w:val="00B74E68"/>
    <w:rsid w:val="00CC30F1"/>
    <w:rsid w:val="00CC6BD3"/>
    <w:rsid w:val="00CF2FAE"/>
    <w:rsid w:val="00DC4164"/>
    <w:rsid w:val="00DC58BD"/>
    <w:rsid w:val="00E7635C"/>
    <w:rsid w:val="00E77E52"/>
    <w:rsid w:val="00F2297B"/>
    <w:rsid w:val="00F4116E"/>
    <w:rsid w:val="00FD05E2"/>
    <w:rsid w:val="00FE1425"/>
    <w:rsid w:val="00FF3861"/>
  </w:rsids>
  <m:mathPr>
    <m:mathFont m:val="Cambria Math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33106F23"/>
  <w15:chartTrackingRefBased/>
  <w15:docId w15:val="{A1939566-6755-468F-A3E5-3EF4501478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AD0F91"/>
    <w:pPr>
      <w:spacing w:after="200" w:line="27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AD0F91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D0F91"/>
  </w:style>
  <w:style w:type="paragraph" w:styleId="Footer">
    <w:name w:val="footer"/>
    <w:basedOn w:val="Normal"/>
    <w:link w:val="FooterChar"/>
    <w:uiPriority w:val="99"/>
    <w:unhideWhenUsed/>
    <w:rsid w:val="00AD0F91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D0F91"/>
  </w:style>
  <w:style w:type="character" w:styleId="CommentReference">
    <w:name w:val="annotation reference"/>
    <w:basedOn w:val="DefaultParagraphFont"/>
    <w:uiPriority w:val="99"/>
    <w:semiHidden/>
    <w:unhideWhenUsed/>
    <w:rsid w:val="00FF3861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FF3861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FF3861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FF3861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FF3861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F386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F386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header" Target="header2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header" Target="header3.xml" /><Relationship Id="rId9" Type="http://schemas.openxmlformats.org/officeDocument/2006/relationships/footer" Target="footer3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Metadata/LabelInfo.xml><?xml version="1.0" encoding="utf-8"?>
<clbl:labelList xmlns:clbl="http://schemas.microsoft.com/office/2020/mipLabelMetadata">
  <clbl:label id="{66cffd26-8a8e-4271-ae8c-0448cc98c6fa}" enabled="1" method="Standard" siteId="{c4c0dd7c-1dfb-4088-9303-96b608da35b3}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458</Words>
  <Characters>262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AS AST</Company>
  <LinksUpToDate>false</LinksUpToDate>
  <CharactersWithSpaces>719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Konstantīns Serafimovs</dc:creator>
  <cp:lastModifiedBy>Valērijs Pols</cp:lastModifiedBy>
  <cp:revision>2</cp:revision>
  <dcterms:created xsi:type="dcterms:W3CDTF">2026-07-31T06:04:00Z</dcterms:created>
  <dcterms:modified xsi:type="dcterms:W3CDTF">2026-07-31T06:04:00Z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66cffd26-8a8e-4271-ae8c-0448cc98c6fa_ActionId">
    <vt:lpwstr>e08e8249-b803-4860-ab31-c067a5526f20</vt:lpwstr>
  </property>
  <property fmtid="{D5CDD505-2E9C-101B-9397-08002B2CF9AE}" pid="3" name="MSIP_Label_66cffd26-8a8e-4271-ae8c-0448cc98c6fa_ContentBits">
    <vt:lpwstr>0</vt:lpwstr>
  </property>
  <property fmtid="{D5CDD505-2E9C-101B-9397-08002B2CF9AE}" pid="4" name="MSIP_Label_66cffd26-8a8e-4271-ae8c-0448cc98c6fa_Enabled">
    <vt:lpwstr>true</vt:lpwstr>
  </property>
  <property fmtid="{D5CDD505-2E9C-101B-9397-08002B2CF9AE}" pid="5" name="MSIP_Label_66cffd26-8a8e-4271-ae8c-0448cc98c6fa_Method">
    <vt:lpwstr>Standard</vt:lpwstr>
  </property>
  <property fmtid="{D5CDD505-2E9C-101B-9397-08002B2CF9AE}" pid="6" name="MSIP_Label_66cffd26-8a8e-4271-ae8c-0448cc98c6fa_Name">
    <vt:lpwstr>AST dokumenti</vt:lpwstr>
  </property>
  <property fmtid="{D5CDD505-2E9C-101B-9397-08002B2CF9AE}" pid="7" name="MSIP_Label_66cffd26-8a8e-4271-ae8c-0448cc98c6fa_SetDate">
    <vt:lpwstr>2021-06-01T11:37:51Z</vt:lpwstr>
  </property>
  <property fmtid="{D5CDD505-2E9C-101B-9397-08002B2CF9AE}" pid="8" name="MSIP_Label_66cffd26-8a8e-4271-ae8c-0448cc98c6fa_SiteId">
    <vt:lpwstr>c4c0dd7c-1dfb-4088-9303-96b608da35b3</vt:lpwstr>
  </property>
</Properties>
</file>