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040EC" w14:textId="77777777" w:rsidR="00166B2F" w:rsidRPr="00166B2F" w:rsidRDefault="00000000" w:rsidP="00166B2F">
      <w:pPr>
        <w:ind w:left="360"/>
        <w:contextualSpacing/>
        <w:jc w:val="right"/>
        <w:rPr>
          <w:sz w:val="22"/>
          <w:szCs w:val="22"/>
        </w:rPr>
      </w:pPr>
      <w:bookmarkStart w:id="0" w:name="_Hlk132542055"/>
      <w:r>
        <w:rPr>
          <w:sz w:val="22"/>
          <w:szCs w:val="22"/>
        </w:rPr>
        <w:t>8.</w:t>
      </w:r>
      <w:r w:rsidRPr="00166B2F">
        <w:rPr>
          <w:sz w:val="22"/>
          <w:szCs w:val="22"/>
        </w:rPr>
        <w:t>pielikums</w:t>
      </w:r>
      <w:bookmarkStart w:id="1" w:name="_Hlk144822254"/>
      <w:bookmarkEnd w:id="0"/>
      <w:r>
        <w:rPr>
          <w:sz w:val="22"/>
          <w:szCs w:val="22"/>
        </w:rPr>
        <w:t xml:space="preserve"> Iepirkuma </w:t>
      </w:r>
      <w:r w:rsidRPr="00B90079">
        <w:rPr>
          <w:sz w:val="22"/>
          <w:szCs w:val="22"/>
        </w:rPr>
        <w:t xml:space="preserve">ID Nr. </w:t>
      </w:r>
      <w:r>
        <w:rPr>
          <w:sz w:val="22"/>
          <w:szCs w:val="22"/>
        </w:rPr>
        <w:t>AST2026/79</w:t>
      </w:r>
      <w:r w:rsidRPr="00166B2F">
        <w:rPr>
          <w:sz w:val="22"/>
          <w:szCs w:val="22"/>
          <w:lang w:eastAsia="lv-LV"/>
        </w:rPr>
        <w:t xml:space="preserve"> </w:t>
      </w:r>
      <w:r w:rsidRPr="00B90079">
        <w:rPr>
          <w:sz w:val="22"/>
          <w:szCs w:val="22"/>
          <w:lang w:eastAsia="lv-LV"/>
        </w:rPr>
        <w:t>nolikumam</w:t>
      </w:r>
      <w:r w:rsidRPr="0048213D">
        <w:rPr>
          <w:b/>
          <w:bCs/>
          <w:sz w:val="22"/>
          <w:szCs w:val="22"/>
          <w:lang w:eastAsia="lv-LV" w:bidi="lv-LV"/>
        </w:rPr>
        <w:t xml:space="preserve"> </w:t>
      </w:r>
    </w:p>
    <w:bookmarkEnd w:id="1"/>
    <w:p w14:paraId="6C578E93" w14:textId="77777777" w:rsidR="00ED782E" w:rsidRPr="0048213D" w:rsidRDefault="00000000" w:rsidP="00166B2F">
      <w:pPr>
        <w:keepNext/>
        <w:keepLines/>
        <w:widowControl w:val="0"/>
        <w:spacing w:before="318" w:line="264" w:lineRule="auto"/>
        <w:ind w:left="567"/>
        <w:jc w:val="center"/>
        <w:outlineLvl w:val="1"/>
        <w:rPr>
          <w:b/>
          <w:i/>
          <w:caps/>
          <w:sz w:val="22"/>
          <w:szCs w:val="22"/>
        </w:rPr>
      </w:pPr>
      <w:r w:rsidRPr="0048213D">
        <w:rPr>
          <w:b/>
          <w:bCs/>
          <w:sz w:val="22"/>
          <w:szCs w:val="22"/>
          <w:lang w:eastAsia="lv-LV" w:bidi="lv-LV"/>
        </w:rPr>
        <w:t>LĪGUMS Nr. ______</w:t>
      </w:r>
    </w:p>
    <w:p w14:paraId="76058C5E" w14:textId="77777777" w:rsidR="00ED782E" w:rsidRPr="0048213D" w:rsidRDefault="00000000" w:rsidP="00ED782E">
      <w:pPr>
        <w:widowControl w:val="0"/>
        <w:spacing w:before="120" w:after="60" w:line="264" w:lineRule="auto"/>
        <w:ind w:left="567" w:right="-58"/>
        <w:jc w:val="center"/>
        <w:rPr>
          <w:i/>
          <w:sz w:val="22"/>
          <w:szCs w:val="22"/>
        </w:rPr>
      </w:pPr>
      <w:r w:rsidRPr="0048213D">
        <w:rPr>
          <w:i/>
          <w:sz w:val="22"/>
          <w:szCs w:val="22"/>
        </w:rPr>
        <w:t xml:space="preserve">par </w:t>
      </w:r>
      <w:r w:rsidR="00F3182C" w:rsidRPr="0048213D">
        <w:rPr>
          <w:i/>
          <w:sz w:val="22"/>
          <w:szCs w:val="22"/>
        </w:rPr>
        <w:t>drošības</w:t>
      </w:r>
      <w:r w:rsidRPr="0048213D">
        <w:rPr>
          <w:i/>
          <w:sz w:val="22"/>
          <w:szCs w:val="22"/>
        </w:rPr>
        <w:t xml:space="preserve"> sistēmu modernizāciju</w:t>
      </w:r>
    </w:p>
    <w:p w14:paraId="4DE6F2CD" w14:textId="77777777" w:rsidR="00ED782E" w:rsidRPr="0048213D" w:rsidRDefault="00000000" w:rsidP="00ED782E">
      <w:pPr>
        <w:spacing w:line="264" w:lineRule="auto"/>
        <w:ind w:left="2880" w:firstLine="720"/>
        <w:jc w:val="right"/>
        <w:rPr>
          <w:bCs/>
          <w:i/>
          <w:sz w:val="22"/>
          <w:szCs w:val="22"/>
          <w:lang w:eastAsia="lv-LV"/>
        </w:rPr>
      </w:pPr>
      <w:r w:rsidRPr="0048213D">
        <w:rPr>
          <w:bCs/>
          <w:i/>
          <w:sz w:val="22"/>
          <w:szCs w:val="22"/>
          <w:lang w:eastAsia="lv-LV"/>
        </w:rPr>
        <w:t>(dokuments parakstīts ar elektronisko parakstu,</w:t>
      </w:r>
    </w:p>
    <w:p w14:paraId="2FFD77AB" w14:textId="77777777" w:rsidR="00ED782E" w:rsidRPr="0048213D" w:rsidRDefault="00000000" w:rsidP="00ED782E">
      <w:pPr>
        <w:spacing w:line="264" w:lineRule="auto"/>
        <w:ind w:firstLine="720"/>
        <w:jc w:val="right"/>
        <w:rPr>
          <w:bCs/>
          <w:i/>
          <w:sz w:val="22"/>
          <w:szCs w:val="22"/>
          <w:lang w:eastAsia="lv-LV"/>
        </w:rPr>
      </w:pPr>
      <w:r w:rsidRPr="0048213D">
        <w:rPr>
          <w:bCs/>
          <w:i/>
          <w:sz w:val="22"/>
          <w:szCs w:val="22"/>
          <w:lang w:eastAsia="lv-LV"/>
        </w:rPr>
        <w:t xml:space="preserve"> datums skatāms laika zīmogā)</w:t>
      </w:r>
    </w:p>
    <w:p w14:paraId="29E4A2C1" w14:textId="77777777" w:rsidR="00ED782E" w:rsidRPr="0048213D" w:rsidRDefault="00000000" w:rsidP="00ED782E">
      <w:pPr>
        <w:spacing w:line="264" w:lineRule="auto"/>
        <w:rPr>
          <w:caps/>
          <w:sz w:val="22"/>
          <w:szCs w:val="22"/>
        </w:rPr>
      </w:pPr>
      <w:r w:rsidRPr="0048213D">
        <w:rPr>
          <w:caps/>
          <w:sz w:val="22"/>
          <w:szCs w:val="22"/>
        </w:rPr>
        <w:t>R</w:t>
      </w:r>
      <w:r w:rsidRPr="0048213D">
        <w:rPr>
          <w:sz w:val="22"/>
          <w:szCs w:val="22"/>
        </w:rPr>
        <w:t>īgā</w:t>
      </w:r>
      <w:r w:rsidRPr="0048213D">
        <w:rPr>
          <w:caps/>
          <w:sz w:val="22"/>
          <w:szCs w:val="22"/>
        </w:rPr>
        <w:t>,</w:t>
      </w:r>
    </w:p>
    <w:p w14:paraId="43449277" w14:textId="77777777" w:rsidR="00ED782E" w:rsidRPr="0048213D" w:rsidRDefault="00000000" w:rsidP="00ED782E">
      <w:pPr>
        <w:spacing w:before="120" w:after="120" w:line="264" w:lineRule="auto"/>
        <w:jc w:val="both"/>
        <w:rPr>
          <w:sz w:val="22"/>
          <w:szCs w:val="22"/>
        </w:rPr>
      </w:pPr>
      <w:r w:rsidRPr="0048213D">
        <w:rPr>
          <w:sz w:val="22"/>
          <w:szCs w:val="22"/>
        </w:rPr>
        <w:t xml:space="preserve">Starp </w:t>
      </w:r>
      <w:r w:rsidRPr="0048213D">
        <w:rPr>
          <w:b/>
          <w:bCs/>
          <w:sz w:val="22"/>
          <w:szCs w:val="22"/>
        </w:rPr>
        <w:t>akciju sabiedrību "Augstsprieguma tīkls"</w:t>
      </w:r>
      <w:r w:rsidRPr="0048213D">
        <w:rPr>
          <w:sz w:val="22"/>
          <w:szCs w:val="22"/>
        </w:rPr>
        <w:t xml:space="preserve"> (turpmāk "Pasūtītājs"), </w:t>
      </w:r>
      <w:r w:rsidR="003324C1" w:rsidRPr="0048213D">
        <w:rPr>
          <w:sz w:val="22"/>
          <w:szCs w:val="22"/>
        </w:rPr>
        <w:t>ko</w:t>
      </w:r>
      <w:r w:rsidRPr="0048213D">
        <w:rPr>
          <w:sz w:val="22"/>
          <w:szCs w:val="22"/>
        </w:rPr>
        <w:t xml:space="preserve"> saskaņā ar statūtiem un </w:t>
      </w:r>
      <w:r w:rsidR="003324C1" w:rsidRPr="0048213D">
        <w:rPr>
          <w:sz w:val="22"/>
          <w:szCs w:val="22"/>
        </w:rPr>
        <w:t>____________</w:t>
      </w:r>
      <w:r w:rsidRPr="0048213D">
        <w:rPr>
          <w:sz w:val="22"/>
          <w:szCs w:val="22"/>
        </w:rPr>
        <w:t xml:space="preserve"> pārstāv divi valdes locekļi kopā</w:t>
      </w:r>
      <w:r w:rsidRPr="0048213D">
        <w:rPr>
          <w:rFonts w:eastAsiaTheme="minorHAnsi"/>
          <w:sz w:val="22"/>
          <w:szCs w:val="22"/>
        </w:rPr>
        <w:t>, no vienas puses</w:t>
      </w:r>
      <w:r w:rsidRPr="0048213D">
        <w:rPr>
          <w:sz w:val="22"/>
          <w:szCs w:val="22"/>
        </w:rPr>
        <w:t>, un</w:t>
      </w:r>
    </w:p>
    <w:p w14:paraId="38B3BC98" w14:textId="77777777" w:rsidR="00ED782E" w:rsidRPr="0048213D" w:rsidRDefault="00000000" w:rsidP="003324C1">
      <w:pPr>
        <w:pStyle w:val="BodyText"/>
        <w:widowControl w:val="0"/>
        <w:tabs>
          <w:tab w:val="left" w:pos="720"/>
        </w:tabs>
        <w:spacing w:before="60" w:after="60" w:line="264" w:lineRule="auto"/>
        <w:jc w:val="both"/>
        <w:rPr>
          <w:sz w:val="22"/>
          <w:szCs w:val="22"/>
        </w:rPr>
      </w:pPr>
      <w:r w:rsidRPr="0048213D">
        <w:rPr>
          <w:sz w:val="22"/>
          <w:szCs w:val="22"/>
        </w:rPr>
        <w:t xml:space="preserve">___________ (turpmāk "Uzņēmējs"), ko saskaņā ar ______ pārstāv_________, no otras puses, (turpmāk kopā un atsevišķi saukti – Līdzēji vai Līdzējs), </w:t>
      </w:r>
    </w:p>
    <w:p w14:paraId="6256D321" w14:textId="77777777" w:rsidR="00ED782E" w:rsidRPr="0048213D" w:rsidRDefault="00000000" w:rsidP="003324C1">
      <w:pPr>
        <w:pStyle w:val="BodyText"/>
        <w:widowControl w:val="0"/>
        <w:tabs>
          <w:tab w:val="left" w:pos="720"/>
        </w:tabs>
        <w:spacing w:before="60" w:after="60" w:line="264" w:lineRule="auto"/>
        <w:jc w:val="both"/>
        <w:rPr>
          <w:sz w:val="22"/>
          <w:szCs w:val="22"/>
        </w:rPr>
      </w:pPr>
      <w:r w:rsidRPr="0048213D">
        <w:rPr>
          <w:sz w:val="22"/>
          <w:szCs w:val="22"/>
        </w:rPr>
        <w:t>ņemot vērā iepirkuma procedūras Nr.</w:t>
      </w:r>
      <w:r w:rsidR="003324C1" w:rsidRPr="0048213D">
        <w:rPr>
          <w:sz w:val="22"/>
          <w:szCs w:val="22"/>
        </w:rPr>
        <w:t>_______</w:t>
      </w:r>
      <w:r w:rsidRPr="0048213D">
        <w:rPr>
          <w:sz w:val="22"/>
          <w:szCs w:val="22"/>
          <w:lang w:eastAsia="lv-LV"/>
        </w:rPr>
        <w:t xml:space="preserve"> </w:t>
      </w:r>
      <w:r w:rsidRPr="0048213D">
        <w:rPr>
          <w:sz w:val="22"/>
          <w:szCs w:val="22"/>
        </w:rPr>
        <w:t xml:space="preserve">(turpmāk </w:t>
      </w:r>
      <w:r w:rsidRPr="0048213D">
        <w:rPr>
          <w:iCs/>
          <w:sz w:val="22"/>
          <w:szCs w:val="22"/>
        </w:rPr>
        <w:t>"</w:t>
      </w:r>
      <w:r w:rsidRPr="0048213D">
        <w:rPr>
          <w:sz w:val="22"/>
          <w:szCs w:val="22"/>
        </w:rPr>
        <w:t xml:space="preserve">Procedūra") dokumentāciju un rezultātus, tiek noslēgts šis līgums </w:t>
      </w:r>
      <w:r w:rsidR="003324C1" w:rsidRPr="0048213D">
        <w:rPr>
          <w:sz w:val="22"/>
          <w:szCs w:val="22"/>
        </w:rPr>
        <w:t xml:space="preserve">(turpmāk – Līgums) </w:t>
      </w:r>
      <w:r w:rsidRPr="0048213D">
        <w:rPr>
          <w:sz w:val="22"/>
          <w:szCs w:val="22"/>
        </w:rPr>
        <w:t>par sekojošo:</w:t>
      </w:r>
    </w:p>
    <w:p w14:paraId="37EE96DE" w14:textId="77777777" w:rsidR="00ED782E" w:rsidRPr="0048213D" w:rsidRDefault="00000000" w:rsidP="00ED782E">
      <w:pPr>
        <w:numPr>
          <w:ilvl w:val="0"/>
          <w:numId w:val="12"/>
        </w:numPr>
        <w:spacing w:before="60" w:after="60" w:line="264" w:lineRule="auto"/>
        <w:ind w:left="709" w:hanging="709"/>
        <w:jc w:val="both"/>
        <w:rPr>
          <w:b/>
          <w:sz w:val="22"/>
          <w:szCs w:val="22"/>
        </w:rPr>
      </w:pPr>
      <w:r w:rsidRPr="0048213D">
        <w:rPr>
          <w:b/>
          <w:sz w:val="22"/>
          <w:szCs w:val="22"/>
        </w:rPr>
        <w:t xml:space="preserve">Līguma priekšmets </w:t>
      </w:r>
    </w:p>
    <w:p w14:paraId="571EA27B" w14:textId="77777777" w:rsidR="00ED782E" w:rsidRPr="0048213D" w:rsidRDefault="00000000" w:rsidP="00ED782E">
      <w:pPr>
        <w:widowControl w:val="0"/>
        <w:spacing w:before="60" w:after="60" w:line="264" w:lineRule="auto"/>
        <w:ind w:left="709" w:right="-58"/>
        <w:jc w:val="both"/>
        <w:rPr>
          <w:color w:val="0000FF"/>
          <w:sz w:val="22"/>
          <w:szCs w:val="22"/>
        </w:rPr>
      </w:pPr>
      <w:r w:rsidRPr="0048213D">
        <w:rPr>
          <w:sz w:val="22"/>
          <w:szCs w:val="22"/>
        </w:rPr>
        <w:t xml:space="preserve">Līguma priekšmets ir </w:t>
      </w:r>
      <w:r w:rsidR="00463D21" w:rsidRPr="0048213D">
        <w:rPr>
          <w:sz w:val="22"/>
          <w:szCs w:val="22"/>
        </w:rPr>
        <w:t>drošības sistēmu modernizācija</w:t>
      </w:r>
      <w:r w:rsidR="003324C1" w:rsidRPr="0048213D">
        <w:rPr>
          <w:sz w:val="22"/>
          <w:szCs w:val="22"/>
        </w:rPr>
        <w:t xml:space="preserve"> </w:t>
      </w:r>
      <w:r w:rsidRPr="0048213D">
        <w:rPr>
          <w:sz w:val="22"/>
          <w:szCs w:val="22"/>
        </w:rPr>
        <w:t xml:space="preserve">saskaņā ar šī Līguma Pielikumā Nr.1 pievienotā Tehniskā uzdevuma noteikumiem. </w:t>
      </w:r>
    </w:p>
    <w:p w14:paraId="4D4C2EBC" w14:textId="77777777" w:rsidR="00ED782E" w:rsidRPr="0048213D" w:rsidRDefault="00000000" w:rsidP="00ED782E">
      <w:pPr>
        <w:numPr>
          <w:ilvl w:val="0"/>
          <w:numId w:val="12"/>
        </w:numPr>
        <w:spacing w:before="60" w:after="60" w:line="264" w:lineRule="auto"/>
        <w:ind w:left="709" w:hanging="709"/>
        <w:jc w:val="both"/>
        <w:rPr>
          <w:b/>
          <w:sz w:val="22"/>
          <w:szCs w:val="22"/>
        </w:rPr>
      </w:pPr>
      <w:r w:rsidRPr="0048213D">
        <w:rPr>
          <w:b/>
          <w:sz w:val="22"/>
          <w:szCs w:val="22"/>
        </w:rPr>
        <w:t>Līguma apzīmējumi</w:t>
      </w:r>
    </w:p>
    <w:p w14:paraId="7EA9CB45" w14:textId="77777777" w:rsidR="00ED782E" w:rsidRPr="0048213D" w:rsidRDefault="00000000" w:rsidP="00ED782E">
      <w:pPr>
        <w:spacing w:before="60" w:after="60" w:line="264" w:lineRule="auto"/>
        <w:ind w:left="709"/>
        <w:jc w:val="both"/>
        <w:rPr>
          <w:sz w:val="22"/>
          <w:szCs w:val="22"/>
        </w:rPr>
      </w:pPr>
      <w:r w:rsidRPr="0048213D">
        <w:rPr>
          <w:sz w:val="22"/>
          <w:szCs w:val="22"/>
        </w:rPr>
        <w:t>Interpretējot šī Līguma noteikumus, vienskaitlis nozīmē daudzskaitli, un pretēji. Vārdiem ir to parastā nozīme, ja vien Līgumā nav noteikts citādi. Līgumā lietotajiem apzīmējumiem ir piešķirta šāda nozīme:</w:t>
      </w:r>
    </w:p>
    <w:p w14:paraId="52E80243" w14:textId="77777777" w:rsidR="00ED782E" w:rsidRPr="0048213D" w:rsidRDefault="00000000" w:rsidP="00ED782E">
      <w:pPr>
        <w:numPr>
          <w:ilvl w:val="0"/>
          <w:numId w:val="13"/>
        </w:numPr>
        <w:spacing w:before="60" w:after="60" w:line="264" w:lineRule="auto"/>
        <w:ind w:left="1134" w:hanging="425"/>
        <w:jc w:val="both"/>
        <w:rPr>
          <w:sz w:val="22"/>
          <w:szCs w:val="22"/>
        </w:rPr>
      </w:pPr>
      <w:r w:rsidRPr="0048213D">
        <w:rPr>
          <w:sz w:val="22"/>
          <w:szCs w:val="22"/>
        </w:rPr>
        <w:t>"Līgums" nozīmē šo Līgumu;</w:t>
      </w:r>
    </w:p>
    <w:p w14:paraId="29ABA945" w14:textId="77777777" w:rsidR="00ED782E" w:rsidRPr="0048213D" w:rsidRDefault="00000000" w:rsidP="00ED782E">
      <w:pPr>
        <w:numPr>
          <w:ilvl w:val="0"/>
          <w:numId w:val="13"/>
        </w:numPr>
        <w:spacing w:before="60" w:after="60" w:line="264" w:lineRule="auto"/>
        <w:ind w:left="1134" w:hanging="425"/>
        <w:jc w:val="both"/>
        <w:rPr>
          <w:sz w:val="22"/>
          <w:szCs w:val="22"/>
        </w:rPr>
      </w:pPr>
      <w:r w:rsidRPr="0048213D">
        <w:rPr>
          <w:sz w:val="22"/>
          <w:szCs w:val="22"/>
        </w:rPr>
        <w:t>"Līguma cena" nozīmē cenu, kas jāsamaksā Uzņēmējam saskaņā ar Līgumu, lai pilnīgi un atbilstoši precīzi izpildītu līgumsaistības;</w:t>
      </w:r>
    </w:p>
    <w:p w14:paraId="3989893E" w14:textId="77777777" w:rsidR="00ED782E" w:rsidRPr="0048213D" w:rsidRDefault="00000000" w:rsidP="00ED782E">
      <w:pPr>
        <w:numPr>
          <w:ilvl w:val="0"/>
          <w:numId w:val="13"/>
        </w:numPr>
        <w:spacing w:before="60" w:after="60" w:line="264" w:lineRule="auto"/>
        <w:ind w:left="1134" w:hanging="425"/>
        <w:jc w:val="both"/>
        <w:rPr>
          <w:sz w:val="22"/>
          <w:szCs w:val="22"/>
        </w:rPr>
      </w:pPr>
      <w:r w:rsidRPr="0048213D">
        <w:rPr>
          <w:sz w:val="22"/>
          <w:szCs w:val="22"/>
        </w:rPr>
        <w:t>"Preces" un arī "Iekārtas" nozīmē visas iekārtas, mehānismus, materiālus, vai visāda veida lietas, kas Uzņēmējam ir jāpiegādā un jāuzstāda Objektos vai ir piederīgas tai saskaņā ar šo Līgumu. Preces un Iekārtas nav Uzņēmēja mehānismi Darbu izpildei;</w:t>
      </w:r>
    </w:p>
    <w:p w14:paraId="6C62ECCF" w14:textId="77777777" w:rsidR="00ED782E" w:rsidRPr="0048213D" w:rsidRDefault="00000000" w:rsidP="00ED782E">
      <w:pPr>
        <w:numPr>
          <w:ilvl w:val="0"/>
          <w:numId w:val="13"/>
        </w:numPr>
        <w:spacing w:before="60" w:after="60" w:line="264" w:lineRule="auto"/>
        <w:ind w:left="1134" w:hanging="425"/>
        <w:jc w:val="both"/>
        <w:rPr>
          <w:sz w:val="22"/>
          <w:szCs w:val="22"/>
        </w:rPr>
      </w:pPr>
      <w:r w:rsidRPr="0048213D">
        <w:rPr>
          <w:sz w:val="22"/>
          <w:szCs w:val="22"/>
        </w:rPr>
        <w:t>"Objekti" – atbilstoši Līguma pielikumā Nr.1. ietvertajam Pasūtītāja modernizējamo apakšstaciju sarakstiem;</w:t>
      </w:r>
    </w:p>
    <w:p w14:paraId="2A23A082" w14:textId="77777777" w:rsidR="00ED782E" w:rsidRPr="0048213D" w:rsidRDefault="00000000" w:rsidP="00ED782E">
      <w:pPr>
        <w:numPr>
          <w:ilvl w:val="0"/>
          <w:numId w:val="13"/>
        </w:numPr>
        <w:spacing w:before="60" w:after="60" w:line="264" w:lineRule="auto"/>
        <w:ind w:left="1134" w:hanging="425"/>
        <w:jc w:val="both"/>
        <w:rPr>
          <w:sz w:val="22"/>
          <w:szCs w:val="22"/>
        </w:rPr>
      </w:pPr>
      <w:r w:rsidRPr="0048213D">
        <w:rPr>
          <w:sz w:val="22"/>
          <w:szCs w:val="22"/>
        </w:rPr>
        <w:t xml:space="preserve">"Darbi" nozīmē visas tās darbības – videonovērošanas </w:t>
      </w:r>
      <w:r w:rsidRPr="0048213D">
        <w:rPr>
          <w:rFonts w:eastAsiaTheme="minorHAnsi"/>
          <w:sz w:val="22"/>
          <w:szCs w:val="22"/>
        </w:rPr>
        <w:t xml:space="preserve">sistēmas projektēšana, piegāde, </w:t>
      </w:r>
      <w:r w:rsidRPr="0048213D">
        <w:rPr>
          <w:sz w:val="22"/>
          <w:szCs w:val="22"/>
        </w:rPr>
        <w:t>būvniecība, uzstādīšana, montāža, ieregulēšana, pieņemšanas pārbaudes, dokumentācijas izstrāde, saskaņojumu saņemšana, demontāža un citas darbības, kuras Uzņēmējam ir jāizpilda Līguma priekšmeta īstenošanai;</w:t>
      </w:r>
    </w:p>
    <w:p w14:paraId="33D176DD" w14:textId="77777777" w:rsidR="00ED782E" w:rsidRPr="0048213D" w:rsidRDefault="00000000" w:rsidP="00ED782E">
      <w:pPr>
        <w:pStyle w:val="BodyTextIndent2"/>
        <w:numPr>
          <w:ilvl w:val="0"/>
          <w:numId w:val="13"/>
        </w:numPr>
        <w:spacing w:before="60" w:after="60" w:line="264" w:lineRule="auto"/>
        <w:ind w:left="1134" w:hanging="425"/>
        <w:jc w:val="both"/>
        <w:rPr>
          <w:sz w:val="22"/>
          <w:szCs w:val="22"/>
        </w:rPr>
      </w:pPr>
      <w:r w:rsidRPr="0048213D">
        <w:rPr>
          <w:sz w:val="22"/>
          <w:szCs w:val="22"/>
        </w:rPr>
        <w:t>"Projekta dokumentācija" nozīmē Darbu ietvaros izstrādājamo projektēšanas dokumentācijas kopumu, kas ir nepieciešama Līguma priekšmeta īstenošanai;</w:t>
      </w:r>
    </w:p>
    <w:p w14:paraId="05C9DBBF" w14:textId="77777777" w:rsidR="00ED782E" w:rsidRPr="0048213D" w:rsidRDefault="00000000" w:rsidP="00ED782E">
      <w:pPr>
        <w:pStyle w:val="BodyTextIndent2"/>
        <w:numPr>
          <w:ilvl w:val="0"/>
          <w:numId w:val="13"/>
        </w:numPr>
        <w:spacing w:before="60" w:after="60" w:line="264" w:lineRule="auto"/>
        <w:ind w:left="1134" w:hanging="425"/>
        <w:jc w:val="both"/>
        <w:rPr>
          <w:sz w:val="22"/>
          <w:szCs w:val="22"/>
        </w:rPr>
      </w:pPr>
      <w:r w:rsidRPr="0048213D">
        <w:rPr>
          <w:sz w:val="22"/>
          <w:szCs w:val="22"/>
        </w:rPr>
        <w:t>"Darba dokumentācija" ir dokumentācija, kuru Līdzēji nodod viens otram darba gaitā, pamatojoties uz Līguma vai normatīvo aktu prasībām;</w:t>
      </w:r>
    </w:p>
    <w:p w14:paraId="2BFFF199" w14:textId="77777777" w:rsidR="00ED782E" w:rsidRPr="0048213D" w:rsidRDefault="00000000" w:rsidP="00ED782E">
      <w:pPr>
        <w:pStyle w:val="BodyTextIndent2"/>
        <w:numPr>
          <w:ilvl w:val="0"/>
          <w:numId w:val="13"/>
        </w:numPr>
        <w:spacing w:before="60" w:after="60" w:line="264" w:lineRule="auto"/>
        <w:ind w:left="1134" w:hanging="425"/>
        <w:jc w:val="both"/>
        <w:rPr>
          <w:sz w:val="22"/>
          <w:szCs w:val="22"/>
        </w:rPr>
      </w:pPr>
      <w:r w:rsidRPr="0048213D">
        <w:rPr>
          <w:sz w:val="22"/>
          <w:szCs w:val="22"/>
        </w:rPr>
        <w:t>"Uzņēmēja mehānismi" nozīmē transportlīdzekļus, darbarīkus, iekārtas, kuras ir Uzņēmēja īpašums (arī apakšuzņēmēju) vai kuras viņš uz laiku nomā vai uz laiku piegādā Objektā un kuras tiek izmantotas Darbu izpildei, bet kas nav Objekta daļa un Pasūtītāja īpašums;</w:t>
      </w:r>
    </w:p>
    <w:p w14:paraId="14E451CD" w14:textId="77777777" w:rsidR="00ED782E" w:rsidRPr="0048213D" w:rsidRDefault="00000000" w:rsidP="00ED782E">
      <w:pPr>
        <w:numPr>
          <w:ilvl w:val="0"/>
          <w:numId w:val="13"/>
        </w:numPr>
        <w:spacing w:before="60" w:after="60" w:line="264" w:lineRule="auto"/>
        <w:ind w:left="1134" w:hanging="425"/>
        <w:jc w:val="both"/>
        <w:rPr>
          <w:sz w:val="22"/>
          <w:szCs w:val="22"/>
        </w:rPr>
      </w:pPr>
      <w:r w:rsidRPr="0048213D">
        <w:rPr>
          <w:sz w:val="22"/>
          <w:szCs w:val="22"/>
        </w:rPr>
        <w:t>"Diena" ir kalendārā diena, ja Līgumā nav konkrēti noteikts citādāk. Saistība, kuras termiņš saskaņā ar Līgumu iestājas brīvdienā, ir izpildāma nākamajā darba dienā;</w:t>
      </w:r>
    </w:p>
    <w:p w14:paraId="1622E96F" w14:textId="77777777" w:rsidR="00ED782E" w:rsidRPr="0048213D" w:rsidRDefault="00000000" w:rsidP="00ED782E">
      <w:pPr>
        <w:numPr>
          <w:ilvl w:val="0"/>
          <w:numId w:val="13"/>
        </w:numPr>
        <w:spacing w:before="60" w:after="60" w:line="264" w:lineRule="auto"/>
        <w:ind w:left="1134" w:hanging="425"/>
        <w:jc w:val="both"/>
        <w:rPr>
          <w:sz w:val="22"/>
          <w:szCs w:val="22"/>
        </w:rPr>
      </w:pPr>
      <w:r w:rsidRPr="0048213D">
        <w:rPr>
          <w:sz w:val="22"/>
          <w:szCs w:val="22"/>
        </w:rPr>
        <w:t>"Visu darbu pieņemšana" ir izpildīto Darbu pieņemšana, Līdzējiem parakstot attiecīgu Darbu pieņemšanas – nodošanas aktu;</w:t>
      </w:r>
    </w:p>
    <w:p w14:paraId="5462177F" w14:textId="77777777" w:rsidR="00ED782E" w:rsidRPr="0048213D" w:rsidRDefault="00000000" w:rsidP="00ED782E">
      <w:pPr>
        <w:pStyle w:val="ListParagraph"/>
        <w:widowControl w:val="0"/>
        <w:numPr>
          <w:ilvl w:val="0"/>
          <w:numId w:val="13"/>
        </w:numPr>
        <w:spacing w:before="60" w:after="60" w:line="264" w:lineRule="auto"/>
        <w:ind w:left="1134" w:hanging="425"/>
        <w:contextualSpacing/>
        <w:jc w:val="both"/>
        <w:rPr>
          <w:sz w:val="22"/>
          <w:szCs w:val="22"/>
          <w:lang w:eastAsia="en-GB"/>
        </w:rPr>
      </w:pPr>
      <w:r w:rsidRPr="0048213D">
        <w:rPr>
          <w:sz w:val="22"/>
          <w:szCs w:val="22"/>
        </w:rPr>
        <w:t>"Interešu konflikts"</w:t>
      </w:r>
      <w:r w:rsidRPr="0048213D">
        <w:rPr>
          <w:b/>
          <w:sz w:val="22"/>
          <w:szCs w:val="22"/>
          <w:lang w:eastAsia="en-GB"/>
        </w:rPr>
        <w:t xml:space="preserve"> </w:t>
      </w:r>
      <w:r w:rsidRPr="0048213D">
        <w:rPr>
          <w:sz w:val="22"/>
          <w:szCs w:val="22"/>
          <w:lang w:eastAsia="en-GB"/>
        </w:rPr>
        <w:t>nozīmē jebkādu situāciju, kurā taisnīgu un objektīvu Līguma izpildi varētu negatīvi ietekmēt šādi iemesli: ekonomiskas intereses, politiskā vai nacionālā piederība, ģimenes vai emocionālās saites vai jebkādas citas kopīgas intereses.</w:t>
      </w:r>
    </w:p>
    <w:p w14:paraId="522C4A9D" w14:textId="77777777" w:rsidR="00ED782E" w:rsidRPr="0048213D" w:rsidRDefault="00000000" w:rsidP="00ED782E">
      <w:pPr>
        <w:keepNext/>
        <w:numPr>
          <w:ilvl w:val="0"/>
          <w:numId w:val="12"/>
        </w:numPr>
        <w:spacing w:before="60" w:after="60" w:line="264" w:lineRule="auto"/>
        <w:ind w:left="709" w:hanging="709"/>
        <w:jc w:val="both"/>
        <w:rPr>
          <w:b/>
          <w:sz w:val="22"/>
          <w:szCs w:val="22"/>
        </w:rPr>
      </w:pPr>
      <w:r w:rsidRPr="0048213D">
        <w:rPr>
          <w:b/>
          <w:sz w:val="22"/>
          <w:szCs w:val="22"/>
        </w:rPr>
        <w:lastRenderedPageBreak/>
        <w:t>Līguma termiņš</w:t>
      </w:r>
    </w:p>
    <w:p w14:paraId="08373CF5" w14:textId="77777777" w:rsidR="00ED782E" w:rsidRPr="0048213D" w:rsidRDefault="00000000" w:rsidP="00ED782E">
      <w:pPr>
        <w:keepNext/>
        <w:numPr>
          <w:ilvl w:val="1"/>
          <w:numId w:val="12"/>
        </w:numPr>
        <w:spacing w:before="60" w:after="60" w:line="264" w:lineRule="auto"/>
        <w:ind w:left="709" w:hanging="709"/>
        <w:jc w:val="both"/>
        <w:rPr>
          <w:sz w:val="22"/>
          <w:szCs w:val="22"/>
        </w:rPr>
      </w:pPr>
      <w:r w:rsidRPr="0048213D">
        <w:rPr>
          <w:sz w:val="22"/>
          <w:szCs w:val="22"/>
        </w:rPr>
        <w:t xml:space="preserve">Līgums stājas spēkā ar tā abpusējas parakstīšanas brīdi. Ja Līdzēji paraksta Līgumu atšķirīgos datumos, tad termiņus, kuru notecējumu skaita no Līguma noslēgšanas, aprēķina no Līguma titullapā norādītā datuma. </w:t>
      </w:r>
    </w:p>
    <w:p w14:paraId="4A2A4743" w14:textId="77777777" w:rsidR="00ED782E" w:rsidRPr="0048213D" w:rsidRDefault="00000000" w:rsidP="00ED782E">
      <w:pPr>
        <w:numPr>
          <w:ilvl w:val="1"/>
          <w:numId w:val="12"/>
        </w:numPr>
        <w:spacing w:before="60" w:after="60" w:line="264" w:lineRule="auto"/>
        <w:ind w:left="709" w:hanging="709"/>
        <w:jc w:val="both"/>
        <w:rPr>
          <w:rFonts w:eastAsiaTheme="minorHAnsi"/>
          <w:color w:val="FF0000"/>
          <w:sz w:val="22"/>
          <w:szCs w:val="22"/>
        </w:rPr>
      </w:pPr>
      <w:r w:rsidRPr="0048213D">
        <w:rPr>
          <w:sz w:val="22"/>
          <w:szCs w:val="22"/>
        </w:rPr>
        <w:t>Darbus Uzņēmējam ir jāizpilda saskaņā ar Darbu izpildes kalendāro grafiku un citiem Līguma noteikumiem. Darbiem Objektos pilnībā ir jābūt pabeigtiem un Objekti jānodod ekspluatācijā, parakstot Galīgo darbu pieņemšanas – nodošanas aktu</w:t>
      </w:r>
      <w:r w:rsidR="00F267C6" w:rsidRPr="0048213D">
        <w:rPr>
          <w:sz w:val="22"/>
          <w:szCs w:val="22"/>
        </w:rPr>
        <w:t xml:space="preserve"> līdz ____________. </w:t>
      </w:r>
      <w:r w:rsidRPr="0048213D">
        <w:rPr>
          <w:sz w:val="22"/>
          <w:szCs w:val="22"/>
        </w:rPr>
        <w:t xml:space="preserve"> </w:t>
      </w:r>
    </w:p>
    <w:p w14:paraId="52FCC163" w14:textId="77777777" w:rsidR="00ED782E" w:rsidRPr="0048213D" w:rsidRDefault="00000000" w:rsidP="00ED782E">
      <w:pPr>
        <w:keepNext/>
        <w:numPr>
          <w:ilvl w:val="0"/>
          <w:numId w:val="12"/>
        </w:numPr>
        <w:spacing w:before="60" w:after="60" w:line="264" w:lineRule="auto"/>
        <w:ind w:left="709" w:hanging="709"/>
        <w:jc w:val="both"/>
        <w:rPr>
          <w:b/>
          <w:sz w:val="22"/>
          <w:szCs w:val="22"/>
        </w:rPr>
      </w:pPr>
      <w:r w:rsidRPr="0048213D">
        <w:rPr>
          <w:b/>
          <w:sz w:val="22"/>
          <w:szCs w:val="22"/>
        </w:rPr>
        <w:t>Līguma cena un samaksas kartība</w:t>
      </w:r>
    </w:p>
    <w:p w14:paraId="4593C9F5" w14:textId="77777777" w:rsidR="00ED782E" w:rsidRPr="0048213D" w:rsidRDefault="00000000" w:rsidP="00ED782E">
      <w:pPr>
        <w:keepNext/>
        <w:numPr>
          <w:ilvl w:val="1"/>
          <w:numId w:val="12"/>
        </w:numPr>
        <w:spacing w:before="60" w:after="60" w:line="264" w:lineRule="auto"/>
        <w:ind w:left="709" w:hanging="709"/>
        <w:jc w:val="both"/>
        <w:rPr>
          <w:rFonts w:eastAsiaTheme="minorHAnsi"/>
          <w:sz w:val="22"/>
          <w:szCs w:val="22"/>
        </w:rPr>
      </w:pPr>
      <w:r w:rsidRPr="0048213D">
        <w:rPr>
          <w:rFonts w:eastAsiaTheme="minorHAnsi"/>
          <w:sz w:val="22"/>
          <w:szCs w:val="22"/>
        </w:rPr>
        <w:t xml:space="preserve">Par visiem šajā Līgumā noteiktajiem Darbiem un to kvalitatīvu, savlaicīgu izpildi Pasūtītājs apņemas samaksāt Uzņēmējam Līguma cenu </w:t>
      </w:r>
      <w:r w:rsidR="00F267C6" w:rsidRPr="0048213D">
        <w:rPr>
          <w:rFonts w:eastAsiaTheme="minorHAnsi"/>
          <w:sz w:val="22"/>
          <w:szCs w:val="22"/>
        </w:rPr>
        <w:t xml:space="preserve">_____ </w:t>
      </w:r>
      <w:r w:rsidR="00F267C6" w:rsidRPr="0048213D">
        <w:rPr>
          <w:rFonts w:eastAsiaTheme="minorHAnsi"/>
          <w:b/>
          <w:bCs/>
          <w:sz w:val="22"/>
          <w:szCs w:val="22"/>
        </w:rPr>
        <w:t>EUR</w:t>
      </w:r>
      <w:r w:rsidR="00F267C6" w:rsidRPr="0048213D">
        <w:rPr>
          <w:rFonts w:eastAsiaTheme="minorHAnsi"/>
          <w:sz w:val="22"/>
          <w:szCs w:val="22"/>
        </w:rPr>
        <w:t xml:space="preserve"> </w:t>
      </w:r>
      <w:r w:rsidRPr="0048213D">
        <w:rPr>
          <w:b/>
          <w:bCs/>
          <w:color w:val="000000"/>
          <w:sz w:val="22"/>
          <w:szCs w:val="22"/>
        </w:rPr>
        <w:t>(</w:t>
      </w:r>
      <w:r w:rsidR="00F267C6" w:rsidRPr="0048213D">
        <w:rPr>
          <w:b/>
          <w:bCs/>
          <w:color w:val="000000"/>
          <w:sz w:val="22"/>
          <w:szCs w:val="22"/>
        </w:rPr>
        <w:t xml:space="preserve">___________ </w:t>
      </w:r>
      <w:r w:rsidRPr="0048213D">
        <w:rPr>
          <w:b/>
          <w:bCs/>
          <w:i/>
          <w:iCs/>
          <w:color w:val="000000"/>
          <w:sz w:val="22"/>
          <w:szCs w:val="22"/>
        </w:rPr>
        <w:t>euro,</w:t>
      </w:r>
      <w:r w:rsidRPr="0048213D">
        <w:rPr>
          <w:b/>
          <w:bCs/>
          <w:iCs/>
          <w:color w:val="000000"/>
          <w:sz w:val="22"/>
          <w:szCs w:val="22"/>
        </w:rPr>
        <w:t xml:space="preserve"> </w:t>
      </w:r>
      <w:r w:rsidR="00F267C6" w:rsidRPr="0048213D">
        <w:rPr>
          <w:b/>
          <w:bCs/>
          <w:color w:val="000000"/>
          <w:sz w:val="22"/>
          <w:szCs w:val="22"/>
        </w:rPr>
        <w:t>___</w:t>
      </w:r>
      <w:r w:rsidRPr="0048213D">
        <w:rPr>
          <w:b/>
          <w:bCs/>
          <w:color w:val="000000"/>
          <w:sz w:val="22"/>
          <w:szCs w:val="22"/>
        </w:rPr>
        <w:t xml:space="preserve"> centi)</w:t>
      </w:r>
      <w:r w:rsidRPr="0048213D">
        <w:rPr>
          <w:rFonts w:eastAsiaTheme="minorHAnsi"/>
          <w:sz w:val="22"/>
          <w:szCs w:val="22"/>
        </w:rPr>
        <w:t xml:space="preserve"> apmērā bez PVN. PVN tiek aprēķināts un maksāts saskaņā ar spēkā esošiem Latvijas Republikas normatīviem aktiem.</w:t>
      </w:r>
    </w:p>
    <w:p w14:paraId="51B7916C" w14:textId="77777777" w:rsidR="00ED782E" w:rsidRPr="0048213D" w:rsidRDefault="00000000" w:rsidP="00ED782E">
      <w:pPr>
        <w:numPr>
          <w:ilvl w:val="1"/>
          <w:numId w:val="12"/>
        </w:numPr>
        <w:spacing w:before="60" w:after="60" w:line="264" w:lineRule="auto"/>
        <w:ind w:left="709" w:hanging="709"/>
        <w:jc w:val="both"/>
        <w:rPr>
          <w:rFonts w:eastAsiaTheme="minorHAnsi"/>
          <w:sz w:val="22"/>
          <w:szCs w:val="22"/>
        </w:rPr>
      </w:pPr>
      <w:r w:rsidRPr="0048213D">
        <w:rPr>
          <w:rFonts w:eastAsiaTheme="minorHAnsi"/>
          <w:sz w:val="22"/>
          <w:szCs w:val="22"/>
        </w:rPr>
        <w:t>Līguma cena ir visaptverošs maksājums par Līguma priekšmeta īstenošanu. Iesniedzot piedāvājumu Uzņēmējs ir paredzējis ar Darbu izpildi saistītos saprātīgos riskus, grūtības un apstākļu maiņas, tajā skaitā visas izmaksas, kas saistītas ar apsardzes sistēmas projektēšanu, montāžu, uzstādīšanu, ieregulēšanu un garantiju.</w:t>
      </w:r>
    </w:p>
    <w:p w14:paraId="0A52B8C6" w14:textId="77777777" w:rsidR="00ED782E" w:rsidRPr="0048213D" w:rsidRDefault="00000000" w:rsidP="00ED782E">
      <w:pPr>
        <w:keepNext/>
        <w:numPr>
          <w:ilvl w:val="1"/>
          <w:numId w:val="12"/>
        </w:numPr>
        <w:spacing w:before="60" w:after="60" w:line="264" w:lineRule="auto"/>
        <w:ind w:left="709" w:hanging="709"/>
        <w:jc w:val="both"/>
        <w:rPr>
          <w:rFonts w:eastAsiaTheme="minorHAnsi"/>
          <w:sz w:val="22"/>
          <w:szCs w:val="22"/>
        </w:rPr>
      </w:pPr>
      <w:r w:rsidRPr="0048213D">
        <w:rPr>
          <w:rFonts w:eastAsiaTheme="minorHAnsi"/>
          <w:sz w:val="22"/>
          <w:szCs w:val="22"/>
        </w:rPr>
        <w:t>Pasūtītājs apņemas pārskaitīt Uzņēmējam šī Līguma 4.1.punktā noteikto Līguma cenu 30 (trīsdesmit) dienu laikā pēc attiecīgā Darbu pieņemšanas – nodošanas akta abpusējas parakstīšanas un pamatota rēķina saņemšanas dienas. Maksājumi tiek veikti ar pārskaitījumu uz Līdzēja Līgumā norādīto kredītiestādes kontu</w:t>
      </w:r>
      <w:r w:rsidR="00F267C6" w:rsidRPr="0048213D">
        <w:rPr>
          <w:rFonts w:eastAsiaTheme="minorHAnsi"/>
          <w:sz w:val="22"/>
          <w:szCs w:val="22"/>
        </w:rPr>
        <w:t xml:space="preserve">. </w:t>
      </w:r>
      <w:r w:rsidRPr="0048213D">
        <w:rPr>
          <w:rFonts w:eastAsiaTheme="minorHAnsi"/>
          <w:sz w:val="22"/>
          <w:szCs w:val="22"/>
        </w:rPr>
        <w:t>Līdzēji ir tiesīgi veikt izmaiņas kredītiestādes kontā tikai ar rakstveida vienošanos.</w:t>
      </w:r>
    </w:p>
    <w:p w14:paraId="228743EC" w14:textId="77777777" w:rsidR="00ED782E" w:rsidRPr="0048213D" w:rsidRDefault="00000000" w:rsidP="00ED782E">
      <w:pPr>
        <w:numPr>
          <w:ilvl w:val="1"/>
          <w:numId w:val="12"/>
        </w:numPr>
        <w:spacing w:before="60" w:after="60" w:line="264" w:lineRule="auto"/>
        <w:ind w:left="709" w:hanging="709"/>
        <w:jc w:val="both"/>
        <w:rPr>
          <w:rFonts w:eastAsiaTheme="minorHAnsi"/>
          <w:sz w:val="22"/>
          <w:szCs w:val="22"/>
        </w:rPr>
      </w:pPr>
      <w:r w:rsidRPr="0048213D">
        <w:rPr>
          <w:rFonts w:eastAsiaTheme="minorHAnsi"/>
          <w:sz w:val="22"/>
          <w:szCs w:val="22"/>
        </w:rPr>
        <w:t>Par samaksas brīdi uzskatāms kredītiestādes atzīmes datums Pasūtītāja maksājuma uzdevumā.</w:t>
      </w:r>
    </w:p>
    <w:p w14:paraId="3A456CDB" w14:textId="77777777" w:rsidR="007F563F" w:rsidRPr="00166B2F" w:rsidRDefault="00000000" w:rsidP="007F563F">
      <w:pPr>
        <w:pStyle w:val="ListParagraph1"/>
        <w:numPr>
          <w:ilvl w:val="1"/>
          <w:numId w:val="12"/>
        </w:numPr>
        <w:ind w:hanging="792"/>
        <w:rPr>
          <w:szCs w:val="22"/>
          <w:lang w:val="lv-LV"/>
        </w:rPr>
      </w:pPr>
      <w:r w:rsidRPr="00166B2F">
        <w:rPr>
          <w:szCs w:val="22"/>
          <w:lang w:val="lv-LV"/>
        </w:rPr>
        <w:t xml:space="preserve">Uzņēmējs sagatavo rēķinus un nosūta tos uz Pasūtītāja norādīto juridisko adresi vai uz Pasūtītāja e-pasta adresi: </w:t>
      </w:r>
      <w:hyperlink r:id="rId8" w:history="1">
        <w:r w:rsidR="007F563F" w:rsidRPr="00166B2F">
          <w:rPr>
            <w:rStyle w:val="Hyperlink"/>
            <w:color w:val="auto"/>
            <w:szCs w:val="22"/>
            <w:lang w:val="lv-LV"/>
          </w:rPr>
          <w:t>rekini@ast.lv</w:t>
        </w:r>
      </w:hyperlink>
      <w:r w:rsidRPr="00166B2F">
        <w:rPr>
          <w:szCs w:val="22"/>
          <w:lang w:val="lv-LV"/>
        </w:rPr>
        <w:t xml:space="preserve">. Saņemtajiem (izrakstītajiem) rēķiniem jāsatur pilna informācija atbilstoši </w:t>
      </w:r>
      <w:r w:rsidRPr="00166B2F">
        <w:rPr>
          <w:spacing w:val="4"/>
          <w:szCs w:val="22"/>
          <w:lang w:val="lv-LV" w:eastAsia="lv-LV"/>
        </w:rPr>
        <w:t>spēkā esošo normatīvo aktu</w:t>
      </w:r>
      <w:r w:rsidRPr="00166B2F">
        <w:rPr>
          <w:szCs w:val="22"/>
          <w:lang w:val="lv-LV"/>
        </w:rPr>
        <w:t xml:space="preserve"> prasībām. Gadījumā, ja rēķini nav noformēti atbilstoši spēkā esošo normatīvo aktu prasībām, Uzņēmēja pienākums ir anulēt iepriekš izrakstīto rēķinu un izrakstīt un nosūtīt </w:t>
      </w:r>
      <w:r w:rsidRPr="00166B2F">
        <w:rPr>
          <w:bCs/>
          <w:szCs w:val="22"/>
          <w:lang w:val="lv-LV"/>
        </w:rPr>
        <w:t>Pasūtītājam</w:t>
      </w:r>
      <w:r w:rsidRPr="00166B2F">
        <w:rPr>
          <w:szCs w:val="22"/>
          <w:lang w:val="lv-LV"/>
        </w:rPr>
        <w:t xml:space="preserve"> jaunu rēķinu. Šajā gadījumā apmaksa tiek veikta 30 (trīsdesmit) </w:t>
      </w:r>
      <w:r w:rsidR="00513B59" w:rsidRPr="00166B2F">
        <w:rPr>
          <w:szCs w:val="22"/>
          <w:lang w:val="lv-LV"/>
        </w:rPr>
        <w:t>d</w:t>
      </w:r>
      <w:r w:rsidRPr="00166B2F">
        <w:rPr>
          <w:szCs w:val="22"/>
          <w:lang w:val="lv-LV"/>
        </w:rPr>
        <w:t>ienu laikā pēc jauna rēķina saņemšanas no Uzņēmēja.</w:t>
      </w:r>
    </w:p>
    <w:p w14:paraId="146DE946" w14:textId="77777777" w:rsidR="00ED782E" w:rsidRPr="0048213D" w:rsidRDefault="00000000" w:rsidP="00ED782E">
      <w:pPr>
        <w:numPr>
          <w:ilvl w:val="1"/>
          <w:numId w:val="12"/>
        </w:numPr>
        <w:spacing w:before="60" w:after="60" w:line="264" w:lineRule="auto"/>
        <w:ind w:left="709" w:hanging="709"/>
        <w:jc w:val="both"/>
        <w:rPr>
          <w:rFonts w:eastAsiaTheme="minorHAnsi"/>
          <w:sz w:val="22"/>
          <w:szCs w:val="22"/>
        </w:rPr>
      </w:pPr>
      <w:r w:rsidRPr="0048213D">
        <w:rPr>
          <w:rFonts w:eastAsiaTheme="minorHAnsi"/>
          <w:sz w:val="22"/>
          <w:szCs w:val="22"/>
        </w:rPr>
        <w:t>Ja ir iestājušies apstākļi, kas saskaņā ar Līgumu dod tiesības pret kādu no Līdzējiem piemērot līgumsodu, tad otrs Līdzējs iesniedz rēķinu līgumsoda apmērā. Līdzēji ir tiesīgi ieturēt līgumsodu no veicamajiem maksājumiem.</w:t>
      </w:r>
    </w:p>
    <w:p w14:paraId="579AE27E" w14:textId="77777777" w:rsidR="00ED782E" w:rsidRPr="0048213D" w:rsidRDefault="00000000" w:rsidP="00ED782E">
      <w:pPr>
        <w:numPr>
          <w:ilvl w:val="1"/>
          <w:numId w:val="12"/>
        </w:numPr>
        <w:spacing w:before="60" w:after="60" w:line="264" w:lineRule="auto"/>
        <w:ind w:left="709" w:hanging="709"/>
        <w:jc w:val="both"/>
        <w:rPr>
          <w:rFonts w:eastAsiaTheme="minorHAnsi"/>
          <w:sz w:val="22"/>
          <w:szCs w:val="22"/>
        </w:rPr>
      </w:pPr>
      <w:r w:rsidRPr="0048213D">
        <w:rPr>
          <w:rFonts w:eastAsiaTheme="minorHAnsi"/>
          <w:sz w:val="22"/>
          <w:szCs w:val="22"/>
        </w:rPr>
        <w:t xml:space="preserve">Jebkurus papildu izdevumus, t.sk., arī par neparedzētu darbu veikšanu, Pasūtītājs Uzņēmējam apmaksā tikai gadījumā, ja pirms šādu izdevumu veikšanas Līdzēji rakstiski par to ir vienojušies. </w:t>
      </w:r>
    </w:p>
    <w:p w14:paraId="6BEFE139" w14:textId="77777777" w:rsidR="00ED782E" w:rsidRPr="0048213D" w:rsidRDefault="00000000" w:rsidP="00ED782E">
      <w:pPr>
        <w:pStyle w:val="Bodytext360"/>
        <w:keepNext/>
        <w:numPr>
          <w:ilvl w:val="0"/>
          <w:numId w:val="12"/>
        </w:numPr>
        <w:shd w:val="clear" w:color="auto" w:fill="auto"/>
        <w:spacing w:before="60" w:after="60" w:line="264" w:lineRule="auto"/>
        <w:ind w:left="709" w:hanging="709"/>
        <w:jc w:val="both"/>
        <w:rPr>
          <w:rFonts w:ascii="Times New Roman" w:hAnsi="Times New Roman"/>
          <w:b/>
          <w:spacing w:val="0"/>
          <w:sz w:val="22"/>
          <w:szCs w:val="22"/>
        </w:rPr>
      </w:pPr>
      <w:r w:rsidRPr="0048213D">
        <w:rPr>
          <w:rFonts w:ascii="Times New Roman" w:hAnsi="Times New Roman"/>
          <w:b/>
          <w:spacing w:val="0"/>
          <w:sz w:val="22"/>
          <w:szCs w:val="22"/>
        </w:rPr>
        <w:t>Pasūtītāja pienākumi un tiesības</w:t>
      </w:r>
    </w:p>
    <w:p w14:paraId="6CA045A9" w14:textId="77777777" w:rsidR="00ED782E" w:rsidRPr="0048213D" w:rsidRDefault="00000000" w:rsidP="00ED782E">
      <w:pPr>
        <w:pStyle w:val="BodyText31"/>
        <w:numPr>
          <w:ilvl w:val="1"/>
          <w:numId w:val="12"/>
        </w:numPr>
        <w:shd w:val="clear" w:color="auto" w:fill="auto"/>
        <w:spacing w:before="60" w:after="60" w:line="264" w:lineRule="auto"/>
        <w:ind w:left="709" w:hanging="709"/>
        <w:jc w:val="both"/>
        <w:rPr>
          <w:rFonts w:ascii="Times New Roman" w:hAnsi="Times New Roman" w:cs="Times New Roman"/>
          <w:spacing w:val="0"/>
          <w:sz w:val="22"/>
          <w:szCs w:val="22"/>
        </w:rPr>
      </w:pPr>
      <w:r w:rsidRPr="0048213D">
        <w:rPr>
          <w:rFonts w:ascii="Times New Roman" w:hAnsi="Times New Roman" w:cs="Times New Roman"/>
          <w:spacing w:val="0"/>
          <w:sz w:val="22"/>
          <w:szCs w:val="22"/>
        </w:rPr>
        <w:t>Pasūtītāja pienākumi:</w:t>
      </w:r>
    </w:p>
    <w:p w14:paraId="5B9D4B45" w14:textId="77777777" w:rsidR="00ED782E" w:rsidRPr="0048213D" w:rsidRDefault="00000000" w:rsidP="00ED782E">
      <w:pPr>
        <w:numPr>
          <w:ilvl w:val="2"/>
          <w:numId w:val="12"/>
        </w:numPr>
        <w:spacing w:before="60" w:after="60" w:line="264" w:lineRule="auto"/>
        <w:ind w:left="1418" w:hanging="698"/>
        <w:jc w:val="both"/>
        <w:rPr>
          <w:sz w:val="22"/>
          <w:szCs w:val="22"/>
        </w:rPr>
      </w:pPr>
      <w:r w:rsidRPr="0048213D">
        <w:rPr>
          <w:sz w:val="22"/>
          <w:szCs w:val="22"/>
        </w:rPr>
        <w:t>veikt maksājumu atbilstoši Līguma noteikumiem, tajā skaitā Līgumā noteiktajos termiņos un apmērā;</w:t>
      </w:r>
    </w:p>
    <w:p w14:paraId="3C5D7F0B" w14:textId="77777777" w:rsidR="00ED782E" w:rsidRPr="0048213D" w:rsidRDefault="00000000" w:rsidP="00ED782E">
      <w:pPr>
        <w:numPr>
          <w:ilvl w:val="2"/>
          <w:numId w:val="12"/>
        </w:numPr>
        <w:spacing w:before="60" w:after="60" w:line="264" w:lineRule="auto"/>
        <w:ind w:left="1418" w:hanging="698"/>
        <w:jc w:val="both"/>
        <w:rPr>
          <w:sz w:val="22"/>
          <w:szCs w:val="22"/>
        </w:rPr>
      </w:pPr>
      <w:r w:rsidRPr="0048213D">
        <w:rPr>
          <w:sz w:val="22"/>
          <w:szCs w:val="22"/>
        </w:rPr>
        <w:t>pēc Uzņēmēja pieprasījuma sniegt Uzņēmējam nepieciešamo informāciju Līguma saistību izpildei;</w:t>
      </w:r>
    </w:p>
    <w:p w14:paraId="69DF8ED4" w14:textId="77777777" w:rsidR="00ED782E" w:rsidRPr="0048213D" w:rsidRDefault="00000000" w:rsidP="00ED782E">
      <w:pPr>
        <w:numPr>
          <w:ilvl w:val="2"/>
          <w:numId w:val="12"/>
        </w:numPr>
        <w:spacing w:before="60" w:after="60" w:line="264" w:lineRule="auto"/>
        <w:ind w:left="1418" w:hanging="698"/>
        <w:jc w:val="both"/>
        <w:rPr>
          <w:sz w:val="22"/>
          <w:szCs w:val="22"/>
        </w:rPr>
      </w:pPr>
      <w:r w:rsidRPr="0048213D">
        <w:rPr>
          <w:sz w:val="22"/>
          <w:szCs w:val="22"/>
        </w:rPr>
        <w:t>nodrošināt Uzņēmējam pieeju Objektiem Darbu izpildei un saskaņā ar savstarpēji apstiprinātu atslēguma grafiku (ja tāds ir piemērojams), Uzņēmēja brigādes pielaišanu Līgumā paredzēto Darbu izpildei.</w:t>
      </w:r>
    </w:p>
    <w:p w14:paraId="40773FF2" w14:textId="77777777" w:rsidR="00ED782E" w:rsidRPr="0048213D" w:rsidRDefault="00000000" w:rsidP="00ED782E">
      <w:pPr>
        <w:pStyle w:val="Bodytext30"/>
        <w:keepNext/>
        <w:numPr>
          <w:ilvl w:val="1"/>
          <w:numId w:val="12"/>
        </w:numPr>
        <w:shd w:val="clear" w:color="auto" w:fill="auto"/>
        <w:spacing w:before="60" w:after="60" w:line="264" w:lineRule="auto"/>
        <w:ind w:left="709" w:hanging="709"/>
        <w:jc w:val="both"/>
        <w:rPr>
          <w:rFonts w:ascii="Times New Roman" w:hAnsi="Times New Roman" w:cs="Times New Roman"/>
          <w:spacing w:val="0"/>
          <w:sz w:val="22"/>
          <w:szCs w:val="22"/>
        </w:rPr>
      </w:pPr>
      <w:r w:rsidRPr="0048213D">
        <w:rPr>
          <w:rFonts w:ascii="Times New Roman" w:hAnsi="Times New Roman" w:cs="Times New Roman"/>
          <w:spacing w:val="0"/>
          <w:sz w:val="22"/>
          <w:szCs w:val="22"/>
        </w:rPr>
        <w:t>Pasūtītāja tiesības:</w:t>
      </w:r>
    </w:p>
    <w:p w14:paraId="39DCF417" w14:textId="77777777" w:rsidR="00ED782E" w:rsidRPr="0048213D" w:rsidRDefault="00000000" w:rsidP="00ED782E">
      <w:pPr>
        <w:keepNext/>
        <w:numPr>
          <w:ilvl w:val="2"/>
          <w:numId w:val="12"/>
        </w:numPr>
        <w:spacing w:before="60" w:after="60" w:line="264" w:lineRule="auto"/>
        <w:ind w:left="1418" w:hanging="698"/>
        <w:jc w:val="both"/>
        <w:rPr>
          <w:sz w:val="22"/>
          <w:szCs w:val="22"/>
        </w:rPr>
      </w:pPr>
      <w:r w:rsidRPr="0048213D">
        <w:rPr>
          <w:sz w:val="22"/>
          <w:szCs w:val="22"/>
        </w:rPr>
        <w:t>pārbaudīt un uzraudzīt izpildāmo Darbu kvalitāti, pieaicināt tehnisko uzraugu vai neatkarīgus ekspertus darbu kvalitātes uzraudzībai un novērtēšanai. Eksperta vai citu personu pieaicināšana neatbrīvo Uzņēmēju no atbildības par Līgumam neatbilstoši veiktajiem Darbiem, kā arī par citu šajā Līgumā noteikto prasību un noteikumu ievērošanu;</w:t>
      </w:r>
    </w:p>
    <w:p w14:paraId="6C8CF3A4" w14:textId="77777777" w:rsidR="00ED782E" w:rsidRPr="0048213D" w:rsidRDefault="00000000" w:rsidP="00ED782E">
      <w:pPr>
        <w:numPr>
          <w:ilvl w:val="2"/>
          <w:numId w:val="12"/>
        </w:numPr>
        <w:spacing w:before="60" w:after="60" w:line="264" w:lineRule="auto"/>
        <w:ind w:left="1418" w:hanging="698"/>
        <w:jc w:val="both"/>
        <w:rPr>
          <w:sz w:val="22"/>
          <w:szCs w:val="22"/>
        </w:rPr>
      </w:pPr>
      <w:r w:rsidRPr="0048213D">
        <w:rPr>
          <w:sz w:val="22"/>
          <w:szCs w:val="22"/>
        </w:rPr>
        <w:t xml:space="preserve">atsaukt iepriekš apstiprināto Uzņēmēja Darbu vadītāju/us, kā arī jebkuru citu Uzņēmēja darbinieku vai apakšuzņēmēju, nosūtot motivētu paziņojumu Uzņēmējam, ja Darbu vadītājs/i, </w:t>
      </w:r>
      <w:r w:rsidRPr="0048213D">
        <w:rPr>
          <w:sz w:val="22"/>
          <w:szCs w:val="22"/>
        </w:rPr>
        <w:lastRenderedPageBreak/>
        <w:t>darbinieks vai apakšuzņēmējs ir ar nepietiekošu kvalifikāciju, nekompetents vai pārkāpj iekšējās darba kārtības, darba drošības tehnikas, ugunsdrošības, elektrodrošības, vides aizsardzības vai Līguma noteikumus, vai citus piemērojamos normatīvos aktus, kā arī atsaukt apakšuzņēmēju, kurš ir pieaicināts pārkāpjot šī Līguma vai piemērojamo tiesību aktu noteikumus. Uzņēmējs nekavējoties pēc šāda paziņojuma saņemšanas nozīmē citu Darbu vadītāju/us, darbinieku vai apakšuzņēmēju.</w:t>
      </w:r>
    </w:p>
    <w:p w14:paraId="766BB9E2" w14:textId="77777777" w:rsidR="00ED782E" w:rsidRPr="0048213D" w:rsidRDefault="00000000" w:rsidP="00ED782E">
      <w:pPr>
        <w:pStyle w:val="Bodytext360"/>
        <w:numPr>
          <w:ilvl w:val="0"/>
          <w:numId w:val="12"/>
        </w:numPr>
        <w:shd w:val="clear" w:color="auto" w:fill="auto"/>
        <w:spacing w:before="60" w:after="60" w:line="264" w:lineRule="auto"/>
        <w:ind w:left="709" w:hanging="709"/>
        <w:jc w:val="both"/>
        <w:rPr>
          <w:rFonts w:ascii="Times New Roman" w:hAnsi="Times New Roman"/>
          <w:b/>
          <w:spacing w:val="0"/>
          <w:sz w:val="22"/>
          <w:szCs w:val="22"/>
        </w:rPr>
      </w:pPr>
      <w:r w:rsidRPr="0048213D">
        <w:rPr>
          <w:rFonts w:ascii="Times New Roman" w:hAnsi="Times New Roman"/>
          <w:b/>
          <w:spacing w:val="0"/>
          <w:sz w:val="22"/>
          <w:szCs w:val="22"/>
        </w:rPr>
        <w:t xml:space="preserve">Uzņēmēja pienākumi </w:t>
      </w:r>
    </w:p>
    <w:p w14:paraId="1DC7151B" w14:textId="77777777" w:rsidR="00ED782E" w:rsidRPr="0048213D" w:rsidRDefault="00000000" w:rsidP="00ED782E">
      <w:pPr>
        <w:pStyle w:val="Bodytext30"/>
        <w:numPr>
          <w:ilvl w:val="1"/>
          <w:numId w:val="12"/>
        </w:numPr>
        <w:shd w:val="clear" w:color="auto" w:fill="auto"/>
        <w:spacing w:before="60" w:after="60" w:line="264" w:lineRule="auto"/>
        <w:ind w:left="709" w:hanging="709"/>
        <w:jc w:val="both"/>
        <w:rPr>
          <w:rFonts w:ascii="Times New Roman" w:hAnsi="Times New Roman" w:cs="Times New Roman"/>
          <w:spacing w:val="0"/>
          <w:sz w:val="22"/>
          <w:szCs w:val="22"/>
        </w:rPr>
      </w:pPr>
      <w:r w:rsidRPr="0048213D">
        <w:rPr>
          <w:rFonts w:ascii="Times New Roman" w:hAnsi="Times New Roman" w:cs="Times New Roman"/>
          <w:spacing w:val="0"/>
          <w:sz w:val="22"/>
          <w:szCs w:val="22"/>
        </w:rPr>
        <w:t>Uzņēmēja pienākumi:</w:t>
      </w:r>
    </w:p>
    <w:p w14:paraId="798165FA" w14:textId="77777777" w:rsidR="00ED782E" w:rsidRPr="0048213D" w:rsidRDefault="00000000" w:rsidP="00ED782E">
      <w:pPr>
        <w:numPr>
          <w:ilvl w:val="2"/>
          <w:numId w:val="12"/>
        </w:numPr>
        <w:spacing w:before="60" w:after="60" w:line="264" w:lineRule="auto"/>
        <w:ind w:left="1418" w:hanging="709"/>
        <w:jc w:val="both"/>
        <w:rPr>
          <w:sz w:val="22"/>
          <w:szCs w:val="22"/>
        </w:rPr>
      </w:pPr>
      <w:r w:rsidRPr="0048213D">
        <w:rPr>
          <w:sz w:val="22"/>
          <w:szCs w:val="22"/>
        </w:rPr>
        <w:t>Darbus izpildīt kvalitatīvi atbilstoši Līguma noteikumiem, Pasūtītāja saskaņotajam Darbu veikšanas projektam un Projekta dokumentācijai. Jebkura atkāpe ir pieļaujama vienīgi ar Pasūtītāja rakstisku piekrišanu, nepieciešamības gadījumā to noformējot kā atsevišķu vienošanos pie šā Līguma;</w:t>
      </w:r>
    </w:p>
    <w:p w14:paraId="7432185C" w14:textId="77777777" w:rsidR="00ED782E" w:rsidRPr="0048213D" w:rsidRDefault="00000000" w:rsidP="00ED782E">
      <w:pPr>
        <w:numPr>
          <w:ilvl w:val="2"/>
          <w:numId w:val="12"/>
        </w:numPr>
        <w:spacing w:before="60" w:after="60" w:line="264" w:lineRule="auto"/>
        <w:ind w:left="1418" w:hanging="709"/>
        <w:jc w:val="both"/>
        <w:rPr>
          <w:sz w:val="22"/>
          <w:szCs w:val="22"/>
        </w:rPr>
      </w:pPr>
      <w:r w:rsidRPr="0048213D">
        <w:rPr>
          <w:sz w:val="22"/>
          <w:szCs w:val="22"/>
        </w:rPr>
        <w:t>iegūt visas nepieciešamās atļaujas un saskaņojumus, sertifikātus un licences no valsts pārvaldes un pašvaldību institūcijām, vai sabiedrisko pakalpojumu uzņēmumiem, zemes īpašniekiem un lietotājiem pilnīgai Līguma izpildei. Gadījumā, ja atļauju un/vai saskaņojumu saņemšanai saskaņā ar tiesību normām ir nepieciešama Pasūtītāja līdzdalība, Pasūtītājs pēc Uzņēmēja pieprasījuma izsniedz Uzņēmējam nepieciešamo pilnvarojumu atļauju un/vai saskaņojumu saņemšanai rīkoties Pasūtītāja vārdā;</w:t>
      </w:r>
    </w:p>
    <w:p w14:paraId="40DD7B08" w14:textId="77777777" w:rsidR="00ED782E" w:rsidRPr="0048213D" w:rsidRDefault="00000000" w:rsidP="00ED782E">
      <w:pPr>
        <w:numPr>
          <w:ilvl w:val="2"/>
          <w:numId w:val="12"/>
        </w:numPr>
        <w:spacing w:before="60" w:after="60" w:line="264" w:lineRule="auto"/>
        <w:ind w:left="1418" w:hanging="709"/>
        <w:jc w:val="both"/>
        <w:rPr>
          <w:sz w:val="22"/>
          <w:szCs w:val="22"/>
        </w:rPr>
      </w:pPr>
      <w:r w:rsidRPr="0048213D">
        <w:rPr>
          <w:sz w:val="22"/>
          <w:szCs w:val="22"/>
        </w:rPr>
        <w:t>nodrošināt Līguma izpildei nepieciešamā darbaspēka piesaistīšanu un izdevumu (komandējumi, uzturs, dzīvošana, transports u.c.) segšanu;</w:t>
      </w:r>
    </w:p>
    <w:p w14:paraId="0BC5B442" w14:textId="77777777" w:rsidR="00ED782E" w:rsidRPr="0048213D" w:rsidRDefault="00000000" w:rsidP="00ED782E">
      <w:pPr>
        <w:numPr>
          <w:ilvl w:val="2"/>
          <w:numId w:val="12"/>
        </w:numPr>
        <w:spacing w:before="60" w:after="60" w:line="264" w:lineRule="auto"/>
        <w:ind w:left="1418" w:hanging="709"/>
        <w:jc w:val="both"/>
        <w:rPr>
          <w:sz w:val="22"/>
          <w:szCs w:val="22"/>
        </w:rPr>
      </w:pPr>
      <w:r w:rsidRPr="0048213D">
        <w:rPr>
          <w:sz w:val="22"/>
          <w:szCs w:val="22"/>
        </w:rPr>
        <w:t xml:space="preserve">nodrošināt personāla kvalifikāciju līmenī, kas ir nepieciešams un pietiekams Darbu veikšanai, ievērojot Procedūras nolikumā izvirzītās prasības personāla kvalifikācijai. Uzņēmējs uzņemas atbildību par Pasūtītājam, Uzņēmējam, Uzņēmēja darbiniekiem un trešajām personām nodarītajiem zaudējumiem, kas varētu rasties kļūdaini saprotot vai izpildot Pasūtītāja dotās instrukcijas un dokumentāciju </w:t>
      </w:r>
      <w:r w:rsidRPr="0048213D">
        <w:rPr>
          <w:rFonts w:eastAsia="Calibri"/>
          <w:sz w:val="22"/>
          <w:szCs w:val="22"/>
          <w:lang w:eastAsia="lv-LV"/>
        </w:rPr>
        <w:t>Uzņēmēja brigādes pielaišanai Līgumā paredzēto darbu izpildei, kā arī instrukcijas un dokumentāciju Līgumā paredzēto darbu veikšanas laikā;</w:t>
      </w:r>
      <w:r w:rsidRPr="0048213D">
        <w:rPr>
          <w:sz w:val="22"/>
          <w:szCs w:val="22"/>
        </w:rPr>
        <w:t xml:space="preserve"> </w:t>
      </w:r>
    </w:p>
    <w:p w14:paraId="3AA0ECFE" w14:textId="77777777" w:rsidR="00ED782E" w:rsidRPr="0048213D" w:rsidRDefault="00000000" w:rsidP="00ED782E">
      <w:pPr>
        <w:pStyle w:val="Bodytext370"/>
        <w:numPr>
          <w:ilvl w:val="2"/>
          <w:numId w:val="12"/>
        </w:numPr>
        <w:shd w:val="clear" w:color="auto" w:fill="auto"/>
        <w:spacing w:line="264" w:lineRule="auto"/>
        <w:ind w:left="1418" w:hanging="698"/>
        <w:rPr>
          <w:rFonts w:ascii="Times New Roman" w:hAnsi="Times New Roman" w:cs="Times New Roman"/>
          <w:sz w:val="22"/>
          <w:szCs w:val="22"/>
        </w:rPr>
      </w:pPr>
      <w:r w:rsidRPr="0048213D">
        <w:rPr>
          <w:rFonts w:ascii="Times New Roman" w:hAnsi="Times New Roman" w:cs="Times New Roman"/>
          <w:sz w:val="22"/>
          <w:szCs w:val="22"/>
        </w:rPr>
        <w:t>rakstiski saskaņot ar Pasūtītāju Līguma izpildē iesaistītā personāla saraksta izmaiņas;</w:t>
      </w:r>
    </w:p>
    <w:p w14:paraId="4AB09BC6" w14:textId="77777777" w:rsidR="00ED782E" w:rsidRPr="0048213D" w:rsidRDefault="00000000" w:rsidP="00ED782E">
      <w:pPr>
        <w:widowControl w:val="0"/>
        <w:numPr>
          <w:ilvl w:val="2"/>
          <w:numId w:val="12"/>
        </w:numPr>
        <w:spacing w:before="60" w:after="60" w:line="264" w:lineRule="auto"/>
        <w:ind w:left="1418" w:hanging="698"/>
        <w:jc w:val="both"/>
        <w:rPr>
          <w:sz w:val="22"/>
          <w:szCs w:val="22"/>
        </w:rPr>
      </w:pPr>
      <w:r w:rsidRPr="0048213D">
        <w:rPr>
          <w:sz w:val="22"/>
          <w:szCs w:val="22"/>
        </w:rPr>
        <w:t>iesniegt detalizētu Darbu izpildes kalendāro grafiku atbilstoši Tehniskā uzdevuma prasībām, iesniegt Pasūtītājam saskaņošanai 1 (viena) mēneša laikā pēc Līguma noslēgšanas. Savlaicīgi informēt Pasūtītāju par visām problēmām, kas saistītas ar Līguma izpildi, varētu aizkavēt izpildes termiņus vai ietekmēt Objekta ekspluatāciju nākotnē;</w:t>
      </w:r>
    </w:p>
    <w:p w14:paraId="7454CA0D" w14:textId="77777777" w:rsidR="00ED782E" w:rsidRPr="0048213D" w:rsidRDefault="00000000" w:rsidP="00ED782E">
      <w:pPr>
        <w:pStyle w:val="Bodytext370"/>
        <w:numPr>
          <w:ilvl w:val="2"/>
          <w:numId w:val="12"/>
        </w:numPr>
        <w:shd w:val="clear" w:color="auto" w:fill="auto"/>
        <w:spacing w:line="264" w:lineRule="auto"/>
        <w:ind w:left="1418" w:hanging="698"/>
        <w:rPr>
          <w:rFonts w:ascii="Times New Roman" w:hAnsi="Times New Roman" w:cs="Times New Roman"/>
          <w:sz w:val="22"/>
          <w:szCs w:val="22"/>
        </w:rPr>
      </w:pPr>
      <w:r w:rsidRPr="0048213D">
        <w:rPr>
          <w:rFonts w:ascii="Times New Roman" w:hAnsi="Times New Roman" w:cs="Times New Roman"/>
          <w:sz w:val="22"/>
          <w:szCs w:val="22"/>
        </w:rPr>
        <w:t>līdz visu Darbu pieņemšanai uzņemties risku (nelaimes gadījumi, bojājumu rašanās, zaudējumu nodarīšana trešajām personām u.c.) par Darbiem un Objektiem;</w:t>
      </w:r>
    </w:p>
    <w:p w14:paraId="73D84DBB" w14:textId="77777777" w:rsidR="00ED782E" w:rsidRPr="0048213D" w:rsidRDefault="00000000" w:rsidP="00ED782E">
      <w:pPr>
        <w:pStyle w:val="Bodytext370"/>
        <w:numPr>
          <w:ilvl w:val="2"/>
          <w:numId w:val="12"/>
        </w:numPr>
        <w:shd w:val="clear" w:color="auto" w:fill="auto"/>
        <w:spacing w:line="264" w:lineRule="auto"/>
        <w:ind w:left="1418" w:hanging="698"/>
        <w:rPr>
          <w:rFonts w:ascii="Times New Roman" w:hAnsi="Times New Roman" w:cs="Times New Roman"/>
          <w:sz w:val="22"/>
          <w:szCs w:val="22"/>
        </w:rPr>
      </w:pPr>
      <w:r w:rsidRPr="0048213D">
        <w:rPr>
          <w:rFonts w:ascii="Times New Roman" w:hAnsi="Times New Roman" w:cs="Times New Roman"/>
          <w:sz w:val="22"/>
          <w:szCs w:val="22"/>
        </w:rPr>
        <w:t>atbildēt par darba aizsardzības un darba drošības normu ievērošanu un ievērot visus Latvijas Republikas normatīvos aktus, pašvaldību izdotos aktus, būvnormatīvus, nacionālos standartus, materiālu ražotāju noteiktos standartus, ciktāl tie nav pretrunā ar Latvijas Republikas normatīvajiem aktiem, atlīdzinot Pasūtītāja zaudējumus, kas radušies šī pienākuma neizpildes rezultātā, ieskaitot trešo personu prasības, uzliktās soda naudas u.tml.;</w:t>
      </w:r>
    </w:p>
    <w:p w14:paraId="4C2AE642" w14:textId="77777777" w:rsidR="00ED782E" w:rsidRPr="0048213D" w:rsidRDefault="00000000" w:rsidP="00ED782E">
      <w:pPr>
        <w:pStyle w:val="Bodytext370"/>
        <w:numPr>
          <w:ilvl w:val="2"/>
          <w:numId w:val="12"/>
        </w:numPr>
        <w:shd w:val="clear" w:color="auto" w:fill="auto"/>
        <w:spacing w:line="264" w:lineRule="auto"/>
        <w:ind w:left="1418" w:hanging="698"/>
        <w:rPr>
          <w:rFonts w:ascii="Times New Roman" w:hAnsi="Times New Roman" w:cs="Times New Roman"/>
          <w:sz w:val="22"/>
          <w:szCs w:val="22"/>
        </w:rPr>
      </w:pPr>
      <w:r w:rsidRPr="0048213D">
        <w:rPr>
          <w:rFonts w:ascii="Times New Roman" w:hAnsi="Times New Roman" w:cs="Times New Roman"/>
          <w:sz w:val="22"/>
          <w:szCs w:val="22"/>
        </w:rPr>
        <w:t>segt izdevumus trešajām personām, kas ietekmētas ar Līgumā minēto Darbu izpildi, atbilstoši piemērojamo normatīvo aktu prasībām;</w:t>
      </w:r>
    </w:p>
    <w:p w14:paraId="24D05E66" w14:textId="77777777" w:rsidR="00ED782E" w:rsidRPr="0048213D" w:rsidRDefault="00000000" w:rsidP="00ED782E">
      <w:pPr>
        <w:pStyle w:val="Bodytext370"/>
        <w:numPr>
          <w:ilvl w:val="2"/>
          <w:numId w:val="12"/>
        </w:numPr>
        <w:shd w:val="clear" w:color="auto" w:fill="auto"/>
        <w:spacing w:line="264" w:lineRule="auto"/>
        <w:ind w:left="1418" w:hanging="698"/>
        <w:rPr>
          <w:rFonts w:ascii="Times New Roman" w:hAnsi="Times New Roman" w:cs="Times New Roman"/>
          <w:sz w:val="22"/>
          <w:szCs w:val="22"/>
        </w:rPr>
      </w:pPr>
      <w:bookmarkStart w:id="2" w:name="_Ref366223676"/>
      <w:r w:rsidRPr="0048213D">
        <w:rPr>
          <w:rFonts w:ascii="Times New Roman" w:hAnsi="Times New Roman" w:cs="Times New Roman"/>
          <w:sz w:val="22"/>
          <w:szCs w:val="22"/>
        </w:rPr>
        <w:t>pirms Darbu pieņemšanas – nodošanas akta parakstīšanas:</w:t>
      </w:r>
    </w:p>
    <w:p w14:paraId="68C24286" w14:textId="77777777" w:rsidR="00ED782E" w:rsidRPr="0048213D" w:rsidRDefault="00000000" w:rsidP="00ED782E">
      <w:pPr>
        <w:pStyle w:val="Bodytext370"/>
        <w:numPr>
          <w:ilvl w:val="3"/>
          <w:numId w:val="12"/>
        </w:numPr>
        <w:shd w:val="clear" w:color="auto" w:fill="auto"/>
        <w:spacing w:line="264" w:lineRule="auto"/>
        <w:ind w:left="2410" w:hanging="992"/>
        <w:rPr>
          <w:rFonts w:ascii="Times New Roman" w:hAnsi="Times New Roman" w:cs="Times New Roman"/>
          <w:sz w:val="22"/>
          <w:szCs w:val="22"/>
        </w:rPr>
      </w:pPr>
      <w:r w:rsidRPr="0048213D">
        <w:rPr>
          <w:rFonts w:ascii="Times New Roman" w:hAnsi="Times New Roman" w:cs="Times New Roman"/>
          <w:sz w:val="22"/>
          <w:szCs w:val="22"/>
        </w:rPr>
        <w:t>sakārtot Objektus un atstāt tos tīrā un drošā stāvoklī;</w:t>
      </w:r>
      <w:bookmarkEnd w:id="2"/>
    </w:p>
    <w:p w14:paraId="7F7EF5DA" w14:textId="77777777" w:rsidR="00ED782E" w:rsidRPr="0048213D" w:rsidRDefault="00000000" w:rsidP="00ED782E">
      <w:pPr>
        <w:pStyle w:val="Bodytext370"/>
        <w:numPr>
          <w:ilvl w:val="3"/>
          <w:numId w:val="12"/>
        </w:numPr>
        <w:shd w:val="clear" w:color="auto" w:fill="auto"/>
        <w:spacing w:line="264" w:lineRule="auto"/>
        <w:ind w:left="2410" w:hanging="992"/>
        <w:rPr>
          <w:rFonts w:ascii="Times New Roman" w:hAnsi="Times New Roman" w:cs="Times New Roman"/>
          <w:sz w:val="22"/>
          <w:szCs w:val="22"/>
        </w:rPr>
      </w:pPr>
      <w:r w:rsidRPr="0048213D">
        <w:rPr>
          <w:rFonts w:ascii="Times New Roman" w:hAnsi="Times New Roman" w:cs="Times New Roman"/>
          <w:sz w:val="22"/>
          <w:szCs w:val="22"/>
        </w:rPr>
        <w:t>nodot Pasūtītājam ar Darbu izpildi saistīto Projekta dokumentāciju.</w:t>
      </w:r>
    </w:p>
    <w:p w14:paraId="44AAB0F8" w14:textId="77777777" w:rsidR="00ED782E" w:rsidRPr="0048213D" w:rsidRDefault="00000000" w:rsidP="00ED782E">
      <w:pPr>
        <w:pStyle w:val="Bodytext370"/>
        <w:shd w:val="clear" w:color="auto" w:fill="auto"/>
        <w:spacing w:line="264" w:lineRule="auto"/>
        <w:ind w:left="1418" w:hanging="709"/>
        <w:rPr>
          <w:rFonts w:ascii="Times New Roman" w:hAnsi="Times New Roman" w:cs="Times New Roman"/>
          <w:sz w:val="22"/>
          <w:szCs w:val="22"/>
        </w:rPr>
      </w:pPr>
      <w:r w:rsidRPr="0048213D">
        <w:rPr>
          <w:rFonts w:ascii="Times New Roman" w:hAnsi="Times New Roman" w:cs="Times New Roman"/>
          <w:sz w:val="22"/>
          <w:szCs w:val="22"/>
        </w:rPr>
        <w:t xml:space="preserve">6.1.11. nekavējoties rakstveidā paziņot Pasūtītājam, ja Darbu izpildes laikā rodas vai var rasties interešu konflikta apstākļi; </w:t>
      </w:r>
    </w:p>
    <w:p w14:paraId="6353EED6" w14:textId="77777777" w:rsidR="00ED782E" w:rsidRPr="0048213D" w:rsidRDefault="00000000" w:rsidP="00ED782E">
      <w:pPr>
        <w:pStyle w:val="Bodytext370"/>
        <w:shd w:val="clear" w:color="auto" w:fill="auto"/>
        <w:spacing w:line="264" w:lineRule="auto"/>
        <w:ind w:left="1418" w:hanging="709"/>
        <w:rPr>
          <w:rFonts w:ascii="Times New Roman" w:hAnsi="Times New Roman" w:cs="Times New Roman"/>
          <w:sz w:val="22"/>
          <w:szCs w:val="22"/>
        </w:rPr>
      </w:pPr>
      <w:r w:rsidRPr="0048213D">
        <w:rPr>
          <w:rFonts w:ascii="Times New Roman" w:hAnsi="Times New Roman" w:cs="Times New Roman"/>
          <w:sz w:val="22"/>
          <w:szCs w:val="22"/>
        </w:rPr>
        <w:t xml:space="preserve">6.1.12. šī </w:t>
      </w:r>
      <w:r w:rsidRPr="0048213D">
        <w:rPr>
          <w:rFonts w:ascii="Times New Roman" w:hAnsi="Times New Roman" w:cs="Times New Roman"/>
          <w:sz w:val="22"/>
          <w:szCs w:val="22"/>
          <w:lang w:eastAsia="lv-LV"/>
        </w:rPr>
        <w:t xml:space="preserve">Līgumā spēkā esamības laikā neslēgt darba līgumus vai citus civiltiesiska rakstura līgumus par noteikta darba veikšanu ar AS "Augstsprieguma tīkls" darbinieku. Pretējā gadījumā </w:t>
      </w:r>
      <w:r w:rsidRPr="0048213D">
        <w:rPr>
          <w:rFonts w:ascii="Times New Roman" w:hAnsi="Times New Roman" w:cs="Times New Roman"/>
          <w:sz w:val="22"/>
          <w:szCs w:val="22"/>
          <w:lang w:eastAsia="lv-LV"/>
        </w:rPr>
        <w:lastRenderedPageBreak/>
        <w:t>Uzņēmējs</w:t>
      </w:r>
      <w:r w:rsidRPr="0048213D">
        <w:rPr>
          <w:rFonts w:ascii="Times New Roman" w:hAnsi="Times New Roman" w:cs="Times New Roman"/>
          <w:caps/>
          <w:sz w:val="22"/>
          <w:szCs w:val="22"/>
          <w:lang w:eastAsia="lv-LV"/>
        </w:rPr>
        <w:t xml:space="preserve"> </w:t>
      </w:r>
      <w:r w:rsidRPr="0048213D">
        <w:rPr>
          <w:rFonts w:ascii="Times New Roman" w:hAnsi="Times New Roman" w:cs="Times New Roman"/>
          <w:sz w:val="22"/>
          <w:szCs w:val="22"/>
          <w:lang w:eastAsia="lv-LV"/>
        </w:rPr>
        <w:t xml:space="preserve">samaksā </w:t>
      </w:r>
      <w:r w:rsidRPr="0048213D">
        <w:rPr>
          <w:rFonts w:ascii="Times New Roman" w:hAnsi="Times New Roman" w:cs="Times New Roman"/>
          <w:sz w:val="22"/>
          <w:szCs w:val="22"/>
        </w:rPr>
        <w:t>Pasūtītājam</w:t>
      </w:r>
      <w:r w:rsidRPr="0048213D">
        <w:rPr>
          <w:rFonts w:ascii="Times New Roman" w:hAnsi="Times New Roman" w:cs="Times New Roman"/>
          <w:sz w:val="22"/>
          <w:szCs w:val="22"/>
          <w:lang w:eastAsia="lv-LV"/>
        </w:rPr>
        <w:t xml:space="preserve"> līgumsodu EUR 14 000 (četrpadsmit tūkstoši </w:t>
      </w:r>
      <w:r w:rsidRPr="0048213D">
        <w:rPr>
          <w:rFonts w:ascii="Times New Roman" w:hAnsi="Times New Roman" w:cs="Times New Roman"/>
          <w:i/>
          <w:sz w:val="22"/>
          <w:szCs w:val="22"/>
          <w:lang w:eastAsia="lv-LV"/>
        </w:rPr>
        <w:t>euro</w:t>
      </w:r>
      <w:r w:rsidRPr="0048213D">
        <w:rPr>
          <w:rFonts w:ascii="Times New Roman" w:hAnsi="Times New Roman" w:cs="Times New Roman"/>
          <w:sz w:val="22"/>
          <w:szCs w:val="22"/>
          <w:lang w:eastAsia="lv-LV"/>
        </w:rPr>
        <w:t xml:space="preserve">) apmērā par katru pārkāpuma gadījumu. </w:t>
      </w:r>
      <w:r w:rsidRPr="0048213D">
        <w:rPr>
          <w:rFonts w:ascii="Times New Roman" w:hAnsi="Times New Roman" w:cs="Times New Roman"/>
          <w:sz w:val="22"/>
          <w:szCs w:val="22"/>
        </w:rPr>
        <w:t xml:space="preserve">Slēgt darba līgumus vai citus civiltiesiska rakstura līgumus par noteikta darba veikšanu ar </w:t>
      </w:r>
      <w:r w:rsidRPr="0048213D">
        <w:rPr>
          <w:rFonts w:ascii="Times New Roman" w:hAnsi="Times New Roman" w:cs="Times New Roman"/>
          <w:sz w:val="22"/>
          <w:szCs w:val="22"/>
          <w:lang w:eastAsia="lv-LV"/>
        </w:rPr>
        <w:t xml:space="preserve">AS "Augstsprieguma tīkls" </w:t>
      </w:r>
      <w:r w:rsidRPr="0048213D">
        <w:rPr>
          <w:rFonts w:ascii="Times New Roman" w:hAnsi="Times New Roman" w:cs="Times New Roman"/>
          <w:sz w:val="22"/>
          <w:szCs w:val="22"/>
        </w:rPr>
        <w:t xml:space="preserve">darbinieku, Uzņēmējs ir tiesīgs tikai gadījumā, ja ir saņemta </w:t>
      </w:r>
      <w:r w:rsidRPr="0048213D">
        <w:rPr>
          <w:rFonts w:ascii="Times New Roman" w:hAnsi="Times New Roman" w:cs="Times New Roman"/>
          <w:sz w:val="22"/>
          <w:szCs w:val="22"/>
          <w:lang w:eastAsia="lv-LV"/>
        </w:rPr>
        <w:t xml:space="preserve">AS "Augstsprieguma tīkls" </w:t>
      </w:r>
      <w:r w:rsidRPr="0048213D">
        <w:rPr>
          <w:rFonts w:ascii="Times New Roman" w:hAnsi="Times New Roman" w:cs="Times New Roman"/>
          <w:sz w:val="22"/>
          <w:szCs w:val="22"/>
        </w:rPr>
        <w:t>iepriekšēja rakstiska piekrišana.</w:t>
      </w:r>
    </w:p>
    <w:p w14:paraId="25FE724B" w14:textId="77777777" w:rsidR="00ED782E" w:rsidRPr="0048213D" w:rsidRDefault="00000000" w:rsidP="00ED782E">
      <w:pPr>
        <w:widowControl w:val="0"/>
        <w:spacing w:before="60" w:after="60" w:line="264" w:lineRule="auto"/>
        <w:ind w:left="1418" w:hanging="709"/>
        <w:jc w:val="both"/>
        <w:rPr>
          <w:sz w:val="22"/>
          <w:szCs w:val="22"/>
        </w:rPr>
      </w:pPr>
      <w:r w:rsidRPr="0048213D">
        <w:rPr>
          <w:rFonts w:eastAsia="Calibri"/>
          <w:bCs/>
          <w:sz w:val="22"/>
          <w:szCs w:val="22"/>
        </w:rPr>
        <w:t xml:space="preserve">6.1.13. Uzņēmējam, tā darbiniekiem, kā arī nolīgtajiem apakšuzņēmējiem un to darbiniekiem ir pienākums atbildēt par darba drošības normu ievērošanu un ievērot visus Latvijas Republikas likumus un normatīvos aktus, pašvaldību izdotos aktus, būvnormatīvus, nacionālos standartus, materiālu un iekārtu ražotāju noteiktos standartus un Latvijas Elektrotehniskās Komisijas (LEK) energostandartus, </w:t>
      </w:r>
      <w:r w:rsidRPr="0048213D">
        <w:rPr>
          <w:sz w:val="22"/>
          <w:szCs w:val="22"/>
        </w:rPr>
        <w:t>AS "Augstsprieguma tīkls" iekšējo instrukciju Nr.ID-1-010 "Darba instrukcija AS "Augstsprieguma tīkls" nolīgtajiem darbuzņēmējiem", kā arī AS "Augstsprieguma tīkls" iekšējo instrukciju Nr. ID-1-011 "Par darbuzņēmēju darba organizāciju AS "Augstsprieguma tīkls" darbā esošās elektroietaisēs un to aizsargjoslās" (ja piemērojams). Instrukcijas atrodamas interneta saitē:</w:t>
      </w:r>
    </w:p>
    <w:p w14:paraId="2D7365F6" w14:textId="77777777" w:rsidR="00ED782E" w:rsidRPr="0048213D" w:rsidRDefault="00ED782E" w:rsidP="00ED782E">
      <w:pPr>
        <w:widowControl w:val="0"/>
        <w:spacing w:before="60" w:after="60" w:line="264" w:lineRule="auto"/>
        <w:ind w:left="1418"/>
        <w:jc w:val="both"/>
        <w:rPr>
          <w:sz w:val="22"/>
          <w:szCs w:val="22"/>
        </w:rPr>
      </w:pPr>
      <w:hyperlink r:id="rId9" w:history="1">
        <w:r w:rsidRPr="0048213D">
          <w:rPr>
            <w:sz w:val="22"/>
            <w:szCs w:val="22"/>
          </w:rPr>
          <w:t>http://www.ast.lv/lv/content/citi-saistosie-dokumenti</w:t>
        </w:r>
      </w:hyperlink>
      <w:r w:rsidR="00000000" w:rsidRPr="0048213D">
        <w:rPr>
          <w:sz w:val="22"/>
          <w:szCs w:val="22"/>
        </w:rPr>
        <w:t>.;</w:t>
      </w:r>
    </w:p>
    <w:p w14:paraId="3F1B697B" w14:textId="77777777" w:rsidR="00ED782E" w:rsidRPr="0048213D" w:rsidRDefault="00000000" w:rsidP="00ED782E">
      <w:pPr>
        <w:widowControl w:val="0"/>
        <w:spacing w:before="60" w:after="60" w:line="264" w:lineRule="auto"/>
        <w:ind w:left="1418" w:hanging="709"/>
        <w:jc w:val="both"/>
        <w:rPr>
          <w:sz w:val="22"/>
          <w:szCs w:val="22"/>
        </w:rPr>
      </w:pPr>
      <w:r w:rsidRPr="0048213D">
        <w:rPr>
          <w:rFonts w:eastAsia="Calibri"/>
          <w:iCs/>
          <w:color w:val="000000"/>
          <w:sz w:val="22"/>
          <w:szCs w:val="22"/>
          <w:lang w:eastAsia="lv-LV"/>
        </w:rPr>
        <w:t>6.1.14.</w:t>
      </w:r>
      <w:r w:rsidRPr="0048213D">
        <w:rPr>
          <w:rFonts w:eastAsia="Calibri"/>
          <w:iCs/>
          <w:color w:val="000000"/>
          <w:sz w:val="22"/>
          <w:szCs w:val="22"/>
          <w:lang w:eastAsia="lv-LV"/>
        </w:rPr>
        <w:tab/>
        <w:t xml:space="preserve">Nodrošināt, ka Uzņēmēja personāls - atbildīgie darbinieki par darba izpildi un darba aizsardzības izpildi spēj komunicēt ar Pasūtītāju </w:t>
      </w:r>
      <w:r w:rsidRPr="0048213D">
        <w:rPr>
          <w:sz w:val="22"/>
          <w:szCs w:val="22"/>
        </w:rPr>
        <w:t xml:space="preserve">latviešu valodā līmenī, kas nepieciešams un pietiekams darbu izpildei, bet ne zemāks par vidējā līmeņa 2. pakāpes (B2) latviešu valodas zināšanām, atbilstoši </w:t>
      </w:r>
      <w:r w:rsidR="008E308B" w:rsidRPr="0048213D">
        <w:rPr>
          <w:sz w:val="22"/>
          <w:szCs w:val="22"/>
        </w:rPr>
        <w:t>spēkā esošo normatīvo aktu</w:t>
      </w:r>
      <w:r w:rsidRPr="0048213D">
        <w:rPr>
          <w:sz w:val="22"/>
          <w:szCs w:val="22"/>
        </w:rPr>
        <w:t xml:space="preserve"> prasībām;</w:t>
      </w:r>
    </w:p>
    <w:p w14:paraId="19AA68BB" w14:textId="77777777" w:rsidR="00133673" w:rsidRPr="005836AC" w:rsidRDefault="00000000" w:rsidP="005836AC">
      <w:pPr>
        <w:pStyle w:val="ListParagraph"/>
        <w:widowControl w:val="0"/>
        <w:numPr>
          <w:ilvl w:val="2"/>
          <w:numId w:val="16"/>
        </w:numPr>
        <w:autoSpaceDE w:val="0"/>
        <w:autoSpaceDN w:val="0"/>
        <w:adjustRightInd w:val="0"/>
        <w:spacing w:before="60" w:after="60" w:line="264" w:lineRule="auto"/>
        <w:ind w:left="1418" w:hanging="709"/>
        <w:contextualSpacing/>
        <w:jc w:val="both"/>
        <w:rPr>
          <w:sz w:val="22"/>
          <w:szCs w:val="22"/>
        </w:rPr>
      </w:pPr>
      <w:r w:rsidRPr="0048213D">
        <w:rPr>
          <w:sz w:val="22"/>
          <w:szCs w:val="22"/>
        </w:rPr>
        <w:t xml:space="preserve">Uzņēmējam ir 2 (divu) dienu laikā </w:t>
      </w:r>
      <w:r w:rsidRPr="0048213D">
        <w:rPr>
          <w:sz w:val="22"/>
          <w:szCs w:val="22"/>
          <w:lang w:eastAsia="lv-LV"/>
        </w:rPr>
        <w:t xml:space="preserve">jāinformē un jāiesniedz Pasūtītājam tiesiskās aizsardzības procesa pasākumu plāns, ja Līguma izpildes gaitā tiek uzsākts </w:t>
      </w:r>
      <w:r w:rsidR="0075260C" w:rsidRPr="0048213D">
        <w:rPr>
          <w:sz w:val="22"/>
          <w:szCs w:val="22"/>
          <w:lang w:eastAsia="lv-LV"/>
        </w:rPr>
        <w:t xml:space="preserve">Uzņēmēja </w:t>
      </w:r>
      <w:r w:rsidRPr="0048213D">
        <w:rPr>
          <w:sz w:val="22"/>
          <w:szCs w:val="22"/>
          <w:lang w:eastAsia="lv-LV"/>
        </w:rPr>
        <w:t>tiesiskās aizsardzības process</w:t>
      </w:r>
      <w:r w:rsidRPr="005836AC">
        <w:rPr>
          <w:sz w:val="22"/>
          <w:szCs w:val="22"/>
          <w:lang w:eastAsia="lv-LV"/>
        </w:rPr>
        <w:t>.</w:t>
      </w:r>
    </w:p>
    <w:p w14:paraId="398087A1" w14:textId="77777777" w:rsidR="005836AC" w:rsidRPr="005836AC" w:rsidRDefault="00000000" w:rsidP="005836AC">
      <w:pPr>
        <w:pStyle w:val="ListParagraph"/>
        <w:widowControl w:val="0"/>
        <w:numPr>
          <w:ilvl w:val="2"/>
          <w:numId w:val="16"/>
        </w:numPr>
        <w:autoSpaceDE w:val="0"/>
        <w:autoSpaceDN w:val="0"/>
        <w:adjustRightInd w:val="0"/>
        <w:spacing w:before="60" w:after="60" w:line="264" w:lineRule="auto"/>
        <w:ind w:left="1418" w:hanging="709"/>
        <w:contextualSpacing/>
        <w:jc w:val="both"/>
        <w:rPr>
          <w:sz w:val="22"/>
          <w:szCs w:val="22"/>
        </w:rPr>
      </w:pPr>
      <w:r w:rsidRPr="005836AC">
        <w:rPr>
          <w:sz w:val="22"/>
          <w:szCs w:val="22"/>
          <w:lang w:eastAsia="lv-LV"/>
        </w:rPr>
        <w:t xml:space="preserve">Uzņēmējam ir pienākums noslēgt </w:t>
      </w:r>
      <w:r>
        <w:rPr>
          <w:sz w:val="22"/>
          <w:szCs w:val="22"/>
        </w:rPr>
        <w:t>v</w:t>
      </w:r>
      <w:r w:rsidRPr="005836AC">
        <w:rPr>
          <w:sz w:val="22"/>
          <w:szCs w:val="22"/>
        </w:rPr>
        <w:t xml:space="preserve">ienošanos par piešķirtā līdzfinansējuma izmantošanas nosacījumiem atbilstoši Pasūtītāja </w:t>
      </w:r>
      <w:r>
        <w:rPr>
          <w:sz w:val="22"/>
          <w:szCs w:val="22"/>
        </w:rPr>
        <w:t xml:space="preserve">redakcijai. </w:t>
      </w:r>
    </w:p>
    <w:p w14:paraId="12E00016" w14:textId="77777777" w:rsidR="00ED782E" w:rsidRPr="0048213D" w:rsidRDefault="00000000" w:rsidP="00ED782E">
      <w:pPr>
        <w:pStyle w:val="Bodytext360"/>
        <w:numPr>
          <w:ilvl w:val="0"/>
          <w:numId w:val="14"/>
        </w:numPr>
        <w:shd w:val="clear" w:color="auto" w:fill="auto"/>
        <w:spacing w:before="60" w:after="60" w:line="264" w:lineRule="auto"/>
        <w:ind w:left="709" w:hanging="709"/>
        <w:jc w:val="both"/>
        <w:rPr>
          <w:rFonts w:ascii="Times New Roman" w:hAnsi="Times New Roman"/>
          <w:b/>
          <w:spacing w:val="0"/>
          <w:sz w:val="22"/>
          <w:szCs w:val="22"/>
        </w:rPr>
      </w:pPr>
      <w:r w:rsidRPr="0048213D">
        <w:rPr>
          <w:rFonts w:ascii="Times New Roman" w:hAnsi="Times New Roman"/>
          <w:b/>
          <w:spacing w:val="0"/>
          <w:sz w:val="22"/>
          <w:szCs w:val="22"/>
        </w:rPr>
        <w:t>Darbu pieņemšanas - nodošanas kārtība</w:t>
      </w:r>
    </w:p>
    <w:p w14:paraId="3670023E" w14:textId="77777777" w:rsidR="00ED782E" w:rsidRPr="0048213D" w:rsidRDefault="00000000" w:rsidP="00ED782E">
      <w:pPr>
        <w:keepNext/>
        <w:numPr>
          <w:ilvl w:val="1"/>
          <w:numId w:val="14"/>
        </w:numPr>
        <w:spacing w:before="60" w:after="60" w:line="264" w:lineRule="auto"/>
        <w:ind w:left="709" w:hanging="709"/>
        <w:jc w:val="both"/>
        <w:rPr>
          <w:sz w:val="22"/>
          <w:szCs w:val="22"/>
        </w:rPr>
      </w:pPr>
      <w:r w:rsidRPr="0048213D">
        <w:rPr>
          <w:sz w:val="22"/>
          <w:szCs w:val="22"/>
        </w:rPr>
        <w:t>Līgumā noteiktie Darbi tiek uzskatīti par izpildītiem, kad Darbi ir izpildīti saskaņā ar Līguma nosacījumiem un Līdzēji ir veikuši visu Darbu pieņemšanu, par to abpusēji parakstot Darbu pieņemšanas – nodošanas aktu, un Pasūtītājs ir saņēmis Tehniskajā uzdevumā norādīto, ar Darbiem saistīto, dokumentāciju.</w:t>
      </w:r>
    </w:p>
    <w:p w14:paraId="0212CB7C" w14:textId="77777777" w:rsidR="00ED782E" w:rsidRPr="0048213D" w:rsidRDefault="00000000" w:rsidP="00ED782E">
      <w:pPr>
        <w:numPr>
          <w:ilvl w:val="1"/>
          <w:numId w:val="14"/>
        </w:numPr>
        <w:spacing w:before="60" w:after="60" w:line="264" w:lineRule="auto"/>
        <w:ind w:left="709" w:hanging="709"/>
        <w:jc w:val="both"/>
        <w:rPr>
          <w:sz w:val="22"/>
          <w:szCs w:val="22"/>
        </w:rPr>
      </w:pPr>
      <w:r w:rsidRPr="0048213D">
        <w:rPr>
          <w:sz w:val="22"/>
          <w:szCs w:val="22"/>
        </w:rPr>
        <w:t>Darbu pieņemšanas – nodošanas akta parakstīšana neatbrīvo Uzņēmēju no atbildības par akta parakstīšanas brīdī nekonstatētiem Darbu trūkumiem, slēptiem trūkumiem vai trūkumiem, kas Uzņēmējam kā nozares profesionālim būtu bijis jāparedz, pat, ja Pasūtītājs ir akceptējis attiecīgo risinājumu. Nekāda veida darbu pieņemšana, noteiktu risinājumu saskaņojumi vai akcepti veikt atkāpes no Projekta dokumentācijas nosacījumiem neatbrīvo Uzņēmēju no garantijas saistībām.</w:t>
      </w:r>
    </w:p>
    <w:p w14:paraId="2615080D" w14:textId="77777777" w:rsidR="00ED782E" w:rsidRPr="0048213D" w:rsidRDefault="00000000" w:rsidP="00ED782E">
      <w:pPr>
        <w:numPr>
          <w:ilvl w:val="1"/>
          <w:numId w:val="14"/>
        </w:numPr>
        <w:spacing w:before="60" w:after="60" w:line="264" w:lineRule="auto"/>
        <w:ind w:left="709" w:hanging="709"/>
        <w:jc w:val="both"/>
        <w:rPr>
          <w:sz w:val="22"/>
          <w:szCs w:val="22"/>
        </w:rPr>
      </w:pPr>
      <w:r w:rsidRPr="0048213D">
        <w:rPr>
          <w:sz w:val="22"/>
          <w:szCs w:val="22"/>
        </w:rPr>
        <w:t>Ja Pasūtītājs neparaksta Uzņēmēja sagatavoto Darbu pieņemšanas – nodošanas aktu un iesniedz Uzņēmējam rakstisku motivētu atteikumu, Līdzēji vienojas par nepilnību novēršanu un sastāda neatbilstību aktu, norādot novēršamās nepilnības un to novēršanas termiņus. Uz nepilnību novēršanas termiņa laiku var tikt atliktas Uzņēmējam noteiktās sankcijas par Darbu izpildes termiņu nokavēšanu. Neatbilstību aktā norādītās nepilnības Uzņēmējs novērš uz sava rēķina. Pēc nepilnību novēršanas notiek atkārtota Darbu nodošana un pieņemšana.</w:t>
      </w:r>
    </w:p>
    <w:p w14:paraId="0FE29074" w14:textId="77777777" w:rsidR="00ED782E" w:rsidRPr="0048213D" w:rsidRDefault="00000000" w:rsidP="00ED782E">
      <w:pPr>
        <w:numPr>
          <w:ilvl w:val="1"/>
          <w:numId w:val="14"/>
        </w:numPr>
        <w:spacing w:before="60" w:after="60" w:line="264" w:lineRule="auto"/>
        <w:ind w:left="709" w:hanging="709"/>
        <w:jc w:val="both"/>
        <w:rPr>
          <w:sz w:val="22"/>
          <w:szCs w:val="22"/>
        </w:rPr>
      </w:pPr>
      <w:r w:rsidRPr="0048213D">
        <w:rPr>
          <w:sz w:val="22"/>
          <w:szCs w:val="22"/>
        </w:rPr>
        <w:t>Ar Darbu pieņemšanu saistītos izdevumus sedz Uzņēmējs.</w:t>
      </w:r>
    </w:p>
    <w:p w14:paraId="01CC5F54" w14:textId="77777777" w:rsidR="00ED782E" w:rsidRPr="0048213D" w:rsidRDefault="00000000" w:rsidP="00ED782E">
      <w:pPr>
        <w:numPr>
          <w:ilvl w:val="1"/>
          <w:numId w:val="14"/>
        </w:numPr>
        <w:spacing w:before="60" w:after="60" w:line="264" w:lineRule="auto"/>
        <w:ind w:left="709" w:hanging="709"/>
        <w:jc w:val="both"/>
        <w:rPr>
          <w:sz w:val="22"/>
          <w:szCs w:val="22"/>
        </w:rPr>
      </w:pPr>
      <w:r w:rsidRPr="0048213D">
        <w:rPr>
          <w:sz w:val="22"/>
          <w:szCs w:val="22"/>
        </w:rPr>
        <w:t>No Pasūtītāja puses nodošanas – pieņemšanas un defektu aktus tiek pilnvarots parakstīt</w:t>
      </w:r>
      <w:r w:rsidR="0037096A" w:rsidRPr="0048213D">
        <w:rPr>
          <w:sz w:val="22"/>
          <w:szCs w:val="22"/>
        </w:rPr>
        <w:t>_________</w:t>
      </w:r>
      <w:r w:rsidRPr="0048213D">
        <w:rPr>
          <w:sz w:val="22"/>
          <w:szCs w:val="22"/>
        </w:rPr>
        <w:t>, no Izpildītāja puses –</w:t>
      </w:r>
      <w:r w:rsidR="003D3B80">
        <w:rPr>
          <w:sz w:val="22"/>
          <w:szCs w:val="22"/>
        </w:rPr>
        <w:t xml:space="preserve"> </w:t>
      </w:r>
      <w:r w:rsidR="0037096A" w:rsidRPr="0048213D">
        <w:rPr>
          <w:sz w:val="22"/>
          <w:szCs w:val="22"/>
        </w:rPr>
        <w:t>___________________.</w:t>
      </w:r>
    </w:p>
    <w:p w14:paraId="1871BAF0" w14:textId="77777777" w:rsidR="00ED782E" w:rsidRPr="0048213D" w:rsidRDefault="00000000" w:rsidP="00ED782E">
      <w:pPr>
        <w:pStyle w:val="Bodytext360"/>
        <w:numPr>
          <w:ilvl w:val="0"/>
          <w:numId w:val="14"/>
        </w:numPr>
        <w:shd w:val="clear" w:color="auto" w:fill="auto"/>
        <w:spacing w:before="60" w:after="60" w:line="264" w:lineRule="auto"/>
        <w:ind w:left="709" w:hanging="709"/>
        <w:jc w:val="both"/>
        <w:rPr>
          <w:rFonts w:ascii="Times New Roman" w:hAnsi="Times New Roman"/>
          <w:b/>
          <w:spacing w:val="0"/>
          <w:sz w:val="22"/>
          <w:szCs w:val="22"/>
        </w:rPr>
      </w:pPr>
      <w:r w:rsidRPr="0048213D">
        <w:rPr>
          <w:rFonts w:ascii="Times New Roman" w:hAnsi="Times New Roman"/>
          <w:b/>
          <w:spacing w:val="0"/>
          <w:sz w:val="22"/>
          <w:szCs w:val="22"/>
        </w:rPr>
        <w:t xml:space="preserve">Garantija </w:t>
      </w:r>
    </w:p>
    <w:p w14:paraId="5E1D3D1D" w14:textId="77777777" w:rsidR="00ED782E" w:rsidRPr="0048213D" w:rsidRDefault="00000000" w:rsidP="00ED782E">
      <w:pPr>
        <w:pStyle w:val="Bodytext30"/>
        <w:numPr>
          <w:ilvl w:val="1"/>
          <w:numId w:val="14"/>
        </w:numPr>
        <w:shd w:val="clear" w:color="auto" w:fill="auto"/>
        <w:tabs>
          <w:tab w:val="left" w:pos="751"/>
        </w:tabs>
        <w:spacing w:before="60" w:after="60" w:line="264" w:lineRule="auto"/>
        <w:ind w:left="709" w:hanging="709"/>
        <w:jc w:val="both"/>
        <w:rPr>
          <w:rFonts w:ascii="Times New Roman" w:eastAsia="Times New Roman" w:hAnsi="Times New Roman" w:cs="Times New Roman"/>
          <w:spacing w:val="0"/>
          <w:sz w:val="22"/>
          <w:szCs w:val="22"/>
        </w:rPr>
      </w:pPr>
      <w:r w:rsidRPr="0048213D">
        <w:rPr>
          <w:rFonts w:ascii="Times New Roman" w:eastAsia="Times New Roman" w:hAnsi="Times New Roman" w:cs="Times New Roman"/>
          <w:spacing w:val="0"/>
          <w:sz w:val="22"/>
          <w:szCs w:val="22"/>
        </w:rPr>
        <w:t xml:space="preserve">Garantijas termiņš veiktajiem Darbiem, tai skaitā uzstādītajiem materiāliem, iekārtām ir </w:t>
      </w:r>
      <w:r w:rsidR="00F92ABA" w:rsidRPr="0048213D">
        <w:rPr>
          <w:rFonts w:ascii="Times New Roman" w:eastAsia="Times New Roman" w:hAnsi="Times New Roman" w:cs="Times New Roman"/>
          <w:spacing w:val="0"/>
          <w:sz w:val="22"/>
          <w:szCs w:val="22"/>
        </w:rPr>
        <w:t>_____</w:t>
      </w:r>
      <w:r w:rsidRPr="0048213D">
        <w:rPr>
          <w:rFonts w:ascii="Times New Roman" w:eastAsia="Times New Roman" w:hAnsi="Times New Roman" w:cs="Times New Roman"/>
          <w:spacing w:val="0"/>
          <w:sz w:val="22"/>
          <w:szCs w:val="22"/>
        </w:rPr>
        <w:t xml:space="preserve"> (</w:t>
      </w:r>
      <w:r w:rsidR="00F92ABA" w:rsidRPr="0048213D">
        <w:rPr>
          <w:rFonts w:ascii="Times New Roman" w:eastAsia="Times New Roman" w:hAnsi="Times New Roman" w:cs="Times New Roman"/>
          <w:spacing w:val="0"/>
          <w:sz w:val="22"/>
          <w:szCs w:val="22"/>
        </w:rPr>
        <w:t>_________</w:t>
      </w:r>
      <w:r w:rsidRPr="0048213D">
        <w:rPr>
          <w:rFonts w:ascii="Times New Roman" w:eastAsia="Times New Roman" w:hAnsi="Times New Roman" w:cs="Times New Roman"/>
          <w:spacing w:val="0"/>
          <w:sz w:val="22"/>
          <w:szCs w:val="22"/>
        </w:rPr>
        <w:t>) mēneši no attiecīgā Darbu pieņemšanas – nodošanas akta abpusējas parakstīšanas dienas.</w:t>
      </w:r>
    </w:p>
    <w:p w14:paraId="22BE6DA9" w14:textId="77777777" w:rsidR="00ED782E" w:rsidRPr="0048213D" w:rsidRDefault="00000000" w:rsidP="00ED782E">
      <w:pPr>
        <w:pStyle w:val="Bodytext30"/>
        <w:numPr>
          <w:ilvl w:val="1"/>
          <w:numId w:val="14"/>
        </w:numPr>
        <w:shd w:val="clear" w:color="auto" w:fill="auto"/>
        <w:tabs>
          <w:tab w:val="left" w:pos="751"/>
        </w:tabs>
        <w:spacing w:before="60" w:after="60" w:line="264" w:lineRule="auto"/>
        <w:ind w:left="709" w:hanging="709"/>
        <w:jc w:val="both"/>
        <w:rPr>
          <w:rFonts w:ascii="Times New Roman" w:hAnsi="Times New Roman" w:cs="Times New Roman"/>
          <w:iCs/>
          <w:spacing w:val="0"/>
          <w:sz w:val="22"/>
          <w:szCs w:val="22"/>
        </w:rPr>
      </w:pPr>
      <w:r w:rsidRPr="0048213D">
        <w:rPr>
          <w:rFonts w:ascii="Times New Roman" w:hAnsi="Times New Roman" w:cs="Times New Roman"/>
          <w:spacing w:val="0"/>
          <w:sz w:val="22"/>
          <w:szCs w:val="22"/>
        </w:rPr>
        <w:t xml:space="preserve">Uzņēmējs garantē Darbu izpildījuma kvalitāti Līguma noteikumiem un piemērojamo normatīvo aktu prasībām, kā arī to, ka Līguma ietvaros piegādātā Prece/ Iekārta ir jauna, atbilstoša šā Līguma </w:t>
      </w:r>
      <w:r w:rsidRPr="0048213D">
        <w:rPr>
          <w:rFonts w:ascii="Times New Roman" w:hAnsi="Times New Roman" w:cs="Times New Roman"/>
          <w:spacing w:val="0"/>
          <w:sz w:val="22"/>
          <w:szCs w:val="22"/>
        </w:rPr>
        <w:lastRenderedPageBreak/>
        <w:t>noteikumiem, nelietota, ir jaunākais vai pašreiz ražošanā esošais modelis un ietver visus veiktos uzlabojumus materiālu un konstrukcijas ziņā atbilstoši Pasūtītāja vajadzībām.</w:t>
      </w:r>
    </w:p>
    <w:p w14:paraId="7E81A3FD" w14:textId="77777777" w:rsidR="00ED782E" w:rsidRPr="0048213D" w:rsidRDefault="00000000" w:rsidP="00ED782E">
      <w:pPr>
        <w:pStyle w:val="Bodytext30"/>
        <w:numPr>
          <w:ilvl w:val="1"/>
          <w:numId w:val="14"/>
        </w:numPr>
        <w:shd w:val="clear" w:color="auto" w:fill="auto"/>
        <w:spacing w:before="60" w:after="60" w:line="264" w:lineRule="auto"/>
        <w:ind w:left="709" w:hanging="709"/>
        <w:jc w:val="both"/>
        <w:rPr>
          <w:rStyle w:val="Emphasis"/>
          <w:rFonts w:ascii="Times New Roman" w:hAnsi="Times New Roman" w:cs="Times New Roman"/>
          <w:i w:val="0"/>
          <w:spacing w:val="0"/>
          <w:sz w:val="22"/>
          <w:szCs w:val="22"/>
        </w:rPr>
      </w:pPr>
      <w:r w:rsidRPr="0048213D">
        <w:rPr>
          <w:rFonts w:ascii="Times New Roman" w:hAnsi="Times New Roman" w:cs="Times New Roman"/>
          <w:spacing w:val="0"/>
          <w:sz w:val="22"/>
          <w:szCs w:val="22"/>
        </w:rPr>
        <w:t>Ja Pasūtītājs garantijas laikā konstatē neatbilstības, bojājumus vai trūkumus (turpmāk "Defektus"), par to rakstiski tiek paziņots Uzņēmējam. Uzņēmēja ierašanās laiks nav ilgāks par 3 (trīs) dienām no paziņojuma saņemšanas dienas. Avāriju vai citu ārkārtēju apstākļu gadījumos, Uzņēmējam jāierodas ne vēlāk kā 24 (divdesmit četru) stundu laikā no paziņojuma saņemšanas. Ierašanās laikā tiek sastādīts defektu akts. Gadījumā, ja Uzņēmējs neierodas norādītajā laikā uz defektu akta sastādīšanu, Pasūtītājs ir tiesīgs sastādīt aktu vienpusēji, un tas ir saistošs arī Uzņēmējam</w:t>
      </w:r>
      <w:r w:rsidRPr="0048213D">
        <w:rPr>
          <w:rStyle w:val="Emphasis"/>
          <w:rFonts w:ascii="Times New Roman" w:hAnsi="Times New Roman" w:cs="Times New Roman"/>
          <w:spacing w:val="0"/>
          <w:sz w:val="22"/>
          <w:szCs w:val="22"/>
        </w:rPr>
        <w:t>.</w:t>
      </w:r>
    </w:p>
    <w:p w14:paraId="4E7D1892" w14:textId="77777777" w:rsidR="00ED782E" w:rsidRPr="0048213D" w:rsidRDefault="00000000" w:rsidP="00ED782E">
      <w:pPr>
        <w:pStyle w:val="ListParagraph"/>
        <w:numPr>
          <w:ilvl w:val="1"/>
          <w:numId w:val="14"/>
        </w:numPr>
        <w:shd w:val="clear" w:color="auto" w:fill="FFFFFF"/>
        <w:spacing w:before="60" w:after="60" w:line="264" w:lineRule="auto"/>
        <w:ind w:left="709" w:hanging="709"/>
        <w:jc w:val="both"/>
        <w:rPr>
          <w:sz w:val="22"/>
          <w:szCs w:val="22"/>
          <w:lang w:eastAsia="lv-LV"/>
        </w:rPr>
      </w:pPr>
      <w:r w:rsidRPr="0048213D">
        <w:rPr>
          <w:sz w:val="22"/>
          <w:szCs w:val="22"/>
        </w:rPr>
        <w:t>Garantija neaptver pierādāmus trūkumus, bojājumus vai atteices, kas rodas sakarā ar:</w:t>
      </w:r>
    </w:p>
    <w:p w14:paraId="30247607" w14:textId="77777777" w:rsidR="00ED782E" w:rsidRPr="0048213D" w:rsidRDefault="00000000" w:rsidP="00ED782E">
      <w:pPr>
        <w:pStyle w:val="ListParagraph"/>
        <w:numPr>
          <w:ilvl w:val="2"/>
          <w:numId w:val="20"/>
        </w:numPr>
        <w:shd w:val="clear" w:color="auto" w:fill="FFFFFF"/>
        <w:spacing w:before="60" w:after="60" w:line="264" w:lineRule="auto"/>
        <w:ind w:left="1418"/>
        <w:jc w:val="both"/>
        <w:rPr>
          <w:sz w:val="22"/>
          <w:szCs w:val="22"/>
          <w:lang w:eastAsia="lv-LV"/>
        </w:rPr>
      </w:pPr>
      <w:r w:rsidRPr="0048213D">
        <w:rPr>
          <w:sz w:val="22"/>
          <w:szCs w:val="22"/>
        </w:rPr>
        <w:t>Preču ekspluatāciju neatbilstoši to ekspluatācijas norādījumiem (ražotāja instrukcijām);</w:t>
      </w:r>
    </w:p>
    <w:p w14:paraId="01D0ADFC" w14:textId="77777777" w:rsidR="00ED782E" w:rsidRPr="0048213D" w:rsidRDefault="00000000" w:rsidP="00ED782E">
      <w:pPr>
        <w:pStyle w:val="ListParagraph"/>
        <w:numPr>
          <w:ilvl w:val="2"/>
          <w:numId w:val="20"/>
        </w:numPr>
        <w:shd w:val="clear" w:color="auto" w:fill="FFFFFF"/>
        <w:spacing w:before="60" w:after="60" w:line="264" w:lineRule="auto"/>
        <w:ind w:left="1418"/>
        <w:jc w:val="both"/>
        <w:rPr>
          <w:sz w:val="22"/>
          <w:szCs w:val="22"/>
          <w:lang w:eastAsia="lv-LV"/>
        </w:rPr>
      </w:pPr>
      <w:r w:rsidRPr="0048213D">
        <w:rPr>
          <w:sz w:val="22"/>
          <w:szCs w:val="22"/>
        </w:rPr>
        <w:t xml:space="preserve">pierādāmu </w:t>
      </w:r>
      <w:r w:rsidR="00341E69" w:rsidRPr="0048213D">
        <w:rPr>
          <w:sz w:val="22"/>
          <w:szCs w:val="22"/>
        </w:rPr>
        <w:t>Pasūtītāja</w:t>
      </w:r>
      <w:r w:rsidRPr="0048213D">
        <w:rPr>
          <w:sz w:val="22"/>
          <w:szCs w:val="22"/>
        </w:rPr>
        <w:t xml:space="preserve"> nolaidību vai apzinātu Preču bojāšanu;</w:t>
      </w:r>
    </w:p>
    <w:p w14:paraId="3DAF3BF1" w14:textId="77777777" w:rsidR="00ED782E" w:rsidRPr="0048213D" w:rsidRDefault="00000000" w:rsidP="00ED782E">
      <w:pPr>
        <w:pStyle w:val="ListParagraph"/>
        <w:numPr>
          <w:ilvl w:val="2"/>
          <w:numId w:val="20"/>
        </w:numPr>
        <w:shd w:val="clear" w:color="auto" w:fill="FFFFFF"/>
        <w:spacing w:before="60" w:after="60" w:line="264" w:lineRule="auto"/>
        <w:ind w:left="1418"/>
        <w:jc w:val="both"/>
        <w:rPr>
          <w:sz w:val="22"/>
          <w:szCs w:val="22"/>
          <w:lang w:eastAsia="lv-LV"/>
        </w:rPr>
      </w:pPr>
      <w:r w:rsidRPr="0048213D">
        <w:rPr>
          <w:sz w:val="22"/>
          <w:szCs w:val="22"/>
        </w:rPr>
        <w:t xml:space="preserve">neatļautu izmaiņu veikšanu, remontēšanu vai pārbaudi, neapstiprinātu detaļu lietošanu Precēs vai atsevišķu Preču sastāvdaļu (komponenšu) apvienošanu vai savienošanu veidā, kas ir pretrunā ar ražotāja instrukcijām; </w:t>
      </w:r>
    </w:p>
    <w:p w14:paraId="069B6A84" w14:textId="77777777" w:rsidR="00ED782E" w:rsidRPr="0048213D" w:rsidRDefault="00000000" w:rsidP="00ED782E">
      <w:pPr>
        <w:pStyle w:val="ListParagraph"/>
        <w:numPr>
          <w:ilvl w:val="2"/>
          <w:numId w:val="20"/>
        </w:numPr>
        <w:shd w:val="clear" w:color="auto" w:fill="FFFFFF"/>
        <w:spacing w:before="60" w:after="60" w:line="264" w:lineRule="auto"/>
        <w:ind w:left="1418"/>
        <w:jc w:val="both"/>
        <w:rPr>
          <w:sz w:val="22"/>
          <w:szCs w:val="22"/>
          <w:lang w:eastAsia="lv-LV"/>
        </w:rPr>
      </w:pPr>
      <w:r w:rsidRPr="0048213D">
        <w:rPr>
          <w:sz w:val="22"/>
          <w:szCs w:val="22"/>
        </w:rPr>
        <w:t>nepārvaramas varas apstākļiem.</w:t>
      </w:r>
    </w:p>
    <w:p w14:paraId="13520BE5" w14:textId="77777777" w:rsidR="00ED782E" w:rsidRPr="0048213D" w:rsidRDefault="00000000" w:rsidP="00ED782E">
      <w:pPr>
        <w:pStyle w:val="Bodytext30"/>
        <w:numPr>
          <w:ilvl w:val="1"/>
          <w:numId w:val="20"/>
        </w:numPr>
        <w:shd w:val="clear" w:color="auto" w:fill="auto"/>
        <w:spacing w:before="60" w:after="60" w:line="264" w:lineRule="auto"/>
        <w:ind w:left="709" w:hanging="709"/>
        <w:jc w:val="both"/>
        <w:rPr>
          <w:rStyle w:val="Emphasis"/>
          <w:rFonts w:ascii="Times New Roman" w:hAnsi="Times New Roman" w:cs="Times New Roman"/>
          <w:i w:val="0"/>
          <w:sz w:val="22"/>
          <w:szCs w:val="22"/>
        </w:rPr>
      </w:pPr>
      <w:r w:rsidRPr="0048213D">
        <w:rPr>
          <w:rFonts w:ascii="Times New Roman" w:hAnsi="Times New Roman" w:cs="Times New Roman"/>
          <w:spacing w:val="0"/>
          <w:sz w:val="22"/>
          <w:szCs w:val="22"/>
        </w:rPr>
        <w:t>Pierādīšanas pienākums par Defektu iespējamu izcelsmi Pasūtītāja veiktas neatbilstošas ekspluatācijas dēļ ir Uzņēmējam. Šādi apstākļi neatbrīvo Uzņēmēju no garantijas saistībām, ja noteiktajam bojājumam, trūkumam vai atteicei nav cēloniska sakarība ar neatbilstošu ekspluatāciju.</w:t>
      </w:r>
    </w:p>
    <w:p w14:paraId="4D9EFDAC" w14:textId="77777777" w:rsidR="00ED782E" w:rsidRPr="0048213D" w:rsidRDefault="00000000" w:rsidP="00ED782E">
      <w:pPr>
        <w:pStyle w:val="Bodytext30"/>
        <w:numPr>
          <w:ilvl w:val="1"/>
          <w:numId w:val="20"/>
        </w:numPr>
        <w:shd w:val="clear" w:color="auto" w:fill="auto"/>
        <w:spacing w:before="60" w:after="60" w:line="264" w:lineRule="auto"/>
        <w:ind w:left="709" w:hanging="709"/>
        <w:jc w:val="both"/>
        <w:rPr>
          <w:rFonts w:ascii="Times New Roman" w:hAnsi="Times New Roman" w:cs="Times New Roman"/>
          <w:spacing w:val="0"/>
          <w:sz w:val="22"/>
          <w:szCs w:val="22"/>
        </w:rPr>
      </w:pPr>
      <w:r w:rsidRPr="0048213D">
        <w:rPr>
          <w:rFonts w:ascii="Times New Roman" w:hAnsi="Times New Roman" w:cs="Times New Roman"/>
          <w:spacing w:val="0"/>
          <w:sz w:val="22"/>
          <w:szCs w:val="22"/>
        </w:rPr>
        <w:t>Ja Defekts tiek atzīts par ražotāja vai Uzņēmēja vainu un ir novēršams par Uzņēmēja līdzekļiem, Uzņēmējs:</w:t>
      </w:r>
    </w:p>
    <w:p w14:paraId="67769323" w14:textId="77777777" w:rsidR="00ED782E" w:rsidRPr="0048213D" w:rsidRDefault="00000000" w:rsidP="00ED782E">
      <w:pPr>
        <w:pStyle w:val="Bodytext30"/>
        <w:numPr>
          <w:ilvl w:val="2"/>
          <w:numId w:val="20"/>
        </w:numPr>
        <w:shd w:val="clear" w:color="auto" w:fill="auto"/>
        <w:spacing w:before="60" w:after="60" w:line="264" w:lineRule="auto"/>
        <w:ind w:left="1418"/>
        <w:jc w:val="both"/>
        <w:rPr>
          <w:rFonts w:ascii="Times New Roman" w:hAnsi="Times New Roman" w:cs="Times New Roman"/>
          <w:spacing w:val="0"/>
          <w:sz w:val="22"/>
          <w:szCs w:val="22"/>
        </w:rPr>
      </w:pPr>
      <w:r w:rsidRPr="0048213D">
        <w:rPr>
          <w:rFonts w:ascii="Times New Roman" w:hAnsi="Times New Roman" w:cs="Times New Roman"/>
          <w:spacing w:val="0"/>
          <w:sz w:val="22"/>
          <w:szCs w:val="22"/>
        </w:rPr>
        <w:t>par saviem līdzekļiem nomaina bojāto Preci/ Iekārtu, ja tā ekspluatācija nav iespējama;</w:t>
      </w:r>
    </w:p>
    <w:p w14:paraId="4AF795E2" w14:textId="77777777" w:rsidR="00ED782E" w:rsidRPr="0048213D" w:rsidRDefault="00000000" w:rsidP="00ED782E">
      <w:pPr>
        <w:pStyle w:val="Bodytext30"/>
        <w:numPr>
          <w:ilvl w:val="2"/>
          <w:numId w:val="20"/>
        </w:numPr>
        <w:shd w:val="clear" w:color="auto" w:fill="auto"/>
        <w:spacing w:before="60" w:after="60" w:line="264" w:lineRule="auto"/>
        <w:ind w:left="1418"/>
        <w:jc w:val="both"/>
        <w:rPr>
          <w:rFonts w:ascii="Times New Roman" w:hAnsi="Times New Roman" w:cs="Times New Roman"/>
          <w:spacing w:val="0"/>
          <w:sz w:val="22"/>
          <w:szCs w:val="22"/>
        </w:rPr>
      </w:pPr>
      <w:r w:rsidRPr="0048213D">
        <w:rPr>
          <w:rFonts w:ascii="Times New Roman" w:hAnsi="Times New Roman" w:cs="Times New Roman"/>
          <w:spacing w:val="0"/>
          <w:sz w:val="22"/>
          <w:szCs w:val="22"/>
        </w:rPr>
        <w:t>par saviem līdzekļiem nomaina Preces/ Iekārtas daļas vai rezerves detaļas, kuru dēļ Preces/ Iekārtas pareiza ekspluatācija nav iespējama vai ir apgrūtināta.</w:t>
      </w:r>
    </w:p>
    <w:p w14:paraId="173DD5B9" w14:textId="77777777" w:rsidR="00ED782E" w:rsidRPr="0048213D" w:rsidRDefault="00000000" w:rsidP="00ED782E">
      <w:pPr>
        <w:pStyle w:val="Bodytext30"/>
        <w:numPr>
          <w:ilvl w:val="1"/>
          <w:numId w:val="20"/>
        </w:numPr>
        <w:shd w:val="clear" w:color="auto" w:fill="auto"/>
        <w:spacing w:before="60" w:after="60" w:line="264" w:lineRule="auto"/>
        <w:ind w:left="709" w:hanging="709"/>
        <w:jc w:val="both"/>
        <w:rPr>
          <w:rFonts w:ascii="Times New Roman" w:hAnsi="Times New Roman" w:cs="Times New Roman"/>
          <w:iCs/>
          <w:spacing w:val="0"/>
          <w:sz w:val="22"/>
          <w:szCs w:val="22"/>
        </w:rPr>
      </w:pPr>
      <w:r w:rsidRPr="0048213D">
        <w:rPr>
          <w:rStyle w:val="Emphasis"/>
          <w:rFonts w:ascii="Times New Roman" w:hAnsi="Times New Roman" w:cs="Times New Roman"/>
          <w:i w:val="0"/>
          <w:spacing w:val="0"/>
          <w:sz w:val="22"/>
          <w:szCs w:val="22"/>
        </w:rPr>
        <w:t>Uzņēmējam ir pienākums novērst Defektus</w:t>
      </w:r>
      <w:r w:rsidRPr="0048213D">
        <w:rPr>
          <w:rStyle w:val="Emphasis"/>
          <w:rFonts w:ascii="Times New Roman" w:hAnsi="Times New Roman" w:cs="Times New Roman"/>
          <w:spacing w:val="0"/>
          <w:sz w:val="22"/>
          <w:szCs w:val="22"/>
        </w:rPr>
        <w:t xml:space="preserve"> </w:t>
      </w:r>
      <w:r w:rsidRPr="0048213D">
        <w:rPr>
          <w:rFonts w:ascii="Times New Roman" w:hAnsi="Times New Roman" w:cs="Times New Roman"/>
          <w:spacing w:val="0"/>
          <w:sz w:val="22"/>
          <w:szCs w:val="22"/>
        </w:rPr>
        <w:t>15 (piecpadsmit) dienu laikā no Līguma 8.3.punktā noteiktā Pasūtītāja paziņojuma saņemšanas dienas.</w:t>
      </w:r>
    </w:p>
    <w:p w14:paraId="3A3CCCC9" w14:textId="77777777" w:rsidR="00ED782E" w:rsidRPr="0048213D" w:rsidRDefault="00000000" w:rsidP="00ED782E">
      <w:pPr>
        <w:pStyle w:val="Bodytext30"/>
        <w:numPr>
          <w:ilvl w:val="1"/>
          <w:numId w:val="20"/>
        </w:numPr>
        <w:shd w:val="clear" w:color="auto" w:fill="auto"/>
        <w:spacing w:before="60" w:after="60" w:line="264" w:lineRule="auto"/>
        <w:ind w:left="709" w:hanging="709"/>
        <w:jc w:val="both"/>
        <w:rPr>
          <w:rFonts w:ascii="Times New Roman" w:hAnsi="Times New Roman" w:cs="Times New Roman"/>
          <w:iCs/>
          <w:spacing w:val="0"/>
          <w:sz w:val="22"/>
          <w:szCs w:val="22"/>
        </w:rPr>
      </w:pPr>
      <w:r w:rsidRPr="0048213D">
        <w:rPr>
          <w:rStyle w:val="Emphasis"/>
          <w:rFonts w:ascii="Times New Roman" w:hAnsi="Times New Roman" w:cs="Times New Roman"/>
          <w:i w:val="0"/>
          <w:spacing w:val="0"/>
          <w:sz w:val="22"/>
          <w:szCs w:val="22"/>
        </w:rPr>
        <w:t>Ja Uzņēmējs nenovērš Defektus saskaņotajā laikā, tad Pasūtītājs var rīkoties, veicot nepieciešamās darbības uz Uzņēmējs rēķina un riska, un ar to netiek aizskartas jebkuras citas tiesības, kuras Pasūtītājam var būt pret Uzņēmēju saskaņā ar Līgumu</w:t>
      </w:r>
      <w:r w:rsidRPr="0048213D">
        <w:rPr>
          <w:rFonts w:ascii="Times New Roman" w:hAnsi="Times New Roman" w:cs="Times New Roman"/>
          <w:spacing w:val="0"/>
          <w:sz w:val="22"/>
          <w:szCs w:val="22"/>
        </w:rPr>
        <w:t>.</w:t>
      </w:r>
    </w:p>
    <w:p w14:paraId="498905CC" w14:textId="77777777" w:rsidR="00ED782E" w:rsidRPr="0048213D" w:rsidRDefault="00000000" w:rsidP="00ED782E">
      <w:pPr>
        <w:pStyle w:val="ListParagraph"/>
        <w:widowControl w:val="0"/>
        <w:numPr>
          <w:ilvl w:val="0"/>
          <w:numId w:val="20"/>
        </w:numPr>
        <w:autoSpaceDE w:val="0"/>
        <w:autoSpaceDN w:val="0"/>
        <w:adjustRightInd w:val="0"/>
        <w:spacing w:before="60" w:after="60" w:line="264" w:lineRule="auto"/>
        <w:ind w:left="709" w:hanging="709"/>
        <w:rPr>
          <w:b/>
          <w:sz w:val="22"/>
          <w:szCs w:val="22"/>
        </w:rPr>
      </w:pPr>
      <w:r w:rsidRPr="0048213D">
        <w:rPr>
          <w:b/>
          <w:sz w:val="22"/>
          <w:szCs w:val="22"/>
        </w:rPr>
        <w:t>Apakšuzņēmēji un saistību nodošana</w:t>
      </w:r>
    </w:p>
    <w:p w14:paraId="28B04797" w14:textId="77777777" w:rsidR="00ED782E" w:rsidRPr="0048213D" w:rsidRDefault="00000000" w:rsidP="00ED782E">
      <w:pPr>
        <w:pStyle w:val="ListParagraph"/>
        <w:widowControl w:val="0"/>
        <w:numPr>
          <w:ilvl w:val="1"/>
          <w:numId w:val="21"/>
        </w:numPr>
        <w:spacing w:before="60" w:after="60" w:line="264" w:lineRule="auto"/>
        <w:ind w:left="709" w:right="-2" w:hanging="709"/>
        <w:jc w:val="both"/>
        <w:rPr>
          <w:sz w:val="22"/>
          <w:szCs w:val="22"/>
        </w:rPr>
      </w:pPr>
      <w:r w:rsidRPr="0048213D">
        <w:rPr>
          <w:sz w:val="22"/>
          <w:szCs w:val="22"/>
        </w:rPr>
        <w:t>Uzņēmējam ir tiesības Līguma izpildē iesaistīt apakšuzņēmējus, ko Pasūtītājs iepriekš ir izvērtējis saskaņā ar Procedūrā iesniegto piedāvājumu vai ko Pasūtītājs ir akceptējis saskaņā ar šī Līguma noteikumiem. Uzņēmējs, iesaistot apakšuzņēmējus, uzņemas atbildību par apakšuzņēmēju darbību/bezdarbību tādā pašā mērā kā par savu darbību/bezdarbību.</w:t>
      </w:r>
    </w:p>
    <w:p w14:paraId="0DB73597" w14:textId="77777777" w:rsidR="00ED782E" w:rsidRPr="0048213D" w:rsidRDefault="00000000" w:rsidP="00ED782E">
      <w:pPr>
        <w:pStyle w:val="ListParagraph"/>
        <w:widowControl w:val="0"/>
        <w:numPr>
          <w:ilvl w:val="1"/>
          <w:numId w:val="21"/>
        </w:numPr>
        <w:spacing w:before="60" w:after="60" w:line="264" w:lineRule="auto"/>
        <w:ind w:left="709" w:right="-2" w:hanging="709"/>
        <w:jc w:val="both"/>
        <w:rPr>
          <w:sz w:val="22"/>
          <w:szCs w:val="22"/>
        </w:rPr>
      </w:pPr>
      <w:r w:rsidRPr="0048213D">
        <w:rPr>
          <w:sz w:val="22"/>
          <w:szCs w:val="22"/>
        </w:rPr>
        <w:t xml:space="preserve">Apakšuzņēmēju un Līguma izpildē piesaistītā personāla, kas tika norādīts Procedūrā iesniegtajā piedāvājumā, nomaiņa, kā arī papildu apakšuzņēmēju piesaiste Līguma izpildes laikā notiek, ievērojot Sabiedrisko pakalpojumu sniedzēju iepirkumu likuma </w:t>
      </w:r>
      <w:r w:rsidR="00F40CF1" w:rsidRPr="0048213D">
        <w:rPr>
          <w:sz w:val="22"/>
          <w:szCs w:val="22"/>
        </w:rPr>
        <w:t xml:space="preserve">67.panta </w:t>
      </w:r>
      <w:r w:rsidRPr="0048213D">
        <w:rPr>
          <w:sz w:val="22"/>
          <w:szCs w:val="22"/>
        </w:rPr>
        <w:t xml:space="preserve">prasības. </w:t>
      </w:r>
    </w:p>
    <w:p w14:paraId="488F8B24" w14:textId="77777777" w:rsidR="00ED782E" w:rsidRPr="0048213D" w:rsidRDefault="00000000" w:rsidP="00ED782E">
      <w:pPr>
        <w:pStyle w:val="ListParagraph"/>
        <w:widowControl w:val="0"/>
        <w:numPr>
          <w:ilvl w:val="1"/>
          <w:numId w:val="21"/>
        </w:numPr>
        <w:spacing w:before="60" w:after="60" w:line="264" w:lineRule="auto"/>
        <w:ind w:left="709" w:right="-2" w:hanging="709"/>
        <w:jc w:val="both"/>
        <w:rPr>
          <w:sz w:val="22"/>
          <w:szCs w:val="22"/>
        </w:rPr>
      </w:pPr>
      <w:r w:rsidRPr="0048213D">
        <w:rPr>
          <w:sz w:val="22"/>
          <w:szCs w:val="22"/>
        </w:rPr>
        <w:t>Pasūtītājs nepiekrīt apakšuzņēmēja maiņai, ja izpildās kāds no Sabiedrisko pakalpojumu sniedzēju iepirkuma likuma 67.panta trešās daļas nosacījumiem.</w:t>
      </w:r>
    </w:p>
    <w:p w14:paraId="45D9C124" w14:textId="77777777" w:rsidR="00ED782E" w:rsidRPr="0048213D" w:rsidRDefault="00000000" w:rsidP="00ED782E">
      <w:pPr>
        <w:pStyle w:val="ListParagraph"/>
        <w:widowControl w:val="0"/>
        <w:numPr>
          <w:ilvl w:val="1"/>
          <w:numId w:val="21"/>
        </w:numPr>
        <w:spacing w:before="60" w:after="60" w:line="264" w:lineRule="auto"/>
        <w:ind w:left="709" w:right="-2" w:hanging="709"/>
        <w:jc w:val="both"/>
        <w:rPr>
          <w:sz w:val="22"/>
          <w:szCs w:val="22"/>
        </w:rPr>
      </w:pPr>
      <w:r w:rsidRPr="0048213D">
        <w:rPr>
          <w:sz w:val="22"/>
          <w:szCs w:val="22"/>
        </w:rPr>
        <w:t>Pasūtītājs piekrīt apakšuzņēmēj</w:t>
      </w:r>
      <w:r w:rsidR="00F40CF1" w:rsidRPr="0048213D">
        <w:rPr>
          <w:sz w:val="22"/>
          <w:szCs w:val="22"/>
        </w:rPr>
        <w:t>a</w:t>
      </w:r>
      <w:r w:rsidRPr="0048213D">
        <w:rPr>
          <w:sz w:val="22"/>
          <w:szCs w:val="22"/>
        </w:rPr>
        <w:t xml:space="preserve"> maiņai Sabiedrisko pakalpojumu sniedzēju iepirkumu likuma 67.panta piektajā daļā minētajos gadījumos.</w:t>
      </w:r>
    </w:p>
    <w:p w14:paraId="4DD34C7B" w14:textId="77777777" w:rsidR="00ED782E" w:rsidRPr="0048213D" w:rsidRDefault="00000000" w:rsidP="00ED782E">
      <w:pPr>
        <w:pStyle w:val="ListParagraph"/>
        <w:widowControl w:val="0"/>
        <w:numPr>
          <w:ilvl w:val="1"/>
          <w:numId w:val="21"/>
        </w:numPr>
        <w:spacing w:before="60" w:after="60" w:line="264" w:lineRule="auto"/>
        <w:ind w:left="709" w:right="-2" w:hanging="709"/>
        <w:jc w:val="both"/>
        <w:rPr>
          <w:sz w:val="22"/>
          <w:szCs w:val="22"/>
        </w:rPr>
      </w:pPr>
      <w:r w:rsidRPr="0048213D">
        <w:rPr>
          <w:sz w:val="22"/>
          <w:szCs w:val="22"/>
        </w:rPr>
        <w:t>Uzņēmējs nedrīkst nodot citai personai pilnībā vai daļēji saistības izrietošas no Līguma, izņemot gadījumu, ja ir saņemta iepriekšēja, rakstiska Pasūtītāja atļauja.</w:t>
      </w:r>
    </w:p>
    <w:p w14:paraId="3E29F2AF" w14:textId="77777777" w:rsidR="00ED782E" w:rsidRPr="0048213D" w:rsidRDefault="00000000" w:rsidP="00ED782E">
      <w:pPr>
        <w:numPr>
          <w:ilvl w:val="0"/>
          <w:numId w:val="21"/>
        </w:numPr>
        <w:spacing w:before="60" w:after="60" w:line="264" w:lineRule="auto"/>
        <w:ind w:left="709" w:hanging="709"/>
        <w:jc w:val="both"/>
        <w:rPr>
          <w:b/>
          <w:sz w:val="22"/>
          <w:szCs w:val="22"/>
        </w:rPr>
      </w:pPr>
      <w:r w:rsidRPr="0048213D">
        <w:rPr>
          <w:b/>
          <w:sz w:val="22"/>
          <w:szCs w:val="22"/>
        </w:rPr>
        <w:t>Līguma saistību, to izpildes termiņu neievērošana un līgumsods</w:t>
      </w:r>
    </w:p>
    <w:p w14:paraId="6A5001E8" w14:textId="77777777" w:rsidR="00ED782E" w:rsidRPr="0048213D" w:rsidRDefault="00000000" w:rsidP="00ED782E">
      <w:pPr>
        <w:numPr>
          <w:ilvl w:val="1"/>
          <w:numId w:val="21"/>
        </w:numPr>
        <w:spacing w:before="60" w:after="60" w:line="264" w:lineRule="auto"/>
        <w:ind w:left="709" w:hanging="709"/>
        <w:jc w:val="both"/>
        <w:rPr>
          <w:rFonts w:eastAsiaTheme="minorHAnsi"/>
          <w:sz w:val="22"/>
          <w:szCs w:val="22"/>
        </w:rPr>
      </w:pPr>
      <w:r w:rsidRPr="0048213D">
        <w:rPr>
          <w:rFonts w:eastAsiaTheme="minorHAnsi"/>
          <w:sz w:val="22"/>
          <w:szCs w:val="22"/>
        </w:rPr>
        <w:t>Līguma saistību izpildes termiņu vai kvalitātes nosacījumu neievērošanas gadījumā pret vainīgo Līdzēju var tikt piemērots līgumsods.</w:t>
      </w:r>
    </w:p>
    <w:p w14:paraId="1A66156C" w14:textId="77777777" w:rsidR="00ED782E" w:rsidRPr="0048213D" w:rsidRDefault="00000000" w:rsidP="00ED782E">
      <w:pPr>
        <w:numPr>
          <w:ilvl w:val="1"/>
          <w:numId w:val="21"/>
        </w:numPr>
        <w:spacing w:before="60" w:after="60" w:line="264" w:lineRule="auto"/>
        <w:ind w:left="709" w:hanging="709"/>
        <w:jc w:val="both"/>
        <w:rPr>
          <w:rFonts w:eastAsiaTheme="minorHAnsi"/>
          <w:sz w:val="22"/>
          <w:szCs w:val="22"/>
        </w:rPr>
      </w:pPr>
      <w:r w:rsidRPr="0048213D">
        <w:rPr>
          <w:rFonts w:eastAsiaTheme="minorHAnsi"/>
          <w:sz w:val="22"/>
          <w:szCs w:val="22"/>
        </w:rPr>
        <w:lastRenderedPageBreak/>
        <w:t xml:space="preserve">Ja Uzņēmējs kavē šajā Līgumā noteikto Darbu izpildes termiņu, Pasūtītājs ir tiesīgs Uzņēmējam piemērot līgumsodu līdz 0,1% apmērā no Līguma cenas par katru nokavējuma dienu, bet ne vairāk kā 10% (desmit procenti) no Līguma cenas. </w:t>
      </w:r>
    </w:p>
    <w:p w14:paraId="5950988A" w14:textId="77777777" w:rsidR="00ED782E" w:rsidRPr="0048213D" w:rsidRDefault="00000000" w:rsidP="00ED782E">
      <w:pPr>
        <w:numPr>
          <w:ilvl w:val="1"/>
          <w:numId w:val="21"/>
        </w:numPr>
        <w:spacing w:before="60" w:after="60" w:line="264" w:lineRule="auto"/>
        <w:ind w:left="709" w:hanging="709"/>
        <w:jc w:val="both"/>
        <w:rPr>
          <w:rFonts w:eastAsiaTheme="minorHAnsi"/>
          <w:sz w:val="22"/>
          <w:szCs w:val="22"/>
        </w:rPr>
      </w:pPr>
      <w:r w:rsidRPr="0048213D">
        <w:rPr>
          <w:rFonts w:eastAsiaTheme="minorHAnsi"/>
          <w:sz w:val="22"/>
          <w:szCs w:val="22"/>
        </w:rPr>
        <w:t xml:space="preserve">Ja Pasūtītājs kavē veikt samaksu par pamatoti iesniegtu rēķinu, Uzņēmējs ir tiesīgs piemērot Pasūtītājam līgumsodu līdz 0,1% apmērā no Līguma cenas par katru nokavējuma dienu, bet ne vairāk kā 10% (desmit </w:t>
      </w:r>
      <w:r w:rsidRPr="00EC20A6">
        <w:rPr>
          <w:rFonts w:eastAsiaTheme="minorHAnsi"/>
          <w:sz w:val="22"/>
          <w:szCs w:val="22"/>
        </w:rPr>
        <w:t>procenti) no Līguma cenas.</w:t>
      </w:r>
    </w:p>
    <w:p w14:paraId="03F8CAD7" w14:textId="77777777" w:rsidR="00ED782E" w:rsidRPr="0048213D" w:rsidRDefault="00000000" w:rsidP="00ED782E">
      <w:pPr>
        <w:numPr>
          <w:ilvl w:val="1"/>
          <w:numId w:val="21"/>
        </w:numPr>
        <w:spacing w:before="60" w:after="60" w:line="264" w:lineRule="auto"/>
        <w:ind w:left="709" w:hanging="709"/>
        <w:jc w:val="both"/>
        <w:rPr>
          <w:iCs/>
          <w:sz w:val="22"/>
          <w:szCs w:val="22"/>
        </w:rPr>
      </w:pPr>
      <w:r w:rsidRPr="0048213D">
        <w:rPr>
          <w:rFonts w:eastAsiaTheme="minorHAnsi"/>
          <w:sz w:val="22"/>
          <w:szCs w:val="22"/>
        </w:rPr>
        <w:t>Pasūtītājam ir tiesības ieturēt aprēķināto līgumsodu no maksājuma summas, veicot apmaksu par šā Līguma priekšmeta īstenošanu. Līgumsoda samaksa neatbrīvo Uzņēmēju no Līgumā noteikto saistību izpildes un zaudējumu atlīdzināšanas.</w:t>
      </w:r>
    </w:p>
    <w:p w14:paraId="7A8A5260" w14:textId="77777777" w:rsidR="00C725B3" w:rsidRPr="00F24125" w:rsidRDefault="00000000" w:rsidP="00C725B3">
      <w:pPr>
        <w:pStyle w:val="Listparagraph2"/>
        <w:numPr>
          <w:ilvl w:val="1"/>
          <w:numId w:val="21"/>
        </w:numPr>
        <w:ind w:left="709" w:hanging="709"/>
        <w:rPr>
          <w:color w:val="auto"/>
          <w:lang w:val="lv-LV"/>
        </w:rPr>
      </w:pPr>
      <w:r>
        <w:rPr>
          <w:color w:val="auto"/>
          <w:lang w:val="lv-LV"/>
        </w:rPr>
        <w:t>Katr Līdzējs</w:t>
      </w:r>
      <w:r w:rsidRPr="00F24125">
        <w:rPr>
          <w:color w:val="auto"/>
          <w:lang w:val="lv-LV"/>
        </w:rPr>
        <w:t xml:space="preserve"> ir atbildīg</w:t>
      </w:r>
      <w:r>
        <w:rPr>
          <w:color w:val="auto"/>
          <w:lang w:val="lv-LV"/>
        </w:rPr>
        <w:t>s</w:t>
      </w:r>
      <w:r w:rsidRPr="00F24125">
        <w:rPr>
          <w:color w:val="auto"/>
          <w:lang w:val="lv-LV"/>
        </w:rPr>
        <w:t xml:space="preserve"> par tās darbības vai bezdarbības rezultātā </w:t>
      </w:r>
      <w:r>
        <w:rPr>
          <w:color w:val="auto"/>
          <w:lang w:val="lv-LV"/>
        </w:rPr>
        <w:t>otrajam Līdzējam</w:t>
      </w:r>
      <w:r w:rsidRPr="00F24125">
        <w:rPr>
          <w:color w:val="auto"/>
          <w:lang w:val="lv-LV"/>
        </w:rPr>
        <w:t xml:space="preserve"> nodarītajiem tiešajiem zaudējumiem un tādiem netiešajiem zaudējumiem, kas radušies vainīgā</w:t>
      </w:r>
      <w:r>
        <w:rPr>
          <w:color w:val="auto"/>
          <w:lang w:val="lv-LV"/>
        </w:rPr>
        <w:t xml:space="preserve"> Līdzēja</w:t>
      </w:r>
      <w:r w:rsidRPr="00F24125">
        <w:rPr>
          <w:color w:val="auto"/>
          <w:lang w:val="lv-LV"/>
        </w:rPr>
        <w:t xml:space="preserve"> rupjas neuzmanības vai ļaunprātīgas rīcības dēļ.</w:t>
      </w:r>
    </w:p>
    <w:p w14:paraId="27871687" w14:textId="77777777" w:rsidR="00ED782E" w:rsidRPr="0048213D" w:rsidRDefault="00000000" w:rsidP="00ED782E">
      <w:pPr>
        <w:widowControl w:val="0"/>
        <w:numPr>
          <w:ilvl w:val="1"/>
          <w:numId w:val="21"/>
        </w:numPr>
        <w:spacing w:before="60" w:after="60" w:line="264" w:lineRule="auto"/>
        <w:ind w:left="709" w:hanging="709"/>
        <w:jc w:val="both"/>
        <w:rPr>
          <w:sz w:val="22"/>
          <w:szCs w:val="22"/>
        </w:rPr>
      </w:pPr>
      <w:r w:rsidRPr="0048213D">
        <w:rPr>
          <w:sz w:val="22"/>
          <w:szCs w:val="22"/>
        </w:rPr>
        <w:t>Ja jebkurā Līguma izpildes brīdī Uzņēmējs varētu sastapties ar apstākļiem, kas neizbēgami aizkavēs Iekārtu piegādes vai Darbu izpildi, Uzņēmējam nekavējoties ir rakstiski jāziņo Pasūtītājam par aizkavēšanos, tās iespējamo ilgumu un iemeslu(-iem). Pēc Uzņēmēja paziņojuma Pasūtītājam ir jānovērtē situācija un, pēc saviem ieskatiem, viņš var pagarināt Uzņēmēja saistību izpildes termiņus. Termiņu pagarinājumu Līdzēji apstiprina ar rakstveida Līguma grozījumiem.</w:t>
      </w:r>
    </w:p>
    <w:p w14:paraId="0477F105" w14:textId="77777777" w:rsidR="00ED782E" w:rsidRPr="0048213D" w:rsidRDefault="00000000" w:rsidP="00ED782E">
      <w:pPr>
        <w:widowControl w:val="0"/>
        <w:numPr>
          <w:ilvl w:val="1"/>
          <w:numId w:val="21"/>
        </w:numPr>
        <w:spacing w:before="60" w:after="60" w:line="264" w:lineRule="auto"/>
        <w:ind w:left="709" w:hanging="709"/>
        <w:jc w:val="both"/>
        <w:rPr>
          <w:sz w:val="22"/>
          <w:szCs w:val="22"/>
        </w:rPr>
      </w:pPr>
      <w:bookmarkStart w:id="3" w:name="_Hlk41373458"/>
      <w:r w:rsidRPr="0048213D">
        <w:rPr>
          <w:sz w:val="22"/>
          <w:szCs w:val="22"/>
        </w:rPr>
        <w:t xml:space="preserve">Ja Līguma izpildes gaitā Darbu izpildes termiņu kavējumi rodas vienīgi no Pasūtītāja atkarīgu iemeslu dēļ, un tas ietekmē Līguma izpildes beigu termiņu, tad Līguma izpildes beigu termiņš, attiecīgi pagarināms par tik ilgu periodu, kamēr kavējuma iemesli netiek novērsti, un Uzņēmējs tiek atbrīvots no atbildības par Līguma izpildes beigu termiņa nokavējumu. Šādā gadījumā Līdzēji sagatavo Līguma grozījumus par </w:t>
      </w:r>
      <w:bookmarkStart w:id="4" w:name="_Hlk41374780"/>
      <w:r w:rsidRPr="0048213D">
        <w:rPr>
          <w:sz w:val="22"/>
          <w:szCs w:val="22"/>
        </w:rPr>
        <w:t>Tehniskajā uzdevumā un Kalendārajā grafikā noteikto Darbu izpildes termiņu pagarinājumu</w:t>
      </w:r>
      <w:bookmarkEnd w:id="4"/>
      <w:r w:rsidRPr="0048213D">
        <w:rPr>
          <w:sz w:val="22"/>
          <w:szCs w:val="22"/>
        </w:rPr>
        <w:t>.</w:t>
      </w:r>
    </w:p>
    <w:bookmarkEnd w:id="3"/>
    <w:p w14:paraId="0865F43B" w14:textId="77777777" w:rsidR="00ED782E" w:rsidRPr="0048213D" w:rsidRDefault="00000000" w:rsidP="00ED782E">
      <w:pPr>
        <w:widowControl w:val="0"/>
        <w:numPr>
          <w:ilvl w:val="1"/>
          <w:numId w:val="21"/>
        </w:numPr>
        <w:spacing w:before="60" w:after="60" w:line="264" w:lineRule="auto"/>
        <w:ind w:left="709" w:hanging="709"/>
        <w:jc w:val="both"/>
        <w:rPr>
          <w:sz w:val="22"/>
          <w:szCs w:val="22"/>
        </w:rPr>
      </w:pPr>
      <w:r w:rsidRPr="0048213D">
        <w:rPr>
          <w:sz w:val="22"/>
          <w:szCs w:val="22"/>
        </w:rPr>
        <w:t>Ja Uzņēmējs pieļauj Līguma pārkāpumus saistībā ar Darbu izpildes kvalitāti vai citus Līguma pārkāpumus, tad Pasūtītājs ir tiesīgs piemērot Uzņēmējam fiksētu līgumsodu šādā apmērā par katru pārkāpumu:</w:t>
      </w:r>
    </w:p>
    <w:p w14:paraId="4A5743BD" w14:textId="77777777" w:rsidR="00ED782E" w:rsidRPr="0048213D" w:rsidRDefault="00000000" w:rsidP="00ED782E">
      <w:pPr>
        <w:pStyle w:val="ListParagraph"/>
        <w:widowControl w:val="0"/>
        <w:numPr>
          <w:ilvl w:val="2"/>
          <w:numId w:val="17"/>
        </w:numPr>
        <w:autoSpaceDE w:val="0"/>
        <w:autoSpaceDN w:val="0"/>
        <w:adjustRightInd w:val="0"/>
        <w:spacing w:before="60" w:after="60" w:line="264" w:lineRule="auto"/>
        <w:ind w:left="1560" w:right="-2" w:hanging="850"/>
        <w:contextualSpacing/>
        <w:jc w:val="both"/>
        <w:rPr>
          <w:sz w:val="22"/>
          <w:szCs w:val="22"/>
        </w:rPr>
      </w:pPr>
      <w:r w:rsidRPr="0048213D">
        <w:rPr>
          <w:sz w:val="22"/>
          <w:szCs w:val="22"/>
        </w:rPr>
        <w:t>500 EUR (pieci simti</w:t>
      </w:r>
      <w:r w:rsidRPr="0048213D">
        <w:rPr>
          <w:i/>
          <w:sz w:val="22"/>
          <w:szCs w:val="22"/>
        </w:rPr>
        <w:t xml:space="preserve"> euro</w:t>
      </w:r>
      <w:r w:rsidRPr="0048213D">
        <w:rPr>
          <w:sz w:val="22"/>
          <w:szCs w:val="22"/>
        </w:rPr>
        <w:t>) par konstatētu darba aizsardzības prasību pārkāpumu saistībā ar Darbu veikšanu;</w:t>
      </w:r>
    </w:p>
    <w:p w14:paraId="10CE8E5E" w14:textId="77777777" w:rsidR="00ED782E" w:rsidRPr="0048213D" w:rsidRDefault="00000000" w:rsidP="00ED782E">
      <w:pPr>
        <w:pStyle w:val="ListParagraph"/>
        <w:widowControl w:val="0"/>
        <w:numPr>
          <w:ilvl w:val="2"/>
          <w:numId w:val="17"/>
        </w:numPr>
        <w:autoSpaceDE w:val="0"/>
        <w:autoSpaceDN w:val="0"/>
        <w:adjustRightInd w:val="0"/>
        <w:spacing w:before="60" w:after="60" w:line="264" w:lineRule="auto"/>
        <w:ind w:left="1560" w:right="-2" w:hanging="850"/>
        <w:contextualSpacing/>
        <w:jc w:val="both"/>
        <w:rPr>
          <w:sz w:val="22"/>
          <w:szCs w:val="22"/>
        </w:rPr>
      </w:pPr>
      <w:r w:rsidRPr="0048213D">
        <w:rPr>
          <w:sz w:val="22"/>
          <w:szCs w:val="22"/>
        </w:rPr>
        <w:t>500 EUR (pieci simti</w:t>
      </w:r>
      <w:r w:rsidRPr="0048213D">
        <w:rPr>
          <w:i/>
          <w:sz w:val="22"/>
          <w:szCs w:val="22"/>
        </w:rPr>
        <w:t xml:space="preserve"> euro</w:t>
      </w:r>
      <w:r w:rsidRPr="0048213D">
        <w:rPr>
          <w:sz w:val="22"/>
          <w:szCs w:val="22"/>
        </w:rPr>
        <w:t>) par atkritumu nesavākšanu Darbu veikšanas vietā;</w:t>
      </w:r>
    </w:p>
    <w:p w14:paraId="5F38646B" w14:textId="77777777" w:rsidR="00ED782E" w:rsidRPr="0048213D" w:rsidRDefault="00000000" w:rsidP="00ED782E">
      <w:pPr>
        <w:pStyle w:val="ListParagraph"/>
        <w:widowControl w:val="0"/>
        <w:numPr>
          <w:ilvl w:val="2"/>
          <w:numId w:val="17"/>
        </w:numPr>
        <w:autoSpaceDE w:val="0"/>
        <w:autoSpaceDN w:val="0"/>
        <w:adjustRightInd w:val="0"/>
        <w:spacing w:before="60" w:after="60" w:line="264" w:lineRule="auto"/>
        <w:ind w:left="1560" w:right="-2" w:hanging="850"/>
        <w:contextualSpacing/>
        <w:jc w:val="both"/>
        <w:rPr>
          <w:sz w:val="22"/>
          <w:szCs w:val="22"/>
        </w:rPr>
      </w:pPr>
      <w:r w:rsidRPr="0048213D">
        <w:rPr>
          <w:sz w:val="22"/>
          <w:szCs w:val="22"/>
        </w:rPr>
        <w:t>500 EUR (pieci simti</w:t>
      </w:r>
      <w:r w:rsidRPr="0048213D">
        <w:rPr>
          <w:i/>
          <w:sz w:val="22"/>
          <w:szCs w:val="22"/>
        </w:rPr>
        <w:t xml:space="preserve"> euro</w:t>
      </w:r>
      <w:r w:rsidRPr="0048213D">
        <w:rPr>
          <w:sz w:val="22"/>
          <w:szCs w:val="22"/>
        </w:rPr>
        <w:t>) par nepilnīgu vai nesavlaicīgu dokumentācijas iesniegšanu Pasūtītājam;</w:t>
      </w:r>
    </w:p>
    <w:p w14:paraId="11714686" w14:textId="77777777" w:rsidR="00ED782E" w:rsidRPr="0048213D" w:rsidRDefault="00000000" w:rsidP="00ED782E">
      <w:pPr>
        <w:pStyle w:val="ListParagraph"/>
        <w:widowControl w:val="0"/>
        <w:numPr>
          <w:ilvl w:val="2"/>
          <w:numId w:val="17"/>
        </w:numPr>
        <w:spacing w:before="60" w:after="60" w:line="264" w:lineRule="auto"/>
        <w:ind w:left="1560" w:right="-2" w:hanging="850"/>
        <w:jc w:val="both"/>
        <w:rPr>
          <w:sz w:val="22"/>
          <w:szCs w:val="22"/>
        </w:rPr>
      </w:pPr>
      <w:bookmarkStart w:id="5" w:name="_Hlk38106681"/>
      <w:r w:rsidRPr="0048213D">
        <w:rPr>
          <w:sz w:val="22"/>
          <w:szCs w:val="22"/>
        </w:rPr>
        <w:t xml:space="preserve">500 EUR (pieci simti </w:t>
      </w:r>
      <w:r w:rsidRPr="0048213D">
        <w:rPr>
          <w:i/>
          <w:sz w:val="22"/>
          <w:szCs w:val="22"/>
        </w:rPr>
        <w:t>euro</w:t>
      </w:r>
      <w:r w:rsidRPr="0048213D">
        <w:rPr>
          <w:sz w:val="22"/>
          <w:szCs w:val="22"/>
        </w:rPr>
        <w:t>)</w:t>
      </w:r>
      <w:r w:rsidRPr="0048213D">
        <w:rPr>
          <w:i/>
          <w:sz w:val="22"/>
          <w:szCs w:val="22"/>
        </w:rPr>
        <w:t xml:space="preserve"> </w:t>
      </w:r>
      <w:r w:rsidRPr="0048213D">
        <w:rPr>
          <w:sz w:val="22"/>
          <w:szCs w:val="22"/>
        </w:rPr>
        <w:t>par apdrošināšanas vai jebkādas citas saskaņā ar Līgumu iesniedzamās dokumentācijas savlaicīgu neiesniegšanu vai neuzrādīšanu Pasūtītājam;</w:t>
      </w:r>
      <w:bookmarkEnd w:id="5"/>
    </w:p>
    <w:p w14:paraId="41AB3A80" w14:textId="77777777" w:rsidR="00ED782E" w:rsidRPr="0048213D" w:rsidRDefault="00000000" w:rsidP="00ED782E">
      <w:pPr>
        <w:pStyle w:val="ListParagraph"/>
        <w:widowControl w:val="0"/>
        <w:numPr>
          <w:ilvl w:val="2"/>
          <w:numId w:val="17"/>
        </w:numPr>
        <w:spacing w:before="60" w:after="60" w:line="264" w:lineRule="auto"/>
        <w:ind w:left="1560" w:right="-2" w:hanging="850"/>
        <w:jc w:val="both"/>
        <w:rPr>
          <w:sz w:val="22"/>
          <w:szCs w:val="22"/>
        </w:rPr>
      </w:pPr>
      <w:r w:rsidRPr="0048213D">
        <w:rPr>
          <w:sz w:val="22"/>
          <w:szCs w:val="22"/>
        </w:rPr>
        <w:t>500 EUR (pieci simti</w:t>
      </w:r>
      <w:r w:rsidRPr="0048213D">
        <w:rPr>
          <w:i/>
          <w:sz w:val="22"/>
          <w:szCs w:val="22"/>
        </w:rPr>
        <w:t xml:space="preserve"> euro</w:t>
      </w:r>
      <w:r w:rsidRPr="0048213D">
        <w:rPr>
          <w:sz w:val="22"/>
          <w:szCs w:val="22"/>
        </w:rPr>
        <w:t>) par citu Līgumā noteikto pienākumu pārkāpumu, kas nav termiņa kavējums.</w:t>
      </w:r>
    </w:p>
    <w:p w14:paraId="60F026B3" w14:textId="77777777" w:rsidR="00014D60" w:rsidRPr="00166B2F" w:rsidRDefault="00000000" w:rsidP="00014D60">
      <w:pPr>
        <w:pStyle w:val="Listparagraph2"/>
        <w:numPr>
          <w:ilvl w:val="1"/>
          <w:numId w:val="17"/>
        </w:numPr>
        <w:ind w:left="709" w:hanging="709"/>
        <w:rPr>
          <w:color w:val="auto"/>
          <w:lang w:val="lv-LV"/>
        </w:rPr>
      </w:pPr>
      <w:bookmarkStart w:id="6" w:name="_Hlk7689310"/>
      <w:r w:rsidRPr="00166B2F">
        <w:rPr>
          <w:color w:val="auto"/>
          <w:lang w:val="lv-LV"/>
        </w:rPr>
        <w:t xml:space="preserve">Ja notiek nelaimes gadījums </w:t>
      </w:r>
      <w:r w:rsidRPr="00F24125">
        <w:rPr>
          <w:color w:val="auto"/>
          <w:lang w:val="lv-LV"/>
        </w:rPr>
        <w:t>Līguma ietvaros veicamo darbu laikā</w:t>
      </w:r>
      <w:r w:rsidRPr="00166B2F">
        <w:rPr>
          <w:color w:val="auto"/>
          <w:lang w:val="lv-LV"/>
        </w:rPr>
        <w:t xml:space="preserve">, tā rezultātā Uzņēmēja vai Pasūtītāja personālam nodarīti smagi veselības traucējumi vai – iestājusies nāve, pēc Pasūtītāja ieskata Uzņēmējs ir vainojams noteiktajā negadījumā, tad Pasūtītājs, vērtējot apstākļus, ir tiesīgs piemērot Uzņēmējam līgumsodu Līguma cenas apmērā, bet ne vairāk kā 20'000,00 EUR (divdesmit tūkstoši </w:t>
      </w:r>
      <w:r w:rsidRPr="00166B2F">
        <w:rPr>
          <w:i/>
          <w:iCs/>
          <w:color w:val="auto"/>
          <w:lang w:val="lv-LV"/>
        </w:rPr>
        <w:t>euro</w:t>
      </w:r>
      <w:r w:rsidRPr="00166B2F">
        <w:rPr>
          <w:color w:val="auto"/>
          <w:lang w:val="lv-LV"/>
        </w:rPr>
        <w:t>, 00 centi) par katru gadījumu.</w:t>
      </w:r>
      <w:bookmarkEnd w:id="6"/>
    </w:p>
    <w:p w14:paraId="780997EF" w14:textId="77777777" w:rsidR="00ED782E" w:rsidRPr="0048213D" w:rsidRDefault="00000000" w:rsidP="00ED782E">
      <w:pPr>
        <w:numPr>
          <w:ilvl w:val="0"/>
          <w:numId w:val="17"/>
        </w:numPr>
        <w:spacing w:before="60" w:after="60" w:line="264" w:lineRule="auto"/>
        <w:ind w:left="709" w:hanging="709"/>
        <w:jc w:val="both"/>
        <w:rPr>
          <w:b/>
          <w:sz w:val="22"/>
          <w:szCs w:val="22"/>
        </w:rPr>
      </w:pPr>
      <w:r w:rsidRPr="0048213D">
        <w:rPr>
          <w:b/>
          <w:sz w:val="22"/>
          <w:szCs w:val="22"/>
        </w:rPr>
        <w:t>Līguma dokumentu un informācijas pielietošana</w:t>
      </w:r>
    </w:p>
    <w:p w14:paraId="2316B625" w14:textId="77777777" w:rsidR="00ED782E" w:rsidRPr="0048213D" w:rsidRDefault="00000000" w:rsidP="00ED782E">
      <w:pPr>
        <w:pStyle w:val="ListParagraph"/>
        <w:spacing w:before="60" w:after="60" w:line="264" w:lineRule="auto"/>
        <w:ind w:left="645"/>
        <w:jc w:val="both"/>
        <w:rPr>
          <w:sz w:val="22"/>
          <w:szCs w:val="22"/>
        </w:rPr>
      </w:pPr>
      <w:r w:rsidRPr="0048213D">
        <w:rPr>
          <w:sz w:val="22"/>
          <w:szCs w:val="22"/>
        </w:rPr>
        <w:t>Līdzēji vienojas, ka šis Līgums kopā ar tā pielikumiem, kā arī Līguma izpildes laikā iegūtā informācija ir konfidenciāla, izņemot šī Līguma priekšmetu, termiņu, Līguma cenu un Līdzējus, un šī informācija nedrīkst tikt izpausta trešajām personām. Šajā punktā noteiktie ierobežojumi neattiecas uz gadījumiem, kad kādam no Līdzējiem informācija ir jāpublisko saskaņā ar Latvijas Republikā spēkā esošiem tiesību normatīvajiem aktiem vai tā jānodod Līdzēja algoto padomnieku (auditori, juridisko pakalpojumu sniedzēji utt.) rīcībā, nodrošinot tālāku konfidencialitātes prasību ievērošanu. Konfidencialitātes noteikumam nav laika ierobežojuma un uz to neattiecas šī Līguma izpildes beigu termiņš.</w:t>
      </w:r>
    </w:p>
    <w:p w14:paraId="395668E8" w14:textId="77777777" w:rsidR="00ED782E" w:rsidRPr="0048213D" w:rsidRDefault="00000000" w:rsidP="00ED782E">
      <w:pPr>
        <w:numPr>
          <w:ilvl w:val="0"/>
          <w:numId w:val="17"/>
        </w:numPr>
        <w:spacing w:before="60" w:after="60" w:line="264" w:lineRule="auto"/>
        <w:ind w:left="709" w:hanging="709"/>
        <w:jc w:val="both"/>
        <w:rPr>
          <w:b/>
          <w:sz w:val="22"/>
          <w:szCs w:val="22"/>
        </w:rPr>
      </w:pPr>
      <w:r w:rsidRPr="0048213D">
        <w:rPr>
          <w:b/>
          <w:sz w:val="22"/>
          <w:szCs w:val="22"/>
        </w:rPr>
        <w:t>Saistību neizpilde vai interešu konflikts</w:t>
      </w:r>
    </w:p>
    <w:p w14:paraId="4303605A" w14:textId="77777777" w:rsidR="00ED782E" w:rsidRPr="0048213D" w:rsidRDefault="00000000" w:rsidP="00ED782E">
      <w:pPr>
        <w:pStyle w:val="ListParagraph"/>
        <w:widowControl w:val="0"/>
        <w:numPr>
          <w:ilvl w:val="1"/>
          <w:numId w:val="18"/>
        </w:numPr>
        <w:autoSpaceDE w:val="0"/>
        <w:autoSpaceDN w:val="0"/>
        <w:adjustRightInd w:val="0"/>
        <w:spacing w:before="60" w:after="60" w:line="264" w:lineRule="auto"/>
        <w:ind w:left="709" w:hanging="709"/>
        <w:contextualSpacing/>
        <w:jc w:val="both"/>
        <w:rPr>
          <w:rFonts w:eastAsiaTheme="minorHAnsi"/>
          <w:sz w:val="22"/>
          <w:szCs w:val="22"/>
        </w:rPr>
      </w:pPr>
      <w:bookmarkStart w:id="7" w:name="_Ref366223568"/>
      <w:r w:rsidRPr="0048213D">
        <w:rPr>
          <w:rFonts w:eastAsiaTheme="minorHAnsi"/>
          <w:sz w:val="22"/>
          <w:szCs w:val="22"/>
        </w:rPr>
        <w:lastRenderedPageBreak/>
        <w:t>Pasūtītājs, nosūtot rakstisku paziņojumu Uzņēmējam, var vienpusēji izbeigt Līgumu pilnībā vai daļēji jebkurā no šiem gadījumiem:</w:t>
      </w:r>
      <w:bookmarkEnd w:id="7"/>
    </w:p>
    <w:p w14:paraId="73942EE4" w14:textId="77777777" w:rsidR="00ED782E" w:rsidRPr="0048213D" w:rsidRDefault="00000000" w:rsidP="00ED782E">
      <w:pPr>
        <w:spacing w:before="60" w:after="60" w:line="264" w:lineRule="auto"/>
        <w:ind w:left="1418" w:hanging="709"/>
        <w:jc w:val="both"/>
        <w:rPr>
          <w:rFonts w:eastAsiaTheme="minorHAnsi"/>
          <w:sz w:val="22"/>
          <w:szCs w:val="22"/>
        </w:rPr>
      </w:pPr>
      <w:r w:rsidRPr="0048213D">
        <w:rPr>
          <w:rFonts w:eastAsiaTheme="minorHAnsi"/>
          <w:sz w:val="22"/>
          <w:szCs w:val="22"/>
        </w:rPr>
        <w:t>12.1.1. ja Uzņēmējs kavē Darbu izpildi vairāk par 10 (desmit) dienām un nenovērš to 5 (piecu) dienu laikā pēc attiecīga lūguma saņemšanas;</w:t>
      </w:r>
    </w:p>
    <w:p w14:paraId="16D7C4A3" w14:textId="77777777" w:rsidR="00ED782E" w:rsidRPr="0048213D" w:rsidRDefault="00000000" w:rsidP="00ED782E">
      <w:pPr>
        <w:spacing w:before="60" w:after="60" w:line="264" w:lineRule="auto"/>
        <w:ind w:left="1418" w:hanging="709"/>
        <w:jc w:val="both"/>
        <w:rPr>
          <w:rFonts w:eastAsiaTheme="minorHAnsi"/>
          <w:sz w:val="22"/>
          <w:szCs w:val="22"/>
        </w:rPr>
      </w:pPr>
      <w:r w:rsidRPr="0048213D">
        <w:rPr>
          <w:rFonts w:eastAsiaTheme="minorHAnsi"/>
          <w:sz w:val="22"/>
          <w:szCs w:val="22"/>
        </w:rPr>
        <w:t>12.1.2. ja Uzņēmējs nepilda jebkuras citas Līguma saistības, taču ne agrāk kā 20 (divdesmit) dienas pēc tam, kad Uzņēmējs ir saņēmis rakstisku paziņojumu (atgādinājumu) un šajā laikā nav izpildījis Līguma saistības;</w:t>
      </w:r>
    </w:p>
    <w:p w14:paraId="6E9F5297" w14:textId="77777777" w:rsidR="00EB29AF" w:rsidRPr="00166B2F" w:rsidRDefault="00000000" w:rsidP="00EB29AF">
      <w:pPr>
        <w:pStyle w:val="Listparagraph2"/>
        <w:numPr>
          <w:ilvl w:val="2"/>
          <w:numId w:val="0"/>
        </w:numPr>
        <w:ind w:left="1418" w:hanging="709"/>
        <w:rPr>
          <w:color w:val="auto"/>
          <w:lang w:val="lv-LV"/>
        </w:rPr>
      </w:pPr>
      <w:r w:rsidRPr="00166B2F">
        <w:rPr>
          <w:color w:val="auto"/>
          <w:lang w:val="lv-LV"/>
        </w:rPr>
        <w:t>12.1.3.</w:t>
      </w:r>
      <w:r w:rsidRPr="00166B2F">
        <w:rPr>
          <w:color w:val="auto"/>
          <w:lang w:val="lv-LV"/>
        </w:rPr>
        <w:tab/>
        <w:t>ja ir ierosināts Uzņēmēja tiesiskās aizsardzības process, pasludināts Uzņēmēja maksātnespējas process, apturēta vai pārtraukta Uzņēmēja saimnieciskā darbība, uzsākta tiesvedība par Uzņēmēja bankrotu vai tiek konstatēts, ka līdz paredzamajam Līguma izpildes beigu termiņam Uzņēmējs būs likvidēts;</w:t>
      </w:r>
    </w:p>
    <w:p w14:paraId="71305F97" w14:textId="77777777" w:rsidR="00EB29AF" w:rsidRPr="00166B2F" w:rsidRDefault="00000000" w:rsidP="00EB29AF">
      <w:pPr>
        <w:pStyle w:val="Listparagraph2"/>
        <w:numPr>
          <w:ilvl w:val="2"/>
          <w:numId w:val="0"/>
        </w:numPr>
        <w:ind w:left="1418" w:hanging="709"/>
        <w:rPr>
          <w:color w:val="auto"/>
          <w:lang w:val="lv-LV"/>
        </w:rPr>
      </w:pPr>
      <w:r w:rsidRPr="00166B2F">
        <w:rPr>
          <w:color w:val="auto"/>
          <w:lang w:val="lv-LV"/>
        </w:rPr>
        <w:t>12.1.4.</w:t>
      </w:r>
      <w:r w:rsidRPr="00166B2F">
        <w:rPr>
          <w:color w:val="auto"/>
          <w:lang w:val="lv-LV"/>
        </w:rPr>
        <w:tab/>
        <w:t xml:space="preserve">ja Uzņēmējam, tā apakšuzņēmējiem vai personām, uz kuru spējām Uzņēmējs balstās, ir iestājušies Sabiedrisko pakalpojumu sniedzēju iepirkuma likumā noteiktie </w:t>
      </w:r>
      <w:r w:rsidR="002F3949" w:rsidRPr="00166B2F">
        <w:rPr>
          <w:color w:val="auto"/>
          <w:lang w:val="lv-LV"/>
        </w:rPr>
        <w:t>k</w:t>
      </w:r>
      <w:r w:rsidRPr="00166B2F">
        <w:rPr>
          <w:color w:val="auto"/>
          <w:lang w:val="lv-LV"/>
        </w:rPr>
        <w:t>andidātu un pretendentu izslēgšanas noteikumi;</w:t>
      </w:r>
    </w:p>
    <w:p w14:paraId="67D0240E" w14:textId="77777777" w:rsidR="00EB29AF" w:rsidRPr="00166B2F" w:rsidRDefault="00000000" w:rsidP="00EB29AF">
      <w:pPr>
        <w:pStyle w:val="Listparagraph2"/>
        <w:numPr>
          <w:ilvl w:val="2"/>
          <w:numId w:val="0"/>
        </w:numPr>
        <w:ind w:left="1418" w:hanging="709"/>
        <w:rPr>
          <w:color w:val="auto"/>
          <w:lang w:val="lv-LV"/>
        </w:rPr>
      </w:pPr>
      <w:r w:rsidRPr="00166B2F">
        <w:rPr>
          <w:color w:val="auto"/>
          <w:lang w:val="lv-LV"/>
        </w:rPr>
        <w:t>12.1.5.</w:t>
      </w:r>
      <w:r w:rsidRPr="00166B2F">
        <w:rPr>
          <w:color w:val="auto"/>
          <w:lang w:val="lv-LV"/>
        </w:rPr>
        <w:tab/>
        <w:t>ja Uzņēmējs vai jebkurš no Uzņēmēja personāla, Uzņēmēja pārstāvjiem vai apakšuzņēmējiem ir iesaistīts darījumu attiecībās vai faktiski pastāv apstākļi, kas rada Interešu konflikta situāciju attiecībā uz Līguma izpildi;</w:t>
      </w:r>
    </w:p>
    <w:p w14:paraId="37042532" w14:textId="77777777" w:rsidR="00EB29AF" w:rsidRPr="00166B2F" w:rsidRDefault="00000000" w:rsidP="00EB29AF">
      <w:pPr>
        <w:pStyle w:val="Listparagraph2"/>
        <w:numPr>
          <w:ilvl w:val="2"/>
          <w:numId w:val="0"/>
        </w:numPr>
        <w:ind w:left="1418" w:hanging="709"/>
        <w:rPr>
          <w:color w:val="auto"/>
          <w:lang w:val="lv-LV"/>
        </w:rPr>
      </w:pPr>
      <w:bookmarkStart w:id="8" w:name="_Hlk7689621"/>
      <w:bookmarkStart w:id="9" w:name="_Hlk5632341"/>
      <w:r w:rsidRPr="00166B2F">
        <w:rPr>
          <w:color w:val="auto"/>
          <w:lang w:val="lv-LV"/>
        </w:rPr>
        <w:t>12.1.6.</w:t>
      </w:r>
      <w:r w:rsidRPr="00166B2F">
        <w:rPr>
          <w:color w:val="auto"/>
          <w:lang w:val="lv-LV"/>
        </w:rPr>
        <w:tab/>
        <w:t xml:space="preserve">ja </w:t>
      </w:r>
      <w:bookmarkEnd w:id="8"/>
      <w:bookmarkEnd w:id="9"/>
      <w:r w:rsidRPr="00166B2F">
        <w:rPr>
          <w:color w:val="auto"/>
          <w:lang w:val="lv-LV"/>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tai skaitā, bet ne tikai uz Uzņēmēju ir attiecināms 2022.gada 8.aprīļa Padomes Regulas (ES) 2022/576, ar kuru groza Regulu (ES) Nr.833/2014 par ierobežojošiem pasākumiem saistībā ar Krievijas darbībām, kas destabilizē situāciju Ukrainā 5.k panta 1.punkts.</w:t>
      </w:r>
    </w:p>
    <w:p w14:paraId="3513CF86" w14:textId="77777777" w:rsidR="00ED782E" w:rsidRPr="0048213D" w:rsidRDefault="00000000" w:rsidP="00ED782E">
      <w:pPr>
        <w:spacing w:before="60" w:after="60" w:line="264" w:lineRule="auto"/>
        <w:ind w:left="709" w:hanging="709"/>
        <w:jc w:val="both"/>
        <w:rPr>
          <w:rFonts w:eastAsiaTheme="minorHAnsi"/>
          <w:sz w:val="22"/>
          <w:szCs w:val="22"/>
        </w:rPr>
      </w:pPr>
      <w:r w:rsidRPr="0048213D">
        <w:rPr>
          <w:rFonts w:eastAsiaTheme="minorHAnsi"/>
          <w:b/>
          <w:sz w:val="22"/>
          <w:szCs w:val="22"/>
        </w:rPr>
        <w:t>12.2.</w:t>
      </w:r>
      <w:r w:rsidRPr="0048213D">
        <w:rPr>
          <w:rFonts w:eastAsiaTheme="minorHAnsi"/>
          <w:sz w:val="22"/>
          <w:szCs w:val="22"/>
        </w:rPr>
        <w:t xml:space="preserve"> Līguma 12.1.punktā minētie Līguma izbeigšanas gadījumi neierobežo Pasūtītāja tiesības uz zaudējumu atlīdzību.</w:t>
      </w:r>
      <w:bookmarkStart w:id="10" w:name="_Hlk17797933"/>
    </w:p>
    <w:p w14:paraId="540D11C8" w14:textId="77777777" w:rsidR="00ED782E" w:rsidRPr="0048213D" w:rsidRDefault="00000000" w:rsidP="00ED782E">
      <w:pPr>
        <w:spacing w:before="60" w:after="60" w:line="264" w:lineRule="auto"/>
        <w:ind w:left="709" w:hanging="709"/>
        <w:jc w:val="both"/>
        <w:rPr>
          <w:sz w:val="22"/>
          <w:szCs w:val="22"/>
          <w:lang w:eastAsia="lv-LV"/>
        </w:rPr>
      </w:pPr>
      <w:r w:rsidRPr="0048213D">
        <w:rPr>
          <w:rFonts w:eastAsiaTheme="minorHAnsi"/>
          <w:b/>
          <w:sz w:val="22"/>
          <w:szCs w:val="22"/>
        </w:rPr>
        <w:t>12.</w:t>
      </w:r>
      <w:r w:rsidRPr="0048213D">
        <w:rPr>
          <w:b/>
          <w:sz w:val="22"/>
          <w:szCs w:val="22"/>
          <w:lang w:eastAsia="lv-LV"/>
        </w:rPr>
        <w:t>3.</w:t>
      </w:r>
      <w:r w:rsidRPr="0048213D">
        <w:rPr>
          <w:b/>
          <w:sz w:val="22"/>
          <w:szCs w:val="22"/>
          <w:lang w:eastAsia="lv-LV"/>
        </w:rPr>
        <w:tab/>
      </w:r>
      <w:r w:rsidRPr="0048213D">
        <w:rPr>
          <w:sz w:val="22"/>
          <w:szCs w:val="22"/>
          <w:lang w:eastAsia="lv-LV"/>
        </w:rPr>
        <w:t>Pasūtītāja darbiniekiem un sadarbības partneriem, ieskaitot Uzņēmēju un tā apakšuzņēmējus savā darbībā jāievēro augsti ētika standarti, ja Pasūtītājam rodas būtiskas aizdomas par koruptīvām vai krāpnieciskām darbībām saistībā ar Līguma izpildi, Pasūtītājam ir tiesības Darbu veikšanas laikā un 365 (trīs simti sešdesmit piecu) dienu laikā pēc Līguma izbeigšanas pieprasīt informāciju un/vai veikt auditu/pārbaudi saistībā ar Līguma izpildi. Audita/pārbaudes veicēju izvēlas un darbus apmaksā Pasūtītājs. Audita/pārbaudes rezultātā iegūtā informācija ir konfidenciāla un nav izpaužama trešajām personām, izņemot gadījumus, kad informācijas izpaušanas pienākums izriet no piemērojamiem tiesību aktiem. Pasūtītājs nodrošina, ka audita/pārbaudes veicējs ievēro šī Līguma noteikumus par konfidencialitāti. Uzņēmējam ir pienākums šajā punktā noteiktās prasības iekļaut arī līgumos, ko tas slēdz ar apakšuzņēmējiem šī Līguma izpildes nodrošināšanai. Ja Pasūtītājs konstatē, ka Uzņēmējs vai tā apakšuzņēmēji nesadarbojas ar Pasūtītāju šī punkta izpildē, tad Pasūtītājam ir tiesības vienpusēji, ar rakstisku paziņojumu mēnesi iepriekš, izbeigt Līgumu</w:t>
      </w:r>
      <w:bookmarkEnd w:id="10"/>
      <w:r w:rsidRPr="0048213D">
        <w:rPr>
          <w:sz w:val="22"/>
          <w:szCs w:val="22"/>
          <w:lang w:eastAsia="lv-LV"/>
        </w:rPr>
        <w:t>.</w:t>
      </w:r>
    </w:p>
    <w:p w14:paraId="14701826" w14:textId="77777777" w:rsidR="00ED782E" w:rsidRPr="0048213D" w:rsidRDefault="00000000" w:rsidP="00ED782E">
      <w:pPr>
        <w:spacing w:before="60" w:after="60" w:line="264" w:lineRule="auto"/>
        <w:ind w:left="709" w:hanging="709"/>
        <w:jc w:val="both"/>
        <w:rPr>
          <w:sz w:val="22"/>
          <w:szCs w:val="22"/>
        </w:rPr>
      </w:pPr>
      <w:r w:rsidRPr="0048213D">
        <w:rPr>
          <w:b/>
          <w:sz w:val="22"/>
          <w:szCs w:val="22"/>
        </w:rPr>
        <w:t>12.4.</w:t>
      </w:r>
      <w:r w:rsidRPr="0048213D">
        <w:rPr>
          <w:b/>
          <w:sz w:val="22"/>
          <w:szCs w:val="22"/>
        </w:rPr>
        <w:tab/>
      </w:r>
      <w:r w:rsidRPr="0048213D">
        <w:rPr>
          <w:sz w:val="22"/>
          <w:szCs w:val="22"/>
        </w:rPr>
        <w:t>Ja Uzņēmējs ir izveidojis pilnsabiedrību, konsorciju vai citu divu vai vairāku personu līgumsabiedrību, šīs personas tiek uzskatītas par solidāri atbildīgām Pasūtītāja priekšā par Līguma izpildi.</w:t>
      </w:r>
    </w:p>
    <w:p w14:paraId="2B5B3243" w14:textId="77777777" w:rsidR="00ED782E" w:rsidRPr="0048213D" w:rsidRDefault="00000000" w:rsidP="00ED782E">
      <w:pPr>
        <w:pStyle w:val="ListParagraph"/>
        <w:widowControl w:val="0"/>
        <w:numPr>
          <w:ilvl w:val="1"/>
          <w:numId w:val="19"/>
        </w:numPr>
        <w:autoSpaceDE w:val="0"/>
        <w:autoSpaceDN w:val="0"/>
        <w:adjustRightInd w:val="0"/>
        <w:spacing w:before="60" w:after="60" w:line="264" w:lineRule="auto"/>
        <w:ind w:left="709" w:right="-2" w:hanging="709"/>
        <w:contextualSpacing/>
        <w:jc w:val="both"/>
        <w:rPr>
          <w:sz w:val="22"/>
          <w:szCs w:val="22"/>
        </w:rPr>
      </w:pPr>
      <w:r w:rsidRPr="0048213D">
        <w:rPr>
          <w:iCs/>
          <w:sz w:val="22"/>
          <w:szCs w:val="22"/>
        </w:rPr>
        <w:t xml:space="preserve">Pasūtītājs </w:t>
      </w:r>
      <w:r w:rsidRPr="0048213D">
        <w:rPr>
          <w:sz w:val="22"/>
          <w:szCs w:val="22"/>
        </w:rPr>
        <w:t>katrā Līguma 12.2. un 12.3 punktā minētajā gadījumā ir tiesīgs piemērot Uzņēmējam līgumsodu par līgumsaistību neizpildi līdz 10% (desmit procentu) apmērā no Līguma cenas.</w:t>
      </w:r>
    </w:p>
    <w:p w14:paraId="64A4009D" w14:textId="77777777" w:rsidR="00ED782E" w:rsidRPr="0048213D" w:rsidRDefault="00000000" w:rsidP="00ED782E">
      <w:pPr>
        <w:numPr>
          <w:ilvl w:val="0"/>
          <w:numId w:val="15"/>
        </w:numPr>
        <w:spacing w:before="60" w:after="60" w:line="264" w:lineRule="auto"/>
        <w:ind w:left="709" w:hanging="709"/>
        <w:jc w:val="both"/>
        <w:rPr>
          <w:b/>
          <w:sz w:val="22"/>
          <w:szCs w:val="22"/>
        </w:rPr>
      </w:pPr>
      <w:r w:rsidRPr="0048213D">
        <w:rPr>
          <w:b/>
          <w:sz w:val="22"/>
          <w:szCs w:val="22"/>
        </w:rPr>
        <w:t>Nepārvarama vara (Force Majeure)</w:t>
      </w:r>
    </w:p>
    <w:p w14:paraId="02B883CB" w14:textId="77777777" w:rsidR="00ED782E" w:rsidRPr="0048213D" w:rsidRDefault="00000000" w:rsidP="00ED782E">
      <w:pPr>
        <w:numPr>
          <w:ilvl w:val="1"/>
          <w:numId w:val="15"/>
        </w:numPr>
        <w:spacing w:before="60" w:after="60" w:line="264" w:lineRule="auto"/>
        <w:ind w:left="709" w:hanging="709"/>
        <w:jc w:val="both"/>
        <w:rPr>
          <w:rFonts w:eastAsiaTheme="minorHAnsi"/>
          <w:sz w:val="22"/>
          <w:szCs w:val="22"/>
        </w:rPr>
      </w:pPr>
      <w:r w:rsidRPr="0048213D">
        <w:rPr>
          <w:rFonts w:eastAsiaTheme="minorHAnsi"/>
          <w:sz w:val="22"/>
          <w:szCs w:val="22"/>
        </w:rPr>
        <w:t>Līdzēji tiek atbrīvoti no atbildības par daļēju vai pilnīgu šajā līgumā paredzēto saistību neizpildi, ja saistību neizpilde radusies nepārvaramu, ārkārtēja rakstura apstākļu rezultātā, kuru darbība sākusies pēc Līguma parakstīšanas, un kurus Līdzēji nevarēja iepriekš paredzēt un novērst. Pie šādiem apstākļiem pieskaitāmi – ugunsnelaime, kara darbība, vispārēja avārija, dabas stihija, kā arī likumdevēja, izpildinstitūciju un tiesu darbības un to pieņemtie akti, kā arī citi apstākļi, kas neiekļaujas Līdzēju iespējamās kontroles un ietekmes robežās.</w:t>
      </w:r>
    </w:p>
    <w:p w14:paraId="7BA4C6C7" w14:textId="77777777" w:rsidR="00ED782E" w:rsidRPr="0048213D" w:rsidRDefault="00000000" w:rsidP="00ED782E">
      <w:pPr>
        <w:numPr>
          <w:ilvl w:val="1"/>
          <w:numId w:val="15"/>
        </w:numPr>
        <w:spacing w:before="60" w:after="60" w:line="264" w:lineRule="auto"/>
        <w:ind w:left="709" w:hanging="709"/>
        <w:jc w:val="both"/>
        <w:rPr>
          <w:rFonts w:eastAsiaTheme="minorHAnsi"/>
          <w:sz w:val="22"/>
          <w:szCs w:val="22"/>
        </w:rPr>
      </w:pPr>
      <w:r w:rsidRPr="0048213D">
        <w:rPr>
          <w:rFonts w:eastAsiaTheme="minorHAnsi"/>
          <w:sz w:val="22"/>
          <w:szCs w:val="22"/>
        </w:rPr>
        <w:lastRenderedPageBreak/>
        <w:t>Līdzējam, kurš atsaucas uz nepārvaramu, ārkārtēja rakstura apstākļu darbību, 3 (trīs) dienu laikā rakstiski jāpaziņo otrajam Līdzējam par šādiem apstākļiem un to cēloņiem, norādot iespējamo saistību izpildes termiņu.</w:t>
      </w:r>
    </w:p>
    <w:p w14:paraId="7B6ABDCC" w14:textId="77777777" w:rsidR="00ED782E" w:rsidRPr="0048213D" w:rsidRDefault="00000000" w:rsidP="00ED782E">
      <w:pPr>
        <w:numPr>
          <w:ilvl w:val="1"/>
          <w:numId w:val="15"/>
        </w:numPr>
        <w:spacing w:before="60" w:after="60" w:line="264" w:lineRule="auto"/>
        <w:ind w:left="709" w:hanging="709"/>
        <w:jc w:val="both"/>
        <w:rPr>
          <w:rFonts w:eastAsiaTheme="minorHAnsi"/>
          <w:sz w:val="22"/>
          <w:szCs w:val="22"/>
        </w:rPr>
      </w:pPr>
      <w:r w:rsidRPr="0048213D">
        <w:rPr>
          <w:rFonts w:eastAsiaTheme="minorHAnsi"/>
          <w:sz w:val="22"/>
          <w:szCs w:val="22"/>
        </w:rPr>
        <w:t xml:space="preserve">Ja šādi apstākļi skar </w:t>
      </w:r>
      <w:r w:rsidRPr="0048213D">
        <w:rPr>
          <w:rStyle w:val="Emphasis"/>
          <w:i w:val="0"/>
          <w:sz w:val="22"/>
          <w:szCs w:val="22"/>
        </w:rPr>
        <w:t>Uzņēmēju</w:t>
      </w:r>
      <w:r w:rsidRPr="0048213D">
        <w:rPr>
          <w:rFonts w:eastAsiaTheme="minorHAnsi"/>
          <w:sz w:val="22"/>
          <w:szCs w:val="22"/>
        </w:rPr>
        <w:t xml:space="preserve"> un Pasūtītājs rakstiski nav norādījis citādāk, </w:t>
      </w:r>
      <w:r w:rsidRPr="0048213D">
        <w:rPr>
          <w:rStyle w:val="Emphasis"/>
          <w:i w:val="0"/>
          <w:sz w:val="22"/>
          <w:szCs w:val="22"/>
        </w:rPr>
        <w:t>Uzņēmējam</w:t>
      </w:r>
      <w:r w:rsidRPr="0048213D">
        <w:rPr>
          <w:rFonts w:eastAsiaTheme="minorHAnsi"/>
          <w:sz w:val="22"/>
          <w:szCs w:val="22"/>
        </w:rPr>
        <w:t xml:space="preserve"> ir jāturpina pildīt savas saistības saskaņā ar Līgumu tik ilgi, cik tas ir praktiski saprātīgi, un ir jāmeklē visus saprātīgos, alternatīvos veidus, lai nodrošinātu Līguma izpildi tādā mērā, kādā to nav ierobežojusi nepārvarama vara.</w:t>
      </w:r>
    </w:p>
    <w:p w14:paraId="49003578" w14:textId="77777777" w:rsidR="00ED782E" w:rsidRPr="0048213D" w:rsidRDefault="00000000" w:rsidP="00ED782E">
      <w:pPr>
        <w:numPr>
          <w:ilvl w:val="1"/>
          <w:numId w:val="15"/>
        </w:numPr>
        <w:spacing w:before="60" w:after="60" w:line="264" w:lineRule="auto"/>
        <w:ind w:left="709" w:hanging="709"/>
        <w:jc w:val="both"/>
        <w:rPr>
          <w:rFonts w:eastAsiaTheme="minorHAnsi"/>
          <w:sz w:val="22"/>
          <w:szCs w:val="22"/>
        </w:rPr>
      </w:pPr>
      <w:r w:rsidRPr="0048213D">
        <w:rPr>
          <w:rFonts w:eastAsiaTheme="minorHAnsi"/>
          <w:sz w:val="22"/>
          <w:szCs w:val="22"/>
        </w:rPr>
        <w:t xml:space="preserve">Ja nepārvaramu, ārkārtēja rakstura apstākļu dēļ Līguma izpilde aizkavējas vairāk nekā 30 (trīsdesmit) dienas, katram Līdzējam ir tiesības vienpusēji </w:t>
      </w:r>
      <w:r w:rsidR="00AD63CC" w:rsidRPr="0048213D">
        <w:rPr>
          <w:rFonts w:eastAsiaTheme="minorHAnsi"/>
          <w:sz w:val="22"/>
          <w:szCs w:val="22"/>
        </w:rPr>
        <w:t xml:space="preserve">izbeigt </w:t>
      </w:r>
      <w:r w:rsidRPr="0048213D">
        <w:rPr>
          <w:rFonts w:eastAsiaTheme="minorHAnsi"/>
          <w:sz w:val="22"/>
          <w:szCs w:val="22"/>
        </w:rPr>
        <w:t xml:space="preserve">Līgumu. Ja Līgums šādā kārtā tiek </w:t>
      </w:r>
      <w:r w:rsidR="00AD63CC" w:rsidRPr="0048213D">
        <w:rPr>
          <w:rFonts w:eastAsiaTheme="minorHAnsi"/>
          <w:sz w:val="22"/>
          <w:szCs w:val="22"/>
        </w:rPr>
        <w:t>izbeigts</w:t>
      </w:r>
      <w:r w:rsidRPr="0048213D">
        <w:rPr>
          <w:rFonts w:eastAsiaTheme="minorHAnsi"/>
          <w:sz w:val="22"/>
          <w:szCs w:val="22"/>
        </w:rPr>
        <w:t>, nevienam no Līdzējiem nav tiesību pieprasīt no otra zaudējumu atlīdzību.</w:t>
      </w:r>
    </w:p>
    <w:p w14:paraId="281007E6" w14:textId="77777777" w:rsidR="00ED782E" w:rsidRPr="0048213D" w:rsidRDefault="00000000" w:rsidP="00ED782E">
      <w:pPr>
        <w:keepNext/>
        <w:numPr>
          <w:ilvl w:val="0"/>
          <w:numId w:val="15"/>
        </w:numPr>
        <w:spacing w:before="60" w:after="60" w:line="264" w:lineRule="auto"/>
        <w:ind w:left="709" w:hanging="709"/>
        <w:jc w:val="both"/>
        <w:rPr>
          <w:b/>
          <w:sz w:val="22"/>
          <w:szCs w:val="22"/>
        </w:rPr>
      </w:pPr>
      <w:r w:rsidRPr="0048213D">
        <w:rPr>
          <w:b/>
          <w:sz w:val="22"/>
          <w:szCs w:val="22"/>
        </w:rPr>
        <w:t>Īpašuma tiesības</w:t>
      </w:r>
    </w:p>
    <w:p w14:paraId="0A0BCB17" w14:textId="77777777" w:rsidR="00ED782E" w:rsidRPr="0048213D" w:rsidRDefault="00000000" w:rsidP="00ED782E">
      <w:pPr>
        <w:pStyle w:val="appakspunkts"/>
        <w:numPr>
          <w:ilvl w:val="1"/>
          <w:numId w:val="15"/>
        </w:numPr>
        <w:spacing w:before="60" w:after="60" w:line="264" w:lineRule="auto"/>
        <w:ind w:left="709" w:hanging="709"/>
        <w:rPr>
          <w:rFonts w:ascii="Times New Roman" w:hAnsi="Times New Roman"/>
          <w:sz w:val="22"/>
          <w:szCs w:val="22"/>
        </w:rPr>
      </w:pPr>
      <w:r w:rsidRPr="0048213D">
        <w:rPr>
          <w:rFonts w:ascii="Times New Roman" w:hAnsi="Times New Roman"/>
          <w:sz w:val="22"/>
          <w:szCs w:val="22"/>
        </w:rPr>
        <w:t>Pasūtītājam</w:t>
      </w:r>
      <w:r w:rsidRPr="0048213D">
        <w:rPr>
          <w:rFonts w:ascii="Times New Roman" w:hAnsi="Times New Roman"/>
          <w:color w:val="000000"/>
          <w:sz w:val="22"/>
          <w:szCs w:val="22"/>
        </w:rPr>
        <w:t xml:space="preserve"> ir īpašuma tiesības uz Objektiem, visiem to izbūvē izmantotajiem materiāliem, iekārtām un neatdalāmajiem ieguldījumiem.</w:t>
      </w:r>
    </w:p>
    <w:p w14:paraId="017ADE3E" w14:textId="77777777" w:rsidR="00ED782E" w:rsidRPr="0048213D" w:rsidRDefault="00000000" w:rsidP="00ED782E">
      <w:pPr>
        <w:pStyle w:val="appakspunkts"/>
        <w:numPr>
          <w:ilvl w:val="1"/>
          <w:numId w:val="15"/>
        </w:numPr>
        <w:spacing w:before="60" w:after="60" w:line="264" w:lineRule="auto"/>
        <w:ind w:left="709" w:hanging="709"/>
        <w:rPr>
          <w:rFonts w:ascii="Times New Roman" w:hAnsi="Times New Roman"/>
          <w:color w:val="000000"/>
          <w:sz w:val="22"/>
          <w:szCs w:val="22"/>
        </w:rPr>
      </w:pPr>
      <w:r w:rsidRPr="0048213D">
        <w:rPr>
          <w:rFonts w:ascii="Times New Roman" w:hAnsi="Times New Roman"/>
          <w:color w:val="000000"/>
          <w:sz w:val="22"/>
          <w:szCs w:val="22"/>
        </w:rPr>
        <w:t xml:space="preserve">Pasūtītājam pāriet visas autora mantiskās tiesības uz visiem Līguma ietvaros izstrādātajiem dokumentiem, rasējumiem, projekta dokumentāciju, projekta dokumentācijas izpildeksemplāriem, izpētes datiem, mērījumiem, datu analīzi un citu informāciju, neatkarīgi no šīs informācijas iegūšanas avota. Minētā autortiesību pāreja notiek bez nekādām papildus formalitātēm, automātiski ar brīdi, kad minētie dokumenti, informācija un nodevumi ir nosūtīti, nodoti Pasūtītājam. </w:t>
      </w:r>
      <w:bookmarkStart w:id="11" w:name="_Hlk5777549"/>
      <w:r w:rsidRPr="0048213D">
        <w:rPr>
          <w:rFonts w:ascii="Times New Roman" w:hAnsi="Times New Roman"/>
          <w:sz w:val="22"/>
          <w:szCs w:val="22"/>
        </w:rPr>
        <w:t>Neskatoties uz šajā punktā minēto, Pasūtītājam ir tiesības izmantot minētos dokumentus un informāciju pēc saviem ieskatiem, tajā skaitā, bet ne tikai mainīt autora darbu, pavairot, reproducēt pilnā apmērā vai daļēji, publicēt papīra formātā, elektroniski, internetā kā lejupielādējamu vai nelejupielādējamu failu, publiski demonstrēt jebkādā veidā, pārraidīt, izmantot komunikācijā ar presi, iekļaut publiski pieejamās datu bāzēs un indeksos, tulkot, uzglabāt papīra, elektroniskā vai citā formātā, arhivēt, nodot trešajām pusēm šajā punktā norādītās izmantošanas tiesības</w:t>
      </w:r>
      <w:bookmarkEnd w:id="11"/>
      <w:r w:rsidRPr="0048213D">
        <w:rPr>
          <w:rFonts w:ascii="Times New Roman" w:hAnsi="Times New Roman"/>
          <w:sz w:val="22"/>
          <w:szCs w:val="22"/>
        </w:rPr>
        <w:t>.</w:t>
      </w:r>
    </w:p>
    <w:p w14:paraId="61AC9C6E" w14:textId="77777777" w:rsidR="00ED782E" w:rsidRPr="0048213D" w:rsidRDefault="00000000" w:rsidP="00ED782E">
      <w:pPr>
        <w:pStyle w:val="appakspunkts"/>
        <w:numPr>
          <w:ilvl w:val="1"/>
          <w:numId w:val="15"/>
        </w:numPr>
        <w:spacing w:before="60" w:after="60" w:line="264" w:lineRule="auto"/>
        <w:ind w:left="709" w:hanging="709"/>
        <w:rPr>
          <w:rFonts w:ascii="Times New Roman" w:hAnsi="Times New Roman"/>
          <w:sz w:val="22"/>
          <w:szCs w:val="22"/>
        </w:rPr>
      </w:pPr>
      <w:r w:rsidRPr="0048213D">
        <w:rPr>
          <w:rFonts w:ascii="Times New Roman" w:hAnsi="Times New Roman"/>
          <w:color w:val="000000"/>
          <w:sz w:val="22"/>
          <w:szCs w:val="22"/>
        </w:rPr>
        <w:t>Jebkuram dokumentam, specifikācijai, plānam, rasējumam vai sagataves paraugam, ko Pasūtītājs vai kāds viņa vārdā ir iesniedzis saistībā ar šo Līgumu, izņemot pašu Līgumu, ir jāpaliek Pasūtītāja īpašumā un tas (visas kopijas) ir jāatdod Pasūtītājam pēc Uzņēmēja Līguma saistību izpildes.</w:t>
      </w:r>
    </w:p>
    <w:p w14:paraId="35FA12BC" w14:textId="77777777" w:rsidR="00ED782E" w:rsidRPr="0048213D" w:rsidRDefault="00000000" w:rsidP="00ED782E">
      <w:pPr>
        <w:pStyle w:val="appakspunkts"/>
        <w:numPr>
          <w:ilvl w:val="1"/>
          <w:numId w:val="15"/>
        </w:numPr>
        <w:spacing w:before="60" w:after="60" w:line="264" w:lineRule="auto"/>
        <w:ind w:left="709" w:hanging="709"/>
        <w:rPr>
          <w:rFonts w:ascii="Times New Roman" w:hAnsi="Times New Roman"/>
          <w:sz w:val="22"/>
          <w:szCs w:val="22"/>
        </w:rPr>
      </w:pPr>
      <w:r w:rsidRPr="0048213D">
        <w:rPr>
          <w:rFonts w:ascii="Times New Roman" w:hAnsi="Times New Roman"/>
          <w:color w:val="000000"/>
          <w:sz w:val="22"/>
          <w:szCs w:val="22"/>
        </w:rPr>
        <w:t>Uzņēmējam ir jānodrošina Pasūtītājs pret visām trešo personu sūdzībām par intelektuālā īpašuma tiesību, tajā skaitā patenta, autortiesību zīmola vai rūpnieciskās ražošanas tiesību pārkāpumiem, kas varētu izcelties, ekspluatējot Preces vai veicot Darbus.</w:t>
      </w:r>
    </w:p>
    <w:p w14:paraId="55AD9561" w14:textId="77777777" w:rsidR="00ED782E" w:rsidRPr="0048213D" w:rsidRDefault="00000000" w:rsidP="00ED782E">
      <w:pPr>
        <w:numPr>
          <w:ilvl w:val="0"/>
          <w:numId w:val="15"/>
        </w:numPr>
        <w:autoSpaceDE w:val="0"/>
        <w:autoSpaceDN w:val="0"/>
        <w:adjustRightInd w:val="0"/>
        <w:spacing w:before="60" w:after="60" w:line="264" w:lineRule="auto"/>
        <w:ind w:left="709" w:hanging="709"/>
        <w:jc w:val="both"/>
        <w:rPr>
          <w:rFonts w:eastAsiaTheme="minorHAnsi"/>
          <w:b/>
          <w:sz w:val="22"/>
          <w:szCs w:val="22"/>
        </w:rPr>
      </w:pPr>
      <w:r w:rsidRPr="0048213D">
        <w:rPr>
          <w:rFonts w:eastAsiaTheme="minorHAnsi"/>
          <w:b/>
          <w:sz w:val="22"/>
          <w:szCs w:val="22"/>
        </w:rPr>
        <w:t>Fizisko personu datu aizsardzība</w:t>
      </w:r>
    </w:p>
    <w:p w14:paraId="7F489755" w14:textId="77777777" w:rsidR="0002147E" w:rsidRPr="00F24125" w:rsidRDefault="00000000" w:rsidP="00EA3956">
      <w:pPr>
        <w:pStyle w:val="ListParagraph1"/>
        <w:numPr>
          <w:ilvl w:val="1"/>
          <w:numId w:val="15"/>
        </w:numPr>
        <w:ind w:hanging="792"/>
        <w:rPr>
          <w:szCs w:val="22"/>
          <w:lang w:val="lv-LV"/>
        </w:rPr>
      </w:pPr>
      <w:bookmarkStart w:id="12" w:name="_Hlk5632568"/>
      <w:r>
        <w:rPr>
          <w:szCs w:val="22"/>
          <w:lang w:val="lv-LV"/>
        </w:rPr>
        <w:t>Līdzēji</w:t>
      </w:r>
      <w:r w:rsidRPr="00F24125">
        <w:rPr>
          <w:szCs w:val="22"/>
          <w:lang w:val="lv-LV"/>
        </w:rPr>
        <w:t xml:space="preserve"> apstrādā no otra </w:t>
      </w:r>
      <w:r>
        <w:rPr>
          <w:szCs w:val="22"/>
          <w:lang w:val="lv-LV"/>
        </w:rPr>
        <w:t>Līdzēja</w:t>
      </w:r>
      <w:r w:rsidRPr="00F24125">
        <w:rPr>
          <w:szCs w:val="22"/>
          <w:lang w:val="lv-LV"/>
        </w:rPr>
        <w:t xml:space="preserve"> iegūtos fizisko personu datus tikai ar mērķi nodrošināt Līgumā noteikto saistību un uz </w:t>
      </w:r>
      <w:r>
        <w:rPr>
          <w:szCs w:val="22"/>
          <w:lang w:val="lv-LV"/>
        </w:rPr>
        <w:t>Līdzējiem</w:t>
      </w:r>
      <w:r w:rsidRPr="00F24125">
        <w:rPr>
          <w:szCs w:val="22"/>
          <w:lang w:val="lv-LV"/>
        </w:rPr>
        <w:t xml:space="preserve"> attiecināmo juridisku pienākumu izpildi, ievērojot normatīvajos aktos noteiktās prasības, t.sk. nodrošinot atbilstošu fizisko personu datu aizsardzību, uzglabāšanu un iznīcināšanu.</w:t>
      </w:r>
    </w:p>
    <w:p w14:paraId="1EE283B4" w14:textId="77777777" w:rsidR="0002147E" w:rsidRPr="00F24125" w:rsidRDefault="00000000" w:rsidP="00EA3956">
      <w:pPr>
        <w:pStyle w:val="ListParagraph1"/>
        <w:numPr>
          <w:ilvl w:val="1"/>
          <w:numId w:val="15"/>
        </w:numPr>
        <w:ind w:hanging="792"/>
        <w:rPr>
          <w:szCs w:val="22"/>
          <w:lang w:val="lv-LV"/>
        </w:rPr>
      </w:pPr>
      <w:bookmarkStart w:id="13" w:name="_Hlk5632579"/>
      <w:r>
        <w:rPr>
          <w:szCs w:val="22"/>
          <w:lang w:val="lv-LV"/>
        </w:rPr>
        <w:t>Līdzējam</w:t>
      </w:r>
      <w:r w:rsidRPr="00F24125">
        <w:rPr>
          <w:szCs w:val="22"/>
          <w:lang w:val="lv-LV"/>
        </w:rPr>
        <w:t>, kur</w:t>
      </w:r>
      <w:r>
        <w:rPr>
          <w:szCs w:val="22"/>
          <w:lang w:val="lv-LV"/>
        </w:rPr>
        <w:t>š</w:t>
      </w:r>
      <w:r w:rsidRPr="00F24125">
        <w:rPr>
          <w:szCs w:val="22"/>
          <w:lang w:val="lv-LV"/>
        </w:rPr>
        <w:t xml:space="preserve"> nodod otra</w:t>
      </w:r>
      <w:r>
        <w:rPr>
          <w:szCs w:val="22"/>
          <w:lang w:val="lv-LV"/>
        </w:rPr>
        <w:t>jam</w:t>
      </w:r>
      <w:r w:rsidRPr="00F24125">
        <w:rPr>
          <w:szCs w:val="22"/>
          <w:lang w:val="lv-LV"/>
        </w:rPr>
        <w:t xml:space="preserve"> </w:t>
      </w:r>
      <w:r>
        <w:rPr>
          <w:szCs w:val="22"/>
          <w:lang w:val="lv-LV"/>
        </w:rPr>
        <w:t>Līdzējam</w:t>
      </w:r>
      <w:r w:rsidRPr="00F24125">
        <w:rPr>
          <w:szCs w:val="22"/>
          <w:lang w:val="lv-LV"/>
        </w:rPr>
        <w:t xml:space="preserve"> fizisko personu datus apstrādei, atbild par attiecīgo datu subjektu personas datu apstrādes tiesiskā pamata nodrošināšanu</w:t>
      </w:r>
      <w:bookmarkEnd w:id="13"/>
      <w:r w:rsidRPr="00F24125">
        <w:rPr>
          <w:szCs w:val="22"/>
          <w:lang w:val="lv-LV"/>
        </w:rPr>
        <w:t>.</w:t>
      </w:r>
    </w:p>
    <w:p w14:paraId="72E3528D" w14:textId="77777777" w:rsidR="0002147E" w:rsidRPr="00F24125" w:rsidRDefault="00000000" w:rsidP="00EA3956">
      <w:pPr>
        <w:pStyle w:val="ListParagraph1"/>
        <w:numPr>
          <w:ilvl w:val="1"/>
          <w:numId w:val="15"/>
        </w:numPr>
        <w:ind w:hanging="792"/>
        <w:rPr>
          <w:szCs w:val="22"/>
          <w:lang w:val="lv-LV"/>
        </w:rPr>
      </w:pPr>
      <w:r>
        <w:rPr>
          <w:szCs w:val="22"/>
          <w:lang w:val="lv-LV"/>
        </w:rPr>
        <w:t xml:space="preserve">Līdzēji </w:t>
      </w:r>
      <w:r w:rsidRPr="00F24125">
        <w:rPr>
          <w:szCs w:val="22"/>
          <w:lang w:val="lv-LV"/>
        </w:rPr>
        <w:t xml:space="preserve">bez iepriekšējas saskaņošanas nenodod tālāk trešajām personām no </w:t>
      </w:r>
      <w:r>
        <w:rPr>
          <w:szCs w:val="22"/>
          <w:lang w:val="lv-LV"/>
        </w:rPr>
        <w:t>otra Līdzēja</w:t>
      </w:r>
      <w:r w:rsidRPr="00F24125">
        <w:rPr>
          <w:szCs w:val="22"/>
          <w:lang w:val="lv-LV"/>
        </w:rPr>
        <w:t xml:space="preserve"> iegūtos fizisko personu datus, izņemot, ja šāds pienākums izriet no normatīvajiem aktiem un par šādu datu nodošanu ir informēta otr</w:t>
      </w:r>
      <w:r>
        <w:rPr>
          <w:szCs w:val="22"/>
          <w:lang w:val="lv-LV"/>
        </w:rPr>
        <w:t>s</w:t>
      </w:r>
      <w:r w:rsidRPr="00F24125">
        <w:rPr>
          <w:szCs w:val="22"/>
          <w:lang w:val="lv-LV"/>
        </w:rPr>
        <w:t xml:space="preserve"> </w:t>
      </w:r>
      <w:r>
        <w:rPr>
          <w:szCs w:val="22"/>
          <w:lang w:val="lv-LV"/>
        </w:rPr>
        <w:t>Līdzējs</w:t>
      </w:r>
      <w:r w:rsidRPr="00F24125">
        <w:rPr>
          <w:szCs w:val="22"/>
          <w:lang w:val="lv-LV"/>
        </w:rPr>
        <w:t>, ja vien normatīvie akti to neaizliedz.</w:t>
      </w:r>
    </w:p>
    <w:bookmarkEnd w:id="12"/>
    <w:p w14:paraId="15E2D3FA" w14:textId="77777777" w:rsidR="0002147E" w:rsidRPr="00F24125" w:rsidRDefault="00000000" w:rsidP="00EA3956">
      <w:pPr>
        <w:pStyle w:val="ListParagraph1"/>
        <w:numPr>
          <w:ilvl w:val="1"/>
          <w:numId w:val="15"/>
        </w:numPr>
        <w:ind w:hanging="792"/>
        <w:rPr>
          <w:rFonts w:eastAsiaTheme="minorHAnsi"/>
          <w:szCs w:val="22"/>
          <w:lang w:val="lv-LV"/>
        </w:rPr>
      </w:pPr>
      <w:r w:rsidRPr="00F24125">
        <w:rPr>
          <w:szCs w:val="22"/>
          <w:lang w:val="lv-LV"/>
        </w:rPr>
        <w:t xml:space="preserve">Gadījumā, ja Uzņēmējs Objektā veic video novērošanu, tas informē Pasūtītāju ne vēlāk kā 7 (septiņas) </w:t>
      </w:r>
      <w:r>
        <w:rPr>
          <w:szCs w:val="22"/>
          <w:lang w:val="lv-LV"/>
        </w:rPr>
        <w:t>d</w:t>
      </w:r>
      <w:r w:rsidRPr="00F24125">
        <w:rPr>
          <w:szCs w:val="22"/>
          <w:lang w:val="lv-LV"/>
        </w:rPr>
        <w:t xml:space="preserve">ienas pirms video novērošanas uzsākšanas, kā arī nodrošina spēkā esošajiem normatīvajiem aktiem atbilstoša, par video novērošanu informējoša paziņojuma izvietošanu </w:t>
      </w:r>
      <w:r>
        <w:rPr>
          <w:szCs w:val="22"/>
          <w:lang w:val="lv-LV"/>
        </w:rPr>
        <w:t>Objektā</w:t>
      </w:r>
      <w:r w:rsidRPr="00F24125">
        <w:rPr>
          <w:szCs w:val="22"/>
          <w:lang w:val="lv-LV"/>
        </w:rPr>
        <w:t>. Šis noteikums neatbrīvo Uzņēmēju no Līgumā noteikto pienākumu izpildes. Pasūtītājam ir tiesības veikt video novērošanu Būvlaukumā, ievērojot Līgumā noteiktās prasības.</w:t>
      </w:r>
    </w:p>
    <w:p w14:paraId="39EACEE6" w14:textId="77777777" w:rsidR="00ED782E" w:rsidRPr="0048213D" w:rsidRDefault="00000000" w:rsidP="00ED782E">
      <w:pPr>
        <w:keepNext/>
        <w:numPr>
          <w:ilvl w:val="0"/>
          <w:numId w:val="15"/>
        </w:numPr>
        <w:spacing w:before="60" w:after="60" w:line="264" w:lineRule="auto"/>
        <w:ind w:left="709" w:hanging="709"/>
        <w:jc w:val="both"/>
        <w:rPr>
          <w:b/>
          <w:sz w:val="22"/>
          <w:szCs w:val="22"/>
        </w:rPr>
      </w:pPr>
      <w:r w:rsidRPr="0048213D">
        <w:rPr>
          <w:b/>
          <w:sz w:val="22"/>
          <w:szCs w:val="22"/>
        </w:rPr>
        <w:t>Līguma grozīšana un strīdu atrisināšana</w:t>
      </w:r>
    </w:p>
    <w:p w14:paraId="0010266D" w14:textId="77777777" w:rsidR="00ED782E" w:rsidRPr="0048213D" w:rsidRDefault="00000000" w:rsidP="00ED782E">
      <w:pPr>
        <w:pStyle w:val="BodyText31"/>
        <w:numPr>
          <w:ilvl w:val="1"/>
          <w:numId w:val="15"/>
        </w:numPr>
        <w:spacing w:before="60" w:after="60" w:line="264" w:lineRule="auto"/>
        <w:ind w:left="709" w:hanging="709"/>
        <w:jc w:val="both"/>
        <w:rPr>
          <w:rFonts w:ascii="Times New Roman" w:hAnsi="Times New Roman" w:cs="Times New Roman"/>
          <w:b/>
          <w:spacing w:val="0"/>
          <w:sz w:val="22"/>
          <w:szCs w:val="22"/>
        </w:rPr>
      </w:pPr>
      <w:r w:rsidRPr="0048213D">
        <w:rPr>
          <w:rFonts w:ascii="Times New Roman" w:hAnsi="Times New Roman" w:cs="Times New Roman"/>
          <w:spacing w:val="0"/>
          <w:sz w:val="22"/>
          <w:szCs w:val="22"/>
        </w:rPr>
        <w:t>Līdzējiem ir tiesības grozīt vai papildināt Līguma saturu. Jebkuri Līguma grozījumi un pielikumi ir jānoformē rakstveidā, pēc abpusējas parakstīšanas tie stājas spēkā un kļūst par Līguma neatņemamu sastāvdaļu.</w:t>
      </w:r>
      <w:r w:rsidRPr="0048213D">
        <w:rPr>
          <w:rFonts w:ascii="Times New Roman" w:hAnsi="Times New Roman" w:cs="Times New Roman"/>
          <w:b/>
          <w:spacing w:val="0"/>
          <w:sz w:val="22"/>
          <w:szCs w:val="22"/>
        </w:rPr>
        <w:t xml:space="preserve"> </w:t>
      </w:r>
    </w:p>
    <w:p w14:paraId="069EC10C" w14:textId="77777777" w:rsidR="00ED782E" w:rsidRPr="0048213D" w:rsidRDefault="00000000" w:rsidP="00ED782E">
      <w:pPr>
        <w:keepNext/>
        <w:numPr>
          <w:ilvl w:val="1"/>
          <w:numId w:val="15"/>
        </w:numPr>
        <w:shd w:val="clear" w:color="auto" w:fill="FFFFFF"/>
        <w:spacing w:before="60" w:after="60" w:line="264" w:lineRule="auto"/>
        <w:ind w:left="709" w:hanging="709"/>
        <w:jc w:val="both"/>
        <w:rPr>
          <w:sz w:val="22"/>
          <w:szCs w:val="22"/>
        </w:rPr>
      </w:pPr>
      <w:r w:rsidRPr="0048213D">
        <w:rPr>
          <w:iCs/>
          <w:sz w:val="22"/>
          <w:szCs w:val="22"/>
        </w:rPr>
        <w:lastRenderedPageBreak/>
        <w:t>Līdzējiem ir tiesības pagarināt Līguma izpildes beigu termiņu, noslēdzot abpusēju rakstiski noformētu vienošanos. Šādas tiesības Līdzējiem ir tikai gadījumos, ja nepieciešamība pagarināt Līguma izpildes termiņu radusies objektīvu, no Līdzējiem neatkarīgu apstākļu dēļ, vai tam par iemeslu ir Pasūtītāja vainojama darbība vai bezdarbība, neizpildot vai nepilnīgi izpildot no Līguma izrietošās saistības.</w:t>
      </w:r>
    </w:p>
    <w:p w14:paraId="1360AB9A" w14:textId="77777777" w:rsidR="00ED782E" w:rsidRPr="0048213D" w:rsidRDefault="00000000" w:rsidP="00ED782E">
      <w:pPr>
        <w:keepNext/>
        <w:numPr>
          <w:ilvl w:val="1"/>
          <w:numId w:val="15"/>
        </w:numPr>
        <w:shd w:val="clear" w:color="auto" w:fill="FFFFFF"/>
        <w:spacing w:before="60" w:after="60" w:line="264" w:lineRule="auto"/>
        <w:ind w:left="709" w:hanging="709"/>
        <w:jc w:val="both"/>
        <w:rPr>
          <w:rFonts w:eastAsiaTheme="minorHAnsi"/>
          <w:iCs/>
          <w:sz w:val="22"/>
          <w:szCs w:val="22"/>
        </w:rPr>
      </w:pPr>
      <w:r w:rsidRPr="0048213D">
        <w:rPr>
          <w:rFonts w:eastAsiaTheme="minorHAnsi"/>
          <w:iCs/>
          <w:sz w:val="22"/>
          <w:szCs w:val="22"/>
        </w:rPr>
        <w:t>Mainot norēķinu kontu kredītiestādē, Līdzējiem ir pienākums noslēgt vienošanos par Līguma grozījumiem. Pretējā gadījumā, Pasūtītājs nav atbildīgs par samaksas nokavējumu un citiem saistītiem Uzņēmēja zaudējumiem.</w:t>
      </w:r>
    </w:p>
    <w:p w14:paraId="7EA3E397" w14:textId="77777777" w:rsidR="00ED782E" w:rsidRPr="0048213D" w:rsidRDefault="00000000" w:rsidP="00ED782E">
      <w:pPr>
        <w:keepNext/>
        <w:numPr>
          <w:ilvl w:val="1"/>
          <w:numId w:val="15"/>
        </w:numPr>
        <w:shd w:val="clear" w:color="auto" w:fill="FFFFFF"/>
        <w:spacing w:before="60" w:after="60" w:line="264" w:lineRule="auto"/>
        <w:ind w:left="709" w:hanging="709"/>
        <w:jc w:val="both"/>
        <w:rPr>
          <w:rFonts w:eastAsiaTheme="minorHAnsi"/>
          <w:iCs/>
          <w:sz w:val="22"/>
          <w:szCs w:val="22"/>
        </w:rPr>
      </w:pPr>
      <w:r w:rsidRPr="0048213D">
        <w:rPr>
          <w:rFonts w:eastAsiaTheme="minorHAnsi"/>
          <w:iCs/>
          <w:sz w:val="22"/>
          <w:szCs w:val="22"/>
        </w:rPr>
        <w:t>Jebkurš strīds, domstarpība vai prasība, kas izriet no šī Līguma, kas skar to vai tā pārkāpšanu, izbeigšanu vai spēkā neesamību, tiks galīgi izšķirts Latvijas Republikas tiesā.</w:t>
      </w:r>
    </w:p>
    <w:p w14:paraId="705F0BC9" w14:textId="77777777" w:rsidR="00043E92" w:rsidRDefault="00000000" w:rsidP="00ED782E">
      <w:pPr>
        <w:numPr>
          <w:ilvl w:val="0"/>
          <w:numId w:val="15"/>
        </w:numPr>
        <w:spacing w:before="60" w:after="60" w:line="264" w:lineRule="auto"/>
        <w:ind w:left="709" w:hanging="709"/>
        <w:jc w:val="both"/>
        <w:rPr>
          <w:b/>
          <w:sz w:val="22"/>
          <w:szCs w:val="22"/>
        </w:rPr>
      </w:pPr>
      <w:r>
        <w:rPr>
          <w:b/>
          <w:sz w:val="22"/>
          <w:szCs w:val="22"/>
        </w:rPr>
        <w:t>Drošības prasības</w:t>
      </w:r>
    </w:p>
    <w:p w14:paraId="0954166F" w14:textId="77777777" w:rsidR="00043E92" w:rsidRPr="00F24125" w:rsidRDefault="00000000" w:rsidP="00043E92">
      <w:pPr>
        <w:pStyle w:val="ListParagraph1"/>
        <w:numPr>
          <w:ilvl w:val="1"/>
          <w:numId w:val="15"/>
        </w:numPr>
        <w:ind w:hanging="792"/>
        <w:rPr>
          <w:szCs w:val="22"/>
          <w:lang w:val="lv-LV"/>
        </w:rPr>
      </w:pPr>
      <w:r w:rsidRPr="00F24125">
        <w:rPr>
          <w:szCs w:val="22"/>
          <w:lang w:val="lv-LV"/>
        </w:rPr>
        <w:t xml:space="preserve">Gadījumā, ja Uzņēmējs kā viena juridiska persona vai kā divu vai vairāku personu līgumsabiedrībā esoša juridiska persona ir reģistrēta ārvalstīs, Uzņēmējam ir pienākums nekavējoties, bet ne vēlāk kā 14 (četrpadsmit) </w:t>
      </w:r>
      <w:r>
        <w:rPr>
          <w:szCs w:val="22"/>
          <w:lang w:val="lv-LV"/>
        </w:rPr>
        <w:t>D</w:t>
      </w:r>
      <w:r w:rsidRPr="00F24125">
        <w:rPr>
          <w:szCs w:val="22"/>
          <w:lang w:val="lv-LV"/>
        </w:rPr>
        <w:t>ienu laikā no izmaiņu veikšanas brīža sniegt informāciju Pasūtītājam saistībā ar izmaiņām Uzņēmēja vai tā ārvalstīs reģistrēto apakšuzņēmēju valdes, padomes, dalībnieku, patiesā labuma guvēja sastāvā, izmaiņas saistībā ar Uzņēmēja vai tā apakšuzņēmēja prokūrista iecelšanu. Gadījumā, ja Uzņēmējs ir divu vai vairāku personu līgumsabiedrība, tad šajā punktā minētā informācija sniedzama tikai par līgumsabiedrības dalībniekiem, kas reģistrēti ārvalstīs.</w:t>
      </w:r>
    </w:p>
    <w:p w14:paraId="79ED4FE7" w14:textId="77777777" w:rsidR="00043E92" w:rsidRPr="00F24125" w:rsidRDefault="00000000" w:rsidP="00043E92">
      <w:pPr>
        <w:pStyle w:val="ListParagraph1"/>
        <w:numPr>
          <w:ilvl w:val="1"/>
          <w:numId w:val="15"/>
        </w:numPr>
        <w:ind w:hanging="792"/>
        <w:rPr>
          <w:szCs w:val="22"/>
          <w:lang w:val="lv-LV"/>
        </w:rPr>
      </w:pPr>
      <w:bookmarkStart w:id="14" w:name="_Ref193714690"/>
      <w:r w:rsidRPr="00F24125">
        <w:rPr>
          <w:szCs w:val="22"/>
          <w:lang w:val="lv-LV"/>
        </w:rPr>
        <w:t>Uzņēmējs akceptē, ka, ņemot vērā Pasūtītājam saistošās normatīvo aktu prasības, par Līguma izpildē iesaistītajām personām (Uzņēmēja, apakšuzņēmēja pārstāvji, pilnvarotās personas un personāls) tiks veiktas drošības pārbaudes tālāk norādītajā kārtībā:</w:t>
      </w:r>
      <w:bookmarkEnd w:id="14"/>
    </w:p>
    <w:p w14:paraId="201F37DF" w14:textId="77777777" w:rsidR="00043E92" w:rsidRPr="00F24125" w:rsidRDefault="00000000" w:rsidP="00043E92">
      <w:pPr>
        <w:pStyle w:val="Listparagraph2"/>
        <w:numPr>
          <w:ilvl w:val="2"/>
          <w:numId w:val="15"/>
        </w:numPr>
        <w:rPr>
          <w:color w:val="auto"/>
          <w:lang w:val="lv-LV"/>
        </w:rPr>
      </w:pPr>
      <w:r w:rsidRPr="00F24125">
        <w:rPr>
          <w:color w:val="auto"/>
          <w:lang w:val="lv-LV"/>
        </w:rPr>
        <w:t xml:space="preserve">Līguma izpildē iesaistīto personu, kas veic avārijas seku novēršanas darbus Objektā, piegādā būvniecības tehniku, materiālus, preces, izejvielas vai šo darbu nodrošināšanā iesaistīto transporta līdzekļu vadītāju drošības pārbaudei Uzņēmējs rakstveidā iesniedz Pasūtītājam personu sarakstu, kam nepieciešama piekļuve Objektam, norādot vārdu, uzvārdu un personas kodu vai dzimšanas datus (ja personas kods nav pieejams), bet trešo valstu pilsoņiem papildus pievienojot informāciju par pases numuru, izdevēju iestādi, izdošanas datumu un tās derīguma termiņu, kā arī informāciju par dokumentu, kas pamato uzturēšanos un strādāšanu Eiropas Savienībā. Minētā informācija Pasūtītājam iesniedzama vienu reizi, ne vēlāk kā 2 (divu) darba dienu laikā pēc tajā minēto personu ielaišanas Objektā. Pamatojoties uz </w:t>
      </w:r>
      <w:r w:rsidR="00CB6E19">
        <w:rPr>
          <w:color w:val="auto"/>
          <w:lang w:val="lv-LV"/>
        </w:rPr>
        <w:t>spēkā esoājiem normatīvajiem aktiem</w:t>
      </w:r>
      <w:r w:rsidRPr="00F24125">
        <w:rPr>
          <w:color w:val="auto"/>
          <w:lang w:val="lv-LV"/>
        </w:rPr>
        <w:t>, Pasūtītājs saņemto informāciju iesniedz Valsts drošības dienestam izvērtēšanai.</w:t>
      </w:r>
    </w:p>
    <w:p w14:paraId="68AF2FAA" w14:textId="77777777" w:rsidR="00043E92" w:rsidRPr="00F24125" w:rsidRDefault="00000000" w:rsidP="00043E92">
      <w:pPr>
        <w:pStyle w:val="Listparagraph2"/>
        <w:numPr>
          <w:ilvl w:val="2"/>
          <w:numId w:val="15"/>
        </w:numPr>
        <w:rPr>
          <w:color w:val="auto"/>
          <w:lang w:val="lv-LV"/>
        </w:rPr>
      </w:pPr>
      <w:r w:rsidRPr="00F24125">
        <w:rPr>
          <w:color w:val="auto"/>
          <w:lang w:val="lv-LV"/>
        </w:rPr>
        <w:t>Citu Līguma izpildē iesaistīto personu drošības pārbaudei Uzņēmējs rakstveidā iesniedz Pasūtītājam personu sarakstu, kam nepieciešama piekļuve Objektam, norādot vārdu, uzvārdu un personas kodu vai dzimšanas datus (ja personas kods nav pieejams), bet trešo valstu pilsoņiem papildus pievienojot informāciju par pases numuru, izdevēju iestādi, izdošanas datumu un tās derīguma termiņu, kā arī informāciju par dokumentu, kas pamato uzturēšanos un strādāšanu Eiropas Savienībā. Minētā informācija Pasūtītājam iesniedzama vienu reizi, 10 (desmit) darba dienas pirms konkrētai personai pirmo reizi nepieciešams iekļūt Objektā. Pamatojoties uz spēkā esošajiem normatīvajiem aktiem, Pasūtītājs saņemto informāciju iesniedz Valsts drošības dienestam izvērtēšanai.</w:t>
      </w:r>
    </w:p>
    <w:p w14:paraId="23C47BCE" w14:textId="77777777" w:rsidR="00043E92" w:rsidRPr="00043E92" w:rsidRDefault="00000000" w:rsidP="00043E92">
      <w:pPr>
        <w:pStyle w:val="ListParagraph1"/>
        <w:numPr>
          <w:ilvl w:val="1"/>
          <w:numId w:val="15"/>
        </w:numPr>
        <w:ind w:hanging="792"/>
        <w:rPr>
          <w:rFonts w:eastAsia="Calibri"/>
          <w:szCs w:val="22"/>
          <w:lang w:val="lv-LV"/>
        </w:rPr>
      </w:pPr>
      <w:r w:rsidRPr="00F24125">
        <w:rPr>
          <w:rFonts w:eastAsia="Calibri"/>
          <w:szCs w:val="22"/>
          <w:lang w:val="lv-LV"/>
        </w:rPr>
        <w:t xml:space="preserve">Ņemot vērā drošības pārbaudes rezultātus, Līguma </w:t>
      </w:r>
      <w:r w:rsidRPr="00F24125">
        <w:rPr>
          <w:rFonts w:eastAsia="Calibri"/>
          <w:szCs w:val="22"/>
        </w:rPr>
        <w:fldChar w:fldCharType="begin"/>
      </w:r>
      <w:r w:rsidRPr="00F24125">
        <w:rPr>
          <w:rFonts w:eastAsia="Calibri"/>
          <w:szCs w:val="22"/>
          <w:lang w:val="lv-LV"/>
        </w:rPr>
        <w:instrText xml:space="preserve"> REF _Ref193714690 \r \h </w:instrText>
      </w:r>
      <w:r w:rsidRPr="00166B2F">
        <w:rPr>
          <w:rFonts w:eastAsia="Calibri"/>
          <w:szCs w:val="22"/>
          <w:lang w:val="lv-LV"/>
        </w:rPr>
        <w:instrText xml:space="preserve"> \* MERGEFORMAT </w:instrText>
      </w:r>
      <w:r w:rsidRPr="00F24125">
        <w:rPr>
          <w:rFonts w:eastAsia="Calibri"/>
          <w:szCs w:val="22"/>
        </w:rPr>
      </w:r>
      <w:r w:rsidRPr="00F24125">
        <w:rPr>
          <w:rFonts w:eastAsia="Calibri"/>
          <w:szCs w:val="22"/>
        </w:rPr>
        <w:fldChar w:fldCharType="separate"/>
      </w:r>
      <w:r w:rsidRPr="00F24125">
        <w:rPr>
          <w:rFonts w:eastAsia="Calibri"/>
          <w:szCs w:val="22"/>
          <w:lang w:val="lv-LV"/>
        </w:rPr>
        <w:t>1</w:t>
      </w:r>
      <w:r>
        <w:rPr>
          <w:rFonts w:eastAsia="Calibri"/>
          <w:szCs w:val="22"/>
          <w:lang w:val="lv-LV"/>
        </w:rPr>
        <w:t>7</w:t>
      </w:r>
      <w:r w:rsidRPr="00F24125">
        <w:rPr>
          <w:rFonts w:eastAsia="Calibri"/>
          <w:szCs w:val="22"/>
          <w:lang w:val="lv-LV"/>
        </w:rPr>
        <w:t>.2</w:t>
      </w:r>
      <w:r w:rsidRPr="00F24125">
        <w:rPr>
          <w:rFonts w:eastAsia="Calibri"/>
          <w:szCs w:val="22"/>
        </w:rPr>
        <w:fldChar w:fldCharType="end"/>
      </w:r>
      <w:r w:rsidRPr="00F24125">
        <w:rPr>
          <w:rFonts w:eastAsia="Calibri"/>
          <w:szCs w:val="22"/>
          <w:lang w:val="lv-LV"/>
        </w:rPr>
        <w:t>.punktā norādītajām Līguma izpildē iesaistītajām personām (Uzņēmēja, apakšuzņēmēja pārstāvji, pilnvarotās personas un personāls) var tikt liegta pieeja Objektam, nesniedzot atsevišķu pamatojumu. Vienlaikus pieeja var tikt liegta tādām personām, par ko vēlākas pārbaudes gaitā tiek atklāta drošības riskus paaugstinoša informācija, kā arī tad, ja Līguma izpildē iesaistītas personas atrodas ārpus viņu pārvietošanās vai darbam noteiktās teritorijas vai veic citas darbības, kas neietilpst Līgumā noteikto vai no Līguma izrietošo darbību kopumā. Ja konkrētai personai pieeja Objektam tiek liegta, Pasūtītājs par minēto rakstiski paziņo Uzņēmējam, un Uzņēmējam ir pienākums nodrošināt, ka konkrētā persona nekavējoties pamet Objektu. Šī sakarā Uzņēmējs neizvirza pret Pasūtītāju nekāda veida pretenzijas, tai skaitā nepieprasa atmaksāt saistībā ar šādu personu maiņu (ja tāda nepieciešama) radušos izdevumus.</w:t>
      </w:r>
    </w:p>
    <w:p w14:paraId="43CE48A8" w14:textId="77777777" w:rsidR="00002525" w:rsidRPr="00166B2F" w:rsidRDefault="00000000" w:rsidP="00002525">
      <w:pPr>
        <w:pStyle w:val="ListParagraph1"/>
        <w:widowControl w:val="0"/>
        <w:numPr>
          <w:ilvl w:val="0"/>
          <w:numId w:val="15"/>
        </w:numPr>
        <w:spacing w:before="240" w:after="120" w:line="264" w:lineRule="auto"/>
        <w:contextualSpacing w:val="0"/>
        <w:outlineLvl w:val="0"/>
        <w:rPr>
          <w:lang w:val="lv-LV"/>
        </w:rPr>
      </w:pPr>
      <w:bookmarkStart w:id="15" w:name="_Toc463167307"/>
      <w:r w:rsidRPr="00166B2F">
        <w:rPr>
          <w:b/>
          <w:bCs/>
          <w:lang w:val="lv-LV"/>
        </w:rPr>
        <w:t>Līguma izpildes un garantijas laika nodrošinājums</w:t>
      </w:r>
      <w:bookmarkEnd w:id="15"/>
      <w:r w:rsidRPr="00166B2F">
        <w:rPr>
          <w:b/>
          <w:bCs/>
          <w:lang w:val="lv-LV"/>
        </w:rPr>
        <w:t xml:space="preserve"> </w:t>
      </w:r>
      <w:r w:rsidRPr="00166B2F">
        <w:rPr>
          <w:lang w:val="lv-LV"/>
        </w:rPr>
        <w:t>(piemēro, ja Līguma cena pārsniedz 140 000 euro)</w:t>
      </w:r>
    </w:p>
    <w:p w14:paraId="5BC61F0F" w14:textId="77777777" w:rsidR="00002525" w:rsidRPr="00166B2F" w:rsidRDefault="00000000" w:rsidP="00C61C01">
      <w:pPr>
        <w:pStyle w:val="Caption"/>
        <w:numPr>
          <w:ilvl w:val="1"/>
          <w:numId w:val="15"/>
        </w:numPr>
        <w:tabs>
          <w:tab w:val="num" w:pos="567"/>
        </w:tabs>
        <w:ind w:hanging="792"/>
        <w:rPr>
          <w:b w:val="0"/>
          <w:bCs w:val="0"/>
          <w:lang w:val="lv-LV"/>
        </w:rPr>
      </w:pPr>
      <w:r w:rsidRPr="00166B2F">
        <w:rPr>
          <w:rFonts w:eastAsiaTheme="minorHAnsi"/>
          <w:b w:val="0"/>
          <w:bCs w:val="0"/>
          <w:lang w:val="lv-LV"/>
        </w:rPr>
        <w:t xml:space="preserve">Uzņēmējs, ne vēlāk kā 40 (četrdesmit) dienu laikā no šā Līguma parakstīšanas uz sava rēķina iesniedz </w:t>
      </w:r>
      <w:r w:rsidRPr="00166B2F">
        <w:rPr>
          <w:rFonts w:eastAsiaTheme="minorHAnsi"/>
          <w:b w:val="0"/>
          <w:bCs w:val="0"/>
          <w:lang w:val="lv-LV"/>
        </w:rPr>
        <w:lastRenderedPageBreak/>
        <w:t xml:space="preserve">Pasūtītājam ar to iepriekš saskaņotu Līguma izpildes nodrošinājumu 10% (desmit procentu) apmērā no Līguma cenas </w:t>
      </w:r>
      <w:r w:rsidRPr="00166B2F">
        <w:rPr>
          <w:b w:val="0"/>
          <w:bCs w:val="0"/>
          <w:lang w:val="lv-LV"/>
        </w:rPr>
        <w:t>kopā ar pierādījumiem par šāda nodrošinājuma apmaksu</w:t>
      </w:r>
      <w:r w:rsidRPr="00166B2F">
        <w:rPr>
          <w:rFonts w:eastAsiaTheme="minorHAnsi"/>
          <w:b w:val="0"/>
          <w:bCs w:val="0"/>
          <w:lang w:val="lv-LV"/>
        </w:rPr>
        <w:t xml:space="preserve">. Līguma izpildes nodrošinājumam ir jābūt spēkā visā Līguma darbības laikā un 30 (trīsdesmit) </w:t>
      </w:r>
      <w:r w:rsidR="00FA4AB3" w:rsidRPr="00166B2F">
        <w:rPr>
          <w:rFonts w:eastAsiaTheme="minorHAnsi"/>
          <w:b w:val="0"/>
          <w:bCs w:val="0"/>
          <w:lang w:val="lv-LV"/>
        </w:rPr>
        <w:t>d</w:t>
      </w:r>
      <w:r w:rsidRPr="00166B2F">
        <w:rPr>
          <w:rFonts w:eastAsiaTheme="minorHAnsi"/>
          <w:b w:val="0"/>
          <w:bCs w:val="0"/>
          <w:lang w:val="lv-LV"/>
        </w:rPr>
        <w:t xml:space="preserve">ienas pēc Līguma izpildes beigu termiņa notecēšanas. </w:t>
      </w:r>
    </w:p>
    <w:p w14:paraId="5AA26DF8" w14:textId="77777777" w:rsidR="00002525" w:rsidRPr="00166B2F" w:rsidRDefault="00000000" w:rsidP="00877196">
      <w:pPr>
        <w:pStyle w:val="Caption"/>
        <w:numPr>
          <w:ilvl w:val="1"/>
          <w:numId w:val="15"/>
        </w:numPr>
        <w:tabs>
          <w:tab w:val="num" w:pos="851"/>
        </w:tabs>
        <w:ind w:hanging="792"/>
        <w:rPr>
          <w:b w:val="0"/>
          <w:bCs w:val="0"/>
          <w:lang w:val="lv-LV"/>
        </w:rPr>
      </w:pPr>
      <w:r w:rsidRPr="00166B2F">
        <w:rPr>
          <w:b w:val="0"/>
          <w:bCs w:val="0"/>
          <w:lang w:val="lv-LV"/>
        </w:rPr>
        <w:t xml:space="preserve">Līguma izpildes nodrošinājums var tikt izmantots kā pilnīgi vai daļēji kompensācija Pasūtītājam nodarīto zaudējumu segšanai, kurus Uzņēmējam ir jāatlīdzina saskaņā ar šo Līgumu Uzņēmēja saistību neizpildes gadījumā, kā arī līgumsoda ieturēšanai. </w:t>
      </w:r>
    </w:p>
    <w:p w14:paraId="2461B609" w14:textId="77777777" w:rsidR="00002525" w:rsidRPr="00166B2F" w:rsidRDefault="00000000" w:rsidP="00877196">
      <w:pPr>
        <w:pStyle w:val="Caption"/>
        <w:numPr>
          <w:ilvl w:val="1"/>
          <w:numId w:val="15"/>
        </w:numPr>
        <w:tabs>
          <w:tab w:val="num" w:pos="709"/>
        </w:tabs>
        <w:ind w:hanging="792"/>
        <w:rPr>
          <w:b w:val="0"/>
          <w:bCs w:val="0"/>
          <w:lang w:val="lv-LV"/>
        </w:rPr>
      </w:pPr>
      <w:bookmarkStart w:id="16" w:name="_Ref180228459"/>
      <w:r w:rsidRPr="00166B2F">
        <w:rPr>
          <w:rFonts w:eastAsiaTheme="minorHAnsi"/>
          <w:b w:val="0"/>
          <w:bCs w:val="0"/>
          <w:lang w:val="lv-LV"/>
        </w:rPr>
        <w:t xml:space="preserve">Līguma izpildes nodrošinājums ir neatsaucama kredītiestādes pieprasījuma garantija, ko ir izdevusi kredītiestāde, kam ir tiesības veikt kredītiestādes darbību Latvijas Republikā </w:t>
      </w:r>
      <w:r w:rsidRPr="00166B2F">
        <w:rPr>
          <w:b w:val="0"/>
          <w:bCs w:val="0"/>
          <w:lang w:val="lv-LV"/>
        </w:rPr>
        <w:t>vai līdzvērtīgs nodrošinājums</w:t>
      </w:r>
      <w:r w:rsidRPr="00166B2F">
        <w:rPr>
          <w:rFonts w:eastAsiaTheme="minorHAnsi"/>
          <w:b w:val="0"/>
          <w:bCs w:val="0"/>
          <w:lang w:val="lv-LV"/>
        </w:rPr>
        <w:t>. Līguma izpildes nodrošinājuma formai un saturam ir jābūt iepriekš saskaņotam ar Pasūtītāju. Līguma izpildes nodrošinājumam ir jāsatur nodrošinājuma izdevēja neatsaucams beznosacījuma apsolījums nekavējoties pēc Pasūtītāja pirmā pieprasījuma izmaksāt jebkuru tam pieprasīto summu nodrošinājuma limita ietvaros saistībā ar jebkādu Pasūtītāja prasījumu attiecībā uz Uzņēmēja Līguma izpildes saistībām, turklāt Pasūtītājam nav pienākuma savu prasījumu pamatot vai pierādīt nodrošinājuma izdevējam, kā arī neaprobežojot Pasūtītāja tiesības izlietot Līguma izpildes nodrošinājumu ar jebkādiem citiem Līgumā neminētiem nosacījumiem, ierobežojumiem un ierunām.</w:t>
      </w:r>
    </w:p>
    <w:p w14:paraId="5391432C" w14:textId="77777777" w:rsidR="00002525" w:rsidRPr="00166B2F" w:rsidRDefault="00000000" w:rsidP="00877196">
      <w:pPr>
        <w:pStyle w:val="Caption"/>
        <w:numPr>
          <w:ilvl w:val="1"/>
          <w:numId w:val="15"/>
        </w:numPr>
        <w:tabs>
          <w:tab w:val="num" w:pos="709"/>
        </w:tabs>
        <w:ind w:hanging="792"/>
        <w:rPr>
          <w:b w:val="0"/>
          <w:bCs w:val="0"/>
          <w:lang w:val="lv-LV"/>
        </w:rPr>
      </w:pPr>
      <w:r w:rsidRPr="00166B2F">
        <w:rPr>
          <w:rFonts w:eastAsiaTheme="minorHAnsi"/>
          <w:b w:val="0"/>
          <w:bCs w:val="0"/>
          <w:lang w:val="lv-LV"/>
        </w:rPr>
        <w:t xml:space="preserve">Uzņēmējs 14 (četrpadsmit) </w:t>
      </w:r>
      <w:r w:rsidR="00FA4AB3" w:rsidRPr="00166B2F">
        <w:rPr>
          <w:rFonts w:eastAsiaTheme="minorHAnsi"/>
          <w:b w:val="0"/>
          <w:bCs w:val="0"/>
          <w:lang w:val="lv-LV"/>
        </w:rPr>
        <w:t>d</w:t>
      </w:r>
      <w:r w:rsidRPr="00166B2F">
        <w:rPr>
          <w:rFonts w:eastAsiaTheme="minorHAnsi"/>
          <w:b w:val="0"/>
          <w:bCs w:val="0"/>
          <w:lang w:val="lv-LV"/>
        </w:rPr>
        <w:t xml:space="preserve">ienu laikā pēc </w:t>
      </w:r>
      <w:r w:rsidRPr="00166B2F">
        <w:rPr>
          <w:b w:val="0"/>
          <w:bCs w:val="0"/>
          <w:lang w:val="lv-LV"/>
        </w:rPr>
        <w:t xml:space="preserve">Galīgā darbu pieņemšanas – nodošanas akta parakstīšanas dienas </w:t>
      </w:r>
      <w:r w:rsidRPr="00166B2F">
        <w:rPr>
          <w:rFonts w:eastAsiaTheme="minorHAnsi"/>
          <w:b w:val="0"/>
          <w:bCs w:val="0"/>
          <w:lang w:val="lv-LV"/>
        </w:rPr>
        <w:t xml:space="preserve">iesniedz Pasūtītājam ar to saskaņotu garantijas laika nodrošinājumu 2% (divu procentu) apmērā no Līguma cenas </w:t>
      </w:r>
      <w:r w:rsidRPr="00166B2F">
        <w:rPr>
          <w:b w:val="0"/>
          <w:bCs w:val="0"/>
          <w:lang w:val="lv-LV"/>
        </w:rPr>
        <w:t>kopā ar pierādījumiem par šāda nodrošinājuma apmaksu</w:t>
      </w:r>
      <w:r w:rsidRPr="00166B2F">
        <w:rPr>
          <w:rFonts w:eastAsiaTheme="minorHAnsi"/>
          <w:b w:val="0"/>
          <w:bCs w:val="0"/>
          <w:lang w:val="lv-LV"/>
        </w:rPr>
        <w:t xml:space="preserve">. Garantijas laika nodrošinājumam ir jābūt spēkā līdz Uzņēmēja garantijas saistību izpildei un 30 (trīsdesmit) </w:t>
      </w:r>
      <w:r w:rsidR="00C61C01" w:rsidRPr="00166B2F">
        <w:rPr>
          <w:rFonts w:eastAsiaTheme="minorHAnsi"/>
          <w:b w:val="0"/>
          <w:bCs w:val="0"/>
          <w:lang w:val="lv-LV"/>
        </w:rPr>
        <w:t>d</w:t>
      </w:r>
      <w:r w:rsidRPr="00166B2F">
        <w:rPr>
          <w:rFonts w:eastAsiaTheme="minorHAnsi"/>
          <w:b w:val="0"/>
          <w:bCs w:val="0"/>
          <w:lang w:val="lv-LV"/>
        </w:rPr>
        <w:t>ienas pēc garantijas termiņa notecēšanas.</w:t>
      </w:r>
    </w:p>
    <w:p w14:paraId="06CAC8E7" w14:textId="77777777" w:rsidR="00002525" w:rsidRPr="00166B2F" w:rsidRDefault="00000000" w:rsidP="00877196">
      <w:pPr>
        <w:pStyle w:val="Caption"/>
        <w:numPr>
          <w:ilvl w:val="1"/>
          <w:numId w:val="15"/>
        </w:numPr>
        <w:tabs>
          <w:tab w:val="num" w:pos="709"/>
        </w:tabs>
        <w:ind w:hanging="792"/>
        <w:rPr>
          <w:rFonts w:eastAsiaTheme="minorHAnsi"/>
          <w:b w:val="0"/>
          <w:bCs w:val="0"/>
          <w:lang w:val="lv-LV"/>
        </w:rPr>
      </w:pPr>
      <w:r w:rsidRPr="00166B2F">
        <w:rPr>
          <w:rFonts w:eastAsiaTheme="minorHAnsi"/>
          <w:b w:val="0"/>
          <w:bCs w:val="0"/>
          <w:lang w:val="lv-LV"/>
        </w:rPr>
        <w:t>Garantijas laika nodrošinājums ir neatsaucama kredītiestādes pieprasījuma garantija, ko ir izdevusi kredītiestāde, kam ir tiesības veikt kredītiestādes darbību Latvijas Republikā</w:t>
      </w:r>
      <w:bookmarkEnd w:id="16"/>
      <w:r w:rsidRPr="00166B2F">
        <w:rPr>
          <w:rFonts w:eastAsiaTheme="minorHAnsi"/>
          <w:b w:val="0"/>
          <w:bCs w:val="0"/>
          <w:lang w:val="lv-LV"/>
        </w:rPr>
        <w:t xml:space="preserve"> </w:t>
      </w:r>
      <w:r w:rsidRPr="00166B2F">
        <w:rPr>
          <w:b w:val="0"/>
          <w:bCs w:val="0"/>
          <w:lang w:val="lv-LV"/>
        </w:rPr>
        <w:t>vai līdzvērtīgs nodrošinājums</w:t>
      </w:r>
      <w:r w:rsidRPr="00166B2F">
        <w:rPr>
          <w:rFonts w:eastAsiaTheme="minorHAnsi"/>
          <w:b w:val="0"/>
          <w:bCs w:val="0"/>
          <w:lang w:val="lv-LV"/>
        </w:rPr>
        <w:t xml:space="preserve">. Garantijas laika nodrošinājuma formai un saturam ir jābūt iepriekš saskaņotam ar Pasūtītāju. Garantijas laika nodrošinājumam ir jāsatur tā izdevēja neatsaucams beznosacījuma apsolījums nekavējoties izmaksāt jebkuru tam pieprasīto summu nodrošinājuma limita ietvaros pēc Pasūtītāja pirmā pieprasījuma saistībā ar jebkādu Pasūtītāja prasījumu attiecībā uz Uzņēmēja garantijas saistībām, </w:t>
      </w:r>
      <w:r w:rsidRPr="00166B2F">
        <w:rPr>
          <w:rFonts w:eastAsiaTheme="minorHAnsi"/>
          <w:b w:val="0"/>
          <w:bCs w:val="0"/>
          <w:iCs/>
          <w:lang w:val="lv-LV"/>
        </w:rPr>
        <w:t>kā arī attiecībā uz Atlikto darbu neizpildes saistībām,</w:t>
      </w:r>
      <w:r w:rsidRPr="00166B2F">
        <w:rPr>
          <w:rFonts w:eastAsiaTheme="minorHAnsi"/>
          <w:b w:val="0"/>
          <w:bCs w:val="0"/>
          <w:lang w:val="lv-LV"/>
        </w:rPr>
        <w:t xml:space="preserve"> turklāt Pasūtītājam nav pienākuma savu prasījumu pamatot vai pierādīt nodrošinājuma izdevējam, kā arī neaprobežojot Pasūtītāja tiesības izlietot garantijas laika nodrošinājumu ar jebkādiem citiem Līgumā neminētiem nosacījumiem, ierobežojumiem un ierunām.</w:t>
      </w:r>
    </w:p>
    <w:p w14:paraId="2C89F832" w14:textId="77777777" w:rsidR="00002525" w:rsidRPr="00166B2F" w:rsidRDefault="00000000" w:rsidP="00877196">
      <w:pPr>
        <w:pStyle w:val="Caption"/>
        <w:numPr>
          <w:ilvl w:val="1"/>
          <w:numId w:val="15"/>
        </w:numPr>
        <w:tabs>
          <w:tab w:val="num" w:pos="851"/>
        </w:tabs>
        <w:ind w:hanging="792"/>
        <w:rPr>
          <w:rFonts w:eastAsiaTheme="minorHAnsi"/>
          <w:b w:val="0"/>
          <w:bCs w:val="0"/>
          <w:lang w:val="lv-LV"/>
        </w:rPr>
      </w:pPr>
      <w:r w:rsidRPr="00166B2F">
        <w:rPr>
          <w:rFonts w:eastAsiaTheme="minorHAnsi"/>
          <w:b w:val="0"/>
          <w:bCs w:val="0"/>
          <w:lang w:val="lv-LV"/>
        </w:rPr>
        <w:t>Līguma izpildes nodrošinājumam</w:t>
      </w:r>
      <w:r w:rsidR="00C61C01" w:rsidRPr="00166B2F">
        <w:rPr>
          <w:rFonts w:eastAsiaTheme="minorHAnsi"/>
          <w:b w:val="0"/>
          <w:bCs w:val="0"/>
          <w:lang w:val="lv-LV"/>
        </w:rPr>
        <w:t xml:space="preserve"> un</w:t>
      </w:r>
      <w:r w:rsidRPr="00166B2F">
        <w:rPr>
          <w:rFonts w:eastAsiaTheme="minorHAnsi"/>
          <w:b w:val="0"/>
          <w:bCs w:val="0"/>
          <w:lang w:val="lv-LV"/>
        </w:rPr>
        <w:t xml:space="preserve"> garantijas laika nodrošinājumam jābūt izdotiem saskaņā ar un tam piemērojami: Starptautiskās Tirdzniecības un rūpniecības kameras Vienotie noteikumi par pieprasījuma garantijām Nr.758, 2010. Visus jautājumus, ko neregulē minētie noteikumi, regulē Latvijas Republikas spēkā esošie normatīvie akti. Visi strīdi, </w:t>
      </w:r>
      <w:r w:rsidRPr="00166B2F">
        <w:rPr>
          <w:rFonts w:eastAsiaTheme="minorHAnsi"/>
          <w:b w:val="0"/>
          <w:bCs w:val="0"/>
          <w:iCs/>
          <w:lang w:val="lv-LV"/>
        </w:rPr>
        <w:t>kas izriet no līguma izpildes nodrošinājuma</w:t>
      </w:r>
      <w:r w:rsidR="00C61C01" w:rsidRPr="00166B2F">
        <w:rPr>
          <w:rFonts w:eastAsiaTheme="minorHAnsi"/>
          <w:b w:val="0"/>
          <w:bCs w:val="0"/>
          <w:iCs/>
          <w:lang w:val="lv-LV"/>
        </w:rPr>
        <w:t xml:space="preserve"> un </w:t>
      </w:r>
      <w:r w:rsidRPr="00166B2F">
        <w:rPr>
          <w:rFonts w:eastAsiaTheme="minorHAnsi"/>
          <w:b w:val="0"/>
          <w:bCs w:val="0"/>
          <w:iCs/>
          <w:lang w:val="lv-LV"/>
        </w:rPr>
        <w:t>garantijas laika nodrošinājuma,</w:t>
      </w:r>
      <w:r w:rsidRPr="00166B2F">
        <w:rPr>
          <w:rFonts w:eastAsiaTheme="minorHAnsi"/>
          <w:b w:val="0"/>
          <w:bCs w:val="0"/>
          <w:lang w:val="lv-LV"/>
        </w:rPr>
        <w:t xml:space="preserve"> izšķirami Latvijas Republikas tiesā.</w:t>
      </w:r>
    </w:p>
    <w:p w14:paraId="44036B6F" w14:textId="77777777" w:rsidR="00002525" w:rsidRPr="00C61C01" w:rsidRDefault="00000000" w:rsidP="00C61C01">
      <w:pPr>
        <w:widowControl w:val="0"/>
        <w:numPr>
          <w:ilvl w:val="1"/>
          <w:numId w:val="15"/>
        </w:numPr>
        <w:tabs>
          <w:tab w:val="num" w:pos="1000"/>
        </w:tabs>
        <w:spacing w:before="120" w:after="120" w:line="264" w:lineRule="auto"/>
        <w:ind w:hanging="792"/>
        <w:jc w:val="both"/>
        <w:rPr>
          <w:sz w:val="22"/>
          <w:szCs w:val="22"/>
        </w:rPr>
      </w:pPr>
      <w:r w:rsidRPr="00C61C01">
        <w:rPr>
          <w:sz w:val="22"/>
          <w:szCs w:val="22"/>
        </w:rPr>
        <w:t>Gadījumā, ja Līguma izpildes nodrošinājuma beigu termiņš tiek pagarināts no Pasūtītāja atkarīgu iemeslu dēļ, Pasūtītājs kompensē Līguma izpildes nodrošinājuma pagarinājuma</w:t>
      </w:r>
      <w:r w:rsidR="004D5581">
        <w:rPr>
          <w:sz w:val="22"/>
          <w:szCs w:val="22"/>
        </w:rPr>
        <w:t xml:space="preserve">. </w:t>
      </w:r>
    </w:p>
    <w:p w14:paraId="523D4FEC" w14:textId="77777777" w:rsidR="00002525" w:rsidRPr="00166B2F" w:rsidRDefault="00000000" w:rsidP="00877196">
      <w:pPr>
        <w:pStyle w:val="Caption"/>
        <w:numPr>
          <w:ilvl w:val="1"/>
          <w:numId w:val="15"/>
        </w:numPr>
        <w:tabs>
          <w:tab w:val="num" w:pos="851"/>
        </w:tabs>
        <w:ind w:hanging="792"/>
        <w:rPr>
          <w:b w:val="0"/>
          <w:bCs w:val="0"/>
          <w:lang w:val="lv-LV"/>
        </w:rPr>
      </w:pPr>
      <w:r w:rsidRPr="00166B2F">
        <w:rPr>
          <w:rFonts w:eastAsiaTheme="minorHAnsi"/>
          <w:b w:val="0"/>
          <w:bCs w:val="0"/>
          <w:lang w:val="lv-LV"/>
        </w:rPr>
        <w:t>Prasījumi jebkādu apdrošināšanas līgumu ietvaros neizslēdz Līguma izpildes nodrošinājuma</w:t>
      </w:r>
      <w:r w:rsidR="004D5581" w:rsidRPr="00166B2F">
        <w:rPr>
          <w:rFonts w:eastAsiaTheme="minorHAnsi"/>
          <w:b w:val="0"/>
          <w:bCs w:val="0"/>
          <w:lang w:val="lv-LV"/>
        </w:rPr>
        <w:t xml:space="preserve"> vai</w:t>
      </w:r>
      <w:r w:rsidRPr="00166B2F">
        <w:rPr>
          <w:rFonts w:eastAsiaTheme="minorHAnsi"/>
          <w:b w:val="0"/>
          <w:bCs w:val="0"/>
          <w:lang w:val="lv-LV"/>
        </w:rPr>
        <w:t xml:space="preserve"> garantijas laika nodrošinājuma izlietošanu.</w:t>
      </w:r>
    </w:p>
    <w:p w14:paraId="152FFF55" w14:textId="77777777" w:rsidR="00ED782E" w:rsidRPr="0048213D" w:rsidRDefault="00000000" w:rsidP="00ED782E">
      <w:pPr>
        <w:numPr>
          <w:ilvl w:val="0"/>
          <w:numId w:val="15"/>
        </w:numPr>
        <w:spacing w:before="60" w:after="60" w:line="264" w:lineRule="auto"/>
        <w:ind w:left="709" w:hanging="709"/>
        <w:jc w:val="both"/>
        <w:rPr>
          <w:b/>
          <w:sz w:val="22"/>
          <w:szCs w:val="22"/>
        </w:rPr>
      </w:pPr>
      <w:r w:rsidRPr="0048213D">
        <w:rPr>
          <w:b/>
          <w:sz w:val="22"/>
          <w:szCs w:val="22"/>
        </w:rPr>
        <w:t>Piemērojamā likumdošana</w:t>
      </w:r>
    </w:p>
    <w:p w14:paraId="6D631740" w14:textId="77777777" w:rsidR="00ED782E" w:rsidRPr="0048213D" w:rsidRDefault="00000000" w:rsidP="00ED782E">
      <w:pPr>
        <w:shd w:val="clear" w:color="auto" w:fill="FFFFFF"/>
        <w:spacing w:before="60" w:after="60" w:line="264" w:lineRule="auto"/>
        <w:ind w:left="709"/>
        <w:jc w:val="both"/>
        <w:rPr>
          <w:rFonts w:eastAsiaTheme="minorHAnsi"/>
          <w:sz w:val="22"/>
          <w:szCs w:val="22"/>
        </w:rPr>
      </w:pPr>
      <w:r w:rsidRPr="0048213D">
        <w:rPr>
          <w:rFonts w:eastAsiaTheme="minorHAnsi"/>
          <w:sz w:val="22"/>
          <w:szCs w:val="22"/>
        </w:rPr>
        <w:t>Visi jautājumi, kas nav noregulēti šajā līgumā, tiek risināti saskaņā ar Latvijas Republikā spēkā esošajiem normatīvajiem aktiem.</w:t>
      </w:r>
    </w:p>
    <w:p w14:paraId="0D7FD502" w14:textId="77777777" w:rsidR="00ED782E" w:rsidRPr="0048213D" w:rsidRDefault="00000000" w:rsidP="00ED782E">
      <w:pPr>
        <w:numPr>
          <w:ilvl w:val="0"/>
          <w:numId w:val="15"/>
        </w:numPr>
        <w:spacing w:before="60" w:after="60" w:line="264" w:lineRule="auto"/>
        <w:ind w:left="709" w:hanging="709"/>
        <w:jc w:val="both"/>
        <w:rPr>
          <w:b/>
          <w:sz w:val="22"/>
          <w:szCs w:val="22"/>
        </w:rPr>
      </w:pPr>
      <w:r w:rsidRPr="0048213D">
        <w:rPr>
          <w:b/>
          <w:sz w:val="22"/>
          <w:szCs w:val="22"/>
        </w:rPr>
        <w:t>Sarakste</w:t>
      </w:r>
    </w:p>
    <w:p w14:paraId="7C1B70C9" w14:textId="77777777" w:rsidR="00ED782E" w:rsidRPr="0048213D" w:rsidRDefault="00000000" w:rsidP="00ED782E">
      <w:pPr>
        <w:pStyle w:val="ListParagraph"/>
        <w:widowControl w:val="0"/>
        <w:numPr>
          <w:ilvl w:val="1"/>
          <w:numId w:val="15"/>
        </w:numPr>
        <w:autoSpaceDE w:val="0"/>
        <w:autoSpaceDN w:val="0"/>
        <w:adjustRightInd w:val="0"/>
        <w:spacing w:before="60" w:after="60" w:line="264" w:lineRule="auto"/>
        <w:ind w:hanging="792"/>
        <w:contextualSpacing/>
        <w:jc w:val="both"/>
        <w:rPr>
          <w:rFonts w:eastAsiaTheme="minorHAnsi"/>
          <w:sz w:val="22"/>
          <w:szCs w:val="22"/>
        </w:rPr>
      </w:pPr>
      <w:r w:rsidRPr="0048213D">
        <w:rPr>
          <w:rFonts w:eastAsiaTheme="minorHAnsi"/>
          <w:sz w:val="22"/>
          <w:szCs w:val="22"/>
        </w:rPr>
        <w:t xml:space="preserve">Visi paziņojumi Līguma sakarā nosūtāmi uz Līgumā minētajām adresēm, un tiek uzskatīti par saņemtiem, kad: 1) nogādāti personīgi vai ar kurjeru; 2) 4 (četras) darba dienas pēc tam, kad nosūtīti pa pastu Latvijas Republikas teritorijā ierakstītā vēstulē; 3) </w:t>
      </w:r>
      <w:r w:rsidR="005B3D49" w:rsidRPr="0048213D">
        <w:rPr>
          <w:rFonts w:eastAsiaTheme="minorHAnsi"/>
          <w:sz w:val="22"/>
          <w:szCs w:val="22"/>
        </w:rPr>
        <w:t xml:space="preserve">2. (otrajā) </w:t>
      </w:r>
      <w:r w:rsidRPr="0048213D">
        <w:rPr>
          <w:rFonts w:eastAsiaTheme="minorHAnsi"/>
          <w:sz w:val="22"/>
          <w:szCs w:val="22"/>
        </w:rPr>
        <w:t xml:space="preserve">dienā pēc elektroniski parakstīta </w:t>
      </w:r>
      <w:r w:rsidRPr="0048213D">
        <w:rPr>
          <w:rFonts w:eastAsiaTheme="minorHAnsi"/>
          <w:sz w:val="22"/>
          <w:szCs w:val="22"/>
        </w:rPr>
        <w:lastRenderedPageBreak/>
        <w:t>dokumenta nosūtīšanas uz šajā Līgumā norādīto Līdzēja e-pasta adresi. Mainot savu nosaukumu, adresi, e-pastu vai citus rekvizītus</w:t>
      </w:r>
      <w:r w:rsidR="005B3D49" w:rsidRPr="0048213D">
        <w:rPr>
          <w:rFonts w:eastAsiaTheme="minorHAnsi"/>
          <w:sz w:val="22"/>
          <w:szCs w:val="22"/>
        </w:rPr>
        <w:t xml:space="preserve">, </w:t>
      </w:r>
      <w:r w:rsidRPr="0048213D">
        <w:rPr>
          <w:rFonts w:eastAsiaTheme="minorHAnsi"/>
          <w:sz w:val="22"/>
          <w:szCs w:val="22"/>
        </w:rPr>
        <w:t>katrs Līdzējs apņemas 7 (septiņu) dienu laikā paziņot otram Līdzējam par izmaiņām, pretējā gadījumā par saņemtiem uzskatāmi uz šajā Līgumā norādīto vai pēdējo paziņoto adresi nosūtītie paziņojumi.</w:t>
      </w:r>
    </w:p>
    <w:p w14:paraId="43C2BEAA" w14:textId="77777777" w:rsidR="00ED782E" w:rsidRPr="0048213D" w:rsidRDefault="00000000" w:rsidP="00ED782E">
      <w:pPr>
        <w:pStyle w:val="ListParagraph"/>
        <w:widowControl w:val="0"/>
        <w:numPr>
          <w:ilvl w:val="1"/>
          <w:numId w:val="15"/>
        </w:numPr>
        <w:autoSpaceDE w:val="0"/>
        <w:autoSpaceDN w:val="0"/>
        <w:adjustRightInd w:val="0"/>
        <w:spacing w:before="60" w:after="60" w:line="264" w:lineRule="auto"/>
        <w:ind w:hanging="792"/>
        <w:contextualSpacing/>
        <w:jc w:val="both"/>
        <w:rPr>
          <w:rFonts w:eastAsiaTheme="minorHAnsi"/>
          <w:sz w:val="22"/>
          <w:szCs w:val="22"/>
        </w:rPr>
      </w:pPr>
      <w:r w:rsidRPr="0048213D">
        <w:rPr>
          <w:rFonts w:eastAsiaTheme="minorHAnsi"/>
          <w:sz w:val="22"/>
          <w:szCs w:val="22"/>
        </w:rPr>
        <w:t>Līdzēju saziņu Līguma izpildes jautājumos nodrošina</w:t>
      </w:r>
      <w:r w:rsidR="005B3D49" w:rsidRPr="0048213D">
        <w:rPr>
          <w:rFonts w:eastAsiaTheme="minorHAnsi"/>
          <w:sz w:val="22"/>
          <w:szCs w:val="22"/>
        </w:rPr>
        <w:t>_________</w:t>
      </w:r>
      <w:r w:rsidRPr="0048213D">
        <w:rPr>
          <w:rFonts w:eastAsiaTheme="minorHAnsi"/>
          <w:sz w:val="22"/>
          <w:szCs w:val="22"/>
        </w:rPr>
        <w:t xml:space="preserve">, e-pasts: </w:t>
      </w:r>
      <w:r w:rsidR="005B3D49" w:rsidRPr="0048213D">
        <w:rPr>
          <w:rFonts w:eastAsiaTheme="minorHAnsi"/>
          <w:sz w:val="22"/>
          <w:szCs w:val="22"/>
        </w:rPr>
        <w:t xml:space="preserve">___________ </w:t>
      </w:r>
      <w:r w:rsidRPr="0048213D">
        <w:rPr>
          <w:rFonts w:eastAsiaTheme="minorHAnsi"/>
          <w:sz w:val="22"/>
          <w:szCs w:val="22"/>
        </w:rPr>
        <w:t xml:space="preserve">no Pasūtītāja puses un </w:t>
      </w:r>
      <w:r w:rsidR="005B3D49" w:rsidRPr="0048213D">
        <w:rPr>
          <w:rFonts w:eastAsiaTheme="minorHAnsi"/>
          <w:sz w:val="22"/>
          <w:szCs w:val="22"/>
        </w:rPr>
        <w:t>_________</w:t>
      </w:r>
      <w:r w:rsidRPr="0048213D">
        <w:rPr>
          <w:rFonts w:eastAsiaTheme="minorHAnsi"/>
          <w:sz w:val="22"/>
          <w:szCs w:val="22"/>
        </w:rPr>
        <w:t xml:space="preserve">e-pasts: </w:t>
      </w:r>
      <w:r w:rsidR="005B3D49" w:rsidRPr="0048213D">
        <w:rPr>
          <w:rFonts w:eastAsiaTheme="minorHAnsi"/>
          <w:sz w:val="22"/>
          <w:szCs w:val="22"/>
        </w:rPr>
        <w:t xml:space="preserve">__________ </w:t>
      </w:r>
      <w:r w:rsidRPr="0048213D">
        <w:rPr>
          <w:rFonts w:eastAsiaTheme="minorHAnsi"/>
          <w:sz w:val="22"/>
          <w:szCs w:val="22"/>
        </w:rPr>
        <w:t xml:space="preserve">no Uzņēmēja puses. </w:t>
      </w:r>
      <w:r w:rsidR="005B3D49" w:rsidRPr="0048213D">
        <w:rPr>
          <w:rFonts w:eastAsiaTheme="minorHAnsi"/>
          <w:sz w:val="22"/>
          <w:szCs w:val="22"/>
        </w:rPr>
        <w:t xml:space="preserve">_________ </w:t>
      </w:r>
      <w:r w:rsidRPr="0048213D">
        <w:rPr>
          <w:rFonts w:eastAsiaTheme="minorHAnsi"/>
          <w:sz w:val="22"/>
          <w:szCs w:val="22"/>
        </w:rPr>
        <w:t>bez sevišķa pilnvarojuma pārstāv Pasūtītāju Darba dokumentācijas noformēšanā, iesniegšanā un saņemšanā, tomēr Darba dokumentācija un ar to nodibinātās saistības nav izmantojamas Līguma būtisko noteikumu (Līguma cena, priekšmets, izpildes termiņi, utt.) pārgrozīšanai vai kādām prasībām šajā sakarā.</w:t>
      </w:r>
    </w:p>
    <w:p w14:paraId="21194C1D" w14:textId="77777777" w:rsidR="00ED782E" w:rsidRPr="0048213D" w:rsidRDefault="00000000" w:rsidP="00ED782E">
      <w:pPr>
        <w:pStyle w:val="ListParagraph"/>
        <w:widowControl w:val="0"/>
        <w:numPr>
          <w:ilvl w:val="0"/>
          <w:numId w:val="15"/>
        </w:numPr>
        <w:autoSpaceDE w:val="0"/>
        <w:autoSpaceDN w:val="0"/>
        <w:adjustRightInd w:val="0"/>
        <w:spacing w:before="60" w:after="60" w:line="264" w:lineRule="auto"/>
        <w:ind w:left="709" w:hanging="709"/>
        <w:contextualSpacing/>
        <w:jc w:val="both"/>
        <w:rPr>
          <w:rFonts w:eastAsiaTheme="minorHAnsi"/>
          <w:b/>
          <w:sz w:val="22"/>
          <w:szCs w:val="22"/>
        </w:rPr>
      </w:pPr>
      <w:r w:rsidRPr="0048213D">
        <w:rPr>
          <w:rFonts w:eastAsiaTheme="minorHAnsi"/>
          <w:b/>
          <w:sz w:val="22"/>
          <w:szCs w:val="22"/>
        </w:rPr>
        <w:t>Nodokļi un nodevas</w:t>
      </w:r>
    </w:p>
    <w:p w14:paraId="6289AB88" w14:textId="77777777" w:rsidR="00ED782E" w:rsidRPr="0048213D" w:rsidRDefault="00000000" w:rsidP="00ED782E">
      <w:pPr>
        <w:widowControl w:val="0"/>
        <w:spacing w:before="60" w:after="60" w:line="264" w:lineRule="auto"/>
        <w:ind w:left="709" w:hanging="709"/>
        <w:jc w:val="both"/>
        <w:rPr>
          <w:b/>
          <w:sz w:val="22"/>
          <w:szCs w:val="22"/>
        </w:rPr>
      </w:pPr>
      <w:r w:rsidRPr="0048213D">
        <w:rPr>
          <w:b/>
          <w:iCs/>
          <w:sz w:val="22"/>
          <w:szCs w:val="22"/>
        </w:rPr>
        <w:t xml:space="preserve">19.1. </w:t>
      </w:r>
      <w:r w:rsidRPr="0048213D">
        <w:rPr>
          <w:b/>
          <w:iCs/>
          <w:sz w:val="22"/>
          <w:szCs w:val="22"/>
        </w:rPr>
        <w:tab/>
      </w:r>
      <w:r w:rsidRPr="0048213D">
        <w:rPr>
          <w:iCs/>
          <w:sz w:val="22"/>
          <w:szCs w:val="22"/>
        </w:rPr>
        <w:t xml:space="preserve">Pievienotās vērtības nodoklis (PVN) tiek piemērots saskaņā ar spēkā esošo normatīvo aktu prasībām. </w:t>
      </w:r>
      <w:r w:rsidRPr="0048213D">
        <w:rPr>
          <w:sz w:val="22"/>
          <w:szCs w:val="22"/>
        </w:rPr>
        <w:t>Uzņēmējs</w:t>
      </w:r>
      <w:r w:rsidRPr="0048213D">
        <w:rPr>
          <w:iCs/>
          <w:sz w:val="22"/>
          <w:szCs w:val="22"/>
        </w:rPr>
        <w:t xml:space="preserve"> par veiktajiem Darbiem</w:t>
      </w:r>
      <w:r w:rsidRPr="0048213D">
        <w:rPr>
          <w:sz w:val="22"/>
          <w:szCs w:val="22"/>
        </w:rPr>
        <w:t xml:space="preserve"> </w:t>
      </w:r>
      <w:r w:rsidRPr="0048213D">
        <w:rPr>
          <w:iCs/>
          <w:sz w:val="22"/>
          <w:szCs w:val="22"/>
        </w:rPr>
        <w:t xml:space="preserve">izraksta rēķinu atbilstoši </w:t>
      </w:r>
      <w:r w:rsidRPr="0048213D">
        <w:rPr>
          <w:sz w:val="22"/>
          <w:szCs w:val="22"/>
        </w:rPr>
        <w:t>"</w:t>
      </w:r>
      <w:r w:rsidRPr="0048213D">
        <w:rPr>
          <w:iCs/>
          <w:sz w:val="22"/>
          <w:szCs w:val="22"/>
        </w:rPr>
        <w:t xml:space="preserve">Pievienotās vērtības nodokļa likuma" nosacījumiem </w:t>
      </w:r>
      <w:r w:rsidRPr="0048213D">
        <w:rPr>
          <w:sz w:val="22"/>
          <w:szCs w:val="22"/>
        </w:rPr>
        <w:t>un pilnībā atbild par izvēlēto PVN apmaksas metodes (tiešo vai reverso) piemērošanu.</w:t>
      </w:r>
    </w:p>
    <w:p w14:paraId="568666AF" w14:textId="77777777" w:rsidR="00ED782E" w:rsidRPr="0048213D" w:rsidRDefault="00000000" w:rsidP="00ED782E">
      <w:pPr>
        <w:widowControl w:val="0"/>
        <w:spacing w:before="60" w:after="60" w:line="264" w:lineRule="auto"/>
        <w:ind w:left="709" w:hanging="709"/>
        <w:jc w:val="both"/>
        <w:rPr>
          <w:b/>
          <w:sz w:val="22"/>
          <w:szCs w:val="22"/>
        </w:rPr>
      </w:pPr>
      <w:r w:rsidRPr="0048213D">
        <w:rPr>
          <w:b/>
          <w:sz w:val="22"/>
          <w:szCs w:val="22"/>
        </w:rPr>
        <w:t xml:space="preserve">19.2. </w:t>
      </w:r>
      <w:r w:rsidRPr="0048213D">
        <w:rPr>
          <w:b/>
          <w:sz w:val="22"/>
          <w:szCs w:val="22"/>
        </w:rPr>
        <w:tab/>
      </w:r>
      <w:r w:rsidRPr="0048213D">
        <w:rPr>
          <w:sz w:val="22"/>
          <w:szCs w:val="22"/>
        </w:rPr>
        <w:t>Visus nodokļus un valsts vai pašvaldību noteiktās nodevas, izņemot pievienotās vērtības nodokli par šī Līguma ietvaros izpildītajiem darbiem, kas jāmaksā saistībā ar šajā Līgumā noteikto Darbu izpildi, maksā Uzņēmējs, ja Līdzēji nav vienojušies citādi.</w:t>
      </w:r>
    </w:p>
    <w:p w14:paraId="7D1E1F16" w14:textId="77777777" w:rsidR="00ED782E" w:rsidRPr="0048213D" w:rsidRDefault="00000000" w:rsidP="00ED782E">
      <w:pPr>
        <w:widowControl w:val="0"/>
        <w:numPr>
          <w:ilvl w:val="0"/>
          <w:numId w:val="15"/>
        </w:numPr>
        <w:autoSpaceDE w:val="0"/>
        <w:autoSpaceDN w:val="0"/>
        <w:adjustRightInd w:val="0"/>
        <w:spacing w:before="60" w:after="60" w:line="264" w:lineRule="auto"/>
        <w:ind w:left="709" w:hanging="709"/>
        <w:jc w:val="both"/>
        <w:rPr>
          <w:b/>
          <w:sz w:val="22"/>
          <w:szCs w:val="22"/>
        </w:rPr>
      </w:pPr>
      <w:r w:rsidRPr="0048213D">
        <w:rPr>
          <w:sz w:val="22"/>
          <w:szCs w:val="22"/>
        </w:rPr>
        <w:t>Līgums parakstīts elektroniskā dokumenta formā ar drošu elektronisko parakstu. Katrs Līdzējs glabā vienu Līguma eksemplāru elektroniskā dokumenta formā. Līgumam pievienoti šādi pielikumi</w:t>
      </w:r>
      <w:r w:rsidRPr="0048213D">
        <w:rPr>
          <w:b/>
          <w:sz w:val="22"/>
          <w:szCs w:val="22"/>
        </w:rPr>
        <w:t>:</w:t>
      </w:r>
    </w:p>
    <w:p w14:paraId="079B9531" w14:textId="77777777" w:rsidR="00ED782E" w:rsidRPr="0048213D" w:rsidRDefault="00000000" w:rsidP="00ED782E">
      <w:pPr>
        <w:widowControl w:val="0"/>
        <w:numPr>
          <w:ilvl w:val="1"/>
          <w:numId w:val="15"/>
        </w:numPr>
        <w:autoSpaceDE w:val="0"/>
        <w:autoSpaceDN w:val="0"/>
        <w:adjustRightInd w:val="0"/>
        <w:spacing w:before="60" w:after="60" w:line="264" w:lineRule="auto"/>
        <w:ind w:left="709" w:hanging="709"/>
        <w:jc w:val="both"/>
        <w:rPr>
          <w:sz w:val="22"/>
          <w:szCs w:val="22"/>
        </w:rPr>
      </w:pPr>
      <w:r w:rsidRPr="0048213D">
        <w:rPr>
          <w:sz w:val="22"/>
          <w:szCs w:val="22"/>
        </w:rPr>
        <w:t>Pielikums Nr.1 - Tehniskais uzdevums</w:t>
      </w:r>
      <w:r w:rsidR="00CF291E">
        <w:rPr>
          <w:sz w:val="22"/>
          <w:szCs w:val="22"/>
        </w:rPr>
        <w:t>;</w:t>
      </w:r>
    </w:p>
    <w:p w14:paraId="76B73890" w14:textId="77777777" w:rsidR="00ED782E" w:rsidRPr="0048213D" w:rsidRDefault="00000000" w:rsidP="00ED782E">
      <w:pPr>
        <w:widowControl w:val="0"/>
        <w:numPr>
          <w:ilvl w:val="1"/>
          <w:numId w:val="15"/>
        </w:numPr>
        <w:autoSpaceDE w:val="0"/>
        <w:autoSpaceDN w:val="0"/>
        <w:adjustRightInd w:val="0"/>
        <w:spacing w:before="60" w:after="60" w:line="264" w:lineRule="auto"/>
        <w:ind w:left="709" w:hanging="709"/>
        <w:jc w:val="both"/>
        <w:rPr>
          <w:sz w:val="22"/>
          <w:szCs w:val="22"/>
        </w:rPr>
      </w:pPr>
      <w:r w:rsidRPr="0048213D">
        <w:rPr>
          <w:sz w:val="22"/>
          <w:szCs w:val="22"/>
        </w:rPr>
        <w:t xml:space="preserve">Pielikums Nr.2 </w:t>
      </w:r>
      <w:r w:rsidR="00CF291E">
        <w:rPr>
          <w:sz w:val="22"/>
          <w:szCs w:val="22"/>
        </w:rPr>
        <w:t>–</w:t>
      </w:r>
      <w:r w:rsidRPr="0048213D">
        <w:rPr>
          <w:sz w:val="22"/>
          <w:szCs w:val="22"/>
        </w:rPr>
        <w:t xml:space="preserve"> </w:t>
      </w:r>
      <w:r w:rsidR="00CF291E">
        <w:rPr>
          <w:sz w:val="22"/>
          <w:szCs w:val="22"/>
        </w:rPr>
        <w:t xml:space="preserve">Finanšu piedāvājums. </w:t>
      </w:r>
    </w:p>
    <w:p w14:paraId="6E01DC41" w14:textId="77777777" w:rsidR="00ED782E" w:rsidRPr="0048213D" w:rsidRDefault="00000000" w:rsidP="00ED782E">
      <w:pPr>
        <w:widowControl w:val="0"/>
        <w:numPr>
          <w:ilvl w:val="0"/>
          <w:numId w:val="15"/>
        </w:numPr>
        <w:autoSpaceDE w:val="0"/>
        <w:autoSpaceDN w:val="0"/>
        <w:adjustRightInd w:val="0"/>
        <w:spacing w:before="60" w:after="60" w:line="264" w:lineRule="auto"/>
        <w:ind w:left="709" w:hanging="709"/>
        <w:jc w:val="both"/>
        <w:rPr>
          <w:b/>
          <w:sz w:val="22"/>
          <w:szCs w:val="22"/>
        </w:rPr>
      </w:pPr>
      <w:r w:rsidRPr="0048213D">
        <w:rPr>
          <w:b/>
          <w:sz w:val="22"/>
          <w:szCs w:val="22"/>
        </w:rPr>
        <w:t>Pasūtītāja un Uzņēmēja adreses un kredītiestādes rekvizīti:</w:t>
      </w:r>
    </w:p>
    <w:tbl>
      <w:tblPr>
        <w:tblStyle w:val="TableGrid"/>
        <w:tblW w:w="0" w:type="auto"/>
        <w:tblInd w:w="108" w:type="dxa"/>
        <w:tblLook w:val="04A0" w:firstRow="1" w:lastRow="0" w:firstColumn="1" w:lastColumn="0" w:noHBand="0" w:noVBand="1"/>
      </w:tblPr>
      <w:tblGrid>
        <w:gridCol w:w="4075"/>
        <w:gridCol w:w="4123"/>
      </w:tblGrid>
      <w:tr w:rsidR="005A031F" w14:paraId="166C2374" w14:textId="77777777" w:rsidTr="00D46322">
        <w:tc>
          <w:tcPr>
            <w:tcW w:w="4075" w:type="dxa"/>
            <w:tcBorders>
              <w:top w:val="nil"/>
              <w:left w:val="nil"/>
              <w:bottom w:val="nil"/>
              <w:right w:val="nil"/>
            </w:tcBorders>
          </w:tcPr>
          <w:p w14:paraId="586B91D6" w14:textId="77777777" w:rsidR="00203448" w:rsidRPr="00F24125" w:rsidRDefault="00000000" w:rsidP="00203448">
            <w:pPr>
              <w:pStyle w:val="ListParagraph"/>
              <w:ind w:left="0"/>
              <w:jc w:val="both"/>
              <w:rPr>
                <w:rFonts w:eastAsia="Calibri"/>
                <w:b/>
                <w:sz w:val="22"/>
                <w:szCs w:val="22"/>
              </w:rPr>
            </w:pPr>
            <w:r w:rsidRPr="00F24125">
              <w:rPr>
                <w:rFonts w:eastAsia="Calibri"/>
                <w:b/>
                <w:sz w:val="22"/>
                <w:szCs w:val="22"/>
              </w:rPr>
              <w:t>Pasūtītājs:</w:t>
            </w:r>
          </w:p>
          <w:p w14:paraId="31C6B20F" w14:textId="77777777" w:rsidR="00203448" w:rsidRPr="0048213D" w:rsidRDefault="00000000" w:rsidP="00203448">
            <w:pPr>
              <w:pStyle w:val="ListParagraph"/>
              <w:spacing w:line="264" w:lineRule="auto"/>
              <w:ind w:left="0"/>
              <w:jc w:val="both"/>
              <w:rPr>
                <w:b/>
                <w:smallCaps/>
                <w:sz w:val="22"/>
                <w:szCs w:val="22"/>
              </w:rPr>
            </w:pPr>
            <w:r w:rsidRPr="00F24125">
              <w:rPr>
                <w:rFonts w:eastAsia="Calibri"/>
                <w:sz w:val="22"/>
                <w:szCs w:val="22"/>
              </w:rPr>
              <w:t>AS "Augstsprieguma tīkls"</w:t>
            </w:r>
          </w:p>
        </w:tc>
        <w:tc>
          <w:tcPr>
            <w:tcW w:w="4123" w:type="dxa"/>
            <w:tcBorders>
              <w:top w:val="nil"/>
              <w:left w:val="nil"/>
              <w:bottom w:val="nil"/>
              <w:right w:val="nil"/>
            </w:tcBorders>
          </w:tcPr>
          <w:p w14:paraId="2EA9B1D5" w14:textId="77777777" w:rsidR="00203448" w:rsidRPr="00F24125" w:rsidRDefault="00000000" w:rsidP="00203448">
            <w:pPr>
              <w:pStyle w:val="ListParagraph"/>
              <w:ind w:left="0"/>
              <w:jc w:val="both"/>
              <w:rPr>
                <w:rFonts w:eastAsia="Calibri"/>
                <w:b/>
                <w:sz w:val="22"/>
                <w:szCs w:val="22"/>
              </w:rPr>
            </w:pPr>
            <w:r w:rsidRPr="00F24125">
              <w:rPr>
                <w:rFonts w:eastAsia="Calibri"/>
                <w:b/>
                <w:sz w:val="22"/>
                <w:szCs w:val="22"/>
              </w:rPr>
              <w:t>Uzņēmējs:</w:t>
            </w:r>
          </w:p>
          <w:p w14:paraId="3F17FDB0" w14:textId="77777777" w:rsidR="00203448" w:rsidRPr="0048213D" w:rsidRDefault="00000000" w:rsidP="00203448">
            <w:pPr>
              <w:pStyle w:val="ListParagraph"/>
              <w:spacing w:line="264" w:lineRule="auto"/>
              <w:ind w:left="0"/>
              <w:jc w:val="both"/>
              <w:rPr>
                <w:b/>
                <w:smallCaps/>
                <w:sz w:val="22"/>
                <w:szCs w:val="22"/>
              </w:rPr>
            </w:pPr>
            <w:r w:rsidRPr="00F24125">
              <w:rPr>
                <w:rFonts w:eastAsia="Calibri"/>
                <w:sz w:val="22"/>
                <w:szCs w:val="22"/>
              </w:rPr>
              <w:t>[</w:t>
            </w:r>
            <w:r w:rsidRPr="00F24125">
              <w:rPr>
                <w:rFonts w:eastAsia="Calibri"/>
                <w:i/>
                <w:sz w:val="22"/>
                <w:szCs w:val="22"/>
              </w:rPr>
              <w:t>Uzņēmuma nosaukums</w:t>
            </w:r>
            <w:r w:rsidRPr="00F24125">
              <w:rPr>
                <w:rFonts w:eastAsia="Calibri"/>
                <w:sz w:val="22"/>
                <w:szCs w:val="22"/>
              </w:rPr>
              <w:t>]</w:t>
            </w:r>
          </w:p>
        </w:tc>
      </w:tr>
      <w:tr w:rsidR="005A031F" w14:paraId="5D29334F" w14:textId="77777777" w:rsidTr="00D46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5" w:type="dxa"/>
          </w:tcPr>
          <w:p w14:paraId="4D98DCCD" w14:textId="77777777" w:rsidR="00203448" w:rsidRPr="0048213D" w:rsidRDefault="00000000" w:rsidP="00203448">
            <w:pPr>
              <w:pStyle w:val="ListParagraph"/>
              <w:spacing w:line="264" w:lineRule="auto"/>
              <w:ind w:left="0"/>
              <w:jc w:val="both"/>
              <w:rPr>
                <w:b/>
                <w:sz w:val="22"/>
                <w:szCs w:val="22"/>
              </w:rPr>
            </w:pPr>
            <w:r w:rsidRPr="00F24125">
              <w:rPr>
                <w:rFonts w:eastAsia="Calibri"/>
                <w:sz w:val="22"/>
                <w:szCs w:val="22"/>
              </w:rPr>
              <w:t>Dārzciema iela 86, Rīga, LV-1073</w:t>
            </w:r>
          </w:p>
        </w:tc>
        <w:tc>
          <w:tcPr>
            <w:tcW w:w="4123" w:type="dxa"/>
          </w:tcPr>
          <w:p w14:paraId="7C5B7F22" w14:textId="77777777" w:rsidR="00203448" w:rsidRPr="0048213D" w:rsidRDefault="00000000" w:rsidP="00203448">
            <w:pPr>
              <w:pStyle w:val="ListParagraph"/>
              <w:spacing w:line="264" w:lineRule="auto"/>
              <w:ind w:left="0"/>
              <w:jc w:val="both"/>
              <w:rPr>
                <w:rFonts w:eastAsia="Calibri"/>
                <w:sz w:val="22"/>
                <w:szCs w:val="22"/>
              </w:rPr>
            </w:pPr>
            <w:r w:rsidRPr="00F24125">
              <w:rPr>
                <w:rFonts w:eastAsia="Calibri"/>
                <w:sz w:val="22"/>
                <w:szCs w:val="22"/>
              </w:rPr>
              <w:t>[Juridiskā adrese]</w:t>
            </w:r>
          </w:p>
        </w:tc>
      </w:tr>
      <w:tr w:rsidR="005A031F" w14:paraId="200848F6" w14:textId="77777777" w:rsidTr="00D46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5" w:type="dxa"/>
          </w:tcPr>
          <w:p w14:paraId="10A25690" w14:textId="77777777" w:rsidR="00203448" w:rsidRPr="0048213D" w:rsidRDefault="00000000" w:rsidP="00203448">
            <w:pPr>
              <w:pStyle w:val="ListParagraph"/>
              <w:spacing w:line="264" w:lineRule="auto"/>
              <w:ind w:left="0"/>
              <w:jc w:val="both"/>
              <w:rPr>
                <w:b/>
                <w:sz w:val="22"/>
                <w:szCs w:val="22"/>
              </w:rPr>
            </w:pPr>
            <w:r w:rsidRPr="00F24125">
              <w:rPr>
                <w:rFonts w:eastAsia="Calibri"/>
                <w:sz w:val="22"/>
                <w:szCs w:val="22"/>
              </w:rPr>
              <w:t>Vienotais reģ. Nr.40003575567</w:t>
            </w:r>
          </w:p>
        </w:tc>
        <w:tc>
          <w:tcPr>
            <w:tcW w:w="4123" w:type="dxa"/>
          </w:tcPr>
          <w:p w14:paraId="3EDF8544" w14:textId="77777777" w:rsidR="00203448" w:rsidRPr="0048213D" w:rsidRDefault="00000000" w:rsidP="00203448">
            <w:pPr>
              <w:pStyle w:val="ListParagraph"/>
              <w:spacing w:line="264" w:lineRule="auto"/>
              <w:ind w:left="0"/>
              <w:jc w:val="both"/>
              <w:rPr>
                <w:rFonts w:eastAsia="Calibri"/>
                <w:sz w:val="22"/>
                <w:szCs w:val="22"/>
              </w:rPr>
            </w:pPr>
            <w:r w:rsidRPr="00F24125">
              <w:rPr>
                <w:rFonts w:eastAsia="Calibri"/>
                <w:sz w:val="22"/>
                <w:szCs w:val="22"/>
              </w:rPr>
              <w:t>Vienotais reģ. Nr.[Reģ.Nr.]</w:t>
            </w:r>
          </w:p>
        </w:tc>
      </w:tr>
      <w:tr w:rsidR="005A031F" w14:paraId="437EEB1B" w14:textId="77777777" w:rsidTr="00D46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5" w:type="dxa"/>
          </w:tcPr>
          <w:p w14:paraId="78E3D53D" w14:textId="77777777" w:rsidR="00203448" w:rsidRPr="0048213D" w:rsidRDefault="00000000" w:rsidP="00203448">
            <w:pPr>
              <w:pStyle w:val="ListParagraph"/>
              <w:spacing w:line="264" w:lineRule="auto"/>
              <w:ind w:left="0"/>
              <w:jc w:val="both"/>
              <w:rPr>
                <w:b/>
                <w:sz w:val="22"/>
                <w:szCs w:val="22"/>
              </w:rPr>
            </w:pPr>
            <w:r w:rsidRPr="00F24125">
              <w:rPr>
                <w:rFonts w:eastAsia="Calibri"/>
                <w:sz w:val="22"/>
                <w:szCs w:val="22"/>
              </w:rPr>
              <w:t>PVN maksātāja Nr.LV40003575567</w:t>
            </w:r>
          </w:p>
        </w:tc>
        <w:tc>
          <w:tcPr>
            <w:tcW w:w="4123" w:type="dxa"/>
          </w:tcPr>
          <w:p w14:paraId="57787720" w14:textId="77777777" w:rsidR="00203448" w:rsidRPr="0048213D" w:rsidRDefault="00000000" w:rsidP="00203448">
            <w:pPr>
              <w:pStyle w:val="ListParagraph"/>
              <w:spacing w:line="264" w:lineRule="auto"/>
              <w:ind w:left="0"/>
              <w:jc w:val="both"/>
              <w:rPr>
                <w:rFonts w:eastAsia="Calibri"/>
                <w:sz w:val="22"/>
                <w:szCs w:val="22"/>
              </w:rPr>
            </w:pPr>
            <w:r w:rsidRPr="00F24125">
              <w:rPr>
                <w:rFonts w:eastAsia="Calibri"/>
                <w:sz w:val="22"/>
                <w:szCs w:val="22"/>
              </w:rPr>
              <w:t>PVN maksātāja Nr.[maksātāja reģ.Nr.]</w:t>
            </w:r>
          </w:p>
        </w:tc>
      </w:tr>
      <w:tr w:rsidR="005A031F" w14:paraId="316E12CB" w14:textId="77777777" w:rsidTr="00D46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5" w:type="dxa"/>
          </w:tcPr>
          <w:p w14:paraId="770E3489" w14:textId="77777777" w:rsidR="00203448" w:rsidRPr="0048213D" w:rsidRDefault="00000000" w:rsidP="00203448">
            <w:pPr>
              <w:pStyle w:val="ListParagraph"/>
              <w:spacing w:line="264" w:lineRule="auto"/>
              <w:ind w:left="0"/>
              <w:jc w:val="both"/>
              <w:rPr>
                <w:b/>
                <w:sz w:val="22"/>
                <w:szCs w:val="22"/>
              </w:rPr>
            </w:pPr>
            <w:r w:rsidRPr="00F24125">
              <w:rPr>
                <w:rFonts w:eastAsia="Calibri"/>
                <w:sz w:val="22"/>
                <w:szCs w:val="22"/>
              </w:rPr>
              <w:t>Kredītiestāde: AS "SEB banka"</w:t>
            </w:r>
          </w:p>
        </w:tc>
        <w:tc>
          <w:tcPr>
            <w:tcW w:w="4123" w:type="dxa"/>
          </w:tcPr>
          <w:p w14:paraId="770261C7" w14:textId="77777777" w:rsidR="00203448" w:rsidRPr="0048213D" w:rsidRDefault="00000000" w:rsidP="00203448">
            <w:pPr>
              <w:pStyle w:val="ListParagraph"/>
              <w:spacing w:line="264" w:lineRule="auto"/>
              <w:ind w:left="0"/>
              <w:jc w:val="both"/>
              <w:rPr>
                <w:rFonts w:eastAsia="Calibri"/>
                <w:sz w:val="22"/>
                <w:szCs w:val="22"/>
              </w:rPr>
            </w:pPr>
            <w:r w:rsidRPr="00F24125">
              <w:rPr>
                <w:rFonts w:eastAsia="Calibri"/>
                <w:sz w:val="22"/>
                <w:szCs w:val="22"/>
              </w:rPr>
              <w:t>Kredītiestāde: [Kredītiestādes nosaukums]</w:t>
            </w:r>
          </w:p>
        </w:tc>
      </w:tr>
      <w:tr w:rsidR="005A031F" w14:paraId="027FF3E6" w14:textId="77777777" w:rsidTr="00D46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5" w:type="dxa"/>
          </w:tcPr>
          <w:p w14:paraId="66D3C731" w14:textId="77777777" w:rsidR="00203448" w:rsidRPr="0048213D" w:rsidRDefault="00000000" w:rsidP="00203448">
            <w:pPr>
              <w:pStyle w:val="ListParagraph"/>
              <w:spacing w:line="264" w:lineRule="auto"/>
              <w:ind w:left="0"/>
              <w:jc w:val="both"/>
              <w:rPr>
                <w:b/>
                <w:sz w:val="22"/>
                <w:szCs w:val="22"/>
              </w:rPr>
            </w:pPr>
            <w:r w:rsidRPr="00F24125">
              <w:rPr>
                <w:rFonts w:eastAsia="Calibri"/>
                <w:sz w:val="22"/>
                <w:szCs w:val="22"/>
              </w:rPr>
              <w:t>SWIFT: UNLALV2X</w:t>
            </w:r>
          </w:p>
        </w:tc>
        <w:tc>
          <w:tcPr>
            <w:tcW w:w="4123" w:type="dxa"/>
          </w:tcPr>
          <w:p w14:paraId="658D8DA6" w14:textId="77777777" w:rsidR="00203448" w:rsidRPr="0048213D" w:rsidRDefault="00000000" w:rsidP="00203448">
            <w:pPr>
              <w:pStyle w:val="ListParagraph"/>
              <w:spacing w:line="264" w:lineRule="auto"/>
              <w:ind w:left="0"/>
              <w:jc w:val="both"/>
              <w:rPr>
                <w:rFonts w:eastAsia="Calibri"/>
                <w:sz w:val="22"/>
                <w:szCs w:val="22"/>
              </w:rPr>
            </w:pPr>
            <w:r w:rsidRPr="00F24125">
              <w:rPr>
                <w:rFonts w:eastAsia="Calibri"/>
                <w:sz w:val="22"/>
                <w:szCs w:val="22"/>
              </w:rPr>
              <w:t>SWIFT: [SWIFT kods]</w:t>
            </w:r>
          </w:p>
        </w:tc>
      </w:tr>
      <w:tr w:rsidR="005A031F" w14:paraId="00C1B186" w14:textId="77777777" w:rsidTr="00D46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5" w:type="dxa"/>
          </w:tcPr>
          <w:p w14:paraId="01BC62D3" w14:textId="77777777" w:rsidR="00203448" w:rsidRPr="00F24125" w:rsidRDefault="00000000" w:rsidP="00203448">
            <w:pPr>
              <w:widowControl w:val="0"/>
              <w:jc w:val="both"/>
              <w:rPr>
                <w:rFonts w:eastAsia="Calibri"/>
                <w:sz w:val="22"/>
                <w:szCs w:val="22"/>
              </w:rPr>
            </w:pPr>
            <w:r w:rsidRPr="00F24125">
              <w:rPr>
                <w:rFonts w:eastAsia="Calibri"/>
                <w:sz w:val="22"/>
                <w:szCs w:val="22"/>
              </w:rPr>
              <w:t>Konta Nr.LV55UNLA0050000858505</w:t>
            </w:r>
          </w:p>
          <w:p w14:paraId="3327E8D6" w14:textId="77777777" w:rsidR="00203448" w:rsidRPr="00F24125" w:rsidRDefault="00000000" w:rsidP="00203448">
            <w:pPr>
              <w:widowControl w:val="0"/>
              <w:jc w:val="both"/>
              <w:rPr>
                <w:rFonts w:eastAsia="Calibri"/>
                <w:sz w:val="22"/>
                <w:szCs w:val="22"/>
              </w:rPr>
            </w:pPr>
            <w:r w:rsidRPr="00F24125">
              <w:rPr>
                <w:rFonts w:eastAsia="Calibri"/>
                <w:sz w:val="22"/>
                <w:szCs w:val="22"/>
              </w:rPr>
              <w:t>Tālr. +371 67728353</w:t>
            </w:r>
          </w:p>
          <w:p w14:paraId="1D1C1C5A" w14:textId="77777777" w:rsidR="00203448" w:rsidRPr="00F24125" w:rsidRDefault="00000000" w:rsidP="00203448">
            <w:pPr>
              <w:pStyle w:val="ListParagraph"/>
              <w:ind w:left="0"/>
              <w:jc w:val="both"/>
              <w:rPr>
                <w:rFonts w:eastAsia="Calibri"/>
                <w:sz w:val="22"/>
                <w:szCs w:val="22"/>
              </w:rPr>
            </w:pPr>
            <w:r w:rsidRPr="00F24125">
              <w:rPr>
                <w:rFonts w:eastAsia="Calibri"/>
                <w:sz w:val="22"/>
                <w:szCs w:val="22"/>
              </w:rPr>
              <w:t xml:space="preserve">E-pasts: </w:t>
            </w:r>
            <w:hyperlink r:id="rId10" w:history="1">
              <w:r w:rsidR="00203448" w:rsidRPr="00F24125">
                <w:rPr>
                  <w:rStyle w:val="Hyperlink"/>
                  <w:rFonts w:eastAsia="Calibri"/>
                  <w:color w:val="auto"/>
                  <w:sz w:val="22"/>
                  <w:szCs w:val="22"/>
                </w:rPr>
                <w:t>ast@ast.lv</w:t>
              </w:r>
            </w:hyperlink>
          </w:p>
          <w:p w14:paraId="5A7866E2" w14:textId="77777777" w:rsidR="00203448" w:rsidRPr="00F24125" w:rsidRDefault="00000000" w:rsidP="00203448">
            <w:pPr>
              <w:pStyle w:val="ListParagraph"/>
              <w:ind w:left="0"/>
              <w:jc w:val="both"/>
              <w:rPr>
                <w:rFonts w:eastAsia="Calibri"/>
                <w:bCs/>
                <w:sz w:val="22"/>
                <w:szCs w:val="22"/>
              </w:rPr>
            </w:pPr>
            <w:r w:rsidRPr="00F24125">
              <w:rPr>
                <w:rFonts w:eastAsia="Calibri"/>
                <w:bCs/>
                <w:sz w:val="22"/>
                <w:szCs w:val="22"/>
              </w:rPr>
              <w:t>E-adreses kanāls</w:t>
            </w:r>
          </w:p>
          <w:p w14:paraId="580FE329" w14:textId="77777777" w:rsidR="00203448" w:rsidRPr="0048213D" w:rsidRDefault="00203448" w:rsidP="00203448">
            <w:pPr>
              <w:pStyle w:val="ListParagraph"/>
              <w:spacing w:line="264" w:lineRule="auto"/>
              <w:ind w:left="0"/>
              <w:jc w:val="both"/>
              <w:rPr>
                <w:b/>
                <w:sz w:val="22"/>
                <w:szCs w:val="22"/>
              </w:rPr>
            </w:pPr>
          </w:p>
        </w:tc>
        <w:tc>
          <w:tcPr>
            <w:tcW w:w="4123" w:type="dxa"/>
          </w:tcPr>
          <w:p w14:paraId="748A8DC8" w14:textId="77777777" w:rsidR="00203448" w:rsidRPr="00F24125" w:rsidRDefault="00000000" w:rsidP="00203448">
            <w:pPr>
              <w:widowControl w:val="0"/>
              <w:jc w:val="both"/>
              <w:rPr>
                <w:rFonts w:eastAsia="Calibri"/>
                <w:sz w:val="22"/>
                <w:szCs w:val="22"/>
              </w:rPr>
            </w:pPr>
            <w:r w:rsidRPr="00F24125">
              <w:rPr>
                <w:rFonts w:eastAsia="Calibri"/>
                <w:sz w:val="22"/>
                <w:szCs w:val="22"/>
              </w:rPr>
              <w:t>Konta Nr. [Konta Nr.]</w:t>
            </w:r>
          </w:p>
          <w:p w14:paraId="026E3576" w14:textId="77777777" w:rsidR="00203448" w:rsidRPr="00F24125" w:rsidRDefault="00000000" w:rsidP="00203448">
            <w:pPr>
              <w:widowControl w:val="0"/>
              <w:jc w:val="both"/>
              <w:rPr>
                <w:rFonts w:eastAsia="Calibri"/>
                <w:sz w:val="22"/>
                <w:szCs w:val="22"/>
              </w:rPr>
            </w:pPr>
            <w:r w:rsidRPr="00F24125">
              <w:rPr>
                <w:rFonts w:eastAsia="Calibri"/>
                <w:sz w:val="22"/>
                <w:szCs w:val="22"/>
              </w:rPr>
              <w:t>Tālr. [Tālr. Nr.]</w:t>
            </w:r>
          </w:p>
          <w:p w14:paraId="59059076" w14:textId="77777777" w:rsidR="00203448" w:rsidRPr="00F24125" w:rsidRDefault="00000000" w:rsidP="00203448">
            <w:pPr>
              <w:pStyle w:val="ListParagraph"/>
              <w:ind w:left="0"/>
              <w:jc w:val="both"/>
              <w:rPr>
                <w:rFonts w:eastAsia="Calibri"/>
                <w:sz w:val="22"/>
                <w:szCs w:val="22"/>
              </w:rPr>
            </w:pPr>
            <w:r w:rsidRPr="00F24125">
              <w:rPr>
                <w:rFonts w:eastAsia="Calibri"/>
                <w:sz w:val="22"/>
                <w:szCs w:val="22"/>
              </w:rPr>
              <w:t>E-pasts: [E-pasts]</w:t>
            </w:r>
          </w:p>
          <w:p w14:paraId="4583D93C" w14:textId="77777777" w:rsidR="00203448" w:rsidRPr="00F24125" w:rsidRDefault="00000000" w:rsidP="00203448">
            <w:pPr>
              <w:pStyle w:val="ListParagraph"/>
              <w:ind w:left="0"/>
              <w:jc w:val="both"/>
              <w:rPr>
                <w:rFonts w:eastAsia="Calibri"/>
                <w:sz w:val="22"/>
                <w:szCs w:val="22"/>
              </w:rPr>
            </w:pPr>
            <w:r w:rsidRPr="00F24125">
              <w:rPr>
                <w:rFonts w:eastAsia="Calibri"/>
                <w:sz w:val="22"/>
                <w:szCs w:val="22"/>
              </w:rPr>
              <w:t>E-adreses kanāls</w:t>
            </w:r>
          </w:p>
          <w:p w14:paraId="6E319F85" w14:textId="77777777" w:rsidR="00203448" w:rsidRPr="0048213D" w:rsidRDefault="00203448" w:rsidP="00203448">
            <w:pPr>
              <w:pStyle w:val="ListParagraph"/>
              <w:spacing w:line="264" w:lineRule="auto"/>
              <w:ind w:left="0"/>
              <w:jc w:val="both"/>
              <w:rPr>
                <w:rFonts w:eastAsia="Calibri"/>
                <w:sz w:val="22"/>
                <w:szCs w:val="22"/>
              </w:rPr>
            </w:pPr>
          </w:p>
        </w:tc>
      </w:tr>
      <w:tr w:rsidR="005A031F" w14:paraId="624E9E86" w14:textId="77777777" w:rsidTr="00D46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5" w:type="dxa"/>
          </w:tcPr>
          <w:p w14:paraId="21C40D11" w14:textId="77777777" w:rsidR="00203448" w:rsidRPr="00F24125" w:rsidRDefault="00000000" w:rsidP="00203448">
            <w:pPr>
              <w:pStyle w:val="ListParagraph"/>
              <w:ind w:left="0"/>
              <w:jc w:val="both"/>
              <w:rPr>
                <w:rFonts w:eastAsia="Calibri"/>
                <w:b/>
                <w:sz w:val="22"/>
                <w:szCs w:val="22"/>
              </w:rPr>
            </w:pPr>
            <w:r w:rsidRPr="00F24125">
              <w:rPr>
                <w:rFonts w:eastAsia="Calibri"/>
                <w:b/>
                <w:sz w:val="22"/>
                <w:szCs w:val="22"/>
              </w:rPr>
              <w:t>Pasūtītājs:</w:t>
            </w:r>
          </w:p>
          <w:p w14:paraId="7935FF2B" w14:textId="77777777" w:rsidR="00203448" w:rsidRPr="0048213D" w:rsidRDefault="00000000" w:rsidP="00203448">
            <w:pPr>
              <w:pStyle w:val="ListParagraph"/>
              <w:spacing w:line="264" w:lineRule="auto"/>
              <w:ind w:left="0"/>
              <w:jc w:val="both"/>
              <w:rPr>
                <w:b/>
                <w:sz w:val="22"/>
                <w:szCs w:val="22"/>
              </w:rPr>
            </w:pPr>
            <w:r w:rsidRPr="00F24125">
              <w:rPr>
                <w:rFonts w:eastAsia="Calibri"/>
                <w:sz w:val="22"/>
                <w:szCs w:val="22"/>
              </w:rPr>
              <w:t>AS "Augstsprieguma tīkls"</w:t>
            </w:r>
          </w:p>
        </w:tc>
        <w:tc>
          <w:tcPr>
            <w:tcW w:w="4123" w:type="dxa"/>
          </w:tcPr>
          <w:p w14:paraId="278B1097" w14:textId="77777777" w:rsidR="00203448" w:rsidRPr="00F24125" w:rsidRDefault="00000000" w:rsidP="00203448">
            <w:pPr>
              <w:pStyle w:val="ListParagraph"/>
              <w:ind w:left="0"/>
              <w:jc w:val="both"/>
              <w:rPr>
                <w:rFonts w:eastAsia="Calibri"/>
                <w:b/>
                <w:sz w:val="22"/>
                <w:szCs w:val="22"/>
              </w:rPr>
            </w:pPr>
            <w:r w:rsidRPr="00F24125">
              <w:rPr>
                <w:rFonts w:eastAsia="Calibri"/>
                <w:b/>
                <w:sz w:val="22"/>
                <w:szCs w:val="22"/>
              </w:rPr>
              <w:t>Uzņēmējs:</w:t>
            </w:r>
          </w:p>
          <w:p w14:paraId="1D084BBF" w14:textId="77777777" w:rsidR="00203448" w:rsidRPr="0048213D" w:rsidRDefault="00000000" w:rsidP="00203448">
            <w:pPr>
              <w:pStyle w:val="ListParagraph"/>
              <w:spacing w:line="264" w:lineRule="auto"/>
              <w:ind w:left="0"/>
              <w:jc w:val="both"/>
              <w:rPr>
                <w:rFonts w:eastAsia="Calibri"/>
                <w:sz w:val="22"/>
                <w:szCs w:val="22"/>
              </w:rPr>
            </w:pPr>
            <w:r w:rsidRPr="00F24125">
              <w:rPr>
                <w:rFonts w:eastAsia="Calibri"/>
                <w:sz w:val="22"/>
                <w:szCs w:val="22"/>
              </w:rPr>
              <w:t>[</w:t>
            </w:r>
            <w:r w:rsidRPr="00F24125">
              <w:rPr>
                <w:rFonts w:eastAsia="Calibri"/>
                <w:i/>
                <w:sz w:val="22"/>
                <w:szCs w:val="22"/>
              </w:rPr>
              <w:t>Uzņēmuma nosaukums</w:t>
            </w:r>
            <w:r w:rsidRPr="00F24125">
              <w:rPr>
                <w:rFonts w:eastAsia="Calibri"/>
                <w:sz w:val="22"/>
                <w:szCs w:val="22"/>
              </w:rPr>
              <w:t>]</w:t>
            </w:r>
          </w:p>
        </w:tc>
      </w:tr>
    </w:tbl>
    <w:tbl>
      <w:tblPr>
        <w:tblW w:w="5962" w:type="dxa"/>
        <w:tblInd w:w="108" w:type="dxa"/>
        <w:tblLook w:val="04A0" w:firstRow="1" w:lastRow="0" w:firstColumn="1" w:lastColumn="0" w:noHBand="0" w:noVBand="1"/>
      </w:tblPr>
      <w:tblGrid>
        <w:gridCol w:w="3790"/>
        <w:gridCol w:w="2172"/>
      </w:tblGrid>
      <w:tr w:rsidR="005A031F" w14:paraId="6632AF55" w14:textId="77777777" w:rsidTr="00D46322">
        <w:tc>
          <w:tcPr>
            <w:tcW w:w="3790" w:type="dxa"/>
          </w:tcPr>
          <w:p w14:paraId="7D246719" w14:textId="77777777" w:rsidR="00ED782E" w:rsidRPr="0048213D" w:rsidRDefault="00ED782E" w:rsidP="00D46322">
            <w:pPr>
              <w:spacing w:line="276" w:lineRule="auto"/>
              <w:ind w:left="35"/>
              <w:rPr>
                <w:sz w:val="22"/>
                <w:szCs w:val="22"/>
              </w:rPr>
            </w:pPr>
          </w:p>
        </w:tc>
        <w:tc>
          <w:tcPr>
            <w:tcW w:w="2172" w:type="dxa"/>
          </w:tcPr>
          <w:p w14:paraId="789423EA" w14:textId="77777777" w:rsidR="00ED782E" w:rsidRPr="0048213D" w:rsidRDefault="00ED782E" w:rsidP="00D46322">
            <w:pPr>
              <w:spacing w:line="276" w:lineRule="auto"/>
              <w:ind w:firstLine="251"/>
              <w:rPr>
                <w:b/>
                <w:bCs/>
                <w:sz w:val="22"/>
                <w:szCs w:val="22"/>
              </w:rPr>
            </w:pPr>
          </w:p>
        </w:tc>
      </w:tr>
      <w:tr w:rsidR="005A031F" w14:paraId="3565BB3A" w14:textId="77777777" w:rsidTr="00D46322">
        <w:tc>
          <w:tcPr>
            <w:tcW w:w="3790" w:type="dxa"/>
          </w:tcPr>
          <w:p w14:paraId="417D3C4D" w14:textId="77777777" w:rsidR="00ED782E" w:rsidRPr="0048213D" w:rsidRDefault="00ED782E" w:rsidP="00D46322">
            <w:pPr>
              <w:spacing w:line="276" w:lineRule="auto"/>
              <w:rPr>
                <w:b/>
                <w:bCs/>
                <w:sz w:val="22"/>
                <w:szCs w:val="22"/>
              </w:rPr>
            </w:pPr>
          </w:p>
        </w:tc>
        <w:tc>
          <w:tcPr>
            <w:tcW w:w="2172" w:type="dxa"/>
          </w:tcPr>
          <w:p w14:paraId="7C7F2970" w14:textId="77777777" w:rsidR="00ED782E" w:rsidRPr="0048213D" w:rsidRDefault="00ED782E" w:rsidP="00D46322">
            <w:pPr>
              <w:spacing w:line="276" w:lineRule="auto"/>
              <w:rPr>
                <w:b/>
                <w:bCs/>
                <w:sz w:val="22"/>
                <w:szCs w:val="22"/>
              </w:rPr>
            </w:pPr>
          </w:p>
        </w:tc>
      </w:tr>
    </w:tbl>
    <w:p w14:paraId="1ACC7E8F" w14:textId="77777777" w:rsidR="00ED782E" w:rsidRPr="0048213D" w:rsidRDefault="00000000" w:rsidP="00ED782E">
      <w:pPr>
        <w:spacing w:line="276" w:lineRule="auto"/>
        <w:ind w:left="35"/>
        <w:rPr>
          <w:i/>
          <w:iCs/>
          <w:sz w:val="22"/>
          <w:szCs w:val="22"/>
        </w:rPr>
      </w:pPr>
      <w:r w:rsidRPr="0048213D">
        <w:rPr>
          <w:sz w:val="22"/>
          <w:szCs w:val="22"/>
        </w:rPr>
        <w:t>(</w:t>
      </w:r>
      <w:r w:rsidRPr="0048213D">
        <w:rPr>
          <w:i/>
          <w:iCs/>
          <w:sz w:val="22"/>
          <w:szCs w:val="22"/>
        </w:rPr>
        <w:t xml:space="preserve">dokuments parakstīts ar elektronisko parakstu, </w:t>
      </w:r>
    </w:p>
    <w:p w14:paraId="321FE94D" w14:textId="77777777" w:rsidR="00ED782E" w:rsidRPr="0048213D" w:rsidRDefault="00000000" w:rsidP="00ED782E">
      <w:pPr>
        <w:spacing w:line="276" w:lineRule="auto"/>
        <w:ind w:left="35"/>
        <w:rPr>
          <w:sz w:val="22"/>
          <w:szCs w:val="22"/>
        </w:rPr>
      </w:pPr>
      <w:r w:rsidRPr="0048213D">
        <w:rPr>
          <w:i/>
          <w:iCs/>
          <w:sz w:val="22"/>
          <w:szCs w:val="22"/>
        </w:rPr>
        <w:t>parakstītāja Vārds un Uzvārds ir norādīts elektroniskajā parakstā</w:t>
      </w:r>
      <w:r w:rsidRPr="0048213D">
        <w:rPr>
          <w:sz w:val="22"/>
          <w:szCs w:val="22"/>
        </w:rPr>
        <w:t>)</w:t>
      </w:r>
    </w:p>
    <w:p w14:paraId="0D45EF0A" w14:textId="77777777" w:rsidR="00ED782E" w:rsidRPr="0048213D" w:rsidRDefault="00ED782E" w:rsidP="00ED782E">
      <w:pPr>
        <w:spacing w:line="264" w:lineRule="auto"/>
        <w:rPr>
          <w:sz w:val="22"/>
          <w:szCs w:val="22"/>
        </w:rPr>
      </w:pPr>
    </w:p>
    <w:p w14:paraId="4EF011B9" w14:textId="77777777" w:rsidR="00DD1A3B" w:rsidRPr="0048213D" w:rsidRDefault="00DD1A3B" w:rsidP="00ED782E">
      <w:pPr>
        <w:rPr>
          <w:sz w:val="22"/>
          <w:szCs w:val="22"/>
        </w:rPr>
      </w:pPr>
    </w:p>
    <w:sectPr w:rsidR="00DD1A3B" w:rsidRPr="0048213D" w:rsidSect="00CC793B">
      <w:footerReference w:type="default" r:id="rId11"/>
      <w:footerReference w:type="first" r:id="rId12"/>
      <w:pgSz w:w="11906" w:h="16838"/>
      <w:pgMar w:top="1276" w:right="1134" w:bottom="1276"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BA8F1" w14:textId="77777777" w:rsidR="00FF3DE3" w:rsidRDefault="00FF3DE3">
      <w:r>
        <w:separator/>
      </w:r>
    </w:p>
  </w:endnote>
  <w:endnote w:type="continuationSeparator" w:id="0">
    <w:p w14:paraId="78B7913D" w14:textId="77777777" w:rsidR="00FF3DE3" w:rsidRDefault="00FF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Balt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943411"/>
      <w:docPartObj>
        <w:docPartGallery w:val="Page Numbers (Bottom of Page)"/>
        <w:docPartUnique/>
      </w:docPartObj>
    </w:sdtPr>
    <w:sdtEndPr>
      <w:rPr>
        <w:noProof/>
      </w:rPr>
    </w:sdtEndPr>
    <w:sdtContent>
      <w:p w14:paraId="73994445" w14:textId="77777777" w:rsidR="00A547A2" w:rsidRDefault="00000000">
        <w:pPr>
          <w:pStyle w:val="Footer"/>
          <w:jc w:val="right"/>
        </w:pPr>
        <w:r>
          <w:fldChar w:fldCharType="begin"/>
        </w:r>
        <w:r>
          <w:instrText xml:space="preserve"> PAGE   \* MERGEFORMAT </w:instrText>
        </w:r>
        <w:r>
          <w:fldChar w:fldCharType="separate"/>
        </w:r>
        <w:r w:rsidR="00AF3420">
          <w:rPr>
            <w:noProof/>
          </w:rPr>
          <w:t>9</w:t>
        </w:r>
        <w:r>
          <w:rPr>
            <w:noProof/>
          </w:rPr>
          <w:fldChar w:fldCharType="end"/>
        </w:r>
      </w:p>
    </w:sdtContent>
  </w:sdt>
  <w:p w14:paraId="59DD0593" w14:textId="77777777" w:rsidR="00281D82" w:rsidRDefault="00281D82">
    <w:pPr>
      <w:pStyle w:val="Footer"/>
    </w:pPr>
  </w:p>
  <w:p w14:paraId="0F2BB1A5" w14:textId="77777777" w:rsidR="005A031F" w:rsidRDefault="00000000">
    <w:pPr>
      <w:jc w:val="center"/>
    </w:pPr>
    <w:r>
      <w:rPr>
        <w:rFonts w:ascii="Calibri" w:eastAsia="Calibri" w:hAnsi="Calibri" w:cs="Calibri"/>
        <w:sz w:val="22"/>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F66E" w14:textId="77777777" w:rsidR="00433AF0" w:rsidRDefault="00000000">
    <w:pPr>
      <w:jc w:val="center"/>
    </w:pPr>
    <w:r>
      <w:rPr>
        <w:rFonts w:ascii="Calibri" w:eastAsia="Calibri" w:hAnsi="Calibri" w:cs="Calibri"/>
        <w:sz w:val="22"/>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74861" w14:textId="77777777" w:rsidR="00FF3DE3" w:rsidRDefault="00FF3DE3">
      <w:r>
        <w:separator/>
      </w:r>
    </w:p>
  </w:footnote>
  <w:footnote w:type="continuationSeparator" w:id="0">
    <w:p w14:paraId="6A140351" w14:textId="77777777" w:rsidR="00FF3DE3" w:rsidRDefault="00FF3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none"/>
      <w:suff w:val="nothing"/>
      <w:lvlText w:val=""/>
      <w:lvlJc w:val="left"/>
      <w:pPr>
        <w:tabs>
          <w:tab w:val="num" w:pos="3600"/>
        </w:tabs>
      </w:pPr>
    </w:lvl>
    <w:lvl w:ilvl="1">
      <w:start w:val="1"/>
      <w:numFmt w:val="none"/>
      <w:suff w:val="nothing"/>
      <w:lvlText w:val=""/>
      <w:lvlJc w:val="left"/>
      <w:pPr>
        <w:tabs>
          <w:tab w:val="num" w:pos="3600"/>
        </w:tabs>
      </w:pPr>
    </w:lvl>
    <w:lvl w:ilvl="2">
      <w:start w:val="1"/>
      <w:numFmt w:val="none"/>
      <w:suff w:val="nothing"/>
      <w:lvlText w:val=""/>
      <w:lvlJc w:val="left"/>
      <w:pPr>
        <w:tabs>
          <w:tab w:val="num" w:pos="3600"/>
        </w:tabs>
      </w:pPr>
    </w:lvl>
    <w:lvl w:ilvl="3">
      <w:start w:val="1"/>
      <w:numFmt w:val="none"/>
      <w:suff w:val="nothing"/>
      <w:lvlText w:val=""/>
      <w:lvlJc w:val="left"/>
      <w:pPr>
        <w:tabs>
          <w:tab w:val="num" w:pos="3600"/>
        </w:tabs>
      </w:pPr>
    </w:lvl>
    <w:lvl w:ilvl="4">
      <w:start w:val="1"/>
      <w:numFmt w:val="none"/>
      <w:suff w:val="nothing"/>
      <w:lvlText w:val=""/>
      <w:lvlJc w:val="left"/>
      <w:pPr>
        <w:tabs>
          <w:tab w:val="num" w:pos="3600"/>
        </w:tabs>
      </w:pPr>
    </w:lvl>
    <w:lvl w:ilvl="5">
      <w:start w:val="1"/>
      <w:numFmt w:val="none"/>
      <w:suff w:val="nothing"/>
      <w:lvlText w:val=""/>
      <w:lvlJc w:val="left"/>
      <w:pPr>
        <w:tabs>
          <w:tab w:val="num" w:pos="3600"/>
        </w:tabs>
      </w:pPr>
    </w:lvl>
    <w:lvl w:ilvl="6">
      <w:start w:val="1"/>
      <w:numFmt w:val="none"/>
      <w:suff w:val="nothing"/>
      <w:lvlText w:val=""/>
      <w:lvlJc w:val="left"/>
      <w:pPr>
        <w:tabs>
          <w:tab w:val="num" w:pos="3600"/>
        </w:tabs>
      </w:pPr>
    </w:lvl>
    <w:lvl w:ilvl="7">
      <w:start w:val="1"/>
      <w:numFmt w:val="none"/>
      <w:suff w:val="nothing"/>
      <w:lvlText w:val=""/>
      <w:lvlJc w:val="left"/>
      <w:pPr>
        <w:tabs>
          <w:tab w:val="num" w:pos="3600"/>
        </w:tabs>
      </w:pPr>
    </w:lvl>
    <w:lvl w:ilvl="8">
      <w:start w:val="1"/>
      <w:numFmt w:val="none"/>
      <w:suff w:val="nothing"/>
      <w:lvlText w:val=""/>
      <w:lvlJc w:val="left"/>
      <w:pPr>
        <w:tabs>
          <w:tab w:val="num" w:pos="3600"/>
        </w:tabs>
      </w:pPr>
    </w:lvl>
  </w:abstractNum>
  <w:abstractNum w:abstractNumId="1" w15:restartNumberingAfterBreak="0">
    <w:nsid w:val="084B4393"/>
    <w:multiLevelType w:val="multilevel"/>
    <w:tmpl w:val="CAF8287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631" w:hanging="504"/>
      </w:pPr>
      <w:rPr>
        <w:b w:val="0"/>
      </w:rPr>
    </w:lvl>
    <w:lvl w:ilvl="3">
      <w:start w:val="1"/>
      <w:numFmt w:val="decimal"/>
      <w:lvlText w:val="%1.%2.%3.%4."/>
      <w:lvlJc w:val="left"/>
      <w:pPr>
        <w:ind w:left="121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FB0EC9"/>
    <w:multiLevelType w:val="multilevel"/>
    <w:tmpl w:val="0FF0C21A"/>
    <w:lvl w:ilvl="0">
      <w:start w:val="12"/>
      <w:numFmt w:val="decimal"/>
      <w:lvlText w:val="%1."/>
      <w:lvlJc w:val="left"/>
      <w:pPr>
        <w:ind w:left="450" w:hanging="450"/>
      </w:pPr>
      <w:rPr>
        <w:rFonts w:hint="default"/>
      </w:rPr>
    </w:lvl>
    <w:lvl w:ilvl="1">
      <w:start w:val="1"/>
      <w:numFmt w:val="decimal"/>
      <w:lvlText w:val="%1.%2."/>
      <w:lvlJc w:val="left"/>
      <w:pPr>
        <w:ind w:left="1159" w:hanging="45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8CC0B41"/>
    <w:multiLevelType w:val="multilevel"/>
    <w:tmpl w:val="D95AD6CE"/>
    <w:lvl w:ilvl="0">
      <w:start w:val="9"/>
      <w:numFmt w:val="decimal"/>
      <w:lvlText w:val="%1."/>
      <w:lvlJc w:val="left"/>
      <w:pPr>
        <w:ind w:left="645" w:hanging="645"/>
      </w:pPr>
      <w:rPr>
        <w:rFonts w:eastAsia="Times New Roman" w:cs="Times New Roman" w:hint="default"/>
      </w:rPr>
    </w:lvl>
    <w:lvl w:ilvl="1">
      <w:start w:val="1"/>
      <w:numFmt w:val="decimal"/>
      <w:lvlText w:val="%1.%2."/>
      <w:lvlJc w:val="left"/>
      <w:pPr>
        <w:ind w:left="1354" w:hanging="645"/>
      </w:pPr>
      <w:rPr>
        <w:rFonts w:eastAsia="Times New Roman" w:cs="Times New Roman" w:hint="default"/>
        <w:b/>
        <w:sz w:val="22"/>
        <w:szCs w:val="22"/>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4" w15:restartNumberingAfterBreak="0">
    <w:nsid w:val="2C394B6A"/>
    <w:multiLevelType w:val="multilevel"/>
    <w:tmpl w:val="D024ABCC"/>
    <w:lvl w:ilvl="0">
      <w:start w:val="10"/>
      <w:numFmt w:val="decimal"/>
      <w:lvlText w:val="%1."/>
      <w:lvlJc w:val="left"/>
      <w:pPr>
        <w:ind w:left="620" w:hanging="620"/>
      </w:pPr>
      <w:rPr>
        <w:rFonts w:hint="default"/>
      </w:rPr>
    </w:lvl>
    <w:lvl w:ilvl="1">
      <w:start w:val="8"/>
      <w:numFmt w:val="decimal"/>
      <w:lvlText w:val="%1.%2."/>
      <w:lvlJc w:val="left"/>
      <w:pPr>
        <w:ind w:left="1329" w:hanging="6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35A2411C"/>
    <w:multiLevelType w:val="multilevel"/>
    <w:tmpl w:val="CB26115C"/>
    <w:lvl w:ilvl="0">
      <w:start w:val="1"/>
      <w:numFmt w:val="decimal"/>
      <w:lvlText w:val="%1."/>
      <w:lvlJc w:val="left"/>
      <w:pPr>
        <w:ind w:left="360" w:hanging="360"/>
      </w:pPr>
      <w:rPr>
        <w:b/>
        <w:color w:val="auto"/>
      </w:rPr>
    </w:lvl>
    <w:lvl w:ilvl="1">
      <w:start w:val="1"/>
      <w:numFmt w:val="decimal"/>
      <w:lvlText w:val="%1.%2."/>
      <w:lvlJc w:val="left"/>
      <w:pPr>
        <w:ind w:left="502" w:hanging="360"/>
      </w:pPr>
      <w:rPr>
        <w:b w:val="0"/>
        <w:color w:val="auto"/>
      </w:rPr>
    </w:lvl>
    <w:lvl w:ilvl="2">
      <w:start w:val="1"/>
      <w:numFmt w:val="decimal"/>
      <w:lvlText w:val="%1.%2.%3."/>
      <w:lvlJc w:val="left"/>
      <w:pPr>
        <w:ind w:left="720" w:hanging="720"/>
      </w:pPr>
      <w:rPr>
        <w:b w:val="0"/>
        <w:color w:val="auto"/>
      </w:rPr>
    </w:lvl>
    <w:lvl w:ilvl="3">
      <w:start w:val="1"/>
      <w:numFmt w:val="decimal"/>
      <w:lvlText w:val="%1.%2.%3.%4."/>
      <w:lvlJc w:val="left"/>
      <w:pPr>
        <w:ind w:left="2564"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6" w15:restartNumberingAfterBreak="0">
    <w:nsid w:val="379626A3"/>
    <w:multiLevelType w:val="multilevel"/>
    <w:tmpl w:val="3AE4CC68"/>
    <w:lvl w:ilvl="0">
      <w:start w:val="12"/>
      <w:numFmt w:val="decimal"/>
      <w:lvlText w:val="%1."/>
      <w:lvlJc w:val="left"/>
      <w:pPr>
        <w:ind w:left="480" w:hanging="480"/>
      </w:pPr>
      <w:rPr>
        <w:rFonts w:hint="default"/>
      </w:rPr>
    </w:lvl>
    <w:lvl w:ilvl="1">
      <w:start w:val="5"/>
      <w:numFmt w:val="decimal"/>
      <w:lvlText w:val="%1.%2."/>
      <w:lvlJc w:val="left"/>
      <w:pPr>
        <w:ind w:left="1047" w:hanging="48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9C3CE6"/>
    <w:multiLevelType w:val="hybridMultilevel"/>
    <w:tmpl w:val="D59C82FE"/>
    <w:lvl w:ilvl="0" w:tplc="A918A5FA">
      <w:start w:val="1"/>
      <w:numFmt w:val="decimal"/>
      <w:lvlText w:val="%1)"/>
      <w:lvlJc w:val="left"/>
      <w:pPr>
        <w:ind w:left="720" w:hanging="360"/>
      </w:pPr>
      <w:rPr>
        <w:rFonts w:hint="default"/>
        <w:b/>
        <w:bCs/>
      </w:rPr>
    </w:lvl>
    <w:lvl w:ilvl="1" w:tplc="D6EA7EDE">
      <w:start w:val="1"/>
      <w:numFmt w:val="lowerLetter"/>
      <w:lvlText w:val="%2."/>
      <w:lvlJc w:val="left"/>
      <w:pPr>
        <w:ind w:left="1440" w:hanging="360"/>
      </w:pPr>
    </w:lvl>
    <w:lvl w:ilvl="2" w:tplc="82F43944" w:tentative="1">
      <w:start w:val="1"/>
      <w:numFmt w:val="lowerRoman"/>
      <w:lvlText w:val="%3."/>
      <w:lvlJc w:val="right"/>
      <w:pPr>
        <w:ind w:left="2160" w:hanging="180"/>
      </w:pPr>
    </w:lvl>
    <w:lvl w:ilvl="3" w:tplc="690EA7E2" w:tentative="1">
      <w:start w:val="1"/>
      <w:numFmt w:val="decimal"/>
      <w:lvlText w:val="%4."/>
      <w:lvlJc w:val="left"/>
      <w:pPr>
        <w:ind w:left="2880" w:hanging="360"/>
      </w:pPr>
    </w:lvl>
    <w:lvl w:ilvl="4" w:tplc="2390AD14" w:tentative="1">
      <w:start w:val="1"/>
      <w:numFmt w:val="lowerLetter"/>
      <w:lvlText w:val="%5."/>
      <w:lvlJc w:val="left"/>
      <w:pPr>
        <w:ind w:left="3600" w:hanging="360"/>
      </w:pPr>
    </w:lvl>
    <w:lvl w:ilvl="5" w:tplc="47805EC2" w:tentative="1">
      <w:start w:val="1"/>
      <w:numFmt w:val="lowerRoman"/>
      <w:lvlText w:val="%6."/>
      <w:lvlJc w:val="right"/>
      <w:pPr>
        <w:ind w:left="4320" w:hanging="180"/>
      </w:pPr>
    </w:lvl>
    <w:lvl w:ilvl="6" w:tplc="D6007E76" w:tentative="1">
      <w:start w:val="1"/>
      <w:numFmt w:val="decimal"/>
      <w:lvlText w:val="%7."/>
      <w:lvlJc w:val="left"/>
      <w:pPr>
        <w:ind w:left="5040" w:hanging="360"/>
      </w:pPr>
    </w:lvl>
    <w:lvl w:ilvl="7" w:tplc="D330916A" w:tentative="1">
      <w:start w:val="1"/>
      <w:numFmt w:val="lowerLetter"/>
      <w:lvlText w:val="%8."/>
      <w:lvlJc w:val="left"/>
      <w:pPr>
        <w:ind w:left="5760" w:hanging="360"/>
      </w:pPr>
    </w:lvl>
    <w:lvl w:ilvl="8" w:tplc="FEBE6E42" w:tentative="1">
      <w:start w:val="1"/>
      <w:numFmt w:val="lowerRoman"/>
      <w:lvlText w:val="%9."/>
      <w:lvlJc w:val="right"/>
      <w:pPr>
        <w:ind w:left="6480" w:hanging="180"/>
      </w:pPr>
    </w:lvl>
  </w:abstractNum>
  <w:abstractNum w:abstractNumId="8" w15:restartNumberingAfterBreak="0">
    <w:nsid w:val="4B4F5D78"/>
    <w:multiLevelType w:val="multilevel"/>
    <w:tmpl w:val="FEB2880C"/>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377131"/>
    <w:multiLevelType w:val="multilevel"/>
    <w:tmpl w:val="5784BEA8"/>
    <w:lvl w:ilvl="0">
      <w:start w:val="6"/>
      <w:numFmt w:val="decimal"/>
      <w:lvlText w:val="%1."/>
      <w:lvlJc w:val="left"/>
      <w:pPr>
        <w:ind w:left="620" w:hanging="620"/>
      </w:pPr>
      <w:rPr>
        <w:rFonts w:hint="default"/>
      </w:rPr>
    </w:lvl>
    <w:lvl w:ilvl="1">
      <w:start w:val="1"/>
      <w:numFmt w:val="decimal"/>
      <w:lvlText w:val="%1.%2."/>
      <w:lvlJc w:val="left"/>
      <w:pPr>
        <w:ind w:left="903" w:hanging="620"/>
      </w:pPr>
      <w:rPr>
        <w:rFonts w:hint="default"/>
      </w:rPr>
    </w:lvl>
    <w:lvl w:ilvl="2">
      <w:start w:val="1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5E86796C"/>
    <w:multiLevelType w:val="multilevel"/>
    <w:tmpl w:val="4F1C5AD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600"/>
        </w:tabs>
        <w:ind w:left="600" w:hanging="420"/>
      </w:pPr>
      <w:rPr>
        <w:rFonts w:hint="default"/>
        <w:b w:val="0"/>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66AD4885"/>
    <w:multiLevelType w:val="multilevel"/>
    <w:tmpl w:val="5ECE6E8E"/>
    <w:lvl w:ilvl="0">
      <w:start w:val="8"/>
      <w:numFmt w:val="decimal"/>
      <w:lvlText w:val="%1."/>
      <w:lvlJc w:val="left"/>
      <w:pPr>
        <w:ind w:left="645" w:hanging="645"/>
      </w:pPr>
      <w:rPr>
        <w:rFonts w:eastAsia="Times New Roman" w:cs="Times New Roman" w:hint="default"/>
      </w:rPr>
    </w:lvl>
    <w:lvl w:ilvl="1">
      <w:start w:val="4"/>
      <w:numFmt w:val="decimal"/>
      <w:lvlText w:val="%1.%2."/>
      <w:lvlJc w:val="left"/>
      <w:pPr>
        <w:ind w:left="1354" w:hanging="645"/>
      </w:pPr>
      <w:rPr>
        <w:rFonts w:eastAsia="Times New Roman" w:cs="Times New Roman" w:hint="default"/>
        <w:b/>
        <w:sz w:val="22"/>
        <w:szCs w:val="22"/>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12" w15:restartNumberingAfterBreak="0">
    <w:nsid w:val="6BD04E4C"/>
    <w:multiLevelType w:val="multilevel"/>
    <w:tmpl w:val="4700511C"/>
    <w:lvl w:ilvl="0">
      <w:start w:val="1"/>
      <w:numFmt w:val="decimal"/>
      <w:lvlText w:val="%1."/>
      <w:lvlJc w:val="left"/>
      <w:pPr>
        <w:ind w:left="360" w:hanging="360"/>
      </w:p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8F4E99"/>
    <w:multiLevelType w:val="hybridMultilevel"/>
    <w:tmpl w:val="EE5033FC"/>
    <w:lvl w:ilvl="0" w:tplc="D196F230">
      <w:start w:val="4"/>
      <w:numFmt w:val="decimal"/>
      <w:lvlText w:val="%1."/>
      <w:lvlJc w:val="left"/>
      <w:pPr>
        <w:ind w:left="720" w:hanging="360"/>
      </w:pPr>
      <w:rPr>
        <w:rFonts w:hint="default"/>
      </w:rPr>
    </w:lvl>
    <w:lvl w:ilvl="1" w:tplc="AFE686B0" w:tentative="1">
      <w:start w:val="1"/>
      <w:numFmt w:val="lowerLetter"/>
      <w:lvlText w:val="%2."/>
      <w:lvlJc w:val="left"/>
      <w:pPr>
        <w:ind w:left="1440" w:hanging="360"/>
      </w:pPr>
    </w:lvl>
    <w:lvl w:ilvl="2" w:tplc="716CAD64" w:tentative="1">
      <w:start w:val="1"/>
      <w:numFmt w:val="lowerRoman"/>
      <w:lvlText w:val="%3."/>
      <w:lvlJc w:val="right"/>
      <w:pPr>
        <w:ind w:left="2160" w:hanging="180"/>
      </w:pPr>
    </w:lvl>
    <w:lvl w:ilvl="3" w:tplc="865E3786" w:tentative="1">
      <w:start w:val="1"/>
      <w:numFmt w:val="decimal"/>
      <w:lvlText w:val="%4."/>
      <w:lvlJc w:val="left"/>
      <w:pPr>
        <w:ind w:left="2880" w:hanging="360"/>
      </w:pPr>
    </w:lvl>
    <w:lvl w:ilvl="4" w:tplc="606A2174" w:tentative="1">
      <w:start w:val="1"/>
      <w:numFmt w:val="lowerLetter"/>
      <w:lvlText w:val="%5."/>
      <w:lvlJc w:val="left"/>
      <w:pPr>
        <w:ind w:left="3600" w:hanging="360"/>
      </w:pPr>
    </w:lvl>
    <w:lvl w:ilvl="5" w:tplc="DA5A6F3C" w:tentative="1">
      <w:start w:val="1"/>
      <w:numFmt w:val="lowerRoman"/>
      <w:lvlText w:val="%6."/>
      <w:lvlJc w:val="right"/>
      <w:pPr>
        <w:ind w:left="4320" w:hanging="180"/>
      </w:pPr>
    </w:lvl>
    <w:lvl w:ilvl="6" w:tplc="E4682F8A" w:tentative="1">
      <w:start w:val="1"/>
      <w:numFmt w:val="decimal"/>
      <w:lvlText w:val="%7."/>
      <w:lvlJc w:val="left"/>
      <w:pPr>
        <w:ind w:left="5040" w:hanging="360"/>
      </w:pPr>
    </w:lvl>
    <w:lvl w:ilvl="7" w:tplc="193EB220" w:tentative="1">
      <w:start w:val="1"/>
      <w:numFmt w:val="lowerLetter"/>
      <w:lvlText w:val="%8."/>
      <w:lvlJc w:val="left"/>
      <w:pPr>
        <w:ind w:left="5760" w:hanging="360"/>
      </w:pPr>
    </w:lvl>
    <w:lvl w:ilvl="8" w:tplc="E280F766" w:tentative="1">
      <w:start w:val="1"/>
      <w:numFmt w:val="lowerRoman"/>
      <w:lvlText w:val="%9."/>
      <w:lvlJc w:val="right"/>
      <w:pPr>
        <w:ind w:left="6480" w:hanging="180"/>
      </w:pPr>
    </w:lvl>
  </w:abstractNum>
  <w:abstractNum w:abstractNumId="14" w15:restartNumberingAfterBreak="0">
    <w:nsid w:val="6FA30E16"/>
    <w:multiLevelType w:val="multilevel"/>
    <w:tmpl w:val="065441C4"/>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993"/>
        </w:tabs>
        <w:ind w:left="993" w:hanging="709"/>
      </w:pPr>
      <w:rPr>
        <w:rFonts w:ascii="Times New Roman" w:hAnsi="Times New Roman" w:cs="Times New Roman" w:hint="default"/>
        <w:b/>
      </w:rPr>
    </w:lvl>
    <w:lvl w:ilvl="2">
      <w:start w:val="1"/>
      <w:numFmt w:val="decimal"/>
      <w:lvlText w:val="%1.%2.%3."/>
      <w:lvlJc w:val="left"/>
      <w:pPr>
        <w:tabs>
          <w:tab w:val="num" w:pos="1419"/>
        </w:tabs>
        <w:ind w:left="1419" w:hanging="709"/>
      </w:pPr>
      <w:rPr>
        <w:rFonts w:hint="default"/>
        <w:b/>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276137"/>
    <w:multiLevelType w:val="multilevel"/>
    <w:tmpl w:val="F4A86D02"/>
    <w:lvl w:ilvl="0">
      <w:start w:val="13"/>
      <w:numFmt w:val="decimal"/>
      <w:lvlText w:val="%1."/>
      <w:lvlJc w:val="left"/>
      <w:pPr>
        <w:ind w:left="360" w:hanging="360"/>
      </w:pPr>
      <w:rPr>
        <w:rFonts w:hint="default"/>
        <w:b/>
        <w:bCs/>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01B52"/>
    <w:multiLevelType w:val="multilevel"/>
    <w:tmpl w:val="BEA091B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54B0A77"/>
    <w:multiLevelType w:val="hybridMultilevel"/>
    <w:tmpl w:val="3C0C19C6"/>
    <w:lvl w:ilvl="0" w:tplc="6402F4DE">
      <w:start w:val="1"/>
      <w:numFmt w:val="decimal"/>
      <w:lvlText w:val="%1."/>
      <w:lvlJc w:val="left"/>
      <w:pPr>
        <w:ind w:left="720" w:hanging="360"/>
      </w:pPr>
    </w:lvl>
    <w:lvl w:ilvl="1" w:tplc="A1908818" w:tentative="1">
      <w:start w:val="1"/>
      <w:numFmt w:val="lowerLetter"/>
      <w:lvlText w:val="%2."/>
      <w:lvlJc w:val="left"/>
      <w:pPr>
        <w:ind w:left="1440" w:hanging="360"/>
      </w:pPr>
    </w:lvl>
    <w:lvl w:ilvl="2" w:tplc="777417CC" w:tentative="1">
      <w:start w:val="1"/>
      <w:numFmt w:val="lowerRoman"/>
      <w:lvlText w:val="%3."/>
      <w:lvlJc w:val="right"/>
      <w:pPr>
        <w:ind w:left="2160" w:hanging="180"/>
      </w:pPr>
    </w:lvl>
    <w:lvl w:ilvl="3" w:tplc="5F8A98DA" w:tentative="1">
      <w:start w:val="1"/>
      <w:numFmt w:val="decimal"/>
      <w:lvlText w:val="%4."/>
      <w:lvlJc w:val="left"/>
      <w:pPr>
        <w:ind w:left="2880" w:hanging="360"/>
      </w:pPr>
    </w:lvl>
    <w:lvl w:ilvl="4" w:tplc="64EC2A38" w:tentative="1">
      <w:start w:val="1"/>
      <w:numFmt w:val="lowerLetter"/>
      <w:lvlText w:val="%5."/>
      <w:lvlJc w:val="left"/>
      <w:pPr>
        <w:ind w:left="3600" w:hanging="360"/>
      </w:pPr>
    </w:lvl>
    <w:lvl w:ilvl="5" w:tplc="1E68F2D6" w:tentative="1">
      <w:start w:val="1"/>
      <w:numFmt w:val="lowerRoman"/>
      <w:lvlText w:val="%6."/>
      <w:lvlJc w:val="right"/>
      <w:pPr>
        <w:ind w:left="4320" w:hanging="180"/>
      </w:pPr>
    </w:lvl>
    <w:lvl w:ilvl="6" w:tplc="B41E6644" w:tentative="1">
      <w:start w:val="1"/>
      <w:numFmt w:val="decimal"/>
      <w:lvlText w:val="%7."/>
      <w:lvlJc w:val="left"/>
      <w:pPr>
        <w:ind w:left="5040" w:hanging="360"/>
      </w:pPr>
    </w:lvl>
    <w:lvl w:ilvl="7" w:tplc="B0787BFC" w:tentative="1">
      <w:start w:val="1"/>
      <w:numFmt w:val="lowerLetter"/>
      <w:lvlText w:val="%8."/>
      <w:lvlJc w:val="left"/>
      <w:pPr>
        <w:ind w:left="5760" w:hanging="360"/>
      </w:pPr>
    </w:lvl>
    <w:lvl w:ilvl="8" w:tplc="E4845390" w:tentative="1">
      <w:start w:val="1"/>
      <w:numFmt w:val="lowerRoman"/>
      <w:lvlText w:val="%9."/>
      <w:lvlJc w:val="right"/>
      <w:pPr>
        <w:ind w:left="6480" w:hanging="180"/>
      </w:pPr>
    </w:lvl>
  </w:abstractNum>
  <w:abstractNum w:abstractNumId="18" w15:restartNumberingAfterBreak="0">
    <w:nsid w:val="759A5E64"/>
    <w:multiLevelType w:val="multilevel"/>
    <w:tmpl w:val="AD725C42"/>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283"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7C11E0"/>
    <w:multiLevelType w:val="multilevel"/>
    <w:tmpl w:val="8842AFFC"/>
    <w:lvl w:ilvl="0">
      <w:start w:val="7"/>
      <w:numFmt w:val="decimal"/>
      <w:lvlText w:val="%1."/>
      <w:lvlJc w:val="left"/>
      <w:pPr>
        <w:ind w:left="645" w:hanging="645"/>
      </w:pPr>
      <w:rPr>
        <w:rFonts w:eastAsia="Times New Roman" w:cs="Times New Roman" w:hint="default"/>
      </w:rPr>
    </w:lvl>
    <w:lvl w:ilvl="1">
      <w:start w:val="1"/>
      <w:numFmt w:val="decimal"/>
      <w:lvlText w:val="%1.%2."/>
      <w:lvlJc w:val="left"/>
      <w:pPr>
        <w:ind w:left="1354" w:hanging="645"/>
      </w:pPr>
      <w:rPr>
        <w:rFonts w:eastAsia="Times New Roman" w:cs="Times New Roman" w:hint="default"/>
        <w:b/>
        <w:sz w:val="22"/>
        <w:szCs w:val="22"/>
      </w:rPr>
    </w:lvl>
    <w:lvl w:ilvl="2">
      <w:start w:val="13"/>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20" w15:restartNumberingAfterBreak="0">
    <w:nsid w:val="787E3D5D"/>
    <w:multiLevelType w:val="multilevel"/>
    <w:tmpl w:val="F248393C"/>
    <w:lvl w:ilvl="0">
      <w:start w:val="1"/>
      <w:numFmt w:val="decimal"/>
      <w:lvlText w:val="%1."/>
      <w:lvlJc w:val="left"/>
      <w:pPr>
        <w:tabs>
          <w:tab w:val="num" w:pos="2345"/>
        </w:tabs>
        <w:ind w:left="2345" w:hanging="360"/>
      </w:pPr>
      <w:rPr>
        <w:rFonts w:cs="Times New Roman" w:hint="default"/>
      </w:rPr>
    </w:lvl>
    <w:lvl w:ilvl="1">
      <w:start w:val="1"/>
      <w:numFmt w:val="decimal"/>
      <w:lvlText w:val="%1.%2."/>
      <w:lvlJc w:val="left"/>
      <w:pPr>
        <w:tabs>
          <w:tab w:val="num" w:pos="1000"/>
        </w:tabs>
        <w:ind w:left="1000" w:hanging="432"/>
      </w:pPr>
      <w:rPr>
        <w:rFonts w:ascii="Times New Roman" w:hAnsi="Times New Roman" w:cs="Times New Roman" w:hint="default"/>
        <w:b w:val="0"/>
      </w:rPr>
    </w:lvl>
    <w:lvl w:ilvl="2">
      <w:start w:val="1"/>
      <w:numFmt w:val="decimal"/>
      <w:lvlText w:val="%1.%2.%3."/>
      <w:lvlJc w:val="left"/>
      <w:pPr>
        <w:tabs>
          <w:tab w:val="num" w:pos="862"/>
        </w:tabs>
        <w:ind w:left="646" w:hanging="504"/>
      </w:pPr>
      <w:rPr>
        <w:rFonts w:cs="Times New Roman"/>
        <w:b w:val="0"/>
        <w:color w:val="auto"/>
      </w:rPr>
    </w:lvl>
    <w:lvl w:ilvl="3">
      <w:start w:val="1"/>
      <w:numFmt w:val="decimal"/>
      <w:lvlText w:val="%1.%2.%3.%4."/>
      <w:lvlJc w:val="left"/>
      <w:pPr>
        <w:tabs>
          <w:tab w:val="num" w:pos="2160"/>
        </w:tabs>
        <w:ind w:left="1728" w:hanging="648"/>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79A57E47"/>
    <w:multiLevelType w:val="multilevel"/>
    <w:tmpl w:val="EF20328C"/>
    <w:styleLink w:val="ContractsMultiList"/>
    <w:lvl w:ilvl="0">
      <w:start w:val="1"/>
      <w:numFmt w:val="decimal"/>
      <w:lvlText w:val="%1."/>
      <w:lvlJc w:val="left"/>
      <w:pPr>
        <w:ind w:left="431" w:hanging="431"/>
      </w:pPr>
      <w:rPr>
        <w:rFonts w:ascii="Times New Roman" w:hAnsi="Times New Roman" w:hint="default"/>
        <w:b/>
        <w:sz w:val="22"/>
      </w:rPr>
    </w:lvl>
    <w:lvl w:ilvl="1">
      <w:start w:val="1"/>
      <w:numFmt w:val="decimal"/>
      <w:lvlText w:val="%1.%2."/>
      <w:lvlJc w:val="left"/>
      <w:pPr>
        <w:ind w:left="794" w:hanging="794"/>
      </w:pPr>
      <w:rPr>
        <w:rFonts w:ascii="Times New Roman Bold" w:hAnsi="Times New Roman Bold" w:hint="default"/>
        <w:b/>
        <w:i w:val="0"/>
        <w:sz w:val="22"/>
      </w:rPr>
    </w:lvl>
    <w:lvl w:ilvl="2">
      <w:start w:val="1"/>
      <w:numFmt w:val="decimal"/>
      <w:lvlText w:val="%1.%2.%3."/>
      <w:lvlJc w:val="left"/>
      <w:pPr>
        <w:ind w:left="2354" w:hanging="794"/>
      </w:pPr>
      <w:rPr>
        <w:rFonts w:ascii="Times New Roman Bold" w:hAnsi="Times New Roman Bold" w:hint="default"/>
        <w:b/>
        <w:i w:val="0"/>
        <w:sz w:val="22"/>
      </w:rPr>
    </w:lvl>
    <w:lvl w:ilvl="3">
      <w:start w:val="1"/>
      <w:numFmt w:val="decimal"/>
      <w:lvlText w:val="%1.%2.%3.%4."/>
      <w:lvlJc w:val="left"/>
      <w:pPr>
        <w:ind w:left="794" w:hanging="794"/>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9F16515"/>
    <w:multiLevelType w:val="hybridMultilevel"/>
    <w:tmpl w:val="07FA7AB2"/>
    <w:lvl w:ilvl="0" w:tplc="13BC8B6A">
      <w:start w:val="1"/>
      <w:numFmt w:val="decimal"/>
      <w:lvlText w:val="%1."/>
      <w:lvlJc w:val="left"/>
      <w:pPr>
        <w:ind w:left="720" w:hanging="360"/>
      </w:pPr>
      <w:rPr>
        <w:rFonts w:hint="default"/>
      </w:rPr>
    </w:lvl>
    <w:lvl w:ilvl="1" w:tplc="ED047130" w:tentative="1">
      <w:start w:val="1"/>
      <w:numFmt w:val="lowerLetter"/>
      <w:lvlText w:val="%2."/>
      <w:lvlJc w:val="left"/>
      <w:pPr>
        <w:ind w:left="1440" w:hanging="360"/>
      </w:pPr>
    </w:lvl>
    <w:lvl w:ilvl="2" w:tplc="DAD470A0" w:tentative="1">
      <w:start w:val="1"/>
      <w:numFmt w:val="lowerRoman"/>
      <w:lvlText w:val="%3."/>
      <w:lvlJc w:val="right"/>
      <w:pPr>
        <w:ind w:left="2160" w:hanging="180"/>
      </w:pPr>
    </w:lvl>
    <w:lvl w:ilvl="3" w:tplc="1122B9CC" w:tentative="1">
      <w:start w:val="1"/>
      <w:numFmt w:val="decimal"/>
      <w:lvlText w:val="%4."/>
      <w:lvlJc w:val="left"/>
      <w:pPr>
        <w:ind w:left="2880" w:hanging="360"/>
      </w:pPr>
    </w:lvl>
    <w:lvl w:ilvl="4" w:tplc="485EA2A0" w:tentative="1">
      <w:start w:val="1"/>
      <w:numFmt w:val="lowerLetter"/>
      <w:lvlText w:val="%5."/>
      <w:lvlJc w:val="left"/>
      <w:pPr>
        <w:ind w:left="3600" w:hanging="360"/>
      </w:pPr>
    </w:lvl>
    <w:lvl w:ilvl="5" w:tplc="435A3F14" w:tentative="1">
      <w:start w:val="1"/>
      <w:numFmt w:val="lowerRoman"/>
      <w:lvlText w:val="%6."/>
      <w:lvlJc w:val="right"/>
      <w:pPr>
        <w:ind w:left="4320" w:hanging="180"/>
      </w:pPr>
    </w:lvl>
    <w:lvl w:ilvl="6" w:tplc="60344750" w:tentative="1">
      <w:start w:val="1"/>
      <w:numFmt w:val="decimal"/>
      <w:lvlText w:val="%7."/>
      <w:lvlJc w:val="left"/>
      <w:pPr>
        <w:ind w:left="5040" w:hanging="360"/>
      </w:pPr>
    </w:lvl>
    <w:lvl w:ilvl="7" w:tplc="2724FC4A" w:tentative="1">
      <w:start w:val="1"/>
      <w:numFmt w:val="lowerLetter"/>
      <w:lvlText w:val="%8."/>
      <w:lvlJc w:val="left"/>
      <w:pPr>
        <w:ind w:left="5760" w:hanging="360"/>
      </w:pPr>
    </w:lvl>
    <w:lvl w:ilvl="8" w:tplc="298C4A46" w:tentative="1">
      <w:start w:val="1"/>
      <w:numFmt w:val="lowerRoman"/>
      <w:lvlText w:val="%9."/>
      <w:lvlJc w:val="right"/>
      <w:pPr>
        <w:ind w:left="6480" w:hanging="180"/>
      </w:pPr>
    </w:lvl>
  </w:abstractNum>
  <w:num w:numId="1" w16cid:durableId="214004735">
    <w:abstractNumId w:val="14"/>
  </w:num>
  <w:num w:numId="2" w16cid:durableId="998001266">
    <w:abstractNumId w:val="17"/>
  </w:num>
  <w:num w:numId="3" w16cid:durableId="422143367">
    <w:abstractNumId w:val="1"/>
  </w:num>
  <w:num w:numId="4" w16cid:durableId="1278103763">
    <w:abstractNumId w:val="10"/>
  </w:num>
  <w:num w:numId="5" w16cid:durableId="926184644">
    <w:abstractNumId w:val="18"/>
  </w:num>
  <w:num w:numId="6" w16cid:durableId="591398557">
    <w:abstractNumId w:val="16"/>
  </w:num>
  <w:num w:numId="7" w16cid:durableId="645823603">
    <w:abstractNumId w:val="20"/>
  </w:num>
  <w:num w:numId="8" w16cid:durableId="1618220024">
    <w:abstractNumId w:val="5"/>
  </w:num>
  <w:num w:numId="9" w16cid:durableId="7099204">
    <w:abstractNumId w:val="7"/>
  </w:num>
  <w:num w:numId="10" w16cid:durableId="565259530">
    <w:abstractNumId w:val="0"/>
  </w:num>
  <w:num w:numId="11" w16cid:durableId="1116827769">
    <w:abstractNumId w:val="13"/>
  </w:num>
  <w:num w:numId="12" w16cid:durableId="1867599070">
    <w:abstractNumId w:val="12"/>
  </w:num>
  <w:num w:numId="13" w16cid:durableId="190458486">
    <w:abstractNumId w:val="8"/>
  </w:num>
  <w:num w:numId="14" w16cid:durableId="1825854844">
    <w:abstractNumId w:val="19"/>
  </w:num>
  <w:num w:numId="15" w16cid:durableId="965626725">
    <w:abstractNumId w:val="15"/>
  </w:num>
  <w:num w:numId="16" w16cid:durableId="1614170952">
    <w:abstractNumId w:val="9"/>
  </w:num>
  <w:num w:numId="17" w16cid:durableId="221907977">
    <w:abstractNumId w:val="4"/>
  </w:num>
  <w:num w:numId="18" w16cid:durableId="461188916">
    <w:abstractNumId w:val="2"/>
  </w:num>
  <w:num w:numId="19" w16cid:durableId="267540800">
    <w:abstractNumId w:val="6"/>
  </w:num>
  <w:num w:numId="20" w16cid:durableId="385253019">
    <w:abstractNumId w:val="11"/>
  </w:num>
  <w:num w:numId="21" w16cid:durableId="1909917361">
    <w:abstractNumId w:val="3"/>
  </w:num>
  <w:num w:numId="22" w16cid:durableId="46955052">
    <w:abstractNumId w:val="21"/>
  </w:num>
  <w:num w:numId="23" w16cid:durableId="12621797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544"/>
    <w:rsid w:val="00002525"/>
    <w:rsid w:val="000040AE"/>
    <w:rsid w:val="00004715"/>
    <w:rsid w:val="00007007"/>
    <w:rsid w:val="000124D6"/>
    <w:rsid w:val="00014D60"/>
    <w:rsid w:val="000154BB"/>
    <w:rsid w:val="0002147E"/>
    <w:rsid w:val="00021B39"/>
    <w:rsid w:val="000225A6"/>
    <w:rsid w:val="00023048"/>
    <w:rsid w:val="00026E50"/>
    <w:rsid w:val="00031657"/>
    <w:rsid w:val="000321FD"/>
    <w:rsid w:val="00036685"/>
    <w:rsid w:val="000405DF"/>
    <w:rsid w:val="00041244"/>
    <w:rsid w:val="00043E92"/>
    <w:rsid w:val="00047E69"/>
    <w:rsid w:val="00050349"/>
    <w:rsid w:val="000537C8"/>
    <w:rsid w:val="000552E5"/>
    <w:rsid w:val="0005682A"/>
    <w:rsid w:val="00056EB9"/>
    <w:rsid w:val="00061413"/>
    <w:rsid w:val="00062928"/>
    <w:rsid w:val="00063327"/>
    <w:rsid w:val="000659D8"/>
    <w:rsid w:val="0006709D"/>
    <w:rsid w:val="00070768"/>
    <w:rsid w:val="00071746"/>
    <w:rsid w:val="000727B8"/>
    <w:rsid w:val="000821C1"/>
    <w:rsid w:val="000829A6"/>
    <w:rsid w:val="000831A4"/>
    <w:rsid w:val="00084D5A"/>
    <w:rsid w:val="000876BF"/>
    <w:rsid w:val="0009190D"/>
    <w:rsid w:val="00097ACB"/>
    <w:rsid w:val="000A04BF"/>
    <w:rsid w:val="000A07C9"/>
    <w:rsid w:val="000A3CF9"/>
    <w:rsid w:val="000A6ED3"/>
    <w:rsid w:val="000B07EC"/>
    <w:rsid w:val="000B0D26"/>
    <w:rsid w:val="000B334A"/>
    <w:rsid w:val="000B7185"/>
    <w:rsid w:val="000C2C36"/>
    <w:rsid w:val="000C2C89"/>
    <w:rsid w:val="000C2E1C"/>
    <w:rsid w:val="000C446C"/>
    <w:rsid w:val="000D0707"/>
    <w:rsid w:val="000D2CC5"/>
    <w:rsid w:val="000D571C"/>
    <w:rsid w:val="000D61E6"/>
    <w:rsid w:val="000D6A61"/>
    <w:rsid w:val="000E3BC6"/>
    <w:rsid w:val="000E3D84"/>
    <w:rsid w:val="000E4C36"/>
    <w:rsid w:val="000E5323"/>
    <w:rsid w:val="000E785A"/>
    <w:rsid w:val="000F16D0"/>
    <w:rsid w:val="000F4AF3"/>
    <w:rsid w:val="000F4D51"/>
    <w:rsid w:val="000F61F3"/>
    <w:rsid w:val="00100A63"/>
    <w:rsid w:val="00103ADE"/>
    <w:rsid w:val="0011662B"/>
    <w:rsid w:val="00116759"/>
    <w:rsid w:val="001212EE"/>
    <w:rsid w:val="001224E9"/>
    <w:rsid w:val="00126626"/>
    <w:rsid w:val="00131A1C"/>
    <w:rsid w:val="00133673"/>
    <w:rsid w:val="001337D9"/>
    <w:rsid w:val="0013412F"/>
    <w:rsid w:val="00135973"/>
    <w:rsid w:val="001400D9"/>
    <w:rsid w:val="00141DD3"/>
    <w:rsid w:val="0014501A"/>
    <w:rsid w:val="00152AF0"/>
    <w:rsid w:val="00154659"/>
    <w:rsid w:val="00157451"/>
    <w:rsid w:val="00161842"/>
    <w:rsid w:val="001637D3"/>
    <w:rsid w:val="00164840"/>
    <w:rsid w:val="00165EE0"/>
    <w:rsid w:val="00166B2F"/>
    <w:rsid w:val="00167A59"/>
    <w:rsid w:val="00170258"/>
    <w:rsid w:val="001706CC"/>
    <w:rsid w:val="00173AD4"/>
    <w:rsid w:val="0017684E"/>
    <w:rsid w:val="00176FF1"/>
    <w:rsid w:val="00182755"/>
    <w:rsid w:val="0018699F"/>
    <w:rsid w:val="0019008C"/>
    <w:rsid w:val="001913AA"/>
    <w:rsid w:val="00191664"/>
    <w:rsid w:val="001A1C8D"/>
    <w:rsid w:val="001A43CE"/>
    <w:rsid w:val="001A4B4D"/>
    <w:rsid w:val="001A4F44"/>
    <w:rsid w:val="001A524A"/>
    <w:rsid w:val="001B0415"/>
    <w:rsid w:val="001B08DC"/>
    <w:rsid w:val="001B0AB2"/>
    <w:rsid w:val="001B5628"/>
    <w:rsid w:val="001B5C1F"/>
    <w:rsid w:val="001B665D"/>
    <w:rsid w:val="001E112F"/>
    <w:rsid w:val="001E5B38"/>
    <w:rsid w:val="001E5F26"/>
    <w:rsid w:val="001E5FD3"/>
    <w:rsid w:val="001F2060"/>
    <w:rsid w:val="001F3102"/>
    <w:rsid w:val="001F7AD8"/>
    <w:rsid w:val="002002AC"/>
    <w:rsid w:val="00203448"/>
    <w:rsid w:val="00203C41"/>
    <w:rsid w:val="0021090F"/>
    <w:rsid w:val="0022289C"/>
    <w:rsid w:val="002232BE"/>
    <w:rsid w:val="002234EB"/>
    <w:rsid w:val="00226E29"/>
    <w:rsid w:val="0022738E"/>
    <w:rsid w:val="00227AE3"/>
    <w:rsid w:val="00230188"/>
    <w:rsid w:val="002305F3"/>
    <w:rsid w:val="00230613"/>
    <w:rsid w:val="00234C98"/>
    <w:rsid w:val="00236828"/>
    <w:rsid w:val="002419AA"/>
    <w:rsid w:val="0024215B"/>
    <w:rsid w:val="002459A0"/>
    <w:rsid w:val="00245DC1"/>
    <w:rsid w:val="00246C1D"/>
    <w:rsid w:val="00251B12"/>
    <w:rsid w:val="00252267"/>
    <w:rsid w:val="00254A9F"/>
    <w:rsid w:val="00255798"/>
    <w:rsid w:val="00256406"/>
    <w:rsid w:val="00257F48"/>
    <w:rsid w:val="00261D26"/>
    <w:rsid w:val="00265816"/>
    <w:rsid w:val="00267368"/>
    <w:rsid w:val="002673FB"/>
    <w:rsid w:val="0026771D"/>
    <w:rsid w:val="00276D92"/>
    <w:rsid w:val="0028033F"/>
    <w:rsid w:val="00281D82"/>
    <w:rsid w:val="0028255D"/>
    <w:rsid w:val="00290BD8"/>
    <w:rsid w:val="00291CD8"/>
    <w:rsid w:val="00291E91"/>
    <w:rsid w:val="00294DF9"/>
    <w:rsid w:val="0029532C"/>
    <w:rsid w:val="00296A93"/>
    <w:rsid w:val="002A05B8"/>
    <w:rsid w:val="002A1CB7"/>
    <w:rsid w:val="002A5357"/>
    <w:rsid w:val="002A56C1"/>
    <w:rsid w:val="002A7687"/>
    <w:rsid w:val="002A79F4"/>
    <w:rsid w:val="002B3824"/>
    <w:rsid w:val="002C14B4"/>
    <w:rsid w:val="002D34E5"/>
    <w:rsid w:val="002D5A26"/>
    <w:rsid w:val="002D686E"/>
    <w:rsid w:val="002D686F"/>
    <w:rsid w:val="002D6FDE"/>
    <w:rsid w:val="002E042F"/>
    <w:rsid w:val="002E17E7"/>
    <w:rsid w:val="002E2F65"/>
    <w:rsid w:val="002E309E"/>
    <w:rsid w:val="002E5DE6"/>
    <w:rsid w:val="002F2EE6"/>
    <w:rsid w:val="002F3949"/>
    <w:rsid w:val="002F4F12"/>
    <w:rsid w:val="002F78D0"/>
    <w:rsid w:val="00302A1F"/>
    <w:rsid w:val="00303AD0"/>
    <w:rsid w:val="00304F08"/>
    <w:rsid w:val="00305D3D"/>
    <w:rsid w:val="00310F29"/>
    <w:rsid w:val="00311FC6"/>
    <w:rsid w:val="00316C81"/>
    <w:rsid w:val="00316CC9"/>
    <w:rsid w:val="00325909"/>
    <w:rsid w:val="0032689E"/>
    <w:rsid w:val="00327601"/>
    <w:rsid w:val="00327AAB"/>
    <w:rsid w:val="0033008A"/>
    <w:rsid w:val="0033076C"/>
    <w:rsid w:val="003310AE"/>
    <w:rsid w:val="003324C1"/>
    <w:rsid w:val="00335256"/>
    <w:rsid w:val="00340A49"/>
    <w:rsid w:val="00340CBD"/>
    <w:rsid w:val="00341E69"/>
    <w:rsid w:val="00342132"/>
    <w:rsid w:val="00342B11"/>
    <w:rsid w:val="003432BE"/>
    <w:rsid w:val="003462E5"/>
    <w:rsid w:val="0035286F"/>
    <w:rsid w:val="0035322B"/>
    <w:rsid w:val="003538CC"/>
    <w:rsid w:val="00353BF8"/>
    <w:rsid w:val="0036002E"/>
    <w:rsid w:val="003637B1"/>
    <w:rsid w:val="00365E8E"/>
    <w:rsid w:val="00366FF6"/>
    <w:rsid w:val="0037096A"/>
    <w:rsid w:val="00372B3C"/>
    <w:rsid w:val="00380FA4"/>
    <w:rsid w:val="00381480"/>
    <w:rsid w:val="00385EE8"/>
    <w:rsid w:val="003900BA"/>
    <w:rsid w:val="0039594A"/>
    <w:rsid w:val="003977AB"/>
    <w:rsid w:val="003A47E0"/>
    <w:rsid w:val="003A4FAA"/>
    <w:rsid w:val="003A53ED"/>
    <w:rsid w:val="003A5DE9"/>
    <w:rsid w:val="003A6F2E"/>
    <w:rsid w:val="003A7385"/>
    <w:rsid w:val="003B219D"/>
    <w:rsid w:val="003B3CA1"/>
    <w:rsid w:val="003B672D"/>
    <w:rsid w:val="003B7187"/>
    <w:rsid w:val="003C109C"/>
    <w:rsid w:val="003C2DB4"/>
    <w:rsid w:val="003C5313"/>
    <w:rsid w:val="003C5544"/>
    <w:rsid w:val="003C769B"/>
    <w:rsid w:val="003D0A49"/>
    <w:rsid w:val="003D1EFF"/>
    <w:rsid w:val="003D3B80"/>
    <w:rsid w:val="003D3D71"/>
    <w:rsid w:val="003D6574"/>
    <w:rsid w:val="003D6D35"/>
    <w:rsid w:val="003E3A7D"/>
    <w:rsid w:val="003E4BC9"/>
    <w:rsid w:val="003E7894"/>
    <w:rsid w:val="003F0174"/>
    <w:rsid w:val="003F04D0"/>
    <w:rsid w:val="003F10FC"/>
    <w:rsid w:val="003F1736"/>
    <w:rsid w:val="003F205C"/>
    <w:rsid w:val="003F2D1C"/>
    <w:rsid w:val="003F68E6"/>
    <w:rsid w:val="004048D3"/>
    <w:rsid w:val="0040510A"/>
    <w:rsid w:val="004072EF"/>
    <w:rsid w:val="00407E2A"/>
    <w:rsid w:val="0041411D"/>
    <w:rsid w:val="00415DCC"/>
    <w:rsid w:val="00416730"/>
    <w:rsid w:val="00423A06"/>
    <w:rsid w:val="00424007"/>
    <w:rsid w:val="00433AF0"/>
    <w:rsid w:val="0043489D"/>
    <w:rsid w:val="004360A5"/>
    <w:rsid w:val="0043690D"/>
    <w:rsid w:val="00436D93"/>
    <w:rsid w:val="00437B64"/>
    <w:rsid w:val="004419DD"/>
    <w:rsid w:val="00442178"/>
    <w:rsid w:val="00443D3C"/>
    <w:rsid w:val="00451123"/>
    <w:rsid w:val="00454826"/>
    <w:rsid w:val="00456FBD"/>
    <w:rsid w:val="004571CC"/>
    <w:rsid w:val="00463D21"/>
    <w:rsid w:val="00464028"/>
    <w:rsid w:val="004725F4"/>
    <w:rsid w:val="00474144"/>
    <w:rsid w:val="004749EF"/>
    <w:rsid w:val="00482122"/>
    <w:rsid w:val="0048213D"/>
    <w:rsid w:val="0048773E"/>
    <w:rsid w:val="0049314C"/>
    <w:rsid w:val="0049427B"/>
    <w:rsid w:val="00494AD4"/>
    <w:rsid w:val="004A29A5"/>
    <w:rsid w:val="004A2F3A"/>
    <w:rsid w:val="004B3A35"/>
    <w:rsid w:val="004B3F53"/>
    <w:rsid w:val="004B42E5"/>
    <w:rsid w:val="004B4A66"/>
    <w:rsid w:val="004C0B77"/>
    <w:rsid w:val="004C0FCA"/>
    <w:rsid w:val="004C0FE3"/>
    <w:rsid w:val="004C5783"/>
    <w:rsid w:val="004C71BB"/>
    <w:rsid w:val="004D0BD3"/>
    <w:rsid w:val="004D17E4"/>
    <w:rsid w:val="004D3287"/>
    <w:rsid w:val="004D5581"/>
    <w:rsid w:val="004D5EAD"/>
    <w:rsid w:val="004E2151"/>
    <w:rsid w:val="004E7338"/>
    <w:rsid w:val="004F05D9"/>
    <w:rsid w:val="004F3BBC"/>
    <w:rsid w:val="004F7440"/>
    <w:rsid w:val="004F7EA5"/>
    <w:rsid w:val="00500589"/>
    <w:rsid w:val="00501454"/>
    <w:rsid w:val="00501D3B"/>
    <w:rsid w:val="00502516"/>
    <w:rsid w:val="00505365"/>
    <w:rsid w:val="0050655C"/>
    <w:rsid w:val="00510869"/>
    <w:rsid w:val="005109D5"/>
    <w:rsid w:val="0051120E"/>
    <w:rsid w:val="00513B59"/>
    <w:rsid w:val="005141B2"/>
    <w:rsid w:val="0051432F"/>
    <w:rsid w:val="00515052"/>
    <w:rsid w:val="00521C2F"/>
    <w:rsid w:val="0052392A"/>
    <w:rsid w:val="00532830"/>
    <w:rsid w:val="0053418F"/>
    <w:rsid w:val="005410FD"/>
    <w:rsid w:val="00541B18"/>
    <w:rsid w:val="0054553E"/>
    <w:rsid w:val="005501F8"/>
    <w:rsid w:val="005524A7"/>
    <w:rsid w:val="00555C69"/>
    <w:rsid w:val="00556714"/>
    <w:rsid w:val="005570CF"/>
    <w:rsid w:val="0056101D"/>
    <w:rsid w:val="0057041F"/>
    <w:rsid w:val="00574BFD"/>
    <w:rsid w:val="005766AC"/>
    <w:rsid w:val="005819C2"/>
    <w:rsid w:val="005836AC"/>
    <w:rsid w:val="00583ABD"/>
    <w:rsid w:val="00583D37"/>
    <w:rsid w:val="00584DB0"/>
    <w:rsid w:val="0058616A"/>
    <w:rsid w:val="00587541"/>
    <w:rsid w:val="00587EF4"/>
    <w:rsid w:val="00592FE8"/>
    <w:rsid w:val="00593601"/>
    <w:rsid w:val="00595648"/>
    <w:rsid w:val="005969FB"/>
    <w:rsid w:val="00597923"/>
    <w:rsid w:val="005A031F"/>
    <w:rsid w:val="005A2006"/>
    <w:rsid w:val="005B1EC1"/>
    <w:rsid w:val="005B2137"/>
    <w:rsid w:val="005B3D49"/>
    <w:rsid w:val="005B5562"/>
    <w:rsid w:val="005B5B74"/>
    <w:rsid w:val="005B637A"/>
    <w:rsid w:val="005D1053"/>
    <w:rsid w:val="005D22C2"/>
    <w:rsid w:val="005D329B"/>
    <w:rsid w:val="005D462B"/>
    <w:rsid w:val="005E2338"/>
    <w:rsid w:val="005E29C9"/>
    <w:rsid w:val="005E4AAD"/>
    <w:rsid w:val="005E77D6"/>
    <w:rsid w:val="005F6E10"/>
    <w:rsid w:val="005F74E6"/>
    <w:rsid w:val="00601B71"/>
    <w:rsid w:val="00602873"/>
    <w:rsid w:val="0060438B"/>
    <w:rsid w:val="00606D94"/>
    <w:rsid w:val="00612DB5"/>
    <w:rsid w:val="006206D2"/>
    <w:rsid w:val="00621ACA"/>
    <w:rsid w:val="0062258A"/>
    <w:rsid w:val="00622AD0"/>
    <w:rsid w:val="00622F87"/>
    <w:rsid w:val="0062515A"/>
    <w:rsid w:val="0062743C"/>
    <w:rsid w:val="00631375"/>
    <w:rsid w:val="006319A8"/>
    <w:rsid w:val="006338AE"/>
    <w:rsid w:val="00640503"/>
    <w:rsid w:val="00653997"/>
    <w:rsid w:val="00653D72"/>
    <w:rsid w:val="006574CC"/>
    <w:rsid w:val="0066056E"/>
    <w:rsid w:val="0066495E"/>
    <w:rsid w:val="00664DC3"/>
    <w:rsid w:val="00671DD9"/>
    <w:rsid w:val="0067658D"/>
    <w:rsid w:val="00680489"/>
    <w:rsid w:val="00684D9F"/>
    <w:rsid w:val="00684DE8"/>
    <w:rsid w:val="0068587B"/>
    <w:rsid w:val="00693570"/>
    <w:rsid w:val="0069516F"/>
    <w:rsid w:val="006978AF"/>
    <w:rsid w:val="006A1AD9"/>
    <w:rsid w:val="006A2AA9"/>
    <w:rsid w:val="006A5C14"/>
    <w:rsid w:val="006A6476"/>
    <w:rsid w:val="006A7ED8"/>
    <w:rsid w:val="006B24FA"/>
    <w:rsid w:val="006B5439"/>
    <w:rsid w:val="006B7237"/>
    <w:rsid w:val="006B798B"/>
    <w:rsid w:val="006C00C2"/>
    <w:rsid w:val="006C0138"/>
    <w:rsid w:val="006C08B7"/>
    <w:rsid w:val="006C19DA"/>
    <w:rsid w:val="006C432A"/>
    <w:rsid w:val="006C6732"/>
    <w:rsid w:val="006C699C"/>
    <w:rsid w:val="006D11A9"/>
    <w:rsid w:val="006D1419"/>
    <w:rsid w:val="006D211C"/>
    <w:rsid w:val="006D6848"/>
    <w:rsid w:val="006E3AA9"/>
    <w:rsid w:val="006F14E8"/>
    <w:rsid w:val="006F16D1"/>
    <w:rsid w:val="006F249D"/>
    <w:rsid w:val="006F2BFC"/>
    <w:rsid w:val="006F661E"/>
    <w:rsid w:val="00701D4D"/>
    <w:rsid w:val="0070533A"/>
    <w:rsid w:val="007057D7"/>
    <w:rsid w:val="0071181F"/>
    <w:rsid w:val="0071398B"/>
    <w:rsid w:val="0071557F"/>
    <w:rsid w:val="00720177"/>
    <w:rsid w:val="00720BED"/>
    <w:rsid w:val="0072403D"/>
    <w:rsid w:val="007245C7"/>
    <w:rsid w:val="00726A71"/>
    <w:rsid w:val="00730A5A"/>
    <w:rsid w:val="00732822"/>
    <w:rsid w:val="0073657C"/>
    <w:rsid w:val="0074113A"/>
    <w:rsid w:val="00741739"/>
    <w:rsid w:val="00744E91"/>
    <w:rsid w:val="00746B43"/>
    <w:rsid w:val="0075260C"/>
    <w:rsid w:val="007539B4"/>
    <w:rsid w:val="00755F6F"/>
    <w:rsid w:val="007606BB"/>
    <w:rsid w:val="007633EC"/>
    <w:rsid w:val="00766371"/>
    <w:rsid w:val="00766698"/>
    <w:rsid w:val="00771122"/>
    <w:rsid w:val="007725E3"/>
    <w:rsid w:val="0077281A"/>
    <w:rsid w:val="007753A1"/>
    <w:rsid w:val="007764C5"/>
    <w:rsid w:val="007774E2"/>
    <w:rsid w:val="00782319"/>
    <w:rsid w:val="00782934"/>
    <w:rsid w:val="00782B3F"/>
    <w:rsid w:val="0078365D"/>
    <w:rsid w:val="00785294"/>
    <w:rsid w:val="00790DA1"/>
    <w:rsid w:val="0079366D"/>
    <w:rsid w:val="007949D4"/>
    <w:rsid w:val="00794EB3"/>
    <w:rsid w:val="00796C20"/>
    <w:rsid w:val="00796EBE"/>
    <w:rsid w:val="007A1492"/>
    <w:rsid w:val="007A3A16"/>
    <w:rsid w:val="007A4627"/>
    <w:rsid w:val="007B54CB"/>
    <w:rsid w:val="007B6447"/>
    <w:rsid w:val="007B6DD3"/>
    <w:rsid w:val="007C2D12"/>
    <w:rsid w:val="007C2DA2"/>
    <w:rsid w:val="007C432B"/>
    <w:rsid w:val="007C7556"/>
    <w:rsid w:val="007D706F"/>
    <w:rsid w:val="007E43CD"/>
    <w:rsid w:val="007E5ED1"/>
    <w:rsid w:val="007F563F"/>
    <w:rsid w:val="007F5BE4"/>
    <w:rsid w:val="007F687D"/>
    <w:rsid w:val="0080203C"/>
    <w:rsid w:val="00802A41"/>
    <w:rsid w:val="0080486F"/>
    <w:rsid w:val="00807D3E"/>
    <w:rsid w:val="00811A95"/>
    <w:rsid w:val="00820282"/>
    <w:rsid w:val="00824F04"/>
    <w:rsid w:val="00836533"/>
    <w:rsid w:val="008366B7"/>
    <w:rsid w:val="00836CFB"/>
    <w:rsid w:val="00844C1D"/>
    <w:rsid w:val="008455C3"/>
    <w:rsid w:val="00845D2E"/>
    <w:rsid w:val="0084687C"/>
    <w:rsid w:val="00846D62"/>
    <w:rsid w:val="00846E03"/>
    <w:rsid w:val="00847666"/>
    <w:rsid w:val="00847F9B"/>
    <w:rsid w:val="008500CE"/>
    <w:rsid w:val="00850848"/>
    <w:rsid w:val="0085197B"/>
    <w:rsid w:val="008522C5"/>
    <w:rsid w:val="00852D14"/>
    <w:rsid w:val="00852FEE"/>
    <w:rsid w:val="0085347B"/>
    <w:rsid w:val="008540F9"/>
    <w:rsid w:val="00855C95"/>
    <w:rsid w:val="00857B15"/>
    <w:rsid w:val="008627DC"/>
    <w:rsid w:val="008674A0"/>
    <w:rsid w:val="00872071"/>
    <w:rsid w:val="008721E3"/>
    <w:rsid w:val="00873391"/>
    <w:rsid w:val="0087376F"/>
    <w:rsid w:val="00873C8C"/>
    <w:rsid w:val="008759E9"/>
    <w:rsid w:val="00876878"/>
    <w:rsid w:val="0087711D"/>
    <w:rsid w:val="00877196"/>
    <w:rsid w:val="00880C96"/>
    <w:rsid w:val="00881356"/>
    <w:rsid w:val="00882CBF"/>
    <w:rsid w:val="00883718"/>
    <w:rsid w:val="00891BC6"/>
    <w:rsid w:val="00894337"/>
    <w:rsid w:val="008964C2"/>
    <w:rsid w:val="008A07CD"/>
    <w:rsid w:val="008A3901"/>
    <w:rsid w:val="008A3D73"/>
    <w:rsid w:val="008A5EB9"/>
    <w:rsid w:val="008A6AF9"/>
    <w:rsid w:val="008B05E0"/>
    <w:rsid w:val="008B304E"/>
    <w:rsid w:val="008B30CB"/>
    <w:rsid w:val="008B4B80"/>
    <w:rsid w:val="008B4B84"/>
    <w:rsid w:val="008B715C"/>
    <w:rsid w:val="008C0D3F"/>
    <w:rsid w:val="008C1D37"/>
    <w:rsid w:val="008C5961"/>
    <w:rsid w:val="008C791C"/>
    <w:rsid w:val="008D34DF"/>
    <w:rsid w:val="008D5067"/>
    <w:rsid w:val="008D78DD"/>
    <w:rsid w:val="008D7FBB"/>
    <w:rsid w:val="008E02AE"/>
    <w:rsid w:val="008E0CCA"/>
    <w:rsid w:val="008E2402"/>
    <w:rsid w:val="008E27B8"/>
    <w:rsid w:val="008E308B"/>
    <w:rsid w:val="008E3FF1"/>
    <w:rsid w:val="008E7102"/>
    <w:rsid w:val="008F2E11"/>
    <w:rsid w:val="008F3EAD"/>
    <w:rsid w:val="008F6984"/>
    <w:rsid w:val="008F7944"/>
    <w:rsid w:val="0090026B"/>
    <w:rsid w:val="00900597"/>
    <w:rsid w:val="00901DDB"/>
    <w:rsid w:val="00905F2A"/>
    <w:rsid w:val="009067AF"/>
    <w:rsid w:val="009116C1"/>
    <w:rsid w:val="0091260F"/>
    <w:rsid w:val="00912F02"/>
    <w:rsid w:val="00913533"/>
    <w:rsid w:val="00913CEB"/>
    <w:rsid w:val="00914976"/>
    <w:rsid w:val="00915335"/>
    <w:rsid w:val="00917058"/>
    <w:rsid w:val="00917270"/>
    <w:rsid w:val="009205C6"/>
    <w:rsid w:val="009213AA"/>
    <w:rsid w:val="00925166"/>
    <w:rsid w:val="00925698"/>
    <w:rsid w:val="0094389A"/>
    <w:rsid w:val="00944729"/>
    <w:rsid w:val="00945CAA"/>
    <w:rsid w:val="009469F3"/>
    <w:rsid w:val="00947667"/>
    <w:rsid w:val="0095269D"/>
    <w:rsid w:val="0095307E"/>
    <w:rsid w:val="009535EE"/>
    <w:rsid w:val="00953BD1"/>
    <w:rsid w:val="0095426F"/>
    <w:rsid w:val="009607EF"/>
    <w:rsid w:val="00961F6B"/>
    <w:rsid w:val="00964B17"/>
    <w:rsid w:val="00966E01"/>
    <w:rsid w:val="00975DF2"/>
    <w:rsid w:val="00980422"/>
    <w:rsid w:val="00980C9D"/>
    <w:rsid w:val="00986222"/>
    <w:rsid w:val="0098662D"/>
    <w:rsid w:val="0098664F"/>
    <w:rsid w:val="009874B7"/>
    <w:rsid w:val="00990AAB"/>
    <w:rsid w:val="00994193"/>
    <w:rsid w:val="0099538C"/>
    <w:rsid w:val="00995527"/>
    <w:rsid w:val="00997204"/>
    <w:rsid w:val="0099758D"/>
    <w:rsid w:val="009A1861"/>
    <w:rsid w:val="009A3E9B"/>
    <w:rsid w:val="009A4623"/>
    <w:rsid w:val="009A4AF7"/>
    <w:rsid w:val="009A7D81"/>
    <w:rsid w:val="009B217F"/>
    <w:rsid w:val="009B304B"/>
    <w:rsid w:val="009B6EA6"/>
    <w:rsid w:val="009B79A9"/>
    <w:rsid w:val="009C2793"/>
    <w:rsid w:val="009C3FF9"/>
    <w:rsid w:val="009C4F66"/>
    <w:rsid w:val="009C61A4"/>
    <w:rsid w:val="009D030F"/>
    <w:rsid w:val="009D1421"/>
    <w:rsid w:val="009D613D"/>
    <w:rsid w:val="009D6FB9"/>
    <w:rsid w:val="009E026B"/>
    <w:rsid w:val="009E4FD1"/>
    <w:rsid w:val="009E6EC7"/>
    <w:rsid w:val="009F4EB8"/>
    <w:rsid w:val="009F6606"/>
    <w:rsid w:val="00A01362"/>
    <w:rsid w:val="00A0301D"/>
    <w:rsid w:val="00A04B32"/>
    <w:rsid w:val="00A04BB9"/>
    <w:rsid w:val="00A04E89"/>
    <w:rsid w:val="00A06BF0"/>
    <w:rsid w:val="00A102C7"/>
    <w:rsid w:val="00A12125"/>
    <w:rsid w:val="00A14706"/>
    <w:rsid w:val="00A177A9"/>
    <w:rsid w:val="00A1796C"/>
    <w:rsid w:val="00A30D57"/>
    <w:rsid w:val="00A313BE"/>
    <w:rsid w:val="00A3301D"/>
    <w:rsid w:val="00A34FAA"/>
    <w:rsid w:val="00A36D1F"/>
    <w:rsid w:val="00A36E30"/>
    <w:rsid w:val="00A40AD6"/>
    <w:rsid w:val="00A46E02"/>
    <w:rsid w:val="00A47494"/>
    <w:rsid w:val="00A516B8"/>
    <w:rsid w:val="00A51B08"/>
    <w:rsid w:val="00A52EDA"/>
    <w:rsid w:val="00A547A2"/>
    <w:rsid w:val="00A5610B"/>
    <w:rsid w:val="00A60DF5"/>
    <w:rsid w:val="00A62527"/>
    <w:rsid w:val="00A6679F"/>
    <w:rsid w:val="00A748BE"/>
    <w:rsid w:val="00A74B17"/>
    <w:rsid w:val="00A771DB"/>
    <w:rsid w:val="00A77596"/>
    <w:rsid w:val="00A77879"/>
    <w:rsid w:val="00A81716"/>
    <w:rsid w:val="00A824DF"/>
    <w:rsid w:val="00A84CE6"/>
    <w:rsid w:val="00A85962"/>
    <w:rsid w:val="00A86617"/>
    <w:rsid w:val="00A904FF"/>
    <w:rsid w:val="00A921DD"/>
    <w:rsid w:val="00A92C84"/>
    <w:rsid w:val="00A92D6A"/>
    <w:rsid w:val="00A93C80"/>
    <w:rsid w:val="00A93CF6"/>
    <w:rsid w:val="00A95916"/>
    <w:rsid w:val="00A961C3"/>
    <w:rsid w:val="00AA2CF3"/>
    <w:rsid w:val="00AA2DED"/>
    <w:rsid w:val="00AA55B5"/>
    <w:rsid w:val="00AA55FF"/>
    <w:rsid w:val="00AA61FD"/>
    <w:rsid w:val="00AA7CB4"/>
    <w:rsid w:val="00AB11B7"/>
    <w:rsid w:val="00AB47B0"/>
    <w:rsid w:val="00AB4BD0"/>
    <w:rsid w:val="00AB4C96"/>
    <w:rsid w:val="00AB5D06"/>
    <w:rsid w:val="00AB79AC"/>
    <w:rsid w:val="00AC4AB6"/>
    <w:rsid w:val="00AC4FC0"/>
    <w:rsid w:val="00AC6DDF"/>
    <w:rsid w:val="00AD0243"/>
    <w:rsid w:val="00AD17B7"/>
    <w:rsid w:val="00AD3FE1"/>
    <w:rsid w:val="00AD63CC"/>
    <w:rsid w:val="00AE03F4"/>
    <w:rsid w:val="00AE1436"/>
    <w:rsid w:val="00AE4498"/>
    <w:rsid w:val="00AE671E"/>
    <w:rsid w:val="00AE6B1A"/>
    <w:rsid w:val="00AE6E64"/>
    <w:rsid w:val="00AE6F2D"/>
    <w:rsid w:val="00AF3420"/>
    <w:rsid w:val="00AF3D0F"/>
    <w:rsid w:val="00B14233"/>
    <w:rsid w:val="00B14A5C"/>
    <w:rsid w:val="00B16674"/>
    <w:rsid w:val="00B26649"/>
    <w:rsid w:val="00B30F49"/>
    <w:rsid w:val="00B34DE1"/>
    <w:rsid w:val="00B35966"/>
    <w:rsid w:val="00B401DF"/>
    <w:rsid w:val="00B403FD"/>
    <w:rsid w:val="00B41769"/>
    <w:rsid w:val="00B426C6"/>
    <w:rsid w:val="00B4328E"/>
    <w:rsid w:val="00B4606C"/>
    <w:rsid w:val="00B51173"/>
    <w:rsid w:val="00B52C17"/>
    <w:rsid w:val="00B53886"/>
    <w:rsid w:val="00B53BE2"/>
    <w:rsid w:val="00B60F34"/>
    <w:rsid w:val="00B6543A"/>
    <w:rsid w:val="00B66203"/>
    <w:rsid w:val="00B72E21"/>
    <w:rsid w:val="00B77C64"/>
    <w:rsid w:val="00B85B7A"/>
    <w:rsid w:val="00B86336"/>
    <w:rsid w:val="00B90079"/>
    <w:rsid w:val="00B9206B"/>
    <w:rsid w:val="00B94EDF"/>
    <w:rsid w:val="00B96CDB"/>
    <w:rsid w:val="00B97B92"/>
    <w:rsid w:val="00BA1197"/>
    <w:rsid w:val="00BA1539"/>
    <w:rsid w:val="00BA1D75"/>
    <w:rsid w:val="00BA2404"/>
    <w:rsid w:val="00BA70EF"/>
    <w:rsid w:val="00BB026D"/>
    <w:rsid w:val="00BB039A"/>
    <w:rsid w:val="00BB2F99"/>
    <w:rsid w:val="00BB735E"/>
    <w:rsid w:val="00BB77D4"/>
    <w:rsid w:val="00BB781F"/>
    <w:rsid w:val="00BC0159"/>
    <w:rsid w:val="00BC0BAB"/>
    <w:rsid w:val="00BC16E5"/>
    <w:rsid w:val="00BC2744"/>
    <w:rsid w:val="00BC371B"/>
    <w:rsid w:val="00BC4630"/>
    <w:rsid w:val="00BD4590"/>
    <w:rsid w:val="00BD7C3D"/>
    <w:rsid w:val="00BD7E96"/>
    <w:rsid w:val="00BE240A"/>
    <w:rsid w:val="00BE4B3D"/>
    <w:rsid w:val="00BF00E3"/>
    <w:rsid w:val="00BF08F6"/>
    <w:rsid w:val="00BF0BE6"/>
    <w:rsid w:val="00BF2D4D"/>
    <w:rsid w:val="00BF6281"/>
    <w:rsid w:val="00C00E3D"/>
    <w:rsid w:val="00C01024"/>
    <w:rsid w:val="00C02AFC"/>
    <w:rsid w:val="00C03BE6"/>
    <w:rsid w:val="00C04545"/>
    <w:rsid w:val="00C0474D"/>
    <w:rsid w:val="00C04D26"/>
    <w:rsid w:val="00C058FF"/>
    <w:rsid w:val="00C102C1"/>
    <w:rsid w:val="00C1190B"/>
    <w:rsid w:val="00C124EC"/>
    <w:rsid w:val="00C12BBF"/>
    <w:rsid w:val="00C13310"/>
    <w:rsid w:val="00C13CF9"/>
    <w:rsid w:val="00C13EB4"/>
    <w:rsid w:val="00C152D4"/>
    <w:rsid w:val="00C16020"/>
    <w:rsid w:val="00C20A05"/>
    <w:rsid w:val="00C21337"/>
    <w:rsid w:val="00C21889"/>
    <w:rsid w:val="00C229DB"/>
    <w:rsid w:val="00C238A9"/>
    <w:rsid w:val="00C2408F"/>
    <w:rsid w:val="00C30032"/>
    <w:rsid w:val="00C32358"/>
    <w:rsid w:val="00C32D0E"/>
    <w:rsid w:val="00C33148"/>
    <w:rsid w:val="00C36399"/>
    <w:rsid w:val="00C42286"/>
    <w:rsid w:val="00C42321"/>
    <w:rsid w:val="00C42489"/>
    <w:rsid w:val="00C42FF4"/>
    <w:rsid w:val="00C43F29"/>
    <w:rsid w:val="00C45607"/>
    <w:rsid w:val="00C51E4F"/>
    <w:rsid w:val="00C53E67"/>
    <w:rsid w:val="00C564AE"/>
    <w:rsid w:val="00C57F26"/>
    <w:rsid w:val="00C61C01"/>
    <w:rsid w:val="00C64B95"/>
    <w:rsid w:val="00C65C70"/>
    <w:rsid w:val="00C72564"/>
    <w:rsid w:val="00C725B3"/>
    <w:rsid w:val="00C74391"/>
    <w:rsid w:val="00C76309"/>
    <w:rsid w:val="00C767A8"/>
    <w:rsid w:val="00C76DB6"/>
    <w:rsid w:val="00C76EF4"/>
    <w:rsid w:val="00C81C0D"/>
    <w:rsid w:val="00C84442"/>
    <w:rsid w:val="00C91F0D"/>
    <w:rsid w:val="00C92BF2"/>
    <w:rsid w:val="00C92D10"/>
    <w:rsid w:val="00C94BD8"/>
    <w:rsid w:val="00C95B3E"/>
    <w:rsid w:val="00C9646A"/>
    <w:rsid w:val="00C96E7C"/>
    <w:rsid w:val="00CA098F"/>
    <w:rsid w:val="00CA0B03"/>
    <w:rsid w:val="00CA5A6C"/>
    <w:rsid w:val="00CA6179"/>
    <w:rsid w:val="00CB0A9B"/>
    <w:rsid w:val="00CB3357"/>
    <w:rsid w:val="00CB40FB"/>
    <w:rsid w:val="00CB46E8"/>
    <w:rsid w:val="00CB4789"/>
    <w:rsid w:val="00CB4FE5"/>
    <w:rsid w:val="00CB6502"/>
    <w:rsid w:val="00CB6E19"/>
    <w:rsid w:val="00CC5B1C"/>
    <w:rsid w:val="00CC6A2E"/>
    <w:rsid w:val="00CC740A"/>
    <w:rsid w:val="00CC793B"/>
    <w:rsid w:val="00CD233E"/>
    <w:rsid w:val="00CD4D00"/>
    <w:rsid w:val="00CD554B"/>
    <w:rsid w:val="00CD65C4"/>
    <w:rsid w:val="00CD6DB9"/>
    <w:rsid w:val="00CE0FBD"/>
    <w:rsid w:val="00CE1537"/>
    <w:rsid w:val="00CE19AC"/>
    <w:rsid w:val="00CE45DF"/>
    <w:rsid w:val="00CE5145"/>
    <w:rsid w:val="00CE7C00"/>
    <w:rsid w:val="00CF291E"/>
    <w:rsid w:val="00CF5419"/>
    <w:rsid w:val="00CF60C3"/>
    <w:rsid w:val="00CF771A"/>
    <w:rsid w:val="00CF779A"/>
    <w:rsid w:val="00D14E1A"/>
    <w:rsid w:val="00D15000"/>
    <w:rsid w:val="00D15F6F"/>
    <w:rsid w:val="00D160A0"/>
    <w:rsid w:val="00D171C2"/>
    <w:rsid w:val="00D17F9A"/>
    <w:rsid w:val="00D20B69"/>
    <w:rsid w:val="00D220F8"/>
    <w:rsid w:val="00D2237E"/>
    <w:rsid w:val="00D22799"/>
    <w:rsid w:val="00D237F7"/>
    <w:rsid w:val="00D273B6"/>
    <w:rsid w:val="00D279EE"/>
    <w:rsid w:val="00D301CD"/>
    <w:rsid w:val="00D30BE9"/>
    <w:rsid w:val="00D313D1"/>
    <w:rsid w:val="00D35EAD"/>
    <w:rsid w:val="00D3704B"/>
    <w:rsid w:val="00D374FA"/>
    <w:rsid w:val="00D37F7D"/>
    <w:rsid w:val="00D40825"/>
    <w:rsid w:val="00D42477"/>
    <w:rsid w:val="00D44A3B"/>
    <w:rsid w:val="00D46322"/>
    <w:rsid w:val="00D50787"/>
    <w:rsid w:val="00D509E7"/>
    <w:rsid w:val="00D51FE8"/>
    <w:rsid w:val="00D52D06"/>
    <w:rsid w:val="00D5552F"/>
    <w:rsid w:val="00D5715B"/>
    <w:rsid w:val="00D616E5"/>
    <w:rsid w:val="00D64EAE"/>
    <w:rsid w:val="00D67703"/>
    <w:rsid w:val="00D735DD"/>
    <w:rsid w:val="00D764CA"/>
    <w:rsid w:val="00D829BF"/>
    <w:rsid w:val="00D840D5"/>
    <w:rsid w:val="00D86A22"/>
    <w:rsid w:val="00D87210"/>
    <w:rsid w:val="00D876AD"/>
    <w:rsid w:val="00D958A8"/>
    <w:rsid w:val="00D9745A"/>
    <w:rsid w:val="00DA0E17"/>
    <w:rsid w:val="00DA20CF"/>
    <w:rsid w:val="00DA3476"/>
    <w:rsid w:val="00DA4B0C"/>
    <w:rsid w:val="00DA6C0E"/>
    <w:rsid w:val="00DB383E"/>
    <w:rsid w:val="00DB4CB2"/>
    <w:rsid w:val="00DB5B3A"/>
    <w:rsid w:val="00DB7B2B"/>
    <w:rsid w:val="00DC17BB"/>
    <w:rsid w:val="00DC3E22"/>
    <w:rsid w:val="00DC42D0"/>
    <w:rsid w:val="00DC4C11"/>
    <w:rsid w:val="00DC6600"/>
    <w:rsid w:val="00DD0B57"/>
    <w:rsid w:val="00DD0D05"/>
    <w:rsid w:val="00DD14B4"/>
    <w:rsid w:val="00DD1A3B"/>
    <w:rsid w:val="00DD1EB3"/>
    <w:rsid w:val="00DD2292"/>
    <w:rsid w:val="00DD5C39"/>
    <w:rsid w:val="00DD67BF"/>
    <w:rsid w:val="00DF0739"/>
    <w:rsid w:val="00DF2DA2"/>
    <w:rsid w:val="00DF2EC8"/>
    <w:rsid w:val="00DF410F"/>
    <w:rsid w:val="00E02190"/>
    <w:rsid w:val="00E02241"/>
    <w:rsid w:val="00E044CC"/>
    <w:rsid w:val="00E12EB7"/>
    <w:rsid w:val="00E139A5"/>
    <w:rsid w:val="00E16218"/>
    <w:rsid w:val="00E16713"/>
    <w:rsid w:val="00E209EB"/>
    <w:rsid w:val="00E2400A"/>
    <w:rsid w:val="00E2411B"/>
    <w:rsid w:val="00E25165"/>
    <w:rsid w:val="00E31860"/>
    <w:rsid w:val="00E3249F"/>
    <w:rsid w:val="00E432D4"/>
    <w:rsid w:val="00E5216C"/>
    <w:rsid w:val="00E56308"/>
    <w:rsid w:val="00E56CCF"/>
    <w:rsid w:val="00E6058B"/>
    <w:rsid w:val="00E61066"/>
    <w:rsid w:val="00E6138D"/>
    <w:rsid w:val="00E6217F"/>
    <w:rsid w:val="00E6231E"/>
    <w:rsid w:val="00E6450B"/>
    <w:rsid w:val="00E702C7"/>
    <w:rsid w:val="00E717ED"/>
    <w:rsid w:val="00E72CDA"/>
    <w:rsid w:val="00E73E50"/>
    <w:rsid w:val="00E765A1"/>
    <w:rsid w:val="00E77323"/>
    <w:rsid w:val="00E801B5"/>
    <w:rsid w:val="00E82983"/>
    <w:rsid w:val="00E851CF"/>
    <w:rsid w:val="00E86CB0"/>
    <w:rsid w:val="00E921FF"/>
    <w:rsid w:val="00E93B1C"/>
    <w:rsid w:val="00E944D8"/>
    <w:rsid w:val="00E9769A"/>
    <w:rsid w:val="00EA1F9B"/>
    <w:rsid w:val="00EA3956"/>
    <w:rsid w:val="00EA53E9"/>
    <w:rsid w:val="00EA6F8B"/>
    <w:rsid w:val="00EA74CB"/>
    <w:rsid w:val="00EB121A"/>
    <w:rsid w:val="00EB2705"/>
    <w:rsid w:val="00EB29AF"/>
    <w:rsid w:val="00EB30CD"/>
    <w:rsid w:val="00EB4288"/>
    <w:rsid w:val="00EB5F6B"/>
    <w:rsid w:val="00EB626D"/>
    <w:rsid w:val="00EC0544"/>
    <w:rsid w:val="00EC07CC"/>
    <w:rsid w:val="00EC1A1E"/>
    <w:rsid w:val="00EC20A6"/>
    <w:rsid w:val="00EC2EBB"/>
    <w:rsid w:val="00EC4812"/>
    <w:rsid w:val="00EC489B"/>
    <w:rsid w:val="00EC5FE0"/>
    <w:rsid w:val="00EC6355"/>
    <w:rsid w:val="00ED2FA7"/>
    <w:rsid w:val="00ED7391"/>
    <w:rsid w:val="00ED782E"/>
    <w:rsid w:val="00EE0E78"/>
    <w:rsid w:val="00EE2FDC"/>
    <w:rsid w:val="00EE7A18"/>
    <w:rsid w:val="00EF2697"/>
    <w:rsid w:val="00EF3DB4"/>
    <w:rsid w:val="00EF678E"/>
    <w:rsid w:val="00EF7298"/>
    <w:rsid w:val="00EF7FAE"/>
    <w:rsid w:val="00F0237F"/>
    <w:rsid w:val="00F03E2F"/>
    <w:rsid w:val="00F04161"/>
    <w:rsid w:val="00F063B6"/>
    <w:rsid w:val="00F06776"/>
    <w:rsid w:val="00F07741"/>
    <w:rsid w:val="00F10990"/>
    <w:rsid w:val="00F10ED9"/>
    <w:rsid w:val="00F14808"/>
    <w:rsid w:val="00F1738B"/>
    <w:rsid w:val="00F23E8E"/>
    <w:rsid w:val="00F24125"/>
    <w:rsid w:val="00F25CB7"/>
    <w:rsid w:val="00F267C6"/>
    <w:rsid w:val="00F3182C"/>
    <w:rsid w:val="00F33151"/>
    <w:rsid w:val="00F34127"/>
    <w:rsid w:val="00F35C99"/>
    <w:rsid w:val="00F3797A"/>
    <w:rsid w:val="00F40CF1"/>
    <w:rsid w:val="00F459F7"/>
    <w:rsid w:val="00F47B1F"/>
    <w:rsid w:val="00F52045"/>
    <w:rsid w:val="00F648F0"/>
    <w:rsid w:val="00F65AA6"/>
    <w:rsid w:val="00F73C03"/>
    <w:rsid w:val="00F755F1"/>
    <w:rsid w:val="00F85223"/>
    <w:rsid w:val="00F91F36"/>
    <w:rsid w:val="00F92ABA"/>
    <w:rsid w:val="00F940A7"/>
    <w:rsid w:val="00FA4AB3"/>
    <w:rsid w:val="00FA57A9"/>
    <w:rsid w:val="00FA5F38"/>
    <w:rsid w:val="00FA6E0C"/>
    <w:rsid w:val="00FB3DEF"/>
    <w:rsid w:val="00FB6988"/>
    <w:rsid w:val="00FC056A"/>
    <w:rsid w:val="00FC1A18"/>
    <w:rsid w:val="00FD017C"/>
    <w:rsid w:val="00FD061E"/>
    <w:rsid w:val="00FD0884"/>
    <w:rsid w:val="00FD1408"/>
    <w:rsid w:val="00FD241B"/>
    <w:rsid w:val="00FD6671"/>
    <w:rsid w:val="00FD75CC"/>
    <w:rsid w:val="00FE6FCC"/>
    <w:rsid w:val="00FE75ED"/>
    <w:rsid w:val="00FF1E1C"/>
    <w:rsid w:val="00FF3DE3"/>
    <w:rsid w:val="00FF70B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CAEEF"/>
  <w15:docId w15:val="{F5256228-C09D-4AAA-9098-8154F7C5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544"/>
    <w:pPr>
      <w:spacing w:after="0" w:line="240" w:lineRule="auto"/>
    </w:pPr>
    <w:rPr>
      <w:rFonts w:ascii="Times New Roman" w:eastAsia="Times New Roman" w:hAnsi="Times New Roman" w:cs="Times New Roman"/>
      <w:sz w:val="20"/>
      <w:szCs w:val="20"/>
    </w:rPr>
  </w:style>
  <w:style w:type="paragraph" w:styleId="Heading1">
    <w:name w:val="heading 1"/>
    <w:aliases w:val="01_1."/>
    <w:basedOn w:val="Normal"/>
    <w:next w:val="Normal"/>
    <w:link w:val="Heading1Char"/>
    <w:qFormat/>
    <w:rsid w:val="008B4B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unhideWhenUsed/>
    <w:qFormat/>
    <w:rsid w:val="00EC054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C0544"/>
    <w:rPr>
      <w:color w:val="0000FF"/>
      <w:u w:val="single"/>
    </w:rPr>
  </w:style>
  <w:style w:type="paragraph" w:styleId="ListParagraph">
    <w:name w:val="List Paragraph"/>
    <w:aliases w:val="2,Virsraksti,Syle 1,Normal bullet 2,Bullet list,Strip,H&amp;P List Paragraph,Saistīto dokumentu saraksts,Numurets,PPS_Bullet,Buletai,Bullet 1,Bullet EY,ERP-List Paragraph,List Paragraph Red,List Paragraph11,List Paragraph111,Bullet Points"/>
    <w:basedOn w:val="Normal"/>
    <w:link w:val="ListParagraphChar"/>
    <w:uiPriority w:val="34"/>
    <w:qFormat/>
    <w:rsid w:val="00EC0544"/>
    <w:pPr>
      <w:ind w:left="720"/>
    </w:pPr>
  </w:style>
  <w:style w:type="paragraph" w:styleId="BodyText">
    <w:name w:val="Body Text"/>
    <w:aliases w:val="Body Text1,Body Text Char Char,Body Text Char Char Char Char,Body Text Char Char Char Char Char Char,Body Text Char1 Char Char Char Char,Body Text Char1 Char Char Char Char Char Char,Body Text Char2 Char Char,Body Text_0"/>
    <w:basedOn w:val="Normal"/>
    <w:link w:val="BodyTextChar"/>
    <w:unhideWhenUsed/>
    <w:rsid w:val="00EC0544"/>
    <w:pPr>
      <w:spacing w:after="120"/>
    </w:pPr>
  </w:style>
  <w:style w:type="character" w:customStyle="1" w:styleId="BodyTextChar">
    <w:name w:val="Body Text Char"/>
    <w:aliases w:val="Body Text1 Char,Body Text Char Char Char,Body Text Char Char Char Char Char,Body Text Char Char Char Char Char Char Char,Body Text Char1 Char Char Char Char Char,Body Text Char1 Char Char Char Char Char Char Char,Body Text_0 Char"/>
    <w:basedOn w:val="DefaultParagraphFont"/>
    <w:link w:val="BodyText"/>
    <w:rsid w:val="00EC0544"/>
    <w:rPr>
      <w:rFonts w:ascii="Times New Roman" w:eastAsia="Times New Roman" w:hAnsi="Times New Roman" w:cs="Times New Roman"/>
      <w:sz w:val="20"/>
      <w:szCs w:val="20"/>
    </w:rPr>
  </w:style>
  <w:style w:type="paragraph" w:customStyle="1" w:styleId="appakspunkts">
    <w:name w:val="appakspunkts"/>
    <w:basedOn w:val="Normal"/>
    <w:rsid w:val="00EC0544"/>
    <w:pPr>
      <w:ind w:left="720" w:hanging="720"/>
      <w:jc w:val="both"/>
    </w:pPr>
    <w:rPr>
      <w:rFonts w:ascii="BaltArial" w:hAnsi="BaltArial"/>
      <w:sz w:val="24"/>
    </w:rPr>
  </w:style>
  <w:style w:type="character" w:customStyle="1" w:styleId="Bodytext3">
    <w:name w:val="Body text (3)_"/>
    <w:basedOn w:val="DefaultParagraphFont"/>
    <w:link w:val="Bodytext30"/>
    <w:uiPriority w:val="99"/>
    <w:rsid w:val="00EC0544"/>
    <w:rPr>
      <w:spacing w:val="10"/>
      <w:sz w:val="16"/>
      <w:szCs w:val="16"/>
      <w:shd w:val="clear" w:color="auto" w:fill="FFFFFF"/>
    </w:rPr>
  </w:style>
  <w:style w:type="paragraph" w:customStyle="1" w:styleId="Bodytext30">
    <w:name w:val="Body text (3)"/>
    <w:basedOn w:val="Normal"/>
    <w:link w:val="Bodytext3"/>
    <w:uiPriority w:val="99"/>
    <w:rsid w:val="00EC0544"/>
    <w:pPr>
      <w:shd w:val="clear" w:color="auto" w:fill="FFFFFF"/>
      <w:spacing w:line="0" w:lineRule="atLeast"/>
      <w:ind w:hanging="800"/>
    </w:pPr>
    <w:rPr>
      <w:rFonts w:asciiTheme="minorHAnsi" w:eastAsiaTheme="minorHAnsi" w:hAnsiTheme="minorHAnsi" w:cstheme="minorBidi"/>
      <w:spacing w:val="10"/>
      <w:sz w:val="16"/>
      <w:szCs w:val="16"/>
    </w:rPr>
  </w:style>
  <w:style w:type="character" w:customStyle="1" w:styleId="Bodytext36">
    <w:name w:val="Body text (36)_"/>
    <w:basedOn w:val="DefaultParagraphFont"/>
    <w:link w:val="Bodytext360"/>
    <w:uiPriority w:val="99"/>
    <w:rsid w:val="00EC0544"/>
    <w:rPr>
      <w:rFonts w:eastAsia="Times New Roman" w:cs="Times New Roman"/>
      <w:spacing w:val="10"/>
      <w:sz w:val="18"/>
      <w:szCs w:val="18"/>
      <w:shd w:val="clear" w:color="auto" w:fill="FFFFFF"/>
    </w:rPr>
  </w:style>
  <w:style w:type="paragraph" w:customStyle="1" w:styleId="Bodytext360">
    <w:name w:val="Body text (36)"/>
    <w:basedOn w:val="Normal"/>
    <w:link w:val="Bodytext36"/>
    <w:uiPriority w:val="99"/>
    <w:rsid w:val="00EC0544"/>
    <w:pPr>
      <w:shd w:val="clear" w:color="auto" w:fill="FFFFFF"/>
      <w:spacing w:before="420" w:after="240" w:line="0" w:lineRule="atLeast"/>
      <w:ind w:hanging="740"/>
    </w:pPr>
    <w:rPr>
      <w:rFonts w:asciiTheme="minorHAnsi" w:hAnsiTheme="minorHAnsi"/>
      <w:spacing w:val="10"/>
      <w:sz w:val="18"/>
      <w:szCs w:val="18"/>
    </w:rPr>
  </w:style>
  <w:style w:type="character" w:styleId="SubtleEmphasis">
    <w:name w:val="Subtle Emphasis"/>
    <w:basedOn w:val="DefaultParagraphFont"/>
    <w:uiPriority w:val="99"/>
    <w:qFormat/>
    <w:rsid w:val="00EC0544"/>
    <w:rPr>
      <w:i/>
      <w:iCs/>
      <w:color w:val="808080" w:themeColor="text1" w:themeTint="7F"/>
    </w:rPr>
  </w:style>
  <w:style w:type="character" w:styleId="Emphasis">
    <w:name w:val="Emphasis"/>
    <w:basedOn w:val="DefaultParagraphFont"/>
    <w:qFormat/>
    <w:rsid w:val="00EC0544"/>
    <w:rPr>
      <w:i/>
      <w:iCs/>
    </w:rPr>
  </w:style>
  <w:style w:type="character" w:customStyle="1" w:styleId="Bodytext0">
    <w:name w:val="Body text_"/>
    <w:basedOn w:val="DefaultParagraphFont"/>
    <w:link w:val="BodyText31"/>
    <w:rsid w:val="00EC0544"/>
    <w:rPr>
      <w:spacing w:val="10"/>
      <w:sz w:val="19"/>
      <w:szCs w:val="19"/>
      <w:shd w:val="clear" w:color="auto" w:fill="FFFFFF"/>
    </w:rPr>
  </w:style>
  <w:style w:type="paragraph" w:customStyle="1" w:styleId="BodyText31">
    <w:name w:val="Body Text3"/>
    <w:basedOn w:val="Normal"/>
    <w:link w:val="Bodytext0"/>
    <w:rsid w:val="00EC0544"/>
    <w:pPr>
      <w:shd w:val="clear" w:color="auto" w:fill="FFFFFF"/>
      <w:spacing w:line="252" w:lineRule="exact"/>
      <w:ind w:hanging="1000"/>
    </w:pPr>
    <w:rPr>
      <w:rFonts w:asciiTheme="minorHAnsi" w:eastAsiaTheme="minorHAnsi" w:hAnsiTheme="minorHAnsi" w:cstheme="minorBidi"/>
      <w:spacing w:val="10"/>
      <w:sz w:val="19"/>
      <w:szCs w:val="19"/>
    </w:rPr>
  </w:style>
  <w:style w:type="character" w:customStyle="1" w:styleId="Heading4Char">
    <w:name w:val="Heading 4 Char"/>
    <w:basedOn w:val="DefaultParagraphFont"/>
    <w:link w:val="Heading4"/>
    <w:uiPriority w:val="9"/>
    <w:rsid w:val="00EC0544"/>
    <w:rPr>
      <w:rFonts w:asciiTheme="majorHAnsi" w:eastAsiaTheme="majorEastAsia" w:hAnsiTheme="majorHAnsi" w:cstheme="majorBidi"/>
      <w:b/>
      <w:bCs/>
      <w:i/>
      <w:iCs/>
      <w:color w:val="4F81BD" w:themeColor="accent1"/>
      <w:sz w:val="20"/>
      <w:szCs w:val="20"/>
    </w:rPr>
  </w:style>
  <w:style w:type="table" w:styleId="TableGrid">
    <w:name w:val="Table Grid"/>
    <w:basedOn w:val="TableNormal"/>
    <w:rsid w:val="00EC054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3901"/>
    <w:rPr>
      <w:rFonts w:ascii="Tahoma" w:hAnsi="Tahoma" w:cs="Tahoma"/>
      <w:sz w:val="16"/>
      <w:szCs w:val="16"/>
    </w:rPr>
  </w:style>
  <w:style w:type="character" w:customStyle="1" w:styleId="BalloonTextChar">
    <w:name w:val="Balloon Text Char"/>
    <w:basedOn w:val="DefaultParagraphFont"/>
    <w:link w:val="BalloonText"/>
    <w:uiPriority w:val="99"/>
    <w:semiHidden/>
    <w:rsid w:val="008A3901"/>
    <w:rPr>
      <w:rFonts w:ascii="Tahoma" w:eastAsia="Times New Roman" w:hAnsi="Tahoma" w:cs="Tahoma"/>
      <w:sz w:val="16"/>
      <w:szCs w:val="16"/>
    </w:rPr>
  </w:style>
  <w:style w:type="paragraph" w:styleId="Header">
    <w:name w:val="header"/>
    <w:basedOn w:val="Normal"/>
    <w:link w:val="HeaderChar"/>
    <w:uiPriority w:val="99"/>
    <w:unhideWhenUsed/>
    <w:rsid w:val="00281D82"/>
    <w:pPr>
      <w:tabs>
        <w:tab w:val="center" w:pos="4153"/>
        <w:tab w:val="right" w:pos="8306"/>
      </w:tabs>
    </w:pPr>
  </w:style>
  <w:style w:type="character" w:customStyle="1" w:styleId="HeaderChar">
    <w:name w:val="Header Char"/>
    <w:basedOn w:val="DefaultParagraphFont"/>
    <w:link w:val="Header"/>
    <w:uiPriority w:val="99"/>
    <w:rsid w:val="00281D8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81D82"/>
    <w:pPr>
      <w:tabs>
        <w:tab w:val="center" w:pos="4153"/>
        <w:tab w:val="right" w:pos="8306"/>
      </w:tabs>
    </w:pPr>
  </w:style>
  <w:style w:type="character" w:customStyle="1" w:styleId="FooterChar">
    <w:name w:val="Footer Char"/>
    <w:basedOn w:val="DefaultParagraphFont"/>
    <w:link w:val="Footer"/>
    <w:uiPriority w:val="99"/>
    <w:rsid w:val="00281D82"/>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F063B6"/>
    <w:rPr>
      <w:sz w:val="16"/>
      <w:szCs w:val="16"/>
    </w:rPr>
  </w:style>
  <w:style w:type="paragraph" w:styleId="CommentText">
    <w:name w:val="annotation text"/>
    <w:basedOn w:val="Normal"/>
    <w:link w:val="CommentTextChar"/>
    <w:uiPriority w:val="99"/>
    <w:unhideWhenUsed/>
    <w:rsid w:val="00F063B6"/>
  </w:style>
  <w:style w:type="character" w:customStyle="1" w:styleId="CommentTextChar">
    <w:name w:val="Comment Text Char"/>
    <w:basedOn w:val="DefaultParagraphFont"/>
    <w:link w:val="CommentText"/>
    <w:uiPriority w:val="99"/>
    <w:rsid w:val="00F063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63B6"/>
    <w:rPr>
      <w:b/>
      <w:bCs/>
    </w:rPr>
  </w:style>
  <w:style w:type="character" w:customStyle="1" w:styleId="CommentSubjectChar">
    <w:name w:val="Comment Subject Char"/>
    <w:basedOn w:val="CommentTextChar"/>
    <w:link w:val="CommentSubject"/>
    <w:uiPriority w:val="99"/>
    <w:semiHidden/>
    <w:rsid w:val="00F063B6"/>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416730"/>
    <w:pPr>
      <w:spacing w:after="120"/>
      <w:ind w:left="283"/>
    </w:pPr>
  </w:style>
  <w:style w:type="character" w:customStyle="1" w:styleId="BodyTextIndentChar">
    <w:name w:val="Body Text Indent Char"/>
    <w:basedOn w:val="DefaultParagraphFont"/>
    <w:link w:val="BodyTextIndent"/>
    <w:uiPriority w:val="99"/>
    <w:rsid w:val="00416730"/>
    <w:rPr>
      <w:rFonts w:ascii="Times New Roman" w:eastAsia="Times New Roman" w:hAnsi="Times New Roman" w:cs="Times New Roman"/>
      <w:sz w:val="20"/>
      <w:szCs w:val="20"/>
    </w:rPr>
  </w:style>
  <w:style w:type="character" w:customStyle="1" w:styleId="ListParagraphChar">
    <w:name w:val="List Paragraph Char"/>
    <w:aliases w:val="2 Char,Virsraksti Char,Syle 1 Char,Normal bullet 2 Char,Bullet list Char,Strip Char,H&amp;P List Paragraph Char,Saistīto dokumentu saraksts Char,Numurets Char,PPS_Bullet Char,Buletai Char,Bullet 1 Char,Bullet EY Char,Bullet Points Char"/>
    <w:basedOn w:val="DefaultParagraphFont"/>
    <w:link w:val="ListParagraph"/>
    <w:uiPriority w:val="1"/>
    <w:qFormat/>
    <w:rsid w:val="005B5B74"/>
    <w:rPr>
      <w:rFonts w:ascii="Times New Roman" w:eastAsia="Times New Roman" w:hAnsi="Times New Roman" w:cs="Times New Roman"/>
      <w:sz w:val="20"/>
      <w:szCs w:val="20"/>
    </w:rPr>
  </w:style>
  <w:style w:type="paragraph" w:styleId="Revision">
    <w:name w:val="Revision"/>
    <w:hidden/>
    <w:uiPriority w:val="99"/>
    <w:semiHidden/>
    <w:rsid w:val="006B24FA"/>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18699F"/>
    <w:rPr>
      <w:color w:val="605E5C"/>
      <w:shd w:val="clear" w:color="auto" w:fill="E1DFDD"/>
    </w:rPr>
  </w:style>
  <w:style w:type="character" w:customStyle="1" w:styleId="Heading1Char">
    <w:name w:val="Heading 1 Char"/>
    <w:aliases w:val="01_1. Char"/>
    <w:basedOn w:val="DefaultParagraphFont"/>
    <w:link w:val="Heading1"/>
    <w:uiPriority w:val="9"/>
    <w:rsid w:val="008B4B84"/>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8B4B84"/>
    <w:pPr>
      <w:suppressAutoHyphens/>
    </w:pPr>
    <w:rPr>
      <w:lang w:val="en-US" w:eastAsia="ar-SA"/>
    </w:rPr>
  </w:style>
  <w:style w:type="character" w:customStyle="1" w:styleId="FootnoteTextChar">
    <w:name w:val="Footnote Text Char"/>
    <w:basedOn w:val="DefaultParagraphFont"/>
    <w:link w:val="FootnoteText"/>
    <w:uiPriority w:val="99"/>
    <w:semiHidden/>
    <w:rsid w:val="008B4B84"/>
    <w:rPr>
      <w:rFonts w:ascii="Times New Roman" w:eastAsia="Times New Roman" w:hAnsi="Times New Roman" w:cs="Times New Roman"/>
      <w:sz w:val="20"/>
      <w:szCs w:val="20"/>
      <w:lang w:val="en-US" w:eastAsia="ar-SA"/>
    </w:rPr>
  </w:style>
  <w:style w:type="character" w:styleId="FootnoteReference">
    <w:name w:val="footnote reference"/>
    <w:basedOn w:val="DefaultParagraphFont"/>
    <w:uiPriority w:val="99"/>
    <w:semiHidden/>
    <w:unhideWhenUsed/>
    <w:rsid w:val="008B4B84"/>
    <w:rPr>
      <w:vertAlign w:val="superscript"/>
    </w:rPr>
  </w:style>
  <w:style w:type="character" w:customStyle="1" w:styleId="ui-provider">
    <w:name w:val="ui-provider"/>
    <w:basedOn w:val="DefaultParagraphFont"/>
    <w:rsid w:val="00876878"/>
  </w:style>
  <w:style w:type="paragraph" w:styleId="BodyTextIndent2">
    <w:name w:val="Body Text Indent 2"/>
    <w:basedOn w:val="Normal"/>
    <w:link w:val="BodyTextIndent2Char"/>
    <w:rsid w:val="00ED782E"/>
    <w:pPr>
      <w:spacing w:after="120" w:line="480" w:lineRule="auto"/>
      <w:ind w:left="283"/>
    </w:pPr>
    <w:rPr>
      <w:sz w:val="24"/>
      <w:szCs w:val="24"/>
    </w:rPr>
  </w:style>
  <w:style w:type="character" w:customStyle="1" w:styleId="BodyTextIndent2Char">
    <w:name w:val="Body Text Indent 2 Char"/>
    <w:basedOn w:val="DefaultParagraphFont"/>
    <w:link w:val="BodyTextIndent2"/>
    <w:rsid w:val="00ED782E"/>
    <w:rPr>
      <w:rFonts w:ascii="Times New Roman" w:eastAsia="Times New Roman" w:hAnsi="Times New Roman" w:cs="Times New Roman"/>
      <w:sz w:val="24"/>
      <w:szCs w:val="24"/>
    </w:rPr>
  </w:style>
  <w:style w:type="character" w:customStyle="1" w:styleId="Bodytext37">
    <w:name w:val="Body text (37)_"/>
    <w:basedOn w:val="DefaultParagraphFont"/>
    <w:link w:val="Bodytext370"/>
    <w:uiPriority w:val="99"/>
    <w:rsid w:val="00ED782E"/>
    <w:rPr>
      <w:sz w:val="17"/>
      <w:szCs w:val="17"/>
      <w:shd w:val="clear" w:color="auto" w:fill="FFFFFF"/>
    </w:rPr>
  </w:style>
  <w:style w:type="paragraph" w:customStyle="1" w:styleId="Bodytext370">
    <w:name w:val="Body text (37)"/>
    <w:basedOn w:val="Normal"/>
    <w:link w:val="Bodytext37"/>
    <w:uiPriority w:val="99"/>
    <w:rsid w:val="00ED782E"/>
    <w:pPr>
      <w:shd w:val="clear" w:color="auto" w:fill="FFFFFF"/>
      <w:spacing w:before="60" w:after="60" w:line="0" w:lineRule="atLeast"/>
      <w:ind w:hanging="780"/>
      <w:jc w:val="both"/>
    </w:pPr>
    <w:rPr>
      <w:rFonts w:asciiTheme="minorHAnsi" w:eastAsiaTheme="minorHAnsi" w:hAnsiTheme="minorHAnsi" w:cstheme="minorBidi"/>
      <w:sz w:val="17"/>
      <w:szCs w:val="17"/>
    </w:rPr>
  </w:style>
  <w:style w:type="paragraph" w:customStyle="1" w:styleId="ListParagraph1">
    <w:name w:val="List Paragraph1"/>
    <w:basedOn w:val="Normal"/>
    <w:link w:val="ListParagraph1Char"/>
    <w:qFormat/>
    <w:rsid w:val="007F563F"/>
    <w:pPr>
      <w:ind w:left="794" w:hanging="794"/>
      <w:contextualSpacing/>
      <w:jc w:val="both"/>
    </w:pPr>
    <w:rPr>
      <w:noProof/>
      <w:sz w:val="22"/>
      <w:szCs w:val="24"/>
      <w:lang w:val="en-US" w:eastAsia="fr-FR"/>
    </w:rPr>
  </w:style>
  <w:style w:type="paragraph" w:customStyle="1" w:styleId="Listparagraph2">
    <w:name w:val="List paragraph 2"/>
    <w:basedOn w:val="ListParagraph1"/>
    <w:qFormat/>
    <w:rsid w:val="007F563F"/>
    <w:pPr>
      <w:widowControl w:val="0"/>
      <w:ind w:left="2354"/>
    </w:pPr>
    <w:rPr>
      <w:rFonts w:eastAsia="Calibri"/>
      <w:color w:val="000000"/>
      <w:szCs w:val="22"/>
      <w:lang w:eastAsia="lv-LV"/>
    </w:rPr>
  </w:style>
  <w:style w:type="numbering" w:customStyle="1" w:styleId="ContractsMultiList">
    <w:name w:val="Contracts MultiList"/>
    <w:uiPriority w:val="99"/>
    <w:rsid w:val="007F563F"/>
    <w:pPr>
      <w:numPr>
        <w:numId w:val="22"/>
      </w:numPr>
    </w:pPr>
  </w:style>
  <w:style w:type="paragraph" w:styleId="NoSpacing">
    <w:name w:val="No Spacing"/>
    <w:basedOn w:val="Normal"/>
    <w:uiPriority w:val="1"/>
    <w:qFormat/>
    <w:rsid w:val="00002525"/>
    <w:pPr>
      <w:widowControl w:val="0"/>
      <w:tabs>
        <w:tab w:val="num" w:pos="-1843"/>
      </w:tabs>
      <w:spacing w:before="120" w:after="120" w:line="264" w:lineRule="auto"/>
      <w:ind w:left="1645" w:hanging="794"/>
      <w:jc w:val="both"/>
    </w:pPr>
    <w:rPr>
      <w:sz w:val="22"/>
      <w:szCs w:val="22"/>
    </w:rPr>
  </w:style>
  <w:style w:type="paragraph" w:styleId="Caption">
    <w:name w:val="caption"/>
    <w:aliases w:val="1.1."/>
    <w:basedOn w:val="appakspunkts"/>
    <w:next w:val="Normal"/>
    <w:link w:val="CaptionChar"/>
    <w:qFormat/>
    <w:rsid w:val="00002525"/>
    <w:pPr>
      <w:widowControl w:val="0"/>
      <w:tabs>
        <w:tab w:val="num" w:pos="432"/>
      </w:tabs>
      <w:spacing w:before="120" w:after="120" w:line="264" w:lineRule="auto"/>
      <w:ind w:left="567" w:hanging="567"/>
    </w:pPr>
    <w:rPr>
      <w:rFonts w:ascii="Times New Roman" w:hAnsi="Times New Roman"/>
      <w:b/>
      <w:bCs/>
      <w:noProof/>
      <w:sz w:val="22"/>
      <w:szCs w:val="24"/>
      <w:lang w:val="en-US" w:eastAsia="lv-LV"/>
    </w:rPr>
  </w:style>
  <w:style w:type="character" w:customStyle="1" w:styleId="ListParagraph1Char">
    <w:name w:val="List Paragraph1 Char"/>
    <w:basedOn w:val="DefaultParagraphFont"/>
    <w:link w:val="ListParagraph1"/>
    <w:rsid w:val="00002525"/>
    <w:rPr>
      <w:rFonts w:ascii="Times New Roman" w:eastAsia="Times New Roman" w:hAnsi="Times New Roman" w:cs="Times New Roman"/>
      <w:noProof/>
      <w:szCs w:val="24"/>
      <w:lang w:val="en-US" w:eastAsia="fr-FR"/>
    </w:rPr>
  </w:style>
  <w:style w:type="character" w:customStyle="1" w:styleId="CaptionChar">
    <w:name w:val="Caption Char"/>
    <w:aliases w:val="1.1. Char"/>
    <w:basedOn w:val="ListParagraph1Char"/>
    <w:link w:val="Caption"/>
    <w:rsid w:val="00002525"/>
    <w:rPr>
      <w:rFonts w:ascii="Times New Roman" w:eastAsia="Times New Roman" w:hAnsi="Times New Roman" w:cs="Times New Roman"/>
      <w:b/>
      <w:bCs/>
      <w:noProof/>
      <w:szCs w:val="24"/>
      <w:lang w:val="en-US" w:eastAsia="lv-LV"/>
    </w:rPr>
  </w:style>
  <w:style w:type="paragraph" w:styleId="Subtitle">
    <w:name w:val="Subtitle"/>
    <w:basedOn w:val="Normal"/>
    <w:next w:val="Normal"/>
    <w:link w:val="SubtitleChar"/>
    <w:uiPriority w:val="11"/>
    <w:qFormat/>
    <w:rsid w:val="00002525"/>
    <w:pPr>
      <w:widowControl w:val="0"/>
      <w:tabs>
        <w:tab w:val="num" w:pos="1134"/>
      </w:tabs>
      <w:spacing w:before="120" w:after="120" w:line="264" w:lineRule="auto"/>
      <w:ind w:left="2439" w:hanging="851"/>
      <w:jc w:val="both"/>
    </w:pPr>
    <w:rPr>
      <w:sz w:val="22"/>
      <w:szCs w:val="22"/>
    </w:rPr>
  </w:style>
  <w:style w:type="character" w:customStyle="1" w:styleId="SubtitleChar">
    <w:name w:val="Subtitle Char"/>
    <w:basedOn w:val="DefaultParagraphFont"/>
    <w:link w:val="Subtitle"/>
    <w:uiPriority w:val="11"/>
    <w:rsid w:val="0000252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ast.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st@ast.lv" TargetMode="External"/><Relationship Id="rId4" Type="http://schemas.openxmlformats.org/officeDocument/2006/relationships/settings" Target="settings.xml"/><Relationship Id="rId9" Type="http://schemas.openxmlformats.org/officeDocument/2006/relationships/hyperlink" Target="http://www.ast.lv/lv/content/citi-saistosie-dok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261B2-E5A1-48FE-AF45-662A4422D2DE}">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25714</Words>
  <Characters>14657</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40291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Raimonda Kosmane</dc:creator>
  <cp:keywords>C_Unrestricted</cp:keywords>
  <cp:lastModifiedBy>Valērijs Pols</cp:lastModifiedBy>
  <cp:revision>2</cp:revision>
  <cp:lastPrinted>2017-04-20T06:03:00Z</cp:lastPrinted>
  <dcterms:created xsi:type="dcterms:W3CDTF">2026-08-20T09:12:00Z</dcterms:created>
  <dcterms:modified xsi:type="dcterms:W3CDTF">2026-08-20T09:12:00Z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MSIP_Label_66cffd26-8a8e-4271-ae8c-0448cc98c6fa_ActionId">
    <vt:lpwstr>b86fbb25-706d-42f8-a8d2-00f26f9a0b08</vt:lpwstr>
  </property>
  <property fmtid="{D5CDD505-2E9C-101B-9397-08002B2CF9AE}" pid="4" name="MSIP_Label_66cffd26-8a8e-4271-ae8c-0448cc98c6fa_ContentBits">
    <vt:lpwstr>0</vt:lpwstr>
  </property>
  <property fmtid="{D5CDD505-2E9C-101B-9397-08002B2CF9AE}" pid="5" name="MSIP_Label_66cffd26-8a8e-4271-ae8c-0448cc98c6fa_Enabled">
    <vt:lpwstr>true</vt:lpwstr>
  </property>
  <property fmtid="{D5CDD505-2E9C-101B-9397-08002B2CF9AE}" pid="6" name="MSIP_Label_66cffd26-8a8e-4271-ae8c-0448cc98c6fa_Method">
    <vt:lpwstr>Standard</vt:lpwstr>
  </property>
  <property fmtid="{D5CDD505-2E9C-101B-9397-08002B2CF9AE}" pid="7" name="MSIP_Label_66cffd26-8a8e-4271-ae8c-0448cc98c6fa_Name">
    <vt:lpwstr>AST dokumenti</vt:lpwstr>
  </property>
  <property fmtid="{D5CDD505-2E9C-101B-9397-08002B2CF9AE}" pid="8" name="MSIP_Label_66cffd26-8a8e-4271-ae8c-0448cc98c6fa_SetDate">
    <vt:lpwstr>2021-03-03T08:45:03Z</vt:lpwstr>
  </property>
  <property fmtid="{D5CDD505-2E9C-101B-9397-08002B2CF9AE}" pid="9" name="MSIP_Label_66cffd26-8a8e-4271-ae8c-0448cc98c6fa_SiteId">
    <vt:lpwstr>c4c0dd7c-1dfb-4088-9303-96b608da35b3</vt:lpwstr>
  </property>
  <property fmtid="{D5CDD505-2E9C-101B-9397-08002B2CF9AE}" pid="10" name="_NewReviewCycle">
    <vt:lpwstr/>
  </property>
</Properties>
</file>