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46A914B" w14:textId="77777777" w:rsidR="00E411BB" w:rsidRPr="00FE49B4" w:rsidRDefault="00E411BB" w:rsidP="00653A55">
      <w:pPr>
        <w:shd w:val="clear" w:color="auto" w:fill="FFFFFF" w:themeFill="background1"/>
        <w:spacing w:after="0" w:line="276" w:lineRule="auto"/>
        <w:ind w:right="-1"/>
        <w:jc w:val="center"/>
        <w:outlineLvl w:val="0"/>
        <w:rPr>
          <w:rFonts w:ascii="Times New Roman" w:eastAsia="Times New Roman" w:hAnsi="Times New Roman" w:cs="Times New Roman"/>
          <w:b/>
          <w:lang w:eastAsia="lv-LV"/>
        </w:rPr>
      </w:pPr>
      <w:r w:rsidRPr="00FE49B4">
        <w:rPr>
          <w:rFonts w:ascii="Times New Roman" w:eastAsia="Times New Roman" w:hAnsi="Times New Roman" w:cs="Times New Roman"/>
          <w:b/>
          <w:lang w:eastAsia="lv-LV"/>
        </w:rPr>
        <w:t xml:space="preserve">TEHNISKĀ SPECIFIKĀCIJA </w:t>
      </w:r>
    </w:p>
    <w:p w14:paraId="07549542" w14:textId="77777777" w:rsidR="00E411BB" w:rsidRPr="00FE49B4" w:rsidRDefault="00E411BB" w:rsidP="00653A55">
      <w:pPr>
        <w:shd w:val="clear" w:color="auto" w:fill="FFFFFF" w:themeFill="background1"/>
        <w:spacing w:after="0" w:line="276" w:lineRule="auto"/>
        <w:ind w:right="-1"/>
        <w:jc w:val="center"/>
        <w:outlineLvl w:val="0"/>
        <w:rPr>
          <w:rFonts w:ascii="Times New Roman" w:eastAsia="Times New Roman" w:hAnsi="Times New Roman" w:cs="Times New Roman"/>
          <w:b/>
          <w:lang w:eastAsia="lv-LV"/>
        </w:rPr>
      </w:pPr>
    </w:p>
    <w:p w14:paraId="52EEC27E" w14:textId="2EB5E08E" w:rsidR="00E411BB" w:rsidRPr="00FE49B4" w:rsidRDefault="00326420" w:rsidP="00653A55">
      <w:pPr>
        <w:shd w:val="clear" w:color="auto" w:fill="FFFFFF" w:themeFill="background1"/>
        <w:autoSpaceDN w:val="0"/>
        <w:spacing w:after="0" w:line="276" w:lineRule="auto"/>
        <w:ind w:firstLine="720"/>
        <w:jc w:val="center"/>
        <w:rPr>
          <w:rFonts w:ascii="Times New Roman" w:eastAsia="Times New Roman" w:hAnsi="Times New Roman" w:cs="Times New Roman"/>
          <w:b/>
          <w:bCs/>
        </w:rPr>
      </w:pPr>
      <w:r>
        <w:rPr>
          <w:rFonts w:ascii="Times New Roman" w:eastAsia="Times New Roman" w:hAnsi="Times New Roman" w:cs="Times New Roman"/>
          <w:b/>
          <w:bCs/>
        </w:rPr>
        <w:t>Satiksmes drošības un vides pieejamības uzlabošana</w:t>
      </w:r>
      <w:r w:rsidR="00DC095A" w:rsidRPr="00FE49B4">
        <w:rPr>
          <w:rFonts w:ascii="Times New Roman" w:eastAsia="Times New Roman" w:hAnsi="Times New Roman" w:cs="Times New Roman"/>
          <w:b/>
          <w:bCs/>
        </w:rPr>
        <w:t xml:space="preserve"> </w:t>
      </w:r>
    </w:p>
    <w:p w14:paraId="2CA83A7C" w14:textId="77777777" w:rsidR="002B4791" w:rsidRPr="00FE49B4" w:rsidRDefault="002B4791" w:rsidP="00653A55">
      <w:pPr>
        <w:shd w:val="clear" w:color="auto" w:fill="FFFFFF" w:themeFill="background1"/>
        <w:spacing w:after="0" w:line="276" w:lineRule="auto"/>
        <w:ind w:right="-1"/>
        <w:outlineLvl w:val="0"/>
        <w:rPr>
          <w:rFonts w:ascii="Times New Roman" w:eastAsia="Times New Roman" w:hAnsi="Times New Roman" w:cs="Times New Roman"/>
          <w:b/>
          <w:bCs/>
        </w:rPr>
      </w:pPr>
    </w:p>
    <w:p w14:paraId="6022D38B" w14:textId="77777777" w:rsidR="00FE49B4" w:rsidRPr="00FE49B4" w:rsidRDefault="00E411BB" w:rsidP="00653A55">
      <w:pPr>
        <w:pStyle w:val="ListParagraph"/>
        <w:numPr>
          <w:ilvl w:val="0"/>
          <w:numId w:val="1"/>
        </w:numPr>
        <w:shd w:val="clear" w:color="auto" w:fill="FFFFFF" w:themeFill="background1"/>
        <w:spacing w:line="276" w:lineRule="auto"/>
        <w:ind w:left="-284" w:right="-1"/>
        <w:outlineLvl w:val="0"/>
        <w:rPr>
          <w:rFonts w:ascii="Times New Roman" w:eastAsia="Times New Roman" w:hAnsi="Times New Roman"/>
          <w:bCs/>
        </w:rPr>
      </w:pPr>
      <w:r w:rsidRPr="00FE49B4">
        <w:rPr>
          <w:rFonts w:ascii="Times New Roman" w:eastAsia="Times New Roman" w:hAnsi="Times New Roman"/>
          <w:b/>
          <w:bCs/>
        </w:rPr>
        <w:t xml:space="preserve">Uzdevums: </w:t>
      </w:r>
    </w:p>
    <w:p w14:paraId="4CD8714D" w14:textId="3C6FC770" w:rsidR="00E411BB" w:rsidRDefault="00E411BB" w:rsidP="00653A55">
      <w:pPr>
        <w:pStyle w:val="ListParagraph"/>
        <w:numPr>
          <w:ilvl w:val="1"/>
          <w:numId w:val="1"/>
        </w:numPr>
        <w:shd w:val="clear" w:color="auto" w:fill="FFFFFF" w:themeFill="background1"/>
        <w:spacing w:after="0" w:line="276" w:lineRule="auto"/>
        <w:ind w:left="-142"/>
        <w:jc w:val="both"/>
        <w:rPr>
          <w:rFonts w:ascii="Times New Roman" w:eastAsia="Times New Roman" w:hAnsi="Times New Roman"/>
        </w:rPr>
      </w:pPr>
      <w:r w:rsidRPr="006B7E10">
        <w:rPr>
          <w:rFonts w:ascii="Times New Roman" w:eastAsia="Times New Roman" w:hAnsi="Times New Roman"/>
        </w:rPr>
        <w:t>veikt</w:t>
      </w:r>
      <w:r w:rsidR="00DC095A" w:rsidRPr="006B7E10">
        <w:rPr>
          <w:rFonts w:ascii="Times New Roman" w:eastAsia="Times New Roman" w:hAnsi="Times New Roman"/>
        </w:rPr>
        <w:t xml:space="preserve"> </w:t>
      </w:r>
      <w:r w:rsidR="00326420">
        <w:rPr>
          <w:rFonts w:ascii="Times New Roman" w:eastAsia="Times New Roman" w:hAnsi="Times New Roman"/>
        </w:rPr>
        <w:t>s</w:t>
      </w:r>
      <w:r w:rsidR="00326420" w:rsidRPr="00326420">
        <w:rPr>
          <w:rFonts w:ascii="Times New Roman" w:eastAsia="Times New Roman" w:hAnsi="Times New Roman"/>
        </w:rPr>
        <w:t xml:space="preserve">atiksmes drošības un vides pieejamības </w:t>
      </w:r>
      <w:r w:rsidR="00632FE4" w:rsidRPr="006B7E10">
        <w:rPr>
          <w:rFonts w:ascii="Times New Roman" w:eastAsia="Times New Roman" w:hAnsi="Times New Roman"/>
        </w:rPr>
        <w:t>uzlabošanas pasākumu realizāciju</w:t>
      </w:r>
      <w:r w:rsidR="009378A5" w:rsidRPr="006B7E10">
        <w:rPr>
          <w:rFonts w:ascii="Times New Roman" w:eastAsia="Times New Roman" w:hAnsi="Times New Roman"/>
        </w:rPr>
        <w:t xml:space="preserve"> (atjaunošanu)</w:t>
      </w:r>
      <w:r w:rsidR="000924B4" w:rsidRPr="006B7E10">
        <w:rPr>
          <w:rFonts w:ascii="Times New Roman" w:eastAsia="Times New Roman" w:hAnsi="Times New Roman"/>
        </w:rPr>
        <w:t xml:space="preserve"> pilsētas administratīvajā teritorijā.</w:t>
      </w:r>
    </w:p>
    <w:p w14:paraId="5BAA8F24" w14:textId="77777777" w:rsidR="00CD014F" w:rsidRPr="006B7E10" w:rsidRDefault="00CD014F" w:rsidP="00653A55">
      <w:pPr>
        <w:pStyle w:val="ListParagraph"/>
        <w:shd w:val="clear" w:color="auto" w:fill="FFFFFF" w:themeFill="background1"/>
        <w:spacing w:after="0" w:line="276" w:lineRule="auto"/>
        <w:ind w:left="-142"/>
        <w:jc w:val="both"/>
        <w:rPr>
          <w:rFonts w:ascii="Times New Roman" w:eastAsia="Times New Roman" w:hAnsi="Times New Roman"/>
        </w:rPr>
      </w:pPr>
    </w:p>
    <w:p w14:paraId="2A02E424" w14:textId="7A567470" w:rsidR="00FE49B4" w:rsidRPr="00C2608E" w:rsidRDefault="00FE49B4" w:rsidP="00653A55">
      <w:pPr>
        <w:pStyle w:val="ListParagraph"/>
        <w:numPr>
          <w:ilvl w:val="0"/>
          <w:numId w:val="1"/>
        </w:numPr>
        <w:shd w:val="clear" w:color="auto" w:fill="FFFFFF" w:themeFill="background1"/>
        <w:spacing w:line="276" w:lineRule="auto"/>
        <w:ind w:left="-284" w:right="-1"/>
        <w:outlineLvl w:val="0"/>
        <w:rPr>
          <w:rFonts w:ascii="Times New Roman" w:eastAsia="Times New Roman" w:hAnsi="Times New Roman"/>
          <w:b/>
          <w:bCs/>
        </w:rPr>
      </w:pPr>
      <w:r w:rsidRPr="00C2608E">
        <w:rPr>
          <w:rFonts w:ascii="Times New Roman" w:eastAsia="Times New Roman" w:hAnsi="Times New Roman"/>
          <w:b/>
          <w:bCs/>
        </w:rPr>
        <w:t>Darbu izpildes vieta un veids:</w:t>
      </w:r>
    </w:p>
    <w:p w14:paraId="4BF70355" w14:textId="77777777" w:rsidR="00FE49B4" w:rsidRPr="00FE49B4" w:rsidRDefault="00FE49B4" w:rsidP="00653A55">
      <w:pPr>
        <w:numPr>
          <w:ilvl w:val="1"/>
          <w:numId w:val="1"/>
        </w:numPr>
        <w:shd w:val="clear" w:color="auto" w:fill="FFFFFF" w:themeFill="background1"/>
        <w:spacing w:after="0" w:line="276" w:lineRule="auto"/>
        <w:ind w:left="-142" w:hanging="425"/>
        <w:jc w:val="both"/>
        <w:rPr>
          <w:rFonts w:ascii="Times New Roman" w:eastAsia="Times New Roman" w:hAnsi="Times New Roman" w:cs="Times New Roman"/>
        </w:rPr>
      </w:pPr>
      <w:r w:rsidRPr="00FE49B4">
        <w:rPr>
          <w:rFonts w:ascii="Times New Roman" w:eastAsia="Times New Roman" w:hAnsi="Times New Roman" w:cs="Times New Roman"/>
        </w:rPr>
        <w:t>Darbu izpildes vieta – Daugavpils valstspilsētas administratīvajā teritorijā.</w:t>
      </w:r>
    </w:p>
    <w:p w14:paraId="5E47ADF1" w14:textId="62A6CD2A" w:rsidR="00FE49B4" w:rsidRDefault="00FE49B4" w:rsidP="00653A55">
      <w:pPr>
        <w:numPr>
          <w:ilvl w:val="1"/>
          <w:numId w:val="1"/>
        </w:numPr>
        <w:shd w:val="clear" w:color="auto" w:fill="FFFFFF" w:themeFill="background1"/>
        <w:spacing w:after="0" w:line="276" w:lineRule="auto"/>
        <w:ind w:left="-142" w:hanging="425"/>
        <w:jc w:val="both"/>
        <w:rPr>
          <w:rFonts w:ascii="Times New Roman" w:eastAsia="Times New Roman" w:hAnsi="Times New Roman" w:cs="Times New Roman"/>
        </w:rPr>
      </w:pPr>
      <w:r w:rsidRPr="00FE49B4">
        <w:rPr>
          <w:rFonts w:ascii="Times New Roman" w:eastAsia="Times New Roman" w:hAnsi="Times New Roman" w:cs="Times New Roman"/>
        </w:rPr>
        <w:t>Darbu veids – atjaunošana.</w:t>
      </w:r>
    </w:p>
    <w:p w14:paraId="3419A644" w14:textId="77777777" w:rsidR="00A7240E" w:rsidRPr="00FE49B4" w:rsidRDefault="00A7240E" w:rsidP="00653A55">
      <w:pPr>
        <w:shd w:val="clear" w:color="auto" w:fill="FFFFFF" w:themeFill="background1"/>
        <w:spacing w:after="0" w:line="276" w:lineRule="auto"/>
        <w:ind w:left="-142"/>
        <w:jc w:val="both"/>
        <w:rPr>
          <w:rFonts w:ascii="Times New Roman" w:eastAsia="Times New Roman" w:hAnsi="Times New Roman" w:cs="Times New Roman"/>
        </w:rPr>
      </w:pPr>
    </w:p>
    <w:p w14:paraId="5F5CBE59" w14:textId="77777777" w:rsidR="0025133E" w:rsidRPr="0025133E" w:rsidRDefault="0025133E" w:rsidP="00653A55">
      <w:pPr>
        <w:pStyle w:val="ListParagraph"/>
        <w:numPr>
          <w:ilvl w:val="0"/>
          <w:numId w:val="1"/>
        </w:numPr>
        <w:shd w:val="clear" w:color="auto" w:fill="FFFFFF" w:themeFill="background1"/>
        <w:spacing w:line="276" w:lineRule="auto"/>
        <w:ind w:left="-284" w:right="-1"/>
        <w:outlineLvl w:val="0"/>
        <w:rPr>
          <w:rFonts w:ascii="Times New Roman" w:eastAsia="Times New Roman" w:hAnsi="Times New Roman"/>
          <w:b/>
          <w:bCs/>
        </w:rPr>
      </w:pPr>
      <w:r w:rsidRPr="0025133E">
        <w:rPr>
          <w:rFonts w:ascii="Times New Roman" w:eastAsia="Times New Roman" w:hAnsi="Times New Roman"/>
          <w:b/>
          <w:bCs/>
        </w:rPr>
        <w:t>Darbu pasūtītājs un Darbu izpildītājs</w:t>
      </w:r>
    </w:p>
    <w:p w14:paraId="03FF4B9B" w14:textId="77777777" w:rsidR="0025133E" w:rsidRPr="00B62515" w:rsidRDefault="0025133E" w:rsidP="00653A55">
      <w:pPr>
        <w:numPr>
          <w:ilvl w:val="1"/>
          <w:numId w:val="1"/>
        </w:numPr>
        <w:shd w:val="clear" w:color="auto" w:fill="FFFFFF" w:themeFill="background1"/>
        <w:spacing w:after="0" w:line="276" w:lineRule="auto"/>
        <w:ind w:left="-142" w:hanging="425"/>
        <w:jc w:val="both"/>
        <w:rPr>
          <w:rFonts w:ascii="Times New Roman" w:eastAsia="Times New Roman" w:hAnsi="Times New Roman" w:cs="Times New Roman"/>
        </w:rPr>
      </w:pPr>
      <w:r w:rsidRPr="00B62515">
        <w:rPr>
          <w:rFonts w:ascii="Times New Roman" w:eastAsia="Times New Roman" w:hAnsi="Times New Roman" w:cs="Times New Roman"/>
        </w:rPr>
        <w:t>Darbu pasūtītāja nosaukums un reģistrācijas Nr. – Daugavpils valstspilsētas pašvaldības iestāde “Komunālās saimniecības pārvalde”, reģistrācijas Nr.90009547852 (turpmāk – Pasūtītājs).</w:t>
      </w:r>
    </w:p>
    <w:p w14:paraId="740422AB" w14:textId="77777777" w:rsidR="0025133E" w:rsidRPr="00B62515" w:rsidRDefault="0025133E" w:rsidP="00653A55">
      <w:pPr>
        <w:numPr>
          <w:ilvl w:val="1"/>
          <w:numId w:val="1"/>
        </w:numPr>
        <w:shd w:val="clear" w:color="auto" w:fill="FFFFFF" w:themeFill="background1"/>
        <w:spacing w:after="0" w:line="276" w:lineRule="auto"/>
        <w:ind w:left="-142" w:hanging="425"/>
        <w:jc w:val="both"/>
        <w:rPr>
          <w:rFonts w:ascii="Times New Roman" w:eastAsia="Times New Roman" w:hAnsi="Times New Roman" w:cs="Times New Roman"/>
        </w:rPr>
      </w:pPr>
      <w:r w:rsidRPr="00B62515">
        <w:rPr>
          <w:rFonts w:ascii="Times New Roman" w:eastAsia="Times New Roman" w:hAnsi="Times New Roman" w:cs="Times New Roman"/>
        </w:rPr>
        <w:t>Pasūtītāja juridiskā adrese – Saules iela 5A, Daugavpils, LV-5401, Latvija.</w:t>
      </w:r>
    </w:p>
    <w:p w14:paraId="5DB2DE26" w14:textId="53BB51C3" w:rsidR="0025133E" w:rsidRPr="00B62515" w:rsidRDefault="0025133E" w:rsidP="00653A55">
      <w:pPr>
        <w:numPr>
          <w:ilvl w:val="1"/>
          <w:numId w:val="1"/>
        </w:numPr>
        <w:shd w:val="clear" w:color="auto" w:fill="FFFFFF" w:themeFill="background1"/>
        <w:spacing w:after="0" w:line="276" w:lineRule="auto"/>
        <w:ind w:left="-142" w:hanging="425"/>
        <w:jc w:val="both"/>
        <w:rPr>
          <w:rFonts w:ascii="Times New Roman" w:eastAsia="Times New Roman" w:hAnsi="Times New Roman" w:cs="Times New Roman"/>
        </w:rPr>
      </w:pPr>
      <w:r w:rsidRPr="00B62515">
        <w:rPr>
          <w:rFonts w:ascii="Times New Roman" w:eastAsia="Times New Roman" w:hAnsi="Times New Roman" w:cs="Times New Roman"/>
        </w:rPr>
        <w:t xml:space="preserve">Pasūtītāja kontaktpersona un tās kontaktinformācija – Daugavpils valstspilsētas pašvaldības iestādes “Komunālās saimniecības pārvalde” </w:t>
      </w:r>
      <w:r w:rsidR="00326420">
        <w:rPr>
          <w:rFonts w:ascii="Times New Roman" w:eastAsia="Times New Roman" w:hAnsi="Times New Roman" w:cs="Times New Roman"/>
        </w:rPr>
        <w:t>c</w:t>
      </w:r>
      <w:r w:rsidR="00326420" w:rsidRPr="00326420">
        <w:rPr>
          <w:rFonts w:ascii="Times New Roman" w:eastAsia="Times New Roman" w:hAnsi="Times New Roman" w:cs="Times New Roman"/>
        </w:rPr>
        <w:t>eļu būvtehniķa p.i. Irina Kondrašova</w:t>
      </w:r>
      <w:r w:rsidRPr="00B62515">
        <w:rPr>
          <w:rFonts w:ascii="Times New Roman" w:eastAsia="Times New Roman" w:hAnsi="Times New Roman" w:cs="Times New Roman"/>
        </w:rPr>
        <w:t xml:space="preserve">, tālrunis </w:t>
      </w:r>
      <w:r w:rsidR="00326420">
        <w:rPr>
          <w:rFonts w:ascii="Times New Roman" w:eastAsia="Times New Roman" w:hAnsi="Times New Roman" w:cs="Times New Roman"/>
        </w:rPr>
        <w:t>+371 </w:t>
      </w:r>
      <w:r w:rsidRPr="00B62515">
        <w:rPr>
          <w:rFonts w:ascii="Times New Roman" w:eastAsia="Times New Roman" w:hAnsi="Times New Roman" w:cs="Times New Roman"/>
        </w:rPr>
        <w:t>654</w:t>
      </w:r>
      <w:r w:rsidR="00326420">
        <w:rPr>
          <w:rFonts w:ascii="Times New Roman" w:eastAsia="Times New Roman" w:hAnsi="Times New Roman" w:cs="Times New Roman"/>
        </w:rPr>
        <w:t xml:space="preserve"> </w:t>
      </w:r>
      <w:r w:rsidRPr="00B62515">
        <w:rPr>
          <w:rFonts w:ascii="Times New Roman" w:eastAsia="Times New Roman" w:hAnsi="Times New Roman" w:cs="Times New Roman"/>
        </w:rPr>
        <w:t>76</w:t>
      </w:r>
      <w:r w:rsidR="00F82DB1">
        <w:rPr>
          <w:rFonts w:ascii="Times New Roman" w:eastAsia="Times New Roman" w:hAnsi="Times New Roman" w:cs="Times New Roman"/>
        </w:rPr>
        <w:t>4</w:t>
      </w:r>
      <w:r w:rsidR="00326420">
        <w:rPr>
          <w:rFonts w:ascii="Times New Roman" w:eastAsia="Times New Roman" w:hAnsi="Times New Roman" w:cs="Times New Roman"/>
        </w:rPr>
        <w:t>06</w:t>
      </w:r>
      <w:r w:rsidRPr="00B62515">
        <w:rPr>
          <w:rFonts w:ascii="Times New Roman" w:eastAsia="Times New Roman" w:hAnsi="Times New Roman" w:cs="Times New Roman"/>
        </w:rPr>
        <w:t xml:space="preserve">, e-pasta adrese </w:t>
      </w:r>
      <w:hyperlink r:id="rId8" w:history="1">
        <w:r w:rsidR="001502A0" w:rsidRPr="00DD28C5">
          <w:rPr>
            <w:rStyle w:val="Hyperlink"/>
            <w:rFonts w:ascii="Times New Roman" w:eastAsia="Times New Roman" w:hAnsi="Times New Roman"/>
          </w:rPr>
          <w:t>irina.kondrasova@daugavpils.lv</w:t>
        </w:r>
      </w:hyperlink>
    </w:p>
    <w:p w14:paraId="32014487" w14:textId="77777777" w:rsidR="0025133E" w:rsidRPr="00B62515" w:rsidRDefault="0025133E" w:rsidP="00653A55">
      <w:pPr>
        <w:numPr>
          <w:ilvl w:val="1"/>
          <w:numId w:val="1"/>
        </w:numPr>
        <w:shd w:val="clear" w:color="auto" w:fill="FFFFFF" w:themeFill="background1"/>
        <w:spacing w:after="0" w:line="276" w:lineRule="auto"/>
        <w:ind w:left="-142" w:hanging="425"/>
        <w:jc w:val="both"/>
        <w:rPr>
          <w:rFonts w:ascii="Times New Roman" w:eastAsia="Times New Roman" w:hAnsi="Times New Roman" w:cs="Times New Roman"/>
        </w:rPr>
      </w:pPr>
      <w:r w:rsidRPr="00B62515">
        <w:rPr>
          <w:rFonts w:ascii="Times New Roman" w:eastAsia="Times New Roman" w:hAnsi="Times New Roman" w:cs="Times New Roman"/>
        </w:rPr>
        <w:t>Darbu izpildītājs (turpmāk – Būvkomersants) – komersants, kurš ir tiesīgs veikt Darbus un ar kuru ir noslēgts iepirkuma līguma par Darbu veikšanu.</w:t>
      </w:r>
    </w:p>
    <w:p w14:paraId="75AEB805" w14:textId="77777777" w:rsidR="0025133E" w:rsidRPr="001F6F36" w:rsidRDefault="0025133E" w:rsidP="00653A55">
      <w:pPr>
        <w:shd w:val="clear" w:color="auto" w:fill="FFFFFF" w:themeFill="background1"/>
        <w:spacing w:after="0" w:line="276" w:lineRule="auto"/>
        <w:ind w:left="-142"/>
        <w:jc w:val="both"/>
        <w:rPr>
          <w:rFonts w:ascii="Times New Roman" w:eastAsia="Times New Roman" w:hAnsi="Times New Roman"/>
        </w:rPr>
      </w:pPr>
    </w:p>
    <w:p w14:paraId="4AD694DF" w14:textId="77777777" w:rsidR="0025133E" w:rsidRPr="008D30F0" w:rsidRDefault="0025133E" w:rsidP="00653A55">
      <w:pPr>
        <w:numPr>
          <w:ilvl w:val="0"/>
          <w:numId w:val="1"/>
        </w:numPr>
        <w:shd w:val="clear" w:color="auto" w:fill="FFFFFF" w:themeFill="background1"/>
        <w:autoSpaceDN w:val="0"/>
        <w:spacing w:line="276" w:lineRule="auto"/>
        <w:textAlignment w:val="baseline"/>
        <w:rPr>
          <w:rFonts w:ascii="Times New Roman" w:hAnsi="Times New Roman"/>
          <w:b/>
        </w:rPr>
      </w:pPr>
      <w:r w:rsidRPr="008D30F0">
        <w:rPr>
          <w:rFonts w:ascii="Times New Roman" w:hAnsi="Times New Roman"/>
          <w:b/>
        </w:rPr>
        <w:t>Darbu izpildes normatīvais regulējums</w:t>
      </w:r>
    </w:p>
    <w:p w14:paraId="251A0EFF" w14:textId="77777777" w:rsidR="0025133E" w:rsidRPr="00806470" w:rsidRDefault="0025133E" w:rsidP="00653A55">
      <w:pPr>
        <w:pStyle w:val="ListParagraph"/>
        <w:shd w:val="clear" w:color="auto" w:fill="FFFFFF" w:themeFill="background1"/>
        <w:spacing w:after="120" w:line="276" w:lineRule="auto"/>
        <w:ind w:left="284"/>
        <w:contextualSpacing w:val="0"/>
        <w:jc w:val="both"/>
        <w:rPr>
          <w:rFonts w:ascii="Times New Roman" w:eastAsia="Times New Roman" w:hAnsi="Times New Roman"/>
        </w:rPr>
      </w:pPr>
      <w:r w:rsidRPr="00806470">
        <w:rPr>
          <w:rFonts w:ascii="Times New Roman" w:eastAsia="Times New Roman" w:hAnsi="Times New Roman"/>
        </w:rPr>
        <w:t xml:space="preserve">Darbu izpildē jāievēro spēkā esošais un attiecināmais normatīvais regulējums: </w:t>
      </w:r>
    </w:p>
    <w:p w14:paraId="73BE1A42" w14:textId="77777777" w:rsidR="0025133E" w:rsidRPr="00F0221B" w:rsidRDefault="0025133E" w:rsidP="00653A55">
      <w:pPr>
        <w:pStyle w:val="ListParagraph"/>
        <w:numPr>
          <w:ilvl w:val="1"/>
          <w:numId w:val="1"/>
        </w:numPr>
        <w:shd w:val="clear" w:color="auto" w:fill="FFFFFF" w:themeFill="background1"/>
        <w:autoSpaceDN/>
        <w:spacing w:after="120" w:line="276" w:lineRule="auto"/>
        <w:ind w:left="-142" w:hanging="425"/>
        <w:contextualSpacing w:val="0"/>
        <w:jc w:val="both"/>
        <w:textAlignment w:val="auto"/>
        <w:rPr>
          <w:rFonts w:ascii="Times New Roman" w:eastAsia="Times New Roman" w:hAnsi="Times New Roman"/>
          <w:noProof w:val="0"/>
        </w:rPr>
      </w:pPr>
      <w:r w:rsidRPr="00F0221B">
        <w:rPr>
          <w:rFonts w:ascii="Times New Roman" w:eastAsia="Times New Roman" w:hAnsi="Times New Roman"/>
          <w:noProof w:val="0"/>
        </w:rPr>
        <w:t>likumi – Būvniecības likums, Darba aizsardzības likums un citi spēkā esoši</w:t>
      </w:r>
      <w:r>
        <w:rPr>
          <w:rFonts w:ascii="Times New Roman" w:eastAsia="Times New Roman" w:hAnsi="Times New Roman"/>
          <w:noProof w:val="0"/>
        </w:rPr>
        <w:t>e</w:t>
      </w:r>
      <w:r w:rsidRPr="00F0221B">
        <w:rPr>
          <w:rFonts w:ascii="Times New Roman" w:eastAsia="Times New Roman" w:hAnsi="Times New Roman"/>
          <w:noProof w:val="0"/>
        </w:rPr>
        <w:t xml:space="preserve"> un attiecināmi likumi;</w:t>
      </w:r>
    </w:p>
    <w:p w14:paraId="5F025D12" w14:textId="77777777" w:rsidR="0025133E" w:rsidRPr="00F0221B" w:rsidRDefault="0025133E" w:rsidP="00653A55">
      <w:pPr>
        <w:pStyle w:val="ListParagraph"/>
        <w:numPr>
          <w:ilvl w:val="1"/>
          <w:numId w:val="1"/>
        </w:numPr>
        <w:shd w:val="clear" w:color="auto" w:fill="FFFFFF" w:themeFill="background1"/>
        <w:autoSpaceDN/>
        <w:spacing w:after="120" w:line="276" w:lineRule="auto"/>
        <w:ind w:left="-142" w:hanging="425"/>
        <w:contextualSpacing w:val="0"/>
        <w:jc w:val="both"/>
        <w:textAlignment w:val="auto"/>
        <w:rPr>
          <w:rFonts w:ascii="Times New Roman" w:eastAsia="Times New Roman" w:hAnsi="Times New Roman"/>
          <w:noProof w:val="0"/>
        </w:rPr>
      </w:pPr>
      <w:r w:rsidRPr="00F0221B">
        <w:rPr>
          <w:rFonts w:ascii="Times New Roman" w:eastAsia="Times New Roman" w:hAnsi="Times New Roman"/>
          <w:noProof w:val="0"/>
        </w:rPr>
        <w:t>Ministru kabineta</w:t>
      </w:r>
      <w:r>
        <w:rPr>
          <w:rFonts w:ascii="Times New Roman" w:eastAsia="Times New Roman" w:hAnsi="Times New Roman"/>
          <w:noProof w:val="0"/>
        </w:rPr>
        <w:t xml:space="preserve"> (turpmāk - MK)</w:t>
      </w:r>
      <w:r w:rsidRPr="00F0221B">
        <w:rPr>
          <w:rFonts w:ascii="Times New Roman" w:eastAsia="Times New Roman" w:hAnsi="Times New Roman"/>
          <w:noProof w:val="0"/>
        </w:rPr>
        <w:t xml:space="preserve"> noteikumi – </w:t>
      </w:r>
      <w:r>
        <w:rPr>
          <w:rFonts w:ascii="Times New Roman" w:eastAsia="Times New Roman" w:hAnsi="Times New Roman"/>
          <w:noProof w:val="0"/>
        </w:rPr>
        <w:t xml:space="preserve">MK </w:t>
      </w:r>
      <w:r w:rsidRPr="00F0221B">
        <w:rPr>
          <w:rFonts w:ascii="Times New Roman" w:eastAsia="Times New Roman" w:hAnsi="Times New Roman"/>
          <w:noProof w:val="0"/>
        </w:rPr>
        <w:t xml:space="preserve">2014.gada 19.augusta noteikumi Nr.500 “Vispārīgie būvnoteikumi”, </w:t>
      </w:r>
      <w:r>
        <w:rPr>
          <w:rFonts w:ascii="Times New Roman" w:eastAsia="Times New Roman" w:hAnsi="Times New Roman"/>
          <w:noProof w:val="0"/>
        </w:rPr>
        <w:t xml:space="preserve">MK </w:t>
      </w:r>
      <w:r w:rsidRPr="00F0221B">
        <w:rPr>
          <w:rFonts w:ascii="Times New Roman" w:eastAsia="Times New Roman" w:hAnsi="Times New Roman"/>
          <w:noProof w:val="0"/>
        </w:rPr>
        <w:t xml:space="preserve">2021.gada 7.janvāra noteikumi Nr.26 “Noteikumi par valsts un pašvaldību autoceļu ikdienas uzturēšanas prasībām un to izpildes kontroli”, </w:t>
      </w:r>
      <w:r>
        <w:rPr>
          <w:rFonts w:ascii="Times New Roman" w:eastAsia="Times New Roman" w:hAnsi="Times New Roman"/>
          <w:noProof w:val="0"/>
        </w:rPr>
        <w:t xml:space="preserve">MK </w:t>
      </w:r>
      <w:r w:rsidRPr="00F0221B">
        <w:rPr>
          <w:rFonts w:ascii="Times New Roman" w:eastAsia="Times New Roman" w:hAnsi="Times New Roman"/>
          <w:noProof w:val="0"/>
        </w:rPr>
        <w:t xml:space="preserve">2003.gada 25.februāra noteikumi Nr.92 “Darba aizsardzības prasības, veicot būvdarbus”, </w:t>
      </w:r>
      <w:r>
        <w:rPr>
          <w:rFonts w:ascii="Times New Roman" w:eastAsia="Times New Roman" w:hAnsi="Times New Roman"/>
          <w:noProof w:val="0"/>
        </w:rPr>
        <w:t xml:space="preserve">MK </w:t>
      </w:r>
      <w:r w:rsidRPr="00CC26D0">
        <w:rPr>
          <w:rFonts w:ascii="Times New Roman" w:eastAsia="Times New Roman" w:hAnsi="Times New Roman"/>
          <w:noProof w:val="0"/>
        </w:rPr>
        <w:t>2001.gada 02.oktobra noteikum</w:t>
      </w:r>
      <w:r>
        <w:rPr>
          <w:rFonts w:ascii="Times New Roman" w:eastAsia="Times New Roman" w:hAnsi="Times New Roman"/>
          <w:noProof w:val="0"/>
        </w:rPr>
        <w:t>i</w:t>
      </w:r>
      <w:r w:rsidRPr="00CC26D0">
        <w:rPr>
          <w:rFonts w:ascii="Times New Roman" w:eastAsia="Times New Roman" w:hAnsi="Times New Roman"/>
          <w:noProof w:val="0"/>
        </w:rPr>
        <w:t xml:space="preserve"> Nr.421 „Noteikumi par darba vietu aprīkošanu uz ceļiem”</w:t>
      </w:r>
      <w:r>
        <w:rPr>
          <w:rFonts w:ascii="Times New Roman" w:eastAsia="Times New Roman" w:hAnsi="Times New Roman"/>
          <w:noProof w:val="0"/>
        </w:rPr>
        <w:t xml:space="preserve">, MK </w:t>
      </w:r>
      <w:r w:rsidRPr="00F0221B">
        <w:rPr>
          <w:rFonts w:ascii="Times New Roman" w:eastAsia="Times New Roman" w:hAnsi="Times New Roman"/>
          <w:noProof w:val="0"/>
        </w:rPr>
        <w:t>2021.gada 18.februāra noteikumi Nr.113 “Atkritumu un to pārvadājumu uzskaites kārtība” un citi spēkā esoši un attiecināmi Ministru kabineta noteikumi;</w:t>
      </w:r>
    </w:p>
    <w:p w14:paraId="78B9688E" w14:textId="5F5285C1" w:rsidR="0025133E" w:rsidRPr="00DC52EE" w:rsidRDefault="0025133E" w:rsidP="00653A55">
      <w:pPr>
        <w:pStyle w:val="ListParagraph"/>
        <w:numPr>
          <w:ilvl w:val="1"/>
          <w:numId w:val="1"/>
        </w:numPr>
        <w:shd w:val="clear" w:color="auto" w:fill="FFFFFF" w:themeFill="background1"/>
        <w:autoSpaceDN/>
        <w:spacing w:after="120" w:line="276" w:lineRule="auto"/>
        <w:ind w:left="-142" w:hanging="425"/>
        <w:contextualSpacing w:val="0"/>
        <w:jc w:val="both"/>
        <w:textAlignment w:val="auto"/>
        <w:rPr>
          <w:rFonts w:ascii="Times New Roman" w:eastAsia="Times New Roman" w:hAnsi="Times New Roman"/>
          <w:noProof w:val="0"/>
        </w:rPr>
      </w:pPr>
      <w:r w:rsidRPr="00DC52EE">
        <w:rPr>
          <w:rFonts w:ascii="Times New Roman" w:eastAsia="Times New Roman" w:hAnsi="Times New Roman"/>
          <w:noProof w:val="0"/>
        </w:rPr>
        <w:t>citi normatīvie akti –</w:t>
      </w:r>
      <w:r w:rsidR="005378EB">
        <w:rPr>
          <w:rFonts w:ascii="Times New Roman" w:eastAsia="Times New Roman" w:hAnsi="Times New Roman"/>
          <w:noProof w:val="0"/>
        </w:rPr>
        <w:t xml:space="preserve"> </w:t>
      </w:r>
      <w:r w:rsidRPr="00DC52EE">
        <w:rPr>
          <w:rFonts w:ascii="Times New Roman" w:eastAsia="Times New Roman" w:hAnsi="Times New Roman"/>
          <w:noProof w:val="0"/>
        </w:rPr>
        <w:t>Autoceļu būvdarbu specifikācijas ABS 202</w:t>
      </w:r>
      <w:r w:rsidR="00F82DB1">
        <w:rPr>
          <w:rFonts w:ascii="Times New Roman" w:eastAsia="Times New Roman" w:hAnsi="Times New Roman"/>
          <w:noProof w:val="0"/>
        </w:rPr>
        <w:t>6</w:t>
      </w:r>
      <w:r w:rsidR="00563330">
        <w:rPr>
          <w:rFonts w:ascii="Times New Roman" w:eastAsia="Times New Roman" w:hAnsi="Times New Roman"/>
          <w:noProof w:val="0"/>
        </w:rPr>
        <w:t>;</w:t>
      </w:r>
    </w:p>
    <w:p w14:paraId="267F710A" w14:textId="77777777" w:rsidR="004B3380" w:rsidRPr="00FE49B4" w:rsidRDefault="004B3380" w:rsidP="00653A55">
      <w:pPr>
        <w:pStyle w:val="ListParagraph"/>
        <w:shd w:val="clear" w:color="auto" w:fill="FFFFFF" w:themeFill="background1"/>
        <w:spacing w:after="0" w:line="276" w:lineRule="auto"/>
        <w:ind w:right="-1"/>
        <w:outlineLvl w:val="0"/>
        <w:rPr>
          <w:rFonts w:ascii="Times New Roman" w:eastAsia="Times New Roman" w:hAnsi="Times New Roman"/>
          <w:bCs/>
        </w:rPr>
      </w:pPr>
    </w:p>
    <w:p w14:paraId="02204CDA" w14:textId="038DBD7E" w:rsidR="00E411BB" w:rsidRDefault="00E411BB" w:rsidP="00653A55">
      <w:pPr>
        <w:pStyle w:val="ListParagraph"/>
        <w:numPr>
          <w:ilvl w:val="0"/>
          <w:numId w:val="1"/>
        </w:numPr>
        <w:shd w:val="clear" w:color="auto" w:fill="FFFFFF" w:themeFill="background1"/>
        <w:spacing w:after="0" w:line="276" w:lineRule="auto"/>
        <w:ind w:left="-284"/>
        <w:rPr>
          <w:rFonts w:ascii="Times New Roman" w:eastAsia="Times New Roman" w:hAnsi="Times New Roman"/>
          <w:b/>
          <w:bCs/>
        </w:rPr>
      </w:pPr>
      <w:r w:rsidRPr="00FE49B4">
        <w:rPr>
          <w:rFonts w:ascii="Times New Roman" w:eastAsia="Times New Roman" w:hAnsi="Times New Roman"/>
          <w:b/>
          <w:bCs/>
        </w:rPr>
        <w:t>Darba apjomi:</w:t>
      </w:r>
    </w:p>
    <w:p w14:paraId="6FAB36E7" w14:textId="77777777" w:rsidR="00743193" w:rsidRPr="00FE49B4" w:rsidRDefault="00743193" w:rsidP="00653A55">
      <w:pPr>
        <w:pStyle w:val="ListParagraph"/>
        <w:shd w:val="clear" w:color="auto" w:fill="FFFFFF" w:themeFill="background1"/>
        <w:spacing w:after="0" w:line="276" w:lineRule="auto"/>
        <w:ind w:left="-284"/>
        <w:rPr>
          <w:rFonts w:ascii="Times New Roman" w:eastAsia="Times New Roman" w:hAnsi="Times New Roman"/>
          <w:b/>
          <w:bCs/>
        </w:rPr>
      </w:pPr>
    </w:p>
    <w:p w14:paraId="6B412B8B" w14:textId="099696DF" w:rsidR="001502A0" w:rsidRPr="00DE3105" w:rsidRDefault="001502A0" w:rsidP="00653A55">
      <w:pPr>
        <w:pStyle w:val="ListParagraph"/>
        <w:numPr>
          <w:ilvl w:val="1"/>
          <w:numId w:val="1"/>
        </w:numPr>
        <w:shd w:val="clear" w:color="auto" w:fill="FFFFFF" w:themeFill="background1"/>
        <w:autoSpaceDN/>
        <w:spacing w:after="120" w:line="276" w:lineRule="auto"/>
        <w:ind w:left="-142" w:hanging="425"/>
        <w:contextualSpacing w:val="0"/>
        <w:jc w:val="both"/>
        <w:textAlignment w:val="auto"/>
        <w:rPr>
          <w:rFonts w:ascii="Times New Roman" w:eastAsia="Times New Roman" w:hAnsi="Times New Roman"/>
          <w:noProof w:val="0"/>
        </w:rPr>
      </w:pPr>
      <w:r w:rsidRPr="00DE3105">
        <w:rPr>
          <w:rFonts w:ascii="Times New Roman" w:eastAsia="Times New Roman" w:hAnsi="Times New Roman"/>
          <w:noProof w:val="0"/>
        </w:rPr>
        <w:t>Darba apjomus skatīt pielikumos pie tehniskās specifikācijās</w:t>
      </w:r>
    </w:p>
    <w:p w14:paraId="4DA05342" w14:textId="76C34B5A" w:rsidR="004B3380" w:rsidRDefault="004B3380" w:rsidP="00653A55">
      <w:pPr>
        <w:shd w:val="clear" w:color="auto" w:fill="FFFFFF" w:themeFill="background1"/>
        <w:autoSpaceDN w:val="0"/>
        <w:spacing w:after="0" w:line="276" w:lineRule="auto"/>
        <w:rPr>
          <w:rFonts w:ascii="Times New Roman" w:eastAsia="Times New Roman" w:hAnsi="Times New Roman" w:cs="Times New Roman"/>
          <w:b/>
          <w:bCs/>
          <w:u w:val="single"/>
        </w:rPr>
      </w:pPr>
    </w:p>
    <w:p w14:paraId="6E1136E6" w14:textId="059E3EDF" w:rsidR="00196077" w:rsidRDefault="00196077" w:rsidP="00653A55">
      <w:pPr>
        <w:pStyle w:val="ListParagraph"/>
        <w:numPr>
          <w:ilvl w:val="0"/>
          <w:numId w:val="1"/>
        </w:numPr>
        <w:shd w:val="clear" w:color="auto" w:fill="FFFFFF" w:themeFill="background1"/>
        <w:spacing w:after="0" w:line="276" w:lineRule="auto"/>
        <w:ind w:left="-284"/>
        <w:rPr>
          <w:rFonts w:ascii="Times New Roman" w:eastAsia="Times New Roman" w:hAnsi="Times New Roman"/>
          <w:b/>
          <w:bCs/>
        </w:rPr>
      </w:pPr>
      <w:r w:rsidRPr="00196077">
        <w:rPr>
          <w:rFonts w:ascii="Times New Roman" w:eastAsia="Times New Roman" w:hAnsi="Times New Roman"/>
          <w:b/>
          <w:bCs/>
        </w:rPr>
        <w:t>Darbu izmaksas</w:t>
      </w:r>
    </w:p>
    <w:p w14:paraId="22DE9CFF" w14:textId="77777777" w:rsidR="009A4DFC" w:rsidRPr="00196077" w:rsidRDefault="009A4DFC" w:rsidP="00653A55">
      <w:pPr>
        <w:pStyle w:val="ListParagraph"/>
        <w:shd w:val="clear" w:color="auto" w:fill="FFFFFF" w:themeFill="background1"/>
        <w:spacing w:after="0" w:line="276" w:lineRule="auto"/>
        <w:ind w:left="-284"/>
        <w:rPr>
          <w:rFonts w:ascii="Times New Roman" w:eastAsia="Times New Roman" w:hAnsi="Times New Roman"/>
          <w:b/>
          <w:bCs/>
        </w:rPr>
      </w:pPr>
    </w:p>
    <w:p w14:paraId="25740FC4" w14:textId="16347FD9" w:rsidR="00196077" w:rsidRPr="009459A7" w:rsidRDefault="00196077" w:rsidP="00653A55">
      <w:pPr>
        <w:pStyle w:val="ListParagraph"/>
        <w:numPr>
          <w:ilvl w:val="1"/>
          <w:numId w:val="1"/>
        </w:numPr>
        <w:shd w:val="clear" w:color="auto" w:fill="FFFFFF" w:themeFill="background1"/>
        <w:autoSpaceDN/>
        <w:spacing w:after="120" w:line="276" w:lineRule="auto"/>
        <w:ind w:left="-142" w:hanging="425"/>
        <w:contextualSpacing w:val="0"/>
        <w:jc w:val="both"/>
        <w:textAlignment w:val="auto"/>
        <w:rPr>
          <w:rFonts w:ascii="Times New Roman" w:eastAsia="Times New Roman" w:hAnsi="Times New Roman"/>
          <w:noProof w:val="0"/>
        </w:rPr>
      </w:pPr>
      <w:r w:rsidRPr="009459A7">
        <w:rPr>
          <w:rFonts w:ascii="Times New Roman" w:eastAsia="Times New Roman" w:hAnsi="Times New Roman"/>
          <w:noProof w:val="0"/>
        </w:rPr>
        <w:t>Darbu izmaksas (līguma ietvaros – līguma cena) sevī ietver Darbu procesā (t.sk. arī sagatavošanas, mobilizācijas un demobilizācijas pasākumi) izmantojamo būvizstrādājumu, cilvēkresursu, transporta, tehnikas, iekārtu, instrumentu, apdrošināšanas, elektroenerģijas, degvielas, būvgružu aizvākšanas, atkritumu utilizācijas, būvlaukuma uzturēšanas, ar būvdarbu organizēšanu, pabeigšanu saistītos izdevumus, iespējamo nodokļu, izņemot PVN, un nodevu maksājumus valsts un pašvaldības budžetos, un citas tiešās un netiešās izmaksas, kas būs jāveic būvkomersantam, lai pienācīgi un pilnībā izpildītu Darbus</w:t>
      </w:r>
      <w:r w:rsidR="00563330">
        <w:rPr>
          <w:rFonts w:ascii="Times New Roman" w:eastAsia="Times New Roman" w:hAnsi="Times New Roman"/>
          <w:noProof w:val="0"/>
        </w:rPr>
        <w:t>;</w:t>
      </w:r>
    </w:p>
    <w:p w14:paraId="708D8F91" w14:textId="05133B89" w:rsidR="00196077" w:rsidRPr="004516B1" w:rsidRDefault="00196077" w:rsidP="00653A55">
      <w:pPr>
        <w:pStyle w:val="ListParagraph"/>
        <w:numPr>
          <w:ilvl w:val="1"/>
          <w:numId w:val="1"/>
        </w:numPr>
        <w:shd w:val="clear" w:color="auto" w:fill="FFFFFF" w:themeFill="background1"/>
        <w:autoSpaceDN/>
        <w:spacing w:after="120" w:line="276" w:lineRule="auto"/>
        <w:ind w:left="-142" w:hanging="425"/>
        <w:contextualSpacing w:val="0"/>
        <w:jc w:val="both"/>
        <w:textAlignment w:val="auto"/>
        <w:rPr>
          <w:rFonts w:ascii="Times New Roman" w:eastAsia="Times New Roman" w:hAnsi="Times New Roman"/>
          <w:noProof w:val="0"/>
        </w:rPr>
      </w:pPr>
      <w:r w:rsidRPr="004516B1">
        <w:rPr>
          <w:rFonts w:ascii="Times New Roman" w:eastAsia="Times New Roman" w:hAnsi="Times New Roman"/>
          <w:noProof w:val="0"/>
        </w:rPr>
        <w:t>Darbu izmaksas jāatspoguļo Darbu apjomu sarakstā, ko pretendents sagatavo saskaņā ar nolikuma prasībām</w:t>
      </w:r>
      <w:r w:rsidR="00563330">
        <w:rPr>
          <w:rFonts w:ascii="Times New Roman" w:eastAsia="Times New Roman" w:hAnsi="Times New Roman"/>
          <w:noProof w:val="0"/>
        </w:rPr>
        <w:t>;</w:t>
      </w:r>
    </w:p>
    <w:p w14:paraId="01C9A4D1" w14:textId="1CEC7B8B" w:rsidR="00196077" w:rsidRPr="004516B1" w:rsidRDefault="00196077" w:rsidP="00653A55">
      <w:pPr>
        <w:pStyle w:val="ListParagraph"/>
        <w:numPr>
          <w:ilvl w:val="1"/>
          <w:numId w:val="1"/>
        </w:numPr>
        <w:shd w:val="clear" w:color="auto" w:fill="FFFFFF" w:themeFill="background1"/>
        <w:autoSpaceDN/>
        <w:spacing w:after="120" w:line="276" w:lineRule="auto"/>
        <w:ind w:left="-142" w:hanging="425"/>
        <w:contextualSpacing w:val="0"/>
        <w:jc w:val="both"/>
        <w:textAlignment w:val="auto"/>
        <w:rPr>
          <w:rFonts w:ascii="Times New Roman" w:eastAsia="Times New Roman" w:hAnsi="Times New Roman"/>
          <w:noProof w:val="0"/>
        </w:rPr>
      </w:pPr>
      <w:r w:rsidRPr="004516B1">
        <w:rPr>
          <w:rFonts w:ascii="Times New Roman" w:eastAsia="Times New Roman" w:hAnsi="Times New Roman"/>
          <w:noProof w:val="0"/>
        </w:rPr>
        <w:lastRenderedPageBreak/>
        <w:t>Aprēķinot Darbu izmaksas, jāņem vērā Darbu apjomi</w:t>
      </w:r>
      <w:r w:rsidR="00563330">
        <w:rPr>
          <w:rFonts w:ascii="Times New Roman" w:eastAsia="Times New Roman" w:hAnsi="Times New Roman"/>
          <w:noProof w:val="0"/>
        </w:rPr>
        <w:t>;</w:t>
      </w:r>
    </w:p>
    <w:p w14:paraId="2FC49236" w14:textId="2693AC0C" w:rsidR="00196077" w:rsidRDefault="00196077" w:rsidP="00653A55">
      <w:pPr>
        <w:pStyle w:val="ListParagraph"/>
        <w:numPr>
          <w:ilvl w:val="1"/>
          <w:numId w:val="1"/>
        </w:numPr>
        <w:shd w:val="clear" w:color="auto" w:fill="FFFFFF" w:themeFill="background1"/>
        <w:autoSpaceDN/>
        <w:spacing w:after="120" w:line="276" w:lineRule="auto"/>
        <w:ind w:left="-142" w:hanging="425"/>
        <w:contextualSpacing w:val="0"/>
        <w:jc w:val="both"/>
        <w:textAlignment w:val="auto"/>
        <w:rPr>
          <w:rFonts w:ascii="Times New Roman" w:eastAsia="Times New Roman" w:hAnsi="Times New Roman"/>
          <w:noProof w:val="0"/>
        </w:rPr>
      </w:pPr>
      <w:r w:rsidRPr="004516B1">
        <w:rPr>
          <w:rFonts w:ascii="Times New Roman" w:eastAsia="Times New Roman" w:hAnsi="Times New Roman"/>
          <w:noProof w:val="0"/>
        </w:rPr>
        <w:t>Samaksa tiek veikta par iepriekšējā mēnesī faktiski veiktajiem Darbiem</w:t>
      </w:r>
      <w:r w:rsidR="00563330">
        <w:rPr>
          <w:rFonts w:ascii="Times New Roman" w:eastAsia="Times New Roman" w:hAnsi="Times New Roman"/>
          <w:noProof w:val="0"/>
        </w:rPr>
        <w:t>;</w:t>
      </w:r>
    </w:p>
    <w:p w14:paraId="2329E282" w14:textId="0A3C225A" w:rsidR="00196077" w:rsidRPr="004516B1" w:rsidRDefault="00196077" w:rsidP="00653A55">
      <w:pPr>
        <w:pStyle w:val="ListParagraph"/>
        <w:numPr>
          <w:ilvl w:val="1"/>
          <w:numId w:val="1"/>
        </w:numPr>
        <w:shd w:val="clear" w:color="auto" w:fill="FFFFFF" w:themeFill="background1"/>
        <w:autoSpaceDN/>
        <w:spacing w:after="120" w:line="276" w:lineRule="auto"/>
        <w:ind w:left="-142" w:hanging="425"/>
        <w:contextualSpacing w:val="0"/>
        <w:jc w:val="both"/>
        <w:textAlignment w:val="auto"/>
        <w:rPr>
          <w:rFonts w:ascii="Times New Roman" w:eastAsia="Times New Roman" w:hAnsi="Times New Roman"/>
          <w:noProof w:val="0"/>
        </w:rPr>
      </w:pPr>
      <w:r w:rsidRPr="000C7859">
        <w:rPr>
          <w:rFonts w:ascii="Times New Roman" w:eastAsia="Times New Roman" w:hAnsi="Times New Roman"/>
          <w:noProof w:val="0"/>
        </w:rPr>
        <w:t>Piedāvājuma</w:t>
      </w:r>
      <w:r>
        <w:rPr>
          <w:rFonts w:ascii="Times New Roman" w:eastAsia="Times New Roman" w:hAnsi="Times New Roman"/>
          <w:noProof w:val="0"/>
        </w:rPr>
        <w:t>m</w:t>
      </w:r>
      <w:r w:rsidRPr="000C7859">
        <w:rPr>
          <w:rFonts w:ascii="Times New Roman" w:eastAsia="Times New Roman" w:hAnsi="Times New Roman"/>
          <w:noProof w:val="0"/>
        </w:rPr>
        <w:t xml:space="preserve"> jāatbilst LBN 501-17 “Būvizmaksu noteikšanas kārtība”</w:t>
      </w:r>
      <w:r w:rsidR="00563330">
        <w:rPr>
          <w:rFonts w:ascii="Times New Roman" w:eastAsia="Times New Roman" w:hAnsi="Times New Roman"/>
          <w:noProof w:val="0"/>
        </w:rPr>
        <w:t>;</w:t>
      </w:r>
    </w:p>
    <w:p w14:paraId="18E36B3F" w14:textId="77777777" w:rsidR="00196077" w:rsidRDefault="00196077" w:rsidP="00653A55">
      <w:pPr>
        <w:shd w:val="clear" w:color="auto" w:fill="FFFFFF" w:themeFill="background1"/>
        <w:spacing w:after="0" w:line="276" w:lineRule="auto"/>
        <w:ind w:left="-142"/>
        <w:rPr>
          <w:rFonts w:ascii="Times New Roman" w:hAnsi="Times New Roman"/>
          <w:b/>
        </w:rPr>
      </w:pPr>
    </w:p>
    <w:p w14:paraId="67961771" w14:textId="77777777" w:rsidR="00196077" w:rsidRPr="009C04C1" w:rsidRDefault="00196077" w:rsidP="00653A55">
      <w:pPr>
        <w:pStyle w:val="ListParagraph"/>
        <w:numPr>
          <w:ilvl w:val="0"/>
          <w:numId w:val="1"/>
        </w:numPr>
        <w:shd w:val="clear" w:color="auto" w:fill="FFFFFF" w:themeFill="background1"/>
        <w:spacing w:line="276" w:lineRule="auto"/>
        <w:ind w:left="-284"/>
        <w:rPr>
          <w:rFonts w:ascii="Times New Roman" w:eastAsia="Times New Roman" w:hAnsi="Times New Roman"/>
          <w:b/>
          <w:bCs/>
        </w:rPr>
      </w:pPr>
      <w:r w:rsidRPr="009C04C1">
        <w:rPr>
          <w:rFonts w:ascii="Times New Roman" w:eastAsia="Times New Roman" w:hAnsi="Times New Roman"/>
          <w:b/>
          <w:bCs/>
        </w:rPr>
        <w:t>Izmantojamie būvizstrādājumi</w:t>
      </w:r>
    </w:p>
    <w:p w14:paraId="18920A91" w14:textId="4754D231" w:rsidR="005631BE" w:rsidRPr="00472C24" w:rsidRDefault="005631BE" w:rsidP="005631BE">
      <w:pPr>
        <w:pStyle w:val="ListParagraph"/>
        <w:numPr>
          <w:ilvl w:val="1"/>
          <w:numId w:val="1"/>
        </w:numPr>
        <w:shd w:val="clear" w:color="auto" w:fill="FFFFFF" w:themeFill="background1"/>
        <w:autoSpaceDN/>
        <w:spacing w:after="120" w:line="276" w:lineRule="auto"/>
        <w:ind w:left="-142" w:hanging="425"/>
        <w:contextualSpacing w:val="0"/>
        <w:jc w:val="both"/>
        <w:textAlignment w:val="auto"/>
        <w:rPr>
          <w:rFonts w:ascii="Times New Roman" w:eastAsia="Times New Roman" w:hAnsi="Times New Roman"/>
          <w:noProof w:val="0"/>
        </w:rPr>
      </w:pPr>
      <w:r>
        <w:rPr>
          <w:rFonts w:ascii="Times New Roman" w:eastAsia="Times New Roman" w:hAnsi="Times New Roman"/>
          <w:noProof w:val="0"/>
        </w:rPr>
        <w:t>L</w:t>
      </w:r>
      <w:r w:rsidRPr="00472C24">
        <w:rPr>
          <w:rFonts w:ascii="Times New Roman" w:eastAsia="Times New Roman" w:hAnsi="Times New Roman"/>
          <w:noProof w:val="0"/>
        </w:rPr>
        <w:t>ai apzinātos darbu apjomu un to specifiku Pretendents ir aicināts iepirkuma laikā ar Pasūtītāju saskaņotā laikā veikt objektu apskati.</w:t>
      </w:r>
      <w:r>
        <w:rPr>
          <w:rFonts w:ascii="Times New Roman" w:eastAsia="Times New Roman" w:hAnsi="Times New Roman"/>
          <w:noProof w:val="0"/>
        </w:rPr>
        <w:t xml:space="preserve"> Izpildītājam jānodrošina satiksmes organizācija (t.sk. arī pagaidu pieturu ierīkošana un uzturēšana) visā darbu izpildes termiņā. </w:t>
      </w:r>
    </w:p>
    <w:p w14:paraId="35AC2342" w14:textId="77777777" w:rsidR="005631BE" w:rsidRPr="00F85D3B" w:rsidRDefault="005631BE" w:rsidP="005631BE">
      <w:pPr>
        <w:pStyle w:val="ListParagraph"/>
        <w:numPr>
          <w:ilvl w:val="1"/>
          <w:numId w:val="1"/>
        </w:numPr>
        <w:shd w:val="clear" w:color="auto" w:fill="FFFFFF" w:themeFill="background1"/>
        <w:autoSpaceDN/>
        <w:spacing w:after="120" w:line="276" w:lineRule="auto"/>
        <w:ind w:left="-142" w:hanging="425"/>
        <w:contextualSpacing w:val="0"/>
        <w:jc w:val="both"/>
        <w:textAlignment w:val="auto"/>
        <w:rPr>
          <w:rFonts w:ascii="Times New Roman" w:eastAsia="Times New Roman" w:hAnsi="Times New Roman"/>
          <w:noProof w:val="0"/>
        </w:rPr>
      </w:pPr>
      <w:r w:rsidRPr="00DC0D85">
        <w:rPr>
          <w:rFonts w:ascii="Times New Roman" w:eastAsia="Times New Roman" w:hAnsi="Times New Roman"/>
          <w:noProof w:val="0"/>
        </w:rPr>
        <w:t xml:space="preserve">Visas atsauces uz materiālu un </w:t>
      </w:r>
      <w:r>
        <w:rPr>
          <w:rFonts w:ascii="Times New Roman" w:eastAsia="Times New Roman" w:hAnsi="Times New Roman"/>
          <w:noProof w:val="0"/>
        </w:rPr>
        <w:t>būv</w:t>
      </w:r>
      <w:r w:rsidRPr="00DC0D85">
        <w:rPr>
          <w:rFonts w:ascii="Times New Roman" w:eastAsia="Times New Roman" w:hAnsi="Times New Roman"/>
          <w:noProof w:val="0"/>
        </w:rPr>
        <w:t>izstrādājumu</w:t>
      </w:r>
      <w:r>
        <w:rPr>
          <w:rFonts w:ascii="Times New Roman" w:eastAsia="Times New Roman" w:hAnsi="Times New Roman"/>
          <w:noProof w:val="0"/>
        </w:rPr>
        <w:t xml:space="preserve"> (turpmāk – materiāli)</w:t>
      </w:r>
      <w:r w:rsidRPr="00DC0D85">
        <w:rPr>
          <w:rFonts w:ascii="Times New Roman" w:eastAsia="Times New Roman" w:hAnsi="Times New Roman"/>
          <w:noProof w:val="0"/>
        </w:rPr>
        <w:t xml:space="preserve"> izgatavotāju firmām, kuras </w:t>
      </w:r>
      <w:r>
        <w:rPr>
          <w:rFonts w:ascii="Times New Roman" w:eastAsia="Times New Roman" w:hAnsi="Times New Roman"/>
          <w:noProof w:val="0"/>
        </w:rPr>
        <w:t xml:space="preserve">iespējams tika </w:t>
      </w:r>
      <w:r w:rsidRPr="00DC0D85">
        <w:rPr>
          <w:rFonts w:ascii="Times New Roman" w:eastAsia="Times New Roman" w:hAnsi="Times New Roman"/>
          <w:noProof w:val="0"/>
        </w:rPr>
        <w:t>norādītas tehniskajā specifikācijā, liecina tikai par šo izstrādājumu tehnisko, estētisko kvalitāti, ekspluatācijas īpašībām un apkalpošanas līmeni. Norādīto materiālu nomaiņa ir iespējama ar citiem materiāliem un izstrādājumiem, kuru kvalitātes rādītāji ir līdzvērtīgi vai labākie par minētiem, kā arī atbilst tehniskajai specifikācijai, ja netiek pazemināta tehniskajā specifikācijā paredzētā tehnisko un estētisko risinājumu kvalitāte, netiek sadārdzināts būvniecības</w:t>
      </w:r>
      <w:r>
        <w:rPr>
          <w:rFonts w:ascii="Times New Roman" w:eastAsia="Times New Roman" w:hAnsi="Times New Roman"/>
          <w:noProof w:val="0"/>
        </w:rPr>
        <w:t xml:space="preserve"> (remonta/atjaunošanas)</w:t>
      </w:r>
      <w:r w:rsidRPr="00DC0D85">
        <w:rPr>
          <w:rFonts w:ascii="Times New Roman" w:eastAsia="Times New Roman" w:hAnsi="Times New Roman"/>
          <w:noProof w:val="0"/>
        </w:rPr>
        <w:t xml:space="preserve"> process, būves un inženiertehniskā aprīkojuma ekspluatācijas izdevumi;</w:t>
      </w:r>
    </w:p>
    <w:p w14:paraId="27D178DD" w14:textId="77777777" w:rsidR="005631BE" w:rsidRPr="0020582D" w:rsidRDefault="005631BE" w:rsidP="005631BE">
      <w:pPr>
        <w:pStyle w:val="ListParagraph"/>
        <w:numPr>
          <w:ilvl w:val="1"/>
          <w:numId w:val="1"/>
        </w:numPr>
        <w:shd w:val="clear" w:color="auto" w:fill="FFFFFF" w:themeFill="background1"/>
        <w:autoSpaceDN/>
        <w:spacing w:after="120" w:line="276" w:lineRule="auto"/>
        <w:ind w:left="-142" w:hanging="425"/>
        <w:contextualSpacing w:val="0"/>
        <w:jc w:val="both"/>
        <w:textAlignment w:val="auto"/>
        <w:rPr>
          <w:rFonts w:ascii="Times New Roman" w:eastAsia="Times New Roman" w:hAnsi="Times New Roman"/>
          <w:noProof w:val="0"/>
        </w:rPr>
      </w:pPr>
      <w:r w:rsidRPr="0020582D">
        <w:rPr>
          <w:rFonts w:ascii="Times New Roman" w:eastAsia="Times New Roman" w:hAnsi="Times New Roman"/>
          <w:noProof w:val="0"/>
        </w:rPr>
        <w:t xml:space="preserve">Demontāžas, kā arī citu būvdarbu rezultātā atgūtais materiāls, kā arī atkritumi, proti, </w:t>
      </w:r>
      <w:r>
        <w:rPr>
          <w:rFonts w:ascii="Times New Roman" w:eastAsia="Times New Roman" w:hAnsi="Times New Roman"/>
          <w:noProof w:val="0"/>
        </w:rPr>
        <w:t xml:space="preserve">kokmateriāli (t.sk. arī zari, celmi), </w:t>
      </w:r>
      <w:r w:rsidRPr="0020582D">
        <w:rPr>
          <w:rFonts w:ascii="Times New Roman" w:eastAsia="Times New Roman" w:hAnsi="Times New Roman"/>
          <w:noProof w:val="0"/>
        </w:rPr>
        <w:t>aku vāki un lietus gūlijas (režģis), inženiertīklu caurules, dzelzsbetona izstrādājumi, grunts, grants, šķembas, safrēzētais asfalts, esošā apgaismojuma instalācija u.c. būvuzņēmējam/izpildītājam utilizē normatīvo aktu noteiktajā kārtībā. Nepieciešamības gadījumā pēc DVPI “KSP” pieprasījuma nodot pašvaldībai demontēto pašvaldības īpašumu.</w:t>
      </w:r>
    </w:p>
    <w:p w14:paraId="2A16809E" w14:textId="77777777" w:rsidR="005631BE" w:rsidRDefault="005631BE" w:rsidP="005631BE">
      <w:pPr>
        <w:pStyle w:val="ListParagraph"/>
        <w:numPr>
          <w:ilvl w:val="1"/>
          <w:numId w:val="1"/>
        </w:numPr>
        <w:shd w:val="clear" w:color="auto" w:fill="FFFFFF" w:themeFill="background1"/>
        <w:autoSpaceDN/>
        <w:spacing w:after="120" w:line="276" w:lineRule="auto"/>
        <w:ind w:left="-142" w:hanging="425"/>
        <w:contextualSpacing w:val="0"/>
        <w:jc w:val="both"/>
        <w:textAlignment w:val="auto"/>
        <w:rPr>
          <w:rFonts w:ascii="Times New Roman" w:eastAsia="Times New Roman" w:hAnsi="Times New Roman"/>
          <w:noProof w:val="0"/>
        </w:rPr>
      </w:pPr>
      <w:r>
        <w:rPr>
          <w:rFonts w:ascii="Times New Roman" w:eastAsia="Times New Roman" w:hAnsi="Times New Roman"/>
          <w:noProof w:val="0"/>
        </w:rPr>
        <w:t>P</w:t>
      </w:r>
      <w:r w:rsidRPr="00727E36">
        <w:rPr>
          <w:rFonts w:ascii="Times New Roman" w:eastAsia="Times New Roman" w:hAnsi="Times New Roman"/>
          <w:noProof w:val="0"/>
        </w:rPr>
        <w:t>ēc būvdarbu</w:t>
      </w:r>
      <w:r>
        <w:rPr>
          <w:rFonts w:ascii="Times New Roman" w:eastAsia="Times New Roman" w:hAnsi="Times New Roman"/>
          <w:noProof w:val="0"/>
        </w:rPr>
        <w:t xml:space="preserve"> (remonta/atjaunošanas)</w:t>
      </w:r>
      <w:r w:rsidRPr="00727E36">
        <w:rPr>
          <w:rFonts w:ascii="Times New Roman" w:eastAsia="Times New Roman" w:hAnsi="Times New Roman"/>
          <w:noProof w:val="0"/>
        </w:rPr>
        <w:t xml:space="preserve"> pabeigšanas</w:t>
      </w:r>
      <w:r>
        <w:rPr>
          <w:rFonts w:ascii="Times New Roman" w:eastAsia="Times New Roman" w:hAnsi="Times New Roman"/>
          <w:noProof w:val="0"/>
        </w:rPr>
        <w:t xml:space="preserve">, gadījumā ja tika bojāti esošie segumi un/vai citi ielu konstruktīvie elementi) nodrošināt esošo segumu (t.sk. arī </w:t>
      </w:r>
      <w:r w:rsidRPr="00EC11B9">
        <w:rPr>
          <w:rFonts w:ascii="Times New Roman" w:eastAsia="Times New Roman" w:hAnsi="Times New Roman"/>
          <w:noProof w:val="0"/>
        </w:rPr>
        <w:t>ceļa/ietves apmaļu</w:t>
      </w:r>
      <w:r>
        <w:rPr>
          <w:rFonts w:ascii="Times New Roman" w:eastAsia="Times New Roman" w:hAnsi="Times New Roman"/>
          <w:noProof w:val="0"/>
        </w:rPr>
        <w:t xml:space="preserve">) </w:t>
      </w:r>
      <w:r w:rsidRPr="00EC11B9">
        <w:rPr>
          <w:rFonts w:ascii="Times New Roman" w:eastAsia="Times New Roman" w:hAnsi="Times New Roman"/>
          <w:noProof w:val="0"/>
        </w:rPr>
        <w:t xml:space="preserve"> atjaunošanu </w:t>
      </w:r>
      <w:r>
        <w:rPr>
          <w:rFonts w:ascii="Times New Roman" w:eastAsia="Times New Roman" w:hAnsi="Times New Roman"/>
          <w:noProof w:val="0"/>
        </w:rPr>
        <w:t>atbilstoši</w:t>
      </w:r>
      <w:r w:rsidRPr="00EC11B9">
        <w:rPr>
          <w:rFonts w:ascii="Times New Roman" w:eastAsia="Times New Roman" w:hAnsi="Times New Roman"/>
          <w:noProof w:val="0"/>
        </w:rPr>
        <w:t xml:space="preserve"> </w:t>
      </w:r>
      <w:r w:rsidRPr="00DC52EE">
        <w:rPr>
          <w:rFonts w:ascii="Times New Roman" w:eastAsia="Times New Roman" w:hAnsi="Times New Roman"/>
          <w:noProof w:val="0"/>
        </w:rPr>
        <w:t>Autoceļu būvdarbu specifikācijas ABS 2023</w:t>
      </w:r>
      <w:r>
        <w:rPr>
          <w:rFonts w:ascii="Times New Roman" w:eastAsia="Times New Roman" w:hAnsi="Times New Roman"/>
          <w:noProof w:val="0"/>
        </w:rPr>
        <w:t xml:space="preserve"> vai A</w:t>
      </w:r>
      <w:r w:rsidRPr="00E53191">
        <w:rPr>
          <w:rFonts w:ascii="Times New Roman" w:eastAsia="Times New Roman" w:hAnsi="Times New Roman"/>
          <w:noProof w:val="0"/>
        </w:rPr>
        <w:t>utoceļu ikdienas uzturēšanas darbu specifikācijas</w:t>
      </w:r>
      <w:r>
        <w:rPr>
          <w:rFonts w:ascii="Times New Roman" w:eastAsia="Times New Roman" w:hAnsi="Times New Roman"/>
          <w:noProof w:val="0"/>
        </w:rPr>
        <w:t xml:space="preserve"> prasībām. Asfalta atjaunošanu veikt </w:t>
      </w:r>
      <w:r w:rsidRPr="00671460">
        <w:rPr>
          <w:rFonts w:ascii="Times New Roman" w:eastAsia="Times New Roman" w:hAnsi="Times New Roman"/>
          <w:noProof w:val="0"/>
        </w:rPr>
        <w:t xml:space="preserve">perpendikulāri </w:t>
      </w:r>
      <w:r>
        <w:rPr>
          <w:rFonts w:ascii="Times New Roman" w:eastAsia="Times New Roman" w:hAnsi="Times New Roman"/>
          <w:noProof w:val="0"/>
        </w:rPr>
        <w:t>un/</w:t>
      </w:r>
      <w:r w:rsidRPr="00671460">
        <w:rPr>
          <w:rFonts w:ascii="Times New Roman" w:eastAsia="Times New Roman" w:hAnsi="Times New Roman"/>
          <w:noProof w:val="0"/>
        </w:rPr>
        <w:t>vai paralēli ceļa asij</w:t>
      </w:r>
      <w:r>
        <w:rPr>
          <w:rFonts w:ascii="Times New Roman" w:eastAsia="Times New Roman" w:hAnsi="Times New Roman"/>
          <w:noProof w:val="0"/>
        </w:rPr>
        <w:t xml:space="preserve">. </w:t>
      </w:r>
      <w:r w:rsidRPr="00671460">
        <w:rPr>
          <w:rFonts w:ascii="Times New Roman" w:eastAsia="Times New Roman" w:hAnsi="Times New Roman"/>
          <w:noProof w:val="0"/>
        </w:rPr>
        <w:t>Asfalta seguma atjaunošanā divos un vairāk slāņos paredzēt ar slēdzi (kārts nākamais asfalta atjaunošanas slānis minimāli ar 10cm “pārkari” .</w:t>
      </w:r>
      <w:r>
        <w:rPr>
          <w:rFonts w:ascii="Times New Roman" w:eastAsia="Times New Roman" w:hAnsi="Times New Roman"/>
          <w:noProof w:val="0"/>
        </w:rPr>
        <w:t xml:space="preserve"> </w:t>
      </w:r>
      <w:r w:rsidRPr="00CB37BF">
        <w:rPr>
          <w:rFonts w:ascii="Times New Roman" w:eastAsia="Times New Roman" w:hAnsi="Times New Roman"/>
          <w:noProof w:val="0"/>
        </w:rPr>
        <w:t>Gadījumā, ja ielai ir tikai 1 esošā asfalta kārta, tad atjaunošanai paredzēt minimāli AC11 surf - 6cm kārtu</w:t>
      </w:r>
      <w:r>
        <w:rPr>
          <w:rFonts w:ascii="Times New Roman" w:eastAsia="Times New Roman" w:hAnsi="Times New Roman"/>
          <w:noProof w:val="0"/>
        </w:rPr>
        <w:t>, tranzīta ielām paredzēt AC11 surf dilumkārtu</w:t>
      </w:r>
      <w:r w:rsidRPr="00CB37BF">
        <w:rPr>
          <w:rFonts w:ascii="Times New Roman" w:eastAsia="Times New Roman" w:hAnsi="Times New Roman"/>
          <w:noProof w:val="0"/>
        </w:rPr>
        <w:t>.</w:t>
      </w:r>
      <w:r>
        <w:rPr>
          <w:rFonts w:ascii="Times New Roman" w:eastAsia="Times New Roman" w:hAnsi="Times New Roman"/>
          <w:noProof w:val="0"/>
        </w:rPr>
        <w:t xml:space="preserve"> </w:t>
      </w:r>
    </w:p>
    <w:p w14:paraId="1774BA45" w14:textId="1B0C4E9E" w:rsidR="00E411BB" w:rsidRPr="005631BE" w:rsidRDefault="005631BE" w:rsidP="005631BE">
      <w:pPr>
        <w:pStyle w:val="ListParagraph"/>
        <w:numPr>
          <w:ilvl w:val="1"/>
          <w:numId w:val="1"/>
        </w:numPr>
        <w:shd w:val="clear" w:color="auto" w:fill="FFFFFF" w:themeFill="background1"/>
        <w:autoSpaceDN/>
        <w:spacing w:after="120" w:line="276" w:lineRule="auto"/>
        <w:ind w:left="-142" w:hanging="425"/>
        <w:contextualSpacing w:val="0"/>
        <w:jc w:val="both"/>
        <w:textAlignment w:val="auto"/>
        <w:rPr>
          <w:rFonts w:ascii="Times New Roman" w:eastAsia="Times New Roman" w:hAnsi="Times New Roman"/>
          <w:noProof w:val="0"/>
        </w:rPr>
      </w:pPr>
      <w:r w:rsidRPr="00001753">
        <w:rPr>
          <w:rFonts w:ascii="Times New Roman" w:eastAsia="Times New Roman" w:hAnsi="Times New Roman"/>
          <w:noProof w:val="0"/>
        </w:rPr>
        <w:t xml:space="preserve">Būvdarbu izpildei nodrošināt būvspeciālistu </w:t>
      </w:r>
      <w:r>
        <w:rPr>
          <w:rFonts w:ascii="Times New Roman" w:eastAsia="Times New Roman" w:hAnsi="Times New Roman"/>
          <w:noProof w:val="0"/>
        </w:rPr>
        <w:t xml:space="preserve">ceļu </w:t>
      </w:r>
      <w:r w:rsidRPr="00001753">
        <w:rPr>
          <w:rFonts w:ascii="Times New Roman" w:eastAsia="Times New Roman" w:hAnsi="Times New Roman"/>
          <w:noProof w:val="0"/>
        </w:rPr>
        <w:t>būvdarbu vadīšanas sfērā.</w:t>
      </w:r>
    </w:p>
    <w:p w14:paraId="741A950C" w14:textId="77777777" w:rsidR="004B3380" w:rsidRPr="00FE49B4" w:rsidRDefault="004B3380" w:rsidP="00653A55">
      <w:pPr>
        <w:shd w:val="clear" w:color="auto" w:fill="FFFFFF" w:themeFill="background1"/>
        <w:autoSpaceDN w:val="0"/>
        <w:spacing w:after="0" w:line="276" w:lineRule="auto"/>
        <w:rPr>
          <w:rFonts w:ascii="Times New Roman" w:eastAsia="Times New Roman" w:hAnsi="Times New Roman" w:cs="Times New Roman"/>
          <w:b/>
          <w:bCs/>
        </w:rPr>
      </w:pPr>
    </w:p>
    <w:p w14:paraId="445E0239" w14:textId="7E6399F7" w:rsidR="005212C9" w:rsidRDefault="00E411BB" w:rsidP="00653A55">
      <w:pPr>
        <w:pStyle w:val="ListParagraph"/>
        <w:numPr>
          <w:ilvl w:val="0"/>
          <w:numId w:val="1"/>
        </w:numPr>
        <w:shd w:val="clear" w:color="auto" w:fill="FFFFFF" w:themeFill="background1"/>
        <w:spacing w:line="276" w:lineRule="auto"/>
        <w:ind w:left="-284"/>
        <w:rPr>
          <w:rFonts w:ascii="Times New Roman" w:eastAsia="Times New Roman" w:hAnsi="Times New Roman"/>
          <w:b/>
          <w:bCs/>
        </w:rPr>
      </w:pPr>
      <w:r w:rsidRPr="00FE49B4">
        <w:rPr>
          <w:rFonts w:ascii="Times New Roman" w:eastAsia="Times New Roman" w:hAnsi="Times New Roman"/>
          <w:b/>
          <w:bCs/>
        </w:rPr>
        <w:t xml:space="preserve">Darbu izpildes termiņš: </w:t>
      </w:r>
      <w:r w:rsidR="00622DA5">
        <w:rPr>
          <w:rFonts w:ascii="Times New Roman" w:eastAsia="Times New Roman" w:hAnsi="Times New Roman"/>
          <w:b/>
          <w:bCs/>
        </w:rPr>
        <w:t>2</w:t>
      </w:r>
      <w:r w:rsidR="008260C1">
        <w:rPr>
          <w:rFonts w:ascii="Times New Roman" w:eastAsia="Times New Roman" w:hAnsi="Times New Roman"/>
        </w:rPr>
        <w:t xml:space="preserve"> meneši no līguma parakstīšanas diena</w:t>
      </w:r>
      <w:r w:rsidR="00622DA5">
        <w:rPr>
          <w:rFonts w:ascii="Times New Roman" w:eastAsia="Times New Roman" w:hAnsi="Times New Roman"/>
        </w:rPr>
        <w:t>s</w:t>
      </w:r>
      <w:r w:rsidR="00483623">
        <w:rPr>
          <w:rFonts w:ascii="Times New Roman" w:eastAsia="Times New Roman" w:hAnsi="Times New Roman"/>
        </w:rPr>
        <w:t>;</w:t>
      </w:r>
      <w:r w:rsidRPr="00D565BD">
        <w:rPr>
          <w:rFonts w:ascii="Times New Roman" w:eastAsia="Times New Roman" w:hAnsi="Times New Roman"/>
          <w:b/>
          <w:bCs/>
        </w:rPr>
        <w:t xml:space="preserve">  </w:t>
      </w:r>
    </w:p>
    <w:p w14:paraId="3347C42D" w14:textId="77777777" w:rsidR="005212C9" w:rsidRDefault="005212C9" w:rsidP="00653A55">
      <w:pPr>
        <w:pStyle w:val="ListParagraph"/>
        <w:shd w:val="clear" w:color="auto" w:fill="FFFFFF" w:themeFill="background1"/>
        <w:spacing w:line="276" w:lineRule="auto"/>
        <w:ind w:left="-284"/>
        <w:rPr>
          <w:rFonts w:ascii="Times New Roman" w:eastAsia="Times New Roman" w:hAnsi="Times New Roman"/>
          <w:b/>
          <w:bCs/>
        </w:rPr>
      </w:pPr>
    </w:p>
    <w:p w14:paraId="137FB819" w14:textId="407AE99C" w:rsidR="00E411BB" w:rsidRPr="005212C9" w:rsidRDefault="005212C9" w:rsidP="00653A55">
      <w:pPr>
        <w:pStyle w:val="ListParagraph"/>
        <w:numPr>
          <w:ilvl w:val="0"/>
          <w:numId w:val="1"/>
        </w:numPr>
        <w:shd w:val="clear" w:color="auto" w:fill="FFFFFF" w:themeFill="background1"/>
        <w:spacing w:line="276" w:lineRule="auto"/>
        <w:ind w:left="-284"/>
        <w:rPr>
          <w:rFonts w:ascii="Times New Roman" w:eastAsia="Times New Roman" w:hAnsi="Times New Roman"/>
          <w:b/>
          <w:bCs/>
        </w:rPr>
      </w:pPr>
      <w:r w:rsidRPr="005212C9">
        <w:rPr>
          <w:rFonts w:ascii="Times New Roman" w:eastAsia="Times New Roman" w:hAnsi="Times New Roman"/>
          <w:b/>
          <w:bCs/>
        </w:rPr>
        <w:t xml:space="preserve">Garantijas laiks: </w:t>
      </w:r>
      <w:r w:rsidR="00BD1C67">
        <w:rPr>
          <w:rFonts w:ascii="Times New Roman" w:eastAsia="Times New Roman" w:hAnsi="Times New Roman"/>
          <w:b/>
          <w:bCs/>
        </w:rPr>
        <w:t>3</w:t>
      </w:r>
      <w:r w:rsidRPr="005212C9">
        <w:rPr>
          <w:rFonts w:ascii="Times New Roman" w:eastAsia="Times New Roman" w:hAnsi="Times New Roman"/>
        </w:rPr>
        <w:t xml:space="preserve"> (</w:t>
      </w:r>
      <w:r w:rsidR="00BD1C67">
        <w:rPr>
          <w:rFonts w:ascii="Times New Roman" w:eastAsia="Times New Roman" w:hAnsi="Times New Roman"/>
        </w:rPr>
        <w:t>trīs</w:t>
      </w:r>
      <w:r w:rsidRPr="005212C9">
        <w:rPr>
          <w:rFonts w:ascii="Times New Roman" w:eastAsia="Times New Roman" w:hAnsi="Times New Roman"/>
        </w:rPr>
        <w:t>) gadi no nodošanas – pieņemšanas akta abpusējas parakstīšanas dienas</w:t>
      </w:r>
      <w:r w:rsidR="00483623">
        <w:rPr>
          <w:rFonts w:ascii="Times New Roman" w:eastAsia="Times New Roman" w:hAnsi="Times New Roman"/>
        </w:rPr>
        <w:t>;</w:t>
      </w:r>
    </w:p>
    <w:p w14:paraId="720E1431" w14:textId="34635ECC" w:rsidR="006902DC" w:rsidRDefault="006902DC" w:rsidP="006902DC">
      <w:pPr>
        <w:jc w:val="center"/>
        <w:rPr>
          <w:rFonts w:ascii="Times New Roman" w:hAnsi="Times New Roman"/>
          <w:color w:val="414142"/>
          <w:sz w:val="20"/>
          <w:szCs w:val="20"/>
          <w:shd w:val="clear" w:color="auto" w:fill="FFFFFF"/>
        </w:rPr>
      </w:pPr>
      <w:r w:rsidRPr="006902DC">
        <w:rPr>
          <w:rFonts w:ascii="Times New Roman" w:hAnsi="Times New Roman"/>
          <w:color w:val="414142"/>
          <w:sz w:val="20"/>
          <w:szCs w:val="20"/>
          <w:shd w:val="clear" w:color="auto" w:fill="FFFFFF"/>
        </w:rPr>
        <w:t xml:space="preserve">Tehniskās specifikācijas sagatavošanas vai pēdējās aktualizācijas datums – </w:t>
      </w:r>
      <w:r>
        <w:rPr>
          <w:rFonts w:ascii="Times New Roman" w:hAnsi="Times New Roman"/>
          <w:color w:val="414142"/>
          <w:sz w:val="20"/>
          <w:szCs w:val="20"/>
          <w:shd w:val="clear" w:color="auto" w:fill="FFFFFF"/>
        </w:rPr>
        <w:t>16</w:t>
      </w:r>
      <w:r w:rsidRPr="006902DC">
        <w:rPr>
          <w:rFonts w:ascii="Times New Roman" w:hAnsi="Times New Roman"/>
          <w:color w:val="414142"/>
          <w:sz w:val="20"/>
          <w:szCs w:val="20"/>
          <w:shd w:val="clear" w:color="auto" w:fill="FFFFFF"/>
        </w:rPr>
        <w:t>.0</w:t>
      </w:r>
      <w:r>
        <w:rPr>
          <w:rFonts w:ascii="Times New Roman" w:hAnsi="Times New Roman"/>
          <w:color w:val="414142"/>
          <w:sz w:val="20"/>
          <w:szCs w:val="20"/>
          <w:shd w:val="clear" w:color="auto" w:fill="FFFFFF"/>
        </w:rPr>
        <w:t>7</w:t>
      </w:r>
      <w:r w:rsidRPr="006902DC">
        <w:rPr>
          <w:rFonts w:ascii="Times New Roman" w:hAnsi="Times New Roman"/>
          <w:color w:val="414142"/>
          <w:sz w:val="20"/>
          <w:szCs w:val="20"/>
          <w:shd w:val="clear" w:color="auto" w:fill="FFFFFF"/>
        </w:rPr>
        <w:t>.2026.</w:t>
      </w:r>
    </w:p>
    <w:p w14:paraId="74689775" w14:textId="77777777" w:rsidR="006902DC" w:rsidRDefault="006902DC" w:rsidP="006902DC">
      <w:pPr>
        <w:rPr>
          <w:rFonts w:ascii="Times New Roman" w:hAnsi="Times New Roman"/>
          <w:color w:val="414142"/>
          <w:sz w:val="20"/>
          <w:szCs w:val="20"/>
          <w:shd w:val="clear" w:color="auto" w:fill="FFFFFF"/>
        </w:rPr>
      </w:pPr>
    </w:p>
    <w:p w14:paraId="6543D7F1" w14:textId="40EC08AB" w:rsidR="006902DC" w:rsidRPr="006902DC" w:rsidRDefault="006902DC" w:rsidP="006902DC">
      <w:pPr>
        <w:shd w:val="clear" w:color="auto" w:fill="FFFFFF" w:themeFill="background1"/>
        <w:autoSpaceDN w:val="0"/>
        <w:spacing w:line="276" w:lineRule="auto"/>
        <w:textAlignment w:val="baseline"/>
        <w:rPr>
          <w:rFonts w:ascii="Times New Roman" w:hAnsi="Times New Roman"/>
        </w:rPr>
      </w:pPr>
      <w:bookmarkStart w:id="0" w:name="_GoBack"/>
      <w:bookmarkEnd w:id="0"/>
    </w:p>
    <w:sectPr w:rsidR="006902DC" w:rsidRPr="006902DC" w:rsidSect="006902DC">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DC8D5" w14:textId="77777777" w:rsidR="006A3A73" w:rsidRDefault="006A3A73" w:rsidP="004B6B1D">
      <w:pPr>
        <w:spacing w:after="0" w:line="240" w:lineRule="auto"/>
      </w:pPr>
      <w:r>
        <w:separator/>
      </w:r>
    </w:p>
  </w:endnote>
  <w:endnote w:type="continuationSeparator" w:id="0">
    <w:p w14:paraId="42D1F789" w14:textId="77777777" w:rsidR="006A3A73" w:rsidRDefault="006A3A73" w:rsidP="004B6B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321CE0" w14:textId="77777777" w:rsidR="006A3A73" w:rsidRDefault="006A3A73" w:rsidP="004B6B1D">
      <w:pPr>
        <w:spacing w:after="0" w:line="240" w:lineRule="auto"/>
      </w:pPr>
      <w:r>
        <w:separator/>
      </w:r>
    </w:p>
  </w:footnote>
  <w:footnote w:type="continuationSeparator" w:id="0">
    <w:p w14:paraId="513FE887" w14:textId="77777777" w:rsidR="006A3A73" w:rsidRDefault="006A3A73" w:rsidP="004B6B1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086709"/>
    <w:multiLevelType w:val="hybridMultilevel"/>
    <w:tmpl w:val="3932B1D0"/>
    <w:lvl w:ilvl="0" w:tplc="4470FCD0">
      <w:start w:val="1"/>
      <w:numFmt w:val="decimal"/>
      <w:lvlText w:val="%1.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 w15:restartNumberingAfterBreak="0">
    <w:nsid w:val="0B450756"/>
    <w:multiLevelType w:val="hybridMultilevel"/>
    <w:tmpl w:val="2280F1E0"/>
    <w:lvl w:ilvl="0" w:tplc="0426000F">
      <w:start w:val="1"/>
      <w:numFmt w:val="decimal"/>
      <w:lvlText w:val="%1."/>
      <w:lvlJc w:val="left"/>
      <w:pPr>
        <w:ind w:left="153" w:hanging="360"/>
      </w:p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2" w15:restartNumberingAfterBreak="0">
    <w:nsid w:val="13EA286F"/>
    <w:multiLevelType w:val="multilevel"/>
    <w:tmpl w:val="1FC2D1F6"/>
    <w:lvl w:ilvl="0">
      <w:start w:val="1"/>
      <w:numFmt w:val="decimal"/>
      <w:lvlText w:val="%1."/>
      <w:lvlJc w:val="left"/>
      <w:pPr>
        <w:tabs>
          <w:tab w:val="num" w:pos="360"/>
        </w:tabs>
        <w:ind w:left="360" w:hanging="360"/>
      </w:pPr>
      <w:rPr>
        <w:rFonts w:cs="Times New Roman" w:hint="default"/>
        <w:b/>
      </w:rPr>
    </w:lvl>
    <w:lvl w:ilvl="1">
      <w:start w:val="1"/>
      <w:numFmt w:val="decimal"/>
      <w:suff w:val="space"/>
      <w:lvlText w:val="%1.%2."/>
      <w:lvlJc w:val="left"/>
      <w:pPr>
        <w:ind w:left="716" w:hanging="432"/>
      </w:pPr>
      <w:rPr>
        <w:rFonts w:cs="Times New Roman" w:hint="default"/>
        <w:i w:val="0"/>
        <w:iCs/>
        <w:strike w:val="0"/>
        <w:color w:val="auto"/>
        <w:sz w:val="24"/>
        <w:szCs w:val="24"/>
      </w:rPr>
    </w:lvl>
    <w:lvl w:ilvl="2">
      <w:start w:val="1"/>
      <w:numFmt w:val="decimal"/>
      <w:lvlText w:val="%1.%2.%3."/>
      <w:lvlJc w:val="left"/>
      <w:pPr>
        <w:tabs>
          <w:tab w:val="num" w:pos="2347"/>
        </w:tabs>
        <w:ind w:left="2347" w:hanging="504"/>
      </w:pPr>
      <w:rPr>
        <w:rFonts w:cs="Times New Roman" w:hint="default"/>
        <w:i w:val="0"/>
        <w:color w:val="auto"/>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2F7A1D70"/>
    <w:multiLevelType w:val="multilevel"/>
    <w:tmpl w:val="A5D67274"/>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2BA3B55"/>
    <w:multiLevelType w:val="hybridMultilevel"/>
    <w:tmpl w:val="D37A99D0"/>
    <w:lvl w:ilvl="0" w:tplc="4470FCD0">
      <w:start w:val="1"/>
      <w:numFmt w:val="decimal"/>
      <w:lvlText w:val="%1.1."/>
      <w:lvlJc w:val="left"/>
      <w:pPr>
        <w:ind w:left="360" w:hanging="360"/>
      </w:pPr>
      <w:rPr>
        <w:rFonts w:hint="default"/>
        <w:b w:val="0"/>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5" w15:restartNumberingAfterBreak="0">
    <w:nsid w:val="38C35027"/>
    <w:multiLevelType w:val="hybridMultilevel"/>
    <w:tmpl w:val="53DA64E0"/>
    <w:lvl w:ilvl="0" w:tplc="A4721D38">
      <w:start w:val="3"/>
      <w:numFmt w:val="decimal"/>
      <w:lvlText w:val="%1.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D4F38E4"/>
    <w:multiLevelType w:val="hybridMultilevel"/>
    <w:tmpl w:val="4978EEE2"/>
    <w:lvl w:ilvl="0" w:tplc="07D2628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E57521F"/>
    <w:multiLevelType w:val="multilevel"/>
    <w:tmpl w:val="58701A08"/>
    <w:lvl w:ilvl="0">
      <w:start w:val="3"/>
      <w:numFmt w:val="decimal"/>
      <w:lvlText w:val="%1."/>
      <w:lvlJc w:val="left"/>
      <w:pPr>
        <w:ind w:left="360" w:hanging="360"/>
      </w:pPr>
      <w:rPr>
        <w:b/>
        <w:bCs/>
      </w:rPr>
    </w:lvl>
    <w:lvl w:ilvl="1">
      <w:start w:val="1"/>
      <w:numFmt w:val="decimal"/>
      <w:lvlText w:val="%1.%2."/>
      <w:lvlJc w:val="left"/>
      <w:pPr>
        <w:ind w:left="19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3FBC468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694C4F"/>
    <w:multiLevelType w:val="multilevel"/>
    <w:tmpl w:val="674E7B92"/>
    <w:lvl w:ilvl="0">
      <w:start w:val="2"/>
      <w:numFmt w:val="decimal"/>
      <w:lvlText w:val="%1."/>
      <w:lvlJc w:val="left"/>
      <w:pPr>
        <w:ind w:left="360" w:hanging="360"/>
      </w:pPr>
      <w:rPr>
        <w:rFonts w:hint="default"/>
      </w:rPr>
    </w:lvl>
    <w:lvl w:ilvl="1">
      <w:start w:val="1"/>
      <w:numFmt w:val="decimal"/>
      <w:lvlText w:val="%1.%2."/>
      <w:lvlJc w:val="left"/>
      <w:pPr>
        <w:ind w:left="218" w:hanging="360"/>
      </w:pPr>
      <w:rPr>
        <w:rFonts w:hint="default"/>
      </w:rPr>
    </w:lvl>
    <w:lvl w:ilvl="2">
      <w:start w:val="1"/>
      <w:numFmt w:val="decimal"/>
      <w:lvlText w:val="%1.%2.%3."/>
      <w:lvlJc w:val="left"/>
      <w:pPr>
        <w:ind w:left="436" w:hanging="720"/>
      </w:pPr>
      <w:rPr>
        <w:rFonts w:hint="default"/>
      </w:rPr>
    </w:lvl>
    <w:lvl w:ilvl="3">
      <w:start w:val="1"/>
      <w:numFmt w:val="decimal"/>
      <w:lvlText w:val="%1.%2.%3.%4."/>
      <w:lvlJc w:val="left"/>
      <w:pPr>
        <w:ind w:left="294" w:hanging="720"/>
      </w:pPr>
      <w:rPr>
        <w:rFonts w:hint="default"/>
      </w:rPr>
    </w:lvl>
    <w:lvl w:ilvl="4">
      <w:start w:val="1"/>
      <w:numFmt w:val="decimal"/>
      <w:lvlText w:val="%1.%2.%3.%4.%5."/>
      <w:lvlJc w:val="left"/>
      <w:pPr>
        <w:ind w:left="512" w:hanging="1080"/>
      </w:pPr>
      <w:rPr>
        <w:rFonts w:hint="default"/>
      </w:rPr>
    </w:lvl>
    <w:lvl w:ilvl="5">
      <w:start w:val="1"/>
      <w:numFmt w:val="decimal"/>
      <w:lvlText w:val="%1.%2.%3.%4.%5.%6."/>
      <w:lvlJc w:val="left"/>
      <w:pPr>
        <w:ind w:left="370" w:hanging="1080"/>
      </w:pPr>
      <w:rPr>
        <w:rFonts w:hint="default"/>
      </w:rPr>
    </w:lvl>
    <w:lvl w:ilvl="6">
      <w:start w:val="1"/>
      <w:numFmt w:val="decimal"/>
      <w:lvlText w:val="%1.%2.%3.%4.%5.%6.%7."/>
      <w:lvlJc w:val="left"/>
      <w:pPr>
        <w:ind w:left="588" w:hanging="1440"/>
      </w:pPr>
      <w:rPr>
        <w:rFonts w:hint="default"/>
      </w:rPr>
    </w:lvl>
    <w:lvl w:ilvl="7">
      <w:start w:val="1"/>
      <w:numFmt w:val="decimal"/>
      <w:lvlText w:val="%1.%2.%3.%4.%5.%6.%7.%8."/>
      <w:lvlJc w:val="left"/>
      <w:pPr>
        <w:ind w:left="446" w:hanging="1440"/>
      </w:pPr>
      <w:rPr>
        <w:rFonts w:hint="default"/>
      </w:rPr>
    </w:lvl>
    <w:lvl w:ilvl="8">
      <w:start w:val="1"/>
      <w:numFmt w:val="decimal"/>
      <w:lvlText w:val="%1.%2.%3.%4.%5.%6.%7.%8.%9."/>
      <w:lvlJc w:val="left"/>
      <w:pPr>
        <w:ind w:left="664" w:hanging="1800"/>
      </w:pPr>
      <w:rPr>
        <w:rFonts w:hint="default"/>
      </w:rPr>
    </w:lvl>
  </w:abstractNum>
  <w:abstractNum w:abstractNumId="10" w15:restartNumberingAfterBreak="0">
    <w:nsid w:val="41853E95"/>
    <w:multiLevelType w:val="hybridMultilevel"/>
    <w:tmpl w:val="4C64E7B4"/>
    <w:lvl w:ilvl="0" w:tplc="B74ED80E">
      <w:start w:val="3"/>
      <w:numFmt w:val="decimal"/>
      <w:lvlText w:val="%1.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43583850"/>
    <w:multiLevelType w:val="hybridMultilevel"/>
    <w:tmpl w:val="F0C42732"/>
    <w:lvl w:ilvl="0" w:tplc="20F4A340">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9B13F9F"/>
    <w:multiLevelType w:val="hybridMultilevel"/>
    <w:tmpl w:val="4C64E7B4"/>
    <w:lvl w:ilvl="0" w:tplc="B74ED80E">
      <w:start w:val="3"/>
      <w:numFmt w:val="decimal"/>
      <w:lvlText w:val="%1.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6B530E5"/>
    <w:multiLevelType w:val="hybridMultilevel"/>
    <w:tmpl w:val="50983ACA"/>
    <w:lvl w:ilvl="0" w:tplc="4470FCD0">
      <w:start w:val="1"/>
      <w:numFmt w:val="decimal"/>
      <w:lvlText w:val="%1.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ABC236E"/>
    <w:multiLevelType w:val="hybridMultilevel"/>
    <w:tmpl w:val="0626549E"/>
    <w:lvl w:ilvl="0" w:tplc="1C7892A2">
      <w:start w:val="3"/>
      <w:numFmt w:val="decimal"/>
      <w:lvlText w:val="%1.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C89482C"/>
    <w:multiLevelType w:val="hybridMultilevel"/>
    <w:tmpl w:val="1B5AD022"/>
    <w:lvl w:ilvl="0" w:tplc="CC3838A6">
      <w:start w:val="3"/>
      <w:numFmt w:val="decimal"/>
      <w:lvlText w:val="%1.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13904E1"/>
    <w:multiLevelType w:val="hybridMultilevel"/>
    <w:tmpl w:val="A8C65A7C"/>
    <w:lvl w:ilvl="0" w:tplc="732CC172">
      <w:start w:val="3"/>
      <w:numFmt w:val="decimal"/>
      <w:lvlText w:val="%1.1."/>
      <w:lvlJc w:val="left"/>
      <w:pPr>
        <w:ind w:left="3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32C65E6"/>
    <w:multiLevelType w:val="hybridMultilevel"/>
    <w:tmpl w:val="C9D20AC4"/>
    <w:lvl w:ilvl="0" w:tplc="4470FCD0">
      <w:start w:val="1"/>
      <w:numFmt w:val="decimal"/>
      <w:lvlText w:val="%1.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8" w15:restartNumberingAfterBreak="0">
    <w:nsid w:val="68FB2C01"/>
    <w:multiLevelType w:val="hybridMultilevel"/>
    <w:tmpl w:val="D18095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92A4AFA"/>
    <w:multiLevelType w:val="hybridMultilevel"/>
    <w:tmpl w:val="5A0E47A8"/>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0" w15:restartNumberingAfterBreak="0">
    <w:nsid w:val="6F2540F3"/>
    <w:multiLevelType w:val="hybridMultilevel"/>
    <w:tmpl w:val="4978EEE2"/>
    <w:lvl w:ilvl="0" w:tplc="07D2628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6F776C59"/>
    <w:multiLevelType w:val="multilevel"/>
    <w:tmpl w:val="F48E8C7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1"/>
  </w:num>
  <w:num w:numId="3">
    <w:abstractNumId w:val="17"/>
  </w:num>
  <w:num w:numId="4">
    <w:abstractNumId w:val="19"/>
  </w:num>
  <w:num w:numId="5">
    <w:abstractNumId w:val="18"/>
  </w:num>
  <w:num w:numId="6">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0"/>
  </w:num>
  <w:num w:numId="9">
    <w:abstractNumId w:val="10"/>
  </w:num>
  <w:num w:numId="10">
    <w:abstractNumId w:val="16"/>
  </w:num>
  <w:num w:numId="11">
    <w:abstractNumId w:val="13"/>
  </w:num>
  <w:num w:numId="12">
    <w:abstractNumId w:val="12"/>
  </w:num>
  <w:num w:numId="13">
    <w:abstractNumId w:val="14"/>
  </w:num>
  <w:num w:numId="14">
    <w:abstractNumId w:val="5"/>
  </w:num>
  <w:num w:numId="15">
    <w:abstractNumId w:val="6"/>
  </w:num>
  <w:num w:numId="16">
    <w:abstractNumId w:val="20"/>
  </w:num>
  <w:num w:numId="17">
    <w:abstractNumId w:val="4"/>
  </w:num>
  <w:num w:numId="18">
    <w:abstractNumId w:val="15"/>
  </w:num>
  <w:num w:numId="19">
    <w:abstractNumId w:val="8"/>
  </w:num>
  <w:num w:numId="20">
    <w:abstractNumId w:val="21"/>
  </w:num>
  <w:num w:numId="21">
    <w:abstractNumId w:val="7"/>
  </w:num>
  <w:num w:numId="22">
    <w:abstractNumId w:val="9"/>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6D1"/>
    <w:rsid w:val="00005F43"/>
    <w:rsid w:val="00012EEA"/>
    <w:rsid w:val="00013658"/>
    <w:rsid w:val="00015D15"/>
    <w:rsid w:val="00022C10"/>
    <w:rsid w:val="000277C4"/>
    <w:rsid w:val="00037A22"/>
    <w:rsid w:val="00041017"/>
    <w:rsid w:val="000410C1"/>
    <w:rsid w:val="00044BA5"/>
    <w:rsid w:val="00056891"/>
    <w:rsid w:val="000625D9"/>
    <w:rsid w:val="000662ED"/>
    <w:rsid w:val="00067B41"/>
    <w:rsid w:val="00073324"/>
    <w:rsid w:val="000924B4"/>
    <w:rsid w:val="0009265A"/>
    <w:rsid w:val="000938CF"/>
    <w:rsid w:val="0009576C"/>
    <w:rsid w:val="000A6F37"/>
    <w:rsid w:val="000B21F2"/>
    <w:rsid w:val="000B49F9"/>
    <w:rsid w:val="000B4F05"/>
    <w:rsid w:val="000B5CBA"/>
    <w:rsid w:val="000C37F8"/>
    <w:rsid w:val="000C5C30"/>
    <w:rsid w:val="000C7ECE"/>
    <w:rsid w:val="000D1974"/>
    <w:rsid w:val="000D6755"/>
    <w:rsid w:val="000D769C"/>
    <w:rsid w:val="000E5B4C"/>
    <w:rsid w:val="000E5C6B"/>
    <w:rsid w:val="000F0F35"/>
    <w:rsid w:val="000F5FB8"/>
    <w:rsid w:val="000F6519"/>
    <w:rsid w:val="000F6BCF"/>
    <w:rsid w:val="000F6C9E"/>
    <w:rsid w:val="00103348"/>
    <w:rsid w:val="0010383F"/>
    <w:rsid w:val="00110B78"/>
    <w:rsid w:val="001113E3"/>
    <w:rsid w:val="0011497B"/>
    <w:rsid w:val="0012015E"/>
    <w:rsid w:val="0014062A"/>
    <w:rsid w:val="0014072F"/>
    <w:rsid w:val="00144756"/>
    <w:rsid w:val="00144F02"/>
    <w:rsid w:val="001502A0"/>
    <w:rsid w:val="001615F6"/>
    <w:rsid w:val="00163861"/>
    <w:rsid w:val="00163DE8"/>
    <w:rsid w:val="00174C7E"/>
    <w:rsid w:val="0018519C"/>
    <w:rsid w:val="00196077"/>
    <w:rsid w:val="001A1B51"/>
    <w:rsid w:val="001A2AE3"/>
    <w:rsid w:val="001A311B"/>
    <w:rsid w:val="001A689E"/>
    <w:rsid w:val="001B3CA5"/>
    <w:rsid w:val="001B543A"/>
    <w:rsid w:val="001C52BC"/>
    <w:rsid w:val="001C7D84"/>
    <w:rsid w:val="001D09D9"/>
    <w:rsid w:val="001D6C10"/>
    <w:rsid w:val="001F17D3"/>
    <w:rsid w:val="00212B56"/>
    <w:rsid w:val="00213F0D"/>
    <w:rsid w:val="00216243"/>
    <w:rsid w:val="00227A67"/>
    <w:rsid w:val="0023051B"/>
    <w:rsid w:val="0023405F"/>
    <w:rsid w:val="0023424E"/>
    <w:rsid w:val="00237C82"/>
    <w:rsid w:val="0024033F"/>
    <w:rsid w:val="00242C07"/>
    <w:rsid w:val="0024631D"/>
    <w:rsid w:val="00250C20"/>
    <w:rsid w:val="0025133E"/>
    <w:rsid w:val="002516D8"/>
    <w:rsid w:val="00252189"/>
    <w:rsid w:val="0025620C"/>
    <w:rsid w:val="00264B45"/>
    <w:rsid w:val="002665B5"/>
    <w:rsid w:val="0026682B"/>
    <w:rsid w:val="002731F2"/>
    <w:rsid w:val="00277F2B"/>
    <w:rsid w:val="00282077"/>
    <w:rsid w:val="002839E2"/>
    <w:rsid w:val="00285997"/>
    <w:rsid w:val="002879DF"/>
    <w:rsid w:val="002A185C"/>
    <w:rsid w:val="002A4EC4"/>
    <w:rsid w:val="002A6351"/>
    <w:rsid w:val="002B4791"/>
    <w:rsid w:val="002C6CF9"/>
    <w:rsid w:val="002D1D05"/>
    <w:rsid w:val="002D56B6"/>
    <w:rsid w:val="002E132D"/>
    <w:rsid w:val="003003D6"/>
    <w:rsid w:val="00300EF4"/>
    <w:rsid w:val="003036A0"/>
    <w:rsid w:val="003145F4"/>
    <w:rsid w:val="0031519F"/>
    <w:rsid w:val="003223D6"/>
    <w:rsid w:val="003238D7"/>
    <w:rsid w:val="00323CCB"/>
    <w:rsid w:val="003262B5"/>
    <w:rsid w:val="00326420"/>
    <w:rsid w:val="003269DD"/>
    <w:rsid w:val="00332191"/>
    <w:rsid w:val="00335A8E"/>
    <w:rsid w:val="00344AB8"/>
    <w:rsid w:val="003511AA"/>
    <w:rsid w:val="00357454"/>
    <w:rsid w:val="0036141E"/>
    <w:rsid w:val="00364728"/>
    <w:rsid w:val="0036582E"/>
    <w:rsid w:val="00365B78"/>
    <w:rsid w:val="003675DE"/>
    <w:rsid w:val="003740E4"/>
    <w:rsid w:val="003754E7"/>
    <w:rsid w:val="003758B6"/>
    <w:rsid w:val="00382A24"/>
    <w:rsid w:val="003974FC"/>
    <w:rsid w:val="003A2A92"/>
    <w:rsid w:val="003A61D7"/>
    <w:rsid w:val="003B016E"/>
    <w:rsid w:val="003B2285"/>
    <w:rsid w:val="003B7417"/>
    <w:rsid w:val="003C3253"/>
    <w:rsid w:val="003D0347"/>
    <w:rsid w:val="003D0669"/>
    <w:rsid w:val="003D108F"/>
    <w:rsid w:val="003D57F5"/>
    <w:rsid w:val="003E1116"/>
    <w:rsid w:val="003E7FB0"/>
    <w:rsid w:val="003F5563"/>
    <w:rsid w:val="003F6EF0"/>
    <w:rsid w:val="00416884"/>
    <w:rsid w:val="00420CF4"/>
    <w:rsid w:val="004223B3"/>
    <w:rsid w:val="004262AE"/>
    <w:rsid w:val="00430D85"/>
    <w:rsid w:val="00445297"/>
    <w:rsid w:val="004501EE"/>
    <w:rsid w:val="004540B4"/>
    <w:rsid w:val="00474A0F"/>
    <w:rsid w:val="00476DEE"/>
    <w:rsid w:val="00483623"/>
    <w:rsid w:val="004842B3"/>
    <w:rsid w:val="004852FF"/>
    <w:rsid w:val="00485585"/>
    <w:rsid w:val="004930DF"/>
    <w:rsid w:val="00493464"/>
    <w:rsid w:val="00496CA7"/>
    <w:rsid w:val="00497094"/>
    <w:rsid w:val="004971F5"/>
    <w:rsid w:val="00497C2E"/>
    <w:rsid w:val="004A1BCF"/>
    <w:rsid w:val="004A47E7"/>
    <w:rsid w:val="004A7595"/>
    <w:rsid w:val="004B2771"/>
    <w:rsid w:val="004B3380"/>
    <w:rsid w:val="004B6B1D"/>
    <w:rsid w:val="004B6F79"/>
    <w:rsid w:val="004C0D43"/>
    <w:rsid w:val="004C1F6C"/>
    <w:rsid w:val="004D2B2E"/>
    <w:rsid w:val="004D44C9"/>
    <w:rsid w:val="004D6CCB"/>
    <w:rsid w:val="004E0EE0"/>
    <w:rsid w:val="004F3209"/>
    <w:rsid w:val="004F3A72"/>
    <w:rsid w:val="004F43D4"/>
    <w:rsid w:val="004F5418"/>
    <w:rsid w:val="004F63F8"/>
    <w:rsid w:val="004F715C"/>
    <w:rsid w:val="005117DA"/>
    <w:rsid w:val="005212C9"/>
    <w:rsid w:val="0053341E"/>
    <w:rsid w:val="005378EB"/>
    <w:rsid w:val="00543F67"/>
    <w:rsid w:val="0054420C"/>
    <w:rsid w:val="00544607"/>
    <w:rsid w:val="00550CD2"/>
    <w:rsid w:val="00551C8D"/>
    <w:rsid w:val="00552586"/>
    <w:rsid w:val="00556315"/>
    <w:rsid w:val="005631BE"/>
    <w:rsid w:val="00563330"/>
    <w:rsid w:val="00563415"/>
    <w:rsid w:val="00566799"/>
    <w:rsid w:val="00566E43"/>
    <w:rsid w:val="00580B05"/>
    <w:rsid w:val="00581597"/>
    <w:rsid w:val="00584045"/>
    <w:rsid w:val="00585BD1"/>
    <w:rsid w:val="005A0298"/>
    <w:rsid w:val="005A5F71"/>
    <w:rsid w:val="005B107D"/>
    <w:rsid w:val="005B3F93"/>
    <w:rsid w:val="005C25A6"/>
    <w:rsid w:val="005D0992"/>
    <w:rsid w:val="005D21E4"/>
    <w:rsid w:val="005D2278"/>
    <w:rsid w:val="005D2BB2"/>
    <w:rsid w:val="005D2E87"/>
    <w:rsid w:val="005D39DF"/>
    <w:rsid w:val="005D6B2D"/>
    <w:rsid w:val="005E1DCE"/>
    <w:rsid w:val="005E3F95"/>
    <w:rsid w:val="005E42A9"/>
    <w:rsid w:val="005F6CA0"/>
    <w:rsid w:val="00601561"/>
    <w:rsid w:val="00621188"/>
    <w:rsid w:val="00622DA5"/>
    <w:rsid w:val="00623643"/>
    <w:rsid w:val="006238F9"/>
    <w:rsid w:val="0063055F"/>
    <w:rsid w:val="00632FE4"/>
    <w:rsid w:val="00634938"/>
    <w:rsid w:val="006425E4"/>
    <w:rsid w:val="0064374E"/>
    <w:rsid w:val="00646441"/>
    <w:rsid w:val="00653A55"/>
    <w:rsid w:val="00654515"/>
    <w:rsid w:val="00654B26"/>
    <w:rsid w:val="00663E80"/>
    <w:rsid w:val="006649AC"/>
    <w:rsid w:val="00666636"/>
    <w:rsid w:val="00671477"/>
    <w:rsid w:val="00677A48"/>
    <w:rsid w:val="00677ABF"/>
    <w:rsid w:val="006816D9"/>
    <w:rsid w:val="006818E8"/>
    <w:rsid w:val="006829FD"/>
    <w:rsid w:val="006902DC"/>
    <w:rsid w:val="00691864"/>
    <w:rsid w:val="006A3A73"/>
    <w:rsid w:val="006B289A"/>
    <w:rsid w:val="006B3495"/>
    <w:rsid w:val="006B7E10"/>
    <w:rsid w:val="006C02A3"/>
    <w:rsid w:val="006C22E7"/>
    <w:rsid w:val="006D01C3"/>
    <w:rsid w:val="006D0F7D"/>
    <w:rsid w:val="006D5E12"/>
    <w:rsid w:val="006E20C7"/>
    <w:rsid w:val="006E67E7"/>
    <w:rsid w:val="006E6BFA"/>
    <w:rsid w:val="007032B9"/>
    <w:rsid w:val="0070580A"/>
    <w:rsid w:val="007061EC"/>
    <w:rsid w:val="00717AC6"/>
    <w:rsid w:val="007254DC"/>
    <w:rsid w:val="0073098C"/>
    <w:rsid w:val="007358C2"/>
    <w:rsid w:val="00736E07"/>
    <w:rsid w:val="0074077B"/>
    <w:rsid w:val="007407B0"/>
    <w:rsid w:val="00742414"/>
    <w:rsid w:val="00743193"/>
    <w:rsid w:val="00743BD9"/>
    <w:rsid w:val="0074699A"/>
    <w:rsid w:val="00746E16"/>
    <w:rsid w:val="00750A6C"/>
    <w:rsid w:val="0075740A"/>
    <w:rsid w:val="00757EBB"/>
    <w:rsid w:val="0076199B"/>
    <w:rsid w:val="007663F7"/>
    <w:rsid w:val="0077723F"/>
    <w:rsid w:val="00792470"/>
    <w:rsid w:val="00797D38"/>
    <w:rsid w:val="007B5083"/>
    <w:rsid w:val="007B5B7A"/>
    <w:rsid w:val="007D1CDE"/>
    <w:rsid w:val="007D29D6"/>
    <w:rsid w:val="007E3CA8"/>
    <w:rsid w:val="007E6479"/>
    <w:rsid w:val="007F32CE"/>
    <w:rsid w:val="00801D1F"/>
    <w:rsid w:val="00807026"/>
    <w:rsid w:val="00817B88"/>
    <w:rsid w:val="008237A1"/>
    <w:rsid w:val="008260C1"/>
    <w:rsid w:val="00831B9E"/>
    <w:rsid w:val="00834F81"/>
    <w:rsid w:val="0083502F"/>
    <w:rsid w:val="00835274"/>
    <w:rsid w:val="00837D02"/>
    <w:rsid w:val="0084025D"/>
    <w:rsid w:val="00847037"/>
    <w:rsid w:val="00854508"/>
    <w:rsid w:val="008554B1"/>
    <w:rsid w:val="00856F16"/>
    <w:rsid w:val="00861C3C"/>
    <w:rsid w:val="00864BBB"/>
    <w:rsid w:val="008661BB"/>
    <w:rsid w:val="00876A20"/>
    <w:rsid w:val="00877976"/>
    <w:rsid w:val="008826A8"/>
    <w:rsid w:val="008843AE"/>
    <w:rsid w:val="008908D6"/>
    <w:rsid w:val="00891766"/>
    <w:rsid w:val="00896989"/>
    <w:rsid w:val="008A4696"/>
    <w:rsid w:val="008B5774"/>
    <w:rsid w:val="008C320F"/>
    <w:rsid w:val="008C60A0"/>
    <w:rsid w:val="008D1BA7"/>
    <w:rsid w:val="008D1CDF"/>
    <w:rsid w:val="008E5CCA"/>
    <w:rsid w:val="008E79A7"/>
    <w:rsid w:val="008F1531"/>
    <w:rsid w:val="008F4CDC"/>
    <w:rsid w:val="008F7B62"/>
    <w:rsid w:val="00910085"/>
    <w:rsid w:val="00912D1B"/>
    <w:rsid w:val="00937597"/>
    <w:rsid w:val="009378A5"/>
    <w:rsid w:val="00937CCF"/>
    <w:rsid w:val="009467B3"/>
    <w:rsid w:val="00953345"/>
    <w:rsid w:val="00956E76"/>
    <w:rsid w:val="009702A1"/>
    <w:rsid w:val="0097159D"/>
    <w:rsid w:val="0097188A"/>
    <w:rsid w:val="0097633F"/>
    <w:rsid w:val="00983EB0"/>
    <w:rsid w:val="00984EB7"/>
    <w:rsid w:val="00984F6C"/>
    <w:rsid w:val="00993198"/>
    <w:rsid w:val="009A3009"/>
    <w:rsid w:val="009A4079"/>
    <w:rsid w:val="009A4DFC"/>
    <w:rsid w:val="009B134D"/>
    <w:rsid w:val="009B3BE3"/>
    <w:rsid w:val="009C04C1"/>
    <w:rsid w:val="009D24FE"/>
    <w:rsid w:val="009D7DED"/>
    <w:rsid w:val="009E0ABD"/>
    <w:rsid w:val="009E3288"/>
    <w:rsid w:val="009F2FEA"/>
    <w:rsid w:val="009F4336"/>
    <w:rsid w:val="009F7843"/>
    <w:rsid w:val="00A14053"/>
    <w:rsid w:val="00A14BEF"/>
    <w:rsid w:val="00A15843"/>
    <w:rsid w:val="00A23CC1"/>
    <w:rsid w:val="00A26D2D"/>
    <w:rsid w:val="00A369CB"/>
    <w:rsid w:val="00A37184"/>
    <w:rsid w:val="00A455D8"/>
    <w:rsid w:val="00A55D80"/>
    <w:rsid w:val="00A7240E"/>
    <w:rsid w:val="00A92A97"/>
    <w:rsid w:val="00A94D89"/>
    <w:rsid w:val="00AA110A"/>
    <w:rsid w:val="00AB3216"/>
    <w:rsid w:val="00AD72D8"/>
    <w:rsid w:val="00AE2F71"/>
    <w:rsid w:val="00AF06D9"/>
    <w:rsid w:val="00AF2978"/>
    <w:rsid w:val="00AF42CB"/>
    <w:rsid w:val="00B00F9B"/>
    <w:rsid w:val="00B03BDA"/>
    <w:rsid w:val="00B03C32"/>
    <w:rsid w:val="00B05442"/>
    <w:rsid w:val="00B06407"/>
    <w:rsid w:val="00B06C3F"/>
    <w:rsid w:val="00B1565D"/>
    <w:rsid w:val="00B22AFC"/>
    <w:rsid w:val="00B23C34"/>
    <w:rsid w:val="00B3067A"/>
    <w:rsid w:val="00B36A7B"/>
    <w:rsid w:val="00B42080"/>
    <w:rsid w:val="00B42D80"/>
    <w:rsid w:val="00B47465"/>
    <w:rsid w:val="00B52748"/>
    <w:rsid w:val="00B53CA7"/>
    <w:rsid w:val="00B566B9"/>
    <w:rsid w:val="00B62515"/>
    <w:rsid w:val="00B73CB3"/>
    <w:rsid w:val="00B774B1"/>
    <w:rsid w:val="00B77620"/>
    <w:rsid w:val="00B81329"/>
    <w:rsid w:val="00B81AC1"/>
    <w:rsid w:val="00B869BF"/>
    <w:rsid w:val="00B926F6"/>
    <w:rsid w:val="00B930AA"/>
    <w:rsid w:val="00BA40C7"/>
    <w:rsid w:val="00BA5CB9"/>
    <w:rsid w:val="00BB1D0E"/>
    <w:rsid w:val="00BB42F0"/>
    <w:rsid w:val="00BB44C8"/>
    <w:rsid w:val="00BB4D9B"/>
    <w:rsid w:val="00BB6BC9"/>
    <w:rsid w:val="00BB7016"/>
    <w:rsid w:val="00BD1C67"/>
    <w:rsid w:val="00BD2B06"/>
    <w:rsid w:val="00BD3A39"/>
    <w:rsid w:val="00BD644A"/>
    <w:rsid w:val="00BE79D1"/>
    <w:rsid w:val="00BF0419"/>
    <w:rsid w:val="00BF6AA7"/>
    <w:rsid w:val="00C05774"/>
    <w:rsid w:val="00C068F9"/>
    <w:rsid w:val="00C215C5"/>
    <w:rsid w:val="00C22526"/>
    <w:rsid w:val="00C22B5D"/>
    <w:rsid w:val="00C2608E"/>
    <w:rsid w:val="00C26E73"/>
    <w:rsid w:val="00C27F62"/>
    <w:rsid w:val="00C363C4"/>
    <w:rsid w:val="00C53A4E"/>
    <w:rsid w:val="00C56762"/>
    <w:rsid w:val="00C6585E"/>
    <w:rsid w:val="00C672AF"/>
    <w:rsid w:val="00C7257A"/>
    <w:rsid w:val="00C76388"/>
    <w:rsid w:val="00C7733C"/>
    <w:rsid w:val="00C86B49"/>
    <w:rsid w:val="00C9164A"/>
    <w:rsid w:val="00C92E53"/>
    <w:rsid w:val="00CA2237"/>
    <w:rsid w:val="00CA4334"/>
    <w:rsid w:val="00CA78A9"/>
    <w:rsid w:val="00CC2D77"/>
    <w:rsid w:val="00CD014F"/>
    <w:rsid w:val="00CD4489"/>
    <w:rsid w:val="00CF1708"/>
    <w:rsid w:val="00CF2E12"/>
    <w:rsid w:val="00D102A7"/>
    <w:rsid w:val="00D41648"/>
    <w:rsid w:val="00D50897"/>
    <w:rsid w:val="00D565BD"/>
    <w:rsid w:val="00D6043C"/>
    <w:rsid w:val="00D604BA"/>
    <w:rsid w:val="00D71D21"/>
    <w:rsid w:val="00D728DF"/>
    <w:rsid w:val="00D779A3"/>
    <w:rsid w:val="00D80D80"/>
    <w:rsid w:val="00D83CF3"/>
    <w:rsid w:val="00D86019"/>
    <w:rsid w:val="00D91AF7"/>
    <w:rsid w:val="00D93876"/>
    <w:rsid w:val="00D93B79"/>
    <w:rsid w:val="00D97CF9"/>
    <w:rsid w:val="00DA38AC"/>
    <w:rsid w:val="00DA3C33"/>
    <w:rsid w:val="00DA5481"/>
    <w:rsid w:val="00DA7B01"/>
    <w:rsid w:val="00DB0599"/>
    <w:rsid w:val="00DB40DC"/>
    <w:rsid w:val="00DB5A66"/>
    <w:rsid w:val="00DB5C96"/>
    <w:rsid w:val="00DB5DEB"/>
    <w:rsid w:val="00DB788D"/>
    <w:rsid w:val="00DC095A"/>
    <w:rsid w:val="00DC5871"/>
    <w:rsid w:val="00DD0951"/>
    <w:rsid w:val="00DD665C"/>
    <w:rsid w:val="00DE10C2"/>
    <w:rsid w:val="00DE2737"/>
    <w:rsid w:val="00DE3105"/>
    <w:rsid w:val="00DF635E"/>
    <w:rsid w:val="00DF7C1C"/>
    <w:rsid w:val="00E01CD8"/>
    <w:rsid w:val="00E0258E"/>
    <w:rsid w:val="00E03581"/>
    <w:rsid w:val="00E104FC"/>
    <w:rsid w:val="00E1067A"/>
    <w:rsid w:val="00E10D1A"/>
    <w:rsid w:val="00E152DB"/>
    <w:rsid w:val="00E324AA"/>
    <w:rsid w:val="00E32A51"/>
    <w:rsid w:val="00E363F0"/>
    <w:rsid w:val="00E411BB"/>
    <w:rsid w:val="00E46C81"/>
    <w:rsid w:val="00E46D19"/>
    <w:rsid w:val="00E50718"/>
    <w:rsid w:val="00E52777"/>
    <w:rsid w:val="00E52E43"/>
    <w:rsid w:val="00E67124"/>
    <w:rsid w:val="00E67FB8"/>
    <w:rsid w:val="00E70B4E"/>
    <w:rsid w:val="00E72A94"/>
    <w:rsid w:val="00E751BB"/>
    <w:rsid w:val="00E7551B"/>
    <w:rsid w:val="00E82293"/>
    <w:rsid w:val="00E8459E"/>
    <w:rsid w:val="00E87109"/>
    <w:rsid w:val="00E90425"/>
    <w:rsid w:val="00E974F8"/>
    <w:rsid w:val="00EA68ED"/>
    <w:rsid w:val="00EA721D"/>
    <w:rsid w:val="00EA7BE5"/>
    <w:rsid w:val="00EB0A53"/>
    <w:rsid w:val="00EB321B"/>
    <w:rsid w:val="00EB4D5C"/>
    <w:rsid w:val="00EB60D9"/>
    <w:rsid w:val="00ED1CAB"/>
    <w:rsid w:val="00ED2BDE"/>
    <w:rsid w:val="00EE440A"/>
    <w:rsid w:val="00EE596D"/>
    <w:rsid w:val="00EF489B"/>
    <w:rsid w:val="00EF4908"/>
    <w:rsid w:val="00F0504C"/>
    <w:rsid w:val="00F07778"/>
    <w:rsid w:val="00F141E2"/>
    <w:rsid w:val="00F14501"/>
    <w:rsid w:val="00F146D6"/>
    <w:rsid w:val="00F15233"/>
    <w:rsid w:val="00F1525C"/>
    <w:rsid w:val="00F15853"/>
    <w:rsid w:val="00F23D6F"/>
    <w:rsid w:val="00F256D1"/>
    <w:rsid w:val="00F272E8"/>
    <w:rsid w:val="00F30157"/>
    <w:rsid w:val="00F305F9"/>
    <w:rsid w:val="00F327B6"/>
    <w:rsid w:val="00F32917"/>
    <w:rsid w:val="00F3589D"/>
    <w:rsid w:val="00F40146"/>
    <w:rsid w:val="00F523C9"/>
    <w:rsid w:val="00F53DB8"/>
    <w:rsid w:val="00F72655"/>
    <w:rsid w:val="00F755FB"/>
    <w:rsid w:val="00F76062"/>
    <w:rsid w:val="00F82DB1"/>
    <w:rsid w:val="00F8726A"/>
    <w:rsid w:val="00F93D84"/>
    <w:rsid w:val="00F949BF"/>
    <w:rsid w:val="00F97057"/>
    <w:rsid w:val="00FA55E8"/>
    <w:rsid w:val="00FC064E"/>
    <w:rsid w:val="00FD5553"/>
    <w:rsid w:val="00FD6945"/>
    <w:rsid w:val="00FE1237"/>
    <w:rsid w:val="00FE136D"/>
    <w:rsid w:val="00FE3255"/>
    <w:rsid w:val="00FE49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3D7C7"/>
  <w15:docId w15:val="{11673A0B-CEB8-4D1C-AC6A-5981127455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en-US" w:bidi="ar-SA"/>
      </w:rPr>
    </w:rPrDefault>
    <w:pPrDefault>
      <w:pPr>
        <w:autoSpaceDN w:val="0"/>
        <w:spacing w:after="16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11BB"/>
    <w:pPr>
      <w:autoSpaceDN/>
      <w:spacing w:line="259" w:lineRule="auto"/>
      <w:textAlignment w:val="auto"/>
    </w:pPr>
    <w:rPr>
      <w:rFonts w:asciiTheme="minorHAnsi" w:eastAsiaTheme="minorHAnsi" w:hAnsiTheme="minorHAnsi" w:cstheme="min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yle 1,Normal bullet 2,Bullet list"/>
    <w:basedOn w:val="Normal"/>
    <w:link w:val="ListParagraphChar"/>
    <w:uiPriority w:val="34"/>
    <w:qFormat/>
    <w:rsid w:val="002879DF"/>
    <w:pPr>
      <w:autoSpaceDN w:val="0"/>
      <w:spacing w:line="240" w:lineRule="auto"/>
      <w:ind w:left="720"/>
      <w:contextualSpacing/>
      <w:textAlignment w:val="baseline"/>
    </w:pPr>
    <w:rPr>
      <w:rFonts w:ascii="Calibri" w:eastAsia="Calibri" w:hAnsi="Calibri" w:cs="Times New Roman"/>
      <w:noProof/>
    </w:rPr>
  </w:style>
  <w:style w:type="paragraph" w:customStyle="1" w:styleId="Default">
    <w:name w:val="Default"/>
    <w:rsid w:val="00E411BB"/>
    <w:pPr>
      <w:autoSpaceDE w:val="0"/>
      <w:adjustRightInd w:val="0"/>
      <w:spacing w:after="0"/>
      <w:textAlignment w:val="auto"/>
    </w:pPr>
    <w:rPr>
      <w:rFonts w:cs="Calibri"/>
      <w:color w:val="000000"/>
      <w:sz w:val="24"/>
      <w:szCs w:val="24"/>
    </w:rPr>
  </w:style>
  <w:style w:type="paragraph" w:styleId="BalloonText">
    <w:name w:val="Balloon Text"/>
    <w:basedOn w:val="Normal"/>
    <w:link w:val="BalloonTextChar"/>
    <w:uiPriority w:val="99"/>
    <w:semiHidden/>
    <w:unhideWhenUsed/>
    <w:rsid w:val="00984F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4F6C"/>
    <w:rPr>
      <w:rFonts w:ascii="Tahoma" w:eastAsiaTheme="minorHAnsi" w:hAnsi="Tahoma" w:cs="Tahoma"/>
      <w:sz w:val="16"/>
      <w:szCs w:val="16"/>
    </w:rPr>
  </w:style>
  <w:style w:type="character" w:styleId="Hyperlink">
    <w:name w:val="Hyperlink"/>
    <w:basedOn w:val="DefaultParagraphFont"/>
    <w:uiPriority w:val="99"/>
    <w:unhideWhenUsed/>
    <w:rsid w:val="00E50718"/>
    <w:rPr>
      <w:color w:val="0000FF"/>
      <w:u w:val="single"/>
    </w:rPr>
  </w:style>
  <w:style w:type="character" w:customStyle="1" w:styleId="scayt-misspell">
    <w:name w:val="scayt-misspell"/>
    <w:basedOn w:val="DefaultParagraphFont"/>
    <w:rsid w:val="00E50718"/>
  </w:style>
  <w:style w:type="character" w:customStyle="1" w:styleId="apple-converted-space">
    <w:name w:val="apple-converted-space"/>
    <w:basedOn w:val="DefaultParagraphFont"/>
    <w:rsid w:val="00E50718"/>
  </w:style>
  <w:style w:type="table" w:styleId="TableGrid">
    <w:name w:val="Table Grid"/>
    <w:basedOn w:val="TableNormal"/>
    <w:uiPriority w:val="59"/>
    <w:rsid w:val="00E46C81"/>
    <w:pPr>
      <w:autoSpaceDN/>
      <w:spacing w:after="0"/>
      <w:textAlignment w:val="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Syle 1 Char,Normal bullet 2 Char,Bullet list Char"/>
    <w:link w:val="ListParagraph"/>
    <w:uiPriority w:val="34"/>
    <w:locked/>
    <w:rsid w:val="00C26E73"/>
    <w:rPr>
      <w:noProof/>
    </w:rPr>
  </w:style>
  <w:style w:type="paragraph" w:styleId="Header">
    <w:name w:val="header"/>
    <w:basedOn w:val="Normal"/>
    <w:link w:val="HeaderChar"/>
    <w:uiPriority w:val="99"/>
    <w:unhideWhenUsed/>
    <w:rsid w:val="004B6B1D"/>
    <w:pPr>
      <w:tabs>
        <w:tab w:val="center" w:pos="4153"/>
        <w:tab w:val="right" w:pos="8306"/>
      </w:tabs>
      <w:spacing w:after="0" w:line="240" w:lineRule="auto"/>
    </w:pPr>
  </w:style>
  <w:style w:type="character" w:customStyle="1" w:styleId="HeaderChar">
    <w:name w:val="Header Char"/>
    <w:basedOn w:val="DefaultParagraphFont"/>
    <w:link w:val="Header"/>
    <w:uiPriority w:val="99"/>
    <w:rsid w:val="004B6B1D"/>
    <w:rPr>
      <w:rFonts w:asciiTheme="minorHAnsi" w:eastAsiaTheme="minorHAnsi" w:hAnsiTheme="minorHAnsi" w:cstheme="minorBidi"/>
    </w:rPr>
  </w:style>
  <w:style w:type="paragraph" w:styleId="Footer">
    <w:name w:val="footer"/>
    <w:basedOn w:val="Normal"/>
    <w:link w:val="FooterChar"/>
    <w:uiPriority w:val="99"/>
    <w:unhideWhenUsed/>
    <w:rsid w:val="004B6B1D"/>
    <w:pPr>
      <w:tabs>
        <w:tab w:val="center" w:pos="4153"/>
        <w:tab w:val="right" w:pos="8306"/>
      </w:tabs>
      <w:spacing w:after="0" w:line="240" w:lineRule="auto"/>
    </w:pPr>
  </w:style>
  <w:style w:type="character" w:customStyle="1" w:styleId="FooterChar">
    <w:name w:val="Footer Char"/>
    <w:basedOn w:val="DefaultParagraphFont"/>
    <w:link w:val="Footer"/>
    <w:uiPriority w:val="99"/>
    <w:rsid w:val="004B6B1D"/>
    <w:rPr>
      <w:rFonts w:asciiTheme="minorHAnsi" w:eastAsiaTheme="minorHAnsi" w:hAnsiTheme="minorHAnsi" w:cstheme="minorBidi"/>
    </w:rPr>
  </w:style>
  <w:style w:type="character" w:customStyle="1" w:styleId="UnresolvedMention1">
    <w:name w:val="Unresolved Mention1"/>
    <w:basedOn w:val="DefaultParagraphFont"/>
    <w:uiPriority w:val="99"/>
    <w:semiHidden/>
    <w:unhideWhenUsed/>
    <w:rsid w:val="00C9164A"/>
    <w:rPr>
      <w:color w:val="605E5C"/>
      <w:shd w:val="clear" w:color="auto" w:fill="E1DFDD"/>
    </w:rPr>
  </w:style>
  <w:style w:type="character" w:styleId="CommentReference">
    <w:name w:val="annotation reference"/>
    <w:basedOn w:val="DefaultParagraphFont"/>
    <w:uiPriority w:val="99"/>
    <w:semiHidden/>
    <w:unhideWhenUsed/>
    <w:rsid w:val="001F17D3"/>
    <w:rPr>
      <w:sz w:val="16"/>
      <w:szCs w:val="16"/>
    </w:rPr>
  </w:style>
  <w:style w:type="paragraph" w:styleId="CommentText">
    <w:name w:val="annotation text"/>
    <w:basedOn w:val="Normal"/>
    <w:link w:val="CommentTextChar"/>
    <w:uiPriority w:val="99"/>
    <w:semiHidden/>
    <w:unhideWhenUsed/>
    <w:rsid w:val="001F17D3"/>
    <w:pPr>
      <w:spacing w:line="240" w:lineRule="auto"/>
    </w:pPr>
    <w:rPr>
      <w:sz w:val="20"/>
      <w:szCs w:val="20"/>
    </w:rPr>
  </w:style>
  <w:style w:type="character" w:customStyle="1" w:styleId="CommentTextChar">
    <w:name w:val="Comment Text Char"/>
    <w:basedOn w:val="DefaultParagraphFont"/>
    <w:link w:val="CommentText"/>
    <w:uiPriority w:val="99"/>
    <w:semiHidden/>
    <w:rsid w:val="001F17D3"/>
    <w:rPr>
      <w:rFonts w:asciiTheme="minorHAnsi" w:eastAsia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E104FC"/>
    <w:rPr>
      <w:b/>
      <w:bCs/>
    </w:rPr>
  </w:style>
  <w:style w:type="character" w:customStyle="1" w:styleId="CommentSubjectChar">
    <w:name w:val="Comment Subject Char"/>
    <w:basedOn w:val="CommentTextChar"/>
    <w:link w:val="CommentSubject"/>
    <w:uiPriority w:val="99"/>
    <w:semiHidden/>
    <w:rsid w:val="00E104FC"/>
    <w:rPr>
      <w:rFonts w:asciiTheme="minorHAnsi" w:eastAsiaTheme="minorHAnsi" w:hAnsiTheme="minorHAnsi" w:cstheme="minorBidi"/>
      <w:b/>
      <w:bCs/>
      <w:sz w:val="20"/>
      <w:szCs w:val="20"/>
    </w:rPr>
  </w:style>
  <w:style w:type="character" w:customStyle="1" w:styleId="UnresolvedMention">
    <w:name w:val="Unresolved Mention"/>
    <w:basedOn w:val="DefaultParagraphFont"/>
    <w:uiPriority w:val="99"/>
    <w:semiHidden/>
    <w:unhideWhenUsed/>
    <w:rsid w:val="00F82D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977565">
      <w:bodyDiv w:val="1"/>
      <w:marLeft w:val="0"/>
      <w:marRight w:val="0"/>
      <w:marTop w:val="0"/>
      <w:marBottom w:val="0"/>
      <w:divBdr>
        <w:top w:val="none" w:sz="0" w:space="0" w:color="auto"/>
        <w:left w:val="none" w:sz="0" w:space="0" w:color="auto"/>
        <w:bottom w:val="none" w:sz="0" w:space="0" w:color="auto"/>
        <w:right w:val="none" w:sz="0" w:space="0" w:color="auto"/>
      </w:divBdr>
    </w:div>
    <w:div w:id="367531769">
      <w:bodyDiv w:val="1"/>
      <w:marLeft w:val="0"/>
      <w:marRight w:val="0"/>
      <w:marTop w:val="0"/>
      <w:marBottom w:val="0"/>
      <w:divBdr>
        <w:top w:val="none" w:sz="0" w:space="0" w:color="auto"/>
        <w:left w:val="none" w:sz="0" w:space="0" w:color="auto"/>
        <w:bottom w:val="none" w:sz="0" w:space="0" w:color="auto"/>
        <w:right w:val="none" w:sz="0" w:space="0" w:color="auto"/>
      </w:divBdr>
    </w:div>
    <w:div w:id="405961815">
      <w:bodyDiv w:val="1"/>
      <w:marLeft w:val="0"/>
      <w:marRight w:val="0"/>
      <w:marTop w:val="0"/>
      <w:marBottom w:val="0"/>
      <w:divBdr>
        <w:top w:val="none" w:sz="0" w:space="0" w:color="auto"/>
        <w:left w:val="none" w:sz="0" w:space="0" w:color="auto"/>
        <w:bottom w:val="none" w:sz="0" w:space="0" w:color="auto"/>
        <w:right w:val="none" w:sz="0" w:space="0" w:color="auto"/>
      </w:divBdr>
    </w:div>
    <w:div w:id="476845731">
      <w:bodyDiv w:val="1"/>
      <w:marLeft w:val="0"/>
      <w:marRight w:val="0"/>
      <w:marTop w:val="0"/>
      <w:marBottom w:val="0"/>
      <w:divBdr>
        <w:top w:val="none" w:sz="0" w:space="0" w:color="auto"/>
        <w:left w:val="none" w:sz="0" w:space="0" w:color="auto"/>
        <w:bottom w:val="none" w:sz="0" w:space="0" w:color="auto"/>
        <w:right w:val="none" w:sz="0" w:space="0" w:color="auto"/>
      </w:divBdr>
    </w:div>
    <w:div w:id="541476892">
      <w:bodyDiv w:val="1"/>
      <w:marLeft w:val="0"/>
      <w:marRight w:val="0"/>
      <w:marTop w:val="0"/>
      <w:marBottom w:val="0"/>
      <w:divBdr>
        <w:top w:val="none" w:sz="0" w:space="0" w:color="auto"/>
        <w:left w:val="none" w:sz="0" w:space="0" w:color="auto"/>
        <w:bottom w:val="none" w:sz="0" w:space="0" w:color="auto"/>
        <w:right w:val="none" w:sz="0" w:space="0" w:color="auto"/>
      </w:divBdr>
    </w:div>
    <w:div w:id="542987458">
      <w:bodyDiv w:val="1"/>
      <w:marLeft w:val="0"/>
      <w:marRight w:val="0"/>
      <w:marTop w:val="0"/>
      <w:marBottom w:val="0"/>
      <w:divBdr>
        <w:top w:val="none" w:sz="0" w:space="0" w:color="auto"/>
        <w:left w:val="none" w:sz="0" w:space="0" w:color="auto"/>
        <w:bottom w:val="none" w:sz="0" w:space="0" w:color="auto"/>
        <w:right w:val="none" w:sz="0" w:space="0" w:color="auto"/>
      </w:divBdr>
    </w:div>
    <w:div w:id="614409670">
      <w:bodyDiv w:val="1"/>
      <w:marLeft w:val="0"/>
      <w:marRight w:val="0"/>
      <w:marTop w:val="0"/>
      <w:marBottom w:val="0"/>
      <w:divBdr>
        <w:top w:val="none" w:sz="0" w:space="0" w:color="auto"/>
        <w:left w:val="none" w:sz="0" w:space="0" w:color="auto"/>
        <w:bottom w:val="none" w:sz="0" w:space="0" w:color="auto"/>
        <w:right w:val="none" w:sz="0" w:space="0" w:color="auto"/>
      </w:divBdr>
    </w:div>
    <w:div w:id="798229439">
      <w:bodyDiv w:val="1"/>
      <w:marLeft w:val="0"/>
      <w:marRight w:val="0"/>
      <w:marTop w:val="0"/>
      <w:marBottom w:val="0"/>
      <w:divBdr>
        <w:top w:val="none" w:sz="0" w:space="0" w:color="auto"/>
        <w:left w:val="none" w:sz="0" w:space="0" w:color="auto"/>
        <w:bottom w:val="none" w:sz="0" w:space="0" w:color="auto"/>
        <w:right w:val="none" w:sz="0" w:space="0" w:color="auto"/>
      </w:divBdr>
    </w:div>
    <w:div w:id="1008098548">
      <w:bodyDiv w:val="1"/>
      <w:marLeft w:val="0"/>
      <w:marRight w:val="0"/>
      <w:marTop w:val="0"/>
      <w:marBottom w:val="0"/>
      <w:divBdr>
        <w:top w:val="none" w:sz="0" w:space="0" w:color="auto"/>
        <w:left w:val="none" w:sz="0" w:space="0" w:color="auto"/>
        <w:bottom w:val="none" w:sz="0" w:space="0" w:color="auto"/>
        <w:right w:val="none" w:sz="0" w:space="0" w:color="auto"/>
      </w:divBdr>
    </w:div>
    <w:div w:id="1024093573">
      <w:bodyDiv w:val="1"/>
      <w:marLeft w:val="0"/>
      <w:marRight w:val="0"/>
      <w:marTop w:val="0"/>
      <w:marBottom w:val="0"/>
      <w:divBdr>
        <w:top w:val="none" w:sz="0" w:space="0" w:color="auto"/>
        <w:left w:val="none" w:sz="0" w:space="0" w:color="auto"/>
        <w:bottom w:val="none" w:sz="0" w:space="0" w:color="auto"/>
        <w:right w:val="none" w:sz="0" w:space="0" w:color="auto"/>
      </w:divBdr>
    </w:div>
    <w:div w:id="1077481981">
      <w:bodyDiv w:val="1"/>
      <w:marLeft w:val="0"/>
      <w:marRight w:val="0"/>
      <w:marTop w:val="0"/>
      <w:marBottom w:val="0"/>
      <w:divBdr>
        <w:top w:val="none" w:sz="0" w:space="0" w:color="auto"/>
        <w:left w:val="none" w:sz="0" w:space="0" w:color="auto"/>
        <w:bottom w:val="none" w:sz="0" w:space="0" w:color="auto"/>
        <w:right w:val="none" w:sz="0" w:space="0" w:color="auto"/>
      </w:divBdr>
    </w:div>
    <w:div w:id="1237546934">
      <w:bodyDiv w:val="1"/>
      <w:marLeft w:val="0"/>
      <w:marRight w:val="0"/>
      <w:marTop w:val="0"/>
      <w:marBottom w:val="0"/>
      <w:divBdr>
        <w:top w:val="none" w:sz="0" w:space="0" w:color="auto"/>
        <w:left w:val="none" w:sz="0" w:space="0" w:color="auto"/>
        <w:bottom w:val="none" w:sz="0" w:space="0" w:color="auto"/>
        <w:right w:val="none" w:sz="0" w:space="0" w:color="auto"/>
      </w:divBdr>
    </w:div>
    <w:div w:id="1324234756">
      <w:bodyDiv w:val="1"/>
      <w:marLeft w:val="0"/>
      <w:marRight w:val="0"/>
      <w:marTop w:val="0"/>
      <w:marBottom w:val="0"/>
      <w:divBdr>
        <w:top w:val="none" w:sz="0" w:space="0" w:color="auto"/>
        <w:left w:val="none" w:sz="0" w:space="0" w:color="auto"/>
        <w:bottom w:val="none" w:sz="0" w:space="0" w:color="auto"/>
        <w:right w:val="none" w:sz="0" w:space="0" w:color="auto"/>
      </w:divBdr>
    </w:div>
    <w:div w:id="1573278201">
      <w:bodyDiv w:val="1"/>
      <w:marLeft w:val="0"/>
      <w:marRight w:val="0"/>
      <w:marTop w:val="0"/>
      <w:marBottom w:val="0"/>
      <w:divBdr>
        <w:top w:val="none" w:sz="0" w:space="0" w:color="auto"/>
        <w:left w:val="none" w:sz="0" w:space="0" w:color="auto"/>
        <w:bottom w:val="none" w:sz="0" w:space="0" w:color="auto"/>
        <w:right w:val="none" w:sz="0" w:space="0" w:color="auto"/>
      </w:divBdr>
    </w:div>
    <w:div w:id="1623807537">
      <w:bodyDiv w:val="1"/>
      <w:marLeft w:val="0"/>
      <w:marRight w:val="0"/>
      <w:marTop w:val="0"/>
      <w:marBottom w:val="0"/>
      <w:divBdr>
        <w:top w:val="none" w:sz="0" w:space="0" w:color="auto"/>
        <w:left w:val="none" w:sz="0" w:space="0" w:color="auto"/>
        <w:bottom w:val="none" w:sz="0" w:space="0" w:color="auto"/>
        <w:right w:val="none" w:sz="0" w:space="0" w:color="auto"/>
      </w:divBdr>
    </w:div>
    <w:div w:id="1712611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ina.kondrasova@daugavpil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8A6D8-1E86-41AE-B1E9-A2845548F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807</Words>
  <Characters>4604</Characters>
  <Application>Microsoft Office Word</Application>
  <DocSecurity>0</DocSecurity>
  <Lines>38</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5401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Evita Žuromska</dc:creator>
  <cp:lastModifiedBy>Microsoft account</cp:lastModifiedBy>
  <cp:revision>3</cp:revision>
  <cp:lastPrinted>2022-01-18T13:56:00Z</cp:lastPrinted>
  <dcterms:created xsi:type="dcterms:W3CDTF">2026-08-05T13:52:00Z</dcterms:created>
  <dcterms:modified xsi:type="dcterms:W3CDTF">2026-08-05T13:52:00Z</dcterms:modified>
</cp:coreProperties>
</file>