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C7E656" w14:textId="77777777" w:rsidR="00F415EE" w:rsidRDefault="00001760">
      <w:pPr>
        <w:spacing w:line="260" w:lineRule="auto"/>
        <w:jc w:val="right"/>
      </w:pPr>
      <w:r>
        <w:rPr>
          <w:b/>
          <w:bCs/>
        </w:rPr>
        <w:t>APSTIPRINĀTS</w:t>
      </w:r>
    </w:p>
    <w:p w14:paraId="1EDC6B01" w14:textId="32B4721B" w:rsidR="00F415EE" w:rsidRDefault="00001760">
      <w:pPr>
        <w:spacing w:line="260" w:lineRule="auto"/>
        <w:jc w:val="right"/>
      </w:pPr>
      <w:r>
        <w:t xml:space="preserve">ar SIA </w:t>
      </w:r>
      <w:r w:rsidR="00663F8A">
        <w:t>“</w:t>
      </w:r>
      <w:r>
        <w:t>DOBELES NAMSAIMNIEKS”</w:t>
      </w:r>
    </w:p>
    <w:p w14:paraId="0901BF36" w14:textId="77777777" w:rsidR="00F415EE" w:rsidRDefault="00001760">
      <w:pPr>
        <w:spacing w:line="260" w:lineRule="auto"/>
        <w:jc w:val="right"/>
      </w:pPr>
      <w:r>
        <w:t>iepirkuma komisijas</w:t>
      </w:r>
    </w:p>
    <w:p w14:paraId="231136C9" w14:textId="290544A4" w:rsidR="00F415EE" w:rsidRDefault="00001760">
      <w:pPr>
        <w:spacing w:line="260" w:lineRule="auto"/>
        <w:jc w:val="right"/>
      </w:pPr>
      <w:r>
        <w:t xml:space="preserve">2026. gada </w:t>
      </w:r>
      <w:r w:rsidR="00663F8A">
        <w:t>31</w:t>
      </w:r>
      <w:r>
        <w:t xml:space="preserve">. </w:t>
      </w:r>
      <w:r w:rsidR="00663F8A">
        <w:t xml:space="preserve">augusta </w:t>
      </w:r>
      <w:r>
        <w:t>sēdes lēmumu</w:t>
      </w:r>
    </w:p>
    <w:p w14:paraId="666F9163" w14:textId="6A805239" w:rsidR="00F415EE" w:rsidRDefault="00001760">
      <w:pPr>
        <w:spacing w:line="260" w:lineRule="auto"/>
        <w:jc w:val="right"/>
      </w:pPr>
      <w:r>
        <w:t xml:space="preserve">(protokols Nr. </w:t>
      </w:r>
      <w:r w:rsidR="00663F8A">
        <w:t>27</w:t>
      </w:r>
      <w:r>
        <w:t>)</w:t>
      </w:r>
    </w:p>
    <w:p w14:paraId="61297108" w14:textId="77777777" w:rsidR="00F415EE" w:rsidRDefault="00F415EE">
      <w:pPr>
        <w:spacing w:after="120" w:line="260" w:lineRule="auto"/>
        <w:jc w:val="both"/>
      </w:pPr>
    </w:p>
    <w:p w14:paraId="3AC82F19" w14:textId="77777777" w:rsidR="00F415EE" w:rsidRDefault="00F415EE">
      <w:pPr>
        <w:spacing w:after="700" w:line="260" w:lineRule="auto"/>
        <w:jc w:val="both"/>
      </w:pPr>
    </w:p>
    <w:p w14:paraId="2AF2010A" w14:textId="77777777" w:rsidR="00663F8A" w:rsidRDefault="00663F8A">
      <w:pPr>
        <w:spacing w:after="700" w:line="260" w:lineRule="auto"/>
        <w:jc w:val="both"/>
      </w:pPr>
    </w:p>
    <w:p w14:paraId="2CC3925F" w14:textId="1D9E201F" w:rsidR="00F415EE" w:rsidRDefault="00001760">
      <w:pPr>
        <w:spacing w:before="120" w:after="120" w:line="260" w:lineRule="auto"/>
        <w:jc w:val="center"/>
      </w:pPr>
      <w:r>
        <w:rPr>
          <w:b/>
          <w:bCs/>
          <w:sz w:val="28"/>
          <w:szCs w:val="28"/>
        </w:rPr>
        <w:t xml:space="preserve">SIA </w:t>
      </w:r>
      <w:r w:rsidR="00C61065">
        <w:rPr>
          <w:b/>
          <w:bCs/>
          <w:sz w:val="28"/>
          <w:szCs w:val="28"/>
        </w:rPr>
        <w:t>“</w:t>
      </w:r>
      <w:r>
        <w:rPr>
          <w:b/>
          <w:bCs/>
          <w:sz w:val="28"/>
          <w:szCs w:val="28"/>
        </w:rPr>
        <w:t>DOBELES NAMSAIMNIEKS”</w:t>
      </w:r>
    </w:p>
    <w:p w14:paraId="65D31A81" w14:textId="77777777" w:rsidR="00F415EE" w:rsidRDefault="00001760">
      <w:pPr>
        <w:spacing w:before="120" w:after="120" w:line="260" w:lineRule="auto"/>
        <w:jc w:val="center"/>
      </w:pPr>
      <w:r>
        <w:rPr>
          <w:b/>
          <w:bCs/>
          <w:sz w:val="26"/>
          <w:szCs w:val="26"/>
        </w:rPr>
        <w:t>IEPIRKUMA PROCEDŪRAS – ATKLĀTA KONKURSA</w:t>
      </w:r>
    </w:p>
    <w:p w14:paraId="6EACB874" w14:textId="3ECB42FD" w:rsidR="00F415EE" w:rsidRDefault="00C61065">
      <w:pPr>
        <w:spacing w:before="120" w:after="160" w:line="260" w:lineRule="auto"/>
        <w:jc w:val="center"/>
      </w:pPr>
      <w:r>
        <w:rPr>
          <w:b/>
          <w:bCs/>
          <w:sz w:val="28"/>
          <w:szCs w:val="28"/>
        </w:rPr>
        <w:t>“</w:t>
      </w:r>
      <w:bookmarkStart w:id="0" w:name="_Hlk237432121"/>
      <w:r w:rsidR="00001760">
        <w:rPr>
          <w:b/>
          <w:bCs/>
          <w:sz w:val="28"/>
          <w:szCs w:val="28"/>
        </w:rPr>
        <w:t>Dūmvadu, dūmkanālu un ventilācijas kanālu tīrīšana daudzdzīvokļu dzīvojamām mājām Dobelē un Dobeles novadā</w:t>
      </w:r>
      <w:bookmarkEnd w:id="0"/>
      <w:r w:rsidR="00001760">
        <w:rPr>
          <w:b/>
          <w:bCs/>
          <w:sz w:val="28"/>
          <w:szCs w:val="28"/>
        </w:rPr>
        <w:t>”</w:t>
      </w:r>
    </w:p>
    <w:p w14:paraId="732D2210" w14:textId="4BDA22B0" w:rsidR="00F415EE" w:rsidRDefault="00001760">
      <w:pPr>
        <w:spacing w:before="120" w:after="300" w:line="260" w:lineRule="auto"/>
        <w:jc w:val="center"/>
      </w:pPr>
      <w:r>
        <w:rPr>
          <w:b/>
          <w:bCs/>
          <w:sz w:val="26"/>
          <w:szCs w:val="26"/>
        </w:rPr>
        <w:t>identifikācijas Nr. SIA DN 2026/</w:t>
      </w:r>
      <w:r w:rsidR="003D5028">
        <w:rPr>
          <w:b/>
          <w:bCs/>
          <w:sz w:val="26"/>
          <w:szCs w:val="26"/>
        </w:rPr>
        <w:t>11</w:t>
      </w:r>
    </w:p>
    <w:p w14:paraId="2580BD9E" w14:textId="77777777" w:rsidR="00F415EE" w:rsidRDefault="00001760">
      <w:pPr>
        <w:spacing w:before="120" w:after="300" w:line="260" w:lineRule="auto"/>
        <w:jc w:val="center"/>
      </w:pPr>
      <w:r>
        <w:rPr>
          <w:b/>
          <w:bCs/>
          <w:sz w:val="32"/>
          <w:szCs w:val="32"/>
        </w:rPr>
        <w:t>N O L I K U M S</w:t>
      </w:r>
    </w:p>
    <w:p w14:paraId="56F72F56" w14:textId="77777777" w:rsidR="00F415EE" w:rsidRDefault="00F415EE">
      <w:pPr>
        <w:spacing w:after="900" w:line="260" w:lineRule="auto"/>
        <w:jc w:val="both"/>
      </w:pPr>
    </w:p>
    <w:p w14:paraId="185E461D" w14:textId="77777777" w:rsidR="00D11BE9" w:rsidRDefault="00D11BE9">
      <w:pPr>
        <w:spacing w:after="100" w:line="260" w:lineRule="auto"/>
        <w:jc w:val="center"/>
        <w:rPr>
          <w:b/>
          <w:bCs/>
        </w:rPr>
      </w:pPr>
    </w:p>
    <w:p w14:paraId="6CD977DA" w14:textId="77777777" w:rsidR="00D11BE9" w:rsidRDefault="00D11BE9">
      <w:pPr>
        <w:spacing w:after="100" w:line="260" w:lineRule="auto"/>
        <w:jc w:val="center"/>
        <w:rPr>
          <w:b/>
          <w:bCs/>
        </w:rPr>
      </w:pPr>
    </w:p>
    <w:p w14:paraId="09B2623A" w14:textId="77777777" w:rsidR="00D11BE9" w:rsidRDefault="00D11BE9">
      <w:pPr>
        <w:spacing w:after="100" w:line="260" w:lineRule="auto"/>
        <w:jc w:val="center"/>
        <w:rPr>
          <w:b/>
          <w:bCs/>
        </w:rPr>
      </w:pPr>
    </w:p>
    <w:p w14:paraId="0B649B54" w14:textId="77777777" w:rsidR="00D11BE9" w:rsidRDefault="00D11BE9">
      <w:pPr>
        <w:spacing w:after="100" w:line="260" w:lineRule="auto"/>
        <w:jc w:val="center"/>
        <w:rPr>
          <w:b/>
          <w:bCs/>
        </w:rPr>
      </w:pPr>
    </w:p>
    <w:p w14:paraId="1354468D" w14:textId="77777777" w:rsidR="00D11BE9" w:rsidRDefault="00D11BE9">
      <w:pPr>
        <w:spacing w:after="100" w:line="260" w:lineRule="auto"/>
        <w:jc w:val="center"/>
        <w:rPr>
          <w:b/>
          <w:bCs/>
        </w:rPr>
      </w:pPr>
    </w:p>
    <w:p w14:paraId="1A0AA6FB" w14:textId="77777777" w:rsidR="00D11BE9" w:rsidRDefault="00D11BE9">
      <w:pPr>
        <w:spacing w:after="100" w:line="260" w:lineRule="auto"/>
        <w:jc w:val="center"/>
        <w:rPr>
          <w:b/>
          <w:bCs/>
        </w:rPr>
      </w:pPr>
    </w:p>
    <w:p w14:paraId="1C6E541F" w14:textId="77777777" w:rsidR="00D11BE9" w:rsidRDefault="00D11BE9">
      <w:pPr>
        <w:spacing w:after="100" w:line="260" w:lineRule="auto"/>
        <w:jc w:val="center"/>
        <w:rPr>
          <w:b/>
          <w:bCs/>
        </w:rPr>
      </w:pPr>
    </w:p>
    <w:p w14:paraId="79156EB4" w14:textId="77777777" w:rsidR="00D11BE9" w:rsidRDefault="00D11BE9">
      <w:pPr>
        <w:spacing w:after="100" w:line="260" w:lineRule="auto"/>
        <w:jc w:val="center"/>
        <w:rPr>
          <w:b/>
          <w:bCs/>
        </w:rPr>
      </w:pPr>
    </w:p>
    <w:p w14:paraId="5DFEA816" w14:textId="77777777" w:rsidR="00D11BE9" w:rsidRDefault="00D11BE9">
      <w:pPr>
        <w:spacing w:after="100" w:line="260" w:lineRule="auto"/>
        <w:jc w:val="center"/>
        <w:rPr>
          <w:b/>
          <w:bCs/>
        </w:rPr>
      </w:pPr>
    </w:p>
    <w:p w14:paraId="7C34798A" w14:textId="77777777" w:rsidR="00D11BE9" w:rsidRDefault="00D11BE9">
      <w:pPr>
        <w:spacing w:after="100" w:line="260" w:lineRule="auto"/>
        <w:jc w:val="center"/>
        <w:rPr>
          <w:b/>
          <w:bCs/>
        </w:rPr>
      </w:pPr>
    </w:p>
    <w:p w14:paraId="7F0E136F" w14:textId="77777777" w:rsidR="00D11BE9" w:rsidRDefault="00D11BE9">
      <w:pPr>
        <w:spacing w:after="100" w:line="260" w:lineRule="auto"/>
        <w:jc w:val="center"/>
        <w:rPr>
          <w:b/>
          <w:bCs/>
        </w:rPr>
      </w:pPr>
    </w:p>
    <w:p w14:paraId="2AFF94A8" w14:textId="77777777" w:rsidR="00D11BE9" w:rsidRDefault="00D11BE9">
      <w:pPr>
        <w:spacing w:after="100" w:line="260" w:lineRule="auto"/>
        <w:jc w:val="center"/>
        <w:rPr>
          <w:b/>
          <w:bCs/>
        </w:rPr>
      </w:pPr>
    </w:p>
    <w:p w14:paraId="777EF079" w14:textId="77777777" w:rsidR="00D11BE9" w:rsidRDefault="00D11BE9">
      <w:pPr>
        <w:spacing w:after="100" w:line="260" w:lineRule="auto"/>
        <w:jc w:val="center"/>
        <w:rPr>
          <w:b/>
          <w:bCs/>
        </w:rPr>
      </w:pPr>
    </w:p>
    <w:p w14:paraId="2A85CBE4" w14:textId="77777777" w:rsidR="00D11BE9" w:rsidRDefault="00D11BE9">
      <w:pPr>
        <w:spacing w:after="100" w:line="260" w:lineRule="auto"/>
        <w:jc w:val="center"/>
        <w:rPr>
          <w:b/>
          <w:bCs/>
        </w:rPr>
      </w:pPr>
    </w:p>
    <w:p w14:paraId="4C5A4887" w14:textId="77777777" w:rsidR="00D11BE9" w:rsidRDefault="00D11BE9">
      <w:pPr>
        <w:spacing w:after="100" w:line="260" w:lineRule="auto"/>
        <w:jc w:val="center"/>
        <w:rPr>
          <w:b/>
          <w:bCs/>
        </w:rPr>
      </w:pPr>
    </w:p>
    <w:p w14:paraId="3460174E" w14:textId="77777777" w:rsidR="00D11BE9" w:rsidRDefault="00D11BE9">
      <w:pPr>
        <w:spacing w:after="100" w:line="260" w:lineRule="auto"/>
        <w:jc w:val="center"/>
        <w:rPr>
          <w:b/>
          <w:bCs/>
        </w:rPr>
      </w:pPr>
    </w:p>
    <w:p w14:paraId="63DFE762" w14:textId="3E9D5203" w:rsidR="00F415EE" w:rsidRDefault="00001760">
      <w:pPr>
        <w:spacing w:after="100" w:line="260" w:lineRule="auto"/>
        <w:jc w:val="center"/>
      </w:pPr>
      <w:r>
        <w:rPr>
          <w:b/>
          <w:bCs/>
        </w:rPr>
        <w:t>Dobele, 2026</w:t>
      </w:r>
    </w:p>
    <w:p w14:paraId="1FBC7F15" w14:textId="77777777" w:rsidR="00F415EE" w:rsidRDefault="00F415EE">
      <w:pPr>
        <w:pageBreakBefore/>
        <w:spacing w:line="260" w:lineRule="auto"/>
        <w:jc w:val="both"/>
      </w:pPr>
    </w:p>
    <w:p w14:paraId="1D64125C" w14:textId="77777777" w:rsidR="00F415EE" w:rsidRDefault="00001760">
      <w:pPr>
        <w:keepNext/>
        <w:spacing w:after="120" w:line="260" w:lineRule="auto"/>
        <w:jc w:val="center"/>
      </w:pPr>
      <w:r>
        <w:rPr>
          <w:b/>
          <w:bCs/>
        </w:rPr>
        <w:t>1. VISPĀRĪGĀ INFORMĀCIJA</w:t>
      </w:r>
    </w:p>
    <w:p w14:paraId="23212313" w14:textId="77777777" w:rsidR="00F415EE" w:rsidRDefault="00001760">
      <w:pPr>
        <w:keepNext/>
        <w:spacing w:before="240" w:after="120" w:line="260" w:lineRule="auto"/>
      </w:pPr>
      <w:r>
        <w:rPr>
          <w:b/>
          <w:bCs/>
        </w:rPr>
        <w:t>1.1. Iepirkuma procedūras veids un tiesiskais pamats</w:t>
      </w:r>
    </w:p>
    <w:p w14:paraId="494B469A" w14:textId="77777777" w:rsidR="00F415EE" w:rsidRDefault="00001760">
      <w:pPr>
        <w:spacing w:after="100" w:line="260" w:lineRule="auto"/>
        <w:ind w:left="400"/>
        <w:jc w:val="both"/>
      </w:pPr>
      <w:r>
        <w:t>1.1.1. Iepirkuma procedūra – atklāts konkurss (turpmāk – Konkurss), kas tiek organizēts saskaņā ar Publisko iepirkumu likuma (turpmāk – PIL) 8. panta pirmās daļas 1. punktu.</w:t>
      </w:r>
    </w:p>
    <w:p w14:paraId="67E04C59" w14:textId="61E8F85A" w:rsidR="00F415EE" w:rsidRDefault="00001760">
      <w:pPr>
        <w:spacing w:after="100" w:line="260" w:lineRule="auto"/>
        <w:ind w:left="400"/>
        <w:jc w:val="both"/>
      </w:pPr>
      <w:r>
        <w:t xml:space="preserve">1.1.2. Iepirkuma procedūras veida izvēle pamatota ar to, ka paredzamā līgumcena sasniedz vai pārsniedz 42 000 euro (bez PVN), bet nesasniedz Ministru kabineta 2017. gada 28. februāra noteikumos Nr. 105 </w:t>
      </w:r>
      <w:r w:rsidR="001D3548">
        <w:t>“</w:t>
      </w:r>
      <w:r>
        <w:t>Noteikumi par publisko iepirkumu līgumcenu robežvērtībām” noteikto līgumcenu robežvērtību publiskiem pakalpojumu līgumiem.</w:t>
      </w:r>
    </w:p>
    <w:p w14:paraId="22DDDA56" w14:textId="42631BDA" w:rsidR="00F415EE" w:rsidRDefault="00001760">
      <w:pPr>
        <w:spacing w:after="100" w:line="260" w:lineRule="auto"/>
        <w:ind w:left="400"/>
        <w:jc w:val="both"/>
      </w:pPr>
      <w:r>
        <w:t xml:space="preserve">1.1.3. Konkurss tiek organizēts, ievērojot PIL, Ministru kabineta 2017. gada 28. februāra noteikumus Nr. 107 </w:t>
      </w:r>
      <w:r w:rsidR="001D3548">
        <w:t>“</w:t>
      </w:r>
      <w:r>
        <w:t>Iepirkuma procedūru un metu konkursu norises kārtība”, kā arī citus spēkā esošos normatīvos aktus.</w:t>
      </w:r>
    </w:p>
    <w:p w14:paraId="340DCD37" w14:textId="77777777" w:rsidR="00F415EE" w:rsidRDefault="00001760">
      <w:pPr>
        <w:spacing w:after="100" w:line="260" w:lineRule="auto"/>
        <w:ind w:left="400"/>
        <w:jc w:val="both"/>
      </w:pPr>
      <w:r>
        <w:t>1.1.4. Konkursu organizē un piedāvājumus vērtē ar Pasūtītāja rīkojumu izveidota iepirkuma komisija (turpmāk – Komisija).</w:t>
      </w:r>
    </w:p>
    <w:p w14:paraId="108684C2" w14:textId="77777777" w:rsidR="00F415EE" w:rsidRDefault="00001760">
      <w:pPr>
        <w:keepNext/>
        <w:spacing w:before="240" w:after="120" w:line="260" w:lineRule="auto"/>
      </w:pPr>
      <w:r>
        <w:rPr>
          <w:b/>
          <w:bCs/>
        </w:rPr>
        <w:t>1.2. Pasūtītājs</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200"/>
        <w:gridCol w:w="6438"/>
      </w:tblGrid>
      <w:tr w:rsidR="00F415EE" w14:paraId="6C09AF0E" w14:textId="77777777">
        <w:trPr>
          <w:cantSplit/>
        </w:trPr>
        <w:tc>
          <w:tcPr>
            <w:tcW w:w="3200" w:type="dxa"/>
            <w:shd w:val="clear" w:color="auto" w:fill="F2F2F2"/>
            <w:tcMar>
              <w:top w:w="40" w:type="dxa"/>
              <w:left w:w="70" w:type="dxa"/>
              <w:bottom w:w="40" w:type="dxa"/>
              <w:right w:w="70" w:type="dxa"/>
            </w:tcMar>
            <w:vAlign w:val="center"/>
          </w:tcPr>
          <w:p w14:paraId="139FCEC9" w14:textId="77777777" w:rsidR="00F415EE" w:rsidRDefault="00001760">
            <w:pPr>
              <w:spacing w:line="220" w:lineRule="auto"/>
            </w:pPr>
            <w:r>
              <w:rPr>
                <w:b/>
                <w:bCs/>
                <w:sz w:val="20"/>
                <w:szCs w:val="20"/>
              </w:rPr>
              <w:t>Pasūtītāja nosaukums</w:t>
            </w:r>
          </w:p>
        </w:tc>
        <w:tc>
          <w:tcPr>
            <w:tcW w:w="6438" w:type="dxa"/>
            <w:tcMar>
              <w:top w:w="40" w:type="dxa"/>
              <w:left w:w="70" w:type="dxa"/>
              <w:bottom w:w="40" w:type="dxa"/>
              <w:right w:w="70" w:type="dxa"/>
            </w:tcMar>
            <w:vAlign w:val="center"/>
          </w:tcPr>
          <w:p w14:paraId="74CCB35B" w14:textId="6E89FBB2" w:rsidR="00F415EE" w:rsidRDefault="00001760">
            <w:pPr>
              <w:spacing w:line="220" w:lineRule="auto"/>
            </w:pPr>
            <w:r>
              <w:rPr>
                <w:sz w:val="20"/>
                <w:szCs w:val="20"/>
              </w:rPr>
              <w:t xml:space="preserve">SIA </w:t>
            </w:r>
            <w:r w:rsidR="00C61065">
              <w:rPr>
                <w:sz w:val="20"/>
                <w:szCs w:val="20"/>
              </w:rPr>
              <w:t>“</w:t>
            </w:r>
            <w:r>
              <w:rPr>
                <w:sz w:val="20"/>
                <w:szCs w:val="20"/>
              </w:rPr>
              <w:t>DOBELES NAMSAIMNIEKS”</w:t>
            </w:r>
          </w:p>
        </w:tc>
      </w:tr>
      <w:tr w:rsidR="00F415EE" w14:paraId="39F83DA6" w14:textId="77777777">
        <w:trPr>
          <w:cantSplit/>
        </w:trPr>
        <w:tc>
          <w:tcPr>
            <w:tcW w:w="3200" w:type="dxa"/>
            <w:shd w:val="clear" w:color="auto" w:fill="F2F2F2"/>
            <w:tcMar>
              <w:top w:w="40" w:type="dxa"/>
              <w:left w:w="70" w:type="dxa"/>
              <w:bottom w:w="40" w:type="dxa"/>
              <w:right w:w="70" w:type="dxa"/>
            </w:tcMar>
            <w:vAlign w:val="center"/>
          </w:tcPr>
          <w:p w14:paraId="4A8D95CF" w14:textId="77777777" w:rsidR="00F415EE" w:rsidRDefault="00001760">
            <w:pPr>
              <w:spacing w:line="220" w:lineRule="auto"/>
            </w:pPr>
            <w:r>
              <w:rPr>
                <w:b/>
                <w:bCs/>
                <w:sz w:val="20"/>
                <w:szCs w:val="20"/>
              </w:rPr>
              <w:t>Reģistrācijas Nr.</w:t>
            </w:r>
          </w:p>
        </w:tc>
        <w:tc>
          <w:tcPr>
            <w:tcW w:w="6438" w:type="dxa"/>
            <w:tcMar>
              <w:top w:w="40" w:type="dxa"/>
              <w:left w:w="70" w:type="dxa"/>
              <w:bottom w:w="40" w:type="dxa"/>
              <w:right w:w="70" w:type="dxa"/>
            </w:tcMar>
            <w:vAlign w:val="center"/>
          </w:tcPr>
          <w:p w14:paraId="34B90B6E" w14:textId="77777777" w:rsidR="00F415EE" w:rsidRDefault="00001760">
            <w:pPr>
              <w:spacing w:line="220" w:lineRule="auto"/>
            </w:pPr>
            <w:r>
              <w:rPr>
                <w:sz w:val="20"/>
                <w:szCs w:val="20"/>
              </w:rPr>
              <w:t>48503021348</w:t>
            </w:r>
          </w:p>
        </w:tc>
      </w:tr>
      <w:tr w:rsidR="00F415EE" w14:paraId="00213CF4" w14:textId="77777777">
        <w:trPr>
          <w:cantSplit/>
        </w:trPr>
        <w:tc>
          <w:tcPr>
            <w:tcW w:w="3200" w:type="dxa"/>
            <w:shd w:val="clear" w:color="auto" w:fill="F2F2F2"/>
            <w:tcMar>
              <w:top w:w="40" w:type="dxa"/>
              <w:left w:w="70" w:type="dxa"/>
              <w:bottom w:w="40" w:type="dxa"/>
              <w:right w:w="70" w:type="dxa"/>
            </w:tcMar>
            <w:vAlign w:val="center"/>
          </w:tcPr>
          <w:p w14:paraId="0361D61C" w14:textId="77777777" w:rsidR="00F415EE" w:rsidRDefault="00001760">
            <w:pPr>
              <w:spacing w:line="220" w:lineRule="auto"/>
            </w:pPr>
            <w:r>
              <w:rPr>
                <w:b/>
                <w:bCs/>
                <w:sz w:val="20"/>
                <w:szCs w:val="20"/>
              </w:rPr>
              <w:t>Juridiskā adrese</w:t>
            </w:r>
          </w:p>
        </w:tc>
        <w:tc>
          <w:tcPr>
            <w:tcW w:w="6438" w:type="dxa"/>
            <w:tcMar>
              <w:top w:w="40" w:type="dxa"/>
              <w:left w:w="70" w:type="dxa"/>
              <w:bottom w:w="40" w:type="dxa"/>
              <w:right w:w="70" w:type="dxa"/>
            </w:tcMar>
            <w:vAlign w:val="center"/>
          </w:tcPr>
          <w:p w14:paraId="5B5FAA9D" w14:textId="77777777" w:rsidR="00F415EE" w:rsidRDefault="00001760">
            <w:pPr>
              <w:spacing w:line="220" w:lineRule="auto"/>
            </w:pPr>
            <w:r>
              <w:rPr>
                <w:sz w:val="20"/>
                <w:szCs w:val="20"/>
              </w:rPr>
              <w:t>Zaļā iela 3, Dobele, Dobeles novads, LV-3701</w:t>
            </w:r>
          </w:p>
        </w:tc>
      </w:tr>
      <w:tr w:rsidR="00F415EE" w14:paraId="746EFEE7" w14:textId="77777777">
        <w:trPr>
          <w:cantSplit/>
        </w:trPr>
        <w:tc>
          <w:tcPr>
            <w:tcW w:w="3200" w:type="dxa"/>
            <w:shd w:val="clear" w:color="auto" w:fill="F2F2F2"/>
            <w:tcMar>
              <w:top w:w="40" w:type="dxa"/>
              <w:left w:w="70" w:type="dxa"/>
              <w:bottom w:w="40" w:type="dxa"/>
              <w:right w:w="70" w:type="dxa"/>
            </w:tcMar>
            <w:vAlign w:val="center"/>
          </w:tcPr>
          <w:p w14:paraId="162C100B" w14:textId="77777777" w:rsidR="00F415EE" w:rsidRDefault="00001760">
            <w:pPr>
              <w:spacing w:line="220" w:lineRule="auto"/>
            </w:pPr>
            <w:r>
              <w:rPr>
                <w:b/>
                <w:bCs/>
                <w:sz w:val="20"/>
                <w:szCs w:val="20"/>
              </w:rPr>
              <w:t>Tālrunis / e-pasts</w:t>
            </w:r>
          </w:p>
        </w:tc>
        <w:tc>
          <w:tcPr>
            <w:tcW w:w="6438" w:type="dxa"/>
            <w:tcMar>
              <w:top w:w="40" w:type="dxa"/>
              <w:left w:w="70" w:type="dxa"/>
              <w:bottom w:w="40" w:type="dxa"/>
              <w:right w:w="70" w:type="dxa"/>
            </w:tcMar>
            <w:vAlign w:val="center"/>
          </w:tcPr>
          <w:p w14:paraId="337040B4" w14:textId="21E15253" w:rsidR="00F415EE" w:rsidRDefault="00C61065">
            <w:pPr>
              <w:spacing w:line="220" w:lineRule="auto"/>
            </w:pPr>
            <w:r>
              <w:rPr>
                <w:sz w:val="20"/>
                <w:szCs w:val="20"/>
              </w:rPr>
              <w:t>+37163781900</w:t>
            </w:r>
            <w:r w:rsidR="00001760">
              <w:rPr>
                <w:sz w:val="20"/>
                <w:szCs w:val="20"/>
              </w:rPr>
              <w:t xml:space="preserve"> / </w:t>
            </w:r>
            <w:r>
              <w:rPr>
                <w:sz w:val="20"/>
                <w:szCs w:val="20"/>
              </w:rPr>
              <w:t>namsaimnieks@dobelesnamsaimnieks.lv</w:t>
            </w:r>
          </w:p>
        </w:tc>
      </w:tr>
      <w:tr w:rsidR="00F415EE" w14:paraId="7DF55339" w14:textId="77777777">
        <w:trPr>
          <w:cantSplit/>
        </w:trPr>
        <w:tc>
          <w:tcPr>
            <w:tcW w:w="3200" w:type="dxa"/>
            <w:shd w:val="clear" w:color="auto" w:fill="F2F2F2"/>
            <w:tcMar>
              <w:top w:w="40" w:type="dxa"/>
              <w:left w:w="70" w:type="dxa"/>
              <w:bottom w:w="40" w:type="dxa"/>
              <w:right w:w="70" w:type="dxa"/>
            </w:tcMar>
            <w:vAlign w:val="center"/>
          </w:tcPr>
          <w:p w14:paraId="6135DB34" w14:textId="77777777" w:rsidR="00F415EE" w:rsidRDefault="00001760">
            <w:pPr>
              <w:spacing w:line="220" w:lineRule="auto"/>
            </w:pPr>
            <w:r>
              <w:rPr>
                <w:b/>
                <w:bCs/>
                <w:sz w:val="20"/>
                <w:szCs w:val="20"/>
              </w:rPr>
              <w:t>Tīmekļvietne</w:t>
            </w:r>
          </w:p>
        </w:tc>
        <w:tc>
          <w:tcPr>
            <w:tcW w:w="6438" w:type="dxa"/>
            <w:tcMar>
              <w:top w:w="40" w:type="dxa"/>
              <w:left w:w="70" w:type="dxa"/>
              <w:bottom w:w="40" w:type="dxa"/>
              <w:right w:w="70" w:type="dxa"/>
            </w:tcMar>
            <w:vAlign w:val="center"/>
          </w:tcPr>
          <w:p w14:paraId="6A273A52" w14:textId="77777777" w:rsidR="00F415EE" w:rsidRDefault="00001760">
            <w:pPr>
              <w:spacing w:line="220" w:lineRule="auto"/>
            </w:pPr>
            <w:r>
              <w:rPr>
                <w:sz w:val="20"/>
                <w:szCs w:val="20"/>
              </w:rPr>
              <w:t>www.dobelesnamsaimnieks.lv</w:t>
            </w:r>
          </w:p>
        </w:tc>
      </w:tr>
      <w:tr w:rsidR="00F415EE" w14:paraId="3452AFB6" w14:textId="77777777">
        <w:trPr>
          <w:cantSplit/>
        </w:trPr>
        <w:tc>
          <w:tcPr>
            <w:tcW w:w="3200" w:type="dxa"/>
            <w:shd w:val="clear" w:color="auto" w:fill="F2F2F2"/>
            <w:tcMar>
              <w:top w:w="40" w:type="dxa"/>
              <w:left w:w="70" w:type="dxa"/>
              <w:bottom w:w="40" w:type="dxa"/>
              <w:right w:w="70" w:type="dxa"/>
            </w:tcMar>
            <w:vAlign w:val="center"/>
          </w:tcPr>
          <w:p w14:paraId="4786A014" w14:textId="77777777" w:rsidR="00F415EE" w:rsidRDefault="00001760">
            <w:pPr>
              <w:spacing w:line="220" w:lineRule="auto"/>
            </w:pPr>
            <w:r>
              <w:rPr>
                <w:b/>
                <w:bCs/>
                <w:sz w:val="20"/>
                <w:szCs w:val="20"/>
              </w:rPr>
              <w:t>Pasūtītāja statuss</w:t>
            </w:r>
          </w:p>
        </w:tc>
        <w:tc>
          <w:tcPr>
            <w:tcW w:w="6438" w:type="dxa"/>
            <w:tcMar>
              <w:top w:w="40" w:type="dxa"/>
              <w:left w:w="70" w:type="dxa"/>
              <w:bottom w:w="40" w:type="dxa"/>
              <w:right w:w="70" w:type="dxa"/>
            </w:tcMar>
            <w:vAlign w:val="center"/>
          </w:tcPr>
          <w:p w14:paraId="12B7E82D" w14:textId="77777777" w:rsidR="00F415EE" w:rsidRDefault="00001760">
            <w:pPr>
              <w:spacing w:line="220" w:lineRule="auto"/>
            </w:pPr>
            <w:r>
              <w:rPr>
                <w:sz w:val="20"/>
                <w:szCs w:val="20"/>
              </w:rPr>
              <w:t>Publiskas personas kapitālsabiedrība, kas ir pasūtītājs Publisko iepirkumu likuma izpratnē</w:t>
            </w:r>
          </w:p>
        </w:tc>
      </w:tr>
      <w:tr w:rsidR="00F415EE" w14:paraId="4CA26959" w14:textId="77777777">
        <w:trPr>
          <w:cantSplit/>
        </w:trPr>
        <w:tc>
          <w:tcPr>
            <w:tcW w:w="3200" w:type="dxa"/>
            <w:shd w:val="clear" w:color="auto" w:fill="F2F2F2"/>
            <w:tcMar>
              <w:top w:w="40" w:type="dxa"/>
              <w:left w:w="70" w:type="dxa"/>
              <w:bottom w:w="40" w:type="dxa"/>
              <w:right w:w="70" w:type="dxa"/>
            </w:tcMar>
            <w:vAlign w:val="center"/>
          </w:tcPr>
          <w:p w14:paraId="632B96C8" w14:textId="77777777" w:rsidR="00F415EE" w:rsidRDefault="00001760">
            <w:pPr>
              <w:spacing w:line="220" w:lineRule="auto"/>
            </w:pPr>
            <w:r>
              <w:rPr>
                <w:b/>
                <w:bCs/>
                <w:sz w:val="20"/>
                <w:szCs w:val="20"/>
              </w:rPr>
              <w:t>Kontaktpersona par iepirkuma procedūru</w:t>
            </w:r>
          </w:p>
        </w:tc>
        <w:tc>
          <w:tcPr>
            <w:tcW w:w="6438" w:type="dxa"/>
            <w:tcMar>
              <w:top w:w="40" w:type="dxa"/>
              <w:left w:w="70" w:type="dxa"/>
              <w:bottom w:w="40" w:type="dxa"/>
              <w:right w:w="70" w:type="dxa"/>
            </w:tcMar>
            <w:vAlign w:val="center"/>
          </w:tcPr>
          <w:p w14:paraId="1A44634E" w14:textId="4FA70E43" w:rsidR="00F415EE" w:rsidRDefault="00C61065">
            <w:pPr>
              <w:spacing w:line="220" w:lineRule="auto"/>
            </w:pPr>
            <w:r>
              <w:rPr>
                <w:sz w:val="20"/>
                <w:szCs w:val="20"/>
              </w:rPr>
              <w:t>Jurista palīgs Dita Freidenberga</w:t>
            </w:r>
            <w:r w:rsidR="00001760">
              <w:rPr>
                <w:sz w:val="20"/>
                <w:szCs w:val="20"/>
              </w:rPr>
              <w:t xml:space="preserve">, tālrunis </w:t>
            </w:r>
            <w:r>
              <w:rPr>
                <w:sz w:val="20"/>
                <w:szCs w:val="20"/>
              </w:rPr>
              <w:t>+37163723267</w:t>
            </w:r>
            <w:r w:rsidR="00001760">
              <w:rPr>
                <w:sz w:val="20"/>
                <w:szCs w:val="20"/>
              </w:rPr>
              <w:t xml:space="preserve">, e-pasts </w:t>
            </w:r>
            <w:r>
              <w:rPr>
                <w:sz w:val="20"/>
                <w:szCs w:val="20"/>
              </w:rPr>
              <w:t>jurista.paligs@dobelesnamsaimnieks.lv</w:t>
            </w:r>
          </w:p>
        </w:tc>
      </w:tr>
      <w:tr w:rsidR="00F415EE" w14:paraId="45904900" w14:textId="77777777">
        <w:trPr>
          <w:cantSplit/>
        </w:trPr>
        <w:tc>
          <w:tcPr>
            <w:tcW w:w="3200" w:type="dxa"/>
            <w:shd w:val="clear" w:color="auto" w:fill="F2F2F2"/>
            <w:tcMar>
              <w:top w:w="40" w:type="dxa"/>
              <w:left w:w="70" w:type="dxa"/>
              <w:bottom w:w="40" w:type="dxa"/>
              <w:right w:w="70" w:type="dxa"/>
            </w:tcMar>
            <w:vAlign w:val="center"/>
          </w:tcPr>
          <w:p w14:paraId="0DB05626" w14:textId="77777777" w:rsidR="00F415EE" w:rsidRDefault="00001760">
            <w:pPr>
              <w:spacing w:line="220" w:lineRule="auto"/>
            </w:pPr>
            <w:r>
              <w:rPr>
                <w:b/>
                <w:bCs/>
                <w:sz w:val="20"/>
                <w:szCs w:val="20"/>
              </w:rPr>
              <w:t>Kontaktpersona par tehnisko specifikāciju</w:t>
            </w:r>
          </w:p>
        </w:tc>
        <w:tc>
          <w:tcPr>
            <w:tcW w:w="6438" w:type="dxa"/>
            <w:tcMar>
              <w:top w:w="40" w:type="dxa"/>
              <w:left w:w="70" w:type="dxa"/>
              <w:bottom w:w="40" w:type="dxa"/>
              <w:right w:w="70" w:type="dxa"/>
            </w:tcMar>
            <w:vAlign w:val="center"/>
          </w:tcPr>
          <w:p w14:paraId="40E5A8FA" w14:textId="3EF3DDC0" w:rsidR="00F415EE" w:rsidRDefault="00B26812">
            <w:pPr>
              <w:spacing w:line="220" w:lineRule="auto"/>
            </w:pPr>
            <w:r>
              <w:rPr>
                <w:sz w:val="20"/>
                <w:szCs w:val="20"/>
              </w:rPr>
              <w:t xml:space="preserve">Remontdarbu daļas vadītājs </w:t>
            </w:r>
            <w:r w:rsidR="00EB3994">
              <w:rPr>
                <w:sz w:val="20"/>
                <w:szCs w:val="20"/>
              </w:rPr>
              <w:t>Vilnis Buls</w:t>
            </w:r>
            <w:r w:rsidR="00001760">
              <w:rPr>
                <w:sz w:val="20"/>
                <w:szCs w:val="20"/>
              </w:rPr>
              <w:t xml:space="preserve">, tālrunis </w:t>
            </w:r>
            <w:r w:rsidR="00C61065">
              <w:rPr>
                <w:sz w:val="20"/>
                <w:szCs w:val="20"/>
              </w:rPr>
              <w:t>+371</w:t>
            </w:r>
            <w:r w:rsidR="00DF0228">
              <w:rPr>
                <w:sz w:val="20"/>
                <w:szCs w:val="20"/>
              </w:rPr>
              <w:t>28372028</w:t>
            </w:r>
            <w:r w:rsidR="00001760">
              <w:rPr>
                <w:sz w:val="20"/>
                <w:szCs w:val="20"/>
              </w:rPr>
              <w:t xml:space="preserve">, e-pasts </w:t>
            </w:r>
            <w:r w:rsidR="00EB3994">
              <w:rPr>
                <w:sz w:val="20"/>
                <w:szCs w:val="20"/>
              </w:rPr>
              <w:t>vilnis.buls</w:t>
            </w:r>
            <w:r w:rsidR="00C61065">
              <w:rPr>
                <w:sz w:val="20"/>
                <w:szCs w:val="20"/>
              </w:rPr>
              <w:t>@dobelesnamsaimnieks.lv</w:t>
            </w:r>
          </w:p>
        </w:tc>
      </w:tr>
    </w:tbl>
    <w:p w14:paraId="4B4D5818" w14:textId="77777777" w:rsidR="00F415EE" w:rsidRDefault="00F415EE">
      <w:pPr>
        <w:spacing w:after="160" w:line="260" w:lineRule="auto"/>
        <w:jc w:val="both"/>
      </w:pPr>
    </w:p>
    <w:p w14:paraId="71397B6A" w14:textId="77777777" w:rsidR="00F415EE" w:rsidRDefault="00001760">
      <w:pPr>
        <w:keepNext/>
        <w:spacing w:before="240" w:after="120" w:line="260" w:lineRule="auto"/>
      </w:pPr>
      <w:r>
        <w:rPr>
          <w:b/>
          <w:bCs/>
        </w:rPr>
        <w:t>1.3. Iepirkuma procedūras dokumentu pieejamība</w:t>
      </w:r>
    </w:p>
    <w:p w14:paraId="45408486" w14:textId="77777777" w:rsidR="00F415EE" w:rsidRDefault="00001760">
      <w:pPr>
        <w:spacing w:after="100" w:line="260" w:lineRule="auto"/>
        <w:ind w:left="400"/>
        <w:jc w:val="both"/>
      </w:pPr>
      <w:r>
        <w:t>1.3.1. Pasūtītājs nodrošina brīvu un tiešu elektronisku pieeju Konkursa nolikumam un visiem tā pielikumiem, kā arī nolikuma grozījumiem un ieinteresēto piegādātāju uzdotajiem jautājumiem un atbildēm uz tiem Pasūtītāja tīmekļvietnē un Elektronisko iepirkumu sistēmas (turpmāk – EIS) e-konkursu apakšsistēmā https://www.eis.gov.lv/EKEIS/Supplier no dienas, kad paziņojums par līgumu publicēts Iepirkumu uzraudzības biroja (turpmāk – IUB) tīmekļvietnē.</w:t>
      </w:r>
    </w:p>
    <w:p w14:paraId="5728DBA0" w14:textId="77777777" w:rsidR="00F415EE" w:rsidRDefault="00001760">
      <w:pPr>
        <w:spacing w:after="100" w:line="260" w:lineRule="auto"/>
        <w:ind w:left="400"/>
        <w:jc w:val="both"/>
      </w:pPr>
      <w:r>
        <w:t>1.3.2. Ieinteresētajam piegādātājam ir pienākums patstāvīgi sekot līdzi informācijai, kas publicēta 1.3.1. apakšpunktā minētajās vietnēs. Komisija nav atbildīga par to, ja ieinteresētais piegādātājs nav iepazinies ar tur publicēto informāciju.</w:t>
      </w:r>
    </w:p>
    <w:p w14:paraId="557E65E3" w14:textId="77777777" w:rsidR="00F415EE" w:rsidRDefault="00001760">
      <w:pPr>
        <w:keepNext/>
        <w:spacing w:before="240" w:after="120" w:line="260" w:lineRule="auto"/>
      </w:pPr>
      <w:r>
        <w:rPr>
          <w:b/>
          <w:bCs/>
        </w:rPr>
        <w:t>1.4. Papildu informācijas sniegšana un nolikuma grozījumi</w:t>
      </w:r>
    </w:p>
    <w:p w14:paraId="6D178A5B" w14:textId="77777777" w:rsidR="00F415EE" w:rsidRDefault="00001760">
      <w:pPr>
        <w:spacing w:after="100" w:line="260" w:lineRule="auto"/>
        <w:ind w:left="400"/>
        <w:jc w:val="both"/>
      </w:pPr>
      <w:r>
        <w:t>1.4.1. Ieinteresētais piegādātājs jautājumus par nolikumu iesniedz rakstveidā, nosūtot tos uz 1.2. apakšpunktā norādīto kontaktpersonas e-pasta adresi vai iesniedzot EIS.</w:t>
      </w:r>
    </w:p>
    <w:p w14:paraId="3B23BD8B" w14:textId="77777777" w:rsidR="00F415EE" w:rsidRDefault="00001760">
      <w:pPr>
        <w:spacing w:after="100" w:line="260" w:lineRule="auto"/>
        <w:ind w:left="400"/>
        <w:jc w:val="both"/>
      </w:pPr>
      <w:r>
        <w:t>1.4.2. Komisija atbildi sniedz 5 (piecu) darbdienu laikā, bet ne vēlāk kā 6 (sešas) dienas pirms piedāvājumu iesniegšanas termiņa beigām, ja jautājums saņemts laikus. Atbilde tiek publicēta 1.3.1. apakšpunktā minētajās vietnēs, nenorādot jautājuma uzdevēju.</w:t>
      </w:r>
    </w:p>
    <w:p w14:paraId="652B5A55" w14:textId="77777777" w:rsidR="00F415EE" w:rsidRDefault="00001760">
      <w:pPr>
        <w:spacing w:after="100" w:line="260" w:lineRule="auto"/>
        <w:ind w:left="400"/>
        <w:jc w:val="both"/>
      </w:pPr>
      <w:r>
        <w:t xml:space="preserve">1.4.3. Komisijai ir tiesības izdarīt grozījumus nolikumā, ievērojot PIL 35. pantā noteikto. Grozījumi tiek publicēti 1.3.1. apakšpunktā minētajās vietnēs, un attiecīgi tiek publicēts arī paziņojums par </w:t>
      </w:r>
      <w:r>
        <w:lastRenderedPageBreak/>
        <w:t>grozījumiem IUB tīmekļvietnē. Nepieciešamības gadījumā Komisija pagarina piedāvājumu iesniegšanas termiņu.</w:t>
      </w:r>
    </w:p>
    <w:p w14:paraId="4B354ABE" w14:textId="77777777" w:rsidR="00F415EE" w:rsidRDefault="00001760">
      <w:pPr>
        <w:keepNext/>
        <w:spacing w:before="240" w:after="120" w:line="260" w:lineRule="auto"/>
      </w:pPr>
      <w:r>
        <w:rPr>
          <w:b/>
          <w:bCs/>
        </w:rPr>
        <w:t>1.5. Piedāvājuma iesniegšanas un atvēršanas kārtība</w:t>
      </w:r>
    </w:p>
    <w:p w14:paraId="56812906" w14:textId="15159A73" w:rsidR="00F415EE" w:rsidRPr="001D3548" w:rsidRDefault="00001760">
      <w:pPr>
        <w:spacing w:after="100" w:line="260" w:lineRule="auto"/>
        <w:ind w:left="400"/>
        <w:jc w:val="both"/>
      </w:pPr>
      <w:r w:rsidRPr="001D3548">
        <w:t xml:space="preserve">1.5.1. Piedāvājums iesniedzams tikai elektroniski EIS e-konkursu apakšsistēmā līdz 2026. gada </w:t>
      </w:r>
      <w:r w:rsidR="001D3548" w:rsidRPr="001D3548">
        <w:t xml:space="preserve">24. septembra </w:t>
      </w:r>
      <w:r w:rsidRPr="001D3548">
        <w:t xml:space="preserve">plkst. </w:t>
      </w:r>
      <w:r w:rsidR="001D3548" w:rsidRPr="001D3548">
        <w:t>10</w:t>
      </w:r>
      <w:r w:rsidRPr="001D3548">
        <w:t>:</w:t>
      </w:r>
      <w:r w:rsidR="001D3548" w:rsidRPr="001D3548">
        <w:t>00</w:t>
      </w:r>
      <w:r w:rsidRPr="001D3548">
        <w:t>.</w:t>
      </w:r>
    </w:p>
    <w:p w14:paraId="340FA864" w14:textId="77777777" w:rsidR="00F415EE" w:rsidRDefault="00001760">
      <w:pPr>
        <w:spacing w:after="100" w:line="260" w:lineRule="auto"/>
        <w:ind w:left="400"/>
        <w:jc w:val="both"/>
      </w:pPr>
      <w:r>
        <w:t>1.5.2. Piedāvājumi, kas iesniegti pēc noteiktā termiņa, netiek izskatīti un netiek atvērti. Piedāvājumus papīra formā vai pa e-pastu Pasūtītājs nepieņem.</w:t>
      </w:r>
    </w:p>
    <w:p w14:paraId="57BBDCAB" w14:textId="77777777" w:rsidR="00F415EE" w:rsidRDefault="00001760">
      <w:pPr>
        <w:spacing w:after="100" w:line="260" w:lineRule="auto"/>
        <w:ind w:left="400"/>
        <w:jc w:val="both"/>
      </w:pPr>
      <w:r>
        <w:t>1.5.3. Piedāvājumi tiek atvērti EIS automatizēti tūlīt pēc piedāvājumu iesniegšanas termiņa beigām. Piedāvājumu atvēršana ir atklāta.</w:t>
      </w:r>
    </w:p>
    <w:p w14:paraId="5D0D6BE1" w14:textId="77777777" w:rsidR="00F415EE" w:rsidRDefault="00001760">
      <w:pPr>
        <w:spacing w:after="100" w:line="260" w:lineRule="auto"/>
        <w:ind w:left="400"/>
        <w:jc w:val="both"/>
      </w:pPr>
      <w:r>
        <w:t>1.5.4. Pretendents var atsaukt vai grozīt savu piedāvājumu līdz piedāvājumu iesniegšanas termiņa beigām EIS.</w:t>
      </w:r>
    </w:p>
    <w:p w14:paraId="66F075D2" w14:textId="77777777" w:rsidR="00F415EE" w:rsidRDefault="00001760">
      <w:pPr>
        <w:spacing w:after="100" w:line="260" w:lineRule="auto"/>
        <w:ind w:left="400"/>
        <w:jc w:val="both"/>
      </w:pPr>
      <w:r>
        <w:t>1.5.5. Piedāvājums iesniedzams latviešu valodā. Ja kāds dokuments ir svešvalodā, tam pievienojams pretendenta apliecināts tulkojums latviešu valodā. Par tulkojuma atbilstību oriģinālam atbild pretendents.</w:t>
      </w:r>
    </w:p>
    <w:p w14:paraId="31E4E663" w14:textId="77777777" w:rsidR="00F415EE" w:rsidRDefault="00001760">
      <w:pPr>
        <w:spacing w:after="100" w:line="260" w:lineRule="auto"/>
        <w:ind w:left="400"/>
        <w:jc w:val="both"/>
      </w:pPr>
      <w:r>
        <w:t>1.5.6. Piedāvājums sagatavojams tā, lai tas būtu pārskatāms, ar secīgi numurētām lapām, ievērojot Dokumentu juridiskā spēka likuma un Ministru kabineta noteikumu par dokumentu izstrādāšanas un noformēšanas kārtību prasības. Visi piedāvājuma dokumenti parakstāmi ar drošu elektronisko parakstu, kas satur laika zīmogu.</w:t>
      </w:r>
    </w:p>
    <w:p w14:paraId="3567296D" w14:textId="77777777" w:rsidR="00F415EE" w:rsidRDefault="00001760">
      <w:pPr>
        <w:spacing w:after="100" w:line="260" w:lineRule="auto"/>
        <w:ind w:left="400"/>
        <w:jc w:val="both"/>
      </w:pPr>
      <w:r>
        <w:t>1.5.7. Piedāvājuma derīguma termiņš – 90 (deviņdesmit) dienas no piedāvājumu iesniegšanas termiņa beigām. Ja objektīvu iemeslu dēļ līgumu nav iespējams noslēgt šajā termiņā, Komisija var lūgt pretendentus pagarināt piedāvājuma derīguma termiņu.</w:t>
      </w:r>
    </w:p>
    <w:p w14:paraId="51ACFCAF" w14:textId="77777777" w:rsidR="00F415EE" w:rsidRDefault="00001760">
      <w:pPr>
        <w:spacing w:after="100" w:line="260" w:lineRule="auto"/>
        <w:ind w:left="400"/>
        <w:jc w:val="both"/>
      </w:pPr>
      <w:r>
        <w:t>1.5.8. Pretendents sedz visas ar piedāvājuma sagatavošanu un iesniegšanu saistītās izmaksas. Pasūtītājs tās neatlīdzina neatkarīgi no Konkursa rezultāta.</w:t>
      </w:r>
    </w:p>
    <w:p w14:paraId="7466A75A" w14:textId="77777777" w:rsidR="00F415EE" w:rsidRDefault="00001760">
      <w:pPr>
        <w:spacing w:after="100" w:line="260" w:lineRule="auto"/>
        <w:ind w:left="400"/>
        <w:jc w:val="both"/>
      </w:pPr>
      <w:r>
        <w:t>1.5.9. Piedāvājuma variantu iesniegšana nav atļauta. Katrs pretendents var iesniegt tikai vienu piedāvājumu.</w:t>
      </w:r>
    </w:p>
    <w:p w14:paraId="212F2979" w14:textId="77777777" w:rsidR="00F415EE" w:rsidRDefault="00001760">
      <w:pPr>
        <w:keepNext/>
        <w:spacing w:before="320" w:after="120" w:line="260" w:lineRule="auto"/>
        <w:jc w:val="center"/>
      </w:pPr>
      <w:r>
        <w:rPr>
          <w:b/>
          <w:bCs/>
        </w:rPr>
        <w:t>2. IEPIRKUMA PRIEKŠMETS UN LĪGUMA NOTEIKUMI</w:t>
      </w:r>
    </w:p>
    <w:p w14:paraId="2956D183" w14:textId="6DC98B52" w:rsidR="00F415EE" w:rsidRPr="0033791B" w:rsidRDefault="00001760">
      <w:pPr>
        <w:spacing w:after="100" w:line="260" w:lineRule="auto"/>
        <w:jc w:val="both"/>
      </w:pPr>
      <w:r w:rsidRPr="0033791B">
        <w:t>2.1</w:t>
      </w:r>
      <w:r w:rsidR="0033791B" w:rsidRPr="0033791B">
        <w:t xml:space="preserve">. Dūmvadu, dūmkanālu un ventilācijas kanālu tīrīšana daudzdzīvokļu dzīvojamām mājām Dobelē un Dobeles novadā </w:t>
      </w:r>
      <w:r w:rsidRPr="0033791B">
        <w:t xml:space="preserve">(turpmāk – Pakalpojums) atbilstoši tehniskajai specifikācijai (Pielikums Nr. </w:t>
      </w:r>
      <w:r w:rsidR="0033791B" w:rsidRPr="0033791B">
        <w:t>6</w:t>
      </w:r>
      <w:r w:rsidRPr="0033791B">
        <w:t>).</w:t>
      </w:r>
    </w:p>
    <w:p w14:paraId="02B05E2B" w14:textId="77777777" w:rsidR="00F415EE" w:rsidRDefault="00001760">
      <w:pPr>
        <w:spacing w:after="100" w:line="260" w:lineRule="auto"/>
        <w:jc w:val="both"/>
      </w:pPr>
      <w:r>
        <w:t>2.2. CPV kods: 90915000-4 (Krāšņu un dūmvadu tīrīšanas pakalpojumi).</w:t>
      </w:r>
    </w:p>
    <w:p w14:paraId="4319475A" w14:textId="77777777" w:rsidR="00F415EE" w:rsidRDefault="00001760">
      <w:pPr>
        <w:spacing w:after="100" w:line="260" w:lineRule="auto"/>
        <w:jc w:val="both"/>
      </w:pPr>
      <w:r>
        <w:t>2.3. Iepirkuma priekšmets nav sadalīts daļās. Pamatojums: Pakalpojums visās adresēs ir tehnoloģiski vienveidīgs un savstarpēji saistīts, tā izpilde jāsaskaņo vienotā grafikā ugunsdrošības normatīvajos aktos noteiktajos termiņos, un vienota izpildītāja piesaiste nodrošina vienotu izpilddokumentācijas apriti un efektīvāku līguma administrēšanu. Sadalīšana daļās nesamērīgi apgrūtinātu līguma izpildes uzraudzību un nedotu ekonomisku ieguvumu.</w:t>
      </w:r>
    </w:p>
    <w:p w14:paraId="3BD31639" w14:textId="1525BDDA" w:rsidR="00F415EE" w:rsidRDefault="00001760">
      <w:pPr>
        <w:spacing w:after="100" w:line="260" w:lineRule="auto"/>
        <w:jc w:val="both"/>
      </w:pPr>
      <w:r>
        <w:t xml:space="preserve">2.4. Paredzamā līgumcena – EUR </w:t>
      </w:r>
      <w:r w:rsidR="00B26812">
        <w:t>1</w:t>
      </w:r>
      <w:r w:rsidR="00F1221A">
        <w:t>3</w:t>
      </w:r>
      <w:r w:rsidR="00B26812">
        <w:t>9 999,99</w:t>
      </w:r>
      <w:r>
        <w:t xml:space="preserve"> (</w:t>
      </w:r>
      <w:r w:rsidR="00F1221A">
        <w:t xml:space="preserve">viens </w:t>
      </w:r>
      <w:r w:rsidR="00B26812" w:rsidRPr="00B26812">
        <w:t xml:space="preserve">simts </w:t>
      </w:r>
      <w:r w:rsidR="00F1221A">
        <w:t>trīsdesmit</w:t>
      </w:r>
      <w:r w:rsidR="00B26812" w:rsidRPr="00B26812">
        <w:t xml:space="preserve"> deviņi tūkstoši deviņi simti deviņdesmit deviņi</w:t>
      </w:r>
      <w:r w:rsidR="00B26812" w:rsidRPr="00B26812">
        <w:rPr>
          <w:i/>
          <w:iCs/>
        </w:rPr>
        <w:t xml:space="preserve"> euro</w:t>
      </w:r>
      <w:r w:rsidR="00B26812" w:rsidRPr="00B26812">
        <w:t xml:space="preserve"> un 99 centi</w:t>
      </w:r>
      <w:r>
        <w:t>) bez pievienotās vērtības nodokļa.</w:t>
      </w:r>
    </w:p>
    <w:p w14:paraId="2C0860F9" w14:textId="77777777" w:rsidR="00F415EE" w:rsidRDefault="00001760">
      <w:pPr>
        <w:spacing w:after="100" w:line="260" w:lineRule="auto"/>
        <w:jc w:val="both"/>
      </w:pPr>
      <w:r>
        <w:t>2.5. Līguma izpildes vieta – tehniskajā specifikācijā norādītās adreses Dobelē un Dobeles novadā.</w:t>
      </w:r>
    </w:p>
    <w:p w14:paraId="587D093F" w14:textId="77777777" w:rsidR="00F415EE" w:rsidRDefault="00001760">
      <w:pPr>
        <w:spacing w:after="100" w:line="260" w:lineRule="auto"/>
        <w:jc w:val="both"/>
      </w:pPr>
      <w:r>
        <w:t>2.6. Līguma darbības termiņš – no līguma spēkā stāšanās dienas līdz 2027. gada 31. martam (ieskaitot) vai līdz brīdim, kad sasniegta līgumā noteiktā kopējā līgumcena, atkarībā no tā, kurš apstāklis iestājas pirmais.</w:t>
      </w:r>
    </w:p>
    <w:p w14:paraId="4FD89917" w14:textId="0B9B0DD8" w:rsidR="00F415EE" w:rsidRDefault="00001760">
      <w:pPr>
        <w:spacing w:after="100" w:line="260" w:lineRule="auto"/>
        <w:jc w:val="both"/>
      </w:pPr>
      <w:r>
        <w:t xml:space="preserve">2.7. Līguma projekts pievienots nolikumam </w:t>
      </w:r>
      <w:r w:rsidRPr="0033791B">
        <w:t xml:space="preserve">(Pielikums Nr. </w:t>
      </w:r>
      <w:r w:rsidR="0033791B" w:rsidRPr="0033791B">
        <w:t>7</w:t>
      </w:r>
      <w:r w:rsidRPr="0033791B">
        <w:t xml:space="preserve">). </w:t>
      </w:r>
      <w:r>
        <w:t>Pretendents, iesniedzot piedāvājumu, apliecina, ka piekrīt līguma projekta noteikumiem.</w:t>
      </w:r>
    </w:p>
    <w:p w14:paraId="4375F414" w14:textId="77777777" w:rsidR="00F415EE" w:rsidRDefault="00001760">
      <w:pPr>
        <w:spacing w:after="100" w:line="260" w:lineRule="auto"/>
        <w:jc w:val="both"/>
      </w:pPr>
      <w:r>
        <w:t>2.8. Norēķinu kārtība – Pasūtītājs veic samaksu par faktiski izpildīto un abpusēji parakstītā nodošanas – pieņemšanas aktā fiksēto Pakalpojuma apjomu 30 (trīsdesmit) dienu laikā pēc akta parakstīšanas un rēķina saņemšanas. Avansa maksājumi netiek paredzēti.</w:t>
      </w:r>
    </w:p>
    <w:p w14:paraId="1F216C40" w14:textId="559F3B5D" w:rsidR="00F415EE" w:rsidRDefault="00001760">
      <w:pPr>
        <w:spacing w:after="100" w:line="260" w:lineRule="auto"/>
        <w:jc w:val="both"/>
      </w:pPr>
      <w:r>
        <w:lastRenderedPageBreak/>
        <w:t xml:space="preserve">2.9. </w:t>
      </w:r>
      <w:r w:rsidR="00663F8A" w:rsidRPr="00663F8A">
        <w:t>Līguma izpildes laikā pieļaujami tikai tādi Līguma grozījumi, kas atbilst Publisko iepirkumu likuma 61. panta trešajā daļā noteiktajiem gadījumiem un kārtībai, tostarp attiecībā uz līgumcenas pieauguma ierobežojumu (ne vairāk kā 50 % no sākotnējās Līguma cenas).</w:t>
      </w:r>
    </w:p>
    <w:p w14:paraId="60428394" w14:textId="77777777" w:rsidR="00F415EE" w:rsidRDefault="00001760">
      <w:pPr>
        <w:keepNext/>
        <w:spacing w:before="320" w:after="120" w:line="260" w:lineRule="auto"/>
        <w:jc w:val="center"/>
      </w:pPr>
      <w:r>
        <w:rPr>
          <w:b/>
          <w:bCs/>
        </w:rPr>
        <w:t>3. PRETENDENTU IZSLĒGŠANAS NOTEIKUMI</w:t>
      </w:r>
    </w:p>
    <w:p w14:paraId="72BEA4AC" w14:textId="77777777" w:rsidR="00F415EE" w:rsidRDefault="00001760">
      <w:pPr>
        <w:spacing w:after="100" w:line="260" w:lineRule="auto"/>
        <w:jc w:val="both"/>
      </w:pPr>
      <w:r>
        <w:t>3.1. Komisija izslēdz pretendentu no dalības Konkursā PIL 42. pantā noteiktajos gadījumos.</w:t>
      </w:r>
    </w:p>
    <w:p w14:paraId="16C04782" w14:textId="77777777" w:rsidR="00F415EE" w:rsidRDefault="00001760">
      <w:pPr>
        <w:spacing w:after="100" w:line="260" w:lineRule="auto"/>
        <w:jc w:val="both"/>
      </w:pPr>
      <w:r>
        <w:t>3.2. Pretendenta atbilstību izslēgšanas noteikumiem Komisija pārbauda PIL 43. pantā noteiktajā kārtībā, izmantojot Ministru kabineta noteiktās informācijas sistēmas. Pretendentam nav jāiesniedz izziņas un dokumenti par faktiem, kurus Pasūtītājs var iegūt publiskajās datubāzēs.</w:t>
      </w:r>
    </w:p>
    <w:p w14:paraId="698404CA" w14:textId="77777777" w:rsidR="00F415EE" w:rsidRDefault="00001760">
      <w:pPr>
        <w:spacing w:after="100" w:line="260" w:lineRule="auto"/>
        <w:jc w:val="both"/>
      </w:pPr>
      <w:r>
        <w:t>3.3. Ja Komisija konstatē, ka pretendentam ir nodokļu parāds, kas kopsummā pārsniedz normatīvajos aktos noteikto apmēru, Komisija informē pretendentu un nosaka termiņu – 5 (piecas) darbdienas – parāda samaksai un attiecīgas izziņas iesniegšanai vai tāda apstākļa pierādīšanai, ka parāds nav pastāvējis. Ja pretendents noteiktajā termiņā to neizdara, Komisija pretendentu izslēdz.</w:t>
      </w:r>
    </w:p>
    <w:p w14:paraId="08B8ACED" w14:textId="77777777" w:rsidR="00F415EE" w:rsidRDefault="00001760">
      <w:pPr>
        <w:spacing w:after="100" w:line="260" w:lineRule="auto"/>
        <w:jc w:val="both"/>
      </w:pPr>
      <w:r>
        <w:t>3.4. Komisija PIL 42. pantā noteiktos izslēgšanas nosacījumus attiecina uz pretendentu, personālsabiedrības biedru (ja pretendents ir personālsabiedrība) un piegādātāju apvienības dalībniekiem (ja pretendents ir piegādātāju apvienība).</w:t>
      </w:r>
    </w:p>
    <w:p w14:paraId="2FCEB705" w14:textId="77777777" w:rsidR="00F415EE" w:rsidRDefault="00001760">
      <w:pPr>
        <w:spacing w:after="100" w:line="260" w:lineRule="auto"/>
        <w:jc w:val="both"/>
      </w:pPr>
      <w:r>
        <w:t>3.5. Komisija izmanto PIL 42. pantā noteiktās tiesības pārbaudīt izslēgšanas noteikumu attiecināmību arī uz:</w:t>
      </w:r>
    </w:p>
    <w:p w14:paraId="28501A21" w14:textId="77777777" w:rsidR="00F415EE" w:rsidRDefault="00001760">
      <w:pPr>
        <w:spacing w:after="100" w:line="260" w:lineRule="auto"/>
        <w:ind w:left="400"/>
        <w:jc w:val="both"/>
      </w:pPr>
      <w:r>
        <w:t>3.5.1. pretendenta norādītajiem apakšuzņēmējiem, kuru sniedzamo pakalpojumu vērtība ir 10 procenti no kopējās līguma vērtības vai lielāka;</w:t>
      </w:r>
    </w:p>
    <w:p w14:paraId="24071944" w14:textId="77777777" w:rsidR="00F415EE" w:rsidRDefault="00001760">
      <w:pPr>
        <w:spacing w:after="100" w:line="260" w:lineRule="auto"/>
        <w:ind w:left="400"/>
        <w:jc w:val="both"/>
      </w:pPr>
      <w:r>
        <w:t>3.5.2. personām, uz kuru iespējām pretendents balstās, lai apliecinātu atbilstību kvalifikācijas prasībām.</w:t>
      </w:r>
    </w:p>
    <w:p w14:paraId="3F60FECD" w14:textId="77777777" w:rsidR="00F415EE" w:rsidRDefault="00001760">
      <w:pPr>
        <w:spacing w:after="100" w:line="260" w:lineRule="auto"/>
        <w:jc w:val="both"/>
      </w:pPr>
      <w:r>
        <w:t>3.6. Pasūtītājs neveic pretendenta patiesā labuma guvēja pārbaudi, izņemot gadījumu, kad tas nepieciešams starptautisko vai nacionālo sankciju ievērošanas kontrolei.</w:t>
      </w:r>
    </w:p>
    <w:p w14:paraId="071BC1B0" w14:textId="77777777" w:rsidR="00F415EE" w:rsidRDefault="00001760">
      <w:pPr>
        <w:spacing w:after="100" w:line="260" w:lineRule="auto"/>
        <w:jc w:val="both"/>
      </w:pPr>
      <w:r>
        <w:t>3.7. Pretendents nedrīkst būt personu apvienībā vai apakšuzņēmējs citam pretendentam šajā Konkursā.</w:t>
      </w:r>
    </w:p>
    <w:p w14:paraId="4EE22DCA" w14:textId="72F05DC3" w:rsidR="00F415EE" w:rsidRDefault="00001760">
      <w:pPr>
        <w:spacing w:after="100" w:line="260" w:lineRule="auto"/>
        <w:jc w:val="both"/>
      </w:pPr>
      <w:r>
        <w:t xml:space="preserve">3.8. Ievērojot PIL 2.² pantā noteikto, Pasūtītājs izvirza prasību pretendentam nodrošināt, lai līguma izpildē netiktu iekļautas Krievijas Federācijas un Baltkrievijas Republikas izcelsmes preces un pakalpojumi. </w:t>
      </w:r>
      <w:r w:rsidR="00D54907" w:rsidRPr="00D54907">
        <w:t>Pretendents iesniedz apliecinājumu brīvā formā par šīs prasības ievērošanu</w:t>
      </w:r>
      <w:r>
        <w:t>. Šīs prasības pārkāpums līguma izpildes laikā ir pamats līgumsoda piemērošanai un Pasūtītāja tiesībām vienpusēji izbeigt līgumu.</w:t>
      </w:r>
    </w:p>
    <w:p w14:paraId="560388B4" w14:textId="77777777" w:rsidR="00F415EE" w:rsidRDefault="00001760">
      <w:pPr>
        <w:keepNext/>
        <w:spacing w:before="320" w:after="120" w:line="260" w:lineRule="auto"/>
        <w:jc w:val="center"/>
      </w:pPr>
      <w:r>
        <w:rPr>
          <w:b/>
          <w:bCs/>
        </w:rPr>
        <w:t>4. PRASĪBAS PRETENDENTA KVALIFIKĀCIJAI</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60"/>
        <w:gridCol w:w="5100"/>
        <w:gridCol w:w="3978"/>
      </w:tblGrid>
      <w:tr w:rsidR="00F415EE" w14:paraId="6C617969" w14:textId="77777777">
        <w:trPr>
          <w:tblHeader/>
        </w:trPr>
        <w:tc>
          <w:tcPr>
            <w:tcW w:w="560" w:type="dxa"/>
            <w:shd w:val="clear" w:color="auto" w:fill="D9E2F3"/>
            <w:tcMar>
              <w:top w:w="40" w:type="dxa"/>
              <w:left w:w="70" w:type="dxa"/>
              <w:bottom w:w="40" w:type="dxa"/>
              <w:right w:w="70" w:type="dxa"/>
            </w:tcMar>
            <w:vAlign w:val="center"/>
          </w:tcPr>
          <w:p w14:paraId="60A057ED" w14:textId="77777777" w:rsidR="00F415EE" w:rsidRDefault="00001760">
            <w:pPr>
              <w:spacing w:line="220" w:lineRule="auto"/>
              <w:jc w:val="center"/>
            </w:pPr>
            <w:r>
              <w:rPr>
                <w:b/>
                <w:bCs/>
                <w:sz w:val="19"/>
                <w:szCs w:val="19"/>
              </w:rPr>
              <w:t>Nr.</w:t>
            </w:r>
          </w:p>
        </w:tc>
        <w:tc>
          <w:tcPr>
            <w:tcW w:w="5100" w:type="dxa"/>
            <w:shd w:val="clear" w:color="auto" w:fill="D9E2F3"/>
            <w:tcMar>
              <w:top w:w="40" w:type="dxa"/>
              <w:left w:w="70" w:type="dxa"/>
              <w:bottom w:w="40" w:type="dxa"/>
              <w:right w:w="70" w:type="dxa"/>
            </w:tcMar>
            <w:vAlign w:val="center"/>
          </w:tcPr>
          <w:p w14:paraId="025A0694" w14:textId="77777777" w:rsidR="00F415EE" w:rsidRDefault="00001760">
            <w:pPr>
              <w:spacing w:line="220" w:lineRule="auto"/>
              <w:jc w:val="center"/>
            </w:pPr>
            <w:r>
              <w:rPr>
                <w:b/>
                <w:bCs/>
                <w:sz w:val="19"/>
                <w:szCs w:val="19"/>
              </w:rPr>
              <w:t>Prasība</w:t>
            </w:r>
          </w:p>
        </w:tc>
        <w:tc>
          <w:tcPr>
            <w:tcW w:w="3978" w:type="dxa"/>
            <w:shd w:val="clear" w:color="auto" w:fill="D9E2F3"/>
            <w:tcMar>
              <w:top w:w="40" w:type="dxa"/>
              <w:left w:w="70" w:type="dxa"/>
              <w:bottom w:w="40" w:type="dxa"/>
              <w:right w:w="70" w:type="dxa"/>
            </w:tcMar>
            <w:vAlign w:val="center"/>
          </w:tcPr>
          <w:p w14:paraId="52BB0952" w14:textId="77777777" w:rsidR="00F415EE" w:rsidRDefault="00001760">
            <w:pPr>
              <w:spacing w:line="220" w:lineRule="auto"/>
              <w:jc w:val="center"/>
            </w:pPr>
            <w:r>
              <w:rPr>
                <w:b/>
                <w:bCs/>
                <w:sz w:val="19"/>
                <w:szCs w:val="19"/>
              </w:rPr>
              <w:t>Iesniedzamais dokuments</w:t>
            </w:r>
          </w:p>
        </w:tc>
      </w:tr>
      <w:tr w:rsidR="00F415EE" w14:paraId="791D6BCD" w14:textId="77777777">
        <w:tc>
          <w:tcPr>
            <w:tcW w:w="560" w:type="dxa"/>
            <w:tcMar>
              <w:top w:w="40" w:type="dxa"/>
              <w:left w:w="70" w:type="dxa"/>
              <w:bottom w:w="40" w:type="dxa"/>
              <w:right w:w="70" w:type="dxa"/>
            </w:tcMar>
            <w:vAlign w:val="center"/>
          </w:tcPr>
          <w:p w14:paraId="727BB431" w14:textId="77777777" w:rsidR="00F415EE" w:rsidRDefault="00001760">
            <w:pPr>
              <w:spacing w:line="220" w:lineRule="auto"/>
              <w:jc w:val="center"/>
            </w:pPr>
            <w:r>
              <w:rPr>
                <w:sz w:val="19"/>
                <w:szCs w:val="19"/>
              </w:rPr>
              <w:t>4.1.</w:t>
            </w:r>
          </w:p>
        </w:tc>
        <w:tc>
          <w:tcPr>
            <w:tcW w:w="5100" w:type="dxa"/>
            <w:tcMar>
              <w:top w:w="40" w:type="dxa"/>
              <w:left w:w="70" w:type="dxa"/>
              <w:bottom w:w="40" w:type="dxa"/>
              <w:right w:w="70" w:type="dxa"/>
            </w:tcMar>
            <w:vAlign w:val="center"/>
          </w:tcPr>
          <w:p w14:paraId="0EBCB02B" w14:textId="1414657C" w:rsidR="00F415EE" w:rsidRPr="007804F8" w:rsidRDefault="007334A0">
            <w:pPr>
              <w:spacing w:line="220" w:lineRule="auto"/>
            </w:pPr>
            <w:r w:rsidRPr="007804F8">
              <w:t>Pretendents ir reģistrēts normatīvajos aktos noteiktajā kārtībā Komercreģistrā vai līdzvērtīgā reģistrā ārvalstīs, licencēts vai sertificēts atbilstoši attiecīgās valsts normatīvo aktu prasībām un ir tiesīgs sniegt Pasūtītājam nepieciešamo pakalpojumu Latvijas Republikā. Personu apvienībai, attiecībā uz kuru pieņemts lēmums slēgt līgumu, līdz līguma slēgšanas brīdim obligāti jāreģistrējas kā pilnsabiedrībai vai līgumsabiedrībai Latvijas Republikas normatīvajos aktos noteiktajā kārtībā.</w:t>
            </w:r>
            <w:r w:rsidR="00001760" w:rsidRPr="007804F8">
              <w:t>.</w:t>
            </w:r>
          </w:p>
        </w:tc>
        <w:tc>
          <w:tcPr>
            <w:tcW w:w="3978" w:type="dxa"/>
            <w:tcMar>
              <w:top w:w="40" w:type="dxa"/>
              <w:left w:w="70" w:type="dxa"/>
              <w:bottom w:w="40" w:type="dxa"/>
              <w:right w:w="70" w:type="dxa"/>
            </w:tcMar>
            <w:vAlign w:val="center"/>
          </w:tcPr>
          <w:p w14:paraId="77BF188A" w14:textId="0734C098" w:rsidR="00F415EE" w:rsidRPr="007804F8" w:rsidRDefault="007334A0">
            <w:pPr>
              <w:spacing w:line="220" w:lineRule="auto"/>
            </w:pPr>
            <w:r w:rsidRPr="007804F8">
              <w:t>Pasūtītājs pārbauda informāciju Uzņēmumu reģistra publiskajā datubāzē. Ārvalstī reģistrēts pretendents iesniedz reģistrāciju apliecinoša dokumenta kopiju. Ja attiecināms – dokumenti, kas apliecina pretendenta tiesības sniegt attiecīgo pakalpojumu Latvijas Republikā.</w:t>
            </w:r>
            <w:r w:rsidR="00F50456" w:rsidRPr="007804F8">
              <w:t xml:space="preserve"> (1.pielikums)</w:t>
            </w:r>
          </w:p>
        </w:tc>
      </w:tr>
      <w:tr w:rsidR="00F415EE" w14:paraId="2D68289C" w14:textId="77777777">
        <w:tc>
          <w:tcPr>
            <w:tcW w:w="560" w:type="dxa"/>
            <w:tcMar>
              <w:top w:w="40" w:type="dxa"/>
              <w:left w:w="70" w:type="dxa"/>
              <w:bottom w:w="40" w:type="dxa"/>
              <w:right w:w="70" w:type="dxa"/>
            </w:tcMar>
            <w:vAlign w:val="center"/>
          </w:tcPr>
          <w:p w14:paraId="78BD9978" w14:textId="77777777" w:rsidR="00F415EE" w:rsidRDefault="00001760">
            <w:pPr>
              <w:spacing w:line="220" w:lineRule="auto"/>
              <w:jc w:val="center"/>
            </w:pPr>
            <w:r>
              <w:rPr>
                <w:sz w:val="19"/>
                <w:szCs w:val="19"/>
              </w:rPr>
              <w:t>4.2.</w:t>
            </w:r>
          </w:p>
        </w:tc>
        <w:tc>
          <w:tcPr>
            <w:tcW w:w="5100" w:type="dxa"/>
            <w:tcMar>
              <w:top w:w="40" w:type="dxa"/>
              <w:left w:w="70" w:type="dxa"/>
              <w:bottom w:w="40" w:type="dxa"/>
              <w:right w:w="70" w:type="dxa"/>
            </w:tcMar>
            <w:vAlign w:val="center"/>
          </w:tcPr>
          <w:p w14:paraId="1CB5967E" w14:textId="10CF7C73" w:rsidR="00F415EE" w:rsidRPr="007804F8" w:rsidRDefault="007334A0">
            <w:pPr>
              <w:spacing w:line="220" w:lineRule="auto"/>
            </w:pPr>
            <w:r w:rsidRPr="007804F8">
              <w:t>Attiecībā uz pretendentu nepastāv Publisko iepirkumu likuma 42. pantā minētie izslēgšanas nosacījumi.</w:t>
            </w:r>
          </w:p>
        </w:tc>
        <w:tc>
          <w:tcPr>
            <w:tcW w:w="3978" w:type="dxa"/>
            <w:tcMar>
              <w:top w:w="40" w:type="dxa"/>
              <w:left w:w="70" w:type="dxa"/>
              <w:bottom w:w="40" w:type="dxa"/>
              <w:right w:w="70" w:type="dxa"/>
            </w:tcMar>
            <w:vAlign w:val="center"/>
          </w:tcPr>
          <w:p w14:paraId="7D5B2A06" w14:textId="33649179" w:rsidR="00F415EE" w:rsidRPr="007804F8" w:rsidRDefault="007334A0">
            <w:pPr>
              <w:spacing w:line="220" w:lineRule="auto"/>
            </w:pPr>
            <w:r w:rsidRPr="007804F8">
              <w:t>Pasūtītājs pārbauda pretendenta atbilstību Publisko iepirkumu likuma 42. pantā noteiktajiem izslēgšanas nosacījumiem normatīvajos aktos noteiktajā kārtībā</w:t>
            </w:r>
            <w:r w:rsidR="00001760" w:rsidRPr="007804F8">
              <w:t>.</w:t>
            </w:r>
          </w:p>
        </w:tc>
      </w:tr>
      <w:tr w:rsidR="00F415EE" w14:paraId="2257DB38" w14:textId="77777777">
        <w:tc>
          <w:tcPr>
            <w:tcW w:w="560" w:type="dxa"/>
            <w:tcMar>
              <w:top w:w="40" w:type="dxa"/>
              <w:left w:w="70" w:type="dxa"/>
              <w:bottom w:w="40" w:type="dxa"/>
              <w:right w:w="70" w:type="dxa"/>
            </w:tcMar>
            <w:vAlign w:val="center"/>
          </w:tcPr>
          <w:p w14:paraId="0FEAA90A" w14:textId="77777777" w:rsidR="00F415EE" w:rsidRPr="0033791B" w:rsidRDefault="00001760">
            <w:pPr>
              <w:spacing w:line="220" w:lineRule="auto"/>
              <w:jc w:val="center"/>
            </w:pPr>
            <w:r w:rsidRPr="0033791B">
              <w:rPr>
                <w:sz w:val="19"/>
                <w:szCs w:val="19"/>
              </w:rPr>
              <w:t>4.3.</w:t>
            </w:r>
          </w:p>
        </w:tc>
        <w:tc>
          <w:tcPr>
            <w:tcW w:w="5100" w:type="dxa"/>
            <w:tcMar>
              <w:top w:w="40" w:type="dxa"/>
              <w:left w:w="70" w:type="dxa"/>
              <w:bottom w:w="40" w:type="dxa"/>
              <w:right w:w="70" w:type="dxa"/>
            </w:tcMar>
            <w:vAlign w:val="center"/>
          </w:tcPr>
          <w:p w14:paraId="3863993C" w14:textId="5061782E" w:rsidR="00F415EE" w:rsidRPr="007804F8" w:rsidRDefault="00922D34">
            <w:pPr>
              <w:spacing w:line="220" w:lineRule="auto"/>
            </w:pPr>
            <w:r w:rsidRPr="007804F8">
              <w:t xml:space="preserve">Pretendenta rīcībā ir jābūt atbilstošam kvalificētam personālam: krāšņu, dūmvadu, dūmeju un dūmkanālu tehniskā stāvokļa pārbaudei; dūmvadu, ventilācijas </w:t>
            </w:r>
            <w:r w:rsidRPr="007804F8">
              <w:lastRenderedPageBreak/>
              <w:t>kanālu tīrīšanai; Nolikuma pielikumā Nr. 6 norādīto darbu veikšanai.</w:t>
            </w:r>
          </w:p>
        </w:tc>
        <w:tc>
          <w:tcPr>
            <w:tcW w:w="3978" w:type="dxa"/>
            <w:tcMar>
              <w:top w:w="40" w:type="dxa"/>
              <w:left w:w="70" w:type="dxa"/>
              <w:bottom w:w="40" w:type="dxa"/>
              <w:right w:w="70" w:type="dxa"/>
            </w:tcMar>
            <w:vAlign w:val="center"/>
          </w:tcPr>
          <w:p w14:paraId="5FFA59E7" w14:textId="19159ADF" w:rsidR="00F415EE" w:rsidRPr="007804F8" w:rsidRDefault="00922D34">
            <w:pPr>
              <w:spacing w:line="220" w:lineRule="auto"/>
            </w:pPr>
            <w:r w:rsidRPr="007804F8">
              <w:lastRenderedPageBreak/>
              <w:t xml:space="preserve">Informācija par līguma izpildē iesaistītajiem speciālistiem, norādot to kvalifikāciju un lomu līguma izpildē, kā arī </w:t>
            </w:r>
            <w:r w:rsidRPr="007804F8">
              <w:lastRenderedPageBreak/>
              <w:t>pievienojot kvalifikāciju apliecinošus dokumentus</w:t>
            </w:r>
          </w:p>
        </w:tc>
      </w:tr>
      <w:tr w:rsidR="00F415EE" w14:paraId="25E6E54C" w14:textId="77777777">
        <w:tc>
          <w:tcPr>
            <w:tcW w:w="560" w:type="dxa"/>
            <w:tcMar>
              <w:top w:w="40" w:type="dxa"/>
              <w:left w:w="70" w:type="dxa"/>
              <w:bottom w:w="40" w:type="dxa"/>
              <w:right w:w="70" w:type="dxa"/>
            </w:tcMar>
            <w:vAlign w:val="center"/>
          </w:tcPr>
          <w:p w14:paraId="1F81C731" w14:textId="77777777" w:rsidR="00F415EE" w:rsidRDefault="00001760">
            <w:pPr>
              <w:spacing w:line="220" w:lineRule="auto"/>
              <w:jc w:val="center"/>
            </w:pPr>
            <w:r>
              <w:rPr>
                <w:sz w:val="19"/>
                <w:szCs w:val="19"/>
              </w:rPr>
              <w:lastRenderedPageBreak/>
              <w:t>4.4.</w:t>
            </w:r>
          </w:p>
        </w:tc>
        <w:tc>
          <w:tcPr>
            <w:tcW w:w="5100" w:type="dxa"/>
            <w:tcMar>
              <w:top w:w="40" w:type="dxa"/>
              <w:left w:w="70" w:type="dxa"/>
              <w:bottom w:w="40" w:type="dxa"/>
              <w:right w:w="70" w:type="dxa"/>
            </w:tcMar>
            <w:vAlign w:val="center"/>
          </w:tcPr>
          <w:p w14:paraId="50C36017" w14:textId="37AC8EBE" w:rsidR="00F415EE" w:rsidRPr="007804F8" w:rsidRDefault="00922D34">
            <w:pPr>
              <w:spacing w:line="220" w:lineRule="auto"/>
            </w:pPr>
            <w:r w:rsidRPr="007804F8">
              <w:t>Pretendentam iepriekšējo 4 (četru) gadu laikā (no 2021. līdz 2025. gadam) ir pieredze vismaz 1 (viena) līdzvērtīga (pēc apjoma) dūmvadu un ventilācijas kanālu tīrīšanas pakalpojuma veikšanā.</w:t>
            </w:r>
          </w:p>
        </w:tc>
        <w:tc>
          <w:tcPr>
            <w:tcW w:w="3978" w:type="dxa"/>
            <w:tcMar>
              <w:top w:w="40" w:type="dxa"/>
              <w:left w:w="70" w:type="dxa"/>
              <w:bottom w:w="40" w:type="dxa"/>
              <w:right w:w="70" w:type="dxa"/>
            </w:tcMar>
            <w:vAlign w:val="center"/>
          </w:tcPr>
          <w:p w14:paraId="724A4285" w14:textId="6D25BFB6" w:rsidR="00F415EE" w:rsidRPr="007804F8" w:rsidRDefault="00922D34">
            <w:pPr>
              <w:spacing w:line="220" w:lineRule="auto"/>
            </w:pPr>
            <w:r w:rsidRPr="007804F8">
              <w:t>Informācija par pretendenta pieredzi, norādot pasūtītāju, pakalpojuma aprakstu, izpildes vietu, apjomu un izpildes periodu. Jāiesniedz vismaz 1 (viena) pozitīva atsauksme par līdzvērtīga darba veikšanu.</w:t>
            </w:r>
          </w:p>
        </w:tc>
      </w:tr>
      <w:tr w:rsidR="00F415EE" w14:paraId="2781796A" w14:textId="77777777">
        <w:tc>
          <w:tcPr>
            <w:tcW w:w="560" w:type="dxa"/>
            <w:tcMar>
              <w:top w:w="40" w:type="dxa"/>
              <w:left w:w="70" w:type="dxa"/>
              <w:bottom w:w="40" w:type="dxa"/>
              <w:right w:w="70" w:type="dxa"/>
            </w:tcMar>
            <w:vAlign w:val="center"/>
          </w:tcPr>
          <w:p w14:paraId="25F76D8D" w14:textId="77777777" w:rsidR="00F415EE" w:rsidRDefault="00001760">
            <w:pPr>
              <w:spacing w:line="220" w:lineRule="auto"/>
              <w:jc w:val="center"/>
            </w:pPr>
            <w:r>
              <w:rPr>
                <w:sz w:val="19"/>
                <w:szCs w:val="19"/>
              </w:rPr>
              <w:t>4.5.</w:t>
            </w:r>
          </w:p>
        </w:tc>
        <w:tc>
          <w:tcPr>
            <w:tcW w:w="5100" w:type="dxa"/>
            <w:tcMar>
              <w:top w:w="40" w:type="dxa"/>
              <w:left w:w="70" w:type="dxa"/>
              <w:bottom w:w="40" w:type="dxa"/>
              <w:right w:w="70" w:type="dxa"/>
            </w:tcMar>
            <w:vAlign w:val="center"/>
          </w:tcPr>
          <w:p w14:paraId="20328501" w14:textId="35D10AED" w:rsidR="00F415EE" w:rsidRPr="007804F8" w:rsidRDefault="00922D34">
            <w:pPr>
              <w:spacing w:line="220" w:lineRule="auto"/>
            </w:pPr>
            <w:r w:rsidRPr="007804F8">
              <w:t>Pretendentam ir jānodrošina spēkā esoša Civiltiesiskās atbildības apdrošināšanas polise, kurai jābūt spēkā visu pakalpojuma sniegšanas periodu</w:t>
            </w:r>
            <w:r w:rsidR="00001760" w:rsidRPr="007804F8">
              <w:t>.</w:t>
            </w:r>
          </w:p>
        </w:tc>
        <w:tc>
          <w:tcPr>
            <w:tcW w:w="3978" w:type="dxa"/>
            <w:tcMar>
              <w:top w:w="40" w:type="dxa"/>
              <w:left w:w="70" w:type="dxa"/>
              <w:bottom w:w="40" w:type="dxa"/>
              <w:right w:w="70" w:type="dxa"/>
            </w:tcMar>
            <w:vAlign w:val="center"/>
          </w:tcPr>
          <w:p w14:paraId="4D25357A" w14:textId="42741022" w:rsidR="00F415EE" w:rsidRPr="007804F8" w:rsidRDefault="00922D34">
            <w:pPr>
              <w:spacing w:line="220" w:lineRule="auto"/>
            </w:pPr>
            <w:r w:rsidRPr="007804F8">
              <w:t>Civiltiesiskās atbildības apdrošināšanas polises kopija iesniedzama Pasūtītājam pēc līguma noslēgšanas un pirms darbu uzsākšanas.</w:t>
            </w:r>
          </w:p>
        </w:tc>
      </w:tr>
      <w:tr w:rsidR="00F415EE" w14:paraId="72159EC2" w14:textId="77777777">
        <w:tc>
          <w:tcPr>
            <w:tcW w:w="560" w:type="dxa"/>
            <w:tcMar>
              <w:top w:w="40" w:type="dxa"/>
              <w:left w:w="70" w:type="dxa"/>
              <w:bottom w:w="40" w:type="dxa"/>
              <w:right w:w="70" w:type="dxa"/>
            </w:tcMar>
            <w:vAlign w:val="center"/>
          </w:tcPr>
          <w:p w14:paraId="2D1BA728" w14:textId="77777777" w:rsidR="00F415EE" w:rsidRDefault="00001760">
            <w:pPr>
              <w:spacing w:line="220" w:lineRule="auto"/>
              <w:jc w:val="center"/>
            </w:pPr>
            <w:r>
              <w:rPr>
                <w:sz w:val="19"/>
                <w:szCs w:val="19"/>
              </w:rPr>
              <w:t>4.6.</w:t>
            </w:r>
          </w:p>
        </w:tc>
        <w:tc>
          <w:tcPr>
            <w:tcW w:w="5100" w:type="dxa"/>
            <w:tcMar>
              <w:top w:w="40" w:type="dxa"/>
              <w:left w:w="70" w:type="dxa"/>
              <w:bottom w:w="40" w:type="dxa"/>
              <w:right w:w="70" w:type="dxa"/>
            </w:tcMar>
            <w:vAlign w:val="center"/>
          </w:tcPr>
          <w:p w14:paraId="18E88698" w14:textId="091ED69D" w:rsidR="00F415EE" w:rsidRPr="007804F8" w:rsidRDefault="00922D34">
            <w:pPr>
              <w:spacing w:line="220" w:lineRule="auto"/>
            </w:pPr>
            <w:r w:rsidRPr="007804F8">
              <w:t>Pretendenta finanšu apgrozījums iepriekšējos divos gados, par 2024. un 2025. gadu kopā, ir vismaz EUR 20 000,00 (divdesmit tūkstoši euro un 00 centi).</w:t>
            </w:r>
          </w:p>
        </w:tc>
        <w:tc>
          <w:tcPr>
            <w:tcW w:w="3978" w:type="dxa"/>
            <w:tcMar>
              <w:top w:w="40" w:type="dxa"/>
              <w:left w:w="70" w:type="dxa"/>
              <w:bottom w:w="40" w:type="dxa"/>
              <w:right w:w="70" w:type="dxa"/>
            </w:tcMar>
            <w:vAlign w:val="center"/>
          </w:tcPr>
          <w:p w14:paraId="2B803FA0" w14:textId="043BCE26" w:rsidR="00F415EE" w:rsidRPr="007804F8" w:rsidRDefault="00922D34">
            <w:pPr>
              <w:spacing w:line="220" w:lineRule="auto"/>
            </w:pPr>
            <w:r w:rsidRPr="007804F8">
              <w:t>Pretendenta apliecinājums brīvā formā par finanšu apgrozījumu 2024. un 2025. gadā. Pasūtītājs var pārbaudīt norādīto informāciju publiski pieejamās datubāzēs.</w:t>
            </w:r>
            <w:r w:rsidR="00001760" w:rsidRPr="007804F8">
              <w:t>.</w:t>
            </w:r>
          </w:p>
        </w:tc>
      </w:tr>
    </w:tbl>
    <w:p w14:paraId="42787D2D" w14:textId="77777777" w:rsidR="00F415EE" w:rsidRDefault="00F415EE">
      <w:pPr>
        <w:spacing w:after="160" w:line="260" w:lineRule="auto"/>
        <w:jc w:val="both"/>
      </w:pPr>
    </w:p>
    <w:p w14:paraId="2366F533" w14:textId="3EC473A2" w:rsidR="00F415EE" w:rsidRDefault="00001760">
      <w:pPr>
        <w:spacing w:before="120" w:after="100" w:line="260" w:lineRule="auto"/>
        <w:jc w:val="both"/>
      </w:pPr>
      <w:r>
        <w:t xml:space="preserve">4.7. </w:t>
      </w:r>
      <w:r w:rsidR="00922D34" w:rsidRPr="00922D34">
        <w:t>Pretendents var balstīties uz citu personu iespējām, lai apliecinātu atbilstību 4.</w:t>
      </w:r>
      <w:r w:rsidR="002613F4">
        <w:t>3</w:t>
      </w:r>
      <w:r w:rsidR="00922D34" w:rsidRPr="00922D34">
        <w:t>.</w:t>
      </w:r>
      <w:r w:rsidR="002613F4">
        <w:t>, 4.4.,</w:t>
      </w:r>
      <w:r w:rsidR="00922D34" w:rsidRPr="00922D34">
        <w:t>4.</w:t>
      </w:r>
      <w:r w:rsidR="002613F4">
        <w:t>6</w:t>
      </w:r>
      <w:r w:rsidR="00922D34" w:rsidRPr="00922D34">
        <w:t>. apakšpunktā noteiktajām prasībām. Šādā gadījumā pretendents pierāda, ka attiecīgie resursi tam būs pieejami visā līguma izpildes laikā, iesniedzot vienošanos vai citu apliecinājumu. Balstīšanās uz citu personu iespējām attiecībā uz 4.3. un 4.4. apakšpunktā noteikto pieredzi un speciālistiem pieļaujama tikai tad, ja attiecīgā persona faktiski sniegs pakalpojumus līguma izpildē</w:t>
      </w:r>
      <w:r>
        <w:t>.</w:t>
      </w:r>
    </w:p>
    <w:p w14:paraId="3FD974CD" w14:textId="7A26388D" w:rsidR="00F415EE" w:rsidRDefault="00001760">
      <w:pPr>
        <w:spacing w:after="100" w:line="260" w:lineRule="auto"/>
        <w:jc w:val="both"/>
      </w:pPr>
      <w:r>
        <w:t xml:space="preserve">4.8. </w:t>
      </w:r>
      <w:r w:rsidR="00D54907" w:rsidRPr="00D54907">
        <w:t>Ja piedāvājumu iesniedz piegādātāju apvienība, prasībām attiecībā uz reģistrāciju un izslēgšanas noteikumiem jāatbilst katram dalībniekam atsevišķi, bet 4.3.–4.4. un 4.6. apakšpunktā noteiktajām prasībām apvienība var atbilst kopumā</w:t>
      </w:r>
      <w:r>
        <w:t>. Piedāvājumam pievienojama vienošanās par apvienības izveidi, norādot katra dalībnieka veicamo darbu apjomu, un apliecinājums, ka līguma slēgšanas tiesību piešķiršanas gadījumā apvienība pēc Pasūtītāja pieprasījuma izveidos pilnsabiedrību vai noslēgs sabiedrības līgumu.</w:t>
      </w:r>
    </w:p>
    <w:p w14:paraId="20D2D420" w14:textId="3E17FDFA" w:rsidR="00922D34" w:rsidRDefault="00001760">
      <w:pPr>
        <w:spacing w:after="100" w:line="260" w:lineRule="auto"/>
        <w:jc w:val="both"/>
      </w:pPr>
      <w:r>
        <w:t>4.9. Pretendents norāda visus apakšuzņēmējus, kuru sniedzamo pakalpojumu vērtība ir 10 procenti no kopējās līguma vērtības vai lielāka, un tiem nododamo darbu apjomu. Apakšuzņēmēju maiņa līguma izpildes laikā pieļaujama tikai ar Pasūtītāja rakstveida piekrišanu.</w:t>
      </w:r>
    </w:p>
    <w:p w14:paraId="2AFBA119" w14:textId="77777777" w:rsidR="00F415EE" w:rsidRDefault="00001760">
      <w:pPr>
        <w:keepNext/>
        <w:spacing w:before="320" w:after="120" w:line="260" w:lineRule="auto"/>
        <w:jc w:val="center"/>
      </w:pPr>
      <w:r>
        <w:rPr>
          <w:b/>
          <w:bCs/>
        </w:rPr>
        <w:t>5. PIEDĀVĀJUMA SATURS UN NOFORMĒJUMS</w:t>
      </w:r>
    </w:p>
    <w:p w14:paraId="125FFBD9" w14:textId="77777777" w:rsidR="00F415EE" w:rsidRDefault="00001760">
      <w:pPr>
        <w:spacing w:after="100" w:line="260" w:lineRule="auto"/>
        <w:jc w:val="both"/>
      </w:pPr>
      <w:r>
        <w:t>5.1. Piedāvājums sastāv no trim daļām, kas iesniedzamas kā vienota elektroniska datne (vai savstarpēji sasaistītu datņu kopums) šādā secībā:</w:t>
      </w:r>
    </w:p>
    <w:p w14:paraId="074D7D6A" w14:textId="77777777" w:rsidR="00F415EE" w:rsidRDefault="00001760">
      <w:pPr>
        <w:spacing w:after="100" w:line="260" w:lineRule="auto"/>
        <w:ind w:left="400"/>
        <w:jc w:val="both"/>
      </w:pPr>
      <w:r>
        <w:t>5.1.1. atlases dokumenti:</w:t>
      </w:r>
    </w:p>
    <w:p w14:paraId="42D10D38" w14:textId="77777777" w:rsidR="00F415EE" w:rsidRDefault="00001760">
      <w:pPr>
        <w:spacing w:line="260" w:lineRule="auto"/>
        <w:jc w:val="both"/>
      </w:pPr>
      <w:r>
        <w:rPr>
          <w:sz w:val="2"/>
          <w:szCs w:val="2"/>
        </w:rPr>
        <w:t>5.1.1.</w:t>
      </w:r>
    </w:p>
    <w:p w14:paraId="68F502A5" w14:textId="77777777" w:rsidR="00F415EE" w:rsidRDefault="00001760">
      <w:pPr>
        <w:spacing w:line="260" w:lineRule="auto"/>
        <w:jc w:val="both"/>
      </w:pPr>
      <w:r>
        <w:rPr>
          <w:sz w:val="2"/>
          <w:szCs w:val="2"/>
        </w:rPr>
        <w:t>5.1.1.</w:t>
      </w:r>
    </w:p>
    <w:p w14:paraId="1A7363F6" w14:textId="77777777" w:rsidR="00F415EE" w:rsidRDefault="00001760">
      <w:pPr>
        <w:spacing w:line="260" w:lineRule="auto"/>
        <w:jc w:val="both"/>
      </w:pPr>
      <w:r>
        <w:rPr>
          <w:sz w:val="2"/>
          <w:szCs w:val="2"/>
        </w:rPr>
        <w:t>5.1.1.</w:t>
      </w:r>
    </w:p>
    <w:p w14:paraId="57CE9D0C" w14:textId="77777777" w:rsidR="00F415EE" w:rsidRDefault="00001760">
      <w:pPr>
        <w:spacing w:line="260" w:lineRule="auto"/>
        <w:jc w:val="both"/>
      </w:pPr>
      <w:r>
        <w:rPr>
          <w:sz w:val="2"/>
          <w:szCs w:val="2"/>
        </w:rPr>
        <w:t>5.1.1.</w:t>
      </w:r>
    </w:p>
    <w:p w14:paraId="2C6BB68B" w14:textId="77777777" w:rsidR="00F415EE" w:rsidRDefault="00001760">
      <w:pPr>
        <w:spacing w:line="260" w:lineRule="auto"/>
        <w:jc w:val="both"/>
      </w:pPr>
      <w:r>
        <w:rPr>
          <w:sz w:val="2"/>
          <w:szCs w:val="2"/>
        </w:rPr>
        <w:t>5.1.1.</w:t>
      </w:r>
    </w:p>
    <w:p w14:paraId="3B46BC87" w14:textId="5714DB24" w:rsidR="00F415EE" w:rsidRDefault="00001760">
      <w:pPr>
        <w:spacing w:after="100" w:line="260" w:lineRule="auto"/>
        <w:ind w:left="760"/>
        <w:jc w:val="both"/>
      </w:pPr>
      <w:r>
        <w:t xml:space="preserve">5.1.1.1. pieteikums dalībai Konkursā (Pielikums Nr. </w:t>
      </w:r>
      <w:r w:rsidR="0033791B">
        <w:t>1</w:t>
      </w:r>
      <w:r>
        <w:t>);</w:t>
      </w:r>
    </w:p>
    <w:p w14:paraId="23BB4C34" w14:textId="2FB3502C" w:rsidR="00F415EE" w:rsidRDefault="00001760">
      <w:pPr>
        <w:spacing w:after="100" w:line="260" w:lineRule="auto"/>
        <w:ind w:left="760"/>
        <w:jc w:val="both"/>
      </w:pPr>
      <w:r>
        <w:t xml:space="preserve">5.1.1.2. </w:t>
      </w:r>
      <w:r w:rsidR="0033791B" w:rsidRPr="0033791B">
        <w:t>informācija par pretendenta finanšu apgrozījumu (Pielikums Nr. 2</w:t>
      </w:r>
      <w:r w:rsidR="0033791B">
        <w:t>)</w:t>
      </w:r>
      <w:r>
        <w:t>;</w:t>
      </w:r>
    </w:p>
    <w:p w14:paraId="5086380D" w14:textId="32475482" w:rsidR="00F415EE" w:rsidRDefault="00001760">
      <w:pPr>
        <w:spacing w:after="100" w:line="260" w:lineRule="auto"/>
        <w:ind w:left="760"/>
        <w:jc w:val="both"/>
      </w:pPr>
      <w:r>
        <w:t>5.1.1.</w:t>
      </w:r>
      <w:r w:rsidR="0033791B">
        <w:t>3</w:t>
      </w:r>
      <w:r>
        <w:t xml:space="preserve">. </w:t>
      </w:r>
      <w:r w:rsidR="0033791B" w:rsidRPr="0033791B">
        <w:t>informācija par pretendenta pieredzi (Pielikums Nr. 3) ar pievienotajām atsauksmēm</w:t>
      </w:r>
      <w:r>
        <w:t>;</w:t>
      </w:r>
    </w:p>
    <w:p w14:paraId="4821235D" w14:textId="0E497731" w:rsidR="00F415EE" w:rsidRDefault="00001760">
      <w:pPr>
        <w:spacing w:after="100" w:line="260" w:lineRule="auto"/>
        <w:ind w:left="760"/>
        <w:jc w:val="both"/>
      </w:pPr>
      <w:r>
        <w:t>5.1.1.</w:t>
      </w:r>
      <w:r w:rsidR="0033791B">
        <w:t>4</w:t>
      </w:r>
      <w:r>
        <w:t>. ja attiecināms – pilnvara, vienošanās par piegādātāju apvienības izveidi, vienošanās ar personām, uz kuru iespējām pretendents balstās;</w:t>
      </w:r>
    </w:p>
    <w:p w14:paraId="298D97D4" w14:textId="3C7B0DD0" w:rsidR="0033791B" w:rsidRDefault="0033791B" w:rsidP="002613F4">
      <w:pPr>
        <w:spacing w:after="100" w:line="260" w:lineRule="auto"/>
        <w:jc w:val="both"/>
      </w:pPr>
      <w:r>
        <w:t>5.1.</w:t>
      </w:r>
      <w:r w:rsidR="002613F4">
        <w:t>2</w:t>
      </w:r>
      <w:r>
        <w:t>. t</w:t>
      </w:r>
      <w:r w:rsidRPr="0033791B">
        <w:t>ehnisk</w:t>
      </w:r>
      <w:r w:rsidR="002613F4">
        <w:t>ā</w:t>
      </w:r>
      <w:r w:rsidRPr="0033791B">
        <w:t xml:space="preserve"> </w:t>
      </w:r>
      <w:r w:rsidR="002613F4">
        <w:t>specifikācija</w:t>
      </w:r>
      <w:r w:rsidRPr="0033791B">
        <w:t>, kas sagatavot</w:t>
      </w:r>
      <w:r w:rsidR="002613F4">
        <w:t>a</w:t>
      </w:r>
      <w:r w:rsidRPr="0033791B">
        <w:t xml:space="preserve"> atbilstoši Pielikumam Nr. 6, ietverot Pakalpojuma izpildes aprakstu un plānoto izpildes grafiku pa kalendārajām nedēļām</w:t>
      </w:r>
      <w:r w:rsidR="00560145">
        <w:t>;</w:t>
      </w:r>
    </w:p>
    <w:p w14:paraId="3A567C0E" w14:textId="62782977" w:rsidR="00F415EE" w:rsidRDefault="00560145" w:rsidP="002613F4">
      <w:pPr>
        <w:spacing w:after="100" w:line="260" w:lineRule="auto"/>
        <w:jc w:val="both"/>
      </w:pPr>
      <w:r>
        <w:t>5.1.</w:t>
      </w:r>
      <w:r w:rsidR="002613F4">
        <w:t>3</w:t>
      </w:r>
      <w:r>
        <w:t xml:space="preserve">. </w:t>
      </w:r>
      <w:r w:rsidRPr="00560145">
        <w:t>finanšu piedāvājums, kas sagatavots atbilstoši Pielikumam Nr. 4, un papildu pakalpojumu cenrādis atbilstoši Pielikumam Nr. 5</w:t>
      </w:r>
      <w:r>
        <w:t>.</w:t>
      </w:r>
    </w:p>
    <w:p w14:paraId="514E6F2B" w14:textId="20D63FCC" w:rsidR="00F415EE" w:rsidRDefault="00001760">
      <w:pPr>
        <w:spacing w:after="100" w:line="260" w:lineRule="auto"/>
        <w:jc w:val="both"/>
      </w:pPr>
      <w:r>
        <w:t xml:space="preserve">5.2. Finanšu piedāvājumā cenas norādāmas euro bez pievienotās vērtības nodokļa ar precizitāti divi cipari aiz komata. </w:t>
      </w:r>
      <w:r w:rsidR="00CE00A6" w:rsidRPr="00CE00A6">
        <w:t>Cenā iekļaujamas visas ar Pakalpojuma izpildi saistītās izmaksas atbilstoši tehniskās specifikācijas prasībām</w:t>
      </w:r>
      <w:r>
        <w:t>.</w:t>
      </w:r>
    </w:p>
    <w:p w14:paraId="490BA25B" w14:textId="77777777" w:rsidR="00F415EE" w:rsidRDefault="00001760">
      <w:pPr>
        <w:spacing w:after="100" w:line="260" w:lineRule="auto"/>
        <w:jc w:val="both"/>
      </w:pPr>
      <w:r>
        <w:t>5.3. Finanšu piedāvājumā norādītās vienību cenas ir nemainīgas visā līguma darbības laikā.</w:t>
      </w:r>
    </w:p>
    <w:p w14:paraId="5E605FD0" w14:textId="77777777" w:rsidR="00F415EE" w:rsidRDefault="00001760">
      <w:pPr>
        <w:spacing w:after="100" w:line="260" w:lineRule="auto"/>
        <w:jc w:val="both"/>
      </w:pPr>
      <w:r>
        <w:lastRenderedPageBreak/>
        <w:t>5.4. Ja pretendents nav iesniedzis kādu no 5.1. apakšpunktā minētajiem dokumentiem vai iesniegtā informācija ir neskaidra vai nepilnīga, Komisija PIL noteiktajā kārtībā pieprasa pretendentam to izskaidrot vai papildināt. Komisija nepieprasa un nepieņem tādus dokumentus vai skaidrojumus, kas maina piedāvājuma būtību.</w:t>
      </w:r>
    </w:p>
    <w:p w14:paraId="324897D7" w14:textId="77777777" w:rsidR="00F415EE" w:rsidRDefault="00001760">
      <w:pPr>
        <w:keepNext/>
        <w:spacing w:before="320" w:after="120" w:line="260" w:lineRule="auto"/>
        <w:jc w:val="center"/>
      </w:pPr>
      <w:r>
        <w:rPr>
          <w:b/>
          <w:bCs/>
        </w:rPr>
        <w:t>6. PIEDĀVĀJUMU VĒRTĒŠANA UN IZVĒLES KRITĒRIJS</w:t>
      </w:r>
    </w:p>
    <w:p w14:paraId="12F0DBE7" w14:textId="036C49B6" w:rsidR="00CE00A6" w:rsidRDefault="00CE00A6" w:rsidP="00CE00A6">
      <w:pPr>
        <w:spacing w:after="100" w:line="260" w:lineRule="auto"/>
        <w:jc w:val="both"/>
      </w:pPr>
      <w:r>
        <w:t>6.1. Komisija piedāvājumus vērtē šādos posmos:</w:t>
      </w:r>
    </w:p>
    <w:p w14:paraId="277391D8" w14:textId="77777777" w:rsidR="00CE00A6" w:rsidRDefault="00CE00A6" w:rsidP="00CE00A6">
      <w:pPr>
        <w:spacing w:after="100" w:line="259" w:lineRule="auto"/>
        <w:ind w:firstLine="567"/>
        <w:jc w:val="both"/>
      </w:pPr>
      <w:r>
        <w:t>6.1.1. piedāvājuma noformējuma un iesniegto dokumentu atbilstības pārbaude;</w:t>
      </w:r>
    </w:p>
    <w:p w14:paraId="605D76A2" w14:textId="77777777" w:rsidR="00CE00A6" w:rsidRDefault="00CE00A6" w:rsidP="00CE00A6">
      <w:pPr>
        <w:spacing w:after="100" w:line="259" w:lineRule="auto"/>
        <w:ind w:firstLine="567"/>
        <w:jc w:val="both"/>
      </w:pPr>
      <w:r>
        <w:t>6.1.2. pretendenta atbilstības izslēgšanas noteikumiem un kvalifikācijas prasībām pārbaude;</w:t>
      </w:r>
    </w:p>
    <w:p w14:paraId="0595B8A5" w14:textId="77777777" w:rsidR="00CE00A6" w:rsidRDefault="00CE00A6" w:rsidP="00CE00A6">
      <w:pPr>
        <w:spacing w:after="100" w:line="259" w:lineRule="auto"/>
        <w:ind w:firstLine="567"/>
        <w:jc w:val="both"/>
      </w:pPr>
      <w:r>
        <w:t>6.1.3. tehniskā piedāvājuma atbilstības tehniskajai specifikācijai pārbaude;</w:t>
      </w:r>
    </w:p>
    <w:p w14:paraId="560E5548" w14:textId="5BD93F0C" w:rsidR="00CE00A6" w:rsidRDefault="00CE00A6" w:rsidP="00CE00A6">
      <w:pPr>
        <w:spacing w:after="100" w:line="259" w:lineRule="auto"/>
        <w:ind w:firstLine="567"/>
        <w:jc w:val="both"/>
      </w:pPr>
      <w:r>
        <w:t>6.1.4. finanšu piedāvājuma un citu vērtēšanas kritēriju pārbaude un vērtēšana.</w:t>
      </w:r>
    </w:p>
    <w:p w14:paraId="0A442B0A" w14:textId="38549689" w:rsidR="00CE00A6" w:rsidRDefault="00CE00A6" w:rsidP="00CE00A6">
      <w:pPr>
        <w:spacing w:after="100" w:line="260" w:lineRule="auto"/>
        <w:jc w:val="both"/>
      </w:pPr>
      <w:r>
        <w:t>6.2. Komisija izslēdz no turpmākās vērtēšanas piedāvājumu, kas neatbilst nolikuma vai tehniskās specifikācijas prasībām.</w:t>
      </w:r>
    </w:p>
    <w:p w14:paraId="404F5FB4" w14:textId="6C406443" w:rsidR="00F415EE" w:rsidRDefault="00CE00A6" w:rsidP="00CE00A6">
      <w:pPr>
        <w:spacing w:after="100" w:line="260" w:lineRule="auto"/>
        <w:jc w:val="both"/>
      </w:pPr>
      <w:r>
        <w:t xml:space="preserve">6.3. Piedāvājuma izvēles kritērijs – saimnieciski visizdevīgākais piedāvājums, kuru nosaka, ņemot vērā piedāvājuma kopējo līgumcenu, papildu darbu kopējo cenu un izsaukuma reaģēšanas laiku. Maksimālais iegūstamo punktu skaits ir </w:t>
      </w:r>
      <w:r w:rsidR="00D54907">
        <w:t>10</w:t>
      </w:r>
      <w:r>
        <w:t>0 punkti.</w:t>
      </w:r>
    </w:p>
    <w:p w14:paraId="1F49864E" w14:textId="77777777" w:rsidR="00CE00A6" w:rsidRPr="00922D34" w:rsidRDefault="00CE00A6" w:rsidP="00CE00A6">
      <w:pPr>
        <w:spacing w:before="120" w:after="120"/>
        <w:ind w:right="-284"/>
        <w:jc w:val="both"/>
        <w:rPr>
          <w:b/>
          <w:bCs/>
          <w:sz w:val="24"/>
          <w:szCs w:val="24"/>
          <w:u w:val="single"/>
          <w:lang w:eastAsia="en-US"/>
        </w:rPr>
      </w:pPr>
      <w:r w:rsidRPr="00922D34">
        <w:rPr>
          <w:b/>
          <w:bCs/>
          <w:sz w:val="24"/>
          <w:szCs w:val="24"/>
          <w:u w:val="single"/>
          <w:lang w:eastAsia="en-US"/>
        </w:rPr>
        <w:t>Saimnieciski visizdevīgākā piedāvājuma noteikšanas kritēriji:</w:t>
      </w:r>
    </w:p>
    <w:tbl>
      <w:tblPr>
        <w:tblW w:w="0" w:type="auto"/>
        <w:tblInd w:w="-5" w:type="dxa"/>
        <w:tblLayout w:type="fixed"/>
        <w:tblLook w:val="04A0" w:firstRow="1" w:lastRow="0" w:firstColumn="1" w:lastColumn="0" w:noHBand="0" w:noVBand="1"/>
      </w:tblPr>
      <w:tblGrid>
        <w:gridCol w:w="833"/>
        <w:gridCol w:w="5494"/>
        <w:gridCol w:w="2701"/>
      </w:tblGrid>
      <w:tr w:rsidR="00CE00A6" w:rsidRPr="00922D34" w14:paraId="3A011A65" w14:textId="77777777" w:rsidTr="003876FE">
        <w:trPr>
          <w:tblHeader/>
        </w:trPr>
        <w:tc>
          <w:tcPr>
            <w:tcW w:w="833" w:type="dxa"/>
            <w:tcBorders>
              <w:top w:val="single" w:sz="4" w:space="0" w:color="000000"/>
              <w:left w:val="single" w:sz="4" w:space="0" w:color="000000"/>
              <w:bottom w:val="single" w:sz="4" w:space="0" w:color="000000"/>
              <w:right w:val="nil"/>
            </w:tcBorders>
            <w:shd w:val="clear" w:color="auto" w:fill="FFFFFF"/>
            <w:vAlign w:val="center"/>
            <w:hideMark/>
          </w:tcPr>
          <w:p w14:paraId="62B225AA" w14:textId="77777777" w:rsidR="00CE00A6" w:rsidRPr="00922D34" w:rsidRDefault="00CE00A6" w:rsidP="003876FE">
            <w:pPr>
              <w:widowControl w:val="0"/>
              <w:snapToGrid w:val="0"/>
              <w:spacing w:before="120" w:after="120"/>
              <w:ind w:left="-98" w:right="-284"/>
              <w:rPr>
                <w:b/>
                <w:sz w:val="24"/>
                <w:szCs w:val="24"/>
                <w:shd w:val="clear" w:color="auto" w:fill="FFFFFF"/>
                <w:lang w:eastAsia="en-US"/>
              </w:rPr>
            </w:pPr>
            <w:r w:rsidRPr="00922D34">
              <w:rPr>
                <w:b/>
                <w:sz w:val="24"/>
                <w:szCs w:val="24"/>
                <w:shd w:val="clear" w:color="auto" w:fill="FFFFFF"/>
                <w:lang w:eastAsia="en-US"/>
              </w:rPr>
              <w:t>Nr.p.k.</w:t>
            </w:r>
          </w:p>
        </w:tc>
        <w:tc>
          <w:tcPr>
            <w:tcW w:w="5494" w:type="dxa"/>
            <w:tcBorders>
              <w:top w:val="single" w:sz="4" w:space="0" w:color="000000"/>
              <w:left w:val="single" w:sz="4" w:space="0" w:color="000000"/>
              <w:bottom w:val="single" w:sz="4" w:space="0" w:color="000000"/>
              <w:right w:val="nil"/>
            </w:tcBorders>
            <w:shd w:val="clear" w:color="auto" w:fill="FFFFFF"/>
            <w:vAlign w:val="center"/>
            <w:hideMark/>
          </w:tcPr>
          <w:p w14:paraId="675BE7F6" w14:textId="77777777" w:rsidR="00CE00A6" w:rsidRPr="00922D34" w:rsidRDefault="00CE00A6" w:rsidP="003876FE">
            <w:pPr>
              <w:widowControl w:val="0"/>
              <w:snapToGrid w:val="0"/>
              <w:spacing w:before="120" w:after="120"/>
              <w:ind w:left="284" w:right="-284"/>
              <w:rPr>
                <w:b/>
                <w:sz w:val="24"/>
                <w:szCs w:val="24"/>
                <w:shd w:val="clear" w:color="auto" w:fill="FFFFFF"/>
                <w:lang w:eastAsia="en-US"/>
              </w:rPr>
            </w:pPr>
            <w:r w:rsidRPr="00922D34">
              <w:rPr>
                <w:b/>
                <w:sz w:val="24"/>
                <w:szCs w:val="24"/>
                <w:shd w:val="clear" w:color="auto" w:fill="FFFFFF"/>
                <w:lang w:eastAsia="en-US"/>
              </w:rPr>
              <w:t>Kritērijs</w:t>
            </w:r>
          </w:p>
        </w:tc>
        <w:tc>
          <w:tcPr>
            <w:tcW w:w="270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DEB636" w14:textId="77777777" w:rsidR="00CE00A6" w:rsidRPr="00922D34" w:rsidRDefault="00CE00A6" w:rsidP="003876FE">
            <w:pPr>
              <w:widowControl w:val="0"/>
              <w:snapToGrid w:val="0"/>
              <w:spacing w:before="120" w:after="120"/>
              <w:ind w:left="284" w:right="-284"/>
              <w:rPr>
                <w:b/>
                <w:sz w:val="24"/>
                <w:szCs w:val="24"/>
                <w:shd w:val="clear" w:color="auto" w:fill="FFFFFF"/>
                <w:lang w:eastAsia="en-US"/>
              </w:rPr>
            </w:pPr>
            <w:r w:rsidRPr="00922D34">
              <w:rPr>
                <w:b/>
                <w:sz w:val="24"/>
                <w:szCs w:val="24"/>
                <w:shd w:val="clear" w:color="auto" w:fill="FFFFFF"/>
                <w:lang w:eastAsia="en-US"/>
              </w:rPr>
              <w:t>Maksimālais punktu skaits kritērijam</w:t>
            </w:r>
          </w:p>
        </w:tc>
      </w:tr>
      <w:tr w:rsidR="00CE00A6" w:rsidRPr="00922D34" w14:paraId="5144D417" w14:textId="77777777" w:rsidTr="003876FE">
        <w:tc>
          <w:tcPr>
            <w:tcW w:w="833" w:type="dxa"/>
            <w:tcBorders>
              <w:top w:val="nil"/>
              <w:left w:val="single" w:sz="4" w:space="0" w:color="000000"/>
              <w:bottom w:val="single" w:sz="4" w:space="0" w:color="000000"/>
              <w:right w:val="nil"/>
            </w:tcBorders>
            <w:vAlign w:val="center"/>
            <w:hideMark/>
          </w:tcPr>
          <w:p w14:paraId="575E7A4B" w14:textId="77777777" w:rsidR="00CE00A6" w:rsidRPr="00922D34" w:rsidRDefault="00CE00A6" w:rsidP="003876FE">
            <w:pPr>
              <w:widowControl w:val="0"/>
              <w:snapToGrid w:val="0"/>
              <w:spacing w:before="120" w:after="120"/>
              <w:ind w:left="284" w:right="-284"/>
              <w:rPr>
                <w:b/>
                <w:sz w:val="24"/>
                <w:szCs w:val="24"/>
                <w:shd w:val="clear" w:color="auto" w:fill="FFFFFF"/>
                <w:lang w:eastAsia="en-US"/>
              </w:rPr>
            </w:pPr>
            <w:r w:rsidRPr="00922D34">
              <w:rPr>
                <w:b/>
                <w:sz w:val="24"/>
                <w:szCs w:val="24"/>
                <w:shd w:val="clear" w:color="auto" w:fill="FFFFFF"/>
                <w:lang w:eastAsia="en-US"/>
              </w:rPr>
              <w:t>1.</w:t>
            </w:r>
          </w:p>
        </w:tc>
        <w:tc>
          <w:tcPr>
            <w:tcW w:w="5494" w:type="dxa"/>
            <w:tcBorders>
              <w:top w:val="nil"/>
              <w:left w:val="single" w:sz="4" w:space="0" w:color="000000"/>
              <w:bottom w:val="single" w:sz="4" w:space="0" w:color="000000"/>
              <w:right w:val="nil"/>
            </w:tcBorders>
            <w:vAlign w:val="center"/>
            <w:hideMark/>
          </w:tcPr>
          <w:p w14:paraId="5E8674C6" w14:textId="01817648" w:rsidR="00CE00A6" w:rsidRPr="00922D34" w:rsidRDefault="00CE00A6" w:rsidP="003876FE">
            <w:pPr>
              <w:widowControl w:val="0"/>
              <w:snapToGrid w:val="0"/>
              <w:spacing w:before="120" w:after="120"/>
              <w:ind w:right="-284"/>
              <w:rPr>
                <w:sz w:val="24"/>
                <w:szCs w:val="24"/>
                <w:shd w:val="clear" w:color="auto" w:fill="FFFFFF"/>
                <w:lang w:eastAsia="en-US"/>
              </w:rPr>
            </w:pPr>
            <w:r w:rsidRPr="00922D34">
              <w:rPr>
                <w:sz w:val="24"/>
                <w:szCs w:val="24"/>
                <w:shd w:val="clear" w:color="auto" w:fill="FFFFFF"/>
                <w:lang w:eastAsia="en-US"/>
              </w:rPr>
              <w:t>Piedāvājuma kopējā līgumcena (</w:t>
            </w:r>
            <w:r>
              <w:rPr>
                <w:sz w:val="24"/>
                <w:szCs w:val="24"/>
                <w:shd w:val="clear" w:color="auto" w:fill="FFFFFF"/>
                <w:lang w:eastAsia="en-US"/>
              </w:rPr>
              <w:t>4</w:t>
            </w:r>
            <w:r w:rsidRPr="00922D34">
              <w:rPr>
                <w:sz w:val="24"/>
                <w:szCs w:val="24"/>
                <w:shd w:val="clear" w:color="auto" w:fill="FFFFFF"/>
                <w:lang w:eastAsia="en-US"/>
              </w:rPr>
              <w:t>.pielikums) (A)</w:t>
            </w:r>
          </w:p>
        </w:tc>
        <w:tc>
          <w:tcPr>
            <w:tcW w:w="2701" w:type="dxa"/>
            <w:tcBorders>
              <w:top w:val="nil"/>
              <w:left w:val="single" w:sz="4" w:space="0" w:color="000000"/>
              <w:bottom w:val="single" w:sz="4" w:space="0" w:color="000000"/>
              <w:right w:val="single" w:sz="4" w:space="0" w:color="000000"/>
            </w:tcBorders>
            <w:vAlign w:val="center"/>
            <w:hideMark/>
          </w:tcPr>
          <w:p w14:paraId="673AAE7D" w14:textId="50D9DC44" w:rsidR="00CE00A6" w:rsidRPr="00922D34" w:rsidRDefault="00CE00A6" w:rsidP="003876FE">
            <w:pPr>
              <w:widowControl w:val="0"/>
              <w:snapToGrid w:val="0"/>
              <w:spacing w:before="120" w:after="120"/>
              <w:ind w:left="284" w:right="-284"/>
              <w:jc w:val="center"/>
              <w:rPr>
                <w:sz w:val="24"/>
                <w:szCs w:val="24"/>
                <w:shd w:val="clear" w:color="auto" w:fill="FFFFFF"/>
                <w:lang w:eastAsia="en-US"/>
              </w:rPr>
            </w:pPr>
            <w:r>
              <w:rPr>
                <w:sz w:val="24"/>
                <w:szCs w:val="24"/>
                <w:shd w:val="clear" w:color="auto" w:fill="FFFFFF"/>
                <w:lang w:eastAsia="en-US"/>
              </w:rPr>
              <w:t>6</w:t>
            </w:r>
            <w:r w:rsidRPr="00922D34">
              <w:rPr>
                <w:sz w:val="24"/>
                <w:szCs w:val="24"/>
                <w:shd w:val="clear" w:color="auto" w:fill="FFFFFF"/>
                <w:lang w:eastAsia="en-US"/>
              </w:rPr>
              <w:t>0</w:t>
            </w:r>
          </w:p>
        </w:tc>
      </w:tr>
      <w:tr w:rsidR="00CE00A6" w:rsidRPr="00922D34" w14:paraId="3D68437D" w14:textId="77777777" w:rsidTr="003876FE">
        <w:tc>
          <w:tcPr>
            <w:tcW w:w="833" w:type="dxa"/>
            <w:tcBorders>
              <w:top w:val="nil"/>
              <w:left w:val="single" w:sz="4" w:space="0" w:color="000000"/>
              <w:bottom w:val="single" w:sz="4" w:space="0" w:color="000000"/>
              <w:right w:val="nil"/>
            </w:tcBorders>
            <w:vAlign w:val="center"/>
            <w:hideMark/>
          </w:tcPr>
          <w:p w14:paraId="588958A9" w14:textId="77777777" w:rsidR="00CE00A6" w:rsidRPr="00922D34" w:rsidRDefault="00CE00A6" w:rsidP="003876FE">
            <w:pPr>
              <w:widowControl w:val="0"/>
              <w:snapToGrid w:val="0"/>
              <w:spacing w:before="120" w:after="120"/>
              <w:ind w:left="284" w:right="-284"/>
              <w:rPr>
                <w:b/>
                <w:sz w:val="24"/>
                <w:szCs w:val="24"/>
                <w:shd w:val="clear" w:color="auto" w:fill="FFFFFF"/>
                <w:lang w:eastAsia="en-US"/>
              </w:rPr>
            </w:pPr>
            <w:r w:rsidRPr="00922D34">
              <w:rPr>
                <w:b/>
                <w:sz w:val="24"/>
                <w:szCs w:val="24"/>
                <w:shd w:val="clear" w:color="auto" w:fill="FFFFFF"/>
                <w:lang w:eastAsia="en-US"/>
              </w:rPr>
              <w:t>2.</w:t>
            </w:r>
          </w:p>
        </w:tc>
        <w:tc>
          <w:tcPr>
            <w:tcW w:w="5494" w:type="dxa"/>
            <w:tcBorders>
              <w:top w:val="nil"/>
              <w:left w:val="single" w:sz="4" w:space="0" w:color="000000"/>
              <w:bottom w:val="single" w:sz="4" w:space="0" w:color="000000"/>
              <w:right w:val="nil"/>
            </w:tcBorders>
            <w:vAlign w:val="center"/>
            <w:hideMark/>
          </w:tcPr>
          <w:p w14:paraId="281B3139" w14:textId="77777777" w:rsidR="00CE00A6" w:rsidRPr="00922D34" w:rsidRDefault="00CE00A6" w:rsidP="003876FE">
            <w:pPr>
              <w:suppressAutoHyphens/>
              <w:snapToGrid w:val="0"/>
              <w:spacing w:before="120" w:after="120"/>
              <w:rPr>
                <w:sz w:val="24"/>
                <w:szCs w:val="24"/>
                <w:shd w:val="clear" w:color="auto" w:fill="FFFFFF"/>
                <w:lang w:eastAsia="ar-SA"/>
              </w:rPr>
            </w:pPr>
            <w:r w:rsidRPr="00922D34">
              <w:rPr>
                <w:sz w:val="24"/>
                <w:szCs w:val="24"/>
                <w:shd w:val="clear" w:color="auto" w:fill="FFFFFF"/>
                <w:lang w:eastAsia="ar-SA"/>
              </w:rPr>
              <w:t>Papildus darbu (</w:t>
            </w:r>
            <w:r>
              <w:rPr>
                <w:sz w:val="24"/>
                <w:szCs w:val="24"/>
                <w:shd w:val="clear" w:color="auto" w:fill="FFFFFF"/>
                <w:lang w:eastAsia="ar-SA"/>
              </w:rPr>
              <w:t>5</w:t>
            </w:r>
            <w:r w:rsidRPr="00922D34">
              <w:rPr>
                <w:sz w:val="24"/>
                <w:szCs w:val="24"/>
                <w:shd w:val="clear" w:color="auto" w:fill="FFFFFF"/>
                <w:lang w:eastAsia="ar-SA"/>
              </w:rPr>
              <w:t>.Pielikums) kopējā cena (B)</w:t>
            </w:r>
          </w:p>
        </w:tc>
        <w:tc>
          <w:tcPr>
            <w:tcW w:w="2701" w:type="dxa"/>
            <w:tcBorders>
              <w:top w:val="nil"/>
              <w:left w:val="single" w:sz="4" w:space="0" w:color="000000"/>
              <w:bottom w:val="single" w:sz="4" w:space="0" w:color="000000"/>
              <w:right w:val="single" w:sz="4" w:space="0" w:color="000000"/>
            </w:tcBorders>
            <w:vAlign w:val="center"/>
            <w:hideMark/>
          </w:tcPr>
          <w:p w14:paraId="363C2BC7" w14:textId="77777777" w:rsidR="00CE00A6" w:rsidRPr="00922D34" w:rsidRDefault="00CE00A6" w:rsidP="003876FE">
            <w:pPr>
              <w:widowControl w:val="0"/>
              <w:snapToGrid w:val="0"/>
              <w:spacing w:before="120" w:after="120"/>
              <w:ind w:left="284" w:right="-284"/>
              <w:jc w:val="center"/>
              <w:rPr>
                <w:sz w:val="24"/>
                <w:szCs w:val="24"/>
                <w:shd w:val="clear" w:color="auto" w:fill="FFFFFF"/>
                <w:lang w:eastAsia="en-US"/>
              </w:rPr>
            </w:pPr>
            <w:r w:rsidRPr="00922D34">
              <w:rPr>
                <w:sz w:val="24"/>
                <w:szCs w:val="24"/>
                <w:shd w:val="clear" w:color="auto" w:fill="FFFFFF"/>
                <w:lang w:eastAsia="en-US"/>
              </w:rPr>
              <w:t>20</w:t>
            </w:r>
          </w:p>
        </w:tc>
      </w:tr>
      <w:tr w:rsidR="00CE00A6" w:rsidRPr="00922D34" w14:paraId="39DE83D2" w14:textId="77777777" w:rsidTr="003876FE">
        <w:tc>
          <w:tcPr>
            <w:tcW w:w="833" w:type="dxa"/>
            <w:tcBorders>
              <w:top w:val="nil"/>
              <w:left w:val="single" w:sz="4" w:space="0" w:color="000000"/>
              <w:bottom w:val="single" w:sz="4" w:space="0" w:color="000000"/>
              <w:right w:val="nil"/>
            </w:tcBorders>
            <w:vAlign w:val="center"/>
            <w:hideMark/>
          </w:tcPr>
          <w:p w14:paraId="63F1F636" w14:textId="77777777" w:rsidR="00CE00A6" w:rsidRPr="00922D34" w:rsidRDefault="00CE00A6" w:rsidP="003876FE">
            <w:pPr>
              <w:widowControl w:val="0"/>
              <w:snapToGrid w:val="0"/>
              <w:spacing w:before="120" w:after="120"/>
              <w:ind w:left="284" w:right="-284"/>
              <w:rPr>
                <w:b/>
                <w:sz w:val="24"/>
                <w:szCs w:val="24"/>
                <w:shd w:val="clear" w:color="auto" w:fill="FFFFFF"/>
                <w:lang w:eastAsia="en-US"/>
              </w:rPr>
            </w:pPr>
            <w:r w:rsidRPr="00922D34">
              <w:rPr>
                <w:b/>
                <w:sz w:val="24"/>
                <w:szCs w:val="24"/>
                <w:shd w:val="clear" w:color="auto" w:fill="FFFFFF"/>
                <w:lang w:eastAsia="en-US"/>
              </w:rPr>
              <w:t>3.</w:t>
            </w:r>
          </w:p>
        </w:tc>
        <w:tc>
          <w:tcPr>
            <w:tcW w:w="5494" w:type="dxa"/>
            <w:tcBorders>
              <w:top w:val="nil"/>
              <w:left w:val="single" w:sz="4" w:space="0" w:color="000000"/>
              <w:bottom w:val="single" w:sz="4" w:space="0" w:color="000000"/>
              <w:right w:val="nil"/>
            </w:tcBorders>
            <w:vAlign w:val="center"/>
            <w:hideMark/>
          </w:tcPr>
          <w:p w14:paraId="547F73B8" w14:textId="77777777" w:rsidR="00CE00A6" w:rsidRPr="00922D34" w:rsidRDefault="00CE00A6" w:rsidP="003876FE">
            <w:pPr>
              <w:suppressAutoHyphens/>
              <w:snapToGrid w:val="0"/>
              <w:spacing w:before="120" w:after="120"/>
              <w:rPr>
                <w:sz w:val="24"/>
                <w:szCs w:val="24"/>
                <w:shd w:val="clear" w:color="auto" w:fill="FFFFFF"/>
                <w:lang w:eastAsia="ar-SA"/>
              </w:rPr>
            </w:pPr>
            <w:r w:rsidRPr="00922D34">
              <w:rPr>
                <w:sz w:val="24"/>
                <w:szCs w:val="24"/>
                <w:shd w:val="clear" w:color="auto" w:fill="FFFFFF"/>
                <w:lang w:eastAsia="ar-SA"/>
              </w:rPr>
              <w:t>Izsaukuma reaģēšanas laiks (6.Pielikums) (C)</w:t>
            </w:r>
          </w:p>
        </w:tc>
        <w:tc>
          <w:tcPr>
            <w:tcW w:w="2701" w:type="dxa"/>
            <w:tcBorders>
              <w:top w:val="nil"/>
              <w:left w:val="single" w:sz="4" w:space="0" w:color="000000"/>
              <w:bottom w:val="single" w:sz="4" w:space="0" w:color="000000"/>
              <w:right w:val="single" w:sz="4" w:space="0" w:color="000000"/>
            </w:tcBorders>
            <w:vAlign w:val="center"/>
            <w:hideMark/>
          </w:tcPr>
          <w:p w14:paraId="38874E95" w14:textId="77777777" w:rsidR="00CE00A6" w:rsidRPr="00922D34" w:rsidRDefault="00CE00A6" w:rsidP="003876FE">
            <w:pPr>
              <w:widowControl w:val="0"/>
              <w:snapToGrid w:val="0"/>
              <w:spacing w:before="120" w:after="120"/>
              <w:ind w:left="284" w:right="-284"/>
              <w:jc w:val="center"/>
              <w:rPr>
                <w:sz w:val="24"/>
                <w:szCs w:val="24"/>
                <w:shd w:val="clear" w:color="auto" w:fill="FFFFFF"/>
                <w:lang w:eastAsia="en-US"/>
              </w:rPr>
            </w:pPr>
            <w:r w:rsidRPr="00922D34">
              <w:rPr>
                <w:sz w:val="24"/>
                <w:szCs w:val="24"/>
                <w:shd w:val="clear" w:color="auto" w:fill="FFFFFF"/>
                <w:lang w:eastAsia="en-US"/>
              </w:rPr>
              <w:t>20</w:t>
            </w:r>
          </w:p>
        </w:tc>
      </w:tr>
      <w:tr w:rsidR="00CE00A6" w:rsidRPr="00922D34" w14:paraId="2D6EEF0A" w14:textId="77777777" w:rsidTr="003876FE">
        <w:tc>
          <w:tcPr>
            <w:tcW w:w="6327" w:type="dxa"/>
            <w:gridSpan w:val="2"/>
            <w:tcBorders>
              <w:top w:val="nil"/>
              <w:left w:val="single" w:sz="4" w:space="0" w:color="000000"/>
              <w:bottom w:val="single" w:sz="4" w:space="0" w:color="000000"/>
              <w:right w:val="nil"/>
            </w:tcBorders>
            <w:hideMark/>
          </w:tcPr>
          <w:p w14:paraId="2873D307" w14:textId="77777777" w:rsidR="00CE00A6" w:rsidRPr="00922D34" w:rsidRDefault="00CE00A6" w:rsidP="003876FE">
            <w:pPr>
              <w:keepNext/>
              <w:widowControl w:val="0"/>
              <w:suppressAutoHyphens/>
              <w:snapToGrid w:val="0"/>
              <w:spacing w:before="120" w:after="120"/>
              <w:jc w:val="center"/>
              <w:outlineLvl w:val="6"/>
              <w:rPr>
                <w:b/>
                <w:sz w:val="24"/>
                <w:szCs w:val="24"/>
                <w:shd w:val="clear" w:color="auto" w:fill="FFFFFF"/>
                <w:lang w:eastAsia="ar-SA"/>
              </w:rPr>
            </w:pPr>
            <w:bookmarkStart w:id="1" w:name="_Toc414604877"/>
            <w:r w:rsidRPr="00922D34">
              <w:rPr>
                <w:b/>
                <w:sz w:val="24"/>
                <w:szCs w:val="24"/>
                <w:shd w:val="clear" w:color="auto" w:fill="FFFFFF"/>
                <w:lang w:eastAsia="ar-SA"/>
              </w:rPr>
              <w:t>Kopā maksimālais punktu skaits</w:t>
            </w:r>
            <w:bookmarkEnd w:id="1"/>
          </w:p>
        </w:tc>
        <w:tc>
          <w:tcPr>
            <w:tcW w:w="2701" w:type="dxa"/>
            <w:tcBorders>
              <w:top w:val="nil"/>
              <w:left w:val="single" w:sz="4" w:space="0" w:color="000000"/>
              <w:bottom w:val="single" w:sz="4" w:space="0" w:color="000000"/>
              <w:right w:val="single" w:sz="4" w:space="0" w:color="000000"/>
            </w:tcBorders>
            <w:hideMark/>
          </w:tcPr>
          <w:p w14:paraId="7E736ECF" w14:textId="39227DE2" w:rsidR="00CE00A6" w:rsidRPr="00922D34" w:rsidRDefault="00CE00A6" w:rsidP="003876FE">
            <w:pPr>
              <w:widowControl w:val="0"/>
              <w:snapToGrid w:val="0"/>
              <w:spacing w:before="120" w:after="120"/>
              <w:ind w:left="284" w:right="-284"/>
              <w:jc w:val="center"/>
              <w:rPr>
                <w:b/>
                <w:sz w:val="24"/>
                <w:szCs w:val="24"/>
                <w:shd w:val="clear" w:color="auto" w:fill="FFFFFF"/>
                <w:lang w:eastAsia="en-US"/>
              </w:rPr>
            </w:pPr>
            <w:r>
              <w:rPr>
                <w:b/>
                <w:sz w:val="24"/>
                <w:szCs w:val="24"/>
                <w:shd w:val="clear" w:color="auto" w:fill="FFFFFF"/>
                <w:lang w:eastAsia="en-US"/>
              </w:rPr>
              <w:t>10</w:t>
            </w:r>
            <w:r w:rsidRPr="00922D34">
              <w:rPr>
                <w:b/>
                <w:sz w:val="24"/>
                <w:szCs w:val="24"/>
                <w:shd w:val="clear" w:color="auto" w:fill="FFFFFF"/>
                <w:lang w:eastAsia="en-US"/>
              </w:rPr>
              <w:t>0</w:t>
            </w:r>
          </w:p>
        </w:tc>
      </w:tr>
    </w:tbl>
    <w:p w14:paraId="2B22FA24" w14:textId="77777777" w:rsidR="00CE00A6" w:rsidRDefault="00CE00A6" w:rsidP="00CE00A6">
      <w:pPr>
        <w:spacing w:after="100" w:line="260" w:lineRule="auto"/>
        <w:jc w:val="both"/>
      </w:pPr>
    </w:p>
    <w:p w14:paraId="401760B8" w14:textId="210B7CB2" w:rsidR="00F415EE" w:rsidRDefault="00001760">
      <w:pPr>
        <w:spacing w:after="100" w:line="260" w:lineRule="auto"/>
        <w:jc w:val="both"/>
      </w:pPr>
      <w:r>
        <w:t>6.</w:t>
      </w:r>
      <w:r w:rsidR="002613F4">
        <w:t>4</w:t>
      </w:r>
      <w:r>
        <w:t xml:space="preserve">. </w:t>
      </w:r>
      <w:r w:rsidR="00D54907" w:rsidRPr="00D54907">
        <w:t>Kopējo piedāvāto līgumcenu veido finanšu piedāvājuma (Pielikums Nr. 4) 1. daļas kopsumma. Papildu pakalpojumu cenrādis (Pielikums Nr. 5) ir obligāta piedāvājuma sastāvdaļa un tiek izmantots saimnieciski visizdevīgākā piedāvājuma noteikšanai atbilstoši 6.6. apakšpunktā noteiktajai kārtībai. Pielikumā Nr. 5 norādītās vienību cenas kļūst par līguma noteikumiem</w:t>
      </w:r>
      <w:r>
        <w:t>.</w:t>
      </w:r>
    </w:p>
    <w:p w14:paraId="63EA5FB9" w14:textId="10DDC282" w:rsidR="00CE00A6" w:rsidRDefault="00CE00A6" w:rsidP="00CE00A6">
      <w:pPr>
        <w:spacing w:after="100" w:line="260" w:lineRule="auto"/>
        <w:jc w:val="both"/>
      </w:pPr>
      <w:r>
        <w:t>6.5. Piedāvājuma kopējās līgumcenas vērtēšana (A):</w:t>
      </w:r>
    </w:p>
    <w:p w14:paraId="00F1862C" w14:textId="696C2959" w:rsidR="00CE00A6" w:rsidRDefault="00CE00A6" w:rsidP="00CE00A6">
      <w:pPr>
        <w:spacing w:after="100" w:line="259" w:lineRule="auto"/>
        <w:ind w:firstLine="567"/>
        <w:jc w:val="both"/>
      </w:pPr>
      <w:r>
        <w:t>6.5.1. Par zemāko piedāvājuma kopējo līgumcenu pretendentam piešķir 60 punktus. Pārējiem pretendentiem punktus piešķir proporcionāli to piedāvātajai cenai, izmantojot formulu:</w:t>
      </w:r>
    </w:p>
    <w:p w14:paraId="20BE243E" w14:textId="5658A3D5" w:rsidR="00CE00A6" w:rsidRDefault="00CE00A6" w:rsidP="00CE00A6">
      <w:pPr>
        <w:spacing w:after="100" w:line="260" w:lineRule="auto"/>
        <w:jc w:val="both"/>
      </w:pPr>
      <w:r>
        <w:t>A = Aₘᵢₙ / Aᵢ × 60, kur:</w:t>
      </w:r>
    </w:p>
    <w:p w14:paraId="2CC0E071" w14:textId="21920955" w:rsidR="00CE00A6" w:rsidRDefault="00CE00A6" w:rsidP="00CE00A6">
      <w:pPr>
        <w:pStyle w:val="ListParagraph"/>
        <w:numPr>
          <w:ilvl w:val="0"/>
          <w:numId w:val="5"/>
        </w:numPr>
        <w:spacing w:after="100" w:line="260" w:lineRule="auto"/>
        <w:jc w:val="both"/>
      </w:pPr>
      <w:r>
        <w:t>A – pretendenta iegūtais punktu skaits par piedāvājuma kopējo līgumcenu;</w:t>
      </w:r>
    </w:p>
    <w:p w14:paraId="084A1279" w14:textId="7A7CCB61" w:rsidR="00CE00A6" w:rsidRDefault="00CE00A6" w:rsidP="00CE00A6">
      <w:pPr>
        <w:pStyle w:val="ListParagraph"/>
        <w:numPr>
          <w:ilvl w:val="0"/>
          <w:numId w:val="5"/>
        </w:numPr>
        <w:spacing w:after="100" w:line="260" w:lineRule="auto"/>
        <w:jc w:val="both"/>
      </w:pPr>
      <w:r>
        <w:t>Aₘᵢₙ – zemākā piedāvātā kopējā līgumcena;</w:t>
      </w:r>
    </w:p>
    <w:p w14:paraId="5BE65500" w14:textId="32E7CDC9" w:rsidR="00F415EE" w:rsidRDefault="00CE00A6" w:rsidP="00CE00A6">
      <w:pPr>
        <w:pStyle w:val="ListParagraph"/>
        <w:numPr>
          <w:ilvl w:val="0"/>
          <w:numId w:val="5"/>
        </w:numPr>
        <w:spacing w:after="100" w:line="260" w:lineRule="auto"/>
        <w:jc w:val="both"/>
      </w:pPr>
      <w:r>
        <w:t>Aᵢ – konkrētā pretendenta piedāvātā kopējā līgumcena.</w:t>
      </w:r>
    </w:p>
    <w:p w14:paraId="1A2AFF6B" w14:textId="77777777" w:rsidR="00CE00A6" w:rsidRDefault="00CE00A6">
      <w:pPr>
        <w:spacing w:after="100" w:line="260" w:lineRule="auto"/>
        <w:jc w:val="both"/>
      </w:pPr>
      <w:r w:rsidRPr="00CE00A6">
        <w:t>6.6. Par papildu pakalpojumu kopējo cenu pretendentam piešķir ne vairāk kā 20 punktus. Zemākās papildu pakalpojumu kopējās cenas piedāvājums saņem 20 punktus. Pārējiem piedāvājumiem punktus aprēķina pēc formulas:</w:t>
      </w:r>
    </w:p>
    <w:p w14:paraId="1F46AC03" w14:textId="77777777" w:rsidR="00CE00A6" w:rsidRPr="00CE00A6" w:rsidRDefault="00CE00A6" w:rsidP="00CE00A6">
      <w:pPr>
        <w:spacing w:after="100" w:line="260" w:lineRule="auto"/>
        <w:jc w:val="both"/>
      </w:pPr>
      <w:r w:rsidRPr="00CE00A6">
        <w:t>B = B_min / B_i × 20, kur:</w:t>
      </w:r>
    </w:p>
    <w:p w14:paraId="7541AC1E" w14:textId="77777777" w:rsidR="00CE00A6" w:rsidRPr="00CE00A6" w:rsidRDefault="00CE00A6" w:rsidP="00CE00A6">
      <w:pPr>
        <w:pStyle w:val="ListParagraph"/>
        <w:numPr>
          <w:ilvl w:val="0"/>
          <w:numId w:val="6"/>
        </w:numPr>
        <w:spacing w:after="100" w:line="260" w:lineRule="auto"/>
        <w:jc w:val="both"/>
      </w:pPr>
      <w:r w:rsidRPr="00CE00A6">
        <w:t>B – pretendenta iegūtais punktu skaits par papildu pakalpojumu kopējo cenu;</w:t>
      </w:r>
    </w:p>
    <w:p w14:paraId="7374E5DB" w14:textId="77777777" w:rsidR="00CE00A6" w:rsidRPr="00CE00A6" w:rsidRDefault="00CE00A6" w:rsidP="00CE00A6">
      <w:pPr>
        <w:pStyle w:val="ListParagraph"/>
        <w:numPr>
          <w:ilvl w:val="0"/>
          <w:numId w:val="6"/>
        </w:numPr>
        <w:spacing w:after="100" w:line="260" w:lineRule="auto"/>
        <w:jc w:val="both"/>
      </w:pPr>
      <w:r w:rsidRPr="00CE00A6">
        <w:lastRenderedPageBreak/>
        <w:t>B_min – zemākā piedāvātā papildu pakalpojumu kopējā cena;</w:t>
      </w:r>
    </w:p>
    <w:p w14:paraId="47689D9C" w14:textId="261F43A9" w:rsidR="00CE00A6" w:rsidRDefault="00CE00A6" w:rsidP="00CE00A6">
      <w:pPr>
        <w:pStyle w:val="ListParagraph"/>
        <w:numPr>
          <w:ilvl w:val="0"/>
          <w:numId w:val="6"/>
        </w:numPr>
        <w:spacing w:after="100" w:line="260" w:lineRule="auto"/>
        <w:jc w:val="both"/>
      </w:pPr>
      <w:r w:rsidRPr="00CE00A6">
        <w:t>B_i – konkrētā pretendenta piedāvātā papildu pakalpojumu kopējā cena.</w:t>
      </w:r>
    </w:p>
    <w:p w14:paraId="2FE8FD5B" w14:textId="2B5CC7AB" w:rsidR="00CE00A6" w:rsidRDefault="00CE00A6" w:rsidP="00CE00A6">
      <w:pPr>
        <w:spacing w:after="100" w:line="260" w:lineRule="auto"/>
        <w:jc w:val="both"/>
      </w:pPr>
      <w:r>
        <w:t>6.7. Par izsaukuma reaģēšanas laiku pretendentam piešķir ne vairāk kā 20 punktus. Īsākā piedāvātā izsaukuma reaģēšanas laika piedāvājums saņem 20 punktus. Pārējiem piedāvājumiem punktus aprēķina pēc formulas:</w:t>
      </w:r>
    </w:p>
    <w:p w14:paraId="43F1311E" w14:textId="2164A844" w:rsidR="00CE00A6" w:rsidRDefault="00CE00A6" w:rsidP="00CE00A6">
      <w:pPr>
        <w:spacing w:after="100" w:line="260" w:lineRule="auto"/>
        <w:jc w:val="both"/>
      </w:pPr>
      <w:r>
        <w:t>C = C_min / C_i × 20, kur:</w:t>
      </w:r>
    </w:p>
    <w:p w14:paraId="7C157533" w14:textId="646553F1" w:rsidR="00CE00A6" w:rsidRDefault="00CE00A6" w:rsidP="00CE00A6">
      <w:pPr>
        <w:pStyle w:val="ListParagraph"/>
        <w:numPr>
          <w:ilvl w:val="0"/>
          <w:numId w:val="7"/>
        </w:numPr>
        <w:spacing w:after="100" w:line="260" w:lineRule="auto"/>
        <w:jc w:val="both"/>
      </w:pPr>
      <w:r>
        <w:t>C – pretendenta iegūtais punktu skaits par izsaukuma reaģēšanas laiku;</w:t>
      </w:r>
    </w:p>
    <w:p w14:paraId="108AF0A6" w14:textId="34F98E82" w:rsidR="00CE00A6" w:rsidRDefault="00CE00A6" w:rsidP="00CE00A6">
      <w:pPr>
        <w:pStyle w:val="ListParagraph"/>
        <w:numPr>
          <w:ilvl w:val="0"/>
          <w:numId w:val="7"/>
        </w:numPr>
        <w:spacing w:after="100" w:line="260" w:lineRule="auto"/>
        <w:jc w:val="both"/>
      </w:pPr>
      <w:r>
        <w:t>C_min – īsākais piedāvātais izsaukuma reaģēšanas laiks;</w:t>
      </w:r>
    </w:p>
    <w:p w14:paraId="21ECCBBF" w14:textId="3D3EC01C" w:rsidR="00CE00A6" w:rsidRPr="00CE00A6" w:rsidRDefault="00CE00A6" w:rsidP="00CE00A6">
      <w:pPr>
        <w:pStyle w:val="ListParagraph"/>
        <w:numPr>
          <w:ilvl w:val="0"/>
          <w:numId w:val="7"/>
        </w:numPr>
        <w:spacing w:after="100" w:line="260" w:lineRule="auto"/>
        <w:jc w:val="both"/>
      </w:pPr>
      <w:r>
        <w:t>C_i – konkrētā pretendenta piedāvātais izsaukuma reaģēšanas laiks.</w:t>
      </w:r>
    </w:p>
    <w:p w14:paraId="1D949735" w14:textId="1F51BA90" w:rsidR="00D54907" w:rsidRDefault="00D54907" w:rsidP="00D54907">
      <w:pPr>
        <w:spacing w:after="100" w:line="260" w:lineRule="auto"/>
        <w:jc w:val="both"/>
      </w:pPr>
      <w:r>
        <w:t>6.8. Pretendenta kopējo iegūto punktu skaitu aprēķina, summējot par katru kritēriju iegūtos punktus:</w:t>
      </w:r>
    </w:p>
    <w:p w14:paraId="1E6FD593" w14:textId="16FE6B16" w:rsidR="00D54907" w:rsidRDefault="00D54907" w:rsidP="00D54907">
      <w:pPr>
        <w:spacing w:after="100" w:line="260" w:lineRule="auto"/>
        <w:jc w:val="both"/>
      </w:pPr>
      <w:r>
        <w:t>P = A + B + C, kur:</w:t>
      </w:r>
    </w:p>
    <w:p w14:paraId="005D4E11" w14:textId="395EECC8" w:rsidR="00D54907" w:rsidRDefault="00D54907" w:rsidP="00D54907">
      <w:pPr>
        <w:pStyle w:val="ListParagraph"/>
        <w:numPr>
          <w:ilvl w:val="0"/>
          <w:numId w:val="8"/>
        </w:numPr>
        <w:spacing w:after="100" w:line="260" w:lineRule="auto"/>
        <w:jc w:val="both"/>
      </w:pPr>
      <w:r>
        <w:t>P – pretendenta kopējais iegūto punktu skaits;</w:t>
      </w:r>
    </w:p>
    <w:p w14:paraId="13269F38" w14:textId="09AE7A91" w:rsidR="00D54907" w:rsidRDefault="00D54907" w:rsidP="00D54907">
      <w:pPr>
        <w:pStyle w:val="ListParagraph"/>
        <w:numPr>
          <w:ilvl w:val="0"/>
          <w:numId w:val="8"/>
        </w:numPr>
        <w:spacing w:after="100" w:line="260" w:lineRule="auto"/>
        <w:jc w:val="both"/>
      </w:pPr>
      <w:r>
        <w:t>A – punkti par piedāvājuma kopējo līgumcenu;</w:t>
      </w:r>
    </w:p>
    <w:p w14:paraId="44C61806" w14:textId="05A0D237" w:rsidR="00D54907" w:rsidRDefault="00D54907" w:rsidP="00D54907">
      <w:pPr>
        <w:pStyle w:val="ListParagraph"/>
        <w:numPr>
          <w:ilvl w:val="0"/>
          <w:numId w:val="8"/>
        </w:numPr>
        <w:spacing w:after="100" w:line="260" w:lineRule="auto"/>
        <w:jc w:val="both"/>
      </w:pPr>
      <w:r>
        <w:t>B – punkti par papildu pakalpojumu kopējo cenu;</w:t>
      </w:r>
    </w:p>
    <w:p w14:paraId="5F4AE625" w14:textId="77777777" w:rsidR="00D54907" w:rsidRDefault="00D54907" w:rsidP="00D54907">
      <w:pPr>
        <w:pStyle w:val="ListParagraph"/>
        <w:numPr>
          <w:ilvl w:val="0"/>
          <w:numId w:val="8"/>
        </w:numPr>
        <w:spacing w:after="100" w:line="260" w:lineRule="auto"/>
        <w:jc w:val="both"/>
      </w:pPr>
      <w:r>
        <w:t>C – punkti par izsaukuma reaģēšanas laiku.</w:t>
      </w:r>
    </w:p>
    <w:p w14:paraId="25DA2A1E" w14:textId="77777777" w:rsidR="00D54907" w:rsidRDefault="00D54907" w:rsidP="00D54907">
      <w:pPr>
        <w:pStyle w:val="pdq2pgselectionanchorcontainer"/>
      </w:pPr>
      <w:r w:rsidRPr="00D54907">
        <w:rPr>
          <w:rStyle w:val="Strong"/>
          <w:b w:val="0"/>
          <w:bCs w:val="0"/>
        </w:rPr>
        <w:t>6.9.</w:t>
      </w:r>
      <w:r>
        <w:t xml:space="preserve"> Par saimnieciski visizdevīgāko tiek atzīts piedāvājums, kurš ieguvis </w:t>
      </w:r>
      <w:r>
        <w:rPr>
          <w:rStyle w:val="Strong"/>
        </w:rPr>
        <w:t>vislielāko kopējo punktu skaitu</w:t>
      </w:r>
      <w:r>
        <w:t>.</w:t>
      </w:r>
    </w:p>
    <w:p w14:paraId="3D8E99B0" w14:textId="77777777" w:rsidR="00D54907" w:rsidRDefault="00D54907" w:rsidP="00D54907">
      <w:pPr>
        <w:pStyle w:val="NormalWeb"/>
      </w:pPr>
      <w:r w:rsidRPr="00D54907">
        <w:rPr>
          <w:rStyle w:val="Strong"/>
          <w:b w:val="0"/>
          <w:bCs w:val="0"/>
        </w:rPr>
        <w:t>6.10.</w:t>
      </w:r>
      <w:r>
        <w:t xml:space="preserve"> Ja divi vai vairāki pretendenti iegūst vienādu lielāko kopējo punktu skaitu, Komisija priekšroku dod pretendentam, kurš ieguvis lielāku punktu skaitu par piedāvājuma kopējo līgumcenu. Ja arī šis rādītājs ir vienāds, priekšroku dod pretendentam, kurš ieguvis lielāku punktu skaitu par izsaukuma reaģēšanas laiku. Ja arī šie rādītāji ir vienādi, Komisija izvēlas pretendentu, kura piedāvājums EIS iesniegts agrāk.</w:t>
      </w:r>
    </w:p>
    <w:p w14:paraId="22AAD825" w14:textId="77777777" w:rsidR="00D54907" w:rsidRDefault="00D54907" w:rsidP="00D54907">
      <w:pPr>
        <w:pStyle w:val="NormalWeb"/>
      </w:pPr>
      <w:r w:rsidRPr="00D54907">
        <w:rPr>
          <w:rStyle w:val="Strong"/>
          <w:b w:val="0"/>
          <w:bCs w:val="0"/>
        </w:rPr>
        <w:t>6.11.</w:t>
      </w:r>
      <w:r>
        <w:t xml:space="preserve"> Ja Komisija konstatē, ka piedāvājums varētu būt nepamatoti lēts, tā rīkojas Publisko iepirkumu likuma 53. pantā noteiktajā kārtībā.</w:t>
      </w:r>
    </w:p>
    <w:p w14:paraId="0F32C9CD" w14:textId="77777777" w:rsidR="00D54907" w:rsidRPr="00D54907" w:rsidRDefault="00D54907" w:rsidP="00D54907">
      <w:pPr>
        <w:pStyle w:val="NormalWeb"/>
      </w:pPr>
      <w:r w:rsidRPr="00D54907">
        <w:rPr>
          <w:rStyle w:val="Strong"/>
          <w:b w:val="0"/>
          <w:bCs w:val="0"/>
        </w:rPr>
        <w:t>6.12.</w:t>
      </w:r>
      <w:r w:rsidRPr="00D54907">
        <w:t xml:space="preserve"> Aritmētisko kļūdu labošanu Komisija veic Publisko iepirkumu likumā noteiktajā kārtībā, par to paziņojot pretendentam. Vērtējot piedāvājumu, Komisija ņem vērā labojumus.</w:t>
      </w:r>
    </w:p>
    <w:p w14:paraId="2A748674" w14:textId="77777777" w:rsidR="00D54907" w:rsidRPr="00D54907" w:rsidRDefault="00D54907" w:rsidP="00D54907">
      <w:pPr>
        <w:pStyle w:val="NormalWeb"/>
      </w:pPr>
      <w:r w:rsidRPr="00D54907">
        <w:rPr>
          <w:rStyle w:val="Strong"/>
          <w:b w:val="0"/>
          <w:bCs w:val="0"/>
        </w:rPr>
        <w:t>6.13.</w:t>
      </w:r>
      <w:r w:rsidRPr="00D54907">
        <w:t xml:space="preserve"> Komisija var pārtraukt Konkursu un neizvēlēties nevienu piedāvājumu, ja tam ir objektīvs un tiesiski pamatots iemesls.</w:t>
      </w:r>
    </w:p>
    <w:p w14:paraId="0550B49B" w14:textId="77777777" w:rsidR="00F415EE" w:rsidRDefault="00001760">
      <w:pPr>
        <w:keepNext/>
        <w:spacing w:before="320" w:after="120" w:line="260" w:lineRule="auto"/>
        <w:jc w:val="center"/>
      </w:pPr>
      <w:r>
        <w:rPr>
          <w:b/>
          <w:bCs/>
        </w:rPr>
        <w:t>7. LĒMUMA PIEŅEMŠANA, PAZIŅOŠANA UN LĪGUMA SLĒGŠANA</w:t>
      </w:r>
    </w:p>
    <w:p w14:paraId="042D5982" w14:textId="77777777" w:rsidR="00F415EE" w:rsidRDefault="00001760">
      <w:pPr>
        <w:spacing w:after="100" w:line="260" w:lineRule="auto"/>
        <w:jc w:val="both"/>
      </w:pPr>
      <w:r>
        <w:t>7.1. Komisija pieņem lēmumu par līguma slēgšanas tiesību piešķiršanu pretendentam, kurš nav izslēdzams, atbilst kvalifikācijas prasībām, kura piedāvājums atbilst tehniskajai specifikācijai un ir saimnieciski visizdevīgākais.</w:t>
      </w:r>
    </w:p>
    <w:p w14:paraId="5ACF705F" w14:textId="77777777" w:rsidR="00F415EE" w:rsidRDefault="00001760">
      <w:pPr>
        <w:spacing w:after="100" w:line="260" w:lineRule="auto"/>
        <w:jc w:val="both"/>
      </w:pPr>
      <w:r>
        <w:t>7.2. Par pieņemto lēmumu Komisija triju darbdienu laikā rakstveidā informē visus pretendentus, norādot PIL noteikto informāciju, tai skaitā izraudzītā pretendenta nosaukumu, piedāvāto cenu un noraidīšanas iemeslus.</w:t>
      </w:r>
    </w:p>
    <w:p w14:paraId="6316C36D" w14:textId="77777777" w:rsidR="00F415EE" w:rsidRDefault="00001760">
      <w:pPr>
        <w:spacing w:after="100" w:line="260" w:lineRule="auto"/>
        <w:jc w:val="both"/>
      </w:pPr>
      <w:r>
        <w:t>7.3. Paziņojumu par līguma slēgšanas tiesību piešķiršanu Pasūtītājs publicē IUB tīmekļvietnē PIL noteiktajā termiņā.</w:t>
      </w:r>
    </w:p>
    <w:p w14:paraId="7B542168" w14:textId="77777777" w:rsidR="00F415EE" w:rsidRDefault="00001760">
      <w:pPr>
        <w:spacing w:after="100" w:line="260" w:lineRule="auto"/>
        <w:jc w:val="both"/>
      </w:pPr>
      <w:r>
        <w:t>7.4. Līgumu Pasūtītājs slēdz ne agrāk kā nākamajā darbdienā pēc PIL 68. pantā noteiktā nogaidīšanas termiņa beigām, ja IUB nav iesniegts iesniegums par iepirkuma procedūras pārkāpumiem.</w:t>
      </w:r>
    </w:p>
    <w:p w14:paraId="659299CD" w14:textId="77777777" w:rsidR="00F415EE" w:rsidRDefault="00001760">
      <w:pPr>
        <w:spacing w:after="100" w:line="260" w:lineRule="auto"/>
        <w:jc w:val="both"/>
      </w:pPr>
      <w:r>
        <w:lastRenderedPageBreak/>
        <w:t>7.5. Ja izraudzītais pretendents atsakās slēgt līgumu vai neiesniedz līguma noslēgšanai nepieciešamos dokumentus Pasūtītāja noteiktajā termiņā, Komisija ir tiesīga pieņemt lēmumu par līguma slēgšanas tiesību piešķiršanu nākamajam pretendentam, kura piedāvājums atbilst prasībām, vai pārtraukt Konkursu.</w:t>
      </w:r>
    </w:p>
    <w:p w14:paraId="4423339A" w14:textId="77777777" w:rsidR="00F415EE" w:rsidRDefault="00001760">
      <w:pPr>
        <w:spacing w:after="100" w:line="260" w:lineRule="auto"/>
        <w:jc w:val="both"/>
      </w:pPr>
      <w:r>
        <w:t>7.6. Pirms līguma noslēgšanas izraudzītais pretendents iesniedz Pasūtītājam saskaņošanai Pakalpojuma izpildes grafiku pa kalendārajām nedēļām.</w:t>
      </w:r>
    </w:p>
    <w:p w14:paraId="157F6487" w14:textId="77777777" w:rsidR="00F415EE" w:rsidRDefault="00001760">
      <w:pPr>
        <w:spacing w:after="100" w:line="260" w:lineRule="auto"/>
        <w:jc w:val="both"/>
      </w:pPr>
      <w:r>
        <w:t>7.7. Ieinteresētais piegādātājs vai pretendents var iesniegt iesniegumu par Konkursa norises pārkāpumiem IUB PIL 68. pantā noteiktajā kārtībā un termiņos.</w:t>
      </w:r>
    </w:p>
    <w:p w14:paraId="534050C1" w14:textId="77777777" w:rsidR="00F415EE" w:rsidRDefault="00001760">
      <w:pPr>
        <w:keepNext/>
        <w:spacing w:before="320" w:after="120" w:line="260" w:lineRule="auto"/>
        <w:jc w:val="center"/>
      </w:pPr>
      <w:r>
        <w:rPr>
          <w:b/>
          <w:bCs/>
        </w:rPr>
        <w:t>8. KOMISIJAS UN PRETENDENTA TIESĪBAS UN PIENĀKUMI</w:t>
      </w:r>
    </w:p>
    <w:p w14:paraId="6566E16A" w14:textId="77777777" w:rsidR="00F415EE" w:rsidRDefault="00001760">
      <w:pPr>
        <w:spacing w:after="100" w:line="260" w:lineRule="auto"/>
        <w:jc w:val="both"/>
      </w:pPr>
      <w:r>
        <w:t>8.1. Komisijas tiesības:</w:t>
      </w:r>
    </w:p>
    <w:p w14:paraId="36E28F87" w14:textId="77777777" w:rsidR="00F415EE" w:rsidRDefault="00001760">
      <w:pPr>
        <w:spacing w:after="100" w:line="260" w:lineRule="auto"/>
        <w:ind w:left="400"/>
        <w:jc w:val="both"/>
      </w:pPr>
      <w:r>
        <w:t>8.1.1. pieprasīt pretendentam izskaidrot vai papildināt iesniegto informāciju, nemainot piedāvājuma būtību;</w:t>
      </w:r>
    </w:p>
    <w:p w14:paraId="2CA8F6BA" w14:textId="77777777" w:rsidR="00F415EE" w:rsidRDefault="00001760">
      <w:pPr>
        <w:spacing w:after="100" w:line="260" w:lineRule="auto"/>
        <w:ind w:left="400"/>
        <w:jc w:val="both"/>
      </w:pPr>
      <w:r>
        <w:t>8.1.2. pārbaudīt piedāvājumā sniegto ziņu patiesumu, tai skaitā vēršoties pie pretendenta norādītajiem pasūtītājiem;</w:t>
      </w:r>
    </w:p>
    <w:p w14:paraId="690DF863" w14:textId="77777777" w:rsidR="00F415EE" w:rsidRDefault="00001760">
      <w:pPr>
        <w:spacing w:after="100" w:line="260" w:lineRule="auto"/>
        <w:ind w:left="400"/>
        <w:jc w:val="both"/>
      </w:pPr>
      <w:r>
        <w:t>8.1.3. pieaicināt ekspertus piedāvājumu vērtēšanā, ievērojot interešu konflikta novēršanas prasības;</w:t>
      </w:r>
    </w:p>
    <w:p w14:paraId="57FEDE5B" w14:textId="77777777" w:rsidR="00F415EE" w:rsidRDefault="00001760">
      <w:pPr>
        <w:spacing w:after="100" w:line="260" w:lineRule="auto"/>
        <w:ind w:left="400"/>
        <w:jc w:val="both"/>
      </w:pPr>
      <w:r>
        <w:t>8.1.4. pieprasīt skaidrojumu par nepamatoti lētu piedāvājumu;</w:t>
      </w:r>
    </w:p>
    <w:p w14:paraId="67A53494" w14:textId="77777777" w:rsidR="00F415EE" w:rsidRDefault="00001760">
      <w:pPr>
        <w:spacing w:after="100" w:line="260" w:lineRule="auto"/>
        <w:ind w:left="400"/>
        <w:jc w:val="both"/>
      </w:pPr>
      <w:r>
        <w:t>8.1.5. labot aritmētiskās kļūdas;</w:t>
      </w:r>
    </w:p>
    <w:p w14:paraId="47DF04B5" w14:textId="77777777" w:rsidR="00F415EE" w:rsidRDefault="00001760">
      <w:pPr>
        <w:spacing w:after="100" w:line="260" w:lineRule="auto"/>
        <w:ind w:left="400"/>
        <w:jc w:val="both"/>
      </w:pPr>
      <w:r>
        <w:t>8.1.6. pārtraukt Konkursu, ja tam ir objektīvs pamatojums.</w:t>
      </w:r>
    </w:p>
    <w:p w14:paraId="51C45FA8" w14:textId="77777777" w:rsidR="00F415EE" w:rsidRDefault="00001760">
      <w:pPr>
        <w:spacing w:after="100" w:line="260" w:lineRule="auto"/>
        <w:jc w:val="both"/>
      </w:pPr>
      <w:r>
        <w:t>8.2. Komisijas pienākumi:</w:t>
      </w:r>
    </w:p>
    <w:p w14:paraId="759689F1" w14:textId="77777777" w:rsidR="00F415EE" w:rsidRDefault="00001760">
      <w:pPr>
        <w:spacing w:after="100" w:line="260" w:lineRule="auto"/>
        <w:ind w:left="400"/>
        <w:jc w:val="both"/>
      </w:pPr>
      <w:r>
        <w:t>8.2.1. nodrošināt Konkursa norisi un dokumentēšanu atbilstoši PIL prasībām;</w:t>
      </w:r>
    </w:p>
    <w:p w14:paraId="2B36E18E" w14:textId="77777777" w:rsidR="00F415EE" w:rsidRDefault="00001760">
      <w:pPr>
        <w:spacing w:after="100" w:line="260" w:lineRule="auto"/>
        <w:ind w:left="400"/>
        <w:jc w:val="both"/>
      </w:pPr>
      <w:r>
        <w:t>8.2.2. nodrošināt vienlīdzīgu un taisnīgu attieksmi pret visiem pretendentiem;</w:t>
      </w:r>
    </w:p>
    <w:p w14:paraId="7377D9ED" w14:textId="77777777" w:rsidR="00F415EE" w:rsidRDefault="00001760">
      <w:pPr>
        <w:spacing w:after="100" w:line="260" w:lineRule="auto"/>
        <w:ind w:left="400"/>
        <w:jc w:val="both"/>
      </w:pPr>
      <w:r>
        <w:t>8.2.3. sniegt atbildes uz ieinteresēto piegādātāju jautājumiem nolikumā noteiktajā termiņā;</w:t>
      </w:r>
    </w:p>
    <w:p w14:paraId="57F05507" w14:textId="77777777" w:rsidR="00F415EE" w:rsidRDefault="00001760">
      <w:pPr>
        <w:spacing w:after="100" w:line="260" w:lineRule="auto"/>
        <w:ind w:left="400"/>
        <w:jc w:val="both"/>
      </w:pPr>
      <w:r>
        <w:t>8.2.4. vērtēt piedāvājumus tikai atbilstoši nolikumā noteiktajām prasībām un kritērijiem;</w:t>
      </w:r>
    </w:p>
    <w:p w14:paraId="39FAD82B" w14:textId="77777777" w:rsidR="00F415EE" w:rsidRDefault="00001760">
      <w:pPr>
        <w:spacing w:after="100" w:line="260" w:lineRule="auto"/>
        <w:ind w:left="400"/>
        <w:jc w:val="both"/>
      </w:pPr>
      <w:r>
        <w:t>8.2.5. nodrošināt pretendentu iesniegtās komercnoslēpumu saturošās informācijas aizsardzību, izņemot informāciju, kas atbilstoši PIL ir vispārpieejama.</w:t>
      </w:r>
    </w:p>
    <w:p w14:paraId="6743AF4D" w14:textId="77777777" w:rsidR="00F415EE" w:rsidRDefault="00001760">
      <w:pPr>
        <w:spacing w:after="100" w:line="260" w:lineRule="auto"/>
        <w:jc w:val="both"/>
      </w:pPr>
      <w:r>
        <w:t>8.3. Pretendenta tiesības un pienākumi:</w:t>
      </w:r>
    </w:p>
    <w:p w14:paraId="2AA91A54" w14:textId="77777777" w:rsidR="00F415EE" w:rsidRDefault="00001760">
      <w:pPr>
        <w:spacing w:after="100" w:line="260" w:lineRule="auto"/>
        <w:ind w:left="400"/>
        <w:jc w:val="both"/>
      </w:pPr>
      <w:r>
        <w:t>8.3.1. pieprasīt papildu informāciju par nolikumu nolikuma 1.4. apakšpunktā noteiktajā kārtībā;</w:t>
      </w:r>
    </w:p>
    <w:p w14:paraId="3463DDEF" w14:textId="77777777" w:rsidR="00F415EE" w:rsidRDefault="00001760">
      <w:pPr>
        <w:spacing w:after="100" w:line="260" w:lineRule="auto"/>
        <w:ind w:left="400"/>
        <w:jc w:val="both"/>
      </w:pPr>
      <w:r>
        <w:t>8.3.2. grozīt vai atsaukt piedāvājumu līdz piedāvājumu iesniegšanas termiņa beigām;</w:t>
      </w:r>
    </w:p>
    <w:p w14:paraId="7645F65C" w14:textId="77777777" w:rsidR="00F415EE" w:rsidRDefault="00001760">
      <w:pPr>
        <w:spacing w:after="100" w:line="260" w:lineRule="auto"/>
        <w:ind w:left="400"/>
        <w:jc w:val="both"/>
      </w:pPr>
      <w:r>
        <w:t>8.3.3. sniegt Komisijai pieprasītos skaidrojumus tās noteiktajā termiņā;</w:t>
      </w:r>
    </w:p>
    <w:p w14:paraId="75090DC5" w14:textId="77777777" w:rsidR="00F415EE" w:rsidRDefault="00001760">
      <w:pPr>
        <w:spacing w:after="100" w:line="260" w:lineRule="auto"/>
        <w:ind w:left="400"/>
        <w:jc w:val="both"/>
      </w:pPr>
      <w:r>
        <w:t>8.3.4. iesniegt iesniegumu IUB PIL 68. pantā noteiktajā kārtībā;</w:t>
      </w:r>
    </w:p>
    <w:p w14:paraId="77624390" w14:textId="77777777" w:rsidR="00F415EE" w:rsidRDefault="00001760">
      <w:pPr>
        <w:spacing w:after="100" w:line="260" w:lineRule="auto"/>
        <w:ind w:left="400"/>
        <w:jc w:val="both"/>
      </w:pPr>
      <w:r>
        <w:t>8.3.5. segt visas ar piedāvājuma sagatavošanu saistītās izmaksas.</w:t>
      </w:r>
    </w:p>
    <w:p w14:paraId="0FC6D50A" w14:textId="77777777" w:rsidR="00F415EE" w:rsidRDefault="00001760">
      <w:pPr>
        <w:keepNext/>
        <w:spacing w:before="320" w:after="120" w:line="260" w:lineRule="auto"/>
        <w:jc w:val="center"/>
      </w:pPr>
      <w:r>
        <w:rPr>
          <w:b/>
          <w:bCs/>
        </w:rPr>
        <w:t>9. FIZISKO PERSONU DATU APSTRĀDE</w:t>
      </w:r>
    </w:p>
    <w:p w14:paraId="59E79F7F" w14:textId="77777777" w:rsidR="00F415EE" w:rsidRDefault="00001760">
      <w:pPr>
        <w:spacing w:after="100" w:line="260" w:lineRule="auto"/>
        <w:jc w:val="both"/>
      </w:pPr>
      <w:r>
        <w:t>9.1. Pasūtītājs kā personas datu pārzinis apstrādā piedāvājumā iekļautos fizisko personu datus tikai Konkursa norises, līguma slēgšanas tiesību piešķiršanas un līguma izpildes nodrošināšanas nolūkā, pamatojoties uz Vispārīgās datu aizsardzības regulas 6. panta 1. punkta c) un e) apakšpunktu.</w:t>
      </w:r>
    </w:p>
    <w:p w14:paraId="25DEB430" w14:textId="77777777" w:rsidR="00F415EE" w:rsidRDefault="00001760">
      <w:pPr>
        <w:spacing w:after="100" w:line="260" w:lineRule="auto"/>
        <w:jc w:val="both"/>
      </w:pPr>
      <w:r>
        <w:t>9.2. Datu glabāšanas termiņu nosaka PIL un arhīvu jomu regulējošie normatīvie akti.</w:t>
      </w:r>
    </w:p>
    <w:p w14:paraId="6BB3623D" w14:textId="77777777" w:rsidR="00F415EE" w:rsidRDefault="00001760">
      <w:pPr>
        <w:spacing w:after="100" w:line="260" w:lineRule="auto"/>
        <w:jc w:val="both"/>
      </w:pPr>
      <w:r>
        <w:t>9.3. Pretendents nodrošina, ka tā piedāvājumā norādītās fiziskās personas ir informētas par to datu nodošanu Pasūtītājam un apstrādi šajā sadaļā norādītajā nolūkā.</w:t>
      </w:r>
    </w:p>
    <w:p w14:paraId="5BCC9EF7" w14:textId="77777777" w:rsidR="00F415EE" w:rsidRDefault="00001760">
      <w:pPr>
        <w:keepNext/>
        <w:spacing w:before="320" w:after="120" w:line="260" w:lineRule="auto"/>
        <w:jc w:val="center"/>
      </w:pPr>
      <w:r>
        <w:rPr>
          <w:b/>
          <w:bCs/>
        </w:rPr>
        <w:t>10. NOLIKUMA PIELIKUMI</w:t>
      </w:r>
    </w:p>
    <w:p w14:paraId="53FB5DA5" w14:textId="3D3E95C0" w:rsidR="00F415EE" w:rsidRDefault="00001760">
      <w:pPr>
        <w:spacing w:after="100" w:line="260" w:lineRule="auto"/>
        <w:ind w:left="400"/>
        <w:jc w:val="both"/>
      </w:pPr>
      <w:r>
        <w:t>10.1. Pielikums Nr. 1 –</w:t>
      </w:r>
      <w:r w:rsidR="0033791B">
        <w:t>Pretendenta pieteikums</w:t>
      </w:r>
      <w:r>
        <w:t>;</w:t>
      </w:r>
    </w:p>
    <w:p w14:paraId="6D445CB4" w14:textId="6E4707A2" w:rsidR="00F415EE" w:rsidRDefault="00001760">
      <w:pPr>
        <w:spacing w:after="100" w:line="260" w:lineRule="auto"/>
        <w:ind w:left="400"/>
        <w:jc w:val="both"/>
      </w:pPr>
      <w:r>
        <w:t xml:space="preserve">10.2. Pielikums Nr. 2 – </w:t>
      </w:r>
      <w:r w:rsidR="0033791B">
        <w:t>Pretendenta finanšu apgrozījums</w:t>
      </w:r>
      <w:r>
        <w:t>;</w:t>
      </w:r>
    </w:p>
    <w:p w14:paraId="72A55674" w14:textId="54C4DC8C" w:rsidR="00F415EE" w:rsidRDefault="00001760">
      <w:pPr>
        <w:spacing w:after="100" w:line="260" w:lineRule="auto"/>
        <w:ind w:left="400"/>
        <w:jc w:val="both"/>
      </w:pPr>
      <w:r>
        <w:lastRenderedPageBreak/>
        <w:t xml:space="preserve">10.3. Pielikums Nr. 3 – </w:t>
      </w:r>
      <w:r w:rsidR="0033791B">
        <w:t>Informācija par pretendenta pieredzi</w:t>
      </w:r>
      <w:r>
        <w:t>;</w:t>
      </w:r>
    </w:p>
    <w:p w14:paraId="4BF2A417" w14:textId="0664B381" w:rsidR="00F415EE" w:rsidRDefault="00001760">
      <w:pPr>
        <w:spacing w:after="100" w:line="260" w:lineRule="auto"/>
        <w:ind w:left="400"/>
        <w:jc w:val="both"/>
      </w:pPr>
      <w:r>
        <w:t>10.4. Pielikums Nr. 4 – Finanšu piedāvājums;</w:t>
      </w:r>
    </w:p>
    <w:p w14:paraId="368DDB40" w14:textId="0C0C1FDB" w:rsidR="00F415EE" w:rsidRDefault="00001760">
      <w:pPr>
        <w:spacing w:after="100" w:line="260" w:lineRule="auto"/>
        <w:ind w:left="400"/>
        <w:jc w:val="both"/>
      </w:pPr>
      <w:r>
        <w:t>10.5. Pielikums Nr. 5 –</w:t>
      </w:r>
      <w:r w:rsidR="0033791B">
        <w:t>P</w:t>
      </w:r>
      <w:r>
        <w:t>apildu pakalpojumu cenrādis</w:t>
      </w:r>
      <w:r w:rsidR="0033791B">
        <w:t>;</w:t>
      </w:r>
    </w:p>
    <w:p w14:paraId="7B20F85E" w14:textId="6CF0B7DC" w:rsidR="00F415EE" w:rsidRDefault="00001760">
      <w:pPr>
        <w:spacing w:after="100" w:line="260" w:lineRule="auto"/>
        <w:ind w:left="400"/>
        <w:jc w:val="both"/>
      </w:pPr>
      <w:r>
        <w:t xml:space="preserve">10.6. Pielikums Nr. 6 – </w:t>
      </w:r>
      <w:r w:rsidR="0033791B">
        <w:t xml:space="preserve">Tehniskais </w:t>
      </w:r>
      <w:r w:rsidR="00D54907">
        <w:t>specifikācija</w:t>
      </w:r>
      <w:r>
        <w:t>;</w:t>
      </w:r>
    </w:p>
    <w:p w14:paraId="5927CF09" w14:textId="22CBF131" w:rsidR="00922D34" w:rsidRDefault="00001760">
      <w:pPr>
        <w:spacing w:after="100" w:line="260" w:lineRule="auto"/>
        <w:ind w:left="400"/>
        <w:jc w:val="both"/>
      </w:pPr>
      <w:r>
        <w:t>10.</w:t>
      </w:r>
      <w:r w:rsidR="0033791B">
        <w:t>7</w:t>
      </w:r>
      <w:r>
        <w:t xml:space="preserve">. Pielikums Nr. </w:t>
      </w:r>
      <w:r w:rsidR="002613F4">
        <w:t>7</w:t>
      </w:r>
      <w:r>
        <w:t xml:space="preserve"> – </w:t>
      </w:r>
      <w:r w:rsidR="0033791B">
        <w:t>Līguma projekts</w:t>
      </w:r>
      <w:r>
        <w:t>.</w:t>
      </w:r>
    </w:p>
    <w:p w14:paraId="045E0276" w14:textId="77777777" w:rsidR="00922D34" w:rsidRDefault="00922D34">
      <w:r>
        <w:br w:type="page"/>
      </w:r>
    </w:p>
    <w:p w14:paraId="4B256A16" w14:textId="640AC6B9" w:rsidR="00922D34" w:rsidRPr="0033791B" w:rsidRDefault="00922D34" w:rsidP="00922D34">
      <w:pPr>
        <w:widowControl w:val="0"/>
        <w:jc w:val="right"/>
        <w:rPr>
          <w:rFonts w:eastAsia="SimSun"/>
          <w:b/>
          <w:kern w:val="2"/>
          <w:lang w:eastAsia="zh-CN"/>
        </w:rPr>
      </w:pPr>
      <w:r w:rsidRPr="0033791B">
        <w:rPr>
          <w:rFonts w:eastAsia="SimSun"/>
          <w:b/>
          <w:kern w:val="2"/>
          <w:lang w:eastAsia="zh-CN"/>
        </w:rPr>
        <w:lastRenderedPageBreak/>
        <w:t>Pielikums Nr. 1</w:t>
      </w:r>
    </w:p>
    <w:p w14:paraId="75639E63" w14:textId="77777777" w:rsidR="00922D34" w:rsidRPr="00922D34" w:rsidRDefault="00922D34" w:rsidP="00922D34">
      <w:pPr>
        <w:widowControl w:val="0"/>
        <w:jc w:val="right"/>
        <w:rPr>
          <w:rFonts w:eastAsia="SimSun"/>
          <w:bCs/>
          <w:kern w:val="2"/>
          <w:sz w:val="20"/>
          <w:szCs w:val="20"/>
          <w:lang w:eastAsia="zh-CN"/>
        </w:rPr>
      </w:pPr>
      <w:r w:rsidRPr="00922D34">
        <w:rPr>
          <w:rFonts w:eastAsia="SimSun"/>
          <w:bCs/>
          <w:kern w:val="2"/>
          <w:sz w:val="20"/>
          <w:szCs w:val="20"/>
          <w:lang w:eastAsia="zh-CN"/>
        </w:rPr>
        <w:t>atklāta konkursa “Dūmvadu, dūmkanālu un ventilācijas kanālu tīrīšana</w:t>
      </w:r>
    </w:p>
    <w:p w14:paraId="09C03859" w14:textId="77777777" w:rsidR="00922D34" w:rsidRPr="00922D34" w:rsidRDefault="00922D34" w:rsidP="00922D34">
      <w:pPr>
        <w:widowControl w:val="0"/>
        <w:jc w:val="right"/>
        <w:rPr>
          <w:rFonts w:eastAsia="SimSun"/>
          <w:bCs/>
          <w:kern w:val="2"/>
          <w:sz w:val="20"/>
          <w:szCs w:val="20"/>
          <w:lang w:eastAsia="zh-CN"/>
        </w:rPr>
      </w:pPr>
      <w:r w:rsidRPr="00922D34">
        <w:rPr>
          <w:rFonts w:eastAsia="SimSun"/>
          <w:bCs/>
          <w:kern w:val="2"/>
          <w:sz w:val="20"/>
          <w:szCs w:val="20"/>
          <w:lang w:eastAsia="zh-CN"/>
        </w:rPr>
        <w:t>daudzdzīvokļu dzīvojamām mājām Dobelē un Dobeles novadā”,</w:t>
      </w:r>
    </w:p>
    <w:p w14:paraId="2E3E75E4" w14:textId="77777777" w:rsidR="00922D34" w:rsidRPr="00922D34" w:rsidRDefault="00922D34" w:rsidP="00922D34">
      <w:pPr>
        <w:widowControl w:val="0"/>
        <w:spacing w:after="240"/>
        <w:jc w:val="right"/>
        <w:rPr>
          <w:rFonts w:eastAsia="SimSun"/>
          <w:bCs/>
          <w:kern w:val="2"/>
          <w:sz w:val="20"/>
          <w:szCs w:val="20"/>
          <w:lang w:eastAsia="zh-CN"/>
        </w:rPr>
      </w:pPr>
      <w:r w:rsidRPr="00922D34">
        <w:rPr>
          <w:rFonts w:eastAsia="SimSun"/>
          <w:bCs/>
          <w:kern w:val="2"/>
          <w:sz w:val="20"/>
          <w:szCs w:val="20"/>
          <w:lang w:eastAsia="zh-CN"/>
        </w:rPr>
        <w:t>ID Nr. SIA DN 2026/11 nolikumam</w:t>
      </w:r>
    </w:p>
    <w:p w14:paraId="1C2C7B16" w14:textId="347DC46F" w:rsidR="00922D34" w:rsidRPr="00922D34" w:rsidRDefault="00922D34" w:rsidP="00922D34">
      <w:pPr>
        <w:widowControl w:val="0"/>
        <w:jc w:val="center"/>
        <w:rPr>
          <w:rFonts w:eastAsia="SimSun"/>
          <w:b/>
          <w:caps/>
          <w:kern w:val="2"/>
          <w:sz w:val="28"/>
          <w:szCs w:val="28"/>
          <w:lang w:eastAsia="zh-CN"/>
        </w:rPr>
      </w:pPr>
      <w:r w:rsidRPr="00922D34">
        <w:rPr>
          <w:rFonts w:eastAsia="SimSun"/>
          <w:b/>
          <w:caps/>
          <w:kern w:val="2"/>
          <w:sz w:val="28"/>
          <w:szCs w:val="28"/>
          <w:lang w:eastAsia="zh-CN"/>
        </w:rPr>
        <w:t>Pretendenta pieteikums</w:t>
      </w:r>
    </w:p>
    <w:p w14:paraId="717AB6A2" w14:textId="77777777" w:rsidR="00922D34" w:rsidRPr="00922D34" w:rsidRDefault="00922D34" w:rsidP="00922D34">
      <w:pPr>
        <w:widowControl w:val="0"/>
        <w:jc w:val="both"/>
        <w:rPr>
          <w:rFonts w:eastAsia="SimSun"/>
          <w:kern w:val="2"/>
          <w:sz w:val="21"/>
          <w:szCs w:val="20"/>
          <w:lang w:eastAsia="zh-CN"/>
        </w:rPr>
      </w:pPr>
    </w:p>
    <w:p w14:paraId="0BBD552C" w14:textId="77777777" w:rsidR="00922D34" w:rsidRPr="00922D34" w:rsidRDefault="00922D34" w:rsidP="00922D34">
      <w:pPr>
        <w:widowControl w:val="0"/>
        <w:jc w:val="both"/>
        <w:rPr>
          <w:rFonts w:eastAsia="SimSun"/>
          <w:kern w:val="2"/>
          <w:sz w:val="24"/>
          <w:szCs w:val="24"/>
          <w:lang w:eastAsia="zh-CN"/>
        </w:rPr>
      </w:pPr>
      <w:r w:rsidRPr="00922D34">
        <w:rPr>
          <w:rFonts w:eastAsia="SimSun"/>
          <w:kern w:val="2"/>
          <w:sz w:val="21"/>
          <w:szCs w:val="20"/>
          <w:lang w:eastAsia="zh-CN"/>
        </w:rPr>
        <w:t>_</w:t>
      </w:r>
      <w:r w:rsidRPr="00922D34">
        <w:rPr>
          <w:rFonts w:eastAsia="SimSun"/>
          <w:kern w:val="2"/>
          <w:sz w:val="24"/>
          <w:szCs w:val="24"/>
          <w:lang w:eastAsia="zh-CN"/>
        </w:rPr>
        <w:t>______________________[datums]</w:t>
      </w:r>
    </w:p>
    <w:p w14:paraId="7979373F" w14:textId="77777777" w:rsidR="00922D34" w:rsidRPr="00922D34" w:rsidRDefault="00922D34" w:rsidP="00922D34">
      <w:pPr>
        <w:widowControl w:val="0"/>
        <w:jc w:val="both"/>
        <w:rPr>
          <w:rFonts w:eastAsia="SimSun"/>
          <w:kern w:val="2"/>
          <w:sz w:val="24"/>
          <w:szCs w:val="24"/>
          <w:lang w:eastAsia="zh-CN"/>
        </w:rPr>
      </w:pPr>
    </w:p>
    <w:p w14:paraId="3A4969EB" w14:textId="77777777" w:rsidR="00922D34" w:rsidRPr="00922D34" w:rsidRDefault="00922D34" w:rsidP="00922D34">
      <w:pPr>
        <w:widowControl w:val="0"/>
        <w:numPr>
          <w:ilvl w:val="0"/>
          <w:numId w:val="4"/>
        </w:numPr>
        <w:tabs>
          <w:tab w:val="left" w:pos="0"/>
          <w:tab w:val="left" w:pos="284"/>
        </w:tabs>
        <w:jc w:val="both"/>
        <w:rPr>
          <w:rFonts w:eastAsia="SimSun"/>
          <w:kern w:val="2"/>
          <w:sz w:val="24"/>
          <w:szCs w:val="24"/>
          <w:lang w:eastAsia="zh-CN"/>
        </w:rPr>
      </w:pPr>
      <w:r w:rsidRPr="00922D34">
        <w:rPr>
          <w:rFonts w:eastAsia="SimSun"/>
          <w:kern w:val="2"/>
          <w:sz w:val="24"/>
          <w:szCs w:val="24"/>
          <w:lang w:eastAsia="zh-CN"/>
        </w:rPr>
        <w:t>Iepazinušies ar iepirkuma nolikumu, mēs zemāk parakstoties, piedāvājam veikt dūmvadu un ventilācijas kanālu ar sodrēju pazīmēm tīrīšanu un papildus darbus (iepirkuma identifikācijas Nr. SIA DN 2025/16), saskaņā ar iepirkuma nolikuma pielikumiem Nr.5 un Nr.6.</w:t>
      </w:r>
    </w:p>
    <w:p w14:paraId="2D7123EE" w14:textId="77777777" w:rsidR="00922D34" w:rsidRPr="00922D34" w:rsidRDefault="00922D34" w:rsidP="00922D34">
      <w:pPr>
        <w:widowControl w:val="0"/>
        <w:jc w:val="both"/>
        <w:rPr>
          <w:rFonts w:eastAsia="SimSun"/>
          <w:kern w:val="2"/>
          <w:sz w:val="24"/>
          <w:szCs w:val="24"/>
          <w:lang w:eastAsia="zh-CN"/>
        </w:rPr>
      </w:pPr>
    </w:p>
    <w:p w14:paraId="687C26D8" w14:textId="77777777" w:rsidR="00922D34" w:rsidRPr="00922D34" w:rsidRDefault="00922D34" w:rsidP="00922D34">
      <w:pPr>
        <w:widowControl w:val="0"/>
        <w:jc w:val="both"/>
        <w:rPr>
          <w:rFonts w:eastAsia="SimSun"/>
          <w:kern w:val="2"/>
          <w:sz w:val="24"/>
          <w:szCs w:val="24"/>
          <w:lang w:eastAsia="zh-CN"/>
        </w:rPr>
      </w:pPr>
      <w:r w:rsidRPr="00922D34">
        <w:rPr>
          <w:rFonts w:eastAsia="SimSun"/>
          <w:kern w:val="2"/>
          <w:sz w:val="24"/>
          <w:szCs w:val="24"/>
          <w:lang w:eastAsia="zh-CN"/>
        </w:rPr>
        <w:t>2. Ar šo mēs apstiprinām, ka mūsu piedāvājums ir spēkā līdz __________ [</w:t>
      </w:r>
      <w:r w:rsidRPr="00922D34">
        <w:rPr>
          <w:rFonts w:eastAsia="SimSun"/>
          <w:i/>
          <w:kern w:val="2"/>
          <w:sz w:val="24"/>
          <w:szCs w:val="24"/>
          <w:lang w:eastAsia="zh-CN"/>
        </w:rPr>
        <w:t xml:space="preserve">vismaz </w:t>
      </w:r>
      <w:r w:rsidRPr="00922D34">
        <w:rPr>
          <w:rFonts w:eastAsia="SimSun"/>
          <w:b/>
          <w:i/>
          <w:kern w:val="2"/>
          <w:sz w:val="24"/>
          <w:szCs w:val="24"/>
          <w:lang w:eastAsia="zh-CN"/>
        </w:rPr>
        <w:t>60 dienas</w:t>
      </w:r>
      <w:r w:rsidRPr="00922D34">
        <w:rPr>
          <w:rFonts w:eastAsia="SimSun"/>
          <w:i/>
          <w:kern w:val="2"/>
          <w:sz w:val="24"/>
          <w:szCs w:val="24"/>
          <w:lang w:eastAsia="zh-CN"/>
        </w:rPr>
        <w:t xml:space="preserve"> no noteiktā piedāvājumu iesniegšanas termiņa</w:t>
      </w:r>
      <w:r w:rsidRPr="00922D34">
        <w:rPr>
          <w:rFonts w:eastAsia="SimSun"/>
          <w:kern w:val="2"/>
          <w:sz w:val="24"/>
          <w:szCs w:val="24"/>
          <w:lang w:eastAsia="zh-CN"/>
        </w:rPr>
        <w:t>], un var tikt akceptēts jebkurā laikā pirms tā spēkā esamības termiņa izbeigšanās.</w:t>
      </w:r>
    </w:p>
    <w:p w14:paraId="7DEB0DF2" w14:textId="77777777" w:rsidR="00922D34" w:rsidRPr="00922D34" w:rsidRDefault="00922D34" w:rsidP="00922D34">
      <w:pPr>
        <w:widowControl w:val="0"/>
        <w:jc w:val="both"/>
        <w:rPr>
          <w:rFonts w:eastAsia="SimSun"/>
          <w:kern w:val="2"/>
          <w:sz w:val="24"/>
          <w:szCs w:val="24"/>
          <w:lang w:eastAsia="zh-CN"/>
        </w:rPr>
      </w:pPr>
    </w:p>
    <w:p w14:paraId="3D83092E" w14:textId="77777777" w:rsidR="00922D34" w:rsidRPr="00922D34" w:rsidRDefault="00922D34" w:rsidP="00922D34">
      <w:pPr>
        <w:widowControl w:val="0"/>
        <w:numPr>
          <w:ilvl w:val="0"/>
          <w:numId w:val="4"/>
        </w:numPr>
        <w:tabs>
          <w:tab w:val="left" w:pos="284"/>
        </w:tabs>
        <w:spacing w:after="200" w:line="276" w:lineRule="auto"/>
        <w:jc w:val="both"/>
        <w:rPr>
          <w:rFonts w:eastAsia="SimSun"/>
          <w:kern w:val="2"/>
          <w:sz w:val="24"/>
          <w:szCs w:val="24"/>
          <w:lang w:eastAsia="en-US"/>
        </w:rPr>
      </w:pPr>
      <w:r w:rsidRPr="00922D34">
        <w:rPr>
          <w:rFonts w:eastAsia="SimSun"/>
          <w:kern w:val="2"/>
          <w:sz w:val="24"/>
          <w:szCs w:val="24"/>
          <w:lang w:eastAsia="en-US"/>
        </w:rPr>
        <w:t>Ar šo mēs apliecinām, ka piekrītam iepirkuma nolikumam pievienotā līguma projekta noteikumiem, un mūsu piedāvājuma akceptēšanas gadījumā piekrītam slēgt pakalpojuma līgumu saskaņā ar šo līguma projektu.</w:t>
      </w:r>
    </w:p>
    <w:p w14:paraId="670404BF" w14:textId="77777777" w:rsidR="00922D34" w:rsidRPr="00922D34" w:rsidRDefault="00922D34" w:rsidP="00922D34">
      <w:pPr>
        <w:widowControl w:val="0"/>
        <w:numPr>
          <w:ilvl w:val="0"/>
          <w:numId w:val="4"/>
        </w:numPr>
        <w:tabs>
          <w:tab w:val="left" w:pos="284"/>
        </w:tabs>
        <w:spacing w:after="200" w:line="276" w:lineRule="auto"/>
        <w:jc w:val="both"/>
        <w:rPr>
          <w:rFonts w:eastAsia="SimSun"/>
          <w:kern w:val="2"/>
          <w:sz w:val="24"/>
          <w:szCs w:val="24"/>
          <w:lang w:eastAsia="en-US"/>
        </w:rPr>
      </w:pPr>
      <w:r w:rsidRPr="00922D34">
        <w:rPr>
          <w:rFonts w:eastAsia="SimSun"/>
          <w:kern w:val="2"/>
          <w:sz w:val="24"/>
          <w:szCs w:val="24"/>
          <w:lang w:eastAsia="en-US"/>
        </w:rPr>
        <w:t>Ar šo mēs apliecinām, ka uz mums neattiecas Publiskā iepirkuma likuma 42.panta izslēgšanas nosacījumi.</w:t>
      </w:r>
    </w:p>
    <w:p w14:paraId="203707D4" w14:textId="77777777" w:rsidR="00922D34" w:rsidRPr="00922D34" w:rsidRDefault="00922D34" w:rsidP="00922D34">
      <w:pPr>
        <w:widowControl w:val="0"/>
        <w:numPr>
          <w:ilvl w:val="0"/>
          <w:numId w:val="4"/>
        </w:numPr>
        <w:tabs>
          <w:tab w:val="left" w:pos="284"/>
        </w:tabs>
        <w:spacing w:after="200" w:line="276" w:lineRule="auto"/>
        <w:jc w:val="both"/>
        <w:rPr>
          <w:rFonts w:eastAsia="SimSun"/>
          <w:kern w:val="2"/>
          <w:sz w:val="24"/>
          <w:szCs w:val="24"/>
          <w:lang w:eastAsia="en-US"/>
        </w:rPr>
      </w:pPr>
      <w:r w:rsidRPr="00922D34">
        <w:rPr>
          <w:rFonts w:eastAsia="SimSun"/>
          <w:kern w:val="2"/>
          <w:sz w:val="24"/>
          <w:szCs w:val="24"/>
          <w:lang w:eastAsia="en-US"/>
        </w:rPr>
        <w:t xml:space="preserve">____________________ [pretendenta nosaukums] </w:t>
      </w:r>
      <w:bookmarkStart w:id="2" w:name="_Hlk65222522"/>
      <w:r w:rsidRPr="00922D34">
        <w:rPr>
          <w:rFonts w:eastAsia="SimSun"/>
          <w:kern w:val="2"/>
          <w:sz w:val="24"/>
          <w:szCs w:val="24"/>
          <w:lang w:eastAsia="en-US"/>
        </w:rPr>
        <w:t>piedāvātais izsaukumu reaģēšanas laiks ārpuskārtas darbiem ir ___ dien</w:t>
      </w:r>
      <w:bookmarkEnd w:id="2"/>
      <w:r w:rsidRPr="00922D34">
        <w:rPr>
          <w:rFonts w:eastAsia="SimSun"/>
          <w:kern w:val="2"/>
          <w:sz w:val="24"/>
          <w:szCs w:val="24"/>
          <w:lang w:eastAsia="en-US"/>
        </w:rPr>
        <w:t xml:space="preserve">nakts/-is. </w:t>
      </w:r>
      <w:r w:rsidRPr="00922D34">
        <w:rPr>
          <w:rFonts w:eastAsia="SimSun"/>
          <w:i/>
          <w:iCs/>
          <w:kern w:val="2"/>
          <w:sz w:val="24"/>
          <w:szCs w:val="24"/>
          <w:lang w:eastAsia="en-US"/>
        </w:rPr>
        <w:t>(jānorāda fiksēts diennakšu skaits/nedrīkst norādīt ciparus aiz komata. Ja reaģēšanas laiks tiks norādīts mazāks par 1 diennakti, piedāvājums tiek vērtēts kā 1 pilna diennakts).</w:t>
      </w:r>
    </w:p>
    <w:p w14:paraId="7A340DD4" w14:textId="77777777" w:rsidR="00922D34" w:rsidRPr="00922D34" w:rsidRDefault="00922D34" w:rsidP="00922D34">
      <w:pPr>
        <w:widowControl w:val="0"/>
        <w:jc w:val="both"/>
        <w:rPr>
          <w:rFonts w:eastAsia="SimSun"/>
          <w:i/>
          <w:iCs/>
          <w:kern w:val="2"/>
          <w:sz w:val="24"/>
          <w:szCs w:val="24"/>
          <w:lang w:eastAsia="zh-CN"/>
        </w:rPr>
      </w:pPr>
      <w:r w:rsidRPr="00922D34">
        <w:rPr>
          <w:rFonts w:eastAsia="SimSun"/>
          <w:i/>
          <w:iCs/>
          <w:kern w:val="2"/>
          <w:sz w:val="24"/>
          <w:szCs w:val="24"/>
          <w:lang w:eastAsia="zh-CN"/>
        </w:rPr>
        <w:t>Piemērs: SIA “Dūmvadi” piedāvātais izsaukumu reaģēšanas laiks ārpuskārtas darbiem ir 2 diennaktis.</w:t>
      </w:r>
    </w:p>
    <w:p w14:paraId="3A037899" w14:textId="77777777" w:rsidR="00922D34" w:rsidRPr="00922D34" w:rsidRDefault="00922D34" w:rsidP="00922D34">
      <w:pPr>
        <w:widowControl w:val="0"/>
        <w:jc w:val="both"/>
        <w:rPr>
          <w:rFonts w:eastAsia="SimSun"/>
          <w:kern w:val="2"/>
          <w:sz w:val="24"/>
          <w:szCs w:val="24"/>
          <w:lang w:eastAsia="zh-CN"/>
        </w:rPr>
      </w:pPr>
    </w:p>
    <w:p w14:paraId="323665B7" w14:textId="77777777" w:rsidR="00922D34" w:rsidRPr="00922D34" w:rsidRDefault="00922D34" w:rsidP="00922D34">
      <w:pPr>
        <w:widowControl w:val="0"/>
        <w:jc w:val="both"/>
        <w:rPr>
          <w:rFonts w:eastAsia="SimSun"/>
          <w:kern w:val="2"/>
          <w:sz w:val="24"/>
          <w:szCs w:val="24"/>
          <w:lang w:eastAsia="zh-CN"/>
        </w:rPr>
      </w:pPr>
      <w:r w:rsidRPr="00922D34">
        <w:rPr>
          <w:rFonts w:eastAsia="SimSun"/>
          <w:kern w:val="2"/>
          <w:sz w:val="24"/>
          <w:szCs w:val="24"/>
          <w:lang w:eastAsia="zh-CN"/>
        </w:rPr>
        <w:t>5. Informācija par pretendentu: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2700"/>
        <w:gridCol w:w="1438"/>
        <w:gridCol w:w="4536"/>
      </w:tblGrid>
      <w:tr w:rsidR="00922D34" w:rsidRPr="00922D34" w14:paraId="16D7C9D2" w14:textId="77777777" w:rsidTr="003876FE">
        <w:tc>
          <w:tcPr>
            <w:tcW w:w="648" w:type="dxa"/>
            <w:tcBorders>
              <w:top w:val="single" w:sz="4" w:space="0" w:color="auto"/>
              <w:left w:val="single" w:sz="4" w:space="0" w:color="auto"/>
              <w:bottom w:val="single" w:sz="4" w:space="0" w:color="auto"/>
              <w:right w:val="single" w:sz="4" w:space="0" w:color="auto"/>
            </w:tcBorders>
            <w:hideMark/>
          </w:tcPr>
          <w:p w14:paraId="6BE8F90A" w14:textId="77777777" w:rsidR="00922D34" w:rsidRPr="00922D34" w:rsidRDefault="00922D34" w:rsidP="00922D34">
            <w:pPr>
              <w:widowControl w:val="0"/>
              <w:jc w:val="both"/>
              <w:rPr>
                <w:rFonts w:eastAsia="SimSun"/>
                <w:kern w:val="2"/>
                <w:sz w:val="24"/>
                <w:szCs w:val="24"/>
                <w:lang w:eastAsia="zh-CN"/>
              </w:rPr>
            </w:pPr>
            <w:r w:rsidRPr="00922D34">
              <w:rPr>
                <w:rFonts w:eastAsia="SimSun"/>
                <w:kern w:val="2"/>
                <w:sz w:val="24"/>
                <w:szCs w:val="24"/>
                <w:lang w:eastAsia="zh-CN"/>
              </w:rPr>
              <w:t>1.</w:t>
            </w:r>
          </w:p>
        </w:tc>
        <w:tc>
          <w:tcPr>
            <w:tcW w:w="8674" w:type="dxa"/>
            <w:gridSpan w:val="3"/>
            <w:tcBorders>
              <w:top w:val="single" w:sz="4" w:space="0" w:color="auto"/>
              <w:left w:val="single" w:sz="4" w:space="0" w:color="auto"/>
              <w:bottom w:val="single" w:sz="4" w:space="0" w:color="auto"/>
              <w:right w:val="single" w:sz="4" w:space="0" w:color="auto"/>
            </w:tcBorders>
            <w:hideMark/>
          </w:tcPr>
          <w:p w14:paraId="63A6F37C" w14:textId="77777777" w:rsidR="00922D34" w:rsidRPr="00922D34" w:rsidRDefault="00922D34" w:rsidP="00922D34">
            <w:pPr>
              <w:widowControl w:val="0"/>
              <w:ind w:left="-1" w:firstLine="1"/>
              <w:jc w:val="both"/>
              <w:rPr>
                <w:rFonts w:eastAsia="SimSun"/>
                <w:kern w:val="2"/>
                <w:sz w:val="24"/>
                <w:szCs w:val="24"/>
                <w:lang w:eastAsia="zh-CN"/>
              </w:rPr>
            </w:pPr>
            <w:r w:rsidRPr="00922D34">
              <w:rPr>
                <w:rFonts w:eastAsia="SimSun"/>
                <w:kern w:val="2"/>
                <w:sz w:val="24"/>
                <w:szCs w:val="24"/>
                <w:lang w:eastAsia="zh-CN"/>
              </w:rPr>
              <w:t>Pretendenta nosaukums:</w:t>
            </w:r>
          </w:p>
        </w:tc>
      </w:tr>
      <w:tr w:rsidR="00922D34" w:rsidRPr="00922D34" w14:paraId="49E1770B" w14:textId="77777777" w:rsidTr="003876FE">
        <w:tc>
          <w:tcPr>
            <w:tcW w:w="648" w:type="dxa"/>
            <w:tcBorders>
              <w:top w:val="single" w:sz="4" w:space="0" w:color="auto"/>
              <w:left w:val="single" w:sz="4" w:space="0" w:color="auto"/>
              <w:bottom w:val="single" w:sz="4" w:space="0" w:color="auto"/>
              <w:right w:val="single" w:sz="4" w:space="0" w:color="auto"/>
            </w:tcBorders>
            <w:hideMark/>
          </w:tcPr>
          <w:p w14:paraId="6F6634BC" w14:textId="77777777" w:rsidR="00922D34" w:rsidRPr="00922D34" w:rsidRDefault="00922D34" w:rsidP="00922D34">
            <w:pPr>
              <w:widowControl w:val="0"/>
              <w:jc w:val="both"/>
              <w:rPr>
                <w:rFonts w:eastAsia="SimSun"/>
                <w:kern w:val="2"/>
                <w:sz w:val="24"/>
                <w:szCs w:val="24"/>
                <w:lang w:eastAsia="zh-CN"/>
              </w:rPr>
            </w:pPr>
            <w:r w:rsidRPr="00922D34">
              <w:rPr>
                <w:rFonts w:eastAsia="SimSun"/>
                <w:kern w:val="2"/>
                <w:sz w:val="24"/>
                <w:szCs w:val="24"/>
                <w:lang w:eastAsia="zh-CN"/>
              </w:rPr>
              <w:t>2.</w:t>
            </w:r>
          </w:p>
        </w:tc>
        <w:tc>
          <w:tcPr>
            <w:tcW w:w="8674" w:type="dxa"/>
            <w:gridSpan w:val="3"/>
            <w:tcBorders>
              <w:top w:val="single" w:sz="4" w:space="0" w:color="auto"/>
              <w:left w:val="single" w:sz="4" w:space="0" w:color="auto"/>
              <w:bottom w:val="single" w:sz="4" w:space="0" w:color="auto"/>
              <w:right w:val="single" w:sz="4" w:space="0" w:color="auto"/>
            </w:tcBorders>
            <w:hideMark/>
          </w:tcPr>
          <w:p w14:paraId="3F01FA05" w14:textId="77777777" w:rsidR="00922D34" w:rsidRPr="00922D34" w:rsidRDefault="00922D34" w:rsidP="00922D34">
            <w:pPr>
              <w:widowControl w:val="0"/>
              <w:ind w:left="-1" w:firstLine="1"/>
              <w:jc w:val="both"/>
              <w:rPr>
                <w:rFonts w:eastAsia="SimSun"/>
                <w:kern w:val="2"/>
                <w:sz w:val="24"/>
                <w:szCs w:val="24"/>
                <w:lang w:eastAsia="zh-CN"/>
              </w:rPr>
            </w:pPr>
            <w:r w:rsidRPr="00922D34">
              <w:rPr>
                <w:rFonts w:eastAsia="SimSun"/>
                <w:kern w:val="2"/>
                <w:sz w:val="24"/>
                <w:szCs w:val="24"/>
                <w:lang w:eastAsia="zh-CN"/>
              </w:rPr>
              <w:t>Adrese:</w:t>
            </w:r>
          </w:p>
        </w:tc>
      </w:tr>
      <w:tr w:rsidR="00922D34" w:rsidRPr="00922D34" w14:paraId="747734B3" w14:textId="77777777" w:rsidTr="003876FE">
        <w:tc>
          <w:tcPr>
            <w:tcW w:w="648" w:type="dxa"/>
            <w:tcBorders>
              <w:top w:val="single" w:sz="4" w:space="0" w:color="auto"/>
              <w:left w:val="single" w:sz="4" w:space="0" w:color="auto"/>
              <w:bottom w:val="single" w:sz="4" w:space="0" w:color="auto"/>
              <w:right w:val="single" w:sz="4" w:space="0" w:color="auto"/>
            </w:tcBorders>
            <w:hideMark/>
          </w:tcPr>
          <w:p w14:paraId="69A0CA0B" w14:textId="77777777" w:rsidR="00922D34" w:rsidRPr="00922D34" w:rsidRDefault="00922D34" w:rsidP="00922D34">
            <w:pPr>
              <w:widowControl w:val="0"/>
              <w:jc w:val="both"/>
              <w:rPr>
                <w:rFonts w:eastAsia="SimSun"/>
                <w:kern w:val="2"/>
                <w:sz w:val="24"/>
                <w:szCs w:val="24"/>
                <w:lang w:eastAsia="zh-CN"/>
              </w:rPr>
            </w:pPr>
            <w:r w:rsidRPr="00922D34">
              <w:rPr>
                <w:rFonts w:eastAsia="SimSun"/>
                <w:kern w:val="2"/>
                <w:sz w:val="24"/>
                <w:szCs w:val="24"/>
                <w:lang w:eastAsia="zh-CN"/>
              </w:rPr>
              <w:t>3.</w:t>
            </w:r>
          </w:p>
        </w:tc>
        <w:tc>
          <w:tcPr>
            <w:tcW w:w="8674" w:type="dxa"/>
            <w:gridSpan w:val="3"/>
            <w:tcBorders>
              <w:top w:val="single" w:sz="4" w:space="0" w:color="auto"/>
              <w:left w:val="single" w:sz="4" w:space="0" w:color="auto"/>
              <w:bottom w:val="single" w:sz="4" w:space="0" w:color="auto"/>
              <w:right w:val="single" w:sz="4" w:space="0" w:color="auto"/>
            </w:tcBorders>
            <w:hideMark/>
          </w:tcPr>
          <w:p w14:paraId="5873FB29" w14:textId="77777777" w:rsidR="00922D34" w:rsidRPr="00922D34" w:rsidRDefault="00922D34" w:rsidP="00922D34">
            <w:pPr>
              <w:widowControl w:val="0"/>
              <w:ind w:left="-1" w:firstLine="1"/>
              <w:jc w:val="both"/>
              <w:rPr>
                <w:rFonts w:eastAsia="SimSun"/>
                <w:kern w:val="2"/>
                <w:sz w:val="24"/>
                <w:szCs w:val="24"/>
                <w:lang w:eastAsia="zh-CN"/>
              </w:rPr>
            </w:pPr>
            <w:r w:rsidRPr="00922D34">
              <w:rPr>
                <w:rFonts w:eastAsia="SimSun"/>
                <w:kern w:val="2"/>
                <w:sz w:val="24"/>
                <w:szCs w:val="24"/>
                <w:lang w:eastAsia="zh-CN"/>
              </w:rPr>
              <w:t>Reģistrācijas numurs:</w:t>
            </w:r>
          </w:p>
        </w:tc>
      </w:tr>
      <w:tr w:rsidR="00922D34" w:rsidRPr="00922D34" w14:paraId="6CEC02FF" w14:textId="77777777" w:rsidTr="003876FE">
        <w:tc>
          <w:tcPr>
            <w:tcW w:w="648" w:type="dxa"/>
            <w:tcBorders>
              <w:top w:val="single" w:sz="4" w:space="0" w:color="auto"/>
              <w:left w:val="single" w:sz="4" w:space="0" w:color="auto"/>
              <w:bottom w:val="single" w:sz="4" w:space="0" w:color="auto"/>
              <w:right w:val="single" w:sz="4" w:space="0" w:color="auto"/>
            </w:tcBorders>
            <w:hideMark/>
          </w:tcPr>
          <w:p w14:paraId="1C2DAAF2" w14:textId="77777777" w:rsidR="00922D34" w:rsidRPr="00922D34" w:rsidRDefault="00922D34" w:rsidP="00922D34">
            <w:pPr>
              <w:widowControl w:val="0"/>
              <w:jc w:val="both"/>
              <w:rPr>
                <w:rFonts w:eastAsia="SimSun"/>
                <w:kern w:val="2"/>
                <w:sz w:val="24"/>
                <w:szCs w:val="24"/>
                <w:lang w:eastAsia="zh-CN"/>
              </w:rPr>
            </w:pPr>
            <w:r w:rsidRPr="00922D34">
              <w:rPr>
                <w:rFonts w:eastAsia="SimSun"/>
                <w:kern w:val="2"/>
                <w:sz w:val="24"/>
                <w:szCs w:val="24"/>
                <w:lang w:eastAsia="zh-CN"/>
              </w:rPr>
              <w:t>4.</w:t>
            </w:r>
          </w:p>
        </w:tc>
        <w:tc>
          <w:tcPr>
            <w:tcW w:w="8674" w:type="dxa"/>
            <w:gridSpan w:val="3"/>
            <w:tcBorders>
              <w:top w:val="single" w:sz="4" w:space="0" w:color="auto"/>
              <w:left w:val="single" w:sz="4" w:space="0" w:color="auto"/>
              <w:bottom w:val="single" w:sz="4" w:space="0" w:color="auto"/>
              <w:right w:val="single" w:sz="4" w:space="0" w:color="auto"/>
            </w:tcBorders>
            <w:hideMark/>
          </w:tcPr>
          <w:p w14:paraId="1F03B964" w14:textId="77777777" w:rsidR="00922D34" w:rsidRPr="00922D34" w:rsidRDefault="00922D34" w:rsidP="00922D34">
            <w:pPr>
              <w:widowControl w:val="0"/>
              <w:ind w:left="-1" w:firstLine="1"/>
              <w:jc w:val="both"/>
              <w:rPr>
                <w:rFonts w:eastAsia="SimSun"/>
                <w:kern w:val="2"/>
                <w:sz w:val="24"/>
                <w:szCs w:val="24"/>
                <w:lang w:eastAsia="zh-CN"/>
              </w:rPr>
            </w:pPr>
            <w:r w:rsidRPr="00922D34">
              <w:rPr>
                <w:rFonts w:eastAsia="SimSun"/>
                <w:kern w:val="2"/>
                <w:sz w:val="24"/>
                <w:szCs w:val="24"/>
                <w:lang w:eastAsia="zh-CN"/>
              </w:rPr>
              <w:t>Kontaktpersona:</w:t>
            </w:r>
          </w:p>
        </w:tc>
      </w:tr>
      <w:tr w:rsidR="00922D34" w:rsidRPr="00922D34" w14:paraId="3078C536" w14:textId="77777777" w:rsidTr="003876FE">
        <w:tc>
          <w:tcPr>
            <w:tcW w:w="648" w:type="dxa"/>
            <w:tcBorders>
              <w:top w:val="single" w:sz="4" w:space="0" w:color="auto"/>
              <w:left w:val="single" w:sz="4" w:space="0" w:color="auto"/>
              <w:bottom w:val="single" w:sz="4" w:space="0" w:color="auto"/>
              <w:right w:val="single" w:sz="4" w:space="0" w:color="auto"/>
            </w:tcBorders>
            <w:hideMark/>
          </w:tcPr>
          <w:p w14:paraId="353BF064" w14:textId="77777777" w:rsidR="00922D34" w:rsidRPr="00922D34" w:rsidRDefault="00922D34" w:rsidP="00922D34">
            <w:pPr>
              <w:widowControl w:val="0"/>
              <w:jc w:val="both"/>
              <w:rPr>
                <w:rFonts w:eastAsia="SimSun"/>
                <w:kern w:val="2"/>
                <w:sz w:val="24"/>
                <w:szCs w:val="24"/>
                <w:lang w:eastAsia="zh-CN"/>
              </w:rPr>
            </w:pPr>
            <w:r w:rsidRPr="00922D34">
              <w:rPr>
                <w:rFonts w:eastAsia="SimSun"/>
                <w:kern w:val="2"/>
                <w:sz w:val="24"/>
                <w:szCs w:val="24"/>
                <w:lang w:eastAsia="zh-CN"/>
              </w:rPr>
              <w:t>5.</w:t>
            </w:r>
          </w:p>
        </w:tc>
        <w:tc>
          <w:tcPr>
            <w:tcW w:w="8674" w:type="dxa"/>
            <w:gridSpan w:val="3"/>
            <w:tcBorders>
              <w:top w:val="single" w:sz="4" w:space="0" w:color="auto"/>
              <w:left w:val="single" w:sz="4" w:space="0" w:color="auto"/>
              <w:bottom w:val="single" w:sz="4" w:space="0" w:color="auto"/>
              <w:right w:val="single" w:sz="4" w:space="0" w:color="auto"/>
            </w:tcBorders>
            <w:hideMark/>
          </w:tcPr>
          <w:p w14:paraId="5781FAA1" w14:textId="77777777" w:rsidR="00922D34" w:rsidRPr="00922D34" w:rsidRDefault="00922D34" w:rsidP="00922D34">
            <w:pPr>
              <w:widowControl w:val="0"/>
              <w:ind w:left="-1" w:firstLine="1"/>
              <w:jc w:val="both"/>
              <w:rPr>
                <w:rFonts w:eastAsia="SimSun"/>
                <w:kern w:val="2"/>
                <w:sz w:val="24"/>
                <w:szCs w:val="24"/>
                <w:lang w:eastAsia="zh-CN"/>
              </w:rPr>
            </w:pPr>
            <w:r w:rsidRPr="00922D34">
              <w:rPr>
                <w:rFonts w:eastAsia="SimSun"/>
                <w:kern w:val="2"/>
                <w:sz w:val="24"/>
                <w:szCs w:val="24"/>
                <w:lang w:eastAsia="zh-CN"/>
              </w:rPr>
              <w:t>Telefons:</w:t>
            </w:r>
          </w:p>
        </w:tc>
      </w:tr>
      <w:tr w:rsidR="00922D34" w:rsidRPr="00922D34" w14:paraId="481515FA" w14:textId="77777777" w:rsidTr="003876FE">
        <w:tc>
          <w:tcPr>
            <w:tcW w:w="648" w:type="dxa"/>
            <w:tcBorders>
              <w:top w:val="single" w:sz="4" w:space="0" w:color="auto"/>
              <w:left w:val="single" w:sz="4" w:space="0" w:color="auto"/>
              <w:bottom w:val="single" w:sz="4" w:space="0" w:color="auto"/>
              <w:right w:val="single" w:sz="4" w:space="0" w:color="auto"/>
            </w:tcBorders>
            <w:hideMark/>
          </w:tcPr>
          <w:p w14:paraId="2432707A" w14:textId="77777777" w:rsidR="00922D34" w:rsidRPr="00922D34" w:rsidRDefault="00922D34" w:rsidP="00922D34">
            <w:pPr>
              <w:widowControl w:val="0"/>
              <w:jc w:val="both"/>
              <w:rPr>
                <w:rFonts w:eastAsia="SimSun"/>
                <w:kern w:val="2"/>
                <w:sz w:val="24"/>
                <w:szCs w:val="24"/>
                <w:lang w:eastAsia="zh-CN"/>
              </w:rPr>
            </w:pPr>
            <w:r w:rsidRPr="00922D34">
              <w:rPr>
                <w:rFonts w:eastAsia="SimSun"/>
                <w:kern w:val="2"/>
                <w:sz w:val="24"/>
                <w:szCs w:val="24"/>
                <w:lang w:eastAsia="zh-CN"/>
              </w:rPr>
              <w:t>6.</w:t>
            </w:r>
          </w:p>
        </w:tc>
        <w:tc>
          <w:tcPr>
            <w:tcW w:w="8674" w:type="dxa"/>
            <w:gridSpan w:val="3"/>
            <w:tcBorders>
              <w:top w:val="single" w:sz="4" w:space="0" w:color="auto"/>
              <w:left w:val="single" w:sz="4" w:space="0" w:color="auto"/>
              <w:bottom w:val="single" w:sz="4" w:space="0" w:color="auto"/>
              <w:right w:val="single" w:sz="4" w:space="0" w:color="auto"/>
            </w:tcBorders>
            <w:hideMark/>
          </w:tcPr>
          <w:p w14:paraId="3E11B337" w14:textId="77777777" w:rsidR="00922D34" w:rsidRPr="00922D34" w:rsidRDefault="00922D34" w:rsidP="00922D34">
            <w:pPr>
              <w:widowControl w:val="0"/>
              <w:ind w:left="-1" w:firstLine="1"/>
              <w:jc w:val="both"/>
              <w:rPr>
                <w:rFonts w:eastAsia="SimSun"/>
                <w:kern w:val="2"/>
                <w:sz w:val="24"/>
                <w:szCs w:val="24"/>
                <w:lang w:eastAsia="zh-CN"/>
              </w:rPr>
            </w:pPr>
            <w:r w:rsidRPr="00922D34">
              <w:rPr>
                <w:rFonts w:eastAsia="SimSun"/>
                <w:kern w:val="2"/>
                <w:sz w:val="24"/>
                <w:szCs w:val="24"/>
                <w:lang w:eastAsia="zh-CN"/>
              </w:rPr>
              <w:t>E – pasts:</w:t>
            </w:r>
          </w:p>
        </w:tc>
      </w:tr>
      <w:tr w:rsidR="00922D34" w:rsidRPr="00922D34" w14:paraId="7893EDD9" w14:textId="77777777" w:rsidTr="003876FE">
        <w:tc>
          <w:tcPr>
            <w:tcW w:w="648" w:type="dxa"/>
            <w:tcBorders>
              <w:top w:val="single" w:sz="4" w:space="0" w:color="auto"/>
              <w:left w:val="single" w:sz="4" w:space="0" w:color="auto"/>
              <w:bottom w:val="single" w:sz="4" w:space="0" w:color="auto"/>
              <w:right w:val="single" w:sz="4" w:space="0" w:color="auto"/>
            </w:tcBorders>
            <w:hideMark/>
          </w:tcPr>
          <w:p w14:paraId="6BF8FF38" w14:textId="77777777" w:rsidR="00922D34" w:rsidRPr="00922D34" w:rsidRDefault="00922D34" w:rsidP="00922D34">
            <w:pPr>
              <w:widowControl w:val="0"/>
              <w:jc w:val="both"/>
              <w:rPr>
                <w:rFonts w:eastAsia="SimSun"/>
                <w:kern w:val="2"/>
                <w:sz w:val="24"/>
                <w:szCs w:val="24"/>
                <w:lang w:eastAsia="zh-CN"/>
              </w:rPr>
            </w:pPr>
            <w:r w:rsidRPr="00922D34">
              <w:rPr>
                <w:rFonts w:eastAsia="SimSun"/>
                <w:kern w:val="2"/>
                <w:sz w:val="24"/>
                <w:szCs w:val="24"/>
                <w:lang w:eastAsia="zh-CN"/>
              </w:rPr>
              <w:t>7.</w:t>
            </w:r>
          </w:p>
        </w:tc>
        <w:tc>
          <w:tcPr>
            <w:tcW w:w="8674" w:type="dxa"/>
            <w:gridSpan w:val="3"/>
            <w:tcBorders>
              <w:top w:val="single" w:sz="4" w:space="0" w:color="auto"/>
              <w:left w:val="single" w:sz="4" w:space="0" w:color="auto"/>
              <w:bottom w:val="single" w:sz="4" w:space="0" w:color="auto"/>
              <w:right w:val="single" w:sz="4" w:space="0" w:color="auto"/>
            </w:tcBorders>
            <w:hideMark/>
          </w:tcPr>
          <w:p w14:paraId="4A63FAA8" w14:textId="77777777" w:rsidR="00922D34" w:rsidRPr="00922D34" w:rsidRDefault="00922D34" w:rsidP="00922D34">
            <w:pPr>
              <w:widowControl w:val="0"/>
              <w:ind w:left="-1" w:firstLine="1"/>
              <w:jc w:val="both"/>
              <w:rPr>
                <w:rFonts w:eastAsia="SimSun"/>
                <w:kern w:val="2"/>
                <w:sz w:val="24"/>
                <w:szCs w:val="24"/>
                <w:lang w:eastAsia="zh-CN"/>
              </w:rPr>
            </w:pPr>
            <w:r w:rsidRPr="00922D34">
              <w:rPr>
                <w:rFonts w:eastAsia="SimSun"/>
                <w:kern w:val="2"/>
                <w:sz w:val="24"/>
                <w:szCs w:val="24"/>
                <w:lang w:eastAsia="zh-CN"/>
              </w:rPr>
              <w:t>Pretendenta finanšu rekvizīti:</w:t>
            </w:r>
          </w:p>
        </w:tc>
      </w:tr>
      <w:tr w:rsidR="00922D34" w:rsidRPr="00922D34" w14:paraId="1D227902" w14:textId="77777777" w:rsidTr="003876FE">
        <w:trPr>
          <w:trHeight w:val="440"/>
        </w:trPr>
        <w:tc>
          <w:tcPr>
            <w:tcW w:w="4786" w:type="dxa"/>
            <w:gridSpan w:val="3"/>
            <w:tcBorders>
              <w:top w:val="single" w:sz="4" w:space="0" w:color="auto"/>
              <w:left w:val="single" w:sz="4" w:space="0" w:color="auto"/>
              <w:bottom w:val="single" w:sz="4" w:space="0" w:color="auto"/>
              <w:right w:val="single" w:sz="4" w:space="0" w:color="auto"/>
            </w:tcBorders>
            <w:hideMark/>
          </w:tcPr>
          <w:p w14:paraId="5E189079" w14:textId="77777777" w:rsidR="00922D34" w:rsidRPr="00922D34" w:rsidRDefault="00922D34" w:rsidP="00922D34">
            <w:pPr>
              <w:widowControl w:val="0"/>
              <w:jc w:val="both"/>
              <w:rPr>
                <w:rFonts w:eastAsia="SimSun"/>
                <w:kern w:val="2"/>
                <w:sz w:val="24"/>
                <w:szCs w:val="24"/>
                <w:lang w:eastAsia="zh-CN"/>
              </w:rPr>
            </w:pPr>
            <w:r w:rsidRPr="00922D34">
              <w:rPr>
                <w:rFonts w:eastAsia="SimSun"/>
                <w:kern w:val="2"/>
                <w:sz w:val="24"/>
                <w:szCs w:val="24"/>
                <w:lang w:eastAsia="zh-CN"/>
              </w:rPr>
              <w:t>7.1. Kredītiestādes nosaukums:</w:t>
            </w:r>
          </w:p>
        </w:tc>
        <w:tc>
          <w:tcPr>
            <w:tcW w:w="4536" w:type="dxa"/>
            <w:tcBorders>
              <w:top w:val="single" w:sz="4" w:space="0" w:color="auto"/>
              <w:left w:val="single" w:sz="4" w:space="0" w:color="auto"/>
              <w:bottom w:val="single" w:sz="4" w:space="0" w:color="auto"/>
              <w:right w:val="single" w:sz="4" w:space="0" w:color="auto"/>
            </w:tcBorders>
          </w:tcPr>
          <w:p w14:paraId="6F6B487F" w14:textId="77777777" w:rsidR="00922D34" w:rsidRPr="00922D34" w:rsidRDefault="00922D34" w:rsidP="00922D34">
            <w:pPr>
              <w:widowControl w:val="0"/>
              <w:jc w:val="both"/>
              <w:rPr>
                <w:rFonts w:eastAsia="SimSun"/>
                <w:kern w:val="2"/>
                <w:sz w:val="24"/>
                <w:szCs w:val="24"/>
                <w:lang w:eastAsia="zh-CN"/>
              </w:rPr>
            </w:pPr>
          </w:p>
          <w:p w14:paraId="01C9287A" w14:textId="77777777" w:rsidR="00922D34" w:rsidRPr="00922D34" w:rsidRDefault="00922D34" w:rsidP="00922D34">
            <w:pPr>
              <w:widowControl w:val="0"/>
              <w:jc w:val="both"/>
              <w:rPr>
                <w:rFonts w:eastAsia="SimSun"/>
                <w:kern w:val="2"/>
                <w:sz w:val="24"/>
                <w:szCs w:val="24"/>
                <w:lang w:eastAsia="zh-CN"/>
              </w:rPr>
            </w:pPr>
          </w:p>
        </w:tc>
      </w:tr>
      <w:tr w:rsidR="00922D34" w:rsidRPr="00922D34" w14:paraId="387A89AF" w14:textId="77777777" w:rsidTr="003876FE">
        <w:tc>
          <w:tcPr>
            <w:tcW w:w="4786" w:type="dxa"/>
            <w:gridSpan w:val="3"/>
            <w:tcBorders>
              <w:top w:val="single" w:sz="4" w:space="0" w:color="auto"/>
              <w:left w:val="single" w:sz="4" w:space="0" w:color="auto"/>
              <w:bottom w:val="single" w:sz="4" w:space="0" w:color="auto"/>
              <w:right w:val="single" w:sz="4" w:space="0" w:color="auto"/>
            </w:tcBorders>
            <w:hideMark/>
          </w:tcPr>
          <w:p w14:paraId="4E890D68" w14:textId="77777777" w:rsidR="00922D34" w:rsidRPr="00922D34" w:rsidRDefault="00922D34" w:rsidP="00922D34">
            <w:pPr>
              <w:widowControl w:val="0"/>
              <w:jc w:val="both"/>
              <w:rPr>
                <w:rFonts w:eastAsia="SimSun"/>
                <w:kern w:val="2"/>
                <w:sz w:val="24"/>
                <w:szCs w:val="24"/>
                <w:lang w:eastAsia="zh-CN"/>
              </w:rPr>
            </w:pPr>
            <w:r w:rsidRPr="00922D34">
              <w:rPr>
                <w:rFonts w:eastAsia="SimSun"/>
                <w:kern w:val="2"/>
                <w:sz w:val="24"/>
                <w:szCs w:val="24"/>
                <w:lang w:eastAsia="zh-CN"/>
              </w:rPr>
              <w:t>7.2. Kredītiestādes SWIFT kods:</w:t>
            </w:r>
          </w:p>
        </w:tc>
        <w:tc>
          <w:tcPr>
            <w:tcW w:w="4536" w:type="dxa"/>
            <w:tcBorders>
              <w:top w:val="single" w:sz="4" w:space="0" w:color="auto"/>
              <w:left w:val="single" w:sz="4" w:space="0" w:color="auto"/>
              <w:bottom w:val="single" w:sz="4" w:space="0" w:color="auto"/>
              <w:right w:val="single" w:sz="4" w:space="0" w:color="auto"/>
            </w:tcBorders>
          </w:tcPr>
          <w:p w14:paraId="7AD42ACA" w14:textId="77777777" w:rsidR="00922D34" w:rsidRPr="00922D34" w:rsidRDefault="00922D34" w:rsidP="00922D34">
            <w:pPr>
              <w:widowControl w:val="0"/>
              <w:jc w:val="both"/>
              <w:rPr>
                <w:rFonts w:eastAsia="SimSun"/>
                <w:kern w:val="2"/>
                <w:sz w:val="24"/>
                <w:szCs w:val="24"/>
                <w:lang w:eastAsia="zh-CN"/>
              </w:rPr>
            </w:pPr>
          </w:p>
        </w:tc>
      </w:tr>
      <w:tr w:rsidR="00922D34" w:rsidRPr="00922D34" w14:paraId="3DC04119" w14:textId="77777777" w:rsidTr="003876FE">
        <w:tc>
          <w:tcPr>
            <w:tcW w:w="4786" w:type="dxa"/>
            <w:gridSpan w:val="3"/>
            <w:tcBorders>
              <w:top w:val="single" w:sz="4" w:space="0" w:color="auto"/>
              <w:left w:val="single" w:sz="4" w:space="0" w:color="auto"/>
              <w:bottom w:val="single" w:sz="4" w:space="0" w:color="auto"/>
              <w:right w:val="single" w:sz="4" w:space="0" w:color="auto"/>
            </w:tcBorders>
            <w:hideMark/>
          </w:tcPr>
          <w:p w14:paraId="5000D39E" w14:textId="77777777" w:rsidR="00922D34" w:rsidRPr="00922D34" w:rsidRDefault="00922D34" w:rsidP="00922D34">
            <w:pPr>
              <w:widowControl w:val="0"/>
              <w:jc w:val="both"/>
              <w:rPr>
                <w:rFonts w:eastAsia="SimSun"/>
                <w:kern w:val="2"/>
                <w:sz w:val="24"/>
                <w:szCs w:val="24"/>
                <w:lang w:eastAsia="zh-CN"/>
              </w:rPr>
            </w:pPr>
            <w:r w:rsidRPr="00922D34">
              <w:rPr>
                <w:rFonts w:eastAsia="SimSun"/>
                <w:kern w:val="2"/>
                <w:sz w:val="24"/>
                <w:szCs w:val="24"/>
                <w:lang w:eastAsia="zh-CN"/>
              </w:rPr>
              <w:t>7.3. Konta numurs:</w:t>
            </w:r>
          </w:p>
        </w:tc>
        <w:tc>
          <w:tcPr>
            <w:tcW w:w="4536" w:type="dxa"/>
            <w:tcBorders>
              <w:top w:val="single" w:sz="4" w:space="0" w:color="auto"/>
              <w:left w:val="single" w:sz="4" w:space="0" w:color="auto"/>
              <w:bottom w:val="single" w:sz="4" w:space="0" w:color="auto"/>
              <w:right w:val="single" w:sz="4" w:space="0" w:color="auto"/>
            </w:tcBorders>
          </w:tcPr>
          <w:p w14:paraId="4AC33475" w14:textId="77777777" w:rsidR="00922D34" w:rsidRPr="00922D34" w:rsidRDefault="00922D34" w:rsidP="00922D34">
            <w:pPr>
              <w:widowControl w:val="0"/>
              <w:jc w:val="both"/>
              <w:rPr>
                <w:rFonts w:eastAsia="SimSun"/>
                <w:kern w:val="2"/>
                <w:sz w:val="24"/>
                <w:szCs w:val="24"/>
                <w:lang w:eastAsia="zh-CN"/>
              </w:rPr>
            </w:pPr>
          </w:p>
        </w:tc>
      </w:tr>
      <w:tr w:rsidR="00922D34" w:rsidRPr="00922D34" w14:paraId="17DF691A" w14:textId="77777777" w:rsidTr="003876FE">
        <w:tc>
          <w:tcPr>
            <w:tcW w:w="3348" w:type="dxa"/>
            <w:gridSpan w:val="2"/>
            <w:tcBorders>
              <w:top w:val="nil"/>
              <w:left w:val="nil"/>
              <w:bottom w:val="nil"/>
              <w:right w:val="nil"/>
            </w:tcBorders>
          </w:tcPr>
          <w:p w14:paraId="138E38B2" w14:textId="77777777" w:rsidR="00922D34" w:rsidRPr="00922D34" w:rsidRDefault="00922D34" w:rsidP="00922D34">
            <w:pPr>
              <w:widowControl w:val="0"/>
              <w:jc w:val="both"/>
              <w:rPr>
                <w:rFonts w:eastAsia="SimSun"/>
                <w:kern w:val="2"/>
                <w:sz w:val="24"/>
                <w:szCs w:val="24"/>
                <w:lang w:eastAsia="zh-CN"/>
              </w:rPr>
            </w:pPr>
          </w:p>
          <w:p w14:paraId="5221CB9F" w14:textId="77777777" w:rsidR="00922D34" w:rsidRPr="00922D34" w:rsidRDefault="00922D34" w:rsidP="00922D34">
            <w:pPr>
              <w:widowControl w:val="0"/>
              <w:jc w:val="both"/>
              <w:rPr>
                <w:rFonts w:eastAsia="SimSun"/>
                <w:kern w:val="2"/>
                <w:sz w:val="24"/>
                <w:szCs w:val="24"/>
                <w:lang w:eastAsia="zh-CN"/>
              </w:rPr>
            </w:pPr>
            <w:r w:rsidRPr="00922D34">
              <w:rPr>
                <w:rFonts w:eastAsia="SimSun"/>
                <w:kern w:val="2"/>
                <w:sz w:val="24"/>
                <w:szCs w:val="24"/>
                <w:lang w:eastAsia="zh-CN"/>
              </w:rPr>
              <w:t xml:space="preserve">Pilnvarotās personas vārds, </w:t>
            </w:r>
          </w:p>
          <w:p w14:paraId="758D6D1F" w14:textId="77777777" w:rsidR="00922D34" w:rsidRPr="00922D34" w:rsidRDefault="00922D34" w:rsidP="00922D34">
            <w:pPr>
              <w:widowControl w:val="0"/>
              <w:jc w:val="both"/>
              <w:rPr>
                <w:rFonts w:eastAsia="SimSun"/>
                <w:kern w:val="2"/>
                <w:sz w:val="24"/>
                <w:szCs w:val="24"/>
                <w:lang w:eastAsia="zh-CN"/>
              </w:rPr>
            </w:pPr>
            <w:r w:rsidRPr="00922D34">
              <w:rPr>
                <w:rFonts w:eastAsia="SimSun"/>
                <w:kern w:val="2"/>
                <w:sz w:val="24"/>
                <w:szCs w:val="24"/>
                <w:lang w:eastAsia="zh-CN"/>
              </w:rPr>
              <w:t>uzvārds, amats, paraksts:</w:t>
            </w:r>
          </w:p>
        </w:tc>
        <w:tc>
          <w:tcPr>
            <w:tcW w:w="5974" w:type="dxa"/>
            <w:gridSpan w:val="2"/>
            <w:tcBorders>
              <w:top w:val="nil"/>
              <w:left w:val="nil"/>
              <w:bottom w:val="dotted" w:sz="4" w:space="0" w:color="auto"/>
              <w:right w:val="nil"/>
            </w:tcBorders>
          </w:tcPr>
          <w:p w14:paraId="4DA040B6" w14:textId="77777777" w:rsidR="00922D34" w:rsidRPr="00922D34" w:rsidRDefault="00922D34" w:rsidP="00922D34">
            <w:pPr>
              <w:widowControl w:val="0"/>
              <w:jc w:val="both"/>
              <w:rPr>
                <w:rFonts w:eastAsia="SimSun"/>
                <w:kern w:val="2"/>
                <w:sz w:val="24"/>
                <w:szCs w:val="24"/>
                <w:lang w:eastAsia="zh-CN"/>
              </w:rPr>
            </w:pPr>
          </w:p>
        </w:tc>
      </w:tr>
    </w:tbl>
    <w:p w14:paraId="44AA97D0" w14:textId="19946483" w:rsidR="00922D34" w:rsidRDefault="00DD41BF" w:rsidP="00DD41BF">
      <w:pPr>
        <w:spacing w:after="100" w:line="260" w:lineRule="auto"/>
        <w:ind w:left="400"/>
        <w:jc w:val="center"/>
      </w:pPr>
      <w:r w:rsidRPr="00DD41BF">
        <w:t>*DOKUMENTS IR PARAKSTĪTS AR DROŠU ELEKTRONISKO PARAKSTU UN SATUR LAIKA ZĪMOGU</w:t>
      </w:r>
    </w:p>
    <w:p w14:paraId="63778F99" w14:textId="77777777" w:rsidR="00922D34" w:rsidRDefault="00922D34">
      <w:r>
        <w:br w:type="page"/>
      </w:r>
    </w:p>
    <w:p w14:paraId="32DC2F19" w14:textId="77777777" w:rsidR="00922D34" w:rsidRPr="0033791B" w:rsidRDefault="00922D34" w:rsidP="00922D34">
      <w:pPr>
        <w:widowControl w:val="0"/>
        <w:jc w:val="right"/>
        <w:rPr>
          <w:rFonts w:eastAsia="SimSun"/>
          <w:b/>
          <w:kern w:val="2"/>
          <w:lang w:val="en-US" w:eastAsia="zh-CN"/>
        </w:rPr>
      </w:pPr>
      <w:r w:rsidRPr="0033791B">
        <w:rPr>
          <w:rFonts w:eastAsia="SimSun"/>
          <w:b/>
          <w:kern w:val="2"/>
          <w:lang w:val="en-US" w:eastAsia="zh-CN"/>
        </w:rPr>
        <w:lastRenderedPageBreak/>
        <w:t>Pielikums Nr. 2</w:t>
      </w:r>
    </w:p>
    <w:p w14:paraId="4407A82D" w14:textId="77777777" w:rsidR="00922D34" w:rsidRPr="00001760" w:rsidRDefault="00922D34" w:rsidP="00922D34">
      <w:pPr>
        <w:widowControl w:val="0"/>
        <w:jc w:val="right"/>
        <w:rPr>
          <w:rFonts w:eastAsia="SimSun"/>
          <w:bCs/>
          <w:kern w:val="2"/>
          <w:sz w:val="20"/>
          <w:szCs w:val="20"/>
          <w:lang w:val="en-US" w:eastAsia="zh-CN"/>
        </w:rPr>
      </w:pPr>
      <w:r w:rsidRPr="00001760">
        <w:rPr>
          <w:rFonts w:eastAsia="SimSun"/>
          <w:bCs/>
          <w:kern w:val="2"/>
          <w:sz w:val="20"/>
          <w:szCs w:val="20"/>
          <w:lang w:val="en-US" w:eastAsia="zh-CN"/>
        </w:rPr>
        <w:t>atklāta konkursa “Dūmvadu, dūmkanālu un ventilācijas kanālu tīrīšana</w:t>
      </w:r>
    </w:p>
    <w:p w14:paraId="74CB94DF" w14:textId="77777777" w:rsidR="00922D34" w:rsidRPr="00001760" w:rsidRDefault="00922D34" w:rsidP="00922D34">
      <w:pPr>
        <w:widowControl w:val="0"/>
        <w:jc w:val="right"/>
        <w:rPr>
          <w:rFonts w:eastAsia="SimSun"/>
          <w:bCs/>
          <w:kern w:val="2"/>
          <w:sz w:val="20"/>
          <w:szCs w:val="20"/>
          <w:lang w:val="en-US" w:eastAsia="zh-CN"/>
        </w:rPr>
      </w:pPr>
      <w:r w:rsidRPr="00001760">
        <w:rPr>
          <w:rFonts w:eastAsia="SimSun"/>
          <w:bCs/>
          <w:kern w:val="2"/>
          <w:sz w:val="20"/>
          <w:szCs w:val="20"/>
          <w:lang w:val="en-US" w:eastAsia="zh-CN"/>
        </w:rPr>
        <w:t>daudzdzīvokļu dzīvojamām mājām Dobelē un Dobeles novadā”,</w:t>
      </w:r>
    </w:p>
    <w:p w14:paraId="411B16A3" w14:textId="77777777" w:rsidR="00922D34" w:rsidRPr="00001760" w:rsidRDefault="00922D34" w:rsidP="00922D34">
      <w:pPr>
        <w:widowControl w:val="0"/>
        <w:jc w:val="right"/>
        <w:rPr>
          <w:rFonts w:eastAsia="SimSun"/>
          <w:bCs/>
          <w:kern w:val="2"/>
          <w:sz w:val="20"/>
          <w:szCs w:val="20"/>
          <w:lang w:val="en-US" w:eastAsia="zh-CN"/>
        </w:rPr>
      </w:pPr>
      <w:r w:rsidRPr="00001760">
        <w:rPr>
          <w:rFonts w:eastAsia="SimSun"/>
          <w:bCs/>
          <w:kern w:val="2"/>
          <w:sz w:val="20"/>
          <w:szCs w:val="20"/>
          <w:lang w:val="en-US" w:eastAsia="zh-CN"/>
        </w:rPr>
        <w:t>ID Nr. SIA DN 2026/11 nolikumam</w:t>
      </w:r>
    </w:p>
    <w:p w14:paraId="0508FA8A" w14:textId="77777777" w:rsidR="00922D34" w:rsidRPr="00922D34" w:rsidRDefault="00922D34" w:rsidP="00922D34">
      <w:pPr>
        <w:widowControl w:val="0"/>
        <w:jc w:val="right"/>
        <w:rPr>
          <w:rFonts w:eastAsia="SimSun"/>
          <w:bCs/>
          <w:caps/>
          <w:kern w:val="2"/>
          <w:lang w:eastAsia="zh-CN"/>
        </w:rPr>
      </w:pPr>
    </w:p>
    <w:p w14:paraId="7CCCB998" w14:textId="3031E41D" w:rsidR="00922D34" w:rsidRPr="00922D34" w:rsidRDefault="00922D34" w:rsidP="00922D34">
      <w:pPr>
        <w:widowControl w:val="0"/>
        <w:jc w:val="center"/>
        <w:rPr>
          <w:rFonts w:eastAsia="SimSun"/>
          <w:b/>
          <w:caps/>
          <w:kern w:val="2"/>
          <w:sz w:val="28"/>
          <w:szCs w:val="28"/>
          <w:lang w:val="en-US" w:eastAsia="zh-CN"/>
        </w:rPr>
      </w:pPr>
      <w:r w:rsidRPr="00922D34">
        <w:rPr>
          <w:rFonts w:eastAsia="SimSun"/>
          <w:b/>
          <w:caps/>
          <w:kern w:val="2"/>
          <w:sz w:val="28"/>
          <w:szCs w:val="28"/>
          <w:lang w:eastAsia="zh-CN"/>
        </w:rPr>
        <w:t>pretendenta FINANŠU APGROZĪJUMS</w:t>
      </w:r>
    </w:p>
    <w:p w14:paraId="54F8F454" w14:textId="77777777" w:rsidR="00922D34" w:rsidRPr="00922D34" w:rsidRDefault="00922D34" w:rsidP="00922D34">
      <w:pPr>
        <w:widowControl w:val="0"/>
        <w:jc w:val="both"/>
        <w:rPr>
          <w:rFonts w:eastAsia="SimSun"/>
          <w:kern w:val="2"/>
          <w:sz w:val="21"/>
          <w:szCs w:val="20"/>
          <w:lang w:eastAsia="zh-CN"/>
        </w:rPr>
      </w:pPr>
    </w:p>
    <w:p w14:paraId="6DC21AF2" w14:textId="77777777" w:rsidR="00922D34" w:rsidRPr="00922D34" w:rsidRDefault="00922D34" w:rsidP="00922D34">
      <w:pPr>
        <w:widowControl w:val="0"/>
        <w:jc w:val="both"/>
        <w:rPr>
          <w:rFonts w:eastAsia="SimSun"/>
          <w:kern w:val="2"/>
          <w:sz w:val="21"/>
          <w:szCs w:val="20"/>
          <w:lang w:eastAsia="zh-CN"/>
        </w:rPr>
      </w:pPr>
    </w:p>
    <w:tbl>
      <w:tblPr>
        <w:tblpPr w:leftFromText="180" w:rightFromText="180" w:vertAnchor="text" w:horzAnchor="page" w:tblpX="1935" w:tblpY="37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57"/>
        <w:gridCol w:w="2693"/>
      </w:tblGrid>
      <w:tr w:rsidR="00922D34" w:rsidRPr="00922D34" w14:paraId="48210AF6" w14:textId="77777777" w:rsidTr="003876FE">
        <w:tc>
          <w:tcPr>
            <w:tcW w:w="2657" w:type="dxa"/>
            <w:tcBorders>
              <w:top w:val="single" w:sz="4" w:space="0" w:color="auto"/>
              <w:left w:val="single" w:sz="4" w:space="0" w:color="auto"/>
              <w:bottom w:val="single" w:sz="4" w:space="0" w:color="auto"/>
              <w:right w:val="single" w:sz="4" w:space="0" w:color="auto"/>
            </w:tcBorders>
            <w:vAlign w:val="center"/>
            <w:hideMark/>
          </w:tcPr>
          <w:p w14:paraId="4A90AD59" w14:textId="567BCA93" w:rsidR="00922D34" w:rsidRPr="00922D34" w:rsidRDefault="00922D34" w:rsidP="00922D34">
            <w:pPr>
              <w:widowControl w:val="0"/>
              <w:jc w:val="center"/>
              <w:rPr>
                <w:rFonts w:eastAsia="SimSun"/>
                <w:kern w:val="2"/>
                <w:sz w:val="24"/>
                <w:szCs w:val="24"/>
                <w:lang w:eastAsia="zh-CN"/>
              </w:rPr>
            </w:pPr>
            <w:r w:rsidRPr="00922D34">
              <w:rPr>
                <w:rFonts w:eastAsia="SimSun"/>
                <w:kern w:val="2"/>
                <w:sz w:val="24"/>
                <w:szCs w:val="24"/>
                <w:lang w:val="en-US" w:eastAsia="zh-CN"/>
              </w:rPr>
              <w:t>202</w:t>
            </w:r>
            <w:r>
              <w:rPr>
                <w:rFonts w:eastAsia="SimSun"/>
                <w:kern w:val="2"/>
                <w:sz w:val="24"/>
                <w:szCs w:val="24"/>
                <w:lang w:val="en-US" w:eastAsia="zh-CN"/>
              </w:rPr>
              <w:t>4</w:t>
            </w:r>
            <w:r w:rsidRPr="00922D34">
              <w:rPr>
                <w:rFonts w:eastAsia="SimSun"/>
                <w:kern w:val="2"/>
                <w:sz w:val="24"/>
                <w:szCs w:val="24"/>
                <w:lang w:val="en-US" w:eastAsia="zh-CN"/>
              </w:rPr>
              <w:t>.gads</w:t>
            </w:r>
          </w:p>
        </w:tc>
        <w:tc>
          <w:tcPr>
            <w:tcW w:w="2693" w:type="dxa"/>
            <w:tcBorders>
              <w:top w:val="single" w:sz="4" w:space="0" w:color="auto"/>
              <w:left w:val="single" w:sz="4" w:space="0" w:color="auto"/>
              <w:bottom w:val="single" w:sz="4" w:space="0" w:color="auto"/>
              <w:right w:val="single" w:sz="4" w:space="0" w:color="auto"/>
            </w:tcBorders>
            <w:vAlign w:val="center"/>
            <w:hideMark/>
          </w:tcPr>
          <w:p w14:paraId="2B571DDA" w14:textId="273EBEE5" w:rsidR="00922D34" w:rsidRPr="00922D34" w:rsidRDefault="00922D34" w:rsidP="00922D34">
            <w:pPr>
              <w:widowControl w:val="0"/>
              <w:jc w:val="center"/>
              <w:rPr>
                <w:rFonts w:eastAsia="SimSun"/>
                <w:kern w:val="2"/>
                <w:sz w:val="24"/>
                <w:szCs w:val="24"/>
                <w:lang w:eastAsia="zh-CN"/>
              </w:rPr>
            </w:pPr>
            <w:r w:rsidRPr="00922D34">
              <w:rPr>
                <w:rFonts w:eastAsia="SimSun"/>
                <w:kern w:val="2"/>
                <w:sz w:val="24"/>
                <w:szCs w:val="24"/>
                <w:lang w:val="en-US" w:eastAsia="zh-CN"/>
              </w:rPr>
              <w:t>20</w:t>
            </w:r>
            <w:r w:rsidRPr="00922D34">
              <w:rPr>
                <w:rFonts w:eastAsia="SimSun"/>
                <w:kern w:val="2"/>
                <w:sz w:val="24"/>
                <w:szCs w:val="24"/>
                <w:lang w:eastAsia="zh-CN"/>
              </w:rPr>
              <w:t>2</w:t>
            </w:r>
            <w:r>
              <w:rPr>
                <w:rFonts w:eastAsia="SimSun"/>
                <w:kern w:val="2"/>
                <w:sz w:val="24"/>
                <w:szCs w:val="24"/>
                <w:lang w:eastAsia="zh-CN"/>
              </w:rPr>
              <w:t>5</w:t>
            </w:r>
            <w:r w:rsidRPr="00922D34">
              <w:rPr>
                <w:rFonts w:eastAsia="SimSun"/>
                <w:kern w:val="2"/>
                <w:sz w:val="24"/>
                <w:szCs w:val="24"/>
                <w:lang w:val="en-US" w:eastAsia="zh-CN"/>
              </w:rPr>
              <w:t>.gads</w:t>
            </w:r>
          </w:p>
        </w:tc>
      </w:tr>
      <w:tr w:rsidR="00922D34" w:rsidRPr="00922D34" w14:paraId="2501D82D" w14:textId="77777777" w:rsidTr="003876FE">
        <w:tc>
          <w:tcPr>
            <w:tcW w:w="2657" w:type="dxa"/>
            <w:tcBorders>
              <w:top w:val="single" w:sz="4" w:space="0" w:color="auto"/>
              <w:left w:val="single" w:sz="4" w:space="0" w:color="auto"/>
              <w:bottom w:val="single" w:sz="4" w:space="0" w:color="auto"/>
              <w:right w:val="single" w:sz="4" w:space="0" w:color="auto"/>
            </w:tcBorders>
          </w:tcPr>
          <w:p w14:paraId="36AE663F" w14:textId="77777777" w:rsidR="00922D34" w:rsidRPr="00922D34" w:rsidRDefault="00922D34" w:rsidP="00922D34">
            <w:pPr>
              <w:widowControl w:val="0"/>
              <w:jc w:val="both"/>
              <w:rPr>
                <w:rFonts w:eastAsia="SimSun"/>
                <w:kern w:val="2"/>
                <w:sz w:val="24"/>
                <w:szCs w:val="24"/>
                <w:lang w:eastAsia="zh-CN"/>
              </w:rPr>
            </w:pPr>
          </w:p>
          <w:p w14:paraId="5B95416C" w14:textId="77777777" w:rsidR="00922D34" w:rsidRPr="00922D34" w:rsidRDefault="00922D34" w:rsidP="00922D34">
            <w:pPr>
              <w:widowControl w:val="0"/>
              <w:jc w:val="both"/>
              <w:rPr>
                <w:rFonts w:eastAsia="SimSun"/>
                <w:kern w:val="2"/>
                <w:sz w:val="24"/>
                <w:szCs w:val="24"/>
                <w:lang w:eastAsia="zh-CN"/>
              </w:rPr>
            </w:pPr>
          </w:p>
          <w:p w14:paraId="07FBB177" w14:textId="77777777" w:rsidR="00922D34" w:rsidRPr="00922D34" w:rsidRDefault="00922D34" w:rsidP="00922D34">
            <w:pPr>
              <w:widowControl w:val="0"/>
              <w:jc w:val="both"/>
              <w:rPr>
                <w:rFonts w:eastAsia="SimSun"/>
                <w:kern w:val="2"/>
                <w:sz w:val="24"/>
                <w:szCs w:val="24"/>
                <w:lang w:eastAsia="zh-CN"/>
              </w:rPr>
            </w:pPr>
          </w:p>
        </w:tc>
        <w:tc>
          <w:tcPr>
            <w:tcW w:w="2693" w:type="dxa"/>
            <w:tcBorders>
              <w:top w:val="single" w:sz="4" w:space="0" w:color="auto"/>
              <w:left w:val="single" w:sz="4" w:space="0" w:color="auto"/>
              <w:bottom w:val="single" w:sz="4" w:space="0" w:color="auto"/>
              <w:right w:val="single" w:sz="4" w:space="0" w:color="auto"/>
            </w:tcBorders>
          </w:tcPr>
          <w:p w14:paraId="5DD3E4EA" w14:textId="77777777" w:rsidR="00922D34" w:rsidRPr="00922D34" w:rsidRDefault="00922D34" w:rsidP="00922D34">
            <w:pPr>
              <w:widowControl w:val="0"/>
              <w:jc w:val="both"/>
              <w:rPr>
                <w:rFonts w:eastAsia="SimSun"/>
                <w:kern w:val="2"/>
                <w:sz w:val="24"/>
                <w:szCs w:val="24"/>
                <w:lang w:eastAsia="zh-CN"/>
              </w:rPr>
            </w:pPr>
          </w:p>
        </w:tc>
      </w:tr>
    </w:tbl>
    <w:p w14:paraId="52CEF0CA" w14:textId="77777777" w:rsidR="00922D34" w:rsidRPr="00922D34" w:rsidRDefault="00922D34" w:rsidP="00922D34">
      <w:pPr>
        <w:widowControl w:val="0"/>
        <w:jc w:val="both"/>
        <w:rPr>
          <w:rFonts w:eastAsia="SimSun"/>
          <w:kern w:val="2"/>
          <w:sz w:val="21"/>
          <w:szCs w:val="20"/>
          <w:lang w:eastAsia="zh-CN"/>
        </w:rPr>
      </w:pPr>
    </w:p>
    <w:p w14:paraId="67F8694B" w14:textId="77777777" w:rsidR="00922D34" w:rsidRPr="00922D34" w:rsidRDefault="00922D34" w:rsidP="00922D34">
      <w:pPr>
        <w:widowControl w:val="0"/>
        <w:jc w:val="both"/>
        <w:rPr>
          <w:rFonts w:eastAsia="SimSun"/>
          <w:kern w:val="2"/>
          <w:sz w:val="21"/>
          <w:szCs w:val="20"/>
          <w:lang w:eastAsia="zh-CN"/>
        </w:rPr>
      </w:pPr>
    </w:p>
    <w:p w14:paraId="3FEC6260" w14:textId="77777777" w:rsidR="00922D34" w:rsidRPr="00922D34" w:rsidRDefault="00922D34" w:rsidP="00922D34">
      <w:pPr>
        <w:widowControl w:val="0"/>
        <w:jc w:val="both"/>
        <w:rPr>
          <w:rFonts w:eastAsia="SimSun"/>
          <w:kern w:val="2"/>
          <w:sz w:val="21"/>
          <w:szCs w:val="20"/>
          <w:lang w:eastAsia="zh-CN"/>
        </w:rPr>
      </w:pPr>
    </w:p>
    <w:p w14:paraId="6A86C794" w14:textId="77777777" w:rsidR="00922D34" w:rsidRPr="00922D34" w:rsidRDefault="00922D34" w:rsidP="00922D34">
      <w:pPr>
        <w:widowControl w:val="0"/>
        <w:jc w:val="both"/>
        <w:rPr>
          <w:rFonts w:eastAsia="SimSun"/>
          <w:kern w:val="2"/>
          <w:sz w:val="24"/>
          <w:szCs w:val="24"/>
          <w:lang w:eastAsia="zh-CN"/>
        </w:rPr>
      </w:pPr>
    </w:p>
    <w:p w14:paraId="4FA35647" w14:textId="77777777" w:rsidR="00922D34" w:rsidRPr="00922D34" w:rsidRDefault="00922D34" w:rsidP="00922D34">
      <w:pPr>
        <w:widowControl w:val="0"/>
        <w:jc w:val="both"/>
        <w:rPr>
          <w:rFonts w:eastAsia="SimSun"/>
          <w:kern w:val="2"/>
          <w:sz w:val="24"/>
          <w:szCs w:val="24"/>
          <w:lang w:eastAsia="zh-CN"/>
        </w:rPr>
      </w:pPr>
    </w:p>
    <w:p w14:paraId="4831AFA5" w14:textId="77777777" w:rsidR="00922D34" w:rsidRPr="00922D34" w:rsidRDefault="00922D34" w:rsidP="00922D34">
      <w:pPr>
        <w:widowControl w:val="0"/>
        <w:jc w:val="both"/>
        <w:rPr>
          <w:rFonts w:eastAsia="SimSun"/>
          <w:kern w:val="2"/>
          <w:sz w:val="24"/>
          <w:szCs w:val="24"/>
          <w:lang w:eastAsia="zh-CN"/>
        </w:rPr>
      </w:pPr>
    </w:p>
    <w:p w14:paraId="352C1C37" w14:textId="340DC247" w:rsidR="00922D34" w:rsidRDefault="00922D34" w:rsidP="00922D34">
      <w:pPr>
        <w:widowControl w:val="0"/>
        <w:jc w:val="both"/>
        <w:rPr>
          <w:rFonts w:eastAsia="SimSun"/>
          <w:kern w:val="2"/>
          <w:sz w:val="24"/>
          <w:szCs w:val="24"/>
          <w:lang w:eastAsia="zh-CN"/>
        </w:rPr>
      </w:pPr>
      <w:r w:rsidRPr="00922D34">
        <w:rPr>
          <w:rFonts w:eastAsia="SimSun"/>
          <w:kern w:val="2"/>
          <w:sz w:val="24"/>
          <w:szCs w:val="24"/>
          <w:lang w:eastAsia="zh-CN"/>
        </w:rPr>
        <w:t>Pretendenta pilnvarotās personas paraksts:  ............................................................................</w:t>
      </w:r>
    </w:p>
    <w:p w14:paraId="6C1CBCA6" w14:textId="77777777" w:rsidR="00DD41BF" w:rsidRDefault="00DD41BF" w:rsidP="00DD41BF">
      <w:pPr>
        <w:widowControl w:val="0"/>
        <w:jc w:val="center"/>
        <w:rPr>
          <w:rFonts w:eastAsia="SimSun"/>
          <w:kern w:val="2"/>
          <w:lang w:eastAsia="zh-CN"/>
        </w:rPr>
      </w:pPr>
    </w:p>
    <w:p w14:paraId="7292BF03" w14:textId="77777777" w:rsidR="00DD41BF" w:rsidRDefault="00DD41BF" w:rsidP="00DD41BF">
      <w:pPr>
        <w:widowControl w:val="0"/>
        <w:jc w:val="center"/>
        <w:rPr>
          <w:rFonts w:eastAsia="SimSun"/>
          <w:kern w:val="2"/>
          <w:lang w:eastAsia="zh-CN"/>
        </w:rPr>
      </w:pPr>
    </w:p>
    <w:p w14:paraId="34B0259D" w14:textId="257E1FB2" w:rsidR="00DD41BF" w:rsidRPr="00922D34" w:rsidRDefault="00DD41BF" w:rsidP="00DD41BF">
      <w:pPr>
        <w:widowControl w:val="0"/>
        <w:jc w:val="center"/>
        <w:rPr>
          <w:rFonts w:eastAsia="SimSun"/>
          <w:kern w:val="2"/>
          <w:lang w:eastAsia="zh-CN"/>
        </w:rPr>
      </w:pPr>
      <w:r w:rsidRPr="00DD41BF">
        <w:rPr>
          <w:rFonts w:eastAsia="SimSun"/>
          <w:kern w:val="2"/>
          <w:lang w:eastAsia="zh-CN"/>
        </w:rPr>
        <w:t>*DOKUMENTS IR PARAKSTĪTS AR DROŠU ELEKTRONISKO PARAKSTU UN SATUR LAIKA ZĪMOGU</w:t>
      </w:r>
    </w:p>
    <w:p w14:paraId="75FD40BB" w14:textId="77777777" w:rsidR="00DD41BF" w:rsidRDefault="00DD41BF"/>
    <w:p w14:paraId="66BDE530" w14:textId="2451ECFC" w:rsidR="00DD41BF" w:rsidRDefault="00922D34">
      <w:r>
        <w:br w:type="page"/>
      </w:r>
    </w:p>
    <w:p w14:paraId="0B2FAD78" w14:textId="77777777" w:rsidR="008A1ECE" w:rsidRDefault="008A1ECE" w:rsidP="008A1ECE">
      <w:pPr>
        <w:pageBreakBefore/>
        <w:spacing w:line="260" w:lineRule="auto"/>
        <w:jc w:val="both"/>
      </w:pPr>
    </w:p>
    <w:p w14:paraId="3F1E9CD3" w14:textId="60AE855F" w:rsidR="008A1ECE" w:rsidRPr="0033791B" w:rsidRDefault="008A1ECE" w:rsidP="008A1ECE">
      <w:pPr>
        <w:spacing w:line="260" w:lineRule="auto"/>
        <w:jc w:val="right"/>
      </w:pPr>
      <w:r w:rsidRPr="0033791B">
        <w:rPr>
          <w:b/>
          <w:bCs/>
        </w:rPr>
        <w:t>Pielikums Nr. 3</w:t>
      </w:r>
    </w:p>
    <w:p w14:paraId="14732864" w14:textId="77777777" w:rsidR="008A1ECE" w:rsidRDefault="008A1ECE" w:rsidP="008A1ECE">
      <w:pPr>
        <w:spacing w:line="260" w:lineRule="auto"/>
        <w:jc w:val="right"/>
      </w:pPr>
      <w:r>
        <w:rPr>
          <w:sz w:val="20"/>
          <w:szCs w:val="20"/>
        </w:rPr>
        <w:t>atklāta konkursa “Dūmvadu, dūmkanālu un ventilācijas kanālu tīrīšana</w:t>
      </w:r>
    </w:p>
    <w:p w14:paraId="20E140B9" w14:textId="77777777" w:rsidR="008A1ECE" w:rsidRDefault="008A1ECE" w:rsidP="008A1ECE">
      <w:pPr>
        <w:spacing w:line="260" w:lineRule="auto"/>
        <w:jc w:val="right"/>
      </w:pPr>
      <w:r>
        <w:rPr>
          <w:sz w:val="20"/>
          <w:szCs w:val="20"/>
        </w:rPr>
        <w:t>daudzdzīvokļu dzīvojamām mājām Dobelē un Dobeles novadā”,</w:t>
      </w:r>
    </w:p>
    <w:p w14:paraId="7C7CBC1D" w14:textId="77777777" w:rsidR="008A1ECE" w:rsidRDefault="008A1ECE" w:rsidP="008A1ECE">
      <w:pPr>
        <w:spacing w:after="240" w:line="260" w:lineRule="auto"/>
        <w:jc w:val="right"/>
      </w:pPr>
      <w:r>
        <w:rPr>
          <w:sz w:val="20"/>
          <w:szCs w:val="20"/>
        </w:rPr>
        <w:t>ID Nr. SIA DN 2026/11 nolikumam</w:t>
      </w:r>
    </w:p>
    <w:p w14:paraId="5849AC9B" w14:textId="77777777" w:rsidR="008A1ECE" w:rsidRDefault="008A1ECE" w:rsidP="008A1ECE">
      <w:pPr>
        <w:spacing w:before="120" w:after="200" w:line="260" w:lineRule="auto"/>
        <w:jc w:val="center"/>
      </w:pPr>
      <w:r>
        <w:rPr>
          <w:b/>
          <w:bCs/>
          <w:sz w:val="24"/>
          <w:szCs w:val="24"/>
        </w:rPr>
        <w:t>INFORMĀCIJA PAR PRETENDENTA PIEREDZI</w:t>
      </w:r>
    </w:p>
    <w:p w14:paraId="1D6F8AC1" w14:textId="77777777" w:rsidR="008A1ECE" w:rsidRDefault="008A1ECE" w:rsidP="008A1ECE">
      <w:pPr>
        <w:spacing w:after="100" w:line="260" w:lineRule="auto"/>
        <w:jc w:val="both"/>
      </w:pPr>
      <w:r>
        <w:t>Pretendents: ______________________________________, reģ. Nr. ________________</w:t>
      </w:r>
    </w:p>
    <w:p w14:paraId="5B2ADCC9" w14:textId="77777777" w:rsidR="008A1ECE" w:rsidRDefault="008A1ECE" w:rsidP="008A1ECE">
      <w:pPr>
        <w:spacing w:after="160" w:line="260" w:lineRule="auto"/>
        <w:jc w:val="both"/>
      </w:pPr>
    </w:p>
    <w:p w14:paraId="16650096" w14:textId="77777777" w:rsidR="008A1ECE" w:rsidRDefault="008A1ECE" w:rsidP="008A1ECE">
      <w:pPr>
        <w:spacing w:after="100" w:line="260" w:lineRule="auto"/>
        <w:jc w:val="both"/>
      </w:pPr>
      <w:r>
        <w:t>Informācija par iepriekšējo 3 (trīs) gadu laikā līdz piedāvājuma iesniegšanas dienai sniegtajiem dūmvadu un/vai ventilācijas kanālu tīrīšanas pakalpojumiem daudzdzīvokļu dzīvojamās mājās (nolikuma 4.3. apakšpunkts):</w:t>
      </w:r>
    </w:p>
    <w:p w14:paraId="3BD42DBE" w14:textId="77777777" w:rsidR="008A1ECE" w:rsidRDefault="008A1ECE" w:rsidP="008A1ECE">
      <w:pPr>
        <w:spacing w:after="120" w:line="260" w:lineRule="auto"/>
        <w:jc w:val="both"/>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20"/>
        <w:gridCol w:w="2500"/>
        <w:gridCol w:w="2300"/>
        <w:gridCol w:w="1500"/>
        <w:gridCol w:w="1400"/>
        <w:gridCol w:w="1518"/>
      </w:tblGrid>
      <w:tr w:rsidR="008A1ECE" w14:paraId="7B3A30DC" w14:textId="77777777" w:rsidTr="003876FE">
        <w:trPr>
          <w:tblHeader/>
        </w:trPr>
        <w:tc>
          <w:tcPr>
            <w:tcW w:w="420" w:type="dxa"/>
            <w:shd w:val="clear" w:color="auto" w:fill="D9E2F3"/>
            <w:tcMar>
              <w:top w:w="40" w:type="dxa"/>
              <w:left w:w="70" w:type="dxa"/>
              <w:bottom w:w="40" w:type="dxa"/>
              <w:right w:w="70" w:type="dxa"/>
            </w:tcMar>
            <w:vAlign w:val="center"/>
          </w:tcPr>
          <w:p w14:paraId="55EBB527" w14:textId="77777777" w:rsidR="008A1ECE" w:rsidRDefault="008A1ECE" w:rsidP="003876FE">
            <w:pPr>
              <w:spacing w:line="210" w:lineRule="auto"/>
              <w:jc w:val="center"/>
            </w:pPr>
            <w:r>
              <w:rPr>
                <w:b/>
                <w:bCs/>
                <w:sz w:val="18"/>
                <w:szCs w:val="18"/>
              </w:rPr>
              <w:t>Nr.</w:t>
            </w:r>
          </w:p>
        </w:tc>
        <w:tc>
          <w:tcPr>
            <w:tcW w:w="2500" w:type="dxa"/>
            <w:shd w:val="clear" w:color="auto" w:fill="D9E2F3"/>
            <w:tcMar>
              <w:top w:w="40" w:type="dxa"/>
              <w:left w:w="70" w:type="dxa"/>
              <w:bottom w:w="40" w:type="dxa"/>
              <w:right w:w="70" w:type="dxa"/>
            </w:tcMar>
            <w:vAlign w:val="center"/>
          </w:tcPr>
          <w:p w14:paraId="4E917EEC" w14:textId="77777777" w:rsidR="008A1ECE" w:rsidRDefault="008A1ECE" w:rsidP="003876FE">
            <w:pPr>
              <w:spacing w:line="210" w:lineRule="auto"/>
              <w:jc w:val="center"/>
            </w:pPr>
            <w:r>
              <w:rPr>
                <w:b/>
                <w:bCs/>
                <w:sz w:val="18"/>
                <w:szCs w:val="18"/>
              </w:rPr>
              <w:t>Pasūtītājs</w:t>
            </w:r>
          </w:p>
          <w:p w14:paraId="3EBEF0D6" w14:textId="77777777" w:rsidR="008A1ECE" w:rsidRDefault="008A1ECE" w:rsidP="003876FE">
            <w:pPr>
              <w:spacing w:line="210" w:lineRule="auto"/>
              <w:jc w:val="center"/>
            </w:pPr>
            <w:r>
              <w:rPr>
                <w:b/>
                <w:bCs/>
                <w:sz w:val="18"/>
                <w:szCs w:val="18"/>
              </w:rPr>
              <w:t>(nosaukums, reģ. Nr.,</w:t>
            </w:r>
          </w:p>
          <w:p w14:paraId="3E2A180F" w14:textId="77777777" w:rsidR="008A1ECE" w:rsidRDefault="008A1ECE" w:rsidP="003876FE">
            <w:pPr>
              <w:spacing w:line="210" w:lineRule="auto"/>
              <w:jc w:val="center"/>
            </w:pPr>
            <w:r>
              <w:rPr>
                <w:b/>
                <w:bCs/>
                <w:sz w:val="18"/>
                <w:szCs w:val="18"/>
              </w:rPr>
              <w:t>kontaktpersona, tālrunis)</w:t>
            </w:r>
          </w:p>
        </w:tc>
        <w:tc>
          <w:tcPr>
            <w:tcW w:w="2300" w:type="dxa"/>
            <w:shd w:val="clear" w:color="auto" w:fill="D9E2F3"/>
            <w:tcMar>
              <w:top w:w="40" w:type="dxa"/>
              <w:left w:w="70" w:type="dxa"/>
              <w:bottom w:w="40" w:type="dxa"/>
              <w:right w:w="70" w:type="dxa"/>
            </w:tcMar>
            <w:vAlign w:val="center"/>
          </w:tcPr>
          <w:p w14:paraId="6FE9DAE0" w14:textId="77777777" w:rsidR="008A1ECE" w:rsidRDefault="008A1ECE" w:rsidP="003876FE">
            <w:pPr>
              <w:spacing w:line="210" w:lineRule="auto"/>
              <w:jc w:val="center"/>
            </w:pPr>
            <w:r>
              <w:rPr>
                <w:b/>
                <w:bCs/>
                <w:sz w:val="18"/>
                <w:szCs w:val="18"/>
              </w:rPr>
              <w:t>Pakalpojuma apraksts</w:t>
            </w:r>
          </w:p>
          <w:p w14:paraId="797EC4FF" w14:textId="77777777" w:rsidR="008A1ECE" w:rsidRDefault="008A1ECE" w:rsidP="003876FE">
            <w:pPr>
              <w:spacing w:line="210" w:lineRule="auto"/>
              <w:jc w:val="center"/>
            </w:pPr>
            <w:r>
              <w:rPr>
                <w:b/>
                <w:bCs/>
                <w:sz w:val="18"/>
                <w:szCs w:val="18"/>
              </w:rPr>
              <w:t>un izpildes vieta</w:t>
            </w:r>
          </w:p>
        </w:tc>
        <w:tc>
          <w:tcPr>
            <w:tcW w:w="1500" w:type="dxa"/>
            <w:shd w:val="clear" w:color="auto" w:fill="D9E2F3"/>
            <w:tcMar>
              <w:top w:w="40" w:type="dxa"/>
              <w:left w:w="70" w:type="dxa"/>
              <w:bottom w:w="40" w:type="dxa"/>
              <w:right w:w="70" w:type="dxa"/>
            </w:tcMar>
            <w:vAlign w:val="center"/>
          </w:tcPr>
          <w:p w14:paraId="0F587422" w14:textId="77777777" w:rsidR="008A1ECE" w:rsidRDefault="008A1ECE" w:rsidP="003876FE">
            <w:pPr>
              <w:spacing w:line="210" w:lineRule="auto"/>
              <w:jc w:val="center"/>
            </w:pPr>
            <w:r>
              <w:rPr>
                <w:b/>
                <w:bCs/>
                <w:sz w:val="18"/>
                <w:szCs w:val="18"/>
              </w:rPr>
              <w:t>Iztīrīto</w:t>
            </w:r>
          </w:p>
          <w:p w14:paraId="4F6BFBD1" w14:textId="77777777" w:rsidR="008A1ECE" w:rsidRDefault="008A1ECE" w:rsidP="003876FE">
            <w:pPr>
              <w:spacing w:line="210" w:lineRule="auto"/>
              <w:jc w:val="center"/>
            </w:pPr>
            <w:r>
              <w:rPr>
                <w:b/>
                <w:bCs/>
                <w:sz w:val="18"/>
                <w:szCs w:val="18"/>
              </w:rPr>
              <w:t>kanālu</w:t>
            </w:r>
          </w:p>
          <w:p w14:paraId="7CA854FE" w14:textId="77777777" w:rsidR="008A1ECE" w:rsidRDefault="008A1ECE" w:rsidP="003876FE">
            <w:pPr>
              <w:spacing w:line="210" w:lineRule="auto"/>
              <w:jc w:val="center"/>
            </w:pPr>
            <w:r>
              <w:rPr>
                <w:b/>
                <w:bCs/>
                <w:sz w:val="18"/>
                <w:szCs w:val="18"/>
              </w:rPr>
              <w:t>skaits</w:t>
            </w:r>
          </w:p>
        </w:tc>
        <w:tc>
          <w:tcPr>
            <w:tcW w:w="1400" w:type="dxa"/>
            <w:shd w:val="clear" w:color="auto" w:fill="D9E2F3"/>
            <w:tcMar>
              <w:top w:w="40" w:type="dxa"/>
              <w:left w:w="70" w:type="dxa"/>
              <w:bottom w:w="40" w:type="dxa"/>
              <w:right w:w="70" w:type="dxa"/>
            </w:tcMar>
            <w:vAlign w:val="center"/>
          </w:tcPr>
          <w:p w14:paraId="60D18CD5" w14:textId="77777777" w:rsidR="008A1ECE" w:rsidRDefault="008A1ECE" w:rsidP="003876FE">
            <w:pPr>
              <w:spacing w:line="210" w:lineRule="auto"/>
              <w:jc w:val="center"/>
            </w:pPr>
            <w:r>
              <w:rPr>
                <w:b/>
                <w:bCs/>
                <w:sz w:val="18"/>
                <w:szCs w:val="18"/>
              </w:rPr>
              <w:t>Līguma vērtība</w:t>
            </w:r>
          </w:p>
          <w:p w14:paraId="6214AB42" w14:textId="77777777" w:rsidR="008A1ECE" w:rsidRDefault="008A1ECE" w:rsidP="003876FE">
            <w:pPr>
              <w:spacing w:line="210" w:lineRule="auto"/>
              <w:jc w:val="center"/>
            </w:pPr>
            <w:r>
              <w:rPr>
                <w:b/>
                <w:bCs/>
                <w:sz w:val="18"/>
                <w:szCs w:val="18"/>
              </w:rPr>
              <w:t>EUR (bez PVN)</w:t>
            </w:r>
          </w:p>
        </w:tc>
        <w:tc>
          <w:tcPr>
            <w:tcW w:w="1518" w:type="dxa"/>
            <w:shd w:val="clear" w:color="auto" w:fill="D9E2F3"/>
            <w:tcMar>
              <w:top w:w="40" w:type="dxa"/>
              <w:left w:w="70" w:type="dxa"/>
              <w:bottom w:w="40" w:type="dxa"/>
              <w:right w:w="70" w:type="dxa"/>
            </w:tcMar>
            <w:vAlign w:val="center"/>
          </w:tcPr>
          <w:p w14:paraId="4DFAE1AF" w14:textId="77777777" w:rsidR="008A1ECE" w:rsidRDefault="008A1ECE" w:rsidP="003876FE">
            <w:pPr>
              <w:spacing w:line="210" w:lineRule="auto"/>
              <w:jc w:val="center"/>
            </w:pPr>
            <w:r>
              <w:rPr>
                <w:b/>
                <w:bCs/>
                <w:sz w:val="18"/>
                <w:szCs w:val="18"/>
              </w:rPr>
              <w:t>Izpildes</w:t>
            </w:r>
          </w:p>
          <w:p w14:paraId="2CB0E731" w14:textId="77777777" w:rsidR="008A1ECE" w:rsidRDefault="008A1ECE" w:rsidP="003876FE">
            <w:pPr>
              <w:spacing w:line="210" w:lineRule="auto"/>
              <w:jc w:val="center"/>
            </w:pPr>
            <w:r>
              <w:rPr>
                <w:b/>
                <w:bCs/>
                <w:sz w:val="18"/>
                <w:szCs w:val="18"/>
              </w:rPr>
              <w:t>periods</w:t>
            </w:r>
          </w:p>
          <w:p w14:paraId="19A21CDE" w14:textId="77777777" w:rsidR="008A1ECE" w:rsidRDefault="008A1ECE" w:rsidP="003876FE">
            <w:pPr>
              <w:spacing w:line="210" w:lineRule="auto"/>
              <w:jc w:val="center"/>
            </w:pPr>
            <w:r>
              <w:rPr>
                <w:b/>
                <w:bCs/>
                <w:sz w:val="18"/>
                <w:szCs w:val="18"/>
              </w:rPr>
              <w:t>(no – līdz)</w:t>
            </w:r>
          </w:p>
        </w:tc>
      </w:tr>
      <w:tr w:rsidR="008A1ECE" w14:paraId="63C80735" w14:textId="77777777" w:rsidTr="003876FE">
        <w:tc>
          <w:tcPr>
            <w:tcW w:w="420" w:type="dxa"/>
            <w:tcMar>
              <w:top w:w="40" w:type="dxa"/>
              <w:left w:w="70" w:type="dxa"/>
              <w:bottom w:w="40" w:type="dxa"/>
              <w:right w:w="70" w:type="dxa"/>
            </w:tcMar>
            <w:vAlign w:val="center"/>
          </w:tcPr>
          <w:p w14:paraId="02715B51" w14:textId="77777777" w:rsidR="008A1ECE" w:rsidRDefault="008A1ECE" w:rsidP="003876FE">
            <w:pPr>
              <w:spacing w:line="220" w:lineRule="auto"/>
              <w:jc w:val="center"/>
            </w:pPr>
            <w:r>
              <w:rPr>
                <w:sz w:val="19"/>
                <w:szCs w:val="19"/>
              </w:rPr>
              <w:t>1.</w:t>
            </w:r>
          </w:p>
        </w:tc>
        <w:tc>
          <w:tcPr>
            <w:tcW w:w="2500" w:type="dxa"/>
            <w:tcMar>
              <w:top w:w="40" w:type="dxa"/>
              <w:left w:w="70" w:type="dxa"/>
              <w:bottom w:w="40" w:type="dxa"/>
              <w:right w:w="70" w:type="dxa"/>
            </w:tcMar>
            <w:vAlign w:val="center"/>
          </w:tcPr>
          <w:p w14:paraId="51C8DB69" w14:textId="77777777" w:rsidR="008A1ECE" w:rsidRDefault="008A1ECE" w:rsidP="003876FE">
            <w:pPr>
              <w:spacing w:line="220" w:lineRule="auto"/>
              <w:jc w:val="center"/>
            </w:pPr>
            <w:r>
              <w:rPr>
                <w:sz w:val="19"/>
                <w:szCs w:val="19"/>
              </w:rPr>
              <w:t xml:space="preserve"> </w:t>
            </w:r>
          </w:p>
        </w:tc>
        <w:tc>
          <w:tcPr>
            <w:tcW w:w="2300" w:type="dxa"/>
            <w:tcMar>
              <w:top w:w="40" w:type="dxa"/>
              <w:left w:w="70" w:type="dxa"/>
              <w:bottom w:w="40" w:type="dxa"/>
              <w:right w:w="70" w:type="dxa"/>
            </w:tcMar>
            <w:vAlign w:val="center"/>
          </w:tcPr>
          <w:p w14:paraId="219632B3" w14:textId="77777777" w:rsidR="008A1ECE" w:rsidRDefault="008A1ECE" w:rsidP="003876FE">
            <w:pPr>
              <w:spacing w:line="220" w:lineRule="auto"/>
              <w:jc w:val="center"/>
            </w:pPr>
            <w:r>
              <w:rPr>
                <w:sz w:val="19"/>
                <w:szCs w:val="19"/>
              </w:rPr>
              <w:t xml:space="preserve"> </w:t>
            </w:r>
          </w:p>
        </w:tc>
        <w:tc>
          <w:tcPr>
            <w:tcW w:w="1500" w:type="dxa"/>
            <w:tcMar>
              <w:top w:w="40" w:type="dxa"/>
              <w:left w:w="70" w:type="dxa"/>
              <w:bottom w:w="40" w:type="dxa"/>
              <w:right w:w="70" w:type="dxa"/>
            </w:tcMar>
            <w:vAlign w:val="center"/>
          </w:tcPr>
          <w:p w14:paraId="1A23C88F" w14:textId="77777777" w:rsidR="008A1ECE" w:rsidRDefault="008A1ECE" w:rsidP="003876FE">
            <w:pPr>
              <w:spacing w:line="220" w:lineRule="auto"/>
              <w:jc w:val="center"/>
            </w:pPr>
            <w:r>
              <w:rPr>
                <w:sz w:val="19"/>
                <w:szCs w:val="19"/>
              </w:rPr>
              <w:t xml:space="preserve"> </w:t>
            </w:r>
          </w:p>
        </w:tc>
        <w:tc>
          <w:tcPr>
            <w:tcW w:w="1400" w:type="dxa"/>
            <w:tcMar>
              <w:top w:w="40" w:type="dxa"/>
              <w:left w:w="70" w:type="dxa"/>
              <w:bottom w:w="40" w:type="dxa"/>
              <w:right w:w="70" w:type="dxa"/>
            </w:tcMar>
            <w:vAlign w:val="center"/>
          </w:tcPr>
          <w:p w14:paraId="69D1CD05" w14:textId="77777777" w:rsidR="008A1ECE" w:rsidRDefault="008A1ECE" w:rsidP="003876FE">
            <w:pPr>
              <w:spacing w:line="220" w:lineRule="auto"/>
              <w:jc w:val="center"/>
            </w:pPr>
            <w:r>
              <w:rPr>
                <w:sz w:val="19"/>
                <w:szCs w:val="19"/>
              </w:rPr>
              <w:t xml:space="preserve"> </w:t>
            </w:r>
          </w:p>
        </w:tc>
        <w:tc>
          <w:tcPr>
            <w:tcW w:w="1518" w:type="dxa"/>
            <w:tcMar>
              <w:top w:w="40" w:type="dxa"/>
              <w:left w:w="70" w:type="dxa"/>
              <w:bottom w:w="40" w:type="dxa"/>
              <w:right w:w="70" w:type="dxa"/>
            </w:tcMar>
            <w:vAlign w:val="center"/>
          </w:tcPr>
          <w:p w14:paraId="30B32610" w14:textId="77777777" w:rsidR="008A1ECE" w:rsidRDefault="008A1ECE" w:rsidP="003876FE">
            <w:pPr>
              <w:spacing w:line="220" w:lineRule="auto"/>
              <w:jc w:val="center"/>
            </w:pPr>
            <w:r>
              <w:rPr>
                <w:sz w:val="19"/>
                <w:szCs w:val="19"/>
              </w:rPr>
              <w:t xml:space="preserve"> </w:t>
            </w:r>
          </w:p>
        </w:tc>
      </w:tr>
      <w:tr w:rsidR="008A1ECE" w14:paraId="20CBBDB8" w14:textId="77777777" w:rsidTr="003876FE">
        <w:tc>
          <w:tcPr>
            <w:tcW w:w="420" w:type="dxa"/>
            <w:tcMar>
              <w:top w:w="40" w:type="dxa"/>
              <w:left w:w="70" w:type="dxa"/>
              <w:bottom w:w="40" w:type="dxa"/>
              <w:right w:w="70" w:type="dxa"/>
            </w:tcMar>
            <w:vAlign w:val="center"/>
          </w:tcPr>
          <w:p w14:paraId="0BC95C77" w14:textId="77777777" w:rsidR="008A1ECE" w:rsidRDefault="008A1ECE" w:rsidP="003876FE">
            <w:pPr>
              <w:spacing w:line="220" w:lineRule="auto"/>
              <w:jc w:val="center"/>
            </w:pPr>
            <w:r>
              <w:rPr>
                <w:sz w:val="19"/>
                <w:szCs w:val="19"/>
              </w:rPr>
              <w:t>2.</w:t>
            </w:r>
          </w:p>
        </w:tc>
        <w:tc>
          <w:tcPr>
            <w:tcW w:w="2500" w:type="dxa"/>
            <w:tcMar>
              <w:top w:w="40" w:type="dxa"/>
              <w:left w:w="70" w:type="dxa"/>
              <w:bottom w:w="40" w:type="dxa"/>
              <w:right w:w="70" w:type="dxa"/>
            </w:tcMar>
            <w:vAlign w:val="center"/>
          </w:tcPr>
          <w:p w14:paraId="46ECFD66" w14:textId="77777777" w:rsidR="008A1ECE" w:rsidRDefault="008A1ECE" w:rsidP="003876FE">
            <w:pPr>
              <w:spacing w:line="220" w:lineRule="auto"/>
              <w:jc w:val="center"/>
            </w:pPr>
            <w:r>
              <w:rPr>
                <w:sz w:val="19"/>
                <w:szCs w:val="19"/>
              </w:rPr>
              <w:t xml:space="preserve"> </w:t>
            </w:r>
          </w:p>
        </w:tc>
        <w:tc>
          <w:tcPr>
            <w:tcW w:w="2300" w:type="dxa"/>
            <w:tcMar>
              <w:top w:w="40" w:type="dxa"/>
              <w:left w:w="70" w:type="dxa"/>
              <w:bottom w:w="40" w:type="dxa"/>
              <w:right w:w="70" w:type="dxa"/>
            </w:tcMar>
            <w:vAlign w:val="center"/>
          </w:tcPr>
          <w:p w14:paraId="0CC2066D" w14:textId="77777777" w:rsidR="008A1ECE" w:rsidRDefault="008A1ECE" w:rsidP="003876FE">
            <w:pPr>
              <w:spacing w:line="220" w:lineRule="auto"/>
              <w:jc w:val="center"/>
            </w:pPr>
            <w:r>
              <w:rPr>
                <w:sz w:val="19"/>
                <w:szCs w:val="19"/>
              </w:rPr>
              <w:t xml:space="preserve"> </w:t>
            </w:r>
          </w:p>
        </w:tc>
        <w:tc>
          <w:tcPr>
            <w:tcW w:w="1500" w:type="dxa"/>
            <w:tcMar>
              <w:top w:w="40" w:type="dxa"/>
              <w:left w:w="70" w:type="dxa"/>
              <w:bottom w:w="40" w:type="dxa"/>
              <w:right w:w="70" w:type="dxa"/>
            </w:tcMar>
            <w:vAlign w:val="center"/>
          </w:tcPr>
          <w:p w14:paraId="0A7D4B4F" w14:textId="77777777" w:rsidR="008A1ECE" w:rsidRDefault="008A1ECE" w:rsidP="003876FE">
            <w:pPr>
              <w:spacing w:line="220" w:lineRule="auto"/>
              <w:jc w:val="center"/>
            </w:pPr>
            <w:r>
              <w:rPr>
                <w:sz w:val="19"/>
                <w:szCs w:val="19"/>
              </w:rPr>
              <w:t xml:space="preserve"> </w:t>
            </w:r>
          </w:p>
        </w:tc>
        <w:tc>
          <w:tcPr>
            <w:tcW w:w="1400" w:type="dxa"/>
            <w:tcMar>
              <w:top w:w="40" w:type="dxa"/>
              <w:left w:w="70" w:type="dxa"/>
              <w:bottom w:w="40" w:type="dxa"/>
              <w:right w:w="70" w:type="dxa"/>
            </w:tcMar>
            <w:vAlign w:val="center"/>
          </w:tcPr>
          <w:p w14:paraId="03BEC2A9" w14:textId="77777777" w:rsidR="008A1ECE" w:rsidRDefault="008A1ECE" w:rsidP="003876FE">
            <w:pPr>
              <w:spacing w:line="220" w:lineRule="auto"/>
              <w:jc w:val="center"/>
            </w:pPr>
            <w:r>
              <w:rPr>
                <w:sz w:val="19"/>
                <w:szCs w:val="19"/>
              </w:rPr>
              <w:t xml:space="preserve"> </w:t>
            </w:r>
          </w:p>
        </w:tc>
        <w:tc>
          <w:tcPr>
            <w:tcW w:w="1518" w:type="dxa"/>
            <w:tcMar>
              <w:top w:w="40" w:type="dxa"/>
              <w:left w:w="70" w:type="dxa"/>
              <w:bottom w:w="40" w:type="dxa"/>
              <w:right w:w="70" w:type="dxa"/>
            </w:tcMar>
            <w:vAlign w:val="center"/>
          </w:tcPr>
          <w:p w14:paraId="483E8045" w14:textId="77777777" w:rsidR="008A1ECE" w:rsidRDefault="008A1ECE" w:rsidP="003876FE">
            <w:pPr>
              <w:spacing w:line="220" w:lineRule="auto"/>
              <w:jc w:val="center"/>
            </w:pPr>
            <w:r>
              <w:rPr>
                <w:sz w:val="19"/>
                <w:szCs w:val="19"/>
              </w:rPr>
              <w:t xml:space="preserve"> </w:t>
            </w:r>
          </w:p>
        </w:tc>
      </w:tr>
      <w:tr w:rsidR="008A1ECE" w14:paraId="02429E13" w14:textId="77777777" w:rsidTr="003876FE">
        <w:tc>
          <w:tcPr>
            <w:tcW w:w="420" w:type="dxa"/>
            <w:tcMar>
              <w:top w:w="40" w:type="dxa"/>
              <w:left w:w="70" w:type="dxa"/>
              <w:bottom w:w="40" w:type="dxa"/>
              <w:right w:w="70" w:type="dxa"/>
            </w:tcMar>
            <w:vAlign w:val="center"/>
          </w:tcPr>
          <w:p w14:paraId="433A0FD7" w14:textId="77777777" w:rsidR="008A1ECE" w:rsidRDefault="008A1ECE" w:rsidP="003876FE">
            <w:pPr>
              <w:spacing w:line="220" w:lineRule="auto"/>
              <w:jc w:val="center"/>
            </w:pPr>
            <w:r>
              <w:rPr>
                <w:sz w:val="19"/>
                <w:szCs w:val="19"/>
              </w:rPr>
              <w:t>3.</w:t>
            </w:r>
          </w:p>
        </w:tc>
        <w:tc>
          <w:tcPr>
            <w:tcW w:w="2500" w:type="dxa"/>
            <w:tcMar>
              <w:top w:w="40" w:type="dxa"/>
              <w:left w:w="70" w:type="dxa"/>
              <w:bottom w:w="40" w:type="dxa"/>
              <w:right w:w="70" w:type="dxa"/>
            </w:tcMar>
            <w:vAlign w:val="center"/>
          </w:tcPr>
          <w:p w14:paraId="257E7656" w14:textId="77777777" w:rsidR="008A1ECE" w:rsidRDefault="008A1ECE" w:rsidP="003876FE">
            <w:pPr>
              <w:spacing w:line="220" w:lineRule="auto"/>
              <w:jc w:val="center"/>
            </w:pPr>
            <w:r>
              <w:rPr>
                <w:sz w:val="19"/>
                <w:szCs w:val="19"/>
              </w:rPr>
              <w:t xml:space="preserve"> </w:t>
            </w:r>
          </w:p>
        </w:tc>
        <w:tc>
          <w:tcPr>
            <w:tcW w:w="2300" w:type="dxa"/>
            <w:tcMar>
              <w:top w:w="40" w:type="dxa"/>
              <w:left w:w="70" w:type="dxa"/>
              <w:bottom w:w="40" w:type="dxa"/>
              <w:right w:w="70" w:type="dxa"/>
            </w:tcMar>
            <w:vAlign w:val="center"/>
          </w:tcPr>
          <w:p w14:paraId="7F8E82CD" w14:textId="77777777" w:rsidR="008A1ECE" w:rsidRDefault="008A1ECE" w:rsidP="003876FE">
            <w:pPr>
              <w:spacing w:line="220" w:lineRule="auto"/>
              <w:jc w:val="center"/>
            </w:pPr>
            <w:r>
              <w:rPr>
                <w:sz w:val="19"/>
                <w:szCs w:val="19"/>
              </w:rPr>
              <w:t xml:space="preserve"> </w:t>
            </w:r>
          </w:p>
        </w:tc>
        <w:tc>
          <w:tcPr>
            <w:tcW w:w="1500" w:type="dxa"/>
            <w:tcMar>
              <w:top w:w="40" w:type="dxa"/>
              <w:left w:w="70" w:type="dxa"/>
              <w:bottom w:w="40" w:type="dxa"/>
              <w:right w:w="70" w:type="dxa"/>
            </w:tcMar>
            <w:vAlign w:val="center"/>
          </w:tcPr>
          <w:p w14:paraId="193CF034" w14:textId="77777777" w:rsidR="008A1ECE" w:rsidRDefault="008A1ECE" w:rsidP="003876FE">
            <w:pPr>
              <w:spacing w:line="220" w:lineRule="auto"/>
              <w:jc w:val="center"/>
            </w:pPr>
            <w:r>
              <w:rPr>
                <w:sz w:val="19"/>
                <w:szCs w:val="19"/>
              </w:rPr>
              <w:t xml:space="preserve"> </w:t>
            </w:r>
          </w:p>
        </w:tc>
        <w:tc>
          <w:tcPr>
            <w:tcW w:w="1400" w:type="dxa"/>
            <w:tcMar>
              <w:top w:w="40" w:type="dxa"/>
              <w:left w:w="70" w:type="dxa"/>
              <w:bottom w:w="40" w:type="dxa"/>
              <w:right w:w="70" w:type="dxa"/>
            </w:tcMar>
            <w:vAlign w:val="center"/>
          </w:tcPr>
          <w:p w14:paraId="51D7CCF0" w14:textId="77777777" w:rsidR="008A1ECE" w:rsidRDefault="008A1ECE" w:rsidP="003876FE">
            <w:pPr>
              <w:spacing w:line="220" w:lineRule="auto"/>
              <w:jc w:val="center"/>
            </w:pPr>
            <w:r>
              <w:rPr>
                <w:sz w:val="19"/>
                <w:szCs w:val="19"/>
              </w:rPr>
              <w:t xml:space="preserve"> </w:t>
            </w:r>
          </w:p>
        </w:tc>
        <w:tc>
          <w:tcPr>
            <w:tcW w:w="1518" w:type="dxa"/>
            <w:tcMar>
              <w:top w:w="40" w:type="dxa"/>
              <w:left w:w="70" w:type="dxa"/>
              <w:bottom w:w="40" w:type="dxa"/>
              <w:right w:w="70" w:type="dxa"/>
            </w:tcMar>
            <w:vAlign w:val="center"/>
          </w:tcPr>
          <w:p w14:paraId="5EDDE90E" w14:textId="77777777" w:rsidR="008A1ECE" w:rsidRDefault="008A1ECE" w:rsidP="003876FE">
            <w:pPr>
              <w:spacing w:line="220" w:lineRule="auto"/>
              <w:jc w:val="center"/>
            </w:pPr>
            <w:r>
              <w:rPr>
                <w:sz w:val="19"/>
                <w:szCs w:val="19"/>
              </w:rPr>
              <w:t xml:space="preserve"> </w:t>
            </w:r>
          </w:p>
        </w:tc>
      </w:tr>
      <w:tr w:rsidR="008A1ECE" w14:paraId="7FB070D2" w14:textId="77777777" w:rsidTr="003876FE">
        <w:tc>
          <w:tcPr>
            <w:tcW w:w="420" w:type="dxa"/>
            <w:tcMar>
              <w:top w:w="40" w:type="dxa"/>
              <w:left w:w="70" w:type="dxa"/>
              <w:bottom w:w="40" w:type="dxa"/>
              <w:right w:w="70" w:type="dxa"/>
            </w:tcMar>
            <w:vAlign w:val="center"/>
          </w:tcPr>
          <w:p w14:paraId="50B6E62A" w14:textId="77777777" w:rsidR="008A1ECE" w:rsidRDefault="008A1ECE" w:rsidP="003876FE">
            <w:pPr>
              <w:spacing w:line="220" w:lineRule="auto"/>
              <w:jc w:val="center"/>
            </w:pPr>
            <w:r>
              <w:rPr>
                <w:sz w:val="19"/>
                <w:szCs w:val="19"/>
              </w:rPr>
              <w:t>4.</w:t>
            </w:r>
          </w:p>
        </w:tc>
        <w:tc>
          <w:tcPr>
            <w:tcW w:w="2500" w:type="dxa"/>
            <w:tcMar>
              <w:top w:w="40" w:type="dxa"/>
              <w:left w:w="70" w:type="dxa"/>
              <w:bottom w:w="40" w:type="dxa"/>
              <w:right w:w="70" w:type="dxa"/>
            </w:tcMar>
            <w:vAlign w:val="center"/>
          </w:tcPr>
          <w:p w14:paraId="13A8B9FF" w14:textId="77777777" w:rsidR="008A1ECE" w:rsidRDefault="008A1ECE" w:rsidP="003876FE">
            <w:pPr>
              <w:spacing w:line="220" w:lineRule="auto"/>
              <w:jc w:val="center"/>
            </w:pPr>
            <w:r>
              <w:rPr>
                <w:sz w:val="19"/>
                <w:szCs w:val="19"/>
              </w:rPr>
              <w:t xml:space="preserve"> </w:t>
            </w:r>
          </w:p>
        </w:tc>
        <w:tc>
          <w:tcPr>
            <w:tcW w:w="2300" w:type="dxa"/>
            <w:tcMar>
              <w:top w:w="40" w:type="dxa"/>
              <w:left w:w="70" w:type="dxa"/>
              <w:bottom w:w="40" w:type="dxa"/>
              <w:right w:w="70" w:type="dxa"/>
            </w:tcMar>
            <w:vAlign w:val="center"/>
          </w:tcPr>
          <w:p w14:paraId="4AF422DC" w14:textId="77777777" w:rsidR="008A1ECE" w:rsidRDefault="008A1ECE" w:rsidP="003876FE">
            <w:pPr>
              <w:spacing w:line="220" w:lineRule="auto"/>
              <w:jc w:val="center"/>
            </w:pPr>
            <w:r>
              <w:rPr>
                <w:sz w:val="19"/>
                <w:szCs w:val="19"/>
              </w:rPr>
              <w:t xml:space="preserve"> </w:t>
            </w:r>
          </w:p>
        </w:tc>
        <w:tc>
          <w:tcPr>
            <w:tcW w:w="1500" w:type="dxa"/>
            <w:tcMar>
              <w:top w:w="40" w:type="dxa"/>
              <w:left w:w="70" w:type="dxa"/>
              <w:bottom w:w="40" w:type="dxa"/>
              <w:right w:w="70" w:type="dxa"/>
            </w:tcMar>
            <w:vAlign w:val="center"/>
          </w:tcPr>
          <w:p w14:paraId="12EA26BE" w14:textId="77777777" w:rsidR="008A1ECE" w:rsidRDefault="008A1ECE" w:rsidP="003876FE">
            <w:pPr>
              <w:spacing w:line="220" w:lineRule="auto"/>
              <w:jc w:val="center"/>
            </w:pPr>
            <w:r>
              <w:rPr>
                <w:sz w:val="19"/>
                <w:szCs w:val="19"/>
              </w:rPr>
              <w:t xml:space="preserve"> </w:t>
            </w:r>
          </w:p>
        </w:tc>
        <w:tc>
          <w:tcPr>
            <w:tcW w:w="1400" w:type="dxa"/>
            <w:tcMar>
              <w:top w:w="40" w:type="dxa"/>
              <w:left w:w="70" w:type="dxa"/>
              <w:bottom w:w="40" w:type="dxa"/>
              <w:right w:w="70" w:type="dxa"/>
            </w:tcMar>
            <w:vAlign w:val="center"/>
          </w:tcPr>
          <w:p w14:paraId="3BDD122D" w14:textId="77777777" w:rsidR="008A1ECE" w:rsidRDefault="008A1ECE" w:rsidP="003876FE">
            <w:pPr>
              <w:spacing w:line="220" w:lineRule="auto"/>
              <w:jc w:val="center"/>
            </w:pPr>
            <w:r>
              <w:rPr>
                <w:sz w:val="19"/>
                <w:szCs w:val="19"/>
              </w:rPr>
              <w:t xml:space="preserve"> </w:t>
            </w:r>
          </w:p>
        </w:tc>
        <w:tc>
          <w:tcPr>
            <w:tcW w:w="1518" w:type="dxa"/>
            <w:tcMar>
              <w:top w:w="40" w:type="dxa"/>
              <w:left w:w="70" w:type="dxa"/>
              <w:bottom w:w="40" w:type="dxa"/>
              <w:right w:w="70" w:type="dxa"/>
            </w:tcMar>
            <w:vAlign w:val="center"/>
          </w:tcPr>
          <w:p w14:paraId="2B0F294E" w14:textId="77777777" w:rsidR="008A1ECE" w:rsidRDefault="008A1ECE" w:rsidP="003876FE">
            <w:pPr>
              <w:spacing w:line="220" w:lineRule="auto"/>
              <w:jc w:val="center"/>
            </w:pPr>
            <w:r>
              <w:rPr>
                <w:sz w:val="19"/>
                <w:szCs w:val="19"/>
              </w:rPr>
              <w:t xml:space="preserve"> </w:t>
            </w:r>
          </w:p>
        </w:tc>
      </w:tr>
    </w:tbl>
    <w:p w14:paraId="2EE5202D" w14:textId="77777777" w:rsidR="008A1ECE" w:rsidRDefault="008A1ECE" w:rsidP="008A1ECE">
      <w:pPr>
        <w:spacing w:after="200" w:line="260" w:lineRule="auto"/>
        <w:jc w:val="both"/>
      </w:pPr>
    </w:p>
    <w:p w14:paraId="271029CD" w14:textId="77777777" w:rsidR="008A1ECE" w:rsidRDefault="008A1ECE" w:rsidP="008A1ECE">
      <w:pPr>
        <w:spacing w:after="100" w:line="260" w:lineRule="auto"/>
        <w:jc w:val="both"/>
      </w:pPr>
      <w:r>
        <w:t>Vismaz vienam no norādītajiem pakalpojumiem pievienojama pasūtītāja atsauksme vai cits izpildi apliecinošs dokuments.</w:t>
      </w:r>
    </w:p>
    <w:p w14:paraId="322073F1" w14:textId="77777777" w:rsidR="008A1ECE" w:rsidRDefault="008A1ECE" w:rsidP="008A1ECE">
      <w:pPr>
        <w:spacing w:after="100" w:line="260" w:lineRule="auto"/>
        <w:jc w:val="both"/>
      </w:pPr>
      <w:r>
        <w:t>Ja pretendents balstās uz citas personas iespējām, norāda attiecīgo personu un pievieno tās apliecinājumu par resursu pieejamību līguma izpildes laikā, kā arī apliecinājumu, ka attiecīgā persona faktiski sniegs pakalpojumus līguma izpildē.</w:t>
      </w:r>
    </w:p>
    <w:p w14:paraId="220CAF8E" w14:textId="77777777" w:rsidR="008A1ECE" w:rsidRDefault="008A1ECE" w:rsidP="008A1ECE">
      <w:pPr>
        <w:spacing w:after="300" w:line="260" w:lineRule="auto"/>
        <w:jc w:val="both"/>
      </w:pPr>
    </w:p>
    <w:p w14:paraId="5BB7AD9B" w14:textId="77777777" w:rsidR="008A1ECE" w:rsidRDefault="008A1ECE" w:rsidP="008A1ECE">
      <w:pPr>
        <w:spacing w:after="100" w:line="260" w:lineRule="auto"/>
        <w:jc w:val="both"/>
      </w:pPr>
      <w:r>
        <w:t>Pretendenta pārstāvis (paraksttiesīgā vai pilnvarotā persona):</w:t>
      </w:r>
    </w:p>
    <w:p w14:paraId="308BF70A" w14:textId="77777777" w:rsidR="008A1ECE" w:rsidRDefault="008A1ECE" w:rsidP="008A1ECE">
      <w:pPr>
        <w:spacing w:after="120" w:line="260" w:lineRule="auto"/>
        <w:jc w:val="both"/>
      </w:pPr>
    </w:p>
    <w:p w14:paraId="04910B69" w14:textId="77777777" w:rsidR="008A1ECE" w:rsidRDefault="008A1ECE" w:rsidP="008A1ECE">
      <w:pPr>
        <w:spacing w:after="40" w:line="260" w:lineRule="auto"/>
        <w:jc w:val="both"/>
      </w:pPr>
      <w:r>
        <w:t>__________________________________     ______________________________</w:t>
      </w:r>
    </w:p>
    <w:p w14:paraId="4B6F6747" w14:textId="77777777" w:rsidR="008A1ECE" w:rsidRDefault="008A1ECE" w:rsidP="008A1ECE">
      <w:pPr>
        <w:spacing w:after="160" w:line="260" w:lineRule="auto"/>
        <w:jc w:val="both"/>
      </w:pPr>
      <w:r>
        <w:rPr>
          <w:i/>
          <w:iCs/>
          <w:sz w:val="18"/>
          <w:szCs w:val="18"/>
        </w:rPr>
        <w:t>(amats, vārds, uzvārds)                                         (paraksts*)</w:t>
      </w:r>
    </w:p>
    <w:p w14:paraId="27CE2F4F" w14:textId="77777777" w:rsidR="00DD41BF" w:rsidRPr="00DD41BF" w:rsidRDefault="00DD41BF" w:rsidP="00DD41BF">
      <w:pPr>
        <w:spacing w:after="100" w:line="260" w:lineRule="auto"/>
        <w:jc w:val="center"/>
        <w:rPr>
          <w:sz w:val="28"/>
          <w:szCs w:val="28"/>
        </w:rPr>
      </w:pPr>
      <w:r w:rsidRPr="00DD41BF">
        <w:t>*DOKUMENTS IR PARAKST</w:t>
      </w:r>
      <w:r>
        <w:t>Ī</w:t>
      </w:r>
      <w:r w:rsidRPr="00DD41BF">
        <w:t>TS AR DROŠU ELEKTRONISKO PARAKSTU UN SATUR LAIKA ZĪMOGU</w:t>
      </w:r>
    </w:p>
    <w:p w14:paraId="14B5233E" w14:textId="77777777" w:rsidR="00922D34" w:rsidRPr="00922D34" w:rsidRDefault="00922D34" w:rsidP="00922D34">
      <w:pPr>
        <w:widowControl w:val="0"/>
        <w:autoSpaceDE w:val="0"/>
        <w:jc w:val="both"/>
        <w:rPr>
          <w:rFonts w:eastAsia="SimSun"/>
          <w:bCs/>
          <w:color w:val="000000"/>
          <w:kern w:val="2"/>
          <w:sz w:val="24"/>
          <w:szCs w:val="24"/>
          <w:lang w:eastAsia="zh-CN"/>
        </w:rPr>
      </w:pPr>
    </w:p>
    <w:p w14:paraId="49ADEA23" w14:textId="16752EC9" w:rsidR="008A1ECE" w:rsidRDefault="008A1ECE">
      <w:r>
        <w:br w:type="page"/>
      </w:r>
    </w:p>
    <w:p w14:paraId="62B3C722" w14:textId="4C13741A" w:rsidR="008A1ECE" w:rsidRPr="00EA21E2" w:rsidRDefault="008A1ECE" w:rsidP="008A1ECE">
      <w:pPr>
        <w:widowControl w:val="0"/>
        <w:jc w:val="right"/>
        <w:rPr>
          <w:rFonts w:eastAsia="SimSun"/>
          <w:b/>
          <w:kern w:val="2"/>
          <w:lang w:eastAsia="zh-CN"/>
        </w:rPr>
      </w:pPr>
      <w:r w:rsidRPr="00EA21E2">
        <w:rPr>
          <w:rFonts w:eastAsia="SimSun"/>
          <w:b/>
          <w:kern w:val="2"/>
          <w:lang w:eastAsia="zh-CN"/>
        </w:rPr>
        <w:lastRenderedPageBreak/>
        <w:t>Pielikums Nr. 4</w:t>
      </w:r>
    </w:p>
    <w:p w14:paraId="25EB582B" w14:textId="77777777" w:rsidR="008A1ECE" w:rsidRPr="00EA21E2" w:rsidRDefault="008A1ECE" w:rsidP="008A1ECE">
      <w:pPr>
        <w:widowControl w:val="0"/>
        <w:jc w:val="right"/>
        <w:rPr>
          <w:rFonts w:eastAsia="SimSun"/>
          <w:bCs/>
          <w:kern w:val="2"/>
          <w:sz w:val="20"/>
          <w:szCs w:val="20"/>
          <w:lang w:eastAsia="zh-CN"/>
        </w:rPr>
      </w:pPr>
      <w:r w:rsidRPr="00EA21E2">
        <w:rPr>
          <w:rFonts w:eastAsia="SimSun"/>
          <w:bCs/>
          <w:kern w:val="2"/>
          <w:sz w:val="20"/>
          <w:szCs w:val="20"/>
          <w:lang w:eastAsia="zh-CN"/>
        </w:rPr>
        <w:t>atklāta konkursa “Dūmvadu, dūmkanālu un ventilācijas kanālu tīrīšana</w:t>
      </w:r>
    </w:p>
    <w:p w14:paraId="50A223EA" w14:textId="77777777" w:rsidR="008A1ECE" w:rsidRPr="00EA21E2" w:rsidRDefault="008A1ECE" w:rsidP="008A1ECE">
      <w:pPr>
        <w:widowControl w:val="0"/>
        <w:jc w:val="right"/>
        <w:rPr>
          <w:rFonts w:eastAsia="SimSun"/>
          <w:bCs/>
          <w:kern w:val="2"/>
          <w:sz w:val="20"/>
          <w:szCs w:val="20"/>
          <w:lang w:eastAsia="zh-CN"/>
        </w:rPr>
      </w:pPr>
      <w:r w:rsidRPr="00EA21E2">
        <w:rPr>
          <w:rFonts w:eastAsia="SimSun"/>
          <w:bCs/>
          <w:kern w:val="2"/>
          <w:sz w:val="20"/>
          <w:szCs w:val="20"/>
          <w:lang w:eastAsia="zh-CN"/>
        </w:rPr>
        <w:t>daudzdzīvokļu dzīvojamām mājām Dobelē un Dobeles novadā”,</w:t>
      </w:r>
    </w:p>
    <w:p w14:paraId="10008AAF" w14:textId="7748ADFB" w:rsidR="008A1ECE" w:rsidRPr="008A1ECE" w:rsidRDefault="008A1ECE" w:rsidP="008A1ECE">
      <w:pPr>
        <w:widowControl w:val="0"/>
        <w:spacing w:after="240"/>
        <w:jc w:val="right"/>
        <w:rPr>
          <w:rFonts w:eastAsia="SimSun"/>
          <w:bCs/>
          <w:kern w:val="2"/>
          <w:sz w:val="20"/>
          <w:szCs w:val="20"/>
          <w:lang w:val="en-US" w:eastAsia="zh-CN"/>
        </w:rPr>
      </w:pPr>
      <w:r w:rsidRPr="00EA21E2">
        <w:rPr>
          <w:rFonts w:eastAsia="SimSun"/>
          <w:bCs/>
          <w:kern w:val="2"/>
          <w:sz w:val="20"/>
          <w:szCs w:val="20"/>
          <w:lang w:eastAsia="zh-CN"/>
        </w:rPr>
        <w:t>ID Nr. SIA DN 2026/11 nolikumam</w:t>
      </w:r>
    </w:p>
    <w:p w14:paraId="09F0995A" w14:textId="63A36FAF" w:rsidR="008A1ECE" w:rsidRPr="008A1ECE" w:rsidRDefault="008A1ECE" w:rsidP="008A1ECE">
      <w:pPr>
        <w:widowControl w:val="0"/>
        <w:jc w:val="center"/>
        <w:rPr>
          <w:rFonts w:eastAsia="SimSun"/>
          <w:b/>
          <w:kern w:val="2"/>
          <w:sz w:val="28"/>
          <w:szCs w:val="28"/>
          <w:lang w:val="en-US" w:eastAsia="zh-CN"/>
        </w:rPr>
      </w:pPr>
      <w:r w:rsidRPr="008A1ECE">
        <w:rPr>
          <w:rFonts w:eastAsia="SimSun"/>
          <w:b/>
          <w:kern w:val="2"/>
          <w:sz w:val="28"/>
          <w:szCs w:val="28"/>
          <w:lang w:val="en-US" w:eastAsia="zh-CN"/>
        </w:rPr>
        <w:t>FINANŠU PIEDĀVĀJUMS</w:t>
      </w:r>
    </w:p>
    <w:p w14:paraId="6CD8F78D" w14:textId="77777777" w:rsidR="008A1ECE" w:rsidRPr="008A1ECE" w:rsidRDefault="008A1ECE" w:rsidP="008A1ECE">
      <w:pPr>
        <w:widowControl w:val="0"/>
        <w:jc w:val="both"/>
        <w:rPr>
          <w:rFonts w:eastAsia="SimSun"/>
          <w:kern w:val="2"/>
          <w:sz w:val="24"/>
          <w:szCs w:val="24"/>
          <w:lang w:val="en-US"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7"/>
        <w:gridCol w:w="5666"/>
      </w:tblGrid>
      <w:tr w:rsidR="008A1ECE" w:rsidRPr="008A1ECE" w14:paraId="6354E020" w14:textId="77777777" w:rsidTr="003876FE">
        <w:tc>
          <w:tcPr>
            <w:tcW w:w="3397" w:type="dxa"/>
            <w:tcBorders>
              <w:top w:val="single" w:sz="4" w:space="0" w:color="auto"/>
              <w:left w:val="single" w:sz="4" w:space="0" w:color="auto"/>
              <w:bottom w:val="single" w:sz="4" w:space="0" w:color="auto"/>
              <w:right w:val="single" w:sz="4" w:space="0" w:color="auto"/>
            </w:tcBorders>
            <w:hideMark/>
          </w:tcPr>
          <w:p w14:paraId="5A9DC5F2" w14:textId="77777777" w:rsidR="008A1ECE" w:rsidRPr="008A1ECE" w:rsidRDefault="008A1ECE" w:rsidP="008A1ECE">
            <w:pPr>
              <w:widowControl w:val="0"/>
              <w:spacing w:line="256" w:lineRule="auto"/>
              <w:jc w:val="both"/>
              <w:rPr>
                <w:rFonts w:eastAsia="SimSun"/>
                <w:kern w:val="2"/>
                <w:sz w:val="24"/>
                <w:szCs w:val="24"/>
                <w:lang w:eastAsia="zh-CN"/>
              </w:rPr>
            </w:pPr>
            <w:r w:rsidRPr="008A1ECE">
              <w:rPr>
                <w:rFonts w:eastAsia="SimSun"/>
                <w:kern w:val="2"/>
                <w:sz w:val="24"/>
                <w:szCs w:val="24"/>
                <w:lang w:eastAsia="zh-CN"/>
              </w:rPr>
              <w:t>Pasūtītājs</w:t>
            </w:r>
          </w:p>
        </w:tc>
        <w:tc>
          <w:tcPr>
            <w:tcW w:w="5666" w:type="dxa"/>
            <w:tcBorders>
              <w:top w:val="single" w:sz="4" w:space="0" w:color="auto"/>
              <w:left w:val="single" w:sz="4" w:space="0" w:color="auto"/>
              <w:bottom w:val="single" w:sz="4" w:space="0" w:color="auto"/>
              <w:right w:val="single" w:sz="4" w:space="0" w:color="auto"/>
            </w:tcBorders>
            <w:hideMark/>
          </w:tcPr>
          <w:p w14:paraId="71BFBA24" w14:textId="77777777" w:rsidR="008A1ECE" w:rsidRPr="008A1ECE" w:rsidRDefault="008A1ECE" w:rsidP="008A1ECE">
            <w:pPr>
              <w:widowControl w:val="0"/>
              <w:spacing w:line="256" w:lineRule="auto"/>
              <w:jc w:val="both"/>
              <w:rPr>
                <w:rFonts w:eastAsia="SimSun"/>
                <w:kern w:val="2"/>
                <w:sz w:val="24"/>
                <w:szCs w:val="24"/>
                <w:lang w:eastAsia="zh-CN"/>
              </w:rPr>
            </w:pPr>
            <w:r w:rsidRPr="008A1ECE">
              <w:rPr>
                <w:rFonts w:eastAsia="SimSun"/>
                <w:kern w:val="2"/>
                <w:sz w:val="24"/>
                <w:szCs w:val="24"/>
                <w:lang w:eastAsia="zh-CN"/>
              </w:rPr>
              <w:t>SIA “DOBELES NAMSAIMNIEKS”</w:t>
            </w:r>
          </w:p>
        </w:tc>
      </w:tr>
      <w:tr w:rsidR="008A1ECE" w:rsidRPr="008A1ECE" w14:paraId="39CE5522" w14:textId="77777777" w:rsidTr="003876FE">
        <w:tc>
          <w:tcPr>
            <w:tcW w:w="3397" w:type="dxa"/>
            <w:tcBorders>
              <w:top w:val="single" w:sz="4" w:space="0" w:color="auto"/>
              <w:left w:val="single" w:sz="4" w:space="0" w:color="auto"/>
              <w:bottom w:val="single" w:sz="4" w:space="0" w:color="auto"/>
              <w:right w:val="single" w:sz="4" w:space="0" w:color="auto"/>
            </w:tcBorders>
            <w:hideMark/>
          </w:tcPr>
          <w:p w14:paraId="4A271EF0" w14:textId="77777777" w:rsidR="008A1ECE" w:rsidRPr="008A1ECE" w:rsidRDefault="008A1ECE" w:rsidP="008A1ECE">
            <w:pPr>
              <w:widowControl w:val="0"/>
              <w:spacing w:line="256" w:lineRule="auto"/>
              <w:jc w:val="both"/>
              <w:rPr>
                <w:rFonts w:eastAsia="SimSun"/>
                <w:kern w:val="2"/>
                <w:sz w:val="24"/>
                <w:szCs w:val="24"/>
                <w:lang w:eastAsia="zh-CN"/>
              </w:rPr>
            </w:pPr>
            <w:r w:rsidRPr="008A1ECE">
              <w:rPr>
                <w:rFonts w:eastAsia="SimSun"/>
                <w:kern w:val="2"/>
                <w:sz w:val="24"/>
                <w:szCs w:val="24"/>
                <w:lang w:eastAsia="zh-CN"/>
              </w:rPr>
              <w:t>Iepirkuma priekšmets</w:t>
            </w:r>
          </w:p>
        </w:tc>
        <w:tc>
          <w:tcPr>
            <w:tcW w:w="5666" w:type="dxa"/>
            <w:tcBorders>
              <w:top w:val="single" w:sz="4" w:space="0" w:color="auto"/>
              <w:left w:val="single" w:sz="4" w:space="0" w:color="auto"/>
              <w:bottom w:val="single" w:sz="4" w:space="0" w:color="auto"/>
              <w:right w:val="single" w:sz="4" w:space="0" w:color="auto"/>
            </w:tcBorders>
            <w:hideMark/>
          </w:tcPr>
          <w:p w14:paraId="59DACBEE" w14:textId="77777777" w:rsidR="008A1ECE" w:rsidRPr="008A1ECE" w:rsidRDefault="008A1ECE" w:rsidP="008A1ECE">
            <w:pPr>
              <w:widowControl w:val="0"/>
              <w:spacing w:line="256" w:lineRule="auto"/>
              <w:jc w:val="both"/>
              <w:rPr>
                <w:rFonts w:eastAsia="SimSun"/>
                <w:kern w:val="2"/>
                <w:sz w:val="24"/>
                <w:szCs w:val="24"/>
                <w:lang w:eastAsia="zh-CN"/>
              </w:rPr>
            </w:pPr>
            <w:r w:rsidRPr="008A1ECE">
              <w:rPr>
                <w:rFonts w:eastAsia="SimSun"/>
                <w:kern w:val="2"/>
                <w:sz w:val="24"/>
                <w:szCs w:val="24"/>
                <w:lang w:eastAsia="zh-CN"/>
              </w:rPr>
              <w:t>“Dūmvadu,ventilācijas kanālu un ventilācijas kanālu ar sodrēju pazīmēm tīrīšana”</w:t>
            </w:r>
          </w:p>
        </w:tc>
      </w:tr>
    </w:tbl>
    <w:p w14:paraId="3BA4D3DE" w14:textId="77777777" w:rsidR="008A1ECE" w:rsidRPr="008A1ECE" w:rsidRDefault="008A1ECE" w:rsidP="008A1ECE">
      <w:pPr>
        <w:widowControl w:val="0"/>
        <w:jc w:val="both"/>
        <w:rPr>
          <w:rFonts w:eastAsia="SimSun"/>
          <w:kern w:val="2"/>
          <w:sz w:val="24"/>
          <w:szCs w:val="24"/>
          <w:lang w:eastAsia="zh-CN"/>
        </w:rPr>
      </w:pPr>
    </w:p>
    <w:tbl>
      <w:tblPr>
        <w:tblW w:w="9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4547"/>
      </w:tblGrid>
      <w:tr w:rsidR="008A1ECE" w:rsidRPr="008A1ECE" w14:paraId="40757562" w14:textId="77777777" w:rsidTr="003876FE">
        <w:tc>
          <w:tcPr>
            <w:tcW w:w="4531" w:type="dxa"/>
            <w:tcBorders>
              <w:top w:val="single" w:sz="4" w:space="0" w:color="auto"/>
              <w:left w:val="single" w:sz="4" w:space="0" w:color="auto"/>
              <w:bottom w:val="single" w:sz="4" w:space="0" w:color="auto"/>
              <w:right w:val="single" w:sz="4" w:space="0" w:color="auto"/>
            </w:tcBorders>
            <w:hideMark/>
          </w:tcPr>
          <w:p w14:paraId="3D60AF4F" w14:textId="77777777" w:rsidR="008A1ECE" w:rsidRPr="008A1ECE" w:rsidRDefault="008A1ECE" w:rsidP="008A1ECE">
            <w:pPr>
              <w:widowControl w:val="0"/>
              <w:spacing w:line="256" w:lineRule="auto"/>
              <w:jc w:val="both"/>
              <w:rPr>
                <w:rFonts w:eastAsia="SimSun"/>
                <w:b/>
                <w:kern w:val="2"/>
                <w:sz w:val="24"/>
                <w:szCs w:val="24"/>
                <w:lang w:eastAsia="zh-CN"/>
              </w:rPr>
            </w:pPr>
            <w:r w:rsidRPr="008A1ECE">
              <w:rPr>
                <w:rFonts w:eastAsia="SimSun"/>
                <w:b/>
                <w:kern w:val="2"/>
                <w:sz w:val="24"/>
                <w:szCs w:val="24"/>
                <w:lang w:eastAsia="zh-CN"/>
              </w:rPr>
              <w:t>Darbu veids:</w:t>
            </w:r>
          </w:p>
        </w:tc>
        <w:tc>
          <w:tcPr>
            <w:tcW w:w="4547" w:type="dxa"/>
            <w:tcBorders>
              <w:top w:val="single" w:sz="4" w:space="0" w:color="auto"/>
              <w:left w:val="single" w:sz="4" w:space="0" w:color="auto"/>
              <w:bottom w:val="single" w:sz="4" w:space="0" w:color="auto"/>
              <w:right w:val="single" w:sz="4" w:space="0" w:color="auto"/>
            </w:tcBorders>
            <w:hideMark/>
          </w:tcPr>
          <w:p w14:paraId="4132445D" w14:textId="77777777" w:rsidR="008A1ECE" w:rsidRPr="008A1ECE" w:rsidRDefault="008A1ECE" w:rsidP="008A1ECE">
            <w:pPr>
              <w:widowControl w:val="0"/>
              <w:spacing w:line="256" w:lineRule="auto"/>
              <w:jc w:val="both"/>
              <w:rPr>
                <w:rFonts w:eastAsia="SimSun"/>
                <w:b/>
                <w:kern w:val="2"/>
                <w:sz w:val="24"/>
                <w:szCs w:val="24"/>
                <w:lang w:eastAsia="zh-CN"/>
              </w:rPr>
            </w:pPr>
            <w:r w:rsidRPr="008A1ECE">
              <w:rPr>
                <w:rFonts w:eastAsia="SimSun"/>
                <w:b/>
                <w:kern w:val="2"/>
                <w:sz w:val="24"/>
                <w:szCs w:val="24"/>
                <w:lang w:eastAsia="zh-CN"/>
              </w:rPr>
              <w:t>Piedāvātā cena (EUR) bez PVN</w:t>
            </w:r>
          </w:p>
        </w:tc>
      </w:tr>
      <w:tr w:rsidR="008A1ECE" w:rsidRPr="008A1ECE" w14:paraId="02B33980" w14:textId="77777777" w:rsidTr="003876FE">
        <w:tc>
          <w:tcPr>
            <w:tcW w:w="4531" w:type="dxa"/>
            <w:tcBorders>
              <w:top w:val="single" w:sz="4" w:space="0" w:color="auto"/>
              <w:left w:val="single" w:sz="4" w:space="0" w:color="auto"/>
              <w:bottom w:val="single" w:sz="4" w:space="0" w:color="auto"/>
              <w:right w:val="single" w:sz="4" w:space="0" w:color="auto"/>
            </w:tcBorders>
            <w:hideMark/>
          </w:tcPr>
          <w:p w14:paraId="75250305" w14:textId="77777777" w:rsidR="008A1ECE" w:rsidRPr="008A1ECE" w:rsidRDefault="008A1ECE" w:rsidP="008A1ECE">
            <w:pPr>
              <w:widowControl w:val="0"/>
              <w:spacing w:line="256" w:lineRule="auto"/>
              <w:jc w:val="both"/>
              <w:rPr>
                <w:rFonts w:eastAsia="SimSun"/>
                <w:kern w:val="2"/>
                <w:sz w:val="24"/>
                <w:szCs w:val="24"/>
                <w:lang w:eastAsia="zh-CN"/>
              </w:rPr>
            </w:pPr>
            <w:r w:rsidRPr="008A1ECE">
              <w:rPr>
                <w:rFonts w:eastAsia="SimSun"/>
                <w:kern w:val="2"/>
                <w:sz w:val="24"/>
                <w:szCs w:val="24"/>
                <w:lang w:eastAsia="zh-CN"/>
              </w:rPr>
              <w:t>Dūmvadu kanālu tīrīšana ar pakājes tīrīšanu (sastādot aktu “Par tīrīšanas rezultātiem”)</w:t>
            </w:r>
          </w:p>
        </w:tc>
        <w:tc>
          <w:tcPr>
            <w:tcW w:w="4547" w:type="dxa"/>
            <w:tcBorders>
              <w:top w:val="single" w:sz="4" w:space="0" w:color="auto"/>
              <w:left w:val="single" w:sz="4" w:space="0" w:color="auto"/>
              <w:bottom w:val="single" w:sz="4" w:space="0" w:color="auto"/>
              <w:right w:val="single" w:sz="4" w:space="0" w:color="auto"/>
            </w:tcBorders>
          </w:tcPr>
          <w:p w14:paraId="27F1CF87" w14:textId="77777777" w:rsidR="008A1ECE" w:rsidRPr="008A1ECE" w:rsidRDefault="008A1ECE" w:rsidP="008A1ECE">
            <w:pPr>
              <w:widowControl w:val="0"/>
              <w:spacing w:line="256" w:lineRule="auto"/>
              <w:jc w:val="both"/>
              <w:rPr>
                <w:rFonts w:eastAsia="SimSun"/>
                <w:kern w:val="2"/>
                <w:sz w:val="24"/>
                <w:szCs w:val="24"/>
                <w:lang w:eastAsia="zh-CN"/>
              </w:rPr>
            </w:pPr>
          </w:p>
        </w:tc>
      </w:tr>
      <w:tr w:rsidR="008A1ECE" w:rsidRPr="008A1ECE" w14:paraId="51E02316" w14:textId="77777777" w:rsidTr="003876FE">
        <w:tc>
          <w:tcPr>
            <w:tcW w:w="4531" w:type="dxa"/>
            <w:tcBorders>
              <w:top w:val="single" w:sz="4" w:space="0" w:color="auto"/>
              <w:left w:val="single" w:sz="4" w:space="0" w:color="auto"/>
              <w:bottom w:val="single" w:sz="4" w:space="0" w:color="auto"/>
              <w:right w:val="single" w:sz="4" w:space="0" w:color="auto"/>
            </w:tcBorders>
          </w:tcPr>
          <w:p w14:paraId="30B1939B" w14:textId="77777777" w:rsidR="008A1ECE" w:rsidRPr="008A1ECE" w:rsidRDefault="008A1ECE" w:rsidP="008A1ECE">
            <w:pPr>
              <w:widowControl w:val="0"/>
              <w:tabs>
                <w:tab w:val="left" w:pos="1200"/>
              </w:tabs>
              <w:spacing w:line="256" w:lineRule="auto"/>
              <w:jc w:val="both"/>
              <w:rPr>
                <w:rFonts w:eastAsia="SimSun"/>
                <w:kern w:val="2"/>
                <w:sz w:val="24"/>
                <w:szCs w:val="24"/>
                <w:lang w:eastAsia="zh-CN"/>
              </w:rPr>
            </w:pPr>
            <w:r w:rsidRPr="008A1ECE">
              <w:rPr>
                <w:rFonts w:eastAsia="SimSun"/>
                <w:kern w:val="2"/>
                <w:sz w:val="24"/>
                <w:szCs w:val="24"/>
                <w:lang w:val="en-US" w:eastAsia="zh-CN"/>
              </w:rPr>
              <w:t>Ventilācijas kanālu tīrīšana</w:t>
            </w:r>
            <w:r w:rsidRPr="008A1ECE">
              <w:rPr>
                <w:rFonts w:eastAsia="SimSun"/>
                <w:kern w:val="2"/>
                <w:sz w:val="24"/>
                <w:szCs w:val="24"/>
                <w:lang w:eastAsia="zh-CN"/>
              </w:rPr>
              <w:t xml:space="preserve"> (sastādot aktu “Par tīrīšanas rezultātiem”)</w:t>
            </w:r>
          </w:p>
        </w:tc>
        <w:tc>
          <w:tcPr>
            <w:tcW w:w="4547" w:type="dxa"/>
            <w:tcBorders>
              <w:top w:val="single" w:sz="4" w:space="0" w:color="auto"/>
              <w:left w:val="single" w:sz="4" w:space="0" w:color="auto"/>
              <w:bottom w:val="single" w:sz="4" w:space="0" w:color="auto"/>
              <w:right w:val="single" w:sz="4" w:space="0" w:color="auto"/>
            </w:tcBorders>
          </w:tcPr>
          <w:p w14:paraId="27786C51" w14:textId="77777777" w:rsidR="008A1ECE" w:rsidRPr="008A1ECE" w:rsidRDefault="008A1ECE" w:rsidP="008A1ECE">
            <w:pPr>
              <w:widowControl w:val="0"/>
              <w:spacing w:line="256" w:lineRule="auto"/>
              <w:jc w:val="both"/>
              <w:rPr>
                <w:rFonts w:eastAsia="SimSun"/>
                <w:kern w:val="2"/>
                <w:sz w:val="24"/>
                <w:szCs w:val="24"/>
                <w:lang w:eastAsia="zh-CN"/>
              </w:rPr>
            </w:pPr>
          </w:p>
        </w:tc>
      </w:tr>
      <w:tr w:rsidR="008A1ECE" w:rsidRPr="008A1ECE" w14:paraId="2F1ABDE9" w14:textId="77777777" w:rsidTr="003876FE">
        <w:tc>
          <w:tcPr>
            <w:tcW w:w="4531" w:type="dxa"/>
            <w:tcBorders>
              <w:top w:val="single" w:sz="4" w:space="0" w:color="auto"/>
              <w:left w:val="single" w:sz="4" w:space="0" w:color="auto"/>
              <w:bottom w:val="single" w:sz="4" w:space="0" w:color="auto"/>
              <w:right w:val="single" w:sz="4" w:space="0" w:color="auto"/>
            </w:tcBorders>
            <w:hideMark/>
          </w:tcPr>
          <w:p w14:paraId="1EAEDDA8" w14:textId="77777777" w:rsidR="008A1ECE" w:rsidRPr="008A1ECE" w:rsidRDefault="008A1ECE" w:rsidP="008A1ECE">
            <w:pPr>
              <w:widowControl w:val="0"/>
              <w:autoSpaceDE w:val="0"/>
              <w:spacing w:line="256" w:lineRule="auto"/>
              <w:jc w:val="both"/>
              <w:rPr>
                <w:rFonts w:eastAsia="SimSun"/>
                <w:bCs/>
                <w:kern w:val="2"/>
                <w:sz w:val="24"/>
                <w:szCs w:val="24"/>
                <w:lang w:eastAsia="zh-CN"/>
              </w:rPr>
            </w:pPr>
            <w:r w:rsidRPr="008A1ECE">
              <w:rPr>
                <w:rFonts w:eastAsia="SimSun"/>
                <w:kern w:val="2"/>
                <w:sz w:val="24"/>
                <w:szCs w:val="24"/>
                <w:lang w:eastAsia="zh-CN"/>
              </w:rPr>
              <w:t>Ventilācijas kanālu ar sodrēju pazīmēm tīrīšana ar pakājes tīrīšanu (sastādot aktu “Par tīrīšanas rezultātiem”)</w:t>
            </w:r>
          </w:p>
        </w:tc>
        <w:tc>
          <w:tcPr>
            <w:tcW w:w="4547" w:type="dxa"/>
            <w:tcBorders>
              <w:top w:val="single" w:sz="4" w:space="0" w:color="auto"/>
              <w:left w:val="single" w:sz="4" w:space="0" w:color="auto"/>
              <w:bottom w:val="single" w:sz="4" w:space="0" w:color="auto"/>
              <w:right w:val="single" w:sz="4" w:space="0" w:color="auto"/>
            </w:tcBorders>
          </w:tcPr>
          <w:p w14:paraId="357A47A1" w14:textId="77777777" w:rsidR="008A1ECE" w:rsidRPr="008A1ECE" w:rsidRDefault="008A1ECE" w:rsidP="008A1ECE">
            <w:pPr>
              <w:widowControl w:val="0"/>
              <w:spacing w:line="256" w:lineRule="auto"/>
              <w:jc w:val="both"/>
              <w:rPr>
                <w:rFonts w:eastAsia="SimSun"/>
                <w:kern w:val="2"/>
                <w:sz w:val="24"/>
                <w:szCs w:val="24"/>
                <w:lang w:eastAsia="zh-CN"/>
              </w:rPr>
            </w:pPr>
          </w:p>
        </w:tc>
      </w:tr>
      <w:tr w:rsidR="008A1ECE" w:rsidRPr="008A1ECE" w14:paraId="7995B22A" w14:textId="77777777" w:rsidTr="003876FE">
        <w:tc>
          <w:tcPr>
            <w:tcW w:w="4531" w:type="dxa"/>
            <w:tcBorders>
              <w:top w:val="single" w:sz="4" w:space="0" w:color="auto"/>
              <w:left w:val="single" w:sz="4" w:space="0" w:color="auto"/>
              <w:bottom w:val="single" w:sz="4" w:space="0" w:color="auto"/>
              <w:right w:val="single" w:sz="4" w:space="0" w:color="auto"/>
            </w:tcBorders>
          </w:tcPr>
          <w:p w14:paraId="2FF465FE" w14:textId="77777777" w:rsidR="008A1ECE" w:rsidRPr="008A1ECE" w:rsidRDefault="008A1ECE" w:rsidP="008A1ECE">
            <w:pPr>
              <w:widowControl w:val="0"/>
              <w:autoSpaceDE w:val="0"/>
              <w:spacing w:line="256" w:lineRule="auto"/>
              <w:jc w:val="both"/>
              <w:rPr>
                <w:rFonts w:eastAsia="SimSun"/>
                <w:kern w:val="2"/>
                <w:sz w:val="24"/>
                <w:szCs w:val="24"/>
                <w:lang w:eastAsia="zh-CN"/>
              </w:rPr>
            </w:pPr>
            <w:r w:rsidRPr="008A1ECE">
              <w:rPr>
                <w:rFonts w:eastAsia="SimSun"/>
                <w:kern w:val="2"/>
                <w:sz w:val="24"/>
                <w:szCs w:val="24"/>
                <w:lang w:eastAsia="zh-CN"/>
              </w:rPr>
              <w:t>Dabīgās ventilācijas kanālu tehniskā stāvokļa akts</w:t>
            </w:r>
          </w:p>
        </w:tc>
        <w:tc>
          <w:tcPr>
            <w:tcW w:w="4547" w:type="dxa"/>
            <w:tcBorders>
              <w:top w:val="single" w:sz="4" w:space="0" w:color="auto"/>
              <w:left w:val="single" w:sz="4" w:space="0" w:color="auto"/>
              <w:bottom w:val="single" w:sz="4" w:space="0" w:color="auto"/>
              <w:right w:val="single" w:sz="4" w:space="0" w:color="auto"/>
            </w:tcBorders>
          </w:tcPr>
          <w:p w14:paraId="4DF98CA7" w14:textId="77777777" w:rsidR="008A1ECE" w:rsidRPr="008A1ECE" w:rsidRDefault="008A1ECE" w:rsidP="008A1ECE">
            <w:pPr>
              <w:widowControl w:val="0"/>
              <w:spacing w:line="256" w:lineRule="auto"/>
              <w:jc w:val="both"/>
              <w:rPr>
                <w:rFonts w:eastAsia="SimSun"/>
                <w:kern w:val="2"/>
                <w:sz w:val="24"/>
                <w:szCs w:val="24"/>
                <w:lang w:eastAsia="zh-CN"/>
              </w:rPr>
            </w:pPr>
          </w:p>
        </w:tc>
      </w:tr>
      <w:tr w:rsidR="008A1ECE" w:rsidRPr="008A1ECE" w14:paraId="61623E3B" w14:textId="77777777" w:rsidTr="003876FE">
        <w:tc>
          <w:tcPr>
            <w:tcW w:w="4531" w:type="dxa"/>
            <w:tcBorders>
              <w:top w:val="single" w:sz="4" w:space="0" w:color="auto"/>
              <w:left w:val="single" w:sz="4" w:space="0" w:color="auto"/>
              <w:bottom w:val="single" w:sz="4" w:space="0" w:color="auto"/>
              <w:right w:val="single" w:sz="4" w:space="0" w:color="auto"/>
            </w:tcBorders>
            <w:hideMark/>
          </w:tcPr>
          <w:p w14:paraId="7EE0EABE" w14:textId="77777777" w:rsidR="008A1ECE" w:rsidRPr="008A1ECE" w:rsidRDefault="008A1ECE" w:rsidP="008A1ECE">
            <w:pPr>
              <w:widowControl w:val="0"/>
              <w:spacing w:line="256" w:lineRule="auto"/>
              <w:rPr>
                <w:rFonts w:eastAsia="SimSun"/>
                <w:b/>
                <w:kern w:val="2"/>
                <w:sz w:val="24"/>
                <w:szCs w:val="24"/>
                <w:lang w:eastAsia="zh-CN"/>
              </w:rPr>
            </w:pPr>
            <w:r w:rsidRPr="008A1ECE">
              <w:rPr>
                <w:rFonts w:eastAsia="SimSun"/>
                <w:kern w:val="2"/>
                <w:sz w:val="24"/>
                <w:szCs w:val="24"/>
                <w:lang w:eastAsia="zh-CN"/>
              </w:rPr>
              <w:t>Gāzes apkures dūmvadu kanālu tīrīšana  (sastādot aktu “Par tīrīšanas rezultātiem”)</w:t>
            </w:r>
          </w:p>
        </w:tc>
        <w:tc>
          <w:tcPr>
            <w:tcW w:w="4547" w:type="dxa"/>
            <w:tcBorders>
              <w:top w:val="single" w:sz="4" w:space="0" w:color="auto"/>
              <w:left w:val="single" w:sz="4" w:space="0" w:color="auto"/>
              <w:bottom w:val="single" w:sz="4" w:space="0" w:color="auto"/>
              <w:right w:val="single" w:sz="4" w:space="0" w:color="auto"/>
            </w:tcBorders>
          </w:tcPr>
          <w:p w14:paraId="159A7409" w14:textId="77777777" w:rsidR="008A1ECE" w:rsidRPr="008A1ECE" w:rsidRDefault="008A1ECE" w:rsidP="008A1ECE">
            <w:pPr>
              <w:widowControl w:val="0"/>
              <w:spacing w:line="256" w:lineRule="auto"/>
              <w:jc w:val="both"/>
              <w:rPr>
                <w:rFonts w:eastAsia="SimSun"/>
                <w:b/>
                <w:kern w:val="2"/>
                <w:sz w:val="24"/>
                <w:szCs w:val="24"/>
                <w:lang w:eastAsia="zh-CN"/>
              </w:rPr>
            </w:pPr>
          </w:p>
        </w:tc>
      </w:tr>
      <w:tr w:rsidR="008A1ECE" w:rsidRPr="008A1ECE" w14:paraId="6642CBD4" w14:textId="77777777" w:rsidTr="003876FE">
        <w:tc>
          <w:tcPr>
            <w:tcW w:w="4531" w:type="dxa"/>
            <w:tcBorders>
              <w:top w:val="single" w:sz="4" w:space="0" w:color="auto"/>
              <w:left w:val="single" w:sz="4" w:space="0" w:color="auto"/>
              <w:bottom w:val="single" w:sz="4" w:space="0" w:color="auto"/>
              <w:right w:val="single" w:sz="4" w:space="0" w:color="auto"/>
            </w:tcBorders>
            <w:hideMark/>
          </w:tcPr>
          <w:p w14:paraId="10FA49C8" w14:textId="77777777" w:rsidR="008A1ECE" w:rsidRPr="008A1ECE" w:rsidRDefault="008A1ECE" w:rsidP="008A1ECE">
            <w:pPr>
              <w:widowControl w:val="0"/>
              <w:spacing w:line="256" w:lineRule="auto"/>
              <w:jc w:val="right"/>
              <w:rPr>
                <w:rFonts w:eastAsia="SimSun"/>
                <w:b/>
                <w:kern w:val="2"/>
                <w:sz w:val="24"/>
                <w:szCs w:val="24"/>
                <w:lang w:eastAsia="zh-CN"/>
              </w:rPr>
            </w:pPr>
            <w:r w:rsidRPr="008A1ECE">
              <w:rPr>
                <w:rFonts w:eastAsia="SimSun"/>
                <w:b/>
                <w:kern w:val="2"/>
                <w:sz w:val="24"/>
                <w:szCs w:val="24"/>
                <w:lang w:eastAsia="zh-CN"/>
              </w:rPr>
              <w:t>Kopā:</w:t>
            </w:r>
          </w:p>
        </w:tc>
        <w:tc>
          <w:tcPr>
            <w:tcW w:w="4547" w:type="dxa"/>
            <w:tcBorders>
              <w:top w:val="single" w:sz="4" w:space="0" w:color="auto"/>
              <w:left w:val="single" w:sz="4" w:space="0" w:color="auto"/>
              <w:bottom w:val="single" w:sz="4" w:space="0" w:color="auto"/>
              <w:right w:val="single" w:sz="4" w:space="0" w:color="auto"/>
            </w:tcBorders>
          </w:tcPr>
          <w:p w14:paraId="6CED4A28" w14:textId="77777777" w:rsidR="008A1ECE" w:rsidRPr="008A1ECE" w:rsidRDefault="008A1ECE" w:rsidP="008A1ECE">
            <w:pPr>
              <w:widowControl w:val="0"/>
              <w:spacing w:line="256" w:lineRule="auto"/>
              <w:jc w:val="both"/>
              <w:rPr>
                <w:rFonts w:eastAsia="SimSun"/>
                <w:b/>
                <w:kern w:val="2"/>
                <w:sz w:val="24"/>
                <w:szCs w:val="24"/>
                <w:lang w:eastAsia="zh-CN"/>
              </w:rPr>
            </w:pPr>
          </w:p>
        </w:tc>
      </w:tr>
      <w:tr w:rsidR="008A1ECE" w:rsidRPr="008A1ECE" w14:paraId="07D716B4" w14:textId="77777777" w:rsidTr="003876FE">
        <w:tc>
          <w:tcPr>
            <w:tcW w:w="4531" w:type="dxa"/>
            <w:tcBorders>
              <w:top w:val="single" w:sz="4" w:space="0" w:color="auto"/>
              <w:left w:val="single" w:sz="4" w:space="0" w:color="auto"/>
              <w:bottom w:val="single" w:sz="4" w:space="0" w:color="auto"/>
              <w:right w:val="single" w:sz="4" w:space="0" w:color="auto"/>
            </w:tcBorders>
            <w:hideMark/>
          </w:tcPr>
          <w:p w14:paraId="2B92620D" w14:textId="77777777" w:rsidR="008A1ECE" w:rsidRPr="008A1ECE" w:rsidRDefault="008A1ECE" w:rsidP="008A1ECE">
            <w:pPr>
              <w:widowControl w:val="0"/>
              <w:spacing w:line="256" w:lineRule="auto"/>
              <w:jc w:val="right"/>
              <w:rPr>
                <w:rFonts w:eastAsia="SimSun"/>
                <w:b/>
                <w:kern w:val="2"/>
                <w:sz w:val="24"/>
                <w:szCs w:val="24"/>
                <w:lang w:eastAsia="zh-CN"/>
              </w:rPr>
            </w:pPr>
            <w:r w:rsidRPr="008A1ECE">
              <w:rPr>
                <w:rFonts w:eastAsia="SimSun"/>
                <w:b/>
                <w:kern w:val="2"/>
                <w:sz w:val="24"/>
                <w:szCs w:val="24"/>
                <w:lang w:eastAsia="zh-CN"/>
              </w:rPr>
              <w:t>PVN</w:t>
            </w:r>
          </w:p>
        </w:tc>
        <w:tc>
          <w:tcPr>
            <w:tcW w:w="4547" w:type="dxa"/>
            <w:tcBorders>
              <w:top w:val="single" w:sz="4" w:space="0" w:color="auto"/>
              <w:left w:val="single" w:sz="4" w:space="0" w:color="auto"/>
              <w:bottom w:val="single" w:sz="4" w:space="0" w:color="auto"/>
              <w:right w:val="single" w:sz="4" w:space="0" w:color="auto"/>
            </w:tcBorders>
          </w:tcPr>
          <w:p w14:paraId="29C864FD" w14:textId="77777777" w:rsidR="008A1ECE" w:rsidRPr="008A1ECE" w:rsidRDefault="008A1ECE" w:rsidP="008A1ECE">
            <w:pPr>
              <w:widowControl w:val="0"/>
              <w:spacing w:line="256" w:lineRule="auto"/>
              <w:jc w:val="both"/>
              <w:rPr>
                <w:rFonts w:eastAsia="SimSun"/>
                <w:b/>
                <w:kern w:val="2"/>
                <w:sz w:val="24"/>
                <w:szCs w:val="24"/>
                <w:lang w:eastAsia="zh-CN"/>
              </w:rPr>
            </w:pPr>
          </w:p>
        </w:tc>
      </w:tr>
      <w:tr w:rsidR="008A1ECE" w:rsidRPr="008A1ECE" w14:paraId="6D024F82" w14:textId="77777777" w:rsidTr="003876FE">
        <w:tc>
          <w:tcPr>
            <w:tcW w:w="4531" w:type="dxa"/>
            <w:tcBorders>
              <w:top w:val="single" w:sz="4" w:space="0" w:color="auto"/>
              <w:left w:val="single" w:sz="4" w:space="0" w:color="auto"/>
              <w:bottom w:val="single" w:sz="4" w:space="0" w:color="auto"/>
              <w:right w:val="single" w:sz="4" w:space="0" w:color="auto"/>
            </w:tcBorders>
            <w:hideMark/>
          </w:tcPr>
          <w:p w14:paraId="618EB43B" w14:textId="77777777" w:rsidR="008A1ECE" w:rsidRPr="008A1ECE" w:rsidRDefault="008A1ECE" w:rsidP="008A1ECE">
            <w:pPr>
              <w:widowControl w:val="0"/>
              <w:spacing w:line="256" w:lineRule="auto"/>
              <w:jc w:val="right"/>
              <w:rPr>
                <w:rFonts w:eastAsia="SimSun"/>
                <w:b/>
                <w:kern w:val="2"/>
                <w:sz w:val="24"/>
                <w:szCs w:val="24"/>
                <w:lang w:eastAsia="zh-CN"/>
              </w:rPr>
            </w:pPr>
            <w:r w:rsidRPr="008A1ECE">
              <w:rPr>
                <w:rFonts w:eastAsia="SimSun"/>
                <w:b/>
                <w:kern w:val="2"/>
                <w:sz w:val="24"/>
                <w:szCs w:val="24"/>
                <w:lang w:eastAsia="zh-CN"/>
              </w:rPr>
              <w:t>Summa kopā ar PVN</w:t>
            </w:r>
          </w:p>
        </w:tc>
        <w:tc>
          <w:tcPr>
            <w:tcW w:w="4547" w:type="dxa"/>
            <w:tcBorders>
              <w:top w:val="single" w:sz="4" w:space="0" w:color="auto"/>
              <w:left w:val="single" w:sz="4" w:space="0" w:color="auto"/>
              <w:bottom w:val="single" w:sz="4" w:space="0" w:color="auto"/>
              <w:right w:val="single" w:sz="4" w:space="0" w:color="auto"/>
            </w:tcBorders>
          </w:tcPr>
          <w:p w14:paraId="3AA52828" w14:textId="77777777" w:rsidR="008A1ECE" w:rsidRPr="008A1ECE" w:rsidRDefault="008A1ECE" w:rsidP="008A1ECE">
            <w:pPr>
              <w:widowControl w:val="0"/>
              <w:spacing w:line="256" w:lineRule="auto"/>
              <w:jc w:val="both"/>
              <w:rPr>
                <w:rFonts w:eastAsia="SimSun"/>
                <w:b/>
                <w:kern w:val="2"/>
                <w:sz w:val="24"/>
                <w:szCs w:val="24"/>
                <w:lang w:eastAsia="zh-CN"/>
              </w:rPr>
            </w:pPr>
          </w:p>
        </w:tc>
      </w:tr>
    </w:tbl>
    <w:p w14:paraId="0CB12B49" w14:textId="77777777" w:rsidR="008A1ECE" w:rsidRPr="008A1ECE" w:rsidRDefault="008A1ECE" w:rsidP="008A1ECE">
      <w:pPr>
        <w:widowControl w:val="0"/>
        <w:jc w:val="both"/>
        <w:rPr>
          <w:rFonts w:eastAsia="SimSun"/>
          <w:kern w:val="2"/>
          <w:sz w:val="24"/>
          <w:szCs w:val="24"/>
          <w:lang w:eastAsia="zh-CN"/>
        </w:rPr>
      </w:pPr>
    </w:p>
    <w:p w14:paraId="03D64925" w14:textId="77777777" w:rsidR="008A1ECE" w:rsidRPr="008A1ECE" w:rsidRDefault="008A1ECE" w:rsidP="008A1ECE">
      <w:pPr>
        <w:widowControl w:val="0"/>
        <w:jc w:val="both"/>
        <w:rPr>
          <w:rFonts w:eastAsia="SimSun"/>
          <w:kern w:val="2"/>
          <w:sz w:val="24"/>
          <w:szCs w:val="24"/>
          <w:lang w:eastAsia="zh-CN"/>
        </w:rPr>
      </w:pPr>
      <w:r w:rsidRPr="008A1ECE">
        <w:rPr>
          <w:rFonts w:eastAsia="SimSun"/>
          <w:kern w:val="2"/>
          <w:sz w:val="24"/>
          <w:szCs w:val="24"/>
          <w:lang w:eastAsia="zh-CN"/>
        </w:rPr>
        <w:t>Piezīmes:</w:t>
      </w:r>
    </w:p>
    <w:p w14:paraId="4EC0B7B4" w14:textId="77777777" w:rsidR="008A1ECE" w:rsidRPr="008A1ECE" w:rsidRDefault="008A1ECE" w:rsidP="008A1ECE">
      <w:pPr>
        <w:widowControl w:val="0"/>
        <w:jc w:val="both"/>
        <w:rPr>
          <w:rFonts w:eastAsia="SimSun"/>
          <w:kern w:val="2"/>
          <w:sz w:val="24"/>
          <w:szCs w:val="24"/>
          <w:lang w:eastAsia="zh-CN"/>
        </w:rPr>
      </w:pPr>
      <w:r w:rsidRPr="008A1ECE">
        <w:rPr>
          <w:rFonts w:eastAsia="SimSun"/>
          <w:kern w:val="2"/>
          <w:sz w:val="24"/>
          <w:szCs w:val="24"/>
          <w:lang w:eastAsia="zh-CN"/>
        </w:rPr>
        <w:t>Ar šo apstiprinu un garantēju sniegto ziņu patiesumu un precizitāti, kā arī atbilstību iepirkuma nolikuma prasībām.</w:t>
      </w:r>
    </w:p>
    <w:p w14:paraId="5254551F" w14:textId="77777777" w:rsidR="008A1ECE" w:rsidRPr="008A1ECE" w:rsidRDefault="008A1ECE" w:rsidP="008A1ECE">
      <w:pPr>
        <w:suppressAutoHyphens/>
        <w:jc w:val="both"/>
        <w:rPr>
          <w:sz w:val="24"/>
          <w:szCs w:val="24"/>
          <w:lang w:eastAsia="ar-SA"/>
        </w:rPr>
      </w:pPr>
      <w:r w:rsidRPr="008A1ECE">
        <w:rPr>
          <w:sz w:val="24"/>
          <w:szCs w:val="24"/>
          <w:lang w:eastAsia="ar-SA"/>
        </w:rPr>
        <w:t xml:space="preserve">Pretendenta piedāvātajā kopējā cenā par visiem darbu veidiem ir jābūt iekļautām visām izmaksām (izņemot pievienotās vērtības nodokli), kas ir saistītas ar piedāvāto darbu veikšanu – </w:t>
      </w:r>
      <w:r w:rsidRPr="008A1ECE">
        <w:rPr>
          <w:b/>
          <w:bCs/>
          <w:sz w:val="24"/>
          <w:szCs w:val="24"/>
          <w:lang w:eastAsia="ar-SA"/>
        </w:rPr>
        <w:t>tajā skaitā arī transporta izdevumiem</w:t>
      </w:r>
      <w:r w:rsidRPr="008A1ECE">
        <w:rPr>
          <w:sz w:val="24"/>
          <w:szCs w:val="24"/>
          <w:lang w:eastAsia="ar-SA"/>
        </w:rPr>
        <w:t>.</w:t>
      </w:r>
    </w:p>
    <w:p w14:paraId="08527336" w14:textId="77777777" w:rsidR="008A1ECE" w:rsidRPr="008A1ECE" w:rsidRDefault="008A1ECE" w:rsidP="008A1ECE">
      <w:pPr>
        <w:widowControl w:val="0"/>
        <w:jc w:val="both"/>
        <w:rPr>
          <w:rFonts w:eastAsia="SimSun"/>
          <w:kern w:val="2"/>
          <w:sz w:val="24"/>
          <w:szCs w:val="24"/>
          <w:lang w:eastAsia="zh-CN"/>
        </w:rPr>
      </w:pPr>
      <w:r w:rsidRPr="008A1ECE">
        <w:rPr>
          <w:rFonts w:eastAsia="SimSun"/>
          <w:kern w:val="2"/>
          <w:sz w:val="24"/>
          <w:szCs w:val="24"/>
          <w:lang w:eastAsia="zh-CN"/>
        </w:rPr>
        <w:t>Sagatavojot finanšu piedāvājumu jāiesniedz pilna plānotā līgumcena- par visām vienībām (sk. Pielikumu Nr.5), pieņemot, ka visi kanāli tiks tīrīti ar pakāju tīrīšanu. Faktiskā līgumcena, līguma darbības laikā var mainīties, atkarībā no faktisko pakāju un papildus darbu daudzuma, atbilstoši iepirkuma nolikuma pielikumos Nr.5 un Nr.6 norādītajām cenām.</w:t>
      </w:r>
    </w:p>
    <w:p w14:paraId="5E1A9623" w14:textId="77777777" w:rsidR="008A1ECE" w:rsidRPr="008A1ECE" w:rsidRDefault="008A1ECE" w:rsidP="008A1ECE">
      <w:pPr>
        <w:widowControl w:val="0"/>
        <w:jc w:val="both"/>
        <w:rPr>
          <w:rFonts w:eastAsia="SimSun"/>
          <w:kern w:val="2"/>
          <w:sz w:val="24"/>
          <w:szCs w:val="24"/>
          <w:lang w:eastAsia="zh-CN"/>
        </w:rPr>
      </w:pPr>
    </w:p>
    <w:p w14:paraId="3CFEAD68" w14:textId="77777777" w:rsidR="008A1ECE" w:rsidRPr="008A1ECE" w:rsidRDefault="008A1ECE" w:rsidP="008A1ECE">
      <w:pPr>
        <w:widowControl w:val="0"/>
        <w:jc w:val="both"/>
        <w:rPr>
          <w:rFonts w:eastAsia="SimSun"/>
          <w:kern w:val="2"/>
          <w:sz w:val="24"/>
          <w:szCs w:val="24"/>
          <w:lang w:eastAsia="zh-CN"/>
        </w:rPr>
      </w:pPr>
    </w:p>
    <w:p w14:paraId="114F4FD1" w14:textId="77777777" w:rsidR="008A1ECE" w:rsidRPr="008A1ECE" w:rsidRDefault="008A1ECE" w:rsidP="008A1ECE">
      <w:pPr>
        <w:widowControl w:val="0"/>
        <w:jc w:val="both"/>
        <w:rPr>
          <w:rFonts w:eastAsia="SimSun"/>
          <w:kern w:val="2"/>
          <w:sz w:val="24"/>
          <w:szCs w:val="24"/>
          <w:lang w:eastAsia="zh-CN"/>
        </w:rPr>
      </w:pPr>
      <w:r w:rsidRPr="008A1ECE">
        <w:rPr>
          <w:rFonts w:eastAsia="SimSun"/>
          <w:kern w:val="2"/>
          <w:sz w:val="24"/>
          <w:szCs w:val="24"/>
          <w:lang w:eastAsia="zh-CN"/>
        </w:rPr>
        <w:t xml:space="preserve">__________________________                  </w:t>
      </w:r>
      <w:r w:rsidRPr="008A1ECE">
        <w:rPr>
          <w:rFonts w:eastAsia="SimSun"/>
          <w:kern w:val="2"/>
          <w:sz w:val="24"/>
          <w:szCs w:val="24"/>
          <w:lang w:eastAsia="zh-CN"/>
        </w:rPr>
        <w:tab/>
      </w:r>
      <w:r w:rsidRPr="008A1ECE">
        <w:rPr>
          <w:rFonts w:eastAsia="SimSun"/>
          <w:kern w:val="2"/>
          <w:sz w:val="24"/>
          <w:szCs w:val="24"/>
          <w:lang w:eastAsia="zh-CN"/>
        </w:rPr>
        <w:tab/>
      </w:r>
      <w:r w:rsidRPr="008A1ECE">
        <w:rPr>
          <w:rFonts w:eastAsia="SimSun"/>
          <w:kern w:val="2"/>
          <w:sz w:val="24"/>
          <w:szCs w:val="24"/>
          <w:lang w:eastAsia="zh-CN"/>
        </w:rPr>
        <w:tab/>
        <w:t xml:space="preserve">   ___________________</w:t>
      </w:r>
    </w:p>
    <w:p w14:paraId="2AB5C105" w14:textId="77777777" w:rsidR="008A1ECE" w:rsidRPr="008A1ECE" w:rsidRDefault="008A1ECE" w:rsidP="008A1ECE">
      <w:pPr>
        <w:widowControl w:val="0"/>
        <w:jc w:val="both"/>
        <w:rPr>
          <w:rFonts w:eastAsia="SimSun"/>
          <w:kern w:val="2"/>
          <w:sz w:val="24"/>
          <w:szCs w:val="24"/>
          <w:lang w:eastAsia="zh-CN"/>
        </w:rPr>
      </w:pPr>
      <w:r w:rsidRPr="008A1ECE">
        <w:rPr>
          <w:rFonts w:eastAsia="SimSun"/>
          <w:kern w:val="2"/>
          <w:sz w:val="24"/>
          <w:szCs w:val="24"/>
          <w:lang w:eastAsia="zh-CN"/>
        </w:rPr>
        <w:t>Amats, paraksta tiesīgā persona</w:t>
      </w:r>
      <w:r w:rsidRPr="008A1ECE">
        <w:rPr>
          <w:rFonts w:eastAsia="SimSun"/>
          <w:kern w:val="2"/>
          <w:sz w:val="24"/>
          <w:szCs w:val="24"/>
          <w:lang w:eastAsia="zh-CN"/>
        </w:rPr>
        <w:tab/>
      </w:r>
      <w:r w:rsidRPr="008A1ECE">
        <w:rPr>
          <w:rFonts w:eastAsia="SimSun"/>
          <w:kern w:val="2"/>
          <w:sz w:val="24"/>
          <w:szCs w:val="24"/>
          <w:lang w:eastAsia="zh-CN"/>
        </w:rPr>
        <w:tab/>
      </w:r>
      <w:r w:rsidRPr="008A1ECE">
        <w:rPr>
          <w:rFonts w:eastAsia="SimSun"/>
          <w:kern w:val="2"/>
          <w:sz w:val="24"/>
          <w:szCs w:val="24"/>
          <w:lang w:eastAsia="zh-CN"/>
        </w:rPr>
        <w:tab/>
      </w:r>
      <w:r w:rsidRPr="008A1ECE">
        <w:rPr>
          <w:rFonts w:eastAsia="SimSun"/>
          <w:kern w:val="2"/>
          <w:sz w:val="24"/>
          <w:szCs w:val="24"/>
          <w:lang w:eastAsia="zh-CN"/>
        </w:rPr>
        <w:tab/>
      </w:r>
      <w:r w:rsidRPr="008A1ECE">
        <w:rPr>
          <w:rFonts w:eastAsia="SimSun"/>
          <w:kern w:val="2"/>
          <w:sz w:val="24"/>
          <w:szCs w:val="24"/>
          <w:lang w:eastAsia="zh-CN"/>
        </w:rPr>
        <w:tab/>
        <w:t>Paraksts</w:t>
      </w:r>
    </w:p>
    <w:p w14:paraId="19BAAA38" w14:textId="77777777" w:rsidR="008A1ECE" w:rsidRPr="008A1ECE" w:rsidRDefault="008A1ECE" w:rsidP="008A1ECE">
      <w:pPr>
        <w:widowControl w:val="0"/>
        <w:jc w:val="both"/>
        <w:rPr>
          <w:rFonts w:eastAsia="SimSun"/>
          <w:kern w:val="2"/>
          <w:sz w:val="24"/>
          <w:szCs w:val="24"/>
          <w:lang w:eastAsia="zh-CN"/>
        </w:rPr>
      </w:pPr>
    </w:p>
    <w:p w14:paraId="2920F22C" w14:textId="77777777" w:rsidR="008A1ECE" w:rsidRPr="008A1ECE" w:rsidRDefault="008A1ECE" w:rsidP="008A1ECE">
      <w:pPr>
        <w:widowControl w:val="0"/>
        <w:jc w:val="both"/>
        <w:rPr>
          <w:rFonts w:eastAsia="SimSun"/>
          <w:kern w:val="2"/>
          <w:sz w:val="24"/>
          <w:szCs w:val="24"/>
          <w:lang w:eastAsia="zh-CN"/>
        </w:rPr>
      </w:pPr>
      <w:r w:rsidRPr="008A1ECE">
        <w:rPr>
          <w:rFonts w:eastAsia="SimSun"/>
          <w:kern w:val="2"/>
          <w:sz w:val="24"/>
          <w:szCs w:val="24"/>
          <w:lang w:eastAsia="zh-CN"/>
        </w:rPr>
        <w:t xml:space="preserve">__________________________                     </w:t>
      </w:r>
    </w:p>
    <w:p w14:paraId="6FF754ED" w14:textId="77777777" w:rsidR="008A1ECE" w:rsidRDefault="008A1ECE" w:rsidP="008A1ECE">
      <w:pPr>
        <w:widowControl w:val="0"/>
        <w:jc w:val="both"/>
        <w:rPr>
          <w:rFonts w:eastAsia="SimSun"/>
          <w:kern w:val="2"/>
          <w:sz w:val="24"/>
          <w:szCs w:val="24"/>
          <w:lang w:eastAsia="zh-CN"/>
        </w:rPr>
      </w:pPr>
      <w:r w:rsidRPr="008A1ECE">
        <w:rPr>
          <w:rFonts w:eastAsia="SimSun"/>
          <w:kern w:val="2"/>
          <w:sz w:val="24"/>
          <w:szCs w:val="24"/>
          <w:lang w:eastAsia="zh-CN"/>
        </w:rPr>
        <w:t xml:space="preserve">   </w:t>
      </w:r>
      <w:r w:rsidRPr="008A1ECE">
        <w:rPr>
          <w:rFonts w:eastAsia="SimSun"/>
          <w:kern w:val="2"/>
          <w:sz w:val="24"/>
          <w:szCs w:val="24"/>
          <w:lang w:eastAsia="zh-CN"/>
        </w:rPr>
        <w:tab/>
        <w:t xml:space="preserve">       Datums</w:t>
      </w:r>
    </w:p>
    <w:p w14:paraId="67904836" w14:textId="6CC39F96" w:rsidR="00DD41BF" w:rsidRPr="008A1ECE" w:rsidRDefault="00DD41BF" w:rsidP="00DD41BF">
      <w:pPr>
        <w:widowControl w:val="0"/>
        <w:jc w:val="center"/>
        <w:rPr>
          <w:rFonts w:eastAsia="SimSun"/>
          <w:kern w:val="2"/>
          <w:sz w:val="24"/>
          <w:szCs w:val="24"/>
          <w:lang w:eastAsia="zh-CN"/>
        </w:rPr>
      </w:pPr>
      <w:r w:rsidRPr="00DD41BF">
        <w:rPr>
          <w:rFonts w:eastAsia="SimSun"/>
          <w:kern w:val="2"/>
          <w:sz w:val="24"/>
          <w:szCs w:val="24"/>
          <w:lang w:eastAsia="zh-CN"/>
        </w:rPr>
        <w:t>*DOKUMENTS IR PARAKSTĪTS AR DROŠU ELEKTRONISKO PARAKSTU UN SATUR LAIKA ZĪMOGU</w:t>
      </w:r>
    </w:p>
    <w:p w14:paraId="28908CEB" w14:textId="77777777" w:rsidR="00F415EE" w:rsidRDefault="00F415EE">
      <w:pPr>
        <w:spacing w:after="100" w:line="260" w:lineRule="auto"/>
        <w:ind w:left="400"/>
        <w:jc w:val="both"/>
      </w:pPr>
    </w:p>
    <w:p w14:paraId="673E655B" w14:textId="77777777" w:rsidR="00F415EE" w:rsidRPr="00001760" w:rsidRDefault="00F415EE">
      <w:pPr>
        <w:pageBreakBefore/>
        <w:spacing w:line="260" w:lineRule="auto"/>
        <w:jc w:val="both"/>
        <w:rPr>
          <w:color w:val="FF0000"/>
        </w:rPr>
      </w:pPr>
    </w:p>
    <w:p w14:paraId="6F67A6E7" w14:textId="0F3AC729" w:rsidR="00001760" w:rsidRPr="0033791B" w:rsidRDefault="00001760" w:rsidP="00922D34">
      <w:pPr>
        <w:widowControl w:val="0"/>
        <w:jc w:val="right"/>
        <w:rPr>
          <w:rFonts w:eastAsia="SimSun"/>
          <w:b/>
          <w:kern w:val="2"/>
          <w:lang w:val="en-US" w:eastAsia="zh-CN"/>
        </w:rPr>
      </w:pPr>
      <w:bookmarkStart w:id="3" w:name="_Hlk237417834"/>
      <w:bookmarkStart w:id="4" w:name="_Hlk65223342"/>
      <w:r w:rsidRPr="0033791B">
        <w:rPr>
          <w:rFonts w:eastAsia="SimSun"/>
          <w:b/>
          <w:kern w:val="2"/>
          <w:lang w:val="en-US" w:eastAsia="zh-CN"/>
        </w:rPr>
        <w:t xml:space="preserve">Pielikums Nr. </w:t>
      </w:r>
      <w:r w:rsidR="008A1ECE" w:rsidRPr="0033791B">
        <w:rPr>
          <w:rFonts w:eastAsia="SimSun"/>
          <w:b/>
          <w:kern w:val="2"/>
          <w:lang w:val="en-US" w:eastAsia="zh-CN"/>
        </w:rPr>
        <w:t>5</w:t>
      </w:r>
    </w:p>
    <w:p w14:paraId="767AEA3E" w14:textId="77777777" w:rsidR="00001760" w:rsidRPr="00001760" w:rsidRDefault="00001760" w:rsidP="00001760">
      <w:pPr>
        <w:widowControl w:val="0"/>
        <w:jc w:val="right"/>
        <w:rPr>
          <w:rFonts w:eastAsia="SimSun"/>
          <w:bCs/>
          <w:kern w:val="2"/>
          <w:sz w:val="20"/>
          <w:szCs w:val="20"/>
          <w:lang w:val="en-US" w:eastAsia="zh-CN"/>
        </w:rPr>
      </w:pPr>
      <w:r w:rsidRPr="00001760">
        <w:rPr>
          <w:rFonts w:eastAsia="SimSun"/>
          <w:bCs/>
          <w:kern w:val="2"/>
          <w:sz w:val="20"/>
          <w:szCs w:val="20"/>
          <w:lang w:val="en-US" w:eastAsia="zh-CN"/>
        </w:rPr>
        <w:t>atklāta konkursa “Dūmvadu, dūmkanālu un ventilācijas kanālu tīrīšana</w:t>
      </w:r>
    </w:p>
    <w:p w14:paraId="64795651" w14:textId="77777777" w:rsidR="00001760" w:rsidRPr="00001760" w:rsidRDefault="00001760" w:rsidP="00001760">
      <w:pPr>
        <w:widowControl w:val="0"/>
        <w:jc w:val="right"/>
        <w:rPr>
          <w:rFonts w:eastAsia="SimSun"/>
          <w:bCs/>
          <w:kern w:val="2"/>
          <w:sz w:val="20"/>
          <w:szCs w:val="20"/>
          <w:lang w:val="en-US" w:eastAsia="zh-CN"/>
        </w:rPr>
      </w:pPr>
      <w:r w:rsidRPr="00001760">
        <w:rPr>
          <w:rFonts w:eastAsia="SimSun"/>
          <w:bCs/>
          <w:kern w:val="2"/>
          <w:sz w:val="20"/>
          <w:szCs w:val="20"/>
          <w:lang w:val="en-US" w:eastAsia="zh-CN"/>
        </w:rPr>
        <w:t>daudzdzīvokļu dzīvojamām mājām Dobelē un Dobeles novadā”,</w:t>
      </w:r>
    </w:p>
    <w:p w14:paraId="1412959F" w14:textId="1DF13CC4" w:rsidR="00001760" w:rsidRPr="00001760" w:rsidRDefault="00001760" w:rsidP="00001760">
      <w:pPr>
        <w:widowControl w:val="0"/>
        <w:jc w:val="right"/>
        <w:rPr>
          <w:rFonts w:eastAsia="SimSun"/>
          <w:bCs/>
          <w:kern w:val="2"/>
          <w:sz w:val="20"/>
          <w:szCs w:val="20"/>
          <w:lang w:val="en-US" w:eastAsia="zh-CN"/>
        </w:rPr>
      </w:pPr>
      <w:r w:rsidRPr="00001760">
        <w:rPr>
          <w:rFonts w:eastAsia="SimSun"/>
          <w:bCs/>
          <w:kern w:val="2"/>
          <w:sz w:val="20"/>
          <w:szCs w:val="20"/>
          <w:lang w:val="en-US" w:eastAsia="zh-CN"/>
        </w:rPr>
        <w:t>ID Nr. SIA DN 2026/11 nolikumam</w:t>
      </w:r>
    </w:p>
    <w:bookmarkEnd w:id="3"/>
    <w:p w14:paraId="3F507040" w14:textId="6E5ED906" w:rsidR="00001760" w:rsidRPr="00001760" w:rsidRDefault="00D54907" w:rsidP="00001760">
      <w:pPr>
        <w:widowControl w:val="0"/>
        <w:jc w:val="center"/>
        <w:rPr>
          <w:rFonts w:eastAsia="SimSun"/>
          <w:b/>
          <w:kern w:val="2"/>
          <w:sz w:val="28"/>
          <w:szCs w:val="28"/>
          <w:lang w:val="en-US" w:eastAsia="zh-CN"/>
        </w:rPr>
      </w:pPr>
      <w:r>
        <w:rPr>
          <w:rFonts w:eastAsia="SimSun"/>
          <w:b/>
          <w:kern w:val="2"/>
          <w:sz w:val="28"/>
          <w:szCs w:val="28"/>
          <w:lang w:val="en-US" w:eastAsia="zh-CN"/>
        </w:rPr>
        <w:t>TEHNISKĀ SPECIFIKĀCIJA</w:t>
      </w:r>
    </w:p>
    <w:p w14:paraId="0BEF1614" w14:textId="77777777" w:rsidR="00001760" w:rsidRPr="00001760" w:rsidRDefault="00001760" w:rsidP="00001760">
      <w:pPr>
        <w:widowControl w:val="0"/>
        <w:pBdr>
          <w:between w:val="single" w:sz="4" w:space="0" w:color="auto"/>
        </w:pBdr>
        <w:jc w:val="both"/>
        <w:rPr>
          <w:rFonts w:eastAsia="SimSun"/>
          <w:kern w:val="2"/>
          <w:sz w:val="24"/>
          <w:szCs w:val="24"/>
          <w:lang w:val="en-US" w:eastAsia="zh-CN"/>
        </w:rPr>
      </w:pPr>
    </w:p>
    <w:tbl>
      <w:tblPr>
        <w:tblW w:w="9640" w:type="dxa"/>
        <w:tblInd w:w="-1026" w:type="dxa"/>
        <w:tblLayout w:type="fixed"/>
        <w:tblLook w:val="0000" w:firstRow="0" w:lastRow="0" w:firstColumn="0" w:lastColumn="0" w:noHBand="0" w:noVBand="0"/>
      </w:tblPr>
      <w:tblGrid>
        <w:gridCol w:w="992"/>
        <w:gridCol w:w="2552"/>
        <w:gridCol w:w="1276"/>
        <w:gridCol w:w="1276"/>
        <w:gridCol w:w="1275"/>
        <w:gridCol w:w="1276"/>
        <w:gridCol w:w="993"/>
      </w:tblGrid>
      <w:tr w:rsidR="00001760" w:rsidRPr="00001760" w14:paraId="10CD8D80" w14:textId="77777777" w:rsidTr="00736A3B">
        <w:trPr>
          <w:trHeight w:val="765"/>
        </w:trPr>
        <w:tc>
          <w:tcPr>
            <w:tcW w:w="992" w:type="dxa"/>
            <w:vMerge w:val="restart"/>
            <w:tcBorders>
              <w:top w:val="single" w:sz="4" w:space="0" w:color="auto"/>
              <w:left w:val="single" w:sz="4" w:space="0" w:color="auto"/>
              <w:bottom w:val="single" w:sz="4" w:space="0" w:color="auto"/>
              <w:right w:val="single" w:sz="4" w:space="0" w:color="auto"/>
            </w:tcBorders>
            <w:vAlign w:val="center"/>
          </w:tcPr>
          <w:p w14:paraId="6E2EB409" w14:textId="77777777" w:rsidR="00001760" w:rsidRPr="00001760" w:rsidRDefault="00001760" w:rsidP="00001760">
            <w:pPr>
              <w:widowControl w:val="0"/>
              <w:pBdr>
                <w:between w:val="single" w:sz="4" w:space="0" w:color="auto"/>
              </w:pBdr>
              <w:jc w:val="center"/>
              <w:rPr>
                <w:rFonts w:eastAsia="SimSun"/>
                <w:kern w:val="2"/>
                <w:sz w:val="24"/>
                <w:szCs w:val="24"/>
                <w:lang w:val="en-US" w:eastAsia="zh-CN"/>
              </w:rPr>
            </w:pPr>
            <w:r w:rsidRPr="00001760">
              <w:rPr>
                <w:rFonts w:eastAsia="SimSun"/>
                <w:kern w:val="2"/>
                <w:sz w:val="24"/>
                <w:szCs w:val="24"/>
                <w:lang w:val="en-US" w:eastAsia="zh-CN"/>
              </w:rPr>
              <w:t>Nr.p.k.</w:t>
            </w:r>
          </w:p>
        </w:tc>
        <w:tc>
          <w:tcPr>
            <w:tcW w:w="2552" w:type="dxa"/>
            <w:vMerge w:val="restart"/>
            <w:tcBorders>
              <w:top w:val="single" w:sz="4" w:space="0" w:color="auto"/>
              <w:left w:val="single" w:sz="4" w:space="0" w:color="auto"/>
              <w:bottom w:val="single" w:sz="4" w:space="0" w:color="auto"/>
              <w:right w:val="single" w:sz="4" w:space="0" w:color="auto"/>
            </w:tcBorders>
            <w:vAlign w:val="center"/>
          </w:tcPr>
          <w:p w14:paraId="10BDB502" w14:textId="77777777" w:rsidR="00001760" w:rsidRPr="00001760" w:rsidRDefault="00001760" w:rsidP="00001760">
            <w:pPr>
              <w:widowControl w:val="0"/>
              <w:pBdr>
                <w:between w:val="single" w:sz="4" w:space="0" w:color="auto"/>
              </w:pBdr>
              <w:jc w:val="center"/>
              <w:rPr>
                <w:rFonts w:eastAsia="SimSun"/>
                <w:kern w:val="2"/>
                <w:sz w:val="24"/>
                <w:szCs w:val="24"/>
                <w:lang w:val="en-US" w:eastAsia="zh-CN"/>
              </w:rPr>
            </w:pPr>
            <w:r w:rsidRPr="00001760">
              <w:rPr>
                <w:rFonts w:eastAsia="SimSun"/>
                <w:kern w:val="2"/>
                <w:sz w:val="24"/>
                <w:szCs w:val="24"/>
                <w:lang w:val="en-US" w:eastAsia="zh-CN"/>
              </w:rPr>
              <w:t>Dzīvojamās mājas adrese</w:t>
            </w:r>
          </w:p>
        </w:tc>
        <w:tc>
          <w:tcPr>
            <w:tcW w:w="1276" w:type="dxa"/>
            <w:tcBorders>
              <w:top w:val="single" w:sz="4" w:space="0" w:color="auto"/>
              <w:left w:val="nil"/>
              <w:bottom w:val="single" w:sz="4" w:space="0" w:color="auto"/>
              <w:right w:val="single" w:sz="4" w:space="0" w:color="auto"/>
            </w:tcBorders>
            <w:vAlign w:val="center"/>
          </w:tcPr>
          <w:p w14:paraId="58D5CB64" w14:textId="77777777" w:rsidR="00001760" w:rsidRPr="00001760" w:rsidRDefault="00001760" w:rsidP="00001760">
            <w:pPr>
              <w:widowControl w:val="0"/>
              <w:pBdr>
                <w:between w:val="single" w:sz="4" w:space="0" w:color="auto"/>
              </w:pBdr>
              <w:jc w:val="center"/>
              <w:rPr>
                <w:rFonts w:eastAsia="SimSun"/>
                <w:kern w:val="2"/>
                <w:sz w:val="24"/>
                <w:szCs w:val="24"/>
                <w:lang w:val="en-US" w:eastAsia="zh-CN"/>
              </w:rPr>
            </w:pPr>
            <w:r w:rsidRPr="00001760">
              <w:rPr>
                <w:rFonts w:eastAsia="Calibri"/>
                <w:sz w:val="24"/>
                <w:lang w:eastAsia="en-US"/>
              </w:rPr>
              <w:t>Dūmvadu kanālu</w:t>
            </w:r>
            <w:r w:rsidRPr="00001760">
              <w:rPr>
                <w:rFonts w:eastAsia="Calibri"/>
                <w:sz w:val="24"/>
                <w:lang w:eastAsia="en-US"/>
              </w:rPr>
              <w:br/>
              <w:t xml:space="preserve"> tīrīšana ar pakāji </w:t>
            </w:r>
            <w:r w:rsidRPr="00001760">
              <w:rPr>
                <w:rFonts w:eastAsia="Calibri"/>
                <w:b/>
                <w:bCs/>
                <w:sz w:val="24"/>
                <w:lang w:eastAsia="en-US"/>
              </w:rPr>
              <w:t>(divas reizes)</w:t>
            </w:r>
          </w:p>
        </w:tc>
        <w:tc>
          <w:tcPr>
            <w:tcW w:w="1276" w:type="dxa"/>
            <w:tcBorders>
              <w:top w:val="single" w:sz="4" w:space="0" w:color="auto"/>
              <w:left w:val="nil"/>
              <w:bottom w:val="single" w:sz="4" w:space="0" w:color="auto"/>
              <w:right w:val="single" w:sz="4" w:space="0" w:color="auto"/>
            </w:tcBorders>
          </w:tcPr>
          <w:p w14:paraId="1CE8A7FA" w14:textId="77777777" w:rsidR="00001760" w:rsidRPr="00001760" w:rsidRDefault="00001760" w:rsidP="00001760">
            <w:pPr>
              <w:widowControl w:val="0"/>
              <w:pBdr>
                <w:between w:val="single" w:sz="4" w:space="0" w:color="auto"/>
              </w:pBdr>
              <w:jc w:val="center"/>
              <w:rPr>
                <w:rFonts w:eastAsia="SimSun"/>
                <w:kern w:val="2"/>
                <w:sz w:val="24"/>
                <w:szCs w:val="24"/>
                <w:lang w:val="en-US" w:eastAsia="zh-CN"/>
              </w:rPr>
            </w:pPr>
            <w:r w:rsidRPr="00001760">
              <w:rPr>
                <w:rFonts w:eastAsia="Calibri"/>
                <w:sz w:val="24"/>
                <w:lang w:eastAsia="en-US"/>
              </w:rPr>
              <w:t xml:space="preserve">Ventilācijas kanālu </w:t>
            </w:r>
            <w:r w:rsidRPr="00001760">
              <w:rPr>
                <w:rFonts w:eastAsia="Calibri"/>
                <w:b/>
                <w:bCs/>
                <w:sz w:val="24"/>
                <w:lang w:eastAsia="en-US"/>
              </w:rPr>
              <w:t>sodrēju pazīmēm</w:t>
            </w:r>
            <w:r w:rsidRPr="00001760">
              <w:rPr>
                <w:rFonts w:eastAsia="Calibri"/>
                <w:sz w:val="24"/>
                <w:lang w:eastAsia="en-US"/>
              </w:rPr>
              <w:t xml:space="preserve"> tīrīšana ar pakāji </w:t>
            </w:r>
            <w:r w:rsidRPr="00001760">
              <w:rPr>
                <w:rFonts w:eastAsia="Calibri"/>
                <w:b/>
                <w:bCs/>
                <w:sz w:val="24"/>
                <w:lang w:eastAsia="en-US"/>
              </w:rPr>
              <w:t>(viena reize)</w:t>
            </w:r>
          </w:p>
        </w:tc>
        <w:tc>
          <w:tcPr>
            <w:tcW w:w="1275" w:type="dxa"/>
            <w:tcBorders>
              <w:top w:val="single" w:sz="4" w:space="0" w:color="auto"/>
              <w:left w:val="single" w:sz="4" w:space="0" w:color="auto"/>
              <w:bottom w:val="single" w:sz="4" w:space="0" w:color="auto"/>
              <w:right w:val="single" w:sz="4" w:space="0" w:color="auto"/>
            </w:tcBorders>
            <w:vAlign w:val="center"/>
          </w:tcPr>
          <w:p w14:paraId="2480E3D6" w14:textId="77777777" w:rsidR="00001760" w:rsidRPr="00001760" w:rsidRDefault="00001760" w:rsidP="00001760">
            <w:pPr>
              <w:widowControl w:val="0"/>
              <w:pBdr>
                <w:between w:val="single" w:sz="4" w:space="0" w:color="auto"/>
              </w:pBdr>
              <w:jc w:val="center"/>
              <w:rPr>
                <w:rFonts w:eastAsia="SimSun"/>
                <w:kern w:val="2"/>
                <w:sz w:val="24"/>
                <w:szCs w:val="24"/>
                <w:lang w:val="en-US" w:eastAsia="zh-CN"/>
              </w:rPr>
            </w:pPr>
            <w:r w:rsidRPr="00001760">
              <w:rPr>
                <w:rFonts w:eastAsia="SimSun"/>
                <w:kern w:val="2"/>
                <w:sz w:val="24"/>
                <w:szCs w:val="24"/>
                <w:lang w:val="en-US" w:eastAsia="zh-CN"/>
              </w:rPr>
              <w:t xml:space="preserve">Ventilācijas kanālu tīrīšana </w:t>
            </w:r>
            <w:r w:rsidRPr="00001760">
              <w:rPr>
                <w:rFonts w:eastAsia="Calibri"/>
                <w:b/>
                <w:bCs/>
                <w:sz w:val="24"/>
                <w:lang w:eastAsia="en-US"/>
              </w:rPr>
              <w:t>(viena reize)</w:t>
            </w:r>
          </w:p>
        </w:tc>
        <w:tc>
          <w:tcPr>
            <w:tcW w:w="1276" w:type="dxa"/>
            <w:tcBorders>
              <w:top w:val="single" w:sz="4" w:space="0" w:color="auto"/>
              <w:left w:val="single" w:sz="4" w:space="0" w:color="auto"/>
              <w:bottom w:val="single" w:sz="4" w:space="0" w:color="000000"/>
              <w:right w:val="single" w:sz="4" w:space="0" w:color="auto"/>
            </w:tcBorders>
          </w:tcPr>
          <w:p w14:paraId="7FB13D3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Dūmvada un dabīgas ventilācijas tehniskā stāvokļa akts</w:t>
            </w:r>
          </w:p>
        </w:tc>
        <w:tc>
          <w:tcPr>
            <w:tcW w:w="993" w:type="dxa"/>
            <w:vMerge w:val="restart"/>
            <w:tcBorders>
              <w:top w:val="single" w:sz="4" w:space="0" w:color="auto"/>
              <w:left w:val="single" w:sz="4" w:space="0" w:color="auto"/>
              <w:bottom w:val="single" w:sz="4" w:space="0" w:color="000000"/>
              <w:right w:val="single" w:sz="4" w:space="0" w:color="auto"/>
            </w:tcBorders>
            <w:vAlign w:val="center"/>
          </w:tcPr>
          <w:p w14:paraId="4D856055"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Summa EUR (bez PVN)</w:t>
            </w:r>
          </w:p>
        </w:tc>
      </w:tr>
      <w:tr w:rsidR="00001760" w:rsidRPr="00001760" w14:paraId="57B690AF" w14:textId="77777777" w:rsidTr="00736A3B">
        <w:trPr>
          <w:trHeight w:val="510"/>
        </w:trPr>
        <w:tc>
          <w:tcPr>
            <w:tcW w:w="992" w:type="dxa"/>
            <w:vMerge/>
            <w:tcBorders>
              <w:top w:val="single" w:sz="4" w:space="0" w:color="auto"/>
              <w:left w:val="single" w:sz="4" w:space="0" w:color="auto"/>
              <w:bottom w:val="single" w:sz="4" w:space="0" w:color="auto"/>
              <w:right w:val="single" w:sz="4" w:space="0" w:color="auto"/>
            </w:tcBorders>
            <w:vAlign w:val="center"/>
          </w:tcPr>
          <w:p w14:paraId="38BA1B34" w14:textId="77777777" w:rsidR="00001760" w:rsidRPr="00001760" w:rsidRDefault="00001760" w:rsidP="00001760">
            <w:pPr>
              <w:widowControl w:val="0"/>
              <w:pBdr>
                <w:between w:val="single" w:sz="4" w:space="0" w:color="auto"/>
              </w:pBdr>
              <w:jc w:val="both"/>
              <w:rPr>
                <w:rFonts w:eastAsia="SimSun"/>
                <w:kern w:val="2"/>
                <w:sz w:val="24"/>
                <w:szCs w:val="24"/>
                <w:lang w:eastAsia="zh-CN"/>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56B25A1A" w14:textId="77777777" w:rsidR="00001760" w:rsidRPr="00001760" w:rsidRDefault="00001760" w:rsidP="00001760">
            <w:pPr>
              <w:widowControl w:val="0"/>
              <w:pBdr>
                <w:between w:val="single" w:sz="4" w:space="0" w:color="auto"/>
              </w:pBdr>
              <w:jc w:val="both"/>
              <w:rPr>
                <w:rFonts w:eastAsia="SimSun"/>
                <w:kern w:val="2"/>
                <w:sz w:val="24"/>
                <w:szCs w:val="24"/>
                <w:lang w:eastAsia="zh-CN"/>
              </w:rPr>
            </w:pPr>
          </w:p>
        </w:tc>
        <w:tc>
          <w:tcPr>
            <w:tcW w:w="1276" w:type="dxa"/>
            <w:tcBorders>
              <w:top w:val="nil"/>
              <w:left w:val="nil"/>
              <w:bottom w:val="single" w:sz="4" w:space="0" w:color="auto"/>
              <w:right w:val="single" w:sz="4" w:space="0" w:color="auto"/>
            </w:tcBorders>
            <w:vAlign w:val="center"/>
          </w:tcPr>
          <w:p w14:paraId="13378AD7" w14:textId="77777777" w:rsidR="00001760" w:rsidRPr="00001760" w:rsidRDefault="00001760" w:rsidP="00001760">
            <w:pPr>
              <w:widowControl w:val="0"/>
              <w:pBdr>
                <w:between w:val="single" w:sz="4" w:space="0" w:color="auto"/>
              </w:pBdr>
              <w:jc w:val="center"/>
              <w:rPr>
                <w:rFonts w:eastAsia="SimSun"/>
                <w:kern w:val="2"/>
                <w:sz w:val="24"/>
                <w:szCs w:val="24"/>
                <w:lang w:val="en-US" w:eastAsia="zh-CN"/>
              </w:rPr>
            </w:pPr>
            <w:r w:rsidRPr="00001760">
              <w:rPr>
                <w:rFonts w:eastAsia="SimSun"/>
                <w:kern w:val="2"/>
                <w:sz w:val="24"/>
                <w:szCs w:val="24"/>
                <w:lang w:val="en-US" w:eastAsia="zh-CN"/>
              </w:rPr>
              <w:t>Kanālu skaits</w:t>
            </w:r>
          </w:p>
        </w:tc>
        <w:tc>
          <w:tcPr>
            <w:tcW w:w="1276" w:type="dxa"/>
            <w:tcBorders>
              <w:top w:val="single" w:sz="4" w:space="0" w:color="auto"/>
              <w:left w:val="nil"/>
              <w:bottom w:val="single" w:sz="4" w:space="0" w:color="auto"/>
              <w:right w:val="single" w:sz="4" w:space="0" w:color="auto"/>
            </w:tcBorders>
          </w:tcPr>
          <w:p w14:paraId="54D60317" w14:textId="77777777" w:rsidR="00001760" w:rsidRPr="00001760" w:rsidRDefault="00001760" w:rsidP="00001760">
            <w:pPr>
              <w:widowControl w:val="0"/>
              <w:pBdr>
                <w:between w:val="single" w:sz="4" w:space="0" w:color="auto"/>
              </w:pBdr>
              <w:jc w:val="center"/>
              <w:rPr>
                <w:rFonts w:eastAsia="SimSun"/>
                <w:kern w:val="2"/>
                <w:sz w:val="24"/>
                <w:szCs w:val="24"/>
                <w:lang w:val="en-US" w:eastAsia="zh-CN"/>
              </w:rPr>
            </w:pPr>
            <w:r w:rsidRPr="00001760">
              <w:rPr>
                <w:rFonts w:eastAsia="SimSun"/>
                <w:kern w:val="2"/>
                <w:sz w:val="24"/>
                <w:szCs w:val="24"/>
                <w:lang w:val="en-US" w:eastAsia="zh-CN"/>
              </w:rPr>
              <w:t>Kanālu skaits</w:t>
            </w:r>
          </w:p>
        </w:tc>
        <w:tc>
          <w:tcPr>
            <w:tcW w:w="1275" w:type="dxa"/>
            <w:tcBorders>
              <w:top w:val="single" w:sz="4" w:space="0" w:color="auto"/>
              <w:left w:val="single" w:sz="4" w:space="0" w:color="auto"/>
              <w:bottom w:val="single" w:sz="4" w:space="0" w:color="auto"/>
              <w:right w:val="single" w:sz="4" w:space="0" w:color="auto"/>
            </w:tcBorders>
            <w:vAlign w:val="center"/>
          </w:tcPr>
          <w:p w14:paraId="314170E8" w14:textId="77777777" w:rsidR="00001760" w:rsidRPr="00001760" w:rsidRDefault="00001760" w:rsidP="00001760">
            <w:pPr>
              <w:widowControl w:val="0"/>
              <w:pBdr>
                <w:between w:val="single" w:sz="4" w:space="0" w:color="auto"/>
              </w:pBdr>
              <w:jc w:val="center"/>
              <w:rPr>
                <w:rFonts w:eastAsia="SimSun"/>
                <w:kern w:val="2"/>
                <w:sz w:val="24"/>
                <w:szCs w:val="24"/>
                <w:lang w:val="en-US" w:eastAsia="zh-CN"/>
              </w:rPr>
            </w:pPr>
            <w:r w:rsidRPr="00001760">
              <w:rPr>
                <w:rFonts w:eastAsia="SimSun"/>
                <w:kern w:val="2"/>
                <w:sz w:val="24"/>
                <w:szCs w:val="24"/>
                <w:lang w:val="en-US" w:eastAsia="zh-CN"/>
              </w:rPr>
              <w:t>Kanālu skaits</w:t>
            </w:r>
          </w:p>
        </w:tc>
        <w:tc>
          <w:tcPr>
            <w:tcW w:w="1276" w:type="dxa"/>
            <w:tcBorders>
              <w:top w:val="single" w:sz="4" w:space="0" w:color="auto"/>
              <w:left w:val="single" w:sz="4" w:space="0" w:color="auto"/>
              <w:bottom w:val="single" w:sz="4" w:space="0" w:color="auto"/>
              <w:right w:val="single" w:sz="4" w:space="0" w:color="auto"/>
            </w:tcBorders>
          </w:tcPr>
          <w:p w14:paraId="36954F2C" w14:textId="77777777" w:rsidR="00001760" w:rsidRPr="00001760" w:rsidRDefault="00001760" w:rsidP="00001760">
            <w:pPr>
              <w:widowControl w:val="0"/>
              <w:pBdr>
                <w:between w:val="single" w:sz="4" w:space="0" w:color="auto"/>
              </w:pBdr>
              <w:jc w:val="both"/>
              <w:rPr>
                <w:rFonts w:eastAsia="SimSun"/>
                <w:kern w:val="2"/>
                <w:sz w:val="24"/>
                <w:szCs w:val="24"/>
                <w:lang w:val="en-US" w:eastAsia="zh-CN"/>
              </w:rPr>
            </w:pPr>
          </w:p>
        </w:tc>
        <w:tc>
          <w:tcPr>
            <w:tcW w:w="993" w:type="dxa"/>
            <w:vMerge/>
            <w:tcBorders>
              <w:top w:val="single" w:sz="4" w:space="0" w:color="auto"/>
              <w:left w:val="single" w:sz="4" w:space="0" w:color="auto"/>
              <w:bottom w:val="single" w:sz="4" w:space="0" w:color="000000"/>
              <w:right w:val="single" w:sz="4" w:space="0" w:color="auto"/>
            </w:tcBorders>
            <w:vAlign w:val="center"/>
          </w:tcPr>
          <w:p w14:paraId="190B0B20" w14:textId="77777777" w:rsidR="00001760" w:rsidRPr="00001760" w:rsidRDefault="00001760" w:rsidP="00001760">
            <w:pPr>
              <w:widowControl w:val="0"/>
              <w:pBdr>
                <w:between w:val="single" w:sz="4" w:space="0" w:color="auto"/>
              </w:pBdr>
              <w:jc w:val="both"/>
              <w:rPr>
                <w:rFonts w:eastAsia="SimSun"/>
                <w:kern w:val="2"/>
                <w:sz w:val="24"/>
                <w:szCs w:val="24"/>
                <w:lang w:val="en-US" w:eastAsia="zh-CN"/>
              </w:rPr>
            </w:pPr>
          </w:p>
        </w:tc>
      </w:tr>
      <w:tr w:rsidR="00001760" w:rsidRPr="00001760" w14:paraId="2C8AF0EB" w14:textId="77777777" w:rsidTr="00736A3B">
        <w:trPr>
          <w:trHeight w:val="315"/>
        </w:trPr>
        <w:tc>
          <w:tcPr>
            <w:tcW w:w="992" w:type="dxa"/>
            <w:tcBorders>
              <w:top w:val="nil"/>
              <w:left w:val="single" w:sz="4" w:space="0" w:color="auto"/>
              <w:bottom w:val="single" w:sz="4" w:space="0" w:color="auto"/>
              <w:right w:val="single" w:sz="4" w:space="0" w:color="auto"/>
            </w:tcBorders>
            <w:vAlign w:val="center"/>
          </w:tcPr>
          <w:p w14:paraId="11D95D0C"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5AD3562C" w14:textId="77777777" w:rsidR="00001760" w:rsidRPr="00001760" w:rsidRDefault="00001760" w:rsidP="00001760">
            <w:pPr>
              <w:widowControl w:val="0"/>
              <w:pBdr>
                <w:between w:val="single" w:sz="4" w:space="0" w:color="auto"/>
              </w:pBdr>
              <w:rPr>
                <w:rFonts w:eastAsia="SimSun"/>
                <w:kern w:val="2"/>
                <w:sz w:val="24"/>
                <w:szCs w:val="24"/>
                <w:lang w:eastAsia="zh-CN"/>
              </w:rPr>
            </w:pPr>
            <w:r w:rsidRPr="00001760">
              <w:rPr>
                <w:rFonts w:eastAsia="Calibri"/>
                <w:sz w:val="24"/>
                <w:lang w:eastAsia="en-US"/>
              </w:rPr>
              <w:t>Bērzes iela 8, Dobele, Dobeles nov.</w:t>
            </w:r>
          </w:p>
        </w:tc>
        <w:tc>
          <w:tcPr>
            <w:tcW w:w="1276" w:type="dxa"/>
            <w:tcBorders>
              <w:top w:val="nil"/>
              <w:left w:val="nil"/>
              <w:bottom w:val="single" w:sz="4" w:space="0" w:color="auto"/>
              <w:right w:val="single" w:sz="4" w:space="0" w:color="auto"/>
            </w:tcBorders>
            <w:vAlign w:val="center"/>
          </w:tcPr>
          <w:p w14:paraId="789DB46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4</w:t>
            </w:r>
          </w:p>
        </w:tc>
        <w:tc>
          <w:tcPr>
            <w:tcW w:w="1276" w:type="dxa"/>
            <w:tcBorders>
              <w:top w:val="single" w:sz="4" w:space="0" w:color="auto"/>
              <w:left w:val="nil"/>
              <w:bottom w:val="single" w:sz="4" w:space="0" w:color="auto"/>
              <w:right w:val="single" w:sz="4" w:space="0" w:color="auto"/>
            </w:tcBorders>
          </w:tcPr>
          <w:p w14:paraId="551E5B6F"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08A69BF3"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nil"/>
              <w:left w:val="single" w:sz="4" w:space="0" w:color="auto"/>
              <w:bottom w:val="single" w:sz="4" w:space="0" w:color="auto"/>
              <w:right w:val="single" w:sz="4" w:space="0" w:color="auto"/>
            </w:tcBorders>
            <w:vAlign w:val="center"/>
          </w:tcPr>
          <w:p w14:paraId="7AB97EF5"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nil"/>
              <w:left w:val="single" w:sz="4" w:space="0" w:color="auto"/>
              <w:bottom w:val="single" w:sz="4" w:space="0" w:color="auto"/>
              <w:right w:val="single" w:sz="4" w:space="0" w:color="auto"/>
            </w:tcBorders>
            <w:vAlign w:val="center"/>
          </w:tcPr>
          <w:p w14:paraId="39487A5C"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0CA15B29" w14:textId="77777777" w:rsidTr="00736A3B">
        <w:trPr>
          <w:trHeight w:val="315"/>
        </w:trPr>
        <w:tc>
          <w:tcPr>
            <w:tcW w:w="992" w:type="dxa"/>
            <w:tcBorders>
              <w:top w:val="nil"/>
              <w:left w:val="single" w:sz="4" w:space="0" w:color="auto"/>
              <w:bottom w:val="single" w:sz="4" w:space="0" w:color="auto"/>
              <w:right w:val="single" w:sz="4" w:space="0" w:color="auto"/>
            </w:tcBorders>
            <w:vAlign w:val="center"/>
          </w:tcPr>
          <w:p w14:paraId="69492483"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360A97D2" w14:textId="77777777" w:rsidR="00001760" w:rsidRPr="00001760" w:rsidRDefault="00001760" w:rsidP="00001760">
            <w:pPr>
              <w:widowControl w:val="0"/>
              <w:pBdr>
                <w:between w:val="single" w:sz="4" w:space="0" w:color="auto"/>
              </w:pBdr>
              <w:rPr>
                <w:rFonts w:eastAsia="SimSun"/>
                <w:kern w:val="2"/>
                <w:sz w:val="24"/>
                <w:szCs w:val="24"/>
                <w:lang w:eastAsia="zh-CN"/>
              </w:rPr>
            </w:pPr>
            <w:r w:rsidRPr="00001760">
              <w:rPr>
                <w:rFonts w:eastAsia="SimSun"/>
                <w:kern w:val="2"/>
                <w:sz w:val="24"/>
                <w:szCs w:val="24"/>
                <w:lang w:eastAsia="zh-CN"/>
              </w:rPr>
              <w:t>Bērzes iela 14, Dobele,  Dobeles nov.</w:t>
            </w:r>
          </w:p>
        </w:tc>
        <w:tc>
          <w:tcPr>
            <w:tcW w:w="1276" w:type="dxa"/>
            <w:tcBorders>
              <w:top w:val="nil"/>
              <w:left w:val="nil"/>
              <w:bottom w:val="single" w:sz="4" w:space="0" w:color="auto"/>
              <w:right w:val="single" w:sz="4" w:space="0" w:color="auto"/>
            </w:tcBorders>
            <w:vAlign w:val="center"/>
          </w:tcPr>
          <w:p w14:paraId="4F6F322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18</w:t>
            </w:r>
          </w:p>
        </w:tc>
        <w:tc>
          <w:tcPr>
            <w:tcW w:w="1276" w:type="dxa"/>
            <w:tcBorders>
              <w:top w:val="single" w:sz="4" w:space="0" w:color="auto"/>
              <w:left w:val="nil"/>
              <w:bottom w:val="single" w:sz="4" w:space="0" w:color="auto"/>
              <w:right w:val="single" w:sz="4" w:space="0" w:color="auto"/>
            </w:tcBorders>
          </w:tcPr>
          <w:p w14:paraId="77E3B3FE"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757D0F75"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nil"/>
              <w:left w:val="single" w:sz="4" w:space="0" w:color="auto"/>
              <w:bottom w:val="single" w:sz="4" w:space="0" w:color="auto"/>
              <w:right w:val="single" w:sz="4" w:space="0" w:color="auto"/>
            </w:tcBorders>
            <w:vAlign w:val="center"/>
          </w:tcPr>
          <w:p w14:paraId="59C6E2D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nil"/>
              <w:left w:val="single" w:sz="4" w:space="0" w:color="auto"/>
              <w:bottom w:val="single" w:sz="4" w:space="0" w:color="auto"/>
              <w:right w:val="single" w:sz="4" w:space="0" w:color="auto"/>
            </w:tcBorders>
            <w:vAlign w:val="center"/>
          </w:tcPr>
          <w:p w14:paraId="3DF8CB7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33E9B583"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2532F4B6"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2EE2A22A"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sz w:val="24"/>
                <w:szCs w:val="24"/>
                <w:lang w:eastAsia="zh-CN"/>
              </w:rPr>
              <w:t>Bērzes</w:t>
            </w:r>
            <w:r w:rsidRPr="00001760">
              <w:rPr>
                <w:rFonts w:eastAsia="SimSun"/>
                <w:kern w:val="2"/>
                <w:sz w:val="24"/>
                <w:szCs w:val="24"/>
                <w:lang w:val="en-US" w:eastAsia="zh-CN"/>
              </w:rPr>
              <w:t xml:space="preserve"> iela 2</w:t>
            </w:r>
            <w:r w:rsidRPr="00001760">
              <w:rPr>
                <w:rFonts w:eastAsia="SimSun"/>
                <w:kern w:val="2"/>
                <w:sz w:val="24"/>
                <w:szCs w:val="24"/>
                <w:lang w:eastAsia="zh-CN"/>
              </w:rPr>
              <w:t xml:space="preserve">8, </w:t>
            </w:r>
            <w:r w:rsidRPr="00001760">
              <w:rPr>
                <w:rFonts w:eastAsia="SimSun"/>
                <w:kern w:val="2"/>
                <w:sz w:val="24"/>
                <w:szCs w:val="24"/>
                <w:lang w:val="en-US" w:eastAsia="zh-CN"/>
              </w:rPr>
              <w:t>Dobele, Dobeles nov.</w:t>
            </w:r>
          </w:p>
        </w:tc>
        <w:tc>
          <w:tcPr>
            <w:tcW w:w="1276" w:type="dxa"/>
            <w:tcBorders>
              <w:top w:val="nil"/>
              <w:left w:val="nil"/>
              <w:bottom w:val="single" w:sz="4" w:space="0" w:color="auto"/>
              <w:right w:val="single" w:sz="4" w:space="0" w:color="auto"/>
            </w:tcBorders>
            <w:vAlign w:val="center"/>
          </w:tcPr>
          <w:p w14:paraId="4773FA0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6</w:t>
            </w:r>
          </w:p>
        </w:tc>
        <w:tc>
          <w:tcPr>
            <w:tcW w:w="1276" w:type="dxa"/>
            <w:tcBorders>
              <w:top w:val="single" w:sz="4" w:space="0" w:color="auto"/>
              <w:left w:val="nil"/>
              <w:bottom w:val="single" w:sz="4" w:space="0" w:color="auto"/>
              <w:right w:val="single" w:sz="4" w:space="0" w:color="auto"/>
            </w:tcBorders>
          </w:tcPr>
          <w:p w14:paraId="474ABC8C"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19302BF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nil"/>
              <w:left w:val="single" w:sz="4" w:space="0" w:color="auto"/>
              <w:bottom w:val="single" w:sz="4" w:space="0" w:color="auto"/>
              <w:right w:val="single" w:sz="4" w:space="0" w:color="auto"/>
            </w:tcBorders>
            <w:vAlign w:val="center"/>
          </w:tcPr>
          <w:p w14:paraId="6812714C"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nil"/>
              <w:left w:val="single" w:sz="4" w:space="0" w:color="auto"/>
              <w:bottom w:val="single" w:sz="4" w:space="0" w:color="auto"/>
              <w:right w:val="single" w:sz="4" w:space="0" w:color="auto"/>
            </w:tcBorders>
            <w:vAlign w:val="center"/>
          </w:tcPr>
          <w:p w14:paraId="26916C05"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32B36C38"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27E53730"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1F82E2B0" w14:textId="77777777" w:rsidR="00001760" w:rsidRPr="00001760" w:rsidRDefault="00001760" w:rsidP="00001760">
            <w:pPr>
              <w:widowControl w:val="0"/>
              <w:pBdr>
                <w:between w:val="single" w:sz="4" w:space="0" w:color="auto"/>
              </w:pBdr>
              <w:rPr>
                <w:rFonts w:eastAsia="SimSun"/>
                <w:kern w:val="2"/>
                <w:sz w:val="24"/>
                <w:szCs w:val="24"/>
                <w:lang w:eastAsia="zh-CN"/>
              </w:rPr>
            </w:pPr>
            <w:r w:rsidRPr="00001760">
              <w:rPr>
                <w:rFonts w:eastAsia="Calibri"/>
                <w:sz w:val="24"/>
                <w:lang w:eastAsia="en-US"/>
              </w:rPr>
              <w:t>Brīvības iela 2, Dobele, Dobeles nov.</w:t>
            </w:r>
          </w:p>
        </w:tc>
        <w:tc>
          <w:tcPr>
            <w:tcW w:w="1276" w:type="dxa"/>
            <w:tcBorders>
              <w:top w:val="nil"/>
              <w:left w:val="single" w:sz="4" w:space="0" w:color="auto"/>
              <w:bottom w:val="single" w:sz="4" w:space="0" w:color="auto"/>
              <w:right w:val="single" w:sz="4" w:space="0" w:color="auto"/>
            </w:tcBorders>
            <w:vAlign w:val="center"/>
          </w:tcPr>
          <w:p w14:paraId="7B3F40E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11</w:t>
            </w:r>
          </w:p>
        </w:tc>
        <w:tc>
          <w:tcPr>
            <w:tcW w:w="1276" w:type="dxa"/>
            <w:tcBorders>
              <w:top w:val="single" w:sz="4" w:space="0" w:color="auto"/>
              <w:left w:val="nil"/>
              <w:bottom w:val="single" w:sz="4" w:space="0" w:color="auto"/>
              <w:right w:val="single" w:sz="4" w:space="0" w:color="auto"/>
            </w:tcBorders>
          </w:tcPr>
          <w:p w14:paraId="44A96B8E"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329002D3"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nil"/>
              <w:left w:val="single" w:sz="4" w:space="0" w:color="auto"/>
              <w:bottom w:val="single" w:sz="4" w:space="0" w:color="auto"/>
              <w:right w:val="single" w:sz="4" w:space="0" w:color="auto"/>
            </w:tcBorders>
            <w:vAlign w:val="center"/>
          </w:tcPr>
          <w:p w14:paraId="59C9232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nil"/>
              <w:left w:val="single" w:sz="4" w:space="0" w:color="auto"/>
              <w:bottom w:val="single" w:sz="4" w:space="0" w:color="auto"/>
              <w:right w:val="single" w:sz="4" w:space="0" w:color="auto"/>
            </w:tcBorders>
            <w:vAlign w:val="center"/>
          </w:tcPr>
          <w:p w14:paraId="145597F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5A692BA0"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284B6E7F"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70DAC2EB" w14:textId="77777777" w:rsidR="00001760" w:rsidRPr="00001760" w:rsidRDefault="00001760" w:rsidP="00001760">
            <w:pPr>
              <w:widowControl w:val="0"/>
              <w:pBdr>
                <w:between w:val="single" w:sz="4" w:space="0" w:color="auto"/>
              </w:pBdr>
              <w:rPr>
                <w:rFonts w:eastAsia="SimSun"/>
                <w:kern w:val="2"/>
                <w:sz w:val="24"/>
                <w:szCs w:val="24"/>
                <w:lang w:eastAsia="zh-CN"/>
              </w:rPr>
            </w:pPr>
            <w:r w:rsidRPr="00001760">
              <w:rPr>
                <w:rFonts w:eastAsia="Calibri"/>
                <w:sz w:val="24"/>
                <w:lang w:eastAsia="en-US"/>
              </w:rPr>
              <w:t>Brīvības iela 5, Dobele, Dobeles nov.</w:t>
            </w:r>
          </w:p>
        </w:tc>
        <w:tc>
          <w:tcPr>
            <w:tcW w:w="1276" w:type="dxa"/>
            <w:tcBorders>
              <w:top w:val="nil"/>
              <w:left w:val="single" w:sz="4" w:space="0" w:color="auto"/>
              <w:bottom w:val="single" w:sz="4" w:space="0" w:color="auto"/>
              <w:right w:val="single" w:sz="4" w:space="0" w:color="auto"/>
            </w:tcBorders>
            <w:vAlign w:val="center"/>
          </w:tcPr>
          <w:p w14:paraId="1374A7D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5</w:t>
            </w:r>
          </w:p>
        </w:tc>
        <w:tc>
          <w:tcPr>
            <w:tcW w:w="1276" w:type="dxa"/>
            <w:tcBorders>
              <w:top w:val="single" w:sz="4" w:space="0" w:color="auto"/>
              <w:left w:val="nil"/>
              <w:bottom w:val="single" w:sz="4" w:space="0" w:color="auto"/>
              <w:right w:val="single" w:sz="4" w:space="0" w:color="auto"/>
            </w:tcBorders>
          </w:tcPr>
          <w:p w14:paraId="7D5776F5"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1F7B9A6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nil"/>
              <w:left w:val="single" w:sz="4" w:space="0" w:color="auto"/>
              <w:bottom w:val="single" w:sz="4" w:space="0" w:color="auto"/>
              <w:right w:val="single" w:sz="4" w:space="0" w:color="auto"/>
            </w:tcBorders>
            <w:vAlign w:val="center"/>
          </w:tcPr>
          <w:p w14:paraId="63DE3B0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nil"/>
              <w:left w:val="single" w:sz="4" w:space="0" w:color="auto"/>
              <w:bottom w:val="single" w:sz="4" w:space="0" w:color="auto"/>
              <w:right w:val="single" w:sz="4" w:space="0" w:color="auto"/>
            </w:tcBorders>
            <w:vAlign w:val="center"/>
          </w:tcPr>
          <w:p w14:paraId="5F8A5EF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63A92DE7"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0FBB7E6E"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26EE0B9E" w14:textId="77777777" w:rsidR="00001760" w:rsidRPr="00001760" w:rsidRDefault="00001760" w:rsidP="00001760">
            <w:pPr>
              <w:widowControl w:val="0"/>
              <w:pBdr>
                <w:between w:val="single" w:sz="4" w:space="0" w:color="auto"/>
              </w:pBdr>
              <w:rPr>
                <w:rFonts w:eastAsia="SimSun"/>
                <w:kern w:val="2"/>
                <w:sz w:val="24"/>
                <w:szCs w:val="24"/>
                <w:lang w:eastAsia="zh-CN"/>
              </w:rPr>
            </w:pPr>
            <w:r w:rsidRPr="00001760">
              <w:rPr>
                <w:rFonts w:eastAsia="Calibri"/>
                <w:sz w:val="24"/>
                <w:lang w:eastAsia="en-US"/>
              </w:rPr>
              <w:t>Brīvības iela 37, Dobele, Dobeles nov.</w:t>
            </w:r>
          </w:p>
        </w:tc>
        <w:tc>
          <w:tcPr>
            <w:tcW w:w="1276" w:type="dxa"/>
            <w:tcBorders>
              <w:top w:val="nil"/>
              <w:left w:val="single" w:sz="4" w:space="0" w:color="auto"/>
              <w:bottom w:val="single" w:sz="4" w:space="0" w:color="auto"/>
              <w:right w:val="single" w:sz="4" w:space="0" w:color="auto"/>
            </w:tcBorders>
            <w:vAlign w:val="center"/>
          </w:tcPr>
          <w:p w14:paraId="15407515"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6</w:t>
            </w:r>
          </w:p>
        </w:tc>
        <w:tc>
          <w:tcPr>
            <w:tcW w:w="1276" w:type="dxa"/>
            <w:tcBorders>
              <w:top w:val="single" w:sz="4" w:space="0" w:color="auto"/>
              <w:left w:val="nil"/>
              <w:bottom w:val="single" w:sz="4" w:space="0" w:color="auto"/>
              <w:right w:val="single" w:sz="4" w:space="0" w:color="auto"/>
            </w:tcBorders>
          </w:tcPr>
          <w:p w14:paraId="64D8617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5C1F42CE"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nil"/>
              <w:left w:val="single" w:sz="4" w:space="0" w:color="auto"/>
              <w:bottom w:val="single" w:sz="4" w:space="0" w:color="auto"/>
              <w:right w:val="single" w:sz="4" w:space="0" w:color="auto"/>
            </w:tcBorders>
            <w:vAlign w:val="center"/>
          </w:tcPr>
          <w:p w14:paraId="3652C45C"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nil"/>
              <w:left w:val="single" w:sz="4" w:space="0" w:color="auto"/>
              <w:bottom w:val="single" w:sz="4" w:space="0" w:color="auto"/>
              <w:right w:val="single" w:sz="4" w:space="0" w:color="auto"/>
            </w:tcBorders>
            <w:vAlign w:val="center"/>
          </w:tcPr>
          <w:p w14:paraId="2043CA0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5835C931"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6C52D0D4"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40225405" w14:textId="77777777" w:rsidR="00001760" w:rsidRPr="00001760" w:rsidRDefault="00001760" w:rsidP="00001760">
            <w:pPr>
              <w:widowControl w:val="0"/>
              <w:pBdr>
                <w:between w:val="single" w:sz="4" w:space="0" w:color="auto"/>
              </w:pBdr>
              <w:rPr>
                <w:rFonts w:eastAsia="SimSun"/>
                <w:kern w:val="2"/>
                <w:sz w:val="24"/>
                <w:szCs w:val="24"/>
                <w:lang w:eastAsia="zh-CN"/>
              </w:rPr>
            </w:pPr>
            <w:r w:rsidRPr="00001760">
              <w:rPr>
                <w:rFonts w:eastAsia="Calibri"/>
                <w:sz w:val="24"/>
                <w:lang w:eastAsia="en-US"/>
              </w:rPr>
              <w:t>Brīvības iela 38, Dobele, Dobeles nov.</w:t>
            </w:r>
          </w:p>
        </w:tc>
        <w:tc>
          <w:tcPr>
            <w:tcW w:w="1276" w:type="dxa"/>
            <w:tcBorders>
              <w:top w:val="nil"/>
              <w:left w:val="single" w:sz="4" w:space="0" w:color="auto"/>
              <w:bottom w:val="single" w:sz="4" w:space="0" w:color="auto"/>
              <w:right w:val="single" w:sz="4" w:space="0" w:color="auto"/>
            </w:tcBorders>
            <w:vAlign w:val="center"/>
          </w:tcPr>
          <w:p w14:paraId="7FFE1928"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4</w:t>
            </w:r>
          </w:p>
        </w:tc>
        <w:tc>
          <w:tcPr>
            <w:tcW w:w="1276" w:type="dxa"/>
            <w:tcBorders>
              <w:top w:val="single" w:sz="4" w:space="0" w:color="auto"/>
              <w:left w:val="nil"/>
              <w:bottom w:val="single" w:sz="4" w:space="0" w:color="auto"/>
              <w:right w:val="single" w:sz="4" w:space="0" w:color="auto"/>
            </w:tcBorders>
          </w:tcPr>
          <w:p w14:paraId="52180F7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00160C7F"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nil"/>
              <w:left w:val="single" w:sz="4" w:space="0" w:color="auto"/>
              <w:bottom w:val="single" w:sz="4" w:space="0" w:color="auto"/>
              <w:right w:val="single" w:sz="4" w:space="0" w:color="auto"/>
            </w:tcBorders>
            <w:vAlign w:val="center"/>
          </w:tcPr>
          <w:p w14:paraId="68EA037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nil"/>
              <w:left w:val="single" w:sz="4" w:space="0" w:color="auto"/>
              <w:bottom w:val="single" w:sz="4" w:space="0" w:color="auto"/>
              <w:right w:val="single" w:sz="4" w:space="0" w:color="auto"/>
            </w:tcBorders>
            <w:vAlign w:val="center"/>
          </w:tcPr>
          <w:p w14:paraId="7493767F"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107F33A2"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22743BBD"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60247A74" w14:textId="77777777" w:rsidR="00001760" w:rsidRPr="00001760" w:rsidRDefault="00001760" w:rsidP="00001760">
            <w:pPr>
              <w:widowControl w:val="0"/>
              <w:pBdr>
                <w:between w:val="single" w:sz="4" w:space="0" w:color="auto"/>
              </w:pBdr>
              <w:rPr>
                <w:rFonts w:eastAsia="SimSun"/>
                <w:kern w:val="2"/>
                <w:sz w:val="24"/>
                <w:szCs w:val="24"/>
                <w:lang w:eastAsia="zh-CN"/>
              </w:rPr>
            </w:pPr>
            <w:r w:rsidRPr="00001760">
              <w:rPr>
                <w:rFonts w:eastAsia="Calibri"/>
                <w:sz w:val="24"/>
                <w:lang w:eastAsia="en-US"/>
              </w:rPr>
              <w:t>E. Francmaņa iela 4, Dobele, Dobeles nov.</w:t>
            </w:r>
          </w:p>
        </w:tc>
        <w:tc>
          <w:tcPr>
            <w:tcW w:w="1276" w:type="dxa"/>
            <w:tcBorders>
              <w:top w:val="single" w:sz="4" w:space="0" w:color="auto"/>
              <w:left w:val="single" w:sz="4" w:space="0" w:color="auto"/>
              <w:bottom w:val="single" w:sz="4" w:space="0" w:color="auto"/>
              <w:right w:val="single" w:sz="4" w:space="0" w:color="auto"/>
            </w:tcBorders>
          </w:tcPr>
          <w:p w14:paraId="727AA83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4</w:t>
            </w:r>
          </w:p>
        </w:tc>
        <w:tc>
          <w:tcPr>
            <w:tcW w:w="1276" w:type="dxa"/>
            <w:tcBorders>
              <w:top w:val="single" w:sz="4" w:space="0" w:color="auto"/>
              <w:left w:val="single" w:sz="4" w:space="0" w:color="auto"/>
              <w:bottom w:val="single" w:sz="4" w:space="0" w:color="auto"/>
              <w:right w:val="single" w:sz="4" w:space="0" w:color="auto"/>
            </w:tcBorders>
          </w:tcPr>
          <w:p w14:paraId="6693BA97" w14:textId="77777777" w:rsidR="00001760" w:rsidRPr="00001760" w:rsidRDefault="00001760" w:rsidP="00001760">
            <w:pPr>
              <w:widowControl w:val="0"/>
              <w:pBdr>
                <w:between w:val="single" w:sz="4" w:space="0" w:color="auto"/>
              </w:pBdr>
              <w:jc w:val="center"/>
              <w:rPr>
                <w:rFonts w:eastAsia="SimSun"/>
                <w:kern w:val="2"/>
                <w:sz w:val="24"/>
                <w:szCs w:val="24"/>
                <w:highlight w:val="yellow"/>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4C6A1BAE" w14:textId="77777777" w:rsidR="00001760" w:rsidRPr="00001760" w:rsidRDefault="00001760" w:rsidP="00001760">
            <w:pPr>
              <w:widowControl w:val="0"/>
              <w:pBdr>
                <w:between w:val="single" w:sz="4" w:space="0" w:color="auto"/>
              </w:pBdr>
              <w:jc w:val="center"/>
              <w:rPr>
                <w:rFonts w:eastAsia="SimSun"/>
                <w:kern w:val="2"/>
                <w:sz w:val="24"/>
                <w:szCs w:val="24"/>
                <w:highlight w:val="yellow"/>
                <w:lang w:eastAsia="zh-CN"/>
              </w:rPr>
            </w:pPr>
          </w:p>
        </w:tc>
        <w:tc>
          <w:tcPr>
            <w:tcW w:w="1276" w:type="dxa"/>
            <w:tcBorders>
              <w:top w:val="nil"/>
              <w:left w:val="single" w:sz="4" w:space="0" w:color="auto"/>
              <w:bottom w:val="single" w:sz="4" w:space="0" w:color="auto"/>
              <w:right w:val="single" w:sz="4" w:space="0" w:color="auto"/>
            </w:tcBorders>
            <w:vAlign w:val="center"/>
          </w:tcPr>
          <w:p w14:paraId="1DB4C07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nil"/>
              <w:left w:val="single" w:sz="4" w:space="0" w:color="auto"/>
              <w:bottom w:val="single" w:sz="4" w:space="0" w:color="auto"/>
              <w:right w:val="single" w:sz="4" w:space="0" w:color="auto"/>
            </w:tcBorders>
            <w:vAlign w:val="center"/>
          </w:tcPr>
          <w:p w14:paraId="3A48A8C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269ECC58"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7AEC8BD0"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5FBCB315" w14:textId="77777777" w:rsidR="00001760" w:rsidRPr="00001760" w:rsidRDefault="00001760" w:rsidP="00001760">
            <w:pPr>
              <w:widowControl w:val="0"/>
              <w:pBdr>
                <w:between w:val="single" w:sz="4" w:space="0" w:color="auto"/>
              </w:pBdr>
              <w:rPr>
                <w:rFonts w:eastAsia="SimSun"/>
                <w:kern w:val="2"/>
                <w:sz w:val="24"/>
                <w:szCs w:val="24"/>
                <w:lang w:eastAsia="zh-CN"/>
              </w:rPr>
            </w:pPr>
            <w:r w:rsidRPr="00001760">
              <w:rPr>
                <w:rFonts w:eastAsia="Calibri"/>
                <w:sz w:val="24"/>
                <w:lang w:eastAsia="en-US"/>
              </w:rPr>
              <w:t>Skolas iela 5, Dobele,  Dobeles nov.</w:t>
            </w:r>
          </w:p>
        </w:tc>
        <w:tc>
          <w:tcPr>
            <w:tcW w:w="1276" w:type="dxa"/>
            <w:tcBorders>
              <w:top w:val="single" w:sz="4" w:space="0" w:color="auto"/>
              <w:left w:val="single" w:sz="4" w:space="0" w:color="auto"/>
              <w:bottom w:val="single" w:sz="4" w:space="0" w:color="auto"/>
              <w:right w:val="single" w:sz="4" w:space="0" w:color="auto"/>
            </w:tcBorders>
          </w:tcPr>
          <w:p w14:paraId="652F04AB"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13</w:t>
            </w:r>
          </w:p>
        </w:tc>
        <w:tc>
          <w:tcPr>
            <w:tcW w:w="1276" w:type="dxa"/>
            <w:tcBorders>
              <w:top w:val="single" w:sz="4" w:space="0" w:color="auto"/>
              <w:left w:val="single" w:sz="4" w:space="0" w:color="auto"/>
              <w:bottom w:val="single" w:sz="4" w:space="0" w:color="auto"/>
              <w:right w:val="single" w:sz="4" w:space="0" w:color="auto"/>
            </w:tcBorders>
          </w:tcPr>
          <w:p w14:paraId="57D2FE5E"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54754BB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nil"/>
              <w:left w:val="single" w:sz="4" w:space="0" w:color="auto"/>
              <w:bottom w:val="single" w:sz="4" w:space="0" w:color="auto"/>
              <w:right w:val="single" w:sz="4" w:space="0" w:color="auto"/>
            </w:tcBorders>
            <w:vAlign w:val="center"/>
          </w:tcPr>
          <w:p w14:paraId="32E6971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nil"/>
              <w:left w:val="single" w:sz="4" w:space="0" w:color="auto"/>
              <w:bottom w:val="single" w:sz="4" w:space="0" w:color="auto"/>
              <w:right w:val="single" w:sz="4" w:space="0" w:color="auto"/>
            </w:tcBorders>
            <w:vAlign w:val="center"/>
          </w:tcPr>
          <w:p w14:paraId="533EADCF"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0D3F7FB1" w14:textId="77777777" w:rsidTr="00736A3B">
        <w:trPr>
          <w:trHeight w:val="315"/>
        </w:trPr>
        <w:tc>
          <w:tcPr>
            <w:tcW w:w="992" w:type="dxa"/>
            <w:tcBorders>
              <w:top w:val="nil"/>
              <w:left w:val="single" w:sz="4" w:space="0" w:color="auto"/>
              <w:bottom w:val="single" w:sz="4" w:space="0" w:color="auto"/>
              <w:right w:val="single" w:sz="4" w:space="0" w:color="auto"/>
            </w:tcBorders>
            <w:vAlign w:val="center"/>
          </w:tcPr>
          <w:p w14:paraId="35122642"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14528719"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Calibri"/>
                <w:sz w:val="24"/>
                <w:lang w:eastAsia="en-US"/>
              </w:rPr>
              <w:t>Tērvetes iela 5, Dobele, Dobeles nov.</w:t>
            </w:r>
          </w:p>
        </w:tc>
        <w:tc>
          <w:tcPr>
            <w:tcW w:w="1276" w:type="dxa"/>
            <w:tcBorders>
              <w:top w:val="single" w:sz="4" w:space="0" w:color="auto"/>
              <w:left w:val="single" w:sz="4" w:space="0" w:color="auto"/>
              <w:bottom w:val="single" w:sz="4" w:space="0" w:color="auto"/>
              <w:right w:val="single" w:sz="4" w:space="0" w:color="auto"/>
            </w:tcBorders>
          </w:tcPr>
          <w:p w14:paraId="3D158ABF"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4</w:t>
            </w:r>
          </w:p>
        </w:tc>
        <w:tc>
          <w:tcPr>
            <w:tcW w:w="1276" w:type="dxa"/>
            <w:tcBorders>
              <w:top w:val="single" w:sz="4" w:space="0" w:color="auto"/>
              <w:left w:val="single" w:sz="4" w:space="0" w:color="auto"/>
              <w:bottom w:val="single" w:sz="4" w:space="0" w:color="auto"/>
              <w:right w:val="single" w:sz="4" w:space="0" w:color="auto"/>
            </w:tcBorders>
          </w:tcPr>
          <w:p w14:paraId="7E7891DB"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728081E8"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nil"/>
              <w:left w:val="single" w:sz="4" w:space="0" w:color="auto"/>
              <w:bottom w:val="single" w:sz="4" w:space="0" w:color="auto"/>
              <w:right w:val="single" w:sz="4" w:space="0" w:color="auto"/>
            </w:tcBorders>
            <w:vAlign w:val="center"/>
          </w:tcPr>
          <w:p w14:paraId="47048B28"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nil"/>
              <w:left w:val="single" w:sz="4" w:space="0" w:color="auto"/>
              <w:bottom w:val="single" w:sz="4" w:space="0" w:color="auto"/>
              <w:right w:val="single" w:sz="4" w:space="0" w:color="auto"/>
            </w:tcBorders>
            <w:vAlign w:val="center"/>
          </w:tcPr>
          <w:p w14:paraId="145B4A5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09BF79A0" w14:textId="77777777" w:rsidTr="00736A3B">
        <w:trPr>
          <w:trHeight w:val="315"/>
        </w:trPr>
        <w:tc>
          <w:tcPr>
            <w:tcW w:w="992" w:type="dxa"/>
            <w:tcBorders>
              <w:top w:val="nil"/>
              <w:left w:val="single" w:sz="4" w:space="0" w:color="auto"/>
              <w:bottom w:val="single" w:sz="4" w:space="0" w:color="auto"/>
              <w:right w:val="single" w:sz="4" w:space="0" w:color="auto"/>
            </w:tcBorders>
            <w:vAlign w:val="center"/>
          </w:tcPr>
          <w:p w14:paraId="5812507D"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51A6A52C"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Calibri"/>
                <w:sz w:val="24"/>
                <w:lang w:eastAsia="en-US"/>
              </w:rPr>
              <w:t>Upes iela 16, Dobele,  Dobeles nov.</w:t>
            </w:r>
          </w:p>
        </w:tc>
        <w:tc>
          <w:tcPr>
            <w:tcW w:w="1276" w:type="dxa"/>
            <w:tcBorders>
              <w:top w:val="single" w:sz="4" w:space="0" w:color="auto"/>
              <w:left w:val="single" w:sz="4" w:space="0" w:color="auto"/>
              <w:bottom w:val="single" w:sz="4" w:space="0" w:color="auto"/>
              <w:right w:val="single" w:sz="4" w:space="0" w:color="auto"/>
            </w:tcBorders>
          </w:tcPr>
          <w:p w14:paraId="011B7A0E"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3</w:t>
            </w:r>
          </w:p>
        </w:tc>
        <w:tc>
          <w:tcPr>
            <w:tcW w:w="1276" w:type="dxa"/>
            <w:tcBorders>
              <w:top w:val="single" w:sz="4" w:space="0" w:color="auto"/>
              <w:left w:val="single" w:sz="4" w:space="0" w:color="auto"/>
              <w:bottom w:val="single" w:sz="4" w:space="0" w:color="auto"/>
              <w:right w:val="single" w:sz="4" w:space="0" w:color="auto"/>
            </w:tcBorders>
          </w:tcPr>
          <w:p w14:paraId="1626223C"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4FFC25A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nil"/>
              <w:left w:val="single" w:sz="4" w:space="0" w:color="auto"/>
              <w:bottom w:val="single" w:sz="4" w:space="0" w:color="auto"/>
              <w:right w:val="single" w:sz="4" w:space="0" w:color="auto"/>
            </w:tcBorders>
            <w:vAlign w:val="center"/>
          </w:tcPr>
          <w:p w14:paraId="173D2C15"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nil"/>
              <w:left w:val="single" w:sz="4" w:space="0" w:color="auto"/>
              <w:bottom w:val="single" w:sz="4" w:space="0" w:color="auto"/>
              <w:right w:val="single" w:sz="4" w:space="0" w:color="auto"/>
            </w:tcBorders>
            <w:vAlign w:val="center"/>
          </w:tcPr>
          <w:p w14:paraId="20D0EA7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1DBA0E5B" w14:textId="77777777" w:rsidTr="00736A3B">
        <w:trPr>
          <w:trHeight w:val="315"/>
        </w:trPr>
        <w:tc>
          <w:tcPr>
            <w:tcW w:w="992" w:type="dxa"/>
            <w:tcBorders>
              <w:top w:val="nil"/>
              <w:left w:val="single" w:sz="4" w:space="0" w:color="auto"/>
              <w:bottom w:val="single" w:sz="4" w:space="0" w:color="auto"/>
              <w:right w:val="single" w:sz="4" w:space="0" w:color="auto"/>
            </w:tcBorders>
            <w:vAlign w:val="center"/>
          </w:tcPr>
          <w:p w14:paraId="11A9B0EA"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35F4C6EB"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Calibri"/>
                <w:sz w:val="24"/>
                <w:lang w:eastAsia="en-US"/>
              </w:rPr>
              <w:t>Uzvaras iela 8, Dobele, Dobeles nov.</w:t>
            </w:r>
          </w:p>
        </w:tc>
        <w:tc>
          <w:tcPr>
            <w:tcW w:w="1276" w:type="dxa"/>
            <w:tcBorders>
              <w:top w:val="single" w:sz="4" w:space="0" w:color="auto"/>
              <w:left w:val="single" w:sz="4" w:space="0" w:color="auto"/>
              <w:bottom w:val="single" w:sz="4" w:space="0" w:color="auto"/>
              <w:right w:val="single" w:sz="4" w:space="0" w:color="auto"/>
            </w:tcBorders>
          </w:tcPr>
          <w:p w14:paraId="0A7FEAE8"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7</w:t>
            </w:r>
          </w:p>
        </w:tc>
        <w:tc>
          <w:tcPr>
            <w:tcW w:w="1276" w:type="dxa"/>
            <w:tcBorders>
              <w:top w:val="single" w:sz="4" w:space="0" w:color="auto"/>
              <w:left w:val="single" w:sz="4" w:space="0" w:color="auto"/>
              <w:bottom w:val="single" w:sz="4" w:space="0" w:color="auto"/>
              <w:right w:val="single" w:sz="4" w:space="0" w:color="auto"/>
            </w:tcBorders>
          </w:tcPr>
          <w:p w14:paraId="68638F5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4E7EB3E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nil"/>
              <w:left w:val="single" w:sz="4" w:space="0" w:color="auto"/>
              <w:bottom w:val="single" w:sz="4" w:space="0" w:color="auto"/>
              <w:right w:val="single" w:sz="4" w:space="0" w:color="auto"/>
            </w:tcBorders>
            <w:vAlign w:val="center"/>
          </w:tcPr>
          <w:p w14:paraId="6DC880B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nil"/>
              <w:left w:val="single" w:sz="4" w:space="0" w:color="auto"/>
              <w:bottom w:val="single" w:sz="4" w:space="0" w:color="auto"/>
              <w:right w:val="single" w:sz="4" w:space="0" w:color="auto"/>
            </w:tcBorders>
            <w:vAlign w:val="center"/>
          </w:tcPr>
          <w:p w14:paraId="3FFE66C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538CC834" w14:textId="77777777" w:rsidTr="00736A3B">
        <w:trPr>
          <w:trHeight w:val="315"/>
        </w:trPr>
        <w:tc>
          <w:tcPr>
            <w:tcW w:w="992" w:type="dxa"/>
            <w:tcBorders>
              <w:top w:val="nil"/>
              <w:left w:val="single" w:sz="4" w:space="0" w:color="auto"/>
              <w:bottom w:val="single" w:sz="4" w:space="0" w:color="auto"/>
              <w:right w:val="single" w:sz="4" w:space="0" w:color="auto"/>
            </w:tcBorders>
            <w:vAlign w:val="center"/>
          </w:tcPr>
          <w:p w14:paraId="05C56AAA"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0199B8AE"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Calibri"/>
                <w:sz w:val="24"/>
                <w:lang w:eastAsia="en-US"/>
              </w:rPr>
              <w:t>Uzvaras iela 8a, Dobele, Dobeles nov.</w:t>
            </w:r>
          </w:p>
        </w:tc>
        <w:tc>
          <w:tcPr>
            <w:tcW w:w="1276" w:type="dxa"/>
            <w:tcBorders>
              <w:top w:val="single" w:sz="4" w:space="0" w:color="auto"/>
              <w:left w:val="single" w:sz="4" w:space="0" w:color="auto"/>
              <w:bottom w:val="single" w:sz="4" w:space="0" w:color="auto"/>
              <w:right w:val="single" w:sz="4" w:space="0" w:color="auto"/>
            </w:tcBorders>
          </w:tcPr>
          <w:p w14:paraId="014E922E"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9</w:t>
            </w:r>
          </w:p>
        </w:tc>
        <w:tc>
          <w:tcPr>
            <w:tcW w:w="1276" w:type="dxa"/>
            <w:tcBorders>
              <w:top w:val="single" w:sz="4" w:space="0" w:color="auto"/>
              <w:left w:val="single" w:sz="4" w:space="0" w:color="auto"/>
              <w:bottom w:val="single" w:sz="4" w:space="0" w:color="auto"/>
              <w:right w:val="single" w:sz="4" w:space="0" w:color="auto"/>
            </w:tcBorders>
          </w:tcPr>
          <w:p w14:paraId="3E4A8D35"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4D180CD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nil"/>
              <w:left w:val="single" w:sz="4" w:space="0" w:color="auto"/>
              <w:bottom w:val="single" w:sz="4" w:space="0" w:color="auto"/>
              <w:right w:val="single" w:sz="4" w:space="0" w:color="auto"/>
            </w:tcBorders>
            <w:vAlign w:val="center"/>
          </w:tcPr>
          <w:p w14:paraId="2EB0A85C"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nil"/>
              <w:left w:val="single" w:sz="4" w:space="0" w:color="auto"/>
              <w:bottom w:val="single" w:sz="4" w:space="0" w:color="auto"/>
              <w:right w:val="single" w:sz="4" w:space="0" w:color="auto"/>
            </w:tcBorders>
            <w:vAlign w:val="center"/>
          </w:tcPr>
          <w:p w14:paraId="4A37A39E"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689003A3"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5AE94AA1"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42E0F73A"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Calibri"/>
                <w:sz w:val="24"/>
                <w:lang w:eastAsia="en-US"/>
              </w:rPr>
              <w:t>Uzvaras iela 15, Dobele, Dobeles nov.</w:t>
            </w:r>
          </w:p>
        </w:tc>
        <w:tc>
          <w:tcPr>
            <w:tcW w:w="1276" w:type="dxa"/>
            <w:tcBorders>
              <w:top w:val="single" w:sz="4" w:space="0" w:color="auto"/>
              <w:left w:val="single" w:sz="4" w:space="0" w:color="auto"/>
              <w:bottom w:val="single" w:sz="4" w:space="0" w:color="auto"/>
              <w:right w:val="single" w:sz="4" w:space="0" w:color="auto"/>
            </w:tcBorders>
          </w:tcPr>
          <w:p w14:paraId="4B7945C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6</w:t>
            </w:r>
          </w:p>
        </w:tc>
        <w:tc>
          <w:tcPr>
            <w:tcW w:w="1276" w:type="dxa"/>
            <w:tcBorders>
              <w:top w:val="single" w:sz="4" w:space="0" w:color="auto"/>
              <w:left w:val="single" w:sz="4" w:space="0" w:color="auto"/>
              <w:bottom w:val="single" w:sz="4" w:space="0" w:color="auto"/>
              <w:right w:val="single" w:sz="4" w:space="0" w:color="auto"/>
            </w:tcBorders>
          </w:tcPr>
          <w:p w14:paraId="06760D9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79F3A208"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nil"/>
              <w:left w:val="single" w:sz="4" w:space="0" w:color="auto"/>
              <w:bottom w:val="single" w:sz="4" w:space="0" w:color="auto"/>
              <w:right w:val="single" w:sz="4" w:space="0" w:color="auto"/>
            </w:tcBorders>
            <w:vAlign w:val="center"/>
          </w:tcPr>
          <w:p w14:paraId="129C00C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nil"/>
              <w:left w:val="single" w:sz="4" w:space="0" w:color="auto"/>
              <w:bottom w:val="single" w:sz="4" w:space="0" w:color="auto"/>
              <w:right w:val="single" w:sz="4" w:space="0" w:color="auto"/>
            </w:tcBorders>
            <w:vAlign w:val="center"/>
          </w:tcPr>
          <w:p w14:paraId="05D5725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6F557A41"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77E87F78"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2D6F1714"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Calibri"/>
                <w:sz w:val="24"/>
                <w:lang w:eastAsia="en-US"/>
              </w:rPr>
              <w:t>Uzvaras iela 25c, Dobele, Dobeles nov.</w:t>
            </w:r>
          </w:p>
        </w:tc>
        <w:tc>
          <w:tcPr>
            <w:tcW w:w="1276" w:type="dxa"/>
            <w:tcBorders>
              <w:top w:val="single" w:sz="4" w:space="0" w:color="auto"/>
              <w:left w:val="single" w:sz="4" w:space="0" w:color="auto"/>
              <w:bottom w:val="single" w:sz="4" w:space="0" w:color="auto"/>
              <w:right w:val="single" w:sz="4" w:space="0" w:color="auto"/>
            </w:tcBorders>
          </w:tcPr>
          <w:p w14:paraId="19D5371B"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2</w:t>
            </w:r>
          </w:p>
        </w:tc>
        <w:tc>
          <w:tcPr>
            <w:tcW w:w="1276" w:type="dxa"/>
            <w:tcBorders>
              <w:top w:val="single" w:sz="4" w:space="0" w:color="auto"/>
              <w:left w:val="single" w:sz="4" w:space="0" w:color="auto"/>
              <w:bottom w:val="single" w:sz="4" w:space="0" w:color="auto"/>
              <w:right w:val="single" w:sz="4" w:space="0" w:color="auto"/>
            </w:tcBorders>
          </w:tcPr>
          <w:p w14:paraId="23AFBC4F"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27D7F0B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nil"/>
              <w:left w:val="single" w:sz="4" w:space="0" w:color="auto"/>
              <w:bottom w:val="single" w:sz="4" w:space="0" w:color="auto"/>
              <w:right w:val="single" w:sz="4" w:space="0" w:color="auto"/>
            </w:tcBorders>
            <w:vAlign w:val="center"/>
          </w:tcPr>
          <w:p w14:paraId="2239E03E"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nil"/>
              <w:left w:val="single" w:sz="4" w:space="0" w:color="auto"/>
              <w:bottom w:val="single" w:sz="4" w:space="0" w:color="auto"/>
              <w:right w:val="single" w:sz="4" w:space="0" w:color="auto"/>
            </w:tcBorders>
            <w:vAlign w:val="center"/>
          </w:tcPr>
          <w:p w14:paraId="215C5C8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07F10153"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3D401510"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5E74CD9E"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Calibri"/>
                <w:sz w:val="24"/>
                <w:lang w:eastAsia="en-US"/>
              </w:rPr>
              <w:t>Uzvaras iela 29, Dobele, Dobeles nov.</w:t>
            </w:r>
          </w:p>
        </w:tc>
        <w:tc>
          <w:tcPr>
            <w:tcW w:w="1276" w:type="dxa"/>
            <w:tcBorders>
              <w:top w:val="single" w:sz="4" w:space="0" w:color="auto"/>
              <w:left w:val="single" w:sz="4" w:space="0" w:color="auto"/>
              <w:bottom w:val="single" w:sz="4" w:space="0" w:color="auto"/>
              <w:right w:val="single" w:sz="4" w:space="0" w:color="auto"/>
            </w:tcBorders>
          </w:tcPr>
          <w:p w14:paraId="4201193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3</w:t>
            </w:r>
          </w:p>
        </w:tc>
        <w:tc>
          <w:tcPr>
            <w:tcW w:w="1276" w:type="dxa"/>
            <w:tcBorders>
              <w:top w:val="single" w:sz="4" w:space="0" w:color="auto"/>
              <w:left w:val="single" w:sz="4" w:space="0" w:color="auto"/>
              <w:bottom w:val="single" w:sz="4" w:space="0" w:color="auto"/>
              <w:right w:val="single" w:sz="4" w:space="0" w:color="auto"/>
            </w:tcBorders>
          </w:tcPr>
          <w:p w14:paraId="3F302AC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35E5835C"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nil"/>
              <w:left w:val="single" w:sz="4" w:space="0" w:color="auto"/>
              <w:bottom w:val="single" w:sz="4" w:space="0" w:color="auto"/>
              <w:right w:val="single" w:sz="4" w:space="0" w:color="auto"/>
            </w:tcBorders>
            <w:vAlign w:val="center"/>
          </w:tcPr>
          <w:p w14:paraId="40ED385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nil"/>
              <w:left w:val="single" w:sz="4" w:space="0" w:color="auto"/>
              <w:bottom w:val="single" w:sz="4" w:space="0" w:color="auto"/>
              <w:right w:val="single" w:sz="4" w:space="0" w:color="auto"/>
            </w:tcBorders>
            <w:vAlign w:val="center"/>
          </w:tcPr>
          <w:p w14:paraId="6796315F"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1F617941"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43CC91A3"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19FBF4CE"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Calibri"/>
                <w:sz w:val="24"/>
                <w:lang w:eastAsia="en-US"/>
              </w:rPr>
              <w:t>Kr.Valdemāra iela 4, Dobele, Dobeles nov.</w:t>
            </w:r>
          </w:p>
        </w:tc>
        <w:tc>
          <w:tcPr>
            <w:tcW w:w="1276" w:type="dxa"/>
            <w:tcBorders>
              <w:top w:val="single" w:sz="4" w:space="0" w:color="auto"/>
              <w:left w:val="single" w:sz="4" w:space="0" w:color="auto"/>
              <w:bottom w:val="single" w:sz="4" w:space="0" w:color="auto"/>
              <w:right w:val="single" w:sz="4" w:space="0" w:color="auto"/>
            </w:tcBorders>
          </w:tcPr>
          <w:p w14:paraId="71EB4D7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5</w:t>
            </w:r>
          </w:p>
        </w:tc>
        <w:tc>
          <w:tcPr>
            <w:tcW w:w="1276" w:type="dxa"/>
            <w:tcBorders>
              <w:top w:val="single" w:sz="4" w:space="0" w:color="auto"/>
              <w:left w:val="single" w:sz="4" w:space="0" w:color="auto"/>
              <w:bottom w:val="single" w:sz="4" w:space="0" w:color="auto"/>
              <w:right w:val="single" w:sz="4" w:space="0" w:color="auto"/>
            </w:tcBorders>
          </w:tcPr>
          <w:p w14:paraId="6B07A4C5"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1F4911FA"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nil"/>
              <w:left w:val="single" w:sz="4" w:space="0" w:color="auto"/>
              <w:bottom w:val="single" w:sz="4" w:space="0" w:color="auto"/>
              <w:right w:val="single" w:sz="4" w:space="0" w:color="auto"/>
            </w:tcBorders>
            <w:vAlign w:val="center"/>
          </w:tcPr>
          <w:p w14:paraId="514379C3"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nil"/>
              <w:left w:val="single" w:sz="4" w:space="0" w:color="auto"/>
              <w:bottom w:val="single" w:sz="4" w:space="0" w:color="auto"/>
              <w:right w:val="single" w:sz="4" w:space="0" w:color="auto"/>
            </w:tcBorders>
            <w:vAlign w:val="center"/>
          </w:tcPr>
          <w:p w14:paraId="24A314CB"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7EE96EBD" w14:textId="77777777" w:rsidTr="00736A3B">
        <w:trPr>
          <w:trHeight w:val="315"/>
        </w:trPr>
        <w:tc>
          <w:tcPr>
            <w:tcW w:w="992" w:type="dxa"/>
            <w:tcBorders>
              <w:top w:val="nil"/>
              <w:left w:val="single" w:sz="4" w:space="0" w:color="auto"/>
              <w:bottom w:val="single" w:sz="4" w:space="0" w:color="auto"/>
              <w:right w:val="single" w:sz="4" w:space="0" w:color="auto"/>
            </w:tcBorders>
            <w:vAlign w:val="center"/>
          </w:tcPr>
          <w:p w14:paraId="79756D5B"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28F1257C"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Calibri"/>
                <w:sz w:val="24"/>
                <w:lang w:eastAsia="en-US"/>
              </w:rPr>
              <w:t xml:space="preserve">Zaļā iela 54, Dobele, </w:t>
            </w:r>
            <w:r w:rsidRPr="00001760">
              <w:rPr>
                <w:rFonts w:eastAsia="Calibri"/>
                <w:sz w:val="24"/>
                <w:lang w:eastAsia="en-US"/>
              </w:rPr>
              <w:lastRenderedPageBreak/>
              <w:t>Dobeles novads</w:t>
            </w:r>
          </w:p>
        </w:tc>
        <w:tc>
          <w:tcPr>
            <w:tcW w:w="1276" w:type="dxa"/>
            <w:tcBorders>
              <w:top w:val="single" w:sz="4" w:space="0" w:color="auto"/>
              <w:left w:val="single" w:sz="4" w:space="0" w:color="auto"/>
              <w:bottom w:val="single" w:sz="4" w:space="0" w:color="auto"/>
              <w:right w:val="single" w:sz="4" w:space="0" w:color="auto"/>
            </w:tcBorders>
          </w:tcPr>
          <w:p w14:paraId="4637CF6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lastRenderedPageBreak/>
              <w:t>3</w:t>
            </w:r>
          </w:p>
        </w:tc>
        <w:tc>
          <w:tcPr>
            <w:tcW w:w="1276" w:type="dxa"/>
            <w:tcBorders>
              <w:top w:val="single" w:sz="4" w:space="0" w:color="auto"/>
              <w:left w:val="single" w:sz="4" w:space="0" w:color="auto"/>
              <w:bottom w:val="single" w:sz="4" w:space="0" w:color="auto"/>
              <w:right w:val="single" w:sz="4" w:space="0" w:color="auto"/>
            </w:tcBorders>
          </w:tcPr>
          <w:p w14:paraId="661C759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6CD7ED28"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2B2066D"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72AD56D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650194BB"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5C4A3395"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25A9BCC3"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sz w:val="24"/>
                <w:szCs w:val="24"/>
                <w:lang w:val="en-US" w:eastAsia="zh-CN"/>
              </w:rPr>
              <w:t>Gardenes iela 8, Gardene, Auru pag., Dobeles nov.</w:t>
            </w:r>
          </w:p>
        </w:tc>
        <w:tc>
          <w:tcPr>
            <w:tcW w:w="1276" w:type="dxa"/>
            <w:tcBorders>
              <w:top w:val="nil"/>
              <w:left w:val="nil"/>
              <w:bottom w:val="single" w:sz="4" w:space="0" w:color="auto"/>
              <w:right w:val="single" w:sz="4" w:space="0" w:color="auto"/>
            </w:tcBorders>
            <w:vAlign w:val="center"/>
          </w:tcPr>
          <w:p w14:paraId="7BBB525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2</w:t>
            </w:r>
          </w:p>
        </w:tc>
        <w:tc>
          <w:tcPr>
            <w:tcW w:w="1276" w:type="dxa"/>
            <w:tcBorders>
              <w:top w:val="single" w:sz="4" w:space="0" w:color="auto"/>
              <w:left w:val="nil"/>
              <w:bottom w:val="single" w:sz="4" w:space="0" w:color="auto"/>
              <w:right w:val="single" w:sz="4" w:space="0" w:color="auto"/>
            </w:tcBorders>
          </w:tcPr>
          <w:p w14:paraId="5C51C038"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4748199B"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40B336A"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2CC036C3"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66F1B6A1"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08B3A520"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6ED27245"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sz w:val="24"/>
                <w:szCs w:val="24"/>
                <w:lang w:val="en-US" w:eastAsia="zh-CN"/>
              </w:rPr>
              <w:t>Gardenes iela 19, Gardene, Auru pag., Dobeles nov.</w:t>
            </w:r>
          </w:p>
        </w:tc>
        <w:tc>
          <w:tcPr>
            <w:tcW w:w="1276" w:type="dxa"/>
            <w:tcBorders>
              <w:top w:val="nil"/>
              <w:left w:val="nil"/>
              <w:bottom w:val="single" w:sz="4" w:space="0" w:color="auto"/>
              <w:right w:val="single" w:sz="4" w:space="0" w:color="auto"/>
            </w:tcBorders>
            <w:vAlign w:val="center"/>
          </w:tcPr>
          <w:p w14:paraId="1A76C35F"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4</w:t>
            </w:r>
          </w:p>
        </w:tc>
        <w:tc>
          <w:tcPr>
            <w:tcW w:w="1276" w:type="dxa"/>
            <w:tcBorders>
              <w:top w:val="single" w:sz="4" w:space="0" w:color="auto"/>
              <w:left w:val="nil"/>
              <w:bottom w:val="single" w:sz="4" w:space="0" w:color="auto"/>
              <w:right w:val="single" w:sz="4" w:space="0" w:color="auto"/>
            </w:tcBorders>
          </w:tcPr>
          <w:p w14:paraId="5931C23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64F3B1DB"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3FB1983"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030EB99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45BC84B2"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61F83F37"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0B9E1413"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sz w:val="24"/>
                <w:szCs w:val="24"/>
                <w:lang w:val="en-US" w:eastAsia="zh-CN"/>
              </w:rPr>
              <w:t>Gardenes iela 21, Gardene, Auru pag., Dobeles nov.</w:t>
            </w:r>
          </w:p>
        </w:tc>
        <w:tc>
          <w:tcPr>
            <w:tcW w:w="1276" w:type="dxa"/>
            <w:tcBorders>
              <w:top w:val="nil"/>
              <w:left w:val="nil"/>
              <w:bottom w:val="single" w:sz="4" w:space="0" w:color="auto"/>
              <w:right w:val="single" w:sz="4" w:space="0" w:color="auto"/>
            </w:tcBorders>
            <w:vAlign w:val="center"/>
          </w:tcPr>
          <w:p w14:paraId="4A74D06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3</w:t>
            </w:r>
          </w:p>
        </w:tc>
        <w:tc>
          <w:tcPr>
            <w:tcW w:w="1276" w:type="dxa"/>
            <w:tcBorders>
              <w:top w:val="single" w:sz="4" w:space="0" w:color="auto"/>
              <w:left w:val="nil"/>
              <w:bottom w:val="single" w:sz="4" w:space="0" w:color="auto"/>
              <w:right w:val="single" w:sz="4" w:space="0" w:color="auto"/>
            </w:tcBorders>
          </w:tcPr>
          <w:p w14:paraId="7E6AEAE8"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66C2C608"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934159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3E2C54C3"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4E952B48"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6C3B81EB"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41F40BBB"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sz w:val="24"/>
                <w:szCs w:val="24"/>
                <w:lang w:val="en-US" w:eastAsia="zh-CN"/>
              </w:rPr>
              <w:t>Gardenes iela 25, Gardene, Auru pag., Dobeles nov.</w:t>
            </w:r>
          </w:p>
        </w:tc>
        <w:tc>
          <w:tcPr>
            <w:tcW w:w="1276" w:type="dxa"/>
            <w:tcBorders>
              <w:top w:val="nil"/>
              <w:left w:val="nil"/>
              <w:bottom w:val="single" w:sz="4" w:space="0" w:color="auto"/>
              <w:right w:val="single" w:sz="4" w:space="0" w:color="auto"/>
            </w:tcBorders>
            <w:vAlign w:val="center"/>
          </w:tcPr>
          <w:p w14:paraId="4A72EC6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4</w:t>
            </w:r>
          </w:p>
        </w:tc>
        <w:tc>
          <w:tcPr>
            <w:tcW w:w="1276" w:type="dxa"/>
            <w:tcBorders>
              <w:top w:val="single" w:sz="4" w:space="0" w:color="auto"/>
              <w:left w:val="nil"/>
              <w:bottom w:val="single" w:sz="4" w:space="0" w:color="auto"/>
              <w:right w:val="single" w:sz="4" w:space="0" w:color="auto"/>
            </w:tcBorders>
          </w:tcPr>
          <w:p w14:paraId="35E44C1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1246EC7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45E94A5F"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21D6F58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6C8F1872"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4BAA45B1"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5E407DA7"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sz w:val="24"/>
                <w:szCs w:val="24"/>
                <w:lang w:val="en-US" w:eastAsia="zh-CN"/>
              </w:rPr>
              <w:t>Priežu iela 1, Gardene, Auru pag., Dobeles nov.</w:t>
            </w:r>
          </w:p>
        </w:tc>
        <w:tc>
          <w:tcPr>
            <w:tcW w:w="1276" w:type="dxa"/>
            <w:tcBorders>
              <w:top w:val="nil"/>
              <w:left w:val="nil"/>
              <w:bottom w:val="single" w:sz="4" w:space="0" w:color="auto"/>
              <w:right w:val="single" w:sz="4" w:space="0" w:color="auto"/>
            </w:tcBorders>
            <w:vAlign w:val="center"/>
          </w:tcPr>
          <w:p w14:paraId="6B214E2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14</w:t>
            </w:r>
          </w:p>
        </w:tc>
        <w:tc>
          <w:tcPr>
            <w:tcW w:w="1276" w:type="dxa"/>
            <w:tcBorders>
              <w:top w:val="single" w:sz="4" w:space="0" w:color="auto"/>
              <w:left w:val="nil"/>
              <w:bottom w:val="single" w:sz="4" w:space="0" w:color="auto"/>
              <w:right w:val="single" w:sz="4" w:space="0" w:color="auto"/>
            </w:tcBorders>
          </w:tcPr>
          <w:p w14:paraId="77C009E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1D47E32B"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9E2A7C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374BA89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55E3490C"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48A9AFB8"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30C70BAC"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sz w:val="24"/>
                <w:szCs w:val="24"/>
                <w:lang w:val="en-US" w:eastAsia="zh-CN"/>
              </w:rPr>
              <w:t>Priežu iela 2, Gardene, Auru pag., Dobeles nov.</w:t>
            </w:r>
          </w:p>
        </w:tc>
        <w:tc>
          <w:tcPr>
            <w:tcW w:w="1276" w:type="dxa"/>
            <w:tcBorders>
              <w:top w:val="nil"/>
              <w:left w:val="nil"/>
              <w:bottom w:val="single" w:sz="4" w:space="0" w:color="auto"/>
              <w:right w:val="single" w:sz="4" w:space="0" w:color="auto"/>
            </w:tcBorders>
            <w:vAlign w:val="center"/>
          </w:tcPr>
          <w:p w14:paraId="5F17998D"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16</w:t>
            </w:r>
          </w:p>
        </w:tc>
        <w:tc>
          <w:tcPr>
            <w:tcW w:w="1276" w:type="dxa"/>
            <w:tcBorders>
              <w:top w:val="single" w:sz="4" w:space="0" w:color="auto"/>
              <w:left w:val="nil"/>
              <w:bottom w:val="single" w:sz="4" w:space="0" w:color="auto"/>
              <w:right w:val="single" w:sz="4" w:space="0" w:color="auto"/>
            </w:tcBorders>
          </w:tcPr>
          <w:p w14:paraId="276AAEC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42C0127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D91109B"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2136FF0D"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26C2E9DA"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0B763B76"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51D3D922"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sz w:val="24"/>
                <w:szCs w:val="24"/>
                <w:lang w:val="en-US" w:eastAsia="zh-CN"/>
              </w:rPr>
              <w:t>Priežu iela 4, Gardene, Auru pag., Dobeles nov.</w:t>
            </w:r>
          </w:p>
        </w:tc>
        <w:tc>
          <w:tcPr>
            <w:tcW w:w="1276" w:type="dxa"/>
            <w:tcBorders>
              <w:top w:val="nil"/>
              <w:left w:val="nil"/>
              <w:bottom w:val="single" w:sz="4" w:space="0" w:color="auto"/>
              <w:right w:val="single" w:sz="4" w:space="0" w:color="auto"/>
            </w:tcBorders>
            <w:vAlign w:val="center"/>
          </w:tcPr>
          <w:p w14:paraId="473DE13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10</w:t>
            </w:r>
          </w:p>
        </w:tc>
        <w:tc>
          <w:tcPr>
            <w:tcW w:w="1276" w:type="dxa"/>
            <w:tcBorders>
              <w:top w:val="single" w:sz="4" w:space="0" w:color="auto"/>
              <w:left w:val="nil"/>
              <w:bottom w:val="single" w:sz="4" w:space="0" w:color="auto"/>
              <w:right w:val="single" w:sz="4" w:space="0" w:color="auto"/>
            </w:tcBorders>
          </w:tcPr>
          <w:p w14:paraId="2BF4E79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6D65A76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FD41DEA"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378C91D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5CEAD53F"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1E920B64"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63CBC1D5"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sz w:val="24"/>
                <w:szCs w:val="24"/>
                <w:lang w:val="en-US" w:eastAsia="zh-CN"/>
              </w:rPr>
              <w:t>Priežu iela 9, Gardene, Auru pag., Dobeles nov.</w:t>
            </w:r>
          </w:p>
        </w:tc>
        <w:tc>
          <w:tcPr>
            <w:tcW w:w="1276" w:type="dxa"/>
            <w:tcBorders>
              <w:top w:val="nil"/>
              <w:left w:val="nil"/>
              <w:bottom w:val="single" w:sz="4" w:space="0" w:color="auto"/>
              <w:right w:val="single" w:sz="4" w:space="0" w:color="auto"/>
            </w:tcBorders>
            <w:vAlign w:val="center"/>
          </w:tcPr>
          <w:p w14:paraId="1AD805A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13</w:t>
            </w:r>
          </w:p>
        </w:tc>
        <w:tc>
          <w:tcPr>
            <w:tcW w:w="1276" w:type="dxa"/>
            <w:tcBorders>
              <w:top w:val="single" w:sz="4" w:space="0" w:color="auto"/>
              <w:left w:val="nil"/>
              <w:bottom w:val="single" w:sz="4" w:space="0" w:color="auto"/>
              <w:right w:val="single" w:sz="4" w:space="0" w:color="auto"/>
            </w:tcBorders>
          </w:tcPr>
          <w:p w14:paraId="6C5DF2D8"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6B3A292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14896C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48CC33C5"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73241B5A"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3803B312"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00F98393"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sz w:val="24"/>
                <w:szCs w:val="24"/>
                <w:lang w:val="en-US" w:eastAsia="zh-CN"/>
              </w:rPr>
              <w:t>Priežu iela 10, Gardene, Auru pag., Dobeles nov.</w:t>
            </w:r>
          </w:p>
        </w:tc>
        <w:tc>
          <w:tcPr>
            <w:tcW w:w="1276" w:type="dxa"/>
            <w:tcBorders>
              <w:top w:val="nil"/>
              <w:left w:val="nil"/>
              <w:bottom w:val="single" w:sz="4" w:space="0" w:color="auto"/>
              <w:right w:val="single" w:sz="4" w:space="0" w:color="auto"/>
            </w:tcBorders>
            <w:vAlign w:val="center"/>
          </w:tcPr>
          <w:p w14:paraId="7F393D3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nil"/>
              <w:bottom w:val="single" w:sz="4" w:space="0" w:color="auto"/>
              <w:right w:val="single" w:sz="4" w:space="0" w:color="auto"/>
            </w:tcBorders>
          </w:tcPr>
          <w:p w14:paraId="51ED9A1B"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20</w:t>
            </w:r>
          </w:p>
        </w:tc>
        <w:tc>
          <w:tcPr>
            <w:tcW w:w="1275" w:type="dxa"/>
            <w:tcBorders>
              <w:top w:val="single" w:sz="4" w:space="0" w:color="auto"/>
              <w:left w:val="single" w:sz="4" w:space="0" w:color="auto"/>
              <w:bottom w:val="single" w:sz="4" w:space="0" w:color="auto"/>
              <w:right w:val="single" w:sz="4" w:space="0" w:color="auto"/>
            </w:tcBorders>
            <w:vAlign w:val="center"/>
          </w:tcPr>
          <w:p w14:paraId="233DD54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62AD11E"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03A52FB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45C08658"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4B3A3B6A"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140624C2"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sz w:val="24"/>
                <w:szCs w:val="24"/>
                <w:lang w:val="en-US" w:eastAsia="zh-CN"/>
              </w:rPr>
              <w:t>Priežu iela 12, Gardene, Auru pag., Dobeles nov.</w:t>
            </w:r>
          </w:p>
        </w:tc>
        <w:tc>
          <w:tcPr>
            <w:tcW w:w="1276" w:type="dxa"/>
            <w:tcBorders>
              <w:top w:val="nil"/>
              <w:left w:val="nil"/>
              <w:bottom w:val="single" w:sz="4" w:space="0" w:color="auto"/>
              <w:right w:val="single" w:sz="4" w:space="0" w:color="auto"/>
            </w:tcBorders>
            <w:vAlign w:val="center"/>
          </w:tcPr>
          <w:p w14:paraId="4ABCD26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nil"/>
              <w:bottom w:val="single" w:sz="4" w:space="0" w:color="auto"/>
              <w:right w:val="single" w:sz="4" w:space="0" w:color="auto"/>
            </w:tcBorders>
          </w:tcPr>
          <w:p w14:paraId="48DFE46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15</w:t>
            </w:r>
          </w:p>
        </w:tc>
        <w:tc>
          <w:tcPr>
            <w:tcW w:w="1275" w:type="dxa"/>
            <w:tcBorders>
              <w:top w:val="single" w:sz="4" w:space="0" w:color="auto"/>
              <w:left w:val="single" w:sz="4" w:space="0" w:color="auto"/>
              <w:bottom w:val="single" w:sz="4" w:space="0" w:color="auto"/>
              <w:right w:val="single" w:sz="4" w:space="0" w:color="auto"/>
            </w:tcBorders>
            <w:vAlign w:val="center"/>
          </w:tcPr>
          <w:p w14:paraId="50490A7F"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D2478E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1B3E72A3"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65F095AB"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05EEC17A"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33812130"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sz w:val="24"/>
                <w:szCs w:val="24"/>
                <w:lang w:val="en-US" w:eastAsia="zh-CN"/>
              </w:rPr>
              <w:t>Priežu iela 13, Gardene, Auru pag., Dobeles nov.</w:t>
            </w:r>
          </w:p>
        </w:tc>
        <w:tc>
          <w:tcPr>
            <w:tcW w:w="1276" w:type="dxa"/>
            <w:tcBorders>
              <w:top w:val="nil"/>
              <w:left w:val="nil"/>
              <w:bottom w:val="single" w:sz="4" w:space="0" w:color="auto"/>
              <w:right w:val="single" w:sz="4" w:space="0" w:color="auto"/>
            </w:tcBorders>
            <w:vAlign w:val="center"/>
          </w:tcPr>
          <w:p w14:paraId="7BE30D4B"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nil"/>
              <w:bottom w:val="single" w:sz="4" w:space="0" w:color="auto"/>
              <w:right w:val="single" w:sz="4" w:space="0" w:color="auto"/>
            </w:tcBorders>
          </w:tcPr>
          <w:p w14:paraId="5081F4CD"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30</w:t>
            </w:r>
          </w:p>
        </w:tc>
        <w:tc>
          <w:tcPr>
            <w:tcW w:w="1275" w:type="dxa"/>
            <w:tcBorders>
              <w:top w:val="single" w:sz="4" w:space="0" w:color="auto"/>
              <w:left w:val="single" w:sz="4" w:space="0" w:color="auto"/>
              <w:bottom w:val="single" w:sz="4" w:space="0" w:color="auto"/>
              <w:right w:val="single" w:sz="4" w:space="0" w:color="auto"/>
            </w:tcBorders>
            <w:vAlign w:val="center"/>
          </w:tcPr>
          <w:p w14:paraId="24992E5F"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394BA7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1BC1694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39A89F88"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59AAA8E5"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031E48FD"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sz w:val="24"/>
                <w:szCs w:val="24"/>
                <w:lang w:val="en-US" w:eastAsia="zh-CN"/>
              </w:rPr>
              <w:t>Priežu iela 14, Gardene, Auru pag., Dobeles nov.</w:t>
            </w:r>
          </w:p>
        </w:tc>
        <w:tc>
          <w:tcPr>
            <w:tcW w:w="1276" w:type="dxa"/>
            <w:tcBorders>
              <w:top w:val="nil"/>
              <w:left w:val="nil"/>
              <w:bottom w:val="single" w:sz="4" w:space="0" w:color="auto"/>
              <w:right w:val="single" w:sz="4" w:space="0" w:color="auto"/>
            </w:tcBorders>
            <w:vAlign w:val="center"/>
          </w:tcPr>
          <w:p w14:paraId="3BE2C5B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nil"/>
              <w:bottom w:val="single" w:sz="4" w:space="0" w:color="auto"/>
              <w:right w:val="single" w:sz="4" w:space="0" w:color="auto"/>
            </w:tcBorders>
          </w:tcPr>
          <w:p w14:paraId="05C6B82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11</w:t>
            </w:r>
          </w:p>
        </w:tc>
        <w:tc>
          <w:tcPr>
            <w:tcW w:w="1275" w:type="dxa"/>
            <w:tcBorders>
              <w:top w:val="single" w:sz="4" w:space="0" w:color="auto"/>
              <w:left w:val="single" w:sz="4" w:space="0" w:color="auto"/>
              <w:bottom w:val="single" w:sz="4" w:space="0" w:color="auto"/>
              <w:right w:val="single" w:sz="4" w:space="0" w:color="auto"/>
            </w:tcBorders>
            <w:vAlign w:val="center"/>
          </w:tcPr>
          <w:p w14:paraId="33925D2C"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10D27A5"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40B6A36F"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78D892C0"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14FD05D1"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49D4DB7F"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sz w:val="24"/>
                <w:szCs w:val="24"/>
                <w:lang w:val="en-US" w:eastAsia="zh-CN"/>
              </w:rPr>
              <w:t>Priežu iela 17, Gardene, Auru pag., Dobeles nov.</w:t>
            </w:r>
          </w:p>
        </w:tc>
        <w:tc>
          <w:tcPr>
            <w:tcW w:w="1276" w:type="dxa"/>
            <w:tcBorders>
              <w:top w:val="nil"/>
              <w:left w:val="nil"/>
              <w:bottom w:val="single" w:sz="4" w:space="0" w:color="auto"/>
              <w:right w:val="single" w:sz="4" w:space="0" w:color="auto"/>
            </w:tcBorders>
            <w:vAlign w:val="center"/>
          </w:tcPr>
          <w:p w14:paraId="05F5764D"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nil"/>
              <w:bottom w:val="single" w:sz="4" w:space="0" w:color="auto"/>
              <w:right w:val="single" w:sz="4" w:space="0" w:color="auto"/>
            </w:tcBorders>
          </w:tcPr>
          <w:p w14:paraId="34C80F5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20</w:t>
            </w:r>
          </w:p>
        </w:tc>
        <w:tc>
          <w:tcPr>
            <w:tcW w:w="1275" w:type="dxa"/>
            <w:tcBorders>
              <w:top w:val="single" w:sz="4" w:space="0" w:color="auto"/>
              <w:left w:val="single" w:sz="4" w:space="0" w:color="auto"/>
              <w:bottom w:val="single" w:sz="4" w:space="0" w:color="auto"/>
              <w:right w:val="single" w:sz="4" w:space="0" w:color="auto"/>
            </w:tcBorders>
            <w:vAlign w:val="center"/>
          </w:tcPr>
          <w:p w14:paraId="7A00316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473FEE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2105DC13"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225ECABA"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2782C564"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5EDB47B2"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sz w:val="24"/>
                <w:szCs w:val="24"/>
                <w:lang w:val="en-US" w:eastAsia="zh-CN"/>
              </w:rPr>
              <w:t>Priežu iela 19, Gardene, Auru pag., Dobeles nov.</w:t>
            </w:r>
          </w:p>
        </w:tc>
        <w:tc>
          <w:tcPr>
            <w:tcW w:w="1276" w:type="dxa"/>
            <w:tcBorders>
              <w:top w:val="nil"/>
              <w:left w:val="nil"/>
              <w:bottom w:val="single" w:sz="4" w:space="0" w:color="auto"/>
              <w:right w:val="single" w:sz="4" w:space="0" w:color="auto"/>
            </w:tcBorders>
            <w:vAlign w:val="center"/>
          </w:tcPr>
          <w:p w14:paraId="1D5A649D"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nil"/>
              <w:bottom w:val="single" w:sz="4" w:space="0" w:color="auto"/>
              <w:right w:val="single" w:sz="4" w:space="0" w:color="auto"/>
            </w:tcBorders>
          </w:tcPr>
          <w:p w14:paraId="2FD2928F"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20</w:t>
            </w:r>
          </w:p>
        </w:tc>
        <w:tc>
          <w:tcPr>
            <w:tcW w:w="1275" w:type="dxa"/>
            <w:tcBorders>
              <w:top w:val="single" w:sz="4" w:space="0" w:color="auto"/>
              <w:left w:val="single" w:sz="4" w:space="0" w:color="auto"/>
              <w:bottom w:val="single" w:sz="4" w:space="0" w:color="auto"/>
              <w:right w:val="single" w:sz="4" w:space="0" w:color="auto"/>
            </w:tcBorders>
            <w:vAlign w:val="center"/>
          </w:tcPr>
          <w:p w14:paraId="3C4D424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AF47ED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10B2471D"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12A24E78"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2993F4F9"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2C29BF29"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sz w:val="24"/>
                <w:szCs w:val="24"/>
                <w:lang w:val="en-US" w:eastAsia="zh-CN"/>
              </w:rPr>
              <w:t>Priežu iela 20, Gardene, Auru pag., Dobeles nov.</w:t>
            </w:r>
          </w:p>
        </w:tc>
        <w:tc>
          <w:tcPr>
            <w:tcW w:w="1276" w:type="dxa"/>
            <w:tcBorders>
              <w:top w:val="nil"/>
              <w:left w:val="nil"/>
              <w:bottom w:val="single" w:sz="4" w:space="0" w:color="auto"/>
              <w:right w:val="single" w:sz="4" w:space="0" w:color="auto"/>
            </w:tcBorders>
            <w:vAlign w:val="center"/>
          </w:tcPr>
          <w:p w14:paraId="5897656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nil"/>
              <w:bottom w:val="single" w:sz="4" w:space="0" w:color="auto"/>
              <w:right w:val="single" w:sz="4" w:space="0" w:color="auto"/>
            </w:tcBorders>
          </w:tcPr>
          <w:p w14:paraId="431A14A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46</w:t>
            </w:r>
          </w:p>
        </w:tc>
        <w:tc>
          <w:tcPr>
            <w:tcW w:w="1275" w:type="dxa"/>
            <w:tcBorders>
              <w:top w:val="single" w:sz="4" w:space="0" w:color="auto"/>
              <w:left w:val="single" w:sz="4" w:space="0" w:color="auto"/>
              <w:bottom w:val="single" w:sz="4" w:space="0" w:color="auto"/>
              <w:right w:val="single" w:sz="4" w:space="0" w:color="auto"/>
            </w:tcBorders>
            <w:vAlign w:val="center"/>
          </w:tcPr>
          <w:p w14:paraId="5A965A2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50C5E35" w14:textId="77777777" w:rsidR="00001760" w:rsidRPr="00001760" w:rsidRDefault="00001760" w:rsidP="00001760">
            <w:pPr>
              <w:widowControl w:val="0"/>
              <w:pBdr>
                <w:between w:val="single" w:sz="4" w:space="0" w:color="auto"/>
              </w:pBdr>
              <w:jc w:val="both"/>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5686F643"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05D4AD1C"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77A91B2C"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2D844F10"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sz w:val="24"/>
                <w:szCs w:val="24"/>
                <w:lang w:val="en-US" w:eastAsia="zh-CN"/>
              </w:rPr>
              <w:t>Priežu iela 22, Gardene, Auru pag., Dobeles nov.</w:t>
            </w:r>
          </w:p>
        </w:tc>
        <w:tc>
          <w:tcPr>
            <w:tcW w:w="1276" w:type="dxa"/>
            <w:tcBorders>
              <w:top w:val="nil"/>
              <w:left w:val="nil"/>
              <w:bottom w:val="single" w:sz="4" w:space="0" w:color="auto"/>
              <w:right w:val="single" w:sz="4" w:space="0" w:color="auto"/>
            </w:tcBorders>
            <w:vAlign w:val="center"/>
          </w:tcPr>
          <w:p w14:paraId="47D9D7D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nil"/>
              <w:bottom w:val="single" w:sz="4" w:space="0" w:color="auto"/>
              <w:right w:val="single" w:sz="4" w:space="0" w:color="auto"/>
            </w:tcBorders>
          </w:tcPr>
          <w:p w14:paraId="0B39B0A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42</w:t>
            </w:r>
          </w:p>
        </w:tc>
        <w:tc>
          <w:tcPr>
            <w:tcW w:w="1275" w:type="dxa"/>
            <w:tcBorders>
              <w:top w:val="single" w:sz="4" w:space="0" w:color="auto"/>
              <w:left w:val="single" w:sz="4" w:space="0" w:color="auto"/>
              <w:bottom w:val="single" w:sz="4" w:space="0" w:color="auto"/>
              <w:right w:val="single" w:sz="4" w:space="0" w:color="auto"/>
            </w:tcBorders>
            <w:vAlign w:val="center"/>
          </w:tcPr>
          <w:p w14:paraId="3F3A4823"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9EE484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05576BF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629B5EB6"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4B01B342"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1B46CBA3"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sz w:val="24"/>
                <w:szCs w:val="24"/>
                <w:lang w:val="en-US" w:eastAsia="zh-CN"/>
              </w:rPr>
              <w:t>Priežu iela 24, Gardene, Auru pag., Dobeles nov.</w:t>
            </w:r>
          </w:p>
        </w:tc>
        <w:tc>
          <w:tcPr>
            <w:tcW w:w="1276" w:type="dxa"/>
            <w:tcBorders>
              <w:top w:val="nil"/>
              <w:left w:val="nil"/>
              <w:bottom w:val="single" w:sz="4" w:space="0" w:color="auto"/>
              <w:right w:val="single" w:sz="4" w:space="0" w:color="auto"/>
            </w:tcBorders>
            <w:vAlign w:val="center"/>
          </w:tcPr>
          <w:p w14:paraId="05FEEBD5"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nil"/>
              <w:bottom w:val="single" w:sz="4" w:space="0" w:color="auto"/>
              <w:right w:val="single" w:sz="4" w:space="0" w:color="auto"/>
            </w:tcBorders>
          </w:tcPr>
          <w:p w14:paraId="1FAA060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41</w:t>
            </w:r>
          </w:p>
        </w:tc>
        <w:tc>
          <w:tcPr>
            <w:tcW w:w="1275" w:type="dxa"/>
            <w:tcBorders>
              <w:top w:val="single" w:sz="4" w:space="0" w:color="auto"/>
              <w:left w:val="single" w:sz="4" w:space="0" w:color="auto"/>
              <w:bottom w:val="single" w:sz="4" w:space="0" w:color="auto"/>
              <w:right w:val="single" w:sz="4" w:space="0" w:color="auto"/>
            </w:tcBorders>
            <w:vAlign w:val="center"/>
          </w:tcPr>
          <w:p w14:paraId="58B5DE2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417A2E8"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29D16EFB"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08A0E185"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7D8D498D"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304B9378"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sz w:val="24"/>
                <w:szCs w:val="24"/>
                <w:lang w:val="en-US" w:eastAsia="zh-CN"/>
              </w:rPr>
              <w:t>Priežu iela 26, Gardene, Auru pag., Dobeles nov.</w:t>
            </w:r>
          </w:p>
        </w:tc>
        <w:tc>
          <w:tcPr>
            <w:tcW w:w="1276" w:type="dxa"/>
            <w:tcBorders>
              <w:top w:val="nil"/>
              <w:left w:val="nil"/>
              <w:bottom w:val="single" w:sz="4" w:space="0" w:color="auto"/>
              <w:right w:val="single" w:sz="4" w:space="0" w:color="auto"/>
            </w:tcBorders>
            <w:vAlign w:val="center"/>
          </w:tcPr>
          <w:p w14:paraId="5E653623"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nil"/>
              <w:bottom w:val="single" w:sz="4" w:space="0" w:color="auto"/>
              <w:right w:val="single" w:sz="4" w:space="0" w:color="auto"/>
            </w:tcBorders>
          </w:tcPr>
          <w:p w14:paraId="6BDACADB"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46</w:t>
            </w:r>
          </w:p>
        </w:tc>
        <w:tc>
          <w:tcPr>
            <w:tcW w:w="1275" w:type="dxa"/>
            <w:tcBorders>
              <w:top w:val="single" w:sz="4" w:space="0" w:color="auto"/>
              <w:left w:val="single" w:sz="4" w:space="0" w:color="auto"/>
              <w:bottom w:val="single" w:sz="4" w:space="0" w:color="auto"/>
              <w:right w:val="single" w:sz="4" w:space="0" w:color="auto"/>
            </w:tcBorders>
            <w:vAlign w:val="center"/>
          </w:tcPr>
          <w:p w14:paraId="43A5343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3D0D0D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6CE7833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05010572"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1EF86264"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39E35D36"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sz w:val="24"/>
                <w:szCs w:val="24"/>
                <w:lang w:val="en-US" w:eastAsia="zh-CN"/>
              </w:rPr>
              <w:t>Priežu iela 28, Gardene, Auru pag., Dobeles nov.</w:t>
            </w:r>
          </w:p>
        </w:tc>
        <w:tc>
          <w:tcPr>
            <w:tcW w:w="1276" w:type="dxa"/>
            <w:tcBorders>
              <w:top w:val="nil"/>
              <w:left w:val="nil"/>
              <w:bottom w:val="single" w:sz="4" w:space="0" w:color="auto"/>
              <w:right w:val="single" w:sz="4" w:space="0" w:color="auto"/>
            </w:tcBorders>
            <w:vAlign w:val="center"/>
          </w:tcPr>
          <w:p w14:paraId="627BB403"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nil"/>
              <w:bottom w:val="single" w:sz="4" w:space="0" w:color="auto"/>
              <w:right w:val="single" w:sz="4" w:space="0" w:color="auto"/>
            </w:tcBorders>
          </w:tcPr>
          <w:p w14:paraId="3EB5B74C"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38</w:t>
            </w:r>
          </w:p>
        </w:tc>
        <w:tc>
          <w:tcPr>
            <w:tcW w:w="1275" w:type="dxa"/>
            <w:tcBorders>
              <w:top w:val="single" w:sz="4" w:space="0" w:color="auto"/>
              <w:left w:val="single" w:sz="4" w:space="0" w:color="auto"/>
              <w:bottom w:val="single" w:sz="4" w:space="0" w:color="auto"/>
              <w:right w:val="single" w:sz="4" w:space="0" w:color="auto"/>
            </w:tcBorders>
            <w:vAlign w:val="center"/>
          </w:tcPr>
          <w:p w14:paraId="5C45C12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B0F567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1674417D"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65709392"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133AA043"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4B22E682"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sz w:val="24"/>
                <w:szCs w:val="24"/>
                <w:lang w:val="en-US" w:eastAsia="zh-CN"/>
              </w:rPr>
              <w:t>Priežu iela 30, Gardene, Auru pag., Dobeles nov.</w:t>
            </w:r>
          </w:p>
        </w:tc>
        <w:tc>
          <w:tcPr>
            <w:tcW w:w="1276" w:type="dxa"/>
            <w:tcBorders>
              <w:top w:val="nil"/>
              <w:left w:val="nil"/>
              <w:bottom w:val="single" w:sz="4" w:space="0" w:color="auto"/>
              <w:right w:val="single" w:sz="4" w:space="0" w:color="auto"/>
            </w:tcBorders>
            <w:vAlign w:val="center"/>
          </w:tcPr>
          <w:p w14:paraId="14F1DD9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nil"/>
              <w:bottom w:val="single" w:sz="4" w:space="0" w:color="auto"/>
              <w:right w:val="single" w:sz="4" w:space="0" w:color="auto"/>
            </w:tcBorders>
          </w:tcPr>
          <w:p w14:paraId="1DCEFE4A"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46</w:t>
            </w:r>
          </w:p>
        </w:tc>
        <w:tc>
          <w:tcPr>
            <w:tcW w:w="1275" w:type="dxa"/>
            <w:tcBorders>
              <w:top w:val="single" w:sz="4" w:space="0" w:color="auto"/>
              <w:left w:val="single" w:sz="4" w:space="0" w:color="auto"/>
              <w:bottom w:val="single" w:sz="4" w:space="0" w:color="auto"/>
              <w:right w:val="single" w:sz="4" w:space="0" w:color="auto"/>
            </w:tcBorders>
            <w:vAlign w:val="center"/>
          </w:tcPr>
          <w:p w14:paraId="28FE303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A8C142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2AED1CA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1A32847D"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2ADA39A2"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10E1BD6B"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sz w:val="24"/>
                <w:szCs w:val="24"/>
                <w:lang w:val="en-US" w:eastAsia="zh-CN"/>
              </w:rPr>
              <w:t>Dārza iela 1, Apgulde, Naudītes pag., Dobeles nov.</w:t>
            </w:r>
          </w:p>
        </w:tc>
        <w:tc>
          <w:tcPr>
            <w:tcW w:w="1276" w:type="dxa"/>
            <w:tcBorders>
              <w:top w:val="nil"/>
              <w:left w:val="nil"/>
              <w:bottom w:val="single" w:sz="4" w:space="0" w:color="auto"/>
              <w:right w:val="single" w:sz="4" w:space="0" w:color="auto"/>
            </w:tcBorders>
            <w:vAlign w:val="center"/>
          </w:tcPr>
          <w:p w14:paraId="3F2C62E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nil"/>
              <w:bottom w:val="single" w:sz="4" w:space="0" w:color="auto"/>
              <w:right w:val="single" w:sz="4" w:space="0" w:color="auto"/>
            </w:tcBorders>
          </w:tcPr>
          <w:p w14:paraId="24D9FD4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15</w:t>
            </w:r>
          </w:p>
        </w:tc>
        <w:tc>
          <w:tcPr>
            <w:tcW w:w="1275" w:type="dxa"/>
            <w:tcBorders>
              <w:top w:val="single" w:sz="4" w:space="0" w:color="auto"/>
              <w:left w:val="single" w:sz="4" w:space="0" w:color="auto"/>
              <w:bottom w:val="single" w:sz="4" w:space="0" w:color="auto"/>
              <w:right w:val="single" w:sz="4" w:space="0" w:color="auto"/>
            </w:tcBorders>
            <w:vAlign w:val="center"/>
          </w:tcPr>
          <w:p w14:paraId="59D62E5C"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8BD67A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653E182E"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7826AA79"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1F1178D8"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7C55AA3E"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sz w:val="24"/>
                <w:szCs w:val="24"/>
                <w:lang w:val="en-US" w:eastAsia="zh-CN"/>
              </w:rPr>
              <w:t>Dārza iela 2, Apgulde, Naudītes pag., Dobeles nov.</w:t>
            </w:r>
          </w:p>
        </w:tc>
        <w:tc>
          <w:tcPr>
            <w:tcW w:w="1276" w:type="dxa"/>
            <w:tcBorders>
              <w:top w:val="nil"/>
              <w:left w:val="nil"/>
              <w:bottom w:val="single" w:sz="4" w:space="0" w:color="auto"/>
              <w:right w:val="single" w:sz="4" w:space="0" w:color="auto"/>
            </w:tcBorders>
            <w:vAlign w:val="center"/>
          </w:tcPr>
          <w:p w14:paraId="7D70FA1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nil"/>
              <w:bottom w:val="single" w:sz="4" w:space="0" w:color="auto"/>
              <w:right w:val="single" w:sz="4" w:space="0" w:color="auto"/>
            </w:tcBorders>
          </w:tcPr>
          <w:p w14:paraId="72364D9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16</w:t>
            </w:r>
          </w:p>
        </w:tc>
        <w:tc>
          <w:tcPr>
            <w:tcW w:w="1275" w:type="dxa"/>
            <w:tcBorders>
              <w:top w:val="single" w:sz="4" w:space="0" w:color="auto"/>
              <w:left w:val="single" w:sz="4" w:space="0" w:color="auto"/>
              <w:bottom w:val="single" w:sz="4" w:space="0" w:color="auto"/>
              <w:right w:val="single" w:sz="4" w:space="0" w:color="auto"/>
            </w:tcBorders>
            <w:vAlign w:val="center"/>
          </w:tcPr>
          <w:p w14:paraId="284B9DF5"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7F77C78"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6C6EF7D5"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111D9D9B"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7E66ED26"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4DA4BB1F"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sz w:val="24"/>
                <w:szCs w:val="24"/>
                <w:lang w:val="en-US" w:eastAsia="zh-CN"/>
              </w:rPr>
              <w:t>Dārza iela 3, Apgulde, Naudītes pag., Dobeles nov.</w:t>
            </w:r>
          </w:p>
        </w:tc>
        <w:tc>
          <w:tcPr>
            <w:tcW w:w="1276" w:type="dxa"/>
            <w:tcBorders>
              <w:top w:val="nil"/>
              <w:left w:val="nil"/>
              <w:bottom w:val="single" w:sz="4" w:space="0" w:color="auto"/>
              <w:right w:val="single" w:sz="4" w:space="0" w:color="auto"/>
            </w:tcBorders>
            <w:vAlign w:val="center"/>
          </w:tcPr>
          <w:p w14:paraId="43AB78E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nil"/>
              <w:bottom w:val="single" w:sz="4" w:space="0" w:color="auto"/>
              <w:right w:val="single" w:sz="4" w:space="0" w:color="auto"/>
            </w:tcBorders>
          </w:tcPr>
          <w:p w14:paraId="24499A7F"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15</w:t>
            </w:r>
          </w:p>
        </w:tc>
        <w:tc>
          <w:tcPr>
            <w:tcW w:w="1275" w:type="dxa"/>
            <w:tcBorders>
              <w:top w:val="single" w:sz="4" w:space="0" w:color="auto"/>
              <w:left w:val="single" w:sz="4" w:space="0" w:color="auto"/>
              <w:bottom w:val="single" w:sz="4" w:space="0" w:color="auto"/>
              <w:right w:val="single" w:sz="4" w:space="0" w:color="auto"/>
            </w:tcBorders>
            <w:vAlign w:val="center"/>
          </w:tcPr>
          <w:p w14:paraId="36B8C18B"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8E5CF4E"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534ECD0F"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5597C082"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3833FF07"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3DCB8077"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sz w:val="24"/>
                <w:szCs w:val="24"/>
                <w:lang w:val="en-US" w:eastAsia="zh-CN"/>
              </w:rPr>
              <w:t>"Ziedugravas 1", Naudīte, Dobeles nov.</w:t>
            </w:r>
          </w:p>
        </w:tc>
        <w:tc>
          <w:tcPr>
            <w:tcW w:w="1276" w:type="dxa"/>
            <w:tcBorders>
              <w:top w:val="nil"/>
              <w:left w:val="nil"/>
              <w:bottom w:val="single" w:sz="4" w:space="0" w:color="auto"/>
              <w:right w:val="single" w:sz="4" w:space="0" w:color="auto"/>
            </w:tcBorders>
            <w:vAlign w:val="center"/>
          </w:tcPr>
          <w:p w14:paraId="430C35AA"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nil"/>
              <w:bottom w:val="single" w:sz="4" w:space="0" w:color="auto"/>
              <w:right w:val="single" w:sz="4" w:space="0" w:color="auto"/>
            </w:tcBorders>
          </w:tcPr>
          <w:p w14:paraId="46738BD5"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12</w:t>
            </w:r>
          </w:p>
        </w:tc>
        <w:tc>
          <w:tcPr>
            <w:tcW w:w="1275" w:type="dxa"/>
            <w:tcBorders>
              <w:top w:val="single" w:sz="4" w:space="0" w:color="auto"/>
              <w:left w:val="single" w:sz="4" w:space="0" w:color="auto"/>
              <w:bottom w:val="single" w:sz="4" w:space="0" w:color="auto"/>
              <w:right w:val="single" w:sz="4" w:space="0" w:color="auto"/>
            </w:tcBorders>
            <w:vAlign w:val="center"/>
          </w:tcPr>
          <w:p w14:paraId="59C8326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041C8CB"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26C102DE"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5389315E"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39C12E78"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43207302"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sz w:val="24"/>
                <w:szCs w:val="24"/>
                <w:lang w:val="en-US" w:eastAsia="zh-CN"/>
              </w:rPr>
              <w:t>"Ziedugravas 5", Naudīte, Dobeles nov.</w:t>
            </w:r>
          </w:p>
        </w:tc>
        <w:tc>
          <w:tcPr>
            <w:tcW w:w="1276" w:type="dxa"/>
            <w:tcBorders>
              <w:top w:val="nil"/>
              <w:left w:val="nil"/>
              <w:bottom w:val="single" w:sz="4" w:space="0" w:color="auto"/>
              <w:right w:val="single" w:sz="4" w:space="0" w:color="auto"/>
            </w:tcBorders>
            <w:vAlign w:val="center"/>
          </w:tcPr>
          <w:p w14:paraId="4EE8DD28"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nil"/>
              <w:bottom w:val="single" w:sz="4" w:space="0" w:color="auto"/>
              <w:right w:val="single" w:sz="4" w:space="0" w:color="auto"/>
            </w:tcBorders>
          </w:tcPr>
          <w:p w14:paraId="567921AB"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19</w:t>
            </w:r>
          </w:p>
        </w:tc>
        <w:tc>
          <w:tcPr>
            <w:tcW w:w="1275" w:type="dxa"/>
            <w:tcBorders>
              <w:top w:val="single" w:sz="4" w:space="0" w:color="auto"/>
              <w:left w:val="single" w:sz="4" w:space="0" w:color="auto"/>
              <w:bottom w:val="single" w:sz="4" w:space="0" w:color="auto"/>
              <w:right w:val="single" w:sz="4" w:space="0" w:color="auto"/>
            </w:tcBorders>
            <w:vAlign w:val="center"/>
          </w:tcPr>
          <w:p w14:paraId="000D8AAC"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28D8B0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2B1B5B45"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1E8C706D"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5137D20B"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6581C33D"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sz w:val="24"/>
                <w:szCs w:val="24"/>
                <w:lang w:val="en-US" w:eastAsia="zh-CN"/>
              </w:rPr>
              <w:t>"Ziedugravas 7", Naudīte, Dobeles nov.</w:t>
            </w:r>
          </w:p>
        </w:tc>
        <w:tc>
          <w:tcPr>
            <w:tcW w:w="1276" w:type="dxa"/>
            <w:tcBorders>
              <w:top w:val="nil"/>
              <w:left w:val="nil"/>
              <w:bottom w:val="single" w:sz="4" w:space="0" w:color="auto"/>
              <w:right w:val="single" w:sz="4" w:space="0" w:color="auto"/>
            </w:tcBorders>
            <w:vAlign w:val="center"/>
          </w:tcPr>
          <w:p w14:paraId="3E2BF3CC"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nil"/>
              <w:bottom w:val="single" w:sz="4" w:space="0" w:color="auto"/>
              <w:right w:val="single" w:sz="4" w:space="0" w:color="auto"/>
            </w:tcBorders>
          </w:tcPr>
          <w:p w14:paraId="37349D85"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22</w:t>
            </w:r>
          </w:p>
        </w:tc>
        <w:tc>
          <w:tcPr>
            <w:tcW w:w="1275" w:type="dxa"/>
            <w:tcBorders>
              <w:top w:val="single" w:sz="4" w:space="0" w:color="auto"/>
              <w:left w:val="single" w:sz="4" w:space="0" w:color="auto"/>
              <w:bottom w:val="single" w:sz="4" w:space="0" w:color="auto"/>
              <w:right w:val="single" w:sz="4" w:space="0" w:color="auto"/>
            </w:tcBorders>
            <w:vAlign w:val="center"/>
          </w:tcPr>
          <w:p w14:paraId="788BCAEF"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5F527F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4909F86E"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7B9A0CA4"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0CC1BE9F"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7FBA9600"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Calibri"/>
                <w:sz w:val="24"/>
                <w:lang w:eastAsia="en-US"/>
              </w:rPr>
              <w:t>Skolas iela 3, Krimūnas, Dobeles nov.</w:t>
            </w:r>
          </w:p>
        </w:tc>
        <w:tc>
          <w:tcPr>
            <w:tcW w:w="1276" w:type="dxa"/>
            <w:tcBorders>
              <w:top w:val="single" w:sz="4" w:space="0" w:color="auto"/>
              <w:left w:val="single" w:sz="4" w:space="0" w:color="auto"/>
              <w:bottom w:val="single" w:sz="4" w:space="0" w:color="auto"/>
              <w:right w:val="single" w:sz="4" w:space="0" w:color="auto"/>
            </w:tcBorders>
          </w:tcPr>
          <w:p w14:paraId="34197FB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tcPr>
          <w:p w14:paraId="5144E00D"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14</w:t>
            </w:r>
          </w:p>
        </w:tc>
        <w:tc>
          <w:tcPr>
            <w:tcW w:w="1275" w:type="dxa"/>
            <w:tcBorders>
              <w:top w:val="single" w:sz="4" w:space="0" w:color="auto"/>
              <w:left w:val="single" w:sz="4" w:space="0" w:color="auto"/>
              <w:bottom w:val="single" w:sz="4" w:space="0" w:color="auto"/>
              <w:right w:val="single" w:sz="4" w:space="0" w:color="auto"/>
            </w:tcBorders>
            <w:vAlign w:val="center"/>
          </w:tcPr>
          <w:p w14:paraId="5A542D6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A5E008F"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334866BC"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59F9B2F6" w14:textId="77777777" w:rsidTr="00736A3B">
        <w:trPr>
          <w:trHeight w:val="371"/>
        </w:trPr>
        <w:tc>
          <w:tcPr>
            <w:tcW w:w="992" w:type="dxa"/>
            <w:tcBorders>
              <w:top w:val="nil"/>
              <w:left w:val="single" w:sz="4" w:space="0" w:color="auto"/>
              <w:bottom w:val="single" w:sz="4" w:space="0" w:color="auto"/>
              <w:right w:val="single" w:sz="4" w:space="0" w:color="auto"/>
            </w:tcBorders>
            <w:vAlign w:val="center"/>
          </w:tcPr>
          <w:p w14:paraId="5FE3E151"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4447D670" w14:textId="77777777" w:rsidR="00001760" w:rsidRPr="00001760" w:rsidRDefault="00001760" w:rsidP="00001760">
            <w:pPr>
              <w:widowControl w:val="0"/>
              <w:pBdr>
                <w:between w:val="single" w:sz="4" w:space="0" w:color="auto"/>
              </w:pBdr>
              <w:jc w:val="center"/>
              <w:rPr>
                <w:rFonts w:eastAsia="Calibri"/>
                <w:b/>
                <w:bCs/>
                <w:sz w:val="24"/>
                <w:lang w:eastAsia="en-US"/>
              </w:rPr>
            </w:pPr>
            <w:r w:rsidRPr="00001760">
              <w:rPr>
                <w:rFonts w:eastAsia="Calibri"/>
                <w:b/>
                <w:bCs/>
                <w:sz w:val="24"/>
                <w:lang w:eastAsia="en-US"/>
              </w:rPr>
              <w:t>Dobeles novads</w:t>
            </w:r>
          </w:p>
        </w:tc>
        <w:tc>
          <w:tcPr>
            <w:tcW w:w="1276" w:type="dxa"/>
            <w:tcBorders>
              <w:top w:val="single" w:sz="4" w:space="0" w:color="auto"/>
              <w:left w:val="single" w:sz="4" w:space="0" w:color="auto"/>
              <w:bottom w:val="single" w:sz="4" w:space="0" w:color="auto"/>
              <w:right w:val="single" w:sz="4" w:space="0" w:color="auto"/>
            </w:tcBorders>
          </w:tcPr>
          <w:p w14:paraId="12FA63C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tcPr>
          <w:p w14:paraId="2AD18728"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433ACB2B"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41910EF5"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74F79AC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79372099"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5B536C25"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2A68AD0C" w14:textId="77777777" w:rsidR="00001760" w:rsidRPr="00001760" w:rsidRDefault="00001760" w:rsidP="00001760">
            <w:pPr>
              <w:widowControl w:val="0"/>
              <w:pBdr>
                <w:between w:val="single" w:sz="4" w:space="0" w:color="auto"/>
              </w:pBdr>
              <w:rPr>
                <w:rFonts w:eastAsia="Calibri"/>
                <w:sz w:val="24"/>
                <w:lang w:eastAsia="en-US"/>
              </w:rPr>
            </w:pPr>
            <w:r w:rsidRPr="00001760">
              <w:rPr>
                <w:rFonts w:eastAsia="Calibri"/>
                <w:sz w:val="24"/>
                <w:lang w:eastAsia="en-US"/>
              </w:rPr>
              <w:t>"Atvari", Annenieku pag., Dobeles nov.</w:t>
            </w:r>
          </w:p>
        </w:tc>
        <w:tc>
          <w:tcPr>
            <w:tcW w:w="1276" w:type="dxa"/>
            <w:tcBorders>
              <w:top w:val="single" w:sz="4" w:space="0" w:color="auto"/>
              <w:left w:val="single" w:sz="4" w:space="0" w:color="auto"/>
              <w:bottom w:val="single" w:sz="4" w:space="0" w:color="auto"/>
            </w:tcBorders>
          </w:tcPr>
          <w:p w14:paraId="0CC3648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5</w:t>
            </w:r>
          </w:p>
        </w:tc>
        <w:tc>
          <w:tcPr>
            <w:tcW w:w="1276" w:type="dxa"/>
            <w:tcBorders>
              <w:top w:val="single" w:sz="4" w:space="0" w:color="auto"/>
              <w:left w:val="single" w:sz="4" w:space="0" w:color="auto"/>
              <w:bottom w:val="single" w:sz="4" w:space="0" w:color="auto"/>
              <w:right w:val="single" w:sz="4" w:space="0" w:color="auto"/>
            </w:tcBorders>
          </w:tcPr>
          <w:p w14:paraId="3EF4473D"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3C5DD1D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648076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44512CF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74579218"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52EA8D1C"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0B344B02" w14:textId="77777777" w:rsidR="00001760" w:rsidRPr="00001760" w:rsidRDefault="00001760" w:rsidP="00001760">
            <w:pPr>
              <w:widowControl w:val="0"/>
              <w:pBdr>
                <w:between w:val="single" w:sz="4" w:space="0" w:color="auto"/>
              </w:pBdr>
              <w:rPr>
                <w:rFonts w:eastAsia="Calibri"/>
                <w:sz w:val="24"/>
                <w:lang w:eastAsia="en-US"/>
              </w:rPr>
            </w:pPr>
            <w:r w:rsidRPr="00001760">
              <w:rPr>
                <w:rFonts w:eastAsia="Calibri"/>
                <w:sz w:val="24"/>
                <w:lang w:eastAsia="en-US"/>
              </w:rPr>
              <w:t>"Brūnas", Annenieku pag., Dobeles nov.</w:t>
            </w:r>
          </w:p>
        </w:tc>
        <w:tc>
          <w:tcPr>
            <w:tcW w:w="1276" w:type="dxa"/>
            <w:tcBorders>
              <w:top w:val="single" w:sz="4" w:space="0" w:color="auto"/>
              <w:left w:val="single" w:sz="4" w:space="0" w:color="auto"/>
              <w:bottom w:val="single" w:sz="4" w:space="0" w:color="auto"/>
            </w:tcBorders>
          </w:tcPr>
          <w:p w14:paraId="702E4B6A"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6</w:t>
            </w:r>
          </w:p>
        </w:tc>
        <w:tc>
          <w:tcPr>
            <w:tcW w:w="1276" w:type="dxa"/>
            <w:tcBorders>
              <w:top w:val="single" w:sz="4" w:space="0" w:color="auto"/>
              <w:left w:val="single" w:sz="4" w:space="0" w:color="auto"/>
              <w:bottom w:val="single" w:sz="4" w:space="0" w:color="auto"/>
              <w:right w:val="single" w:sz="4" w:space="0" w:color="auto"/>
            </w:tcBorders>
          </w:tcPr>
          <w:p w14:paraId="3B100A7C"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716EFCF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49EB088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58B35F3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5E6CAEEB"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5E8CA4DE"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549DC61E" w14:textId="77777777" w:rsidR="00001760" w:rsidRPr="00001760" w:rsidRDefault="00001760" w:rsidP="00001760">
            <w:pPr>
              <w:widowControl w:val="0"/>
              <w:pBdr>
                <w:between w:val="single" w:sz="4" w:space="0" w:color="auto"/>
              </w:pBdr>
              <w:rPr>
                <w:rFonts w:eastAsia="Calibri"/>
                <w:sz w:val="24"/>
                <w:lang w:eastAsia="en-US"/>
              </w:rPr>
            </w:pPr>
            <w:r w:rsidRPr="00001760">
              <w:rPr>
                <w:rFonts w:eastAsia="Calibri"/>
                <w:sz w:val="24"/>
                <w:lang w:eastAsia="en-US"/>
              </w:rPr>
              <w:t>"Cerības", Annenieku pag., Dobeles nov.</w:t>
            </w:r>
          </w:p>
        </w:tc>
        <w:tc>
          <w:tcPr>
            <w:tcW w:w="1276" w:type="dxa"/>
            <w:tcBorders>
              <w:top w:val="single" w:sz="4" w:space="0" w:color="auto"/>
              <w:left w:val="single" w:sz="4" w:space="0" w:color="auto"/>
              <w:bottom w:val="single" w:sz="4" w:space="0" w:color="auto"/>
            </w:tcBorders>
          </w:tcPr>
          <w:p w14:paraId="43C65533"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4</w:t>
            </w:r>
          </w:p>
        </w:tc>
        <w:tc>
          <w:tcPr>
            <w:tcW w:w="1276" w:type="dxa"/>
            <w:tcBorders>
              <w:top w:val="single" w:sz="4" w:space="0" w:color="auto"/>
              <w:left w:val="single" w:sz="4" w:space="0" w:color="auto"/>
              <w:bottom w:val="single" w:sz="4" w:space="0" w:color="auto"/>
              <w:right w:val="single" w:sz="4" w:space="0" w:color="auto"/>
            </w:tcBorders>
          </w:tcPr>
          <w:p w14:paraId="2ABF596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09D4752C"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69FBC6D"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290C783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6E65C1EB"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0A7F5E84"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5359AC11" w14:textId="77777777" w:rsidR="00001760" w:rsidRPr="00001760" w:rsidRDefault="00001760" w:rsidP="00001760">
            <w:pPr>
              <w:widowControl w:val="0"/>
              <w:pBdr>
                <w:between w:val="single" w:sz="4" w:space="0" w:color="auto"/>
              </w:pBdr>
              <w:rPr>
                <w:rFonts w:eastAsia="Calibri"/>
                <w:sz w:val="24"/>
                <w:lang w:eastAsia="en-US"/>
              </w:rPr>
            </w:pPr>
            <w:r w:rsidRPr="00001760">
              <w:rPr>
                <w:rFonts w:eastAsia="Calibri"/>
                <w:sz w:val="24"/>
                <w:lang w:eastAsia="en-US"/>
              </w:rPr>
              <w:t>"Draudzības 3", Annenieku pag., Dobeles nov.</w:t>
            </w:r>
          </w:p>
        </w:tc>
        <w:tc>
          <w:tcPr>
            <w:tcW w:w="1276" w:type="dxa"/>
            <w:tcBorders>
              <w:top w:val="single" w:sz="4" w:space="0" w:color="auto"/>
              <w:left w:val="single" w:sz="4" w:space="0" w:color="auto"/>
              <w:bottom w:val="single" w:sz="4" w:space="0" w:color="auto"/>
            </w:tcBorders>
          </w:tcPr>
          <w:p w14:paraId="322AF845"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4</w:t>
            </w:r>
          </w:p>
        </w:tc>
        <w:tc>
          <w:tcPr>
            <w:tcW w:w="1276" w:type="dxa"/>
            <w:tcBorders>
              <w:top w:val="single" w:sz="4" w:space="0" w:color="auto"/>
              <w:left w:val="single" w:sz="4" w:space="0" w:color="auto"/>
              <w:bottom w:val="single" w:sz="4" w:space="0" w:color="auto"/>
              <w:right w:val="single" w:sz="4" w:space="0" w:color="auto"/>
            </w:tcBorders>
          </w:tcPr>
          <w:p w14:paraId="35833EB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0709CF8C"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E6BD1E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29604C8F"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7E3D3917"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50CD4882"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6E63920B" w14:textId="77777777" w:rsidR="00001760" w:rsidRPr="00001760" w:rsidRDefault="00001760" w:rsidP="00001760">
            <w:pPr>
              <w:widowControl w:val="0"/>
              <w:pBdr>
                <w:between w:val="single" w:sz="4" w:space="0" w:color="auto"/>
              </w:pBdr>
              <w:rPr>
                <w:rFonts w:eastAsia="Calibri"/>
                <w:sz w:val="24"/>
                <w:lang w:eastAsia="en-US"/>
              </w:rPr>
            </w:pPr>
            <w:r w:rsidRPr="00001760">
              <w:rPr>
                <w:rFonts w:eastAsia="Calibri"/>
                <w:sz w:val="24"/>
                <w:lang w:eastAsia="en-US"/>
              </w:rPr>
              <w:t>"Ezermaļi", Annenieku pag., Dobeles nov.</w:t>
            </w:r>
          </w:p>
        </w:tc>
        <w:tc>
          <w:tcPr>
            <w:tcW w:w="1276" w:type="dxa"/>
            <w:tcBorders>
              <w:top w:val="single" w:sz="4" w:space="0" w:color="auto"/>
              <w:left w:val="single" w:sz="4" w:space="0" w:color="auto"/>
              <w:bottom w:val="single" w:sz="4" w:space="0" w:color="auto"/>
            </w:tcBorders>
          </w:tcPr>
          <w:p w14:paraId="7CE6A2A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4</w:t>
            </w:r>
          </w:p>
        </w:tc>
        <w:tc>
          <w:tcPr>
            <w:tcW w:w="1276" w:type="dxa"/>
            <w:tcBorders>
              <w:top w:val="single" w:sz="4" w:space="0" w:color="auto"/>
              <w:left w:val="single" w:sz="4" w:space="0" w:color="auto"/>
              <w:bottom w:val="single" w:sz="4" w:space="0" w:color="auto"/>
              <w:right w:val="single" w:sz="4" w:space="0" w:color="auto"/>
            </w:tcBorders>
          </w:tcPr>
          <w:p w14:paraId="36FA1DC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34546D8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5FA838D"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169571D8"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26737238"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0DC42E74"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3A36DECC" w14:textId="77777777" w:rsidR="00001760" w:rsidRPr="00001760" w:rsidRDefault="00001760" w:rsidP="00001760">
            <w:pPr>
              <w:widowControl w:val="0"/>
              <w:pBdr>
                <w:between w:val="single" w:sz="4" w:space="0" w:color="auto"/>
              </w:pBdr>
              <w:rPr>
                <w:rFonts w:eastAsia="Calibri"/>
                <w:sz w:val="24"/>
                <w:lang w:eastAsia="en-US"/>
              </w:rPr>
            </w:pPr>
            <w:r w:rsidRPr="00001760">
              <w:rPr>
                <w:rFonts w:eastAsia="Calibri"/>
                <w:sz w:val="24"/>
                <w:lang w:eastAsia="en-US"/>
              </w:rPr>
              <w:t>"Kaķinieki 2", Annenieku pag., Dobeles nov.</w:t>
            </w:r>
          </w:p>
        </w:tc>
        <w:tc>
          <w:tcPr>
            <w:tcW w:w="1276" w:type="dxa"/>
            <w:tcBorders>
              <w:top w:val="single" w:sz="4" w:space="0" w:color="auto"/>
              <w:left w:val="single" w:sz="4" w:space="0" w:color="auto"/>
              <w:bottom w:val="single" w:sz="4" w:space="0" w:color="auto"/>
            </w:tcBorders>
          </w:tcPr>
          <w:p w14:paraId="660E1CF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4</w:t>
            </w:r>
          </w:p>
        </w:tc>
        <w:tc>
          <w:tcPr>
            <w:tcW w:w="1276" w:type="dxa"/>
            <w:tcBorders>
              <w:top w:val="single" w:sz="4" w:space="0" w:color="auto"/>
              <w:left w:val="single" w:sz="4" w:space="0" w:color="auto"/>
              <w:bottom w:val="single" w:sz="4" w:space="0" w:color="auto"/>
              <w:right w:val="single" w:sz="4" w:space="0" w:color="auto"/>
            </w:tcBorders>
          </w:tcPr>
          <w:p w14:paraId="4679F5F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4FDCD998"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6947B2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69456653"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17267848"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35F18FAF"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0F21EF0A" w14:textId="77777777" w:rsidR="00001760" w:rsidRPr="00001760" w:rsidRDefault="00001760" w:rsidP="00001760">
            <w:pPr>
              <w:widowControl w:val="0"/>
              <w:pBdr>
                <w:between w:val="single" w:sz="4" w:space="0" w:color="auto"/>
              </w:pBdr>
              <w:rPr>
                <w:rFonts w:eastAsia="Calibri"/>
                <w:sz w:val="24"/>
                <w:lang w:eastAsia="en-US"/>
              </w:rPr>
            </w:pPr>
            <w:r w:rsidRPr="00001760">
              <w:rPr>
                <w:rFonts w:eastAsia="Calibri"/>
                <w:sz w:val="24"/>
                <w:lang w:eastAsia="en-US"/>
              </w:rPr>
              <w:t>"Kastaņas", Annenieku pag., Dobeles nov.</w:t>
            </w:r>
          </w:p>
        </w:tc>
        <w:tc>
          <w:tcPr>
            <w:tcW w:w="1276" w:type="dxa"/>
            <w:tcBorders>
              <w:top w:val="single" w:sz="4" w:space="0" w:color="auto"/>
              <w:left w:val="single" w:sz="4" w:space="0" w:color="auto"/>
              <w:bottom w:val="single" w:sz="4" w:space="0" w:color="auto"/>
            </w:tcBorders>
          </w:tcPr>
          <w:p w14:paraId="23DC0A88"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8</w:t>
            </w:r>
          </w:p>
        </w:tc>
        <w:tc>
          <w:tcPr>
            <w:tcW w:w="1276" w:type="dxa"/>
            <w:tcBorders>
              <w:top w:val="single" w:sz="4" w:space="0" w:color="auto"/>
              <w:left w:val="single" w:sz="4" w:space="0" w:color="auto"/>
              <w:bottom w:val="single" w:sz="4" w:space="0" w:color="auto"/>
              <w:right w:val="single" w:sz="4" w:space="0" w:color="auto"/>
            </w:tcBorders>
          </w:tcPr>
          <w:p w14:paraId="4B8CCA3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73366C68"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9E9B61D"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65FC326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4D017F47"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39E113FC"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0AC87C5F" w14:textId="77777777" w:rsidR="00001760" w:rsidRPr="00001760" w:rsidRDefault="00001760" w:rsidP="00001760">
            <w:pPr>
              <w:widowControl w:val="0"/>
              <w:pBdr>
                <w:between w:val="single" w:sz="4" w:space="0" w:color="auto"/>
              </w:pBdr>
              <w:rPr>
                <w:rFonts w:eastAsia="Calibri"/>
                <w:sz w:val="24"/>
                <w:lang w:eastAsia="en-US"/>
              </w:rPr>
            </w:pPr>
            <w:r w:rsidRPr="00001760">
              <w:rPr>
                <w:rFonts w:eastAsia="Calibri"/>
                <w:sz w:val="24"/>
                <w:lang w:eastAsia="en-US"/>
              </w:rPr>
              <w:t>"Stacijas 1", Annenieku pag., Dobeles nov.</w:t>
            </w:r>
          </w:p>
        </w:tc>
        <w:tc>
          <w:tcPr>
            <w:tcW w:w="1276" w:type="dxa"/>
            <w:tcBorders>
              <w:top w:val="single" w:sz="4" w:space="0" w:color="auto"/>
              <w:left w:val="single" w:sz="4" w:space="0" w:color="auto"/>
              <w:bottom w:val="single" w:sz="4" w:space="0" w:color="auto"/>
            </w:tcBorders>
          </w:tcPr>
          <w:p w14:paraId="4858097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9</w:t>
            </w:r>
          </w:p>
        </w:tc>
        <w:tc>
          <w:tcPr>
            <w:tcW w:w="1276" w:type="dxa"/>
            <w:tcBorders>
              <w:top w:val="single" w:sz="4" w:space="0" w:color="auto"/>
              <w:left w:val="single" w:sz="4" w:space="0" w:color="auto"/>
              <w:bottom w:val="single" w:sz="4" w:space="0" w:color="auto"/>
              <w:right w:val="single" w:sz="4" w:space="0" w:color="auto"/>
            </w:tcBorders>
          </w:tcPr>
          <w:p w14:paraId="7470534D"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1438A3D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BF2341D"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75C6218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153DF150"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4D7CA008"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4114398F" w14:textId="77777777" w:rsidR="00001760" w:rsidRPr="00001760" w:rsidRDefault="00001760" w:rsidP="00001760">
            <w:pPr>
              <w:widowControl w:val="0"/>
              <w:pBdr>
                <w:between w:val="single" w:sz="4" w:space="0" w:color="auto"/>
              </w:pBdr>
              <w:rPr>
                <w:rFonts w:eastAsia="Calibri"/>
                <w:sz w:val="24"/>
                <w:lang w:eastAsia="en-US"/>
              </w:rPr>
            </w:pPr>
            <w:r w:rsidRPr="00001760">
              <w:rPr>
                <w:rFonts w:eastAsia="Calibri"/>
                <w:sz w:val="24"/>
                <w:lang w:eastAsia="en-US"/>
              </w:rPr>
              <w:t>"Daujāti", Bērzes pag., Dobeles nov.</w:t>
            </w:r>
          </w:p>
        </w:tc>
        <w:tc>
          <w:tcPr>
            <w:tcW w:w="1276" w:type="dxa"/>
            <w:tcBorders>
              <w:top w:val="single" w:sz="4" w:space="0" w:color="auto"/>
              <w:left w:val="single" w:sz="4" w:space="0" w:color="auto"/>
              <w:bottom w:val="single" w:sz="4" w:space="0" w:color="auto"/>
            </w:tcBorders>
          </w:tcPr>
          <w:p w14:paraId="3FF0F6F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1</w:t>
            </w:r>
          </w:p>
        </w:tc>
        <w:tc>
          <w:tcPr>
            <w:tcW w:w="1276" w:type="dxa"/>
            <w:tcBorders>
              <w:top w:val="single" w:sz="4" w:space="0" w:color="auto"/>
              <w:left w:val="single" w:sz="4" w:space="0" w:color="auto"/>
              <w:bottom w:val="single" w:sz="4" w:space="0" w:color="auto"/>
              <w:right w:val="single" w:sz="4" w:space="0" w:color="auto"/>
            </w:tcBorders>
          </w:tcPr>
          <w:p w14:paraId="1A3E6D25"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67EDE60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C9D8BBB"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330656D5"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32C5EADB"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045F4BEE"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56F08FF9" w14:textId="77777777" w:rsidR="00001760" w:rsidRPr="00001760" w:rsidRDefault="00001760" w:rsidP="00001760">
            <w:pPr>
              <w:widowControl w:val="0"/>
              <w:pBdr>
                <w:between w:val="single" w:sz="4" w:space="0" w:color="auto"/>
              </w:pBdr>
              <w:rPr>
                <w:rFonts w:eastAsia="Calibri"/>
                <w:sz w:val="24"/>
                <w:lang w:eastAsia="en-US"/>
              </w:rPr>
            </w:pPr>
            <w:r w:rsidRPr="00001760">
              <w:rPr>
                <w:rFonts w:eastAsia="Calibri"/>
                <w:sz w:val="24"/>
                <w:lang w:eastAsia="en-US"/>
              </w:rPr>
              <w:t>"Ģigumi 2", Bērzes pag., Dobeles nov.</w:t>
            </w:r>
          </w:p>
        </w:tc>
        <w:tc>
          <w:tcPr>
            <w:tcW w:w="1276" w:type="dxa"/>
            <w:tcBorders>
              <w:top w:val="single" w:sz="4" w:space="0" w:color="auto"/>
              <w:left w:val="single" w:sz="4" w:space="0" w:color="auto"/>
              <w:bottom w:val="single" w:sz="4" w:space="0" w:color="auto"/>
            </w:tcBorders>
          </w:tcPr>
          <w:p w14:paraId="65D02B3B"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4</w:t>
            </w:r>
          </w:p>
        </w:tc>
        <w:tc>
          <w:tcPr>
            <w:tcW w:w="1276" w:type="dxa"/>
            <w:tcBorders>
              <w:top w:val="single" w:sz="4" w:space="0" w:color="auto"/>
              <w:left w:val="single" w:sz="4" w:space="0" w:color="auto"/>
              <w:bottom w:val="single" w:sz="4" w:space="0" w:color="auto"/>
              <w:right w:val="single" w:sz="4" w:space="0" w:color="auto"/>
            </w:tcBorders>
          </w:tcPr>
          <w:p w14:paraId="7E17663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62B99935"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53773E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3B65284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02C3299E"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6DCF9199"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4F1183B5" w14:textId="77777777" w:rsidR="00001760" w:rsidRPr="00001760" w:rsidRDefault="00001760" w:rsidP="00001760">
            <w:pPr>
              <w:widowControl w:val="0"/>
              <w:pBdr>
                <w:between w:val="single" w:sz="4" w:space="0" w:color="auto"/>
              </w:pBdr>
              <w:rPr>
                <w:rFonts w:eastAsia="Calibri"/>
                <w:sz w:val="24"/>
                <w:lang w:eastAsia="en-US"/>
              </w:rPr>
            </w:pPr>
            <w:r w:rsidRPr="00001760">
              <w:rPr>
                <w:rFonts w:eastAsia="Calibri"/>
                <w:sz w:val="24"/>
                <w:lang w:eastAsia="en-US"/>
              </w:rPr>
              <w:t>"99km māja", Bikstu pag., Dobeles nov.</w:t>
            </w:r>
          </w:p>
        </w:tc>
        <w:tc>
          <w:tcPr>
            <w:tcW w:w="1276" w:type="dxa"/>
            <w:tcBorders>
              <w:top w:val="single" w:sz="4" w:space="0" w:color="auto"/>
              <w:left w:val="single" w:sz="4" w:space="0" w:color="auto"/>
              <w:bottom w:val="single" w:sz="4" w:space="0" w:color="auto"/>
            </w:tcBorders>
          </w:tcPr>
          <w:p w14:paraId="6DF68A9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4</w:t>
            </w:r>
          </w:p>
        </w:tc>
        <w:tc>
          <w:tcPr>
            <w:tcW w:w="1276" w:type="dxa"/>
            <w:tcBorders>
              <w:top w:val="single" w:sz="4" w:space="0" w:color="auto"/>
              <w:left w:val="single" w:sz="4" w:space="0" w:color="auto"/>
              <w:bottom w:val="single" w:sz="4" w:space="0" w:color="auto"/>
              <w:right w:val="single" w:sz="4" w:space="0" w:color="auto"/>
            </w:tcBorders>
          </w:tcPr>
          <w:p w14:paraId="262FF33D"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1893351E"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2697E1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0417090F"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2BB8B15E"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14204979"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35AF6DD8" w14:textId="77777777" w:rsidR="00001760" w:rsidRPr="00001760" w:rsidRDefault="00001760" w:rsidP="00001760">
            <w:pPr>
              <w:widowControl w:val="0"/>
              <w:pBdr>
                <w:between w:val="single" w:sz="4" w:space="0" w:color="auto"/>
              </w:pBdr>
              <w:rPr>
                <w:rFonts w:eastAsia="Calibri"/>
                <w:sz w:val="24"/>
                <w:lang w:eastAsia="en-US"/>
              </w:rPr>
            </w:pPr>
            <w:r w:rsidRPr="00001760">
              <w:rPr>
                <w:rFonts w:eastAsia="Calibri"/>
                <w:sz w:val="24"/>
                <w:lang w:eastAsia="en-US"/>
              </w:rPr>
              <w:t>"Caunes", Bikstu pag., Dobeles nov.</w:t>
            </w:r>
          </w:p>
        </w:tc>
        <w:tc>
          <w:tcPr>
            <w:tcW w:w="1276" w:type="dxa"/>
            <w:tcBorders>
              <w:top w:val="single" w:sz="4" w:space="0" w:color="auto"/>
              <w:left w:val="single" w:sz="4" w:space="0" w:color="auto"/>
              <w:bottom w:val="single" w:sz="4" w:space="0" w:color="auto"/>
            </w:tcBorders>
          </w:tcPr>
          <w:p w14:paraId="2615BB8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3</w:t>
            </w:r>
          </w:p>
        </w:tc>
        <w:tc>
          <w:tcPr>
            <w:tcW w:w="1276" w:type="dxa"/>
            <w:tcBorders>
              <w:top w:val="single" w:sz="4" w:space="0" w:color="auto"/>
              <w:left w:val="single" w:sz="4" w:space="0" w:color="auto"/>
              <w:bottom w:val="single" w:sz="4" w:space="0" w:color="auto"/>
              <w:right w:val="single" w:sz="4" w:space="0" w:color="auto"/>
            </w:tcBorders>
          </w:tcPr>
          <w:p w14:paraId="2AC71B0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3363D8B8"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87DDF2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2FE628D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77B4C95C"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67793C03"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31002944" w14:textId="77777777" w:rsidR="00001760" w:rsidRPr="00001760" w:rsidRDefault="00001760" w:rsidP="00001760">
            <w:pPr>
              <w:widowControl w:val="0"/>
              <w:pBdr>
                <w:between w:val="single" w:sz="4" w:space="0" w:color="auto"/>
              </w:pBdr>
              <w:rPr>
                <w:rFonts w:eastAsia="Calibri"/>
                <w:sz w:val="24"/>
                <w:lang w:eastAsia="en-US"/>
              </w:rPr>
            </w:pPr>
            <w:r w:rsidRPr="00001760">
              <w:rPr>
                <w:rFonts w:eastAsia="Calibri"/>
                <w:sz w:val="24"/>
                <w:lang w:eastAsia="en-US"/>
              </w:rPr>
              <w:t>"Kazarmas", Bikstu pag., Dobeles nov.</w:t>
            </w:r>
          </w:p>
        </w:tc>
        <w:tc>
          <w:tcPr>
            <w:tcW w:w="1276" w:type="dxa"/>
            <w:tcBorders>
              <w:top w:val="single" w:sz="4" w:space="0" w:color="auto"/>
              <w:left w:val="single" w:sz="4" w:space="0" w:color="auto"/>
              <w:bottom w:val="single" w:sz="4" w:space="0" w:color="auto"/>
            </w:tcBorders>
          </w:tcPr>
          <w:p w14:paraId="6E3BD7F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8</w:t>
            </w:r>
          </w:p>
        </w:tc>
        <w:tc>
          <w:tcPr>
            <w:tcW w:w="1276" w:type="dxa"/>
            <w:tcBorders>
              <w:top w:val="single" w:sz="4" w:space="0" w:color="auto"/>
              <w:left w:val="single" w:sz="4" w:space="0" w:color="auto"/>
              <w:bottom w:val="single" w:sz="4" w:space="0" w:color="auto"/>
              <w:right w:val="single" w:sz="4" w:space="0" w:color="auto"/>
            </w:tcBorders>
          </w:tcPr>
          <w:p w14:paraId="08D801E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61CDF48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52AB15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41E134D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5FA92B74"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6D9DC388"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58633503" w14:textId="77777777" w:rsidR="00001760" w:rsidRPr="00001760" w:rsidRDefault="00001760" w:rsidP="00001760">
            <w:pPr>
              <w:widowControl w:val="0"/>
              <w:pBdr>
                <w:between w:val="single" w:sz="4" w:space="0" w:color="auto"/>
              </w:pBdr>
              <w:rPr>
                <w:rFonts w:eastAsia="Calibri"/>
                <w:sz w:val="24"/>
                <w:lang w:eastAsia="en-US"/>
              </w:rPr>
            </w:pPr>
            <w:r w:rsidRPr="00001760">
              <w:rPr>
                <w:rFonts w:eastAsia="Calibri"/>
                <w:sz w:val="24"/>
                <w:lang w:eastAsia="en-US"/>
              </w:rPr>
              <w:t>“Nāreikas”, Dobeles pag., Dobeles novads</w:t>
            </w:r>
          </w:p>
        </w:tc>
        <w:tc>
          <w:tcPr>
            <w:tcW w:w="1276" w:type="dxa"/>
            <w:tcBorders>
              <w:top w:val="single" w:sz="4" w:space="0" w:color="auto"/>
              <w:left w:val="single" w:sz="4" w:space="0" w:color="auto"/>
              <w:bottom w:val="single" w:sz="4" w:space="0" w:color="auto"/>
            </w:tcBorders>
          </w:tcPr>
          <w:p w14:paraId="70F590A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2</w:t>
            </w:r>
          </w:p>
        </w:tc>
        <w:tc>
          <w:tcPr>
            <w:tcW w:w="1276" w:type="dxa"/>
            <w:tcBorders>
              <w:top w:val="single" w:sz="4" w:space="0" w:color="auto"/>
              <w:left w:val="single" w:sz="4" w:space="0" w:color="auto"/>
              <w:bottom w:val="single" w:sz="4" w:space="0" w:color="auto"/>
              <w:right w:val="single" w:sz="4" w:space="0" w:color="auto"/>
            </w:tcBorders>
          </w:tcPr>
          <w:p w14:paraId="17BA307B"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5CE296F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BC5F84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74D30D1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2543554E"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77F4D8BB"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072B64BD" w14:textId="77777777" w:rsidR="00001760" w:rsidRPr="00001760" w:rsidRDefault="00001760" w:rsidP="00001760">
            <w:pPr>
              <w:widowControl w:val="0"/>
              <w:pBdr>
                <w:between w:val="single" w:sz="4" w:space="0" w:color="auto"/>
              </w:pBdr>
              <w:rPr>
                <w:rFonts w:eastAsia="Calibri"/>
                <w:sz w:val="24"/>
                <w:lang w:eastAsia="en-US"/>
              </w:rPr>
            </w:pPr>
            <w:r w:rsidRPr="00001760">
              <w:rPr>
                <w:rFonts w:eastAsia="Calibri"/>
                <w:sz w:val="24"/>
                <w:lang w:eastAsia="en-US"/>
              </w:rPr>
              <w:t>Ausmaņa iela 8, Jaunbērze, Jaunbērzes pag.</w:t>
            </w:r>
          </w:p>
        </w:tc>
        <w:tc>
          <w:tcPr>
            <w:tcW w:w="1276" w:type="dxa"/>
            <w:tcBorders>
              <w:top w:val="single" w:sz="4" w:space="0" w:color="auto"/>
              <w:left w:val="single" w:sz="4" w:space="0" w:color="auto"/>
              <w:bottom w:val="single" w:sz="4" w:space="0" w:color="auto"/>
            </w:tcBorders>
          </w:tcPr>
          <w:p w14:paraId="26C4623B"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6</w:t>
            </w:r>
          </w:p>
        </w:tc>
        <w:tc>
          <w:tcPr>
            <w:tcW w:w="1276" w:type="dxa"/>
            <w:tcBorders>
              <w:top w:val="single" w:sz="4" w:space="0" w:color="auto"/>
              <w:left w:val="single" w:sz="4" w:space="0" w:color="auto"/>
              <w:bottom w:val="single" w:sz="4" w:space="0" w:color="auto"/>
              <w:right w:val="single" w:sz="4" w:space="0" w:color="auto"/>
            </w:tcBorders>
          </w:tcPr>
          <w:p w14:paraId="56F9346B"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315CD58C"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1792C2F"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30A0D62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40C2E9D8"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232C5659"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76F952F8" w14:textId="77777777" w:rsidR="00001760" w:rsidRPr="00001760" w:rsidRDefault="00001760" w:rsidP="00001760">
            <w:pPr>
              <w:widowControl w:val="0"/>
              <w:pBdr>
                <w:between w:val="single" w:sz="4" w:space="0" w:color="auto"/>
              </w:pBdr>
              <w:rPr>
                <w:rFonts w:eastAsia="Calibri"/>
                <w:sz w:val="24"/>
                <w:lang w:eastAsia="en-US"/>
              </w:rPr>
            </w:pPr>
            <w:r w:rsidRPr="00001760">
              <w:rPr>
                <w:rFonts w:eastAsia="Calibri"/>
                <w:sz w:val="24"/>
                <w:lang w:eastAsia="en-US"/>
              </w:rPr>
              <w:t>"Maisiņi", Jaunbērzes pag., Dobeles nov.</w:t>
            </w:r>
          </w:p>
        </w:tc>
        <w:tc>
          <w:tcPr>
            <w:tcW w:w="1276" w:type="dxa"/>
            <w:tcBorders>
              <w:top w:val="single" w:sz="4" w:space="0" w:color="auto"/>
              <w:left w:val="single" w:sz="4" w:space="0" w:color="auto"/>
              <w:bottom w:val="single" w:sz="4" w:space="0" w:color="auto"/>
            </w:tcBorders>
          </w:tcPr>
          <w:p w14:paraId="55F0EE9A"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6</w:t>
            </w:r>
          </w:p>
        </w:tc>
        <w:tc>
          <w:tcPr>
            <w:tcW w:w="1276" w:type="dxa"/>
            <w:tcBorders>
              <w:top w:val="single" w:sz="4" w:space="0" w:color="auto"/>
              <w:left w:val="single" w:sz="4" w:space="0" w:color="auto"/>
              <w:bottom w:val="single" w:sz="4" w:space="0" w:color="auto"/>
              <w:right w:val="single" w:sz="4" w:space="0" w:color="auto"/>
            </w:tcBorders>
          </w:tcPr>
          <w:p w14:paraId="16FE633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382FE8BA"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0FFFB9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1762B4E8"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5DF9BBB3"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1091DAD7"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468515A4"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Calibri"/>
                <w:sz w:val="24"/>
                <w:lang w:eastAsia="en-US"/>
              </w:rPr>
              <w:t>"Počas", Jaunbērzes pag., Dobeles nov.</w:t>
            </w:r>
          </w:p>
        </w:tc>
        <w:tc>
          <w:tcPr>
            <w:tcW w:w="1276" w:type="dxa"/>
            <w:tcBorders>
              <w:top w:val="single" w:sz="4" w:space="0" w:color="auto"/>
              <w:left w:val="single" w:sz="4" w:space="0" w:color="auto"/>
              <w:bottom w:val="single" w:sz="4" w:space="0" w:color="auto"/>
              <w:right w:val="single" w:sz="4" w:space="0" w:color="auto"/>
            </w:tcBorders>
          </w:tcPr>
          <w:p w14:paraId="7A9BFC8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5</w:t>
            </w:r>
          </w:p>
        </w:tc>
        <w:tc>
          <w:tcPr>
            <w:tcW w:w="1276" w:type="dxa"/>
            <w:tcBorders>
              <w:top w:val="single" w:sz="4" w:space="0" w:color="auto"/>
              <w:left w:val="single" w:sz="4" w:space="0" w:color="auto"/>
              <w:bottom w:val="single" w:sz="4" w:space="0" w:color="auto"/>
              <w:right w:val="single" w:sz="4" w:space="0" w:color="auto"/>
            </w:tcBorders>
          </w:tcPr>
          <w:p w14:paraId="4D32EF7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36190218"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8721B1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4C8679C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3F98820F"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50A2B305"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0CBA9D5D"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Calibri"/>
                <w:sz w:val="24"/>
                <w:lang w:eastAsia="en-US"/>
              </w:rPr>
              <w:t>"Aptieka", Krimūnas,  Dobeles nov.</w:t>
            </w:r>
          </w:p>
        </w:tc>
        <w:tc>
          <w:tcPr>
            <w:tcW w:w="1276" w:type="dxa"/>
            <w:tcBorders>
              <w:top w:val="single" w:sz="4" w:space="0" w:color="auto"/>
              <w:left w:val="single" w:sz="4" w:space="0" w:color="auto"/>
              <w:bottom w:val="single" w:sz="4" w:space="0" w:color="auto"/>
              <w:right w:val="single" w:sz="4" w:space="0" w:color="auto"/>
            </w:tcBorders>
          </w:tcPr>
          <w:p w14:paraId="6E33A46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5</w:t>
            </w:r>
          </w:p>
        </w:tc>
        <w:tc>
          <w:tcPr>
            <w:tcW w:w="1276" w:type="dxa"/>
            <w:tcBorders>
              <w:top w:val="single" w:sz="4" w:space="0" w:color="auto"/>
              <w:left w:val="single" w:sz="4" w:space="0" w:color="auto"/>
              <w:bottom w:val="single" w:sz="4" w:space="0" w:color="auto"/>
              <w:right w:val="single" w:sz="4" w:space="0" w:color="auto"/>
            </w:tcBorders>
          </w:tcPr>
          <w:p w14:paraId="4E36859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1CAFD60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0B2EB7E"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0B00FA8C"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517AAFDC"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58C251F0"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31CE51E2"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Calibri"/>
                <w:sz w:val="24"/>
                <w:lang w:eastAsia="en-US"/>
              </w:rPr>
              <w:t>"Kodoli", Krimūnas,  Dobeles nov.</w:t>
            </w:r>
          </w:p>
        </w:tc>
        <w:tc>
          <w:tcPr>
            <w:tcW w:w="1276" w:type="dxa"/>
            <w:tcBorders>
              <w:top w:val="single" w:sz="4" w:space="0" w:color="auto"/>
              <w:left w:val="single" w:sz="4" w:space="0" w:color="auto"/>
              <w:bottom w:val="single" w:sz="4" w:space="0" w:color="auto"/>
              <w:right w:val="single" w:sz="4" w:space="0" w:color="auto"/>
            </w:tcBorders>
          </w:tcPr>
          <w:p w14:paraId="532821F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7</w:t>
            </w:r>
          </w:p>
        </w:tc>
        <w:tc>
          <w:tcPr>
            <w:tcW w:w="1276" w:type="dxa"/>
            <w:tcBorders>
              <w:top w:val="single" w:sz="4" w:space="0" w:color="auto"/>
              <w:left w:val="single" w:sz="4" w:space="0" w:color="auto"/>
              <w:bottom w:val="single" w:sz="4" w:space="0" w:color="auto"/>
              <w:right w:val="single" w:sz="4" w:space="0" w:color="auto"/>
            </w:tcBorders>
          </w:tcPr>
          <w:p w14:paraId="45AB0865"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4D6DEF78"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D88B433"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5075C7B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753DBD37"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6AB96D9A"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66AE8F40"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Calibri"/>
                <w:sz w:val="24"/>
                <w:lang w:eastAsia="en-US"/>
              </w:rPr>
              <w:t>"Pūteļikvildas", Krimūnu pag., Dobeles nov.</w:t>
            </w:r>
          </w:p>
        </w:tc>
        <w:tc>
          <w:tcPr>
            <w:tcW w:w="1276" w:type="dxa"/>
            <w:tcBorders>
              <w:top w:val="single" w:sz="4" w:space="0" w:color="auto"/>
              <w:left w:val="single" w:sz="4" w:space="0" w:color="auto"/>
              <w:bottom w:val="single" w:sz="4" w:space="0" w:color="auto"/>
              <w:right w:val="single" w:sz="4" w:space="0" w:color="auto"/>
            </w:tcBorders>
          </w:tcPr>
          <w:p w14:paraId="51BA701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2</w:t>
            </w:r>
          </w:p>
        </w:tc>
        <w:tc>
          <w:tcPr>
            <w:tcW w:w="1276" w:type="dxa"/>
            <w:tcBorders>
              <w:top w:val="single" w:sz="4" w:space="0" w:color="auto"/>
              <w:left w:val="single" w:sz="4" w:space="0" w:color="auto"/>
              <w:bottom w:val="single" w:sz="4" w:space="0" w:color="auto"/>
              <w:right w:val="single" w:sz="4" w:space="0" w:color="auto"/>
            </w:tcBorders>
          </w:tcPr>
          <w:p w14:paraId="786A8355"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293D4C7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FAA489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32AEC163"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1F060C4A"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5C90E768"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3E0A6782"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Calibri"/>
                <w:sz w:val="24"/>
                <w:lang w:eastAsia="en-US"/>
              </w:rPr>
              <w:t>"Sudāri", Krimūnu pag., Dobeles nov.</w:t>
            </w:r>
          </w:p>
        </w:tc>
        <w:tc>
          <w:tcPr>
            <w:tcW w:w="1276" w:type="dxa"/>
            <w:tcBorders>
              <w:top w:val="single" w:sz="4" w:space="0" w:color="auto"/>
              <w:left w:val="single" w:sz="4" w:space="0" w:color="auto"/>
              <w:bottom w:val="single" w:sz="4" w:space="0" w:color="auto"/>
              <w:right w:val="single" w:sz="4" w:space="0" w:color="auto"/>
            </w:tcBorders>
          </w:tcPr>
          <w:p w14:paraId="3031C13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4</w:t>
            </w:r>
          </w:p>
        </w:tc>
        <w:tc>
          <w:tcPr>
            <w:tcW w:w="1276" w:type="dxa"/>
            <w:tcBorders>
              <w:top w:val="single" w:sz="4" w:space="0" w:color="auto"/>
              <w:left w:val="single" w:sz="4" w:space="0" w:color="auto"/>
              <w:bottom w:val="single" w:sz="4" w:space="0" w:color="auto"/>
              <w:right w:val="single" w:sz="4" w:space="0" w:color="auto"/>
            </w:tcBorders>
          </w:tcPr>
          <w:p w14:paraId="7FCD3BE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7F801B9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0AEF6F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0345923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2E1E2FA6"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461225FC"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414820BE"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Calibri"/>
                <w:sz w:val="24"/>
                <w:lang w:eastAsia="en-US"/>
              </w:rPr>
              <w:t>"Jaunsesava", Naudītes pag., Dobeles nov.</w:t>
            </w:r>
          </w:p>
        </w:tc>
        <w:tc>
          <w:tcPr>
            <w:tcW w:w="1276" w:type="dxa"/>
            <w:tcBorders>
              <w:top w:val="single" w:sz="4" w:space="0" w:color="auto"/>
              <w:left w:val="single" w:sz="4" w:space="0" w:color="auto"/>
              <w:bottom w:val="single" w:sz="4" w:space="0" w:color="auto"/>
              <w:right w:val="single" w:sz="4" w:space="0" w:color="auto"/>
            </w:tcBorders>
          </w:tcPr>
          <w:p w14:paraId="071CFDF5"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2</w:t>
            </w:r>
          </w:p>
        </w:tc>
        <w:tc>
          <w:tcPr>
            <w:tcW w:w="1276" w:type="dxa"/>
            <w:tcBorders>
              <w:top w:val="single" w:sz="4" w:space="0" w:color="auto"/>
              <w:left w:val="single" w:sz="4" w:space="0" w:color="auto"/>
              <w:bottom w:val="single" w:sz="4" w:space="0" w:color="auto"/>
              <w:right w:val="single" w:sz="4" w:space="0" w:color="auto"/>
            </w:tcBorders>
          </w:tcPr>
          <w:p w14:paraId="7E4746D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0F749D3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7C0000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6BCCE29A"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3D833AF2"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5716B6F7"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1D75FC65"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Calibri"/>
                <w:sz w:val="24"/>
                <w:lang w:eastAsia="en-US"/>
              </w:rPr>
              <w:t>"Mazā skola", Naudītes pag., Dobeles nov.</w:t>
            </w:r>
          </w:p>
        </w:tc>
        <w:tc>
          <w:tcPr>
            <w:tcW w:w="1276" w:type="dxa"/>
            <w:tcBorders>
              <w:top w:val="single" w:sz="4" w:space="0" w:color="auto"/>
              <w:left w:val="single" w:sz="4" w:space="0" w:color="auto"/>
              <w:bottom w:val="single" w:sz="4" w:space="0" w:color="auto"/>
              <w:right w:val="single" w:sz="4" w:space="0" w:color="auto"/>
            </w:tcBorders>
          </w:tcPr>
          <w:p w14:paraId="5260804A"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6</w:t>
            </w:r>
          </w:p>
        </w:tc>
        <w:tc>
          <w:tcPr>
            <w:tcW w:w="1276" w:type="dxa"/>
            <w:tcBorders>
              <w:top w:val="single" w:sz="4" w:space="0" w:color="auto"/>
              <w:left w:val="single" w:sz="4" w:space="0" w:color="auto"/>
              <w:bottom w:val="single" w:sz="4" w:space="0" w:color="auto"/>
              <w:right w:val="single" w:sz="4" w:space="0" w:color="auto"/>
            </w:tcBorders>
          </w:tcPr>
          <w:p w14:paraId="5B26694D"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6BA2A7AE"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A07AFF3"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73F5F34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47B2CAA1"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6E792077"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37DF6B2B"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Calibri"/>
                <w:sz w:val="24"/>
                <w:lang w:eastAsia="en-US"/>
              </w:rPr>
              <w:t>"Pētervalde", Naudītes pag., Dobeles nov.</w:t>
            </w:r>
          </w:p>
        </w:tc>
        <w:tc>
          <w:tcPr>
            <w:tcW w:w="1276" w:type="dxa"/>
            <w:tcBorders>
              <w:top w:val="single" w:sz="4" w:space="0" w:color="auto"/>
              <w:left w:val="single" w:sz="4" w:space="0" w:color="auto"/>
              <w:bottom w:val="single" w:sz="4" w:space="0" w:color="auto"/>
              <w:right w:val="single" w:sz="4" w:space="0" w:color="auto"/>
            </w:tcBorders>
          </w:tcPr>
          <w:p w14:paraId="111F26DE"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6</w:t>
            </w:r>
          </w:p>
        </w:tc>
        <w:tc>
          <w:tcPr>
            <w:tcW w:w="1276" w:type="dxa"/>
            <w:tcBorders>
              <w:top w:val="single" w:sz="4" w:space="0" w:color="auto"/>
              <w:left w:val="single" w:sz="4" w:space="0" w:color="auto"/>
              <w:bottom w:val="single" w:sz="4" w:space="0" w:color="auto"/>
              <w:right w:val="single" w:sz="4" w:space="0" w:color="auto"/>
            </w:tcBorders>
          </w:tcPr>
          <w:p w14:paraId="7322C8BE"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187C26C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DE8363F"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0075F13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496D382A"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3114568F"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7449899B"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Calibri"/>
                <w:sz w:val="24"/>
                <w:lang w:eastAsia="en-US"/>
              </w:rPr>
              <w:t>"Mārti", Zebrenes pag., Dobeles pag.</w:t>
            </w:r>
          </w:p>
        </w:tc>
        <w:tc>
          <w:tcPr>
            <w:tcW w:w="1276" w:type="dxa"/>
            <w:tcBorders>
              <w:top w:val="single" w:sz="4" w:space="0" w:color="auto"/>
              <w:left w:val="single" w:sz="4" w:space="0" w:color="auto"/>
              <w:bottom w:val="single" w:sz="4" w:space="0" w:color="auto"/>
              <w:right w:val="single" w:sz="4" w:space="0" w:color="auto"/>
            </w:tcBorders>
          </w:tcPr>
          <w:p w14:paraId="4431017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3</w:t>
            </w:r>
          </w:p>
        </w:tc>
        <w:tc>
          <w:tcPr>
            <w:tcW w:w="1276" w:type="dxa"/>
            <w:tcBorders>
              <w:top w:val="single" w:sz="4" w:space="0" w:color="auto"/>
              <w:left w:val="single" w:sz="4" w:space="0" w:color="auto"/>
              <w:bottom w:val="single" w:sz="4" w:space="0" w:color="auto"/>
              <w:right w:val="single" w:sz="4" w:space="0" w:color="auto"/>
            </w:tcBorders>
          </w:tcPr>
          <w:p w14:paraId="2711D2FA"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71D782C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3C0205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2CA4CD85"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267D20C1"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7E107CB8"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598D9A66"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Calibri"/>
                <w:sz w:val="24"/>
                <w:lang w:eastAsia="en-US"/>
              </w:rPr>
              <w:t>"Sarkankrogs", Zebrenes pag., Dobeles pag.</w:t>
            </w:r>
          </w:p>
        </w:tc>
        <w:tc>
          <w:tcPr>
            <w:tcW w:w="1276" w:type="dxa"/>
            <w:tcBorders>
              <w:top w:val="single" w:sz="4" w:space="0" w:color="auto"/>
              <w:left w:val="single" w:sz="4" w:space="0" w:color="auto"/>
              <w:bottom w:val="single" w:sz="4" w:space="0" w:color="auto"/>
              <w:right w:val="single" w:sz="4" w:space="0" w:color="auto"/>
            </w:tcBorders>
          </w:tcPr>
          <w:p w14:paraId="2869292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3</w:t>
            </w:r>
          </w:p>
        </w:tc>
        <w:tc>
          <w:tcPr>
            <w:tcW w:w="1276" w:type="dxa"/>
            <w:tcBorders>
              <w:top w:val="single" w:sz="4" w:space="0" w:color="auto"/>
              <w:left w:val="single" w:sz="4" w:space="0" w:color="auto"/>
              <w:bottom w:val="single" w:sz="4" w:space="0" w:color="auto"/>
              <w:right w:val="single" w:sz="4" w:space="0" w:color="auto"/>
            </w:tcBorders>
          </w:tcPr>
          <w:p w14:paraId="655B83F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02E1B428"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7C922D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6A49A64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73E81F82"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295E449C"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207AECDD"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Calibri"/>
                <w:sz w:val="24"/>
                <w:lang w:eastAsia="en-US"/>
              </w:rPr>
              <w:t>"Ielejas", Penkule, Dobeles nov.</w:t>
            </w:r>
          </w:p>
        </w:tc>
        <w:tc>
          <w:tcPr>
            <w:tcW w:w="1276" w:type="dxa"/>
            <w:tcBorders>
              <w:top w:val="single" w:sz="4" w:space="0" w:color="auto"/>
              <w:left w:val="single" w:sz="4" w:space="0" w:color="auto"/>
              <w:bottom w:val="single" w:sz="4" w:space="0" w:color="auto"/>
              <w:right w:val="single" w:sz="4" w:space="0" w:color="auto"/>
            </w:tcBorders>
          </w:tcPr>
          <w:p w14:paraId="26DDAC1C"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4</w:t>
            </w:r>
          </w:p>
        </w:tc>
        <w:tc>
          <w:tcPr>
            <w:tcW w:w="1276" w:type="dxa"/>
            <w:tcBorders>
              <w:top w:val="single" w:sz="4" w:space="0" w:color="auto"/>
              <w:left w:val="single" w:sz="4" w:space="0" w:color="auto"/>
              <w:bottom w:val="single" w:sz="4" w:space="0" w:color="auto"/>
              <w:right w:val="single" w:sz="4" w:space="0" w:color="auto"/>
            </w:tcBorders>
          </w:tcPr>
          <w:p w14:paraId="21206F23"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745457B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2B53A8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5D93386A"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2742286E"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2B0DB8BC"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4874DD89"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Calibri"/>
                <w:sz w:val="24"/>
                <w:lang w:eastAsia="en-US"/>
              </w:rPr>
              <w:t>"Pavasari", Penkule, Dobeles nov.</w:t>
            </w:r>
          </w:p>
        </w:tc>
        <w:tc>
          <w:tcPr>
            <w:tcW w:w="1276" w:type="dxa"/>
            <w:tcBorders>
              <w:top w:val="single" w:sz="4" w:space="0" w:color="auto"/>
              <w:left w:val="single" w:sz="4" w:space="0" w:color="auto"/>
              <w:bottom w:val="single" w:sz="4" w:space="0" w:color="auto"/>
              <w:right w:val="single" w:sz="4" w:space="0" w:color="auto"/>
            </w:tcBorders>
          </w:tcPr>
          <w:p w14:paraId="4663B76C"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29</w:t>
            </w:r>
          </w:p>
        </w:tc>
        <w:tc>
          <w:tcPr>
            <w:tcW w:w="1276" w:type="dxa"/>
            <w:tcBorders>
              <w:top w:val="single" w:sz="4" w:space="0" w:color="auto"/>
              <w:left w:val="single" w:sz="4" w:space="0" w:color="auto"/>
              <w:bottom w:val="single" w:sz="4" w:space="0" w:color="auto"/>
              <w:right w:val="single" w:sz="4" w:space="0" w:color="auto"/>
            </w:tcBorders>
          </w:tcPr>
          <w:p w14:paraId="7A807E3A"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2E7768AA"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5F7035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6047382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330B319A"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3015CBE5"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left w:val="nil"/>
              <w:bottom w:val="single" w:sz="4" w:space="0" w:color="auto"/>
              <w:right w:val="single" w:sz="4" w:space="0" w:color="auto"/>
            </w:tcBorders>
            <w:vAlign w:val="center"/>
          </w:tcPr>
          <w:p w14:paraId="4F3BD20E"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lang w:val="en-US" w:eastAsia="zh-CN"/>
              </w:rPr>
              <w:t>Vīnkalni, Augstkalne</w:t>
            </w:r>
          </w:p>
        </w:tc>
        <w:tc>
          <w:tcPr>
            <w:tcW w:w="1276" w:type="dxa"/>
            <w:tcBorders>
              <w:top w:val="single" w:sz="4" w:space="0" w:color="auto"/>
              <w:left w:val="nil"/>
              <w:bottom w:val="single" w:sz="4" w:space="0" w:color="auto"/>
              <w:right w:val="single" w:sz="4" w:space="0" w:color="auto"/>
            </w:tcBorders>
            <w:vAlign w:val="center"/>
          </w:tcPr>
          <w:p w14:paraId="44F62FF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color w:val="000000"/>
                <w:kern w:val="2"/>
                <w:lang w:val="en-US" w:eastAsia="zh-CN"/>
              </w:rPr>
              <w:t>3</w:t>
            </w:r>
          </w:p>
        </w:tc>
        <w:tc>
          <w:tcPr>
            <w:tcW w:w="1276" w:type="dxa"/>
            <w:tcBorders>
              <w:top w:val="single" w:sz="4" w:space="0" w:color="auto"/>
              <w:left w:val="single" w:sz="4" w:space="0" w:color="auto"/>
              <w:bottom w:val="single" w:sz="4" w:space="0" w:color="auto"/>
              <w:right w:val="single" w:sz="4" w:space="0" w:color="auto"/>
            </w:tcBorders>
          </w:tcPr>
          <w:p w14:paraId="339AD825"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5662CCDF"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4</w:t>
            </w:r>
          </w:p>
        </w:tc>
        <w:tc>
          <w:tcPr>
            <w:tcW w:w="1276" w:type="dxa"/>
            <w:tcBorders>
              <w:top w:val="single" w:sz="4" w:space="0" w:color="auto"/>
              <w:left w:val="single" w:sz="4" w:space="0" w:color="auto"/>
              <w:bottom w:val="single" w:sz="4" w:space="0" w:color="auto"/>
              <w:right w:val="single" w:sz="4" w:space="0" w:color="auto"/>
            </w:tcBorders>
            <w:vAlign w:val="center"/>
          </w:tcPr>
          <w:p w14:paraId="275A612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w:t>
            </w:r>
          </w:p>
        </w:tc>
        <w:tc>
          <w:tcPr>
            <w:tcW w:w="993" w:type="dxa"/>
            <w:tcBorders>
              <w:top w:val="single" w:sz="4" w:space="0" w:color="auto"/>
              <w:left w:val="single" w:sz="4" w:space="0" w:color="auto"/>
              <w:bottom w:val="single" w:sz="4" w:space="0" w:color="auto"/>
              <w:right w:val="single" w:sz="4" w:space="0" w:color="auto"/>
            </w:tcBorders>
            <w:vAlign w:val="center"/>
          </w:tcPr>
          <w:p w14:paraId="514DDC5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422DA67A"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4F7AB0AB"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30D87427"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lang w:val="en-US" w:eastAsia="zh-CN"/>
              </w:rPr>
              <w:t>Ataugas, Bukaiši, Dobeles nov.</w:t>
            </w:r>
          </w:p>
        </w:tc>
        <w:tc>
          <w:tcPr>
            <w:tcW w:w="1276" w:type="dxa"/>
            <w:tcBorders>
              <w:top w:val="single" w:sz="4" w:space="0" w:color="auto"/>
              <w:left w:val="nil"/>
              <w:bottom w:val="single" w:sz="4" w:space="0" w:color="auto"/>
              <w:right w:val="single" w:sz="4" w:space="0" w:color="auto"/>
            </w:tcBorders>
            <w:vAlign w:val="center"/>
          </w:tcPr>
          <w:p w14:paraId="7AECC273"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color w:val="000000"/>
                <w:kern w:val="2"/>
                <w:lang w:val="en-US" w:eastAsia="zh-CN"/>
              </w:rPr>
              <w:t>3</w:t>
            </w:r>
          </w:p>
        </w:tc>
        <w:tc>
          <w:tcPr>
            <w:tcW w:w="1276" w:type="dxa"/>
            <w:tcBorders>
              <w:top w:val="single" w:sz="4" w:space="0" w:color="auto"/>
              <w:left w:val="single" w:sz="4" w:space="0" w:color="auto"/>
              <w:bottom w:val="single" w:sz="4" w:space="0" w:color="auto"/>
              <w:right w:val="single" w:sz="4" w:space="0" w:color="auto"/>
            </w:tcBorders>
          </w:tcPr>
          <w:p w14:paraId="67EC9E2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7B7C190D"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5</w:t>
            </w:r>
          </w:p>
        </w:tc>
        <w:tc>
          <w:tcPr>
            <w:tcW w:w="1276" w:type="dxa"/>
            <w:tcBorders>
              <w:top w:val="single" w:sz="4" w:space="0" w:color="auto"/>
              <w:left w:val="single" w:sz="4" w:space="0" w:color="auto"/>
              <w:bottom w:val="single" w:sz="4" w:space="0" w:color="auto"/>
              <w:right w:val="single" w:sz="4" w:space="0" w:color="auto"/>
            </w:tcBorders>
            <w:vAlign w:val="center"/>
          </w:tcPr>
          <w:p w14:paraId="62DA149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w:t>
            </w:r>
          </w:p>
        </w:tc>
        <w:tc>
          <w:tcPr>
            <w:tcW w:w="993" w:type="dxa"/>
            <w:tcBorders>
              <w:top w:val="single" w:sz="4" w:space="0" w:color="auto"/>
              <w:left w:val="single" w:sz="4" w:space="0" w:color="auto"/>
              <w:bottom w:val="single" w:sz="4" w:space="0" w:color="auto"/>
              <w:right w:val="single" w:sz="4" w:space="0" w:color="auto"/>
            </w:tcBorders>
            <w:vAlign w:val="center"/>
          </w:tcPr>
          <w:p w14:paraId="6354AAE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5E344414"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6C587D7F"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19D34F8D"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lang w:val="en-US" w:eastAsia="zh-CN"/>
              </w:rPr>
              <w:t>Blāzmas, Bukaiši, Dobeles nov.</w:t>
            </w:r>
          </w:p>
        </w:tc>
        <w:tc>
          <w:tcPr>
            <w:tcW w:w="1276" w:type="dxa"/>
            <w:tcBorders>
              <w:top w:val="single" w:sz="4" w:space="0" w:color="auto"/>
              <w:left w:val="nil"/>
              <w:bottom w:val="single" w:sz="4" w:space="0" w:color="auto"/>
              <w:right w:val="single" w:sz="4" w:space="0" w:color="auto"/>
            </w:tcBorders>
            <w:vAlign w:val="center"/>
          </w:tcPr>
          <w:p w14:paraId="5A9F829A"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color w:val="000000"/>
                <w:kern w:val="2"/>
                <w:lang w:val="en-US" w:eastAsia="zh-CN"/>
              </w:rPr>
              <w:t>9</w:t>
            </w:r>
          </w:p>
        </w:tc>
        <w:tc>
          <w:tcPr>
            <w:tcW w:w="1276" w:type="dxa"/>
            <w:tcBorders>
              <w:top w:val="single" w:sz="4" w:space="0" w:color="auto"/>
              <w:left w:val="single" w:sz="4" w:space="0" w:color="auto"/>
              <w:bottom w:val="single" w:sz="4" w:space="0" w:color="auto"/>
              <w:right w:val="single" w:sz="4" w:space="0" w:color="auto"/>
            </w:tcBorders>
          </w:tcPr>
          <w:p w14:paraId="3462387F"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371E1EDA"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27</w:t>
            </w:r>
          </w:p>
        </w:tc>
        <w:tc>
          <w:tcPr>
            <w:tcW w:w="1276" w:type="dxa"/>
            <w:tcBorders>
              <w:top w:val="single" w:sz="4" w:space="0" w:color="auto"/>
              <w:left w:val="single" w:sz="4" w:space="0" w:color="auto"/>
              <w:bottom w:val="single" w:sz="4" w:space="0" w:color="auto"/>
              <w:right w:val="single" w:sz="4" w:space="0" w:color="auto"/>
            </w:tcBorders>
            <w:vAlign w:val="center"/>
          </w:tcPr>
          <w:p w14:paraId="19926C5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w:t>
            </w:r>
          </w:p>
        </w:tc>
        <w:tc>
          <w:tcPr>
            <w:tcW w:w="993" w:type="dxa"/>
            <w:tcBorders>
              <w:top w:val="single" w:sz="4" w:space="0" w:color="auto"/>
              <w:left w:val="single" w:sz="4" w:space="0" w:color="auto"/>
              <w:bottom w:val="single" w:sz="4" w:space="0" w:color="auto"/>
              <w:right w:val="single" w:sz="4" w:space="0" w:color="auto"/>
            </w:tcBorders>
            <w:vAlign w:val="center"/>
          </w:tcPr>
          <w:p w14:paraId="2151E7BF"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6C0BA5B4"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1624AE3A"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183C9D52"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lang w:val="en-US" w:eastAsia="zh-CN"/>
              </w:rPr>
              <w:t>Dzirksteles, Bukaiši, Dobeles nov.</w:t>
            </w:r>
          </w:p>
        </w:tc>
        <w:tc>
          <w:tcPr>
            <w:tcW w:w="1276" w:type="dxa"/>
            <w:tcBorders>
              <w:top w:val="single" w:sz="4" w:space="0" w:color="auto"/>
              <w:left w:val="nil"/>
              <w:bottom w:val="single" w:sz="4" w:space="0" w:color="auto"/>
              <w:right w:val="single" w:sz="4" w:space="0" w:color="auto"/>
            </w:tcBorders>
            <w:vAlign w:val="center"/>
          </w:tcPr>
          <w:p w14:paraId="686C19BE"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color w:val="000000"/>
                <w:kern w:val="2"/>
                <w:lang w:val="en-US" w:eastAsia="zh-CN"/>
              </w:rPr>
              <w:t>4</w:t>
            </w:r>
          </w:p>
        </w:tc>
        <w:tc>
          <w:tcPr>
            <w:tcW w:w="1276" w:type="dxa"/>
            <w:tcBorders>
              <w:top w:val="single" w:sz="4" w:space="0" w:color="auto"/>
              <w:left w:val="single" w:sz="4" w:space="0" w:color="auto"/>
              <w:bottom w:val="single" w:sz="4" w:space="0" w:color="auto"/>
              <w:right w:val="single" w:sz="4" w:space="0" w:color="auto"/>
            </w:tcBorders>
          </w:tcPr>
          <w:p w14:paraId="16248EC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138537D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35</w:t>
            </w:r>
          </w:p>
        </w:tc>
        <w:tc>
          <w:tcPr>
            <w:tcW w:w="1276" w:type="dxa"/>
            <w:tcBorders>
              <w:top w:val="single" w:sz="4" w:space="0" w:color="auto"/>
              <w:left w:val="single" w:sz="4" w:space="0" w:color="auto"/>
              <w:bottom w:val="single" w:sz="4" w:space="0" w:color="auto"/>
              <w:right w:val="single" w:sz="4" w:space="0" w:color="auto"/>
            </w:tcBorders>
            <w:vAlign w:val="center"/>
          </w:tcPr>
          <w:p w14:paraId="78BBEFA5"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w:t>
            </w:r>
          </w:p>
        </w:tc>
        <w:tc>
          <w:tcPr>
            <w:tcW w:w="993" w:type="dxa"/>
            <w:tcBorders>
              <w:top w:val="single" w:sz="4" w:space="0" w:color="auto"/>
              <w:left w:val="single" w:sz="4" w:space="0" w:color="auto"/>
              <w:bottom w:val="single" w:sz="4" w:space="0" w:color="auto"/>
              <w:right w:val="single" w:sz="4" w:space="0" w:color="auto"/>
            </w:tcBorders>
            <w:vAlign w:val="center"/>
          </w:tcPr>
          <w:p w14:paraId="5CE5842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4C19738A"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15E0ECEB"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left w:val="nil"/>
              <w:bottom w:val="single" w:sz="4" w:space="0" w:color="auto"/>
              <w:right w:val="single" w:sz="4" w:space="0" w:color="auto"/>
            </w:tcBorders>
            <w:vAlign w:val="center"/>
          </w:tcPr>
          <w:p w14:paraId="70EDB707"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lang w:val="en-US" w:eastAsia="zh-CN"/>
              </w:rPr>
              <w:t>Ruči,  Bukaiši, Dobeles nov.</w:t>
            </w:r>
          </w:p>
        </w:tc>
        <w:tc>
          <w:tcPr>
            <w:tcW w:w="1276" w:type="dxa"/>
            <w:tcBorders>
              <w:top w:val="single" w:sz="4" w:space="0" w:color="auto"/>
              <w:left w:val="nil"/>
              <w:bottom w:val="single" w:sz="4" w:space="0" w:color="auto"/>
              <w:right w:val="single" w:sz="4" w:space="0" w:color="auto"/>
            </w:tcBorders>
            <w:vAlign w:val="center"/>
          </w:tcPr>
          <w:p w14:paraId="6A93889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color w:val="000000"/>
                <w:kern w:val="2"/>
                <w:lang w:val="en-US" w:eastAsia="zh-CN"/>
              </w:rPr>
              <w:t>6</w:t>
            </w:r>
          </w:p>
        </w:tc>
        <w:tc>
          <w:tcPr>
            <w:tcW w:w="1276" w:type="dxa"/>
            <w:tcBorders>
              <w:top w:val="single" w:sz="4" w:space="0" w:color="auto"/>
              <w:left w:val="nil"/>
              <w:bottom w:val="single" w:sz="4" w:space="0" w:color="auto"/>
              <w:right w:val="single" w:sz="4" w:space="0" w:color="auto"/>
            </w:tcBorders>
          </w:tcPr>
          <w:p w14:paraId="38EB1AC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2E6F716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14</w:t>
            </w:r>
          </w:p>
        </w:tc>
        <w:tc>
          <w:tcPr>
            <w:tcW w:w="1276" w:type="dxa"/>
            <w:tcBorders>
              <w:top w:val="single" w:sz="4" w:space="0" w:color="auto"/>
              <w:left w:val="single" w:sz="4" w:space="0" w:color="auto"/>
              <w:bottom w:val="single" w:sz="4" w:space="0" w:color="auto"/>
              <w:right w:val="single" w:sz="4" w:space="0" w:color="auto"/>
            </w:tcBorders>
            <w:vAlign w:val="center"/>
          </w:tcPr>
          <w:p w14:paraId="045D605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w:t>
            </w:r>
          </w:p>
        </w:tc>
        <w:tc>
          <w:tcPr>
            <w:tcW w:w="993" w:type="dxa"/>
            <w:tcBorders>
              <w:top w:val="single" w:sz="4" w:space="0" w:color="auto"/>
              <w:left w:val="single" w:sz="4" w:space="0" w:color="auto"/>
              <w:bottom w:val="single" w:sz="4" w:space="0" w:color="auto"/>
              <w:right w:val="single" w:sz="4" w:space="0" w:color="auto"/>
            </w:tcBorders>
            <w:vAlign w:val="center"/>
          </w:tcPr>
          <w:p w14:paraId="0D45DC1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081A3BC1"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0772416A"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left w:val="single" w:sz="4" w:space="0" w:color="auto"/>
              <w:bottom w:val="single" w:sz="4" w:space="0" w:color="auto"/>
              <w:right w:val="single" w:sz="4" w:space="0" w:color="auto"/>
            </w:tcBorders>
            <w:vAlign w:val="center"/>
          </w:tcPr>
          <w:p w14:paraId="45442F89"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lang w:val="en-US" w:eastAsia="zh-CN"/>
              </w:rPr>
              <w:t>Sarmas, Bukaiši, Dobeles nov.</w:t>
            </w:r>
          </w:p>
        </w:tc>
        <w:tc>
          <w:tcPr>
            <w:tcW w:w="1276" w:type="dxa"/>
            <w:tcBorders>
              <w:top w:val="single" w:sz="4" w:space="0" w:color="auto"/>
              <w:left w:val="nil"/>
              <w:bottom w:val="single" w:sz="4" w:space="0" w:color="auto"/>
              <w:right w:val="single" w:sz="4" w:space="0" w:color="auto"/>
            </w:tcBorders>
            <w:vAlign w:val="center"/>
          </w:tcPr>
          <w:p w14:paraId="63E0852A"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color w:val="000000"/>
                <w:kern w:val="2"/>
                <w:lang w:val="en-US" w:eastAsia="zh-CN"/>
              </w:rPr>
              <w:t>9</w:t>
            </w:r>
          </w:p>
        </w:tc>
        <w:tc>
          <w:tcPr>
            <w:tcW w:w="1276" w:type="dxa"/>
            <w:tcBorders>
              <w:top w:val="single" w:sz="4" w:space="0" w:color="auto"/>
              <w:left w:val="nil"/>
              <w:bottom w:val="single" w:sz="4" w:space="0" w:color="auto"/>
              <w:right w:val="single" w:sz="4" w:space="0" w:color="auto"/>
            </w:tcBorders>
          </w:tcPr>
          <w:p w14:paraId="376199C3"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3654B13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14</w:t>
            </w:r>
          </w:p>
        </w:tc>
        <w:tc>
          <w:tcPr>
            <w:tcW w:w="1276" w:type="dxa"/>
            <w:tcBorders>
              <w:top w:val="single" w:sz="4" w:space="0" w:color="auto"/>
              <w:left w:val="single" w:sz="4" w:space="0" w:color="auto"/>
              <w:bottom w:val="single" w:sz="4" w:space="0" w:color="auto"/>
              <w:right w:val="single" w:sz="4" w:space="0" w:color="auto"/>
            </w:tcBorders>
            <w:vAlign w:val="center"/>
          </w:tcPr>
          <w:p w14:paraId="6A1E9F75"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w:t>
            </w:r>
          </w:p>
        </w:tc>
        <w:tc>
          <w:tcPr>
            <w:tcW w:w="993" w:type="dxa"/>
            <w:tcBorders>
              <w:top w:val="single" w:sz="4" w:space="0" w:color="auto"/>
              <w:left w:val="single" w:sz="4" w:space="0" w:color="auto"/>
              <w:bottom w:val="single" w:sz="4" w:space="0" w:color="auto"/>
              <w:right w:val="single" w:sz="4" w:space="0" w:color="auto"/>
            </w:tcBorders>
            <w:vAlign w:val="center"/>
          </w:tcPr>
          <w:p w14:paraId="33D8329B"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1CFB73C7"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71730D9D"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left w:val="single" w:sz="4" w:space="0" w:color="auto"/>
              <w:bottom w:val="single" w:sz="4" w:space="0" w:color="auto"/>
              <w:right w:val="single" w:sz="4" w:space="0" w:color="auto"/>
            </w:tcBorders>
            <w:vAlign w:val="center"/>
          </w:tcPr>
          <w:p w14:paraId="65DE2A35"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lang w:val="en-US" w:eastAsia="zh-CN"/>
              </w:rPr>
              <w:t>Ķeri, Bukaiši, Dobeles nov.</w:t>
            </w:r>
          </w:p>
        </w:tc>
        <w:tc>
          <w:tcPr>
            <w:tcW w:w="1276" w:type="dxa"/>
            <w:tcBorders>
              <w:top w:val="single" w:sz="4" w:space="0" w:color="auto"/>
              <w:left w:val="nil"/>
              <w:bottom w:val="single" w:sz="4" w:space="0" w:color="auto"/>
              <w:right w:val="single" w:sz="4" w:space="0" w:color="auto"/>
            </w:tcBorders>
            <w:vAlign w:val="center"/>
          </w:tcPr>
          <w:p w14:paraId="17061BEE"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color w:val="000000"/>
                <w:kern w:val="2"/>
                <w:lang w:val="en-US" w:eastAsia="zh-CN"/>
              </w:rPr>
              <w:t>5</w:t>
            </w:r>
          </w:p>
        </w:tc>
        <w:tc>
          <w:tcPr>
            <w:tcW w:w="1276" w:type="dxa"/>
            <w:tcBorders>
              <w:top w:val="single" w:sz="4" w:space="0" w:color="auto"/>
              <w:left w:val="nil"/>
              <w:bottom w:val="single" w:sz="4" w:space="0" w:color="auto"/>
              <w:right w:val="single" w:sz="4" w:space="0" w:color="auto"/>
            </w:tcBorders>
          </w:tcPr>
          <w:p w14:paraId="606A49C8"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689D731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10</w:t>
            </w:r>
          </w:p>
        </w:tc>
        <w:tc>
          <w:tcPr>
            <w:tcW w:w="1276" w:type="dxa"/>
            <w:tcBorders>
              <w:top w:val="single" w:sz="4" w:space="0" w:color="auto"/>
              <w:left w:val="single" w:sz="4" w:space="0" w:color="auto"/>
              <w:bottom w:val="single" w:sz="4" w:space="0" w:color="auto"/>
              <w:right w:val="single" w:sz="4" w:space="0" w:color="auto"/>
            </w:tcBorders>
            <w:vAlign w:val="center"/>
          </w:tcPr>
          <w:p w14:paraId="7B54453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w:t>
            </w:r>
          </w:p>
        </w:tc>
        <w:tc>
          <w:tcPr>
            <w:tcW w:w="993" w:type="dxa"/>
            <w:tcBorders>
              <w:top w:val="single" w:sz="4" w:space="0" w:color="auto"/>
              <w:left w:val="single" w:sz="4" w:space="0" w:color="auto"/>
              <w:bottom w:val="single" w:sz="4" w:space="0" w:color="auto"/>
              <w:right w:val="single" w:sz="4" w:space="0" w:color="auto"/>
            </w:tcBorders>
            <w:vAlign w:val="center"/>
          </w:tcPr>
          <w:p w14:paraId="6AF03A5A"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4F1B448D"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75954E1D"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left w:val="single" w:sz="4" w:space="0" w:color="auto"/>
              <w:bottom w:val="single" w:sz="4" w:space="0" w:color="auto"/>
              <w:right w:val="single" w:sz="4" w:space="0" w:color="auto"/>
            </w:tcBorders>
            <w:vAlign w:val="center"/>
          </w:tcPr>
          <w:p w14:paraId="7BE2B0E8"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lang w:val="en-US" w:eastAsia="zh-CN"/>
              </w:rPr>
              <w:t>Kļaviņas, Bukaiši, Dobeles nov.</w:t>
            </w:r>
          </w:p>
        </w:tc>
        <w:tc>
          <w:tcPr>
            <w:tcW w:w="1276" w:type="dxa"/>
            <w:tcBorders>
              <w:top w:val="single" w:sz="4" w:space="0" w:color="auto"/>
              <w:left w:val="nil"/>
              <w:bottom w:val="single" w:sz="4" w:space="0" w:color="auto"/>
              <w:right w:val="single" w:sz="4" w:space="0" w:color="auto"/>
            </w:tcBorders>
            <w:vAlign w:val="center"/>
          </w:tcPr>
          <w:p w14:paraId="42A9B695"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color w:val="000000"/>
                <w:kern w:val="2"/>
                <w:lang w:val="en-US" w:eastAsia="zh-CN"/>
              </w:rPr>
              <w:t>4</w:t>
            </w:r>
          </w:p>
        </w:tc>
        <w:tc>
          <w:tcPr>
            <w:tcW w:w="1276" w:type="dxa"/>
            <w:tcBorders>
              <w:top w:val="single" w:sz="4" w:space="0" w:color="auto"/>
              <w:left w:val="nil"/>
              <w:bottom w:val="single" w:sz="4" w:space="0" w:color="auto"/>
              <w:right w:val="single" w:sz="4" w:space="0" w:color="auto"/>
            </w:tcBorders>
          </w:tcPr>
          <w:p w14:paraId="03CE472D"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1B8D430C"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4</w:t>
            </w:r>
          </w:p>
        </w:tc>
        <w:tc>
          <w:tcPr>
            <w:tcW w:w="1276" w:type="dxa"/>
            <w:tcBorders>
              <w:top w:val="single" w:sz="4" w:space="0" w:color="auto"/>
              <w:left w:val="single" w:sz="4" w:space="0" w:color="auto"/>
              <w:bottom w:val="single" w:sz="4" w:space="0" w:color="auto"/>
              <w:right w:val="single" w:sz="4" w:space="0" w:color="auto"/>
            </w:tcBorders>
            <w:vAlign w:val="center"/>
          </w:tcPr>
          <w:p w14:paraId="1551D198"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w:t>
            </w:r>
          </w:p>
        </w:tc>
        <w:tc>
          <w:tcPr>
            <w:tcW w:w="993" w:type="dxa"/>
            <w:tcBorders>
              <w:top w:val="single" w:sz="4" w:space="0" w:color="auto"/>
              <w:left w:val="single" w:sz="4" w:space="0" w:color="auto"/>
              <w:bottom w:val="single" w:sz="4" w:space="0" w:color="auto"/>
              <w:right w:val="single" w:sz="4" w:space="0" w:color="auto"/>
            </w:tcBorders>
            <w:vAlign w:val="center"/>
          </w:tcPr>
          <w:p w14:paraId="7EE26A7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6CD7B878"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6421AFA9"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left w:val="single" w:sz="4" w:space="0" w:color="auto"/>
              <w:bottom w:val="single" w:sz="4" w:space="0" w:color="auto"/>
              <w:right w:val="single" w:sz="4" w:space="0" w:color="auto"/>
            </w:tcBorders>
            <w:vAlign w:val="center"/>
          </w:tcPr>
          <w:p w14:paraId="7B5CC972"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lang w:val="en-US" w:eastAsia="zh-CN"/>
              </w:rPr>
              <w:t>Mazveirokas, Bukaiši, Dobeles nov.</w:t>
            </w:r>
          </w:p>
        </w:tc>
        <w:tc>
          <w:tcPr>
            <w:tcW w:w="1276" w:type="dxa"/>
            <w:tcBorders>
              <w:top w:val="single" w:sz="4" w:space="0" w:color="auto"/>
              <w:left w:val="nil"/>
              <w:bottom w:val="single" w:sz="4" w:space="0" w:color="auto"/>
              <w:right w:val="single" w:sz="4" w:space="0" w:color="auto"/>
            </w:tcBorders>
            <w:vAlign w:val="center"/>
          </w:tcPr>
          <w:p w14:paraId="31A91F9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color w:val="000000"/>
                <w:kern w:val="2"/>
                <w:lang w:val="en-US" w:eastAsia="zh-CN"/>
              </w:rPr>
              <w:t>4</w:t>
            </w:r>
          </w:p>
        </w:tc>
        <w:tc>
          <w:tcPr>
            <w:tcW w:w="1276" w:type="dxa"/>
            <w:tcBorders>
              <w:top w:val="single" w:sz="4" w:space="0" w:color="auto"/>
              <w:left w:val="nil"/>
              <w:bottom w:val="single" w:sz="4" w:space="0" w:color="auto"/>
              <w:right w:val="single" w:sz="4" w:space="0" w:color="auto"/>
            </w:tcBorders>
          </w:tcPr>
          <w:p w14:paraId="402CA89C"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0C4D459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B7347F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w:t>
            </w:r>
          </w:p>
        </w:tc>
        <w:tc>
          <w:tcPr>
            <w:tcW w:w="993" w:type="dxa"/>
            <w:tcBorders>
              <w:top w:val="single" w:sz="4" w:space="0" w:color="auto"/>
              <w:left w:val="single" w:sz="4" w:space="0" w:color="auto"/>
              <w:bottom w:val="single" w:sz="4" w:space="0" w:color="auto"/>
              <w:right w:val="single" w:sz="4" w:space="0" w:color="auto"/>
            </w:tcBorders>
            <w:vAlign w:val="center"/>
          </w:tcPr>
          <w:p w14:paraId="609C723F"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7EFF3F4A"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2ACCCEC7"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left w:val="nil"/>
              <w:bottom w:val="single" w:sz="4" w:space="0" w:color="auto"/>
              <w:right w:val="single" w:sz="4" w:space="0" w:color="auto"/>
            </w:tcBorders>
            <w:vAlign w:val="center"/>
          </w:tcPr>
          <w:p w14:paraId="0E257373"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lang w:val="en-US" w:eastAsia="zh-CN"/>
              </w:rPr>
              <w:t>Skola, Bukaiši, Dobeles nov.</w:t>
            </w:r>
          </w:p>
        </w:tc>
        <w:tc>
          <w:tcPr>
            <w:tcW w:w="1276" w:type="dxa"/>
            <w:tcBorders>
              <w:top w:val="single" w:sz="4" w:space="0" w:color="auto"/>
              <w:left w:val="nil"/>
              <w:bottom w:val="single" w:sz="4" w:space="0" w:color="auto"/>
              <w:right w:val="single" w:sz="4" w:space="0" w:color="auto"/>
            </w:tcBorders>
            <w:vAlign w:val="center"/>
          </w:tcPr>
          <w:p w14:paraId="4DCABD5F"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color w:val="000000"/>
                <w:kern w:val="2"/>
                <w:lang w:val="en-US" w:eastAsia="zh-CN"/>
              </w:rPr>
              <w:t>4</w:t>
            </w:r>
          </w:p>
        </w:tc>
        <w:tc>
          <w:tcPr>
            <w:tcW w:w="1276" w:type="dxa"/>
            <w:tcBorders>
              <w:top w:val="single" w:sz="4" w:space="0" w:color="auto"/>
              <w:left w:val="single" w:sz="4" w:space="0" w:color="auto"/>
              <w:bottom w:val="single" w:sz="4" w:space="0" w:color="auto"/>
              <w:right w:val="single" w:sz="4" w:space="0" w:color="auto"/>
            </w:tcBorders>
          </w:tcPr>
          <w:p w14:paraId="75CFC0FF"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3E2BEE8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6</w:t>
            </w:r>
          </w:p>
        </w:tc>
        <w:tc>
          <w:tcPr>
            <w:tcW w:w="1276" w:type="dxa"/>
            <w:tcBorders>
              <w:top w:val="single" w:sz="4" w:space="0" w:color="auto"/>
              <w:left w:val="single" w:sz="4" w:space="0" w:color="auto"/>
              <w:bottom w:val="single" w:sz="4" w:space="0" w:color="auto"/>
              <w:right w:val="single" w:sz="4" w:space="0" w:color="auto"/>
            </w:tcBorders>
            <w:vAlign w:val="center"/>
          </w:tcPr>
          <w:p w14:paraId="366A562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w:t>
            </w:r>
          </w:p>
        </w:tc>
        <w:tc>
          <w:tcPr>
            <w:tcW w:w="993" w:type="dxa"/>
            <w:tcBorders>
              <w:top w:val="single" w:sz="4" w:space="0" w:color="auto"/>
              <w:left w:val="single" w:sz="4" w:space="0" w:color="auto"/>
              <w:bottom w:val="single" w:sz="4" w:space="0" w:color="auto"/>
              <w:right w:val="single" w:sz="4" w:space="0" w:color="auto"/>
            </w:tcBorders>
            <w:vAlign w:val="center"/>
          </w:tcPr>
          <w:p w14:paraId="28772CD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07260336"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212BF345"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2E205B6F"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lang w:val="en-US" w:eastAsia="zh-CN"/>
              </w:rPr>
              <w:t>Stari, Bukaiši, Dobeles nov.</w:t>
            </w:r>
          </w:p>
        </w:tc>
        <w:tc>
          <w:tcPr>
            <w:tcW w:w="1276" w:type="dxa"/>
            <w:tcBorders>
              <w:top w:val="single" w:sz="4" w:space="0" w:color="auto"/>
              <w:left w:val="nil"/>
              <w:bottom w:val="single" w:sz="4" w:space="0" w:color="auto"/>
              <w:right w:val="single" w:sz="4" w:space="0" w:color="auto"/>
            </w:tcBorders>
            <w:vAlign w:val="center"/>
          </w:tcPr>
          <w:p w14:paraId="2A60821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color w:val="000000"/>
                <w:kern w:val="2"/>
                <w:lang w:val="en-US" w:eastAsia="zh-CN"/>
              </w:rPr>
              <w:t>4</w:t>
            </w:r>
          </w:p>
        </w:tc>
        <w:tc>
          <w:tcPr>
            <w:tcW w:w="1276" w:type="dxa"/>
            <w:tcBorders>
              <w:top w:val="single" w:sz="4" w:space="0" w:color="auto"/>
              <w:left w:val="nil"/>
              <w:bottom w:val="single" w:sz="4" w:space="0" w:color="auto"/>
              <w:right w:val="single" w:sz="4" w:space="0" w:color="auto"/>
            </w:tcBorders>
          </w:tcPr>
          <w:p w14:paraId="536BCB9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696DC61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36</w:t>
            </w:r>
          </w:p>
        </w:tc>
        <w:tc>
          <w:tcPr>
            <w:tcW w:w="1276" w:type="dxa"/>
            <w:tcBorders>
              <w:top w:val="single" w:sz="4" w:space="0" w:color="auto"/>
              <w:left w:val="single" w:sz="4" w:space="0" w:color="auto"/>
              <w:bottom w:val="single" w:sz="4" w:space="0" w:color="auto"/>
              <w:right w:val="single" w:sz="4" w:space="0" w:color="auto"/>
            </w:tcBorders>
            <w:vAlign w:val="center"/>
          </w:tcPr>
          <w:p w14:paraId="3354DAE3"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w:t>
            </w:r>
          </w:p>
        </w:tc>
        <w:tc>
          <w:tcPr>
            <w:tcW w:w="993" w:type="dxa"/>
            <w:tcBorders>
              <w:top w:val="single" w:sz="4" w:space="0" w:color="auto"/>
              <w:left w:val="single" w:sz="4" w:space="0" w:color="auto"/>
              <w:bottom w:val="single" w:sz="4" w:space="0" w:color="auto"/>
              <w:right w:val="single" w:sz="4" w:space="0" w:color="auto"/>
            </w:tcBorders>
            <w:vAlign w:val="center"/>
          </w:tcPr>
          <w:p w14:paraId="595E065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5437DF5E"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5855ECA8"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left w:val="single" w:sz="4" w:space="0" w:color="auto"/>
              <w:bottom w:val="single" w:sz="4" w:space="0" w:color="auto"/>
              <w:right w:val="single" w:sz="4" w:space="0" w:color="auto"/>
            </w:tcBorders>
            <w:vAlign w:val="center"/>
          </w:tcPr>
          <w:p w14:paraId="7364D227"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lang w:val="en-US" w:eastAsia="zh-CN"/>
              </w:rPr>
              <w:t>Atpūtas, Tērvetes pag., Dobeles nov.</w:t>
            </w:r>
          </w:p>
        </w:tc>
        <w:tc>
          <w:tcPr>
            <w:tcW w:w="1276" w:type="dxa"/>
            <w:tcBorders>
              <w:top w:val="single" w:sz="4" w:space="0" w:color="auto"/>
              <w:left w:val="single" w:sz="4" w:space="0" w:color="auto"/>
              <w:bottom w:val="single" w:sz="4" w:space="0" w:color="auto"/>
              <w:right w:val="single" w:sz="4" w:space="0" w:color="auto"/>
            </w:tcBorders>
            <w:vAlign w:val="center"/>
          </w:tcPr>
          <w:p w14:paraId="7DDF1C4C"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color w:val="000000"/>
                <w:kern w:val="2"/>
                <w:lang w:val="en-US" w:eastAsia="zh-CN"/>
              </w:rPr>
              <w:t>6</w:t>
            </w:r>
          </w:p>
        </w:tc>
        <w:tc>
          <w:tcPr>
            <w:tcW w:w="1276" w:type="dxa"/>
            <w:tcBorders>
              <w:top w:val="single" w:sz="4" w:space="0" w:color="auto"/>
              <w:left w:val="nil"/>
              <w:bottom w:val="single" w:sz="4" w:space="0" w:color="auto"/>
              <w:right w:val="single" w:sz="4" w:space="0" w:color="auto"/>
            </w:tcBorders>
          </w:tcPr>
          <w:p w14:paraId="734D92CE"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0205EB2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36</w:t>
            </w:r>
          </w:p>
        </w:tc>
        <w:tc>
          <w:tcPr>
            <w:tcW w:w="1276" w:type="dxa"/>
            <w:tcBorders>
              <w:top w:val="single" w:sz="4" w:space="0" w:color="auto"/>
              <w:left w:val="single" w:sz="4" w:space="0" w:color="auto"/>
              <w:bottom w:val="single" w:sz="4" w:space="0" w:color="auto"/>
              <w:right w:val="single" w:sz="4" w:space="0" w:color="auto"/>
            </w:tcBorders>
            <w:vAlign w:val="center"/>
          </w:tcPr>
          <w:p w14:paraId="381A72C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w:t>
            </w:r>
          </w:p>
        </w:tc>
        <w:tc>
          <w:tcPr>
            <w:tcW w:w="993" w:type="dxa"/>
            <w:tcBorders>
              <w:top w:val="single" w:sz="4" w:space="0" w:color="auto"/>
              <w:left w:val="single" w:sz="4" w:space="0" w:color="auto"/>
              <w:bottom w:val="single" w:sz="4" w:space="0" w:color="auto"/>
              <w:right w:val="single" w:sz="4" w:space="0" w:color="auto"/>
            </w:tcBorders>
            <w:vAlign w:val="center"/>
          </w:tcPr>
          <w:p w14:paraId="69B15C8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78A7F76E"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7E80ECB1"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33053072"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lang w:val="en-US" w:eastAsia="zh-CN"/>
              </w:rPr>
              <w:t>Sanatorija 4, Tērvetes pag., Dobeles nov.</w:t>
            </w:r>
          </w:p>
        </w:tc>
        <w:tc>
          <w:tcPr>
            <w:tcW w:w="1276" w:type="dxa"/>
            <w:tcBorders>
              <w:top w:val="single" w:sz="4" w:space="0" w:color="auto"/>
              <w:left w:val="nil"/>
              <w:bottom w:val="single" w:sz="4" w:space="0" w:color="auto"/>
              <w:right w:val="single" w:sz="4" w:space="0" w:color="auto"/>
            </w:tcBorders>
            <w:vAlign w:val="center"/>
          </w:tcPr>
          <w:p w14:paraId="69205FDA"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color w:val="000000"/>
                <w:kern w:val="2"/>
                <w:lang w:val="en-US" w:eastAsia="zh-CN"/>
              </w:rPr>
              <w:t>3</w:t>
            </w:r>
          </w:p>
        </w:tc>
        <w:tc>
          <w:tcPr>
            <w:tcW w:w="1276" w:type="dxa"/>
            <w:tcBorders>
              <w:top w:val="single" w:sz="4" w:space="0" w:color="auto"/>
              <w:left w:val="nil"/>
              <w:bottom w:val="single" w:sz="4" w:space="0" w:color="auto"/>
              <w:right w:val="single" w:sz="4" w:space="0" w:color="auto"/>
            </w:tcBorders>
          </w:tcPr>
          <w:p w14:paraId="1A0A1141"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0F44A30A"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11</w:t>
            </w:r>
          </w:p>
        </w:tc>
        <w:tc>
          <w:tcPr>
            <w:tcW w:w="1276" w:type="dxa"/>
            <w:tcBorders>
              <w:top w:val="single" w:sz="4" w:space="0" w:color="auto"/>
              <w:left w:val="single" w:sz="4" w:space="0" w:color="auto"/>
              <w:bottom w:val="single" w:sz="4" w:space="0" w:color="auto"/>
              <w:right w:val="single" w:sz="4" w:space="0" w:color="auto"/>
            </w:tcBorders>
            <w:vAlign w:val="center"/>
          </w:tcPr>
          <w:p w14:paraId="572F617E"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w:t>
            </w:r>
          </w:p>
        </w:tc>
        <w:tc>
          <w:tcPr>
            <w:tcW w:w="993" w:type="dxa"/>
            <w:tcBorders>
              <w:top w:val="single" w:sz="4" w:space="0" w:color="auto"/>
              <w:left w:val="single" w:sz="4" w:space="0" w:color="auto"/>
              <w:bottom w:val="single" w:sz="4" w:space="0" w:color="auto"/>
              <w:right w:val="single" w:sz="4" w:space="0" w:color="auto"/>
            </w:tcBorders>
            <w:vAlign w:val="center"/>
          </w:tcPr>
          <w:p w14:paraId="4FBBF4B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047508A5"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5ECC26D4"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58FA7432"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lang w:val="en-US" w:eastAsia="zh-CN"/>
              </w:rPr>
              <w:t>Dzērvītes, Tērvetes pag., Dobeles nov.</w:t>
            </w:r>
          </w:p>
        </w:tc>
        <w:tc>
          <w:tcPr>
            <w:tcW w:w="1276" w:type="dxa"/>
            <w:tcBorders>
              <w:top w:val="single" w:sz="4" w:space="0" w:color="auto"/>
              <w:left w:val="nil"/>
              <w:bottom w:val="single" w:sz="4" w:space="0" w:color="auto"/>
              <w:right w:val="single" w:sz="4" w:space="0" w:color="auto"/>
            </w:tcBorders>
            <w:vAlign w:val="center"/>
          </w:tcPr>
          <w:p w14:paraId="1B48928F"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color w:val="000000"/>
                <w:kern w:val="2"/>
                <w:lang w:val="en-US" w:eastAsia="zh-CN"/>
              </w:rPr>
              <w:t>5</w:t>
            </w:r>
          </w:p>
        </w:tc>
        <w:tc>
          <w:tcPr>
            <w:tcW w:w="1276" w:type="dxa"/>
            <w:tcBorders>
              <w:top w:val="single" w:sz="4" w:space="0" w:color="auto"/>
              <w:left w:val="nil"/>
              <w:bottom w:val="single" w:sz="4" w:space="0" w:color="auto"/>
              <w:right w:val="single" w:sz="4" w:space="0" w:color="auto"/>
            </w:tcBorders>
          </w:tcPr>
          <w:p w14:paraId="4A2B3D1C"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77D427BF"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w:t>
            </w:r>
          </w:p>
        </w:tc>
        <w:tc>
          <w:tcPr>
            <w:tcW w:w="1276" w:type="dxa"/>
            <w:tcBorders>
              <w:top w:val="single" w:sz="4" w:space="0" w:color="auto"/>
              <w:left w:val="single" w:sz="4" w:space="0" w:color="auto"/>
              <w:bottom w:val="single" w:sz="4" w:space="0" w:color="auto"/>
              <w:right w:val="single" w:sz="4" w:space="0" w:color="auto"/>
            </w:tcBorders>
            <w:vAlign w:val="center"/>
          </w:tcPr>
          <w:p w14:paraId="2105BCA8"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w:t>
            </w:r>
          </w:p>
        </w:tc>
        <w:tc>
          <w:tcPr>
            <w:tcW w:w="993" w:type="dxa"/>
            <w:tcBorders>
              <w:top w:val="single" w:sz="4" w:space="0" w:color="auto"/>
              <w:left w:val="single" w:sz="4" w:space="0" w:color="auto"/>
              <w:bottom w:val="single" w:sz="4" w:space="0" w:color="auto"/>
              <w:right w:val="single" w:sz="4" w:space="0" w:color="auto"/>
            </w:tcBorders>
            <w:vAlign w:val="center"/>
          </w:tcPr>
          <w:p w14:paraId="74232CA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4A85D91A"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18D94CBA"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63614A8B"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lang w:val="en-US" w:eastAsia="zh-CN"/>
              </w:rPr>
              <w:t>Cīruļi, Tērvetes pag., Dobeles nov.</w:t>
            </w:r>
          </w:p>
        </w:tc>
        <w:tc>
          <w:tcPr>
            <w:tcW w:w="1276" w:type="dxa"/>
            <w:tcBorders>
              <w:top w:val="single" w:sz="4" w:space="0" w:color="auto"/>
              <w:left w:val="nil"/>
              <w:bottom w:val="single" w:sz="4" w:space="0" w:color="auto"/>
              <w:right w:val="single" w:sz="4" w:space="0" w:color="auto"/>
            </w:tcBorders>
            <w:vAlign w:val="center"/>
          </w:tcPr>
          <w:p w14:paraId="2675A19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color w:val="000000"/>
                <w:kern w:val="2"/>
                <w:lang w:val="en-US" w:eastAsia="zh-CN"/>
              </w:rPr>
              <w:t>5</w:t>
            </w:r>
          </w:p>
        </w:tc>
        <w:tc>
          <w:tcPr>
            <w:tcW w:w="1276" w:type="dxa"/>
            <w:tcBorders>
              <w:top w:val="single" w:sz="4" w:space="0" w:color="auto"/>
              <w:left w:val="nil"/>
              <w:bottom w:val="single" w:sz="4" w:space="0" w:color="auto"/>
              <w:right w:val="single" w:sz="4" w:space="0" w:color="auto"/>
            </w:tcBorders>
          </w:tcPr>
          <w:p w14:paraId="09C4272C"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451F814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2</w:t>
            </w:r>
          </w:p>
        </w:tc>
        <w:tc>
          <w:tcPr>
            <w:tcW w:w="1276" w:type="dxa"/>
            <w:tcBorders>
              <w:top w:val="single" w:sz="4" w:space="0" w:color="auto"/>
              <w:left w:val="single" w:sz="4" w:space="0" w:color="auto"/>
              <w:bottom w:val="single" w:sz="4" w:space="0" w:color="auto"/>
              <w:right w:val="single" w:sz="4" w:space="0" w:color="auto"/>
            </w:tcBorders>
            <w:vAlign w:val="center"/>
          </w:tcPr>
          <w:p w14:paraId="64AE4BEA"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w:t>
            </w:r>
          </w:p>
        </w:tc>
        <w:tc>
          <w:tcPr>
            <w:tcW w:w="993" w:type="dxa"/>
            <w:tcBorders>
              <w:top w:val="single" w:sz="4" w:space="0" w:color="auto"/>
              <w:left w:val="single" w:sz="4" w:space="0" w:color="auto"/>
              <w:bottom w:val="single" w:sz="4" w:space="0" w:color="auto"/>
              <w:right w:val="single" w:sz="4" w:space="0" w:color="auto"/>
            </w:tcBorders>
            <w:vAlign w:val="center"/>
          </w:tcPr>
          <w:p w14:paraId="0DA33DC8"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7A18122A"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0BE6A42C"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2A34EAC7"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lang w:val="en-US" w:eastAsia="zh-CN"/>
              </w:rPr>
              <w:t>Vālodzītes, Tērvetes pag., Dobeles nov.</w:t>
            </w:r>
          </w:p>
        </w:tc>
        <w:tc>
          <w:tcPr>
            <w:tcW w:w="1276" w:type="dxa"/>
            <w:tcBorders>
              <w:top w:val="single" w:sz="4" w:space="0" w:color="auto"/>
              <w:left w:val="nil"/>
              <w:bottom w:val="single" w:sz="4" w:space="0" w:color="auto"/>
              <w:right w:val="single" w:sz="4" w:space="0" w:color="auto"/>
            </w:tcBorders>
            <w:vAlign w:val="center"/>
          </w:tcPr>
          <w:p w14:paraId="4B1F9003"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color w:val="000000"/>
                <w:kern w:val="2"/>
                <w:lang w:val="en-US" w:eastAsia="zh-CN"/>
              </w:rPr>
              <w:t>4</w:t>
            </w:r>
          </w:p>
        </w:tc>
        <w:tc>
          <w:tcPr>
            <w:tcW w:w="1276" w:type="dxa"/>
            <w:tcBorders>
              <w:top w:val="single" w:sz="4" w:space="0" w:color="auto"/>
              <w:left w:val="nil"/>
              <w:bottom w:val="single" w:sz="4" w:space="0" w:color="auto"/>
              <w:right w:val="single" w:sz="4" w:space="0" w:color="auto"/>
            </w:tcBorders>
          </w:tcPr>
          <w:p w14:paraId="14E4940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200F178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3</w:t>
            </w:r>
          </w:p>
        </w:tc>
        <w:tc>
          <w:tcPr>
            <w:tcW w:w="1276" w:type="dxa"/>
            <w:tcBorders>
              <w:top w:val="single" w:sz="4" w:space="0" w:color="auto"/>
              <w:left w:val="single" w:sz="4" w:space="0" w:color="auto"/>
              <w:bottom w:val="single" w:sz="4" w:space="0" w:color="auto"/>
              <w:right w:val="single" w:sz="4" w:space="0" w:color="auto"/>
            </w:tcBorders>
            <w:vAlign w:val="center"/>
          </w:tcPr>
          <w:p w14:paraId="7E0640C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w:t>
            </w:r>
          </w:p>
        </w:tc>
        <w:tc>
          <w:tcPr>
            <w:tcW w:w="993" w:type="dxa"/>
            <w:tcBorders>
              <w:top w:val="single" w:sz="4" w:space="0" w:color="auto"/>
              <w:left w:val="single" w:sz="4" w:space="0" w:color="auto"/>
              <w:bottom w:val="single" w:sz="4" w:space="0" w:color="auto"/>
              <w:right w:val="single" w:sz="4" w:space="0" w:color="auto"/>
            </w:tcBorders>
            <w:vAlign w:val="center"/>
          </w:tcPr>
          <w:p w14:paraId="50EEF41E"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6CDDE977"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087DCB59"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nil"/>
              <w:left w:val="nil"/>
              <w:bottom w:val="single" w:sz="4" w:space="0" w:color="auto"/>
              <w:right w:val="single" w:sz="4" w:space="0" w:color="auto"/>
            </w:tcBorders>
            <w:vAlign w:val="center"/>
          </w:tcPr>
          <w:p w14:paraId="5CEED2FF"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SimSun"/>
                <w:kern w:val="2"/>
                <w:lang w:val="en-US" w:eastAsia="zh-CN"/>
              </w:rPr>
              <w:t>Silkalni, Tērvetes pag., Dobeles nov.</w:t>
            </w:r>
          </w:p>
        </w:tc>
        <w:tc>
          <w:tcPr>
            <w:tcW w:w="1276" w:type="dxa"/>
            <w:tcBorders>
              <w:top w:val="single" w:sz="4" w:space="0" w:color="auto"/>
              <w:left w:val="nil"/>
              <w:bottom w:val="single" w:sz="4" w:space="0" w:color="auto"/>
              <w:right w:val="single" w:sz="4" w:space="0" w:color="auto"/>
            </w:tcBorders>
            <w:vAlign w:val="center"/>
          </w:tcPr>
          <w:p w14:paraId="51216D48"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color w:val="000000"/>
                <w:kern w:val="2"/>
                <w:lang w:val="en-US" w:eastAsia="zh-CN"/>
              </w:rPr>
              <w:t>4</w:t>
            </w:r>
          </w:p>
        </w:tc>
        <w:tc>
          <w:tcPr>
            <w:tcW w:w="1276" w:type="dxa"/>
            <w:tcBorders>
              <w:top w:val="single" w:sz="4" w:space="0" w:color="auto"/>
              <w:left w:val="single" w:sz="4" w:space="0" w:color="auto"/>
              <w:bottom w:val="single" w:sz="4" w:space="0" w:color="auto"/>
              <w:right w:val="single" w:sz="4" w:space="0" w:color="auto"/>
            </w:tcBorders>
          </w:tcPr>
          <w:p w14:paraId="0A6A4B8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2AE07B3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4</w:t>
            </w:r>
          </w:p>
        </w:tc>
        <w:tc>
          <w:tcPr>
            <w:tcW w:w="1276" w:type="dxa"/>
            <w:tcBorders>
              <w:top w:val="single" w:sz="4" w:space="0" w:color="auto"/>
              <w:left w:val="single" w:sz="4" w:space="0" w:color="auto"/>
              <w:bottom w:val="single" w:sz="4" w:space="0" w:color="auto"/>
              <w:right w:val="single" w:sz="4" w:space="0" w:color="auto"/>
            </w:tcBorders>
            <w:vAlign w:val="center"/>
          </w:tcPr>
          <w:p w14:paraId="00E3F2E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SimSun"/>
                <w:kern w:val="2"/>
                <w:sz w:val="24"/>
                <w:szCs w:val="24"/>
                <w:lang w:eastAsia="zh-CN"/>
              </w:rPr>
              <w:t>1</w:t>
            </w:r>
          </w:p>
        </w:tc>
        <w:tc>
          <w:tcPr>
            <w:tcW w:w="993" w:type="dxa"/>
            <w:tcBorders>
              <w:top w:val="single" w:sz="4" w:space="0" w:color="auto"/>
              <w:left w:val="single" w:sz="4" w:space="0" w:color="auto"/>
              <w:bottom w:val="single" w:sz="4" w:space="0" w:color="auto"/>
              <w:right w:val="single" w:sz="4" w:space="0" w:color="auto"/>
            </w:tcBorders>
            <w:vAlign w:val="center"/>
          </w:tcPr>
          <w:p w14:paraId="43E96BEB"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5D3DD052"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18527065"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2DAE9767" w14:textId="77777777" w:rsidR="00001760" w:rsidRPr="00001760" w:rsidRDefault="00001760" w:rsidP="00001760">
            <w:pPr>
              <w:rPr>
                <w:rFonts w:eastAsia="Calibri"/>
                <w:sz w:val="24"/>
                <w:lang w:eastAsia="en-US"/>
              </w:rPr>
            </w:pPr>
          </w:p>
          <w:p w14:paraId="1DF3138D" w14:textId="77777777" w:rsidR="00001760" w:rsidRPr="00001760" w:rsidRDefault="00001760" w:rsidP="00001760">
            <w:pPr>
              <w:widowControl w:val="0"/>
              <w:pBdr>
                <w:between w:val="single" w:sz="4" w:space="0" w:color="auto"/>
              </w:pBdr>
              <w:rPr>
                <w:rFonts w:eastAsia="SimSun"/>
                <w:b/>
                <w:bCs/>
                <w:kern w:val="2"/>
                <w:sz w:val="24"/>
                <w:szCs w:val="24"/>
                <w:lang w:val="en-US" w:eastAsia="zh-CN"/>
              </w:rPr>
            </w:pPr>
            <w:r w:rsidRPr="00001760">
              <w:rPr>
                <w:rFonts w:eastAsia="Calibri"/>
                <w:b/>
                <w:bCs/>
                <w:sz w:val="24"/>
                <w:lang w:eastAsia="en-US"/>
              </w:rPr>
              <w:t>Dzīvojamās mājas adrese</w:t>
            </w:r>
          </w:p>
        </w:tc>
        <w:tc>
          <w:tcPr>
            <w:tcW w:w="1276" w:type="dxa"/>
            <w:tcBorders>
              <w:top w:val="single" w:sz="4" w:space="0" w:color="auto"/>
              <w:left w:val="single" w:sz="4" w:space="0" w:color="auto"/>
              <w:bottom w:val="single" w:sz="4" w:space="0" w:color="auto"/>
              <w:right w:val="single" w:sz="4" w:space="0" w:color="auto"/>
            </w:tcBorders>
          </w:tcPr>
          <w:p w14:paraId="1141C67E"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Dūmvadu kanālu</w:t>
            </w:r>
            <w:r w:rsidRPr="00001760">
              <w:rPr>
                <w:rFonts w:eastAsia="Calibri"/>
                <w:sz w:val="24"/>
                <w:lang w:eastAsia="en-US"/>
              </w:rPr>
              <w:br/>
              <w:t xml:space="preserve"> tīrīšana gāze </w:t>
            </w:r>
            <w:r w:rsidRPr="00001760">
              <w:rPr>
                <w:rFonts w:eastAsia="Calibri"/>
                <w:b/>
                <w:bCs/>
                <w:sz w:val="24"/>
                <w:lang w:eastAsia="en-US"/>
              </w:rPr>
              <w:t>(divas reizes)</w:t>
            </w:r>
          </w:p>
        </w:tc>
        <w:tc>
          <w:tcPr>
            <w:tcW w:w="1276" w:type="dxa"/>
            <w:tcBorders>
              <w:top w:val="single" w:sz="4" w:space="0" w:color="auto"/>
              <w:left w:val="single" w:sz="4" w:space="0" w:color="auto"/>
              <w:bottom w:val="single" w:sz="4" w:space="0" w:color="auto"/>
              <w:right w:val="single" w:sz="4" w:space="0" w:color="auto"/>
            </w:tcBorders>
          </w:tcPr>
          <w:p w14:paraId="23688114"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7B2CA3AB"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A8FDB4B"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7BDCB5F7"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5A5C64ED"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276DC2EA"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38DB5EC7"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Calibri"/>
                <w:sz w:val="24"/>
                <w:lang w:eastAsia="en-US"/>
              </w:rPr>
              <w:t>Brīvības iela 64, Dobele, Dobeles nov. (Gāze)</w:t>
            </w:r>
          </w:p>
        </w:tc>
        <w:tc>
          <w:tcPr>
            <w:tcW w:w="1276" w:type="dxa"/>
            <w:tcBorders>
              <w:top w:val="single" w:sz="4" w:space="0" w:color="auto"/>
              <w:left w:val="single" w:sz="4" w:space="0" w:color="auto"/>
              <w:bottom w:val="single" w:sz="4" w:space="0" w:color="auto"/>
              <w:right w:val="single" w:sz="4" w:space="0" w:color="auto"/>
            </w:tcBorders>
          </w:tcPr>
          <w:p w14:paraId="52CFD4FA"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4</w:t>
            </w:r>
          </w:p>
        </w:tc>
        <w:tc>
          <w:tcPr>
            <w:tcW w:w="1276" w:type="dxa"/>
            <w:tcBorders>
              <w:top w:val="single" w:sz="4" w:space="0" w:color="auto"/>
              <w:left w:val="single" w:sz="4" w:space="0" w:color="auto"/>
              <w:bottom w:val="single" w:sz="4" w:space="0" w:color="auto"/>
              <w:right w:val="single" w:sz="4" w:space="0" w:color="auto"/>
            </w:tcBorders>
          </w:tcPr>
          <w:p w14:paraId="0A2A6F1D"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18F55B6B"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7C0CDF9"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5AAA827A"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001760" w14:paraId="5A3D0FCB"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2598B370" w14:textId="77777777" w:rsidR="00001760" w:rsidRPr="00001760" w:rsidRDefault="00001760" w:rsidP="00001760">
            <w:pPr>
              <w:widowControl w:val="0"/>
              <w:numPr>
                <w:ilvl w:val="0"/>
                <w:numId w:val="3"/>
              </w:numPr>
              <w:pBdr>
                <w:between w:val="single" w:sz="4" w:space="0" w:color="auto"/>
              </w:pBdr>
              <w:tabs>
                <w:tab w:val="left" w:pos="425"/>
              </w:tabs>
              <w:jc w:val="center"/>
              <w:rPr>
                <w:rFonts w:eastAsia="SimSun"/>
                <w:kern w:val="2"/>
                <w:sz w:val="24"/>
                <w:szCs w:val="24"/>
                <w:lang w:val="en-US" w:eastAsia="zh-CN"/>
              </w:rPr>
            </w:pPr>
          </w:p>
        </w:tc>
        <w:tc>
          <w:tcPr>
            <w:tcW w:w="2552" w:type="dxa"/>
            <w:tcBorders>
              <w:top w:val="single" w:sz="4" w:space="0" w:color="auto"/>
              <w:bottom w:val="single" w:sz="4" w:space="0" w:color="auto"/>
              <w:right w:val="single" w:sz="4" w:space="0" w:color="auto"/>
            </w:tcBorders>
          </w:tcPr>
          <w:p w14:paraId="6E289345" w14:textId="77777777" w:rsidR="00001760" w:rsidRPr="00001760" w:rsidRDefault="00001760" w:rsidP="00001760">
            <w:pPr>
              <w:widowControl w:val="0"/>
              <w:pBdr>
                <w:between w:val="single" w:sz="4" w:space="0" w:color="auto"/>
              </w:pBdr>
              <w:rPr>
                <w:rFonts w:eastAsia="SimSun"/>
                <w:kern w:val="2"/>
                <w:sz w:val="24"/>
                <w:szCs w:val="24"/>
                <w:lang w:val="en-US" w:eastAsia="zh-CN"/>
              </w:rPr>
            </w:pPr>
            <w:r w:rsidRPr="00001760">
              <w:rPr>
                <w:rFonts w:eastAsia="Calibri"/>
                <w:sz w:val="24"/>
                <w:lang w:eastAsia="en-US"/>
              </w:rPr>
              <w:t>"Bastardi", Bērzes pag., Dobeles nov. (Gāze)</w:t>
            </w:r>
          </w:p>
        </w:tc>
        <w:tc>
          <w:tcPr>
            <w:tcW w:w="1276" w:type="dxa"/>
            <w:tcBorders>
              <w:top w:val="single" w:sz="4" w:space="0" w:color="auto"/>
              <w:left w:val="single" w:sz="4" w:space="0" w:color="auto"/>
              <w:bottom w:val="single" w:sz="4" w:space="0" w:color="auto"/>
              <w:right w:val="single" w:sz="4" w:space="0" w:color="auto"/>
            </w:tcBorders>
          </w:tcPr>
          <w:p w14:paraId="25A6B820"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r w:rsidRPr="00001760">
              <w:rPr>
                <w:rFonts w:eastAsia="Calibri"/>
                <w:sz w:val="24"/>
                <w:lang w:eastAsia="en-US"/>
              </w:rPr>
              <w:t>6</w:t>
            </w:r>
          </w:p>
        </w:tc>
        <w:tc>
          <w:tcPr>
            <w:tcW w:w="1276" w:type="dxa"/>
            <w:tcBorders>
              <w:top w:val="single" w:sz="4" w:space="0" w:color="auto"/>
              <w:left w:val="single" w:sz="4" w:space="0" w:color="auto"/>
              <w:bottom w:val="single" w:sz="4" w:space="0" w:color="auto"/>
              <w:right w:val="single" w:sz="4" w:space="0" w:color="auto"/>
            </w:tcBorders>
          </w:tcPr>
          <w:p w14:paraId="07F2796C"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7C28D6E2"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45C89436"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3AEABC0D" w14:textId="77777777" w:rsidR="00001760" w:rsidRPr="00001760" w:rsidRDefault="00001760" w:rsidP="00001760">
            <w:pPr>
              <w:widowControl w:val="0"/>
              <w:pBdr>
                <w:between w:val="single" w:sz="4" w:space="0" w:color="auto"/>
              </w:pBdr>
              <w:jc w:val="center"/>
              <w:rPr>
                <w:rFonts w:eastAsia="SimSun"/>
                <w:kern w:val="2"/>
                <w:sz w:val="24"/>
                <w:szCs w:val="24"/>
                <w:lang w:eastAsia="zh-CN"/>
              </w:rPr>
            </w:pPr>
          </w:p>
        </w:tc>
      </w:tr>
      <w:tr w:rsidR="00001760" w:rsidRPr="00D11BE9" w14:paraId="12CBB0A5" w14:textId="77777777" w:rsidTr="00736A3B">
        <w:trPr>
          <w:trHeight w:val="510"/>
        </w:trPr>
        <w:tc>
          <w:tcPr>
            <w:tcW w:w="992" w:type="dxa"/>
            <w:tcBorders>
              <w:top w:val="nil"/>
              <w:left w:val="single" w:sz="4" w:space="0" w:color="auto"/>
              <w:bottom w:val="single" w:sz="4" w:space="0" w:color="auto"/>
              <w:right w:val="single" w:sz="4" w:space="0" w:color="auto"/>
            </w:tcBorders>
            <w:vAlign w:val="center"/>
          </w:tcPr>
          <w:p w14:paraId="7393CD1D" w14:textId="77777777" w:rsidR="00001760" w:rsidRPr="00D11BE9" w:rsidRDefault="00001760" w:rsidP="00001760">
            <w:pPr>
              <w:widowControl w:val="0"/>
              <w:numPr>
                <w:ilvl w:val="0"/>
                <w:numId w:val="3"/>
              </w:numPr>
              <w:pBdr>
                <w:between w:val="single" w:sz="4" w:space="0" w:color="auto"/>
              </w:pBdr>
              <w:tabs>
                <w:tab w:val="left" w:pos="425"/>
              </w:tabs>
              <w:jc w:val="center"/>
              <w:rPr>
                <w:rFonts w:eastAsia="SimSun"/>
                <w:kern w:val="2"/>
                <w:sz w:val="24"/>
                <w:szCs w:val="24"/>
                <w:lang w:eastAsia="zh-CN"/>
              </w:rPr>
            </w:pPr>
          </w:p>
        </w:tc>
        <w:tc>
          <w:tcPr>
            <w:tcW w:w="2552" w:type="dxa"/>
            <w:tcBorders>
              <w:top w:val="single" w:sz="4" w:space="0" w:color="auto"/>
              <w:bottom w:val="single" w:sz="4" w:space="0" w:color="auto"/>
              <w:right w:val="single" w:sz="4" w:space="0" w:color="auto"/>
            </w:tcBorders>
          </w:tcPr>
          <w:p w14:paraId="0830C0BC" w14:textId="77777777" w:rsidR="00001760" w:rsidRPr="00D11BE9" w:rsidRDefault="00001760" w:rsidP="00001760">
            <w:pPr>
              <w:widowControl w:val="0"/>
              <w:pBdr>
                <w:between w:val="single" w:sz="4" w:space="0" w:color="auto"/>
              </w:pBdr>
              <w:rPr>
                <w:rFonts w:eastAsia="SimSun"/>
                <w:kern w:val="2"/>
                <w:sz w:val="24"/>
                <w:szCs w:val="24"/>
                <w:lang w:eastAsia="zh-CN"/>
              </w:rPr>
            </w:pPr>
            <w:r w:rsidRPr="00D11BE9">
              <w:rPr>
                <w:rFonts w:eastAsia="Calibri"/>
                <w:sz w:val="24"/>
                <w:lang w:eastAsia="en-US"/>
              </w:rPr>
              <w:t>Ausmaņa iela 6, Jaunbērze, Jaunbērzes pag. (Gāze)</w:t>
            </w:r>
          </w:p>
        </w:tc>
        <w:tc>
          <w:tcPr>
            <w:tcW w:w="1276" w:type="dxa"/>
            <w:tcBorders>
              <w:top w:val="single" w:sz="4" w:space="0" w:color="auto"/>
              <w:left w:val="single" w:sz="4" w:space="0" w:color="auto"/>
              <w:bottom w:val="single" w:sz="4" w:space="0" w:color="auto"/>
              <w:right w:val="single" w:sz="4" w:space="0" w:color="auto"/>
            </w:tcBorders>
          </w:tcPr>
          <w:p w14:paraId="515E8EB0" w14:textId="77777777" w:rsidR="00001760" w:rsidRPr="00D11BE9" w:rsidRDefault="00001760" w:rsidP="00001760">
            <w:pPr>
              <w:widowControl w:val="0"/>
              <w:pBdr>
                <w:between w:val="single" w:sz="4" w:space="0" w:color="auto"/>
              </w:pBdr>
              <w:jc w:val="center"/>
              <w:rPr>
                <w:rFonts w:eastAsia="SimSun"/>
                <w:kern w:val="2"/>
                <w:sz w:val="24"/>
                <w:szCs w:val="24"/>
                <w:lang w:eastAsia="zh-CN"/>
              </w:rPr>
            </w:pPr>
            <w:r w:rsidRPr="00D11BE9">
              <w:rPr>
                <w:rFonts w:eastAsia="Calibri"/>
                <w:sz w:val="24"/>
                <w:lang w:eastAsia="en-US"/>
              </w:rPr>
              <w:t>1</w:t>
            </w:r>
          </w:p>
        </w:tc>
        <w:tc>
          <w:tcPr>
            <w:tcW w:w="1276" w:type="dxa"/>
            <w:tcBorders>
              <w:top w:val="single" w:sz="4" w:space="0" w:color="auto"/>
              <w:left w:val="single" w:sz="4" w:space="0" w:color="auto"/>
              <w:bottom w:val="single" w:sz="4" w:space="0" w:color="auto"/>
              <w:right w:val="single" w:sz="4" w:space="0" w:color="auto"/>
            </w:tcBorders>
          </w:tcPr>
          <w:p w14:paraId="3394DE17" w14:textId="77777777" w:rsidR="00001760" w:rsidRPr="00D11BE9" w:rsidRDefault="00001760" w:rsidP="00001760">
            <w:pPr>
              <w:widowControl w:val="0"/>
              <w:pBdr>
                <w:between w:val="single" w:sz="4" w:space="0" w:color="auto"/>
              </w:pBdr>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7118DE43" w14:textId="77777777" w:rsidR="00001760" w:rsidRPr="00D11BE9" w:rsidRDefault="00001760" w:rsidP="00001760">
            <w:pPr>
              <w:widowControl w:val="0"/>
              <w:pBdr>
                <w:between w:val="single" w:sz="4" w:space="0" w:color="auto"/>
              </w:pBdr>
              <w:jc w:val="center"/>
              <w:rPr>
                <w:rFonts w:eastAsia="SimSun"/>
                <w:kern w:val="2"/>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2139C3C" w14:textId="77777777" w:rsidR="00001760" w:rsidRPr="00D11BE9" w:rsidRDefault="00001760" w:rsidP="00001760">
            <w:pPr>
              <w:widowControl w:val="0"/>
              <w:pBdr>
                <w:between w:val="single" w:sz="4" w:space="0" w:color="auto"/>
              </w:pBdr>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255D9938" w14:textId="77777777" w:rsidR="00001760" w:rsidRPr="00D11BE9" w:rsidRDefault="00001760" w:rsidP="00001760">
            <w:pPr>
              <w:widowControl w:val="0"/>
              <w:pBdr>
                <w:between w:val="single" w:sz="4" w:space="0" w:color="auto"/>
              </w:pBdr>
              <w:jc w:val="center"/>
              <w:rPr>
                <w:rFonts w:eastAsia="SimSun"/>
                <w:kern w:val="2"/>
                <w:sz w:val="24"/>
                <w:szCs w:val="24"/>
                <w:lang w:eastAsia="zh-CN"/>
              </w:rPr>
            </w:pPr>
          </w:p>
        </w:tc>
      </w:tr>
      <w:tr w:rsidR="00001760" w:rsidRPr="00D11BE9" w14:paraId="416BABA8" w14:textId="77777777" w:rsidTr="00736A3B">
        <w:trPr>
          <w:trHeight w:val="315"/>
        </w:trPr>
        <w:tc>
          <w:tcPr>
            <w:tcW w:w="3544" w:type="dxa"/>
            <w:gridSpan w:val="2"/>
            <w:tcBorders>
              <w:top w:val="single" w:sz="4" w:space="0" w:color="auto"/>
              <w:left w:val="single" w:sz="4" w:space="0" w:color="auto"/>
              <w:bottom w:val="single" w:sz="4" w:space="0" w:color="auto"/>
              <w:right w:val="single" w:sz="4" w:space="0" w:color="auto"/>
            </w:tcBorders>
            <w:vAlign w:val="center"/>
          </w:tcPr>
          <w:p w14:paraId="2B445F5E" w14:textId="77777777" w:rsidR="00001760" w:rsidRPr="00D11BE9" w:rsidRDefault="00001760" w:rsidP="00001760">
            <w:pPr>
              <w:widowControl w:val="0"/>
              <w:jc w:val="right"/>
              <w:rPr>
                <w:rFonts w:eastAsia="SimSun"/>
                <w:b/>
                <w:bCs/>
                <w:kern w:val="2"/>
                <w:sz w:val="24"/>
                <w:szCs w:val="24"/>
                <w:highlight w:val="yellow"/>
                <w:lang w:eastAsia="zh-CN"/>
              </w:rPr>
            </w:pPr>
          </w:p>
        </w:tc>
        <w:tc>
          <w:tcPr>
            <w:tcW w:w="1276" w:type="dxa"/>
            <w:tcBorders>
              <w:top w:val="nil"/>
              <w:left w:val="nil"/>
              <w:bottom w:val="single" w:sz="4" w:space="0" w:color="auto"/>
              <w:right w:val="single" w:sz="4" w:space="0" w:color="auto"/>
            </w:tcBorders>
            <w:vAlign w:val="center"/>
          </w:tcPr>
          <w:p w14:paraId="790B602D" w14:textId="77777777" w:rsidR="00001760" w:rsidRPr="00D11BE9" w:rsidRDefault="00001760" w:rsidP="00001760">
            <w:pPr>
              <w:widowControl w:val="0"/>
              <w:jc w:val="center"/>
              <w:rPr>
                <w:rFonts w:eastAsia="SimSun"/>
                <w:kern w:val="2"/>
                <w:sz w:val="24"/>
                <w:szCs w:val="24"/>
                <w:lang w:eastAsia="zh-CN"/>
              </w:rPr>
            </w:pPr>
          </w:p>
        </w:tc>
        <w:tc>
          <w:tcPr>
            <w:tcW w:w="1276" w:type="dxa"/>
            <w:tcBorders>
              <w:top w:val="single" w:sz="4" w:space="0" w:color="auto"/>
              <w:left w:val="nil"/>
              <w:bottom w:val="single" w:sz="4" w:space="0" w:color="auto"/>
              <w:right w:val="single" w:sz="4" w:space="0" w:color="auto"/>
            </w:tcBorders>
          </w:tcPr>
          <w:p w14:paraId="4475A60B" w14:textId="77777777" w:rsidR="00001760" w:rsidRPr="00D11BE9" w:rsidRDefault="00001760" w:rsidP="00001760">
            <w:pPr>
              <w:widowControl w:val="0"/>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706FCC09" w14:textId="77777777" w:rsidR="00001760" w:rsidRPr="00D11BE9" w:rsidRDefault="00001760" w:rsidP="00001760">
            <w:pPr>
              <w:widowControl w:val="0"/>
              <w:jc w:val="center"/>
              <w:rPr>
                <w:rFonts w:eastAsia="SimSun"/>
                <w:kern w:val="2"/>
                <w:sz w:val="24"/>
                <w:szCs w:val="24"/>
                <w:lang w:eastAsia="zh-CN"/>
              </w:rPr>
            </w:pPr>
          </w:p>
        </w:tc>
        <w:tc>
          <w:tcPr>
            <w:tcW w:w="1276" w:type="dxa"/>
            <w:tcBorders>
              <w:top w:val="single" w:sz="4" w:space="0" w:color="auto"/>
              <w:left w:val="nil"/>
              <w:bottom w:val="single" w:sz="4" w:space="0" w:color="auto"/>
              <w:right w:val="single" w:sz="4" w:space="0" w:color="auto"/>
            </w:tcBorders>
          </w:tcPr>
          <w:p w14:paraId="0BF35F85" w14:textId="77777777" w:rsidR="00001760" w:rsidRPr="00D11BE9" w:rsidRDefault="00001760" w:rsidP="00001760">
            <w:pPr>
              <w:widowControl w:val="0"/>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12A43AAD" w14:textId="77777777" w:rsidR="00001760" w:rsidRPr="00D11BE9" w:rsidRDefault="00001760" w:rsidP="00001760">
            <w:pPr>
              <w:widowControl w:val="0"/>
              <w:jc w:val="center"/>
              <w:rPr>
                <w:rFonts w:eastAsia="SimSun"/>
                <w:kern w:val="2"/>
                <w:sz w:val="24"/>
                <w:szCs w:val="24"/>
                <w:lang w:eastAsia="zh-CN"/>
              </w:rPr>
            </w:pPr>
          </w:p>
        </w:tc>
      </w:tr>
      <w:tr w:rsidR="00001760" w:rsidRPr="00D11BE9" w14:paraId="2C6720D7" w14:textId="77777777" w:rsidTr="00736A3B">
        <w:trPr>
          <w:trHeight w:val="315"/>
        </w:trPr>
        <w:tc>
          <w:tcPr>
            <w:tcW w:w="3544" w:type="dxa"/>
            <w:gridSpan w:val="2"/>
            <w:tcBorders>
              <w:top w:val="single" w:sz="4" w:space="0" w:color="auto"/>
              <w:left w:val="single" w:sz="4" w:space="0" w:color="auto"/>
              <w:bottom w:val="single" w:sz="4" w:space="0" w:color="auto"/>
              <w:right w:val="single" w:sz="4" w:space="0" w:color="auto"/>
            </w:tcBorders>
            <w:vAlign w:val="center"/>
          </w:tcPr>
          <w:p w14:paraId="5AA51755" w14:textId="77777777" w:rsidR="00001760" w:rsidRPr="00D11BE9" w:rsidRDefault="00001760" w:rsidP="00001760">
            <w:pPr>
              <w:widowControl w:val="0"/>
              <w:jc w:val="right"/>
              <w:rPr>
                <w:rFonts w:eastAsia="SimSun"/>
                <w:b/>
                <w:bCs/>
                <w:kern w:val="2"/>
                <w:sz w:val="24"/>
                <w:szCs w:val="24"/>
                <w:lang w:eastAsia="zh-CN"/>
              </w:rPr>
            </w:pPr>
            <w:r w:rsidRPr="00D11BE9">
              <w:rPr>
                <w:rFonts w:eastAsia="SimSun"/>
                <w:b/>
                <w:bCs/>
                <w:kern w:val="2"/>
                <w:sz w:val="24"/>
                <w:szCs w:val="24"/>
                <w:lang w:eastAsia="zh-CN"/>
              </w:rPr>
              <w:t>Vienību skaits kopā:</w:t>
            </w:r>
          </w:p>
        </w:tc>
        <w:tc>
          <w:tcPr>
            <w:tcW w:w="1276" w:type="dxa"/>
            <w:tcBorders>
              <w:top w:val="nil"/>
              <w:left w:val="nil"/>
              <w:bottom w:val="single" w:sz="4" w:space="0" w:color="auto"/>
              <w:right w:val="single" w:sz="4" w:space="0" w:color="auto"/>
            </w:tcBorders>
            <w:vAlign w:val="center"/>
          </w:tcPr>
          <w:p w14:paraId="0A7D06C7" w14:textId="77777777" w:rsidR="00001760" w:rsidRPr="00D11BE9" w:rsidRDefault="00001760" w:rsidP="00001760">
            <w:pPr>
              <w:widowControl w:val="0"/>
              <w:jc w:val="center"/>
              <w:rPr>
                <w:rFonts w:eastAsia="SimSun"/>
                <w:kern w:val="2"/>
                <w:sz w:val="24"/>
                <w:szCs w:val="24"/>
                <w:lang w:eastAsia="zh-CN"/>
              </w:rPr>
            </w:pPr>
          </w:p>
        </w:tc>
        <w:tc>
          <w:tcPr>
            <w:tcW w:w="1276" w:type="dxa"/>
            <w:tcBorders>
              <w:top w:val="single" w:sz="4" w:space="0" w:color="auto"/>
              <w:left w:val="nil"/>
              <w:bottom w:val="single" w:sz="4" w:space="0" w:color="auto"/>
              <w:right w:val="single" w:sz="4" w:space="0" w:color="auto"/>
            </w:tcBorders>
          </w:tcPr>
          <w:p w14:paraId="7979AD2C" w14:textId="77777777" w:rsidR="00001760" w:rsidRPr="00D11BE9" w:rsidRDefault="00001760" w:rsidP="00001760">
            <w:pPr>
              <w:widowControl w:val="0"/>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4BF5699E" w14:textId="77777777" w:rsidR="00001760" w:rsidRPr="00D11BE9" w:rsidRDefault="00001760" w:rsidP="00001760">
            <w:pPr>
              <w:widowControl w:val="0"/>
              <w:jc w:val="center"/>
              <w:rPr>
                <w:rFonts w:eastAsia="SimSun"/>
                <w:kern w:val="2"/>
                <w:sz w:val="24"/>
                <w:szCs w:val="24"/>
                <w:lang w:eastAsia="zh-CN"/>
              </w:rPr>
            </w:pPr>
          </w:p>
        </w:tc>
        <w:tc>
          <w:tcPr>
            <w:tcW w:w="1276" w:type="dxa"/>
            <w:tcBorders>
              <w:top w:val="single" w:sz="4" w:space="0" w:color="auto"/>
              <w:left w:val="nil"/>
              <w:bottom w:val="single" w:sz="4" w:space="0" w:color="auto"/>
              <w:right w:val="single" w:sz="4" w:space="0" w:color="auto"/>
            </w:tcBorders>
          </w:tcPr>
          <w:p w14:paraId="20E1BD53" w14:textId="77777777" w:rsidR="00001760" w:rsidRPr="00D11BE9" w:rsidRDefault="00001760" w:rsidP="00001760">
            <w:pPr>
              <w:widowControl w:val="0"/>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0F28D459" w14:textId="77777777" w:rsidR="00001760" w:rsidRPr="00D11BE9" w:rsidRDefault="00001760" w:rsidP="00001760">
            <w:pPr>
              <w:widowControl w:val="0"/>
              <w:jc w:val="center"/>
              <w:rPr>
                <w:rFonts w:eastAsia="SimSun"/>
                <w:kern w:val="2"/>
                <w:sz w:val="24"/>
                <w:szCs w:val="24"/>
                <w:lang w:eastAsia="zh-CN"/>
              </w:rPr>
            </w:pPr>
          </w:p>
        </w:tc>
      </w:tr>
      <w:tr w:rsidR="00001760" w:rsidRPr="00D11BE9" w14:paraId="53B4C2EE" w14:textId="77777777" w:rsidTr="00736A3B">
        <w:trPr>
          <w:trHeight w:val="315"/>
        </w:trPr>
        <w:tc>
          <w:tcPr>
            <w:tcW w:w="3544" w:type="dxa"/>
            <w:gridSpan w:val="2"/>
            <w:tcBorders>
              <w:top w:val="single" w:sz="4" w:space="0" w:color="auto"/>
              <w:left w:val="single" w:sz="4" w:space="0" w:color="auto"/>
              <w:bottom w:val="single" w:sz="4" w:space="0" w:color="auto"/>
              <w:right w:val="single" w:sz="4" w:space="0" w:color="000000"/>
            </w:tcBorders>
            <w:vAlign w:val="center"/>
          </w:tcPr>
          <w:p w14:paraId="0B63AF07" w14:textId="77777777" w:rsidR="00001760" w:rsidRPr="00D11BE9" w:rsidRDefault="00001760" w:rsidP="00001760">
            <w:pPr>
              <w:widowControl w:val="0"/>
              <w:jc w:val="right"/>
              <w:rPr>
                <w:rFonts w:eastAsia="SimSun"/>
                <w:b/>
                <w:bCs/>
                <w:kern w:val="2"/>
                <w:sz w:val="24"/>
                <w:szCs w:val="24"/>
                <w:lang w:eastAsia="zh-CN"/>
              </w:rPr>
            </w:pPr>
            <w:r w:rsidRPr="00D11BE9">
              <w:rPr>
                <w:rFonts w:eastAsia="SimSun"/>
                <w:b/>
                <w:bCs/>
                <w:kern w:val="2"/>
                <w:sz w:val="24"/>
                <w:szCs w:val="24"/>
                <w:lang w:eastAsia="zh-CN"/>
              </w:rPr>
              <w:t>Vienas vienības cena:</w:t>
            </w:r>
          </w:p>
        </w:tc>
        <w:tc>
          <w:tcPr>
            <w:tcW w:w="1276" w:type="dxa"/>
            <w:tcBorders>
              <w:top w:val="nil"/>
              <w:left w:val="nil"/>
              <w:bottom w:val="single" w:sz="4" w:space="0" w:color="auto"/>
              <w:right w:val="single" w:sz="4" w:space="0" w:color="auto"/>
            </w:tcBorders>
            <w:vAlign w:val="center"/>
          </w:tcPr>
          <w:p w14:paraId="0A3E47A2" w14:textId="77777777" w:rsidR="00001760" w:rsidRPr="00D11BE9" w:rsidRDefault="00001760" w:rsidP="00001760">
            <w:pPr>
              <w:widowControl w:val="0"/>
              <w:jc w:val="center"/>
              <w:rPr>
                <w:rFonts w:eastAsia="SimSun"/>
                <w:kern w:val="2"/>
                <w:sz w:val="24"/>
                <w:szCs w:val="24"/>
                <w:lang w:eastAsia="zh-CN"/>
              </w:rPr>
            </w:pPr>
          </w:p>
        </w:tc>
        <w:tc>
          <w:tcPr>
            <w:tcW w:w="1276" w:type="dxa"/>
            <w:tcBorders>
              <w:top w:val="single" w:sz="4" w:space="0" w:color="auto"/>
              <w:left w:val="nil"/>
              <w:bottom w:val="single" w:sz="4" w:space="0" w:color="auto"/>
              <w:right w:val="single" w:sz="4" w:space="0" w:color="auto"/>
            </w:tcBorders>
          </w:tcPr>
          <w:p w14:paraId="124ECC26" w14:textId="77777777" w:rsidR="00001760" w:rsidRPr="00D11BE9" w:rsidRDefault="00001760" w:rsidP="00001760">
            <w:pPr>
              <w:widowControl w:val="0"/>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73FA8D6A" w14:textId="77777777" w:rsidR="00001760" w:rsidRPr="00D11BE9" w:rsidRDefault="00001760" w:rsidP="00001760">
            <w:pPr>
              <w:widowControl w:val="0"/>
              <w:jc w:val="center"/>
              <w:rPr>
                <w:rFonts w:eastAsia="SimSun"/>
                <w:kern w:val="2"/>
                <w:sz w:val="24"/>
                <w:szCs w:val="24"/>
                <w:lang w:eastAsia="zh-CN"/>
              </w:rPr>
            </w:pPr>
          </w:p>
        </w:tc>
        <w:tc>
          <w:tcPr>
            <w:tcW w:w="1276" w:type="dxa"/>
            <w:tcBorders>
              <w:top w:val="single" w:sz="4" w:space="0" w:color="auto"/>
              <w:left w:val="nil"/>
              <w:bottom w:val="single" w:sz="4" w:space="0" w:color="auto"/>
              <w:right w:val="single" w:sz="4" w:space="0" w:color="auto"/>
            </w:tcBorders>
          </w:tcPr>
          <w:p w14:paraId="6E1023E0" w14:textId="77777777" w:rsidR="00001760" w:rsidRPr="00D11BE9" w:rsidRDefault="00001760" w:rsidP="00001760">
            <w:pPr>
              <w:widowControl w:val="0"/>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7C3D38B0" w14:textId="77777777" w:rsidR="00001760" w:rsidRPr="00D11BE9" w:rsidRDefault="00001760" w:rsidP="00001760">
            <w:pPr>
              <w:widowControl w:val="0"/>
              <w:jc w:val="center"/>
              <w:rPr>
                <w:rFonts w:eastAsia="SimSun"/>
                <w:kern w:val="2"/>
                <w:sz w:val="24"/>
                <w:szCs w:val="24"/>
                <w:lang w:eastAsia="zh-CN"/>
              </w:rPr>
            </w:pPr>
          </w:p>
        </w:tc>
      </w:tr>
      <w:tr w:rsidR="00001760" w:rsidRPr="00D11BE9" w14:paraId="067C6972" w14:textId="77777777" w:rsidTr="00736A3B">
        <w:trPr>
          <w:trHeight w:val="570"/>
        </w:trPr>
        <w:tc>
          <w:tcPr>
            <w:tcW w:w="3544" w:type="dxa"/>
            <w:gridSpan w:val="2"/>
            <w:tcBorders>
              <w:top w:val="single" w:sz="4" w:space="0" w:color="auto"/>
              <w:left w:val="single" w:sz="4" w:space="0" w:color="auto"/>
              <w:bottom w:val="single" w:sz="4" w:space="0" w:color="auto"/>
              <w:right w:val="single" w:sz="4" w:space="0" w:color="000000"/>
            </w:tcBorders>
            <w:vAlign w:val="center"/>
          </w:tcPr>
          <w:p w14:paraId="58A6FC33" w14:textId="77777777" w:rsidR="00001760" w:rsidRPr="00D11BE9" w:rsidRDefault="00001760" w:rsidP="00001760">
            <w:pPr>
              <w:widowControl w:val="0"/>
              <w:jc w:val="right"/>
              <w:rPr>
                <w:rFonts w:eastAsia="SimSun"/>
                <w:b/>
                <w:bCs/>
                <w:kern w:val="2"/>
                <w:sz w:val="24"/>
                <w:szCs w:val="24"/>
                <w:lang w:eastAsia="zh-CN"/>
              </w:rPr>
            </w:pPr>
            <w:r w:rsidRPr="00D11BE9">
              <w:rPr>
                <w:rFonts w:eastAsia="SimSun"/>
                <w:b/>
                <w:bCs/>
                <w:kern w:val="2"/>
                <w:sz w:val="24"/>
                <w:szCs w:val="24"/>
                <w:lang w:eastAsia="zh-CN"/>
              </w:rPr>
              <w:t>Kopsumma EUR (bez PVN) par visām vienībām:</w:t>
            </w:r>
          </w:p>
        </w:tc>
        <w:tc>
          <w:tcPr>
            <w:tcW w:w="1276" w:type="dxa"/>
            <w:tcBorders>
              <w:top w:val="nil"/>
              <w:left w:val="nil"/>
              <w:bottom w:val="single" w:sz="4" w:space="0" w:color="auto"/>
              <w:right w:val="single" w:sz="4" w:space="0" w:color="auto"/>
            </w:tcBorders>
            <w:vAlign w:val="center"/>
          </w:tcPr>
          <w:p w14:paraId="19262545" w14:textId="77777777" w:rsidR="00001760" w:rsidRPr="00D11BE9" w:rsidRDefault="00001760" w:rsidP="00001760">
            <w:pPr>
              <w:widowControl w:val="0"/>
              <w:jc w:val="center"/>
              <w:rPr>
                <w:rFonts w:eastAsia="SimSun"/>
                <w:bCs/>
                <w:kern w:val="2"/>
                <w:sz w:val="24"/>
                <w:szCs w:val="24"/>
                <w:lang w:eastAsia="zh-CN"/>
              </w:rPr>
            </w:pPr>
          </w:p>
        </w:tc>
        <w:tc>
          <w:tcPr>
            <w:tcW w:w="1276" w:type="dxa"/>
            <w:tcBorders>
              <w:top w:val="single" w:sz="4" w:space="0" w:color="auto"/>
              <w:left w:val="nil"/>
              <w:bottom w:val="single" w:sz="4" w:space="0" w:color="auto"/>
              <w:right w:val="single" w:sz="4" w:space="0" w:color="auto"/>
            </w:tcBorders>
          </w:tcPr>
          <w:p w14:paraId="67707B64" w14:textId="77777777" w:rsidR="00001760" w:rsidRPr="00D11BE9" w:rsidRDefault="00001760" w:rsidP="00001760">
            <w:pPr>
              <w:widowControl w:val="0"/>
              <w:jc w:val="center"/>
              <w:rPr>
                <w:rFonts w:eastAsia="SimSun"/>
                <w:kern w:val="2"/>
                <w:sz w:val="24"/>
                <w:szCs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14:paraId="613A956D" w14:textId="77777777" w:rsidR="00001760" w:rsidRPr="00D11BE9" w:rsidRDefault="00001760" w:rsidP="00001760">
            <w:pPr>
              <w:widowControl w:val="0"/>
              <w:jc w:val="center"/>
              <w:rPr>
                <w:rFonts w:eastAsia="SimSun"/>
                <w:kern w:val="2"/>
                <w:sz w:val="24"/>
                <w:szCs w:val="24"/>
                <w:lang w:eastAsia="zh-CN"/>
              </w:rPr>
            </w:pPr>
          </w:p>
        </w:tc>
        <w:tc>
          <w:tcPr>
            <w:tcW w:w="1276" w:type="dxa"/>
            <w:tcBorders>
              <w:top w:val="single" w:sz="4" w:space="0" w:color="auto"/>
              <w:left w:val="nil"/>
              <w:bottom w:val="single" w:sz="4" w:space="0" w:color="auto"/>
              <w:right w:val="single" w:sz="4" w:space="0" w:color="auto"/>
            </w:tcBorders>
          </w:tcPr>
          <w:p w14:paraId="1F83583B" w14:textId="77777777" w:rsidR="00001760" w:rsidRPr="00D11BE9" w:rsidRDefault="00001760" w:rsidP="00001760">
            <w:pPr>
              <w:widowControl w:val="0"/>
              <w:jc w:val="center"/>
              <w:rPr>
                <w:rFonts w:eastAsia="SimSun"/>
                <w:kern w:val="2"/>
                <w:sz w:val="24"/>
                <w:szCs w:val="24"/>
                <w:lang w:eastAsia="zh-CN"/>
              </w:rPr>
            </w:pPr>
          </w:p>
        </w:tc>
        <w:tc>
          <w:tcPr>
            <w:tcW w:w="993" w:type="dxa"/>
            <w:tcBorders>
              <w:top w:val="single" w:sz="4" w:space="0" w:color="auto"/>
              <w:left w:val="single" w:sz="4" w:space="0" w:color="auto"/>
              <w:bottom w:val="single" w:sz="4" w:space="0" w:color="auto"/>
              <w:right w:val="single" w:sz="4" w:space="0" w:color="auto"/>
            </w:tcBorders>
            <w:vAlign w:val="center"/>
          </w:tcPr>
          <w:p w14:paraId="0CDC9CEA" w14:textId="77777777" w:rsidR="00001760" w:rsidRPr="00D11BE9" w:rsidRDefault="00001760" w:rsidP="00001760">
            <w:pPr>
              <w:widowControl w:val="0"/>
              <w:jc w:val="center"/>
              <w:rPr>
                <w:rFonts w:eastAsia="SimSun"/>
                <w:kern w:val="2"/>
                <w:sz w:val="24"/>
                <w:szCs w:val="24"/>
                <w:lang w:eastAsia="zh-CN"/>
              </w:rPr>
            </w:pPr>
          </w:p>
        </w:tc>
      </w:tr>
    </w:tbl>
    <w:p w14:paraId="6DE5E2DF" w14:textId="77777777" w:rsidR="00001760" w:rsidRPr="00D11BE9" w:rsidRDefault="00001760" w:rsidP="00001760">
      <w:pPr>
        <w:widowControl w:val="0"/>
        <w:autoSpaceDE w:val="0"/>
        <w:jc w:val="both"/>
        <w:rPr>
          <w:rFonts w:eastAsia="SimSun"/>
          <w:b/>
          <w:bCs/>
          <w:kern w:val="2"/>
          <w:sz w:val="24"/>
          <w:szCs w:val="24"/>
        </w:rPr>
      </w:pPr>
    </w:p>
    <w:p w14:paraId="273D8883" w14:textId="77777777" w:rsidR="00001760" w:rsidRPr="00D11BE9" w:rsidRDefault="00001760" w:rsidP="00001760">
      <w:pPr>
        <w:widowControl w:val="0"/>
        <w:jc w:val="both"/>
        <w:rPr>
          <w:rFonts w:eastAsia="SimSun"/>
          <w:kern w:val="2"/>
          <w:sz w:val="24"/>
          <w:szCs w:val="24"/>
          <w:lang w:eastAsia="zh-CN"/>
        </w:rPr>
      </w:pPr>
      <w:r w:rsidRPr="00D11BE9">
        <w:rPr>
          <w:rFonts w:eastAsia="SimSun"/>
          <w:b/>
          <w:bCs/>
          <w:kern w:val="2"/>
          <w:sz w:val="24"/>
          <w:szCs w:val="24"/>
        </w:rPr>
        <w:t>PIEZĪMES:</w:t>
      </w:r>
    </w:p>
    <w:p w14:paraId="7EAADB09" w14:textId="77777777" w:rsidR="00001760" w:rsidRPr="00D11BE9" w:rsidRDefault="00001760" w:rsidP="00001760">
      <w:pPr>
        <w:widowControl w:val="0"/>
        <w:jc w:val="both"/>
        <w:rPr>
          <w:rFonts w:eastAsia="SimSun"/>
          <w:kern w:val="2"/>
          <w:sz w:val="24"/>
          <w:szCs w:val="24"/>
          <w:lang w:eastAsia="zh-CN"/>
        </w:rPr>
      </w:pPr>
      <w:r w:rsidRPr="00D11BE9">
        <w:rPr>
          <w:rFonts w:eastAsia="SimSun"/>
          <w:kern w:val="2"/>
          <w:sz w:val="24"/>
          <w:szCs w:val="24"/>
        </w:rPr>
        <w:t>Pēc katras ēkas dūmvadu, tās pakāju, ventilācijas kanālu tīrīšanas un remontdarbu pabeigšanas skursteņslaucītājs:</w:t>
      </w:r>
    </w:p>
    <w:p w14:paraId="7BA1D31D" w14:textId="77777777" w:rsidR="00001760" w:rsidRPr="00D11BE9" w:rsidRDefault="00001760" w:rsidP="00001760">
      <w:pPr>
        <w:widowControl w:val="0"/>
        <w:ind w:left="567"/>
        <w:jc w:val="both"/>
        <w:rPr>
          <w:rFonts w:eastAsia="SimSun"/>
          <w:kern w:val="2"/>
          <w:sz w:val="24"/>
          <w:szCs w:val="24"/>
        </w:rPr>
      </w:pPr>
      <w:r w:rsidRPr="00D11BE9">
        <w:rPr>
          <w:rFonts w:eastAsia="SimSun"/>
          <w:kern w:val="2"/>
          <w:sz w:val="24"/>
          <w:szCs w:val="24"/>
        </w:rPr>
        <w:t xml:space="preserve">1) sastāda tīrīšanas rezultātu aktu, norādot informāciju saskaņā ar </w:t>
      </w:r>
      <w:r w:rsidRPr="00D11BE9">
        <w:rPr>
          <w:rFonts w:eastAsia="SimSun"/>
          <w:kern w:val="2"/>
          <w:sz w:val="24"/>
          <w:szCs w:val="24"/>
          <w:lang w:eastAsia="zh-CN"/>
        </w:rPr>
        <w:t xml:space="preserve">19.04.2016 pieņemto MK noteikumu Nr.238 “Ugunsdrošības noteikumi” </w:t>
      </w:r>
      <w:r w:rsidRPr="00D11BE9">
        <w:rPr>
          <w:rFonts w:eastAsia="SimSun"/>
          <w:kern w:val="2"/>
          <w:sz w:val="24"/>
          <w:szCs w:val="24"/>
        </w:rPr>
        <w:t>72.punktu;</w:t>
      </w:r>
    </w:p>
    <w:p w14:paraId="0A2D00A4" w14:textId="77777777" w:rsidR="00001760" w:rsidRPr="00D11BE9" w:rsidRDefault="00001760" w:rsidP="00001760">
      <w:pPr>
        <w:widowControl w:val="0"/>
        <w:ind w:left="567"/>
        <w:jc w:val="both"/>
        <w:rPr>
          <w:rFonts w:eastAsia="SimSun"/>
          <w:kern w:val="2"/>
          <w:sz w:val="24"/>
          <w:szCs w:val="24"/>
        </w:rPr>
      </w:pPr>
      <w:r w:rsidRPr="00D11BE9">
        <w:rPr>
          <w:rFonts w:eastAsia="SimSun"/>
          <w:kern w:val="2"/>
          <w:sz w:val="24"/>
          <w:szCs w:val="24"/>
          <w:lang w:eastAsia="zh-CN"/>
        </w:rPr>
        <w:t>2) sastāda aktu par kanālu tehniskā stāvokļa pārbaudes rezultātiem saskaņā ar 19.04.2016 pieņemto MK noteikumu Nr.238 “Ugunsdrošības noteikumi” 75.punkta 8.pielikumu (tikai adresēm, kurām tehniskās specifikācijas ailē par akta sastādīšanu ir atzīme “1”;</w:t>
      </w:r>
    </w:p>
    <w:p w14:paraId="7B7E45DA" w14:textId="77777777" w:rsidR="00001760" w:rsidRPr="00D11BE9" w:rsidRDefault="00001760" w:rsidP="00001760">
      <w:pPr>
        <w:widowControl w:val="0"/>
        <w:ind w:left="567"/>
        <w:jc w:val="both"/>
        <w:rPr>
          <w:rFonts w:eastAsia="SimSun"/>
          <w:kern w:val="2"/>
          <w:sz w:val="24"/>
          <w:szCs w:val="24"/>
        </w:rPr>
      </w:pPr>
      <w:r w:rsidRPr="00D11BE9">
        <w:rPr>
          <w:rFonts w:eastAsia="SimSun"/>
          <w:kern w:val="2"/>
          <w:sz w:val="24"/>
          <w:szCs w:val="24"/>
        </w:rPr>
        <w:t>3) sastāda darbu nodošanas – pieņemšanas aktu par faktiski paveiktajiem darbiem par katru dzīvojamās mājas adresi;</w:t>
      </w:r>
    </w:p>
    <w:p w14:paraId="364AB7D4" w14:textId="77777777" w:rsidR="00001760" w:rsidRPr="00D11BE9" w:rsidRDefault="00001760" w:rsidP="00001760">
      <w:pPr>
        <w:widowControl w:val="0"/>
        <w:ind w:left="567"/>
        <w:jc w:val="both"/>
        <w:rPr>
          <w:rFonts w:eastAsia="SimSun"/>
          <w:kern w:val="2"/>
          <w:sz w:val="24"/>
          <w:szCs w:val="24"/>
        </w:rPr>
      </w:pPr>
      <w:r w:rsidRPr="00D11BE9">
        <w:rPr>
          <w:rFonts w:eastAsia="SimSun"/>
          <w:kern w:val="2"/>
          <w:sz w:val="24"/>
          <w:szCs w:val="24"/>
        </w:rPr>
        <w:t>4) nodošanas – pieņemšanas aktus par paveiktiem darbiem paraksta SIA "DOBELES NAMSAIMNIEKS" pārstāvis;</w:t>
      </w:r>
    </w:p>
    <w:p w14:paraId="6B7B0EC3" w14:textId="77777777" w:rsidR="00001760" w:rsidRPr="00D11BE9" w:rsidRDefault="00001760" w:rsidP="00001760">
      <w:pPr>
        <w:widowControl w:val="0"/>
        <w:ind w:left="567"/>
        <w:jc w:val="both"/>
        <w:rPr>
          <w:rFonts w:eastAsia="SimSun"/>
          <w:kern w:val="2"/>
          <w:sz w:val="24"/>
          <w:szCs w:val="24"/>
        </w:rPr>
      </w:pPr>
      <w:r w:rsidRPr="00D11BE9">
        <w:rPr>
          <w:rFonts w:eastAsia="SimSun"/>
          <w:kern w:val="2"/>
          <w:sz w:val="24"/>
          <w:szCs w:val="24"/>
        </w:rPr>
        <w:t>5) dūmvadu un ventilācijas kanālu tīrīšanas un remontdarbu apjomi tiks precizēti darbu veikšanas laikā;</w:t>
      </w:r>
    </w:p>
    <w:p w14:paraId="6AF24B5E" w14:textId="77777777" w:rsidR="00001760" w:rsidRPr="00D11BE9" w:rsidRDefault="00001760" w:rsidP="00001760">
      <w:pPr>
        <w:widowControl w:val="0"/>
        <w:ind w:left="567"/>
        <w:jc w:val="both"/>
        <w:rPr>
          <w:rFonts w:eastAsia="SimSun"/>
          <w:kern w:val="2"/>
          <w:sz w:val="24"/>
          <w:szCs w:val="24"/>
        </w:rPr>
      </w:pPr>
      <w:r w:rsidRPr="00D11BE9">
        <w:rPr>
          <w:rFonts w:eastAsia="SimSun"/>
          <w:kern w:val="2"/>
          <w:sz w:val="24"/>
          <w:szCs w:val="24"/>
        </w:rPr>
        <w:t>6) nekvalitatīvu dūmvadu un ventilācijas kanālu tīrīšanas seku vai līguma noteikumiem neatbilstošu veiktā pakalpojuma trūkumu novēršanu izpildītājs veic uz sava rēķina (bez maksas) 7 darba dienu laikā no pretenzijas par konstatētajām neatbilstībām saņemšanas dienas (rakstiskā veidā elektroniski);</w:t>
      </w:r>
    </w:p>
    <w:p w14:paraId="6C425127" w14:textId="77777777" w:rsidR="00001760" w:rsidRPr="00D11BE9" w:rsidRDefault="00001760" w:rsidP="00001760">
      <w:pPr>
        <w:widowControl w:val="0"/>
        <w:ind w:left="567"/>
        <w:jc w:val="both"/>
        <w:rPr>
          <w:rFonts w:eastAsia="SimSun"/>
          <w:kern w:val="2"/>
          <w:sz w:val="24"/>
          <w:szCs w:val="24"/>
          <w:lang w:eastAsia="zh-CN"/>
        </w:rPr>
      </w:pPr>
      <w:r w:rsidRPr="00D11BE9">
        <w:rPr>
          <w:rFonts w:eastAsia="SimSun"/>
          <w:kern w:val="2"/>
          <w:sz w:val="24"/>
          <w:szCs w:val="24"/>
        </w:rPr>
        <w:t>7) izpildītājam jānodrošina ierašanās objektā avārijas izsaukuma gadījumā pēc pasūtītāja telefoniska izsaukuma ne ilgāk kā 3 stundu laikā pēc izsaukuma saņemšanas;</w:t>
      </w:r>
    </w:p>
    <w:p w14:paraId="473036AF" w14:textId="77777777" w:rsidR="00001760" w:rsidRPr="00001760" w:rsidRDefault="00001760" w:rsidP="00001760">
      <w:pPr>
        <w:spacing w:line="256" w:lineRule="auto"/>
        <w:rPr>
          <w:rFonts w:eastAsia="Calibri"/>
          <w:sz w:val="24"/>
          <w:szCs w:val="24"/>
          <w:u w:val="single"/>
          <w:lang w:eastAsia="en-US"/>
        </w:rPr>
      </w:pPr>
    </w:p>
    <w:p w14:paraId="1FAEB89C" w14:textId="77777777" w:rsidR="00001760" w:rsidRPr="00001760" w:rsidRDefault="00001760" w:rsidP="00001760">
      <w:pPr>
        <w:spacing w:line="256" w:lineRule="auto"/>
        <w:rPr>
          <w:rFonts w:eastAsia="Calibri"/>
          <w:b/>
          <w:bCs/>
          <w:sz w:val="24"/>
          <w:szCs w:val="24"/>
          <w:u w:val="single"/>
          <w:lang w:eastAsia="en-US"/>
        </w:rPr>
      </w:pPr>
      <w:r w:rsidRPr="00001760">
        <w:rPr>
          <w:rFonts w:eastAsia="Calibri"/>
          <w:b/>
          <w:bCs/>
          <w:sz w:val="24"/>
          <w:szCs w:val="24"/>
          <w:u w:val="single"/>
          <w:lang w:eastAsia="en-US"/>
        </w:rPr>
        <w:t xml:space="preserve">Obligāti aizpildāms! </w:t>
      </w:r>
    </w:p>
    <w:p w14:paraId="0CECF4C5" w14:textId="77777777" w:rsidR="00001760" w:rsidRPr="00001760" w:rsidRDefault="00001760" w:rsidP="00001760">
      <w:pPr>
        <w:spacing w:line="256" w:lineRule="auto"/>
        <w:rPr>
          <w:rFonts w:eastAsia="Calibri"/>
          <w:b/>
          <w:bCs/>
          <w:sz w:val="24"/>
          <w:szCs w:val="24"/>
          <w:u w:val="single"/>
          <w:lang w:eastAsia="en-US"/>
        </w:rPr>
      </w:pPr>
      <w:r w:rsidRPr="00001760">
        <w:rPr>
          <w:rFonts w:eastAsia="Calibri"/>
          <w:b/>
          <w:bCs/>
          <w:sz w:val="24"/>
          <w:szCs w:val="24"/>
          <w:u w:val="single"/>
          <w:lang w:eastAsia="en-US"/>
        </w:rPr>
        <w:t>Aizpildot ailes “summa bez PVN” ņemt vērā un cenas piedāvājumā iekļaut apjomu pa pozīcijām (divas reizes / vienu reizi)</w:t>
      </w:r>
    </w:p>
    <w:p w14:paraId="7976D09A" w14:textId="77777777" w:rsidR="00001760" w:rsidRPr="00001760" w:rsidRDefault="00001760" w:rsidP="00001760">
      <w:pPr>
        <w:spacing w:line="256" w:lineRule="auto"/>
        <w:rPr>
          <w:rFonts w:eastAsia="Calibri"/>
          <w:b/>
          <w:bCs/>
          <w:sz w:val="24"/>
          <w:szCs w:val="24"/>
          <w:u w:val="single"/>
          <w:lang w:eastAsia="en-US"/>
        </w:rPr>
      </w:pPr>
    </w:p>
    <w:p w14:paraId="5E2D9622" w14:textId="77777777" w:rsidR="00001760" w:rsidRPr="00001760" w:rsidRDefault="00001760" w:rsidP="00001760">
      <w:pPr>
        <w:widowControl w:val="0"/>
        <w:numPr>
          <w:ilvl w:val="0"/>
          <w:numId w:val="2"/>
        </w:numPr>
        <w:spacing w:line="256" w:lineRule="auto"/>
        <w:ind w:left="0" w:firstLine="0"/>
        <w:contextualSpacing/>
        <w:jc w:val="both"/>
        <w:rPr>
          <w:rFonts w:eastAsia="Calibri"/>
          <w:color w:val="000000"/>
          <w:sz w:val="24"/>
          <w:szCs w:val="24"/>
          <w:u w:val="single"/>
          <w:lang w:eastAsia="en-US"/>
        </w:rPr>
      </w:pPr>
      <w:r w:rsidRPr="00001760">
        <w:rPr>
          <w:rFonts w:eastAsia="Calibri"/>
          <w:color w:val="000000"/>
          <w:sz w:val="24"/>
          <w:szCs w:val="24"/>
          <w:u w:val="single"/>
          <w:lang w:eastAsia="en-US"/>
        </w:rPr>
        <w:t>Veicamo darbu apraksts:</w:t>
      </w:r>
    </w:p>
    <w:p w14:paraId="15E58FAA" w14:textId="77777777" w:rsidR="00001760" w:rsidRPr="00001760" w:rsidRDefault="00001760" w:rsidP="00001760">
      <w:pPr>
        <w:widowControl w:val="0"/>
        <w:numPr>
          <w:ilvl w:val="1"/>
          <w:numId w:val="2"/>
        </w:numPr>
        <w:tabs>
          <w:tab w:val="left" w:pos="1134"/>
        </w:tabs>
        <w:spacing w:line="256" w:lineRule="auto"/>
        <w:ind w:left="0" w:firstLine="709"/>
        <w:contextualSpacing/>
        <w:jc w:val="both"/>
        <w:rPr>
          <w:rFonts w:eastAsia="Calibri"/>
          <w:color w:val="000000"/>
          <w:sz w:val="24"/>
          <w:szCs w:val="24"/>
          <w:u w:val="single"/>
          <w:lang w:eastAsia="en-US"/>
          <w14:ligatures w14:val="standardContextual"/>
        </w:rPr>
      </w:pPr>
      <w:r w:rsidRPr="00001760">
        <w:rPr>
          <w:rFonts w:eastAsia="Calibri"/>
          <w:bCs/>
          <w:color w:val="000000"/>
          <w:kern w:val="2"/>
          <w:sz w:val="24"/>
          <w:szCs w:val="24"/>
          <w:lang w:eastAsia="en-US"/>
          <w14:ligatures w14:val="standardContextual"/>
        </w:rPr>
        <w:t>Pretendents pēc darbu veikšanas sastāda aktu “</w:t>
      </w:r>
      <w:r w:rsidRPr="00001760">
        <w:rPr>
          <w:rFonts w:eastAsia="Calibri"/>
          <w:color w:val="000000"/>
          <w:kern w:val="2"/>
          <w:sz w:val="24"/>
          <w:szCs w:val="24"/>
          <w:lang w:eastAsia="en-US"/>
          <w14:ligatures w14:val="standardContextual"/>
        </w:rPr>
        <w:t>Par tīrīšanas rezultātiem</w:t>
      </w:r>
      <w:r w:rsidRPr="00001760">
        <w:rPr>
          <w:rFonts w:eastAsia="Calibri"/>
          <w:bCs/>
          <w:color w:val="000000"/>
          <w:kern w:val="2"/>
          <w:sz w:val="24"/>
          <w:szCs w:val="24"/>
          <w:shd w:val="clear" w:color="auto" w:fill="FFFFFF"/>
          <w:lang w:eastAsia="en-US"/>
          <w14:ligatures w14:val="standardContextual"/>
        </w:rPr>
        <w:t>”.</w:t>
      </w:r>
    </w:p>
    <w:p w14:paraId="22C52328" w14:textId="77777777" w:rsidR="00001760" w:rsidRPr="00001760" w:rsidRDefault="00001760" w:rsidP="00001760">
      <w:pPr>
        <w:widowControl w:val="0"/>
        <w:numPr>
          <w:ilvl w:val="1"/>
          <w:numId w:val="2"/>
        </w:numPr>
        <w:tabs>
          <w:tab w:val="left" w:pos="1134"/>
        </w:tabs>
        <w:spacing w:line="256" w:lineRule="auto"/>
        <w:ind w:left="0" w:firstLine="709"/>
        <w:contextualSpacing/>
        <w:jc w:val="both"/>
        <w:rPr>
          <w:rFonts w:eastAsia="Calibri"/>
          <w:color w:val="000000"/>
          <w:sz w:val="24"/>
          <w:szCs w:val="24"/>
          <w:lang w:eastAsia="en-US"/>
        </w:rPr>
      </w:pPr>
      <w:r w:rsidRPr="00001760">
        <w:rPr>
          <w:rFonts w:eastAsia="Calibri"/>
          <w:color w:val="000000"/>
          <w:sz w:val="24"/>
          <w:szCs w:val="24"/>
          <w:lang w:eastAsia="en-US"/>
        </w:rPr>
        <w:t>Pretendentam jānodrošina Pakalpojuma izpilde pēc Pasūtītāja pieprasījuma atbilstoši Ministru kabineta 2016. gada 19. aprīļa noteikumiem Nr. 238 “Ugunsdrošības noteikumi”;</w:t>
      </w:r>
    </w:p>
    <w:p w14:paraId="7FE28A6C" w14:textId="77777777" w:rsidR="00001760" w:rsidRPr="00001760" w:rsidRDefault="00001760" w:rsidP="00001760">
      <w:pPr>
        <w:widowControl w:val="0"/>
        <w:numPr>
          <w:ilvl w:val="1"/>
          <w:numId w:val="2"/>
        </w:numPr>
        <w:tabs>
          <w:tab w:val="left" w:pos="1134"/>
        </w:tabs>
        <w:spacing w:line="256" w:lineRule="auto"/>
        <w:ind w:left="0" w:firstLine="709"/>
        <w:contextualSpacing/>
        <w:jc w:val="both"/>
        <w:rPr>
          <w:rFonts w:eastAsia="Calibri"/>
          <w:color w:val="000000"/>
          <w:sz w:val="24"/>
          <w:szCs w:val="24"/>
          <w:lang w:eastAsia="en-US"/>
        </w:rPr>
      </w:pPr>
      <w:r w:rsidRPr="00001760">
        <w:rPr>
          <w:rFonts w:eastAsia="Calibri"/>
          <w:color w:val="000000"/>
          <w:sz w:val="24"/>
          <w:szCs w:val="24"/>
          <w:lang w:eastAsia="en-US"/>
        </w:rPr>
        <w:lastRenderedPageBreak/>
        <w:t>Pretendentam ir pienākums ievērot darba drošības noteikumu izpildi, strādājot augstumos. Pārliecināties, ka konkrētais objekts atbilst drošības prasībām. Pārliecināties, ka izmantojamiem darba drošības palīglīdzekļiem nav beidzies pārbaudes termiņš. Izmantot katrai konkrētajai situācijai atbilstošus individuālos darba drošības palīglīdzekļus. Izmantot individuālos aizsardzības līdzekļus. Ievērot ugunsdrošības un elektrodrošības noteikumus;</w:t>
      </w:r>
    </w:p>
    <w:p w14:paraId="30E549B8" w14:textId="77777777" w:rsidR="00001760" w:rsidRPr="00001760" w:rsidRDefault="00001760" w:rsidP="00001760">
      <w:pPr>
        <w:widowControl w:val="0"/>
        <w:numPr>
          <w:ilvl w:val="1"/>
          <w:numId w:val="2"/>
        </w:numPr>
        <w:tabs>
          <w:tab w:val="left" w:pos="1134"/>
        </w:tabs>
        <w:spacing w:line="256" w:lineRule="auto"/>
        <w:ind w:left="0" w:firstLine="709"/>
        <w:contextualSpacing/>
        <w:jc w:val="both"/>
        <w:rPr>
          <w:rFonts w:eastAsia="Calibri"/>
          <w:color w:val="000000"/>
          <w:sz w:val="24"/>
          <w:szCs w:val="24"/>
          <w:lang w:eastAsia="en-US"/>
        </w:rPr>
      </w:pPr>
      <w:r w:rsidRPr="00001760">
        <w:rPr>
          <w:rFonts w:eastAsia="Calibri"/>
          <w:color w:val="000000"/>
          <w:sz w:val="24"/>
          <w:szCs w:val="24"/>
          <w:lang w:eastAsia="en-US"/>
        </w:rPr>
        <w:t>Pretendents ir atbildīgs par sava darba rezultātu, kvalitāti, izsniegto aktu atbilstību objektam un ugunsdrošības noteikumu prasībām;</w:t>
      </w:r>
    </w:p>
    <w:p w14:paraId="6749F4AE" w14:textId="77777777" w:rsidR="00001760" w:rsidRPr="00001760" w:rsidRDefault="00001760" w:rsidP="00001760">
      <w:pPr>
        <w:widowControl w:val="0"/>
        <w:numPr>
          <w:ilvl w:val="1"/>
          <w:numId w:val="2"/>
        </w:numPr>
        <w:tabs>
          <w:tab w:val="left" w:pos="1134"/>
        </w:tabs>
        <w:spacing w:line="256" w:lineRule="auto"/>
        <w:ind w:left="0" w:firstLine="709"/>
        <w:contextualSpacing/>
        <w:jc w:val="both"/>
        <w:rPr>
          <w:rFonts w:eastAsia="Calibri"/>
          <w:color w:val="000000"/>
          <w:sz w:val="24"/>
          <w:szCs w:val="24"/>
          <w:lang w:eastAsia="en-US"/>
        </w:rPr>
      </w:pPr>
      <w:r w:rsidRPr="00001760">
        <w:rPr>
          <w:rFonts w:eastAsia="Calibri"/>
          <w:color w:val="000000"/>
          <w:sz w:val="24"/>
          <w:szCs w:val="24"/>
          <w:lang w:eastAsia="en-US"/>
        </w:rPr>
        <w:t>Pretendents ir pilnībā atbildīgs par savu darbinieku un darbā izmantotās tehnikas lietošanas drošību, par Pasūtītājam un trešajām personām radītiem zaudējumiem, par jumta vai ēku bojājumiem, kā arī pēc Pasūtītāja pieprasījuma pilnībā novērš un/vai kompensē radītus zaudējumus un/vai bojājumus.</w:t>
      </w:r>
    </w:p>
    <w:p w14:paraId="1B3C9313" w14:textId="77777777" w:rsidR="00001760" w:rsidRPr="00001760" w:rsidRDefault="00001760" w:rsidP="00001760">
      <w:pPr>
        <w:widowControl w:val="0"/>
        <w:numPr>
          <w:ilvl w:val="0"/>
          <w:numId w:val="2"/>
        </w:numPr>
        <w:tabs>
          <w:tab w:val="left" w:pos="284"/>
        </w:tabs>
        <w:spacing w:line="256" w:lineRule="auto"/>
        <w:ind w:left="0" w:firstLine="0"/>
        <w:contextualSpacing/>
        <w:jc w:val="both"/>
        <w:rPr>
          <w:rFonts w:eastAsia="Calibri"/>
          <w:sz w:val="24"/>
          <w:szCs w:val="24"/>
          <w:lang w:eastAsia="en-US"/>
        </w:rPr>
      </w:pPr>
      <w:r w:rsidRPr="00001760">
        <w:rPr>
          <w:rFonts w:eastAsia="Calibri"/>
          <w:sz w:val="24"/>
          <w:szCs w:val="24"/>
          <w:lang w:eastAsia="en-US"/>
        </w:rPr>
        <w:t>Pakalpojuma ietvaros Pretendentam jānodrošina šādu darbu izpilde:</w:t>
      </w:r>
    </w:p>
    <w:p w14:paraId="7DE30DE6" w14:textId="77777777" w:rsidR="00001760" w:rsidRPr="00001760" w:rsidRDefault="00001760" w:rsidP="00001760">
      <w:pPr>
        <w:widowControl w:val="0"/>
        <w:numPr>
          <w:ilvl w:val="1"/>
          <w:numId w:val="2"/>
        </w:numPr>
        <w:tabs>
          <w:tab w:val="left" w:pos="851"/>
          <w:tab w:val="left" w:pos="1134"/>
        </w:tabs>
        <w:spacing w:line="256" w:lineRule="auto"/>
        <w:ind w:left="0" w:firstLine="709"/>
        <w:contextualSpacing/>
        <w:jc w:val="both"/>
        <w:rPr>
          <w:rFonts w:eastAsia="Calibri"/>
          <w:sz w:val="24"/>
          <w:szCs w:val="24"/>
          <w:lang w:eastAsia="en-US"/>
        </w:rPr>
      </w:pPr>
      <w:r w:rsidRPr="00001760">
        <w:rPr>
          <w:rFonts w:eastAsia="Calibri"/>
          <w:sz w:val="24"/>
          <w:szCs w:val="24"/>
          <w:lang w:eastAsia="en-US"/>
        </w:rPr>
        <w:t>Apkures dūmvada tīrīšana (ar pakājes tīrīšanu) - sastādot aktu par tīrīšanu;</w:t>
      </w:r>
    </w:p>
    <w:p w14:paraId="0A993422" w14:textId="77777777" w:rsidR="00001760" w:rsidRPr="00001760" w:rsidRDefault="00001760" w:rsidP="00001760">
      <w:pPr>
        <w:widowControl w:val="0"/>
        <w:numPr>
          <w:ilvl w:val="1"/>
          <w:numId w:val="2"/>
        </w:numPr>
        <w:tabs>
          <w:tab w:val="left" w:pos="851"/>
          <w:tab w:val="left" w:pos="1134"/>
        </w:tabs>
        <w:spacing w:line="256" w:lineRule="auto"/>
        <w:ind w:left="0" w:firstLine="709"/>
        <w:contextualSpacing/>
        <w:jc w:val="both"/>
        <w:rPr>
          <w:rFonts w:eastAsia="Calibri"/>
          <w:sz w:val="24"/>
          <w:szCs w:val="24"/>
          <w:lang w:eastAsia="en-US"/>
        </w:rPr>
      </w:pPr>
      <w:r w:rsidRPr="00001760">
        <w:rPr>
          <w:rFonts w:eastAsia="Calibri"/>
          <w:sz w:val="24"/>
          <w:szCs w:val="24"/>
          <w:lang w:eastAsia="en-US"/>
        </w:rPr>
        <w:t>Ventilācijas kanālu ar sodrēja pazīmēm tīrīšana (ar pakājes tīrīšanu)- sastādot aktu par tīrīšanu;</w:t>
      </w:r>
    </w:p>
    <w:p w14:paraId="3271AE54" w14:textId="77777777" w:rsidR="00001760" w:rsidRPr="00001760" w:rsidRDefault="00001760" w:rsidP="00001760">
      <w:pPr>
        <w:widowControl w:val="0"/>
        <w:numPr>
          <w:ilvl w:val="1"/>
          <w:numId w:val="2"/>
        </w:numPr>
        <w:tabs>
          <w:tab w:val="left" w:pos="851"/>
          <w:tab w:val="left" w:pos="1134"/>
        </w:tabs>
        <w:spacing w:line="256" w:lineRule="auto"/>
        <w:ind w:left="0" w:firstLine="709"/>
        <w:contextualSpacing/>
        <w:jc w:val="both"/>
        <w:rPr>
          <w:rFonts w:eastAsia="Calibri"/>
          <w:color w:val="000000"/>
          <w:sz w:val="24"/>
          <w:szCs w:val="24"/>
          <w:lang w:eastAsia="en-US"/>
        </w:rPr>
      </w:pPr>
      <w:r w:rsidRPr="00001760">
        <w:rPr>
          <w:rFonts w:eastAsia="Calibri"/>
          <w:color w:val="000000"/>
          <w:sz w:val="24"/>
          <w:szCs w:val="24"/>
          <w:lang w:eastAsia="en-US"/>
        </w:rPr>
        <w:t>Jaunas tīramās lūkas ierīkošana (pēc pieprasījuma);</w:t>
      </w:r>
    </w:p>
    <w:p w14:paraId="4E39AC46" w14:textId="77777777" w:rsidR="00001760" w:rsidRPr="00001760" w:rsidRDefault="00001760" w:rsidP="00001760">
      <w:pPr>
        <w:widowControl w:val="0"/>
        <w:numPr>
          <w:ilvl w:val="1"/>
          <w:numId w:val="2"/>
        </w:numPr>
        <w:tabs>
          <w:tab w:val="left" w:pos="851"/>
          <w:tab w:val="left" w:pos="1134"/>
        </w:tabs>
        <w:spacing w:line="256" w:lineRule="auto"/>
        <w:ind w:left="0" w:firstLine="709"/>
        <w:contextualSpacing/>
        <w:jc w:val="both"/>
        <w:rPr>
          <w:rFonts w:eastAsia="Calibri"/>
          <w:sz w:val="24"/>
          <w:szCs w:val="24"/>
          <w:lang w:eastAsia="en-US"/>
        </w:rPr>
      </w:pPr>
      <w:r w:rsidRPr="00001760">
        <w:rPr>
          <w:rFonts w:eastAsia="Calibri"/>
          <w:sz w:val="24"/>
          <w:szCs w:val="24"/>
          <w:lang w:eastAsia="en-US"/>
        </w:rPr>
        <w:t>Jauns lauzums dūmvada kanālā un tā aizmūrēšana (pēc pieprasījuma);</w:t>
      </w:r>
    </w:p>
    <w:p w14:paraId="1592D884" w14:textId="77777777" w:rsidR="00001760" w:rsidRPr="00001760" w:rsidRDefault="00001760" w:rsidP="00001760">
      <w:pPr>
        <w:widowControl w:val="0"/>
        <w:numPr>
          <w:ilvl w:val="1"/>
          <w:numId w:val="2"/>
        </w:numPr>
        <w:tabs>
          <w:tab w:val="left" w:pos="851"/>
          <w:tab w:val="left" w:pos="1134"/>
        </w:tabs>
        <w:spacing w:line="256" w:lineRule="auto"/>
        <w:ind w:left="0" w:firstLine="709"/>
        <w:contextualSpacing/>
        <w:jc w:val="both"/>
        <w:rPr>
          <w:rFonts w:eastAsia="Calibri"/>
          <w:sz w:val="24"/>
          <w:szCs w:val="24"/>
          <w:lang w:eastAsia="en-US"/>
        </w:rPr>
      </w:pPr>
      <w:r w:rsidRPr="00001760">
        <w:rPr>
          <w:rFonts w:eastAsia="Calibri"/>
          <w:sz w:val="24"/>
          <w:szCs w:val="24"/>
          <w:lang w:eastAsia="en-US"/>
        </w:rPr>
        <w:t>Aizgruvumu likvidēšana dūmvadā vai ventilācijas kanālā (pēc nepieciešamības);</w:t>
      </w:r>
    </w:p>
    <w:p w14:paraId="3D8906B0" w14:textId="77777777" w:rsidR="00001760" w:rsidRPr="00001760" w:rsidRDefault="00001760" w:rsidP="00001760">
      <w:pPr>
        <w:widowControl w:val="0"/>
        <w:numPr>
          <w:ilvl w:val="1"/>
          <w:numId w:val="2"/>
        </w:numPr>
        <w:tabs>
          <w:tab w:val="left" w:pos="851"/>
          <w:tab w:val="left" w:pos="1134"/>
        </w:tabs>
        <w:spacing w:line="256" w:lineRule="auto"/>
        <w:ind w:left="0" w:firstLine="709"/>
        <w:contextualSpacing/>
        <w:jc w:val="both"/>
        <w:rPr>
          <w:rFonts w:eastAsia="Calibri"/>
          <w:sz w:val="24"/>
          <w:szCs w:val="24"/>
          <w:lang w:eastAsia="en-US"/>
        </w:rPr>
      </w:pPr>
      <w:r w:rsidRPr="00001760">
        <w:rPr>
          <w:rFonts w:eastAsia="Calibri"/>
          <w:sz w:val="24"/>
          <w:szCs w:val="24"/>
          <w:lang w:eastAsia="en-US"/>
        </w:rPr>
        <w:t>Krāšņu, dūmvadu, dūmeju, dūmkanālu apsekošana - sastādot aktu par tehnisko stāvokli (pēc pieprasījuma);</w:t>
      </w:r>
    </w:p>
    <w:p w14:paraId="4CD25365" w14:textId="77777777" w:rsidR="00001760" w:rsidRPr="00001760" w:rsidRDefault="00001760" w:rsidP="00001760">
      <w:pPr>
        <w:widowControl w:val="0"/>
        <w:numPr>
          <w:ilvl w:val="1"/>
          <w:numId w:val="2"/>
        </w:numPr>
        <w:tabs>
          <w:tab w:val="left" w:pos="851"/>
          <w:tab w:val="left" w:pos="1134"/>
        </w:tabs>
        <w:spacing w:line="256" w:lineRule="auto"/>
        <w:ind w:left="0" w:firstLine="709"/>
        <w:contextualSpacing/>
        <w:jc w:val="both"/>
        <w:rPr>
          <w:rFonts w:eastAsia="Calibri"/>
          <w:sz w:val="24"/>
          <w:szCs w:val="24"/>
          <w:lang w:eastAsia="en-US"/>
        </w:rPr>
      </w:pPr>
      <w:r w:rsidRPr="00001760">
        <w:rPr>
          <w:rFonts w:eastAsia="Calibri"/>
          <w:sz w:val="24"/>
          <w:szCs w:val="24"/>
          <w:lang w:eastAsia="en-US"/>
        </w:rPr>
        <w:t>Atkārtota tīrāmās lūkas izkalšana, aizmūrēšana - krāsnī, sildmūrī, dūmvadā (pēc pieprasījuma);</w:t>
      </w:r>
    </w:p>
    <w:p w14:paraId="3BD63224" w14:textId="77777777" w:rsidR="00001760" w:rsidRPr="00001760" w:rsidRDefault="00001760" w:rsidP="00001760">
      <w:pPr>
        <w:widowControl w:val="0"/>
        <w:numPr>
          <w:ilvl w:val="1"/>
          <w:numId w:val="2"/>
        </w:numPr>
        <w:tabs>
          <w:tab w:val="left" w:pos="1134"/>
        </w:tabs>
        <w:spacing w:line="256" w:lineRule="auto"/>
        <w:ind w:left="0" w:firstLine="709"/>
        <w:contextualSpacing/>
        <w:jc w:val="both"/>
        <w:rPr>
          <w:rFonts w:eastAsia="Calibri"/>
          <w:sz w:val="24"/>
          <w:szCs w:val="24"/>
          <w:lang w:eastAsia="en-US"/>
        </w:rPr>
      </w:pPr>
      <w:r w:rsidRPr="00001760">
        <w:rPr>
          <w:rFonts w:eastAsia="Calibri"/>
          <w:sz w:val="24"/>
          <w:szCs w:val="24"/>
          <w:lang w:eastAsia="en-US"/>
        </w:rPr>
        <w:t>Sildmūra tīrīšana (pēc pieprasījuma);</w:t>
      </w:r>
    </w:p>
    <w:p w14:paraId="234E70DD" w14:textId="77777777" w:rsidR="00001760" w:rsidRPr="00001760" w:rsidRDefault="00001760" w:rsidP="00001760">
      <w:pPr>
        <w:widowControl w:val="0"/>
        <w:numPr>
          <w:ilvl w:val="1"/>
          <w:numId w:val="2"/>
        </w:numPr>
        <w:tabs>
          <w:tab w:val="left" w:pos="1134"/>
          <w:tab w:val="left" w:pos="1276"/>
        </w:tabs>
        <w:spacing w:line="256" w:lineRule="auto"/>
        <w:ind w:left="0" w:firstLine="709"/>
        <w:contextualSpacing/>
        <w:jc w:val="both"/>
        <w:rPr>
          <w:rFonts w:eastAsia="Calibri"/>
          <w:sz w:val="24"/>
          <w:szCs w:val="24"/>
          <w:lang w:eastAsia="en-US"/>
        </w:rPr>
      </w:pPr>
      <w:r w:rsidRPr="00001760">
        <w:rPr>
          <w:rFonts w:eastAsia="Calibri"/>
          <w:sz w:val="24"/>
          <w:szCs w:val="24"/>
          <w:lang w:eastAsia="en-US"/>
        </w:rPr>
        <w:t>Apkures ierīču pievadkanālu tīrīšana (pēc pieprasījuma);</w:t>
      </w:r>
    </w:p>
    <w:p w14:paraId="134C8356" w14:textId="77777777" w:rsidR="00001760" w:rsidRPr="00001760" w:rsidRDefault="00001760" w:rsidP="00001760">
      <w:pPr>
        <w:widowControl w:val="0"/>
        <w:numPr>
          <w:ilvl w:val="1"/>
          <w:numId w:val="2"/>
        </w:numPr>
        <w:tabs>
          <w:tab w:val="left" w:pos="1276"/>
        </w:tabs>
        <w:spacing w:line="256" w:lineRule="auto"/>
        <w:ind w:left="0" w:firstLine="709"/>
        <w:contextualSpacing/>
        <w:jc w:val="both"/>
        <w:rPr>
          <w:rFonts w:eastAsia="Calibri"/>
          <w:color w:val="000000"/>
          <w:sz w:val="24"/>
          <w:szCs w:val="24"/>
          <w:lang w:eastAsia="en-US"/>
        </w:rPr>
      </w:pPr>
      <w:r w:rsidRPr="00001760">
        <w:rPr>
          <w:rFonts w:eastAsia="Calibri"/>
          <w:color w:val="000000"/>
          <w:sz w:val="24"/>
          <w:szCs w:val="24"/>
          <w:lang w:eastAsia="en-US"/>
        </w:rPr>
        <w:t>Liesmu cauruļu tīrīšana apkures katlos (pēc pieprasījuma);</w:t>
      </w:r>
    </w:p>
    <w:p w14:paraId="795744CB" w14:textId="77777777" w:rsidR="00001760" w:rsidRPr="00001760" w:rsidRDefault="00001760" w:rsidP="00001760">
      <w:pPr>
        <w:widowControl w:val="0"/>
        <w:numPr>
          <w:ilvl w:val="1"/>
          <w:numId w:val="2"/>
        </w:numPr>
        <w:tabs>
          <w:tab w:val="left" w:pos="1276"/>
        </w:tabs>
        <w:spacing w:line="256" w:lineRule="auto"/>
        <w:ind w:left="0" w:firstLine="709"/>
        <w:contextualSpacing/>
        <w:jc w:val="both"/>
        <w:rPr>
          <w:rFonts w:eastAsia="Calibri"/>
          <w:color w:val="C00000"/>
          <w:sz w:val="24"/>
          <w:szCs w:val="24"/>
          <w:lang w:eastAsia="en-US"/>
        </w:rPr>
      </w:pPr>
      <w:r w:rsidRPr="00001760">
        <w:rPr>
          <w:rFonts w:eastAsia="Calibri"/>
          <w:sz w:val="24"/>
          <w:szCs w:val="24"/>
          <w:lang w:eastAsia="en-US"/>
        </w:rPr>
        <w:t>Dūmvadu apsekošana izmantojot video zondi (pēc pieprasījuma);</w:t>
      </w:r>
    </w:p>
    <w:p w14:paraId="23F715AF" w14:textId="77777777" w:rsidR="00001760" w:rsidRPr="00001760" w:rsidRDefault="00001760" w:rsidP="00001760">
      <w:pPr>
        <w:widowControl w:val="0"/>
        <w:numPr>
          <w:ilvl w:val="1"/>
          <w:numId w:val="2"/>
        </w:numPr>
        <w:tabs>
          <w:tab w:val="left" w:pos="1276"/>
        </w:tabs>
        <w:spacing w:line="256" w:lineRule="auto"/>
        <w:ind w:left="0" w:firstLine="709"/>
        <w:contextualSpacing/>
        <w:jc w:val="both"/>
        <w:rPr>
          <w:rFonts w:eastAsia="Calibri"/>
          <w:color w:val="C00000"/>
          <w:sz w:val="24"/>
          <w:szCs w:val="24"/>
          <w:lang w:eastAsia="en-US"/>
        </w:rPr>
      </w:pPr>
      <w:r w:rsidRPr="00001760">
        <w:rPr>
          <w:rFonts w:eastAsia="Calibri"/>
          <w:sz w:val="24"/>
          <w:szCs w:val="24"/>
          <w:lang w:eastAsia="en-US"/>
        </w:rPr>
        <w:t>Apkures ierīces dūmvada pieslēgums un ar apkures ierīcēm vai dūmvadu un ventilācijas kanāliem saistīti avārijas darbi (pēc pieprasījuma nodrošināt šāda darba izpildi klalificēta darbinieka izpildījumā par summu EUR 20.00/stundā bez PVN – viens kvalificēts darbinieks).</w:t>
      </w:r>
    </w:p>
    <w:p w14:paraId="5907B0D1" w14:textId="77777777" w:rsidR="00001760" w:rsidRPr="00001760" w:rsidRDefault="00001760" w:rsidP="00001760">
      <w:pPr>
        <w:widowControl w:val="0"/>
        <w:numPr>
          <w:ilvl w:val="0"/>
          <w:numId w:val="2"/>
        </w:numPr>
        <w:tabs>
          <w:tab w:val="left" w:pos="284"/>
        </w:tabs>
        <w:spacing w:line="256" w:lineRule="auto"/>
        <w:ind w:left="0" w:firstLine="0"/>
        <w:contextualSpacing/>
        <w:jc w:val="both"/>
        <w:rPr>
          <w:rFonts w:eastAsia="Calibri"/>
          <w:sz w:val="24"/>
          <w:szCs w:val="24"/>
          <w:lang w:eastAsia="en-US"/>
        </w:rPr>
      </w:pPr>
      <w:r w:rsidRPr="00001760">
        <w:rPr>
          <w:rFonts w:eastAsia="Calibri"/>
          <w:sz w:val="24"/>
          <w:szCs w:val="24"/>
          <w:lang w:eastAsia="en-US"/>
        </w:rPr>
        <w:t>Prasības materiāliem, izstrādājumiem un aprīkojumam:</w:t>
      </w:r>
    </w:p>
    <w:p w14:paraId="17171E64" w14:textId="77777777" w:rsidR="00001760" w:rsidRPr="00001760" w:rsidRDefault="00001760" w:rsidP="00001760">
      <w:pPr>
        <w:widowControl w:val="0"/>
        <w:numPr>
          <w:ilvl w:val="1"/>
          <w:numId w:val="2"/>
        </w:numPr>
        <w:tabs>
          <w:tab w:val="left" w:pos="851"/>
          <w:tab w:val="left" w:pos="1134"/>
        </w:tabs>
        <w:spacing w:line="256" w:lineRule="auto"/>
        <w:ind w:left="0" w:firstLine="709"/>
        <w:contextualSpacing/>
        <w:jc w:val="both"/>
        <w:rPr>
          <w:rFonts w:eastAsia="Calibri"/>
          <w:sz w:val="24"/>
          <w:szCs w:val="24"/>
          <w:lang w:eastAsia="en-US"/>
        </w:rPr>
      </w:pPr>
      <w:r w:rsidRPr="00001760">
        <w:rPr>
          <w:rFonts w:eastAsia="Calibri"/>
          <w:sz w:val="24"/>
          <w:szCs w:val="24"/>
          <w:lang w:eastAsia="en-US"/>
        </w:rPr>
        <w:t>Visiem Pretendenta izmantotajiem materiāliem ir jāatbilst spēkā esošajiem Latvijas nacionāliem standartiem un Eiropas Savienības standartiem.</w:t>
      </w:r>
    </w:p>
    <w:p w14:paraId="6CF59B59" w14:textId="77777777" w:rsidR="00001760" w:rsidRPr="00001760" w:rsidRDefault="00001760" w:rsidP="00001760">
      <w:pPr>
        <w:widowControl w:val="0"/>
        <w:numPr>
          <w:ilvl w:val="1"/>
          <w:numId w:val="2"/>
        </w:numPr>
        <w:tabs>
          <w:tab w:val="left" w:pos="851"/>
          <w:tab w:val="left" w:pos="1134"/>
        </w:tabs>
        <w:spacing w:line="256" w:lineRule="auto"/>
        <w:ind w:left="0" w:firstLine="709"/>
        <w:contextualSpacing/>
        <w:jc w:val="both"/>
        <w:rPr>
          <w:rFonts w:eastAsia="Calibri"/>
          <w:sz w:val="24"/>
          <w:szCs w:val="24"/>
          <w:lang w:eastAsia="en-US"/>
        </w:rPr>
      </w:pPr>
      <w:r w:rsidRPr="00001760">
        <w:rPr>
          <w:rFonts w:eastAsia="Calibri"/>
          <w:sz w:val="24"/>
          <w:szCs w:val="24"/>
          <w:lang w:eastAsia="en-US"/>
        </w:rPr>
        <w:t>Pretendents pats ir atbildīgs par precīzu veicamo Pakalpojumu tehnoloģijas izvēli, saderīgu materiālu, darbarīku un mehānismu pielietošanu, kā arī par izpildāmo Pakalpojumu apjomu uzmērīšanu uzdevuma veikšanai. Pretendentam jāizvērtē Pakalpojumu veikšanai nepieciešamie materiāli un papildus darbi, bez kuriem nebūtu iespējama darbu un Pakalpojuma tehnoloģiski pareiza un spēkā esošajiem normatīvajiem aktiem atbilstoša darbu veikšana.</w:t>
      </w:r>
    </w:p>
    <w:p w14:paraId="255587F1" w14:textId="77777777" w:rsidR="00001760" w:rsidRPr="00001760" w:rsidRDefault="00001760" w:rsidP="00001760">
      <w:pPr>
        <w:widowControl w:val="0"/>
        <w:numPr>
          <w:ilvl w:val="1"/>
          <w:numId w:val="2"/>
        </w:numPr>
        <w:tabs>
          <w:tab w:val="left" w:pos="851"/>
          <w:tab w:val="left" w:pos="1134"/>
        </w:tabs>
        <w:spacing w:line="256" w:lineRule="auto"/>
        <w:ind w:left="0" w:firstLine="709"/>
        <w:contextualSpacing/>
        <w:jc w:val="both"/>
        <w:rPr>
          <w:rFonts w:eastAsia="Calibri"/>
          <w:sz w:val="24"/>
          <w:szCs w:val="24"/>
          <w:lang w:eastAsia="en-US"/>
        </w:rPr>
      </w:pPr>
      <w:r w:rsidRPr="00001760">
        <w:rPr>
          <w:rFonts w:eastAsia="Calibri"/>
          <w:sz w:val="24"/>
          <w:szCs w:val="24"/>
          <w:lang w:eastAsia="en-US"/>
        </w:rPr>
        <w:t>Pretendents veic Pakalpojumu ar savu kvalificētu darbaspēku, tehniku, mehānismiem, darbarīkiem un materiāliem.</w:t>
      </w:r>
    </w:p>
    <w:p w14:paraId="5D4CDD86" w14:textId="77777777" w:rsidR="00001760" w:rsidRPr="00001760" w:rsidRDefault="00001760" w:rsidP="00001760">
      <w:pPr>
        <w:widowControl w:val="0"/>
        <w:numPr>
          <w:ilvl w:val="0"/>
          <w:numId w:val="2"/>
        </w:numPr>
        <w:tabs>
          <w:tab w:val="left" w:pos="284"/>
        </w:tabs>
        <w:spacing w:line="256" w:lineRule="auto"/>
        <w:ind w:left="0" w:firstLine="0"/>
        <w:contextualSpacing/>
        <w:jc w:val="both"/>
        <w:rPr>
          <w:rFonts w:eastAsia="Calibri"/>
          <w:sz w:val="24"/>
          <w:szCs w:val="24"/>
          <w:lang w:eastAsia="en-US"/>
          <w14:ligatures w14:val="standardContextual"/>
        </w:rPr>
      </w:pPr>
      <w:r w:rsidRPr="00001760">
        <w:rPr>
          <w:rFonts w:eastAsia="Calibri"/>
          <w:sz w:val="24"/>
          <w:szCs w:val="24"/>
          <w:lang w:eastAsia="en-US"/>
          <w14:ligatures w14:val="standardContextual"/>
        </w:rPr>
        <w:t>Pakalpojumu izpildes laikā Pretendentam ēkā jānodrošina lietotāju funkcionālā darbība un jāparedz darba organizācijas pasākumus atbilstoši spēkā esošajiem normatīviem un darba drošības prasībām;</w:t>
      </w:r>
    </w:p>
    <w:p w14:paraId="68DB47A0" w14:textId="77777777" w:rsidR="00001760" w:rsidRPr="00001760" w:rsidRDefault="00001760" w:rsidP="00001760">
      <w:pPr>
        <w:widowControl w:val="0"/>
        <w:numPr>
          <w:ilvl w:val="0"/>
          <w:numId w:val="2"/>
        </w:numPr>
        <w:tabs>
          <w:tab w:val="left" w:pos="284"/>
        </w:tabs>
        <w:spacing w:line="256" w:lineRule="auto"/>
        <w:ind w:left="0" w:firstLine="0"/>
        <w:contextualSpacing/>
        <w:jc w:val="both"/>
        <w:rPr>
          <w:rFonts w:eastAsia="Calibri"/>
          <w:sz w:val="24"/>
          <w:szCs w:val="24"/>
          <w:lang w:eastAsia="en-US"/>
          <w14:ligatures w14:val="standardContextual"/>
        </w:rPr>
      </w:pPr>
      <w:r w:rsidRPr="00001760">
        <w:rPr>
          <w:rFonts w:eastAsia="Calibri"/>
          <w:sz w:val="24"/>
          <w:szCs w:val="24"/>
          <w:lang w:eastAsia="en-US"/>
          <w14:ligatures w14:val="standardContextual"/>
        </w:rPr>
        <w:t>Pretendents pats ir atbildīgs par spēkā esošo darbu drošības (tai skaitā darba drošības, strādājot augstumā), ugunsdrošības noteikumu un objekta iekšējās kārtības noteikumu ievērošanu objektā, kā arī par Pretendenta nodarbināto darbinieku obligātajām veselības pārbaudēm;</w:t>
      </w:r>
    </w:p>
    <w:p w14:paraId="3F57BF2F" w14:textId="77777777" w:rsidR="00001760" w:rsidRPr="00001760" w:rsidRDefault="00001760" w:rsidP="00001760">
      <w:pPr>
        <w:widowControl w:val="0"/>
        <w:numPr>
          <w:ilvl w:val="0"/>
          <w:numId w:val="2"/>
        </w:numPr>
        <w:tabs>
          <w:tab w:val="left" w:pos="284"/>
        </w:tabs>
        <w:suppressAutoHyphens/>
        <w:ind w:left="0" w:firstLine="0"/>
        <w:jc w:val="both"/>
        <w:rPr>
          <w:sz w:val="24"/>
          <w:szCs w:val="24"/>
          <w:lang w:eastAsia="ar-SA"/>
        </w:rPr>
      </w:pPr>
      <w:r w:rsidRPr="00001760">
        <w:rPr>
          <w:sz w:val="24"/>
          <w:szCs w:val="24"/>
          <w:lang w:eastAsia="ar-SA"/>
        </w:rPr>
        <w:t>Pretendenta piedāvātajā kopējā cenā par visiem darbu veidiem ir jābūt iekļautām visām izmaksām (izņemot pievienotās vērtības nodokli), kas ir saistītas ar piedāvāto darbu veikšanu – tajā skaitā arī transporta izdevumiem.</w:t>
      </w:r>
    </w:p>
    <w:p w14:paraId="244E43CB" w14:textId="77777777" w:rsidR="00001760" w:rsidRPr="00001760" w:rsidRDefault="00001760" w:rsidP="00001760">
      <w:pPr>
        <w:widowControl w:val="0"/>
        <w:numPr>
          <w:ilvl w:val="0"/>
          <w:numId w:val="2"/>
        </w:numPr>
        <w:tabs>
          <w:tab w:val="left" w:pos="284"/>
        </w:tabs>
        <w:suppressAutoHyphens/>
        <w:ind w:left="0" w:firstLine="0"/>
        <w:jc w:val="both"/>
        <w:rPr>
          <w:b/>
          <w:bCs/>
          <w:sz w:val="24"/>
          <w:szCs w:val="24"/>
          <w:lang w:eastAsia="ar-SA"/>
        </w:rPr>
      </w:pPr>
      <w:r w:rsidRPr="00001760">
        <w:rPr>
          <w:rFonts w:cs="Arial"/>
          <w:b/>
          <w:bCs/>
          <w:sz w:val="24"/>
          <w:szCs w:val="24"/>
          <w:lang w:eastAsia="ar-SA"/>
        </w:rPr>
        <w:lastRenderedPageBreak/>
        <w:t xml:space="preserve">Pretendentam </w:t>
      </w:r>
      <w:r w:rsidRPr="00001760">
        <w:rPr>
          <w:rFonts w:cs="Arial"/>
          <w:b/>
          <w:bCs/>
          <w:sz w:val="24"/>
          <w:szCs w:val="24"/>
          <w:u w:val="single"/>
          <w:lang w:eastAsia="ar-SA"/>
        </w:rPr>
        <w:t>dūmvadu</w:t>
      </w:r>
      <w:r w:rsidRPr="00001760">
        <w:rPr>
          <w:rFonts w:cs="Arial"/>
          <w:b/>
          <w:bCs/>
          <w:sz w:val="24"/>
          <w:szCs w:val="24"/>
          <w:lang w:eastAsia="ar-SA"/>
        </w:rPr>
        <w:t xml:space="preserve"> tīrīšanas darbi jāveic</w:t>
      </w:r>
      <w:r w:rsidRPr="00001760">
        <w:rPr>
          <w:rFonts w:cs="Arial"/>
          <w:b/>
          <w:bCs/>
          <w:sz w:val="24"/>
          <w:szCs w:val="24"/>
          <w:u w:val="single"/>
          <w:lang w:eastAsia="ar-SA"/>
        </w:rPr>
        <w:t xml:space="preserve"> divas reizes </w:t>
      </w:r>
      <w:r w:rsidRPr="00001760">
        <w:rPr>
          <w:rFonts w:cs="Arial"/>
          <w:b/>
          <w:bCs/>
          <w:sz w:val="24"/>
          <w:szCs w:val="24"/>
          <w:lang w:eastAsia="ar-SA"/>
        </w:rPr>
        <w:t xml:space="preserve">līguma darbības laikā, tas ir, līdz 2026.gada 1.novembrim un līdz 2027.gada 1.martam. Pretendentam </w:t>
      </w:r>
      <w:r w:rsidRPr="00001760">
        <w:rPr>
          <w:rFonts w:cs="Arial"/>
          <w:b/>
          <w:bCs/>
          <w:sz w:val="24"/>
          <w:szCs w:val="24"/>
          <w:u w:val="single"/>
          <w:lang w:eastAsia="ar-SA"/>
        </w:rPr>
        <w:t>ventilācijas</w:t>
      </w:r>
      <w:r w:rsidRPr="00001760">
        <w:rPr>
          <w:rFonts w:cs="Arial"/>
          <w:b/>
          <w:bCs/>
          <w:sz w:val="24"/>
          <w:szCs w:val="24"/>
          <w:lang w:eastAsia="ar-SA"/>
        </w:rPr>
        <w:t xml:space="preserve"> kanālu ar sodrēja pazīmēm tīrīšanas darbi jāveic </w:t>
      </w:r>
      <w:r w:rsidRPr="00001760">
        <w:rPr>
          <w:rFonts w:cs="Arial"/>
          <w:b/>
          <w:bCs/>
          <w:sz w:val="24"/>
          <w:szCs w:val="24"/>
          <w:u w:val="single"/>
          <w:lang w:eastAsia="ar-SA"/>
        </w:rPr>
        <w:t>vienu reizi</w:t>
      </w:r>
      <w:r w:rsidRPr="00001760">
        <w:rPr>
          <w:rFonts w:cs="Arial"/>
          <w:b/>
          <w:bCs/>
          <w:sz w:val="24"/>
          <w:szCs w:val="24"/>
          <w:lang w:eastAsia="ar-SA"/>
        </w:rPr>
        <w:t xml:space="preserve"> līguma darbības laikā.</w:t>
      </w:r>
    </w:p>
    <w:p w14:paraId="698B94CA" w14:textId="77777777" w:rsidR="00001760" w:rsidRPr="00001760" w:rsidRDefault="00001760" w:rsidP="00001760">
      <w:pPr>
        <w:widowControl w:val="0"/>
        <w:numPr>
          <w:ilvl w:val="0"/>
          <w:numId w:val="2"/>
        </w:numPr>
        <w:tabs>
          <w:tab w:val="left" w:pos="284"/>
        </w:tabs>
        <w:spacing w:after="160" w:line="256" w:lineRule="auto"/>
        <w:ind w:left="0" w:firstLine="0"/>
        <w:contextualSpacing/>
        <w:jc w:val="both"/>
        <w:rPr>
          <w:rFonts w:eastAsia="Calibri"/>
          <w:sz w:val="24"/>
          <w:szCs w:val="24"/>
          <w:lang w:eastAsia="en-US"/>
          <w14:ligatures w14:val="standardContextual"/>
        </w:rPr>
      </w:pPr>
      <w:r w:rsidRPr="00001760">
        <w:rPr>
          <w:rFonts w:eastAsia="Calibri"/>
          <w:sz w:val="24"/>
          <w:szCs w:val="24"/>
          <w:lang w:eastAsia="en-US"/>
          <w14:ligatures w14:val="standardContextual"/>
        </w:rPr>
        <w:t>Pakalpojumu izpildes rezultātā objektam nodarītie bojājumi vai arī citi zaudējumi, kas radušies Pakalpojuma izpildītāja darbības vai bezdarbības rezultātā, Pretendentam jānovērš par saviem līdzekļiem.</w:t>
      </w:r>
    </w:p>
    <w:p w14:paraId="2AD8059E" w14:textId="77777777" w:rsidR="00001760" w:rsidRPr="00001760" w:rsidRDefault="00001760" w:rsidP="00001760">
      <w:pPr>
        <w:widowControl w:val="0"/>
        <w:numPr>
          <w:ilvl w:val="0"/>
          <w:numId w:val="2"/>
        </w:numPr>
        <w:tabs>
          <w:tab w:val="left" w:pos="284"/>
        </w:tabs>
        <w:spacing w:line="256" w:lineRule="auto"/>
        <w:ind w:left="0" w:firstLine="0"/>
        <w:contextualSpacing/>
        <w:jc w:val="both"/>
        <w:rPr>
          <w:rFonts w:eastAsia="Calibri"/>
          <w:sz w:val="24"/>
          <w:szCs w:val="24"/>
          <w:lang w:eastAsia="en-US"/>
          <w14:ligatures w14:val="standardContextual"/>
        </w:rPr>
      </w:pPr>
      <w:r w:rsidRPr="00001760">
        <w:rPr>
          <w:rFonts w:eastAsia="Calibri"/>
          <w:b/>
          <w:bCs/>
          <w:sz w:val="24"/>
          <w:szCs w:val="24"/>
          <w:lang w:eastAsia="en-US"/>
          <w14:ligatures w14:val="standardContextual"/>
        </w:rPr>
        <w:t>Pretendents pirms līguma slēgšanas iesniedz sagatavotu darba grafiku pa kalendārām nedēļām</w:t>
      </w:r>
      <w:r w:rsidRPr="00001760">
        <w:rPr>
          <w:rFonts w:eastAsia="Calibri"/>
          <w:sz w:val="24"/>
          <w:szCs w:val="24"/>
          <w:lang w:eastAsia="en-US"/>
          <w14:ligatures w14:val="standardContextual"/>
        </w:rPr>
        <w:t>.</w:t>
      </w:r>
    </w:p>
    <w:bookmarkEnd w:id="4"/>
    <w:p w14:paraId="5F3C1BC8" w14:textId="0ED3B18A" w:rsidR="00F415EE" w:rsidRPr="00DD41BF" w:rsidRDefault="00DD41BF" w:rsidP="00DD41BF">
      <w:pPr>
        <w:spacing w:after="100" w:line="260" w:lineRule="auto"/>
        <w:jc w:val="center"/>
        <w:rPr>
          <w:sz w:val="24"/>
          <w:szCs w:val="24"/>
        </w:rPr>
      </w:pPr>
      <w:r w:rsidRPr="00DD41BF">
        <w:rPr>
          <w:sz w:val="24"/>
          <w:szCs w:val="24"/>
        </w:rPr>
        <w:t>*DOKUMENTS IR PARAKSTĪTS AR DROŠU ELEKTRONISKO PARAKSTU UN SATUR LAIKA ZĪMOGU</w:t>
      </w:r>
    </w:p>
    <w:p w14:paraId="02E5DE31" w14:textId="77777777" w:rsidR="00F415EE" w:rsidRDefault="00F415EE">
      <w:pPr>
        <w:pageBreakBefore/>
        <w:spacing w:line="260" w:lineRule="auto"/>
        <w:jc w:val="both"/>
      </w:pPr>
    </w:p>
    <w:p w14:paraId="4789A0DE" w14:textId="700EEFCE" w:rsidR="00F415EE" w:rsidRPr="0033791B" w:rsidRDefault="00001760">
      <w:pPr>
        <w:spacing w:line="260" w:lineRule="auto"/>
        <w:jc w:val="right"/>
      </w:pPr>
      <w:r w:rsidRPr="0033791B">
        <w:rPr>
          <w:b/>
          <w:bCs/>
        </w:rPr>
        <w:t xml:space="preserve">Pielikums Nr. </w:t>
      </w:r>
      <w:r w:rsidR="008A1ECE" w:rsidRPr="0033791B">
        <w:rPr>
          <w:b/>
          <w:bCs/>
        </w:rPr>
        <w:t>6</w:t>
      </w:r>
    </w:p>
    <w:p w14:paraId="05ED3ECB" w14:textId="633D83C9" w:rsidR="00F415EE" w:rsidRDefault="00001760">
      <w:pPr>
        <w:spacing w:line="260" w:lineRule="auto"/>
        <w:jc w:val="right"/>
      </w:pPr>
      <w:r>
        <w:rPr>
          <w:sz w:val="20"/>
          <w:szCs w:val="20"/>
        </w:rPr>
        <w:t xml:space="preserve">atklāta konkursa </w:t>
      </w:r>
      <w:r w:rsidR="001A0A68">
        <w:rPr>
          <w:sz w:val="20"/>
          <w:szCs w:val="20"/>
        </w:rPr>
        <w:t>“</w:t>
      </w:r>
      <w:r>
        <w:rPr>
          <w:sz w:val="20"/>
          <w:szCs w:val="20"/>
        </w:rPr>
        <w:t>Dūmvadu, dūmkanālu un ventilācijas kanālu tīrīšana</w:t>
      </w:r>
    </w:p>
    <w:p w14:paraId="798EA991" w14:textId="77777777" w:rsidR="00F415EE" w:rsidRDefault="00001760">
      <w:pPr>
        <w:spacing w:line="260" w:lineRule="auto"/>
        <w:jc w:val="right"/>
      </w:pPr>
      <w:r>
        <w:rPr>
          <w:sz w:val="20"/>
          <w:szCs w:val="20"/>
        </w:rPr>
        <w:t>daudzdzīvokļu dzīvojamām mājām Dobelē un Dobeles novadā”,</w:t>
      </w:r>
    </w:p>
    <w:p w14:paraId="710C05E0" w14:textId="62F638C2" w:rsidR="00F415EE" w:rsidRDefault="00001760">
      <w:pPr>
        <w:spacing w:after="240" w:line="260" w:lineRule="auto"/>
        <w:jc w:val="right"/>
      </w:pPr>
      <w:r>
        <w:rPr>
          <w:sz w:val="20"/>
          <w:szCs w:val="20"/>
        </w:rPr>
        <w:t>ID Nr. SIA DN 2026/</w:t>
      </w:r>
      <w:r w:rsidR="001A0A68">
        <w:rPr>
          <w:sz w:val="20"/>
          <w:szCs w:val="20"/>
        </w:rPr>
        <w:t xml:space="preserve">11 </w:t>
      </w:r>
      <w:r>
        <w:rPr>
          <w:sz w:val="20"/>
          <w:szCs w:val="20"/>
        </w:rPr>
        <w:t>nolikumam</w:t>
      </w:r>
    </w:p>
    <w:p w14:paraId="751BBB4D" w14:textId="2D81FEE3" w:rsidR="008A1ECE" w:rsidRPr="008A1ECE" w:rsidRDefault="008A1ECE" w:rsidP="008A1ECE">
      <w:pPr>
        <w:widowControl w:val="0"/>
        <w:jc w:val="center"/>
        <w:rPr>
          <w:rFonts w:eastAsia="SimSun"/>
          <w:b/>
          <w:kern w:val="2"/>
          <w:sz w:val="28"/>
          <w:szCs w:val="28"/>
          <w:lang w:val="en-US" w:eastAsia="zh-CN"/>
        </w:rPr>
      </w:pPr>
      <w:r>
        <w:rPr>
          <w:rFonts w:eastAsia="SimSun"/>
          <w:b/>
          <w:kern w:val="2"/>
          <w:sz w:val="28"/>
          <w:szCs w:val="28"/>
          <w:lang w:val="en-US" w:eastAsia="zh-CN"/>
        </w:rPr>
        <w:t>PAPILDUS PAKALPOJUMU CENRĀDIS</w:t>
      </w:r>
    </w:p>
    <w:p w14:paraId="673B8329" w14:textId="77777777" w:rsidR="008A1ECE" w:rsidRDefault="008A1ECE" w:rsidP="008A1ECE">
      <w:pPr>
        <w:widowControl w:val="0"/>
        <w:jc w:val="both"/>
        <w:rPr>
          <w:rFonts w:eastAsia="SimSun"/>
          <w:kern w:val="2"/>
          <w:sz w:val="24"/>
          <w:szCs w:val="24"/>
          <w:lang w:eastAsia="zh-CN"/>
        </w:rPr>
      </w:pPr>
    </w:p>
    <w:tbl>
      <w:tblPr>
        <w:tblpPr w:leftFromText="180" w:rightFromText="180" w:vertAnchor="page" w:horzAnchor="margin" w:tblpXSpec="center" w:tblpY="3187"/>
        <w:tblW w:w="9214" w:type="dxa"/>
        <w:tblLayout w:type="fixed"/>
        <w:tblLook w:val="04A0" w:firstRow="1" w:lastRow="0" w:firstColumn="1" w:lastColumn="0" w:noHBand="0" w:noVBand="1"/>
      </w:tblPr>
      <w:tblGrid>
        <w:gridCol w:w="5103"/>
        <w:gridCol w:w="1304"/>
        <w:gridCol w:w="1390"/>
        <w:gridCol w:w="1417"/>
      </w:tblGrid>
      <w:tr w:rsidR="008A1ECE" w:rsidRPr="00F06F59" w14:paraId="69A3EC7E" w14:textId="77777777" w:rsidTr="003876FE">
        <w:tc>
          <w:tcPr>
            <w:tcW w:w="5103" w:type="dxa"/>
            <w:tcBorders>
              <w:top w:val="single" w:sz="4" w:space="0" w:color="auto"/>
              <w:left w:val="single" w:sz="4" w:space="0" w:color="auto"/>
              <w:bottom w:val="single" w:sz="4" w:space="0" w:color="auto"/>
              <w:right w:val="single" w:sz="4" w:space="0" w:color="auto"/>
            </w:tcBorders>
            <w:shd w:val="clear" w:color="auto" w:fill="D9D9D9"/>
            <w:hideMark/>
          </w:tcPr>
          <w:p w14:paraId="3F8A8F28" w14:textId="77777777" w:rsidR="008A1ECE" w:rsidRPr="00F06F59" w:rsidRDefault="008A1ECE" w:rsidP="003876FE">
            <w:pPr>
              <w:spacing w:after="120"/>
              <w:jc w:val="center"/>
              <w:rPr>
                <w:b/>
              </w:rPr>
            </w:pPr>
            <w:r w:rsidRPr="00F06F59">
              <w:rPr>
                <w:b/>
              </w:rPr>
              <w:t>Darba nosaukums</w:t>
            </w:r>
          </w:p>
        </w:tc>
        <w:tc>
          <w:tcPr>
            <w:tcW w:w="1304" w:type="dxa"/>
            <w:tcBorders>
              <w:top w:val="single" w:sz="4" w:space="0" w:color="auto"/>
              <w:left w:val="single" w:sz="4" w:space="0" w:color="auto"/>
              <w:bottom w:val="single" w:sz="4" w:space="0" w:color="auto"/>
              <w:right w:val="single" w:sz="4" w:space="0" w:color="auto"/>
            </w:tcBorders>
            <w:shd w:val="clear" w:color="auto" w:fill="D9D9D9"/>
            <w:hideMark/>
          </w:tcPr>
          <w:p w14:paraId="41A2D736" w14:textId="77777777" w:rsidR="008A1ECE" w:rsidRPr="00F06F59" w:rsidRDefault="008A1ECE" w:rsidP="003876FE">
            <w:pPr>
              <w:spacing w:after="120"/>
              <w:jc w:val="center"/>
              <w:rPr>
                <w:b/>
              </w:rPr>
            </w:pPr>
            <w:r w:rsidRPr="00F06F59">
              <w:rPr>
                <w:b/>
              </w:rPr>
              <w:t>Mērvienība</w:t>
            </w:r>
          </w:p>
        </w:tc>
        <w:tc>
          <w:tcPr>
            <w:tcW w:w="1390" w:type="dxa"/>
            <w:tcBorders>
              <w:top w:val="single" w:sz="4" w:space="0" w:color="auto"/>
              <w:left w:val="single" w:sz="4" w:space="0" w:color="auto"/>
              <w:bottom w:val="single" w:sz="4" w:space="0" w:color="auto"/>
              <w:right w:val="single" w:sz="4" w:space="0" w:color="auto"/>
            </w:tcBorders>
            <w:shd w:val="clear" w:color="auto" w:fill="D9D9D9"/>
            <w:hideMark/>
          </w:tcPr>
          <w:p w14:paraId="1F26F8C1" w14:textId="77777777" w:rsidR="008A1ECE" w:rsidRPr="00F06F59" w:rsidRDefault="008A1ECE" w:rsidP="003876FE">
            <w:pPr>
              <w:spacing w:after="120"/>
              <w:jc w:val="center"/>
              <w:rPr>
                <w:b/>
              </w:rPr>
            </w:pPr>
            <w:r w:rsidRPr="00F06F59">
              <w:rPr>
                <w:b/>
              </w:rPr>
              <w:t>Izcenojumi EUR bez PVN</w:t>
            </w:r>
          </w:p>
        </w:tc>
        <w:tc>
          <w:tcPr>
            <w:tcW w:w="1417" w:type="dxa"/>
            <w:tcBorders>
              <w:top w:val="single" w:sz="4" w:space="0" w:color="auto"/>
              <w:left w:val="single" w:sz="4" w:space="0" w:color="auto"/>
              <w:bottom w:val="single" w:sz="4" w:space="0" w:color="auto"/>
              <w:right w:val="single" w:sz="4" w:space="0" w:color="auto"/>
            </w:tcBorders>
            <w:shd w:val="clear" w:color="auto" w:fill="D9D9D9"/>
            <w:hideMark/>
          </w:tcPr>
          <w:p w14:paraId="3521B830" w14:textId="77777777" w:rsidR="008A1ECE" w:rsidRPr="00F06F59" w:rsidRDefault="008A1ECE" w:rsidP="003876FE">
            <w:pPr>
              <w:spacing w:after="120"/>
              <w:jc w:val="center"/>
              <w:rPr>
                <w:b/>
              </w:rPr>
            </w:pPr>
            <w:r w:rsidRPr="00F06F59">
              <w:rPr>
                <w:b/>
              </w:rPr>
              <w:t>Izcenojumi EUR ar PVN</w:t>
            </w:r>
          </w:p>
        </w:tc>
      </w:tr>
      <w:tr w:rsidR="008A1ECE" w:rsidRPr="00F06F59" w14:paraId="4F61A73A" w14:textId="77777777" w:rsidTr="003876FE">
        <w:tc>
          <w:tcPr>
            <w:tcW w:w="5103" w:type="dxa"/>
            <w:tcBorders>
              <w:top w:val="single" w:sz="4" w:space="0" w:color="auto"/>
              <w:left w:val="single" w:sz="4" w:space="0" w:color="auto"/>
              <w:bottom w:val="single" w:sz="4" w:space="0" w:color="auto"/>
              <w:right w:val="single" w:sz="4" w:space="0" w:color="auto"/>
            </w:tcBorders>
            <w:hideMark/>
          </w:tcPr>
          <w:p w14:paraId="50B47C8F" w14:textId="77777777" w:rsidR="008A1ECE" w:rsidRPr="00F06F59" w:rsidRDefault="008A1ECE" w:rsidP="003876FE">
            <w:r w:rsidRPr="00F06F59">
              <w:rPr>
                <w:sz w:val="24"/>
                <w:szCs w:val="24"/>
              </w:rPr>
              <w:t>Dūmvadu kanālu tīrīšana bez pakājes</w:t>
            </w:r>
          </w:p>
        </w:tc>
        <w:tc>
          <w:tcPr>
            <w:tcW w:w="1304" w:type="dxa"/>
            <w:tcBorders>
              <w:top w:val="single" w:sz="4" w:space="0" w:color="auto"/>
              <w:left w:val="single" w:sz="4" w:space="0" w:color="auto"/>
              <w:bottom w:val="single" w:sz="4" w:space="0" w:color="auto"/>
              <w:right w:val="single" w:sz="4" w:space="0" w:color="auto"/>
            </w:tcBorders>
            <w:hideMark/>
          </w:tcPr>
          <w:p w14:paraId="371B4B2C" w14:textId="77777777" w:rsidR="008A1ECE" w:rsidRPr="00F06F59" w:rsidRDefault="008A1ECE" w:rsidP="003876FE">
            <w:pPr>
              <w:jc w:val="center"/>
            </w:pPr>
            <w:r w:rsidRPr="00F06F59">
              <w:t>kanāls</w:t>
            </w:r>
          </w:p>
        </w:tc>
        <w:tc>
          <w:tcPr>
            <w:tcW w:w="1390" w:type="dxa"/>
            <w:tcBorders>
              <w:top w:val="single" w:sz="4" w:space="0" w:color="auto"/>
              <w:left w:val="single" w:sz="4" w:space="0" w:color="auto"/>
              <w:bottom w:val="single" w:sz="4" w:space="0" w:color="auto"/>
              <w:right w:val="single" w:sz="4" w:space="0" w:color="auto"/>
            </w:tcBorders>
          </w:tcPr>
          <w:p w14:paraId="2D1FACEE" w14:textId="77777777" w:rsidR="008A1ECE" w:rsidRPr="00F06F59" w:rsidRDefault="008A1ECE" w:rsidP="003876FE">
            <w:pPr>
              <w:spacing w:after="120"/>
            </w:pPr>
          </w:p>
        </w:tc>
        <w:tc>
          <w:tcPr>
            <w:tcW w:w="1417" w:type="dxa"/>
            <w:tcBorders>
              <w:top w:val="single" w:sz="4" w:space="0" w:color="auto"/>
              <w:left w:val="single" w:sz="4" w:space="0" w:color="auto"/>
              <w:bottom w:val="single" w:sz="4" w:space="0" w:color="auto"/>
              <w:right w:val="single" w:sz="4" w:space="0" w:color="auto"/>
            </w:tcBorders>
          </w:tcPr>
          <w:p w14:paraId="3339E70D" w14:textId="77777777" w:rsidR="008A1ECE" w:rsidRPr="00F06F59" w:rsidRDefault="008A1ECE" w:rsidP="003876FE">
            <w:pPr>
              <w:spacing w:after="120"/>
            </w:pPr>
          </w:p>
        </w:tc>
      </w:tr>
      <w:tr w:rsidR="008A1ECE" w:rsidRPr="00F06F59" w14:paraId="38B215C1" w14:textId="77777777" w:rsidTr="003876FE">
        <w:tc>
          <w:tcPr>
            <w:tcW w:w="5103" w:type="dxa"/>
            <w:tcBorders>
              <w:top w:val="single" w:sz="4" w:space="0" w:color="auto"/>
              <w:left w:val="single" w:sz="4" w:space="0" w:color="auto"/>
              <w:bottom w:val="single" w:sz="4" w:space="0" w:color="auto"/>
              <w:right w:val="single" w:sz="4" w:space="0" w:color="auto"/>
            </w:tcBorders>
            <w:hideMark/>
          </w:tcPr>
          <w:p w14:paraId="70593D2D" w14:textId="77777777" w:rsidR="008A1ECE" w:rsidRPr="00F06F59" w:rsidRDefault="008A1ECE" w:rsidP="003876FE">
            <w:pPr>
              <w:rPr>
                <w:sz w:val="24"/>
                <w:szCs w:val="24"/>
              </w:rPr>
            </w:pPr>
            <w:r w:rsidRPr="00F06F59">
              <w:rPr>
                <w:sz w:val="24"/>
                <w:szCs w:val="24"/>
              </w:rPr>
              <w:t>Pakājes tīrīšana</w:t>
            </w:r>
          </w:p>
        </w:tc>
        <w:tc>
          <w:tcPr>
            <w:tcW w:w="1304" w:type="dxa"/>
            <w:tcBorders>
              <w:top w:val="single" w:sz="4" w:space="0" w:color="auto"/>
              <w:left w:val="single" w:sz="4" w:space="0" w:color="auto"/>
              <w:bottom w:val="single" w:sz="4" w:space="0" w:color="auto"/>
              <w:right w:val="single" w:sz="4" w:space="0" w:color="auto"/>
            </w:tcBorders>
            <w:hideMark/>
          </w:tcPr>
          <w:p w14:paraId="2A8CD0C6" w14:textId="77777777" w:rsidR="008A1ECE" w:rsidRPr="00F06F59" w:rsidRDefault="008A1ECE" w:rsidP="003876FE">
            <w:pPr>
              <w:jc w:val="center"/>
            </w:pPr>
            <w:r>
              <w:t>g</w:t>
            </w:r>
            <w:r w:rsidRPr="00F06F59">
              <w:t>ab</w:t>
            </w:r>
            <w:r>
              <w:t>.</w:t>
            </w:r>
          </w:p>
        </w:tc>
        <w:tc>
          <w:tcPr>
            <w:tcW w:w="1390" w:type="dxa"/>
            <w:tcBorders>
              <w:top w:val="single" w:sz="4" w:space="0" w:color="auto"/>
              <w:left w:val="single" w:sz="4" w:space="0" w:color="auto"/>
              <w:bottom w:val="single" w:sz="4" w:space="0" w:color="auto"/>
              <w:right w:val="single" w:sz="4" w:space="0" w:color="auto"/>
            </w:tcBorders>
          </w:tcPr>
          <w:p w14:paraId="77320548" w14:textId="77777777" w:rsidR="008A1ECE" w:rsidRPr="00F06F59" w:rsidRDefault="008A1ECE" w:rsidP="003876FE">
            <w:pPr>
              <w:spacing w:after="120"/>
            </w:pPr>
          </w:p>
        </w:tc>
        <w:tc>
          <w:tcPr>
            <w:tcW w:w="1417" w:type="dxa"/>
            <w:tcBorders>
              <w:top w:val="single" w:sz="4" w:space="0" w:color="auto"/>
              <w:left w:val="single" w:sz="4" w:space="0" w:color="auto"/>
              <w:bottom w:val="single" w:sz="4" w:space="0" w:color="auto"/>
              <w:right w:val="single" w:sz="4" w:space="0" w:color="auto"/>
            </w:tcBorders>
          </w:tcPr>
          <w:p w14:paraId="550194B0" w14:textId="77777777" w:rsidR="008A1ECE" w:rsidRPr="00F06F59" w:rsidRDefault="008A1ECE" w:rsidP="003876FE">
            <w:pPr>
              <w:spacing w:after="120"/>
            </w:pPr>
          </w:p>
        </w:tc>
      </w:tr>
      <w:tr w:rsidR="008A1ECE" w:rsidRPr="00F06F59" w14:paraId="1497AC4D" w14:textId="77777777" w:rsidTr="003876FE">
        <w:tc>
          <w:tcPr>
            <w:tcW w:w="5103" w:type="dxa"/>
            <w:tcBorders>
              <w:top w:val="single" w:sz="4" w:space="0" w:color="auto"/>
              <w:left w:val="single" w:sz="4" w:space="0" w:color="auto"/>
              <w:bottom w:val="single" w:sz="4" w:space="0" w:color="auto"/>
              <w:right w:val="single" w:sz="4" w:space="0" w:color="auto"/>
            </w:tcBorders>
            <w:hideMark/>
          </w:tcPr>
          <w:p w14:paraId="22F96395" w14:textId="77777777" w:rsidR="008A1ECE" w:rsidRPr="00F06F59" w:rsidRDefault="008A1ECE" w:rsidP="003876FE">
            <w:pPr>
              <w:rPr>
                <w:sz w:val="24"/>
                <w:szCs w:val="24"/>
              </w:rPr>
            </w:pPr>
            <w:r w:rsidRPr="00F06F59">
              <w:rPr>
                <w:sz w:val="24"/>
                <w:szCs w:val="24"/>
              </w:rPr>
              <w:t>Ventilācijas kanālu ar sodrēju pazīmēm tīrīšana (bez pakājes tīrīšanas)</w:t>
            </w:r>
          </w:p>
        </w:tc>
        <w:tc>
          <w:tcPr>
            <w:tcW w:w="1304" w:type="dxa"/>
            <w:tcBorders>
              <w:top w:val="single" w:sz="4" w:space="0" w:color="auto"/>
              <w:left w:val="single" w:sz="4" w:space="0" w:color="auto"/>
              <w:bottom w:val="single" w:sz="4" w:space="0" w:color="auto"/>
              <w:right w:val="single" w:sz="4" w:space="0" w:color="auto"/>
            </w:tcBorders>
            <w:hideMark/>
          </w:tcPr>
          <w:p w14:paraId="546E1622" w14:textId="77777777" w:rsidR="008A1ECE" w:rsidRPr="00F06F59" w:rsidRDefault="008A1ECE" w:rsidP="003876FE">
            <w:pPr>
              <w:jc w:val="center"/>
            </w:pPr>
            <w:r w:rsidRPr="00F06F59">
              <w:t>kanāls</w:t>
            </w:r>
          </w:p>
        </w:tc>
        <w:tc>
          <w:tcPr>
            <w:tcW w:w="1390" w:type="dxa"/>
            <w:tcBorders>
              <w:top w:val="single" w:sz="4" w:space="0" w:color="auto"/>
              <w:left w:val="single" w:sz="4" w:space="0" w:color="auto"/>
              <w:bottom w:val="single" w:sz="4" w:space="0" w:color="auto"/>
              <w:right w:val="single" w:sz="4" w:space="0" w:color="auto"/>
            </w:tcBorders>
          </w:tcPr>
          <w:p w14:paraId="1E53E960" w14:textId="77777777" w:rsidR="008A1ECE" w:rsidRPr="00F06F59" w:rsidRDefault="008A1ECE" w:rsidP="003876FE">
            <w:pPr>
              <w:spacing w:after="120"/>
            </w:pPr>
          </w:p>
        </w:tc>
        <w:tc>
          <w:tcPr>
            <w:tcW w:w="1417" w:type="dxa"/>
            <w:tcBorders>
              <w:top w:val="single" w:sz="4" w:space="0" w:color="auto"/>
              <w:left w:val="single" w:sz="4" w:space="0" w:color="auto"/>
              <w:bottom w:val="single" w:sz="4" w:space="0" w:color="auto"/>
              <w:right w:val="single" w:sz="4" w:space="0" w:color="auto"/>
            </w:tcBorders>
          </w:tcPr>
          <w:p w14:paraId="142CC53F" w14:textId="77777777" w:rsidR="008A1ECE" w:rsidRPr="00F06F59" w:rsidRDefault="008A1ECE" w:rsidP="003876FE">
            <w:pPr>
              <w:spacing w:after="120"/>
            </w:pPr>
          </w:p>
        </w:tc>
      </w:tr>
      <w:tr w:rsidR="008A1ECE" w:rsidRPr="00F06F59" w14:paraId="00DF886D" w14:textId="77777777" w:rsidTr="003876FE">
        <w:tc>
          <w:tcPr>
            <w:tcW w:w="5103" w:type="dxa"/>
            <w:tcBorders>
              <w:top w:val="single" w:sz="4" w:space="0" w:color="auto"/>
              <w:left w:val="single" w:sz="4" w:space="0" w:color="auto"/>
              <w:bottom w:val="single" w:sz="4" w:space="0" w:color="auto"/>
              <w:right w:val="single" w:sz="4" w:space="0" w:color="auto"/>
            </w:tcBorders>
            <w:hideMark/>
          </w:tcPr>
          <w:p w14:paraId="19B9B21C" w14:textId="77777777" w:rsidR="008A1ECE" w:rsidRPr="00F06F59" w:rsidRDefault="008A1ECE" w:rsidP="003876FE">
            <w:r w:rsidRPr="00F06F59">
              <w:t>Aizgruvuma likvidēšana dūmvadā (ar fotofiksāciju)</w:t>
            </w:r>
          </w:p>
        </w:tc>
        <w:tc>
          <w:tcPr>
            <w:tcW w:w="1304" w:type="dxa"/>
            <w:tcBorders>
              <w:top w:val="single" w:sz="4" w:space="0" w:color="auto"/>
              <w:left w:val="single" w:sz="4" w:space="0" w:color="auto"/>
              <w:bottom w:val="single" w:sz="4" w:space="0" w:color="auto"/>
              <w:right w:val="single" w:sz="4" w:space="0" w:color="auto"/>
            </w:tcBorders>
            <w:vAlign w:val="bottom"/>
            <w:hideMark/>
          </w:tcPr>
          <w:p w14:paraId="03F28F21" w14:textId="77777777" w:rsidR="008A1ECE" w:rsidRPr="00F06F59" w:rsidRDefault="008A1ECE" w:rsidP="003876FE">
            <w:pPr>
              <w:jc w:val="center"/>
            </w:pPr>
            <w:r w:rsidRPr="00F06F59">
              <w:t>t.m.</w:t>
            </w:r>
          </w:p>
        </w:tc>
        <w:tc>
          <w:tcPr>
            <w:tcW w:w="1390" w:type="dxa"/>
            <w:tcBorders>
              <w:top w:val="single" w:sz="4" w:space="0" w:color="auto"/>
              <w:left w:val="single" w:sz="4" w:space="0" w:color="auto"/>
              <w:bottom w:val="single" w:sz="4" w:space="0" w:color="auto"/>
              <w:right w:val="single" w:sz="4" w:space="0" w:color="auto"/>
            </w:tcBorders>
          </w:tcPr>
          <w:p w14:paraId="0B6985E3" w14:textId="77777777" w:rsidR="008A1ECE" w:rsidRPr="00F06F59" w:rsidRDefault="008A1ECE" w:rsidP="003876FE">
            <w:pPr>
              <w:spacing w:after="120"/>
            </w:pPr>
          </w:p>
        </w:tc>
        <w:tc>
          <w:tcPr>
            <w:tcW w:w="1417" w:type="dxa"/>
            <w:tcBorders>
              <w:top w:val="single" w:sz="4" w:space="0" w:color="auto"/>
              <w:left w:val="single" w:sz="4" w:space="0" w:color="auto"/>
              <w:bottom w:val="single" w:sz="4" w:space="0" w:color="auto"/>
              <w:right w:val="single" w:sz="4" w:space="0" w:color="auto"/>
            </w:tcBorders>
          </w:tcPr>
          <w:p w14:paraId="6A41FEF9" w14:textId="77777777" w:rsidR="008A1ECE" w:rsidRPr="00F06F59" w:rsidRDefault="008A1ECE" w:rsidP="003876FE">
            <w:pPr>
              <w:spacing w:after="120"/>
            </w:pPr>
          </w:p>
        </w:tc>
      </w:tr>
      <w:tr w:rsidR="008A1ECE" w:rsidRPr="00F06F59" w14:paraId="1230D165" w14:textId="77777777" w:rsidTr="003876FE">
        <w:tc>
          <w:tcPr>
            <w:tcW w:w="5103" w:type="dxa"/>
            <w:tcBorders>
              <w:top w:val="single" w:sz="4" w:space="0" w:color="auto"/>
              <w:left w:val="single" w:sz="4" w:space="0" w:color="auto"/>
              <w:bottom w:val="single" w:sz="4" w:space="0" w:color="auto"/>
              <w:right w:val="single" w:sz="4" w:space="0" w:color="auto"/>
            </w:tcBorders>
            <w:hideMark/>
          </w:tcPr>
          <w:p w14:paraId="1A817BA4" w14:textId="77777777" w:rsidR="008A1ECE" w:rsidRPr="00F06F59" w:rsidRDefault="008A1ECE" w:rsidP="003876FE">
            <w:r w:rsidRPr="00F06F59">
              <w:t>Aizgruvuma likvidēšana ventilācijas kanālā (ar fotofiksāciju)</w:t>
            </w:r>
          </w:p>
        </w:tc>
        <w:tc>
          <w:tcPr>
            <w:tcW w:w="1304" w:type="dxa"/>
            <w:tcBorders>
              <w:top w:val="single" w:sz="4" w:space="0" w:color="auto"/>
              <w:left w:val="single" w:sz="4" w:space="0" w:color="auto"/>
              <w:bottom w:val="single" w:sz="4" w:space="0" w:color="auto"/>
              <w:right w:val="single" w:sz="4" w:space="0" w:color="auto"/>
            </w:tcBorders>
            <w:vAlign w:val="bottom"/>
            <w:hideMark/>
          </w:tcPr>
          <w:p w14:paraId="74710556" w14:textId="77777777" w:rsidR="008A1ECE" w:rsidRPr="00F06F59" w:rsidRDefault="008A1ECE" w:rsidP="003876FE">
            <w:pPr>
              <w:jc w:val="center"/>
            </w:pPr>
            <w:r w:rsidRPr="00F06F59">
              <w:t>t.m.</w:t>
            </w:r>
          </w:p>
        </w:tc>
        <w:tc>
          <w:tcPr>
            <w:tcW w:w="1390" w:type="dxa"/>
            <w:tcBorders>
              <w:top w:val="single" w:sz="4" w:space="0" w:color="auto"/>
              <w:left w:val="single" w:sz="4" w:space="0" w:color="auto"/>
              <w:bottom w:val="single" w:sz="4" w:space="0" w:color="auto"/>
              <w:right w:val="single" w:sz="4" w:space="0" w:color="auto"/>
            </w:tcBorders>
          </w:tcPr>
          <w:p w14:paraId="2EE6B9E1" w14:textId="77777777" w:rsidR="008A1ECE" w:rsidRPr="00F06F59" w:rsidRDefault="008A1ECE" w:rsidP="003876FE">
            <w:pPr>
              <w:spacing w:after="120"/>
            </w:pPr>
          </w:p>
        </w:tc>
        <w:tc>
          <w:tcPr>
            <w:tcW w:w="1417" w:type="dxa"/>
            <w:tcBorders>
              <w:top w:val="single" w:sz="4" w:space="0" w:color="auto"/>
              <w:left w:val="single" w:sz="4" w:space="0" w:color="auto"/>
              <w:bottom w:val="single" w:sz="4" w:space="0" w:color="auto"/>
              <w:right w:val="single" w:sz="4" w:space="0" w:color="auto"/>
            </w:tcBorders>
          </w:tcPr>
          <w:p w14:paraId="6475B1BF" w14:textId="77777777" w:rsidR="008A1ECE" w:rsidRPr="00F06F59" w:rsidRDefault="008A1ECE" w:rsidP="003876FE">
            <w:pPr>
              <w:spacing w:after="120"/>
            </w:pPr>
          </w:p>
        </w:tc>
      </w:tr>
      <w:tr w:rsidR="008A1ECE" w:rsidRPr="00F06F59" w14:paraId="7B93D58A" w14:textId="77777777" w:rsidTr="003876FE">
        <w:tc>
          <w:tcPr>
            <w:tcW w:w="5103" w:type="dxa"/>
            <w:tcBorders>
              <w:top w:val="single" w:sz="4" w:space="0" w:color="auto"/>
              <w:left w:val="single" w:sz="4" w:space="0" w:color="auto"/>
              <w:bottom w:val="single" w:sz="4" w:space="0" w:color="auto"/>
              <w:right w:val="single" w:sz="4" w:space="0" w:color="auto"/>
            </w:tcBorders>
            <w:hideMark/>
          </w:tcPr>
          <w:p w14:paraId="75DDBD78" w14:textId="77777777" w:rsidR="008A1ECE" w:rsidRPr="00F06F59" w:rsidRDefault="008A1ECE" w:rsidP="003876FE">
            <w:r w:rsidRPr="00F06F59">
              <w:t>Pavarda tīrīšana</w:t>
            </w:r>
          </w:p>
        </w:tc>
        <w:tc>
          <w:tcPr>
            <w:tcW w:w="1304" w:type="dxa"/>
            <w:tcBorders>
              <w:top w:val="single" w:sz="4" w:space="0" w:color="auto"/>
              <w:left w:val="single" w:sz="4" w:space="0" w:color="auto"/>
              <w:bottom w:val="single" w:sz="4" w:space="0" w:color="auto"/>
              <w:right w:val="single" w:sz="4" w:space="0" w:color="auto"/>
            </w:tcBorders>
            <w:vAlign w:val="bottom"/>
            <w:hideMark/>
          </w:tcPr>
          <w:p w14:paraId="56BAA41F" w14:textId="77777777" w:rsidR="008A1ECE" w:rsidRPr="00F06F59" w:rsidRDefault="008A1ECE" w:rsidP="003876FE">
            <w:pPr>
              <w:jc w:val="center"/>
            </w:pPr>
            <w:r w:rsidRPr="00F06F59">
              <w:t>gab.</w:t>
            </w:r>
          </w:p>
        </w:tc>
        <w:tc>
          <w:tcPr>
            <w:tcW w:w="1390" w:type="dxa"/>
            <w:tcBorders>
              <w:top w:val="single" w:sz="4" w:space="0" w:color="auto"/>
              <w:left w:val="single" w:sz="4" w:space="0" w:color="auto"/>
              <w:bottom w:val="single" w:sz="4" w:space="0" w:color="auto"/>
              <w:right w:val="single" w:sz="4" w:space="0" w:color="auto"/>
            </w:tcBorders>
          </w:tcPr>
          <w:p w14:paraId="51371918" w14:textId="77777777" w:rsidR="008A1ECE" w:rsidRPr="00F06F59" w:rsidRDefault="008A1ECE" w:rsidP="003876FE">
            <w:pPr>
              <w:spacing w:after="120"/>
            </w:pPr>
          </w:p>
        </w:tc>
        <w:tc>
          <w:tcPr>
            <w:tcW w:w="1417" w:type="dxa"/>
            <w:tcBorders>
              <w:top w:val="single" w:sz="4" w:space="0" w:color="auto"/>
              <w:left w:val="single" w:sz="4" w:space="0" w:color="auto"/>
              <w:bottom w:val="single" w:sz="4" w:space="0" w:color="auto"/>
              <w:right w:val="single" w:sz="4" w:space="0" w:color="auto"/>
            </w:tcBorders>
          </w:tcPr>
          <w:p w14:paraId="49CA93C5" w14:textId="77777777" w:rsidR="008A1ECE" w:rsidRPr="00F06F59" w:rsidRDefault="008A1ECE" w:rsidP="003876FE">
            <w:pPr>
              <w:spacing w:after="120"/>
            </w:pPr>
          </w:p>
        </w:tc>
      </w:tr>
      <w:tr w:rsidR="008A1ECE" w:rsidRPr="00F06F59" w14:paraId="1C863848" w14:textId="77777777" w:rsidTr="003876FE">
        <w:tc>
          <w:tcPr>
            <w:tcW w:w="5103" w:type="dxa"/>
            <w:tcBorders>
              <w:top w:val="single" w:sz="4" w:space="0" w:color="auto"/>
              <w:left w:val="single" w:sz="4" w:space="0" w:color="auto"/>
              <w:bottom w:val="single" w:sz="4" w:space="0" w:color="auto"/>
              <w:right w:val="single" w:sz="4" w:space="0" w:color="auto"/>
            </w:tcBorders>
            <w:hideMark/>
          </w:tcPr>
          <w:p w14:paraId="7173FB54" w14:textId="77777777" w:rsidR="008A1ECE" w:rsidRPr="00F06F59" w:rsidRDefault="008A1ECE" w:rsidP="003876FE">
            <w:r w:rsidRPr="00F06F59">
              <w:t>Krāsns vai sildmūra tīrīšana (viena tīrāmlūka)</w:t>
            </w:r>
          </w:p>
        </w:tc>
        <w:tc>
          <w:tcPr>
            <w:tcW w:w="1304" w:type="dxa"/>
            <w:tcBorders>
              <w:top w:val="single" w:sz="4" w:space="0" w:color="auto"/>
              <w:left w:val="single" w:sz="4" w:space="0" w:color="auto"/>
              <w:bottom w:val="single" w:sz="4" w:space="0" w:color="auto"/>
              <w:right w:val="single" w:sz="4" w:space="0" w:color="auto"/>
            </w:tcBorders>
            <w:vAlign w:val="bottom"/>
            <w:hideMark/>
          </w:tcPr>
          <w:p w14:paraId="097DAA73" w14:textId="77777777" w:rsidR="008A1ECE" w:rsidRPr="00F06F59" w:rsidRDefault="008A1ECE" w:rsidP="003876FE">
            <w:pPr>
              <w:jc w:val="center"/>
            </w:pPr>
            <w:r w:rsidRPr="00F06F59">
              <w:t>gab.</w:t>
            </w:r>
          </w:p>
        </w:tc>
        <w:tc>
          <w:tcPr>
            <w:tcW w:w="1390" w:type="dxa"/>
            <w:tcBorders>
              <w:top w:val="single" w:sz="4" w:space="0" w:color="auto"/>
              <w:left w:val="single" w:sz="4" w:space="0" w:color="auto"/>
              <w:bottom w:val="single" w:sz="4" w:space="0" w:color="auto"/>
              <w:right w:val="single" w:sz="4" w:space="0" w:color="auto"/>
            </w:tcBorders>
          </w:tcPr>
          <w:p w14:paraId="3500A4AB" w14:textId="77777777" w:rsidR="008A1ECE" w:rsidRPr="00F06F59" w:rsidRDefault="008A1ECE" w:rsidP="003876FE">
            <w:pPr>
              <w:spacing w:after="120"/>
            </w:pPr>
          </w:p>
        </w:tc>
        <w:tc>
          <w:tcPr>
            <w:tcW w:w="1417" w:type="dxa"/>
            <w:tcBorders>
              <w:top w:val="single" w:sz="4" w:space="0" w:color="auto"/>
              <w:left w:val="single" w:sz="4" w:space="0" w:color="auto"/>
              <w:bottom w:val="single" w:sz="4" w:space="0" w:color="auto"/>
              <w:right w:val="single" w:sz="4" w:space="0" w:color="auto"/>
            </w:tcBorders>
          </w:tcPr>
          <w:p w14:paraId="74B9F202" w14:textId="77777777" w:rsidR="008A1ECE" w:rsidRPr="00F06F59" w:rsidRDefault="008A1ECE" w:rsidP="003876FE">
            <w:pPr>
              <w:spacing w:after="120"/>
            </w:pPr>
          </w:p>
        </w:tc>
      </w:tr>
      <w:tr w:rsidR="008A1ECE" w:rsidRPr="00F06F59" w14:paraId="37892307" w14:textId="77777777" w:rsidTr="003876FE">
        <w:tc>
          <w:tcPr>
            <w:tcW w:w="5103" w:type="dxa"/>
            <w:tcBorders>
              <w:top w:val="single" w:sz="4" w:space="0" w:color="auto"/>
              <w:left w:val="single" w:sz="4" w:space="0" w:color="auto"/>
              <w:bottom w:val="single" w:sz="4" w:space="0" w:color="auto"/>
              <w:right w:val="single" w:sz="4" w:space="0" w:color="auto"/>
            </w:tcBorders>
            <w:hideMark/>
          </w:tcPr>
          <w:p w14:paraId="6429D7E1" w14:textId="77777777" w:rsidR="008A1ECE" w:rsidRPr="00F06F59" w:rsidRDefault="008A1ECE" w:rsidP="003876FE">
            <w:r w:rsidRPr="00F06F59">
              <w:t>Lokālas apkures centrālās apkures ierīces tīrīšana dzīvoklī</w:t>
            </w:r>
          </w:p>
        </w:tc>
        <w:tc>
          <w:tcPr>
            <w:tcW w:w="1304" w:type="dxa"/>
            <w:tcBorders>
              <w:top w:val="single" w:sz="4" w:space="0" w:color="auto"/>
              <w:left w:val="single" w:sz="4" w:space="0" w:color="auto"/>
              <w:bottom w:val="single" w:sz="4" w:space="0" w:color="auto"/>
              <w:right w:val="single" w:sz="4" w:space="0" w:color="auto"/>
            </w:tcBorders>
            <w:vAlign w:val="bottom"/>
            <w:hideMark/>
          </w:tcPr>
          <w:p w14:paraId="344BB5A5" w14:textId="77777777" w:rsidR="008A1ECE" w:rsidRPr="00F06F59" w:rsidRDefault="008A1ECE" w:rsidP="003876FE">
            <w:pPr>
              <w:jc w:val="center"/>
            </w:pPr>
            <w:r w:rsidRPr="00F06F59">
              <w:t>gab.</w:t>
            </w:r>
          </w:p>
        </w:tc>
        <w:tc>
          <w:tcPr>
            <w:tcW w:w="1390" w:type="dxa"/>
            <w:tcBorders>
              <w:top w:val="single" w:sz="4" w:space="0" w:color="auto"/>
              <w:left w:val="single" w:sz="4" w:space="0" w:color="auto"/>
              <w:bottom w:val="single" w:sz="4" w:space="0" w:color="auto"/>
              <w:right w:val="single" w:sz="4" w:space="0" w:color="auto"/>
            </w:tcBorders>
          </w:tcPr>
          <w:p w14:paraId="57844BCA" w14:textId="77777777" w:rsidR="008A1ECE" w:rsidRPr="00F06F59" w:rsidRDefault="008A1ECE" w:rsidP="003876FE">
            <w:pPr>
              <w:spacing w:after="120"/>
            </w:pPr>
          </w:p>
        </w:tc>
        <w:tc>
          <w:tcPr>
            <w:tcW w:w="1417" w:type="dxa"/>
            <w:tcBorders>
              <w:top w:val="single" w:sz="4" w:space="0" w:color="auto"/>
              <w:left w:val="single" w:sz="4" w:space="0" w:color="auto"/>
              <w:bottom w:val="single" w:sz="4" w:space="0" w:color="auto"/>
              <w:right w:val="single" w:sz="4" w:space="0" w:color="auto"/>
            </w:tcBorders>
          </w:tcPr>
          <w:p w14:paraId="095C5DDA" w14:textId="77777777" w:rsidR="008A1ECE" w:rsidRPr="00F06F59" w:rsidRDefault="008A1ECE" w:rsidP="003876FE">
            <w:pPr>
              <w:spacing w:after="120"/>
            </w:pPr>
          </w:p>
        </w:tc>
      </w:tr>
      <w:tr w:rsidR="008A1ECE" w:rsidRPr="00F06F59" w14:paraId="1AA18AC9" w14:textId="77777777" w:rsidTr="003876FE">
        <w:tc>
          <w:tcPr>
            <w:tcW w:w="5103" w:type="dxa"/>
            <w:tcBorders>
              <w:top w:val="single" w:sz="4" w:space="0" w:color="auto"/>
              <w:left w:val="single" w:sz="4" w:space="0" w:color="auto"/>
              <w:bottom w:val="single" w:sz="4" w:space="0" w:color="auto"/>
              <w:right w:val="single" w:sz="4" w:space="0" w:color="auto"/>
            </w:tcBorders>
            <w:hideMark/>
          </w:tcPr>
          <w:p w14:paraId="23118B2D" w14:textId="77777777" w:rsidR="008A1ECE" w:rsidRPr="00F06F59" w:rsidRDefault="008A1ECE" w:rsidP="003876FE">
            <w:r w:rsidRPr="00F06F59">
              <w:t>Pievadkanālu tīrīšana</w:t>
            </w:r>
          </w:p>
        </w:tc>
        <w:tc>
          <w:tcPr>
            <w:tcW w:w="1304" w:type="dxa"/>
            <w:tcBorders>
              <w:top w:val="single" w:sz="4" w:space="0" w:color="auto"/>
              <w:left w:val="single" w:sz="4" w:space="0" w:color="auto"/>
              <w:bottom w:val="single" w:sz="4" w:space="0" w:color="auto"/>
              <w:right w:val="single" w:sz="4" w:space="0" w:color="auto"/>
            </w:tcBorders>
            <w:vAlign w:val="bottom"/>
            <w:hideMark/>
          </w:tcPr>
          <w:p w14:paraId="731509B2" w14:textId="77777777" w:rsidR="008A1ECE" w:rsidRPr="00F06F59" w:rsidRDefault="008A1ECE" w:rsidP="003876FE">
            <w:pPr>
              <w:jc w:val="center"/>
            </w:pPr>
            <w:r w:rsidRPr="00F06F59">
              <w:t>t.m.</w:t>
            </w:r>
          </w:p>
        </w:tc>
        <w:tc>
          <w:tcPr>
            <w:tcW w:w="1390" w:type="dxa"/>
            <w:tcBorders>
              <w:top w:val="single" w:sz="4" w:space="0" w:color="auto"/>
              <w:left w:val="single" w:sz="4" w:space="0" w:color="auto"/>
              <w:bottom w:val="single" w:sz="4" w:space="0" w:color="auto"/>
              <w:right w:val="single" w:sz="4" w:space="0" w:color="auto"/>
            </w:tcBorders>
          </w:tcPr>
          <w:p w14:paraId="0921F564" w14:textId="77777777" w:rsidR="008A1ECE" w:rsidRPr="00F06F59" w:rsidRDefault="008A1ECE" w:rsidP="003876FE">
            <w:pPr>
              <w:spacing w:after="120"/>
            </w:pPr>
          </w:p>
        </w:tc>
        <w:tc>
          <w:tcPr>
            <w:tcW w:w="1417" w:type="dxa"/>
            <w:tcBorders>
              <w:top w:val="single" w:sz="4" w:space="0" w:color="auto"/>
              <w:left w:val="single" w:sz="4" w:space="0" w:color="auto"/>
              <w:bottom w:val="single" w:sz="4" w:space="0" w:color="auto"/>
              <w:right w:val="single" w:sz="4" w:space="0" w:color="auto"/>
            </w:tcBorders>
          </w:tcPr>
          <w:p w14:paraId="76CFBD64" w14:textId="77777777" w:rsidR="008A1ECE" w:rsidRPr="00F06F59" w:rsidRDefault="008A1ECE" w:rsidP="003876FE">
            <w:pPr>
              <w:spacing w:after="120"/>
            </w:pPr>
          </w:p>
        </w:tc>
      </w:tr>
      <w:tr w:rsidR="008A1ECE" w:rsidRPr="00F06F59" w14:paraId="5BAB54EB" w14:textId="77777777" w:rsidTr="003876FE">
        <w:tc>
          <w:tcPr>
            <w:tcW w:w="5103" w:type="dxa"/>
            <w:tcBorders>
              <w:top w:val="single" w:sz="4" w:space="0" w:color="auto"/>
              <w:left w:val="single" w:sz="4" w:space="0" w:color="auto"/>
              <w:bottom w:val="single" w:sz="4" w:space="0" w:color="auto"/>
              <w:right w:val="single" w:sz="4" w:space="0" w:color="auto"/>
            </w:tcBorders>
            <w:hideMark/>
          </w:tcPr>
          <w:p w14:paraId="4255F266" w14:textId="77777777" w:rsidR="008A1ECE" w:rsidRPr="00F06F59" w:rsidRDefault="008A1ECE" w:rsidP="003876FE">
            <w:r w:rsidRPr="00F06F59">
              <w:t>Jaunas tīrāmās lūkas izkalšana</w:t>
            </w:r>
          </w:p>
        </w:tc>
        <w:tc>
          <w:tcPr>
            <w:tcW w:w="1304" w:type="dxa"/>
            <w:tcBorders>
              <w:top w:val="single" w:sz="4" w:space="0" w:color="auto"/>
              <w:left w:val="single" w:sz="4" w:space="0" w:color="auto"/>
              <w:bottom w:val="single" w:sz="4" w:space="0" w:color="auto"/>
              <w:right w:val="single" w:sz="4" w:space="0" w:color="auto"/>
            </w:tcBorders>
            <w:vAlign w:val="bottom"/>
            <w:hideMark/>
          </w:tcPr>
          <w:p w14:paraId="7641016D" w14:textId="77777777" w:rsidR="008A1ECE" w:rsidRPr="00F06F59" w:rsidRDefault="008A1ECE" w:rsidP="003876FE">
            <w:pPr>
              <w:jc w:val="center"/>
            </w:pPr>
            <w:r w:rsidRPr="00F06F59">
              <w:t>gab.</w:t>
            </w:r>
          </w:p>
        </w:tc>
        <w:tc>
          <w:tcPr>
            <w:tcW w:w="1390" w:type="dxa"/>
            <w:tcBorders>
              <w:top w:val="single" w:sz="4" w:space="0" w:color="auto"/>
              <w:left w:val="single" w:sz="4" w:space="0" w:color="auto"/>
              <w:bottom w:val="single" w:sz="4" w:space="0" w:color="auto"/>
              <w:right w:val="single" w:sz="4" w:space="0" w:color="auto"/>
            </w:tcBorders>
          </w:tcPr>
          <w:p w14:paraId="36E0B2A7" w14:textId="77777777" w:rsidR="008A1ECE" w:rsidRPr="00F06F59" w:rsidRDefault="008A1ECE" w:rsidP="003876FE">
            <w:pPr>
              <w:spacing w:after="120"/>
            </w:pPr>
          </w:p>
        </w:tc>
        <w:tc>
          <w:tcPr>
            <w:tcW w:w="1417" w:type="dxa"/>
            <w:tcBorders>
              <w:top w:val="single" w:sz="4" w:space="0" w:color="auto"/>
              <w:left w:val="single" w:sz="4" w:space="0" w:color="auto"/>
              <w:bottom w:val="single" w:sz="4" w:space="0" w:color="auto"/>
              <w:right w:val="single" w:sz="4" w:space="0" w:color="auto"/>
            </w:tcBorders>
          </w:tcPr>
          <w:p w14:paraId="6532747A" w14:textId="77777777" w:rsidR="008A1ECE" w:rsidRPr="00F06F59" w:rsidRDefault="008A1ECE" w:rsidP="003876FE">
            <w:pPr>
              <w:spacing w:after="120"/>
            </w:pPr>
          </w:p>
        </w:tc>
      </w:tr>
      <w:tr w:rsidR="008A1ECE" w:rsidRPr="00F06F59" w14:paraId="52018188" w14:textId="77777777" w:rsidTr="003876FE">
        <w:tc>
          <w:tcPr>
            <w:tcW w:w="5103" w:type="dxa"/>
            <w:tcBorders>
              <w:top w:val="single" w:sz="4" w:space="0" w:color="auto"/>
              <w:left w:val="single" w:sz="4" w:space="0" w:color="auto"/>
              <w:bottom w:val="single" w:sz="4" w:space="0" w:color="auto"/>
              <w:right w:val="single" w:sz="4" w:space="0" w:color="auto"/>
            </w:tcBorders>
            <w:hideMark/>
          </w:tcPr>
          <w:p w14:paraId="56E5AB17" w14:textId="77777777" w:rsidR="008A1ECE" w:rsidRPr="00F06F59" w:rsidRDefault="008A1ECE" w:rsidP="003876FE">
            <w:r w:rsidRPr="00F06F59">
              <w:t>Atkārtota tīrāmās lūkas izkalšana</w:t>
            </w:r>
          </w:p>
        </w:tc>
        <w:tc>
          <w:tcPr>
            <w:tcW w:w="1304" w:type="dxa"/>
            <w:tcBorders>
              <w:top w:val="single" w:sz="4" w:space="0" w:color="auto"/>
              <w:left w:val="single" w:sz="4" w:space="0" w:color="auto"/>
              <w:bottom w:val="single" w:sz="4" w:space="0" w:color="auto"/>
              <w:right w:val="single" w:sz="4" w:space="0" w:color="auto"/>
            </w:tcBorders>
            <w:vAlign w:val="bottom"/>
            <w:hideMark/>
          </w:tcPr>
          <w:p w14:paraId="43E16487" w14:textId="77777777" w:rsidR="008A1ECE" w:rsidRPr="00F06F59" w:rsidRDefault="008A1ECE" w:rsidP="003876FE">
            <w:pPr>
              <w:jc w:val="center"/>
            </w:pPr>
            <w:r w:rsidRPr="00F06F59">
              <w:t>gab.</w:t>
            </w:r>
          </w:p>
        </w:tc>
        <w:tc>
          <w:tcPr>
            <w:tcW w:w="1390" w:type="dxa"/>
            <w:tcBorders>
              <w:top w:val="single" w:sz="4" w:space="0" w:color="auto"/>
              <w:left w:val="single" w:sz="4" w:space="0" w:color="auto"/>
              <w:bottom w:val="single" w:sz="4" w:space="0" w:color="auto"/>
              <w:right w:val="single" w:sz="4" w:space="0" w:color="auto"/>
            </w:tcBorders>
          </w:tcPr>
          <w:p w14:paraId="38DA5A59" w14:textId="77777777" w:rsidR="008A1ECE" w:rsidRPr="00F06F59" w:rsidRDefault="008A1ECE" w:rsidP="003876FE">
            <w:pPr>
              <w:spacing w:after="120"/>
            </w:pPr>
          </w:p>
        </w:tc>
        <w:tc>
          <w:tcPr>
            <w:tcW w:w="1417" w:type="dxa"/>
            <w:tcBorders>
              <w:top w:val="single" w:sz="4" w:space="0" w:color="auto"/>
              <w:left w:val="single" w:sz="4" w:space="0" w:color="auto"/>
              <w:bottom w:val="single" w:sz="4" w:space="0" w:color="auto"/>
              <w:right w:val="single" w:sz="4" w:space="0" w:color="auto"/>
            </w:tcBorders>
          </w:tcPr>
          <w:p w14:paraId="2BC8D0DD" w14:textId="77777777" w:rsidR="008A1ECE" w:rsidRPr="00F06F59" w:rsidRDefault="008A1ECE" w:rsidP="003876FE">
            <w:pPr>
              <w:spacing w:after="120"/>
            </w:pPr>
          </w:p>
        </w:tc>
      </w:tr>
      <w:tr w:rsidR="008A1ECE" w:rsidRPr="00F06F59" w14:paraId="2B577ADD" w14:textId="77777777" w:rsidTr="003876FE">
        <w:tc>
          <w:tcPr>
            <w:tcW w:w="5103" w:type="dxa"/>
            <w:tcBorders>
              <w:top w:val="single" w:sz="4" w:space="0" w:color="auto"/>
              <w:left w:val="single" w:sz="4" w:space="0" w:color="auto"/>
              <w:bottom w:val="single" w:sz="4" w:space="0" w:color="auto"/>
              <w:right w:val="single" w:sz="4" w:space="0" w:color="auto"/>
            </w:tcBorders>
            <w:hideMark/>
          </w:tcPr>
          <w:p w14:paraId="1ED310AE" w14:textId="77777777" w:rsidR="008A1ECE" w:rsidRPr="00F06F59" w:rsidRDefault="008A1ECE" w:rsidP="003876FE">
            <w:r w:rsidRPr="00F06F59">
              <w:t>Ventilācijas kanāla tīrīšana</w:t>
            </w:r>
          </w:p>
        </w:tc>
        <w:tc>
          <w:tcPr>
            <w:tcW w:w="1304" w:type="dxa"/>
            <w:tcBorders>
              <w:top w:val="single" w:sz="4" w:space="0" w:color="auto"/>
              <w:left w:val="single" w:sz="4" w:space="0" w:color="auto"/>
              <w:bottom w:val="single" w:sz="4" w:space="0" w:color="auto"/>
              <w:right w:val="single" w:sz="4" w:space="0" w:color="auto"/>
            </w:tcBorders>
            <w:vAlign w:val="bottom"/>
            <w:hideMark/>
          </w:tcPr>
          <w:p w14:paraId="2233A79F" w14:textId="77777777" w:rsidR="008A1ECE" w:rsidRPr="00F06F59" w:rsidRDefault="008A1ECE" w:rsidP="003876FE">
            <w:pPr>
              <w:jc w:val="center"/>
            </w:pPr>
            <w:r w:rsidRPr="00F06F59">
              <w:t>gab.</w:t>
            </w:r>
          </w:p>
        </w:tc>
        <w:tc>
          <w:tcPr>
            <w:tcW w:w="1390" w:type="dxa"/>
            <w:tcBorders>
              <w:top w:val="single" w:sz="4" w:space="0" w:color="auto"/>
              <w:left w:val="single" w:sz="4" w:space="0" w:color="auto"/>
              <w:bottom w:val="single" w:sz="4" w:space="0" w:color="auto"/>
              <w:right w:val="single" w:sz="4" w:space="0" w:color="auto"/>
            </w:tcBorders>
          </w:tcPr>
          <w:p w14:paraId="32B25262" w14:textId="77777777" w:rsidR="008A1ECE" w:rsidRPr="00F06F59" w:rsidRDefault="008A1ECE" w:rsidP="003876FE">
            <w:pPr>
              <w:spacing w:after="120"/>
            </w:pPr>
          </w:p>
        </w:tc>
        <w:tc>
          <w:tcPr>
            <w:tcW w:w="1417" w:type="dxa"/>
            <w:tcBorders>
              <w:top w:val="single" w:sz="4" w:space="0" w:color="auto"/>
              <w:left w:val="single" w:sz="4" w:space="0" w:color="auto"/>
              <w:bottom w:val="single" w:sz="4" w:space="0" w:color="auto"/>
              <w:right w:val="single" w:sz="4" w:space="0" w:color="auto"/>
            </w:tcBorders>
          </w:tcPr>
          <w:p w14:paraId="7E0F4859" w14:textId="77777777" w:rsidR="008A1ECE" w:rsidRPr="00F06F59" w:rsidRDefault="008A1ECE" w:rsidP="003876FE">
            <w:pPr>
              <w:spacing w:after="120"/>
            </w:pPr>
          </w:p>
        </w:tc>
      </w:tr>
      <w:tr w:rsidR="008A1ECE" w:rsidRPr="00F06F59" w14:paraId="3A18761B" w14:textId="77777777" w:rsidTr="003876FE">
        <w:tc>
          <w:tcPr>
            <w:tcW w:w="5103" w:type="dxa"/>
            <w:tcBorders>
              <w:top w:val="single" w:sz="4" w:space="0" w:color="auto"/>
              <w:left w:val="single" w:sz="4" w:space="0" w:color="auto"/>
              <w:bottom w:val="single" w:sz="4" w:space="0" w:color="auto"/>
              <w:right w:val="single" w:sz="4" w:space="0" w:color="auto"/>
            </w:tcBorders>
            <w:hideMark/>
          </w:tcPr>
          <w:p w14:paraId="561145ED" w14:textId="77777777" w:rsidR="008A1ECE" w:rsidRPr="00F06F59" w:rsidRDefault="008A1ECE" w:rsidP="003876FE">
            <w:r w:rsidRPr="00F06F59">
              <w:t>Ventilācijas žalūziju tīrīšana</w:t>
            </w:r>
          </w:p>
        </w:tc>
        <w:tc>
          <w:tcPr>
            <w:tcW w:w="1304" w:type="dxa"/>
            <w:tcBorders>
              <w:top w:val="single" w:sz="4" w:space="0" w:color="auto"/>
              <w:left w:val="single" w:sz="4" w:space="0" w:color="auto"/>
              <w:bottom w:val="single" w:sz="4" w:space="0" w:color="auto"/>
              <w:right w:val="single" w:sz="4" w:space="0" w:color="auto"/>
            </w:tcBorders>
            <w:vAlign w:val="bottom"/>
            <w:hideMark/>
          </w:tcPr>
          <w:p w14:paraId="6FB48689" w14:textId="77777777" w:rsidR="008A1ECE" w:rsidRPr="00F06F59" w:rsidRDefault="008A1ECE" w:rsidP="003876FE">
            <w:pPr>
              <w:jc w:val="center"/>
            </w:pPr>
            <w:r w:rsidRPr="00F06F59">
              <w:t>gab.</w:t>
            </w:r>
          </w:p>
        </w:tc>
        <w:tc>
          <w:tcPr>
            <w:tcW w:w="1390" w:type="dxa"/>
            <w:tcBorders>
              <w:top w:val="single" w:sz="4" w:space="0" w:color="auto"/>
              <w:left w:val="single" w:sz="4" w:space="0" w:color="auto"/>
              <w:bottom w:val="single" w:sz="4" w:space="0" w:color="auto"/>
              <w:right w:val="single" w:sz="4" w:space="0" w:color="auto"/>
            </w:tcBorders>
          </w:tcPr>
          <w:p w14:paraId="7B9A361E" w14:textId="77777777" w:rsidR="008A1ECE" w:rsidRPr="00F06F59" w:rsidRDefault="008A1ECE" w:rsidP="003876FE">
            <w:pPr>
              <w:spacing w:after="120"/>
            </w:pPr>
          </w:p>
        </w:tc>
        <w:tc>
          <w:tcPr>
            <w:tcW w:w="1417" w:type="dxa"/>
            <w:tcBorders>
              <w:top w:val="single" w:sz="4" w:space="0" w:color="auto"/>
              <w:left w:val="single" w:sz="4" w:space="0" w:color="auto"/>
              <w:bottom w:val="single" w:sz="4" w:space="0" w:color="auto"/>
              <w:right w:val="single" w:sz="4" w:space="0" w:color="auto"/>
            </w:tcBorders>
          </w:tcPr>
          <w:p w14:paraId="661B22F1" w14:textId="77777777" w:rsidR="008A1ECE" w:rsidRPr="00F06F59" w:rsidRDefault="008A1ECE" w:rsidP="003876FE">
            <w:pPr>
              <w:spacing w:after="120"/>
            </w:pPr>
          </w:p>
        </w:tc>
      </w:tr>
      <w:tr w:rsidR="008A1ECE" w:rsidRPr="00F06F59" w14:paraId="4B58CEBD" w14:textId="77777777" w:rsidTr="003876FE">
        <w:tc>
          <w:tcPr>
            <w:tcW w:w="5103" w:type="dxa"/>
            <w:tcBorders>
              <w:top w:val="single" w:sz="4" w:space="0" w:color="auto"/>
              <w:left w:val="single" w:sz="4" w:space="0" w:color="auto"/>
              <w:bottom w:val="single" w:sz="4" w:space="0" w:color="auto"/>
              <w:right w:val="single" w:sz="4" w:space="0" w:color="auto"/>
            </w:tcBorders>
            <w:hideMark/>
          </w:tcPr>
          <w:p w14:paraId="5777BBA1" w14:textId="77777777" w:rsidR="008A1ECE" w:rsidRPr="00F06F59" w:rsidRDefault="008A1ECE" w:rsidP="003876FE">
            <w:r w:rsidRPr="00F06F59">
              <w:t>Ventilācijas kanālu vilkmes pārbaude</w:t>
            </w:r>
          </w:p>
        </w:tc>
        <w:tc>
          <w:tcPr>
            <w:tcW w:w="1304" w:type="dxa"/>
            <w:tcBorders>
              <w:top w:val="single" w:sz="4" w:space="0" w:color="auto"/>
              <w:left w:val="single" w:sz="4" w:space="0" w:color="auto"/>
              <w:bottom w:val="single" w:sz="4" w:space="0" w:color="auto"/>
              <w:right w:val="single" w:sz="4" w:space="0" w:color="auto"/>
            </w:tcBorders>
            <w:vAlign w:val="bottom"/>
            <w:hideMark/>
          </w:tcPr>
          <w:p w14:paraId="2765F6D1" w14:textId="77777777" w:rsidR="008A1ECE" w:rsidRPr="00F06F59" w:rsidRDefault="008A1ECE" w:rsidP="003876FE">
            <w:pPr>
              <w:jc w:val="center"/>
            </w:pPr>
            <w:r w:rsidRPr="00F06F59">
              <w:t>kanāls</w:t>
            </w:r>
          </w:p>
        </w:tc>
        <w:tc>
          <w:tcPr>
            <w:tcW w:w="1390" w:type="dxa"/>
            <w:tcBorders>
              <w:top w:val="single" w:sz="4" w:space="0" w:color="auto"/>
              <w:left w:val="single" w:sz="4" w:space="0" w:color="auto"/>
              <w:bottom w:val="single" w:sz="4" w:space="0" w:color="auto"/>
              <w:right w:val="single" w:sz="4" w:space="0" w:color="auto"/>
            </w:tcBorders>
          </w:tcPr>
          <w:p w14:paraId="0DBA75EA" w14:textId="77777777" w:rsidR="008A1ECE" w:rsidRPr="00F06F59" w:rsidRDefault="008A1ECE" w:rsidP="003876FE">
            <w:pPr>
              <w:spacing w:after="120"/>
            </w:pPr>
          </w:p>
        </w:tc>
        <w:tc>
          <w:tcPr>
            <w:tcW w:w="1417" w:type="dxa"/>
            <w:tcBorders>
              <w:top w:val="single" w:sz="4" w:space="0" w:color="auto"/>
              <w:left w:val="single" w:sz="4" w:space="0" w:color="auto"/>
              <w:bottom w:val="single" w:sz="4" w:space="0" w:color="auto"/>
              <w:right w:val="single" w:sz="4" w:space="0" w:color="auto"/>
            </w:tcBorders>
          </w:tcPr>
          <w:p w14:paraId="454A3825" w14:textId="77777777" w:rsidR="008A1ECE" w:rsidRPr="00F06F59" w:rsidRDefault="008A1ECE" w:rsidP="003876FE">
            <w:pPr>
              <w:spacing w:after="120"/>
            </w:pPr>
          </w:p>
        </w:tc>
      </w:tr>
      <w:tr w:rsidR="008A1ECE" w:rsidRPr="00F06F59" w14:paraId="1D87015C" w14:textId="77777777" w:rsidTr="003876FE">
        <w:tc>
          <w:tcPr>
            <w:tcW w:w="5103" w:type="dxa"/>
            <w:tcBorders>
              <w:top w:val="single" w:sz="4" w:space="0" w:color="auto"/>
              <w:left w:val="single" w:sz="4" w:space="0" w:color="auto"/>
              <w:bottom w:val="single" w:sz="4" w:space="0" w:color="auto"/>
              <w:right w:val="single" w:sz="4" w:space="0" w:color="auto"/>
            </w:tcBorders>
            <w:hideMark/>
          </w:tcPr>
          <w:p w14:paraId="290006B2" w14:textId="77777777" w:rsidR="008A1ECE" w:rsidRPr="00F06F59" w:rsidRDefault="008A1ECE" w:rsidP="003876FE">
            <w:r w:rsidRPr="00F06F59">
              <w:t>Dūmvadu kanāla vilkmes pārbaude</w:t>
            </w:r>
          </w:p>
        </w:tc>
        <w:tc>
          <w:tcPr>
            <w:tcW w:w="1304" w:type="dxa"/>
            <w:tcBorders>
              <w:top w:val="single" w:sz="4" w:space="0" w:color="auto"/>
              <w:left w:val="single" w:sz="4" w:space="0" w:color="auto"/>
              <w:bottom w:val="single" w:sz="4" w:space="0" w:color="auto"/>
              <w:right w:val="single" w:sz="4" w:space="0" w:color="auto"/>
            </w:tcBorders>
            <w:vAlign w:val="bottom"/>
            <w:hideMark/>
          </w:tcPr>
          <w:p w14:paraId="010DB2EF" w14:textId="77777777" w:rsidR="008A1ECE" w:rsidRPr="00F06F59" w:rsidRDefault="008A1ECE" w:rsidP="003876FE">
            <w:pPr>
              <w:jc w:val="center"/>
            </w:pPr>
            <w:r w:rsidRPr="00F06F59">
              <w:t>kanāls</w:t>
            </w:r>
          </w:p>
        </w:tc>
        <w:tc>
          <w:tcPr>
            <w:tcW w:w="1390" w:type="dxa"/>
            <w:tcBorders>
              <w:top w:val="single" w:sz="4" w:space="0" w:color="auto"/>
              <w:left w:val="single" w:sz="4" w:space="0" w:color="auto"/>
              <w:bottom w:val="single" w:sz="4" w:space="0" w:color="auto"/>
              <w:right w:val="single" w:sz="4" w:space="0" w:color="auto"/>
            </w:tcBorders>
          </w:tcPr>
          <w:p w14:paraId="05962D41" w14:textId="77777777" w:rsidR="008A1ECE" w:rsidRPr="00F06F59" w:rsidRDefault="008A1ECE" w:rsidP="003876FE">
            <w:pPr>
              <w:spacing w:after="120"/>
            </w:pPr>
          </w:p>
        </w:tc>
        <w:tc>
          <w:tcPr>
            <w:tcW w:w="1417" w:type="dxa"/>
            <w:tcBorders>
              <w:top w:val="single" w:sz="4" w:space="0" w:color="auto"/>
              <w:left w:val="single" w:sz="4" w:space="0" w:color="auto"/>
              <w:bottom w:val="single" w:sz="4" w:space="0" w:color="auto"/>
              <w:right w:val="single" w:sz="4" w:space="0" w:color="auto"/>
            </w:tcBorders>
          </w:tcPr>
          <w:p w14:paraId="6D52D374" w14:textId="77777777" w:rsidR="008A1ECE" w:rsidRPr="00F06F59" w:rsidRDefault="008A1ECE" w:rsidP="003876FE">
            <w:pPr>
              <w:spacing w:after="120"/>
            </w:pPr>
          </w:p>
        </w:tc>
      </w:tr>
      <w:tr w:rsidR="008A1ECE" w:rsidRPr="00F06F59" w14:paraId="15AE2AD1" w14:textId="77777777" w:rsidTr="003876FE">
        <w:tc>
          <w:tcPr>
            <w:tcW w:w="5103" w:type="dxa"/>
            <w:tcBorders>
              <w:top w:val="single" w:sz="4" w:space="0" w:color="auto"/>
              <w:left w:val="single" w:sz="4" w:space="0" w:color="auto"/>
              <w:bottom w:val="single" w:sz="4" w:space="0" w:color="auto"/>
              <w:right w:val="single" w:sz="4" w:space="0" w:color="auto"/>
            </w:tcBorders>
            <w:hideMark/>
          </w:tcPr>
          <w:p w14:paraId="5F4BF685" w14:textId="77777777" w:rsidR="008A1ECE" w:rsidRPr="00A42066" w:rsidRDefault="008A1ECE" w:rsidP="003876FE">
            <w:pPr>
              <w:rPr>
                <w:color w:val="FF0000"/>
              </w:rPr>
            </w:pPr>
            <w:r w:rsidRPr="00A42066">
              <w:t>Sertificēta skursteņslaucītāja apkures ierīces, iekārtas, dūmvadu un dabiskās ventilācijas kanālu tehniskā stāvokļa pārbaudes akta sastādīšana</w:t>
            </w:r>
          </w:p>
        </w:tc>
        <w:tc>
          <w:tcPr>
            <w:tcW w:w="1304" w:type="dxa"/>
            <w:tcBorders>
              <w:top w:val="single" w:sz="4" w:space="0" w:color="auto"/>
              <w:left w:val="single" w:sz="4" w:space="0" w:color="auto"/>
              <w:bottom w:val="single" w:sz="4" w:space="0" w:color="auto"/>
              <w:right w:val="single" w:sz="4" w:space="0" w:color="auto"/>
            </w:tcBorders>
            <w:vAlign w:val="bottom"/>
            <w:hideMark/>
          </w:tcPr>
          <w:p w14:paraId="003D2CD4" w14:textId="77777777" w:rsidR="008A1ECE" w:rsidRPr="00F06F59" w:rsidRDefault="008A1ECE" w:rsidP="003876FE">
            <w:pPr>
              <w:jc w:val="center"/>
            </w:pPr>
            <w:r w:rsidRPr="00F06F59">
              <w:t>kanāls</w:t>
            </w:r>
          </w:p>
        </w:tc>
        <w:tc>
          <w:tcPr>
            <w:tcW w:w="1390" w:type="dxa"/>
            <w:tcBorders>
              <w:top w:val="single" w:sz="4" w:space="0" w:color="auto"/>
              <w:left w:val="single" w:sz="4" w:space="0" w:color="auto"/>
              <w:bottom w:val="single" w:sz="4" w:space="0" w:color="auto"/>
              <w:right w:val="single" w:sz="4" w:space="0" w:color="auto"/>
            </w:tcBorders>
          </w:tcPr>
          <w:p w14:paraId="45ED72B1" w14:textId="77777777" w:rsidR="008A1ECE" w:rsidRPr="00F06F59" w:rsidRDefault="008A1ECE" w:rsidP="003876FE">
            <w:pPr>
              <w:spacing w:after="120"/>
            </w:pPr>
          </w:p>
        </w:tc>
        <w:tc>
          <w:tcPr>
            <w:tcW w:w="1417" w:type="dxa"/>
            <w:tcBorders>
              <w:top w:val="single" w:sz="4" w:space="0" w:color="auto"/>
              <w:left w:val="single" w:sz="4" w:space="0" w:color="auto"/>
              <w:bottom w:val="single" w:sz="4" w:space="0" w:color="auto"/>
              <w:right w:val="single" w:sz="4" w:space="0" w:color="auto"/>
            </w:tcBorders>
          </w:tcPr>
          <w:p w14:paraId="4155DA8D" w14:textId="77777777" w:rsidR="008A1ECE" w:rsidRPr="00F06F59" w:rsidRDefault="008A1ECE" w:rsidP="003876FE">
            <w:pPr>
              <w:spacing w:after="120"/>
            </w:pPr>
          </w:p>
        </w:tc>
      </w:tr>
      <w:tr w:rsidR="008A1ECE" w:rsidRPr="00F06F59" w14:paraId="0D9D555E" w14:textId="77777777" w:rsidTr="003876FE">
        <w:tc>
          <w:tcPr>
            <w:tcW w:w="5103" w:type="dxa"/>
            <w:tcBorders>
              <w:top w:val="single" w:sz="4" w:space="0" w:color="auto"/>
              <w:left w:val="single" w:sz="4" w:space="0" w:color="auto"/>
              <w:bottom w:val="single" w:sz="4" w:space="0" w:color="auto"/>
              <w:right w:val="single" w:sz="4" w:space="0" w:color="auto"/>
            </w:tcBorders>
            <w:vAlign w:val="bottom"/>
            <w:hideMark/>
          </w:tcPr>
          <w:p w14:paraId="55AD545D" w14:textId="77777777" w:rsidR="008A1ECE" w:rsidRPr="00F06F59" w:rsidRDefault="008A1ECE" w:rsidP="003876FE">
            <w:r w:rsidRPr="00F06F59">
              <w:t>Dūmvadu tīrītāja izsaukums</w:t>
            </w:r>
          </w:p>
        </w:tc>
        <w:tc>
          <w:tcPr>
            <w:tcW w:w="1304" w:type="dxa"/>
            <w:tcBorders>
              <w:top w:val="single" w:sz="4" w:space="0" w:color="auto"/>
              <w:left w:val="single" w:sz="4" w:space="0" w:color="auto"/>
              <w:bottom w:val="single" w:sz="4" w:space="0" w:color="auto"/>
              <w:right w:val="single" w:sz="4" w:space="0" w:color="auto"/>
            </w:tcBorders>
            <w:vAlign w:val="bottom"/>
            <w:hideMark/>
          </w:tcPr>
          <w:p w14:paraId="758A55B7" w14:textId="77777777" w:rsidR="008A1ECE" w:rsidRPr="00F06F59" w:rsidRDefault="008A1ECE" w:rsidP="003876FE">
            <w:pPr>
              <w:jc w:val="center"/>
            </w:pPr>
            <w:r w:rsidRPr="00F06F59">
              <w:t>reize</w:t>
            </w:r>
          </w:p>
        </w:tc>
        <w:tc>
          <w:tcPr>
            <w:tcW w:w="1390" w:type="dxa"/>
            <w:tcBorders>
              <w:top w:val="single" w:sz="4" w:space="0" w:color="auto"/>
              <w:left w:val="single" w:sz="4" w:space="0" w:color="auto"/>
              <w:bottom w:val="single" w:sz="4" w:space="0" w:color="auto"/>
              <w:right w:val="single" w:sz="4" w:space="0" w:color="auto"/>
            </w:tcBorders>
          </w:tcPr>
          <w:p w14:paraId="570736D4" w14:textId="77777777" w:rsidR="008A1ECE" w:rsidRPr="00F06F59" w:rsidRDefault="008A1ECE" w:rsidP="003876FE">
            <w:pPr>
              <w:spacing w:after="120"/>
            </w:pPr>
          </w:p>
        </w:tc>
        <w:tc>
          <w:tcPr>
            <w:tcW w:w="1417" w:type="dxa"/>
            <w:tcBorders>
              <w:top w:val="single" w:sz="4" w:space="0" w:color="auto"/>
              <w:left w:val="single" w:sz="4" w:space="0" w:color="auto"/>
              <w:bottom w:val="single" w:sz="4" w:space="0" w:color="auto"/>
              <w:right w:val="single" w:sz="4" w:space="0" w:color="auto"/>
            </w:tcBorders>
          </w:tcPr>
          <w:p w14:paraId="4ACF4BD7" w14:textId="77777777" w:rsidR="008A1ECE" w:rsidRPr="00F06F59" w:rsidRDefault="008A1ECE" w:rsidP="003876FE">
            <w:pPr>
              <w:spacing w:after="120"/>
            </w:pPr>
          </w:p>
        </w:tc>
      </w:tr>
      <w:tr w:rsidR="008A1ECE" w:rsidRPr="00F06F59" w14:paraId="57A6650A" w14:textId="77777777" w:rsidTr="003876FE">
        <w:tc>
          <w:tcPr>
            <w:tcW w:w="6407"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67E0BDF4" w14:textId="77777777" w:rsidR="008A1ECE" w:rsidRPr="00F06F59" w:rsidRDefault="008A1ECE" w:rsidP="003876FE">
            <w:pPr>
              <w:spacing w:after="120"/>
              <w:jc w:val="right"/>
            </w:pPr>
            <w:r w:rsidRPr="00F06F59">
              <w:t xml:space="preserve">Vienas vienības izmaksas kopā EUR </w:t>
            </w:r>
          </w:p>
        </w:tc>
        <w:tc>
          <w:tcPr>
            <w:tcW w:w="1390" w:type="dxa"/>
            <w:tcBorders>
              <w:top w:val="single" w:sz="4" w:space="0" w:color="auto"/>
              <w:left w:val="single" w:sz="4" w:space="0" w:color="auto"/>
              <w:bottom w:val="single" w:sz="4" w:space="0" w:color="auto"/>
              <w:right w:val="single" w:sz="4" w:space="0" w:color="auto"/>
            </w:tcBorders>
            <w:shd w:val="clear" w:color="auto" w:fill="D9D9D9"/>
          </w:tcPr>
          <w:p w14:paraId="33E42C6F" w14:textId="77777777" w:rsidR="008A1ECE" w:rsidRPr="00F06F59" w:rsidRDefault="008A1ECE" w:rsidP="003876FE">
            <w:pPr>
              <w:spacing w:after="120"/>
            </w:pPr>
          </w:p>
        </w:tc>
        <w:tc>
          <w:tcPr>
            <w:tcW w:w="1417" w:type="dxa"/>
            <w:tcBorders>
              <w:top w:val="single" w:sz="4" w:space="0" w:color="auto"/>
              <w:left w:val="single" w:sz="4" w:space="0" w:color="auto"/>
              <w:bottom w:val="single" w:sz="4" w:space="0" w:color="auto"/>
              <w:right w:val="single" w:sz="4" w:space="0" w:color="auto"/>
            </w:tcBorders>
            <w:shd w:val="clear" w:color="auto" w:fill="D9D9D9"/>
          </w:tcPr>
          <w:p w14:paraId="53895C4A" w14:textId="77777777" w:rsidR="008A1ECE" w:rsidRPr="00F06F59" w:rsidRDefault="008A1ECE" w:rsidP="003876FE">
            <w:pPr>
              <w:spacing w:after="120"/>
            </w:pPr>
          </w:p>
        </w:tc>
      </w:tr>
    </w:tbl>
    <w:p w14:paraId="0141D049" w14:textId="07E74B88" w:rsidR="008A1ECE" w:rsidRDefault="008A1ECE" w:rsidP="008A1ECE">
      <w:pPr>
        <w:widowControl w:val="0"/>
        <w:jc w:val="both"/>
        <w:rPr>
          <w:rFonts w:eastAsia="SimSun"/>
          <w:kern w:val="2"/>
          <w:sz w:val="24"/>
          <w:szCs w:val="24"/>
          <w:lang w:eastAsia="zh-CN"/>
        </w:rPr>
      </w:pPr>
      <w:r w:rsidRPr="008A1ECE">
        <w:rPr>
          <w:rFonts w:eastAsia="SimSun"/>
          <w:kern w:val="2"/>
          <w:sz w:val="24"/>
          <w:szCs w:val="24"/>
          <w:lang w:eastAsia="zh-CN"/>
        </w:rPr>
        <w:t>Pretendenta piedāvātais reaģēšanas laiks: ___ diennakts/-šu laikā no izsaukuma saņemšanas.</w:t>
      </w:r>
    </w:p>
    <w:p w14:paraId="4A4C4079" w14:textId="77777777" w:rsidR="008A1ECE" w:rsidRPr="008A1ECE" w:rsidRDefault="008A1ECE" w:rsidP="008A1ECE">
      <w:pPr>
        <w:widowControl w:val="0"/>
        <w:jc w:val="both"/>
        <w:rPr>
          <w:rFonts w:eastAsia="SimSun"/>
          <w:kern w:val="2"/>
          <w:sz w:val="24"/>
          <w:szCs w:val="24"/>
          <w:lang w:eastAsia="zh-CN"/>
        </w:rPr>
      </w:pPr>
    </w:p>
    <w:p w14:paraId="68CCEE23" w14:textId="77777777" w:rsidR="008A1ECE" w:rsidRPr="008A1ECE" w:rsidRDefault="008A1ECE" w:rsidP="008A1ECE">
      <w:pPr>
        <w:widowControl w:val="0"/>
        <w:jc w:val="both"/>
        <w:rPr>
          <w:rFonts w:eastAsia="SimSun"/>
          <w:kern w:val="2"/>
          <w:sz w:val="24"/>
          <w:szCs w:val="24"/>
          <w:lang w:eastAsia="zh-CN"/>
        </w:rPr>
      </w:pPr>
      <w:r w:rsidRPr="008A1ECE">
        <w:rPr>
          <w:rFonts w:eastAsia="SimSun"/>
          <w:kern w:val="2"/>
          <w:sz w:val="24"/>
          <w:szCs w:val="24"/>
          <w:lang w:eastAsia="zh-CN"/>
        </w:rPr>
        <w:t xml:space="preserve">__________________________                  </w:t>
      </w:r>
      <w:r w:rsidRPr="008A1ECE">
        <w:rPr>
          <w:rFonts w:eastAsia="SimSun"/>
          <w:kern w:val="2"/>
          <w:sz w:val="24"/>
          <w:szCs w:val="24"/>
          <w:lang w:eastAsia="zh-CN"/>
        </w:rPr>
        <w:tab/>
      </w:r>
      <w:r w:rsidRPr="008A1ECE">
        <w:rPr>
          <w:rFonts w:eastAsia="SimSun"/>
          <w:kern w:val="2"/>
          <w:sz w:val="24"/>
          <w:szCs w:val="24"/>
          <w:lang w:eastAsia="zh-CN"/>
        </w:rPr>
        <w:tab/>
      </w:r>
      <w:r w:rsidRPr="008A1ECE">
        <w:rPr>
          <w:rFonts w:eastAsia="SimSun"/>
          <w:kern w:val="2"/>
          <w:sz w:val="24"/>
          <w:szCs w:val="24"/>
          <w:lang w:eastAsia="zh-CN"/>
        </w:rPr>
        <w:tab/>
        <w:t xml:space="preserve">   ___________________</w:t>
      </w:r>
    </w:p>
    <w:p w14:paraId="18D8B55F" w14:textId="77777777" w:rsidR="008A1ECE" w:rsidRPr="008A1ECE" w:rsidRDefault="008A1ECE" w:rsidP="008A1ECE">
      <w:pPr>
        <w:widowControl w:val="0"/>
        <w:jc w:val="both"/>
        <w:rPr>
          <w:rFonts w:eastAsia="SimSun"/>
          <w:kern w:val="2"/>
          <w:sz w:val="24"/>
          <w:szCs w:val="24"/>
          <w:lang w:eastAsia="zh-CN"/>
        </w:rPr>
      </w:pPr>
      <w:r w:rsidRPr="008A1ECE">
        <w:rPr>
          <w:rFonts w:eastAsia="SimSun"/>
          <w:kern w:val="2"/>
          <w:sz w:val="24"/>
          <w:szCs w:val="24"/>
          <w:lang w:eastAsia="zh-CN"/>
        </w:rPr>
        <w:t>Amats, paraksta tiesīgā persona</w:t>
      </w:r>
      <w:r w:rsidRPr="008A1ECE">
        <w:rPr>
          <w:rFonts w:eastAsia="SimSun"/>
          <w:kern w:val="2"/>
          <w:sz w:val="24"/>
          <w:szCs w:val="24"/>
          <w:lang w:eastAsia="zh-CN"/>
        </w:rPr>
        <w:tab/>
      </w:r>
      <w:r w:rsidRPr="008A1ECE">
        <w:rPr>
          <w:rFonts w:eastAsia="SimSun"/>
          <w:kern w:val="2"/>
          <w:sz w:val="24"/>
          <w:szCs w:val="24"/>
          <w:lang w:eastAsia="zh-CN"/>
        </w:rPr>
        <w:tab/>
      </w:r>
      <w:r w:rsidRPr="008A1ECE">
        <w:rPr>
          <w:rFonts w:eastAsia="SimSun"/>
          <w:kern w:val="2"/>
          <w:sz w:val="24"/>
          <w:szCs w:val="24"/>
          <w:lang w:eastAsia="zh-CN"/>
        </w:rPr>
        <w:tab/>
      </w:r>
      <w:r w:rsidRPr="008A1ECE">
        <w:rPr>
          <w:rFonts w:eastAsia="SimSun"/>
          <w:kern w:val="2"/>
          <w:sz w:val="24"/>
          <w:szCs w:val="24"/>
          <w:lang w:eastAsia="zh-CN"/>
        </w:rPr>
        <w:tab/>
      </w:r>
      <w:r w:rsidRPr="008A1ECE">
        <w:rPr>
          <w:rFonts w:eastAsia="SimSun"/>
          <w:kern w:val="2"/>
          <w:sz w:val="24"/>
          <w:szCs w:val="24"/>
          <w:lang w:eastAsia="zh-CN"/>
        </w:rPr>
        <w:tab/>
        <w:t>Paraksts</w:t>
      </w:r>
    </w:p>
    <w:p w14:paraId="4CB2AC44" w14:textId="77777777" w:rsidR="008A1ECE" w:rsidRPr="008A1ECE" w:rsidRDefault="008A1ECE" w:rsidP="008A1ECE">
      <w:pPr>
        <w:widowControl w:val="0"/>
        <w:jc w:val="both"/>
        <w:rPr>
          <w:rFonts w:eastAsia="SimSun"/>
          <w:kern w:val="2"/>
          <w:sz w:val="24"/>
          <w:szCs w:val="24"/>
          <w:lang w:eastAsia="zh-CN"/>
        </w:rPr>
      </w:pPr>
    </w:p>
    <w:p w14:paraId="7D8793BA" w14:textId="77777777" w:rsidR="008A1ECE" w:rsidRDefault="008A1ECE" w:rsidP="008A1ECE">
      <w:pPr>
        <w:widowControl w:val="0"/>
        <w:jc w:val="both"/>
        <w:rPr>
          <w:rFonts w:eastAsia="SimSun"/>
          <w:kern w:val="2"/>
          <w:sz w:val="24"/>
          <w:szCs w:val="24"/>
          <w:lang w:eastAsia="zh-CN"/>
        </w:rPr>
      </w:pPr>
      <w:r w:rsidRPr="008A1ECE">
        <w:rPr>
          <w:rFonts w:eastAsia="SimSun"/>
          <w:kern w:val="2"/>
          <w:sz w:val="24"/>
          <w:szCs w:val="24"/>
          <w:lang w:eastAsia="zh-CN"/>
        </w:rPr>
        <w:t xml:space="preserve">__________________________                     </w:t>
      </w:r>
    </w:p>
    <w:p w14:paraId="6D94DA84" w14:textId="7D955484" w:rsidR="00DD41BF" w:rsidRPr="008A1ECE" w:rsidRDefault="00DD41BF" w:rsidP="00DD41BF">
      <w:pPr>
        <w:widowControl w:val="0"/>
        <w:jc w:val="center"/>
        <w:rPr>
          <w:rFonts w:eastAsia="SimSun"/>
          <w:kern w:val="2"/>
          <w:sz w:val="24"/>
          <w:szCs w:val="24"/>
          <w:lang w:eastAsia="zh-CN"/>
        </w:rPr>
      </w:pPr>
      <w:r w:rsidRPr="00DD41BF">
        <w:rPr>
          <w:rFonts w:eastAsia="SimSun"/>
          <w:kern w:val="2"/>
          <w:sz w:val="24"/>
          <w:szCs w:val="24"/>
          <w:lang w:eastAsia="zh-CN"/>
        </w:rPr>
        <w:t>*DOKUMENTS IR PARAKSTĪTS AR DROŠU ELEKTRONISKO PARAKSTU UN SATUR LAIKA ZĪMOGU</w:t>
      </w:r>
    </w:p>
    <w:p w14:paraId="553B3D68" w14:textId="22D6DE5E" w:rsidR="008A1ECE" w:rsidRPr="008A1ECE" w:rsidRDefault="008A1ECE" w:rsidP="008A1ECE">
      <w:pPr>
        <w:widowControl w:val="0"/>
        <w:jc w:val="both"/>
        <w:rPr>
          <w:rFonts w:eastAsia="SimSun"/>
          <w:kern w:val="2"/>
          <w:sz w:val="24"/>
          <w:szCs w:val="24"/>
          <w:lang w:eastAsia="zh-CN"/>
        </w:rPr>
      </w:pPr>
      <w:r w:rsidRPr="008A1ECE">
        <w:rPr>
          <w:rFonts w:eastAsia="SimSun"/>
          <w:kern w:val="2"/>
          <w:sz w:val="24"/>
          <w:szCs w:val="24"/>
          <w:lang w:eastAsia="zh-CN"/>
        </w:rPr>
        <w:t xml:space="preserve">   </w:t>
      </w:r>
      <w:r w:rsidRPr="008A1ECE">
        <w:rPr>
          <w:rFonts w:eastAsia="SimSun"/>
          <w:kern w:val="2"/>
          <w:sz w:val="24"/>
          <w:szCs w:val="24"/>
          <w:lang w:eastAsia="zh-CN"/>
        </w:rPr>
        <w:tab/>
        <w:t xml:space="preserve">      </w:t>
      </w:r>
    </w:p>
    <w:p w14:paraId="26EC1638" w14:textId="53038D03" w:rsidR="008A1ECE" w:rsidRDefault="008A1ECE">
      <w:r>
        <w:br w:type="page"/>
      </w:r>
    </w:p>
    <w:p w14:paraId="11066212" w14:textId="5875B1B5" w:rsidR="008A1ECE" w:rsidRDefault="008A1ECE" w:rsidP="008A1ECE">
      <w:pPr>
        <w:spacing w:line="260" w:lineRule="auto"/>
        <w:jc w:val="right"/>
      </w:pPr>
      <w:bookmarkStart w:id="5" w:name="_Hlk239062559"/>
      <w:r>
        <w:rPr>
          <w:b/>
          <w:bCs/>
        </w:rPr>
        <w:lastRenderedPageBreak/>
        <w:t xml:space="preserve">Pielikums Nr. </w:t>
      </w:r>
      <w:r w:rsidR="00DD41BF">
        <w:rPr>
          <w:b/>
          <w:bCs/>
        </w:rPr>
        <w:t>7</w:t>
      </w:r>
    </w:p>
    <w:p w14:paraId="3CED0C01" w14:textId="77777777" w:rsidR="008A1ECE" w:rsidRDefault="008A1ECE" w:rsidP="008A1ECE">
      <w:pPr>
        <w:spacing w:line="260" w:lineRule="auto"/>
        <w:jc w:val="right"/>
      </w:pPr>
      <w:r>
        <w:rPr>
          <w:sz w:val="20"/>
          <w:szCs w:val="20"/>
        </w:rPr>
        <w:t>atklāta konkursa „Dūmvadu, dūmkanālu un ventilācijas kanālu tīrīšana</w:t>
      </w:r>
    </w:p>
    <w:p w14:paraId="6CF2566E" w14:textId="77777777" w:rsidR="008A1ECE" w:rsidRDefault="008A1ECE" w:rsidP="008A1ECE">
      <w:pPr>
        <w:spacing w:line="260" w:lineRule="auto"/>
        <w:jc w:val="right"/>
      </w:pPr>
      <w:r>
        <w:rPr>
          <w:sz w:val="20"/>
          <w:szCs w:val="20"/>
        </w:rPr>
        <w:t>daudzdzīvokļu dzīvojamām mājām Dobelē un Dobeles novadā”,</w:t>
      </w:r>
    </w:p>
    <w:p w14:paraId="27EAB286" w14:textId="77777777" w:rsidR="008A1ECE" w:rsidRDefault="008A1ECE" w:rsidP="008A1ECE">
      <w:pPr>
        <w:spacing w:after="240" w:line="260" w:lineRule="auto"/>
        <w:jc w:val="right"/>
      </w:pPr>
      <w:r>
        <w:rPr>
          <w:sz w:val="20"/>
          <w:szCs w:val="20"/>
        </w:rPr>
        <w:t>ID Nr. SIA DN 2026/___ AK, nolikumam</w:t>
      </w:r>
    </w:p>
    <w:p w14:paraId="71CF7C31" w14:textId="77777777" w:rsidR="008A1ECE" w:rsidRDefault="008A1ECE" w:rsidP="008A1ECE">
      <w:pPr>
        <w:spacing w:before="120" w:after="60" w:line="260" w:lineRule="auto"/>
        <w:jc w:val="center"/>
      </w:pPr>
      <w:r>
        <w:rPr>
          <w:b/>
          <w:bCs/>
          <w:sz w:val="26"/>
          <w:szCs w:val="26"/>
        </w:rPr>
        <w:t>PAKALPOJUMA LĪGUMS Nr. ____________</w:t>
      </w:r>
    </w:p>
    <w:p w14:paraId="3FDC68E0" w14:textId="77777777" w:rsidR="008A1ECE" w:rsidRDefault="008A1ECE" w:rsidP="008A1ECE">
      <w:pPr>
        <w:spacing w:before="120" w:after="200" w:line="260" w:lineRule="auto"/>
        <w:jc w:val="center"/>
      </w:pPr>
      <w:r>
        <w:rPr>
          <w:b/>
          <w:bCs/>
        </w:rPr>
        <w:t>(PROJEKTS)</w:t>
      </w:r>
    </w:p>
    <w:p w14:paraId="05B023A2" w14:textId="77777777" w:rsidR="008A1ECE" w:rsidRDefault="008A1ECE" w:rsidP="008A1ECE">
      <w:pPr>
        <w:spacing w:line="260" w:lineRule="auto"/>
      </w:pPr>
      <w:r>
        <w:t>Dobelē</w:t>
      </w:r>
    </w:p>
    <w:p w14:paraId="5153B18D" w14:textId="77777777" w:rsidR="008A1ECE" w:rsidRDefault="008A1ECE" w:rsidP="008A1ECE">
      <w:pPr>
        <w:spacing w:after="240" w:line="260" w:lineRule="auto"/>
        <w:jc w:val="right"/>
      </w:pPr>
      <w:r>
        <w:t>Datumu skatīt laika zīmogā</w:t>
      </w:r>
    </w:p>
    <w:p w14:paraId="12CF54CD" w14:textId="77777777" w:rsidR="008A1ECE" w:rsidRDefault="008A1ECE" w:rsidP="008A1ECE">
      <w:pPr>
        <w:spacing w:after="100" w:line="260" w:lineRule="auto"/>
        <w:jc w:val="both"/>
      </w:pPr>
      <w:r>
        <w:t>SIA „DOBELES NAMSAIMNIEKS”, reģistrācijas Nr. 48503021348, juridiskā adrese: Zaļā iela 3, Dobele, Dobeles novads, LV-3701, tās ____________________ personā, kurš rīkojas daudzdzīvokļu dzīvojamo māju Dobelē un Dobeles novadā dzīvokļu īpašnieku vārdā un interesēs un saskaņā ar statūtiem, turpmāk tekstā – Pasūtītājs, no vienas puses, un</w:t>
      </w:r>
    </w:p>
    <w:p w14:paraId="36F50980" w14:textId="77777777" w:rsidR="008A1ECE" w:rsidRDefault="008A1ECE" w:rsidP="008A1ECE">
      <w:pPr>
        <w:spacing w:after="100" w:line="260" w:lineRule="auto"/>
        <w:jc w:val="both"/>
      </w:pPr>
      <w:r>
        <w:t>____________________________, reģistrācijas Nr. ____________, juridiskā adrese: ____________________________________, tās ____________________ personā, kurš rīkojas saskaņā ar ____________, turpmāk tekstā – Izpildītājs, no otras puses, abi kopā turpmāk tekstā – Puses, katrs atsevišķi – Puse,</w:t>
      </w:r>
    </w:p>
    <w:p w14:paraId="717A42D9" w14:textId="2F601249" w:rsidR="008A1ECE" w:rsidRDefault="008A1ECE" w:rsidP="008A1ECE">
      <w:pPr>
        <w:spacing w:after="100" w:line="260" w:lineRule="auto"/>
        <w:jc w:val="both"/>
      </w:pPr>
      <w:r>
        <w:t xml:space="preserve">pamatojoties uz Pasūtītāja rīkotā atklātā konkursa </w:t>
      </w:r>
      <w:r w:rsidR="00DD41BF">
        <w:t>“</w:t>
      </w:r>
      <w:r>
        <w:t>Dūmvadu, dūmkanālu un ventilācijas kanālu tīrīšana daudzdzīvokļu dzīvojamām mājām Dobelē un Dobeles novadā”, identifikācijas Nr. SIA DN 2026/</w:t>
      </w:r>
      <w:r w:rsidR="00DD41BF">
        <w:t>11</w:t>
      </w:r>
      <w:r>
        <w:t xml:space="preserve"> (turpmāk – Konkurss), rezultātiem un iepirkuma komisijas 2026. gada ____. ______________ lēmumu (protokols Nr. ____), noslēdz šādu līgumu, turpmāk tekstā – Līgums:</w:t>
      </w:r>
    </w:p>
    <w:p w14:paraId="7A636661" w14:textId="77777777" w:rsidR="008A1ECE" w:rsidRDefault="008A1ECE" w:rsidP="008A1ECE">
      <w:pPr>
        <w:keepNext/>
        <w:spacing w:before="280" w:after="140" w:line="260" w:lineRule="auto"/>
        <w:jc w:val="center"/>
      </w:pPr>
      <w:r>
        <w:rPr>
          <w:b/>
          <w:bCs/>
        </w:rPr>
        <w:t>1. LĪGUMA PRIEKŠMETS</w:t>
      </w:r>
    </w:p>
    <w:p w14:paraId="525B98A3" w14:textId="278BD528" w:rsidR="008A1ECE" w:rsidRDefault="008A1ECE" w:rsidP="008A1ECE">
      <w:pPr>
        <w:spacing w:after="100" w:line="260" w:lineRule="auto"/>
        <w:jc w:val="both"/>
      </w:pPr>
      <w:r>
        <w:t xml:space="preserve">1.1. Pasūtītājs uzdod, un Izpildītājs apņemas </w:t>
      </w:r>
      <w:r w:rsidR="00DD41BF">
        <w:t>veikt</w:t>
      </w:r>
      <w:r>
        <w:t xml:space="preserve"> </w:t>
      </w:r>
      <w:r w:rsidR="00DD41BF" w:rsidRPr="00DD41BF">
        <w:rPr>
          <w:b/>
          <w:bCs/>
        </w:rPr>
        <w:t>Dūmvadu, ventilācijas kanālu, ventilācijas kanālu ar sodrēju pazīmēm tīrīšana daudzīvokļu dzīvojamām mājām Dobelē un Dobeles novadā</w:t>
      </w:r>
      <w:r>
        <w:t xml:space="preserve"> (turpmāk – Pakalpojums), bet Pasūtītājs apņemas pieņemt un apmaksāt kvalitatīvi un termiņā izpildīto Pakalpojumu.</w:t>
      </w:r>
    </w:p>
    <w:p w14:paraId="1EFB99BB" w14:textId="77777777" w:rsidR="008A1ECE" w:rsidRDefault="008A1ECE" w:rsidP="008A1ECE">
      <w:pPr>
        <w:spacing w:after="100" w:line="260" w:lineRule="auto"/>
        <w:jc w:val="both"/>
      </w:pPr>
      <w:r>
        <w:t>1.2. Pakalpojums sniedzams atbilstoši Līguma pielikumiem un Izpildītāja Konkursā iesniegtajam piedāvājumam.</w:t>
      </w:r>
    </w:p>
    <w:p w14:paraId="35455FB8" w14:textId="38D1C45E" w:rsidR="008A1ECE" w:rsidRDefault="008A1ECE" w:rsidP="008A1ECE">
      <w:pPr>
        <w:spacing w:after="100" w:line="260" w:lineRule="auto"/>
        <w:jc w:val="both"/>
      </w:pPr>
      <w:r>
        <w:t xml:space="preserve">1.3. Pakalpojums sniedzams atbilstoši Ministru kabineta 2016. gada 19. aprīļa noteikumiem Nr. 238 </w:t>
      </w:r>
      <w:r w:rsidR="00DD41BF">
        <w:t>“</w:t>
      </w:r>
      <w:r>
        <w:t>Ugunsdrošības noteikumi” (turpmāk – Ugunsdrošības noteikumi), Ugunsdrošības un ugunsdzēsības likumam, Dzīvojamo māju pārvaldīšanas likumam, kā arī citiem spēkā esošajiem normatīvajiem aktiem un Latvijas nacionālajiem un Eiropas Savienības standartiem.</w:t>
      </w:r>
    </w:p>
    <w:p w14:paraId="4175E5F1" w14:textId="6C013D61" w:rsidR="008A1ECE" w:rsidRDefault="008A1ECE" w:rsidP="008A1ECE">
      <w:pPr>
        <w:spacing w:after="100" w:line="260" w:lineRule="auto"/>
        <w:jc w:val="both"/>
      </w:pPr>
      <w:r>
        <w:t xml:space="preserve">1.4. Pakalpojuma izpildes vieta – Līguma pielikumā Nr. </w:t>
      </w:r>
      <w:r w:rsidR="00DD41BF">
        <w:t>3</w:t>
      </w:r>
      <w:r>
        <w:t xml:space="preserve"> norādītās dzīvojamo māju adreses.</w:t>
      </w:r>
    </w:p>
    <w:p w14:paraId="63032F0E" w14:textId="2B0D24E0" w:rsidR="008A1ECE" w:rsidRDefault="008A1ECE" w:rsidP="008A1ECE">
      <w:pPr>
        <w:spacing w:after="100" w:line="260" w:lineRule="auto"/>
        <w:jc w:val="both"/>
      </w:pPr>
      <w:r>
        <w:t xml:space="preserve">1.5. Pielikumā Nr. </w:t>
      </w:r>
      <w:r w:rsidR="00DD41BF">
        <w:t>3</w:t>
      </w:r>
      <w:r>
        <w:t xml:space="preserve"> norādītais Pakalpojuma apjoms ir orientējošs. Pasūtītājam ir tiesības Līguma darbības laikā samazināt vai palielināt objektu skaitu un mainīt adrešu sarakstu, ja mainās Pasūtītāja pārvaldīšanā esošo dzīvojamo māju sastāvs vai dzīvokļu īpašnieku kopības pieņemtie lēmumi, par to rakstveidā informējot Izpildītāju. Samaksa tiek veikta tikai par faktiski izpildīto Pakalpojuma apjomu atbilstoši pielikumā Nr. 2 norādītajām vienību cenām. Izpildītājam nav tiesību prasīt kompensāciju vai zaudējumu atlīdzību par nepasūtīto apjomu.</w:t>
      </w:r>
    </w:p>
    <w:p w14:paraId="0C312A7E" w14:textId="77777777" w:rsidR="008A1ECE" w:rsidRDefault="008A1ECE" w:rsidP="008A1ECE">
      <w:pPr>
        <w:keepNext/>
        <w:spacing w:before="280" w:after="140" w:line="260" w:lineRule="auto"/>
        <w:jc w:val="center"/>
      </w:pPr>
      <w:r>
        <w:rPr>
          <w:b/>
          <w:bCs/>
        </w:rPr>
        <w:t>2. LĪGUMA DARBĪBAS TERMIŅŠ UN PAKALPOJUMA IZPILDES TERMIŅI</w:t>
      </w:r>
    </w:p>
    <w:p w14:paraId="5537E7A8" w14:textId="77777777" w:rsidR="008A1ECE" w:rsidRDefault="008A1ECE" w:rsidP="008A1ECE">
      <w:pPr>
        <w:spacing w:after="100" w:line="260" w:lineRule="auto"/>
        <w:jc w:val="both"/>
      </w:pPr>
      <w:r>
        <w:t>2.1. Līgums stājas spēkā ar brīdi, kad to parakstījusi pēdējā no Pusēm, un ir spēkā līdz 2027. gada 31. martam (ieskaitot) vai līdz brīdim, kad Pakalpojumu kopējā vērtība sasniedz Līguma 3.2. apakšpunktā noteikto kopējo līgumcenu, atkarībā no tā, kurš apstāklis iestājas pirmais.</w:t>
      </w:r>
    </w:p>
    <w:p w14:paraId="5CBF0799" w14:textId="77777777" w:rsidR="008A1ECE" w:rsidRDefault="008A1ECE" w:rsidP="008A1ECE">
      <w:pPr>
        <w:spacing w:after="100" w:line="260" w:lineRule="auto"/>
        <w:jc w:val="both"/>
      </w:pPr>
      <w:r>
        <w:t>2.2. Izpildītājs Pakalpojumu izpilda šādos termiņos:</w:t>
      </w:r>
    </w:p>
    <w:p w14:paraId="2793642E" w14:textId="77777777" w:rsidR="008A1ECE" w:rsidRDefault="008A1ECE" w:rsidP="008A1ECE">
      <w:pPr>
        <w:spacing w:after="100" w:line="260" w:lineRule="auto"/>
        <w:ind w:left="400"/>
        <w:jc w:val="both"/>
      </w:pPr>
      <w:r>
        <w:lastRenderedPageBreak/>
        <w:t>2.2.1. pielikuma Nr. 1 1. un 5. pozīcijas darbus (dūmvadu tīrīšana) – divas reizes Līguma darbības laikā, proti, pirmo reizi līdz 2026. gada 1. novembrim un otro reizi laikposmā no 2026. gada 1. novembra līdz 2027. gada 1. martam, atbilstoši Ugunsdrošības noteikumu 68. punktam;</w:t>
      </w:r>
    </w:p>
    <w:p w14:paraId="5C770C41" w14:textId="77777777" w:rsidR="008A1ECE" w:rsidRDefault="008A1ECE" w:rsidP="008A1ECE">
      <w:pPr>
        <w:spacing w:after="100" w:line="260" w:lineRule="auto"/>
        <w:ind w:left="400"/>
        <w:jc w:val="both"/>
      </w:pPr>
      <w:r>
        <w:t>2.2.2. pielikuma Nr. 1 2., 3. un 4. pozīcijas darbus – vienu reizi Līguma darbības laikā, līdz 2026. gada 1. novembrim.</w:t>
      </w:r>
    </w:p>
    <w:p w14:paraId="5E1E07C2" w14:textId="77777777" w:rsidR="008A1ECE" w:rsidRDefault="008A1ECE" w:rsidP="008A1ECE">
      <w:pPr>
        <w:spacing w:after="100" w:line="260" w:lineRule="auto"/>
        <w:jc w:val="both"/>
      </w:pPr>
      <w:r>
        <w:t>2.3. Pirms Pakalpojuma izpildes uzsākšanas Izpildītājs iesniedz Pasūtītājam saskaņošanai Pakalpojuma izpildes grafiku pa kalendārajām nedēļām (pielikums Nr. 4). Grafika grozījumi izdarāmi, Pusēm rakstveidā vienojoties.</w:t>
      </w:r>
    </w:p>
    <w:p w14:paraId="411C77C4" w14:textId="77777777" w:rsidR="008A1ECE" w:rsidRDefault="008A1ECE" w:rsidP="008A1ECE">
      <w:pPr>
        <w:spacing w:after="100" w:line="260" w:lineRule="auto"/>
        <w:jc w:val="both"/>
      </w:pPr>
      <w:r>
        <w:t>2.4. Līguma izbeigšanās neatbrīvo Puses no to saistību izpildes, kas radušās Līguma darbības laikā.</w:t>
      </w:r>
    </w:p>
    <w:p w14:paraId="7C2B6F51" w14:textId="77777777" w:rsidR="008A1ECE" w:rsidRDefault="008A1ECE" w:rsidP="008A1ECE">
      <w:pPr>
        <w:keepNext/>
        <w:spacing w:before="280" w:after="140" w:line="260" w:lineRule="auto"/>
        <w:jc w:val="center"/>
      </w:pPr>
      <w:r>
        <w:rPr>
          <w:b/>
          <w:bCs/>
        </w:rPr>
        <w:t>3. LĪGUMA SUMMA UN NORĒĶINU KĀRTĪBA</w:t>
      </w:r>
    </w:p>
    <w:p w14:paraId="295A83D1" w14:textId="2F7AC99B" w:rsidR="008A1ECE" w:rsidRDefault="008A1ECE" w:rsidP="008A1ECE">
      <w:pPr>
        <w:spacing w:after="100" w:line="260" w:lineRule="auto"/>
        <w:jc w:val="both"/>
      </w:pPr>
      <w:r>
        <w:t xml:space="preserve">3.1. Pakalpojuma vienību cenas ir noteiktas Līguma pielikumā Nr. 2 „Finanšu piedāvājums” un pielikumā Nr. 3 </w:t>
      </w:r>
      <w:r w:rsidR="00DD41BF">
        <w:t>“</w:t>
      </w:r>
      <w:r>
        <w:t>Papildu pakalpojumu cenrādis”. Vienību cenas ir nemainīgas visā Līguma darbības laikā.</w:t>
      </w:r>
    </w:p>
    <w:p w14:paraId="107FB97A" w14:textId="6D7D1717" w:rsidR="008A1ECE" w:rsidRDefault="008A1ECE" w:rsidP="008A1ECE">
      <w:pPr>
        <w:spacing w:after="100" w:line="260" w:lineRule="auto"/>
        <w:jc w:val="both"/>
      </w:pPr>
      <w:r>
        <w:t>3.2. Līguma kopējā summa nepārsniedz E</w:t>
      </w:r>
      <w:r w:rsidRPr="00DD41BF">
        <w:rPr>
          <w:b/>
          <w:bCs/>
        </w:rPr>
        <w:t xml:space="preserve">UR </w:t>
      </w:r>
      <w:r w:rsidR="00DD41BF" w:rsidRPr="00DD41BF">
        <w:rPr>
          <w:b/>
          <w:bCs/>
        </w:rPr>
        <w:t>1</w:t>
      </w:r>
      <w:r w:rsidR="00F1221A">
        <w:rPr>
          <w:b/>
          <w:bCs/>
        </w:rPr>
        <w:t>3</w:t>
      </w:r>
      <w:r w:rsidR="00DD41BF" w:rsidRPr="00DD41BF">
        <w:rPr>
          <w:b/>
          <w:bCs/>
        </w:rPr>
        <w:t>9 999,99</w:t>
      </w:r>
      <w:r w:rsidRPr="00DD41BF">
        <w:rPr>
          <w:b/>
          <w:bCs/>
        </w:rPr>
        <w:t xml:space="preserve"> (</w:t>
      </w:r>
      <w:r w:rsidR="00DD41BF" w:rsidRPr="00DD41BF">
        <w:rPr>
          <w:b/>
          <w:bCs/>
        </w:rPr>
        <w:t xml:space="preserve">viens simts </w:t>
      </w:r>
      <w:r w:rsidR="00F1221A">
        <w:rPr>
          <w:b/>
          <w:bCs/>
        </w:rPr>
        <w:t>trīsdesmit</w:t>
      </w:r>
      <w:r w:rsidR="00DD41BF" w:rsidRPr="00DD41BF">
        <w:rPr>
          <w:b/>
          <w:bCs/>
        </w:rPr>
        <w:t xml:space="preserve"> deviņi tūkstoši deviņi simti deviņdesmit deviņi euro, 99 centi</w:t>
      </w:r>
      <w:r w:rsidRPr="00DD41BF">
        <w:rPr>
          <w:b/>
          <w:bCs/>
        </w:rPr>
        <w:t>)</w:t>
      </w:r>
      <w:r>
        <w:t xml:space="preserve"> bez pievienotās vērtības nodokļa.</w:t>
      </w:r>
    </w:p>
    <w:p w14:paraId="0EFB3AEA" w14:textId="77777777" w:rsidR="008A1ECE" w:rsidRDefault="008A1ECE" w:rsidP="008A1ECE">
      <w:pPr>
        <w:spacing w:after="100" w:line="260" w:lineRule="auto"/>
        <w:jc w:val="both"/>
      </w:pPr>
      <w:r>
        <w:t>3.3. Vienību cenās ir iekļautas visas ar Pakalpojuma izpildi saistītās izmaksas, tai skaitā darbaspēka, materiālu, tehnikas, transporta, atkritumu utilizācijas, izpilddokumentācijas noformēšanas, darba aizsardzības, apdrošināšanas un defektu novēršanas izmaksas, kā arī visi normatīvajos aktos noteiktie nodokļi un nodevas, izņemot pievienotās vērtības nodokli.</w:t>
      </w:r>
    </w:p>
    <w:p w14:paraId="570FE252" w14:textId="77777777" w:rsidR="008A1ECE" w:rsidRDefault="008A1ECE" w:rsidP="008A1ECE">
      <w:pPr>
        <w:spacing w:after="100" w:line="260" w:lineRule="auto"/>
        <w:jc w:val="both"/>
      </w:pPr>
      <w:r>
        <w:t>3.4. Papildus pielikumā Nr. 1 norādītajam apjomam Pasūtītājam ir tiesības rakstveidā (tai skaitā elektroniski) pasūtīt pielikumā Nr. 3 norādītos papildu pakalpojumus. Papildu pakalpojumu vērtība kopā ar pamatapjoma vērtību nedrīkst pārsniegt Līguma 3.2. apakšpunktā noteikto summu.</w:t>
      </w:r>
    </w:p>
    <w:p w14:paraId="176A504A" w14:textId="77777777" w:rsidR="008A1ECE" w:rsidRDefault="008A1ECE" w:rsidP="008A1ECE">
      <w:pPr>
        <w:spacing w:after="100" w:line="260" w:lineRule="auto"/>
        <w:jc w:val="both"/>
      </w:pPr>
      <w:r>
        <w:t>3.5. Samaksa tiek veikta par faktiski izpildīto un abpusēji parakstītā nodošanas – pieņemšanas aktā fiksēto Pakalpojuma apjomu. Abpusēji parakstīts nodošanas – pieņemšanas akts ir pamats rēķina izrakstīšanai.</w:t>
      </w:r>
    </w:p>
    <w:p w14:paraId="6496DAF5" w14:textId="77777777" w:rsidR="008A1ECE" w:rsidRDefault="008A1ECE" w:rsidP="008A1ECE">
      <w:pPr>
        <w:spacing w:after="100" w:line="260" w:lineRule="auto"/>
        <w:jc w:val="both"/>
      </w:pPr>
      <w:r>
        <w:t>3.6. Pasūtītājs veic samaksu 30 (trīsdesmit) dienu laikā no dienas, kad Puses parakstījušas nodošanas – pieņemšanas aktu un Izpildītājs iesniedzis Pasūtītājam noformētu rēķinu. Avansa maksājumi netiek paredzēti.</w:t>
      </w:r>
    </w:p>
    <w:p w14:paraId="0A5ACC10" w14:textId="77777777" w:rsidR="008A1ECE" w:rsidRDefault="008A1ECE" w:rsidP="008A1ECE">
      <w:pPr>
        <w:spacing w:after="100" w:line="260" w:lineRule="auto"/>
        <w:jc w:val="both"/>
      </w:pPr>
      <w:r>
        <w:t>3.7. Norēķini tiek veikti bezskaidras naudas pārskaitījumā uz Izpildītāja norādīto bankas kontu. Par samaksas brīdi uzskatāms brīdis, kad Pasūtītājs iesniedzis maksājuma uzdevumu bankai.</w:t>
      </w:r>
    </w:p>
    <w:p w14:paraId="58533A3B" w14:textId="77777777" w:rsidR="008A1ECE" w:rsidRDefault="008A1ECE" w:rsidP="008A1ECE">
      <w:pPr>
        <w:spacing w:after="100" w:line="260" w:lineRule="auto"/>
        <w:jc w:val="both"/>
      </w:pPr>
      <w:r>
        <w:t>3.8. Pasūtītājam ir tiesības ieturēt no Izpildītājam maksājamās summas Līgumā noteiktos līgumsodus un Izpildītāja radīto zaudējumu atlīdzību, par to iepriekš rakstveidā paziņojot Izpildītājam.</w:t>
      </w:r>
    </w:p>
    <w:p w14:paraId="0BEDE106" w14:textId="77777777" w:rsidR="008A1ECE" w:rsidRDefault="008A1ECE" w:rsidP="008A1ECE">
      <w:pPr>
        <w:keepNext/>
        <w:spacing w:before="280" w:after="140" w:line="260" w:lineRule="auto"/>
        <w:jc w:val="center"/>
      </w:pPr>
      <w:r>
        <w:rPr>
          <w:b/>
          <w:bCs/>
        </w:rPr>
        <w:t>4. PAKALPOJUMA IZPILDES UN PIEŅEMŠANAS KĀRTĪBA</w:t>
      </w:r>
    </w:p>
    <w:p w14:paraId="3FDE52C2" w14:textId="77777777" w:rsidR="008A1ECE" w:rsidRDefault="008A1ECE" w:rsidP="008A1ECE">
      <w:pPr>
        <w:spacing w:after="100" w:line="260" w:lineRule="auto"/>
        <w:jc w:val="both"/>
      </w:pPr>
      <w:r>
        <w:t>4.1. Izpildītājs Pakalpojumu izpilda saskaņā ar saskaņoto izpildes grafiku, iepriekš saskaņojot ar Pasūtītāja pilnvaroto personu konkrētu adrešu apsekošanas laiku.</w:t>
      </w:r>
    </w:p>
    <w:p w14:paraId="4F19C36D" w14:textId="77777777" w:rsidR="008A1ECE" w:rsidRDefault="008A1ECE" w:rsidP="008A1ECE">
      <w:pPr>
        <w:spacing w:after="100" w:line="260" w:lineRule="auto"/>
        <w:jc w:val="both"/>
      </w:pPr>
      <w:r>
        <w:t>4.2. Izpildītājs par plānoto darbu uzsākšanu konkrētā objektā informē attiecīgās dzīvojamās mājas iedzīvotājus ne vēlāk kā 1 (vienu) nedēļu iepriekš, izvietojot paziņojumu mājas koplietošanas telpās, kā arī informē Pasūtītāja pilnvaroto personu.</w:t>
      </w:r>
    </w:p>
    <w:p w14:paraId="2A6B1C78" w14:textId="77777777" w:rsidR="008A1ECE" w:rsidRDefault="008A1ECE" w:rsidP="008A1ECE">
      <w:pPr>
        <w:spacing w:after="100" w:line="260" w:lineRule="auto"/>
        <w:jc w:val="both"/>
      </w:pPr>
      <w:r>
        <w:t>4.3. Ja dzīvokļa īpašnieks vai lietotājs nepiekrīt darbu veikšanai vai ar viņu nav iespējams sazināties, Izpildītājs par to sastāda aktu un ne vēlāk kā nākamajā darba dienā informē Pasūtītāju. Par šādiem dzīvokļiem samaksa netiek veikta.</w:t>
      </w:r>
    </w:p>
    <w:p w14:paraId="6A2FE256" w14:textId="77777777" w:rsidR="008A1ECE" w:rsidRDefault="008A1ECE" w:rsidP="008A1ECE">
      <w:pPr>
        <w:spacing w:after="100" w:line="260" w:lineRule="auto"/>
        <w:jc w:val="both"/>
      </w:pPr>
      <w:r>
        <w:t>4.4. Pēc darbu pabeigšanas katrā objektā Izpildītājs sagatavo un iesniedz Pasūtītājam:</w:t>
      </w:r>
    </w:p>
    <w:p w14:paraId="4A0AE6AA" w14:textId="77777777" w:rsidR="008A1ECE" w:rsidRDefault="008A1ECE" w:rsidP="008A1ECE">
      <w:pPr>
        <w:spacing w:after="100" w:line="260" w:lineRule="auto"/>
        <w:ind w:left="400"/>
        <w:jc w:val="both"/>
      </w:pPr>
      <w:r>
        <w:t>4.4.1. aktu par tīrīšanas rezultātiem, norādot Ugunsdrošības noteikumu 72. punktā prasīto informāciju, tai skaitā darbu veikušās personas vārdu, uzvārdu un tās izglītību vai kvalifikāciju apliecinoša dokumenta vai prakses sertifikāta nosaukumu un numuru;</w:t>
      </w:r>
    </w:p>
    <w:p w14:paraId="1F3FF767" w14:textId="77777777" w:rsidR="008A1ECE" w:rsidRDefault="008A1ECE" w:rsidP="008A1ECE">
      <w:pPr>
        <w:spacing w:after="100" w:line="260" w:lineRule="auto"/>
        <w:ind w:left="400"/>
        <w:jc w:val="both"/>
      </w:pPr>
      <w:r>
        <w:lastRenderedPageBreak/>
        <w:t>4.4.2. aktu par dūmvadu un dabiskās ventilācijas kanālu tehniskā stāvokļa pārbaudes rezultātiem atbilstoši Ugunsdrošības noteikumu 8. pielikumam – attiecībā uz pielikuma Nr. 1 4. pozīcijā norādītajām adresēm;</w:t>
      </w:r>
    </w:p>
    <w:p w14:paraId="7402F69E" w14:textId="77777777" w:rsidR="008A1ECE" w:rsidRDefault="008A1ECE" w:rsidP="008A1ECE">
      <w:pPr>
        <w:spacing w:after="100" w:line="260" w:lineRule="auto"/>
        <w:ind w:left="400"/>
        <w:jc w:val="both"/>
      </w:pPr>
      <w:r>
        <w:t>4.4.3. darbu nodošanas – pieņemšanas aktu par katru dzīvojamās mājas adresi atsevišķi;</w:t>
      </w:r>
    </w:p>
    <w:p w14:paraId="30BC0130" w14:textId="77777777" w:rsidR="008A1ECE" w:rsidRDefault="008A1ECE" w:rsidP="008A1ECE">
      <w:pPr>
        <w:spacing w:after="100" w:line="260" w:lineRule="auto"/>
        <w:ind w:left="400"/>
        <w:jc w:val="both"/>
      </w:pPr>
      <w:r>
        <w:t>4.4.4. dzīvokļa īpašnieka vai lietotāja parakstītu apliecinājumu par paveiktā darba kvalitāti;</w:t>
      </w:r>
    </w:p>
    <w:p w14:paraId="37865698" w14:textId="77777777" w:rsidR="008A1ECE" w:rsidRDefault="008A1ECE" w:rsidP="008A1ECE">
      <w:pPr>
        <w:spacing w:after="100" w:line="260" w:lineRule="auto"/>
        <w:ind w:left="400"/>
        <w:jc w:val="both"/>
      </w:pPr>
      <w:r>
        <w:t>4.4.5. darbu fotofiksācijas materiālus elektroniski, kārtojot tos atsevišķās mapēs pa adresēm un dzīvokļiem, par darbiem vietās, kur pēc to pabeigšanas nav iespējama vizuāla pārbaude.</w:t>
      </w:r>
    </w:p>
    <w:p w14:paraId="37B4DBFD" w14:textId="77777777" w:rsidR="008A1ECE" w:rsidRDefault="008A1ECE" w:rsidP="008A1ECE">
      <w:pPr>
        <w:spacing w:after="100" w:line="260" w:lineRule="auto"/>
        <w:jc w:val="both"/>
      </w:pPr>
      <w:r>
        <w:t>4.5. Ja Līguma 4.4. apakšpunktā minētie dokumenti nav iesniegti, attiecīgais Pakalpojuma apjoms netiek pieņemts un apmaksāts.</w:t>
      </w:r>
    </w:p>
    <w:p w14:paraId="3068396D" w14:textId="77777777" w:rsidR="008A1ECE" w:rsidRDefault="008A1ECE" w:rsidP="008A1ECE">
      <w:pPr>
        <w:spacing w:after="100" w:line="260" w:lineRule="auto"/>
        <w:jc w:val="both"/>
      </w:pPr>
      <w:r>
        <w:t>4.6. Pasūtītājs nodošanas – pieņemšanas aktu izskata un paraksta vai sniedz motivētu atteikumu 10 (desmit) darba dienu laikā no tā saņemšanas dienas.</w:t>
      </w:r>
    </w:p>
    <w:p w14:paraId="296FCD23" w14:textId="77777777" w:rsidR="008A1ECE" w:rsidRDefault="008A1ECE" w:rsidP="008A1ECE">
      <w:pPr>
        <w:spacing w:after="100" w:line="260" w:lineRule="auto"/>
        <w:jc w:val="both"/>
      </w:pPr>
      <w:r>
        <w:t>4.7. Ja Pasūtītājs konstatē defektus vai citu neatbilstību Pakalpojuma kvalitātei, Puses nodošanas – pieņemšanas aktu neparaksta, bet sastāda aktu par konstatētajām neatbilstībām. Ja Izpildītājs uz akta sastādīšanu neierodas vai atsakās to parakstīt, Pasūtītājs ir tiesīgs sastādīt aktu vienpusēji, par to rakstveidā paziņojot Izpildītājam.</w:t>
      </w:r>
    </w:p>
    <w:p w14:paraId="411D7694" w14:textId="77777777" w:rsidR="008A1ECE" w:rsidRDefault="008A1ECE" w:rsidP="008A1ECE">
      <w:pPr>
        <w:spacing w:after="100" w:line="260" w:lineRule="auto"/>
        <w:jc w:val="both"/>
      </w:pPr>
      <w:r>
        <w:t>4.8. Konstatētās neatbilstības Izpildītājs novērš par saviem līdzekļiem 7 (septiņu) darba dienu laikā no Pasūtītāja rakstveida (tai skaitā elektroniski nosūtītas) pretenzijas saņemšanas dienas. Ja objektīvu iemeslu dēļ tas nav iespējams, Puses var rakstveidā vienoties par garāku termiņu.</w:t>
      </w:r>
    </w:p>
    <w:p w14:paraId="225AF4D1" w14:textId="77777777" w:rsidR="008A1ECE" w:rsidRDefault="008A1ECE" w:rsidP="008A1ECE">
      <w:pPr>
        <w:spacing w:after="100" w:line="260" w:lineRule="auto"/>
        <w:jc w:val="both"/>
      </w:pPr>
      <w:r>
        <w:t>4.9. Pēc neatbilstību novēršanas Pušu pārstāvji izdara par to atzīmi aktā un paraksta nodošanas – pieņemšanas aktu.</w:t>
      </w:r>
    </w:p>
    <w:p w14:paraId="166EC2BB" w14:textId="77777777" w:rsidR="008A1ECE" w:rsidRDefault="008A1ECE" w:rsidP="008A1ECE">
      <w:pPr>
        <w:keepNext/>
        <w:spacing w:before="280" w:after="140" w:line="260" w:lineRule="auto"/>
        <w:jc w:val="center"/>
      </w:pPr>
      <w:r>
        <w:rPr>
          <w:b/>
          <w:bCs/>
        </w:rPr>
        <w:t>5. PUŠU TIESĪBAS UN PIENĀKUMI</w:t>
      </w:r>
    </w:p>
    <w:p w14:paraId="32313A61" w14:textId="77777777" w:rsidR="008A1ECE" w:rsidRDefault="008A1ECE" w:rsidP="008A1ECE">
      <w:pPr>
        <w:spacing w:after="100" w:line="260" w:lineRule="auto"/>
        <w:jc w:val="both"/>
      </w:pPr>
      <w:r>
        <w:t>5.1. Izpildītāja pienākumi:</w:t>
      </w:r>
    </w:p>
    <w:p w14:paraId="259968CA" w14:textId="77777777" w:rsidR="008A1ECE" w:rsidRDefault="008A1ECE" w:rsidP="008A1ECE">
      <w:pPr>
        <w:spacing w:after="100" w:line="260" w:lineRule="auto"/>
        <w:ind w:left="400"/>
        <w:jc w:val="both"/>
      </w:pPr>
      <w:r>
        <w:t>5.1.1. izpildīt Pakalpojumu pilnā apjomā, atbilstošā kvalitātē un noteiktajos termiņos saskaņā ar Līgumu, tā pielikumiem un spēkā esošajiem normatīvajiem aktiem;</w:t>
      </w:r>
    </w:p>
    <w:p w14:paraId="0955E727" w14:textId="77777777" w:rsidR="008A1ECE" w:rsidRDefault="008A1ECE" w:rsidP="008A1ECE">
      <w:pPr>
        <w:spacing w:after="100" w:line="260" w:lineRule="auto"/>
        <w:ind w:left="400"/>
        <w:jc w:val="both"/>
      </w:pPr>
      <w:r>
        <w:t>5.1.2. nodrošināt, ka Pakalpojumu izpilda Konkursa piedāvājumā norādītie speciālisti, kuriem ir dūmvadu, apkures ierīču un ventilācijas kanālu tīrīšanai atbilstoša izglītība vai profesionālā kvalifikācija, un ka pielikuma Nr. 1 4. pozīcijā norādīto tehniskā stāvokļa pārbaudi veic sertificēts skursteņslauķis;</w:t>
      </w:r>
    </w:p>
    <w:p w14:paraId="3F916782" w14:textId="77777777" w:rsidR="008A1ECE" w:rsidRDefault="008A1ECE" w:rsidP="008A1ECE">
      <w:pPr>
        <w:spacing w:after="100" w:line="260" w:lineRule="auto"/>
        <w:ind w:left="400"/>
        <w:jc w:val="both"/>
      </w:pPr>
      <w:r>
        <w:t>5.1.3. ne vēlāk kā 10 (desmit) darba dienu laikā no Līguma noslēgšanas dienas iesniegt Pasūtītājam profesionālās civiltiesiskās atbildības apdrošināšanas polises kopiju ar atbildības limitu ne mazāku par EUR 30 000 par katru gadījumu un nodrošināt tās nepārtrauktu spēkā esamību visā Līguma darbības laikā;</w:t>
      </w:r>
    </w:p>
    <w:p w14:paraId="483CC3BD" w14:textId="77777777" w:rsidR="008A1ECE" w:rsidRDefault="008A1ECE" w:rsidP="008A1ECE">
      <w:pPr>
        <w:spacing w:after="100" w:line="260" w:lineRule="auto"/>
        <w:ind w:left="400"/>
        <w:jc w:val="both"/>
      </w:pPr>
      <w:r>
        <w:t>5.1.4. Pakalpojumu izpildīt ar savu kvalificētu darbaspēku, tehniku, mehānismiem, darbarīkiem un materiāliem, kas atbilst spēkā esošo standartu un tehnisko noteikumu prasībām;</w:t>
      </w:r>
    </w:p>
    <w:p w14:paraId="5E2DF782" w14:textId="77777777" w:rsidR="008A1ECE" w:rsidRDefault="008A1ECE" w:rsidP="008A1ECE">
      <w:pPr>
        <w:spacing w:after="100" w:line="260" w:lineRule="auto"/>
        <w:ind w:left="400"/>
        <w:jc w:val="both"/>
      </w:pPr>
      <w:r>
        <w:t>5.1.5. ievērot darba aizsardzības, ugunsdrošības un elektrodrošības normatīvo aktu prasības, tai skaitā prasības darbam augstumā, nodrošināt darbinieku apmācību, obligātās veselības pārbaudes un atbilstošu individuālo aizsardzības līdzekļu lietošanu;</w:t>
      </w:r>
    </w:p>
    <w:p w14:paraId="247D2BDE" w14:textId="77777777" w:rsidR="008A1ECE" w:rsidRDefault="008A1ECE" w:rsidP="008A1ECE">
      <w:pPr>
        <w:spacing w:after="100" w:line="260" w:lineRule="auto"/>
        <w:ind w:left="400"/>
        <w:jc w:val="both"/>
      </w:pPr>
      <w:r>
        <w:t>5.1.6. nozīmēt atbildīgo personu par darba drošību un kārtību objektā un nepieļaut nepiederošu personu atrašanos darbu zonā;</w:t>
      </w:r>
    </w:p>
    <w:p w14:paraId="71089DDD" w14:textId="77777777" w:rsidR="008A1ECE" w:rsidRDefault="008A1ECE" w:rsidP="008A1ECE">
      <w:pPr>
        <w:spacing w:after="100" w:line="260" w:lineRule="auto"/>
        <w:ind w:left="400"/>
        <w:jc w:val="both"/>
      </w:pPr>
      <w:r>
        <w:t>5.1.7. darbus organizēt un veikt tā, lai minimāli traucētu iedzīvotājus un lai pēc iespējas mazāk tiktu bojātas ēkas konstrukcijas, sienas, to apdare un dzīvokļu labiekārtojums;</w:t>
      </w:r>
    </w:p>
    <w:p w14:paraId="729D2CA8" w14:textId="77777777" w:rsidR="008A1ECE" w:rsidRDefault="008A1ECE" w:rsidP="008A1ECE">
      <w:pPr>
        <w:spacing w:after="100" w:line="260" w:lineRule="auto"/>
        <w:ind w:left="400"/>
        <w:jc w:val="both"/>
      </w:pPr>
      <w:r>
        <w:t>5.1.8. nodrošināt tīrību objektā visā darbu izpildes laikā, nepieļaut objektam pieguļošās teritorijas piesārņošanu un pēc pirmā Pasūtītāja aizrādījuma novērst konstatētos trūkumus;</w:t>
      </w:r>
    </w:p>
    <w:p w14:paraId="12C70F29" w14:textId="77777777" w:rsidR="008A1ECE" w:rsidRDefault="008A1ECE" w:rsidP="008A1ECE">
      <w:pPr>
        <w:spacing w:after="100" w:line="260" w:lineRule="auto"/>
        <w:ind w:left="400"/>
        <w:jc w:val="both"/>
      </w:pPr>
      <w:r>
        <w:t>5.1.9. darba dienas beigās objektu atstāt tādā stāvoklī, lai netiktu apdraudēta trešo personu drošība un īpašums;</w:t>
      </w:r>
    </w:p>
    <w:p w14:paraId="799D618C" w14:textId="77777777" w:rsidR="008A1ECE" w:rsidRDefault="008A1ECE" w:rsidP="008A1ECE">
      <w:pPr>
        <w:spacing w:after="100" w:line="260" w:lineRule="auto"/>
        <w:ind w:left="400"/>
        <w:jc w:val="both"/>
      </w:pPr>
      <w:r>
        <w:lastRenderedPageBreak/>
        <w:t>5.1.10. darbu procesā radušos atkritumus savākt un utilizēt atsevišķi no sadzīves atkritumiem atbilstoši Atkritumu apsaimniekošanas likumam un no tā izrietošajiem normatīvajiem aktiem;</w:t>
      </w:r>
    </w:p>
    <w:p w14:paraId="25B426E8" w14:textId="77777777" w:rsidR="008A1ECE" w:rsidRDefault="008A1ECE" w:rsidP="008A1ECE">
      <w:pPr>
        <w:spacing w:after="100" w:line="260" w:lineRule="auto"/>
        <w:ind w:left="400"/>
        <w:jc w:val="both"/>
      </w:pPr>
      <w:r>
        <w:t>5.1.11. nodrošināt ierašanos objektā avārijas izsaukuma gadījumā ne vēlāk kā 3 (trīs) stundu laikā no Pasūtītāja izsaukuma saņemšanas brīža jebkurā diennakts laikā;</w:t>
      </w:r>
    </w:p>
    <w:p w14:paraId="0B454D41" w14:textId="77777777" w:rsidR="008A1ECE" w:rsidRDefault="008A1ECE" w:rsidP="008A1ECE">
      <w:pPr>
        <w:spacing w:after="100" w:line="260" w:lineRule="auto"/>
        <w:ind w:left="400"/>
        <w:jc w:val="both"/>
      </w:pPr>
      <w:r>
        <w:t>5.1.12. normatīvajos aktos noteiktajā kārtībā izstrādāt un kārtot darbu izpildes dokumentāciju visā darbu veikšanas laikā;</w:t>
      </w:r>
    </w:p>
    <w:p w14:paraId="7CB16836" w14:textId="77777777" w:rsidR="008A1ECE" w:rsidRDefault="008A1ECE" w:rsidP="008A1ECE">
      <w:pPr>
        <w:spacing w:after="100" w:line="260" w:lineRule="auto"/>
        <w:ind w:left="400"/>
        <w:jc w:val="both"/>
      </w:pPr>
      <w:r>
        <w:t>5.1.13. nodrošināt, ka Līguma izpildē netiek iekļautas Krievijas Federācijas un Baltkrievijas Republikas izcelsmes preces un pakalpojumi;</w:t>
      </w:r>
    </w:p>
    <w:p w14:paraId="3CF7E943" w14:textId="77777777" w:rsidR="008A1ECE" w:rsidRDefault="008A1ECE" w:rsidP="008A1ECE">
      <w:pPr>
        <w:spacing w:after="100" w:line="260" w:lineRule="auto"/>
        <w:ind w:left="400"/>
        <w:jc w:val="both"/>
      </w:pPr>
      <w:r>
        <w:t>5.1.14. pēc Pasūtītāja pieprasījuma 5 (piecu) darba dienu laikā nomainīt darbu vadītāju vai citu Līguma izpildē iesaistīto speciālistu, aizstājot to ar vismaz līdzvērtīgi kvalificētu personu.</w:t>
      </w:r>
    </w:p>
    <w:p w14:paraId="0DBC7CBF" w14:textId="77777777" w:rsidR="008A1ECE" w:rsidRDefault="008A1ECE" w:rsidP="008A1ECE">
      <w:pPr>
        <w:spacing w:after="100" w:line="260" w:lineRule="auto"/>
        <w:jc w:val="both"/>
      </w:pPr>
      <w:r>
        <w:t>5.2. Izpildītāja tiesības:</w:t>
      </w:r>
    </w:p>
    <w:p w14:paraId="130A50DB" w14:textId="77777777" w:rsidR="008A1ECE" w:rsidRDefault="008A1ECE" w:rsidP="008A1ECE">
      <w:pPr>
        <w:spacing w:after="100" w:line="260" w:lineRule="auto"/>
        <w:ind w:left="400"/>
        <w:jc w:val="both"/>
      </w:pPr>
      <w:r>
        <w:t>5.2.1. saņemt samaksu par kvalitatīvi un termiņā izpildīto Pakalpojumu Līgumā noteiktajā kārtībā;</w:t>
      </w:r>
    </w:p>
    <w:p w14:paraId="0DCC8E25" w14:textId="77777777" w:rsidR="008A1ECE" w:rsidRDefault="008A1ECE" w:rsidP="008A1ECE">
      <w:pPr>
        <w:spacing w:after="100" w:line="260" w:lineRule="auto"/>
        <w:ind w:left="400"/>
        <w:jc w:val="both"/>
      </w:pPr>
      <w:r>
        <w:t>5.2.2. saņemt no Pasūtītāja Pakalpojuma izpildei nepieciešamo informāciju, kas ir Pasūtītāja rīcībā.</w:t>
      </w:r>
    </w:p>
    <w:p w14:paraId="7B75D7D6" w14:textId="77777777" w:rsidR="008A1ECE" w:rsidRDefault="008A1ECE" w:rsidP="008A1ECE">
      <w:pPr>
        <w:spacing w:after="100" w:line="260" w:lineRule="auto"/>
        <w:jc w:val="both"/>
      </w:pPr>
      <w:r>
        <w:t>5.3. Pasūtītāja pienākumi:</w:t>
      </w:r>
    </w:p>
    <w:p w14:paraId="72E627FF" w14:textId="77777777" w:rsidR="008A1ECE" w:rsidRDefault="008A1ECE" w:rsidP="008A1ECE">
      <w:pPr>
        <w:spacing w:after="100" w:line="260" w:lineRule="auto"/>
        <w:ind w:left="400"/>
        <w:jc w:val="both"/>
      </w:pPr>
      <w:r>
        <w:t>5.3.1. savlaicīgi un atbilstoši Līguma noteikumiem samaksāt Izpildītājam par kvalitatīvi izpildīto Pakalpojumu;</w:t>
      </w:r>
    </w:p>
    <w:p w14:paraId="02995A33" w14:textId="77777777" w:rsidR="008A1ECE" w:rsidRDefault="008A1ECE" w:rsidP="008A1ECE">
      <w:pPr>
        <w:spacing w:after="100" w:line="260" w:lineRule="auto"/>
        <w:ind w:left="400"/>
        <w:jc w:val="both"/>
      </w:pPr>
      <w:r>
        <w:t>5.3.2. organizēt Pakalpojuma pieņemšanu un parakstīt nodošanas – pieņemšanas aktus Līgumā noteiktajā kārtībā;</w:t>
      </w:r>
    </w:p>
    <w:p w14:paraId="5026140B" w14:textId="77777777" w:rsidR="008A1ECE" w:rsidRDefault="008A1ECE" w:rsidP="008A1ECE">
      <w:pPr>
        <w:spacing w:after="100" w:line="260" w:lineRule="auto"/>
        <w:ind w:left="400"/>
        <w:jc w:val="both"/>
      </w:pPr>
      <w:r>
        <w:t>5.3.3. nodrošināt Izpildītājam piekļuvi objektiem, ciktāl tas ir Pasūtītāja rīcībā esošo tiesību un iespēju robežās.</w:t>
      </w:r>
    </w:p>
    <w:p w14:paraId="5FDBC8B5" w14:textId="77777777" w:rsidR="008A1ECE" w:rsidRDefault="008A1ECE" w:rsidP="008A1ECE">
      <w:pPr>
        <w:spacing w:after="100" w:line="260" w:lineRule="auto"/>
        <w:jc w:val="both"/>
      </w:pPr>
      <w:r>
        <w:t>5.4. Pasūtītāja tiesības:</w:t>
      </w:r>
    </w:p>
    <w:p w14:paraId="0DAFA904" w14:textId="77777777" w:rsidR="008A1ECE" w:rsidRDefault="008A1ECE" w:rsidP="008A1ECE">
      <w:pPr>
        <w:spacing w:after="100" w:line="260" w:lineRule="auto"/>
        <w:ind w:left="400"/>
        <w:jc w:val="both"/>
      </w:pPr>
      <w:r>
        <w:t>5.4.1. Līguma izpildes laikā mainīt dzīvojamo māju skaitu un adrešu sarakstu Līguma 1.5. apakšpunktā noteiktajā kārtībā;</w:t>
      </w:r>
    </w:p>
    <w:p w14:paraId="26F3A917" w14:textId="77777777" w:rsidR="008A1ECE" w:rsidRDefault="008A1ECE" w:rsidP="008A1ECE">
      <w:pPr>
        <w:spacing w:after="100" w:line="260" w:lineRule="auto"/>
        <w:ind w:left="400"/>
        <w:jc w:val="both"/>
      </w:pPr>
      <w:r>
        <w:t>5.4.2. pēc saviem ieskatiem veikt Pakalpojuma izpildes pārbaudes, jebkurā laikā apmeklēt objektu, ievērojot tehniskās drošības normas, un noformēt pamatotus aizrādījumus;</w:t>
      </w:r>
    </w:p>
    <w:p w14:paraId="6CAA9864" w14:textId="77777777" w:rsidR="008A1ECE" w:rsidRDefault="008A1ECE" w:rsidP="008A1ECE">
      <w:pPr>
        <w:spacing w:after="100" w:line="260" w:lineRule="auto"/>
        <w:ind w:left="400"/>
        <w:jc w:val="both"/>
      </w:pPr>
      <w:r>
        <w:t>5.4.3. apturēt darbus līdz konstatēto trūkumu novēršanai, ja Izpildītājs neievēro darba aizsardzības vai ugunsdrošības prasības vai rada draudus trešo personu drošībai vai īpašumam;</w:t>
      </w:r>
    </w:p>
    <w:p w14:paraId="67A527A4" w14:textId="77777777" w:rsidR="008A1ECE" w:rsidRDefault="008A1ECE" w:rsidP="008A1ECE">
      <w:pPr>
        <w:spacing w:after="100" w:line="260" w:lineRule="auto"/>
        <w:ind w:left="400"/>
        <w:jc w:val="both"/>
      </w:pPr>
      <w:r>
        <w:t>5.4.4. pieaicināt neatkarīgu ekspertu Pakalpojuma kvalitātes kontrolei. Ja ekspertīzē tiek konstatēta neatbilstība, ekspertīzes izmaksas sedz Izpildītājs;</w:t>
      </w:r>
    </w:p>
    <w:p w14:paraId="45EEAD66" w14:textId="77777777" w:rsidR="008A1ECE" w:rsidRDefault="008A1ECE" w:rsidP="008A1ECE">
      <w:pPr>
        <w:spacing w:after="100" w:line="260" w:lineRule="auto"/>
        <w:ind w:left="400"/>
        <w:jc w:val="both"/>
      </w:pPr>
      <w:r>
        <w:t>5.4.5. piemērot Līgumā noteiktos līgumsodus.</w:t>
      </w:r>
    </w:p>
    <w:p w14:paraId="707EEE54" w14:textId="77777777" w:rsidR="008A1ECE" w:rsidRDefault="008A1ECE" w:rsidP="008A1ECE">
      <w:pPr>
        <w:spacing w:after="100" w:line="260" w:lineRule="auto"/>
        <w:jc w:val="both"/>
      </w:pPr>
      <w:r>
        <w:t>5.5. Izpildītājs ir materiāli atbildīgs par Līgumā noteikto saistību neievērošanas sekām darbu izpildes vietā, kā arī par savas vainas dēļ nodarītajiem bojājumiem darbu zonā esošajām signalizācijas sistēmām, datortīkliem un citiem ēkas inženiertīkliem.</w:t>
      </w:r>
    </w:p>
    <w:p w14:paraId="508A0945" w14:textId="77777777" w:rsidR="008A1ECE" w:rsidRDefault="008A1ECE" w:rsidP="008A1ECE">
      <w:pPr>
        <w:spacing w:after="100" w:line="260" w:lineRule="auto"/>
        <w:jc w:val="both"/>
      </w:pPr>
      <w:r>
        <w:t>5.6. Ja Izpildītāja darbības vai bezdarbības dēļ tiek nodarīti bojājumi objektam vai zaudējumi Pasūtītājam vai trešajām personām un to apmērs pārsniedz apdrošināšanas atlīdzības robežas, Izpildītājs sedz radītos zaudējumus pilnā apmērā par saviem līdzekļiem.</w:t>
      </w:r>
    </w:p>
    <w:p w14:paraId="5A92868A" w14:textId="77777777" w:rsidR="008A1ECE" w:rsidRDefault="008A1ECE" w:rsidP="008A1ECE">
      <w:pPr>
        <w:keepNext/>
        <w:spacing w:before="280" w:after="140" w:line="260" w:lineRule="auto"/>
        <w:jc w:val="center"/>
      </w:pPr>
      <w:r>
        <w:rPr>
          <w:b/>
          <w:bCs/>
        </w:rPr>
        <w:t>6. KVALITĀTES GARANTIJA UN PUŠU ATBILDĪBA</w:t>
      </w:r>
    </w:p>
    <w:p w14:paraId="42403A3E" w14:textId="77777777" w:rsidR="008A1ECE" w:rsidRDefault="008A1ECE" w:rsidP="008A1ECE">
      <w:pPr>
        <w:spacing w:after="100" w:line="260" w:lineRule="auto"/>
        <w:jc w:val="both"/>
      </w:pPr>
      <w:r>
        <w:t>6.1. Izpildītājs garantē, ka Pakalpojuma ietvaros veiktie darbi atbilst normatīvajos aktos noteiktajām prasībām, tehniskajiem normatīviem un standartiem, kā arī Līguma pielikumā Nr. 1 noteiktajām prasībām.</w:t>
      </w:r>
    </w:p>
    <w:p w14:paraId="35073BC2" w14:textId="77777777" w:rsidR="008A1ECE" w:rsidRDefault="008A1ECE" w:rsidP="008A1ECE">
      <w:pPr>
        <w:spacing w:after="100" w:line="260" w:lineRule="auto"/>
        <w:jc w:val="both"/>
      </w:pPr>
      <w:r>
        <w:t>6.2. Garantijas termiņš izpildītajiem darbiem ir 12 (divpadsmit) mēneši no attiecīgā nodošanas – pieņemšanas akta abpusējas parakstīšanas dienas. Garantijas termiņā konstatētos trūkumus Izpildītājs novērš par saviem līdzekļiem Līguma 4.9. apakšpunktā noteiktajā termiņā.</w:t>
      </w:r>
    </w:p>
    <w:p w14:paraId="718C5625" w14:textId="77777777" w:rsidR="008A1ECE" w:rsidRDefault="008A1ECE" w:rsidP="008A1ECE">
      <w:pPr>
        <w:spacing w:after="100" w:line="260" w:lineRule="auto"/>
        <w:jc w:val="both"/>
      </w:pPr>
      <w:r>
        <w:t>6.3. Ja Izpildītājs kavē Pakalpojuma izpildes termiņu, Pasūtītājam ir tiesības prasīt līgumsodu 0,2 % apmērā no kavēto darbu summas par katru nokavēto dienu, bet ne vairāk kā 10 % no kavēto darbu summas.</w:t>
      </w:r>
    </w:p>
    <w:p w14:paraId="2FD1AD06" w14:textId="77777777" w:rsidR="008A1ECE" w:rsidRDefault="008A1ECE" w:rsidP="008A1ECE">
      <w:pPr>
        <w:spacing w:after="100" w:line="260" w:lineRule="auto"/>
        <w:jc w:val="both"/>
      </w:pPr>
      <w:r>
        <w:lastRenderedPageBreak/>
        <w:t>6.4. Ja Izpildītājs neievēro Līguma 5.1.11. apakšpunktā noteikto avārijas izsaukuma reaģēšanas termiņu, Pasūtītājam ir tiesības prasīt līgumsodu EUR 100 (viens simts euro) apmērā par katru gadījumu.</w:t>
      </w:r>
    </w:p>
    <w:p w14:paraId="19E78218" w14:textId="77777777" w:rsidR="008A1ECE" w:rsidRDefault="008A1ECE" w:rsidP="008A1ECE">
      <w:pPr>
        <w:spacing w:after="100" w:line="260" w:lineRule="auto"/>
        <w:jc w:val="both"/>
      </w:pPr>
      <w:r>
        <w:t>6.5. Ja Izpildītājs neievēro Līguma 5.1.3. apakšpunktā noteikto apdrošināšanas pienākumu, Pasūtītājam ir tiesības prasīt līgumsodu EUR 300 (trīs simti euro) apmērā un apturēt darbus līdz pienākuma izpildei.</w:t>
      </w:r>
    </w:p>
    <w:p w14:paraId="61768E0F" w14:textId="77777777" w:rsidR="008A1ECE" w:rsidRDefault="008A1ECE" w:rsidP="008A1ECE">
      <w:pPr>
        <w:spacing w:after="100" w:line="260" w:lineRule="auto"/>
        <w:jc w:val="both"/>
      </w:pPr>
      <w:r>
        <w:t>6.6. Ja Izpildītājs pārkāpj Līguma 5.1.13. apakšpunktā noteikto pienākumu, Pasūtītājam ir tiesības prasīt līgumsodu 10 % apmērā no Līguma 3.2. apakšpunktā noteiktās summas un vienpusēji izbeigt Līgumu.</w:t>
      </w:r>
    </w:p>
    <w:p w14:paraId="1C34D042" w14:textId="77777777" w:rsidR="008A1ECE" w:rsidRDefault="008A1ECE" w:rsidP="008A1ECE">
      <w:pPr>
        <w:spacing w:after="100" w:line="260" w:lineRule="auto"/>
        <w:jc w:val="both"/>
      </w:pPr>
      <w:r>
        <w:t>6.7. Ja Pasūtītājs kavē maksājuma termiņu, Izpildītājam ir tiesības prasīt līgumsodu 0,2 % apmērā no kavētās maksājuma summas par katru nokavēto dienu, bet ne vairāk kā 10 % no kavētās summas.</w:t>
      </w:r>
    </w:p>
    <w:p w14:paraId="312642A7" w14:textId="77777777" w:rsidR="008A1ECE" w:rsidRDefault="008A1ECE" w:rsidP="008A1ECE">
      <w:pPr>
        <w:spacing w:after="100" w:line="260" w:lineRule="auto"/>
        <w:jc w:val="both"/>
      </w:pPr>
      <w:r>
        <w:t>6.8. Līgumsoda samaksa neatbrīvo Puses no saistību izpildes un no pienākuma atlīdzināt otrai Pusei radītos zaudējumus tādā apmērā, kādā tos nesedz līgumsods.</w:t>
      </w:r>
    </w:p>
    <w:p w14:paraId="23D7CFDF" w14:textId="77777777" w:rsidR="008A1ECE" w:rsidRDefault="008A1ECE" w:rsidP="008A1ECE">
      <w:pPr>
        <w:keepNext/>
        <w:spacing w:before="280" w:after="140" w:line="260" w:lineRule="auto"/>
        <w:jc w:val="center"/>
      </w:pPr>
      <w:r>
        <w:rPr>
          <w:b/>
          <w:bCs/>
        </w:rPr>
        <w:t>7. LĪGUMA GROZĪŠANA UN IZBEIGŠANA</w:t>
      </w:r>
    </w:p>
    <w:p w14:paraId="294E5144" w14:textId="77777777" w:rsidR="008A1ECE" w:rsidRDefault="008A1ECE" w:rsidP="008A1ECE">
      <w:pPr>
        <w:spacing w:after="100" w:line="260" w:lineRule="auto"/>
        <w:jc w:val="both"/>
      </w:pPr>
      <w:r>
        <w:t>7.1. Līguma grozījumi pieļaujami tikai Publisko iepirkumu likuma 61. pantā noteiktajos gadījumos un kārtībā. Grozījumi noformējami rakstveidā, un tie kļūst par Līguma neatņemamu sastāvdaļu.</w:t>
      </w:r>
    </w:p>
    <w:p w14:paraId="3C905A78" w14:textId="77777777" w:rsidR="008A1ECE" w:rsidRDefault="008A1ECE" w:rsidP="008A1ECE">
      <w:pPr>
        <w:spacing w:after="100" w:line="260" w:lineRule="auto"/>
        <w:jc w:val="both"/>
      </w:pPr>
      <w:r>
        <w:t>7.2. Puses ir tiesīgas izbeigt Līgumu, savstarpēji rakstveidā vienojoties.</w:t>
      </w:r>
    </w:p>
    <w:p w14:paraId="08EB935A" w14:textId="77777777" w:rsidR="008A1ECE" w:rsidRDefault="008A1ECE" w:rsidP="008A1ECE">
      <w:pPr>
        <w:spacing w:after="100" w:line="260" w:lineRule="auto"/>
        <w:jc w:val="both"/>
      </w:pPr>
      <w:r>
        <w:t>7.3. Pasūtītājam ir tiesības vienpusēji izbeigt Līgumu, rakstveidā paziņojot par to Izpildītājam 30 (trīsdesmit) dienas iepriekš, šādos gadījumos:</w:t>
      </w:r>
    </w:p>
    <w:p w14:paraId="50808A6F" w14:textId="77777777" w:rsidR="008A1ECE" w:rsidRDefault="008A1ECE" w:rsidP="008A1ECE">
      <w:pPr>
        <w:spacing w:after="100" w:line="260" w:lineRule="auto"/>
        <w:ind w:left="400"/>
        <w:jc w:val="both"/>
      </w:pPr>
      <w:r>
        <w:t>7.3.1. Izpildītājs kavē Pakalpojuma izpildi ilgāk par 30 (trīsdesmit) dienām no Līguma 2.2. apakšpunktā vai saskaņotajā grafikā noteiktā termiņa;</w:t>
      </w:r>
    </w:p>
    <w:p w14:paraId="6E4B9AA4" w14:textId="77777777" w:rsidR="008A1ECE" w:rsidRDefault="008A1ECE" w:rsidP="008A1ECE">
      <w:pPr>
        <w:spacing w:after="100" w:line="260" w:lineRule="auto"/>
        <w:ind w:left="400"/>
        <w:jc w:val="both"/>
      </w:pPr>
      <w:r>
        <w:t>7.3.2. Izpildītājs nepilda vai nepienācīgi pilda Līgumā noteiktās saistības, un tas nav novērsts Pasūtītāja rakstveida brīdinājumā noteiktajā saprātīgā termiņā;</w:t>
      </w:r>
    </w:p>
    <w:p w14:paraId="65786902" w14:textId="77777777" w:rsidR="008A1ECE" w:rsidRDefault="008A1ECE" w:rsidP="008A1ECE">
      <w:pPr>
        <w:spacing w:after="100" w:line="260" w:lineRule="auto"/>
        <w:ind w:left="400"/>
        <w:jc w:val="both"/>
      </w:pPr>
      <w:r>
        <w:t>7.3.3. Izpildītājam ir pasludināts maksātnespējas process, apturēta vai izbeigta tā saimnieciskā darbība;</w:t>
      </w:r>
    </w:p>
    <w:p w14:paraId="57614D10" w14:textId="77777777" w:rsidR="008A1ECE" w:rsidRDefault="008A1ECE" w:rsidP="008A1ECE">
      <w:pPr>
        <w:spacing w:after="100" w:line="260" w:lineRule="auto"/>
        <w:ind w:left="400"/>
        <w:jc w:val="both"/>
      </w:pPr>
      <w:r>
        <w:t>7.3.4. Izpildītājs zaudē Līguma izpildei nepieciešamo kvalifikāciju vai Līguma izpildē vairs nepiedalās Konkursa piedāvājumā norādītie speciālisti un tie nav aizstāti ar vismaz līdzvērtīgi kvalificētām personām;</w:t>
      </w:r>
    </w:p>
    <w:p w14:paraId="4AD648C3" w14:textId="77777777" w:rsidR="008A1ECE" w:rsidRDefault="008A1ECE" w:rsidP="008A1ECE">
      <w:pPr>
        <w:spacing w:after="100" w:line="260" w:lineRule="auto"/>
        <w:ind w:left="400"/>
        <w:jc w:val="both"/>
      </w:pPr>
      <w:r>
        <w:t>7.3.5. attiecībā uz Izpildītāju tiek noteiktas starptautiskās vai nacionālās sankcijas, kas liedz Līguma izpildi;</w:t>
      </w:r>
    </w:p>
    <w:p w14:paraId="19B2348A" w14:textId="77777777" w:rsidR="008A1ECE" w:rsidRDefault="008A1ECE" w:rsidP="008A1ECE">
      <w:pPr>
        <w:spacing w:after="100" w:line="260" w:lineRule="auto"/>
        <w:ind w:left="400"/>
        <w:jc w:val="both"/>
      </w:pPr>
      <w:r>
        <w:t>7.3.6. Izpildītājs Līguma izpildē iekļāvis Krievijas Federācijas vai Baltkrievijas Republikas izcelsmes preces vai pakalpojumus.</w:t>
      </w:r>
    </w:p>
    <w:p w14:paraId="6496417C" w14:textId="77777777" w:rsidR="008A1ECE" w:rsidRDefault="008A1ECE" w:rsidP="008A1ECE">
      <w:pPr>
        <w:spacing w:after="100" w:line="260" w:lineRule="auto"/>
        <w:jc w:val="both"/>
      </w:pPr>
      <w:r>
        <w:t>7.4. Izpildītājam ir tiesības vienpusēji izbeigt Līgumu, rakstveidā paziņojot par to Pasūtītājam 30 (trīsdesmit) dienas iepriekš, ja Pasūtītājs kavē maksājumu ilgāk par 60 (sešdesmit) dienām un kavējums nav novērsts 15 (piecpadsmit) dienu laikā pēc Izpildītāja rakstveida brīdinājuma saņemšanas.</w:t>
      </w:r>
    </w:p>
    <w:p w14:paraId="735B2A74" w14:textId="77777777" w:rsidR="008A1ECE" w:rsidRDefault="008A1ECE" w:rsidP="008A1ECE">
      <w:pPr>
        <w:spacing w:after="100" w:line="260" w:lineRule="auto"/>
        <w:jc w:val="both"/>
      </w:pPr>
      <w:r>
        <w:t>7.5. Jebkura no Pusēm ir tiesīga vienpusēji izbeigt Līgumu, paziņojot par to otrai Pusei 30 (trīsdesmit) kalendārās dienas iepriekš, ja otra Puse nepārvaramas varas apstākļu dēļ nespēj pildīt savas saistības ilgāk par 3 (trim) kalendārajiem mēnešiem.</w:t>
      </w:r>
    </w:p>
    <w:p w14:paraId="0B78A060" w14:textId="77777777" w:rsidR="008A1ECE" w:rsidRDefault="008A1ECE" w:rsidP="008A1ECE">
      <w:pPr>
        <w:spacing w:after="100" w:line="260" w:lineRule="auto"/>
        <w:jc w:val="both"/>
      </w:pPr>
      <w:r>
        <w:t>7.6. Līguma izbeigšanas gadījumā Puses veic savstarpējos norēķinus par faktiski izpildīto un pieņemto Pakalpojuma apjomu.</w:t>
      </w:r>
    </w:p>
    <w:p w14:paraId="2DAD3CA5" w14:textId="77777777" w:rsidR="008A1ECE" w:rsidRDefault="008A1ECE" w:rsidP="008A1ECE">
      <w:pPr>
        <w:keepNext/>
        <w:spacing w:before="280" w:after="140" w:line="260" w:lineRule="auto"/>
        <w:jc w:val="center"/>
      </w:pPr>
      <w:r>
        <w:rPr>
          <w:b/>
          <w:bCs/>
        </w:rPr>
        <w:t>8. NEPĀRVARAMA VARA UN STRĪDU IZŠĶIRŠANA</w:t>
      </w:r>
    </w:p>
    <w:p w14:paraId="69FC6180" w14:textId="77777777" w:rsidR="008A1ECE" w:rsidRDefault="008A1ECE" w:rsidP="008A1ECE">
      <w:pPr>
        <w:spacing w:after="100" w:line="260" w:lineRule="auto"/>
        <w:jc w:val="both"/>
      </w:pPr>
      <w:r>
        <w:t>8.1. Neviena no Pusēm nav atbildīga par Līgumā noteikto saistību neizpildi vai novēlotu izpildi, ja tā notikusi nepārvaramas varas apstākļu dēļ, proti, tādu apstākļu dēļ, kurus attiecīgā Puse nav varējusi paredzēt, ietekmēt vai novērst (dabas katastrofas, avārijas, epidēmijas, kara darbība, streiki, blokādes un tamlīdzīgi apstākļi).</w:t>
      </w:r>
    </w:p>
    <w:p w14:paraId="12356A5B" w14:textId="77777777" w:rsidR="008A1ECE" w:rsidRDefault="008A1ECE" w:rsidP="008A1ECE">
      <w:pPr>
        <w:spacing w:after="100" w:line="260" w:lineRule="auto"/>
        <w:jc w:val="both"/>
      </w:pPr>
      <w:r>
        <w:t>8.2. Pusei, kurai iestājušies nepārvaramas varas apstākļi, par to rakstveidā jāpaziņo otrai Pusei 3 (triju) darba dienu laikā no šo apstākļu iestāšanās dienas, norādot apstākļus, to iestāšanās laiku un paredzamo izbeigšanos.</w:t>
      </w:r>
    </w:p>
    <w:p w14:paraId="263DEC64" w14:textId="77777777" w:rsidR="008A1ECE" w:rsidRDefault="008A1ECE" w:rsidP="008A1ECE">
      <w:pPr>
        <w:spacing w:after="100" w:line="260" w:lineRule="auto"/>
        <w:jc w:val="both"/>
      </w:pPr>
      <w:r>
        <w:lastRenderedPageBreak/>
        <w:t>8.3. Strīdus un domstarpības Puses risina pārrunu ceļā. Ja vienošanos panākt neizdodas, strīds izšķirams Latvijas Republikas tiesā Latvijas Republikas normatīvajos aktos noteiktajā kārtībā.</w:t>
      </w:r>
    </w:p>
    <w:p w14:paraId="30A28F2C" w14:textId="77777777" w:rsidR="008A1ECE" w:rsidRDefault="008A1ECE" w:rsidP="008A1ECE">
      <w:pPr>
        <w:keepNext/>
        <w:spacing w:before="280" w:after="140" w:line="260" w:lineRule="auto"/>
        <w:jc w:val="center"/>
      </w:pPr>
      <w:r>
        <w:rPr>
          <w:b/>
          <w:bCs/>
        </w:rPr>
        <w:t>9. FIZISKO PERSONU DATU AIZSARDZĪBA</w:t>
      </w:r>
    </w:p>
    <w:p w14:paraId="675B5277" w14:textId="77777777" w:rsidR="008A1ECE" w:rsidRDefault="008A1ECE" w:rsidP="008A1ECE">
      <w:pPr>
        <w:spacing w:after="100" w:line="260" w:lineRule="auto"/>
        <w:jc w:val="both"/>
      </w:pPr>
      <w:r>
        <w:t>9.1. Ja Līguma izpildes ietvaros tiek iegūti dokumenti vai informācija, kas satur fizisko personu datus, Puses tos apstrādā tikai ar mērķi nodrošināt Līgumā noteikto saistību izpildi, ievērojot Eiropas Parlamenta un Padomes 2016. gada 27. aprīļa Regulu (ES) 2016/679 (Vispārīgā datu aizsardzības regula) un Latvijas Republikas normatīvos aktus.</w:t>
      </w:r>
    </w:p>
    <w:p w14:paraId="35778403" w14:textId="77777777" w:rsidR="008A1ECE" w:rsidRDefault="008A1ECE" w:rsidP="008A1ECE">
      <w:pPr>
        <w:spacing w:after="100" w:line="260" w:lineRule="auto"/>
        <w:jc w:val="both"/>
      </w:pPr>
      <w:r>
        <w:t>9.2. Katra Puse ir atbildīga par personas datu apstrādes atbilstību normatīvajiem aktiem un īsteno atbilstošus tehniskos un organizatoriskos pasākumus datu aizsardzības nodrošināšanai.</w:t>
      </w:r>
    </w:p>
    <w:p w14:paraId="45102654" w14:textId="77777777" w:rsidR="008A1ECE" w:rsidRDefault="008A1ECE" w:rsidP="008A1ECE">
      <w:pPr>
        <w:spacing w:after="100" w:line="260" w:lineRule="auto"/>
        <w:jc w:val="both"/>
      </w:pPr>
      <w:r>
        <w:t>9.3. Katra Puse pēc otras Puses rakstiska pieprasījuma nodrošina nepieciešamo atbalstu personas datu aizsardzības pārkāpumu un datu subjektu pieprasījumu gadījumos un nekavējoties, bet ne vēlāk kā 72 (septiņdesmit divu) stundu laikā informē otru Pusi par saņemtu datu subjekta pieprasījumu vai konstatētu personas datu aizsardzības pārkāpumu.</w:t>
      </w:r>
    </w:p>
    <w:p w14:paraId="179B4A0C" w14:textId="77777777" w:rsidR="008A1ECE" w:rsidRDefault="008A1ECE" w:rsidP="008A1ECE">
      <w:pPr>
        <w:keepNext/>
        <w:spacing w:before="280" w:after="140" w:line="260" w:lineRule="auto"/>
        <w:jc w:val="center"/>
      </w:pPr>
      <w:r>
        <w:rPr>
          <w:b/>
          <w:bCs/>
        </w:rPr>
        <w:t>10. CITI NOTEIKUMI</w:t>
      </w:r>
    </w:p>
    <w:p w14:paraId="3B74668E" w14:textId="77777777" w:rsidR="008A1ECE" w:rsidRDefault="008A1ECE" w:rsidP="008A1ECE">
      <w:pPr>
        <w:spacing w:after="100" w:line="260" w:lineRule="auto"/>
        <w:jc w:val="both"/>
      </w:pPr>
      <w:r>
        <w:t>10.1. Visus jautājumus, kas nav noregulēti Līgumā, Puses risina saskaņā ar Latvijas Republikā spēkā esošajiem normatīvajiem aktiem.</w:t>
      </w:r>
    </w:p>
    <w:p w14:paraId="7B8F3843" w14:textId="77777777" w:rsidR="008A1ECE" w:rsidRDefault="008A1ECE" w:rsidP="008A1ECE">
      <w:pPr>
        <w:spacing w:after="100" w:line="260" w:lineRule="auto"/>
        <w:jc w:val="both"/>
      </w:pPr>
      <w:r>
        <w:t>10.2. Līgums ir saistošs Pusēm un to tiesību un saistību pārņēmējiem.</w:t>
      </w:r>
    </w:p>
    <w:p w14:paraId="406E6B02" w14:textId="77777777" w:rsidR="008A1ECE" w:rsidRDefault="008A1ECE" w:rsidP="008A1ECE">
      <w:pPr>
        <w:spacing w:after="100" w:line="260" w:lineRule="auto"/>
        <w:jc w:val="both"/>
      </w:pPr>
      <w:r>
        <w:t>10.3. Pušu pilnvarotās personas Līguma izpildes jautājumos:</w:t>
      </w:r>
    </w:p>
    <w:p w14:paraId="670C118D" w14:textId="77777777" w:rsidR="008A1ECE" w:rsidRDefault="008A1ECE" w:rsidP="008A1ECE">
      <w:pPr>
        <w:spacing w:after="100" w:line="260" w:lineRule="auto"/>
        <w:ind w:left="400"/>
        <w:jc w:val="both"/>
      </w:pPr>
      <w:r>
        <w:t>10.3.1. no Pasūtītāja puses: ____________________, tālrunis ____________, e-pasts ____________________;</w:t>
      </w:r>
    </w:p>
    <w:p w14:paraId="550A48A8" w14:textId="77777777" w:rsidR="008A1ECE" w:rsidRDefault="008A1ECE" w:rsidP="008A1ECE">
      <w:pPr>
        <w:spacing w:after="100" w:line="260" w:lineRule="auto"/>
        <w:ind w:left="400"/>
        <w:jc w:val="both"/>
      </w:pPr>
      <w:r>
        <w:t>10.3.2. no Izpildītāja puses: ____________________, tālrunis ____________, e-pasts ____________________;</w:t>
      </w:r>
    </w:p>
    <w:p w14:paraId="0692273B" w14:textId="77777777" w:rsidR="008A1ECE" w:rsidRDefault="008A1ECE" w:rsidP="008A1ECE">
      <w:pPr>
        <w:spacing w:after="100" w:line="260" w:lineRule="auto"/>
        <w:ind w:left="400"/>
        <w:jc w:val="both"/>
      </w:pPr>
      <w:r>
        <w:t>10.3.3. no Pasūtītāja puses avārijas izsaukuma gadījumā: ____________________, tālrunis ____________, e-pasts ____________________;</w:t>
      </w:r>
    </w:p>
    <w:p w14:paraId="2FF7BFE0" w14:textId="77777777" w:rsidR="008A1ECE" w:rsidRDefault="008A1ECE" w:rsidP="008A1ECE">
      <w:pPr>
        <w:spacing w:after="100" w:line="260" w:lineRule="auto"/>
        <w:ind w:left="400"/>
        <w:jc w:val="both"/>
      </w:pPr>
      <w:r>
        <w:t>10.3.4. no Izpildītāja puses avārijas izsaukuma gadījumā: ____________________, tālrunis ____________, e-pasts ____________________.</w:t>
      </w:r>
    </w:p>
    <w:p w14:paraId="4E88CC1E" w14:textId="77777777" w:rsidR="008A1ECE" w:rsidRDefault="008A1ECE" w:rsidP="008A1ECE">
      <w:pPr>
        <w:spacing w:after="100" w:line="260" w:lineRule="auto"/>
        <w:jc w:val="both"/>
      </w:pPr>
      <w:r>
        <w:t>10.4. Pušu pilnvarotās personas ir tiesīgas Pušu vārdā saskaņot Pakalpojuma apjomu un termiņus, parakstīt nodošanas – pieņemšanas aktus un aktus par konstatētajām neatbilstībām, kā arī veikt citas darbības, kas nepieciešamas Līguma izpildei. Pilnvarotās personas nav tiesīgas grozīt Līgumu.</w:t>
      </w:r>
    </w:p>
    <w:p w14:paraId="710B6945" w14:textId="77777777" w:rsidR="008A1ECE" w:rsidRDefault="008A1ECE" w:rsidP="008A1ECE">
      <w:pPr>
        <w:spacing w:after="100" w:line="260" w:lineRule="auto"/>
        <w:jc w:val="both"/>
      </w:pPr>
      <w:r>
        <w:t>10.5. Par pilnvaroto personu vai rekvizītu maiņu Puse rakstveidā paziņo otrai Pusei 3 (triju) darba dienu laikā. Šādas izmaiņas nav uzskatāmas par Līguma grozījumiem.</w:t>
      </w:r>
    </w:p>
    <w:p w14:paraId="5DD27C1E" w14:textId="77777777" w:rsidR="008A1ECE" w:rsidRDefault="008A1ECE" w:rsidP="008A1ECE">
      <w:pPr>
        <w:spacing w:after="100" w:line="260" w:lineRule="auto"/>
        <w:jc w:val="both"/>
      </w:pPr>
      <w:r>
        <w:t>10.6. Līgums sastādīts elektroniski un parakstīts ar drošu elektronisko parakstu, kas satur laika zīmogu. Katrai Pusei pieejams abpusēji parakstīts Līguma eksemplārs.</w:t>
      </w:r>
    </w:p>
    <w:p w14:paraId="6EF07512" w14:textId="77777777" w:rsidR="008A1ECE" w:rsidRDefault="008A1ECE" w:rsidP="008A1ECE">
      <w:pPr>
        <w:spacing w:after="100" w:line="260" w:lineRule="auto"/>
        <w:jc w:val="both"/>
      </w:pPr>
      <w:r>
        <w:t>10.7. Līgumam ir pievienoti šādi pielikumi, kas ir tā neatņemamas sastāvdaļas:</w:t>
      </w:r>
    </w:p>
    <w:p w14:paraId="73EF4653" w14:textId="08369C5F" w:rsidR="00DD41BF" w:rsidRDefault="008A1ECE" w:rsidP="00DD41BF">
      <w:pPr>
        <w:spacing w:after="100" w:line="260" w:lineRule="auto"/>
        <w:ind w:left="400"/>
        <w:jc w:val="both"/>
      </w:pPr>
      <w:r>
        <w:t xml:space="preserve">10.7.1. Pielikums Nr. 1 – </w:t>
      </w:r>
      <w:r w:rsidR="00DD41BF">
        <w:t>Apliecinājums par darba drošību;</w:t>
      </w:r>
    </w:p>
    <w:p w14:paraId="2CEC5A6F" w14:textId="6F8D4B97" w:rsidR="008A1ECE" w:rsidRDefault="008A1ECE" w:rsidP="008A1ECE">
      <w:pPr>
        <w:spacing w:after="100" w:line="260" w:lineRule="auto"/>
        <w:ind w:left="400"/>
        <w:jc w:val="both"/>
      </w:pPr>
      <w:r>
        <w:t xml:space="preserve">10.7.2. Pielikums Nr. 2 – </w:t>
      </w:r>
      <w:r w:rsidR="00DD41BF">
        <w:t>Finanšu piedāvājums;</w:t>
      </w:r>
    </w:p>
    <w:p w14:paraId="02562780" w14:textId="3120315E" w:rsidR="008A1ECE" w:rsidRDefault="008A1ECE" w:rsidP="008A1ECE">
      <w:pPr>
        <w:spacing w:after="100" w:line="260" w:lineRule="auto"/>
        <w:ind w:left="400"/>
        <w:jc w:val="both"/>
      </w:pPr>
      <w:r>
        <w:t>10.7.3. Pielikums Nr. 3 – Papildu pakalpojumu cenrādis</w:t>
      </w:r>
      <w:r w:rsidR="00DD41BF">
        <w:t>;</w:t>
      </w:r>
    </w:p>
    <w:p w14:paraId="3E35FE71" w14:textId="086D98D8" w:rsidR="008A1ECE" w:rsidRDefault="008A1ECE" w:rsidP="008A1ECE">
      <w:pPr>
        <w:spacing w:after="100" w:line="260" w:lineRule="auto"/>
        <w:ind w:left="400"/>
        <w:jc w:val="both"/>
      </w:pPr>
      <w:r>
        <w:t xml:space="preserve">10.7.4. Pielikums Nr. 4 – </w:t>
      </w:r>
      <w:r w:rsidR="00DD41BF">
        <w:t>Tehniskais piedāvājums.</w:t>
      </w:r>
    </w:p>
    <w:p w14:paraId="15032761" w14:textId="77777777" w:rsidR="008A1ECE" w:rsidRDefault="008A1ECE" w:rsidP="008A1ECE">
      <w:pPr>
        <w:pageBreakBefore/>
        <w:spacing w:after="200" w:line="260" w:lineRule="auto"/>
        <w:jc w:val="center"/>
      </w:pPr>
      <w:r>
        <w:rPr>
          <w:b/>
          <w:bCs/>
        </w:rPr>
        <w:lastRenderedPageBreak/>
        <w:t>11. PUŠU REKVIZĪTI UN PARAKSTI</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19"/>
        <w:gridCol w:w="4819"/>
      </w:tblGrid>
      <w:tr w:rsidR="008A1ECE" w14:paraId="09DF0ADA" w14:textId="77777777" w:rsidTr="003876FE">
        <w:tc>
          <w:tcPr>
            <w:tcW w:w="4819" w:type="dxa"/>
            <w:shd w:val="clear" w:color="auto" w:fill="F2F2F2"/>
            <w:tcMar>
              <w:top w:w="40" w:type="dxa"/>
              <w:left w:w="70" w:type="dxa"/>
              <w:bottom w:w="40" w:type="dxa"/>
              <w:right w:w="70" w:type="dxa"/>
            </w:tcMar>
          </w:tcPr>
          <w:p w14:paraId="350A7D72" w14:textId="77777777" w:rsidR="008A1ECE" w:rsidRPr="007804F8" w:rsidRDefault="008A1ECE" w:rsidP="003876FE">
            <w:pPr>
              <w:spacing w:after="20"/>
              <w:rPr>
                <w:sz w:val="24"/>
                <w:szCs w:val="24"/>
              </w:rPr>
            </w:pPr>
            <w:r w:rsidRPr="007804F8">
              <w:rPr>
                <w:b/>
                <w:bCs/>
                <w:sz w:val="24"/>
                <w:szCs w:val="24"/>
              </w:rPr>
              <w:t>PASŪTĪTĀJS</w:t>
            </w:r>
          </w:p>
        </w:tc>
        <w:tc>
          <w:tcPr>
            <w:tcW w:w="4819" w:type="dxa"/>
            <w:shd w:val="clear" w:color="auto" w:fill="F2F2F2"/>
            <w:tcMar>
              <w:top w:w="40" w:type="dxa"/>
              <w:left w:w="70" w:type="dxa"/>
              <w:bottom w:w="40" w:type="dxa"/>
              <w:right w:w="70" w:type="dxa"/>
            </w:tcMar>
          </w:tcPr>
          <w:p w14:paraId="6E7B43A5" w14:textId="77777777" w:rsidR="008A1ECE" w:rsidRPr="007804F8" w:rsidRDefault="008A1ECE" w:rsidP="003876FE">
            <w:pPr>
              <w:spacing w:after="20"/>
              <w:rPr>
                <w:sz w:val="24"/>
                <w:szCs w:val="24"/>
              </w:rPr>
            </w:pPr>
            <w:r w:rsidRPr="007804F8">
              <w:rPr>
                <w:b/>
                <w:bCs/>
                <w:sz w:val="24"/>
                <w:szCs w:val="24"/>
              </w:rPr>
              <w:t>IZPILDĪTĀJS</w:t>
            </w:r>
          </w:p>
        </w:tc>
      </w:tr>
      <w:tr w:rsidR="008A1ECE" w14:paraId="4AEB01B5" w14:textId="77777777" w:rsidTr="003876FE">
        <w:tc>
          <w:tcPr>
            <w:tcW w:w="4819" w:type="dxa"/>
            <w:tcMar>
              <w:top w:w="40" w:type="dxa"/>
              <w:left w:w="70" w:type="dxa"/>
              <w:bottom w:w="40" w:type="dxa"/>
              <w:right w:w="70" w:type="dxa"/>
            </w:tcMar>
          </w:tcPr>
          <w:p w14:paraId="4CB0150D" w14:textId="47BCE320" w:rsidR="008A1ECE" w:rsidRPr="007804F8" w:rsidRDefault="008A1ECE" w:rsidP="003876FE">
            <w:pPr>
              <w:spacing w:after="20"/>
              <w:rPr>
                <w:sz w:val="24"/>
                <w:szCs w:val="24"/>
              </w:rPr>
            </w:pPr>
            <w:r w:rsidRPr="007804F8">
              <w:rPr>
                <w:sz w:val="24"/>
                <w:szCs w:val="24"/>
              </w:rPr>
              <w:t xml:space="preserve">SIA </w:t>
            </w:r>
            <w:r w:rsidR="007804F8" w:rsidRPr="007804F8">
              <w:rPr>
                <w:sz w:val="24"/>
                <w:szCs w:val="24"/>
              </w:rPr>
              <w:t>“</w:t>
            </w:r>
            <w:r w:rsidRPr="007804F8">
              <w:rPr>
                <w:sz w:val="24"/>
                <w:szCs w:val="24"/>
              </w:rPr>
              <w:t>DOBELES NAMSAIMNIEKS”</w:t>
            </w:r>
          </w:p>
          <w:p w14:paraId="1A2474FB" w14:textId="77777777" w:rsidR="008A1ECE" w:rsidRPr="007804F8" w:rsidRDefault="008A1ECE" w:rsidP="003876FE">
            <w:pPr>
              <w:spacing w:after="20"/>
              <w:rPr>
                <w:sz w:val="24"/>
                <w:szCs w:val="24"/>
              </w:rPr>
            </w:pPr>
            <w:r w:rsidRPr="007804F8">
              <w:rPr>
                <w:sz w:val="24"/>
                <w:szCs w:val="24"/>
              </w:rPr>
              <w:t>Reģ. Nr. 48503021348</w:t>
            </w:r>
          </w:p>
          <w:p w14:paraId="03A8922F" w14:textId="77777777" w:rsidR="008A1ECE" w:rsidRPr="007804F8" w:rsidRDefault="008A1ECE" w:rsidP="003876FE">
            <w:pPr>
              <w:spacing w:after="20"/>
              <w:rPr>
                <w:sz w:val="24"/>
                <w:szCs w:val="24"/>
              </w:rPr>
            </w:pPr>
            <w:r w:rsidRPr="007804F8">
              <w:rPr>
                <w:sz w:val="24"/>
                <w:szCs w:val="24"/>
              </w:rPr>
              <w:t>Juridiskā adrese: Zaļā iela 3, Dobele,</w:t>
            </w:r>
          </w:p>
          <w:p w14:paraId="74FCD61C" w14:textId="77777777" w:rsidR="008A1ECE" w:rsidRPr="007804F8" w:rsidRDefault="008A1ECE" w:rsidP="003876FE">
            <w:pPr>
              <w:spacing w:after="20"/>
              <w:rPr>
                <w:sz w:val="24"/>
                <w:szCs w:val="24"/>
              </w:rPr>
            </w:pPr>
            <w:r w:rsidRPr="007804F8">
              <w:rPr>
                <w:sz w:val="24"/>
                <w:szCs w:val="24"/>
              </w:rPr>
              <w:t>Dobeles novads, LV-3701</w:t>
            </w:r>
          </w:p>
          <w:p w14:paraId="22AEE37D" w14:textId="77777777" w:rsidR="008A1ECE" w:rsidRPr="007804F8" w:rsidRDefault="008A1ECE" w:rsidP="003876FE">
            <w:pPr>
              <w:spacing w:after="20"/>
              <w:rPr>
                <w:sz w:val="24"/>
                <w:szCs w:val="24"/>
              </w:rPr>
            </w:pPr>
            <w:r w:rsidRPr="007804F8">
              <w:rPr>
                <w:sz w:val="24"/>
                <w:szCs w:val="24"/>
              </w:rPr>
              <w:t>Banka: ______________________</w:t>
            </w:r>
          </w:p>
          <w:p w14:paraId="2A59FADE" w14:textId="77777777" w:rsidR="008A1ECE" w:rsidRPr="007804F8" w:rsidRDefault="008A1ECE" w:rsidP="003876FE">
            <w:pPr>
              <w:spacing w:after="20"/>
              <w:rPr>
                <w:sz w:val="24"/>
                <w:szCs w:val="24"/>
              </w:rPr>
            </w:pPr>
            <w:r w:rsidRPr="007804F8">
              <w:rPr>
                <w:sz w:val="24"/>
                <w:szCs w:val="24"/>
              </w:rPr>
              <w:t>SWIFT: ______________________</w:t>
            </w:r>
          </w:p>
          <w:p w14:paraId="58F9E2ED" w14:textId="77777777" w:rsidR="008A1ECE" w:rsidRPr="007804F8" w:rsidRDefault="008A1ECE" w:rsidP="003876FE">
            <w:pPr>
              <w:spacing w:after="20"/>
              <w:rPr>
                <w:sz w:val="24"/>
                <w:szCs w:val="24"/>
              </w:rPr>
            </w:pPr>
            <w:r w:rsidRPr="007804F8">
              <w:rPr>
                <w:sz w:val="24"/>
                <w:szCs w:val="24"/>
              </w:rPr>
              <w:t>Konts: ______________________</w:t>
            </w:r>
          </w:p>
        </w:tc>
        <w:tc>
          <w:tcPr>
            <w:tcW w:w="4819" w:type="dxa"/>
            <w:tcMar>
              <w:top w:w="40" w:type="dxa"/>
              <w:left w:w="70" w:type="dxa"/>
              <w:bottom w:w="40" w:type="dxa"/>
              <w:right w:w="70" w:type="dxa"/>
            </w:tcMar>
          </w:tcPr>
          <w:p w14:paraId="0583747E" w14:textId="77777777" w:rsidR="008A1ECE" w:rsidRPr="007804F8" w:rsidRDefault="008A1ECE" w:rsidP="003876FE">
            <w:pPr>
              <w:spacing w:after="20"/>
              <w:rPr>
                <w:sz w:val="24"/>
                <w:szCs w:val="24"/>
              </w:rPr>
            </w:pPr>
            <w:r w:rsidRPr="007804F8">
              <w:rPr>
                <w:sz w:val="24"/>
                <w:szCs w:val="24"/>
              </w:rPr>
              <w:t>____________________________</w:t>
            </w:r>
          </w:p>
          <w:p w14:paraId="1F18C9D0" w14:textId="77777777" w:rsidR="008A1ECE" w:rsidRPr="007804F8" w:rsidRDefault="008A1ECE" w:rsidP="003876FE">
            <w:pPr>
              <w:spacing w:after="20"/>
              <w:rPr>
                <w:sz w:val="24"/>
                <w:szCs w:val="24"/>
              </w:rPr>
            </w:pPr>
            <w:r w:rsidRPr="007804F8">
              <w:rPr>
                <w:sz w:val="24"/>
                <w:szCs w:val="24"/>
              </w:rPr>
              <w:t>Reģ. Nr. ____________________</w:t>
            </w:r>
          </w:p>
          <w:p w14:paraId="1502E158" w14:textId="77777777" w:rsidR="008A1ECE" w:rsidRPr="007804F8" w:rsidRDefault="008A1ECE" w:rsidP="003876FE">
            <w:pPr>
              <w:spacing w:after="20"/>
              <w:rPr>
                <w:sz w:val="24"/>
                <w:szCs w:val="24"/>
              </w:rPr>
            </w:pPr>
            <w:r w:rsidRPr="007804F8">
              <w:rPr>
                <w:sz w:val="24"/>
                <w:szCs w:val="24"/>
              </w:rPr>
              <w:t>Juridiskā adrese: ____________</w:t>
            </w:r>
          </w:p>
          <w:p w14:paraId="2A8BA9F6" w14:textId="77777777" w:rsidR="008A1ECE" w:rsidRPr="007804F8" w:rsidRDefault="008A1ECE" w:rsidP="003876FE">
            <w:pPr>
              <w:spacing w:after="20"/>
              <w:rPr>
                <w:sz w:val="24"/>
                <w:szCs w:val="24"/>
              </w:rPr>
            </w:pPr>
            <w:r w:rsidRPr="007804F8">
              <w:rPr>
                <w:sz w:val="24"/>
                <w:szCs w:val="24"/>
              </w:rPr>
              <w:t>____________________________</w:t>
            </w:r>
          </w:p>
          <w:p w14:paraId="4B0416A9" w14:textId="77777777" w:rsidR="008A1ECE" w:rsidRPr="007804F8" w:rsidRDefault="008A1ECE" w:rsidP="003876FE">
            <w:pPr>
              <w:spacing w:after="20"/>
              <w:rPr>
                <w:sz w:val="24"/>
                <w:szCs w:val="24"/>
              </w:rPr>
            </w:pPr>
            <w:r w:rsidRPr="007804F8">
              <w:rPr>
                <w:sz w:val="24"/>
                <w:szCs w:val="24"/>
              </w:rPr>
              <w:t>Banka: ______________________</w:t>
            </w:r>
          </w:p>
          <w:p w14:paraId="76E6387E" w14:textId="77777777" w:rsidR="008A1ECE" w:rsidRPr="007804F8" w:rsidRDefault="008A1ECE" w:rsidP="003876FE">
            <w:pPr>
              <w:spacing w:after="20"/>
              <w:rPr>
                <w:sz w:val="24"/>
                <w:szCs w:val="24"/>
              </w:rPr>
            </w:pPr>
            <w:r w:rsidRPr="007804F8">
              <w:rPr>
                <w:sz w:val="24"/>
                <w:szCs w:val="24"/>
              </w:rPr>
              <w:t>SWIFT: ______________________</w:t>
            </w:r>
          </w:p>
          <w:p w14:paraId="79123793" w14:textId="77777777" w:rsidR="008A1ECE" w:rsidRPr="007804F8" w:rsidRDefault="008A1ECE" w:rsidP="003876FE">
            <w:pPr>
              <w:spacing w:after="20"/>
              <w:rPr>
                <w:sz w:val="24"/>
                <w:szCs w:val="24"/>
              </w:rPr>
            </w:pPr>
            <w:r w:rsidRPr="007804F8">
              <w:rPr>
                <w:sz w:val="24"/>
                <w:szCs w:val="24"/>
              </w:rPr>
              <w:t>Konts: ______________________</w:t>
            </w:r>
          </w:p>
        </w:tc>
      </w:tr>
    </w:tbl>
    <w:p w14:paraId="34AD479C" w14:textId="77777777" w:rsidR="008A1ECE" w:rsidRDefault="008A1ECE" w:rsidP="008A1ECE">
      <w:pPr>
        <w:spacing w:after="100" w:line="260" w:lineRule="auto"/>
        <w:jc w:val="both"/>
      </w:pPr>
    </w:p>
    <w:tbl>
      <w:tblPr>
        <w:tblW w:w="9638" w:type="dxa"/>
        <w:tblLayout w:type="fixed"/>
        <w:tblCellMar>
          <w:left w:w="10" w:type="dxa"/>
          <w:right w:w="10" w:type="dxa"/>
        </w:tblCellMar>
        <w:tblLook w:val="04A0" w:firstRow="1" w:lastRow="0" w:firstColumn="1" w:lastColumn="0" w:noHBand="0" w:noVBand="1"/>
      </w:tblPr>
      <w:tblGrid>
        <w:gridCol w:w="4819"/>
        <w:gridCol w:w="4819"/>
      </w:tblGrid>
      <w:tr w:rsidR="008A1ECE" w14:paraId="3F1EE454" w14:textId="77777777" w:rsidTr="003876FE">
        <w:tc>
          <w:tcPr>
            <w:tcW w:w="4819" w:type="dxa"/>
            <w:tcMar>
              <w:top w:w="40" w:type="dxa"/>
              <w:left w:w="70" w:type="dxa"/>
              <w:bottom w:w="40" w:type="dxa"/>
              <w:right w:w="70" w:type="dxa"/>
            </w:tcMar>
          </w:tcPr>
          <w:p w14:paraId="76A0F0C1" w14:textId="77777777" w:rsidR="008A1ECE" w:rsidRDefault="008A1ECE" w:rsidP="003876FE">
            <w:pPr>
              <w:spacing w:after="40" w:line="260" w:lineRule="auto"/>
            </w:pPr>
            <w:r>
              <w:t>_______________________</w:t>
            </w:r>
          </w:p>
          <w:p w14:paraId="17410816" w14:textId="77777777" w:rsidR="008A1ECE" w:rsidRDefault="008A1ECE" w:rsidP="003876FE">
            <w:pPr>
              <w:spacing w:after="100" w:line="260" w:lineRule="auto"/>
            </w:pPr>
            <w:r>
              <w:rPr>
                <w:i/>
                <w:iCs/>
                <w:sz w:val="18"/>
                <w:szCs w:val="18"/>
              </w:rPr>
              <w:t>(paraksts*)</w:t>
            </w:r>
          </w:p>
        </w:tc>
        <w:tc>
          <w:tcPr>
            <w:tcW w:w="4819" w:type="dxa"/>
            <w:tcMar>
              <w:top w:w="40" w:type="dxa"/>
              <w:left w:w="70" w:type="dxa"/>
              <w:bottom w:w="40" w:type="dxa"/>
              <w:right w:w="70" w:type="dxa"/>
            </w:tcMar>
          </w:tcPr>
          <w:p w14:paraId="34E00417" w14:textId="77777777" w:rsidR="008A1ECE" w:rsidRDefault="008A1ECE" w:rsidP="003876FE">
            <w:pPr>
              <w:spacing w:after="40" w:line="260" w:lineRule="auto"/>
            </w:pPr>
            <w:r>
              <w:t>_______________________</w:t>
            </w:r>
          </w:p>
          <w:p w14:paraId="1109C6DE" w14:textId="77777777" w:rsidR="008A1ECE" w:rsidRDefault="008A1ECE" w:rsidP="003876FE">
            <w:pPr>
              <w:spacing w:after="100" w:line="260" w:lineRule="auto"/>
            </w:pPr>
            <w:r>
              <w:rPr>
                <w:i/>
                <w:iCs/>
                <w:sz w:val="18"/>
                <w:szCs w:val="18"/>
              </w:rPr>
              <w:t>(paraksts*)</w:t>
            </w:r>
          </w:p>
        </w:tc>
      </w:tr>
    </w:tbl>
    <w:p w14:paraId="1F2A2E67" w14:textId="77777777" w:rsidR="008A1ECE" w:rsidRDefault="008A1ECE" w:rsidP="008A1ECE">
      <w:pPr>
        <w:spacing w:after="60" w:line="260" w:lineRule="auto"/>
        <w:jc w:val="both"/>
      </w:pPr>
    </w:p>
    <w:p w14:paraId="4A4594B0" w14:textId="5333E8DB" w:rsidR="00F415EE" w:rsidRPr="00DD41BF" w:rsidRDefault="008A1ECE" w:rsidP="00DD41BF">
      <w:pPr>
        <w:spacing w:after="100" w:line="260" w:lineRule="auto"/>
        <w:jc w:val="center"/>
        <w:rPr>
          <w:sz w:val="28"/>
          <w:szCs w:val="28"/>
        </w:rPr>
      </w:pPr>
      <w:bookmarkStart w:id="6" w:name="_Hlk237419180"/>
      <w:r w:rsidRPr="00DD41BF">
        <w:t>*</w:t>
      </w:r>
      <w:r w:rsidR="00DD41BF" w:rsidRPr="00DD41BF">
        <w:t>DOKUMENTS IR PARAKST</w:t>
      </w:r>
      <w:r w:rsidR="00DD41BF">
        <w:t>Ī</w:t>
      </w:r>
      <w:r w:rsidR="00DD41BF" w:rsidRPr="00DD41BF">
        <w:t>TS AR DROŠU ELEKTRONISKO PARAKSTU UN SATUR LAIKA ZĪMOGU</w:t>
      </w:r>
      <w:bookmarkEnd w:id="6"/>
      <w:bookmarkEnd w:id="5"/>
    </w:p>
    <w:sectPr w:rsidR="00F415EE" w:rsidRPr="00DD41BF">
      <w:footerReference w:type="default" r:id="rId8"/>
      <w:pgSz w:w="11906" w:h="16838"/>
      <w:pgMar w:top="1134" w:right="1134" w:bottom="1134" w:left="1418"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246F5" w14:textId="77777777" w:rsidR="0034048A" w:rsidRDefault="0034048A">
      <w:r>
        <w:separator/>
      </w:r>
    </w:p>
  </w:endnote>
  <w:endnote w:type="continuationSeparator" w:id="0">
    <w:p w14:paraId="0E1E9223" w14:textId="77777777" w:rsidR="0034048A" w:rsidRDefault="00340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7AFDA" w14:textId="77777777" w:rsidR="00F415EE" w:rsidRDefault="00001760">
    <w:pPr>
      <w:jc w:val="center"/>
    </w:pPr>
    <w:r>
      <w:rPr>
        <w:sz w:val="18"/>
        <w:szCs w:val="18"/>
      </w:rPr>
      <w:fldChar w:fldCharType="begin"/>
    </w:r>
    <w:r>
      <w:rPr>
        <w:sz w:val="18"/>
        <w:szCs w:val="18"/>
      </w:rPr>
      <w:instrText>PAGE</w:instrText>
    </w:r>
    <w:r>
      <w:rPr>
        <w:sz w:val="18"/>
        <w:szCs w:val="18"/>
      </w:rPr>
      <w:fldChar w:fldCharType="separate"/>
    </w:r>
    <w:r w:rsidR="003D5028">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CCCE2" w14:textId="77777777" w:rsidR="0034048A" w:rsidRDefault="0034048A">
      <w:r>
        <w:separator/>
      </w:r>
    </w:p>
  </w:footnote>
  <w:footnote w:type="continuationSeparator" w:id="0">
    <w:p w14:paraId="795F17D4" w14:textId="77777777" w:rsidR="0034048A" w:rsidRDefault="003404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9531D"/>
    <w:multiLevelType w:val="hybridMultilevel"/>
    <w:tmpl w:val="AA840158"/>
    <w:lvl w:ilvl="0" w:tplc="E52A050E">
      <w:start w:val="1"/>
      <w:numFmt w:val="bullet"/>
      <w:lvlText w:val="●"/>
      <w:lvlJc w:val="left"/>
      <w:pPr>
        <w:ind w:left="720" w:hanging="360"/>
      </w:pPr>
    </w:lvl>
    <w:lvl w:ilvl="1" w:tplc="6D96B390">
      <w:start w:val="1"/>
      <w:numFmt w:val="bullet"/>
      <w:lvlText w:val="○"/>
      <w:lvlJc w:val="left"/>
      <w:pPr>
        <w:ind w:left="1440" w:hanging="360"/>
      </w:pPr>
    </w:lvl>
    <w:lvl w:ilvl="2" w:tplc="0E484110">
      <w:start w:val="1"/>
      <w:numFmt w:val="bullet"/>
      <w:lvlText w:val="■"/>
      <w:lvlJc w:val="left"/>
      <w:pPr>
        <w:ind w:left="2160" w:hanging="360"/>
      </w:pPr>
    </w:lvl>
    <w:lvl w:ilvl="3" w:tplc="75EEAF30">
      <w:start w:val="1"/>
      <w:numFmt w:val="bullet"/>
      <w:lvlText w:val="●"/>
      <w:lvlJc w:val="left"/>
      <w:pPr>
        <w:ind w:left="2880" w:hanging="360"/>
      </w:pPr>
    </w:lvl>
    <w:lvl w:ilvl="4" w:tplc="44D04B8E">
      <w:start w:val="1"/>
      <w:numFmt w:val="bullet"/>
      <w:lvlText w:val="○"/>
      <w:lvlJc w:val="left"/>
      <w:pPr>
        <w:ind w:left="3600" w:hanging="360"/>
      </w:pPr>
    </w:lvl>
    <w:lvl w:ilvl="5" w:tplc="1BAAA9DC">
      <w:start w:val="1"/>
      <w:numFmt w:val="bullet"/>
      <w:lvlText w:val="■"/>
      <w:lvlJc w:val="left"/>
      <w:pPr>
        <w:ind w:left="4320" w:hanging="360"/>
      </w:pPr>
    </w:lvl>
    <w:lvl w:ilvl="6" w:tplc="FA3C5F1A">
      <w:start w:val="1"/>
      <w:numFmt w:val="bullet"/>
      <w:lvlText w:val="●"/>
      <w:lvlJc w:val="left"/>
      <w:pPr>
        <w:ind w:left="5040" w:hanging="360"/>
      </w:pPr>
    </w:lvl>
    <w:lvl w:ilvl="7" w:tplc="E04A0A8E">
      <w:start w:val="1"/>
      <w:numFmt w:val="bullet"/>
      <w:lvlText w:val="●"/>
      <w:lvlJc w:val="left"/>
      <w:pPr>
        <w:ind w:left="5760" w:hanging="360"/>
      </w:pPr>
    </w:lvl>
    <w:lvl w:ilvl="8" w:tplc="336E6322">
      <w:start w:val="1"/>
      <w:numFmt w:val="bullet"/>
      <w:lvlText w:val="●"/>
      <w:lvlJc w:val="left"/>
      <w:pPr>
        <w:ind w:left="6480" w:hanging="360"/>
      </w:pPr>
    </w:lvl>
  </w:abstractNum>
  <w:abstractNum w:abstractNumId="1" w15:restartNumberingAfterBreak="0">
    <w:nsid w:val="0A2D135B"/>
    <w:multiLevelType w:val="multilevel"/>
    <w:tmpl w:val="29BC8F64"/>
    <w:lvl w:ilvl="0">
      <w:start w:val="1"/>
      <w:numFmt w:val="decimal"/>
      <w:lvlText w:val="%1."/>
      <w:lvlJc w:val="left"/>
      <w:pPr>
        <w:ind w:left="720" w:hanging="360"/>
      </w:pPr>
    </w:lvl>
    <w:lvl w:ilvl="1">
      <w:start w:val="1"/>
      <w:numFmt w:val="decimal"/>
      <w:isLgl/>
      <w:lvlText w:val="%1.%2."/>
      <w:lvlJc w:val="left"/>
      <w:pPr>
        <w:ind w:left="960" w:hanging="600"/>
      </w:pPr>
      <w:rPr>
        <w:color w:val="auto"/>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16FF719F"/>
    <w:multiLevelType w:val="multilevel"/>
    <w:tmpl w:val="16FF719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77338FC"/>
    <w:multiLevelType w:val="hybridMultilevel"/>
    <w:tmpl w:val="BF4EBBE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B5B0323"/>
    <w:multiLevelType w:val="hybridMultilevel"/>
    <w:tmpl w:val="15D032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41255AB0"/>
    <w:multiLevelType w:val="hybridMultilevel"/>
    <w:tmpl w:val="D124EF8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5DF1F505"/>
    <w:multiLevelType w:val="singleLevel"/>
    <w:tmpl w:val="5DF1F505"/>
    <w:lvl w:ilvl="0">
      <w:start w:val="1"/>
      <w:numFmt w:val="decimal"/>
      <w:lvlText w:val="%1."/>
      <w:lvlJc w:val="left"/>
      <w:pPr>
        <w:tabs>
          <w:tab w:val="num" w:pos="425"/>
        </w:tabs>
        <w:ind w:left="425" w:hanging="425"/>
      </w:pPr>
      <w:rPr>
        <w:rFonts w:hint="default"/>
      </w:rPr>
    </w:lvl>
  </w:abstractNum>
  <w:abstractNum w:abstractNumId="7" w15:restartNumberingAfterBreak="0">
    <w:nsid w:val="704269ED"/>
    <w:multiLevelType w:val="hybridMultilevel"/>
    <w:tmpl w:val="C7F8F7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968557277">
    <w:abstractNumId w:val="0"/>
    <w:lvlOverride w:ilvl="0">
      <w:startOverride w:val="1"/>
    </w:lvlOverride>
  </w:num>
  <w:num w:numId="2" w16cid:durableId="17101796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79413608">
    <w:abstractNumId w:val="6"/>
  </w:num>
  <w:num w:numId="4" w16cid:durableId="11268946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29339118">
    <w:abstractNumId w:val="4"/>
  </w:num>
  <w:num w:numId="6" w16cid:durableId="1040934197">
    <w:abstractNumId w:val="7"/>
  </w:num>
  <w:num w:numId="7" w16cid:durableId="1754889971">
    <w:abstractNumId w:val="3"/>
  </w:num>
  <w:num w:numId="8" w16cid:durableId="8809375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5EE"/>
    <w:rsid w:val="00001760"/>
    <w:rsid w:val="001A0A68"/>
    <w:rsid w:val="001D3548"/>
    <w:rsid w:val="002613F4"/>
    <w:rsid w:val="002F7B02"/>
    <w:rsid w:val="003149F5"/>
    <w:rsid w:val="0033791B"/>
    <w:rsid w:val="0034048A"/>
    <w:rsid w:val="003D5028"/>
    <w:rsid w:val="004D27F7"/>
    <w:rsid w:val="00544625"/>
    <w:rsid w:val="00560145"/>
    <w:rsid w:val="00663F8A"/>
    <w:rsid w:val="007334A0"/>
    <w:rsid w:val="007804F8"/>
    <w:rsid w:val="008A1ECE"/>
    <w:rsid w:val="00922D34"/>
    <w:rsid w:val="00B26812"/>
    <w:rsid w:val="00B97183"/>
    <w:rsid w:val="00C61065"/>
    <w:rsid w:val="00CE00A6"/>
    <w:rsid w:val="00D11BE9"/>
    <w:rsid w:val="00D26500"/>
    <w:rsid w:val="00D54907"/>
    <w:rsid w:val="00D86C8C"/>
    <w:rsid w:val="00DD41BF"/>
    <w:rsid w:val="00DF0228"/>
    <w:rsid w:val="00E131FB"/>
    <w:rsid w:val="00E33B98"/>
    <w:rsid w:val="00EA21E2"/>
    <w:rsid w:val="00EB3994"/>
    <w:rsid w:val="00F1221A"/>
    <w:rsid w:val="00F415EE"/>
    <w:rsid w:val="00F41B52"/>
    <w:rsid w:val="00F5045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209B7"/>
  <w15:docId w15:val="{EEC57204-F719-46C8-B362-12CC0358F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1BF"/>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pdq2pgselectionanchorcontainer">
    <w:name w:val="pdq2pg_selectionanchorcontainer"/>
    <w:basedOn w:val="Normal"/>
    <w:rsid w:val="00D54907"/>
    <w:pPr>
      <w:spacing w:before="100" w:beforeAutospacing="1" w:after="100" w:afterAutospacing="1"/>
    </w:pPr>
    <w:rPr>
      <w:sz w:val="24"/>
      <w:szCs w:val="24"/>
    </w:rPr>
  </w:style>
  <w:style w:type="character" w:styleId="Strong">
    <w:name w:val="Strong"/>
    <w:basedOn w:val="DefaultParagraphFont"/>
    <w:uiPriority w:val="22"/>
    <w:qFormat/>
    <w:rsid w:val="00D54907"/>
    <w:rPr>
      <w:b/>
      <w:bCs/>
    </w:rPr>
  </w:style>
  <w:style w:type="paragraph" w:styleId="NormalWeb">
    <w:name w:val="Normal (Web)"/>
    <w:basedOn w:val="Normal"/>
    <w:uiPriority w:val="99"/>
    <w:semiHidden/>
    <w:unhideWhenUsed/>
    <w:rsid w:val="00D5490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64838">
      <w:bodyDiv w:val="1"/>
      <w:marLeft w:val="0"/>
      <w:marRight w:val="0"/>
      <w:marTop w:val="0"/>
      <w:marBottom w:val="0"/>
      <w:divBdr>
        <w:top w:val="none" w:sz="0" w:space="0" w:color="auto"/>
        <w:left w:val="none" w:sz="0" w:space="0" w:color="auto"/>
        <w:bottom w:val="none" w:sz="0" w:space="0" w:color="auto"/>
        <w:right w:val="none" w:sz="0" w:space="0" w:color="auto"/>
      </w:divBdr>
    </w:div>
    <w:div w:id="101805738">
      <w:bodyDiv w:val="1"/>
      <w:marLeft w:val="0"/>
      <w:marRight w:val="0"/>
      <w:marTop w:val="0"/>
      <w:marBottom w:val="0"/>
      <w:divBdr>
        <w:top w:val="none" w:sz="0" w:space="0" w:color="auto"/>
        <w:left w:val="none" w:sz="0" w:space="0" w:color="auto"/>
        <w:bottom w:val="none" w:sz="0" w:space="0" w:color="auto"/>
        <w:right w:val="none" w:sz="0" w:space="0" w:color="auto"/>
      </w:divBdr>
    </w:div>
    <w:div w:id="475028112">
      <w:bodyDiv w:val="1"/>
      <w:marLeft w:val="0"/>
      <w:marRight w:val="0"/>
      <w:marTop w:val="0"/>
      <w:marBottom w:val="0"/>
      <w:divBdr>
        <w:top w:val="none" w:sz="0" w:space="0" w:color="auto"/>
        <w:left w:val="none" w:sz="0" w:space="0" w:color="auto"/>
        <w:bottom w:val="none" w:sz="0" w:space="0" w:color="auto"/>
        <w:right w:val="none" w:sz="0" w:space="0" w:color="auto"/>
      </w:divBdr>
    </w:div>
    <w:div w:id="6263570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22FCCC-D9F1-46E7-92A1-1D49AF85D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4235</TotalTime>
  <Pages>28</Pages>
  <Words>38695</Words>
  <Characters>22057</Characters>
  <Application>Microsoft Office Word</Application>
  <DocSecurity>0</DocSecurity>
  <Lines>183</Lines>
  <Paragraphs>121</Paragraphs>
  <ScaleCrop>false</ScaleCrop>
  <HeadingPairs>
    <vt:vector size="2" baseType="variant">
      <vt:variant>
        <vt:lpstr>Title</vt:lpstr>
      </vt:variant>
      <vt:variant>
        <vt:i4>1</vt:i4>
      </vt:variant>
    </vt:vector>
  </HeadingPairs>
  <TitlesOfParts>
    <vt:vector size="1" baseType="lpstr">
      <vt:lpstr>Atklāta konkursa nolikums</vt:lpstr>
    </vt:vector>
  </TitlesOfParts>
  <Company/>
  <LinksUpToDate>false</LinksUpToDate>
  <CharactersWithSpaces>60631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Atklāta konkursa nolikums</dc:title>
  <dc:creator>SIA "DOBELES NAMSAIMNIEKS"</dc:creator>
  <cp:lastModifiedBy>Jurists2</cp:lastModifiedBy>
  <cp:revision>11</cp:revision>
  <dcterms:created xsi:type="dcterms:W3CDTF">2026-08-11T13:04:00Z</dcterms:created>
  <dcterms:modified xsi:type="dcterms:W3CDTF">2026-08-31T08:34:00Z</dcterms:modified>
</cp:coreProperties>
</file>