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090D4" w14:textId="77777777" w:rsidR="00047AFA" w:rsidRDefault="00047AFA" w:rsidP="00924CFF">
      <w:pPr>
        <w:rPr>
          <w:rFonts w:ascii="Times New Roman" w:hAnsi="Times New Roman" w:cs="Times New Roman"/>
          <w:b/>
          <w:sz w:val="32"/>
          <w:szCs w:val="32"/>
          <w:lang w:val="en-GB"/>
        </w:rPr>
      </w:pPr>
    </w:p>
    <w:p w14:paraId="046ADAD2" w14:textId="513F4348" w:rsidR="003772F5" w:rsidRPr="00B430C0" w:rsidRDefault="00B93671" w:rsidP="00341A85">
      <w:pPr>
        <w:rPr>
          <w:rFonts w:ascii="Times New Roman" w:hAnsi="Times New Roman" w:cs="Times New Roman"/>
          <w:b/>
          <w:sz w:val="32"/>
          <w:szCs w:val="32"/>
          <w:highlight w:val="yellow"/>
          <w:lang w:val="en-GB"/>
        </w:rPr>
      </w:pPr>
      <w:r w:rsidRPr="00B430C0">
        <w:rPr>
          <w:noProof/>
          <w:sz w:val="20"/>
          <w:highlight w:val="yellow"/>
          <w:lang w:val="en-GB" w:eastAsia="lv-LV"/>
        </w:rPr>
        <w:drawing>
          <wp:anchor distT="0" distB="0" distL="114300" distR="114300" simplePos="0" relativeHeight="251658240" behindDoc="0" locked="0" layoutInCell="1" allowOverlap="1" wp14:anchorId="026E30B3" wp14:editId="4527A5F1">
            <wp:simplePos x="0" y="0"/>
            <wp:positionH relativeFrom="margin">
              <wp:posOffset>-194310</wp:posOffset>
            </wp:positionH>
            <wp:positionV relativeFrom="paragraph">
              <wp:posOffset>330835</wp:posOffset>
            </wp:positionV>
            <wp:extent cx="2397760" cy="590550"/>
            <wp:effectExtent l="0" t="0" r="2540" b="0"/>
            <wp:wrapTight wrapText="bothSides">
              <wp:wrapPolygon edited="0">
                <wp:start x="0" y="0"/>
                <wp:lineTo x="0" y="20903"/>
                <wp:lineTo x="21451" y="20903"/>
                <wp:lineTo x="21451" y="0"/>
                <wp:lineTo x="0" y="0"/>
              </wp:wrapPolygon>
            </wp:wrapTight>
            <wp:docPr id="2" name="Picture 2" descr="Macintosh HD:Users:gitadeniskane:Desktop:VUCA:conexu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tadeniskane:Desktop:VUCA:conexus_logo.png"/>
                    <pic:cNvPicPr>
                      <a:picLocks noChangeAspect="1" noChangeArrowheads="1"/>
                    </pic:cNvPicPr>
                  </pic:nvPicPr>
                  <pic:blipFill>
                    <a:blip r:embed="rId11" cstate="print"/>
                    <a:srcRect t="23854" b="18410"/>
                    <a:stretch>
                      <a:fillRect/>
                    </a:stretch>
                  </pic:blipFill>
                  <pic:spPr bwMode="auto">
                    <a:xfrm>
                      <a:off x="0" y="0"/>
                      <a:ext cx="2397760" cy="590550"/>
                    </a:xfrm>
                    <a:prstGeom prst="rect">
                      <a:avLst/>
                    </a:prstGeom>
                    <a:noFill/>
                    <a:ln w="9525">
                      <a:noFill/>
                      <a:miter lim="800000"/>
                      <a:headEnd/>
                      <a:tailEnd/>
                    </a:ln>
                  </pic:spPr>
                </pic:pic>
              </a:graphicData>
            </a:graphic>
            <wp14:sizeRelH relativeFrom="margin">
              <wp14:pctWidth>0</wp14:pctWidth>
            </wp14:sizeRelH>
          </wp:anchor>
        </w:drawing>
      </w:r>
      <w:r w:rsidRPr="00B430C0">
        <w:rPr>
          <w:noProof/>
          <w:highlight w:val="yellow"/>
          <w:lang w:val="en-GB" w:eastAsia="lv-LV"/>
        </w:rPr>
        <mc:AlternateContent>
          <mc:Choice Requires="wps">
            <w:drawing>
              <wp:anchor distT="0" distB="0" distL="114300" distR="114300" simplePos="0" relativeHeight="251658241" behindDoc="1" locked="0" layoutInCell="1" allowOverlap="1" wp14:anchorId="52809126" wp14:editId="0F258F63">
                <wp:simplePos x="0" y="0"/>
                <wp:positionH relativeFrom="margin">
                  <wp:posOffset>4093090</wp:posOffset>
                </wp:positionH>
                <wp:positionV relativeFrom="paragraph">
                  <wp:posOffset>339198</wp:posOffset>
                </wp:positionV>
                <wp:extent cx="2294255" cy="590550"/>
                <wp:effectExtent l="0" t="0" r="0" b="0"/>
                <wp:wrapTight wrapText="bothSides">
                  <wp:wrapPolygon edited="0">
                    <wp:start x="359" y="0"/>
                    <wp:lineTo x="359" y="20903"/>
                    <wp:lineTo x="20984" y="20903"/>
                    <wp:lineTo x="20984" y="0"/>
                    <wp:lineTo x="359"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255"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DAF45" w14:textId="77777777" w:rsidR="00B93671" w:rsidRPr="001B3361" w:rsidRDefault="00B93671" w:rsidP="00B93671">
                            <w:pPr>
                              <w:tabs>
                                <w:tab w:val="left" w:pos="142"/>
                              </w:tabs>
                              <w:spacing w:after="0" w:line="240" w:lineRule="auto"/>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5979985F" w14:textId="77777777" w:rsidR="00B93671" w:rsidRPr="001B3361" w:rsidRDefault="00B93671" w:rsidP="00B93671">
                            <w:pPr>
                              <w:tabs>
                                <w:tab w:val="left" w:pos="142"/>
                              </w:tabs>
                              <w:spacing w:after="0" w:line="240" w:lineRule="auto"/>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28D75818" w14:textId="77777777" w:rsidR="00B93671" w:rsidRDefault="00B93671" w:rsidP="00B93671">
                            <w:pPr>
                              <w:tabs>
                                <w:tab w:val="left" w:pos="142"/>
                              </w:tabs>
                              <w:spacing w:after="0" w:line="240" w:lineRule="auto"/>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685B61F0" w14:textId="36F61915" w:rsidR="00B93671" w:rsidRDefault="00B93671" w:rsidP="00B93671">
                            <w:pPr>
                              <w:tabs>
                                <w:tab w:val="left" w:pos="142"/>
                              </w:tabs>
                              <w:rPr>
                                <w:rFonts w:ascii="Arial" w:hAnsi="Arial" w:cs="Arial"/>
                                <w:color w:val="5B566E"/>
                                <w:sz w:val="16"/>
                                <w:szCs w:val="16"/>
                              </w:rPr>
                            </w:pPr>
                            <w:r>
                              <w:rPr>
                                <w:rFonts w:ascii="Arial" w:hAnsi="Arial" w:cs="Arial"/>
                                <w:color w:val="5B566E"/>
                                <w:sz w:val="16"/>
                                <w:szCs w:val="16"/>
                              </w:rPr>
                              <w:t>67087900, info@conexus.lv</w:t>
                            </w:r>
                            <w:r w:rsidRPr="001B3361">
                              <w:rPr>
                                <w:rFonts w:ascii="Arial" w:hAnsi="Arial" w:cs="Arial"/>
                                <w:color w:val="5B566E"/>
                                <w:sz w:val="16"/>
                                <w:szCs w:val="16"/>
                              </w:rPr>
                              <w:t xml:space="preserve"> </w:t>
                            </w:r>
                          </w:p>
                          <w:p w14:paraId="14C9307F" w14:textId="77777777" w:rsidR="00B93671" w:rsidRPr="00B23C0A" w:rsidRDefault="00B93671" w:rsidP="00B93671">
                            <w:pPr>
                              <w:tabs>
                                <w:tab w:val="left" w:pos="142"/>
                              </w:tabs>
                              <w:rPr>
                                <w:rFonts w:ascii="Arial" w:hAnsi="Arial" w:cs="Arial"/>
                                <w:color w:val="5B566E"/>
                                <w:sz w:val="10"/>
                                <w:szCs w:val="10"/>
                              </w:rPr>
                            </w:pPr>
                          </w:p>
                          <w:p w14:paraId="055638BB" w14:textId="77777777" w:rsidR="00B93671" w:rsidRPr="001B3361" w:rsidRDefault="00B93671" w:rsidP="00B93671">
                            <w:pPr>
                              <w:tabs>
                                <w:tab w:val="left" w:pos="142"/>
                              </w:tabs>
                              <w:rPr>
                                <w:rFonts w:ascii="Arial" w:hAnsi="Arial" w:cs="Arial"/>
                                <w:b/>
                                <w:color w:val="5B566E"/>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52809126" id="_x0000_t202" coordsize="21600,21600" o:spt="202" path="m,l,21600r21600,l21600,xe">
                <v:stroke joinstyle="miter"/>
                <v:path gradientshapeok="t" o:connecttype="rect"/>
              </v:shapetype>
              <v:shape id="Text Box 3" o:spid="_x0000_s1026" type="#_x0000_t202" style="position:absolute;margin-left:322.3pt;margin-top:26.7pt;width:180.65pt;height:46.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" filled="f" stroked="f">
                <v:textbox>
                  <w:txbxContent>
                    <w:p w14:paraId="003DAF45" w14:textId="77777777" w:rsidR="00B93671" w:rsidRPr="001B3361" w:rsidRDefault="00B93671" w:rsidP="00B93671">
                      <w:pPr>
                        <w:tabs>
                          <w:tab w:val="left" w:pos="142"/>
                        </w:tabs>
                        <w:spacing w:after="0" w:line="240" w:lineRule="auto"/>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5979985F" w14:textId="77777777" w:rsidR="00B93671" w:rsidRPr="001B3361" w:rsidRDefault="00B93671" w:rsidP="00B93671">
                      <w:pPr>
                        <w:tabs>
                          <w:tab w:val="left" w:pos="142"/>
                        </w:tabs>
                        <w:spacing w:after="0" w:line="240" w:lineRule="auto"/>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28D75818" w14:textId="77777777" w:rsidR="00B93671" w:rsidRDefault="00B93671" w:rsidP="00B93671">
                      <w:pPr>
                        <w:tabs>
                          <w:tab w:val="left" w:pos="142"/>
                        </w:tabs>
                        <w:spacing w:after="0" w:line="240" w:lineRule="auto"/>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685B61F0" w14:textId="36F61915" w:rsidR="00B93671" w:rsidRDefault="00B93671" w:rsidP="00B93671">
                      <w:pPr>
                        <w:tabs>
                          <w:tab w:val="left" w:pos="142"/>
                        </w:tabs>
                        <w:rPr>
                          <w:rFonts w:ascii="Arial" w:hAnsi="Arial" w:cs="Arial"/>
                          <w:color w:val="5B566E"/>
                          <w:sz w:val="16"/>
                          <w:szCs w:val="16"/>
                        </w:rPr>
                      </w:pPr>
                      <w:r>
                        <w:rPr>
                          <w:rFonts w:ascii="Arial" w:hAnsi="Arial" w:cs="Arial"/>
                          <w:color w:val="5B566E"/>
                          <w:sz w:val="16"/>
                          <w:szCs w:val="16"/>
                        </w:rPr>
                        <w:t>67087900, info@conexus.lv</w:t>
                      </w:r>
                      <w:r w:rsidRPr="001B3361">
                        <w:rPr>
                          <w:rFonts w:ascii="Arial" w:hAnsi="Arial" w:cs="Arial"/>
                          <w:color w:val="5B566E"/>
                          <w:sz w:val="16"/>
                          <w:szCs w:val="16"/>
                        </w:rPr>
                        <w:t xml:space="preserve"> </w:t>
                      </w:r>
                    </w:p>
                    <w:p w14:paraId="14C9307F" w14:textId="77777777" w:rsidR="00B93671" w:rsidRPr="00B23C0A" w:rsidRDefault="00B93671" w:rsidP="00B93671">
                      <w:pPr>
                        <w:tabs>
                          <w:tab w:val="left" w:pos="142"/>
                        </w:tabs>
                        <w:rPr>
                          <w:rFonts w:ascii="Arial" w:hAnsi="Arial" w:cs="Arial"/>
                          <w:color w:val="5B566E"/>
                          <w:sz w:val="10"/>
                          <w:szCs w:val="10"/>
                        </w:rPr>
                      </w:pPr>
                    </w:p>
                    <w:p w14:paraId="055638BB" w14:textId="77777777" w:rsidR="00B93671" w:rsidRPr="001B3361" w:rsidRDefault="00B93671" w:rsidP="00B93671">
                      <w:pPr>
                        <w:tabs>
                          <w:tab w:val="left" w:pos="142"/>
                        </w:tabs>
                        <w:rPr>
                          <w:rFonts w:ascii="Arial" w:hAnsi="Arial" w:cs="Arial"/>
                          <w:b/>
                          <w:color w:val="5B566E"/>
                          <w:sz w:val="16"/>
                          <w:szCs w:val="16"/>
                        </w:rPr>
                      </w:pPr>
                    </w:p>
                  </w:txbxContent>
                </v:textbox>
                <w10:wrap type="tight" anchorx="margin"/>
              </v:shape>
            </w:pict>
          </mc:Fallback>
        </mc:AlternateContent>
      </w:r>
    </w:p>
    <w:p w14:paraId="094C7B6E" w14:textId="77777777" w:rsidR="003772F5" w:rsidRPr="00B430C0" w:rsidRDefault="003772F5" w:rsidP="003772F5">
      <w:pPr>
        <w:jc w:val="center"/>
        <w:rPr>
          <w:rFonts w:ascii="Times New Roman" w:hAnsi="Times New Roman" w:cs="Times New Roman"/>
          <w:b/>
          <w:sz w:val="32"/>
          <w:szCs w:val="32"/>
          <w:highlight w:val="yellow"/>
          <w:lang w:val="en-GB"/>
        </w:rPr>
      </w:pPr>
    </w:p>
    <w:p w14:paraId="61E06CD9" w14:textId="77777777" w:rsidR="005457D6" w:rsidRPr="00B430C0" w:rsidRDefault="005457D6" w:rsidP="00B93671">
      <w:pPr>
        <w:rPr>
          <w:rFonts w:ascii="Times New Roman" w:hAnsi="Times New Roman" w:cs="Times New Roman"/>
          <w:b/>
          <w:sz w:val="32"/>
          <w:szCs w:val="32"/>
          <w:highlight w:val="yellow"/>
          <w:lang w:val="en-GB"/>
        </w:rPr>
      </w:pPr>
    </w:p>
    <w:p w14:paraId="5C04EA69" w14:textId="77777777" w:rsidR="00E27932" w:rsidRPr="00C7683E" w:rsidRDefault="00E03397" w:rsidP="00E27932">
      <w:pPr>
        <w:spacing w:after="0" w:line="240" w:lineRule="auto"/>
        <w:jc w:val="center"/>
        <w:rPr>
          <w:rFonts w:ascii="Times New Roman" w:hAnsi="Times New Roman" w:cs="Times New Roman"/>
          <w:b/>
          <w:sz w:val="28"/>
          <w:szCs w:val="28"/>
        </w:rPr>
      </w:pPr>
      <w:bookmarkStart w:id="0" w:name="_Hlk95227848"/>
      <w:bookmarkEnd w:id="0"/>
      <w:r w:rsidRPr="00C7683E">
        <w:rPr>
          <w:rFonts w:ascii="Times New Roman" w:hAnsi="Times New Roman"/>
          <w:color w:val="548DD4" w:themeColor="text2" w:themeTint="99"/>
        </w:rPr>
        <w:tab/>
      </w:r>
      <w:r w:rsidRPr="00C7683E">
        <w:rPr>
          <w:rFonts w:ascii="Times New Roman" w:hAnsi="Times New Roman"/>
          <w:color w:val="548DD4" w:themeColor="text2" w:themeTint="99"/>
        </w:rPr>
        <w:tab/>
      </w:r>
      <w:r w:rsidRPr="00C7683E">
        <w:rPr>
          <w:rFonts w:ascii="Times New Roman" w:hAnsi="Times New Roman"/>
          <w:color w:val="548DD4" w:themeColor="text2" w:themeTint="99"/>
        </w:rPr>
        <w:tab/>
      </w:r>
      <w:r w:rsidRPr="00C7683E">
        <w:rPr>
          <w:rFonts w:ascii="Times New Roman" w:hAnsi="Times New Roman"/>
          <w:color w:val="548DD4" w:themeColor="text2" w:themeTint="99"/>
        </w:rPr>
        <w:tab/>
      </w:r>
      <w:r w:rsidRPr="00C7683E">
        <w:rPr>
          <w:rFonts w:ascii="Times New Roman" w:hAnsi="Times New Roman"/>
          <w:color w:val="548DD4" w:themeColor="text2" w:themeTint="99"/>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00E27932" w:rsidRPr="00C7683E">
        <w:rPr>
          <w:rFonts w:ascii="Times New Roman" w:hAnsi="Times New Roman" w:cs="Times New Roman"/>
          <w:b/>
          <w:sz w:val="28"/>
          <w:szCs w:val="28"/>
        </w:rPr>
        <w:t>ATKLĀTA SARUNU PROCEDŪRA</w:t>
      </w:r>
    </w:p>
    <w:p w14:paraId="43A1A8C5" w14:textId="77777777" w:rsidR="00E27932" w:rsidRPr="00C7683E" w:rsidRDefault="00E27932" w:rsidP="00E27932">
      <w:pPr>
        <w:spacing w:after="0" w:line="240" w:lineRule="auto"/>
        <w:jc w:val="center"/>
        <w:rPr>
          <w:rFonts w:ascii="Times New Roman" w:hAnsi="Times New Roman" w:cs="Times New Roman"/>
          <w:b/>
          <w:sz w:val="28"/>
          <w:szCs w:val="28"/>
        </w:rPr>
      </w:pPr>
    </w:p>
    <w:p w14:paraId="2BD45340" w14:textId="34ABB0C8" w:rsidR="00E27932" w:rsidRPr="00C7683E" w:rsidRDefault="00E27932" w:rsidP="00E27932">
      <w:pPr>
        <w:spacing w:after="0" w:line="240" w:lineRule="auto"/>
        <w:jc w:val="center"/>
        <w:rPr>
          <w:rFonts w:ascii="Times New Roman" w:hAnsi="Times New Roman" w:cs="Times New Roman"/>
          <w:b/>
          <w:sz w:val="28"/>
          <w:szCs w:val="28"/>
        </w:rPr>
      </w:pPr>
      <w:r w:rsidRPr="00C7683E">
        <w:rPr>
          <w:rFonts w:ascii="Times New Roman" w:hAnsi="Times New Roman" w:cs="Times New Roman"/>
          <w:b/>
          <w:sz w:val="28"/>
          <w:szCs w:val="28"/>
        </w:rPr>
        <w:t>“</w:t>
      </w:r>
      <w:r w:rsidR="00C7683E" w:rsidRPr="00C7683E">
        <w:rPr>
          <w:rFonts w:ascii="Times New Roman" w:hAnsi="Times New Roman" w:cs="Times New Roman"/>
          <w:b/>
          <w:bCs/>
          <w:sz w:val="28"/>
          <w:szCs w:val="28"/>
        </w:rPr>
        <w:t>PGV Iecava-Liepāja posma IL2 - LA2 DN500 iekšējā diagnostika</w:t>
      </w:r>
      <w:r w:rsidRPr="00C7683E">
        <w:rPr>
          <w:rFonts w:ascii="Times New Roman" w:hAnsi="Times New Roman" w:cs="Times New Roman"/>
          <w:b/>
          <w:sz w:val="28"/>
          <w:szCs w:val="28"/>
        </w:rPr>
        <w:t>”</w:t>
      </w:r>
    </w:p>
    <w:p w14:paraId="0B8A953F" w14:textId="77777777" w:rsidR="00E27932" w:rsidRPr="00C7683E" w:rsidRDefault="00E27932" w:rsidP="00E27932">
      <w:pPr>
        <w:spacing w:after="0" w:line="240" w:lineRule="auto"/>
        <w:jc w:val="center"/>
        <w:rPr>
          <w:rFonts w:ascii="Times New Roman" w:hAnsi="Times New Roman" w:cs="Times New Roman"/>
          <w:b/>
          <w:sz w:val="28"/>
          <w:szCs w:val="28"/>
        </w:rPr>
      </w:pPr>
    </w:p>
    <w:p w14:paraId="5E8C40F1" w14:textId="77777777" w:rsidR="00E27932" w:rsidRPr="00C7683E" w:rsidRDefault="00E27932" w:rsidP="00E27932">
      <w:pPr>
        <w:spacing w:after="0" w:line="240" w:lineRule="auto"/>
        <w:jc w:val="center"/>
        <w:rPr>
          <w:rFonts w:ascii="Times New Roman" w:hAnsi="Times New Roman" w:cs="Times New Roman"/>
          <w:b/>
          <w:sz w:val="28"/>
          <w:szCs w:val="28"/>
        </w:rPr>
      </w:pPr>
      <w:r w:rsidRPr="00C7683E">
        <w:rPr>
          <w:rFonts w:ascii="Times New Roman" w:hAnsi="Times New Roman" w:cs="Times New Roman"/>
          <w:b/>
          <w:sz w:val="28"/>
          <w:szCs w:val="28"/>
        </w:rPr>
        <w:t>NOLIKUMS</w:t>
      </w:r>
    </w:p>
    <w:p w14:paraId="45A43A16" w14:textId="77777777" w:rsidR="00E27932" w:rsidRPr="00C7683E" w:rsidRDefault="00E27932" w:rsidP="00E27932">
      <w:pPr>
        <w:spacing w:after="0" w:line="240" w:lineRule="auto"/>
        <w:jc w:val="center"/>
        <w:rPr>
          <w:rFonts w:ascii="Times New Roman" w:hAnsi="Times New Roman" w:cs="Times New Roman"/>
          <w:b/>
          <w:sz w:val="28"/>
          <w:szCs w:val="28"/>
        </w:rPr>
      </w:pPr>
      <w:r w:rsidRPr="00C7683E">
        <w:rPr>
          <w:rFonts w:ascii="Times New Roman" w:hAnsi="Times New Roman" w:cs="Times New Roman"/>
          <w:b/>
          <w:sz w:val="28"/>
          <w:szCs w:val="28"/>
        </w:rPr>
        <w:t>(Iepirkuma identifikācijas numurs PRO-2026/158)</w:t>
      </w:r>
    </w:p>
    <w:p w14:paraId="51479952" w14:textId="48554458" w:rsidR="00E03397" w:rsidRPr="00C7683E" w:rsidRDefault="00E03397" w:rsidP="00E27932">
      <w:pPr>
        <w:spacing w:after="0" w:line="240" w:lineRule="auto"/>
        <w:jc w:val="center"/>
        <w:rPr>
          <w:rFonts w:ascii="Times New Roman" w:hAnsi="Times New Roman"/>
          <w:sz w:val="28"/>
          <w:szCs w:val="28"/>
        </w:rPr>
      </w:pP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r w:rsidRPr="00C7683E">
        <w:rPr>
          <w:rFonts w:ascii="Times New Roman" w:hAnsi="Times New Roman"/>
        </w:rPr>
        <w:tab/>
      </w:r>
    </w:p>
    <w:p w14:paraId="01295B3C" w14:textId="77777777" w:rsidR="00E03397" w:rsidRPr="00B430C0" w:rsidRDefault="00E03397" w:rsidP="00E03397">
      <w:pPr>
        <w:pStyle w:val="FR1"/>
        <w:spacing w:before="0" w:line="360" w:lineRule="auto"/>
        <w:ind w:right="13"/>
        <w:jc w:val="center"/>
        <w:rPr>
          <w:rFonts w:ascii="Times New Roman" w:hAnsi="Times New Roman"/>
          <w:sz w:val="24"/>
          <w:szCs w:val="24"/>
          <w:highlight w:val="yellow"/>
        </w:rPr>
      </w:pPr>
    </w:p>
    <w:p w14:paraId="750E7987" w14:textId="77777777" w:rsidR="000A2898" w:rsidRPr="00E5257F" w:rsidRDefault="000A2898" w:rsidP="000A2898">
      <w:pPr>
        <w:spacing w:after="0" w:line="240" w:lineRule="auto"/>
        <w:jc w:val="center"/>
        <w:rPr>
          <w:rFonts w:ascii="Times New Roman" w:hAnsi="Times New Roman" w:cs="Times New Roman"/>
          <w:b/>
          <w:sz w:val="28"/>
          <w:szCs w:val="28"/>
        </w:rPr>
      </w:pPr>
      <w:r w:rsidRPr="00E5257F">
        <w:rPr>
          <w:rFonts w:ascii="Times New Roman" w:hAnsi="Times New Roman" w:cs="Times New Roman"/>
          <w:b/>
          <w:sz w:val="28"/>
          <w:szCs w:val="28"/>
        </w:rPr>
        <w:t>OPEN NEGOTIATED PROCEDURE</w:t>
      </w:r>
    </w:p>
    <w:p w14:paraId="47591FB0" w14:textId="2B0FBCAE" w:rsidR="000A2898" w:rsidRPr="00E5257F" w:rsidRDefault="000A2898" w:rsidP="000A2898">
      <w:pPr>
        <w:spacing w:after="0" w:line="240" w:lineRule="auto"/>
        <w:jc w:val="center"/>
        <w:rPr>
          <w:rFonts w:ascii="Times New Roman" w:hAnsi="Times New Roman" w:cs="Times New Roman"/>
          <w:b/>
          <w:sz w:val="28"/>
          <w:szCs w:val="28"/>
        </w:rPr>
      </w:pPr>
      <w:r w:rsidRPr="00E5257F">
        <w:rPr>
          <w:rFonts w:ascii="Times New Roman" w:hAnsi="Times New Roman" w:cs="Times New Roman"/>
          <w:b/>
          <w:sz w:val="28"/>
          <w:szCs w:val="28"/>
        </w:rPr>
        <w:t xml:space="preserve">“INTERNAL DIAGNOSTICS OF THE </w:t>
      </w:r>
      <w:r w:rsidRPr="00E5257F">
        <w:rPr>
          <w:rFonts w:ascii="Times New Roman" w:hAnsi="Times New Roman" w:cs="Times New Roman"/>
          <w:b/>
          <w:bCs/>
          <w:sz w:val="28"/>
          <w:szCs w:val="28"/>
        </w:rPr>
        <w:t>PGV I</w:t>
      </w:r>
      <w:r w:rsidR="00BC4FC3" w:rsidRPr="00E5257F">
        <w:rPr>
          <w:rFonts w:ascii="Times New Roman" w:hAnsi="Times New Roman" w:cs="Times New Roman"/>
          <w:b/>
          <w:bCs/>
          <w:sz w:val="28"/>
          <w:szCs w:val="28"/>
        </w:rPr>
        <w:t>ECAVA</w:t>
      </w:r>
      <w:r w:rsidRPr="00E5257F">
        <w:rPr>
          <w:rFonts w:ascii="Times New Roman" w:hAnsi="Times New Roman" w:cs="Times New Roman"/>
          <w:b/>
          <w:bCs/>
          <w:sz w:val="28"/>
          <w:szCs w:val="28"/>
        </w:rPr>
        <w:t>-L</w:t>
      </w:r>
      <w:r w:rsidR="00BC4FC3" w:rsidRPr="00E5257F">
        <w:rPr>
          <w:rFonts w:ascii="Times New Roman" w:hAnsi="Times New Roman" w:cs="Times New Roman"/>
          <w:b/>
          <w:bCs/>
          <w:sz w:val="28"/>
          <w:szCs w:val="28"/>
        </w:rPr>
        <w:t>IEPAJA</w:t>
      </w:r>
      <w:r w:rsidRPr="00E5257F">
        <w:rPr>
          <w:rFonts w:ascii="Times New Roman" w:hAnsi="Times New Roman" w:cs="Times New Roman"/>
          <w:b/>
          <w:bCs/>
          <w:sz w:val="28"/>
          <w:szCs w:val="28"/>
        </w:rPr>
        <w:t xml:space="preserve"> IL2 - LA2 DN500</w:t>
      </w:r>
      <w:r w:rsidRPr="00E5257F">
        <w:rPr>
          <w:rFonts w:ascii="Times New Roman" w:hAnsi="Times New Roman" w:cs="Times New Roman"/>
          <w:b/>
          <w:sz w:val="28"/>
          <w:szCs w:val="28"/>
        </w:rPr>
        <w:t xml:space="preserve"> GAS TRANSMISSION PIPELINES”</w:t>
      </w:r>
    </w:p>
    <w:p w14:paraId="41216F4A" w14:textId="77777777" w:rsidR="000A2898" w:rsidRPr="00E5257F" w:rsidRDefault="000A2898" w:rsidP="000A2898">
      <w:pPr>
        <w:spacing w:after="0" w:line="240" w:lineRule="auto"/>
        <w:jc w:val="center"/>
        <w:rPr>
          <w:rFonts w:ascii="Times New Roman" w:hAnsi="Times New Roman" w:cs="Times New Roman"/>
          <w:b/>
          <w:sz w:val="28"/>
          <w:szCs w:val="28"/>
        </w:rPr>
      </w:pPr>
    </w:p>
    <w:p w14:paraId="3AB7473E" w14:textId="77777777" w:rsidR="000A2898" w:rsidRPr="00E5257F" w:rsidRDefault="000A2898" w:rsidP="000A2898">
      <w:pPr>
        <w:spacing w:after="0" w:line="240" w:lineRule="auto"/>
        <w:jc w:val="center"/>
        <w:rPr>
          <w:rFonts w:ascii="Times New Roman" w:hAnsi="Times New Roman" w:cs="Times New Roman"/>
          <w:b/>
          <w:sz w:val="28"/>
          <w:szCs w:val="28"/>
        </w:rPr>
      </w:pPr>
      <w:r w:rsidRPr="00E5257F">
        <w:rPr>
          <w:rFonts w:ascii="Times New Roman" w:hAnsi="Times New Roman" w:cs="Times New Roman"/>
          <w:b/>
          <w:sz w:val="28"/>
          <w:szCs w:val="28"/>
        </w:rPr>
        <w:t>REGULATIONS</w:t>
      </w:r>
    </w:p>
    <w:p w14:paraId="2434FBCD" w14:textId="77777777" w:rsidR="000A2898" w:rsidRPr="00E5257F" w:rsidRDefault="000A2898" w:rsidP="000A2898">
      <w:pPr>
        <w:spacing w:after="0" w:line="240" w:lineRule="auto"/>
        <w:jc w:val="center"/>
        <w:rPr>
          <w:rFonts w:ascii="Times New Roman" w:hAnsi="Times New Roman" w:cs="Times New Roman"/>
          <w:b/>
          <w:sz w:val="28"/>
          <w:szCs w:val="28"/>
        </w:rPr>
      </w:pPr>
      <w:r w:rsidRPr="00E5257F">
        <w:rPr>
          <w:rFonts w:ascii="Times New Roman" w:hAnsi="Times New Roman" w:cs="Times New Roman"/>
          <w:b/>
          <w:sz w:val="28"/>
          <w:szCs w:val="28"/>
        </w:rPr>
        <w:t>(</w:t>
      </w:r>
      <w:r w:rsidRPr="00E5257F">
        <w:rPr>
          <w:rFonts w:ascii="Times New Roman" w:hAnsi="Times New Roman" w:cs="Times New Roman"/>
          <w:b/>
          <w:sz w:val="28"/>
          <w:szCs w:val="28"/>
          <w:lang w:val="en-GB"/>
        </w:rPr>
        <w:t>Procurement identification number</w:t>
      </w:r>
      <w:r w:rsidRPr="00E5257F">
        <w:rPr>
          <w:rFonts w:ascii="Times New Roman" w:hAnsi="Times New Roman" w:cs="Times New Roman"/>
          <w:b/>
          <w:sz w:val="28"/>
          <w:szCs w:val="28"/>
        </w:rPr>
        <w:t xml:space="preserve"> PRO-2026/158)</w:t>
      </w:r>
    </w:p>
    <w:p w14:paraId="4116CC29" w14:textId="77777777" w:rsidR="00E03397" w:rsidRPr="00E5257F" w:rsidRDefault="00E03397" w:rsidP="00E03397">
      <w:pPr>
        <w:pStyle w:val="Heading9"/>
        <w:jc w:val="center"/>
        <w:rPr>
          <w:rFonts w:ascii="Times New Roman" w:hAnsi="Times New Roman" w:cs="Times New Roman"/>
          <w:b/>
        </w:rPr>
      </w:pPr>
    </w:p>
    <w:p w14:paraId="22A318B6" w14:textId="77777777" w:rsidR="00E03397" w:rsidRPr="00B430C0" w:rsidRDefault="00E03397" w:rsidP="00E03397">
      <w:pPr>
        <w:pStyle w:val="Heading9"/>
        <w:jc w:val="center"/>
        <w:rPr>
          <w:rFonts w:ascii="Times New Roman" w:hAnsi="Times New Roman" w:cs="Times New Roman"/>
          <w:b/>
          <w:highlight w:val="yellow"/>
        </w:rPr>
      </w:pPr>
    </w:p>
    <w:p w14:paraId="6F782B6F" w14:textId="77777777" w:rsidR="00E03397" w:rsidRPr="00B430C0" w:rsidRDefault="00E03397" w:rsidP="00E03397">
      <w:pPr>
        <w:pStyle w:val="Heading9"/>
        <w:jc w:val="center"/>
        <w:rPr>
          <w:rFonts w:ascii="Times New Roman" w:hAnsi="Times New Roman" w:cs="Times New Roman"/>
          <w:b/>
          <w:highlight w:val="yellow"/>
        </w:rPr>
      </w:pPr>
    </w:p>
    <w:p w14:paraId="7AFF9685" w14:textId="12F838DC" w:rsidR="00E03397" w:rsidRPr="00E5257F" w:rsidRDefault="00E03397" w:rsidP="007D7F73">
      <w:pPr>
        <w:pStyle w:val="Heading9"/>
        <w:jc w:val="center"/>
        <w:rPr>
          <w:rFonts w:ascii="Times New Roman" w:hAnsi="Times New Roman" w:cs="Times New Roman"/>
        </w:rPr>
      </w:pPr>
      <w:proofErr w:type="spellStart"/>
      <w:r w:rsidRPr="00E5257F">
        <w:rPr>
          <w:rFonts w:ascii="Times New Roman" w:hAnsi="Times New Roman" w:cs="Times New Roman"/>
        </w:rPr>
        <w:t>Riga</w:t>
      </w:r>
      <w:proofErr w:type="spellEnd"/>
      <w:r w:rsidRPr="00E5257F">
        <w:rPr>
          <w:rFonts w:ascii="Times New Roman" w:hAnsi="Times New Roman" w:cs="Times New Roman"/>
        </w:rPr>
        <w:t>, 202</w:t>
      </w:r>
      <w:r w:rsidR="007D7F73" w:rsidRPr="00E5257F">
        <w:rPr>
          <w:rFonts w:ascii="Times New Roman" w:hAnsi="Times New Roman" w:cs="Times New Roman"/>
        </w:rPr>
        <w:t>6</w:t>
      </w:r>
      <w:r w:rsidRPr="00E5257F">
        <w:rPr>
          <w:rFonts w:ascii="Times New Roman" w:hAnsi="Times New Roman" w:cs="Times New Roman"/>
        </w:rPr>
        <w:br w:type="page"/>
      </w:r>
    </w:p>
    <w:p w14:paraId="3A3E6A32" w14:textId="77777777" w:rsidR="00E03397" w:rsidRPr="00324A50" w:rsidRDefault="00E03397"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324A50">
        <w:rPr>
          <w:rFonts w:ascii="Times New Roman" w:eastAsia="Times New Roman" w:hAnsi="Times New Roman" w:cs="Times New Roman"/>
          <w:sz w:val="24"/>
          <w:szCs w:val="24"/>
          <w:lang w:val="en" w:eastAsia="lv-LV"/>
        </w:rPr>
        <w:lastRenderedPageBreak/>
        <w:t>GENERAL PROVISIONS</w:t>
      </w:r>
    </w:p>
    <w:p w14:paraId="077CE000" w14:textId="77777777" w:rsidR="00E03397" w:rsidRPr="00324A50" w:rsidRDefault="00E03397" w:rsidP="00E03397">
      <w:pPr>
        <w:pStyle w:val="ListParagraph"/>
        <w:spacing w:after="0" w:line="240" w:lineRule="auto"/>
        <w:rPr>
          <w:rFonts w:ascii="Times New Roman" w:eastAsia="Times New Roman" w:hAnsi="Times New Roman" w:cs="Times New Roman"/>
          <w:sz w:val="24"/>
          <w:szCs w:val="24"/>
          <w:lang w:val="en" w:eastAsia="lv-LV"/>
        </w:rPr>
      </w:pPr>
    </w:p>
    <w:p w14:paraId="5CAA1FB0" w14:textId="77777777" w:rsidR="00E03397" w:rsidRPr="00324A5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324A50">
        <w:rPr>
          <w:rFonts w:ascii="Times New Roman" w:eastAsia="Times New Roman" w:hAnsi="Times New Roman" w:cs="Times New Roman"/>
          <w:sz w:val="24"/>
          <w:szCs w:val="24"/>
          <w:lang w:val="en-US" w:eastAsia="lv-LV"/>
        </w:rPr>
        <w:t>The organizer of the procurement is the joint-stock company “Conexus Baltic Grid”, unified registration No. 40203041605, legal address Stigu Street 14, Riga, LV-1021 (hereinafter – the Customer/Client).</w:t>
      </w:r>
    </w:p>
    <w:p w14:paraId="058E8BEA" w14:textId="3B550CE3" w:rsidR="00E03397" w:rsidRPr="00324A5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324A50">
        <w:rPr>
          <w:rFonts w:ascii="Times New Roman" w:eastAsia="Times New Roman" w:hAnsi="Times New Roman" w:cs="Times New Roman"/>
          <w:sz w:val="24"/>
          <w:szCs w:val="24"/>
          <w:lang w:val="en-US" w:eastAsia="lv-LV"/>
        </w:rPr>
        <w:t>The procurement “</w:t>
      </w:r>
      <w:r w:rsidR="00145F94" w:rsidRPr="00324A50">
        <w:rPr>
          <w:rFonts w:ascii="Times New Roman" w:eastAsia="Times New Roman" w:hAnsi="Times New Roman" w:cs="Times New Roman"/>
          <w:sz w:val="24"/>
          <w:szCs w:val="24"/>
          <w:lang w:val="en-US" w:eastAsia="lv-LV"/>
        </w:rPr>
        <w:t xml:space="preserve">Internal diagnostics of the PGV </w:t>
      </w:r>
      <w:proofErr w:type="spellStart"/>
      <w:r w:rsidR="00145F94" w:rsidRPr="00324A50">
        <w:rPr>
          <w:rFonts w:ascii="Times New Roman" w:eastAsia="Times New Roman" w:hAnsi="Times New Roman" w:cs="Times New Roman"/>
          <w:sz w:val="24"/>
          <w:szCs w:val="24"/>
          <w:lang w:val="en-US" w:eastAsia="lv-LV"/>
        </w:rPr>
        <w:t>Iecava</w:t>
      </w:r>
      <w:proofErr w:type="spellEnd"/>
      <w:r w:rsidR="00145F94" w:rsidRPr="00324A50">
        <w:rPr>
          <w:rFonts w:ascii="Times New Roman" w:eastAsia="Times New Roman" w:hAnsi="Times New Roman" w:cs="Times New Roman"/>
          <w:sz w:val="24"/>
          <w:szCs w:val="24"/>
          <w:lang w:val="en-US" w:eastAsia="lv-LV"/>
        </w:rPr>
        <w:t>-Liepaja IL2</w:t>
      </w:r>
      <w:r w:rsidR="00FF5265" w:rsidRPr="00324A50">
        <w:rPr>
          <w:rFonts w:ascii="Times New Roman" w:eastAsia="Times New Roman" w:hAnsi="Times New Roman" w:cs="Times New Roman"/>
          <w:sz w:val="24"/>
          <w:szCs w:val="24"/>
          <w:lang w:val="en-US" w:eastAsia="lv-LV"/>
        </w:rPr>
        <w:t>-LA2 DN500 gas transmission pipelines</w:t>
      </w:r>
      <w:r w:rsidRPr="00324A50">
        <w:rPr>
          <w:rFonts w:ascii="Times New Roman" w:eastAsia="Times New Roman" w:hAnsi="Times New Roman" w:cs="Times New Roman"/>
          <w:sz w:val="24"/>
          <w:szCs w:val="24"/>
          <w:lang w:val="en-US" w:eastAsia="lv-LV"/>
        </w:rPr>
        <w:t xml:space="preserve">” is organized as a negotiated procedure in accordance </w:t>
      </w:r>
      <w:r w:rsidR="005009FC" w:rsidRPr="00324A50">
        <w:rPr>
          <w:rFonts w:ascii="Times New Roman" w:eastAsia="Times New Roman" w:hAnsi="Times New Roman" w:cs="Times New Roman"/>
          <w:sz w:val="24"/>
          <w:szCs w:val="24"/>
          <w:lang w:val="en-US" w:eastAsia="lv-LV"/>
        </w:rPr>
        <w:t xml:space="preserve">Customer’s internal regulatory enactments </w:t>
      </w:r>
      <w:r w:rsidRPr="00324A50">
        <w:rPr>
          <w:rFonts w:ascii="Times New Roman" w:eastAsia="Times New Roman" w:hAnsi="Times New Roman" w:cs="Times New Roman"/>
          <w:sz w:val="24"/>
          <w:szCs w:val="24"/>
          <w:lang w:val="en-US" w:eastAsia="lv-LV"/>
        </w:rPr>
        <w:t>s (hereinafter – the Negotiations). The negotiations are organized by the Procurement Commission (hereinafter – the Commission).</w:t>
      </w:r>
    </w:p>
    <w:p w14:paraId="489A55D7" w14:textId="77777777" w:rsidR="00E03397" w:rsidRPr="00324A5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324A50">
        <w:rPr>
          <w:rFonts w:ascii="Times New Roman" w:eastAsia="Times New Roman" w:hAnsi="Times New Roman" w:cs="Times New Roman"/>
          <w:sz w:val="24"/>
          <w:szCs w:val="24"/>
          <w:lang w:val="en-US" w:eastAsia="lv-LV"/>
        </w:rPr>
        <w:t>The purpose of the negotiated procedure is to select the bidder who has submitted the most economically advantageous tender, ensuring competition, openness and efficient use of the funds of the joint-stock company “Conexus Baltic Grid”.</w:t>
      </w:r>
    </w:p>
    <w:p w14:paraId="63DBFE08" w14:textId="77777777" w:rsidR="00E03397" w:rsidRPr="00324A5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324A50">
        <w:rPr>
          <w:rFonts w:ascii="Times New Roman" w:eastAsia="Times New Roman" w:hAnsi="Times New Roman" w:cs="Times New Roman"/>
          <w:sz w:val="24"/>
          <w:szCs w:val="24"/>
          <w:lang w:val="en-US" w:eastAsia="lv-LV"/>
        </w:rPr>
        <w:t>Negotiations are organized in one stage in accordance with the procedure specified in these Regulations.</w:t>
      </w:r>
    </w:p>
    <w:p w14:paraId="09AD6C73" w14:textId="67D890FB" w:rsidR="00E03397" w:rsidRPr="00324A50"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324A50">
        <w:rPr>
          <w:rFonts w:ascii="Times New Roman" w:eastAsia="Times New Roman" w:hAnsi="Times New Roman" w:cs="Times New Roman"/>
          <w:sz w:val="24"/>
          <w:szCs w:val="24"/>
          <w:lang w:val="en" w:eastAsia="lv-LV"/>
        </w:rPr>
        <w:t xml:space="preserve">Negotiations are organized by the Customer publishing the Negotiation Regulations with annexes (hereinafter referred to as the Regulations), as well as its amendments and answers to the questions asked by the </w:t>
      </w:r>
      <w:r w:rsidR="005C28D8" w:rsidRPr="00324A50">
        <w:rPr>
          <w:rFonts w:ascii="Times New Roman" w:eastAsia="Times New Roman" w:hAnsi="Times New Roman" w:cs="Times New Roman"/>
          <w:sz w:val="24"/>
          <w:szCs w:val="24"/>
          <w:lang w:val="en" w:eastAsia="lv-LV"/>
        </w:rPr>
        <w:t>applicants</w:t>
      </w:r>
      <w:r w:rsidRPr="00324A50">
        <w:rPr>
          <w:rFonts w:ascii="Times New Roman" w:eastAsia="Times New Roman" w:hAnsi="Times New Roman" w:cs="Times New Roman"/>
          <w:sz w:val="24"/>
          <w:szCs w:val="24"/>
          <w:lang w:val="en" w:eastAsia="lv-LV"/>
        </w:rPr>
        <w:t xml:space="preserve"> in the Public Service Provider profile of the EIS e-tendering subsystem</w:t>
      </w:r>
      <w:r w:rsidR="00026AAD" w:rsidRPr="00324A50">
        <w:rPr>
          <w:rFonts w:ascii="Times New Roman" w:eastAsia="Times New Roman" w:hAnsi="Times New Roman" w:cs="Times New Roman"/>
          <w:sz w:val="24"/>
          <w:szCs w:val="24"/>
          <w:lang w:val="en" w:eastAsia="lv-LV"/>
        </w:rPr>
        <w:t xml:space="preserve"> </w:t>
      </w:r>
      <w:hyperlink r:id="rId12" w:history="1">
        <w:r w:rsidRPr="00324A50">
          <w:rPr>
            <w:rFonts w:ascii="Times New Roman" w:hAnsi="Times New Roman" w:cs="Times New Roman"/>
            <w:lang w:val="en" w:eastAsia="lv-LV"/>
          </w:rPr>
          <w:t>https://www.eis.gov.lv/EKEIS/Supplier/Organizer/3391</w:t>
        </w:r>
      </w:hyperlink>
      <w:r w:rsidR="00026AAD" w:rsidRPr="00324A50">
        <w:rPr>
          <w:rFonts w:ascii="Times New Roman" w:hAnsi="Times New Roman" w:cs="Times New Roman"/>
        </w:rPr>
        <w:t xml:space="preserve"> </w:t>
      </w:r>
      <w:r w:rsidRPr="00324A50">
        <w:rPr>
          <w:rFonts w:ascii="Times New Roman" w:eastAsia="Times New Roman" w:hAnsi="Times New Roman" w:cs="Times New Roman"/>
          <w:sz w:val="24"/>
          <w:szCs w:val="24"/>
          <w:lang w:val="en" w:eastAsia="lv-LV"/>
        </w:rPr>
        <w:t>(hereinafter referred to as the "EIS profile").</w:t>
      </w:r>
    </w:p>
    <w:p w14:paraId="1CDA6857" w14:textId="5D752B52" w:rsidR="00E03397" w:rsidRPr="00940B1A"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940B1A">
        <w:rPr>
          <w:rFonts w:ascii="Times New Roman" w:eastAsia="Times New Roman" w:hAnsi="Times New Roman" w:cs="Times New Roman"/>
          <w:sz w:val="24"/>
          <w:szCs w:val="24"/>
          <w:lang w:val="en-US" w:eastAsia="lv-LV"/>
        </w:rPr>
        <w:t xml:space="preserve">The </w:t>
      </w:r>
      <w:r w:rsidR="000814A6" w:rsidRPr="00940B1A">
        <w:rPr>
          <w:rFonts w:ascii="Times New Roman" w:eastAsia="Times New Roman" w:hAnsi="Times New Roman" w:cs="Times New Roman"/>
          <w:sz w:val="24"/>
          <w:szCs w:val="24"/>
          <w:lang w:val="en-US" w:eastAsia="lv-LV"/>
        </w:rPr>
        <w:t>Applicant</w:t>
      </w:r>
      <w:r w:rsidRPr="00940B1A">
        <w:rPr>
          <w:rFonts w:ascii="Times New Roman" w:eastAsia="Times New Roman" w:hAnsi="Times New Roman" w:cs="Times New Roman"/>
          <w:sz w:val="24"/>
          <w:szCs w:val="24"/>
          <w:lang w:val="en-US" w:eastAsia="lv-LV"/>
        </w:rPr>
        <w:t xml:space="preserve"> is obliged to constantly follow the information published in the EIS profile regarding this procurement procedure. The </w:t>
      </w:r>
      <w:r w:rsidR="000814A6" w:rsidRPr="00940B1A">
        <w:rPr>
          <w:rFonts w:ascii="Times New Roman" w:eastAsia="Times New Roman" w:hAnsi="Times New Roman" w:cs="Times New Roman"/>
          <w:sz w:val="24"/>
          <w:szCs w:val="24"/>
          <w:lang w:val="en-US" w:eastAsia="lv-LV"/>
        </w:rPr>
        <w:t>Applicant</w:t>
      </w:r>
      <w:r w:rsidRPr="00940B1A">
        <w:rPr>
          <w:rFonts w:ascii="Times New Roman" w:eastAsia="Times New Roman" w:hAnsi="Times New Roman" w:cs="Times New Roman"/>
          <w:sz w:val="24"/>
          <w:szCs w:val="24"/>
          <w:lang w:val="en-US" w:eastAsia="lv-LV"/>
        </w:rPr>
        <w:t xml:space="preserve"> is obliged to make sure that all documents of the Regulations, as well as its explanations, amendments or supplements, have been received in full.</w:t>
      </w:r>
    </w:p>
    <w:p w14:paraId="01E186E2" w14:textId="77777777" w:rsidR="00E03397" w:rsidRPr="00940B1A"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940B1A">
        <w:rPr>
          <w:rFonts w:ascii="Times New Roman" w:eastAsia="Times New Roman" w:hAnsi="Times New Roman" w:cs="Times New Roman"/>
          <w:sz w:val="24"/>
          <w:szCs w:val="24"/>
          <w:lang w:val="en" w:eastAsia="lv-LV"/>
        </w:rPr>
        <w:t>The exchange of information between the Customer and the bidders takes place electronically, using the EIS system, e-mail, or by sending documents signed with a secure electronic signature, or by attaching a scanned document to an e-mail. Information provided orally within the framework of the Negotiations is not binding.</w:t>
      </w:r>
    </w:p>
    <w:p w14:paraId="596B78BD" w14:textId="77777777" w:rsidR="00E03397" w:rsidRPr="001A65C3"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1A65C3">
        <w:rPr>
          <w:rFonts w:ascii="Times New Roman" w:eastAsia="Times New Roman" w:hAnsi="Times New Roman" w:cs="Times New Roman"/>
          <w:sz w:val="24"/>
          <w:szCs w:val="24"/>
          <w:lang w:val="en-US" w:eastAsia="lv-LV"/>
        </w:rPr>
        <w:t xml:space="preserve">Contact </w:t>
      </w:r>
      <w:proofErr w:type="gramStart"/>
      <w:r w:rsidRPr="001A65C3">
        <w:rPr>
          <w:rFonts w:ascii="Times New Roman" w:eastAsia="Times New Roman" w:hAnsi="Times New Roman" w:cs="Times New Roman"/>
          <w:sz w:val="24"/>
          <w:szCs w:val="24"/>
          <w:lang w:val="en-US" w:eastAsia="lv-LV"/>
        </w:rPr>
        <w:t>persons</w:t>
      </w:r>
      <w:proofErr w:type="gramEnd"/>
      <w:r w:rsidRPr="001A65C3">
        <w:rPr>
          <w:rFonts w:ascii="Times New Roman" w:eastAsia="Times New Roman" w:hAnsi="Times New Roman" w:cs="Times New Roman"/>
          <w:sz w:val="24"/>
          <w:szCs w:val="24"/>
          <w:lang w:val="en-US" w:eastAsia="lv-LV"/>
        </w:rPr>
        <w:t xml:space="preserve"> of the Customer who can provide additional information: </w:t>
      </w:r>
    </w:p>
    <w:p w14:paraId="3EE69B51" w14:textId="18C72243" w:rsidR="004C21EE" w:rsidRPr="001A65C3" w:rsidRDefault="4E8C09E9" w:rsidP="009A0EB7">
      <w:pPr>
        <w:pStyle w:val="ListParagraph"/>
        <w:numPr>
          <w:ilvl w:val="2"/>
          <w:numId w:val="34"/>
        </w:numPr>
        <w:spacing w:after="0" w:line="240" w:lineRule="auto"/>
        <w:ind w:left="-142" w:hanging="709"/>
        <w:jc w:val="both"/>
        <w:rPr>
          <w:rFonts w:ascii="Times New Roman" w:eastAsia="Times New Roman" w:hAnsi="Times New Roman" w:cs="Times New Roman"/>
          <w:sz w:val="24"/>
          <w:szCs w:val="24"/>
          <w:lang w:val="en-US" w:eastAsia="lv-LV"/>
        </w:rPr>
      </w:pPr>
      <w:r w:rsidRPr="001A65C3">
        <w:rPr>
          <w:rFonts w:ascii="Times New Roman" w:eastAsia="Times New Roman" w:hAnsi="Times New Roman" w:cs="Times New Roman"/>
          <w:sz w:val="24"/>
          <w:szCs w:val="24"/>
          <w:lang w:val="en-US" w:eastAsia="lv-LV"/>
        </w:rPr>
        <w:t xml:space="preserve">regarding technical issues of the procurement subject – </w:t>
      </w:r>
      <w:r w:rsidR="004C21EE" w:rsidRPr="001A65C3">
        <w:rPr>
          <w:rFonts w:ascii="Times New Roman" w:eastAsia="Times New Roman" w:hAnsi="Times New Roman" w:cs="Times New Roman"/>
          <w:sz w:val="24"/>
          <w:szCs w:val="24"/>
          <w:lang w:val="en-US" w:eastAsia="lv-LV"/>
        </w:rPr>
        <w:t xml:space="preserve">Sergejs Ļahovs, Head of Line Maintenance Service of Gas Transmission of the Joint Stock Company “Conexus Baltic Grid”, mobile phone </w:t>
      </w:r>
      <w:r w:rsidR="001A65C3" w:rsidRPr="001A65C3">
        <w:rPr>
          <w:rFonts w:ascii="Times New Roman" w:eastAsia="Times New Roman" w:hAnsi="Times New Roman" w:cs="Times New Roman"/>
          <w:sz w:val="24"/>
          <w:szCs w:val="24"/>
          <w:lang w:val="en-US" w:eastAsia="lv-LV"/>
        </w:rPr>
        <w:t>(</w:t>
      </w:r>
      <w:r w:rsidR="004C21EE" w:rsidRPr="001A65C3">
        <w:rPr>
          <w:rFonts w:ascii="Times New Roman" w:eastAsia="Times New Roman" w:hAnsi="Times New Roman" w:cs="Times New Roman"/>
          <w:sz w:val="24"/>
          <w:szCs w:val="24"/>
          <w:lang w:val="en-US" w:eastAsia="lv-LV"/>
        </w:rPr>
        <w:t>+371</w:t>
      </w:r>
      <w:r w:rsidR="001A65C3" w:rsidRPr="001A65C3">
        <w:rPr>
          <w:rFonts w:ascii="Times New Roman" w:eastAsia="Times New Roman" w:hAnsi="Times New Roman" w:cs="Times New Roman"/>
          <w:sz w:val="24"/>
          <w:szCs w:val="24"/>
          <w:lang w:val="en-US" w:eastAsia="lv-LV"/>
        </w:rPr>
        <w:t>)</w:t>
      </w:r>
      <w:r w:rsidR="00594D9F" w:rsidRPr="001A65C3">
        <w:rPr>
          <w:rFonts w:ascii="Times New Roman" w:eastAsia="Times New Roman" w:hAnsi="Times New Roman" w:cs="Times New Roman"/>
          <w:sz w:val="24"/>
          <w:szCs w:val="24"/>
          <w:lang w:val="en-US" w:eastAsia="lv-LV"/>
        </w:rPr>
        <w:t> </w:t>
      </w:r>
      <w:r w:rsidR="004C21EE" w:rsidRPr="001A65C3">
        <w:rPr>
          <w:rFonts w:ascii="Times New Roman" w:eastAsia="Times New Roman" w:hAnsi="Times New Roman" w:cs="Times New Roman"/>
          <w:sz w:val="24"/>
          <w:szCs w:val="24"/>
          <w:lang w:val="en-US" w:eastAsia="lv-LV"/>
        </w:rPr>
        <w:t>29484575, e-mail:</w:t>
      </w:r>
      <w:r w:rsidR="00594D9F" w:rsidRPr="001A65C3">
        <w:rPr>
          <w:rFonts w:ascii="Times New Roman" w:eastAsia="Times New Roman" w:hAnsi="Times New Roman" w:cs="Times New Roman"/>
          <w:sz w:val="24"/>
          <w:szCs w:val="24"/>
          <w:lang w:val="en-US" w:eastAsia="lv-LV"/>
        </w:rPr>
        <w:t xml:space="preserve"> </w:t>
      </w:r>
      <w:hyperlink r:id="rId13" w:history="1">
        <w:r w:rsidR="00594D9F" w:rsidRPr="001A65C3">
          <w:rPr>
            <w:rStyle w:val="Hyperlink"/>
            <w:rFonts w:ascii="Times New Roman" w:eastAsia="Times New Roman" w:hAnsi="Times New Roman" w:cs="Times New Roman"/>
            <w:sz w:val="24"/>
            <w:szCs w:val="24"/>
            <w:lang w:val="en-US" w:eastAsia="lv-LV"/>
          </w:rPr>
          <w:t>Sergejs.Lahovs@conexus.lv</w:t>
        </w:r>
      </w:hyperlink>
      <w:r w:rsidR="004C21EE" w:rsidRPr="001A65C3">
        <w:rPr>
          <w:rFonts w:ascii="Times New Roman" w:eastAsia="Times New Roman" w:hAnsi="Times New Roman" w:cs="Times New Roman"/>
          <w:sz w:val="24"/>
          <w:szCs w:val="24"/>
          <w:lang w:val="en-US" w:eastAsia="lv-LV"/>
        </w:rPr>
        <w:t xml:space="preserve">; </w:t>
      </w:r>
    </w:p>
    <w:p w14:paraId="2DA410FF" w14:textId="77777777" w:rsidR="00E03397" w:rsidRPr="001A65C3" w:rsidRDefault="4E8C09E9" w:rsidP="009A0EB7">
      <w:pPr>
        <w:pStyle w:val="ListParagraph"/>
        <w:numPr>
          <w:ilvl w:val="2"/>
          <w:numId w:val="34"/>
        </w:numPr>
        <w:spacing w:after="0" w:line="240" w:lineRule="auto"/>
        <w:ind w:left="-142" w:hanging="709"/>
        <w:jc w:val="both"/>
        <w:rPr>
          <w:rFonts w:ascii="Times New Roman" w:eastAsia="Times New Roman" w:hAnsi="Times New Roman" w:cs="Times New Roman"/>
          <w:sz w:val="24"/>
          <w:szCs w:val="24"/>
          <w:lang w:val="en-US" w:eastAsia="lv-LV"/>
        </w:rPr>
      </w:pPr>
      <w:r w:rsidRPr="001A65C3">
        <w:rPr>
          <w:rFonts w:ascii="Times New Roman" w:eastAsia="Times New Roman" w:hAnsi="Times New Roman" w:cs="Times New Roman"/>
          <w:sz w:val="24"/>
          <w:szCs w:val="24"/>
          <w:lang w:val="en-US" w:eastAsia="lv-LV"/>
        </w:rPr>
        <w:t xml:space="preserve">regarding the conduct of the Negotiations and the requirements included in the Regulations – Juris Briedis, Chief Procurement Specialist of the Procurement Division of the Legal Department, mobile phone (+371) 26611222, e-mail: </w:t>
      </w:r>
      <w:hyperlink r:id="rId14">
        <w:r w:rsidRPr="001A65C3">
          <w:rPr>
            <w:rStyle w:val="Hyperlink"/>
            <w:rFonts w:ascii="Times New Roman" w:hAnsi="Times New Roman" w:cs="Times New Roman"/>
            <w:lang w:val="en-US" w:eastAsia="lv-LV"/>
          </w:rPr>
          <w:t>Juris.Briedis@conexus.l</w:t>
        </w:r>
        <w:r w:rsidRPr="001A65C3">
          <w:rPr>
            <w:rStyle w:val="Hyperlink"/>
            <w:rFonts w:ascii="Times New Roman" w:eastAsia="Times New Roman" w:hAnsi="Times New Roman" w:cs="Times New Roman"/>
            <w:sz w:val="24"/>
            <w:szCs w:val="24"/>
            <w:lang w:val="en-US" w:eastAsia="lv-LV"/>
          </w:rPr>
          <w:t>v</w:t>
        </w:r>
      </w:hyperlink>
      <w:r w:rsidRPr="001A65C3">
        <w:rPr>
          <w:rFonts w:ascii="Times New Roman" w:eastAsia="Times New Roman" w:hAnsi="Times New Roman" w:cs="Times New Roman"/>
          <w:sz w:val="24"/>
          <w:szCs w:val="24"/>
          <w:lang w:val="en-US" w:eastAsia="lv-LV"/>
        </w:rPr>
        <w:t>.</w:t>
      </w:r>
    </w:p>
    <w:p w14:paraId="0A2CD7A3" w14:textId="77777777" w:rsidR="00E03397" w:rsidRPr="001A65C3"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1A65C3">
        <w:rPr>
          <w:rFonts w:ascii="Times New Roman" w:eastAsia="Times New Roman" w:hAnsi="Times New Roman" w:cs="Times New Roman"/>
          <w:sz w:val="24"/>
          <w:szCs w:val="24"/>
          <w:lang w:val="en-US" w:eastAsia="lv-LV"/>
        </w:rPr>
        <w:t xml:space="preserve">During the procurement procedure, communication regarding the Regulations and/or the procurement subject is permitted only with the Customer's contact </w:t>
      </w:r>
      <w:proofErr w:type="gramStart"/>
      <w:r w:rsidRPr="001A65C3">
        <w:rPr>
          <w:rFonts w:ascii="Times New Roman" w:eastAsia="Times New Roman" w:hAnsi="Times New Roman" w:cs="Times New Roman"/>
          <w:sz w:val="24"/>
          <w:szCs w:val="24"/>
          <w:lang w:val="en-US" w:eastAsia="lv-LV"/>
        </w:rPr>
        <w:t>persons</w:t>
      </w:r>
      <w:proofErr w:type="gramEnd"/>
      <w:r w:rsidRPr="001A65C3">
        <w:rPr>
          <w:rFonts w:ascii="Times New Roman" w:eastAsia="Times New Roman" w:hAnsi="Times New Roman" w:cs="Times New Roman"/>
          <w:sz w:val="24"/>
          <w:szCs w:val="24"/>
          <w:lang w:val="en-US" w:eastAsia="lv-LV"/>
        </w:rPr>
        <w:t>.</w:t>
      </w:r>
    </w:p>
    <w:p w14:paraId="75594940" w14:textId="5239761F" w:rsidR="00E03397" w:rsidRPr="00B72A0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B72A00">
        <w:rPr>
          <w:rFonts w:ascii="Times New Roman" w:eastAsia="Times New Roman" w:hAnsi="Times New Roman" w:cs="Times New Roman"/>
          <w:sz w:val="24"/>
          <w:szCs w:val="24"/>
          <w:lang w:val="en-US" w:eastAsia="lv-LV"/>
        </w:rPr>
        <w:t>If the applicant requires an explanation, he shall promptly notify the Customer's contact person by e-mail or submit a request for clarification to the EIS. If the applicant has requested additional information on the requirements included in the Regulations in a timely manner, the Customer shall provide it within 5 (five) business days, but no later than 6 calendar days before the deadline for submitting bids.</w:t>
      </w:r>
    </w:p>
    <w:p w14:paraId="7D5C0F90" w14:textId="49494BC9" w:rsidR="00E03397" w:rsidRPr="00B72A0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B72A00">
        <w:rPr>
          <w:rFonts w:ascii="Times New Roman" w:eastAsia="Times New Roman" w:hAnsi="Times New Roman" w:cs="Times New Roman"/>
          <w:sz w:val="24"/>
          <w:szCs w:val="24"/>
          <w:lang w:val="en-US" w:eastAsia="lv-LV"/>
        </w:rPr>
        <w:t>In the event of any contradictions between any provisions of the Regulations, the applicant must request an explanation of the Regulations from the Commission. The Commission’s decision in the event of any contradictions will be final and indisputable.</w:t>
      </w:r>
    </w:p>
    <w:p w14:paraId="4FCDF621" w14:textId="5FCE2EF8" w:rsidR="00E03397" w:rsidRPr="00B72A0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B72A00">
        <w:rPr>
          <w:rFonts w:ascii="Times New Roman" w:eastAsia="Times New Roman" w:hAnsi="Times New Roman" w:cs="Times New Roman"/>
          <w:sz w:val="24"/>
          <w:szCs w:val="24"/>
          <w:lang w:val="en-US" w:eastAsia="lv-LV"/>
        </w:rPr>
        <w:t xml:space="preserve">The applicant must carefully familiarize himself with the Regulations, comply with all requirements specified in the Regulations and its annexes, and assume responsibility for the compliance of the submitted bid (hereinafter referred to as the Bid) with the requirements of the Regulations. The Customer is not responsible for incompletely prepared bids by the applicant, if the applicant has not </w:t>
      </w:r>
      <w:proofErr w:type="gramStart"/>
      <w:r w:rsidRPr="00B72A00">
        <w:rPr>
          <w:rFonts w:ascii="Times New Roman" w:eastAsia="Times New Roman" w:hAnsi="Times New Roman" w:cs="Times New Roman"/>
          <w:sz w:val="24"/>
          <w:szCs w:val="24"/>
          <w:lang w:val="en-US" w:eastAsia="lv-LV"/>
        </w:rPr>
        <w:t>taken into account</w:t>
      </w:r>
      <w:proofErr w:type="gramEnd"/>
      <w:r w:rsidRPr="00B72A00">
        <w:rPr>
          <w:rFonts w:ascii="Times New Roman" w:eastAsia="Times New Roman" w:hAnsi="Times New Roman" w:cs="Times New Roman"/>
          <w:sz w:val="24"/>
          <w:szCs w:val="24"/>
          <w:lang w:val="en-US" w:eastAsia="lv-LV"/>
        </w:rPr>
        <w:t xml:space="preserve"> the changes, answers provided and clarifications regarding the requirements included in the Regulations.</w:t>
      </w:r>
    </w:p>
    <w:p w14:paraId="2B6842B4" w14:textId="77777777" w:rsidR="00E03397" w:rsidRPr="00B72A0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B72A00">
        <w:rPr>
          <w:rFonts w:ascii="Times New Roman" w:eastAsia="Times New Roman" w:hAnsi="Times New Roman" w:cs="Times New Roman"/>
          <w:sz w:val="24"/>
          <w:szCs w:val="24"/>
          <w:lang w:val="en-US" w:eastAsia="lv-LV"/>
        </w:rPr>
        <w:t>Submission of a Bid shall mean the Bidder’s clear and final intention to participate in the Negotiation Procedure and acceptance of the terms and conditions included in the Regulations, confirming understanding of the requirements included in the Regulations. The Bid shall be legally binding on the Bidder who submitted it. Any deficiencies or non-compliances of the Bid with the requirements of the Regulations that are later discovered shall not give the Bidder grounds for increasing the Bid price or extending the Contract performance period.</w:t>
      </w:r>
    </w:p>
    <w:p w14:paraId="59D3D0C0" w14:textId="77777777" w:rsidR="00E03397" w:rsidRPr="00EE0D6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EE0D60">
        <w:rPr>
          <w:rFonts w:ascii="Times New Roman" w:eastAsia="Times New Roman" w:hAnsi="Times New Roman" w:cs="Times New Roman"/>
          <w:sz w:val="24"/>
          <w:szCs w:val="24"/>
          <w:lang w:val="en-US" w:eastAsia="lv-LV"/>
        </w:rPr>
        <w:lastRenderedPageBreak/>
        <w:t>Any term or condition included in the Bidder’s Bid that is contrary to the Regulations and the requirements included therein may be grounds for rejecting the Bid. The Contracting Authority has the right to reject any Bid that does not meet the requirements set out in the Regulations.</w:t>
      </w:r>
    </w:p>
    <w:p w14:paraId="2DFC3C07" w14:textId="77777777" w:rsidR="00E03397" w:rsidRPr="00EE0D60"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EE0D60">
        <w:rPr>
          <w:rFonts w:ascii="Times New Roman" w:eastAsia="Times New Roman" w:hAnsi="Times New Roman" w:cs="Times New Roman"/>
          <w:sz w:val="24"/>
          <w:szCs w:val="24"/>
          <w:lang w:val="en" w:eastAsia="lv-LV"/>
        </w:rPr>
        <w:t xml:space="preserve">The Bidder shall fully cover all expenses incurred in connection with the preparation and submission of the Bid. The Contracting Authority shall not assume any liability for these costs, regardless of the outcome of the Negotiation Procedure. </w:t>
      </w:r>
    </w:p>
    <w:p w14:paraId="4097B00F" w14:textId="77777777" w:rsidR="00E03397" w:rsidRPr="00EE0D60"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EE0D60">
        <w:rPr>
          <w:rFonts w:ascii="Times New Roman" w:eastAsia="Times New Roman" w:hAnsi="Times New Roman" w:cs="Times New Roman"/>
          <w:sz w:val="24"/>
          <w:szCs w:val="24"/>
          <w:lang w:val="en" w:eastAsia="lv-LV"/>
        </w:rPr>
        <w:t>The Applicant has the right to enter into contracts with the subcontractors specified in the Offer, provided that the Applicant assumes full responsibility for the performance of the intended Contract.</w:t>
      </w:r>
    </w:p>
    <w:p w14:paraId="6BB6D868" w14:textId="5A06A764" w:rsidR="007241A6" w:rsidRPr="00EE0D60" w:rsidRDefault="007241A6" w:rsidP="009A0EB7">
      <w:pPr>
        <w:pStyle w:val="ListParagraph"/>
        <w:numPr>
          <w:ilvl w:val="1"/>
          <w:numId w:val="34"/>
        </w:numPr>
        <w:spacing w:before="60" w:after="60" w:line="240" w:lineRule="auto"/>
        <w:ind w:left="-284" w:hanging="567"/>
        <w:jc w:val="both"/>
        <w:rPr>
          <w:rFonts w:ascii="Times New Roman" w:hAnsi="Times New Roman" w:cs="Times New Roman"/>
          <w:lang w:val="en-GB"/>
        </w:rPr>
      </w:pPr>
      <w:r w:rsidRPr="00EE0D60">
        <w:rPr>
          <w:rFonts w:ascii="Times New Roman" w:eastAsia="Times New Roman" w:hAnsi="Times New Roman" w:cs="Times New Roman"/>
          <w:sz w:val="24"/>
          <w:szCs w:val="24"/>
          <w:lang w:val="en" w:eastAsia="lv-LV"/>
        </w:rPr>
        <w:t>A</w:t>
      </w:r>
      <w:r w:rsidR="00E03397" w:rsidRPr="00EE0D60">
        <w:rPr>
          <w:rFonts w:ascii="Times New Roman" w:eastAsia="Times New Roman" w:hAnsi="Times New Roman" w:cs="Times New Roman"/>
          <w:sz w:val="24"/>
          <w:szCs w:val="24"/>
          <w:lang w:val="en" w:eastAsia="lv-LV"/>
        </w:rPr>
        <w:t xml:space="preserve"> legal entity registered in a NATO, NATO Cooperation (Australia, Japan, New Zealand, Republic of Korea, Switzerland), European Union or European Economic Area (hereinafter – EEA) Member State may participate in the negotiation procedure and its beneficial owner </w:t>
      </w:r>
      <w:r w:rsidRPr="00EE0D60">
        <w:rPr>
          <w:rFonts w:ascii="Times New Roman" w:hAnsi="Times New Roman" w:cs="Times New Roman"/>
          <w:lang w:val="en-GB"/>
        </w:rPr>
        <w:t>beneficial owner is a citizen of one of the member states or countries mentioned in this paragraph.</w:t>
      </w:r>
    </w:p>
    <w:p w14:paraId="7279B5BB" w14:textId="77777777" w:rsidR="00A30830" w:rsidRPr="007A517C" w:rsidRDefault="00A30830" w:rsidP="00A30830">
      <w:pPr>
        <w:pStyle w:val="ListParagraph"/>
        <w:spacing w:before="60" w:after="60" w:line="240" w:lineRule="auto"/>
        <w:ind w:left="-284"/>
        <w:jc w:val="both"/>
        <w:rPr>
          <w:rFonts w:ascii="Times New Roman" w:hAnsi="Times New Roman" w:cs="Times New Roman"/>
          <w:lang w:val="en-GB"/>
        </w:rPr>
      </w:pPr>
    </w:p>
    <w:p w14:paraId="465E6E38" w14:textId="2530EAD6" w:rsidR="00A30830" w:rsidRPr="007A517C" w:rsidRDefault="00A30830"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7A517C">
        <w:rPr>
          <w:rFonts w:ascii="Times New Roman" w:eastAsia="Times New Roman" w:hAnsi="Times New Roman" w:cs="Times New Roman"/>
          <w:sz w:val="24"/>
          <w:szCs w:val="24"/>
          <w:lang w:val="en" w:eastAsia="lv-LV"/>
        </w:rPr>
        <w:t>INFORMATION ON THE SUBJECT OF NEGOTIATIONS</w:t>
      </w:r>
    </w:p>
    <w:p w14:paraId="2FB74139" w14:textId="77777777" w:rsidR="00A30830" w:rsidRPr="00B430C0" w:rsidRDefault="00A30830" w:rsidP="00A30830">
      <w:pPr>
        <w:pStyle w:val="ListParagraph"/>
        <w:spacing w:after="0" w:line="240" w:lineRule="auto"/>
        <w:rPr>
          <w:rFonts w:ascii="Times New Roman" w:eastAsia="Times New Roman" w:hAnsi="Times New Roman" w:cs="Times New Roman"/>
          <w:sz w:val="24"/>
          <w:szCs w:val="24"/>
          <w:highlight w:val="yellow"/>
          <w:lang w:val="en" w:eastAsia="lv-LV"/>
        </w:rPr>
      </w:pPr>
    </w:p>
    <w:p w14:paraId="54BB5465" w14:textId="6280297D" w:rsidR="00795BEC" w:rsidRPr="006238A8" w:rsidRDefault="0047459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6238A8">
        <w:rPr>
          <w:rFonts w:ascii="Times New Roman" w:hAnsi="Times New Roman" w:cs="Times New Roman"/>
          <w:sz w:val="24"/>
          <w:szCs w:val="24"/>
          <w:lang w:val="en-US"/>
        </w:rPr>
        <w:t xml:space="preserve">The subject of </w:t>
      </w:r>
      <w:r w:rsidR="00BD7291" w:rsidRPr="006238A8">
        <w:rPr>
          <w:rFonts w:ascii="Times New Roman" w:hAnsi="Times New Roman" w:cs="Times New Roman"/>
          <w:sz w:val="24"/>
          <w:szCs w:val="24"/>
          <w:lang w:val="en-US"/>
        </w:rPr>
        <w:t>the procurement</w:t>
      </w:r>
      <w:r w:rsidRPr="006238A8">
        <w:rPr>
          <w:rFonts w:ascii="Times New Roman" w:hAnsi="Times New Roman" w:cs="Times New Roman"/>
          <w:sz w:val="24"/>
          <w:szCs w:val="24"/>
          <w:lang w:val="en-US"/>
        </w:rPr>
        <w:t xml:space="preserve"> is </w:t>
      </w:r>
      <w:r w:rsidRPr="006238A8">
        <w:rPr>
          <w:rFonts w:ascii="Times New Roman" w:hAnsi="Times New Roman" w:cs="Times New Roman"/>
          <w:bCs/>
          <w:sz w:val="24"/>
          <w:szCs w:val="24"/>
          <w:lang w:val="en-US"/>
        </w:rPr>
        <w:t xml:space="preserve">to provide </w:t>
      </w:r>
      <w:r w:rsidR="00333051" w:rsidRPr="006238A8">
        <w:rPr>
          <w:rFonts w:ascii="Times New Roman" w:hAnsi="Times New Roman" w:cs="Times New Roman"/>
          <w:bCs/>
          <w:sz w:val="24"/>
          <w:szCs w:val="24"/>
          <w:lang w:val="en-US"/>
        </w:rPr>
        <w:t>i</w:t>
      </w:r>
      <w:r w:rsidR="00333051" w:rsidRPr="006238A8">
        <w:rPr>
          <w:rFonts w:ascii="Times New Roman" w:eastAsia="Times New Roman" w:hAnsi="Times New Roman" w:cs="Times New Roman"/>
          <w:sz w:val="24"/>
          <w:szCs w:val="24"/>
          <w:lang w:val="en-US" w:eastAsia="lv-LV"/>
        </w:rPr>
        <w:t>nternal diagnostics of the select gas transmission pipelines</w:t>
      </w:r>
      <w:r w:rsidRPr="006238A8">
        <w:rPr>
          <w:rFonts w:ascii="Times New Roman" w:hAnsi="Times New Roman" w:cs="Times New Roman"/>
          <w:bCs/>
          <w:sz w:val="24"/>
          <w:szCs w:val="24"/>
          <w:lang w:val="en-US"/>
        </w:rPr>
        <w:t xml:space="preserve"> </w:t>
      </w:r>
      <w:r w:rsidRPr="006238A8">
        <w:rPr>
          <w:rStyle w:val="jlqj4b"/>
          <w:rFonts w:ascii="Times New Roman" w:hAnsi="Times New Roman" w:cs="Times New Roman"/>
          <w:bCs/>
          <w:sz w:val="24"/>
          <w:szCs w:val="24"/>
          <w:lang w:val="en-US"/>
        </w:rPr>
        <w:t>(hereinafter - the Works)</w:t>
      </w:r>
      <w:r w:rsidRPr="006238A8">
        <w:rPr>
          <w:rFonts w:ascii="Times New Roman" w:hAnsi="Times New Roman" w:cs="Times New Roman"/>
          <w:iCs/>
          <w:sz w:val="24"/>
          <w:szCs w:val="24"/>
          <w:lang w:val="en-US"/>
        </w:rPr>
        <w:t xml:space="preserve">, </w:t>
      </w:r>
      <w:r w:rsidRPr="006238A8">
        <w:rPr>
          <w:rFonts w:ascii="Times New Roman" w:hAnsi="Times New Roman" w:cs="Times New Roman"/>
          <w:sz w:val="24"/>
          <w:szCs w:val="24"/>
          <w:lang w:val="en-US"/>
        </w:rPr>
        <w:t xml:space="preserve">in accordance with the Technical Specification, Tender submitted by the </w:t>
      </w:r>
      <w:r w:rsidR="000814A6" w:rsidRPr="006238A8">
        <w:rPr>
          <w:rFonts w:ascii="Times New Roman" w:hAnsi="Times New Roman" w:cs="Times New Roman"/>
          <w:sz w:val="24"/>
          <w:szCs w:val="24"/>
          <w:lang w:val="en-US"/>
        </w:rPr>
        <w:t>Applicant</w:t>
      </w:r>
      <w:r w:rsidRPr="006238A8">
        <w:rPr>
          <w:rFonts w:ascii="Times New Roman" w:hAnsi="Times New Roman" w:cs="Times New Roman"/>
          <w:sz w:val="24"/>
          <w:szCs w:val="24"/>
          <w:lang w:val="en-US"/>
        </w:rPr>
        <w:t xml:space="preserve">, </w:t>
      </w:r>
      <w:r w:rsidRPr="006238A8">
        <w:rPr>
          <w:rFonts w:ascii="Times New Roman" w:hAnsi="Times New Roman" w:cs="Times New Roman"/>
          <w:bCs/>
          <w:sz w:val="24"/>
          <w:szCs w:val="24"/>
          <w:lang w:val="en-US"/>
        </w:rPr>
        <w:t>terms of the Contract and the laws and regulations of the Republic of Latvia and the European Union</w:t>
      </w:r>
      <w:r w:rsidRPr="006238A8">
        <w:rPr>
          <w:rFonts w:ascii="Times New Roman" w:hAnsi="Times New Roman" w:cs="Times New Roman"/>
          <w:iCs/>
          <w:sz w:val="24"/>
          <w:szCs w:val="24"/>
          <w:lang w:val="en-US"/>
        </w:rPr>
        <w:t>.</w:t>
      </w:r>
    </w:p>
    <w:p w14:paraId="2BA4013F" w14:textId="77777777" w:rsidR="002D4367" w:rsidRPr="007A517C" w:rsidRDefault="00795BEC"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A517C">
        <w:rPr>
          <w:rFonts w:ascii="Times New Roman" w:hAnsi="Times New Roman" w:cs="Times New Roman"/>
          <w:sz w:val="24"/>
          <w:szCs w:val="24"/>
          <w:lang w:val="en-GB"/>
        </w:rPr>
        <w:t xml:space="preserve">Procurement subject nomenclature (further – CPV codes): </w:t>
      </w:r>
    </w:p>
    <w:p w14:paraId="5405AFA6" w14:textId="77777777" w:rsidR="007B4626" w:rsidRPr="007A517C" w:rsidRDefault="007B4626" w:rsidP="009A0EB7">
      <w:pPr>
        <w:pStyle w:val="ListParagraph"/>
        <w:numPr>
          <w:ilvl w:val="2"/>
          <w:numId w:val="34"/>
        </w:numPr>
        <w:spacing w:after="0" w:line="240" w:lineRule="auto"/>
        <w:ind w:left="-284" w:hanging="567"/>
        <w:jc w:val="both"/>
        <w:rPr>
          <w:rFonts w:ascii="Times New Roman" w:hAnsi="Times New Roman" w:cs="Times New Roman"/>
          <w:sz w:val="24"/>
          <w:szCs w:val="24"/>
          <w:lang w:val="en-GB"/>
        </w:rPr>
      </w:pPr>
      <w:r w:rsidRPr="007A517C">
        <w:rPr>
          <w:rFonts w:ascii="Times New Roman" w:hAnsi="Times New Roman" w:cs="Times New Roman"/>
          <w:sz w:val="24"/>
          <w:szCs w:val="24"/>
          <w:lang w:val="en-GB"/>
        </w:rPr>
        <w:t>Primary CPV code: 76000000-3 (Services related to the oil and gas industry).</w:t>
      </w:r>
    </w:p>
    <w:p w14:paraId="4BECE30C" w14:textId="7CBF5397" w:rsidR="007B4626" w:rsidRPr="007A517C" w:rsidRDefault="007B4626" w:rsidP="009A0EB7">
      <w:pPr>
        <w:pStyle w:val="ListParagraph"/>
        <w:numPr>
          <w:ilvl w:val="2"/>
          <w:numId w:val="34"/>
        </w:numPr>
        <w:spacing w:after="0" w:line="240" w:lineRule="auto"/>
        <w:ind w:left="-284" w:hanging="567"/>
        <w:jc w:val="both"/>
        <w:rPr>
          <w:rFonts w:ascii="Times New Roman" w:hAnsi="Times New Roman" w:cs="Times New Roman"/>
          <w:sz w:val="24"/>
          <w:szCs w:val="24"/>
          <w:lang w:val="en-GB"/>
        </w:rPr>
      </w:pPr>
      <w:r w:rsidRPr="007A517C">
        <w:rPr>
          <w:rFonts w:ascii="Times New Roman" w:hAnsi="Times New Roman" w:cs="Times New Roman"/>
          <w:sz w:val="24"/>
          <w:szCs w:val="24"/>
          <w:lang w:val="en-GB"/>
        </w:rPr>
        <w:t>Additional CPV codes: 76600000-9 (Pipeline-inspection services).</w:t>
      </w:r>
    </w:p>
    <w:p w14:paraId="40A2DDDF" w14:textId="6960F56F" w:rsidR="007C1523" w:rsidRPr="00FF3DF1" w:rsidRDefault="007C1523" w:rsidP="009A0EB7">
      <w:pPr>
        <w:pStyle w:val="ListParagraph"/>
        <w:numPr>
          <w:ilvl w:val="1"/>
          <w:numId w:val="34"/>
        </w:numPr>
        <w:spacing w:after="0" w:line="240" w:lineRule="auto"/>
        <w:ind w:left="-284" w:hanging="567"/>
        <w:jc w:val="both"/>
        <w:rPr>
          <w:rFonts w:ascii="Times New Roman" w:hAnsi="Times New Roman" w:cs="Times New Roman"/>
          <w:b/>
          <w:bCs/>
          <w:sz w:val="24"/>
          <w:szCs w:val="24"/>
          <w:lang w:val="en-GB"/>
        </w:rPr>
      </w:pPr>
      <w:r w:rsidRPr="00FF3DF1">
        <w:rPr>
          <w:rFonts w:ascii="Times New Roman" w:hAnsi="Times New Roman" w:cs="Times New Roman"/>
          <w:b/>
          <w:bCs/>
          <w:sz w:val="24"/>
          <w:szCs w:val="24"/>
          <w:lang w:val="en-GB"/>
        </w:rPr>
        <w:t>Scope of Works:</w:t>
      </w:r>
    </w:p>
    <w:p w14:paraId="0A132D18" w14:textId="2964074F" w:rsidR="00EA3DE1" w:rsidRPr="00FF3DF1" w:rsidRDefault="00FF3DF1" w:rsidP="00EA3DE1">
      <w:pPr>
        <w:pStyle w:val="ListParagraph"/>
        <w:numPr>
          <w:ilvl w:val="2"/>
          <w:numId w:val="34"/>
        </w:numPr>
        <w:spacing w:after="0" w:line="240" w:lineRule="auto"/>
        <w:ind w:left="-284" w:hanging="567"/>
        <w:jc w:val="both"/>
        <w:rPr>
          <w:rFonts w:ascii="Times New Roman" w:hAnsi="Times New Roman" w:cs="Times New Roman"/>
          <w:b/>
          <w:bCs/>
          <w:sz w:val="24"/>
          <w:szCs w:val="24"/>
          <w:lang w:val="en-GB"/>
        </w:rPr>
      </w:pPr>
      <w:r w:rsidRPr="00FF3DF1">
        <w:rPr>
          <w:rFonts w:ascii="Times New Roman" w:hAnsi="Times New Roman" w:cs="Times New Roman"/>
          <w:b/>
          <w:bCs/>
          <w:sz w:val="24"/>
          <w:szCs w:val="24"/>
          <w:lang w:val="en-GB"/>
        </w:rPr>
        <w:t xml:space="preserve">Internal diagnostics of the transmission gas pipeline </w:t>
      </w:r>
      <w:r w:rsidRPr="00FF3DF1">
        <w:rPr>
          <w:rFonts w:ascii="Times New Roman" w:hAnsi="Times New Roman" w:cs="Times New Roman"/>
          <w:b/>
          <w:bCs/>
          <w:sz w:val="24"/>
          <w:szCs w:val="24"/>
        </w:rPr>
        <w:t>PGV Iecava – Liepāja DN500</w:t>
      </w:r>
      <w:r w:rsidR="00553E91">
        <w:rPr>
          <w:rFonts w:ascii="Times New Roman" w:hAnsi="Times New Roman" w:cs="Times New Roman"/>
          <w:b/>
          <w:bCs/>
          <w:sz w:val="24"/>
          <w:szCs w:val="24"/>
        </w:rPr>
        <w:t xml:space="preserve"> </w:t>
      </w:r>
      <w:r w:rsidRPr="00FF3DF1">
        <w:rPr>
          <w:rFonts w:ascii="Times New Roman" w:hAnsi="Times New Roman" w:cs="Times New Roman"/>
          <w:b/>
          <w:bCs/>
          <w:sz w:val="24"/>
          <w:szCs w:val="24"/>
        </w:rPr>
        <w:t>(530)</w:t>
      </w:r>
      <w:r w:rsidRPr="00FF3DF1">
        <w:rPr>
          <w:rFonts w:ascii="Times New Roman" w:hAnsi="Times New Roman" w:cs="Times New Roman"/>
          <w:b/>
          <w:bCs/>
          <w:sz w:val="24"/>
          <w:szCs w:val="24"/>
        </w:rPr>
        <w:t>;</w:t>
      </w:r>
    </w:p>
    <w:p w14:paraId="23AA18EE" w14:textId="7A9B0D8E" w:rsidR="00FF3DF1" w:rsidRPr="00FF3DF1" w:rsidRDefault="00FF3DF1" w:rsidP="00EA3DE1">
      <w:pPr>
        <w:pStyle w:val="ListParagraph"/>
        <w:numPr>
          <w:ilvl w:val="2"/>
          <w:numId w:val="34"/>
        </w:numPr>
        <w:spacing w:after="0" w:line="240" w:lineRule="auto"/>
        <w:ind w:left="-284" w:hanging="567"/>
        <w:jc w:val="both"/>
        <w:rPr>
          <w:rFonts w:ascii="Times New Roman" w:hAnsi="Times New Roman" w:cs="Times New Roman"/>
          <w:b/>
          <w:bCs/>
          <w:sz w:val="24"/>
          <w:szCs w:val="24"/>
          <w:lang w:val="en-GB"/>
        </w:rPr>
      </w:pPr>
      <w:r w:rsidRPr="00FF3DF1">
        <w:rPr>
          <w:rFonts w:ascii="Times New Roman" w:hAnsi="Times New Roman" w:cs="Times New Roman"/>
          <w:b/>
          <w:bCs/>
          <w:sz w:val="24"/>
          <w:szCs w:val="24"/>
          <w:lang w:val="en-GB"/>
        </w:rPr>
        <w:t xml:space="preserve">Internal diagnostics of the transmission gas pipeline </w:t>
      </w:r>
      <w:r w:rsidRPr="00FF3DF1">
        <w:rPr>
          <w:rFonts w:ascii="Times New Roman" w:hAnsi="Times New Roman" w:cs="Times New Roman"/>
          <w:b/>
          <w:bCs/>
          <w:sz w:val="24"/>
          <w:szCs w:val="24"/>
        </w:rPr>
        <w:t>PGV Atzars uz GRS Sloka DN250</w:t>
      </w:r>
      <w:r w:rsidR="00553E91">
        <w:rPr>
          <w:rFonts w:ascii="Times New Roman" w:hAnsi="Times New Roman" w:cs="Times New Roman"/>
          <w:b/>
          <w:bCs/>
          <w:sz w:val="24"/>
          <w:szCs w:val="24"/>
        </w:rPr>
        <w:t xml:space="preserve"> </w:t>
      </w:r>
      <w:r w:rsidRPr="00FF3DF1">
        <w:rPr>
          <w:rFonts w:ascii="Times New Roman" w:hAnsi="Times New Roman" w:cs="Times New Roman"/>
          <w:b/>
          <w:bCs/>
          <w:sz w:val="24"/>
          <w:szCs w:val="24"/>
        </w:rPr>
        <w:t>(273)</w:t>
      </w:r>
      <w:r w:rsidRPr="00FF3DF1">
        <w:rPr>
          <w:rFonts w:ascii="Times New Roman" w:hAnsi="Times New Roman" w:cs="Times New Roman"/>
          <w:b/>
          <w:bCs/>
          <w:sz w:val="24"/>
          <w:szCs w:val="24"/>
        </w:rPr>
        <w:t>.</w:t>
      </w:r>
    </w:p>
    <w:p w14:paraId="469ABEFE" w14:textId="0D9FA5A8" w:rsidR="00BB54DF" w:rsidRPr="00BB54DF" w:rsidRDefault="00ED7ACC" w:rsidP="009A0EB7">
      <w:pPr>
        <w:pStyle w:val="ListParagraph"/>
        <w:numPr>
          <w:ilvl w:val="1"/>
          <w:numId w:val="34"/>
        </w:numPr>
        <w:spacing w:after="0" w:line="240" w:lineRule="auto"/>
        <w:ind w:left="-284" w:hanging="567"/>
        <w:jc w:val="both"/>
        <w:rPr>
          <w:rFonts w:ascii="Times New Roman" w:hAnsi="Times New Roman" w:cs="Times New Roman"/>
          <w:sz w:val="24"/>
          <w:szCs w:val="24"/>
          <w:lang w:val="en-GB"/>
        </w:rPr>
      </w:pPr>
      <w:r w:rsidRPr="00BB54DF">
        <w:rPr>
          <w:rFonts w:ascii="Times New Roman" w:hAnsi="Times New Roman" w:cs="Times New Roman"/>
          <w:sz w:val="24"/>
          <w:szCs w:val="24"/>
          <w:lang w:val="en-GB"/>
        </w:rPr>
        <w:t xml:space="preserve">Technical specification is in Annex No. </w:t>
      </w:r>
      <w:r w:rsidR="00AE30A2" w:rsidRPr="00BB54DF">
        <w:rPr>
          <w:rFonts w:ascii="Times New Roman" w:hAnsi="Times New Roman" w:cs="Times New Roman"/>
          <w:sz w:val="24"/>
          <w:szCs w:val="24"/>
          <w:lang w:val="en-GB"/>
        </w:rPr>
        <w:t>1</w:t>
      </w:r>
      <w:r w:rsidRPr="00BB54DF">
        <w:rPr>
          <w:rFonts w:ascii="Times New Roman" w:hAnsi="Times New Roman" w:cs="Times New Roman"/>
          <w:sz w:val="24"/>
          <w:szCs w:val="24"/>
          <w:lang w:val="en-GB"/>
        </w:rPr>
        <w:t xml:space="preserve"> to the Regulations. </w:t>
      </w:r>
      <w:r w:rsidR="00BB54DF" w:rsidRPr="00BB54DF">
        <w:rPr>
          <w:rFonts w:ascii="Times New Roman" w:hAnsi="Times New Roman" w:cs="Times New Roman"/>
          <w:sz w:val="24"/>
          <w:szCs w:val="24"/>
          <w:lang w:val="en-GB"/>
        </w:rPr>
        <w:t>The annexes to the Technical Specification are available in electronic form upon request. For receiving the Tenderer shall submit the signed confidentiality undertaking.</w:t>
      </w:r>
    </w:p>
    <w:p w14:paraId="51973446" w14:textId="77777777" w:rsidR="00A30830" w:rsidRPr="004004C3"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4004C3">
        <w:rPr>
          <w:rFonts w:ascii="Times New Roman" w:eastAsia="Times New Roman" w:hAnsi="Times New Roman" w:cs="Times New Roman"/>
          <w:sz w:val="24"/>
          <w:szCs w:val="24"/>
          <w:lang w:val="en-US" w:eastAsia="lv-LV"/>
        </w:rPr>
        <w:t>Place of performance of the contract: in accordance with the Technical Specification.</w:t>
      </w:r>
    </w:p>
    <w:p w14:paraId="30BD423D" w14:textId="2878ED4D" w:rsidR="00A30830" w:rsidRPr="004004C3"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4004C3">
        <w:rPr>
          <w:rFonts w:ascii="Times New Roman" w:eastAsia="Times New Roman" w:hAnsi="Times New Roman" w:cs="Times New Roman"/>
          <w:sz w:val="24"/>
          <w:szCs w:val="24"/>
          <w:lang w:val="en-US" w:eastAsia="lv-LV"/>
        </w:rPr>
        <w:t>Planned contract term: in accordance with the Technical Specification.</w:t>
      </w:r>
    </w:p>
    <w:p w14:paraId="2E3B2517" w14:textId="1CB06B09" w:rsidR="00D65458" w:rsidRPr="004004C3" w:rsidRDefault="00B04A34" w:rsidP="009A0EB7">
      <w:pPr>
        <w:pStyle w:val="ListParagraph"/>
        <w:numPr>
          <w:ilvl w:val="1"/>
          <w:numId w:val="34"/>
        </w:numPr>
        <w:spacing w:before="60" w:after="60" w:line="240" w:lineRule="auto"/>
        <w:ind w:left="-284" w:hanging="567"/>
        <w:jc w:val="both"/>
        <w:rPr>
          <w:rFonts w:ascii="Times New Roman" w:eastAsia="Times New Roman" w:hAnsi="Times New Roman" w:cs="Times New Roman"/>
          <w:sz w:val="24"/>
          <w:szCs w:val="24"/>
          <w:lang w:val="en-US" w:eastAsia="lv-LV"/>
        </w:rPr>
      </w:pPr>
      <w:r w:rsidRPr="004004C3">
        <w:rPr>
          <w:rFonts w:ascii="Times New Roman" w:eastAsia="Times New Roman" w:hAnsi="Times New Roman" w:cs="Times New Roman"/>
          <w:sz w:val="24"/>
          <w:szCs w:val="24"/>
          <w:lang w:val="en-US" w:eastAsia="lv-LV"/>
        </w:rPr>
        <w:t xml:space="preserve">Scope of Supply is not divisible. The </w:t>
      </w:r>
      <w:r w:rsidR="000814A6" w:rsidRPr="004004C3">
        <w:rPr>
          <w:rFonts w:ascii="Times New Roman" w:eastAsia="Times New Roman" w:hAnsi="Times New Roman" w:cs="Times New Roman"/>
          <w:sz w:val="24"/>
          <w:szCs w:val="24"/>
          <w:lang w:val="en-US" w:eastAsia="lv-LV"/>
        </w:rPr>
        <w:t>Applicant</w:t>
      </w:r>
      <w:r w:rsidRPr="004004C3">
        <w:rPr>
          <w:rFonts w:ascii="Times New Roman" w:eastAsia="Times New Roman" w:hAnsi="Times New Roman" w:cs="Times New Roman"/>
          <w:sz w:val="24"/>
          <w:szCs w:val="24"/>
          <w:lang w:val="en-US" w:eastAsia="lv-LV"/>
        </w:rPr>
        <w:t>s must propose full scope of the amounts of the goods/works/services required. The Tenders for the part of the required scopes may be rejected.</w:t>
      </w:r>
      <w:r w:rsidR="72CF0DB2" w:rsidRPr="004004C3">
        <w:rPr>
          <w:rFonts w:ascii="Times New Roman" w:eastAsia="Segoe UI" w:hAnsi="Times New Roman" w:cs="Times New Roman"/>
          <w:color w:val="242424"/>
          <w:sz w:val="24"/>
          <w:szCs w:val="24"/>
          <w:lang w:val="en-US"/>
        </w:rPr>
        <w:t xml:space="preserve"> </w:t>
      </w:r>
    </w:p>
    <w:p w14:paraId="6493134C" w14:textId="77777777" w:rsidR="00351CF2" w:rsidRPr="004004C3" w:rsidRDefault="00351CF2" w:rsidP="009A0EB7">
      <w:pPr>
        <w:pStyle w:val="ListParagraph"/>
        <w:numPr>
          <w:ilvl w:val="1"/>
          <w:numId w:val="34"/>
        </w:numPr>
        <w:spacing w:before="60" w:after="60" w:line="240" w:lineRule="auto"/>
        <w:ind w:left="-284" w:hanging="567"/>
        <w:jc w:val="both"/>
        <w:rPr>
          <w:rFonts w:ascii="Times New Roman" w:eastAsia="Times New Roman" w:hAnsi="Times New Roman" w:cs="Times New Roman"/>
          <w:sz w:val="24"/>
          <w:szCs w:val="24"/>
          <w:lang w:val="en-US" w:eastAsia="lv-LV"/>
        </w:rPr>
      </w:pPr>
      <w:r w:rsidRPr="004004C3">
        <w:rPr>
          <w:rFonts w:ascii="Times New Roman" w:eastAsia="Times New Roman" w:hAnsi="Times New Roman" w:cs="Times New Roman"/>
          <w:sz w:val="24"/>
          <w:szCs w:val="24"/>
          <w:lang w:val="en-US" w:eastAsia="lv-LV"/>
        </w:rPr>
        <w:t xml:space="preserve">The Customer is not bound by the specified volumes, i.e., the Customer is not obliged to order or pay for the full specified quantity of goods, works, or services. </w:t>
      </w:r>
    </w:p>
    <w:p w14:paraId="3993CB01" w14:textId="2D3F7B2D" w:rsidR="00837D78" w:rsidRPr="004004C3" w:rsidRDefault="4E8C09E9" w:rsidP="009A0EB7">
      <w:pPr>
        <w:pStyle w:val="ListParagraph"/>
        <w:numPr>
          <w:ilvl w:val="1"/>
          <w:numId w:val="34"/>
        </w:numPr>
        <w:spacing w:before="60" w:after="60" w:line="240" w:lineRule="auto"/>
        <w:ind w:left="-284" w:hanging="567"/>
        <w:jc w:val="both"/>
        <w:rPr>
          <w:rFonts w:ascii="Times New Roman" w:eastAsia="Times New Roman" w:hAnsi="Times New Roman" w:cs="Times New Roman"/>
          <w:sz w:val="24"/>
          <w:szCs w:val="24"/>
          <w:lang w:val="en-US" w:eastAsia="lv-LV"/>
        </w:rPr>
      </w:pPr>
      <w:r w:rsidRPr="004004C3">
        <w:rPr>
          <w:rFonts w:ascii="Times New Roman" w:eastAsia="Times New Roman" w:hAnsi="Times New Roman" w:cs="Times New Roman"/>
          <w:sz w:val="24"/>
          <w:szCs w:val="24"/>
          <w:lang w:val="en-US" w:eastAsia="lv-LV"/>
        </w:rPr>
        <w:t>The Tender selection criterion is the most economically advantageous tender</w:t>
      </w:r>
      <w:r w:rsidR="005A0289">
        <w:rPr>
          <w:rFonts w:ascii="Times New Roman" w:eastAsia="Times New Roman" w:hAnsi="Times New Roman" w:cs="Times New Roman"/>
          <w:sz w:val="24"/>
          <w:szCs w:val="24"/>
          <w:lang w:val="en-US" w:eastAsia="lv-LV"/>
        </w:rPr>
        <w:t xml:space="preserve"> according to</w:t>
      </w:r>
      <w:r w:rsidRPr="004004C3">
        <w:rPr>
          <w:rFonts w:ascii="Times New Roman" w:eastAsia="Times New Roman" w:hAnsi="Times New Roman" w:cs="Times New Roman"/>
          <w:sz w:val="24"/>
          <w:szCs w:val="24"/>
          <w:lang w:val="en-US" w:eastAsia="lv-LV"/>
        </w:rPr>
        <w:t xml:space="preserve"> Paragraph 5.6. of the Regulations.</w:t>
      </w:r>
    </w:p>
    <w:p w14:paraId="48E1A1ED" w14:textId="77777777" w:rsidR="00140B13" w:rsidRPr="004004C3" w:rsidRDefault="00140B13" w:rsidP="00A03CF1">
      <w:pPr>
        <w:pStyle w:val="ListParagraph"/>
        <w:spacing w:before="60" w:after="60" w:line="240" w:lineRule="auto"/>
        <w:ind w:left="-284"/>
        <w:jc w:val="both"/>
        <w:rPr>
          <w:rFonts w:ascii="Times New Roman" w:eastAsia="Times New Roman" w:hAnsi="Times New Roman" w:cs="Times New Roman"/>
          <w:sz w:val="24"/>
          <w:szCs w:val="24"/>
          <w:lang w:val="en-US" w:eastAsia="lv-LV"/>
        </w:rPr>
      </w:pPr>
    </w:p>
    <w:p w14:paraId="4B83A3FE" w14:textId="56005A6A" w:rsidR="00E03397" w:rsidRPr="00F95DF4" w:rsidRDefault="00E03397"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F95DF4">
        <w:rPr>
          <w:rFonts w:ascii="Times New Roman" w:eastAsia="Times New Roman" w:hAnsi="Times New Roman" w:cs="Times New Roman"/>
          <w:sz w:val="24"/>
          <w:szCs w:val="24"/>
          <w:lang w:val="en" w:eastAsia="lv-LV"/>
        </w:rPr>
        <w:t xml:space="preserve">RULES FOR </w:t>
      </w:r>
      <w:r w:rsidR="005A0289" w:rsidRPr="00F95DF4">
        <w:rPr>
          <w:rFonts w:ascii="Times New Roman" w:eastAsia="Times New Roman" w:hAnsi="Times New Roman" w:cs="Times New Roman"/>
          <w:sz w:val="24"/>
          <w:szCs w:val="24"/>
          <w:lang w:val="en" w:eastAsia="lv-LV"/>
        </w:rPr>
        <w:t>SELECTION</w:t>
      </w:r>
      <w:r w:rsidRPr="00F95DF4">
        <w:rPr>
          <w:rFonts w:ascii="Times New Roman" w:eastAsia="Times New Roman" w:hAnsi="Times New Roman" w:cs="Times New Roman"/>
          <w:sz w:val="24"/>
          <w:szCs w:val="24"/>
          <w:lang w:val="en" w:eastAsia="lv-LV"/>
        </w:rPr>
        <w:t xml:space="preserve"> </w:t>
      </w:r>
      <w:r w:rsidR="005A0289">
        <w:rPr>
          <w:rFonts w:ascii="Times New Roman" w:eastAsia="Times New Roman" w:hAnsi="Times New Roman" w:cs="Times New Roman"/>
          <w:sz w:val="24"/>
          <w:szCs w:val="24"/>
          <w:lang w:val="en" w:eastAsia="lv-LV"/>
        </w:rPr>
        <w:t xml:space="preserve">&amp; </w:t>
      </w:r>
      <w:r w:rsidRPr="00F95DF4">
        <w:rPr>
          <w:rFonts w:ascii="Times New Roman" w:eastAsia="Times New Roman" w:hAnsi="Times New Roman" w:cs="Times New Roman"/>
          <w:sz w:val="24"/>
          <w:szCs w:val="24"/>
          <w:lang w:val="en" w:eastAsia="lv-LV"/>
        </w:rPr>
        <w:t>DOCUMENTS TO BE SUBMITTED</w:t>
      </w:r>
    </w:p>
    <w:p w14:paraId="14372E27" w14:textId="77777777" w:rsidR="00E03397" w:rsidRPr="00F95DF4" w:rsidRDefault="00E03397" w:rsidP="00E03397">
      <w:pPr>
        <w:spacing w:after="0" w:line="240" w:lineRule="auto"/>
        <w:jc w:val="both"/>
        <w:rPr>
          <w:rFonts w:ascii="Times New Roman" w:eastAsia="Times New Roman" w:hAnsi="Times New Roman" w:cs="Times New Roman"/>
          <w:sz w:val="24"/>
          <w:szCs w:val="24"/>
          <w:lang w:val="en" w:eastAsia="lv-LV"/>
        </w:rPr>
      </w:pPr>
    </w:p>
    <w:p w14:paraId="23F250B5" w14:textId="5136B818" w:rsidR="00E03397" w:rsidRPr="00F95DF4" w:rsidRDefault="00DB21C6"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F95DF4">
        <w:rPr>
          <w:rFonts w:ascii="Times New Roman" w:eastAsia="Times New Roman" w:hAnsi="Times New Roman" w:cs="Times New Roman"/>
          <w:sz w:val="24"/>
          <w:szCs w:val="24"/>
          <w:lang w:val="en" w:eastAsia="lv-LV"/>
        </w:rPr>
        <w:t>The Customer shall reject the Tenderer from subsequent participation in the procurement procedure, finding any of the exclusions specified below.</w:t>
      </w:r>
    </w:p>
    <w:p w14:paraId="732274E7" w14:textId="77777777" w:rsidR="00397465" w:rsidRDefault="00397465" w:rsidP="00397465">
      <w:pPr>
        <w:spacing w:after="0" w:line="240" w:lineRule="auto"/>
        <w:jc w:val="both"/>
        <w:rPr>
          <w:rFonts w:ascii="Times New Roman" w:eastAsia="Times New Roman" w:hAnsi="Times New Roman" w:cs="Times New Roman"/>
          <w:sz w:val="24"/>
          <w:szCs w:val="24"/>
          <w:highlight w:val="yellow"/>
          <w:lang w:val="en"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4531"/>
        <w:gridCol w:w="4430"/>
      </w:tblGrid>
      <w:tr w:rsidR="00C6620A" w:rsidRPr="00F95DF4" w14:paraId="351E16B9" w14:textId="77777777" w:rsidTr="00B75941">
        <w:tc>
          <w:tcPr>
            <w:tcW w:w="0" w:type="auto"/>
            <w:shd w:val="clear" w:color="auto" w:fill="EEECE1" w:themeFill="background2"/>
          </w:tcPr>
          <w:p w14:paraId="745319DE" w14:textId="77777777" w:rsidR="00C6620A" w:rsidRPr="00F95DF4" w:rsidRDefault="00C6620A" w:rsidP="009613CA">
            <w:pPr>
              <w:pStyle w:val="Index3"/>
              <w:rPr>
                <w:rFonts w:ascii="Times New Roman" w:hAnsi="Times New Roman" w:cs="Times New Roman"/>
                <w:sz w:val="20"/>
                <w:szCs w:val="20"/>
                <w:lang w:val="en-US"/>
              </w:rPr>
            </w:pPr>
          </w:p>
        </w:tc>
        <w:tc>
          <w:tcPr>
            <w:tcW w:w="0" w:type="auto"/>
            <w:shd w:val="clear" w:color="auto" w:fill="EEECE1" w:themeFill="background2"/>
          </w:tcPr>
          <w:p w14:paraId="447C203B" w14:textId="7CAE793F" w:rsidR="00C6620A" w:rsidRPr="00F95DF4" w:rsidRDefault="00C6620A" w:rsidP="009613CA">
            <w:pPr>
              <w:pStyle w:val="Index3"/>
              <w:rPr>
                <w:rFonts w:ascii="Times New Roman" w:hAnsi="Times New Roman" w:cs="Times New Roman"/>
                <w:sz w:val="20"/>
                <w:szCs w:val="20"/>
                <w:lang w:val="en-US"/>
              </w:rPr>
            </w:pPr>
            <w:r w:rsidRPr="00F95DF4">
              <w:rPr>
                <w:rFonts w:ascii="Times New Roman" w:hAnsi="Times New Roman" w:cs="Times New Roman"/>
                <w:sz w:val="20"/>
                <w:szCs w:val="20"/>
                <w:lang w:val="en-US"/>
              </w:rPr>
              <w:t xml:space="preserve">Exclusion conditions </w:t>
            </w:r>
          </w:p>
        </w:tc>
        <w:tc>
          <w:tcPr>
            <w:tcW w:w="0" w:type="auto"/>
            <w:shd w:val="clear" w:color="auto" w:fill="EEECE1" w:themeFill="background2"/>
          </w:tcPr>
          <w:p w14:paraId="68ED413C" w14:textId="77777777" w:rsidR="00C6620A" w:rsidRPr="00F95DF4" w:rsidRDefault="00C6620A" w:rsidP="009613CA">
            <w:pPr>
              <w:pStyle w:val="Index3"/>
              <w:ind w:left="0" w:firstLine="0"/>
              <w:rPr>
                <w:rFonts w:ascii="Times New Roman" w:hAnsi="Times New Roman" w:cs="Times New Roman"/>
                <w:sz w:val="20"/>
                <w:szCs w:val="20"/>
                <w:lang w:val="en-US"/>
              </w:rPr>
            </w:pPr>
            <w:r w:rsidRPr="00F95DF4">
              <w:rPr>
                <w:rFonts w:ascii="Times New Roman" w:hAnsi="Times New Roman" w:cs="Times New Roman"/>
                <w:sz w:val="20"/>
                <w:szCs w:val="20"/>
                <w:lang w:val="en-US"/>
              </w:rPr>
              <w:t>Documents to be submitted</w:t>
            </w:r>
          </w:p>
          <w:p w14:paraId="3F87863C" w14:textId="77777777" w:rsidR="00C6620A" w:rsidRPr="00F95DF4" w:rsidRDefault="00C6620A" w:rsidP="009613CA">
            <w:pPr>
              <w:spacing w:line="240" w:lineRule="auto"/>
              <w:jc w:val="both"/>
              <w:rPr>
                <w:rFonts w:ascii="Times New Roman" w:hAnsi="Times New Roman" w:cs="Times New Roman"/>
                <w:b/>
                <w:sz w:val="20"/>
                <w:szCs w:val="20"/>
                <w:lang w:val="en-US"/>
              </w:rPr>
            </w:pPr>
            <w:r w:rsidRPr="00F95DF4">
              <w:rPr>
                <w:rFonts w:ascii="Times New Roman" w:hAnsi="Times New Roman" w:cs="Times New Roman"/>
                <w:b/>
                <w:bCs/>
                <w:sz w:val="20"/>
                <w:szCs w:val="20"/>
                <w:lang w:val="en-US"/>
              </w:rPr>
              <w:t>A</w:t>
            </w:r>
            <w:r w:rsidRPr="00F95DF4">
              <w:rPr>
                <w:rFonts w:ascii="Times New Roman" w:hAnsi="Times New Roman" w:cs="Times New Roman"/>
                <w:sz w:val="20"/>
                <w:szCs w:val="20"/>
                <w:lang w:val="en-US"/>
              </w:rPr>
              <w:t xml:space="preserve"> - </w:t>
            </w:r>
            <w:r w:rsidRPr="00F95DF4">
              <w:rPr>
                <w:rFonts w:ascii="Times New Roman" w:hAnsi="Times New Roman" w:cs="Times New Roman"/>
                <w:bCs/>
                <w:sz w:val="20"/>
                <w:szCs w:val="20"/>
                <w:lang w:val="en-US"/>
              </w:rPr>
              <w:t>Documents proving non-eligibility of the exclusion conditions of a person registered or permanently residing in the Republic of Latvia</w:t>
            </w:r>
          </w:p>
          <w:p w14:paraId="1715A9C1" w14:textId="77777777" w:rsidR="00C6620A" w:rsidRPr="00F95DF4" w:rsidRDefault="00C6620A" w:rsidP="009613CA">
            <w:pPr>
              <w:spacing w:line="240" w:lineRule="auto"/>
              <w:jc w:val="both"/>
              <w:rPr>
                <w:rFonts w:ascii="Times New Roman" w:hAnsi="Times New Roman" w:cs="Times New Roman"/>
                <w:bCs/>
                <w:sz w:val="20"/>
                <w:szCs w:val="20"/>
                <w:lang w:val="en-US"/>
              </w:rPr>
            </w:pPr>
            <w:r w:rsidRPr="00F95DF4">
              <w:rPr>
                <w:rFonts w:ascii="Times New Roman" w:hAnsi="Times New Roman" w:cs="Times New Roman"/>
                <w:b/>
                <w:sz w:val="20"/>
                <w:szCs w:val="20"/>
                <w:lang w:val="en-US"/>
              </w:rPr>
              <w:t xml:space="preserve">B - </w:t>
            </w:r>
            <w:r w:rsidRPr="00F95DF4">
              <w:rPr>
                <w:rFonts w:ascii="Times New Roman" w:hAnsi="Times New Roman" w:cs="Times New Roman"/>
                <w:bCs/>
                <w:sz w:val="20"/>
                <w:szCs w:val="20"/>
                <w:lang w:val="en-US"/>
              </w:rPr>
              <w:t>Documents proving non-eligibility of the exclusion conditions of a person registered or permanently residing in a foreign country</w:t>
            </w:r>
          </w:p>
        </w:tc>
      </w:tr>
      <w:tr w:rsidR="00C6620A" w:rsidRPr="00F95DF4" w14:paraId="25CF0C0D" w14:textId="77777777" w:rsidTr="00B75941">
        <w:tc>
          <w:tcPr>
            <w:tcW w:w="0" w:type="auto"/>
          </w:tcPr>
          <w:p w14:paraId="0CADA7D1" w14:textId="260B428B" w:rsidR="00C6620A" w:rsidRPr="00674682" w:rsidRDefault="00C6620A" w:rsidP="00951A0D">
            <w:pPr>
              <w:keepLines/>
              <w:spacing w:line="240" w:lineRule="auto"/>
              <w:jc w:val="both"/>
              <w:rPr>
                <w:rFonts w:ascii="Times New Roman" w:hAnsi="Times New Roman" w:cs="Times New Roman"/>
                <w:sz w:val="20"/>
                <w:szCs w:val="20"/>
                <w:lang w:val="en-US"/>
              </w:rPr>
            </w:pPr>
            <w:r w:rsidRPr="00674682">
              <w:rPr>
                <w:rFonts w:ascii="Times New Roman" w:hAnsi="Times New Roman" w:cs="Times New Roman"/>
                <w:sz w:val="20"/>
                <w:szCs w:val="20"/>
                <w:lang w:val="en-US"/>
              </w:rPr>
              <w:lastRenderedPageBreak/>
              <w:t>3.1.1.</w:t>
            </w:r>
          </w:p>
        </w:tc>
        <w:tc>
          <w:tcPr>
            <w:tcW w:w="0" w:type="auto"/>
          </w:tcPr>
          <w:p w14:paraId="7D0BA755" w14:textId="392B9183" w:rsidR="00C6620A" w:rsidRPr="00674682" w:rsidRDefault="008F793E" w:rsidP="00951A0D">
            <w:pPr>
              <w:keepLines/>
              <w:spacing w:line="240" w:lineRule="auto"/>
              <w:jc w:val="both"/>
              <w:rPr>
                <w:rFonts w:ascii="Times New Roman" w:hAnsi="Times New Roman" w:cs="Times New Roman"/>
                <w:sz w:val="20"/>
                <w:szCs w:val="20"/>
                <w:lang w:val="en-US"/>
              </w:rPr>
            </w:pPr>
            <w:r w:rsidRPr="00674682">
              <w:rPr>
                <w:rFonts w:ascii="Times New Roman" w:hAnsi="Times New Roman" w:cs="Times New Roman"/>
                <w:sz w:val="20"/>
                <w:szCs w:val="20"/>
                <w:lang w:val="en-US"/>
              </w:rPr>
              <w:t>It has been established that, on the last day for the submission of the Tender or on the day of the decision on awarding the procurement contract, the Applicant has outstanding tax debts (including mandatory social security contributions) in Latvia or in the country of its registration or permanent residence, with a total amount exceeding EUR 150 in any of these countries</w:t>
            </w:r>
            <w:r w:rsidR="00674682" w:rsidRPr="00674682">
              <w:rPr>
                <w:rFonts w:ascii="Times New Roman" w:hAnsi="Times New Roman" w:cs="Times New Roman"/>
                <w:sz w:val="20"/>
                <w:szCs w:val="20"/>
                <w:lang w:val="en-US"/>
              </w:rPr>
              <w:t>.</w:t>
            </w:r>
          </w:p>
        </w:tc>
        <w:tc>
          <w:tcPr>
            <w:tcW w:w="0" w:type="auto"/>
            <w:vAlign w:val="center"/>
          </w:tcPr>
          <w:p w14:paraId="22010BB3" w14:textId="0F75387E" w:rsidR="008F793E" w:rsidRPr="006B60EE" w:rsidRDefault="008F793E" w:rsidP="008F793E">
            <w:pPr>
              <w:keepLines/>
              <w:spacing w:line="240" w:lineRule="auto"/>
              <w:jc w:val="both"/>
              <w:rPr>
                <w:rFonts w:ascii="Times New Roman" w:hAnsi="Times New Roman" w:cs="Times New Roman"/>
                <w:sz w:val="20"/>
                <w:szCs w:val="20"/>
                <w:lang w:val="en-US"/>
              </w:rPr>
            </w:pPr>
            <w:r w:rsidRPr="006B60EE">
              <w:rPr>
                <w:rFonts w:ascii="Times New Roman" w:hAnsi="Times New Roman" w:cs="Times New Roman"/>
                <w:sz w:val="20"/>
                <w:szCs w:val="20"/>
                <w:lang w:val="en-US"/>
              </w:rPr>
              <w:t xml:space="preserve">A - Documents do not need to be submitted. </w:t>
            </w:r>
            <w:r w:rsidRPr="006B60EE">
              <w:rPr>
                <w:rFonts w:ascii="Times New Roman" w:hAnsi="Times New Roman" w:cs="Times New Roman"/>
                <w:sz w:val="20"/>
                <w:szCs w:val="20"/>
                <w:lang w:val="en-US" w:eastAsia="lv-LV"/>
              </w:rPr>
              <w:t xml:space="preserve">The </w:t>
            </w:r>
            <w:r w:rsidRPr="006B60EE">
              <w:rPr>
                <w:rFonts w:ascii="Times New Roman" w:hAnsi="Times New Roman" w:cs="Times New Roman"/>
                <w:sz w:val="20"/>
                <w:szCs w:val="20"/>
                <w:lang w:val="en-US"/>
              </w:rPr>
              <w:t xml:space="preserve">Customer </w:t>
            </w:r>
            <w:r w:rsidRPr="006B60EE">
              <w:rPr>
                <w:rFonts w:ascii="Times New Roman" w:hAnsi="Times New Roman" w:cs="Times New Roman"/>
                <w:sz w:val="20"/>
                <w:szCs w:val="20"/>
                <w:lang w:val="en-US" w:eastAsia="lv-LV"/>
              </w:rPr>
              <w:t xml:space="preserve">will check non-eligibility of this exclusion condition </w:t>
            </w:r>
            <w:proofErr w:type="gramStart"/>
            <w:r w:rsidRPr="006B60EE">
              <w:rPr>
                <w:rFonts w:ascii="Times New Roman" w:hAnsi="Times New Roman" w:cs="Times New Roman"/>
                <w:sz w:val="20"/>
                <w:szCs w:val="20"/>
                <w:lang w:val="en-US" w:eastAsia="lv-LV"/>
              </w:rPr>
              <w:t>taking into account</w:t>
            </w:r>
            <w:proofErr w:type="gramEnd"/>
            <w:r w:rsidRPr="006B60EE">
              <w:rPr>
                <w:rFonts w:ascii="Times New Roman" w:hAnsi="Times New Roman" w:cs="Times New Roman"/>
                <w:sz w:val="20"/>
                <w:szCs w:val="20"/>
                <w:lang w:val="en-US" w:eastAsia="lv-LV"/>
              </w:rPr>
              <w:t xml:space="preserve"> the information posted in the information system on the date of the last data update of the public tax debtors' database of the State Revenue Service.</w:t>
            </w:r>
          </w:p>
          <w:p w14:paraId="431F60BD" w14:textId="34C94768" w:rsidR="00C6620A" w:rsidRPr="00F95DF4" w:rsidRDefault="008F793E" w:rsidP="008F793E">
            <w:pPr>
              <w:pStyle w:val="Index3"/>
              <w:ind w:left="0" w:firstLine="0"/>
              <w:rPr>
                <w:rFonts w:ascii="Times New Roman" w:hAnsi="Times New Roman" w:cs="Times New Roman"/>
                <w:sz w:val="20"/>
                <w:szCs w:val="20"/>
                <w:lang w:val="en-US"/>
              </w:rPr>
            </w:pPr>
            <w:r w:rsidRPr="006B60EE">
              <w:rPr>
                <w:rFonts w:ascii="Times New Roman" w:hAnsi="Times New Roman" w:cs="Times New Roman"/>
                <w:sz w:val="20"/>
                <w:szCs w:val="20"/>
                <w:lang w:val="en-US"/>
              </w:rPr>
              <w:t xml:space="preserve">B - If the Tenderer is registered or its permanent place of residence is outside Latvia, the Tenderer is entitled to attach documents in accordance with Clause </w:t>
            </w:r>
            <w:r w:rsidR="006B60EE" w:rsidRPr="006B60EE">
              <w:rPr>
                <w:rFonts w:ascii="Times New Roman" w:hAnsi="Times New Roman" w:cs="Times New Roman"/>
                <w:sz w:val="20"/>
                <w:szCs w:val="20"/>
                <w:lang w:val="en-US"/>
              </w:rPr>
              <w:t>3</w:t>
            </w:r>
            <w:r w:rsidRPr="006B60EE">
              <w:rPr>
                <w:rFonts w:ascii="Times New Roman" w:hAnsi="Times New Roman" w:cs="Times New Roman"/>
                <w:sz w:val="20"/>
                <w:szCs w:val="20"/>
                <w:lang w:val="en-US"/>
              </w:rPr>
              <w:t>.6. of the Regulations.</w:t>
            </w:r>
          </w:p>
        </w:tc>
      </w:tr>
      <w:tr w:rsidR="00C6620A" w:rsidRPr="00F95DF4" w14:paraId="25F12643" w14:textId="77777777" w:rsidTr="00B75941">
        <w:tc>
          <w:tcPr>
            <w:tcW w:w="0" w:type="auto"/>
          </w:tcPr>
          <w:p w14:paraId="675BB9F2" w14:textId="6AF3D242" w:rsidR="00C6620A" w:rsidRPr="00F07F5D" w:rsidRDefault="00A6702E" w:rsidP="00A6702E">
            <w:pPr>
              <w:keepLines/>
              <w:spacing w:line="240" w:lineRule="auto"/>
              <w:jc w:val="both"/>
              <w:rPr>
                <w:rFonts w:ascii="Times New Roman" w:hAnsi="Times New Roman" w:cs="Times New Roman"/>
                <w:sz w:val="20"/>
                <w:szCs w:val="20"/>
                <w:lang w:val="en-US"/>
              </w:rPr>
            </w:pPr>
            <w:r w:rsidRPr="00F07F5D">
              <w:rPr>
                <w:rFonts w:ascii="Times New Roman" w:hAnsi="Times New Roman" w:cs="Times New Roman"/>
                <w:sz w:val="20"/>
                <w:szCs w:val="20"/>
                <w:lang w:val="en-US"/>
              </w:rPr>
              <w:t>3.1.2.</w:t>
            </w:r>
          </w:p>
        </w:tc>
        <w:tc>
          <w:tcPr>
            <w:tcW w:w="0" w:type="auto"/>
          </w:tcPr>
          <w:p w14:paraId="44F963FD" w14:textId="0B229816" w:rsidR="00C6620A" w:rsidRPr="00F07F5D" w:rsidRDefault="00B75941" w:rsidP="00B75941">
            <w:pPr>
              <w:keepLines/>
              <w:spacing w:line="240" w:lineRule="auto"/>
              <w:jc w:val="both"/>
              <w:rPr>
                <w:rFonts w:ascii="Times New Roman" w:hAnsi="Times New Roman" w:cs="Times New Roman"/>
                <w:sz w:val="20"/>
                <w:szCs w:val="20"/>
                <w:lang w:val="en-US"/>
              </w:rPr>
            </w:pPr>
            <w:r w:rsidRPr="00F07F5D">
              <w:rPr>
                <w:rFonts w:ascii="Times New Roman" w:hAnsi="Times New Roman" w:cs="Times New Roman"/>
                <w:sz w:val="20"/>
                <w:szCs w:val="20"/>
                <w:lang w:val="en-US"/>
              </w:rPr>
              <w:t xml:space="preserve">The Tenderer has provided false information to certify the conformity with the provisions referred to in this Section or the selection requirements laid down in this </w:t>
            </w:r>
            <w:r w:rsidR="00F07F5D" w:rsidRPr="00F07F5D">
              <w:rPr>
                <w:rFonts w:ascii="Times New Roman" w:hAnsi="Times New Roman" w:cs="Times New Roman"/>
                <w:sz w:val="20"/>
                <w:szCs w:val="20"/>
                <w:lang w:val="en-US"/>
              </w:rPr>
              <w:t>Section or</w:t>
            </w:r>
            <w:r w:rsidRPr="00F07F5D">
              <w:rPr>
                <w:rFonts w:ascii="Times New Roman" w:hAnsi="Times New Roman" w:cs="Times New Roman"/>
                <w:sz w:val="20"/>
                <w:szCs w:val="20"/>
                <w:lang w:val="en-US"/>
              </w:rPr>
              <w:t xml:space="preserve"> has failed to submit the requested information.</w:t>
            </w:r>
          </w:p>
        </w:tc>
        <w:tc>
          <w:tcPr>
            <w:tcW w:w="0" w:type="auto"/>
          </w:tcPr>
          <w:p w14:paraId="2E7DAA0B" w14:textId="1DF82A16" w:rsidR="00C6620A" w:rsidRPr="00F07F5D" w:rsidRDefault="00B75941" w:rsidP="009613CA">
            <w:pPr>
              <w:pStyle w:val="Index3"/>
              <w:ind w:left="0" w:firstLine="0"/>
              <w:rPr>
                <w:rFonts w:ascii="Times New Roman" w:hAnsi="Times New Roman" w:cs="Times New Roman"/>
                <w:sz w:val="20"/>
                <w:szCs w:val="20"/>
                <w:lang w:val="en-US"/>
              </w:rPr>
            </w:pPr>
            <w:r w:rsidRPr="00F07F5D">
              <w:rPr>
                <w:rFonts w:ascii="Times New Roman" w:hAnsi="Times New Roman" w:cs="Times New Roman"/>
                <w:sz w:val="20"/>
                <w:szCs w:val="20"/>
                <w:lang w:val="en-US"/>
              </w:rPr>
              <w:t xml:space="preserve">Documents do not need to be submitted. The Customer will check non-eligibility of this exclusion condition </w:t>
            </w:r>
            <w:r w:rsidR="00F07F5D" w:rsidRPr="00F07F5D">
              <w:rPr>
                <w:rFonts w:ascii="Times New Roman" w:hAnsi="Times New Roman" w:cs="Times New Roman"/>
                <w:sz w:val="20"/>
                <w:szCs w:val="20"/>
                <w:lang w:val="en-US"/>
              </w:rPr>
              <w:t>during</w:t>
            </w:r>
            <w:r w:rsidRPr="00F07F5D">
              <w:rPr>
                <w:rFonts w:ascii="Times New Roman" w:hAnsi="Times New Roman" w:cs="Times New Roman"/>
                <w:sz w:val="20"/>
                <w:szCs w:val="20"/>
                <w:lang w:val="en-US"/>
              </w:rPr>
              <w:t xml:space="preserve"> evaluation of the Tender.</w:t>
            </w:r>
          </w:p>
        </w:tc>
      </w:tr>
      <w:tr w:rsidR="00B75941" w:rsidRPr="00F95DF4" w14:paraId="35CC0567" w14:textId="77777777" w:rsidTr="00B75941">
        <w:tc>
          <w:tcPr>
            <w:tcW w:w="0" w:type="auto"/>
          </w:tcPr>
          <w:p w14:paraId="4F9D67B1" w14:textId="335B54FC" w:rsidR="00B75941" w:rsidRPr="00B64976" w:rsidRDefault="000860AA" w:rsidP="000860AA">
            <w:pPr>
              <w:keepLines/>
              <w:spacing w:line="240" w:lineRule="auto"/>
              <w:jc w:val="both"/>
              <w:rPr>
                <w:rFonts w:ascii="Times New Roman" w:hAnsi="Times New Roman" w:cs="Times New Roman"/>
                <w:sz w:val="20"/>
                <w:szCs w:val="20"/>
                <w:lang w:val="en-US"/>
              </w:rPr>
            </w:pPr>
            <w:r w:rsidRPr="00B64976">
              <w:rPr>
                <w:rFonts w:ascii="Times New Roman" w:hAnsi="Times New Roman" w:cs="Times New Roman"/>
                <w:sz w:val="20"/>
                <w:szCs w:val="20"/>
                <w:lang w:val="en-US"/>
              </w:rPr>
              <w:t>3.1.3.</w:t>
            </w:r>
          </w:p>
        </w:tc>
        <w:tc>
          <w:tcPr>
            <w:tcW w:w="0" w:type="auto"/>
          </w:tcPr>
          <w:p w14:paraId="2B8BF332" w14:textId="77777777" w:rsidR="00B75941" w:rsidRPr="00B64976" w:rsidRDefault="00B75941" w:rsidP="00B75941">
            <w:pPr>
              <w:widowControl w:val="0"/>
              <w:spacing w:line="240" w:lineRule="auto"/>
              <w:jc w:val="both"/>
              <w:rPr>
                <w:rFonts w:ascii="Times New Roman" w:hAnsi="Times New Roman" w:cs="Times New Roman"/>
                <w:sz w:val="20"/>
                <w:szCs w:val="20"/>
                <w:lang w:val="en-US"/>
              </w:rPr>
            </w:pPr>
            <w:r w:rsidRPr="00B64976">
              <w:rPr>
                <w:rFonts w:ascii="Times New Roman" w:hAnsi="Times New Roman" w:cs="Times New Roman"/>
                <w:sz w:val="20"/>
                <w:szCs w:val="20"/>
                <w:lang w:val="en-US"/>
              </w:rPr>
              <w:t>The Tenderer is subject to the restrictions set forth in Section 11</w:t>
            </w:r>
            <w:r w:rsidRPr="00B64976">
              <w:rPr>
                <w:rFonts w:ascii="Times New Roman" w:hAnsi="Times New Roman" w:cs="Times New Roman"/>
                <w:sz w:val="20"/>
                <w:szCs w:val="20"/>
                <w:vertAlign w:val="superscript"/>
                <w:lang w:val="en-US"/>
              </w:rPr>
              <w:t>1</w:t>
            </w:r>
            <w:r w:rsidRPr="00B64976">
              <w:rPr>
                <w:rFonts w:ascii="Times New Roman" w:hAnsi="Times New Roman" w:cs="Times New Roman"/>
                <w:sz w:val="20"/>
                <w:szCs w:val="20"/>
                <w:lang w:val="en-US"/>
              </w:rPr>
              <w:t>, Paragraph one of the Law on International Sanctions and National Sanctions of the Republic of Latvia.</w:t>
            </w:r>
          </w:p>
          <w:p w14:paraId="649FC36C" w14:textId="77777777" w:rsidR="00B75941" w:rsidRPr="00B64976" w:rsidRDefault="00B75941" w:rsidP="00B75941">
            <w:pPr>
              <w:pStyle w:val="Index3"/>
              <w:rPr>
                <w:rFonts w:ascii="Times New Roman" w:hAnsi="Times New Roman" w:cs="Times New Roman"/>
                <w:sz w:val="20"/>
                <w:szCs w:val="20"/>
                <w:lang w:val="en-US"/>
              </w:rPr>
            </w:pPr>
          </w:p>
        </w:tc>
        <w:tc>
          <w:tcPr>
            <w:tcW w:w="0" w:type="auto"/>
          </w:tcPr>
          <w:p w14:paraId="1391DA81" w14:textId="77777777" w:rsidR="00B75941" w:rsidRPr="00B64976" w:rsidRDefault="00B75941" w:rsidP="00B75941">
            <w:pPr>
              <w:widowControl w:val="0"/>
              <w:spacing w:after="0" w:line="240" w:lineRule="auto"/>
              <w:contextualSpacing/>
              <w:jc w:val="both"/>
              <w:rPr>
                <w:rFonts w:ascii="Times New Roman" w:hAnsi="Times New Roman" w:cs="Times New Roman"/>
                <w:sz w:val="20"/>
                <w:szCs w:val="20"/>
                <w:u w:val="single"/>
                <w:lang w:val="en-US"/>
              </w:rPr>
            </w:pPr>
            <w:r w:rsidRPr="00B64976">
              <w:rPr>
                <w:rFonts w:ascii="Times New Roman" w:hAnsi="Times New Roman" w:cs="Times New Roman"/>
                <w:sz w:val="20"/>
                <w:szCs w:val="20"/>
                <w:u w:val="single"/>
                <w:lang w:val="en-US"/>
              </w:rPr>
              <w:t>A:</w:t>
            </w:r>
          </w:p>
          <w:p w14:paraId="5D7844FB" w14:textId="75AF87C4" w:rsidR="00B75941" w:rsidRPr="00B64976" w:rsidRDefault="00B75941" w:rsidP="00CD2EDE">
            <w:pPr>
              <w:pStyle w:val="ListParagraph"/>
              <w:widowControl w:val="0"/>
              <w:spacing w:after="0" w:line="240" w:lineRule="auto"/>
              <w:ind w:left="305"/>
              <w:jc w:val="both"/>
              <w:rPr>
                <w:rStyle w:val="jlqj4b"/>
                <w:rFonts w:ascii="Times New Roman" w:hAnsi="Times New Roman" w:cs="Times New Roman"/>
                <w:sz w:val="20"/>
                <w:szCs w:val="20"/>
                <w:lang w:val="en-US"/>
              </w:rPr>
            </w:pPr>
            <w:r w:rsidRPr="00B64976">
              <w:rPr>
                <w:rStyle w:val="jlqj4b"/>
                <w:rFonts w:ascii="Times New Roman" w:hAnsi="Times New Roman" w:cs="Times New Roman"/>
                <w:sz w:val="20"/>
                <w:szCs w:val="20"/>
                <w:lang w:val="en-US"/>
              </w:rPr>
              <w:t xml:space="preserve">Confirmation (included in the Letter of Application) that in relation to the  </w:t>
            </w:r>
            <w:r w:rsidRPr="00B64976">
              <w:rPr>
                <w:rFonts w:ascii="Times New Roman" w:hAnsi="Times New Roman" w:cs="Times New Roman"/>
                <w:sz w:val="20"/>
                <w:szCs w:val="20"/>
                <w:lang w:val="en-US"/>
              </w:rPr>
              <w:t>Tenderer</w:t>
            </w:r>
            <w:r w:rsidRPr="00B64976">
              <w:rPr>
                <w:rStyle w:val="jlqj4b"/>
                <w:rFonts w:ascii="Times New Roman" w:hAnsi="Times New Roman" w:cs="Times New Roman"/>
                <w:sz w:val="20"/>
                <w:szCs w:val="20"/>
                <w:lang w:val="en-US"/>
              </w:rPr>
              <w:t xml:space="preserve">, a member of the  </w:t>
            </w:r>
            <w:r w:rsidRPr="00B64976">
              <w:rPr>
                <w:rFonts w:ascii="Times New Roman" w:hAnsi="Times New Roman" w:cs="Times New Roman"/>
                <w:sz w:val="20"/>
                <w:szCs w:val="20"/>
                <w:lang w:val="en-US"/>
              </w:rPr>
              <w:t>Tenderer</w:t>
            </w:r>
            <w:r w:rsidRPr="00B64976">
              <w:rPr>
                <w:rStyle w:val="jlqj4b"/>
                <w:rFonts w:ascii="Times New Roman" w:hAnsi="Times New Roman" w:cs="Times New Roman"/>
                <w:sz w:val="20"/>
                <w:szCs w:val="20"/>
                <w:lang w:val="en-US"/>
              </w:rPr>
              <w:t xml:space="preserve">'s Board or Council, the beneficial owner, the person entitled to represent or the procurator, or the person authorized to represent the  </w:t>
            </w:r>
            <w:r w:rsidRPr="00B64976">
              <w:rPr>
                <w:rFonts w:ascii="Times New Roman" w:hAnsi="Times New Roman" w:cs="Times New Roman"/>
                <w:sz w:val="20"/>
                <w:szCs w:val="20"/>
                <w:lang w:val="en-US"/>
              </w:rPr>
              <w:t>Tenderer</w:t>
            </w:r>
            <w:r w:rsidRPr="00B64976">
              <w:rPr>
                <w:rStyle w:val="jlqj4b"/>
                <w:rFonts w:ascii="Times New Roman" w:hAnsi="Times New Roman" w:cs="Times New Roman"/>
                <w:sz w:val="20"/>
                <w:szCs w:val="20"/>
                <w:lang w:val="en-US"/>
              </w:rPr>
              <w:t xml:space="preserve"> in activities related to the branch, no international or national sanctions or significant sanctions of a member state of the European Union or a North Atlantic Treaty organization affecting the interests of the financial and capital market  have been imposed.</w:t>
            </w:r>
          </w:p>
          <w:p w14:paraId="5394D086" w14:textId="77777777" w:rsidR="00B75941" w:rsidRPr="00B64976" w:rsidRDefault="00B75941" w:rsidP="00B75941">
            <w:pPr>
              <w:widowControl w:val="0"/>
              <w:spacing w:after="0" w:line="240" w:lineRule="auto"/>
              <w:jc w:val="both"/>
              <w:rPr>
                <w:rFonts w:ascii="Times New Roman" w:hAnsi="Times New Roman" w:cs="Times New Roman"/>
                <w:sz w:val="20"/>
                <w:szCs w:val="20"/>
                <w:u w:val="single"/>
                <w:lang w:val="en-US"/>
              </w:rPr>
            </w:pPr>
            <w:r w:rsidRPr="00B64976">
              <w:rPr>
                <w:rFonts w:ascii="Times New Roman" w:hAnsi="Times New Roman" w:cs="Times New Roman"/>
                <w:sz w:val="20"/>
                <w:szCs w:val="20"/>
                <w:u w:val="single"/>
                <w:lang w:val="en-US"/>
              </w:rPr>
              <w:t>B:</w:t>
            </w:r>
          </w:p>
          <w:p w14:paraId="0F109560" w14:textId="7EF75FB7" w:rsidR="00B75941" w:rsidRPr="00B64976" w:rsidRDefault="00B75941" w:rsidP="009A0EB7">
            <w:pPr>
              <w:pStyle w:val="ListParagraph"/>
              <w:widowControl w:val="0"/>
              <w:numPr>
                <w:ilvl w:val="0"/>
                <w:numId w:val="36"/>
              </w:numPr>
              <w:spacing w:after="0" w:line="240" w:lineRule="auto"/>
              <w:ind w:left="305"/>
              <w:jc w:val="both"/>
              <w:rPr>
                <w:rStyle w:val="jlqj4b"/>
                <w:rFonts w:ascii="Times New Roman" w:hAnsi="Times New Roman" w:cs="Times New Roman"/>
                <w:sz w:val="20"/>
                <w:szCs w:val="20"/>
                <w:lang w:val="en-US"/>
              </w:rPr>
            </w:pPr>
            <w:r w:rsidRPr="00B64976">
              <w:rPr>
                <w:rStyle w:val="jlqj4b"/>
                <w:rFonts w:ascii="Times New Roman" w:hAnsi="Times New Roman" w:cs="Times New Roman"/>
                <w:sz w:val="20"/>
                <w:szCs w:val="20"/>
                <w:lang w:val="en-US"/>
              </w:rPr>
              <w:t xml:space="preserve">Confirmation (included in the  Letter of Application) that in relation to the  </w:t>
            </w:r>
            <w:r w:rsidRPr="00B64976">
              <w:rPr>
                <w:rFonts w:ascii="Times New Roman" w:hAnsi="Times New Roman" w:cs="Times New Roman"/>
                <w:sz w:val="20"/>
                <w:szCs w:val="20"/>
                <w:lang w:val="en-US"/>
              </w:rPr>
              <w:t>Tenderer</w:t>
            </w:r>
            <w:r w:rsidRPr="00B64976">
              <w:rPr>
                <w:rStyle w:val="jlqj4b"/>
                <w:rFonts w:ascii="Times New Roman" w:hAnsi="Times New Roman" w:cs="Times New Roman"/>
                <w:sz w:val="20"/>
                <w:szCs w:val="20"/>
                <w:lang w:val="en-US"/>
              </w:rPr>
              <w:t xml:space="preserve">, a member of the  </w:t>
            </w:r>
            <w:r w:rsidRPr="00B64976">
              <w:rPr>
                <w:rFonts w:ascii="Times New Roman" w:hAnsi="Times New Roman" w:cs="Times New Roman"/>
                <w:sz w:val="20"/>
                <w:szCs w:val="20"/>
                <w:lang w:val="en-US"/>
              </w:rPr>
              <w:t>Tenderer</w:t>
            </w:r>
            <w:r w:rsidRPr="00B64976">
              <w:rPr>
                <w:rStyle w:val="jlqj4b"/>
                <w:rFonts w:ascii="Times New Roman" w:hAnsi="Times New Roman" w:cs="Times New Roman"/>
                <w:sz w:val="20"/>
                <w:szCs w:val="20"/>
                <w:lang w:val="en-US"/>
              </w:rPr>
              <w:t xml:space="preserve">'s Board or Council, the beneficial owner, the person entitled to represent or the procurator, or the person authorized to represent the </w:t>
            </w:r>
            <w:r w:rsidRPr="00B64976">
              <w:rPr>
                <w:rFonts w:ascii="Times New Roman" w:hAnsi="Times New Roman" w:cs="Times New Roman"/>
                <w:sz w:val="20"/>
                <w:szCs w:val="20"/>
                <w:lang w:val="en-US"/>
              </w:rPr>
              <w:t>Tenderer</w:t>
            </w:r>
            <w:r w:rsidRPr="00B64976">
              <w:rPr>
                <w:rStyle w:val="jlqj4b"/>
                <w:rFonts w:ascii="Times New Roman" w:hAnsi="Times New Roman" w:cs="Times New Roman"/>
                <w:sz w:val="20"/>
                <w:szCs w:val="20"/>
                <w:lang w:val="en-US"/>
              </w:rPr>
              <w:t xml:space="preserve"> in activities related to the branch, no international or national sanctions or significant sanctions of a member state of the European Union or a North Atlantic Treaty organization affecting the interests of the financial and capital market  have been imposed.</w:t>
            </w:r>
          </w:p>
          <w:p w14:paraId="0A3F3E8C" w14:textId="77777777" w:rsidR="00B75941" w:rsidRPr="00CD2EDE" w:rsidRDefault="00B75941" w:rsidP="009A0EB7">
            <w:pPr>
              <w:pStyle w:val="ListParagraph"/>
              <w:widowControl w:val="0"/>
              <w:numPr>
                <w:ilvl w:val="0"/>
                <w:numId w:val="36"/>
              </w:numPr>
              <w:spacing w:after="0" w:line="240" w:lineRule="auto"/>
              <w:ind w:left="305"/>
              <w:jc w:val="both"/>
              <w:rPr>
                <w:rStyle w:val="jlqj4b"/>
                <w:rFonts w:ascii="Times New Roman" w:hAnsi="Times New Roman" w:cs="Times New Roman"/>
                <w:sz w:val="20"/>
                <w:szCs w:val="20"/>
                <w:lang w:val="en-US"/>
              </w:rPr>
            </w:pPr>
            <w:r w:rsidRPr="00CD2EDE">
              <w:rPr>
                <w:rStyle w:val="jlqj4b"/>
                <w:rFonts w:ascii="Times New Roman" w:hAnsi="Times New Roman" w:cs="Times New Roman"/>
                <w:sz w:val="20"/>
                <w:szCs w:val="20"/>
                <w:lang w:val="en-US"/>
              </w:rPr>
              <w:t xml:space="preserve">A statement issued by the respective state institution or extract / printout from the respective state institution </w:t>
            </w:r>
            <w:proofErr w:type="gramStart"/>
            <w:r w:rsidRPr="00CD2EDE">
              <w:rPr>
                <w:rStyle w:val="jlqj4b"/>
                <w:rFonts w:ascii="Times New Roman" w:hAnsi="Times New Roman" w:cs="Times New Roman"/>
                <w:sz w:val="20"/>
                <w:szCs w:val="20"/>
                <w:lang w:val="en-US"/>
              </w:rPr>
              <w:t>database  containing</w:t>
            </w:r>
            <w:proofErr w:type="gramEnd"/>
            <w:r w:rsidRPr="00CD2EDE">
              <w:rPr>
                <w:rStyle w:val="jlqj4b"/>
                <w:rFonts w:ascii="Times New Roman" w:hAnsi="Times New Roman" w:cs="Times New Roman"/>
                <w:sz w:val="20"/>
                <w:szCs w:val="20"/>
                <w:lang w:val="en-US"/>
              </w:rPr>
              <w:t xml:space="preserve"> information about </w:t>
            </w:r>
            <w:proofErr w:type="gramStart"/>
            <w:r w:rsidRPr="00CD2EDE">
              <w:rPr>
                <w:rStyle w:val="jlqj4b"/>
                <w:rFonts w:ascii="Times New Roman" w:hAnsi="Times New Roman" w:cs="Times New Roman"/>
                <w:sz w:val="20"/>
                <w:szCs w:val="20"/>
                <w:lang w:val="en-US"/>
              </w:rPr>
              <w:t xml:space="preserve">the  </w:t>
            </w:r>
            <w:r w:rsidRPr="00CD2EDE">
              <w:rPr>
                <w:rFonts w:ascii="Times New Roman" w:hAnsi="Times New Roman" w:cs="Times New Roman"/>
                <w:sz w:val="20"/>
                <w:szCs w:val="20"/>
                <w:lang w:val="en-US"/>
              </w:rPr>
              <w:t>Tenderer</w:t>
            </w:r>
            <w:proofErr w:type="gramEnd"/>
            <w:r w:rsidRPr="00CD2EDE">
              <w:rPr>
                <w:rStyle w:val="jlqj4b"/>
                <w:rFonts w:ascii="Times New Roman" w:hAnsi="Times New Roman" w:cs="Times New Roman"/>
                <w:sz w:val="20"/>
                <w:szCs w:val="20"/>
                <w:lang w:val="en-US"/>
              </w:rPr>
              <w:t xml:space="preserve">, members of </w:t>
            </w:r>
            <w:proofErr w:type="gramStart"/>
            <w:r w:rsidRPr="00CD2EDE">
              <w:rPr>
                <w:rStyle w:val="jlqj4b"/>
                <w:rFonts w:ascii="Times New Roman" w:hAnsi="Times New Roman" w:cs="Times New Roman"/>
                <w:sz w:val="20"/>
                <w:szCs w:val="20"/>
                <w:lang w:val="en-US"/>
              </w:rPr>
              <w:t xml:space="preserve">the  </w:t>
            </w:r>
            <w:r w:rsidRPr="00CD2EDE">
              <w:rPr>
                <w:rFonts w:ascii="Times New Roman" w:hAnsi="Times New Roman" w:cs="Times New Roman"/>
                <w:sz w:val="20"/>
                <w:szCs w:val="20"/>
                <w:lang w:val="en-US"/>
              </w:rPr>
              <w:t>Tenderer</w:t>
            </w:r>
            <w:r w:rsidRPr="00CD2EDE">
              <w:rPr>
                <w:rStyle w:val="jlqj4b"/>
                <w:rFonts w:ascii="Times New Roman" w:hAnsi="Times New Roman" w:cs="Times New Roman"/>
                <w:sz w:val="20"/>
                <w:szCs w:val="20"/>
                <w:lang w:val="en-US"/>
              </w:rPr>
              <w:t>'s</w:t>
            </w:r>
            <w:proofErr w:type="gramEnd"/>
            <w:r w:rsidRPr="00CD2EDE">
              <w:rPr>
                <w:rStyle w:val="jlqj4b"/>
                <w:rFonts w:ascii="Times New Roman" w:hAnsi="Times New Roman" w:cs="Times New Roman"/>
                <w:sz w:val="20"/>
                <w:szCs w:val="20"/>
                <w:lang w:val="en-US"/>
              </w:rPr>
              <w:t xml:space="preserve"> board or council, the beneficial owner, the person entitled to represent or the procurator, or the person authorized to represent </w:t>
            </w:r>
            <w:proofErr w:type="gramStart"/>
            <w:r w:rsidRPr="00CD2EDE">
              <w:rPr>
                <w:rStyle w:val="jlqj4b"/>
                <w:rFonts w:ascii="Times New Roman" w:hAnsi="Times New Roman" w:cs="Times New Roman"/>
                <w:sz w:val="20"/>
                <w:szCs w:val="20"/>
                <w:lang w:val="en-US"/>
              </w:rPr>
              <w:t xml:space="preserve">the  </w:t>
            </w:r>
            <w:r w:rsidRPr="00CD2EDE">
              <w:rPr>
                <w:rFonts w:ascii="Times New Roman" w:hAnsi="Times New Roman" w:cs="Times New Roman"/>
                <w:sz w:val="20"/>
                <w:szCs w:val="20"/>
                <w:lang w:val="en-US"/>
              </w:rPr>
              <w:t>Tenderer</w:t>
            </w:r>
            <w:proofErr w:type="gramEnd"/>
            <w:r w:rsidRPr="00CD2EDE">
              <w:rPr>
                <w:rStyle w:val="jlqj4b"/>
                <w:rFonts w:ascii="Times New Roman" w:hAnsi="Times New Roman" w:cs="Times New Roman"/>
                <w:sz w:val="20"/>
                <w:szCs w:val="20"/>
                <w:lang w:val="en-US"/>
              </w:rPr>
              <w:t xml:space="preserve"> in activities related to the branch.</w:t>
            </w:r>
          </w:p>
          <w:p w14:paraId="1A016B37" w14:textId="77777777" w:rsidR="00CD2EDE" w:rsidRDefault="00CD2EDE" w:rsidP="00B75941">
            <w:pPr>
              <w:pStyle w:val="Index3"/>
              <w:ind w:left="0" w:firstLine="0"/>
              <w:rPr>
                <w:rFonts w:ascii="Times New Roman" w:hAnsi="Times New Roman" w:cs="Times New Roman"/>
                <w:sz w:val="20"/>
                <w:szCs w:val="20"/>
                <w:lang w:val="en-US"/>
              </w:rPr>
            </w:pPr>
          </w:p>
          <w:p w14:paraId="6018E312" w14:textId="4EB53D67" w:rsidR="00B75941" w:rsidRPr="00B64976" w:rsidRDefault="00B75941" w:rsidP="00B75941">
            <w:pPr>
              <w:pStyle w:val="Index3"/>
              <w:ind w:left="0" w:firstLine="0"/>
              <w:rPr>
                <w:rFonts w:ascii="Times New Roman" w:hAnsi="Times New Roman" w:cs="Times New Roman"/>
                <w:sz w:val="20"/>
                <w:szCs w:val="20"/>
                <w:lang w:val="en-US"/>
              </w:rPr>
            </w:pPr>
            <w:r w:rsidRPr="00B64976">
              <w:rPr>
                <w:rFonts w:ascii="Times New Roman" w:hAnsi="Times New Roman" w:cs="Times New Roman"/>
                <w:sz w:val="20"/>
                <w:szCs w:val="20"/>
                <w:lang w:val="en-US"/>
              </w:rPr>
              <w:t xml:space="preserve">The Customer will check non-eligibility of this exclusion condition </w:t>
            </w:r>
            <w:proofErr w:type="gramStart"/>
            <w:r w:rsidRPr="00B64976">
              <w:rPr>
                <w:rFonts w:ascii="Times New Roman" w:hAnsi="Times New Roman" w:cs="Times New Roman"/>
                <w:sz w:val="20"/>
                <w:szCs w:val="20"/>
                <w:lang w:val="en-US"/>
              </w:rPr>
              <w:t>in</w:t>
            </w:r>
            <w:proofErr w:type="gramEnd"/>
            <w:r w:rsidRPr="00B64976">
              <w:rPr>
                <w:rFonts w:ascii="Times New Roman" w:hAnsi="Times New Roman" w:cs="Times New Roman"/>
                <w:sz w:val="20"/>
                <w:szCs w:val="20"/>
                <w:lang w:val="en-US"/>
              </w:rPr>
              <w:t xml:space="preserve"> the Register of Enterprises and/or on public databases.</w:t>
            </w:r>
          </w:p>
        </w:tc>
      </w:tr>
      <w:tr w:rsidR="000860AA" w:rsidRPr="00F95DF4" w14:paraId="6AFB473E" w14:textId="77777777" w:rsidTr="00F00184">
        <w:tc>
          <w:tcPr>
            <w:tcW w:w="0" w:type="auto"/>
          </w:tcPr>
          <w:p w14:paraId="6A50995F" w14:textId="0231E80E" w:rsidR="000860AA" w:rsidRPr="000A4661" w:rsidRDefault="000860AA" w:rsidP="000860AA">
            <w:pPr>
              <w:pStyle w:val="Index3"/>
              <w:ind w:left="0" w:firstLine="0"/>
              <w:rPr>
                <w:rFonts w:ascii="Times New Roman" w:hAnsi="Times New Roman" w:cs="Times New Roman"/>
                <w:sz w:val="20"/>
                <w:szCs w:val="20"/>
                <w:lang w:val="en-US"/>
              </w:rPr>
            </w:pPr>
            <w:r w:rsidRPr="000A4661">
              <w:rPr>
                <w:rFonts w:ascii="Times New Roman" w:hAnsi="Times New Roman" w:cs="Times New Roman"/>
                <w:sz w:val="20"/>
                <w:szCs w:val="20"/>
                <w:lang w:val="en-US"/>
              </w:rPr>
              <w:t>3.1.</w:t>
            </w:r>
            <w:r w:rsidR="00F95DF4" w:rsidRPr="000A4661">
              <w:rPr>
                <w:rFonts w:ascii="Times New Roman" w:hAnsi="Times New Roman" w:cs="Times New Roman"/>
                <w:sz w:val="20"/>
                <w:szCs w:val="20"/>
                <w:lang w:val="en-US"/>
              </w:rPr>
              <w:t>4</w:t>
            </w:r>
            <w:r w:rsidRPr="000A4661">
              <w:rPr>
                <w:rFonts w:ascii="Times New Roman" w:hAnsi="Times New Roman" w:cs="Times New Roman"/>
                <w:sz w:val="20"/>
                <w:szCs w:val="20"/>
                <w:lang w:val="en-US"/>
              </w:rPr>
              <w:t>.</w:t>
            </w:r>
          </w:p>
        </w:tc>
        <w:tc>
          <w:tcPr>
            <w:tcW w:w="0" w:type="auto"/>
          </w:tcPr>
          <w:p w14:paraId="3118D29D" w14:textId="5415B12A" w:rsidR="000860AA" w:rsidRPr="000A4661" w:rsidRDefault="000860AA" w:rsidP="000860AA">
            <w:pPr>
              <w:keepLines/>
              <w:spacing w:line="240" w:lineRule="auto"/>
              <w:jc w:val="both"/>
              <w:rPr>
                <w:rFonts w:ascii="Times New Roman" w:hAnsi="Times New Roman" w:cs="Times New Roman"/>
                <w:sz w:val="20"/>
                <w:szCs w:val="20"/>
                <w:lang w:val="en-US"/>
              </w:rPr>
            </w:pPr>
            <w:r w:rsidRPr="000A4661">
              <w:rPr>
                <w:rFonts w:ascii="Times New Roman" w:hAnsi="Times New Roman" w:cs="Times New Roman"/>
                <w:sz w:val="20"/>
                <w:szCs w:val="20"/>
                <w:lang w:val="en-US"/>
              </w:rPr>
              <w:t xml:space="preserve">The conditions specified in Sections </w:t>
            </w:r>
            <w:r w:rsidR="004C4233" w:rsidRPr="000A4661">
              <w:rPr>
                <w:rFonts w:ascii="Times New Roman" w:hAnsi="Times New Roman" w:cs="Times New Roman"/>
                <w:sz w:val="20"/>
                <w:szCs w:val="20"/>
                <w:lang w:val="en-US"/>
              </w:rPr>
              <w:t>3</w:t>
            </w:r>
            <w:r w:rsidRPr="000A4661">
              <w:rPr>
                <w:rFonts w:ascii="Times New Roman" w:hAnsi="Times New Roman" w:cs="Times New Roman"/>
                <w:sz w:val="20"/>
                <w:szCs w:val="20"/>
                <w:lang w:val="en-US"/>
              </w:rPr>
              <w:t xml:space="preserve">.1. – </w:t>
            </w:r>
            <w:r w:rsidR="004C4233" w:rsidRPr="000A4661">
              <w:rPr>
                <w:rFonts w:ascii="Times New Roman" w:hAnsi="Times New Roman" w:cs="Times New Roman"/>
                <w:sz w:val="20"/>
                <w:szCs w:val="20"/>
                <w:lang w:val="en-US"/>
              </w:rPr>
              <w:t>3.3</w:t>
            </w:r>
            <w:r w:rsidRPr="000A4661">
              <w:rPr>
                <w:rFonts w:ascii="Times New Roman" w:hAnsi="Times New Roman" w:cs="Times New Roman"/>
                <w:sz w:val="20"/>
                <w:szCs w:val="20"/>
                <w:lang w:val="en-US"/>
              </w:rPr>
              <w:t>. of the Tender Regulations shall apply to the subcontractor indicated by the Tenderer if the value of the work or services to be performed by the subcontractor amounts to at least EUR 10,000 of the total procurement contract value.</w:t>
            </w:r>
          </w:p>
        </w:tc>
        <w:tc>
          <w:tcPr>
            <w:tcW w:w="0" w:type="auto"/>
          </w:tcPr>
          <w:p w14:paraId="2054A99A" w14:textId="126AAB78" w:rsidR="000860AA" w:rsidRPr="000A4661" w:rsidRDefault="004C4233" w:rsidP="00F95DF4">
            <w:pPr>
              <w:keepLines/>
              <w:spacing w:line="240" w:lineRule="auto"/>
              <w:jc w:val="both"/>
              <w:rPr>
                <w:rFonts w:ascii="Times New Roman" w:hAnsi="Times New Roman" w:cs="Times New Roman"/>
                <w:sz w:val="20"/>
                <w:szCs w:val="20"/>
                <w:lang w:val="en-US"/>
              </w:rPr>
            </w:pPr>
            <w:r w:rsidRPr="000A4661">
              <w:rPr>
                <w:rFonts w:ascii="Times New Roman" w:hAnsi="Times New Roman" w:cs="Times New Roman"/>
                <w:sz w:val="20"/>
                <w:szCs w:val="20"/>
                <w:lang w:val="en-US"/>
              </w:rPr>
              <w:t>Same documents as for Tenderer</w:t>
            </w:r>
          </w:p>
        </w:tc>
      </w:tr>
      <w:tr w:rsidR="00F95DF4" w:rsidRPr="00F95DF4" w14:paraId="1FC2A2F5" w14:textId="77777777" w:rsidTr="00B75941">
        <w:tc>
          <w:tcPr>
            <w:tcW w:w="0" w:type="auto"/>
          </w:tcPr>
          <w:p w14:paraId="4B91B91C" w14:textId="4D7510A3" w:rsidR="00F95DF4" w:rsidRPr="00295989" w:rsidRDefault="00F95DF4" w:rsidP="00F95DF4">
            <w:pPr>
              <w:pStyle w:val="Index3"/>
              <w:ind w:left="0" w:firstLine="0"/>
              <w:rPr>
                <w:rFonts w:ascii="Times New Roman" w:hAnsi="Times New Roman" w:cs="Times New Roman"/>
                <w:sz w:val="20"/>
                <w:szCs w:val="20"/>
                <w:lang w:val="en-US"/>
              </w:rPr>
            </w:pPr>
            <w:r w:rsidRPr="00295989">
              <w:rPr>
                <w:rFonts w:ascii="Times New Roman" w:hAnsi="Times New Roman" w:cs="Times New Roman"/>
                <w:sz w:val="20"/>
                <w:szCs w:val="20"/>
                <w:lang w:val="en-US"/>
              </w:rPr>
              <w:lastRenderedPageBreak/>
              <w:t>3.1.5.</w:t>
            </w:r>
          </w:p>
        </w:tc>
        <w:tc>
          <w:tcPr>
            <w:tcW w:w="0" w:type="auto"/>
            <w:vAlign w:val="center"/>
          </w:tcPr>
          <w:p w14:paraId="307751A5" w14:textId="22FCCAD3" w:rsidR="00F95DF4" w:rsidRPr="00295989" w:rsidRDefault="00F95DF4" w:rsidP="00F95DF4">
            <w:pPr>
              <w:keepLines/>
              <w:spacing w:line="240" w:lineRule="auto"/>
              <w:jc w:val="both"/>
              <w:rPr>
                <w:rFonts w:ascii="Times New Roman" w:hAnsi="Times New Roman" w:cs="Times New Roman"/>
                <w:sz w:val="20"/>
                <w:szCs w:val="20"/>
                <w:lang w:val="en-US"/>
              </w:rPr>
            </w:pPr>
            <w:r w:rsidRPr="00295989">
              <w:rPr>
                <w:rFonts w:ascii="Times New Roman" w:hAnsi="Times New Roman" w:cs="Times New Roman"/>
                <w:sz w:val="20"/>
                <w:szCs w:val="20"/>
                <w:lang w:val="en-US"/>
              </w:rPr>
              <w:t>The Customer is entitled to request opinions / conclusions / recommendations from the state security authorities regarding the Tenderer, its specialists, members of the partnership (if the Tenderer is a partnership), members of the suppliers' association (if the Tenderer is a suppliers' association), subcontractors and / or persons nominated by the Tenderer (subcontractor), on which the Tenderer relies in order to certify that qualification complies with the requirements specified in the Regulations.</w:t>
            </w:r>
          </w:p>
        </w:tc>
        <w:tc>
          <w:tcPr>
            <w:tcW w:w="0" w:type="auto"/>
            <w:vAlign w:val="center"/>
          </w:tcPr>
          <w:p w14:paraId="56FDB746" w14:textId="77777777" w:rsidR="00F95DF4" w:rsidRPr="00295989" w:rsidRDefault="00F95DF4" w:rsidP="00F95DF4">
            <w:pPr>
              <w:spacing w:line="240" w:lineRule="auto"/>
              <w:jc w:val="both"/>
              <w:rPr>
                <w:rFonts w:ascii="Times New Roman" w:hAnsi="Times New Roman" w:cs="Times New Roman"/>
                <w:sz w:val="21"/>
                <w:szCs w:val="21"/>
                <w:lang w:val="en-US"/>
              </w:rPr>
            </w:pPr>
            <w:r w:rsidRPr="00295989">
              <w:rPr>
                <w:rFonts w:ascii="Times New Roman" w:hAnsi="Times New Roman" w:cs="Times New Roman"/>
                <w:sz w:val="21"/>
                <w:szCs w:val="21"/>
                <w:lang w:val="en-US"/>
              </w:rPr>
              <w:t xml:space="preserve">Documents do not need to be submitted. </w:t>
            </w:r>
          </w:p>
          <w:p w14:paraId="6C84050D" w14:textId="5E6CE23A" w:rsidR="00F95DF4" w:rsidRPr="00295989" w:rsidRDefault="00F95DF4" w:rsidP="00F95DF4">
            <w:pPr>
              <w:pStyle w:val="Index3"/>
              <w:ind w:left="0" w:firstLine="0"/>
              <w:rPr>
                <w:rFonts w:ascii="Times New Roman" w:hAnsi="Times New Roman" w:cs="Times New Roman"/>
                <w:sz w:val="21"/>
                <w:szCs w:val="21"/>
                <w:lang w:val="en-US"/>
              </w:rPr>
            </w:pPr>
            <w:r w:rsidRPr="00295989">
              <w:rPr>
                <w:rStyle w:val="jlqj4b"/>
                <w:rFonts w:ascii="Times New Roman" w:hAnsi="Times New Roman" w:cs="Times New Roman"/>
                <w:sz w:val="21"/>
                <w:szCs w:val="21"/>
                <w:lang w:val="en-US"/>
              </w:rPr>
              <w:t>The Customer has the right to request additional information, documents that may be required.</w:t>
            </w:r>
          </w:p>
        </w:tc>
      </w:tr>
    </w:tbl>
    <w:p w14:paraId="5AEA01EE" w14:textId="77777777" w:rsidR="00397465" w:rsidRDefault="00397465" w:rsidP="00397465">
      <w:pPr>
        <w:spacing w:after="0" w:line="240" w:lineRule="auto"/>
        <w:jc w:val="both"/>
        <w:rPr>
          <w:rFonts w:ascii="Times New Roman" w:eastAsia="Times New Roman" w:hAnsi="Times New Roman" w:cs="Times New Roman"/>
          <w:sz w:val="24"/>
          <w:szCs w:val="24"/>
          <w:highlight w:val="yellow"/>
          <w:lang w:val="en" w:eastAsia="lv-LV"/>
        </w:rPr>
      </w:pPr>
    </w:p>
    <w:p w14:paraId="220EEE9F" w14:textId="7EFE1E06" w:rsidR="00E03397" w:rsidRPr="00295989"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295989">
        <w:rPr>
          <w:rFonts w:ascii="Times New Roman" w:eastAsia="Times New Roman" w:hAnsi="Times New Roman" w:cs="Times New Roman"/>
          <w:sz w:val="24"/>
          <w:szCs w:val="24"/>
          <w:lang w:val="en" w:eastAsia="lv-LV"/>
        </w:rPr>
        <w:t xml:space="preserve">The </w:t>
      </w:r>
      <w:r w:rsidR="000814A6" w:rsidRPr="00295989">
        <w:rPr>
          <w:rFonts w:ascii="Times New Roman" w:eastAsia="Times New Roman" w:hAnsi="Times New Roman" w:cs="Times New Roman"/>
          <w:sz w:val="24"/>
          <w:szCs w:val="24"/>
          <w:lang w:val="en" w:eastAsia="lv-LV"/>
        </w:rPr>
        <w:t>Applicant</w:t>
      </w:r>
      <w:r w:rsidRPr="00295989">
        <w:rPr>
          <w:rFonts w:ascii="Times New Roman" w:eastAsia="Times New Roman" w:hAnsi="Times New Roman" w:cs="Times New Roman"/>
          <w:sz w:val="24"/>
          <w:szCs w:val="24"/>
          <w:lang w:val="en" w:eastAsia="lv-LV"/>
        </w:rPr>
        <w:t xml:space="preserve"> must meet the following qualification rules for applicants:</w:t>
      </w:r>
    </w:p>
    <w:tbl>
      <w:tblPr>
        <w:tblpPr w:leftFromText="180" w:rightFromText="180" w:vertAnchor="text" w:horzAnchor="margin" w:tblpXSpec="center" w:tblpY="21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4149"/>
        <w:gridCol w:w="4812"/>
      </w:tblGrid>
      <w:tr w:rsidR="00E03397" w:rsidRPr="006322C4" w14:paraId="3B1B6494" w14:textId="77777777" w:rsidTr="00D04876">
        <w:trPr>
          <w:jc w:val="center"/>
        </w:trPr>
        <w:tc>
          <w:tcPr>
            <w:tcW w:w="0" w:type="auto"/>
            <w:gridSpan w:val="3"/>
          </w:tcPr>
          <w:p w14:paraId="31E50C73" w14:textId="77777777" w:rsidR="00E03397" w:rsidRPr="006322C4" w:rsidRDefault="00E03397" w:rsidP="00AA2BCB">
            <w:pPr>
              <w:keepLines/>
              <w:spacing w:before="120" w:after="120"/>
              <w:jc w:val="center"/>
              <w:rPr>
                <w:rFonts w:ascii="Times New Roman" w:hAnsi="Times New Roman" w:cs="Times New Roman"/>
                <w:bCs/>
                <w:smallCaps/>
                <w:color w:val="548DD4" w:themeColor="text2" w:themeTint="99"/>
                <w:sz w:val="20"/>
                <w:szCs w:val="20"/>
                <w:lang w:val="en-US"/>
              </w:rPr>
            </w:pPr>
            <w:r w:rsidRPr="006322C4">
              <w:rPr>
                <w:rFonts w:ascii="Times New Roman" w:eastAsia="Times New Roman" w:hAnsi="Times New Roman" w:cs="Times New Roman"/>
                <w:sz w:val="20"/>
                <w:szCs w:val="20"/>
                <w:lang w:val="en-US" w:eastAsia="lv-LV"/>
              </w:rPr>
              <w:t>QUALIFICATION REQUIREMENTS</w:t>
            </w:r>
          </w:p>
        </w:tc>
      </w:tr>
      <w:tr w:rsidR="00B458C5" w:rsidRPr="006322C4" w14:paraId="04CCE5CE" w14:textId="77777777" w:rsidTr="00D04876">
        <w:trPr>
          <w:trHeight w:val="898"/>
          <w:jc w:val="center"/>
        </w:trPr>
        <w:tc>
          <w:tcPr>
            <w:tcW w:w="0" w:type="auto"/>
          </w:tcPr>
          <w:p w14:paraId="24EE6293" w14:textId="77777777" w:rsidR="00B458C5" w:rsidRPr="006322C4" w:rsidRDefault="00B458C5" w:rsidP="00A03CF1">
            <w:pPr>
              <w:keepLines/>
              <w:spacing w:before="120" w:after="120" w:line="240" w:lineRule="auto"/>
              <w:jc w:val="both"/>
              <w:rPr>
                <w:rFonts w:ascii="Times New Roman" w:hAnsi="Times New Roman" w:cs="Times New Roman"/>
                <w:smallCaps/>
                <w:color w:val="548DD4" w:themeColor="text2" w:themeTint="99"/>
                <w:sz w:val="20"/>
                <w:szCs w:val="20"/>
                <w:highlight w:val="yellow"/>
                <w:lang w:val="en-US"/>
              </w:rPr>
            </w:pPr>
          </w:p>
        </w:tc>
        <w:tc>
          <w:tcPr>
            <w:tcW w:w="2155" w:type="pct"/>
          </w:tcPr>
          <w:p w14:paraId="68486EF3" w14:textId="77777777" w:rsidR="00B458C5" w:rsidRPr="006322C4" w:rsidRDefault="00B458C5" w:rsidP="00A03CF1">
            <w:pPr>
              <w:keepLines/>
              <w:spacing w:before="120" w:after="120" w:line="240" w:lineRule="auto"/>
              <w:jc w:val="center"/>
              <w:rPr>
                <w:rFonts w:ascii="Times New Roman" w:hAnsi="Times New Roman" w:cs="Times New Roman"/>
                <w:bCs/>
                <w:smallCaps/>
                <w:color w:val="548DD4" w:themeColor="text2" w:themeTint="99"/>
                <w:sz w:val="20"/>
                <w:szCs w:val="20"/>
                <w:lang w:val="en-US"/>
              </w:rPr>
            </w:pPr>
            <w:r w:rsidRPr="006322C4">
              <w:rPr>
                <w:rFonts w:ascii="Times New Roman" w:eastAsia="Times New Roman" w:hAnsi="Times New Roman" w:cs="Times New Roman"/>
                <w:sz w:val="20"/>
                <w:szCs w:val="20"/>
                <w:lang w:val="en-US" w:eastAsia="lv-LV"/>
              </w:rPr>
              <w:t>Qualification requirement</w:t>
            </w:r>
          </w:p>
        </w:tc>
        <w:tc>
          <w:tcPr>
            <w:tcW w:w="2499" w:type="pct"/>
          </w:tcPr>
          <w:p w14:paraId="514E2F29" w14:textId="7CEABD45" w:rsidR="00B458C5" w:rsidRPr="006322C4" w:rsidRDefault="00B458C5" w:rsidP="00B458C5">
            <w:pPr>
              <w:keepLines/>
              <w:spacing w:before="120" w:after="120" w:line="240" w:lineRule="auto"/>
              <w:jc w:val="center"/>
              <w:rPr>
                <w:rFonts w:ascii="Times New Roman" w:eastAsia="Times New Roman" w:hAnsi="Times New Roman" w:cs="Times New Roman"/>
                <w:sz w:val="20"/>
                <w:szCs w:val="20"/>
                <w:lang w:val="en-US" w:eastAsia="lv-LV"/>
              </w:rPr>
            </w:pPr>
            <w:r w:rsidRPr="006322C4">
              <w:rPr>
                <w:rFonts w:ascii="Times New Roman" w:eastAsia="Times New Roman" w:hAnsi="Times New Roman" w:cs="Times New Roman"/>
                <w:sz w:val="20"/>
                <w:szCs w:val="20"/>
                <w:lang w:val="en-US" w:eastAsia="lv-LV"/>
              </w:rPr>
              <w:t xml:space="preserve">Documents to be submitted </w:t>
            </w:r>
          </w:p>
          <w:p w14:paraId="5F16B28E" w14:textId="46F6EF0E" w:rsidR="00B458C5" w:rsidRPr="006322C4" w:rsidRDefault="00B458C5" w:rsidP="00A03CF1">
            <w:pPr>
              <w:keepLines/>
              <w:spacing w:before="120" w:after="120" w:line="240" w:lineRule="auto"/>
              <w:jc w:val="center"/>
              <w:rPr>
                <w:rFonts w:ascii="Times New Roman" w:eastAsia="Times New Roman" w:hAnsi="Times New Roman" w:cs="Times New Roman"/>
                <w:sz w:val="20"/>
                <w:szCs w:val="20"/>
                <w:lang w:val="en-US" w:eastAsia="lv-LV"/>
              </w:rPr>
            </w:pPr>
          </w:p>
        </w:tc>
      </w:tr>
      <w:tr w:rsidR="00DE2431" w:rsidRPr="006322C4" w14:paraId="299CA59E" w14:textId="77777777" w:rsidTr="00D04876">
        <w:trPr>
          <w:jc w:val="center"/>
        </w:trPr>
        <w:tc>
          <w:tcPr>
            <w:tcW w:w="0" w:type="auto"/>
          </w:tcPr>
          <w:p w14:paraId="713B1C61" w14:textId="228AED2D" w:rsidR="00DE2431" w:rsidRPr="006322C4" w:rsidRDefault="00703E0F" w:rsidP="00A03CF1">
            <w:pPr>
              <w:keepLines/>
              <w:spacing w:before="120" w:after="120" w:line="240" w:lineRule="auto"/>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3.2.1.</w:t>
            </w:r>
          </w:p>
        </w:tc>
        <w:tc>
          <w:tcPr>
            <w:tcW w:w="2155" w:type="pct"/>
          </w:tcPr>
          <w:p w14:paraId="03BCA902" w14:textId="02AC200F" w:rsidR="00DE2431" w:rsidRPr="006322C4" w:rsidRDefault="00DE2431" w:rsidP="0052185D">
            <w:pPr>
              <w:keepLines/>
              <w:spacing w:line="240" w:lineRule="auto"/>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Over the last 3 (three) years up to the date of submission of the Tender), the Tenderer shall have successful experience in providing similar works/services, namely the completion of at least 1 (one) contract for internal diagnostics of a gas pipeline with an operating pressure exceeding 16 bar, which has been completed.</w:t>
            </w:r>
          </w:p>
        </w:tc>
        <w:tc>
          <w:tcPr>
            <w:tcW w:w="2499" w:type="pct"/>
          </w:tcPr>
          <w:p w14:paraId="51A8EE51" w14:textId="317C09ED" w:rsidR="00DE2431" w:rsidRPr="006322C4" w:rsidRDefault="00DD6461" w:rsidP="005A357D">
            <w:pPr>
              <w:pStyle w:val="ListParagraph"/>
              <w:keepLines/>
              <w:spacing w:after="0" w:line="240" w:lineRule="auto"/>
              <w:ind w:left="199"/>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Completed form "Description of Applicant's Personnel Experience"</w:t>
            </w:r>
          </w:p>
          <w:p w14:paraId="58CB8865" w14:textId="77777777" w:rsidR="00DE2431" w:rsidRPr="006322C4" w:rsidRDefault="00DE2431" w:rsidP="00D04876">
            <w:pPr>
              <w:pStyle w:val="ListParagraph"/>
              <w:keepLines/>
              <w:spacing w:after="0" w:line="240" w:lineRule="auto"/>
              <w:ind w:left="199"/>
              <w:jc w:val="both"/>
              <w:rPr>
                <w:rFonts w:ascii="Times New Roman" w:hAnsi="Times New Roman" w:cs="Times New Roman"/>
                <w:sz w:val="20"/>
                <w:szCs w:val="20"/>
                <w:lang w:val="en-US"/>
              </w:rPr>
            </w:pPr>
          </w:p>
          <w:p w14:paraId="77AC5743" w14:textId="6841CE6D" w:rsidR="00DE2431" w:rsidRPr="005A357D" w:rsidRDefault="00DE2431" w:rsidP="005A357D">
            <w:pPr>
              <w:keepLines/>
              <w:spacing w:after="0" w:line="240" w:lineRule="auto"/>
              <w:jc w:val="both"/>
              <w:rPr>
                <w:rFonts w:ascii="Times New Roman" w:hAnsi="Times New Roman" w:cs="Times New Roman"/>
                <w:sz w:val="20"/>
                <w:szCs w:val="20"/>
                <w:lang w:val="en-US"/>
              </w:rPr>
            </w:pPr>
          </w:p>
        </w:tc>
      </w:tr>
      <w:tr w:rsidR="00B458C5" w:rsidRPr="006322C4" w14:paraId="7D6A3E94" w14:textId="77777777" w:rsidTr="00D04876">
        <w:trPr>
          <w:jc w:val="center"/>
        </w:trPr>
        <w:tc>
          <w:tcPr>
            <w:tcW w:w="0" w:type="auto"/>
          </w:tcPr>
          <w:p w14:paraId="2558F94A" w14:textId="5F927563" w:rsidR="00B458C5" w:rsidRPr="006322C4" w:rsidRDefault="007D1F0B" w:rsidP="00B458C5">
            <w:pPr>
              <w:keepLines/>
              <w:spacing w:before="120" w:after="120" w:line="240" w:lineRule="auto"/>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3.2.2.</w:t>
            </w:r>
          </w:p>
        </w:tc>
        <w:tc>
          <w:tcPr>
            <w:tcW w:w="2155" w:type="pct"/>
          </w:tcPr>
          <w:p w14:paraId="6FF43740" w14:textId="77777777" w:rsidR="00225778" w:rsidRPr="006322C4" w:rsidRDefault="00B458C5" w:rsidP="00B458C5">
            <w:pPr>
              <w:spacing w:line="240" w:lineRule="auto"/>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 xml:space="preserve">The Tenderer shall engage specialists who have the qualifications and experience to perform internal diagnostics of gas pipelines with an operating pressure exceeding 16 </w:t>
            </w:r>
            <w:proofErr w:type="gramStart"/>
            <w:r w:rsidRPr="006322C4">
              <w:rPr>
                <w:rFonts w:ascii="Times New Roman" w:hAnsi="Times New Roman" w:cs="Times New Roman"/>
                <w:sz w:val="20"/>
                <w:szCs w:val="20"/>
                <w:lang w:val="en-US"/>
              </w:rPr>
              <w:t>bar</w:t>
            </w:r>
            <w:proofErr w:type="gramEnd"/>
            <w:r w:rsidR="00225778" w:rsidRPr="006322C4">
              <w:rPr>
                <w:rFonts w:ascii="Times New Roman" w:hAnsi="Times New Roman" w:cs="Times New Roman"/>
                <w:sz w:val="20"/>
                <w:szCs w:val="20"/>
                <w:lang w:val="en-US"/>
              </w:rPr>
              <w:t>.</w:t>
            </w:r>
          </w:p>
          <w:p w14:paraId="61606160" w14:textId="494F9232" w:rsidR="00B458C5" w:rsidRPr="006322C4" w:rsidRDefault="009A7398" w:rsidP="00B458C5">
            <w:pPr>
              <w:spacing w:line="240" w:lineRule="auto"/>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To</w:t>
            </w:r>
            <w:r w:rsidR="00225778" w:rsidRPr="006322C4">
              <w:rPr>
                <w:rFonts w:ascii="Times New Roman" w:hAnsi="Times New Roman" w:cs="Times New Roman"/>
                <w:sz w:val="20"/>
                <w:szCs w:val="20"/>
                <w:lang w:val="en-US"/>
              </w:rPr>
              <w:t xml:space="preserve"> verify the compliance of the experience concerned, the Customer has the right to request additional information, including documents demonstrating that the experience indicated meets the requirements of this Clause of the Regulations.</w:t>
            </w:r>
          </w:p>
        </w:tc>
        <w:tc>
          <w:tcPr>
            <w:tcW w:w="2499" w:type="pct"/>
          </w:tcPr>
          <w:p w14:paraId="581ED241" w14:textId="22BD7F0B" w:rsidR="00B458C5" w:rsidRPr="006322C4" w:rsidRDefault="00B458C5" w:rsidP="009A0EB7">
            <w:pPr>
              <w:pStyle w:val="ListParagraph"/>
              <w:numPr>
                <w:ilvl w:val="0"/>
                <w:numId w:val="37"/>
              </w:numPr>
              <w:spacing w:after="0" w:line="240" w:lineRule="auto"/>
              <w:ind w:left="199" w:hanging="199"/>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 xml:space="preserve">List of specialists offered by the Tenderer with distribution of specialists by positions, and description of personnel experience </w:t>
            </w:r>
          </w:p>
          <w:p w14:paraId="6DF999CA" w14:textId="77777777" w:rsidR="00B458C5" w:rsidRPr="006322C4" w:rsidRDefault="00B458C5" w:rsidP="009A0EB7">
            <w:pPr>
              <w:pStyle w:val="ListParagraph"/>
              <w:numPr>
                <w:ilvl w:val="0"/>
                <w:numId w:val="37"/>
              </w:numPr>
              <w:spacing w:after="0" w:line="240" w:lineRule="auto"/>
              <w:ind w:left="199" w:hanging="199"/>
              <w:contextualSpacing w:val="0"/>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Copies of documents certifying the education / qualification of specialists: certificates, licenses, diplomas, etc.</w:t>
            </w:r>
          </w:p>
          <w:p w14:paraId="49848EE2" w14:textId="62243FED" w:rsidR="00B458C5" w:rsidRPr="006322C4" w:rsidRDefault="00B458C5" w:rsidP="009A0EB7">
            <w:pPr>
              <w:keepLines/>
              <w:numPr>
                <w:ilvl w:val="0"/>
                <w:numId w:val="37"/>
              </w:numPr>
              <w:spacing w:after="120" w:line="240" w:lineRule="auto"/>
              <w:ind w:left="199" w:hanging="199"/>
              <w:jc w:val="both"/>
              <w:rPr>
                <w:rFonts w:ascii="Times New Roman" w:hAnsi="Times New Roman" w:cs="Times New Roman"/>
                <w:sz w:val="20"/>
                <w:szCs w:val="20"/>
                <w:lang w:val="en-US"/>
              </w:rPr>
            </w:pPr>
            <w:r w:rsidRPr="006322C4">
              <w:rPr>
                <w:rFonts w:ascii="Times New Roman" w:hAnsi="Times New Roman" w:cs="Times New Roman"/>
                <w:sz w:val="20"/>
                <w:szCs w:val="20"/>
                <w:lang w:val="en-US"/>
              </w:rPr>
              <w:t>The Tenderer is entitled to certify the fulfillment of qualification requirements with any documents certifying the compliance with the requirements of this Clause, inter alia, by submitting copies of transfer-acceptance certificates and / or client feedback.</w:t>
            </w:r>
          </w:p>
        </w:tc>
      </w:tr>
    </w:tbl>
    <w:p w14:paraId="4D0E11FB" w14:textId="77777777" w:rsidR="006B2123" w:rsidRPr="00B430C0" w:rsidRDefault="006B2123" w:rsidP="00E03397">
      <w:pPr>
        <w:spacing w:after="0" w:line="240" w:lineRule="auto"/>
        <w:jc w:val="both"/>
        <w:rPr>
          <w:rFonts w:ascii="Times New Roman" w:eastAsia="Times New Roman" w:hAnsi="Times New Roman" w:cs="Times New Roman"/>
          <w:sz w:val="24"/>
          <w:szCs w:val="24"/>
          <w:highlight w:val="yellow"/>
          <w:lang w:val="en" w:eastAsia="lv-LV"/>
        </w:rPr>
      </w:pPr>
    </w:p>
    <w:p w14:paraId="3C8DFCC6" w14:textId="4D36EE78" w:rsidR="008F3B93" w:rsidRPr="0085474B" w:rsidRDefault="008F3B93"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85474B">
        <w:rPr>
          <w:rFonts w:ascii="Times New Roman" w:hAnsi="Times New Roman" w:cs="Times New Roman"/>
          <w:sz w:val="24"/>
          <w:szCs w:val="24"/>
          <w:lang w:val="en-GB"/>
        </w:rPr>
        <w:t>A</w:t>
      </w:r>
      <w:r w:rsidR="00E74810" w:rsidRPr="0085474B">
        <w:rPr>
          <w:rFonts w:ascii="Times New Roman" w:hAnsi="Times New Roman" w:cs="Times New Roman"/>
          <w:sz w:val="24"/>
          <w:szCs w:val="24"/>
          <w:lang w:val="en-GB"/>
        </w:rPr>
        <w:t>n</w:t>
      </w:r>
      <w:r w:rsidRPr="0085474B">
        <w:rPr>
          <w:rFonts w:ascii="Times New Roman" w:hAnsi="Times New Roman" w:cs="Times New Roman"/>
          <w:sz w:val="24"/>
          <w:szCs w:val="24"/>
          <w:lang w:val="en-GB"/>
        </w:rPr>
        <w:t xml:space="preserv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is entitled to rely on other persons' resources to demonstrate that their qualifications meet the selection requirements set out in the Regulations. In this case, the exclusion cases listed in Clause </w:t>
      </w:r>
      <w:r w:rsidR="006D7918" w:rsidRPr="0085474B">
        <w:rPr>
          <w:rFonts w:ascii="Times New Roman" w:hAnsi="Times New Roman" w:cs="Times New Roman"/>
          <w:sz w:val="24"/>
          <w:szCs w:val="24"/>
          <w:lang w:val="en-GB"/>
        </w:rPr>
        <w:t>3</w:t>
      </w:r>
      <w:r w:rsidRPr="0085474B">
        <w:rPr>
          <w:rFonts w:ascii="Times New Roman" w:hAnsi="Times New Roman" w:cs="Times New Roman"/>
          <w:sz w:val="24"/>
          <w:szCs w:val="24"/>
          <w:lang w:val="en-GB"/>
        </w:rPr>
        <w:t>.1</w:t>
      </w:r>
      <w:r w:rsidR="003B64BA" w:rsidRPr="0085474B">
        <w:rPr>
          <w:rFonts w:ascii="Times New Roman" w:hAnsi="Times New Roman" w:cs="Times New Roman"/>
          <w:sz w:val="24"/>
          <w:szCs w:val="24"/>
          <w:lang w:val="en-GB"/>
        </w:rPr>
        <w:t>.</w:t>
      </w:r>
      <w:r w:rsidRPr="0085474B">
        <w:rPr>
          <w:rFonts w:ascii="Times New Roman" w:hAnsi="Times New Roman" w:cs="Times New Roman"/>
          <w:sz w:val="24"/>
          <w:szCs w:val="24"/>
          <w:lang w:val="en-GB"/>
        </w:rPr>
        <w:t xml:space="preserve"> shall apply to the person on whose resources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w:t>
      </w:r>
      <w:proofErr w:type="gramStart"/>
      <w:r w:rsidRPr="0085474B">
        <w:rPr>
          <w:rFonts w:ascii="Times New Roman" w:hAnsi="Times New Roman" w:cs="Times New Roman"/>
          <w:sz w:val="24"/>
          <w:szCs w:val="24"/>
          <w:lang w:val="en-GB"/>
        </w:rPr>
        <w:t>relies</w:t>
      </w:r>
      <w:proofErr w:type="gramEnd"/>
      <w:r w:rsidRPr="0085474B">
        <w:rPr>
          <w:rFonts w:ascii="Times New Roman" w:hAnsi="Times New Roman" w:cs="Times New Roman"/>
          <w:sz w:val="24"/>
          <w:szCs w:val="24"/>
          <w:lang w:val="en-GB"/>
        </w:rPr>
        <w:t xml:space="preserve"> </w:t>
      </w:r>
      <w:r w:rsidR="0088782E" w:rsidRPr="0085474B">
        <w:rPr>
          <w:rFonts w:ascii="Times New Roman" w:hAnsi="Times New Roman" w:cs="Times New Roman"/>
          <w:sz w:val="24"/>
          <w:szCs w:val="24"/>
          <w:lang w:val="en-GB"/>
        </w:rPr>
        <w:t>to</w:t>
      </w:r>
      <w:r w:rsidRPr="0085474B">
        <w:rPr>
          <w:rFonts w:ascii="Times New Roman" w:hAnsi="Times New Roman" w:cs="Times New Roman"/>
          <w:sz w:val="24"/>
          <w:szCs w:val="24"/>
          <w:lang w:val="en-GB"/>
        </w:rPr>
        <w:t xml:space="preserve"> demonstrate that their qualifications meet the requirements laid down in the Regulations. </w:t>
      </w:r>
      <w:proofErr w:type="gramStart"/>
      <w:r w:rsidRPr="0085474B">
        <w:rPr>
          <w:rFonts w:ascii="Times New Roman" w:hAnsi="Times New Roman" w:cs="Times New Roman"/>
          <w:sz w:val="24"/>
          <w:szCs w:val="24"/>
          <w:lang w:val="en-GB"/>
        </w:rPr>
        <w:t>In order to</w:t>
      </w:r>
      <w:proofErr w:type="gramEnd"/>
      <w:r w:rsidRPr="0085474B">
        <w:rPr>
          <w:rFonts w:ascii="Times New Roman" w:hAnsi="Times New Roman" w:cs="Times New Roman"/>
          <w:sz w:val="24"/>
          <w:szCs w:val="24"/>
          <w:lang w:val="en-GB"/>
        </w:rPr>
        <w:t xml:space="preserve"> certify the professional experience or the availability of the staff meeting the requirements of the Regulations,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may rely on the capacities of other persons only if such persons are to perform the construction work or to provide services for the performance whereof the relevant capacities are necessary.</w:t>
      </w:r>
    </w:p>
    <w:p w14:paraId="59C44518" w14:textId="4E77839A" w:rsidR="006D11D8" w:rsidRPr="0085474B" w:rsidRDefault="006D11D8" w:rsidP="009A0EB7">
      <w:pPr>
        <w:pStyle w:val="ListParagraph"/>
        <w:numPr>
          <w:ilvl w:val="1"/>
          <w:numId w:val="34"/>
        </w:numPr>
        <w:spacing w:after="0" w:line="240" w:lineRule="auto"/>
        <w:ind w:left="-284" w:hanging="567"/>
        <w:jc w:val="both"/>
        <w:rPr>
          <w:rFonts w:ascii="Times New Roman" w:hAnsi="Times New Roman" w:cs="Times New Roman"/>
          <w:sz w:val="24"/>
          <w:szCs w:val="24"/>
          <w:lang w:val="en-GB"/>
        </w:rPr>
      </w:pPr>
      <w:r w:rsidRPr="0085474B">
        <w:rPr>
          <w:rFonts w:ascii="Times New Roman" w:hAnsi="Times New Roman" w:cs="Times New Roman"/>
          <w:sz w:val="24"/>
          <w:szCs w:val="24"/>
          <w:lang w:val="en-GB"/>
        </w:rPr>
        <w:t xml:space="preserve">The Customer may request the replacement of a subcontractor or a person on whose capabilities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relies, if the exclusion criteria specified in the Regulations are applicable to the said persons. If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does not submit documents regarding a new, compliant subcontractor or a person on whose capabilities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relies within 10 working days after sending such a request, the </w:t>
      </w:r>
      <w:r w:rsidR="00E74810" w:rsidRPr="0085474B">
        <w:rPr>
          <w:rFonts w:ascii="Times New Roman" w:hAnsi="Times New Roman" w:cs="Times New Roman"/>
          <w:sz w:val="24"/>
          <w:szCs w:val="24"/>
          <w:lang w:val="en-GB"/>
        </w:rPr>
        <w:t>Commission</w:t>
      </w:r>
      <w:r w:rsidRPr="0085474B">
        <w:rPr>
          <w:rFonts w:ascii="Times New Roman" w:hAnsi="Times New Roman" w:cs="Times New Roman"/>
          <w:sz w:val="24"/>
          <w:szCs w:val="24"/>
          <w:lang w:val="en-GB"/>
        </w:rPr>
        <w:t xml:space="preserve"> shall exclude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from participation in the procurement procedure.</w:t>
      </w:r>
    </w:p>
    <w:p w14:paraId="5129C961" w14:textId="04E47E99" w:rsidR="008F3B93" w:rsidRPr="0085474B" w:rsidRDefault="008F3B93"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85474B">
        <w:rPr>
          <w:rFonts w:ascii="Times New Roman" w:hAnsi="Times New Roman" w:cs="Times New Roman"/>
          <w:sz w:val="24"/>
          <w:szCs w:val="24"/>
          <w:lang w:val="en-GB"/>
        </w:rPr>
        <w:t xml:space="preserve">In relation to the </w:t>
      </w:r>
      <w:r w:rsidR="000814A6" w:rsidRPr="0085474B">
        <w:rPr>
          <w:rFonts w:ascii="Times New Roman" w:hAnsi="Times New Roman" w:cs="Times New Roman"/>
          <w:sz w:val="24"/>
          <w:szCs w:val="24"/>
          <w:lang w:val="en-GB"/>
        </w:rPr>
        <w:t>Applicant</w:t>
      </w:r>
      <w:r w:rsidRPr="0085474B">
        <w:rPr>
          <w:rFonts w:ascii="Times New Roman" w:hAnsi="Times New Roman" w:cs="Times New Roman"/>
          <w:sz w:val="24"/>
          <w:szCs w:val="24"/>
          <w:lang w:val="en-GB"/>
        </w:rPr>
        <w:t xml:space="preserve"> registered and constantly resident in Latvia the </w:t>
      </w:r>
      <w:r w:rsidR="00E74810" w:rsidRPr="0085474B">
        <w:rPr>
          <w:rFonts w:ascii="Times New Roman" w:hAnsi="Times New Roman" w:cs="Times New Roman"/>
          <w:sz w:val="24"/>
          <w:szCs w:val="24"/>
          <w:lang w:val="en-GB"/>
        </w:rPr>
        <w:t xml:space="preserve">Commission </w:t>
      </w:r>
      <w:r w:rsidRPr="0085474B">
        <w:rPr>
          <w:rFonts w:ascii="Times New Roman" w:hAnsi="Times New Roman" w:cs="Times New Roman"/>
          <w:sz w:val="24"/>
          <w:szCs w:val="24"/>
          <w:lang w:val="en-GB"/>
        </w:rPr>
        <w:t xml:space="preserve">will verify the information on the conditions of exclusion referred to in Clause </w:t>
      </w:r>
      <w:r w:rsidR="006D7918" w:rsidRPr="0085474B">
        <w:rPr>
          <w:rFonts w:ascii="Times New Roman" w:hAnsi="Times New Roman" w:cs="Times New Roman"/>
          <w:sz w:val="24"/>
          <w:szCs w:val="24"/>
          <w:lang w:val="en-GB"/>
        </w:rPr>
        <w:t>3</w:t>
      </w:r>
      <w:r w:rsidRPr="0085474B">
        <w:rPr>
          <w:rFonts w:ascii="Times New Roman" w:hAnsi="Times New Roman" w:cs="Times New Roman"/>
          <w:sz w:val="24"/>
          <w:szCs w:val="24"/>
          <w:lang w:val="en-GB"/>
        </w:rPr>
        <w:t>.1 of the Regulations in publicly available databases or registers.</w:t>
      </w:r>
    </w:p>
    <w:p w14:paraId="428B2CB3" w14:textId="77777777" w:rsidR="00554C93" w:rsidRPr="00092AEA" w:rsidRDefault="00554C93"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092AEA">
        <w:rPr>
          <w:rFonts w:ascii="Times New Roman" w:eastAsia="Times New Roman" w:hAnsi="Times New Roman" w:cs="Times New Roman"/>
          <w:sz w:val="24"/>
          <w:szCs w:val="24"/>
          <w:lang w:val="en" w:eastAsia="lv-LV"/>
        </w:rPr>
        <w:t xml:space="preserve">Statements and other documents for the verification of the exclusion conditions, which in the cases provided for in the Regulations are issued by the competent institutions of the Republic of Latvia, will </w:t>
      </w:r>
      <w:r w:rsidRPr="00092AEA">
        <w:rPr>
          <w:rFonts w:ascii="Times New Roman" w:eastAsia="Times New Roman" w:hAnsi="Times New Roman" w:cs="Times New Roman"/>
          <w:sz w:val="24"/>
          <w:szCs w:val="24"/>
          <w:lang w:val="en" w:eastAsia="lv-LV"/>
        </w:rPr>
        <w:lastRenderedPageBreak/>
        <w:t>be accepted and recognized by the Customer on the condition that they are issued not earlier than one month before the date of submission; statements and other documents issued by foreign competent authorities will be accepted and recognized by the Customer on the condition that they are issued not earlier than six months before the date of submission, where the authority issuing the statement or document has not specified a shorter period of its validity.</w:t>
      </w:r>
    </w:p>
    <w:p w14:paraId="7B027821" w14:textId="034CA5EE" w:rsidR="00352FDE" w:rsidRPr="00092AEA"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092AEA">
        <w:rPr>
          <w:rFonts w:ascii="Times New Roman" w:eastAsia="Times New Roman" w:hAnsi="Times New Roman" w:cs="Times New Roman"/>
          <w:sz w:val="24"/>
          <w:szCs w:val="24"/>
          <w:lang w:val="en-US" w:eastAsia="lv-LV"/>
        </w:rPr>
        <w:t xml:space="preserve">The Customer at any stage of the procurement procedure has the right to request that the </w:t>
      </w:r>
      <w:r w:rsidR="000814A6" w:rsidRPr="00092AEA">
        <w:rPr>
          <w:rFonts w:ascii="Times New Roman" w:eastAsia="Times New Roman" w:hAnsi="Times New Roman" w:cs="Times New Roman"/>
          <w:sz w:val="24"/>
          <w:szCs w:val="24"/>
          <w:lang w:val="en-US" w:eastAsia="lv-LV"/>
        </w:rPr>
        <w:t>Applicant</w:t>
      </w:r>
      <w:r w:rsidRPr="00092AEA">
        <w:rPr>
          <w:rFonts w:ascii="Times New Roman" w:eastAsia="Times New Roman" w:hAnsi="Times New Roman" w:cs="Times New Roman"/>
          <w:sz w:val="24"/>
          <w:szCs w:val="24"/>
          <w:lang w:val="en-US" w:eastAsia="lv-LV"/>
        </w:rPr>
        <w:t xml:space="preserve"> provides all or part of the documents confirming compliance with the selection requirements set out in the Regulations. </w:t>
      </w:r>
    </w:p>
    <w:p w14:paraId="7F9493EB" w14:textId="77777777" w:rsidR="00E03397" w:rsidRPr="00B430C0" w:rsidRDefault="00E03397" w:rsidP="00E03397">
      <w:pPr>
        <w:spacing w:after="0" w:line="240" w:lineRule="auto"/>
        <w:jc w:val="both"/>
        <w:rPr>
          <w:rFonts w:ascii="Times New Roman" w:eastAsia="Times New Roman" w:hAnsi="Times New Roman" w:cs="Times New Roman"/>
          <w:sz w:val="24"/>
          <w:szCs w:val="24"/>
          <w:highlight w:val="yellow"/>
          <w:lang w:val="en" w:eastAsia="lv-LV"/>
        </w:rPr>
      </w:pPr>
    </w:p>
    <w:p w14:paraId="01FB9330" w14:textId="77777777" w:rsidR="00E03397" w:rsidRPr="004E7415" w:rsidRDefault="00E03397"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4E7415">
        <w:rPr>
          <w:rFonts w:ascii="Times New Roman" w:eastAsia="Times New Roman" w:hAnsi="Times New Roman" w:cs="Times New Roman"/>
          <w:sz w:val="24"/>
          <w:szCs w:val="24"/>
          <w:lang w:val="en" w:eastAsia="lv-LV"/>
        </w:rPr>
        <w:t>OFFER, NEGOTIATIONS WITH TENDERS</w:t>
      </w:r>
    </w:p>
    <w:p w14:paraId="3F6B6657" w14:textId="77777777" w:rsidR="0094223A" w:rsidRPr="00B430C0" w:rsidRDefault="0094223A" w:rsidP="00E03397">
      <w:pPr>
        <w:spacing w:after="0" w:line="240" w:lineRule="auto"/>
        <w:jc w:val="both"/>
        <w:rPr>
          <w:rFonts w:ascii="Times New Roman" w:eastAsia="Times New Roman" w:hAnsi="Times New Roman" w:cs="Times New Roman"/>
          <w:sz w:val="24"/>
          <w:szCs w:val="24"/>
          <w:highlight w:val="yellow"/>
          <w:lang w:val="en" w:eastAsia="lv-LV"/>
        </w:rPr>
      </w:pPr>
    </w:p>
    <w:p w14:paraId="1E7D1F85" w14:textId="157DA879" w:rsidR="003D422C" w:rsidRPr="0088782E"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88782E">
        <w:rPr>
          <w:rFonts w:ascii="Times New Roman" w:eastAsia="Times New Roman" w:hAnsi="Times New Roman" w:cs="Times New Roman"/>
          <w:sz w:val="24"/>
          <w:szCs w:val="24"/>
          <w:lang w:val="en-US" w:eastAsia="lv-LV"/>
        </w:rPr>
        <w:t xml:space="preserve">Tenders must be submitted </w:t>
      </w:r>
      <w:r w:rsidR="00701884" w:rsidRPr="0088782E">
        <w:rPr>
          <w:rFonts w:ascii="Times New Roman" w:eastAsia="Times New Roman" w:hAnsi="Times New Roman" w:cs="Times New Roman"/>
          <w:sz w:val="24"/>
          <w:szCs w:val="24"/>
          <w:lang w:val="en-US" w:eastAsia="lv-LV"/>
        </w:rPr>
        <w:t xml:space="preserve">electronically </w:t>
      </w:r>
      <w:r w:rsidR="00E4223F" w:rsidRPr="0088782E">
        <w:rPr>
          <w:rFonts w:ascii="Times New Roman" w:eastAsia="Times New Roman" w:hAnsi="Times New Roman" w:cs="Times New Roman"/>
          <w:sz w:val="24"/>
          <w:szCs w:val="24"/>
          <w:lang w:val="en-US" w:eastAsia="lv-LV"/>
        </w:rPr>
        <w:t xml:space="preserve">no later than the </w:t>
      </w:r>
      <w:r w:rsidR="00701884" w:rsidRPr="0088782E">
        <w:rPr>
          <w:rFonts w:ascii="Times New Roman" w:eastAsia="Times New Roman" w:hAnsi="Times New Roman" w:cs="Times New Roman"/>
          <w:sz w:val="24"/>
          <w:szCs w:val="24"/>
          <w:lang w:val="en-US" w:eastAsia="lv-LV"/>
        </w:rPr>
        <w:t>set deadline</w:t>
      </w:r>
      <w:r w:rsidR="004E7415" w:rsidRPr="0088782E">
        <w:rPr>
          <w:rFonts w:ascii="Times New Roman" w:eastAsia="Times New Roman" w:hAnsi="Times New Roman" w:cs="Times New Roman"/>
          <w:sz w:val="24"/>
          <w:szCs w:val="24"/>
          <w:lang w:val="en-US" w:eastAsia="lv-LV"/>
        </w:rPr>
        <w:t>,</w:t>
      </w:r>
      <w:r w:rsidR="00701884" w:rsidRPr="0088782E">
        <w:rPr>
          <w:rFonts w:ascii="Times New Roman" w:eastAsia="Times New Roman" w:hAnsi="Times New Roman" w:cs="Times New Roman"/>
          <w:sz w:val="24"/>
          <w:szCs w:val="24"/>
          <w:lang w:val="en-US" w:eastAsia="lv-LV"/>
        </w:rPr>
        <w:t xml:space="preserve"> </w:t>
      </w:r>
      <w:r w:rsidR="005E1C8B" w:rsidRPr="0088782E">
        <w:rPr>
          <w:rFonts w:ascii="Times New Roman" w:eastAsia="Times New Roman" w:hAnsi="Times New Roman" w:cs="Times New Roman"/>
          <w:sz w:val="24"/>
          <w:szCs w:val="24"/>
          <w:lang w:val="en-US" w:eastAsia="lv-LV"/>
        </w:rPr>
        <w:t>either</w:t>
      </w:r>
      <w:r w:rsidR="003D422C" w:rsidRPr="0088782E">
        <w:rPr>
          <w:rFonts w:ascii="Times New Roman" w:eastAsia="Times New Roman" w:hAnsi="Times New Roman" w:cs="Times New Roman"/>
          <w:sz w:val="24"/>
          <w:szCs w:val="24"/>
          <w:lang w:val="en-US" w:eastAsia="lv-LV"/>
        </w:rPr>
        <w:t>:</w:t>
      </w:r>
    </w:p>
    <w:p w14:paraId="58ABC880" w14:textId="77777777" w:rsidR="00E4223F" w:rsidRPr="004E7415" w:rsidRDefault="4E8C09E9"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4E7415">
        <w:rPr>
          <w:rFonts w:ascii="Times New Roman" w:eastAsia="Times New Roman" w:hAnsi="Times New Roman" w:cs="Times New Roman"/>
          <w:sz w:val="24"/>
          <w:szCs w:val="24"/>
          <w:lang w:val="en-US" w:eastAsia="lv-LV"/>
        </w:rPr>
        <w:t xml:space="preserve">to the EIS e-tendering subsystem, </w:t>
      </w:r>
      <w:r w:rsidR="005E1C8B" w:rsidRPr="004E7415">
        <w:rPr>
          <w:rFonts w:ascii="Times New Roman" w:eastAsia="Times New Roman" w:hAnsi="Times New Roman" w:cs="Times New Roman"/>
          <w:sz w:val="24"/>
          <w:szCs w:val="24"/>
          <w:lang w:val="en-US" w:eastAsia="lv-LV"/>
        </w:rPr>
        <w:t>using the tools offered by EIS</w:t>
      </w:r>
      <w:r w:rsidR="00E4223F" w:rsidRPr="004E7415">
        <w:rPr>
          <w:rFonts w:ascii="Times New Roman" w:eastAsia="Times New Roman" w:hAnsi="Times New Roman" w:cs="Times New Roman"/>
          <w:sz w:val="24"/>
          <w:szCs w:val="24"/>
          <w:lang w:val="en-US" w:eastAsia="lv-LV"/>
        </w:rPr>
        <w:t>;</w:t>
      </w:r>
    </w:p>
    <w:p w14:paraId="4E67C3F0" w14:textId="5C29EAC0" w:rsidR="00A13554" w:rsidRDefault="00E4223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4E7415">
        <w:rPr>
          <w:rFonts w:ascii="Times New Roman" w:eastAsia="Times New Roman" w:hAnsi="Times New Roman" w:cs="Times New Roman"/>
          <w:sz w:val="24"/>
          <w:szCs w:val="24"/>
          <w:lang w:val="en-US" w:eastAsia="lv-LV"/>
        </w:rPr>
        <w:t>by e-mail</w:t>
      </w:r>
      <w:r w:rsidR="00A13554" w:rsidRPr="004E7415">
        <w:rPr>
          <w:rFonts w:ascii="Times New Roman" w:eastAsia="Times New Roman" w:hAnsi="Times New Roman" w:cs="Times New Roman"/>
          <w:sz w:val="24"/>
          <w:szCs w:val="24"/>
          <w:lang w:val="en-US" w:eastAsia="lv-LV"/>
        </w:rPr>
        <w:t xml:space="preserve">, by sending them to the following e-mail addresses: </w:t>
      </w:r>
      <w:hyperlink r:id="rId15" w:history="1">
        <w:r w:rsidR="00701884" w:rsidRPr="004E7415">
          <w:rPr>
            <w:rStyle w:val="Hyperlink"/>
            <w:rFonts w:ascii="Times New Roman" w:eastAsia="Times New Roman" w:hAnsi="Times New Roman" w:cs="Times New Roman"/>
            <w:sz w:val="24"/>
            <w:szCs w:val="24"/>
            <w:lang w:val="en-US" w:eastAsia="lv-LV"/>
          </w:rPr>
          <w:t>Juris.Briedis@conexus.lv</w:t>
        </w:r>
      </w:hyperlink>
      <w:r w:rsidR="00701884" w:rsidRPr="004E7415">
        <w:rPr>
          <w:rFonts w:ascii="Times New Roman" w:eastAsia="Times New Roman" w:hAnsi="Times New Roman" w:cs="Times New Roman"/>
          <w:sz w:val="24"/>
          <w:szCs w:val="24"/>
          <w:lang w:val="en-US" w:eastAsia="lv-LV"/>
        </w:rPr>
        <w:t xml:space="preserve"> </w:t>
      </w:r>
      <w:r w:rsidR="00A13554" w:rsidRPr="004E7415">
        <w:rPr>
          <w:rFonts w:ascii="Times New Roman" w:eastAsia="Times New Roman" w:hAnsi="Times New Roman" w:cs="Times New Roman"/>
          <w:sz w:val="24"/>
          <w:szCs w:val="24"/>
          <w:lang w:val="en-US" w:eastAsia="lv-LV"/>
        </w:rPr>
        <w:t xml:space="preserve">un </w:t>
      </w:r>
      <w:hyperlink r:id="rId16" w:history="1">
        <w:r w:rsidR="00701884" w:rsidRPr="004E7415">
          <w:rPr>
            <w:rStyle w:val="Hyperlink"/>
            <w:rFonts w:ascii="Times New Roman" w:eastAsia="Times New Roman" w:hAnsi="Times New Roman" w:cs="Times New Roman"/>
            <w:sz w:val="24"/>
            <w:szCs w:val="24"/>
            <w:lang w:val="en-US" w:eastAsia="lv-LV"/>
          </w:rPr>
          <w:t>iepirkumi@conexus.lv</w:t>
        </w:r>
      </w:hyperlink>
      <w:r w:rsidR="00A13554" w:rsidRPr="004E7415">
        <w:rPr>
          <w:rFonts w:ascii="Times New Roman" w:eastAsia="Times New Roman" w:hAnsi="Times New Roman" w:cs="Times New Roman"/>
          <w:sz w:val="24"/>
          <w:szCs w:val="24"/>
          <w:lang w:val="en-US" w:eastAsia="lv-LV"/>
        </w:rPr>
        <w:t>.</w:t>
      </w:r>
    </w:p>
    <w:p w14:paraId="7414DFFF" w14:textId="77777777" w:rsidR="00D63C47" w:rsidRPr="0088782E" w:rsidRDefault="00D63C47"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 w:eastAsia="lv-LV"/>
        </w:rPr>
      </w:pPr>
      <w:r w:rsidRPr="0088782E">
        <w:rPr>
          <w:rFonts w:ascii="Times New Roman" w:eastAsia="Times New Roman" w:hAnsi="Times New Roman" w:cs="Times New Roman"/>
          <w:sz w:val="24"/>
          <w:szCs w:val="24"/>
          <w:lang w:val="en" w:eastAsia="lv-LV"/>
        </w:rPr>
        <w:t>The risk of non-delivery or late delivery of the Bid shall be borne by the Applicant.</w:t>
      </w:r>
    </w:p>
    <w:p w14:paraId="6C46D2BC" w14:textId="5AEC4AA8" w:rsidR="00E03397" w:rsidRPr="00F829D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F829D0">
        <w:rPr>
          <w:rFonts w:ascii="Times New Roman" w:eastAsia="Times New Roman" w:hAnsi="Times New Roman" w:cs="Times New Roman"/>
          <w:sz w:val="24"/>
          <w:szCs w:val="24"/>
          <w:lang w:val="en-US" w:eastAsia="lv-LV"/>
        </w:rPr>
        <w:t>Copies, if the Applicant has submitted a copy of the document, must be certified. If the copy of the document is not certified, the C</w:t>
      </w:r>
      <w:r w:rsidR="007258D3" w:rsidRPr="00F829D0">
        <w:rPr>
          <w:rFonts w:ascii="Times New Roman" w:eastAsia="Times New Roman" w:hAnsi="Times New Roman" w:cs="Times New Roman"/>
          <w:sz w:val="24"/>
          <w:szCs w:val="24"/>
          <w:lang w:val="en-US" w:eastAsia="lv-LV"/>
        </w:rPr>
        <w:t>ommission</w:t>
      </w:r>
      <w:r w:rsidRPr="00F829D0">
        <w:rPr>
          <w:rFonts w:ascii="Times New Roman" w:eastAsia="Times New Roman" w:hAnsi="Times New Roman" w:cs="Times New Roman"/>
          <w:sz w:val="24"/>
          <w:szCs w:val="24"/>
          <w:lang w:val="en-US" w:eastAsia="lv-LV"/>
        </w:rPr>
        <w:t>, if it has doubts about the authenticity of the copy of the submitted document, may request that the Applicant present the original document or submit a certified copy;</w:t>
      </w:r>
    </w:p>
    <w:p w14:paraId="0B9EB3BD" w14:textId="5F027E3B" w:rsidR="00E03397" w:rsidRPr="00F829D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F829D0">
        <w:rPr>
          <w:rFonts w:ascii="Times New Roman" w:eastAsia="Times New Roman" w:hAnsi="Times New Roman" w:cs="Times New Roman"/>
          <w:sz w:val="24"/>
          <w:szCs w:val="24"/>
          <w:lang w:val="en-US" w:eastAsia="lv-LV"/>
        </w:rPr>
        <w:t>The Applicant is entitled to certify all derivative documents and translations included in the Offer by submitting one common certification that applies to all derivative documents and translations.</w:t>
      </w:r>
    </w:p>
    <w:p w14:paraId="62620258" w14:textId="7DB188E1" w:rsidR="00E03397" w:rsidRPr="00F829D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F829D0">
        <w:rPr>
          <w:rFonts w:ascii="Times New Roman" w:eastAsia="Times New Roman" w:hAnsi="Times New Roman" w:cs="Times New Roman"/>
          <w:sz w:val="24"/>
          <w:szCs w:val="24"/>
          <w:lang w:val="en-US" w:eastAsia="lv-LV"/>
        </w:rPr>
        <w:t xml:space="preserve">The Offer must be prepared in English or Latvian. Documents submitted in other languages ​​must be accompanied by a translation into Latvian. The Applicant is responsible for the conformity of the translation of documents to the original. </w:t>
      </w:r>
    </w:p>
    <w:p w14:paraId="6D052419" w14:textId="77777777" w:rsidR="00E03397" w:rsidRPr="00F829D0" w:rsidRDefault="4E8C09E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F829D0">
        <w:rPr>
          <w:rFonts w:ascii="Times New Roman" w:eastAsia="Times New Roman" w:hAnsi="Times New Roman" w:cs="Times New Roman"/>
          <w:sz w:val="24"/>
          <w:szCs w:val="24"/>
          <w:lang w:val="en-US" w:eastAsia="lv-LV"/>
        </w:rPr>
        <w:t>If, in the opinion of the Applicant, any of the components of the offer is considered a commercial secret, the Applicant shall indicate this in its offer. Information that is generally available in accordance with regulatory enactments, including information included in the Regulations, cannot be recognized as a commercial secret.</w:t>
      </w:r>
    </w:p>
    <w:p w14:paraId="56E7BAA6" w14:textId="77777777" w:rsidR="004978AF" w:rsidRPr="00792177" w:rsidRDefault="004978A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Technical Tender:</w:t>
      </w:r>
    </w:p>
    <w:p w14:paraId="1E2FC2C0" w14:textId="54974FB2" w:rsidR="004978AF" w:rsidRPr="00792177" w:rsidRDefault="4E8C09E9"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The Technical tender shall be drawn up in accordance with the Technical Specification.</w:t>
      </w:r>
    </w:p>
    <w:p w14:paraId="46053F87" w14:textId="77777777" w:rsidR="00B07B66" w:rsidRPr="00792177" w:rsidRDefault="00B07B66"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Financial Tender:</w:t>
      </w:r>
    </w:p>
    <w:p w14:paraId="5263025F" w14:textId="08B26ACF" w:rsidR="00B07B66" w:rsidRPr="00792177" w:rsidRDefault="4667B34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 xml:space="preserve">The financial Tender shall be drawn up by the </w:t>
      </w:r>
      <w:r w:rsidR="00473B69" w:rsidRPr="00792177">
        <w:rPr>
          <w:rFonts w:ascii="Times New Roman" w:eastAsia="Times New Roman" w:hAnsi="Times New Roman" w:cs="Times New Roman"/>
          <w:sz w:val="24"/>
          <w:szCs w:val="24"/>
          <w:lang w:val="en-US" w:eastAsia="lv-LV"/>
        </w:rPr>
        <w:t>Applicant</w:t>
      </w:r>
      <w:r w:rsidRPr="00792177">
        <w:rPr>
          <w:rFonts w:ascii="Times New Roman" w:eastAsia="Times New Roman" w:hAnsi="Times New Roman" w:cs="Times New Roman"/>
          <w:sz w:val="24"/>
          <w:szCs w:val="24"/>
          <w:lang w:val="en-US" w:eastAsia="lv-LV"/>
        </w:rPr>
        <w:t xml:space="preserve"> and submitted in accordance with the form provided in the Technical Specification.</w:t>
      </w:r>
    </w:p>
    <w:p w14:paraId="3B5ED8AB" w14:textId="10C33654" w:rsidR="00B07B66" w:rsidRPr="00792177" w:rsidRDefault="4667B34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 xml:space="preserve">The </w:t>
      </w:r>
      <w:r w:rsidR="00473B69" w:rsidRPr="00792177">
        <w:rPr>
          <w:rFonts w:ascii="Times New Roman" w:eastAsia="Times New Roman" w:hAnsi="Times New Roman" w:cs="Times New Roman"/>
          <w:sz w:val="24"/>
          <w:szCs w:val="24"/>
          <w:lang w:val="en-US" w:eastAsia="lv-LV"/>
        </w:rPr>
        <w:t>Applicant</w:t>
      </w:r>
      <w:r w:rsidRPr="00792177">
        <w:rPr>
          <w:rFonts w:ascii="Times New Roman" w:eastAsia="Times New Roman" w:hAnsi="Times New Roman" w:cs="Times New Roman"/>
          <w:sz w:val="24"/>
          <w:szCs w:val="24"/>
          <w:lang w:val="en-US" w:eastAsia="lv-LV"/>
        </w:rPr>
        <w:t xml:space="preserve"> shall include in the Tender all costs related to the performance of the Contract, including all </w:t>
      </w:r>
      <w:proofErr w:type="gramStart"/>
      <w:r w:rsidRPr="00792177">
        <w:rPr>
          <w:rFonts w:ascii="Times New Roman" w:eastAsia="Times New Roman" w:hAnsi="Times New Roman" w:cs="Times New Roman"/>
          <w:sz w:val="24"/>
          <w:szCs w:val="24"/>
          <w:lang w:val="en-US" w:eastAsia="lv-LV"/>
        </w:rPr>
        <w:t>fees,</w:t>
      </w:r>
      <w:proofErr w:type="gramEnd"/>
      <w:r w:rsidRPr="00792177">
        <w:rPr>
          <w:rFonts w:ascii="Times New Roman" w:eastAsia="Times New Roman" w:hAnsi="Times New Roman" w:cs="Times New Roman"/>
          <w:sz w:val="24"/>
          <w:szCs w:val="24"/>
          <w:lang w:val="en-US" w:eastAsia="lv-LV"/>
        </w:rPr>
        <w:t xml:space="preserve"> taxes (except for value added tax (VAT)) that the </w:t>
      </w:r>
      <w:r w:rsidR="00473B69" w:rsidRPr="00792177">
        <w:rPr>
          <w:rFonts w:ascii="Times New Roman" w:eastAsia="Times New Roman" w:hAnsi="Times New Roman" w:cs="Times New Roman"/>
          <w:sz w:val="24"/>
          <w:szCs w:val="24"/>
          <w:lang w:val="en-US" w:eastAsia="lv-LV"/>
        </w:rPr>
        <w:t>Applicant</w:t>
      </w:r>
      <w:r w:rsidRPr="00792177">
        <w:rPr>
          <w:rFonts w:ascii="Times New Roman" w:eastAsia="Times New Roman" w:hAnsi="Times New Roman" w:cs="Times New Roman"/>
          <w:sz w:val="24"/>
          <w:szCs w:val="24"/>
          <w:lang w:val="en-US" w:eastAsia="lv-LV"/>
        </w:rPr>
        <w:t xml:space="preserve"> may incur in connection with the timely and high-quality performance of the Contract. Taxes and duties shall be included in the price of Tender in accordance with the following procedure:</w:t>
      </w:r>
    </w:p>
    <w:p w14:paraId="78C67F66" w14:textId="7E6BC76F" w:rsidR="00B07B66" w:rsidRPr="00173233" w:rsidRDefault="00B07B66" w:rsidP="009A0EB7">
      <w:pPr>
        <w:pStyle w:val="ListParagraph"/>
        <w:numPr>
          <w:ilvl w:val="0"/>
          <w:numId w:val="35"/>
        </w:numPr>
        <w:spacing w:after="0" w:line="240" w:lineRule="auto"/>
        <w:jc w:val="both"/>
        <w:rPr>
          <w:rFonts w:ascii="Times New Roman" w:hAnsi="Times New Roman" w:cs="Times New Roman"/>
          <w:sz w:val="24"/>
          <w:szCs w:val="24"/>
          <w:lang w:val="en-GB"/>
        </w:rPr>
      </w:pPr>
      <w:r w:rsidRPr="00173233">
        <w:rPr>
          <w:rFonts w:ascii="Times New Roman" w:hAnsi="Times New Roman" w:cs="Times New Roman"/>
          <w:sz w:val="24"/>
          <w:szCs w:val="24"/>
          <w:lang w:val="en-GB"/>
        </w:rPr>
        <w:t xml:space="preserve">All taxes and duties payable in Latvia and abroad with regard to the performance of the Contract shall be included in the price of the Tender, except for the 21% VAT of the Republic of Latvia, except in the event </w:t>
      </w:r>
      <w:r w:rsidR="00F71AAD" w:rsidRPr="00173233">
        <w:rPr>
          <w:rFonts w:ascii="Times New Roman" w:hAnsi="Times New Roman" w:cs="Times New Roman"/>
          <w:sz w:val="24"/>
          <w:szCs w:val="24"/>
          <w:lang w:val="en-GB"/>
        </w:rPr>
        <w:t>i</w:t>
      </w:r>
      <w:r w:rsidRPr="00173233">
        <w:rPr>
          <w:rFonts w:ascii="Times New Roman" w:hAnsi="Times New Roman" w:cs="Times New Roman"/>
          <w:sz w:val="24"/>
          <w:szCs w:val="24"/>
          <w:lang w:val="en-GB"/>
        </w:rPr>
        <w:t xml:space="preserve">f the </w:t>
      </w:r>
      <w:r w:rsidR="00473B69" w:rsidRPr="00173233">
        <w:rPr>
          <w:rFonts w:ascii="Times New Roman" w:hAnsi="Times New Roman" w:cs="Times New Roman"/>
          <w:sz w:val="24"/>
          <w:szCs w:val="24"/>
          <w:lang w:val="en-GB"/>
        </w:rPr>
        <w:t>Applicant</w:t>
      </w:r>
      <w:r w:rsidRPr="00173233">
        <w:rPr>
          <w:rFonts w:ascii="Times New Roman" w:hAnsi="Times New Roman" w:cs="Times New Roman"/>
          <w:sz w:val="24"/>
          <w:szCs w:val="24"/>
          <w:lang w:val="en-GB"/>
        </w:rPr>
        <w:t xml:space="preserve"> is not a company registered in the Latvia or the other EU country, but intends to invite a company registered in Latvia or other EU country as subcontractor, all taxes and duties payable in Latvia and abroad with regard to the performance of the Contract shall be included in the price of the Tender, including the 21% VAT of the Republic of Latvia, which will be payable to the subcontractor.</w:t>
      </w:r>
    </w:p>
    <w:p w14:paraId="721263DD" w14:textId="77777777" w:rsidR="00B07B66" w:rsidRPr="00173233" w:rsidRDefault="00B07B66" w:rsidP="009A0EB7">
      <w:pPr>
        <w:pStyle w:val="ListParagraph"/>
        <w:numPr>
          <w:ilvl w:val="0"/>
          <w:numId w:val="35"/>
        </w:numPr>
        <w:spacing w:after="0" w:line="240" w:lineRule="auto"/>
        <w:jc w:val="both"/>
        <w:rPr>
          <w:rFonts w:ascii="Times New Roman" w:hAnsi="Times New Roman" w:cs="Times New Roman"/>
          <w:sz w:val="24"/>
          <w:szCs w:val="24"/>
          <w:lang w:val="en-GB"/>
        </w:rPr>
      </w:pPr>
      <w:r w:rsidRPr="00173233">
        <w:rPr>
          <w:rFonts w:ascii="Times New Roman" w:hAnsi="Times New Roman" w:cs="Times New Roman"/>
          <w:sz w:val="24"/>
          <w:szCs w:val="24"/>
          <w:lang w:val="en-GB"/>
        </w:rPr>
        <w:t>In the financial offer, prices / amounts must be indicated in EUR without VAT. The total amount of positions and the total amount of the contract must be calculated and indicated to the nearest 2 (two) decimal places.</w:t>
      </w:r>
    </w:p>
    <w:p w14:paraId="468E0035" w14:textId="192F9236" w:rsidR="00B07B66" w:rsidRPr="00173233" w:rsidRDefault="00B07B66" w:rsidP="009A0EB7">
      <w:pPr>
        <w:pStyle w:val="ListParagraph"/>
        <w:numPr>
          <w:ilvl w:val="0"/>
          <w:numId w:val="35"/>
        </w:numPr>
        <w:spacing w:after="0" w:line="240" w:lineRule="auto"/>
        <w:jc w:val="both"/>
        <w:rPr>
          <w:rFonts w:ascii="Times New Roman" w:hAnsi="Times New Roman" w:cs="Times New Roman"/>
          <w:sz w:val="24"/>
          <w:szCs w:val="24"/>
          <w:lang w:val="en-GB"/>
        </w:rPr>
      </w:pPr>
      <w:r w:rsidRPr="00173233">
        <w:rPr>
          <w:rFonts w:ascii="Times New Roman" w:hAnsi="Times New Roman" w:cs="Times New Roman"/>
          <w:sz w:val="24"/>
          <w:szCs w:val="24"/>
          <w:lang w:val="en-GB"/>
        </w:rPr>
        <w:t xml:space="preserve">The prices quoted by the </w:t>
      </w:r>
      <w:r w:rsidR="00473B69" w:rsidRPr="00173233">
        <w:rPr>
          <w:rFonts w:ascii="Times New Roman" w:hAnsi="Times New Roman" w:cs="Times New Roman"/>
          <w:sz w:val="24"/>
          <w:szCs w:val="24"/>
          <w:lang w:val="en-GB"/>
        </w:rPr>
        <w:t>Applicant</w:t>
      </w:r>
      <w:r w:rsidRPr="00173233">
        <w:rPr>
          <w:rFonts w:ascii="Times New Roman" w:hAnsi="Times New Roman" w:cs="Times New Roman"/>
          <w:sz w:val="24"/>
          <w:szCs w:val="24"/>
          <w:lang w:val="en-GB"/>
        </w:rPr>
        <w:t xml:space="preserve"> shall be fixed for the entire Contract execution term and they may not be subject to any subsequent recalculations, except as provided for in the Regulations and/or Contract.</w:t>
      </w:r>
    </w:p>
    <w:p w14:paraId="50AAD2E3" w14:textId="77777777" w:rsidR="00B07B66" w:rsidRPr="00173233" w:rsidRDefault="00B07B66" w:rsidP="009A0EB7">
      <w:pPr>
        <w:pStyle w:val="ListParagraph"/>
        <w:numPr>
          <w:ilvl w:val="0"/>
          <w:numId w:val="35"/>
        </w:numPr>
        <w:spacing w:after="0" w:line="240" w:lineRule="auto"/>
        <w:jc w:val="both"/>
        <w:rPr>
          <w:rFonts w:ascii="Times New Roman" w:hAnsi="Times New Roman" w:cs="Times New Roman"/>
          <w:sz w:val="24"/>
          <w:szCs w:val="24"/>
          <w:lang w:val="en-GB"/>
        </w:rPr>
      </w:pPr>
      <w:r w:rsidRPr="00173233">
        <w:rPr>
          <w:rFonts w:ascii="Times New Roman" w:hAnsi="Times New Roman" w:cs="Times New Roman"/>
          <w:sz w:val="24"/>
          <w:szCs w:val="24"/>
          <w:lang w:val="en-GB"/>
        </w:rPr>
        <w:lastRenderedPageBreak/>
        <w:t>Items (rows) and their number may be added to the financial offer form, but the already indicated / defined columns may not be deleted.</w:t>
      </w:r>
    </w:p>
    <w:p w14:paraId="44691BF1" w14:textId="2A6D5A0F" w:rsidR="00B07B66" w:rsidRPr="00173233" w:rsidRDefault="00B07B66" w:rsidP="009A0EB7">
      <w:pPr>
        <w:pStyle w:val="ListParagraph"/>
        <w:numPr>
          <w:ilvl w:val="0"/>
          <w:numId w:val="35"/>
        </w:numPr>
        <w:spacing w:after="0" w:line="240" w:lineRule="auto"/>
        <w:jc w:val="both"/>
        <w:rPr>
          <w:rFonts w:ascii="Times New Roman" w:hAnsi="Times New Roman" w:cs="Times New Roman"/>
          <w:sz w:val="24"/>
          <w:szCs w:val="24"/>
          <w:lang w:val="en-GB"/>
        </w:rPr>
      </w:pPr>
      <w:r w:rsidRPr="00173233">
        <w:rPr>
          <w:rFonts w:ascii="Times New Roman" w:hAnsi="Times New Roman" w:cs="Times New Roman"/>
          <w:sz w:val="24"/>
          <w:szCs w:val="24"/>
          <w:lang w:val="en-GB"/>
        </w:rPr>
        <w:t xml:space="preserve">The Customer may request the </w:t>
      </w:r>
      <w:r w:rsidR="00473B69" w:rsidRPr="00173233">
        <w:rPr>
          <w:rFonts w:ascii="Times New Roman" w:hAnsi="Times New Roman" w:cs="Times New Roman"/>
          <w:sz w:val="24"/>
          <w:szCs w:val="24"/>
          <w:lang w:val="en-GB"/>
        </w:rPr>
        <w:t>Applicant</w:t>
      </w:r>
      <w:r w:rsidRPr="00173233">
        <w:rPr>
          <w:rFonts w:ascii="Times New Roman" w:hAnsi="Times New Roman" w:cs="Times New Roman"/>
          <w:sz w:val="24"/>
          <w:szCs w:val="24"/>
          <w:lang w:val="en-GB"/>
        </w:rPr>
        <w:t xml:space="preserve"> to submit a more detailed mechanism for the formation of the price / total amount of the Contract.</w:t>
      </w:r>
    </w:p>
    <w:p w14:paraId="4EFCE081" w14:textId="37694EE6" w:rsidR="00DA65FE" w:rsidRPr="00996E17" w:rsidRDefault="00DA65FE" w:rsidP="00DA65FE">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996E17">
        <w:rPr>
          <w:rFonts w:ascii="Times New Roman" w:eastAsia="Times New Roman" w:hAnsi="Times New Roman" w:cs="Times New Roman"/>
          <w:sz w:val="24"/>
          <w:szCs w:val="24"/>
          <w:lang w:val="en" w:eastAsia="lv-LV"/>
        </w:rPr>
        <w:t>Tender security - The Tenderer shall submit, together with the Tender, the Tender security in the amount of EUR 4</w:t>
      </w:r>
      <w:r w:rsidR="00CC4A17" w:rsidRPr="00996E17">
        <w:rPr>
          <w:rFonts w:ascii="Times New Roman" w:eastAsia="Times New Roman" w:hAnsi="Times New Roman" w:cs="Times New Roman"/>
          <w:sz w:val="24"/>
          <w:szCs w:val="24"/>
          <w:lang w:val="en" w:eastAsia="lv-LV"/>
        </w:rPr>
        <w:t> </w:t>
      </w:r>
      <w:r w:rsidRPr="00996E17">
        <w:rPr>
          <w:rFonts w:ascii="Times New Roman" w:eastAsia="Times New Roman" w:hAnsi="Times New Roman" w:cs="Times New Roman"/>
          <w:sz w:val="24"/>
          <w:szCs w:val="24"/>
          <w:lang w:val="en" w:eastAsia="lv-LV"/>
        </w:rPr>
        <w:t>000.</w:t>
      </w:r>
      <w:r w:rsidR="00405A02" w:rsidRPr="00996E17">
        <w:rPr>
          <w:rFonts w:ascii="Times New Roman" w:hAnsi="Times New Roman" w:cs="Times New Roman"/>
          <w:color w:val="000000" w:themeColor="text1"/>
          <w:sz w:val="24"/>
          <w:szCs w:val="24"/>
          <w:lang w:val="en-GB"/>
        </w:rPr>
        <w:t xml:space="preserve"> </w:t>
      </w:r>
      <w:r w:rsidR="00405A02" w:rsidRPr="00996E17">
        <w:rPr>
          <w:rFonts w:ascii="Times New Roman" w:hAnsi="Times New Roman" w:cs="Times New Roman"/>
          <w:color w:val="000000" w:themeColor="text1"/>
          <w:sz w:val="24"/>
          <w:szCs w:val="24"/>
          <w:lang w:val="en-GB"/>
        </w:rPr>
        <w:t>Tender</w:t>
      </w:r>
      <w:r w:rsidR="00405A02" w:rsidRPr="00996E17">
        <w:rPr>
          <w:rFonts w:ascii="Times New Roman" w:hAnsi="Times New Roman" w:cs="Times New Roman"/>
          <w:color w:val="000000" w:themeColor="text1"/>
          <w:sz w:val="24"/>
          <w:szCs w:val="24"/>
          <w:lang w:val="en-GB"/>
        </w:rPr>
        <w:t xml:space="preserve"> </w:t>
      </w:r>
      <w:r w:rsidR="00405A02" w:rsidRPr="00996E17">
        <w:rPr>
          <w:rFonts w:ascii="Times New Roman" w:hAnsi="Times New Roman" w:cs="Times New Roman"/>
          <w:color w:val="000000" w:themeColor="text1"/>
          <w:sz w:val="24"/>
          <w:szCs w:val="24"/>
          <w:lang w:val="en-GB"/>
        </w:rPr>
        <w:t>security shall be submitted in one of the following forms</w:t>
      </w:r>
      <w:r w:rsidR="003B0C4A">
        <w:rPr>
          <w:rFonts w:ascii="Times New Roman" w:hAnsi="Times New Roman" w:cs="Times New Roman"/>
          <w:color w:val="000000" w:themeColor="text1"/>
          <w:sz w:val="24"/>
          <w:szCs w:val="24"/>
          <w:lang w:val="en-GB"/>
        </w:rPr>
        <w:t>:</w:t>
      </w:r>
    </w:p>
    <w:p w14:paraId="124AC48F" w14:textId="18880ABE" w:rsidR="00DA65FE" w:rsidRPr="00996E17" w:rsidRDefault="00DA65FE" w:rsidP="00214F68">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996E17">
        <w:rPr>
          <w:rFonts w:ascii="Times New Roman" w:hAnsi="Times New Roman" w:cs="Times New Roman"/>
          <w:color w:val="000000" w:themeColor="text1"/>
          <w:sz w:val="24"/>
          <w:szCs w:val="24"/>
          <w:lang w:val="en-GB"/>
        </w:rPr>
        <w:t xml:space="preserve">as an original of the unconditional credit institution's guarantee for the Tenderer, issued by a credit institution operating in the Republic of Latvia or abroad, drawn up </w:t>
      </w:r>
      <w:r w:rsidRPr="00996E17">
        <w:rPr>
          <w:rFonts w:ascii="Times New Roman" w:hAnsi="Times New Roman" w:cs="Times New Roman"/>
          <w:sz w:val="24"/>
          <w:szCs w:val="24"/>
          <w:lang w:val="en-GB"/>
        </w:rPr>
        <w:t xml:space="preserve">in accordance with the template indicated </w:t>
      </w:r>
      <w:r w:rsidRPr="00763A7D">
        <w:rPr>
          <w:rFonts w:ascii="Times New Roman" w:hAnsi="Times New Roman" w:cs="Times New Roman"/>
          <w:sz w:val="24"/>
          <w:szCs w:val="24"/>
          <w:lang w:val="en-GB"/>
        </w:rPr>
        <w:t>in (Annex No. </w:t>
      </w:r>
      <w:r w:rsidR="00763A7D" w:rsidRPr="00763A7D">
        <w:rPr>
          <w:rFonts w:ascii="Times New Roman" w:hAnsi="Times New Roman" w:cs="Times New Roman"/>
          <w:sz w:val="24"/>
          <w:szCs w:val="24"/>
          <w:lang w:val="en-GB"/>
        </w:rPr>
        <w:t>7</w:t>
      </w:r>
      <w:r w:rsidRPr="00763A7D">
        <w:rPr>
          <w:rFonts w:ascii="Times New Roman" w:hAnsi="Times New Roman" w:cs="Times New Roman"/>
          <w:sz w:val="24"/>
          <w:szCs w:val="24"/>
          <w:lang w:val="en-GB"/>
        </w:rPr>
        <w:t>)</w:t>
      </w:r>
      <w:r w:rsidRPr="00763A7D">
        <w:rPr>
          <w:rFonts w:ascii="Times New Roman" w:hAnsi="Times New Roman" w:cs="Times New Roman"/>
          <w:color w:val="000000" w:themeColor="text1"/>
          <w:sz w:val="24"/>
          <w:szCs w:val="24"/>
          <w:lang w:val="en-GB"/>
        </w:rPr>
        <w:t xml:space="preserve">. </w:t>
      </w:r>
      <w:r w:rsidRPr="00763A7D">
        <w:rPr>
          <w:rFonts w:ascii="Times New Roman" w:hAnsi="Times New Roman" w:cs="Times New Roman"/>
          <w:sz w:val="24"/>
          <w:szCs w:val="24"/>
          <w:lang w:val="en-GB"/>
        </w:rPr>
        <w:t>The</w:t>
      </w:r>
      <w:r w:rsidRPr="00996E17">
        <w:rPr>
          <w:rFonts w:ascii="Times New Roman" w:hAnsi="Times New Roman" w:cs="Times New Roman"/>
          <w:sz w:val="24"/>
          <w:szCs w:val="24"/>
          <w:lang w:val="en-GB"/>
        </w:rPr>
        <w:t xml:space="preserve"> guarantee must be issued and registered in accordance with the legislation of the State where the respective bank is registered;</w:t>
      </w:r>
    </w:p>
    <w:p w14:paraId="59635127" w14:textId="77777777" w:rsidR="00DA65FE" w:rsidRPr="00996E17" w:rsidRDefault="00DA65FE" w:rsidP="00CE6E3E">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996E17">
        <w:rPr>
          <w:rFonts w:ascii="Times New Roman" w:hAnsi="Times New Roman" w:cs="Times New Roman"/>
          <w:color w:val="000000" w:themeColor="text1"/>
          <w:sz w:val="24"/>
          <w:szCs w:val="24"/>
          <w:lang w:val="en-GB"/>
        </w:rPr>
        <w:t xml:space="preserve">as a </w:t>
      </w:r>
      <w:proofErr w:type="gramStart"/>
      <w:r w:rsidRPr="00996E17">
        <w:rPr>
          <w:rFonts w:ascii="Times New Roman" w:hAnsi="Times New Roman" w:cs="Times New Roman"/>
          <w:color w:val="000000" w:themeColor="text1"/>
          <w:sz w:val="24"/>
          <w:szCs w:val="24"/>
          <w:lang w:val="en-GB"/>
        </w:rPr>
        <w:t>guarantee</w:t>
      </w:r>
      <w:proofErr w:type="gramEnd"/>
      <w:r w:rsidRPr="00996E17">
        <w:rPr>
          <w:rFonts w:ascii="Times New Roman" w:hAnsi="Times New Roman" w:cs="Times New Roman"/>
          <w:color w:val="000000" w:themeColor="text1"/>
          <w:sz w:val="24"/>
          <w:szCs w:val="24"/>
          <w:lang w:val="en-GB"/>
        </w:rPr>
        <w:t xml:space="preserve"> insurance policy where the Public Service Provider is specified as insured, which has been issued by an insurance company registered in the Republic of Latvia or a foreign country, by attaching a copy of the insurance conditions and the original letter of guarantee issued by the insurer in accordance with the template provided in Annex No. 5 Template II. In addition, the Tenderer shall submit a bank payment order, which certifies that the Tenderer has made an insurance premium payment in the amount and time limit specified in the insurance policy.</w:t>
      </w:r>
    </w:p>
    <w:p w14:paraId="78B4332B" w14:textId="5D299024" w:rsidR="00DA65FE" w:rsidRPr="00996E17" w:rsidRDefault="00DA65FE" w:rsidP="00DA04AA">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996E17">
        <w:rPr>
          <w:rFonts w:ascii="Times New Roman" w:hAnsi="Times New Roman" w:cs="Times New Roman"/>
          <w:color w:val="000000" w:themeColor="text1"/>
          <w:sz w:val="24"/>
          <w:szCs w:val="24"/>
          <w:lang w:val="en-GB"/>
        </w:rPr>
        <w:t>as a duplicate bill of the payment order, which confirms, that the payment has been transferred to the account of Joint Stock Company “Conexus Baltic Grid”, Unified registration No. 40203041605, VAT number LV40203041605, "Swedbank" JSC, HABALV22, LV08 HABA 0551 0429 7882 7.</w:t>
      </w:r>
      <w:r w:rsidR="00F341DD" w:rsidRPr="00996E17">
        <w:rPr>
          <w:rFonts w:ascii="Times New Roman" w:hAnsi="Times New Roman" w:cs="Times New Roman"/>
          <w:color w:val="000000" w:themeColor="text1"/>
          <w:sz w:val="24"/>
          <w:szCs w:val="24"/>
          <w:lang w:val="en-GB"/>
        </w:rPr>
        <w:t xml:space="preserve"> </w:t>
      </w:r>
      <w:r w:rsidRPr="00996E17">
        <w:rPr>
          <w:rFonts w:ascii="Times New Roman" w:hAnsi="Times New Roman" w:cs="Times New Roman"/>
          <w:color w:val="000000" w:themeColor="text1"/>
          <w:sz w:val="24"/>
          <w:szCs w:val="24"/>
          <w:lang w:val="en-GB"/>
        </w:rPr>
        <w:t>The payment order shall indicate “Tender Security – Joint Stock Company “Conexus Baltic Grid” open negotiated procedure “</w:t>
      </w:r>
      <w:r w:rsidR="00680219" w:rsidRPr="00324A50">
        <w:rPr>
          <w:rFonts w:ascii="Times New Roman" w:eastAsia="Times New Roman" w:hAnsi="Times New Roman" w:cs="Times New Roman"/>
          <w:sz w:val="24"/>
          <w:szCs w:val="24"/>
          <w:lang w:val="en-US" w:eastAsia="lv-LV"/>
        </w:rPr>
        <w:t xml:space="preserve">Internal diagnostics of the PGV </w:t>
      </w:r>
      <w:proofErr w:type="spellStart"/>
      <w:r w:rsidR="00680219" w:rsidRPr="00324A50">
        <w:rPr>
          <w:rFonts w:ascii="Times New Roman" w:eastAsia="Times New Roman" w:hAnsi="Times New Roman" w:cs="Times New Roman"/>
          <w:sz w:val="24"/>
          <w:szCs w:val="24"/>
          <w:lang w:val="en-US" w:eastAsia="lv-LV"/>
        </w:rPr>
        <w:t>Iecava</w:t>
      </w:r>
      <w:proofErr w:type="spellEnd"/>
      <w:r w:rsidR="00680219" w:rsidRPr="00324A50">
        <w:rPr>
          <w:rFonts w:ascii="Times New Roman" w:eastAsia="Times New Roman" w:hAnsi="Times New Roman" w:cs="Times New Roman"/>
          <w:sz w:val="24"/>
          <w:szCs w:val="24"/>
          <w:lang w:val="en-US" w:eastAsia="lv-LV"/>
        </w:rPr>
        <w:t>-Liepaja IL2-LA2 DN500 gas transmission pipelines</w:t>
      </w:r>
      <w:r w:rsidRPr="00996E17">
        <w:rPr>
          <w:rFonts w:ascii="Times New Roman" w:hAnsi="Times New Roman" w:cs="Times New Roman"/>
          <w:color w:val="000000" w:themeColor="text1"/>
          <w:sz w:val="24"/>
          <w:szCs w:val="24"/>
          <w:lang w:val="en-GB"/>
        </w:rPr>
        <w:t>” (ID Nr. PRO-2026/1</w:t>
      </w:r>
      <w:r w:rsidR="00996E17" w:rsidRPr="00996E17">
        <w:rPr>
          <w:rFonts w:ascii="Times New Roman" w:hAnsi="Times New Roman" w:cs="Times New Roman"/>
          <w:color w:val="000000" w:themeColor="text1"/>
          <w:sz w:val="24"/>
          <w:szCs w:val="24"/>
          <w:lang w:val="en-GB"/>
        </w:rPr>
        <w:t>5</w:t>
      </w:r>
      <w:r w:rsidRPr="00996E17">
        <w:rPr>
          <w:rFonts w:ascii="Times New Roman" w:hAnsi="Times New Roman" w:cs="Times New Roman"/>
          <w:color w:val="000000" w:themeColor="text1"/>
          <w:sz w:val="24"/>
          <w:szCs w:val="24"/>
          <w:lang w:val="en-GB"/>
        </w:rPr>
        <w:t>8)”. The payment order shall bear in inscription that it is tender security for the procurement procedure.</w:t>
      </w:r>
    </w:p>
    <w:p w14:paraId="28022583" w14:textId="371F259D" w:rsidR="00DA65FE" w:rsidRPr="003B0C4A" w:rsidRDefault="00A763D2" w:rsidP="003B0C4A">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3B0C4A">
        <w:rPr>
          <w:rFonts w:ascii="Times New Roman" w:eastAsia="Times New Roman" w:hAnsi="Times New Roman" w:cs="Times New Roman"/>
          <w:sz w:val="24"/>
          <w:szCs w:val="24"/>
          <w:lang w:val="en" w:eastAsia="lv-LV"/>
        </w:rPr>
        <w:t>Tender</w:t>
      </w:r>
      <w:r w:rsidR="00DA65FE" w:rsidRPr="003B0C4A">
        <w:rPr>
          <w:rFonts w:ascii="Times New Roman" w:eastAsia="Times New Roman" w:hAnsi="Times New Roman" w:cs="Times New Roman"/>
          <w:sz w:val="24"/>
          <w:szCs w:val="24"/>
          <w:lang w:val="en" w:eastAsia="lv-LV"/>
        </w:rPr>
        <w:t xml:space="preserve"> Security shall be in effect for the shortest of the following time limits:</w:t>
      </w:r>
    </w:p>
    <w:p w14:paraId="7565EBFA" w14:textId="65A8DF21" w:rsidR="00DA65FE" w:rsidRPr="00BA3462" w:rsidRDefault="00DA65FE" w:rsidP="00251995">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BA3462">
        <w:rPr>
          <w:rFonts w:ascii="Times New Roman" w:hAnsi="Times New Roman" w:cs="Times New Roman"/>
          <w:color w:val="000000" w:themeColor="text1"/>
          <w:sz w:val="24"/>
          <w:szCs w:val="24"/>
          <w:lang w:val="en-GB"/>
        </w:rPr>
        <w:t>90 days after the closing date for the submission of tenders;</w:t>
      </w:r>
    </w:p>
    <w:p w14:paraId="621ACA68" w14:textId="77777777" w:rsidR="00DA65FE" w:rsidRPr="00BA3462" w:rsidRDefault="00DA65FE" w:rsidP="00697E86">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BA3462">
        <w:rPr>
          <w:rFonts w:ascii="Times New Roman" w:hAnsi="Times New Roman" w:cs="Times New Roman"/>
          <w:color w:val="000000" w:themeColor="text1"/>
          <w:sz w:val="24"/>
          <w:szCs w:val="24"/>
          <w:lang w:val="en-GB"/>
        </w:rPr>
        <w:t>until the conclusion of the procurement contract.</w:t>
      </w:r>
    </w:p>
    <w:p w14:paraId="34C0E888" w14:textId="77777777" w:rsidR="00DA65FE" w:rsidRPr="00BA3462" w:rsidRDefault="00DA65FE" w:rsidP="00BA3462">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BA3462">
        <w:rPr>
          <w:rFonts w:ascii="Times New Roman" w:eastAsia="Times New Roman" w:hAnsi="Times New Roman" w:cs="Times New Roman"/>
          <w:sz w:val="24"/>
          <w:szCs w:val="24"/>
          <w:lang w:val="en" w:eastAsia="lv-LV"/>
        </w:rPr>
        <w:t>The tender security shall be withheld if:</w:t>
      </w:r>
    </w:p>
    <w:p w14:paraId="67A58A49" w14:textId="77777777" w:rsidR="00DA65FE" w:rsidRPr="00697E86" w:rsidRDefault="00DA65FE" w:rsidP="00697E86">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697E86">
        <w:rPr>
          <w:rFonts w:ascii="Times New Roman" w:hAnsi="Times New Roman" w:cs="Times New Roman"/>
          <w:color w:val="000000" w:themeColor="text1"/>
          <w:sz w:val="24"/>
          <w:szCs w:val="24"/>
          <w:lang w:val="en-GB"/>
        </w:rPr>
        <w:t>the Tenderer withdraws its tender during the validity term of the tender security;</w:t>
      </w:r>
    </w:p>
    <w:p w14:paraId="54B70D67" w14:textId="72DFE970" w:rsidR="00DA65FE" w:rsidRPr="00697E86" w:rsidRDefault="00DA65FE" w:rsidP="00697E86">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697E86">
        <w:rPr>
          <w:rFonts w:ascii="Times New Roman" w:hAnsi="Times New Roman" w:cs="Times New Roman"/>
          <w:color w:val="000000" w:themeColor="text1"/>
          <w:sz w:val="24"/>
          <w:szCs w:val="24"/>
          <w:lang w:val="en-GB"/>
        </w:rPr>
        <w:t xml:space="preserve">Tenderer whose tender is selected according to the award criteria has not signed the contract within the </w:t>
      </w:r>
      <w:r w:rsidR="00A763D2" w:rsidRPr="00697E86">
        <w:rPr>
          <w:rFonts w:ascii="Times New Roman" w:hAnsi="Times New Roman" w:cs="Times New Roman"/>
          <w:color w:val="000000" w:themeColor="text1"/>
          <w:sz w:val="24"/>
          <w:szCs w:val="24"/>
          <w:lang w:val="en-GB"/>
        </w:rPr>
        <w:t>period</w:t>
      </w:r>
      <w:r w:rsidRPr="00697E86">
        <w:rPr>
          <w:rFonts w:ascii="Times New Roman" w:hAnsi="Times New Roman" w:cs="Times New Roman"/>
          <w:color w:val="000000" w:themeColor="text1"/>
          <w:sz w:val="24"/>
          <w:szCs w:val="24"/>
          <w:lang w:val="en-GB"/>
        </w:rPr>
        <w:t>, stipulated in the Regulations;</w:t>
      </w:r>
    </w:p>
    <w:p w14:paraId="34B1E2D1" w14:textId="0C6F500E" w:rsidR="00DA65FE" w:rsidRPr="00A763D2" w:rsidRDefault="00DA65FE" w:rsidP="00A763D2">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A763D2">
        <w:rPr>
          <w:rFonts w:ascii="Times New Roman" w:eastAsia="Times New Roman" w:hAnsi="Times New Roman" w:cs="Times New Roman"/>
          <w:sz w:val="24"/>
          <w:szCs w:val="24"/>
          <w:lang w:val="en" w:eastAsia="lv-LV"/>
        </w:rPr>
        <w:t>The tender security shall be repaid to the Tenderer's account in the form of a money transfer, and the original of the credit institution's guarantee shall be returned upon the Tenderer's written request.</w:t>
      </w:r>
      <w:r w:rsidR="00A763D2" w:rsidRPr="00A763D2">
        <w:rPr>
          <w:rFonts w:ascii="Times New Roman" w:eastAsia="Times New Roman" w:hAnsi="Times New Roman" w:cs="Times New Roman"/>
          <w:sz w:val="24"/>
          <w:szCs w:val="24"/>
          <w:lang w:val="en" w:eastAsia="lv-LV"/>
        </w:rPr>
        <w:t xml:space="preserve"> </w:t>
      </w:r>
      <w:r w:rsidRPr="00A763D2">
        <w:rPr>
          <w:rFonts w:ascii="Times New Roman" w:eastAsia="Times New Roman" w:hAnsi="Times New Roman" w:cs="Times New Roman"/>
          <w:sz w:val="24"/>
          <w:szCs w:val="24"/>
          <w:lang w:val="en" w:eastAsia="lv-LV"/>
        </w:rPr>
        <w:t>The tender security will be returned within 10 (ten) days from the setting-in of the shortest of the following terms:</w:t>
      </w:r>
    </w:p>
    <w:p w14:paraId="27574B8A" w14:textId="77777777" w:rsidR="00DA65FE" w:rsidRPr="00A763D2" w:rsidRDefault="00DA65FE" w:rsidP="00A763D2">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A763D2">
        <w:rPr>
          <w:rFonts w:ascii="Times New Roman" w:hAnsi="Times New Roman" w:cs="Times New Roman"/>
          <w:color w:val="000000" w:themeColor="text1"/>
          <w:sz w:val="24"/>
          <w:szCs w:val="24"/>
          <w:lang w:val="en-GB"/>
        </w:rPr>
        <w:t>after the end of the tender validity period indicated in the Regulations;</w:t>
      </w:r>
    </w:p>
    <w:p w14:paraId="5AF9AEEB" w14:textId="77777777" w:rsidR="00DA65FE" w:rsidRPr="00A763D2" w:rsidRDefault="00DA65FE" w:rsidP="00A763D2">
      <w:pPr>
        <w:pStyle w:val="ListParagraph"/>
        <w:numPr>
          <w:ilvl w:val="2"/>
          <w:numId w:val="34"/>
        </w:numPr>
        <w:spacing w:after="0" w:line="240" w:lineRule="auto"/>
        <w:ind w:left="-284" w:hanging="567"/>
        <w:jc w:val="both"/>
        <w:rPr>
          <w:rFonts w:ascii="Times New Roman" w:hAnsi="Times New Roman" w:cs="Times New Roman"/>
          <w:color w:val="000000" w:themeColor="text1"/>
          <w:sz w:val="24"/>
          <w:szCs w:val="24"/>
          <w:lang w:val="en-GB"/>
        </w:rPr>
      </w:pPr>
      <w:r w:rsidRPr="00A763D2">
        <w:rPr>
          <w:rFonts w:ascii="Times New Roman" w:hAnsi="Times New Roman" w:cs="Times New Roman"/>
          <w:color w:val="000000" w:themeColor="text1"/>
          <w:sz w:val="24"/>
          <w:szCs w:val="24"/>
          <w:lang w:val="en-GB"/>
        </w:rPr>
        <w:t>if the procurement procedure is cancelled or the Public Service Provider has dismissed all the tenders.</w:t>
      </w:r>
    </w:p>
    <w:p w14:paraId="2910F823" w14:textId="4DF1975D" w:rsidR="00E03397" w:rsidRPr="00792177" w:rsidRDefault="004F050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hAnsi="Times New Roman" w:cs="Times New Roman"/>
          <w:sz w:val="24"/>
          <w:szCs w:val="24"/>
          <w:lang w:val="en-GB"/>
        </w:rPr>
        <w:t>The Applicant may modify or withdraw his Tender prior to the deadline for the submission of tenders.</w:t>
      </w:r>
      <w:r w:rsidR="0094223A" w:rsidRPr="00792177">
        <w:rPr>
          <w:rFonts w:ascii="Times New Roman" w:hAnsi="Times New Roman" w:cs="Times New Roman"/>
          <w:sz w:val="24"/>
          <w:szCs w:val="24"/>
          <w:lang w:val="en-GB"/>
        </w:rPr>
        <w:t xml:space="preserve"> </w:t>
      </w:r>
      <w:r w:rsidR="00E03397" w:rsidRPr="00792177">
        <w:rPr>
          <w:rFonts w:ascii="Times New Roman" w:eastAsia="Times New Roman" w:hAnsi="Times New Roman" w:cs="Times New Roman"/>
          <w:sz w:val="24"/>
          <w:szCs w:val="24"/>
          <w:lang w:val="en" w:eastAsia="lv-LV"/>
        </w:rPr>
        <w:t>The withdrawal is unconditional and excludes the Applicant from further participation in the procurement procedure.</w:t>
      </w:r>
      <w:r w:rsidR="00927466" w:rsidRPr="00792177">
        <w:rPr>
          <w:rFonts w:ascii="Times New Roman" w:eastAsia="Times New Roman" w:hAnsi="Times New Roman" w:cs="Times New Roman"/>
          <w:sz w:val="24"/>
          <w:szCs w:val="24"/>
          <w:lang w:val="en" w:eastAsia="lv-LV"/>
        </w:rPr>
        <w:t xml:space="preserve"> </w:t>
      </w:r>
      <w:r w:rsidR="00E03397" w:rsidRPr="00792177">
        <w:rPr>
          <w:rFonts w:ascii="Times New Roman" w:eastAsia="Times New Roman" w:hAnsi="Times New Roman" w:cs="Times New Roman"/>
          <w:sz w:val="24"/>
          <w:szCs w:val="24"/>
          <w:lang w:val="en" w:eastAsia="lv-LV"/>
        </w:rPr>
        <w:t>The Applicant may amend, supplement or withdraw the submitted Offer only until the expiry of the deadline for submission of offers.</w:t>
      </w:r>
    </w:p>
    <w:p w14:paraId="4441FE77" w14:textId="77777777" w:rsidR="00E03397" w:rsidRPr="00792177"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Offer validity period:</w:t>
      </w:r>
    </w:p>
    <w:p w14:paraId="32CBFFA3" w14:textId="77777777" w:rsidR="00E03397" w:rsidRPr="00792177" w:rsidRDefault="4667B34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The Offer validity period of the Applicant shall be no less than 90 (ninety) days after the expiry date of the Offer submission period specified in the Regulations. Offers with a shorter validity period may be deemed non-compliant.</w:t>
      </w:r>
    </w:p>
    <w:p w14:paraId="571AD2FA" w14:textId="6C282FCC" w:rsidR="00E03397" w:rsidRPr="00792177" w:rsidRDefault="00E03397"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 xml:space="preserve">The Tender shall be binding on the </w:t>
      </w:r>
      <w:r w:rsidR="00473B69" w:rsidRPr="00792177">
        <w:rPr>
          <w:rFonts w:ascii="Times New Roman" w:eastAsia="Times New Roman" w:hAnsi="Times New Roman" w:cs="Times New Roman"/>
          <w:sz w:val="24"/>
          <w:szCs w:val="24"/>
          <w:lang w:val="en" w:eastAsia="lv-LV"/>
        </w:rPr>
        <w:t>Applicant</w:t>
      </w:r>
      <w:r w:rsidRPr="00792177">
        <w:rPr>
          <w:rFonts w:ascii="Times New Roman" w:eastAsia="Times New Roman" w:hAnsi="Times New Roman" w:cs="Times New Roman"/>
          <w:sz w:val="24"/>
          <w:szCs w:val="24"/>
          <w:lang w:val="en" w:eastAsia="lv-LV"/>
        </w:rPr>
        <w:t xml:space="preserve"> until the shorter of the following periods: the entire Tender validity period, or, if the Commission awards the </w:t>
      </w:r>
      <w:r w:rsidR="00473B69" w:rsidRPr="00792177">
        <w:rPr>
          <w:rFonts w:ascii="Times New Roman" w:eastAsia="Times New Roman" w:hAnsi="Times New Roman" w:cs="Times New Roman"/>
          <w:sz w:val="24"/>
          <w:szCs w:val="24"/>
          <w:lang w:val="en" w:eastAsia="lv-LV"/>
        </w:rPr>
        <w:t>Applicant</w:t>
      </w:r>
      <w:r w:rsidRPr="00792177">
        <w:rPr>
          <w:rFonts w:ascii="Times New Roman" w:eastAsia="Times New Roman" w:hAnsi="Times New Roman" w:cs="Times New Roman"/>
          <w:sz w:val="24"/>
          <w:szCs w:val="24"/>
          <w:lang w:val="en" w:eastAsia="lv-LV"/>
        </w:rPr>
        <w:t xml:space="preserve"> the right to conclude the Contract – until the date on which the Contract is concluded.</w:t>
      </w:r>
    </w:p>
    <w:p w14:paraId="3B1C9497" w14:textId="3B7F9AF9" w:rsidR="00E03397" w:rsidRPr="00792177" w:rsidRDefault="4667B34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 xml:space="preserve">The Client may request the </w:t>
      </w:r>
      <w:r w:rsidR="00473B69" w:rsidRPr="00792177">
        <w:rPr>
          <w:rFonts w:ascii="Times New Roman" w:eastAsia="Times New Roman" w:hAnsi="Times New Roman" w:cs="Times New Roman"/>
          <w:sz w:val="24"/>
          <w:szCs w:val="24"/>
          <w:lang w:val="en-US" w:eastAsia="lv-LV"/>
        </w:rPr>
        <w:t>Applicant</w:t>
      </w:r>
      <w:r w:rsidRPr="00792177">
        <w:rPr>
          <w:rFonts w:ascii="Times New Roman" w:eastAsia="Times New Roman" w:hAnsi="Times New Roman" w:cs="Times New Roman"/>
          <w:sz w:val="24"/>
          <w:szCs w:val="24"/>
          <w:lang w:val="en-US" w:eastAsia="lv-LV"/>
        </w:rPr>
        <w:t xml:space="preserve"> to extend the Tender validity period for a specific period. The </w:t>
      </w:r>
      <w:r w:rsidR="00473B69" w:rsidRPr="00792177">
        <w:rPr>
          <w:rFonts w:ascii="Times New Roman" w:eastAsia="Times New Roman" w:hAnsi="Times New Roman" w:cs="Times New Roman"/>
          <w:sz w:val="24"/>
          <w:szCs w:val="24"/>
          <w:lang w:val="en-US" w:eastAsia="lv-LV"/>
        </w:rPr>
        <w:t>Applicant</w:t>
      </w:r>
      <w:r w:rsidRPr="00792177">
        <w:rPr>
          <w:rFonts w:ascii="Times New Roman" w:eastAsia="Times New Roman" w:hAnsi="Times New Roman" w:cs="Times New Roman"/>
          <w:sz w:val="24"/>
          <w:szCs w:val="24"/>
          <w:lang w:val="en-US" w:eastAsia="lv-LV"/>
        </w:rPr>
        <w:t>, for whom an extension of the Tender validity period has been requested, is not permitted to change its Tender, the price or content of the Tender.</w:t>
      </w:r>
    </w:p>
    <w:p w14:paraId="6BF518D6" w14:textId="77777777" w:rsidR="008C03C9" w:rsidRPr="00792177" w:rsidRDefault="008C03C9"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Opening of Bids:</w:t>
      </w:r>
    </w:p>
    <w:p w14:paraId="34C6CB72" w14:textId="77777777" w:rsidR="008C03C9" w:rsidRPr="00792177" w:rsidRDefault="008C03C9"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lastRenderedPageBreak/>
        <w:t>The opening of the submitted Bids will take place without the participation of the Applicant's representatives.</w:t>
      </w:r>
    </w:p>
    <w:p w14:paraId="49779813" w14:textId="77777777" w:rsidR="008C03C9" w:rsidRPr="00792177" w:rsidRDefault="008C03C9"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The Commission shall evaluate the initial and subsequent Offers in closed sessions.</w:t>
      </w:r>
    </w:p>
    <w:p w14:paraId="527D418A" w14:textId="324239BC" w:rsidR="00E03397" w:rsidRPr="00792177"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 xml:space="preserve">Negotiations with the </w:t>
      </w:r>
      <w:r w:rsidR="00473B69" w:rsidRPr="00792177">
        <w:rPr>
          <w:rFonts w:ascii="Times New Roman" w:eastAsia="Times New Roman" w:hAnsi="Times New Roman" w:cs="Times New Roman"/>
          <w:sz w:val="24"/>
          <w:szCs w:val="24"/>
          <w:lang w:val="en" w:eastAsia="lv-LV"/>
        </w:rPr>
        <w:t>Applicant</w:t>
      </w:r>
      <w:r w:rsidRPr="00792177">
        <w:rPr>
          <w:rFonts w:ascii="Times New Roman" w:eastAsia="Times New Roman" w:hAnsi="Times New Roman" w:cs="Times New Roman"/>
          <w:sz w:val="24"/>
          <w:szCs w:val="24"/>
          <w:lang w:val="en" w:eastAsia="lv-LV"/>
        </w:rPr>
        <w:t xml:space="preserve">s may be held with each </w:t>
      </w:r>
      <w:r w:rsidR="00473B69" w:rsidRPr="00792177">
        <w:rPr>
          <w:rFonts w:ascii="Times New Roman" w:eastAsia="Times New Roman" w:hAnsi="Times New Roman" w:cs="Times New Roman"/>
          <w:sz w:val="24"/>
          <w:szCs w:val="24"/>
          <w:lang w:val="en" w:eastAsia="lv-LV"/>
        </w:rPr>
        <w:t>Applicant</w:t>
      </w:r>
      <w:r w:rsidRPr="00792177">
        <w:rPr>
          <w:rFonts w:ascii="Times New Roman" w:eastAsia="Times New Roman" w:hAnsi="Times New Roman" w:cs="Times New Roman"/>
          <w:sz w:val="24"/>
          <w:szCs w:val="24"/>
          <w:lang w:val="en" w:eastAsia="lv-LV"/>
        </w:rPr>
        <w:t xml:space="preserve"> separately or with all </w:t>
      </w:r>
      <w:r w:rsidR="00473B69" w:rsidRPr="00792177">
        <w:rPr>
          <w:rFonts w:ascii="Times New Roman" w:eastAsia="Times New Roman" w:hAnsi="Times New Roman" w:cs="Times New Roman"/>
          <w:sz w:val="24"/>
          <w:szCs w:val="24"/>
          <w:lang w:val="en" w:eastAsia="lv-LV"/>
        </w:rPr>
        <w:t>Applicant</w:t>
      </w:r>
      <w:r w:rsidRPr="00792177">
        <w:rPr>
          <w:rFonts w:ascii="Times New Roman" w:eastAsia="Times New Roman" w:hAnsi="Times New Roman" w:cs="Times New Roman"/>
          <w:sz w:val="24"/>
          <w:szCs w:val="24"/>
          <w:lang w:val="en" w:eastAsia="lv-LV"/>
        </w:rPr>
        <w:t>s together after the Tender review or during the Tender review, if:</w:t>
      </w:r>
    </w:p>
    <w:p w14:paraId="2A483F6C" w14:textId="77777777" w:rsidR="00E03397" w:rsidRPr="00792177" w:rsidRDefault="4667B34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The Commission requires clarifications of the Tenders;</w:t>
      </w:r>
    </w:p>
    <w:p w14:paraId="30B5E87A" w14:textId="141A4ACD" w:rsidR="00E03397" w:rsidRPr="00792177" w:rsidRDefault="00E63BA0"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It</w:t>
      </w:r>
      <w:r w:rsidR="4667B34F" w:rsidRPr="00792177">
        <w:rPr>
          <w:rFonts w:ascii="Times New Roman" w:eastAsia="Times New Roman" w:hAnsi="Times New Roman" w:cs="Times New Roman"/>
          <w:sz w:val="24"/>
          <w:szCs w:val="24"/>
          <w:lang w:val="en-US" w:eastAsia="lv-LV"/>
        </w:rPr>
        <w:t xml:space="preserve"> is necessary to agree on possible changes to the subject of the Procurement, the Technical Specification, the essential terms of the contract, for example: deadlines, the scope of the subject of the Procurement, technical regulations and requirements, etc.;</w:t>
      </w:r>
    </w:p>
    <w:p w14:paraId="4DA46CC8" w14:textId="522DBFD0" w:rsidR="00E03397" w:rsidRPr="00792177" w:rsidRDefault="4667B34F"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 xml:space="preserve">improvements to the Offers are necessary, including </w:t>
      </w:r>
      <w:r w:rsidR="00E63BA0" w:rsidRPr="00792177">
        <w:rPr>
          <w:rFonts w:ascii="Times New Roman" w:eastAsia="Times New Roman" w:hAnsi="Times New Roman" w:cs="Times New Roman"/>
          <w:sz w:val="24"/>
          <w:szCs w:val="24"/>
          <w:lang w:val="en-US" w:eastAsia="lv-LV"/>
        </w:rPr>
        <w:t>regarding</w:t>
      </w:r>
      <w:r w:rsidRPr="00792177">
        <w:rPr>
          <w:rFonts w:ascii="Times New Roman" w:eastAsia="Times New Roman" w:hAnsi="Times New Roman" w:cs="Times New Roman"/>
          <w:sz w:val="24"/>
          <w:szCs w:val="24"/>
          <w:lang w:val="en-US" w:eastAsia="lv-LV"/>
        </w:rPr>
        <w:t xml:space="preserve"> price.</w:t>
      </w:r>
    </w:p>
    <w:p w14:paraId="4383A63D" w14:textId="77777777" w:rsidR="00E03397" w:rsidRPr="00792177"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Negotiations may take place in person, online or in writing. If the Customer deems it necessary, then the negotiations in person, online may be recorded and/or an audiovisual recording may be made (at the Customer's choice).</w:t>
      </w:r>
    </w:p>
    <w:p w14:paraId="2C8D4D80" w14:textId="77777777" w:rsidR="00E03397" w:rsidRPr="00792177"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 xml:space="preserve"> As a result of the negotiations, the Applicants may be given the opportunity to improve the terms of their Offer.</w:t>
      </w:r>
    </w:p>
    <w:p w14:paraId="43E2EB16" w14:textId="77777777" w:rsidR="00E03397" w:rsidRPr="00792177"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It is not permissible to specify sections of the Offer in the specified Offer, the clarification of which is not specifically requested. The Customer has the right to reject the Applicant if the Applicant amends the Offer during the procedure without a corresponding invitation from the Customer.</w:t>
      </w:r>
    </w:p>
    <w:p w14:paraId="73617EAF" w14:textId="4FD74850" w:rsidR="00E03397" w:rsidRPr="00792177"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 xml:space="preserve">The Commission may decide not to </w:t>
      </w:r>
      <w:r w:rsidR="00E63BA0" w:rsidRPr="00792177">
        <w:rPr>
          <w:rFonts w:ascii="Times New Roman" w:eastAsia="Times New Roman" w:hAnsi="Times New Roman" w:cs="Times New Roman"/>
          <w:sz w:val="24"/>
          <w:szCs w:val="24"/>
          <w:lang w:val="en-US" w:eastAsia="lv-LV"/>
        </w:rPr>
        <w:t>negotiate</w:t>
      </w:r>
      <w:r w:rsidRPr="00792177">
        <w:rPr>
          <w:rFonts w:ascii="Times New Roman" w:eastAsia="Times New Roman" w:hAnsi="Times New Roman" w:cs="Times New Roman"/>
          <w:sz w:val="24"/>
          <w:szCs w:val="24"/>
          <w:lang w:val="en-US" w:eastAsia="lv-LV"/>
        </w:rPr>
        <w:t xml:space="preserve"> and award the right to conclude a procurement contract based on the initial Offers.</w:t>
      </w:r>
    </w:p>
    <w:p w14:paraId="7E45FBA7" w14:textId="52DE8BE6" w:rsidR="00E03397" w:rsidRPr="00792177"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792177">
        <w:rPr>
          <w:rFonts w:ascii="Times New Roman" w:eastAsia="Times New Roman" w:hAnsi="Times New Roman" w:cs="Times New Roman"/>
          <w:sz w:val="24"/>
          <w:szCs w:val="24"/>
          <w:lang w:val="en-US" w:eastAsia="lv-LV"/>
        </w:rPr>
        <w:t xml:space="preserve">The compliance of the Applicants' technical and financial offers will be assessed, including </w:t>
      </w:r>
      <w:r w:rsidR="00504F98" w:rsidRPr="00792177">
        <w:rPr>
          <w:rFonts w:ascii="Times New Roman" w:eastAsia="Times New Roman" w:hAnsi="Times New Roman" w:cs="Times New Roman"/>
          <w:sz w:val="24"/>
          <w:szCs w:val="24"/>
          <w:lang w:val="en-US" w:eastAsia="lv-LV"/>
        </w:rPr>
        <w:t>considering</w:t>
      </w:r>
      <w:r w:rsidRPr="00792177">
        <w:rPr>
          <w:rFonts w:ascii="Times New Roman" w:eastAsia="Times New Roman" w:hAnsi="Times New Roman" w:cs="Times New Roman"/>
          <w:sz w:val="24"/>
          <w:szCs w:val="24"/>
          <w:lang w:val="en-US" w:eastAsia="lv-LV"/>
        </w:rPr>
        <w:t>:</w:t>
      </w:r>
    </w:p>
    <w:p w14:paraId="5DD42E14" w14:textId="77777777" w:rsidR="00E03397" w:rsidRPr="00792177" w:rsidRDefault="00E03397"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Explanations, clarifications, amendments, improvements to the Offers;</w:t>
      </w:r>
    </w:p>
    <w:p w14:paraId="2FF88B36" w14:textId="77777777" w:rsidR="00E03397" w:rsidRPr="00792177" w:rsidRDefault="00E03397" w:rsidP="009A0EB7">
      <w:pPr>
        <w:pStyle w:val="ListParagraph"/>
        <w:numPr>
          <w:ilvl w:val="2"/>
          <w:numId w:val="34"/>
        </w:numPr>
        <w:spacing w:after="0" w:line="240" w:lineRule="auto"/>
        <w:ind w:left="-284" w:hanging="567"/>
        <w:jc w:val="both"/>
        <w:rPr>
          <w:rFonts w:ascii="Times New Roman" w:eastAsia="Times New Roman" w:hAnsi="Times New Roman" w:cs="Times New Roman"/>
          <w:sz w:val="24"/>
          <w:szCs w:val="24"/>
          <w:lang w:val="en" w:eastAsia="lv-LV"/>
        </w:rPr>
      </w:pPr>
      <w:r w:rsidRPr="00792177">
        <w:rPr>
          <w:rFonts w:ascii="Times New Roman" w:eastAsia="Times New Roman" w:hAnsi="Times New Roman" w:cs="Times New Roman"/>
          <w:sz w:val="24"/>
          <w:szCs w:val="24"/>
          <w:lang w:val="en" w:eastAsia="lv-LV"/>
        </w:rPr>
        <w:t>Changes made to the technical specifications and/or other procurement procedure documents during the negotiations.</w:t>
      </w:r>
    </w:p>
    <w:p w14:paraId="6D015734" w14:textId="1BB4FC9A" w:rsidR="00E03397" w:rsidRPr="00B430C0" w:rsidRDefault="00E03397" w:rsidP="00E03397">
      <w:pPr>
        <w:spacing w:after="0" w:line="240" w:lineRule="auto"/>
        <w:rPr>
          <w:rStyle w:val="Hyperlink"/>
          <w:rFonts w:ascii="Times New Roman" w:eastAsia="Times New Roman" w:hAnsi="Times New Roman" w:cs="Times New Roman"/>
          <w:sz w:val="24"/>
          <w:szCs w:val="24"/>
          <w:highlight w:val="yellow"/>
          <w:lang w:eastAsia="lv-LV"/>
        </w:rPr>
      </w:pPr>
      <w:r w:rsidRPr="00B430C0">
        <w:rPr>
          <w:rFonts w:ascii="Times New Roman" w:eastAsia="Times New Roman" w:hAnsi="Times New Roman" w:cs="Times New Roman"/>
          <w:sz w:val="24"/>
          <w:szCs w:val="24"/>
          <w:highlight w:val="yellow"/>
          <w:lang w:eastAsia="lv-LV"/>
        </w:rPr>
        <w:fldChar w:fldCharType="begin"/>
      </w:r>
      <w:r w:rsidRPr="00B430C0">
        <w:rPr>
          <w:rFonts w:ascii="Times New Roman" w:eastAsia="Times New Roman" w:hAnsi="Times New Roman" w:cs="Times New Roman"/>
          <w:sz w:val="24"/>
          <w:szCs w:val="24"/>
          <w:highlight w:val="yellow"/>
          <w:lang w:eastAsia="lv-LV"/>
        </w:rPr>
        <w:instrText>HYPERLINK "https://translate.google.com/saved"</w:instrText>
      </w:r>
      <w:r w:rsidRPr="00B430C0">
        <w:rPr>
          <w:rFonts w:ascii="Times New Roman" w:eastAsia="Times New Roman" w:hAnsi="Times New Roman" w:cs="Times New Roman"/>
          <w:sz w:val="24"/>
          <w:szCs w:val="24"/>
          <w:highlight w:val="yellow"/>
          <w:lang w:eastAsia="lv-LV"/>
        </w:rPr>
      </w:r>
      <w:r w:rsidRPr="00B430C0">
        <w:rPr>
          <w:rFonts w:ascii="Times New Roman" w:eastAsia="Times New Roman" w:hAnsi="Times New Roman" w:cs="Times New Roman"/>
          <w:sz w:val="24"/>
          <w:szCs w:val="24"/>
          <w:highlight w:val="yellow"/>
          <w:lang w:eastAsia="lv-LV"/>
        </w:rPr>
        <w:fldChar w:fldCharType="separate"/>
      </w:r>
    </w:p>
    <w:p w14:paraId="677B55C2" w14:textId="77777777" w:rsidR="00E03397" w:rsidRPr="00A053F3" w:rsidRDefault="00E03397" w:rsidP="009A0EB7">
      <w:pPr>
        <w:pStyle w:val="ListParagraph"/>
        <w:numPr>
          <w:ilvl w:val="0"/>
          <w:numId w:val="34"/>
        </w:numPr>
        <w:spacing w:after="160" w:line="259" w:lineRule="auto"/>
        <w:jc w:val="center"/>
        <w:rPr>
          <w:rFonts w:ascii="Times New Roman" w:hAnsi="Times New Roman" w:cs="Times New Roman"/>
          <w:sz w:val="24"/>
          <w:szCs w:val="24"/>
          <w:lang w:val="en" w:eastAsia="lv-LV"/>
        </w:rPr>
      </w:pPr>
      <w:r w:rsidRPr="00B430C0">
        <w:rPr>
          <w:highlight w:val="yellow"/>
          <w:lang w:eastAsia="lv-LV"/>
        </w:rPr>
        <w:fldChar w:fldCharType="end"/>
      </w:r>
      <w:r w:rsidRPr="00A053F3">
        <w:rPr>
          <w:rFonts w:ascii="Times New Roman" w:hAnsi="Times New Roman" w:cs="Times New Roman"/>
          <w:sz w:val="24"/>
          <w:szCs w:val="24"/>
          <w:lang w:val="en" w:eastAsia="lv-LV"/>
        </w:rPr>
        <w:t>EXAMINATION OF OFFERS AND DECISION-MAKING</w:t>
      </w:r>
    </w:p>
    <w:p w14:paraId="0195D4AA" w14:textId="77777777" w:rsidR="00E03397" w:rsidRPr="00A053F3" w:rsidRDefault="00E03397" w:rsidP="00E03397">
      <w:pPr>
        <w:pStyle w:val="ListParagraph"/>
        <w:rPr>
          <w:rFonts w:ascii="Times New Roman" w:hAnsi="Times New Roman" w:cs="Times New Roman"/>
          <w:sz w:val="24"/>
          <w:szCs w:val="24"/>
          <w:lang w:val="en" w:eastAsia="lv-LV"/>
        </w:rPr>
      </w:pPr>
    </w:p>
    <w:p w14:paraId="6C0C216C" w14:textId="2C4C491E" w:rsidR="00E03397" w:rsidRPr="00A053F3"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A053F3">
        <w:rPr>
          <w:rFonts w:ascii="Times New Roman" w:eastAsia="Times New Roman" w:hAnsi="Times New Roman" w:cs="Times New Roman"/>
          <w:sz w:val="24"/>
          <w:szCs w:val="24"/>
          <w:lang w:val="en-US" w:eastAsia="lv-LV"/>
        </w:rPr>
        <w:t xml:space="preserve">The Commission shall examine the Offers submitted by the Applicants, their presentation and validity period. In case of presentation deficiencies, the Commission shall assess their materiality and decide on further consideration of the Offer, </w:t>
      </w:r>
      <w:r w:rsidR="00504F98" w:rsidRPr="00A053F3">
        <w:rPr>
          <w:rFonts w:ascii="Times New Roman" w:eastAsia="Times New Roman" w:hAnsi="Times New Roman" w:cs="Times New Roman"/>
          <w:sz w:val="24"/>
          <w:szCs w:val="24"/>
          <w:lang w:val="en-US" w:eastAsia="lv-LV"/>
        </w:rPr>
        <w:t>considering</w:t>
      </w:r>
      <w:r w:rsidRPr="00A053F3">
        <w:rPr>
          <w:rFonts w:ascii="Times New Roman" w:eastAsia="Times New Roman" w:hAnsi="Times New Roman" w:cs="Times New Roman"/>
          <w:sz w:val="24"/>
          <w:szCs w:val="24"/>
          <w:lang w:val="en-US" w:eastAsia="lv-LV"/>
        </w:rPr>
        <w:t xml:space="preserve"> the principle of proportionality. The Commission shall be entitled to reject the Offer if it establishes that:</w:t>
      </w:r>
    </w:p>
    <w:p w14:paraId="286B17C2" w14:textId="77777777" w:rsidR="00E03397" w:rsidRPr="00A053F3" w:rsidRDefault="4667B34F"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A053F3">
        <w:rPr>
          <w:rFonts w:ascii="Times New Roman" w:eastAsia="Times New Roman" w:hAnsi="Times New Roman" w:cs="Times New Roman"/>
          <w:sz w:val="24"/>
          <w:szCs w:val="24"/>
          <w:lang w:val="en-US" w:eastAsia="lv-LV"/>
        </w:rPr>
        <w:t>The period of submission and/or validity of the Offer does not comply with the provisions of the Regulations; The Offer has such presentation deficiencies that significantly affect the evaluation of the Offer;</w:t>
      </w:r>
    </w:p>
    <w:p w14:paraId="2F7B45AB" w14:textId="77777777" w:rsidR="00E03397" w:rsidRPr="00A053F3" w:rsidRDefault="4667B34F"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A053F3">
        <w:rPr>
          <w:rFonts w:ascii="Times New Roman" w:eastAsia="Times New Roman" w:hAnsi="Times New Roman" w:cs="Times New Roman"/>
          <w:sz w:val="24"/>
          <w:szCs w:val="24"/>
          <w:lang w:val="en-US" w:eastAsia="lv-LV"/>
        </w:rPr>
        <w:t>Not all documents referred to in Section 3 of the Regulations have been submitted.</w:t>
      </w:r>
    </w:p>
    <w:p w14:paraId="272C82F2" w14:textId="77777777" w:rsidR="00E03397" w:rsidRPr="00A053F3"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A053F3">
        <w:rPr>
          <w:rFonts w:ascii="Times New Roman" w:eastAsia="Times New Roman" w:hAnsi="Times New Roman" w:cs="Times New Roman"/>
          <w:sz w:val="24"/>
          <w:szCs w:val="24"/>
          <w:lang w:val="en-US" w:eastAsia="lv-LV"/>
        </w:rPr>
        <w:t>The Applicant and its Offer may be rejected if the Applicant does not comply with any of the qualification requirements specified in the Regulations.</w:t>
      </w:r>
    </w:p>
    <w:p w14:paraId="71A83EE0" w14:textId="77777777" w:rsidR="00E03397" w:rsidRPr="00A053F3"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A053F3">
        <w:rPr>
          <w:rFonts w:ascii="Times New Roman" w:eastAsia="Times New Roman" w:hAnsi="Times New Roman" w:cs="Times New Roman"/>
          <w:sz w:val="24"/>
          <w:szCs w:val="24"/>
          <w:lang w:val="en-US" w:eastAsia="lv-LV"/>
        </w:rPr>
        <w:t>The Applicant shall be excluded from participation in the Negotiation Procedure if it complies with any of the exclusion conditions specified in the Regulations. The Commission shall check the exclusion conditions only for the Applicant who, in accordance with the Regulations, should be awarded the right to conclude the Contract.</w:t>
      </w:r>
    </w:p>
    <w:p w14:paraId="5E8103B8" w14:textId="77777777" w:rsidR="00E03397" w:rsidRPr="00AF6F14"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AF6F14">
        <w:rPr>
          <w:rFonts w:ascii="Times New Roman" w:eastAsia="Times New Roman" w:hAnsi="Times New Roman" w:cs="Times New Roman"/>
          <w:sz w:val="24"/>
          <w:szCs w:val="24"/>
          <w:lang w:val="en-US" w:eastAsia="lv-LV"/>
        </w:rPr>
        <w:t>The Commission shall have the right to reject any Applicant/Tender at any time if the Client has received appropriate opinions/suggestions/recommendations from the state security institutions.</w:t>
      </w:r>
    </w:p>
    <w:p w14:paraId="16789CDD" w14:textId="55D03844" w:rsidR="00E03397" w:rsidRPr="00AF6F14" w:rsidRDefault="00D52A1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AF6F14">
        <w:rPr>
          <w:rFonts w:ascii="Times New Roman" w:eastAsia="Times New Roman" w:hAnsi="Times New Roman" w:cs="Times New Roman"/>
          <w:sz w:val="24"/>
          <w:szCs w:val="24"/>
          <w:lang w:val="en-US" w:eastAsia="lv-LV"/>
        </w:rPr>
        <w:t>Evaluation</w:t>
      </w:r>
      <w:r w:rsidR="00E03397" w:rsidRPr="00AF6F14">
        <w:rPr>
          <w:rFonts w:ascii="Times New Roman" w:eastAsia="Times New Roman" w:hAnsi="Times New Roman" w:cs="Times New Roman"/>
          <w:sz w:val="24"/>
          <w:szCs w:val="24"/>
          <w:lang w:val="en-US" w:eastAsia="lv-LV"/>
        </w:rPr>
        <w:t xml:space="preserve"> the financial offers of the Applicants</w:t>
      </w:r>
      <w:r w:rsidRPr="00AF6F14">
        <w:rPr>
          <w:rFonts w:ascii="Times New Roman" w:eastAsia="Times New Roman" w:hAnsi="Times New Roman" w:cs="Times New Roman"/>
          <w:sz w:val="24"/>
          <w:szCs w:val="24"/>
          <w:lang w:val="en-US" w:eastAsia="lv-LV"/>
        </w:rPr>
        <w:t>:</w:t>
      </w:r>
    </w:p>
    <w:p w14:paraId="2C2676CB" w14:textId="77777777" w:rsidR="00E03397" w:rsidRPr="00AF6F14" w:rsidRDefault="4667B34F"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AF6F14">
        <w:rPr>
          <w:rFonts w:ascii="Times New Roman" w:eastAsia="Times New Roman" w:hAnsi="Times New Roman" w:cs="Times New Roman"/>
          <w:sz w:val="24"/>
          <w:szCs w:val="24"/>
          <w:lang w:val="en-US" w:eastAsia="lv-LV"/>
        </w:rPr>
        <w:t>The Applicant’s offer may be rejected if the Commission determines that no financial offer documents have been submitted or that they and their content do not comply with the requirements of the Regulations.</w:t>
      </w:r>
    </w:p>
    <w:p w14:paraId="5AA81F8A" w14:textId="134B7718" w:rsidR="00E03397" w:rsidRPr="00AF6F14" w:rsidRDefault="4667B34F"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AF6F14">
        <w:rPr>
          <w:rFonts w:ascii="Times New Roman" w:eastAsia="Times New Roman" w:hAnsi="Times New Roman" w:cs="Times New Roman"/>
          <w:sz w:val="24"/>
          <w:szCs w:val="24"/>
          <w:lang w:val="en-US" w:eastAsia="lv-LV"/>
        </w:rPr>
        <w:t xml:space="preserve">The Commission shall check whether an unreasonably low offer has been submitted. If the Commission determines that the offer may be unreasonably low, it shall request in writing a detailed explanation of the essential conditions for the implementation of the offer. The Commission, in consultation with the Applicant, shall evaluate the explanations provided by it. The Commission shall </w:t>
      </w:r>
      <w:r w:rsidRPr="00AF6F14">
        <w:rPr>
          <w:rFonts w:ascii="Times New Roman" w:eastAsia="Times New Roman" w:hAnsi="Times New Roman" w:cs="Times New Roman"/>
          <w:sz w:val="24"/>
          <w:szCs w:val="24"/>
          <w:lang w:val="en-US" w:eastAsia="lv-LV"/>
        </w:rPr>
        <w:lastRenderedPageBreak/>
        <w:t xml:space="preserve">reject the offer as unreasonably low if the explanations provided do not justify the low price or cost level offered by the Applicant or if the price or costs do not include costs related to compliance with the obligations set out in environmental, social and </w:t>
      </w:r>
      <w:proofErr w:type="spellStart"/>
      <w:r w:rsidRPr="00AF6F14">
        <w:rPr>
          <w:rFonts w:ascii="Times New Roman" w:eastAsia="Times New Roman" w:hAnsi="Times New Roman" w:cs="Times New Roman"/>
          <w:sz w:val="24"/>
          <w:szCs w:val="24"/>
          <w:lang w:val="en-US" w:eastAsia="lv-LV"/>
        </w:rPr>
        <w:t>labour</w:t>
      </w:r>
      <w:proofErr w:type="spellEnd"/>
      <w:r w:rsidRPr="00AF6F14">
        <w:rPr>
          <w:rFonts w:ascii="Times New Roman" w:eastAsia="Times New Roman" w:hAnsi="Times New Roman" w:cs="Times New Roman"/>
          <w:sz w:val="24"/>
          <w:szCs w:val="24"/>
          <w:lang w:val="en-US" w:eastAsia="lv-LV"/>
        </w:rPr>
        <w:t xml:space="preserve"> law and </w:t>
      </w:r>
      <w:proofErr w:type="spellStart"/>
      <w:r w:rsidRPr="00AF6F14">
        <w:rPr>
          <w:rFonts w:ascii="Times New Roman" w:eastAsia="Times New Roman" w:hAnsi="Times New Roman" w:cs="Times New Roman"/>
          <w:sz w:val="24"/>
          <w:szCs w:val="24"/>
          <w:lang w:val="en-US" w:eastAsia="lv-LV"/>
        </w:rPr>
        <w:t>labour</w:t>
      </w:r>
      <w:proofErr w:type="spellEnd"/>
      <w:r w:rsidRPr="00AF6F14">
        <w:rPr>
          <w:rFonts w:ascii="Times New Roman" w:eastAsia="Times New Roman" w:hAnsi="Times New Roman" w:cs="Times New Roman"/>
          <w:sz w:val="24"/>
          <w:szCs w:val="24"/>
          <w:lang w:val="en-US" w:eastAsia="lv-LV"/>
        </w:rPr>
        <w:t xml:space="preserve"> protection legislation and collective </w:t>
      </w:r>
      <w:proofErr w:type="spellStart"/>
      <w:r w:rsidRPr="00AF6F14">
        <w:rPr>
          <w:rFonts w:ascii="Times New Roman" w:eastAsia="Times New Roman" w:hAnsi="Times New Roman" w:cs="Times New Roman"/>
          <w:sz w:val="24"/>
          <w:szCs w:val="24"/>
          <w:lang w:val="en-US" w:eastAsia="lv-LV"/>
        </w:rPr>
        <w:t>labour</w:t>
      </w:r>
      <w:proofErr w:type="spellEnd"/>
      <w:r w:rsidRPr="00AF6F14">
        <w:rPr>
          <w:rFonts w:ascii="Times New Roman" w:eastAsia="Times New Roman" w:hAnsi="Times New Roman" w:cs="Times New Roman"/>
          <w:sz w:val="24"/>
          <w:szCs w:val="24"/>
          <w:lang w:val="en-US" w:eastAsia="lv-LV"/>
        </w:rPr>
        <w:t xml:space="preserve"> agreements.</w:t>
      </w:r>
    </w:p>
    <w:p w14:paraId="2EA8DB5B" w14:textId="7F54A858" w:rsidR="0080472C" w:rsidRPr="00713DB5"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713DB5">
        <w:rPr>
          <w:rFonts w:ascii="Times New Roman" w:eastAsia="Times New Roman" w:hAnsi="Times New Roman" w:cs="Times New Roman"/>
          <w:sz w:val="24"/>
          <w:szCs w:val="24"/>
          <w:lang w:val="en-US" w:eastAsia="lv-LV"/>
        </w:rPr>
        <w:t xml:space="preserve">The Commission shall award the contract to the Applicant whose offer is deemed to comply with all the requirements of the Regulations and is the most economically advantageous. </w:t>
      </w:r>
      <w:r w:rsidR="0080472C" w:rsidRPr="00713DB5">
        <w:rPr>
          <w:rFonts w:ascii="Times New Roman" w:eastAsia="Times New Roman" w:hAnsi="Times New Roman" w:cs="Times New Roman"/>
          <w:sz w:val="24"/>
          <w:szCs w:val="24"/>
          <w:lang w:val="en-US" w:eastAsia="lv-LV"/>
        </w:rPr>
        <w:t xml:space="preserve">The selection criterion is the most economically advantageous Tender, which the Commission determines based solely on the offered contract price (Total contract amount). </w:t>
      </w:r>
    </w:p>
    <w:p w14:paraId="1EF40DEC" w14:textId="55ED38EE" w:rsidR="0080472C" w:rsidRPr="00AF6F14" w:rsidRDefault="00E1114C"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AF6F14">
        <w:rPr>
          <w:rFonts w:ascii="Times New Roman" w:eastAsia="Times New Roman" w:hAnsi="Times New Roman" w:cs="Times New Roman"/>
          <w:sz w:val="24"/>
          <w:szCs w:val="24"/>
          <w:lang w:val="en-US" w:eastAsia="lv-LV"/>
        </w:rPr>
        <w:t xml:space="preserve"> </w:t>
      </w:r>
      <w:r w:rsidR="0080472C" w:rsidRPr="00AF6F14">
        <w:rPr>
          <w:rFonts w:ascii="Times New Roman" w:eastAsia="Times New Roman" w:hAnsi="Times New Roman" w:cs="Times New Roman"/>
          <w:sz w:val="24"/>
          <w:szCs w:val="24"/>
          <w:lang w:val="en-US" w:eastAsia="lv-LV"/>
        </w:rPr>
        <w:t>Payment terms: advance payment is not permitted. Any bid including an advance payment shall be deemed non-compliant with the requirements of the Tender Documentation and rejected. Payment terms are specified in the Draft Contract.</w:t>
      </w:r>
    </w:p>
    <w:p w14:paraId="5E2DE58D" w14:textId="77777777" w:rsidR="00E03397" w:rsidRPr="00C8015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80154">
        <w:rPr>
          <w:rFonts w:ascii="Times New Roman" w:eastAsia="Times New Roman" w:hAnsi="Times New Roman" w:cs="Times New Roman"/>
          <w:sz w:val="24"/>
          <w:szCs w:val="24"/>
          <w:lang w:val="en" w:eastAsia="lv-LV"/>
        </w:rPr>
        <w:t xml:space="preserve">After evaluating the Offers, the Commission shall make one of the following decisions: </w:t>
      </w:r>
    </w:p>
    <w:p w14:paraId="21CC32A8" w14:textId="5F078CD6" w:rsidR="00E03397" w:rsidRPr="00C80154" w:rsidRDefault="4667B34F"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to recognize the Applicant who has offered the most economically advantageous offer that complies with the requirements of the Regulations as the winner of the Negotiation Procedure, and with whom the Agreement will be concluded.</w:t>
      </w:r>
    </w:p>
    <w:p w14:paraId="31C0281B" w14:textId="77777777" w:rsidR="00E03397" w:rsidRPr="00C80154" w:rsidRDefault="00E03397"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 w:eastAsia="lv-LV"/>
        </w:rPr>
      </w:pPr>
      <w:r w:rsidRPr="00C80154">
        <w:rPr>
          <w:rFonts w:ascii="Times New Roman" w:eastAsia="Times New Roman" w:hAnsi="Times New Roman" w:cs="Times New Roman"/>
          <w:sz w:val="24"/>
          <w:szCs w:val="24"/>
          <w:lang w:val="en" w:eastAsia="lv-LV"/>
        </w:rPr>
        <w:t>terminate the Negotiation Procedure if:</w:t>
      </w:r>
    </w:p>
    <w:p w14:paraId="33CF5BD1" w14:textId="5CEABAD4" w:rsidR="00E03397" w:rsidRPr="00C80154" w:rsidRDefault="4667B34F" w:rsidP="009A0EB7">
      <w:pPr>
        <w:pStyle w:val="ListParagraph"/>
        <w:numPr>
          <w:ilvl w:val="3"/>
          <w:numId w:val="34"/>
        </w:numPr>
        <w:spacing w:after="0" w:line="240" w:lineRule="auto"/>
        <w:ind w:left="0" w:hanging="851"/>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No bids have been submitted in the Negotiation Procedure.</w:t>
      </w:r>
    </w:p>
    <w:p w14:paraId="350229C2" w14:textId="24297D0B" w:rsidR="00E03397" w:rsidRPr="00C80154" w:rsidRDefault="00E03397" w:rsidP="009A0EB7">
      <w:pPr>
        <w:pStyle w:val="ListParagraph"/>
        <w:numPr>
          <w:ilvl w:val="3"/>
          <w:numId w:val="34"/>
        </w:numPr>
        <w:spacing w:after="0" w:line="240" w:lineRule="auto"/>
        <w:ind w:left="-570" w:hanging="281"/>
        <w:jc w:val="both"/>
        <w:rPr>
          <w:rFonts w:ascii="Times New Roman" w:eastAsia="Times New Roman" w:hAnsi="Times New Roman" w:cs="Times New Roman"/>
          <w:sz w:val="24"/>
          <w:szCs w:val="24"/>
          <w:lang w:val="en" w:eastAsia="lv-LV"/>
        </w:rPr>
      </w:pPr>
      <w:r w:rsidRPr="00C80154">
        <w:rPr>
          <w:rFonts w:ascii="Times New Roman" w:eastAsia="Times New Roman" w:hAnsi="Times New Roman" w:cs="Times New Roman"/>
          <w:sz w:val="24"/>
          <w:szCs w:val="24"/>
          <w:lang w:val="en" w:eastAsia="lv-LV"/>
        </w:rPr>
        <w:t xml:space="preserve">Applicants do not meet the selection </w:t>
      </w:r>
      <w:r w:rsidR="00C9726B" w:rsidRPr="00C80154">
        <w:rPr>
          <w:rFonts w:ascii="Times New Roman" w:eastAsia="Times New Roman" w:hAnsi="Times New Roman" w:cs="Times New Roman"/>
          <w:sz w:val="24"/>
          <w:szCs w:val="24"/>
          <w:lang w:val="en" w:eastAsia="lv-LV"/>
        </w:rPr>
        <w:t>requirements.</w:t>
      </w:r>
    </w:p>
    <w:p w14:paraId="2F08C03C" w14:textId="5B9F2D7B" w:rsidR="00E03397" w:rsidRPr="00C80154" w:rsidRDefault="4667B34F" w:rsidP="009A0EB7">
      <w:pPr>
        <w:pStyle w:val="ListParagraph"/>
        <w:numPr>
          <w:ilvl w:val="3"/>
          <w:numId w:val="34"/>
        </w:numPr>
        <w:spacing w:after="0" w:line="240" w:lineRule="auto"/>
        <w:ind w:left="-570" w:hanging="281"/>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Bids that do not meet the requirements of the Regulations have been submitted.</w:t>
      </w:r>
    </w:p>
    <w:p w14:paraId="7DC37F95" w14:textId="52FD19E4" w:rsidR="00E03397" w:rsidRPr="00C80154" w:rsidRDefault="00673B75" w:rsidP="009A0EB7">
      <w:pPr>
        <w:pStyle w:val="ListParagraph"/>
        <w:numPr>
          <w:ilvl w:val="3"/>
          <w:numId w:val="34"/>
        </w:numPr>
        <w:spacing w:after="0" w:line="240" w:lineRule="auto"/>
        <w:ind w:left="-570" w:hanging="281"/>
        <w:jc w:val="both"/>
        <w:rPr>
          <w:rFonts w:ascii="Times New Roman" w:eastAsia="Times New Roman" w:hAnsi="Times New Roman" w:cs="Times New Roman"/>
          <w:sz w:val="24"/>
          <w:szCs w:val="24"/>
          <w:lang w:val="en" w:eastAsia="lv-LV"/>
        </w:rPr>
      </w:pPr>
      <w:r w:rsidRPr="00C80154">
        <w:rPr>
          <w:rFonts w:ascii="Times New Roman" w:eastAsia="Times New Roman" w:hAnsi="Times New Roman" w:cs="Times New Roman"/>
          <w:sz w:val="24"/>
          <w:szCs w:val="24"/>
          <w:lang w:val="en" w:eastAsia="lv-LV"/>
        </w:rPr>
        <w:t>All</w:t>
      </w:r>
      <w:r w:rsidR="00E03397" w:rsidRPr="00C80154">
        <w:rPr>
          <w:rFonts w:ascii="Times New Roman" w:eastAsia="Times New Roman" w:hAnsi="Times New Roman" w:cs="Times New Roman"/>
          <w:sz w:val="24"/>
          <w:szCs w:val="24"/>
          <w:lang w:val="en" w:eastAsia="lv-LV"/>
        </w:rPr>
        <w:t xml:space="preserve"> bids have been recognized as unreasonably low.</w:t>
      </w:r>
    </w:p>
    <w:p w14:paraId="50026366" w14:textId="77777777" w:rsidR="00E03397" w:rsidRPr="00C80154" w:rsidRDefault="00E03397"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 w:eastAsia="lv-LV"/>
        </w:rPr>
      </w:pPr>
      <w:r w:rsidRPr="00C80154">
        <w:rPr>
          <w:rFonts w:ascii="Times New Roman" w:eastAsia="Times New Roman" w:hAnsi="Times New Roman" w:cs="Times New Roman"/>
          <w:sz w:val="24"/>
          <w:szCs w:val="24"/>
          <w:lang w:val="en" w:eastAsia="lv-LV"/>
        </w:rPr>
        <w:t>interrupt the Negotiation Procedure if:</w:t>
      </w:r>
    </w:p>
    <w:p w14:paraId="06AC2C08" w14:textId="44925215" w:rsidR="00E03397" w:rsidRPr="00C80154" w:rsidRDefault="4667B34F" w:rsidP="009A0EB7">
      <w:pPr>
        <w:pStyle w:val="ListParagraph"/>
        <w:numPr>
          <w:ilvl w:val="3"/>
          <w:numId w:val="34"/>
        </w:numPr>
        <w:spacing w:after="0" w:line="240" w:lineRule="auto"/>
        <w:ind w:left="0" w:hanging="851"/>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only one Applicant has submitted a bid, and the Commission determines that the qualification requirements set out in the Regulations are not objective and proportionate. If the qualification requirements set out in the Regulations are objective and proportionate, the Commission shall decide whether the sole Bid is appropriate to the needs of the Customer and economically advantageous, and whether it is possible to conclude a Contract with the sole Applicant.</w:t>
      </w:r>
    </w:p>
    <w:p w14:paraId="1621D892" w14:textId="21758273" w:rsidR="00E03397" w:rsidRPr="00C80154" w:rsidRDefault="4667B34F" w:rsidP="009A0EB7">
      <w:pPr>
        <w:pStyle w:val="ListParagraph"/>
        <w:numPr>
          <w:ilvl w:val="3"/>
          <w:numId w:val="34"/>
        </w:numPr>
        <w:spacing w:after="0" w:line="240" w:lineRule="auto"/>
        <w:ind w:left="0" w:hanging="851"/>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The next Applicant who has offered the most economically advantageous offer shall be considered a single market participant together with the initially selected Applicant who was awarded the right to conclude the procurement contract.</w:t>
      </w:r>
    </w:p>
    <w:p w14:paraId="2B7E0C37" w14:textId="77777777" w:rsidR="00E03397" w:rsidRPr="00C80154" w:rsidRDefault="4667B34F" w:rsidP="009A0EB7">
      <w:pPr>
        <w:pStyle w:val="ListParagraph"/>
        <w:numPr>
          <w:ilvl w:val="3"/>
          <w:numId w:val="34"/>
        </w:numPr>
        <w:spacing w:after="0" w:line="240" w:lineRule="auto"/>
        <w:ind w:left="0" w:hanging="851"/>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there is an objective justification for this, including if the level of prices offered by the Applicants is unacceptable to the Customer.</w:t>
      </w:r>
    </w:p>
    <w:p w14:paraId="1DA77625" w14:textId="77777777" w:rsidR="00E03397" w:rsidRPr="00C80154"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In the event of termination or interruption of the negotiation procedure, the Customer shall not assume any obligations towards the Applicants.</w:t>
      </w:r>
    </w:p>
    <w:p w14:paraId="3C6C2CF4" w14:textId="77777777" w:rsidR="00E03397" w:rsidRPr="00C80154" w:rsidRDefault="4667B34F"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C80154">
        <w:rPr>
          <w:rFonts w:ascii="Times New Roman" w:eastAsia="Times New Roman" w:hAnsi="Times New Roman" w:cs="Times New Roman"/>
          <w:sz w:val="24"/>
          <w:szCs w:val="24"/>
          <w:lang w:val="en-US" w:eastAsia="lv-LV"/>
        </w:rPr>
        <w:t>The decision taken by the Commission shall be approved in accordance with the procedure specified in the internal documents regulating the activities of the Customer.</w:t>
      </w:r>
    </w:p>
    <w:p w14:paraId="14339016" w14:textId="77777777" w:rsidR="00300454" w:rsidRPr="00B430C0" w:rsidRDefault="00300454" w:rsidP="00300454">
      <w:pPr>
        <w:spacing w:after="0" w:line="240" w:lineRule="auto"/>
        <w:jc w:val="both"/>
        <w:rPr>
          <w:rFonts w:ascii="Times New Roman" w:eastAsia="Times New Roman" w:hAnsi="Times New Roman" w:cs="Times New Roman"/>
          <w:sz w:val="24"/>
          <w:szCs w:val="24"/>
          <w:highlight w:val="yellow"/>
          <w:lang w:val="en" w:eastAsia="lv-LV"/>
        </w:rPr>
      </w:pPr>
    </w:p>
    <w:p w14:paraId="45B456D5" w14:textId="31307D84" w:rsidR="00300454" w:rsidRPr="00C111E4" w:rsidRDefault="00300454"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RIGHTS AND OBLIGATIONS OF THE COMMISSION</w:t>
      </w:r>
    </w:p>
    <w:p w14:paraId="3274071E" w14:textId="77777777" w:rsidR="00300454" w:rsidRPr="00C111E4" w:rsidRDefault="00300454" w:rsidP="00300454">
      <w:pPr>
        <w:pStyle w:val="ListParagraph"/>
        <w:spacing w:after="0" w:line="240" w:lineRule="auto"/>
        <w:rPr>
          <w:rFonts w:ascii="Times New Roman" w:eastAsia="Times New Roman" w:hAnsi="Times New Roman" w:cs="Times New Roman"/>
          <w:sz w:val="24"/>
          <w:szCs w:val="24"/>
          <w:lang w:val="en" w:eastAsia="lv-LV"/>
        </w:rPr>
      </w:pPr>
    </w:p>
    <w:p w14:paraId="2841C64B" w14:textId="77777777" w:rsidR="00300454" w:rsidRPr="00C111E4" w:rsidRDefault="00300454"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The Commission's rights:</w:t>
      </w:r>
    </w:p>
    <w:p w14:paraId="7E60EE27"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to request the Applicant to clarify the Tender/submitted information in writing and to provide detailed explanations;</w:t>
      </w:r>
    </w:p>
    <w:p w14:paraId="679D563C"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invite the Applicant to an explanatory meeting (online; in person – if possible) to clarify/explain the details of the Offer.</w:t>
      </w:r>
    </w:p>
    <w:p w14:paraId="1A02369B"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The Commission has the right to invite experts to evaluate the Offers, making sure that the experts are not subject to conflict of interest restrictions.</w:t>
      </w:r>
    </w:p>
    <w:p w14:paraId="61F5A6FB"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During the selection of Applicants, check the necessary information in a competent institution, publicly available databases or other publicly available sources.</w:t>
      </w:r>
    </w:p>
    <w:p w14:paraId="2813E0BF"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make amendments to the Regulations on the Negotiation Procedure.</w:t>
      </w:r>
    </w:p>
    <w:p w14:paraId="1DA1D901"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perform a qualification compliance check with the requirements set out in the Regulations only for the Applicant who should be awarded the right to conclude a procurement contract.</w:t>
      </w:r>
    </w:p>
    <w:p w14:paraId="650EB821"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reject the Applicant's Offer if the Applicant has provided false or misleading information in its Offer, including for the assessment of its qualifications, or has not provided the requested information at all;</w:t>
      </w:r>
    </w:p>
    <w:p w14:paraId="00BAAFBF"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lastRenderedPageBreak/>
        <w:t>to reject the Applicant's Offer if the Applicant has not provided answers / explanations to the Commission's requests or has not appeared at the explanatory meeting.</w:t>
      </w:r>
    </w:p>
    <w:p w14:paraId="14F4D921"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accept or reject any offer, terminate the Negotiation procedure and reject all offers at any time before the conclusion of the procurement contract, if there is an objective justification for this and it does not contradict the regulatory enactments of the Republic of Latvia, without compensating any expenses of the Applicants, including those related to the preparation of offers and participation in the Negotiation procedure.</w:t>
      </w:r>
    </w:p>
    <w:p w14:paraId="103A76F2" w14:textId="77777777" w:rsidR="00300454" w:rsidRPr="00C111E4" w:rsidRDefault="00300454"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Duties of the Commission:</w:t>
      </w:r>
    </w:p>
    <w:p w14:paraId="2DF1EA7C"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to examine the offers submitted by the Applicants, which have been submitted within the deadline for submission of offers specified in the Regulations.</w:t>
      </w:r>
    </w:p>
    <w:p w14:paraId="34BD5A99" w14:textId="77777777" w:rsidR="00300454" w:rsidRPr="00C111E4" w:rsidRDefault="00300454" w:rsidP="009A0EB7">
      <w:pPr>
        <w:pStyle w:val="ListParagraph"/>
        <w:numPr>
          <w:ilvl w:val="2"/>
          <w:numId w:val="34"/>
        </w:numPr>
        <w:spacing w:after="0" w:line="240" w:lineRule="auto"/>
        <w:ind w:left="-105"/>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 xml:space="preserve">to make decisions on the progress or results of the Negotiation procedure. </w:t>
      </w:r>
    </w:p>
    <w:p w14:paraId="1D05595F" w14:textId="77777777" w:rsidR="00E03397" w:rsidRPr="00C111E4" w:rsidRDefault="00E03397" w:rsidP="00E03397">
      <w:pPr>
        <w:spacing w:after="0" w:line="240" w:lineRule="auto"/>
        <w:rPr>
          <w:rStyle w:val="Hyperlink"/>
          <w:rFonts w:ascii="Times New Roman" w:eastAsia="Times New Roman" w:hAnsi="Times New Roman" w:cs="Times New Roman"/>
          <w:sz w:val="24"/>
          <w:szCs w:val="24"/>
          <w:lang w:eastAsia="lv-LV"/>
        </w:rPr>
      </w:pPr>
      <w:r w:rsidRPr="00C111E4">
        <w:rPr>
          <w:rFonts w:ascii="Times New Roman" w:eastAsia="Times New Roman" w:hAnsi="Times New Roman" w:cs="Times New Roman"/>
          <w:sz w:val="24"/>
          <w:szCs w:val="24"/>
          <w:lang w:eastAsia="lv-LV"/>
        </w:rPr>
        <w:fldChar w:fldCharType="begin"/>
      </w:r>
      <w:r w:rsidRPr="00C111E4">
        <w:rPr>
          <w:rFonts w:ascii="Times New Roman" w:eastAsia="Times New Roman" w:hAnsi="Times New Roman" w:cs="Times New Roman"/>
          <w:sz w:val="24"/>
          <w:szCs w:val="24"/>
          <w:lang w:eastAsia="lv-LV"/>
        </w:rPr>
        <w:instrText>HYPERLINK "https://translate.google.com/history"</w:instrText>
      </w:r>
      <w:r w:rsidRPr="00C111E4">
        <w:rPr>
          <w:rFonts w:ascii="Times New Roman" w:eastAsia="Times New Roman" w:hAnsi="Times New Roman" w:cs="Times New Roman"/>
          <w:sz w:val="24"/>
          <w:szCs w:val="24"/>
          <w:lang w:eastAsia="lv-LV"/>
        </w:rPr>
      </w:r>
      <w:r w:rsidRPr="00C111E4">
        <w:rPr>
          <w:rFonts w:ascii="Times New Roman" w:eastAsia="Times New Roman" w:hAnsi="Times New Roman" w:cs="Times New Roman"/>
          <w:sz w:val="24"/>
          <w:szCs w:val="24"/>
          <w:lang w:eastAsia="lv-LV"/>
        </w:rPr>
        <w:fldChar w:fldCharType="separate"/>
      </w:r>
    </w:p>
    <w:p w14:paraId="714244FC" w14:textId="77777777" w:rsidR="00E03397" w:rsidRPr="00C111E4" w:rsidRDefault="00E03397" w:rsidP="009A0EB7">
      <w:pPr>
        <w:pStyle w:val="ListParagraph"/>
        <w:numPr>
          <w:ilvl w:val="0"/>
          <w:numId w:val="34"/>
        </w:numPr>
        <w:spacing w:after="160" w:line="259" w:lineRule="auto"/>
        <w:jc w:val="center"/>
        <w:rPr>
          <w:rFonts w:ascii="Times New Roman" w:hAnsi="Times New Roman" w:cs="Times New Roman"/>
          <w:sz w:val="24"/>
          <w:szCs w:val="24"/>
          <w:lang w:val="en" w:eastAsia="lv-LV"/>
        </w:rPr>
      </w:pPr>
      <w:r w:rsidRPr="00C111E4">
        <w:rPr>
          <w:lang w:eastAsia="lv-LV"/>
        </w:rPr>
        <w:fldChar w:fldCharType="end"/>
      </w:r>
      <w:r w:rsidRPr="00C111E4">
        <w:rPr>
          <w:rFonts w:ascii="Times New Roman" w:hAnsi="Times New Roman" w:cs="Times New Roman"/>
          <w:sz w:val="24"/>
          <w:szCs w:val="24"/>
          <w:lang w:val="en" w:eastAsia="lv-LV"/>
        </w:rPr>
        <w:t>NOTIFICATION OF THE DECISION, NEGOTIATIONS AND CONCLUSION OF THE CONTRACT</w:t>
      </w:r>
    </w:p>
    <w:p w14:paraId="165D6F96" w14:textId="77777777" w:rsidR="00E03397" w:rsidRPr="00B430C0" w:rsidRDefault="00E03397" w:rsidP="00E03397">
      <w:pPr>
        <w:pStyle w:val="ListParagraph"/>
        <w:rPr>
          <w:rFonts w:ascii="Times New Roman" w:hAnsi="Times New Roman" w:cs="Times New Roman"/>
          <w:sz w:val="24"/>
          <w:szCs w:val="24"/>
          <w:highlight w:val="yellow"/>
          <w:lang w:val="en" w:eastAsia="lv-LV"/>
        </w:rPr>
      </w:pPr>
    </w:p>
    <w:p w14:paraId="0AEAFC49" w14:textId="77777777" w:rsidR="00E03397" w:rsidRPr="00C111E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The Contracting Authority shall invite the Applicant who will be recognized as the winner of the Negotiation Procedure to the Contract negotiations. In the event of unsuccessful contract negotiations, the Contracting Authority shall have the right to invite the Applicant who submitted the next most economically advantageous tender to the Contract negotiations.</w:t>
      </w:r>
    </w:p>
    <w:p w14:paraId="73DD4007" w14:textId="2BE71B38" w:rsidR="00E03397" w:rsidRPr="00C111E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C111E4">
        <w:rPr>
          <w:rFonts w:ascii="Times New Roman" w:eastAsia="Times New Roman" w:hAnsi="Times New Roman" w:cs="Times New Roman"/>
          <w:sz w:val="24"/>
          <w:szCs w:val="24"/>
          <w:lang w:val="en-US" w:eastAsia="lv-LV"/>
        </w:rPr>
        <w:t>If the Contracting Authority and the winner of the Negotiation Procedure do not conclude the Contract within 30 (thirty) days from the date on which the Contracting Authority has informed the latter of the result of the Negotiation Procedure, the Contracting Authority shall have the right to refuse to conclude the Contract with the winner of the Negotiation Procedure. In such a case, the Contracting Authority shall have the right to invite the Applicant who submitted the next most economically advantageous Tender to the Contract negotiations or to terminate the Negotiation Procedure without selecting any tender. If a decision is made to award the right to conclude the procurement contract to the next bidder who has offered the most economically advantageous tender, but it refuses to conclude the procurement contract, the Customer shall decide to terminate the Negotiation procedure without selecting any Tender.</w:t>
      </w:r>
    </w:p>
    <w:p w14:paraId="09EE3FA3" w14:textId="20531586" w:rsidR="00E03397" w:rsidRPr="00C111E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 xml:space="preserve">If a </w:t>
      </w:r>
      <w:r w:rsidR="00576AAC" w:rsidRPr="00C111E4">
        <w:rPr>
          <w:rFonts w:ascii="Times New Roman" w:eastAsia="Times New Roman" w:hAnsi="Times New Roman" w:cs="Times New Roman"/>
          <w:sz w:val="24"/>
          <w:szCs w:val="24"/>
          <w:lang w:val="en" w:eastAsia="lv-LV"/>
        </w:rPr>
        <w:t>compan</w:t>
      </w:r>
      <w:r w:rsidR="00A84237" w:rsidRPr="00C111E4">
        <w:rPr>
          <w:rFonts w:ascii="Times New Roman" w:eastAsia="Times New Roman" w:hAnsi="Times New Roman" w:cs="Times New Roman"/>
          <w:sz w:val="24"/>
          <w:szCs w:val="24"/>
          <w:lang w:val="en" w:eastAsia="lv-LV"/>
        </w:rPr>
        <w:t xml:space="preserve">y </w:t>
      </w:r>
      <w:r w:rsidRPr="00C111E4">
        <w:rPr>
          <w:rFonts w:ascii="Times New Roman" w:eastAsia="Times New Roman" w:hAnsi="Times New Roman" w:cs="Times New Roman"/>
          <w:sz w:val="24"/>
          <w:szCs w:val="24"/>
          <w:lang w:val="en" w:eastAsia="lv-LV"/>
        </w:rPr>
        <w:t>registered abroad is recognized as the winner of the Procurement, for which a permanent establishment is formed within the meaning of the Tax Convention or the Law "On Taxes and Duties", before concluding the procurement contract, the Winner of the Procurement must submit all necessary certificates requested by the Customer in relation to the permanent establishment.</w:t>
      </w:r>
    </w:p>
    <w:p w14:paraId="140C03B2" w14:textId="77777777" w:rsidR="00E03397" w:rsidRPr="00C111E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If the tender is submitted by an association of suppliers that is not registered in the Commercial Register or an equivalent foreign register, in the event of obtaining the right to conclude a procurement contract, it is obliged, prior to concluding the procurement contract, to either register a partnership in the Commercial Register of the Enterprise Register or an equivalent foreign register, or to conclude a partnership agreement, agreeing on the division of liability of the members of the association of suppliers, taking into account the division of liability specified in the tender (hereinafter – partnership agreement).</w:t>
      </w:r>
    </w:p>
    <w:p w14:paraId="2BF66EF9" w14:textId="77777777" w:rsidR="00E03397" w:rsidRPr="00C111E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If the supplier association that submitted the tender, to which the right to conclude the procurement contract is granted, chooses to establish a general partnership, it shall, within 20 (twenty) calendar days from the date of notification of the decision on the award of the right to conclude the procurement contract, submit to the Customer a certified copy of the certificate from the Register of Enterprises, the Commercial Register or the register of the relevant foreign state institution or another document certifying the legal capacity and legal capacity of the Applicant, and a document certifying the status of a value added tax payer.</w:t>
      </w:r>
    </w:p>
    <w:p w14:paraId="280C1FD9" w14:textId="77777777" w:rsidR="00E03397" w:rsidRPr="00C111E4"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 xml:space="preserve">If the supplier association that submitted the tender, to which the right to conclude the procurement contract is granted, chooses to conclude a partnership agreement, it shall, within 20 (twenty) calendar days from the date of notification of the decision on the award of the right to conclude the procurement contract, agree on the division of responsibilities of the members of the supplier association, taking into account the division of responsibilities specified in the tender, and submit to the Customer a certified </w:t>
      </w:r>
      <w:r w:rsidRPr="00C111E4">
        <w:rPr>
          <w:rFonts w:ascii="Times New Roman" w:eastAsia="Times New Roman" w:hAnsi="Times New Roman" w:cs="Times New Roman"/>
          <w:sz w:val="24"/>
          <w:szCs w:val="24"/>
          <w:lang w:val="en" w:eastAsia="lv-LV"/>
        </w:rPr>
        <w:lastRenderedPageBreak/>
        <w:t>copy of the partnership agreement and, if necessary, a power of attorney of the company representative. If the documents referred to in these paragraphs are not submitted to the Customer within the deadlines specified in the Regulations, this shall be considered as the refusal of the Applicant (association of suppliers) to conclude the procurement contract, and the Customer shall be entitled to decide on awarding the right to conclude the procurement contract to the next Applicant who has submitted the most economically advantageous tender.</w:t>
      </w:r>
    </w:p>
    <w:p w14:paraId="28C33048" w14:textId="77777777" w:rsidR="00D204F4" w:rsidRPr="00C111E4" w:rsidRDefault="00D204F4"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 xml:space="preserve">The Contract with the winner of the Procurement (hereinafter referred to as the Contractor) will be concluded on basis of Draft Contract, provided in Annex to these Regulations. </w:t>
      </w:r>
    </w:p>
    <w:p w14:paraId="13E9B071" w14:textId="77777777" w:rsidR="00300454" w:rsidRPr="00C111E4" w:rsidRDefault="00300454" w:rsidP="00300454">
      <w:pPr>
        <w:spacing w:after="0" w:line="240" w:lineRule="auto"/>
        <w:jc w:val="both"/>
        <w:rPr>
          <w:rFonts w:ascii="Times New Roman" w:eastAsia="Times New Roman" w:hAnsi="Times New Roman" w:cs="Times New Roman"/>
          <w:sz w:val="24"/>
          <w:szCs w:val="24"/>
          <w:lang w:val="en" w:eastAsia="lv-LV"/>
        </w:rPr>
      </w:pPr>
    </w:p>
    <w:p w14:paraId="60B263DC" w14:textId="77777777" w:rsidR="00E03397" w:rsidRPr="00C111E4" w:rsidRDefault="00E03397"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C111E4">
        <w:rPr>
          <w:rFonts w:ascii="Times New Roman" w:eastAsia="Times New Roman" w:hAnsi="Times New Roman" w:cs="Times New Roman"/>
          <w:sz w:val="24"/>
          <w:szCs w:val="24"/>
          <w:lang w:val="en" w:eastAsia="lv-LV"/>
        </w:rPr>
        <w:t>CONFIDENTIALITY</w:t>
      </w:r>
    </w:p>
    <w:p w14:paraId="3C48A6AA" w14:textId="77777777" w:rsidR="007D7AA8" w:rsidRPr="00C111E4" w:rsidRDefault="007D7AA8" w:rsidP="00A03CF1">
      <w:pPr>
        <w:pStyle w:val="ListParagraph"/>
        <w:spacing w:after="0" w:line="240" w:lineRule="auto"/>
        <w:rPr>
          <w:rFonts w:ascii="Times New Roman" w:eastAsia="Times New Roman" w:hAnsi="Times New Roman" w:cs="Times New Roman"/>
          <w:sz w:val="24"/>
          <w:szCs w:val="24"/>
          <w:lang w:val="en" w:eastAsia="lv-LV"/>
        </w:rPr>
      </w:pPr>
    </w:p>
    <w:p w14:paraId="493A161E" w14:textId="77777777" w:rsidR="00E03397" w:rsidRPr="007A1D6D"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7A1D6D">
        <w:rPr>
          <w:rFonts w:ascii="Times New Roman" w:eastAsia="Times New Roman" w:hAnsi="Times New Roman" w:cs="Times New Roman"/>
          <w:sz w:val="24"/>
          <w:szCs w:val="24"/>
          <w:lang w:val="en-US" w:eastAsia="lv-LV"/>
        </w:rPr>
        <w:t>No communication between the Applicants on the one hand and the Contracting Authority or the Commission on the other hand shall take place during the entire period of evaluation of offers, except for the cases provided for in these Regulations.</w:t>
      </w:r>
    </w:p>
    <w:p w14:paraId="546F4FEB" w14:textId="77777777" w:rsidR="00E03397" w:rsidRPr="007A1D6D"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US" w:eastAsia="lv-LV"/>
        </w:rPr>
      </w:pPr>
      <w:r w:rsidRPr="007A1D6D">
        <w:rPr>
          <w:rFonts w:ascii="Times New Roman" w:eastAsia="Times New Roman" w:hAnsi="Times New Roman" w:cs="Times New Roman"/>
          <w:sz w:val="24"/>
          <w:szCs w:val="24"/>
          <w:lang w:val="en-US" w:eastAsia="lv-LV"/>
        </w:rPr>
        <w:t xml:space="preserve">During the period from the date of submission of offers to the moment of their opening, the Contracting Authority shall not provide information on the existence of other offers. During the evaluation of the offers until the announcement of the results, the Client shall not provide information about the evaluation process. The content of the offers and the materials of the Commission meetings shall not be disclosed to other Applicants or third parties. </w:t>
      </w:r>
    </w:p>
    <w:p w14:paraId="4D59CE1A" w14:textId="77777777" w:rsidR="00E03397" w:rsidRPr="007A1D6D" w:rsidRDefault="00E03397" w:rsidP="009A0EB7">
      <w:pPr>
        <w:pStyle w:val="ListParagraph"/>
        <w:numPr>
          <w:ilvl w:val="1"/>
          <w:numId w:val="34"/>
        </w:numPr>
        <w:spacing w:after="0" w:line="240" w:lineRule="auto"/>
        <w:ind w:left="-284" w:hanging="567"/>
        <w:jc w:val="both"/>
        <w:rPr>
          <w:rFonts w:ascii="Times New Roman" w:eastAsia="Times New Roman" w:hAnsi="Times New Roman" w:cs="Times New Roman"/>
          <w:sz w:val="24"/>
          <w:szCs w:val="24"/>
          <w:lang w:val="en" w:eastAsia="lv-LV"/>
        </w:rPr>
      </w:pPr>
      <w:r w:rsidRPr="007A1D6D">
        <w:rPr>
          <w:rFonts w:ascii="Times New Roman" w:eastAsia="Times New Roman" w:hAnsi="Times New Roman" w:cs="Times New Roman"/>
          <w:sz w:val="24"/>
          <w:szCs w:val="24"/>
          <w:lang w:val="en" w:eastAsia="lv-LV"/>
        </w:rPr>
        <w:t>The Client shall not be liable if the applicant has not informed the data subjects about the processing of their data, has not received consent, or has not fulfilled any other data protection requirement in relation to the data of the data subjects contained in the submitted offer.</w:t>
      </w:r>
    </w:p>
    <w:p w14:paraId="6F14496C" w14:textId="77777777" w:rsidR="007D7AA8" w:rsidRPr="00B430C0" w:rsidRDefault="007D7AA8" w:rsidP="00E03397">
      <w:pPr>
        <w:spacing w:after="0" w:line="240" w:lineRule="auto"/>
        <w:rPr>
          <w:rFonts w:ascii="Times New Roman" w:eastAsia="Times New Roman" w:hAnsi="Times New Roman" w:cs="Times New Roman"/>
          <w:sz w:val="24"/>
          <w:szCs w:val="24"/>
          <w:highlight w:val="yellow"/>
          <w:lang w:val="en" w:eastAsia="lv-LV"/>
        </w:rPr>
      </w:pPr>
    </w:p>
    <w:p w14:paraId="25C412D7" w14:textId="77777777" w:rsidR="00E03397" w:rsidRPr="00E97A1E" w:rsidRDefault="00E03397" w:rsidP="009A0EB7">
      <w:pPr>
        <w:pStyle w:val="ListParagraph"/>
        <w:numPr>
          <w:ilvl w:val="0"/>
          <w:numId w:val="34"/>
        </w:numPr>
        <w:spacing w:after="0" w:line="240" w:lineRule="auto"/>
        <w:jc w:val="center"/>
        <w:rPr>
          <w:rFonts w:ascii="Times New Roman" w:eastAsia="Times New Roman" w:hAnsi="Times New Roman" w:cs="Times New Roman"/>
          <w:sz w:val="24"/>
          <w:szCs w:val="24"/>
          <w:lang w:val="en" w:eastAsia="lv-LV"/>
        </w:rPr>
      </w:pPr>
      <w:r w:rsidRPr="00E97A1E">
        <w:rPr>
          <w:rFonts w:ascii="Times New Roman" w:eastAsia="Times New Roman" w:hAnsi="Times New Roman" w:cs="Times New Roman"/>
          <w:sz w:val="24"/>
          <w:szCs w:val="24"/>
          <w:lang w:val="en" w:eastAsia="lv-LV"/>
        </w:rPr>
        <w:t>ANNEXES</w:t>
      </w:r>
    </w:p>
    <w:p w14:paraId="6E139B6B" w14:textId="77777777" w:rsidR="00E03397" w:rsidRPr="00B430C0" w:rsidRDefault="00E03397" w:rsidP="00E03397">
      <w:pPr>
        <w:pStyle w:val="ListParagraph"/>
        <w:spacing w:after="0" w:line="240" w:lineRule="auto"/>
        <w:rPr>
          <w:rFonts w:ascii="Times New Roman" w:eastAsia="Times New Roman" w:hAnsi="Times New Roman" w:cs="Times New Roman"/>
          <w:sz w:val="24"/>
          <w:szCs w:val="24"/>
          <w:highlight w:val="yellow"/>
          <w:lang w:val="en" w:eastAsia="lv-LV"/>
        </w:rPr>
      </w:pPr>
    </w:p>
    <w:p w14:paraId="013E457F" w14:textId="77777777" w:rsidR="00E03397" w:rsidRPr="00E97A1E" w:rsidRDefault="00E03397" w:rsidP="00E03397">
      <w:pPr>
        <w:spacing w:after="0" w:line="240" w:lineRule="auto"/>
        <w:rPr>
          <w:rFonts w:ascii="Times New Roman" w:eastAsia="Times New Roman" w:hAnsi="Times New Roman" w:cs="Times New Roman"/>
          <w:sz w:val="24"/>
          <w:szCs w:val="24"/>
          <w:lang w:val="en" w:eastAsia="lv-LV"/>
        </w:rPr>
      </w:pPr>
      <w:r w:rsidRPr="00E97A1E">
        <w:rPr>
          <w:rFonts w:ascii="Times New Roman" w:eastAsia="Times New Roman" w:hAnsi="Times New Roman" w:cs="Times New Roman"/>
          <w:sz w:val="24"/>
          <w:szCs w:val="24"/>
          <w:lang w:val="en" w:eastAsia="lv-LV"/>
        </w:rPr>
        <w:t>The following annexes are attached to the Regulations as integral parts:</w:t>
      </w:r>
    </w:p>
    <w:p w14:paraId="4CFCC2B9" w14:textId="3B80BC14" w:rsidR="00E03397" w:rsidRPr="00E97A1E" w:rsidRDefault="00E03397" w:rsidP="00E03397">
      <w:pPr>
        <w:spacing w:after="0" w:line="240" w:lineRule="auto"/>
        <w:rPr>
          <w:rFonts w:ascii="Times New Roman" w:eastAsia="Times New Roman" w:hAnsi="Times New Roman" w:cs="Times New Roman"/>
          <w:lang w:val="en" w:eastAsia="lv-LV"/>
        </w:rPr>
      </w:pPr>
      <w:r w:rsidRPr="00E97A1E">
        <w:rPr>
          <w:rFonts w:ascii="Times New Roman" w:eastAsia="Times New Roman" w:hAnsi="Times New Roman" w:cs="Times New Roman"/>
          <w:lang w:val="en" w:eastAsia="lv-LV"/>
        </w:rPr>
        <w:t>Annex 1 – Technical specification.</w:t>
      </w:r>
    </w:p>
    <w:p w14:paraId="17C705C8" w14:textId="77777777" w:rsidR="00E03397" w:rsidRPr="00E97A1E" w:rsidRDefault="00E03397" w:rsidP="00E03397">
      <w:pPr>
        <w:spacing w:after="0" w:line="240" w:lineRule="auto"/>
        <w:rPr>
          <w:rFonts w:ascii="Times New Roman" w:eastAsia="Times New Roman" w:hAnsi="Times New Roman" w:cs="Times New Roman"/>
          <w:lang w:val="en" w:eastAsia="lv-LV"/>
        </w:rPr>
      </w:pPr>
      <w:r w:rsidRPr="00E97A1E">
        <w:rPr>
          <w:rFonts w:ascii="Times New Roman" w:eastAsia="Times New Roman" w:hAnsi="Times New Roman" w:cs="Times New Roman"/>
          <w:lang w:val="en" w:eastAsia="lv-LV"/>
        </w:rPr>
        <w:t>Annex 2 – Application letter (form).</w:t>
      </w:r>
    </w:p>
    <w:p w14:paraId="5106E7DB" w14:textId="718FE5EB" w:rsidR="009C6DEA" w:rsidRPr="00E97A1E" w:rsidRDefault="009C6DEA" w:rsidP="002E72BB">
      <w:pPr>
        <w:spacing w:after="0" w:line="240" w:lineRule="auto"/>
        <w:rPr>
          <w:rFonts w:ascii="Times New Roman" w:eastAsia="Times New Roman" w:hAnsi="Times New Roman" w:cs="Times New Roman"/>
          <w:lang w:val="en" w:eastAsia="lv-LV"/>
        </w:rPr>
      </w:pPr>
      <w:r w:rsidRPr="00E97A1E">
        <w:rPr>
          <w:rFonts w:ascii="Times New Roman" w:eastAsia="Times New Roman" w:hAnsi="Times New Roman" w:cs="Times New Roman"/>
          <w:lang w:val="en" w:eastAsia="lv-LV"/>
        </w:rPr>
        <w:t xml:space="preserve">Annex </w:t>
      </w:r>
      <w:r w:rsidR="002E72BB" w:rsidRPr="00E97A1E">
        <w:rPr>
          <w:rFonts w:ascii="Times New Roman" w:eastAsia="Times New Roman" w:hAnsi="Times New Roman" w:cs="Times New Roman"/>
          <w:lang w:val="en" w:eastAsia="lv-LV"/>
        </w:rPr>
        <w:t>3</w:t>
      </w:r>
      <w:r w:rsidRPr="00E97A1E">
        <w:rPr>
          <w:rFonts w:ascii="Times New Roman" w:eastAsia="Times New Roman" w:hAnsi="Times New Roman" w:cs="Times New Roman"/>
          <w:lang w:val="en" w:eastAsia="lv-LV"/>
        </w:rPr>
        <w:t xml:space="preserve"> – </w:t>
      </w:r>
      <w:r w:rsidR="002E72BB" w:rsidRPr="00E97A1E">
        <w:rPr>
          <w:rFonts w:ascii="Times New Roman" w:eastAsia="Times New Roman" w:hAnsi="Times New Roman" w:cs="Times New Roman"/>
          <w:lang w:val="en" w:eastAsia="lv-LV"/>
        </w:rPr>
        <w:t>List of subcontractors (form, if applicable)</w:t>
      </w:r>
      <w:r w:rsidRPr="00E97A1E">
        <w:rPr>
          <w:rFonts w:ascii="Times New Roman" w:eastAsia="Times New Roman" w:hAnsi="Times New Roman" w:cs="Times New Roman"/>
          <w:lang w:val="en" w:eastAsia="lv-LV"/>
        </w:rPr>
        <w:t>;</w:t>
      </w:r>
    </w:p>
    <w:p w14:paraId="569BE8F7" w14:textId="77777777" w:rsidR="003022A3" w:rsidRPr="00E97A1E" w:rsidRDefault="009C6DEA" w:rsidP="009C6DEA">
      <w:pPr>
        <w:spacing w:after="0" w:line="240" w:lineRule="auto"/>
        <w:ind w:left="536" w:hanging="536"/>
        <w:jc w:val="both"/>
        <w:rPr>
          <w:rFonts w:ascii="Times New Roman" w:eastAsia="Times New Roman" w:hAnsi="Times New Roman" w:cs="Times New Roman"/>
          <w:lang w:val="en" w:eastAsia="lv-LV"/>
        </w:rPr>
      </w:pPr>
      <w:r w:rsidRPr="00E97A1E">
        <w:rPr>
          <w:rFonts w:ascii="Times New Roman" w:hAnsi="Times New Roman" w:cs="Times New Roman"/>
          <w:lang w:val="en-GB"/>
        </w:rPr>
        <w:t xml:space="preserve">Annex </w:t>
      </w:r>
      <w:r w:rsidR="003022A3" w:rsidRPr="00E97A1E">
        <w:rPr>
          <w:rFonts w:ascii="Times New Roman" w:hAnsi="Times New Roman" w:cs="Times New Roman"/>
          <w:lang w:val="en-GB"/>
        </w:rPr>
        <w:t>4</w:t>
      </w:r>
      <w:r w:rsidRPr="00E97A1E">
        <w:rPr>
          <w:rFonts w:ascii="Times New Roman" w:hAnsi="Times New Roman" w:cs="Times New Roman"/>
          <w:lang w:val="en-GB"/>
        </w:rPr>
        <w:t xml:space="preserve"> – </w:t>
      </w:r>
      <w:r w:rsidR="003022A3" w:rsidRPr="00E97A1E">
        <w:rPr>
          <w:rFonts w:ascii="Times New Roman" w:eastAsia="Times New Roman" w:hAnsi="Times New Roman" w:cs="Times New Roman"/>
          <w:lang w:val="en" w:eastAsia="lv-LV"/>
        </w:rPr>
        <w:t>Description of the Applicant’s experience (form).</w:t>
      </w:r>
    </w:p>
    <w:p w14:paraId="5547737B" w14:textId="7A965F25" w:rsidR="009C6DEA" w:rsidRPr="00E97A1E" w:rsidRDefault="009C6DEA" w:rsidP="009C6DEA">
      <w:pPr>
        <w:spacing w:after="0" w:line="240" w:lineRule="auto"/>
        <w:ind w:left="536" w:hanging="536"/>
        <w:jc w:val="both"/>
        <w:rPr>
          <w:rFonts w:ascii="Times New Roman" w:eastAsia="Times New Roman" w:hAnsi="Times New Roman" w:cs="Times New Roman"/>
          <w:lang w:val="en" w:eastAsia="lv-LV"/>
        </w:rPr>
      </w:pPr>
      <w:r w:rsidRPr="00E97A1E">
        <w:rPr>
          <w:rFonts w:ascii="Times New Roman" w:hAnsi="Times New Roman" w:cs="Times New Roman"/>
          <w:lang w:val="en-GB"/>
        </w:rPr>
        <w:t xml:space="preserve">Annex </w:t>
      </w:r>
      <w:r w:rsidR="003022A3" w:rsidRPr="00E97A1E">
        <w:rPr>
          <w:rFonts w:ascii="Times New Roman" w:hAnsi="Times New Roman" w:cs="Times New Roman"/>
          <w:lang w:val="en-GB"/>
        </w:rPr>
        <w:t>5</w:t>
      </w:r>
      <w:r w:rsidRPr="00E97A1E">
        <w:rPr>
          <w:rFonts w:ascii="Times New Roman" w:hAnsi="Times New Roman" w:cs="Times New Roman"/>
          <w:lang w:val="en-GB"/>
        </w:rPr>
        <w:t xml:space="preserve"> – </w:t>
      </w:r>
      <w:r w:rsidR="005A1033" w:rsidRPr="00E97A1E">
        <w:rPr>
          <w:rFonts w:ascii="Times New Roman" w:eastAsia="Times New Roman" w:hAnsi="Times New Roman" w:cs="Times New Roman"/>
          <w:lang w:val="en" w:eastAsia="lv-LV"/>
        </w:rPr>
        <w:t>Description of the Applicant’s personnel.</w:t>
      </w:r>
    </w:p>
    <w:p w14:paraId="3597EE80" w14:textId="2CF3CB4A" w:rsidR="00455463" w:rsidRPr="001B79C2" w:rsidRDefault="00455463" w:rsidP="00336A66">
      <w:pPr>
        <w:spacing w:after="0" w:line="240" w:lineRule="auto"/>
        <w:jc w:val="both"/>
        <w:rPr>
          <w:rFonts w:ascii="Times New Roman" w:eastAsia="Times New Roman" w:hAnsi="Times New Roman" w:cs="Times New Roman"/>
          <w:lang w:val="en" w:eastAsia="lv-LV"/>
        </w:rPr>
      </w:pPr>
      <w:r w:rsidRPr="001B79C2">
        <w:rPr>
          <w:rFonts w:ascii="Times New Roman" w:eastAsia="Times New Roman" w:hAnsi="Times New Roman" w:cs="Times New Roman"/>
          <w:lang w:val="en" w:eastAsia="lv-LV"/>
        </w:rPr>
        <w:t>Annex 6 – Financial Form.</w:t>
      </w:r>
    </w:p>
    <w:p w14:paraId="122F5341" w14:textId="6FF4FE97" w:rsidR="006B4265" w:rsidRPr="001B79C2" w:rsidRDefault="006B4265" w:rsidP="00336A66">
      <w:pPr>
        <w:spacing w:after="0" w:line="240" w:lineRule="auto"/>
        <w:jc w:val="both"/>
        <w:rPr>
          <w:rFonts w:ascii="Times New Roman" w:eastAsia="Times New Roman" w:hAnsi="Times New Roman" w:cs="Times New Roman"/>
          <w:lang w:val="en" w:eastAsia="lv-LV"/>
        </w:rPr>
      </w:pPr>
      <w:r w:rsidRPr="001B79C2">
        <w:rPr>
          <w:rFonts w:ascii="Times New Roman" w:eastAsia="Times New Roman" w:hAnsi="Times New Roman" w:cs="Times New Roman"/>
          <w:lang w:val="en" w:eastAsia="lv-LV"/>
        </w:rPr>
        <w:t>Annex 7 – Tender security forms.</w:t>
      </w:r>
    </w:p>
    <w:p w14:paraId="3F614411" w14:textId="02B29E9C" w:rsidR="00763A7D" w:rsidRPr="001B79C2" w:rsidRDefault="00763A7D" w:rsidP="00336A66">
      <w:pPr>
        <w:spacing w:after="0" w:line="240" w:lineRule="auto"/>
        <w:jc w:val="both"/>
        <w:rPr>
          <w:rFonts w:ascii="Times New Roman" w:eastAsia="Times New Roman" w:hAnsi="Times New Roman" w:cs="Times New Roman"/>
          <w:lang w:val="en" w:eastAsia="lv-LV"/>
        </w:rPr>
      </w:pPr>
      <w:r w:rsidRPr="001B79C2">
        <w:rPr>
          <w:rFonts w:ascii="Times New Roman" w:eastAsia="Times New Roman" w:hAnsi="Times New Roman" w:cs="Times New Roman"/>
          <w:lang w:val="en" w:eastAsia="lv-LV"/>
        </w:rPr>
        <w:t xml:space="preserve">Annex 8 </w:t>
      </w:r>
      <w:r w:rsidR="001B79C2" w:rsidRPr="001B79C2">
        <w:rPr>
          <w:rFonts w:ascii="Times New Roman" w:eastAsia="Times New Roman" w:hAnsi="Times New Roman" w:cs="Times New Roman"/>
          <w:lang w:val="en" w:eastAsia="lv-LV"/>
        </w:rPr>
        <w:t>–</w:t>
      </w:r>
      <w:r w:rsidRPr="001B79C2">
        <w:rPr>
          <w:rFonts w:ascii="Times New Roman" w:eastAsia="Times New Roman" w:hAnsi="Times New Roman" w:cs="Times New Roman"/>
          <w:lang w:val="en" w:eastAsia="lv-LV"/>
        </w:rPr>
        <w:t xml:space="preserve"> Confidentia</w:t>
      </w:r>
      <w:r w:rsidR="001B79C2" w:rsidRPr="001B79C2">
        <w:rPr>
          <w:rFonts w:ascii="Times New Roman" w:eastAsia="Times New Roman" w:hAnsi="Times New Roman" w:cs="Times New Roman"/>
          <w:lang w:val="en" w:eastAsia="lv-LV"/>
        </w:rPr>
        <w:t>lity agreement.</w:t>
      </w:r>
    </w:p>
    <w:p w14:paraId="2E8032B5" w14:textId="4F23548A" w:rsidR="001B79C2" w:rsidRPr="001B79C2" w:rsidRDefault="001B79C2" w:rsidP="00336A66">
      <w:pPr>
        <w:spacing w:after="0" w:line="240" w:lineRule="auto"/>
        <w:jc w:val="both"/>
        <w:rPr>
          <w:rFonts w:ascii="Times New Roman" w:hAnsi="Times New Roman" w:cs="Times New Roman"/>
          <w:lang w:val="en-GB"/>
        </w:rPr>
      </w:pPr>
      <w:r w:rsidRPr="001B79C2">
        <w:rPr>
          <w:rFonts w:ascii="Times New Roman" w:eastAsia="Times New Roman" w:hAnsi="Times New Roman" w:cs="Times New Roman"/>
          <w:lang w:val="en" w:eastAsia="lv-LV"/>
        </w:rPr>
        <w:t>Annex 9 – Draft contract.</w:t>
      </w:r>
    </w:p>
    <w:p w14:paraId="5EC86E4E" w14:textId="77777777" w:rsidR="00FA385A" w:rsidRPr="001B79C2" w:rsidRDefault="00FA385A" w:rsidP="00E03397">
      <w:pPr>
        <w:spacing w:after="0" w:line="240" w:lineRule="auto"/>
        <w:rPr>
          <w:rFonts w:ascii="Times New Roman" w:eastAsia="Times New Roman" w:hAnsi="Times New Roman" w:cs="Times New Roman"/>
          <w:sz w:val="24"/>
          <w:szCs w:val="24"/>
          <w:lang w:val="en" w:eastAsia="lv-LV"/>
        </w:rPr>
      </w:pPr>
    </w:p>
    <w:p w14:paraId="4850C270" w14:textId="0A29E28C" w:rsidR="00E03397" w:rsidRPr="001B79C2" w:rsidRDefault="00E03397" w:rsidP="494AC245">
      <w:pPr>
        <w:spacing w:after="0" w:line="240" w:lineRule="auto"/>
        <w:rPr>
          <w:rFonts w:ascii="Times New Roman" w:eastAsia="Times New Roman" w:hAnsi="Times New Roman" w:cs="Times New Roman"/>
          <w:sz w:val="24"/>
          <w:szCs w:val="24"/>
          <w:lang w:val="en-US" w:eastAsia="lv-LV"/>
        </w:rPr>
      </w:pPr>
      <w:r w:rsidRPr="001B79C2">
        <w:rPr>
          <w:rFonts w:ascii="Times New Roman" w:eastAsia="Times New Roman" w:hAnsi="Times New Roman" w:cs="Times New Roman"/>
          <w:sz w:val="24"/>
          <w:szCs w:val="24"/>
          <w:lang w:val="en-US" w:eastAsia="lv-LV"/>
        </w:rPr>
        <w:t xml:space="preserve">Chairman of the Procurement Commission </w:t>
      </w:r>
      <w:r w:rsidRPr="001B79C2">
        <w:tab/>
      </w:r>
      <w:r w:rsidRPr="001B79C2">
        <w:tab/>
      </w:r>
      <w:r w:rsidRPr="001B79C2">
        <w:tab/>
      </w:r>
      <w:r w:rsidRPr="001B79C2">
        <w:tab/>
      </w:r>
      <w:r w:rsidRPr="001B79C2">
        <w:tab/>
      </w:r>
      <w:r w:rsidRPr="001B79C2">
        <w:tab/>
      </w:r>
      <w:r w:rsidRPr="001B79C2">
        <w:rPr>
          <w:rFonts w:ascii="Times New Roman" w:eastAsia="Times New Roman" w:hAnsi="Times New Roman" w:cs="Times New Roman"/>
          <w:sz w:val="24"/>
          <w:szCs w:val="24"/>
          <w:lang w:val="en-US" w:eastAsia="lv-LV"/>
        </w:rPr>
        <w:t xml:space="preserve">J. Briedis </w:t>
      </w:r>
    </w:p>
    <w:p w14:paraId="4E4AC52C" w14:textId="2DD1FD9D" w:rsidR="00ED6A6C" w:rsidRPr="001B79C2" w:rsidRDefault="00ED6A6C">
      <w:pPr>
        <w:rPr>
          <w:rFonts w:ascii="Times New Roman" w:eastAsia="Times New Roman" w:hAnsi="Times New Roman" w:cs="Times New Roman"/>
          <w:sz w:val="24"/>
          <w:szCs w:val="24"/>
          <w:lang w:val="en" w:eastAsia="lv-LV"/>
        </w:rPr>
      </w:pPr>
      <w:r w:rsidRPr="001B79C2">
        <w:rPr>
          <w:rFonts w:ascii="Times New Roman" w:eastAsia="Times New Roman" w:hAnsi="Times New Roman" w:cs="Times New Roman"/>
          <w:sz w:val="24"/>
          <w:szCs w:val="24"/>
          <w:lang w:val="en" w:eastAsia="lv-LV"/>
        </w:rPr>
        <w:br w:type="page"/>
      </w:r>
    </w:p>
    <w:p w14:paraId="7FC136A4" w14:textId="77777777" w:rsidR="00E03397" w:rsidRPr="001F6360" w:rsidRDefault="00E03397" w:rsidP="00E03397">
      <w:pPr>
        <w:spacing w:after="0" w:line="240" w:lineRule="auto"/>
        <w:jc w:val="right"/>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lastRenderedPageBreak/>
        <w:t>Annex 2</w:t>
      </w:r>
    </w:p>
    <w:p w14:paraId="4AC1458E" w14:textId="18DCCBE9" w:rsidR="00E03397" w:rsidRPr="001F6360" w:rsidRDefault="00E03397" w:rsidP="00E03397">
      <w:pPr>
        <w:spacing w:after="0" w:line="240" w:lineRule="auto"/>
        <w:jc w:val="right"/>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(Identification No. PRO-202</w:t>
      </w:r>
      <w:r w:rsidR="000414CA" w:rsidRPr="001F6360">
        <w:rPr>
          <w:rFonts w:ascii="Times New Roman" w:eastAsia="Times New Roman" w:hAnsi="Times New Roman" w:cs="Times New Roman"/>
          <w:sz w:val="24"/>
          <w:szCs w:val="24"/>
          <w:lang w:val="en" w:eastAsia="lv-LV"/>
        </w:rPr>
        <w:t>6</w:t>
      </w:r>
      <w:r w:rsidRPr="001F6360">
        <w:rPr>
          <w:rFonts w:ascii="Times New Roman" w:eastAsia="Times New Roman" w:hAnsi="Times New Roman" w:cs="Times New Roman"/>
          <w:sz w:val="24"/>
          <w:szCs w:val="24"/>
          <w:lang w:val="en" w:eastAsia="lv-LV"/>
        </w:rPr>
        <w:t>/</w:t>
      </w:r>
      <w:r w:rsidR="003B028A" w:rsidRPr="001F6360">
        <w:rPr>
          <w:rFonts w:ascii="Times New Roman" w:eastAsia="Times New Roman" w:hAnsi="Times New Roman" w:cs="Times New Roman"/>
          <w:sz w:val="24"/>
          <w:szCs w:val="24"/>
          <w:lang w:val="en" w:eastAsia="lv-LV"/>
        </w:rPr>
        <w:t>1</w:t>
      </w:r>
      <w:r w:rsidR="001F6360" w:rsidRPr="001F6360">
        <w:rPr>
          <w:rFonts w:ascii="Times New Roman" w:eastAsia="Times New Roman" w:hAnsi="Times New Roman" w:cs="Times New Roman"/>
          <w:sz w:val="24"/>
          <w:szCs w:val="24"/>
          <w:lang w:val="en" w:eastAsia="lv-LV"/>
        </w:rPr>
        <w:t>58</w:t>
      </w:r>
      <w:r w:rsidRPr="001F6360">
        <w:rPr>
          <w:rFonts w:ascii="Times New Roman" w:eastAsia="Times New Roman" w:hAnsi="Times New Roman" w:cs="Times New Roman"/>
          <w:sz w:val="24"/>
          <w:szCs w:val="24"/>
          <w:lang w:val="en" w:eastAsia="lv-LV"/>
        </w:rPr>
        <w:t>)</w:t>
      </w:r>
    </w:p>
    <w:p w14:paraId="73963FAF" w14:textId="77777777" w:rsidR="00E03397" w:rsidRPr="001F6360" w:rsidRDefault="00E03397" w:rsidP="00E03397">
      <w:pPr>
        <w:spacing w:after="0" w:line="240" w:lineRule="auto"/>
        <w:rPr>
          <w:rFonts w:ascii="Times New Roman" w:eastAsia="Times New Roman" w:hAnsi="Times New Roman" w:cs="Times New Roman"/>
          <w:sz w:val="24"/>
          <w:szCs w:val="24"/>
          <w:lang w:val="en" w:eastAsia="lv-LV"/>
        </w:rPr>
      </w:pPr>
    </w:p>
    <w:p w14:paraId="66161A60" w14:textId="77777777" w:rsidR="00E03397" w:rsidRPr="001F6360" w:rsidRDefault="00E03397" w:rsidP="00E03397">
      <w:pPr>
        <w:spacing w:after="0" w:line="240" w:lineRule="auto"/>
        <w:jc w:val="center"/>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LETTER OF APPLICATION (FORM)</w:t>
      </w:r>
    </w:p>
    <w:p w14:paraId="3E423167" w14:textId="77777777" w:rsidR="000414CA" w:rsidRPr="001F6360" w:rsidRDefault="000414CA" w:rsidP="00E03397">
      <w:pPr>
        <w:spacing w:after="0" w:line="240" w:lineRule="auto"/>
        <w:jc w:val="center"/>
        <w:rPr>
          <w:rFonts w:ascii="Times New Roman" w:eastAsia="Times New Roman" w:hAnsi="Times New Roman" w:cs="Times New Roman"/>
          <w:sz w:val="24"/>
          <w:szCs w:val="24"/>
          <w:lang w:val="en" w:eastAsia="lv-LV"/>
        </w:rPr>
      </w:pPr>
    </w:p>
    <w:p w14:paraId="21D0BB5D" w14:textId="2F1CBD72" w:rsidR="000414CA" w:rsidRPr="001F6360" w:rsidRDefault="00473B69" w:rsidP="000414CA">
      <w:pPr>
        <w:shd w:val="clear" w:color="auto" w:fill="FFFFFF" w:themeFill="background1"/>
        <w:spacing w:after="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Applicant</w:t>
      </w:r>
      <w:r w:rsidR="000414CA" w:rsidRPr="001F6360">
        <w:rPr>
          <w:rFonts w:ascii="Times New Roman" w:hAnsi="Times New Roman" w:cs="Times New Roman"/>
          <w:sz w:val="24"/>
          <w:szCs w:val="24"/>
          <w:lang w:val="en-GB"/>
        </w:rPr>
        <w:t xml:space="preserve"> ______________________________________________________________,</w:t>
      </w:r>
    </w:p>
    <w:p w14:paraId="5FB0AA89" w14:textId="415E378F" w:rsidR="000414CA" w:rsidRPr="001F6360" w:rsidRDefault="000414CA" w:rsidP="000414CA">
      <w:pPr>
        <w:shd w:val="clear" w:color="auto" w:fill="FFFFFF" w:themeFill="background1"/>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w:t>
      </w:r>
      <w:r w:rsidR="00473B69"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’s name)</w:t>
      </w:r>
    </w:p>
    <w:p w14:paraId="178B3C1D" w14:textId="77777777" w:rsidR="000414CA" w:rsidRPr="001F6360" w:rsidRDefault="000414CA" w:rsidP="000414CA">
      <w:pPr>
        <w:shd w:val="clear" w:color="auto" w:fill="FFFFFF" w:themeFill="background1"/>
        <w:spacing w:after="0"/>
        <w:rPr>
          <w:rFonts w:ascii="Times New Roman" w:hAnsi="Times New Roman" w:cs="Times New Roman"/>
          <w:sz w:val="24"/>
          <w:szCs w:val="24"/>
          <w:lang w:val="en-GB"/>
        </w:rPr>
      </w:pPr>
      <w:r w:rsidRPr="001F6360">
        <w:rPr>
          <w:rFonts w:ascii="Times New Roman" w:hAnsi="Times New Roman" w:cs="Times New Roman"/>
          <w:sz w:val="24"/>
          <w:szCs w:val="24"/>
          <w:lang w:val="en-GB"/>
        </w:rPr>
        <w:t>represented by its ______________________________________________________________,</w:t>
      </w:r>
    </w:p>
    <w:p w14:paraId="538DDF0E" w14:textId="77777777" w:rsidR="000414CA" w:rsidRPr="001F6360" w:rsidRDefault="000414CA" w:rsidP="000414CA">
      <w:pPr>
        <w:shd w:val="clear" w:color="auto" w:fill="FFFFFF" w:themeFill="background1"/>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(name, surname and title of the company head or proxy)</w:t>
      </w:r>
    </w:p>
    <w:p w14:paraId="04B2F09C" w14:textId="77777777" w:rsidR="000414CA" w:rsidRPr="001F6360" w:rsidRDefault="000414CA" w:rsidP="000414CA">
      <w:pPr>
        <w:shd w:val="clear" w:color="auto" w:fill="FFFFFF" w:themeFill="background1"/>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who is acting </w:t>
      </w:r>
      <w:proofErr w:type="gramStart"/>
      <w:r w:rsidRPr="001F6360">
        <w:rPr>
          <w:rFonts w:ascii="Times New Roman" w:hAnsi="Times New Roman" w:cs="Times New Roman"/>
          <w:sz w:val="24"/>
          <w:szCs w:val="24"/>
          <w:lang w:val="en-GB"/>
        </w:rPr>
        <w:t>on the basis of</w:t>
      </w:r>
      <w:proofErr w:type="gramEnd"/>
      <w:r w:rsidRPr="001F6360">
        <w:rPr>
          <w:rFonts w:ascii="Times New Roman" w:hAnsi="Times New Roman" w:cs="Times New Roman"/>
          <w:sz w:val="24"/>
          <w:szCs w:val="24"/>
          <w:lang w:val="en-GB"/>
        </w:rPr>
        <w:t xml:space="preserve"> ______________, by submitting this Application, hereby we confirm:</w:t>
      </w:r>
    </w:p>
    <w:p w14:paraId="5FC53FF3" w14:textId="66236D93"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If the </w:t>
      </w:r>
      <w:r w:rsidR="006E183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is an association of suppliers or a partnership of suppliers:</w:t>
      </w:r>
    </w:p>
    <w:p w14:paraId="2D333EB8" w14:textId="77777777" w:rsidR="000414CA" w:rsidRPr="001F6360" w:rsidRDefault="000414CA" w:rsidP="009A0EB7">
      <w:pPr>
        <w:numPr>
          <w:ilvl w:val="1"/>
          <w:numId w:val="28"/>
        </w:numPr>
        <w:spacing w:after="0" w:line="240" w:lineRule="auto"/>
        <w:ind w:right="42"/>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The person representing the association of suppliers or the partnership of suppliers in the Procurement:</w:t>
      </w:r>
    </w:p>
    <w:p w14:paraId="21F9F2D6" w14:textId="77777777" w:rsidR="000414CA" w:rsidRPr="001F6360" w:rsidRDefault="000414CA" w:rsidP="000414CA">
      <w:pPr>
        <w:ind w:left="993" w:right="-261" w:hanging="426"/>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 </w:t>
      </w: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t>_______</w:t>
      </w:r>
      <w:r w:rsidRPr="001F6360">
        <w:rPr>
          <w:rFonts w:ascii="Times New Roman" w:hAnsi="Times New Roman" w:cs="Times New Roman"/>
          <w:sz w:val="24"/>
          <w:szCs w:val="24"/>
          <w:u w:val="single"/>
          <w:lang w:val="en-GB"/>
        </w:rPr>
        <w:tab/>
        <w:t>_______________.</w:t>
      </w:r>
    </w:p>
    <w:p w14:paraId="0CE5B4FE" w14:textId="77777777" w:rsidR="000414CA" w:rsidRPr="001F6360" w:rsidRDefault="000414CA" w:rsidP="009A0EB7">
      <w:pPr>
        <w:numPr>
          <w:ilvl w:val="1"/>
          <w:numId w:val="28"/>
        </w:numPr>
        <w:spacing w:after="0" w:line="240" w:lineRule="auto"/>
        <w:jc w:val="both"/>
        <w:rPr>
          <w:rFonts w:ascii="Times New Roman" w:hAnsi="Times New Roman" w:cs="Times New Roman"/>
          <w:sz w:val="24"/>
          <w:szCs w:val="24"/>
          <w:u w:val="single"/>
          <w:lang w:val="en-GB"/>
        </w:rPr>
      </w:pPr>
      <w:r w:rsidRPr="001F6360">
        <w:rPr>
          <w:rFonts w:ascii="Times New Roman" w:hAnsi="Times New Roman" w:cs="Times New Roman"/>
          <w:sz w:val="24"/>
          <w:szCs w:val="24"/>
          <w:lang w:val="en-GB"/>
        </w:rPr>
        <w:t>The scope of responsibility of each member of the association of suppliers or partnership of suppliers:</w:t>
      </w:r>
    </w:p>
    <w:p w14:paraId="635D1F0E" w14:textId="77777777" w:rsidR="000414CA" w:rsidRPr="001F6360" w:rsidRDefault="000414CA" w:rsidP="000414CA">
      <w:pPr>
        <w:pStyle w:val="ListParagraph"/>
        <w:shd w:val="clear" w:color="auto" w:fill="FFFFFF" w:themeFill="background1"/>
        <w:spacing w:before="60" w:after="60"/>
        <w:contextualSpacing w:val="0"/>
        <w:jc w:val="both"/>
        <w:rPr>
          <w:rFonts w:ascii="Times New Roman" w:hAnsi="Times New Roman" w:cs="Times New Roman"/>
          <w:sz w:val="24"/>
          <w:szCs w:val="24"/>
          <w:u w:val="single"/>
          <w:lang w:val="en-GB"/>
        </w:rPr>
      </w:pP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r>
      <w:r w:rsidRPr="001F6360">
        <w:rPr>
          <w:rFonts w:ascii="Times New Roman" w:hAnsi="Times New Roman" w:cs="Times New Roman"/>
          <w:sz w:val="24"/>
          <w:szCs w:val="24"/>
          <w:u w:val="single"/>
          <w:lang w:val="en-GB"/>
        </w:rPr>
        <w:tab/>
        <w:t>.</w:t>
      </w:r>
    </w:p>
    <w:p w14:paraId="4FA6406D" w14:textId="77777777" w:rsidR="00F37F02" w:rsidRPr="001F6360" w:rsidRDefault="00F37F02" w:rsidP="000414CA">
      <w:pPr>
        <w:pStyle w:val="ListParagraph"/>
        <w:shd w:val="clear" w:color="auto" w:fill="FFFFFF" w:themeFill="background1"/>
        <w:spacing w:before="60" w:after="60"/>
        <w:contextualSpacing w:val="0"/>
        <w:jc w:val="both"/>
        <w:rPr>
          <w:rFonts w:ascii="Times New Roman" w:hAnsi="Times New Roman" w:cs="Times New Roman"/>
          <w:sz w:val="24"/>
          <w:szCs w:val="24"/>
          <w:u w:val="single"/>
          <w:lang w:val="en-GB"/>
        </w:rPr>
      </w:pPr>
    </w:p>
    <w:p w14:paraId="681E5FCE" w14:textId="1DEAA34C" w:rsidR="00F37F02" w:rsidRPr="001F6360" w:rsidRDefault="007E11B5"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Business i</w:t>
      </w:r>
      <w:r w:rsidR="00F37F02" w:rsidRPr="001F6360">
        <w:rPr>
          <w:rFonts w:ascii="Times New Roman" w:hAnsi="Times New Roman" w:cs="Times New Roman"/>
          <w:sz w:val="24"/>
          <w:szCs w:val="24"/>
          <w:lang w:val="en-GB"/>
        </w:rPr>
        <w:t>nformation about the applicant:</w:t>
      </w:r>
    </w:p>
    <w:p w14:paraId="704E57D8" w14:textId="36AF0820" w:rsidR="00F37F02" w:rsidRPr="001F6360" w:rsidRDefault="006E1836" w:rsidP="006E1836">
      <w:pPr>
        <w:spacing w:before="120" w:after="0" w:line="240" w:lineRule="auto"/>
        <w:ind w:right="-261"/>
        <w:jc w:val="both"/>
        <w:rPr>
          <w:rFonts w:ascii="Times New Roman" w:eastAsia="Times New Roman" w:hAnsi="Times New Roman" w:cs="Times New Roman"/>
          <w:sz w:val="24"/>
          <w:szCs w:val="24"/>
          <w:lang w:val="en" w:eastAsia="lv-LV"/>
        </w:rPr>
      </w:pPr>
      <w:r w:rsidRPr="001F6360">
        <w:rPr>
          <w:rFonts w:ascii="Times New Roman" w:hAnsi="Times New Roman" w:cs="Times New Roman"/>
          <w:sz w:val="24"/>
          <w:szCs w:val="24"/>
          <w:lang w:val="en-GB"/>
        </w:rPr>
        <w:t xml:space="preserve">2.1. </w:t>
      </w:r>
      <w:r w:rsidR="00F37F02" w:rsidRPr="001F6360">
        <w:rPr>
          <w:rFonts w:ascii="Times New Roman" w:eastAsia="Times New Roman" w:hAnsi="Times New Roman" w:cs="Times New Roman"/>
          <w:sz w:val="24"/>
          <w:szCs w:val="24"/>
          <w:lang w:val="en" w:eastAsia="lv-LV"/>
        </w:rPr>
        <w:t xml:space="preserve">Name of the applicant: _______________________________________ </w:t>
      </w:r>
    </w:p>
    <w:p w14:paraId="088CFCE6" w14:textId="78E7302E" w:rsidR="00F37F02" w:rsidRPr="001F6360" w:rsidRDefault="007E11B5" w:rsidP="00F37F02">
      <w:pPr>
        <w:spacing w:after="0" w:line="240" w:lineRule="auto"/>
        <w:jc w:val="both"/>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2</w:t>
      </w:r>
      <w:r w:rsidR="00F37F02" w:rsidRPr="001F6360">
        <w:rPr>
          <w:rFonts w:ascii="Times New Roman" w:eastAsia="Times New Roman" w:hAnsi="Times New Roman" w:cs="Times New Roman"/>
          <w:sz w:val="24"/>
          <w:szCs w:val="24"/>
          <w:lang w:val="en" w:eastAsia="lv-LV"/>
        </w:rPr>
        <w:t xml:space="preserve">.2. Registered under No. __________________________________________ </w:t>
      </w:r>
    </w:p>
    <w:p w14:paraId="23CEA7BF" w14:textId="4D59933E" w:rsidR="00F37F02" w:rsidRPr="001F6360" w:rsidRDefault="007E11B5" w:rsidP="494AC245">
      <w:pPr>
        <w:spacing w:after="0" w:line="240" w:lineRule="auto"/>
        <w:jc w:val="both"/>
        <w:rPr>
          <w:rFonts w:ascii="Times New Roman" w:eastAsia="Times New Roman" w:hAnsi="Times New Roman" w:cs="Times New Roman"/>
          <w:sz w:val="24"/>
          <w:szCs w:val="24"/>
          <w:lang w:val="en-US" w:eastAsia="lv-LV"/>
        </w:rPr>
      </w:pPr>
      <w:r w:rsidRPr="001F6360">
        <w:rPr>
          <w:rFonts w:ascii="Times New Roman" w:eastAsia="Times New Roman" w:hAnsi="Times New Roman" w:cs="Times New Roman"/>
          <w:sz w:val="24"/>
          <w:szCs w:val="24"/>
          <w:lang w:val="en-US" w:eastAsia="lv-LV"/>
        </w:rPr>
        <w:t>2</w:t>
      </w:r>
      <w:r w:rsidR="00F37F02" w:rsidRPr="001F6360">
        <w:rPr>
          <w:rFonts w:ascii="Times New Roman" w:eastAsia="Times New Roman" w:hAnsi="Times New Roman" w:cs="Times New Roman"/>
          <w:sz w:val="24"/>
          <w:szCs w:val="24"/>
          <w:lang w:val="en-US" w:eastAsia="lv-LV"/>
        </w:rPr>
        <w:t xml:space="preserve">.3. Taxpayer registration </w:t>
      </w:r>
      <w:proofErr w:type="gramStart"/>
      <w:r w:rsidR="00F37F02" w:rsidRPr="001F6360">
        <w:rPr>
          <w:rFonts w:ascii="Times New Roman" w:eastAsia="Times New Roman" w:hAnsi="Times New Roman" w:cs="Times New Roman"/>
          <w:sz w:val="24"/>
          <w:szCs w:val="24"/>
          <w:lang w:val="en-US" w:eastAsia="lv-LV"/>
        </w:rPr>
        <w:t>No.:_</w:t>
      </w:r>
      <w:proofErr w:type="gramEnd"/>
      <w:r w:rsidR="00F37F02" w:rsidRPr="001F6360">
        <w:rPr>
          <w:rFonts w:ascii="Times New Roman" w:eastAsia="Times New Roman" w:hAnsi="Times New Roman" w:cs="Times New Roman"/>
          <w:sz w:val="24"/>
          <w:szCs w:val="24"/>
          <w:lang w:val="en-US" w:eastAsia="lv-LV"/>
        </w:rPr>
        <w:t xml:space="preserve">___________________________ </w:t>
      </w:r>
    </w:p>
    <w:p w14:paraId="4A0619F6" w14:textId="460E584F" w:rsidR="00F37F02" w:rsidRPr="001F6360" w:rsidRDefault="007E11B5" w:rsidP="00F37F02">
      <w:pPr>
        <w:spacing w:after="0" w:line="240" w:lineRule="auto"/>
        <w:jc w:val="both"/>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2</w:t>
      </w:r>
      <w:r w:rsidR="00F37F02" w:rsidRPr="001F6360">
        <w:rPr>
          <w:rFonts w:ascii="Times New Roman" w:eastAsia="Times New Roman" w:hAnsi="Times New Roman" w:cs="Times New Roman"/>
          <w:sz w:val="24"/>
          <w:szCs w:val="24"/>
          <w:lang w:val="en" w:eastAsia="lv-LV"/>
        </w:rPr>
        <w:t xml:space="preserve">.4. Legal address: __________________________________________ </w:t>
      </w:r>
    </w:p>
    <w:p w14:paraId="671EC875" w14:textId="5EB964A7" w:rsidR="00F37F02" w:rsidRPr="001F6360" w:rsidRDefault="007E11B5" w:rsidP="00F37F02">
      <w:pPr>
        <w:spacing w:after="0" w:line="240" w:lineRule="auto"/>
        <w:jc w:val="both"/>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2</w:t>
      </w:r>
      <w:r w:rsidR="00F37F02" w:rsidRPr="001F6360">
        <w:rPr>
          <w:rFonts w:ascii="Times New Roman" w:eastAsia="Times New Roman" w:hAnsi="Times New Roman" w:cs="Times New Roman"/>
          <w:sz w:val="24"/>
          <w:szCs w:val="24"/>
          <w:lang w:val="en" w:eastAsia="lv-LV"/>
        </w:rPr>
        <w:t xml:space="preserve">.5. Office address: ____________________________________________ </w:t>
      </w:r>
    </w:p>
    <w:p w14:paraId="22FD2565" w14:textId="7535067A" w:rsidR="00F37F02" w:rsidRPr="001F6360" w:rsidRDefault="007E11B5" w:rsidP="00F37F02">
      <w:pPr>
        <w:spacing w:after="0" w:line="240" w:lineRule="auto"/>
        <w:jc w:val="both"/>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2</w:t>
      </w:r>
      <w:r w:rsidR="00F37F02" w:rsidRPr="001F6360">
        <w:rPr>
          <w:rFonts w:ascii="Times New Roman" w:eastAsia="Times New Roman" w:hAnsi="Times New Roman" w:cs="Times New Roman"/>
          <w:sz w:val="24"/>
          <w:szCs w:val="24"/>
          <w:lang w:val="en" w:eastAsia="lv-LV"/>
        </w:rPr>
        <w:t xml:space="preserve">.6. Contact </w:t>
      </w:r>
      <w:proofErr w:type="gramStart"/>
      <w:r w:rsidR="00F37F02" w:rsidRPr="001F6360">
        <w:rPr>
          <w:rFonts w:ascii="Times New Roman" w:eastAsia="Times New Roman" w:hAnsi="Times New Roman" w:cs="Times New Roman"/>
          <w:sz w:val="24"/>
          <w:szCs w:val="24"/>
          <w:lang w:val="en" w:eastAsia="lv-LV"/>
        </w:rPr>
        <w:t>person: _</w:t>
      </w:r>
      <w:proofErr w:type="gramEnd"/>
      <w:r w:rsidR="00F37F02" w:rsidRPr="001F6360">
        <w:rPr>
          <w:rFonts w:ascii="Times New Roman" w:eastAsia="Times New Roman" w:hAnsi="Times New Roman" w:cs="Times New Roman"/>
          <w:sz w:val="24"/>
          <w:szCs w:val="24"/>
          <w:lang w:val="en" w:eastAsia="lv-LV"/>
        </w:rPr>
        <w:t xml:space="preserve">_________________________ (name, surname, position) </w:t>
      </w:r>
    </w:p>
    <w:p w14:paraId="649054F4" w14:textId="3ED394B9" w:rsidR="00F37F02" w:rsidRPr="001F6360" w:rsidRDefault="007E11B5" w:rsidP="494AC245">
      <w:pPr>
        <w:spacing w:after="0" w:line="240" w:lineRule="auto"/>
        <w:jc w:val="both"/>
        <w:rPr>
          <w:rFonts w:ascii="Times New Roman" w:eastAsia="Times New Roman" w:hAnsi="Times New Roman" w:cs="Times New Roman"/>
          <w:sz w:val="24"/>
          <w:szCs w:val="24"/>
          <w:lang w:val="en-US" w:eastAsia="lv-LV"/>
        </w:rPr>
      </w:pPr>
      <w:r w:rsidRPr="001F6360">
        <w:rPr>
          <w:rFonts w:ascii="Times New Roman" w:eastAsia="Times New Roman" w:hAnsi="Times New Roman" w:cs="Times New Roman"/>
          <w:sz w:val="24"/>
          <w:szCs w:val="24"/>
          <w:lang w:val="en-US" w:eastAsia="lv-LV"/>
        </w:rPr>
        <w:t>2</w:t>
      </w:r>
      <w:r w:rsidR="00F37F02" w:rsidRPr="001F6360">
        <w:rPr>
          <w:rFonts w:ascii="Times New Roman" w:eastAsia="Times New Roman" w:hAnsi="Times New Roman" w:cs="Times New Roman"/>
          <w:sz w:val="24"/>
          <w:szCs w:val="24"/>
          <w:lang w:val="en-US" w:eastAsia="lv-LV"/>
        </w:rPr>
        <w:t xml:space="preserve">.7. </w:t>
      </w:r>
      <w:proofErr w:type="gramStart"/>
      <w:r w:rsidR="00F37F02" w:rsidRPr="001F6360">
        <w:rPr>
          <w:rFonts w:ascii="Times New Roman" w:eastAsia="Times New Roman" w:hAnsi="Times New Roman" w:cs="Times New Roman"/>
          <w:sz w:val="24"/>
          <w:szCs w:val="24"/>
          <w:lang w:val="en-US" w:eastAsia="lv-LV"/>
        </w:rPr>
        <w:t>Telephone:_</w:t>
      </w:r>
      <w:proofErr w:type="gramEnd"/>
      <w:r w:rsidR="00F37F02" w:rsidRPr="001F6360">
        <w:rPr>
          <w:rFonts w:ascii="Times New Roman" w:eastAsia="Times New Roman" w:hAnsi="Times New Roman" w:cs="Times New Roman"/>
          <w:sz w:val="24"/>
          <w:szCs w:val="24"/>
          <w:lang w:val="en-US" w:eastAsia="lv-LV"/>
        </w:rPr>
        <w:t xml:space="preserve">_______________________________________________ </w:t>
      </w:r>
    </w:p>
    <w:p w14:paraId="65A65271" w14:textId="77777777" w:rsidR="007E11B5" w:rsidRPr="001F6360" w:rsidRDefault="007E11B5" w:rsidP="00F37F02">
      <w:pPr>
        <w:spacing w:after="0" w:line="240" w:lineRule="auto"/>
        <w:jc w:val="both"/>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2</w:t>
      </w:r>
      <w:r w:rsidR="00F37F02" w:rsidRPr="001F6360">
        <w:rPr>
          <w:rFonts w:ascii="Times New Roman" w:eastAsia="Times New Roman" w:hAnsi="Times New Roman" w:cs="Times New Roman"/>
          <w:sz w:val="24"/>
          <w:szCs w:val="24"/>
          <w:lang w:val="en" w:eastAsia="lv-LV"/>
        </w:rPr>
        <w:t>.8. E-mail address: ___________________________________________</w:t>
      </w:r>
    </w:p>
    <w:p w14:paraId="1017F680" w14:textId="35EBEBE5" w:rsidR="00F37F02" w:rsidRPr="001F6360" w:rsidRDefault="007E11B5" w:rsidP="00F37F02">
      <w:pPr>
        <w:spacing w:after="0" w:line="240" w:lineRule="auto"/>
        <w:jc w:val="both"/>
        <w:rPr>
          <w:rFonts w:ascii="Times New Roman" w:eastAsia="Times New Roman" w:hAnsi="Times New Roman" w:cs="Times New Roman"/>
          <w:sz w:val="24"/>
          <w:szCs w:val="24"/>
          <w:lang w:val="en" w:eastAsia="lv-LV"/>
        </w:rPr>
      </w:pPr>
      <w:r w:rsidRPr="001F6360">
        <w:rPr>
          <w:rFonts w:ascii="Times New Roman" w:eastAsia="Times New Roman" w:hAnsi="Times New Roman" w:cs="Times New Roman"/>
          <w:sz w:val="24"/>
          <w:szCs w:val="24"/>
          <w:lang w:val="en" w:eastAsia="lv-LV"/>
        </w:rPr>
        <w:t>2.9. Banking account: _________________________________________</w:t>
      </w:r>
      <w:r w:rsidR="00F37F02" w:rsidRPr="001F6360">
        <w:rPr>
          <w:rFonts w:ascii="Times New Roman" w:eastAsia="Times New Roman" w:hAnsi="Times New Roman" w:cs="Times New Roman"/>
          <w:sz w:val="24"/>
          <w:szCs w:val="24"/>
          <w:lang w:val="en" w:eastAsia="lv-LV"/>
        </w:rPr>
        <w:t xml:space="preserve"> </w:t>
      </w:r>
    </w:p>
    <w:p w14:paraId="067D516D" w14:textId="0FFF648B"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Information about the participants/members/shareholders of the </w:t>
      </w:r>
      <w:r w:rsidR="00473B69"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's company, their list </w:t>
      </w:r>
    </w:p>
    <w:tbl>
      <w:tblPr>
        <w:tblStyle w:val="Reatabula1"/>
        <w:tblW w:w="8778" w:type="dxa"/>
        <w:tblInd w:w="573" w:type="dxa"/>
        <w:tblLook w:val="04A0" w:firstRow="1" w:lastRow="0" w:firstColumn="1" w:lastColumn="0" w:noHBand="0" w:noVBand="1"/>
      </w:tblPr>
      <w:tblGrid>
        <w:gridCol w:w="1832"/>
        <w:gridCol w:w="1985"/>
        <w:gridCol w:w="2126"/>
        <w:gridCol w:w="2835"/>
      </w:tblGrid>
      <w:tr w:rsidR="00621508" w:rsidRPr="001F6360" w14:paraId="117E6BA6" w14:textId="77777777" w:rsidTr="00BE0864">
        <w:trPr>
          <w:trHeight w:val="367"/>
        </w:trPr>
        <w:tc>
          <w:tcPr>
            <w:tcW w:w="5943" w:type="dxa"/>
            <w:gridSpan w:val="3"/>
            <w:vAlign w:val="center"/>
          </w:tcPr>
          <w:p w14:paraId="10A9874F"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Participants/members/shareholders</w:t>
            </w:r>
          </w:p>
        </w:tc>
        <w:tc>
          <w:tcPr>
            <w:tcW w:w="2835" w:type="dxa"/>
            <w:vMerge w:val="restart"/>
            <w:vAlign w:val="center"/>
          </w:tcPr>
          <w:p w14:paraId="52B8AAD4" w14:textId="77777777" w:rsidR="000414CA" w:rsidRPr="001F6360" w:rsidRDefault="000414CA" w:rsidP="00BE0864">
            <w:pPr>
              <w:jc w:val="center"/>
              <w:rPr>
                <w:rFonts w:ascii="Times New Roman" w:hAnsi="Times New Roman" w:cs="Times New Roman"/>
                <w:sz w:val="24"/>
                <w:szCs w:val="24"/>
                <w:lang w:val="en-GB"/>
              </w:rPr>
            </w:pPr>
            <w:r w:rsidRPr="001F6360">
              <w:rPr>
                <w:rStyle w:val="q4iawc"/>
                <w:rFonts w:ascii="Times New Roman" w:hAnsi="Times New Roman" w:cs="Times New Roman"/>
                <w:sz w:val="24"/>
                <w:szCs w:val="24"/>
                <w:lang w:val="en-GB"/>
              </w:rPr>
              <w:t>The number of shares owned by the participant or proportion as a percentage</w:t>
            </w:r>
          </w:p>
        </w:tc>
      </w:tr>
      <w:tr w:rsidR="00621508" w:rsidRPr="001F6360" w14:paraId="214F83E0" w14:textId="77777777" w:rsidTr="00BE0864">
        <w:trPr>
          <w:trHeight w:val="770"/>
        </w:trPr>
        <w:tc>
          <w:tcPr>
            <w:tcW w:w="1832" w:type="dxa"/>
            <w:vAlign w:val="center"/>
          </w:tcPr>
          <w:p w14:paraId="39F4709C"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Name, Surname/</w:t>
            </w:r>
          </w:p>
          <w:p w14:paraId="7190D813"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Company name</w:t>
            </w:r>
          </w:p>
        </w:tc>
        <w:tc>
          <w:tcPr>
            <w:tcW w:w="1985" w:type="dxa"/>
            <w:vAlign w:val="center"/>
          </w:tcPr>
          <w:p w14:paraId="5CBE5513"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Personal code, other ID information / registration number</w:t>
            </w:r>
          </w:p>
        </w:tc>
        <w:tc>
          <w:tcPr>
            <w:tcW w:w="2126" w:type="dxa"/>
            <w:vAlign w:val="center"/>
          </w:tcPr>
          <w:p w14:paraId="0CD2A3A1" w14:textId="77777777" w:rsidR="000414CA" w:rsidRPr="001F6360" w:rsidRDefault="000414CA" w:rsidP="00BE0864">
            <w:pPr>
              <w:jc w:val="center"/>
              <w:rPr>
                <w:rFonts w:ascii="Times New Roman" w:hAnsi="Times New Roman" w:cs="Times New Roman"/>
                <w:sz w:val="24"/>
                <w:szCs w:val="24"/>
                <w:lang w:val="en-GB"/>
              </w:rPr>
            </w:pPr>
            <w:r w:rsidRPr="001F6360">
              <w:rPr>
                <w:rStyle w:val="q4iawc"/>
                <w:rFonts w:ascii="Times New Roman" w:hAnsi="Times New Roman" w:cs="Times New Roman"/>
                <w:sz w:val="24"/>
                <w:szCs w:val="24"/>
                <w:lang w:val="en-GB"/>
              </w:rPr>
              <w:t>Country (resident)</w:t>
            </w:r>
          </w:p>
        </w:tc>
        <w:tc>
          <w:tcPr>
            <w:tcW w:w="2835" w:type="dxa"/>
            <w:vMerge/>
            <w:vAlign w:val="center"/>
          </w:tcPr>
          <w:p w14:paraId="07DC1648" w14:textId="77777777" w:rsidR="000414CA" w:rsidRPr="001F6360" w:rsidRDefault="000414CA" w:rsidP="00BE0864">
            <w:pPr>
              <w:jc w:val="center"/>
              <w:rPr>
                <w:rFonts w:ascii="Times New Roman" w:hAnsi="Times New Roman" w:cs="Times New Roman"/>
                <w:sz w:val="24"/>
                <w:szCs w:val="24"/>
                <w:lang w:val="en-GB"/>
              </w:rPr>
            </w:pPr>
          </w:p>
        </w:tc>
      </w:tr>
      <w:tr w:rsidR="00621508" w:rsidRPr="001F6360" w14:paraId="5C3E79EE" w14:textId="77777777" w:rsidTr="00BE0864">
        <w:tc>
          <w:tcPr>
            <w:tcW w:w="1832" w:type="dxa"/>
            <w:vAlign w:val="center"/>
          </w:tcPr>
          <w:p w14:paraId="0282F94D"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w:t>
            </w:r>
          </w:p>
        </w:tc>
        <w:tc>
          <w:tcPr>
            <w:tcW w:w="1985" w:type="dxa"/>
            <w:vAlign w:val="center"/>
          </w:tcPr>
          <w:p w14:paraId="75A2B90A" w14:textId="77777777" w:rsidR="000414CA" w:rsidRPr="001F6360" w:rsidRDefault="000414CA" w:rsidP="00BE0864">
            <w:pPr>
              <w:jc w:val="center"/>
              <w:rPr>
                <w:rFonts w:ascii="Times New Roman" w:hAnsi="Times New Roman" w:cs="Times New Roman"/>
                <w:sz w:val="24"/>
                <w:szCs w:val="24"/>
                <w:lang w:val="en-GB"/>
              </w:rPr>
            </w:pPr>
          </w:p>
        </w:tc>
        <w:tc>
          <w:tcPr>
            <w:tcW w:w="2126" w:type="dxa"/>
            <w:vAlign w:val="center"/>
          </w:tcPr>
          <w:p w14:paraId="7EA1AC11" w14:textId="77777777" w:rsidR="000414CA" w:rsidRPr="001F6360" w:rsidRDefault="000414CA" w:rsidP="00BE0864">
            <w:pPr>
              <w:jc w:val="center"/>
              <w:rPr>
                <w:rFonts w:ascii="Times New Roman" w:hAnsi="Times New Roman" w:cs="Times New Roman"/>
                <w:sz w:val="24"/>
                <w:szCs w:val="24"/>
                <w:lang w:val="en-GB"/>
              </w:rPr>
            </w:pPr>
          </w:p>
        </w:tc>
        <w:tc>
          <w:tcPr>
            <w:tcW w:w="2835" w:type="dxa"/>
            <w:vAlign w:val="center"/>
          </w:tcPr>
          <w:p w14:paraId="1B530DA0" w14:textId="77777777" w:rsidR="000414CA" w:rsidRPr="001F6360" w:rsidRDefault="000414CA" w:rsidP="00BE0864">
            <w:pPr>
              <w:jc w:val="center"/>
              <w:rPr>
                <w:rFonts w:ascii="Times New Roman" w:hAnsi="Times New Roman" w:cs="Times New Roman"/>
                <w:sz w:val="24"/>
                <w:szCs w:val="24"/>
                <w:lang w:val="en-GB"/>
              </w:rPr>
            </w:pPr>
          </w:p>
        </w:tc>
      </w:tr>
    </w:tbl>
    <w:p w14:paraId="63D89240" w14:textId="4FEB73B6"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Information on the beneficiaries of the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's company, their list:</w:t>
      </w:r>
    </w:p>
    <w:tbl>
      <w:tblPr>
        <w:tblStyle w:val="Reatabula1"/>
        <w:tblW w:w="8778" w:type="dxa"/>
        <w:tblInd w:w="573" w:type="dxa"/>
        <w:tblLook w:val="04A0" w:firstRow="1" w:lastRow="0" w:firstColumn="1" w:lastColumn="0" w:noHBand="0" w:noVBand="1"/>
      </w:tblPr>
      <w:tblGrid>
        <w:gridCol w:w="2683"/>
        <w:gridCol w:w="2835"/>
        <w:gridCol w:w="3260"/>
      </w:tblGrid>
      <w:tr w:rsidR="00621508" w:rsidRPr="001F6360" w14:paraId="7F6460EB" w14:textId="77777777" w:rsidTr="00BE0864">
        <w:trPr>
          <w:trHeight w:val="367"/>
        </w:trPr>
        <w:tc>
          <w:tcPr>
            <w:tcW w:w="8778" w:type="dxa"/>
            <w:gridSpan w:val="3"/>
            <w:vAlign w:val="center"/>
          </w:tcPr>
          <w:p w14:paraId="066F8595" w14:textId="4AB2FDDE" w:rsidR="000414CA" w:rsidRPr="001F6360" w:rsidRDefault="00621508"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B</w:t>
            </w:r>
            <w:r w:rsidR="000414CA" w:rsidRPr="001F6360">
              <w:rPr>
                <w:rFonts w:ascii="Times New Roman" w:hAnsi="Times New Roman" w:cs="Times New Roman"/>
                <w:sz w:val="24"/>
                <w:szCs w:val="24"/>
                <w:lang w:val="en-GB"/>
              </w:rPr>
              <w:t>eneficiaries</w:t>
            </w:r>
          </w:p>
        </w:tc>
      </w:tr>
      <w:tr w:rsidR="00621508" w:rsidRPr="001F6360" w14:paraId="37CACE17" w14:textId="77777777" w:rsidTr="00BE0864">
        <w:trPr>
          <w:trHeight w:val="770"/>
        </w:trPr>
        <w:tc>
          <w:tcPr>
            <w:tcW w:w="2683" w:type="dxa"/>
            <w:vAlign w:val="center"/>
          </w:tcPr>
          <w:p w14:paraId="48E715A0"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Name, Surname</w:t>
            </w:r>
          </w:p>
        </w:tc>
        <w:tc>
          <w:tcPr>
            <w:tcW w:w="2835" w:type="dxa"/>
            <w:vAlign w:val="center"/>
          </w:tcPr>
          <w:p w14:paraId="64357782"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Personal code, date of birth, other ID information</w:t>
            </w:r>
          </w:p>
        </w:tc>
        <w:tc>
          <w:tcPr>
            <w:tcW w:w="3260" w:type="dxa"/>
            <w:vAlign w:val="center"/>
          </w:tcPr>
          <w:p w14:paraId="7236B501" w14:textId="77777777" w:rsidR="000414CA" w:rsidRPr="001F6360" w:rsidRDefault="000414CA" w:rsidP="00BE0864">
            <w:pPr>
              <w:jc w:val="center"/>
              <w:rPr>
                <w:rFonts w:ascii="Times New Roman" w:hAnsi="Times New Roman" w:cs="Times New Roman"/>
                <w:sz w:val="24"/>
                <w:szCs w:val="24"/>
                <w:lang w:val="en-GB"/>
              </w:rPr>
            </w:pPr>
            <w:r w:rsidRPr="001F6360">
              <w:rPr>
                <w:rStyle w:val="q4iawc"/>
                <w:rFonts w:ascii="Times New Roman" w:hAnsi="Times New Roman" w:cs="Times New Roman"/>
                <w:sz w:val="24"/>
                <w:szCs w:val="24"/>
                <w:lang w:val="en-GB"/>
              </w:rPr>
              <w:t>Country (resident)</w:t>
            </w:r>
          </w:p>
        </w:tc>
      </w:tr>
      <w:tr w:rsidR="00621508" w:rsidRPr="001F6360" w14:paraId="587AB990" w14:textId="77777777" w:rsidTr="00BE0864">
        <w:tc>
          <w:tcPr>
            <w:tcW w:w="2683" w:type="dxa"/>
            <w:vAlign w:val="center"/>
          </w:tcPr>
          <w:p w14:paraId="7A512364" w14:textId="77777777" w:rsidR="000414CA" w:rsidRPr="001F6360" w:rsidRDefault="000414CA" w:rsidP="00BE0864">
            <w:pPr>
              <w:jc w:val="center"/>
              <w:rPr>
                <w:rFonts w:ascii="Times New Roman" w:hAnsi="Times New Roman" w:cs="Times New Roman"/>
                <w:sz w:val="24"/>
                <w:szCs w:val="24"/>
                <w:lang w:val="en-GB"/>
              </w:rPr>
            </w:pPr>
            <w:r w:rsidRPr="001F6360">
              <w:rPr>
                <w:rFonts w:ascii="Times New Roman" w:hAnsi="Times New Roman" w:cs="Times New Roman"/>
                <w:sz w:val="24"/>
                <w:szCs w:val="24"/>
                <w:lang w:val="en-GB"/>
              </w:rPr>
              <w:t>…</w:t>
            </w:r>
          </w:p>
        </w:tc>
        <w:tc>
          <w:tcPr>
            <w:tcW w:w="2835" w:type="dxa"/>
            <w:vAlign w:val="center"/>
          </w:tcPr>
          <w:p w14:paraId="15C7A7C5" w14:textId="77777777" w:rsidR="000414CA" w:rsidRPr="001F6360" w:rsidRDefault="000414CA" w:rsidP="00BE0864">
            <w:pPr>
              <w:jc w:val="center"/>
              <w:rPr>
                <w:rFonts w:ascii="Times New Roman" w:hAnsi="Times New Roman" w:cs="Times New Roman"/>
                <w:sz w:val="24"/>
                <w:szCs w:val="24"/>
                <w:lang w:val="en-GB"/>
              </w:rPr>
            </w:pPr>
          </w:p>
        </w:tc>
        <w:tc>
          <w:tcPr>
            <w:tcW w:w="3260" w:type="dxa"/>
            <w:vAlign w:val="center"/>
          </w:tcPr>
          <w:p w14:paraId="277BEE89" w14:textId="77777777" w:rsidR="000414CA" w:rsidRPr="001F6360" w:rsidRDefault="000414CA" w:rsidP="00BE0864">
            <w:pPr>
              <w:jc w:val="center"/>
              <w:rPr>
                <w:rFonts w:ascii="Times New Roman" w:hAnsi="Times New Roman" w:cs="Times New Roman"/>
                <w:sz w:val="24"/>
                <w:szCs w:val="24"/>
                <w:lang w:val="en-GB"/>
              </w:rPr>
            </w:pPr>
          </w:p>
        </w:tc>
      </w:tr>
    </w:tbl>
    <w:p w14:paraId="772DA133" w14:textId="3CC8248E"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The validity term of the Tender is </w:t>
      </w:r>
      <w:r w:rsidR="00E53E5D" w:rsidRPr="001F6360">
        <w:rPr>
          <w:rFonts w:ascii="Times New Roman" w:hAnsi="Times New Roman" w:cs="Times New Roman"/>
          <w:sz w:val="24"/>
          <w:szCs w:val="24"/>
          <w:lang w:val="en-GB"/>
        </w:rPr>
        <w:t>90</w:t>
      </w:r>
      <w:r w:rsidRPr="001F6360">
        <w:rPr>
          <w:rFonts w:ascii="Times New Roman" w:hAnsi="Times New Roman" w:cs="Times New Roman"/>
          <w:sz w:val="24"/>
          <w:szCs w:val="24"/>
          <w:lang w:val="en-GB"/>
        </w:rPr>
        <w:t xml:space="preserve"> </w:t>
      </w:r>
      <w:r w:rsidR="00E53E5D" w:rsidRPr="001F6360">
        <w:rPr>
          <w:rFonts w:ascii="Times New Roman" w:hAnsi="Times New Roman" w:cs="Times New Roman"/>
          <w:sz w:val="24"/>
          <w:szCs w:val="24"/>
          <w:lang w:val="en-GB"/>
        </w:rPr>
        <w:t>days</w:t>
      </w:r>
      <w:r w:rsidRPr="001F6360">
        <w:rPr>
          <w:rFonts w:ascii="Times New Roman" w:hAnsi="Times New Roman" w:cs="Times New Roman"/>
          <w:sz w:val="24"/>
          <w:szCs w:val="24"/>
          <w:lang w:val="en-GB"/>
        </w:rPr>
        <w:t xml:space="preserve"> from the Tender submission deadline set in the Regulations.</w:t>
      </w:r>
    </w:p>
    <w:p w14:paraId="2C8E2434" w14:textId="0622281C"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lastRenderedPageBreak/>
        <w:t xml:space="preserve">We possess the necessary professional, technical, and organizational capabilities, personnel, financial resources, equipment, and other physical infrastructure and resources required for the </w:t>
      </w:r>
      <w:proofErr w:type="spellStart"/>
      <w:r w:rsidRPr="001F6360">
        <w:rPr>
          <w:rFonts w:ascii="Times New Roman" w:hAnsi="Times New Roman" w:cs="Times New Roman"/>
          <w:sz w:val="24"/>
          <w:szCs w:val="24"/>
          <w:lang w:val="en-GB"/>
        </w:rPr>
        <w:t>fulfillment</w:t>
      </w:r>
      <w:proofErr w:type="spellEnd"/>
      <w:r w:rsidRPr="001F6360">
        <w:rPr>
          <w:rFonts w:ascii="Times New Roman" w:hAnsi="Times New Roman" w:cs="Times New Roman"/>
          <w:sz w:val="24"/>
          <w:szCs w:val="24"/>
          <w:lang w:val="en-GB"/>
        </w:rPr>
        <w:t xml:space="preserve"> of contractual obligations.</w:t>
      </w:r>
    </w:p>
    <w:p w14:paraId="640FB056" w14:textId="77777777"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have examined all documents of the Procurement Regulations, their clarifications, amendments and modifications and we fully understand the requirements and conditions of the Procurement and agree to them.</w:t>
      </w:r>
    </w:p>
    <w:p w14:paraId="48ECBE17" w14:textId="77777777"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All information and documents of the Tender submitted are complete and true.</w:t>
      </w:r>
    </w:p>
    <w:p w14:paraId="3D4552F2" w14:textId="77777777"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have the necessary professional, technical and organisational capabilities, personnel, financial resources, equipment and other physical infrastructure and resources necessary for execution of the potential contract.</w:t>
      </w:r>
    </w:p>
    <w:p w14:paraId="278BD88B" w14:textId="77777777"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have read all the documents of the Regulations of the Negotiated Procedure. We fully understand the conditions and requirements of the Negotiated Procedure.</w:t>
      </w:r>
    </w:p>
    <w:p w14:paraId="3AFF230A" w14:textId="77777777"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hereby certify that we are not interested in any other Tender submitted under this procurement procedure.</w:t>
      </w:r>
    </w:p>
    <w:p w14:paraId="68F0089A" w14:textId="77777777"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confirm that this Tender was drawn up and submitted independently of competitors* and without any consultations, contracts or agreements or any other communication with competitors*.</w:t>
      </w:r>
    </w:p>
    <w:p w14:paraId="5B86F135" w14:textId="53AE459E"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confirm that &lt;</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’s name&gt; had no communication with competitors* as to the prices, price calculation methods, factors (circumstances) or formulas, as well as competitors’* intention or decision to participate or not to participate in the procurement or submission of Tenders, which do not meet the requirements of the procurement or as to the quality, volume, specification, performance, delivery or other terms to be handled independently of competitors*, the products or services relating to this procurement.</w:t>
      </w:r>
    </w:p>
    <w:p w14:paraId="62E0625B" w14:textId="5BDDD175"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confirm that &lt;</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's name&gt; has not disclosed and will not disclose intentionally, directly, or indirectly conditions of the Tender to any competitor* before the official Tender opening date and time, or before awarding the right to enter into the contract.</w:t>
      </w:r>
    </w:p>
    <w:p w14:paraId="552A30AC" w14:textId="2CBFD8AF" w:rsidR="000414CA" w:rsidRPr="001F6360" w:rsidRDefault="000414CA" w:rsidP="009A0EB7">
      <w:pPr>
        <w:pStyle w:val="ListParagraph"/>
        <w:numPr>
          <w:ilvl w:val="0"/>
          <w:numId w:val="28"/>
        </w:numPr>
        <w:spacing w:before="120" w:after="0" w:line="240" w:lineRule="auto"/>
        <w:ind w:left="284" w:right="-261" w:hanging="284"/>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By a prosecutor's penal prescription or court judgement which has entered into force and has become indisputable and non-appealable (within three years until the day of submission of the tender), we as a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or the person, who is our member of the board or member of the council, representative or proctor, or the person, who is authorized to represent the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in the actions, which are related to its branch, have not been found guilty of and have not been subject to a coercive measure for any of the following criminal offences:</w:t>
      </w:r>
    </w:p>
    <w:p w14:paraId="4E9A1ABD" w14:textId="77777777" w:rsidR="000414CA" w:rsidRPr="001F6360" w:rsidRDefault="000414CA" w:rsidP="009A0EB7">
      <w:pPr>
        <w:pStyle w:val="ListParagraph"/>
        <w:numPr>
          <w:ilvl w:val="0"/>
          <w:numId w:val="29"/>
        </w:numPr>
        <w:shd w:val="clear" w:color="auto" w:fill="FFFFFF" w:themeFill="background1"/>
        <w:spacing w:before="60" w:after="60" w:line="240" w:lineRule="auto"/>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establishment, management of, involvement in a criminal organisation or an organised group or other criminal formation being part of it or participation in criminal offences committed by such an organisation,</w:t>
      </w:r>
    </w:p>
    <w:p w14:paraId="09009FDA" w14:textId="77777777" w:rsidR="000414CA" w:rsidRPr="001F6360" w:rsidRDefault="000414CA" w:rsidP="009A0EB7">
      <w:pPr>
        <w:pStyle w:val="ListParagraph"/>
        <w:numPr>
          <w:ilvl w:val="0"/>
          <w:numId w:val="29"/>
        </w:numPr>
        <w:shd w:val="clear" w:color="auto" w:fill="FFFFFF" w:themeFill="background1"/>
        <w:spacing w:before="60" w:after="60" w:line="240" w:lineRule="auto"/>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bribetaking, bribing, misappropriation of bribe, mediation in bribery, unlawful participation in property transactions, illicit acceptance of benefits, commercial bribery, unlawful requesting, accepting, or giving a benefit, trading in influence,</w:t>
      </w:r>
    </w:p>
    <w:p w14:paraId="780123D7" w14:textId="77777777" w:rsidR="000414CA" w:rsidRPr="001F6360" w:rsidRDefault="000414CA" w:rsidP="009A0EB7">
      <w:pPr>
        <w:pStyle w:val="ListParagraph"/>
        <w:numPr>
          <w:ilvl w:val="0"/>
          <w:numId w:val="29"/>
        </w:numPr>
        <w:shd w:val="clear" w:color="auto" w:fill="FFFFFF" w:themeFill="background1"/>
        <w:spacing w:before="60" w:after="60" w:line="240" w:lineRule="auto"/>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fraud, embezzlement, or money laundering,</w:t>
      </w:r>
    </w:p>
    <w:p w14:paraId="5EC8F167" w14:textId="77777777" w:rsidR="000414CA" w:rsidRPr="001F6360" w:rsidRDefault="000414CA" w:rsidP="009A0EB7">
      <w:pPr>
        <w:pStyle w:val="ListParagraph"/>
        <w:numPr>
          <w:ilvl w:val="0"/>
          <w:numId w:val="29"/>
        </w:numPr>
        <w:shd w:val="clear" w:color="auto" w:fill="FFFFFF" w:themeFill="background1"/>
        <w:spacing w:before="60" w:after="60" w:line="240" w:lineRule="auto"/>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terrorism, terrorist financing, formation, or organisation a terrorist group, travelling for terrorism purposes, justification of terrorism, incitement to terrorism, terror threats or recruitment or training or persons to carry out acts of terrorism,</w:t>
      </w:r>
    </w:p>
    <w:p w14:paraId="5DE1F7D3" w14:textId="77777777" w:rsidR="000414CA" w:rsidRPr="001F6360" w:rsidRDefault="000414CA" w:rsidP="009A0EB7">
      <w:pPr>
        <w:pStyle w:val="ListParagraph"/>
        <w:numPr>
          <w:ilvl w:val="0"/>
          <w:numId w:val="29"/>
        </w:numPr>
        <w:shd w:val="clear" w:color="auto" w:fill="FFFFFF" w:themeFill="background1"/>
        <w:spacing w:before="60" w:after="60" w:line="240" w:lineRule="auto"/>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human trafficking,</w:t>
      </w:r>
    </w:p>
    <w:p w14:paraId="40ED39B6" w14:textId="77777777" w:rsidR="000414CA" w:rsidRPr="001F6360" w:rsidRDefault="000414CA" w:rsidP="009A0EB7">
      <w:pPr>
        <w:pStyle w:val="ListParagraph"/>
        <w:numPr>
          <w:ilvl w:val="0"/>
          <w:numId w:val="29"/>
        </w:numPr>
        <w:shd w:val="clear" w:color="auto" w:fill="FFFFFF" w:themeFill="background1"/>
        <w:spacing w:before="60" w:after="60" w:line="240" w:lineRule="auto"/>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evasion of taxes or payments equal to taxes.</w:t>
      </w:r>
    </w:p>
    <w:p w14:paraId="67CBCFB6"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we as a company have not been declared insolvent, our business operations have not been suspended or </w:t>
      </w:r>
      <w:proofErr w:type="gramStart"/>
      <w:r w:rsidRPr="001F6360">
        <w:rPr>
          <w:rFonts w:ascii="Times New Roman" w:hAnsi="Times New Roman" w:cs="Times New Roman"/>
          <w:sz w:val="24"/>
          <w:szCs w:val="24"/>
          <w:lang w:val="en-GB"/>
        </w:rPr>
        <w:t>terminated</w:t>
      </w:r>
      <w:proofErr w:type="gramEnd"/>
      <w:r w:rsidRPr="001F6360" w:rsidDel="00196D02">
        <w:rPr>
          <w:rFonts w:ascii="Times New Roman" w:hAnsi="Times New Roman" w:cs="Times New Roman"/>
          <w:sz w:val="24"/>
          <w:szCs w:val="24"/>
          <w:lang w:val="en-GB"/>
        </w:rPr>
        <w:t xml:space="preserve"> </w:t>
      </w:r>
      <w:r w:rsidRPr="001F6360">
        <w:rPr>
          <w:rFonts w:ascii="Times New Roman" w:hAnsi="Times New Roman" w:cs="Times New Roman"/>
          <w:sz w:val="24"/>
          <w:szCs w:val="24"/>
          <w:lang w:val="en-GB"/>
        </w:rPr>
        <w:t>and we are not undergoing liquidation;</w:t>
      </w:r>
    </w:p>
    <w:p w14:paraId="10EC55BB" w14:textId="4BBB972D"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in the last day of the Tender submission deadline hawse as </w:t>
      </w:r>
      <w:proofErr w:type="gramStart"/>
      <w:r w:rsidRPr="001F6360">
        <w:rPr>
          <w:rFonts w:ascii="Times New Roman" w:hAnsi="Times New Roman" w:cs="Times New Roman"/>
          <w:sz w:val="24"/>
          <w:szCs w:val="24"/>
          <w:lang w:val="en-GB"/>
        </w:rPr>
        <w:t>a</w:t>
      </w:r>
      <w:proofErr w:type="gramEnd"/>
      <w:r w:rsidRPr="001F6360">
        <w:rPr>
          <w:rFonts w:ascii="Times New Roman" w:hAnsi="Times New Roman" w:cs="Times New Roman"/>
          <w:sz w:val="24"/>
          <w:szCs w:val="24"/>
          <w:lang w:val="en-GB"/>
        </w:rPr>
        <w:t xml:space="preserv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have no tax debts, including mandatory state social insurance contribution debts, in Latvia or the country of our registration or permanent residence, exceeding EUR 150 in total in each country;</w:t>
      </w:r>
    </w:p>
    <w:p w14:paraId="55A1ADE4" w14:textId="69A37029"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by a decision of a competent authority or a court judgement which has entered into force and has become indisputable and non-appealable (within 12 months until the day of submission of the </w:t>
      </w:r>
      <w:r w:rsidRPr="001F6360">
        <w:rPr>
          <w:rFonts w:ascii="Times New Roman" w:hAnsi="Times New Roman" w:cs="Times New Roman"/>
          <w:sz w:val="24"/>
          <w:szCs w:val="24"/>
          <w:lang w:val="en-GB"/>
        </w:rPr>
        <w:lastRenderedPageBreak/>
        <w:t xml:space="preserve">tender), we as a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have not been found guilty of the violation of the competition law consisting in a horizontal cartel agreement unless the competent authority has secured our immunity from the fine or has reduced the amount of the fine for cooperation within the framework of a leniency programme when discovering the violation of the competition law;</w:t>
      </w:r>
    </w:p>
    <w:p w14:paraId="3698DE31" w14:textId="00E31D8C"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by a decision of a competent authority, a prosecutor's penal prescription or a court judgement which has entered into force and has become indisputable and non-appealable (a) within 3 years until the day of submission of the Tender; (b) within 12 months until the day of submission of the Tender, we as </w:t>
      </w:r>
      <w:proofErr w:type="gramStart"/>
      <w:r w:rsidRPr="001F6360">
        <w:rPr>
          <w:rFonts w:ascii="Times New Roman" w:hAnsi="Times New Roman" w:cs="Times New Roman"/>
          <w:sz w:val="24"/>
          <w:szCs w:val="24"/>
          <w:lang w:val="en-GB"/>
        </w:rPr>
        <w:t>a</w:t>
      </w:r>
      <w:proofErr w:type="gramEnd"/>
      <w:r w:rsidRPr="001F6360">
        <w:rPr>
          <w:rFonts w:ascii="Times New Roman" w:hAnsi="Times New Roman" w:cs="Times New Roman"/>
          <w:sz w:val="24"/>
          <w:szCs w:val="24"/>
          <w:lang w:val="en-GB"/>
        </w:rPr>
        <w:t xml:space="preserv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have not been found guilty of an offence manifesting as:</w:t>
      </w:r>
    </w:p>
    <w:p w14:paraId="2190D9E4" w14:textId="77777777" w:rsidR="000414CA" w:rsidRPr="001F6360" w:rsidRDefault="000414CA" w:rsidP="009A0EB7">
      <w:pPr>
        <w:pStyle w:val="ListParagraph"/>
        <w:numPr>
          <w:ilvl w:val="1"/>
          <w:numId w:val="30"/>
        </w:numPr>
        <w:shd w:val="clear" w:color="auto" w:fill="FFFFFF" w:themeFill="background1"/>
        <w:spacing w:before="60" w:after="60" w:line="240" w:lineRule="auto"/>
        <w:ind w:left="567" w:hanging="283"/>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employment of one or more persons not holding the required permit or rights to reside in a European Union Member State,</w:t>
      </w:r>
    </w:p>
    <w:p w14:paraId="4D03BC5F" w14:textId="77777777" w:rsidR="000414CA" w:rsidRPr="001F6360" w:rsidRDefault="000414CA" w:rsidP="009A0EB7">
      <w:pPr>
        <w:pStyle w:val="ListParagraph"/>
        <w:numPr>
          <w:ilvl w:val="1"/>
          <w:numId w:val="30"/>
        </w:numPr>
        <w:shd w:val="clear" w:color="auto" w:fill="FFFFFF" w:themeFill="background1"/>
        <w:spacing w:before="60" w:after="60" w:line="240" w:lineRule="auto"/>
        <w:ind w:left="567" w:hanging="283"/>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employment of a person without a written labour contract, failure to submit within the statutory term the informative statement on this person required to be submitted on employees commencing their employment;</w:t>
      </w:r>
    </w:p>
    <w:p w14:paraId="235E595D"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we shall not perform any fraudulent and corrupt activities in the procurement process, we shall observe the requirements of the laws and regulations governing competition, we shall not participate in transactions restricting competition, nor allow the situations of conflict of interest in </w:t>
      </w:r>
      <w:proofErr w:type="gramStart"/>
      <w:r w:rsidRPr="001F6360">
        <w:rPr>
          <w:rFonts w:ascii="Times New Roman" w:hAnsi="Times New Roman" w:cs="Times New Roman"/>
          <w:sz w:val="24"/>
          <w:szCs w:val="24"/>
          <w:lang w:val="en-GB"/>
        </w:rPr>
        <w:t>mutual cooperation</w:t>
      </w:r>
      <w:proofErr w:type="gramEnd"/>
      <w:r w:rsidRPr="001F6360">
        <w:rPr>
          <w:rFonts w:ascii="Times New Roman" w:hAnsi="Times New Roman" w:cs="Times New Roman"/>
          <w:sz w:val="24"/>
          <w:szCs w:val="24"/>
          <w:lang w:val="en-GB"/>
        </w:rPr>
        <w:t>;</w:t>
      </w:r>
    </w:p>
    <w:p w14:paraId="7596F7E2" w14:textId="65FC77CF"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in line with the information available to us the person, who prepared procurement documentation (the public service provider's official or employee), a member of the procurement commission or an expert is not related to us and is not interested in the selection of any </w:t>
      </w:r>
      <w:proofErr w:type="gramStart"/>
      <w:r w:rsidRPr="001F6360">
        <w:rPr>
          <w:rFonts w:ascii="Times New Roman" w:hAnsi="Times New Roman" w:cs="Times New Roman"/>
          <w:sz w:val="24"/>
          <w:szCs w:val="24"/>
          <w:lang w:val="en-GB"/>
        </w:rPr>
        <w:t xml:space="preserve">particular </w:t>
      </w:r>
      <w:r w:rsidR="000814A6" w:rsidRPr="001F6360">
        <w:rPr>
          <w:rFonts w:ascii="Times New Roman" w:hAnsi="Times New Roman" w:cs="Times New Roman"/>
          <w:sz w:val="24"/>
          <w:szCs w:val="24"/>
          <w:lang w:val="en-GB"/>
        </w:rPr>
        <w:t>Applicant</w:t>
      </w:r>
      <w:proofErr w:type="gramEnd"/>
      <w:r w:rsidRPr="001F6360">
        <w:rPr>
          <w:rFonts w:ascii="Times New Roman" w:hAnsi="Times New Roman" w:cs="Times New Roman"/>
          <w:sz w:val="24"/>
          <w:szCs w:val="24"/>
          <w:lang w:val="en-GB"/>
        </w:rPr>
        <w:t>;</w:t>
      </w:r>
    </w:p>
    <w:p w14:paraId="3BB094A9"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we don't have any advantages restricting competition in the procurement procedure and we or a legal person related to us has not been involved in preparation of the procurement procedure;</w:t>
      </w:r>
    </w:p>
    <w:p w14:paraId="0043DF1B" w14:textId="23F5DE0B"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Style w:val="tlid-translation"/>
          <w:rFonts w:ascii="Times New Roman" w:hAnsi="Times New Roman" w:cs="Times New Roman"/>
          <w:sz w:val="24"/>
          <w:szCs w:val="24"/>
          <w:lang w:val="en-GB"/>
        </w:rPr>
      </w:pPr>
      <w:r w:rsidRPr="001F6360">
        <w:rPr>
          <w:rStyle w:val="tlid-translation"/>
          <w:rFonts w:ascii="Times New Roman" w:hAnsi="Times New Roman" w:cs="Times New Roman"/>
          <w:sz w:val="24"/>
          <w:szCs w:val="24"/>
          <w:lang w:val="en-GB"/>
        </w:rPr>
        <w:t xml:space="preserve">that if </w:t>
      </w:r>
      <w:r w:rsidRPr="001F6360">
        <w:rPr>
          <w:rFonts w:ascii="Times New Roman" w:hAnsi="Times New Roman" w:cs="Times New Roman"/>
          <w:sz w:val="24"/>
          <w:szCs w:val="24"/>
          <w:lang w:val="en-GB"/>
        </w:rPr>
        <w:t>&lt;</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's name&gt; </w:t>
      </w:r>
      <w:r w:rsidRPr="001F6360">
        <w:rPr>
          <w:rStyle w:val="tlid-translation"/>
          <w:rFonts w:ascii="Times New Roman" w:hAnsi="Times New Roman" w:cs="Times New Roman"/>
          <w:sz w:val="24"/>
          <w:szCs w:val="24"/>
          <w:lang w:val="en-GB"/>
        </w:rPr>
        <w:t>employs European Union citizens and / or third-country nationals, it will comply with the laws and regulations governing the sector and the principles and obligations contained therein with a high level of responsibility;</w:t>
      </w:r>
    </w:p>
    <w:p w14:paraId="46D2BBC4" w14:textId="4F42E9A6"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that no international or national sanctions or major sanctions (including sanctions for proliferation financing) by a member state of the European Union or NATO affecting the interests of the financial and capital market that have an impact on the performance of the Contract under this procurement have been imposed against us as the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or member of our board or council, beneficial owner, a person having the right of representation or proctor, or a person who is authorized to represent the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in activities related to a branch, or member of a partnership, or member of the board or council, its beneficial owner, a person having the right of representation or proctor, if the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 xml:space="preserve"> is a partnership.</w:t>
      </w:r>
    </w:p>
    <w:p w14:paraId="1D7A2772"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8"/>
          <w:szCs w:val="28"/>
          <w:lang w:val="en-GB"/>
        </w:rPr>
      </w:pPr>
      <w:r w:rsidRPr="001F6360">
        <w:rPr>
          <w:rFonts w:ascii="Times New Roman" w:hAnsi="Times New Roman" w:cs="Times New Roman"/>
          <w:sz w:val="24"/>
          <w:szCs w:val="24"/>
          <w:lang w:val="en-GB"/>
        </w:rPr>
        <w:t>We certify that the data of the data subjects included in our Tender comply with the requirements of the laws and regulations regulating personal data protection.</w:t>
      </w:r>
    </w:p>
    <w:p w14:paraId="72480F16"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8"/>
          <w:szCs w:val="28"/>
          <w:lang w:val="en-GB"/>
        </w:rPr>
      </w:pPr>
      <w:r w:rsidRPr="001F6360">
        <w:rPr>
          <w:rFonts w:ascii="Times New Roman" w:hAnsi="Times New Roman" w:cs="Times New Roman"/>
          <w:sz w:val="24"/>
          <w:szCs w:val="24"/>
          <w:lang w:val="en-GB"/>
        </w:rPr>
        <w:t>We certify that we have informed the data subjects included in our Tender about the data processing in accordance with Article 13 of the General Data Protection Regulation.</w:t>
      </w:r>
    </w:p>
    <w:p w14:paraId="5177B48E"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8"/>
          <w:szCs w:val="28"/>
          <w:lang w:val="en-GB"/>
        </w:rPr>
      </w:pPr>
      <w:r w:rsidRPr="001F6360">
        <w:rPr>
          <w:rFonts w:ascii="Times New Roman" w:hAnsi="Times New Roman" w:cs="Times New Roman"/>
          <w:sz w:val="24"/>
          <w:szCs w:val="24"/>
          <w:lang w:val="en-GB"/>
        </w:rPr>
        <w:t>We certify that we have received the consent to data processing of the data subjects included in our Tender / we have processed the data on another legally valid basis.</w:t>
      </w:r>
    </w:p>
    <w:p w14:paraId="78568546"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8"/>
          <w:szCs w:val="28"/>
          <w:lang w:val="en-GB"/>
        </w:rPr>
      </w:pPr>
      <w:r w:rsidRPr="001F6360">
        <w:rPr>
          <w:rFonts w:ascii="Times New Roman" w:hAnsi="Times New Roman" w:cs="Times New Roman"/>
          <w:sz w:val="24"/>
          <w:szCs w:val="24"/>
          <w:lang w:val="en-GB"/>
        </w:rPr>
        <w:t>We certify that, at the request of the Contracting Authority, we can demonstrate compliance with the data protection requirements concerning the processing of data of the data subjects included in our Tender.</w:t>
      </w:r>
    </w:p>
    <w:p w14:paraId="2A43B888" w14:textId="74081092"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Information in Clauses ____________________ of the Tender is deemed to be the </w:t>
      </w:r>
      <w:r w:rsidR="000814A6" w:rsidRPr="001F6360">
        <w:rPr>
          <w:rFonts w:ascii="Times New Roman" w:hAnsi="Times New Roman" w:cs="Times New Roman"/>
          <w:sz w:val="24"/>
          <w:szCs w:val="24"/>
          <w:lang w:val="en-GB"/>
        </w:rPr>
        <w:t>Applicant</w:t>
      </w:r>
      <w:r w:rsidRPr="001F6360">
        <w:rPr>
          <w:rFonts w:ascii="Times New Roman" w:hAnsi="Times New Roman" w:cs="Times New Roman"/>
          <w:sz w:val="24"/>
          <w:szCs w:val="24"/>
          <w:lang w:val="en-GB"/>
        </w:rPr>
        <w:t>'s trade secret.</w:t>
      </w:r>
    </w:p>
    <w:p w14:paraId="030AF4AE"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Style w:val="q4iawc"/>
          <w:rFonts w:ascii="Times New Roman" w:hAnsi="Times New Roman" w:cs="Times New Roman"/>
          <w:sz w:val="24"/>
          <w:szCs w:val="24"/>
          <w:lang w:val="en-GB"/>
        </w:rPr>
      </w:pPr>
      <w:r w:rsidRPr="001F6360">
        <w:rPr>
          <w:rStyle w:val="q4iawc"/>
          <w:rFonts w:ascii="Times New Roman" w:hAnsi="Times New Roman" w:cs="Times New Roman"/>
          <w:sz w:val="24"/>
          <w:szCs w:val="24"/>
          <w:lang w:val="en-GB"/>
        </w:rPr>
        <w:t>We certify that we are familiar with 29.11.2021.</w:t>
      </w:r>
      <w:r w:rsidRPr="001F6360">
        <w:rPr>
          <w:rStyle w:val="viiyi"/>
          <w:rFonts w:ascii="Times New Roman" w:hAnsi="Times New Roman" w:cs="Times New Roman"/>
          <w:sz w:val="24"/>
          <w:szCs w:val="24"/>
          <w:lang w:val="en-GB"/>
        </w:rPr>
        <w:t xml:space="preserve"> </w:t>
      </w:r>
      <w:r w:rsidRPr="001F6360">
        <w:rPr>
          <w:rStyle w:val="q4iawc"/>
          <w:rFonts w:ascii="Times New Roman" w:hAnsi="Times New Roman" w:cs="Times New Roman"/>
          <w:sz w:val="24"/>
          <w:szCs w:val="24"/>
          <w:lang w:val="en-GB"/>
        </w:rPr>
        <w:t>procurement policy no.</w:t>
      </w:r>
      <w:r w:rsidRPr="001F6360">
        <w:rPr>
          <w:rStyle w:val="viiyi"/>
          <w:rFonts w:ascii="Times New Roman" w:hAnsi="Times New Roman" w:cs="Times New Roman"/>
          <w:sz w:val="24"/>
          <w:szCs w:val="24"/>
          <w:lang w:val="en-GB"/>
        </w:rPr>
        <w:t xml:space="preserve"> </w:t>
      </w:r>
      <w:r w:rsidRPr="001F6360">
        <w:rPr>
          <w:rStyle w:val="q4iawc"/>
          <w:rFonts w:ascii="Times New Roman" w:hAnsi="Times New Roman" w:cs="Times New Roman"/>
          <w:sz w:val="24"/>
          <w:szCs w:val="24"/>
          <w:lang w:val="en-GB"/>
        </w:rPr>
        <w:t>INA-POL-024 of joint stock company "Conexus Baltic Grid" and the ethical principles of suppliers contained therein (</w:t>
      </w:r>
      <w:hyperlink r:id="rId17" w:history="1">
        <w:r w:rsidRPr="001F6360">
          <w:rPr>
            <w:rStyle w:val="Hyperlink"/>
            <w:rFonts w:ascii="Times New Roman" w:hAnsi="Times New Roman" w:cs="Times New Roman"/>
            <w:color w:val="auto"/>
            <w:sz w:val="24"/>
            <w:szCs w:val="24"/>
            <w:lang w:val="en-GB"/>
          </w:rPr>
          <w:t>https://www.conexus.lv/basic-principles-suppliers-ethics</w:t>
        </w:r>
      </w:hyperlink>
      <w:r w:rsidRPr="001F6360">
        <w:rPr>
          <w:rStyle w:val="q4iawc"/>
          <w:rFonts w:ascii="Times New Roman" w:hAnsi="Times New Roman" w:cs="Times New Roman"/>
          <w:sz w:val="24"/>
          <w:szCs w:val="24"/>
          <w:lang w:val="en-GB"/>
        </w:rPr>
        <w:t>).</w:t>
      </w:r>
    </w:p>
    <w:p w14:paraId="56595E53" w14:textId="17FDAAEB"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Style w:val="jlqj4b"/>
          <w:rFonts w:ascii="Times New Roman" w:hAnsi="Times New Roman" w:cs="Times New Roman"/>
          <w:sz w:val="24"/>
          <w:szCs w:val="24"/>
          <w:lang w:val="en-GB"/>
        </w:rPr>
      </w:pPr>
      <w:r w:rsidRPr="001F6360">
        <w:rPr>
          <w:rStyle w:val="q4iawc"/>
          <w:rFonts w:ascii="Times New Roman" w:hAnsi="Times New Roman" w:cs="Times New Roman"/>
          <w:sz w:val="24"/>
          <w:szCs w:val="24"/>
          <w:lang w:val="en-GB"/>
        </w:rPr>
        <w:lastRenderedPageBreak/>
        <w:t xml:space="preserve">Information on whether the </w:t>
      </w:r>
      <w:r w:rsidR="000814A6" w:rsidRPr="001F6360">
        <w:rPr>
          <w:rStyle w:val="q4iawc"/>
          <w:rFonts w:ascii="Times New Roman" w:hAnsi="Times New Roman" w:cs="Times New Roman"/>
          <w:sz w:val="24"/>
          <w:szCs w:val="24"/>
          <w:lang w:val="en-GB"/>
        </w:rPr>
        <w:t>Applicant</w:t>
      </w:r>
      <w:r w:rsidRPr="001F6360">
        <w:rPr>
          <w:rStyle w:val="q4iawc"/>
          <w:rFonts w:ascii="Times New Roman" w:hAnsi="Times New Roman" w:cs="Times New Roman"/>
          <w:sz w:val="24"/>
          <w:szCs w:val="24"/>
          <w:lang w:val="en-GB"/>
        </w:rPr>
        <w:t xml:space="preserve"> is/is not considered a company related to the joint stock company "Conexus Baltic Grid" in the sense of the Law "On Corporate Income Tax" (if necessary</w:t>
      </w:r>
      <w:proofErr w:type="gramStart"/>
      <w:r w:rsidRPr="001F6360">
        <w:rPr>
          <w:rStyle w:val="q4iawc"/>
          <w:rFonts w:ascii="Times New Roman" w:hAnsi="Times New Roman" w:cs="Times New Roman"/>
          <w:sz w:val="24"/>
          <w:szCs w:val="24"/>
          <w:lang w:val="en-GB"/>
        </w:rPr>
        <w:t>):_</w:t>
      </w:r>
      <w:proofErr w:type="gramEnd"/>
      <w:r w:rsidRPr="001F6360">
        <w:rPr>
          <w:rStyle w:val="q4iawc"/>
          <w:rFonts w:ascii="Times New Roman" w:hAnsi="Times New Roman" w:cs="Times New Roman"/>
          <w:sz w:val="24"/>
          <w:szCs w:val="24"/>
          <w:lang w:val="en-GB"/>
        </w:rPr>
        <w:t>_____.</w:t>
      </w:r>
    </w:p>
    <w:p w14:paraId="3D8468F3" w14:textId="3D887179"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Style w:val="jlqj4b"/>
          <w:rFonts w:ascii="Times New Roman" w:hAnsi="Times New Roman" w:cs="Times New Roman"/>
          <w:sz w:val="24"/>
          <w:szCs w:val="24"/>
          <w:lang w:val="en-GB"/>
        </w:rPr>
      </w:pPr>
      <w:r w:rsidRPr="001F6360">
        <w:rPr>
          <w:rStyle w:val="q4iawc"/>
          <w:rFonts w:ascii="Times New Roman" w:hAnsi="Times New Roman" w:cs="Times New Roman"/>
          <w:sz w:val="24"/>
          <w:szCs w:val="24"/>
          <w:lang w:val="en-GB"/>
        </w:rPr>
        <w:t xml:space="preserve">Information on whether the </w:t>
      </w:r>
      <w:r w:rsidR="000814A6" w:rsidRPr="001F6360">
        <w:rPr>
          <w:rStyle w:val="q4iawc"/>
          <w:rFonts w:ascii="Times New Roman" w:hAnsi="Times New Roman" w:cs="Times New Roman"/>
          <w:sz w:val="24"/>
          <w:szCs w:val="24"/>
          <w:lang w:val="en-GB"/>
        </w:rPr>
        <w:t>Applicant</w:t>
      </w:r>
      <w:r w:rsidRPr="001F6360">
        <w:rPr>
          <w:rStyle w:val="q4iawc"/>
          <w:rFonts w:ascii="Times New Roman" w:hAnsi="Times New Roman" w:cs="Times New Roman"/>
          <w:sz w:val="24"/>
          <w:szCs w:val="24"/>
          <w:lang w:val="en-GB"/>
        </w:rPr>
        <w:t xml:space="preserve"> is/is not registered in the country with which the Republic of Latvia has concluded the Convention on the prevention of double taxation and tax evasion (if necessary</w:t>
      </w:r>
      <w:proofErr w:type="gramStart"/>
      <w:r w:rsidRPr="001F6360">
        <w:rPr>
          <w:rStyle w:val="q4iawc"/>
          <w:rFonts w:ascii="Times New Roman" w:hAnsi="Times New Roman" w:cs="Times New Roman"/>
          <w:sz w:val="24"/>
          <w:szCs w:val="24"/>
          <w:lang w:val="en-GB"/>
        </w:rPr>
        <w:t>):_</w:t>
      </w:r>
      <w:proofErr w:type="gramEnd"/>
      <w:r w:rsidRPr="001F6360">
        <w:rPr>
          <w:rStyle w:val="q4iawc"/>
          <w:rFonts w:ascii="Times New Roman" w:hAnsi="Times New Roman" w:cs="Times New Roman"/>
          <w:sz w:val="24"/>
          <w:szCs w:val="24"/>
          <w:lang w:val="en-GB"/>
        </w:rPr>
        <w:t>___________.</w:t>
      </w:r>
    </w:p>
    <w:p w14:paraId="1BBB181C"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Style w:val="word"/>
          <w:rFonts w:ascii="Times New Roman" w:hAnsi="Times New Roman" w:cs="Times New Roman"/>
          <w:sz w:val="24"/>
          <w:szCs w:val="24"/>
          <w:lang w:val="en-GB"/>
        </w:rPr>
      </w:pPr>
      <w:r w:rsidRPr="001F6360">
        <w:rPr>
          <w:rStyle w:val="jlqj4b"/>
          <w:rFonts w:ascii="Times New Roman" w:hAnsi="Times New Roman" w:cs="Times New Roman"/>
          <w:sz w:val="24"/>
          <w:szCs w:val="24"/>
          <w:lang w:val="en-GB"/>
        </w:rPr>
        <w:t>We certify that we have / do not have (the applicant underlines the relevant) a valid certificate issued in accordance with the standard ISO 45001: 2018 “Occupational health and safety management systems. Requirements with guidance for use.</w:t>
      </w:r>
      <w:r w:rsidRPr="001F6360">
        <w:rPr>
          <w:rStyle w:val="viiyi"/>
          <w:rFonts w:ascii="Times New Roman" w:hAnsi="Times New Roman" w:cs="Times New Roman"/>
          <w:sz w:val="24"/>
          <w:szCs w:val="24"/>
          <w:lang w:val="en-GB"/>
        </w:rPr>
        <w:t xml:space="preserve"> </w:t>
      </w:r>
      <w:r w:rsidRPr="001F6360">
        <w:rPr>
          <w:rStyle w:val="jlqj4b"/>
          <w:rFonts w:ascii="Times New Roman" w:hAnsi="Times New Roman" w:cs="Times New Roman"/>
          <w:sz w:val="24"/>
          <w:szCs w:val="24"/>
          <w:lang w:val="en-GB"/>
        </w:rPr>
        <w:t xml:space="preserve">instructions for </w:t>
      </w:r>
      <w:proofErr w:type="gramStart"/>
      <w:r w:rsidRPr="001F6360">
        <w:rPr>
          <w:rStyle w:val="jlqj4b"/>
          <w:rFonts w:ascii="Times New Roman" w:hAnsi="Times New Roman" w:cs="Times New Roman"/>
          <w:sz w:val="24"/>
          <w:szCs w:val="24"/>
          <w:lang w:val="en-GB"/>
        </w:rPr>
        <w:t>use ”</w:t>
      </w:r>
      <w:proofErr w:type="gramEnd"/>
      <w:r w:rsidRPr="001F6360">
        <w:rPr>
          <w:rStyle w:val="jlqj4b"/>
          <w:rFonts w:ascii="Times New Roman" w:hAnsi="Times New Roman" w:cs="Times New Roman"/>
          <w:sz w:val="24"/>
          <w:szCs w:val="24"/>
          <w:lang w:val="en-GB"/>
        </w:rPr>
        <w:t xml:space="preserve"> or equivalent.</w:t>
      </w:r>
    </w:p>
    <w:p w14:paraId="739897E0" w14:textId="77777777"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Style w:val="jlqj4b"/>
          <w:rFonts w:ascii="Times New Roman" w:hAnsi="Times New Roman" w:cs="Times New Roman"/>
          <w:sz w:val="24"/>
          <w:szCs w:val="24"/>
          <w:lang w:val="en-GB"/>
        </w:rPr>
        <w:t>We certify that we have / do not have (the applicant underlines the relevant) a valid certificate of compliance with environmental management standards or environmental management systems that comply with European or international environmental management system standards and have been approved by bodies accredited in accordance with regulatory enactments.</w:t>
      </w:r>
    </w:p>
    <w:p w14:paraId="400764EF" w14:textId="53B7D5EC" w:rsidR="000414CA" w:rsidRPr="001F6360" w:rsidRDefault="000414CA" w:rsidP="009A0EB7">
      <w:pPr>
        <w:pStyle w:val="ListParagraph"/>
        <w:numPr>
          <w:ilvl w:val="0"/>
          <w:numId w:val="28"/>
        </w:numPr>
        <w:shd w:val="clear" w:color="auto" w:fill="FFFFFF" w:themeFill="background1"/>
        <w:spacing w:before="60" w:after="60" w:line="240" w:lineRule="auto"/>
        <w:ind w:left="426" w:hanging="426"/>
        <w:contextualSpacing w:val="0"/>
        <w:jc w:val="both"/>
        <w:rPr>
          <w:rFonts w:ascii="Times New Roman" w:hAnsi="Times New Roman" w:cs="Times New Roman"/>
          <w:sz w:val="24"/>
          <w:szCs w:val="24"/>
          <w:lang w:val="en-GB"/>
        </w:rPr>
      </w:pPr>
      <w:r w:rsidRPr="001F6360">
        <w:rPr>
          <w:rStyle w:val="word"/>
          <w:rFonts w:ascii="Times New Roman" w:hAnsi="Times New Roman" w:cs="Times New Roman"/>
          <w:sz w:val="24"/>
          <w:szCs w:val="24"/>
          <w:lang w:val="en-GB"/>
        </w:rPr>
        <w:t>The</w:t>
      </w:r>
      <w:r w:rsidRPr="001F6360">
        <w:rPr>
          <w:rStyle w:val="phrase"/>
          <w:rFonts w:ascii="Times New Roman" w:hAnsi="Times New Roman" w:cs="Times New Roman"/>
          <w:sz w:val="24"/>
          <w:szCs w:val="24"/>
          <w:lang w:val="en-GB"/>
        </w:rPr>
        <w:t xml:space="preserve"> </w:t>
      </w:r>
      <w:r w:rsidR="000814A6" w:rsidRPr="001F6360">
        <w:rPr>
          <w:rStyle w:val="sentence"/>
          <w:rFonts w:ascii="Times New Roman" w:hAnsi="Times New Roman" w:cs="Times New Roman"/>
          <w:sz w:val="24"/>
          <w:szCs w:val="24"/>
          <w:lang w:val="en-GB"/>
        </w:rPr>
        <w:t>Applicant</w:t>
      </w:r>
      <w:r w:rsidRPr="001F6360">
        <w:rPr>
          <w:rStyle w:val="phrase"/>
          <w:rFonts w:ascii="Times New Roman" w:hAnsi="Times New Roman" w:cs="Times New Roman"/>
          <w:sz w:val="24"/>
          <w:szCs w:val="24"/>
          <w:lang w:val="en-GB"/>
        </w:rPr>
        <w:t xml:space="preserve"> </w:t>
      </w:r>
      <w:r w:rsidRPr="001F6360">
        <w:rPr>
          <w:rStyle w:val="word"/>
          <w:rFonts w:ascii="Times New Roman" w:hAnsi="Times New Roman" w:cs="Times New Roman"/>
          <w:sz w:val="24"/>
          <w:szCs w:val="24"/>
          <w:lang w:val="en-GB"/>
        </w:rPr>
        <w:t>meets</w:t>
      </w:r>
      <w:r w:rsidRPr="001F6360">
        <w:rPr>
          <w:rStyle w:val="sentence"/>
          <w:rFonts w:ascii="Times New Roman" w:hAnsi="Times New Roman" w:cs="Times New Roman"/>
          <w:sz w:val="24"/>
          <w:szCs w:val="24"/>
          <w:lang w:val="en-GB"/>
        </w:rPr>
        <w:t xml:space="preserve"> </w:t>
      </w:r>
      <w:r w:rsidRPr="001F6360">
        <w:rPr>
          <w:rStyle w:val="word"/>
          <w:rFonts w:ascii="Times New Roman" w:hAnsi="Times New Roman" w:cs="Times New Roman"/>
          <w:sz w:val="24"/>
          <w:szCs w:val="24"/>
          <w:lang w:val="en-GB"/>
        </w:rPr>
        <w:t>the</w:t>
      </w:r>
      <w:r w:rsidRPr="001F6360">
        <w:rPr>
          <w:rStyle w:val="sentence"/>
          <w:rFonts w:ascii="Times New Roman" w:hAnsi="Times New Roman" w:cs="Times New Roman"/>
          <w:sz w:val="24"/>
          <w:szCs w:val="24"/>
          <w:lang w:val="en-GB"/>
        </w:rPr>
        <w:t xml:space="preserve"> </w:t>
      </w:r>
      <w:r w:rsidRPr="001F6360">
        <w:rPr>
          <w:rStyle w:val="word"/>
          <w:rFonts w:ascii="Times New Roman" w:hAnsi="Times New Roman" w:cs="Times New Roman"/>
          <w:sz w:val="24"/>
          <w:szCs w:val="24"/>
          <w:lang w:val="en-GB"/>
        </w:rPr>
        <w:t>following</w:t>
      </w:r>
      <w:r w:rsidRPr="001F6360">
        <w:rPr>
          <w:rStyle w:val="sentence"/>
          <w:rFonts w:ascii="Times New Roman" w:hAnsi="Times New Roman" w:cs="Times New Roman"/>
          <w:sz w:val="24"/>
          <w:szCs w:val="24"/>
          <w:lang w:val="en-GB"/>
        </w:rPr>
        <w:t xml:space="preserve"> </w:t>
      </w:r>
      <w:r w:rsidRPr="001F6360">
        <w:rPr>
          <w:rStyle w:val="word"/>
          <w:rFonts w:ascii="Times New Roman" w:hAnsi="Times New Roman" w:cs="Times New Roman"/>
          <w:sz w:val="24"/>
          <w:szCs w:val="24"/>
          <w:lang w:val="en-GB"/>
        </w:rPr>
        <w:t>entrepreneur</w:t>
      </w:r>
      <w:r w:rsidRPr="001F6360">
        <w:rPr>
          <w:rStyle w:val="sentence"/>
          <w:rFonts w:ascii="Times New Roman" w:hAnsi="Times New Roman" w:cs="Times New Roman"/>
          <w:sz w:val="24"/>
          <w:szCs w:val="24"/>
          <w:lang w:val="en-GB"/>
        </w:rPr>
        <w:t xml:space="preserve"> </w:t>
      </w:r>
      <w:r w:rsidRPr="001F6360">
        <w:rPr>
          <w:rStyle w:val="word"/>
          <w:rFonts w:ascii="Times New Roman" w:hAnsi="Times New Roman" w:cs="Times New Roman"/>
          <w:sz w:val="24"/>
          <w:szCs w:val="24"/>
          <w:lang w:val="en-GB"/>
        </w:rPr>
        <w:t>status</w:t>
      </w:r>
      <w:r w:rsidRPr="001F6360">
        <w:rPr>
          <w:rStyle w:val="sentence"/>
          <w:rFonts w:ascii="Times New Roman" w:hAnsi="Times New Roman" w:cs="Times New Roman"/>
          <w:sz w:val="24"/>
          <w:szCs w:val="24"/>
          <w:lang w:val="en-GB"/>
        </w:rPr>
        <w:t xml:space="preserve"> </w:t>
      </w:r>
      <w:r w:rsidRPr="001F6360">
        <w:rPr>
          <w:rStyle w:val="word"/>
          <w:rFonts w:ascii="Times New Roman" w:hAnsi="Times New Roman" w:cs="Times New Roman"/>
          <w:sz w:val="24"/>
          <w:szCs w:val="24"/>
          <w:lang w:val="en-GB"/>
        </w:rPr>
        <w:t>(</w:t>
      </w:r>
      <w:r w:rsidRPr="001F6360">
        <w:rPr>
          <w:rStyle w:val="word"/>
          <w:rFonts w:ascii="Times New Roman" w:hAnsi="Times New Roman" w:cs="Times New Roman"/>
          <w:b/>
          <w:sz w:val="24"/>
          <w:szCs w:val="24"/>
          <w:lang w:val="en-GB"/>
        </w:rPr>
        <w:t>mark</w:t>
      </w:r>
      <w:r w:rsidRPr="001F6360">
        <w:rPr>
          <w:rStyle w:val="phrase"/>
          <w:rFonts w:ascii="Times New Roman" w:hAnsi="Times New Roman" w:cs="Times New Roman"/>
          <w:b/>
          <w:sz w:val="24"/>
          <w:szCs w:val="24"/>
          <w:lang w:val="en-GB"/>
        </w:rPr>
        <w:t xml:space="preserve"> </w:t>
      </w:r>
      <w:r w:rsidRPr="001F6360">
        <w:rPr>
          <w:rStyle w:val="word"/>
          <w:rFonts w:ascii="Times New Roman" w:hAnsi="Times New Roman" w:cs="Times New Roman"/>
          <w:b/>
          <w:sz w:val="24"/>
          <w:szCs w:val="24"/>
          <w:lang w:val="en-GB"/>
        </w:rPr>
        <w:t>as</w:t>
      </w:r>
      <w:r w:rsidRPr="001F6360">
        <w:rPr>
          <w:rStyle w:val="phrase"/>
          <w:rFonts w:ascii="Times New Roman" w:hAnsi="Times New Roman" w:cs="Times New Roman"/>
          <w:b/>
          <w:sz w:val="24"/>
          <w:szCs w:val="24"/>
          <w:lang w:val="en-GB"/>
        </w:rPr>
        <w:t xml:space="preserve"> </w:t>
      </w:r>
      <w:r w:rsidRPr="001F6360">
        <w:rPr>
          <w:rStyle w:val="word"/>
          <w:rFonts w:ascii="Times New Roman" w:hAnsi="Times New Roman" w:cs="Times New Roman"/>
          <w:b/>
          <w:sz w:val="24"/>
          <w:szCs w:val="24"/>
          <w:lang w:val="en-GB"/>
        </w:rPr>
        <w:t>appropriate</w:t>
      </w:r>
      <w:r w:rsidRPr="001F6360">
        <w:rPr>
          <w:rStyle w:val="word"/>
          <w:rFonts w:ascii="Times New Roman" w:hAnsi="Times New Roman" w:cs="Times New Roman"/>
          <w:sz w:val="24"/>
          <w:szCs w:val="24"/>
          <w:lang w:val="en-GB"/>
        </w:rPr>
        <w:t>):</w:t>
      </w:r>
    </w:p>
    <w:p w14:paraId="76B808B3" w14:textId="77777777" w:rsidR="000414CA" w:rsidRPr="001F6360" w:rsidRDefault="000414CA" w:rsidP="009A0EB7">
      <w:pPr>
        <w:pStyle w:val="Krievuvirsraksti"/>
        <w:numPr>
          <w:ilvl w:val="0"/>
          <w:numId w:val="27"/>
        </w:numPr>
        <w:tabs>
          <w:tab w:val="num" w:pos="993"/>
        </w:tabs>
        <w:spacing w:before="60" w:after="60"/>
        <w:ind w:left="993"/>
        <w:jc w:val="both"/>
        <w:rPr>
          <w:rStyle w:val="word"/>
          <w:rFonts w:ascii="Times New Roman" w:hAnsi="Times New Roman"/>
          <w:sz w:val="24"/>
          <w:lang w:val="en-GB"/>
        </w:rPr>
      </w:pPr>
      <w:r w:rsidRPr="001F6360">
        <w:rPr>
          <w:rStyle w:val="word"/>
          <w:rFonts w:ascii="Times New Roman" w:hAnsi="Times New Roman"/>
          <w:sz w:val="24"/>
          <w:lang w:val="en-GB"/>
        </w:rPr>
        <w:t>Small</w:t>
      </w:r>
      <w:r w:rsidRPr="001F6360">
        <w:rPr>
          <w:rStyle w:val="sentence"/>
          <w:rFonts w:ascii="Times New Roman" w:hAnsi="Times New Roman"/>
          <w:sz w:val="24"/>
          <w:lang w:val="en-GB"/>
        </w:rPr>
        <w:t xml:space="preserve"> enterprise </w:t>
      </w:r>
      <w:r w:rsidRPr="001F6360">
        <w:rPr>
          <w:rStyle w:val="word"/>
          <w:rFonts w:ascii="Times New Roman" w:hAnsi="Times New Roman"/>
          <w:sz w:val="24"/>
          <w:lang w:val="en-GB"/>
        </w:rPr>
        <w:t>(an</w:t>
      </w:r>
      <w:r w:rsidRPr="001F6360">
        <w:rPr>
          <w:rStyle w:val="phrase"/>
          <w:rFonts w:ascii="Times New Roman" w:hAnsi="Times New Roman"/>
          <w:sz w:val="24"/>
          <w:lang w:val="en-GB"/>
        </w:rPr>
        <w:t xml:space="preserve"> </w:t>
      </w:r>
      <w:r w:rsidRPr="001F6360">
        <w:rPr>
          <w:rStyle w:val="sentence"/>
          <w:rFonts w:ascii="Times New Roman" w:hAnsi="Times New Roman"/>
          <w:sz w:val="24"/>
          <w:lang w:val="en-GB"/>
        </w:rPr>
        <w:t>enterprise</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which</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employs</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fewer</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than</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50</w:t>
      </w:r>
      <w:r w:rsidRPr="001F6360">
        <w:rPr>
          <w:rStyle w:val="sentence"/>
          <w:rFonts w:ascii="Times New Roman" w:hAnsi="Times New Roman"/>
          <w:sz w:val="24"/>
          <w:lang w:val="en-GB"/>
        </w:rPr>
        <w:t xml:space="preserve"> </w:t>
      </w:r>
      <w:proofErr w:type="gramStart"/>
      <w:r w:rsidRPr="001F6360">
        <w:rPr>
          <w:rStyle w:val="word"/>
          <w:rFonts w:ascii="Times New Roman" w:hAnsi="Times New Roman"/>
          <w:sz w:val="24"/>
          <w:lang w:val="en-GB"/>
        </w:rPr>
        <w:t>persons</w:t>
      </w:r>
      <w:proofErr w:type="gramEnd"/>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and</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which have</w:t>
      </w:r>
      <w:r w:rsidRPr="001F6360">
        <w:rPr>
          <w:rStyle w:val="phrase"/>
          <w:rFonts w:ascii="Times New Roman" w:hAnsi="Times New Roman"/>
          <w:sz w:val="24"/>
          <w:lang w:val="en-GB"/>
        </w:rPr>
        <w:t xml:space="preserve"> an </w:t>
      </w:r>
      <w:r w:rsidRPr="001F6360">
        <w:rPr>
          <w:rStyle w:val="word"/>
          <w:rFonts w:ascii="Times New Roman" w:hAnsi="Times New Roman"/>
          <w:sz w:val="24"/>
          <w:lang w:val="en-GB"/>
        </w:rPr>
        <w:t>annual</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turnover</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and/or</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annual</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balance</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in</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total</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not</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exceeding</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EUR</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10</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million);</w:t>
      </w:r>
    </w:p>
    <w:p w14:paraId="0D32C01A" w14:textId="77777777" w:rsidR="000414CA" w:rsidRPr="001F6360" w:rsidRDefault="000414CA" w:rsidP="009A0EB7">
      <w:pPr>
        <w:pStyle w:val="Krievuvirsraksti"/>
        <w:numPr>
          <w:ilvl w:val="0"/>
          <w:numId w:val="27"/>
        </w:numPr>
        <w:tabs>
          <w:tab w:val="num" w:pos="993"/>
        </w:tabs>
        <w:spacing w:before="60" w:after="60"/>
        <w:ind w:left="993"/>
        <w:jc w:val="both"/>
        <w:rPr>
          <w:rStyle w:val="word"/>
          <w:rFonts w:ascii="Times New Roman" w:hAnsi="Times New Roman"/>
          <w:sz w:val="24"/>
          <w:lang w:val="en-GB"/>
        </w:rPr>
      </w:pPr>
      <w:r w:rsidRPr="001F6360">
        <w:rPr>
          <w:rFonts w:ascii="Times New Roman" w:hAnsi="Times New Roman"/>
          <w:sz w:val="24"/>
          <w:lang w:val="en-GB"/>
        </w:rPr>
        <w:t>Medium</w:t>
      </w:r>
      <w:r w:rsidRPr="001F6360">
        <w:rPr>
          <w:rStyle w:val="sentence"/>
          <w:rFonts w:ascii="Times New Roman" w:hAnsi="Times New Roman"/>
          <w:sz w:val="24"/>
          <w:lang w:val="en-GB"/>
        </w:rPr>
        <w:t xml:space="preserve"> enterprise </w:t>
      </w:r>
      <w:r w:rsidRPr="001F6360">
        <w:rPr>
          <w:rStyle w:val="word"/>
          <w:rFonts w:ascii="Times New Roman" w:hAnsi="Times New Roman"/>
          <w:sz w:val="24"/>
          <w:lang w:val="en-GB"/>
        </w:rPr>
        <w:t>(an</w:t>
      </w:r>
      <w:r w:rsidRPr="001F6360">
        <w:rPr>
          <w:rStyle w:val="phrase"/>
          <w:rFonts w:ascii="Times New Roman" w:hAnsi="Times New Roman"/>
          <w:sz w:val="24"/>
          <w:lang w:val="en-GB"/>
        </w:rPr>
        <w:t xml:space="preserve"> </w:t>
      </w:r>
      <w:r w:rsidRPr="001F6360">
        <w:rPr>
          <w:rStyle w:val="sentence"/>
          <w:rFonts w:ascii="Times New Roman" w:hAnsi="Times New Roman"/>
          <w:sz w:val="24"/>
          <w:lang w:val="en-GB"/>
        </w:rPr>
        <w:t>enterprise</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which</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is</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not</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a</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small</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business,</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and</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which</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employs</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fewer</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than</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250</w:t>
      </w:r>
      <w:r w:rsidRPr="001F6360">
        <w:rPr>
          <w:rStyle w:val="sentence"/>
          <w:rFonts w:ascii="Times New Roman" w:hAnsi="Times New Roman"/>
          <w:sz w:val="24"/>
          <w:lang w:val="en-GB"/>
        </w:rPr>
        <w:t xml:space="preserve"> </w:t>
      </w:r>
      <w:proofErr w:type="gramStart"/>
      <w:r w:rsidRPr="001F6360">
        <w:rPr>
          <w:rStyle w:val="word"/>
          <w:rFonts w:ascii="Times New Roman" w:hAnsi="Times New Roman"/>
          <w:sz w:val="24"/>
          <w:lang w:val="en-GB"/>
        </w:rPr>
        <w:t>persons</w:t>
      </w:r>
      <w:proofErr w:type="gramEnd"/>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and</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which have</w:t>
      </w:r>
      <w:r w:rsidRPr="001F6360">
        <w:rPr>
          <w:rStyle w:val="phrase"/>
          <w:rFonts w:ascii="Times New Roman" w:hAnsi="Times New Roman"/>
          <w:sz w:val="24"/>
          <w:lang w:val="en-GB"/>
        </w:rPr>
        <w:t xml:space="preserve"> an </w:t>
      </w:r>
      <w:r w:rsidRPr="001F6360">
        <w:rPr>
          <w:rStyle w:val="word"/>
          <w:rFonts w:ascii="Times New Roman" w:hAnsi="Times New Roman"/>
          <w:sz w:val="24"/>
          <w:lang w:val="en-GB"/>
        </w:rPr>
        <w:t>annual</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turnover</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not</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exceeding</w:t>
      </w:r>
      <w:r w:rsidRPr="001F6360">
        <w:rPr>
          <w:rStyle w:val="sentence"/>
          <w:rFonts w:ascii="Times New Roman" w:hAnsi="Times New Roman"/>
          <w:sz w:val="24"/>
          <w:lang w:val="en-GB"/>
        </w:rPr>
        <w:t xml:space="preserve"> EUR </w:t>
      </w:r>
      <w:r w:rsidRPr="001F6360">
        <w:rPr>
          <w:rStyle w:val="word"/>
          <w:rFonts w:ascii="Times New Roman" w:hAnsi="Times New Roman"/>
          <w:sz w:val="24"/>
          <w:lang w:val="en-GB"/>
        </w:rPr>
        <w:t>50</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million,</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and/or</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annual</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balance in</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total</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not</w:t>
      </w:r>
      <w:r w:rsidRPr="001F6360">
        <w:rPr>
          <w:rStyle w:val="phrase"/>
          <w:rFonts w:ascii="Times New Roman" w:hAnsi="Times New Roman"/>
          <w:sz w:val="24"/>
          <w:lang w:val="en-GB"/>
        </w:rPr>
        <w:t xml:space="preserve"> </w:t>
      </w:r>
      <w:r w:rsidRPr="001F6360">
        <w:rPr>
          <w:rStyle w:val="word"/>
          <w:rFonts w:ascii="Times New Roman" w:hAnsi="Times New Roman"/>
          <w:sz w:val="24"/>
          <w:lang w:val="en-GB"/>
        </w:rPr>
        <w:t>exceeding</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EUR</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43</w:t>
      </w:r>
      <w:r w:rsidRPr="001F6360">
        <w:rPr>
          <w:rStyle w:val="sentence"/>
          <w:rFonts w:ascii="Times New Roman" w:hAnsi="Times New Roman"/>
          <w:sz w:val="24"/>
          <w:lang w:val="en-GB"/>
        </w:rPr>
        <w:t xml:space="preserve"> </w:t>
      </w:r>
      <w:r w:rsidRPr="001F6360">
        <w:rPr>
          <w:rStyle w:val="word"/>
          <w:rFonts w:ascii="Times New Roman" w:hAnsi="Times New Roman"/>
          <w:sz w:val="24"/>
          <w:lang w:val="en-GB"/>
        </w:rPr>
        <w:t>million);</w:t>
      </w:r>
    </w:p>
    <w:p w14:paraId="6F006FB2" w14:textId="77777777" w:rsidR="000414CA" w:rsidRPr="001F6360" w:rsidRDefault="000414CA" w:rsidP="009A0EB7">
      <w:pPr>
        <w:pStyle w:val="Krievuvirsraksti"/>
        <w:numPr>
          <w:ilvl w:val="0"/>
          <w:numId w:val="27"/>
        </w:numPr>
        <w:tabs>
          <w:tab w:val="num" w:pos="993"/>
        </w:tabs>
        <w:spacing w:before="60" w:after="60"/>
        <w:ind w:left="993"/>
        <w:jc w:val="both"/>
        <w:rPr>
          <w:rFonts w:ascii="Times New Roman" w:hAnsi="Times New Roman"/>
          <w:sz w:val="24"/>
          <w:lang w:val="en-GB"/>
        </w:rPr>
      </w:pPr>
      <w:r w:rsidRPr="001F6360">
        <w:rPr>
          <w:rStyle w:val="word"/>
          <w:rFonts w:ascii="Times New Roman" w:hAnsi="Times New Roman"/>
          <w:sz w:val="24"/>
          <w:lang w:val="en-GB"/>
        </w:rPr>
        <w:t>Large enterprise.</w:t>
      </w:r>
    </w:p>
    <w:p w14:paraId="26725916" w14:textId="77777777" w:rsidR="000414CA" w:rsidRPr="001F6360" w:rsidRDefault="000414CA" w:rsidP="000414CA">
      <w:pPr>
        <w:overflowPunct w:val="0"/>
        <w:autoSpaceDE w:val="0"/>
        <w:autoSpaceDN w:val="0"/>
        <w:adjustRightInd w:val="0"/>
        <w:spacing w:before="120"/>
        <w:jc w:val="both"/>
        <w:textAlignment w:val="baseline"/>
        <w:rPr>
          <w:rFonts w:ascii="Times New Roman" w:hAnsi="Times New Roman" w:cs="Times New Roman"/>
          <w:sz w:val="24"/>
          <w:szCs w:val="24"/>
          <w:lang w:val="en-GB"/>
        </w:rPr>
      </w:pPr>
      <w:r w:rsidRPr="001F6360">
        <w:rPr>
          <w:rFonts w:ascii="Times New Roman" w:hAnsi="Times New Roman" w:cs="Times New Roman"/>
          <w:sz w:val="24"/>
          <w:szCs w:val="24"/>
          <w:lang w:val="en-GB"/>
        </w:rPr>
        <w:t>We hereby certify that the data and information submitted are true and fair.</w:t>
      </w:r>
    </w:p>
    <w:p w14:paraId="52734F32" w14:textId="77777777" w:rsidR="000414CA" w:rsidRPr="001F6360" w:rsidRDefault="000414CA" w:rsidP="000414CA">
      <w:pPr>
        <w:overflowPunct w:val="0"/>
        <w:autoSpaceDE w:val="0"/>
        <w:autoSpaceDN w:val="0"/>
        <w:adjustRightInd w:val="0"/>
        <w:spacing w:before="120"/>
        <w:jc w:val="both"/>
        <w:textAlignment w:val="baseline"/>
        <w:rPr>
          <w:rFonts w:ascii="Times New Roman" w:hAnsi="Times New Roman" w:cs="Times New Roman"/>
          <w:sz w:val="24"/>
          <w:szCs w:val="24"/>
          <w:lang w:val="en-GB"/>
        </w:rPr>
      </w:pPr>
      <w:r w:rsidRPr="001F6360">
        <w:rPr>
          <w:rFonts w:ascii="Times New Roman" w:hAnsi="Times New Roman" w:cs="Times New Roman"/>
          <w:sz w:val="24"/>
          <w:szCs w:val="24"/>
          <w:lang w:val="en-GB"/>
        </w:rPr>
        <w:t>I hereby assume full liability for the content of the documentation submitted for the Procurement, information contained herein, arrangement of documents and compliance with the Procurement Regulations and Technical Specification of the Procurement. The data and information submitted are true and fair.</w:t>
      </w:r>
    </w:p>
    <w:p w14:paraId="2CB21558" w14:textId="77777777" w:rsidR="000414CA" w:rsidRPr="001F6360" w:rsidRDefault="000414CA" w:rsidP="000414CA">
      <w:pPr>
        <w:overflowPunct w:val="0"/>
        <w:autoSpaceDE w:val="0"/>
        <w:autoSpaceDN w:val="0"/>
        <w:adjustRightInd w:val="0"/>
        <w:spacing w:before="120"/>
        <w:jc w:val="both"/>
        <w:textAlignment w:val="baseline"/>
        <w:rPr>
          <w:rFonts w:ascii="Times New Roman" w:hAnsi="Times New Roman" w:cs="Times New Roman"/>
          <w:sz w:val="4"/>
          <w:szCs w:val="4"/>
          <w:lang w:val="en-GB"/>
        </w:rPr>
      </w:pPr>
    </w:p>
    <w:p w14:paraId="46E9A530" w14:textId="4D7ABB94" w:rsidR="000414CA" w:rsidRPr="001F6360" w:rsidRDefault="000414CA" w:rsidP="000414CA">
      <w:pPr>
        <w:overflowPunct w:val="0"/>
        <w:autoSpaceDE w:val="0"/>
        <w:autoSpaceDN w:val="0"/>
        <w:adjustRightInd w:val="0"/>
        <w:spacing w:before="120"/>
        <w:jc w:val="both"/>
        <w:textAlignment w:val="baseline"/>
        <w:rPr>
          <w:rFonts w:ascii="Times New Roman" w:hAnsi="Times New Roman" w:cs="Times New Roman"/>
          <w:i/>
          <w:iCs/>
          <w:sz w:val="24"/>
          <w:szCs w:val="24"/>
          <w:lang w:val="en-GB"/>
        </w:rPr>
      </w:pPr>
      <w:r w:rsidRPr="001F6360">
        <w:rPr>
          <w:rFonts w:ascii="Times New Roman" w:hAnsi="Times New Roman" w:cs="Times New Roman"/>
          <w:i/>
          <w:iCs/>
          <w:sz w:val="24"/>
          <w:szCs w:val="24"/>
          <w:lang w:val="en-GB"/>
        </w:rPr>
        <w:t xml:space="preserve">* Competitor - any natural or legal person who is not the </w:t>
      </w:r>
      <w:r w:rsidR="000814A6" w:rsidRPr="001F6360">
        <w:rPr>
          <w:rFonts w:ascii="Times New Roman" w:hAnsi="Times New Roman" w:cs="Times New Roman"/>
          <w:i/>
          <w:iCs/>
          <w:sz w:val="24"/>
          <w:szCs w:val="24"/>
          <w:lang w:val="en-GB"/>
        </w:rPr>
        <w:t>Applicant</w:t>
      </w:r>
      <w:r w:rsidRPr="001F6360">
        <w:rPr>
          <w:rFonts w:ascii="Times New Roman" w:hAnsi="Times New Roman" w:cs="Times New Roman"/>
          <w:i/>
          <w:iCs/>
          <w:sz w:val="24"/>
          <w:szCs w:val="24"/>
          <w:lang w:val="en-GB"/>
        </w:rPr>
        <w:t xml:space="preserve">, and who submits a tender proposal for this procurement or who, </w:t>
      </w:r>
      <w:proofErr w:type="gramStart"/>
      <w:r w:rsidRPr="001F6360">
        <w:rPr>
          <w:rFonts w:ascii="Times New Roman" w:hAnsi="Times New Roman" w:cs="Times New Roman"/>
          <w:i/>
          <w:iCs/>
          <w:sz w:val="24"/>
          <w:szCs w:val="24"/>
          <w:lang w:val="en-GB"/>
        </w:rPr>
        <w:t>taking into account</w:t>
      </w:r>
      <w:proofErr w:type="gramEnd"/>
      <w:r w:rsidRPr="001F6360">
        <w:rPr>
          <w:rFonts w:ascii="Times New Roman" w:hAnsi="Times New Roman" w:cs="Times New Roman"/>
          <w:i/>
          <w:iCs/>
          <w:sz w:val="24"/>
          <w:szCs w:val="24"/>
          <w:lang w:val="en-GB"/>
        </w:rPr>
        <w:t xml:space="preserve"> his or her qualifications, abilities or experience, as well as goods or services offered, may submit a tender proposal.</w:t>
      </w:r>
    </w:p>
    <w:p w14:paraId="0C730293" w14:textId="77777777" w:rsidR="000414CA" w:rsidRPr="001F6360" w:rsidRDefault="000414CA" w:rsidP="000414CA">
      <w:pPr>
        <w:spacing w:after="0"/>
        <w:ind w:right="283"/>
        <w:jc w:val="both"/>
        <w:rPr>
          <w:rFonts w:ascii="Times New Roman" w:hAnsi="Times New Roman" w:cs="Times New Roman"/>
          <w:sz w:val="24"/>
          <w:szCs w:val="24"/>
          <w:lang w:val="en-GB"/>
        </w:rPr>
      </w:pPr>
    </w:p>
    <w:p w14:paraId="3336769A" w14:textId="77777777" w:rsidR="000414CA" w:rsidRPr="001F6360" w:rsidRDefault="000414CA" w:rsidP="000414CA">
      <w:pPr>
        <w:spacing w:after="0"/>
        <w:ind w:right="283"/>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Signature: </w:t>
      </w:r>
      <w:r w:rsidRPr="001F6360">
        <w:rPr>
          <w:rFonts w:ascii="Times New Roman" w:hAnsi="Times New Roman" w:cs="Times New Roman"/>
          <w:sz w:val="24"/>
          <w:szCs w:val="24"/>
          <w:lang w:val="en-GB"/>
        </w:rPr>
        <w:tab/>
        <w:t>________________</w:t>
      </w:r>
    </w:p>
    <w:p w14:paraId="4B70CA6F" w14:textId="77777777" w:rsidR="000414CA" w:rsidRPr="001F6360" w:rsidRDefault="000414CA" w:rsidP="000414CA">
      <w:pPr>
        <w:spacing w:after="0"/>
        <w:ind w:right="283"/>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Given name, </w:t>
      </w:r>
      <w:proofErr w:type="gramStart"/>
      <w:r w:rsidRPr="001F6360">
        <w:rPr>
          <w:rFonts w:ascii="Times New Roman" w:hAnsi="Times New Roman" w:cs="Times New Roman"/>
          <w:sz w:val="24"/>
          <w:szCs w:val="24"/>
          <w:lang w:val="en-GB"/>
        </w:rPr>
        <w:t>surname:_</w:t>
      </w:r>
      <w:proofErr w:type="gramEnd"/>
      <w:r w:rsidRPr="001F6360">
        <w:rPr>
          <w:rFonts w:ascii="Times New Roman" w:hAnsi="Times New Roman" w:cs="Times New Roman"/>
          <w:sz w:val="24"/>
          <w:szCs w:val="24"/>
          <w:lang w:val="en-GB"/>
        </w:rPr>
        <w:t>____________________________________</w:t>
      </w:r>
    </w:p>
    <w:p w14:paraId="4112F205" w14:textId="77777777" w:rsidR="000414CA" w:rsidRPr="001F6360" w:rsidRDefault="000414CA" w:rsidP="000414CA">
      <w:pPr>
        <w:spacing w:after="0"/>
        <w:ind w:right="283"/>
        <w:jc w:val="both"/>
        <w:rPr>
          <w:rFonts w:ascii="Times New Roman" w:hAnsi="Times New Roman" w:cs="Times New Roman"/>
          <w:sz w:val="24"/>
          <w:szCs w:val="24"/>
          <w:lang w:val="en-GB"/>
        </w:rPr>
      </w:pPr>
      <w:r w:rsidRPr="001F6360">
        <w:rPr>
          <w:rFonts w:ascii="Times New Roman" w:hAnsi="Times New Roman" w:cs="Times New Roman"/>
          <w:sz w:val="24"/>
          <w:szCs w:val="24"/>
          <w:lang w:val="en-GB"/>
        </w:rPr>
        <w:t xml:space="preserve">Position: </w:t>
      </w:r>
      <w:r w:rsidRPr="001F6360">
        <w:rPr>
          <w:rFonts w:ascii="Times New Roman" w:hAnsi="Times New Roman" w:cs="Times New Roman"/>
          <w:sz w:val="24"/>
          <w:szCs w:val="24"/>
          <w:lang w:val="en-GB"/>
        </w:rPr>
        <w:tab/>
        <w:t>_______________________</w:t>
      </w:r>
    </w:p>
    <w:p w14:paraId="0EDB80A9" w14:textId="77777777" w:rsidR="000414CA" w:rsidRPr="001F6360" w:rsidRDefault="000414CA" w:rsidP="000414CA">
      <w:pPr>
        <w:spacing w:after="0"/>
        <w:ind w:right="283"/>
        <w:jc w:val="both"/>
        <w:rPr>
          <w:rFonts w:ascii="Times New Roman" w:hAnsi="Times New Roman" w:cs="Times New Roman"/>
          <w:sz w:val="24"/>
          <w:szCs w:val="24"/>
          <w:lang w:val="en-GB"/>
        </w:rPr>
      </w:pPr>
      <w:proofErr w:type="gramStart"/>
      <w:r w:rsidRPr="001F6360">
        <w:rPr>
          <w:rFonts w:ascii="Times New Roman" w:hAnsi="Times New Roman" w:cs="Times New Roman"/>
          <w:sz w:val="24"/>
          <w:szCs w:val="24"/>
          <w:lang w:val="en-GB"/>
        </w:rPr>
        <w:t>Date:_</w:t>
      </w:r>
      <w:proofErr w:type="gramEnd"/>
      <w:r w:rsidRPr="001F6360">
        <w:rPr>
          <w:rFonts w:ascii="Times New Roman" w:hAnsi="Times New Roman" w:cs="Times New Roman"/>
          <w:sz w:val="24"/>
          <w:szCs w:val="24"/>
          <w:lang w:val="en-GB"/>
        </w:rPr>
        <w:t>___________</w:t>
      </w:r>
    </w:p>
    <w:p w14:paraId="15E39AE1" w14:textId="77777777" w:rsidR="000414CA" w:rsidRPr="001F6360" w:rsidRDefault="000414CA" w:rsidP="000414CA">
      <w:pPr>
        <w:spacing w:after="0"/>
        <w:ind w:right="283"/>
        <w:jc w:val="both"/>
        <w:rPr>
          <w:rFonts w:ascii="Times New Roman" w:hAnsi="Times New Roman" w:cs="Times New Roman"/>
          <w:sz w:val="24"/>
          <w:szCs w:val="24"/>
          <w:lang w:val="en-GB"/>
        </w:rPr>
      </w:pPr>
    </w:p>
    <w:p w14:paraId="21416D33" w14:textId="77777777" w:rsidR="00A713F4" w:rsidRPr="001F6360" w:rsidRDefault="00A713F4">
      <w:pPr>
        <w:rPr>
          <w:rFonts w:ascii="Times New Roman" w:eastAsia="Times New Roman" w:hAnsi="Times New Roman" w:cs="Times New Roman"/>
          <w:sz w:val="24"/>
          <w:szCs w:val="24"/>
          <w:lang w:eastAsia="lv-LV"/>
        </w:rPr>
      </w:pPr>
      <w:r w:rsidRPr="001F6360">
        <w:rPr>
          <w:rFonts w:ascii="Times New Roman" w:eastAsia="Times New Roman" w:hAnsi="Times New Roman" w:cs="Times New Roman"/>
          <w:sz w:val="24"/>
          <w:szCs w:val="24"/>
          <w:lang w:eastAsia="lv-LV"/>
        </w:rPr>
        <w:br w:type="page"/>
      </w:r>
    </w:p>
    <w:p w14:paraId="56BD55D8" w14:textId="77AE19C4" w:rsidR="00E03397" w:rsidRPr="00B430C0" w:rsidRDefault="00E03397" w:rsidP="00E03397">
      <w:pPr>
        <w:spacing w:after="0" w:line="240" w:lineRule="auto"/>
        <w:rPr>
          <w:rStyle w:val="Hyperlink"/>
          <w:rFonts w:ascii="Times New Roman" w:eastAsia="Times New Roman" w:hAnsi="Times New Roman" w:cs="Times New Roman"/>
          <w:color w:val="auto"/>
          <w:sz w:val="24"/>
          <w:szCs w:val="24"/>
          <w:highlight w:val="yellow"/>
          <w:lang w:eastAsia="lv-LV"/>
        </w:rPr>
      </w:pPr>
      <w:r w:rsidRPr="00B430C0">
        <w:rPr>
          <w:rFonts w:ascii="Times New Roman" w:eastAsia="Times New Roman" w:hAnsi="Times New Roman" w:cs="Times New Roman"/>
          <w:sz w:val="24"/>
          <w:szCs w:val="24"/>
          <w:highlight w:val="yellow"/>
          <w:lang w:eastAsia="lv-LV"/>
        </w:rPr>
        <w:lastRenderedPageBreak/>
        <w:fldChar w:fldCharType="begin"/>
      </w:r>
      <w:r w:rsidRPr="00B430C0">
        <w:rPr>
          <w:rFonts w:ascii="Times New Roman" w:eastAsia="Times New Roman" w:hAnsi="Times New Roman" w:cs="Times New Roman"/>
          <w:sz w:val="24"/>
          <w:szCs w:val="24"/>
          <w:highlight w:val="yellow"/>
          <w:lang w:eastAsia="lv-LV"/>
        </w:rPr>
        <w:instrText>HYPERLINK "https://translate.google.com/saved"</w:instrText>
      </w:r>
      <w:r w:rsidRPr="00B430C0">
        <w:rPr>
          <w:rFonts w:ascii="Times New Roman" w:eastAsia="Times New Roman" w:hAnsi="Times New Roman" w:cs="Times New Roman"/>
          <w:sz w:val="24"/>
          <w:szCs w:val="24"/>
          <w:highlight w:val="yellow"/>
          <w:lang w:eastAsia="lv-LV"/>
        </w:rPr>
      </w:r>
      <w:r w:rsidRPr="00B430C0">
        <w:rPr>
          <w:rFonts w:ascii="Times New Roman" w:eastAsia="Times New Roman" w:hAnsi="Times New Roman" w:cs="Times New Roman"/>
          <w:sz w:val="24"/>
          <w:szCs w:val="24"/>
          <w:highlight w:val="yellow"/>
          <w:lang w:eastAsia="lv-LV"/>
        </w:rPr>
        <w:fldChar w:fldCharType="separate"/>
      </w:r>
    </w:p>
    <w:p w14:paraId="38931E41" w14:textId="77777777" w:rsidR="00E03397" w:rsidRPr="003A43DE" w:rsidRDefault="00E03397" w:rsidP="00E03397">
      <w:pPr>
        <w:spacing w:after="0" w:line="240" w:lineRule="auto"/>
        <w:jc w:val="right"/>
        <w:rPr>
          <w:rFonts w:ascii="Times New Roman" w:eastAsia="Times New Roman" w:hAnsi="Times New Roman" w:cs="Times New Roman"/>
          <w:sz w:val="24"/>
          <w:szCs w:val="24"/>
          <w:lang w:val="en" w:eastAsia="lv-LV"/>
        </w:rPr>
      </w:pPr>
      <w:r w:rsidRPr="00B430C0">
        <w:rPr>
          <w:rFonts w:ascii="Times New Roman" w:eastAsia="Times New Roman" w:hAnsi="Times New Roman" w:cs="Times New Roman"/>
          <w:sz w:val="24"/>
          <w:szCs w:val="24"/>
          <w:highlight w:val="yellow"/>
          <w:lang w:eastAsia="lv-LV"/>
        </w:rPr>
        <w:fldChar w:fldCharType="end"/>
      </w:r>
      <w:r w:rsidRPr="003A43DE">
        <w:rPr>
          <w:rFonts w:ascii="Times New Roman" w:eastAsia="Times New Roman" w:hAnsi="Times New Roman" w:cs="Times New Roman"/>
          <w:sz w:val="24"/>
          <w:szCs w:val="24"/>
          <w:lang w:val="en" w:eastAsia="lv-LV"/>
        </w:rPr>
        <w:t>Annex 3</w:t>
      </w:r>
    </w:p>
    <w:p w14:paraId="6489272B" w14:textId="77777777" w:rsidR="002E72BB" w:rsidRPr="003A43DE" w:rsidRDefault="002E72BB" w:rsidP="00E03397">
      <w:pPr>
        <w:spacing w:after="0" w:line="240" w:lineRule="auto"/>
        <w:jc w:val="right"/>
        <w:rPr>
          <w:rFonts w:ascii="Times New Roman" w:eastAsia="Times New Roman" w:hAnsi="Times New Roman" w:cs="Times New Roman"/>
          <w:sz w:val="24"/>
          <w:szCs w:val="24"/>
          <w:lang w:val="en" w:eastAsia="lv-LV"/>
        </w:rPr>
      </w:pPr>
    </w:p>
    <w:p w14:paraId="7E925291" w14:textId="286081D4" w:rsidR="002E72BB" w:rsidRPr="003A43DE" w:rsidRDefault="002E72BB" w:rsidP="002E72BB">
      <w:pPr>
        <w:widowControl w:val="0"/>
        <w:shd w:val="clear" w:color="auto" w:fill="FFFFFF" w:themeFill="background1"/>
        <w:jc w:val="center"/>
        <w:rPr>
          <w:rFonts w:ascii="Times New Roman" w:hAnsi="Times New Roman"/>
          <w:b/>
          <w:iCs/>
          <w:lang w:val="en-GB"/>
        </w:rPr>
      </w:pPr>
      <w:r w:rsidRPr="003A43DE">
        <w:rPr>
          <w:rFonts w:ascii="Times New Roman" w:hAnsi="Times New Roman"/>
          <w:b/>
          <w:iCs/>
          <w:lang w:val="en-GB"/>
        </w:rPr>
        <w:t xml:space="preserve">LIST OF </w:t>
      </w:r>
      <w:r w:rsidR="000814A6" w:rsidRPr="003A43DE">
        <w:rPr>
          <w:rFonts w:ascii="Times New Roman" w:hAnsi="Times New Roman"/>
          <w:b/>
          <w:iCs/>
          <w:lang w:val="en-GB"/>
        </w:rPr>
        <w:t>APPLICANT</w:t>
      </w:r>
      <w:r w:rsidRPr="003A43DE">
        <w:rPr>
          <w:rFonts w:ascii="Times New Roman" w:hAnsi="Times New Roman"/>
          <w:b/>
          <w:iCs/>
          <w:lang w:val="en-GB"/>
        </w:rPr>
        <w:t>'S SUBCONTRACTORS (IF APPLICABLE)</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3011"/>
      </w:tblGrid>
      <w:tr w:rsidR="002E72BB" w:rsidRPr="003A43DE" w14:paraId="0BF997E2" w14:textId="77777777" w:rsidTr="00BE0864">
        <w:tc>
          <w:tcPr>
            <w:tcW w:w="2009" w:type="dxa"/>
            <w:shd w:val="clear" w:color="auto" w:fill="FFFFFF" w:themeFill="background1"/>
            <w:vAlign w:val="center"/>
          </w:tcPr>
          <w:p w14:paraId="4E7684CD" w14:textId="77777777" w:rsidR="002E72BB" w:rsidRPr="003A43DE" w:rsidRDefault="002E72BB" w:rsidP="00BE0864">
            <w:pPr>
              <w:widowControl w:val="0"/>
              <w:shd w:val="clear" w:color="auto" w:fill="FFFFFF" w:themeFill="background1"/>
              <w:spacing w:after="0" w:line="240" w:lineRule="auto"/>
              <w:jc w:val="center"/>
              <w:rPr>
                <w:rFonts w:ascii="Times New Roman" w:hAnsi="Times New Roman"/>
                <w:b/>
                <w:lang w:val="en-GB"/>
              </w:rPr>
            </w:pPr>
            <w:r w:rsidRPr="003A43DE">
              <w:rPr>
                <w:rFonts w:ascii="Times New Roman" w:hAnsi="Times New Roman"/>
                <w:b/>
                <w:lang w:val="en-GB"/>
              </w:rPr>
              <w:t>Subcontractor's name, registration number</w:t>
            </w:r>
          </w:p>
        </w:tc>
        <w:tc>
          <w:tcPr>
            <w:tcW w:w="1879" w:type="dxa"/>
            <w:shd w:val="clear" w:color="auto" w:fill="FFFFFF" w:themeFill="background1"/>
            <w:vAlign w:val="center"/>
          </w:tcPr>
          <w:p w14:paraId="33D19DB1" w14:textId="77777777" w:rsidR="002E72BB" w:rsidRPr="003A43DE" w:rsidRDefault="002E72BB" w:rsidP="00BE0864">
            <w:pPr>
              <w:widowControl w:val="0"/>
              <w:shd w:val="clear" w:color="auto" w:fill="FFFFFF" w:themeFill="background1"/>
              <w:spacing w:after="0" w:line="240" w:lineRule="auto"/>
              <w:jc w:val="center"/>
              <w:rPr>
                <w:rFonts w:ascii="Times New Roman" w:hAnsi="Times New Roman"/>
                <w:b/>
                <w:lang w:val="en-GB"/>
              </w:rPr>
            </w:pPr>
            <w:r w:rsidRPr="003A43DE">
              <w:rPr>
                <w:rFonts w:ascii="Times New Roman" w:hAnsi="Times New Roman"/>
                <w:b/>
                <w:lang w:val="en-GB"/>
              </w:rPr>
              <w:t>Address, telephone number, e-mail, contact person</w:t>
            </w:r>
          </w:p>
        </w:tc>
        <w:tc>
          <w:tcPr>
            <w:tcW w:w="2457" w:type="dxa"/>
            <w:shd w:val="clear" w:color="auto" w:fill="FFFFFF" w:themeFill="background1"/>
            <w:vAlign w:val="center"/>
          </w:tcPr>
          <w:p w14:paraId="0B9B5463" w14:textId="77777777" w:rsidR="002E72BB" w:rsidRPr="003A43DE" w:rsidRDefault="002E72BB" w:rsidP="00BE0864">
            <w:pPr>
              <w:spacing w:after="0" w:line="240" w:lineRule="auto"/>
              <w:jc w:val="center"/>
              <w:rPr>
                <w:rFonts w:ascii="Times New Roman" w:eastAsia="Times New Roman" w:hAnsi="Times New Roman" w:cs="Times New Roman"/>
                <w:b/>
                <w:lang w:val="en-GB"/>
              </w:rPr>
            </w:pPr>
            <w:r w:rsidRPr="003A43DE">
              <w:rPr>
                <w:rFonts w:ascii="Times New Roman" w:hAnsi="Times New Roman"/>
                <w:b/>
                <w:lang w:val="en-GB"/>
              </w:rPr>
              <w:t xml:space="preserve">List of subcontractor's works, </w:t>
            </w:r>
          </w:p>
          <w:p w14:paraId="61011F92" w14:textId="77777777" w:rsidR="002E72BB" w:rsidRPr="003A43DE" w:rsidRDefault="002E72BB" w:rsidP="00BE0864">
            <w:pPr>
              <w:widowControl w:val="0"/>
              <w:shd w:val="clear" w:color="auto" w:fill="FFFFFF" w:themeFill="background1"/>
              <w:spacing w:after="0" w:line="240" w:lineRule="auto"/>
              <w:jc w:val="center"/>
              <w:rPr>
                <w:rFonts w:ascii="Times New Roman" w:hAnsi="Times New Roman"/>
                <w:b/>
                <w:lang w:val="en-GB"/>
              </w:rPr>
            </w:pPr>
            <w:r w:rsidRPr="003A43DE">
              <w:rPr>
                <w:rFonts w:ascii="Times New Roman" w:eastAsia="Times New Roman" w:hAnsi="Times New Roman" w:cs="Times New Roman"/>
                <w:b/>
                <w:lang w:val="en-GB"/>
              </w:rPr>
              <w:t xml:space="preserve"> in accordance with the list of works specified in the Technical Specification</w:t>
            </w:r>
          </w:p>
        </w:tc>
        <w:tc>
          <w:tcPr>
            <w:tcW w:w="3011" w:type="dxa"/>
            <w:shd w:val="clear" w:color="auto" w:fill="FFFFFF" w:themeFill="background1"/>
            <w:vAlign w:val="center"/>
          </w:tcPr>
          <w:p w14:paraId="03251A6E" w14:textId="77777777" w:rsidR="002E72BB" w:rsidRPr="003A43DE" w:rsidRDefault="002E72BB" w:rsidP="00BE0864">
            <w:pPr>
              <w:spacing w:after="0" w:line="240" w:lineRule="auto"/>
              <w:jc w:val="center"/>
              <w:rPr>
                <w:rFonts w:ascii="Times New Roman" w:eastAsia="Times New Roman" w:hAnsi="Times New Roman" w:cs="Times New Roman"/>
                <w:b/>
                <w:lang w:val="en-GB"/>
              </w:rPr>
            </w:pPr>
            <w:r w:rsidRPr="003A43DE">
              <w:rPr>
                <w:rFonts w:ascii="Times New Roman" w:eastAsia="Times New Roman" w:hAnsi="Times New Roman" w:cs="Times New Roman"/>
                <w:b/>
                <w:lang w:val="en-GB"/>
              </w:rPr>
              <w:t>Value of the works to be entrusted to the Subcontractor, in %</w:t>
            </w:r>
            <w:r w:rsidRPr="003A43DE">
              <w:rPr>
                <w:rFonts w:ascii="Times New Roman" w:eastAsia="Times New Roman" w:hAnsi="Times New Roman" w:cs="Times New Roman"/>
                <w:b/>
                <w:lang w:val="en-GB"/>
              </w:rPr>
              <w:br/>
              <w:t xml:space="preserve">of the total value of the procurement contract </w:t>
            </w:r>
          </w:p>
          <w:p w14:paraId="4173A123" w14:textId="77777777" w:rsidR="002E72BB" w:rsidRPr="003A43DE" w:rsidRDefault="002E72BB" w:rsidP="00BE0864">
            <w:pPr>
              <w:widowControl w:val="0"/>
              <w:shd w:val="clear" w:color="auto" w:fill="FFFFFF" w:themeFill="background1"/>
              <w:spacing w:after="0" w:line="240" w:lineRule="auto"/>
              <w:jc w:val="center"/>
              <w:rPr>
                <w:rFonts w:ascii="Times New Roman" w:hAnsi="Times New Roman"/>
                <w:b/>
                <w:lang w:val="en-GB"/>
              </w:rPr>
            </w:pPr>
          </w:p>
        </w:tc>
      </w:tr>
      <w:tr w:rsidR="002E72BB" w:rsidRPr="003A43DE" w14:paraId="2ABFDE10" w14:textId="77777777" w:rsidTr="00BE0864">
        <w:tc>
          <w:tcPr>
            <w:tcW w:w="2009" w:type="dxa"/>
          </w:tcPr>
          <w:p w14:paraId="01446D41" w14:textId="77777777" w:rsidR="002E72BB" w:rsidRPr="003A43DE" w:rsidRDefault="002E72BB" w:rsidP="00BE0864">
            <w:pPr>
              <w:widowControl w:val="0"/>
              <w:shd w:val="clear" w:color="auto" w:fill="FFFFFF" w:themeFill="background1"/>
              <w:jc w:val="center"/>
              <w:rPr>
                <w:rFonts w:ascii="Times New Roman" w:hAnsi="Times New Roman"/>
                <w:b/>
                <w:lang w:val="en-GB"/>
              </w:rPr>
            </w:pPr>
          </w:p>
        </w:tc>
        <w:tc>
          <w:tcPr>
            <w:tcW w:w="1879" w:type="dxa"/>
          </w:tcPr>
          <w:p w14:paraId="39201A46" w14:textId="77777777" w:rsidR="002E72BB" w:rsidRPr="003A43DE" w:rsidRDefault="002E72BB" w:rsidP="00BE0864">
            <w:pPr>
              <w:widowControl w:val="0"/>
              <w:shd w:val="clear" w:color="auto" w:fill="FFFFFF" w:themeFill="background1"/>
              <w:jc w:val="center"/>
              <w:rPr>
                <w:rFonts w:ascii="Times New Roman" w:hAnsi="Times New Roman"/>
                <w:b/>
                <w:lang w:val="en-GB"/>
              </w:rPr>
            </w:pPr>
          </w:p>
        </w:tc>
        <w:tc>
          <w:tcPr>
            <w:tcW w:w="2457" w:type="dxa"/>
          </w:tcPr>
          <w:p w14:paraId="1F9CCA19" w14:textId="77777777" w:rsidR="002E72BB" w:rsidRPr="003A43DE" w:rsidRDefault="002E72BB" w:rsidP="00BE0864">
            <w:pPr>
              <w:widowControl w:val="0"/>
              <w:shd w:val="clear" w:color="auto" w:fill="FFFFFF" w:themeFill="background1"/>
              <w:jc w:val="center"/>
              <w:rPr>
                <w:rFonts w:ascii="Times New Roman" w:hAnsi="Times New Roman"/>
                <w:b/>
                <w:lang w:val="en-GB"/>
              </w:rPr>
            </w:pPr>
          </w:p>
        </w:tc>
        <w:tc>
          <w:tcPr>
            <w:tcW w:w="3011" w:type="dxa"/>
          </w:tcPr>
          <w:p w14:paraId="5D01D7C7" w14:textId="77777777" w:rsidR="002E72BB" w:rsidRPr="003A43DE" w:rsidRDefault="002E72BB" w:rsidP="00BE0864">
            <w:pPr>
              <w:widowControl w:val="0"/>
              <w:shd w:val="clear" w:color="auto" w:fill="FFFFFF" w:themeFill="background1"/>
              <w:jc w:val="center"/>
              <w:rPr>
                <w:rFonts w:ascii="Times New Roman" w:hAnsi="Times New Roman"/>
                <w:b/>
                <w:lang w:val="en-GB"/>
              </w:rPr>
            </w:pPr>
          </w:p>
        </w:tc>
      </w:tr>
    </w:tbl>
    <w:p w14:paraId="1DB6CD74" w14:textId="77777777" w:rsidR="002E72BB" w:rsidRPr="003A43DE" w:rsidRDefault="002E72BB" w:rsidP="002E72BB">
      <w:pPr>
        <w:widowControl w:val="0"/>
        <w:shd w:val="clear" w:color="auto" w:fill="FFFFFF" w:themeFill="background1"/>
        <w:spacing w:after="0"/>
        <w:rPr>
          <w:rFonts w:ascii="Times New Roman" w:hAnsi="Times New Roman"/>
          <w:b/>
          <w:i/>
          <w:sz w:val="20"/>
          <w:szCs w:val="20"/>
          <w:lang w:val="en-GB"/>
        </w:rPr>
      </w:pPr>
      <w:r w:rsidRPr="003A43DE">
        <w:rPr>
          <w:rFonts w:ascii="Times New Roman" w:hAnsi="Times New Roman"/>
          <w:i/>
          <w:iCs/>
          <w:sz w:val="20"/>
          <w:szCs w:val="20"/>
          <w:lang w:val="en-GB"/>
        </w:rPr>
        <w:t>The Subcontractor is a small/ medium-sized enterprise (SME*): ________ (Yes/ No)</w:t>
      </w:r>
    </w:p>
    <w:p w14:paraId="08F4931E" w14:textId="77777777" w:rsidR="002E72BB" w:rsidRPr="003A43DE" w:rsidRDefault="002E72BB" w:rsidP="002E72BB">
      <w:pPr>
        <w:widowControl w:val="0"/>
        <w:shd w:val="clear" w:color="auto" w:fill="FFFFFF" w:themeFill="background1"/>
        <w:tabs>
          <w:tab w:val="num" w:pos="0"/>
          <w:tab w:val="center" w:pos="4153"/>
          <w:tab w:val="right" w:pos="8306"/>
        </w:tabs>
        <w:spacing w:after="0"/>
        <w:rPr>
          <w:rFonts w:ascii="Times New Roman" w:hAnsi="Times New Roman"/>
          <w:i/>
          <w:iCs/>
          <w:sz w:val="20"/>
          <w:szCs w:val="20"/>
          <w:lang w:val="en-GB"/>
        </w:rPr>
      </w:pPr>
      <w:r w:rsidRPr="003A43DE">
        <w:rPr>
          <w:rFonts w:ascii="Times New Roman" w:hAnsi="Times New Roman"/>
          <w:i/>
          <w:iCs/>
          <w:sz w:val="20"/>
          <w:szCs w:val="20"/>
          <w:lang w:val="en-GB"/>
        </w:rPr>
        <w:t>*SME – in compliance with the definition in EC Regulation 800/2008, a company is a SME if it does not exceed two of the following three criteria:</w:t>
      </w:r>
    </w:p>
    <w:p w14:paraId="29BC8D50" w14:textId="77777777" w:rsidR="002E72BB" w:rsidRPr="003A43DE" w:rsidRDefault="002E72BB" w:rsidP="009A0EB7">
      <w:pPr>
        <w:widowControl w:val="0"/>
        <w:numPr>
          <w:ilvl w:val="0"/>
          <w:numId w:val="33"/>
        </w:numPr>
        <w:shd w:val="clear" w:color="auto" w:fill="FFFFFF" w:themeFill="background1"/>
        <w:spacing w:after="0" w:line="240" w:lineRule="auto"/>
        <w:rPr>
          <w:rFonts w:ascii="Times New Roman" w:hAnsi="Times New Roman"/>
          <w:i/>
          <w:iCs/>
          <w:sz w:val="20"/>
          <w:szCs w:val="20"/>
          <w:lang w:val="en-GB"/>
        </w:rPr>
      </w:pPr>
      <w:r w:rsidRPr="003A43DE">
        <w:rPr>
          <w:rFonts w:ascii="Times New Roman" w:hAnsi="Times New Roman"/>
          <w:i/>
          <w:iCs/>
          <w:sz w:val="20"/>
          <w:szCs w:val="20"/>
          <w:lang w:val="en-GB"/>
        </w:rPr>
        <w:t>The number of staff does not exceed 250;</w:t>
      </w:r>
    </w:p>
    <w:p w14:paraId="4185FE5E" w14:textId="77777777" w:rsidR="002E72BB" w:rsidRPr="003A43DE" w:rsidRDefault="002E72BB" w:rsidP="009A0EB7">
      <w:pPr>
        <w:widowControl w:val="0"/>
        <w:numPr>
          <w:ilvl w:val="0"/>
          <w:numId w:val="33"/>
        </w:numPr>
        <w:shd w:val="clear" w:color="auto" w:fill="FFFFFF" w:themeFill="background1"/>
        <w:spacing w:after="0" w:line="240" w:lineRule="auto"/>
        <w:rPr>
          <w:rFonts w:ascii="Times New Roman" w:hAnsi="Times New Roman"/>
          <w:i/>
          <w:iCs/>
          <w:sz w:val="20"/>
          <w:szCs w:val="20"/>
          <w:lang w:val="en-GB"/>
        </w:rPr>
      </w:pPr>
      <w:r w:rsidRPr="003A43DE">
        <w:rPr>
          <w:rFonts w:ascii="Times New Roman" w:hAnsi="Times New Roman"/>
          <w:i/>
          <w:iCs/>
          <w:sz w:val="20"/>
          <w:szCs w:val="20"/>
          <w:lang w:val="en-GB"/>
        </w:rPr>
        <w:t>The annual turnover does not exceed 50 million euros;</w:t>
      </w:r>
    </w:p>
    <w:p w14:paraId="38628AFA" w14:textId="77777777" w:rsidR="002E72BB" w:rsidRPr="003A43DE" w:rsidRDefault="002E72BB" w:rsidP="009A0EB7">
      <w:pPr>
        <w:widowControl w:val="0"/>
        <w:numPr>
          <w:ilvl w:val="0"/>
          <w:numId w:val="33"/>
        </w:numPr>
        <w:shd w:val="clear" w:color="auto" w:fill="FFFFFF" w:themeFill="background1"/>
        <w:spacing w:after="0" w:line="240" w:lineRule="auto"/>
        <w:rPr>
          <w:rFonts w:ascii="Times New Roman" w:hAnsi="Times New Roman"/>
          <w:b/>
          <w:sz w:val="20"/>
          <w:szCs w:val="20"/>
          <w:lang w:val="en-GB"/>
        </w:rPr>
      </w:pPr>
      <w:r w:rsidRPr="003A43DE">
        <w:rPr>
          <w:rFonts w:ascii="Times New Roman" w:hAnsi="Times New Roman"/>
          <w:i/>
          <w:iCs/>
          <w:sz w:val="20"/>
          <w:szCs w:val="20"/>
          <w:lang w:val="en-GB"/>
        </w:rPr>
        <w:t>The total of the annual balance sheet amount does not exceed 43 million euros.</w:t>
      </w:r>
    </w:p>
    <w:p w14:paraId="4023125C" w14:textId="77777777" w:rsidR="003C0476" w:rsidRPr="00B430C0" w:rsidRDefault="003C0476" w:rsidP="003C0476">
      <w:pPr>
        <w:widowControl w:val="0"/>
        <w:shd w:val="clear" w:color="auto" w:fill="FFFFFF" w:themeFill="background1"/>
        <w:spacing w:after="0" w:line="240" w:lineRule="auto"/>
        <w:rPr>
          <w:rFonts w:ascii="Times New Roman" w:hAnsi="Times New Roman"/>
          <w:i/>
          <w:iCs/>
          <w:sz w:val="20"/>
          <w:szCs w:val="20"/>
          <w:highlight w:val="yellow"/>
          <w:lang w:val="en-GB"/>
        </w:rPr>
      </w:pPr>
    </w:p>
    <w:p w14:paraId="4C7C40DA" w14:textId="1C843A27" w:rsidR="003C0476" w:rsidRPr="00B430C0" w:rsidRDefault="003C0476">
      <w:pPr>
        <w:rPr>
          <w:rFonts w:ascii="Times New Roman" w:hAnsi="Times New Roman"/>
          <w:i/>
          <w:iCs/>
          <w:sz w:val="20"/>
          <w:szCs w:val="20"/>
          <w:highlight w:val="yellow"/>
          <w:lang w:val="en-GB"/>
        </w:rPr>
      </w:pPr>
      <w:r w:rsidRPr="00B430C0">
        <w:rPr>
          <w:rFonts w:ascii="Times New Roman" w:hAnsi="Times New Roman"/>
          <w:i/>
          <w:iCs/>
          <w:sz w:val="20"/>
          <w:szCs w:val="20"/>
          <w:highlight w:val="yellow"/>
          <w:lang w:val="en-GB"/>
        </w:rPr>
        <w:br w:type="page"/>
      </w:r>
    </w:p>
    <w:p w14:paraId="7B077EAE" w14:textId="57ED4EE9" w:rsidR="003C0476" w:rsidRPr="003A43DE" w:rsidRDefault="003C0476" w:rsidP="003C0476">
      <w:pPr>
        <w:jc w:val="right"/>
        <w:rPr>
          <w:rFonts w:ascii="Times New Roman" w:eastAsia="Times New Roman" w:hAnsi="Times New Roman" w:cs="Times New Roman"/>
          <w:sz w:val="24"/>
          <w:szCs w:val="24"/>
          <w:lang w:val="en" w:eastAsia="lv-LV"/>
        </w:rPr>
      </w:pPr>
      <w:r w:rsidRPr="003A43DE">
        <w:rPr>
          <w:rFonts w:ascii="Times New Roman" w:eastAsia="Times New Roman" w:hAnsi="Times New Roman" w:cs="Times New Roman"/>
          <w:sz w:val="24"/>
          <w:szCs w:val="24"/>
          <w:lang w:val="en" w:eastAsia="lv-LV"/>
        </w:rPr>
        <w:lastRenderedPageBreak/>
        <w:t>Annex 4</w:t>
      </w:r>
    </w:p>
    <w:p w14:paraId="7B8DA121" w14:textId="77777777" w:rsidR="003C0476" w:rsidRPr="003A43DE" w:rsidRDefault="003C0476" w:rsidP="003C0476">
      <w:pPr>
        <w:spacing w:after="0" w:line="240" w:lineRule="auto"/>
        <w:jc w:val="right"/>
        <w:rPr>
          <w:rFonts w:ascii="Times New Roman" w:eastAsia="Times New Roman" w:hAnsi="Times New Roman" w:cs="Times New Roman"/>
          <w:sz w:val="24"/>
          <w:szCs w:val="24"/>
          <w:lang w:val="en" w:eastAsia="lv-LV"/>
        </w:rPr>
      </w:pPr>
    </w:p>
    <w:p w14:paraId="036B703E" w14:textId="77777777" w:rsidR="003C0476" w:rsidRPr="003A43DE" w:rsidRDefault="003C0476" w:rsidP="003C0476">
      <w:pPr>
        <w:spacing w:after="0" w:line="240" w:lineRule="auto"/>
        <w:jc w:val="center"/>
        <w:rPr>
          <w:rFonts w:ascii="Times New Roman" w:eastAsia="Times New Roman" w:hAnsi="Times New Roman" w:cs="Times New Roman"/>
          <w:sz w:val="24"/>
          <w:szCs w:val="24"/>
          <w:lang w:val="en" w:eastAsia="lv-LV"/>
        </w:rPr>
      </w:pPr>
      <w:r w:rsidRPr="003A43DE">
        <w:rPr>
          <w:rFonts w:ascii="Times New Roman" w:eastAsia="Times New Roman" w:hAnsi="Times New Roman" w:cs="Times New Roman"/>
          <w:sz w:val="24"/>
          <w:szCs w:val="24"/>
          <w:lang w:val="en" w:eastAsia="lv-LV"/>
        </w:rPr>
        <w:t>DESCRIPTION OF THE CANDIDATE'S EXPERIENCE (FORM)</w:t>
      </w:r>
    </w:p>
    <w:p w14:paraId="4BBDBABD" w14:textId="77777777" w:rsidR="003C0476" w:rsidRPr="003A43DE" w:rsidRDefault="003C0476" w:rsidP="003C0476">
      <w:pPr>
        <w:spacing w:after="0" w:line="240" w:lineRule="auto"/>
        <w:rPr>
          <w:rFonts w:ascii="Times New Roman" w:eastAsia="Times New Roman" w:hAnsi="Times New Roman" w:cs="Times New Roman"/>
          <w:sz w:val="24"/>
          <w:szCs w:val="24"/>
          <w:lang w:val="en" w:eastAsia="lv-LV"/>
        </w:rPr>
      </w:pPr>
    </w:p>
    <w:p w14:paraId="48B1B1B0" w14:textId="77777777" w:rsidR="003C0476" w:rsidRPr="003A43DE" w:rsidRDefault="003C0476" w:rsidP="003C0476">
      <w:pPr>
        <w:spacing w:after="0" w:line="240" w:lineRule="auto"/>
        <w:rPr>
          <w:rFonts w:ascii="Times New Roman" w:eastAsia="Times New Roman" w:hAnsi="Times New Roman" w:cs="Times New Roman"/>
          <w:sz w:val="24"/>
          <w:szCs w:val="24"/>
          <w:lang w:val="en" w:eastAsia="lv-LV"/>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701"/>
        <w:gridCol w:w="1842"/>
        <w:gridCol w:w="2552"/>
        <w:gridCol w:w="2551"/>
      </w:tblGrid>
      <w:tr w:rsidR="003C0476" w:rsidRPr="003A43DE" w14:paraId="719A4855" w14:textId="77777777" w:rsidTr="00BE0864">
        <w:tc>
          <w:tcPr>
            <w:tcW w:w="993" w:type="dxa"/>
            <w:tcBorders>
              <w:top w:val="single" w:sz="4" w:space="0" w:color="auto"/>
              <w:left w:val="single" w:sz="4" w:space="0" w:color="auto"/>
              <w:bottom w:val="single" w:sz="4" w:space="0" w:color="auto"/>
              <w:right w:val="single" w:sz="4" w:space="0" w:color="auto"/>
            </w:tcBorders>
            <w:hideMark/>
          </w:tcPr>
          <w:p w14:paraId="63FA7C49" w14:textId="77777777" w:rsidR="003C0476" w:rsidRPr="003A43DE" w:rsidRDefault="003C0476" w:rsidP="00BE0864">
            <w:pPr>
              <w:pStyle w:val="BodyText40"/>
              <w:shd w:val="clear" w:color="auto" w:fill="auto"/>
              <w:tabs>
                <w:tab w:val="left" w:pos="596"/>
              </w:tabs>
              <w:spacing w:after="60" w:line="250" w:lineRule="exact"/>
              <w:ind w:right="20" w:firstLine="0"/>
              <w:jc w:val="both"/>
              <w:rPr>
                <w:b/>
                <w:sz w:val="24"/>
                <w:szCs w:val="24"/>
              </w:rPr>
            </w:pPr>
            <w:r w:rsidRPr="003A43DE">
              <w:rPr>
                <w:rFonts w:ascii="Times New Roman" w:eastAsia="Times New Roman" w:hAnsi="Times New Roman" w:cs="Times New Roman"/>
                <w:kern w:val="0"/>
                <w:sz w:val="24"/>
                <w:szCs w:val="24"/>
                <w:lang w:val="en" w:eastAsia="lv-LV"/>
                <w14:ligatures w14:val="none"/>
              </w:rPr>
              <w:t>No.</w:t>
            </w:r>
          </w:p>
        </w:tc>
        <w:tc>
          <w:tcPr>
            <w:tcW w:w="1701" w:type="dxa"/>
            <w:tcBorders>
              <w:top w:val="single" w:sz="4" w:space="0" w:color="auto"/>
              <w:left w:val="single" w:sz="4" w:space="0" w:color="auto"/>
              <w:bottom w:val="single" w:sz="4" w:space="0" w:color="auto"/>
              <w:right w:val="single" w:sz="4" w:space="0" w:color="auto"/>
            </w:tcBorders>
            <w:hideMark/>
          </w:tcPr>
          <w:p w14:paraId="1B7EE413" w14:textId="77777777" w:rsidR="003C0476" w:rsidRPr="003A43DE" w:rsidRDefault="003C0476" w:rsidP="00BE0864">
            <w:pPr>
              <w:pStyle w:val="BodyText40"/>
              <w:shd w:val="clear" w:color="auto" w:fill="auto"/>
              <w:tabs>
                <w:tab w:val="left" w:pos="596"/>
              </w:tabs>
              <w:spacing w:after="60" w:line="250" w:lineRule="exact"/>
              <w:ind w:right="20" w:firstLine="0"/>
              <w:jc w:val="center"/>
              <w:rPr>
                <w:b/>
                <w:sz w:val="24"/>
                <w:szCs w:val="24"/>
                <w:lang w:bidi="lo-LA"/>
              </w:rPr>
            </w:pPr>
            <w:r w:rsidRPr="003A43DE">
              <w:rPr>
                <w:rFonts w:ascii="Times New Roman" w:eastAsia="Times New Roman" w:hAnsi="Times New Roman" w:cs="Times New Roman"/>
                <w:kern w:val="0"/>
                <w:sz w:val="24"/>
                <w:szCs w:val="24"/>
                <w:lang w:val="en" w:eastAsia="lv-LV"/>
                <w14:ligatures w14:val="none"/>
              </w:rPr>
              <w:t>Client (name)</w:t>
            </w:r>
          </w:p>
        </w:tc>
        <w:tc>
          <w:tcPr>
            <w:tcW w:w="1842" w:type="dxa"/>
            <w:tcBorders>
              <w:top w:val="single" w:sz="4" w:space="0" w:color="auto"/>
              <w:left w:val="single" w:sz="4" w:space="0" w:color="auto"/>
              <w:bottom w:val="single" w:sz="4" w:space="0" w:color="auto"/>
              <w:right w:val="single" w:sz="4" w:space="0" w:color="auto"/>
            </w:tcBorders>
            <w:hideMark/>
          </w:tcPr>
          <w:p w14:paraId="6E00616D" w14:textId="77777777" w:rsidR="003C0476" w:rsidRPr="003A43DE" w:rsidRDefault="003C0476" w:rsidP="00BE0864">
            <w:pPr>
              <w:pStyle w:val="Default"/>
              <w:jc w:val="center"/>
              <w:rPr>
                <w:b/>
                <w:lang w:bidi="lo-LA"/>
              </w:rPr>
            </w:pPr>
            <w:r w:rsidRPr="003A43DE">
              <w:rPr>
                <w:lang w:val="en"/>
              </w:rPr>
              <w:t>Contract validity period</w:t>
            </w:r>
          </w:p>
        </w:tc>
        <w:tc>
          <w:tcPr>
            <w:tcW w:w="2552" w:type="dxa"/>
            <w:tcBorders>
              <w:top w:val="single" w:sz="4" w:space="0" w:color="auto"/>
              <w:left w:val="single" w:sz="4" w:space="0" w:color="auto"/>
              <w:bottom w:val="single" w:sz="4" w:space="0" w:color="auto"/>
              <w:right w:val="single" w:sz="4" w:space="0" w:color="auto"/>
            </w:tcBorders>
            <w:hideMark/>
          </w:tcPr>
          <w:p w14:paraId="1FA6791A" w14:textId="77777777" w:rsidR="003C0476" w:rsidRPr="003A43DE" w:rsidRDefault="003C0476" w:rsidP="00BE0864">
            <w:pPr>
              <w:pStyle w:val="Default"/>
              <w:jc w:val="center"/>
              <w:rPr>
                <w:b/>
                <w:lang w:bidi="lo-LA"/>
              </w:rPr>
            </w:pPr>
            <w:r w:rsidRPr="003A43DE">
              <w:rPr>
                <w:lang w:val="en"/>
              </w:rPr>
              <w:t>Scope and description of the subject of the contract</w:t>
            </w:r>
          </w:p>
        </w:tc>
        <w:tc>
          <w:tcPr>
            <w:tcW w:w="2551" w:type="dxa"/>
            <w:tcBorders>
              <w:top w:val="single" w:sz="4" w:space="0" w:color="auto"/>
              <w:left w:val="single" w:sz="4" w:space="0" w:color="auto"/>
              <w:bottom w:val="single" w:sz="4" w:space="0" w:color="auto"/>
              <w:right w:val="single" w:sz="4" w:space="0" w:color="auto"/>
            </w:tcBorders>
            <w:hideMark/>
          </w:tcPr>
          <w:p w14:paraId="5080A081" w14:textId="77777777" w:rsidR="003C0476" w:rsidRPr="003A43DE" w:rsidRDefault="003C0476" w:rsidP="00BE0864">
            <w:pPr>
              <w:pStyle w:val="Default"/>
              <w:jc w:val="center"/>
              <w:rPr>
                <w:b/>
                <w:lang w:bidi="lo-LA"/>
              </w:rPr>
            </w:pPr>
            <w:r w:rsidRPr="003A43DE">
              <w:rPr>
                <w:lang w:val="en"/>
              </w:rPr>
              <w:t xml:space="preserve">Client's contact person (name, surname, position held, telephone number, </w:t>
            </w:r>
            <w:proofErr w:type="gramStart"/>
            <w:r w:rsidRPr="003A43DE">
              <w:rPr>
                <w:lang w:val="en"/>
              </w:rPr>
              <w:t>e-mail)*</w:t>
            </w:r>
            <w:proofErr w:type="gramEnd"/>
          </w:p>
        </w:tc>
      </w:tr>
      <w:tr w:rsidR="003C0476" w:rsidRPr="003A43DE" w14:paraId="20180211" w14:textId="77777777" w:rsidTr="00BE0864">
        <w:tc>
          <w:tcPr>
            <w:tcW w:w="993" w:type="dxa"/>
            <w:tcBorders>
              <w:top w:val="single" w:sz="4" w:space="0" w:color="auto"/>
              <w:left w:val="single" w:sz="4" w:space="0" w:color="auto"/>
              <w:bottom w:val="single" w:sz="4" w:space="0" w:color="auto"/>
              <w:right w:val="single" w:sz="4" w:space="0" w:color="auto"/>
            </w:tcBorders>
            <w:hideMark/>
          </w:tcPr>
          <w:p w14:paraId="46D5CC0E"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lang w:bidi="lo-LA"/>
              </w:rPr>
            </w:pPr>
            <w:r w:rsidRPr="003A43DE">
              <w:rPr>
                <w:sz w:val="24"/>
                <w:szCs w:val="24"/>
              </w:rPr>
              <w:t>1.</w:t>
            </w:r>
          </w:p>
        </w:tc>
        <w:tc>
          <w:tcPr>
            <w:tcW w:w="1701" w:type="dxa"/>
            <w:tcBorders>
              <w:top w:val="single" w:sz="4" w:space="0" w:color="auto"/>
              <w:left w:val="single" w:sz="4" w:space="0" w:color="auto"/>
              <w:bottom w:val="single" w:sz="4" w:space="0" w:color="auto"/>
              <w:right w:val="single" w:sz="4" w:space="0" w:color="auto"/>
            </w:tcBorders>
            <w:hideMark/>
          </w:tcPr>
          <w:p w14:paraId="13021393"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r w:rsidRPr="003A43DE">
              <w:rPr>
                <w:sz w:val="24"/>
                <w:szCs w:val="24"/>
              </w:rPr>
              <w:t>...</w:t>
            </w:r>
          </w:p>
        </w:tc>
        <w:tc>
          <w:tcPr>
            <w:tcW w:w="1842" w:type="dxa"/>
            <w:tcBorders>
              <w:top w:val="single" w:sz="4" w:space="0" w:color="auto"/>
              <w:left w:val="single" w:sz="4" w:space="0" w:color="auto"/>
              <w:bottom w:val="single" w:sz="4" w:space="0" w:color="auto"/>
              <w:right w:val="single" w:sz="4" w:space="0" w:color="auto"/>
            </w:tcBorders>
          </w:tcPr>
          <w:p w14:paraId="51B5A3C0"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c>
          <w:tcPr>
            <w:tcW w:w="2552" w:type="dxa"/>
            <w:tcBorders>
              <w:top w:val="single" w:sz="4" w:space="0" w:color="auto"/>
              <w:left w:val="single" w:sz="4" w:space="0" w:color="auto"/>
              <w:bottom w:val="single" w:sz="4" w:space="0" w:color="auto"/>
              <w:right w:val="single" w:sz="4" w:space="0" w:color="auto"/>
            </w:tcBorders>
          </w:tcPr>
          <w:p w14:paraId="4057E32D"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14:paraId="06B31ACE"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r>
      <w:tr w:rsidR="003C0476" w:rsidRPr="003A43DE" w14:paraId="62CDEF6C" w14:textId="77777777" w:rsidTr="00BE0864">
        <w:tc>
          <w:tcPr>
            <w:tcW w:w="993" w:type="dxa"/>
            <w:tcBorders>
              <w:top w:val="single" w:sz="4" w:space="0" w:color="auto"/>
              <w:left w:val="single" w:sz="4" w:space="0" w:color="auto"/>
              <w:bottom w:val="single" w:sz="4" w:space="0" w:color="auto"/>
              <w:right w:val="single" w:sz="4" w:space="0" w:color="auto"/>
            </w:tcBorders>
            <w:hideMark/>
          </w:tcPr>
          <w:p w14:paraId="5414069D"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r w:rsidRPr="003A43DE">
              <w:rPr>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1F4E96F8"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c>
          <w:tcPr>
            <w:tcW w:w="1842" w:type="dxa"/>
            <w:tcBorders>
              <w:top w:val="single" w:sz="4" w:space="0" w:color="auto"/>
              <w:left w:val="single" w:sz="4" w:space="0" w:color="auto"/>
              <w:bottom w:val="single" w:sz="4" w:space="0" w:color="auto"/>
              <w:right w:val="single" w:sz="4" w:space="0" w:color="auto"/>
            </w:tcBorders>
          </w:tcPr>
          <w:p w14:paraId="25026B15"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c>
          <w:tcPr>
            <w:tcW w:w="2552" w:type="dxa"/>
            <w:tcBorders>
              <w:top w:val="single" w:sz="4" w:space="0" w:color="auto"/>
              <w:left w:val="single" w:sz="4" w:space="0" w:color="auto"/>
              <w:bottom w:val="single" w:sz="4" w:space="0" w:color="auto"/>
              <w:right w:val="single" w:sz="4" w:space="0" w:color="auto"/>
            </w:tcBorders>
          </w:tcPr>
          <w:p w14:paraId="68D2C6F0"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14:paraId="7926DBDF" w14:textId="77777777" w:rsidR="003C0476" w:rsidRPr="003A43DE" w:rsidRDefault="003C0476" w:rsidP="00BE0864">
            <w:pPr>
              <w:pStyle w:val="BodyText40"/>
              <w:shd w:val="clear" w:color="auto" w:fill="auto"/>
              <w:tabs>
                <w:tab w:val="left" w:pos="596"/>
              </w:tabs>
              <w:spacing w:after="60" w:line="250" w:lineRule="exact"/>
              <w:ind w:right="20" w:firstLine="0"/>
              <w:jc w:val="both"/>
              <w:rPr>
                <w:sz w:val="24"/>
                <w:szCs w:val="24"/>
              </w:rPr>
            </w:pPr>
          </w:p>
        </w:tc>
      </w:tr>
    </w:tbl>
    <w:p w14:paraId="1166F45A" w14:textId="77777777" w:rsidR="003C0476" w:rsidRPr="003A43DE" w:rsidRDefault="003C0476" w:rsidP="003C0476">
      <w:pPr>
        <w:spacing w:after="0" w:line="240" w:lineRule="auto"/>
        <w:rPr>
          <w:rFonts w:ascii="Times New Roman" w:eastAsia="Times New Roman" w:hAnsi="Times New Roman" w:cs="Times New Roman"/>
          <w:sz w:val="24"/>
          <w:szCs w:val="24"/>
          <w:lang w:val="en" w:eastAsia="lv-LV"/>
        </w:rPr>
      </w:pPr>
    </w:p>
    <w:p w14:paraId="35B8ECAC" w14:textId="77777777" w:rsidR="003C0476" w:rsidRPr="003A43DE" w:rsidRDefault="003C0476" w:rsidP="494AC245">
      <w:pPr>
        <w:spacing w:after="0" w:line="240" w:lineRule="auto"/>
        <w:rPr>
          <w:rFonts w:ascii="Times New Roman" w:eastAsia="Times New Roman" w:hAnsi="Times New Roman" w:cs="Times New Roman"/>
          <w:sz w:val="24"/>
          <w:szCs w:val="24"/>
          <w:lang w:val="en-US" w:eastAsia="lv-LV"/>
        </w:rPr>
      </w:pPr>
      <w:r w:rsidRPr="003A43DE">
        <w:rPr>
          <w:rFonts w:ascii="Times New Roman" w:eastAsia="Times New Roman" w:hAnsi="Times New Roman" w:cs="Times New Roman"/>
          <w:sz w:val="24"/>
          <w:szCs w:val="24"/>
          <w:lang w:val="en-US" w:eastAsia="lv-LV"/>
        </w:rPr>
        <w:t xml:space="preserve">* - The Procurement Commission has the right to contact the specified contact person for feedback or additional information. </w:t>
      </w:r>
    </w:p>
    <w:p w14:paraId="125C635F" w14:textId="77777777" w:rsidR="003C0476" w:rsidRPr="003A43DE" w:rsidRDefault="003C0476" w:rsidP="003C0476">
      <w:pPr>
        <w:spacing w:after="0" w:line="240" w:lineRule="auto"/>
        <w:rPr>
          <w:rFonts w:ascii="Times New Roman" w:eastAsia="Times New Roman" w:hAnsi="Times New Roman" w:cs="Times New Roman"/>
          <w:sz w:val="24"/>
          <w:szCs w:val="24"/>
          <w:lang w:val="en" w:eastAsia="lv-LV"/>
        </w:rPr>
      </w:pPr>
    </w:p>
    <w:p w14:paraId="7D5CE1AA" w14:textId="77777777" w:rsidR="003C0476" w:rsidRPr="003A43DE" w:rsidRDefault="003C0476" w:rsidP="003C0476">
      <w:pPr>
        <w:spacing w:after="0" w:line="240" w:lineRule="auto"/>
        <w:rPr>
          <w:rFonts w:ascii="Times New Roman" w:eastAsia="Times New Roman" w:hAnsi="Times New Roman" w:cs="Times New Roman"/>
          <w:sz w:val="24"/>
          <w:szCs w:val="24"/>
          <w:lang w:val="en" w:eastAsia="lv-LV"/>
        </w:rPr>
      </w:pPr>
      <w:r w:rsidRPr="003A43DE">
        <w:rPr>
          <w:rFonts w:ascii="Times New Roman" w:eastAsia="Times New Roman" w:hAnsi="Times New Roman" w:cs="Times New Roman"/>
          <w:sz w:val="24"/>
          <w:szCs w:val="24"/>
          <w:lang w:val="en" w:eastAsia="lv-LV"/>
        </w:rPr>
        <w:t xml:space="preserve">We hereby confirm and guarantee the truthfulness and accuracy of the information provided. Signature of the authorized person and seal of the commercial company </w:t>
      </w:r>
    </w:p>
    <w:p w14:paraId="6F4A32C3" w14:textId="77777777" w:rsidR="003C0476" w:rsidRPr="003A43DE" w:rsidRDefault="003C0476" w:rsidP="003C0476">
      <w:pPr>
        <w:spacing w:after="0" w:line="240" w:lineRule="auto"/>
        <w:rPr>
          <w:rFonts w:ascii="Times New Roman" w:eastAsia="Times New Roman" w:hAnsi="Times New Roman" w:cs="Times New Roman"/>
          <w:sz w:val="24"/>
          <w:szCs w:val="24"/>
          <w:lang w:val="en" w:eastAsia="lv-LV"/>
        </w:rPr>
      </w:pPr>
    </w:p>
    <w:p w14:paraId="0C8A545C" w14:textId="77777777" w:rsidR="003C0476" w:rsidRPr="003A43DE" w:rsidRDefault="003C0476" w:rsidP="003C0476">
      <w:pPr>
        <w:spacing w:after="0" w:line="240" w:lineRule="auto"/>
        <w:rPr>
          <w:rFonts w:ascii="Times New Roman" w:eastAsia="Times New Roman" w:hAnsi="Times New Roman" w:cs="Times New Roman"/>
          <w:sz w:val="24"/>
          <w:szCs w:val="24"/>
          <w:lang w:eastAsia="lv-LV"/>
        </w:rPr>
      </w:pPr>
      <w:r w:rsidRPr="003A43DE">
        <w:rPr>
          <w:rFonts w:ascii="Times New Roman" w:eastAsia="Times New Roman" w:hAnsi="Times New Roman" w:cs="Times New Roman"/>
          <w:sz w:val="24"/>
          <w:szCs w:val="24"/>
          <w:lang w:val="en" w:eastAsia="lv-LV"/>
        </w:rPr>
        <w:t xml:space="preserve">Name, surname and position of the signatory: _________________ </w:t>
      </w:r>
      <w:proofErr w:type="gramStart"/>
      <w:r w:rsidRPr="003A43DE">
        <w:rPr>
          <w:rFonts w:ascii="Times New Roman" w:eastAsia="Times New Roman" w:hAnsi="Times New Roman" w:cs="Times New Roman"/>
          <w:sz w:val="24"/>
          <w:szCs w:val="24"/>
          <w:lang w:val="en" w:eastAsia="lv-LV"/>
        </w:rPr>
        <w:t>Date:_</w:t>
      </w:r>
      <w:proofErr w:type="gramEnd"/>
      <w:r w:rsidRPr="003A43DE">
        <w:rPr>
          <w:rFonts w:ascii="Times New Roman" w:eastAsia="Times New Roman" w:hAnsi="Times New Roman" w:cs="Times New Roman"/>
          <w:sz w:val="24"/>
          <w:szCs w:val="24"/>
          <w:lang w:val="en" w:eastAsia="lv-LV"/>
        </w:rPr>
        <w:t>__________</w:t>
      </w:r>
    </w:p>
    <w:p w14:paraId="31D30818" w14:textId="77777777" w:rsidR="003C0476" w:rsidRPr="003A43DE" w:rsidRDefault="003C0476" w:rsidP="003C0476">
      <w:pPr>
        <w:spacing w:after="0" w:line="240" w:lineRule="auto"/>
        <w:rPr>
          <w:rStyle w:val="Hyperlink"/>
          <w:rFonts w:ascii="Times New Roman" w:eastAsia="Times New Roman" w:hAnsi="Times New Roman" w:cs="Times New Roman"/>
          <w:sz w:val="24"/>
          <w:szCs w:val="24"/>
          <w:lang w:eastAsia="lv-LV"/>
        </w:rPr>
      </w:pPr>
      <w:r w:rsidRPr="003A43DE">
        <w:rPr>
          <w:rFonts w:ascii="Times New Roman" w:eastAsia="Times New Roman" w:hAnsi="Times New Roman" w:cs="Times New Roman"/>
          <w:sz w:val="24"/>
          <w:szCs w:val="24"/>
          <w:lang w:eastAsia="lv-LV"/>
        </w:rPr>
        <w:fldChar w:fldCharType="begin"/>
      </w:r>
      <w:r w:rsidRPr="003A43DE">
        <w:rPr>
          <w:rFonts w:ascii="Times New Roman" w:eastAsia="Times New Roman" w:hAnsi="Times New Roman" w:cs="Times New Roman"/>
          <w:sz w:val="24"/>
          <w:szCs w:val="24"/>
          <w:lang w:eastAsia="lv-LV"/>
        </w:rPr>
        <w:instrText>HYPERLINK "https://translate.google.com/saved"</w:instrText>
      </w:r>
      <w:r w:rsidRPr="003A43DE">
        <w:rPr>
          <w:rFonts w:ascii="Times New Roman" w:eastAsia="Times New Roman" w:hAnsi="Times New Roman" w:cs="Times New Roman"/>
          <w:sz w:val="24"/>
          <w:szCs w:val="24"/>
          <w:lang w:eastAsia="lv-LV"/>
        </w:rPr>
      </w:r>
      <w:r w:rsidRPr="003A43DE">
        <w:rPr>
          <w:rFonts w:ascii="Times New Roman" w:eastAsia="Times New Roman" w:hAnsi="Times New Roman" w:cs="Times New Roman"/>
          <w:sz w:val="24"/>
          <w:szCs w:val="24"/>
          <w:lang w:eastAsia="lv-LV"/>
        </w:rPr>
        <w:fldChar w:fldCharType="separate"/>
      </w:r>
    </w:p>
    <w:p w14:paraId="07EA3CD1" w14:textId="7AE6302E" w:rsidR="00316E19" w:rsidRPr="003A43DE" w:rsidRDefault="003C0476" w:rsidP="003C0476">
      <w:pPr>
        <w:spacing w:after="0" w:line="240" w:lineRule="auto"/>
        <w:rPr>
          <w:rFonts w:ascii="Times New Roman" w:eastAsia="Times New Roman" w:hAnsi="Times New Roman" w:cs="Times New Roman"/>
          <w:sz w:val="24"/>
          <w:szCs w:val="24"/>
          <w:lang w:eastAsia="lv-LV"/>
        </w:rPr>
      </w:pPr>
      <w:r w:rsidRPr="003A43DE">
        <w:rPr>
          <w:rFonts w:ascii="Times New Roman" w:eastAsia="Times New Roman" w:hAnsi="Times New Roman" w:cs="Times New Roman"/>
          <w:sz w:val="24"/>
          <w:szCs w:val="24"/>
          <w:lang w:eastAsia="lv-LV"/>
        </w:rPr>
        <w:fldChar w:fldCharType="end"/>
      </w:r>
    </w:p>
    <w:p w14:paraId="6BD34986" w14:textId="77777777" w:rsidR="00316E19" w:rsidRPr="003A43DE" w:rsidRDefault="00316E19">
      <w:pPr>
        <w:rPr>
          <w:rFonts w:ascii="Times New Roman" w:eastAsia="Times New Roman" w:hAnsi="Times New Roman" w:cs="Times New Roman"/>
          <w:sz w:val="24"/>
          <w:szCs w:val="24"/>
          <w:lang w:eastAsia="lv-LV"/>
        </w:rPr>
      </w:pPr>
      <w:r w:rsidRPr="003A43DE">
        <w:rPr>
          <w:rFonts w:ascii="Times New Roman" w:eastAsia="Times New Roman" w:hAnsi="Times New Roman" w:cs="Times New Roman"/>
          <w:sz w:val="24"/>
          <w:szCs w:val="24"/>
          <w:lang w:eastAsia="lv-LV"/>
        </w:rPr>
        <w:br w:type="page"/>
      </w:r>
    </w:p>
    <w:p w14:paraId="5DD62214" w14:textId="416AF286" w:rsidR="003C0476" w:rsidRPr="003A43DE" w:rsidRDefault="00316E19" w:rsidP="003022A3">
      <w:pPr>
        <w:spacing w:after="0" w:line="240" w:lineRule="auto"/>
        <w:jc w:val="right"/>
        <w:rPr>
          <w:rFonts w:ascii="Times New Roman" w:eastAsia="Times New Roman" w:hAnsi="Times New Roman" w:cs="Times New Roman"/>
          <w:sz w:val="24"/>
          <w:szCs w:val="24"/>
          <w:lang w:eastAsia="lv-LV"/>
        </w:rPr>
      </w:pPr>
      <w:proofErr w:type="spellStart"/>
      <w:r w:rsidRPr="003A43DE">
        <w:rPr>
          <w:rFonts w:ascii="Times New Roman" w:eastAsia="Times New Roman" w:hAnsi="Times New Roman" w:cs="Times New Roman"/>
          <w:sz w:val="24"/>
          <w:szCs w:val="24"/>
          <w:lang w:eastAsia="lv-LV"/>
        </w:rPr>
        <w:lastRenderedPageBreak/>
        <w:t>Annex</w:t>
      </w:r>
      <w:proofErr w:type="spellEnd"/>
      <w:r w:rsidRPr="003A43DE">
        <w:rPr>
          <w:rFonts w:ascii="Times New Roman" w:eastAsia="Times New Roman" w:hAnsi="Times New Roman" w:cs="Times New Roman"/>
          <w:sz w:val="24"/>
          <w:szCs w:val="24"/>
          <w:lang w:eastAsia="lv-LV"/>
        </w:rPr>
        <w:t xml:space="preserve"> 5</w:t>
      </w:r>
    </w:p>
    <w:p w14:paraId="616F0D88" w14:textId="77777777" w:rsidR="003C0476" w:rsidRPr="003A43DE" w:rsidRDefault="003C0476" w:rsidP="003C0476">
      <w:pPr>
        <w:spacing w:after="0"/>
        <w:ind w:right="283"/>
        <w:jc w:val="both"/>
        <w:rPr>
          <w:rFonts w:ascii="Times New Roman" w:hAnsi="Times New Roman" w:cs="Times New Roman"/>
          <w:sz w:val="24"/>
          <w:szCs w:val="24"/>
          <w:lang w:val="en-GB"/>
        </w:rPr>
      </w:pPr>
      <w:bookmarkStart w:id="1" w:name="_Hlk26353292"/>
    </w:p>
    <w:p w14:paraId="297D02B2" w14:textId="1CFF5FAA" w:rsidR="003C0476" w:rsidRPr="003A43DE" w:rsidRDefault="003C0476" w:rsidP="003C0476">
      <w:pPr>
        <w:widowControl w:val="0"/>
        <w:autoSpaceDE w:val="0"/>
        <w:autoSpaceDN w:val="0"/>
        <w:adjustRightInd w:val="0"/>
        <w:jc w:val="center"/>
        <w:rPr>
          <w:rFonts w:ascii="Times New Roman" w:hAnsi="Times New Roman" w:cs="Times New Roman"/>
          <w:b/>
          <w:iCs/>
          <w:lang w:val="en-GB"/>
        </w:rPr>
      </w:pPr>
      <w:bookmarkStart w:id="2" w:name="_2._Pielikums:_Tehniskās"/>
      <w:bookmarkStart w:id="3" w:name="_Hlk45705004"/>
      <w:bookmarkEnd w:id="1"/>
      <w:bookmarkEnd w:id="2"/>
      <w:r w:rsidRPr="003A43DE">
        <w:rPr>
          <w:rFonts w:ascii="Times New Roman" w:hAnsi="Times New Roman" w:cs="Times New Roman"/>
          <w:b/>
          <w:iCs/>
          <w:lang w:val="en-GB"/>
        </w:rPr>
        <w:t>LIST OF SPECIALISTS, STATEMENT OF PERSONNEL EXPERIENCE (FORM)</w:t>
      </w:r>
      <w:bookmarkEnd w:id="3"/>
    </w:p>
    <w:tbl>
      <w:tblPr>
        <w:tblStyle w:val="TableGrid"/>
        <w:tblW w:w="10632" w:type="dxa"/>
        <w:tblInd w:w="-856" w:type="dxa"/>
        <w:tblLook w:val="04A0" w:firstRow="1" w:lastRow="0" w:firstColumn="1" w:lastColumn="0" w:noHBand="0" w:noVBand="1"/>
      </w:tblPr>
      <w:tblGrid>
        <w:gridCol w:w="508"/>
        <w:gridCol w:w="1451"/>
        <w:gridCol w:w="1389"/>
        <w:gridCol w:w="3802"/>
        <w:gridCol w:w="1554"/>
        <w:gridCol w:w="1928"/>
      </w:tblGrid>
      <w:tr w:rsidR="003022A3" w:rsidRPr="003A43DE" w14:paraId="3A881AF8" w14:textId="77777777" w:rsidTr="00BE0864">
        <w:tc>
          <w:tcPr>
            <w:tcW w:w="511" w:type="dxa"/>
          </w:tcPr>
          <w:p w14:paraId="3BDD3BA2" w14:textId="77777777" w:rsidR="003C0476" w:rsidRPr="003A43DE" w:rsidRDefault="003C0476" w:rsidP="00BE0864">
            <w:pPr>
              <w:pStyle w:val="12"/>
              <w:jc w:val="center"/>
              <w:rPr>
                <w:b/>
                <w:bCs/>
                <w:sz w:val="22"/>
                <w:szCs w:val="22"/>
              </w:rPr>
            </w:pPr>
            <w:r w:rsidRPr="003A43DE">
              <w:rPr>
                <w:b/>
                <w:bCs/>
                <w:sz w:val="22"/>
                <w:szCs w:val="22"/>
              </w:rPr>
              <w:t>No</w:t>
            </w:r>
          </w:p>
          <w:p w14:paraId="31458EF1" w14:textId="77777777" w:rsidR="003C0476" w:rsidRPr="003A43DE" w:rsidRDefault="003C0476" w:rsidP="00BE0864">
            <w:pPr>
              <w:pStyle w:val="12"/>
              <w:jc w:val="center"/>
              <w:rPr>
                <w:b/>
                <w:bCs/>
                <w:sz w:val="22"/>
                <w:szCs w:val="22"/>
              </w:rPr>
            </w:pPr>
          </w:p>
        </w:tc>
        <w:tc>
          <w:tcPr>
            <w:tcW w:w="1471" w:type="dxa"/>
          </w:tcPr>
          <w:p w14:paraId="54898C44" w14:textId="77777777" w:rsidR="003C0476" w:rsidRPr="003A43DE" w:rsidRDefault="003C0476" w:rsidP="00BE0864">
            <w:pPr>
              <w:pStyle w:val="12"/>
              <w:jc w:val="center"/>
              <w:rPr>
                <w:b/>
                <w:bCs/>
                <w:sz w:val="22"/>
                <w:szCs w:val="22"/>
              </w:rPr>
            </w:pPr>
            <w:r w:rsidRPr="003A43DE">
              <w:rPr>
                <w:rStyle w:val="tlid-translation"/>
                <w:b/>
                <w:sz w:val="22"/>
                <w:szCs w:val="22"/>
              </w:rPr>
              <w:t>Specialist's name, surname</w:t>
            </w:r>
          </w:p>
        </w:tc>
        <w:tc>
          <w:tcPr>
            <w:tcW w:w="1421" w:type="dxa"/>
          </w:tcPr>
          <w:p w14:paraId="3BD6E8F1" w14:textId="77777777" w:rsidR="003C0476" w:rsidRPr="003A43DE" w:rsidRDefault="003C0476" w:rsidP="00BE0864">
            <w:pPr>
              <w:pStyle w:val="12"/>
              <w:jc w:val="center"/>
              <w:rPr>
                <w:b/>
                <w:bCs/>
                <w:sz w:val="22"/>
                <w:szCs w:val="22"/>
              </w:rPr>
            </w:pPr>
            <w:r w:rsidRPr="003A43DE">
              <w:rPr>
                <w:rStyle w:val="tlid-translation"/>
                <w:b/>
                <w:sz w:val="22"/>
                <w:szCs w:val="22"/>
              </w:rPr>
              <w:t>Position in which the specialist has been offered</w:t>
            </w:r>
          </w:p>
        </w:tc>
        <w:tc>
          <w:tcPr>
            <w:tcW w:w="3969" w:type="dxa"/>
          </w:tcPr>
          <w:p w14:paraId="3EB33008" w14:textId="77777777" w:rsidR="003C0476" w:rsidRPr="003A43DE" w:rsidRDefault="003C0476" w:rsidP="00BE0864">
            <w:pPr>
              <w:pStyle w:val="12"/>
              <w:jc w:val="center"/>
              <w:rPr>
                <w:b/>
                <w:bCs/>
                <w:sz w:val="22"/>
                <w:szCs w:val="22"/>
              </w:rPr>
            </w:pPr>
            <w:r w:rsidRPr="003A43DE">
              <w:rPr>
                <w:b/>
                <w:bCs/>
                <w:sz w:val="22"/>
                <w:szCs w:val="22"/>
              </w:rPr>
              <w:t>Project experience:</w:t>
            </w:r>
          </w:p>
          <w:p w14:paraId="7B466B82" w14:textId="77777777" w:rsidR="003C0476" w:rsidRPr="003A43DE" w:rsidRDefault="003C0476" w:rsidP="009A0EB7">
            <w:pPr>
              <w:pStyle w:val="12"/>
              <w:numPr>
                <w:ilvl w:val="0"/>
                <w:numId w:val="31"/>
              </w:numPr>
              <w:spacing w:before="0"/>
              <w:ind w:left="358"/>
              <w:rPr>
                <w:b/>
                <w:bCs/>
                <w:sz w:val="22"/>
                <w:szCs w:val="22"/>
              </w:rPr>
            </w:pPr>
            <w:r w:rsidRPr="003A43DE">
              <w:rPr>
                <w:b/>
                <w:bCs/>
                <w:sz w:val="22"/>
                <w:szCs w:val="22"/>
              </w:rPr>
              <w:t>name of the project/contract;</w:t>
            </w:r>
          </w:p>
          <w:p w14:paraId="57975ACD" w14:textId="77777777" w:rsidR="003C0476" w:rsidRPr="003A43DE" w:rsidRDefault="003C0476" w:rsidP="009A0EB7">
            <w:pPr>
              <w:pStyle w:val="12"/>
              <w:numPr>
                <w:ilvl w:val="0"/>
                <w:numId w:val="31"/>
              </w:numPr>
              <w:spacing w:before="0"/>
              <w:ind w:left="358"/>
              <w:rPr>
                <w:b/>
                <w:bCs/>
                <w:sz w:val="22"/>
                <w:szCs w:val="22"/>
              </w:rPr>
            </w:pPr>
            <w:r w:rsidRPr="003A43DE">
              <w:rPr>
                <w:b/>
                <w:bCs/>
                <w:sz w:val="22"/>
                <w:szCs w:val="22"/>
              </w:rPr>
              <w:t xml:space="preserve"> Contractual partner (name);</w:t>
            </w:r>
          </w:p>
          <w:p w14:paraId="64835EFC" w14:textId="77777777" w:rsidR="003C0476" w:rsidRPr="003A43DE" w:rsidRDefault="003C0476" w:rsidP="009A0EB7">
            <w:pPr>
              <w:pStyle w:val="12"/>
              <w:numPr>
                <w:ilvl w:val="0"/>
                <w:numId w:val="31"/>
              </w:numPr>
              <w:spacing w:before="0"/>
              <w:ind w:left="358"/>
              <w:rPr>
                <w:b/>
                <w:bCs/>
                <w:sz w:val="22"/>
                <w:szCs w:val="22"/>
              </w:rPr>
            </w:pPr>
            <w:r w:rsidRPr="003A43DE">
              <w:rPr>
                <w:b/>
                <w:bCs/>
                <w:sz w:val="22"/>
                <w:szCs w:val="22"/>
              </w:rPr>
              <w:t>type of works, subject of project/contract;</w:t>
            </w:r>
          </w:p>
          <w:p w14:paraId="1EDFD4B2" w14:textId="77777777" w:rsidR="003C0476" w:rsidRPr="003A43DE" w:rsidRDefault="003C0476" w:rsidP="009A0EB7">
            <w:pPr>
              <w:pStyle w:val="12"/>
              <w:numPr>
                <w:ilvl w:val="0"/>
                <w:numId w:val="31"/>
              </w:numPr>
              <w:spacing w:before="0"/>
              <w:ind w:left="358"/>
              <w:rPr>
                <w:b/>
                <w:bCs/>
                <w:sz w:val="22"/>
                <w:szCs w:val="22"/>
              </w:rPr>
            </w:pPr>
            <w:r w:rsidRPr="003A43DE">
              <w:rPr>
                <w:rStyle w:val="tlid-translation"/>
                <w:b/>
                <w:sz w:val="22"/>
                <w:szCs w:val="22"/>
              </w:rPr>
              <w:t>position/role of the specialist in the performance of the contract/project;</w:t>
            </w:r>
          </w:p>
          <w:p w14:paraId="0BEF80C4" w14:textId="77777777" w:rsidR="003C0476" w:rsidRPr="003A43DE" w:rsidRDefault="003C0476" w:rsidP="009A0EB7">
            <w:pPr>
              <w:pStyle w:val="12"/>
              <w:numPr>
                <w:ilvl w:val="0"/>
                <w:numId w:val="31"/>
              </w:numPr>
              <w:spacing w:before="0"/>
              <w:ind w:left="358"/>
              <w:rPr>
                <w:b/>
                <w:bCs/>
                <w:sz w:val="22"/>
                <w:szCs w:val="22"/>
              </w:rPr>
            </w:pPr>
            <w:r w:rsidRPr="003A43DE">
              <w:rPr>
                <w:b/>
                <w:bCs/>
                <w:sz w:val="22"/>
                <w:szCs w:val="22"/>
              </w:rPr>
              <w:t>description of works performed, used technologies.</w:t>
            </w:r>
          </w:p>
        </w:tc>
        <w:tc>
          <w:tcPr>
            <w:tcW w:w="1275" w:type="dxa"/>
          </w:tcPr>
          <w:p w14:paraId="7E2B9958" w14:textId="77777777" w:rsidR="003C0476" w:rsidRPr="003A43DE" w:rsidRDefault="003C0476" w:rsidP="00BE0864">
            <w:pPr>
              <w:pStyle w:val="12"/>
              <w:jc w:val="center"/>
              <w:rPr>
                <w:b/>
                <w:bCs/>
                <w:sz w:val="22"/>
                <w:szCs w:val="22"/>
              </w:rPr>
            </w:pPr>
            <w:r w:rsidRPr="003A43DE">
              <w:rPr>
                <w:b/>
                <w:bCs/>
                <w:sz w:val="22"/>
                <w:szCs w:val="22"/>
              </w:rPr>
              <w:t>Period of work/services, from (month/ year) to (month/year)</w:t>
            </w:r>
          </w:p>
          <w:p w14:paraId="69A6C35F" w14:textId="77777777" w:rsidR="003C0476" w:rsidRPr="003A43DE" w:rsidRDefault="003C0476" w:rsidP="00BE0864">
            <w:pPr>
              <w:pStyle w:val="12"/>
              <w:jc w:val="center"/>
              <w:rPr>
                <w:b/>
                <w:bCs/>
                <w:sz w:val="22"/>
                <w:szCs w:val="22"/>
              </w:rPr>
            </w:pPr>
          </w:p>
          <w:p w14:paraId="3DA1FDD6" w14:textId="77777777" w:rsidR="003C0476" w:rsidRPr="003A43DE" w:rsidRDefault="003C0476" w:rsidP="00BE0864">
            <w:pPr>
              <w:pStyle w:val="12"/>
              <w:jc w:val="center"/>
              <w:rPr>
                <w:b/>
                <w:bCs/>
                <w:sz w:val="22"/>
                <w:szCs w:val="22"/>
              </w:rPr>
            </w:pPr>
          </w:p>
        </w:tc>
        <w:tc>
          <w:tcPr>
            <w:tcW w:w="1985" w:type="dxa"/>
          </w:tcPr>
          <w:p w14:paraId="0A93CAEB" w14:textId="77777777" w:rsidR="003C0476" w:rsidRPr="003A43DE" w:rsidRDefault="003C0476" w:rsidP="00BE0864">
            <w:pPr>
              <w:pStyle w:val="12"/>
              <w:jc w:val="center"/>
              <w:rPr>
                <w:rFonts w:eastAsia="Calibri"/>
                <w:b/>
                <w:sz w:val="22"/>
                <w:szCs w:val="22"/>
              </w:rPr>
            </w:pPr>
            <w:r w:rsidRPr="003A43DE">
              <w:rPr>
                <w:b/>
                <w:bCs/>
                <w:sz w:val="22"/>
                <w:szCs w:val="22"/>
              </w:rPr>
              <w:t xml:space="preserve">Person for Contractual Partner: </w:t>
            </w:r>
            <w:r w:rsidRPr="003A43DE">
              <w:rPr>
                <w:rFonts w:eastAsia="Calibri"/>
                <w:b/>
                <w:sz w:val="22"/>
                <w:szCs w:val="22"/>
              </w:rPr>
              <w:t>name, position, telephone number, e-mail</w:t>
            </w:r>
          </w:p>
          <w:p w14:paraId="62DC5A7B" w14:textId="77777777" w:rsidR="003C0476" w:rsidRPr="003A43DE" w:rsidRDefault="003C0476" w:rsidP="00BE0864">
            <w:pPr>
              <w:pStyle w:val="12"/>
              <w:jc w:val="center"/>
              <w:rPr>
                <w:b/>
                <w:bCs/>
                <w:sz w:val="22"/>
                <w:szCs w:val="22"/>
              </w:rPr>
            </w:pPr>
            <w:r w:rsidRPr="003A43DE">
              <w:rPr>
                <w:b/>
                <w:bCs/>
                <w:sz w:val="22"/>
                <w:szCs w:val="22"/>
              </w:rPr>
              <w:t>(For references*)</w:t>
            </w:r>
          </w:p>
        </w:tc>
      </w:tr>
      <w:tr w:rsidR="003022A3" w:rsidRPr="003A43DE" w14:paraId="4BED6FF9" w14:textId="77777777" w:rsidTr="00BE0864">
        <w:tc>
          <w:tcPr>
            <w:tcW w:w="511" w:type="dxa"/>
          </w:tcPr>
          <w:p w14:paraId="127F605B" w14:textId="77777777" w:rsidR="003C0476" w:rsidRPr="003A43DE" w:rsidRDefault="003C0476" w:rsidP="00BE0864">
            <w:pPr>
              <w:pStyle w:val="12"/>
              <w:rPr>
                <w:b/>
                <w:bCs/>
              </w:rPr>
            </w:pPr>
            <w:r w:rsidRPr="003A43DE">
              <w:rPr>
                <w:b/>
                <w:bCs/>
              </w:rPr>
              <w:t>1.</w:t>
            </w:r>
          </w:p>
        </w:tc>
        <w:tc>
          <w:tcPr>
            <w:tcW w:w="1471" w:type="dxa"/>
          </w:tcPr>
          <w:p w14:paraId="3BA048BE" w14:textId="77777777" w:rsidR="003C0476" w:rsidRPr="003A43DE" w:rsidRDefault="003C0476" w:rsidP="00BE0864">
            <w:pPr>
              <w:pStyle w:val="12"/>
              <w:rPr>
                <w:b/>
                <w:bCs/>
              </w:rPr>
            </w:pPr>
          </w:p>
        </w:tc>
        <w:tc>
          <w:tcPr>
            <w:tcW w:w="1421" w:type="dxa"/>
          </w:tcPr>
          <w:p w14:paraId="0F137805" w14:textId="77777777" w:rsidR="003C0476" w:rsidRPr="003A43DE" w:rsidRDefault="003C0476" w:rsidP="00BE0864">
            <w:pPr>
              <w:pStyle w:val="12"/>
              <w:rPr>
                <w:b/>
                <w:bCs/>
              </w:rPr>
            </w:pPr>
          </w:p>
        </w:tc>
        <w:tc>
          <w:tcPr>
            <w:tcW w:w="3969" w:type="dxa"/>
          </w:tcPr>
          <w:p w14:paraId="78F006DE" w14:textId="77777777" w:rsidR="003C0476" w:rsidRPr="003A43DE" w:rsidRDefault="003C0476" w:rsidP="00BE0864">
            <w:pPr>
              <w:pStyle w:val="12"/>
              <w:rPr>
                <w:b/>
                <w:bCs/>
              </w:rPr>
            </w:pPr>
          </w:p>
        </w:tc>
        <w:tc>
          <w:tcPr>
            <w:tcW w:w="1275" w:type="dxa"/>
          </w:tcPr>
          <w:p w14:paraId="2B44758D" w14:textId="77777777" w:rsidR="003C0476" w:rsidRPr="003A43DE" w:rsidRDefault="003C0476" w:rsidP="00BE0864">
            <w:pPr>
              <w:pStyle w:val="12"/>
              <w:rPr>
                <w:b/>
                <w:bCs/>
              </w:rPr>
            </w:pPr>
          </w:p>
        </w:tc>
        <w:tc>
          <w:tcPr>
            <w:tcW w:w="1985" w:type="dxa"/>
          </w:tcPr>
          <w:p w14:paraId="7C5E6248" w14:textId="77777777" w:rsidR="003C0476" w:rsidRPr="003A43DE" w:rsidRDefault="003C0476" w:rsidP="00BE0864">
            <w:pPr>
              <w:pStyle w:val="12"/>
              <w:rPr>
                <w:b/>
                <w:bCs/>
              </w:rPr>
            </w:pPr>
          </w:p>
        </w:tc>
      </w:tr>
      <w:tr w:rsidR="003022A3" w:rsidRPr="003A43DE" w14:paraId="364AAF15" w14:textId="77777777" w:rsidTr="00BE0864">
        <w:tc>
          <w:tcPr>
            <w:tcW w:w="511" w:type="dxa"/>
          </w:tcPr>
          <w:p w14:paraId="6EED7B32" w14:textId="77777777" w:rsidR="003C0476" w:rsidRPr="003A43DE" w:rsidRDefault="003C0476" w:rsidP="00BE0864">
            <w:pPr>
              <w:pStyle w:val="12"/>
              <w:rPr>
                <w:b/>
                <w:bCs/>
              </w:rPr>
            </w:pPr>
            <w:r w:rsidRPr="003A43DE">
              <w:rPr>
                <w:b/>
                <w:bCs/>
              </w:rPr>
              <w:t>…</w:t>
            </w:r>
          </w:p>
        </w:tc>
        <w:tc>
          <w:tcPr>
            <w:tcW w:w="1471" w:type="dxa"/>
          </w:tcPr>
          <w:p w14:paraId="279C21E7" w14:textId="77777777" w:rsidR="003C0476" w:rsidRPr="003A43DE" w:rsidRDefault="003C0476" w:rsidP="00BE0864">
            <w:pPr>
              <w:pStyle w:val="12"/>
              <w:rPr>
                <w:b/>
                <w:bCs/>
              </w:rPr>
            </w:pPr>
          </w:p>
        </w:tc>
        <w:tc>
          <w:tcPr>
            <w:tcW w:w="1421" w:type="dxa"/>
          </w:tcPr>
          <w:p w14:paraId="2BCD74C2" w14:textId="77777777" w:rsidR="003C0476" w:rsidRPr="003A43DE" w:rsidRDefault="003C0476" w:rsidP="00BE0864">
            <w:pPr>
              <w:pStyle w:val="12"/>
              <w:rPr>
                <w:b/>
                <w:bCs/>
              </w:rPr>
            </w:pPr>
          </w:p>
        </w:tc>
        <w:tc>
          <w:tcPr>
            <w:tcW w:w="3969" w:type="dxa"/>
          </w:tcPr>
          <w:p w14:paraId="04050827" w14:textId="77777777" w:rsidR="003C0476" w:rsidRPr="003A43DE" w:rsidRDefault="003C0476" w:rsidP="00BE0864">
            <w:pPr>
              <w:pStyle w:val="12"/>
              <w:rPr>
                <w:b/>
                <w:bCs/>
              </w:rPr>
            </w:pPr>
          </w:p>
        </w:tc>
        <w:tc>
          <w:tcPr>
            <w:tcW w:w="1275" w:type="dxa"/>
          </w:tcPr>
          <w:p w14:paraId="50167332" w14:textId="77777777" w:rsidR="003C0476" w:rsidRPr="003A43DE" w:rsidRDefault="003C0476" w:rsidP="00BE0864">
            <w:pPr>
              <w:pStyle w:val="12"/>
              <w:rPr>
                <w:b/>
                <w:bCs/>
              </w:rPr>
            </w:pPr>
          </w:p>
        </w:tc>
        <w:tc>
          <w:tcPr>
            <w:tcW w:w="1985" w:type="dxa"/>
          </w:tcPr>
          <w:p w14:paraId="084E1365" w14:textId="77777777" w:rsidR="003C0476" w:rsidRPr="003A43DE" w:rsidRDefault="003C0476" w:rsidP="00BE0864">
            <w:pPr>
              <w:pStyle w:val="12"/>
              <w:rPr>
                <w:b/>
                <w:bCs/>
              </w:rPr>
            </w:pPr>
          </w:p>
        </w:tc>
      </w:tr>
    </w:tbl>
    <w:p w14:paraId="6A2B849B" w14:textId="77777777" w:rsidR="003C0476" w:rsidRPr="003A43DE" w:rsidRDefault="003C0476" w:rsidP="003C0476">
      <w:pPr>
        <w:pStyle w:val="12"/>
        <w:rPr>
          <w:bCs/>
        </w:rPr>
      </w:pPr>
      <w:r w:rsidRPr="003A43DE">
        <w:t>* - the Procurement Committee has the right to contact the designated contact person for feedback or additional information.</w:t>
      </w:r>
    </w:p>
    <w:p w14:paraId="228B0F31" w14:textId="77777777" w:rsidR="003C0476" w:rsidRPr="003A43DE" w:rsidRDefault="003C0476" w:rsidP="003C0476">
      <w:pPr>
        <w:pStyle w:val="12"/>
        <w:rPr>
          <w:b/>
          <w:bCs/>
          <w:sz w:val="8"/>
          <w:szCs w:val="8"/>
        </w:rPr>
      </w:pPr>
    </w:p>
    <w:p w14:paraId="4BD29F52" w14:textId="77777777" w:rsidR="003C0476" w:rsidRPr="003A43DE" w:rsidRDefault="003C0476" w:rsidP="003C0476">
      <w:pPr>
        <w:spacing w:after="0"/>
        <w:rPr>
          <w:rFonts w:ascii="Times New Roman" w:hAnsi="Times New Roman" w:cs="Times New Roman"/>
          <w:b/>
          <w:bCs/>
          <w:sz w:val="24"/>
          <w:szCs w:val="24"/>
          <w:lang w:val="en-GB"/>
        </w:rPr>
      </w:pPr>
      <w:r w:rsidRPr="003A43DE">
        <w:rPr>
          <w:rFonts w:ascii="Times New Roman" w:hAnsi="Times New Roman" w:cs="Times New Roman"/>
          <w:b/>
          <w:bCs/>
          <w:sz w:val="24"/>
          <w:szCs w:val="24"/>
          <w:lang w:val="en-GB"/>
        </w:rPr>
        <w:t xml:space="preserve">Information about the qualification / education of the offered specialists: </w:t>
      </w:r>
    </w:p>
    <w:p w14:paraId="6A36E26E" w14:textId="77777777" w:rsidR="003C0476" w:rsidRPr="003A43DE" w:rsidRDefault="003C0476" w:rsidP="003C0476">
      <w:pPr>
        <w:spacing w:after="0"/>
        <w:rPr>
          <w:rFonts w:ascii="Times New Roman" w:hAnsi="Times New Roman" w:cs="Times New Roman"/>
          <w:b/>
          <w:bCs/>
          <w:sz w:val="24"/>
          <w:szCs w:val="24"/>
          <w:lang w:val="en-GB"/>
        </w:rPr>
      </w:pPr>
      <w:r w:rsidRPr="003A43DE">
        <w:rPr>
          <w:rFonts w:ascii="Times New Roman" w:hAnsi="Times New Roman" w:cs="Times New Roman"/>
          <w:b/>
          <w:bCs/>
          <w:sz w:val="24"/>
          <w:szCs w:val="24"/>
          <w:lang w:val="en-GB"/>
        </w:rPr>
        <w:t>1.</w:t>
      </w:r>
    </w:p>
    <w:p w14:paraId="56998767" w14:textId="77777777" w:rsidR="003C0476" w:rsidRPr="003A43DE" w:rsidRDefault="003C0476" w:rsidP="003C0476">
      <w:pPr>
        <w:spacing w:after="0"/>
        <w:rPr>
          <w:rFonts w:ascii="Times New Roman" w:hAnsi="Times New Roman" w:cs="Times New Roman"/>
          <w:b/>
          <w:bCs/>
          <w:sz w:val="24"/>
          <w:szCs w:val="24"/>
          <w:lang w:val="en-GB"/>
        </w:rPr>
      </w:pPr>
      <w:r w:rsidRPr="003A43DE">
        <w:rPr>
          <w:rFonts w:ascii="Times New Roman" w:hAnsi="Times New Roman" w:cs="Times New Roman"/>
          <w:b/>
          <w:bCs/>
          <w:sz w:val="24"/>
          <w:szCs w:val="24"/>
          <w:lang w:val="en-GB"/>
        </w:rPr>
        <w:t>2.</w:t>
      </w:r>
    </w:p>
    <w:p w14:paraId="5AEC5468" w14:textId="77777777" w:rsidR="003C0476" w:rsidRPr="003A43DE" w:rsidRDefault="003C0476" w:rsidP="003C0476">
      <w:pPr>
        <w:spacing w:after="0"/>
        <w:rPr>
          <w:b/>
          <w:bCs/>
          <w:lang w:val="en-GB"/>
        </w:rPr>
      </w:pPr>
      <w:r w:rsidRPr="003A43DE">
        <w:rPr>
          <w:rFonts w:ascii="Times New Roman" w:hAnsi="Times New Roman" w:cs="Times New Roman"/>
          <w:b/>
          <w:bCs/>
          <w:sz w:val="24"/>
          <w:szCs w:val="24"/>
          <w:lang w:val="en-GB"/>
        </w:rPr>
        <w:t xml:space="preserve">3. </w:t>
      </w:r>
    </w:p>
    <w:p w14:paraId="376EF964" w14:textId="77777777" w:rsidR="003C0476" w:rsidRPr="003A43DE" w:rsidRDefault="003C0476" w:rsidP="003C0476">
      <w:pPr>
        <w:pStyle w:val="12"/>
        <w:rPr>
          <w:b/>
          <w:bCs/>
          <w:sz w:val="8"/>
          <w:szCs w:val="8"/>
        </w:rPr>
      </w:pPr>
    </w:p>
    <w:p w14:paraId="3762427A" w14:textId="77777777" w:rsidR="003C0476" w:rsidRPr="003A43DE" w:rsidRDefault="003C0476" w:rsidP="003C0476">
      <w:pPr>
        <w:pStyle w:val="12"/>
        <w:rPr>
          <w:b/>
          <w:bCs/>
          <w:sz w:val="8"/>
          <w:szCs w:val="8"/>
        </w:rPr>
      </w:pPr>
    </w:p>
    <w:p w14:paraId="4F9D114B" w14:textId="77777777" w:rsidR="003C0476" w:rsidRPr="003A43DE" w:rsidRDefault="003C0476" w:rsidP="003C0476">
      <w:pPr>
        <w:overflowPunct w:val="0"/>
        <w:autoSpaceDE w:val="0"/>
        <w:autoSpaceDN w:val="0"/>
        <w:adjustRightInd w:val="0"/>
        <w:spacing w:before="120"/>
        <w:jc w:val="both"/>
        <w:textAlignment w:val="baseline"/>
        <w:rPr>
          <w:rFonts w:ascii="Times New Roman" w:hAnsi="Times New Roman" w:cs="Times New Roman"/>
          <w:lang w:val="en-GB"/>
        </w:rPr>
      </w:pPr>
      <w:r w:rsidRPr="003A43DE">
        <w:rPr>
          <w:rFonts w:ascii="Times New Roman" w:hAnsi="Times New Roman" w:cs="Times New Roman"/>
          <w:lang w:val="en-GB"/>
        </w:rPr>
        <w:t>We hereby certify that the data and information submitted are true and fair.</w:t>
      </w:r>
    </w:p>
    <w:p w14:paraId="57AD5551" w14:textId="77777777" w:rsidR="003C0476" w:rsidRPr="003A43DE" w:rsidRDefault="003C0476" w:rsidP="003C0476">
      <w:pPr>
        <w:spacing w:after="0" w:line="240" w:lineRule="auto"/>
        <w:ind w:right="283"/>
        <w:jc w:val="both"/>
        <w:rPr>
          <w:rFonts w:ascii="Times New Roman" w:hAnsi="Times New Roman" w:cs="Times New Roman"/>
          <w:lang w:val="en-GB"/>
        </w:rPr>
      </w:pPr>
      <w:r w:rsidRPr="003A43DE">
        <w:rPr>
          <w:rFonts w:ascii="Times New Roman" w:hAnsi="Times New Roman" w:cs="Times New Roman"/>
          <w:lang w:val="en-GB"/>
        </w:rPr>
        <w:t xml:space="preserve">Signature: </w:t>
      </w:r>
      <w:r w:rsidRPr="003A43DE">
        <w:rPr>
          <w:rFonts w:ascii="Times New Roman" w:hAnsi="Times New Roman" w:cs="Times New Roman"/>
          <w:lang w:val="en-GB"/>
        </w:rPr>
        <w:tab/>
        <w:t>________________</w:t>
      </w:r>
    </w:p>
    <w:p w14:paraId="2FAEF3EC" w14:textId="77777777" w:rsidR="003C0476" w:rsidRPr="003A43DE" w:rsidRDefault="003C0476" w:rsidP="003C0476">
      <w:pPr>
        <w:spacing w:after="0" w:line="240" w:lineRule="auto"/>
        <w:ind w:right="283"/>
        <w:jc w:val="both"/>
        <w:rPr>
          <w:rFonts w:ascii="Times New Roman" w:hAnsi="Times New Roman" w:cs="Times New Roman"/>
          <w:lang w:val="en-GB"/>
        </w:rPr>
      </w:pPr>
      <w:r w:rsidRPr="003A43DE">
        <w:rPr>
          <w:rFonts w:ascii="Times New Roman" w:hAnsi="Times New Roman" w:cs="Times New Roman"/>
          <w:lang w:val="en-GB"/>
        </w:rPr>
        <w:t xml:space="preserve">Given name, </w:t>
      </w:r>
      <w:proofErr w:type="gramStart"/>
      <w:r w:rsidRPr="003A43DE">
        <w:rPr>
          <w:rFonts w:ascii="Times New Roman" w:hAnsi="Times New Roman" w:cs="Times New Roman"/>
          <w:lang w:val="en-GB"/>
        </w:rPr>
        <w:t>surname:_</w:t>
      </w:r>
      <w:proofErr w:type="gramEnd"/>
      <w:r w:rsidRPr="003A43DE">
        <w:rPr>
          <w:rFonts w:ascii="Times New Roman" w:hAnsi="Times New Roman" w:cs="Times New Roman"/>
          <w:lang w:val="en-GB"/>
        </w:rPr>
        <w:t>____________________________________</w:t>
      </w:r>
    </w:p>
    <w:p w14:paraId="65D062FF" w14:textId="77777777" w:rsidR="003C0476" w:rsidRPr="003A43DE" w:rsidRDefault="003C0476" w:rsidP="003C0476">
      <w:pPr>
        <w:spacing w:after="0" w:line="240" w:lineRule="auto"/>
        <w:ind w:right="283"/>
        <w:jc w:val="both"/>
        <w:rPr>
          <w:rFonts w:ascii="Times New Roman" w:hAnsi="Times New Roman" w:cs="Times New Roman"/>
          <w:lang w:val="en-GB"/>
        </w:rPr>
      </w:pPr>
      <w:r w:rsidRPr="003A43DE">
        <w:rPr>
          <w:rFonts w:ascii="Times New Roman" w:hAnsi="Times New Roman" w:cs="Times New Roman"/>
          <w:lang w:val="en-GB"/>
        </w:rPr>
        <w:t xml:space="preserve">Position: </w:t>
      </w:r>
      <w:r w:rsidRPr="003A43DE">
        <w:rPr>
          <w:rFonts w:ascii="Times New Roman" w:hAnsi="Times New Roman" w:cs="Times New Roman"/>
          <w:lang w:val="en-GB"/>
        </w:rPr>
        <w:tab/>
        <w:t>_______________________</w:t>
      </w:r>
    </w:p>
    <w:p w14:paraId="6AC9BA31" w14:textId="050D037A" w:rsidR="00451FC0" w:rsidRPr="003A43DE" w:rsidRDefault="003C0476" w:rsidP="00A03CF1">
      <w:pPr>
        <w:keepNext/>
        <w:spacing w:after="0" w:line="240" w:lineRule="auto"/>
        <w:outlineLvl w:val="0"/>
        <w:rPr>
          <w:lang w:val="en-GB"/>
        </w:rPr>
      </w:pPr>
      <w:proofErr w:type="gramStart"/>
      <w:r w:rsidRPr="003A43DE">
        <w:rPr>
          <w:rFonts w:ascii="Times New Roman" w:hAnsi="Times New Roman" w:cs="Times New Roman"/>
          <w:lang w:val="en-GB"/>
        </w:rPr>
        <w:t>Date:_</w:t>
      </w:r>
      <w:proofErr w:type="gramEnd"/>
      <w:r w:rsidRPr="003A43DE">
        <w:rPr>
          <w:rFonts w:ascii="Times New Roman" w:hAnsi="Times New Roman" w:cs="Times New Roman"/>
          <w:lang w:val="en-GB"/>
        </w:rPr>
        <w:t>___________</w:t>
      </w:r>
      <w:r w:rsidRPr="003A43DE">
        <w:rPr>
          <w:lang w:val="en-GB"/>
        </w:rPr>
        <w:t xml:space="preserve"> </w:t>
      </w:r>
    </w:p>
    <w:p w14:paraId="58EBDBE5" w14:textId="03CF89ED" w:rsidR="00A8158B" w:rsidRPr="003A43DE" w:rsidRDefault="00A8158B">
      <w:pPr>
        <w:rPr>
          <w:lang w:val="en-GB"/>
        </w:rPr>
      </w:pPr>
      <w:r w:rsidRPr="003A43DE">
        <w:rPr>
          <w:lang w:val="en-GB"/>
        </w:rPr>
        <w:br w:type="page"/>
      </w:r>
    </w:p>
    <w:p w14:paraId="31FE00E2" w14:textId="77777777" w:rsidR="00A8158B" w:rsidRPr="00C95C45" w:rsidRDefault="00A8158B" w:rsidP="00A8158B">
      <w:pPr>
        <w:spacing w:after="0" w:line="240" w:lineRule="auto"/>
        <w:jc w:val="right"/>
        <w:rPr>
          <w:rFonts w:ascii="Times New Roman" w:eastAsia="Times New Roman" w:hAnsi="Times New Roman" w:cs="Times New Roman"/>
          <w:sz w:val="24"/>
          <w:szCs w:val="24"/>
          <w:lang w:val="en" w:eastAsia="lv-LV"/>
        </w:rPr>
      </w:pPr>
      <w:r w:rsidRPr="00C95C45">
        <w:rPr>
          <w:rFonts w:ascii="Times New Roman" w:eastAsia="Times New Roman" w:hAnsi="Times New Roman" w:cs="Times New Roman"/>
          <w:sz w:val="24"/>
          <w:szCs w:val="24"/>
          <w:lang w:val="en" w:eastAsia="lv-LV"/>
        </w:rPr>
        <w:lastRenderedPageBreak/>
        <w:t>Annex 6</w:t>
      </w:r>
    </w:p>
    <w:p w14:paraId="7874AC40" w14:textId="77777777" w:rsidR="00A8158B" w:rsidRPr="00C95C45" w:rsidRDefault="00A8158B" w:rsidP="00A8158B">
      <w:pPr>
        <w:keepNext/>
        <w:spacing w:after="0" w:line="264" w:lineRule="auto"/>
        <w:jc w:val="right"/>
        <w:outlineLvl w:val="0"/>
        <w:rPr>
          <w:rFonts w:ascii="Times New Roman" w:eastAsia="Times New Roman" w:hAnsi="Times New Roman" w:cs="Times New Roman"/>
          <w:b/>
          <w:sz w:val="24"/>
          <w:szCs w:val="24"/>
          <w:lang w:val="en-GB"/>
        </w:rPr>
      </w:pPr>
      <w:bookmarkStart w:id="4" w:name="_Toc308703198"/>
    </w:p>
    <w:p w14:paraId="0AD38497" w14:textId="5B25A1BC" w:rsidR="00E0625F" w:rsidRPr="00C95C45" w:rsidRDefault="00E0625F" w:rsidP="00E0625F">
      <w:pPr>
        <w:jc w:val="center"/>
        <w:rPr>
          <w:rFonts w:ascii="Times New Roman" w:hAnsi="Times New Roman" w:cs="Times New Roman"/>
          <w:b/>
          <w:bCs/>
          <w:sz w:val="24"/>
          <w:szCs w:val="24"/>
          <w:lang w:val="en-GB"/>
        </w:rPr>
      </w:pPr>
      <w:bookmarkStart w:id="5" w:name="_7._pielikums:_Preču"/>
      <w:bookmarkStart w:id="6" w:name="_8._pielikums:_Preču"/>
      <w:bookmarkEnd w:id="4"/>
      <w:bookmarkEnd w:id="5"/>
      <w:bookmarkEnd w:id="6"/>
      <w:r w:rsidRPr="00C95C45">
        <w:rPr>
          <w:rFonts w:ascii="Times New Roman" w:hAnsi="Times New Roman" w:cs="Times New Roman"/>
          <w:b/>
          <w:bCs/>
          <w:sz w:val="24"/>
          <w:szCs w:val="24"/>
          <w:lang w:val="en-GB"/>
        </w:rPr>
        <w:t>FINANCIAL TENDER (FORM)</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2993"/>
        <w:gridCol w:w="2238"/>
        <w:gridCol w:w="2427"/>
      </w:tblGrid>
      <w:tr w:rsidR="00E0625F" w:rsidRPr="00C95C45" w14:paraId="3982E193" w14:textId="77777777" w:rsidTr="00440DDE">
        <w:tc>
          <w:tcPr>
            <w:tcW w:w="4966" w:type="dxa"/>
            <w:gridSpan w:val="2"/>
          </w:tcPr>
          <w:p w14:paraId="6F925BA9" w14:textId="77777777" w:rsidR="00E0625F" w:rsidRPr="00C95C45" w:rsidRDefault="00E0625F" w:rsidP="009613CA">
            <w:pPr>
              <w:rPr>
                <w:rFonts w:ascii="Times New Roman" w:hAnsi="Times New Roman" w:cs="Times New Roman"/>
                <w:sz w:val="24"/>
                <w:szCs w:val="24"/>
              </w:rPr>
            </w:pPr>
          </w:p>
        </w:tc>
        <w:tc>
          <w:tcPr>
            <w:tcW w:w="2238" w:type="dxa"/>
          </w:tcPr>
          <w:p w14:paraId="5CD3552F" w14:textId="77777777" w:rsidR="00E0625F" w:rsidRPr="00C95C45" w:rsidRDefault="00E0625F" w:rsidP="009613CA">
            <w:pPr>
              <w:jc w:val="center"/>
              <w:rPr>
                <w:rFonts w:ascii="Times New Roman" w:hAnsi="Times New Roman" w:cs="Times New Roman"/>
                <w:sz w:val="24"/>
                <w:szCs w:val="24"/>
              </w:rPr>
            </w:pPr>
          </w:p>
        </w:tc>
        <w:tc>
          <w:tcPr>
            <w:tcW w:w="2427" w:type="dxa"/>
          </w:tcPr>
          <w:p w14:paraId="3277D068" w14:textId="77777777" w:rsidR="00E0625F" w:rsidRPr="00C95C45" w:rsidRDefault="00E0625F" w:rsidP="009613CA">
            <w:pPr>
              <w:jc w:val="center"/>
              <w:rPr>
                <w:rFonts w:ascii="Times New Roman" w:hAnsi="Times New Roman" w:cs="Times New Roman"/>
                <w:sz w:val="24"/>
                <w:szCs w:val="24"/>
              </w:rPr>
            </w:pPr>
          </w:p>
        </w:tc>
      </w:tr>
      <w:tr w:rsidR="00E0625F" w:rsidRPr="00305025" w14:paraId="548F614D" w14:textId="77777777" w:rsidTr="00440DDE">
        <w:tc>
          <w:tcPr>
            <w:tcW w:w="1973" w:type="dxa"/>
          </w:tcPr>
          <w:p w14:paraId="16DEBA92" w14:textId="77777777" w:rsidR="00E0625F" w:rsidRPr="00305025" w:rsidRDefault="00E0625F" w:rsidP="009613CA">
            <w:pPr>
              <w:rPr>
                <w:rFonts w:ascii="Times New Roman" w:hAnsi="Times New Roman" w:cs="Times New Roman"/>
                <w:sz w:val="24"/>
                <w:szCs w:val="24"/>
              </w:rPr>
            </w:pPr>
            <w:r w:rsidRPr="00305025">
              <w:rPr>
                <w:rFonts w:ascii="Times New Roman" w:hAnsi="Times New Roman" w:cs="Times New Roman"/>
                <w:b/>
                <w:bCs/>
                <w:sz w:val="24"/>
                <w:szCs w:val="24"/>
              </w:rPr>
              <w:t>To:</w:t>
            </w:r>
          </w:p>
        </w:tc>
        <w:tc>
          <w:tcPr>
            <w:tcW w:w="7658" w:type="dxa"/>
            <w:gridSpan w:val="3"/>
          </w:tcPr>
          <w:p w14:paraId="79A8228A" w14:textId="77777777" w:rsidR="00E0625F" w:rsidRPr="00305025" w:rsidRDefault="00E0625F" w:rsidP="009613CA">
            <w:pPr>
              <w:jc w:val="both"/>
              <w:rPr>
                <w:rFonts w:ascii="Times New Roman" w:hAnsi="Times New Roman" w:cs="Times New Roman"/>
                <w:sz w:val="24"/>
                <w:szCs w:val="28"/>
                <w:lang w:val="en-GB"/>
              </w:rPr>
            </w:pPr>
            <w:r w:rsidRPr="00305025">
              <w:rPr>
                <w:rFonts w:ascii="Times New Roman" w:hAnsi="Times New Roman" w:cs="Times New Roman"/>
                <w:sz w:val="24"/>
                <w:szCs w:val="28"/>
                <w:lang w:val="en-GB"/>
              </w:rPr>
              <w:t>Joint Stock Company “Conexus Baltic Grid”</w:t>
            </w:r>
          </w:p>
          <w:p w14:paraId="42420E7B" w14:textId="77777777" w:rsidR="00E0625F" w:rsidRPr="00305025" w:rsidRDefault="00E0625F" w:rsidP="009613CA">
            <w:pPr>
              <w:jc w:val="both"/>
              <w:rPr>
                <w:rFonts w:ascii="Times New Roman" w:hAnsi="Times New Roman" w:cs="Times New Roman"/>
                <w:sz w:val="24"/>
                <w:szCs w:val="28"/>
                <w:lang w:val="en-GB"/>
              </w:rPr>
            </w:pPr>
            <w:r w:rsidRPr="00305025">
              <w:rPr>
                <w:rFonts w:ascii="Times New Roman" w:hAnsi="Times New Roman" w:cs="Times New Roman"/>
                <w:sz w:val="24"/>
                <w:szCs w:val="28"/>
                <w:lang w:val="en-GB"/>
              </w:rPr>
              <w:t>Unified registration No. 40203041605</w:t>
            </w:r>
          </w:p>
          <w:p w14:paraId="7B325262" w14:textId="77777777" w:rsidR="00E0625F" w:rsidRPr="00305025" w:rsidRDefault="00E0625F" w:rsidP="009613CA">
            <w:pPr>
              <w:rPr>
                <w:rFonts w:ascii="Times New Roman" w:hAnsi="Times New Roman" w:cs="Times New Roman"/>
                <w:sz w:val="24"/>
                <w:szCs w:val="24"/>
              </w:rPr>
            </w:pPr>
            <w:r w:rsidRPr="00305025">
              <w:rPr>
                <w:rFonts w:ascii="Times New Roman" w:hAnsi="Times New Roman" w:cs="Times New Roman"/>
                <w:sz w:val="24"/>
                <w:szCs w:val="28"/>
                <w:lang w:val="en-GB"/>
              </w:rPr>
              <w:t>14 Stigu street, Riga, LV-1021, Latvia</w:t>
            </w:r>
          </w:p>
        </w:tc>
      </w:tr>
    </w:tbl>
    <w:p w14:paraId="1B94AFCD" w14:textId="77777777" w:rsidR="00E0625F" w:rsidRPr="00305025" w:rsidRDefault="00E0625F" w:rsidP="00E0625F">
      <w:pPr>
        <w:jc w:val="both"/>
        <w:rPr>
          <w:rFonts w:ascii="Times New Roman" w:hAnsi="Times New Roman" w:cs="Times New Roman"/>
          <w:sz w:val="10"/>
          <w:szCs w:val="10"/>
        </w:rPr>
      </w:pPr>
    </w:p>
    <w:p w14:paraId="3229035F" w14:textId="1E592DB2" w:rsidR="00E0625F" w:rsidRPr="00305025" w:rsidRDefault="00E0625F" w:rsidP="00E0625F">
      <w:pPr>
        <w:spacing w:after="160" w:line="259" w:lineRule="auto"/>
        <w:jc w:val="both"/>
        <w:rPr>
          <w:rFonts w:ascii="Times New Roman" w:hAnsi="Times New Roman" w:cs="Times New Roman"/>
          <w:sz w:val="24"/>
          <w:szCs w:val="24"/>
        </w:rPr>
      </w:pPr>
      <w:r w:rsidRPr="00305025">
        <w:rPr>
          <w:rFonts w:ascii="Times New Roman" w:hAnsi="Times New Roman" w:cs="Times New Roman"/>
          <w:sz w:val="24"/>
          <w:szCs w:val="24"/>
        </w:rPr>
        <w:t xml:space="preserve">  </w:t>
      </w:r>
      <w:r w:rsidRPr="00305025">
        <w:rPr>
          <w:rFonts w:ascii="Times New Roman" w:eastAsia="Times New Roman" w:hAnsi="Times New Roman" w:cs="Times New Roman"/>
          <w:sz w:val="24"/>
          <w:szCs w:val="24"/>
          <w:lang w:val="en-GB"/>
        </w:rPr>
        <w:t>&lt;Tenderer's name&gt; bids to perform within the Procurement “</w:t>
      </w:r>
      <w:r w:rsidR="00305025" w:rsidRPr="00305025">
        <w:rPr>
          <w:rFonts w:ascii="Times New Roman" w:eastAsia="Times New Roman" w:hAnsi="Times New Roman" w:cs="Times New Roman"/>
          <w:sz w:val="24"/>
          <w:szCs w:val="24"/>
          <w:lang w:val="en-US" w:eastAsia="lv-LV"/>
        </w:rPr>
        <w:t xml:space="preserve">Internal diagnostics of the PGV </w:t>
      </w:r>
      <w:proofErr w:type="spellStart"/>
      <w:r w:rsidR="00305025" w:rsidRPr="00305025">
        <w:rPr>
          <w:rFonts w:ascii="Times New Roman" w:eastAsia="Times New Roman" w:hAnsi="Times New Roman" w:cs="Times New Roman"/>
          <w:sz w:val="24"/>
          <w:szCs w:val="24"/>
          <w:lang w:val="en-US" w:eastAsia="lv-LV"/>
        </w:rPr>
        <w:t>Iecava</w:t>
      </w:r>
      <w:proofErr w:type="spellEnd"/>
      <w:r w:rsidR="00305025" w:rsidRPr="00305025">
        <w:rPr>
          <w:rFonts w:ascii="Times New Roman" w:eastAsia="Times New Roman" w:hAnsi="Times New Roman" w:cs="Times New Roman"/>
          <w:sz w:val="24"/>
          <w:szCs w:val="24"/>
          <w:lang w:val="en-US" w:eastAsia="lv-LV"/>
        </w:rPr>
        <w:t>-Liepaja IL2-LA2 DN500 gas transmission pipelines</w:t>
      </w:r>
      <w:r w:rsidRPr="00305025">
        <w:rPr>
          <w:rFonts w:ascii="Times New Roman" w:eastAsia="Times New Roman" w:hAnsi="Times New Roman" w:cs="Times New Roman"/>
          <w:sz w:val="24"/>
          <w:szCs w:val="24"/>
          <w:lang w:val="en-GB"/>
        </w:rPr>
        <w:t>”, ID No.PRO-2026/</w:t>
      </w:r>
      <w:r w:rsidR="00305025" w:rsidRPr="00305025">
        <w:rPr>
          <w:rFonts w:ascii="Times New Roman" w:eastAsia="Times New Roman" w:hAnsi="Times New Roman" w:cs="Times New Roman"/>
          <w:sz w:val="24"/>
          <w:szCs w:val="24"/>
          <w:lang w:val="en-GB"/>
        </w:rPr>
        <w:t>15</w:t>
      </w:r>
      <w:r w:rsidRPr="00305025">
        <w:rPr>
          <w:rFonts w:ascii="Times New Roman" w:eastAsia="Times New Roman" w:hAnsi="Times New Roman" w:cs="Times New Roman"/>
          <w:sz w:val="24"/>
          <w:szCs w:val="24"/>
          <w:lang w:val="en-GB"/>
        </w:rPr>
        <w:t>8, the works and services referred to in the technical specifications for the following costs:</w:t>
      </w:r>
    </w:p>
    <w:tbl>
      <w:tblPr>
        <w:tblStyle w:val="TableGrid7"/>
        <w:tblW w:w="9634" w:type="dxa"/>
        <w:tblLook w:val="04A0" w:firstRow="1" w:lastRow="0" w:firstColumn="1" w:lastColumn="0" w:noHBand="0" w:noVBand="1"/>
      </w:tblPr>
      <w:tblGrid>
        <w:gridCol w:w="634"/>
        <w:gridCol w:w="6732"/>
        <w:gridCol w:w="2268"/>
      </w:tblGrid>
      <w:tr w:rsidR="00E0625F" w:rsidRPr="0029010E" w14:paraId="779208DD" w14:textId="77777777" w:rsidTr="009613CA">
        <w:trPr>
          <w:tblHeader/>
        </w:trPr>
        <w:tc>
          <w:tcPr>
            <w:tcW w:w="634" w:type="dxa"/>
            <w:shd w:val="clear" w:color="auto" w:fill="D9D9D9"/>
            <w:vAlign w:val="center"/>
          </w:tcPr>
          <w:p w14:paraId="6A731A51" w14:textId="77777777" w:rsidR="00E0625F" w:rsidRPr="0029010E" w:rsidRDefault="00E0625F" w:rsidP="009613CA">
            <w:pPr>
              <w:spacing w:line="259" w:lineRule="auto"/>
              <w:jc w:val="center"/>
              <w:rPr>
                <w:b/>
                <w:bCs/>
                <w:sz w:val="24"/>
                <w:szCs w:val="24"/>
                <w:lang w:val="en-GB"/>
              </w:rPr>
            </w:pPr>
            <w:r w:rsidRPr="0029010E">
              <w:rPr>
                <w:b/>
                <w:bCs/>
                <w:sz w:val="24"/>
                <w:szCs w:val="24"/>
                <w:lang w:val="en-GB"/>
              </w:rPr>
              <w:t>No.</w:t>
            </w:r>
          </w:p>
        </w:tc>
        <w:tc>
          <w:tcPr>
            <w:tcW w:w="6732" w:type="dxa"/>
            <w:shd w:val="clear" w:color="auto" w:fill="D9D9D9"/>
            <w:vAlign w:val="center"/>
          </w:tcPr>
          <w:p w14:paraId="3951DADB" w14:textId="77777777" w:rsidR="00E0625F" w:rsidRPr="0029010E" w:rsidRDefault="00E0625F" w:rsidP="009613CA">
            <w:pPr>
              <w:spacing w:line="259" w:lineRule="auto"/>
              <w:jc w:val="center"/>
              <w:rPr>
                <w:b/>
                <w:bCs/>
                <w:i/>
                <w:iCs/>
                <w:sz w:val="24"/>
                <w:szCs w:val="24"/>
                <w:lang w:val="en-GB"/>
              </w:rPr>
            </w:pPr>
            <w:r w:rsidRPr="0029010E">
              <w:rPr>
                <w:b/>
                <w:bCs/>
                <w:i/>
                <w:iCs/>
                <w:sz w:val="24"/>
                <w:szCs w:val="24"/>
                <w:lang w:val="en-GB"/>
              </w:rPr>
              <w:t>Works / description</w:t>
            </w:r>
          </w:p>
        </w:tc>
        <w:tc>
          <w:tcPr>
            <w:tcW w:w="2268" w:type="dxa"/>
            <w:shd w:val="clear" w:color="auto" w:fill="D9D9D9"/>
            <w:vAlign w:val="center"/>
          </w:tcPr>
          <w:p w14:paraId="4F16EECD" w14:textId="77777777" w:rsidR="00E0625F" w:rsidRPr="0029010E" w:rsidRDefault="00E0625F" w:rsidP="009613CA">
            <w:pPr>
              <w:tabs>
                <w:tab w:val="center" w:pos="4153"/>
                <w:tab w:val="right" w:pos="8306"/>
              </w:tabs>
              <w:jc w:val="center"/>
              <w:rPr>
                <w:b/>
                <w:bCs/>
                <w:lang w:val="en-GB"/>
              </w:rPr>
            </w:pPr>
          </w:p>
          <w:p w14:paraId="3DD41952" w14:textId="77777777" w:rsidR="00E0625F" w:rsidRPr="0029010E" w:rsidRDefault="00E0625F" w:rsidP="009613CA">
            <w:pPr>
              <w:tabs>
                <w:tab w:val="center" w:pos="4153"/>
                <w:tab w:val="right" w:pos="8306"/>
              </w:tabs>
              <w:jc w:val="center"/>
              <w:rPr>
                <w:b/>
                <w:bCs/>
                <w:i/>
                <w:iCs/>
                <w:lang w:val="en-GB"/>
              </w:rPr>
            </w:pPr>
            <w:r w:rsidRPr="0029010E">
              <w:rPr>
                <w:b/>
                <w:bCs/>
                <w:i/>
                <w:iCs/>
                <w:lang w:val="en-GB"/>
              </w:rPr>
              <w:t>Total price</w:t>
            </w:r>
          </w:p>
          <w:p w14:paraId="0CDC3961" w14:textId="77777777" w:rsidR="00E0625F" w:rsidRPr="0029010E" w:rsidRDefault="00E0625F" w:rsidP="009613CA">
            <w:pPr>
              <w:spacing w:line="259" w:lineRule="auto"/>
              <w:jc w:val="center"/>
              <w:rPr>
                <w:b/>
                <w:bCs/>
                <w:i/>
                <w:iCs/>
                <w:sz w:val="24"/>
                <w:szCs w:val="24"/>
                <w:lang w:val="en-GB"/>
              </w:rPr>
            </w:pPr>
            <w:r w:rsidRPr="0029010E">
              <w:rPr>
                <w:b/>
                <w:bCs/>
                <w:i/>
                <w:iCs/>
                <w:lang w:val="en-GB"/>
              </w:rPr>
              <w:t xml:space="preserve"> EUR excl. VAT</w:t>
            </w:r>
          </w:p>
        </w:tc>
      </w:tr>
      <w:tr w:rsidR="00E0625F" w:rsidRPr="0029010E" w14:paraId="1F85A52A" w14:textId="77777777" w:rsidTr="009613CA">
        <w:tc>
          <w:tcPr>
            <w:tcW w:w="634" w:type="dxa"/>
            <w:shd w:val="clear" w:color="auto" w:fill="DDD9C3"/>
          </w:tcPr>
          <w:p w14:paraId="386B0331" w14:textId="77777777" w:rsidR="00E0625F" w:rsidRPr="0029010E" w:rsidRDefault="00E0625F" w:rsidP="009613CA">
            <w:pPr>
              <w:spacing w:line="259" w:lineRule="auto"/>
              <w:jc w:val="center"/>
              <w:rPr>
                <w:b/>
                <w:bCs/>
                <w:i/>
                <w:iCs/>
                <w:sz w:val="24"/>
                <w:szCs w:val="24"/>
                <w:lang w:val="en-GB"/>
              </w:rPr>
            </w:pPr>
            <w:r w:rsidRPr="0029010E">
              <w:rPr>
                <w:b/>
                <w:bCs/>
                <w:i/>
                <w:iCs/>
                <w:sz w:val="24"/>
                <w:szCs w:val="24"/>
                <w:lang w:val="en-GB"/>
              </w:rPr>
              <w:t>1</w:t>
            </w:r>
          </w:p>
        </w:tc>
        <w:tc>
          <w:tcPr>
            <w:tcW w:w="6732" w:type="dxa"/>
            <w:shd w:val="clear" w:color="auto" w:fill="DDD9C3"/>
          </w:tcPr>
          <w:p w14:paraId="7C6640D8" w14:textId="77777777" w:rsidR="00E0625F" w:rsidRPr="0029010E" w:rsidRDefault="00E0625F" w:rsidP="009613CA">
            <w:pPr>
              <w:spacing w:line="259" w:lineRule="auto"/>
              <w:jc w:val="center"/>
              <w:rPr>
                <w:b/>
                <w:bCs/>
                <w:i/>
                <w:iCs/>
                <w:sz w:val="24"/>
                <w:szCs w:val="24"/>
                <w:lang w:val="en-GB"/>
              </w:rPr>
            </w:pPr>
            <w:r w:rsidRPr="0029010E">
              <w:rPr>
                <w:b/>
                <w:bCs/>
                <w:i/>
                <w:iCs/>
                <w:sz w:val="24"/>
                <w:szCs w:val="24"/>
                <w:lang w:val="en-GB"/>
              </w:rPr>
              <w:t>2</w:t>
            </w:r>
          </w:p>
        </w:tc>
        <w:tc>
          <w:tcPr>
            <w:tcW w:w="2268" w:type="dxa"/>
            <w:shd w:val="clear" w:color="auto" w:fill="DDD9C3"/>
          </w:tcPr>
          <w:p w14:paraId="79D29AB2" w14:textId="77777777" w:rsidR="00E0625F" w:rsidRPr="0029010E" w:rsidRDefault="00E0625F" w:rsidP="009613CA">
            <w:pPr>
              <w:spacing w:line="259" w:lineRule="auto"/>
              <w:jc w:val="center"/>
              <w:rPr>
                <w:b/>
                <w:bCs/>
                <w:i/>
                <w:iCs/>
                <w:sz w:val="24"/>
                <w:szCs w:val="24"/>
                <w:lang w:val="en-GB"/>
              </w:rPr>
            </w:pPr>
            <w:r w:rsidRPr="0029010E">
              <w:rPr>
                <w:b/>
                <w:bCs/>
                <w:i/>
                <w:iCs/>
                <w:sz w:val="24"/>
                <w:szCs w:val="24"/>
                <w:lang w:val="en-GB"/>
              </w:rPr>
              <w:t>3</w:t>
            </w:r>
          </w:p>
        </w:tc>
      </w:tr>
      <w:tr w:rsidR="00E0625F" w:rsidRPr="0029010E" w14:paraId="45263550" w14:textId="77777777" w:rsidTr="009613CA">
        <w:tc>
          <w:tcPr>
            <w:tcW w:w="634" w:type="dxa"/>
          </w:tcPr>
          <w:p w14:paraId="651DF188" w14:textId="77777777" w:rsidR="00E0625F" w:rsidRPr="0029010E" w:rsidRDefault="00E0625F" w:rsidP="009613CA">
            <w:pPr>
              <w:spacing w:line="259" w:lineRule="auto"/>
              <w:rPr>
                <w:b/>
                <w:bCs/>
                <w:sz w:val="24"/>
                <w:szCs w:val="24"/>
                <w:lang w:val="en-GB"/>
              </w:rPr>
            </w:pPr>
            <w:r w:rsidRPr="0029010E">
              <w:rPr>
                <w:b/>
                <w:bCs/>
                <w:sz w:val="24"/>
                <w:szCs w:val="24"/>
                <w:lang w:val="en-GB"/>
              </w:rPr>
              <w:t xml:space="preserve">1. </w:t>
            </w:r>
          </w:p>
        </w:tc>
        <w:tc>
          <w:tcPr>
            <w:tcW w:w="6732" w:type="dxa"/>
          </w:tcPr>
          <w:p w14:paraId="4DCDDC0A" w14:textId="2C1F79B9" w:rsidR="00E0625F" w:rsidRPr="0029010E" w:rsidRDefault="00305025" w:rsidP="009613CA">
            <w:pPr>
              <w:spacing w:line="259" w:lineRule="auto"/>
              <w:jc w:val="both"/>
              <w:rPr>
                <w:b/>
                <w:bCs/>
                <w:i/>
                <w:iCs/>
                <w:sz w:val="24"/>
                <w:szCs w:val="24"/>
                <w:lang w:val="en-GB"/>
              </w:rPr>
            </w:pPr>
            <w:r w:rsidRPr="0029010E">
              <w:rPr>
                <w:sz w:val="24"/>
                <w:szCs w:val="24"/>
                <w:lang w:val="en-US"/>
              </w:rPr>
              <w:t xml:space="preserve">Internal diagnostics of the PGV </w:t>
            </w:r>
            <w:proofErr w:type="spellStart"/>
            <w:r w:rsidRPr="0029010E">
              <w:rPr>
                <w:sz w:val="24"/>
                <w:szCs w:val="24"/>
                <w:lang w:val="en-US"/>
              </w:rPr>
              <w:t>Iecava</w:t>
            </w:r>
            <w:proofErr w:type="spellEnd"/>
            <w:r w:rsidRPr="0029010E">
              <w:rPr>
                <w:sz w:val="24"/>
                <w:szCs w:val="24"/>
                <w:lang w:val="en-US"/>
              </w:rPr>
              <w:t>-Liepaja IL2-LA2 DN500 gas transmission pipelines</w:t>
            </w:r>
            <w:r w:rsidRPr="0029010E">
              <w:rPr>
                <w:b/>
                <w:bCs/>
                <w:i/>
                <w:iCs/>
                <w:sz w:val="24"/>
                <w:szCs w:val="24"/>
                <w:lang w:val="en-GB"/>
              </w:rPr>
              <w:t xml:space="preserve"> </w:t>
            </w:r>
          </w:p>
        </w:tc>
        <w:tc>
          <w:tcPr>
            <w:tcW w:w="2268" w:type="dxa"/>
          </w:tcPr>
          <w:p w14:paraId="6D7F3BCE" w14:textId="77777777" w:rsidR="00E0625F" w:rsidRPr="0029010E" w:rsidRDefault="00E0625F" w:rsidP="009613CA">
            <w:pPr>
              <w:spacing w:line="259" w:lineRule="auto"/>
              <w:jc w:val="center"/>
              <w:rPr>
                <w:sz w:val="24"/>
                <w:szCs w:val="24"/>
                <w:lang w:val="en-GB"/>
              </w:rPr>
            </w:pPr>
          </w:p>
        </w:tc>
      </w:tr>
      <w:tr w:rsidR="00E97A1E" w:rsidRPr="00645F91" w14:paraId="3225B1FD" w14:textId="77777777" w:rsidTr="009613CA">
        <w:tc>
          <w:tcPr>
            <w:tcW w:w="634" w:type="dxa"/>
          </w:tcPr>
          <w:p w14:paraId="35D83553" w14:textId="318E366A" w:rsidR="00E97A1E" w:rsidRPr="0029010E" w:rsidRDefault="0029010E" w:rsidP="009613CA">
            <w:pPr>
              <w:spacing w:line="259" w:lineRule="auto"/>
              <w:rPr>
                <w:b/>
                <w:bCs/>
                <w:sz w:val="24"/>
                <w:szCs w:val="24"/>
                <w:lang w:val="en-GB"/>
              </w:rPr>
            </w:pPr>
            <w:r w:rsidRPr="0029010E">
              <w:rPr>
                <w:b/>
                <w:bCs/>
                <w:sz w:val="24"/>
                <w:szCs w:val="24"/>
                <w:lang w:val="en-GB"/>
              </w:rPr>
              <w:t>2.</w:t>
            </w:r>
          </w:p>
        </w:tc>
        <w:tc>
          <w:tcPr>
            <w:tcW w:w="6732" w:type="dxa"/>
          </w:tcPr>
          <w:p w14:paraId="42828718" w14:textId="5C1D1ADC" w:rsidR="00E97A1E" w:rsidRPr="0029010E" w:rsidRDefault="0029010E" w:rsidP="009613CA">
            <w:pPr>
              <w:spacing w:line="259" w:lineRule="auto"/>
              <w:jc w:val="both"/>
              <w:rPr>
                <w:sz w:val="24"/>
                <w:szCs w:val="24"/>
                <w:lang w:val="en-US"/>
              </w:rPr>
            </w:pPr>
            <w:r w:rsidRPr="0029010E">
              <w:rPr>
                <w:bCs/>
                <w:sz w:val="23"/>
                <w:szCs w:val="23"/>
                <w:lang w:val="en-GB"/>
              </w:rPr>
              <w:t xml:space="preserve">Internal diagnostics of the transmission gas pipeline </w:t>
            </w:r>
            <w:r w:rsidRPr="0029010E">
              <w:rPr>
                <w:sz w:val="23"/>
                <w:szCs w:val="23"/>
              </w:rPr>
              <w:t>PGV Atzars uz GRS Sloka DN250(273)</w:t>
            </w:r>
          </w:p>
        </w:tc>
        <w:tc>
          <w:tcPr>
            <w:tcW w:w="2268" w:type="dxa"/>
          </w:tcPr>
          <w:p w14:paraId="24858AAC" w14:textId="77777777" w:rsidR="00E97A1E" w:rsidRPr="0029010E" w:rsidRDefault="00E97A1E" w:rsidP="009613CA">
            <w:pPr>
              <w:spacing w:line="259" w:lineRule="auto"/>
              <w:jc w:val="center"/>
              <w:rPr>
                <w:sz w:val="24"/>
                <w:szCs w:val="24"/>
                <w:lang w:val="en-GB"/>
              </w:rPr>
            </w:pPr>
          </w:p>
        </w:tc>
      </w:tr>
    </w:tbl>
    <w:p w14:paraId="65D8120E" w14:textId="77777777" w:rsidR="00E0625F" w:rsidRPr="00645F91" w:rsidRDefault="00E0625F" w:rsidP="00E0625F">
      <w:pPr>
        <w:keepNext/>
        <w:spacing w:after="0" w:line="264" w:lineRule="auto"/>
        <w:outlineLvl w:val="0"/>
        <w:rPr>
          <w:rFonts w:ascii="Times New Roman" w:hAnsi="Times New Roman" w:cs="Times New Roman"/>
          <w:b/>
          <w:iCs/>
          <w:sz w:val="24"/>
          <w:szCs w:val="24"/>
          <w:highlight w:val="yellow"/>
        </w:rPr>
      </w:pPr>
    </w:p>
    <w:p w14:paraId="300981C2" w14:textId="6A1EE045" w:rsidR="00E0625F" w:rsidRPr="0029010E" w:rsidRDefault="00E0625F" w:rsidP="00E0625F">
      <w:pPr>
        <w:tabs>
          <w:tab w:val="left" w:pos="709"/>
        </w:tabs>
        <w:spacing w:after="0" w:line="240" w:lineRule="auto"/>
        <w:contextualSpacing/>
        <w:jc w:val="both"/>
        <w:rPr>
          <w:rFonts w:ascii="Times New Roman" w:eastAsia="Times New Roman" w:hAnsi="Times New Roman" w:cs="Times New Roman"/>
          <w:sz w:val="24"/>
          <w:szCs w:val="24"/>
          <w:lang w:val="en-GB"/>
        </w:rPr>
      </w:pPr>
      <w:proofErr w:type="spellStart"/>
      <w:r w:rsidRPr="0029010E">
        <w:rPr>
          <w:rFonts w:ascii="Times New Roman" w:hAnsi="Times New Roman" w:cs="Times New Roman"/>
          <w:b/>
          <w:bCs/>
          <w:color w:val="000000"/>
          <w:sz w:val="24"/>
          <w:szCs w:val="24"/>
          <w:lang w:eastAsia="lv-LV"/>
        </w:rPr>
        <w:t>The</w:t>
      </w:r>
      <w:proofErr w:type="spellEnd"/>
      <w:r w:rsidRPr="0029010E">
        <w:rPr>
          <w:rFonts w:ascii="Times New Roman" w:hAnsi="Times New Roman" w:cs="Times New Roman"/>
          <w:b/>
          <w:bCs/>
          <w:color w:val="000000"/>
          <w:sz w:val="24"/>
          <w:szCs w:val="24"/>
          <w:lang w:eastAsia="lv-LV"/>
        </w:rPr>
        <w:t xml:space="preserve"> </w:t>
      </w:r>
      <w:proofErr w:type="spellStart"/>
      <w:r w:rsidRPr="0029010E">
        <w:rPr>
          <w:rFonts w:ascii="Times New Roman" w:hAnsi="Times New Roman" w:cs="Times New Roman"/>
          <w:b/>
          <w:bCs/>
          <w:color w:val="000000"/>
          <w:sz w:val="24"/>
          <w:szCs w:val="24"/>
          <w:lang w:eastAsia="lv-LV"/>
        </w:rPr>
        <w:t>payment</w:t>
      </w:r>
      <w:proofErr w:type="spellEnd"/>
      <w:r w:rsidRPr="0029010E">
        <w:rPr>
          <w:rFonts w:ascii="Times New Roman" w:hAnsi="Times New Roman" w:cs="Times New Roman"/>
          <w:b/>
          <w:bCs/>
          <w:color w:val="000000"/>
          <w:sz w:val="24"/>
          <w:szCs w:val="24"/>
          <w:lang w:eastAsia="lv-LV"/>
        </w:rPr>
        <w:t xml:space="preserve"> terms - </w:t>
      </w:r>
      <w:r w:rsidRPr="0029010E">
        <w:rPr>
          <w:rFonts w:ascii="Times New Roman" w:hAnsi="Times New Roman" w:cs="Times New Roman"/>
          <w:color w:val="000000"/>
          <w:sz w:val="24"/>
          <w:szCs w:val="24"/>
          <w:lang w:eastAsia="lv-LV"/>
        </w:rPr>
        <w:t>i</w:t>
      </w:r>
      <w:proofErr w:type="spellStart"/>
      <w:r w:rsidRPr="0029010E">
        <w:rPr>
          <w:rFonts w:ascii="Times New Roman" w:eastAsia="Times New Roman" w:hAnsi="Times New Roman" w:cs="Times New Roman"/>
          <w:sz w:val="24"/>
          <w:szCs w:val="24"/>
          <w:lang w:val="en-GB"/>
        </w:rPr>
        <w:t>nvoicing</w:t>
      </w:r>
      <w:proofErr w:type="spellEnd"/>
      <w:r w:rsidRPr="0029010E">
        <w:rPr>
          <w:rFonts w:ascii="Times New Roman" w:eastAsia="Times New Roman" w:hAnsi="Times New Roman" w:cs="Times New Roman"/>
          <w:sz w:val="24"/>
          <w:szCs w:val="24"/>
          <w:lang w:val="en-GB"/>
        </w:rPr>
        <w:t xml:space="preserve"> and payment milestones shall be split according to each pipeline as follows:  </w:t>
      </w:r>
    </w:p>
    <w:p w14:paraId="77C3BC5A" w14:textId="77777777" w:rsidR="00E0625F" w:rsidRPr="0029010E" w:rsidRDefault="00E0625F" w:rsidP="00E0625F">
      <w:pPr>
        <w:tabs>
          <w:tab w:val="left" w:pos="709"/>
        </w:tabs>
        <w:spacing w:after="0" w:line="240" w:lineRule="auto"/>
        <w:ind w:left="709"/>
        <w:jc w:val="both"/>
        <w:rPr>
          <w:rFonts w:ascii="Times New Roman" w:eastAsia="Times New Roman" w:hAnsi="Times New Roman" w:cs="Times New Roman"/>
          <w:sz w:val="24"/>
          <w:szCs w:val="24"/>
          <w:lang w:val="en-GB"/>
        </w:rPr>
      </w:pPr>
      <w:r w:rsidRPr="0029010E">
        <w:rPr>
          <w:rFonts w:ascii="Times New Roman" w:eastAsia="Times New Roman" w:hAnsi="Times New Roman" w:cs="Times New Roman"/>
          <w:sz w:val="24"/>
          <w:szCs w:val="24"/>
          <w:lang w:val="en-GB"/>
        </w:rPr>
        <w:t>30% upon Mobilization of equipment and personnel;</w:t>
      </w:r>
    </w:p>
    <w:p w14:paraId="2B1DB079" w14:textId="77777777" w:rsidR="00E0625F" w:rsidRPr="0029010E" w:rsidRDefault="00E0625F" w:rsidP="00E0625F">
      <w:pPr>
        <w:tabs>
          <w:tab w:val="left" w:pos="709"/>
        </w:tabs>
        <w:spacing w:after="0" w:line="240" w:lineRule="auto"/>
        <w:ind w:left="709"/>
        <w:jc w:val="both"/>
        <w:rPr>
          <w:rFonts w:ascii="Times New Roman" w:eastAsia="Times New Roman" w:hAnsi="Times New Roman" w:cs="Times New Roman"/>
          <w:sz w:val="24"/>
          <w:szCs w:val="24"/>
          <w:lang w:val="en-GB"/>
        </w:rPr>
      </w:pPr>
      <w:r w:rsidRPr="0029010E">
        <w:rPr>
          <w:rFonts w:ascii="Times New Roman" w:eastAsia="Times New Roman" w:hAnsi="Times New Roman" w:cs="Times New Roman"/>
          <w:sz w:val="24"/>
          <w:szCs w:val="24"/>
          <w:lang w:val="en-GB"/>
        </w:rPr>
        <w:t>40% upon completion of Field Works incl. gauging/cleaning and ILI run (Field Works Price);</w:t>
      </w:r>
    </w:p>
    <w:p w14:paraId="2D07DB77" w14:textId="77777777" w:rsidR="00E0625F" w:rsidRPr="0029010E" w:rsidRDefault="00E0625F" w:rsidP="00E0625F">
      <w:pPr>
        <w:tabs>
          <w:tab w:val="left" w:pos="709"/>
        </w:tabs>
        <w:spacing w:after="0" w:line="240" w:lineRule="auto"/>
        <w:ind w:left="709"/>
        <w:jc w:val="both"/>
        <w:rPr>
          <w:rFonts w:ascii="Times New Roman" w:eastAsia="Times New Roman" w:hAnsi="Times New Roman" w:cs="Times New Roman"/>
          <w:sz w:val="24"/>
          <w:szCs w:val="24"/>
          <w:lang w:val="en-GB"/>
        </w:rPr>
      </w:pPr>
      <w:r w:rsidRPr="0029010E">
        <w:rPr>
          <w:rFonts w:ascii="Times New Roman" w:eastAsia="Times New Roman" w:hAnsi="Times New Roman" w:cs="Times New Roman"/>
          <w:sz w:val="24"/>
          <w:szCs w:val="24"/>
          <w:lang w:val="en-GB"/>
        </w:rPr>
        <w:t>30% upon submission of FFP Report, after all revisions.</w:t>
      </w:r>
    </w:p>
    <w:p w14:paraId="217B1EFA" w14:textId="77777777" w:rsidR="00E0625F" w:rsidRPr="00645F91" w:rsidRDefault="00E0625F" w:rsidP="00E0625F">
      <w:pPr>
        <w:pStyle w:val="BodyText2"/>
        <w:keepLines/>
        <w:spacing w:after="0" w:line="240" w:lineRule="auto"/>
        <w:jc w:val="both"/>
        <w:rPr>
          <w:rFonts w:ascii="Times New Roman" w:hAnsi="Times New Roman" w:cs="Times New Roman"/>
          <w:color w:val="000000"/>
          <w:sz w:val="24"/>
          <w:szCs w:val="24"/>
          <w:highlight w:val="yellow"/>
          <w:lang w:eastAsia="lv-LV"/>
        </w:rPr>
      </w:pPr>
    </w:p>
    <w:p w14:paraId="0B601FE2" w14:textId="77777777" w:rsidR="00E0625F" w:rsidRPr="00645F91" w:rsidRDefault="00E0625F" w:rsidP="00E0625F">
      <w:pPr>
        <w:spacing w:after="0" w:line="240" w:lineRule="auto"/>
        <w:jc w:val="both"/>
        <w:rPr>
          <w:rFonts w:ascii="Times New Roman" w:hAnsi="Times New Roman" w:cs="Times New Roman"/>
          <w:sz w:val="24"/>
          <w:szCs w:val="24"/>
          <w:highlight w:val="yellow"/>
        </w:rPr>
      </w:pPr>
    </w:p>
    <w:p w14:paraId="01B3EA63" w14:textId="3D8EAD61" w:rsidR="00E0625F" w:rsidRPr="00BD08D0" w:rsidRDefault="00E0625F" w:rsidP="00E0625F">
      <w:pPr>
        <w:jc w:val="both"/>
        <w:rPr>
          <w:rFonts w:ascii="Times New Roman" w:hAnsi="Times New Roman" w:cs="Times New Roman"/>
          <w:b/>
          <w:bCs/>
          <w:sz w:val="24"/>
          <w:szCs w:val="24"/>
        </w:rPr>
      </w:pPr>
      <w:proofErr w:type="spellStart"/>
      <w:r w:rsidRPr="00BD08D0">
        <w:rPr>
          <w:rFonts w:ascii="Times New Roman" w:hAnsi="Times New Roman" w:cs="Times New Roman"/>
          <w:b/>
          <w:bCs/>
          <w:sz w:val="24"/>
          <w:szCs w:val="24"/>
        </w:rPr>
        <w:t>Subcontractors</w:t>
      </w:r>
      <w:proofErr w:type="spellEnd"/>
      <w:r w:rsidRPr="00BD08D0" w:rsidDel="001E0A65">
        <w:rPr>
          <w:rFonts w:ascii="Times New Roman" w:hAnsi="Times New Roman" w:cs="Times New Roman"/>
          <w:b/>
          <w:bCs/>
          <w:sz w:val="24"/>
          <w:szCs w:val="24"/>
        </w:rPr>
        <w:t xml:space="preserve"> </w:t>
      </w:r>
      <w:r w:rsidRPr="00BD08D0">
        <w:rPr>
          <w:rFonts w:ascii="Times New Roman" w:hAnsi="Times New Roman" w:cs="Times New Roman"/>
          <w:b/>
          <w:bCs/>
          <w:sz w:val="24"/>
          <w:szCs w:val="24"/>
        </w:rPr>
        <w:t>________________</w:t>
      </w:r>
    </w:p>
    <w:p w14:paraId="6E337DCD" w14:textId="1FAA5D2F" w:rsidR="00E0625F" w:rsidRPr="00BD08D0" w:rsidRDefault="00E0625F" w:rsidP="00E0625F">
      <w:pPr>
        <w:jc w:val="both"/>
        <w:rPr>
          <w:rFonts w:ascii="Times New Roman" w:hAnsi="Times New Roman" w:cs="Times New Roman"/>
          <w:b/>
          <w:bCs/>
        </w:rPr>
      </w:pPr>
      <w:r w:rsidRPr="00BD08D0">
        <w:rPr>
          <w:rFonts w:ascii="Times New Roman" w:hAnsi="Times New Roman" w:cs="Times New Roman"/>
          <w:b/>
          <w:bCs/>
          <w:lang w:val="en-GB"/>
        </w:rPr>
        <w:t>We certify that the equipment set and price include everything required in the Technical Specifications</w:t>
      </w:r>
      <w:r w:rsidRPr="00BD08D0">
        <w:rPr>
          <w:rFonts w:ascii="Times New Roman" w:hAnsi="Times New Roman" w:cs="Times New Roman"/>
          <w:lang w:val="en-GB"/>
        </w:rPr>
        <w:t>.</w:t>
      </w:r>
    </w:p>
    <w:p w14:paraId="486E1743" w14:textId="65C5A452" w:rsidR="00E0625F" w:rsidRPr="00BD08D0" w:rsidRDefault="00E0625F" w:rsidP="00E0625F">
      <w:pPr>
        <w:overflowPunct w:val="0"/>
        <w:autoSpaceDE w:val="0"/>
        <w:autoSpaceDN w:val="0"/>
        <w:adjustRightInd w:val="0"/>
        <w:spacing w:before="120"/>
        <w:jc w:val="both"/>
        <w:textAlignment w:val="baseline"/>
        <w:rPr>
          <w:rFonts w:ascii="Times New Roman" w:hAnsi="Times New Roman" w:cs="Times New Roman"/>
          <w:lang w:eastAsia="lv-LV"/>
        </w:rPr>
      </w:pPr>
      <w:r w:rsidRPr="00BD08D0">
        <w:rPr>
          <w:rFonts w:ascii="Times New Roman" w:hAnsi="Times New Roman" w:cs="Times New Roman"/>
          <w:lang w:val="en-GB"/>
        </w:rPr>
        <w:t>The financial Tender covers all the costs required for the fulfilment of the procurement contract.</w:t>
      </w:r>
    </w:p>
    <w:p w14:paraId="427F4493" w14:textId="6A3DCC3B" w:rsidR="00E0625F" w:rsidRPr="00BD08D0" w:rsidRDefault="00E0625F" w:rsidP="00E0625F">
      <w:pPr>
        <w:overflowPunct w:val="0"/>
        <w:autoSpaceDE w:val="0"/>
        <w:autoSpaceDN w:val="0"/>
        <w:adjustRightInd w:val="0"/>
        <w:spacing w:before="120"/>
        <w:jc w:val="both"/>
        <w:textAlignment w:val="baseline"/>
        <w:rPr>
          <w:rFonts w:ascii="Times New Roman" w:hAnsi="Times New Roman" w:cs="Times New Roman"/>
          <w:lang w:eastAsia="lv-LV"/>
        </w:rPr>
      </w:pPr>
      <w:r w:rsidRPr="00BD08D0">
        <w:rPr>
          <w:rFonts w:ascii="Times New Roman" w:hAnsi="Times New Roman" w:cs="Times New Roman"/>
          <w:lang w:val="en-GB"/>
        </w:rPr>
        <w:t>We hereby certify that the data and information submitted are true and fair.</w:t>
      </w:r>
    </w:p>
    <w:p w14:paraId="27769013" w14:textId="5FD0E998" w:rsidR="00E0625F" w:rsidRPr="00BD08D0" w:rsidRDefault="00E0625F" w:rsidP="00E0625F">
      <w:pPr>
        <w:shd w:val="clear" w:color="auto" w:fill="FFFFFF" w:themeFill="background1"/>
        <w:spacing w:after="0"/>
        <w:rPr>
          <w:rFonts w:ascii="Times New Roman" w:hAnsi="Times New Roman" w:cs="Times New Roman"/>
        </w:rPr>
      </w:pPr>
      <w:r w:rsidRPr="00BD08D0">
        <w:rPr>
          <w:rFonts w:ascii="Times New Roman" w:hAnsi="Times New Roman" w:cs="Times New Roman"/>
          <w:lang w:val="en-GB"/>
        </w:rPr>
        <w:t>Signature</w:t>
      </w:r>
      <w:r w:rsidRPr="00BD08D0">
        <w:rPr>
          <w:rFonts w:ascii="Times New Roman" w:hAnsi="Times New Roman" w:cs="Times New Roman"/>
        </w:rPr>
        <w:t>: _______________</w:t>
      </w:r>
      <w:r w:rsidRPr="00BD08D0">
        <w:rPr>
          <w:rFonts w:ascii="Times New Roman" w:hAnsi="Times New Roman" w:cs="Times New Roman"/>
        </w:rPr>
        <w:tab/>
      </w:r>
    </w:p>
    <w:p w14:paraId="0A81E61F" w14:textId="6C9E5737" w:rsidR="00E0625F" w:rsidRPr="00BD08D0" w:rsidRDefault="00E0625F" w:rsidP="00E0625F">
      <w:pPr>
        <w:shd w:val="clear" w:color="auto" w:fill="FFFFFF" w:themeFill="background1"/>
        <w:spacing w:after="0"/>
        <w:rPr>
          <w:rFonts w:ascii="Times New Roman" w:hAnsi="Times New Roman" w:cs="Times New Roman"/>
        </w:rPr>
      </w:pPr>
      <w:r w:rsidRPr="00BD08D0">
        <w:rPr>
          <w:rFonts w:ascii="Times New Roman" w:hAnsi="Times New Roman" w:cs="Times New Roman"/>
          <w:lang w:val="en-GB"/>
        </w:rPr>
        <w:t>Given name, surname</w:t>
      </w:r>
      <w:r w:rsidRPr="00BD08D0">
        <w:rPr>
          <w:rFonts w:ascii="Times New Roman" w:hAnsi="Times New Roman" w:cs="Times New Roman"/>
        </w:rPr>
        <w:t>: ___________</w:t>
      </w:r>
    </w:p>
    <w:p w14:paraId="3465F619" w14:textId="1184C182" w:rsidR="00E0625F" w:rsidRPr="00BD08D0" w:rsidRDefault="00E0625F" w:rsidP="00E0625F">
      <w:pPr>
        <w:shd w:val="clear" w:color="auto" w:fill="FFFFFF" w:themeFill="background1"/>
        <w:spacing w:after="0"/>
        <w:rPr>
          <w:rFonts w:ascii="Times New Roman" w:hAnsi="Times New Roman" w:cs="Times New Roman"/>
        </w:rPr>
      </w:pPr>
      <w:r w:rsidRPr="00BD08D0">
        <w:rPr>
          <w:rFonts w:ascii="Times New Roman" w:hAnsi="Times New Roman" w:cs="Times New Roman"/>
          <w:lang w:val="en-GB"/>
        </w:rPr>
        <w:t>Position</w:t>
      </w:r>
      <w:r w:rsidRPr="00BD08D0">
        <w:rPr>
          <w:rFonts w:ascii="Times New Roman" w:hAnsi="Times New Roman" w:cs="Times New Roman"/>
        </w:rPr>
        <w:t>: ______________</w:t>
      </w:r>
    </w:p>
    <w:p w14:paraId="469EF7D2" w14:textId="2D005AB0" w:rsidR="00E0625F" w:rsidRPr="00BD08D0" w:rsidRDefault="00E0625F" w:rsidP="00E0625F">
      <w:pPr>
        <w:shd w:val="clear" w:color="auto" w:fill="FFFFFF" w:themeFill="background1"/>
        <w:spacing w:after="0"/>
        <w:rPr>
          <w:rFonts w:ascii="Times New Roman" w:hAnsi="Times New Roman" w:cs="Times New Roman"/>
        </w:rPr>
      </w:pPr>
      <w:r w:rsidRPr="00BD08D0">
        <w:rPr>
          <w:rFonts w:ascii="Times New Roman" w:hAnsi="Times New Roman" w:cs="Times New Roman"/>
          <w:lang w:val="en-GB"/>
        </w:rPr>
        <w:t>Date</w:t>
      </w:r>
      <w:r w:rsidRPr="00BD08D0">
        <w:rPr>
          <w:rFonts w:ascii="Times New Roman" w:hAnsi="Times New Roman" w:cs="Times New Roman"/>
        </w:rPr>
        <w:t xml:space="preserve">: ______________                                                                                                                     </w:t>
      </w:r>
    </w:p>
    <w:p w14:paraId="5B960BDA" w14:textId="16516417" w:rsidR="002D65DB" w:rsidRDefault="002D65DB">
      <w:pPr>
        <w:rPr>
          <w:rFonts w:ascii="Times New Roman" w:hAnsi="Times New Roman" w:cs="Times New Roman"/>
          <w:b/>
          <w:bCs/>
          <w:highlight w:val="yellow"/>
        </w:rPr>
      </w:pPr>
      <w:r>
        <w:rPr>
          <w:rFonts w:ascii="Times New Roman" w:hAnsi="Times New Roman" w:cs="Times New Roman"/>
          <w:b/>
          <w:bCs/>
          <w:highlight w:val="yellow"/>
        </w:rPr>
        <w:br w:type="page"/>
      </w:r>
    </w:p>
    <w:p w14:paraId="0CDBD05A"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67D4D79F" w14:textId="5A5C5283" w:rsidR="00E0625F" w:rsidRPr="006B4265" w:rsidRDefault="00E0625F" w:rsidP="00E0625F">
      <w:pPr>
        <w:keepNext/>
        <w:spacing w:after="0" w:line="264" w:lineRule="auto"/>
        <w:jc w:val="right"/>
        <w:outlineLvl w:val="0"/>
        <w:rPr>
          <w:rFonts w:ascii="Times New Roman" w:eastAsia="Times New Roman" w:hAnsi="Times New Roman" w:cs="Times New Roman"/>
          <w:b/>
        </w:rPr>
      </w:pPr>
      <w:proofErr w:type="spellStart"/>
      <w:r w:rsidRPr="006B4265">
        <w:rPr>
          <w:rFonts w:ascii="Times New Roman" w:hAnsi="Times New Roman" w:cs="Times New Roman"/>
          <w:b/>
          <w:bCs/>
          <w:iCs/>
        </w:rPr>
        <w:t>Annex</w:t>
      </w:r>
      <w:proofErr w:type="spellEnd"/>
      <w:r w:rsidRPr="006B4265">
        <w:rPr>
          <w:rFonts w:ascii="Times New Roman" w:hAnsi="Times New Roman" w:cs="Times New Roman"/>
          <w:b/>
          <w:bCs/>
          <w:iCs/>
        </w:rPr>
        <w:t xml:space="preserve"> </w:t>
      </w:r>
      <w:r w:rsidR="006B4265" w:rsidRPr="006B4265">
        <w:rPr>
          <w:rFonts w:ascii="Times New Roman" w:hAnsi="Times New Roman" w:cs="Times New Roman"/>
          <w:b/>
          <w:bCs/>
          <w:iCs/>
        </w:rPr>
        <w:t>7</w:t>
      </w:r>
      <w:r w:rsidRPr="006B4265">
        <w:rPr>
          <w:rFonts w:ascii="Times New Roman" w:hAnsi="Times New Roman" w:cs="Times New Roman"/>
          <w:b/>
          <w:bCs/>
          <w:iCs/>
        </w:rPr>
        <w:t xml:space="preserve"> </w:t>
      </w:r>
      <w:r w:rsidRPr="006B4265">
        <w:rPr>
          <w:rFonts w:ascii="Times New Roman" w:eastAsia="Times New Roman" w:hAnsi="Times New Roman" w:cs="Times New Roman"/>
          <w:b/>
          <w:bCs/>
        </w:rPr>
        <w:t>(PRO</w:t>
      </w:r>
      <w:r w:rsidRPr="006B4265">
        <w:rPr>
          <w:rFonts w:ascii="Times New Roman" w:eastAsia="Times New Roman" w:hAnsi="Times New Roman" w:cs="Times New Roman"/>
          <w:b/>
        </w:rPr>
        <w:t>-2026/1</w:t>
      </w:r>
      <w:r w:rsidR="006B4265" w:rsidRPr="006B4265">
        <w:rPr>
          <w:rFonts w:ascii="Times New Roman" w:eastAsia="Times New Roman" w:hAnsi="Times New Roman" w:cs="Times New Roman"/>
          <w:b/>
        </w:rPr>
        <w:t>5</w:t>
      </w:r>
      <w:r w:rsidRPr="006B4265">
        <w:rPr>
          <w:rFonts w:ascii="Times New Roman" w:eastAsia="Times New Roman" w:hAnsi="Times New Roman" w:cs="Times New Roman"/>
          <w:b/>
        </w:rPr>
        <w:t>8)</w:t>
      </w:r>
    </w:p>
    <w:p w14:paraId="6B60E12D" w14:textId="77777777" w:rsidR="00E0625F" w:rsidRPr="006B4265" w:rsidRDefault="00E0625F" w:rsidP="00E0625F">
      <w:pPr>
        <w:spacing w:after="0" w:line="240" w:lineRule="auto"/>
        <w:jc w:val="right"/>
        <w:rPr>
          <w:rFonts w:ascii="Times New Roman" w:hAnsi="Times New Roman" w:cs="Times New Roman"/>
          <w:b/>
          <w:bCs/>
          <w:sz w:val="24"/>
          <w:szCs w:val="24"/>
          <w:lang w:val="en-GB"/>
        </w:rPr>
      </w:pPr>
      <w:proofErr w:type="spellStart"/>
      <w:r w:rsidRPr="006B4265">
        <w:rPr>
          <w:rFonts w:ascii="Times New Roman" w:hAnsi="Times New Roman" w:cs="Times New Roman"/>
          <w:b/>
          <w:bCs/>
          <w:iCs/>
        </w:rPr>
        <w:t>Tender</w:t>
      </w:r>
      <w:proofErr w:type="spellEnd"/>
      <w:r w:rsidRPr="006B4265">
        <w:rPr>
          <w:rFonts w:ascii="Times New Roman" w:hAnsi="Times New Roman" w:cs="Times New Roman"/>
          <w:b/>
          <w:bCs/>
          <w:iCs/>
        </w:rPr>
        <w:t xml:space="preserve"> </w:t>
      </w:r>
      <w:proofErr w:type="spellStart"/>
      <w:r w:rsidRPr="006B4265">
        <w:rPr>
          <w:rFonts w:ascii="Times New Roman" w:hAnsi="Times New Roman" w:cs="Times New Roman"/>
          <w:b/>
          <w:bCs/>
          <w:iCs/>
        </w:rPr>
        <w:t>security</w:t>
      </w:r>
      <w:proofErr w:type="spellEnd"/>
      <w:r w:rsidRPr="006B4265">
        <w:rPr>
          <w:rFonts w:ascii="Times New Roman" w:hAnsi="Times New Roman" w:cs="Times New Roman"/>
          <w:b/>
          <w:bCs/>
          <w:iCs/>
        </w:rPr>
        <w:t xml:space="preserve"> </w:t>
      </w:r>
      <w:proofErr w:type="spellStart"/>
      <w:r w:rsidRPr="006B4265">
        <w:rPr>
          <w:rFonts w:ascii="Times New Roman" w:hAnsi="Times New Roman" w:cs="Times New Roman"/>
          <w:b/>
          <w:bCs/>
          <w:iCs/>
        </w:rPr>
        <w:t>templates</w:t>
      </w:r>
      <w:proofErr w:type="spellEnd"/>
      <w:r w:rsidRPr="006B4265">
        <w:rPr>
          <w:rFonts w:ascii="Times New Roman" w:hAnsi="Times New Roman" w:cs="Times New Roman"/>
          <w:b/>
          <w:bCs/>
          <w:iCs/>
        </w:rPr>
        <w:t xml:space="preserve"> I </w:t>
      </w:r>
      <w:proofErr w:type="spellStart"/>
      <w:r w:rsidRPr="006B4265">
        <w:rPr>
          <w:rFonts w:ascii="Times New Roman" w:hAnsi="Times New Roman" w:cs="Times New Roman"/>
          <w:b/>
          <w:bCs/>
          <w:iCs/>
        </w:rPr>
        <w:t>and</w:t>
      </w:r>
      <w:proofErr w:type="spellEnd"/>
      <w:r w:rsidRPr="006B4265">
        <w:rPr>
          <w:rFonts w:ascii="Times New Roman" w:hAnsi="Times New Roman" w:cs="Times New Roman"/>
          <w:b/>
          <w:bCs/>
          <w:iCs/>
        </w:rPr>
        <w:t xml:space="preserve"> II</w:t>
      </w:r>
    </w:p>
    <w:p w14:paraId="7EAB6332" w14:textId="77777777" w:rsidR="00E0625F" w:rsidRPr="006B4265" w:rsidRDefault="00E0625F" w:rsidP="00E0625F">
      <w:pPr>
        <w:spacing w:after="0" w:line="240" w:lineRule="auto"/>
        <w:rPr>
          <w:rFonts w:ascii="Times New Roman" w:hAnsi="Times New Roman" w:cs="Times New Roman"/>
          <w:sz w:val="24"/>
          <w:szCs w:val="24"/>
          <w:lang w:val="en-GB"/>
        </w:rPr>
      </w:pPr>
    </w:p>
    <w:p w14:paraId="10096C14" w14:textId="77777777" w:rsidR="00E0625F" w:rsidRPr="006B4265" w:rsidRDefault="00E0625F" w:rsidP="00E0625F">
      <w:pPr>
        <w:spacing w:after="0" w:line="240" w:lineRule="auto"/>
        <w:rPr>
          <w:rFonts w:ascii="Times New Roman" w:hAnsi="Times New Roman" w:cs="Times New Roman"/>
          <w:sz w:val="24"/>
          <w:szCs w:val="24"/>
          <w:lang w:val="en-GB"/>
        </w:rPr>
      </w:pPr>
    </w:p>
    <w:p w14:paraId="5483F8EE" w14:textId="77777777" w:rsidR="00E0625F" w:rsidRPr="006B4265" w:rsidRDefault="00E0625F" w:rsidP="00E0625F">
      <w:pPr>
        <w:jc w:val="center"/>
        <w:rPr>
          <w:rFonts w:ascii="Times New Roman" w:hAnsi="Times New Roman" w:cs="Times New Roman"/>
          <w:b/>
          <w:bCs/>
          <w:lang w:val="en-GB"/>
        </w:rPr>
      </w:pPr>
      <w:r w:rsidRPr="006B4265">
        <w:rPr>
          <w:rFonts w:ascii="Times New Roman" w:hAnsi="Times New Roman" w:cs="Times New Roman"/>
          <w:b/>
          <w:bCs/>
          <w:lang w:val="en-GB"/>
        </w:rPr>
        <w:t>I Template</w:t>
      </w:r>
    </w:p>
    <w:p w14:paraId="65F1AF1B" w14:textId="77777777" w:rsidR="00E0625F" w:rsidRPr="006B4265" w:rsidRDefault="00E0625F" w:rsidP="00E0625F">
      <w:pPr>
        <w:jc w:val="center"/>
        <w:rPr>
          <w:rFonts w:ascii="Times New Roman" w:hAnsi="Times New Roman" w:cs="Times New Roman"/>
          <w:b/>
          <w:bCs/>
          <w:lang w:val="en-GB"/>
        </w:rPr>
      </w:pPr>
      <w:bookmarkStart w:id="7" w:name="_Hlk61865719"/>
      <w:r w:rsidRPr="006B4265">
        <w:rPr>
          <w:rFonts w:ascii="Times New Roman" w:hAnsi="Times New Roman" w:cs="Times New Roman"/>
          <w:b/>
          <w:bCs/>
          <w:lang w:val="en-GB"/>
        </w:rPr>
        <w:t>TENDER SECURITY FORM</w:t>
      </w:r>
    </w:p>
    <w:p w14:paraId="03D78730" w14:textId="77777777" w:rsidR="00E0625F" w:rsidRPr="006B4265" w:rsidRDefault="00E0625F" w:rsidP="00E0625F">
      <w:pPr>
        <w:rPr>
          <w:rFonts w:ascii="Times New Roman" w:hAnsi="Times New Roman" w:cs="Times New Roman"/>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2"/>
        <w:gridCol w:w="1562"/>
        <w:gridCol w:w="3114"/>
        <w:gridCol w:w="3118"/>
      </w:tblGrid>
      <w:tr w:rsidR="00E0625F" w:rsidRPr="006B4265" w14:paraId="726EADAD" w14:textId="77777777" w:rsidTr="009613CA">
        <w:tc>
          <w:tcPr>
            <w:tcW w:w="3124" w:type="dxa"/>
            <w:gridSpan w:val="2"/>
          </w:tcPr>
          <w:p w14:paraId="7E69F0E2" w14:textId="77777777" w:rsidR="00E0625F" w:rsidRPr="006B4265" w:rsidRDefault="00E0625F" w:rsidP="009613CA">
            <w:pPr>
              <w:spacing w:after="20"/>
              <w:rPr>
                <w:rFonts w:ascii="Times New Roman" w:hAnsi="Times New Roman" w:cs="Times New Roman"/>
                <w:lang w:val="en-GB"/>
              </w:rPr>
            </w:pPr>
            <w:r w:rsidRPr="006B4265">
              <w:rPr>
                <w:rFonts w:ascii="Times New Roman" w:hAnsi="Times New Roman" w:cs="Times New Roman"/>
                <w:lang w:val="en-GB"/>
              </w:rPr>
              <w:t>_______________, 2026</w:t>
            </w:r>
          </w:p>
        </w:tc>
        <w:tc>
          <w:tcPr>
            <w:tcW w:w="3114" w:type="dxa"/>
          </w:tcPr>
          <w:p w14:paraId="414B1400" w14:textId="77777777" w:rsidR="00E0625F" w:rsidRPr="006B4265" w:rsidRDefault="00E0625F" w:rsidP="009613CA">
            <w:pPr>
              <w:spacing w:after="20"/>
              <w:rPr>
                <w:rFonts w:ascii="Times New Roman" w:hAnsi="Times New Roman" w:cs="Times New Roman"/>
                <w:lang w:val="en-GB"/>
              </w:rPr>
            </w:pPr>
          </w:p>
        </w:tc>
        <w:tc>
          <w:tcPr>
            <w:tcW w:w="3118" w:type="dxa"/>
            <w:tcBorders>
              <w:bottom w:val="single" w:sz="4" w:space="0" w:color="auto"/>
            </w:tcBorders>
          </w:tcPr>
          <w:p w14:paraId="784B0E40" w14:textId="77777777" w:rsidR="00E0625F" w:rsidRPr="006B4265" w:rsidRDefault="00E0625F" w:rsidP="009613CA">
            <w:pPr>
              <w:spacing w:after="20"/>
              <w:rPr>
                <w:rFonts w:ascii="Times New Roman" w:hAnsi="Times New Roman" w:cs="Times New Roman"/>
                <w:lang w:val="en-GB"/>
              </w:rPr>
            </w:pPr>
          </w:p>
        </w:tc>
      </w:tr>
      <w:tr w:rsidR="00E0625F" w:rsidRPr="006B4265" w14:paraId="65BB26CD" w14:textId="77777777" w:rsidTr="009613CA">
        <w:tc>
          <w:tcPr>
            <w:tcW w:w="3124" w:type="dxa"/>
            <w:gridSpan w:val="2"/>
          </w:tcPr>
          <w:p w14:paraId="1B09AC94" w14:textId="77777777" w:rsidR="00E0625F" w:rsidRPr="006B4265" w:rsidRDefault="00E0625F" w:rsidP="009613CA">
            <w:pPr>
              <w:spacing w:after="100" w:afterAutospacing="1"/>
              <w:jc w:val="center"/>
              <w:rPr>
                <w:rFonts w:ascii="Times New Roman" w:hAnsi="Times New Roman" w:cs="Times New Roman"/>
                <w:i/>
                <w:iCs/>
                <w:lang w:val="en-GB"/>
              </w:rPr>
            </w:pPr>
          </w:p>
        </w:tc>
        <w:tc>
          <w:tcPr>
            <w:tcW w:w="3114" w:type="dxa"/>
          </w:tcPr>
          <w:p w14:paraId="5D2E5E70" w14:textId="77777777" w:rsidR="00E0625F" w:rsidRPr="006B4265" w:rsidRDefault="00E0625F" w:rsidP="009613CA">
            <w:pPr>
              <w:spacing w:after="20"/>
              <w:jc w:val="center"/>
              <w:rPr>
                <w:rFonts w:ascii="Times New Roman" w:hAnsi="Times New Roman" w:cs="Times New Roman"/>
                <w:i/>
                <w:iCs/>
                <w:lang w:val="en-GB"/>
              </w:rPr>
            </w:pPr>
          </w:p>
        </w:tc>
        <w:tc>
          <w:tcPr>
            <w:tcW w:w="3118" w:type="dxa"/>
            <w:tcBorders>
              <w:top w:val="single" w:sz="4" w:space="0" w:color="auto"/>
            </w:tcBorders>
          </w:tcPr>
          <w:p w14:paraId="56E9E320" w14:textId="77777777" w:rsidR="00E0625F" w:rsidRPr="006B4265" w:rsidRDefault="00E0625F" w:rsidP="009613CA">
            <w:pPr>
              <w:spacing w:after="20"/>
              <w:jc w:val="center"/>
              <w:rPr>
                <w:rFonts w:ascii="Times New Roman" w:hAnsi="Times New Roman" w:cs="Times New Roman"/>
                <w:i/>
                <w:iCs/>
                <w:lang w:val="en-GB"/>
              </w:rPr>
            </w:pPr>
            <w:r w:rsidRPr="006B4265">
              <w:rPr>
                <w:rFonts w:ascii="Times New Roman" w:hAnsi="Times New Roman" w:cs="Times New Roman"/>
                <w:i/>
                <w:iCs/>
                <w:lang w:val="en-GB"/>
              </w:rPr>
              <w:t>(place)</w:t>
            </w:r>
          </w:p>
        </w:tc>
      </w:tr>
      <w:tr w:rsidR="00E0625F" w:rsidRPr="00A165C8" w14:paraId="0B7EC444" w14:textId="77777777" w:rsidTr="009613CA">
        <w:tc>
          <w:tcPr>
            <w:tcW w:w="1562" w:type="dxa"/>
          </w:tcPr>
          <w:p w14:paraId="57CC810E" w14:textId="77777777" w:rsidR="00E0625F" w:rsidRPr="00A165C8" w:rsidRDefault="00E0625F" w:rsidP="009613CA">
            <w:pPr>
              <w:rPr>
                <w:rFonts w:ascii="Times New Roman" w:hAnsi="Times New Roman" w:cs="Times New Roman"/>
                <w:b/>
                <w:bCs/>
                <w:lang w:val="en-GB"/>
              </w:rPr>
            </w:pPr>
            <w:proofErr w:type="gramStart"/>
            <w:r w:rsidRPr="00A165C8">
              <w:rPr>
                <w:rFonts w:ascii="Times New Roman" w:hAnsi="Times New Roman" w:cs="Times New Roman"/>
                <w:b/>
                <w:bCs/>
                <w:lang w:val="en-GB"/>
              </w:rPr>
              <w:t>To :</w:t>
            </w:r>
            <w:proofErr w:type="gramEnd"/>
            <w:r w:rsidRPr="00A165C8">
              <w:rPr>
                <w:rFonts w:ascii="Times New Roman" w:hAnsi="Times New Roman" w:cs="Times New Roman"/>
                <w:b/>
                <w:bCs/>
                <w:lang w:val="en-GB"/>
              </w:rPr>
              <w:t xml:space="preserve"> </w:t>
            </w:r>
          </w:p>
        </w:tc>
        <w:tc>
          <w:tcPr>
            <w:tcW w:w="7794" w:type="dxa"/>
            <w:gridSpan w:val="3"/>
          </w:tcPr>
          <w:p w14:paraId="5B7FD638" w14:textId="77777777" w:rsidR="00E0625F" w:rsidRPr="00A165C8" w:rsidRDefault="00E0625F" w:rsidP="009613CA">
            <w:pPr>
              <w:jc w:val="both"/>
              <w:rPr>
                <w:rFonts w:ascii="Times New Roman" w:hAnsi="Times New Roman" w:cs="Times New Roman"/>
                <w:lang w:val="en-GB"/>
              </w:rPr>
            </w:pPr>
            <w:r w:rsidRPr="00A165C8">
              <w:rPr>
                <w:rFonts w:ascii="Times New Roman" w:hAnsi="Times New Roman" w:cs="Times New Roman"/>
                <w:lang w:val="en-GB"/>
              </w:rPr>
              <w:t>Joint Stock Company “Conexus Baltic Grid”</w:t>
            </w:r>
          </w:p>
          <w:p w14:paraId="5249FDE8" w14:textId="77777777" w:rsidR="00E0625F" w:rsidRPr="00A165C8" w:rsidRDefault="00E0625F" w:rsidP="009613CA">
            <w:pPr>
              <w:jc w:val="both"/>
              <w:rPr>
                <w:rFonts w:ascii="Times New Roman" w:hAnsi="Times New Roman" w:cs="Times New Roman"/>
                <w:lang w:val="en-GB"/>
              </w:rPr>
            </w:pPr>
            <w:r w:rsidRPr="00A165C8">
              <w:rPr>
                <w:rFonts w:ascii="Times New Roman" w:hAnsi="Times New Roman" w:cs="Times New Roman"/>
                <w:lang w:val="en-GB"/>
              </w:rPr>
              <w:t>Unified registration No. 40203041605</w:t>
            </w:r>
          </w:p>
          <w:p w14:paraId="7B9E85C5" w14:textId="77777777" w:rsidR="00E0625F" w:rsidRPr="00A165C8" w:rsidRDefault="00E0625F" w:rsidP="009613CA">
            <w:pPr>
              <w:spacing w:after="120"/>
              <w:jc w:val="both"/>
              <w:rPr>
                <w:rFonts w:ascii="Times New Roman" w:hAnsi="Times New Roman" w:cs="Times New Roman"/>
                <w:lang w:val="en-GB"/>
              </w:rPr>
            </w:pPr>
            <w:r w:rsidRPr="00A165C8">
              <w:rPr>
                <w:rFonts w:ascii="Times New Roman" w:hAnsi="Times New Roman" w:cs="Times New Roman"/>
                <w:lang w:val="en-GB"/>
              </w:rPr>
              <w:t>14 Stigu street, Riga, LV-1021, Latvia</w:t>
            </w:r>
          </w:p>
        </w:tc>
      </w:tr>
      <w:tr w:rsidR="00E0625F" w:rsidRPr="00A165C8" w14:paraId="593B1C63" w14:textId="77777777" w:rsidTr="009613CA">
        <w:tc>
          <w:tcPr>
            <w:tcW w:w="1562" w:type="dxa"/>
          </w:tcPr>
          <w:p w14:paraId="193C152F" w14:textId="77777777" w:rsidR="00E0625F" w:rsidRPr="00A165C8" w:rsidRDefault="00E0625F" w:rsidP="009613CA">
            <w:pPr>
              <w:rPr>
                <w:rFonts w:ascii="Times New Roman" w:hAnsi="Times New Roman" w:cs="Times New Roman"/>
                <w:b/>
                <w:bCs/>
                <w:lang w:val="en-GB"/>
              </w:rPr>
            </w:pPr>
            <w:proofErr w:type="gramStart"/>
            <w:r w:rsidRPr="00A165C8">
              <w:rPr>
                <w:rFonts w:ascii="Times New Roman" w:hAnsi="Times New Roman" w:cs="Times New Roman"/>
                <w:b/>
                <w:bCs/>
                <w:lang w:val="en-GB"/>
              </w:rPr>
              <w:t>Project :</w:t>
            </w:r>
            <w:proofErr w:type="gramEnd"/>
            <w:r w:rsidRPr="00A165C8">
              <w:rPr>
                <w:rFonts w:ascii="Times New Roman" w:hAnsi="Times New Roman" w:cs="Times New Roman"/>
                <w:b/>
                <w:bCs/>
                <w:lang w:val="en-GB"/>
              </w:rPr>
              <w:t xml:space="preserve"> </w:t>
            </w:r>
          </w:p>
        </w:tc>
        <w:tc>
          <w:tcPr>
            <w:tcW w:w="7794" w:type="dxa"/>
            <w:gridSpan w:val="3"/>
          </w:tcPr>
          <w:p w14:paraId="3105738F" w14:textId="0D0C07EC" w:rsidR="00E0625F" w:rsidRPr="00A165C8" w:rsidRDefault="00A165C8" w:rsidP="009613CA">
            <w:pPr>
              <w:rPr>
                <w:bCs/>
                <w:sz w:val="24"/>
                <w:szCs w:val="24"/>
              </w:rPr>
            </w:pPr>
            <w:r w:rsidRPr="00A165C8">
              <w:rPr>
                <w:rFonts w:ascii="Times New Roman" w:eastAsia="Times New Roman" w:hAnsi="Times New Roman" w:cs="Times New Roman"/>
                <w:sz w:val="24"/>
                <w:szCs w:val="24"/>
                <w:lang w:val="en-US" w:eastAsia="lv-LV"/>
              </w:rPr>
              <w:t xml:space="preserve">Internal diagnostics of the PGV </w:t>
            </w:r>
            <w:proofErr w:type="spellStart"/>
            <w:r w:rsidRPr="00A165C8">
              <w:rPr>
                <w:rFonts w:ascii="Times New Roman" w:eastAsia="Times New Roman" w:hAnsi="Times New Roman" w:cs="Times New Roman"/>
                <w:sz w:val="24"/>
                <w:szCs w:val="24"/>
                <w:lang w:val="en-US" w:eastAsia="lv-LV"/>
              </w:rPr>
              <w:t>Iecava</w:t>
            </w:r>
            <w:proofErr w:type="spellEnd"/>
            <w:r w:rsidRPr="00A165C8">
              <w:rPr>
                <w:rFonts w:ascii="Times New Roman" w:eastAsia="Times New Roman" w:hAnsi="Times New Roman" w:cs="Times New Roman"/>
                <w:sz w:val="24"/>
                <w:szCs w:val="24"/>
                <w:lang w:val="en-US" w:eastAsia="lv-LV"/>
              </w:rPr>
              <w:t>-Liepaja IL2-LA2 DN500 gas transmission pipelines</w:t>
            </w:r>
          </w:p>
          <w:p w14:paraId="392EF35D" w14:textId="77777777" w:rsidR="00E0625F" w:rsidRPr="00A165C8" w:rsidRDefault="00E0625F" w:rsidP="009613CA">
            <w:pPr>
              <w:rPr>
                <w:rFonts w:ascii="Times New Roman" w:hAnsi="Times New Roman" w:cs="Times New Roman"/>
                <w:lang w:val="en-GB"/>
              </w:rPr>
            </w:pPr>
          </w:p>
        </w:tc>
      </w:tr>
    </w:tbl>
    <w:p w14:paraId="4BBCE77E" w14:textId="77777777" w:rsidR="00E0625F" w:rsidRPr="00A165C8" w:rsidRDefault="00E0625F" w:rsidP="00E0625F">
      <w:pPr>
        <w:spacing w:before="180" w:after="180"/>
        <w:jc w:val="both"/>
        <w:rPr>
          <w:rFonts w:ascii="Times New Roman" w:hAnsi="Times New Roman" w:cs="Times New Roman"/>
          <w:kern w:val="32"/>
          <w:lang w:val="en-GB"/>
        </w:rPr>
      </w:pPr>
      <w:r w:rsidRPr="00A165C8">
        <w:rPr>
          <w:rFonts w:ascii="Times New Roman" w:hAnsi="Times New Roman" w:cs="Times New Roman"/>
          <w:kern w:val="32"/>
          <w:lang w:val="en-GB"/>
        </w:rPr>
        <w:t xml:space="preserve">We,   _______________ (Unified Registration Number: _______________; Registered Address: _______________) (hereinafter referred to as the "Credit institution"), are informed that our client _______________ (Unified Registration Number: _______________; Registered Address: _______________) (hereinafter referred to as the "The Supplier ") </w:t>
      </w:r>
      <w:r w:rsidRPr="00A165C8">
        <w:rPr>
          <w:rStyle w:val="jlqj4b"/>
          <w:rFonts w:ascii="Times New Roman" w:hAnsi="Times New Roman" w:cs="Times New Roman"/>
          <w:lang w:val="en"/>
        </w:rPr>
        <w:t xml:space="preserve">has submitted (plans to submit) its offer in the Procurement “____________” (ID No.________) (hereinafter referred to as the “Procurement” organized by </w:t>
      </w:r>
      <w:r w:rsidRPr="00A165C8">
        <w:rPr>
          <w:rFonts w:ascii="Times New Roman" w:hAnsi="Times New Roman" w:cs="Times New Roman"/>
          <w:kern w:val="32"/>
          <w:lang w:val="en-GB"/>
        </w:rPr>
        <w:t>_______________ (Unified Registration Number (Taxpayer's Registration Number): _______________; Registered Address (Address): _______________) (hereinafter referred to as the "Public Service Provider"). In compliance with the Procurement Regulations, the Supplier shall submit the Tender Security to the Public Service Provider.</w:t>
      </w:r>
    </w:p>
    <w:p w14:paraId="2909AB56" w14:textId="77777777" w:rsidR="00E0625F" w:rsidRPr="00A165C8" w:rsidRDefault="00E0625F" w:rsidP="00E0625F">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t xml:space="preserve">Considering the above, the Credit institution hereby irrevocably pledge, upon receiving the Public Service Provider's first request, to pay any amount to the Public Service Provider as requested by it not exceeding [EUR] </w:t>
      </w:r>
      <w:r w:rsidRPr="00A165C8">
        <w:rPr>
          <w:rFonts w:ascii="Times New Roman" w:hAnsi="Times New Roman" w:cs="Times New Roman"/>
          <w:lang w:val="en-GB"/>
        </w:rPr>
        <w:t>_______</w:t>
      </w:r>
      <w:r w:rsidRPr="00A165C8">
        <w:rPr>
          <w:rFonts w:ascii="Times New Roman" w:hAnsi="Times New Roman" w:cs="Times New Roman"/>
          <w:kern w:val="32"/>
          <w:lang w:val="en-GB"/>
        </w:rPr>
        <w:t xml:space="preserve">, without asking the Public Service Provider to justify its claim, if, in compliance with the requirements defined by the present guarantee, a compliant document signed by the Public Service Provider (hereinafter referred to as the "Request") has been submitted to the Credit institution according to which the Public Service Provider requests the Credit institution to make a payment based on the present guarantee and containing the Public Service Provider's statement that </w:t>
      </w:r>
      <w:r w:rsidRPr="00A165C8">
        <w:rPr>
          <w:rStyle w:val="jlqj4b"/>
          <w:rFonts w:ascii="Times New Roman" w:hAnsi="Times New Roman" w:cs="Times New Roman"/>
          <w:lang w:val="en"/>
        </w:rPr>
        <w:t>at least one of the following conditions has occurred in relation to the Procurement (indicating the specific condition that has occurred):</w:t>
      </w:r>
    </w:p>
    <w:p w14:paraId="72FEBE8F" w14:textId="77777777" w:rsidR="00E0625F" w:rsidRPr="00A165C8" w:rsidRDefault="00E0625F" w:rsidP="009A0EB7">
      <w:pPr>
        <w:numPr>
          <w:ilvl w:val="0"/>
          <w:numId w:val="44"/>
        </w:numPr>
        <w:spacing w:after="0" w:line="240" w:lineRule="auto"/>
        <w:jc w:val="both"/>
        <w:rPr>
          <w:rFonts w:ascii="Times New Roman" w:hAnsi="Times New Roman" w:cs="Times New Roman"/>
          <w:lang w:val="en-GB"/>
        </w:rPr>
      </w:pPr>
      <w:r w:rsidRPr="00A165C8">
        <w:rPr>
          <w:rFonts w:ascii="Times New Roman" w:hAnsi="Times New Roman" w:cs="Times New Roman"/>
          <w:lang w:val="en-GB"/>
        </w:rPr>
        <w:t>The Tenderer withdraws (</w:t>
      </w:r>
      <w:r w:rsidRPr="00A165C8">
        <w:rPr>
          <w:rStyle w:val="jlqj4b"/>
          <w:rFonts w:ascii="Times New Roman" w:hAnsi="Times New Roman" w:cs="Times New Roman"/>
          <w:lang w:val="en"/>
        </w:rPr>
        <w:t>has withdrawn)</w:t>
      </w:r>
      <w:r w:rsidRPr="00A165C8">
        <w:rPr>
          <w:rFonts w:ascii="Times New Roman" w:hAnsi="Times New Roman" w:cs="Times New Roman"/>
          <w:lang w:val="en-GB"/>
        </w:rPr>
        <w:t xml:space="preserve"> his tender during the validity term of the Tender Security (this guarantee).</w:t>
      </w:r>
    </w:p>
    <w:p w14:paraId="31E15642" w14:textId="77777777" w:rsidR="00E0625F" w:rsidRPr="00A165C8" w:rsidRDefault="00E0625F" w:rsidP="009A0EB7">
      <w:pPr>
        <w:numPr>
          <w:ilvl w:val="0"/>
          <w:numId w:val="44"/>
        </w:numPr>
        <w:spacing w:after="0" w:line="240" w:lineRule="auto"/>
        <w:jc w:val="both"/>
        <w:rPr>
          <w:rFonts w:ascii="Times New Roman" w:hAnsi="Times New Roman" w:cs="Times New Roman"/>
          <w:lang w:val="en-GB"/>
        </w:rPr>
      </w:pPr>
      <w:r w:rsidRPr="00A165C8">
        <w:rPr>
          <w:rFonts w:ascii="Times New Roman" w:hAnsi="Times New Roman" w:cs="Times New Roman"/>
          <w:lang w:val="en-GB"/>
        </w:rPr>
        <w:t xml:space="preserve">The Tenderer, </w:t>
      </w:r>
      <w:r w:rsidRPr="00A165C8">
        <w:rPr>
          <w:rStyle w:val="jlqj4b"/>
          <w:rFonts w:ascii="Times New Roman" w:hAnsi="Times New Roman" w:cs="Times New Roman"/>
          <w:lang w:val="en"/>
        </w:rPr>
        <w:t xml:space="preserve">who has been granted the right to </w:t>
      </w:r>
      <w:proofErr w:type="gramStart"/>
      <w:r w:rsidRPr="00A165C8">
        <w:rPr>
          <w:rStyle w:val="jlqj4b"/>
          <w:rFonts w:ascii="Times New Roman" w:hAnsi="Times New Roman" w:cs="Times New Roman"/>
          <w:lang w:val="en"/>
        </w:rPr>
        <w:t>enter into</w:t>
      </w:r>
      <w:proofErr w:type="gramEnd"/>
      <w:r w:rsidRPr="00A165C8">
        <w:rPr>
          <w:rStyle w:val="jlqj4b"/>
          <w:rFonts w:ascii="Times New Roman" w:hAnsi="Times New Roman" w:cs="Times New Roman"/>
          <w:lang w:val="en"/>
        </w:rPr>
        <w:t xml:space="preserve"> a procurement contract, </w:t>
      </w:r>
      <w:r w:rsidRPr="00A165C8">
        <w:rPr>
          <w:rFonts w:ascii="Times New Roman" w:hAnsi="Times New Roman" w:cs="Times New Roman"/>
          <w:lang w:val="en-GB"/>
        </w:rPr>
        <w:t>has not signed the contract within the term, stipulated in the Procurement Regulations.</w:t>
      </w:r>
    </w:p>
    <w:p w14:paraId="2CB6E171" w14:textId="77777777" w:rsidR="00E0625F" w:rsidRPr="00A165C8" w:rsidRDefault="00E0625F" w:rsidP="009A0EB7">
      <w:pPr>
        <w:numPr>
          <w:ilvl w:val="0"/>
          <w:numId w:val="44"/>
        </w:numPr>
        <w:spacing w:after="0" w:line="240" w:lineRule="auto"/>
        <w:jc w:val="both"/>
        <w:rPr>
          <w:rFonts w:ascii="Times New Roman" w:hAnsi="Times New Roman" w:cs="Times New Roman"/>
          <w:lang w:val="en-GB"/>
        </w:rPr>
      </w:pPr>
      <w:r w:rsidRPr="00A165C8">
        <w:rPr>
          <w:rFonts w:ascii="Times New Roman" w:hAnsi="Times New Roman" w:cs="Times New Roman"/>
          <w:lang w:val="en-GB"/>
        </w:rPr>
        <w:t xml:space="preserve">The Tenderer, </w:t>
      </w:r>
      <w:r w:rsidRPr="00A165C8">
        <w:rPr>
          <w:rStyle w:val="jlqj4b"/>
          <w:rFonts w:ascii="Times New Roman" w:hAnsi="Times New Roman" w:cs="Times New Roman"/>
          <w:lang w:val="en"/>
        </w:rPr>
        <w:t xml:space="preserve">who has been granted the right to </w:t>
      </w:r>
      <w:proofErr w:type="gramStart"/>
      <w:r w:rsidRPr="00A165C8">
        <w:rPr>
          <w:rStyle w:val="jlqj4b"/>
          <w:rFonts w:ascii="Times New Roman" w:hAnsi="Times New Roman" w:cs="Times New Roman"/>
          <w:lang w:val="en"/>
        </w:rPr>
        <w:t>enter into</w:t>
      </w:r>
      <w:proofErr w:type="gramEnd"/>
      <w:r w:rsidRPr="00A165C8">
        <w:rPr>
          <w:rStyle w:val="jlqj4b"/>
          <w:rFonts w:ascii="Times New Roman" w:hAnsi="Times New Roman" w:cs="Times New Roman"/>
          <w:lang w:val="en"/>
        </w:rPr>
        <w:t xml:space="preserve"> a procurement contract, </w:t>
      </w:r>
      <w:r w:rsidRPr="00A165C8">
        <w:rPr>
          <w:rFonts w:ascii="Times New Roman" w:hAnsi="Times New Roman" w:cs="Times New Roman"/>
          <w:lang w:val="en-GB" w:eastAsia="lv-LV"/>
        </w:rPr>
        <w:t>has not submitted the security for execution of the contractual obligations (Contract performance security) stipulated in the Procurement Regulations within the term, which is set in Procurement Regulations.</w:t>
      </w:r>
    </w:p>
    <w:p w14:paraId="7EF3801E" w14:textId="77777777" w:rsidR="00E0625F" w:rsidRPr="00A165C8" w:rsidRDefault="00E0625F" w:rsidP="00E0625F">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t xml:space="preserve">The Request shall be submitted as a printed document or electronically. Electronic submission shall be in the form of an authenticated notice by using SWIFT. For the purpose of </w:t>
      </w:r>
      <w:proofErr w:type="gramStart"/>
      <w:r w:rsidRPr="00A165C8">
        <w:rPr>
          <w:rFonts w:ascii="Times New Roman" w:hAnsi="Times New Roman" w:cs="Times New Roman"/>
          <w:kern w:val="32"/>
          <w:lang w:val="en-GB"/>
        </w:rPr>
        <w:t>identification</w:t>
      </w:r>
      <w:proofErr w:type="gramEnd"/>
      <w:r w:rsidRPr="00A165C8">
        <w:rPr>
          <w:rFonts w:ascii="Times New Roman" w:hAnsi="Times New Roman" w:cs="Times New Roman"/>
          <w:kern w:val="32"/>
          <w:lang w:val="en-GB"/>
        </w:rPr>
        <w:t xml:space="preserve"> the signatures of the signatories on the Request shall be certified by a notary or the Request shall be submitted with the mediation of the Public Service Provider's servicing credit institution confirming the identity of the signatories of the Request and their authority to sign the Request on the Public Service Provider's </w:t>
      </w:r>
      <w:proofErr w:type="gramStart"/>
      <w:r w:rsidRPr="00A165C8">
        <w:rPr>
          <w:rFonts w:ascii="Times New Roman" w:hAnsi="Times New Roman" w:cs="Times New Roman"/>
          <w:kern w:val="32"/>
          <w:lang w:val="en-GB"/>
        </w:rPr>
        <w:t>behalf.*</w:t>
      </w:r>
      <w:proofErr w:type="gramEnd"/>
    </w:p>
    <w:p w14:paraId="5E86F775" w14:textId="77777777" w:rsidR="00E0625F" w:rsidRPr="00A165C8" w:rsidRDefault="00E0625F" w:rsidP="00E0625F">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lastRenderedPageBreak/>
        <w:t>The present guarantee remains valid until ____________, 20___ (hereinafter referred to as the "End Date"). Any Request shall be received by the Credit institution latest on the End Date at the Credit institution (address: ______________</w:t>
      </w:r>
      <w:proofErr w:type="gramStart"/>
      <w:r w:rsidRPr="00A165C8">
        <w:rPr>
          <w:rFonts w:ascii="Times New Roman" w:hAnsi="Times New Roman" w:cs="Times New Roman"/>
          <w:kern w:val="32"/>
          <w:lang w:val="en-GB"/>
        </w:rPr>
        <w:t>_)*</w:t>
      </w:r>
      <w:proofErr w:type="gramEnd"/>
      <w:r w:rsidRPr="00A165C8">
        <w:rPr>
          <w:rFonts w:ascii="Times New Roman" w:hAnsi="Times New Roman" w:cs="Times New Roman"/>
          <w:kern w:val="32"/>
          <w:lang w:val="en-GB"/>
        </w:rPr>
        <w:t xml:space="preserve">* or, if the Request is submitted electronically, at _______________ (the Credit institution's SWIFT address).  </w:t>
      </w:r>
    </w:p>
    <w:p w14:paraId="7AD02761" w14:textId="77777777" w:rsidR="00E0625F" w:rsidRPr="00A165C8" w:rsidRDefault="00E0625F" w:rsidP="00E0625F">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t xml:space="preserve">This guarantee is subject to the ICC Uniform Rules for Demand Guarantees (version of year 2010, International Chamber of Commerce publication No. 758). The regulatory enactments of the Republic of Latvia shall be applicable to the present guarantee and the legal relationship related to it as far as the relevant matters are not regulated by the above referred Uniform Rules for Demand Guarantees. Any dispute arising between the Credit institution and the Public Service Provider in relation to the present guarantee shall be resolved at a court of the Republic of Latvia. </w:t>
      </w:r>
    </w:p>
    <w:p w14:paraId="1E83B950" w14:textId="77777777" w:rsidR="00E0625F" w:rsidRPr="00A165C8" w:rsidRDefault="00E0625F" w:rsidP="00E0625F">
      <w:pPr>
        <w:spacing w:before="120"/>
        <w:jc w:val="both"/>
        <w:rPr>
          <w:rFonts w:ascii="Times New Roman" w:hAnsi="Times New Roman" w:cs="Times New Roman"/>
          <w:i/>
          <w:iCs/>
          <w:kern w:val="32"/>
          <w:lang w:val="en-GB"/>
        </w:rPr>
      </w:pPr>
      <w:r w:rsidRPr="00A165C8">
        <w:rPr>
          <w:rFonts w:ascii="Times New Roman" w:hAnsi="Times New Roman" w:cs="Times New Roman"/>
          <w:i/>
          <w:iCs/>
          <w:kern w:val="32"/>
          <w:lang w:val="en-GB"/>
        </w:rPr>
        <w:t xml:space="preserve">* - </w:t>
      </w:r>
      <w:r w:rsidRPr="00A165C8">
        <w:rPr>
          <w:rStyle w:val="jlqj4b"/>
          <w:rFonts w:ascii="Times New Roman" w:hAnsi="Times New Roman" w:cs="Times New Roman"/>
          <w:i/>
          <w:iCs/>
          <w:lang w:val="en"/>
        </w:rPr>
        <w:t>The procedure for submitting the Request and providing the related confirmation (on the authenticity of the signatory's signature and on the signatory's right to sign the Request) shall be determined by the credit institution - the guarantor - in accordance with its accepted practice.</w:t>
      </w:r>
      <w:r w:rsidRPr="00A165C8">
        <w:rPr>
          <w:rStyle w:val="viiyi"/>
          <w:rFonts w:ascii="Times New Roman" w:hAnsi="Times New Roman" w:cs="Times New Roman"/>
          <w:i/>
          <w:iCs/>
          <w:lang w:val="en"/>
        </w:rPr>
        <w:t xml:space="preserve"> </w:t>
      </w:r>
      <w:r w:rsidRPr="00A165C8">
        <w:rPr>
          <w:rStyle w:val="jlqj4b"/>
          <w:rFonts w:ascii="Times New Roman" w:hAnsi="Times New Roman" w:cs="Times New Roman"/>
          <w:i/>
          <w:iCs/>
          <w:lang w:val="en"/>
        </w:rPr>
        <w:t xml:space="preserve">Consequently, the procedure in question may differ from the procedure specified in this model guarantee as far </w:t>
      </w:r>
      <w:r w:rsidRPr="00A165C8">
        <w:rPr>
          <w:rFonts w:ascii="Times New Roman" w:hAnsi="Times New Roman" w:cs="Times New Roman"/>
          <w:i/>
          <w:iCs/>
          <w:kern w:val="32"/>
          <w:lang w:val="en-GB"/>
        </w:rPr>
        <w:t xml:space="preserve">as the procedure for submitting the Request and providing the related confirmation (on the authenticity of the signatory's signature and on the signatory's right to sign the Request) </w:t>
      </w:r>
      <w:r w:rsidRPr="00A165C8">
        <w:rPr>
          <w:rStyle w:val="jlqj4b"/>
          <w:rFonts w:ascii="Times New Roman" w:hAnsi="Times New Roman" w:cs="Times New Roman"/>
          <w:i/>
          <w:iCs/>
          <w:lang w:val="en"/>
        </w:rPr>
        <w:t xml:space="preserve">determined </w:t>
      </w:r>
      <w:r w:rsidRPr="00A165C8">
        <w:rPr>
          <w:rFonts w:ascii="Times New Roman" w:hAnsi="Times New Roman" w:cs="Times New Roman"/>
          <w:i/>
          <w:iCs/>
          <w:kern w:val="32"/>
          <w:lang w:val="en-GB"/>
        </w:rPr>
        <w:t>by the Credit institution - the guarantor is not in contradiction with ICC Uniform Rules for Demand Guarantees (International Chamber of Commerce publication No. 758).</w:t>
      </w:r>
    </w:p>
    <w:p w14:paraId="3E68FC51" w14:textId="77777777" w:rsidR="00E0625F" w:rsidRPr="00A165C8" w:rsidRDefault="00E0625F" w:rsidP="00E0625F">
      <w:pPr>
        <w:spacing w:before="120"/>
        <w:jc w:val="both"/>
        <w:rPr>
          <w:rFonts w:ascii="Times New Roman" w:hAnsi="Times New Roman" w:cs="Times New Roman"/>
          <w:i/>
          <w:iCs/>
          <w:kern w:val="32"/>
          <w:lang w:val="en-GB"/>
        </w:rPr>
      </w:pPr>
      <w:r w:rsidRPr="00A165C8">
        <w:rPr>
          <w:rFonts w:ascii="Times New Roman" w:hAnsi="Times New Roman" w:cs="Times New Roman"/>
          <w:i/>
          <w:iCs/>
          <w:kern w:val="32"/>
          <w:lang w:val="en-GB"/>
        </w:rPr>
        <w:t xml:space="preserve">** - </w:t>
      </w:r>
      <w:r w:rsidRPr="00A165C8">
        <w:rPr>
          <w:rStyle w:val="jlqj4b"/>
          <w:rFonts w:ascii="Times New Roman" w:hAnsi="Times New Roman" w:cs="Times New Roman"/>
          <w:i/>
          <w:iCs/>
          <w:lang w:val="en"/>
        </w:rPr>
        <w:t>Name and address of the structural unit of the Bank to which the Request is to be submitted (addressed)</w:t>
      </w:r>
    </w:p>
    <w:p w14:paraId="5CA4897D" w14:textId="77777777" w:rsidR="00E0625F" w:rsidRDefault="00E0625F" w:rsidP="00E0625F">
      <w:pPr>
        <w:spacing w:before="120"/>
        <w:jc w:val="both"/>
        <w:rPr>
          <w:rFonts w:ascii="Times New Roman" w:hAnsi="Times New Roman" w:cs="Times New Roman"/>
          <w:kern w:val="32"/>
          <w:lang w:val="en-GB"/>
        </w:rPr>
      </w:pPr>
      <w:r w:rsidRPr="00A165C8">
        <w:rPr>
          <w:rFonts w:ascii="Times New Roman" w:hAnsi="Times New Roman" w:cs="Times New Roman"/>
          <w:kern w:val="32"/>
          <w:lang w:val="en-GB"/>
        </w:rPr>
        <w:t xml:space="preserve">[the signatory's position] [personal signature] [the signatory's name and surname] </w:t>
      </w:r>
    </w:p>
    <w:p w14:paraId="035AEB0E" w14:textId="7A646246" w:rsidR="00A165C8" w:rsidRDefault="00A165C8">
      <w:pPr>
        <w:rPr>
          <w:rFonts w:ascii="Times New Roman" w:hAnsi="Times New Roman" w:cs="Times New Roman"/>
          <w:kern w:val="32"/>
          <w:lang w:val="en-GB"/>
        </w:rPr>
      </w:pPr>
      <w:r>
        <w:rPr>
          <w:rFonts w:ascii="Times New Roman" w:hAnsi="Times New Roman" w:cs="Times New Roman"/>
          <w:kern w:val="32"/>
          <w:lang w:val="en-GB"/>
        </w:rPr>
        <w:br w:type="page"/>
      </w:r>
    </w:p>
    <w:p w14:paraId="781B165B" w14:textId="77777777" w:rsidR="00A165C8" w:rsidRPr="00A165C8" w:rsidRDefault="00A165C8" w:rsidP="00E0625F">
      <w:pPr>
        <w:spacing w:before="120"/>
        <w:jc w:val="both"/>
        <w:rPr>
          <w:rFonts w:ascii="Times New Roman" w:hAnsi="Times New Roman" w:cs="Times New Roman"/>
          <w:kern w:val="32"/>
          <w:lang w:val="en-GB"/>
        </w:rPr>
      </w:pPr>
    </w:p>
    <w:bookmarkEnd w:id="7"/>
    <w:p w14:paraId="0D91FA8A" w14:textId="77777777" w:rsidR="00E0625F" w:rsidRPr="00A165C8" w:rsidRDefault="00E0625F" w:rsidP="00E0625F">
      <w:pPr>
        <w:spacing w:before="120"/>
        <w:jc w:val="center"/>
        <w:rPr>
          <w:rFonts w:ascii="Times New Roman" w:hAnsi="Times New Roman" w:cs="Times New Roman"/>
          <w:b/>
          <w:lang w:val="en-GB"/>
        </w:rPr>
      </w:pPr>
      <w:r w:rsidRPr="00A165C8">
        <w:rPr>
          <w:rFonts w:ascii="Times New Roman" w:hAnsi="Times New Roman" w:cs="Times New Roman"/>
          <w:b/>
          <w:lang w:val="en-GB"/>
        </w:rPr>
        <w:t>II Template</w:t>
      </w:r>
    </w:p>
    <w:p w14:paraId="34454152" w14:textId="77777777" w:rsidR="00E0625F" w:rsidRPr="00A165C8" w:rsidRDefault="00E0625F" w:rsidP="00E0625F">
      <w:pPr>
        <w:jc w:val="center"/>
        <w:rPr>
          <w:rFonts w:ascii="Times New Roman" w:hAnsi="Times New Roman" w:cs="Times New Roman"/>
          <w:b/>
          <w:bCs/>
          <w:lang w:val="en-GB"/>
        </w:rPr>
      </w:pPr>
      <w:r w:rsidRPr="00A165C8">
        <w:rPr>
          <w:rFonts w:ascii="Times New Roman" w:hAnsi="Times New Roman" w:cs="Times New Roman"/>
          <w:b/>
          <w:bCs/>
          <w:lang w:val="en-GB"/>
        </w:rPr>
        <w:t>TENDER SECURITY FORM</w:t>
      </w:r>
    </w:p>
    <w:p w14:paraId="5FE7C1AD" w14:textId="77777777" w:rsidR="00E0625F" w:rsidRPr="00A165C8" w:rsidRDefault="00E0625F" w:rsidP="00E0625F">
      <w:pPr>
        <w:jc w:val="center"/>
        <w:rPr>
          <w:rFonts w:ascii="Times New Roman" w:hAnsi="Times New Roman" w:cs="Times New Roman"/>
          <w:b/>
          <w:bCs/>
          <w:lang w:val="en-GB"/>
        </w:rPr>
      </w:pPr>
      <w:r w:rsidRPr="00A165C8">
        <w:rPr>
          <w:rFonts w:ascii="Times New Roman" w:hAnsi="Times New Roman" w:cs="Times New Roman"/>
          <w:b/>
          <w:bCs/>
          <w:lang w:val="en-GB"/>
        </w:rPr>
        <w:t>(annex to insurance policy No. 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1566"/>
        <w:gridCol w:w="3131"/>
        <w:gridCol w:w="3132"/>
      </w:tblGrid>
      <w:tr w:rsidR="00E0625F" w:rsidRPr="00A165C8" w14:paraId="1C652EC0" w14:textId="77777777" w:rsidTr="009613CA">
        <w:tc>
          <w:tcPr>
            <w:tcW w:w="3131" w:type="dxa"/>
            <w:gridSpan w:val="2"/>
          </w:tcPr>
          <w:p w14:paraId="20FA72C1" w14:textId="77777777" w:rsidR="00E0625F" w:rsidRPr="00A165C8" w:rsidRDefault="00E0625F" w:rsidP="009613CA">
            <w:pPr>
              <w:spacing w:after="20"/>
              <w:rPr>
                <w:rFonts w:ascii="Times New Roman" w:hAnsi="Times New Roman" w:cs="Times New Roman"/>
                <w:lang w:val="en-GB"/>
              </w:rPr>
            </w:pPr>
            <w:r w:rsidRPr="00A165C8">
              <w:rPr>
                <w:rFonts w:ascii="Times New Roman" w:hAnsi="Times New Roman" w:cs="Times New Roman"/>
                <w:lang w:val="en-GB"/>
              </w:rPr>
              <w:t>_______________, 2026</w:t>
            </w:r>
          </w:p>
        </w:tc>
        <w:tc>
          <w:tcPr>
            <w:tcW w:w="3131" w:type="dxa"/>
          </w:tcPr>
          <w:p w14:paraId="43112995" w14:textId="77777777" w:rsidR="00E0625F" w:rsidRPr="00A165C8" w:rsidRDefault="00E0625F" w:rsidP="009613CA">
            <w:pPr>
              <w:spacing w:after="20"/>
              <w:rPr>
                <w:rFonts w:ascii="Times New Roman" w:hAnsi="Times New Roman" w:cs="Times New Roman"/>
                <w:lang w:val="en-GB"/>
              </w:rPr>
            </w:pPr>
          </w:p>
        </w:tc>
        <w:tc>
          <w:tcPr>
            <w:tcW w:w="3132" w:type="dxa"/>
            <w:tcBorders>
              <w:bottom w:val="single" w:sz="4" w:space="0" w:color="auto"/>
            </w:tcBorders>
          </w:tcPr>
          <w:p w14:paraId="0475204F" w14:textId="77777777" w:rsidR="00E0625F" w:rsidRPr="00A165C8" w:rsidRDefault="00E0625F" w:rsidP="009613CA">
            <w:pPr>
              <w:spacing w:after="20"/>
              <w:rPr>
                <w:rFonts w:ascii="Times New Roman" w:hAnsi="Times New Roman" w:cs="Times New Roman"/>
                <w:lang w:val="en-GB"/>
              </w:rPr>
            </w:pPr>
          </w:p>
        </w:tc>
      </w:tr>
      <w:tr w:rsidR="00E0625F" w:rsidRPr="00A165C8" w14:paraId="2B5CE9C3" w14:textId="77777777" w:rsidTr="009613CA">
        <w:tc>
          <w:tcPr>
            <w:tcW w:w="3131" w:type="dxa"/>
            <w:gridSpan w:val="2"/>
          </w:tcPr>
          <w:p w14:paraId="70BF2A21" w14:textId="77777777" w:rsidR="00E0625F" w:rsidRPr="00A165C8" w:rsidRDefault="00E0625F" w:rsidP="009613CA">
            <w:pPr>
              <w:spacing w:after="100" w:afterAutospacing="1"/>
              <w:jc w:val="center"/>
              <w:rPr>
                <w:rFonts w:ascii="Times New Roman" w:hAnsi="Times New Roman" w:cs="Times New Roman"/>
                <w:i/>
                <w:iCs/>
                <w:lang w:val="en-GB"/>
              </w:rPr>
            </w:pPr>
          </w:p>
        </w:tc>
        <w:tc>
          <w:tcPr>
            <w:tcW w:w="3131" w:type="dxa"/>
          </w:tcPr>
          <w:p w14:paraId="70C01E89" w14:textId="77777777" w:rsidR="00E0625F" w:rsidRPr="00A165C8" w:rsidRDefault="00E0625F" w:rsidP="009613CA">
            <w:pPr>
              <w:spacing w:after="20"/>
              <w:jc w:val="center"/>
              <w:rPr>
                <w:rFonts w:ascii="Times New Roman" w:hAnsi="Times New Roman" w:cs="Times New Roman"/>
                <w:i/>
                <w:iCs/>
                <w:lang w:val="en-GB"/>
              </w:rPr>
            </w:pPr>
          </w:p>
        </w:tc>
        <w:tc>
          <w:tcPr>
            <w:tcW w:w="3132" w:type="dxa"/>
            <w:tcBorders>
              <w:top w:val="single" w:sz="4" w:space="0" w:color="auto"/>
            </w:tcBorders>
          </w:tcPr>
          <w:p w14:paraId="15605300" w14:textId="77777777" w:rsidR="00E0625F" w:rsidRPr="00A165C8" w:rsidRDefault="00E0625F" w:rsidP="009613CA">
            <w:pPr>
              <w:spacing w:after="20"/>
              <w:jc w:val="center"/>
              <w:rPr>
                <w:rFonts w:ascii="Times New Roman" w:hAnsi="Times New Roman" w:cs="Times New Roman"/>
                <w:i/>
                <w:iCs/>
                <w:lang w:val="en-GB"/>
              </w:rPr>
            </w:pPr>
            <w:r w:rsidRPr="00A165C8">
              <w:rPr>
                <w:rFonts w:ascii="Times New Roman" w:hAnsi="Times New Roman" w:cs="Times New Roman"/>
                <w:i/>
                <w:iCs/>
                <w:lang w:val="en-GB"/>
              </w:rPr>
              <w:t>(place)</w:t>
            </w:r>
          </w:p>
        </w:tc>
      </w:tr>
      <w:tr w:rsidR="00E0625F" w:rsidRPr="00A165C8" w14:paraId="27529DAC" w14:textId="77777777" w:rsidTr="009613CA">
        <w:tc>
          <w:tcPr>
            <w:tcW w:w="1565" w:type="dxa"/>
          </w:tcPr>
          <w:p w14:paraId="322A8A5C" w14:textId="77777777" w:rsidR="00E0625F" w:rsidRPr="00A165C8" w:rsidRDefault="00E0625F" w:rsidP="009613CA">
            <w:pPr>
              <w:rPr>
                <w:rFonts w:ascii="Times New Roman" w:hAnsi="Times New Roman" w:cs="Times New Roman"/>
                <w:b/>
                <w:bCs/>
                <w:lang w:val="en-GB"/>
              </w:rPr>
            </w:pPr>
            <w:proofErr w:type="gramStart"/>
            <w:r w:rsidRPr="00A165C8">
              <w:rPr>
                <w:rFonts w:ascii="Times New Roman" w:hAnsi="Times New Roman" w:cs="Times New Roman"/>
                <w:b/>
                <w:bCs/>
                <w:lang w:val="en-GB"/>
              </w:rPr>
              <w:t>To :</w:t>
            </w:r>
            <w:proofErr w:type="gramEnd"/>
            <w:r w:rsidRPr="00A165C8">
              <w:rPr>
                <w:rFonts w:ascii="Times New Roman" w:hAnsi="Times New Roman" w:cs="Times New Roman"/>
                <w:b/>
                <w:bCs/>
                <w:lang w:val="en-GB"/>
              </w:rPr>
              <w:t xml:space="preserve"> </w:t>
            </w:r>
          </w:p>
        </w:tc>
        <w:tc>
          <w:tcPr>
            <w:tcW w:w="7829" w:type="dxa"/>
            <w:gridSpan w:val="3"/>
          </w:tcPr>
          <w:p w14:paraId="250AB959" w14:textId="77777777" w:rsidR="00E0625F" w:rsidRPr="00A165C8" w:rsidRDefault="00E0625F" w:rsidP="009613CA">
            <w:pPr>
              <w:jc w:val="both"/>
              <w:rPr>
                <w:rFonts w:ascii="Times New Roman" w:hAnsi="Times New Roman" w:cs="Times New Roman"/>
                <w:lang w:val="en-GB"/>
              </w:rPr>
            </w:pPr>
            <w:r w:rsidRPr="00A165C8">
              <w:rPr>
                <w:rFonts w:ascii="Times New Roman" w:hAnsi="Times New Roman" w:cs="Times New Roman"/>
                <w:lang w:val="en-GB"/>
              </w:rPr>
              <w:t>Joint Stock Company “Conexus Baltic Grid”</w:t>
            </w:r>
          </w:p>
          <w:p w14:paraId="27756194" w14:textId="77777777" w:rsidR="00E0625F" w:rsidRPr="00A165C8" w:rsidRDefault="00E0625F" w:rsidP="009613CA">
            <w:pPr>
              <w:jc w:val="both"/>
              <w:rPr>
                <w:rFonts w:ascii="Times New Roman" w:hAnsi="Times New Roman" w:cs="Times New Roman"/>
                <w:lang w:val="en-GB"/>
              </w:rPr>
            </w:pPr>
            <w:r w:rsidRPr="00A165C8">
              <w:rPr>
                <w:rFonts w:ascii="Times New Roman" w:hAnsi="Times New Roman" w:cs="Times New Roman"/>
                <w:lang w:val="en-GB"/>
              </w:rPr>
              <w:t>Unified registration No. 40203041605</w:t>
            </w:r>
          </w:p>
          <w:p w14:paraId="5D2D20DD" w14:textId="77777777" w:rsidR="00E0625F" w:rsidRPr="00A165C8" w:rsidRDefault="00E0625F" w:rsidP="009613CA">
            <w:pPr>
              <w:spacing w:after="120"/>
              <w:jc w:val="both"/>
              <w:rPr>
                <w:rFonts w:ascii="Times New Roman" w:hAnsi="Times New Roman" w:cs="Times New Roman"/>
                <w:lang w:val="en-GB"/>
              </w:rPr>
            </w:pPr>
            <w:r w:rsidRPr="00A165C8">
              <w:rPr>
                <w:rFonts w:ascii="Times New Roman" w:hAnsi="Times New Roman" w:cs="Times New Roman"/>
                <w:lang w:val="en-GB"/>
              </w:rPr>
              <w:t>14 Stigu street, Riga, LV-1021, Latvia</w:t>
            </w:r>
          </w:p>
        </w:tc>
      </w:tr>
      <w:tr w:rsidR="00E0625F" w:rsidRPr="00A165C8" w14:paraId="7475A220" w14:textId="77777777" w:rsidTr="009613CA">
        <w:tc>
          <w:tcPr>
            <w:tcW w:w="1565" w:type="dxa"/>
          </w:tcPr>
          <w:p w14:paraId="27778BBB" w14:textId="77777777" w:rsidR="00E0625F" w:rsidRPr="00A165C8" w:rsidRDefault="00E0625F" w:rsidP="009613CA">
            <w:pPr>
              <w:rPr>
                <w:rFonts w:ascii="Times New Roman" w:hAnsi="Times New Roman" w:cs="Times New Roman"/>
                <w:b/>
                <w:bCs/>
                <w:lang w:val="en-GB"/>
              </w:rPr>
            </w:pPr>
            <w:proofErr w:type="gramStart"/>
            <w:r w:rsidRPr="00A165C8">
              <w:rPr>
                <w:rFonts w:ascii="Times New Roman" w:hAnsi="Times New Roman" w:cs="Times New Roman"/>
                <w:b/>
                <w:bCs/>
                <w:lang w:val="en-GB"/>
              </w:rPr>
              <w:t>Project :</w:t>
            </w:r>
            <w:proofErr w:type="gramEnd"/>
            <w:r w:rsidRPr="00A165C8">
              <w:rPr>
                <w:rFonts w:ascii="Times New Roman" w:hAnsi="Times New Roman" w:cs="Times New Roman"/>
                <w:b/>
                <w:bCs/>
                <w:lang w:val="en-GB"/>
              </w:rPr>
              <w:t xml:space="preserve"> </w:t>
            </w:r>
          </w:p>
        </w:tc>
        <w:tc>
          <w:tcPr>
            <w:tcW w:w="7829" w:type="dxa"/>
            <w:gridSpan w:val="3"/>
          </w:tcPr>
          <w:p w14:paraId="680D65C7" w14:textId="77777777" w:rsidR="00E0625F" w:rsidRPr="00A165C8" w:rsidRDefault="00A165C8" w:rsidP="009613CA">
            <w:pPr>
              <w:rPr>
                <w:rFonts w:ascii="Times New Roman" w:hAnsi="Times New Roman" w:cs="Times New Roman"/>
                <w:lang w:val="en-GB"/>
              </w:rPr>
            </w:pPr>
            <w:r w:rsidRPr="00A165C8">
              <w:rPr>
                <w:rFonts w:ascii="Times New Roman" w:eastAsia="Times New Roman" w:hAnsi="Times New Roman" w:cs="Times New Roman"/>
                <w:sz w:val="24"/>
                <w:szCs w:val="24"/>
                <w:lang w:val="en-US" w:eastAsia="lv-LV"/>
              </w:rPr>
              <w:t xml:space="preserve">Internal diagnostics of the PGV </w:t>
            </w:r>
            <w:proofErr w:type="spellStart"/>
            <w:r w:rsidRPr="00A165C8">
              <w:rPr>
                <w:rFonts w:ascii="Times New Roman" w:eastAsia="Times New Roman" w:hAnsi="Times New Roman" w:cs="Times New Roman"/>
                <w:sz w:val="24"/>
                <w:szCs w:val="24"/>
                <w:lang w:val="en-US" w:eastAsia="lv-LV"/>
              </w:rPr>
              <w:t>Iecava</w:t>
            </w:r>
            <w:proofErr w:type="spellEnd"/>
            <w:r w:rsidRPr="00A165C8">
              <w:rPr>
                <w:rFonts w:ascii="Times New Roman" w:eastAsia="Times New Roman" w:hAnsi="Times New Roman" w:cs="Times New Roman"/>
                <w:sz w:val="24"/>
                <w:szCs w:val="24"/>
                <w:lang w:val="en-US" w:eastAsia="lv-LV"/>
              </w:rPr>
              <w:t>-Liepaja IL2-LA2 DN500 gas transmission pipelines</w:t>
            </w:r>
            <w:r w:rsidRPr="00A165C8">
              <w:rPr>
                <w:rFonts w:ascii="Times New Roman" w:hAnsi="Times New Roman" w:cs="Times New Roman"/>
                <w:lang w:val="en-GB"/>
              </w:rPr>
              <w:t xml:space="preserve"> </w:t>
            </w:r>
          </w:p>
          <w:p w14:paraId="7812633A" w14:textId="5C01B32D" w:rsidR="00A165C8" w:rsidRPr="00A165C8" w:rsidRDefault="00A165C8" w:rsidP="009613CA">
            <w:pPr>
              <w:rPr>
                <w:rFonts w:ascii="Times New Roman" w:hAnsi="Times New Roman" w:cs="Times New Roman"/>
                <w:lang w:val="en-GB"/>
              </w:rPr>
            </w:pPr>
          </w:p>
        </w:tc>
      </w:tr>
    </w:tbl>
    <w:tbl>
      <w:tblPr>
        <w:tblW w:w="0" w:type="auto"/>
        <w:tblInd w:w="-108" w:type="dxa"/>
        <w:tblBorders>
          <w:top w:val="nil"/>
          <w:left w:val="nil"/>
          <w:bottom w:val="nil"/>
          <w:right w:val="nil"/>
        </w:tblBorders>
        <w:tblLayout w:type="fixed"/>
        <w:tblLook w:val="0000" w:firstRow="0" w:lastRow="0" w:firstColumn="0" w:lastColumn="0" w:noHBand="0" w:noVBand="0"/>
      </w:tblPr>
      <w:tblGrid>
        <w:gridCol w:w="9464"/>
      </w:tblGrid>
      <w:tr w:rsidR="00E0625F" w:rsidRPr="00645F91" w14:paraId="44B86C0E" w14:textId="77777777" w:rsidTr="009613CA">
        <w:trPr>
          <w:trHeight w:val="109"/>
        </w:trPr>
        <w:tc>
          <w:tcPr>
            <w:tcW w:w="9464" w:type="dxa"/>
          </w:tcPr>
          <w:p w14:paraId="5FD9A1C8" w14:textId="7F2412DC" w:rsidR="00E0625F" w:rsidRPr="00A165C8" w:rsidRDefault="00A165C8" w:rsidP="009613CA">
            <w:pPr>
              <w:autoSpaceDE w:val="0"/>
              <w:autoSpaceDN w:val="0"/>
              <w:adjustRightInd w:val="0"/>
              <w:jc w:val="both"/>
              <w:rPr>
                <w:rFonts w:ascii="Times New Roman" w:hAnsi="Times New Roman" w:cs="Times New Roman"/>
                <w:color w:val="000000"/>
                <w:lang w:val="en-GB"/>
              </w:rPr>
            </w:pPr>
            <w:r>
              <w:br w:type="page"/>
            </w:r>
            <w:r w:rsidR="00E0625F" w:rsidRPr="00A165C8">
              <w:rPr>
                <w:rFonts w:ascii="Times New Roman" w:hAnsi="Times New Roman" w:cs="Times New Roman"/>
                <w:kern w:val="32"/>
                <w:lang w:val="en-GB"/>
              </w:rPr>
              <w:t xml:space="preserve">We,   _______________ (Unified Registration Number: _______________; Registered Address: _______________) (hereinafter referred to as the "Insurer"), are informed that our client _______________ (Unified Registration Number: _______________; Registered Address: _______________) (hereinafter referred to as the "The Supplier") </w:t>
            </w:r>
            <w:r w:rsidR="00E0625F" w:rsidRPr="00A165C8">
              <w:rPr>
                <w:rStyle w:val="jlqj4b"/>
                <w:rFonts w:ascii="Times New Roman" w:hAnsi="Times New Roman" w:cs="Times New Roman"/>
                <w:lang w:val="en"/>
              </w:rPr>
              <w:t xml:space="preserve">has submitted (plans to submit) its offer in the Procurement “____________” (ID No.________) (hereinafter referred to as the “Procurement” organized by </w:t>
            </w:r>
            <w:r w:rsidR="00E0625F" w:rsidRPr="00A165C8">
              <w:rPr>
                <w:rFonts w:ascii="Times New Roman" w:hAnsi="Times New Roman" w:cs="Times New Roman"/>
                <w:kern w:val="32"/>
                <w:lang w:val="en-GB"/>
              </w:rPr>
              <w:t>_______________ (Unified Registration Number (Taxpayer's Registration Number): _______________; Registered Address (Address): _______________) (hereinafter referred to as the "Public Service Provider"). In compliance with the Procurement Regulations, the Supplier shall submit the Tender Security to the Public Service Provider.</w:t>
            </w:r>
          </w:p>
          <w:p w14:paraId="3B204EBF" w14:textId="77777777" w:rsidR="00E0625F" w:rsidRPr="00A165C8" w:rsidRDefault="00E0625F" w:rsidP="009613CA">
            <w:pPr>
              <w:autoSpaceDE w:val="0"/>
              <w:autoSpaceDN w:val="0"/>
              <w:adjustRightInd w:val="0"/>
              <w:jc w:val="both"/>
              <w:rPr>
                <w:rFonts w:ascii="Times New Roman" w:hAnsi="Times New Roman" w:cs="Times New Roman"/>
                <w:color w:val="000000"/>
                <w:lang w:val="en-GB"/>
              </w:rPr>
            </w:pPr>
          </w:p>
          <w:p w14:paraId="6179CE1A" w14:textId="77777777" w:rsidR="00E0625F" w:rsidRPr="00A165C8" w:rsidRDefault="00E0625F" w:rsidP="009613CA">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t xml:space="preserve">Considering the above, the Insurer hereby irrevocably pledge, upon receiving the Public Service Provider's first request, to pay any amount to the Public Service Provider as requested by it not exceeding [EUR] </w:t>
            </w:r>
            <w:r w:rsidRPr="00A165C8">
              <w:rPr>
                <w:rFonts w:ascii="Times New Roman" w:hAnsi="Times New Roman" w:cs="Times New Roman"/>
                <w:lang w:val="en-GB"/>
              </w:rPr>
              <w:t>______</w:t>
            </w:r>
            <w:r w:rsidRPr="00A165C8">
              <w:rPr>
                <w:rFonts w:ascii="Times New Roman" w:hAnsi="Times New Roman" w:cs="Times New Roman"/>
                <w:kern w:val="32"/>
                <w:lang w:val="en-GB"/>
              </w:rPr>
              <w:t xml:space="preserve">, without asking the Public Service Provider to justify its claim, if, in compliance with the requirements defined by the present guarantee, a compliant document signed by the Public Service Provider (hereinafter referred to as the "Request") has been submitted to the Insurer according to which the Public Service Provider requests the Insurer to make a payment based on the present guarantee and containing the Public Service Provider's statement that </w:t>
            </w:r>
            <w:r w:rsidRPr="00A165C8">
              <w:rPr>
                <w:rStyle w:val="jlqj4b"/>
                <w:rFonts w:ascii="Times New Roman" w:hAnsi="Times New Roman" w:cs="Times New Roman"/>
                <w:lang w:val="en"/>
              </w:rPr>
              <w:t>at least one of the following conditions has occurred in relation to the Procurement (indicating the specific condition that has occurred):</w:t>
            </w:r>
          </w:p>
          <w:p w14:paraId="18E497AF" w14:textId="77777777" w:rsidR="00E0625F" w:rsidRPr="00A165C8" w:rsidRDefault="00E0625F" w:rsidP="009A0EB7">
            <w:pPr>
              <w:pStyle w:val="ListParagraph"/>
              <w:numPr>
                <w:ilvl w:val="2"/>
                <w:numId w:val="38"/>
              </w:numPr>
              <w:tabs>
                <w:tab w:val="clear" w:pos="2160"/>
                <w:tab w:val="num" w:pos="1440"/>
              </w:tabs>
              <w:spacing w:after="0" w:line="240" w:lineRule="auto"/>
              <w:ind w:left="567" w:hanging="567"/>
              <w:contextualSpacing w:val="0"/>
              <w:jc w:val="both"/>
              <w:rPr>
                <w:rFonts w:ascii="Times New Roman" w:hAnsi="Times New Roman" w:cs="Times New Roman"/>
                <w:lang w:val="en-GB"/>
              </w:rPr>
            </w:pPr>
            <w:r w:rsidRPr="00A165C8">
              <w:rPr>
                <w:rFonts w:ascii="Times New Roman" w:hAnsi="Times New Roman" w:cs="Times New Roman"/>
                <w:lang w:val="en-GB"/>
              </w:rPr>
              <w:t>The Tenderer withdraws (</w:t>
            </w:r>
            <w:r w:rsidRPr="00A165C8">
              <w:rPr>
                <w:rStyle w:val="jlqj4b"/>
                <w:rFonts w:ascii="Times New Roman" w:hAnsi="Times New Roman" w:cs="Times New Roman"/>
                <w:lang w:val="en"/>
              </w:rPr>
              <w:t>has withdrawn)</w:t>
            </w:r>
            <w:r w:rsidRPr="00A165C8">
              <w:rPr>
                <w:rFonts w:ascii="Times New Roman" w:hAnsi="Times New Roman" w:cs="Times New Roman"/>
                <w:lang w:val="en-GB"/>
              </w:rPr>
              <w:t xml:space="preserve"> his tender during the validity term of the Tender Security (this guarantee).</w:t>
            </w:r>
          </w:p>
          <w:p w14:paraId="149BDF0E" w14:textId="77777777" w:rsidR="00E0625F" w:rsidRPr="00A165C8" w:rsidRDefault="00E0625F" w:rsidP="009A0EB7">
            <w:pPr>
              <w:pStyle w:val="ListParagraph"/>
              <w:numPr>
                <w:ilvl w:val="2"/>
                <w:numId w:val="38"/>
              </w:numPr>
              <w:tabs>
                <w:tab w:val="clear" w:pos="2160"/>
                <w:tab w:val="num" w:pos="1440"/>
              </w:tabs>
              <w:spacing w:after="0" w:line="240" w:lineRule="auto"/>
              <w:ind w:left="567" w:hanging="567"/>
              <w:contextualSpacing w:val="0"/>
              <w:jc w:val="both"/>
              <w:rPr>
                <w:rFonts w:ascii="Times New Roman" w:hAnsi="Times New Roman" w:cs="Times New Roman"/>
                <w:lang w:val="en-GB"/>
              </w:rPr>
            </w:pPr>
            <w:r w:rsidRPr="00A165C8">
              <w:rPr>
                <w:rFonts w:ascii="Times New Roman" w:hAnsi="Times New Roman" w:cs="Times New Roman"/>
                <w:lang w:val="en-GB"/>
              </w:rPr>
              <w:t xml:space="preserve">The Tenderer, </w:t>
            </w:r>
            <w:r w:rsidRPr="00A165C8">
              <w:rPr>
                <w:rStyle w:val="jlqj4b"/>
                <w:rFonts w:ascii="Times New Roman" w:hAnsi="Times New Roman" w:cs="Times New Roman"/>
                <w:lang w:val="en"/>
              </w:rPr>
              <w:t xml:space="preserve">who has been granted the right to </w:t>
            </w:r>
            <w:proofErr w:type="gramStart"/>
            <w:r w:rsidRPr="00A165C8">
              <w:rPr>
                <w:rStyle w:val="jlqj4b"/>
                <w:rFonts w:ascii="Times New Roman" w:hAnsi="Times New Roman" w:cs="Times New Roman"/>
                <w:lang w:val="en"/>
              </w:rPr>
              <w:t>enter into</w:t>
            </w:r>
            <w:proofErr w:type="gramEnd"/>
            <w:r w:rsidRPr="00A165C8">
              <w:rPr>
                <w:rStyle w:val="jlqj4b"/>
                <w:rFonts w:ascii="Times New Roman" w:hAnsi="Times New Roman" w:cs="Times New Roman"/>
                <w:lang w:val="en"/>
              </w:rPr>
              <w:t xml:space="preserve"> a procurement contract, </w:t>
            </w:r>
            <w:r w:rsidRPr="00A165C8">
              <w:rPr>
                <w:rFonts w:ascii="Times New Roman" w:hAnsi="Times New Roman" w:cs="Times New Roman"/>
                <w:lang w:val="en-GB"/>
              </w:rPr>
              <w:t>has not signed the contract within the term, stipulated in the Procurement Regulations.</w:t>
            </w:r>
          </w:p>
          <w:p w14:paraId="3AC8E4B1" w14:textId="77777777" w:rsidR="00E0625F" w:rsidRPr="00A165C8" w:rsidRDefault="00E0625F" w:rsidP="009A0EB7">
            <w:pPr>
              <w:pStyle w:val="ListParagraph"/>
              <w:numPr>
                <w:ilvl w:val="2"/>
                <w:numId w:val="38"/>
              </w:numPr>
              <w:tabs>
                <w:tab w:val="clear" w:pos="2160"/>
                <w:tab w:val="num" w:pos="1440"/>
              </w:tabs>
              <w:spacing w:after="0" w:line="240" w:lineRule="auto"/>
              <w:ind w:left="567" w:hanging="567"/>
              <w:contextualSpacing w:val="0"/>
              <w:jc w:val="both"/>
              <w:rPr>
                <w:rFonts w:ascii="Times New Roman" w:hAnsi="Times New Roman" w:cs="Times New Roman"/>
                <w:lang w:val="en-GB"/>
              </w:rPr>
            </w:pPr>
            <w:r w:rsidRPr="00A165C8">
              <w:rPr>
                <w:rFonts w:ascii="Times New Roman" w:hAnsi="Times New Roman" w:cs="Times New Roman"/>
                <w:lang w:val="en-GB"/>
              </w:rPr>
              <w:t xml:space="preserve">The Tenderer, </w:t>
            </w:r>
            <w:r w:rsidRPr="00A165C8">
              <w:rPr>
                <w:rStyle w:val="jlqj4b"/>
                <w:rFonts w:ascii="Times New Roman" w:hAnsi="Times New Roman" w:cs="Times New Roman"/>
                <w:lang w:val="en"/>
              </w:rPr>
              <w:t xml:space="preserve">who has been granted the right to </w:t>
            </w:r>
            <w:proofErr w:type="gramStart"/>
            <w:r w:rsidRPr="00A165C8">
              <w:rPr>
                <w:rStyle w:val="jlqj4b"/>
                <w:rFonts w:ascii="Times New Roman" w:hAnsi="Times New Roman" w:cs="Times New Roman"/>
                <w:lang w:val="en"/>
              </w:rPr>
              <w:t>enter into</w:t>
            </w:r>
            <w:proofErr w:type="gramEnd"/>
            <w:r w:rsidRPr="00A165C8">
              <w:rPr>
                <w:rStyle w:val="jlqj4b"/>
                <w:rFonts w:ascii="Times New Roman" w:hAnsi="Times New Roman" w:cs="Times New Roman"/>
                <w:lang w:val="en"/>
              </w:rPr>
              <w:t xml:space="preserve"> a procurement contract, </w:t>
            </w:r>
            <w:r w:rsidRPr="00A165C8">
              <w:rPr>
                <w:rFonts w:ascii="Times New Roman" w:hAnsi="Times New Roman" w:cs="Times New Roman"/>
                <w:lang w:val="en-GB"/>
              </w:rPr>
              <w:t>has not submitted the security for execution of the contractual obligations (Contract performance security) stipulated in the Procurement Regulations within the term, which is set in Procurement Regulations.</w:t>
            </w:r>
          </w:p>
          <w:p w14:paraId="47FA3484" w14:textId="77777777" w:rsidR="00E0625F" w:rsidRPr="00A165C8" w:rsidRDefault="00E0625F" w:rsidP="009613CA">
            <w:pPr>
              <w:autoSpaceDE w:val="0"/>
              <w:autoSpaceDN w:val="0"/>
              <w:adjustRightInd w:val="0"/>
              <w:jc w:val="both"/>
              <w:rPr>
                <w:rFonts w:ascii="Times New Roman" w:hAnsi="Times New Roman" w:cs="Times New Roman"/>
                <w:color w:val="000000"/>
                <w:lang w:val="en-GB"/>
              </w:rPr>
            </w:pPr>
          </w:p>
          <w:p w14:paraId="64BD7A1A" w14:textId="77777777" w:rsidR="00E0625F" w:rsidRPr="00A165C8" w:rsidRDefault="00E0625F" w:rsidP="009613CA">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t xml:space="preserve">The Request shall be submitted as a printed document or electronically. Electronic submission shall be in the form of an authenticated notice by using SWIFT. For the purpose of </w:t>
            </w:r>
            <w:proofErr w:type="gramStart"/>
            <w:r w:rsidRPr="00A165C8">
              <w:rPr>
                <w:rFonts w:ascii="Times New Roman" w:hAnsi="Times New Roman" w:cs="Times New Roman"/>
                <w:kern w:val="32"/>
                <w:lang w:val="en-GB"/>
              </w:rPr>
              <w:t>identification</w:t>
            </w:r>
            <w:proofErr w:type="gramEnd"/>
            <w:r w:rsidRPr="00A165C8">
              <w:rPr>
                <w:rFonts w:ascii="Times New Roman" w:hAnsi="Times New Roman" w:cs="Times New Roman"/>
                <w:kern w:val="32"/>
                <w:lang w:val="en-GB"/>
              </w:rPr>
              <w:t xml:space="preserve"> the signatures of the signatories on the Request shall be certified by a notary or the Request shall be submitted with the mediation of the Public Service Provider's servicing credit institution confirming the identity of the signatories of the Request and their authority to sign the Request on the Public Service Provider's </w:t>
            </w:r>
            <w:proofErr w:type="gramStart"/>
            <w:r w:rsidRPr="00A165C8">
              <w:rPr>
                <w:rFonts w:ascii="Times New Roman" w:hAnsi="Times New Roman" w:cs="Times New Roman"/>
                <w:kern w:val="32"/>
                <w:lang w:val="en-GB"/>
              </w:rPr>
              <w:t>behalf.*</w:t>
            </w:r>
            <w:proofErr w:type="gramEnd"/>
          </w:p>
          <w:p w14:paraId="54022298" w14:textId="77777777" w:rsidR="00E0625F" w:rsidRPr="00A165C8" w:rsidRDefault="00E0625F" w:rsidP="009613CA">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lastRenderedPageBreak/>
              <w:t>The present guarantee remains valid until ____________, 20___ (hereinafter referred to as the "End Date"). Any Request shall be received by the Insurer latest on the End Date at the Insurer (address: ______________</w:t>
            </w:r>
            <w:proofErr w:type="gramStart"/>
            <w:r w:rsidRPr="00A165C8">
              <w:rPr>
                <w:rFonts w:ascii="Times New Roman" w:hAnsi="Times New Roman" w:cs="Times New Roman"/>
                <w:kern w:val="32"/>
                <w:lang w:val="en-GB"/>
              </w:rPr>
              <w:t>_)*</w:t>
            </w:r>
            <w:proofErr w:type="gramEnd"/>
            <w:r w:rsidRPr="00A165C8">
              <w:rPr>
                <w:rFonts w:ascii="Times New Roman" w:hAnsi="Times New Roman" w:cs="Times New Roman"/>
                <w:kern w:val="32"/>
                <w:lang w:val="en-GB"/>
              </w:rPr>
              <w:t xml:space="preserve">* or, if the Request is submitted electronically, at _______________ (the Insurer's SWIFT address).  </w:t>
            </w:r>
          </w:p>
          <w:p w14:paraId="70F5F150" w14:textId="77777777" w:rsidR="00E0625F" w:rsidRPr="00A165C8" w:rsidRDefault="00E0625F" w:rsidP="009613CA">
            <w:pPr>
              <w:spacing w:before="120" w:after="120"/>
              <w:jc w:val="both"/>
              <w:rPr>
                <w:rFonts w:ascii="Times New Roman" w:hAnsi="Times New Roman" w:cs="Times New Roman"/>
                <w:kern w:val="32"/>
                <w:lang w:val="en-GB"/>
              </w:rPr>
            </w:pPr>
            <w:r w:rsidRPr="00A165C8">
              <w:rPr>
                <w:rFonts w:ascii="Times New Roman" w:hAnsi="Times New Roman" w:cs="Times New Roman"/>
                <w:kern w:val="32"/>
                <w:lang w:val="en-GB"/>
              </w:rPr>
              <w:t xml:space="preserve">This guarantee is subject to the ICC Uniform Rules for Demand Guarantees (version of year 2010, International Chamber of Commerce publication No. 758). The regulatory enactments of the Republic of Latvia shall be applicable to the present guarantee and the legal relationship related to it as far as the relevant matters are not regulated by the above referred Uniform Rules for Demand Guarantees. Any dispute arising between the Insurer and the Public Service Provider in relation to the present guarantee shall be resolved at a court of the Republic of Latvia. </w:t>
            </w:r>
          </w:p>
          <w:p w14:paraId="263790EF" w14:textId="77777777" w:rsidR="00E0625F" w:rsidRPr="00A165C8" w:rsidRDefault="00E0625F" w:rsidP="009613CA">
            <w:pPr>
              <w:spacing w:before="120"/>
              <w:jc w:val="both"/>
              <w:rPr>
                <w:rFonts w:ascii="Times New Roman" w:hAnsi="Times New Roman" w:cs="Times New Roman"/>
                <w:i/>
                <w:iCs/>
                <w:kern w:val="32"/>
                <w:lang w:val="en-GB"/>
              </w:rPr>
            </w:pPr>
            <w:r w:rsidRPr="00A165C8">
              <w:rPr>
                <w:rFonts w:ascii="Times New Roman" w:hAnsi="Times New Roman" w:cs="Times New Roman"/>
                <w:i/>
                <w:iCs/>
                <w:kern w:val="32"/>
                <w:lang w:val="en-GB"/>
              </w:rPr>
              <w:t xml:space="preserve">* - </w:t>
            </w:r>
            <w:r w:rsidRPr="00A165C8">
              <w:rPr>
                <w:rStyle w:val="jlqj4b"/>
                <w:rFonts w:ascii="Times New Roman" w:hAnsi="Times New Roman" w:cs="Times New Roman"/>
                <w:i/>
                <w:iCs/>
                <w:lang w:val="en"/>
              </w:rPr>
              <w:t>The procedure for submitting the Request and providing the related confirmation (on the authenticity of the signatory's signature and on the signatory's right to sign the Request) shall be determined by the Insurer - the guarantor - in accordance with its accepted practice.</w:t>
            </w:r>
            <w:r w:rsidRPr="00A165C8">
              <w:rPr>
                <w:rStyle w:val="viiyi"/>
                <w:rFonts w:ascii="Times New Roman" w:hAnsi="Times New Roman" w:cs="Times New Roman"/>
                <w:i/>
                <w:iCs/>
                <w:lang w:val="en"/>
              </w:rPr>
              <w:t xml:space="preserve"> </w:t>
            </w:r>
            <w:r w:rsidRPr="00A165C8">
              <w:rPr>
                <w:rStyle w:val="jlqj4b"/>
                <w:rFonts w:ascii="Times New Roman" w:hAnsi="Times New Roman" w:cs="Times New Roman"/>
                <w:i/>
                <w:iCs/>
                <w:lang w:val="en"/>
              </w:rPr>
              <w:t xml:space="preserve">Consequently, the procedure in question may differ from the procedure specified in this model guarantee as far </w:t>
            </w:r>
            <w:r w:rsidRPr="00A165C8">
              <w:rPr>
                <w:rFonts w:ascii="Times New Roman" w:hAnsi="Times New Roman" w:cs="Times New Roman"/>
                <w:i/>
                <w:iCs/>
                <w:kern w:val="32"/>
                <w:lang w:val="en-GB"/>
              </w:rPr>
              <w:t xml:space="preserve">as the procedure for submitting the Request and providing the related confirmation (on the authenticity of the signatory's signature and on the signatory's right to sign the Request) </w:t>
            </w:r>
            <w:r w:rsidRPr="00A165C8">
              <w:rPr>
                <w:rStyle w:val="jlqj4b"/>
                <w:rFonts w:ascii="Times New Roman" w:hAnsi="Times New Roman" w:cs="Times New Roman"/>
                <w:i/>
                <w:iCs/>
                <w:lang w:val="en"/>
              </w:rPr>
              <w:t xml:space="preserve">determined </w:t>
            </w:r>
            <w:r w:rsidRPr="00A165C8">
              <w:rPr>
                <w:rFonts w:ascii="Times New Roman" w:hAnsi="Times New Roman" w:cs="Times New Roman"/>
                <w:i/>
                <w:iCs/>
                <w:kern w:val="32"/>
                <w:lang w:val="en-GB"/>
              </w:rPr>
              <w:t>by the Insurer - the guarantor is not in contradiction with ICC Uniform Rules for Demand Guarantees (International Chamber of Commerce publication No. 758).</w:t>
            </w:r>
          </w:p>
          <w:p w14:paraId="3CBFF8DE" w14:textId="77777777" w:rsidR="00E0625F" w:rsidRPr="00A165C8" w:rsidRDefault="00E0625F" w:rsidP="009613CA">
            <w:pPr>
              <w:spacing w:before="120"/>
              <w:jc w:val="both"/>
              <w:rPr>
                <w:rFonts w:ascii="Times New Roman" w:hAnsi="Times New Roman" w:cs="Times New Roman"/>
                <w:i/>
                <w:iCs/>
                <w:kern w:val="32"/>
                <w:lang w:val="en-GB"/>
              </w:rPr>
            </w:pPr>
            <w:r w:rsidRPr="00A165C8">
              <w:rPr>
                <w:rFonts w:ascii="Times New Roman" w:hAnsi="Times New Roman" w:cs="Times New Roman"/>
                <w:i/>
                <w:iCs/>
                <w:kern w:val="32"/>
                <w:lang w:val="en-GB"/>
              </w:rPr>
              <w:t xml:space="preserve">** - </w:t>
            </w:r>
            <w:r w:rsidRPr="00A165C8">
              <w:rPr>
                <w:rStyle w:val="jlqj4b"/>
                <w:rFonts w:ascii="Times New Roman" w:hAnsi="Times New Roman" w:cs="Times New Roman"/>
                <w:i/>
                <w:iCs/>
                <w:lang w:val="en"/>
              </w:rPr>
              <w:t>Name and address of the structural unit of the Bank to which the Request is to be submitted (addressed)</w:t>
            </w:r>
          </w:p>
          <w:p w14:paraId="2BBB2089" w14:textId="77777777" w:rsidR="00E0625F" w:rsidRPr="00A165C8" w:rsidRDefault="00E0625F" w:rsidP="009613CA">
            <w:pPr>
              <w:autoSpaceDE w:val="0"/>
              <w:autoSpaceDN w:val="0"/>
              <w:adjustRightInd w:val="0"/>
              <w:jc w:val="both"/>
              <w:rPr>
                <w:rFonts w:ascii="Times New Roman" w:hAnsi="Times New Roman" w:cs="Times New Roman"/>
                <w:color w:val="000000"/>
                <w:lang w:val="en-GB"/>
              </w:rPr>
            </w:pPr>
            <w:r w:rsidRPr="00A165C8">
              <w:rPr>
                <w:rFonts w:ascii="Times New Roman" w:hAnsi="Times New Roman" w:cs="Times New Roman"/>
                <w:kern w:val="32"/>
                <w:lang w:val="en-GB"/>
              </w:rPr>
              <w:t>[the signatory's position] [personal signature] [the signatory's name and surname]</w:t>
            </w:r>
          </w:p>
          <w:p w14:paraId="44DBF0F9" w14:textId="77777777" w:rsidR="00E0625F" w:rsidRPr="00A165C8" w:rsidRDefault="00E0625F" w:rsidP="009613CA">
            <w:pPr>
              <w:autoSpaceDE w:val="0"/>
              <w:autoSpaceDN w:val="0"/>
              <w:adjustRightInd w:val="0"/>
              <w:jc w:val="both"/>
              <w:rPr>
                <w:rFonts w:ascii="Times New Roman" w:hAnsi="Times New Roman" w:cs="Times New Roman"/>
                <w:color w:val="000000"/>
                <w:lang w:val="en-GB"/>
              </w:rPr>
            </w:pPr>
          </w:p>
        </w:tc>
      </w:tr>
    </w:tbl>
    <w:p w14:paraId="3CA4962E" w14:textId="0C88FE91" w:rsidR="00A165C8" w:rsidRDefault="00A165C8" w:rsidP="00E0625F">
      <w:pPr>
        <w:jc w:val="right"/>
        <w:rPr>
          <w:rFonts w:ascii="Times New Roman" w:hAnsi="Times New Roman" w:cs="Times New Roman"/>
          <w:b/>
        </w:rPr>
      </w:pPr>
    </w:p>
    <w:p w14:paraId="7E9AB38C" w14:textId="77777777" w:rsidR="00A165C8" w:rsidRDefault="00A165C8">
      <w:pPr>
        <w:rPr>
          <w:rFonts w:ascii="Times New Roman" w:hAnsi="Times New Roman" w:cs="Times New Roman"/>
          <w:b/>
        </w:rPr>
      </w:pPr>
      <w:r>
        <w:rPr>
          <w:rFonts w:ascii="Times New Roman" w:hAnsi="Times New Roman" w:cs="Times New Roman"/>
          <w:b/>
        </w:rPr>
        <w:br w:type="page"/>
      </w:r>
    </w:p>
    <w:p w14:paraId="68A7E855" w14:textId="77777777" w:rsidR="00A165C8" w:rsidRDefault="00A165C8" w:rsidP="00E0625F">
      <w:pPr>
        <w:jc w:val="right"/>
        <w:rPr>
          <w:rFonts w:ascii="Times New Roman" w:hAnsi="Times New Roman" w:cs="Times New Roman"/>
          <w:b/>
        </w:rPr>
      </w:pPr>
    </w:p>
    <w:p w14:paraId="03A99424" w14:textId="532B3BDE" w:rsidR="00E0625F" w:rsidRPr="00A165C8" w:rsidRDefault="00E0625F" w:rsidP="00E0625F">
      <w:pPr>
        <w:jc w:val="right"/>
        <w:rPr>
          <w:rFonts w:ascii="Times New Roman" w:hAnsi="Times New Roman" w:cs="Times New Roman"/>
          <w:b/>
        </w:rPr>
      </w:pPr>
      <w:proofErr w:type="spellStart"/>
      <w:r w:rsidRPr="00A165C8">
        <w:rPr>
          <w:rFonts w:ascii="Times New Roman" w:hAnsi="Times New Roman" w:cs="Times New Roman"/>
          <w:b/>
        </w:rPr>
        <w:t>Annex</w:t>
      </w:r>
      <w:proofErr w:type="spellEnd"/>
      <w:r w:rsidRPr="00A165C8">
        <w:rPr>
          <w:rFonts w:ascii="Times New Roman" w:hAnsi="Times New Roman" w:cs="Times New Roman"/>
          <w:b/>
        </w:rPr>
        <w:t xml:space="preserve"> No.</w:t>
      </w:r>
      <w:r w:rsidR="00A165C8" w:rsidRPr="00A165C8">
        <w:rPr>
          <w:rFonts w:ascii="Times New Roman" w:hAnsi="Times New Roman" w:cs="Times New Roman"/>
          <w:b/>
        </w:rPr>
        <w:t>8</w:t>
      </w:r>
      <w:r w:rsidRPr="00A165C8">
        <w:rPr>
          <w:rFonts w:ascii="Times New Roman" w:hAnsi="Times New Roman" w:cs="Times New Roman"/>
          <w:bCs/>
          <w:i/>
          <w:iCs/>
        </w:rPr>
        <w:t xml:space="preserve"> </w:t>
      </w:r>
      <w:r w:rsidRPr="00A165C8">
        <w:rPr>
          <w:rFonts w:ascii="Times New Roman" w:hAnsi="Times New Roman" w:cs="Times New Roman"/>
          <w:bCs/>
        </w:rPr>
        <w:t>(PRO-2026/1</w:t>
      </w:r>
      <w:r w:rsidR="00A165C8" w:rsidRPr="00A165C8">
        <w:rPr>
          <w:rFonts w:ascii="Times New Roman" w:hAnsi="Times New Roman" w:cs="Times New Roman"/>
          <w:bCs/>
        </w:rPr>
        <w:t>5</w:t>
      </w:r>
      <w:r w:rsidRPr="00A165C8">
        <w:rPr>
          <w:rFonts w:ascii="Times New Roman" w:hAnsi="Times New Roman" w:cs="Times New Roman"/>
          <w:bCs/>
        </w:rPr>
        <w:t>8)</w:t>
      </w:r>
    </w:p>
    <w:p w14:paraId="1BA4D118" w14:textId="77777777" w:rsidR="00E0625F" w:rsidRPr="00A165C8" w:rsidRDefault="00E0625F" w:rsidP="00E0625F">
      <w:pPr>
        <w:spacing w:after="0" w:line="240" w:lineRule="auto"/>
        <w:jc w:val="center"/>
        <w:rPr>
          <w:rFonts w:ascii="Times New Roman" w:hAnsi="Times New Roman" w:cs="Times New Roman"/>
          <w:b/>
          <w:bCs/>
          <w:sz w:val="24"/>
          <w:szCs w:val="24"/>
        </w:rPr>
      </w:pPr>
      <w:r w:rsidRPr="00A165C8">
        <w:rPr>
          <w:rFonts w:ascii="Times New Roman" w:hAnsi="Times New Roman" w:cs="Times New Roman"/>
          <w:b/>
          <w:bCs/>
          <w:sz w:val="24"/>
          <w:szCs w:val="24"/>
        </w:rPr>
        <w:t>CONFIDENTIALITY UNDERTAKING</w:t>
      </w:r>
    </w:p>
    <w:p w14:paraId="1CF6390C" w14:textId="77777777" w:rsidR="00E0625F" w:rsidRPr="00A165C8" w:rsidRDefault="00E0625F" w:rsidP="00E0625F">
      <w:pPr>
        <w:spacing w:after="0" w:line="240" w:lineRule="auto"/>
        <w:jc w:val="center"/>
        <w:rPr>
          <w:rFonts w:ascii="Times New Roman" w:hAnsi="Times New Roman" w:cs="Times New Roman"/>
          <w:b/>
          <w:bCs/>
          <w:sz w:val="24"/>
          <w:szCs w:val="24"/>
        </w:rPr>
      </w:pPr>
    </w:p>
    <w:p w14:paraId="2CF74519" w14:textId="77777777" w:rsidR="00E0625F" w:rsidRPr="00A165C8" w:rsidRDefault="00E0625F" w:rsidP="00E0625F">
      <w:pPr>
        <w:spacing w:after="0" w:line="240" w:lineRule="auto"/>
        <w:rPr>
          <w:rFonts w:ascii="Times New Roman" w:hAnsi="Times New Roman" w:cs="Times New Roman"/>
          <w:sz w:val="24"/>
          <w:szCs w:val="24"/>
        </w:rPr>
      </w:pPr>
      <w:proofErr w:type="spellStart"/>
      <w:r w:rsidRPr="00A165C8">
        <w:rPr>
          <w:rFonts w:ascii="Times New Roman" w:hAnsi="Times New Roman" w:cs="Times New Roman"/>
          <w:sz w:val="24"/>
          <w:szCs w:val="24"/>
        </w:rPr>
        <w:t>Riga</w:t>
      </w:r>
      <w:proofErr w:type="spellEnd"/>
      <w:r w:rsidRPr="00A165C8">
        <w:rPr>
          <w:rFonts w:ascii="Times New Roman" w:hAnsi="Times New Roman" w:cs="Times New Roman"/>
          <w:sz w:val="24"/>
          <w:szCs w:val="24"/>
        </w:rPr>
        <w:t xml:space="preserve">                        </w:t>
      </w:r>
      <w:r w:rsidRPr="00A165C8">
        <w:rPr>
          <w:rFonts w:ascii="Times New Roman" w:hAnsi="Times New Roman" w:cs="Times New Roman"/>
          <w:sz w:val="24"/>
          <w:szCs w:val="24"/>
        </w:rPr>
        <w:tab/>
      </w:r>
      <w:r w:rsidRPr="00A165C8">
        <w:rPr>
          <w:rFonts w:ascii="Times New Roman" w:hAnsi="Times New Roman" w:cs="Times New Roman"/>
          <w:sz w:val="24"/>
          <w:szCs w:val="24"/>
        </w:rPr>
        <w:tab/>
      </w:r>
      <w:r w:rsidRPr="00A165C8">
        <w:rPr>
          <w:rFonts w:ascii="Times New Roman" w:hAnsi="Times New Roman" w:cs="Times New Roman"/>
          <w:sz w:val="24"/>
          <w:szCs w:val="24"/>
        </w:rPr>
        <w:tab/>
      </w:r>
      <w:r w:rsidRPr="00A165C8">
        <w:rPr>
          <w:rFonts w:ascii="Times New Roman" w:hAnsi="Times New Roman" w:cs="Times New Roman"/>
          <w:sz w:val="24"/>
          <w:szCs w:val="24"/>
        </w:rPr>
        <w:tab/>
      </w:r>
      <w:r w:rsidRPr="00A165C8">
        <w:rPr>
          <w:rFonts w:ascii="Times New Roman" w:hAnsi="Times New Roman" w:cs="Times New Roman"/>
          <w:sz w:val="24"/>
          <w:szCs w:val="24"/>
        </w:rPr>
        <w:tab/>
      </w:r>
      <w:r w:rsidRPr="00A165C8">
        <w:rPr>
          <w:rFonts w:ascii="Times New Roman" w:hAnsi="Times New Roman" w:cs="Times New Roman"/>
          <w:sz w:val="24"/>
          <w:szCs w:val="24"/>
        </w:rPr>
        <w:tab/>
      </w:r>
      <w:proofErr w:type="spellStart"/>
      <w:r w:rsidRPr="00A165C8">
        <w:rPr>
          <w:rFonts w:ascii="Times New Roman" w:hAnsi="Times New Roman" w:cs="Times New Roman"/>
          <w:sz w:val="24"/>
          <w:szCs w:val="24"/>
        </w:rPr>
        <w:t>Date</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as</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indicated</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in</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the</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time</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stamp</w:t>
      </w:r>
      <w:proofErr w:type="spellEnd"/>
    </w:p>
    <w:p w14:paraId="25228B5A" w14:textId="77777777" w:rsidR="00E0625F" w:rsidRPr="00A165C8" w:rsidRDefault="00E0625F" w:rsidP="00E0625F">
      <w:pPr>
        <w:spacing w:after="0" w:line="240" w:lineRule="auto"/>
        <w:rPr>
          <w:rFonts w:ascii="Times New Roman" w:hAnsi="Times New Roman" w:cs="Times New Roman"/>
          <w:sz w:val="24"/>
          <w:szCs w:val="24"/>
        </w:rPr>
      </w:pPr>
    </w:p>
    <w:p w14:paraId="3948C92C" w14:textId="77777777" w:rsidR="00E0625F" w:rsidRPr="00A165C8" w:rsidRDefault="00E0625F" w:rsidP="00E0625F">
      <w:pPr>
        <w:spacing w:after="0" w:line="240" w:lineRule="auto"/>
        <w:rPr>
          <w:rFonts w:ascii="Times New Roman" w:hAnsi="Times New Roman" w:cs="Times New Roman"/>
          <w:sz w:val="24"/>
          <w:szCs w:val="24"/>
        </w:rPr>
      </w:pPr>
      <w:r w:rsidRPr="00A165C8">
        <w:rPr>
          <w:rFonts w:ascii="Times New Roman" w:hAnsi="Times New Roman" w:cs="Times New Roman"/>
          <w:sz w:val="24"/>
          <w:szCs w:val="24"/>
        </w:rPr>
        <w:t xml:space="preserve">______, </w:t>
      </w:r>
      <w:proofErr w:type="spellStart"/>
      <w:r w:rsidRPr="00A165C8">
        <w:rPr>
          <w:rFonts w:ascii="Times New Roman" w:hAnsi="Times New Roman" w:cs="Times New Roman"/>
          <w:sz w:val="24"/>
          <w:szCs w:val="24"/>
        </w:rPr>
        <w:t>registration</w:t>
      </w:r>
      <w:proofErr w:type="spellEnd"/>
      <w:r w:rsidRPr="00A165C8">
        <w:rPr>
          <w:rFonts w:ascii="Times New Roman" w:hAnsi="Times New Roman" w:cs="Times New Roman"/>
          <w:sz w:val="24"/>
          <w:szCs w:val="24"/>
        </w:rPr>
        <w:t xml:space="preserve"> No. ________, </w:t>
      </w:r>
      <w:proofErr w:type="spellStart"/>
      <w:r w:rsidRPr="00A165C8">
        <w:rPr>
          <w:rFonts w:ascii="Times New Roman" w:hAnsi="Times New Roman" w:cs="Times New Roman"/>
          <w:sz w:val="24"/>
          <w:szCs w:val="24"/>
        </w:rPr>
        <w:t>legal</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address</w:t>
      </w:r>
      <w:proofErr w:type="spellEnd"/>
      <w:r w:rsidRPr="00A165C8">
        <w:rPr>
          <w:rFonts w:ascii="Times New Roman" w:hAnsi="Times New Roman" w:cs="Times New Roman"/>
          <w:sz w:val="24"/>
          <w:szCs w:val="24"/>
        </w:rPr>
        <w:t xml:space="preserve"> ________, </w:t>
      </w:r>
      <w:proofErr w:type="spellStart"/>
      <w:r w:rsidRPr="00A165C8">
        <w:rPr>
          <w:rFonts w:ascii="Times New Roman" w:hAnsi="Times New Roman" w:cs="Times New Roman"/>
          <w:sz w:val="24"/>
          <w:szCs w:val="24"/>
        </w:rPr>
        <w:t>represented</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on</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the</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basis</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of</w:t>
      </w:r>
      <w:proofErr w:type="spellEnd"/>
      <w:r w:rsidRPr="00A165C8">
        <w:rPr>
          <w:rFonts w:ascii="Times New Roman" w:hAnsi="Times New Roman" w:cs="Times New Roman"/>
          <w:sz w:val="24"/>
          <w:szCs w:val="24"/>
        </w:rPr>
        <w:t xml:space="preserve"> ________ </w:t>
      </w:r>
      <w:proofErr w:type="spellStart"/>
      <w:r w:rsidRPr="00A165C8">
        <w:rPr>
          <w:rFonts w:ascii="Times New Roman" w:hAnsi="Times New Roman" w:cs="Times New Roman"/>
          <w:sz w:val="24"/>
          <w:szCs w:val="24"/>
        </w:rPr>
        <w:t>by</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its</w:t>
      </w:r>
      <w:proofErr w:type="spellEnd"/>
      <w:r w:rsidRPr="00A165C8">
        <w:rPr>
          <w:rFonts w:ascii="Times New Roman" w:hAnsi="Times New Roman" w:cs="Times New Roman"/>
          <w:sz w:val="24"/>
          <w:szCs w:val="24"/>
        </w:rPr>
        <w:t xml:space="preserve"> _____________, </w:t>
      </w:r>
      <w:proofErr w:type="spellStart"/>
      <w:r w:rsidRPr="00A165C8">
        <w:rPr>
          <w:rFonts w:ascii="Times New Roman" w:hAnsi="Times New Roman" w:cs="Times New Roman"/>
          <w:sz w:val="24"/>
          <w:szCs w:val="24"/>
        </w:rPr>
        <w:t>hereinafter</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referred</w:t>
      </w:r>
      <w:proofErr w:type="spellEnd"/>
      <w:r w:rsidRPr="00A165C8">
        <w:rPr>
          <w:rFonts w:ascii="Times New Roman" w:hAnsi="Times New Roman" w:cs="Times New Roman"/>
          <w:sz w:val="24"/>
          <w:szCs w:val="24"/>
        </w:rPr>
        <w:t xml:space="preserve"> to </w:t>
      </w:r>
      <w:proofErr w:type="spellStart"/>
      <w:r w:rsidRPr="00A165C8">
        <w:rPr>
          <w:rFonts w:ascii="Times New Roman" w:hAnsi="Times New Roman" w:cs="Times New Roman"/>
          <w:sz w:val="24"/>
          <w:szCs w:val="24"/>
        </w:rPr>
        <w:t>as</w:t>
      </w:r>
      <w:proofErr w:type="spellEnd"/>
      <w:r w:rsidRPr="00A165C8">
        <w:rPr>
          <w:rFonts w:ascii="Times New Roman" w:hAnsi="Times New Roman" w:cs="Times New Roman"/>
          <w:sz w:val="24"/>
          <w:szCs w:val="24"/>
        </w:rPr>
        <w:t xml:space="preserve"> </w:t>
      </w:r>
      <w:proofErr w:type="spellStart"/>
      <w:r w:rsidRPr="00A165C8">
        <w:rPr>
          <w:rFonts w:ascii="Times New Roman" w:hAnsi="Times New Roman" w:cs="Times New Roman"/>
          <w:sz w:val="24"/>
          <w:szCs w:val="24"/>
        </w:rPr>
        <w:t>the</w:t>
      </w:r>
      <w:proofErr w:type="spellEnd"/>
      <w:r w:rsidRPr="00A165C8">
        <w:rPr>
          <w:rFonts w:ascii="Times New Roman" w:hAnsi="Times New Roman" w:cs="Times New Roman"/>
          <w:sz w:val="24"/>
          <w:szCs w:val="24"/>
        </w:rPr>
        <w:t xml:space="preserve"> </w:t>
      </w:r>
      <w:r w:rsidRPr="00A165C8">
        <w:rPr>
          <w:rFonts w:ascii="Times New Roman" w:hAnsi="Times New Roman" w:cs="Times New Roman"/>
          <w:b/>
          <w:bCs/>
          <w:sz w:val="24"/>
          <w:szCs w:val="24"/>
        </w:rPr>
        <w:t>“</w:t>
      </w:r>
      <w:proofErr w:type="spellStart"/>
      <w:r w:rsidRPr="00A165C8">
        <w:rPr>
          <w:rFonts w:ascii="Times New Roman" w:hAnsi="Times New Roman" w:cs="Times New Roman"/>
          <w:b/>
          <w:bCs/>
          <w:sz w:val="24"/>
          <w:szCs w:val="24"/>
        </w:rPr>
        <w:t>Tenderer</w:t>
      </w:r>
      <w:proofErr w:type="spellEnd"/>
      <w:r w:rsidRPr="00A165C8">
        <w:rPr>
          <w:rFonts w:ascii="Times New Roman" w:hAnsi="Times New Roman" w:cs="Times New Roman"/>
          <w:b/>
          <w:bCs/>
          <w:sz w:val="24"/>
          <w:szCs w:val="24"/>
        </w:rPr>
        <w:t>”</w:t>
      </w:r>
      <w:r w:rsidRPr="00A165C8">
        <w:rPr>
          <w:rFonts w:ascii="Times New Roman" w:hAnsi="Times New Roman" w:cs="Times New Roman"/>
          <w:sz w:val="24"/>
          <w:szCs w:val="24"/>
        </w:rPr>
        <w:t>,</w:t>
      </w:r>
    </w:p>
    <w:p w14:paraId="385A6FC8" w14:textId="77777777" w:rsidR="00E0625F" w:rsidRPr="00A165C8" w:rsidRDefault="00E0625F" w:rsidP="00E0625F">
      <w:pPr>
        <w:spacing w:after="0" w:line="240" w:lineRule="auto"/>
        <w:rPr>
          <w:rFonts w:ascii="Times New Roman" w:hAnsi="Times New Roman" w:cs="Times New Roman"/>
          <w:sz w:val="24"/>
          <w:szCs w:val="24"/>
        </w:rPr>
      </w:pPr>
    </w:p>
    <w:p w14:paraId="007F1A7C" w14:textId="77777777" w:rsidR="00E0625F" w:rsidRPr="00A165C8" w:rsidRDefault="00E0625F" w:rsidP="00E0625F">
      <w:pPr>
        <w:spacing w:after="0" w:line="240" w:lineRule="auto"/>
        <w:rPr>
          <w:rFonts w:ascii="Times New Roman" w:hAnsi="Times New Roman" w:cs="Times New Roman"/>
          <w:b/>
          <w:bCs/>
          <w:sz w:val="24"/>
          <w:szCs w:val="24"/>
        </w:rPr>
      </w:pPr>
      <w:r w:rsidRPr="00A165C8">
        <w:rPr>
          <w:rFonts w:ascii="Times New Roman" w:hAnsi="Times New Roman" w:cs="Times New Roman"/>
          <w:b/>
          <w:bCs/>
          <w:sz w:val="24"/>
          <w:szCs w:val="24"/>
        </w:rPr>
        <w:t>WHEREAS:</w:t>
      </w:r>
    </w:p>
    <w:p w14:paraId="2727BDD2" w14:textId="77777777" w:rsidR="00E0625F" w:rsidRPr="00A165C8" w:rsidRDefault="00E0625F" w:rsidP="009A0EB7">
      <w:pPr>
        <w:numPr>
          <w:ilvl w:val="0"/>
          <w:numId w:val="45"/>
        </w:numPr>
        <w:spacing w:after="0" w:line="240" w:lineRule="auto"/>
        <w:rPr>
          <w:rFonts w:ascii="Times New Roman" w:hAnsi="Times New Roman" w:cs="Times New Roman"/>
        </w:rPr>
      </w:pPr>
      <w:proofErr w:type="spellStart"/>
      <w:r w:rsidRPr="00A165C8">
        <w:rPr>
          <w:rFonts w:ascii="Times New Roman" w:hAnsi="Times New Roman" w:cs="Times New Roman"/>
          <w:b/>
          <w:bCs/>
        </w:rPr>
        <w:t>Joint</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Stock</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Company</w:t>
      </w:r>
      <w:proofErr w:type="spellEnd"/>
      <w:r w:rsidRPr="00A165C8">
        <w:rPr>
          <w:rFonts w:ascii="Times New Roman" w:hAnsi="Times New Roman" w:cs="Times New Roman"/>
          <w:b/>
          <w:bCs/>
        </w:rPr>
        <w:t xml:space="preserve"> “Conexus Baltic Grid”</w:t>
      </w:r>
      <w:r w:rsidRPr="00A165C8">
        <w:rPr>
          <w:rFonts w:ascii="Times New Roman" w:hAnsi="Times New Roman" w:cs="Times New Roman"/>
        </w:rPr>
        <w:t xml:space="preserve">, </w:t>
      </w:r>
      <w:proofErr w:type="spellStart"/>
      <w:r w:rsidRPr="00A165C8">
        <w:rPr>
          <w:rFonts w:ascii="Times New Roman" w:hAnsi="Times New Roman" w:cs="Times New Roman"/>
        </w:rPr>
        <w:t>registration</w:t>
      </w:r>
      <w:proofErr w:type="spellEnd"/>
      <w:r w:rsidRPr="00A165C8">
        <w:rPr>
          <w:rFonts w:ascii="Times New Roman" w:hAnsi="Times New Roman" w:cs="Times New Roman"/>
        </w:rPr>
        <w:t xml:space="preserve"> No. </w:t>
      </w:r>
      <w:r w:rsidRPr="00A165C8">
        <w:rPr>
          <w:rFonts w:ascii="Times New Roman" w:eastAsia="Calibri" w:hAnsi="Times New Roman" w:cs="Times New Roman"/>
        </w:rPr>
        <w:t>40203041605</w:t>
      </w:r>
      <w:r w:rsidRPr="00A165C8">
        <w:rPr>
          <w:rFonts w:ascii="Times New Roman" w:hAnsi="Times New Roman" w:cs="Times New Roman"/>
        </w:rPr>
        <w:t xml:space="preserve">, </w:t>
      </w:r>
      <w:proofErr w:type="spellStart"/>
      <w:r w:rsidRPr="00A165C8">
        <w:rPr>
          <w:rFonts w:ascii="Times New Roman" w:hAnsi="Times New Roman" w:cs="Times New Roman"/>
        </w:rPr>
        <w:t>legal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address</w:t>
      </w:r>
      <w:proofErr w:type="spellEnd"/>
      <w:r w:rsidRPr="00A165C8">
        <w:rPr>
          <w:rFonts w:ascii="Times New Roman" w:hAnsi="Times New Roman" w:cs="Times New Roman"/>
        </w:rPr>
        <w:t xml:space="preserve"> -  </w:t>
      </w:r>
      <w:r w:rsidRPr="00A165C8">
        <w:rPr>
          <w:rFonts w:ascii="Times New Roman" w:hAnsi="Times New Roman" w:cs="Times New Roman"/>
          <w:lang w:val="en-GB"/>
        </w:rPr>
        <w:t xml:space="preserve">Address: </w:t>
      </w:r>
      <w:r w:rsidRPr="00A165C8">
        <w:rPr>
          <w:rFonts w:ascii="Times New Roman" w:hAnsi="Times New Roman" w:cs="Times New Roman"/>
          <w:color w:val="000000" w:themeColor="text1"/>
          <w:lang w:val="en-GB"/>
        </w:rPr>
        <w:t>Stigu street 14</w:t>
      </w:r>
      <w:r w:rsidRPr="00A165C8">
        <w:rPr>
          <w:rFonts w:ascii="Times New Roman" w:hAnsi="Times New Roman" w:cs="Times New Roman"/>
          <w:lang w:val="en-GB"/>
        </w:rPr>
        <w:t>, Riga, LV-1021, Latvia,</w:t>
      </w:r>
      <w:r w:rsidRPr="00A165C8">
        <w:rPr>
          <w:rFonts w:ascii="Times New Roman" w:hAnsi="Times New Roman" w:cs="Times New Roman"/>
        </w:rPr>
        <w:t xml:space="preserve">, </w:t>
      </w:r>
      <w:proofErr w:type="spellStart"/>
      <w:r w:rsidRPr="00A165C8">
        <w:rPr>
          <w:rFonts w:ascii="Times New Roman" w:hAnsi="Times New Roman" w:cs="Times New Roman"/>
        </w:rPr>
        <w:t>hereinafter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referred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r w:rsidRPr="00A165C8">
        <w:rPr>
          <w:rFonts w:ascii="Times New Roman" w:hAnsi="Times New Roman" w:cs="Times New Roman"/>
          <w:b/>
          <w:bCs/>
        </w:rPr>
        <w:t>“</w:t>
      </w:r>
      <w:proofErr w:type="spellStart"/>
      <w:r w:rsidRPr="00A165C8">
        <w:rPr>
          <w:rFonts w:ascii="Times New Roman" w:hAnsi="Times New Roman" w:cs="Times New Roman"/>
          <w:b/>
          <w:bCs/>
        </w:rPr>
        <w:t>Information</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Provider</w:t>
      </w:r>
      <w:proofErr w:type="spellEnd"/>
      <w:r w:rsidRPr="00A165C8">
        <w:rPr>
          <w:rFonts w:ascii="Times New Roman" w:hAnsi="Times New Roman" w:cs="Times New Roman"/>
          <w:b/>
          <w:bCs/>
        </w:rPr>
        <w:t>”</w:t>
      </w:r>
      <w:r w:rsidRPr="00A165C8">
        <w:rPr>
          <w:rFonts w:ascii="Times New Roman" w:hAnsi="Times New Roman" w:cs="Times New Roman"/>
        </w:rPr>
        <w:t xml:space="preserve">, </w:t>
      </w:r>
      <w:proofErr w:type="spellStart"/>
      <w:r w:rsidRPr="00A165C8">
        <w:rPr>
          <w:rFonts w:ascii="Times New Roman" w:hAnsi="Times New Roman" w:cs="Times New Roman"/>
        </w:rPr>
        <w:t>may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restricted-access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only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has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provided</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written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observe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regard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disclosed</w:t>
      </w:r>
      <w:proofErr w:type="spellEnd"/>
      <w:r w:rsidRPr="00A165C8">
        <w:rPr>
          <w:rFonts w:ascii="Times New Roman" w:hAnsi="Times New Roman" w:cs="Times New Roman"/>
        </w:rPr>
        <w:t>;</w:t>
      </w:r>
    </w:p>
    <w:p w14:paraId="3AA9F2AA" w14:textId="77777777" w:rsidR="00E0625F" w:rsidRPr="00A165C8" w:rsidRDefault="00E0625F" w:rsidP="009A0EB7">
      <w:pPr>
        <w:numPr>
          <w:ilvl w:val="0"/>
          <w:numId w:val="45"/>
        </w:numPr>
        <w:spacing w:after="0" w:line="240" w:lineRule="auto"/>
        <w:rPr>
          <w:rFonts w:ascii="Times New Roman" w:hAnsi="Times New Roman" w:cs="Times New Roman"/>
        </w:rPr>
      </w:pP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intends</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submit</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tender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procurement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procedure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organised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accordance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internal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regulations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access</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restricted-access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required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preparing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financial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technical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w:t>
      </w:r>
      <w:proofErr w:type="spellEnd"/>
      <w:r w:rsidRPr="00A165C8">
        <w:rPr>
          <w:rFonts w:ascii="Times New Roman" w:hAnsi="Times New Roman" w:cs="Times New Roman"/>
        </w:rPr>
        <w:t>;</w:t>
      </w:r>
    </w:p>
    <w:p w14:paraId="24CF2CC7" w14:textId="77777777" w:rsidR="00E0625F" w:rsidRPr="00A165C8" w:rsidRDefault="00E0625F" w:rsidP="00E0625F">
      <w:pPr>
        <w:spacing w:after="0" w:line="240" w:lineRule="auto"/>
        <w:ind w:left="720"/>
        <w:rPr>
          <w:rFonts w:ascii="Times New Roman" w:hAnsi="Times New Roman" w:cs="Times New Roman"/>
        </w:rPr>
      </w:pPr>
    </w:p>
    <w:p w14:paraId="3AF59553" w14:textId="77777777" w:rsidR="00E0625F" w:rsidRPr="00A165C8" w:rsidRDefault="00E0625F" w:rsidP="00E0625F">
      <w:pPr>
        <w:spacing w:after="0" w:line="240" w:lineRule="auto"/>
        <w:rPr>
          <w:rFonts w:ascii="Times New Roman" w:hAnsi="Times New Roman" w:cs="Times New Roman"/>
        </w:rPr>
      </w:pP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signing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document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confirms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it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comply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following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confidentiality</w:t>
      </w:r>
      <w:proofErr w:type="spellEnd"/>
      <w:r w:rsidRPr="00A165C8">
        <w:rPr>
          <w:rFonts w:ascii="Times New Roman" w:hAnsi="Times New Roman" w:cs="Times New Roman"/>
        </w:rPr>
        <w:t xml:space="preserve"> terms, </w:t>
      </w:r>
      <w:proofErr w:type="spellStart"/>
      <w:r w:rsidRPr="00A165C8">
        <w:rPr>
          <w:rFonts w:ascii="Times New Roman" w:hAnsi="Times New Roman" w:cs="Times New Roman"/>
        </w:rPr>
        <w:t>hereinafter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referred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r w:rsidRPr="00A165C8">
        <w:rPr>
          <w:rFonts w:ascii="Times New Roman" w:hAnsi="Times New Roman" w:cs="Times New Roman"/>
          <w:b/>
          <w:bCs/>
        </w:rPr>
        <w:t>“</w:t>
      </w:r>
      <w:proofErr w:type="spellStart"/>
      <w:r w:rsidRPr="00A165C8">
        <w:rPr>
          <w:rFonts w:ascii="Times New Roman" w:hAnsi="Times New Roman" w:cs="Times New Roman"/>
          <w:b/>
          <w:bCs/>
        </w:rPr>
        <w:t>Undertaking</w:t>
      </w:r>
      <w:proofErr w:type="spellEnd"/>
      <w:r w:rsidRPr="00A165C8">
        <w:rPr>
          <w:rFonts w:ascii="Times New Roman" w:hAnsi="Times New Roman" w:cs="Times New Roman"/>
          <w:b/>
          <w:bCs/>
        </w:rPr>
        <w:t>”</w:t>
      </w:r>
      <w:r w:rsidRPr="00A165C8">
        <w:rPr>
          <w:rFonts w:ascii="Times New Roman" w:hAnsi="Times New Roman" w:cs="Times New Roman"/>
        </w:rPr>
        <w:t>:</w:t>
      </w:r>
    </w:p>
    <w:p w14:paraId="7A6E727B" w14:textId="77777777" w:rsidR="00E0625F" w:rsidRPr="00A165C8" w:rsidRDefault="00E0625F" w:rsidP="00E0625F">
      <w:pPr>
        <w:spacing w:after="0" w:line="240" w:lineRule="auto"/>
        <w:rPr>
          <w:rFonts w:ascii="Times New Roman" w:hAnsi="Times New Roman" w:cs="Times New Roman"/>
        </w:rPr>
      </w:pPr>
    </w:p>
    <w:p w14:paraId="7A2AD702" w14:textId="77777777" w:rsidR="00E0625F" w:rsidRPr="00A165C8" w:rsidRDefault="00E0625F" w:rsidP="00E0625F">
      <w:pPr>
        <w:spacing w:after="0" w:line="240" w:lineRule="auto"/>
        <w:rPr>
          <w:rFonts w:ascii="Times New Roman" w:hAnsi="Times New Roman" w:cs="Times New Roman"/>
          <w:b/>
          <w:bCs/>
        </w:rPr>
      </w:pPr>
      <w:r w:rsidRPr="00A165C8">
        <w:rPr>
          <w:rFonts w:ascii="Times New Roman" w:hAnsi="Times New Roman" w:cs="Times New Roman"/>
          <w:b/>
          <w:bCs/>
        </w:rPr>
        <w:t xml:space="preserve">1. </w:t>
      </w:r>
      <w:proofErr w:type="spellStart"/>
      <w:r w:rsidRPr="00A165C8">
        <w:rPr>
          <w:rFonts w:ascii="Times New Roman" w:hAnsi="Times New Roman" w:cs="Times New Roman"/>
          <w:b/>
          <w:bCs/>
        </w:rPr>
        <w:t>Definitions</w:t>
      </w:r>
      <w:proofErr w:type="spellEnd"/>
    </w:p>
    <w:p w14:paraId="58877185" w14:textId="77777777" w:rsidR="00E0625F" w:rsidRPr="00A165C8" w:rsidRDefault="00E0625F" w:rsidP="00E0625F">
      <w:pPr>
        <w:spacing w:after="0" w:line="240" w:lineRule="auto"/>
        <w:jc w:val="both"/>
        <w:rPr>
          <w:rFonts w:ascii="Times New Roman" w:hAnsi="Times New Roman" w:cs="Times New Roman"/>
        </w:rPr>
      </w:pPr>
      <w:r w:rsidRPr="00A165C8">
        <w:rPr>
          <w:rFonts w:ascii="Times New Roman" w:hAnsi="Times New Roman" w:cs="Times New Roman"/>
        </w:rPr>
        <w:t xml:space="preserve">1.1.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i/>
          <w:iCs/>
        </w:rPr>
        <w:t>Confidential</w:t>
      </w:r>
      <w:proofErr w:type="spellEnd"/>
      <w:r w:rsidRPr="00A165C8">
        <w:rPr>
          <w:rFonts w:ascii="Times New Roman" w:hAnsi="Times New Roman" w:cs="Times New Roman"/>
          <w:i/>
          <w:iCs/>
        </w:rPr>
        <w:t xml:space="preserve"> </w:t>
      </w:r>
      <w:proofErr w:type="spellStart"/>
      <w:r w:rsidRPr="00A165C8">
        <w:rPr>
          <w:rFonts w:ascii="Times New Roman" w:hAnsi="Times New Roman" w:cs="Times New Roman"/>
          <w:i/>
          <w:iCs/>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mean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owned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used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control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which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has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specifically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defined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marked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electronic</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form</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hereinafter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referred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w:t>
      </w:r>
      <w:r w:rsidRPr="00A165C8">
        <w:rPr>
          <w:rFonts w:ascii="Times New Roman" w:hAnsi="Times New Roman" w:cs="Times New Roman"/>
          <w:b/>
          <w:bCs/>
        </w:rPr>
        <w:t>“</w:t>
      </w:r>
      <w:proofErr w:type="spellStart"/>
      <w:r w:rsidRPr="00A165C8">
        <w:rPr>
          <w:rFonts w:ascii="Times New Roman" w:hAnsi="Times New Roman" w:cs="Times New Roman"/>
          <w:b/>
          <w:bCs/>
        </w:rPr>
        <w:t>Confidential</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Information</w:t>
      </w:r>
      <w:proofErr w:type="spellEnd"/>
      <w:r w:rsidRPr="00A165C8">
        <w:rPr>
          <w:rFonts w:ascii="Times New Roman" w:hAnsi="Times New Roman" w:cs="Times New Roman"/>
          <w:b/>
          <w:bCs/>
        </w:rPr>
        <w:t>”</w:t>
      </w:r>
      <w:r w:rsidRPr="00A165C8">
        <w:rPr>
          <w:rFonts w:ascii="Times New Roman" w:hAnsi="Times New Roman" w:cs="Times New Roman"/>
        </w:rPr>
        <w:t>.</w:t>
      </w:r>
    </w:p>
    <w:p w14:paraId="5F1AD6A7" w14:textId="77777777" w:rsidR="00E0625F" w:rsidRPr="00A165C8" w:rsidRDefault="00E0625F" w:rsidP="00E0625F">
      <w:pPr>
        <w:spacing w:after="0" w:line="240" w:lineRule="auto"/>
        <w:jc w:val="both"/>
        <w:rPr>
          <w:rFonts w:ascii="Times New Roman" w:hAnsi="Times New Roman" w:cs="Times New Roman"/>
        </w:rPr>
      </w:pPr>
    </w:p>
    <w:p w14:paraId="23A9AE9E" w14:textId="77777777" w:rsidR="00E0625F" w:rsidRPr="00A165C8" w:rsidRDefault="00E0625F" w:rsidP="00E0625F">
      <w:pPr>
        <w:spacing w:after="0" w:line="240" w:lineRule="auto"/>
        <w:jc w:val="both"/>
        <w:rPr>
          <w:rFonts w:ascii="Times New Roman" w:hAnsi="Times New Roman" w:cs="Times New Roman"/>
          <w:b/>
          <w:bCs/>
        </w:rPr>
      </w:pPr>
      <w:r w:rsidRPr="00A165C8">
        <w:rPr>
          <w:rFonts w:ascii="Times New Roman" w:hAnsi="Times New Roman" w:cs="Times New Roman"/>
          <w:b/>
          <w:bCs/>
        </w:rPr>
        <w:t xml:space="preserve">2. </w:t>
      </w:r>
      <w:proofErr w:type="spellStart"/>
      <w:r w:rsidRPr="00A165C8">
        <w:rPr>
          <w:rFonts w:ascii="Times New Roman" w:hAnsi="Times New Roman" w:cs="Times New Roman"/>
          <w:b/>
          <w:bCs/>
        </w:rPr>
        <w:t>Confidentiality</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Obligations</w:t>
      </w:r>
      <w:proofErr w:type="spellEnd"/>
    </w:p>
    <w:p w14:paraId="3F9CB718" w14:textId="77777777" w:rsidR="00E0625F" w:rsidRPr="00A165C8" w:rsidRDefault="00E0625F" w:rsidP="00E0625F">
      <w:pPr>
        <w:spacing w:after="0" w:line="240" w:lineRule="auto"/>
        <w:ind w:left="567" w:hanging="567"/>
        <w:rPr>
          <w:rFonts w:ascii="Times New Roman" w:hAnsi="Times New Roman" w:cs="Times New Roman"/>
        </w:rPr>
      </w:pPr>
      <w:r w:rsidRPr="00A165C8">
        <w:rPr>
          <w:rFonts w:ascii="Times New Roman" w:hAnsi="Times New Roman" w:cs="Times New Roman"/>
          <w:b/>
          <w:bCs/>
        </w:rPr>
        <w:t>2.1.</w:t>
      </w:r>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undertakes</w:t>
      </w:r>
      <w:proofErr w:type="spellEnd"/>
      <w:r w:rsidRPr="00A165C8">
        <w:rPr>
          <w:rFonts w:ascii="Times New Roman" w:hAnsi="Times New Roman" w:cs="Times New Roman"/>
        </w:rPr>
        <w:t xml:space="preserve"> to:</w:t>
      </w:r>
      <w:r w:rsidRPr="00A165C8">
        <w:rPr>
          <w:rFonts w:ascii="Times New Roman" w:hAnsi="Times New Roman" w:cs="Times New Roman"/>
        </w:rPr>
        <w:br/>
      </w:r>
      <w:r w:rsidRPr="00A165C8">
        <w:rPr>
          <w:rFonts w:ascii="Times New Roman" w:hAnsi="Times New Roman" w:cs="Times New Roman"/>
          <w:b/>
          <w:bCs/>
        </w:rPr>
        <w:t>2.1.1.</w:t>
      </w:r>
      <w:r w:rsidRPr="00A165C8">
        <w:rPr>
          <w:rFonts w:ascii="Times New Roman" w:hAnsi="Times New Roman" w:cs="Times New Roman"/>
        </w:rPr>
        <w:t xml:space="preserve"> </w:t>
      </w:r>
      <w:proofErr w:type="spellStart"/>
      <w:r w:rsidRPr="00A165C8">
        <w:rPr>
          <w:rFonts w:ascii="Times New Roman" w:hAnsi="Times New Roman" w:cs="Times New Roman"/>
        </w:rPr>
        <w:t>keep</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2.1.2.</w:t>
      </w:r>
      <w:r w:rsidRPr="00A165C8">
        <w:rPr>
          <w:rFonts w:ascii="Times New Roman" w:hAnsi="Times New Roman" w:cs="Times New Roman"/>
        </w:rPr>
        <w:t xml:space="preserve"> </w:t>
      </w:r>
      <w:proofErr w:type="spellStart"/>
      <w:r w:rsidRPr="00A165C8">
        <w:rPr>
          <w:rFonts w:ascii="Times New Roman" w:hAnsi="Times New Roman" w:cs="Times New Roman"/>
        </w:rPr>
        <w:t>not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other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preparation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tender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procurement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procedure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including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representatives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personnel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received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solely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preparation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purposes</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2.1.3.</w:t>
      </w:r>
      <w:r w:rsidRPr="00A165C8">
        <w:rPr>
          <w:rFonts w:ascii="Times New Roman" w:hAnsi="Times New Roman" w:cs="Times New Roman"/>
        </w:rPr>
        <w:t xml:space="preserve"> </w:t>
      </w:r>
      <w:proofErr w:type="spellStart"/>
      <w:r w:rsidRPr="00A165C8">
        <w:rPr>
          <w:rFonts w:ascii="Times New Roman" w:hAnsi="Times New Roman" w:cs="Times New Roman"/>
        </w:rPr>
        <w:t>not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any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third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party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except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where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necessary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preparation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w:t>
      </w:r>
      <w:proofErr w:type="spellEnd"/>
      <w:r w:rsidRPr="00A165C8">
        <w:rPr>
          <w:rFonts w:ascii="Times New Roman" w:hAnsi="Times New Roman" w:cs="Times New Roman"/>
        </w:rPr>
        <w:t>.</w:t>
      </w:r>
    </w:p>
    <w:p w14:paraId="7A28E96F" w14:textId="77777777" w:rsidR="00E0625F" w:rsidRPr="00A165C8" w:rsidRDefault="00E0625F" w:rsidP="00E0625F">
      <w:pPr>
        <w:spacing w:after="0" w:line="240" w:lineRule="auto"/>
        <w:ind w:left="567" w:hanging="567"/>
        <w:rPr>
          <w:rFonts w:ascii="Times New Roman" w:hAnsi="Times New Roman" w:cs="Times New Roman"/>
        </w:rPr>
      </w:pPr>
      <w:r w:rsidRPr="00A165C8">
        <w:rPr>
          <w:rFonts w:ascii="Times New Roman" w:hAnsi="Times New Roman" w:cs="Times New Roman"/>
          <w:b/>
          <w:bCs/>
        </w:rPr>
        <w:t>2.2.</w:t>
      </w:r>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following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not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considered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2.2.1.</w:t>
      </w:r>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publicly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available</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2.2.2.</w:t>
      </w:r>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received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from</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third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party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not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subject</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obligations</w:t>
      </w:r>
      <w:proofErr w:type="spellEnd"/>
      <w:r w:rsidRPr="00A165C8">
        <w:rPr>
          <w:rFonts w:ascii="Times New Roman" w:hAnsi="Times New Roman" w:cs="Times New Roman"/>
        </w:rPr>
        <w:t xml:space="preserve"> set </w:t>
      </w:r>
      <w:proofErr w:type="spellStart"/>
      <w:r w:rsidRPr="00A165C8">
        <w:rPr>
          <w:rFonts w:ascii="Times New Roman" w:hAnsi="Times New Roman" w:cs="Times New Roman"/>
        </w:rPr>
        <w:t>out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2.2.3.</w:t>
      </w:r>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known</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prior</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its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w:t>
      </w:r>
    </w:p>
    <w:p w14:paraId="0E903FBD" w14:textId="77777777" w:rsidR="00E0625F" w:rsidRPr="00A165C8" w:rsidRDefault="00E0625F" w:rsidP="00E0625F">
      <w:pPr>
        <w:spacing w:after="0" w:line="240" w:lineRule="auto"/>
        <w:ind w:left="709" w:hanging="709"/>
        <w:rPr>
          <w:rFonts w:ascii="Times New Roman" w:hAnsi="Times New Roman" w:cs="Times New Roman"/>
        </w:rPr>
      </w:pPr>
      <w:r w:rsidRPr="00A165C8">
        <w:rPr>
          <w:rFonts w:ascii="Times New Roman" w:hAnsi="Times New Roman" w:cs="Times New Roman"/>
          <w:b/>
          <w:bCs/>
        </w:rPr>
        <w:t>2.3.</w:t>
      </w:r>
      <w:r w:rsidRPr="00A165C8">
        <w:rPr>
          <w:rFonts w:ascii="Times New Roman" w:hAnsi="Times New Roman" w:cs="Times New Roman"/>
        </w:rPr>
        <w:t xml:space="preserve"> </w:t>
      </w:r>
      <w:proofErr w:type="spellStart"/>
      <w:r w:rsidRPr="00A165C8">
        <w:rPr>
          <w:rFonts w:ascii="Times New Roman" w:hAnsi="Times New Roman" w:cs="Times New Roman"/>
        </w:rPr>
        <w:t>Nothing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prohibit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from</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2.3.1.</w:t>
      </w:r>
      <w:r w:rsidRPr="00A165C8">
        <w:rPr>
          <w:rFonts w:ascii="Times New Roman" w:hAnsi="Times New Roman" w:cs="Times New Roman"/>
        </w:rPr>
        <w:t xml:space="preserve"> </w:t>
      </w:r>
      <w:proofErr w:type="spellStart"/>
      <w:r w:rsidRPr="00A165C8">
        <w:rPr>
          <w:rFonts w:ascii="Times New Roman" w:hAnsi="Times New Roman" w:cs="Times New Roman"/>
        </w:rPr>
        <w:t>where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prior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written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consent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has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granted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2.3.2.</w:t>
      </w:r>
      <w:r w:rsidRPr="00A165C8">
        <w:rPr>
          <w:rFonts w:ascii="Times New Roman" w:hAnsi="Times New Roman" w:cs="Times New Roman"/>
        </w:rPr>
        <w:t xml:space="preserve"> to </w:t>
      </w:r>
      <w:proofErr w:type="spellStart"/>
      <w:r w:rsidRPr="00A165C8">
        <w:rPr>
          <w:rFonts w:ascii="Times New Roman" w:hAnsi="Times New Roman" w:cs="Times New Roman"/>
        </w:rPr>
        <w:t>its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legal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advisers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insurers</w:t>
      </w:r>
      <w:proofErr w:type="spellEnd"/>
      <w:r w:rsidRPr="00A165C8">
        <w:rPr>
          <w:rFonts w:ascii="Times New Roman" w:hAnsi="Times New Roman" w:cs="Times New Roman"/>
        </w:rPr>
        <w:t>;</w:t>
      </w:r>
      <w:r w:rsidRPr="00A165C8">
        <w:rPr>
          <w:rFonts w:ascii="Times New Roman" w:hAnsi="Times New Roman" w:cs="Times New Roman"/>
        </w:rPr>
        <w:br/>
      </w:r>
      <w:r w:rsidRPr="00A165C8">
        <w:rPr>
          <w:rFonts w:ascii="Times New Roman" w:hAnsi="Times New Roman" w:cs="Times New Roman"/>
          <w:b/>
          <w:bCs/>
        </w:rPr>
        <w:t>2.3.3.</w:t>
      </w:r>
      <w:r w:rsidRPr="00A165C8">
        <w:rPr>
          <w:rFonts w:ascii="Times New Roman" w:hAnsi="Times New Roman" w:cs="Times New Roman"/>
        </w:rPr>
        <w:t xml:space="preserve"> to </w:t>
      </w:r>
      <w:proofErr w:type="spellStart"/>
      <w:r w:rsidRPr="00A165C8">
        <w:rPr>
          <w:rFonts w:ascii="Times New Roman" w:hAnsi="Times New Roman" w:cs="Times New Roman"/>
        </w:rPr>
        <w:t>other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companies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subcontractors</w:t>
      </w:r>
      <w:proofErr w:type="spellEnd"/>
      <w:r w:rsidRPr="00A165C8">
        <w:rPr>
          <w:rFonts w:ascii="Times New Roman" w:hAnsi="Times New Roman" w:cs="Times New Roman"/>
        </w:rPr>
        <w:t xml:space="preserve">, IT </w:t>
      </w:r>
      <w:proofErr w:type="spellStart"/>
      <w:r w:rsidRPr="00A165C8">
        <w:rPr>
          <w:rFonts w:ascii="Times New Roman" w:hAnsi="Times New Roman" w:cs="Times New Roman"/>
        </w:rPr>
        <w:t>service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other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service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br/>
      </w:r>
      <w:r w:rsidRPr="00A165C8">
        <w:rPr>
          <w:rFonts w:ascii="Times New Roman" w:hAnsi="Times New Roman" w:cs="Times New Roman"/>
          <w:b/>
          <w:bCs/>
        </w:rPr>
        <w:t>2.3.4.</w:t>
      </w:r>
      <w:r w:rsidRPr="00A165C8">
        <w:rPr>
          <w:rFonts w:ascii="Times New Roman" w:hAnsi="Times New Roman" w:cs="Times New Roman"/>
        </w:rPr>
        <w:t xml:space="preserve"> </w:t>
      </w:r>
      <w:proofErr w:type="spellStart"/>
      <w:r w:rsidRPr="00A165C8">
        <w:rPr>
          <w:rFonts w:ascii="Times New Roman" w:hAnsi="Times New Roman" w:cs="Times New Roman"/>
        </w:rPr>
        <w:t>where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required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applicable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laws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supervisory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authority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which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employees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members</w:t>
      </w:r>
      <w:proofErr w:type="spellEnd"/>
      <w:r w:rsidRPr="00A165C8">
        <w:rPr>
          <w:rFonts w:ascii="Times New Roman" w:hAnsi="Times New Roman" w:cs="Times New Roman"/>
        </w:rPr>
        <w:t>.</w:t>
      </w:r>
    </w:p>
    <w:p w14:paraId="4EE9E53D" w14:textId="77777777" w:rsidR="00E0625F" w:rsidRPr="00A165C8" w:rsidRDefault="00E0625F" w:rsidP="00E0625F">
      <w:pPr>
        <w:spacing w:after="0" w:line="240" w:lineRule="auto"/>
        <w:jc w:val="both"/>
        <w:rPr>
          <w:rFonts w:ascii="Times New Roman" w:hAnsi="Times New Roman" w:cs="Times New Roman"/>
        </w:rPr>
      </w:pPr>
      <w:r w:rsidRPr="00A165C8">
        <w:rPr>
          <w:rFonts w:ascii="Times New Roman" w:hAnsi="Times New Roman" w:cs="Times New Roman"/>
          <w:b/>
          <w:bCs/>
        </w:rPr>
        <w:t>2.4.</w:t>
      </w:r>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responsible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persons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referred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Clauses</w:t>
      </w:r>
      <w:proofErr w:type="spellEnd"/>
      <w:r w:rsidRPr="00A165C8">
        <w:rPr>
          <w:rFonts w:ascii="Times New Roman" w:hAnsi="Times New Roman" w:cs="Times New Roman"/>
        </w:rPr>
        <w:t xml:space="preserve"> </w:t>
      </w:r>
      <w:r w:rsidRPr="00A165C8">
        <w:rPr>
          <w:rFonts w:ascii="Times New Roman" w:hAnsi="Times New Roman" w:cs="Times New Roman"/>
          <w:b/>
          <w:bCs/>
        </w:rPr>
        <w:t>2.3.2</w:t>
      </w:r>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r w:rsidRPr="00A165C8">
        <w:rPr>
          <w:rFonts w:ascii="Times New Roman" w:hAnsi="Times New Roman" w:cs="Times New Roman"/>
          <w:b/>
          <w:bCs/>
        </w:rPr>
        <w:t>2.3.3</w:t>
      </w:r>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w:t>
      </w:r>
    </w:p>
    <w:p w14:paraId="7E0C3C1C" w14:textId="77777777" w:rsidR="00E0625F" w:rsidRPr="00A165C8" w:rsidRDefault="00E0625F" w:rsidP="00E0625F">
      <w:pPr>
        <w:spacing w:after="0" w:line="240" w:lineRule="auto"/>
        <w:jc w:val="both"/>
        <w:rPr>
          <w:rFonts w:ascii="Times New Roman" w:hAnsi="Times New Roman" w:cs="Times New Roman"/>
        </w:rPr>
      </w:pPr>
      <w:r w:rsidRPr="00A165C8">
        <w:rPr>
          <w:rFonts w:ascii="Times New Roman" w:hAnsi="Times New Roman" w:cs="Times New Roman"/>
          <w:b/>
          <w:bCs/>
        </w:rPr>
        <w:t>2.5.</w:t>
      </w:r>
      <w:r w:rsidRPr="00A165C8">
        <w:rPr>
          <w:rFonts w:ascii="Times New Roman" w:hAnsi="Times New Roman" w:cs="Times New Roman"/>
        </w:rPr>
        <w:t xml:space="preserve"> </w:t>
      </w:r>
      <w:proofErr w:type="spellStart"/>
      <w:r w:rsidRPr="00A165C8">
        <w:rPr>
          <w:rFonts w:ascii="Times New Roman" w:hAnsi="Times New Roman" w:cs="Times New Roman"/>
        </w:rPr>
        <w:t>Where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includes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personal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data</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facts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aggregated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facts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allow</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identification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individual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responsible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ensuring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it </w:t>
      </w:r>
      <w:proofErr w:type="spellStart"/>
      <w:r w:rsidRPr="00A165C8">
        <w:rPr>
          <w:rFonts w:ascii="Times New Roman" w:hAnsi="Times New Roman" w:cs="Times New Roman"/>
        </w:rPr>
        <w:t>has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obtained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necessary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consents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rights</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transfer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personal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data</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affiliated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companies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relevant </w:t>
      </w:r>
      <w:proofErr w:type="spellStart"/>
      <w:r w:rsidRPr="00A165C8">
        <w:rPr>
          <w:rFonts w:ascii="Times New Roman" w:hAnsi="Times New Roman" w:cs="Times New Roman"/>
        </w:rPr>
        <w:t>subcontractors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confirms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processing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lastRenderedPageBreak/>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personal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data</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carried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out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accordance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laws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regulations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binding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upon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Republic</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Latvia, </w:t>
      </w:r>
      <w:proofErr w:type="spellStart"/>
      <w:r w:rsidRPr="00A165C8">
        <w:rPr>
          <w:rFonts w:ascii="Times New Roman" w:hAnsi="Times New Roman" w:cs="Times New Roman"/>
        </w:rPr>
        <w:t>including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Regulation</w:t>
      </w:r>
      <w:proofErr w:type="spellEnd"/>
      <w:r w:rsidRPr="00A165C8">
        <w:rPr>
          <w:rFonts w:ascii="Times New Roman" w:hAnsi="Times New Roman" w:cs="Times New Roman"/>
        </w:rPr>
        <w:t xml:space="preserve"> (EU) 2016/679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European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Parliament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Council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27 </w:t>
      </w:r>
      <w:proofErr w:type="spellStart"/>
      <w:r w:rsidRPr="00A165C8">
        <w:rPr>
          <w:rFonts w:ascii="Times New Roman" w:hAnsi="Times New Roman" w:cs="Times New Roman"/>
        </w:rPr>
        <w:t>April</w:t>
      </w:r>
      <w:proofErr w:type="spellEnd"/>
      <w:r w:rsidRPr="00A165C8">
        <w:rPr>
          <w:rFonts w:ascii="Times New Roman" w:hAnsi="Times New Roman" w:cs="Times New Roman"/>
        </w:rPr>
        <w:t xml:space="preserve"> 2016 (</w:t>
      </w:r>
      <w:proofErr w:type="spellStart"/>
      <w:r w:rsidRPr="00A165C8">
        <w:rPr>
          <w:rFonts w:ascii="Times New Roman" w:hAnsi="Times New Roman" w:cs="Times New Roman"/>
        </w:rPr>
        <w:t>General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Data</w:t>
      </w:r>
      <w:proofErr w:type="spellEnd"/>
      <w:r w:rsidRPr="00A165C8">
        <w:rPr>
          <w:rFonts w:ascii="Times New Roman" w:hAnsi="Times New Roman" w:cs="Times New Roman"/>
        </w:rPr>
        <w:t xml:space="preserve"> Protection </w:t>
      </w:r>
      <w:proofErr w:type="spellStart"/>
      <w:r w:rsidRPr="00A165C8">
        <w:rPr>
          <w:rFonts w:ascii="Times New Roman" w:hAnsi="Times New Roman" w:cs="Times New Roman"/>
        </w:rPr>
        <w:t>Regulation</w:t>
      </w:r>
      <w:proofErr w:type="spellEnd"/>
      <w:r w:rsidRPr="00A165C8">
        <w:rPr>
          <w:rFonts w:ascii="Times New Roman" w:hAnsi="Times New Roman" w:cs="Times New Roman"/>
        </w:rPr>
        <w:t>).</w:t>
      </w:r>
    </w:p>
    <w:p w14:paraId="366AEE0A" w14:textId="77777777" w:rsidR="00E0625F" w:rsidRPr="00A165C8" w:rsidRDefault="00E0625F" w:rsidP="00E0625F">
      <w:pPr>
        <w:spacing w:after="0" w:line="240" w:lineRule="auto"/>
        <w:jc w:val="both"/>
        <w:rPr>
          <w:rFonts w:ascii="Times New Roman" w:hAnsi="Times New Roman" w:cs="Times New Roman"/>
        </w:rPr>
      </w:pPr>
      <w:r w:rsidRPr="00A165C8">
        <w:rPr>
          <w:rFonts w:ascii="Times New Roman" w:hAnsi="Times New Roman" w:cs="Times New Roman"/>
          <w:b/>
          <w:bCs/>
        </w:rPr>
        <w:t>2.6.</w:t>
      </w:r>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event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unjustified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entitled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claim</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compensation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from</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limited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an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amount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r w:rsidRPr="00A165C8">
        <w:rPr>
          <w:rFonts w:ascii="Times New Roman" w:hAnsi="Times New Roman" w:cs="Times New Roman"/>
          <w:b/>
          <w:bCs/>
        </w:rPr>
        <w:t>EUR 40,000 (</w:t>
      </w:r>
      <w:proofErr w:type="spellStart"/>
      <w:r w:rsidRPr="00A165C8">
        <w:rPr>
          <w:rFonts w:ascii="Times New Roman" w:hAnsi="Times New Roman" w:cs="Times New Roman"/>
          <w:b/>
          <w:bCs/>
        </w:rPr>
        <w:t>forty</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thousand</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euros</w:t>
      </w:r>
      <w:proofErr w:type="spellEnd"/>
      <w:r w:rsidRPr="00A165C8">
        <w:rPr>
          <w:rFonts w:ascii="Times New Roman" w:hAnsi="Times New Roman" w:cs="Times New Roman"/>
          <w:b/>
          <w:bCs/>
        </w:rPr>
        <w:t>)</w:t>
      </w:r>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direct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damages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incurred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result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unjustified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whichever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amount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lower</w:t>
      </w:r>
      <w:proofErr w:type="spellEnd"/>
      <w:r w:rsidRPr="00A165C8">
        <w:rPr>
          <w:rFonts w:ascii="Times New Roman" w:hAnsi="Times New Roman" w:cs="Times New Roman"/>
        </w:rPr>
        <w:t>.</w:t>
      </w:r>
    </w:p>
    <w:p w14:paraId="3F3AD6D1" w14:textId="77777777" w:rsidR="00E0625F" w:rsidRPr="00A165C8" w:rsidRDefault="00E0625F" w:rsidP="00E0625F">
      <w:pPr>
        <w:spacing w:after="0" w:line="240" w:lineRule="auto"/>
        <w:jc w:val="both"/>
        <w:rPr>
          <w:rFonts w:ascii="Times New Roman" w:hAnsi="Times New Roman" w:cs="Times New Roman"/>
        </w:rPr>
      </w:pPr>
      <w:r w:rsidRPr="00A165C8">
        <w:rPr>
          <w:rFonts w:ascii="Times New Roman" w:hAnsi="Times New Roman" w:cs="Times New Roman"/>
          <w:b/>
          <w:bCs/>
        </w:rPr>
        <w:t>2.7.</w:t>
      </w:r>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warrants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it </w:t>
      </w:r>
      <w:proofErr w:type="spellStart"/>
      <w:r w:rsidRPr="00A165C8">
        <w:rPr>
          <w:rFonts w:ascii="Times New Roman" w:hAnsi="Times New Roman" w:cs="Times New Roman"/>
        </w:rPr>
        <w:t>has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right</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disclose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same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time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agrees</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indemnify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losses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expenses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incurred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connection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claims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third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parties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regarding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w:t>
      </w:r>
    </w:p>
    <w:p w14:paraId="4F4FD9F4" w14:textId="77777777" w:rsidR="00E0625F" w:rsidRPr="00A165C8" w:rsidRDefault="00E0625F" w:rsidP="00E0625F">
      <w:pPr>
        <w:spacing w:after="0" w:line="240" w:lineRule="auto"/>
        <w:rPr>
          <w:rFonts w:ascii="Times New Roman" w:hAnsi="Times New Roman" w:cs="Times New Roman"/>
        </w:rPr>
      </w:pPr>
    </w:p>
    <w:p w14:paraId="4569512A" w14:textId="77777777" w:rsidR="00E0625F" w:rsidRPr="00A165C8" w:rsidRDefault="00E0625F" w:rsidP="00E0625F">
      <w:pPr>
        <w:spacing w:after="0" w:line="240" w:lineRule="auto"/>
        <w:rPr>
          <w:rFonts w:ascii="Times New Roman" w:hAnsi="Times New Roman" w:cs="Times New Roman"/>
          <w:b/>
          <w:bCs/>
        </w:rPr>
      </w:pPr>
      <w:r w:rsidRPr="00A165C8">
        <w:rPr>
          <w:rFonts w:ascii="Times New Roman" w:hAnsi="Times New Roman" w:cs="Times New Roman"/>
          <w:b/>
          <w:bCs/>
        </w:rPr>
        <w:t xml:space="preserve">3. Term </w:t>
      </w:r>
      <w:proofErr w:type="spellStart"/>
      <w:r w:rsidRPr="00A165C8">
        <w:rPr>
          <w:rFonts w:ascii="Times New Roman" w:hAnsi="Times New Roman" w:cs="Times New Roman"/>
          <w:b/>
          <w:bCs/>
        </w:rPr>
        <w:t>of</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the</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Undertaking</w:t>
      </w:r>
      <w:proofErr w:type="spellEnd"/>
    </w:p>
    <w:p w14:paraId="745B84D5" w14:textId="77777777" w:rsidR="00E0625F" w:rsidRPr="00A165C8" w:rsidRDefault="00E0625F" w:rsidP="00E0625F">
      <w:pPr>
        <w:spacing w:after="0" w:line="240" w:lineRule="auto"/>
        <w:rPr>
          <w:rFonts w:ascii="Times New Roman" w:hAnsi="Times New Roman" w:cs="Times New Roman"/>
        </w:rPr>
      </w:pPr>
      <w:r w:rsidRPr="00A165C8">
        <w:rPr>
          <w:rFonts w:ascii="Times New Roman" w:hAnsi="Times New Roman" w:cs="Times New Roman"/>
          <w:b/>
          <w:bCs/>
        </w:rPr>
        <w:t>3.1.</w:t>
      </w:r>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enter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into</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date</w:t>
      </w:r>
      <w:proofErr w:type="spellEnd"/>
      <w:r w:rsidRPr="00A165C8">
        <w:rPr>
          <w:rFonts w:ascii="Times New Roman" w:hAnsi="Times New Roman" w:cs="Times New Roman"/>
        </w:rPr>
        <w:t xml:space="preserve"> it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signed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obligation</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maintain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remain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three</w:t>
      </w:r>
      <w:proofErr w:type="spellEnd"/>
      <w:r w:rsidRPr="00A165C8">
        <w:rPr>
          <w:rFonts w:ascii="Times New Roman" w:hAnsi="Times New Roman" w:cs="Times New Roman"/>
        </w:rPr>
        <w:t xml:space="preserve"> (3) </w:t>
      </w:r>
      <w:proofErr w:type="spellStart"/>
      <w:r w:rsidRPr="00A165C8">
        <w:rPr>
          <w:rFonts w:ascii="Times New Roman" w:hAnsi="Times New Roman" w:cs="Times New Roman"/>
        </w:rPr>
        <w:t>years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from</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receipt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until</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contract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provision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services</w:t>
      </w:r>
      <w:proofErr w:type="spellEnd"/>
      <w:r w:rsidRPr="00A165C8">
        <w:rPr>
          <w:rFonts w:ascii="Times New Roman" w:hAnsi="Times New Roman" w:cs="Times New Roman"/>
        </w:rPr>
        <w:t xml:space="preserve"> / performance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works</w:t>
      </w:r>
      <w:proofErr w:type="spellEnd"/>
      <w:r w:rsidRPr="00A165C8">
        <w:rPr>
          <w:rFonts w:ascii="Times New Roman" w:hAnsi="Times New Roman" w:cs="Times New Roman"/>
        </w:rPr>
        <w:t xml:space="preserve"> / </w:t>
      </w:r>
      <w:proofErr w:type="spellStart"/>
      <w:r w:rsidRPr="00A165C8">
        <w:rPr>
          <w:rFonts w:ascii="Times New Roman" w:hAnsi="Times New Roman" w:cs="Times New Roman"/>
        </w:rPr>
        <w:t>supply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goods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concluded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between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Parties</w:t>
      </w:r>
      <w:proofErr w:type="spellEnd"/>
      <w:r w:rsidRPr="00A165C8">
        <w:rPr>
          <w:rFonts w:ascii="Times New Roman" w:hAnsi="Times New Roman" w:cs="Times New Roman"/>
        </w:rPr>
        <w:t>.</w:t>
      </w:r>
    </w:p>
    <w:p w14:paraId="7603D1A4" w14:textId="77777777" w:rsidR="00E0625F" w:rsidRPr="00A165C8" w:rsidRDefault="00E0625F" w:rsidP="00E0625F">
      <w:pPr>
        <w:spacing w:after="0" w:line="240" w:lineRule="auto"/>
        <w:rPr>
          <w:rFonts w:ascii="Times New Roman" w:hAnsi="Times New Roman" w:cs="Times New Roman"/>
        </w:rPr>
      </w:pPr>
      <w:r w:rsidRPr="00A165C8">
        <w:rPr>
          <w:rFonts w:ascii="Times New Roman" w:hAnsi="Times New Roman" w:cs="Times New Roman"/>
          <w:b/>
          <w:bCs/>
        </w:rPr>
        <w:t>3.2.</w:t>
      </w:r>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signed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secure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electronic</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signature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including</w:t>
      </w:r>
      <w:proofErr w:type="spellEnd"/>
      <w:r w:rsidRPr="00A165C8">
        <w:rPr>
          <w:rFonts w:ascii="Times New Roman" w:hAnsi="Times New Roman" w:cs="Times New Roman"/>
        </w:rPr>
        <w:t xml:space="preserve"> a </w:t>
      </w:r>
      <w:proofErr w:type="spellStart"/>
      <w:r w:rsidRPr="00A165C8">
        <w:rPr>
          <w:rFonts w:ascii="Times New Roman" w:hAnsi="Times New Roman" w:cs="Times New Roman"/>
        </w:rPr>
        <w:t>time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stamp</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time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stamp</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last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electronic</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signature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affixed</w:t>
      </w:r>
      <w:proofErr w:type="spellEnd"/>
      <w:r w:rsidRPr="00A165C8">
        <w:rPr>
          <w:rFonts w:ascii="Times New Roman" w:hAnsi="Times New Roman" w:cs="Times New Roman"/>
        </w:rPr>
        <w:t>.</w:t>
      </w:r>
    </w:p>
    <w:p w14:paraId="0B8E80EF" w14:textId="77777777" w:rsidR="00E0625F" w:rsidRPr="00A165C8" w:rsidRDefault="00E0625F" w:rsidP="00E0625F">
      <w:pPr>
        <w:spacing w:after="0" w:line="240" w:lineRule="auto"/>
        <w:rPr>
          <w:rFonts w:ascii="Times New Roman" w:hAnsi="Times New Roman" w:cs="Times New Roman"/>
        </w:rPr>
      </w:pPr>
      <w:r w:rsidRPr="00A165C8">
        <w:rPr>
          <w:rFonts w:ascii="Times New Roman" w:hAnsi="Times New Roman" w:cs="Times New Roman"/>
          <w:b/>
          <w:bCs/>
        </w:rPr>
        <w:t>3.3.</w:t>
      </w:r>
      <w:r w:rsidRPr="00A165C8">
        <w:rPr>
          <w:rFonts w:ascii="Times New Roman" w:hAnsi="Times New Roman" w:cs="Times New Roman"/>
        </w:rPr>
        <w:t xml:space="preserve"> </w:t>
      </w:r>
      <w:proofErr w:type="spellStart"/>
      <w:r w:rsidRPr="00A165C8">
        <w:rPr>
          <w:rFonts w:ascii="Times New Roman" w:hAnsi="Times New Roman" w:cs="Times New Roman"/>
        </w:rPr>
        <w:t>Upon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request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soon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reasonably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practicable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destroy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delete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from</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data</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carriers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However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entitled</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retain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copies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Confidential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Information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quality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control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risk </w:t>
      </w:r>
      <w:proofErr w:type="spellStart"/>
      <w:r w:rsidRPr="00A165C8">
        <w:rPr>
          <w:rFonts w:ascii="Times New Roman" w:hAnsi="Times New Roman" w:cs="Times New Roman"/>
        </w:rPr>
        <w:t>management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provided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that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such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copies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are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disclosed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solely</w:t>
      </w:r>
      <w:proofErr w:type="spellEnd"/>
      <w:r w:rsidRPr="00A165C8">
        <w:rPr>
          <w:rFonts w:ascii="Times New Roman" w:hAnsi="Times New Roman" w:cs="Times New Roman"/>
        </w:rPr>
        <w:t xml:space="preserve"> to </w:t>
      </w:r>
      <w:proofErr w:type="spellStart"/>
      <w:r w:rsidRPr="00A165C8">
        <w:rPr>
          <w:rFonts w:ascii="Times New Roman" w:hAnsi="Times New Roman" w:cs="Times New Roman"/>
        </w:rPr>
        <w:t>other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companies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Tenderer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quality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control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and</w:t>
      </w:r>
      <w:proofErr w:type="spellEnd"/>
      <w:r w:rsidRPr="00A165C8">
        <w:rPr>
          <w:rFonts w:ascii="Times New Roman" w:hAnsi="Times New Roman" w:cs="Times New Roman"/>
        </w:rPr>
        <w:t xml:space="preserve"> risk </w:t>
      </w:r>
      <w:proofErr w:type="spellStart"/>
      <w:r w:rsidRPr="00A165C8">
        <w:rPr>
          <w:rFonts w:ascii="Times New Roman" w:hAnsi="Times New Roman" w:cs="Times New Roman"/>
        </w:rPr>
        <w:t>management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purposes</w:t>
      </w:r>
      <w:proofErr w:type="spellEnd"/>
      <w:r w:rsidRPr="00A165C8">
        <w:rPr>
          <w:rFonts w:ascii="Times New Roman" w:hAnsi="Times New Roman" w:cs="Times New Roman"/>
        </w:rPr>
        <w:t>.</w:t>
      </w:r>
    </w:p>
    <w:p w14:paraId="74F50A24" w14:textId="77777777" w:rsidR="00E0625F" w:rsidRPr="00A165C8" w:rsidRDefault="00E0625F" w:rsidP="00E0625F">
      <w:pPr>
        <w:spacing w:after="0" w:line="240" w:lineRule="auto"/>
        <w:rPr>
          <w:rFonts w:ascii="Times New Roman" w:hAnsi="Times New Roman" w:cs="Times New Roman"/>
        </w:rPr>
      </w:pPr>
    </w:p>
    <w:p w14:paraId="7793058E" w14:textId="77777777" w:rsidR="00E0625F" w:rsidRPr="00A165C8" w:rsidRDefault="00E0625F" w:rsidP="00E0625F">
      <w:pPr>
        <w:spacing w:after="0" w:line="240" w:lineRule="auto"/>
        <w:rPr>
          <w:rFonts w:ascii="Times New Roman" w:hAnsi="Times New Roman" w:cs="Times New Roman"/>
          <w:b/>
          <w:bCs/>
        </w:rPr>
      </w:pPr>
      <w:r w:rsidRPr="00A165C8">
        <w:rPr>
          <w:rFonts w:ascii="Times New Roman" w:hAnsi="Times New Roman" w:cs="Times New Roman"/>
          <w:b/>
          <w:bCs/>
        </w:rPr>
        <w:t xml:space="preserve">4. </w:t>
      </w:r>
      <w:proofErr w:type="spellStart"/>
      <w:r w:rsidRPr="00A165C8">
        <w:rPr>
          <w:rFonts w:ascii="Times New Roman" w:hAnsi="Times New Roman" w:cs="Times New Roman"/>
          <w:b/>
          <w:bCs/>
        </w:rPr>
        <w:t>Final</w:t>
      </w:r>
      <w:proofErr w:type="spellEnd"/>
      <w:r w:rsidRPr="00A165C8">
        <w:rPr>
          <w:rFonts w:ascii="Times New Roman" w:hAnsi="Times New Roman" w:cs="Times New Roman"/>
          <w:b/>
          <w:bCs/>
        </w:rPr>
        <w:t xml:space="preserve"> </w:t>
      </w:r>
      <w:proofErr w:type="spellStart"/>
      <w:r w:rsidRPr="00A165C8">
        <w:rPr>
          <w:rFonts w:ascii="Times New Roman" w:hAnsi="Times New Roman" w:cs="Times New Roman"/>
          <w:b/>
          <w:bCs/>
        </w:rPr>
        <w:t>Provisions</w:t>
      </w:r>
      <w:proofErr w:type="spellEnd"/>
    </w:p>
    <w:p w14:paraId="5E4909CD" w14:textId="77777777" w:rsidR="00E0625F" w:rsidRPr="00A165C8" w:rsidRDefault="00E0625F" w:rsidP="00E0625F">
      <w:pPr>
        <w:spacing w:after="0" w:line="240" w:lineRule="auto"/>
        <w:rPr>
          <w:rFonts w:ascii="Times New Roman" w:hAnsi="Times New Roman" w:cs="Times New Roman"/>
        </w:rPr>
      </w:pPr>
      <w:r w:rsidRPr="00A165C8">
        <w:rPr>
          <w:rFonts w:ascii="Times New Roman" w:hAnsi="Times New Roman" w:cs="Times New Roman"/>
          <w:b/>
          <w:bCs/>
        </w:rPr>
        <w:t>4.1.</w:t>
      </w:r>
      <w:r w:rsidRPr="00A165C8">
        <w:rPr>
          <w:rFonts w:ascii="Times New Roman" w:hAnsi="Times New Roman" w:cs="Times New Roman"/>
        </w:rPr>
        <w:t xml:space="preserve"> </w:t>
      </w:r>
      <w:proofErr w:type="spellStart"/>
      <w:r w:rsidRPr="00A165C8">
        <w:rPr>
          <w:rFonts w:ascii="Times New Roman" w:hAnsi="Times New Roman" w:cs="Times New Roman"/>
        </w:rPr>
        <w:t>Any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disputes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disagreements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between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Parties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arising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out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connection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this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Undertaking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its</w:t>
      </w:r>
      <w:proofErr w:type="spellEnd"/>
      <w:r w:rsidRPr="00A165C8">
        <w:rPr>
          <w:rFonts w:ascii="Times New Roman" w:hAnsi="Times New Roman" w:cs="Times New Roman"/>
        </w:rPr>
        <w:t xml:space="preserve"> performance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breach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validity</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or</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termination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resolved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through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mutual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negotiations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Failing</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amicable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settlement</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dispute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shall</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be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resolved</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in</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accordance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with</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laws</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the</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Republic</w:t>
      </w:r>
      <w:proofErr w:type="spellEnd"/>
      <w:r w:rsidRPr="00A165C8">
        <w:rPr>
          <w:rFonts w:ascii="Times New Roman" w:hAnsi="Times New Roman" w:cs="Times New Roman"/>
        </w:rPr>
        <w:t xml:space="preserve"> </w:t>
      </w:r>
      <w:proofErr w:type="spellStart"/>
      <w:r w:rsidRPr="00A165C8">
        <w:rPr>
          <w:rFonts w:ascii="Times New Roman" w:hAnsi="Times New Roman" w:cs="Times New Roman"/>
        </w:rPr>
        <w:t>of</w:t>
      </w:r>
      <w:proofErr w:type="spellEnd"/>
      <w:r w:rsidRPr="00A165C8">
        <w:rPr>
          <w:rFonts w:ascii="Times New Roman" w:hAnsi="Times New Roman" w:cs="Times New Roman"/>
        </w:rPr>
        <w:t xml:space="preserve"> Latvia.</w:t>
      </w:r>
    </w:p>
    <w:p w14:paraId="3309E8FF" w14:textId="77777777" w:rsidR="00E0625F" w:rsidRPr="00A165C8" w:rsidRDefault="00E0625F" w:rsidP="00E0625F">
      <w:pPr>
        <w:spacing w:after="0" w:line="240" w:lineRule="auto"/>
        <w:rPr>
          <w:rFonts w:ascii="Times New Roman" w:hAnsi="Times New Roman" w:cs="Times New Roman"/>
        </w:rPr>
      </w:pPr>
    </w:p>
    <w:p w14:paraId="1E3C4B37" w14:textId="77777777" w:rsidR="00E0625F" w:rsidRPr="00A165C8" w:rsidRDefault="00E0625F" w:rsidP="00E0625F">
      <w:pPr>
        <w:spacing w:after="0" w:line="240" w:lineRule="auto"/>
        <w:rPr>
          <w:rFonts w:ascii="Times New Roman" w:hAnsi="Times New Roman" w:cs="Times New Roman"/>
          <w:sz w:val="24"/>
          <w:szCs w:val="24"/>
        </w:rPr>
      </w:pPr>
      <w:proofErr w:type="spellStart"/>
      <w:r w:rsidRPr="00A165C8">
        <w:rPr>
          <w:rFonts w:ascii="Times New Roman" w:hAnsi="Times New Roman" w:cs="Times New Roman"/>
          <w:b/>
          <w:bCs/>
          <w:sz w:val="24"/>
          <w:szCs w:val="24"/>
        </w:rPr>
        <w:t>Tenderer</w:t>
      </w:r>
      <w:proofErr w:type="spellEnd"/>
    </w:p>
    <w:p w14:paraId="0A1E48E3" w14:textId="77777777" w:rsidR="00E0625F" w:rsidRPr="00A165C8" w:rsidRDefault="00E0625F" w:rsidP="00E0625F">
      <w:pPr>
        <w:widowControl w:val="0"/>
        <w:ind w:firstLine="284"/>
        <w:rPr>
          <w:rFonts w:ascii="Times New Roman" w:eastAsia="Times New Roman" w:hAnsi="Times New Roman" w:cs="Times New Roman"/>
        </w:rPr>
      </w:pPr>
      <w:r w:rsidRPr="00A165C8">
        <w:rPr>
          <w:rFonts w:ascii="Times New Roman" w:eastAsia="Times New Roman" w:hAnsi="Times New Roman" w:cs="Times New Roman"/>
        </w:rPr>
        <w:t>______</w:t>
      </w:r>
    </w:p>
    <w:p w14:paraId="46DEE004" w14:textId="77777777" w:rsidR="00E0625F" w:rsidRPr="00A165C8" w:rsidRDefault="00E0625F" w:rsidP="00E0625F">
      <w:pPr>
        <w:widowControl w:val="0"/>
        <w:ind w:firstLine="284"/>
        <w:rPr>
          <w:rFonts w:ascii="Times New Roman" w:eastAsia="Times New Roman" w:hAnsi="Times New Roman" w:cs="Times New Roman"/>
        </w:rPr>
      </w:pPr>
      <w:r w:rsidRPr="00A165C8">
        <w:rPr>
          <w:rFonts w:ascii="Times New Roman" w:eastAsia="Times New Roman" w:hAnsi="Times New Roman" w:cs="Times New Roman"/>
        </w:rPr>
        <w:t>______</w:t>
      </w:r>
    </w:p>
    <w:p w14:paraId="6F44D217" w14:textId="77777777" w:rsidR="00E0625F" w:rsidRPr="00645F91" w:rsidRDefault="00E0625F" w:rsidP="00E0625F">
      <w:pPr>
        <w:spacing w:after="0" w:line="240" w:lineRule="auto"/>
        <w:rPr>
          <w:rFonts w:ascii="Times New Roman" w:hAnsi="Times New Roman" w:cs="Times New Roman"/>
          <w:sz w:val="24"/>
          <w:szCs w:val="24"/>
          <w:highlight w:val="yellow"/>
        </w:rPr>
      </w:pPr>
    </w:p>
    <w:p w14:paraId="3E3CB7FD"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3A6B33A9"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3DA9B090"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31E759CF"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136D1758"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5B2546D6"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401B5E9A"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75091222"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78099A89"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237A6119"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28EBC224"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7783B28C"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12658C0A"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5CBA13C1"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6994AED3"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0803BB15"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122CD3B9"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5CC3116F"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4280B620"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5ED7CB8E" w14:textId="77777777" w:rsidR="00E0625F" w:rsidRPr="00645F91" w:rsidRDefault="00E0625F" w:rsidP="00E0625F">
      <w:pPr>
        <w:spacing w:after="0" w:line="240" w:lineRule="auto"/>
        <w:rPr>
          <w:rFonts w:ascii="Times New Roman" w:hAnsi="Times New Roman" w:cs="Times New Roman"/>
          <w:sz w:val="24"/>
          <w:szCs w:val="24"/>
          <w:highlight w:val="yellow"/>
          <w:lang w:val="en-GB"/>
        </w:rPr>
      </w:pPr>
    </w:p>
    <w:p w14:paraId="17A8EFF0" w14:textId="4BC9EA44" w:rsidR="00E0625F" w:rsidRPr="00A165C8" w:rsidRDefault="00E0625F" w:rsidP="00E0625F">
      <w:pPr>
        <w:jc w:val="right"/>
        <w:rPr>
          <w:rFonts w:ascii="Times New Roman" w:hAnsi="Times New Roman" w:cs="Times New Roman"/>
          <w:b/>
        </w:rPr>
      </w:pPr>
      <w:proofErr w:type="spellStart"/>
      <w:r w:rsidRPr="00A165C8">
        <w:rPr>
          <w:rFonts w:ascii="Times New Roman" w:hAnsi="Times New Roman" w:cs="Times New Roman"/>
          <w:b/>
        </w:rPr>
        <w:t>Annex</w:t>
      </w:r>
      <w:proofErr w:type="spellEnd"/>
      <w:r w:rsidRPr="00A165C8">
        <w:rPr>
          <w:rFonts w:ascii="Times New Roman" w:hAnsi="Times New Roman" w:cs="Times New Roman"/>
          <w:b/>
        </w:rPr>
        <w:t xml:space="preserve"> No. </w:t>
      </w:r>
      <w:r w:rsidR="00A165C8" w:rsidRPr="00A165C8">
        <w:rPr>
          <w:rFonts w:ascii="Times New Roman" w:hAnsi="Times New Roman" w:cs="Times New Roman"/>
          <w:b/>
        </w:rPr>
        <w:t>9</w:t>
      </w:r>
      <w:r w:rsidRPr="00A165C8">
        <w:rPr>
          <w:rFonts w:ascii="Times New Roman" w:hAnsi="Times New Roman" w:cs="Times New Roman"/>
          <w:bCs/>
          <w:i/>
          <w:iCs/>
        </w:rPr>
        <w:t xml:space="preserve"> </w:t>
      </w:r>
      <w:r w:rsidRPr="00A165C8">
        <w:rPr>
          <w:rFonts w:ascii="Times New Roman" w:hAnsi="Times New Roman" w:cs="Times New Roman"/>
          <w:bCs/>
        </w:rPr>
        <w:t>(PRO-2026/1</w:t>
      </w:r>
      <w:r w:rsidR="00A165C8" w:rsidRPr="00A165C8">
        <w:rPr>
          <w:rFonts w:ascii="Times New Roman" w:hAnsi="Times New Roman" w:cs="Times New Roman"/>
          <w:bCs/>
        </w:rPr>
        <w:t>5</w:t>
      </w:r>
      <w:r w:rsidRPr="00A165C8">
        <w:rPr>
          <w:rFonts w:ascii="Times New Roman" w:hAnsi="Times New Roman" w:cs="Times New Roman"/>
          <w:bCs/>
        </w:rPr>
        <w:t>8)</w:t>
      </w:r>
    </w:p>
    <w:p w14:paraId="47098C80" w14:textId="1C2CFD8F" w:rsidR="00E0625F" w:rsidRPr="00A165C8" w:rsidRDefault="00E0625F" w:rsidP="00E0625F">
      <w:pPr>
        <w:spacing w:after="0" w:line="240" w:lineRule="auto"/>
        <w:jc w:val="center"/>
        <w:rPr>
          <w:rFonts w:ascii="Times New Roman" w:hAnsi="Times New Roman" w:cs="Times New Roman"/>
          <w:b/>
          <w:bCs/>
          <w:sz w:val="24"/>
          <w:szCs w:val="24"/>
          <w:lang w:val="en-GB"/>
        </w:rPr>
      </w:pPr>
      <w:proofErr w:type="spellStart"/>
      <w:r w:rsidRPr="00A165C8">
        <w:rPr>
          <w:rFonts w:ascii="Times New Roman" w:hAnsi="Times New Roman" w:cs="Times New Roman"/>
          <w:b/>
          <w:bCs/>
          <w:sz w:val="24"/>
          <w:szCs w:val="24"/>
        </w:rPr>
        <w:t>Draft</w:t>
      </w:r>
      <w:proofErr w:type="spellEnd"/>
      <w:r w:rsidRPr="00A165C8">
        <w:rPr>
          <w:rFonts w:ascii="Times New Roman" w:hAnsi="Times New Roman" w:cs="Times New Roman"/>
          <w:b/>
          <w:bCs/>
          <w:sz w:val="24"/>
          <w:szCs w:val="24"/>
        </w:rPr>
        <w:t xml:space="preserve"> </w:t>
      </w:r>
      <w:proofErr w:type="spellStart"/>
      <w:r w:rsidRPr="00A165C8">
        <w:rPr>
          <w:rFonts w:ascii="Times New Roman" w:hAnsi="Times New Roman" w:cs="Times New Roman"/>
          <w:b/>
          <w:bCs/>
          <w:sz w:val="24"/>
          <w:szCs w:val="24"/>
        </w:rPr>
        <w:t>Contract</w:t>
      </w:r>
      <w:proofErr w:type="spellEnd"/>
    </w:p>
    <w:p w14:paraId="545FDAD2" w14:textId="77777777" w:rsidR="00E0625F" w:rsidRPr="00A165C8" w:rsidRDefault="00E0625F" w:rsidP="00E0625F">
      <w:pPr>
        <w:spacing w:after="0" w:line="240" w:lineRule="auto"/>
        <w:rPr>
          <w:rFonts w:ascii="Times New Roman" w:hAnsi="Times New Roman" w:cs="Times New Roman"/>
          <w:lang w:eastAsia="lv-LV"/>
        </w:rPr>
      </w:pPr>
    </w:p>
    <w:p w14:paraId="7C5A9FB3" w14:textId="77777777" w:rsidR="00E0625F" w:rsidRPr="00A165C8" w:rsidRDefault="00E0625F" w:rsidP="00E0625F">
      <w:pPr>
        <w:spacing w:after="0" w:line="240" w:lineRule="auto"/>
        <w:jc w:val="center"/>
        <w:rPr>
          <w:rFonts w:ascii="Times New Roman" w:eastAsia="Times New Roman" w:hAnsi="Times New Roman" w:cs="Times New Roman"/>
          <w:b/>
          <w:sz w:val="23"/>
          <w:szCs w:val="23"/>
          <w:lang w:val="en-GB"/>
        </w:rPr>
      </w:pPr>
      <w:r w:rsidRPr="00A165C8">
        <w:rPr>
          <w:rFonts w:ascii="Times New Roman" w:eastAsia="Times New Roman" w:hAnsi="Times New Roman" w:cs="Times New Roman"/>
          <w:b/>
          <w:sz w:val="23"/>
          <w:szCs w:val="23"/>
          <w:lang w:val="en-GB"/>
        </w:rPr>
        <w:t>Agreement No. CON-2026/XXX</w:t>
      </w:r>
    </w:p>
    <w:p w14:paraId="3BAD8812" w14:textId="77777777" w:rsidR="00E0625F" w:rsidRPr="00A165C8" w:rsidRDefault="00E0625F" w:rsidP="00E0625F">
      <w:pPr>
        <w:spacing w:after="0" w:line="240" w:lineRule="auto"/>
        <w:jc w:val="both"/>
        <w:rPr>
          <w:rFonts w:ascii="Times New Roman" w:eastAsia="Times New Roman" w:hAnsi="Times New Roman" w:cs="Times New Roman"/>
          <w:sz w:val="23"/>
          <w:szCs w:val="23"/>
          <w:lang w:val="en-GB"/>
        </w:rPr>
      </w:pPr>
    </w:p>
    <w:p w14:paraId="0B49DFB4" w14:textId="77777777" w:rsidR="00E0625F" w:rsidRPr="00A165C8" w:rsidRDefault="00E0625F" w:rsidP="00E0625F">
      <w:pPr>
        <w:spacing w:after="120" w:line="240" w:lineRule="auto"/>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b/>
          <w:sz w:val="23"/>
          <w:szCs w:val="23"/>
          <w:lang w:val="en-GB"/>
        </w:rPr>
        <w:t>Joint Stock Company "Conexus Baltic Grid"</w:t>
      </w:r>
      <w:r w:rsidRPr="00A165C8">
        <w:rPr>
          <w:rFonts w:ascii="Times New Roman" w:eastAsia="Times New Roman" w:hAnsi="Times New Roman" w:cs="Times New Roman"/>
          <w:sz w:val="23"/>
          <w:szCs w:val="23"/>
          <w:lang w:val="en-GB"/>
        </w:rPr>
        <w:t xml:space="preserve">, registration No. 40203041605, Stigu </w:t>
      </w:r>
      <w:proofErr w:type="spellStart"/>
      <w:r w:rsidRPr="00A165C8">
        <w:rPr>
          <w:rFonts w:ascii="Times New Roman" w:eastAsia="Times New Roman" w:hAnsi="Times New Roman" w:cs="Times New Roman"/>
          <w:sz w:val="23"/>
          <w:szCs w:val="23"/>
          <w:lang w:val="en-GB"/>
        </w:rPr>
        <w:t>iela</w:t>
      </w:r>
      <w:proofErr w:type="spellEnd"/>
      <w:r w:rsidRPr="00A165C8">
        <w:rPr>
          <w:rFonts w:ascii="Times New Roman" w:eastAsia="Times New Roman" w:hAnsi="Times New Roman" w:cs="Times New Roman"/>
          <w:sz w:val="23"/>
          <w:szCs w:val="23"/>
          <w:lang w:val="en-GB"/>
        </w:rPr>
        <w:t xml:space="preserve"> 14, Riga, Latvia, LV-1021, (hereinafter - Customer), represented by Board Chairman Uldis Bariss and Board Member Rinalds Dimiņš,</w:t>
      </w:r>
      <w:r w:rsidRPr="00A165C8">
        <w:rPr>
          <w:rFonts w:ascii="Times New Roman" w:eastAsia="Times New Roman" w:hAnsi="Times New Roman" w:cs="Times New Roman"/>
          <w:b/>
          <w:sz w:val="23"/>
          <w:szCs w:val="23"/>
          <w:lang w:val="en-GB"/>
        </w:rPr>
        <w:t xml:space="preserve"> </w:t>
      </w:r>
      <w:r w:rsidRPr="00A165C8">
        <w:rPr>
          <w:rFonts w:ascii="Times New Roman" w:eastAsia="Times New Roman" w:hAnsi="Times New Roman" w:cs="Times New Roman"/>
          <w:sz w:val="23"/>
          <w:szCs w:val="23"/>
          <w:lang w:val="en-GB"/>
        </w:rPr>
        <w:t>on the one side, and</w:t>
      </w:r>
    </w:p>
    <w:p w14:paraId="2C17A29B" w14:textId="77777777" w:rsidR="00E0625F" w:rsidRPr="00A165C8" w:rsidRDefault="00E0625F" w:rsidP="00E0625F">
      <w:pPr>
        <w:spacing w:after="120" w:line="240" w:lineRule="auto"/>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b/>
          <w:sz w:val="23"/>
          <w:szCs w:val="23"/>
          <w:lang w:val="en-GB"/>
        </w:rPr>
        <w:t>_______________</w:t>
      </w:r>
      <w:r w:rsidRPr="00A165C8">
        <w:rPr>
          <w:rFonts w:ascii="Times New Roman" w:eastAsia="Times New Roman" w:hAnsi="Times New Roman" w:cs="Times New Roman"/>
          <w:sz w:val="23"/>
          <w:szCs w:val="23"/>
          <w:lang w:val="en-GB"/>
        </w:rPr>
        <w:t xml:space="preserve">, registration No. ____________, taxpayer registration No. ________________________________________ (hereinafter - Contractor), represented by ______________________, on the other hand, henceforth together – Parties, individually - Party, </w:t>
      </w:r>
    </w:p>
    <w:p w14:paraId="21C5E037" w14:textId="23284AE1" w:rsidR="00E0625F" w:rsidRPr="00A165C8" w:rsidRDefault="00E0625F" w:rsidP="00E0625F">
      <w:pPr>
        <w:spacing w:after="120" w:line="240" w:lineRule="auto"/>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b/>
          <w:bCs/>
          <w:i/>
          <w:iCs/>
          <w:sz w:val="23"/>
          <w:szCs w:val="23"/>
          <w:lang w:val="en-GB"/>
        </w:rPr>
        <w:t>considering that</w:t>
      </w:r>
      <w:r w:rsidRPr="00A165C8">
        <w:rPr>
          <w:rFonts w:ascii="Times New Roman" w:eastAsia="Times New Roman" w:hAnsi="Times New Roman" w:cs="Times New Roman"/>
          <w:sz w:val="23"/>
          <w:szCs w:val="23"/>
          <w:lang w:val="en-GB"/>
        </w:rPr>
        <w:t xml:space="preserve"> the Contractor has submitted its tender in Customer’s open negotiated procedure “</w:t>
      </w:r>
      <w:r w:rsidR="00A165C8" w:rsidRPr="00A165C8">
        <w:rPr>
          <w:rFonts w:ascii="Times New Roman" w:eastAsia="Times New Roman" w:hAnsi="Times New Roman" w:cs="Times New Roman"/>
          <w:sz w:val="24"/>
          <w:szCs w:val="24"/>
          <w:lang w:val="en-US" w:eastAsia="lv-LV"/>
        </w:rPr>
        <w:t xml:space="preserve">Internal diagnostics of the PGV </w:t>
      </w:r>
      <w:proofErr w:type="spellStart"/>
      <w:r w:rsidR="00A165C8" w:rsidRPr="00A165C8">
        <w:rPr>
          <w:rFonts w:ascii="Times New Roman" w:eastAsia="Times New Roman" w:hAnsi="Times New Roman" w:cs="Times New Roman"/>
          <w:sz w:val="24"/>
          <w:szCs w:val="24"/>
          <w:lang w:val="en-US" w:eastAsia="lv-LV"/>
        </w:rPr>
        <w:t>Iecava</w:t>
      </w:r>
      <w:proofErr w:type="spellEnd"/>
      <w:r w:rsidR="00A165C8" w:rsidRPr="00A165C8">
        <w:rPr>
          <w:rFonts w:ascii="Times New Roman" w:eastAsia="Times New Roman" w:hAnsi="Times New Roman" w:cs="Times New Roman"/>
          <w:sz w:val="24"/>
          <w:szCs w:val="24"/>
          <w:lang w:val="en-US" w:eastAsia="lv-LV"/>
        </w:rPr>
        <w:t>-Liepaja IL2-LA2 DN500 gas transmission pipelines</w:t>
      </w:r>
      <w:r w:rsidRPr="00A165C8">
        <w:rPr>
          <w:rFonts w:ascii="Times New Roman" w:eastAsia="Times New Roman" w:hAnsi="Times New Roman" w:cs="Times New Roman"/>
          <w:sz w:val="23"/>
          <w:szCs w:val="23"/>
          <w:lang w:val="en-GB"/>
        </w:rPr>
        <w:t>”, procurement identification number PRO-2026/XXX, (henceforth – the Procurement) and the Customer has awarded the agreement rights to the Contractor,</w:t>
      </w:r>
    </w:p>
    <w:p w14:paraId="3F375188" w14:textId="77777777" w:rsidR="00E0625F" w:rsidRPr="00A165C8" w:rsidRDefault="00E0625F" w:rsidP="00E0625F">
      <w:pPr>
        <w:spacing w:after="120" w:line="240" w:lineRule="auto"/>
        <w:jc w:val="both"/>
        <w:rPr>
          <w:rFonts w:ascii="Times New Roman" w:eastAsia="Times New Roman" w:hAnsi="Times New Roman" w:cs="Times New Roman"/>
          <w:b/>
          <w:sz w:val="23"/>
          <w:szCs w:val="23"/>
          <w:lang w:val="en-GB"/>
        </w:rPr>
      </w:pPr>
      <w:r w:rsidRPr="00A165C8">
        <w:rPr>
          <w:rFonts w:ascii="Times New Roman" w:eastAsia="Times New Roman" w:hAnsi="Times New Roman" w:cs="Times New Roman"/>
          <w:sz w:val="23"/>
          <w:szCs w:val="23"/>
          <w:lang w:val="en-GB"/>
        </w:rPr>
        <w:t>the Parties conclude the following agreement, henceforth – the Agreement:</w:t>
      </w:r>
    </w:p>
    <w:p w14:paraId="483FA70C" w14:textId="77777777" w:rsidR="00E0625F" w:rsidRPr="00A165C8" w:rsidRDefault="00E0625F" w:rsidP="009A0EB7">
      <w:pPr>
        <w:keepNext/>
        <w:numPr>
          <w:ilvl w:val="0"/>
          <w:numId w:val="40"/>
        </w:numPr>
        <w:tabs>
          <w:tab w:val="num" w:pos="426"/>
        </w:tabs>
        <w:spacing w:before="120" w:after="120" w:line="240" w:lineRule="auto"/>
        <w:ind w:left="0" w:firstLine="0"/>
        <w:jc w:val="center"/>
        <w:outlineLvl w:val="0"/>
        <w:rPr>
          <w:rFonts w:ascii="Times New Roman" w:eastAsia="Times New Roman" w:hAnsi="Times New Roman" w:cs="Times New Roman"/>
          <w:b/>
          <w:sz w:val="23"/>
          <w:szCs w:val="23"/>
          <w:lang w:val="en-GB"/>
        </w:rPr>
      </w:pPr>
      <w:r w:rsidRPr="00A165C8">
        <w:rPr>
          <w:rFonts w:ascii="Times New Roman" w:eastAsia="Times New Roman" w:hAnsi="Times New Roman" w:cs="Times New Roman"/>
          <w:b/>
          <w:sz w:val="23"/>
          <w:szCs w:val="23"/>
          <w:lang w:val="en-GB"/>
        </w:rPr>
        <w:t>Subject of the Agreement</w:t>
      </w:r>
    </w:p>
    <w:p w14:paraId="4CF84CA1" w14:textId="77777777" w:rsidR="00E0625F" w:rsidRPr="00A165C8" w:rsidRDefault="00E0625F" w:rsidP="009A0EB7">
      <w:pPr>
        <w:numPr>
          <w:ilvl w:val="1"/>
          <w:numId w:val="41"/>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 xml:space="preserve">The Customer orders and the Contractor for a fee, with their own tools, equipment, labour and other resources performs </w:t>
      </w:r>
      <w:r w:rsidRPr="00A165C8">
        <w:rPr>
          <w:rFonts w:ascii="Times New Roman" w:eastAsia="Times New Roman" w:hAnsi="Times New Roman" w:cs="Times New Roman"/>
          <w:b/>
          <w:bCs/>
          <w:sz w:val="23"/>
          <w:szCs w:val="23"/>
          <w:lang w:val="en-GB"/>
        </w:rPr>
        <w:t>internal diagnostics of the ___________________________ transmission gas pipeline</w:t>
      </w:r>
      <w:r w:rsidRPr="00A165C8">
        <w:rPr>
          <w:rFonts w:ascii="Times New Roman" w:eastAsia="Times New Roman" w:hAnsi="Times New Roman" w:cs="Times New Roman"/>
          <w:sz w:val="23"/>
          <w:szCs w:val="23"/>
          <w:lang w:val="en-GB"/>
        </w:rPr>
        <w:t xml:space="preserve"> (henceforth – the Works).</w:t>
      </w:r>
      <w:r w:rsidRPr="00A165C8">
        <w:rPr>
          <w:rFonts w:ascii="Times New Roman" w:eastAsia="Times New Roman" w:hAnsi="Times New Roman" w:cs="Times New Roman"/>
          <w:color w:val="000000"/>
          <w:sz w:val="23"/>
          <w:szCs w:val="23"/>
          <w:lang w:val="en-GB" w:eastAsia="lv-LV"/>
        </w:rPr>
        <w:t xml:space="preserve"> The Works shall be performed according to the Agreement, Technical Requirements (Annex 1), Survey sheet for the passage of the internal tube inspection device (Annex 2) and the Contractors tender/proposal PRO-2026/XXX all of which are integral parts of this Agreement. To the extent of any conflict or ambiguity between the documents comprising the Agreement, the order of precedence from highest to lowest shall be as follows: Contractor’s tender/proposal PRO-2026/XXX, the body of this Agreement, the Technical Requirements (Annex 1), and Survey sheet for the passage of the internal tube inspection device (Annex 2).</w:t>
      </w:r>
    </w:p>
    <w:p w14:paraId="6CA08B16" w14:textId="77777777" w:rsidR="00E0625F" w:rsidRPr="00A165C8" w:rsidRDefault="00E0625F" w:rsidP="009A0EB7">
      <w:pPr>
        <w:numPr>
          <w:ilvl w:val="1"/>
          <w:numId w:val="41"/>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 xml:space="preserve">The Contractor is obliged to carry out the Works in compliance with the laws and regulations of the Republic of Latvia and in accordance with the existing working regimes of the Customer's transmission gas pipelines.  </w:t>
      </w:r>
    </w:p>
    <w:p w14:paraId="6604B996" w14:textId="77777777" w:rsidR="00E0625F" w:rsidRPr="00A165C8" w:rsidRDefault="00E0625F" w:rsidP="009A0EB7">
      <w:pPr>
        <w:numPr>
          <w:ilvl w:val="1"/>
          <w:numId w:val="41"/>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The Contractor certifies that it has got acquainted with the Technical Requirements and certifies that there shall be no obstacles for performing the Works. The Contractor also certifies that the Contractor will comply with all documents specified in the Agreement binding on the Contractor, which are not attached as annexes to the Agreement</w:t>
      </w:r>
    </w:p>
    <w:p w14:paraId="5E508D3A" w14:textId="77777777" w:rsidR="00E0625F" w:rsidRPr="00A165C8" w:rsidRDefault="00E0625F" w:rsidP="009A0EB7">
      <w:pPr>
        <w:numPr>
          <w:ilvl w:val="1"/>
          <w:numId w:val="41"/>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 xml:space="preserve">The Contractor certifies that he is aware of the execution of the Works at a high-risk facility, the industrial activity of which has not been suspended. </w:t>
      </w:r>
    </w:p>
    <w:p w14:paraId="5346CCD3" w14:textId="77777777" w:rsidR="00E0625F" w:rsidRPr="00A165C8" w:rsidRDefault="00E0625F" w:rsidP="009A0EB7">
      <w:pPr>
        <w:numPr>
          <w:ilvl w:val="1"/>
          <w:numId w:val="41"/>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The Contractor hands over executed Works, while the Customer accepts them and pays the Contractor for them in accordance with the procedures, terms and amount specified in the Agreement.</w:t>
      </w:r>
    </w:p>
    <w:p w14:paraId="5E2CA3ED" w14:textId="77777777" w:rsidR="00E0625F" w:rsidRPr="00A165C8" w:rsidRDefault="00E0625F" w:rsidP="009A0EB7">
      <w:pPr>
        <w:numPr>
          <w:ilvl w:val="1"/>
          <w:numId w:val="41"/>
        </w:numPr>
        <w:tabs>
          <w:tab w:val="left" w:pos="709"/>
        </w:tabs>
        <w:spacing w:after="0" w:line="240" w:lineRule="auto"/>
        <w:ind w:left="0" w:firstLine="0"/>
        <w:jc w:val="both"/>
        <w:rPr>
          <w:rFonts w:ascii="Times New Roman" w:eastAsia="Times New Roman" w:hAnsi="Times New Roman" w:cs="Times New Roman"/>
          <w:sz w:val="23"/>
          <w:szCs w:val="23"/>
          <w:lang w:val="en-GB"/>
        </w:rPr>
      </w:pPr>
    </w:p>
    <w:p w14:paraId="71999CCD" w14:textId="77777777" w:rsidR="00E0625F" w:rsidRPr="00A165C8" w:rsidRDefault="00E0625F" w:rsidP="009A0EB7">
      <w:pPr>
        <w:keepNext/>
        <w:numPr>
          <w:ilvl w:val="0"/>
          <w:numId w:val="40"/>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A165C8">
        <w:rPr>
          <w:rFonts w:ascii="Times New Roman" w:eastAsia="Times New Roman" w:hAnsi="Times New Roman" w:cs="Times New Roman"/>
          <w:b/>
          <w:sz w:val="23"/>
          <w:szCs w:val="23"/>
          <w:lang w:val="en-GB"/>
        </w:rPr>
        <w:t xml:space="preserve">Agreement </w:t>
      </w:r>
      <w:proofErr w:type="gramStart"/>
      <w:r w:rsidRPr="00A165C8">
        <w:rPr>
          <w:rFonts w:ascii="Times New Roman" w:eastAsia="Times New Roman" w:hAnsi="Times New Roman" w:cs="Times New Roman"/>
          <w:b/>
          <w:sz w:val="23"/>
          <w:szCs w:val="23"/>
          <w:lang w:val="en-GB"/>
        </w:rPr>
        <w:t>sum</w:t>
      </w:r>
      <w:proofErr w:type="gramEnd"/>
      <w:r w:rsidRPr="00A165C8">
        <w:rPr>
          <w:rFonts w:ascii="Times New Roman" w:eastAsia="Times New Roman" w:hAnsi="Times New Roman" w:cs="Times New Roman"/>
          <w:b/>
          <w:sz w:val="23"/>
          <w:szCs w:val="23"/>
          <w:lang w:val="en-GB"/>
        </w:rPr>
        <w:t xml:space="preserve"> and payment terms</w:t>
      </w:r>
    </w:p>
    <w:p w14:paraId="2D215F48" w14:textId="77777777" w:rsidR="00E0625F" w:rsidRPr="00A165C8" w:rsidRDefault="00E0625F" w:rsidP="009A0EB7">
      <w:pPr>
        <w:numPr>
          <w:ilvl w:val="1"/>
          <w:numId w:val="42"/>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The Agreement sum is __________</w:t>
      </w:r>
      <w:r w:rsidRPr="00A165C8">
        <w:rPr>
          <w:rFonts w:ascii="Times New Roman" w:eastAsia="Times New Roman" w:hAnsi="Times New Roman" w:cs="Times New Roman"/>
          <w:b/>
          <w:bCs/>
          <w:sz w:val="23"/>
          <w:szCs w:val="23"/>
          <w:lang w:val="en-GB"/>
        </w:rPr>
        <w:t xml:space="preserve"> EUR (____________ euro and _____ cents)</w:t>
      </w:r>
      <w:r w:rsidRPr="00A165C8">
        <w:rPr>
          <w:rFonts w:ascii="Times New Roman" w:eastAsia="Times New Roman" w:hAnsi="Times New Roman" w:cs="Times New Roman"/>
          <w:sz w:val="23"/>
          <w:szCs w:val="23"/>
          <w:lang w:val="en-GB"/>
        </w:rPr>
        <w:t>, which are comprised by:</w:t>
      </w:r>
    </w:p>
    <w:p w14:paraId="74511BE7" w14:textId="77777777" w:rsidR="00E0625F" w:rsidRPr="00A165C8" w:rsidRDefault="00E0625F" w:rsidP="00E0625F">
      <w:pPr>
        <w:spacing w:after="0" w:line="240" w:lineRule="auto"/>
        <w:ind w:left="720"/>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237"/>
        <w:gridCol w:w="2551"/>
      </w:tblGrid>
      <w:tr w:rsidR="00E0625F" w:rsidRPr="00A165C8" w14:paraId="10EC4556" w14:textId="77777777" w:rsidTr="009613CA">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6A86972" w14:textId="77777777" w:rsidR="00E0625F" w:rsidRPr="00A165C8" w:rsidRDefault="00E0625F" w:rsidP="009613CA">
            <w:pPr>
              <w:spacing w:after="0" w:line="240" w:lineRule="auto"/>
              <w:jc w:val="center"/>
              <w:rPr>
                <w:rFonts w:ascii="Times New Roman" w:eastAsia="Times New Roman" w:hAnsi="Times New Roman" w:cs="Times New Roman"/>
                <w:b/>
                <w:sz w:val="23"/>
                <w:szCs w:val="23"/>
                <w:lang w:val="en-GB"/>
              </w:rPr>
            </w:pPr>
            <w:r w:rsidRPr="00A165C8">
              <w:rPr>
                <w:rFonts w:ascii="Times New Roman" w:eastAsia="Times New Roman" w:hAnsi="Times New Roman" w:cs="Times New Roman"/>
                <w:b/>
                <w:sz w:val="23"/>
                <w:szCs w:val="23"/>
                <w:lang w:val="en-GB"/>
              </w:rPr>
              <w:t>№</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tcPr>
          <w:p w14:paraId="65E2366B" w14:textId="77777777" w:rsidR="00E0625F" w:rsidRPr="00A165C8" w:rsidRDefault="00E0625F" w:rsidP="009613CA">
            <w:pPr>
              <w:spacing w:after="0" w:line="240" w:lineRule="auto"/>
              <w:jc w:val="center"/>
              <w:rPr>
                <w:rFonts w:ascii="Times New Roman" w:eastAsia="Times New Roman" w:hAnsi="Times New Roman" w:cs="Times New Roman"/>
                <w:b/>
                <w:sz w:val="23"/>
                <w:szCs w:val="23"/>
                <w:lang w:val="en-GB"/>
              </w:rPr>
            </w:pPr>
            <w:r w:rsidRPr="00A165C8">
              <w:rPr>
                <w:rFonts w:ascii="Times New Roman" w:eastAsia="Times New Roman" w:hAnsi="Times New Roman" w:cs="Times New Roman"/>
                <w:b/>
                <w:sz w:val="23"/>
                <w:szCs w:val="23"/>
                <w:lang w:val="en-GB"/>
              </w:rPr>
              <w:t>List of works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324E9850" w14:textId="77777777" w:rsidR="00E0625F" w:rsidRPr="00A165C8" w:rsidRDefault="00E0625F" w:rsidP="009613CA">
            <w:pPr>
              <w:keepNext/>
              <w:spacing w:after="0" w:line="240" w:lineRule="auto"/>
              <w:jc w:val="center"/>
              <w:outlineLvl w:val="3"/>
              <w:rPr>
                <w:rFonts w:ascii="Times New Roman" w:eastAsia="Times New Roman" w:hAnsi="Times New Roman" w:cs="Times New Roman"/>
                <w:b/>
                <w:bCs/>
                <w:sz w:val="23"/>
                <w:szCs w:val="23"/>
                <w:lang w:val="en-GB"/>
              </w:rPr>
            </w:pPr>
            <w:r w:rsidRPr="00A165C8">
              <w:rPr>
                <w:rFonts w:ascii="Times New Roman" w:eastAsia="Times New Roman" w:hAnsi="Times New Roman" w:cs="Times New Roman"/>
                <w:b/>
                <w:bCs/>
                <w:sz w:val="23"/>
                <w:szCs w:val="23"/>
                <w:lang w:val="en-GB"/>
              </w:rPr>
              <w:t xml:space="preserve">Amount in EUR </w:t>
            </w:r>
          </w:p>
          <w:p w14:paraId="0C360F0E" w14:textId="77777777" w:rsidR="00E0625F" w:rsidRPr="00A165C8" w:rsidRDefault="00E0625F" w:rsidP="009613CA">
            <w:pPr>
              <w:keepNext/>
              <w:spacing w:after="0" w:line="240" w:lineRule="auto"/>
              <w:jc w:val="center"/>
              <w:outlineLvl w:val="3"/>
              <w:rPr>
                <w:rFonts w:ascii="Times New Roman" w:eastAsia="Times New Roman" w:hAnsi="Times New Roman" w:cs="Times New Roman"/>
                <w:b/>
                <w:bCs/>
                <w:sz w:val="23"/>
                <w:szCs w:val="23"/>
                <w:lang w:val="en-GB"/>
              </w:rPr>
            </w:pPr>
            <w:r w:rsidRPr="00A165C8">
              <w:rPr>
                <w:rFonts w:ascii="Times New Roman" w:eastAsia="Times New Roman" w:hAnsi="Times New Roman" w:cs="Times New Roman"/>
                <w:b/>
                <w:bCs/>
                <w:sz w:val="23"/>
                <w:szCs w:val="23"/>
                <w:lang w:val="en-GB"/>
              </w:rPr>
              <w:t>(excl. VAT)</w:t>
            </w:r>
          </w:p>
        </w:tc>
      </w:tr>
      <w:tr w:rsidR="00E0625F" w:rsidRPr="00A165C8" w14:paraId="3727EAC0" w14:textId="77777777" w:rsidTr="009613CA">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532C9F07" w14:textId="77777777" w:rsidR="00E0625F" w:rsidRPr="00A165C8" w:rsidRDefault="00E0625F" w:rsidP="009613CA">
            <w:pPr>
              <w:spacing w:after="0" w:line="240" w:lineRule="auto"/>
              <w:jc w:val="center"/>
              <w:rPr>
                <w:rFonts w:ascii="Times New Roman" w:eastAsia="Times New Roman" w:hAnsi="Times New Roman" w:cs="Times New Roman"/>
                <w:bCs/>
                <w:sz w:val="23"/>
                <w:szCs w:val="23"/>
                <w:lang w:val="en-GB"/>
              </w:rPr>
            </w:pPr>
            <w:r w:rsidRPr="00A165C8">
              <w:rPr>
                <w:rFonts w:ascii="Times New Roman" w:eastAsia="Times New Roman" w:hAnsi="Times New Roman" w:cs="Times New Roman"/>
                <w:bCs/>
                <w:sz w:val="23"/>
                <w:szCs w:val="23"/>
                <w:lang w:val="en-GB"/>
              </w:rPr>
              <w:t>1</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tcPr>
          <w:p w14:paraId="71DD9E84" w14:textId="77777777" w:rsidR="00E0625F" w:rsidRPr="00A165C8" w:rsidRDefault="00E0625F" w:rsidP="009613CA">
            <w:pPr>
              <w:spacing w:after="0" w:line="240" w:lineRule="auto"/>
              <w:jc w:val="center"/>
              <w:rPr>
                <w:rFonts w:ascii="Times New Roman" w:eastAsia="Times New Roman" w:hAnsi="Times New Roman" w:cs="Times New Roman"/>
                <w:bCs/>
                <w:sz w:val="23"/>
                <w:szCs w:val="23"/>
                <w:lang w:val="en-GB"/>
              </w:rPr>
            </w:pPr>
            <w:r w:rsidRPr="00A165C8">
              <w:rPr>
                <w:rFonts w:ascii="Times New Roman" w:eastAsia="Times New Roman" w:hAnsi="Times New Roman" w:cs="Times New Roman"/>
                <w:bCs/>
                <w:sz w:val="23"/>
                <w:szCs w:val="23"/>
                <w:lang w:val="en-GB"/>
              </w:rPr>
              <w:t>2</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E171906" w14:textId="77777777" w:rsidR="00E0625F" w:rsidRPr="00A165C8" w:rsidRDefault="00E0625F" w:rsidP="009613CA">
            <w:pPr>
              <w:keepNext/>
              <w:spacing w:after="0" w:line="240" w:lineRule="auto"/>
              <w:jc w:val="center"/>
              <w:outlineLvl w:val="3"/>
              <w:rPr>
                <w:rFonts w:ascii="Times New Roman" w:eastAsia="Times New Roman" w:hAnsi="Times New Roman" w:cs="Times New Roman"/>
                <w:bCs/>
                <w:sz w:val="23"/>
                <w:szCs w:val="23"/>
                <w:lang w:val="en-GB"/>
              </w:rPr>
            </w:pPr>
            <w:r w:rsidRPr="00A165C8">
              <w:rPr>
                <w:rFonts w:ascii="Times New Roman" w:eastAsia="Times New Roman" w:hAnsi="Times New Roman" w:cs="Times New Roman"/>
                <w:bCs/>
                <w:sz w:val="23"/>
                <w:szCs w:val="23"/>
                <w:lang w:val="en-GB"/>
              </w:rPr>
              <w:t>3</w:t>
            </w:r>
          </w:p>
        </w:tc>
      </w:tr>
      <w:tr w:rsidR="00E0625F" w:rsidRPr="00A165C8" w14:paraId="4BE233F0" w14:textId="77777777" w:rsidTr="009613CA">
        <w:trPr>
          <w:trHeight w:val="370"/>
        </w:trPr>
        <w:tc>
          <w:tcPr>
            <w:tcW w:w="851" w:type="dxa"/>
            <w:tcBorders>
              <w:top w:val="single" w:sz="4" w:space="0" w:color="auto"/>
              <w:bottom w:val="single" w:sz="4" w:space="0" w:color="auto"/>
            </w:tcBorders>
          </w:tcPr>
          <w:p w14:paraId="11658CFD" w14:textId="77777777" w:rsidR="00E0625F" w:rsidRPr="00A165C8" w:rsidRDefault="00E0625F" w:rsidP="009613CA">
            <w:pPr>
              <w:spacing w:after="0" w:line="240" w:lineRule="auto"/>
              <w:jc w:val="center"/>
              <w:rPr>
                <w:rFonts w:ascii="Times New Roman" w:eastAsia="Times New Roman" w:hAnsi="Times New Roman" w:cs="Times New Roman"/>
                <w:bCs/>
                <w:sz w:val="23"/>
                <w:szCs w:val="23"/>
                <w:lang w:val="en-GB"/>
              </w:rPr>
            </w:pPr>
            <w:r w:rsidRPr="00A165C8">
              <w:rPr>
                <w:rFonts w:ascii="Times New Roman" w:eastAsia="Times New Roman" w:hAnsi="Times New Roman" w:cs="Times New Roman"/>
                <w:bCs/>
                <w:sz w:val="23"/>
                <w:szCs w:val="23"/>
                <w:lang w:val="en-GB"/>
              </w:rPr>
              <w:t>1.1.</w:t>
            </w:r>
          </w:p>
        </w:tc>
        <w:tc>
          <w:tcPr>
            <w:tcW w:w="6237" w:type="dxa"/>
            <w:tcBorders>
              <w:top w:val="single" w:sz="4" w:space="0" w:color="auto"/>
              <w:bottom w:val="single" w:sz="4" w:space="0" w:color="auto"/>
            </w:tcBorders>
          </w:tcPr>
          <w:p w14:paraId="7FDE7317" w14:textId="77777777" w:rsidR="00E0625F" w:rsidRPr="00A165C8" w:rsidRDefault="00E0625F" w:rsidP="009613CA">
            <w:pPr>
              <w:spacing w:after="0" w:line="240" w:lineRule="auto"/>
              <w:contextualSpacing/>
              <w:jc w:val="both"/>
              <w:rPr>
                <w:rFonts w:ascii="Times New Roman" w:eastAsia="MS Mincho" w:hAnsi="Times New Roman" w:cs="Times New Roman"/>
                <w:bCs/>
                <w:sz w:val="23"/>
                <w:szCs w:val="23"/>
                <w:lang w:val="en-GB"/>
              </w:rPr>
            </w:pPr>
            <w:r w:rsidRPr="00A165C8">
              <w:rPr>
                <w:rFonts w:ascii="Times New Roman" w:eastAsia="Times New Roman" w:hAnsi="Times New Roman" w:cs="Times New Roman"/>
                <w:bCs/>
                <w:sz w:val="23"/>
                <w:szCs w:val="23"/>
                <w:lang w:val="en-GB"/>
              </w:rPr>
              <w:t xml:space="preserve">Internal diagnostics of the transmission gas pipeline </w:t>
            </w:r>
            <w:r w:rsidRPr="00A165C8">
              <w:rPr>
                <w:rFonts w:ascii="Times New Roman" w:eastAsia="Times New Roman" w:hAnsi="Times New Roman" w:cs="Times New Roman"/>
                <w:bCs/>
                <w:sz w:val="24"/>
                <w:szCs w:val="24"/>
              </w:rPr>
              <w:t>__________</w:t>
            </w:r>
          </w:p>
        </w:tc>
        <w:tc>
          <w:tcPr>
            <w:tcW w:w="2551" w:type="dxa"/>
            <w:tcBorders>
              <w:top w:val="single" w:sz="4" w:space="0" w:color="auto"/>
              <w:left w:val="nil"/>
              <w:bottom w:val="single" w:sz="4" w:space="0" w:color="auto"/>
              <w:right w:val="single" w:sz="4" w:space="0" w:color="auto"/>
            </w:tcBorders>
            <w:vAlign w:val="center"/>
          </w:tcPr>
          <w:p w14:paraId="13F22781" w14:textId="77777777" w:rsidR="00E0625F" w:rsidRPr="00A165C8" w:rsidRDefault="00E0625F" w:rsidP="009613CA">
            <w:pPr>
              <w:spacing w:after="0" w:line="240" w:lineRule="auto"/>
              <w:ind w:left="720"/>
              <w:contextualSpacing/>
              <w:rPr>
                <w:rFonts w:ascii="Times New Roman" w:eastAsia="MS Mincho" w:hAnsi="Times New Roman" w:cs="Times New Roman"/>
                <w:bCs/>
                <w:sz w:val="23"/>
                <w:szCs w:val="23"/>
                <w:lang w:val="en-GB"/>
              </w:rPr>
            </w:pPr>
            <w:r w:rsidRPr="00A165C8">
              <w:rPr>
                <w:rFonts w:ascii="Times New Roman" w:eastAsia="MS Mincho" w:hAnsi="Times New Roman" w:cs="Times New Roman"/>
                <w:bCs/>
                <w:sz w:val="23"/>
                <w:szCs w:val="23"/>
                <w:lang w:val="en-GB"/>
              </w:rPr>
              <w:t>_________</w:t>
            </w:r>
          </w:p>
        </w:tc>
      </w:tr>
    </w:tbl>
    <w:p w14:paraId="3FEF613E" w14:textId="77777777" w:rsidR="00E0625F" w:rsidRPr="00A165C8" w:rsidRDefault="00E0625F" w:rsidP="009A0EB7">
      <w:pPr>
        <w:numPr>
          <w:ilvl w:val="1"/>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 xml:space="preserve">Invoicing and payment milestones shall be split according to each pipeline as follows:  </w:t>
      </w:r>
    </w:p>
    <w:p w14:paraId="5D72664E" w14:textId="77777777" w:rsidR="00E0625F" w:rsidRPr="00A165C8" w:rsidRDefault="00E0625F" w:rsidP="00E0625F">
      <w:pPr>
        <w:tabs>
          <w:tab w:val="left" w:pos="709"/>
        </w:tabs>
        <w:spacing w:after="0" w:line="240" w:lineRule="auto"/>
        <w:ind w:left="426"/>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30% upon Mobilization of equipment and personnel;</w:t>
      </w:r>
    </w:p>
    <w:p w14:paraId="08CBB5ED" w14:textId="77777777" w:rsidR="00E0625F" w:rsidRPr="00A165C8" w:rsidRDefault="00E0625F" w:rsidP="00E0625F">
      <w:pPr>
        <w:tabs>
          <w:tab w:val="left" w:pos="709"/>
        </w:tabs>
        <w:spacing w:after="0" w:line="240" w:lineRule="auto"/>
        <w:ind w:left="426"/>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40% upon completion of Field Works incl. gauging/cleaning and ILI run (Field Works Price);</w:t>
      </w:r>
    </w:p>
    <w:p w14:paraId="0A0EF4AE" w14:textId="77777777" w:rsidR="00E0625F" w:rsidRPr="00A165C8" w:rsidRDefault="00E0625F" w:rsidP="00E0625F">
      <w:pPr>
        <w:tabs>
          <w:tab w:val="left" w:pos="709"/>
        </w:tabs>
        <w:spacing w:after="0" w:line="240" w:lineRule="auto"/>
        <w:ind w:left="426"/>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lastRenderedPageBreak/>
        <w:t>30% upon submission of FFP Report, after all revisions.</w:t>
      </w:r>
    </w:p>
    <w:p w14:paraId="7ACD77CC" w14:textId="77777777" w:rsidR="00E0625F" w:rsidRPr="00A165C8" w:rsidRDefault="00E0625F" w:rsidP="00E0625F">
      <w:pPr>
        <w:tabs>
          <w:tab w:val="left" w:pos="709"/>
        </w:tabs>
        <w:spacing w:after="0" w:line="240" w:lineRule="auto"/>
        <w:jc w:val="both"/>
        <w:rPr>
          <w:rFonts w:ascii="Times New Roman" w:eastAsia="Times New Roman" w:hAnsi="Times New Roman" w:cs="Times New Roman"/>
          <w:sz w:val="23"/>
          <w:szCs w:val="23"/>
          <w:lang w:val="en-GB"/>
        </w:rPr>
      </w:pPr>
    </w:p>
    <w:p w14:paraId="3779BCFA" w14:textId="77777777" w:rsidR="00E0625F" w:rsidRPr="00A165C8" w:rsidRDefault="00E0625F" w:rsidP="009A0EB7">
      <w:pPr>
        <w:numPr>
          <w:ilvl w:val="1"/>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The Parties agree that the amount of the Agreement includes all taxes (except for VAT) and other obligatory payments, payments for licenses, permits, costs associated with the preparation, translation and approval of documents, travel and other payments. The Contractor bears full responsibility for payment of all taxes (except VAT) and other obligatory payments payable on the amount of the Contract. The Customer is not responsible for the Contractor's failure to fulfil these obligations.</w:t>
      </w:r>
    </w:p>
    <w:p w14:paraId="5453A400" w14:textId="77777777" w:rsidR="00E0625F" w:rsidRPr="00A165C8" w:rsidRDefault="00E0625F" w:rsidP="009A0EB7">
      <w:pPr>
        <w:numPr>
          <w:ilvl w:val="1"/>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bCs/>
          <w:sz w:val="23"/>
          <w:szCs w:val="23"/>
          <w:lang w:val="en"/>
        </w:rPr>
        <w:t xml:space="preserve">The settlement for the execution of the Works provided for in this Agreement is made within 30 (thirty) days after the date of receipt of the Work acceptance - transfer act signed by the parties and the corresponding payment request (invoice). The invoice shall be sent to </w:t>
      </w:r>
      <w:hyperlink r:id="rId18" w:history="1">
        <w:r w:rsidRPr="00A165C8">
          <w:rPr>
            <w:rFonts w:ascii="Times New Roman" w:eastAsia="Times New Roman" w:hAnsi="Times New Roman" w:cs="Times New Roman"/>
            <w:bCs/>
            <w:color w:val="0000FF"/>
            <w:sz w:val="23"/>
            <w:szCs w:val="23"/>
            <w:u w:val="single"/>
            <w:lang w:val="en"/>
          </w:rPr>
          <w:t>rekini@conexus.lv</w:t>
        </w:r>
      </w:hyperlink>
      <w:r w:rsidRPr="00A165C8">
        <w:rPr>
          <w:rFonts w:ascii="Times New Roman" w:eastAsia="Times New Roman" w:hAnsi="Times New Roman" w:cs="Times New Roman"/>
          <w:bCs/>
          <w:sz w:val="23"/>
          <w:szCs w:val="23"/>
          <w:lang w:val="en"/>
        </w:rPr>
        <w:t>. The payment shall be made to the Contractor’s bank account stated in the Agreement.</w:t>
      </w:r>
    </w:p>
    <w:p w14:paraId="27C78465" w14:textId="77777777" w:rsidR="00E0625F" w:rsidRPr="00A165C8" w:rsidRDefault="00E0625F" w:rsidP="009A0EB7">
      <w:pPr>
        <w:numPr>
          <w:ilvl w:val="1"/>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The Contractor certifies that the amount of the Contract includes all the Contractor's expenses related to the Works, including the purchase and delivery of all necessary equipment and materials, which are necessary for the proper execution of the Works in accordance with the Contract.</w:t>
      </w:r>
    </w:p>
    <w:p w14:paraId="2C2EDBDA" w14:textId="77777777" w:rsidR="00E0625F" w:rsidRPr="00A165C8" w:rsidRDefault="00E0625F" w:rsidP="009A0EB7">
      <w:pPr>
        <w:numPr>
          <w:ilvl w:val="1"/>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lang w:val="en-GB"/>
        </w:rPr>
        <w:t>Despite anything to the contrary in the Agreement or otherwise:</w:t>
      </w:r>
    </w:p>
    <w:p w14:paraId="1CB506C6" w14:textId="77777777" w:rsidR="00E0625F" w:rsidRPr="00A165C8" w:rsidRDefault="00E0625F" w:rsidP="009A0EB7">
      <w:pPr>
        <w:numPr>
          <w:ilvl w:val="2"/>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u w:val="single"/>
          <w:lang w:val="en-GB"/>
        </w:rPr>
        <w:t>Works and Agreement Sum</w:t>
      </w:r>
      <w:r w:rsidRPr="00A165C8">
        <w:rPr>
          <w:rFonts w:ascii="Times New Roman" w:eastAsia="Times New Roman" w:hAnsi="Times New Roman" w:cs="Times New Roman"/>
          <w:sz w:val="23"/>
          <w:szCs w:val="23"/>
          <w:lang w:val="en-GB"/>
        </w:rPr>
        <w:t>: All Works are intended to be: (</w:t>
      </w:r>
      <w:proofErr w:type="spellStart"/>
      <w:r w:rsidRPr="00A165C8">
        <w:rPr>
          <w:rFonts w:ascii="Times New Roman" w:eastAsia="Times New Roman" w:hAnsi="Times New Roman" w:cs="Times New Roman"/>
          <w:sz w:val="23"/>
          <w:szCs w:val="23"/>
          <w:lang w:val="en-GB"/>
        </w:rPr>
        <w:t>i</w:t>
      </w:r>
      <w:proofErr w:type="spellEnd"/>
      <w:r w:rsidRPr="00A165C8">
        <w:rPr>
          <w:rFonts w:ascii="Times New Roman" w:eastAsia="Times New Roman" w:hAnsi="Times New Roman" w:cs="Times New Roman"/>
          <w:sz w:val="23"/>
          <w:szCs w:val="23"/>
          <w:lang w:val="en-GB"/>
        </w:rPr>
        <w:t>) the rental of Equipment (and the handling and operation of the same) by Customer from Contractor; and (ii) performed on a fixed fee basis and, accordingly, Customer agrees that it shall not be entitled to audit any Works on a fixed fee basis.</w:t>
      </w:r>
    </w:p>
    <w:p w14:paraId="67D1A5D4" w14:textId="77777777" w:rsidR="00E0625F" w:rsidRPr="00A165C8" w:rsidRDefault="00E0625F" w:rsidP="009A0EB7">
      <w:pPr>
        <w:numPr>
          <w:ilvl w:val="2"/>
          <w:numId w:val="42"/>
        </w:numPr>
        <w:tabs>
          <w:tab w:val="left" w:pos="709"/>
        </w:tabs>
        <w:spacing w:after="0" w:line="240" w:lineRule="auto"/>
        <w:contextualSpacing/>
        <w:jc w:val="both"/>
        <w:rPr>
          <w:rFonts w:ascii="Times New Roman" w:eastAsia="Times New Roman" w:hAnsi="Times New Roman" w:cs="Times New Roman"/>
          <w:sz w:val="23"/>
          <w:szCs w:val="23"/>
          <w:lang w:val="en-GB"/>
        </w:rPr>
      </w:pPr>
      <w:r w:rsidRPr="00A165C8">
        <w:rPr>
          <w:rFonts w:ascii="Times New Roman" w:eastAsia="Times New Roman" w:hAnsi="Times New Roman" w:cs="Times New Roman"/>
          <w:sz w:val="23"/>
          <w:szCs w:val="23"/>
          <w:u w:val="single"/>
          <w:lang w:val="en-GB"/>
        </w:rPr>
        <w:t>Taxation</w:t>
      </w:r>
      <w:r w:rsidRPr="00A165C8">
        <w:rPr>
          <w:rFonts w:ascii="Times New Roman" w:eastAsia="Times New Roman" w:hAnsi="Times New Roman" w:cs="Times New Roman"/>
          <w:sz w:val="23"/>
          <w:szCs w:val="23"/>
          <w:lang w:val="en-GB"/>
        </w:rPr>
        <w:t>: Contractor shall be responsible for, and shall pay directly, any and all corporate and individual taxes that are measured by net income or profit imposed by any governmental authority of any country on Contractor and its employees due to the execution of the Agreement or the performance of or payment for Work hereunder (“</w:t>
      </w:r>
      <w:r w:rsidRPr="00A165C8">
        <w:rPr>
          <w:rFonts w:ascii="Times New Roman" w:eastAsia="Times New Roman" w:hAnsi="Times New Roman" w:cs="Times New Roman"/>
          <w:b/>
          <w:bCs/>
          <w:sz w:val="23"/>
          <w:szCs w:val="23"/>
          <w:lang w:val="en-GB"/>
        </w:rPr>
        <w:t>Contractor Taxes</w:t>
      </w:r>
      <w:r w:rsidRPr="00A165C8">
        <w:rPr>
          <w:rFonts w:ascii="Times New Roman" w:eastAsia="Times New Roman" w:hAnsi="Times New Roman" w:cs="Times New Roman"/>
          <w:sz w:val="23"/>
          <w:szCs w:val="23"/>
          <w:lang w:val="en-GB"/>
        </w:rPr>
        <w:t>”). Customer shall be responsible for, and shall pay directly when due and payable, any and all Customer Taxes, (which shall mean all taxes, fees, or other charges of any nature other than Contractor Taxes, imposed by any governmental authority of any country on Contractor or its employees or subcontractors due to the execution of the Agreement or the performance of or payment for Work hereunder).</w:t>
      </w:r>
    </w:p>
    <w:p w14:paraId="70D3B64A" w14:textId="77777777" w:rsidR="00E0625F" w:rsidRPr="00763A7D" w:rsidRDefault="00E0625F" w:rsidP="009A0EB7">
      <w:pPr>
        <w:keepNext/>
        <w:numPr>
          <w:ilvl w:val="0"/>
          <w:numId w:val="40"/>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Deadline for performance of Works</w:t>
      </w:r>
    </w:p>
    <w:p w14:paraId="050533E4" w14:textId="5206FB9F"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color w:val="000000"/>
          <w:sz w:val="23"/>
          <w:szCs w:val="23"/>
          <w:lang w:val="en-GB"/>
        </w:rPr>
      </w:pPr>
      <w:r w:rsidRPr="00763A7D">
        <w:rPr>
          <w:rFonts w:ascii="Times New Roman" w:eastAsia="Times New Roman" w:hAnsi="Times New Roman" w:cs="Times New Roman"/>
          <w:color w:val="000000"/>
          <w:sz w:val="23"/>
          <w:szCs w:val="23"/>
          <w:lang w:val="en-GB"/>
        </w:rPr>
        <w:t xml:space="preserve">The Parties agree that before commencement of the project Customer will send proposed schedule of filed works to Contractor, and Parties shall mutually agree on final schedule. The allotted time for completing the field work provided for in the Agreement is </w:t>
      </w:r>
      <w:r w:rsidRPr="00763A7D">
        <w:rPr>
          <w:rFonts w:ascii="Times New Roman" w:eastAsia="Times New Roman" w:hAnsi="Times New Roman" w:cs="Times New Roman"/>
          <w:b/>
          <w:bCs/>
          <w:color w:val="000000"/>
          <w:sz w:val="23"/>
          <w:szCs w:val="23"/>
          <w:lang w:val="en-GB"/>
        </w:rPr>
        <w:t xml:space="preserve">from </w:t>
      </w:r>
      <w:r w:rsidR="00763A7D" w:rsidRPr="00763A7D">
        <w:rPr>
          <w:rFonts w:ascii="Times New Roman" w:eastAsia="Times New Roman" w:hAnsi="Times New Roman" w:cs="Times New Roman"/>
          <w:b/>
          <w:bCs/>
          <w:color w:val="000000"/>
          <w:sz w:val="23"/>
          <w:szCs w:val="23"/>
          <w:lang w:val="en-GB"/>
        </w:rPr>
        <w:t>__</w:t>
      </w:r>
      <w:r w:rsidRPr="00763A7D">
        <w:rPr>
          <w:rFonts w:ascii="Times New Roman" w:eastAsia="Times New Roman" w:hAnsi="Times New Roman" w:cs="Times New Roman"/>
          <w:b/>
          <w:bCs/>
          <w:color w:val="000000"/>
          <w:sz w:val="23"/>
          <w:szCs w:val="23"/>
          <w:lang w:val="en-GB"/>
        </w:rPr>
        <w:t xml:space="preserve">, until </w:t>
      </w:r>
      <w:r w:rsidR="00763A7D" w:rsidRPr="00763A7D">
        <w:rPr>
          <w:rFonts w:ascii="Times New Roman" w:eastAsia="Times New Roman" w:hAnsi="Times New Roman" w:cs="Times New Roman"/>
          <w:b/>
          <w:bCs/>
          <w:color w:val="000000"/>
          <w:sz w:val="23"/>
          <w:szCs w:val="23"/>
        </w:rPr>
        <w:t>__</w:t>
      </w:r>
      <w:r w:rsidRPr="00763A7D">
        <w:rPr>
          <w:rFonts w:ascii="Times New Roman" w:eastAsia="Times New Roman" w:hAnsi="Times New Roman" w:cs="Times New Roman"/>
          <w:b/>
          <w:bCs/>
          <w:color w:val="000000"/>
          <w:sz w:val="23"/>
          <w:szCs w:val="23"/>
          <w:lang w:val="en-GB"/>
        </w:rPr>
        <w:t xml:space="preserve">. </w:t>
      </w:r>
      <w:r w:rsidRPr="00763A7D">
        <w:rPr>
          <w:rFonts w:ascii="Times New Roman" w:eastAsia="Times New Roman" w:hAnsi="Times New Roman" w:cs="Times New Roman"/>
          <w:color w:val="000000"/>
          <w:sz w:val="23"/>
          <w:szCs w:val="23"/>
          <w:lang w:val="en-GB"/>
        </w:rPr>
        <w:t xml:space="preserve">The allotted time for submitting a preliminary report – </w:t>
      </w:r>
      <w:r w:rsidR="00763A7D" w:rsidRPr="00763A7D">
        <w:rPr>
          <w:rFonts w:ascii="Times New Roman" w:eastAsia="Times New Roman" w:hAnsi="Times New Roman" w:cs="Times New Roman"/>
          <w:b/>
          <w:bCs/>
          <w:color w:val="000000"/>
          <w:sz w:val="23"/>
          <w:szCs w:val="23"/>
          <w:lang w:val="en-GB"/>
        </w:rPr>
        <w:t>__</w:t>
      </w:r>
      <w:r w:rsidRPr="00763A7D">
        <w:rPr>
          <w:rFonts w:ascii="Times New Roman" w:eastAsia="Times New Roman" w:hAnsi="Times New Roman" w:cs="Times New Roman"/>
          <w:b/>
          <w:bCs/>
          <w:color w:val="000000"/>
          <w:sz w:val="23"/>
          <w:szCs w:val="23"/>
          <w:lang w:val="en-GB"/>
        </w:rPr>
        <w:t xml:space="preserve">. </w:t>
      </w:r>
    </w:p>
    <w:p w14:paraId="33A460CF" w14:textId="2D083CB5"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color w:val="000000"/>
          <w:sz w:val="23"/>
          <w:szCs w:val="23"/>
          <w:lang w:val="en-GB"/>
        </w:rPr>
      </w:pPr>
      <w:r w:rsidRPr="00763A7D">
        <w:rPr>
          <w:rFonts w:ascii="Times New Roman" w:eastAsia="Times New Roman" w:hAnsi="Times New Roman" w:cs="Times New Roman"/>
          <w:color w:val="000000"/>
          <w:sz w:val="23"/>
          <w:szCs w:val="23"/>
          <w:lang w:val="en-GB"/>
        </w:rPr>
        <w:t xml:space="preserve">The FFP report should be prepared and submitted to the Customer no later than </w:t>
      </w:r>
      <w:r w:rsidR="00763A7D" w:rsidRPr="00763A7D">
        <w:rPr>
          <w:rFonts w:ascii="Times New Roman" w:eastAsia="Times New Roman" w:hAnsi="Times New Roman" w:cs="Times New Roman"/>
          <w:b/>
          <w:bCs/>
          <w:color w:val="000000"/>
          <w:sz w:val="23"/>
          <w:szCs w:val="23"/>
          <w:lang w:val="en-GB"/>
        </w:rPr>
        <w:t>__</w:t>
      </w:r>
      <w:r w:rsidRPr="00763A7D">
        <w:rPr>
          <w:rFonts w:ascii="Times New Roman" w:eastAsia="Times New Roman" w:hAnsi="Times New Roman" w:cs="Times New Roman"/>
          <w:color w:val="000000"/>
          <w:sz w:val="23"/>
          <w:szCs w:val="23"/>
          <w:lang w:val="en-GB"/>
        </w:rPr>
        <w:t xml:space="preserve">. </w:t>
      </w:r>
    </w:p>
    <w:p w14:paraId="4422BAC4"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Works are considered to have been executed and completed when the Parties have mutually signed the Act of Acceptance - Transfer of Works.</w:t>
      </w:r>
    </w:p>
    <w:p w14:paraId="0363DBAE"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Rights and obligations of the Contractor</w:t>
      </w:r>
    </w:p>
    <w:p w14:paraId="28EF59F6"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is responsible for the execution, coordination and management of the Works.</w:t>
      </w:r>
    </w:p>
    <w:p w14:paraId="015AEB3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Subject to Section 7.6, prior to the commencement of the performance of work, the Contractor shall conclude a civil liability insurance contract at his own expense (insurance against harm to the Customer, as well as to the life or health of third parties and damage caused to the Customer's property, as well as to the property of third parties) in accordance with the regulatory enactments of the relevant field for an amount that is not less than the amount of the Agreement, the original of which and a document certifying the payment of the insurance premium and the validity and applicability of the policies to the subject of the agreement shall be submitted by the Contractor to the Customer.</w:t>
      </w:r>
    </w:p>
    <w:p w14:paraId="17FF57D5"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Unless otherwise stipulated in the Agreement, both before the start of the Works and during the execution of the Works, the Contractor is obliged to coordinate the Works to be performed with all institutions and private individuals, as well as to obtain the relevant permits for the execution of the Works, in accordance with the laws and regulations. </w:t>
      </w:r>
    </w:p>
    <w:p w14:paraId="39D94399"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During the performance of the Works, the Contractor is responsible for the labour protection of its employees and other persons involved in the performance of the Works, ensuring working conditions that are safe for health and life, organizing labour protection measures and their implementation control system in accordance with the Labor Protection Law.</w:t>
      </w:r>
    </w:p>
    <w:p w14:paraId="5F0312E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lastRenderedPageBreak/>
        <w:t>During the performance of works, the Contractor is responsible for compliance with fire safety and safety equipment requirements.</w:t>
      </w:r>
    </w:p>
    <w:p w14:paraId="13F9AAB9" w14:textId="77777777" w:rsidR="00E0625F" w:rsidRPr="00763A7D" w:rsidRDefault="00E0625F" w:rsidP="00E0625F">
      <w:pPr>
        <w:tabs>
          <w:tab w:val="left" w:pos="567"/>
        </w:tabs>
        <w:spacing w:after="0" w:line="240" w:lineRule="auto"/>
        <w:jc w:val="both"/>
        <w:rPr>
          <w:rFonts w:ascii="Times New Roman" w:eastAsia="Times New Roman" w:hAnsi="Times New Roman" w:cs="Times New Roman"/>
          <w:sz w:val="23"/>
          <w:szCs w:val="23"/>
        </w:rPr>
      </w:pPr>
      <w:r w:rsidRPr="00763A7D">
        <w:rPr>
          <w:rFonts w:ascii="Times New Roman" w:eastAsia="Times New Roman" w:hAnsi="Times New Roman" w:cs="Times New Roman"/>
          <w:sz w:val="23"/>
          <w:szCs w:val="23"/>
          <w:lang w:val="en-GB"/>
        </w:rPr>
        <w:t xml:space="preserve">While at the facilities, the Supplier complies with the requirements of the Customer's work organization, safety equipment, fire safety, environmental protection and internal order regulations. The Terms are available on the Client's website: </w:t>
      </w:r>
      <w:hyperlink r:id="rId19" w:history="1">
        <w:r w:rsidRPr="00763A7D">
          <w:rPr>
            <w:rFonts w:ascii="Times New Roman" w:eastAsia="Times New Roman" w:hAnsi="Times New Roman" w:cs="Times New Roman"/>
            <w:color w:val="0000FF"/>
            <w:sz w:val="23"/>
            <w:szCs w:val="23"/>
            <w:u w:val="single"/>
          </w:rPr>
          <w:t>https://www.conexus.lv/uploads/filedir/Dokumenti/Darba_aizsardz__bas_ievadapm__c__bas_instrukcija_INA-2023-DAI-004.pdf</w:t>
        </w:r>
      </w:hyperlink>
      <w:r w:rsidRPr="00763A7D">
        <w:rPr>
          <w:rFonts w:ascii="Times New Roman" w:eastAsia="Times New Roman" w:hAnsi="Times New Roman" w:cs="Times New Roman"/>
          <w:sz w:val="23"/>
          <w:szCs w:val="23"/>
        </w:rPr>
        <w:t xml:space="preserve">. </w:t>
      </w:r>
    </w:p>
    <w:p w14:paraId="6C173D84"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At the Customer's request, the Contractor is obliged to certify the quality of the materials and equipment used in the performance of the Works with appropriate quality compliance certificates.</w:t>
      </w:r>
    </w:p>
    <w:p w14:paraId="529FE7A4"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appoints _______________________ as the work manager for the duration of the work.</w:t>
      </w:r>
    </w:p>
    <w:p w14:paraId="5B864DA0"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is obliged to provide a written report on the progress of the Works at the request of the Customer. The report is submitted to the Customer within 3 (three) working days from the receipt of the Customer's request, if the Customer has not set a longer deadline for submitting the report.</w:t>
      </w:r>
    </w:p>
    <w:p w14:paraId="4A5CE52A"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After the execution of the Works at each stage of the gas pipeline, the Contractor submits to the Customer a report on the technical condition of the gas pipeline, including a list of the stages where repair or replacement is required, as well as the conditions for the future safe operation of the gas pipeline.</w:t>
      </w:r>
    </w:p>
    <w:p w14:paraId="68D067A1"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If, during the execution of the Works, the results of the verification of the obtained data do not correspond to what was found in the inspection documents, the Contractor is obliged to re-verify the obtained data at his own expense. If the verification results do not correspond to the POD (probability of correct qualification of the degree of anomaly danger) and </w:t>
      </w:r>
      <w:proofErr w:type="spellStart"/>
      <w:r w:rsidRPr="00763A7D">
        <w:rPr>
          <w:rFonts w:ascii="Times New Roman" w:eastAsia="Times New Roman" w:hAnsi="Times New Roman" w:cs="Times New Roman"/>
          <w:sz w:val="23"/>
          <w:szCs w:val="23"/>
          <w:lang w:val="en-GB"/>
        </w:rPr>
        <w:t>POIn</w:t>
      </w:r>
      <w:proofErr w:type="spellEnd"/>
      <w:r w:rsidRPr="00763A7D">
        <w:rPr>
          <w:rFonts w:ascii="Times New Roman" w:eastAsia="Times New Roman" w:hAnsi="Times New Roman" w:cs="Times New Roman"/>
          <w:sz w:val="23"/>
          <w:szCs w:val="23"/>
          <w:lang w:val="en-GB"/>
        </w:rPr>
        <w:t xml:space="preserve"> (probability of detection of anomalies) specified in the Contractor's offer, the Customer has the right not to make payment for the diagnosis of the relevant gas pipeline section.</w:t>
      </w:r>
    </w:p>
    <w:p w14:paraId="1E24707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shall immediately notify the Customer in writing of all circumstances that interfere or could interfere with the timely execution of the Works.</w:t>
      </w:r>
    </w:p>
    <w:p w14:paraId="76FC65EA"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is fully responsible and undertakes to acknowledge as binding all activities of the subcontractors involved in the performance of the Works, which are in any way related to the fulfilment of the obligations of the Agreement.</w:t>
      </w:r>
    </w:p>
    <w:p w14:paraId="4BDEC189"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may engage another subcontractor to fulfil the obligations of the Agreement only with the written approval of the Customer.</w:t>
      </w:r>
    </w:p>
    <w:p w14:paraId="3BB3849A"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Despite anything to the contrary in the Agreement or otherwise, any obligation, right, responsibility, liability or the like of each Party with respect to the Agreement, the Works or otherwise shall be subject to the following:</w:t>
      </w:r>
    </w:p>
    <w:p w14:paraId="70F2EDFF"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Deliverables</w:t>
      </w:r>
      <w:r w:rsidRPr="00763A7D">
        <w:rPr>
          <w:rFonts w:ascii="Times New Roman" w:eastAsia="Times New Roman" w:hAnsi="Times New Roman" w:cs="Times New Roman"/>
          <w:sz w:val="23"/>
          <w:szCs w:val="23"/>
          <w:lang w:val="en-GB"/>
        </w:rPr>
        <w:t>: The Parties agree that: (</w:t>
      </w:r>
      <w:proofErr w:type="spellStart"/>
      <w:r w:rsidRPr="00763A7D">
        <w:rPr>
          <w:rFonts w:ascii="Times New Roman" w:eastAsia="Times New Roman" w:hAnsi="Times New Roman" w:cs="Times New Roman"/>
          <w:sz w:val="23"/>
          <w:szCs w:val="23"/>
          <w:lang w:val="en-GB"/>
        </w:rPr>
        <w:t>i</w:t>
      </w:r>
      <w:proofErr w:type="spellEnd"/>
      <w:r w:rsidRPr="00763A7D">
        <w:rPr>
          <w:rFonts w:ascii="Times New Roman" w:eastAsia="Times New Roman" w:hAnsi="Times New Roman" w:cs="Times New Roman"/>
          <w:sz w:val="23"/>
          <w:szCs w:val="23"/>
          <w:lang w:val="en-GB"/>
        </w:rPr>
        <w:t>) the sole deliverable to be furnished as a result of the Works is a tangible pipeline in-line inspection report (the “</w:t>
      </w:r>
      <w:r w:rsidRPr="00763A7D">
        <w:rPr>
          <w:rFonts w:ascii="Times New Roman" w:eastAsia="Times New Roman" w:hAnsi="Times New Roman" w:cs="Times New Roman"/>
          <w:b/>
          <w:bCs/>
          <w:sz w:val="23"/>
          <w:szCs w:val="23"/>
          <w:lang w:val="en-GB"/>
        </w:rPr>
        <w:t>Pipeline Inspection Report</w:t>
      </w:r>
      <w:r w:rsidRPr="00763A7D">
        <w:rPr>
          <w:rFonts w:ascii="Times New Roman" w:eastAsia="Times New Roman" w:hAnsi="Times New Roman" w:cs="Times New Roman"/>
          <w:sz w:val="23"/>
          <w:szCs w:val="23"/>
          <w:lang w:val="en-GB"/>
        </w:rPr>
        <w:t>”); and (ii) no intellectual property rights are intended to be created by the Contractor for Customer as a result of the Works or otherwise, and, accordingly, no intellectual property rights will transfer from Contractor to Customer as a result of the Works or otherwise.</w:t>
      </w:r>
    </w:p>
    <w:p w14:paraId="32A1389D"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Pipeline Inspection Report</w:t>
      </w:r>
      <w:r w:rsidRPr="00763A7D">
        <w:rPr>
          <w:rFonts w:ascii="Times New Roman" w:eastAsia="Times New Roman" w:hAnsi="Times New Roman" w:cs="Times New Roman"/>
          <w:sz w:val="23"/>
          <w:szCs w:val="23"/>
          <w:lang w:val="en-GB"/>
        </w:rPr>
        <w:t>: Following departure from the Work site, if within twelve (12) months of delivery of the Pipeline Inspection Report the Customer notifies the Contractor, in writing, of any deficiency then subject to the remainder of this Section 4.14.2 the Contractor shall, as Customer’s sole and exclusive remedy and at Contractor’s own expense, remedy any such deficiency in the said report. Contractor shall only be liable for any deficiency in the Pipeline Inspection Report caused by its solely negligent performance of the Works. Other than the warranties in Sections 4.14.2 and 4.14.3, no express, implied, statutory or other warranty shall apply with respect to Contractor or the Works, including warranties of merchantability, fitness for purpose or non-infringement, or warranties arising by operation of the law or course of performance, custom, usage in the trade or profession. The Customer acknowledges that, subject to Section 5.6.4, the Works and associated interpretations, data, modelling, analysis, advice, opinions, recommendations, inspections and reports (including Pipeline Inspection Report) (collectively, “</w:t>
      </w:r>
      <w:r w:rsidRPr="00763A7D">
        <w:rPr>
          <w:rFonts w:ascii="Times New Roman" w:eastAsia="Times New Roman" w:hAnsi="Times New Roman" w:cs="Times New Roman"/>
          <w:b/>
          <w:bCs/>
          <w:sz w:val="23"/>
          <w:szCs w:val="23"/>
          <w:lang w:val="en-GB"/>
        </w:rPr>
        <w:t>Reports</w:t>
      </w:r>
      <w:r w:rsidRPr="00763A7D">
        <w:rPr>
          <w:rFonts w:ascii="Times New Roman" w:eastAsia="Times New Roman" w:hAnsi="Times New Roman" w:cs="Times New Roman"/>
          <w:sz w:val="23"/>
          <w:szCs w:val="23"/>
          <w:lang w:val="en-GB"/>
        </w:rPr>
        <w:t xml:space="preserve">”) are based upon inferences, assumptions and industry practice that are not infallible and with respect to which professional opinions may differ. Accordingly, any Report provided by Contractor in connection with the Works will not be received as a warranty of the </w:t>
      </w:r>
      <w:r w:rsidRPr="00763A7D">
        <w:rPr>
          <w:rFonts w:ascii="Times New Roman" w:eastAsia="Times New Roman" w:hAnsi="Times New Roman" w:cs="Times New Roman"/>
          <w:sz w:val="23"/>
          <w:szCs w:val="23"/>
          <w:lang w:val="en-GB"/>
        </w:rPr>
        <w:lastRenderedPageBreak/>
        <w:t xml:space="preserve">quality, capacity or fitness for use of the pipeline, system or otherwise. Customer assumes sole responsibility for the use and reliance of any Report.  </w:t>
      </w:r>
    </w:p>
    <w:p w14:paraId="6E05A4F1"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Re-Runs</w:t>
      </w:r>
      <w:r w:rsidRPr="00763A7D">
        <w:rPr>
          <w:rFonts w:ascii="Times New Roman" w:eastAsia="Times New Roman" w:hAnsi="Times New Roman" w:cs="Times New Roman"/>
          <w:sz w:val="23"/>
          <w:szCs w:val="23"/>
          <w:lang w:val="en-GB"/>
        </w:rPr>
        <w:t xml:space="preserve">: As Customer’s sole and exclusive remedy and Contractor’s sole responsibility and liability, in the event that additional run(s) of the Equipment are required to attain complete and satisfactory data recordings prior to Contractor’s departure from the Work site, then the Parties shall co-operate together to arrange such re-run(s).  When such re-run(s) result from the sole negligence of the Contractor then the Contractor shall perform the re-run free of charge.  All other re-runs shall be at the cost of the Customer. </w:t>
      </w:r>
    </w:p>
    <w:p w14:paraId="69959D72"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Rights and obligations of the Customer</w:t>
      </w:r>
    </w:p>
    <w:p w14:paraId="2BC60DD6"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customer at any time during the performance of the Works, as well as after the performance of the Works, has the right to control the quality of the performance of the Works, to check the compliance of the Works with the Agreement. </w:t>
      </w:r>
    </w:p>
    <w:p w14:paraId="680D820A"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customer makes payment for qualitatively executed Works in accordance with Clause 2 of the Agreement.</w:t>
      </w:r>
    </w:p>
    <w:p w14:paraId="6942956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Customer has the right to make changes to the Technical Requirements during the term of the Agreement. If the changes in the Technical Requirements are significant, the Parties agree on the amount of additional work to be performed, their execution schedule, amount of payment and procedure in accordance with the provisions of the Agreement. </w:t>
      </w:r>
    </w:p>
    <w:p w14:paraId="3A6B1744"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Customer is obliged to provide answers to the questions in writing within 5 (five) working days from the date of receipt of the questions asked in writing by the Contractor.</w:t>
      </w:r>
    </w:p>
    <w:p w14:paraId="39686D09"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Customer has the right to suspend the Works if the Contractor or its employees do not comply with the requirements set by the Customer, the regulatory acts of the Republic of Latvia applicable to the performance of the Works or the Agreement. The Contractor has the right to resume the Works after eliminating the identified violations, in coordination with the Customer. In such a case, the Contractor has no right to an extension of the term of performance of the Works specified in the Agreement.</w:t>
      </w:r>
    </w:p>
    <w:p w14:paraId="762BCA3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Despite anything to the contrary in the Agreement or otherwise, any obligation, right, responsibility, liability or the like of each Party with respect to the Agreement, the Works or otherwise shall be subject to the following:</w:t>
      </w:r>
    </w:p>
    <w:p w14:paraId="08FA4315"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 xml:space="preserve">Responsibility For Final Decision </w:t>
      </w:r>
      <w:proofErr w:type="gramStart"/>
      <w:r w:rsidRPr="00763A7D">
        <w:rPr>
          <w:rFonts w:ascii="Times New Roman" w:eastAsia="Times New Roman" w:hAnsi="Times New Roman" w:cs="Times New Roman"/>
          <w:sz w:val="23"/>
          <w:szCs w:val="23"/>
          <w:u w:val="single"/>
          <w:lang w:val="en-GB"/>
        </w:rPr>
        <w:t>To</w:t>
      </w:r>
      <w:proofErr w:type="gramEnd"/>
      <w:r w:rsidRPr="00763A7D">
        <w:rPr>
          <w:rFonts w:ascii="Times New Roman" w:eastAsia="Times New Roman" w:hAnsi="Times New Roman" w:cs="Times New Roman"/>
          <w:sz w:val="23"/>
          <w:szCs w:val="23"/>
          <w:u w:val="single"/>
          <w:lang w:val="en-GB"/>
        </w:rPr>
        <w:t xml:space="preserve"> Inspect </w:t>
      </w:r>
      <w:proofErr w:type="gramStart"/>
      <w:r w:rsidRPr="00763A7D">
        <w:rPr>
          <w:rFonts w:ascii="Times New Roman" w:eastAsia="Times New Roman" w:hAnsi="Times New Roman" w:cs="Times New Roman"/>
          <w:sz w:val="23"/>
          <w:szCs w:val="23"/>
          <w:u w:val="single"/>
          <w:lang w:val="en-GB"/>
        </w:rPr>
        <w:t>The</w:t>
      </w:r>
      <w:proofErr w:type="gramEnd"/>
      <w:r w:rsidRPr="00763A7D">
        <w:rPr>
          <w:rFonts w:ascii="Times New Roman" w:eastAsia="Times New Roman" w:hAnsi="Times New Roman" w:cs="Times New Roman"/>
          <w:sz w:val="23"/>
          <w:szCs w:val="23"/>
          <w:u w:val="single"/>
          <w:lang w:val="en-GB"/>
        </w:rPr>
        <w:t xml:space="preserve"> Pipeline</w:t>
      </w:r>
      <w:r w:rsidRPr="00763A7D">
        <w:rPr>
          <w:rFonts w:ascii="Times New Roman" w:eastAsia="Times New Roman" w:hAnsi="Times New Roman" w:cs="Times New Roman"/>
          <w:sz w:val="23"/>
          <w:szCs w:val="23"/>
          <w:lang w:val="en-GB"/>
        </w:rPr>
        <w:t>: In performing the Works, Contractor shall work with and assist Customer in reviewing any cleaning, gauging and other factors related to the pipeline. However, the final decision whether to run Equipment in the pipeline shall be solely determined by the Customer.</w:t>
      </w:r>
    </w:p>
    <w:p w14:paraId="03EC23AC"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b/>
          <w:sz w:val="23"/>
          <w:szCs w:val="23"/>
          <w:lang w:val="en-GB"/>
        </w:rPr>
      </w:pPr>
      <w:r w:rsidRPr="00763A7D">
        <w:rPr>
          <w:rFonts w:ascii="Times New Roman" w:eastAsia="Times New Roman" w:hAnsi="Times New Roman" w:cs="Times New Roman"/>
          <w:sz w:val="23"/>
          <w:szCs w:val="23"/>
          <w:u w:val="single"/>
          <w:lang w:val="en-GB"/>
        </w:rPr>
        <w:t>Waste Management</w:t>
      </w:r>
      <w:r w:rsidRPr="00763A7D">
        <w:rPr>
          <w:rFonts w:ascii="Times New Roman" w:eastAsia="Times New Roman" w:hAnsi="Times New Roman" w:cs="Times New Roman"/>
          <w:sz w:val="23"/>
          <w:szCs w:val="23"/>
          <w:lang w:val="en-GB"/>
        </w:rPr>
        <w:t xml:space="preserve">: Customer shall be solely responsible, at its cost and risk, for the transportation and disposal of any waste products emanating from the pipeline in accordance with the appropriate regulations governing the disposal of hazardous waste.  This responsibility shall include the removal of any waste product and the adequate cleaning of Equipment used in the provision of the Works and the subsequent handling and disposal of all pipeline residues and pig cleaning effluents that are generated in conjunction with or </w:t>
      </w:r>
      <w:proofErr w:type="gramStart"/>
      <w:r w:rsidRPr="00763A7D">
        <w:rPr>
          <w:rFonts w:ascii="Times New Roman" w:eastAsia="Times New Roman" w:hAnsi="Times New Roman" w:cs="Times New Roman"/>
          <w:sz w:val="23"/>
          <w:szCs w:val="23"/>
          <w:lang w:val="en-GB"/>
        </w:rPr>
        <w:t>as a result of</w:t>
      </w:r>
      <w:proofErr w:type="gramEnd"/>
      <w:r w:rsidRPr="00763A7D">
        <w:rPr>
          <w:rFonts w:ascii="Times New Roman" w:eastAsia="Times New Roman" w:hAnsi="Times New Roman" w:cs="Times New Roman"/>
          <w:sz w:val="23"/>
          <w:szCs w:val="23"/>
          <w:lang w:val="en-GB"/>
        </w:rPr>
        <w:t xml:space="preserve"> the Works.  Customer shall also provide without cost to Contractor (if specified by Contractor) secure weatherproof storage with power and lighting and if needed, a steam cleaner for Equipment at or near the pipeline or Work site.</w:t>
      </w:r>
    </w:p>
    <w:p w14:paraId="152122F4"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Suspension</w:t>
      </w:r>
      <w:r w:rsidRPr="00763A7D">
        <w:rPr>
          <w:rFonts w:ascii="Times New Roman" w:eastAsia="Times New Roman" w:hAnsi="Times New Roman" w:cs="Times New Roman"/>
          <w:sz w:val="23"/>
          <w:szCs w:val="23"/>
          <w:lang w:val="en-GB"/>
        </w:rPr>
        <w:t xml:space="preserve">: </w:t>
      </w:r>
    </w:p>
    <w:p w14:paraId="33469739" w14:textId="77777777" w:rsidR="00E0625F" w:rsidRPr="00763A7D" w:rsidRDefault="00E0625F" w:rsidP="009A0EB7">
      <w:pPr>
        <w:numPr>
          <w:ilvl w:val="3"/>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i/>
          <w:iCs/>
          <w:sz w:val="23"/>
          <w:szCs w:val="23"/>
          <w:lang w:val="en-GB"/>
        </w:rPr>
        <w:t>Prior to Mobilisation Date</w:t>
      </w:r>
      <w:r w:rsidRPr="00763A7D">
        <w:rPr>
          <w:rFonts w:ascii="Times New Roman" w:eastAsia="Times New Roman" w:hAnsi="Times New Roman" w:cs="Times New Roman"/>
          <w:sz w:val="23"/>
          <w:szCs w:val="23"/>
          <w:lang w:val="en-GB"/>
        </w:rPr>
        <w:t xml:space="preserve"> – if the Works are suspended by the Customer for any reason within 14 days prior to the agreed mobilisation </w:t>
      </w:r>
      <w:proofErr w:type="gramStart"/>
      <w:r w:rsidRPr="00763A7D">
        <w:rPr>
          <w:rFonts w:ascii="Times New Roman" w:eastAsia="Times New Roman" w:hAnsi="Times New Roman" w:cs="Times New Roman"/>
          <w:sz w:val="23"/>
          <w:szCs w:val="23"/>
          <w:lang w:val="en-GB"/>
        </w:rPr>
        <w:t>date</w:t>
      </w:r>
      <w:proofErr w:type="gramEnd"/>
      <w:r w:rsidRPr="00763A7D">
        <w:rPr>
          <w:rFonts w:ascii="Times New Roman" w:eastAsia="Times New Roman" w:hAnsi="Times New Roman" w:cs="Times New Roman"/>
          <w:sz w:val="23"/>
          <w:szCs w:val="23"/>
          <w:lang w:val="en-GB"/>
        </w:rPr>
        <w:t xml:space="preserve"> then the Customer shall pay the Contractor the failed run/cancellation rate (as may be set out in the schedule of rates/fees to the Agreement, Annex-3); and</w:t>
      </w:r>
    </w:p>
    <w:p w14:paraId="36244278" w14:textId="77777777" w:rsidR="00E0625F" w:rsidRPr="00763A7D" w:rsidRDefault="00E0625F" w:rsidP="009A0EB7">
      <w:pPr>
        <w:numPr>
          <w:ilvl w:val="3"/>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i/>
          <w:iCs/>
          <w:sz w:val="23"/>
          <w:szCs w:val="23"/>
          <w:lang w:val="en-GB"/>
        </w:rPr>
        <w:t>During the Works</w:t>
      </w:r>
      <w:r w:rsidRPr="00763A7D">
        <w:rPr>
          <w:rFonts w:ascii="Times New Roman" w:eastAsia="Times New Roman" w:hAnsi="Times New Roman" w:cs="Times New Roman"/>
          <w:sz w:val="23"/>
          <w:szCs w:val="23"/>
          <w:lang w:val="en-GB"/>
        </w:rPr>
        <w:t xml:space="preserve"> - Customer may suspend the Works at any time subject to Contractor being compensated for the extra costs incurred by it due to the said suspension and subsequent resumption of the Works in accordance with its respective standby rates (as may be set out in the schedule of rates/fees to the Agreement or Contractor’s </w:t>
      </w:r>
      <w:r w:rsidRPr="00763A7D">
        <w:rPr>
          <w:rFonts w:ascii="Times New Roman" w:eastAsia="Times New Roman" w:hAnsi="Times New Roman" w:cs="Times New Roman"/>
          <w:color w:val="000000"/>
          <w:sz w:val="23"/>
          <w:szCs w:val="23"/>
          <w:lang w:val="en-GB" w:eastAsia="lv-LV"/>
        </w:rPr>
        <w:t>tender/proposal # PRO-2026/XXX</w:t>
      </w:r>
      <w:r w:rsidRPr="00763A7D">
        <w:rPr>
          <w:rFonts w:ascii="Times New Roman" w:eastAsia="Times New Roman" w:hAnsi="Times New Roman" w:cs="Times New Roman"/>
          <w:sz w:val="23"/>
          <w:szCs w:val="23"/>
          <w:lang w:val="en-GB"/>
        </w:rPr>
        <w:t xml:space="preserve">).  </w:t>
      </w:r>
    </w:p>
    <w:p w14:paraId="2816CA7D"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Pipeline Information</w:t>
      </w:r>
      <w:r w:rsidRPr="00763A7D">
        <w:rPr>
          <w:rFonts w:ascii="Times New Roman" w:eastAsia="Times New Roman" w:hAnsi="Times New Roman" w:cs="Times New Roman"/>
          <w:sz w:val="23"/>
          <w:szCs w:val="23"/>
          <w:lang w:val="en-GB"/>
        </w:rPr>
        <w:t xml:space="preserve">: Customer warrants the truth of the information and data as to the pipeline provided to the Contractor (including as set out in Annex 2 to the Agreement).  The Customer shall be responsible for and the Contractor will be relying upon the accuracy of all documents </w:t>
      </w:r>
      <w:r w:rsidRPr="00763A7D">
        <w:rPr>
          <w:rFonts w:ascii="Times New Roman" w:eastAsia="Times New Roman" w:hAnsi="Times New Roman" w:cs="Times New Roman"/>
          <w:sz w:val="23"/>
          <w:szCs w:val="23"/>
          <w:lang w:val="en-GB"/>
        </w:rPr>
        <w:lastRenderedPageBreak/>
        <w:t>provided by the Customer in connection with the provisions of the Works (and Contractor shall not, in any event, assume any responsibility or liability for any inaccuracies, errors or omissions in such Customer information or data).  Customer will notify Contractor of any known hazardous toxins which are or may be present in the pipeline or at, or near, the Work site including substantial levels of PCB’s, Mercury, Benzene and other known or suspected carcinogens.</w:t>
      </w:r>
    </w:p>
    <w:p w14:paraId="0D62EF89"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Acceptance of Completed Works</w:t>
      </w:r>
    </w:p>
    <w:p w14:paraId="278C113F"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Contractor after the completion of the Works at each stage of the gas pipeline, prepares and submits to the Customer for approval the act of accepting and handing over the Work, in which all the Works </w:t>
      </w:r>
      <w:proofErr w:type="gramStart"/>
      <w:r w:rsidRPr="00763A7D">
        <w:rPr>
          <w:rFonts w:ascii="Times New Roman" w:eastAsia="Times New Roman" w:hAnsi="Times New Roman" w:cs="Times New Roman"/>
          <w:sz w:val="23"/>
          <w:szCs w:val="23"/>
          <w:lang w:val="en-GB"/>
        </w:rPr>
        <w:t>actually performed</w:t>
      </w:r>
      <w:proofErr w:type="gramEnd"/>
      <w:r w:rsidRPr="00763A7D">
        <w:rPr>
          <w:rFonts w:ascii="Times New Roman" w:eastAsia="Times New Roman" w:hAnsi="Times New Roman" w:cs="Times New Roman"/>
          <w:sz w:val="23"/>
          <w:szCs w:val="23"/>
          <w:lang w:val="en-GB"/>
        </w:rPr>
        <w:t xml:space="preserve"> are indicated. On behalf of the Customer, the act of acceptance and handover of works shall be signed by the Deputy Manager of Gas Transmission Maksims Lupāns or, in his absence, by another employee of the Customer who has been issued with the appropriate commercial power of attorney.</w:t>
      </w:r>
    </w:p>
    <w:p w14:paraId="437E5363"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Customer examines the </w:t>
      </w:r>
      <w:bookmarkStart w:id="8" w:name="_Hlk208310240"/>
      <w:r w:rsidRPr="00763A7D">
        <w:rPr>
          <w:rFonts w:ascii="Times New Roman" w:eastAsia="Times New Roman" w:hAnsi="Times New Roman" w:cs="Times New Roman"/>
          <w:sz w:val="23"/>
          <w:szCs w:val="23"/>
          <w:lang w:val="en-GB"/>
        </w:rPr>
        <w:t>Work acceptance-handover deed</w:t>
      </w:r>
      <w:bookmarkEnd w:id="8"/>
      <w:r w:rsidRPr="00763A7D">
        <w:rPr>
          <w:rFonts w:ascii="Times New Roman" w:eastAsia="Times New Roman" w:hAnsi="Times New Roman" w:cs="Times New Roman"/>
          <w:sz w:val="23"/>
          <w:szCs w:val="23"/>
          <w:lang w:val="en-GB"/>
        </w:rPr>
        <w:t xml:space="preserve"> within 5 (five) working days from the day of its receipt. If the Customer does not object to what is stated in the act, then by signing it, he confirms it and submits it to the Contractor, who, after receiving it, is entitled to issue an invoice for making payments.</w:t>
      </w:r>
    </w:p>
    <w:p w14:paraId="6051CAF7" w14:textId="77777777" w:rsidR="00E0625F" w:rsidRPr="00763A7D" w:rsidRDefault="00E0625F" w:rsidP="00E0625F">
      <w:p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US"/>
        </w:rPr>
        <w:t xml:space="preserve">If Customer does not reject the </w:t>
      </w:r>
      <w:r w:rsidRPr="00763A7D">
        <w:rPr>
          <w:rFonts w:ascii="Times New Roman" w:eastAsia="Times New Roman" w:hAnsi="Times New Roman" w:cs="Times New Roman"/>
          <w:sz w:val="23"/>
          <w:szCs w:val="23"/>
          <w:lang w:val="en-GB"/>
        </w:rPr>
        <w:t>Work acceptance-handover deed</w:t>
      </w:r>
      <w:r w:rsidRPr="00763A7D">
        <w:rPr>
          <w:rFonts w:ascii="Times New Roman" w:eastAsia="Times New Roman" w:hAnsi="Times New Roman" w:cs="Times New Roman"/>
          <w:sz w:val="23"/>
          <w:szCs w:val="23"/>
          <w:lang w:val="en-US"/>
        </w:rPr>
        <w:t xml:space="preserve"> and accompanying documents (if any) in writing within 5 (five) working days </w:t>
      </w:r>
      <w:proofErr w:type="gramStart"/>
      <w:r w:rsidRPr="00763A7D">
        <w:rPr>
          <w:rFonts w:ascii="Times New Roman" w:eastAsia="Times New Roman" w:hAnsi="Times New Roman" w:cs="Times New Roman"/>
          <w:sz w:val="23"/>
          <w:szCs w:val="23"/>
          <w:lang w:val="en-US"/>
        </w:rPr>
        <w:t>since</w:t>
      </w:r>
      <w:proofErr w:type="gramEnd"/>
      <w:r w:rsidRPr="00763A7D">
        <w:rPr>
          <w:rFonts w:ascii="Times New Roman" w:eastAsia="Times New Roman" w:hAnsi="Times New Roman" w:cs="Times New Roman"/>
          <w:sz w:val="23"/>
          <w:szCs w:val="23"/>
          <w:lang w:val="en-US"/>
        </w:rPr>
        <w:t xml:space="preserve"> the date of their receipt, the act is deemed accepted by Customer.</w:t>
      </w:r>
    </w:p>
    <w:p w14:paraId="3CE442F1"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If the Customer objects to what is indicated in the Act of Acceptance - Transfer of Works in whole or in part, the Customer shall submit his motivated objections to the Contractor in writing. The Contractor, </w:t>
      </w:r>
      <w:proofErr w:type="gramStart"/>
      <w:r w:rsidRPr="00763A7D">
        <w:rPr>
          <w:rFonts w:ascii="Times New Roman" w:eastAsia="Times New Roman" w:hAnsi="Times New Roman" w:cs="Times New Roman"/>
          <w:sz w:val="23"/>
          <w:szCs w:val="23"/>
          <w:lang w:val="en-GB"/>
        </w:rPr>
        <w:t>taking into account</w:t>
      </w:r>
      <w:proofErr w:type="gramEnd"/>
      <w:r w:rsidRPr="00763A7D">
        <w:rPr>
          <w:rFonts w:ascii="Times New Roman" w:eastAsia="Times New Roman" w:hAnsi="Times New Roman" w:cs="Times New Roman"/>
          <w:sz w:val="23"/>
          <w:szCs w:val="23"/>
          <w:lang w:val="en-GB"/>
        </w:rPr>
        <w:t xml:space="preserve"> the objections expressed by the Customer, ensures the appropriate execution of the Works to be performed. After performing these works, the Contractor shall again submit the act of acceptance and handover to the Customer for signing.</w:t>
      </w:r>
    </w:p>
    <w:p w14:paraId="1BE8EFE5"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does not have the right to an extension of the deadline for the execution of the Works specified in the Agreement, if the Customer does not sign the act of acceptance - handover of the Works due to the deficiencies found in the execution of the Works.</w:t>
      </w:r>
    </w:p>
    <w:p w14:paraId="5247DD96"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mutual signing of the Work acceptance-handover act does not release the Contractor from responsibility for deficiencies or inconsistencies not detected at the time of signing, which occurred during the execution of the Works.</w:t>
      </w:r>
    </w:p>
    <w:p w14:paraId="2A0CA294"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Liability of the Parties</w:t>
      </w:r>
    </w:p>
    <w:p w14:paraId="41C5CE80" w14:textId="77777777" w:rsidR="00E0625F" w:rsidRPr="00763A7D" w:rsidRDefault="00E0625F" w:rsidP="009A0EB7">
      <w:pPr>
        <w:numPr>
          <w:ilvl w:val="1"/>
          <w:numId w:val="43"/>
        </w:numPr>
        <w:tabs>
          <w:tab w:val="left" w:pos="709"/>
        </w:tabs>
        <w:spacing w:after="0" w:line="240" w:lineRule="auto"/>
        <w:ind w:left="0" w:firstLine="0"/>
        <w:contextualSpacing/>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bCs/>
          <w:sz w:val="23"/>
          <w:szCs w:val="23"/>
          <w:lang w:val="en"/>
        </w:rPr>
        <w:t xml:space="preserve">For non-observance of the deadlines for execution and handover of the Works specified in the Agreement, the Customer is entitled to apply to the Contractor a contractual penalty in the amount of 0.1% of the total amount of the Works (excluding VAT) for each calendar day of delay, </w:t>
      </w:r>
      <w:proofErr w:type="gramStart"/>
      <w:r w:rsidRPr="00763A7D">
        <w:rPr>
          <w:rFonts w:ascii="Times New Roman" w:eastAsia="Times New Roman" w:hAnsi="Times New Roman" w:cs="Times New Roman"/>
          <w:sz w:val="23"/>
          <w:szCs w:val="23"/>
          <w:lang w:val="en-GB"/>
        </w:rPr>
        <w:t xml:space="preserve">but in any case </w:t>
      </w:r>
      <w:proofErr w:type="gramEnd"/>
      <w:r w:rsidRPr="00763A7D">
        <w:rPr>
          <w:rFonts w:ascii="Times New Roman" w:eastAsia="Times New Roman" w:hAnsi="Times New Roman" w:cs="Times New Roman"/>
          <w:sz w:val="23"/>
          <w:szCs w:val="23"/>
          <w:lang w:val="en-GB"/>
        </w:rPr>
        <w:t>no more as 10% (ten percent) of the total amount of the Agreement (excluding VAT)</w:t>
      </w:r>
      <w:r w:rsidRPr="00763A7D">
        <w:rPr>
          <w:rFonts w:ascii="Times New Roman" w:eastAsia="Times New Roman" w:hAnsi="Times New Roman" w:cs="Times New Roman"/>
          <w:bCs/>
          <w:sz w:val="23"/>
          <w:szCs w:val="23"/>
          <w:lang w:val="en"/>
        </w:rPr>
        <w:t>. Payment of the contractual penalty does not release the Contractor from the performance of the contractual obligations. The customer will be entitled to deduct the undisputed sums payable from the Contractor for the works performed and accepted by the Customer subject to 30 days prior written notification of Contractor</w:t>
      </w:r>
      <w:r w:rsidRPr="00763A7D">
        <w:rPr>
          <w:rFonts w:ascii="Times New Roman" w:eastAsia="Times New Roman" w:hAnsi="Times New Roman" w:cs="Times New Roman"/>
          <w:sz w:val="23"/>
          <w:szCs w:val="23"/>
          <w:lang w:val="en-GB"/>
        </w:rPr>
        <w:t>.</w:t>
      </w:r>
      <w:r w:rsidRPr="00763A7D">
        <w:rPr>
          <w:rFonts w:ascii="Times New Roman" w:eastAsia="Calibri" w:hAnsi="Times New Roman" w:cs="Times New Roman"/>
          <w:color w:val="000000"/>
          <w:sz w:val="24"/>
          <w:szCs w:val="24"/>
          <w:lang w:val="en-US"/>
          <w14:ligatures w14:val="standardContextual"/>
        </w:rPr>
        <w:t xml:space="preserve"> </w:t>
      </w:r>
      <w:r w:rsidRPr="00763A7D">
        <w:rPr>
          <w:rFonts w:ascii="Times New Roman" w:eastAsia="Times New Roman" w:hAnsi="Times New Roman" w:cs="Times New Roman"/>
          <w:sz w:val="23"/>
          <w:szCs w:val="23"/>
          <w:lang w:val="en-US"/>
        </w:rPr>
        <w:t>Any offsets and deductions from the amount due to the Contractor shall be made only by mutual agreement of the Parties.</w:t>
      </w:r>
    </w:p>
    <w:p w14:paraId="5C8FC9F5" w14:textId="77777777" w:rsidR="00E0625F" w:rsidRPr="00763A7D" w:rsidRDefault="00E0625F" w:rsidP="009A0EB7">
      <w:pPr>
        <w:numPr>
          <w:ilvl w:val="1"/>
          <w:numId w:val="43"/>
        </w:numPr>
        <w:tabs>
          <w:tab w:val="left" w:pos="709"/>
        </w:tabs>
        <w:spacing w:after="0" w:line="240" w:lineRule="auto"/>
        <w:ind w:left="0" w:firstLine="0"/>
        <w:contextualSpacing/>
        <w:jc w:val="both"/>
        <w:rPr>
          <w:rFonts w:ascii="Times New Roman" w:eastAsia="Times New Roman" w:hAnsi="Times New Roman" w:cs="Times New Roman"/>
          <w:i/>
          <w:iCs/>
          <w:sz w:val="23"/>
          <w:szCs w:val="23"/>
          <w:lang w:val="en-US"/>
        </w:rPr>
      </w:pPr>
      <w:r w:rsidRPr="00763A7D">
        <w:rPr>
          <w:rFonts w:ascii="Times New Roman" w:eastAsia="Times New Roman" w:hAnsi="Times New Roman" w:cs="Times New Roman"/>
          <w:bCs/>
          <w:sz w:val="23"/>
          <w:szCs w:val="23"/>
          <w:lang w:val="en"/>
        </w:rPr>
        <w:t xml:space="preserve">The Contractor is responsible for any direct damage to the Customer, or third parties caused by the execution of the Works or </w:t>
      </w:r>
      <w:proofErr w:type="gramStart"/>
      <w:r w:rsidRPr="00763A7D">
        <w:rPr>
          <w:rFonts w:ascii="Times New Roman" w:eastAsia="Times New Roman" w:hAnsi="Times New Roman" w:cs="Times New Roman"/>
          <w:bCs/>
          <w:sz w:val="23"/>
          <w:szCs w:val="23"/>
          <w:lang w:val="en"/>
        </w:rPr>
        <w:t>as a result of</w:t>
      </w:r>
      <w:proofErr w:type="gramEnd"/>
      <w:r w:rsidRPr="00763A7D">
        <w:rPr>
          <w:rFonts w:ascii="Times New Roman" w:eastAsia="Times New Roman" w:hAnsi="Times New Roman" w:cs="Times New Roman"/>
          <w:bCs/>
          <w:sz w:val="23"/>
          <w:szCs w:val="23"/>
          <w:lang w:val="en"/>
        </w:rPr>
        <w:t xml:space="preserve"> poor execution of the Work</w:t>
      </w:r>
      <w:r w:rsidRPr="00763A7D">
        <w:rPr>
          <w:rFonts w:ascii="Times New Roman" w:eastAsia="Times New Roman" w:hAnsi="Times New Roman" w:cs="Times New Roman"/>
          <w:sz w:val="23"/>
          <w:szCs w:val="23"/>
          <w:lang w:val="en-GB"/>
        </w:rPr>
        <w:t xml:space="preserve">. </w:t>
      </w:r>
      <w:r w:rsidRPr="00763A7D">
        <w:rPr>
          <w:rFonts w:ascii="Times New Roman" w:eastAsia="Times New Roman" w:hAnsi="Times New Roman" w:cs="Times New Roman"/>
          <w:i/>
          <w:iCs/>
          <w:sz w:val="23"/>
          <w:szCs w:val="23"/>
          <w:lang w:val="en-US"/>
        </w:rPr>
        <w:t xml:space="preserve">Neither Party shall be liable to the other for special, indirect or consequential damages </w:t>
      </w:r>
      <w:proofErr w:type="gramStart"/>
      <w:r w:rsidRPr="00763A7D">
        <w:rPr>
          <w:rFonts w:ascii="Times New Roman" w:eastAsia="Times New Roman" w:hAnsi="Times New Roman" w:cs="Times New Roman"/>
          <w:i/>
          <w:iCs/>
          <w:sz w:val="23"/>
          <w:szCs w:val="23"/>
          <w:lang w:val="en-US"/>
        </w:rPr>
        <w:t>as a result of</w:t>
      </w:r>
      <w:proofErr w:type="gramEnd"/>
      <w:r w:rsidRPr="00763A7D">
        <w:rPr>
          <w:rFonts w:ascii="Times New Roman" w:eastAsia="Times New Roman" w:hAnsi="Times New Roman" w:cs="Times New Roman"/>
          <w:i/>
          <w:iCs/>
          <w:sz w:val="23"/>
          <w:szCs w:val="23"/>
          <w:lang w:val="en-US"/>
        </w:rPr>
        <w:t xml:space="preserve"> or arising out of this Agreement, including, without limitation, loss of production, loss of profit, loss of property or mineral rights, or business interruption.</w:t>
      </w:r>
    </w:p>
    <w:p w14:paraId="1343A475" w14:textId="77777777" w:rsidR="00E0625F" w:rsidRPr="00763A7D" w:rsidRDefault="00E0625F" w:rsidP="009A0EB7">
      <w:pPr>
        <w:numPr>
          <w:ilvl w:val="1"/>
          <w:numId w:val="43"/>
        </w:numPr>
        <w:tabs>
          <w:tab w:val="left" w:pos="709"/>
        </w:tabs>
        <w:spacing w:after="0" w:line="240" w:lineRule="auto"/>
        <w:ind w:left="0" w:firstLine="0"/>
        <w:contextualSpacing/>
        <w:jc w:val="both"/>
        <w:rPr>
          <w:rFonts w:ascii="Times New Roman" w:eastAsia="Times New Roman" w:hAnsi="Times New Roman" w:cs="Times New Roman"/>
          <w:bCs/>
          <w:i/>
          <w:iCs/>
          <w:sz w:val="23"/>
          <w:szCs w:val="23"/>
          <w:lang w:val="en-US"/>
        </w:rPr>
      </w:pPr>
      <w:r w:rsidRPr="00763A7D">
        <w:rPr>
          <w:rFonts w:ascii="Times New Roman" w:eastAsia="Times New Roman" w:hAnsi="Times New Roman" w:cs="Times New Roman"/>
          <w:bCs/>
          <w:sz w:val="23"/>
          <w:szCs w:val="23"/>
          <w:lang w:val="en"/>
        </w:rPr>
        <w:t>Subject to Section 7.6 and 7.2, any loss and/or damage against which the Contractor is insured, but which exceed the indemnity of the insurance company, and/or in cases where the insured event does not occur in accordance with the terms of the insurance contract, and/or loss or damage against which the Contractor is not insured, shall be covered by the Contractor.</w:t>
      </w:r>
    </w:p>
    <w:p w14:paraId="2508D7ED"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If the Customer does not comply with the payment terms specified in the Agreement, then the Contractor has the right to calculate, but the Customer in such a case is obliged to pay late payment interest in the amount of 0.1% of the amount of overdue payments for each overdue day, but in any case, no more as 10% (ten percent) of the total amount of the Agreement (excluding VAT). Late payment interest is not </w:t>
      </w:r>
      <w:r w:rsidRPr="00763A7D">
        <w:rPr>
          <w:rFonts w:ascii="Times New Roman" w:eastAsia="Times New Roman" w:hAnsi="Times New Roman" w:cs="Times New Roman"/>
          <w:sz w:val="23"/>
          <w:szCs w:val="23"/>
          <w:lang w:val="en-GB"/>
        </w:rPr>
        <w:lastRenderedPageBreak/>
        <w:t xml:space="preserve">applicable to the Customer, if the Customer, based on the expressed objections or claims, has refused to sign the act of accepting and handing over the Works. Payment of late interest does not release the Customer from fulfilling the obligations of the Agreement. </w:t>
      </w:r>
    </w:p>
    <w:p w14:paraId="5F505425"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Customer will pay for any additional work that the Parties may agree on during the execution of the Agreement only if the Parties have agreed on it in writing in advance. Otherwise, their costs </w:t>
      </w:r>
      <w:proofErr w:type="gramStart"/>
      <w:r w:rsidRPr="00763A7D">
        <w:rPr>
          <w:rFonts w:ascii="Times New Roman" w:eastAsia="Times New Roman" w:hAnsi="Times New Roman" w:cs="Times New Roman"/>
          <w:sz w:val="23"/>
          <w:szCs w:val="23"/>
          <w:lang w:val="en-GB"/>
        </w:rPr>
        <w:t>are considered to be</w:t>
      </w:r>
      <w:proofErr w:type="gramEnd"/>
      <w:r w:rsidRPr="00763A7D">
        <w:rPr>
          <w:rFonts w:ascii="Times New Roman" w:eastAsia="Times New Roman" w:hAnsi="Times New Roman" w:cs="Times New Roman"/>
          <w:sz w:val="23"/>
          <w:szCs w:val="23"/>
          <w:lang w:val="en-GB"/>
        </w:rPr>
        <w:t xml:space="preserve"> included in the Contract amount.</w:t>
      </w:r>
    </w:p>
    <w:p w14:paraId="27B9005C"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i/>
          <w:iCs/>
          <w:sz w:val="23"/>
          <w:szCs w:val="23"/>
          <w:lang w:val="en-US"/>
        </w:rPr>
        <w:t xml:space="preserve"> In no event shall either Party’s liability to the other Party </w:t>
      </w:r>
      <w:proofErr w:type="gramStart"/>
      <w:r w:rsidRPr="00763A7D">
        <w:rPr>
          <w:rFonts w:ascii="Times New Roman" w:eastAsia="Times New Roman" w:hAnsi="Times New Roman" w:cs="Times New Roman"/>
          <w:i/>
          <w:iCs/>
          <w:sz w:val="23"/>
          <w:szCs w:val="23"/>
          <w:lang w:val="en-US"/>
        </w:rPr>
        <w:t>exceed</w:t>
      </w:r>
      <w:proofErr w:type="gramEnd"/>
      <w:r w:rsidRPr="00763A7D">
        <w:rPr>
          <w:rFonts w:ascii="Times New Roman" w:eastAsia="Times New Roman" w:hAnsi="Times New Roman" w:cs="Times New Roman"/>
          <w:i/>
          <w:iCs/>
          <w:sz w:val="23"/>
          <w:szCs w:val="23"/>
          <w:lang w:val="en-US"/>
        </w:rPr>
        <w:t xml:space="preserve"> the total Contract value.</w:t>
      </w:r>
    </w:p>
    <w:p w14:paraId="7F4F98FE" w14:textId="77777777" w:rsidR="00E0625F" w:rsidRPr="00763A7D" w:rsidRDefault="00E0625F" w:rsidP="00E0625F">
      <w:pPr>
        <w:tabs>
          <w:tab w:val="left" w:pos="709"/>
        </w:tabs>
        <w:spacing w:after="0" w:line="240" w:lineRule="auto"/>
        <w:ind w:left="720"/>
        <w:jc w:val="both"/>
        <w:rPr>
          <w:rFonts w:ascii="Times New Roman" w:eastAsia="Times New Roman" w:hAnsi="Times New Roman" w:cs="Times New Roman"/>
          <w:sz w:val="23"/>
          <w:szCs w:val="23"/>
          <w:lang w:val="en-GB"/>
        </w:rPr>
      </w:pPr>
    </w:p>
    <w:p w14:paraId="2BAD44BB"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Force</w:t>
      </w:r>
      <w:r w:rsidRPr="00763A7D">
        <w:rPr>
          <w:rFonts w:ascii="Times New Roman" w:eastAsia="Times New Roman" w:hAnsi="Times New Roman" w:cs="Times New Roman"/>
          <w:b/>
          <w:caps/>
          <w:sz w:val="23"/>
          <w:szCs w:val="23"/>
          <w:lang w:val="en-GB"/>
        </w:rPr>
        <w:t xml:space="preserve"> </w:t>
      </w:r>
      <w:r w:rsidRPr="00763A7D">
        <w:rPr>
          <w:rFonts w:ascii="Times New Roman" w:eastAsia="Times New Roman" w:hAnsi="Times New Roman" w:cs="Times New Roman"/>
          <w:b/>
          <w:sz w:val="23"/>
          <w:szCs w:val="23"/>
          <w:lang w:val="en-GB"/>
        </w:rPr>
        <w:t>majeure</w:t>
      </w:r>
    </w:p>
    <w:p w14:paraId="31328889"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bCs/>
          <w:sz w:val="23"/>
          <w:szCs w:val="23"/>
          <w:lang w:val="en"/>
        </w:rPr>
        <w:t>Neither Party shall be liable or considered in breach or default of its obligations, nor liable for delay in performing or failing to perform any of its obligations under the Agreement, including penalties or termination of the Contract for default, if and to the extent that, it’s delay in performance or other failure to perform its obligations under the Contract is the direct or indirect result of Force Majeure.</w:t>
      </w:r>
    </w:p>
    <w:p w14:paraId="7AACB7FF"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bCs/>
          <w:sz w:val="23"/>
          <w:szCs w:val="23"/>
          <w:lang w:val="en"/>
        </w:rPr>
        <w:t xml:space="preserve">For the purposes of this Section, "Force Majeure" means any event, circumstance or cause beyond the affected Party’s reasonable control, including but not limited to natural disaster, civil unrest, insurrection, strike (excluding strikes by employees of the Party concerned), war and any military operation of any kind, epidemics, pandemics (including but not limited to Covid-19, or any mutations or variations thereof), implementation which complicates, restricts or prohibits the fulfillment of obligations under the Contract. Lack of finances shall not constitute an event of Force Majeure. </w:t>
      </w:r>
    </w:p>
    <w:p w14:paraId="4F1BB5BC"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bCs/>
          <w:sz w:val="23"/>
          <w:szCs w:val="23"/>
          <w:lang w:val="en"/>
        </w:rPr>
        <w:t xml:space="preserve">If a Force Majeure situation arises, the affected Party shall, not later than within 14 (fourteen) days from the occurrences of such circumstances, notify the other Party in writing of such circumstances, the causes and expected duration thereof and submits, upon request of the other Party, an act of Force Majeure issued by the competent authority and their direct applicability to the Party. </w:t>
      </w:r>
    </w:p>
    <w:p w14:paraId="7517D020"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t xml:space="preserve">Unless otherwise directed by the Purchaser in writing, the Supplier shall continue to </w:t>
      </w:r>
      <w:proofErr w:type="gramStart"/>
      <w:r w:rsidRPr="00763A7D">
        <w:rPr>
          <w:rFonts w:ascii="Times New Roman" w:eastAsia="Times New Roman" w:hAnsi="Times New Roman" w:cs="Times New Roman"/>
          <w:sz w:val="23"/>
          <w:szCs w:val="23"/>
          <w:lang w:val="en-US"/>
        </w:rPr>
        <w:t>perform</w:t>
      </w:r>
      <w:proofErr w:type="gramEnd"/>
      <w:r w:rsidRPr="00763A7D">
        <w:rPr>
          <w:rFonts w:ascii="Times New Roman" w:eastAsia="Times New Roman" w:hAnsi="Times New Roman" w:cs="Times New Roman"/>
          <w:sz w:val="23"/>
          <w:szCs w:val="23"/>
          <w:lang w:val="en-US"/>
        </w:rPr>
        <w:t xml:space="preserve"> his obligations under the Contract as far as is reasonably practical and shall seek all reasonable alternative means for the performance of the Contract to the extent not prevented by the Force Majeure event. </w:t>
      </w:r>
    </w:p>
    <w:p w14:paraId="2D984BD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t xml:space="preserve">In the event of Force Majeure, the obligation to perform the Contract shall be suspended for the duration of the respective Force Majeure event and the deadlines specified in the Contract shall be extended accordingly. Following the Force Majeure event, the Parties shall mutually agree on new terms of execution of the Contract, </w:t>
      </w:r>
      <w:proofErr w:type="gramStart"/>
      <w:r w:rsidRPr="00763A7D">
        <w:rPr>
          <w:rFonts w:ascii="Times New Roman" w:eastAsia="Times New Roman" w:hAnsi="Times New Roman" w:cs="Times New Roman"/>
          <w:sz w:val="23"/>
          <w:szCs w:val="23"/>
          <w:lang w:val="en-US"/>
        </w:rPr>
        <w:t>taking into account</w:t>
      </w:r>
      <w:proofErr w:type="gramEnd"/>
      <w:r w:rsidRPr="00763A7D">
        <w:rPr>
          <w:rFonts w:ascii="Times New Roman" w:eastAsia="Times New Roman" w:hAnsi="Times New Roman" w:cs="Times New Roman"/>
          <w:sz w:val="23"/>
          <w:szCs w:val="23"/>
          <w:lang w:val="en-US"/>
        </w:rPr>
        <w:t xml:space="preserve"> all circumstances of the Force Majeure event.</w:t>
      </w:r>
    </w:p>
    <w:p w14:paraId="46A36162"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t>If the Force Majeure event lasts for more than 1 (one) month, either Party shall have the right to terminate the Contract by notifying the other Party in writing at least one month in advance.</w:t>
      </w:r>
    </w:p>
    <w:p w14:paraId="04DBCF5C"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t>In the event of Force Majeure, neither of the Parties shall be entitled to claim compensation for the loss suffered as a result. If the Contract is terminated due to Force Majeure, the Parties shall settle the actual fulfilment of</w:t>
      </w:r>
      <w:r w:rsidRPr="00763A7D">
        <w:rPr>
          <w:rFonts w:ascii="Times New Roman" w:eastAsia="Times New Roman" w:hAnsi="Times New Roman" w:cs="Times New Roman"/>
          <w:sz w:val="23"/>
          <w:szCs w:val="23"/>
          <w:lang w:val="en-GB"/>
        </w:rPr>
        <w:t xml:space="preserve"> the Contract obligations.</w:t>
      </w:r>
    </w:p>
    <w:p w14:paraId="7FAEBF54"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Protection of personal data</w:t>
      </w:r>
    </w:p>
    <w:p w14:paraId="6DEF0195"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sz w:val="23"/>
          <w:szCs w:val="23"/>
          <w:lang w:val="en-GB"/>
        </w:rPr>
        <w:t xml:space="preserve">The </w:t>
      </w:r>
      <w:r w:rsidRPr="00763A7D">
        <w:rPr>
          <w:rFonts w:ascii="Times New Roman" w:eastAsia="Times New Roman" w:hAnsi="Times New Roman" w:cs="Times New Roman"/>
          <w:bCs/>
          <w:sz w:val="23"/>
          <w:szCs w:val="23"/>
          <w:lang w:val="en"/>
        </w:rPr>
        <w:t xml:space="preserve">Parties have the right to process the personal data obtained from the other Party only for the purpose of ensuring the fulfilment of the obligations specified in the Contract, observing the requirements specified in regulatory enactments for the processing and protection of such data. The Parties shall process the personal data resulting from the Contract in a fair manner and in accordance with the laws and regulations, including Regulation (EU) 2016/679 of the European Parliament and of the Council of 27 April 2016 on the protection of natural persons with regard to the processing of personal data and on the free movement of such data, and repealing Directive 95/46/EC (General Data Protection Regulation). </w:t>
      </w:r>
    </w:p>
    <w:p w14:paraId="051CABF1"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t>The Parties</w:t>
      </w:r>
      <w:r w:rsidRPr="00763A7D">
        <w:rPr>
          <w:rFonts w:ascii="Times New Roman" w:eastAsia="Times New Roman" w:hAnsi="Times New Roman" w:cs="Times New Roman"/>
          <w:sz w:val="23"/>
          <w:szCs w:val="23"/>
          <w:lang w:val="en-GB"/>
        </w:rPr>
        <w:t xml:space="preserve"> shall process the following categories of personal data within the framework of the Contract:</w:t>
      </w:r>
    </w:p>
    <w:p w14:paraId="37FCE4F0"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u w:val="single"/>
          <w:lang w:val="en-GB"/>
        </w:rPr>
      </w:pPr>
      <w:r w:rsidRPr="00763A7D">
        <w:rPr>
          <w:rFonts w:ascii="Times New Roman" w:eastAsia="Times New Roman" w:hAnsi="Times New Roman" w:cs="Times New Roman"/>
          <w:sz w:val="23"/>
          <w:szCs w:val="23"/>
          <w:u w:val="single"/>
          <w:lang w:val="en-GB"/>
        </w:rPr>
        <w:t>personal identification data (name, surname, personal identification code);</w:t>
      </w:r>
    </w:p>
    <w:p w14:paraId="7BE7A15A" w14:textId="77777777" w:rsidR="00E0625F" w:rsidRPr="00763A7D" w:rsidRDefault="00E0625F" w:rsidP="009A0EB7">
      <w:pPr>
        <w:numPr>
          <w:ilvl w:val="2"/>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u w:val="single"/>
          <w:lang w:val="en-GB"/>
        </w:rPr>
        <w:t>contac</w:t>
      </w:r>
      <w:r w:rsidRPr="00763A7D">
        <w:rPr>
          <w:rFonts w:ascii="Times New Roman" w:eastAsia="Times New Roman" w:hAnsi="Times New Roman" w:cs="Times New Roman"/>
          <w:sz w:val="23"/>
          <w:szCs w:val="23"/>
          <w:lang w:val="en-GB"/>
        </w:rPr>
        <w:t>t information (e-mail address, telephone number).</w:t>
      </w:r>
    </w:p>
    <w:p w14:paraId="0025F58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t xml:space="preserve">The Party that transfers </w:t>
      </w:r>
      <w:proofErr w:type="gramStart"/>
      <w:r w:rsidRPr="00763A7D">
        <w:rPr>
          <w:rFonts w:ascii="Times New Roman" w:eastAsia="Times New Roman" w:hAnsi="Times New Roman" w:cs="Times New Roman"/>
          <w:sz w:val="23"/>
          <w:szCs w:val="23"/>
          <w:lang w:val="en-US"/>
        </w:rPr>
        <w:t>the personal</w:t>
      </w:r>
      <w:proofErr w:type="gramEnd"/>
      <w:r w:rsidRPr="00763A7D">
        <w:rPr>
          <w:rFonts w:ascii="Times New Roman" w:eastAsia="Times New Roman" w:hAnsi="Times New Roman" w:cs="Times New Roman"/>
          <w:sz w:val="23"/>
          <w:szCs w:val="23"/>
          <w:lang w:val="en-US"/>
        </w:rPr>
        <w:t xml:space="preserve"> data to the other Party for processing is responsible for the existence of a legal basis for obtaining personal data specified in regulatory enactments.  </w:t>
      </w:r>
    </w:p>
    <w:p w14:paraId="4B4A05CD"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bCs/>
          <w:sz w:val="23"/>
          <w:szCs w:val="23"/>
          <w:lang w:val="en"/>
        </w:rPr>
        <w:t xml:space="preserve">The Parties undertake not to transfer to third parties the data of natural persons obtained from the other Party, except in cases when the Contract provides otherwise, or the regulatory enactments provide for the transfer of such data. </w:t>
      </w:r>
    </w:p>
    <w:p w14:paraId="71CD72AC"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lastRenderedPageBreak/>
        <w:t xml:space="preserve">If, in accordance with its laws and regulations, a Party may be obliged to transfer to third parties the personal data obtained from the other Party, it shall inform the other Party thereof prior to the transfer of such data, unless the laws and regulations prohibit it. </w:t>
      </w:r>
    </w:p>
    <w:p w14:paraId="71B5199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bCs/>
          <w:sz w:val="23"/>
          <w:szCs w:val="23"/>
          <w:lang w:val="en"/>
        </w:rPr>
        <w:t>Notwithstanding Clause 9.5 of the Contract the Parties agree that the Party transfers the personal data received from the other Party to third parties to ensure the performance of the Contract (if necessary), ensuring the confidentiality requirements specified in the Contract.</w:t>
      </w:r>
    </w:p>
    <w:p w14:paraId="4BA44984"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bCs/>
          <w:sz w:val="23"/>
          <w:szCs w:val="23"/>
          <w:lang w:val="en"/>
        </w:rPr>
        <w:t xml:space="preserve">The Parties undertake, at the request of the other Party, to destroy the personal data obtained from the other Party if the need to process them to ensure the performance of the Contract ceases. </w:t>
      </w:r>
    </w:p>
    <w:p w14:paraId="78A530A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t>The Parties shall be responsible for the application of appropriate technological solutions to prevent accidental, unlawful, or unauthorized (</w:t>
      </w:r>
      <w:proofErr w:type="spellStart"/>
      <w:r w:rsidRPr="00763A7D">
        <w:rPr>
          <w:rFonts w:ascii="Times New Roman" w:eastAsia="Times New Roman" w:hAnsi="Times New Roman" w:cs="Times New Roman"/>
          <w:sz w:val="23"/>
          <w:szCs w:val="23"/>
          <w:lang w:val="en-US"/>
        </w:rPr>
        <w:t>i</w:t>
      </w:r>
      <w:proofErr w:type="spellEnd"/>
      <w:r w:rsidRPr="00763A7D">
        <w:rPr>
          <w:rFonts w:ascii="Times New Roman" w:eastAsia="Times New Roman" w:hAnsi="Times New Roman" w:cs="Times New Roman"/>
          <w:sz w:val="23"/>
          <w:szCs w:val="23"/>
          <w:lang w:val="en-US"/>
        </w:rPr>
        <w:t>) destruction (ii) loss, (iii) alteration, (iv) disclosure, of or (v) access (including remote access) to the data of natural persons transferred by the other Party. The extent, purpose and lawfulness of the processing shall be the responsibility of the Party which collected the data and transmitted them to the other Party.</w:t>
      </w:r>
    </w:p>
    <w:p w14:paraId="74497A58"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t>The Parties</w:t>
      </w:r>
      <w:r w:rsidRPr="00763A7D">
        <w:rPr>
          <w:rFonts w:ascii="Times New Roman" w:eastAsia="Times New Roman" w:hAnsi="Times New Roman" w:cs="Times New Roman"/>
          <w:sz w:val="23"/>
          <w:szCs w:val="23"/>
          <w:lang w:val="en-GB"/>
        </w:rPr>
        <w:t xml:space="preserve"> undertake to demonstrate, as necessary, that they have implemented appropriate technical and organizational measures to protect the personal data processed.</w:t>
      </w:r>
    </w:p>
    <w:p w14:paraId="41E77AFA"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Sanctions</w:t>
      </w:r>
    </w:p>
    <w:p w14:paraId="6865B025"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sz w:val="23"/>
          <w:szCs w:val="23"/>
          <w:lang w:val="en-GB"/>
        </w:rPr>
        <w:t xml:space="preserve">Sanctions - a </w:t>
      </w:r>
      <w:bookmarkStart w:id="9" w:name="_Hlk61509185"/>
      <w:r w:rsidRPr="00763A7D">
        <w:rPr>
          <w:rFonts w:ascii="Times New Roman" w:eastAsia="Times New Roman" w:hAnsi="Times New Roman" w:cs="Times New Roman"/>
          <w:sz w:val="23"/>
          <w:szCs w:val="23"/>
          <w:lang w:val="en-GB"/>
        </w:rPr>
        <w:t>legal act on economic sanctions, decrees, trade embargoes or similar measures or restrictions established, administered or applied from time to time by the legislative and / or executive authorities of the United States of America (including Bureau of Industry and Security of the United States Department of Commerce (BIS), Office of Foreign Assets Control (OFAC) of the United States Treasury Department</w:t>
      </w:r>
      <w:r w:rsidRPr="00763A7D">
        <w:rPr>
          <w:rFonts w:ascii="Times New Roman" w:eastAsia="Times New Roman" w:hAnsi="Times New Roman" w:cs="Times New Roman"/>
          <w:bCs/>
          <w:sz w:val="23"/>
          <w:szCs w:val="23"/>
          <w:lang w:val="en"/>
        </w:rPr>
        <w:t>, United Nations Security Council, the European Union or a group of countries to which the Republic of Latvia, the government of the country with jurisdiction over the parties (each individually - the sanctioning body</w:t>
      </w:r>
      <w:bookmarkEnd w:id="9"/>
      <w:r w:rsidRPr="00763A7D">
        <w:rPr>
          <w:rFonts w:ascii="Times New Roman" w:eastAsia="Times New Roman" w:hAnsi="Times New Roman" w:cs="Times New Roman"/>
          <w:bCs/>
          <w:sz w:val="23"/>
          <w:szCs w:val="23"/>
          <w:lang w:val="en"/>
        </w:rPr>
        <w:t>).</w:t>
      </w:r>
    </w:p>
    <w:p w14:paraId="202367CA"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proofErr w:type="gramStart"/>
      <w:r w:rsidRPr="00763A7D">
        <w:rPr>
          <w:rFonts w:ascii="Times New Roman" w:eastAsia="Times New Roman" w:hAnsi="Times New Roman" w:cs="Times New Roman"/>
          <w:sz w:val="23"/>
          <w:szCs w:val="23"/>
          <w:lang w:val="en-US"/>
        </w:rPr>
        <w:t>Taking into account</w:t>
      </w:r>
      <w:proofErr w:type="gramEnd"/>
      <w:r w:rsidRPr="00763A7D">
        <w:rPr>
          <w:rFonts w:ascii="Times New Roman" w:eastAsia="Times New Roman" w:hAnsi="Times New Roman" w:cs="Times New Roman"/>
          <w:sz w:val="23"/>
          <w:szCs w:val="23"/>
          <w:lang w:val="en-US"/>
        </w:rPr>
        <w:t xml:space="preserve"> the sanctions valid on the date of the conclusion of the Contract, the Purchaser confirms that they do not affect the execution of the Contract. In the case of the introduction of sanctions affecting the execution of the Contract, the Purchaser undertakes to notify the Supplier no later than 3 (three) working days from the date of their introduction. In this case the parties undertake within 5 (five) working days from the moment the Supplier is notified of the imposition of Sanctions affecting the execution of the Contract, to conduct joint negotiations on the possibility of the Contract's further execution by the Parties, as a result of which the authorized representatives of the Parties may sign an agreement on the further execution of the Contract or on its termination. In the event of termination of the Contract, the Purchaser must pay to the Supplier the cost of the Goods rendered (performed) </w:t>
      </w:r>
      <w:bookmarkStart w:id="10" w:name="_Hlk61509281"/>
      <w:r w:rsidRPr="00763A7D">
        <w:rPr>
          <w:rFonts w:ascii="Times New Roman" w:eastAsia="Times New Roman" w:hAnsi="Times New Roman" w:cs="Times New Roman"/>
          <w:sz w:val="23"/>
          <w:szCs w:val="23"/>
          <w:lang w:val="en-US"/>
        </w:rPr>
        <w:t>before its termination</w:t>
      </w:r>
      <w:bookmarkEnd w:id="10"/>
      <w:r w:rsidRPr="00763A7D">
        <w:rPr>
          <w:rFonts w:ascii="Times New Roman" w:eastAsia="Times New Roman" w:hAnsi="Times New Roman" w:cs="Times New Roman"/>
          <w:sz w:val="23"/>
          <w:szCs w:val="23"/>
          <w:lang w:val="en-US"/>
        </w:rPr>
        <w:t>. The Purchaser shall pay the Supplier for these Goods within 10 (ten) working days from the date of signing the acceptance-delivery certificate and receipt of the relevant invoice.</w:t>
      </w:r>
    </w:p>
    <w:p w14:paraId="09517CE3"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t>Non-fulfilment</w:t>
      </w:r>
      <w:r w:rsidRPr="00763A7D">
        <w:rPr>
          <w:rFonts w:ascii="Times New Roman" w:eastAsia="Times New Roman" w:hAnsi="Times New Roman" w:cs="Times New Roman"/>
          <w:sz w:val="23"/>
          <w:szCs w:val="23"/>
          <w:lang w:val="en-GB"/>
        </w:rPr>
        <w:t xml:space="preserve"> and/or improper fulfilment of obligations related to fulfilment of obligations under the Contract caused by the Sanctions is not considered for the Purchaser caused by </w:t>
      </w:r>
      <w:r w:rsidRPr="00763A7D">
        <w:rPr>
          <w:rFonts w:ascii="Times New Roman" w:eastAsia="Times New Roman" w:hAnsi="Times New Roman" w:cs="Times New Roman"/>
          <w:i/>
          <w:iCs/>
          <w:sz w:val="23"/>
          <w:szCs w:val="23"/>
          <w:lang w:val="en-GB"/>
        </w:rPr>
        <w:t>Force Majeure</w:t>
      </w:r>
      <w:r w:rsidRPr="00763A7D">
        <w:rPr>
          <w:rFonts w:ascii="Times New Roman" w:eastAsia="Times New Roman" w:hAnsi="Times New Roman" w:cs="Times New Roman"/>
          <w:sz w:val="23"/>
          <w:szCs w:val="23"/>
          <w:lang w:val="en-GB"/>
        </w:rPr>
        <w:t xml:space="preserve">, and the Supplier shall not be liable for non-fulfilment or improper performance of any of its obligations under the Contract due to Sanctions.  </w:t>
      </w:r>
    </w:p>
    <w:p w14:paraId="1630D567"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Confidentiality</w:t>
      </w:r>
    </w:p>
    <w:p w14:paraId="6A778816"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sz w:val="23"/>
          <w:szCs w:val="23"/>
          <w:lang w:val="en-GB"/>
        </w:rPr>
        <w:t xml:space="preserve">The Parties shall preserve the confidentiality of any information and documents, in any form, which are disclosed </w:t>
      </w:r>
      <w:r w:rsidRPr="00763A7D">
        <w:rPr>
          <w:rFonts w:ascii="Times New Roman" w:eastAsia="Times New Roman" w:hAnsi="Times New Roman" w:cs="Times New Roman"/>
          <w:bCs/>
          <w:sz w:val="23"/>
          <w:szCs w:val="23"/>
          <w:lang w:val="en"/>
        </w:rPr>
        <w:t>in writing or orally in relation to the implementation of the Contract. It shall not include information that is publicly available.</w:t>
      </w:r>
    </w:p>
    <w:p w14:paraId="06ACB2A0"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US"/>
        </w:rPr>
      </w:pPr>
      <w:r w:rsidRPr="00763A7D">
        <w:rPr>
          <w:rFonts w:ascii="Times New Roman" w:eastAsia="Times New Roman" w:hAnsi="Times New Roman" w:cs="Times New Roman"/>
          <w:sz w:val="23"/>
          <w:szCs w:val="23"/>
          <w:lang w:val="en-US"/>
        </w:rPr>
        <w:t xml:space="preserve">The Parties shall not use confidential information and documents for any reason other than fulfilling their obligations under the Contract, unless otherwise agreed with the other Party in writing. </w:t>
      </w:r>
      <w:bookmarkStart w:id="11" w:name="_Hlk95485619"/>
      <w:r w:rsidRPr="00763A7D">
        <w:rPr>
          <w:rFonts w:ascii="Times New Roman" w:eastAsia="Times New Roman" w:hAnsi="Times New Roman" w:cs="Times New Roman"/>
          <w:sz w:val="23"/>
          <w:szCs w:val="23"/>
          <w:lang w:val="en-US"/>
        </w:rPr>
        <w:t xml:space="preserve">The Parties shall take reasonable measures to protect </w:t>
      </w:r>
      <w:proofErr w:type="gramStart"/>
      <w:r w:rsidRPr="00763A7D">
        <w:rPr>
          <w:rFonts w:ascii="Times New Roman" w:eastAsia="Times New Roman" w:hAnsi="Times New Roman" w:cs="Times New Roman"/>
          <w:sz w:val="23"/>
          <w:szCs w:val="23"/>
          <w:lang w:val="en-US"/>
        </w:rPr>
        <w:t>the confidentiality</w:t>
      </w:r>
      <w:proofErr w:type="gramEnd"/>
      <w:r w:rsidRPr="00763A7D">
        <w:rPr>
          <w:rFonts w:ascii="Times New Roman" w:eastAsia="Times New Roman" w:hAnsi="Times New Roman" w:cs="Times New Roman"/>
          <w:sz w:val="23"/>
          <w:szCs w:val="23"/>
          <w:lang w:val="en-US"/>
        </w:rPr>
        <w:t xml:space="preserve"> and prevent disclosure and unauthorized use of the confidential information and not disclose confidential information to the other party’s competitors. A party may disclose confidential information: (</w:t>
      </w:r>
      <w:proofErr w:type="spellStart"/>
      <w:r w:rsidRPr="00763A7D">
        <w:rPr>
          <w:rFonts w:ascii="Times New Roman" w:eastAsia="Times New Roman" w:hAnsi="Times New Roman" w:cs="Times New Roman"/>
          <w:sz w:val="23"/>
          <w:szCs w:val="23"/>
          <w:lang w:val="en-US"/>
        </w:rPr>
        <w:t>i</w:t>
      </w:r>
      <w:proofErr w:type="spellEnd"/>
      <w:r w:rsidRPr="00763A7D">
        <w:rPr>
          <w:rFonts w:ascii="Times New Roman" w:eastAsia="Times New Roman" w:hAnsi="Times New Roman" w:cs="Times New Roman"/>
          <w:sz w:val="23"/>
          <w:szCs w:val="23"/>
          <w:lang w:val="en-US"/>
        </w:rPr>
        <w:t>) to any member of its Group who has a need to know such information to perform the Contract or use and maintain any Products, Parts, and/or Services, provided that such member and who is bound in writing to confidentiality obligations and use restrictions at least as restrictive as in the Contract; and (ii) to comply with a legal obligation, but only after promptly notifying the disclosing party of its disclosure obligation so that the disclosing party may seek an appropriate protective order or agency decision</w:t>
      </w:r>
      <w:bookmarkEnd w:id="11"/>
      <w:r w:rsidRPr="00763A7D">
        <w:rPr>
          <w:rFonts w:ascii="Times New Roman" w:eastAsia="Times New Roman" w:hAnsi="Times New Roman" w:cs="Times New Roman"/>
          <w:sz w:val="23"/>
          <w:szCs w:val="23"/>
          <w:lang w:val="en-US"/>
        </w:rPr>
        <w:t>.</w:t>
      </w:r>
    </w:p>
    <w:p w14:paraId="2A4D568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lastRenderedPageBreak/>
        <w:t>The Parties shall</w:t>
      </w:r>
      <w:r w:rsidRPr="00763A7D">
        <w:rPr>
          <w:rFonts w:ascii="Times New Roman" w:eastAsia="Times New Roman" w:hAnsi="Times New Roman" w:cs="Times New Roman"/>
          <w:sz w:val="23"/>
          <w:szCs w:val="23"/>
          <w:lang w:val="en-GB"/>
        </w:rPr>
        <w:t xml:space="preserve"> be bound by the obligations referred to in Clause 11.1. and 11.2. of the Contract during the implementation of the Contract and for a period of five years starting from the total payment of the Contract Fee, unless:</w:t>
      </w:r>
    </w:p>
    <w:p w14:paraId="73FE426D" w14:textId="77777777" w:rsidR="00E0625F" w:rsidRPr="00763A7D" w:rsidRDefault="00E0625F" w:rsidP="009A0EB7">
      <w:pPr>
        <w:numPr>
          <w:ilvl w:val="2"/>
          <w:numId w:val="43"/>
        </w:numPr>
        <w:tabs>
          <w:tab w:val="left" w:pos="1560"/>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Party agrees to release the other Party from the confidentiality obligations earlier;</w:t>
      </w:r>
    </w:p>
    <w:p w14:paraId="7C473C51" w14:textId="77777777" w:rsidR="00E0625F" w:rsidRPr="00763A7D" w:rsidRDefault="00E0625F" w:rsidP="009A0EB7">
      <w:pPr>
        <w:numPr>
          <w:ilvl w:val="2"/>
          <w:numId w:val="43"/>
        </w:numPr>
        <w:tabs>
          <w:tab w:val="left" w:pos="1560"/>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confidential information or documents is or becomes public through other means than a breach of the confidentiality obligations;</w:t>
      </w:r>
    </w:p>
    <w:p w14:paraId="53E1DED8" w14:textId="77777777" w:rsidR="00E0625F" w:rsidRPr="00763A7D" w:rsidRDefault="00E0625F" w:rsidP="009A0EB7">
      <w:pPr>
        <w:numPr>
          <w:ilvl w:val="2"/>
          <w:numId w:val="43"/>
        </w:numPr>
        <w:tabs>
          <w:tab w:val="left" w:pos="1560"/>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disclosure of the confidential information or documents is required by law </w:t>
      </w:r>
      <w:bookmarkStart w:id="12" w:name="_Hlk95485652"/>
      <w:r w:rsidRPr="00763A7D">
        <w:rPr>
          <w:rFonts w:ascii="Times New Roman" w:eastAsia="Times New Roman" w:hAnsi="Times New Roman" w:cs="Times New Roman"/>
          <w:sz w:val="23"/>
          <w:szCs w:val="23"/>
          <w:lang w:val="en-GB"/>
        </w:rPr>
        <w:t xml:space="preserve">and the terms of Clause 11.2. </w:t>
      </w:r>
      <w:bookmarkEnd w:id="12"/>
      <w:r w:rsidRPr="00763A7D">
        <w:rPr>
          <w:rFonts w:ascii="Times New Roman" w:eastAsia="Times New Roman" w:hAnsi="Times New Roman" w:cs="Times New Roman"/>
          <w:sz w:val="23"/>
          <w:szCs w:val="23"/>
          <w:lang w:val="en-GB"/>
        </w:rPr>
        <w:t>of the Contract are complied with;</w:t>
      </w:r>
    </w:p>
    <w:p w14:paraId="1B2EE235" w14:textId="77777777" w:rsidR="00E0625F" w:rsidRPr="00763A7D" w:rsidRDefault="00E0625F" w:rsidP="009A0EB7">
      <w:pPr>
        <w:numPr>
          <w:ilvl w:val="2"/>
          <w:numId w:val="43"/>
        </w:numPr>
        <w:tabs>
          <w:tab w:val="left" w:pos="1560"/>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disclosure of confidential information is necessary for the fulfilment of its obligations under the Contract;</w:t>
      </w:r>
    </w:p>
    <w:p w14:paraId="70A8C7A5" w14:textId="77777777" w:rsidR="00E0625F" w:rsidRPr="00763A7D" w:rsidRDefault="00E0625F" w:rsidP="009A0EB7">
      <w:pPr>
        <w:numPr>
          <w:ilvl w:val="2"/>
          <w:numId w:val="43"/>
        </w:numPr>
        <w:tabs>
          <w:tab w:val="left" w:pos="1560"/>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disclosure of confidential information is necessary in legal proceedings to protect the rights of a Party under the Contract;</w:t>
      </w:r>
    </w:p>
    <w:p w14:paraId="15FFEE38" w14:textId="77777777" w:rsidR="00E0625F" w:rsidRPr="00763A7D" w:rsidRDefault="00E0625F" w:rsidP="009A0EB7">
      <w:pPr>
        <w:numPr>
          <w:ilvl w:val="2"/>
          <w:numId w:val="43"/>
        </w:numPr>
        <w:tabs>
          <w:tab w:val="left" w:pos="1560"/>
        </w:tabs>
        <w:spacing w:after="0" w:line="240" w:lineRule="auto"/>
        <w:jc w:val="both"/>
        <w:rPr>
          <w:rFonts w:ascii="Times New Roman" w:eastAsia="Times New Roman" w:hAnsi="Times New Roman" w:cs="Times New Roman"/>
          <w:sz w:val="23"/>
          <w:szCs w:val="23"/>
          <w:lang w:val="en-GB"/>
        </w:rPr>
      </w:pPr>
      <w:bookmarkStart w:id="13" w:name="_Hlk95485693"/>
      <w:r w:rsidRPr="00763A7D">
        <w:rPr>
          <w:rFonts w:ascii="Times New Roman" w:eastAsia="Times New Roman" w:hAnsi="Times New Roman" w:cs="Times New Roman"/>
          <w:sz w:val="23"/>
          <w:szCs w:val="23"/>
          <w:lang w:val="en-GB"/>
        </w:rPr>
        <w:t>is or becomes available to the receiving Party’s group on a non-confidential basis from a source other than the disclosing party and, after due inquiry, that source is not subject to a confidentiality obligation to the disclosing Party;</w:t>
      </w:r>
    </w:p>
    <w:p w14:paraId="166295C4" w14:textId="77777777" w:rsidR="00E0625F" w:rsidRPr="00763A7D" w:rsidRDefault="00E0625F" w:rsidP="009A0EB7">
      <w:pPr>
        <w:numPr>
          <w:ilvl w:val="2"/>
          <w:numId w:val="43"/>
        </w:numPr>
        <w:tabs>
          <w:tab w:val="left" w:pos="1560"/>
        </w:tabs>
        <w:spacing w:after="12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is independently developed by the receiving Party’s group without reference to the disclosing party’s confidential information, as evidenced by written documents.</w:t>
      </w:r>
    </w:p>
    <w:bookmarkEnd w:id="13"/>
    <w:p w14:paraId="5F183540"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bCs/>
          <w:sz w:val="23"/>
          <w:szCs w:val="23"/>
          <w:lang w:val="en"/>
        </w:rPr>
      </w:pPr>
      <w:r w:rsidRPr="00763A7D">
        <w:rPr>
          <w:rFonts w:ascii="Times New Roman" w:eastAsia="Times New Roman" w:hAnsi="Times New Roman" w:cs="Times New Roman"/>
          <w:sz w:val="23"/>
          <w:szCs w:val="23"/>
          <w:lang w:val="en-GB"/>
        </w:rPr>
        <w:t xml:space="preserve">Upon termination of the Contract, the Party in possession of the other Party's confidential information shall be </w:t>
      </w:r>
      <w:r w:rsidRPr="00763A7D">
        <w:rPr>
          <w:rFonts w:ascii="Times New Roman" w:eastAsia="Times New Roman" w:hAnsi="Times New Roman" w:cs="Times New Roman"/>
          <w:bCs/>
          <w:sz w:val="23"/>
          <w:szCs w:val="23"/>
          <w:lang w:val="en"/>
        </w:rPr>
        <w:t>obliged to immediately return all confidential information or permanently delete it from all data carriers upon the written request of the Party in accordance with its instructions.</w:t>
      </w:r>
    </w:p>
    <w:p w14:paraId="3EBFC92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t>Despite anything to the contrary in the Agreement or otherwise, and further to Section 4.14.1 hereof, all know-how, patents, copyright, designs, data or other intellectual property relating to the Works, including inspection process, inspection vehicles or Equipment, relevant data processing or the software programs associated with PC based or cloud reports, including all future changes, enhancements, modifications, improvements or otherwise to each of the foregoing (including any new intellectual property rights), shall remain solely vested in the Contractor. To the extent Contractor’s intellectual property rights are incorporated</w:t>
      </w:r>
      <w:r w:rsidRPr="00763A7D">
        <w:rPr>
          <w:rFonts w:ascii="Times New Roman" w:eastAsia="Times New Roman" w:hAnsi="Times New Roman" w:cs="Times New Roman"/>
          <w:sz w:val="23"/>
          <w:szCs w:val="23"/>
          <w:lang w:val="en-GB"/>
        </w:rPr>
        <w:t xml:space="preserve"> into the Pipeline Inspection Report or required for Customer to receive the benefit of the Works, Contractor hereby grants Customer a fully paid-up, non-exclusive, non-sublicensable, non-assignable, irrevocable, and non-transferable right and license to use such intellectual property rights solely for the purpose of receiving the benefit of the Works in order to operate, repair and maintain the particular pipeline or system to which the Works relate, and for no other purpose.</w:t>
      </w:r>
    </w:p>
    <w:p w14:paraId="5E954632" w14:textId="77777777" w:rsidR="00E0625F" w:rsidRPr="00763A7D" w:rsidRDefault="00E0625F" w:rsidP="00E0625F">
      <w:pPr>
        <w:tabs>
          <w:tab w:val="left" w:pos="709"/>
        </w:tabs>
        <w:spacing w:after="0" w:line="240" w:lineRule="auto"/>
        <w:jc w:val="both"/>
        <w:rPr>
          <w:rFonts w:ascii="Times New Roman" w:eastAsia="Times New Roman" w:hAnsi="Times New Roman" w:cs="Times New Roman"/>
          <w:sz w:val="23"/>
          <w:szCs w:val="23"/>
          <w:lang w:val="en-GB"/>
        </w:rPr>
      </w:pPr>
    </w:p>
    <w:p w14:paraId="1FB2C242" w14:textId="77777777" w:rsidR="00E0625F" w:rsidRPr="00763A7D" w:rsidRDefault="00E0625F" w:rsidP="009A0EB7">
      <w:pPr>
        <w:numPr>
          <w:ilvl w:val="0"/>
          <w:numId w:val="43"/>
        </w:numPr>
        <w:tabs>
          <w:tab w:val="left" w:pos="709"/>
        </w:tabs>
        <w:spacing w:after="0" w:line="240" w:lineRule="auto"/>
        <w:jc w:val="center"/>
        <w:rPr>
          <w:rFonts w:ascii="Times New Roman" w:eastAsia="Times New Roman" w:hAnsi="Times New Roman" w:cs="Times New Roman"/>
          <w:b/>
          <w:bCs/>
          <w:sz w:val="23"/>
          <w:szCs w:val="23"/>
          <w:lang w:val="en-GB"/>
        </w:rPr>
      </w:pPr>
      <w:r w:rsidRPr="00763A7D">
        <w:rPr>
          <w:rFonts w:ascii="Times New Roman" w:eastAsia="Times New Roman" w:hAnsi="Times New Roman" w:cs="Times New Roman"/>
          <w:b/>
          <w:bCs/>
          <w:sz w:val="23"/>
          <w:szCs w:val="23"/>
          <w:lang w:val="en-GB"/>
        </w:rPr>
        <w:t>Cybersecurity requirements</w:t>
      </w:r>
    </w:p>
    <w:p w14:paraId="27D32C81" w14:textId="77777777" w:rsidR="00E0625F" w:rsidRPr="00763A7D" w:rsidRDefault="00E0625F" w:rsidP="009A0EB7">
      <w:pPr>
        <w:numPr>
          <w:ilvl w:val="1"/>
          <w:numId w:val="43"/>
        </w:numPr>
        <w:tabs>
          <w:tab w:val="left" w:pos="709"/>
        </w:tabs>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Parties acknowledge that the performance of the Work is subject to the National Cybersecurity Law and the Cabinet of Ministers Regulation No. 397 of 25 June 2025 “Minimum Cybersecurity Requirements”.</w:t>
      </w:r>
    </w:p>
    <w:p w14:paraId="6B5F1220" w14:textId="77777777" w:rsidR="00E0625F" w:rsidRPr="00763A7D" w:rsidRDefault="00E0625F" w:rsidP="009A0EB7">
      <w:pPr>
        <w:numPr>
          <w:ilvl w:val="1"/>
          <w:numId w:val="43"/>
        </w:numPr>
        <w:tabs>
          <w:tab w:val="left" w:pos="709"/>
        </w:tabs>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Customer shall have the right to continuously monitor the quality of the outsourced service and to receive any information necessary for such monitoring.</w:t>
      </w:r>
    </w:p>
    <w:p w14:paraId="3947377B" w14:textId="77777777" w:rsidR="00E0625F" w:rsidRPr="00763A7D" w:rsidRDefault="00E0625F" w:rsidP="009A0EB7">
      <w:pPr>
        <w:numPr>
          <w:ilvl w:val="1"/>
          <w:numId w:val="43"/>
        </w:numPr>
        <w:tabs>
          <w:tab w:val="left" w:pos="709"/>
        </w:tabs>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shall be obliged to immediately notify the Customer of any identified cybersecurity incident that affects or may affect the Customer’s operations or the services provided by the Contractor, including unauthorized access to the Customer’s information (e.g., diagnostic data), and to take all necessary actions to eliminate the incident.</w:t>
      </w:r>
    </w:p>
    <w:p w14:paraId="7C284C36" w14:textId="77777777" w:rsidR="00E0625F" w:rsidRPr="00763A7D" w:rsidRDefault="00E0625F" w:rsidP="009A0EB7">
      <w:pPr>
        <w:numPr>
          <w:ilvl w:val="1"/>
          <w:numId w:val="43"/>
        </w:numPr>
        <w:tabs>
          <w:tab w:val="left" w:pos="709"/>
        </w:tabs>
        <w:spacing w:after="0" w:line="240" w:lineRule="auto"/>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If a subcontractor is engaged with the Customer’s consent, the Contractor shall be obliged to inform the Customer of the subcontractor’s compliance with the applicable requirements.</w:t>
      </w:r>
    </w:p>
    <w:p w14:paraId="3100AE5A"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Validity and Termination of the Agreement</w:t>
      </w:r>
    </w:p>
    <w:p w14:paraId="022D7A8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Agreement enters into force on the day when the Agreement is signed by both Parties and is valid until the full fulfilment of the obligations of all Parties.</w:t>
      </w:r>
    </w:p>
    <w:p w14:paraId="25C3547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Unless otherwise stipulated in the Agreement, the Agreement may be terminated before the term only by written agreement of both Parties.</w:t>
      </w:r>
    </w:p>
    <w:p w14:paraId="518CC3AF"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Customer has the right to unilaterally terminate the Agreement by notifying the Contractor in writing 10 (ten) working days in advance, in such cases:</w:t>
      </w:r>
    </w:p>
    <w:p w14:paraId="203BE89E" w14:textId="77777777" w:rsidR="00E0625F" w:rsidRPr="00763A7D" w:rsidRDefault="00E0625F" w:rsidP="009A0EB7">
      <w:pPr>
        <w:numPr>
          <w:ilvl w:val="2"/>
          <w:numId w:val="43"/>
        </w:numPr>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Contractor, due to his fault, </w:t>
      </w:r>
      <w:r w:rsidRPr="00763A7D">
        <w:rPr>
          <w:rFonts w:ascii="Times New Roman" w:eastAsia="Times New Roman" w:hAnsi="Times New Roman" w:cs="Times New Roman"/>
          <w:sz w:val="23"/>
          <w:szCs w:val="23"/>
          <w:lang w:val="en-US"/>
        </w:rPr>
        <w:t xml:space="preserve">unreasonable </w:t>
      </w:r>
      <w:r w:rsidRPr="00763A7D">
        <w:rPr>
          <w:rFonts w:ascii="Times New Roman" w:eastAsia="Times New Roman" w:hAnsi="Times New Roman" w:cs="Times New Roman"/>
          <w:sz w:val="23"/>
          <w:szCs w:val="23"/>
          <w:lang w:val="en-GB"/>
        </w:rPr>
        <w:t>delays the execution and handover of the Works specified in the Agreement by more than 20 (twenty) working days;</w:t>
      </w:r>
    </w:p>
    <w:p w14:paraId="3557B949" w14:textId="77777777" w:rsidR="00E0625F" w:rsidRPr="00763A7D" w:rsidRDefault="00E0625F" w:rsidP="009A0EB7">
      <w:pPr>
        <w:numPr>
          <w:ilvl w:val="2"/>
          <w:numId w:val="43"/>
        </w:numPr>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lastRenderedPageBreak/>
        <w:t>The Contractor does not perform the Works in accordance with the provisions of the Agreement, or otherwise violates the provisions of the Agreement, was warned by the Customer, but did not remedy the violation in accordance with the Customer's instructions within the deadline set by the Customer;</w:t>
      </w:r>
    </w:p>
    <w:p w14:paraId="016BEEBB" w14:textId="77777777" w:rsidR="00E0625F" w:rsidRPr="00763A7D" w:rsidRDefault="00E0625F" w:rsidP="009A0EB7">
      <w:pPr>
        <w:numPr>
          <w:ilvl w:val="2"/>
          <w:numId w:val="43"/>
        </w:numPr>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Insolvency proceedings have been declared to the Contractor, its economic activity has been suspended or the Contractor is liquidated;</w:t>
      </w:r>
    </w:p>
    <w:p w14:paraId="24B21ACE" w14:textId="77777777" w:rsidR="00E0625F" w:rsidRPr="00763A7D" w:rsidRDefault="00E0625F" w:rsidP="009A0EB7">
      <w:pPr>
        <w:numPr>
          <w:ilvl w:val="2"/>
          <w:numId w:val="43"/>
        </w:numPr>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It is impossible to execute the Agreement </w:t>
      </w:r>
      <w:proofErr w:type="gramStart"/>
      <w:r w:rsidRPr="00763A7D">
        <w:rPr>
          <w:rFonts w:ascii="Times New Roman" w:eastAsia="Times New Roman" w:hAnsi="Times New Roman" w:cs="Times New Roman"/>
          <w:sz w:val="23"/>
          <w:szCs w:val="23"/>
          <w:lang w:val="en-GB"/>
        </w:rPr>
        <w:t>due to the fact that</w:t>
      </w:r>
      <w:proofErr w:type="gramEnd"/>
      <w:r w:rsidRPr="00763A7D">
        <w:rPr>
          <w:rFonts w:ascii="Times New Roman" w:eastAsia="Times New Roman" w:hAnsi="Times New Roman" w:cs="Times New Roman"/>
          <w:sz w:val="23"/>
          <w:szCs w:val="23"/>
          <w:lang w:val="en-GB"/>
        </w:rPr>
        <w:t xml:space="preserve"> during the execution of the Agreement, international or national sanctions or sanctions imposed by a member state of the EU or the North Atlantic Agreement Organization affecting significant financial and capital market interests have been applied;</w:t>
      </w:r>
    </w:p>
    <w:p w14:paraId="5FBB2461" w14:textId="77777777" w:rsidR="00E0625F" w:rsidRPr="00763A7D" w:rsidRDefault="00E0625F" w:rsidP="009A0EB7">
      <w:pPr>
        <w:numPr>
          <w:ilvl w:val="2"/>
          <w:numId w:val="43"/>
        </w:numPr>
        <w:spacing w:after="0" w:line="240" w:lineRule="auto"/>
        <w:contextualSpacing/>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Contractor has been found guilty of a breach of competition law by a decision of a competent institution or a court judgment that has entered into force and has become indisputable and non-appealable, which is manifested as a horizontal cartel agreement, except for the case when the relevant institution, having established a violation of competition law, for cooperation in the leniency program has exempted the Executor from the fine or reduced the fine;</w:t>
      </w:r>
    </w:p>
    <w:p w14:paraId="296F96E3" w14:textId="77777777" w:rsidR="00E0625F" w:rsidRPr="00763A7D" w:rsidRDefault="00E0625F" w:rsidP="009A0EB7">
      <w:pPr>
        <w:numPr>
          <w:ilvl w:val="2"/>
          <w:numId w:val="43"/>
        </w:numPr>
        <w:spacing w:after="0" w:line="240" w:lineRule="auto"/>
        <w:jc w:val="both"/>
        <w:rPr>
          <w:rFonts w:ascii="Times New Roman" w:eastAsia="Times New Roman" w:hAnsi="Times New Roman" w:cs="Times New Roman"/>
          <w:iCs/>
          <w:sz w:val="23"/>
          <w:szCs w:val="23"/>
          <w:lang w:val="en-GB"/>
        </w:rPr>
      </w:pPr>
      <w:r w:rsidRPr="00763A7D">
        <w:rPr>
          <w:rFonts w:ascii="Times New Roman" w:eastAsia="Times New Roman" w:hAnsi="Times New Roman" w:cs="Times New Roman"/>
          <w:sz w:val="23"/>
          <w:szCs w:val="23"/>
          <w:lang w:val="en-GB"/>
        </w:rPr>
        <w:t>The Contractor has not in due time submitted the report specified in clause 4.8. of the Agreement</w:t>
      </w:r>
      <w:r w:rsidRPr="00763A7D">
        <w:rPr>
          <w:rFonts w:ascii="Times New Roman" w:eastAsia="Times New Roman" w:hAnsi="Times New Roman" w:cs="Times New Roman"/>
          <w:bCs/>
          <w:sz w:val="23"/>
          <w:szCs w:val="23"/>
          <w:lang w:val="en-GB" w:eastAsia="lv-LV"/>
        </w:rPr>
        <w:t>.</w:t>
      </w:r>
    </w:p>
    <w:p w14:paraId="38FC4500"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If the Agreement is terminated in any of the Agreement 12.3. for the cases specified in paragraph 1, the Contractor compensates the costs and losses incurred by the Customer, including losses incurred by the Customer when the Contractor did not perform the work.</w:t>
      </w:r>
    </w:p>
    <w:p w14:paraId="40EFF63A"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bCs/>
          <w:sz w:val="23"/>
          <w:szCs w:val="23"/>
          <w:lang w:val="en"/>
        </w:rPr>
        <w:t xml:space="preserve">The Customer has the right to unilaterally terminate the Agreement before the deadline without providing any reasoning, by notifying the Contractor in writing one month in advance. In this case, the Customer is obliged to pay the Contractor for the </w:t>
      </w:r>
      <w:proofErr w:type="gramStart"/>
      <w:r w:rsidRPr="00763A7D">
        <w:rPr>
          <w:rFonts w:ascii="Times New Roman" w:eastAsia="Times New Roman" w:hAnsi="Times New Roman" w:cs="Times New Roman"/>
          <w:bCs/>
          <w:sz w:val="23"/>
          <w:szCs w:val="23"/>
          <w:lang w:val="en"/>
        </w:rPr>
        <w:t>actually performed</w:t>
      </w:r>
      <w:proofErr w:type="gramEnd"/>
      <w:r w:rsidRPr="00763A7D">
        <w:rPr>
          <w:rFonts w:ascii="Times New Roman" w:eastAsia="Times New Roman" w:hAnsi="Times New Roman" w:cs="Times New Roman"/>
          <w:bCs/>
          <w:sz w:val="23"/>
          <w:szCs w:val="23"/>
          <w:lang w:val="en"/>
        </w:rPr>
        <w:t xml:space="preserve"> works based on the handover-acceptance act.</w:t>
      </w:r>
    </w:p>
    <w:p w14:paraId="50C5F81E"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If the Agreement is terminated before the deadline, the Parties prepare a separate act on the amount of work </w:t>
      </w:r>
      <w:proofErr w:type="gramStart"/>
      <w:r w:rsidRPr="00763A7D">
        <w:rPr>
          <w:rFonts w:ascii="Times New Roman" w:eastAsia="Times New Roman" w:hAnsi="Times New Roman" w:cs="Times New Roman"/>
          <w:sz w:val="23"/>
          <w:szCs w:val="23"/>
          <w:lang w:val="en-GB"/>
        </w:rPr>
        <w:t>actually performed</w:t>
      </w:r>
      <w:proofErr w:type="gramEnd"/>
      <w:r w:rsidRPr="00763A7D">
        <w:rPr>
          <w:rFonts w:ascii="Times New Roman" w:eastAsia="Times New Roman" w:hAnsi="Times New Roman" w:cs="Times New Roman"/>
          <w:sz w:val="23"/>
          <w:szCs w:val="23"/>
          <w:lang w:val="en-GB"/>
        </w:rPr>
        <w:t xml:space="preserve"> and their value, and the Customer pays the Contractor for the accepted work. If the value of the amount of work </w:t>
      </w:r>
      <w:proofErr w:type="gramStart"/>
      <w:r w:rsidRPr="00763A7D">
        <w:rPr>
          <w:rFonts w:ascii="Times New Roman" w:eastAsia="Times New Roman" w:hAnsi="Times New Roman" w:cs="Times New Roman"/>
          <w:sz w:val="23"/>
          <w:szCs w:val="23"/>
          <w:lang w:val="en-GB"/>
        </w:rPr>
        <w:t>actually performed</w:t>
      </w:r>
      <w:proofErr w:type="gramEnd"/>
      <w:r w:rsidRPr="00763A7D">
        <w:rPr>
          <w:rFonts w:ascii="Times New Roman" w:eastAsia="Times New Roman" w:hAnsi="Times New Roman" w:cs="Times New Roman"/>
          <w:sz w:val="23"/>
          <w:szCs w:val="23"/>
          <w:lang w:val="en-GB"/>
        </w:rPr>
        <w:t xml:space="preserve"> is less than the amount that the Customer has already paid to the Contractor, the latter is obliged to refund the overpaid amount. When making the payment, the Customer is entitled to withhold the liquidated damages or direct damages calculated for the Contractor. In the case mentioned in this paragraph, the mutual settlement of the parties shall be carried out within 30 (thirty) days after signing the act on the amount of work </w:t>
      </w:r>
      <w:proofErr w:type="gramStart"/>
      <w:r w:rsidRPr="00763A7D">
        <w:rPr>
          <w:rFonts w:ascii="Times New Roman" w:eastAsia="Times New Roman" w:hAnsi="Times New Roman" w:cs="Times New Roman"/>
          <w:sz w:val="23"/>
          <w:szCs w:val="23"/>
          <w:lang w:val="en-GB"/>
        </w:rPr>
        <w:t>actually performed</w:t>
      </w:r>
      <w:proofErr w:type="gramEnd"/>
      <w:r w:rsidRPr="00763A7D">
        <w:rPr>
          <w:rFonts w:ascii="Times New Roman" w:eastAsia="Times New Roman" w:hAnsi="Times New Roman" w:cs="Times New Roman"/>
          <w:sz w:val="23"/>
          <w:szCs w:val="23"/>
          <w:lang w:val="en-GB"/>
        </w:rPr>
        <w:t xml:space="preserve"> and their value and receiving the corresponding invoice from the other Party.</w:t>
      </w:r>
    </w:p>
    <w:p w14:paraId="55CC8A10"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Despite anything to the contrary in the Agreement or otherwise, if the Customer terminates the Works or Agreement for any reason other than the material breach of the Agreement by the Contractor, Customer shall pay to Contractor all payments due up to the date of termination and the failed run/cancellation charge (as set out in the schedule of rates /fees to the Agreement or Contractor’s </w:t>
      </w:r>
      <w:r w:rsidRPr="00763A7D">
        <w:rPr>
          <w:rFonts w:ascii="Times New Roman" w:eastAsia="Times New Roman" w:hAnsi="Times New Roman" w:cs="Times New Roman"/>
          <w:color w:val="000000"/>
          <w:sz w:val="23"/>
          <w:szCs w:val="23"/>
          <w:lang w:val="en-GB" w:eastAsia="lv-LV"/>
        </w:rPr>
        <w:t>tender/proposal # PRO-2026/018.</w:t>
      </w:r>
    </w:p>
    <w:p w14:paraId="22D9689F" w14:textId="77777777" w:rsidR="00E0625F" w:rsidRPr="00763A7D" w:rsidRDefault="00E0625F" w:rsidP="009A0EB7">
      <w:pPr>
        <w:keepNext/>
        <w:numPr>
          <w:ilvl w:val="0"/>
          <w:numId w:val="43"/>
        </w:numPr>
        <w:tabs>
          <w:tab w:val="num" w:pos="426"/>
        </w:tabs>
        <w:spacing w:before="120" w:after="0" w:line="240" w:lineRule="auto"/>
        <w:ind w:left="0" w:firstLine="0"/>
        <w:jc w:val="center"/>
        <w:outlineLvl w:val="0"/>
        <w:rPr>
          <w:rFonts w:ascii="Times New Roman" w:eastAsia="Times New Roman" w:hAnsi="Times New Roman" w:cs="Times New Roman"/>
          <w:b/>
          <w:sz w:val="23"/>
          <w:szCs w:val="23"/>
          <w:lang w:val="en-GB"/>
        </w:rPr>
      </w:pPr>
      <w:r w:rsidRPr="00763A7D">
        <w:rPr>
          <w:rFonts w:ascii="Times New Roman" w:eastAsia="Times New Roman" w:hAnsi="Times New Roman" w:cs="Times New Roman"/>
          <w:b/>
          <w:sz w:val="23"/>
          <w:szCs w:val="23"/>
          <w:lang w:val="en-GB"/>
        </w:rPr>
        <w:t>Other provisions</w:t>
      </w:r>
    </w:p>
    <w:p w14:paraId="098F6951"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Agreement may be amended or supplemented upon the written agreement of the Parties, which shall be attached to the Agreement as an appendix and become an integral part of the Agreement.</w:t>
      </w:r>
    </w:p>
    <w:p w14:paraId="5DC7FBD3"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contract has been concluded, is performed and interpreted in accordance with the laws and regulations in force in the Republic of Latvia. In situations that are not regulated by the provisions of the Agreement, the Parties shall act in accordance with the valid regulatory enactments of the Republic of Latvia. </w:t>
      </w:r>
    </w:p>
    <w:p w14:paraId="5C14BEB8"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It is the sole responsibility of the Contractor to obtain translation of </w:t>
      </w:r>
      <w:proofErr w:type="gramStart"/>
      <w:r w:rsidRPr="00763A7D">
        <w:rPr>
          <w:rFonts w:ascii="Times New Roman" w:eastAsia="Times New Roman" w:hAnsi="Times New Roman" w:cs="Times New Roman"/>
          <w:sz w:val="23"/>
          <w:szCs w:val="23"/>
          <w:lang w:val="en-GB"/>
        </w:rPr>
        <w:t>any and all</w:t>
      </w:r>
      <w:proofErr w:type="gramEnd"/>
      <w:r w:rsidRPr="00763A7D">
        <w:rPr>
          <w:rFonts w:ascii="Times New Roman" w:eastAsia="Times New Roman" w:hAnsi="Times New Roman" w:cs="Times New Roman"/>
          <w:sz w:val="23"/>
          <w:szCs w:val="23"/>
          <w:lang w:val="en-GB"/>
        </w:rPr>
        <w:t xml:space="preserve"> applicable documents, i.e. technical requirements and other procurement documentation, should a discrepancy arise, the text in English shall prevail.</w:t>
      </w:r>
    </w:p>
    <w:p w14:paraId="22E5765B"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 xml:space="preserve">The parties shall use their best efforts to amicably resolve any differences or disputes arising between them in connection with the Agreement or its performance. </w:t>
      </w:r>
      <w:proofErr w:type="gramStart"/>
      <w:r w:rsidRPr="00763A7D">
        <w:rPr>
          <w:rFonts w:ascii="Times New Roman" w:eastAsia="Times New Roman" w:hAnsi="Times New Roman" w:cs="Times New Roman"/>
          <w:sz w:val="23"/>
          <w:szCs w:val="23"/>
          <w:lang w:val="en-GB"/>
        </w:rPr>
        <w:t>In the event that</w:t>
      </w:r>
      <w:proofErr w:type="gramEnd"/>
      <w:r w:rsidRPr="00763A7D">
        <w:rPr>
          <w:rFonts w:ascii="Times New Roman" w:eastAsia="Times New Roman" w:hAnsi="Times New Roman" w:cs="Times New Roman"/>
          <w:sz w:val="23"/>
          <w:szCs w:val="23"/>
          <w:lang w:val="en-GB"/>
        </w:rPr>
        <w:t xml:space="preserve"> the Parties are unable to resolve disputes or disagreements through negotiations within 30 (thirty) days from the date of the dispute, any Party may apply for resolution in court in accordance with the procedures specified in the regulatory acts of the Republic of Latvia.</w:t>
      </w:r>
    </w:p>
    <w:p w14:paraId="57FA4EE8" w14:textId="77777777" w:rsidR="00E0625F" w:rsidRPr="00763A7D" w:rsidRDefault="00E0625F" w:rsidP="009A0EB7">
      <w:pPr>
        <w:numPr>
          <w:ilvl w:val="1"/>
          <w:numId w:val="43"/>
        </w:numPr>
        <w:tabs>
          <w:tab w:val="left" w:pos="709"/>
        </w:tabs>
        <w:spacing w:after="0" w:line="240" w:lineRule="auto"/>
        <w:ind w:left="0" w:firstLine="0"/>
        <w:jc w:val="both"/>
        <w:rPr>
          <w:rFonts w:ascii="Times New Roman" w:eastAsia="Times New Roman" w:hAnsi="Times New Roman" w:cs="Times New Roman"/>
          <w:sz w:val="23"/>
          <w:szCs w:val="23"/>
          <w:lang w:val="en-GB"/>
        </w:rPr>
      </w:pPr>
      <w:r w:rsidRPr="00763A7D">
        <w:rPr>
          <w:rFonts w:ascii="Times New Roman" w:eastAsia="Times New Roman" w:hAnsi="Times New Roman" w:cs="Times New Roman"/>
          <w:sz w:val="23"/>
          <w:szCs w:val="23"/>
          <w:lang w:val="en-GB"/>
        </w:rPr>
        <w:t>The Agreement with the Annexes is drawn up and signed using electronic signatures. The date of the Agreement is the date of the last added electronic signature.</w:t>
      </w:r>
    </w:p>
    <w:p w14:paraId="38B20FEB" w14:textId="77777777" w:rsidR="00E0625F" w:rsidRPr="00763A7D" w:rsidRDefault="00E0625F" w:rsidP="00E0625F">
      <w:pPr>
        <w:spacing w:after="0" w:line="240" w:lineRule="auto"/>
        <w:rPr>
          <w:rFonts w:ascii="Times New Roman" w:eastAsia="Times New Roman" w:hAnsi="Times New Roman" w:cs="Times New Roman"/>
          <w:b/>
          <w:sz w:val="23"/>
          <w:szCs w:val="23"/>
          <w:lang w:val="en-GB"/>
        </w:rPr>
      </w:pPr>
    </w:p>
    <w:tbl>
      <w:tblPr>
        <w:tblStyle w:val="TableGrid12"/>
        <w:tblW w:w="9036" w:type="dxa"/>
        <w:tblLook w:val="00A0" w:firstRow="1" w:lastRow="0" w:firstColumn="1" w:lastColumn="0" w:noHBand="0" w:noVBand="0"/>
      </w:tblPr>
      <w:tblGrid>
        <w:gridCol w:w="4518"/>
        <w:gridCol w:w="4518"/>
      </w:tblGrid>
      <w:tr w:rsidR="00E0625F" w:rsidRPr="00B2207E" w14:paraId="10522EED" w14:textId="77777777" w:rsidTr="009613CA">
        <w:trPr>
          <w:trHeight w:val="5388"/>
        </w:trPr>
        <w:tc>
          <w:tcPr>
            <w:tcW w:w="4518" w:type="dxa"/>
          </w:tcPr>
          <w:p w14:paraId="22198AF5" w14:textId="77777777" w:rsidR="00E0625F" w:rsidRPr="00763A7D" w:rsidRDefault="00E0625F" w:rsidP="009613CA">
            <w:pPr>
              <w:rPr>
                <w:b/>
                <w:sz w:val="23"/>
                <w:szCs w:val="23"/>
                <w:lang w:val="en-GB"/>
              </w:rPr>
            </w:pPr>
            <w:r w:rsidRPr="00763A7D">
              <w:rPr>
                <w:b/>
                <w:sz w:val="23"/>
                <w:szCs w:val="23"/>
                <w:lang w:val="en-GB"/>
              </w:rPr>
              <w:t>Customer</w:t>
            </w:r>
          </w:p>
          <w:p w14:paraId="48F491A6" w14:textId="77777777" w:rsidR="00E0625F" w:rsidRPr="00763A7D" w:rsidRDefault="00E0625F" w:rsidP="009613CA">
            <w:pPr>
              <w:rPr>
                <w:b/>
                <w:sz w:val="23"/>
                <w:szCs w:val="23"/>
                <w:lang w:val="en-GB"/>
              </w:rPr>
            </w:pPr>
            <w:r w:rsidRPr="00763A7D">
              <w:rPr>
                <w:b/>
                <w:sz w:val="23"/>
                <w:szCs w:val="23"/>
                <w:lang w:val="en-GB"/>
              </w:rPr>
              <w:t>Joint Stock Company "Conexus Baltic Grid"</w:t>
            </w:r>
          </w:p>
          <w:p w14:paraId="6984736E" w14:textId="77777777" w:rsidR="00E0625F" w:rsidRPr="00763A7D" w:rsidRDefault="00E0625F" w:rsidP="009613CA">
            <w:pPr>
              <w:rPr>
                <w:bCs/>
                <w:sz w:val="23"/>
                <w:szCs w:val="23"/>
                <w:lang w:val="en-GB"/>
              </w:rPr>
            </w:pPr>
            <w:r w:rsidRPr="00763A7D">
              <w:rPr>
                <w:bCs/>
                <w:sz w:val="23"/>
                <w:szCs w:val="23"/>
                <w:lang w:val="en-GB"/>
              </w:rPr>
              <w:t>Stigu street 14, LV-1021, Riga</w:t>
            </w:r>
          </w:p>
          <w:p w14:paraId="194D32E8" w14:textId="77777777" w:rsidR="00E0625F" w:rsidRPr="00763A7D" w:rsidRDefault="00E0625F" w:rsidP="009613CA">
            <w:pPr>
              <w:rPr>
                <w:bCs/>
                <w:sz w:val="23"/>
                <w:szCs w:val="23"/>
                <w:lang w:val="en-GB"/>
              </w:rPr>
            </w:pPr>
            <w:r w:rsidRPr="00763A7D">
              <w:rPr>
                <w:bCs/>
                <w:sz w:val="23"/>
                <w:szCs w:val="23"/>
                <w:lang w:val="en-GB"/>
              </w:rPr>
              <w:t>Latvia</w:t>
            </w:r>
          </w:p>
          <w:p w14:paraId="41A6AFFE" w14:textId="77777777" w:rsidR="00E0625F" w:rsidRPr="00763A7D" w:rsidRDefault="00E0625F" w:rsidP="009613CA">
            <w:pPr>
              <w:rPr>
                <w:bCs/>
                <w:sz w:val="23"/>
                <w:szCs w:val="23"/>
                <w:lang w:val="en-GB"/>
              </w:rPr>
            </w:pPr>
            <w:r w:rsidRPr="00763A7D">
              <w:rPr>
                <w:bCs/>
                <w:sz w:val="23"/>
                <w:szCs w:val="23"/>
                <w:lang w:val="en-GB"/>
              </w:rPr>
              <w:t>Unified registration No. 40203041605</w:t>
            </w:r>
          </w:p>
          <w:p w14:paraId="32BA8894" w14:textId="77777777" w:rsidR="00E0625F" w:rsidRPr="00763A7D" w:rsidRDefault="00E0625F" w:rsidP="009613CA">
            <w:pPr>
              <w:rPr>
                <w:bCs/>
                <w:sz w:val="23"/>
                <w:szCs w:val="23"/>
                <w:lang w:val="en-GB"/>
              </w:rPr>
            </w:pPr>
            <w:r w:rsidRPr="00763A7D">
              <w:rPr>
                <w:bCs/>
                <w:sz w:val="23"/>
                <w:szCs w:val="23"/>
                <w:lang w:val="en-GB"/>
              </w:rPr>
              <w:t>VAT number LV40203041605</w:t>
            </w:r>
          </w:p>
          <w:p w14:paraId="39165F6C" w14:textId="77777777" w:rsidR="00E0625F" w:rsidRPr="00763A7D" w:rsidRDefault="00E0625F" w:rsidP="009613CA">
            <w:pPr>
              <w:rPr>
                <w:bCs/>
                <w:sz w:val="23"/>
                <w:szCs w:val="23"/>
                <w:lang w:val="en-GB"/>
              </w:rPr>
            </w:pPr>
            <w:r w:rsidRPr="00763A7D">
              <w:rPr>
                <w:bCs/>
                <w:sz w:val="23"/>
                <w:szCs w:val="23"/>
                <w:lang w:val="en-GB"/>
              </w:rPr>
              <w:t>"Swedbank" JSC, HABALV22</w:t>
            </w:r>
          </w:p>
          <w:p w14:paraId="2A577AEB" w14:textId="77777777" w:rsidR="00E0625F" w:rsidRPr="00763A7D" w:rsidRDefault="00E0625F" w:rsidP="009613CA">
            <w:pPr>
              <w:rPr>
                <w:bCs/>
                <w:sz w:val="23"/>
                <w:szCs w:val="23"/>
                <w:lang w:val="en-GB"/>
              </w:rPr>
            </w:pPr>
            <w:r w:rsidRPr="00763A7D">
              <w:rPr>
                <w:bCs/>
                <w:sz w:val="23"/>
                <w:szCs w:val="23"/>
                <w:lang w:val="en-GB"/>
              </w:rPr>
              <w:t>LV08 HABA 0551 0429 7882 7</w:t>
            </w:r>
          </w:p>
          <w:p w14:paraId="79134430" w14:textId="77777777" w:rsidR="00E0625F" w:rsidRPr="00763A7D" w:rsidRDefault="00E0625F" w:rsidP="009613CA">
            <w:pPr>
              <w:rPr>
                <w:sz w:val="23"/>
                <w:szCs w:val="23"/>
                <w:lang w:val="en-GB"/>
              </w:rPr>
            </w:pPr>
          </w:p>
          <w:p w14:paraId="732BD5D4" w14:textId="77777777" w:rsidR="00E0625F" w:rsidRPr="00763A7D" w:rsidRDefault="00E0625F" w:rsidP="009613CA">
            <w:pPr>
              <w:rPr>
                <w:sz w:val="23"/>
                <w:szCs w:val="23"/>
                <w:lang w:val="en-GB"/>
              </w:rPr>
            </w:pPr>
          </w:p>
          <w:p w14:paraId="73B71189" w14:textId="77777777" w:rsidR="00E0625F" w:rsidRPr="00763A7D" w:rsidRDefault="00E0625F" w:rsidP="009613CA">
            <w:pPr>
              <w:rPr>
                <w:sz w:val="23"/>
                <w:szCs w:val="23"/>
                <w:lang w:val="en-GB"/>
              </w:rPr>
            </w:pPr>
          </w:p>
          <w:p w14:paraId="5128A7C9" w14:textId="77777777" w:rsidR="00E0625F" w:rsidRPr="00763A7D" w:rsidRDefault="00E0625F" w:rsidP="009613CA">
            <w:pPr>
              <w:rPr>
                <w:sz w:val="23"/>
                <w:szCs w:val="23"/>
                <w:lang w:val="en-GB"/>
              </w:rPr>
            </w:pPr>
          </w:p>
          <w:p w14:paraId="1FB99CF8" w14:textId="77777777" w:rsidR="00E0625F" w:rsidRPr="00763A7D" w:rsidRDefault="00E0625F" w:rsidP="009613CA">
            <w:pPr>
              <w:rPr>
                <w:sz w:val="23"/>
                <w:szCs w:val="23"/>
                <w:lang w:val="en-GB"/>
              </w:rPr>
            </w:pPr>
            <w:r w:rsidRPr="00763A7D">
              <w:rPr>
                <w:sz w:val="23"/>
                <w:szCs w:val="23"/>
                <w:lang w:val="en-GB"/>
              </w:rPr>
              <w:t>Board Chairman</w:t>
            </w:r>
          </w:p>
          <w:p w14:paraId="2EC78C7E" w14:textId="77777777" w:rsidR="00E0625F" w:rsidRPr="00763A7D" w:rsidRDefault="00E0625F" w:rsidP="009613CA">
            <w:pPr>
              <w:jc w:val="both"/>
              <w:rPr>
                <w:sz w:val="23"/>
                <w:szCs w:val="23"/>
                <w:lang w:val="en-GB"/>
              </w:rPr>
            </w:pPr>
            <w:r w:rsidRPr="00763A7D">
              <w:rPr>
                <w:sz w:val="23"/>
                <w:szCs w:val="23"/>
                <w:lang w:val="en-GB"/>
              </w:rPr>
              <w:t>Uldis Bariss</w:t>
            </w:r>
          </w:p>
          <w:p w14:paraId="386592AB" w14:textId="77777777" w:rsidR="00E0625F" w:rsidRPr="00763A7D" w:rsidRDefault="00E0625F" w:rsidP="009613CA">
            <w:pPr>
              <w:jc w:val="both"/>
              <w:rPr>
                <w:sz w:val="23"/>
                <w:szCs w:val="23"/>
                <w:lang w:val="en-GB"/>
              </w:rPr>
            </w:pPr>
          </w:p>
          <w:p w14:paraId="2BB87C3E" w14:textId="77777777" w:rsidR="00E0625F" w:rsidRPr="00763A7D" w:rsidRDefault="00E0625F" w:rsidP="009613CA">
            <w:pPr>
              <w:jc w:val="both"/>
              <w:rPr>
                <w:sz w:val="23"/>
                <w:szCs w:val="23"/>
                <w:lang w:val="en-GB"/>
              </w:rPr>
            </w:pPr>
          </w:p>
          <w:p w14:paraId="5F83335C" w14:textId="77777777" w:rsidR="00E0625F" w:rsidRPr="00763A7D" w:rsidRDefault="00E0625F" w:rsidP="009613CA">
            <w:pPr>
              <w:jc w:val="both"/>
              <w:rPr>
                <w:sz w:val="23"/>
                <w:szCs w:val="23"/>
                <w:lang w:val="en-GB"/>
              </w:rPr>
            </w:pPr>
          </w:p>
          <w:p w14:paraId="47562C49" w14:textId="77777777" w:rsidR="00E0625F" w:rsidRPr="00763A7D" w:rsidRDefault="00E0625F" w:rsidP="009613CA">
            <w:pPr>
              <w:rPr>
                <w:sz w:val="23"/>
                <w:szCs w:val="23"/>
                <w:lang w:val="en-GB"/>
              </w:rPr>
            </w:pPr>
            <w:r w:rsidRPr="00763A7D">
              <w:rPr>
                <w:sz w:val="23"/>
                <w:szCs w:val="23"/>
                <w:lang w:val="en-GB"/>
              </w:rPr>
              <w:t>Board Member</w:t>
            </w:r>
          </w:p>
          <w:p w14:paraId="4FEDBA85" w14:textId="77777777" w:rsidR="00E0625F" w:rsidRPr="00763A7D" w:rsidRDefault="00E0625F" w:rsidP="009613CA">
            <w:pPr>
              <w:jc w:val="both"/>
              <w:rPr>
                <w:sz w:val="23"/>
                <w:szCs w:val="23"/>
                <w:lang w:val="en-GB"/>
              </w:rPr>
            </w:pPr>
            <w:r w:rsidRPr="00763A7D">
              <w:rPr>
                <w:sz w:val="23"/>
                <w:szCs w:val="23"/>
                <w:lang w:val="en-GB"/>
              </w:rPr>
              <w:t>Rinalds Dimiņš</w:t>
            </w:r>
          </w:p>
          <w:p w14:paraId="6E195D86" w14:textId="77777777" w:rsidR="00E0625F" w:rsidRPr="00763A7D" w:rsidRDefault="00E0625F" w:rsidP="009613CA">
            <w:pPr>
              <w:jc w:val="both"/>
              <w:rPr>
                <w:sz w:val="23"/>
                <w:szCs w:val="23"/>
                <w:lang w:val="en-GB"/>
              </w:rPr>
            </w:pPr>
          </w:p>
          <w:p w14:paraId="5E25DC62" w14:textId="77777777" w:rsidR="00E0625F" w:rsidRPr="00763A7D" w:rsidRDefault="00E0625F" w:rsidP="009613CA">
            <w:pPr>
              <w:jc w:val="both"/>
              <w:rPr>
                <w:sz w:val="23"/>
                <w:szCs w:val="23"/>
                <w:lang w:val="en-GB"/>
              </w:rPr>
            </w:pPr>
          </w:p>
          <w:p w14:paraId="6D847B6F" w14:textId="77777777" w:rsidR="00E0625F" w:rsidRPr="00763A7D" w:rsidDel="002430DF" w:rsidRDefault="00E0625F" w:rsidP="009613CA">
            <w:pPr>
              <w:jc w:val="both"/>
              <w:rPr>
                <w:sz w:val="23"/>
                <w:szCs w:val="23"/>
                <w:lang w:val="en-GB"/>
              </w:rPr>
            </w:pPr>
          </w:p>
        </w:tc>
        <w:tc>
          <w:tcPr>
            <w:tcW w:w="4518" w:type="dxa"/>
          </w:tcPr>
          <w:p w14:paraId="0E803761" w14:textId="77777777" w:rsidR="00E0625F" w:rsidRPr="00763A7D" w:rsidRDefault="00E0625F" w:rsidP="009613CA">
            <w:pPr>
              <w:keepNext/>
              <w:jc w:val="both"/>
              <w:outlineLvl w:val="1"/>
              <w:rPr>
                <w:b/>
                <w:sz w:val="23"/>
                <w:szCs w:val="23"/>
                <w:lang w:val="en-GB"/>
              </w:rPr>
            </w:pPr>
            <w:r w:rsidRPr="00763A7D">
              <w:rPr>
                <w:b/>
                <w:sz w:val="23"/>
                <w:szCs w:val="23"/>
                <w:lang w:val="en-GB"/>
              </w:rPr>
              <w:t>Contractor</w:t>
            </w:r>
          </w:p>
          <w:p w14:paraId="67D946FF" w14:textId="77777777" w:rsidR="00E0625F" w:rsidRPr="00763A7D" w:rsidRDefault="00E0625F" w:rsidP="009613CA">
            <w:pPr>
              <w:rPr>
                <w:sz w:val="23"/>
                <w:szCs w:val="23"/>
                <w:lang w:val="en-GB"/>
              </w:rPr>
            </w:pPr>
            <w:r w:rsidRPr="00763A7D">
              <w:rPr>
                <w:b/>
                <w:bCs/>
                <w:sz w:val="23"/>
                <w:szCs w:val="23"/>
                <w:lang w:val="en-GB"/>
              </w:rPr>
              <w:t>___________________</w:t>
            </w:r>
          </w:p>
          <w:p w14:paraId="15859EC6" w14:textId="77777777" w:rsidR="00E0625F" w:rsidRPr="00763A7D" w:rsidRDefault="00E0625F" w:rsidP="009613CA">
            <w:pPr>
              <w:rPr>
                <w:sz w:val="23"/>
                <w:szCs w:val="23"/>
                <w:lang w:val="en-GB"/>
              </w:rPr>
            </w:pPr>
            <w:r w:rsidRPr="00763A7D">
              <w:rPr>
                <w:sz w:val="23"/>
                <w:szCs w:val="23"/>
                <w:lang w:val="en-GB"/>
              </w:rPr>
              <w:t>Adress:</w:t>
            </w:r>
            <w:r w:rsidRPr="00763A7D">
              <w:rPr>
                <w:sz w:val="24"/>
                <w:szCs w:val="24"/>
              </w:rPr>
              <w:t xml:space="preserve"> </w:t>
            </w:r>
            <w:r w:rsidRPr="00763A7D">
              <w:rPr>
                <w:sz w:val="23"/>
                <w:szCs w:val="23"/>
                <w:lang w:val="en-GB"/>
              </w:rPr>
              <w:t>______________________</w:t>
            </w:r>
          </w:p>
          <w:p w14:paraId="4228C841" w14:textId="77777777" w:rsidR="00E0625F" w:rsidRPr="00763A7D" w:rsidRDefault="00E0625F" w:rsidP="009613CA">
            <w:pPr>
              <w:rPr>
                <w:sz w:val="23"/>
                <w:szCs w:val="23"/>
                <w:lang w:val="en-GB"/>
              </w:rPr>
            </w:pPr>
            <w:r w:rsidRPr="00763A7D">
              <w:rPr>
                <w:sz w:val="23"/>
                <w:szCs w:val="23"/>
                <w:lang w:val="en-GB"/>
              </w:rPr>
              <w:t>Company no: ______________________</w:t>
            </w:r>
          </w:p>
          <w:p w14:paraId="3197338A" w14:textId="77777777" w:rsidR="00E0625F" w:rsidRPr="00763A7D" w:rsidRDefault="00E0625F" w:rsidP="009613CA">
            <w:pPr>
              <w:rPr>
                <w:sz w:val="23"/>
                <w:szCs w:val="23"/>
                <w:lang w:val="en-GB"/>
              </w:rPr>
            </w:pPr>
            <w:r w:rsidRPr="00763A7D">
              <w:rPr>
                <w:sz w:val="23"/>
                <w:szCs w:val="23"/>
                <w:lang w:val="en-GB"/>
              </w:rPr>
              <w:t>VAT no: ______________________</w:t>
            </w:r>
          </w:p>
          <w:p w14:paraId="10A10B61" w14:textId="77777777" w:rsidR="00E0625F" w:rsidRPr="00763A7D" w:rsidRDefault="00E0625F" w:rsidP="009613CA">
            <w:pPr>
              <w:rPr>
                <w:sz w:val="23"/>
                <w:szCs w:val="23"/>
                <w:lang w:val="en-GB"/>
              </w:rPr>
            </w:pPr>
          </w:p>
          <w:p w14:paraId="0D3E3E57" w14:textId="77777777" w:rsidR="00E0625F" w:rsidRPr="00763A7D" w:rsidRDefault="00E0625F" w:rsidP="009613CA">
            <w:pPr>
              <w:keepNext/>
              <w:jc w:val="both"/>
              <w:outlineLvl w:val="0"/>
              <w:rPr>
                <w:sz w:val="23"/>
                <w:szCs w:val="23"/>
                <w:lang w:val="en-GB"/>
              </w:rPr>
            </w:pPr>
          </w:p>
          <w:p w14:paraId="27EA48A1" w14:textId="77777777" w:rsidR="00E0625F" w:rsidRPr="00763A7D" w:rsidRDefault="00E0625F" w:rsidP="009613CA">
            <w:pPr>
              <w:keepNext/>
              <w:jc w:val="both"/>
              <w:outlineLvl w:val="0"/>
              <w:rPr>
                <w:sz w:val="23"/>
                <w:szCs w:val="23"/>
                <w:lang w:val="en-GB"/>
              </w:rPr>
            </w:pPr>
            <w:r w:rsidRPr="00763A7D">
              <w:rPr>
                <w:sz w:val="23"/>
                <w:szCs w:val="23"/>
                <w:lang w:val="en-GB"/>
              </w:rPr>
              <w:t xml:space="preserve">Account </w:t>
            </w:r>
          </w:p>
          <w:p w14:paraId="61F104BB" w14:textId="77777777" w:rsidR="00E0625F" w:rsidRPr="00763A7D" w:rsidRDefault="00E0625F" w:rsidP="009613CA">
            <w:pPr>
              <w:keepNext/>
              <w:jc w:val="both"/>
              <w:outlineLvl w:val="0"/>
              <w:rPr>
                <w:sz w:val="23"/>
                <w:szCs w:val="23"/>
                <w:lang w:val="es-419"/>
              </w:rPr>
            </w:pPr>
            <w:r w:rsidRPr="00763A7D">
              <w:rPr>
                <w:sz w:val="23"/>
                <w:szCs w:val="23"/>
                <w:lang w:val="es-419"/>
              </w:rPr>
              <w:t xml:space="preserve">IBAN </w:t>
            </w:r>
          </w:p>
          <w:p w14:paraId="764F5545" w14:textId="77777777" w:rsidR="00E0625F" w:rsidRPr="00B2207E" w:rsidRDefault="00E0625F" w:rsidP="009613CA">
            <w:pPr>
              <w:rPr>
                <w:sz w:val="23"/>
                <w:szCs w:val="23"/>
                <w:lang w:val="es-419"/>
              </w:rPr>
            </w:pPr>
            <w:r w:rsidRPr="00763A7D">
              <w:rPr>
                <w:sz w:val="23"/>
                <w:szCs w:val="23"/>
                <w:lang w:val="es-419"/>
              </w:rPr>
              <w:t>BIC</w:t>
            </w:r>
            <w:r w:rsidRPr="00B2207E">
              <w:rPr>
                <w:sz w:val="23"/>
                <w:szCs w:val="23"/>
                <w:lang w:val="es-419"/>
              </w:rPr>
              <w:t xml:space="preserve"> </w:t>
            </w:r>
          </w:p>
          <w:p w14:paraId="5C872203" w14:textId="77777777" w:rsidR="00E0625F" w:rsidRPr="00B2207E" w:rsidRDefault="00E0625F" w:rsidP="009613CA">
            <w:pPr>
              <w:rPr>
                <w:sz w:val="23"/>
                <w:szCs w:val="23"/>
                <w:lang w:val="es-419"/>
              </w:rPr>
            </w:pPr>
          </w:p>
          <w:p w14:paraId="4730C74C" w14:textId="77777777" w:rsidR="00E0625F" w:rsidRPr="00B2207E" w:rsidRDefault="00E0625F" w:rsidP="009613CA">
            <w:pPr>
              <w:rPr>
                <w:sz w:val="23"/>
                <w:szCs w:val="23"/>
                <w:lang w:val="es-419"/>
              </w:rPr>
            </w:pPr>
          </w:p>
          <w:p w14:paraId="355A9244" w14:textId="77777777" w:rsidR="00E0625F" w:rsidRPr="00B2207E" w:rsidRDefault="00E0625F" w:rsidP="009613CA">
            <w:pPr>
              <w:rPr>
                <w:sz w:val="23"/>
                <w:szCs w:val="23"/>
                <w:lang w:val="es-419"/>
              </w:rPr>
            </w:pPr>
          </w:p>
          <w:p w14:paraId="6EAA0481" w14:textId="77777777" w:rsidR="00E0625F" w:rsidRPr="00B2207E" w:rsidRDefault="00E0625F" w:rsidP="009613CA">
            <w:pPr>
              <w:jc w:val="both"/>
              <w:rPr>
                <w:sz w:val="23"/>
                <w:szCs w:val="23"/>
                <w:lang w:val="es-419"/>
              </w:rPr>
            </w:pPr>
          </w:p>
          <w:p w14:paraId="0B7BC5D9" w14:textId="77777777" w:rsidR="00E0625F" w:rsidRPr="00B2207E" w:rsidRDefault="00E0625F" w:rsidP="009613CA">
            <w:pPr>
              <w:jc w:val="both"/>
              <w:rPr>
                <w:b/>
                <w:sz w:val="23"/>
                <w:szCs w:val="23"/>
                <w:lang w:val="es-419"/>
              </w:rPr>
            </w:pPr>
          </w:p>
          <w:p w14:paraId="2661C869" w14:textId="77777777" w:rsidR="00E0625F" w:rsidRPr="00B2207E" w:rsidDel="002430DF" w:rsidRDefault="00E0625F" w:rsidP="009613CA">
            <w:pPr>
              <w:jc w:val="both"/>
              <w:rPr>
                <w:bCs/>
                <w:sz w:val="23"/>
                <w:szCs w:val="23"/>
                <w:lang w:val="es-419"/>
              </w:rPr>
            </w:pPr>
          </w:p>
        </w:tc>
      </w:tr>
    </w:tbl>
    <w:p w14:paraId="3BDEF837" w14:textId="77777777" w:rsidR="00E0625F" w:rsidRPr="00B2207E" w:rsidRDefault="00E0625F" w:rsidP="00E0625F">
      <w:pPr>
        <w:spacing w:after="0" w:line="240" w:lineRule="auto"/>
        <w:rPr>
          <w:rFonts w:ascii="Times New Roman" w:hAnsi="Times New Roman" w:cs="Times New Roman"/>
          <w:lang w:eastAsia="lv-LV"/>
        </w:rPr>
      </w:pPr>
    </w:p>
    <w:p w14:paraId="73E51FB5" w14:textId="77777777" w:rsidR="00E0625F" w:rsidRPr="00B2207E" w:rsidRDefault="00E0625F" w:rsidP="00E0625F">
      <w:pPr>
        <w:spacing w:after="0" w:line="240" w:lineRule="auto"/>
        <w:rPr>
          <w:rFonts w:ascii="Times New Roman" w:hAnsi="Times New Roman" w:cs="Times New Roman"/>
          <w:lang w:eastAsia="lv-LV"/>
        </w:rPr>
      </w:pPr>
    </w:p>
    <w:p w14:paraId="37FE58C4" w14:textId="77777777" w:rsidR="00E0625F" w:rsidRPr="00B2207E" w:rsidRDefault="00E0625F" w:rsidP="00E0625F">
      <w:pPr>
        <w:spacing w:after="0" w:line="240" w:lineRule="auto"/>
        <w:rPr>
          <w:rFonts w:ascii="Times New Roman" w:hAnsi="Times New Roman" w:cs="Times New Roman"/>
          <w:lang w:eastAsia="lv-LV"/>
        </w:rPr>
      </w:pPr>
    </w:p>
    <w:p w14:paraId="329104EB" w14:textId="77777777" w:rsidR="00E0625F" w:rsidRPr="00D33BD5" w:rsidRDefault="00E0625F" w:rsidP="00A8158B"/>
    <w:p w14:paraId="1B6BD151" w14:textId="77777777" w:rsidR="00A8158B" w:rsidRDefault="00A8158B" w:rsidP="00A8158B"/>
    <w:p w14:paraId="4BEB0DE2" w14:textId="77777777" w:rsidR="00A8158B" w:rsidRPr="0074274E" w:rsidRDefault="00A8158B" w:rsidP="00A03CF1">
      <w:pPr>
        <w:keepNext/>
        <w:spacing w:after="0" w:line="240" w:lineRule="auto"/>
        <w:outlineLvl w:val="0"/>
        <w:rPr>
          <w:rFonts w:ascii="Times New Roman" w:hAnsi="Times New Roman" w:cs="Times New Roman"/>
          <w:kern w:val="32"/>
          <w:szCs w:val="26"/>
          <w:lang w:val="en-GB"/>
        </w:rPr>
      </w:pPr>
    </w:p>
    <w:sectPr w:rsidR="00A8158B" w:rsidRPr="0074274E" w:rsidSect="00012C57">
      <w:headerReference w:type="default" r:id="rId20"/>
      <w:footerReference w:type="default" r:id="rId21"/>
      <w:headerReference w:type="first" r:id="rId22"/>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BD030" w14:textId="77777777" w:rsidR="009E7220" w:rsidRDefault="009E7220">
      <w:pPr>
        <w:spacing w:after="0" w:line="240" w:lineRule="auto"/>
      </w:pPr>
      <w:r>
        <w:separator/>
      </w:r>
    </w:p>
  </w:endnote>
  <w:endnote w:type="continuationSeparator" w:id="0">
    <w:p w14:paraId="168E3680" w14:textId="77777777" w:rsidR="009E7220" w:rsidRDefault="009E7220">
      <w:pPr>
        <w:spacing w:after="0" w:line="240" w:lineRule="auto"/>
      </w:pPr>
      <w:r>
        <w:continuationSeparator/>
      </w:r>
    </w:p>
  </w:endnote>
  <w:endnote w:type="continuationNotice" w:id="1">
    <w:p w14:paraId="30F251A1" w14:textId="77777777" w:rsidR="009E7220" w:rsidRDefault="009E72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BaltArial">
    <w:altName w:val="Arial"/>
    <w:charset w:val="00"/>
    <w:family w:val="auto"/>
    <w:pitch w:val="default"/>
    <w:sig w:usb0="00000000" w:usb1="00000000" w:usb2="00000000" w:usb3="00000000" w:csb0="00040001" w:csb1="00000000"/>
  </w:font>
  <w:font w:name="Arial Unicode MS">
    <w:panose1 w:val="020B0604020202020204"/>
    <w:charset w:val="00"/>
    <w:family w:val="auto"/>
    <w:pitch w:val="variable"/>
    <w:sig w:usb0="F7FFAFFF" w:usb1="E9DFFFFF" w:usb2="0000003F" w:usb3="00000000" w:csb0="003F01FF" w:csb1="00000000"/>
  </w:font>
  <w:font w:name="BaltHelvetica">
    <w:altName w:val="Arial"/>
    <w:panose1 w:val="00000000000000000000"/>
    <w:charset w:val="00"/>
    <w:family w:val="swiss"/>
    <w:notTrueType/>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Georgia">
    <w:panose1 w:val="02040502050405020303"/>
    <w:charset w:val="BA"/>
    <w:family w:val="roman"/>
    <w:pitch w:val="variable"/>
    <w:sig w:usb0="00000287" w:usb1="00000000" w:usb2="00000000" w:usb3="00000000" w:csb0="0000009F" w:csb1="00000000"/>
  </w:font>
  <w:font w:name="Times New Roman BaltRim">
    <w:charset w:val="BA"/>
    <w:family w:val="roman"/>
    <w:pitch w:val="variable"/>
    <w:sig w:usb0="00000000" w:usb1="80000000" w:usb2="00000008" w:usb3="00000000" w:csb0="000001FF" w:csb1="00000000"/>
  </w:font>
  <w:font w:name="Arial BaltRim">
    <w:altName w:val="Arial"/>
    <w:charset w:val="BA"/>
    <w:family w:val="swiss"/>
    <w:pitch w:val="variable"/>
    <w:sig w:usb0="00000000" w:usb1="80000000" w:usb2="00000008" w:usb3="00000000" w:csb0="000001FF" w:csb1="00000000"/>
  </w:font>
  <w:font w:name="Book Antiqua">
    <w:panose1 w:val="02040602050305030304"/>
    <w:charset w:val="BA"/>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910BA" w14:textId="77777777" w:rsidR="00CB7B36" w:rsidRDefault="00CB7B36">
    <w:pPr>
      <w:pStyle w:val="Footer"/>
      <w:jc w:val="center"/>
    </w:pPr>
  </w:p>
  <w:p w14:paraId="4CB37447" w14:textId="77777777" w:rsidR="00CB7B36" w:rsidRDefault="00CB7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D789A" w14:textId="77777777" w:rsidR="009E7220" w:rsidRDefault="009E7220">
      <w:pPr>
        <w:spacing w:after="0" w:line="240" w:lineRule="auto"/>
      </w:pPr>
      <w:r>
        <w:separator/>
      </w:r>
    </w:p>
  </w:footnote>
  <w:footnote w:type="continuationSeparator" w:id="0">
    <w:p w14:paraId="1F23BBE4" w14:textId="77777777" w:rsidR="009E7220" w:rsidRDefault="009E7220">
      <w:pPr>
        <w:spacing w:after="0" w:line="240" w:lineRule="auto"/>
      </w:pPr>
      <w:r>
        <w:continuationSeparator/>
      </w:r>
    </w:p>
  </w:footnote>
  <w:footnote w:type="continuationNotice" w:id="1">
    <w:p w14:paraId="4B12E548" w14:textId="77777777" w:rsidR="009E7220" w:rsidRDefault="009E72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1C61" w14:textId="77777777" w:rsidR="00CB7B36" w:rsidRDefault="00CB7B3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45026" w14:textId="77777777" w:rsidR="00CB7B36" w:rsidRDefault="004A7AFC">
    <w:pPr>
      <w:pStyle w:val="Header"/>
      <w:rPr>
        <w:u w:val="single"/>
      </w:rPr>
    </w:pP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C6E10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EAE808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944B30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D74046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17CA99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64A46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416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1C83DD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5C29E9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C62FEE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EB61AF2"/>
    <w:lvl w:ilvl="0">
      <w:numFmt w:val="decimal"/>
      <w:pStyle w:val="List-"/>
      <w:lvlText w:val="*"/>
      <w:lvlJc w:val="left"/>
    </w:lvl>
  </w:abstractNum>
  <w:abstractNum w:abstractNumId="11" w15:restartNumberingAfterBreak="0">
    <w:nsid w:val="00404FBD"/>
    <w:multiLevelType w:val="multilevel"/>
    <w:tmpl w:val="6B82EA78"/>
    <w:lvl w:ilvl="0">
      <w:start w:val="9"/>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pStyle w:val="LG-paligiekartas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15:restartNumberingAfterBreak="0">
    <w:nsid w:val="035F76FD"/>
    <w:multiLevelType w:val="hybridMultilevel"/>
    <w:tmpl w:val="6088BB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5A650C5"/>
    <w:multiLevelType w:val="multilevel"/>
    <w:tmpl w:val="FE6E8D2E"/>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6178BA"/>
    <w:multiLevelType w:val="multilevel"/>
    <w:tmpl w:val="F61408F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C3F7973"/>
    <w:multiLevelType w:val="hybridMultilevel"/>
    <w:tmpl w:val="82520E3A"/>
    <w:lvl w:ilvl="0" w:tplc="4A8C7310">
      <w:start w:val="1"/>
      <w:numFmt w:val="decimal"/>
      <w:lvlText w:val="%1.)"/>
      <w:lvlJc w:val="left"/>
      <w:pPr>
        <w:ind w:left="720" w:hanging="360"/>
      </w:pPr>
      <w:rPr>
        <w:rFonts w:ascii="Times New Roman" w:hAnsi="Times New Roman" w:cs="Times New Roman" w:hint="default"/>
        <w:b w:val="0"/>
        <w:bCs/>
        <w:color w:val="00000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47452B0"/>
    <w:multiLevelType w:val="multilevel"/>
    <w:tmpl w:val="F274DA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94357EC"/>
    <w:multiLevelType w:val="hybridMultilevel"/>
    <w:tmpl w:val="7C74D84E"/>
    <w:lvl w:ilvl="0" w:tplc="1DF83366">
      <w:start w:val="1"/>
      <w:numFmt w:val="bullet"/>
      <w:pStyle w:val="saraksts"/>
      <w:lvlText w:val=""/>
      <w:lvlJc w:val="left"/>
      <w:pPr>
        <w:tabs>
          <w:tab w:val="num" w:pos="720"/>
        </w:tabs>
        <w:ind w:left="720" w:hanging="360"/>
      </w:pPr>
      <w:rPr>
        <w:rFonts w:ascii="Symbol" w:hAnsi="Symbol" w:hint="default"/>
      </w:rPr>
    </w:lvl>
    <w:lvl w:ilvl="1" w:tplc="38C2E17A" w:tentative="1">
      <w:start w:val="1"/>
      <w:numFmt w:val="bullet"/>
      <w:lvlText w:val="o"/>
      <w:lvlJc w:val="left"/>
      <w:pPr>
        <w:tabs>
          <w:tab w:val="num" w:pos="1440"/>
        </w:tabs>
        <w:ind w:left="1440" w:hanging="360"/>
      </w:pPr>
      <w:rPr>
        <w:rFonts w:ascii="Courier New" w:hAnsi="Courier New" w:cs="Courier New" w:hint="default"/>
      </w:rPr>
    </w:lvl>
    <w:lvl w:ilvl="2" w:tplc="7F068254" w:tentative="1">
      <w:start w:val="1"/>
      <w:numFmt w:val="bullet"/>
      <w:lvlText w:val=""/>
      <w:lvlJc w:val="left"/>
      <w:pPr>
        <w:tabs>
          <w:tab w:val="num" w:pos="2160"/>
        </w:tabs>
        <w:ind w:left="2160" w:hanging="360"/>
      </w:pPr>
      <w:rPr>
        <w:rFonts w:ascii="Wingdings" w:hAnsi="Wingdings" w:hint="default"/>
      </w:rPr>
    </w:lvl>
    <w:lvl w:ilvl="3" w:tplc="4552DA92" w:tentative="1">
      <w:start w:val="1"/>
      <w:numFmt w:val="bullet"/>
      <w:lvlText w:val=""/>
      <w:lvlJc w:val="left"/>
      <w:pPr>
        <w:tabs>
          <w:tab w:val="num" w:pos="2880"/>
        </w:tabs>
        <w:ind w:left="2880" w:hanging="360"/>
      </w:pPr>
      <w:rPr>
        <w:rFonts w:ascii="Symbol" w:hAnsi="Symbol" w:hint="default"/>
      </w:rPr>
    </w:lvl>
    <w:lvl w:ilvl="4" w:tplc="953CA49E" w:tentative="1">
      <w:start w:val="1"/>
      <w:numFmt w:val="bullet"/>
      <w:lvlText w:val="o"/>
      <w:lvlJc w:val="left"/>
      <w:pPr>
        <w:tabs>
          <w:tab w:val="num" w:pos="3600"/>
        </w:tabs>
        <w:ind w:left="3600" w:hanging="360"/>
      </w:pPr>
      <w:rPr>
        <w:rFonts w:ascii="Courier New" w:hAnsi="Courier New" w:cs="Courier New" w:hint="default"/>
      </w:rPr>
    </w:lvl>
    <w:lvl w:ilvl="5" w:tplc="D772AB6C" w:tentative="1">
      <w:start w:val="1"/>
      <w:numFmt w:val="bullet"/>
      <w:lvlText w:val=""/>
      <w:lvlJc w:val="left"/>
      <w:pPr>
        <w:tabs>
          <w:tab w:val="num" w:pos="4320"/>
        </w:tabs>
        <w:ind w:left="4320" w:hanging="360"/>
      </w:pPr>
      <w:rPr>
        <w:rFonts w:ascii="Wingdings" w:hAnsi="Wingdings" w:hint="default"/>
      </w:rPr>
    </w:lvl>
    <w:lvl w:ilvl="6" w:tplc="E3666514" w:tentative="1">
      <w:start w:val="1"/>
      <w:numFmt w:val="bullet"/>
      <w:lvlText w:val=""/>
      <w:lvlJc w:val="left"/>
      <w:pPr>
        <w:tabs>
          <w:tab w:val="num" w:pos="5040"/>
        </w:tabs>
        <w:ind w:left="5040" w:hanging="360"/>
      </w:pPr>
      <w:rPr>
        <w:rFonts w:ascii="Symbol" w:hAnsi="Symbol" w:hint="default"/>
      </w:rPr>
    </w:lvl>
    <w:lvl w:ilvl="7" w:tplc="2FC04124" w:tentative="1">
      <w:start w:val="1"/>
      <w:numFmt w:val="bullet"/>
      <w:lvlText w:val="o"/>
      <w:lvlJc w:val="left"/>
      <w:pPr>
        <w:tabs>
          <w:tab w:val="num" w:pos="5760"/>
        </w:tabs>
        <w:ind w:left="5760" w:hanging="360"/>
      </w:pPr>
      <w:rPr>
        <w:rFonts w:ascii="Courier New" w:hAnsi="Courier New" w:cs="Courier New" w:hint="default"/>
      </w:rPr>
    </w:lvl>
    <w:lvl w:ilvl="8" w:tplc="6E74F0D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1796C"/>
    <w:multiLevelType w:val="hybridMultilevel"/>
    <w:tmpl w:val="EF50958E"/>
    <w:lvl w:ilvl="0" w:tplc="64740CC4">
      <w:start w:val="1"/>
      <w:numFmt w:val="lowerLetter"/>
      <w:pStyle w:val="Normal11pt"/>
      <w:lvlText w:val="%1)"/>
      <w:lvlJc w:val="left"/>
      <w:pPr>
        <w:tabs>
          <w:tab w:val="num" w:pos="1420"/>
        </w:tabs>
        <w:ind w:left="1420" w:hanging="360"/>
      </w:pPr>
      <w:rPr>
        <w:rFonts w:cs="Times New Roman"/>
      </w:rPr>
    </w:lvl>
    <w:lvl w:ilvl="1" w:tplc="307A4496">
      <w:start w:val="1"/>
      <w:numFmt w:val="lowerLetter"/>
      <w:lvlText w:val="%2)"/>
      <w:lvlJc w:val="left"/>
      <w:pPr>
        <w:tabs>
          <w:tab w:val="num" w:pos="2140"/>
        </w:tabs>
        <w:ind w:left="2140" w:hanging="360"/>
      </w:pPr>
      <w:rPr>
        <w:rFonts w:cs="Times New Roman"/>
      </w:rPr>
    </w:lvl>
    <w:lvl w:ilvl="2" w:tplc="BCEA0FAA" w:tentative="1">
      <w:start w:val="1"/>
      <w:numFmt w:val="lowerRoman"/>
      <w:lvlText w:val="%3."/>
      <w:lvlJc w:val="right"/>
      <w:pPr>
        <w:tabs>
          <w:tab w:val="num" w:pos="2860"/>
        </w:tabs>
        <w:ind w:left="2860" w:hanging="180"/>
      </w:pPr>
      <w:rPr>
        <w:rFonts w:cs="Times New Roman"/>
      </w:rPr>
    </w:lvl>
    <w:lvl w:ilvl="3" w:tplc="7416F236" w:tentative="1">
      <w:start w:val="1"/>
      <w:numFmt w:val="decimal"/>
      <w:lvlText w:val="%4."/>
      <w:lvlJc w:val="left"/>
      <w:pPr>
        <w:tabs>
          <w:tab w:val="num" w:pos="3580"/>
        </w:tabs>
        <w:ind w:left="3580" w:hanging="360"/>
      </w:pPr>
      <w:rPr>
        <w:rFonts w:cs="Times New Roman"/>
      </w:rPr>
    </w:lvl>
    <w:lvl w:ilvl="4" w:tplc="8C46CFD8" w:tentative="1">
      <w:start w:val="1"/>
      <w:numFmt w:val="lowerLetter"/>
      <w:lvlText w:val="%5."/>
      <w:lvlJc w:val="left"/>
      <w:pPr>
        <w:tabs>
          <w:tab w:val="num" w:pos="4300"/>
        </w:tabs>
        <w:ind w:left="4300" w:hanging="360"/>
      </w:pPr>
      <w:rPr>
        <w:rFonts w:cs="Times New Roman"/>
      </w:rPr>
    </w:lvl>
    <w:lvl w:ilvl="5" w:tplc="0858888C" w:tentative="1">
      <w:start w:val="1"/>
      <w:numFmt w:val="lowerRoman"/>
      <w:lvlText w:val="%6."/>
      <w:lvlJc w:val="right"/>
      <w:pPr>
        <w:tabs>
          <w:tab w:val="num" w:pos="5020"/>
        </w:tabs>
        <w:ind w:left="5020" w:hanging="180"/>
      </w:pPr>
      <w:rPr>
        <w:rFonts w:cs="Times New Roman"/>
      </w:rPr>
    </w:lvl>
    <w:lvl w:ilvl="6" w:tplc="CE4A7678" w:tentative="1">
      <w:start w:val="1"/>
      <w:numFmt w:val="decimal"/>
      <w:lvlText w:val="%7."/>
      <w:lvlJc w:val="left"/>
      <w:pPr>
        <w:tabs>
          <w:tab w:val="num" w:pos="5740"/>
        </w:tabs>
        <w:ind w:left="5740" w:hanging="360"/>
      </w:pPr>
      <w:rPr>
        <w:rFonts w:cs="Times New Roman"/>
      </w:rPr>
    </w:lvl>
    <w:lvl w:ilvl="7" w:tplc="336E51D8" w:tentative="1">
      <w:start w:val="1"/>
      <w:numFmt w:val="lowerLetter"/>
      <w:lvlText w:val="%8."/>
      <w:lvlJc w:val="left"/>
      <w:pPr>
        <w:tabs>
          <w:tab w:val="num" w:pos="6460"/>
        </w:tabs>
        <w:ind w:left="6460" w:hanging="360"/>
      </w:pPr>
      <w:rPr>
        <w:rFonts w:cs="Times New Roman"/>
      </w:rPr>
    </w:lvl>
    <w:lvl w:ilvl="8" w:tplc="263AC310" w:tentative="1">
      <w:start w:val="1"/>
      <w:numFmt w:val="lowerRoman"/>
      <w:lvlText w:val="%9."/>
      <w:lvlJc w:val="right"/>
      <w:pPr>
        <w:tabs>
          <w:tab w:val="num" w:pos="7180"/>
        </w:tabs>
        <w:ind w:left="7180" w:hanging="180"/>
      </w:pPr>
      <w:rPr>
        <w:rFonts w:cs="Times New Roman"/>
      </w:rPr>
    </w:lvl>
  </w:abstractNum>
  <w:abstractNum w:abstractNumId="20" w15:restartNumberingAfterBreak="0">
    <w:nsid w:val="22205E68"/>
    <w:multiLevelType w:val="hybridMultilevel"/>
    <w:tmpl w:val="026C480E"/>
    <w:lvl w:ilvl="0" w:tplc="25A8251E">
      <w:start w:val="1"/>
      <w:numFmt w:val="bullet"/>
      <w:pStyle w:val="BodyTextIndentB"/>
      <w:lvlText w:val=""/>
      <w:lvlJc w:val="left"/>
      <w:pPr>
        <w:tabs>
          <w:tab w:val="num" w:pos="720"/>
        </w:tabs>
        <w:ind w:left="720" w:hanging="360"/>
      </w:pPr>
      <w:rPr>
        <w:rFonts w:ascii="Symbol" w:hAnsi="Symbol" w:hint="default"/>
      </w:rPr>
    </w:lvl>
    <w:lvl w:ilvl="1" w:tplc="4FAA89D6" w:tentative="1">
      <w:start w:val="1"/>
      <w:numFmt w:val="bullet"/>
      <w:lvlText w:val="o"/>
      <w:lvlJc w:val="left"/>
      <w:pPr>
        <w:tabs>
          <w:tab w:val="num" w:pos="1440"/>
        </w:tabs>
        <w:ind w:left="1440" w:hanging="360"/>
      </w:pPr>
      <w:rPr>
        <w:rFonts w:ascii="Courier New" w:hAnsi="Courier New" w:cs="Courier New" w:hint="default"/>
      </w:rPr>
    </w:lvl>
    <w:lvl w:ilvl="2" w:tplc="6360D6FA" w:tentative="1">
      <w:start w:val="1"/>
      <w:numFmt w:val="bullet"/>
      <w:lvlText w:val=""/>
      <w:lvlJc w:val="left"/>
      <w:pPr>
        <w:tabs>
          <w:tab w:val="num" w:pos="2160"/>
        </w:tabs>
        <w:ind w:left="2160" w:hanging="360"/>
      </w:pPr>
      <w:rPr>
        <w:rFonts w:ascii="Wingdings" w:hAnsi="Wingdings" w:hint="default"/>
      </w:rPr>
    </w:lvl>
    <w:lvl w:ilvl="3" w:tplc="F26E1FF0" w:tentative="1">
      <w:start w:val="1"/>
      <w:numFmt w:val="bullet"/>
      <w:lvlText w:val=""/>
      <w:lvlJc w:val="left"/>
      <w:pPr>
        <w:tabs>
          <w:tab w:val="num" w:pos="2880"/>
        </w:tabs>
        <w:ind w:left="2880" w:hanging="360"/>
      </w:pPr>
      <w:rPr>
        <w:rFonts w:ascii="Symbol" w:hAnsi="Symbol" w:hint="default"/>
      </w:rPr>
    </w:lvl>
    <w:lvl w:ilvl="4" w:tplc="B408097C" w:tentative="1">
      <w:start w:val="1"/>
      <w:numFmt w:val="bullet"/>
      <w:lvlText w:val="o"/>
      <w:lvlJc w:val="left"/>
      <w:pPr>
        <w:tabs>
          <w:tab w:val="num" w:pos="3600"/>
        </w:tabs>
        <w:ind w:left="3600" w:hanging="360"/>
      </w:pPr>
      <w:rPr>
        <w:rFonts w:ascii="Courier New" w:hAnsi="Courier New" w:cs="Courier New" w:hint="default"/>
      </w:rPr>
    </w:lvl>
    <w:lvl w:ilvl="5" w:tplc="1B6C853A" w:tentative="1">
      <w:start w:val="1"/>
      <w:numFmt w:val="bullet"/>
      <w:lvlText w:val=""/>
      <w:lvlJc w:val="left"/>
      <w:pPr>
        <w:tabs>
          <w:tab w:val="num" w:pos="4320"/>
        </w:tabs>
        <w:ind w:left="4320" w:hanging="360"/>
      </w:pPr>
      <w:rPr>
        <w:rFonts w:ascii="Wingdings" w:hAnsi="Wingdings" w:hint="default"/>
      </w:rPr>
    </w:lvl>
    <w:lvl w:ilvl="6" w:tplc="7FA8F362" w:tentative="1">
      <w:start w:val="1"/>
      <w:numFmt w:val="bullet"/>
      <w:lvlText w:val=""/>
      <w:lvlJc w:val="left"/>
      <w:pPr>
        <w:tabs>
          <w:tab w:val="num" w:pos="5040"/>
        </w:tabs>
        <w:ind w:left="5040" w:hanging="360"/>
      </w:pPr>
      <w:rPr>
        <w:rFonts w:ascii="Symbol" w:hAnsi="Symbol" w:hint="default"/>
      </w:rPr>
    </w:lvl>
    <w:lvl w:ilvl="7" w:tplc="B6A2FFF2" w:tentative="1">
      <w:start w:val="1"/>
      <w:numFmt w:val="bullet"/>
      <w:lvlText w:val="o"/>
      <w:lvlJc w:val="left"/>
      <w:pPr>
        <w:tabs>
          <w:tab w:val="num" w:pos="5760"/>
        </w:tabs>
        <w:ind w:left="5760" w:hanging="360"/>
      </w:pPr>
      <w:rPr>
        <w:rFonts w:ascii="Courier New" w:hAnsi="Courier New" w:cs="Courier New" w:hint="default"/>
      </w:rPr>
    </w:lvl>
    <w:lvl w:ilvl="8" w:tplc="74C4285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9B2CDB"/>
    <w:multiLevelType w:val="hybridMultilevel"/>
    <w:tmpl w:val="4C32A58C"/>
    <w:lvl w:ilvl="0" w:tplc="6E423C92">
      <w:start w:val="1"/>
      <w:numFmt w:val="decimal"/>
      <w:lvlText w:val="%1)"/>
      <w:lvlJc w:val="left"/>
      <w:pPr>
        <w:ind w:left="166" w:hanging="450"/>
      </w:pPr>
      <w:rPr>
        <w:rFonts w:hint="default"/>
      </w:rPr>
    </w:lvl>
    <w:lvl w:ilvl="1" w:tplc="8EE0AFC6">
      <w:numFmt w:val="bullet"/>
      <w:lvlText w:val="-"/>
      <w:lvlJc w:val="left"/>
      <w:pPr>
        <w:ind w:left="796" w:hanging="360"/>
      </w:pPr>
      <w:rPr>
        <w:rFonts w:ascii="Times New Roman" w:eastAsiaTheme="minorHAnsi" w:hAnsi="Times New Roman" w:cs="Times New Roman" w:hint="default"/>
      </w:r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22" w15:restartNumberingAfterBreak="0">
    <w:nsid w:val="24227658"/>
    <w:multiLevelType w:val="hybridMultilevel"/>
    <w:tmpl w:val="DD84ABE4"/>
    <w:lvl w:ilvl="0" w:tplc="F7B6BF74">
      <w:start w:val="1"/>
      <w:numFmt w:val="none"/>
      <w:pStyle w:val="Svargi"/>
      <w:lvlText w:val="Svarīgi!"/>
      <w:lvlJc w:val="left"/>
      <w:pPr>
        <w:tabs>
          <w:tab w:val="num" w:pos="1080"/>
        </w:tabs>
        <w:ind w:left="720" w:hanging="720"/>
      </w:pPr>
      <w:rPr>
        <w:rFonts w:ascii="Arial" w:hAnsi="Arial" w:hint="default"/>
        <w:b/>
        <w:i w:val="0"/>
        <w:sz w:val="24"/>
      </w:rPr>
    </w:lvl>
    <w:lvl w:ilvl="1" w:tplc="80A0F994" w:tentative="1">
      <w:start w:val="1"/>
      <w:numFmt w:val="lowerLetter"/>
      <w:lvlText w:val="%2."/>
      <w:lvlJc w:val="left"/>
      <w:pPr>
        <w:tabs>
          <w:tab w:val="num" w:pos="1440"/>
        </w:tabs>
        <w:ind w:left="1440" w:hanging="360"/>
      </w:pPr>
    </w:lvl>
    <w:lvl w:ilvl="2" w:tplc="628CF2E6" w:tentative="1">
      <w:start w:val="1"/>
      <w:numFmt w:val="lowerRoman"/>
      <w:lvlText w:val="%3."/>
      <w:lvlJc w:val="right"/>
      <w:pPr>
        <w:tabs>
          <w:tab w:val="num" w:pos="2160"/>
        </w:tabs>
        <w:ind w:left="2160" w:hanging="180"/>
      </w:pPr>
    </w:lvl>
    <w:lvl w:ilvl="3" w:tplc="E44E3538" w:tentative="1">
      <w:start w:val="1"/>
      <w:numFmt w:val="decimal"/>
      <w:lvlText w:val="%4."/>
      <w:lvlJc w:val="left"/>
      <w:pPr>
        <w:tabs>
          <w:tab w:val="num" w:pos="2880"/>
        </w:tabs>
        <w:ind w:left="2880" w:hanging="360"/>
      </w:pPr>
    </w:lvl>
    <w:lvl w:ilvl="4" w:tplc="13F01BF4" w:tentative="1">
      <w:start w:val="1"/>
      <w:numFmt w:val="lowerLetter"/>
      <w:lvlText w:val="%5."/>
      <w:lvlJc w:val="left"/>
      <w:pPr>
        <w:tabs>
          <w:tab w:val="num" w:pos="3600"/>
        </w:tabs>
        <w:ind w:left="3600" w:hanging="360"/>
      </w:pPr>
    </w:lvl>
    <w:lvl w:ilvl="5" w:tplc="D0AC0FD4" w:tentative="1">
      <w:start w:val="1"/>
      <w:numFmt w:val="lowerRoman"/>
      <w:lvlText w:val="%6."/>
      <w:lvlJc w:val="right"/>
      <w:pPr>
        <w:tabs>
          <w:tab w:val="num" w:pos="4320"/>
        </w:tabs>
        <w:ind w:left="4320" w:hanging="180"/>
      </w:pPr>
    </w:lvl>
    <w:lvl w:ilvl="6" w:tplc="7F984E4C" w:tentative="1">
      <w:start w:val="1"/>
      <w:numFmt w:val="decimal"/>
      <w:lvlText w:val="%7."/>
      <w:lvlJc w:val="left"/>
      <w:pPr>
        <w:tabs>
          <w:tab w:val="num" w:pos="5040"/>
        </w:tabs>
        <w:ind w:left="5040" w:hanging="360"/>
      </w:pPr>
    </w:lvl>
    <w:lvl w:ilvl="7" w:tplc="3E800FA8" w:tentative="1">
      <w:start w:val="1"/>
      <w:numFmt w:val="lowerLetter"/>
      <w:lvlText w:val="%8."/>
      <w:lvlJc w:val="left"/>
      <w:pPr>
        <w:tabs>
          <w:tab w:val="num" w:pos="5760"/>
        </w:tabs>
        <w:ind w:left="5760" w:hanging="360"/>
      </w:pPr>
    </w:lvl>
    <w:lvl w:ilvl="8" w:tplc="F23EDA9A" w:tentative="1">
      <w:start w:val="1"/>
      <w:numFmt w:val="lowerRoman"/>
      <w:lvlText w:val="%9."/>
      <w:lvlJc w:val="right"/>
      <w:pPr>
        <w:tabs>
          <w:tab w:val="num" w:pos="6480"/>
        </w:tabs>
        <w:ind w:left="6480" w:hanging="180"/>
      </w:pPr>
    </w:lvl>
  </w:abstractNum>
  <w:abstractNum w:abstractNumId="23" w15:restartNumberingAfterBreak="0">
    <w:nsid w:val="2AC1738C"/>
    <w:multiLevelType w:val="hybridMultilevel"/>
    <w:tmpl w:val="24D2F4C2"/>
    <w:lvl w:ilvl="0" w:tplc="5FD85B2E">
      <w:start w:val="1"/>
      <w:numFmt w:val="bullet"/>
      <w:pStyle w:val="Variantuosaraksts"/>
      <w:lvlText w:val=""/>
      <w:lvlJc w:val="left"/>
      <w:pPr>
        <w:tabs>
          <w:tab w:val="num" w:pos="644"/>
        </w:tabs>
        <w:ind w:left="624" w:hanging="340"/>
      </w:pPr>
      <w:rPr>
        <w:rFonts w:ascii="Symbol" w:hAnsi="Symbol" w:hint="default"/>
      </w:rPr>
    </w:lvl>
    <w:lvl w:ilvl="1" w:tplc="5F92FB2E">
      <w:start w:val="1"/>
      <w:numFmt w:val="bullet"/>
      <w:lvlText w:val="o"/>
      <w:lvlJc w:val="left"/>
      <w:pPr>
        <w:tabs>
          <w:tab w:val="num" w:pos="1724"/>
        </w:tabs>
        <w:ind w:left="1724" w:hanging="360"/>
      </w:pPr>
      <w:rPr>
        <w:rFonts w:ascii="Courier New" w:hAnsi="Courier New" w:hint="default"/>
      </w:rPr>
    </w:lvl>
    <w:lvl w:ilvl="2" w:tplc="C504DD7A">
      <w:start w:val="1"/>
      <w:numFmt w:val="bullet"/>
      <w:lvlText w:val=""/>
      <w:lvlJc w:val="left"/>
      <w:pPr>
        <w:tabs>
          <w:tab w:val="num" w:pos="2444"/>
        </w:tabs>
        <w:ind w:left="2444" w:hanging="360"/>
      </w:pPr>
      <w:rPr>
        <w:rFonts w:ascii="Wingdings" w:hAnsi="Wingdings" w:hint="default"/>
      </w:rPr>
    </w:lvl>
    <w:lvl w:ilvl="3" w:tplc="2F82F2D4">
      <w:start w:val="1"/>
      <w:numFmt w:val="bullet"/>
      <w:lvlText w:val=""/>
      <w:lvlJc w:val="left"/>
      <w:pPr>
        <w:tabs>
          <w:tab w:val="num" w:pos="3164"/>
        </w:tabs>
        <w:ind w:left="3164" w:hanging="360"/>
      </w:pPr>
      <w:rPr>
        <w:rFonts w:ascii="Symbol" w:hAnsi="Symbol" w:hint="default"/>
      </w:rPr>
    </w:lvl>
    <w:lvl w:ilvl="4" w:tplc="6BE23CA0">
      <w:start w:val="1"/>
      <w:numFmt w:val="bullet"/>
      <w:lvlText w:val="o"/>
      <w:lvlJc w:val="left"/>
      <w:pPr>
        <w:tabs>
          <w:tab w:val="num" w:pos="3884"/>
        </w:tabs>
        <w:ind w:left="3884" w:hanging="360"/>
      </w:pPr>
      <w:rPr>
        <w:rFonts w:ascii="Courier New" w:hAnsi="Courier New" w:hint="default"/>
      </w:rPr>
    </w:lvl>
    <w:lvl w:ilvl="5" w:tplc="2F703C82" w:tentative="1">
      <w:start w:val="1"/>
      <w:numFmt w:val="bullet"/>
      <w:lvlText w:val=""/>
      <w:lvlJc w:val="left"/>
      <w:pPr>
        <w:tabs>
          <w:tab w:val="num" w:pos="4604"/>
        </w:tabs>
        <w:ind w:left="4604" w:hanging="360"/>
      </w:pPr>
      <w:rPr>
        <w:rFonts w:ascii="Wingdings" w:hAnsi="Wingdings" w:hint="default"/>
      </w:rPr>
    </w:lvl>
    <w:lvl w:ilvl="6" w:tplc="9A4A8950" w:tentative="1">
      <w:start w:val="1"/>
      <w:numFmt w:val="bullet"/>
      <w:lvlText w:val=""/>
      <w:lvlJc w:val="left"/>
      <w:pPr>
        <w:tabs>
          <w:tab w:val="num" w:pos="5324"/>
        </w:tabs>
        <w:ind w:left="5324" w:hanging="360"/>
      </w:pPr>
      <w:rPr>
        <w:rFonts w:ascii="Symbol" w:hAnsi="Symbol" w:hint="default"/>
      </w:rPr>
    </w:lvl>
    <w:lvl w:ilvl="7" w:tplc="48CC4AB2" w:tentative="1">
      <w:start w:val="1"/>
      <w:numFmt w:val="bullet"/>
      <w:lvlText w:val="o"/>
      <w:lvlJc w:val="left"/>
      <w:pPr>
        <w:tabs>
          <w:tab w:val="num" w:pos="6044"/>
        </w:tabs>
        <w:ind w:left="6044" w:hanging="360"/>
      </w:pPr>
      <w:rPr>
        <w:rFonts w:ascii="Courier New" w:hAnsi="Courier New" w:hint="default"/>
      </w:rPr>
    </w:lvl>
    <w:lvl w:ilvl="8" w:tplc="FAD2DA12"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2C6268DB"/>
    <w:multiLevelType w:val="multilevel"/>
    <w:tmpl w:val="86CA9368"/>
    <w:lvl w:ilvl="0">
      <w:start w:val="11"/>
      <w:numFmt w:val="decimal"/>
      <w:lvlText w:val="%1."/>
      <w:lvlJc w:val="left"/>
      <w:pPr>
        <w:ind w:left="765" w:hanging="765"/>
      </w:pPr>
      <w:rPr>
        <w:rFonts w:hint="default"/>
        <w:color w:val="auto"/>
      </w:rPr>
    </w:lvl>
    <w:lvl w:ilvl="1">
      <w:start w:val="2"/>
      <w:numFmt w:val="decimal"/>
      <w:lvlText w:val="%1.%2."/>
      <w:lvlJc w:val="left"/>
      <w:pPr>
        <w:ind w:left="1049" w:hanging="765"/>
      </w:pPr>
      <w:rPr>
        <w:rFonts w:hint="default"/>
        <w:b/>
        <w:bCs/>
        <w:color w:val="auto"/>
      </w:rPr>
    </w:lvl>
    <w:lvl w:ilvl="2">
      <w:start w:val="4"/>
      <w:numFmt w:val="decimal"/>
      <w:lvlText w:val="%1.%2.%3."/>
      <w:lvlJc w:val="left"/>
      <w:pPr>
        <w:ind w:left="1333" w:hanging="765"/>
      </w:pPr>
      <w:rPr>
        <w:rFonts w:hint="default"/>
        <w:color w:val="auto"/>
      </w:rPr>
    </w:lvl>
    <w:lvl w:ilvl="3">
      <w:start w:val="1"/>
      <w:numFmt w:val="decimal"/>
      <w:lvlText w:val="%1.%2.%3.%4."/>
      <w:lvlJc w:val="left"/>
      <w:pPr>
        <w:ind w:left="1617" w:hanging="765"/>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25" w15:restartNumberingAfterBreak="0">
    <w:nsid w:val="302F301A"/>
    <w:multiLevelType w:val="hybridMultilevel"/>
    <w:tmpl w:val="3F5C122C"/>
    <w:lvl w:ilvl="0" w:tplc="3CD63466">
      <w:start w:val="1"/>
      <w:numFmt w:val="none"/>
      <w:pStyle w:val="Piemrs"/>
      <w:lvlText w:val="Piemēram:"/>
      <w:lvlJc w:val="left"/>
      <w:pPr>
        <w:tabs>
          <w:tab w:val="num" w:pos="1440"/>
        </w:tabs>
        <w:ind w:left="792" w:hanging="792"/>
      </w:pPr>
      <w:rPr>
        <w:rFonts w:ascii="Arial" w:hAnsi="Arial" w:hint="default"/>
        <w:b/>
        <w:i w:val="0"/>
        <w:sz w:val="24"/>
      </w:rPr>
    </w:lvl>
    <w:lvl w:ilvl="1" w:tplc="B42C8D98" w:tentative="1">
      <w:start w:val="1"/>
      <w:numFmt w:val="lowerLetter"/>
      <w:lvlText w:val="%2."/>
      <w:lvlJc w:val="left"/>
      <w:pPr>
        <w:tabs>
          <w:tab w:val="num" w:pos="1440"/>
        </w:tabs>
        <w:ind w:left="1440" w:hanging="360"/>
      </w:pPr>
    </w:lvl>
    <w:lvl w:ilvl="2" w:tplc="6E8A31B0" w:tentative="1">
      <w:start w:val="1"/>
      <w:numFmt w:val="lowerRoman"/>
      <w:lvlText w:val="%3."/>
      <w:lvlJc w:val="right"/>
      <w:pPr>
        <w:tabs>
          <w:tab w:val="num" w:pos="2160"/>
        </w:tabs>
        <w:ind w:left="2160" w:hanging="180"/>
      </w:pPr>
    </w:lvl>
    <w:lvl w:ilvl="3" w:tplc="A6CA3696" w:tentative="1">
      <w:start w:val="1"/>
      <w:numFmt w:val="decimal"/>
      <w:lvlText w:val="%4."/>
      <w:lvlJc w:val="left"/>
      <w:pPr>
        <w:tabs>
          <w:tab w:val="num" w:pos="2880"/>
        </w:tabs>
        <w:ind w:left="2880" w:hanging="360"/>
      </w:pPr>
    </w:lvl>
    <w:lvl w:ilvl="4" w:tplc="7ADE16F4" w:tentative="1">
      <w:start w:val="1"/>
      <w:numFmt w:val="lowerLetter"/>
      <w:lvlText w:val="%5."/>
      <w:lvlJc w:val="left"/>
      <w:pPr>
        <w:tabs>
          <w:tab w:val="num" w:pos="3600"/>
        </w:tabs>
        <w:ind w:left="3600" w:hanging="360"/>
      </w:pPr>
    </w:lvl>
    <w:lvl w:ilvl="5" w:tplc="FC98FAB0" w:tentative="1">
      <w:start w:val="1"/>
      <w:numFmt w:val="lowerRoman"/>
      <w:lvlText w:val="%6."/>
      <w:lvlJc w:val="right"/>
      <w:pPr>
        <w:tabs>
          <w:tab w:val="num" w:pos="4320"/>
        </w:tabs>
        <w:ind w:left="4320" w:hanging="180"/>
      </w:pPr>
    </w:lvl>
    <w:lvl w:ilvl="6" w:tplc="E84E894C" w:tentative="1">
      <w:start w:val="1"/>
      <w:numFmt w:val="decimal"/>
      <w:lvlText w:val="%7."/>
      <w:lvlJc w:val="left"/>
      <w:pPr>
        <w:tabs>
          <w:tab w:val="num" w:pos="5040"/>
        </w:tabs>
        <w:ind w:left="5040" w:hanging="360"/>
      </w:pPr>
    </w:lvl>
    <w:lvl w:ilvl="7" w:tplc="92BA7566" w:tentative="1">
      <w:start w:val="1"/>
      <w:numFmt w:val="lowerLetter"/>
      <w:lvlText w:val="%8."/>
      <w:lvlJc w:val="left"/>
      <w:pPr>
        <w:tabs>
          <w:tab w:val="num" w:pos="5760"/>
        </w:tabs>
        <w:ind w:left="5760" w:hanging="360"/>
      </w:pPr>
    </w:lvl>
    <w:lvl w:ilvl="8" w:tplc="2718215A" w:tentative="1">
      <w:start w:val="1"/>
      <w:numFmt w:val="lowerRoman"/>
      <w:lvlText w:val="%9."/>
      <w:lvlJc w:val="right"/>
      <w:pPr>
        <w:tabs>
          <w:tab w:val="num" w:pos="6480"/>
        </w:tabs>
        <w:ind w:left="6480" w:hanging="180"/>
      </w:pPr>
    </w:lvl>
  </w:abstractNum>
  <w:abstractNum w:abstractNumId="26" w15:restartNumberingAfterBreak="0">
    <w:nsid w:val="340D2421"/>
    <w:multiLevelType w:val="multilevel"/>
    <w:tmpl w:val="AFA8434E"/>
    <w:lvl w:ilvl="0">
      <w:start w:val="1"/>
      <w:numFmt w:val="decimal"/>
      <w:isLgl/>
      <w:lvlText w:val="%1."/>
      <w:lvlJc w:val="left"/>
      <w:pPr>
        <w:tabs>
          <w:tab w:val="num" w:pos="622"/>
        </w:tabs>
        <w:ind w:left="622" w:hanging="480"/>
      </w:pPr>
      <w:rPr>
        <w:rFonts w:ascii="Times New Roman" w:hAnsi="Times New Roman" w:cs="Times New Roman" w:hint="default"/>
        <w:b w:val="0"/>
        <w:i w:val="0"/>
        <w:sz w:val="24"/>
        <w:szCs w:val="24"/>
      </w:rPr>
    </w:lvl>
    <w:lvl w:ilvl="1">
      <w:start w:val="1"/>
      <w:numFmt w:val="decimal"/>
      <w:pStyle w:val="Krievuvirsraksti"/>
      <w:isLgl/>
      <w:lvlText w:val="%1.%2."/>
      <w:lvlJc w:val="left"/>
      <w:pPr>
        <w:tabs>
          <w:tab w:val="num" w:pos="482"/>
        </w:tabs>
        <w:ind w:left="480" w:hanging="48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35C17638"/>
    <w:multiLevelType w:val="hybridMultilevel"/>
    <w:tmpl w:val="42B0DFBC"/>
    <w:lvl w:ilvl="0" w:tplc="7526D370">
      <w:start w:val="1"/>
      <w:numFmt w:val="decimal"/>
      <w:lvlText w:val="%1."/>
      <w:lvlJc w:val="left"/>
      <w:pPr>
        <w:ind w:left="720" w:hanging="360"/>
      </w:pPr>
      <w:rPr>
        <w:rFonts w:ascii="Times New Roman" w:eastAsiaTheme="minorHAnsi" w:hAnsi="Times New Roman" w:cs="Times New Roman" w:hint="default"/>
        <w:b/>
        <w:bCs/>
      </w:rPr>
    </w:lvl>
    <w:lvl w:ilvl="1" w:tplc="04260003">
      <w:start w:val="1"/>
      <w:numFmt w:val="bullet"/>
      <w:lvlText w:val="o"/>
      <w:lvlJc w:val="left"/>
      <w:pPr>
        <w:ind w:left="1440" w:hanging="360"/>
      </w:pPr>
      <w:rPr>
        <w:rFonts w:ascii="Courier New" w:hAnsi="Courier New" w:cs="Courier New" w:hint="default"/>
      </w:rPr>
    </w:lvl>
    <w:lvl w:ilvl="2" w:tplc="F0CA1C8E">
      <w:numFmt w:val="bullet"/>
      <w:lvlText w:val=""/>
      <w:lvlJc w:val="left"/>
      <w:pPr>
        <w:ind w:left="2160" w:hanging="360"/>
      </w:pPr>
      <w:rPr>
        <w:rFonts w:ascii="Symbol" w:eastAsia="Times New Roman" w:hAnsi="Symbol" w:cs="Times New Roman"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9AC4285"/>
    <w:multiLevelType w:val="hybridMultilevel"/>
    <w:tmpl w:val="3050E400"/>
    <w:lvl w:ilvl="0" w:tplc="6616C394">
      <w:start w:val="1"/>
      <w:numFmt w:val="bullet"/>
      <w:pStyle w:val="Variantu-saraksts"/>
      <w:lvlText w:val=""/>
      <w:lvlJc w:val="left"/>
      <w:pPr>
        <w:tabs>
          <w:tab w:val="num" w:pos="1152"/>
        </w:tabs>
        <w:ind w:left="1152" w:hanging="432"/>
      </w:pPr>
      <w:rPr>
        <w:rFonts w:ascii="Symbol" w:hAnsi="Symbol" w:hint="default"/>
      </w:rPr>
    </w:lvl>
    <w:lvl w:ilvl="1" w:tplc="AD32E22C" w:tentative="1">
      <w:start w:val="1"/>
      <w:numFmt w:val="bullet"/>
      <w:lvlText w:val="o"/>
      <w:lvlJc w:val="left"/>
      <w:pPr>
        <w:tabs>
          <w:tab w:val="num" w:pos="2291"/>
        </w:tabs>
        <w:ind w:left="2291" w:hanging="360"/>
      </w:pPr>
      <w:rPr>
        <w:rFonts w:ascii="Courier New" w:hAnsi="Courier New" w:hint="default"/>
      </w:rPr>
    </w:lvl>
    <w:lvl w:ilvl="2" w:tplc="33D4C872" w:tentative="1">
      <w:start w:val="1"/>
      <w:numFmt w:val="bullet"/>
      <w:lvlText w:val=""/>
      <w:lvlJc w:val="left"/>
      <w:pPr>
        <w:tabs>
          <w:tab w:val="num" w:pos="3011"/>
        </w:tabs>
        <w:ind w:left="3011" w:hanging="360"/>
      </w:pPr>
      <w:rPr>
        <w:rFonts w:ascii="Wingdings" w:hAnsi="Wingdings" w:hint="default"/>
      </w:rPr>
    </w:lvl>
    <w:lvl w:ilvl="3" w:tplc="7A42B2CC" w:tentative="1">
      <w:start w:val="1"/>
      <w:numFmt w:val="bullet"/>
      <w:lvlText w:val=""/>
      <w:lvlJc w:val="left"/>
      <w:pPr>
        <w:tabs>
          <w:tab w:val="num" w:pos="3731"/>
        </w:tabs>
        <w:ind w:left="3731" w:hanging="360"/>
      </w:pPr>
      <w:rPr>
        <w:rFonts w:ascii="Symbol" w:hAnsi="Symbol" w:hint="default"/>
      </w:rPr>
    </w:lvl>
    <w:lvl w:ilvl="4" w:tplc="CADE48D4" w:tentative="1">
      <w:start w:val="1"/>
      <w:numFmt w:val="bullet"/>
      <w:lvlText w:val="o"/>
      <w:lvlJc w:val="left"/>
      <w:pPr>
        <w:tabs>
          <w:tab w:val="num" w:pos="4451"/>
        </w:tabs>
        <w:ind w:left="4451" w:hanging="360"/>
      </w:pPr>
      <w:rPr>
        <w:rFonts w:ascii="Courier New" w:hAnsi="Courier New" w:hint="default"/>
      </w:rPr>
    </w:lvl>
    <w:lvl w:ilvl="5" w:tplc="59B62E76" w:tentative="1">
      <w:start w:val="1"/>
      <w:numFmt w:val="bullet"/>
      <w:lvlText w:val=""/>
      <w:lvlJc w:val="left"/>
      <w:pPr>
        <w:tabs>
          <w:tab w:val="num" w:pos="5171"/>
        </w:tabs>
        <w:ind w:left="5171" w:hanging="360"/>
      </w:pPr>
      <w:rPr>
        <w:rFonts w:ascii="Wingdings" w:hAnsi="Wingdings" w:hint="default"/>
      </w:rPr>
    </w:lvl>
    <w:lvl w:ilvl="6" w:tplc="F208E4C6" w:tentative="1">
      <w:start w:val="1"/>
      <w:numFmt w:val="bullet"/>
      <w:lvlText w:val=""/>
      <w:lvlJc w:val="left"/>
      <w:pPr>
        <w:tabs>
          <w:tab w:val="num" w:pos="5891"/>
        </w:tabs>
        <w:ind w:left="5891" w:hanging="360"/>
      </w:pPr>
      <w:rPr>
        <w:rFonts w:ascii="Symbol" w:hAnsi="Symbol" w:hint="default"/>
      </w:rPr>
    </w:lvl>
    <w:lvl w:ilvl="7" w:tplc="2692F550" w:tentative="1">
      <w:start w:val="1"/>
      <w:numFmt w:val="bullet"/>
      <w:lvlText w:val="o"/>
      <w:lvlJc w:val="left"/>
      <w:pPr>
        <w:tabs>
          <w:tab w:val="num" w:pos="6611"/>
        </w:tabs>
        <w:ind w:left="6611" w:hanging="360"/>
      </w:pPr>
      <w:rPr>
        <w:rFonts w:ascii="Courier New" w:hAnsi="Courier New" w:hint="default"/>
      </w:rPr>
    </w:lvl>
    <w:lvl w:ilvl="8" w:tplc="AA0E5644" w:tentative="1">
      <w:start w:val="1"/>
      <w:numFmt w:val="bullet"/>
      <w:lvlText w:val=""/>
      <w:lvlJc w:val="left"/>
      <w:pPr>
        <w:tabs>
          <w:tab w:val="num" w:pos="7331"/>
        </w:tabs>
        <w:ind w:left="7331" w:hanging="360"/>
      </w:pPr>
      <w:rPr>
        <w:rFonts w:ascii="Wingdings" w:hAnsi="Wingdings" w:hint="default"/>
      </w:rPr>
    </w:lvl>
  </w:abstractNum>
  <w:abstractNum w:abstractNumId="29" w15:restartNumberingAfterBreak="0">
    <w:nsid w:val="3CEB3DC7"/>
    <w:multiLevelType w:val="multilevel"/>
    <w:tmpl w:val="66D6A1D0"/>
    <w:lvl w:ilvl="0">
      <w:start w:val="11"/>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3DD135F1"/>
    <w:multiLevelType w:val="multilevel"/>
    <w:tmpl w:val="C4AA31AC"/>
    <w:lvl w:ilvl="0">
      <w:start w:val="1"/>
      <w:numFmt w:val="decimal"/>
      <w:pStyle w:val="Punkts"/>
      <w:lvlText w:val="%1."/>
      <w:lvlJc w:val="left"/>
      <w:pPr>
        <w:tabs>
          <w:tab w:val="num" w:pos="567"/>
        </w:tabs>
        <w:ind w:left="567" w:hanging="567"/>
      </w:pPr>
      <w:rPr>
        <w:rFonts w:hint="default"/>
      </w:rPr>
    </w:lvl>
    <w:lvl w:ilvl="1">
      <w:start w:val="1"/>
      <w:numFmt w:val="decimal"/>
      <w:pStyle w:val="Apakpunkts"/>
      <w:lvlText w:val="%1.%2."/>
      <w:lvlJc w:val="left"/>
      <w:pPr>
        <w:tabs>
          <w:tab w:val="num" w:pos="567"/>
        </w:tabs>
        <w:ind w:left="567" w:hanging="567"/>
      </w:pPr>
      <w:rPr>
        <w:rFonts w:hint="default"/>
      </w:rPr>
    </w:lvl>
    <w:lvl w:ilvl="2">
      <w:start w:val="1"/>
      <w:numFmt w:val="decimal"/>
      <w:pStyle w:val="Apakpunkts2"/>
      <w:lvlText w:val="%1.%2.%3."/>
      <w:lvlJc w:val="left"/>
      <w:pPr>
        <w:tabs>
          <w:tab w:val="num" w:pos="2552"/>
        </w:tabs>
        <w:ind w:left="2552" w:hanging="851"/>
      </w:pPr>
      <w:rPr>
        <w:rFonts w:hint="default"/>
      </w:rPr>
    </w:lvl>
    <w:lvl w:ilvl="3">
      <w:start w:val="1"/>
      <w:numFmt w:val="decimal"/>
      <w:lvlText w:val="%1.%2.%3.%4."/>
      <w:lvlJc w:val="left"/>
      <w:pPr>
        <w:tabs>
          <w:tab w:val="num" w:pos="3960"/>
        </w:tabs>
        <w:ind w:left="1728" w:hanging="648"/>
      </w:pPr>
      <w:rPr>
        <w:rFonts w:hint="default"/>
      </w:rPr>
    </w:lvl>
    <w:lvl w:ilvl="4">
      <w:start w:val="1"/>
      <w:numFmt w:val="decimal"/>
      <w:lvlText w:val="%1.%2.%3.%4.%5."/>
      <w:lvlJc w:val="left"/>
      <w:pPr>
        <w:tabs>
          <w:tab w:val="num" w:pos="4680"/>
        </w:tabs>
        <w:ind w:left="2232" w:hanging="792"/>
      </w:pPr>
      <w:rPr>
        <w:rFonts w:hint="default"/>
      </w:rPr>
    </w:lvl>
    <w:lvl w:ilvl="5">
      <w:start w:val="1"/>
      <w:numFmt w:val="decimal"/>
      <w:lvlText w:val="%1.%2.%3.%4.%5.%6."/>
      <w:lvlJc w:val="left"/>
      <w:pPr>
        <w:tabs>
          <w:tab w:val="num" w:pos="5760"/>
        </w:tabs>
        <w:ind w:left="2736" w:hanging="936"/>
      </w:pPr>
      <w:rPr>
        <w:rFonts w:hint="default"/>
      </w:rPr>
    </w:lvl>
    <w:lvl w:ilvl="6">
      <w:start w:val="1"/>
      <w:numFmt w:val="decimal"/>
      <w:lvlText w:val="%1.%2.%3.%4.%5.%6.%7."/>
      <w:lvlJc w:val="left"/>
      <w:pPr>
        <w:tabs>
          <w:tab w:val="num" w:pos="6840"/>
        </w:tabs>
        <w:ind w:left="3240" w:hanging="1080"/>
      </w:pPr>
      <w:rPr>
        <w:rFonts w:hint="default"/>
      </w:rPr>
    </w:lvl>
    <w:lvl w:ilvl="7">
      <w:start w:val="1"/>
      <w:numFmt w:val="decimal"/>
      <w:lvlText w:val="%1.%2.%3.%4.%5.%6.%7.%8."/>
      <w:lvlJc w:val="left"/>
      <w:pPr>
        <w:tabs>
          <w:tab w:val="num" w:pos="7920"/>
        </w:tabs>
        <w:ind w:left="3744" w:hanging="1224"/>
      </w:pPr>
      <w:rPr>
        <w:rFonts w:hint="default"/>
      </w:rPr>
    </w:lvl>
    <w:lvl w:ilvl="8">
      <w:start w:val="1"/>
      <w:numFmt w:val="decimal"/>
      <w:lvlText w:val="%1.%2.%3.%4.%5.%6.%7.%8.%9."/>
      <w:lvlJc w:val="left"/>
      <w:pPr>
        <w:tabs>
          <w:tab w:val="num" w:pos="8640"/>
        </w:tabs>
        <w:ind w:left="4320" w:hanging="1440"/>
      </w:pPr>
      <w:rPr>
        <w:rFonts w:hint="default"/>
      </w:rPr>
    </w:lvl>
  </w:abstractNum>
  <w:abstractNum w:abstractNumId="31" w15:restartNumberingAfterBreak="0">
    <w:nsid w:val="4282341D"/>
    <w:multiLevelType w:val="multilevel"/>
    <w:tmpl w:val="CBE496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4190"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5CC7001"/>
    <w:multiLevelType w:val="hybridMultilevel"/>
    <w:tmpl w:val="5C06ECDE"/>
    <w:lvl w:ilvl="0" w:tplc="32D0BB5C">
      <w:start w:val="1"/>
      <w:numFmt w:val="lowerLetter"/>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D9C0DA9"/>
    <w:multiLevelType w:val="hybridMultilevel"/>
    <w:tmpl w:val="CB3AF5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FDF6C43"/>
    <w:multiLevelType w:val="multilevel"/>
    <w:tmpl w:val="268C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EF74A0"/>
    <w:multiLevelType w:val="hybridMultilevel"/>
    <w:tmpl w:val="85DE0D0C"/>
    <w:lvl w:ilvl="0" w:tplc="260AB642">
      <w:start w:val="1"/>
      <w:numFmt w:val="lowerLetter"/>
      <w:lvlText w:val="%1)"/>
      <w:lvlJc w:val="left"/>
      <w:pPr>
        <w:ind w:left="1080" w:hanging="360"/>
      </w:pPr>
      <w:rPr>
        <w:rFonts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53B46205"/>
    <w:multiLevelType w:val="multilevel"/>
    <w:tmpl w:val="8824602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57675811"/>
    <w:multiLevelType w:val="hybridMultilevel"/>
    <w:tmpl w:val="860CF82E"/>
    <w:lvl w:ilvl="0" w:tplc="D7DC8ABE">
      <w:start w:val="1"/>
      <w:numFmt w:val="none"/>
      <w:pStyle w:val="Piezme"/>
      <w:lvlText w:val="Piezīme:"/>
      <w:lvlJc w:val="left"/>
      <w:pPr>
        <w:tabs>
          <w:tab w:val="num" w:pos="1080"/>
        </w:tabs>
        <w:ind w:left="200" w:hanging="200"/>
      </w:pPr>
      <w:rPr>
        <w:rFonts w:ascii="Arial" w:hAnsi="Arial" w:hint="default"/>
        <w:b/>
        <w:i w:val="0"/>
        <w:sz w:val="24"/>
      </w:rPr>
    </w:lvl>
    <w:lvl w:ilvl="1" w:tplc="360E1516" w:tentative="1">
      <w:start w:val="1"/>
      <w:numFmt w:val="lowerLetter"/>
      <w:lvlText w:val="%2."/>
      <w:lvlJc w:val="left"/>
      <w:pPr>
        <w:tabs>
          <w:tab w:val="num" w:pos="1440"/>
        </w:tabs>
        <w:ind w:left="1440" w:hanging="360"/>
      </w:pPr>
    </w:lvl>
    <w:lvl w:ilvl="2" w:tplc="3C8C370C" w:tentative="1">
      <w:start w:val="1"/>
      <w:numFmt w:val="lowerRoman"/>
      <w:lvlText w:val="%3."/>
      <w:lvlJc w:val="right"/>
      <w:pPr>
        <w:tabs>
          <w:tab w:val="num" w:pos="2160"/>
        </w:tabs>
        <w:ind w:left="2160" w:hanging="180"/>
      </w:pPr>
    </w:lvl>
    <w:lvl w:ilvl="3" w:tplc="24D8FB2A" w:tentative="1">
      <w:start w:val="1"/>
      <w:numFmt w:val="decimal"/>
      <w:lvlText w:val="%4."/>
      <w:lvlJc w:val="left"/>
      <w:pPr>
        <w:tabs>
          <w:tab w:val="num" w:pos="2880"/>
        </w:tabs>
        <w:ind w:left="2880" w:hanging="360"/>
      </w:pPr>
    </w:lvl>
    <w:lvl w:ilvl="4" w:tplc="1136815C" w:tentative="1">
      <w:start w:val="1"/>
      <w:numFmt w:val="lowerLetter"/>
      <w:lvlText w:val="%5."/>
      <w:lvlJc w:val="left"/>
      <w:pPr>
        <w:tabs>
          <w:tab w:val="num" w:pos="3600"/>
        </w:tabs>
        <w:ind w:left="3600" w:hanging="360"/>
      </w:pPr>
    </w:lvl>
    <w:lvl w:ilvl="5" w:tplc="403CAF40" w:tentative="1">
      <w:start w:val="1"/>
      <w:numFmt w:val="lowerRoman"/>
      <w:lvlText w:val="%6."/>
      <w:lvlJc w:val="right"/>
      <w:pPr>
        <w:tabs>
          <w:tab w:val="num" w:pos="4320"/>
        </w:tabs>
        <w:ind w:left="4320" w:hanging="180"/>
      </w:pPr>
    </w:lvl>
    <w:lvl w:ilvl="6" w:tplc="D54C3B96" w:tentative="1">
      <w:start w:val="1"/>
      <w:numFmt w:val="decimal"/>
      <w:lvlText w:val="%7."/>
      <w:lvlJc w:val="left"/>
      <w:pPr>
        <w:tabs>
          <w:tab w:val="num" w:pos="5040"/>
        </w:tabs>
        <w:ind w:left="5040" w:hanging="360"/>
      </w:pPr>
    </w:lvl>
    <w:lvl w:ilvl="7" w:tplc="4DF89E94" w:tentative="1">
      <w:start w:val="1"/>
      <w:numFmt w:val="lowerLetter"/>
      <w:lvlText w:val="%8."/>
      <w:lvlJc w:val="left"/>
      <w:pPr>
        <w:tabs>
          <w:tab w:val="num" w:pos="5760"/>
        </w:tabs>
        <w:ind w:left="5760" w:hanging="360"/>
      </w:pPr>
    </w:lvl>
    <w:lvl w:ilvl="8" w:tplc="23888A72" w:tentative="1">
      <w:start w:val="1"/>
      <w:numFmt w:val="lowerRoman"/>
      <w:lvlText w:val="%9."/>
      <w:lvlJc w:val="right"/>
      <w:pPr>
        <w:tabs>
          <w:tab w:val="num" w:pos="6480"/>
        </w:tabs>
        <w:ind w:left="6480" w:hanging="180"/>
      </w:pPr>
    </w:lvl>
  </w:abstractNum>
  <w:abstractNum w:abstractNumId="38" w15:restartNumberingAfterBreak="0">
    <w:nsid w:val="5A2344B5"/>
    <w:multiLevelType w:val="multilevel"/>
    <w:tmpl w:val="9F1C7DD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39" w15:restartNumberingAfterBreak="0">
    <w:nsid w:val="6031071F"/>
    <w:multiLevelType w:val="hybridMultilevel"/>
    <w:tmpl w:val="C0842C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28A1CA3"/>
    <w:multiLevelType w:val="multilevel"/>
    <w:tmpl w:val="23EED420"/>
    <w:lvl w:ilvl="0">
      <w:start w:val="11"/>
      <w:numFmt w:val="decimal"/>
      <w:lvlText w:val="%1."/>
      <w:lvlJc w:val="left"/>
      <w:pPr>
        <w:ind w:left="435" w:hanging="435"/>
      </w:pPr>
      <w:rPr>
        <w:rFonts w:hint="default"/>
        <w:u w:val="single"/>
      </w:rPr>
    </w:lvl>
    <w:lvl w:ilvl="1">
      <w:start w:val="2"/>
      <w:numFmt w:val="decimal"/>
      <w:lvlText w:val="%1.%2."/>
      <w:lvlJc w:val="left"/>
      <w:pPr>
        <w:ind w:left="1080" w:hanging="435"/>
      </w:pPr>
      <w:rPr>
        <w:rFonts w:hint="default"/>
        <w:u w:val="none"/>
      </w:rPr>
    </w:lvl>
    <w:lvl w:ilvl="2">
      <w:start w:val="1"/>
      <w:numFmt w:val="decimal"/>
      <w:lvlText w:val="%1.%2.%3."/>
      <w:lvlJc w:val="left"/>
      <w:pPr>
        <w:ind w:left="2010" w:hanging="720"/>
      </w:pPr>
      <w:rPr>
        <w:rFonts w:hint="default"/>
        <w:u w:val="single"/>
      </w:rPr>
    </w:lvl>
    <w:lvl w:ilvl="3">
      <w:start w:val="1"/>
      <w:numFmt w:val="decimal"/>
      <w:lvlText w:val="%1.%2.%3.%4."/>
      <w:lvlJc w:val="left"/>
      <w:pPr>
        <w:ind w:left="2655" w:hanging="720"/>
      </w:pPr>
      <w:rPr>
        <w:rFonts w:hint="default"/>
        <w:u w:val="single"/>
      </w:rPr>
    </w:lvl>
    <w:lvl w:ilvl="4">
      <w:start w:val="1"/>
      <w:numFmt w:val="decimal"/>
      <w:lvlText w:val="%1.%2.%3.%4.%5."/>
      <w:lvlJc w:val="left"/>
      <w:pPr>
        <w:ind w:left="3660" w:hanging="1080"/>
      </w:pPr>
      <w:rPr>
        <w:rFonts w:hint="default"/>
        <w:u w:val="single"/>
      </w:rPr>
    </w:lvl>
    <w:lvl w:ilvl="5">
      <w:start w:val="1"/>
      <w:numFmt w:val="decimal"/>
      <w:lvlText w:val="%1.%2.%3.%4.%5.%6."/>
      <w:lvlJc w:val="left"/>
      <w:pPr>
        <w:ind w:left="4305" w:hanging="1080"/>
      </w:pPr>
      <w:rPr>
        <w:rFonts w:hint="default"/>
        <w:u w:val="single"/>
      </w:rPr>
    </w:lvl>
    <w:lvl w:ilvl="6">
      <w:start w:val="1"/>
      <w:numFmt w:val="decimal"/>
      <w:lvlText w:val="%1.%2.%3.%4.%5.%6.%7."/>
      <w:lvlJc w:val="left"/>
      <w:pPr>
        <w:ind w:left="5310" w:hanging="1440"/>
      </w:pPr>
      <w:rPr>
        <w:rFonts w:hint="default"/>
        <w:u w:val="single"/>
      </w:rPr>
    </w:lvl>
    <w:lvl w:ilvl="7">
      <w:start w:val="1"/>
      <w:numFmt w:val="decimal"/>
      <w:lvlText w:val="%1.%2.%3.%4.%5.%6.%7.%8."/>
      <w:lvlJc w:val="left"/>
      <w:pPr>
        <w:ind w:left="5955" w:hanging="1440"/>
      </w:pPr>
      <w:rPr>
        <w:rFonts w:hint="default"/>
        <w:u w:val="single"/>
      </w:rPr>
    </w:lvl>
    <w:lvl w:ilvl="8">
      <w:start w:val="1"/>
      <w:numFmt w:val="decimal"/>
      <w:lvlText w:val="%1.%2.%3.%4.%5.%6.%7.%8.%9."/>
      <w:lvlJc w:val="left"/>
      <w:pPr>
        <w:ind w:left="6960" w:hanging="1800"/>
      </w:pPr>
      <w:rPr>
        <w:rFonts w:hint="default"/>
        <w:u w:val="single"/>
      </w:rPr>
    </w:lvl>
  </w:abstractNum>
  <w:abstractNum w:abstractNumId="41" w15:restartNumberingAfterBreak="0">
    <w:nsid w:val="651A6DE1"/>
    <w:multiLevelType w:val="multilevel"/>
    <w:tmpl w:val="46081D70"/>
    <w:lvl w:ilvl="0">
      <w:start w:val="1"/>
      <w:numFmt w:val="bullet"/>
      <w:pStyle w:val="Liste1"/>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3"/>
      </w:pPr>
      <w:rPr>
        <w:rFonts w:hint="default"/>
        <w:color w:val="0000FF"/>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42" w15:restartNumberingAfterBreak="0">
    <w:nsid w:val="67934968"/>
    <w:multiLevelType w:val="hybridMultilevel"/>
    <w:tmpl w:val="C16CC6B2"/>
    <w:lvl w:ilvl="0" w:tplc="798A1790">
      <w:start w:val="1"/>
      <w:numFmt w:val="bullet"/>
      <w:pStyle w:val="Bullet"/>
      <w:lvlText w:val=""/>
      <w:lvlJc w:val="left"/>
      <w:pPr>
        <w:tabs>
          <w:tab w:val="num" w:pos="1080"/>
        </w:tabs>
        <w:ind w:left="1080" w:hanging="360"/>
      </w:pPr>
      <w:rPr>
        <w:rFonts w:ascii="Symbol" w:hAnsi="Symbol" w:hint="default"/>
      </w:rPr>
    </w:lvl>
    <w:lvl w:ilvl="1" w:tplc="30AA3C2C">
      <w:start w:val="1"/>
      <w:numFmt w:val="bullet"/>
      <w:lvlText w:val=""/>
      <w:lvlJc w:val="left"/>
      <w:pPr>
        <w:tabs>
          <w:tab w:val="num" w:pos="1440"/>
        </w:tabs>
        <w:ind w:left="1440" w:hanging="360"/>
      </w:pPr>
      <w:rPr>
        <w:rFonts w:ascii="Wingdings" w:hAnsi="Wingdings" w:hint="default"/>
      </w:rPr>
    </w:lvl>
    <w:lvl w:ilvl="2" w:tplc="F3A81100" w:tentative="1">
      <w:start w:val="1"/>
      <w:numFmt w:val="lowerRoman"/>
      <w:lvlText w:val="%3."/>
      <w:lvlJc w:val="right"/>
      <w:pPr>
        <w:tabs>
          <w:tab w:val="num" w:pos="2160"/>
        </w:tabs>
        <w:ind w:left="2160" w:hanging="180"/>
      </w:pPr>
    </w:lvl>
    <w:lvl w:ilvl="3" w:tplc="6DA6E4C2" w:tentative="1">
      <w:start w:val="1"/>
      <w:numFmt w:val="decimal"/>
      <w:lvlText w:val="%4."/>
      <w:lvlJc w:val="left"/>
      <w:pPr>
        <w:tabs>
          <w:tab w:val="num" w:pos="2880"/>
        </w:tabs>
        <w:ind w:left="2880" w:hanging="360"/>
      </w:pPr>
    </w:lvl>
    <w:lvl w:ilvl="4" w:tplc="81C27D02" w:tentative="1">
      <w:start w:val="1"/>
      <w:numFmt w:val="lowerLetter"/>
      <w:lvlText w:val="%5."/>
      <w:lvlJc w:val="left"/>
      <w:pPr>
        <w:tabs>
          <w:tab w:val="num" w:pos="3600"/>
        </w:tabs>
        <w:ind w:left="3600" w:hanging="360"/>
      </w:pPr>
    </w:lvl>
    <w:lvl w:ilvl="5" w:tplc="3AECC9E2" w:tentative="1">
      <w:start w:val="1"/>
      <w:numFmt w:val="lowerRoman"/>
      <w:lvlText w:val="%6."/>
      <w:lvlJc w:val="right"/>
      <w:pPr>
        <w:tabs>
          <w:tab w:val="num" w:pos="4320"/>
        </w:tabs>
        <w:ind w:left="4320" w:hanging="180"/>
      </w:pPr>
    </w:lvl>
    <w:lvl w:ilvl="6" w:tplc="9BA46080" w:tentative="1">
      <w:start w:val="1"/>
      <w:numFmt w:val="decimal"/>
      <w:lvlText w:val="%7."/>
      <w:lvlJc w:val="left"/>
      <w:pPr>
        <w:tabs>
          <w:tab w:val="num" w:pos="5040"/>
        </w:tabs>
        <w:ind w:left="5040" w:hanging="360"/>
      </w:pPr>
    </w:lvl>
    <w:lvl w:ilvl="7" w:tplc="63A0547C" w:tentative="1">
      <w:start w:val="1"/>
      <w:numFmt w:val="lowerLetter"/>
      <w:lvlText w:val="%8."/>
      <w:lvlJc w:val="left"/>
      <w:pPr>
        <w:tabs>
          <w:tab w:val="num" w:pos="5760"/>
        </w:tabs>
        <w:ind w:left="5760" w:hanging="360"/>
      </w:pPr>
    </w:lvl>
    <w:lvl w:ilvl="8" w:tplc="9F1C5B14" w:tentative="1">
      <w:start w:val="1"/>
      <w:numFmt w:val="lowerRoman"/>
      <w:lvlText w:val="%9."/>
      <w:lvlJc w:val="right"/>
      <w:pPr>
        <w:tabs>
          <w:tab w:val="num" w:pos="6480"/>
        </w:tabs>
        <w:ind w:left="6480" w:hanging="180"/>
      </w:pPr>
    </w:lvl>
  </w:abstractNum>
  <w:abstractNum w:abstractNumId="43" w15:restartNumberingAfterBreak="0">
    <w:nsid w:val="6A115663"/>
    <w:multiLevelType w:val="hybridMultilevel"/>
    <w:tmpl w:val="C7BC210E"/>
    <w:lvl w:ilvl="0" w:tplc="32D0BB5C">
      <w:start w:val="1"/>
      <w:numFmt w:val="lowerLetter"/>
      <w:lvlText w:val="%1)"/>
      <w:lvlJc w:val="left"/>
      <w:pPr>
        <w:ind w:left="720" w:hanging="360"/>
      </w:pPr>
      <w:rPr>
        <w:rFonts w:hint="default"/>
        <w:color w:val="auto"/>
      </w:rPr>
    </w:lvl>
    <w:lvl w:ilvl="1" w:tplc="04260017">
      <w:start w:val="1"/>
      <w:numFmt w:val="lowerLetter"/>
      <w:lvlText w:val="%2)"/>
      <w:lvlJc w:val="left"/>
      <w:pPr>
        <w:ind w:left="1440" w:hanging="360"/>
      </w:pPr>
    </w:lvl>
    <w:lvl w:ilvl="2" w:tplc="7B36268E">
      <w:start w:val="1"/>
      <w:numFmt w:val="decimal"/>
      <w:lvlText w:val="%3."/>
      <w:lvlJc w:val="left"/>
      <w:pPr>
        <w:ind w:left="2340" w:hanging="360"/>
      </w:pPr>
      <w:rPr>
        <w:rFonts w:hint="default"/>
        <w:b/>
        <w:bCs/>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C4732C3"/>
    <w:multiLevelType w:val="hybridMultilevel"/>
    <w:tmpl w:val="3656F492"/>
    <w:lvl w:ilvl="0" w:tplc="E4A4EA6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FA30E16"/>
    <w:multiLevelType w:val="multilevel"/>
    <w:tmpl w:val="8A988FBA"/>
    <w:lvl w:ilvl="0">
      <w:start w:val="1"/>
      <w:numFmt w:val="decimal"/>
      <w:lvlText w:val="%1."/>
      <w:lvlJc w:val="left"/>
      <w:pPr>
        <w:tabs>
          <w:tab w:val="num" w:pos="709"/>
        </w:tabs>
        <w:ind w:left="709" w:hanging="709"/>
      </w:pPr>
      <w:rPr>
        <w:rFonts w:ascii="Times New Roman" w:eastAsia="Times New Roman" w:hAnsi="Times New Roman" w:cs="Times New Roman"/>
        <w:b w:val="0"/>
      </w:rPr>
    </w:lvl>
    <w:lvl w:ilvl="1">
      <w:start w:val="1"/>
      <w:numFmt w:val="decimal"/>
      <w:pStyle w:val="BodyText3"/>
      <w:lvlText w:val="%1.%2."/>
      <w:lvlJc w:val="left"/>
      <w:pPr>
        <w:tabs>
          <w:tab w:val="num" w:pos="709"/>
        </w:tabs>
        <w:ind w:left="709" w:hanging="709"/>
      </w:pPr>
      <w:rPr>
        <w:rFonts w:hint="default"/>
        <w:b w:val="0"/>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4A7000D"/>
    <w:multiLevelType w:val="hybridMultilevel"/>
    <w:tmpl w:val="309AD500"/>
    <w:lvl w:ilvl="0" w:tplc="6A54751A">
      <w:start w:val="1"/>
      <w:numFmt w:val="decimal"/>
      <w:lvlText w:val="%1."/>
      <w:lvlJc w:val="left"/>
      <w:pPr>
        <w:tabs>
          <w:tab w:val="num" w:pos="360"/>
        </w:tabs>
        <w:ind w:left="360" w:hanging="360"/>
      </w:pPr>
    </w:lvl>
    <w:lvl w:ilvl="1" w:tplc="F57EA77C">
      <w:numFmt w:val="none"/>
      <w:pStyle w:val="ListBul"/>
      <w:lvlText w:val=""/>
      <w:lvlJc w:val="left"/>
      <w:pPr>
        <w:tabs>
          <w:tab w:val="num" w:pos="720"/>
        </w:tabs>
        <w:ind w:left="360" w:firstLine="0"/>
      </w:pPr>
      <w:rPr>
        <w:rFonts w:ascii="Symbol" w:hAnsi="Symbol" w:hint="default"/>
      </w:rPr>
    </w:lvl>
    <w:lvl w:ilvl="2" w:tplc="C8760ED8">
      <w:start w:val="1"/>
      <w:numFmt w:val="decimal"/>
      <w:lvlText w:val="%3."/>
      <w:lvlJc w:val="left"/>
      <w:pPr>
        <w:tabs>
          <w:tab w:val="num" w:pos="1620"/>
        </w:tabs>
        <w:ind w:left="1620" w:hanging="360"/>
      </w:pPr>
    </w:lvl>
    <w:lvl w:ilvl="3" w:tplc="C5C493FE">
      <w:start w:val="1"/>
      <w:numFmt w:val="decimal"/>
      <w:lvlText w:val="%4."/>
      <w:lvlJc w:val="left"/>
      <w:pPr>
        <w:tabs>
          <w:tab w:val="num" w:pos="2160"/>
        </w:tabs>
        <w:ind w:left="2160" w:hanging="360"/>
      </w:pPr>
    </w:lvl>
    <w:lvl w:ilvl="4" w:tplc="1D0C9EC0">
      <w:start w:val="1"/>
      <w:numFmt w:val="lowerLetter"/>
      <w:lvlText w:val="%5."/>
      <w:lvlJc w:val="left"/>
      <w:pPr>
        <w:tabs>
          <w:tab w:val="num" w:pos="2880"/>
        </w:tabs>
        <w:ind w:left="2880" w:hanging="360"/>
      </w:pPr>
    </w:lvl>
    <w:lvl w:ilvl="5" w:tplc="B28AE98A" w:tentative="1">
      <w:start w:val="1"/>
      <w:numFmt w:val="lowerRoman"/>
      <w:lvlText w:val="%6."/>
      <w:lvlJc w:val="right"/>
      <w:pPr>
        <w:tabs>
          <w:tab w:val="num" w:pos="3600"/>
        </w:tabs>
        <w:ind w:left="3600" w:hanging="180"/>
      </w:pPr>
    </w:lvl>
    <w:lvl w:ilvl="6" w:tplc="FAB4993A" w:tentative="1">
      <w:start w:val="1"/>
      <w:numFmt w:val="decimal"/>
      <w:lvlText w:val="%7."/>
      <w:lvlJc w:val="left"/>
      <w:pPr>
        <w:tabs>
          <w:tab w:val="num" w:pos="4320"/>
        </w:tabs>
        <w:ind w:left="4320" w:hanging="360"/>
      </w:pPr>
    </w:lvl>
    <w:lvl w:ilvl="7" w:tplc="F66E9C96" w:tentative="1">
      <w:start w:val="1"/>
      <w:numFmt w:val="lowerLetter"/>
      <w:lvlText w:val="%8."/>
      <w:lvlJc w:val="left"/>
      <w:pPr>
        <w:tabs>
          <w:tab w:val="num" w:pos="5040"/>
        </w:tabs>
        <w:ind w:left="5040" w:hanging="360"/>
      </w:pPr>
    </w:lvl>
    <w:lvl w:ilvl="8" w:tplc="B10CCAFC" w:tentative="1">
      <w:start w:val="1"/>
      <w:numFmt w:val="lowerRoman"/>
      <w:lvlText w:val="%9."/>
      <w:lvlJc w:val="right"/>
      <w:pPr>
        <w:tabs>
          <w:tab w:val="num" w:pos="5760"/>
        </w:tabs>
        <w:ind w:left="5760" w:hanging="180"/>
      </w:pPr>
    </w:lvl>
  </w:abstractNum>
  <w:abstractNum w:abstractNumId="47"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8" w15:restartNumberingAfterBreak="0">
    <w:nsid w:val="7CCD1CD3"/>
    <w:multiLevelType w:val="multilevel"/>
    <w:tmpl w:val="E586DA3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9707076">
    <w:abstractNumId w:val="9"/>
  </w:num>
  <w:num w:numId="2" w16cid:durableId="210266291">
    <w:abstractNumId w:val="7"/>
  </w:num>
  <w:num w:numId="3" w16cid:durableId="867764296">
    <w:abstractNumId w:val="6"/>
  </w:num>
  <w:num w:numId="4" w16cid:durableId="1995985218">
    <w:abstractNumId w:val="5"/>
  </w:num>
  <w:num w:numId="5" w16cid:durableId="1626496292">
    <w:abstractNumId w:val="4"/>
  </w:num>
  <w:num w:numId="6" w16cid:durableId="374738537">
    <w:abstractNumId w:val="8"/>
  </w:num>
  <w:num w:numId="7" w16cid:durableId="1091004369">
    <w:abstractNumId w:val="3"/>
  </w:num>
  <w:num w:numId="8" w16cid:durableId="1972057140">
    <w:abstractNumId w:val="2"/>
  </w:num>
  <w:num w:numId="9" w16cid:durableId="839975459">
    <w:abstractNumId w:val="1"/>
  </w:num>
  <w:num w:numId="10" w16cid:durableId="360279685">
    <w:abstractNumId w:val="0"/>
  </w:num>
  <w:num w:numId="11" w16cid:durableId="1803451498">
    <w:abstractNumId w:val="19"/>
  </w:num>
  <w:num w:numId="12" w16cid:durableId="774327692">
    <w:abstractNumId w:val="10"/>
    <w:lvlOverride w:ilvl="0">
      <w:lvl w:ilvl="0">
        <w:start w:val="1"/>
        <w:numFmt w:val="bullet"/>
        <w:pStyle w:val="List-"/>
        <w:lvlText w:val=""/>
        <w:legacy w:legacy="1" w:legacySpace="0" w:legacyIndent="283"/>
        <w:lvlJc w:val="left"/>
        <w:pPr>
          <w:ind w:left="1723" w:hanging="283"/>
        </w:pPr>
        <w:rPr>
          <w:rFonts w:ascii="Symbol" w:hAnsi="Symbol" w:hint="default"/>
        </w:rPr>
      </w:lvl>
    </w:lvlOverride>
  </w:num>
  <w:num w:numId="13" w16cid:durableId="442067807">
    <w:abstractNumId w:val="46"/>
  </w:num>
  <w:num w:numId="14" w16cid:durableId="1597712096">
    <w:abstractNumId w:val="42"/>
  </w:num>
  <w:num w:numId="15" w16cid:durableId="1928806373">
    <w:abstractNumId w:val="20"/>
  </w:num>
  <w:num w:numId="16" w16cid:durableId="2133672011">
    <w:abstractNumId w:val="18"/>
  </w:num>
  <w:num w:numId="17" w16cid:durableId="45880064">
    <w:abstractNumId w:val="25"/>
  </w:num>
  <w:num w:numId="18" w16cid:durableId="1775661723">
    <w:abstractNumId w:val="23"/>
  </w:num>
  <w:num w:numId="19" w16cid:durableId="419915841">
    <w:abstractNumId w:val="30"/>
  </w:num>
  <w:num w:numId="20" w16cid:durableId="959186870">
    <w:abstractNumId w:val="41"/>
  </w:num>
  <w:num w:numId="21" w16cid:durableId="1320501682">
    <w:abstractNumId w:val="22"/>
  </w:num>
  <w:num w:numId="22" w16cid:durableId="454910076">
    <w:abstractNumId w:val="28"/>
  </w:num>
  <w:num w:numId="23" w16cid:durableId="101611173">
    <w:abstractNumId w:val="37"/>
  </w:num>
  <w:num w:numId="24" w16cid:durableId="227151866">
    <w:abstractNumId w:val="45"/>
  </w:num>
  <w:num w:numId="25" w16cid:durableId="2068260697">
    <w:abstractNumId w:val="12"/>
  </w:num>
  <w:num w:numId="26" w16cid:durableId="779878891">
    <w:abstractNumId w:val="26"/>
  </w:num>
  <w:num w:numId="27" w16cid:durableId="1349916369">
    <w:abstractNumId w:val="13"/>
  </w:num>
  <w:num w:numId="28" w16cid:durableId="1519855716">
    <w:abstractNumId w:val="27"/>
  </w:num>
  <w:num w:numId="29" w16cid:durableId="1047527750">
    <w:abstractNumId w:val="32"/>
  </w:num>
  <w:num w:numId="30" w16cid:durableId="332032278">
    <w:abstractNumId w:val="43"/>
  </w:num>
  <w:num w:numId="31" w16cid:durableId="229508476">
    <w:abstractNumId w:val="44"/>
  </w:num>
  <w:num w:numId="32" w16cid:durableId="672562773">
    <w:abstractNumId w:val="11"/>
  </w:num>
  <w:num w:numId="33" w16cid:durableId="315913436">
    <w:abstractNumId w:val="16"/>
  </w:num>
  <w:num w:numId="34" w16cid:durableId="2096974308">
    <w:abstractNumId w:val="14"/>
  </w:num>
  <w:num w:numId="35" w16cid:durableId="1364549512">
    <w:abstractNumId w:val="21"/>
  </w:num>
  <w:num w:numId="36" w16cid:durableId="1954047279">
    <w:abstractNumId w:val="33"/>
  </w:num>
  <w:num w:numId="37" w16cid:durableId="1438986665">
    <w:abstractNumId w:val="39"/>
  </w:num>
  <w:num w:numId="38" w16cid:durableId="1188326370">
    <w:abstractNumId w:val="47"/>
  </w:num>
  <w:num w:numId="39" w16cid:durableId="347875129">
    <w:abstractNumId w:val="31"/>
  </w:num>
  <w:num w:numId="40" w16cid:durableId="1902864071">
    <w:abstractNumId w:val="38"/>
  </w:num>
  <w:num w:numId="41" w16cid:durableId="119999053">
    <w:abstractNumId w:val="48"/>
  </w:num>
  <w:num w:numId="42" w16cid:durableId="66416782">
    <w:abstractNumId w:val="17"/>
  </w:num>
  <w:num w:numId="43" w16cid:durableId="355471723">
    <w:abstractNumId w:val="15"/>
  </w:num>
  <w:num w:numId="44" w16cid:durableId="489249777">
    <w:abstractNumId w:val="36"/>
  </w:num>
  <w:num w:numId="45" w16cid:durableId="753012653">
    <w:abstractNumId w:val="34"/>
  </w:num>
  <w:num w:numId="46" w16cid:durableId="237135571">
    <w:abstractNumId w:val="40"/>
  </w:num>
  <w:num w:numId="47" w16cid:durableId="489834357">
    <w:abstractNumId w:val="29"/>
  </w:num>
  <w:num w:numId="48" w16cid:durableId="1828010103">
    <w:abstractNumId w:val="24"/>
  </w:num>
  <w:num w:numId="49" w16cid:durableId="943414819">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302"/>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F7"/>
    <w:rsid w:val="00000C87"/>
    <w:rsid w:val="000022DA"/>
    <w:rsid w:val="0000323D"/>
    <w:rsid w:val="00006510"/>
    <w:rsid w:val="000070B6"/>
    <w:rsid w:val="000078EA"/>
    <w:rsid w:val="00007CDA"/>
    <w:rsid w:val="0001008C"/>
    <w:rsid w:val="00012BF8"/>
    <w:rsid w:val="00012C57"/>
    <w:rsid w:val="000132F8"/>
    <w:rsid w:val="0001433B"/>
    <w:rsid w:val="000153A7"/>
    <w:rsid w:val="00015DC0"/>
    <w:rsid w:val="00015F07"/>
    <w:rsid w:val="00016BB4"/>
    <w:rsid w:val="00017954"/>
    <w:rsid w:val="00020203"/>
    <w:rsid w:val="00020AD5"/>
    <w:rsid w:val="000223C4"/>
    <w:rsid w:val="00023491"/>
    <w:rsid w:val="00023899"/>
    <w:rsid w:val="00023C8D"/>
    <w:rsid w:val="000248C6"/>
    <w:rsid w:val="00025720"/>
    <w:rsid w:val="00026AAD"/>
    <w:rsid w:val="00026E44"/>
    <w:rsid w:val="0002770F"/>
    <w:rsid w:val="0002789C"/>
    <w:rsid w:val="00027D5A"/>
    <w:rsid w:val="0003141E"/>
    <w:rsid w:val="000333F8"/>
    <w:rsid w:val="00033F26"/>
    <w:rsid w:val="0003462F"/>
    <w:rsid w:val="00034DAA"/>
    <w:rsid w:val="0003516F"/>
    <w:rsid w:val="000369E9"/>
    <w:rsid w:val="000375F1"/>
    <w:rsid w:val="000414CA"/>
    <w:rsid w:val="00042759"/>
    <w:rsid w:val="0004394C"/>
    <w:rsid w:val="000466FE"/>
    <w:rsid w:val="00046F3D"/>
    <w:rsid w:val="0004780E"/>
    <w:rsid w:val="00047AFA"/>
    <w:rsid w:val="00050991"/>
    <w:rsid w:val="00050D7E"/>
    <w:rsid w:val="0005103A"/>
    <w:rsid w:val="00052C26"/>
    <w:rsid w:val="00053656"/>
    <w:rsid w:val="00055101"/>
    <w:rsid w:val="000568B1"/>
    <w:rsid w:val="000625DE"/>
    <w:rsid w:val="00063959"/>
    <w:rsid w:val="00064746"/>
    <w:rsid w:val="00064FE9"/>
    <w:rsid w:val="0006501D"/>
    <w:rsid w:val="00065736"/>
    <w:rsid w:val="0006599C"/>
    <w:rsid w:val="00066708"/>
    <w:rsid w:val="00072A1C"/>
    <w:rsid w:val="00072B66"/>
    <w:rsid w:val="00073083"/>
    <w:rsid w:val="00073C3A"/>
    <w:rsid w:val="00073FEA"/>
    <w:rsid w:val="00074A94"/>
    <w:rsid w:val="00076CFA"/>
    <w:rsid w:val="000770FB"/>
    <w:rsid w:val="00077604"/>
    <w:rsid w:val="000777F0"/>
    <w:rsid w:val="000814A6"/>
    <w:rsid w:val="000818B4"/>
    <w:rsid w:val="00081E66"/>
    <w:rsid w:val="00083293"/>
    <w:rsid w:val="000839BC"/>
    <w:rsid w:val="00085A47"/>
    <w:rsid w:val="000860AA"/>
    <w:rsid w:val="00086DCA"/>
    <w:rsid w:val="000872A7"/>
    <w:rsid w:val="0009069D"/>
    <w:rsid w:val="00091BA6"/>
    <w:rsid w:val="00092AEA"/>
    <w:rsid w:val="00094DB6"/>
    <w:rsid w:val="000964E1"/>
    <w:rsid w:val="0009783D"/>
    <w:rsid w:val="000A0A37"/>
    <w:rsid w:val="000A1734"/>
    <w:rsid w:val="000A19EB"/>
    <w:rsid w:val="000A26FE"/>
    <w:rsid w:val="000A27D6"/>
    <w:rsid w:val="000A2898"/>
    <w:rsid w:val="000A3A9A"/>
    <w:rsid w:val="000A4661"/>
    <w:rsid w:val="000A757E"/>
    <w:rsid w:val="000B0784"/>
    <w:rsid w:val="000B0FFF"/>
    <w:rsid w:val="000B138B"/>
    <w:rsid w:val="000B2112"/>
    <w:rsid w:val="000B2B09"/>
    <w:rsid w:val="000B542D"/>
    <w:rsid w:val="000B6096"/>
    <w:rsid w:val="000B6688"/>
    <w:rsid w:val="000C1841"/>
    <w:rsid w:val="000C1A21"/>
    <w:rsid w:val="000C20C6"/>
    <w:rsid w:val="000C243D"/>
    <w:rsid w:val="000C347D"/>
    <w:rsid w:val="000C379E"/>
    <w:rsid w:val="000C3939"/>
    <w:rsid w:val="000C3C0F"/>
    <w:rsid w:val="000C3ED3"/>
    <w:rsid w:val="000C4352"/>
    <w:rsid w:val="000C5160"/>
    <w:rsid w:val="000C6E62"/>
    <w:rsid w:val="000D004B"/>
    <w:rsid w:val="000D038D"/>
    <w:rsid w:val="000D4147"/>
    <w:rsid w:val="000D4A29"/>
    <w:rsid w:val="000D6354"/>
    <w:rsid w:val="000D7608"/>
    <w:rsid w:val="000D79AA"/>
    <w:rsid w:val="000E10D5"/>
    <w:rsid w:val="000E3B9B"/>
    <w:rsid w:val="000E5C86"/>
    <w:rsid w:val="000E73D7"/>
    <w:rsid w:val="000F002A"/>
    <w:rsid w:val="000F1313"/>
    <w:rsid w:val="000F1DE1"/>
    <w:rsid w:val="000F2D90"/>
    <w:rsid w:val="000F4FC6"/>
    <w:rsid w:val="000F509A"/>
    <w:rsid w:val="000F50B5"/>
    <w:rsid w:val="000F54AD"/>
    <w:rsid w:val="000F5873"/>
    <w:rsid w:val="000F5CD6"/>
    <w:rsid w:val="000F668B"/>
    <w:rsid w:val="000F6E1A"/>
    <w:rsid w:val="00100F6C"/>
    <w:rsid w:val="00101CFD"/>
    <w:rsid w:val="00101F13"/>
    <w:rsid w:val="00102256"/>
    <w:rsid w:val="0010250F"/>
    <w:rsid w:val="00103045"/>
    <w:rsid w:val="00104BB2"/>
    <w:rsid w:val="00104FD6"/>
    <w:rsid w:val="001051FC"/>
    <w:rsid w:val="00106FBF"/>
    <w:rsid w:val="0010701D"/>
    <w:rsid w:val="001070D9"/>
    <w:rsid w:val="001077DB"/>
    <w:rsid w:val="00107C61"/>
    <w:rsid w:val="001100FE"/>
    <w:rsid w:val="001115F9"/>
    <w:rsid w:val="001115FB"/>
    <w:rsid w:val="00111D02"/>
    <w:rsid w:val="00111FCC"/>
    <w:rsid w:val="00114799"/>
    <w:rsid w:val="00114DFD"/>
    <w:rsid w:val="00115E4A"/>
    <w:rsid w:val="0011616F"/>
    <w:rsid w:val="00116F38"/>
    <w:rsid w:val="00117A4A"/>
    <w:rsid w:val="001202BE"/>
    <w:rsid w:val="00121B94"/>
    <w:rsid w:val="00121CC8"/>
    <w:rsid w:val="0012412C"/>
    <w:rsid w:val="001248D0"/>
    <w:rsid w:val="00124AFA"/>
    <w:rsid w:val="00124F78"/>
    <w:rsid w:val="00125539"/>
    <w:rsid w:val="00125CF0"/>
    <w:rsid w:val="001278C0"/>
    <w:rsid w:val="00127994"/>
    <w:rsid w:val="00130275"/>
    <w:rsid w:val="0013075A"/>
    <w:rsid w:val="00131385"/>
    <w:rsid w:val="0013160D"/>
    <w:rsid w:val="00131784"/>
    <w:rsid w:val="001317D9"/>
    <w:rsid w:val="00132116"/>
    <w:rsid w:val="001321B6"/>
    <w:rsid w:val="00132CAB"/>
    <w:rsid w:val="00132F03"/>
    <w:rsid w:val="00132F42"/>
    <w:rsid w:val="00132FB4"/>
    <w:rsid w:val="00134063"/>
    <w:rsid w:val="001347CF"/>
    <w:rsid w:val="001354FA"/>
    <w:rsid w:val="0013595D"/>
    <w:rsid w:val="00136002"/>
    <w:rsid w:val="001363EF"/>
    <w:rsid w:val="00136573"/>
    <w:rsid w:val="0013738B"/>
    <w:rsid w:val="00137E83"/>
    <w:rsid w:val="001401C8"/>
    <w:rsid w:val="00140B13"/>
    <w:rsid w:val="00140B1E"/>
    <w:rsid w:val="00140D6E"/>
    <w:rsid w:val="00140F88"/>
    <w:rsid w:val="00141176"/>
    <w:rsid w:val="00141327"/>
    <w:rsid w:val="00142F36"/>
    <w:rsid w:val="001452BF"/>
    <w:rsid w:val="0014578D"/>
    <w:rsid w:val="00145BE3"/>
    <w:rsid w:val="00145F94"/>
    <w:rsid w:val="0014687F"/>
    <w:rsid w:val="00147874"/>
    <w:rsid w:val="001478C7"/>
    <w:rsid w:val="00147DEC"/>
    <w:rsid w:val="00150129"/>
    <w:rsid w:val="00150314"/>
    <w:rsid w:val="00150EB7"/>
    <w:rsid w:val="00151709"/>
    <w:rsid w:val="00151F01"/>
    <w:rsid w:val="001533E2"/>
    <w:rsid w:val="001535B8"/>
    <w:rsid w:val="00154312"/>
    <w:rsid w:val="00154CB2"/>
    <w:rsid w:val="00154D64"/>
    <w:rsid w:val="00154E0E"/>
    <w:rsid w:val="0015516A"/>
    <w:rsid w:val="0015686C"/>
    <w:rsid w:val="00156C0C"/>
    <w:rsid w:val="00156F3B"/>
    <w:rsid w:val="00157087"/>
    <w:rsid w:val="0016014E"/>
    <w:rsid w:val="0016119B"/>
    <w:rsid w:val="00161732"/>
    <w:rsid w:val="00161E3E"/>
    <w:rsid w:val="00164166"/>
    <w:rsid w:val="001661F9"/>
    <w:rsid w:val="0017106A"/>
    <w:rsid w:val="00171871"/>
    <w:rsid w:val="00171E88"/>
    <w:rsid w:val="001724DE"/>
    <w:rsid w:val="001727E0"/>
    <w:rsid w:val="00173233"/>
    <w:rsid w:val="00173F5F"/>
    <w:rsid w:val="00175110"/>
    <w:rsid w:val="00175726"/>
    <w:rsid w:val="001772E7"/>
    <w:rsid w:val="00177D27"/>
    <w:rsid w:val="001808E7"/>
    <w:rsid w:val="001816B9"/>
    <w:rsid w:val="00181B00"/>
    <w:rsid w:val="001826E3"/>
    <w:rsid w:val="0018292C"/>
    <w:rsid w:val="00183249"/>
    <w:rsid w:val="001832D2"/>
    <w:rsid w:val="00183F39"/>
    <w:rsid w:val="0018415E"/>
    <w:rsid w:val="00184346"/>
    <w:rsid w:val="00184BEE"/>
    <w:rsid w:val="00187650"/>
    <w:rsid w:val="001878D9"/>
    <w:rsid w:val="00190F15"/>
    <w:rsid w:val="00192E0D"/>
    <w:rsid w:val="001940CB"/>
    <w:rsid w:val="00194E6A"/>
    <w:rsid w:val="001958F4"/>
    <w:rsid w:val="00195F03"/>
    <w:rsid w:val="001963FA"/>
    <w:rsid w:val="0019720B"/>
    <w:rsid w:val="001975AB"/>
    <w:rsid w:val="00197C3F"/>
    <w:rsid w:val="001A35C5"/>
    <w:rsid w:val="001A3CA6"/>
    <w:rsid w:val="001A3F2D"/>
    <w:rsid w:val="001A4531"/>
    <w:rsid w:val="001A54F2"/>
    <w:rsid w:val="001A5FAB"/>
    <w:rsid w:val="001A65C3"/>
    <w:rsid w:val="001A78D1"/>
    <w:rsid w:val="001A7B92"/>
    <w:rsid w:val="001A7C30"/>
    <w:rsid w:val="001B0112"/>
    <w:rsid w:val="001B16FF"/>
    <w:rsid w:val="001B273F"/>
    <w:rsid w:val="001B29FC"/>
    <w:rsid w:val="001B2A40"/>
    <w:rsid w:val="001B2E8A"/>
    <w:rsid w:val="001B340E"/>
    <w:rsid w:val="001B393B"/>
    <w:rsid w:val="001B5534"/>
    <w:rsid w:val="001B65D6"/>
    <w:rsid w:val="001B799E"/>
    <w:rsid w:val="001B79C2"/>
    <w:rsid w:val="001C1C9C"/>
    <w:rsid w:val="001C273D"/>
    <w:rsid w:val="001C3686"/>
    <w:rsid w:val="001C51DC"/>
    <w:rsid w:val="001C6DDA"/>
    <w:rsid w:val="001C6E7D"/>
    <w:rsid w:val="001D0A90"/>
    <w:rsid w:val="001D1AA4"/>
    <w:rsid w:val="001D2BD9"/>
    <w:rsid w:val="001D3B74"/>
    <w:rsid w:val="001D446B"/>
    <w:rsid w:val="001D4E17"/>
    <w:rsid w:val="001D583A"/>
    <w:rsid w:val="001D5C54"/>
    <w:rsid w:val="001D6ECA"/>
    <w:rsid w:val="001D77C4"/>
    <w:rsid w:val="001E08CA"/>
    <w:rsid w:val="001E1401"/>
    <w:rsid w:val="001E266D"/>
    <w:rsid w:val="001E2827"/>
    <w:rsid w:val="001E2D37"/>
    <w:rsid w:val="001E49E7"/>
    <w:rsid w:val="001E6C33"/>
    <w:rsid w:val="001E6CF8"/>
    <w:rsid w:val="001E6E56"/>
    <w:rsid w:val="001E7463"/>
    <w:rsid w:val="001E7D10"/>
    <w:rsid w:val="001F2DF9"/>
    <w:rsid w:val="001F3A2F"/>
    <w:rsid w:val="001F4EFC"/>
    <w:rsid w:val="001F51D0"/>
    <w:rsid w:val="001F538D"/>
    <w:rsid w:val="001F53EA"/>
    <w:rsid w:val="001F54F7"/>
    <w:rsid w:val="001F6360"/>
    <w:rsid w:val="001F702A"/>
    <w:rsid w:val="001F736F"/>
    <w:rsid w:val="001F7EA2"/>
    <w:rsid w:val="00200E34"/>
    <w:rsid w:val="00200EFF"/>
    <w:rsid w:val="00201610"/>
    <w:rsid w:val="002030EA"/>
    <w:rsid w:val="00203A20"/>
    <w:rsid w:val="002053F6"/>
    <w:rsid w:val="00205748"/>
    <w:rsid w:val="00206B1E"/>
    <w:rsid w:val="00206BAC"/>
    <w:rsid w:val="0020742E"/>
    <w:rsid w:val="0021070B"/>
    <w:rsid w:val="00210CD0"/>
    <w:rsid w:val="00211579"/>
    <w:rsid w:val="00212BD9"/>
    <w:rsid w:val="00212E0E"/>
    <w:rsid w:val="002136A6"/>
    <w:rsid w:val="002136A8"/>
    <w:rsid w:val="00213B21"/>
    <w:rsid w:val="00214203"/>
    <w:rsid w:val="002142D6"/>
    <w:rsid w:val="0021470A"/>
    <w:rsid w:val="002148F5"/>
    <w:rsid w:val="002164BE"/>
    <w:rsid w:val="0021664B"/>
    <w:rsid w:val="00220E4F"/>
    <w:rsid w:val="0022108E"/>
    <w:rsid w:val="002210E7"/>
    <w:rsid w:val="00221279"/>
    <w:rsid w:val="0022339A"/>
    <w:rsid w:val="00223468"/>
    <w:rsid w:val="00225292"/>
    <w:rsid w:val="00225778"/>
    <w:rsid w:val="00226AB0"/>
    <w:rsid w:val="00226D64"/>
    <w:rsid w:val="0023124C"/>
    <w:rsid w:val="002323C3"/>
    <w:rsid w:val="00232418"/>
    <w:rsid w:val="00232471"/>
    <w:rsid w:val="002328E9"/>
    <w:rsid w:val="00232EF5"/>
    <w:rsid w:val="00232F76"/>
    <w:rsid w:val="002334C6"/>
    <w:rsid w:val="00233BA3"/>
    <w:rsid w:val="002349CF"/>
    <w:rsid w:val="0023566B"/>
    <w:rsid w:val="0023566F"/>
    <w:rsid w:val="00235C0E"/>
    <w:rsid w:val="002366FB"/>
    <w:rsid w:val="00240CAE"/>
    <w:rsid w:val="00241DA1"/>
    <w:rsid w:val="00243353"/>
    <w:rsid w:val="002436C3"/>
    <w:rsid w:val="00245AFE"/>
    <w:rsid w:val="0024645F"/>
    <w:rsid w:val="00246A9C"/>
    <w:rsid w:val="00246AFC"/>
    <w:rsid w:val="0024742A"/>
    <w:rsid w:val="00247648"/>
    <w:rsid w:val="00247A40"/>
    <w:rsid w:val="00250340"/>
    <w:rsid w:val="002508C2"/>
    <w:rsid w:val="002515EF"/>
    <w:rsid w:val="002517F6"/>
    <w:rsid w:val="00251995"/>
    <w:rsid w:val="00251BE6"/>
    <w:rsid w:val="00251C33"/>
    <w:rsid w:val="00251C57"/>
    <w:rsid w:val="00251F3E"/>
    <w:rsid w:val="002520DE"/>
    <w:rsid w:val="0025275F"/>
    <w:rsid w:val="00252A3B"/>
    <w:rsid w:val="00252AD8"/>
    <w:rsid w:val="00253B47"/>
    <w:rsid w:val="0025498C"/>
    <w:rsid w:val="0025503B"/>
    <w:rsid w:val="0025565E"/>
    <w:rsid w:val="002576CA"/>
    <w:rsid w:val="00262035"/>
    <w:rsid w:val="00262F69"/>
    <w:rsid w:val="00263A80"/>
    <w:rsid w:val="00263DCC"/>
    <w:rsid w:val="00265950"/>
    <w:rsid w:val="0026616D"/>
    <w:rsid w:val="002671B6"/>
    <w:rsid w:val="00270633"/>
    <w:rsid w:val="00270BD8"/>
    <w:rsid w:val="00271635"/>
    <w:rsid w:val="00272AB2"/>
    <w:rsid w:val="00272C5A"/>
    <w:rsid w:val="00273ECA"/>
    <w:rsid w:val="00274CA9"/>
    <w:rsid w:val="00276B5D"/>
    <w:rsid w:val="0027756F"/>
    <w:rsid w:val="00277BDA"/>
    <w:rsid w:val="00277F89"/>
    <w:rsid w:val="00280379"/>
    <w:rsid w:val="00280B0B"/>
    <w:rsid w:val="002818F7"/>
    <w:rsid w:val="00281D3A"/>
    <w:rsid w:val="00284A09"/>
    <w:rsid w:val="00285980"/>
    <w:rsid w:val="0028598A"/>
    <w:rsid w:val="00286183"/>
    <w:rsid w:val="00286A69"/>
    <w:rsid w:val="00287043"/>
    <w:rsid w:val="00287088"/>
    <w:rsid w:val="002873CC"/>
    <w:rsid w:val="0029010E"/>
    <w:rsid w:val="0029062E"/>
    <w:rsid w:val="002908CD"/>
    <w:rsid w:val="002913F4"/>
    <w:rsid w:val="002923D4"/>
    <w:rsid w:val="00292794"/>
    <w:rsid w:val="00292B7C"/>
    <w:rsid w:val="00292E18"/>
    <w:rsid w:val="00295989"/>
    <w:rsid w:val="00295CC5"/>
    <w:rsid w:val="00295CF5"/>
    <w:rsid w:val="00296127"/>
    <w:rsid w:val="002968DB"/>
    <w:rsid w:val="00296F3E"/>
    <w:rsid w:val="002A076D"/>
    <w:rsid w:val="002A0E3C"/>
    <w:rsid w:val="002A1D5B"/>
    <w:rsid w:val="002A314A"/>
    <w:rsid w:val="002A3782"/>
    <w:rsid w:val="002A787E"/>
    <w:rsid w:val="002A7F9D"/>
    <w:rsid w:val="002B2487"/>
    <w:rsid w:val="002B480F"/>
    <w:rsid w:val="002B562A"/>
    <w:rsid w:val="002B56FD"/>
    <w:rsid w:val="002B59EA"/>
    <w:rsid w:val="002B5BE4"/>
    <w:rsid w:val="002B6D2E"/>
    <w:rsid w:val="002B7A02"/>
    <w:rsid w:val="002B7A70"/>
    <w:rsid w:val="002C17D9"/>
    <w:rsid w:val="002C1BC7"/>
    <w:rsid w:val="002C2E26"/>
    <w:rsid w:val="002C3B3D"/>
    <w:rsid w:val="002C543A"/>
    <w:rsid w:val="002C6475"/>
    <w:rsid w:val="002C6867"/>
    <w:rsid w:val="002C720E"/>
    <w:rsid w:val="002C78EC"/>
    <w:rsid w:val="002C799A"/>
    <w:rsid w:val="002D047D"/>
    <w:rsid w:val="002D09EB"/>
    <w:rsid w:val="002D0C01"/>
    <w:rsid w:val="002D22FC"/>
    <w:rsid w:val="002D3F1E"/>
    <w:rsid w:val="002D40EB"/>
    <w:rsid w:val="002D4367"/>
    <w:rsid w:val="002D4DEE"/>
    <w:rsid w:val="002D5A4E"/>
    <w:rsid w:val="002D62EE"/>
    <w:rsid w:val="002D63AD"/>
    <w:rsid w:val="002D65DB"/>
    <w:rsid w:val="002D668E"/>
    <w:rsid w:val="002E072F"/>
    <w:rsid w:val="002E1B5D"/>
    <w:rsid w:val="002E1B7D"/>
    <w:rsid w:val="002E202F"/>
    <w:rsid w:val="002E24FE"/>
    <w:rsid w:val="002E2605"/>
    <w:rsid w:val="002E268C"/>
    <w:rsid w:val="002E26FC"/>
    <w:rsid w:val="002E297C"/>
    <w:rsid w:val="002E40E9"/>
    <w:rsid w:val="002E4239"/>
    <w:rsid w:val="002E5AE1"/>
    <w:rsid w:val="002E6CFF"/>
    <w:rsid w:val="002E6D71"/>
    <w:rsid w:val="002E72BB"/>
    <w:rsid w:val="002E7528"/>
    <w:rsid w:val="002F0B18"/>
    <w:rsid w:val="002F4DAE"/>
    <w:rsid w:val="002F65F5"/>
    <w:rsid w:val="002F6819"/>
    <w:rsid w:val="002F6C0A"/>
    <w:rsid w:val="002F74D7"/>
    <w:rsid w:val="002F7536"/>
    <w:rsid w:val="002F77AA"/>
    <w:rsid w:val="002F7D1D"/>
    <w:rsid w:val="00300454"/>
    <w:rsid w:val="00300B87"/>
    <w:rsid w:val="003019BE"/>
    <w:rsid w:val="00301BB9"/>
    <w:rsid w:val="003022A3"/>
    <w:rsid w:val="00302C9A"/>
    <w:rsid w:val="00302EF4"/>
    <w:rsid w:val="003036E6"/>
    <w:rsid w:val="003037CD"/>
    <w:rsid w:val="00303C79"/>
    <w:rsid w:val="00304176"/>
    <w:rsid w:val="00304273"/>
    <w:rsid w:val="003047B4"/>
    <w:rsid w:val="00304838"/>
    <w:rsid w:val="00305025"/>
    <w:rsid w:val="003052F7"/>
    <w:rsid w:val="00307FAD"/>
    <w:rsid w:val="00311A10"/>
    <w:rsid w:val="00311D4A"/>
    <w:rsid w:val="00311F60"/>
    <w:rsid w:val="00311F99"/>
    <w:rsid w:val="00313330"/>
    <w:rsid w:val="003141F0"/>
    <w:rsid w:val="00314251"/>
    <w:rsid w:val="003143F7"/>
    <w:rsid w:val="0031471A"/>
    <w:rsid w:val="00314C82"/>
    <w:rsid w:val="003159BB"/>
    <w:rsid w:val="00315A6D"/>
    <w:rsid w:val="00315E9E"/>
    <w:rsid w:val="00316E19"/>
    <w:rsid w:val="00317568"/>
    <w:rsid w:val="003175F1"/>
    <w:rsid w:val="00317727"/>
    <w:rsid w:val="00320FB3"/>
    <w:rsid w:val="003221F8"/>
    <w:rsid w:val="0032228B"/>
    <w:rsid w:val="00322777"/>
    <w:rsid w:val="003246D7"/>
    <w:rsid w:val="00324A50"/>
    <w:rsid w:val="00325012"/>
    <w:rsid w:val="00325F41"/>
    <w:rsid w:val="003266E9"/>
    <w:rsid w:val="00326A4C"/>
    <w:rsid w:val="00326BC6"/>
    <w:rsid w:val="00333051"/>
    <w:rsid w:val="00336974"/>
    <w:rsid w:val="00336A66"/>
    <w:rsid w:val="00336BA2"/>
    <w:rsid w:val="00340384"/>
    <w:rsid w:val="00340E37"/>
    <w:rsid w:val="00341486"/>
    <w:rsid w:val="00341A85"/>
    <w:rsid w:val="003432AF"/>
    <w:rsid w:val="00344675"/>
    <w:rsid w:val="0034500F"/>
    <w:rsid w:val="00345716"/>
    <w:rsid w:val="00345D53"/>
    <w:rsid w:val="003462D9"/>
    <w:rsid w:val="00347A90"/>
    <w:rsid w:val="00347CB0"/>
    <w:rsid w:val="003502D3"/>
    <w:rsid w:val="00351CF2"/>
    <w:rsid w:val="00352D89"/>
    <w:rsid w:val="00352FDE"/>
    <w:rsid w:val="003535AE"/>
    <w:rsid w:val="00354753"/>
    <w:rsid w:val="00354B9F"/>
    <w:rsid w:val="00354D12"/>
    <w:rsid w:val="00355A52"/>
    <w:rsid w:val="00356917"/>
    <w:rsid w:val="00356CA0"/>
    <w:rsid w:val="00357AB5"/>
    <w:rsid w:val="003602E6"/>
    <w:rsid w:val="00360DA1"/>
    <w:rsid w:val="00360E94"/>
    <w:rsid w:val="003616CD"/>
    <w:rsid w:val="003617C1"/>
    <w:rsid w:val="00361FE9"/>
    <w:rsid w:val="003623E0"/>
    <w:rsid w:val="003634B3"/>
    <w:rsid w:val="00364E6D"/>
    <w:rsid w:val="00365509"/>
    <w:rsid w:val="00366766"/>
    <w:rsid w:val="003674B5"/>
    <w:rsid w:val="003706CB"/>
    <w:rsid w:val="00370C7B"/>
    <w:rsid w:val="00370D20"/>
    <w:rsid w:val="003713C3"/>
    <w:rsid w:val="00372403"/>
    <w:rsid w:val="00373BBE"/>
    <w:rsid w:val="003772F5"/>
    <w:rsid w:val="00377ED4"/>
    <w:rsid w:val="00377F23"/>
    <w:rsid w:val="00383AD5"/>
    <w:rsid w:val="003847A7"/>
    <w:rsid w:val="00384F91"/>
    <w:rsid w:val="003853B8"/>
    <w:rsid w:val="0038607F"/>
    <w:rsid w:val="00387EA4"/>
    <w:rsid w:val="0039117B"/>
    <w:rsid w:val="0039266B"/>
    <w:rsid w:val="0039289B"/>
    <w:rsid w:val="003928F8"/>
    <w:rsid w:val="0039326A"/>
    <w:rsid w:val="00395B93"/>
    <w:rsid w:val="00395C82"/>
    <w:rsid w:val="003961F5"/>
    <w:rsid w:val="00397465"/>
    <w:rsid w:val="003A0BBC"/>
    <w:rsid w:val="003A1882"/>
    <w:rsid w:val="003A2B7A"/>
    <w:rsid w:val="003A2DE8"/>
    <w:rsid w:val="003A33E7"/>
    <w:rsid w:val="003A3424"/>
    <w:rsid w:val="003A43DE"/>
    <w:rsid w:val="003A4413"/>
    <w:rsid w:val="003A5607"/>
    <w:rsid w:val="003A567F"/>
    <w:rsid w:val="003A724C"/>
    <w:rsid w:val="003B028A"/>
    <w:rsid w:val="003B038F"/>
    <w:rsid w:val="003B0410"/>
    <w:rsid w:val="003B074E"/>
    <w:rsid w:val="003B0C4A"/>
    <w:rsid w:val="003B10FB"/>
    <w:rsid w:val="003B1E40"/>
    <w:rsid w:val="003B20E7"/>
    <w:rsid w:val="003B2906"/>
    <w:rsid w:val="003B33FA"/>
    <w:rsid w:val="003B3AC1"/>
    <w:rsid w:val="003B5405"/>
    <w:rsid w:val="003B5DD3"/>
    <w:rsid w:val="003B5F74"/>
    <w:rsid w:val="003B62FB"/>
    <w:rsid w:val="003B64BA"/>
    <w:rsid w:val="003C0476"/>
    <w:rsid w:val="003C120E"/>
    <w:rsid w:val="003C2867"/>
    <w:rsid w:val="003C29C5"/>
    <w:rsid w:val="003C32D2"/>
    <w:rsid w:val="003C5EE7"/>
    <w:rsid w:val="003C5FA5"/>
    <w:rsid w:val="003C6465"/>
    <w:rsid w:val="003D0A32"/>
    <w:rsid w:val="003D1E2A"/>
    <w:rsid w:val="003D2BE4"/>
    <w:rsid w:val="003D2C24"/>
    <w:rsid w:val="003D331C"/>
    <w:rsid w:val="003D3478"/>
    <w:rsid w:val="003D3F5B"/>
    <w:rsid w:val="003D422C"/>
    <w:rsid w:val="003D5447"/>
    <w:rsid w:val="003D7882"/>
    <w:rsid w:val="003E065E"/>
    <w:rsid w:val="003E0F9C"/>
    <w:rsid w:val="003E171E"/>
    <w:rsid w:val="003E23B1"/>
    <w:rsid w:val="003E3E94"/>
    <w:rsid w:val="003E4398"/>
    <w:rsid w:val="003E656B"/>
    <w:rsid w:val="003E668B"/>
    <w:rsid w:val="003F04C0"/>
    <w:rsid w:val="003F39AA"/>
    <w:rsid w:val="003F409A"/>
    <w:rsid w:val="003F4124"/>
    <w:rsid w:val="003F5BA3"/>
    <w:rsid w:val="003F65F4"/>
    <w:rsid w:val="003F708E"/>
    <w:rsid w:val="003F7C89"/>
    <w:rsid w:val="004004C3"/>
    <w:rsid w:val="004032A0"/>
    <w:rsid w:val="00403B1A"/>
    <w:rsid w:val="00403BF6"/>
    <w:rsid w:val="00404DB4"/>
    <w:rsid w:val="00404F5F"/>
    <w:rsid w:val="0040511C"/>
    <w:rsid w:val="004058FD"/>
    <w:rsid w:val="00405A02"/>
    <w:rsid w:val="004062A7"/>
    <w:rsid w:val="00406399"/>
    <w:rsid w:val="00411CDB"/>
    <w:rsid w:val="00411D12"/>
    <w:rsid w:val="0041232A"/>
    <w:rsid w:val="00412B9B"/>
    <w:rsid w:val="00412E5A"/>
    <w:rsid w:val="00415C9C"/>
    <w:rsid w:val="00416DB2"/>
    <w:rsid w:val="004170C1"/>
    <w:rsid w:val="0041712C"/>
    <w:rsid w:val="004175A4"/>
    <w:rsid w:val="00417FFB"/>
    <w:rsid w:val="004210F6"/>
    <w:rsid w:val="004217D4"/>
    <w:rsid w:val="004221E2"/>
    <w:rsid w:val="00423071"/>
    <w:rsid w:val="0042385C"/>
    <w:rsid w:val="00424E5C"/>
    <w:rsid w:val="00425330"/>
    <w:rsid w:val="004254D1"/>
    <w:rsid w:val="0042564F"/>
    <w:rsid w:val="00425803"/>
    <w:rsid w:val="00425895"/>
    <w:rsid w:val="004266DC"/>
    <w:rsid w:val="00426D8A"/>
    <w:rsid w:val="00431B18"/>
    <w:rsid w:val="0043207A"/>
    <w:rsid w:val="0043257F"/>
    <w:rsid w:val="004327AF"/>
    <w:rsid w:val="00434154"/>
    <w:rsid w:val="00434321"/>
    <w:rsid w:val="00434D2B"/>
    <w:rsid w:val="0043685F"/>
    <w:rsid w:val="0043777E"/>
    <w:rsid w:val="00440DDE"/>
    <w:rsid w:val="00441054"/>
    <w:rsid w:val="004416F0"/>
    <w:rsid w:val="004419A2"/>
    <w:rsid w:val="00441E42"/>
    <w:rsid w:val="00442E92"/>
    <w:rsid w:val="00442F05"/>
    <w:rsid w:val="00442FF6"/>
    <w:rsid w:val="004441FE"/>
    <w:rsid w:val="004446F4"/>
    <w:rsid w:val="00444FA8"/>
    <w:rsid w:val="00446CC0"/>
    <w:rsid w:val="004509A5"/>
    <w:rsid w:val="00451FC0"/>
    <w:rsid w:val="004522C0"/>
    <w:rsid w:val="004523AE"/>
    <w:rsid w:val="004525F9"/>
    <w:rsid w:val="00453310"/>
    <w:rsid w:val="004537AC"/>
    <w:rsid w:val="00453C75"/>
    <w:rsid w:val="004545D1"/>
    <w:rsid w:val="00455463"/>
    <w:rsid w:val="004565CC"/>
    <w:rsid w:val="00456889"/>
    <w:rsid w:val="0045696D"/>
    <w:rsid w:val="00456CB4"/>
    <w:rsid w:val="00456E91"/>
    <w:rsid w:val="004570ED"/>
    <w:rsid w:val="00460E7D"/>
    <w:rsid w:val="00461BC0"/>
    <w:rsid w:val="004621AF"/>
    <w:rsid w:val="004631D1"/>
    <w:rsid w:val="00467625"/>
    <w:rsid w:val="00467634"/>
    <w:rsid w:val="0046797F"/>
    <w:rsid w:val="00467A73"/>
    <w:rsid w:val="0047063A"/>
    <w:rsid w:val="00471B49"/>
    <w:rsid w:val="00471E43"/>
    <w:rsid w:val="0047221F"/>
    <w:rsid w:val="00472251"/>
    <w:rsid w:val="004729BB"/>
    <w:rsid w:val="00472C9C"/>
    <w:rsid w:val="00473B69"/>
    <w:rsid w:val="00473C66"/>
    <w:rsid w:val="00474197"/>
    <w:rsid w:val="0047459F"/>
    <w:rsid w:val="00474CF4"/>
    <w:rsid w:val="00475AF3"/>
    <w:rsid w:val="00477167"/>
    <w:rsid w:val="0047747F"/>
    <w:rsid w:val="00477BF0"/>
    <w:rsid w:val="00477EAE"/>
    <w:rsid w:val="00480B48"/>
    <w:rsid w:val="00483375"/>
    <w:rsid w:val="0048402B"/>
    <w:rsid w:val="004852D0"/>
    <w:rsid w:val="00485756"/>
    <w:rsid w:val="0048608F"/>
    <w:rsid w:val="004875E9"/>
    <w:rsid w:val="00487DF2"/>
    <w:rsid w:val="00487F88"/>
    <w:rsid w:val="00490A92"/>
    <w:rsid w:val="00491179"/>
    <w:rsid w:val="00491EFA"/>
    <w:rsid w:val="0049284F"/>
    <w:rsid w:val="004932FA"/>
    <w:rsid w:val="0049440E"/>
    <w:rsid w:val="004950D6"/>
    <w:rsid w:val="004951BC"/>
    <w:rsid w:val="00497641"/>
    <w:rsid w:val="004978AF"/>
    <w:rsid w:val="004A0FBB"/>
    <w:rsid w:val="004A164D"/>
    <w:rsid w:val="004A17D7"/>
    <w:rsid w:val="004A1BC3"/>
    <w:rsid w:val="004A2EA9"/>
    <w:rsid w:val="004A2F36"/>
    <w:rsid w:val="004A3B34"/>
    <w:rsid w:val="004A5253"/>
    <w:rsid w:val="004A547E"/>
    <w:rsid w:val="004A5AAD"/>
    <w:rsid w:val="004A5D28"/>
    <w:rsid w:val="004A7685"/>
    <w:rsid w:val="004A7AFC"/>
    <w:rsid w:val="004B0CF8"/>
    <w:rsid w:val="004B19A3"/>
    <w:rsid w:val="004B3149"/>
    <w:rsid w:val="004B3273"/>
    <w:rsid w:val="004B381D"/>
    <w:rsid w:val="004B3E37"/>
    <w:rsid w:val="004B620F"/>
    <w:rsid w:val="004B63BA"/>
    <w:rsid w:val="004B68FE"/>
    <w:rsid w:val="004B78F4"/>
    <w:rsid w:val="004C00B6"/>
    <w:rsid w:val="004C1879"/>
    <w:rsid w:val="004C21EE"/>
    <w:rsid w:val="004C4233"/>
    <w:rsid w:val="004C50BC"/>
    <w:rsid w:val="004C54D7"/>
    <w:rsid w:val="004C6C7A"/>
    <w:rsid w:val="004C7047"/>
    <w:rsid w:val="004C7632"/>
    <w:rsid w:val="004D06FE"/>
    <w:rsid w:val="004D0755"/>
    <w:rsid w:val="004D1152"/>
    <w:rsid w:val="004D341A"/>
    <w:rsid w:val="004D41B5"/>
    <w:rsid w:val="004D41D4"/>
    <w:rsid w:val="004D4CB9"/>
    <w:rsid w:val="004D5850"/>
    <w:rsid w:val="004D6C71"/>
    <w:rsid w:val="004D73AF"/>
    <w:rsid w:val="004E02D8"/>
    <w:rsid w:val="004E2116"/>
    <w:rsid w:val="004E2586"/>
    <w:rsid w:val="004E2797"/>
    <w:rsid w:val="004E4043"/>
    <w:rsid w:val="004E4506"/>
    <w:rsid w:val="004E4EA7"/>
    <w:rsid w:val="004E563A"/>
    <w:rsid w:val="004E5AE5"/>
    <w:rsid w:val="004E7415"/>
    <w:rsid w:val="004E761A"/>
    <w:rsid w:val="004E7767"/>
    <w:rsid w:val="004F0507"/>
    <w:rsid w:val="004F0839"/>
    <w:rsid w:val="004F0DF5"/>
    <w:rsid w:val="004F3BED"/>
    <w:rsid w:val="004F3FDD"/>
    <w:rsid w:val="004F4862"/>
    <w:rsid w:val="004F493C"/>
    <w:rsid w:val="004F4E9B"/>
    <w:rsid w:val="004F52D2"/>
    <w:rsid w:val="004F6BCF"/>
    <w:rsid w:val="005009FC"/>
    <w:rsid w:val="00500BF0"/>
    <w:rsid w:val="005018EA"/>
    <w:rsid w:val="00501D84"/>
    <w:rsid w:val="0050210A"/>
    <w:rsid w:val="00504502"/>
    <w:rsid w:val="00504DF5"/>
    <w:rsid w:val="00504F98"/>
    <w:rsid w:val="00506C14"/>
    <w:rsid w:val="00506C42"/>
    <w:rsid w:val="005105B3"/>
    <w:rsid w:val="005109E1"/>
    <w:rsid w:val="00511308"/>
    <w:rsid w:val="005134E8"/>
    <w:rsid w:val="005145E2"/>
    <w:rsid w:val="00515EA4"/>
    <w:rsid w:val="00515F61"/>
    <w:rsid w:val="005161D7"/>
    <w:rsid w:val="00516B2C"/>
    <w:rsid w:val="00516EC3"/>
    <w:rsid w:val="0052185D"/>
    <w:rsid w:val="00521FB1"/>
    <w:rsid w:val="00522450"/>
    <w:rsid w:val="00522FBA"/>
    <w:rsid w:val="005238F4"/>
    <w:rsid w:val="00524896"/>
    <w:rsid w:val="00525B4D"/>
    <w:rsid w:val="00526392"/>
    <w:rsid w:val="005275BE"/>
    <w:rsid w:val="00527B79"/>
    <w:rsid w:val="00530CB0"/>
    <w:rsid w:val="005323B6"/>
    <w:rsid w:val="00532DF7"/>
    <w:rsid w:val="00532FE0"/>
    <w:rsid w:val="00535DB8"/>
    <w:rsid w:val="00537568"/>
    <w:rsid w:val="005403B2"/>
    <w:rsid w:val="00541197"/>
    <w:rsid w:val="00541D5F"/>
    <w:rsid w:val="0054360E"/>
    <w:rsid w:val="005438C8"/>
    <w:rsid w:val="00543B42"/>
    <w:rsid w:val="005447D5"/>
    <w:rsid w:val="005457D6"/>
    <w:rsid w:val="005457EC"/>
    <w:rsid w:val="00545893"/>
    <w:rsid w:val="00545CF0"/>
    <w:rsid w:val="00545D00"/>
    <w:rsid w:val="00546E30"/>
    <w:rsid w:val="00550E56"/>
    <w:rsid w:val="00551EBC"/>
    <w:rsid w:val="00553E91"/>
    <w:rsid w:val="005548EC"/>
    <w:rsid w:val="00554C93"/>
    <w:rsid w:val="00555329"/>
    <w:rsid w:val="005566B4"/>
    <w:rsid w:val="005609B5"/>
    <w:rsid w:val="005611B4"/>
    <w:rsid w:val="00561596"/>
    <w:rsid w:val="00561697"/>
    <w:rsid w:val="00561A15"/>
    <w:rsid w:val="00562143"/>
    <w:rsid w:val="0056228D"/>
    <w:rsid w:val="0056356A"/>
    <w:rsid w:val="0056393E"/>
    <w:rsid w:val="0056400B"/>
    <w:rsid w:val="005647E0"/>
    <w:rsid w:val="005649F8"/>
    <w:rsid w:val="00564DF4"/>
    <w:rsid w:val="00565F78"/>
    <w:rsid w:val="00566ABA"/>
    <w:rsid w:val="00567BA2"/>
    <w:rsid w:val="00571F68"/>
    <w:rsid w:val="00572D83"/>
    <w:rsid w:val="0057334A"/>
    <w:rsid w:val="005733AC"/>
    <w:rsid w:val="005766AC"/>
    <w:rsid w:val="00576765"/>
    <w:rsid w:val="00576AAC"/>
    <w:rsid w:val="0057728E"/>
    <w:rsid w:val="00580A10"/>
    <w:rsid w:val="0058210B"/>
    <w:rsid w:val="0058373C"/>
    <w:rsid w:val="00583F4F"/>
    <w:rsid w:val="00584EA4"/>
    <w:rsid w:val="00585B87"/>
    <w:rsid w:val="00587223"/>
    <w:rsid w:val="005905CC"/>
    <w:rsid w:val="0059093F"/>
    <w:rsid w:val="00590CEC"/>
    <w:rsid w:val="00591AAD"/>
    <w:rsid w:val="005928A2"/>
    <w:rsid w:val="00592A7C"/>
    <w:rsid w:val="00593BA5"/>
    <w:rsid w:val="00594139"/>
    <w:rsid w:val="00594707"/>
    <w:rsid w:val="00594D18"/>
    <w:rsid w:val="00594D9F"/>
    <w:rsid w:val="00594DA2"/>
    <w:rsid w:val="00595448"/>
    <w:rsid w:val="005957B5"/>
    <w:rsid w:val="005962D6"/>
    <w:rsid w:val="005963E7"/>
    <w:rsid w:val="005968DC"/>
    <w:rsid w:val="005973A6"/>
    <w:rsid w:val="005A0289"/>
    <w:rsid w:val="005A04C3"/>
    <w:rsid w:val="005A0A8E"/>
    <w:rsid w:val="005A1033"/>
    <w:rsid w:val="005A1136"/>
    <w:rsid w:val="005A16CA"/>
    <w:rsid w:val="005A1EA2"/>
    <w:rsid w:val="005A2935"/>
    <w:rsid w:val="005A3001"/>
    <w:rsid w:val="005A3214"/>
    <w:rsid w:val="005A357D"/>
    <w:rsid w:val="005A36CD"/>
    <w:rsid w:val="005A4696"/>
    <w:rsid w:val="005A6424"/>
    <w:rsid w:val="005A7583"/>
    <w:rsid w:val="005B117A"/>
    <w:rsid w:val="005B1478"/>
    <w:rsid w:val="005B215B"/>
    <w:rsid w:val="005B29D5"/>
    <w:rsid w:val="005B2E5F"/>
    <w:rsid w:val="005B2F5B"/>
    <w:rsid w:val="005B537A"/>
    <w:rsid w:val="005B5435"/>
    <w:rsid w:val="005B562B"/>
    <w:rsid w:val="005B6C51"/>
    <w:rsid w:val="005B7564"/>
    <w:rsid w:val="005B79BB"/>
    <w:rsid w:val="005B7AC6"/>
    <w:rsid w:val="005B7FFE"/>
    <w:rsid w:val="005C0479"/>
    <w:rsid w:val="005C0ACA"/>
    <w:rsid w:val="005C14F2"/>
    <w:rsid w:val="005C175A"/>
    <w:rsid w:val="005C28D8"/>
    <w:rsid w:val="005C28F0"/>
    <w:rsid w:val="005C2C73"/>
    <w:rsid w:val="005C2CB8"/>
    <w:rsid w:val="005C4018"/>
    <w:rsid w:val="005C4136"/>
    <w:rsid w:val="005C4B64"/>
    <w:rsid w:val="005C55BD"/>
    <w:rsid w:val="005C6E09"/>
    <w:rsid w:val="005C78FA"/>
    <w:rsid w:val="005C7A25"/>
    <w:rsid w:val="005C7B9E"/>
    <w:rsid w:val="005D06CD"/>
    <w:rsid w:val="005D07FF"/>
    <w:rsid w:val="005D11B7"/>
    <w:rsid w:val="005D2933"/>
    <w:rsid w:val="005D3D51"/>
    <w:rsid w:val="005D524B"/>
    <w:rsid w:val="005D6787"/>
    <w:rsid w:val="005D6C9F"/>
    <w:rsid w:val="005D7B03"/>
    <w:rsid w:val="005D7C4C"/>
    <w:rsid w:val="005E1704"/>
    <w:rsid w:val="005E1A8D"/>
    <w:rsid w:val="005E1C88"/>
    <w:rsid w:val="005E1C8B"/>
    <w:rsid w:val="005E2989"/>
    <w:rsid w:val="005E312B"/>
    <w:rsid w:val="005E37B9"/>
    <w:rsid w:val="005E718B"/>
    <w:rsid w:val="005E7E8A"/>
    <w:rsid w:val="005F1306"/>
    <w:rsid w:val="005F158D"/>
    <w:rsid w:val="005F2568"/>
    <w:rsid w:val="005F3EF1"/>
    <w:rsid w:val="005F47A5"/>
    <w:rsid w:val="005F4844"/>
    <w:rsid w:val="005F5365"/>
    <w:rsid w:val="005F69AA"/>
    <w:rsid w:val="005F74ED"/>
    <w:rsid w:val="005F774D"/>
    <w:rsid w:val="00600563"/>
    <w:rsid w:val="00601A87"/>
    <w:rsid w:val="006038B9"/>
    <w:rsid w:val="00605C18"/>
    <w:rsid w:val="0060644A"/>
    <w:rsid w:val="00607361"/>
    <w:rsid w:val="00607B2F"/>
    <w:rsid w:val="00610573"/>
    <w:rsid w:val="00610B70"/>
    <w:rsid w:val="00611BFB"/>
    <w:rsid w:val="00612718"/>
    <w:rsid w:val="0061333F"/>
    <w:rsid w:val="00613A8D"/>
    <w:rsid w:val="00613C66"/>
    <w:rsid w:val="00613F21"/>
    <w:rsid w:val="006141C5"/>
    <w:rsid w:val="00614294"/>
    <w:rsid w:val="00614636"/>
    <w:rsid w:val="00615155"/>
    <w:rsid w:val="00615AED"/>
    <w:rsid w:val="0061744E"/>
    <w:rsid w:val="00620FCE"/>
    <w:rsid w:val="00621508"/>
    <w:rsid w:val="006217E0"/>
    <w:rsid w:val="00622193"/>
    <w:rsid w:val="006238A8"/>
    <w:rsid w:val="00623BF2"/>
    <w:rsid w:val="00624D0C"/>
    <w:rsid w:val="006254DB"/>
    <w:rsid w:val="006258DF"/>
    <w:rsid w:val="00625DB3"/>
    <w:rsid w:val="00626542"/>
    <w:rsid w:val="00631569"/>
    <w:rsid w:val="006322C4"/>
    <w:rsid w:val="006339A4"/>
    <w:rsid w:val="00633BF4"/>
    <w:rsid w:val="00634C25"/>
    <w:rsid w:val="00634E99"/>
    <w:rsid w:val="00634EAC"/>
    <w:rsid w:val="0063520C"/>
    <w:rsid w:val="006360B8"/>
    <w:rsid w:val="00636983"/>
    <w:rsid w:val="00637EF5"/>
    <w:rsid w:val="00640145"/>
    <w:rsid w:val="0064069B"/>
    <w:rsid w:val="00640ECB"/>
    <w:rsid w:val="0064139B"/>
    <w:rsid w:val="006417A4"/>
    <w:rsid w:val="00642325"/>
    <w:rsid w:val="00642734"/>
    <w:rsid w:val="006433C5"/>
    <w:rsid w:val="00643C10"/>
    <w:rsid w:val="00644C44"/>
    <w:rsid w:val="00645365"/>
    <w:rsid w:val="00645C15"/>
    <w:rsid w:val="006461E8"/>
    <w:rsid w:val="00647248"/>
    <w:rsid w:val="00647EBF"/>
    <w:rsid w:val="00651603"/>
    <w:rsid w:val="006516FB"/>
    <w:rsid w:val="0065184D"/>
    <w:rsid w:val="00652273"/>
    <w:rsid w:val="0065263E"/>
    <w:rsid w:val="00653189"/>
    <w:rsid w:val="00653C73"/>
    <w:rsid w:val="00653E07"/>
    <w:rsid w:val="0065417E"/>
    <w:rsid w:val="006547FB"/>
    <w:rsid w:val="00654F01"/>
    <w:rsid w:val="00656A91"/>
    <w:rsid w:val="00657CF3"/>
    <w:rsid w:val="00661068"/>
    <w:rsid w:val="00661368"/>
    <w:rsid w:val="00663042"/>
    <w:rsid w:val="0066324A"/>
    <w:rsid w:val="006641C3"/>
    <w:rsid w:val="00664EBF"/>
    <w:rsid w:val="006721E0"/>
    <w:rsid w:val="006724EB"/>
    <w:rsid w:val="00672BFB"/>
    <w:rsid w:val="00673672"/>
    <w:rsid w:val="006737B1"/>
    <w:rsid w:val="00673B75"/>
    <w:rsid w:val="00673D6A"/>
    <w:rsid w:val="006743FF"/>
    <w:rsid w:val="006745FF"/>
    <w:rsid w:val="00674682"/>
    <w:rsid w:val="00674896"/>
    <w:rsid w:val="006773E7"/>
    <w:rsid w:val="00680219"/>
    <w:rsid w:val="006811E9"/>
    <w:rsid w:val="00685DEA"/>
    <w:rsid w:val="00686CB3"/>
    <w:rsid w:val="006870AA"/>
    <w:rsid w:val="00687CA2"/>
    <w:rsid w:val="006907F6"/>
    <w:rsid w:val="00691617"/>
    <w:rsid w:val="006926A4"/>
    <w:rsid w:val="00693BBB"/>
    <w:rsid w:val="006942D8"/>
    <w:rsid w:val="00694CD7"/>
    <w:rsid w:val="00695571"/>
    <w:rsid w:val="00696CE9"/>
    <w:rsid w:val="0069791C"/>
    <w:rsid w:val="00697E86"/>
    <w:rsid w:val="006A0084"/>
    <w:rsid w:val="006A012D"/>
    <w:rsid w:val="006A05F2"/>
    <w:rsid w:val="006A0E25"/>
    <w:rsid w:val="006A142B"/>
    <w:rsid w:val="006A3DD5"/>
    <w:rsid w:val="006A430A"/>
    <w:rsid w:val="006A4A9D"/>
    <w:rsid w:val="006A508E"/>
    <w:rsid w:val="006A5F01"/>
    <w:rsid w:val="006A61D0"/>
    <w:rsid w:val="006A6D2E"/>
    <w:rsid w:val="006A6DC4"/>
    <w:rsid w:val="006A7435"/>
    <w:rsid w:val="006B04C8"/>
    <w:rsid w:val="006B0660"/>
    <w:rsid w:val="006B1491"/>
    <w:rsid w:val="006B17D5"/>
    <w:rsid w:val="006B2123"/>
    <w:rsid w:val="006B4265"/>
    <w:rsid w:val="006B48FC"/>
    <w:rsid w:val="006B4B29"/>
    <w:rsid w:val="006B5142"/>
    <w:rsid w:val="006B5986"/>
    <w:rsid w:val="006B60EE"/>
    <w:rsid w:val="006B65E2"/>
    <w:rsid w:val="006B76EE"/>
    <w:rsid w:val="006C0253"/>
    <w:rsid w:val="006C02B3"/>
    <w:rsid w:val="006C0414"/>
    <w:rsid w:val="006C095C"/>
    <w:rsid w:val="006C1A54"/>
    <w:rsid w:val="006C237A"/>
    <w:rsid w:val="006C63BE"/>
    <w:rsid w:val="006C6657"/>
    <w:rsid w:val="006C6FA9"/>
    <w:rsid w:val="006C7077"/>
    <w:rsid w:val="006D0293"/>
    <w:rsid w:val="006D11D8"/>
    <w:rsid w:val="006D18B9"/>
    <w:rsid w:val="006D1F83"/>
    <w:rsid w:val="006D234B"/>
    <w:rsid w:val="006D409A"/>
    <w:rsid w:val="006D454D"/>
    <w:rsid w:val="006D6A01"/>
    <w:rsid w:val="006D6FDA"/>
    <w:rsid w:val="006D768F"/>
    <w:rsid w:val="006D7918"/>
    <w:rsid w:val="006E0D0C"/>
    <w:rsid w:val="006E11D1"/>
    <w:rsid w:val="006E16C3"/>
    <w:rsid w:val="006E1836"/>
    <w:rsid w:val="006E1907"/>
    <w:rsid w:val="006E274B"/>
    <w:rsid w:val="006E2E19"/>
    <w:rsid w:val="006E3E37"/>
    <w:rsid w:val="006E3E5D"/>
    <w:rsid w:val="006E74B3"/>
    <w:rsid w:val="006E7835"/>
    <w:rsid w:val="006E78C3"/>
    <w:rsid w:val="006F0469"/>
    <w:rsid w:val="006F1342"/>
    <w:rsid w:val="006F30BF"/>
    <w:rsid w:val="006F353A"/>
    <w:rsid w:val="006F455D"/>
    <w:rsid w:val="006F4D0B"/>
    <w:rsid w:val="006F5270"/>
    <w:rsid w:val="006F5E63"/>
    <w:rsid w:val="006F73C8"/>
    <w:rsid w:val="006F7F5A"/>
    <w:rsid w:val="00700C34"/>
    <w:rsid w:val="00701273"/>
    <w:rsid w:val="00701884"/>
    <w:rsid w:val="007039AF"/>
    <w:rsid w:val="00703E0F"/>
    <w:rsid w:val="007043D9"/>
    <w:rsid w:val="00704EBD"/>
    <w:rsid w:val="0070502F"/>
    <w:rsid w:val="007051BD"/>
    <w:rsid w:val="007052E4"/>
    <w:rsid w:val="007056B6"/>
    <w:rsid w:val="00706687"/>
    <w:rsid w:val="00706ADF"/>
    <w:rsid w:val="00706B7A"/>
    <w:rsid w:val="00706BCB"/>
    <w:rsid w:val="00707733"/>
    <w:rsid w:val="00707905"/>
    <w:rsid w:val="007100AE"/>
    <w:rsid w:val="0071033A"/>
    <w:rsid w:val="00711A27"/>
    <w:rsid w:val="0071212C"/>
    <w:rsid w:val="00712247"/>
    <w:rsid w:val="0071285F"/>
    <w:rsid w:val="00713837"/>
    <w:rsid w:val="00713DB5"/>
    <w:rsid w:val="007146EB"/>
    <w:rsid w:val="00716339"/>
    <w:rsid w:val="00717160"/>
    <w:rsid w:val="00717359"/>
    <w:rsid w:val="00721C35"/>
    <w:rsid w:val="00722E27"/>
    <w:rsid w:val="007230E4"/>
    <w:rsid w:val="00723629"/>
    <w:rsid w:val="007241A6"/>
    <w:rsid w:val="0072465B"/>
    <w:rsid w:val="00724C75"/>
    <w:rsid w:val="0072581D"/>
    <w:rsid w:val="007258D3"/>
    <w:rsid w:val="00725B04"/>
    <w:rsid w:val="00726074"/>
    <w:rsid w:val="007261C5"/>
    <w:rsid w:val="00726F9B"/>
    <w:rsid w:val="00727C35"/>
    <w:rsid w:val="00731165"/>
    <w:rsid w:val="00731460"/>
    <w:rsid w:val="00731C2C"/>
    <w:rsid w:val="00732354"/>
    <w:rsid w:val="007330C1"/>
    <w:rsid w:val="00733F78"/>
    <w:rsid w:val="00737306"/>
    <w:rsid w:val="00740449"/>
    <w:rsid w:val="007405C8"/>
    <w:rsid w:val="007413A8"/>
    <w:rsid w:val="007425B5"/>
    <w:rsid w:val="0074274E"/>
    <w:rsid w:val="00742A30"/>
    <w:rsid w:val="00743183"/>
    <w:rsid w:val="007436ED"/>
    <w:rsid w:val="00745097"/>
    <w:rsid w:val="00745BF7"/>
    <w:rsid w:val="007469EF"/>
    <w:rsid w:val="00746A30"/>
    <w:rsid w:val="00750778"/>
    <w:rsid w:val="0075089D"/>
    <w:rsid w:val="00754110"/>
    <w:rsid w:val="0075589E"/>
    <w:rsid w:val="00755C2B"/>
    <w:rsid w:val="00755DBE"/>
    <w:rsid w:val="00756857"/>
    <w:rsid w:val="00756D17"/>
    <w:rsid w:val="007579F4"/>
    <w:rsid w:val="00757A82"/>
    <w:rsid w:val="00760CC5"/>
    <w:rsid w:val="007612E7"/>
    <w:rsid w:val="0076149B"/>
    <w:rsid w:val="00762563"/>
    <w:rsid w:val="0076269D"/>
    <w:rsid w:val="00762CF4"/>
    <w:rsid w:val="00763630"/>
    <w:rsid w:val="007638D9"/>
    <w:rsid w:val="00763A7D"/>
    <w:rsid w:val="007640D0"/>
    <w:rsid w:val="00764AA3"/>
    <w:rsid w:val="0076642A"/>
    <w:rsid w:val="007703ED"/>
    <w:rsid w:val="00770C99"/>
    <w:rsid w:val="0077161C"/>
    <w:rsid w:val="00771B6E"/>
    <w:rsid w:val="0077218B"/>
    <w:rsid w:val="0077266D"/>
    <w:rsid w:val="007726CE"/>
    <w:rsid w:val="00773BD2"/>
    <w:rsid w:val="007747F2"/>
    <w:rsid w:val="00777A50"/>
    <w:rsid w:val="00777F73"/>
    <w:rsid w:val="007807E8"/>
    <w:rsid w:val="00780976"/>
    <w:rsid w:val="007809D1"/>
    <w:rsid w:val="007814FC"/>
    <w:rsid w:val="0078180E"/>
    <w:rsid w:val="00781CFD"/>
    <w:rsid w:val="00781F62"/>
    <w:rsid w:val="00782957"/>
    <w:rsid w:val="00783918"/>
    <w:rsid w:val="00784252"/>
    <w:rsid w:val="00785AD0"/>
    <w:rsid w:val="00785FFE"/>
    <w:rsid w:val="00787801"/>
    <w:rsid w:val="00787A66"/>
    <w:rsid w:val="00787D9C"/>
    <w:rsid w:val="00787FB4"/>
    <w:rsid w:val="00791573"/>
    <w:rsid w:val="0079160F"/>
    <w:rsid w:val="00791F4E"/>
    <w:rsid w:val="00792177"/>
    <w:rsid w:val="0079433C"/>
    <w:rsid w:val="00794B5A"/>
    <w:rsid w:val="00795AB2"/>
    <w:rsid w:val="00795BEC"/>
    <w:rsid w:val="007A1D6D"/>
    <w:rsid w:val="007A4DBA"/>
    <w:rsid w:val="007A517C"/>
    <w:rsid w:val="007B07E0"/>
    <w:rsid w:val="007B0A47"/>
    <w:rsid w:val="007B20DF"/>
    <w:rsid w:val="007B2A07"/>
    <w:rsid w:val="007B2A25"/>
    <w:rsid w:val="007B2EDA"/>
    <w:rsid w:val="007B4626"/>
    <w:rsid w:val="007B5068"/>
    <w:rsid w:val="007B6872"/>
    <w:rsid w:val="007B6F0A"/>
    <w:rsid w:val="007C027E"/>
    <w:rsid w:val="007C02D6"/>
    <w:rsid w:val="007C057F"/>
    <w:rsid w:val="007C0700"/>
    <w:rsid w:val="007C081B"/>
    <w:rsid w:val="007C1523"/>
    <w:rsid w:val="007C1685"/>
    <w:rsid w:val="007C23F8"/>
    <w:rsid w:val="007C2996"/>
    <w:rsid w:val="007C2DDD"/>
    <w:rsid w:val="007C2FF3"/>
    <w:rsid w:val="007C31B6"/>
    <w:rsid w:val="007C43BB"/>
    <w:rsid w:val="007C4EF6"/>
    <w:rsid w:val="007C58CA"/>
    <w:rsid w:val="007C7030"/>
    <w:rsid w:val="007C7460"/>
    <w:rsid w:val="007C7E4C"/>
    <w:rsid w:val="007D0341"/>
    <w:rsid w:val="007D1035"/>
    <w:rsid w:val="007D1687"/>
    <w:rsid w:val="007D1F0B"/>
    <w:rsid w:val="007D25D4"/>
    <w:rsid w:val="007D297F"/>
    <w:rsid w:val="007D29C8"/>
    <w:rsid w:val="007D2D5F"/>
    <w:rsid w:val="007D3D2F"/>
    <w:rsid w:val="007D614A"/>
    <w:rsid w:val="007D6542"/>
    <w:rsid w:val="007D660C"/>
    <w:rsid w:val="007D75DC"/>
    <w:rsid w:val="007D7AA8"/>
    <w:rsid w:val="007D7E84"/>
    <w:rsid w:val="007D7F73"/>
    <w:rsid w:val="007E05EB"/>
    <w:rsid w:val="007E0793"/>
    <w:rsid w:val="007E0EEC"/>
    <w:rsid w:val="007E11B5"/>
    <w:rsid w:val="007E2492"/>
    <w:rsid w:val="007E3607"/>
    <w:rsid w:val="007E40D7"/>
    <w:rsid w:val="007E45D3"/>
    <w:rsid w:val="007E494F"/>
    <w:rsid w:val="007E7DEF"/>
    <w:rsid w:val="007F01A2"/>
    <w:rsid w:val="007F260C"/>
    <w:rsid w:val="007F31E1"/>
    <w:rsid w:val="007F3B5C"/>
    <w:rsid w:val="007F3B9F"/>
    <w:rsid w:val="007F4E46"/>
    <w:rsid w:val="007F52AF"/>
    <w:rsid w:val="00800A23"/>
    <w:rsid w:val="00800A57"/>
    <w:rsid w:val="00800BC5"/>
    <w:rsid w:val="00800CF0"/>
    <w:rsid w:val="008011A6"/>
    <w:rsid w:val="0080179E"/>
    <w:rsid w:val="00802145"/>
    <w:rsid w:val="00802810"/>
    <w:rsid w:val="008031DF"/>
    <w:rsid w:val="008040E7"/>
    <w:rsid w:val="0080472C"/>
    <w:rsid w:val="008048EC"/>
    <w:rsid w:val="00806609"/>
    <w:rsid w:val="00806B41"/>
    <w:rsid w:val="0080717A"/>
    <w:rsid w:val="00810B61"/>
    <w:rsid w:val="0081250E"/>
    <w:rsid w:val="00812E27"/>
    <w:rsid w:val="008134C7"/>
    <w:rsid w:val="0081398D"/>
    <w:rsid w:val="00814B81"/>
    <w:rsid w:val="00814DD3"/>
    <w:rsid w:val="00814EA6"/>
    <w:rsid w:val="008154AD"/>
    <w:rsid w:val="008170A9"/>
    <w:rsid w:val="00820791"/>
    <w:rsid w:val="008210FD"/>
    <w:rsid w:val="0082147D"/>
    <w:rsid w:val="008222B4"/>
    <w:rsid w:val="00822CFC"/>
    <w:rsid w:val="0082357A"/>
    <w:rsid w:val="00823FFB"/>
    <w:rsid w:val="008257E7"/>
    <w:rsid w:val="00825EBA"/>
    <w:rsid w:val="00826BA0"/>
    <w:rsid w:val="008274C1"/>
    <w:rsid w:val="0083034A"/>
    <w:rsid w:val="00834E30"/>
    <w:rsid w:val="0083523F"/>
    <w:rsid w:val="008358E0"/>
    <w:rsid w:val="00835A4B"/>
    <w:rsid w:val="00835C79"/>
    <w:rsid w:val="00836996"/>
    <w:rsid w:val="00837D78"/>
    <w:rsid w:val="008400CC"/>
    <w:rsid w:val="008406B4"/>
    <w:rsid w:val="008407FF"/>
    <w:rsid w:val="00840B46"/>
    <w:rsid w:val="008410E5"/>
    <w:rsid w:val="00841687"/>
    <w:rsid w:val="00842034"/>
    <w:rsid w:val="0084259A"/>
    <w:rsid w:val="0084274E"/>
    <w:rsid w:val="00843FB8"/>
    <w:rsid w:val="00845210"/>
    <w:rsid w:val="008454B9"/>
    <w:rsid w:val="008465DB"/>
    <w:rsid w:val="00847C54"/>
    <w:rsid w:val="008508A3"/>
    <w:rsid w:val="008510CE"/>
    <w:rsid w:val="00852209"/>
    <w:rsid w:val="008527C9"/>
    <w:rsid w:val="00853FDD"/>
    <w:rsid w:val="00854006"/>
    <w:rsid w:val="0085474B"/>
    <w:rsid w:val="00855A99"/>
    <w:rsid w:val="00855B26"/>
    <w:rsid w:val="008570B3"/>
    <w:rsid w:val="0085721D"/>
    <w:rsid w:val="00857A13"/>
    <w:rsid w:val="00863A46"/>
    <w:rsid w:val="00864210"/>
    <w:rsid w:val="00867E2A"/>
    <w:rsid w:val="00871270"/>
    <w:rsid w:val="00871BBC"/>
    <w:rsid w:val="00871C30"/>
    <w:rsid w:val="00871FB2"/>
    <w:rsid w:val="00872870"/>
    <w:rsid w:val="00872F86"/>
    <w:rsid w:val="008730FC"/>
    <w:rsid w:val="008739BC"/>
    <w:rsid w:val="00874438"/>
    <w:rsid w:val="00874492"/>
    <w:rsid w:val="00874FED"/>
    <w:rsid w:val="00875354"/>
    <w:rsid w:val="00875972"/>
    <w:rsid w:val="00875B9C"/>
    <w:rsid w:val="0087759B"/>
    <w:rsid w:val="00880502"/>
    <w:rsid w:val="008810BD"/>
    <w:rsid w:val="0088137A"/>
    <w:rsid w:val="0088188F"/>
    <w:rsid w:val="00881CA0"/>
    <w:rsid w:val="0088211D"/>
    <w:rsid w:val="00882501"/>
    <w:rsid w:val="00882F6E"/>
    <w:rsid w:val="00883562"/>
    <w:rsid w:val="00884041"/>
    <w:rsid w:val="00885673"/>
    <w:rsid w:val="0088629D"/>
    <w:rsid w:val="008869D4"/>
    <w:rsid w:val="008870AF"/>
    <w:rsid w:val="0088782E"/>
    <w:rsid w:val="008910A3"/>
    <w:rsid w:val="00892F8A"/>
    <w:rsid w:val="00892FB4"/>
    <w:rsid w:val="00894170"/>
    <w:rsid w:val="00894989"/>
    <w:rsid w:val="00895D9A"/>
    <w:rsid w:val="00895F25"/>
    <w:rsid w:val="0089689C"/>
    <w:rsid w:val="00896F0E"/>
    <w:rsid w:val="00897143"/>
    <w:rsid w:val="008A0959"/>
    <w:rsid w:val="008A0A45"/>
    <w:rsid w:val="008A575B"/>
    <w:rsid w:val="008A6201"/>
    <w:rsid w:val="008A6840"/>
    <w:rsid w:val="008A6ACC"/>
    <w:rsid w:val="008A6C30"/>
    <w:rsid w:val="008A79AD"/>
    <w:rsid w:val="008A7A8F"/>
    <w:rsid w:val="008A7AE8"/>
    <w:rsid w:val="008A7CB0"/>
    <w:rsid w:val="008B0256"/>
    <w:rsid w:val="008B0321"/>
    <w:rsid w:val="008B0B29"/>
    <w:rsid w:val="008B0BA8"/>
    <w:rsid w:val="008B14C6"/>
    <w:rsid w:val="008B17C3"/>
    <w:rsid w:val="008B3955"/>
    <w:rsid w:val="008B39EA"/>
    <w:rsid w:val="008B3E21"/>
    <w:rsid w:val="008B4882"/>
    <w:rsid w:val="008B48D6"/>
    <w:rsid w:val="008B4AEF"/>
    <w:rsid w:val="008B4BC2"/>
    <w:rsid w:val="008B5015"/>
    <w:rsid w:val="008B6561"/>
    <w:rsid w:val="008B7673"/>
    <w:rsid w:val="008B7BE3"/>
    <w:rsid w:val="008B7ECC"/>
    <w:rsid w:val="008C03A4"/>
    <w:rsid w:val="008C03C9"/>
    <w:rsid w:val="008C0A40"/>
    <w:rsid w:val="008C1CAD"/>
    <w:rsid w:val="008C325B"/>
    <w:rsid w:val="008C3CA8"/>
    <w:rsid w:val="008C4D67"/>
    <w:rsid w:val="008C4FA2"/>
    <w:rsid w:val="008C5550"/>
    <w:rsid w:val="008C71CB"/>
    <w:rsid w:val="008C71E4"/>
    <w:rsid w:val="008C7C09"/>
    <w:rsid w:val="008D0B87"/>
    <w:rsid w:val="008D29B9"/>
    <w:rsid w:val="008D2F70"/>
    <w:rsid w:val="008D4523"/>
    <w:rsid w:val="008D47AB"/>
    <w:rsid w:val="008D4A53"/>
    <w:rsid w:val="008D561E"/>
    <w:rsid w:val="008D5C6C"/>
    <w:rsid w:val="008E0DC8"/>
    <w:rsid w:val="008E0EAA"/>
    <w:rsid w:val="008E10EE"/>
    <w:rsid w:val="008E1A17"/>
    <w:rsid w:val="008E1F3B"/>
    <w:rsid w:val="008E205D"/>
    <w:rsid w:val="008E2135"/>
    <w:rsid w:val="008E21CF"/>
    <w:rsid w:val="008E35EF"/>
    <w:rsid w:val="008E3689"/>
    <w:rsid w:val="008E4B0C"/>
    <w:rsid w:val="008E61E1"/>
    <w:rsid w:val="008E6DF8"/>
    <w:rsid w:val="008E7C47"/>
    <w:rsid w:val="008F1CA3"/>
    <w:rsid w:val="008F1E64"/>
    <w:rsid w:val="008F2CB1"/>
    <w:rsid w:val="008F310E"/>
    <w:rsid w:val="008F3613"/>
    <w:rsid w:val="008F3B93"/>
    <w:rsid w:val="008F3C67"/>
    <w:rsid w:val="008F416F"/>
    <w:rsid w:val="008F4E08"/>
    <w:rsid w:val="008F5E40"/>
    <w:rsid w:val="008F6288"/>
    <w:rsid w:val="008F650E"/>
    <w:rsid w:val="008F6563"/>
    <w:rsid w:val="008F793E"/>
    <w:rsid w:val="008F7B87"/>
    <w:rsid w:val="009003C7"/>
    <w:rsid w:val="00900CED"/>
    <w:rsid w:val="00901EDD"/>
    <w:rsid w:val="00902A08"/>
    <w:rsid w:val="00903A53"/>
    <w:rsid w:val="00903EEF"/>
    <w:rsid w:val="0090484A"/>
    <w:rsid w:val="009052C1"/>
    <w:rsid w:val="00905CED"/>
    <w:rsid w:val="009061F1"/>
    <w:rsid w:val="00910A95"/>
    <w:rsid w:val="00910E40"/>
    <w:rsid w:val="00911111"/>
    <w:rsid w:val="00912182"/>
    <w:rsid w:val="009142CC"/>
    <w:rsid w:val="009148C2"/>
    <w:rsid w:val="00915E8F"/>
    <w:rsid w:val="0091672F"/>
    <w:rsid w:val="0091729F"/>
    <w:rsid w:val="00917A92"/>
    <w:rsid w:val="00917E5F"/>
    <w:rsid w:val="00920D7A"/>
    <w:rsid w:val="00924B70"/>
    <w:rsid w:val="00924CFF"/>
    <w:rsid w:val="00925750"/>
    <w:rsid w:val="00926F5D"/>
    <w:rsid w:val="00927466"/>
    <w:rsid w:val="00927A00"/>
    <w:rsid w:val="00927DFF"/>
    <w:rsid w:val="009310BB"/>
    <w:rsid w:val="009312C1"/>
    <w:rsid w:val="009322D7"/>
    <w:rsid w:val="00932541"/>
    <w:rsid w:val="009330E0"/>
    <w:rsid w:val="0093336E"/>
    <w:rsid w:val="00933687"/>
    <w:rsid w:val="009338DA"/>
    <w:rsid w:val="00933957"/>
    <w:rsid w:val="00934012"/>
    <w:rsid w:val="0093562C"/>
    <w:rsid w:val="00935BBF"/>
    <w:rsid w:val="00937408"/>
    <w:rsid w:val="0093774A"/>
    <w:rsid w:val="00937D70"/>
    <w:rsid w:val="00940B1A"/>
    <w:rsid w:val="0094176A"/>
    <w:rsid w:val="00941B5D"/>
    <w:rsid w:val="0094223A"/>
    <w:rsid w:val="009423C4"/>
    <w:rsid w:val="00942FCC"/>
    <w:rsid w:val="0094316C"/>
    <w:rsid w:val="00944AA1"/>
    <w:rsid w:val="00944ED2"/>
    <w:rsid w:val="00945995"/>
    <w:rsid w:val="00946DB8"/>
    <w:rsid w:val="00947675"/>
    <w:rsid w:val="0095026F"/>
    <w:rsid w:val="0095041C"/>
    <w:rsid w:val="009504B7"/>
    <w:rsid w:val="0095168A"/>
    <w:rsid w:val="00951A0D"/>
    <w:rsid w:val="00951AE3"/>
    <w:rsid w:val="00951E7D"/>
    <w:rsid w:val="0095298A"/>
    <w:rsid w:val="00952DFB"/>
    <w:rsid w:val="00953BA9"/>
    <w:rsid w:val="00954DAF"/>
    <w:rsid w:val="009552CA"/>
    <w:rsid w:val="00955C52"/>
    <w:rsid w:val="0095771D"/>
    <w:rsid w:val="009609CB"/>
    <w:rsid w:val="00963304"/>
    <w:rsid w:val="00963472"/>
    <w:rsid w:val="00964CAA"/>
    <w:rsid w:val="00964DD0"/>
    <w:rsid w:val="0096614F"/>
    <w:rsid w:val="009724FA"/>
    <w:rsid w:val="00973C92"/>
    <w:rsid w:val="009743A6"/>
    <w:rsid w:val="009745AC"/>
    <w:rsid w:val="00974D8B"/>
    <w:rsid w:val="00974E36"/>
    <w:rsid w:val="009764E9"/>
    <w:rsid w:val="00977333"/>
    <w:rsid w:val="009774B5"/>
    <w:rsid w:val="00977B77"/>
    <w:rsid w:val="00981176"/>
    <w:rsid w:val="00981B56"/>
    <w:rsid w:val="00981FCB"/>
    <w:rsid w:val="00982656"/>
    <w:rsid w:val="0098371E"/>
    <w:rsid w:val="00984467"/>
    <w:rsid w:val="0098476F"/>
    <w:rsid w:val="00985B7F"/>
    <w:rsid w:val="0098623E"/>
    <w:rsid w:val="00987523"/>
    <w:rsid w:val="00987F53"/>
    <w:rsid w:val="00990611"/>
    <w:rsid w:val="00991A81"/>
    <w:rsid w:val="0099233D"/>
    <w:rsid w:val="0099251B"/>
    <w:rsid w:val="009931F8"/>
    <w:rsid w:val="009940B5"/>
    <w:rsid w:val="00996E17"/>
    <w:rsid w:val="009A015B"/>
    <w:rsid w:val="009A0EB7"/>
    <w:rsid w:val="009A172A"/>
    <w:rsid w:val="009A1A8A"/>
    <w:rsid w:val="009A28B5"/>
    <w:rsid w:val="009A2ECE"/>
    <w:rsid w:val="009A7398"/>
    <w:rsid w:val="009A7AA3"/>
    <w:rsid w:val="009B1D4E"/>
    <w:rsid w:val="009B2AA6"/>
    <w:rsid w:val="009B3F42"/>
    <w:rsid w:val="009B5A86"/>
    <w:rsid w:val="009B5AD4"/>
    <w:rsid w:val="009B67BE"/>
    <w:rsid w:val="009C0392"/>
    <w:rsid w:val="009C0493"/>
    <w:rsid w:val="009C0B2C"/>
    <w:rsid w:val="009C0DC2"/>
    <w:rsid w:val="009C5C60"/>
    <w:rsid w:val="009C6DEA"/>
    <w:rsid w:val="009C7321"/>
    <w:rsid w:val="009C753E"/>
    <w:rsid w:val="009D07AB"/>
    <w:rsid w:val="009D13AE"/>
    <w:rsid w:val="009D22F2"/>
    <w:rsid w:val="009D3048"/>
    <w:rsid w:val="009D30E5"/>
    <w:rsid w:val="009D500B"/>
    <w:rsid w:val="009D6078"/>
    <w:rsid w:val="009E0669"/>
    <w:rsid w:val="009E0C30"/>
    <w:rsid w:val="009E1608"/>
    <w:rsid w:val="009E1823"/>
    <w:rsid w:val="009E1CA4"/>
    <w:rsid w:val="009E1F22"/>
    <w:rsid w:val="009E39A9"/>
    <w:rsid w:val="009E57A2"/>
    <w:rsid w:val="009E5C55"/>
    <w:rsid w:val="009E7220"/>
    <w:rsid w:val="009E7937"/>
    <w:rsid w:val="009F1A16"/>
    <w:rsid w:val="009F302F"/>
    <w:rsid w:val="009F418F"/>
    <w:rsid w:val="009F41A7"/>
    <w:rsid w:val="009F4B11"/>
    <w:rsid w:val="009F748E"/>
    <w:rsid w:val="00A00B9F"/>
    <w:rsid w:val="00A02596"/>
    <w:rsid w:val="00A027BF"/>
    <w:rsid w:val="00A029F9"/>
    <w:rsid w:val="00A03759"/>
    <w:rsid w:val="00A03C58"/>
    <w:rsid w:val="00A03CE5"/>
    <w:rsid w:val="00A03CF1"/>
    <w:rsid w:val="00A04E63"/>
    <w:rsid w:val="00A04EC5"/>
    <w:rsid w:val="00A053F3"/>
    <w:rsid w:val="00A05BC2"/>
    <w:rsid w:val="00A06314"/>
    <w:rsid w:val="00A114C4"/>
    <w:rsid w:val="00A11861"/>
    <w:rsid w:val="00A13554"/>
    <w:rsid w:val="00A1369B"/>
    <w:rsid w:val="00A1372C"/>
    <w:rsid w:val="00A13A1B"/>
    <w:rsid w:val="00A140DF"/>
    <w:rsid w:val="00A14AB6"/>
    <w:rsid w:val="00A165C8"/>
    <w:rsid w:val="00A17458"/>
    <w:rsid w:val="00A20630"/>
    <w:rsid w:val="00A206CA"/>
    <w:rsid w:val="00A207B8"/>
    <w:rsid w:val="00A209E8"/>
    <w:rsid w:val="00A20E90"/>
    <w:rsid w:val="00A210E3"/>
    <w:rsid w:val="00A22E45"/>
    <w:rsid w:val="00A25264"/>
    <w:rsid w:val="00A25E12"/>
    <w:rsid w:val="00A27B0E"/>
    <w:rsid w:val="00A27BBD"/>
    <w:rsid w:val="00A30830"/>
    <w:rsid w:val="00A30A60"/>
    <w:rsid w:val="00A31FBA"/>
    <w:rsid w:val="00A33D1E"/>
    <w:rsid w:val="00A3429B"/>
    <w:rsid w:val="00A35BD5"/>
    <w:rsid w:val="00A36282"/>
    <w:rsid w:val="00A3657D"/>
    <w:rsid w:val="00A3787C"/>
    <w:rsid w:val="00A41B84"/>
    <w:rsid w:val="00A41B85"/>
    <w:rsid w:val="00A42CC1"/>
    <w:rsid w:val="00A4464D"/>
    <w:rsid w:val="00A44846"/>
    <w:rsid w:val="00A4654A"/>
    <w:rsid w:val="00A47296"/>
    <w:rsid w:val="00A47529"/>
    <w:rsid w:val="00A477E7"/>
    <w:rsid w:val="00A517EB"/>
    <w:rsid w:val="00A51B34"/>
    <w:rsid w:val="00A51DCD"/>
    <w:rsid w:val="00A51EB5"/>
    <w:rsid w:val="00A52E04"/>
    <w:rsid w:val="00A52E2A"/>
    <w:rsid w:val="00A53C48"/>
    <w:rsid w:val="00A53F57"/>
    <w:rsid w:val="00A5433D"/>
    <w:rsid w:val="00A5597B"/>
    <w:rsid w:val="00A567EA"/>
    <w:rsid w:val="00A60569"/>
    <w:rsid w:val="00A6090D"/>
    <w:rsid w:val="00A640CB"/>
    <w:rsid w:val="00A6702E"/>
    <w:rsid w:val="00A67A72"/>
    <w:rsid w:val="00A70BDB"/>
    <w:rsid w:val="00A713F4"/>
    <w:rsid w:val="00A71689"/>
    <w:rsid w:val="00A71882"/>
    <w:rsid w:val="00A72115"/>
    <w:rsid w:val="00A722EC"/>
    <w:rsid w:val="00A7286D"/>
    <w:rsid w:val="00A73110"/>
    <w:rsid w:val="00A737A2"/>
    <w:rsid w:val="00A73C65"/>
    <w:rsid w:val="00A74774"/>
    <w:rsid w:val="00A74C6B"/>
    <w:rsid w:val="00A75427"/>
    <w:rsid w:val="00A763D2"/>
    <w:rsid w:val="00A767AA"/>
    <w:rsid w:val="00A77551"/>
    <w:rsid w:val="00A809EF"/>
    <w:rsid w:val="00A80A15"/>
    <w:rsid w:val="00A80C7A"/>
    <w:rsid w:val="00A81023"/>
    <w:rsid w:val="00A8158B"/>
    <w:rsid w:val="00A82412"/>
    <w:rsid w:val="00A82DA7"/>
    <w:rsid w:val="00A82F5A"/>
    <w:rsid w:val="00A83148"/>
    <w:rsid w:val="00A831F1"/>
    <w:rsid w:val="00A8325B"/>
    <w:rsid w:val="00A838C9"/>
    <w:rsid w:val="00A84237"/>
    <w:rsid w:val="00A844B5"/>
    <w:rsid w:val="00A849E9"/>
    <w:rsid w:val="00A85209"/>
    <w:rsid w:val="00A858B1"/>
    <w:rsid w:val="00A85E0E"/>
    <w:rsid w:val="00A90A3F"/>
    <w:rsid w:val="00A9106A"/>
    <w:rsid w:val="00A92CD4"/>
    <w:rsid w:val="00A95D77"/>
    <w:rsid w:val="00A95F83"/>
    <w:rsid w:val="00A9671A"/>
    <w:rsid w:val="00A96C2E"/>
    <w:rsid w:val="00A97BA5"/>
    <w:rsid w:val="00A97C5E"/>
    <w:rsid w:val="00A97F25"/>
    <w:rsid w:val="00AA0CEB"/>
    <w:rsid w:val="00AA0EFA"/>
    <w:rsid w:val="00AA0FFB"/>
    <w:rsid w:val="00AA11D3"/>
    <w:rsid w:val="00AA1AF5"/>
    <w:rsid w:val="00AA1AF7"/>
    <w:rsid w:val="00AA2066"/>
    <w:rsid w:val="00AA25AB"/>
    <w:rsid w:val="00AA2BCB"/>
    <w:rsid w:val="00AA4505"/>
    <w:rsid w:val="00AA5780"/>
    <w:rsid w:val="00AA69C0"/>
    <w:rsid w:val="00AA6AEE"/>
    <w:rsid w:val="00AA7513"/>
    <w:rsid w:val="00AB049C"/>
    <w:rsid w:val="00AB05F7"/>
    <w:rsid w:val="00AB09EF"/>
    <w:rsid w:val="00AB15B7"/>
    <w:rsid w:val="00AB3192"/>
    <w:rsid w:val="00AB4A4F"/>
    <w:rsid w:val="00AB4E54"/>
    <w:rsid w:val="00AB5B69"/>
    <w:rsid w:val="00AB6716"/>
    <w:rsid w:val="00AB7355"/>
    <w:rsid w:val="00AC0976"/>
    <w:rsid w:val="00AC2B3F"/>
    <w:rsid w:val="00AC2D5B"/>
    <w:rsid w:val="00AC2EE6"/>
    <w:rsid w:val="00AC340C"/>
    <w:rsid w:val="00AC34E9"/>
    <w:rsid w:val="00AC37E7"/>
    <w:rsid w:val="00AC3B7D"/>
    <w:rsid w:val="00AC53D8"/>
    <w:rsid w:val="00AC5A17"/>
    <w:rsid w:val="00AC6193"/>
    <w:rsid w:val="00AC6F09"/>
    <w:rsid w:val="00AC71CA"/>
    <w:rsid w:val="00AC7D65"/>
    <w:rsid w:val="00AD286A"/>
    <w:rsid w:val="00AD373D"/>
    <w:rsid w:val="00AD3ADC"/>
    <w:rsid w:val="00AD3EF5"/>
    <w:rsid w:val="00AD5ADF"/>
    <w:rsid w:val="00AD5E2D"/>
    <w:rsid w:val="00AD6F66"/>
    <w:rsid w:val="00AD7C34"/>
    <w:rsid w:val="00AD7EFF"/>
    <w:rsid w:val="00AE03C9"/>
    <w:rsid w:val="00AE05F4"/>
    <w:rsid w:val="00AE22AC"/>
    <w:rsid w:val="00AE30A2"/>
    <w:rsid w:val="00AE328E"/>
    <w:rsid w:val="00AE4398"/>
    <w:rsid w:val="00AE48DA"/>
    <w:rsid w:val="00AE57DE"/>
    <w:rsid w:val="00AE65B0"/>
    <w:rsid w:val="00AE65EC"/>
    <w:rsid w:val="00AE66D1"/>
    <w:rsid w:val="00AE6A9F"/>
    <w:rsid w:val="00AE6E96"/>
    <w:rsid w:val="00AE71F1"/>
    <w:rsid w:val="00AE7C2F"/>
    <w:rsid w:val="00AF0D8A"/>
    <w:rsid w:val="00AF10EB"/>
    <w:rsid w:val="00AF15A5"/>
    <w:rsid w:val="00AF1A10"/>
    <w:rsid w:val="00AF2440"/>
    <w:rsid w:val="00AF3504"/>
    <w:rsid w:val="00AF449F"/>
    <w:rsid w:val="00AF573F"/>
    <w:rsid w:val="00AF5E55"/>
    <w:rsid w:val="00AF6E5C"/>
    <w:rsid w:val="00AF6F14"/>
    <w:rsid w:val="00AF72A8"/>
    <w:rsid w:val="00AF7307"/>
    <w:rsid w:val="00B00FE7"/>
    <w:rsid w:val="00B04A34"/>
    <w:rsid w:val="00B05102"/>
    <w:rsid w:val="00B0519B"/>
    <w:rsid w:val="00B058A7"/>
    <w:rsid w:val="00B06656"/>
    <w:rsid w:val="00B06BFD"/>
    <w:rsid w:val="00B07093"/>
    <w:rsid w:val="00B077BE"/>
    <w:rsid w:val="00B07B66"/>
    <w:rsid w:val="00B10F5E"/>
    <w:rsid w:val="00B1128B"/>
    <w:rsid w:val="00B11689"/>
    <w:rsid w:val="00B1195A"/>
    <w:rsid w:val="00B12E15"/>
    <w:rsid w:val="00B12FAD"/>
    <w:rsid w:val="00B13103"/>
    <w:rsid w:val="00B138EE"/>
    <w:rsid w:val="00B1393B"/>
    <w:rsid w:val="00B13D9A"/>
    <w:rsid w:val="00B140AC"/>
    <w:rsid w:val="00B14A6F"/>
    <w:rsid w:val="00B153B1"/>
    <w:rsid w:val="00B170EB"/>
    <w:rsid w:val="00B17489"/>
    <w:rsid w:val="00B203E6"/>
    <w:rsid w:val="00B21641"/>
    <w:rsid w:val="00B21780"/>
    <w:rsid w:val="00B21818"/>
    <w:rsid w:val="00B22456"/>
    <w:rsid w:val="00B227F0"/>
    <w:rsid w:val="00B229DF"/>
    <w:rsid w:val="00B22A98"/>
    <w:rsid w:val="00B22CBB"/>
    <w:rsid w:val="00B24922"/>
    <w:rsid w:val="00B24CC6"/>
    <w:rsid w:val="00B25589"/>
    <w:rsid w:val="00B25C8D"/>
    <w:rsid w:val="00B25D51"/>
    <w:rsid w:val="00B25DEE"/>
    <w:rsid w:val="00B2744A"/>
    <w:rsid w:val="00B278FF"/>
    <w:rsid w:val="00B27A04"/>
    <w:rsid w:val="00B27D80"/>
    <w:rsid w:val="00B30846"/>
    <w:rsid w:val="00B314A8"/>
    <w:rsid w:val="00B334A6"/>
    <w:rsid w:val="00B34772"/>
    <w:rsid w:val="00B40CF2"/>
    <w:rsid w:val="00B41AA1"/>
    <w:rsid w:val="00B424CD"/>
    <w:rsid w:val="00B430C0"/>
    <w:rsid w:val="00B4341B"/>
    <w:rsid w:val="00B43948"/>
    <w:rsid w:val="00B43FB5"/>
    <w:rsid w:val="00B442DB"/>
    <w:rsid w:val="00B442EF"/>
    <w:rsid w:val="00B44DBF"/>
    <w:rsid w:val="00B4517C"/>
    <w:rsid w:val="00B458C5"/>
    <w:rsid w:val="00B45D44"/>
    <w:rsid w:val="00B4632D"/>
    <w:rsid w:val="00B505AE"/>
    <w:rsid w:val="00B51E98"/>
    <w:rsid w:val="00B53E29"/>
    <w:rsid w:val="00B53FE6"/>
    <w:rsid w:val="00B554D2"/>
    <w:rsid w:val="00B55EED"/>
    <w:rsid w:val="00B575CA"/>
    <w:rsid w:val="00B57F6E"/>
    <w:rsid w:val="00B60FC2"/>
    <w:rsid w:val="00B614FB"/>
    <w:rsid w:val="00B63130"/>
    <w:rsid w:val="00B63AE4"/>
    <w:rsid w:val="00B6417E"/>
    <w:rsid w:val="00B64659"/>
    <w:rsid w:val="00B64976"/>
    <w:rsid w:val="00B65028"/>
    <w:rsid w:val="00B65226"/>
    <w:rsid w:val="00B654AA"/>
    <w:rsid w:val="00B65500"/>
    <w:rsid w:val="00B66AAB"/>
    <w:rsid w:val="00B70309"/>
    <w:rsid w:val="00B7034A"/>
    <w:rsid w:val="00B70A68"/>
    <w:rsid w:val="00B71247"/>
    <w:rsid w:val="00B7260C"/>
    <w:rsid w:val="00B72A00"/>
    <w:rsid w:val="00B73689"/>
    <w:rsid w:val="00B74F38"/>
    <w:rsid w:val="00B75941"/>
    <w:rsid w:val="00B75A2F"/>
    <w:rsid w:val="00B76F9B"/>
    <w:rsid w:val="00B776FB"/>
    <w:rsid w:val="00B77EC3"/>
    <w:rsid w:val="00B77FD5"/>
    <w:rsid w:val="00B804DE"/>
    <w:rsid w:val="00B80A07"/>
    <w:rsid w:val="00B80A6E"/>
    <w:rsid w:val="00B812C8"/>
    <w:rsid w:val="00B83602"/>
    <w:rsid w:val="00B83A96"/>
    <w:rsid w:val="00B844E7"/>
    <w:rsid w:val="00B847BD"/>
    <w:rsid w:val="00B85185"/>
    <w:rsid w:val="00B85CF5"/>
    <w:rsid w:val="00B85E2E"/>
    <w:rsid w:val="00B860A4"/>
    <w:rsid w:val="00B86F1A"/>
    <w:rsid w:val="00B90E0A"/>
    <w:rsid w:val="00B91AEE"/>
    <w:rsid w:val="00B922A7"/>
    <w:rsid w:val="00B92317"/>
    <w:rsid w:val="00B9260C"/>
    <w:rsid w:val="00B927D6"/>
    <w:rsid w:val="00B93671"/>
    <w:rsid w:val="00B9377F"/>
    <w:rsid w:val="00B93A3D"/>
    <w:rsid w:val="00B93D20"/>
    <w:rsid w:val="00B9403B"/>
    <w:rsid w:val="00B94238"/>
    <w:rsid w:val="00B9501C"/>
    <w:rsid w:val="00B97B7B"/>
    <w:rsid w:val="00BA1245"/>
    <w:rsid w:val="00BA15E4"/>
    <w:rsid w:val="00BA264F"/>
    <w:rsid w:val="00BA2A48"/>
    <w:rsid w:val="00BA3462"/>
    <w:rsid w:val="00BA4B37"/>
    <w:rsid w:val="00BA629C"/>
    <w:rsid w:val="00BA695A"/>
    <w:rsid w:val="00BA6AAD"/>
    <w:rsid w:val="00BA7987"/>
    <w:rsid w:val="00BA7C2F"/>
    <w:rsid w:val="00BB0198"/>
    <w:rsid w:val="00BB0225"/>
    <w:rsid w:val="00BB1052"/>
    <w:rsid w:val="00BB1B28"/>
    <w:rsid w:val="00BB2310"/>
    <w:rsid w:val="00BB2868"/>
    <w:rsid w:val="00BB2B68"/>
    <w:rsid w:val="00BB3BF8"/>
    <w:rsid w:val="00BB3FDB"/>
    <w:rsid w:val="00BB4DEC"/>
    <w:rsid w:val="00BB522B"/>
    <w:rsid w:val="00BB54DF"/>
    <w:rsid w:val="00BC0BFC"/>
    <w:rsid w:val="00BC11E9"/>
    <w:rsid w:val="00BC136C"/>
    <w:rsid w:val="00BC179C"/>
    <w:rsid w:val="00BC197D"/>
    <w:rsid w:val="00BC2095"/>
    <w:rsid w:val="00BC2618"/>
    <w:rsid w:val="00BC3167"/>
    <w:rsid w:val="00BC3CD2"/>
    <w:rsid w:val="00BC4172"/>
    <w:rsid w:val="00BC4FC3"/>
    <w:rsid w:val="00BC5A2C"/>
    <w:rsid w:val="00BC66EC"/>
    <w:rsid w:val="00BC7020"/>
    <w:rsid w:val="00BC75D0"/>
    <w:rsid w:val="00BC7736"/>
    <w:rsid w:val="00BD08D0"/>
    <w:rsid w:val="00BD0928"/>
    <w:rsid w:val="00BD09EE"/>
    <w:rsid w:val="00BD0E78"/>
    <w:rsid w:val="00BD2383"/>
    <w:rsid w:val="00BD376F"/>
    <w:rsid w:val="00BD3D4A"/>
    <w:rsid w:val="00BD4F86"/>
    <w:rsid w:val="00BD5B6C"/>
    <w:rsid w:val="00BD64D6"/>
    <w:rsid w:val="00BD6F5C"/>
    <w:rsid w:val="00BD7291"/>
    <w:rsid w:val="00BE0580"/>
    <w:rsid w:val="00BE08CB"/>
    <w:rsid w:val="00BE19BE"/>
    <w:rsid w:val="00BE1C22"/>
    <w:rsid w:val="00BE1CD1"/>
    <w:rsid w:val="00BE2122"/>
    <w:rsid w:val="00BE27C1"/>
    <w:rsid w:val="00BE3B26"/>
    <w:rsid w:val="00BE4125"/>
    <w:rsid w:val="00BE505A"/>
    <w:rsid w:val="00BE51AE"/>
    <w:rsid w:val="00BE58B1"/>
    <w:rsid w:val="00BF0487"/>
    <w:rsid w:val="00BF1D46"/>
    <w:rsid w:val="00BF34AC"/>
    <w:rsid w:val="00BF34E3"/>
    <w:rsid w:val="00BF59F3"/>
    <w:rsid w:val="00BF62D7"/>
    <w:rsid w:val="00BF73F8"/>
    <w:rsid w:val="00BF7A54"/>
    <w:rsid w:val="00C003BB"/>
    <w:rsid w:val="00C004AF"/>
    <w:rsid w:val="00C00607"/>
    <w:rsid w:val="00C00C17"/>
    <w:rsid w:val="00C026A4"/>
    <w:rsid w:val="00C031C4"/>
    <w:rsid w:val="00C03A72"/>
    <w:rsid w:val="00C03B26"/>
    <w:rsid w:val="00C04899"/>
    <w:rsid w:val="00C04C3A"/>
    <w:rsid w:val="00C05460"/>
    <w:rsid w:val="00C07027"/>
    <w:rsid w:val="00C0715A"/>
    <w:rsid w:val="00C111E4"/>
    <w:rsid w:val="00C1155D"/>
    <w:rsid w:val="00C1157A"/>
    <w:rsid w:val="00C13F01"/>
    <w:rsid w:val="00C1448E"/>
    <w:rsid w:val="00C1615D"/>
    <w:rsid w:val="00C16FF8"/>
    <w:rsid w:val="00C17688"/>
    <w:rsid w:val="00C17D4C"/>
    <w:rsid w:val="00C17E81"/>
    <w:rsid w:val="00C20C0B"/>
    <w:rsid w:val="00C2166B"/>
    <w:rsid w:val="00C21DF5"/>
    <w:rsid w:val="00C2262A"/>
    <w:rsid w:val="00C2304F"/>
    <w:rsid w:val="00C24753"/>
    <w:rsid w:val="00C26A2E"/>
    <w:rsid w:val="00C311EA"/>
    <w:rsid w:val="00C31338"/>
    <w:rsid w:val="00C31583"/>
    <w:rsid w:val="00C3161B"/>
    <w:rsid w:val="00C3290C"/>
    <w:rsid w:val="00C36DED"/>
    <w:rsid w:val="00C371A8"/>
    <w:rsid w:val="00C37D51"/>
    <w:rsid w:val="00C40CDE"/>
    <w:rsid w:val="00C418F1"/>
    <w:rsid w:val="00C41CF4"/>
    <w:rsid w:val="00C41EF0"/>
    <w:rsid w:val="00C42835"/>
    <w:rsid w:val="00C4326F"/>
    <w:rsid w:val="00C43A0E"/>
    <w:rsid w:val="00C44CD3"/>
    <w:rsid w:val="00C50596"/>
    <w:rsid w:val="00C51912"/>
    <w:rsid w:val="00C51C6F"/>
    <w:rsid w:val="00C51D84"/>
    <w:rsid w:val="00C52034"/>
    <w:rsid w:val="00C52A5D"/>
    <w:rsid w:val="00C5404C"/>
    <w:rsid w:val="00C55265"/>
    <w:rsid w:val="00C556EC"/>
    <w:rsid w:val="00C57253"/>
    <w:rsid w:val="00C60B88"/>
    <w:rsid w:val="00C6235E"/>
    <w:rsid w:val="00C6286A"/>
    <w:rsid w:val="00C63400"/>
    <w:rsid w:val="00C63D17"/>
    <w:rsid w:val="00C65176"/>
    <w:rsid w:val="00C65737"/>
    <w:rsid w:val="00C65F19"/>
    <w:rsid w:val="00C6620A"/>
    <w:rsid w:val="00C66A0E"/>
    <w:rsid w:val="00C66B9B"/>
    <w:rsid w:val="00C673FC"/>
    <w:rsid w:val="00C67DE6"/>
    <w:rsid w:val="00C7068A"/>
    <w:rsid w:val="00C707FF"/>
    <w:rsid w:val="00C71097"/>
    <w:rsid w:val="00C71BDB"/>
    <w:rsid w:val="00C74903"/>
    <w:rsid w:val="00C74E6A"/>
    <w:rsid w:val="00C75619"/>
    <w:rsid w:val="00C7571C"/>
    <w:rsid w:val="00C7683E"/>
    <w:rsid w:val="00C771D5"/>
    <w:rsid w:val="00C80154"/>
    <w:rsid w:val="00C809C0"/>
    <w:rsid w:val="00C81184"/>
    <w:rsid w:val="00C814EE"/>
    <w:rsid w:val="00C81C0B"/>
    <w:rsid w:val="00C822E3"/>
    <w:rsid w:val="00C8448E"/>
    <w:rsid w:val="00C8487E"/>
    <w:rsid w:val="00C85B2B"/>
    <w:rsid w:val="00C872F8"/>
    <w:rsid w:val="00C8753C"/>
    <w:rsid w:val="00C87828"/>
    <w:rsid w:val="00C924C9"/>
    <w:rsid w:val="00C92F5B"/>
    <w:rsid w:val="00C937E1"/>
    <w:rsid w:val="00C93A85"/>
    <w:rsid w:val="00C943B2"/>
    <w:rsid w:val="00C94548"/>
    <w:rsid w:val="00C95352"/>
    <w:rsid w:val="00C95C45"/>
    <w:rsid w:val="00C96C23"/>
    <w:rsid w:val="00C971DC"/>
    <w:rsid w:val="00C9726B"/>
    <w:rsid w:val="00CA000F"/>
    <w:rsid w:val="00CA03BC"/>
    <w:rsid w:val="00CA0953"/>
    <w:rsid w:val="00CA0A7B"/>
    <w:rsid w:val="00CA13CF"/>
    <w:rsid w:val="00CA2021"/>
    <w:rsid w:val="00CA2A37"/>
    <w:rsid w:val="00CA384E"/>
    <w:rsid w:val="00CA3E78"/>
    <w:rsid w:val="00CA5CEB"/>
    <w:rsid w:val="00CA7ABD"/>
    <w:rsid w:val="00CB0D25"/>
    <w:rsid w:val="00CB1A99"/>
    <w:rsid w:val="00CB1B03"/>
    <w:rsid w:val="00CB1C3B"/>
    <w:rsid w:val="00CB2376"/>
    <w:rsid w:val="00CB24E9"/>
    <w:rsid w:val="00CB2599"/>
    <w:rsid w:val="00CB2BB6"/>
    <w:rsid w:val="00CB43F2"/>
    <w:rsid w:val="00CB58A6"/>
    <w:rsid w:val="00CB62C7"/>
    <w:rsid w:val="00CB6B6F"/>
    <w:rsid w:val="00CB7B36"/>
    <w:rsid w:val="00CC15A9"/>
    <w:rsid w:val="00CC2049"/>
    <w:rsid w:val="00CC2D15"/>
    <w:rsid w:val="00CC2DB4"/>
    <w:rsid w:val="00CC3E36"/>
    <w:rsid w:val="00CC3F6C"/>
    <w:rsid w:val="00CC4A17"/>
    <w:rsid w:val="00CC4ECD"/>
    <w:rsid w:val="00CC5104"/>
    <w:rsid w:val="00CC5707"/>
    <w:rsid w:val="00CC5EBB"/>
    <w:rsid w:val="00CC6095"/>
    <w:rsid w:val="00CC6C59"/>
    <w:rsid w:val="00CC6EAB"/>
    <w:rsid w:val="00CC76BD"/>
    <w:rsid w:val="00CD0858"/>
    <w:rsid w:val="00CD08C7"/>
    <w:rsid w:val="00CD0CCD"/>
    <w:rsid w:val="00CD1295"/>
    <w:rsid w:val="00CD2EDE"/>
    <w:rsid w:val="00CD31E7"/>
    <w:rsid w:val="00CD3720"/>
    <w:rsid w:val="00CD3A64"/>
    <w:rsid w:val="00CD3F0E"/>
    <w:rsid w:val="00CD6254"/>
    <w:rsid w:val="00CD6FB3"/>
    <w:rsid w:val="00CD7050"/>
    <w:rsid w:val="00CE0640"/>
    <w:rsid w:val="00CE072C"/>
    <w:rsid w:val="00CE13C1"/>
    <w:rsid w:val="00CE354D"/>
    <w:rsid w:val="00CE36A8"/>
    <w:rsid w:val="00CE3998"/>
    <w:rsid w:val="00CE3C26"/>
    <w:rsid w:val="00CE3F53"/>
    <w:rsid w:val="00CE4A2E"/>
    <w:rsid w:val="00CE4A64"/>
    <w:rsid w:val="00CE5881"/>
    <w:rsid w:val="00CE68BE"/>
    <w:rsid w:val="00CE6E3E"/>
    <w:rsid w:val="00CE6EBE"/>
    <w:rsid w:val="00CE6FBE"/>
    <w:rsid w:val="00CF050A"/>
    <w:rsid w:val="00CF1514"/>
    <w:rsid w:val="00CF1F46"/>
    <w:rsid w:val="00D002C4"/>
    <w:rsid w:val="00D00B61"/>
    <w:rsid w:val="00D00D60"/>
    <w:rsid w:val="00D0191F"/>
    <w:rsid w:val="00D0447A"/>
    <w:rsid w:val="00D04876"/>
    <w:rsid w:val="00D07A9C"/>
    <w:rsid w:val="00D118EE"/>
    <w:rsid w:val="00D12CB3"/>
    <w:rsid w:val="00D1591A"/>
    <w:rsid w:val="00D160A0"/>
    <w:rsid w:val="00D16746"/>
    <w:rsid w:val="00D1688E"/>
    <w:rsid w:val="00D17011"/>
    <w:rsid w:val="00D20183"/>
    <w:rsid w:val="00D202AC"/>
    <w:rsid w:val="00D204F4"/>
    <w:rsid w:val="00D20857"/>
    <w:rsid w:val="00D20E2A"/>
    <w:rsid w:val="00D21007"/>
    <w:rsid w:val="00D216C0"/>
    <w:rsid w:val="00D228E8"/>
    <w:rsid w:val="00D2490D"/>
    <w:rsid w:val="00D26315"/>
    <w:rsid w:val="00D2632A"/>
    <w:rsid w:val="00D27CE5"/>
    <w:rsid w:val="00D304F5"/>
    <w:rsid w:val="00D31B7E"/>
    <w:rsid w:val="00D32796"/>
    <w:rsid w:val="00D32F6E"/>
    <w:rsid w:val="00D33BD5"/>
    <w:rsid w:val="00D34C04"/>
    <w:rsid w:val="00D365B2"/>
    <w:rsid w:val="00D36AAB"/>
    <w:rsid w:val="00D40033"/>
    <w:rsid w:val="00D40268"/>
    <w:rsid w:val="00D4235D"/>
    <w:rsid w:val="00D423C5"/>
    <w:rsid w:val="00D44374"/>
    <w:rsid w:val="00D45DF3"/>
    <w:rsid w:val="00D469B1"/>
    <w:rsid w:val="00D47209"/>
    <w:rsid w:val="00D473FE"/>
    <w:rsid w:val="00D52A17"/>
    <w:rsid w:val="00D52C75"/>
    <w:rsid w:val="00D52FAF"/>
    <w:rsid w:val="00D53C76"/>
    <w:rsid w:val="00D53ED4"/>
    <w:rsid w:val="00D5400F"/>
    <w:rsid w:val="00D55243"/>
    <w:rsid w:val="00D579F2"/>
    <w:rsid w:val="00D57CEC"/>
    <w:rsid w:val="00D57F67"/>
    <w:rsid w:val="00D6069E"/>
    <w:rsid w:val="00D60A25"/>
    <w:rsid w:val="00D60F5B"/>
    <w:rsid w:val="00D612F4"/>
    <w:rsid w:val="00D6271E"/>
    <w:rsid w:val="00D63907"/>
    <w:rsid w:val="00D63B89"/>
    <w:rsid w:val="00D63C47"/>
    <w:rsid w:val="00D64BEF"/>
    <w:rsid w:val="00D65458"/>
    <w:rsid w:val="00D66774"/>
    <w:rsid w:val="00D67210"/>
    <w:rsid w:val="00D677A6"/>
    <w:rsid w:val="00D67B69"/>
    <w:rsid w:val="00D703B1"/>
    <w:rsid w:val="00D7142C"/>
    <w:rsid w:val="00D74006"/>
    <w:rsid w:val="00D7519A"/>
    <w:rsid w:val="00D751E6"/>
    <w:rsid w:val="00D7578F"/>
    <w:rsid w:val="00D76A6C"/>
    <w:rsid w:val="00D76D6E"/>
    <w:rsid w:val="00D77806"/>
    <w:rsid w:val="00D77B1D"/>
    <w:rsid w:val="00D802FF"/>
    <w:rsid w:val="00D80912"/>
    <w:rsid w:val="00D83CED"/>
    <w:rsid w:val="00D83EC1"/>
    <w:rsid w:val="00D8469F"/>
    <w:rsid w:val="00D8491C"/>
    <w:rsid w:val="00D86236"/>
    <w:rsid w:val="00D87597"/>
    <w:rsid w:val="00D87C26"/>
    <w:rsid w:val="00D91631"/>
    <w:rsid w:val="00D918D8"/>
    <w:rsid w:val="00D923E2"/>
    <w:rsid w:val="00D93FB9"/>
    <w:rsid w:val="00D94315"/>
    <w:rsid w:val="00D954FB"/>
    <w:rsid w:val="00D96658"/>
    <w:rsid w:val="00D97307"/>
    <w:rsid w:val="00DA3120"/>
    <w:rsid w:val="00DA35CF"/>
    <w:rsid w:val="00DA411E"/>
    <w:rsid w:val="00DA4440"/>
    <w:rsid w:val="00DA5264"/>
    <w:rsid w:val="00DA65FE"/>
    <w:rsid w:val="00DA7FBB"/>
    <w:rsid w:val="00DB02BB"/>
    <w:rsid w:val="00DB1590"/>
    <w:rsid w:val="00DB1A12"/>
    <w:rsid w:val="00DB1C75"/>
    <w:rsid w:val="00DB1DF9"/>
    <w:rsid w:val="00DB21C6"/>
    <w:rsid w:val="00DB2419"/>
    <w:rsid w:val="00DB4751"/>
    <w:rsid w:val="00DB5DB7"/>
    <w:rsid w:val="00DB5E84"/>
    <w:rsid w:val="00DB5EA6"/>
    <w:rsid w:val="00DB62CD"/>
    <w:rsid w:val="00DB6B55"/>
    <w:rsid w:val="00DB6BFD"/>
    <w:rsid w:val="00DB7620"/>
    <w:rsid w:val="00DB7B1A"/>
    <w:rsid w:val="00DC161A"/>
    <w:rsid w:val="00DC1A7E"/>
    <w:rsid w:val="00DC2F15"/>
    <w:rsid w:val="00DC3299"/>
    <w:rsid w:val="00DC4119"/>
    <w:rsid w:val="00DC484D"/>
    <w:rsid w:val="00DC601C"/>
    <w:rsid w:val="00DC6340"/>
    <w:rsid w:val="00DC7C86"/>
    <w:rsid w:val="00DC7CDA"/>
    <w:rsid w:val="00DD023F"/>
    <w:rsid w:val="00DD0516"/>
    <w:rsid w:val="00DD0AE4"/>
    <w:rsid w:val="00DD0C63"/>
    <w:rsid w:val="00DD22F1"/>
    <w:rsid w:val="00DD3297"/>
    <w:rsid w:val="00DD41C4"/>
    <w:rsid w:val="00DD4637"/>
    <w:rsid w:val="00DD6131"/>
    <w:rsid w:val="00DD6461"/>
    <w:rsid w:val="00DD6816"/>
    <w:rsid w:val="00DD6CDA"/>
    <w:rsid w:val="00DD6DC8"/>
    <w:rsid w:val="00DE0B98"/>
    <w:rsid w:val="00DE1F99"/>
    <w:rsid w:val="00DE2431"/>
    <w:rsid w:val="00DE24A5"/>
    <w:rsid w:val="00DE2AE5"/>
    <w:rsid w:val="00DE3249"/>
    <w:rsid w:val="00DE3784"/>
    <w:rsid w:val="00DE4F1C"/>
    <w:rsid w:val="00DE62D8"/>
    <w:rsid w:val="00DE6A9F"/>
    <w:rsid w:val="00DE6DB5"/>
    <w:rsid w:val="00DE6E3B"/>
    <w:rsid w:val="00DF14ED"/>
    <w:rsid w:val="00DF2053"/>
    <w:rsid w:val="00DF2A67"/>
    <w:rsid w:val="00DF324A"/>
    <w:rsid w:val="00DF327D"/>
    <w:rsid w:val="00DF4D89"/>
    <w:rsid w:val="00DF5CF9"/>
    <w:rsid w:val="00DF7332"/>
    <w:rsid w:val="00E004CC"/>
    <w:rsid w:val="00E01627"/>
    <w:rsid w:val="00E0312D"/>
    <w:rsid w:val="00E03397"/>
    <w:rsid w:val="00E03582"/>
    <w:rsid w:val="00E03AB4"/>
    <w:rsid w:val="00E03C32"/>
    <w:rsid w:val="00E040A3"/>
    <w:rsid w:val="00E0456A"/>
    <w:rsid w:val="00E06225"/>
    <w:rsid w:val="00E0625F"/>
    <w:rsid w:val="00E06884"/>
    <w:rsid w:val="00E070E3"/>
    <w:rsid w:val="00E07987"/>
    <w:rsid w:val="00E102FF"/>
    <w:rsid w:val="00E110FD"/>
    <w:rsid w:val="00E1114C"/>
    <w:rsid w:val="00E11D3D"/>
    <w:rsid w:val="00E1221C"/>
    <w:rsid w:val="00E12362"/>
    <w:rsid w:val="00E13F15"/>
    <w:rsid w:val="00E15080"/>
    <w:rsid w:val="00E157EB"/>
    <w:rsid w:val="00E16CAE"/>
    <w:rsid w:val="00E201D2"/>
    <w:rsid w:val="00E204EC"/>
    <w:rsid w:val="00E20D22"/>
    <w:rsid w:val="00E23606"/>
    <w:rsid w:val="00E238BB"/>
    <w:rsid w:val="00E23B45"/>
    <w:rsid w:val="00E23D63"/>
    <w:rsid w:val="00E2442C"/>
    <w:rsid w:val="00E2511D"/>
    <w:rsid w:val="00E25804"/>
    <w:rsid w:val="00E25C24"/>
    <w:rsid w:val="00E25D76"/>
    <w:rsid w:val="00E2645A"/>
    <w:rsid w:val="00E264F0"/>
    <w:rsid w:val="00E27408"/>
    <w:rsid w:val="00E27932"/>
    <w:rsid w:val="00E3055B"/>
    <w:rsid w:val="00E31C5A"/>
    <w:rsid w:val="00E31CCA"/>
    <w:rsid w:val="00E32576"/>
    <w:rsid w:val="00E328FF"/>
    <w:rsid w:val="00E33589"/>
    <w:rsid w:val="00E33631"/>
    <w:rsid w:val="00E33A4C"/>
    <w:rsid w:val="00E33F26"/>
    <w:rsid w:val="00E36743"/>
    <w:rsid w:val="00E406FA"/>
    <w:rsid w:val="00E42029"/>
    <w:rsid w:val="00E4223F"/>
    <w:rsid w:val="00E4443A"/>
    <w:rsid w:val="00E451C4"/>
    <w:rsid w:val="00E46318"/>
    <w:rsid w:val="00E467AF"/>
    <w:rsid w:val="00E46C3E"/>
    <w:rsid w:val="00E4756A"/>
    <w:rsid w:val="00E50CDC"/>
    <w:rsid w:val="00E50F02"/>
    <w:rsid w:val="00E5257F"/>
    <w:rsid w:val="00E5271C"/>
    <w:rsid w:val="00E52AF5"/>
    <w:rsid w:val="00E52FB3"/>
    <w:rsid w:val="00E532DF"/>
    <w:rsid w:val="00E53E5D"/>
    <w:rsid w:val="00E547EA"/>
    <w:rsid w:val="00E54BFA"/>
    <w:rsid w:val="00E558F1"/>
    <w:rsid w:val="00E5630A"/>
    <w:rsid w:val="00E56BC9"/>
    <w:rsid w:val="00E56D13"/>
    <w:rsid w:val="00E57256"/>
    <w:rsid w:val="00E602A0"/>
    <w:rsid w:val="00E606C8"/>
    <w:rsid w:val="00E617F2"/>
    <w:rsid w:val="00E63BA0"/>
    <w:rsid w:val="00E64733"/>
    <w:rsid w:val="00E667EF"/>
    <w:rsid w:val="00E67462"/>
    <w:rsid w:val="00E67A68"/>
    <w:rsid w:val="00E67C3D"/>
    <w:rsid w:val="00E705E3"/>
    <w:rsid w:val="00E70EA8"/>
    <w:rsid w:val="00E73F97"/>
    <w:rsid w:val="00E74810"/>
    <w:rsid w:val="00E74D83"/>
    <w:rsid w:val="00E76296"/>
    <w:rsid w:val="00E772CA"/>
    <w:rsid w:val="00E77323"/>
    <w:rsid w:val="00E80A91"/>
    <w:rsid w:val="00E8124E"/>
    <w:rsid w:val="00E81980"/>
    <w:rsid w:val="00E81CC9"/>
    <w:rsid w:val="00E81FF9"/>
    <w:rsid w:val="00E82360"/>
    <w:rsid w:val="00E82D79"/>
    <w:rsid w:val="00E833EC"/>
    <w:rsid w:val="00E838B7"/>
    <w:rsid w:val="00E842BB"/>
    <w:rsid w:val="00E90E6A"/>
    <w:rsid w:val="00E93DF6"/>
    <w:rsid w:val="00E97297"/>
    <w:rsid w:val="00E97875"/>
    <w:rsid w:val="00E97A1E"/>
    <w:rsid w:val="00EA1800"/>
    <w:rsid w:val="00EA1D7B"/>
    <w:rsid w:val="00EA2535"/>
    <w:rsid w:val="00EA2A92"/>
    <w:rsid w:val="00EA366D"/>
    <w:rsid w:val="00EA3DE1"/>
    <w:rsid w:val="00EA3E2E"/>
    <w:rsid w:val="00EA450F"/>
    <w:rsid w:val="00EA4AE1"/>
    <w:rsid w:val="00EA6BF3"/>
    <w:rsid w:val="00EA6E40"/>
    <w:rsid w:val="00EB0686"/>
    <w:rsid w:val="00EB1231"/>
    <w:rsid w:val="00EB1363"/>
    <w:rsid w:val="00EB1740"/>
    <w:rsid w:val="00EB2274"/>
    <w:rsid w:val="00EB5721"/>
    <w:rsid w:val="00EB63C6"/>
    <w:rsid w:val="00EB6ADD"/>
    <w:rsid w:val="00EB78D1"/>
    <w:rsid w:val="00EB7C86"/>
    <w:rsid w:val="00EC21E9"/>
    <w:rsid w:val="00EC2596"/>
    <w:rsid w:val="00EC2C75"/>
    <w:rsid w:val="00EC30E8"/>
    <w:rsid w:val="00EC37DB"/>
    <w:rsid w:val="00EC57D5"/>
    <w:rsid w:val="00EC5F80"/>
    <w:rsid w:val="00EC62B2"/>
    <w:rsid w:val="00EC6799"/>
    <w:rsid w:val="00EC68CC"/>
    <w:rsid w:val="00EC7DBF"/>
    <w:rsid w:val="00EC7DC5"/>
    <w:rsid w:val="00ED024D"/>
    <w:rsid w:val="00ED1CC3"/>
    <w:rsid w:val="00ED3BBE"/>
    <w:rsid w:val="00ED3EAF"/>
    <w:rsid w:val="00ED441B"/>
    <w:rsid w:val="00ED4593"/>
    <w:rsid w:val="00ED4D6C"/>
    <w:rsid w:val="00ED5244"/>
    <w:rsid w:val="00ED67A7"/>
    <w:rsid w:val="00ED6A6C"/>
    <w:rsid w:val="00ED6E48"/>
    <w:rsid w:val="00ED71F5"/>
    <w:rsid w:val="00ED7ACC"/>
    <w:rsid w:val="00EE03F6"/>
    <w:rsid w:val="00EE0D60"/>
    <w:rsid w:val="00EE0F96"/>
    <w:rsid w:val="00EE1A3C"/>
    <w:rsid w:val="00EE2399"/>
    <w:rsid w:val="00EE2E66"/>
    <w:rsid w:val="00EE4290"/>
    <w:rsid w:val="00EE444D"/>
    <w:rsid w:val="00EE4979"/>
    <w:rsid w:val="00EE4C98"/>
    <w:rsid w:val="00EE5485"/>
    <w:rsid w:val="00EE5F37"/>
    <w:rsid w:val="00EE6644"/>
    <w:rsid w:val="00EE7EDF"/>
    <w:rsid w:val="00EF07DD"/>
    <w:rsid w:val="00EF0D59"/>
    <w:rsid w:val="00EF1C4D"/>
    <w:rsid w:val="00EF1F14"/>
    <w:rsid w:val="00EF262E"/>
    <w:rsid w:val="00EF3715"/>
    <w:rsid w:val="00EF3BF7"/>
    <w:rsid w:val="00EF46A6"/>
    <w:rsid w:val="00EF6F83"/>
    <w:rsid w:val="00F00184"/>
    <w:rsid w:val="00F02DC1"/>
    <w:rsid w:val="00F04DB7"/>
    <w:rsid w:val="00F04FF9"/>
    <w:rsid w:val="00F07345"/>
    <w:rsid w:val="00F07DFB"/>
    <w:rsid w:val="00F07F5D"/>
    <w:rsid w:val="00F10275"/>
    <w:rsid w:val="00F11B47"/>
    <w:rsid w:val="00F123E3"/>
    <w:rsid w:val="00F12603"/>
    <w:rsid w:val="00F133B4"/>
    <w:rsid w:val="00F1413A"/>
    <w:rsid w:val="00F14412"/>
    <w:rsid w:val="00F1482D"/>
    <w:rsid w:val="00F179EA"/>
    <w:rsid w:val="00F22983"/>
    <w:rsid w:val="00F22C3B"/>
    <w:rsid w:val="00F23236"/>
    <w:rsid w:val="00F26A54"/>
    <w:rsid w:val="00F2700B"/>
    <w:rsid w:val="00F27297"/>
    <w:rsid w:val="00F27EE4"/>
    <w:rsid w:val="00F30056"/>
    <w:rsid w:val="00F3110B"/>
    <w:rsid w:val="00F3132F"/>
    <w:rsid w:val="00F341DD"/>
    <w:rsid w:val="00F34AAC"/>
    <w:rsid w:val="00F36BD3"/>
    <w:rsid w:val="00F370AF"/>
    <w:rsid w:val="00F372A9"/>
    <w:rsid w:val="00F37448"/>
    <w:rsid w:val="00F37F02"/>
    <w:rsid w:val="00F432E0"/>
    <w:rsid w:val="00F43DC1"/>
    <w:rsid w:val="00F44289"/>
    <w:rsid w:val="00F45383"/>
    <w:rsid w:val="00F4593E"/>
    <w:rsid w:val="00F460C3"/>
    <w:rsid w:val="00F46701"/>
    <w:rsid w:val="00F47560"/>
    <w:rsid w:val="00F4756D"/>
    <w:rsid w:val="00F52907"/>
    <w:rsid w:val="00F53F69"/>
    <w:rsid w:val="00F5474C"/>
    <w:rsid w:val="00F551FF"/>
    <w:rsid w:val="00F55D7B"/>
    <w:rsid w:val="00F561F7"/>
    <w:rsid w:val="00F56762"/>
    <w:rsid w:val="00F56B97"/>
    <w:rsid w:val="00F56E88"/>
    <w:rsid w:val="00F575AD"/>
    <w:rsid w:val="00F60725"/>
    <w:rsid w:val="00F60835"/>
    <w:rsid w:val="00F61188"/>
    <w:rsid w:val="00F6151B"/>
    <w:rsid w:val="00F620F0"/>
    <w:rsid w:val="00F62412"/>
    <w:rsid w:val="00F627A7"/>
    <w:rsid w:val="00F630B3"/>
    <w:rsid w:val="00F635C3"/>
    <w:rsid w:val="00F63B1F"/>
    <w:rsid w:val="00F67934"/>
    <w:rsid w:val="00F67A08"/>
    <w:rsid w:val="00F7073D"/>
    <w:rsid w:val="00F709F2"/>
    <w:rsid w:val="00F710E4"/>
    <w:rsid w:val="00F71AAD"/>
    <w:rsid w:val="00F73284"/>
    <w:rsid w:val="00F740B3"/>
    <w:rsid w:val="00F7483F"/>
    <w:rsid w:val="00F74E42"/>
    <w:rsid w:val="00F74E70"/>
    <w:rsid w:val="00F7587D"/>
    <w:rsid w:val="00F75E4F"/>
    <w:rsid w:val="00F7783B"/>
    <w:rsid w:val="00F80231"/>
    <w:rsid w:val="00F8153C"/>
    <w:rsid w:val="00F829D0"/>
    <w:rsid w:val="00F85689"/>
    <w:rsid w:val="00F8650D"/>
    <w:rsid w:val="00F86EEC"/>
    <w:rsid w:val="00F900FD"/>
    <w:rsid w:val="00F90795"/>
    <w:rsid w:val="00F90F0E"/>
    <w:rsid w:val="00F91F98"/>
    <w:rsid w:val="00F92426"/>
    <w:rsid w:val="00F938F8"/>
    <w:rsid w:val="00F95148"/>
    <w:rsid w:val="00F95C84"/>
    <w:rsid w:val="00F95DF4"/>
    <w:rsid w:val="00F95EF0"/>
    <w:rsid w:val="00F9657A"/>
    <w:rsid w:val="00F9742C"/>
    <w:rsid w:val="00FA0F39"/>
    <w:rsid w:val="00FA2FF5"/>
    <w:rsid w:val="00FA385A"/>
    <w:rsid w:val="00FA3BC6"/>
    <w:rsid w:val="00FA3CF0"/>
    <w:rsid w:val="00FA3E4A"/>
    <w:rsid w:val="00FA5DAE"/>
    <w:rsid w:val="00FA5F3F"/>
    <w:rsid w:val="00FA6B01"/>
    <w:rsid w:val="00FA7697"/>
    <w:rsid w:val="00FA77A9"/>
    <w:rsid w:val="00FB0B48"/>
    <w:rsid w:val="00FB10A9"/>
    <w:rsid w:val="00FB19A1"/>
    <w:rsid w:val="00FB23D3"/>
    <w:rsid w:val="00FB2F22"/>
    <w:rsid w:val="00FB2F3C"/>
    <w:rsid w:val="00FB3088"/>
    <w:rsid w:val="00FB310A"/>
    <w:rsid w:val="00FB3DBB"/>
    <w:rsid w:val="00FB45DC"/>
    <w:rsid w:val="00FB4686"/>
    <w:rsid w:val="00FB4B50"/>
    <w:rsid w:val="00FB6255"/>
    <w:rsid w:val="00FB6485"/>
    <w:rsid w:val="00FB6AE2"/>
    <w:rsid w:val="00FC0408"/>
    <w:rsid w:val="00FC071A"/>
    <w:rsid w:val="00FC23A0"/>
    <w:rsid w:val="00FC2B52"/>
    <w:rsid w:val="00FC2C5E"/>
    <w:rsid w:val="00FC345E"/>
    <w:rsid w:val="00FC39B7"/>
    <w:rsid w:val="00FC418D"/>
    <w:rsid w:val="00FC4A8B"/>
    <w:rsid w:val="00FC4DFE"/>
    <w:rsid w:val="00FC53F9"/>
    <w:rsid w:val="00FC56D8"/>
    <w:rsid w:val="00FC6858"/>
    <w:rsid w:val="00FC737B"/>
    <w:rsid w:val="00FC7787"/>
    <w:rsid w:val="00FC784F"/>
    <w:rsid w:val="00FD0F52"/>
    <w:rsid w:val="00FD29AC"/>
    <w:rsid w:val="00FD2C77"/>
    <w:rsid w:val="00FD2D13"/>
    <w:rsid w:val="00FD5F0B"/>
    <w:rsid w:val="00FE02DE"/>
    <w:rsid w:val="00FE10FA"/>
    <w:rsid w:val="00FE169D"/>
    <w:rsid w:val="00FE2823"/>
    <w:rsid w:val="00FE398F"/>
    <w:rsid w:val="00FE440B"/>
    <w:rsid w:val="00FE4C33"/>
    <w:rsid w:val="00FE6161"/>
    <w:rsid w:val="00FE6A76"/>
    <w:rsid w:val="00FF040D"/>
    <w:rsid w:val="00FF08C8"/>
    <w:rsid w:val="00FF0D18"/>
    <w:rsid w:val="00FF0E70"/>
    <w:rsid w:val="00FF1662"/>
    <w:rsid w:val="00FF1838"/>
    <w:rsid w:val="00FF2E85"/>
    <w:rsid w:val="00FF3DF1"/>
    <w:rsid w:val="00FF4046"/>
    <w:rsid w:val="00FF4DE6"/>
    <w:rsid w:val="00FF5265"/>
    <w:rsid w:val="00FF528C"/>
    <w:rsid w:val="00FF5D66"/>
    <w:rsid w:val="0181D1A2"/>
    <w:rsid w:val="01F6AA56"/>
    <w:rsid w:val="02237602"/>
    <w:rsid w:val="02421FAD"/>
    <w:rsid w:val="02810C9E"/>
    <w:rsid w:val="02A8298C"/>
    <w:rsid w:val="02AE8089"/>
    <w:rsid w:val="02D709EB"/>
    <w:rsid w:val="02DA6D03"/>
    <w:rsid w:val="02E1423B"/>
    <w:rsid w:val="0318135C"/>
    <w:rsid w:val="038184D2"/>
    <w:rsid w:val="04143DE6"/>
    <w:rsid w:val="041FA8BD"/>
    <w:rsid w:val="0431B19C"/>
    <w:rsid w:val="04497391"/>
    <w:rsid w:val="04ABAA96"/>
    <w:rsid w:val="04B5C32B"/>
    <w:rsid w:val="04E7D008"/>
    <w:rsid w:val="0525748F"/>
    <w:rsid w:val="0589BE1C"/>
    <w:rsid w:val="05F75BBD"/>
    <w:rsid w:val="071FF5A4"/>
    <w:rsid w:val="076F72FC"/>
    <w:rsid w:val="09F6A228"/>
    <w:rsid w:val="0A7C5FC9"/>
    <w:rsid w:val="0A7FB6FB"/>
    <w:rsid w:val="0AE29484"/>
    <w:rsid w:val="0AE730FD"/>
    <w:rsid w:val="0B5A096B"/>
    <w:rsid w:val="0BFFE3A3"/>
    <w:rsid w:val="0C30EF19"/>
    <w:rsid w:val="0C69ECA4"/>
    <w:rsid w:val="0C6AA381"/>
    <w:rsid w:val="0C8FEEAB"/>
    <w:rsid w:val="0CB40823"/>
    <w:rsid w:val="0D99FB56"/>
    <w:rsid w:val="0DB2EBF7"/>
    <w:rsid w:val="0DB3324F"/>
    <w:rsid w:val="0DF20BD9"/>
    <w:rsid w:val="0EDDDC7B"/>
    <w:rsid w:val="0F10B03C"/>
    <w:rsid w:val="1034FD81"/>
    <w:rsid w:val="1068E0B5"/>
    <w:rsid w:val="10FF279D"/>
    <w:rsid w:val="11EBE357"/>
    <w:rsid w:val="11F402B3"/>
    <w:rsid w:val="1227C77D"/>
    <w:rsid w:val="128DDF65"/>
    <w:rsid w:val="133AFD1B"/>
    <w:rsid w:val="1524F33B"/>
    <w:rsid w:val="154E2986"/>
    <w:rsid w:val="1553270F"/>
    <w:rsid w:val="15ACE31A"/>
    <w:rsid w:val="15EB5B7B"/>
    <w:rsid w:val="166B9FDB"/>
    <w:rsid w:val="17E5EE85"/>
    <w:rsid w:val="1853FF83"/>
    <w:rsid w:val="1857716F"/>
    <w:rsid w:val="189E9C86"/>
    <w:rsid w:val="190B3492"/>
    <w:rsid w:val="192F474F"/>
    <w:rsid w:val="1967902D"/>
    <w:rsid w:val="19C140E6"/>
    <w:rsid w:val="19D097D2"/>
    <w:rsid w:val="1A474A1D"/>
    <w:rsid w:val="1A9AF0D9"/>
    <w:rsid w:val="1B83958A"/>
    <w:rsid w:val="1DA74DCC"/>
    <w:rsid w:val="1E275A23"/>
    <w:rsid w:val="1E30FB34"/>
    <w:rsid w:val="1E37CDE2"/>
    <w:rsid w:val="1E5E27B2"/>
    <w:rsid w:val="1EA7DE2C"/>
    <w:rsid w:val="1EC2DE7B"/>
    <w:rsid w:val="1FF5EBA4"/>
    <w:rsid w:val="207A7F7A"/>
    <w:rsid w:val="21E9967E"/>
    <w:rsid w:val="22E93192"/>
    <w:rsid w:val="231E350A"/>
    <w:rsid w:val="249BE1B6"/>
    <w:rsid w:val="24A92F3B"/>
    <w:rsid w:val="2502F76E"/>
    <w:rsid w:val="2571340F"/>
    <w:rsid w:val="2577E137"/>
    <w:rsid w:val="25E88EBA"/>
    <w:rsid w:val="2636547B"/>
    <w:rsid w:val="264BBBB8"/>
    <w:rsid w:val="2679A3D1"/>
    <w:rsid w:val="272A7C15"/>
    <w:rsid w:val="282BED0F"/>
    <w:rsid w:val="285B1E52"/>
    <w:rsid w:val="28D53C6D"/>
    <w:rsid w:val="28E345C8"/>
    <w:rsid w:val="28F21B08"/>
    <w:rsid w:val="2A2BD109"/>
    <w:rsid w:val="2AFC619F"/>
    <w:rsid w:val="2BDD213A"/>
    <w:rsid w:val="2C3F3A60"/>
    <w:rsid w:val="2C4885A8"/>
    <w:rsid w:val="2D4B9331"/>
    <w:rsid w:val="2D82A338"/>
    <w:rsid w:val="2D9C1A97"/>
    <w:rsid w:val="2DAEC1AE"/>
    <w:rsid w:val="2E3AFF1C"/>
    <w:rsid w:val="2E613982"/>
    <w:rsid w:val="2EB5855A"/>
    <w:rsid w:val="2FAA98AE"/>
    <w:rsid w:val="2FBA10A2"/>
    <w:rsid w:val="308333F3"/>
    <w:rsid w:val="308FC922"/>
    <w:rsid w:val="3129DEAD"/>
    <w:rsid w:val="313097B6"/>
    <w:rsid w:val="31686176"/>
    <w:rsid w:val="321471A8"/>
    <w:rsid w:val="3263901C"/>
    <w:rsid w:val="32FEC213"/>
    <w:rsid w:val="33D465EC"/>
    <w:rsid w:val="343D4DEB"/>
    <w:rsid w:val="35592475"/>
    <w:rsid w:val="368D4AEC"/>
    <w:rsid w:val="36D241DB"/>
    <w:rsid w:val="36D60DD5"/>
    <w:rsid w:val="36E24244"/>
    <w:rsid w:val="36FDC2BB"/>
    <w:rsid w:val="373076F9"/>
    <w:rsid w:val="383FE5CA"/>
    <w:rsid w:val="3876E89F"/>
    <w:rsid w:val="38AFE9F9"/>
    <w:rsid w:val="390FD0F0"/>
    <w:rsid w:val="392F2265"/>
    <w:rsid w:val="39374A50"/>
    <w:rsid w:val="3955CA60"/>
    <w:rsid w:val="3A3C2E82"/>
    <w:rsid w:val="3B080885"/>
    <w:rsid w:val="3B1E3E30"/>
    <w:rsid w:val="3BD3DF70"/>
    <w:rsid w:val="3C3CBC9D"/>
    <w:rsid w:val="3C687338"/>
    <w:rsid w:val="3C6A40AF"/>
    <w:rsid w:val="3C6D9F90"/>
    <w:rsid w:val="3CB15DB2"/>
    <w:rsid w:val="3D2DFA71"/>
    <w:rsid w:val="3D89B74E"/>
    <w:rsid w:val="3DB53E38"/>
    <w:rsid w:val="3DD0E265"/>
    <w:rsid w:val="3E7EF806"/>
    <w:rsid w:val="3EA7876C"/>
    <w:rsid w:val="3EFC078A"/>
    <w:rsid w:val="3F9F6B4E"/>
    <w:rsid w:val="40271678"/>
    <w:rsid w:val="40F545EA"/>
    <w:rsid w:val="444B6BDE"/>
    <w:rsid w:val="44885854"/>
    <w:rsid w:val="4494ADC5"/>
    <w:rsid w:val="4560DBF5"/>
    <w:rsid w:val="4604AF94"/>
    <w:rsid w:val="46200BA4"/>
    <w:rsid w:val="46273ACD"/>
    <w:rsid w:val="465F256A"/>
    <w:rsid w:val="4667B34F"/>
    <w:rsid w:val="466ADAC6"/>
    <w:rsid w:val="468B2B75"/>
    <w:rsid w:val="476D297A"/>
    <w:rsid w:val="47C68D0B"/>
    <w:rsid w:val="493305F9"/>
    <w:rsid w:val="494AC245"/>
    <w:rsid w:val="497011B1"/>
    <w:rsid w:val="49AF268A"/>
    <w:rsid w:val="4A07B105"/>
    <w:rsid w:val="4A3AB8FA"/>
    <w:rsid w:val="4B578B24"/>
    <w:rsid w:val="4CC99EB0"/>
    <w:rsid w:val="4CE97B08"/>
    <w:rsid w:val="4CFB30C2"/>
    <w:rsid w:val="4E8C09E9"/>
    <w:rsid w:val="4EB4521F"/>
    <w:rsid w:val="4F0A2829"/>
    <w:rsid w:val="4F691FCE"/>
    <w:rsid w:val="4F6C8F38"/>
    <w:rsid w:val="4FCF16F1"/>
    <w:rsid w:val="50525230"/>
    <w:rsid w:val="51DA6CF7"/>
    <w:rsid w:val="5304604C"/>
    <w:rsid w:val="534E7E35"/>
    <w:rsid w:val="53506BF7"/>
    <w:rsid w:val="539C28B5"/>
    <w:rsid w:val="53E34E19"/>
    <w:rsid w:val="5437E0FF"/>
    <w:rsid w:val="552AD9A9"/>
    <w:rsid w:val="55B2DA83"/>
    <w:rsid w:val="56FF4E6D"/>
    <w:rsid w:val="58278213"/>
    <w:rsid w:val="588083A2"/>
    <w:rsid w:val="5885FF5E"/>
    <w:rsid w:val="59395306"/>
    <w:rsid w:val="59A48299"/>
    <w:rsid w:val="5AB1FAA0"/>
    <w:rsid w:val="5AF8EFFD"/>
    <w:rsid w:val="5CE0C98A"/>
    <w:rsid w:val="5DCFBB34"/>
    <w:rsid w:val="5E0AF439"/>
    <w:rsid w:val="5E49816E"/>
    <w:rsid w:val="5ED46606"/>
    <w:rsid w:val="5F8B2EA6"/>
    <w:rsid w:val="5FCD51C1"/>
    <w:rsid w:val="5FDA3422"/>
    <w:rsid w:val="60A35773"/>
    <w:rsid w:val="60B16CF1"/>
    <w:rsid w:val="60DF041C"/>
    <w:rsid w:val="61012CA4"/>
    <w:rsid w:val="61238FE4"/>
    <w:rsid w:val="613006DD"/>
    <w:rsid w:val="616F4569"/>
    <w:rsid w:val="61760483"/>
    <w:rsid w:val="617E42F5"/>
    <w:rsid w:val="617FE42E"/>
    <w:rsid w:val="61B43AAD"/>
    <w:rsid w:val="62BE689F"/>
    <w:rsid w:val="630C3BB5"/>
    <w:rsid w:val="6313FEE4"/>
    <w:rsid w:val="65048B82"/>
    <w:rsid w:val="655DA039"/>
    <w:rsid w:val="65F73A8A"/>
    <w:rsid w:val="66722F71"/>
    <w:rsid w:val="66D14366"/>
    <w:rsid w:val="67DA26A7"/>
    <w:rsid w:val="67E1B32E"/>
    <w:rsid w:val="67E8077F"/>
    <w:rsid w:val="67E95C34"/>
    <w:rsid w:val="68394122"/>
    <w:rsid w:val="6958A8AD"/>
    <w:rsid w:val="696B3238"/>
    <w:rsid w:val="69804282"/>
    <w:rsid w:val="6983A3CB"/>
    <w:rsid w:val="69DDD8F4"/>
    <w:rsid w:val="6A21D1BD"/>
    <w:rsid w:val="6BD58A33"/>
    <w:rsid w:val="6C1DD4D0"/>
    <w:rsid w:val="6CA9398E"/>
    <w:rsid w:val="6D3DD190"/>
    <w:rsid w:val="6DDA3E65"/>
    <w:rsid w:val="6DDF14D7"/>
    <w:rsid w:val="6E9D656C"/>
    <w:rsid w:val="6F33E961"/>
    <w:rsid w:val="6F33F5F2"/>
    <w:rsid w:val="6F597DF8"/>
    <w:rsid w:val="6F7DD104"/>
    <w:rsid w:val="6FC639F0"/>
    <w:rsid w:val="6FFAD419"/>
    <w:rsid w:val="70756A9B"/>
    <w:rsid w:val="707CD4EA"/>
    <w:rsid w:val="708AE509"/>
    <w:rsid w:val="7186B5A6"/>
    <w:rsid w:val="71C7330E"/>
    <w:rsid w:val="72CF0DB2"/>
    <w:rsid w:val="72DA9F04"/>
    <w:rsid w:val="736B92DD"/>
    <w:rsid w:val="73B3ABE5"/>
    <w:rsid w:val="740DF6CD"/>
    <w:rsid w:val="746CBFE0"/>
    <w:rsid w:val="74FF2D44"/>
    <w:rsid w:val="75F057F1"/>
    <w:rsid w:val="7648CEDF"/>
    <w:rsid w:val="78D0B19E"/>
    <w:rsid w:val="7963EBD2"/>
    <w:rsid w:val="79796977"/>
    <w:rsid w:val="79CA6572"/>
    <w:rsid w:val="79F7015B"/>
    <w:rsid w:val="7A64A00A"/>
    <w:rsid w:val="7AE3FAFB"/>
    <w:rsid w:val="7BA1B84E"/>
    <w:rsid w:val="7BE48394"/>
    <w:rsid w:val="7C4BDB53"/>
    <w:rsid w:val="7C98154F"/>
    <w:rsid w:val="7D395548"/>
    <w:rsid w:val="7DFFE787"/>
    <w:rsid w:val="7E010802"/>
    <w:rsid w:val="7ED031C5"/>
    <w:rsid w:val="7FA09D5E"/>
    <w:rsid w:val="7FE3913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217F2"/>
  <w15:chartTrackingRefBased/>
  <w15:docId w15:val="{13C14E41-E1BB-4853-A2F7-B0F969CD3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1F3A2F"/>
  </w:style>
  <w:style w:type="paragraph" w:styleId="Heading1">
    <w:name w:val="heading 1"/>
    <w:aliases w:val="Antraste 1,H1,Section Heading,h1,heading1"/>
    <w:basedOn w:val="Normal"/>
    <w:next w:val="Normal"/>
    <w:link w:val="Heading1Char"/>
    <w:uiPriority w:val="9"/>
    <w:qFormat/>
    <w:rsid w:val="00453310"/>
    <w:pPr>
      <w:keepNext/>
      <w:spacing w:after="0" w:line="240" w:lineRule="auto"/>
      <w:jc w:val="center"/>
      <w:outlineLvl w:val="0"/>
    </w:pPr>
    <w:rPr>
      <w:rFonts w:ascii="Times New Roman" w:eastAsia="Times New Roman" w:hAnsi="Times New Roman" w:cs="Times New Roman"/>
      <w:b/>
      <w:sz w:val="28"/>
      <w:szCs w:val="20"/>
    </w:rPr>
  </w:style>
  <w:style w:type="paragraph" w:styleId="Heading2">
    <w:name w:val="heading 2"/>
    <w:aliases w:val="Antraste 2,B_Kapittel,HD2,Reset numbering,Heading 2 Char Char,HD2 + Not Bold,Right,Left:  0 cm,First line:  0 cm,Heading 21"/>
    <w:basedOn w:val="Normal"/>
    <w:next w:val="Normal"/>
    <w:link w:val="Heading2Char"/>
    <w:unhideWhenUsed/>
    <w:qFormat/>
    <w:rsid w:val="0045331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Antraste 3,Antraste 31,Antraste 32,Antraste 33,Antraste 34,Antraste 35,Antraste 36,Antraste 37,Heading 2A,h3,hd3,heading 3 + Indent: Left 0.25 in Char,heading 3 Char,3 Char,E3 Char,Heading 3. Char,H3 Char,l3+toc 3 Char,l3 Char,CT Char"/>
    <w:basedOn w:val="Normal"/>
    <w:next w:val="Normal"/>
    <w:link w:val="Heading3Char"/>
    <w:uiPriority w:val="9"/>
    <w:unhideWhenUsed/>
    <w:qFormat/>
    <w:rsid w:val="00411CD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aliases w:val="h4,hd4"/>
    <w:basedOn w:val="Normal"/>
    <w:next w:val="Normal"/>
    <w:link w:val="Heading4Char"/>
    <w:uiPriority w:val="9"/>
    <w:unhideWhenUsed/>
    <w:qFormat/>
    <w:rsid w:val="0045331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2C2E26"/>
    <w:pPr>
      <w:keepNext/>
      <w:keepLines/>
      <w:spacing w:before="200" w:after="0" w:line="240" w:lineRule="auto"/>
      <w:outlineLvl w:val="4"/>
    </w:pPr>
    <w:rPr>
      <w:rFonts w:ascii="Cambria" w:eastAsia="Times New Roman" w:hAnsi="Cambria" w:cs="Times New Roman"/>
      <w:noProof/>
      <w:color w:val="243F60"/>
      <w:sz w:val="20"/>
      <w:szCs w:val="24"/>
      <w:lang w:val="en-US" w:eastAsia="fr-FR"/>
    </w:rPr>
  </w:style>
  <w:style w:type="paragraph" w:styleId="Heading6">
    <w:name w:val="heading 6"/>
    <w:aliases w:val="h6,hd6"/>
    <w:basedOn w:val="Normal"/>
    <w:next w:val="Normal"/>
    <w:link w:val="Heading6Char"/>
    <w:qFormat/>
    <w:rsid w:val="002C2E26"/>
    <w:pPr>
      <w:keepNext/>
      <w:spacing w:after="0" w:line="240" w:lineRule="auto"/>
      <w:ind w:left="709"/>
      <w:outlineLvl w:val="5"/>
    </w:pPr>
    <w:rPr>
      <w:rFonts w:ascii="Times New Roman" w:eastAsia="Times New Roman" w:hAnsi="Times New Roman" w:cs="Times New Roman"/>
      <w:b/>
      <w:noProof/>
      <w:sz w:val="20"/>
      <w:szCs w:val="20"/>
      <w:lang w:val="en-US" w:eastAsia="fr-FR"/>
    </w:rPr>
  </w:style>
  <w:style w:type="paragraph" w:styleId="Heading7">
    <w:name w:val="heading 7"/>
    <w:basedOn w:val="Normal"/>
    <w:next w:val="Normal"/>
    <w:link w:val="Heading7Char"/>
    <w:unhideWhenUsed/>
    <w:qFormat/>
    <w:rsid w:val="002C2E26"/>
    <w:pPr>
      <w:keepNext/>
      <w:keepLines/>
      <w:spacing w:before="200" w:after="0" w:line="240" w:lineRule="auto"/>
      <w:outlineLvl w:val="6"/>
    </w:pPr>
    <w:rPr>
      <w:rFonts w:ascii="Cambria" w:eastAsia="Times New Roman" w:hAnsi="Cambria" w:cs="Times New Roman"/>
      <w:i/>
      <w:iCs/>
      <w:color w:val="404040"/>
      <w:sz w:val="20"/>
      <w:szCs w:val="20"/>
      <w:lang w:eastAsia="lv-LV"/>
    </w:rPr>
  </w:style>
  <w:style w:type="paragraph" w:styleId="Heading8">
    <w:name w:val="heading 8"/>
    <w:aliases w:val="h8,hd8"/>
    <w:basedOn w:val="Normal"/>
    <w:next w:val="Normal"/>
    <w:link w:val="Heading8Char"/>
    <w:uiPriority w:val="9"/>
    <w:qFormat/>
    <w:rsid w:val="002C2E26"/>
    <w:pPr>
      <w:widowControl w:val="0"/>
      <w:autoSpaceDE w:val="0"/>
      <w:autoSpaceDN w:val="0"/>
      <w:adjustRightInd w:val="0"/>
      <w:spacing w:before="240" w:after="60" w:line="240" w:lineRule="auto"/>
      <w:outlineLvl w:val="7"/>
    </w:pPr>
    <w:rPr>
      <w:rFonts w:ascii="Times New Roman" w:eastAsia="Calibri" w:hAnsi="Times New Roman" w:cs="Times New Roman"/>
      <w:i/>
      <w:iCs/>
      <w:sz w:val="20"/>
      <w:szCs w:val="20"/>
    </w:rPr>
  </w:style>
  <w:style w:type="paragraph" w:styleId="Heading9">
    <w:name w:val="heading 9"/>
    <w:basedOn w:val="Normal"/>
    <w:next w:val="Normal"/>
    <w:link w:val="Heading9Char"/>
    <w:qFormat/>
    <w:rsid w:val="002C2E26"/>
    <w:pPr>
      <w:widowControl w:val="0"/>
      <w:autoSpaceDE w:val="0"/>
      <w:autoSpaceDN w:val="0"/>
      <w:adjustRightInd w:val="0"/>
      <w:spacing w:before="240" w:after="60" w:line="240" w:lineRule="auto"/>
      <w:outlineLvl w:val="8"/>
    </w:pPr>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F5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et list,H&amp;P List Paragraph,Normal bullet 2,Numurets,Saistīto dokumentu saraksts,Syle 1,bulletit taulukoissa,Numbering,ERP-List Paragraph,List Paragraph11,List Paragraph Red,Bullet EY,List Paragraph2,Paragraph,Buletai,Strip,Dot pt"/>
    <w:basedOn w:val="Normal"/>
    <w:link w:val="ListParagraphChar"/>
    <w:uiPriority w:val="34"/>
    <w:qFormat/>
    <w:rsid w:val="001F54F7"/>
    <w:pPr>
      <w:ind w:left="720"/>
      <w:contextualSpacing/>
    </w:pPr>
  </w:style>
  <w:style w:type="character" w:customStyle="1" w:styleId="Heading1Char">
    <w:name w:val="Heading 1 Char"/>
    <w:aliases w:val="Antraste 1 Char,H1 Char,Section Heading Char,h1 Char,heading1 Char"/>
    <w:basedOn w:val="DefaultParagraphFont"/>
    <w:link w:val="Heading1"/>
    <w:rsid w:val="00453310"/>
    <w:rPr>
      <w:rFonts w:ascii="Times New Roman" w:eastAsia="Times New Roman" w:hAnsi="Times New Roman" w:cs="Times New Roman"/>
      <w:b/>
      <w:sz w:val="28"/>
      <w:szCs w:val="20"/>
    </w:rPr>
  </w:style>
  <w:style w:type="character" w:customStyle="1" w:styleId="Heading2Char">
    <w:name w:val="Heading 2 Char"/>
    <w:aliases w:val="Antraste 2 Char,B_Kapittel Char,HD2 Char,Reset numbering Char,Heading 2 Char Char Char1,HD2 + Not Bold Char1,Right Char1,Left:  0 cm Char1,First line:  0 cm Char1,Heading 21 Char"/>
    <w:basedOn w:val="DefaultParagraphFont"/>
    <w:link w:val="Heading2"/>
    <w:rsid w:val="00453310"/>
    <w:rPr>
      <w:rFonts w:asciiTheme="majorHAnsi" w:eastAsiaTheme="majorEastAsia" w:hAnsiTheme="majorHAnsi" w:cstheme="majorBidi"/>
      <w:color w:val="365F91" w:themeColor="accent1" w:themeShade="BF"/>
      <w:sz w:val="26"/>
      <w:szCs w:val="26"/>
    </w:rPr>
  </w:style>
  <w:style w:type="character" w:customStyle="1" w:styleId="Heading4Char">
    <w:name w:val="Heading 4 Char"/>
    <w:aliases w:val="h4 Char,hd4 Char"/>
    <w:basedOn w:val="DefaultParagraphFont"/>
    <w:link w:val="Heading4"/>
    <w:rsid w:val="00453310"/>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rsid w:val="00177D27"/>
    <w:pPr>
      <w:widowControl w:val="0"/>
      <w:spacing w:after="12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177D27"/>
    <w:rPr>
      <w:rFonts w:ascii="Times New Roman" w:eastAsia="Times New Roman" w:hAnsi="Times New Roman" w:cs="Times New Roman"/>
      <w:sz w:val="24"/>
      <w:szCs w:val="20"/>
    </w:rPr>
  </w:style>
  <w:style w:type="character" w:customStyle="1" w:styleId="ListParagraphChar">
    <w:name w:val="List Paragraph Char"/>
    <w:aliases w:val="2 Char,Bullet list Char,H&amp;P List Paragraph Char,Normal bullet 2 Char,Numurets Char,Saistīto dokumentu saraksts Char,Syle 1 Char,bulletit taulukoissa Char,Numbering Char,ERP-List Paragraph Char,List Paragraph11 Char,Bullet EY Char"/>
    <w:link w:val="ListParagraph"/>
    <w:uiPriority w:val="34"/>
    <w:qFormat/>
    <w:rsid w:val="007425B5"/>
  </w:style>
  <w:style w:type="paragraph" w:styleId="BodyText2">
    <w:name w:val="Body Text 2"/>
    <w:basedOn w:val="Normal"/>
    <w:link w:val="BodyText2Char"/>
    <w:unhideWhenUsed/>
    <w:rsid w:val="002E5AE1"/>
    <w:pPr>
      <w:spacing w:after="120" w:line="480" w:lineRule="auto"/>
    </w:pPr>
  </w:style>
  <w:style w:type="character" w:customStyle="1" w:styleId="BodyText2Char">
    <w:name w:val="Body Text 2 Char"/>
    <w:basedOn w:val="DefaultParagraphFont"/>
    <w:link w:val="BodyText2"/>
    <w:rsid w:val="002E5AE1"/>
  </w:style>
  <w:style w:type="paragraph" w:styleId="BodyTextIndent2">
    <w:name w:val="Body Text Indent 2"/>
    <w:basedOn w:val="Normal"/>
    <w:link w:val="BodyTextIndent2Char"/>
    <w:unhideWhenUsed/>
    <w:rsid w:val="00E33631"/>
    <w:pPr>
      <w:spacing w:after="120" w:line="480" w:lineRule="auto"/>
      <w:ind w:left="283"/>
    </w:pPr>
  </w:style>
  <w:style w:type="character" w:customStyle="1" w:styleId="BodyTextIndent2Char">
    <w:name w:val="Body Text Indent 2 Char"/>
    <w:basedOn w:val="DefaultParagraphFont"/>
    <w:link w:val="BodyTextIndent2"/>
    <w:uiPriority w:val="99"/>
    <w:rsid w:val="00E33631"/>
  </w:style>
  <w:style w:type="paragraph" w:styleId="FootnoteText">
    <w:name w:val="footnote text"/>
    <w:aliases w:val="Footnote,Fußnote Char,Fußnote Char Char,Fußnote Char Char Char Char Char Char,Fußnote,Footnote Text Char Char,Footnote Text Char1 Char Char,Footnote Text Char Char Char Char,Footnote Text Char1 Char Char1 Char Char,fn"/>
    <w:basedOn w:val="Normal"/>
    <w:link w:val="FootnoteTextChar"/>
    <w:unhideWhenUsed/>
    <w:qFormat/>
    <w:rsid w:val="00F91F98"/>
    <w:pPr>
      <w:spacing w:after="0" w:line="240" w:lineRule="auto"/>
    </w:pPr>
    <w:rPr>
      <w:sz w:val="20"/>
      <w:szCs w:val="20"/>
      <w:lang w:val="en-US"/>
    </w:rPr>
  </w:style>
  <w:style w:type="character" w:customStyle="1" w:styleId="FootnoteTextChar">
    <w:name w:val="Footnote Text Char"/>
    <w:aliases w:val="Footnote Char,Fußnote Char Char1,Fußnote Char Char Char,Fußnote Char Char Char Char Char Char Char,Fußnote Char1,Footnote Text Char Char Char,Footnote Text Char1 Char Char Char,Footnote Text Char Char Char Char Char,fn Char"/>
    <w:basedOn w:val="DefaultParagraphFont"/>
    <w:link w:val="FootnoteText"/>
    <w:rsid w:val="00F91F98"/>
    <w:rPr>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iPriority w:val="99"/>
    <w:unhideWhenUsed/>
    <w:rsid w:val="00F91F98"/>
    <w:rPr>
      <w:vertAlign w:val="superscript"/>
    </w:rPr>
  </w:style>
  <w:style w:type="character" w:styleId="Hyperlink">
    <w:name w:val="Hyperlink"/>
    <w:aliases w:val="IVPK Hyperlink"/>
    <w:basedOn w:val="DefaultParagraphFont"/>
    <w:uiPriority w:val="99"/>
    <w:unhideWhenUsed/>
    <w:rsid w:val="00F91F98"/>
    <w:rPr>
      <w:color w:val="0000FF"/>
      <w:u w:val="single"/>
    </w:rPr>
  </w:style>
  <w:style w:type="character" w:customStyle="1" w:styleId="Heading3Char">
    <w:name w:val="Heading 3 Char"/>
    <w:aliases w:val="Antraste 3 Char,Antraste 31 Char,Antraste 32 Char,Antraste 33 Char,Antraste 34 Char,Antraste 35 Char,Antraste 36 Char,Antraste 37 Char,Heading 2A Char,h3 Char,hd3 Char,heading 3 + Indent: Left 0.25 in Char Char,heading 3 Char Char"/>
    <w:basedOn w:val="DefaultParagraphFont"/>
    <w:link w:val="Heading3"/>
    <w:rsid w:val="00411CDB"/>
    <w:rPr>
      <w:rFonts w:asciiTheme="majorHAnsi" w:eastAsiaTheme="majorEastAsia" w:hAnsiTheme="majorHAnsi" w:cstheme="majorBidi"/>
      <w:color w:val="243F60" w:themeColor="accent1" w:themeShade="7F"/>
      <w:sz w:val="24"/>
      <w:szCs w:val="24"/>
    </w:rPr>
  </w:style>
  <w:style w:type="paragraph" w:styleId="Header">
    <w:name w:val="header"/>
    <w:aliases w:val="18pt Bold,Char, Char"/>
    <w:basedOn w:val="Normal"/>
    <w:link w:val="HeaderChar"/>
    <w:uiPriority w:val="99"/>
    <w:unhideWhenUsed/>
    <w:rsid w:val="006C6657"/>
    <w:pPr>
      <w:tabs>
        <w:tab w:val="center" w:pos="4153"/>
        <w:tab w:val="right" w:pos="8306"/>
      </w:tabs>
      <w:spacing w:after="0" w:line="240" w:lineRule="auto"/>
    </w:pPr>
  </w:style>
  <w:style w:type="character" w:customStyle="1" w:styleId="HeaderChar">
    <w:name w:val="Header Char"/>
    <w:aliases w:val="18pt Bold Char,Char Char, Char Char"/>
    <w:basedOn w:val="DefaultParagraphFont"/>
    <w:link w:val="Header"/>
    <w:uiPriority w:val="99"/>
    <w:rsid w:val="006C6657"/>
  </w:style>
  <w:style w:type="paragraph" w:styleId="Footer">
    <w:name w:val="footer"/>
    <w:basedOn w:val="Normal"/>
    <w:link w:val="FooterChar"/>
    <w:uiPriority w:val="99"/>
    <w:unhideWhenUsed/>
    <w:qFormat/>
    <w:rsid w:val="006C66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6657"/>
  </w:style>
  <w:style w:type="paragraph" w:styleId="BalloonText">
    <w:name w:val="Balloon Text"/>
    <w:basedOn w:val="Normal"/>
    <w:link w:val="BalloonTextChar"/>
    <w:uiPriority w:val="99"/>
    <w:semiHidden/>
    <w:unhideWhenUsed/>
    <w:rsid w:val="00AF15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15A5"/>
    <w:rPr>
      <w:rFonts w:ascii="Segoe UI" w:hAnsi="Segoe UI" w:cs="Segoe UI"/>
      <w:sz w:val="18"/>
      <w:szCs w:val="18"/>
    </w:rPr>
  </w:style>
  <w:style w:type="character" w:styleId="CommentReference">
    <w:name w:val="annotation reference"/>
    <w:basedOn w:val="DefaultParagraphFont"/>
    <w:uiPriority w:val="99"/>
    <w:unhideWhenUsed/>
    <w:rsid w:val="00B153B1"/>
    <w:rPr>
      <w:sz w:val="16"/>
      <w:szCs w:val="16"/>
    </w:rPr>
  </w:style>
  <w:style w:type="paragraph" w:styleId="CommentText">
    <w:name w:val="annotation text"/>
    <w:basedOn w:val="Normal"/>
    <w:link w:val="CommentTextChar"/>
    <w:uiPriority w:val="99"/>
    <w:unhideWhenUsed/>
    <w:rsid w:val="00B153B1"/>
    <w:pPr>
      <w:spacing w:line="240" w:lineRule="auto"/>
    </w:pPr>
    <w:rPr>
      <w:sz w:val="20"/>
      <w:szCs w:val="20"/>
    </w:rPr>
  </w:style>
  <w:style w:type="character" w:customStyle="1" w:styleId="CommentTextChar">
    <w:name w:val="Comment Text Char"/>
    <w:basedOn w:val="DefaultParagraphFont"/>
    <w:link w:val="CommentText"/>
    <w:uiPriority w:val="99"/>
    <w:rsid w:val="00B153B1"/>
    <w:rPr>
      <w:sz w:val="20"/>
      <w:szCs w:val="20"/>
    </w:rPr>
  </w:style>
  <w:style w:type="paragraph" w:styleId="CommentSubject">
    <w:name w:val="annotation subject"/>
    <w:basedOn w:val="CommentText"/>
    <w:next w:val="CommentText"/>
    <w:link w:val="CommentSubjectChar"/>
    <w:semiHidden/>
    <w:unhideWhenUsed/>
    <w:rsid w:val="00B153B1"/>
    <w:rPr>
      <w:b/>
      <w:bCs/>
    </w:rPr>
  </w:style>
  <w:style w:type="character" w:customStyle="1" w:styleId="CommentSubjectChar">
    <w:name w:val="Comment Subject Char"/>
    <w:basedOn w:val="CommentTextChar"/>
    <w:link w:val="CommentSubject"/>
    <w:semiHidden/>
    <w:rsid w:val="00B153B1"/>
    <w:rPr>
      <w:b/>
      <w:bCs/>
      <w:sz w:val="20"/>
      <w:szCs w:val="20"/>
    </w:rPr>
  </w:style>
  <w:style w:type="character" w:customStyle="1" w:styleId="UnresolvedMention1">
    <w:name w:val="Unresolved Mention1"/>
    <w:basedOn w:val="DefaultParagraphFont"/>
    <w:uiPriority w:val="99"/>
    <w:rsid w:val="00E36743"/>
    <w:rPr>
      <w:color w:val="808080"/>
      <w:shd w:val="clear" w:color="auto" w:fill="E6E6E6"/>
    </w:rPr>
  </w:style>
  <w:style w:type="paragraph" w:styleId="Title">
    <w:name w:val="Title"/>
    <w:basedOn w:val="Normal"/>
    <w:link w:val="TitleChar"/>
    <w:uiPriority w:val="99"/>
    <w:qFormat/>
    <w:rsid w:val="00A03CE5"/>
    <w:pPr>
      <w:spacing w:after="0" w:line="240" w:lineRule="auto"/>
      <w:jc w:val="center"/>
    </w:pPr>
    <w:rPr>
      <w:rFonts w:ascii="Times New Roman" w:eastAsia="Calibri" w:hAnsi="Times New Roman" w:cs="Times New Roman"/>
      <w:sz w:val="28"/>
      <w:szCs w:val="20"/>
    </w:rPr>
  </w:style>
  <w:style w:type="character" w:customStyle="1" w:styleId="TitleChar">
    <w:name w:val="Title Char"/>
    <w:basedOn w:val="DefaultParagraphFont"/>
    <w:link w:val="Title"/>
    <w:uiPriority w:val="99"/>
    <w:rsid w:val="00A03CE5"/>
    <w:rPr>
      <w:rFonts w:ascii="Times New Roman" w:eastAsia="Calibri" w:hAnsi="Times New Roman" w:cs="Times New Roman"/>
      <w:sz w:val="28"/>
      <w:szCs w:val="20"/>
    </w:rPr>
  </w:style>
  <w:style w:type="paragraph" w:styleId="Caption">
    <w:name w:val="caption"/>
    <w:basedOn w:val="Normal"/>
    <w:next w:val="Normal"/>
    <w:qFormat/>
    <w:rsid w:val="00A03CE5"/>
    <w:pPr>
      <w:tabs>
        <w:tab w:val="num" w:pos="720"/>
      </w:tabs>
      <w:spacing w:after="0" w:line="240" w:lineRule="auto"/>
      <w:ind w:left="720" w:hanging="720"/>
      <w:jc w:val="center"/>
    </w:pPr>
    <w:rPr>
      <w:rFonts w:ascii="Times New Roman" w:eastAsia="Calibri" w:hAnsi="Times New Roman" w:cs="Times New Roman"/>
      <w:b/>
      <w:sz w:val="20"/>
      <w:szCs w:val="20"/>
      <w:lang w:eastAsia="lv-LV"/>
    </w:rPr>
  </w:style>
  <w:style w:type="paragraph" w:styleId="Revision">
    <w:name w:val="Revision"/>
    <w:hidden/>
    <w:uiPriority w:val="99"/>
    <w:semiHidden/>
    <w:rsid w:val="00A03CE5"/>
    <w:pPr>
      <w:spacing w:after="0" w:line="240" w:lineRule="auto"/>
    </w:pPr>
    <w:rPr>
      <w:rFonts w:ascii="Times New Roman" w:eastAsia="Calibri" w:hAnsi="Times New Roman" w:cs="Times New Roman"/>
      <w:sz w:val="20"/>
      <w:szCs w:val="20"/>
      <w:lang w:eastAsia="lv-LV"/>
    </w:rPr>
  </w:style>
  <w:style w:type="character" w:customStyle="1" w:styleId="f">
    <w:name w:val="f"/>
    <w:basedOn w:val="DefaultParagraphFont"/>
    <w:rsid w:val="00A03CE5"/>
  </w:style>
  <w:style w:type="character" w:styleId="Emphasis">
    <w:name w:val="Emphasis"/>
    <w:basedOn w:val="DefaultParagraphFont"/>
    <w:qFormat/>
    <w:rsid w:val="00A03CE5"/>
    <w:rPr>
      <w:i/>
      <w:iCs/>
    </w:rPr>
  </w:style>
  <w:style w:type="character" w:customStyle="1" w:styleId="Heading5Char">
    <w:name w:val="Heading 5 Char"/>
    <w:basedOn w:val="DefaultParagraphFont"/>
    <w:link w:val="Heading5"/>
    <w:rsid w:val="002C2E26"/>
    <w:rPr>
      <w:rFonts w:ascii="Cambria" w:eastAsia="Times New Roman" w:hAnsi="Cambria" w:cs="Times New Roman"/>
      <w:noProof/>
      <w:color w:val="243F60"/>
      <w:sz w:val="20"/>
      <w:szCs w:val="24"/>
      <w:lang w:val="en-US" w:eastAsia="fr-FR"/>
    </w:rPr>
  </w:style>
  <w:style w:type="character" w:customStyle="1" w:styleId="Heading6Char">
    <w:name w:val="Heading 6 Char"/>
    <w:aliases w:val="h6 Char,hd6 Char"/>
    <w:basedOn w:val="DefaultParagraphFont"/>
    <w:link w:val="Heading6"/>
    <w:rsid w:val="002C2E26"/>
    <w:rPr>
      <w:rFonts w:ascii="Times New Roman" w:eastAsia="Times New Roman" w:hAnsi="Times New Roman" w:cs="Times New Roman"/>
      <w:b/>
      <w:noProof/>
      <w:sz w:val="20"/>
      <w:szCs w:val="20"/>
      <w:lang w:val="en-US" w:eastAsia="fr-FR"/>
    </w:rPr>
  </w:style>
  <w:style w:type="character" w:customStyle="1" w:styleId="Heading7Char">
    <w:name w:val="Heading 7 Char"/>
    <w:basedOn w:val="DefaultParagraphFont"/>
    <w:link w:val="Heading7"/>
    <w:rsid w:val="002C2E26"/>
    <w:rPr>
      <w:rFonts w:ascii="Cambria" w:eastAsia="Times New Roman" w:hAnsi="Cambria" w:cs="Times New Roman"/>
      <w:i/>
      <w:iCs/>
      <w:color w:val="404040"/>
      <w:sz w:val="20"/>
      <w:szCs w:val="20"/>
      <w:lang w:eastAsia="lv-LV"/>
    </w:rPr>
  </w:style>
  <w:style w:type="character" w:customStyle="1" w:styleId="Heading8Char">
    <w:name w:val="Heading 8 Char"/>
    <w:aliases w:val="h8 Char,hd8 Char"/>
    <w:basedOn w:val="DefaultParagraphFont"/>
    <w:link w:val="Heading8"/>
    <w:uiPriority w:val="9"/>
    <w:rsid w:val="002C2E26"/>
    <w:rPr>
      <w:rFonts w:ascii="Times New Roman" w:eastAsia="Calibri" w:hAnsi="Times New Roman" w:cs="Times New Roman"/>
      <w:i/>
      <w:iCs/>
      <w:sz w:val="20"/>
      <w:szCs w:val="20"/>
    </w:rPr>
  </w:style>
  <w:style w:type="character" w:customStyle="1" w:styleId="Heading9Char">
    <w:name w:val="Heading 9 Char"/>
    <w:basedOn w:val="DefaultParagraphFont"/>
    <w:link w:val="Heading9"/>
    <w:rsid w:val="002C2E26"/>
    <w:rPr>
      <w:rFonts w:ascii="Arial" w:eastAsia="Calibri" w:hAnsi="Arial" w:cs="Arial"/>
    </w:rPr>
  </w:style>
  <w:style w:type="table" w:customStyle="1" w:styleId="ListTable2-Accent11">
    <w:name w:val="List Table 2 - Accent 11"/>
    <w:basedOn w:val="TableNormal"/>
    <w:uiPriority w:val="47"/>
    <w:rsid w:val="006E11D1"/>
    <w:pPr>
      <w:spacing w:after="0" w:line="240" w:lineRule="auto"/>
    </w:pPr>
    <w:rPr>
      <w:lang w:val="et-EE"/>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PageNumber">
    <w:name w:val="page number"/>
    <w:rsid w:val="002C2E26"/>
    <w:rPr>
      <w:rFonts w:cs="Times New Roman"/>
    </w:rPr>
  </w:style>
  <w:style w:type="paragraph" w:styleId="BodyText">
    <w:name w:val="Body Text"/>
    <w:aliases w:val=" uvlaka 3,plain,uvlaka 3"/>
    <w:basedOn w:val="Normal"/>
    <w:link w:val="BodyTextChar"/>
    <w:unhideWhenUsed/>
    <w:rsid w:val="002C2E26"/>
    <w:pPr>
      <w:spacing w:after="120" w:line="240" w:lineRule="auto"/>
    </w:pPr>
    <w:rPr>
      <w:rFonts w:ascii="Times New Roman" w:eastAsia="Times New Roman" w:hAnsi="Times New Roman" w:cs="Times New Roman"/>
      <w:noProof/>
      <w:sz w:val="20"/>
      <w:szCs w:val="24"/>
      <w:lang w:val="en-US" w:eastAsia="fr-FR"/>
    </w:rPr>
  </w:style>
  <w:style w:type="character" w:customStyle="1" w:styleId="BodyTextChar">
    <w:name w:val="Body Text Char"/>
    <w:aliases w:val=" uvlaka 3 Char,plain Char,uvlaka 3 Char"/>
    <w:basedOn w:val="DefaultParagraphFont"/>
    <w:link w:val="BodyText"/>
    <w:rsid w:val="002C2E26"/>
    <w:rPr>
      <w:rFonts w:ascii="Times New Roman" w:eastAsia="Times New Roman" w:hAnsi="Times New Roman" w:cs="Times New Roman"/>
      <w:noProof/>
      <w:sz w:val="20"/>
      <w:szCs w:val="24"/>
      <w:lang w:val="en-US" w:eastAsia="fr-FR"/>
    </w:rPr>
  </w:style>
  <w:style w:type="paragraph" w:customStyle="1" w:styleId="ListParagraph1">
    <w:name w:val="List Paragraph1"/>
    <w:basedOn w:val="Normal"/>
    <w:qFormat/>
    <w:rsid w:val="002C2E26"/>
    <w:pPr>
      <w:spacing w:after="0" w:line="240" w:lineRule="auto"/>
      <w:ind w:left="720"/>
      <w:contextualSpacing/>
    </w:pPr>
    <w:rPr>
      <w:rFonts w:ascii="Times New Roman" w:eastAsia="Calibri" w:hAnsi="Times New Roman" w:cs="Times New Roman"/>
      <w:sz w:val="20"/>
      <w:szCs w:val="20"/>
      <w:lang w:eastAsia="lv-LV"/>
    </w:rPr>
  </w:style>
  <w:style w:type="paragraph" w:styleId="BodyText30">
    <w:name w:val="Body Text 3"/>
    <w:basedOn w:val="Normal"/>
    <w:link w:val="BodyText3Char"/>
    <w:unhideWhenUsed/>
    <w:rsid w:val="002C2E26"/>
    <w:pPr>
      <w:spacing w:after="120" w:line="240" w:lineRule="auto"/>
    </w:pPr>
    <w:rPr>
      <w:rFonts w:ascii="Times New Roman" w:eastAsia="Times New Roman" w:hAnsi="Times New Roman" w:cs="Times New Roman"/>
      <w:noProof/>
      <w:sz w:val="16"/>
      <w:szCs w:val="16"/>
      <w:lang w:val="en-US" w:eastAsia="fr-FR"/>
    </w:rPr>
  </w:style>
  <w:style w:type="character" w:customStyle="1" w:styleId="BodyText3Char">
    <w:name w:val="Body Text 3 Char"/>
    <w:basedOn w:val="DefaultParagraphFont"/>
    <w:link w:val="BodyText30"/>
    <w:rsid w:val="002C2E26"/>
    <w:rPr>
      <w:rFonts w:ascii="Times New Roman" w:eastAsia="Times New Roman" w:hAnsi="Times New Roman" w:cs="Times New Roman"/>
      <w:noProof/>
      <w:sz w:val="16"/>
      <w:szCs w:val="16"/>
      <w:lang w:val="en-US" w:eastAsia="fr-FR"/>
    </w:rPr>
  </w:style>
  <w:style w:type="paragraph" w:styleId="NormalWeb">
    <w:name w:val="Normal (Web)"/>
    <w:basedOn w:val="Normal"/>
    <w:uiPriority w:val="99"/>
    <w:rsid w:val="002C2E26"/>
    <w:pPr>
      <w:spacing w:before="100" w:beforeAutospacing="1" w:after="100" w:afterAutospacing="1" w:line="240" w:lineRule="auto"/>
    </w:pPr>
    <w:rPr>
      <w:rFonts w:ascii="Times New Roman" w:eastAsia="Calibri" w:hAnsi="Times New Roman" w:cs="Times New Roman"/>
      <w:sz w:val="20"/>
      <w:szCs w:val="20"/>
      <w:lang w:eastAsia="lv-LV"/>
    </w:rPr>
  </w:style>
  <w:style w:type="paragraph" w:customStyle="1" w:styleId="BodyText21">
    <w:name w:val="Body Text 21"/>
    <w:basedOn w:val="Normal"/>
    <w:rsid w:val="002C2E26"/>
    <w:pPr>
      <w:spacing w:after="0" w:line="240" w:lineRule="auto"/>
    </w:pPr>
    <w:rPr>
      <w:rFonts w:ascii="Arial" w:eastAsia="Calibri" w:hAnsi="Arial" w:cs="Times New Roman"/>
      <w:szCs w:val="20"/>
      <w:lang w:val="en-GB" w:eastAsia="lv-LV"/>
    </w:rPr>
  </w:style>
  <w:style w:type="paragraph" w:customStyle="1" w:styleId="appakspunkts">
    <w:name w:val="appakspunkts"/>
    <w:basedOn w:val="Normal"/>
    <w:rsid w:val="002C2E26"/>
    <w:pPr>
      <w:spacing w:after="0" w:line="240" w:lineRule="auto"/>
      <w:ind w:left="720" w:hanging="720"/>
      <w:jc w:val="both"/>
    </w:pPr>
    <w:rPr>
      <w:rFonts w:ascii="BaltArial" w:eastAsia="Calibri" w:hAnsi="BaltArial" w:cs="Times New Roman"/>
      <w:sz w:val="20"/>
      <w:szCs w:val="20"/>
      <w:lang w:eastAsia="lv-LV"/>
    </w:rPr>
  </w:style>
  <w:style w:type="paragraph" w:styleId="List2">
    <w:name w:val="List 2"/>
    <w:basedOn w:val="Normal"/>
    <w:rsid w:val="002C2E26"/>
    <w:pPr>
      <w:spacing w:after="0" w:line="240" w:lineRule="auto"/>
      <w:ind w:left="566" w:hanging="283"/>
    </w:pPr>
    <w:rPr>
      <w:rFonts w:ascii="Times New Roman" w:eastAsia="Calibri" w:hAnsi="Times New Roman" w:cs="Times New Roman"/>
      <w:sz w:val="20"/>
      <w:szCs w:val="20"/>
      <w:lang w:eastAsia="lv-LV"/>
    </w:rPr>
  </w:style>
  <w:style w:type="character" w:customStyle="1" w:styleId="HD2CharChar">
    <w:name w:val="HD2 Char Char"/>
    <w:semiHidden/>
    <w:locked/>
    <w:rsid w:val="002C2E26"/>
    <w:rPr>
      <w:rFonts w:ascii="Cambria" w:hAnsi="Cambria" w:cs="Times New Roman"/>
      <w:b/>
      <w:bCs/>
      <w:i/>
      <w:iCs/>
      <w:sz w:val="28"/>
      <w:szCs w:val="28"/>
      <w:lang w:eastAsia="en-US"/>
    </w:rPr>
  </w:style>
  <w:style w:type="character" w:customStyle="1" w:styleId="HeaderChar2">
    <w:name w:val="Header Char2"/>
    <w:locked/>
    <w:rsid w:val="002C2E26"/>
    <w:rPr>
      <w:rFonts w:cs="Times New Roman"/>
      <w:sz w:val="24"/>
      <w:szCs w:val="24"/>
      <w:lang w:val="lv-LV" w:eastAsia="en-US" w:bidi="ar-SA"/>
    </w:rPr>
  </w:style>
  <w:style w:type="paragraph" w:customStyle="1" w:styleId="tv213">
    <w:name w:val="tv213"/>
    <w:basedOn w:val="Normal"/>
    <w:rsid w:val="002C2E26"/>
    <w:pPr>
      <w:spacing w:before="100" w:beforeAutospacing="1" w:after="100" w:afterAutospacing="1" w:line="240" w:lineRule="auto"/>
    </w:pPr>
    <w:rPr>
      <w:rFonts w:ascii="Times New Roman" w:eastAsia="Calibri" w:hAnsi="Times New Roman" w:cs="Times New Roman"/>
      <w:sz w:val="20"/>
      <w:szCs w:val="20"/>
      <w:lang w:eastAsia="lv-LV"/>
    </w:rPr>
  </w:style>
  <w:style w:type="character" w:customStyle="1" w:styleId="Bodytext4">
    <w:name w:val="Body text (4)"/>
    <w:rsid w:val="002C2E26"/>
    <w:rPr>
      <w:rFonts w:ascii="Calibri" w:eastAsia="Calibri" w:hAnsi="Calibri" w:cs="Calibri"/>
      <w:b w:val="0"/>
      <w:bCs w:val="0"/>
      <w:i w:val="0"/>
      <w:iCs w:val="0"/>
      <w:smallCaps w:val="0"/>
      <w:strike w:val="0"/>
      <w:spacing w:val="0"/>
      <w:sz w:val="21"/>
      <w:szCs w:val="21"/>
    </w:rPr>
  </w:style>
  <w:style w:type="paragraph" w:customStyle="1" w:styleId="Normal1">
    <w:name w:val="Normal1"/>
    <w:basedOn w:val="Normal"/>
    <w:rsid w:val="002C2E26"/>
    <w:pPr>
      <w:spacing w:after="0" w:line="240" w:lineRule="auto"/>
      <w:ind w:left="1134" w:hanging="567"/>
      <w:jc w:val="both"/>
    </w:pPr>
    <w:rPr>
      <w:rFonts w:ascii="BaltArial" w:eastAsia="Arial Unicode MS" w:hAnsi="BaltArial" w:cs="Times New Roman"/>
      <w:szCs w:val="20"/>
    </w:rPr>
  </w:style>
  <w:style w:type="paragraph" w:styleId="Index1">
    <w:name w:val="index 1"/>
    <w:basedOn w:val="Normal"/>
    <w:next w:val="Normal"/>
    <w:semiHidden/>
    <w:rsid w:val="002C2E26"/>
    <w:pPr>
      <w:spacing w:after="0" w:line="240" w:lineRule="auto"/>
    </w:pPr>
    <w:rPr>
      <w:rFonts w:ascii="BaltHelvetica" w:eastAsia="Arial Unicode MS" w:hAnsi="BaltHelvetica" w:cs="Times New Roman"/>
      <w:sz w:val="20"/>
      <w:szCs w:val="20"/>
    </w:rPr>
  </w:style>
  <w:style w:type="character" w:styleId="SubtleEmphasis">
    <w:name w:val="Subtle Emphasis"/>
    <w:uiPriority w:val="19"/>
    <w:qFormat/>
    <w:rsid w:val="002C2E26"/>
    <w:rPr>
      <w:i/>
      <w:iCs/>
      <w:color w:val="808080"/>
    </w:rPr>
  </w:style>
  <w:style w:type="paragraph" w:customStyle="1" w:styleId="tv2131">
    <w:name w:val="tv2131"/>
    <w:basedOn w:val="Normal"/>
    <w:rsid w:val="002C2E26"/>
    <w:pPr>
      <w:spacing w:after="0" w:line="360" w:lineRule="auto"/>
      <w:ind w:firstLine="300"/>
    </w:pPr>
    <w:rPr>
      <w:rFonts w:ascii="Times New Roman" w:eastAsia="Calibri" w:hAnsi="Times New Roman" w:cs="Times New Roman"/>
      <w:color w:val="414142"/>
      <w:sz w:val="20"/>
      <w:szCs w:val="20"/>
      <w:lang w:eastAsia="lv-LV"/>
    </w:rPr>
  </w:style>
  <w:style w:type="character" w:customStyle="1" w:styleId="Bodytext36">
    <w:name w:val="Body text (36)_"/>
    <w:link w:val="Bodytext360"/>
    <w:uiPriority w:val="99"/>
    <w:locked/>
    <w:rsid w:val="002C2E26"/>
    <w:rPr>
      <w:spacing w:val="10"/>
      <w:sz w:val="18"/>
      <w:szCs w:val="18"/>
      <w:shd w:val="clear" w:color="auto" w:fill="FFFFFF"/>
    </w:rPr>
  </w:style>
  <w:style w:type="paragraph" w:customStyle="1" w:styleId="Bodytext360">
    <w:name w:val="Body text (36)"/>
    <w:basedOn w:val="Normal"/>
    <w:link w:val="Bodytext36"/>
    <w:uiPriority w:val="99"/>
    <w:rsid w:val="002C2E26"/>
    <w:pPr>
      <w:shd w:val="clear" w:color="auto" w:fill="FFFFFF"/>
      <w:spacing w:before="420" w:after="240" w:line="240" w:lineRule="atLeast"/>
      <w:ind w:hanging="740"/>
    </w:pPr>
    <w:rPr>
      <w:spacing w:val="10"/>
      <w:sz w:val="18"/>
      <w:szCs w:val="18"/>
    </w:rPr>
  </w:style>
  <w:style w:type="character" w:styleId="IntenseEmphasis">
    <w:name w:val="Intense Emphasis"/>
    <w:uiPriority w:val="21"/>
    <w:qFormat/>
    <w:rsid w:val="002C2E26"/>
    <w:rPr>
      <w:b/>
      <w:bCs/>
      <w:i/>
      <w:iCs/>
      <w:color w:val="4F81BD"/>
    </w:rPr>
  </w:style>
  <w:style w:type="character" w:customStyle="1" w:styleId="Bodytext37">
    <w:name w:val="Body text (37)_"/>
    <w:link w:val="Bodytext370"/>
    <w:uiPriority w:val="99"/>
    <w:locked/>
    <w:rsid w:val="002C2E26"/>
    <w:rPr>
      <w:sz w:val="17"/>
      <w:szCs w:val="17"/>
      <w:shd w:val="clear" w:color="auto" w:fill="FFFFFF"/>
    </w:rPr>
  </w:style>
  <w:style w:type="paragraph" w:customStyle="1" w:styleId="Bodytext370">
    <w:name w:val="Body text (37)"/>
    <w:basedOn w:val="Normal"/>
    <w:link w:val="Bodytext37"/>
    <w:uiPriority w:val="99"/>
    <w:rsid w:val="002C2E26"/>
    <w:pPr>
      <w:shd w:val="clear" w:color="auto" w:fill="FFFFFF"/>
      <w:spacing w:before="60" w:after="60" w:line="240" w:lineRule="atLeast"/>
      <w:ind w:hanging="780"/>
      <w:jc w:val="both"/>
    </w:pPr>
    <w:rPr>
      <w:sz w:val="17"/>
      <w:szCs w:val="17"/>
    </w:rPr>
  </w:style>
  <w:style w:type="table" w:customStyle="1" w:styleId="TableGrid1">
    <w:name w:val="Table Grid1"/>
    <w:basedOn w:val="TableNormal"/>
    <w:next w:val="TableGrid"/>
    <w:uiPriority w:val="99"/>
    <w:rsid w:val="002C2E26"/>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C2E2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rsid w:val="002C2E26"/>
    <w:pPr>
      <w:spacing w:before="100" w:beforeAutospacing="1" w:after="100" w:afterAutospacing="1" w:line="240" w:lineRule="auto"/>
    </w:pPr>
    <w:rPr>
      <w:rFonts w:ascii="Calibri" w:eastAsia="Calibri" w:hAnsi="Calibri" w:cs="Times New Roman"/>
      <w:color w:val="000000"/>
      <w:lang w:eastAsia="lv-LV"/>
    </w:rPr>
  </w:style>
  <w:style w:type="paragraph" w:customStyle="1" w:styleId="font5">
    <w:name w:val="font5"/>
    <w:basedOn w:val="Normal"/>
    <w:rsid w:val="002C2E26"/>
    <w:pPr>
      <w:spacing w:before="100" w:beforeAutospacing="1" w:after="100" w:afterAutospacing="1" w:line="240" w:lineRule="auto"/>
    </w:pPr>
    <w:rPr>
      <w:rFonts w:ascii="Arial" w:eastAsia="Calibri" w:hAnsi="Arial" w:cs="Arial"/>
      <w:b/>
      <w:bCs/>
      <w:lang w:eastAsia="lv-LV"/>
    </w:rPr>
  </w:style>
  <w:style w:type="paragraph" w:customStyle="1" w:styleId="font6">
    <w:name w:val="font6"/>
    <w:basedOn w:val="Normal"/>
    <w:rsid w:val="002C2E26"/>
    <w:pPr>
      <w:spacing w:before="100" w:beforeAutospacing="1" w:after="100" w:afterAutospacing="1" w:line="240" w:lineRule="auto"/>
    </w:pPr>
    <w:rPr>
      <w:rFonts w:ascii="Arial" w:eastAsia="Calibri" w:hAnsi="Arial" w:cs="Arial"/>
      <w:lang w:eastAsia="lv-LV"/>
    </w:rPr>
  </w:style>
  <w:style w:type="paragraph" w:customStyle="1" w:styleId="font7">
    <w:name w:val="font7"/>
    <w:basedOn w:val="Normal"/>
    <w:rsid w:val="002C2E26"/>
    <w:pPr>
      <w:spacing w:before="100" w:beforeAutospacing="1" w:after="100" w:afterAutospacing="1" w:line="240" w:lineRule="auto"/>
    </w:pPr>
    <w:rPr>
      <w:rFonts w:ascii="Arial" w:eastAsia="Calibri" w:hAnsi="Arial" w:cs="Arial"/>
      <w:color w:val="000000"/>
      <w:lang w:eastAsia="lv-LV"/>
    </w:rPr>
  </w:style>
  <w:style w:type="paragraph" w:customStyle="1" w:styleId="font8">
    <w:name w:val="font8"/>
    <w:basedOn w:val="Normal"/>
    <w:rsid w:val="002C2E26"/>
    <w:pPr>
      <w:spacing w:before="100" w:beforeAutospacing="1" w:after="100" w:afterAutospacing="1" w:line="240" w:lineRule="auto"/>
    </w:pPr>
    <w:rPr>
      <w:rFonts w:ascii="Arial" w:eastAsia="Calibri" w:hAnsi="Arial" w:cs="Arial"/>
      <w:b/>
      <w:bCs/>
      <w:sz w:val="28"/>
      <w:szCs w:val="28"/>
      <w:lang w:eastAsia="lv-LV"/>
    </w:rPr>
  </w:style>
  <w:style w:type="paragraph" w:customStyle="1" w:styleId="font9">
    <w:name w:val="font9"/>
    <w:basedOn w:val="Normal"/>
    <w:rsid w:val="002C2E26"/>
    <w:pPr>
      <w:spacing w:before="100" w:beforeAutospacing="1" w:after="100" w:afterAutospacing="1" w:line="240" w:lineRule="auto"/>
    </w:pPr>
    <w:rPr>
      <w:rFonts w:ascii="Arial" w:eastAsia="Calibri" w:hAnsi="Arial" w:cs="Arial"/>
      <w:b/>
      <w:bCs/>
      <w:i/>
      <w:iCs/>
      <w:sz w:val="20"/>
      <w:szCs w:val="20"/>
      <w:lang w:eastAsia="lv-LV"/>
    </w:rPr>
  </w:style>
  <w:style w:type="paragraph" w:customStyle="1" w:styleId="font10">
    <w:name w:val="font10"/>
    <w:basedOn w:val="Normal"/>
    <w:rsid w:val="002C2E26"/>
    <w:pPr>
      <w:spacing w:before="100" w:beforeAutospacing="1" w:after="100" w:afterAutospacing="1" w:line="240" w:lineRule="auto"/>
    </w:pPr>
    <w:rPr>
      <w:rFonts w:ascii="Arial" w:eastAsia="Calibri" w:hAnsi="Arial" w:cs="Arial"/>
      <w:lang w:eastAsia="lv-LV"/>
    </w:rPr>
  </w:style>
  <w:style w:type="paragraph" w:customStyle="1" w:styleId="font11">
    <w:name w:val="font11"/>
    <w:basedOn w:val="Normal"/>
    <w:rsid w:val="002C2E26"/>
    <w:pPr>
      <w:spacing w:before="100" w:beforeAutospacing="1" w:after="100" w:afterAutospacing="1" w:line="240" w:lineRule="auto"/>
    </w:pPr>
    <w:rPr>
      <w:rFonts w:ascii="Arial" w:eastAsia="Calibri" w:hAnsi="Arial" w:cs="Arial"/>
      <w:u w:val="single"/>
      <w:lang w:eastAsia="lv-LV"/>
    </w:rPr>
  </w:style>
  <w:style w:type="paragraph" w:customStyle="1" w:styleId="font12">
    <w:name w:val="font12"/>
    <w:basedOn w:val="Normal"/>
    <w:rsid w:val="002C2E26"/>
    <w:pPr>
      <w:spacing w:before="100" w:beforeAutospacing="1" w:after="100" w:afterAutospacing="1" w:line="240" w:lineRule="auto"/>
    </w:pPr>
    <w:rPr>
      <w:rFonts w:ascii="Calibri" w:eastAsia="Calibri" w:hAnsi="Calibri" w:cs="Times New Roman"/>
      <w:b/>
      <w:bCs/>
      <w:u w:val="single"/>
      <w:lang w:eastAsia="lv-LV"/>
    </w:rPr>
  </w:style>
  <w:style w:type="paragraph" w:customStyle="1" w:styleId="font13">
    <w:name w:val="font13"/>
    <w:basedOn w:val="Normal"/>
    <w:rsid w:val="002C2E26"/>
    <w:pPr>
      <w:spacing w:before="100" w:beforeAutospacing="1" w:after="100" w:afterAutospacing="1" w:line="240" w:lineRule="auto"/>
    </w:pPr>
    <w:rPr>
      <w:rFonts w:ascii="Calibri" w:eastAsia="Calibri" w:hAnsi="Calibri" w:cs="Times New Roman"/>
      <w:b/>
      <w:bCs/>
      <w:lang w:eastAsia="lv-LV"/>
    </w:rPr>
  </w:style>
  <w:style w:type="paragraph" w:customStyle="1" w:styleId="xl65">
    <w:name w:val="xl65"/>
    <w:basedOn w:val="Normal"/>
    <w:rsid w:val="002C2E26"/>
    <w:pPr>
      <w:spacing w:before="100" w:beforeAutospacing="1" w:after="100" w:afterAutospacing="1" w:line="240" w:lineRule="auto"/>
    </w:pPr>
    <w:rPr>
      <w:rFonts w:ascii="Arial" w:eastAsia="Calibri" w:hAnsi="Arial" w:cs="Arial"/>
      <w:sz w:val="20"/>
      <w:szCs w:val="20"/>
      <w:lang w:eastAsia="lv-LV"/>
    </w:rPr>
  </w:style>
  <w:style w:type="paragraph" w:customStyle="1" w:styleId="xl66">
    <w:name w:val="xl66"/>
    <w:basedOn w:val="Normal"/>
    <w:rsid w:val="002C2E26"/>
    <w:pPr>
      <w:spacing w:before="100" w:beforeAutospacing="1" w:after="100" w:afterAutospacing="1" w:line="240" w:lineRule="auto"/>
      <w:jc w:val="center"/>
    </w:pPr>
    <w:rPr>
      <w:rFonts w:ascii="Arial" w:eastAsia="Calibri" w:hAnsi="Arial" w:cs="Arial"/>
      <w:sz w:val="20"/>
      <w:szCs w:val="20"/>
      <w:lang w:eastAsia="lv-LV"/>
    </w:rPr>
  </w:style>
  <w:style w:type="paragraph" w:customStyle="1" w:styleId="xl67">
    <w:name w:val="xl67"/>
    <w:basedOn w:val="Normal"/>
    <w:rsid w:val="002C2E26"/>
    <w:pPr>
      <w:spacing w:before="100" w:beforeAutospacing="1" w:after="100" w:afterAutospacing="1" w:line="240" w:lineRule="auto"/>
    </w:pPr>
    <w:rPr>
      <w:rFonts w:ascii="Arial" w:eastAsia="Calibri" w:hAnsi="Arial" w:cs="Arial"/>
      <w:sz w:val="20"/>
      <w:szCs w:val="20"/>
      <w:lang w:eastAsia="lv-LV"/>
    </w:rPr>
  </w:style>
  <w:style w:type="paragraph" w:customStyle="1" w:styleId="xl68">
    <w:name w:val="xl68"/>
    <w:basedOn w:val="Normal"/>
    <w:rsid w:val="002C2E26"/>
    <w:pPr>
      <w:spacing w:before="100" w:beforeAutospacing="1" w:after="100" w:afterAutospacing="1" w:line="240" w:lineRule="auto"/>
      <w:textAlignment w:val="center"/>
    </w:pPr>
    <w:rPr>
      <w:rFonts w:ascii="Arial" w:eastAsia="Calibri" w:hAnsi="Arial" w:cs="Arial"/>
      <w:b/>
      <w:bCs/>
      <w:sz w:val="20"/>
      <w:szCs w:val="20"/>
      <w:lang w:eastAsia="lv-LV"/>
    </w:rPr>
  </w:style>
  <w:style w:type="paragraph" w:customStyle="1" w:styleId="xl69">
    <w:name w:val="xl69"/>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eastAsia="lv-LV"/>
    </w:rPr>
  </w:style>
  <w:style w:type="paragraph" w:customStyle="1" w:styleId="xl70">
    <w:name w:val="xl70"/>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eastAsia="lv-LV"/>
    </w:rPr>
  </w:style>
  <w:style w:type="paragraph" w:customStyle="1" w:styleId="xl71">
    <w:name w:val="xl71"/>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72">
    <w:name w:val="xl72"/>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sz w:val="20"/>
      <w:szCs w:val="20"/>
      <w:lang w:eastAsia="lv-LV"/>
    </w:rPr>
  </w:style>
  <w:style w:type="paragraph" w:customStyle="1" w:styleId="xl73">
    <w:name w:val="xl73"/>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eastAsia="lv-LV"/>
    </w:rPr>
  </w:style>
  <w:style w:type="paragraph" w:customStyle="1" w:styleId="xl74">
    <w:name w:val="xl74"/>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sz w:val="20"/>
      <w:szCs w:val="20"/>
      <w:lang w:eastAsia="lv-LV"/>
    </w:rPr>
  </w:style>
  <w:style w:type="paragraph" w:customStyle="1" w:styleId="xl75">
    <w:name w:val="xl75"/>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76">
    <w:name w:val="xl76"/>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color w:val="000000"/>
      <w:sz w:val="20"/>
      <w:szCs w:val="20"/>
      <w:lang w:eastAsia="lv-LV"/>
    </w:rPr>
  </w:style>
  <w:style w:type="paragraph" w:customStyle="1" w:styleId="xl77">
    <w:name w:val="xl77"/>
    <w:basedOn w:val="Normal"/>
    <w:rsid w:val="002C2E26"/>
    <w:pPr>
      <w:shd w:val="clear" w:color="000000" w:fill="FFFFFF"/>
      <w:spacing w:before="100" w:beforeAutospacing="1" w:after="100" w:afterAutospacing="1" w:line="240" w:lineRule="auto"/>
    </w:pPr>
    <w:rPr>
      <w:rFonts w:ascii="Arial" w:eastAsia="Calibri" w:hAnsi="Arial" w:cs="Arial"/>
      <w:sz w:val="20"/>
      <w:szCs w:val="20"/>
      <w:lang w:eastAsia="lv-LV"/>
    </w:rPr>
  </w:style>
  <w:style w:type="paragraph" w:customStyle="1" w:styleId="xl78">
    <w:name w:val="xl78"/>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Calibri" w:hAnsi="Arial" w:cs="Arial"/>
      <w:sz w:val="20"/>
      <w:szCs w:val="20"/>
      <w:lang w:eastAsia="lv-LV"/>
    </w:rPr>
  </w:style>
  <w:style w:type="paragraph" w:customStyle="1" w:styleId="xl79">
    <w:name w:val="xl79"/>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Arial" w:eastAsia="Calibri" w:hAnsi="Arial" w:cs="Arial"/>
      <w:sz w:val="20"/>
      <w:szCs w:val="20"/>
      <w:lang w:eastAsia="lv-LV"/>
    </w:rPr>
  </w:style>
  <w:style w:type="paragraph" w:customStyle="1" w:styleId="xl80">
    <w:name w:val="xl80"/>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Calibri" w:hAnsi="Arial" w:cs="Arial"/>
      <w:sz w:val="20"/>
      <w:szCs w:val="20"/>
      <w:lang w:eastAsia="lv-LV"/>
    </w:rPr>
  </w:style>
  <w:style w:type="paragraph" w:customStyle="1" w:styleId="xl81">
    <w:name w:val="xl81"/>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eastAsia="Calibri" w:hAnsi="Arial" w:cs="Arial"/>
      <w:sz w:val="20"/>
      <w:szCs w:val="20"/>
      <w:lang w:eastAsia="lv-LV"/>
    </w:rPr>
  </w:style>
  <w:style w:type="paragraph" w:customStyle="1" w:styleId="xl82">
    <w:name w:val="xl82"/>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83">
    <w:name w:val="xl83"/>
    <w:basedOn w:val="Normal"/>
    <w:rsid w:val="002C2E26"/>
    <w:pPr>
      <w:spacing w:before="100" w:beforeAutospacing="1" w:after="100" w:afterAutospacing="1" w:line="240" w:lineRule="auto"/>
      <w:jc w:val="right"/>
      <w:textAlignment w:val="center"/>
    </w:pPr>
    <w:rPr>
      <w:rFonts w:ascii="Arial" w:eastAsia="Calibri" w:hAnsi="Arial" w:cs="Arial"/>
      <w:b/>
      <w:bCs/>
      <w:sz w:val="20"/>
      <w:szCs w:val="20"/>
      <w:lang w:eastAsia="lv-LV"/>
    </w:rPr>
  </w:style>
  <w:style w:type="paragraph" w:customStyle="1" w:styleId="xl84">
    <w:name w:val="xl84"/>
    <w:basedOn w:val="Normal"/>
    <w:rsid w:val="002C2E26"/>
    <w:pPr>
      <w:spacing w:before="100" w:beforeAutospacing="1" w:after="100" w:afterAutospacing="1" w:line="240" w:lineRule="auto"/>
      <w:jc w:val="right"/>
      <w:textAlignment w:val="center"/>
    </w:pPr>
    <w:rPr>
      <w:rFonts w:ascii="Arial" w:eastAsia="Calibri" w:hAnsi="Arial" w:cs="Arial"/>
      <w:b/>
      <w:bCs/>
      <w:sz w:val="20"/>
      <w:szCs w:val="20"/>
      <w:lang w:eastAsia="lv-LV"/>
    </w:rPr>
  </w:style>
  <w:style w:type="paragraph" w:customStyle="1" w:styleId="xl85">
    <w:name w:val="xl85"/>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86">
    <w:name w:val="xl86"/>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87">
    <w:name w:val="xl87"/>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88">
    <w:name w:val="xl88"/>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Calibri" w:hAnsi="Arial" w:cs="Arial"/>
      <w:b/>
      <w:bCs/>
      <w:sz w:val="20"/>
      <w:szCs w:val="20"/>
      <w:lang w:eastAsia="lv-LV"/>
    </w:rPr>
  </w:style>
  <w:style w:type="paragraph" w:customStyle="1" w:styleId="xl89">
    <w:name w:val="xl89"/>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Calibri" w:hAnsi="Arial" w:cs="Arial"/>
      <w:sz w:val="20"/>
      <w:szCs w:val="20"/>
      <w:lang w:eastAsia="lv-LV"/>
    </w:rPr>
  </w:style>
  <w:style w:type="paragraph" w:customStyle="1" w:styleId="xl90">
    <w:name w:val="xl90"/>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20"/>
      <w:szCs w:val="20"/>
      <w:lang w:eastAsia="lv-LV"/>
    </w:rPr>
  </w:style>
  <w:style w:type="paragraph" w:customStyle="1" w:styleId="xl91">
    <w:name w:val="xl91"/>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sz w:val="20"/>
      <w:szCs w:val="20"/>
      <w:lang w:eastAsia="lv-LV"/>
    </w:rPr>
  </w:style>
  <w:style w:type="paragraph" w:customStyle="1" w:styleId="xl92">
    <w:name w:val="xl92"/>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93">
    <w:name w:val="xl93"/>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20"/>
      <w:szCs w:val="20"/>
      <w:lang w:eastAsia="lv-LV"/>
    </w:rPr>
  </w:style>
  <w:style w:type="paragraph" w:customStyle="1" w:styleId="xl94">
    <w:name w:val="xl94"/>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sz w:val="20"/>
      <w:szCs w:val="20"/>
      <w:lang w:eastAsia="lv-LV"/>
    </w:rPr>
  </w:style>
  <w:style w:type="paragraph" w:customStyle="1" w:styleId="xl95">
    <w:name w:val="xl95"/>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20"/>
      <w:szCs w:val="20"/>
      <w:lang w:eastAsia="lv-LV"/>
    </w:rPr>
  </w:style>
  <w:style w:type="paragraph" w:customStyle="1" w:styleId="xl96">
    <w:name w:val="xl96"/>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eastAsia="lv-LV"/>
    </w:rPr>
  </w:style>
  <w:style w:type="paragraph" w:customStyle="1" w:styleId="xl97">
    <w:name w:val="xl97"/>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98">
    <w:name w:val="xl98"/>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eastAsia="lv-LV"/>
    </w:rPr>
  </w:style>
  <w:style w:type="paragraph" w:customStyle="1" w:styleId="xl99">
    <w:name w:val="xl99"/>
    <w:basedOn w:val="Normal"/>
    <w:rsid w:val="002C2E26"/>
    <w:pPr>
      <w:spacing w:before="100" w:beforeAutospacing="1" w:after="100" w:afterAutospacing="1" w:line="240" w:lineRule="auto"/>
      <w:jc w:val="right"/>
      <w:textAlignment w:val="top"/>
    </w:pPr>
    <w:rPr>
      <w:rFonts w:ascii="Arial" w:eastAsia="Calibri" w:hAnsi="Arial" w:cs="Arial"/>
      <w:sz w:val="20"/>
      <w:szCs w:val="20"/>
      <w:lang w:eastAsia="lv-LV"/>
    </w:rPr>
  </w:style>
  <w:style w:type="paragraph" w:customStyle="1" w:styleId="xl100">
    <w:name w:val="xl100"/>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eastAsia="lv-LV"/>
    </w:rPr>
  </w:style>
  <w:style w:type="paragraph" w:customStyle="1" w:styleId="xl101">
    <w:name w:val="xl101"/>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Calibri" w:hAnsi="Arial" w:cs="Arial"/>
      <w:b/>
      <w:bCs/>
      <w:sz w:val="20"/>
      <w:szCs w:val="20"/>
      <w:lang w:eastAsia="lv-LV"/>
    </w:rPr>
  </w:style>
  <w:style w:type="paragraph" w:customStyle="1" w:styleId="xl102">
    <w:name w:val="xl102"/>
    <w:basedOn w:val="Normal"/>
    <w:rsid w:val="002C2E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Calibri" w:hAnsi="Arial" w:cs="Arial"/>
      <w:b/>
      <w:bCs/>
      <w:sz w:val="20"/>
      <w:szCs w:val="20"/>
      <w:lang w:eastAsia="lv-LV"/>
    </w:rPr>
  </w:style>
  <w:style w:type="paragraph" w:customStyle="1" w:styleId="xl103">
    <w:name w:val="xl103"/>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104">
    <w:name w:val="xl104"/>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eastAsia="lv-LV"/>
    </w:rPr>
  </w:style>
  <w:style w:type="paragraph" w:customStyle="1" w:styleId="xl105">
    <w:name w:val="xl105"/>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eastAsia="lv-LV"/>
    </w:rPr>
  </w:style>
  <w:style w:type="paragraph" w:customStyle="1" w:styleId="xl106">
    <w:name w:val="xl106"/>
    <w:basedOn w:val="Normal"/>
    <w:rsid w:val="002C2E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eastAsia="lv-LV"/>
    </w:rPr>
  </w:style>
  <w:style w:type="paragraph" w:customStyle="1" w:styleId="xl107">
    <w:name w:val="xl107"/>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eastAsia="lv-LV"/>
    </w:rPr>
  </w:style>
  <w:style w:type="paragraph" w:customStyle="1" w:styleId="xl108">
    <w:name w:val="xl108"/>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eastAsia="lv-LV"/>
    </w:rPr>
  </w:style>
  <w:style w:type="paragraph" w:customStyle="1" w:styleId="xl109">
    <w:name w:val="xl109"/>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eastAsia="lv-LV"/>
    </w:rPr>
  </w:style>
  <w:style w:type="paragraph" w:customStyle="1" w:styleId="xl110">
    <w:name w:val="xl110"/>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Calibri" w:hAnsi="Arial" w:cs="Arial"/>
      <w:sz w:val="20"/>
      <w:szCs w:val="20"/>
      <w:lang w:eastAsia="lv-LV"/>
    </w:rPr>
  </w:style>
  <w:style w:type="paragraph" w:customStyle="1" w:styleId="xl111">
    <w:name w:val="xl111"/>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sz w:val="20"/>
      <w:szCs w:val="20"/>
      <w:lang w:eastAsia="lv-LV"/>
    </w:rPr>
  </w:style>
  <w:style w:type="paragraph" w:customStyle="1" w:styleId="xl112">
    <w:name w:val="xl112"/>
    <w:basedOn w:val="Normal"/>
    <w:rsid w:val="002C2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Calibri" w:hAnsi="Arial" w:cs="Arial"/>
      <w:sz w:val="20"/>
      <w:szCs w:val="20"/>
      <w:lang w:eastAsia="lv-LV"/>
    </w:rPr>
  </w:style>
  <w:style w:type="paragraph" w:customStyle="1" w:styleId="xl113">
    <w:name w:val="xl113"/>
    <w:basedOn w:val="Normal"/>
    <w:rsid w:val="002C2E26"/>
    <w:pPr>
      <w:shd w:val="clear" w:color="000000" w:fill="FFFFFF"/>
      <w:spacing w:before="100" w:beforeAutospacing="1" w:after="100" w:afterAutospacing="1" w:line="240" w:lineRule="auto"/>
      <w:jc w:val="right"/>
      <w:textAlignment w:val="top"/>
    </w:pPr>
    <w:rPr>
      <w:rFonts w:ascii="Arial" w:eastAsia="Calibri" w:hAnsi="Arial" w:cs="Arial"/>
      <w:sz w:val="20"/>
      <w:szCs w:val="20"/>
      <w:lang w:eastAsia="lv-LV"/>
    </w:rPr>
  </w:style>
  <w:style w:type="paragraph" w:customStyle="1" w:styleId="xl114">
    <w:name w:val="xl114"/>
    <w:basedOn w:val="Normal"/>
    <w:rsid w:val="002C2E26"/>
    <w:pPr>
      <w:spacing w:before="100" w:beforeAutospacing="1" w:after="100" w:afterAutospacing="1" w:line="240" w:lineRule="auto"/>
    </w:pPr>
    <w:rPr>
      <w:rFonts w:ascii="Arial" w:eastAsia="Calibri" w:hAnsi="Arial" w:cs="Arial"/>
      <w:sz w:val="20"/>
      <w:szCs w:val="20"/>
      <w:lang w:eastAsia="lv-LV"/>
    </w:rPr>
  </w:style>
  <w:style w:type="paragraph" w:customStyle="1" w:styleId="xl115">
    <w:name w:val="xl115"/>
    <w:basedOn w:val="Normal"/>
    <w:rsid w:val="002C2E26"/>
    <w:pP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16">
    <w:name w:val="xl116"/>
    <w:basedOn w:val="Normal"/>
    <w:rsid w:val="002C2E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17">
    <w:name w:val="xl117"/>
    <w:basedOn w:val="Normal"/>
    <w:rsid w:val="002C2E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18">
    <w:name w:val="xl118"/>
    <w:basedOn w:val="Normal"/>
    <w:rsid w:val="002C2E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19">
    <w:name w:val="xl119"/>
    <w:basedOn w:val="Normal"/>
    <w:rsid w:val="002C2E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20">
    <w:name w:val="xl120"/>
    <w:basedOn w:val="Normal"/>
    <w:rsid w:val="002C2E26"/>
    <w:pPr>
      <w:spacing w:before="100" w:beforeAutospacing="1" w:after="100" w:afterAutospacing="1" w:line="240" w:lineRule="auto"/>
      <w:jc w:val="center"/>
      <w:textAlignment w:val="center"/>
    </w:pPr>
    <w:rPr>
      <w:rFonts w:ascii="Arial" w:eastAsia="Calibri" w:hAnsi="Arial" w:cs="Arial"/>
      <w:b/>
      <w:bCs/>
      <w:i/>
      <w:iCs/>
      <w:sz w:val="20"/>
      <w:szCs w:val="20"/>
      <w:lang w:eastAsia="lv-LV"/>
    </w:rPr>
  </w:style>
  <w:style w:type="paragraph" w:customStyle="1" w:styleId="xl121">
    <w:name w:val="xl121"/>
    <w:basedOn w:val="Normal"/>
    <w:rsid w:val="002C2E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22">
    <w:name w:val="xl122"/>
    <w:basedOn w:val="Normal"/>
    <w:rsid w:val="002C2E26"/>
    <w:pPr>
      <w:spacing w:before="100" w:beforeAutospacing="1" w:after="100" w:afterAutospacing="1" w:line="240" w:lineRule="auto"/>
      <w:jc w:val="center"/>
    </w:pPr>
    <w:rPr>
      <w:rFonts w:ascii="Arial" w:eastAsia="Calibri" w:hAnsi="Arial" w:cs="Arial"/>
      <w:b/>
      <w:bCs/>
      <w:sz w:val="28"/>
      <w:szCs w:val="28"/>
      <w:lang w:eastAsia="lv-LV"/>
    </w:rPr>
  </w:style>
  <w:style w:type="paragraph" w:customStyle="1" w:styleId="xl123">
    <w:name w:val="xl123"/>
    <w:basedOn w:val="Normal"/>
    <w:rsid w:val="002C2E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eastAsia="lv-LV"/>
    </w:rPr>
  </w:style>
  <w:style w:type="paragraph" w:customStyle="1" w:styleId="xl124">
    <w:name w:val="xl124"/>
    <w:basedOn w:val="Normal"/>
    <w:rsid w:val="002C2E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eastAsia="lv-LV"/>
    </w:rPr>
  </w:style>
  <w:style w:type="character" w:customStyle="1" w:styleId="tw4winMark">
    <w:name w:val="tw4winMark"/>
    <w:uiPriority w:val="99"/>
    <w:rsid w:val="002C2E26"/>
    <w:rPr>
      <w:rFonts w:ascii="Courier New" w:hAnsi="Courier New"/>
      <w:vanish/>
      <w:color w:val="800080"/>
      <w:vertAlign w:val="subscript"/>
    </w:rPr>
  </w:style>
  <w:style w:type="character" w:customStyle="1" w:styleId="apple-converted-space">
    <w:name w:val="apple-converted-space"/>
    <w:rsid w:val="002C2E26"/>
  </w:style>
  <w:style w:type="paragraph" w:styleId="TOCHeading">
    <w:name w:val="TOC Heading"/>
    <w:basedOn w:val="Heading1"/>
    <w:next w:val="Normal"/>
    <w:uiPriority w:val="39"/>
    <w:unhideWhenUsed/>
    <w:qFormat/>
    <w:rsid w:val="002C2E26"/>
    <w:pPr>
      <w:keepLines/>
      <w:spacing w:before="480" w:line="276" w:lineRule="auto"/>
      <w:jc w:val="left"/>
      <w:outlineLvl w:val="9"/>
    </w:pPr>
    <w:rPr>
      <w:rFonts w:ascii="Cambria" w:hAnsi="Cambria"/>
      <w:bCs/>
      <w:noProof/>
      <w:color w:val="365F91"/>
      <w:szCs w:val="28"/>
      <w:lang w:val="en-US"/>
    </w:rPr>
  </w:style>
  <w:style w:type="paragraph" w:styleId="TOC2">
    <w:name w:val="toc 2"/>
    <w:basedOn w:val="Normal"/>
    <w:next w:val="Normal"/>
    <w:autoRedefine/>
    <w:uiPriority w:val="39"/>
    <w:unhideWhenUsed/>
    <w:qFormat/>
    <w:rsid w:val="002C2E26"/>
    <w:pPr>
      <w:tabs>
        <w:tab w:val="right" w:leader="dot" w:pos="9061"/>
      </w:tabs>
      <w:spacing w:before="120" w:after="120" w:line="240" w:lineRule="auto"/>
      <w:ind w:left="238"/>
    </w:pPr>
    <w:rPr>
      <w:rFonts w:ascii="Times New Roman" w:eastAsia="Calibri" w:hAnsi="Times New Roman" w:cs="Times New Roman"/>
      <w:sz w:val="20"/>
      <w:szCs w:val="20"/>
      <w:lang w:eastAsia="lv-LV"/>
    </w:rPr>
  </w:style>
  <w:style w:type="paragraph" w:styleId="TOC1">
    <w:name w:val="toc 1"/>
    <w:basedOn w:val="Normal"/>
    <w:next w:val="Normal"/>
    <w:autoRedefine/>
    <w:uiPriority w:val="39"/>
    <w:unhideWhenUsed/>
    <w:qFormat/>
    <w:rsid w:val="002C2E26"/>
    <w:pPr>
      <w:tabs>
        <w:tab w:val="right" w:leader="dot" w:pos="9072"/>
      </w:tabs>
      <w:spacing w:before="240" w:after="240" w:line="240" w:lineRule="auto"/>
      <w:ind w:left="426" w:hanging="426"/>
    </w:pPr>
    <w:rPr>
      <w:rFonts w:ascii="Times New Roman" w:eastAsia="Calibri" w:hAnsi="Times New Roman" w:cs="Times New Roman"/>
      <w:sz w:val="20"/>
      <w:szCs w:val="20"/>
      <w:lang w:eastAsia="lv-LV"/>
    </w:rPr>
  </w:style>
  <w:style w:type="paragraph" w:styleId="TOC3">
    <w:name w:val="toc 3"/>
    <w:basedOn w:val="Normal"/>
    <w:next w:val="Normal"/>
    <w:autoRedefine/>
    <w:uiPriority w:val="39"/>
    <w:unhideWhenUsed/>
    <w:qFormat/>
    <w:rsid w:val="002C2E26"/>
    <w:pPr>
      <w:spacing w:after="0" w:line="240" w:lineRule="auto"/>
      <w:ind w:left="480"/>
    </w:pPr>
    <w:rPr>
      <w:rFonts w:ascii="Times New Roman" w:eastAsia="Calibri" w:hAnsi="Times New Roman" w:cs="Times New Roman"/>
      <w:sz w:val="20"/>
      <w:szCs w:val="20"/>
      <w:lang w:eastAsia="lv-LV"/>
    </w:rPr>
  </w:style>
  <w:style w:type="paragraph" w:styleId="TOC4">
    <w:name w:val="toc 4"/>
    <w:basedOn w:val="Normal"/>
    <w:next w:val="Normal"/>
    <w:autoRedefine/>
    <w:uiPriority w:val="39"/>
    <w:unhideWhenUsed/>
    <w:rsid w:val="002C2E26"/>
    <w:pPr>
      <w:spacing w:after="100"/>
      <w:ind w:left="660"/>
    </w:pPr>
    <w:rPr>
      <w:rFonts w:ascii="Calibri" w:eastAsia="Calibri" w:hAnsi="Calibri" w:cs="Times New Roman"/>
      <w:lang w:eastAsia="lv-LV"/>
    </w:rPr>
  </w:style>
  <w:style w:type="paragraph" w:styleId="TOC5">
    <w:name w:val="toc 5"/>
    <w:basedOn w:val="Normal"/>
    <w:next w:val="Normal"/>
    <w:autoRedefine/>
    <w:uiPriority w:val="39"/>
    <w:unhideWhenUsed/>
    <w:rsid w:val="002C2E26"/>
    <w:pPr>
      <w:spacing w:after="100"/>
      <w:ind w:left="880"/>
    </w:pPr>
    <w:rPr>
      <w:rFonts w:ascii="Calibri" w:eastAsia="Calibri" w:hAnsi="Calibri" w:cs="Times New Roman"/>
      <w:lang w:eastAsia="lv-LV"/>
    </w:rPr>
  </w:style>
  <w:style w:type="paragraph" w:styleId="TOC6">
    <w:name w:val="toc 6"/>
    <w:basedOn w:val="Normal"/>
    <w:next w:val="Normal"/>
    <w:autoRedefine/>
    <w:uiPriority w:val="39"/>
    <w:unhideWhenUsed/>
    <w:rsid w:val="002C2E26"/>
    <w:pPr>
      <w:spacing w:after="100"/>
      <w:ind w:left="1100"/>
    </w:pPr>
    <w:rPr>
      <w:rFonts w:ascii="Calibri" w:eastAsia="Calibri" w:hAnsi="Calibri" w:cs="Times New Roman"/>
      <w:lang w:eastAsia="lv-LV"/>
    </w:rPr>
  </w:style>
  <w:style w:type="paragraph" w:styleId="TOC7">
    <w:name w:val="toc 7"/>
    <w:basedOn w:val="Normal"/>
    <w:next w:val="Normal"/>
    <w:autoRedefine/>
    <w:uiPriority w:val="39"/>
    <w:unhideWhenUsed/>
    <w:rsid w:val="002C2E26"/>
    <w:pPr>
      <w:spacing w:after="100"/>
      <w:ind w:left="1320"/>
    </w:pPr>
    <w:rPr>
      <w:rFonts w:ascii="Calibri" w:eastAsia="Calibri" w:hAnsi="Calibri" w:cs="Times New Roman"/>
      <w:lang w:eastAsia="lv-LV"/>
    </w:rPr>
  </w:style>
  <w:style w:type="paragraph" w:styleId="TOC8">
    <w:name w:val="toc 8"/>
    <w:basedOn w:val="Normal"/>
    <w:next w:val="Normal"/>
    <w:autoRedefine/>
    <w:uiPriority w:val="39"/>
    <w:unhideWhenUsed/>
    <w:rsid w:val="002C2E26"/>
    <w:pPr>
      <w:spacing w:after="100"/>
      <w:ind w:left="1540"/>
    </w:pPr>
    <w:rPr>
      <w:rFonts w:ascii="Calibri" w:eastAsia="Calibri" w:hAnsi="Calibri" w:cs="Times New Roman"/>
      <w:lang w:eastAsia="lv-LV"/>
    </w:rPr>
  </w:style>
  <w:style w:type="paragraph" w:styleId="TOC9">
    <w:name w:val="toc 9"/>
    <w:basedOn w:val="Normal"/>
    <w:next w:val="Normal"/>
    <w:autoRedefine/>
    <w:uiPriority w:val="39"/>
    <w:unhideWhenUsed/>
    <w:rsid w:val="002C2E26"/>
    <w:pPr>
      <w:spacing w:after="100"/>
      <w:ind w:left="1760"/>
    </w:pPr>
    <w:rPr>
      <w:rFonts w:ascii="Calibri" w:eastAsia="Calibri" w:hAnsi="Calibri" w:cs="Times New Roman"/>
      <w:lang w:eastAsia="lv-LV"/>
    </w:rPr>
  </w:style>
  <w:style w:type="character" w:customStyle="1" w:styleId="Bodytext31">
    <w:name w:val="Body text (3)_"/>
    <w:link w:val="Bodytext32"/>
    <w:uiPriority w:val="99"/>
    <w:rsid w:val="002C2E26"/>
    <w:rPr>
      <w:spacing w:val="10"/>
      <w:sz w:val="16"/>
      <w:szCs w:val="16"/>
      <w:shd w:val="clear" w:color="auto" w:fill="FFFFFF"/>
    </w:rPr>
  </w:style>
  <w:style w:type="paragraph" w:customStyle="1" w:styleId="Bodytext32">
    <w:name w:val="Body text (3)"/>
    <w:basedOn w:val="Normal"/>
    <w:link w:val="Bodytext31"/>
    <w:uiPriority w:val="99"/>
    <w:rsid w:val="002C2E26"/>
    <w:pPr>
      <w:shd w:val="clear" w:color="auto" w:fill="FFFFFF"/>
      <w:spacing w:after="0" w:line="0" w:lineRule="atLeast"/>
      <w:ind w:hanging="800"/>
    </w:pPr>
    <w:rPr>
      <w:spacing w:val="10"/>
      <w:sz w:val="16"/>
      <w:szCs w:val="16"/>
    </w:rPr>
  </w:style>
  <w:style w:type="character" w:customStyle="1" w:styleId="Bodytext0">
    <w:name w:val="Body text_"/>
    <w:link w:val="BodyText1"/>
    <w:rsid w:val="002C2E26"/>
    <w:rPr>
      <w:rFonts w:ascii="Gungsuh" w:eastAsia="Gungsuh" w:hAnsi="Gungsuh" w:cs="Gungsuh"/>
      <w:sz w:val="25"/>
      <w:szCs w:val="25"/>
      <w:shd w:val="clear" w:color="auto" w:fill="FFFFFF"/>
    </w:rPr>
  </w:style>
  <w:style w:type="paragraph" w:customStyle="1" w:styleId="BodyText1">
    <w:name w:val="Body Text1"/>
    <w:basedOn w:val="Normal"/>
    <w:link w:val="Bodytext0"/>
    <w:rsid w:val="002C2E26"/>
    <w:pPr>
      <w:shd w:val="clear" w:color="auto" w:fill="FFFFFF"/>
      <w:spacing w:after="0" w:line="240" w:lineRule="exact"/>
    </w:pPr>
    <w:rPr>
      <w:rFonts w:ascii="Gungsuh" w:eastAsia="Gungsuh" w:hAnsi="Gungsuh" w:cs="Gungsuh"/>
      <w:sz w:val="25"/>
      <w:szCs w:val="25"/>
    </w:rPr>
  </w:style>
  <w:style w:type="character" w:customStyle="1" w:styleId="BodyText20">
    <w:name w:val="Body Text2"/>
    <w:rsid w:val="002C2E26"/>
    <w:rPr>
      <w:rFonts w:ascii="Gungsuh" w:eastAsia="Gungsuh" w:hAnsi="Gungsuh" w:cs="Gungsuh"/>
      <w:sz w:val="25"/>
      <w:szCs w:val="25"/>
      <w:shd w:val="clear" w:color="auto" w:fill="FFFFFF"/>
    </w:rPr>
  </w:style>
  <w:style w:type="character" w:customStyle="1" w:styleId="Bodytext12ptNotBoldSmallCapsSpacing0pt">
    <w:name w:val="Body text + 12 pt;Not Bold;Small Caps;Spacing 0 pt"/>
    <w:rsid w:val="002C2E26"/>
    <w:rPr>
      <w:rFonts w:ascii="Gungsuh" w:eastAsia="Gungsuh" w:hAnsi="Gungsuh" w:cs="Gungsuh"/>
      <w:b/>
      <w:bCs/>
      <w:smallCaps/>
      <w:spacing w:val="-10"/>
      <w:sz w:val="24"/>
      <w:szCs w:val="24"/>
      <w:shd w:val="clear" w:color="auto" w:fill="FFFFFF"/>
    </w:rPr>
  </w:style>
  <w:style w:type="character" w:customStyle="1" w:styleId="BodytextSpacing7pt">
    <w:name w:val="Body text + Spacing 7 pt"/>
    <w:rsid w:val="002C2E26"/>
    <w:rPr>
      <w:rFonts w:ascii="Gungsuh" w:eastAsia="Gungsuh" w:hAnsi="Gungsuh" w:cs="Gungsuh"/>
      <w:spacing w:val="140"/>
      <w:sz w:val="25"/>
      <w:szCs w:val="25"/>
      <w:shd w:val="clear" w:color="auto" w:fill="FFFFFF"/>
    </w:rPr>
  </w:style>
  <w:style w:type="character" w:customStyle="1" w:styleId="BodytextSpacing3pt">
    <w:name w:val="Body text + Spacing 3 pt"/>
    <w:rsid w:val="002C2E26"/>
    <w:rPr>
      <w:rFonts w:ascii="Gungsuh" w:eastAsia="Gungsuh" w:hAnsi="Gungsuh" w:cs="Gungsuh"/>
      <w:spacing w:val="70"/>
      <w:sz w:val="25"/>
      <w:szCs w:val="25"/>
      <w:shd w:val="clear" w:color="auto" w:fill="FFFFFF"/>
    </w:rPr>
  </w:style>
  <w:style w:type="character" w:customStyle="1" w:styleId="BodytextNotBoldItalic">
    <w:name w:val="Body text + Not Bold;Italic"/>
    <w:rsid w:val="002C2E26"/>
    <w:rPr>
      <w:rFonts w:ascii="Gungsuh" w:eastAsia="Gungsuh" w:hAnsi="Gungsuh" w:cs="Gungsuh"/>
      <w:b/>
      <w:bCs/>
      <w:i/>
      <w:iCs/>
      <w:sz w:val="25"/>
      <w:szCs w:val="25"/>
      <w:shd w:val="clear" w:color="auto" w:fill="FFFFFF"/>
    </w:rPr>
  </w:style>
  <w:style w:type="paragraph" w:styleId="BodyTextIndent3">
    <w:name w:val="Body Text Indent 3"/>
    <w:basedOn w:val="Normal"/>
    <w:link w:val="BodyTextIndent3Char"/>
    <w:unhideWhenUsed/>
    <w:rsid w:val="002C2E26"/>
    <w:pPr>
      <w:spacing w:after="120" w:line="240" w:lineRule="auto"/>
      <w:ind w:left="283"/>
    </w:pPr>
    <w:rPr>
      <w:rFonts w:ascii="Times New Roman" w:eastAsia="Calibri" w:hAnsi="Times New Roman" w:cs="Times New Roman"/>
      <w:sz w:val="16"/>
      <w:szCs w:val="16"/>
      <w:lang w:eastAsia="lv-LV"/>
    </w:rPr>
  </w:style>
  <w:style w:type="character" w:customStyle="1" w:styleId="BodyTextIndent3Char">
    <w:name w:val="Body Text Indent 3 Char"/>
    <w:basedOn w:val="DefaultParagraphFont"/>
    <w:link w:val="BodyTextIndent3"/>
    <w:rsid w:val="002C2E26"/>
    <w:rPr>
      <w:rFonts w:ascii="Times New Roman" w:eastAsia="Calibri" w:hAnsi="Times New Roman" w:cs="Times New Roman"/>
      <w:sz w:val="16"/>
      <w:szCs w:val="16"/>
      <w:lang w:eastAsia="lv-LV"/>
    </w:rPr>
  </w:style>
  <w:style w:type="character" w:customStyle="1" w:styleId="BodyTextFirstIndentChar">
    <w:name w:val="Body Text First Indent Char"/>
    <w:link w:val="BodyTextFirstIndent"/>
    <w:rsid w:val="002C2E26"/>
    <w:rPr>
      <w:rFonts w:eastAsia="Times New Roman" w:cs="Times New Roman"/>
      <w:noProof/>
      <w:szCs w:val="24"/>
      <w:lang w:val="en-US" w:eastAsia="fr-FR"/>
    </w:rPr>
  </w:style>
  <w:style w:type="paragraph" w:styleId="BodyTextFirstIndent">
    <w:name w:val="Body Text First Indent"/>
    <w:basedOn w:val="BodyText"/>
    <w:link w:val="BodyTextFirstIndentChar"/>
    <w:rsid w:val="002C2E26"/>
    <w:pPr>
      <w:widowControl w:val="0"/>
      <w:autoSpaceDE w:val="0"/>
      <w:autoSpaceDN w:val="0"/>
      <w:adjustRightInd w:val="0"/>
      <w:ind w:firstLine="210"/>
    </w:pPr>
    <w:rPr>
      <w:rFonts w:asciiTheme="minorHAnsi" w:hAnsiTheme="minorHAnsi"/>
      <w:sz w:val="22"/>
    </w:rPr>
  </w:style>
  <w:style w:type="character" w:customStyle="1" w:styleId="BodyTextFirstIndentChar1">
    <w:name w:val="Body Text First Indent Char1"/>
    <w:basedOn w:val="BodyTextChar"/>
    <w:uiPriority w:val="99"/>
    <w:rsid w:val="002C2E26"/>
    <w:rPr>
      <w:rFonts w:ascii="Times New Roman" w:eastAsia="Times New Roman" w:hAnsi="Times New Roman" w:cs="Times New Roman"/>
      <w:noProof/>
      <w:sz w:val="20"/>
      <w:szCs w:val="24"/>
      <w:lang w:val="en-US" w:eastAsia="fr-FR"/>
    </w:rPr>
  </w:style>
  <w:style w:type="character" w:customStyle="1" w:styleId="BodyTextFirstIndent2Char">
    <w:name w:val="Body Text First Indent 2 Char"/>
    <w:link w:val="BodyTextFirstIndent2"/>
    <w:rsid w:val="002C2E26"/>
    <w:rPr>
      <w:rFonts w:eastAsia="Times New Roman" w:cs="Times New Roman"/>
      <w:noProof/>
      <w:szCs w:val="24"/>
      <w:lang w:val="en-US" w:eastAsia="fr-FR"/>
    </w:rPr>
  </w:style>
  <w:style w:type="paragraph" w:styleId="BodyTextFirstIndent2">
    <w:name w:val="Body Text First Indent 2"/>
    <w:basedOn w:val="BodyTextIndent"/>
    <w:link w:val="BodyTextFirstIndent2Char"/>
    <w:rsid w:val="002C2E26"/>
    <w:pPr>
      <w:autoSpaceDE w:val="0"/>
      <w:autoSpaceDN w:val="0"/>
      <w:adjustRightInd w:val="0"/>
      <w:ind w:left="283" w:firstLine="210"/>
      <w:jc w:val="left"/>
    </w:pPr>
    <w:rPr>
      <w:rFonts w:asciiTheme="minorHAnsi" w:hAnsiTheme="minorHAnsi"/>
      <w:noProof/>
      <w:sz w:val="22"/>
      <w:szCs w:val="24"/>
      <w:lang w:val="en-US" w:eastAsia="fr-FR"/>
    </w:rPr>
  </w:style>
  <w:style w:type="character" w:customStyle="1" w:styleId="BodyTextFirstIndent2Char1">
    <w:name w:val="Body Text First Indent 2 Char1"/>
    <w:basedOn w:val="BodyTextIndentChar"/>
    <w:uiPriority w:val="99"/>
    <w:rsid w:val="002C2E26"/>
    <w:rPr>
      <w:rFonts w:ascii="Times New Roman" w:eastAsia="Times New Roman" w:hAnsi="Times New Roman" w:cs="Times New Roman"/>
      <w:sz w:val="24"/>
      <w:szCs w:val="20"/>
    </w:rPr>
  </w:style>
  <w:style w:type="character" w:customStyle="1" w:styleId="ClosingChar">
    <w:name w:val="Closing Char"/>
    <w:link w:val="Closing"/>
    <w:rsid w:val="002C2E26"/>
    <w:rPr>
      <w:rFonts w:eastAsia="Times New Roman"/>
      <w:lang w:val="en-US"/>
    </w:rPr>
  </w:style>
  <w:style w:type="paragraph" w:styleId="Closing">
    <w:name w:val="Closing"/>
    <w:basedOn w:val="Normal"/>
    <w:link w:val="ClosingChar"/>
    <w:rsid w:val="002C2E26"/>
    <w:pPr>
      <w:widowControl w:val="0"/>
      <w:autoSpaceDE w:val="0"/>
      <w:autoSpaceDN w:val="0"/>
      <w:adjustRightInd w:val="0"/>
      <w:spacing w:after="0" w:line="240" w:lineRule="auto"/>
      <w:ind w:left="4252"/>
    </w:pPr>
    <w:rPr>
      <w:rFonts w:eastAsia="Times New Roman"/>
      <w:lang w:val="en-US"/>
    </w:rPr>
  </w:style>
  <w:style w:type="character" w:customStyle="1" w:styleId="ClosingChar1">
    <w:name w:val="Closing Char1"/>
    <w:basedOn w:val="DefaultParagraphFont"/>
    <w:uiPriority w:val="99"/>
    <w:rsid w:val="002C2E26"/>
  </w:style>
  <w:style w:type="character" w:customStyle="1" w:styleId="DateChar">
    <w:name w:val="Date Char"/>
    <w:link w:val="Date"/>
    <w:rsid w:val="002C2E26"/>
    <w:rPr>
      <w:rFonts w:eastAsia="Times New Roman"/>
      <w:lang w:val="en-US"/>
    </w:rPr>
  </w:style>
  <w:style w:type="paragraph" w:styleId="Date">
    <w:name w:val="Date"/>
    <w:basedOn w:val="Normal"/>
    <w:next w:val="Normal"/>
    <w:link w:val="DateChar"/>
    <w:rsid w:val="002C2E26"/>
    <w:pPr>
      <w:widowControl w:val="0"/>
      <w:autoSpaceDE w:val="0"/>
      <w:autoSpaceDN w:val="0"/>
      <w:adjustRightInd w:val="0"/>
      <w:spacing w:after="0" w:line="240" w:lineRule="auto"/>
    </w:pPr>
    <w:rPr>
      <w:rFonts w:eastAsia="Times New Roman"/>
      <w:lang w:val="en-US"/>
    </w:rPr>
  </w:style>
  <w:style w:type="character" w:customStyle="1" w:styleId="DateChar1">
    <w:name w:val="Date Char1"/>
    <w:basedOn w:val="DefaultParagraphFont"/>
    <w:uiPriority w:val="99"/>
    <w:rsid w:val="002C2E26"/>
  </w:style>
  <w:style w:type="character" w:customStyle="1" w:styleId="DocumentMapChar">
    <w:name w:val="Document Map Char"/>
    <w:link w:val="DocumentMap"/>
    <w:rsid w:val="002C2E26"/>
    <w:rPr>
      <w:rFonts w:ascii="Tahoma" w:eastAsia="Times New Roman" w:hAnsi="Tahoma" w:cs="Tahoma"/>
      <w:shd w:val="clear" w:color="auto" w:fill="000080"/>
      <w:lang w:val="en-US"/>
    </w:rPr>
  </w:style>
  <w:style w:type="paragraph" w:styleId="DocumentMap">
    <w:name w:val="Document Map"/>
    <w:basedOn w:val="Normal"/>
    <w:link w:val="DocumentMapChar"/>
    <w:rsid w:val="002C2E26"/>
    <w:pPr>
      <w:widowControl w:val="0"/>
      <w:shd w:val="clear" w:color="auto" w:fill="000080"/>
      <w:autoSpaceDE w:val="0"/>
      <w:autoSpaceDN w:val="0"/>
      <w:adjustRightInd w:val="0"/>
      <w:spacing w:after="0" w:line="240" w:lineRule="auto"/>
    </w:pPr>
    <w:rPr>
      <w:rFonts w:ascii="Tahoma" w:eastAsia="Times New Roman" w:hAnsi="Tahoma" w:cs="Tahoma"/>
      <w:lang w:val="en-US"/>
    </w:rPr>
  </w:style>
  <w:style w:type="character" w:customStyle="1" w:styleId="DocumentMapChar1">
    <w:name w:val="Document Map Char1"/>
    <w:basedOn w:val="DefaultParagraphFont"/>
    <w:uiPriority w:val="99"/>
    <w:rsid w:val="002C2E26"/>
    <w:rPr>
      <w:rFonts w:ascii="Segoe UI" w:hAnsi="Segoe UI" w:cs="Segoe UI"/>
      <w:sz w:val="16"/>
      <w:szCs w:val="16"/>
    </w:rPr>
  </w:style>
  <w:style w:type="character" w:customStyle="1" w:styleId="E-mailSignatureChar">
    <w:name w:val="E-mail Signature Char"/>
    <w:link w:val="E-mailSignature"/>
    <w:rsid w:val="002C2E26"/>
    <w:rPr>
      <w:rFonts w:eastAsia="Times New Roman"/>
      <w:lang w:val="en-US"/>
    </w:rPr>
  </w:style>
  <w:style w:type="paragraph" w:styleId="E-mailSignature">
    <w:name w:val="E-mail Signature"/>
    <w:basedOn w:val="Normal"/>
    <w:link w:val="E-mailSignatureChar"/>
    <w:rsid w:val="002C2E26"/>
    <w:pPr>
      <w:widowControl w:val="0"/>
      <w:autoSpaceDE w:val="0"/>
      <w:autoSpaceDN w:val="0"/>
      <w:adjustRightInd w:val="0"/>
      <w:spacing w:after="0" w:line="240" w:lineRule="auto"/>
    </w:pPr>
    <w:rPr>
      <w:rFonts w:eastAsia="Times New Roman"/>
      <w:lang w:val="en-US"/>
    </w:rPr>
  </w:style>
  <w:style w:type="character" w:customStyle="1" w:styleId="E-mailSignatureChar1">
    <w:name w:val="E-mail Signature Char1"/>
    <w:basedOn w:val="DefaultParagraphFont"/>
    <w:uiPriority w:val="99"/>
    <w:rsid w:val="002C2E26"/>
  </w:style>
  <w:style w:type="character" w:customStyle="1" w:styleId="EndnoteTextChar">
    <w:name w:val="Endnote Text Char"/>
    <w:link w:val="EndnoteText"/>
    <w:rsid w:val="002C2E26"/>
    <w:rPr>
      <w:rFonts w:eastAsia="Times New Roman"/>
      <w:lang w:val="en-US"/>
    </w:rPr>
  </w:style>
  <w:style w:type="paragraph" w:styleId="EndnoteText">
    <w:name w:val="endnote text"/>
    <w:basedOn w:val="Normal"/>
    <w:link w:val="EndnoteTextChar"/>
    <w:rsid w:val="002C2E26"/>
    <w:pPr>
      <w:widowControl w:val="0"/>
      <w:autoSpaceDE w:val="0"/>
      <w:autoSpaceDN w:val="0"/>
      <w:adjustRightInd w:val="0"/>
      <w:spacing w:after="0" w:line="240" w:lineRule="auto"/>
    </w:pPr>
    <w:rPr>
      <w:rFonts w:eastAsia="Times New Roman"/>
      <w:lang w:val="en-US"/>
    </w:rPr>
  </w:style>
  <w:style w:type="character" w:customStyle="1" w:styleId="EndnoteTextChar1">
    <w:name w:val="Endnote Text Char1"/>
    <w:basedOn w:val="DefaultParagraphFont"/>
    <w:uiPriority w:val="99"/>
    <w:rsid w:val="002C2E26"/>
    <w:rPr>
      <w:sz w:val="20"/>
      <w:szCs w:val="20"/>
    </w:rPr>
  </w:style>
  <w:style w:type="character" w:customStyle="1" w:styleId="HTMLAddressChar">
    <w:name w:val="HTML Address Char"/>
    <w:link w:val="HTMLAddress"/>
    <w:rsid w:val="002C2E26"/>
    <w:rPr>
      <w:rFonts w:eastAsia="Times New Roman"/>
      <w:i/>
      <w:iCs/>
      <w:lang w:val="en-US"/>
    </w:rPr>
  </w:style>
  <w:style w:type="paragraph" w:styleId="HTMLAddress">
    <w:name w:val="HTML Address"/>
    <w:basedOn w:val="Normal"/>
    <w:link w:val="HTMLAddressChar"/>
    <w:rsid w:val="002C2E26"/>
    <w:pPr>
      <w:widowControl w:val="0"/>
      <w:autoSpaceDE w:val="0"/>
      <w:autoSpaceDN w:val="0"/>
      <w:adjustRightInd w:val="0"/>
      <w:spacing w:after="0" w:line="240" w:lineRule="auto"/>
    </w:pPr>
    <w:rPr>
      <w:rFonts w:eastAsia="Times New Roman"/>
      <w:i/>
      <w:iCs/>
      <w:lang w:val="en-US"/>
    </w:rPr>
  </w:style>
  <w:style w:type="character" w:customStyle="1" w:styleId="HTMLAddressChar1">
    <w:name w:val="HTML Address Char1"/>
    <w:basedOn w:val="DefaultParagraphFont"/>
    <w:uiPriority w:val="99"/>
    <w:rsid w:val="002C2E26"/>
    <w:rPr>
      <w:i/>
      <w:iCs/>
    </w:rPr>
  </w:style>
  <w:style w:type="character" w:customStyle="1" w:styleId="HTMLPreformattedChar">
    <w:name w:val="HTML Preformatted Char"/>
    <w:link w:val="HTMLPreformatted"/>
    <w:rsid w:val="002C2E26"/>
    <w:rPr>
      <w:rFonts w:ascii="Courier New" w:eastAsia="Times New Roman" w:hAnsi="Courier New" w:cs="Courier New"/>
      <w:lang w:val="en-US"/>
    </w:rPr>
  </w:style>
  <w:style w:type="paragraph" w:styleId="HTMLPreformatted">
    <w:name w:val="HTML Preformatted"/>
    <w:basedOn w:val="Normal"/>
    <w:link w:val="HTMLPreformattedChar"/>
    <w:rsid w:val="002C2E26"/>
    <w:pPr>
      <w:widowControl w:val="0"/>
      <w:autoSpaceDE w:val="0"/>
      <w:autoSpaceDN w:val="0"/>
      <w:adjustRightInd w:val="0"/>
      <w:spacing w:after="0" w:line="240" w:lineRule="auto"/>
    </w:pPr>
    <w:rPr>
      <w:rFonts w:ascii="Courier New" w:eastAsia="Times New Roman" w:hAnsi="Courier New" w:cs="Courier New"/>
      <w:lang w:val="en-US"/>
    </w:rPr>
  </w:style>
  <w:style w:type="character" w:customStyle="1" w:styleId="HTMLPreformattedChar1">
    <w:name w:val="HTML Preformatted Char1"/>
    <w:basedOn w:val="DefaultParagraphFont"/>
    <w:uiPriority w:val="99"/>
    <w:rsid w:val="002C2E26"/>
    <w:rPr>
      <w:rFonts w:ascii="Consolas" w:hAnsi="Consolas" w:cs="Consolas"/>
      <w:sz w:val="20"/>
      <w:szCs w:val="20"/>
    </w:rPr>
  </w:style>
  <w:style w:type="paragraph" w:styleId="ListBullet">
    <w:name w:val="List Bullet"/>
    <w:basedOn w:val="Normal"/>
    <w:autoRedefine/>
    <w:rsid w:val="002C2E26"/>
    <w:pPr>
      <w:widowControl w:val="0"/>
      <w:numPr>
        <w:numId w:val="1"/>
      </w:numPr>
      <w:autoSpaceDE w:val="0"/>
      <w:autoSpaceDN w:val="0"/>
      <w:adjustRightInd w:val="0"/>
      <w:spacing w:after="0" w:line="240" w:lineRule="auto"/>
    </w:pPr>
    <w:rPr>
      <w:rFonts w:ascii="Times New Roman" w:eastAsia="Calibri" w:hAnsi="Times New Roman" w:cs="Times New Roman"/>
      <w:sz w:val="20"/>
      <w:szCs w:val="20"/>
    </w:rPr>
  </w:style>
  <w:style w:type="paragraph" w:styleId="ListBullet2">
    <w:name w:val="List Bullet 2"/>
    <w:basedOn w:val="Normal"/>
    <w:autoRedefine/>
    <w:rsid w:val="002C2E26"/>
    <w:pPr>
      <w:widowControl w:val="0"/>
      <w:numPr>
        <w:numId w:val="2"/>
      </w:numPr>
      <w:autoSpaceDE w:val="0"/>
      <w:autoSpaceDN w:val="0"/>
      <w:adjustRightInd w:val="0"/>
      <w:spacing w:after="0" w:line="240" w:lineRule="auto"/>
    </w:pPr>
    <w:rPr>
      <w:rFonts w:ascii="Times New Roman" w:eastAsia="Calibri" w:hAnsi="Times New Roman" w:cs="Times New Roman"/>
      <w:sz w:val="20"/>
      <w:szCs w:val="20"/>
    </w:rPr>
  </w:style>
  <w:style w:type="paragraph" w:styleId="ListBullet3">
    <w:name w:val="List Bullet 3"/>
    <w:basedOn w:val="Normal"/>
    <w:autoRedefine/>
    <w:rsid w:val="002C2E26"/>
    <w:pPr>
      <w:widowControl w:val="0"/>
      <w:numPr>
        <w:numId w:val="3"/>
      </w:numPr>
      <w:autoSpaceDE w:val="0"/>
      <w:autoSpaceDN w:val="0"/>
      <w:adjustRightInd w:val="0"/>
      <w:spacing w:after="0" w:line="240" w:lineRule="auto"/>
    </w:pPr>
    <w:rPr>
      <w:rFonts w:ascii="Times New Roman" w:eastAsia="Calibri" w:hAnsi="Times New Roman" w:cs="Times New Roman"/>
      <w:sz w:val="20"/>
      <w:szCs w:val="20"/>
    </w:rPr>
  </w:style>
  <w:style w:type="paragraph" w:styleId="ListBullet4">
    <w:name w:val="List Bullet 4"/>
    <w:basedOn w:val="Normal"/>
    <w:autoRedefine/>
    <w:rsid w:val="002C2E26"/>
    <w:pPr>
      <w:widowControl w:val="0"/>
      <w:numPr>
        <w:numId w:val="4"/>
      </w:numPr>
      <w:autoSpaceDE w:val="0"/>
      <w:autoSpaceDN w:val="0"/>
      <w:adjustRightInd w:val="0"/>
      <w:spacing w:after="0" w:line="240" w:lineRule="auto"/>
    </w:pPr>
    <w:rPr>
      <w:rFonts w:ascii="Times New Roman" w:eastAsia="Calibri" w:hAnsi="Times New Roman" w:cs="Times New Roman"/>
      <w:sz w:val="20"/>
      <w:szCs w:val="20"/>
    </w:rPr>
  </w:style>
  <w:style w:type="paragraph" w:styleId="ListBullet5">
    <w:name w:val="List Bullet 5"/>
    <w:basedOn w:val="Normal"/>
    <w:autoRedefine/>
    <w:rsid w:val="002C2E26"/>
    <w:pPr>
      <w:widowControl w:val="0"/>
      <w:numPr>
        <w:numId w:val="5"/>
      </w:numPr>
      <w:autoSpaceDE w:val="0"/>
      <w:autoSpaceDN w:val="0"/>
      <w:adjustRightInd w:val="0"/>
      <w:spacing w:after="0" w:line="240" w:lineRule="auto"/>
    </w:pPr>
    <w:rPr>
      <w:rFonts w:ascii="Times New Roman" w:eastAsia="Calibri" w:hAnsi="Times New Roman" w:cs="Times New Roman"/>
      <w:sz w:val="20"/>
      <w:szCs w:val="20"/>
    </w:rPr>
  </w:style>
  <w:style w:type="paragraph" w:styleId="ListNumber">
    <w:name w:val="List Number"/>
    <w:basedOn w:val="Normal"/>
    <w:rsid w:val="002C2E26"/>
    <w:pPr>
      <w:widowControl w:val="0"/>
      <w:numPr>
        <w:numId w:val="6"/>
      </w:numPr>
      <w:autoSpaceDE w:val="0"/>
      <w:autoSpaceDN w:val="0"/>
      <w:adjustRightInd w:val="0"/>
      <w:spacing w:after="0" w:line="240" w:lineRule="auto"/>
    </w:pPr>
    <w:rPr>
      <w:rFonts w:ascii="Times New Roman" w:eastAsia="Calibri" w:hAnsi="Times New Roman" w:cs="Times New Roman"/>
      <w:sz w:val="20"/>
      <w:szCs w:val="20"/>
    </w:rPr>
  </w:style>
  <w:style w:type="paragraph" w:styleId="ListNumber2">
    <w:name w:val="List Number 2"/>
    <w:basedOn w:val="Normal"/>
    <w:rsid w:val="002C2E26"/>
    <w:pPr>
      <w:widowControl w:val="0"/>
      <w:numPr>
        <w:numId w:val="7"/>
      </w:numPr>
      <w:autoSpaceDE w:val="0"/>
      <w:autoSpaceDN w:val="0"/>
      <w:adjustRightInd w:val="0"/>
      <w:spacing w:after="0" w:line="240" w:lineRule="auto"/>
    </w:pPr>
    <w:rPr>
      <w:rFonts w:ascii="Times New Roman" w:eastAsia="Calibri" w:hAnsi="Times New Roman" w:cs="Times New Roman"/>
      <w:sz w:val="20"/>
      <w:szCs w:val="20"/>
    </w:rPr>
  </w:style>
  <w:style w:type="paragraph" w:styleId="ListNumber3">
    <w:name w:val="List Number 3"/>
    <w:basedOn w:val="Normal"/>
    <w:rsid w:val="002C2E26"/>
    <w:pPr>
      <w:widowControl w:val="0"/>
      <w:numPr>
        <w:numId w:val="8"/>
      </w:numPr>
      <w:autoSpaceDE w:val="0"/>
      <w:autoSpaceDN w:val="0"/>
      <w:adjustRightInd w:val="0"/>
      <w:spacing w:after="0" w:line="240" w:lineRule="auto"/>
    </w:pPr>
    <w:rPr>
      <w:rFonts w:ascii="Times New Roman" w:eastAsia="Calibri" w:hAnsi="Times New Roman" w:cs="Times New Roman"/>
      <w:sz w:val="20"/>
      <w:szCs w:val="20"/>
    </w:rPr>
  </w:style>
  <w:style w:type="paragraph" w:styleId="ListNumber4">
    <w:name w:val="List Number 4"/>
    <w:basedOn w:val="Normal"/>
    <w:rsid w:val="002C2E26"/>
    <w:pPr>
      <w:widowControl w:val="0"/>
      <w:numPr>
        <w:numId w:val="9"/>
      </w:numPr>
      <w:autoSpaceDE w:val="0"/>
      <w:autoSpaceDN w:val="0"/>
      <w:adjustRightInd w:val="0"/>
      <w:spacing w:after="0" w:line="240" w:lineRule="auto"/>
    </w:pPr>
    <w:rPr>
      <w:rFonts w:ascii="Times New Roman" w:eastAsia="Calibri" w:hAnsi="Times New Roman" w:cs="Times New Roman"/>
      <w:sz w:val="20"/>
      <w:szCs w:val="20"/>
    </w:rPr>
  </w:style>
  <w:style w:type="paragraph" w:styleId="ListNumber5">
    <w:name w:val="List Number 5"/>
    <w:basedOn w:val="Normal"/>
    <w:rsid w:val="002C2E26"/>
    <w:pPr>
      <w:widowControl w:val="0"/>
      <w:numPr>
        <w:numId w:val="10"/>
      </w:numPr>
      <w:autoSpaceDE w:val="0"/>
      <w:autoSpaceDN w:val="0"/>
      <w:adjustRightInd w:val="0"/>
      <w:spacing w:after="0" w:line="240" w:lineRule="auto"/>
    </w:pPr>
    <w:rPr>
      <w:rFonts w:ascii="Times New Roman" w:eastAsia="Calibri" w:hAnsi="Times New Roman" w:cs="Times New Roman"/>
      <w:sz w:val="20"/>
      <w:szCs w:val="20"/>
    </w:rPr>
  </w:style>
  <w:style w:type="character" w:customStyle="1" w:styleId="MacroTextChar">
    <w:name w:val="Macro Text Char"/>
    <w:link w:val="MacroText"/>
    <w:rsid w:val="002C2E26"/>
    <w:rPr>
      <w:rFonts w:ascii="Courier New" w:eastAsia="Times New Roman" w:hAnsi="Courier New" w:cs="Courier New"/>
      <w:lang w:val="en-US" w:eastAsia="lv-LV"/>
    </w:rPr>
  </w:style>
  <w:style w:type="paragraph" w:styleId="MacroText">
    <w:name w:val="macro"/>
    <w:link w:val="MacroTextChar"/>
    <w:rsid w:val="002C2E26"/>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after="0" w:line="240" w:lineRule="auto"/>
    </w:pPr>
    <w:rPr>
      <w:rFonts w:ascii="Courier New" w:eastAsia="Times New Roman" w:hAnsi="Courier New" w:cs="Courier New"/>
      <w:lang w:val="en-US" w:eastAsia="lv-LV"/>
    </w:rPr>
  </w:style>
  <w:style w:type="character" w:customStyle="1" w:styleId="MacroTextChar1">
    <w:name w:val="Macro Text Char1"/>
    <w:basedOn w:val="DefaultParagraphFont"/>
    <w:uiPriority w:val="99"/>
    <w:rsid w:val="002C2E26"/>
    <w:rPr>
      <w:rFonts w:ascii="Consolas" w:hAnsi="Consolas" w:cs="Consolas"/>
      <w:sz w:val="20"/>
      <w:szCs w:val="20"/>
    </w:rPr>
  </w:style>
  <w:style w:type="character" w:customStyle="1" w:styleId="MessageHeaderChar">
    <w:name w:val="Message Header Char"/>
    <w:link w:val="MessageHeader"/>
    <w:rsid w:val="002C2E26"/>
    <w:rPr>
      <w:rFonts w:ascii="Arial" w:eastAsia="Times New Roman" w:hAnsi="Arial" w:cs="Arial"/>
      <w:shd w:val="pct20" w:color="auto" w:fill="auto"/>
      <w:lang w:val="en-US"/>
    </w:rPr>
  </w:style>
  <w:style w:type="paragraph" w:styleId="MessageHeader">
    <w:name w:val="Message Header"/>
    <w:basedOn w:val="Normal"/>
    <w:link w:val="MessageHeaderChar"/>
    <w:rsid w:val="002C2E26"/>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spacing w:after="0" w:line="240" w:lineRule="auto"/>
      <w:ind w:left="1134" w:hanging="1134"/>
    </w:pPr>
    <w:rPr>
      <w:rFonts w:ascii="Arial" w:eastAsia="Times New Roman" w:hAnsi="Arial" w:cs="Arial"/>
      <w:lang w:val="en-US"/>
    </w:rPr>
  </w:style>
  <w:style w:type="character" w:customStyle="1" w:styleId="MessageHeaderChar1">
    <w:name w:val="Message Header Char1"/>
    <w:basedOn w:val="DefaultParagraphFont"/>
    <w:uiPriority w:val="99"/>
    <w:rsid w:val="002C2E26"/>
    <w:rPr>
      <w:rFonts w:asciiTheme="majorHAnsi" w:eastAsiaTheme="majorEastAsia" w:hAnsiTheme="majorHAnsi" w:cstheme="majorBidi"/>
      <w:sz w:val="24"/>
      <w:szCs w:val="24"/>
      <w:shd w:val="pct20" w:color="auto" w:fill="auto"/>
    </w:rPr>
  </w:style>
  <w:style w:type="character" w:customStyle="1" w:styleId="NoteHeadingChar">
    <w:name w:val="Note Heading Char"/>
    <w:link w:val="NoteHeading"/>
    <w:rsid w:val="002C2E26"/>
    <w:rPr>
      <w:rFonts w:eastAsia="Times New Roman"/>
      <w:lang w:val="en-US"/>
    </w:rPr>
  </w:style>
  <w:style w:type="paragraph" w:styleId="NoteHeading">
    <w:name w:val="Note Heading"/>
    <w:basedOn w:val="Normal"/>
    <w:next w:val="Normal"/>
    <w:link w:val="NoteHeadingChar"/>
    <w:rsid w:val="002C2E26"/>
    <w:pPr>
      <w:widowControl w:val="0"/>
      <w:autoSpaceDE w:val="0"/>
      <w:autoSpaceDN w:val="0"/>
      <w:adjustRightInd w:val="0"/>
      <w:spacing w:after="0" w:line="240" w:lineRule="auto"/>
    </w:pPr>
    <w:rPr>
      <w:rFonts w:eastAsia="Times New Roman"/>
      <w:lang w:val="en-US"/>
    </w:rPr>
  </w:style>
  <w:style w:type="character" w:customStyle="1" w:styleId="NoteHeadingChar1">
    <w:name w:val="Note Heading Char1"/>
    <w:basedOn w:val="DefaultParagraphFont"/>
    <w:uiPriority w:val="99"/>
    <w:rsid w:val="002C2E26"/>
  </w:style>
  <w:style w:type="character" w:customStyle="1" w:styleId="PlainTextChar">
    <w:name w:val="Plain Text Char"/>
    <w:link w:val="PlainText"/>
    <w:rsid w:val="002C2E26"/>
    <w:rPr>
      <w:rFonts w:ascii="Courier New" w:eastAsia="Times New Roman" w:hAnsi="Courier New" w:cs="Courier New"/>
      <w:lang w:val="en-US"/>
    </w:rPr>
  </w:style>
  <w:style w:type="paragraph" w:styleId="PlainText">
    <w:name w:val="Plain Text"/>
    <w:basedOn w:val="Normal"/>
    <w:link w:val="PlainTextChar"/>
    <w:rsid w:val="002C2E26"/>
    <w:pPr>
      <w:widowControl w:val="0"/>
      <w:autoSpaceDE w:val="0"/>
      <w:autoSpaceDN w:val="0"/>
      <w:adjustRightInd w:val="0"/>
      <w:spacing w:after="0" w:line="240" w:lineRule="auto"/>
    </w:pPr>
    <w:rPr>
      <w:rFonts w:ascii="Courier New" w:eastAsia="Times New Roman" w:hAnsi="Courier New" w:cs="Courier New"/>
      <w:lang w:val="en-US"/>
    </w:rPr>
  </w:style>
  <w:style w:type="character" w:customStyle="1" w:styleId="PlainTextChar1">
    <w:name w:val="Plain Text Char1"/>
    <w:basedOn w:val="DefaultParagraphFont"/>
    <w:uiPriority w:val="99"/>
    <w:rsid w:val="002C2E26"/>
    <w:rPr>
      <w:rFonts w:ascii="Consolas" w:hAnsi="Consolas" w:cs="Consolas"/>
      <w:sz w:val="21"/>
      <w:szCs w:val="21"/>
    </w:rPr>
  </w:style>
  <w:style w:type="character" w:customStyle="1" w:styleId="SalutationChar">
    <w:name w:val="Salutation Char"/>
    <w:link w:val="Salutation"/>
    <w:rsid w:val="002C2E26"/>
    <w:rPr>
      <w:rFonts w:eastAsia="Times New Roman"/>
      <w:lang w:val="en-US"/>
    </w:rPr>
  </w:style>
  <w:style w:type="paragraph" w:styleId="Salutation">
    <w:name w:val="Salutation"/>
    <w:basedOn w:val="Normal"/>
    <w:next w:val="Normal"/>
    <w:link w:val="SalutationChar"/>
    <w:rsid w:val="002C2E26"/>
    <w:pPr>
      <w:widowControl w:val="0"/>
      <w:autoSpaceDE w:val="0"/>
      <w:autoSpaceDN w:val="0"/>
      <w:adjustRightInd w:val="0"/>
      <w:spacing w:after="0" w:line="240" w:lineRule="auto"/>
    </w:pPr>
    <w:rPr>
      <w:rFonts w:eastAsia="Times New Roman"/>
      <w:lang w:val="en-US"/>
    </w:rPr>
  </w:style>
  <w:style w:type="character" w:customStyle="1" w:styleId="SalutationChar1">
    <w:name w:val="Salutation Char1"/>
    <w:basedOn w:val="DefaultParagraphFont"/>
    <w:uiPriority w:val="99"/>
    <w:rsid w:val="002C2E26"/>
  </w:style>
  <w:style w:type="character" w:customStyle="1" w:styleId="SignatureChar">
    <w:name w:val="Signature Char"/>
    <w:link w:val="Signature"/>
    <w:rsid w:val="002C2E26"/>
    <w:rPr>
      <w:rFonts w:eastAsia="Times New Roman"/>
      <w:lang w:val="en-US"/>
    </w:rPr>
  </w:style>
  <w:style w:type="paragraph" w:styleId="Signature">
    <w:name w:val="Signature"/>
    <w:basedOn w:val="Normal"/>
    <w:link w:val="SignatureChar"/>
    <w:rsid w:val="002C2E26"/>
    <w:pPr>
      <w:widowControl w:val="0"/>
      <w:autoSpaceDE w:val="0"/>
      <w:autoSpaceDN w:val="0"/>
      <w:adjustRightInd w:val="0"/>
      <w:spacing w:after="0" w:line="240" w:lineRule="auto"/>
      <w:ind w:left="4252"/>
    </w:pPr>
    <w:rPr>
      <w:rFonts w:eastAsia="Times New Roman"/>
      <w:lang w:val="en-US"/>
    </w:rPr>
  </w:style>
  <w:style w:type="character" w:customStyle="1" w:styleId="SignatureChar1">
    <w:name w:val="Signature Char1"/>
    <w:basedOn w:val="DefaultParagraphFont"/>
    <w:uiPriority w:val="99"/>
    <w:rsid w:val="002C2E26"/>
  </w:style>
  <w:style w:type="character" w:styleId="Strong">
    <w:name w:val="Strong"/>
    <w:uiPriority w:val="22"/>
    <w:qFormat/>
    <w:rsid w:val="002C2E26"/>
    <w:rPr>
      <w:b/>
      <w:bCs/>
    </w:rPr>
  </w:style>
  <w:style w:type="paragraph" w:styleId="Subtitle">
    <w:name w:val="Subtitle"/>
    <w:basedOn w:val="Normal"/>
    <w:link w:val="SubtitleChar"/>
    <w:uiPriority w:val="99"/>
    <w:qFormat/>
    <w:rsid w:val="002C2E26"/>
    <w:pPr>
      <w:widowControl w:val="0"/>
      <w:autoSpaceDE w:val="0"/>
      <w:autoSpaceDN w:val="0"/>
      <w:adjustRightInd w:val="0"/>
      <w:spacing w:after="60" w:line="240" w:lineRule="auto"/>
      <w:jc w:val="center"/>
      <w:outlineLvl w:val="1"/>
    </w:pPr>
    <w:rPr>
      <w:rFonts w:ascii="Arial" w:eastAsia="Calibri" w:hAnsi="Arial" w:cs="Arial"/>
      <w:sz w:val="20"/>
      <w:szCs w:val="20"/>
    </w:rPr>
  </w:style>
  <w:style w:type="character" w:customStyle="1" w:styleId="SubtitleChar">
    <w:name w:val="Subtitle Char"/>
    <w:basedOn w:val="DefaultParagraphFont"/>
    <w:link w:val="Subtitle"/>
    <w:uiPriority w:val="99"/>
    <w:rsid w:val="002C2E26"/>
    <w:rPr>
      <w:rFonts w:ascii="Arial" w:eastAsia="Calibri" w:hAnsi="Arial" w:cs="Arial"/>
      <w:sz w:val="20"/>
      <w:szCs w:val="20"/>
    </w:rPr>
  </w:style>
  <w:style w:type="table" w:customStyle="1" w:styleId="TableGrid2">
    <w:name w:val="Table Grid2"/>
    <w:basedOn w:val="TableNormal"/>
    <w:next w:val="TableGrid"/>
    <w:uiPriority w:val="59"/>
    <w:rsid w:val="002C2E2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2C2E26"/>
    <w:pPr>
      <w:spacing w:before="100" w:beforeAutospacing="1" w:after="100" w:afterAutospacing="1" w:line="240" w:lineRule="auto"/>
      <w:jc w:val="both"/>
    </w:pPr>
    <w:rPr>
      <w:rFonts w:ascii="Times New Roman" w:eastAsia="Arial Unicode MS" w:hAnsi="Times New Roman" w:cs="Times New Roman"/>
      <w:sz w:val="20"/>
      <w:szCs w:val="20"/>
      <w:lang w:val="en-GB"/>
    </w:rPr>
  </w:style>
  <w:style w:type="paragraph" w:customStyle="1" w:styleId="xl36">
    <w:name w:val="xl36"/>
    <w:basedOn w:val="Normal"/>
    <w:rsid w:val="002C2E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0"/>
      <w:szCs w:val="20"/>
      <w:lang w:val="en-GB"/>
    </w:rPr>
  </w:style>
  <w:style w:type="paragraph" w:customStyle="1" w:styleId="xl50">
    <w:name w:val="xl50"/>
    <w:basedOn w:val="Normal"/>
    <w:rsid w:val="002C2E26"/>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FF0000"/>
      <w:sz w:val="20"/>
      <w:szCs w:val="20"/>
      <w:lang w:val="en-GB"/>
    </w:rPr>
  </w:style>
  <w:style w:type="paragraph" w:customStyle="1" w:styleId="xl51">
    <w:name w:val="xl51"/>
    <w:basedOn w:val="Normal"/>
    <w:rsid w:val="002C2E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FF0000"/>
      <w:sz w:val="20"/>
      <w:szCs w:val="20"/>
      <w:lang w:val="en-GB"/>
    </w:rPr>
  </w:style>
  <w:style w:type="paragraph" w:customStyle="1" w:styleId="ppunkts">
    <w:name w:val="ppunkts"/>
    <w:basedOn w:val="Normal"/>
    <w:rsid w:val="002C2E26"/>
    <w:pPr>
      <w:spacing w:after="0" w:line="240" w:lineRule="auto"/>
      <w:ind w:left="1872" w:hanging="1152"/>
      <w:jc w:val="both"/>
    </w:pPr>
    <w:rPr>
      <w:rFonts w:ascii="BaltHelvetica" w:eastAsia="Calibri" w:hAnsi="BaltHelvetica" w:cs="Times New Roman"/>
      <w:sz w:val="20"/>
      <w:szCs w:val="20"/>
      <w:lang w:eastAsia="lv-LV"/>
    </w:rPr>
  </w:style>
  <w:style w:type="paragraph" w:styleId="BlockText">
    <w:name w:val="Block Text"/>
    <w:basedOn w:val="Normal"/>
    <w:rsid w:val="002C2E26"/>
    <w:pPr>
      <w:spacing w:after="0" w:line="240" w:lineRule="auto"/>
      <w:ind w:left="709" w:right="25" w:hanging="709"/>
      <w:jc w:val="both"/>
    </w:pPr>
    <w:rPr>
      <w:rFonts w:ascii="Arial" w:eastAsia="Calibri" w:hAnsi="Arial" w:cs="Times New Roman"/>
      <w:szCs w:val="20"/>
      <w:lang w:eastAsia="lv-LV"/>
    </w:rPr>
  </w:style>
  <w:style w:type="paragraph" w:customStyle="1" w:styleId="Normal-1">
    <w:name w:val="Normal-1"/>
    <w:basedOn w:val="Normal"/>
    <w:rsid w:val="002C2E26"/>
    <w:pPr>
      <w:spacing w:after="0" w:line="240" w:lineRule="auto"/>
      <w:ind w:left="1134" w:hanging="567"/>
    </w:pPr>
    <w:rPr>
      <w:rFonts w:ascii="BaltArial" w:eastAsia="Calibri" w:hAnsi="BaltArial" w:cs="Times New Roman"/>
      <w:szCs w:val="20"/>
    </w:rPr>
  </w:style>
  <w:style w:type="paragraph" w:customStyle="1" w:styleId="Normal11pt">
    <w:name w:val="Normal + 11 pt"/>
    <w:basedOn w:val="Normal"/>
    <w:rsid w:val="002C2E26"/>
    <w:pPr>
      <w:numPr>
        <w:numId w:val="11"/>
      </w:numPr>
      <w:tabs>
        <w:tab w:val="num" w:pos="720"/>
      </w:tabs>
      <w:spacing w:after="0" w:line="240" w:lineRule="auto"/>
      <w:ind w:left="720"/>
    </w:pPr>
    <w:rPr>
      <w:rFonts w:ascii="Times New Roman" w:eastAsia="Calibri" w:hAnsi="Times New Roman" w:cs="Times New Roman"/>
      <w:lang w:val="de-DE"/>
    </w:rPr>
  </w:style>
  <w:style w:type="character" w:customStyle="1" w:styleId="BodyTextChar1">
    <w:name w:val="Body Text Char1"/>
    <w:rsid w:val="002C2E26"/>
    <w:rPr>
      <w:sz w:val="22"/>
      <w:lang w:eastAsia="en-US"/>
    </w:rPr>
  </w:style>
  <w:style w:type="character" w:customStyle="1" w:styleId="BodyTextIndentChar1">
    <w:name w:val="Body Text Indent Char1"/>
    <w:rsid w:val="002C2E26"/>
    <w:rPr>
      <w:rFonts w:ascii="Arial" w:hAnsi="Arial"/>
      <w:sz w:val="22"/>
      <w:lang w:val="en-US" w:eastAsia="en-US"/>
    </w:rPr>
  </w:style>
  <w:style w:type="character" w:styleId="FollowedHyperlink">
    <w:name w:val="FollowedHyperlink"/>
    <w:unhideWhenUsed/>
    <w:rsid w:val="002C2E26"/>
    <w:rPr>
      <w:color w:val="800080"/>
      <w:u w:val="single"/>
    </w:rPr>
  </w:style>
  <w:style w:type="table" w:customStyle="1" w:styleId="TableGrid3">
    <w:name w:val="Table Grid3"/>
    <w:basedOn w:val="TableNormal"/>
    <w:next w:val="TableGrid"/>
    <w:uiPriority w:val="59"/>
    <w:rsid w:val="002C2E2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2E2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ListContinue">
    <w:name w:val="List Continue"/>
    <w:basedOn w:val="Normal"/>
    <w:unhideWhenUsed/>
    <w:rsid w:val="002C2E26"/>
    <w:pPr>
      <w:spacing w:after="120" w:line="240" w:lineRule="auto"/>
      <w:ind w:left="283"/>
      <w:contextualSpacing/>
    </w:pPr>
    <w:rPr>
      <w:rFonts w:ascii="Times New Roman" w:eastAsia="Calibri" w:hAnsi="Times New Roman" w:cs="Times New Roman"/>
      <w:sz w:val="20"/>
      <w:szCs w:val="20"/>
      <w:lang w:eastAsia="lv-LV"/>
    </w:rPr>
  </w:style>
  <w:style w:type="character" w:customStyle="1" w:styleId="pielukumstabula">
    <w:name w:val="pielukumstabula"/>
    <w:uiPriority w:val="99"/>
    <w:rsid w:val="002C2E26"/>
    <w:rPr>
      <w:rFonts w:ascii="Times New Roman" w:hAnsi="Times New Roman" w:cs="Times New Roman"/>
    </w:rPr>
  </w:style>
  <w:style w:type="table" w:customStyle="1" w:styleId="PwCTableText">
    <w:name w:val="PwC Table Text"/>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1">
    <w:name w:val="PwC Table Text1"/>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2">
    <w:name w:val="PwC Table Text2"/>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3">
    <w:name w:val="PwC Table Text3"/>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4">
    <w:name w:val="PwC Table Text4"/>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5">
    <w:name w:val="PwC Table Text5"/>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6">
    <w:name w:val="PwC Table Text6"/>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table" w:customStyle="1" w:styleId="PwCTableText7">
    <w:name w:val="PwC Table Text7"/>
    <w:basedOn w:val="TableNormal"/>
    <w:uiPriority w:val="99"/>
    <w:qFormat/>
    <w:rsid w:val="002C2E26"/>
    <w:pPr>
      <w:spacing w:before="60" w:after="60" w:line="240" w:lineRule="auto"/>
    </w:pPr>
    <w:rPr>
      <w:rFonts w:ascii="Georgia" w:eastAsia="Calibri" w:hAnsi="Georgia" w:cs="Times New Roman"/>
      <w:sz w:val="20"/>
      <w:szCs w:val="20"/>
      <w:lang w:val="en-GB"/>
    </w:rPr>
    <w:tblPr>
      <w:tblStyleRowBandSize w:val="1"/>
      <w:tblBorders>
        <w:insideH w:val="dotted" w:sz="4" w:space="0" w:color="1F497D"/>
      </w:tblBorders>
    </w:tblPr>
    <w:tblStylePr w:type="firstRow">
      <w:rPr>
        <w:b/>
      </w:rPr>
      <w:tblPr/>
      <w:tcPr>
        <w:tcBorders>
          <w:top w:val="single" w:sz="6" w:space="0" w:color="1F497D"/>
          <w:bottom w:val="single" w:sz="6" w:space="0" w:color="1F497D"/>
        </w:tcBorders>
      </w:tcPr>
    </w:tblStylePr>
    <w:tblStylePr w:type="lastRow">
      <w:rPr>
        <w:b/>
      </w:rPr>
      <w:tblPr/>
      <w:tcPr>
        <w:tcBorders>
          <w:top w:val="single" w:sz="6" w:space="0" w:color="1F497D"/>
          <w:bottom w:val="single" w:sz="6" w:space="0" w:color="1F497D"/>
        </w:tcBorders>
      </w:tcPr>
    </w:tblStylePr>
    <w:tblStylePr w:type="band1Horz">
      <w:tblPr/>
      <w:tcPr>
        <w:tcBorders>
          <w:bottom w:val="nil"/>
        </w:tcBorders>
      </w:tcPr>
    </w:tblStylePr>
  </w:style>
  <w:style w:type="paragraph" w:customStyle="1" w:styleId="Attachment">
    <w:name w:val="Attachment"/>
    <w:basedOn w:val="Heading1"/>
    <w:next w:val="Normal"/>
    <w:qFormat/>
    <w:rsid w:val="002C2E26"/>
    <w:pPr>
      <w:keepLines/>
      <w:spacing w:before="240" w:line="276" w:lineRule="auto"/>
      <w:jc w:val="right"/>
    </w:pPr>
    <w:rPr>
      <w:b w:val="0"/>
      <w:bCs/>
      <w:noProof/>
      <w:sz w:val="20"/>
      <w:szCs w:val="28"/>
      <w:lang w:val="en-US"/>
    </w:rPr>
  </w:style>
  <w:style w:type="paragraph" w:customStyle="1" w:styleId="Captiom">
    <w:name w:val="Captiom"/>
    <w:basedOn w:val="Normal"/>
    <w:rsid w:val="002C2E26"/>
    <w:pPr>
      <w:spacing w:after="0" w:line="240" w:lineRule="auto"/>
      <w:jc w:val="center"/>
    </w:pPr>
    <w:rPr>
      <w:rFonts w:ascii="Times New Roman" w:eastAsia="Times New Roman" w:hAnsi="Times New Roman" w:cs="Times New Roman"/>
      <w:sz w:val="24"/>
      <w:szCs w:val="24"/>
    </w:rPr>
  </w:style>
  <w:style w:type="character" w:styleId="EndnoteReference">
    <w:name w:val="endnote reference"/>
    <w:semiHidden/>
    <w:rsid w:val="002C2E26"/>
    <w:rPr>
      <w:sz w:val="20"/>
      <w:vertAlign w:val="superscript"/>
    </w:rPr>
  </w:style>
  <w:style w:type="paragraph" w:customStyle="1" w:styleId="MyList">
    <w:name w:val="MyList"/>
    <w:basedOn w:val="Normal"/>
    <w:rsid w:val="002C2E26"/>
    <w:pPr>
      <w:widowControl w:val="0"/>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 w:val="20"/>
      <w:szCs w:val="20"/>
    </w:rPr>
  </w:style>
  <w:style w:type="paragraph" w:customStyle="1" w:styleId="HiddenText">
    <w:name w:val="Hidden Text"/>
    <w:basedOn w:val="Normal"/>
    <w:rsid w:val="002C2E26"/>
    <w:pPr>
      <w:widowControl w:val="0"/>
      <w:overflowPunct w:val="0"/>
      <w:autoSpaceDE w:val="0"/>
      <w:autoSpaceDN w:val="0"/>
      <w:adjustRightInd w:val="0"/>
      <w:spacing w:before="120" w:after="0" w:line="240" w:lineRule="auto"/>
      <w:jc w:val="both"/>
      <w:textAlignment w:val="baseline"/>
    </w:pPr>
    <w:rPr>
      <w:rFonts w:ascii="Times New Roman BaltRim" w:eastAsia="Times New Roman" w:hAnsi="Times New Roman BaltRim" w:cs="Times New Roman"/>
      <w:i/>
      <w:vanish/>
      <w:sz w:val="20"/>
      <w:szCs w:val="20"/>
      <w:u w:val="single"/>
    </w:rPr>
  </w:style>
  <w:style w:type="paragraph" w:customStyle="1" w:styleId="Saraksts1">
    <w:name w:val="Saraksts 1"/>
    <w:basedOn w:val="Normal"/>
    <w:rsid w:val="002C2E26"/>
    <w:pPr>
      <w:widowControl w:val="0"/>
      <w:tabs>
        <w:tab w:val="left" w:pos="-1296"/>
        <w:tab w:val="left" w:pos="2552"/>
        <w:tab w:val="left" w:pos="4536"/>
      </w:tabs>
      <w:suppressAutoHyphens/>
      <w:overflowPunct w:val="0"/>
      <w:autoSpaceDE w:val="0"/>
      <w:autoSpaceDN w:val="0"/>
      <w:adjustRightInd w:val="0"/>
      <w:spacing w:before="120" w:after="0" w:line="240" w:lineRule="auto"/>
      <w:ind w:left="2552" w:hanging="2552"/>
      <w:jc w:val="both"/>
      <w:textAlignment w:val="baseline"/>
    </w:pPr>
    <w:rPr>
      <w:rFonts w:ascii="Times New Roman BaltRim" w:eastAsia="Times New Roman" w:hAnsi="Times New Roman BaltRim" w:cs="Times New Roman"/>
      <w:sz w:val="20"/>
      <w:szCs w:val="20"/>
    </w:rPr>
  </w:style>
  <w:style w:type="paragraph" w:customStyle="1" w:styleId="Body">
    <w:name w:val="Body"/>
    <w:basedOn w:val="Normal"/>
    <w:rsid w:val="002C2E26"/>
    <w:pPr>
      <w:widowControl w:val="0"/>
      <w:tabs>
        <w:tab w:val="left" w:pos="-1296"/>
        <w:tab w:val="left" w:pos="4536"/>
      </w:tabs>
      <w:suppressAutoHyphens/>
      <w:overflowPunct w:val="0"/>
      <w:autoSpaceDE w:val="0"/>
      <w:autoSpaceDN w:val="0"/>
      <w:adjustRightInd w:val="0"/>
      <w:spacing w:before="120" w:after="0" w:line="240" w:lineRule="auto"/>
      <w:ind w:left="2552"/>
      <w:jc w:val="both"/>
      <w:textAlignment w:val="baseline"/>
    </w:pPr>
    <w:rPr>
      <w:rFonts w:ascii="Times New Roman BaltRim" w:eastAsia="Times New Roman" w:hAnsi="Times New Roman BaltRim" w:cs="Times New Roman"/>
      <w:sz w:val="20"/>
      <w:szCs w:val="20"/>
    </w:rPr>
  </w:style>
  <w:style w:type="paragraph" w:customStyle="1" w:styleId="Lista">
    <w:name w:val="List a)"/>
    <w:basedOn w:val="Normal"/>
    <w:rsid w:val="002C2E26"/>
    <w:pPr>
      <w:widowControl w:val="0"/>
      <w:tabs>
        <w:tab w:val="left" w:pos="-1296"/>
        <w:tab w:val="left" w:pos="4536"/>
      </w:tabs>
      <w:suppressAutoHyphens/>
      <w:overflowPunct w:val="0"/>
      <w:autoSpaceDE w:val="0"/>
      <w:autoSpaceDN w:val="0"/>
      <w:adjustRightInd w:val="0"/>
      <w:spacing w:before="120" w:after="0" w:line="240" w:lineRule="auto"/>
      <w:ind w:left="3828" w:hanging="1276"/>
      <w:jc w:val="both"/>
      <w:textAlignment w:val="baseline"/>
    </w:pPr>
    <w:rPr>
      <w:rFonts w:ascii="Times New Roman BaltRim" w:eastAsia="Times New Roman" w:hAnsi="Times New Roman BaltRim" w:cs="Times New Roman"/>
      <w:sz w:val="20"/>
      <w:szCs w:val="20"/>
    </w:rPr>
  </w:style>
  <w:style w:type="paragraph" w:customStyle="1" w:styleId="AN-Heading2">
    <w:name w:val="AN - Heading 2"/>
    <w:basedOn w:val="Heading2"/>
    <w:rsid w:val="002C2E26"/>
    <w:pPr>
      <w:widowControl w:val="0"/>
      <w:overflowPunct w:val="0"/>
      <w:autoSpaceDE w:val="0"/>
      <w:autoSpaceDN w:val="0"/>
      <w:adjustRightInd w:val="0"/>
      <w:spacing w:before="120" w:after="120" w:line="240" w:lineRule="auto"/>
      <w:jc w:val="both"/>
      <w:textAlignment w:val="baseline"/>
      <w:outlineLvl w:val="9"/>
    </w:pPr>
    <w:rPr>
      <w:rFonts w:ascii="Times New Roman BaltRim" w:eastAsia="Times New Roman" w:hAnsi="Times New Roman BaltRim" w:cs="Arial"/>
      <w:noProof/>
      <w:color w:val="auto"/>
      <w:sz w:val="28"/>
      <w:szCs w:val="20"/>
      <w:lang w:val="en-US"/>
    </w:rPr>
  </w:style>
  <w:style w:type="paragraph" w:customStyle="1" w:styleId="List-">
    <w:name w:val="List -"/>
    <w:basedOn w:val="Normal"/>
    <w:rsid w:val="002C2E26"/>
    <w:pPr>
      <w:numPr>
        <w:numId w:val="12"/>
      </w:numPr>
      <w:overflowPunct w:val="0"/>
      <w:autoSpaceDE w:val="0"/>
      <w:autoSpaceDN w:val="0"/>
      <w:adjustRightInd w:val="0"/>
      <w:spacing w:before="60" w:after="0" w:line="240" w:lineRule="auto"/>
      <w:jc w:val="both"/>
      <w:textAlignment w:val="baseline"/>
    </w:pPr>
    <w:rPr>
      <w:rFonts w:ascii="Arial" w:eastAsia="Times New Roman" w:hAnsi="Arial" w:cs="Times New Roman"/>
      <w:sz w:val="20"/>
      <w:szCs w:val="20"/>
    </w:rPr>
  </w:style>
  <w:style w:type="paragraph" w:customStyle="1" w:styleId="Body2">
    <w:name w:val="Body 2"/>
    <w:basedOn w:val="Normal"/>
    <w:rsid w:val="002C2E26"/>
    <w:pPr>
      <w:widowControl w:val="0"/>
      <w:overflowPunct w:val="0"/>
      <w:autoSpaceDE w:val="0"/>
      <w:autoSpaceDN w:val="0"/>
      <w:adjustRightInd w:val="0"/>
      <w:spacing w:before="120" w:after="0" w:line="240" w:lineRule="auto"/>
      <w:ind w:left="1134"/>
      <w:jc w:val="both"/>
      <w:textAlignment w:val="baseline"/>
    </w:pPr>
    <w:rPr>
      <w:rFonts w:ascii="Arial BaltRim" w:eastAsia="Times New Roman" w:hAnsi="Arial BaltRim" w:cs="Times New Roman"/>
      <w:sz w:val="20"/>
      <w:szCs w:val="20"/>
    </w:rPr>
  </w:style>
  <w:style w:type="paragraph" w:customStyle="1" w:styleId="ListBul">
    <w:name w:val="List Bul"/>
    <w:basedOn w:val="ListNumber"/>
    <w:rsid w:val="002C2E26"/>
    <w:pPr>
      <w:widowControl/>
      <w:numPr>
        <w:ilvl w:val="1"/>
        <w:numId w:val="13"/>
      </w:numPr>
      <w:overflowPunct w:val="0"/>
      <w:spacing w:before="60"/>
      <w:jc w:val="both"/>
      <w:textAlignment w:val="baseline"/>
    </w:pPr>
    <w:rPr>
      <w:rFonts w:ascii="Arial" w:eastAsia="Times New Roman" w:hAnsi="Arial"/>
    </w:rPr>
  </w:style>
  <w:style w:type="paragraph" w:customStyle="1" w:styleId="Listtext">
    <w:name w:val="List text"/>
    <w:basedOn w:val="ListNumber"/>
    <w:rsid w:val="002C2E26"/>
    <w:pPr>
      <w:widowControl/>
      <w:numPr>
        <w:numId w:val="0"/>
      </w:numPr>
      <w:overflowPunct w:val="0"/>
      <w:spacing w:before="60"/>
      <w:ind w:left="1088" w:hanging="11"/>
      <w:jc w:val="both"/>
      <w:textAlignment w:val="baseline"/>
    </w:pPr>
    <w:rPr>
      <w:rFonts w:ascii="Arial" w:eastAsia="Times New Roman" w:hAnsi="Arial"/>
    </w:rPr>
  </w:style>
  <w:style w:type="paragraph" w:customStyle="1" w:styleId="TableText">
    <w:name w:val="Table Text"/>
    <w:basedOn w:val="Normal"/>
    <w:rsid w:val="002C2E26"/>
    <w:pPr>
      <w:keepLines/>
      <w:overflowPunct w:val="0"/>
      <w:autoSpaceDE w:val="0"/>
      <w:autoSpaceDN w:val="0"/>
      <w:adjustRightInd w:val="0"/>
      <w:spacing w:after="0" w:line="240" w:lineRule="auto"/>
      <w:textAlignment w:val="baseline"/>
    </w:pPr>
    <w:rPr>
      <w:rFonts w:ascii="Book Antiqua" w:eastAsia="Times New Roman" w:hAnsi="Book Antiqua" w:cs="Times New Roman"/>
      <w:sz w:val="16"/>
      <w:szCs w:val="20"/>
      <w:lang w:val="en-US"/>
    </w:rPr>
  </w:style>
  <w:style w:type="paragraph" w:customStyle="1" w:styleId="Heading">
    <w:name w:val="Heading"/>
    <w:basedOn w:val="Normal"/>
    <w:next w:val="Normal"/>
    <w:rsid w:val="002C2E26"/>
    <w:pPr>
      <w:overflowPunct w:val="0"/>
      <w:autoSpaceDE w:val="0"/>
      <w:autoSpaceDN w:val="0"/>
      <w:adjustRightInd w:val="0"/>
      <w:spacing w:before="120" w:after="120" w:line="240" w:lineRule="auto"/>
      <w:jc w:val="both"/>
      <w:textAlignment w:val="baseline"/>
    </w:pPr>
    <w:rPr>
      <w:rFonts w:ascii="Arial" w:eastAsia="Times New Roman" w:hAnsi="Arial" w:cs="Times New Roman"/>
      <w:b/>
      <w:sz w:val="24"/>
      <w:szCs w:val="20"/>
    </w:rPr>
  </w:style>
  <w:style w:type="paragraph" w:customStyle="1" w:styleId="Standard">
    <w:name w:val="Standard"/>
    <w:rsid w:val="002C2E26"/>
    <w:pPr>
      <w:widowControl w:val="0"/>
      <w:spacing w:after="0" w:line="240" w:lineRule="auto"/>
    </w:pPr>
    <w:rPr>
      <w:rFonts w:ascii="Times New Roman" w:eastAsia="Times New Roman" w:hAnsi="Times New Roman" w:cs="Times New Roman"/>
      <w:sz w:val="20"/>
      <w:szCs w:val="20"/>
      <w:lang w:val="de-DE"/>
    </w:rPr>
  </w:style>
  <w:style w:type="paragraph" w:customStyle="1" w:styleId="Bullet">
    <w:name w:val="Bullet"/>
    <w:basedOn w:val="Normal"/>
    <w:rsid w:val="002C2E26"/>
    <w:pPr>
      <w:widowControl w:val="0"/>
      <w:numPr>
        <w:numId w:val="14"/>
      </w:numPr>
      <w:overflowPunct w:val="0"/>
      <w:autoSpaceDE w:val="0"/>
      <w:autoSpaceDN w:val="0"/>
      <w:adjustRightInd w:val="0"/>
      <w:spacing w:before="120" w:after="0" w:line="240" w:lineRule="auto"/>
      <w:jc w:val="both"/>
      <w:textAlignment w:val="baseline"/>
    </w:pPr>
    <w:rPr>
      <w:rFonts w:ascii="Arial" w:eastAsia="Times New Roman" w:hAnsi="Arial" w:cs="Times New Roman"/>
      <w:sz w:val="20"/>
      <w:szCs w:val="20"/>
    </w:rPr>
  </w:style>
  <w:style w:type="character" w:customStyle="1" w:styleId="HighlightedVariable">
    <w:name w:val="Highlighted Variable"/>
    <w:rsid w:val="002C2E26"/>
    <w:rPr>
      <w:rFonts w:ascii="Book Antiqua" w:hAnsi="Book Antiqua"/>
      <w:color w:val="0000FF"/>
    </w:rPr>
  </w:style>
  <w:style w:type="paragraph" w:customStyle="1" w:styleId="NormalPrasba">
    <w:name w:val="Normal (Prasība)"/>
    <w:basedOn w:val="Normal"/>
    <w:rsid w:val="002C2E26"/>
    <w:pPr>
      <w:tabs>
        <w:tab w:val="num" w:pos="1209"/>
      </w:tabs>
      <w:overflowPunct w:val="0"/>
      <w:autoSpaceDE w:val="0"/>
      <w:autoSpaceDN w:val="0"/>
      <w:adjustRightInd w:val="0"/>
      <w:spacing w:before="120" w:after="0" w:line="240" w:lineRule="auto"/>
      <w:ind w:left="1209" w:hanging="360"/>
      <w:jc w:val="both"/>
      <w:textAlignment w:val="baseline"/>
    </w:pPr>
    <w:rPr>
      <w:rFonts w:ascii="Arial" w:eastAsia="Times New Roman" w:hAnsi="Arial" w:cs="Times New Roman"/>
    </w:rPr>
  </w:style>
  <w:style w:type="paragraph" w:customStyle="1" w:styleId="Piemrs">
    <w:name w:val="Piemçrs"/>
    <w:basedOn w:val="Normal"/>
    <w:next w:val="Normal"/>
    <w:rsid w:val="002C2E26"/>
    <w:pPr>
      <w:keepLines/>
      <w:numPr>
        <w:numId w:val="17"/>
      </w:numPr>
      <w:overflowPunct w:val="0"/>
      <w:autoSpaceDE w:val="0"/>
      <w:autoSpaceDN w:val="0"/>
      <w:adjustRightInd w:val="0"/>
      <w:spacing w:before="120" w:after="120" w:line="240" w:lineRule="auto"/>
      <w:jc w:val="both"/>
      <w:textAlignment w:val="baseline"/>
    </w:pPr>
    <w:rPr>
      <w:rFonts w:ascii="Arial" w:eastAsia="Times New Roman" w:hAnsi="Arial" w:cs="Times New Roman"/>
      <w:sz w:val="24"/>
      <w:szCs w:val="20"/>
    </w:rPr>
  </w:style>
  <w:style w:type="paragraph" w:styleId="TOAHeading">
    <w:name w:val="toa heading"/>
    <w:basedOn w:val="Heading1"/>
    <w:next w:val="Normal"/>
    <w:semiHidden/>
    <w:rsid w:val="002C2E26"/>
    <w:pPr>
      <w:keepLines/>
      <w:pageBreakBefore/>
      <w:pBdr>
        <w:top w:val="single" w:sz="48" w:space="1" w:color="auto"/>
      </w:pBdr>
      <w:tabs>
        <w:tab w:val="num" w:pos="624"/>
      </w:tabs>
      <w:overflowPunct w:val="0"/>
      <w:autoSpaceDE w:val="0"/>
      <w:autoSpaceDN w:val="0"/>
      <w:adjustRightInd w:val="0"/>
      <w:spacing w:before="200" w:after="120"/>
      <w:ind w:left="709" w:hanging="709"/>
      <w:jc w:val="both"/>
      <w:textAlignment w:val="baseline"/>
      <w:outlineLvl w:val="9"/>
    </w:pPr>
    <w:rPr>
      <w:rFonts w:ascii="Book Antiqua" w:hAnsi="Book Antiqua"/>
      <w:bCs/>
      <w:noProof/>
      <w:kern w:val="28"/>
      <w:sz w:val="36"/>
      <w:lang w:val="en-US"/>
    </w:rPr>
  </w:style>
  <w:style w:type="paragraph" w:customStyle="1" w:styleId="Dialog">
    <w:name w:val="Dialog"/>
    <w:basedOn w:val="Normal"/>
    <w:rsid w:val="002C2E26"/>
    <w:pPr>
      <w:tabs>
        <w:tab w:val="left" w:pos="851"/>
      </w:tabs>
      <w:overflowPunct w:val="0"/>
      <w:autoSpaceDE w:val="0"/>
      <w:autoSpaceDN w:val="0"/>
      <w:adjustRightInd w:val="0"/>
      <w:spacing w:before="120" w:after="0" w:line="240" w:lineRule="auto"/>
      <w:ind w:left="851" w:hanging="851"/>
      <w:jc w:val="both"/>
      <w:textAlignment w:val="baseline"/>
    </w:pPr>
    <w:rPr>
      <w:rFonts w:ascii="Arial" w:eastAsia="Times New Roman" w:hAnsi="Arial" w:cs="Arial"/>
      <w:sz w:val="20"/>
      <w:szCs w:val="20"/>
    </w:rPr>
  </w:style>
  <w:style w:type="paragraph" w:customStyle="1" w:styleId="Variantuosaraksts">
    <w:name w:val="Variantu o.saraksts"/>
    <w:basedOn w:val="Normal"/>
    <w:rsid w:val="002C2E26"/>
    <w:pPr>
      <w:keepLines/>
      <w:numPr>
        <w:numId w:val="18"/>
      </w:numPr>
      <w:overflowPunct w:val="0"/>
      <w:autoSpaceDE w:val="0"/>
      <w:autoSpaceDN w:val="0"/>
      <w:adjustRightInd w:val="0"/>
      <w:spacing w:before="20" w:after="60" w:line="240" w:lineRule="auto"/>
      <w:ind w:left="700"/>
      <w:jc w:val="both"/>
      <w:textAlignment w:val="baseline"/>
    </w:pPr>
    <w:rPr>
      <w:rFonts w:ascii="Arial" w:eastAsia="Times New Roman" w:hAnsi="Arial" w:cs="Times New Roman"/>
      <w:sz w:val="24"/>
      <w:szCs w:val="20"/>
    </w:rPr>
  </w:style>
  <w:style w:type="paragraph" w:customStyle="1" w:styleId="Tabulasteksts">
    <w:name w:val="Tabulas teksts"/>
    <w:basedOn w:val="Normal"/>
    <w:rsid w:val="002C2E26"/>
    <w:pPr>
      <w:keepLines/>
      <w:overflowPunct w:val="0"/>
      <w:autoSpaceDE w:val="0"/>
      <w:autoSpaceDN w:val="0"/>
      <w:adjustRightInd w:val="0"/>
      <w:spacing w:before="20" w:after="20" w:line="240" w:lineRule="auto"/>
      <w:jc w:val="both"/>
      <w:textAlignment w:val="baseline"/>
    </w:pPr>
    <w:rPr>
      <w:rFonts w:ascii="Arial" w:eastAsia="Times New Roman" w:hAnsi="Arial" w:cs="Times New Roman"/>
      <w:sz w:val="24"/>
      <w:szCs w:val="20"/>
    </w:rPr>
  </w:style>
  <w:style w:type="paragraph" w:customStyle="1" w:styleId="Punkts">
    <w:name w:val="Punkts"/>
    <w:basedOn w:val="Normal"/>
    <w:rsid w:val="002C2E26"/>
    <w:pPr>
      <w:numPr>
        <w:numId w:val="19"/>
      </w:numPr>
      <w:overflowPunct w:val="0"/>
      <w:autoSpaceDE w:val="0"/>
      <w:autoSpaceDN w:val="0"/>
      <w:adjustRightInd w:val="0"/>
      <w:spacing w:before="60" w:after="0" w:line="240" w:lineRule="auto"/>
      <w:jc w:val="both"/>
      <w:textAlignment w:val="baseline"/>
    </w:pPr>
    <w:rPr>
      <w:rFonts w:ascii="Arial" w:eastAsia="Times New Roman" w:hAnsi="Arial" w:cs="Arial"/>
      <w:szCs w:val="20"/>
    </w:rPr>
  </w:style>
  <w:style w:type="paragraph" w:customStyle="1" w:styleId="Apakpunkts">
    <w:name w:val="Apakšpunkts"/>
    <w:basedOn w:val="Normal"/>
    <w:rsid w:val="002C2E26"/>
    <w:pPr>
      <w:numPr>
        <w:ilvl w:val="1"/>
        <w:numId w:val="19"/>
      </w:numPr>
      <w:overflowPunct w:val="0"/>
      <w:autoSpaceDE w:val="0"/>
      <w:autoSpaceDN w:val="0"/>
      <w:adjustRightInd w:val="0"/>
      <w:spacing w:before="60" w:after="0" w:line="240" w:lineRule="auto"/>
      <w:jc w:val="both"/>
      <w:textAlignment w:val="baseline"/>
    </w:pPr>
    <w:rPr>
      <w:rFonts w:ascii="Arial" w:eastAsia="Times New Roman" w:hAnsi="Arial" w:cs="Times New Roman"/>
      <w:szCs w:val="20"/>
    </w:rPr>
  </w:style>
  <w:style w:type="paragraph" w:customStyle="1" w:styleId="Liste1">
    <w:name w:val="Liste 1"/>
    <w:basedOn w:val="Normal"/>
    <w:rsid w:val="002C2E26"/>
    <w:pPr>
      <w:numPr>
        <w:numId w:val="20"/>
      </w:numPr>
      <w:spacing w:before="60" w:after="60" w:line="240" w:lineRule="auto"/>
      <w:jc w:val="both"/>
    </w:pPr>
    <w:rPr>
      <w:rFonts w:ascii="Book Antiqua" w:eastAsia="MS Mincho" w:hAnsi="Book Antiqua" w:cs="Arial"/>
      <w:szCs w:val="20"/>
      <w:lang w:eastAsia="de-DE"/>
    </w:rPr>
  </w:style>
  <w:style w:type="paragraph" w:customStyle="1" w:styleId="Apakpunkts2">
    <w:name w:val="Apakšpunkts 2"/>
    <w:basedOn w:val="Normal"/>
    <w:rsid w:val="002C2E26"/>
    <w:pPr>
      <w:numPr>
        <w:ilvl w:val="2"/>
        <w:numId w:val="19"/>
      </w:numPr>
      <w:overflowPunct w:val="0"/>
      <w:autoSpaceDE w:val="0"/>
      <w:autoSpaceDN w:val="0"/>
      <w:adjustRightInd w:val="0"/>
      <w:spacing w:before="60" w:after="0" w:line="240" w:lineRule="auto"/>
      <w:jc w:val="both"/>
      <w:textAlignment w:val="baseline"/>
    </w:pPr>
    <w:rPr>
      <w:rFonts w:ascii="Arial" w:eastAsia="Times New Roman" w:hAnsi="Arial" w:cs="Times New Roman"/>
      <w:szCs w:val="20"/>
    </w:rPr>
  </w:style>
  <w:style w:type="paragraph" w:customStyle="1" w:styleId="Variantu-saraksts">
    <w:name w:val="Variantu -.saraksts"/>
    <w:basedOn w:val="Normal"/>
    <w:rsid w:val="002C2E26"/>
    <w:pPr>
      <w:keepLines/>
      <w:numPr>
        <w:numId w:val="22"/>
      </w:numPr>
      <w:overflowPunct w:val="0"/>
      <w:autoSpaceDE w:val="0"/>
      <w:autoSpaceDN w:val="0"/>
      <w:adjustRightInd w:val="0"/>
      <w:spacing w:before="120" w:after="60" w:line="240" w:lineRule="auto"/>
      <w:ind w:left="1272"/>
      <w:jc w:val="both"/>
      <w:textAlignment w:val="baseline"/>
    </w:pPr>
    <w:rPr>
      <w:rFonts w:ascii="Arial" w:eastAsia="Times New Roman" w:hAnsi="Arial" w:cs="Times New Roman"/>
      <w:sz w:val="24"/>
      <w:szCs w:val="20"/>
    </w:rPr>
  </w:style>
  <w:style w:type="paragraph" w:customStyle="1" w:styleId="Piezme">
    <w:name w:val="Piezîme"/>
    <w:basedOn w:val="Normal"/>
    <w:next w:val="Normal"/>
    <w:rsid w:val="002C2E26"/>
    <w:pPr>
      <w:keepLines/>
      <w:numPr>
        <w:numId w:val="23"/>
      </w:numPr>
      <w:overflowPunct w:val="0"/>
      <w:autoSpaceDE w:val="0"/>
      <w:autoSpaceDN w:val="0"/>
      <w:adjustRightInd w:val="0"/>
      <w:spacing w:before="60" w:after="60" w:line="240" w:lineRule="auto"/>
      <w:jc w:val="both"/>
      <w:textAlignment w:val="baseline"/>
    </w:pPr>
    <w:rPr>
      <w:rFonts w:ascii="Arial" w:eastAsia="Times New Roman" w:hAnsi="Arial" w:cs="Times New Roman"/>
      <w:sz w:val="24"/>
      <w:szCs w:val="20"/>
    </w:rPr>
  </w:style>
  <w:style w:type="paragraph" w:customStyle="1" w:styleId="Risinjums">
    <w:name w:val="Risinâjums"/>
    <w:basedOn w:val="Piezme"/>
    <w:next w:val="Normal"/>
    <w:rsid w:val="002C2E26"/>
    <w:pPr>
      <w:spacing w:before="120"/>
    </w:pPr>
  </w:style>
  <w:style w:type="paragraph" w:customStyle="1" w:styleId="Problma">
    <w:name w:val="Problçma"/>
    <w:basedOn w:val="Piezme"/>
    <w:next w:val="Normal"/>
    <w:rsid w:val="002C2E26"/>
    <w:pPr>
      <w:spacing w:before="360"/>
    </w:pPr>
    <w:rPr>
      <w:i/>
    </w:rPr>
  </w:style>
  <w:style w:type="paragraph" w:customStyle="1" w:styleId="Svargi">
    <w:name w:val="Svarîgi"/>
    <w:basedOn w:val="Piemrs"/>
    <w:rsid w:val="002C2E26"/>
    <w:pPr>
      <w:numPr>
        <w:numId w:val="21"/>
      </w:numPr>
    </w:pPr>
  </w:style>
  <w:style w:type="paragraph" w:customStyle="1" w:styleId="Bilde">
    <w:name w:val="Bilde"/>
    <w:basedOn w:val="Normal"/>
    <w:next w:val="Normal"/>
    <w:rsid w:val="002C2E26"/>
    <w:pPr>
      <w:keepNext/>
      <w:overflowPunct w:val="0"/>
      <w:autoSpaceDE w:val="0"/>
      <w:autoSpaceDN w:val="0"/>
      <w:adjustRightInd w:val="0"/>
      <w:spacing w:before="120" w:after="60" w:line="240" w:lineRule="auto"/>
      <w:ind w:left="-600"/>
      <w:jc w:val="center"/>
      <w:textAlignment w:val="baseline"/>
    </w:pPr>
    <w:rPr>
      <w:rFonts w:ascii="Arial" w:eastAsia="Times New Roman" w:hAnsi="Arial" w:cs="Times New Roman"/>
      <w:sz w:val="24"/>
      <w:szCs w:val="20"/>
    </w:rPr>
  </w:style>
  <w:style w:type="paragraph" w:customStyle="1" w:styleId="Darbbusaraksts">
    <w:name w:val="Darbîbu saraksts"/>
    <w:basedOn w:val="Normal"/>
    <w:rsid w:val="002C2E26"/>
    <w:pPr>
      <w:keepLines/>
      <w:overflowPunct w:val="0"/>
      <w:autoSpaceDE w:val="0"/>
      <w:autoSpaceDN w:val="0"/>
      <w:adjustRightInd w:val="0"/>
      <w:spacing w:before="60" w:after="60" w:line="240" w:lineRule="auto"/>
      <w:ind w:left="700" w:hanging="340"/>
      <w:jc w:val="both"/>
      <w:textAlignment w:val="baseline"/>
    </w:pPr>
    <w:rPr>
      <w:rFonts w:ascii="Arial" w:eastAsia="Times New Roman" w:hAnsi="Arial" w:cs="Times New Roman"/>
      <w:sz w:val="24"/>
      <w:szCs w:val="20"/>
    </w:rPr>
  </w:style>
  <w:style w:type="paragraph" w:customStyle="1" w:styleId="tabletxt">
    <w:name w:val="table_txt"/>
    <w:basedOn w:val="Normal"/>
    <w:rsid w:val="002C2E26"/>
    <w:pPr>
      <w:suppressAutoHyphens/>
      <w:spacing w:before="120" w:after="120" w:line="240" w:lineRule="auto"/>
      <w:jc w:val="both"/>
    </w:pPr>
    <w:rPr>
      <w:rFonts w:ascii="Book Antiqua" w:eastAsia="Times New Roman" w:hAnsi="Book Antiqua" w:cs="Arial"/>
      <w:szCs w:val="20"/>
      <w:lang w:val="en-US" w:eastAsia="lv-LV"/>
    </w:rPr>
  </w:style>
  <w:style w:type="character" w:customStyle="1" w:styleId="para">
    <w:name w:val="para"/>
    <w:basedOn w:val="DefaultParagraphFont"/>
    <w:rsid w:val="002C2E26"/>
  </w:style>
  <w:style w:type="paragraph" w:styleId="NormalIndent">
    <w:name w:val="Normal Indent"/>
    <w:basedOn w:val="Normal"/>
    <w:rsid w:val="002C2E26"/>
    <w:pPr>
      <w:spacing w:before="120" w:after="0" w:line="240" w:lineRule="auto"/>
      <w:ind w:left="720"/>
      <w:jc w:val="both"/>
    </w:pPr>
    <w:rPr>
      <w:rFonts w:ascii="Book Antiqua" w:eastAsia="Times New Roman" w:hAnsi="Book Antiqua" w:cs="Arial"/>
      <w:szCs w:val="20"/>
      <w:lang w:val="en-GB"/>
    </w:rPr>
  </w:style>
  <w:style w:type="paragraph" w:customStyle="1" w:styleId="xl34">
    <w:name w:val="xl34"/>
    <w:basedOn w:val="Normal"/>
    <w:rsid w:val="002C2E26"/>
    <w:pPr>
      <w:pBdr>
        <w:bottom w:val="single" w:sz="8" w:space="0" w:color="auto"/>
      </w:pBdr>
      <w:spacing w:before="100" w:beforeAutospacing="1" w:after="100" w:afterAutospacing="1" w:line="240" w:lineRule="auto"/>
      <w:jc w:val="center"/>
      <w:textAlignment w:val="top"/>
    </w:pPr>
    <w:rPr>
      <w:rFonts w:ascii="Arial" w:eastAsia="Times New Roman" w:hAnsi="Arial" w:cs="Arial"/>
      <w:b/>
      <w:bCs/>
      <w:sz w:val="16"/>
      <w:szCs w:val="16"/>
      <w:lang w:val="en-GB"/>
    </w:rPr>
  </w:style>
  <w:style w:type="paragraph" w:customStyle="1" w:styleId="Heading50">
    <w:name w:val="Heading5"/>
    <w:basedOn w:val="Normal"/>
    <w:autoRedefine/>
    <w:rsid w:val="002C2E26"/>
    <w:pPr>
      <w:spacing w:before="120" w:after="0" w:line="240" w:lineRule="auto"/>
      <w:ind w:left="113" w:right="113"/>
    </w:pPr>
    <w:rPr>
      <w:rFonts w:ascii="Times New Roman" w:eastAsia="Times New Roman" w:hAnsi="Times New Roman" w:cs="Times New Roman"/>
      <w:b/>
      <w:bCs/>
      <w:sz w:val="28"/>
      <w:szCs w:val="24"/>
    </w:rPr>
  </w:style>
  <w:style w:type="paragraph" w:customStyle="1" w:styleId="TableText0">
    <w:name w:val="TableText"/>
    <w:basedOn w:val="Normal"/>
    <w:rsid w:val="002C2E26"/>
    <w:pPr>
      <w:spacing w:before="120" w:after="0" w:line="240" w:lineRule="auto"/>
      <w:jc w:val="both"/>
    </w:pPr>
    <w:rPr>
      <w:rFonts w:ascii="Arial" w:eastAsia="Times New Roman" w:hAnsi="Arial" w:cs="Arial"/>
      <w:bCs/>
      <w:iCs/>
      <w:sz w:val="20"/>
      <w:szCs w:val="24"/>
    </w:rPr>
  </w:style>
  <w:style w:type="paragraph" w:customStyle="1" w:styleId="SHead01">
    <w:name w:val="S_Head01"/>
    <w:basedOn w:val="Normal"/>
    <w:rsid w:val="002C2E26"/>
    <w:pPr>
      <w:spacing w:before="80" w:after="60" w:line="240" w:lineRule="auto"/>
      <w:jc w:val="both"/>
    </w:pPr>
    <w:rPr>
      <w:rFonts w:ascii="Times New Roman" w:eastAsia="Times New Roman" w:hAnsi="Times New Roman" w:cs="Times New Roman"/>
      <w:b/>
      <w:bCs/>
      <w:szCs w:val="24"/>
    </w:rPr>
  </w:style>
  <w:style w:type="paragraph" w:customStyle="1" w:styleId="BodyTextIndentB">
    <w:name w:val="Body Text Indent B"/>
    <w:basedOn w:val="Normal"/>
    <w:rsid w:val="002C2E26"/>
    <w:pPr>
      <w:numPr>
        <w:numId w:val="15"/>
      </w:numPr>
      <w:spacing w:before="80" w:after="60" w:line="240" w:lineRule="auto"/>
    </w:pPr>
    <w:rPr>
      <w:rFonts w:ascii="Times New Roman" w:eastAsia="Times New Roman" w:hAnsi="Times New Roman" w:cs="Times New Roman"/>
      <w:szCs w:val="24"/>
    </w:rPr>
  </w:style>
  <w:style w:type="paragraph" w:customStyle="1" w:styleId="saraksts">
    <w:name w:val="saraksts"/>
    <w:basedOn w:val="Normal"/>
    <w:rsid w:val="002C2E26"/>
    <w:pPr>
      <w:numPr>
        <w:numId w:val="16"/>
      </w:numPr>
      <w:spacing w:after="0" w:line="240" w:lineRule="auto"/>
    </w:pPr>
    <w:rPr>
      <w:rFonts w:ascii="Arial" w:eastAsia="Times New Roman" w:hAnsi="Arial" w:cs="Times New Roman"/>
      <w:sz w:val="18"/>
      <w:szCs w:val="24"/>
    </w:rPr>
  </w:style>
  <w:style w:type="paragraph" w:customStyle="1" w:styleId="Organizacija">
    <w:name w:val="Organizacija"/>
    <w:basedOn w:val="Normal"/>
    <w:rsid w:val="002C2E26"/>
    <w:pPr>
      <w:overflowPunct w:val="0"/>
      <w:autoSpaceDE w:val="0"/>
      <w:autoSpaceDN w:val="0"/>
      <w:adjustRightInd w:val="0"/>
      <w:spacing w:before="120" w:after="0" w:line="240" w:lineRule="auto"/>
      <w:textAlignment w:val="baseline"/>
    </w:pPr>
    <w:rPr>
      <w:rFonts w:ascii="Arial BaltRim" w:eastAsia="Times New Roman" w:hAnsi="Arial BaltRim" w:cs="Times New Roman"/>
      <w:b/>
      <w:szCs w:val="20"/>
      <w:lang w:val="en-GB"/>
    </w:rPr>
  </w:style>
  <w:style w:type="paragraph" w:customStyle="1" w:styleId="Datums">
    <w:name w:val="Datums"/>
    <w:basedOn w:val="Normal"/>
    <w:rsid w:val="002C2E26"/>
    <w:pPr>
      <w:overflowPunct w:val="0"/>
      <w:autoSpaceDE w:val="0"/>
      <w:autoSpaceDN w:val="0"/>
      <w:adjustRightInd w:val="0"/>
      <w:spacing w:before="120" w:after="0" w:line="240" w:lineRule="auto"/>
      <w:textAlignment w:val="baseline"/>
    </w:pPr>
    <w:rPr>
      <w:rFonts w:ascii="Arial BaltRim" w:eastAsia="Times New Roman" w:hAnsi="Arial BaltRim" w:cs="Times New Roman"/>
      <w:szCs w:val="20"/>
      <w:lang w:val="en-GB"/>
    </w:rPr>
  </w:style>
  <w:style w:type="paragraph" w:customStyle="1" w:styleId="BodyText3">
    <w:name w:val="Body Text3"/>
    <w:basedOn w:val="Normal"/>
    <w:rsid w:val="002C2E26"/>
    <w:pPr>
      <w:numPr>
        <w:ilvl w:val="1"/>
        <w:numId w:val="24"/>
      </w:numPr>
      <w:shd w:val="clear" w:color="auto" w:fill="FFFFFF"/>
      <w:spacing w:after="120" w:line="264" w:lineRule="auto"/>
      <w:jc w:val="both"/>
    </w:pPr>
    <w:rPr>
      <w:rFonts w:ascii="Times New Roman" w:eastAsia="Times New Roman" w:hAnsi="Times New Roman" w:cs="Times New Roman"/>
      <w:color w:val="000000"/>
      <w:spacing w:val="10"/>
      <w:sz w:val="20"/>
      <w:szCs w:val="20"/>
      <w:lang w:eastAsia="lv-LV"/>
    </w:rPr>
  </w:style>
  <w:style w:type="table" w:customStyle="1" w:styleId="TableGrid4">
    <w:name w:val="Table Grid4"/>
    <w:basedOn w:val="TableNormal"/>
    <w:next w:val="TableGrid"/>
    <w:rsid w:val="002C2E2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2C2E2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wCTableText8">
    <w:name w:val="PwC Table Text8"/>
    <w:basedOn w:val="TableNormal"/>
    <w:uiPriority w:val="99"/>
    <w:qFormat/>
    <w:rsid w:val="002C2E26"/>
    <w:pPr>
      <w:spacing w:before="60" w:after="60" w:line="240" w:lineRule="auto"/>
    </w:pPr>
    <w:rPr>
      <w:rFonts w:ascii="Georgia" w:hAnsi="Georgia"/>
      <w:sz w:val="20"/>
      <w:szCs w:val="20"/>
      <w:lang w:val="en-GB"/>
    </w:rPr>
    <w:tblPr>
      <w:tblStyleRowBandSize w:val="1"/>
      <w:tblBorders>
        <w:insideH w:val="dotted" w:sz="4" w:space="0" w:color="1F497D" w:themeColor="text2"/>
      </w:tblBorders>
    </w:tblPr>
    <w:tblStylePr w:type="firstRow">
      <w:rPr>
        <w:b/>
      </w:rPr>
      <w:tblPr/>
      <w:tcPr>
        <w:tcBorders>
          <w:top w:val="single" w:sz="6" w:space="0" w:color="1F497D" w:themeColor="text2"/>
          <w:bottom w:val="single" w:sz="6" w:space="0" w:color="1F497D" w:themeColor="text2"/>
        </w:tcBorders>
      </w:tcPr>
    </w:tblStylePr>
    <w:tblStylePr w:type="lastRow">
      <w:rPr>
        <w:b/>
      </w:rPr>
      <w:tblPr/>
      <w:tcPr>
        <w:tcBorders>
          <w:top w:val="single" w:sz="6" w:space="0" w:color="1F497D" w:themeColor="text2"/>
          <w:bottom w:val="single" w:sz="6" w:space="0" w:color="1F497D" w:themeColor="text2"/>
        </w:tcBorders>
      </w:tcPr>
    </w:tblStylePr>
    <w:tblStylePr w:type="band1Horz">
      <w:tblPr/>
      <w:tcPr>
        <w:tcBorders>
          <w:bottom w:val="nil"/>
        </w:tcBorders>
      </w:tcPr>
    </w:tblStylePr>
  </w:style>
  <w:style w:type="character" w:styleId="UnresolvedMention">
    <w:name w:val="Unresolved Mention"/>
    <w:basedOn w:val="DefaultParagraphFont"/>
    <w:uiPriority w:val="99"/>
    <w:rsid w:val="00453C75"/>
    <w:rPr>
      <w:color w:val="605E5C"/>
      <w:shd w:val="clear" w:color="auto" w:fill="E1DFDD"/>
    </w:rPr>
  </w:style>
  <w:style w:type="table" w:styleId="TableGridLight">
    <w:name w:val="Grid Table Light"/>
    <w:basedOn w:val="TableNormal"/>
    <w:uiPriority w:val="40"/>
    <w:rsid w:val="00652273"/>
    <w:pPr>
      <w:spacing w:after="0" w:line="240" w:lineRule="auto"/>
    </w:pPr>
    <w:rPr>
      <w:lang w:val="lt-LT"/>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rynqvb">
    <w:name w:val="rynqvb"/>
    <w:basedOn w:val="DefaultParagraphFont"/>
    <w:rsid w:val="00C03A72"/>
  </w:style>
  <w:style w:type="character" w:customStyle="1" w:styleId="Heading2Char2">
    <w:name w:val="Heading 2 Char2"/>
    <w:aliases w:val="HD2 Char2,Heading 2 Char Char Char,HD2 + Not Bold Char,Right Char,Left:  0 cm Char,First line:  0 cm Char"/>
    <w:uiPriority w:val="9"/>
    <w:rsid w:val="0091729F"/>
    <w:rPr>
      <w:iCs/>
      <w:sz w:val="24"/>
      <w:szCs w:val="28"/>
      <w:lang w:eastAsia="lv-LV"/>
    </w:rPr>
  </w:style>
  <w:style w:type="character" w:customStyle="1" w:styleId="jlqj4b">
    <w:name w:val="jlqj4b"/>
    <w:basedOn w:val="DefaultParagraphFont"/>
    <w:rsid w:val="0091729F"/>
  </w:style>
  <w:style w:type="character" w:customStyle="1" w:styleId="viiyi">
    <w:name w:val="viiyi"/>
    <w:basedOn w:val="DefaultParagraphFont"/>
    <w:rsid w:val="0091729F"/>
  </w:style>
  <w:style w:type="character" w:customStyle="1" w:styleId="tlid-translation">
    <w:name w:val="tlid-translation"/>
    <w:basedOn w:val="DefaultParagraphFont"/>
    <w:rsid w:val="00E70EA8"/>
  </w:style>
  <w:style w:type="character" w:customStyle="1" w:styleId="hwtze">
    <w:name w:val="hwtze"/>
    <w:basedOn w:val="DefaultParagraphFont"/>
    <w:rsid w:val="00661368"/>
  </w:style>
  <w:style w:type="paragraph" w:styleId="Index3">
    <w:name w:val="index 3"/>
    <w:basedOn w:val="Normal"/>
    <w:next w:val="Normal"/>
    <w:autoRedefine/>
    <w:uiPriority w:val="99"/>
    <w:unhideWhenUsed/>
    <w:rsid w:val="00E467AF"/>
    <w:pPr>
      <w:spacing w:after="0" w:line="240" w:lineRule="auto"/>
      <w:ind w:left="660" w:hanging="220"/>
    </w:pPr>
  </w:style>
  <w:style w:type="paragraph" w:customStyle="1" w:styleId="StyleStyle2Justified">
    <w:name w:val="Style Style2 + Justified"/>
    <w:basedOn w:val="Normal"/>
    <w:rsid w:val="00E467AF"/>
    <w:pPr>
      <w:numPr>
        <w:ilvl w:val="1"/>
        <w:numId w:val="25"/>
      </w:numPr>
      <w:spacing w:before="240" w:after="120"/>
      <w:jc w:val="both"/>
    </w:pPr>
    <w:rPr>
      <w:rFonts w:ascii="Times New Roman" w:eastAsia="Times New Roman" w:hAnsi="Times New Roman" w:cs="Times New Roman"/>
      <w:b/>
      <w:bCs/>
      <w:sz w:val="24"/>
      <w:szCs w:val="20"/>
      <w:lang w:eastAsia="lv-LV"/>
    </w:rPr>
  </w:style>
  <w:style w:type="paragraph" w:customStyle="1" w:styleId="StyleStyle1Justified">
    <w:name w:val="Style Style1 + Justified"/>
    <w:basedOn w:val="Normal"/>
    <w:rsid w:val="002F77AA"/>
    <w:pPr>
      <w:numPr>
        <w:numId w:val="25"/>
      </w:numPr>
      <w:tabs>
        <w:tab w:val="num" w:pos="1134"/>
      </w:tabs>
      <w:spacing w:before="40" w:after="40"/>
      <w:jc w:val="both"/>
    </w:pPr>
    <w:rPr>
      <w:rFonts w:ascii="Times New Roman" w:eastAsia="Times New Roman" w:hAnsi="Times New Roman" w:cs="Times New Roman"/>
      <w:sz w:val="24"/>
      <w:szCs w:val="20"/>
      <w:lang w:eastAsia="lv-LV"/>
    </w:rPr>
  </w:style>
  <w:style w:type="character" w:customStyle="1" w:styleId="phrase">
    <w:name w:val="phrase"/>
    <w:basedOn w:val="DefaultParagraphFont"/>
    <w:rsid w:val="00431B18"/>
  </w:style>
  <w:style w:type="character" w:customStyle="1" w:styleId="q4iawc">
    <w:name w:val="q4iawc"/>
    <w:basedOn w:val="DefaultParagraphFont"/>
    <w:rsid w:val="0083034A"/>
  </w:style>
  <w:style w:type="character" w:customStyle="1" w:styleId="hps">
    <w:name w:val="hps"/>
    <w:basedOn w:val="DefaultParagraphFont"/>
    <w:rsid w:val="00823FFB"/>
  </w:style>
  <w:style w:type="character" w:customStyle="1" w:styleId="word">
    <w:name w:val="word"/>
    <w:basedOn w:val="DefaultParagraphFont"/>
    <w:rsid w:val="00156F3B"/>
  </w:style>
  <w:style w:type="paragraph" w:customStyle="1" w:styleId="Krievuvirsraksti">
    <w:name w:val="Krievu virsraksti"/>
    <w:basedOn w:val="Normal"/>
    <w:uiPriority w:val="99"/>
    <w:rsid w:val="00156F3B"/>
    <w:pPr>
      <w:numPr>
        <w:ilvl w:val="1"/>
        <w:numId w:val="26"/>
      </w:numPr>
      <w:tabs>
        <w:tab w:val="clear" w:pos="482"/>
        <w:tab w:val="num" w:pos="480"/>
      </w:tabs>
      <w:spacing w:after="0" w:line="240" w:lineRule="auto"/>
    </w:pPr>
    <w:rPr>
      <w:rFonts w:ascii="Arial" w:eastAsia="Times New Roman" w:hAnsi="Arial" w:cs="Times New Roman"/>
      <w:szCs w:val="24"/>
    </w:rPr>
  </w:style>
  <w:style w:type="table" w:customStyle="1" w:styleId="Reatabula1">
    <w:name w:val="Režģa tabula1"/>
    <w:basedOn w:val="TableNormal"/>
    <w:next w:val="TableGrid"/>
    <w:uiPriority w:val="59"/>
    <w:rsid w:val="00156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ntence">
    <w:name w:val="sentence"/>
    <w:basedOn w:val="DefaultParagraphFont"/>
    <w:rsid w:val="005E718B"/>
  </w:style>
  <w:style w:type="paragraph" w:customStyle="1" w:styleId="12">
    <w:name w:val="абзац 12"/>
    <w:basedOn w:val="Normal"/>
    <w:link w:val="122"/>
    <w:rsid w:val="002D4DEE"/>
    <w:pPr>
      <w:spacing w:before="120" w:after="0" w:line="240" w:lineRule="auto"/>
      <w:jc w:val="both"/>
    </w:pPr>
    <w:rPr>
      <w:rFonts w:ascii="Times New Roman" w:eastAsia="Times New Roman" w:hAnsi="Times New Roman" w:cs="Times New Roman"/>
      <w:sz w:val="24"/>
      <w:szCs w:val="24"/>
      <w:lang w:val="en-GB"/>
    </w:rPr>
  </w:style>
  <w:style w:type="character" w:customStyle="1" w:styleId="122">
    <w:name w:val="абзац 12 Знак2"/>
    <w:link w:val="12"/>
    <w:locked/>
    <w:rsid w:val="00AF5E55"/>
    <w:rPr>
      <w:rFonts w:ascii="Times New Roman" w:eastAsia="Times New Roman" w:hAnsi="Times New Roman" w:cs="Times New Roman"/>
      <w:sz w:val="24"/>
      <w:szCs w:val="24"/>
      <w:lang w:val="en-GB"/>
    </w:rPr>
  </w:style>
  <w:style w:type="table" w:customStyle="1" w:styleId="TableGrid6">
    <w:name w:val="Table Grid6"/>
    <w:basedOn w:val="TableNormal"/>
    <w:next w:val="TableGrid"/>
    <w:uiPriority w:val="39"/>
    <w:rsid w:val="003221F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354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G-paligiekartas3">
    <w:name w:val="LG-paligiekartas 3"/>
    <w:basedOn w:val="Normal"/>
    <w:rsid w:val="002B7A02"/>
    <w:pPr>
      <w:numPr>
        <w:ilvl w:val="2"/>
        <w:numId w:val="32"/>
      </w:numPr>
      <w:spacing w:after="0" w:line="240" w:lineRule="auto"/>
      <w:jc w:val="both"/>
    </w:pPr>
    <w:rPr>
      <w:rFonts w:ascii="Times New Roman" w:eastAsia="Times New Roman" w:hAnsi="Times New Roman" w:cs="Times New Roman"/>
      <w:sz w:val="24"/>
      <w:szCs w:val="20"/>
      <w:lang w:val="ru-RU"/>
    </w:rPr>
  </w:style>
  <w:style w:type="paragraph" w:customStyle="1" w:styleId="WW-Default">
    <w:name w:val="WW-Default"/>
    <w:uiPriority w:val="99"/>
    <w:rsid w:val="002B7A02"/>
    <w:pPr>
      <w:suppressAutoHyphens/>
      <w:autoSpaceDE w:val="0"/>
      <w:spacing w:after="0" w:line="240" w:lineRule="auto"/>
    </w:pPr>
    <w:rPr>
      <w:rFonts w:ascii="Calibri" w:eastAsia="Calibri" w:hAnsi="Calibri" w:cs="Calibri"/>
      <w:color w:val="000000"/>
      <w:sz w:val="24"/>
      <w:szCs w:val="24"/>
      <w:lang w:val="en-US" w:eastAsia="ar-SA"/>
    </w:rPr>
  </w:style>
  <w:style w:type="paragraph" w:customStyle="1" w:styleId="norm-text">
    <w:name w:val="norm-text"/>
    <w:rsid w:val="004F493C"/>
    <w:pPr>
      <w:spacing w:after="0" w:line="240" w:lineRule="auto"/>
      <w:ind w:firstLine="360"/>
      <w:jc w:val="both"/>
    </w:pPr>
    <w:rPr>
      <w:rFonts w:ascii="Times New Roman" w:eastAsia="Times New Roman" w:hAnsi="Times New Roman" w:cs="Times New Roman"/>
      <w:kern w:val="16"/>
      <w:sz w:val="24"/>
      <w:szCs w:val="20"/>
    </w:rPr>
  </w:style>
  <w:style w:type="character" w:customStyle="1" w:styleId="cf01">
    <w:name w:val="cf01"/>
    <w:basedOn w:val="DefaultParagraphFont"/>
    <w:rsid w:val="008C71E4"/>
    <w:rPr>
      <w:rFonts w:ascii="Segoe UI" w:hAnsi="Segoe UI" w:cs="Segoe UI" w:hint="default"/>
      <w:sz w:val="18"/>
      <w:szCs w:val="18"/>
    </w:rPr>
  </w:style>
  <w:style w:type="paragraph" w:customStyle="1" w:styleId="FR1">
    <w:name w:val="FR1"/>
    <w:rsid w:val="00E03397"/>
    <w:pPr>
      <w:widowControl w:val="0"/>
      <w:spacing w:before="3040" w:after="0" w:line="240" w:lineRule="auto"/>
      <w:jc w:val="right"/>
    </w:pPr>
    <w:rPr>
      <w:rFonts w:ascii="Arial" w:eastAsia="Times New Roman" w:hAnsi="Arial" w:cs="Times New Roman"/>
      <w:b/>
      <w:snapToGrid w:val="0"/>
      <w:sz w:val="36"/>
      <w:szCs w:val="20"/>
    </w:rPr>
  </w:style>
  <w:style w:type="paragraph" w:customStyle="1" w:styleId="BodyText40">
    <w:name w:val="Body Text4"/>
    <w:basedOn w:val="Normal"/>
    <w:rsid w:val="00E03397"/>
    <w:pPr>
      <w:widowControl w:val="0"/>
      <w:shd w:val="clear" w:color="auto" w:fill="FFFFFF"/>
      <w:spacing w:after="1680" w:line="394" w:lineRule="exact"/>
      <w:ind w:hanging="3260"/>
      <w:jc w:val="right"/>
    </w:pPr>
    <w:rPr>
      <w:kern w:val="2"/>
      <w:sz w:val="21"/>
      <w:szCs w:val="21"/>
      <w14:ligatures w14:val="standardContextual"/>
    </w:rPr>
  </w:style>
  <w:style w:type="paragraph" w:customStyle="1" w:styleId="111Tabulaiiiiii">
    <w:name w:val="1.1.1. Tabulaiiiiii"/>
    <w:basedOn w:val="Normal"/>
    <w:qFormat/>
    <w:rsid w:val="00E0625F"/>
    <w:pPr>
      <w:numPr>
        <w:ilvl w:val="2"/>
        <w:numId w:val="39"/>
      </w:numPr>
      <w:ind w:left="592" w:hanging="592"/>
      <w:jc w:val="both"/>
    </w:pPr>
    <w:rPr>
      <w:rFonts w:ascii="Times New Roman" w:eastAsia="Calibri" w:hAnsi="Times New Roman" w:cs="Times New Roman"/>
      <w:sz w:val="24"/>
      <w:szCs w:val="24"/>
      <w:lang w:val="x-none" w:eastAsia="x-none"/>
    </w:rPr>
  </w:style>
  <w:style w:type="paragraph" w:customStyle="1" w:styleId="1111Tabulaiiiii">
    <w:name w:val="1.1.1.1.Tabulaiiiii"/>
    <w:basedOn w:val="111Tabulaiiiiii"/>
    <w:link w:val="1111TabulaiiiiiChar"/>
    <w:qFormat/>
    <w:rsid w:val="00E0625F"/>
    <w:pPr>
      <w:numPr>
        <w:ilvl w:val="3"/>
      </w:numPr>
      <w:tabs>
        <w:tab w:val="num" w:pos="1209"/>
      </w:tabs>
      <w:ind w:left="886" w:hanging="850"/>
    </w:pPr>
  </w:style>
  <w:style w:type="character" w:customStyle="1" w:styleId="1111TabulaiiiiiChar">
    <w:name w:val="1.1.1.1.Tabulaiiiii Char"/>
    <w:link w:val="1111Tabulaiiiii"/>
    <w:rsid w:val="00E0625F"/>
    <w:rPr>
      <w:rFonts w:ascii="Times New Roman" w:eastAsia="Calibri" w:hAnsi="Times New Roman" w:cs="Times New Roman"/>
      <w:sz w:val="24"/>
      <w:szCs w:val="24"/>
      <w:lang w:val="x-none" w:eastAsia="x-none"/>
    </w:rPr>
  </w:style>
  <w:style w:type="character" w:customStyle="1" w:styleId="ui-provider">
    <w:name w:val="ui-provider"/>
    <w:basedOn w:val="DefaultParagraphFont"/>
    <w:rsid w:val="00E0625F"/>
  </w:style>
  <w:style w:type="paragraph" w:customStyle="1" w:styleId="pf0">
    <w:name w:val="pf0"/>
    <w:basedOn w:val="Normal"/>
    <w:rsid w:val="00E0625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ui-primitive">
    <w:name w:val="fui-primitive"/>
    <w:basedOn w:val="DefaultParagraphFont"/>
    <w:rsid w:val="00E0625F"/>
  </w:style>
  <w:style w:type="character" w:customStyle="1" w:styleId="font241">
    <w:name w:val="font241"/>
    <w:basedOn w:val="DefaultParagraphFont"/>
    <w:rsid w:val="00E0625F"/>
    <w:rPr>
      <w:rFonts w:ascii="Arial" w:hAnsi="Arial" w:cs="Arial" w:hint="default"/>
      <w:b w:val="0"/>
      <w:bCs w:val="0"/>
      <w:i w:val="0"/>
      <w:iCs w:val="0"/>
      <w:strike w:val="0"/>
      <w:dstrike w:val="0"/>
      <w:color w:val="008080"/>
      <w:sz w:val="24"/>
      <w:szCs w:val="24"/>
      <w:u w:val="none"/>
      <w:effect w:val="none"/>
    </w:rPr>
  </w:style>
  <w:style w:type="character" w:customStyle="1" w:styleId="font351">
    <w:name w:val="font351"/>
    <w:basedOn w:val="DefaultParagraphFont"/>
    <w:rsid w:val="00E0625F"/>
    <w:rPr>
      <w:rFonts w:ascii="Arial" w:hAnsi="Arial" w:cs="Arial" w:hint="default"/>
      <w:b w:val="0"/>
      <w:bCs w:val="0"/>
      <w:i w:val="0"/>
      <w:iCs w:val="0"/>
      <w:strike w:val="0"/>
      <w:dstrike w:val="0"/>
      <w:color w:val="008080"/>
      <w:sz w:val="24"/>
      <w:szCs w:val="24"/>
      <w:u w:val="none"/>
      <w:effect w:val="none"/>
    </w:rPr>
  </w:style>
  <w:style w:type="character" w:customStyle="1" w:styleId="font211">
    <w:name w:val="font211"/>
    <w:basedOn w:val="DefaultParagraphFont"/>
    <w:rsid w:val="00E0625F"/>
    <w:rPr>
      <w:rFonts w:ascii="Arial" w:hAnsi="Arial" w:cs="Arial" w:hint="default"/>
      <w:b w:val="0"/>
      <w:bCs w:val="0"/>
      <w:i w:val="0"/>
      <w:iCs w:val="0"/>
      <w:strike w:val="0"/>
      <w:dstrike w:val="0"/>
      <w:color w:val="auto"/>
      <w:sz w:val="24"/>
      <w:szCs w:val="24"/>
      <w:u w:val="none"/>
      <w:effect w:val="none"/>
    </w:rPr>
  </w:style>
  <w:style w:type="character" w:customStyle="1" w:styleId="font231">
    <w:name w:val="font231"/>
    <w:basedOn w:val="DefaultParagraphFont"/>
    <w:rsid w:val="00E0625F"/>
    <w:rPr>
      <w:rFonts w:ascii="Arial" w:hAnsi="Arial" w:cs="Arial" w:hint="default"/>
      <w:b w:val="0"/>
      <w:bCs w:val="0"/>
      <w:i w:val="0"/>
      <w:iCs w:val="0"/>
      <w:strike w:val="0"/>
      <w:dstrike w:val="0"/>
      <w:color w:val="000000"/>
      <w:sz w:val="24"/>
      <w:szCs w:val="24"/>
      <w:u w:val="none"/>
      <w:effect w:val="none"/>
    </w:rPr>
  </w:style>
  <w:style w:type="character" w:customStyle="1" w:styleId="font201">
    <w:name w:val="font201"/>
    <w:basedOn w:val="DefaultParagraphFont"/>
    <w:rsid w:val="00E0625F"/>
    <w:rPr>
      <w:rFonts w:ascii="Arial" w:hAnsi="Arial" w:cs="Arial" w:hint="default"/>
      <w:b/>
      <w:bCs/>
      <w:i w:val="0"/>
      <w:iCs w:val="0"/>
      <w:strike w:val="0"/>
      <w:dstrike w:val="0"/>
      <w:color w:val="008080"/>
      <w:sz w:val="24"/>
      <w:szCs w:val="24"/>
      <w:u w:val="none"/>
      <w:effect w:val="none"/>
    </w:rPr>
  </w:style>
  <w:style w:type="table" w:customStyle="1" w:styleId="TableGrid8">
    <w:name w:val="Table Grid8"/>
    <w:basedOn w:val="TableNormal"/>
    <w:next w:val="TableGrid"/>
    <w:rsid w:val="00E062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E062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rsid w:val="00E062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cent">
    <w:name w:val="norm-cent"/>
    <w:basedOn w:val="norm-text"/>
    <w:rsid w:val="00E0625F"/>
    <w:pPr>
      <w:ind w:firstLine="0"/>
      <w:jc w:val="center"/>
    </w:pPr>
  </w:style>
  <w:style w:type="table" w:customStyle="1" w:styleId="TableGrid12">
    <w:name w:val="Table Grid12"/>
    <w:basedOn w:val="TableNormal"/>
    <w:next w:val="TableGrid"/>
    <w:rsid w:val="00E062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DocTxtL8">
    <w:name w:val="AODocTxtL8"/>
    <w:basedOn w:val="Normal"/>
    <w:rsid w:val="00E0625F"/>
    <w:pPr>
      <w:tabs>
        <w:tab w:val="num" w:pos="643"/>
      </w:tabs>
      <w:spacing w:before="240" w:after="0" w:line="260" w:lineRule="atLeast"/>
      <w:ind w:left="643" w:hanging="360"/>
      <w:jc w:val="both"/>
    </w:pPr>
    <w:rPr>
      <w:rFonts w:ascii="Times New Roman" w:eastAsia="SimSu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766001">
      <w:bodyDiv w:val="1"/>
      <w:marLeft w:val="0"/>
      <w:marRight w:val="0"/>
      <w:marTop w:val="0"/>
      <w:marBottom w:val="0"/>
      <w:divBdr>
        <w:top w:val="none" w:sz="0" w:space="0" w:color="auto"/>
        <w:left w:val="none" w:sz="0" w:space="0" w:color="auto"/>
        <w:bottom w:val="none" w:sz="0" w:space="0" w:color="auto"/>
        <w:right w:val="none" w:sz="0" w:space="0" w:color="auto"/>
      </w:divBdr>
      <w:divsChild>
        <w:div w:id="277610618">
          <w:marLeft w:val="0"/>
          <w:marRight w:val="0"/>
          <w:marTop w:val="0"/>
          <w:marBottom w:val="0"/>
          <w:divBdr>
            <w:top w:val="none" w:sz="0" w:space="0" w:color="auto"/>
            <w:left w:val="none" w:sz="0" w:space="0" w:color="auto"/>
            <w:bottom w:val="none" w:sz="0" w:space="0" w:color="auto"/>
            <w:right w:val="none" w:sz="0" w:space="0" w:color="auto"/>
          </w:divBdr>
          <w:divsChild>
            <w:div w:id="1277329137">
              <w:marLeft w:val="0"/>
              <w:marRight w:val="0"/>
              <w:marTop w:val="0"/>
              <w:marBottom w:val="0"/>
              <w:divBdr>
                <w:top w:val="none" w:sz="0" w:space="0" w:color="auto"/>
                <w:left w:val="none" w:sz="0" w:space="0" w:color="auto"/>
                <w:bottom w:val="none" w:sz="0" w:space="0" w:color="auto"/>
                <w:right w:val="none" w:sz="0" w:space="0" w:color="auto"/>
              </w:divBdr>
              <w:divsChild>
                <w:div w:id="5655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93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ergejs.Lahovs@conexus.lv" TargetMode="External"/><Relationship Id="rId18" Type="http://schemas.openxmlformats.org/officeDocument/2006/relationships/hyperlink" Target="mailto:rekini@conexus.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eis.gov.lv/EKEIS/Supplier/Organizer/3391" TargetMode="External"/><Relationship Id="rId17" Type="http://schemas.openxmlformats.org/officeDocument/2006/relationships/hyperlink" Target="https://www.conexus.lv/basic-principles-suppliers-ethics" TargetMode="External"/><Relationship Id="rId2" Type="http://schemas.openxmlformats.org/officeDocument/2006/relationships/customXml" Target="../customXml/item2.xml"/><Relationship Id="rId16" Type="http://schemas.openxmlformats.org/officeDocument/2006/relationships/hyperlink" Target="mailto:iepirkumi@conexus.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Juris.Briedis@conexus.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exus.lv/uploads/filedir/Dokumenti/Darba_aizsardz__bas_ievadapm__c__bas_instrukcija_INA-2023-DAI-00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uris.Briedis@conexus.lv"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0907F1BFF901C4B8BC3D75987BA119E" ma:contentTypeVersion="3" ma:contentTypeDescription="Izveidot jaunu dokumentu." ma:contentTypeScope="" ma:versionID="9fa01e5492062f0416419f1d9e203d14">
  <xsd:schema xmlns:xsd="http://www.w3.org/2001/XMLSchema" xmlns:xs="http://www.w3.org/2001/XMLSchema" xmlns:p="http://schemas.microsoft.com/office/2006/metadata/properties" xmlns:ns2="306b8b48-1cbd-4f1a-9c25-277ebb3d1661" targetNamespace="http://schemas.microsoft.com/office/2006/metadata/properties" ma:root="true" ma:fieldsID="e7591c10272e0611b90599ff0681d2b5" ns2:_="">
    <xsd:import namespace="306b8b48-1cbd-4f1a-9c25-277ebb3d166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b8b48-1cbd-4f1a-9c25-277ebb3d1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561FD8-60CC-4E37-8B31-6B12A248C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b8b48-1cbd-4f1a-9c25-277ebb3d16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8E2FF8-9885-4AC2-AD4C-799B0EC0D7F1}">
  <ds:schemaRefs>
    <ds:schemaRef ds:uri="http://schemas.openxmlformats.org/officeDocument/2006/bibliography"/>
  </ds:schemaRefs>
</ds:datastoreItem>
</file>

<file path=customXml/itemProps3.xml><?xml version="1.0" encoding="utf-8"?>
<ds:datastoreItem xmlns:ds="http://schemas.openxmlformats.org/officeDocument/2006/customXml" ds:itemID="{341E7CE8-E277-449D-B096-730DCDB5C1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431563-0942-4410-8E5B-AB207FC837FC}">
  <ds:schemaRefs>
    <ds:schemaRef ds:uri="http://schemas.microsoft.com/sharepoint/v3/contenttype/forms"/>
  </ds:schemaRefs>
</ds:datastoreItem>
</file>

<file path=docMetadata/LabelInfo.xml><?xml version="1.0" encoding="utf-8"?>
<clbl:labelList xmlns:clbl="http://schemas.microsoft.com/office/2020/mipLabelMetadata">
  <clbl:label id="{3983c8fe-858f-419f-96aa-6e16d9a938bd}" enabled="1" method="Standard" siteId="{2a56aaf6-d773-4e83-b5cc-392a453ef3db}" removed="0"/>
</clbl:labelList>
</file>

<file path=docProps/app.xml><?xml version="1.0" encoding="utf-8"?>
<Properties xmlns="http://schemas.openxmlformats.org/officeDocument/2006/extended-properties" xmlns:vt="http://schemas.openxmlformats.org/officeDocument/2006/docPropsVTypes">
  <Template>Normal</Template>
  <TotalTime>320</TotalTime>
  <Pages>35</Pages>
  <Words>69824</Words>
  <Characters>39800</Characters>
  <Application>Microsoft Office Word</Application>
  <DocSecurity>0</DocSecurity>
  <Lines>331</Lines>
  <Paragraphs>218</Paragraphs>
  <ScaleCrop>false</ScaleCrop>
  <Company/>
  <LinksUpToDate>false</LinksUpToDate>
  <CharactersWithSpaces>109406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Briedis</dc:creator>
  <cp:keywords/>
  <cp:lastModifiedBy>Juris Briedis</cp:lastModifiedBy>
  <cp:revision>153</cp:revision>
  <cp:lastPrinted>2019-12-17T06:51:00Z</cp:lastPrinted>
  <dcterms:created xsi:type="dcterms:W3CDTF">2026-08-26T05:52:00Z</dcterms:created>
  <dcterms:modified xsi:type="dcterms:W3CDTF">2026-08-27T08:12:00Z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0x010100E0907F1BFF901C4B8BC3D75987BA119E</vt:lpwstr>
  </property>
</Properties>
</file>