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Kanalizācijas tīklu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Kanalizācijas cauruļvadu renovācija ar beztranšejas metodi Saulrieta Krastmalā un Ķengaraga ielā, no Saulrieta krastmalas 3 k-1 līdz Saulrieta krastmalai 1C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158418.01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158471.11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Kanalizācijas tīkla atjaunošana Prūšu ielas posmā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254802.17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"OMB Construct"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297131.81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228914.08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Pašteces kanalizācijas atjaunošana ar oderēšanas metodi Īslīces ielā 4,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"RADESS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56933.46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"AKR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54702.37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59993.51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Kanalizācijas cauruļvadu atjaunošana ar oderēšanas metodi Ozolciema ielā no Ozolciema ielas 26 līdz Līvciema ielai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154722.35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"RADESS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205428.79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169728.86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Cauruļvadu renovācija ar beztranšejas metodi Malēju ielā no K19334 līdz K20632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165509.43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"OMB Construct"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218707.92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167439.16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Cauruļvadu renovācija ar beztranšejas metodi Rencēnu iela no Krustpils ielas 2 (K20079) līdz Meirānu ielai (K20894)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344797.93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"OMB Construct"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449999.58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349884.18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Cauruļvadu renovācija ar beztranšejas metodi Krustpils ielā no K20473 līdz K20469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197443.12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"OMB Construct"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197939.05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198912.87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