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Ludzas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90000017453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Neatkarīga vērtētāja pakalpojums patvaļīgi nocirstās koksnes vērtības un pašvaldībai nodarīto zaudējumu noteikšanai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LNP 2026/73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23.07.2026;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