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8E70F" w14:textId="77777777" w:rsidR="001D43C1" w:rsidRPr="005D7355" w:rsidRDefault="001D43C1" w:rsidP="002E6D0C">
      <w:pPr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</w:rPr>
      </w:pPr>
    </w:p>
    <w:p w14:paraId="667B7A72" w14:textId="1EED526E" w:rsidR="001D43C1" w:rsidRPr="005D7355" w:rsidRDefault="001D43C1" w:rsidP="002E6D0C">
      <w:pPr>
        <w:pStyle w:val="ListParagraph"/>
        <w:spacing w:after="0" w:line="240" w:lineRule="auto"/>
        <w:rPr>
          <w:rFonts w:ascii="Times New Roman" w:hAnsi="Times New Roman" w:cs="Times New Roman"/>
          <w:b/>
          <w:bCs/>
        </w:rPr>
      </w:pPr>
      <w:r w:rsidRPr="005D7355">
        <w:rPr>
          <w:rFonts w:ascii="Times New Roman" w:hAnsi="Times New Roman" w:cs="Times New Roman"/>
          <w:b/>
          <w:bCs/>
        </w:rPr>
        <w:t>Atbildes uz Piegādātāja uzdotajiem jautājumiem par iepirkuma dokumentāciju:</w:t>
      </w:r>
    </w:p>
    <w:p w14:paraId="7042555E" w14:textId="77777777" w:rsidR="001D43C1" w:rsidRPr="005D7355" w:rsidRDefault="001D43C1" w:rsidP="002E6D0C">
      <w:pPr>
        <w:pStyle w:val="ListParagraph"/>
        <w:spacing w:after="0" w:line="240" w:lineRule="auto"/>
        <w:ind w:left="284"/>
        <w:rPr>
          <w:rFonts w:ascii="Times New Roman" w:hAnsi="Times New Roman" w:cs="Times New Roman"/>
        </w:rPr>
      </w:pPr>
    </w:p>
    <w:p w14:paraId="60FD9699" w14:textId="77777777" w:rsidR="002E6D0C" w:rsidRPr="005D7355" w:rsidRDefault="002E6D0C" w:rsidP="00E16AAB">
      <w:pPr>
        <w:pStyle w:val="ListParagraph"/>
        <w:numPr>
          <w:ilvl w:val="0"/>
          <w:numId w:val="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i/>
          <w:iCs/>
        </w:rPr>
      </w:pPr>
      <w:r w:rsidRPr="005D7355">
        <w:rPr>
          <w:rFonts w:ascii="Times New Roman" w:hAnsi="Times New Roman" w:cs="Times New Roman"/>
          <w:b/>
          <w:bCs/>
          <w:i/>
          <w:iCs/>
        </w:rPr>
        <w:t xml:space="preserve">Vai iespējams saņemt Komunikācijas un informācijas rokasgrāmatas 1. un 2. pielikumu, kur ir sīkāka info par logo izmantošanu un paši logo? Tehniskajā specifikācijā norādītajā </w:t>
      </w:r>
      <w:proofErr w:type="spellStart"/>
      <w:r w:rsidRPr="005D7355">
        <w:rPr>
          <w:rFonts w:ascii="Times New Roman" w:hAnsi="Times New Roman" w:cs="Times New Roman"/>
          <w:b/>
          <w:bCs/>
          <w:i/>
          <w:iCs/>
        </w:rPr>
        <w:t>linkā</w:t>
      </w:r>
      <w:proofErr w:type="spellEnd"/>
      <w:r w:rsidRPr="005D7355">
        <w:rPr>
          <w:rFonts w:ascii="Times New Roman" w:hAnsi="Times New Roman" w:cs="Times New Roman"/>
          <w:b/>
          <w:bCs/>
          <w:i/>
          <w:iCs/>
        </w:rPr>
        <w:t xml:space="preserve"> ir pieejama tikai pati rokasgrāmata, bet ne tās pielikumi.</w:t>
      </w:r>
    </w:p>
    <w:p w14:paraId="5EEA0D0F" w14:textId="79A48307" w:rsidR="006242B7" w:rsidRPr="005D7355" w:rsidRDefault="00BB1121" w:rsidP="00E16AAB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>1.</w:t>
      </w:r>
      <w:r w:rsidR="006952FA" w:rsidRPr="005D7355">
        <w:rPr>
          <w:rFonts w:ascii="Times New Roman" w:hAnsi="Times New Roman" w:cs="Times New Roman"/>
        </w:rPr>
        <w:t xml:space="preserve"> u</w:t>
      </w:r>
      <w:r w:rsidRPr="005D7355">
        <w:rPr>
          <w:rFonts w:ascii="Times New Roman" w:hAnsi="Times New Roman" w:cs="Times New Roman"/>
        </w:rPr>
        <w:t>n 2. pielikums</w:t>
      </w:r>
      <w:r w:rsidR="00E16AAB" w:rsidRPr="005D7355">
        <w:rPr>
          <w:rFonts w:ascii="Times New Roman" w:hAnsi="Times New Roman" w:cs="Times New Roman"/>
        </w:rPr>
        <w:t xml:space="preserve"> šobrīd</w:t>
      </w:r>
      <w:r w:rsidRPr="005D7355">
        <w:rPr>
          <w:rFonts w:ascii="Times New Roman" w:hAnsi="Times New Roman" w:cs="Times New Roman"/>
        </w:rPr>
        <w:t xml:space="preserve"> </w:t>
      </w:r>
      <w:r w:rsidR="006952FA" w:rsidRPr="005D7355">
        <w:rPr>
          <w:rFonts w:ascii="Times New Roman" w:hAnsi="Times New Roman" w:cs="Times New Roman"/>
        </w:rPr>
        <w:t xml:space="preserve">ir pieejami </w:t>
      </w:r>
      <w:r w:rsidR="00E32C83" w:rsidRPr="005D7355">
        <w:rPr>
          <w:rFonts w:ascii="Times New Roman" w:hAnsi="Times New Roman" w:cs="Times New Roman"/>
        </w:rPr>
        <w:t>angļu valodas sadaļā</w:t>
      </w:r>
      <w:r w:rsidR="00A74E75">
        <w:rPr>
          <w:rFonts w:ascii="Times New Roman" w:hAnsi="Times New Roman" w:cs="Times New Roman"/>
        </w:rPr>
        <w:t xml:space="preserve"> angļu valodā –</w:t>
      </w:r>
      <w:r w:rsidR="00474890" w:rsidRPr="005D7355">
        <w:rPr>
          <w:rFonts w:ascii="Times New Roman" w:hAnsi="Times New Roman" w:cs="Times New Roman"/>
        </w:rPr>
        <w:t xml:space="preserve"> </w:t>
      </w:r>
      <w:hyperlink r:id="rId8" w:history="1">
        <w:proofErr w:type="spellStart"/>
        <w:r w:rsidR="00474890" w:rsidRPr="005D7355">
          <w:rPr>
            <w:rStyle w:val="Hyperlink"/>
            <w:rFonts w:ascii="Times New Roman" w:hAnsi="Times New Roman" w:cs="Times New Roman"/>
          </w:rPr>
          <w:t>Donorstate</w:t>
        </w:r>
        <w:proofErr w:type="spellEnd"/>
        <w:r w:rsidR="00474890" w:rsidRPr="005D7355">
          <w:rPr>
            <w:rStyle w:val="Hyperlink"/>
            <w:rFonts w:ascii="Times New Roman" w:hAnsi="Times New Roman" w:cs="Times New Roman"/>
          </w:rPr>
          <w:t xml:space="preserve"> </w:t>
        </w:r>
        <w:proofErr w:type="spellStart"/>
        <w:r w:rsidR="00474890" w:rsidRPr="005D7355">
          <w:rPr>
            <w:rStyle w:val="Hyperlink"/>
            <w:rFonts w:ascii="Times New Roman" w:hAnsi="Times New Roman" w:cs="Times New Roman"/>
          </w:rPr>
          <w:t>guidelines</w:t>
        </w:r>
        <w:proofErr w:type="spellEnd"/>
        <w:r w:rsidR="00474890" w:rsidRPr="005D7355">
          <w:rPr>
            <w:rStyle w:val="Hyperlink"/>
            <w:rFonts w:ascii="Times New Roman" w:hAnsi="Times New Roman" w:cs="Times New Roman"/>
          </w:rPr>
          <w:t xml:space="preserve"> - </w:t>
        </w:r>
        <w:proofErr w:type="spellStart"/>
        <w:r w:rsidR="00474890" w:rsidRPr="005D7355">
          <w:rPr>
            <w:rStyle w:val="Hyperlink"/>
            <w:rFonts w:ascii="Times New Roman" w:hAnsi="Times New Roman" w:cs="Times New Roman"/>
          </w:rPr>
          <w:t>Swiss-Latvian</w:t>
        </w:r>
        <w:proofErr w:type="spellEnd"/>
      </w:hyperlink>
      <w:r w:rsidR="00D003F3">
        <w:rPr>
          <w:rFonts w:ascii="Times New Roman" w:hAnsi="Times New Roman" w:cs="Times New Roman"/>
        </w:rPr>
        <w:t>:</w:t>
      </w:r>
    </w:p>
    <w:p w14:paraId="4BC25518" w14:textId="37438A32" w:rsidR="005837E6" w:rsidRPr="005D7355" w:rsidRDefault="005837E6" w:rsidP="00E16AAB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 xml:space="preserve">1. pielikums – </w:t>
      </w:r>
      <w:hyperlink r:id="rId9" w:history="1">
        <w:r w:rsidRPr="005D7355">
          <w:rPr>
            <w:rStyle w:val="Hyperlink"/>
            <w:rFonts w:ascii="Times New Roman" w:hAnsi="Times New Roman" w:cs="Times New Roman"/>
          </w:rPr>
          <w:t>Annex-1_Communication-Manual_Use-of-logos_for-partnerstates.pdf</w:t>
        </w:r>
      </w:hyperlink>
      <w:r w:rsidR="00D003F3">
        <w:rPr>
          <w:rFonts w:ascii="Times New Roman" w:hAnsi="Times New Roman" w:cs="Times New Roman"/>
        </w:rPr>
        <w:t>;</w:t>
      </w:r>
    </w:p>
    <w:p w14:paraId="313B1C4E" w14:textId="3519744F" w:rsidR="005837E6" w:rsidRPr="005D7355" w:rsidRDefault="005837E6" w:rsidP="00E16AAB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5D7355">
        <w:rPr>
          <w:rFonts w:ascii="Times New Roman" w:hAnsi="Times New Roman" w:cs="Times New Roman"/>
        </w:rPr>
        <w:t>2. pielikums –</w:t>
      </w:r>
      <w:r w:rsidR="00662EC0" w:rsidRPr="005D7355">
        <w:rPr>
          <w:rFonts w:ascii="Times New Roman" w:hAnsi="Times New Roman" w:cs="Times New Roman"/>
        </w:rPr>
        <w:t xml:space="preserve"> </w:t>
      </w:r>
      <w:hyperlink r:id="rId10" w:history="1">
        <w:r w:rsidR="00662EC0" w:rsidRPr="005D7355">
          <w:rPr>
            <w:rStyle w:val="Hyperlink"/>
            <w:rFonts w:ascii="Times New Roman" w:hAnsi="Times New Roman" w:cs="Times New Roman"/>
          </w:rPr>
          <w:t>Annex-2_Swiss-Confederation-logo.pdf</w:t>
        </w:r>
      </w:hyperlink>
      <w:r w:rsidR="00D003F3">
        <w:rPr>
          <w:rFonts w:ascii="Times New Roman" w:hAnsi="Times New Roman" w:cs="Times New Roman"/>
        </w:rPr>
        <w:t>.</w:t>
      </w:r>
    </w:p>
    <w:p w14:paraId="4D869EF1" w14:textId="3B3098EE" w:rsidR="00A40047" w:rsidRPr="005D7355" w:rsidRDefault="00A40047" w:rsidP="008C67C6">
      <w:pPr>
        <w:spacing w:after="0" w:line="240" w:lineRule="auto"/>
        <w:rPr>
          <w:rFonts w:ascii="Times New Roman" w:hAnsi="Times New Roman" w:cs="Times New Roman"/>
        </w:rPr>
      </w:pPr>
    </w:p>
    <w:sectPr w:rsidR="00A40047" w:rsidRPr="005D7355" w:rsidSect="00E10A5B">
      <w:pgSz w:w="11906" w:h="16838" w:code="9"/>
      <w:pgMar w:top="1440" w:right="1134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B055F" w14:textId="77777777" w:rsidR="00DD676B" w:rsidRDefault="00DD676B" w:rsidP="00CF5A79">
      <w:pPr>
        <w:spacing w:after="0" w:line="240" w:lineRule="auto"/>
      </w:pPr>
      <w:r>
        <w:separator/>
      </w:r>
    </w:p>
  </w:endnote>
  <w:endnote w:type="continuationSeparator" w:id="0">
    <w:p w14:paraId="0DEC7CAD" w14:textId="77777777" w:rsidR="00DD676B" w:rsidRDefault="00DD676B" w:rsidP="00CF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CD0F7" w14:textId="77777777" w:rsidR="00DD676B" w:rsidRDefault="00DD676B" w:rsidP="00CF5A79">
      <w:pPr>
        <w:spacing w:after="0" w:line="240" w:lineRule="auto"/>
      </w:pPr>
      <w:r>
        <w:separator/>
      </w:r>
    </w:p>
  </w:footnote>
  <w:footnote w:type="continuationSeparator" w:id="0">
    <w:p w14:paraId="4946D387" w14:textId="77777777" w:rsidR="00DD676B" w:rsidRDefault="00DD676B" w:rsidP="00CF5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4FFF"/>
    <w:multiLevelType w:val="hybridMultilevel"/>
    <w:tmpl w:val="670A819C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2954673"/>
    <w:multiLevelType w:val="hybridMultilevel"/>
    <w:tmpl w:val="0E96E5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37755"/>
    <w:multiLevelType w:val="multilevel"/>
    <w:tmpl w:val="EF62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  <w:i w:val="0"/>
        <w:i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9547670">
    <w:abstractNumId w:val="2"/>
  </w:num>
  <w:num w:numId="2" w16cid:durableId="328754559">
    <w:abstractNumId w:val="1"/>
  </w:num>
  <w:num w:numId="3" w16cid:durableId="1015575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D26"/>
    <w:rsid w:val="0008034A"/>
    <w:rsid w:val="00095B3C"/>
    <w:rsid w:val="000B26CD"/>
    <w:rsid w:val="000B560C"/>
    <w:rsid w:val="000E79AE"/>
    <w:rsid w:val="00196F87"/>
    <w:rsid w:val="001C2E0B"/>
    <w:rsid w:val="001C6010"/>
    <w:rsid w:val="001C76FD"/>
    <w:rsid w:val="001D43C1"/>
    <w:rsid w:val="001F7854"/>
    <w:rsid w:val="00287632"/>
    <w:rsid w:val="002E6D0C"/>
    <w:rsid w:val="0035259E"/>
    <w:rsid w:val="00380E95"/>
    <w:rsid w:val="003B2675"/>
    <w:rsid w:val="003E1AF3"/>
    <w:rsid w:val="00407A26"/>
    <w:rsid w:val="00420F2B"/>
    <w:rsid w:val="00474890"/>
    <w:rsid w:val="00506C4C"/>
    <w:rsid w:val="00541FF4"/>
    <w:rsid w:val="005837E6"/>
    <w:rsid w:val="005D7355"/>
    <w:rsid w:val="005E23CC"/>
    <w:rsid w:val="005F54FE"/>
    <w:rsid w:val="006242B7"/>
    <w:rsid w:val="00662207"/>
    <w:rsid w:val="00662EC0"/>
    <w:rsid w:val="006952FA"/>
    <w:rsid w:val="006C1BAC"/>
    <w:rsid w:val="006C2C2A"/>
    <w:rsid w:val="006F52A2"/>
    <w:rsid w:val="00701215"/>
    <w:rsid w:val="00722ADD"/>
    <w:rsid w:val="00744ABF"/>
    <w:rsid w:val="007C22CC"/>
    <w:rsid w:val="00804EB7"/>
    <w:rsid w:val="00881C66"/>
    <w:rsid w:val="00897ED7"/>
    <w:rsid w:val="008C67C6"/>
    <w:rsid w:val="008F14E0"/>
    <w:rsid w:val="0096719A"/>
    <w:rsid w:val="00976F12"/>
    <w:rsid w:val="00A00825"/>
    <w:rsid w:val="00A21ACB"/>
    <w:rsid w:val="00A40047"/>
    <w:rsid w:val="00A476DE"/>
    <w:rsid w:val="00A74E75"/>
    <w:rsid w:val="00A83E7E"/>
    <w:rsid w:val="00A93065"/>
    <w:rsid w:val="00AB46F3"/>
    <w:rsid w:val="00B95F19"/>
    <w:rsid w:val="00BA71C1"/>
    <w:rsid w:val="00BB1121"/>
    <w:rsid w:val="00BB35ED"/>
    <w:rsid w:val="00BE5D45"/>
    <w:rsid w:val="00C1478F"/>
    <w:rsid w:val="00C37B1F"/>
    <w:rsid w:val="00C5652F"/>
    <w:rsid w:val="00C67F88"/>
    <w:rsid w:val="00CB5110"/>
    <w:rsid w:val="00CF5A79"/>
    <w:rsid w:val="00D003F3"/>
    <w:rsid w:val="00D876CD"/>
    <w:rsid w:val="00DD676B"/>
    <w:rsid w:val="00E10A5B"/>
    <w:rsid w:val="00E16AAB"/>
    <w:rsid w:val="00E32C83"/>
    <w:rsid w:val="00E71D7E"/>
    <w:rsid w:val="00E73727"/>
    <w:rsid w:val="00EB0C21"/>
    <w:rsid w:val="00EE652C"/>
    <w:rsid w:val="00F45FC5"/>
    <w:rsid w:val="00F61D26"/>
    <w:rsid w:val="00F9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08FD0"/>
  <w15:chartTrackingRefBased/>
  <w15:docId w15:val="{487060D4-D70B-40B7-AB7B-DF7A03F1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1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1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1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1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1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1D26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PPS_Bullet,Saistīto dokumentu saraksts,Numurets,Virsraksti,Akapit z listą BS,Numbered Para 1,Dot pt,No Spacing1,List Paragraph Char Char Char,Indicator Text,Bullet 1,MAIN CONTE"/>
    <w:basedOn w:val="Normal"/>
    <w:link w:val="ListParagraphChar"/>
    <w:uiPriority w:val="34"/>
    <w:qFormat/>
    <w:rsid w:val="00F61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1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D2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Virsraksti Char,Akapit z listą BS Char,Numbered Para 1 Char,Dot pt Char"/>
    <w:link w:val="ListParagraph"/>
    <w:uiPriority w:val="34"/>
    <w:qFormat/>
    <w:rsid w:val="006242B7"/>
  </w:style>
  <w:style w:type="character" w:styleId="Hyperlink">
    <w:name w:val="Hyperlink"/>
    <w:basedOn w:val="DefaultParagraphFont"/>
    <w:uiPriority w:val="99"/>
    <w:unhideWhenUsed/>
    <w:rsid w:val="004748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8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52A2"/>
    <w:rPr>
      <w:color w:val="96607D" w:themeColor="followedHyperlink"/>
      <w:u w:val="single"/>
    </w:rPr>
  </w:style>
  <w:style w:type="character" w:styleId="FootnoteReference">
    <w:name w:val="footnote reference"/>
    <w:aliases w:val="Footnote Reference Number,SUPERS,Footnote symbol,Footnote Refernece,ftref,Footnote Reference Superscript,stylish,BVI fnr,Fußnotenzeichen_Raxen,callout,Footnotes refss,Fussnota,Footnote reference number,Times 10 Point,SUP,Ref,E,E FNZ"/>
    <w:link w:val="CharCharCharChar"/>
    <w:uiPriority w:val="99"/>
    <w:rsid w:val="00CF5A79"/>
    <w:rPr>
      <w:vertAlign w:val="superscript"/>
    </w:rPr>
  </w:style>
  <w:style w:type="paragraph" w:styleId="FootnoteText">
    <w:name w:val="footnote text"/>
    <w:aliases w:val="fn,FT,ft,SD Footnote Text,Footnote Text AG,Footnote,Fußnote,Schriftart: 9 pt,Schriftart: 10 pt,Schriftart: 8 pt,WB-Fußnotentext,Footnotes,Footnote ak,Char Rakstz. Rakstz. Rakstz. Rakstz. Rakstz. Rakstz. Rakstz.,single spa"/>
    <w:basedOn w:val="Normal"/>
    <w:link w:val="FootnoteTextChar"/>
    <w:uiPriority w:val="99"/>
    <w:qFormat/>
    <w:rsid w:val="00CF5A79"/>
    <w:pPr>
      <w:suppressAutoHyphens/>
      <w:spacing w:after="0" w:line="240" w:lineRule="auto"/>
    </w:pPr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character" w:customStyle="1" w:styleId="FootnoteTextChar">
    <w:name w:val="Footnote Text Char"/>
    <w:aliases w:val="fn Char,FT Char,ft Char,SD Footnote Text Char,Footnote Text AG Char,Footnote Char,Fußnote Char,Schriftart: 9 pt Char,Schriftart: 10 pt Char,Schriftart: 8 pt Char,WB-Fußnotentext Char,Footnotes Char,Footnote ak Char,single spa Char"/>
    <w:basedOn w:val="DefaultParagraphFont"/>
    <w:link w:val="FootnoteText"/>
    <w:uiPriority w:val="99"/>
    <w:rsid w:val="00CF5A79"/>
    <w:rPr>
      <w:rFonts w:ascii="Calibri" w:eastAsia="Calibri" w:hAnsi="Calibri" w:cs="Times New Roman"/>
      <w:kern w:val="1"/>
      <w:sz w:val="20"/>
      <w:szCs w:val="20"/>
      <w:lang w:val="x-none" w:eastAsia="zh-CN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5A79"/>
    <w:pPr>
      <w:spacing w:line="240" w:lineRule="exact"/>
      <w:jc w:val="both"/>
    </w:pPr>
    <w:rPr>
      <w:vertAlign w:val="superscript"/>
    </w:rPr>
  </w:style>
  <w:style w:type="paragraph" w:styleId="Revision">
    <w:name w:val="Revision"/>
    <w:hidden/>
    <w:uiPriority w:val="99"/>
    <w:semiHidden/>
    <w:rsid w:val="005F54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iss-contribution.lv/en/legal-framework/donor-country-guidelin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wiss-contribution.lv/wp-content/uploads/Annex-2_Swiss-Confederation-logo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wiss-contribution.lv/wp-content/uploads/Annex-1_Communication-Manual_Use-of-logos_for-partnerstat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1903-6B1C-49B6-A55D-50FE8733C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563</Words>
  <Characters>321</Characters>
  <Application>Microsoft Office Word</Application>
  <DocSecurity>0</DocSecurity>
  <Lines>2</Lines>
  <Paragraphs>1</Paragraphs>
  <ScaleCrop>false</ScaleCrop>
  <Company>Valsts izglitibas attistibas agentura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Vjačeslavs Komendantovs</cp:lastModifiedBy>
  <cp:revision>61</cp:revision>
  <dcterms:created xsi:type="dcterms:W3CDTF">2026-07-21T14:32:00Z</dcterms:created>
  <dcterms:modified xsi:type="dcterms:W3CDTF">2026-07-23T09:12:00Z</dcterms:modified>
</cp:coreProperties>
</file>