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96F88C" w14:textId="77777777" w:rsidR="003E075A" w:rsidRPr="00527D5B" w:rsidRDefault="003E075A" w:rsidP="003E075A">
      <w:pPr>
        <w:suppressAutoHyphens/>
        <w:spacing w:after="0" w:line="240" w:lineRule="auto"/>
        <w:ind w:left="2880" w:right="-142"/>
        <w:jc w:val="right"/>
        <w:rPr>
          <w:rFonts w:ascii="Times New Roman" w:eastAsia="Times New Roman" w:hAnsi="Times New Roman" w:cs="Times New Roman"/>
          <w:kern w:val="0"/>
          <w:sz w:val="23"/>
          <w:szCs w:val="23"/>
          <w14:ligatures w14:val="none"/>
        </w:rPr>
      </w:pPr>
      <w:r w:rsidRPr="00527D5B">
        <w:rPr>
          <w:rFonts w:ascii="Times New Roman" w:eastAsia="Times New Roman" w:hAnsi="Times New Roman" w:cs="Times New Roman"/>
          <w:b/>
          <w:kern w:val="0"/>
          <w:sz w:val="23"/>
          <w:szCs w:val="23"/>
          <w14:ligatures w14:val="none"/>
        </w:rPr>
        <w:t>3. PIELIKUMS</w:t>
      </w:r>
    </w:p>
    <w:p w14:paraId="14C9DA92" w14:textId="77777777" w:rsidR="003E075A" w:rsidRDefault="003E075A" w:rsidP="003E075A">
      <w:pPr>
        <w:pStyle w:val="BodyText2"/>
        <w:ind w:right="49"/>
        <w:jc w:val="right"/>
        <w:rPr>
          <w:b/>
          <w:bCs/>
          <w:i/>
          <w:sz w:val="20"/>
          <w:szCs w:val="20"/>
        </w:rPr>
      </w:pPr>
      <w:r w:rsidRPr="00B54F94">
        <w:rPr>
          <w:b/>
          <w:bCs/>
          <w:i/>
          <w:sz w:val="20"/>
          <w:szCs w:val="20"/>
        </w:rPr>
        <w:t xml:space="preserve">Iepirkuma “Virtuālās realitātes laboratorijas </w:t>
      </w:r>
      <w:r>
        <w:rPr>
          <w:b/>
          <w:bCs/>
          <w:i/>
          <w:sz w:val="20"/>
          <w:szCs w:val="20"/>
        </w:rPr>
        <w:t>aprīkojuma un licenču iegāde</w:t>
      </w:r>
      <w:r w:rsidRPr="00B54F94">
        <w:rPr>
          <w:b/>
          <w:bCs/>
          <w:i/>
          <w:sz w:val="20"/>
          <w:szCs w:val="20"/>
        </w:rPr>
        <w:t>”</w:t>
      </w:r>
    </w:p>
    <w:p w14:paraId="1ED2C000" w14:textId="77777777" w:rsidR="003E075A" w:rsidRPr="00CB1762" w:rsidRDefault="003E075A" w:rsidP="003E075A">
      <w:pPr>
        <w:pStyle w:val="BodyText2"/>
        <w:ind w:right="49"/>
        <w:jc w:val="right"/>
        <w:rPr>
          <w:b/>
          <w:bCs/>
          <w:i/>
          <w:sz w:val="20"/>
          <w:szCs w:val="20"/>
        </w:rPr>
      </w:pPr>
      <w:r>
        <w:rPr>
          <w:b/>
          <w:bCs/>
          <w:i/>
          <w:sz w:val="20"/>
          <w:szCs w:val="20"/>
        </w:rPr>
        <w:t>Iepirkuma identifikācijas Nr. ViA 2026/05</w:t>
      </w:r>
    </w:p>
    <w:p w14:paraId="161C72E1" w14:textId="77777777" w:rsidR="003E075A" w:rsidRPr="00186B81" w:rsidRDefault="003E075A" w:rsidP="003E075A">
      <w:pPr>
        <w:spacing w:after="0" w:line="360" w:lineRule="auto"/>
        <w:jc w:val="center"/>
        <w:rPr>
          <w:rFonts w:ascii="Times New Roman" w:eastAsia="Arial Unicode MS" w:hAnsi="Times New Roman" w:cs="Times New Roman"/>
          <w:b/>
          <w:bCs/>
          <w:iCs/>
          <w:lang w:bidi="hi-IN"/>
          <w14:ligatures w14:val="none"/>
        </w:rPr>
      </w:pPr>
      <w:r w:rsidRPr="00186B81">
        <w:rPr>
          <w:rFonts w:ascii="Times New Roman" w:eastAsia="Arial Unicode MS" w:hAnsi="Times New Roman" w:cs="Times New Roman"/>
          <w:b/>
          <w:bCs/>
          <w:iCs/>
          <w:lang w:bidi="hi-IN"/>
          <w14:ligatures w14:val="none"/>
        </w:rPr>
        <w:t xml:space="preserve">TEHNISKAIS PIEDĀVĀJUMS </w:t>
      </w:r>
    </w:p>
    <w:p w14:paraId="5C6FE206" w14:textId="77777777" w:rsidR="003E075A" w:rsidRPr="0039357C" w:rsidRDefault="003E075A" w:rsidP="003E075A">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4B3EFA8A" w14:textId="77777777" w:rsidR="003E075A" w:rsidRPr="0039357C" w:rsidRDefault="003E075A" w:rsidP="003E075A">
      <w:pPr>
        <w:spacing w:after="0" w:line="240" w:lineRule="auto"/>
        <w:jc w:val="both"/>
        <w:rPr>
          <w:rFonts w:ascii="Times New Roman" w:eastAsia="Arial Unicode MS" w:hAnsi="Times New Roman" w:cs="Times New Roman"/>
          <w:i/>
          <w:sz w:val="22"/>
          <w:szCs w:val="22"/>
          <w:lang w:bidi="hi-IN"/>
          <w14:ligatures w14:val="none"/>
        </w:rPr>
      </w:pPr>
      <w:r w:rsidRPr="0039357C">
        <w:rPr>
          <w:rFonts w:ascii="Times New Roman" w:eastAsia="Arial Unicode MS" w:hAnsi="Times New Roman" w:cs="Times New Roman"/>
          <w:i/>
          <w:sz w:val="22"/>
          <w:szCs w:val="22"/>
          <w:lang w:bidi="hi-IN"/>
          <w14:ligatures w14:val="none"/>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4A1E4B5C" w14:textId="77777777" w:rsidR="003E075A" w:rsidRPr="0039357C" w:rsidRDefault="003E075A" w:rsidP="003E075A">
      <w:pPr>
        <w:spacing w:after="0" w:line="240" w:lineRule="auto"/>
        <w:jc w:val="both"/>
        <w:rPr>
          <w:rFonts w:ascii="Times New Roman" w:eastAsia="Arial Unicode MS" w:hAnsi="Times New Roman" w:cs="Times New Roman"/>
          <w:i/>
          <w:sz w:val="22"/>
          <w:szCs w:val="22"/>
          <w:lang w:bidi="hi-IN"/>
          <w14:ligatures w14:val="none"/>
        </w:rPr>
      </w:pPr>
    </w:p>
    <w:p w14:paraId="073DF05A" w14:textId="77777777" w:rsidR="003E075A" w:rsidRPr="0039357C" w:rsidRDefault="003E075A" w:rsidP="003E075A">
      <w:pPr>
        <w:spacing w:after="0" w:line="240" w:lineRule="auto"/>
        <w:jc w:val="both"/>
        <w:rPr>
          <w:rFonts w:ascii="Times New Roman" w:eastAsia="Times New Roman" w:hAnsi="Times New Roman" w:cs="Times New Roman"/>
          <w:i/>
          <w:color w:val="000000"/>
          <w:kern w:val="0"/>
          <w:sz w:val="22"/>
          <w:szCs w:val="22"/>
          <w:lang w:eastAsia="lv-LV"/>
          <w14:ligatures w14:val="none"/>
        </w:rPr>
      </w:pPr>
      <w:r w:rsidRPr="00475B12">
        <w:rPr>
          <w:rFonts w:ascii="Times New Roman" w:eastAsia="Times New Roman" w:hAnsi="Times New Roman" w:cs="Times New Roman"/>
          <w:i/>
          <w:color w:val="000000"/>
          <w:kern w:val="0"/>
          <w:sz w:val="22"/>
          <w:szCs w:val="22"/>
          <w:lang w:eastAsia="lv-LV"/>
          <w14:ligatures w14:val="none"/>
        </w:rPr>
        <w:t xml:space="preserve">**Pretendents, aizpildot šo formu, sniedz apliecinājumu un norāda precīzu </w:t>
      </w:r>
      <w:r w:rsidRPr="0039357C">
        <w:rPr>
          <w:rFonts w:ascii="Times New Roman" w:eastAsia="Times New Roman" w:hAnsi="Times New Roman" w:cs="Times New Roman"/>
          <w:i/>
          <w:color w:val="000000"/>
          <w:kern w:val="0"/>
          <w:sz w:val="22"/>
          <w:szCs w:val="22"/>
          <w:lang w:eastAsia="lv-LV"/>
          <w14:ligatures w14:val="none"/>
        </w:rPr>
        <w:t xml:space="preserve">Preces </w:t>
      </w:r>
      <w:r w:rsidRPr="00475B12">
        <w:rPr>
          <w:rFonts w:ascii="Times New Roman" w:eastAsia="Times New Roman" w:hAnsi="Times New Roman" w:cs="Times New Roman"/>
          <w:i/>
          <w:color w:val="000000"/>
          <w:kern w:val="0"/>
          <w:sz w:val="22"/>
          <w:szCs w:val="22"/>
          <w:lang w:eastAsia="lv-LV"/>
          <w14:ligatures w14:val="none"/>
        </w:rPr>
        <w:t>aprakstu. Informācija norādāma tādā apjomā, lai iepirkuma komisija varētu veikt tehniskā piedāvājuma atbilstības pārbaudi un piedāvājumu vērtēšanu atbilstoši iepirkuma tehniskajā specifikācijā norādītajām prasībām.</w:t>
      </w:r>
    </w:p>
    <w:p w14:paraId="6E3A5DB2" w14:textId="77777777" w:rsidR="003E075A" w:rsidRPr="0039357C" w:rsidRDefault="003E075A" w:rsidP="003E075A">
      <w:pPr>
        <w:spacing w:after="0" w:line="240" w:lineRule="auto"/>
        <w:jc w:val="both"/>
        <w:rPr>
          <w:rFonts w:ascii="Times New Roman" w:eastAsia="Times New Roman" w:hAnsi="Times New Roman" w:cs="Times New Roman"/>
          <w:i/>
          <w:color w:val="000000"/>
          <w:kern w:val="0"/>
          <w:sz w:val="22"/>
          <w:szCs w:val="22"/>
          <w:lang w:eastAsia="lv-LV"/>
          <w14:ligatures w14:val="none"/>
        </w:rPr>
      </w:pPr>
    </w:p>
    <w:p w14:paraId="50296DEC" w14:textId="77777777" w:rsidR="003E075A" w:rsidRPr="00475B12" w:rsidRDefault="003E075A" w:rsidP="003E075A">
      <w:pPr>
        <w:spacing w:after="0" w:line="240" w:lineRule="auto"/>
        <w:jc w:val="both"/>
        <w:rPr>
          <w:rFonts w:ascii="Times New Roman" w:eastAsia="Arial Unicode MS" w:hAnsi="Times New Roman" w:cs="Times New Roman"/>
          <w:iCs/>
          <w:sz w:val="22"/>
          <w:szCs w:val="22"/>
          <w:lang w:bidi="hi-IN"/>
          <w14:ligatures w14:val="none"/>
        </w:rPr>
      </w:pPr>
      <w:r w:rsidRPr="0039357C">
        <w:rPr>
          <w:rFonts w:ascii="Times New Roman" w:eastAsia="Arial Unicode MS" w:hAnsi="Times New Roman" w:cs="Times New Roman"/>
          <w:i/>
          <w:sz w:val="22"/>
          <w:szCs w:val="22"/>
          <w:lang w:bidi="hi-IN"/>
          <w14:ligatures w14:val="none"/>
        </w:rPr>
        <w:t>***</w:t>
      </w:r>
      <w:r w:rsidRPr="00D007AC">
        <w:t xml:space="preserve"> </w:t>
      </w:r>
      <w:r w:rsidRPr="00D007AC">
        <w:rPr>
          <w:rFonts w:ascii="Times New Roman" w:eastAsia="Arial Unicode MS" w:hAnsi="Times New Roman" w:cs="Times New Roman"/>
          <w:i/>
          <w:sz w:val="22"/>
          <w:szCs w:val="22"/>
          <w:lang w:bidi="hi-IN"/>
          <w14:ligatures w14:val="none"/>
        </w:rPr>
        <w:t>Pielikumā jāpievieno Preces ražotāja tehniskā dokumentācija (katalogs), citi līdzvērtīgi dokumenti vai tīmekļvietne ar precīzi norādītiem visiem tehniskajā specifikācijā noteiktajiem parametriem, kur pasūtītājs var pārliecināties par piedāvātās preces atbilstību Tehniskajā specifikācijā norādītajiem parametriem.</w:t>
      </w:r>
    </w:p>
    <w:p w14:paraId="606AE51A" w14:textId="77777777" w:rsidR="003E075A" w:rsidRPr="0039357C" w:rsidRDefault="003E075A" w:rsidP="003E075A">
      <w:pPr>
        <w:spacing w:after="0" w:line="360" w:lineRule="auto"/>
        <w:rPr>
          <w:rFonts w:ascii="Times New Roman" w:eastAsia="Arial Unicode MS" w:hAnsi="Times New Roman" w:cs="Times New Roman"/>
          <w:b/>
          <w:bCs/>
          <w:iCs/>
          <w:sz w:val="22"/>
          <w:szCs w:val="22"/>
          <w:lang w:bidi="hi-IN"/>
          <w14:ligatures w14:val="none"/>
        </w:rPr>
      </w:pPr>
    </w:p>
    <w:p w14:paraId="7FE405A3" w14:textId="77777777" w:rsidR="003E075A" w:rsidRDefault="003E075A" w:rsidP="003E075A">
      <w:pPr>
        <w:pStyle w:val="BodyText2"/>
        <w:ind w:right="49"/>
        <w:jc w:val="both"/>
        <w:rPr>
          <w:rFonts w:ascii="Times New Roman" w:eastAsia="Arial Unicode MS" w:hAnsi="Times New Roman" w:cs="Times New Roman"/>
          <w:iCs/>
          <w:sz w:val="22"/>
          <w:szCs w:val="22"/>
          <w:lang w:bidi="hi-IN"/>
          <w14:ligatures w14:val="none"/>
        </w:rPr>
      </w:pPr>
      <w:r w:rsidRPr="00527D5B">
        <w:rPr>
          <w:rFonts w:ascii="Times New Roman" w:eastAsia="Arial Unicode MS" w:hAnsi="Times New Roman" w:cs="Times New Roman"/>
          <w:iCs/>
          <w:sz w:val="22"/>
          <w:szCs w:val="22"/>
          <w:lang w:bidi="hi-IN"/>
          <w14:ligatures w14:val="none"/>
        </w:rPr>
        <w:t xml:space="preserve">Ar šī piedāvājuma iesniegšanu ____________________ (pretendenta nosaukums, </w:t>
      </w:r>
      <w:proofErr w:type="spellStart"/>
      <w:r w:rsidRPr="00527D5B">
        <w:rPr>
          <w:rFonts w:ascii="Times New Roman" w:eastAsia="Arial Unicode MS" w:hAnsi="Times New Roman" w:cs="Times New Roman"/>
          <w:iCs/>
          <w:sz w:val="22"/>
          <w:szCs w:val="22"/>
          <w:lang w:bidi="hi-IN"/>
          <w14:ligatures w14:val="none"/>
        </w:rPr>
        <w:t>reģ</w:t>
      </w:r>
      <w:proofErr w:type="spellEnd"/>
      <w:r w:rsidRPr="00527D5B">
        <w:rPr>
          <w:rFonts w:ascii="Times New Roman" w:eastAsia="Arial Unicode MS" w:hAnsi="Times New Roman" w:cs="Times New Roman"/>
          <w:iCs/>
          <w:sz w:val="22"/>
          <w:szCs w:val="22"/>
          <w:lang w:bidi="hi-IN"/>
          <w14:ligatures w14:val="none"/>
        </w:rPr>
        <w:t xml:space="preserve">. Nr.) apliecina, ka nodrošinās preču piegādi un nodrošinās preču garantiju, atbilstoši iepirkuma procedūras </w:t>
      </w:r>
      <w:r w:rsidRPr="00714055">
        <w:rPr>
          <w:rFonts w:ascii="Times New Roman" w:hAnsi="Times New Roman" w:cs="Times New Roman"/>
          <w:b/>
          <w:bCs/>
          <w:i/>
        </w:rPr>
        <w:t xml:space="preserve"> “Virtuālās realitātes laboratorijas aprīkojuma un licenču iegāde”</w:t>
      </w:r>
      <w:r w:rsidRPr="00527D5B">
        <w:rPr>
          <w:rFonts w:ascii="Times New Roman" w:eastAsia="Arial Unicode MS" w:hAnsi="Times New Roman" w:cs="Times New Roman"/>
          <w:iCs/>
          <w:sz w:val="22"/>
          <w:szCs w:val="22"/>
          <w:lang w:bidi="hi-IN"/>
          <w14:ligatures w14:val="none"/>
        </w:rPr>
        <w:t xml:space="preserve">, identifikācijas </w:t>
      </w:r>
      <w:proofErr w:type="spellStart"/>
      <w:r w:rsidRPr="00EB10B3">
        <w:rPr>
          <w:rFonts w:ascii="Times New Roman" w:eastAsia="Arial Unicode MS" w:hAnsi="Times New Roman" w:cs="Times New Roman"/>
          <w:b/>
          <w:bCs/>
          <w:iCs/>
          <w:sz w:val="22"/>
          <w:szCs w:val="22"/>
          <w:lang w:bidi="hi-IN"/>
          <w14:ligatures w14:val="none"/>
        </w:rPr>
        <w:t>Nr.ViA</w:t>
      </w:r>
      <w:proofErr w:type="spellEnd"/>
      <w:r w:rsidRPr="00EB10B3">
        <w:rPr>
          <w:rFonts w:ascii="Times New Roman" w:eastAsia="Arial Unicode MS" w:hAnsi="Times New Roman" w:cs="Times New Roman"/>
          <w:b/>
          <w:bCs/>
          <w:iCs/>
          <w:sz w:val="22"/>
          <w:szCs w:val="22"/>
          <w:lang w:bidi="hi-IN"/>
          <w14:ligatures w14:val="none"/>
        </w:rPr>
        <w:t xml:space="preserve"> 202</w:t>
      </w:r>
      <w:r>
        <w:rPr>
          <w:rFonts w:ascii="Times New Roman" w:eastAsia="Arial Unicode MS" w:hAnsi="Times New Roman" w:cs="Times New Roman"/>
          <w:b/>
          <w:bCs/>
          <w:iCs/>
          <w:sz w:val="22"/>
          <w:szCs w:val="22"/>
          <w:lang w:bidi="hi-IN"/>
          <w14:ligatures w14:val="none"/>
        </w:rPr>
        <w:t>6</w:t>
      </w:r>
      <w:r w:rsidRPr="00EB10B3">
        <w:rPr>
          <w:rFonts w:ascii="Times New Roman" w:eastAsia="Arial Unicode MS" w:hAnsi="Times New Roman" w:cs="Times New Roman"/>
          <w:b/>
          <w:bCs/>
          <w:iCs/>
          <w:sz w:val="22"/>
          <w:szCs w:val="22"/>
          <w:lang w:bidi="hi-IN"/>
          <w14:ligatures w14:val="none"/>
        </w:rPr>
        <w:t>/0</w:t>
      </w:r>
      <w:r>
        <w:rPr>
          <w:rFonts w:ascii="Times New Roman" w:eastAsia="Arial Unicode MS" w:hAnsi="Times New Roman" w:cs="Times New Roman"/>
          <w:b/>
          <w:bCs/>
          <w:iCs/>
          <w:sz w:val="22"/>
          <w:szCs w:val="22"/>
          <w:lang w:bidi="hi-IN"/>
          <w14:ligatures w14:val="none"/>
        </w:rPr>
        <w:t>5</w:t>
      </w:r>
      <w:r w:rsidRPr="00527D5B">
        <w:rPr>
          <w:rFonts w:ascii="Times New Roman" w:eastAsia="Arial Unicode MS" w:hAnsi="Times New Roman" w:cs="Times New Roman"/>
          <w:iCs/>
          <w:sz w:val="22"/>
          <w:szCs w:val="22"/>
          <w:lang w:bidi="hi-IN"/>
          <w14:ligatures w14:val="none"/>
        </w:rPr>
        <w:t>, nolikumā izvirzītajām prasībām, tai skaitā, tehniskajā specifikācijā izvirzītajām prasībām,</w:t>
      </w:r>
    </w:p>
    <w:p w14:paraId="69B92D55" w14:textId="77777777" w:rsidR="003E075A" w:rsidRDefault="003E075A" w:rsidP="003E075A">
      <w:pPr>
        <w:pStyle w:val="BodyText2"/>
        <w:ind w:right="49"/>
        <w:jc w:val="both"/>
        <w:rPr>
          <w:rFonts w:ascii="Times New Roman" w:eastAsia="Arial Unicode MS" w:hAnsi="Times New Roman" w:cs="Times New Roman"/>
          <w:iCs/>
          <w:sz w:val="22"/>
          <w:szCs w:val="22"/>
          <w:lang w:bidi="hi-IN"/>
          <w14:ligatures w14:val="none"/>
        </w:rPr>
      </w:pPr>
    </w:p>
    <w:p w14:paraId="000CFE1C" w14:textId="77777777" w:rsidR="003E075A" w:rsidRDefault="003E075A" w:rsidP="003E075A">
      <w:pPr>
        <w:pStyle w:val="BodyText2"/>
        <w:ind w:right="49"/>
        <w:jc w:val="both"/>
        <w:rPr>
          <w:rFonts w:ascii="Times New Roman" w:eastAsia="Arial Unicode MS" w:hAnsi="Times New Roman" w:cs="Times New Roman"/>
          <w:iCs/>
          <w:sz w:val="22"/>
          <w:szCs w:val="22"/>
          <w:lang w:bidi="hi-IN"/>
          <w14:ligatures w14:val="none"/>
        </w:rPr>
      </w:pPr>
    </w:p>
    <w:p w14:paraId="0D7D1EB0" w14:textId="77777777" w:rsidR="003E075A" w:rsidRDefault="003E075A" w:rsidP="003E075A">
      <w:pPr>
        <w:pStyle w:val="BodyText2"/>
        <w:numPr>
          <w:ilvl w:val="3"/>
          <w:numId w:val="2"/>
        </w:numPr>
        <w:ind w:right="49"/>
        <w:rPr>
          <w:rFonts w:ascii="Times New Roman" w:eastAsia="Arial Unicode MS" w:hAnsi="Times New Roman" w:cs="Times New Roman"/>
          <w:b/>
          <w:bCs/>
          <w:iCs/>
          <w:sz w:val="22"/>
          <w:szCs w:val="22"/>
          <w:lang w:bidi="hi-IN"/>
          <w14:ligatures w14:val="none"/>
        </w:rPr>
      </w:pPr>
      <w:r w:rsidRPr="0039357C">
        <w:rPr>
          <w:rFonts w:ascii="Times New Roman" w:eastAsia="Arial Unicode MS" w:hAnsi="Times New Roman" w:cs="Times New Roman"/>
          <w:b/>
          <w:bCs/>
          <w:iCs/>
          <w:sz w:val="22"/>
          <w:szCs w:val="22"/>
          <w:lang w:bidi="hi-IN"/>
          <w14:ligatures w14:val="none"/>
        </w:rPr>
        <w:t>iesniedzot piedāvājumu:</w:t>
      </w:r>
    </w:p>
    <w:p w14:paraId="140F075B" w14:textId="77777777" w:rsidR="003E075A" w:rsidRPr="009E2D7B" w:rsidRDefault="003E075A" w:rsidP="003E075A">
      <w:pPr>
        <w:pStyle w:val="BodyText2"/>
        <w:ind w:right="49"/>
        <w:jc w:val="both"/>
        <w:rPr>
          <w:rFonts w:ascii="Times New Roman" w:hAnsi="Times New Roman" w:cs="Times New Roman"/>
          <w:b/>
          <w:bCs/>
          <w:i/>
        </w:rPr>
      </w:pPr>
    </w:p>
    <w:tbl>
      <w:tblPr>
        <w:tblW w:w="143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24"/>
        <w:gridCol w:w="3354"/>
        <w:gridCol w:w="4394"/>
        <w:gridCol w:w="5245"/>
      </w:tblGrid>
      <w:tr w:rsidR="003E075A" w:rsidRPr="0000030B" w14:paraId="23177002" w14:textId="77777777" w:rsidTr="00676349">
        <w:tc>
          <w:tcPr>
            <w:tcW w:w="1324" w:type="dxa"/>
            <w:vMerge w:val="restart"/>
            <w:shd w:val="clear" w:color="auto" w:fill="D0CECE"/>
            <w:tcMar>
              <w:top w:w="45" w:type="dxa"/>
              <w:left w:w="45" w:type="dxa"/>
              <w:bottom w:w="45" w:type="dxa"/>
              <w:right w:w="45" w:type="dxa"/>
            </w:tcMar>
            <w:vAlign w:val="center"/>
            <w:hideMark/>
          </w:tcPr>
          <w:p w14:paraId="1F99DEC8"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proofErr w:type="spellStart"/>
            <w:r w:rsidRPr="0000030B">
              <w:rPr>
                <w:rFonts w:ascii="Times New Roman" w:eastAsia="Times New Roman" w:hAnsi="Times New Roman" w:cs="Times New Roman"/>
                <w:b/>
                <w:bCs/>
                <w:kern w:val="0"/>
                <w:sz w:val="22"/>
                <w:szCs w:val="22"/>
                <w14:ligatures w14:val="none"/>
              </w:rPr>
              <w:t>Nr.p.k</w:t>
            </w:r>
            <w:proofErr w:type="spellEnd"/>
            <w:r w:rsidRPr="0000030B">
              <w:rPr>
                <w:rFonts w:ascii="Times New Roman" w:eastAsia="Times New Roman" w:hAnsi="Times New Roman" w:cs="Times New Roman"/>
                <w:b/>
                <w:bCs/>
                <w:kern w:val="0"/>
                <w:sz w:val="22"/>
                <w:szCs w:val="22"/>
                <w14:ligatures w14:val="none"/>
              </w:rPr>
              <w:t>.</w:t>
            </w:r>
          </w:p>
        </w:tc>
        <w:tc>
          <w:tcPr>
            <w:tcW w:w="3354" w:type="dxa"/>
            <w:vMerge w:val="restart"/>
            <w:shd w:val="clear" w:color="auto" w:fill="D0CECE"/>
            <w:vAlign w:val="center"/>
          </w:tcPr>
          <w:p w14:paraId="6D047331"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Prasības*</w:t>
            </w:r>
          </w:p>
        </w:tc>
        <w:tc>
          <w:tcPr>
            <w:tcW w:w="9639" w:type="dxa"/>
            <w:gridSpan w:val="2"/>
            <w:shd w:val="clear" w:color="auto" w:fill="D0CECE"/>
          </w:tcPr>
          <w:p w14:paraId="5EC412F0"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Pretendenta piedāvājums</w:t>
            </w:r>
          </w:p>
        </w:tc>
      </w:tr>
      <w:tr w:rsidR="003E075A" w:rsidRPr="0000030B" w14:paraId="566F8C4A" w14:textId="77777777" w:rsidTr="00676349">
        <w:tc>
          <w:tcPr>
            <w:tcW w:w="1324" w:type="dxa"/>
            <w:vMerge/>
            <w:shd w:val="clear" w:color="auto" w:fill="D0CECE"/>
            <w:tcMar>
              <w:top w:w="45" w:type="dxa"/>
              <w:left w:w="45" w:type="dxa"/>
              <w:bottom w:w="45" w:type="dxa"/>
              <w:right w:w="45" w:type="dxa"/>
            </w:tcMar>
          </w:tcPr>
          <w:p w14:paraId="5530C901"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p>
        </w:tc>
        <w:tc>
          <w:tcPr>
            <w:tcW w:w="3354" w:type="dxa"/>
            <w:vMerge/>
            <w:shd w:val="clear" w:color="auto" w:fill="D0CECE"/>
          </w:tcPr>
          <w:p w14:paraId="4B9C01C1"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p>
        </w:tc>
        <w:tc>
          <w:tcPr>
            <w:tcW w:w="4394" w:type="dxa"/>
            <w:shd w:val="clear" w:color="auto" w:fill="D0CECE"/>
          </w:tcPr>
          <w:p w14:paraId="3AFC3383"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Pretendenta piedāvājums, piedāvātās preces tehniskie parametri un detalizēts apraksts**</w:t>
            </w:r>
          </w:p>
        </w:tc>
        <w:tc>
          <w:tcPr>
            <w:tcW w:w="5245" w:type="dxa"/>
            <w:shd w:val="clear" w:color="auto" w:fill="D0CECE"/>
          </w:tcPr>
          <w:p w14:paraId="7850FFBA" w14:textId="77777777" w:rsidR="003E075A" w:rsidRPr="0000030B" w:rsidRDefault="003E075A" w:rsidP="00676349">
            <w:pPr>
              <w:spacing w:after="0" w:line="240" w:lineRule="auto"/>
              <w:jc w:val="center"/>
              <w:rPr>
                <w:rFonts w:ascii="Times New Roman" w:eastAsia="Times New Roman" w:hAnsi="Times New Roman" w:cs="Times New Roman"/>
                <w:b/>
                <w:i/>
                <w:kern w:val="0"/>
                <w:sz w:val="23"/>
                <w:szCs w:val="23"/>
                <w14:ligatures w14:val="none"/>
              </w:rPr>
            </w:pPr>
            <w:r w:rsidRPr="0000030B">
              <w:rPr>
                <w:rFonts w:ascii="Times New Roman" w:eastAsia="Times New Roman" w:hAnsi="Times New Roman" w:cs="Times New Roman"/>
                <w:b/>
                <w:i/>
                <w:kern w:val="0"/>
                <w:sz w:val="23"/>
                <w:szCs w:val="23"/>
                <w14:ligatures w14:val="none"/>
              </w:rPr>
              <w:t xml:space="preserve">Atsauce uz informatīvo materiālu*** Jānorāda ražotāja tehniskā dokumentācija, citi līdzvērtīgi dokumenti vai tīmekļvietne, kas satur informāciju par piedāvāto preču atbilstību tehniskās specifikācijas minimālajām prasībām </w:t>
            </w:r>
          </w:p>
        </w:tc>
      </w:tr>
      <w:tr w:rsidR="003E075A" w:rsidRPr="0000030B" w14:paraId="0FED8704" w14:textId="77777777" w:rsidTr="00676349">
        <w:tc>
          <w:tcPr>
            <w:tcW w:w="1324" w:type="dxa"/>
            <w:shd w:val="clear" w:color="auto" w:fill="D0CECE"/>
            <w:tcMar>
              <w:top w:w="45" w:type="dxa"/>
              <w:left w:w="45" w:type="dxa"/>
              <w:bottom w:w="45" w:type="dxa"/>
              <w:right w:w="45" w:type="dxa"/>
            </w:tcMar>
          </w:tcPr>
          <w:p w14:paraId="1065C755"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1.</w:t>
            </w:r>
          </w:p>
        </w:tc>
        <w:tc>
          <w:tcPr>
            <w:tcW w:w="3354" w:type="dxa"/>
            <w:shd w:val="clear" w:color="auto" w:fill="D0CECE"/>
          </w:tcPr>
          <w:p w14:paraId="2B9CB031" w14:textId="77777777" w:rsidR="003E075A" w:rsidRPr="0000030B" w:rsidRDefault="003E075A" w:rsidP="00676349">
            <w:pPr>
              <w:pStyle w:val="Heading2"/>
              <w:ind w:left="57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Portatīvais dators ar VR atbilstošu GPU.</w:t>
            </w:r>
          </w:p>
          <w:p w14:paraId="35201700"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p>
        </w:tc>
        <w:tc>
          <w:tcPr>
            <w:tcW w:w="4394" w:type="dxa"/>
            <w:shd w:val="clear" w:color="auto" w:fill="D0CECE"/>
          </w:tcPr>
          <w:p w14:paraId="2B1F349E"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p>
        </w:tc>
        <w:tc>
          <w:tcPr>
            <w:tcW w:w="5245" w:type="dxa"/>
            <w:shd w:val="clear" w:color="auto" w:fill="D0CECE"/>
          </w:tcPr>
          <w:p w14:paraId="67324E2A" w14:textId="77777777" w:rsidR="003E075A" w:rsidRPr="0000030B" w:rsidRDefault="003E075A" w:rsidP="00676349">
            <w:pPr>
              <w:spacing w:after="0" w:line="240" w:lineRule="auto"/>
              <w:jc w:val="center"/>
              <w:rPr>
                <w:rFonts w:ascii="Times New Roman" w:eastAsia="Times New Roman" w:hAnsi="Times New Roman" w:cs="Times New Roman"/>
                <w:b/>
                <w:i/>
                <w:kern w:val="0"/>
                <w:sz w:val="23"/>
                <w:szCs w:val="23"/>
                <w14:ligatures w14:val="none"/>
              </w:rPr>
            </w:pPr>
          </w:p>
        </w:tc>
      </w:tr>
      <w:tr w:rsidR="003E075A" w:rsidRPr="0000030B" w14:paraId="7E21B524" w14:textId="77777777" w:rsidTr="00676349">
        <w:tc>
          <w:tcPr>
            <w:tcW w:w="1324" w:type="dxa"/>
            <w:shd w:val="clear" w:color="auto" w:fill="D0CECE"/>
            <w:tcMar>
              <w:top w:w="45" w:type="dxa"/>
              <w:left w:w="45" w:type="dxa"/>
              <w:bottom w:w="45" w:type="dxa"/>
              <w:right w:w="45" w:type="dxa"/>
            </w:tcMar>
          </w:tcPr>
          <w:p w14:paraId="26614B31"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sidRPr="0000030B">
              <w:rPr>
                <w:rFonts w:ascii="Times New Roman" w:eastAsia="Times New Roman" w:hAnsi="Times New Roman" w:cs="Times New Roman"/>
                <w:b/>
                <w:bCs/>
                <w:kern w:val="0"/>
                <w:sz w:val="22"/>
                <w:szCs w:val="22"/>
                <w14:ligatures w14:val="none"/>
              </w:rPr>
              <w:t>2.</w:t>
            </w:r>
          </w:p>
        </w:tc>
        <w:tc>
          <w:tcPr>
            <w:tcW w:w="3354" w:type="dxa"/>
            <w:shd w:val="clear" w:color="auto" w:fill="D0CECE"/>
          </w:tcPr>
          <w:p w14:paraId="7D8E6D1D"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Jauktās realitātes autonomās brilles</w:t>
            </w:r>
          </w:p>
        </w:tc>
        <w:tc>
          <w:tcPr>
            <w:tcW w:w="4394" w:type="dxa"/>
            <w:shd w:val="clear" w:color="auto" w:fill="D0CECE"/>
          </w:tcPr>
          <w:p w14:paraId="5BFCFB54"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p>
        </w:tc>
        <w:tc>
          <w:tcPr>
            <w:tcW w:w="5245" w:type="dxa"/>
            <w:shd w:val="clear" w:color="auto" w:fill="D0CECE"/>
          </w:tcPr>
          <w:p w14:paraId="1342A0DB" w14:textId="77777777" w:rsidR="003E075A" w:rsidRPr="0000030B" w:rsidRDefault="003E075A" w:rsidP="00676349">
            <w:pPr>
              <w:spacing w:after="0" w:line="240" w:lineRule="auto"/>
              <w:jc w:val="center"/>
              <w:rPr>
                <w:rFonts w:ascii="Times New Roman" w:eastAsia="Times New Roman" w:hAnsi="Times New Roman" w:cs="Times New Roman"/>
                <w:b/>
                <w:i/>
                <w:kern w:val="0"/>
                <w:sz w:val="23"/>
                <w:szCs w:val="23"/>
                <w14:ligatures w14:val="none"/>
              </w:rPr>
            </w:pPr>
          </w:p>
        </w:tc>
      </w:tr>
      <w:tr w:rsidR="003E075A" w:rsidRPr="0000030B" w14:paraId="0C474551" w14:textId="77777777" w:rsidTr="00676349">
        <w:tc>
          <w:tcPr>
            <w:tcW w:w="1324" w:type="dxa"/>
            <w:shd w:val="clear" w:color="auto" w:fill="D0CECE"/>
            <w:tcMar>
              <w:top w:w="45" w:type="dxa"/>
              <w:left w:w="45" w:type="dxa"/>
              <w:bottom w:w="45" w:type="dxa"/>
              <w:right w:w="45" w:type="dxa"/>
            </w:tcMar>
          </w:tcPr>
          <w:p w14:paraId="6E2F2022"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3.</w:t>
            </w:r>
          </w:p>
        </w:tc>
        <w:tc>
          <w:tcPr>
            <w:tcW w:w="3354" w:type="dxa"/>
            <w:shd w:val="clear" w:color="auto" w:fill="D0CECE"/>
          </w:tcPr>
          <w:p w14:paraId="20F0B483"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r>
              <w:rPr>
                <w:rFonts w:ascii="Times New Roman" w:eastAsia="Times New Roman" w:hAnsi="Times New Roman" w:cs="Times New Roman"/>
                <w:b/>
                <w:bCs/>
                <w:kern w:val="0"/>
                <w:sz w:val="22"/>
                <w:szCs w:val="22"/>
                <w14:ligatures w14:val="none"/>
              </w:rPr>
              <w:t>….</w:t>
            </w:r>
          </w:p>
        </w:tc>
        <w:tc>
          <w:tcPr>
            <w:tcW w:w="4394" w:type="dxa"/>
            <w:shd w:val="clear" w:color="auto" w:fill="D0CECE"/>
          </w:tcPr>
          <w:p w14:paraId="4D49B851" w14:textId="77777777" w:rsidR="003E075A" w:rsidRPr="0000030B" w:rsidRDefault="003E075A" w:rsidP="00676349">
            <w:pPr>
              <w:spacing w:after="0" w:line="240" w:lineRule="auto"/>
              <w:jc w:val="center"/>
              <w:rPr>
                <w:rFonts w:ascii="Times New Roman" w:eastAsia="Times New Roman" w:hAnsi="Times New Roman" w:cs="Times New Roman"/>
                <w:b/>
                <w:bCs/>
                <w:kern w:val="0"/>
                <w:sz w:val="22"/>
                <w:szCs w:val="22"/>
                <w14:ligatures w14:val="none"/>
              </w:rPr>
            </w:pPr>
          </w:p>
        </w:tc>
        <w:tc>
          <w:tcPr>
            <w:tcW w:w="5245" w:type="dxa"/>
            <w:shd w:val="clear" w:color="auto" w:fill="D0CECE"/>
          </w:tcPr>
          <w:p w14:paraId="2030D425" w14:textId="77777777" w:rsidR="003E075A" w:rsidRPr="0000030B" w:rsidRDefault="003E075A" w:rsidP="00676349">
            <w:pPr>
              <w:spacing w:after="0" w:line="240" w:lineRule="auto"/>
              <w:jc w:val="center"/>
              <w:rPr>
                <w:rFonts w:ascii="Times New Roman" w:eastAsia="Times New Roman" w:hAnsi="Times New Roman" w:cs="Times New Roman"/>
                <w:b/>
                <w:i/>
                <w:kern w:val="0"/>
                <w:sz w:val="23"/>
                <w:szCs w:val="23"/>
                <w14:ligatures w14:val="none"/>
              </w:rPr>
            </w:pPr>
          </w:p>
        </w:tc>
      </w:tr>
    </w:tbl>
    <w:p w14:paraId="253AFEE8" w14:textId="77777777" w:rsidR="003E075A" w:rsidRDefault="003E075A" w:rsidP="003E075A">
      <w:pPr>
        <w:spacing w:line="259" w:lineRule="auto"/>
        <w:rPr>
          <w:rFonts w:ascii="Times New Roman" w:eastAsia="Calibri" w:hAnsi="Times New Roman" w:cs="Times New Roman"/>
          <w:kern w:val="0"/>
          <w:sz w:val="22"/>
          <w:szCs w:val="22"/>
          <w14:ligatures w14:val="none"/>
        </w:rPr>
      </w:pPr>
      <w:r>
        <w:rPr>
          <w:rFonts w:ascii="Times New Roman" w:eastAsia="Calibri" w:hAnsi="Times New Roman" w:cs="Times New Roman"/>
          <w:kern w:val="0"/>
          <w:sz w:val="22"/>
          <w:szCs w:val="22"/>
          <w14:ligatures w14:val="none"/>
        </w:rPr>
        <w:t>….</w:t>
      </w:r>
    </w:p>
    <w:p w14:paraId="6351D2E3" w14:textId="77777777" w:rsidR="003E075A" w:rsidRDefault="003E075A" w:rsidP="003E075A">
      <w:pPr>
        <w:spacing w:line="259" w:lineRule="auto"/>
        <w:ind w:left="-142"/>
        <w:contextualSpacing/>
        <w:jc w:val="both"/>
        <w:rPr>
          <w:rFonts w:ascii="Times New Roman" w:eastAsia="Calibri" w:hAnsi="Times New Roman" w:cs="Times New Roman"/>
          <w:b/>
          <w:kern w:val="0"/>
          <w:lang w:eastAsia="lv-LV"/>
          <w14:ligatures w14:val="none"/>
        </w:rPr>
      </w:pPr>
    </w:p>
    <w:p w14:paraId="551428AD" w14:textId="77777777" w:rsidR="003E075A" w:rsidRPr="00527D5B"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r w:rsidRPr="00587478">
        <w:rPr>
          <w:rFonts w:ascii="Times New Roman" w:eastAsia="Calibri" w:hAnsi="Times New Roman" w:cs="Times New Roman"/>
          <w:bCs/>
          <w:kern w:val="0"/>
          <w:lang w:eastAsia="lv-LV"/>
          <w14:ligatures w14:val="none"/>
        </w:rPr>
        <w:t xml:space="preserve">Pretendents _________(pretendenta nosaukums) </w:t>
      </w:r>
      <w:r w:rsidRPr="00527D5B">
        <w:rPr>
          <w:rFonts w:ascii="Times New Roman" w:eastAsia="Calibri" w:hAnsi="Times New Roman" w:cs="Times New Roman"/>
          <w:bCs/>
          <w:kern w:val="0"/>
          <w:lang w:eastAsia="lv-LV"/>
          <w14:ligatures w14:val="none"/>
        </w:rPr>
        <w:t>apstiprina un garantē sniegto ziņu patiesumu un precizitāti, kā arī atbilstību atklātā konkursa</w:t>
      </w:r>
      <w:r>
        <w:rPr>
          <w:rFonts w:ascii="Times New Roman" w:eastAsia="Calibri" w:hAnsi="Times New Roman" w:cs="Times New Roman"/>
          <w:bCs/>
          <w:kern w:val="0"/>
          <w:lang w:eastAsia="lv-LV"/>
          <w14:ligatures w14:val="none"/>
        </w:rPr>
        <w:t xml:space="preserve"> ”Virtuālās realitātes laboratorijas aprīkojuma un licenču iegāde</w:t>
      </w:r>
      <w:r w:rsidRPr="00527D5B">
        <w:rPr>
          <w:rFonts w:ascii="Times New Roman" w:eastAsia="Calibri" w:hAnsi="Times New Roman" w:cs="Times New Roman"/>
          <w:bCs/>
          <w:kern w:val="0"/>
          <w:lang w:eastAsia="lv-LV"/>
          <w14:ligatures w14:val="none"/>
        </w:rPr>
        <w:t xml:space="preserve">”, iepirkuma identifikācijas Nr. </w:t>
      </w:r>
      <w:r>
        <w:rPr>
          <w:rFonts w:ascii="Times New Roman" w:eastAsia="Calibri" w:hAnsi="Times New Roman" w:cs="Times New Roman"/>
          <w:bCs/>
          <w:kern w:val="0"/>
          <w:lang w:eastAsia="lv-LV"/>
          <w14:ligatures w14:val="none"/>
        </w:rPr>
        <w:t xml:space="preserve">ViA 2026/05 </w:t>
      </w:r>
      <w:r w:rsidRPr="00527D5B">
        <w:rPr>
          <w:rFonts w:ascii="Times New Roman" w:eastAsia="Calibri" w:hAnsi="Times New Roman" w:cs="Times New Roman"/>
          <w:bCs/>
          <w:kern w:val="0"/>
          <w:lang w:eastAsia="lv-LV"/>
          <w14:ligatures w14:val="none"/>
        </w:rPr>
        <w:t>nolikuma prasībām un apliecina, ka:</w:t>
      </w:r>
    </w:p>
    <w:p w14:paraId="0169695E" w14:textId="77777777" w:rsidR="003E075A" w:rsidRPr="00527D5B"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 xml:space="preserve">1.  </w:t>
      </w:r>
      <w:r>
        <w:rPr>
          <w:rFonts w:ascii="Times New Roman" w:eastAsia="Calibri" w:hAnsi="Times New Roman" w:cs="Times New Roman"/>
          <w:bCs/>
          <w:kern w:val="0"/>
          <w:lang w:eastAsia="lv-LV"/>
          <w14:ligatures w14:val="none"/>
        </w:rPr>
        <w:t>i</w:t>
      </w:r>
      <w:r w:rsidRPr="00527D5B">
        <w:rPr>
          <w:rFonts w:ascii="Times New Roman" w:eastAsia="Calibri" w:hAnsi="Times New Roman" w:cs="Times New Roman"/>
          <w:bCs/>
          <w:kern w:val="0"/>
          <w:lang w:eastAsia="lv-LV"/>
          <w14:ligatures w14:val="none"/>
        </w:rPr>
        <w:t>epirkuma dokumenti ir izvērtēti ar pietiekamu rūpību;</w:t>
      </w:r>
    </w:p>
    <w:p w14:paraId="43FBD992" w14:textId="77777777" w:rsidR="003E075A" w:rsidRPr="00527D5B"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t>2.  apņemas piegādāt Preces piedāvājumā noteiktajā laikā;</w:t>
      </w:r>
    </w:p>
    <w:p w14:paraId="2FD68624" w14:textId="77777777" w:rsidR="003E075A"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r w:rsidRPr="00527D5B">
        <w:rPr>
          <w:rFonts w:ascii="Times New Roman" w:eastAsia="Calibri" w:hAnsi="Times New Roman" w:cs="Times New Roman"/>
          <w:bCs/>
          <w:kern w:val="0"/>
          <w:lang w:eastAsia="lv-LV"/>
          <w14:ligatures w14:val="none"/>
        </w:rPr>
        <w:lastRenderedPageBreak/>
        <w:t>3.  pretendents Preču piegādi veiks ar savu darbaspēku un</w:t>
      </w:r>
      <w:r w:rsidRPr="00E638F0">
        <w:rPr>
          <w:rFonts w:ascii="Times New Roman" w:eastAsia="Calibri" w:hAnsi="Times New Roman" w:cs="Times New Roman"/>
          <w:bCs/>
          <w:kern w:val="0"/>
          <w:lang w:eastAsia="lv-LV"/>
          <w14:ligatures w14:val="none"/>
        </w:rPr>
        <w:t xml:space="preserve"> transportu līdz Pasūtītāja norādītajai vietai (transportēšanas laikā </w:t>
      </w:r>
      <w:r>
        <w:rPr>
          <w:rFonts w:ascii="Times New Roman" w:eastAsia="Calibri" w:hAnsi="Times New Roman" w:cs="Times New Roman"/>
          <w:bCs/>
          <w:kern w:val="0"/>
          <w:lang w:eastAsia="lv-LV"/>
          <w14:ligatures w14:val="none"/>
        </w:rPr>
        <w:t xml:space="preserve">Preces </w:t>
      </w:r>
      <w:r w:rsidRPr="00E638F0">
        <w:rPr>
          <w:rFonts w:ascii="Times New Roman" w:eastAsia="Calibri" w:hAnsi="Times New Roman" w:cs="Times New Roman"/>
          <w:bCs/>
          <w:kern w:val="0"/>
          <w:lang w:eastAsia="lv-LV"/>
          <w14:ligatures w14:val="none"/>
        </w:rPr>
        <w:t>būs iepakota</w:t>
      </w:r>
      <w:r>
        <w:rPr>
          <w:rFonts w:ascii="Times New Roman" w:eastAsia="Calibri" w:hAnsi="Times New Roman" w:cs="Times New Roman"/>
          <w:bCs/>
          <w:kern w:val="0"/>
          <w:lang w:eastAsia="lv-LV"/>
          <w14:ligatures w14:val="none"/>
        </w:rPr>
        <w:t>s</w:t>
      </w:r>
      <w:r w:rsidRPr="00E638F0">
        <w:rPr>
          <w:rFonts w:ascii="Times New Roman" w:eastAsia="Calibri" w:hAnsi="Times New Roman" w:cs="Times New Roman"/>
          <w:bCs/>
          <w:kern w:val="0"/>
          <w:lang w:eastAsia="lv-LV"/>
          <w14:ligatures w14:val="none"/>
        </w:rPr>
        <w:t>, pasargājot t</w:t>
      </w:r>
      <w:r>
        <w:rPr>
          <w:rFonts w:ascii="Times New Roman" w:eastAsia="Calibri" w:hAnsi="Times New Roman" w:cs="Times New Roman"/>
          <w:bCs/>
          <w:kern w:val="0"/>
          <w:lang w:eastAsia="lv-LV"/>
          <w14:ligatures w14:val="none"/>
        </w:rPr>
        <w:t xml:space="preserve">ās </w:t>
      </w:r>
      <w:r w:rsidRPr="00E638F0">
        <w:rPr>
          <w:rFonts w:ascii="Times New Roman" w:eastAsia="Calibri" w:hAnsi="Times New Roman" w:cs="Times New Roman"/>
          <w:bCs/>
          <w:kern w:val="0"/>
          <w:lang w:eastAsia="lv-LV"/>
          <w14:ligatures w14:val="none"/>
        </w:rPr>
        <w:t>no defektu rašanās).</w:t>
      </w:r>
    </w:p>
    <w:p w14:paraId="53E4D8B0" w14:textId="77777777" w:rsidR="003E075A"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r>
        <w:rPr>
          <w:rFonts w:ascii="Times New Roman" w:eastAsia="Calibri" w:hAnsi="Times New Roman" w:cs="Times New Roman"/>
          <w:bCs/>
          <w:kern w:val="0"/>
          <w:lang w:eastAsia="lv-LV"/>
          <w14:ligatures w14:val="none"/>
        </w:rPr>
        <w:t>4. p</w:t>
      </w:r>
      <w:r w:rsidRPr="00A458C2">
        <w:rPr>
          <w:rFonts w:ascii="Times New Roman" w:eastAsia="Calibri" w:hAnsi="Times New Roman" w:cs="Times New Roman"/>
          <w:bCs/>
          <w:kern w:val="0"/>
          <w:lang w:eastAsia="lv-LV"/>
          <w14:ligatures w14:val="none"/>
        </w:rPr>
        <w:t>retendents veiks Preču Piegādi atbilstoši tehniskās specifikācijas un normatīvo aktu prasībām</w:t>
      </w:r>
      <w:r>
        <w:rPr>
          <w:rFonts w:ascii="Times New Roman" w:eastAsia="Calibri" w:hAnsi="Times New Roman" w:cs="Times New Roman"/>
          <w:bCs/>
          <w:kern w:val="0"/>
          <w:lang w:eastAsia="lv-LV"/>
          <w14:ligatures w14:val="none"/>
        </w:rPr>
        <w:t>.</w:t>
      </w:r>
    </w:p>
    <w:p w14:paraId="0D59A7F7" w14:textId="77777777" w:rsidR="003E075A"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p>
    <w:p w14:paraId="438D61E8" w14:textId="77777777" w:rsidR="003E075A"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p>
    <w:p w14:paraId="21F1DD72" w14:textId="77777777" w:rsidR="003E075A" w:rsidRDefault="003E075A" w:rsidP="003E075A">
      <w:pPr>
        <w:spacing w:line="259" w:lineRule="auto"/>
        <w:ind w:left="-142"/>
        <w:contextualSpacing/>
        <w:jc w:val="both"/>
        <w:rPr>
          <w:rFonts w:ascii="Times New Roman" w:eastAsia="Calibri" w:hAnsi="Times New Roman" w:cs="Times New Roman"/>
          <w:bCs/>
          <w:kern w:val="0"/>
          <w:lang w:eastAsia="lv-LV"/>
          <w14:ligatures w14:val="none"/>
        </w:rPr>
      </w:pPr>
    </w:p>
    <w:p w14:paraId="56C921EC" w14:textId="77777777" w:rsidR="003E075A" w:rsidRDefault="003E075A" w:rsidP="003E075A">
      <w:pPr>
        <w:spacing w:line="259" w:lineRule="auto"/>
        <w:ind w:left="-142"/>
        <w:contextualSpacing/>
        <w:jc w:val="both"/>
        <w:rPr>
          <w:rFonts w:ascii="Times New Roman" w:eastAsia="Times New Roman" w:hAnsi="Times New Roman" w:cs="Times New Roman"/>
          <w:b/>
          <w:bCs/>
          <w:kern w:val="0"/>
          <w:lang w:eastAsia="lv-LV"/>
          <w14:ligatures w14:val="none"/>
        </w:rPr>
      </w:pPr>
      <w:r w:rsidRPr="00587478">
        <w:rPr>
          <w:rFonts w:ascii="Times New Roman" w:eastAsia="Times New Roman" w:hAnsi="Times New Roman" w:cs="Times New Roman"/>
          <w:b/>
          <w:bCs/>
          <w:kern w:val="0"/>
          <w:lang w:eastAsia="lv-LV"/>
          <w14:ligatures w14:val="none"/>
        </w:rPr>
        <w:t>Pielikumā</w:t>
      </w:r>
      <w:r>
        <w:rPr>
          <w:rFonts w:ascii="Times New Roman" w:eastAsia="Times New Roman" w:hAnsi="Times New Roman" w:cs="Times New Roman"/>
          <w:b/>
          <w:bCs/>
          <w:kern w:val="0"/>
          <w:lang w:eastAsia="lv-LV"/>
          <w14:ligatures w14:val="none"/>
        </w:rPr>
        <w:t>:</w:t>
      </w:r>
    </w:p>
    <w:p w14:paraId="7D274DD2" w14:textId="77777777" w:rsidR="003E075A" w:rsidRPr="00D923E0" w:rsidRDefault="003E075A" w:rsidP="003E075A">
      <w:pPr>
        <w:pStyle w:val="ListParagraph"/>
        <w:numPr>
          <w:ilvl w:val="0"/>
          <w:numId w:val="1"/>
        </w:numPr>
        <w:spacing w:line="259" w:lineRule="auto"/>
        <w:jc w:val="both"/>
        <w:rPr>
          <w:rFonts w:ascii="Times New Roman" w:eastAsia="Calibri" w:hAnsi="Times New Roman" w:cs="Times New Roman"/>
          <w:bCs/>
          <w:kern w:val="0"/>
          <w:lang w:eastAsia="lv-LV"/>
          <w14:ligatures w14:val="none"/>
        </w:rPr>
      </w:pPr>
      <w:r w:rsidRPr="008E0C7D">
        <w:rPr>
          <w:rFonts w:ascii="Times New Roman" w:eastAsia="Calibri" w:hAnsi="Times New Roman" w:cs="Times New Roman"/>
          <w:bCs/>
          <w:kern w:val="0"/>
          <w:lang w:eastAsia="lv-LV"/>
          <w14:ligatures w14:val="none"/>
        </w:rPr>
        <w:t>ražotāja tehniskā dokumentācija</w:t>
      </w:r>
      <w:r>
        <w:rPr>
          <w:rFonts w:ascii="Times New Roman" w:eastAsia="Calibri" w:hAnsi="Times New Roman" w:cs="Times New Roman"/>
          <w:bCs/>
          <w:kern w:val="0"/>
          <w:lang w:eastAsia="lv-LV"/>
          <w14:ligatures w14:val="none"/>
        </w:rPr>
        <w:t xml:space="preserve"> (</w:t>
      </w:r>
      <w:r w:rsidRPr="008E0C7D">
        <w:rPr>
          <w:rFonts w:ascii="Times New Roman" w:eastAsia="Calibri" w:hAnsi="Times New Roman" w:cs="Times New Roman"/>
          <w:bCs/>
          <w:kern w:val="0"/>
          <w:lang w:eastAsia="lv-LV"/>
          <w14:ligatures w14:val="none"/>
        </w:rPr>
        <w:t>katalog</w:t>
      </w:r>
      <w:r>
        <w:rPr>
          <w:rFonts w:ascii="Times New Roman" w:eastAsia="Calibri" w:hAnsi="Times New Roman" w:cs="Times New Roman"/>
          <w:bCs/>
          <w:kern w:val="0"/>
          <w:lang w:eastAsia="lv-LV"/>
          <w14:ligatures w14:val="none"/>
        </w:rPr>
        <w:t xml:space="preserve">s), vai </w:t>
      </w:r>
      <w:r w:rsidRPr="008E0C7D">
        <w:rPr>
          <w:rFonts w:ascii="Times New Roman" w:eastAsia="Calibri" w:hAnsi="Times New Roman" w:cs="Times New Roman"/>
          <w:bCs/>
          <w:kern w:val="0"/>
          <w:lang w:eastAsia="lv-LV"/>
          <w14:ligatures w14:val="none"/>
        </w:rPr>
        <w:t>cit</w:t>
      </w:r>
      <w:r>
        <w:rPr>
          <w:rFonts w:ascii="Times New Roman" w:eastAsia="Calibri" w:hAnsi="Times New Roman" w:cs="Times New Roman"/>
          <w:bCs/>
          <w:kern w:val="0"/>
          <w:lang w:eastAsia="lv-LV"/>
          <w14:ligatures w14:val="none"/>
        </w:rPr>
        <w:t>i</w:t>
      </w:r>
      <w:r w:rsidRPr="008E0C7D">
        <w:rPr>
          <w:rFonts w:ascii="Times New Roman" w:eastAsia="Calibri" w:hAnsi="Times New Roman" w:cs="Times New Roman"/>
          <w:bCs/>
          <w:kern w:val="0"/>
          <w:lang w:eastAsia="lv-LV"/>
          <w14:ligatures w14:val="none"/>
        </w:rPr>
        <w:t xml:space="preserve"> līdzvērtīg</w:t>
      </w:r>
      <w:r>
        <w:rPr>
          <w:rFonts w:ascii="Times New Roman" w:eastAsia="Calibri" w:hAnsi="Times New Roman" w:cs="Times New Roman"/>
          <w:bCs/>
          <w:kern w:val="0"/>
          <w:lang w:eastAsia="lv-LV"/>
          <w14:ligatures w14:val="none"/>
        </w:rPr>
        <w:t>i</w:t>
      </w:r>
      <w:r w:rsidRPr="008E0C7D">
        <w:rPr>
          <w:rFonts w:ascii="Times New Roman" w:eastAsia="Calibri" w:hAnsi="Times New Roman" w:cs="Times New Roman"/>
          <w:bCs/>
          <w:kern w:val="0"/>
          <w:lang w:eastAsia="lv-LV"/>
          <w14:ligatures w14:val="none"/>
        </w:rPr>
        <w:t xml:space="preserve"> dokument</w:t>
      </w:r>
      <w:r>
        <w:rPr>
          <w:rFonts w:ascii="Times New Roman" w:eastAsia="Calibri" w:hAnsi="Times New Roman" w:cs="Times New Roman"/>
          <w:bCs/>
          <w:kern w:val="0"/>
          <w:lang w:eastAsia="lv-LV"/>
          <w14:ligatures w14:val="none"/>
        </w:rPr>
        <w:t>i</w:t>
      </w:r>
      <w:r w:rsidRPr="008E0C7D">
        <w:rPr>
          <w:rFonts w:ascii="Times New Roman" w:eastAsia="Calibri" w:hAnsi="Times New Roman" w:cs="Times New Roman"/>
          <w:bCs/>
          <w:kern w:val="0"/>
          <w:lang w:eastAsia="lv-LV"/>
          <w14:ligatures w14:val="none"/>
        </w:rPr>
        <w:t xml:space="preserve"> un/vai tīmekļvietne, kas satur informāciju par piedāvāt</w:t>
      </w:r>
      <w:r>
        <w:rPr>
          <w:rFonts w:ascii="Times New Roman" w:eastAsia="Calibri" w:hAnsi="Times New Roman" w:cs="Times New Roman"/>
          <w:bCs/>
          <w:kern w:val="0"/>
          <w:lang w:eastAsia="lv-LV"/>
          <w14:ligatures w14:val="none"/>
        </w:rPr>
        <w:t>ā</w:t>
      </w:r>
      <w:r w:rsidRPr="008E0C7D">
        <w:rPr>
          <w:rFonts w:ascii="Times New Roman" w:eastAsia="Calibri" w:hAnsi="Times New Roman" w:cs="Times New Roman"/>
          <w:bCs/>
          <w:kern w:val="0"/>
          <w:lang w:eastAsia="lv-LV"/>
          <w14:ligatures w14:val="none"/>
        </w:rPr>
        <w:t xml:space="preserve">s </w:t>
      </w:r>
      <w:r>
        <w:rPr>
          <w:rFonts w:ascii="Times New Roman" w:eastAsia="Calibri" w:hAnsi="Times New Roman" w:cs="Times New Roman"/>
          <w:bCs/>
          <w:kern w:val="0"/>
          <w:lang w:eastAsia="lv-LV"/>
          <w14:ligatures w14:val="none"/>
        </w:rPr>
        <w:t xml:space="preserve">Preces un tās komponenšu </w:t>
      </w:r>
      <w:r w:rsidRPr="008E0C7D">
        <w:rPr>
          <w:rFonts w:ascii="Times New Roman" w:eastAsia="Calibri" w:hAnsi="Times New Roman" w:cs="Times New Roman"/>
          <w:bCs/>
          <w:kern w:val="0"/>
          <w:lang w:eastAsia="lv-LV"/>
          <w14:ligatures w14:val="none"/>
        </w:rPr>
        <w:t xml:space="preserve">atbilstību tehniskās specifikācijas (1. pielikums) minimālajām prasībām. </w:t>
      </w:r>
      <w:r w:rsidRPr="00D923E0">
        <w:rPr>
          <w:rFonts w:ascii="Times New Roman" w:eastAsia="Calibri" w:hAnsi="Times New Roman" w:cs="Times New Roman"/>
          <w:b/>
          <w:kern w:val="0"/>
          <w:lang w:eastAsia="lv-LV"/>
          <w14:ligatures w14:val="none"/>
        </w:rPr>
        <w:t>Ja tehniskā dokumentācija ir svešvalodā, pretendents pievieno tulkojumu latviešu valodā tām teksta daļām, kuras tas ir norādījis tehniskajā specifikācijā, tehniskajā un finanšu piedāvājumā un atzīmējis tehniskajā dokumentācijā</w:t>
      </w:r>
      <w:r w:rsidRPr="00D923E0">
        <w:rPr>
          <w:rFonts w:ascii="Times New Roman" w:eastAsia="Calibri" w:hAnsi="Times New Roman" w:cs="Times New Roman"/>
          <w:bCs/>
          <w:kern w:val="0"/>
          <w:lang w:eastAsia="lv-LV"/>
          <w14:ligatures w14:val="none"/>
        </w:rPr>
        <w:t>.</w:t>
      </w:r>
    </w:p>
    <w:p w14:paraId="67E1717D" w14:textId="77777777" w:rsidR="003E075A" w:rsidRDefault="003E075A" w:rsidP="003E075A">
      <w:pPr>
        <w:pStyle w:val="ListParagraph"/>
        <w:numPr>
          <w:ilvl w:val="0"/>
          <w:numId w:val="1"/>
        </w:numPr>
        <w:spacing w:line="259" w:lineRule="auto"/>
        <w:jc w:val="both"/>
        <w:rPr>
          <w:rFonts w:ascii="Times New Roman" w:eastAsia="Calibri" w:hAnsi="Times New Roman" w:cs="Times New Roman"/>
          <w:bCs/>
          <w:kern w:val="0"/>
          <w:lang w:eastAsia="lv-LV"/>
          <w14:ligatures w14:val="none"/>
        </w:rPr>
      </w:pPr>
      <w:r w:rsidRPr="00A369F8">
        <w:rPr>
          <w:rFonts w:ascii="Times New Roman" w:eastAsia="Calibri" w:hAnsi="Times New Roman" w:cs="Times New Roman"/>
          <w:bCs/>
          <w:kern w:val="0"/>
          <w:lang w:eastAsia="lv-LV"/>
          <w14:ligatures w14:val="none"/>
        </w:rPr>
        <w:t>aizpilda Enerģijas patēriņa veidlap</w:t>
      </w:r>
      <w:r>
        <w:rPr>
          <w:rFonts w:ascii="Times New Roman" w:eastAsia="Calibri" w:hAnsi="Times New Roman" w:cs="Times New Roman"/>
          <w:bCs/>
          <w:kern w:val="0"/>
          <w:lang w:eastAsia="lv-LV"/>
          <w14:ligatures w14:val="none"/>
        </w:rPr>
        <w:t>a</w:t>
      </w:r>
      <w:r w:rsidRPr="00A369F8">
        <w:rPr>
          <w:rFonts w:ascii="Times New Roman" w:eastAsia="Calibri" w:hAnsi="Times New Roman" w:cs="Times New Roman"/>
          <w:bCs/>
          <w:kern w:val="0"/>
          <w:lang w:eastAsia="lv-LV"/>
          <w14:ligatures w14:val="none"/>
        </w:rPr>
        <w:t xml:space="preserve"> (</w:t>
      </w:r>
      <w:r>
        <w:rPr>
          <w:rFonts w:ascii="Times New Roman" w:eastAsia="Calibri" w:hAnsi="Times New Roman" w:cs="Times New Roman"/>
          <w:bCs/>
          <w:kern w:val="0"/>
          <w:lang w:eastAsia="lv-LV"/>
          <w14:ligatures w14:val="none"/>
        </w:rPr>
        <w:t xml:space="preserve">nolikuma </w:t>
      </w:r>
      <w:r w:rsidRPr="00A369F8">
        <w:rPr>
          <w:rFonts w:ascii="Times New Roman" w:eastAsia="Calibri" w:hAnsi="Times New Roman" w:cs="Times New Roman"/>
          <w:bCs/>
          <w:kern w:val="0"/>
          <w:lang w:eastAsia="lv-LV"/>
          <w14:ligatures w14:val="none"/>
        </w:rPr>
        <w:t>4.pielikums)</w:t>
      </w:r>
      <w:r>
        <w:rPr>
          <w:rFonts w:ascii="Times New Roman" w:eastAsia="Calibri" w:hAnsi="Times New Roman" w:cs="Times New Roman"/>
          <w:bCs/>
          <w:kern w:val="0"/>
          <w:lang w:eastAsia="lv-LV"/>
          <w14:ligatures w14:val="none"/>
        </w:rPr>
        <w:t xml:space="preserve"> un </w:t>
      </w:r>
      <w:r w:rsidRPr="00A369F8">
        <w:rPr>
          <w:rFonts w:ascii="Times New Roman" w:eastAsia="Calibri" w:hAnsi="Times New Roman" w:cs="Times New Roman"/>
          <w:bCs/>
          <w:kern w:val="0"/>
          <w:lang w:eastAsia="lv-LV"/>
          <w14:ligatures w14:val="none"/>
        </w:rPr>
        <w:t>ražotāja tehniskā dokumentācija, citi līdzvērtīgi dokumenti vai tīmekļvietne, kas satur veidlapā norādāmo informāciju.</w:t>
      </w:r>
    </w:p>
    <w:p w14:paraId="4ECBC085" w14:textId="77777777" w:rsidR="003E075A" w:rsidRPr="009444C0" w:rsidRDefault="003E075A" w:rsidP="003E075A">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ab/>
      </w:r>
    </w:p>
    <w:p w14:paraId="79A58EAC" w14:textId="77777777" w:rsidR="003E075A" w:rsidRPr="009444C0" w:rsidRDefault="003E075A" w:rsidP="003E075A">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______________________________________                     ________________      </w:t>
      </w:r>
    </w:p>
    <w:p w14:paraId="5F5F4CF3" w14:textId="77777777" w:rsidR="003E075A" w:rsidRPr="009444C0" w:rsidRDefault="003E075A" w:rsidP="003E075A">
      <w:pPr>
        <w:tabs>
          <w:tab w:val="left" w:pos="3420"/>
        </w:tabs>
        <w:spacing w:after="0" w:line="240" w:lineRule="auto"/>
        <w:rPr>
          <w:rFonts w:ascii="Times New Roman" w:eastAsia="Times New Roman" w:hAnsi="Times New Roman" w:cs="Times New Roman"/>
          <w:kern w:val="0"/>
          <w:sz w:val="20"/>
          <w:szCs w:val="20"/>
          <w14:ligatures w14:val="none"/>
        </w:rPr>
      </w:pPr>
      <w:r w:rsidRPr="009444C0">
        <w:rPr>
          <w:rFonts w:ascii="Times New Roman" w:eastAsia="Times New Roman" w:hAnsi="Times New Roman" w:cs="Times New Roman"/>
          <w:kern w:val="0"/>
          <w:sz w:val="20"/>
          <w:szCs w:val="20"/>
          <w14:ligatures w14:val="none"/>
        </w:rPr>
        <w:t xml:space="preserve"> (Pretendenta pilnvarotās personas ieņemamais amats)                                    (vārds, uzvārds)</w:t>
      </w:r>
    </w:p>
    <w:p w14:paraId="6617F8D7" w14:textId="77777777" w:rsidR="003E075A" w:rsidRPr="009444C0" w:rsidRDefault="003E075A" w:rsidP="003E075A">
      <w:pPr>
        <w:tabs>
          <w:tab w:val="left" w:pos="3420"/>
        </w:tabs>
        <w:spacing w:after="0" w:line="240" w:lineRule="auto"/>
        <w:rPr>
          <w:rFonts w:ascii="Times New Roman" w:eastAsia="Times New Roman" w:hAnsi="Times New Roman" w:cs="Times New Roman"/>
          <w:kern w:val="0"/>
          <w14:ligatures w14:val="none"/>
        </w:rPr>
      </w:pPr>
    </w:p>
    <w:p w14:paraId="40B245E5" w14:textId="77777777" w:rsidR="003E075A" w:rsidRPr="009444C0" w:rsidRDefault="003E075A" w:rsidP="003E075A">
      <w:pPr>
        <w:tabs>
          <w:tab w:val="left" w:pos="3420"/>
        </w:tabs>
        <w:spacing w:after="0" w:line="240" w:lineRule="auto"/>
        <w:rPr>
          <w:rFonts w:ascii="Times New Roman" w:eastAsia="Times New Roman" w:hAnsi="Times New Roman" w:cs="Times New Roman"/>
          <w:kern w:val="0"/>
          <w14:ligatures w14:val="none"/>
        </w:rPr>
      </w:pPr>
      <w:r w:rsidRPr="009444C0">
        <w:rPr>
          <w:rFonts w:ascii="Times New Roman" w:eastAsia="Times New Roman" w:hAnsi="Times New Roman" w:cs="Times New Roman"/>
          <w:kern w:val="0"/>
          <w14:ligatures w14:val="none"/>
        </w:rPr>
        <w:t xml:space="preserve"> _________________________</w:t>
      </w:r>
      <w:r>
        <w:rPr>
          <w:rFonts w:ascii="Times New Roman" w:eastAsia="Times New Roman" w:hAnsi="Times New Roman" w:cs="Times New Roman"/>
          <w:kern w:val="0"/>
          <w14:ligatures w14:val="none"/>
        </w:rPr>
        <w:t>.</w:t>
      </w:r>
    </w:p>
    <w:p w14:paraId="12302A5A" w14:textId="77777777" w:rsidR="003E075A" w:rsidRPr="009444C0" w:rsidRDefault="003E075A" w:rsidP="003E075A">
      <w:pPr>
        <w:tabs>
          <w:tab w:val="left" w:pos="3420"/>
        </w:tabs>
        <w:spacing w:after="0" w:line="240" w:lineRule="auto"/>
        <w:rPr>
          <w:rFonts w:ascii="Times New Roman" w:eastAsia="Times New Roman" w:hAnsi="Times New Roman" w:cs="Times New Roman"/>
          <w:kern w:val="0"/>
          <w:lang w:eastAsia="lv-LV"/>
          <w14:ligatures w14:val="none"/>
        </w:rPr>
      </w:pPr>
      <w:r w:rsidRPr="009444C0">
        <w:rPr>
          <w:rFonts w:ascii="Times New Roman" w:eastAsia="Times New Roman" w:hAnsi="Times New Roman" w:cs="Times New Roman"/>
          <w:kern w:val="0"/>
          <w:sz w:val="20"/>
          <w:szCs w:val="20"/>
          <w14:ligatures w14:val="none"/>
        </w:rPr>
        <w:t xml:space="preserve">  (Dokumenta aizpildīšanas datums)</w:t>
      </w:r>
    </w:p>
    <w:p w14:paraId="427E7095" w14:textId="77777777" w:rsidR="0040488D" w:rsidRDefault="0040488D"/>
    <w:sectPr w:rsidR="0040488D" w:rsidSect="003E075A">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146F3"/>
    <w:multiLevelType w:val="hybridMultilevel"/>
    <w:tmpl w:val="56FC9AA0"/>
    <w:lvl w:ilvl="0" w:tplc="0426000D">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1" w15:restartNumberingAfterBreak="0">
    <w:nsid w:val="52D62603"/>
    <w:multiLevelType w:val="hybridMultilevel"/>
    <w:tmpl w:val="3506A350"/>
    <w:lvl w:ilvl="0" w:tplc="751894B4">
      <w:start w:val="1"/>
      <w:numFmt w:val="decimal"/>
      <w:lvlText w:val="%1."/>
      <w:lvlJc w:val="left"/>
      <w:pPr>
        <w:ind w:left="1571" w:hanging="360"/>
      </w:pPr>
      <w:rPr>
        <w:rFonts w:hint="default"/>
      </w:rPr>
    </w:lvl>
    <w:lvl w:ilvl="1" w:tplc="04260019">
      <w:start w:val="1"/>
      <w:numFmt w:val="lowerLetter"/>
      <w:lvlText w:val="%2."/>
      <w:lvlJc w:val="left"/>
      <w:pPr>
        <w:ind w:left="2291" w:hanging="360"/>
      </w:pPr>
    </w:lvl>
    <w:lvl w:ilvl="2" w:tplc="0426001B">
      <w:start w:val="1"/>
      <w:numFmt w:val="lowerRoman"/>
      <w:lvlText w:val="%3."/>
      <w:lvlJc w:val="right"/>
      <w:pPr>
        <w:ind w:left="3011" w:hanging="180"/>
      </w:pPr>
    </w:lvl>
    <w:lvl w:ilvl="3" w:tplc="0426000F">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num w:numId="1" w16cid:durableId="714819666">
    <w:abstractNumId w:val="0"/>
  </w:num>
  <w:num w:numId="2" w16cid:durableId="11908780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75A"/>
    <w:rsid w:val="00122BBC"/>
    <w:rsid w:val="003E075A"/>
    <w:rsid w:val="0040488D"/>
    <w:rsid w:val="00891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8D3E6"/>
  <w15:chartTrackingRefBased/>
  <w15:docId w15:val="{AC0525A9-FF35-4FF4-A773-1DFA35796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75A"/>
    <w:rPr>
      <w:lang w:val="lv-LV"/>
    </w:rPr>
  </w:style>
  <w:style w:type="paragraph" w:styleId="Heading1">
    <w:name w:val="heading 1"/>
    <w:basedOn w:val="Normal"/>
    <w:next w:val="Normal"/>
    <w:link w:val="Heading1Char"/>
    <w:uiPriority w:val="9"/>
    <w:qFormat/>
    <w:rsid w:val="003E07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07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7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7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7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7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7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7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7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7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07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7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7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7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7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7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7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75A"/>
    <w:rPr>
      <w:rFonts w:eastAsiaTheme="majorEastAsia" w:cstheme="majorBidi"/>
      <w:color w:val="272727" w:themeColor="text1" w:themeTint="D8"/>
    </w:rPr>
  </w:style>
  <w:style w:type="paragraph" w:styleId="Title">
    <w:name w:val="Title"/>
    <w:basedOn w:val="Normal"/>
    <w:next w:val="Normal"/>
    <w:link w:val="TitleChar"/>
    <w:uiPriority w:val="10"/>
    <w:qFormat/>
    <w:rsid w:val="003E07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7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7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7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75A"/>
    <w:pPr>
      <w:spacing w:before="160"/>
      <w:jc w:val="center"/>
    </w:pPr>
    <w:rPr>
      <w:i/>
      <w:iCs/>
      <w:color w:val="404040" w:themeColor="text1" w:themeTint="BF"/>
    </w:rPr>
  </w:style>
  <w:style w:type="character" w:customStyle="1" w:styleId="QuoteChar">
    <w:name w:val="Quote Char"/>
    <w:basedOn w:val="DefaultParagraphFont"/>
    <w:link w:val="Quote"/>
    <w:uiPriority w:val="29"/>
    <w:rsid w:val="003E075A"/>
    <w:rPr>
      <w:i/>
      <w:iCs/>
      <w:color w:val="404040" w:themeColor="text1" w:themeTint="BF"/>
    </w:rPr>
  </w:style>
  <w:style w:type="paragraph" w:styleId="ListParagraph">
    <w:name w:val="List Paragraph"/>
    <w:aliases w:val="2,Strip,H&amp;P List Paragraph,Syle 1,Normal bullet 2,Bullet list,Colorful List - Accent 12,Virsraksti,Saistīto dokumentu saraksts,PPS_Bullet,List Paragraph1,Numurets,Bullets,Numbered List,Paragraph,Bullet point 1,Saraksta rindkopa1,Body"/>
    <w:basedOn w:val="Normal"/>
    <w:link w:val="ListParagraphChar"/>
    <w:uiPriority w:val="34"/>
    <w:qFormat/>
    <w:rsid w:val="003E075A"/>
    <w:pPr>
      <w:ind w:left="720"/>
      <w:contextualSpacing/>
    </w:pPr>
  </w:style>
  <w:style w:type="character" w:styleId="IntenseEmphasis">
    <w:name w:val="Intense Emphasis"/>
    <w:basedOn w:val="DefaultParagraphFont"/>
    <w:uiPriority w:val="21"/>
    <w:qFormat/>
    <w:rsid w:val="003E075A"/>
    <w:rPr>
      <w:i/>
      <w:iCs/>
      <w:color w:val="0F4761" w:themeColor="accent1" w:themeShade="BF"/>
    </w:rPr>
  </w:style>
  <w:style w:type="paragraph" w:styleId="IntenseQuote">
    <w:name w:val="Intense Quote"/>
    <w:basedOn w:val="Normal"/>
    <w:next w:val="Normal"/>
    <w:link w:val="IntenseQuoteChar"/>
    <w:uiPriority w:val="30"/>
    <w:qFormat/>
    <w:rsid w:val="003E07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75A"/>
    <w:rPr>
      <w:i/>
      <w:iCs/>
      <w:color w:val="0F4761" w:themeColor="accent1" w:themeShade="BF"/>
    </w:rPr>
  </w:style>
  <w:style w:type="character" w:styleId="IntenseReference">
    <w:name w:val="Intense Reference"/>
    <w:basedOn w:val="DefaultParagraphFont"/>
    <w:uiPriority w:val="32"/>
    <w:qFormat/>
    <w:rsid w:val="003E075A"/>
    <w:rPr>
      <w:b/>
      <w:bCs/>
      <w:smallCaps/>
      <w:color w:val="0F4761" w:themeColor="accent1" w:themeShade="BF"/>
      <w:spacing w:val="5"/>
    </w:rPr>
  </w:style>
  <w:style w:type="character" w:customStyle="1" w:styleId="ListParagraphChar">
    <w:name w:val="List Paragraph Char"/>
    <w:aliases w:val="2 Char,Strip Char,H&amp;P List Paragraph Char,Syle 1 Char,Normal bullet 2 Char,Bullet list Char,Colorful List - Accent 12 Char,Virsraksti Char,Saistīto dokumentu saraksts Char,PPS_Bullet Char,List Paragraph1 Char,Numurets Char,Body Char"/>
    <w:link w:val="ListParagraph"/>
    <w:uiPriority w:val="34"/>
    <w:qFormat/>
    <w:locked/>
    <w:rsid w:val="003E075A"/>
  </w:style>
  <w:style w:type="paragraph" w:styleId="BodyText2">
    <w:name w:val="Body Text 2"/>
    <w:basedOn w:val="Normal"/>
    <w:link w:val="BodyText2Char"/>
    <w:unhideWhenUsed/>
    <w:rsid w:val="003E075A"/>
    <w:pPr>
      <w:spacing w:after="120" w:line="480" w:lineRule="auto"/>
    </w:pPr>
  </w:style>
  <w:style w:type="character" w:customStyle="1" w:styleId="BodyText2Char">
    <w:name w:val="Body Text 2 Char"/>
    <w:basedOn w:val="DefaultParagraphFont"/>
    <w:link w:val="BodyText2"/>
    <w:rsid w:val="003E075A"/>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656</Words>
  <Characters>3741</Characters>
  <Application>Microsoft Office Word</Application>
  <DocSecurity>0</DocSecurity>
  <Lines>31</Lines>
  <Paragraphs>8</Paragraphs>
  <ScaleCrop>false</ScaleCrop>
  <Company/>
  <LinksUpToDate>false</LinksUpToDate>
  <CharactersWithSpaces>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Inita Sakne</dc:creator>
  <cp:keywords/>
  <dc:description/>
  <cp:lastModifiedBy>Inita Sakne</cp:lastModifiedBy>
  <cp:revision>1</cp:revision>
  <dcterms:created xsi:type="dcterms:W3CDTF">2026-07-09T11:13:00Z</dcterms:created>
  <dcterms:modified xsi:type="dcterms:W3CDTF">2026-07-09T11:14:00Z</dcterms:modified>
</cp:coreProperties>
</file>