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B57EF" w14:textId="77777777" w:rsidR="0013346B" w:rsidRPr="00FE42A7" w:rsidRDefault="0013346B" w:rsidP="0013346B">
      <w:pPr>
        <w:jc w:val="right"/>
        <w:rPr>
          <w:rFonts w:ascii="Calibri" w:hAnsi="Calibri"/>
          <w:sz w:val="28"/>
          <w:szCs w:val="28"/>
        </w:rPr>
      </w:pPr>
      <w:r w:rsidRPr="00FE42A7">
        <w:rPr>
          <w:rFonts w:ascii="Calibri" w:hAnsi="Calibri"/>
          <w:sz w:val="28"/>
          <w:szCs w:val="28"/>
        </w:rPr>
        <w:t>Apstiprināts</w:t>
      </w:r>
    </w:p>
    <w:p w14:paraId="7CC965A7" w14:textId="77777777" w:rsidR="0013346B" w:rsidRPr="00FE42A7" w:rsidRDefault="0013346B" w:rsidP="0013346B">
      <w:pPr>
        <w:jc w:val="right"/>
        <w:rPr>
          <w:rFonts w:ascii="Calibri" w:hAnsi="Calibri"/>
          <w:sz w:val="28"/>
          <w:szCs w:val="28"/>
        </w:rPr>
      </w:pPr>
      <w:r w:rsidRPr="00FE42A7">
        <w:rPr>
          <w:rFonts w:ascii="Calibri" w:hAnsi="Calibri"/>
          <w:sz w:val="28"/>
          <w:szCs w:val="28"/>
        </w:rPr>
        <w:t>Pārtikas drošības, dzīvnieku veselības</w:t>
      </w:r>
    </w:p>
    <w:p w14:paraId="554DC535" w14:textId="77777777" w:rsidR="0013346B" w:rsidRPr="00FE42A7" w:rsidRDefault="0013346B" w:rsidP="0013346B">
      <w:pPr>
        <w:jc w:val="right"/>
        <w:rPr>
          <w:rFonts w:ascii="Calibri" w:hAnsi="Calibri"/>
          <w:sz w:val="28"/>
          <w:szCs w:val="28"/>
        </w:rPr>
      </w:pPr>
      <w:r w:rsidRPr="00FE42A7">
        <w:rPr>
          <w:rFonts w:ascii="Calibri" w:hAnsi="Calibri"/>
          <w:sz w:val="28"/>
          <w:szCs w:val="28"/>
        </w:rPr>
        <w:t>un vides zinātniskā institūta „BIOR”</w:t>
      </w:r>
    </w:p>
    <w:p w14:paraId="239360BE" w14:textId="77777777" w:rsidR="0013346B" w:rsidRPr="00FE42A7" w:rsidRDefault="0013346B" w:rsidP="0013346B">
      <w:pPr>
        <w:jc w:val="right"/>
        <w:rPr>
          <w:rFonts w:ascii="Calibri" w:hAnsi="Calibri"/>
          <w:sz w:val="28"/>
          <w:szCs w:val="28"/>
        </w:rPr>
      </w:pPr>
      <w:r w:rsidRPr="00FE42A7">
        <w:rPr>
          <w:rFonts w:ascii="Calibri" w:hAnsi="Calibri"/>
          <w:sz w:val="28"/>
          <w:szCs w:val="28"/>
        </w:rPr>
        <w:t>iepirkuma komisijas</w:t>
      </w:r>
    </w:p>
    <w:p w14:paraId="67F30E5F" w14:textId="75EC88F4" w:rsidR="0013346B" w:rsidRPr="00FE42A7" w:rsidRDefault="00605A89" w:rsidP="0013346B">
      <w:pPr>
        <w:jc w:val="right"/>
        <w:rPr>
          <w:rFonts w:ascii="Calibri" w:hAnsi="Calibri"/>
          <w:sz w:val="28"/>
          <w:szCs w:val="28"/>
        </w:rPr>
      </w:pPr>
      <w:r w:rsidRPr="00FE42A7">
        <w:rPr>
          <w:rFonts w:ascii="Calibri" w:hAnsi="Calibri"/>
          <w:sz w:val="28"/>
          <w:szCs w:val="28"/>
        </w:rPr>
        <w:t>202</w:t>
      </w:r>
      <w:r w:rsidR="00464D0E">
        <w:rPr>
          <w:rFonts w:ascii="Calibri" w:hAnsi="Calibri"/>
          <w:sz w:val="28"/>
          <w:szCs w:val="28"/>
        </w:rPr>
        <w:t>6</w:t>
      </w:r>
      <w:r w:rsidR="0013346B" w:rsidRPr="00FE42A7">
        <w:rPr>
          <w:rFonts w:ascii="Calibri" w:hAnsi="Calibri"/>
          <w:sz w:val="28"/>
          <w:szCs w:val="28"/>
        </w:rPr>
        <w:t>. gada</w:t>
      </w:r>
      <w:r w:rsidR="008472CC" w:rsidRPr="00FE42A7">
        <w:rPr>
          <w:rFonts w:ascii="Calibri" w:hAnsi="Calibri"/>
          <w:sz w:val="28"/>
          <w:szCs w:val="28"/>
        </w:rPr>
        <w:t xml:space="preserve"> </w:t>
      </w:r>
      <w:r w:rsidR="004273BA">
        <w:rPr>
          <w:rFonts w:ascii="Calibri" w:hAnsi="Calibri"/>
          <w:sz w:val="28"/>
          <w:szCs w:val="28"/>
        </w:rPr>
        <w:t>07</w:t>
      </w:r>
      <w:r w:rsidR="00ED6404" w:rsidRPr="00FE42A7">
        <w:rPr>
          <w:rFonts w:ascii="Calibri" w:hAnsi="Calibri"/>
          <w:sz w:val="28"/>
          <w:szCs w:val="28"/>
        </w:rPr>
        <w:t>.</w:t>
      </w:r>
      <w:r w:rsidR="00C70989" w:rsidRPr="00FE42A7">
        <w:rPr>
          <w:rFonts w:ascii="Calibri" w:hAnsi="Calibri"/>
          <w:sz w:val="28"/>
          <w:szCs w:val="28"/>
        </w:rPr>
        <w:t xml:space="preserve"> </w:t>
      </w:r>
      <w:r w:rsidR="00464D0E">
        <w:rPr>
          <w:rFonts w:ascii="Calibri" w:hAnsi="Calibri"/>
          <w:sz w:val="28"/>
          <w:szCs w:val="28"/>
        </w:rPr>
        <w:t xml:space="preserve">jūlija </w:t>
      </w:r>
      <w:r w:rsidR="0013346B" w:rsidRPr="00FE42A7">
        <w:rPr>
          <w:rFonts w:ascii="Calibri" w:hAnsi="Calibri"/>
          <w:sz w:val="28"/>
          <w:szCs w:val="28"/>
        </w:rPr>
        <w:t>sēdē</w:t>
      </w:r>
    </w:p>
    <w:p w14:paraId="727B38F0" w14:textId="5AE9923D" w:rsidR="0013346B" w:rsidRPr="00FE42A7" w:rsidRDefault="0013346B" w:rsidP="0013346B">
      <w:pPr>
        <w:jc w:val="right"/>
        <w:rPr>
          <w:rFonts w:ascii="Calibri" w:hAnsi="Calibri"/>
          <w:sz w:val="28"/>
          <w:szCs w:val="28"/>
        </w:rPr>
      </w:pPr>
      <w:r w:rsidRPr="00FE42A7">
        <w:rPr>
          <w:rFonts w:ascii="Calibri" w:hAnsi="Calibri"/>
          <w:sz w:val="28"/>
          <w:szCs w:val="28"/>
        </w:rPr>
        <w:t xml:space="preserve">protokols Nr. </w:t>
      </w:r>
      <w:r w:rsidR="00C80711" w:rsidRPr="00FE42A7">
        <w:rPr>
          <w:rFonts w:ascii="Calibri" w:hAnsi="Calibri"/>
          <w:sz w:val="28"/>
          <w:szCs w:val="28"/>
        </w:rPr>
        <w:t>2</w:t>
      </w:r>
    </w:p>
    <w:p w14:paraId="7C4434A3" w14:textId="77777777" w:rsidR="0013346B" w:rsidRPr="00FE42A7" w:rsidRDefault="0013346B" w:rsidP="0013346B">
      <w:pPr>
        <w:jc w:val="center"/>
        <w:rPr>
          <w:rFonts w:ascii="Calibri" w:hAnsi="Calibri"/>
          <w:sz w:val="28"/>
          <w:szCs w:val="28"/>
        </w:rPr>
      </w:pPr>
    </w:p>
    <w:p w14:paraId="5FA44F51" w14:textId="77777777" w:rsidR="0013346B" w:rsidRPr="00FE42A7" w:rsidRDefault="0013346B" w:rsidP="0013346B">
      <w:pPr>
        <w:jc w:val="center"/>
        <w:rPr>
          <w:rFonts w:ascii="Calibri" w:hAnsi="Calibri"/>
          <w:sz w:val="28"/>
          <w:szCs w:val="28"/>
        </w:rPr>
      </w:pPr>
    </w:p>
    <w:p w14:paraId="3D83CB3D" w14:textId="77777777" w:rsidR="0013346B" w:rsidRPr="00FE42A7" w:rsidRDefault="0013346B" w:rsidP="0013346B">
      <w:pPr>
        <w:jc w:val="center"/>
        <w:rPr>
          <w:rFonts w:ascii="Calibri" w:hAnsi="Calibri"/>
          <w:sz w:val="28"/>
          <w:szCs w:val="28"/>
        </w:rPr>
      </w:pPr>
    </w:p>
    <w:p w14:paraId="0418C3D2" w14:textId="77777777" w:rsidR="0013346B" w:rsidRPr="00FE42A7" w:rsidRDefault="0013346B" w:rsidP="0013346B">
      <w:pPr>
        <w:jc w:val="center"/>
        <w:rPr>
          <w:rFonts w:ascii="Calibri" w:hAnsi="Calibri"/>
          <w:sz w:val="28"/>
          <w:szCs w:val="28"/>
        </w:rPr>
      </w:pPr>
    </w:p>
    <w:p w14:paraId="451D0EE7" w14:textId="77777777" w:rsidR="0013346B" w:rsidRPr="00FE42A7" w:rsidRDefault="0013346B" w:rsidP="0013346B">
      <w:pPr>
        <w:jc w:val="center"/>
        <w:rPr>
          <w:rFonts w:ascii="Calibri" w:hAnsi="Calibri"/>
          <w:sz w:val="28"/>
          <w:szCs w:val="28"/>
        </w:rPr>
      </w:pPr>
    </w:p>
    <w:p w14:paraId="06D195EE" w14:textId="77777777" w:rsidR="0013346B" w:rsidRPr="00FE42A7" w:rsidRDefault="0013346B" w:rsidP="0013346B">
      <w:pPr>
        <w:jc w:val="center"/>
        <w:rPr>
          <w:rFonts w:ascii="Calibri" w:hAnsi="Calibri"/>
          <w:sz w:val="28"/>
          <w:szCs w:val="28"/>
        </w:rPr>
      </w:pPr>
    </w:p>
    <w:p w14:paraId="31716F0E" w14:textId="77777777" w:rsidR="0013346B" w:rsidRPr="00FE42A7" w:rsidRDefault="0013346B" w:rsidP="0013346B">
      <w:pPr>
        <w:jc w:val="center"/>
        <w:rPr>
          <w:rFonts w:ascii="Calibri" w:hAnsi="Calibri"/>
          <w:sz w:val="28"/>
          <w:szCs w:val="28"/>
        </w:rPr>
      </w:pPr>
    </w:p>
    <w:p w14:paraId="67BE2A46" w14:textId="77777777" w:rsidR="0013346B" w:rsidRPr="00FE42A7" w:rsidRDefault="0013346B" w:rsidP="0013346B">
      <w:pPr>
        <w:jc w:val="center"/>
        <w:rPr>
          <w:rFonts w:ascii="Calibri" w:hAnsi="Calibri"/>
          <w:sz w:val="28"/>
          <w:szCs w:val="28"/>
        </w:rPr>
      </w:pPr>
      <w:r w:rsidRPr="00FE42A7">
        <w:rPr>
          <w:rFonts w:ascii="Calibri" w:hAnsi="Calibri"/>
          <w:sz w:val="28"/>
          <w:szCs w:val="28"/>
        </w:rPr>
        <w:t>ATKLĀTA KONKURSA</w:t>
      </w:r>
    </w:p>
    <w:p w14:paraId="641F0140" w14:textId="55FE8449" w:rsidR="00C70989" w:rsidRPr="0086528C" w:rsidRDefault="008E6D84" w:rsidP="00464D0E">
      <w:pPr>
        <w:ind w:firstLine="446"/>
        <w:jc w:val="center"/>
        <w:rPr>
          <w:rFonts w:ascii="Calibri" w:hAnsi="Calibri"/>
          <w:b/>
          <w:sz w:val="36"/>
          <w:szCs w:val="36"/>
        </w:rPr>
      </w:pPr>
      <w:r w:rsidRPr="0086528C">
        <w:rPr>
          <w:rFonts w:ascii="Calibri" w:hAnsi="Calibri"/>
          <w:b/>
          <w:bCs/>
          <w:caps/>
          <w:sz w:val="36"/>
          <w:szCs w:val="36"/>
        </w:rPr>
        <w:t>‘’</w:t>
      </w:r>
      <w:r w:rsidR="00464D0E" w:rsidRPr="0086528C">
        <w:rPr>
          <w:rFonts w:ascii="Calibri" w:hAnsi="Calibri" w:cs="Calibri"/>
          <w:b/>
          <w:bCs/>
          <w:noProof/>
          <w:sz w:val="36"/>
          <w:szCs w:val="36"/>
        </w:rPr>
        <w:t>LABORATORIJAS IEKĀRTU IEGĀDE MIKROBIOLOĢIJAS UN PATOLOĢIJAS LABORATORIJAI’’</w:t>
      </w:r>
      <w:r w:rsidR="00464D0E" w:rsidRPr="0086528C">
        <w:rPr>
          <w:rFonts w:ascii="Calibri" w:hAnsi="Calibri"/>
          <w:b/>
          <w:bCs/>
          <w:caps/>
          <w:sz w:val="36"/>
          <w:szCs w:val="36"/>
        </w:rPr>
        <w:t xml:space="preserve"> </w:t>
      </w:r>
    </w:p>
    <w:p w14:paraId="1D2DCB4E" w14:textId="77777777" w:rsidR="0013346B" w:rsidRPr="00FE42A7" w:rsidRDefault="0013346B" w:rsidP="0013346B">
      <w:pPr>
        <w:jc w:val="center"/>
        <w:rPr>
          <w:rFonts w:ascii="Calibri" w:hAnsi="Calibri"/>
          <w:sz w:val="28"/>
          <w:szCs w:val="28"/>
        </w:rPr>
      </w:pPr>
      <w:r w:rsidRPr="00FE42A7">
        <w:rPr>
          <w:rFonts w:ascii="Calibri" w:hAnsi="Calibri"/>
          <w:sz w:val="28"/>
          <w:szCs w:val="28"/>
        </w:rPr>
        <w:t>NOLIKUMS</w:t>
      </w:r>
    </w:p>
    <w:p w14:paraId="00DD266A" w14:textId="77777777" w:rsidR="0013346B" w:rsidRPr="00FE42A7" w:rsidRDefault="0013346B" w:rsidP="0013346B">
      <w:pPr>
        <w:jc w:val="center"/>
        <w:rPr>
          <w:rFonts w:ascii="Calibri" w:hAnsi="Calibri"/>
          <w:sz w:val="28"/>
          <w:szCs w:val="28"/>
        </w:rPr>
      </w:pPr>
    </w:p>
    <w:p w14:paraId="3F175107" w14:textId="77777777" w:rsidR="0013346B" w:rsidRPr="00FE42A7" w:rsidRDefault="0013346B" w:rsidP="0013346B">
      <w:pPr>
        <w:jc w:val="center"/>
        <w:rPr>
          <w:rFonts w:ascii="Calibri" w:hAnsi="Calibri"/>
          <w:sz w:val="28"/>
          <w:szCs w:val="28"/>
        </w:rPr>
      </w:pPr>
    </w:p>
    <w:p w14:paraId="7C8C4CF0" w14:textId="77777777" w:rsidR="0013346B" w:rsidRPr="00FE42A7" w:rsidRDefault="0013346B" w:rsidP="0013346B">
      <w:pPr>
        <w:jc w:val="center"/>
        <w:rPr>
          <w:rFonts w:ascii="Calibri" w:hAnsi="Calibri"/>
          <w:sz w:val="28"/>
          <w:szCs w:val="28"/>
        </w:rPr>
      </w:pPr>
    </w:p>
    <w:p w14:paraId="2D707EDC" w14:textId="77777777" w:rsidR="0013346B" w:rsidRPr="00FE42A7" w:rsidRDefault="0013346B" w:rsidP="0013346B">
      <w:pPr>
        <w:jc w:val="center"/>
        <w:rPr>
          <w:rFonts w:ascii="Calibri" w:hAnsi="Calibri"/>
          <w:sz w:val="28"/>
          <w:szCs w:val="28"/>
        </w:rPr>
      </w:pPr>
    </w:p>
    <w:p w14:paraId="4FBF9882" w14:textId="77777777" w:rsidR="0013346B" w:rsidRPr="00FE42A7" w:rsidRDefault="0013346B" w:rsidP="0013346B">
      <w:pPr>
        <w:jc w:val="center"/>
        <w:rPr>
          <w:rFonts w:ascii="Calibri" w:hAnsi="Calibri"/>
          <w:sz w:val="28"/>
          <w:szCs w:val="28"/>
        </w:rPr>
      </w:pPr>
    </w:p>
    <w:p w14:paraId="044AA439" w14:textId="77777777" w:rsidR="0013346B" w:rsidRPr="00FE42A7" w:rsidRDefault="0013346B" w:rsidP="0013346B">
      <w:pPr>
        <w:jc w:val="center"/>
        <w:rPr>
          <w:rFonts w:ascii="Calibri" w:hAnsi="Calibri"/>
          <w:sz w:val="28"/>
          <w:szCs w:val="28"/>
        </w:rPr>
      </w:pPr>
    </w:p>
    <w:p w14:paraId="3E8ACEE3" w14:textId="77777777" w:rsidR="0013346B" w:rsidRPr="00FE42A7" w:rsidRDefault="0013346B" w:rsidP="0013346B">
      <w:pPr>
        <w:jc w:val="center"/>
        <w:rPr>
          <w:rFonts w:ascii="Calibri" w:hAnsi="Calibri"/>
          <w:sz w:val="28"/>
          <w:szCs w:val="28"/>
        </w:rPr>
      </w:pPr>
    </w:p>
    <w:p w14:paraId="6E2FAC6F" w14:textId="77777777" w:rsidR="0013346B" w:rsidRPr="00FE42A7" w:rsidRDefault="0013346B" w:rsidP="0013346B">
      <w:pPr>
        <w:jc w:val="center"/>
        <w:rPr>
          <w:rFonts w:ascii="Calibri" w:hAnsi="Calibri"/>
          <w:sz w:val="28"/>
          <w:szCs w:val="28"/>
        </w:rPr>
      </w:pPr>
    </w:p>
    <w:p w14:paraId="35F71397" w14:textId="77777777" w:rsidR="0013346B" w:rsidRPr="00FE42A7" w:rsidRDefault="0013346B" w:rsidP="0013346B">
      <w:pPr>
        <w:jc w:val="center"/>
        <w:rPr>
          <w:rFonts w:ascii="Calibri" w:hAnsi="Calibri"/>
          <w:sz w:val="28"/>
          <w:szCs w:val="28"/>
        </w:rPr>
      </w:pPr>
    </w:p>
    <w:p w14:paraId="62B745AB" w14:textId="77777777" w:rsidR="0013346B" w:rsidRPr="00FE42A7" w:rsidRDefault="0013346B" w:rsidP="0013346B">
      <w:pPr>
        <w:jc w:val="center"/>
        <w:rPr>
          <w:rFonts w:ascii="Calibri" w:hAnsi="Calibri"/>
          <w:sz w:val="28"/>
          <w:szCs w:val="28"/>
        </w:rPr>
      </w:pPr>
    </w:p>
    <w:p w14:paraId="2BF8ABB5" w14:textId="77777777" w:rsidR="0013346B" w:rsidRPr="00FE42A7" w:rsidRDefault="0013346B" w:rsidP="0013346B">
      <w:pPr>
        <w:jc w:val="center"/>
        <w:rPr>
          <w:rFonts w:ascii="Calibri" w:hAnsi="Calibri"/>
          <w:sz w:val="28"/>
          <w:szCs w:val="28"/>
        </w:rPr>
      </w:pPr>
    </w:p>
    <w:p w14:paraId="7DDFF885" w14:textId="77777777" w:rsidR="0013346B" w:rsidRPr="00FE42A7" w:rsidRDefault="0013346B" w:rsidP="0013346B">
      <w:pPr>
        <w:jc w:val="center"/>
        <w:rPr>
          <w:rFonts w:ascii="Calibri" w:hAnsi="Calibri"/>
          <w:sz w:val="28"/>
          <w:szCs w:val="28"/>
        </w:rPr>
      </w:pPr>
    </w:p>
    <w:p w14:paraId="144E083F" w14:textId="1B3530A7" w:rsidR="0013346B" w:rsidRPr="00FE42A7" w:rsidRDefault="0013346B" w:rsidP="0013346B">
      <w:pPr>
        <w:jc w:val="center"/>
        <w:rPr>
          <w:rFonts w:ascii="Calibri" w:hAnsi="Calibri"/>
          <w:sz w:val="28"/>
          <w:szCs w:val="28"/>
        </w:rPr>
      </w:pPr>
    </w:p>
    <w:p w14:paraId="62983575" w14:textId="0447AB97" w:rsidR="00877F56" w:rsidRPr="00FE42A7" w:rsidRDefault="00877F56" w:rsidP="0013346B">
      <w:pPr>
        <w:jc w:val="center"/>
        <w:rPr>
          <w:rFonts w:ascii="Calibri" w:hAnsi="Calibri"/>
          <w:sz w:val="28"/>
          <w:szCs w:val="28"/>
        </w:rPr>
      </w:pPr>
    </w:p>
    <w:p w14:paraId="4C8E6A6A" w14:textId="0E9544F2" w:rsidR="00877F56" w:rsidRPr="00FE42A7" w:rsidRDefault="00877F56" w:rsidP="0013346B">
      <w:pPr>
        <w:jc w:val="center"/>
        <w:rPr>
          <w:rFonts w:ascii="Calibri" w:hAnsi="Calibri"/>
          <w:sz w:val="28"/>
          <w:szCs w:val="28"/>
        </w:rPr>
      </w:pPr>
    </w:p>
    <w:p w14:paraId="0F82A2A0" w14:textId="21A59C22" w:rsidR="00877F56" w:rsidRPr="00FE42A7" w:rsidRDefault="00877F56" w:rsidP="0013346B">
      <w:pPr>
        <w:jc w:val="center"/>
        <w:rPr>
          <w:rFonts w:ascii="Calibri" w:hAnsi="Calibri"/>
          <w:sz w:val="28"/>
          <w:szCs w:val="28"/>
        </w:rPr>
      </w:pPr>
    </w:p>
    <w:p w14:paraId="69638D2E" w14:textId="77777777" w:rsidR="00877F56" w:rsidRPr="00FE42A7" w:rsidRDefault="00877F56" w:rsidP="0013346B">
      <w:pPr>
        <w:jc w:val="center"/>
        <w:rPr>
          <w:rFonts w:ascii="Calibri" w:hAnsi="Calibri"/>
          <w:sz w:val="28"/>
          <w:szCs w:val="28"/>
        </w:rPr>
      </w:pPr>
    </w:p>
    <w:p w14:paraId="109F0B2B" w14:textId="77777777" w:rsidR="0013346B" w:rsidRPr="00FE42A7" w:rsidRDefault="0013346B" w:rsidP="0013346B">
      <w:pPr>
        <w:jc w:val="center"/>
        <w:rPr>
          <w:rFonts w:ascii="Calibri" w:hAnsi="Calibri"/>
          <w:sz w:val="28"/>
          <w:szCs w:val="28"/>
        </w:rPr>
      </w:pPr>
    </w:p>
    <w:p w14:paraId="407C1F87" w14:textId="557DFF99" w:rsidR="00D80E78" w:rsidRPr="00FE42A7" w:rsidRDefault="00605A89" w:rsidP="0013346B">
      <w:pPr>
        <w:jc w:val="center"/>
        <w:rPr>
          <w:rFonts w:ascii="Calibri" w:hAnsi="Calibri"/>
          <w:sz w:val="28"/>
          <w:szCs w:val="28"/>
        </w:rPr>
      </w:pPr>
      <w:r w:rsidRPr="00FE42A7">
        <w:rPr>
          <w:rFonts w:ascii="Calibri" w:hAnsi="Calibri"/>
          <w:sz w:val="28"/>
          <w:szCs w:val="28"/>
        </w:rPr>
        <w:t>Rīga, 202</w:t>
      </w:r>
      <w:r w:rsidR="0086528C">
        <w:rPr>
          <w:rFonts w:ascii="Calibri" w:hAnsi="Calibri"/>
          <w:sz w:val="28"/>
          <w:szCs w:val="28"/>
        </w:rPr>
        <w:t>6</w:t>
      </w:r>
    </w:p>
    <w:p w14:paraId="74D24CA4" w14:textId="77777777" w:rsidR="00085C2A" w:rsidRPr="00FE42A7" w:rsidRDefault="0013346B" w:rsidP="003B251A">
      <w:pPr>
        <w:widowControl/>
        <w:overflowPunct/>
        <w:autoSpaceDE/>
        <w:autoSpaceDN/>
        <w:adjustRightInd/>
        <w:spacing w:after="160" w:line="259" w:lineRule="auto"/>
        <w:jc w:val="center"/>
        <w:rPr>
          <w:rFonts w:asciiTheme="minorHAnsi" w:hAnsiTheme="minorHAnsi" w:cstheme="minorHAnsi"/>
          <w:b/>
          <w:sz w:val="22"/>
          <w:szCs w:val="22"/>
        </w:rPr>
      </w:pPr>
      <w:r w:rsidRPr="00FE42A7">
        <w:rPr>
          <w:rFonts w:ascii="Calibri" w:hAnsi="Calibri"/>
          <w:sz w:val="28"/>
          <w:szCs w:val="28"/>
        </w:rPr>
        <w:br w:type="page"/>
      </w:r>
      <w:bookmarkStart w:id="0" w:name="_Toc317768928"/>
      <w:bookmarkStart w:id="1" w:name="_Toc317769053"/>
      <w:bookmarkStart w:id="2" w:name="_Toc317769120"/>
      <w:bookmarkStart w:id="3" w:name="_Toc416973841"/>
      <w:bookmarkStart w:id="4" w:name="_Toc441056920"/>
      <w:bookmarkStart w:id="5" w:name="_Toc449359156"/>
      <w:bookmarkStart w:id="6" w:name="_Toc449359308"/>
      <w:bookmarkStart w:id="7" w:name="_Toc449359393"/>
      <w:bookmarkStart w:id="8" w:name="_Toc463260220"/>
      <w:bookmarkStart w:id="9" w:name="_Toc476573671"/>
      <w:bookmarkStart w:id="10" w:name="_Toc9933357"/>
      <w:r w:rsidRPr="00FE42A7">
        <w:rPr>
          <w:rFonts w:ascii="Calibri" w:hAnsi="Calibri"/>
          <w:b/>
          <w:caps/>
          <w:sz w:val="22"/>
        </w:rPr>
        <w:lastRenderedPageBreak/>
        <w:t>SATURS</w:t>
      </w:r>
      <w:bookmarkEnd w:id="0"/>
      <w:bookmarkEnd w:id="1"/>
      <w:bookmarkEnd w:id="2"/>
      <w:bookmarkEnd w:id="3"/>
      <w:bookmarkEnd w:id="4"/>
      <w:bookmarkEnd w:id="5"/>
      <w:bookmarkEnd w:id="6"/>
      <w:bookmarkEnd w:id="7"/>
      <w:bookmarkEnd w:id="8"/>
      <w:bookmarkEnd w:id="9"/>
      <w:bookmarkEnd w:id="10"/>
      <w:r w:rsidRPr="00FE42A7">
        <w:rPr>
          <w:rFonts w:asciiTheme="minorHAnsi" w:hAnsiTheme="minorHAnsi" w:cstheme="minorHAnsi"/>
          <w:b/>
          <w:bCs/>
          <w:caps/>
          <w:sz w:val="22"/>
          <w:szCs w:val="22"/>
          <w:lang w:eastAsia="x-none"/>
        </w:rPr>
        <w:fldChar w:fldCharType="begin"/>
      </w:r>
      <w:r w:rsidRPr="00FE42A7">
        <w:rPr>
          <w:rFonts w:asciiTheme="minorHAnsi" w:hAnsiTheme="minorHAnsi" w:cstheme="minorHAnsi"/>
          <w:b/>
          <w:caps/>
          <w:sz w:val="22"/>
          <w:szCs w:val="22"/>
        </w:rPr>
        <w:instrText xml:space="preserve"> TOC \o "1-1" \h \z \u </w:instrText>
      </w:r>
      <w:r w:rsidRPr="00FE42A7">
        <w:rPr>
          <w:rFonts w:asciiTheme="minorHAnsi" w:hAnsiTheme="minorHAnsi" w:cstheme="minorHAnsi"/>
          <w:b/>
          <w:bCs/>
          <w:caps/>
          <w:sz w:val="22"/>
          <w:szCs w:val="22"/>
          <w:lang w:eastAsia="x-none"/>
        </w:rPr>
        <w:fldChar w:fldCharType="separate"/>
      </w:r>
    </w:p>
    <w:p w14:paraId="42D31E2C" w14:textId="22DE3AFA" w:rsidR="00085C2A" w:rsidRPr="00FE42A7" w:rsidRDefault="00085C2A" w:rsidP="00877F56">
      <w:pPr>
        <w:pStyle w:val="TOC1"/>
        <w:rPr>
          <w:rFonts w:asciiTheme="minorHAnsi" w:eastAsiaTheme="minorEastAsia" w:hAnsiTheme="minorHAnsi" w:cstheme="minorHAnsi"/>
          <w:kern w:val="0"/>
          <w:sz w:val="22"/>
          <w:szCs w:val="22"/>
          <w:lang w:eastAsia="en-US"/>
        </w:rPr>
      </w:pPr>
      <w:hyperlink w:anchor="_Toc9933358" w:history="1">
        <w:r w:rsidRPr="00FE42A7">
          <w:rPr>
            <w:rStyle w:val="Hyperlink"/>
            <w:rFonts w:asciiTheme="minorHAnsi" w:hAnsiTheme="minorHAnsi" w:cstheme="minorHAnsi"/>
            <w:caps/>
            <w:sz w:val="22"/>
            <w:szCs w:val="22"/>
          </w:rPr>
          <w:t>1.</w:t>
        </w:r>
        <w:r w:rsidRPr="00FE42A7">
          <w:rPr>
            <w:rFonts w:asciiTheme="minorHAnsi" w:eastAsiaTheme="minorEastAsia" w:hAnsiTheme="minorHAnsi" w:cstheme="minorHAnsi"/>
            <w:kern w:val="0"/>
            <w:sz w:val="22"/>
            <w:szCs w:val="22"/>
            <w:lang w:eastAsia="en-US"/>
          </w:rPr>
          <w:tab/>
        </w:r>
        <w:r w:rsidRPr="00FE42A7">
          <w:rPr>
            <w:rStyle w:val="Hyperlink"/>
            <w:rFonts w:asciiTheme="minorHAnsi" w:hAnsiTheme="minorHAnsi" w:cstheme="minorHAnsi"/>
            <w:caps/>
            <w:sz w:val="22"/>
            <w:szCs w:val="22"/>
          </w:rPr>
          <w:t>VISPĀRĪGĀ Informācija</w:t>
        </w:r>
        <w:r w:rsidRPr="00FE42A7">
          <w:rPr>
            <w:rFonts w:asciiTheme="minorHAnsi" w:hAnsiTheme="minorHAnsi" w:cstheme="minorHAnsi"/>
            <w:webHidden/>
            <w:sz w:val="22"/>
            <w:szCs w:val="22"/>
          </w:rPr>
          <w:tab/>
        </w:r>
        <w:r w:rsidRPr="00FE42A7">
          <w:rPr>
            <w:rFonts w:asciiTheme="minorHAnsi" w:hAnsiTheme="minorHAnsi" w:cstheme="minorHAnsi"/>
            <w:webHidden/>
            <w:sz w:val="22"/>
            <w:szCs w:val="22"/>
          </w:rPr>
          <w:fldChar w:fldCharType="begin"/>
        </w:r>
        <w:r w:rsidRPr="00FE42A7">
          <w:rPr>
            <w:rFonts w:asciiTheme="minorHAnsi" w:hAnsiTheme="minorHAnsi" w:cstheme="minorHAnsi"/>
            <w:webHidden/>
            <w:sz w:val="22"/>
            <w:szCs w:val="22"/>
          </w:rPr>
          <w:instrText xml:space="preserve"> PAGEREF _Toc9933358 \h </w:instrText>
        </w:r>
        <w:r w:rsidRPr="00FE42A7">
          <w:rPr>
            <w:rFonts w:asciiTheme="minorHAnsi" w:hAnsiTheme="minorHAnsi" w:cstheme="minorHAnsi"/>
            <w:webHidden/>
            <w:sz w:val="22"/>
            <w:szCs w:val="22"/>
          </w:rPr>
        </w:r>
        <w:r w:rsidRPr="00FE42A7">
          <w:rPr>
            <w:rFonts w:asciiTheme="minorHAnsi" w:hAnsiTheme="minorHAnsi" w:cstheme="minorHAnsi"/>
            <w:webHidden/>
            <w:sz w:val="22"/>
            <w:szCs w:val="22"/>
          </w:rPr>
          <w:fldChar w:fldCharType="separate"/>
        </w:r>
        <w:r w:rsidR="00A86881">
          <w:rPr>
            <w:rFonts w:asciiTheme="minorHAnsi" w:hAnsiTheme="minorHAnsi" w:cstheme="minorHAnsi"/>
            <w:noProof/>
            <w:webHidden/>
            <w:sz w:val="22"/>
            <w:szCs w:val="22"/>
          </w:rPr>
          <w:t>3</w:t>
        </w:r>
        <w:r w:rsidRPr="00FE42A7">
          <w:rPr>
            <w:rFonts w:asciiTheme="minorHAnsi" w:hAnsiTheme="minorHAnsi" w:cstheme="minorHAnsi"/>
            <w:webHidden/>
            <w:sz w:val="22"/>
            <w:szCs w:val="22"/>
          </w:rPr>
          <w:fldChar w:fldCharType="end"/>
        </w:r>
      </w:hyperlink>
    </w:p>
    <w:p w14:paraId="38395BB8" w14:textId="386F861A" w:rsidR="00085C2A" w:rsidRPr="00FE42A7" w:rsidRDefault="00085C2A" w:rsidP="00877F56">
      <w:pPr>
        <w:pStyle w:val="TOC1"/>
        <w:rPr>
          <w:rFonts w:asciiTheme="minorHAnsi" w:eastAsiaTheme="minorEastAsia" w:hAnsiTheme="minorHAnsi" w:cstheme="minorHAnsi"/>
          <w:kern w:val="0"/>
          <w:sz w:val="22"/>
          <w:szCs w:val="22"/>
          <w:lang w:eastAsia="en-US"/>
        </w:rPr>
      </w:pPr>
      <w:hyperlink w:anchor="_Toc9933359" w:history="1">
        <w:r w:rsidRPr="00FE42A7">
          <w:rPr>
            <w:rStyle w:val="Hyperlink"/>
            <w:rFonts w:asciiTheme="minorHAnsi" w:hAnsiTheme="minorHAnsi" w:cstheme="minorHAnsi"/>
            <w:caps/>
            <w:sz w:val="22"/>
            <w:szCs w:val="22"/>
          </w:rPr>
          <w:t>2.</w:t>
        </w:r>
        <w:r w:rsidRPr="00FE42A7">
          <w:rPr>
            <w:rFonts w:asciiTheme="minorHAnsi" w:eastAsiaTheme="minorEastAsia" w:hAnsiTheme="minorHAnsi" w:cstheme="minorHAnsi"/>
            <w:kern w:val="0"/>
            <w:sz w:val="22"/>
            <w:szCs w:val="22"/>
            <w:lang w:eastAsia="en-US"/>
          </w:rPr>
          <w:tab/>
        </w:r>
        <w:r w:rsidRPr="00FE42A7">
          <w:rPr>
            <w:rStyle w:val="Hyperlink"/>
            <w:rFonts w:asciiTheme="minorHAnsi" w:hAnsiTheme="minorHAnsi" w:cstheme="minorHAnsi"/>
            <w:caps/>
            <w:sz w:val="22"/>
            <w:szCs w:val="22"/>
          </w:rPr>
          <w:t>Informācija par iepirkuma priekšmetu</w:t>
        </w:r>
        <w:r w:rsidRPr="00FE42A7">
          <w:rPr>
            <w:rFonts w:asciiTheme="minorHAnsi" w:hAnsiTheme="minorHAnsi" w:cstheme="minorHAnsi"/>
            <w:webHidden/>
            <w:sz w:val="22"/>
            <w:szCs w:val="22"/>
          </w:rPr>
          <w:tab/>
        </w:r>
        <w:r w:rsidRPr="00FE42A7">
          <w:rPr>
            <w:rFonts w:asciiTheme="minorHAnsi" w:hAnsiTheme="minorHAnsi" w:cstheme="minorHAnsi"/>
            <w:webHidden/>
            <w:sz w:val="22"/>
            <w:szCs w:val="22"/>
          </w:rPr>
          <w:fldChar w:fldCharType="begin"/>
        </w:r>
        <w:r w:rsidRPr="00FE42A7">
          <w:rPr>
            <w:rFonts w:asciiTheme="minorHAnsi" w:hAnsiTheme="minorHAnsi" w:cstheme="minorHAnsi"/>
            <w:webHidden/>
            <w:sz w:val="22"/>
            <w:szCs w:val="22"/>
          </w:rPr>
          <w:instrText xml:space="preserve"> PAGEREF _Toc9933359 \h </w:instrText>
        </w:r>
        <w:r w:rsidRPr="00FE42A7">
          <w:rPr>
            <w:rFonts w:asciiTheme="minorHAnsi" w:hAnsiTheme="minorHAnsi" w:cstheme="minorHAnsi"/>
            <w:webHidden/>
            <w:sz w:val="22"/>
            <w:szCs w:val="22"/>
          </w:rPr>
        </w:r>
        <w:r w:rsidRPr="00FE42A7">
          <w:rPr>
            <w:rFonts w:asciiTheme="minorHAnsi" w:hAnsiTheme="minorHAnsi" w:cstheme="minorHAnsi"/>
            <w:webHidden/>
            <w:sz w:val="22"/>
            <w:szCs w:val="22"/>
          </w:rPr>
          <w:fldChar w:fldCharType="separate"/>
        </w:r>
        <w:r w:rsidR="00A86881">
          <w:rPr>
            <w:rFonts w:asciiTheme="minorHAnsi" w:hAnsiTheme="minorHAnsi" w:cstheme="minorHAnsi"/>
            <w:noProof/>
            <w:webHidden/>
            <w:sz w:val="22"/>
            <w:szCs w:val="22"/>
          </w:rPr>
          <w:t>4</w:t>
        </w:r>
        <w:r w:rsidRPr="00FE42A7">
          <w:rPr>
            <w:rFonts w:asciiTheme="minorHAnsi" w:hAnsiTheme="minorHAnsi" w:cstheme="minorHAnsi"/>
            <w:webHidden/>
            <w:sz w:val="22"/>
            <w:szCs w:val="22"/>
          </w:rPr>
          <w:fldChar w:fldCharType="end"/>
        </w:r>
      </w:hyperlink>
    </w:p>
    <w:p w14:paraId="0B80849A" w14:textId="0C0B1AF0" w:rsidR="00085C2A" w:rsidRPr="00FE42A7" w:rsidRDefault="00085C2A" w:rsidP="00877F56">
      <w:pPr>
        <w:pStyle w:val="TOC1"/>
        <w:rPr>
          <w:rFonts w:asciiTheme="minorHAnsi" w:eastAsiaTheme="minorEastAsia" w:hAnsiTheme="minorHAnsi" w:cstheme="minorHAnsi"/>
          <w:kern w:val="0"/>
          <w:sz w:val="22"/>
          <w:szCs w:val="22"/>
          <w:lang w:eastAsia="en-US"/>
        </w:rPr>
      </w:pPr>
      <w:hyperlink w:anchor="_Toc9933360" w:history="1">
        <w:r w:rsidRPr="00FE42A7">
          <w:rPr>
            <w:rStyle w:val="Hyperlink"/>
            <w:rFonts w:asciiTheme="minorHAnsi" w:hAnsiTheme="minorHAnsi" w:cstheme="minorHAnsi"/>
            <w:caps/>
            <w:sz w:val="22"/>
            <w:szCs w:val="22"/>
          </w:rPr>
          <w:t>3.</w:t>
        </w:r>
        <w:r w:rsidRPr="00FE42A7">
          <w:rPr>
            <w:rFonts w:asciiTheme="minorHAnsi" w:eastAsiaTheme="minorEastAsia" w:hAnsiTheme="minorHAnsi" w:cstheme="minorHAnsi"/>
            <w:kern w:val="0"/>
            <w:sz w:val="22"/>
            <w:szCs w:val="22"/>
            <w:lang w:eastAsia="en-US"/>
          </w:rPr>
          <w:tab/>
        </w:r>
        <w:r w:rsidRPr="00FE42A7">
          <w:rPr>
            <w:rStyle w:val="Hyperlink"/>
            <w:rFonts w:asciiTheme="minorHAnsi" w:hAnsiTheme="minorHAnsi" w:cstheme="minorHAnsi"/>
            <w:caps/>
            <w:sz w:val="22"/>
            <w:szCs w:val="22"/>
          </w:rPr>
          <w:t>PRETENDENTU IZSLĒGŠANAS NOTEIKUMI</w:t>
        </w:r>
        <w:r w:rsidRPr="00FE42A7">
          <w:rPr>
            <w:rFonts w:asciiTheme="minorHAnsi" w:hAnsiTheme="minorHAnsi" w:cstheme="minorHAnsi"/>
            <w:webHidden/>
            <w:sz w:val="22"/>
            <w:szCs w:val="22"/>
          </w:rPr>
          <w:tab/>
        </w:r>
        <w:r w:rsidRPr="00FE42A7">
          <w:rPr>
            <w:rFonts w:asciiTheme="minorHAnsi" w:hAnsiTheme="minorHAnsi" w:cstheme="minorHAnsi"/>
            <w:webHidden/>
            <w:sz w:val="22"/>
            <w:szCs w:val="22"/>
          </w:rPr>
          <w:fldChar w:fldCharType="begin"/>
        </w:r>
        <w:r w:rsidRPr="00FE42A7">
          <w:rPr>
            <w:rFonts w:asciiTheme="minorHAnsi" w:hAnsiTheme="minorHAnsi" w:cstheme="minorHAnsi"/>
            <w:webHidden/>
            <w:sz w:val="22"/>
            <w:szCs w:val="22"/>
          </w:rPr>
          <w:instrText xml:space="preserve"> PAGEREF _Toc9933360 \h </w:instrText>
        </w:r>
        <w:r w:rsidRPr="00FE42A7">
          <w:rPr>
            <w:rFonts w:asciiTheme="minorHAnsi" w:hAnsiTheme="minorHAnsi" w:cstheme="minorHAnsi"/>
            <w:webHidden/>
            <w:sz w:val="22"/>
            <w:szCs w:val="22"/>
          </w:rPr>
        </w:r>
        <w:r w:rsidRPr="00FE42A7">
          <w:rPr>
            <w:rFonts w:asciiTheme="minorHAnsi" w:hAnsiTheme="minorHAnsi" w:cstheme="minorHAnsi"/>
            <w:webHidden/>
            <w:sz w:val="22"/>
            <w:szCs w:val="22"/>
          </w:rPr>
          <w:fldChar w:fldCharType="separate"/>
        </w:r>
        <w:r w:rsidR="00A86881">
          <w:rPr>
            <w:rFonts w:asciiTheme="minorHAnsi" w:hAnsiTheme="minorHAnsi" w:cstheme="minorHAnsi"/>
            <w:noProof/>
            <w:webHidden/>
            <w:sz w:val="22"/>
            <w:szCs w:val="22"/>
          </w:rPr>
          <w:t>4</w:t>
        </w:r>
        <w:r w:rsidRPr="00FE42A7">
          <w:rPr>
            <w:rFonts w:asciiTheme="minorHAnsi" w:hAnsiTheme="minorHAnsi" w:cstheme="minorHAnsi"/>
            <w:webHidden/>
            <w:sz w:val="22"/>
            <w:szCs w:val="22"/>
          </w:rPr>
          <w:fldChar w:fldCharType="end"/>
        </w:r>
      </w:hyperlink>
    </w:p>
    <w:p w14:paraId="5C6BCADB" w14:textId="40AC066F" w:rsidR="00085C2A" w:rsidRPr="00FE42A7" w:rsidRDefault="00085C2A" w:rsidP="00877F56">
      <w:pPr>
        <w:pStyle w:val="TOC1"/>
        <w:rPr>
          <w:rFonts w:asciiTheme="minorHAnsi" w:eastAsiaTheme="minorEastAsia" w:hAnsiTheme="minorHAnsi" w:cstheme="minorHAnsi"/>
          <w:kern w:val="0"/>
          <w:sz w:val="22"/>
          <w:szCs w:val="22"/>
          <w:lang w:eastAsia="en-US"/>
        </w:rPr>
      </w:pPr>
      <w:hyperlink w:anchor="_Toc9933361" w:history="1">
        <w:r w:rsidRPr="00FE42A7">
          <w:rPr>
            <w:rStyle w:val="Hyperlink"/>
            <w:rFonts w:asciiTheme="minorHAnsi" w:hAnsiTheme="minorHAnsi" w:cstheme="minorHAnsi"/>
            <w:caps/>
            <w:sz w:val="22"/>
            <w:szCs w:val="22"/>
          </w:rPr>
          <w:t>4.</w:t>
        </w:r>
        <w:r w:rsidRPr="00FE42A7">
          <w:rPr>
            <w:rFonts w:asciiTheme="minorHAnsi" w:eastAsiaTheme="minorEastAsia" w:hAnsiTheme="minorHAnsi" w:cstheme="minorHAnsi"/>
            <w:kern w:val="0"/>
            <w:sz w:val="22"/>
            <w:szCs w:val="22"/>
            <w:lang w:eastAsia="en-US"/>
          </w:rPr>
          <w:tab/>
        </w:r>
        <w:r w:rsidRPr="00FE42A7">
          <w:rPr>
            <w:rStyle w:val="Hyperlink"/>
            <w:rFonts w:asciiTheme="minorHAnsi" w:hAnsiTheme="minorHAnsi" w:cstheme="minorHAnsi"/>
            <w:caps/>
            <w:sz w:val="22"/>
            <w:szCs w:val="22"/>
          </w:rPr>
          <w:t xml:space="preserve">kvalifikācijas </w:t>
        </w:r>
        <w:r w:rsidR="00BD5460" w:rsidRPr="00FE42A7">
          <w:rPr>
            <w:rStyle w:val="Hyperlink"/>
            <w:rFonts w:asciiTheme="minorHAnsi" w:hAnsiTheme="minorHAnsi" w:cstheme="minorHAnsi"/>
            <w:caps/>
            <w:sz w:val="22"/>
            <w:szCs w:val="22"/>
          </w:rPr>
          <w:t xml:space="preserve">(atlases) </w:t>
        </w:r>
        <w:r w:rsidRPr="00FE42A7">
          <w:rPr>
            <w:rStyle w:val="Hyperlink"/>
            <w:rFonts w:asciiTheme="minorHAnsi" w:hAnsiTheme="minorHAnsi" w:cstheme="minorHAnsi"/>
            <w:caps/>
            <w:sz w:val="22"/>
            <w:szCs w:val="22"/>
          </w:rPr>
          <w:t>Prasības pretendentiem un iesniedzamie dokumenti</w:t>
        </w:r>
        <w:r w:rsidRPr="00FE42A7">
          <w:rPr>
            <w:rFonts w:asciiTheme="minorHAnsi" w:hAnsiTheme="minorHAnsi" w:cstheme="minorHAnsi"/>
            <w:webHidden/>
            <w:sz w:val="22"/>
            <w:szCs w:val="22"/>
          </w:rPr>
          <w:tab/>
        </w:r>
        <w:r w:rsidRPr="00FE42A7">
          <w:rPr>
            <w:rFonts w:asciiTheme="minorHAnsi" w:hAnsiTheme="minorHAnsi" w:cstheme="minorHAnsi"/>
            <w:webHidden/>
            <w:sz w:val="22"/>
            <w:szCs w:val="22"/>
          </w:rPr>
          <w:fldChar w:fldCharType="begin"/>
        </w:r>
        <w:r w:rsidRPr="00FE42A7">
          <w:rPr>
            <w:rFonts w:asciiTheme="minorHAnsi" w:hAnsiTheme="minorHAnsi" w:cstheme="minorHAnsi"/>
            <w:webHidden/>
            <w:sz w:val="22"/>
            <w:szCs w:val="22"/>
          </w:rPr>
          <w:instrText xml:space="preserve"> PAGEREF _Toc9933361 \h </w:instrText>
        </w:r>
        <w:r w:rsidRPr="00FE42A7">
          <w:rPr>
            <w:rFonts w:asciiTheme="minorHAnsi" w:hAnsiTheme="minorHAnsi" w:cstheme="minorHAnsi"/>
            <w:webHidden/>
            <w:sz w:val="22"/>
            <w:szCs w:val="22"/>
          </w:rPr>
        </w:r>
        <w:r w:rsidRPr="00FE42A7">
          <w:rPr>
            <w:rFonts w:asciiTheme="minorHAnsi" w:hAnsiTheme="minorHAnsi" w:cstheme="minorHAnsi"/>
            <w:webHidden/>
            <w:sz w:val="22"/>
            <w:szCs w:val="22"/>
          </w:rPr>
          <w:fldChar w:fldCharType="separate"/>
        </w:r>
        <w:r w:rsidR="00A86881">
          <w:rPr>
            <w:rFonts w:asciiTheme="minorHAnsi" w:hAnsiTheme="minorHAnsi" w:cstheme="minorHAnsi"/>
            <w:noProof/>
            <w:webHidden/>
            <w:sz w:val="22"/>
            <w:szCs w:val="22"/>
          </w:rPr>
          <w:t>5</w:t>
        </w:r>
        <w:r w:rsidRPr="00FE42A7">
          <w:rPr>
            <w:rFonts w:asciiTheme="minorHAnsi" w:hAnsiTheme="minorHAnsi" w:cstheme="minorHAnsi"/>
            <w:webHidden/>
            <w:sz w:val="22"/>
            <w:szCs w:val="22"/>
          </w:rPr>
          <w:fldChar w:fldCharType="end"/>
        </w:r>
      </w:hyperlink>
    </w:p>
    <w:p w14:paraId="2E521544" w14:textId="13854367" w:rsidR="00085C2A" w:rsidRPr="00FE42A7" w:rsidRDefault="00085C2A" w:rsidP="00877F56">
      <w:pPr>
        <w:pStyle w:val="TOC1"/>
        <w:rPr>
          <w:rFonts w:asciiTheme="minorHAnsi" w:eastAsiaTheme="minorEastAsia" w:hAnsiTheme="minorHAnsi" w:cstheme="minorHAnsi"/>
          <w:kern w:val="0"/>
          <w:sz w:val="22"/>
          <w:szCs w:val="22"/>
          <w:lang w:eastAsia="en-US"/>
        </w:rPr>
      </w:pPr>
      <w:hyperlink w:anchor="_Toc9933362" w:history="1">
        <w:r w:rsidRPr="00FE42A7">
          <w:rPr>
            <w:rStyle w:val="Hyperlink"/>
            <w:rFonts w:asciiTheme="minorHAnsi" w:hAnsiTheme="minorHAnsi" w:cstheme="minorHAnsi"/>
            <w:caps/>
            <w:sz w:val="22"/>
            <w:szCs w:val="22"/>
          </w:rPr>
          <w:t>5.</w:t>
        </w:r>
        <w:r w:rsidRPr="00FE42A7">
          <w:rPr>
            <w:rFonts w:asciiTheme="minorHAnsi" w:eastAsiaTheme="minorEastAsia" w:hAnsiTheme="minorHAnsi" w:cstheme="minorHAnsi"/>
            <w:kern w:val="0"/>
            <w:sz w:val="22"/>
            <w:szCs w:val="22"/>
            <w:lang w:eastAsia="en-US"/>
          </w:rPr>
          <w:tab/>
        </w:r>
        <w:r w:rsidRPr="00FE42A7">
          <w:rPr>
            <w:rStyle w:val="Hyperlink"/>
            <w:rFonts w:asciiTheme="minorHAnsi" w:hAnsiTheme="minorHAnsi" w:cstheme="minorHAnsi"/>
            <w:caps/>
            <w:sz w:val="22"/>
            <w:szCs w:val="22"/>
          </w:rPr>
          <w:t>Pretendenta piedāvājums, tā noformēšanas, iesniegšanas un atvēršanas kārtība</w:t>
        </w:r>
        <w:r w:rsidRPr="00FE42A7">
          <w:rPr>
            <w:rFonts w:asciiTheme="minorHAnsi" w:hAnsiTheme="minorHAnsi" w:cstheme="minorHAnsi"/>
            <w:webHidden/>
            <w:sz w:val="22"/>
            <w:szCs w:val="22"/>
          </w:rPr>
          <w:tab/>
        </w:r>
        <w:r w:rsidRPr="00FE42A7">
          <w:rPr>
            <w:rFonts w:asciiTheme="minorHAnsi" w:hAnsiTheme="minorHAnsi" w:cstheme="minorHAnsi"/>
            <w:webHidden/>
            <w:sz w:val="22"/>
            <w:szCs w:val="22"/>
          </w:rPr>
          <w:fldChar w:fldCharType="begin"/>
        </w:r>
        <w:r w:rsidRPr="00FE42A7">
          <w:rPr>
            <w:rFonts w:asciiTheme="minorHAnsi" w:hAnsiTheme="minorHAnsi" w:cstheme="minorHAnsi"/>
            <w:webHidden/>
            <w:sz w:val="22"/>
            <w:szCs w:val="22"/>
          </w:rPr>
          <w:instrText xml:space="preserve"> PAGEREF _Toc9933362 \h </w:instrText>
        </w:r>
        <w:r w:rsidRPr="00FE42A7">
          <w:rPr>
            <w:rFonts w:asciiTheme="minorHAnsi" w:hAnsiTheme="minorHAnsi" w:cstheme="minorHAnsi"/>
            <w:webHidden/>
            <w:sz w:val="22"/>
            <w:szCs w:val="22"/>
          </w:rPr>
        </w:r>
        <w:r w:rsidRPr="00FE42A7">
          <w:rPr>
            <w:rFonts w:asciiTheme="minorHAnsi" w:hAnsiTheme="minorHAnsi" w:cstheme="minorHAnsi"/>
            <w:webHidden/>
            <w:sz w:val="22"/>
            <w:szCs w:val="22"/>
          </w:rPr>
          <w:fldChar w:fldCharType="separate"/>
        </w:r>
        <w:r w:rsidR="00A86881">
          <w:rPr>
            <w:rFonts w:asciiTheme="minorHAnsi" w:hAnsiTheme="minorHAnsi" w:cstheme="minorHAnsi"/>
            <w:noProof/>
            <w:webHidden/>
            <w:sz w:val="22"/>
            <w:szCs w:val="22"/>
          </w:rPr>
          <w:t>7</w:t>
        </w:r>
        <w:r w:rsidRPr="00FE42A7">
          <w:rPr>
            <w:rFonts w:asciiTheme="minorHAnsi" w:hAnsiTheme="minorHAnsi" w:cstheme="minorHAnsi"/>
            <w:webHidden/>
            <w:sz w:val="22"/>
            <w:szCs w:val="22"/>
          </w:rPr>
          <w:fldChar w:fldCharType="end"/>
        </w:r>
      </w:hyperlink>
    </w:p>
    <w:p w14:paraId="0020CE7C" w14:textId="562A053D" w:rsidR="00085C2A" w:rsidRPr="00FE42A7" w:rsidRDefault="00085C2A" w:rsidP="00877F56">
      <w:pPr>
        <w:pStyle w:val="TOC1"/>
        <w:rPr>
          <w:rFonts w:asciiTheme="minorHAnsi" w:eastAsiaTheme="minorEastAsia" w:hAnsiTheme="minorHAnsi" w:cstheme="minorHAnsi"/>
          <w:kern w:val="0"/>
          <w:sz w:val="22"/>
          <w:szCs w:val="22"/>
          <w:lang w:eastAsia="en-US"/>
        </w:rPr>
      </w:pPr>
      <w:hyperlink w:anchor="_Toc9933363" w:history="1">
        <w:r w:rsidRPr="00FE42A7">
          <w:rPr>
            <w:rStyle w:val="Hyperlink"/>
            <w:rFonts w:asciiTheme="minorHAnsi" w:hAnsiTheme="minorHAnsi" w:cstheme="minorHAnsi"/>
            <w:caps/>
            <w:sz w:val="22"/>
            <w:szCs w:val="22"/>
          </w:rPr>
          <w:t>6.</w:t>
        </w:r>
        <w:r w:rsidRPr="00FE42A7">
          <w:rPr>
            <w:rFonts w:asciiTheme="minorHAnsi" w:eastAsiaTheme="minorEastAsia" w:hAnsiTheme="minorHAnsi" w:cstheme="minorHAnsi"/>
            <w:kern w:val="0"/>
            <w:sz w:val="22"/>
            <w:szCs w:val="22"/>
            <w:lang w:eastAsia="en-US"/>
          </w:rPr>
          <w:tab/>
        </w:r>
        <w:r w:rsidRPr="00FE42A7">
          <w:rPr>
            <w:rStyle w:val="Hyperlink"/>
            <w:rFonts w:asciiTheme="minorHAnsi" w:hAnsiTheme="minorHAnsi" w:cstheme="minorHAnsi"/>
            <w:caps/>
            <w:sz w:val="22"/>
            <w:szCs w:val="22"/>
          </w:rPr>
          <w:t>Piedāvājum</w:t>
        </w:r>
        <w:r w:rsidR="00BD5460" w:rsidRPr="00FE42A7">
          <w:rPr>
            <w:rStyle w:val="Hyperlink"/>
            <w:rFonts w:asciiTheme="minorHAnsi" w:hAnsiTheme="minorHAnsi" w:cstheme="minorHAnsi"/>
            <w:caps/>
            <w:sz w:val="22"/>
            <w:szCs w:val="22"/>
          </w:rPr>
          <w:t>A</w:t>
        </w:r>
        <w:r w:rsidRPr="00FE42A7">
          <w:rPr>
            <w:rStyle w:val="Hyperlink"/>
            <w:rFonts w:asciiTheme="minorHAnsi" w:hAnsiTheme="minorHAnsi" w:cstheme="minorHAnsi"/>
            <w:caps/>
            <w:sz w:val="22"/>
            <w:szCs w:val="22"/>
          </w:rPr>
          <w:t xml:space="preserve"> izvēles kritērijs</w:t>
        </w:r>
        <w:r w:rsidRPr="00FE42A7">
          <w:rPr>
            <w:rFonts w:asciiTheme="minorHAnsi" w:hAnsiTheme="minorHAnsi" w:cstheme="minorHAnsi"/>
            <w:webHidden/>
            <w:sz w:val="22"/>
            <w:szCs w:val="22"/>
          </w:rPr>
          <w:tab/>
        </w:r>
        <w:r w:rsidRPr="00FE42A7">
          <w:rPr>
            <w:rFonts w:asciiTheme="minorHAnsi" w:hAnsiTheme="minorHAnsi" w:cstheme="minorHAnsi"/>
            <w:webHidden/>
            <w:sz w:val="22"/>
            <w:szCs w:val="22"/>
          </w:rPr>
          <w:fldChar w:fldCharType="begin"/>
        </w:r>
        <w:r w:rsidRPr="00FE42A7">
          <w:rPr>
            <w:rFonts w:asciiTheme="minorHAnsi" w:hAnsiTheme="minorHAnsi" w:cstheme="minorHAnsi"/>
            <w:webHidden/>
            <w:sz w:val="22"/>
            <w:szCs w:val="22"/>
          </w:rPr>
          <w:instrText xml:space="preserve"> PAGEREF _Toc9933363 \h </w:instrText>
        </w:r>
        <w:r w:rsidRPr="00FE42A7">
          <w:rPr>
            <w:rFonts w:asciiTheme="minorHAnsi" w:hAnsiTheme="minorHAnsi" w:cstheme="minorHAnsi"/>
            <w:webHidden/>
            <w:sz w:val="22"/>
            <w:szCs w:val="22"/>
          </w:rPr>
        </w:r>
        <w:r w:rsidRPr="00FE42A7">
          <w:rPr>
            <w:rFonts w:asciiTheme="minorHAnsi" w:hAnsiTheme="minorHAnsi" w:cstheme="minorHAnsi"/>
            <w:webHidden/>
            <w:sz w:val="22"/>
            <w:szCs w:val="22"/>
          </w:rPr>
          <w:fldChar w:fldCharType="separate"/>
        </w:r>
        <w:r w:rsidR="00A86881">
          <w:rPr>
            <w:rFonts w:asciiTheme="minorHAnsi" w:hAnsiTheme="minorHAnsi" w:cstheme="minorHAnsi"/>
            <w:noProof/>
            <w:webHidden/>
            <w:sz w:val="22"/>
            <w:szCs w:val="22"/>
          </w:rPr>
          <w:t>10</w:t>
        </w:r>
        <w:r w:rsidRPr="00FE42A7">
          <w:rPr>
            <w:rFonts w:asciiTheme="minorHAnsi" w:hAnsiTheme="minorHAnsi" w:cstheme="minorHAnsi"/>
            <w:webHidden/>
            <w:sz w:val="22"/>
            <w:szCs w:val="22"/>
          </w:rPr>
          <w:fldChar w:fldCharType="end"/>
        </w:r>
      </w:hyperlink>
    </w:p>
    <w:p w14:paraId="059E13E3" w14:textId="161D2D12" w:rsidR="00085C2A" w:rsidRPr="00FE42A7" w:rsidRDefault="007A0AD4" w:rsidP="00877F56">
      <w:pPr>
        <w:pStyle w:val="TOC1"/>
        <w:rPr>
          <w:rFonts w:asciiTheme="minorHAnsi" w:eastAsiaTheme="minorEastAsia" w:hAnsiTheme="minorHAnsi" w:cstheme="minorHAnsi"/>
          <w:kern w:val="0"/>
          <w:sz w:val="22"/>
          <w:szCs w:val="22"/>
          <w:lang w:eastAsia="en-US"/>
        </w:rPr>
      </w:pPr>
      <w:hyperlink w:anchor="_Toc9933365" w:history="1">
        <w:r w:rsidRPr="00FE42A7">
          <w:rPr>
            <w:rStyle w:val="Hyperlink"/>
            <w:rFonts w:asciiTheme="minorHAnsi" w:hAnsiTheme="minorHAnsi" w:cstheme="minorHAnsi"/>
            <w:caps/>
            <w:sz w:val="22"/>
            <w:szCs w:val="22"/>
          </w:rPr>
          <w:t>7</w:t>
        </w:r>
        <w:r w:rsidR="00085C2A" w:rsidRPr="00FE42A7">
          <w:rPr>
            <w:rStyle w:val="Hyperlink"/>
            <w:rFonts w:asciiTheme="minorHAnsi" w:hAnsiTheme="minorHAnsi" w:cstheme="minorHAnsi"/>
            <w:caps/>
            <w:sz w:val="22"/>
            <w:szCs w:val="22"/>
          </w:rPr>
          <w:t>.</w:t>
        </w:r>
        <w:r w:rsidR="00085C2A" w:rsidRPr="00FE42A7">
          <w:rPr>
            <w:rFonts w:asciiTheme="minorHAnsi" w:eastAsiaTheme="minorEastAsia" w:hAnsiTheme="minorHAnsi" w:cstheme="minorHAnsi"/>
            <w:kern w:val="0"/>
            <w:sz w:val="22"/>
            <w:szCs w:val="22"/>
            <w:lang w:eastAsia="en-US"/>
          </w:rPr>
          <w:tab/>
        </w:r>
        <w:r w:rsidR="00085C2A" w:rsidRPr="00FE42A7">
          <w:rPr>
            <w:rStyle w:val="Hyperlink"/>
            <w:rFonts w:asciiTheme="minorHAnsi" w:hAnsiTheme="minorHAnsi" w:cstheme="minorHAnsi"/>
            <w:caps/>
            <w:sz w:val="22"/>
            <w:szCs w:val="22"/>
          </w:rPr>
          <w:t>IEPIRKUMa LĪGUMS</w:t>
        </w:r>
        <w:r w:rsidR="00085C2A" w:rsidRPr="00FE42A7">
          <w:rPr>
            <w:rFonts w:asciiTheme="minorHAnsi" w:hAnsiTheme="minorHAnsi" w:cstheme="minorHAnsi"/>
            <w:webHidden/>
            <w:sz w:val="22"/>
            <w:szCs w:val="22"/>
          </w:rPr>
          <w:tab/>
        </w:r>
        <w:r w:rsidR="008472CC" w:rsidRPr="00FE42A7">
          <w:rPr>
            <w:rFonts w:asciiTheme="minorHAnsi" w:hAnsiTheme="minorHAnsi" w:cstheme="minorHAnsi"/>
            <w:webHidden/>
            <w:sz w:val="22"/>
            <w:szCs w:val="22"/>
          </w:rPr>
          <w:t>11</w:t>
        </w:r>
      </w:hyperlink>
    </w:p>
    <w:p w14:paraId="1C6D9EB8" w14:textId="34383F20" w:rsidR="00085C2A" w:rsidRPr="00FE42A7" w:rsidRDefault="007A0AD4" w:rsidP="00877F56">
      <w:pPr>
        <w:pStyle w:val="TOC1"/>
        <w:rPr>
          <w:rFonts w:asciiTheme="minorHAnsi" w:eastAsiaTheme="minorEastAsia" w:hAnsiTheme="minorHAnsi" w:cstheme="minorHAnsi"/>
          <w:kern w:val="0"/>
          <w:sz w:val="22"/>
          <w:szCs w:val="22"/>
          <w:lang w:eastAsia="en-US"/>
        </w:rPr>
      </w:pPr>
      <w:hyperlink w:anchor="_Toc9933366" w:history="1">
        <w:r w:rsidRPr="00FE42A7">
          <w:rPr>
            <w:rStyle w:val="Hyperlink"/>
            <w:rFonts w:asciiTheme="minorHAnsi" w:hAnsiTheme="minorHAnsi" w:cstheme="minorHAnsi"/>
            <w:caps/>
            <w:sz w:val="22"/>
            <w:szCs w:val="22"/>
          </w:rPr>
          <w:t>8</w:t>
        </w:r>
        <w:r w:rsidR="00085C2A" w:rsidRPr="00FE42A7">
          <w:rPr>
            <w:rStyle w:val="Hyperlink"/>
            <w:rFonts w:asciiTheme="minorHAnsi" w:hAnsiTheme="minorHAnsi" w:cstheme="minorHAnsi"/>
            <w:caps/>
            <w:sz w:val="22"/>
            <w:szCs w:val="22"/>
          </w:rPr>
          <w:t>.</w:t>
        </w:r>
        <w:r w:rsidR="00085C2A" w:rsidRPr="00FE42A7">
          <w:rPr>
            <w:rFonts w:asciiTheme="minorHAnsi" w:eastAsiaTheme="minorEastAsia" w:hAnsiTheme="minorHAnsi" w:cstheme="minorHAnsi"/>
            <w:kern w:val="0"/>
            <w:sz w:val="22"/>
            <w:szCs w:val="22"/>
            <w:lang w:eastAsia="en-US"/>
          </w:rPr>
          <w:tab/>
        </w:r>
        <w:r w:rsidR="00085C2A" w:rsidRPr="00FE42A7">
          <w:rPr>
            <w:rStyle w:val="Hyperlink"/>
            <w:rFonts w:asciiTheme="minorHAnsi" w:hAnsiTheme="minorHAnsi" w:cstheme="minorHAnsi"/>
            <w:caps/>
            <w:sz w:val="22"/>
            <w:szCs w:val="22"/>
          </w:rPr>
          <w:t>Iepirkuma komisijas tiesības un pienākumi</w:t>
        </w:r>
        <w:r w:rsidR="00085C2A" w:rsidRPr="00FE42A7">
          <w:rPr>
            <w:rFonts w:asciiTheme="minorHAnsi" w:hAnsiTheme="minorHAnsi" w:cstheme="minorHAnsi"/>
            <w:webHidden/>
            <w:sz w:val="22"/>
            <w:szCs w:val="22"/>
          </w:rPr>
          <w:tab/>
        </w:r>
        <w:r w:rsidRPr="00FE42A7">
          <w:rPr>
            <w:rFonts w:asciiTheme="minorHAnsi" w:hAnsiTheme="minorHAnsi" w:cstheme="minorHAnsi"/>
            <w:webHidden/>
            <w:sz w:val="22"/>
            <w:szCs w:val="22"/>
          </w:rPr>
          <w:t>1</w:t>
        </w:r>
        <w:r w:rsidR="008472CC" w:rsidRPr="00FE42A7">
          <w:rPr>
            <w:rFonts w:asciiTheme="minorHAnsi" w:hAnsiTheme="minorHAnsi" w:cstheme="minorHAnsi"/>
            <w:webHidden/>
            <w:sz w:val="22"/>
            <w:szCs w:val="22"/>
          </w:rPr>
          <w:t>1</w:t>
        </w:r>
      </w:hyperlink>
    </w:p>
    <w:p w14:paraId="346EC3FC" w14:textId="3A808635" w:rsidR="00085C2A" w:rsidRPr="00FE42A7" w:rsidRDefault="007A0AD4">
      <w:pPr>
        <w:pStyle w:val="TOC1"/>
        <w:rPr>
          <w:rFonts w:asciiTheme="minorHAnsi" w:eastAsiaTheme="minorEastAsia" w:hAnsiTheme="minorHAnsi" w:cstheme="minorHAnsi"/>
          <w:kern w:val="0"/>
          <w:sz w:val="22"/>
          <w:szCs w:val="22"/>
          <w:lang w:eastAsia="en-US"/>
        </w:rPr>
      </w:pPr>
      <w:hyperlink w:anchor="_Toc9933367" w:history="1">
        <w:r w:rsidRPr="00FE42A7">
          <w:rPr>
            <w:rStyle w:val="Hyperlink"/>
            <w:rFonts w:asciiTheme="minorHAnsi" w:hAnsiTheme="minorHAnsi" w:cstheme="minorHAnsi"/>
            <w:caps/>
            <w:sz w:val="22"/>
            <w:szCs w:val="22"/>
          </w:rPr>
          <w:t>9</w:t>
        </w:r>
        <w:r w:rsidR="00085C2A" w:rsidRPr="00FE42A7">
          <w:rPr>
            <w:rStyle w:val="Hyperlink"/>
            <w:rFonts w:asciiTheme="minorHAnsi" w:hAnsiTheme="minorHAnsi" w:cstheme="minorHAnsi"/>
            <w:caps/>
            <w:sz w:val="22"/>
            <w:szCs w:val="22"/>
          </w:rPr>
          <w:t>.</w:t>
        </w:r>
        <w:r w:rsidR="00085C2A" w:rsidRPr="00FE42A7">
          <w:rPr>
            <w:rFonts w:asciiTheme="minorHAnsi" w:eastAsiaTheme="minorEastAsia" w:hAnsiTheme="minorHAnsi" w:cstheme="minorHAnsi"/>
            <w:kern w:val="0"/>
            <w:sz w:val="22"/>
            <w:szCs w:val="22"/>
            <w:lang w:eastAsia="en-US"/>
          </w:rPr>
          <w:tab/>
        </w:r>
        <w:r w:rsidR="00085C2A" w:rsidRPr="00FE42A7">
          <w:rPr>
            <w:rStyle w:val="Hyperlink"/>
            <w:rFonts w:asciiTheme="minorHAnsi" w:hAnsiTheme="minorHAnsi" w:cstheme="minorHAnsi"/>
            <w:caps/>
            <w:sz w:val="22"/>
            <w:szCs w:val="22"/>
          </w:rPr>
          <w:t>Pretendenta tiesības un pienākumi</w:t>
        </w:r>
        <w:r w:rsidR="00085C2A" w:rsidRPr="00FE42A7">
          <w:rPr>
            <w:rFonts w:asciiTheme="minorHAnsi" w:hAnsiTheme="minorHAnsi" w:cstheme="minorHAnsi"/>
            <w:webHidden/>
            <w:sz w:val="22"/>
            <w:szCs w:val="22"/>
          </w:rPr>
          <w:tab/>
        </w:r>
        <w:r w:rsidR="00085C2A" w:rsidRPr="00FE42A7">
          <w:rPr>
            <w:rFonts w:asciiTheme="minorHAnsi" w:hAnsiTheme="minorHAnsi" w:cstheme="minorHAnsi"/>
            <w:webHidden/>
            <w:sz w:val="22"/>
            <w:szCs w:val="22"/>
          </w:rPr>
          <w:fldChar w:fldCharType="begin"/>
        </w:r>
        <w:r w:rsidR="00085C2A" w:rsidRPr="00FE42A7">
          <w:rPr>
            <w:rFonts w:asciiTheme="minorHAnsi" w:hAnsiTheme="minorHAnsi" w:cstheme="minorHAnsi"/>
            <w:webHidden/>
            <w:sz w:val="22"/>
            <w:szCs w:val="22"/>
          </w:rPr>
          <w:instrText xml:space="preserve"> PAGEREF _Toc9933367 \h </w:instrText>
        </w:r>
        <w:r w:rsidR="00085C2A" w:rsidRPr="00FE42A7">
          <w:rPr>
            <w:rFonts w:asciiTheme="minorHAnsi" w:hAnsiTheme="minorHAnsi" w:cstheme="minorHAnsi"/>
            <w:webHidden/>
            <w:sz w:val="22"/>
            <w:szCs w:val="22"/>
          </w:rPr>
        </w:r>
        <w:r w:rsidR="00085C2A" w:rsidRPr="00FE42A7">
          <w:rPr>
            <w:rFonts w:asciiTheme="minorHAnsi" w:hAnsiTheme="minorHAnsi" w:cstheme="minorHAnsi"/>
            <w:webHidden/>
            <w:sz w:val="22"/>
            <w:szCs w:val="22"/>
          </w:rPr>
          <w:fldChar w:fldCharType="separate"/>
        </w:r>
        <w:r w:rsidR="00A86881">
          <w:rPr>
            <w:rFonts w:asciiTheme="minorHAnsi" w:hAnsiTheme="minorHAnsi" w:cstheme="minorHAnsi"/>
            <w:noProof/>
            <w:webHidden/>
            <w:sz w:val="22"/>
            <w:szCs w:val="22"/>
          </w:rPr>
          <w:t>1</w:t>
        </w:r>
        <w:r w:rsidR="007A7AF8">
          <w:rPr>
            <w:rFonts w:asciiTheme="minorHAnsi" w:hAnsiTheme="minorHAnsi" w:cstheme="minorHAnsi"/>
            <w:noProof/>
            <w:webHidden/>
            <w:sz w:val="22"/>
            <w:szCs w:val="22"/>
          </w:rPr>
          <w:t>2</w:t>
        </w:r>
        <w:r w:rsidR="00085C2A" w:rsidRPr="00FE42A7">
          <w:rPr>
            <w:rFonts w:asciiTheme="minorHAnsi" w:hAnsiTheme="minorHAnsi" w:cstheme="minorHAnsi"/>
            <w:webHidden/>
            <w:sz w:val="22"/>
            <w:szCs w:val="22"/>
          </w:rPr>
          <w:fldChar w:fldCharType="end"/>
        </w:r>
      </w:hyperlink>
    </w:p>
    <w:p w14:paraId="1861649E" w14:textId="3A403CF1" w:rsidR="00085C2A" w:rsidRPr="00FE42A7" w:rsidRDefault="00085C2A">
      <w:pPr>
        <w:pStyle w:val="TOC1"/>
        <w:rPr>
          <w:rFonts w:asciiTheme="minorHAnsi" w:eastAsiaTheme="minorEastAsia" w:hAnsiTheme="minorHAnsi" w:cstheme="minorHAnsi"/>
          <w:kern w:val="0"/>
          <w:sz w:val="22"/>
          <w:szCs w:val="22"/>
          <w:lang w:eastAsia="en-US"/>
        </w:rPr>
      </w:pPr>
      <w:hyperlink w:anchor="_Toc9933368" w:history="1">
        <w:r w:rsidRPr="00FE42A7">
          <w:rPr>
            <w:rStyle w:val="Hyperlink"/>
            <w:rFonts w:asciiTheme="minorHAnsi" w:hAnsiTheme="minorHAnsi" w:cstheme="minorHAnsi"/>
            <w:caps/>
            <w:sz w:val="22"/>
            <w:szCs w:val="22"/>
          </w:rPr>
          <w:t>1</w:t>
        </w:r>
        <w:r w:rsidR="007A0AD4" w:rsidRPr="00FE42A7">
          <w:rPr>
            <w:rStyle w:val="Hyperlink"/>
            <w:rFonts w:asciiTheme="minorHAnsi" w:hAnsiTheme="minorHAnsi" w:cstheme="minorHAnsi"/>
            <w:caps/>
            <w:sz w:val="22"/>
            <w:szCs w:val="22"/>
          </w:rPr>
          <w:t>0</w:t>
        </w:r>
        <w:r w:rsidRPr="00FE42A7">
          <w:rPr>
            <w:rStyle w:val="Hyperlink"/>
            <w:rFonts w:asciiTheme="minorHAnsi" w:hAnsiTheme="minorHAnsi" w:cstheme="minorHAnsi"/>
            <w:caps/>
            <w:sz w:val="22"/>
            <w:szCs w:val="22"/>
          </w:rPr>
          <w:t>.</w:t>
        </w:r>
        <w:r w:rsidRPr="00FE42A7">
          <w:rPr>
            <w:rFonts w:asciiTheme="minorHAnsi" w:eastAsiaTheme="minorEastAsia" w:hAnsiTheme="minorHAnsi" w:cstheme="minorHAnsi"/>
            <w:kern w:val="0"/>
            <w:sz w:val="22"/>
            <w:szCs w:val="22"/>
            <w:lang w:eastAsia="en-US"/>
          </w:rPr>
          <w:tab/>
        </w:r>
        <w:r w:rsidRPr="00FE42A7">
          <w:rPr>
            <w:rStyle w:val="Hyperlink"/>
            <w:rFonts w:asciiTheme="minorHAnsi" w:hAnsiTheme="minorHAnsi" w:cstheme="minorHAnsi"/>
            <w:caps/>
            <w:sz w:val="22"/>
            <w:szCs w:val="22"/>
          </w:rPr>
          <w:t>Citi noteikumi</w:t>
        </w:r>
        <w:r w:rsidRPr="00FE42A7">
          <w:rPr>
            <w:rFonts w:asciiTheme="minorHAnsi" w:hAnsiTheme="minorHAnsi" w:cstheme="minorHAnsi"/>
            <w:webHidden/>
            <w:sz w:val="22"/>
            <w:szCs w:val="22"/>
          </w:rPr>
          <w:tab/>
        </w:r>
        <w:r w:rsidRPr="00FE42A7">
          <w:rPr>
            <w:rFonts w:asciiTheme="minorHAnsi" w:hAnsiTheme="minorHAnsi" w:cstheme="minorHAnsi"/>
            <w:webHidden/>
            <w:sz w:val="22"/>
            <w:szCs w:val="22"/>
          </w:rPr>
          <w:fldChar w:fldCharType="begin"/>
        </w:r>
        <w:r w:rsidRPr="00FE42A7">
          <w:rPr>
            <w:rFonts w:asciiTheme="minorHAnsi" w:hAnsiTheme="minorHAnsi" w:cstheme="minorHAnsi"/>
            <w:webHidden/>
            <w:sz w:val="22"/>
            <w:szCs w:val="22"/>
          </w:rPr>
          <w:instrText xml:space="preserve"> PAGEREF _Toc9933368 \h </w:instrText>
        </w:r>
        <w:r w:rsidRPr="00FE42A7">
          <w:rPr>
            <w:rFonts w:asciiTheme="minorHAnsi" w:hAnsiTheme="minorHAnsi" w:cstheme="minorHAnsi"/>
            <w:webHidden/>
            <w:sz w:val="22"/>
            <w:szCs w:val="22"/>
          </w:rPr>
        </w:r>
        <w:r w:rsidRPr="00FE42A7">
          <w:rPr>
            <w:rFonts w:asciiTheme="minorHAnsi" w:hAnsiTheme="minorHAnsi" w:cstheme="minorHAnsi"/>
            <w:webHidden/>
            <w:sz w:val="22"/>
            <w:szCs w:val="22"/>
          </w:rPr>
          <w:fldChar w:fldCharType="separate"/>
        </w:r>
        <w:r w:rsidR="00A86881">
          <w:rPr>
            <w:rFonts w:asciiTheme="minorHAnsi" w:hAnsiTheme="minorHAnsi" w:cstheme="minorHAnsi"/>
            <w:noProof/>
            <w:webHidden/>
            <w:sz w:val="22"/>
            <w:szCs w:val="22"/>
          </w:rPr>
          <w:t>13</w:t>
        </w:r>
        <w:r w:rsidRPr="00FE42A7">
          <w:rPr>
            <w:rFonts w:asciiTheme="minorHAnsi" w:hAnsiTheme="minorHAnsi" w:cstheme="minorHAnsi"/>
            <w:webHidden/>
            <w:sz w:val="22"/>
            <w:szCs w:val="22"/>
          </w:rPr>
          <w:fldChar w:fldCharType="end"/>
        </w:r>
      </w:hyperlink>
    </w:p>
    <w:p w14:paraId="6B5DB6DC" w14:textId="1911C1BA" w:rsidR="0013346B" w:rsidRPr="00FE42A7" w:rsidRDefault="0013346B" w:rsidP="0013346B">
      <w:pPr>
        <w:rPr>
          <w:rFonts w:asciiTheme="minorHAnsi" w:hAnsiTheme="minorHAnsi"/>
          <w:sz w:val="22"/>
          <w:szCs w:val="22"/>
        </w:rPr>
      </w:pPr>
      <w:r w:rsidRPr="00FE42A7">
        <w:rPr>
          <w:rFonts w:asciiTheme="minorHAnsi" w:hAnsiTheme="minorHAnsi" w:cstheme="minorHAnsi"/>
          <w:sz w:val="22"/>
          <w:szCs w:val="22"/>
        </w:rPr>
        <w:fldChar w:fldCharType="end"/>
      </w:r>
    </w:p>
    <w:p w14:paraId="053CF3A0" w14:textId="77777777" w:rsidR="0013346B" w:rsidRPr="00FE42A7" w:rsidRDefault="0013346B">
      <w:pPr>
        <w:widowControl/>
        <w:overflowPunct/>
        <w:autoSpaceDE/>
        <w:autoSpaceDN/>
        <w:adjustRightInd/>
        <w:spacing w:after="160" w:line="259" w:lineRule="auto"/>
        <w:rPr>
          <w:rFonts w:asciiTheme="minorHAnsi" w:hAnsiTheme="minorHAnsi"/>
          <w:sz w:val="22"/>
          <w:szCs w:val="22"/>
        </w:rPr>
      </w:pPr>
      <w:r w:rsidRPr="00FE42A7">
        <w:rPr>
          <w:rFonts w:asciiTheme="minorHAnsi" w:hAnsiTheme="minorHAnsi"/>
          <w:sz w:val="22"/>
          <w:szCs w:val="22"/>
        </w:rPr>
        <w:br w:type="page"/>
      </w:r>
    </w:p>
    <w:p w14:paraId="0E5AE6F8" w14:textId="77777777" w:rsidR="0013346B" w:rsidRPr="00FE42A7" w:rsidRDefault="0013346B" w:rsidP="0013346B">
      <w:pPr>
        <w:pStyle w:val="Heading1"/>
        <w:numPr>
          <w:ilvl w:val="0"/>
          <w:numId w:val="1"/>
        </w:numPr>
        <w:spacing w:before="120" w:after="120"/>
        <w:rPr>
          <w:rFonts w:asciiTheme="minorHAnsi" w:hAnsiTheme="minorHAnsi"/>
          <w:bCs w:val="0"/>
          <w:caps/>
          <w:sz w:val="22"/>
          <w:szCs w:val="22"/>
          <w:lang w:val="lv-LV"/>
        </w:rPr>
      </w:pPr>
      <w:bookmarkStart w:id="11" w:name="_Toc536615892"/>
      <w:bookmarkStart w:id="12" w:name="_Toc9933358"/>
      <w:r w:rsidRPr="00FE42A7">
        <w:rPr>
          <w:rFonts w:asciiTheme="minorHAnsi" w:hAnsiTheme="minorHAnsi"/>
          <w:bCs w:val="0"/>
          <w:caps/>
          <w:sz w:val="22"/>
          <w:szCs w:val="22"/>
          <w:lang w:val="lv-LV"/>
        </w:rPr>
        <w:lastRenderedPageBreak/>
        <w:t>VISPĀRĪGĀ Informācija</w:t>
      </w:r>
      <w:bookmarkEnd w:id="11"/>
      <w:bookmarkEnd w:id="12"/>
    </w:p>
    <w:p w14:paraId="505B6127" w14:textId="77777777" w:rsidR="0013346B" w:rsidRPr="00FE42A7" w:rsidRDefault="0013346B" w:rsidP="00F26662">
      <w:pPr>
        <w:numPr>
          <w:ilvl w:val="1"/>
          <w:numId w:val="1"/>
        </w:numPr>
        <w:tabs>
          <w:tab w:val="clear" w:pos="1076"/>
        </w:tabs>
        <w:spacing w:before="120" w:after="120"/>
        <w:ind w:left="567" w:hanging="567"/>
        <w:jc w:val="both"/>
        <w:rPr>
          <w:rFonts w:ascii="Calibri" w:hAnsi="Calibri"/>
          <w:sz w:val="22"/>
          <w:szCs w:val="22"/>
        </w:rPr>
      </w:pPr>
      <w:r w:rsidRPr="00FE42A7">
        <w:rPr>
          <w:rFonts w:ascii="Calibri" w:hAnsi="Calibri"/>
          <w:sz w:val="22"/>
          <w:szCs w:val="22"/>
        </w:rPr>
        <w:t>Informācija par Pasūtītāju: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6612"/>
      </w:tblGrid>
      <w:tr w:rsidR="00E37E59" w:rsidRPr="00FE42A7" w14:paraId="0AE6D945" w14:textId="77777777" w:rsidTr="00821088">
        <w:tc>
          <w:tcPr>
            <w:tcW w:w="2613" w:type="dxa"/>
          </w:tcPr>
          <w:p w14:paraId="5CAB03B0" w14:textId="77777777" w:rsidR="0013346B" w:rsidRPr="00FE42A7" w:rsidRDefault="0013346B" w:rsidP="00821088">
            <w:pPr>
              <w:rPr>
                <w:rFonts w:asciiTheme="minorHAnsi" w:hAnsiTheme="minorHAnsi"/>
                <w:sz w:val="22"/>
                <w:szCs w:val="22"/>
              </w:rPr>
            </w:pPr>
            <w:r w:rsidRPr="00FE42A7">
              <w:rPr>
                <w:rFonts w:asciiTheme="minorHAnsi" w:hAnsiTheme="minorHAnsi"/>
                <w:sz w:val="22"/>
                <w:szCs w:val="22"/>
              </w:rPr>
              <w:t>Nosaukums</w:t>
            </w:r>
          </w:p>
        </w:tc>
        <w:tc>
          <w:tcPr>
            <w:tcW w:w="6612" w:type="dxa"/>
          </w:tcPr>
          <w:p w14:paraId="27B94DB5" w14:textId="77777777" w:rsidR="0013346B" w:rsidRPr="00FE42A7" w:rsidRDefault="0013346B" w:rsidP="00821088">
            <w:pPr>
              <w:rPr>
                <w:rFonts w:asciiTheme="minorHAnsi" w:hAnsiTheme="minorHAnsi"/>
                <w:sz w:val="22"/>
                <w:szCs w:val="22"/>
              </w:rPr>
            </w:pPr>
            <w:r w:rsidRPr="00FE42A7">
              <w:rPr>
                <w:rFonts w:asciiTheme="minorHAnsi" w:hAnsiTheme="minorHAnsi"/>
                <w:sz w:val="22"/>
                <w:szCs w:val="22"/>
              </w:rPr>
              <w:t>Pārtikas drošības, dzīvnieku veselības un vides zinātniskais institūts „BIOR” (turpmāk – Institūts vai Pasūtītājs)</w:t>
            </w:r>
          </w:p>
        </w:tc>
      </w:tr>
      <w:tr w:rsidR="00E37E59" w:rsidRPr="00FE42A7" w14:paraId="32BCD409" w14:textId="77777777" w:rsidTr="00821088">
        <w:tc>
          <w:tcPr>
            <w:tcW w:w="2613" w:type="dxa"/>
          </w:tcPr>
          <w:p w14:paraId="5529EE9A" w14:textId="77777777" w:rsidR="0013346B" w:rsidRPr="00FE42A7" w:rsidRDefault="0013346B" w:rsidP="00821088">
            <w:pPr>
              <w:rPr>
                <w:rFonts w:asciiTheme="minorHAnsi" w:hAnsiTheme="minorHAnsi"/>
                <w:sz w:val="22"/>
                <w:szCs w:val="22"/>
              </w:rPr>
            </w:pPr>
            <w:r w:rsidRPr="00FE42A7">
              <w:rPr>
                <w:rFonts w:asciiTheme="minorHAnsi" w:hAnsiTheme="minorHAnsi"/>
                <w:sz w:val="22"/>
                <w:szCs w:val="22"/>
              </w:rPr>
              <w:t>Nodokļu maksātāja kods</w:t>
            </w:r>
          </w:p>
        </w:tc>
        <w:tc>
          <w:tcPr>
            <w:tcW w:w="6612" w:type="dxa"/>
          </w:tcPr>
          <w:p w14:paraId="44B36F2C" w14:textId="77777777" w:rsidR="0013346B" w:rsidRPr="00FE42A7" w:rsidRDefault="0013346B" w:rsidP="00821088">
            <w:pPr>
              <w:rPr>
                <w:rFonts w:asciiTheme="minorHAnsi" w:hAnsiTheme="minorHAnsi"/>
                <w:sz w:val="22"/>
                <w:szCs w:val="22"/>
              </w:rPr>
            </w:pPr>
            <w:r w:rsidRPr="00FE42A7">
              <w:rPr>
                <w:rFonts w:asciiTheme="minorHAnsi" w:hAnsiTheme="minorHAnsi"/>
                <w:sz w:val="22"/>
                <w:szCs w:val="22"/>
              </w:rPr>
              <w:t>90009235333</w:t>
            </w:r>
          </w:p>
        </w:tc>
      </w:tr>
      <w:tr w:rsidR="00E37E59" w:rsidRPr="00FE42A7" w14:paraId="090E84E3" w14:textId="77777777" w:rsidTr="00821088">
        <w:tc>
          <w:tcPr>
            <w:tcW w:w="2613" w:type="dxa"/>
          </w:tcPr>
          <w:p w14:paraId="111F2A13" w14:textId="77777777" w:rsidR="0013346B" w:rsidRPr="00FE42A7" w:rsidRDefault="0013346B" w:rsidP="00821088">
            <w:pPr>
              <w:rPr>
                <w:rFonts w:asciiTheme="minorHAnsi" w:hAnsiTheme="minorHAnsi"/>
                <w:sz w:val="22"/>
                <w:szCs w:val="22"/>
              </w:rPr>
            </w:pPr>
            <w:r w:rsidRPr="00FE42A7">
              <w:rPr>
                <w:rFonts w:asciiTheme="minorHAnsi" w:hAnsiTheme="minorHAnsi"/>
                <w:sz w:val="22"/>
                <w:szCs w:val="22"/>
              </w:rPr>
              <w:t>Juridiskā adrese</w:t>
            </w:r>
          </w:p>
        </w:tc>
        <w:tc>
          <w:tcPr>
            <w:tcW w:w="6612" w:type="dxa"/>
          </w:tcPr>
          <w:p w14:paraId="739DD558" w14:textId="77777777" w:rsidR="0013346B" w:rsidRPr="00FE42A7" w:rsidRDefault="0013346B" w:rsidP="00821088">
            <w:pPr>
              <w:rPr>
                <w:rFonts w:asciiTheme="minorHAnsi" w:hAnsiTheme="minorHAnsi"/>
                <w:sz w:val="22"/>
                <w:szCs w:val="22"/>
              </w:rPr>
            </w:pPr>
            <w:proofErr w:type="spellStart"/>
            <w:r w:rsidRPr="00FE42A7">
              <w:rPr>
                <w:rFonts w:asciiTheme="minorHAnsi" w:hAnsiTheme="minorHAnsi"/>
                <w:sz w:val="22"/>
                <w:szCs w:val="22"/>
              </w:rPr>
              <w:t>Lejupes</w:t>
            </w:r>
            <w:proofErr w:type="spellEnd"/>
            <w:r w:rsidRPr="00FE42A7">
              <w:rPr>
                <w:rFonts w:asciiTheme="minorHAnsi" w:hAnsiTheme="minorHAnsi"/>
                <w:sz w:val="22"/>
                <w:szCs w:val="22"/>
              </w:rPr>
              <w:t xml:space="preserve"> iela 3, Rīga, LV-1076</w:t>
            </w:r>
          </w:p>
        </w:tc>
      </w:tr>
      <w:tr w:rsidR="00E37E59" w:rsidRPr="00FE42A7" w14:paraId="2969BFC7" w14:textId="77777777" w:rsidTr="00821088">
        <w:tc>
          <w:tcPr>
            <w:tcW w:w="2613" w:type="dxa"/>
          </w:tcPr>
          <w:p w14:paraId="1068A095" w14:textId="77777777" w:rsidR="0013346B" w:rsidRPr="00FE42A7" w:rsidRDefault="0013346B" w:rsidP="00821088">
            <w:pPr>
              <w:rPr>
                <w:rFonts w:asciiTheme="minorHAnsi" w:hAnsiTheme="minorHAnsi"/>
                <w:sz w:val="22"/>
                <w:szCs w:val="22"/>
              </w:rPr>
            </w:pPr>
            <w:r w:rsidRPr="00FE42A7">
              <w:rPr>
                <w:rFonts w:asciiTheme="minorHAnsi" w:hAnsiTheme="minorHAnsi"/>
                <w:sz w:val="22"/>
                <w:szCs w:val="22"/>
              </w:rPr>
              <w:t>Tālrunis</w:t>
            </w:r>
          </w:p>
        </w:tc>
        <w:tc>
          <w:tcPr>
            <w:tcW w:w="6612" w:type="dxa"/>
          </w:tcPr>
          <w:p w14:paraId="18E52283" w14:textId="77777777" w:rsidR="0013346B" w:rsidRPr="00FE42A7" w:rsidRDefault="002416F6" w:rsidP="00821088">
            <w:pPr>
              <w:rPr>
                <w:rFonts w:asciiTheme="minorHAnsi" w:hAnsiTheme="minorHAnsi"/>
                <w:sz w:val="22"/>
                <w:szCs w:val="22"/>
              </w:rPr>
            </w:pPr>
            <w:r w:rsidRPr="00FE42A7">
              <w:rPr>
                <w:rFonts w:asciiTheme="minorHAnsi" w:hAnsiTheme="minorHAnsi"/>
                <w:sz w:val="22"/>
                <w:szCs w:val="22"/>
              </w:rPr>
              <w:t xml:space="preserve">+371 </w:t>
            </w:r>
            <w:r w:rsidR="0013346B" w:rsidRPr="00FE42A7">
              <w:rPr>
                <w:rFonts w:asciiTheme="minorHAnsi" w:hAnsiTheme="minorHAnsi"/>
                <w:sz w:val="22"/>
                <w:szCs w:val="22"/>
              </w:rPr>
              <w:t>67620526</w:t>
            </w:r>
          </w:p>
        </w:tc>
      </w:tr>
    </w:tbl>
    <w:p w14:paraId="58EEF402" w14:textId="77777777" w:rsidR="0013346B" w:rsidRPr="00FE42A7" w:rsidRDefault="0013346B" w:rsidP="00F26662">
      <w:pPr>
        <w:numPr>
          <w:ilvl w:val="1"/>
          <w:numId w:val="1"/>
        </w:numPr>
        <w:tabs>
          <w:tab w:val="clear" w:pos="1076"/>
        </w:tabs>
        <w:spacing w:before="120" w:after="120"/>
        <w:ind w:left="567" w:hanging="567"/>
        <w:jc w:val="both"/>
        <w:rPr>
          <w:rFonts w:ascii="Calibri" w:hAnsi="Calibri"/>
          <w:sz w:val="22"/>
          <w:szCs w:val="22"/>
        </w:rPr>
      </w:pPr>
      <w:bookmarkStart w:id="13" w:name="_Ref416985111"/>
      <w:r w:rsidRPr="00FE42A7">
        <w:rPr>
          <w:rFonts w:ascii="Calibri" w:hAnsi="Calibri"/>
          <w:sz w:val="22"/>
          <w:szCs w:val="22"/>
        </w:rPr>
        <w:t>Kontaktpersonas</w:t>
      </w:r>
      <w:bookmarkEnd w:id="13"/>
      <w:r w:rsidRPr="00FE42A7">
        <w:rPr>
          <w:rFonts w:ascii="Calibri" w:hAnsi="Calibri"/>
          <w:sz w:val="22"/>
          <w:szCs w:val="22"/>
        </w:rPr>
        <w:t>:</w:t>
      </w:r>
    </w:p>
    <w:tbl>
      <w:tblPr>
        <w:tblStyle w:val="TableGrid"/>
        <w:tblW w:w="0" w:type="auto"/>
        <w:tblLook w:val="04A0" w:firstRow="1" w:lastRow="0" w:firstColumn="1" w:lastColumn="0" w:noHBand="0" w:noVBand="1"/>
      </w:tblPr>
      <w:tblGrid>
        <w:gridCol w:w="3235"/>
        <w:gridCol w:w="5976"/>
      </w:tblGrid>
      <w:tr w:rsidR="0013346B" w:rsidRPr="00FE42A7" w14:paraId="4C4B5359" w14:textId="77777777" w:rsidTr="007B71D5">
        <w:tc>
          <w:tcPr>
            <w:tcW w:w="3235" w:type="dxa"/>
            <w:vAlign w:val="center"/>
          </w:tcPr>
          <w:p w14:paraId="6213CBD6" w14:textId="6EC1980E" w:rsidR="0013346B" w:rsidRPr="00FE42A7" w:rsidRDefault="0013346B" w:rsidP="00C70989">
            <w:pPr>
              <w:rPr>
                <w:rFonts w:ascii="Calibri" w:hAnsi="Calibri"/>
                <w:sz w:val="22"/>
                <w:szCs w:val="22"/>
              </w:rPr>
            </w:pPr>
            <w:r w:rsidRPr="00FE42A7">
              <w:rPr>
                <w:rFonts w:ascii="Calibri" w:hAnsi="Calibri"/>
                <w:sz w:val="22"/>
                <w:szCs w:val="22"/>
              </w:rPr>
              <w:t>Par iepirkuma priekšmetu</w:t>
            </w:r>
            <w:r w:rsidR="00C70989" w:rsidRPr="00FE42A7">
              <w:rPr>
                <w:rFonts w:ascii="Calibri" w:hAnsi="Calibri"/>
                <w:sz w:val="22"/>
                <w:szCs w:val="22"/>
              </w:rPr>
              <w:t>:</w:t>
            </w:r>
            <w:r w:rsidR="00670162" w:rsidRPr="00FE42A7">
              <w:rPr>
                <w:rFonts w:ascii="Calibri" w:hAnsi="Calibri"/>
                <w:sz w:val="22"/>
                <w:szCs w:val="22"/>
              </w:rPr>
              <w:t xml:space="preserve"> </w:t>
            </w:r>
          </w:p>
        </w:tc>
        <w:tc>
          <w:tcPr>
            <w:tcW w:w="5976" w:type="dxa"/>
          </w:tcPr>
          <w:p w14:paraId="37B19F1C" w14:textId="77777777" w:rsidR="0086528C" w:rsidRDefault="00237FAF" w:rsidP="0097718B">
            <w:pPr>
              <w:jc w:val="both"/>
              <w:rPr>
                <w:rFonts w:asciiTheme="minorHAnsi" w:hAnsiTheme="minorHAnsi"/>
                <w:sz w:val="22"/>
                <w:szCs w:val="22"/>
              </w:rPr>
            </w:pPr>
            <w:r w:rsidRPr="00FE42A7">
              <w:rPr>
                <w:rFonts w:asciiTheme="minorHAnsi" w:hAnsiTheme="minorHAnsi"/>
                <w:sz w:val="22"/>
                <w:szCs w:val="22"/>
              </w:rPr>
              <w:t xml:space="preserve">Institūta </w:t>
            </w:r>
            <w:r w:rsidR="0086528C">
              <w:rPr>
                <w:rFonts w:asciiTheme="minorHAnsi" w:hAnsiTheme="minorHAnsi"/>
                <w:sz w:val="22"/>
                <w:szCs w:val="22"/>
              </w:rPr>
              <w:t xml:space="preserve">Mikrobioloģijas un patoloģijas laboratorijas vadītāja </w:t>
            </w:r>
          </w:p>
          <w:p w14:paraId="3DE839A4" w14:textId="114FA675" w:rsidR="00237FAF" w:rsidRPr="00FE42A7" w:rsidRDefault="0086528C" w:rsidP="0097718B">
            <w:pPr>
              <w:jc w:val="both"/>
              <w:rPr>
                <w:rFonts w:asciiTheme="minorHAnsi" w:hAnsiTheme="minorHAnsi"/>
                <w:sz w:val="22"/>
                <w:szCs w:val="22"/>
              </w:rPr>
            </w:pPr>
            <w:r>
              <w:rPr>
                <w:rFonts w:asciiTheme="minorHAnsi" w:hAnsiTheme="minorHAnsi"/>
                <w:sz w:val="22"/>
                <w:szCs w:val="22"/>
              </w:rPr>
              <w:t>Ž. Šteingolde</w:t>
            </w:r>
            <w:r w:rsidR="00237FAF" w:rsidRPr="00FE42A7">
              <w:rPr>
                <w:rFonts w:asciiTheme="minorHAnsi" w:hAnsiTheme="minorHAnsi"/>
                <w:sz w:val="22"/>
                <w:szCs w:val="22"/>
              </w:rPr>
              <w:t xml:space="preserve"> </w:t>
            </w:r>
          </w:p>
          <w:p w14:paraId="3065CBE1" w14:textId="242F17F3" w:rsidR="00EA791E" w:rsidRPr="00FE42A7" w:rsidRDefault="00B6510F" w:rsidP="0097718B">
            <w:pPr>
              <w:jc w:val="both"/>
              <w:rPr>
                <w:rFonts w:asciiTheme="minorHAnsi" w:hAnsiTheme="minorHAnsi"/>
                <w:sz w:val="22"/>
                <w:szCs w:val="22"/>
              </w:rPr>
            </w:pPr>
            <w:r w:rsidRPr="00FE42A7">
              <w:rPr>
                <w:rFonts w:asciiTheme="minorHAnsi" w:hAnsiTheme="minorHAnsi"/>
                <w:sz w:val="22"/>
                <w:szCs w:val="22"/>
              </w:rPr>
              <w:t>e</w:t>
            </w:r>
            <w:r w:rsidR="00EA791E" w:rsidRPr="00FE42A7">
              <w:rPr>
                <w:rFonts w:asciiTheme="minorHAnsi" w:hAnsiTheme="minorHAnsi"/>
                <w:sz w:val="22"/>
                <w:szCs w:val="22"/>
              </w:rPr>
              <w:t>-pasts</w:t>
            </w:r>
            <w:r w:rsidR="00237FAF" w:rsidRPr="00FE42A7">
              <w:rPr>
                <w:rFonts w:asciiTheme="minorHAnsi" w:hAnsiTheme="minorHAnsi"/>
                <w:sz w:val="22"/>
                <w:szCs w:val="22"/>
              </w:rPr>
              <w:t xml:space="preserve">: </w:t>
            </w:r>
            <w:hyperlink r:id="rId8" w:history="1">
              <w:r w:rsidR="0086528C" w:rsidRPr="00C51FDC">
                <w:rPr>
                  <w:rStyle w:val="Hyperlink"/>
                  <w:rFonts w:asciiTheme="minorHAnsi" w:hAnsiTheme="minorHAnsi"/>
                  <w:sz w:val="22"/>
                  <w:szCs w:val="22"/>
                </w:rPr>
                <w:t>zanete.steingolde@bior.lv</w:t>
              </w:r>
            </w:hyperlink>
            <w:r w:rsidR="00670162" w:rsidRPr="00FE42A7">
              <w:rPr>
                <w:rFonts w:asciiTheme="minorHAnsi" w:hAnsiTheme="minorHAnsi"/>
                <w:sz w:val="22"/>
                <w:szCs w:val="22"/>
              </w:rPr>
              <w:t xml:space="preserve"> </w:t>
            </w:r>
            <w:r w:rsidR="00237FAF" w:rsidRPr="00FE42A7">
              <w:rPr>
                <w:rFonts w:asciiTheme="minorHAnsi" w:hAnsiTheme="minorHAnsi"/>
                <w:sz w:val="22"/>
                <w:szCs w:val="22"/>
              </w:rPr>
              <w:t xml:space="preserve"> </w:t>
            </w:r>
          </w:p>
        </w:tc>
      </w:tr>
      <w:tr w:rsidR="00670162" w:rsidRPr="00FE42A7" w14:paraId="1F59B5D9" w14:textId="77777777" w:rsidTr="007B71D5">
        <w:tc>
          <w:tcPr>
            <w:tcW w:w="3235" w:type="dxa"/>
            <w:vAlign w:val="center"/>
          </w:tcPr>
          <w:p w14:paraId="00C96AA8" w14:textId="77777777" w:rsidR="00670162" w:rsidRPr="00FE42A7" w:rsidRDefault="00670162" w:rsidP="00C70989">
            <w:pPr>
              <w:rPr>
                <w:rFonts w:ascii="Calibri" w:hAnsi="Calibri"/>
                <w:sz w:val="22"/>
                <w:szCs w:val="22"/>
              </w:rPr>
            </w:pPr>
            <w:r w:rsidRPr="00FE42A7">
              <w:rPr>
                <w:rFonts w:ascii="Calibri" w:hAnsi="Calibri"/>
                <w:sz w:val="22"/>
                <w:szCs w:val="22"/>
              </w:rPr>
              <w:t>Par iepirkuma procedūras norisi:</w:t>
            </w:r>
          </w:p>
        </w:tc>
        <w:tc>
          <w:tcPr>
            <w:tcW w:w="5976" w:type="dxa"/>
            <w:vAlign w:val="center"/>
          </w:tcPr>
          <w:p w14:paraId="4A0D6308" w14:textId="77553540" w:rsidR="00670162" w:rsidRPr="00FE42A7" w:rsidRDefault="00670162" w:rsidP="00670162">
            <w:pPr>
              <w:jc w:val="both"/>
              <w:rPr>
                <w:rFonts w:asciiTheme="minorHAnsi" w:hAnsiTheme="minorHAnsi" w:cstheme="minorHAnsi"/>
                <w:sz w:val="22"/>
                <w:szCs w:val="22"/>
              </w:rPr>
            </w:pPr>
            <w:r w:rsidRPr="00FE42A7">
              <w:rPr>
                <w:rFonts w:asciiTheme="minorHAnsi" w:hAnsiTheme="minorHAnsi" w:cstheme="minorHAnsi"/>
                <w:sz w:val="22"/>
                <w:szCs w:val="22"/>
              </w:rPr>
              <w:t>Institūta Juridiskās nodaļas vadītāja I. Paspārne,</w:t>
            </w:r>
          </w:p>
          <w:p w14:paraId="68FBCFA4" w14:textId="154E838F" w:rsidR="00670162" w:rsidRPr="00FE42A7" w:rsidRDefault="00670162" w:rsidP="00670162">
            <w:pPr>
              <w:jc w:val="both"/>
              <w:rPr>
                <w:rFonts w:ascii="Calibri" w:hAnsi="Calibri"/>
                <w:sz w:val="22"/>
                <w:szCs w:val="22"/>
              </w:rPr>
            </w:pPr>
            <w:r w:rsidRPr="00FE42A7">
              <w:rPr>
                <w:rFonts w:asciiTheme="minorHAnsi" w:hAnsiTheme="minorHAnsi" w:cstheme="minorHAnsi"/>
                <w:sz w:val="22"/>
                <w:szCs w:val="22"/>
              </w:rPr>
              <w:t xml:space="preserve">e-pasts: </w:t>
            </w:r>
            <w:hyperlink r:id="rId9" w:history="1">
              <w:r w:rsidRPr="00FE42A7">
                <w:rPr>
                  <w:rStyle w:val="Hyperlink"/>
                  <w:rFonts w:asciiTheme="minorHAnsi" w:hAnsiTheme="minorHAnsi" w:cstheme="minorHAnsi"/>
                  <w:sz w:val="22"/>
                  <w:szCs w:val="22"/>
                </w:rPr>
                <w:t>inese.pasparne@inbox.lv</w:t>
              </w:r>
            </w:hyperlink>
            <w:r w:rsidRPr="00FE42A7">
              <w:rPr>
                <w:rFonts w:asciiTheme="minorHAnsi" w:hAnsiTheme="minorHAnsi" w:cstheme="minorHAnsi"/>
                <w:sz w:val="22"/>
                <w:szCs w:val="22"/>
              </w:rPr>
              <w:t xml:space="preserve"> </w:t>
            </w:r>
            <w:r w:rsidRPr="00FE42A7">
              <w:rPr>
                <w:rStyle w:val="Hyperlink"/>
                <w:rFonts w:asciiTheme="minorHAnsi" w:eastAsiaTheme="majorEastAsia" w:hAnsiTheme="minorHAnsi" w:cstheme="minorHAnsi"/>
                <w:sz w:val="22"/>
                <w:szCs w:val="22"/>
              </w:rPr>
              <w:t xml:space="preserve"> </w:t>
            </w:r>
          </w:p>
        </w:tc>
      </w:tr>
    </w:tbl>
    <w:p w14:paraId="4FA2158E" w14:textId="29387687" w:rsidR="0013346B" w:rsidRPr="00FE42A7" w:rsidRDefault="0013346B" w:rsidP="00726F61">
      <w:pPr>
        <w:numPr>
          <w:ilvl w:val="1"/>
          <w:numId w:val="1"/>
        </w:numPr>
        <w:tabs>
          <w:tab w:val="clear" w:pos="1076"/>
        </w:tabs>
        <w:spacing w:before="120" w:after="120"/>
        <w:ind w:left="549" w:hanging="549"/>
        <w:jc w:val="both"/>
        <w:rPr>
          <w:rFonts w:ascii="Calibri" w:hAnsi="Calibri"/>
          <w:sz w:val="22"/>
          <w:szCs w:val="22"/>
        </w:rPr>
      </w:pPr>
      <w:r w:rsidRPr="00FE42A7">
        <w:rPr>
          <w:rFonts w:ascii="Calibri" w:hAnsi="Calibri"/>
          <w:sz w:val="22"/>
          <w:szCs w:val="22"/>
        </w:rPr>
        <w:t xml:space="preserve">Iepirkuma identifikācijas numurs – </w:t>
      </w:r>
      <w:r w:rsidR="00605A89" w:rsidRPr="00FE42A7">
        <w:rPr>
          <w:rFonts w:ascii="Calibri" w:hAnsi="Calibri"/>
          <w:sz w:val="22"/>
          <w:szCs w:val="22"/>
        </w:rPr>
        <w:t>BIOR 202</w:t>
      </w:r>
      <w:r w:rsidR="0086528C">
        <w:rPr>
          <w:rFonts w:ascii="Calibri" w:hAnsi="Calibri"/>
          <w:sz w:val="22"/>
          <w:szCs w:val="22"/>
        </w:rPr>
        <w:t>6</w:t>
      </w:r>
      <w:r w:rsidR="00605A89" w:rsidRPr="00FE42A7">
        <w:rPr>
          <w:rFonts w:ascii="Calibri" w:hAnsi="Calibri"/>
          <w:sz w:val="22"/>
          <w:szCs w:val="22"/>
        </w:rPr>
        <w:t>/</w:t>
      </w:r>
      <w:r w:rsidR="0086528C">
        <w:rPr>
          <w:rFonts w:ascii="Calibri" w:hAnsi="Calibri"/>
          <w:sz w:val="22"/>
          <w:szCs w:val="22"/>
        </w:rPr>
        <w:t>22</w:t>
      </w:r>
      <w:r w:rsidRPr="00FE42A7">
        <w:rPr>
          <w:rFonts w:ascii="Calibri" w:hAnsi="Calibri"/>
          <w:sz w:val="22"/>
          <w:szCs w:val="22"/>
        </w:rPr>
        <w:t>/AK.</w:t>
      </w:r>
    </w:p>
    <w:p w14:paraId="1821CC9E" w14:textId="77777777" w:rsidR="0013346B" w:rsidRPr="00FE42A7" w:rsidRDefault="0013346B" w:rsidP="00726F61">
      <w:pPr>
        <w:numPr>
          <w:ilvl w:val="1"/>
          <w:numId w:val="1"/>
        </w:numPr>
        <w:tabs>
          <w:tab w:val="clear" w:pos="1076"/>
        </w:tabs>
        <w:spacing w:before="120" w:after="120"/>
        <w:ind w:left="549" w:hanging="549"/>
        <w:jc w:val="both"/>
        <w:rPr>
          <w:rFonts w:ascii="Calibri" w:hAnsi="Calibri"/>
          <w:sz w:val="22"/>
          <w:szCs w:val="22"/>
        </w:rPr>
      </w:pPr>
      <w:r w:rsidRPr="00FE42A7">
        <w:rPr>
          <w:rFonts w:ascii="Calibri" w:hAnsi="Calibri"/>
          <w:sz w:val="22"/>
          <w:szCs w:val="22"/>
        </w:rPr>
        <w:t>Piemērotā iepirkuma procedūra – atklāts konkurss, kas tiek rīkots saskaņā ar Publisko iepirkumu likumu.</w:t>
      </w:r>
    </w:p>
    <w:p w14:paraId="63B38FAE" w14:textId="428FA8EC" w:rsidR="00F26662" w:rsidRPr="00FE42A7" w:rsidRDefault="00F26662" w:rsidP="00726F61">
      <w:pPr>
        <w:numPr>
          <w:ilvl w:val="1"/>
          <w:numId w:val="1"/>
        </w:numPr>
        <w:tabs>
          <w:tab w:val="clear" w:pos="1076"/>
        </w:tabs>
        <w:spacing w:before="120" w:after="120"/>
        <w:ind w:left="513" w:hanging="513"/>
        <w:jc w:val="both"/>
        <w:rPr>
          <w:rFonts w:ascii="Calibri" w:hAnsi="Calibri"/>
          <w:sz w:val="22"/>
          <w:szCs w:val="22"/>
        </w:rPr>
      </w:pPr>
      <w:r w:rsidRPr="00FE42A7">
        <w:rPr>
          <w:rFonts w:ascii="Calibri" w:hAnsi="Calibri"/>
          <w:sz w:val="22"/>
          <w:szCs w:val="22"/>
        </w:rPr>
        <w:t>Līguma izpildes laiks un vieta ir norādīta nolikuma 4. pielikumā „</w:t>
      </w:r>
      <w:r w:rsidR="008E6D84" w:rsidRPr="00FE42A7">
        <w:rPr>
          <w:rFonts w:ascii="Calibri" w:hAnsi="Calibri"/>
          <w:sz w:val="22"/>
          <w:szCs w:val="22"/>
        </w:rPr>
        <w:t>I</w:t>
      </w:r>
      <w:r w:rsidRPr="00FE42A7">
        <w:rPr>
          <w:rFonts w:ascii="Calibri" w:hAnsi="Calibri"/>
          <w:sz w:val="22"/>
          <w:szCs w:val="22"/>
        </w:rPr>
        <w:t>epirkuma līguma projekts”.</w:t>
      </w:r>
    </w:p>
    <w:p w14:paraId="7A9BEE95" w14:textId="7627F221" w:rsidR="00F26662" w:rsidRPr="00FE42A7" w:rsidRDefault="00F26662" w:rsidP="00726F61">
      <w:pPr>
        <w:numPr>
          <w:ilvl w:val="1"/>
          <w:numId w:val="1"/>
        </w:numPr>
        <w:tabs>
          <w:tab w:val="clear" w:pos="1076"/>
        </w:tabs>
        <w:spacing w:before="120" w:after="120"/>
        <w:ind w:left="522" w:hanging="522"/>
        <w:jc w:val="both"/>
        <w:rPr>
          <w:rStyle w:val="Hyperlink"/>
          <w:rFonts w:ascii="Calibri" w:eastAsiaTheme="majorEastAsia" w:hAnsi="Calibri"/>
          <w:color w:val="auto"/>
          <w:sz w:val="22"/>
          <w:szCs w:val="22"/>
        </w:rPr>
      </w:pPr>
      <w:r w:rsidRPr="00FE42A7">
        <w:rPr>
          <w:rFonts w:ascii="Calibri" w:hAnsi="Calibri"/>
          <w:sz w:val="22"/>
          <w:szCs w:val="22"/>
        </w:rPr>
        <w:t>Visa aktuālā informācija par atklātu konkursu, t.sk.</w:t>
      </w:r>
      <w:r w:rsidR="0086528C">
        <w:rPr>
          <w:rFonts w:ascii="Calibri" w:hAnsi="Calibri"/>
          <w:sz w:val="22"/>
          <w:szCs w:val="22"/>
        </w:rPr>
        <w:t>,</w:t>
      </w:r>
      <w:r w:rsidRPr="00FE42A7">
        <w:rPr>
          <w:rFonts w:ascii="Calibri" w:hAnsi="Calibri"/>
          <w:sz w:val="22"/>
          <w:szCs w:val="22"/>
        </w:rPr>
        <w:t xml:space="preserve"> nolikums, nolikuma grozījumi un atbildes uz ieinteresēto piegādātāju jautājumiem, ir pieejama </w:t>
      </w:r>
      <w:r w:rsidRPr="00FE42A7">
        <w:rPr>
          <w:rFonts w:ascii="Calibri" w:hAnsi="Calibri"/>
          <w:iCs/>
          <w:sz w:val="22"/>
          <w:szCs w:val="22"/>
        </w:rPr>
        <w:t xml:space="preserve">Elektronisko iepirkumu sistēmas (turpmāk – EIS) e-konkursu apakšsistēmā </w:t>
      </w:r>
      <w:bookmarkStart w:id="14" w:name="_Hlk8991585"/>
      <w:r w:rsidRPr="00FE42A7">
        <w:rPr>
          <w:rFonts w:ascii="Calibri" w:hAnsi="Calibri"/>
          <w:iCs/>
          <w:sz w:val="22"/>
          <w:szCs w:val="22"/>
        </w:rPr>
        <w:fldChar w:fldCharType="begin"/>
      </w:r>
      <w:r w:rsidRPr="00FE42A7">
        <w:rPr>
          <w:rFonts w:ascii="Calibri" w:hAnsi="Calibri"/>
          <w:iCs/>
          <w:sz w:val="22"/>
          <w:szCs w:val="22"/>
        </w:rPr>
        <w:instrText xml:space="preserve"> HYPERLINK "https://www.eis.gov.lv/EKEIS/Supplier/Organizer/399" </w:instrText>
      </w:r>
      <w:r w:rsidRPr="00FE42A7">
        <w:rPr>
          <w:rFonts w:ascii="Calibri" w:hAnsi="Calibri"/>
          <w:iCs/>
          <w:sz w:val="22"/>
          <w:szCs w:val="22"/>
        </w:rPr>
      </w:r>
      <w:r w:rsidRPr="00FE42A7">
        <w:rPr>
          <w:rFonts w:ascii="Calibri" w:hAnsi="Calibri"/>
          <w:iCs/>
          <w:sz w:val="22"/>
          <w:szCs w:val="22"/>
        </w:rPr>
        <w:fldChar w:fldCharType="separate"/>
      </w:r>
      <w:r w:rsidRPr="00FE42A7">
        <w:rPr>
          <w:rStyle w:val="Hyperlink"/>
          <w:rFonts w:ascii="Calibri" w:eastAsiaTheme="majorEastAsia" w:hAnsi="Calibri"/>
          <w:iCs/>
          <w:sz w:val="22"/>
          <w:szCs w:val="22"/>
        </w:rPr>
        <w:t>https://www.eis.gov.lv/EKEIS/Supplier/Organizer/399</w:t>
      </w:r>
      <w:r w:rsidRPr="00FE42A7">
        <w:rPr>
          <w:rFonts w:ascii="Calibri" w:hAnsi="Calibri"/>
          <w:iCs/>
          <w:sz w:val="22"/>
          <w:szCs w:val="22"/>
        </w:rPr>
        <w:fldChar w:fldCharType="end"/>
      </w:r>
      <w:bookmarkEnd w:id="14"/>
      <w:r w:rsidRPr="00FE42A7">
        <w:rPr>
          <w:rFonts w:ascii="Calibri" w:hAnsi="Calibri"/>
          <w:iCs/>
          <w:sz w:val="22"/>
          <w:szCs w:val="22"/>
        </w:rPr>
        <w:t xml:space="preserve"> šī iepirkuma sadaļā. </w:t>
      </w:r>
      <w:r w:rsidRPr="00FE42A7">
        <w:rPr>
          <w:rFonts w:ascii="Calibri" w:hAnsi="Calibri"/>
          <w:sz w:val="22"/>
          <w:szCs w:val="22"/>
        </w:rPr>
        <w:t xml:space="preserve">Iespējamos grozījumus nolikumā un atbildes uz ieinteresēto piegādātāju jautājumiem Pasūtītājs </w:t>
      </w:r>
      <w:proofErr w:type="spellStart"/>
      <w:r w:rsidRPr="00FE42A7">
        <w:rPr>
          <w:rFonts w:ascii="Calibri" w:hAnsi="Calibri"/>
          <w:sz w:val="22"/>
          <w:szCs w:val="22"/>
        </w:rPr>
        <w:t>nosūta</w:t>
      </w:r>
      <w:proofErr w:type="spellEnd"/>
      <w:r w:rsidRPr="00FE42A7">
        <w:rPr>
          <w:rFonts w:ascii="Calibri" w:hAnsi="Calibri"/>
          <w:sz w:val="22"/>
          <w:szCs w:val="22"/>
        </w:rPr>
        <w:t xml:space="preserve"> piegādātājam, kas uzdevis jautājumu, un ievieto EIS </w:t>
      </w:r>
      <w:r w:rsidRPr="00FE42A7">
        <w:rPr>
          <w:rFonts w:ascii="Calibri" w:hAnsi="Calibri"/>
          <w:iCs/>
          <w:sz w:val="22"/>
          <w:szCs w:val="22"/>
        </w:rPr>
        <w:t xml:space="preserve">e-konkursu apakšsistēmā </w:t>
      </w:r>
      <w:hyperlink r:id="rId10" w:history="1">
        <w:r w:rsidRPr="00FE42A7">
          <w:rPr>
            <w:rStyle w:val="Hyperlink"/>
            <w:rFonts w:ascii="Calibri" w:eastAsiaTheme="majorEastAsia" w:hAnsi="Calibri"/>
            <w:iCs/>
            <w:sz w:val="22"/>
            <w:szCs w:val="22"/>
          </w:rPr>
          <w:t>https://www.eis.gov.lv/EKEIS/Supplier/Organizer/399</w:t>
        </w:r>
      </w:hyperlink>
      <w:r w:rsidRPr="00FE42A7">
        <w:rPr>
          <w:rFonts w:ascii="Calibri" w:hAnsi="Calibri"/>
          <w:iCs/>
          <w:sz w:val="22"/>
          <w:szCs w:val="22"/>
        </w:rPr>
        <w:t xml:space="preserve"> šī iepirkuma sadaļā.</w:t>
      </w:r>
    </w:p>
    <w:p w14:paraId="4B1CCB4E" w14:textId="77777777" w:rsidR="00F26662" w:rsidRPr="00FE42A7" w:rsidRDefault="00F26662" w:rsidP="00F26662">
      <w:pPr>
        <w:numPr>
          <w:ilvl w:val="1"/>
          <w:numId w:val="1"/>
        </w:numPr>
        <w:tabs>
          <w:tab w:val="left" w:pos="540"/>
        </w:tabs>
        <w:spacing w:before="120" w:after="120"/>
        <w:ind w:left="539" w:hanging="539"/>
        <w:jc w:val="both"/>
        <w:rPr>
          <w:rFonts w:ascii="Calibri" w:hAnsi="Calibri"/>
          <w:sz w:val="22"/>
          <w:szCs w:val="22"/>
        </w:rPr>
      </w:pPr>
      <w:r w:rsidRPr="00FE42A7">
        <w:rPr>
          <w:rFonts w:ascii="Calibri" w:hAnsi="Calibri"/>
          <w:sz w:val="22"/>
          <w:szCs w:val="22"/>
        </w:rPr>
        <w:t>Papildu informāciju ieinteresētais piegādātājs var pieprasīt atbilstoši Publisko iepirkumu likuma 36. panta prasībām.</w:t>
      </w:r>
    </w:p>
    <w:p w14:paraId="2AB04EDF" w14:textId="77777777" w:rsidR="00F26662" w:rsidRPr="00FE42A7" w:rsidRDefault="00F26662" w:rsidP="00F26662">
      <w:pPr>
        <w:numPr>
          <w:ilvl w:val="1"/>
          <w:numId w:val="1"/>
        </w:numPr>
        <w:tabs>
          <w:tab w:val="clear" w:pos="1076"/>
          <w:tab w:val="left" w:pos="540"/>
        </w:tabs>
        <w:spacing w:before="120" w:after="120"/>
        <w:ind w:left="539" w:hanging="539"/>
        <w:jc w:val="both"/>
        <w:rPr>
          <w:rFonts w:ascii="Calibri" w:hAnsi="Calibri"/>
          <w:sz w:val="22"/>
          <w:szCs w:val="22"/>
        </w:rPr>
      </w:pPr>
      <w:r w:rsidRPr="00FE42A7">
        <w:rPr>
          <w:rFonts w:ascii="Calibri" w:hAnsi="Calibri"/>
          <w:sz w:val="22"/>
          <w:szCs w:val="22"/>
        </w:rPr>
        <w:t>Piegādātājs — fiziskā vai juridiskā persona vai pasūtītājs, šādu personu apvienība jebkurā to kombinācijā, kas attiecīgi piedāvā tirgū veikt būvdarbus, piegādāt preces vai sniegt pakalpojumus.</w:t>
      </w:r>
    </w:p>
    <w:p w14:paraId="48CE8B31" w14:textId="5E4EA0DA" w:rsidR="00F26662" w:rsidRPr="00FE42A7" w:rsidRDefault="00CD58B9" w:rsidP="00F26662">
      <w:pPr>
        <w:numPr>
          <w:ilvl w:val="1"/>
          <w:numId w:val="1"/>
        </w:numPr>
        <w:tabs>
          <w:tab w:val="left" w:pos="540"/>
        </w:tabs>
        <w:spacing w:before="120" w:after="120"/>
        <w:ind w:left="539" w:hanging="539"/>
        <w:jc w:val="both"/>
        <w:rPr>
          <w:rFonts w:ascii="Calibri" w:hAnsi="Calibri"/>
          <w:sz w:val="22"/>
          <w:szCs w:val="22"/>
        </w:rPr>
      </w:pPr>
      <w:r w:rsidRPr="00FE42A7">
        <w:rPr>
          <w:rFonts w:ascii="Calibri" w:hAnsi="Calibri"/>
          <w:sz w:val="22"/>
          <w:szCs w:val="22"/>
        </w:rPr>
        <w:t>Saziņa starp Pasūtītāju un ieinteresētajiem piegādātājiem iepirkuma procedūras ietvaros notiek saskaņā ar Publisko iepirkumu likuma 38. panta trešās, ceturtās, sestās un astotās daļas nosacījumiem atkarībā no Pasūtītāja izvēles. Saziņas dokumentā ietver iepirkuma procedūras nosaukumu un identifikācijas numuru</w:t>
      </w:r>
      <w:r w:rsidR="00F26662" w:rsidRPr="00FE42A7">
        <w:rPr>
          <w:rFonts w:ascii="Calibri" w:hAnsi="Calibri"/>
          <w:sz w:val="22"/>
          <w:szCs w:val="22"/>
        </w:rPr>
        <w:t xml:space="preserve">. </w:t>
      </w:r>
    </w:p>
    <w:p w14:paraId="36BEA9E6" w14:textId="378F1922" w:rsidR="00F26662" w:rsidRPr="00FE42A7" w:rsidRDefault="00F26662" w:rsidP="00F26662">
      <w:pPr>
        <w:numPr>
          <w:ilvl w:val="1"/>
          <w:numId w:val="1"/>
        </w:numPr>
        <w:tabs>
          <w:tab w:val="clear" w:pos="1076"/>
          <w:tab w:val="left" w:pos="709"/>
        </w:tabs>
        <w:spacing w:before="120" w:after="120"/>
        <w:ind w:left="490" w:hanging="490"/>
        <w:jc w:val="both"/>
        <w:rPr>
          <w:rFonts w:ascii="Calibri" w:hAnsi="Calibri"/>
          <w:bCs/>
          <w:iCs/>
          <w:sz w:val="22"/>
          <w:szCs w:val="22"/>
          <w:u w:val="single"/>
        </w:rPr>
      </w:pPr>
      <w:r w:rsidRPr="00FE42A7">
        <w:rPr>
          <w:rFonts w:ascii="Calibri" w:eastAsia="Calibri" w:hAnsi="Calibri"/>
          <w:color w:val="000000"/>
          <w:sz w:val="22"/>
          <w:szCs w:val="22"/>
        </w:rPr>
        <w:t xml:space="preserve">Paziņojums par nolikumu un tā grozījumiem vienlaikus tiek publicēts Iepirkumu uzraudzības biroja interneta vietnē: </w:t>
      </w:r>
      <w:hyperlink r:id="rId11" w:history="1">
        <w:r w:rsidRPr="00FE42A7">
          <w:rPr>
            <w:rStyle w:val="Hyperlink"/>
            <w:rFonts w:ascii="Calibri" w:eastAsiaTheme="majorEastAsia" w:hAnsi="Calibri"/>
            <w:iCs/>
            <w:sz w:val="22"/>
            <w:szCs w:val="22"/>
          </w:rPr>
          <w:t>www.iub.gov.lv</w:t>
        </w:r>
      </w:hyperlink>
      <w:r w:rsidR="00AA7D0E" w:rsidRPr="00FE42A7">
        <w:t xml:space="preserve"> </w:t>
      </w:r>
      <w:r w:rsidR="00AA7D0E" w:rsidRPr="00FE42A7">
        <w:rPr>
          <w:rFonts w:asciiTheme="minorHAnsi" w:hAnsiTheme="minorHAnsi" w:cstheme="minorHAnsi"/>
          <w:sz w:val="22"/>
          <w:szCs w:val="22"/>
        </w:rPr>
        <w:t>un Eiropas Savienības Oficiālajā Vēstnesī</w:t>
      </w:r>
      <w:r w:rsidR="00AA7D0E" w:rsidRPr="00FE42A7">
        <w:t xml:space="preserve">. </w:t>
      </w:r>
      <w:r w:rsidRPr="00FE42A7">
        <w:rPr>
          <w:rFonts w:ascii="Calibri" w:hAnsi="Calibri"/>
          <w:sz w:val="22"/>
          <w:szCs w:val="22"/>
        </w:rPr>
        <w:t xml:space="preserve">Paziņojumu par iepirkuma dokumentācijas grozījumiem u.c. izmaiņām ieinteresētās personas, kas reģistrējušās kā nolikuma saņēmēji, saņem uz norādītājām e-pasta adresēm. </w:t>
      </w:r>
    </w:p>
    <w:p w14:paraId="4B88A0E4" w14:textId="77777777" w:rsidR="00F26662" w:rsidRPr="00FE42A7" w:rsidRDefault="00F26662" w:rsidP="00F26662">
      <w:pPr>
        <w:pStyle w:val="ApakpunktsRakstz"/>
        <w:numPr>
          <w:ilvl w:val="1"/>
          <w:numId w:val="1"/>
        </w:numPr>
        <w:tabs>
          <w:tab w:val="clear" w:pos="1076"/>
          <w:tab w:val="left" w:pos="709"/>
        </w:tabs>
        <w:spacing w:before="120" w:after="120"/>
        <w:ind w:left="490" w:hanging="490"/>
        <w:jc w:val="both"/>
        <w:rPr>
          <w:rFonts w:ascii="Calibri" w:hAnsi="Calibri"/>
          <w:b w:val="0"/>
          <w:bCs/>
          <w:iCs/>
          <w:sz w:val="22"/>
          <w:szCs w:val="22"/>
          <w:u w:val="single"/>
        </w:rPr>
      </w:pPr>
      <w:bookmarkStart w:id="15" w:name="_Hlk520817638"/>
      <w:r w:rsidRPr="00FE42A7">
        <w:rPr>
          <w:rFonts w:ascii="Calibri" w:hAnsi="Calibri"/>
          <w:b w:val="0"/>
          <w:bCs/>
          <w:sz w:val="22"/>
          <w:szCs w:val="22"/>
        </w:rPr>
        <w:t xml:space="preserve">Lejupielādējot iepirkuma procedūras dokumentus, ieinteresētais piegādātājs uzņemas atbildību sekot līdzi iepirkuma komisijas sniegtajai papildu informācijai, kas tiek publicēta </w:t>
      </w:r>
      <w:r w:rsidRPr="00FE42A7">
        <w:rPr>
          <w:rFonts w:ascii="Calibri" w:hAnsi="Calibri"/>
          <w:b w:val="0"/>
          <w:iCs/>
          <w:sz w:val="22"/>
          <w:szCs w:val="22"/>
        </w:rPr>
        <w:t>EIS e-konkursu apakšsistēmā</w:t>
      </w:r>
      <w:r w:rsidRPr="00FE42A7">
        <w:rPr>
          <w:rFonts w:ascii="Calibri" w:hAnsi="Calibri"/>
          <w:b w:val="0"/>
          <w:bCs/>
          <w:iCs/>
          <w:sz w:val="22"/>
          <w:szCs w:val="22"/>
        </w:rPr>
        <w:t xml:space="preserve"> </w:t>
      </w:r>
      <w:hyperlink r:id="rId12" w:history="1">
        <w:r w:rsidRPr="00FE42A7">
          <w:rPr>
            <w:rStyle w:val="Hyperlink"/>
            <w:rFonts w:ascii="Calibri" w:eastAsiaTheme="majorEastAsia" w:hAnsi="Calibri"/>
            <w:b w:val="0"/>
            <w:iCs/>
            <w:sz w:val="22"/>
            <w:szCs w:val="22"/>
          </w:rPr>
          <w:t>https://www.eis.gov.lv/EKEIS/Supplier/Organizer/399</w:t>
        </w:r>
      </w:hyperlink>
      <w:r w:rsidRPr="00FE42A7">
        <w:rPr>
          <w:rFonts w:ascii="Calibri" w:hAnsi="Calibri"/>
          <w:b w:val="0"/>
          <w:bCs/>
          <w:iCs/>
          <w:sz w:val="22"/>
          <w:szCs w:val="22"/>
        </w:rPr>
        <w:t xml:space="preserve"> </w:t>
      </w:r>
      <w:r w:rsidRPr="00FE42A7">
        <w:rPr>
          <w:rFonts w:ascii="Calibri" w:hAnsi="Calibri"/>
          <w:b w:val="0"/>
          <w:iCs/>
          <w:sz w:val="22"/>
          <w:szCs w:val="22"/>
        </w:rPr>
        <w:t>šī iepirkuma sadaļā</w:t>
      </w:r>
      <w:bookmarkEnd w:id="15"/>
      <w:r w:rsidRPr="00FE42A7">
        <w:rPr>
          <w:rFonts w:ascii="Calibri" w:eastAsia="Calibri" w:hAnsi="Calibri"/>
          <w:b w:val="0"/>
          <w:color w:val="000000"/>
          <w:sz w:val="22"/>
          <w:szCs w:val="22"/>
        </w:rPr>
        <w:t>.</w:t>
      </w:r>
    </w:p>
    <w:p w14:paraId="53CFCDE3" w14:textId="77777777" w:rsidR="00A26B04" w:rsidRPr="00FE42A7" w:rsidRDefault="00A26B04" w:rsidP="00A26B04">
      <w:pPr>
        <w:numPr>
          <w:ilvl w:val="1"/>
          <w:numId w:val="1"/>
        </w:numPr>
        <w:tabs>
          <w:tab w:val="num" w:pos="540"/>
        </w:tabs>
        <w:spacing w:before="120" w:after="120"/>
        <w:ind w:left="540" w:hanging="540"/>
        <w:jc w:val="both"/>
        <w:rPr>
          <w:sz w:val="22"/>
          <w:szCs w:val="22"/>
        </w:rPr>
      </w:pPr>
      <w:r w:rsidRPr="00FE42A7">
        <w:rPr>
          <w:rFonts w:ascii="Calibri" w:hAnsi="Calibri"/>
          <w:bCs/>
          <w:iCs/>
          <w:sz w:val="22"/>
          <w:szCs w:val="22"/>
        </w:rPr>
        <w:t>Iegūto personu datu apstrāde un glabāšana tiek nodrošināta atbilstoši 2016. gada 27. aprīļa Eiropas Parlamenta un Padomes regulas (ES) 2016/679 par fizisku personu aizsardzību attiecībā uz personas datu apstrādi un šādu datu brīvu apriti un ar ko atceļ Direktīvu 95/46/EK (Vispārīgā datu aizsardzības regula) prasībām, citiem normatīvajiem aktiem un iepirkuma līguma noteikumiem.</w:t>
      </w:r>
    </w:p>
    <w:p w14:paraId="003E9C8F" w14:textId="77777777" w:rsidR="0013346B" w:rsidRPr="00622F86" w:rsidRDefault="0013346B" w:rsidP="007A3F20">
      <w:pPr>
        <w:pStyle w:val="Heading1"/>
        <w:numPr>
          <w:ilvl w:val="0"/>
          <w:numId w:val="1"/>
        </w:numPr>
        <w:tabs>
          <w:tab w:val="clear" w:pos="360"/>
        </w:tabs>
        <w:spacing w:before="120" w:after="120"/>
        <w:ind w:left="495" w:hanging="495"/>
        <w:rPr>
          <w:rFonts w:asciiTheme="minorHAnsi" w:hAnsiTheme="minorHAnsi" w:cstheme="minorHAnsi"/>
          <w:bCs w:val="0"/>
          <w:caps/>
          <w:sz w:val="22"/>
          <w:szCs w:val="22"/>
          <w:lang w:val="lv-LV"/>
        </w:rPr>
      </w:pPr>
      <w:bookmarkStart w:id="16" w:name="_Toc9933359"/>
      <w:r w:rsidRPr="00622F86">
        <w:rPr>
          <w:rFonts w:asciiTheme="minorHAnsi" w:hAnsiTheme="minorHAnsi" w:cstheme="minorHAnsi"/>
          <w:bCs w:val="0"/>
          <w:caps/>
          <w:sz w:val="22"/>
          <w:szCs w:val="22"/>
          <w:lang w:val="lv-LV"/>
        </w:rPr>
        <w:lastRenderedPageBreak/>
        <w:t>Informācija par iepirkuma priekšmetu</w:t>
      </w:r>
      <w:bookmarkEnd w:id="16"/>
    </w:p>
    <w:p w14:paraId="187CED34" w14:textId="77777777" w:rsidR="003C413C" w:rsidRPr="004273BA" w:rsidRDefault="0013346B" w:rsidP="003C413C">
      <w:pPr>
        <w:pStyle w:val="ListParagraph"/>
        <w:numPr>
          <w:ilvl w:val="1"/>
          <w:numId w:val="1"/>
        </w:numPr>
        <w:tabs>
          <w:tab w:val="clear" w:pos="1076"/>
          <w:tab w:val="num" w:pos="567"/>
        </w:tabs>
        <w:spacing w:before="120" w:after="120"/>
        <w:ind w:left="0" w:firstLine="0"/>
        <w:jc w:val="both"/>
        <w:rPr>
          <w:rFonts w:cstheme="minorHAnsi"/>
          <w:lang w:val="lv-LV"/>
        </w:rPr>
      </w:pPr>
      <w:r w:rsidRPr="00A77F56">
        <w:rPr>
          <w:rFonts w:cstheme="minorHAnsi"/>
          <w:lang w:val="lv-LV"/>
        </w:rPr>
        <w:t>Iepirkuma priekšmets ir nolikuma 2. pielikumam „</w:t>
      </w:r>
      <w:r w:rsidR="00BE08E4" w:rsidRPr="00A77F56">
        <w:rPr>
          <w:rFonts w:cstheme="minorHAnsi"/>
          <w:lang w:val="lv-LV"/>
        </w:rPr>
        <w:t>T</w:t>
      </w:r>
      <w:r w:rsidR="00726F61" w:rsidRPr="00A77F56">
        <w:rPr>
          <w:rFonts w:cstheme="minorHAnsi"/>
          <w:lang w:val="lv-LV"/>
        </w:rPr>
        <w:t>ehniskā specifikācija/tehniskais</w:t>
      </w:r>
      <w:r w:rsidR="00FE42A7" w:rsidRPr="00A77F56">
        <w:rPr>
          <w:rFonts w:cstheme="minorHAnsi"/>
          <w:lang w:val="lv-LV"/>
        </w:rPr>
        <w:t xml:space="preserve"> </w:t>
      </w:r>
      <w:r w:rsidR="00726F61" w:rsidRPr="00A77F56">
        <w:rPr>
          <w:rFonts w:cstheme="minorHAnsi"/>
          <w:lang w:val="lv-LV"/>
        </w:rPr>
        <w:t>piedāvājums</w:t>
      </w:r>
      <w:r w:rsidRPr="00A77F56">
        <w:rPr>
          <w:rFonts w:cstheme="minorHAnsi"/>
          <w:lang w:val="lv-LV"/>
        </w:rPr>
        <w:t xml:space="preserve">” (turpmāk – tehniskā specifikācija) </w:t>
      </w:r>
      <w:r w:rsidR="00FE42A7" w:rsidRPr="00A77F56">
        <w:rPr>
          <w:rFonts w:cstheme="minorHAnsi"/>
          <w:lang w:val="lv-LV"/>
        </w:rPr>
        <w:t>atbilstoš</w:t>
      </w:r>
      <w:r w:rsidR="0086528C" w:rsidRPr="00A77F56">
        <w:rPr>
          <w:rFonts w:cstheme="minorHAnsi"/>
          <w:lang w:val="lv-LV"/>
        </w:rPr>
        <w:t xml:space="preserve">u laboratorijas iekārtu iegāde Institūtu Mikrobioloģijas un </w:t>
      </w:r>
      <w:r w:rsidR="0086528C" w:rsidRPr="004273BA">
        <w:rPr>
          <w:rFonts w:cstheme="minorHAnsi"/>
          <w:lang w:val="lv-LV"/>
        </w:rPr>
        <w:t xml:space="preserve">patoloģijas laboratorijai. </w:t>
      </w:r>
    </w:p>
    <w:p w14:paraId="3979E179" w14:textId="5BCE37BA" w:rsidR="003C413C" w:rsidRPr="004273BA" w:rsidRDefault="00FE42A7" w:rsidP="003C413C">
      <w:pPr>
        <w:pStyle w:val="ListParagraph"/>
        <w:numPr>
          <w:ilvl w:val="1"/>
          <w:numId w:val="1"/>
        </w:numPr>
        <w:tabs>
          <w:tab w:val="clear" w:pos="1076"/>
          <w:tab w:val="num" w:pos="567"/>
        </w:tabs>
        <w:spacing w:before="120" w:after="120"/>
        <w:ind w:left="0" w:firstLine="0"/>
        <w:jc w:val="both"/>
        <w:rPr>
          <w:rFonts w:cstheme="minorHAnsi"/>
          <w:lang w:val="lv-LV"/>
        </w:rPr>
      </w:pPr>
      <w:r w:rsidRPr="004273BA">
        <w:rPr>
          <w:rFonts w:cstheme="minorHAnsi"/>
          <w:lang w:val="lv-LV"/>
        </w:rPr>
        <w:t xml:space="preserve">Iepirkuma priekšmeta pamata CPV kods: </w:t>
      </w:r>
      <w:r w:rsidR="003C413C" w:rsidRPr="004273BA">
        <w:rPr>
          <w:rFonts w:ascii="Calibri" w:hAnsi="Calibri" w:cs="Calibri"/>
          <w:lang w:val="lv-LV"/>
        </w:rPr>
        <w:t xml:space="preserve">38900000-4 Dažādi vērtējuma un pārbaudes instrumenti, papildu CPV kodi: 38434560-9 Ķīmiskie analizatori, 39711100-0 Ledusskapji un saldētavas. </w:t>
      </w:r>
    </w:p>
    <w:p w14:paraId="5587A705" w14:textId="13CBA05F" w:rsidR="00FE42A7" w:rsidRPr="004273BA" w:rsidRDefault="00FE42A7" w:rsidP="002804E9">
      <w:pPr>
        <w:pStyle w:val="ListParagraph"/>
        <w:numPr>
          <w:ilvl w:val="1"/>
          <w:numId w:val="1"/>
        </w:numPr>
        <w:tabs>
          <w:tab w:val="clear" w:pos="1076"/>
          <w:tab w:val="num" w:pos="567"/>
        </w:tabs>
        <w:spacing w:before="120" w:after="120"/>
        <w:ind w:left="0" w:firstLine="0"/>
        <w:jc w:val="both"/>
        <w:rPr>
          <w:rFonts w:cstheme="minorHAnsi"/>
          <w:lang w:val="lv-LV"/>
        </w:rPr>
      </w:pPr>
      <w:r w:rsidRPr="004273BA">
        <w:rPr>
          <w:rFonts w:cstheme="minorHAnsi"/>
          <w:lang w:val="lv-LV"/>
        </w:rPr>
        <w:t xml:space="preserve">Iepirkuma priekšmets sadalīts </w:t>
      </w:r>
      <w:r w:rsidR="00A77F56" w:rsidRPr="004273BA">
        <w:rPr>
          <w:rFonts w:cstheme="minorHAnsi"/>
          <w:lang w:val="lv-LV"/>
        </w:rPr>
        <w:t xml:space="preserve">4 </w:t>
      </w:r>
      <w:r w:rsidRPr="004273BA">
        <w:rPr>
          <w:rFonts w:cstheme="minorHAnsi"/>
          <w:lang w:val="lv-LV"/>
        </w:rPr>
        <w:t>(</w:t>
      </w:r>
      <w:r w:rsidR="00A77F56" w:rsidRPr="004273BA">
        <w:rPr>
          <w:rFonts w:cstheme="minorHAnsi"/>
          <w:lang w:val="lv-LV"/>
        </w:rPr>
        <w:t>četrās</w:t>
      </w:r>
      <w:r w:rsidRPr="004273BA">
        <w:rPr>
          <w:rFonts w:cstheme="minorHAnsi"/>
          <w:lang w:val="lv-LV"/>
        </w:rPr>
        <w:t>) daļās:</w:t>
      </w:r>
    </w:p>
    <w:tbl>
      <w:tblPr>
        <w:tblW w:w="9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5670"/>
        <w:gridCol w:w="1417"/>
        <w:gridCol w:w="1299"/>
      </w:tblGrid>
      <w:tr w:rsidR="00496C35" w:rsidRPr="00622F86" w14:paraId="742E045F" w14:textId="6B29B6E4" w:rsidTr="004273BA">
        <w:tc>
          <w:tcPr>
            <w:tcW w:w="988" w:type="dxa"/>
            <w:vAlign w:val="center"/>
          </w:tcPr>
          <w:p w14:paraId="501F5CDB" w14:textId="77777777" w:rsidR="00496C35" w:rsidRPr="00622F86" w:rsidRDefault="00496C35" w:rsidP="00CA5925">
            <w:pPr>
              <w:spacing w:before="60" w:after="60"/>
              <w:jc w:val="center"/>
              <w:rPr>
                <w:rFonts w:asciiTheme="minorHAnsi" w:hAnsiTheme="minorHAnsi" w:cstheme="minorHAnsi"/>
                <w:b/>
                <w:sz w:val="22"/>
                <w:szCs w:val="22"/>
              </w:rPr>
            </w:pPr>
            <w:r w:rsidRPr="00622F86">
              <w:rPr>
                <w:rFonts w:asciiTheme="minorHAnsi" w:hAnsiTheme="minorHAnsi" w:cstheme="minorHAnsi"/>
                <w:b/>
                <w:sz w:val="22"/>
                <w:szCs w:val="22"/>
              </w:rPr>
              <w:t>Nr. p. k.</w:t>
            </w:r>
          </w:p>
        </w:tc>
        <w:tc>
          <w:tcPr>
            <w:tcW w:w="5670" w:type="dxa"/>
            <w:vAlign w:val="center"/>
          </w:tcPr>
          <w:p w14:paraId="5E3A28EE" w14:textId="77777777" w:rsidR="00496C35" w:rsidRPr="00622F86" w:rsidRDefault="00496C35" w:rsidP="00CA5925">
            <w:pPr>
              <w:spacing w:before="60" w:after="60"/>
              <w:jc w:val="center"/>
              <w:rPr>
                <w:rFonts w:asciiTheme="minorHAnsi" w:hAnsiTheme="minorHAnsi" w:cstheme="minorHAnsi"/>
                <w:b/>
                <w:sz w:val="22"/>
                <w:szCs w:val="22"/>
              </w:rPr>
            </w:pPr>
            <w:r w:rsidRPr="00622F86">
              <w:rPr>
                <w:rFonts w:asciiTheme="minorHAnsi" w:hAnsiTheme="minorHAnsi" w:cstheme="minorHAnsi"/>
                <w:b/>
                <w:sz w:val="22"/>
                <w:szCs w:val="22"/>
              </w:rPr>
              <w:t>Daļas nosaukums</w:t>
            </w:r>
          </w:p>
        </w:tc>
        <w:tc>
          <w:tcPr>
            <w:tcW w:w="1417" w:type="dxa"/>
            <w:vAlign w:val="center"/>
          </w:tcPr>
          <w:p w14:paraId="78411776" w14:textId="77777777" w:rsidR="00496C35" w:rsidRPr="00622F86" w:rsidRDefault="00496C35" w:rsidP="00CA5925">
            <w:pPr>
              <w:spacing w:before="60" w:after="60"/>
              <w:jc w:val="center"/>
              <w:rPr>
                <w:rFonts w:asciiTheme="minorHAnsi" w:hAnsiTheme="minorHAnsi" w:cstheme="minorHAnsi"/>
                <w:b/>
                <w:sz w:val="22"/>
                <w:szCs w:val="22"/>
              </w:rPr>
            </w:pPr>
            <w:r w:rsidRPr="00622F86">
              <w:rPr>
                <w:rFonts w:asciiTheme="minorHAnsi" w:hAnsiTheme="minorHAnsi" w:cstheme="minorHAnsi"/>
                <w:b/>
                <w:sz w:val="22"/>
                <w:szCs w:val="22"/>
              </w:rPr>
              <w:t>CPV kods</w:t>
            </w:r>
          </w:p>
        </w:tc>
        <w:tc>
          <w:tcPr>
            <w:tcW w:w="1299" w:type="dxa"/>
          </w:tcPr>
          <w:p w14:paraId="3A5A3B18" w14:textId="2728ADAD" w:rsidR="00496C35" w:rsidRPr="00622F86" w:rsidRDefault="00496C35" w:rsidP="00CA5925">
            <w:pPr>
              <w:spacing w:before="60" w:after="60"/>
              <w:jc w:val="center"/>
              <w:rPr>
                <w:rFonts w:asciiTheme="minorHAnsi" w:hAnsiTheme="minorHAnsi" w:cstheme="minorHAnsi"/>
                <w:b/>
                <w:sz w:val="22"/>
                <w:szCs w:val="22"/>
              </w:rPr>
            </w:pPr>
            <w:r>
              <w:rPr>
                <w:rFonts w:asciiTheme="minorHAnsi" w:hAnsiTheme="minorHAnsi" w:cstheme="minorHAnsi"/>
                <w:b/>
                <w:sz w:val="22"/>
                <w:szCs w:val="22"/>
              </w:rPr>
              <w:t>Paredzamā līgumcena</w:t>
            </w:r>
          </w:p>
        </w:tc>
      </w:tr>
      <w:tr w:rsidR="00496C35" w:rsidRPr="00555FB5" w14:paraId="312DCA5A" w14:textId="3299E1B5" w:rsidTr="004273BA">
        <w:trPr>
          <w:trHeight w:val="331"/>
        </w:trPr>
        <w:tc>
          <w:tcPr>
            <w:tcW w:w="988" w:type="dxa"/>
            <w:vAlign w:val="center"/>
          </w:tcPr>
          <w:p w14:paraId="246AB01E" w14:textId="716C497A" w:rsidR="00496C35" w:rsidRPr="00555FB5" w:rsidRDefault="00496C35" w:rsidP="00CA5925">
            <w:pPr>
              <w:jc w:val="center"/>
              <w:rPr>
                <w:rFonts w:asciiTheme="minorHAnsi" w:hAnsiTheme="minorHAnsi" w:cstheme="minorHAnsi"/>
                <w:bCs/>
                <w:sz w:val="22"/>
                <w:szCs w:val="22"/>
              </w:rPr>
            </w:pPr>
            <w:r w:rsidRPr="00555FB5">
              <w:rPr>
                <w:rFonts w:asciiTheme="minorHAnsi" w:hAnsiTheme="minorHAnsi" w:cstheme="minorHAnsi"/>
                <w:bCs/>
                <w:sz w:val="22"/>
                <w:szCs w:val="22"/>
              </w:rPr>
              <w:t>1. daļa</w:t>
            </w:r>
          </w:p>
        </w:tc>
        <w:tc>
          <w:tcPr>
            <w:tcW w:w="5670" w:type="dxa"/>
            <w:vAlign w:val="center"/>
          </w:tcPr>
          <w:p w14:paraId="2B68F84E" w14:textId="6F2359FC" w:rsidR="00496C35" w:rsidRPr="00555FB5" w:rsidRDefault="00496C35" w:rsidP="00555FB5">
            <w:pPr>
              <w:jc w:val="center"/>
              <w:rPr>
                <w:rFonts w:asciiTheme="minorHAnsi" w:hAnsiTheme="minorHAnsi" w:cstheme="minorHAnsi"/>
                <w:bCs/>
                <w:sz w:val="22"/>
                <w:szCs w:val="22"/>
              </w:rPr>
            </w:pPr>
            <w:r w:rsidRPr="00555FB5">
              <w:rPr>
                <w:rFonts w:asciiTheme="minorHAnsi" w:hAnsiTheme="minorHAnsi" w:cstheme="minorHAnsi"/>
                <w:bCs/>
                <w:sz w:val="22"/>
                <w:szCs w:val="22"/>
              </w:rPr>
              <w:t xml:space="preserve">Automātiskais AI koloniju skaitītājs un </w:t>
            </w:r>
            <w:proofErr w:type="spellStart"/>
            <w:r w:rsidRPr="00555FB5">
              <w:rPr>
                <w:rFonts w:asciiTheme="minorHAnsi" w:hAnsiTheme="minorHAnsi" w:cstheme="minorHAnsi"/>
                <w:bCs/>
                <w:sz w:val="22"/>
                <w:szCs w:val="22"/>
              </w:rPr>
              <w:t>inhibīcijas</w:t>
            </w:r>
            <w:proofErr w:type="spellEnd"/>
            <w:r w:rsidRPr="00555FB5">
              <w:rPr>
                <w:rFonts w:asciiTheme="minorHAnsi" w:hAnsiTheme="minorHAnsi" w:cstheme="minorHAnsi"/>
                <w:bCs/>
                <w:sz w:val="22"/>
                <w:szCs w:val="22"/>
              </w:rPr>
              <w:t xml:space="preserve"> zonu lasītājs</w:t>
            </w:r>
          </w:p>
        </w:tc>
        <w:tc>
          <w:tcPr>
            <w:tcW w:w="1417" w:type="dxa"/>
            <w:vAlign w:val="center"/>
          </w:tcPr>
          <w:p w14:paraId="750A8F71" w14:textId="59FF08F4" w:rsidR="00496C35" w:rsidRPr="00555FB5" w:rsidRDefault="00496C35" w:rsidP="00CA5925">
            <w:pPr>
              <w:jc w:val="center"/>
              <w:rPr>
                <w:rFonts w:asciiTheme="minorHAnsi" w:hAnsiTheme="minorHAnsi" w:cstheme="minorHAnsi"/>
                <w:bCs/>
                <w:sz w:val="22"/>
                <w:szCs w:val="22"/>
              </w:rPr>
            </w:pPr>
            <w:r w:rsidRPr="00555FB5">
              <w:rPr>
                <w:rFonts w:asciiTheme="minorHAnsi" w:hAnsiTheme="minorHAnsi" w:cstheme="minorHAnsi"/>
                <w:bCs/>
                <w:sz w:val="22"/>
                <w:szCs w:val="22"/>
              </w:rPr>
              <w:t>38</w:t>
            </w:r>
            <w:r w:rsidR="003C413C">
              <w:rPr>
                <w:rFonts w:asciiTheme="minorHAnsi" w:hAnsiTheme="minorHAnsi" w:cstheme="minorHAnsi"/>
                <w:bCs/>
                <w:sz w:val="22"/>
                <w:szCs w:val="22"/>
              </w:rPr>
              <w:t>9</w:t>
            </w:r>
            <w:r w:rsidRPr="00555FB5">
              <w:rPr>
                <w:rFonts w:asciiTheme="minorHAnsi" w:hAnsiTheme="minorHAnsi" w:cstheme="minorHAnsi"/>
                <w:bCs/>
                <w:sz w:val="22"/>
                <w:szCs w:val="22"/>
              </w:rPr>
              <w:t>00000-</w:t>
            </w:r>
            <w:r w:rsidR="003C413C">
              <w:rPr>
                <w:rFonts w:asciiTheme="minorHAnsi" w:hAnsiTheme="minorHAnsi" w:cstheme="minorHAnsi"/>
                <w:bCs/>
                <w:sz w:val="22"/>
                <w:szCs w:val="22"/>
              </w:rPr>
              <w:t>4</w:t>
            </w:r>
          </w:p>
        </w:tc>
        <w:tc>
          <w:tcPr>
            <w:tcW w:w="1299" w:type="dxa"/>
          </w:tcPr>
          <w:p w14:paraId="5474BC5D" w14:textId="07AF19DB" w:rsidR="00496C35" w:rsidRPr="00555FB5" w:rsidRDefault="00496C35" w:rsidP="00CA5925">
            <w:pPr>
              <w:jc w:val="center"/>
              <w:rPr>
                <w:rFonts w:asciiTheme="minorHAnsi" w:hAnsiTheme="minorHAnsi" w:cstheme="minorHAnsi"/>
                <w:bCs/>
                <w:sz w:val="22"/>
                <w:szCs w:val="22"/>
              </w:rPr>
            </w:pPr>
            <w:r>
              <w:rPr>
                <w:rFonts w:asciiTheme="minorHAnsi" w:hAnsiTheme="minorHAnsi" w:cstheme="minorHAnsi"/>
                <w:bCs/>
                <w:sz w:val="22"/>
                <w:szCs w:val="22"/>
              </w:rPr>
              <w:t>30000,00</w:t>
            </w:r>
          </w:p>
        </w:tc>
      </w:tr>
      <w:tr w:rsidR="00496C35" w:rsidRPr="00555FB5" w14:paraId="28C1A7E6" w14:textId="1D6B0CEF" w:rsidTr="004273BA">
        <w:trPr>
          <w:trHeight w:val="331"/>
        </w:trPr>
        <w:tc>
          <w:tcPr>
            <w:tcW w:w="988" w:type="dxa"/>
            <w:vAlign w:val="center"/>
          </w:tcPr>
          <w:p w14:paraId="44B8B28A" w14:textId="624BBD69" w:rsidR="00496C35" w:rsidRPr="00555FB5" w:rsidRDefault="00496C35" w:rsidP="00CA5925">
            <w:pPr>
              <w:jc w:val="center"/>
              <w:rPr>
                <w:rFonts w:asciiTheme="minorHAnsi" w:hAnsiTheme="minorHAnsi" w:cstheme="minorHAnsi"/>
                <w:bCs/>
                <w:sz w:val="22"/>
                <w:szCs w:val="22"/>
              </w:rPr>
            </w:pPr>
            <w:r w:rsidRPr="00555FB5">
              <w:rPr>
                <w:rFonts w:asciiTheme="minorHAnsi" w:hAnsiTheme="minorHAnsi" w:cstheme="minorHAnsi"/>
                <w:bCs/>
                <w:sz w:val="22"/>
                <w:szCs w:val="22"/>
              </w:rPr>
              <w:t xml:space="preserve">2. daļa </w:t>
            </w:r>
          </w:p>
        </w:tc>
        <w:tc>
          <w:tcPr>
            <w:tcW w:w="5670" w:type="dxa"/>
            <w:vAlign w:val="center"/>
          </w:tcPr>
          <w:p w14:paraId="10507E31" w14:textId="29D01A56" w:rsidR="00496C35" w:rsidRPr="00555FB5" w:rsidRDefault="00496C35" w:rsidP="00CA5925">
            <w:pPr>
              <w:jc w:val="center"/>
              <w:rPr>
                <w:rFonts w:asciiTheme="minorHAnsi" w:hAnsiTheme="minorHAnsi" w:cstheme="minorHAnsi"/>
                <w:bCs/>
                <w:sz w:val="22"/>
                <w:szCs w:val="22"/>
              </w:rPr>
            </w:pPr>
            <w:r w:rsidRPr="00555FB5">
              <w:rPr>
                <w:rFonts w:asciiTheme="minorHAnsi" w:hAnsiTheme="minorHAnsi" w:cstheme="minorHAnsi"/>
                <w:bCs/>
                <w:kern w:val="3"/>
                <w:sz w:val="22"/>
                <w:szCs w:val="22"/>
              </w:rPr>
              <w:t xml:space="preserve">Reālā laika </w:t>
            </w:r>
            <w:proofErr w:type="spellStart"/>
            <w:r w:rsidRPr="00555FB5">
              <w:rPr>
                <w:rFonts w:asciiTheme="minorHAnsi" w:hAnsiTheme="minorHAnsi" w:cstheme="minorHAnsi"/>
                <w:bCs/>
                <w:kern w:val="3"/>
                <w:sz w:val="22"/>
                <w:szCs w:val="22"/>
              </w:rPr>
              <w:t>polimerāzes</w:t>
            </w:r>
            <w:proofErr w:type="spellEnd"/>
            <w:r w:rsidRPr="00555FB5">
              <w:rPr>
                <w:rFonts w:asciiTheme="minorHAnsi" w:hAnsiTheme="minorHAnsi" w:cstheme="minorHAnsi"/>
                <w:bCs/>
                <w:kern w:val="3"/>
                <w:sz w:val="22"/>
                <w:szCs w:val="22"/>
              </w:rPr>
              <w:t xml:space="preserve"> ķēdes reakcijas (PCR) iekārta </w:t>
            </w:r>
          </w:p>
        </w:tc>
        <w:tc>
          <w:tcPr>
            <w:tcW w:w="1417" w:type="dxa"/>
            <w:vAlign w:val="center"/>
          </w:tcPr>
          <w:p w14:paraId="7B05CE20" w14:textId="72DAA439" w:rsidR="00496C35" w:rsidRPr="00555FB5" w:rsidRDefault="003C413C" w:rsidP="00CA5925">
            <w:pPr>
              <w:jc w:val="center"/>
              <w:rPr>
                <w:rFonts w:asciiTheme="minorHAnsi" w:hAnsiTheme="minorHAnsi" w:cstheme="minorHAnsi"/>
                <w:bCs/>
                <w:sz w:val="22"/>
                <w:szCs w:val="22"/>
              </w:rPr>
            </w:pPr>
            <w:r>
              <w:rPr>
                <w:rFonts w:asciiTheme="minorHAnsi" w:hAnsiTheme="minorHAnsi" w:cstheme="minorHAnsi"/>
                <w:bCs/>
                <w:sz w:val="22"/>
                <w:szCs w:val="22"/>
              </w:rPr>
              <w:t>38434560-9</w:t>
            </w:r>
          </w:p>
        </w:tc>
        <w:tc>
          <w:tcPr>
            <w:tcW w:w="1299" w:type="dxa"/>
          </w:tcPr>
          <w:p w14:paraId="2EDBFBCD" w14:textId="782FDDC9" w:rsidR="00496C35" w:rsidRPr="00555FB5" w:rsidRDefault="00496C35" w:rsidP="00CA5925">
            <w:pPr>
              <w:jc w:val="center"/>
              <w:rPr>
                <w:rFonts w:asciiTheme="minorHAnsi" w:hAnsiTheme="minorHAnsi" w:cstheme="minorHAnsi"/>
                <w:bCs/>
                <w:sz w:val="22"/>
                <w:szCs w:val="22"/>
              </w:rPr>
            </w:pPr>
            <w:r>
              <w:rPr>
                <w:rFonts w:asciiTheme="minorHAnsi" w:hAnsiTheme="minorHAnsi" w:cstheme="minorHAnsi"/>
                <w:bCs/>
                <w:sz w:val="22"/>
                <w:szCs w:val="22"/>
              </w:rPr>
              <w:t>30000,00</w:t>
            </w:r>
          </w:p>
        </w:tc>
      </w:tr>
      <w:tr w:rsidR="00496C35" w:rsidRPr="00555FB5" w14:paraId="25D62721" w14:textId="4857AC2F" w:rsidTr="004273BA">
        <w:trPr>
          <w:trHeight w:val="331"/>
        </w:trPr>
        <w:tc>
          <w:tcPr>
            <w:tcW w:w="988" w:type="dxa"/>
            <w:vAlign w:val="center"/>
          </w:tcPr>
          <w:p w14:paraId="77168FFD" w14:textId="0EAE5B29" w:rsidR="00496C35" w:rsidRPr="00555FB5" w:rsidRDefault="00496C35" w:rsidP="00CA5925">
            <w:pPr>
              <w:jc w:val="center"/>
              <w:rPr>
                <w:rFonts w:asciiTheme="minorHAnsi" w:hAnsiTheme="minorHAnsi" w:cstheme="minorHAnsi"/>
                <w:bCs/>
                <w:sz w:val="22"/>
                <w:szCs w:val="22"/>
              </w:rPr>
            </w:pPr>
            <w:r w:rsidRPr="00555FB5">
              <w:rPr>
                <w:rFonts w:asciiTheme="minorHAnsi" w:hAnsiTheme="minorHAnsi" w:cstheme="minorHAnsi"/>
                <w:bCs/>
                <w:sz w:val="22"/>
                <w:szCs w:val="22"/>
              </w:rPr>
              <w:t>3. daļa</w:t>
            </w:r>
          </w:p>
        </w:tc>
        <w:tc>
          <w:tcPr>
            <w:tcW w:w="5670" w:type="dxa"/>
            <w:vAlign w:val="center"/>
          </w:tcPr>
          <w:p w14:paraId="379EC357" w14:textId="21500598" w:rsidR="00496C35" w:rsidRPr="00555FB5" w:rsidRDefault="00496C35" w:rsidP="00CA5925">
            <w:pPr>
              <w:jc w:val="center"/>
              <w:rPr>
                <w:rFonts w:asciiTheme="minorHAnsi" w:hAnsiTheme="minorHAnsi" w:cstheme="minorHAnsi"/>
                <w:bCs/>
                <w:sz w:val="22"/>
                <w:szCs w:val="22"/>
              </w:rPr>
            </w:pPr>
            <w:r w:rsidRPr="00555FB5">
              <w:rPr>
                <w:rFonts w:asciiTheme="minorHAnsi" w:hAnsiTheme="minorHAnsi" w:cstheme="minorHAnsi"/>
                <w:bCs/>
                <w:kern w:val="3"/>
                <w:sz w:val="22"/>
                <w:szCs w:val="22"/>
              </w:rPr>
              <w:t>Automatizēta DNS/RNS ekstrakcijas iekārta</w:t>
            </w:r>
          </w:p>
        </w:tc>
        <w:tc>
          <w:tcPr>
            <w:tcW w:w="1417" w:type="dxa"/>
            <w:vAlign w:val="center"/>
          </w:tcPr>
          <w:p w14:paraId="60B89FC5" w14:textId="185521CE" w:rsidR="00496C35" w:rsidRPr="00555FB5" w:rsidRDefault="003C413C" w:rsidP="00CA5925">
            <w:pPr>
              <w:jc w:val="center"/>
              <w:rPr>
                <w:rFonts w:asciiTheme="minorHAnsi" w:hAnsiTheme="minorHAnsi" w:cstheme="minorHAnsi"/>
                <w:bCs/>
                <w:sz w:val="22"/>
                <w:szCs w:val="22"/>
              </w:rPr>
            </w:pPr>
            <w:r w:rsidRPr="00555FB5">
              <w:rPr>
                <w:rFonts w:asciiTheme="minorHAnsi" w:hAnsiTheme="minorHAnsi" w:cstheme="minorHAnsi"/>
                <w:bCs/>
                <w:sz w:val="22"/>
                <w:szCs w:val="22"/>
              </w:rPr>
              <w:t>38</w:t>
            </w:r>
            <w:r>
              <w:rPr>
                <w:rFonts w:asciiTheme="minorHAnsi" w:hAnsiTheme="minorHAnsi" w:cstheme="minorHAnsi"/>
                <w:bCs/>
                <w:sz w:val="22"/>
                <w:szCs w:val="22"/>
              </w:rPr>
              <w:t>9</w:t>
            </w:r>
            <w:r w:rsidRPr="00555FB5">
              <w:rPr>
                <w:rFonts w:asciiTheme="minorHAnsi" w:hAnsiTheme="minorHAnsi" w:cstheme="minorHAnsi"/>
                <w:bCs/>
                <w:sz w:val="22"/>
                <w:szCs w:val="22"/>
              </w:rPr>
              <w:t>00000-</w:t>
            </w:r>
            <w:r>
              <w:rPr>
                <w:rFonts w:asciiTheme="minorHAnsi" w:hAnsiTheme="minorHAnsi" w:cstheme="minorHAnsi"/>
                <w:bCs/>
                <w:sz w:val="22"/>
                <w:szCs w:val="22"/>
              </w:rPr>
              <w:t>4</w:t>
            </w:r>
          </w:p>
        </w:tc>
        <w:tc>
          <w:tcPr>
            <w:tcW w:w="1299" w:type="dxa"/>
          </w:tcPr>
          <w:p w14:paraId="66755034" w14:textId="7C35EC5D" w:rsidR="00496C35" w:rsidRPr="00555FB5" w:rsidRDefault="00496C35" w:rsidP="00CA5925">
            <w:pPr>
              <w:jc w:val="center"/>
              <w:rPr>
                <w:rFonts w:asciiTheme="minorHAnsi" w:hAnsiTheme="minorHAnsi" w:cstheme="minorHAnsi"/>
                <w:bCs/>
                <w:sz w:val="22"/>
                <w:szCs w:val="22"/>
              </w:rPr>
            </w:pPr>
            <w:r>
              <w:rPr>
                <w:rFonts w:asciiTheme="minorHAnsi" w:hAnsiTheme="minorHAnsi" w:cstheme="minorHAnsi"/>
                <w:bCs/>
                <w:sz w:val="22"/>
                <w:szCs w:val="22"/>
              </w:rPr>
              <w:t>60000,00</w:t>
            </w:r>
          </w:p>
        </w:tc>
      </w:tr>
      <w:tr w:rsidR="00496C35" w:rsidRPr="00555FB5" w14:paraId="6146F64B" w14:textId="3D92BF85" w:rsidTr="004273BA">
        <w:trPr>
          <w:trHeight w:val="331"/>
        </w:trPr>
        <w:tc>
          <w:tcPr>
            <w:tcW w:w="988" w:type="dxa"/>
            <w:vAlign w:val="center"/>
          </w:tcPr>
          <w:p w14:paraId="0E933DEE" w14:textId="51EBEA97" w:rsidR="00496C35" w:rsidRPr="00555FB5" w:rsidRDefault="00496C35" w:rsidP="00CA5925">
            <w:pPr>
              <w:jc w:val="center"/>
              <w:rPr>
                <w:rFonts w:asciiTheme="minorHAnsi" w:hAnsiTheme="minorHAnsi" w:cstheme="minorHAnsi"/>
                <w:bCs/>
                <w:sz w:val="22"/>
                <w:szCs w:val="22"/>
              </w:rPr>
            </w:pPr>
            <w:r w:rsidRPr="00555FB5">
              <w:rPr>
                <w:rFonts w:asciiTheme="minorHAnsi" w:hAnsiTheme="minorHAnsi" w:cstheme="minorHAnsi"/>
                <w:bCs/>
                <w:sz w:val="22"/>
                <w:szCs w:val="22"/>
              </w:rPr>
              <w:t>4. daļa</w:t>
            </w:r>
          </w:p>
        </w:tc>
        <w:tc>
          <w:tcPr>
            <w:tcW w:w="5670" w:type="dxa"/>
            <w:vAlign w:val="center"/>
          </w:tcPr>
          <w:p w14:paraId="41BB8643" w14:textId="4EA83BAB" w:rsidR="00496C35" w:rsidRPr="00555FB5" w:rsidRDefault="00496C35" w:rsidP="00496C35">
            <w:pPr>
              <w:jc w:val="center"/>
              <w:rPr>
                <w:rFonts w:asciiTheme="minorHAnsi" w:hAnsiTheme="minorHAnsi" w:cstheme="minorHAnsi"/>
                <w:bCs/>
                <w:sz w:val="22"/>
                <w:szCs w:val="22"/>
              </w:rPr>
            </w:pPr>
            <w:r w:rsidRPr="00555FB5">
              <w:rPr>
                <w:rFonts w:asciiTheme="minorHAnsi" w:hAnsiTheme="minorHAnsi" w:cstheme="minorHAnsi"/>
                <w:bCs/>
                <w:sz w:val="22"/>
                <w:szCs w:val="22"/>
              </w:rPr>
              <w:t>Specializēta vertikālā –86 °C saldētava (ULT tipa)</w:t>
            </w:r>
          </w:p>
        </w:tc>
        <w:tc>
          <w:tcPr>
            <w:tcW w:w="1417" w:type="dxa"/>
            <w:vAlign w:val="center"/>
          </w:tcPr>
          <w:p w14:paraId="521A9806" w14:textId="0DD4E92E" w:rsidR="00496C35" w:rsidRPr="00555FB5" w:rsidRDefault="003C413C" w:rsidP="00CA5925">
            <w:pPr>
              <w:jc w:val="center"/>
              <w:rPr>
                <w:rFonts w:asciiTheme="minorHAnsi" w:hAnsiTheme="minorHAnsi" w:cstheme="minorHAnsi"/>
                <w:bCs/>
                <w:sz w:val="22"/>
                <w:szCs w:val="22"/>
              </w:rPr>
            </w:pPr>
            <w:r>
              <w:rPr>
                <w:rFonts w:asciiTheme="minorHAnsi" w:hAnsiTheme="minorHAnsi" w:cstheme="minorHAnsi"/>
                <w:bCs/>
                <w:sz w:val="22"/>
                <w:szCs w:val="22"/>
              </w:rPr>
              <w:t>39711100-0</w:t>
            </w:r>
          </w:p>
        </w:tc>
        <w:tc>
          <w:tcPr>
            <w:tcW w:w="1299" w:type="dxa"/>
          </w:tcPr>
          <w:p w14:paraId="41CA28FC" w14:textId="4C7ADDE8" w:rsidR="00496C35" w:rsidRPr="00555FB5" w:rsidRDefault="003C413C" w:rsidP="00CA5925">
            <w:pPr>
              <w:jc w:val="center"/>
              <w:rPr>
                <w:rFonts w:asciiTheme="minorHAnsi" w:hAnsiTheme="minorHAnsi" w:cstheme="minorHAnsi"/>
                <w:bCs/>
                <w:sz w:val="22"/>
                <w:szCs w:val="22"/>
              </w:rPr>
            </w:pPr>
            <w:r>
              <w:rPr>
                <w:rFonts w:asciiTheme="minorHAnsi" w:hAnsiTheme="minorHAnsi" w:cstheme="minorHAnsi"/>
                <w:bCs/>
                <w:sz w:val="22"/>
                <w:szCs w:val="22"/>
              </w:rPr>
              <w:t>47000,00</w:t>
            </w:r>
          </w:p>
        </w:tc>
      </w:tr>
    </w:tbl>
    <w:p w14:paraId="2852E937" w14:textId="6B5F3CE1" w:rsidR="00FE42A7" w:rsidRPr="00622F86" w:rsidRDefault="00FE42A7" w:rsidP="00595AA6">
      <w:pPr>
        <w:tabs>
          <w:tab w:val="left" w:pos="540"/>
        </w:tabs>
        <w:spacing w:before="120" w:after="120"/>
        <w:jc w:val="both"/>
        <w:rPr>
          <w:rFonts w:asciiTheme="minorHAnsi" w:hAnsiTheme="minorHAnsi" w:cstheme="minorHAnsi"/>
          <w:sz w:val="22"/>
          <w:szCs w:val="22"/>
        </w:rPr>
      </w:pPr>
      <w:r w:rsidRPr="00622F86">
        <w:rPr>
          <w:rFonts w:asciiTheme="minorHAnsi" w:hAnsiTheme="minorHAnsi" w:cstheme="minorHAnsi"/>
          <w:sz w:val="22"/>
          <w:szCs w:val="22"/>
        </w:rPr>
        <w:t>Pretendents iesniedz piedāvājumu par visu iepirkuma apjomu vai par atsevišķām daļām.  Pretendents var iesniegt tikai vienu piedāvājuma variantu.</w:t>
      </w:r>
    </w:p>
    <w:p w14:paraId="0FC9A179" w14:textId="2B0B8C02" w:rsidR="00FE42A7" w:rsidRPr="00622F86" w:rsidRDefault="00FE42A7" w:rsidP="00595AA6">
      <w:pPr>
        <w:spacing w:before="120" w:after="120"/>
        <w:jc w:val="both"/>
        <w:rPr>
          <w:rFonts w:asciiTheme="minorHAnsi" w:hAnsiTheme="minorHAnsi" w:cstheme="minorHAnsi"/>
          <w:sz w:val="22"/>
          <w:szCs w:val="22"/>
        </w:rPr>
      </w:pPr>
      <w:r w:rsidRPr="00622F86">
        <w:rPr>
          <w:rFonts w:asciiTheme="minorHAnsi" w:hAnsiTheme="minorHAnsi" w:cstheme="minorHAnsi"/>
          <w:sz w:val="22"/>
          <w:szCs w:val="22"/>
        </w:rPr>
        <w:t xml:space="preserve">Tehniskajā specifikācijā norādītajām iekārtām pretendents var </w:t>
      </w:r>
      <w:r w:rsidRPr="00622F86">
        <w:rPr>
          <w:rFonts w:asciiTheme="minorHAnsi" w:hAnsiTheme="minorHAnsi" w:cstheme="minorHAnsi"/>
          <w:iCs/>
          <w:sz w:val="22"/>
          <w:szCs w:val="22"/>
        </w:rPr>
        <w:t>piedāvāt ekvivalentu</w:t>
      </w:r>
      <w:r w:rsidRPr="00622F86">
        <w:rPr>
          <w:rFonts w:asciiTheme="minorHAnsi" w:hAnsiTheme="minorHAnsi" w:cstheme="minorHAnsi"/>
          <w:sz w:val="22"/>
          <w:szCs w:val="22"/>
        </w:rPr>
        <w:t>. Šādā gadījumā pretendentam pēc Pasūtītāja pieprasījuma jāvar pierādīt, ka piedāvājums ir ekvivalents un apmierina Pasūtītāja prasības, kas izteiktas tehniskajā specifikācijā.</w:t>
      </w:r>
    </w:p>
    <w:p w14:paraId="161DAB6C" w14:textId="0748BC0A" w:rsidR="00C44C18" w:rsidRPr="00622F86" w:rsidRDefault="00C44C18" w:rsidP="00496C35">
      <w:pPr>
        <w:numPr>
          <w:ilvl w:val="1"/>
          <w:numId w:val="1"/>
        </w:numPr>
        <w:tabs>
          <w:tab w:val="clear" w:pos="1076"/>
          <w:tab w:val="num" w:pos="574"/>
        </w:tabs>
        <w:spacing w:before="120" w:after="120"/>
        <w:ind w:left="-14" w:firstLine="0"/>
        <w:jc w:val="both"/>
        <w:rPr>
          <w:rFonts w:asciiTheme="minorHAnsi" w:hAnsiTheme="minorHAnsi" w:cstheme="minorHAnsi"/>
          <w:sz w:val="22"/>
          <w:szCs w:val="22"/>
        </w:rPr>
      </w:pPr>
      <w:r w:rsidRPr="00622F86">
        <w:rPr>
          <w:rFonts w:asciiTheme="minorHAnsi" w:hAnsiTheme="minorHAnsi" w:cstheme="minorHAnsi"/>
          <w:sz w:val="22"/>
          <w:szCs w:val="22"/>
        </w:rPr>
        <w:t xml:space="preserve">Iepirkuma paredzamā līgumcena </w:t>
      </w:r>
      <w:r w:rsidR="003C413C">
        <w:rPr>
          <w:rFonts w:asciiTheme="minorHAnsi" w:hAnsiTheme="minorHAnsi" w:cstheme="minorHAnsi"/>
          <w:sz w:val="22"/>
          <w:szCs w:val="22"/>
        </w:rPr>
        <w:t xml:space="preserve">(visas daļas kopā) </w:t>
      </w:r>
      <w:r w:rsidRPr="00622F86">
        <w:rPr>
          <w:rFonts w:asciiTheme="minorHAnsi" w:hAnsiTheme="minorHAnsi" w:cstheme="minorHAnsi"/>
          <w:sz w:val="22"/>
          <w:szCs w:val="22"/>
        </w:rPr>
        <w:t xml:space="preserve">ir </w:t>
      </w:r>
      <w:r w:rsidR="00496C35">
        <w:rPr>
          <w:rFonts w:asciiTheme="minorHAnsi" w:hAnsiTheme="minorHAnsi" w:cstheme="minorHAnsi"/>
          <w:sz w:val="22"/>
          <w:szCs w:val="22"/>
        </w:rPr>
        <w:t>167000</w:t>
      </w:r>
      <w:r w:rsidR="000E22C5" w:rsidRPr="00622F86">
        <w:rPr>
          <w:rFonts w:asciiTheme="minorHAnsi" w:hAnsiTheme="minorHAnsi" w:cstheme="minorHAnsi"/>
          <w:sz w:val="22"/>
          <w:szCs w:val="22"/>
        </w:rPr>
        <w:t>,00</w:t>
      </w:r>
      <w:r w:rsidRPr="00622F86">
        <w:rPr>
          <w:rFonts w:asciiTheme="minorHAnsi" w:hAnsiTheme="minorHAnsi" w:cstheme="minorHAnsi"/>
          <w:sz w:val="22"/>
          <w:szCs w:val="22"/>
        </w:rPr>
        <w:t xml:space="preserve"> </w:t>
      </w:r>
      <w:proofErr w:type="spellStart"/>
      <w:r w:rsidRPr="00622F86">
        <w:rPr>
          <w:rFonts w:asciiTheme="minorHAnsi" w:hAnsiTheme="minorHAnsi" w:cstheme="minorHAnsi"/>
          <w:i/>
          <w:iCs/>
          <w:sz w:val="22"/>
          <w:szCs w:val="22"/>
        </w:rPr>
        <w:t>euro</w:t>
      </w:r>
      <w:proofErr w:type="spellEnd"/>
      <w:r w:rsidRPr="00622F86">
        <w:rPr>
          <w:rFonts w:asciiTheme="minorHAnsi" w:hAnsiTheme="minorHAnsi" w:cstheme="minorHAnsi"/>
          <w:sz w:val="22"/>
          <w:szCs w:val="22"/>
        </w:rPr>
        <w:t xml:space="preserve"> bez PVN.</w:t>
      </w:r>
    </w:p>
    <w:p w14:paraId="1F53EEE6" w14:textId="49C78D5E" w:rsidR="000E22C5" w:rsidRPr="00622F86" w:rsidRDefault="00B35E74" w:rsidP="00496C35">
      <w:pPr>
        <w:numPr>
          <w:ilvl w:val="1"/>
          <w:numId w:val="1"/>
        </w:numPr>
        <w:tabs>
          <w:tab w:val="clear" w:pos="1076"/>
          <w:tab w:val="num" w:pos="574"/>
        </w:tabs>
        <w:spacing w:before="120" w:after="120"/>
        <w:ind w:left="-14" w:firstLine="0"/>
        <w:jc w:val="both"/>
        <w:rPr>
          <w:rFonts w:asciiTheme="minorHAnsi" w:hAnsiTheme="minorHAnsi" w:cstheme="minorHAnsi"/>
          <w:sz w:val="22"/>
          <w:szCs w:val="22"/>
        </w:rPr>
      </w:pPr>
      <w:r w:rsidRPr="00622F86">
        <w:rPr>
          <w:rFonts w:asciiTheme="minorHAnsi" w:hAnsiTheme="minorHAnsi" w:cstheme="minorHAnsi"/>
          <w:sz w:val="22"/>
          <w:szCs w:val="22"/>
        </w:rPr>
        <w:t xml:space="preserve">Iepirkums tiek organizēts </w:t>
      </w:r>
      <w:r w:rsidR="000E22C5" w:rsidRPr="00622F86">
        <w:rPr>
          <w:rFonts w:asciiTheme="minorHAnsi" w:hAnsiTheme="minorHAnsi" w:cstheme="minorHAnsi"/>
          <w:sz w:val="22"/>
          <w:szCs w:val="22"/>
        </w:rPr>
        <w:t>Projekta Nr.1.1.1.2/1/25/I/001 "BIOR pētniecības infrastruktūras pilnveide RIS3 jomās" īstenošanai.</w:t>
      </w:r>
    </w:p>
    <w:p w14:paraId="161E38E7" w14:textId="77777777" w:rsidR="0013346B" w:rsidRPr="00FE42A7" w:rsidRDefault="0013346B" w:rsidP="0013346B">
      <w:pPr>
        <w:pStyle w:val="Heading1"/>
        <w:numPr>
          <w:ilvl w:val="0"/>
          <w:numId w:val="1"/>
        </w:numPr>
        <w:spacing w:before="120" w:after="120"/>
        <w:rPr>
          <w:rFonts w:asciiTheme="minorHAnsi" w:hAnsiTheme="minorHAnsi"/>
          <w:bCs w:val="0"/>
          <w:caps/>
          <w:sz w:val="22"/>
          <w:szCs w:val="22"/>
          <w:lang w:val="lv-LV"/>
        </w:rPr>
      </w:pPr>
      <w:bookmarkStart w:id="17" w:name="_Toc520966371"/>
      <w:bookmarkStart w:id="18" w:name="_Toc536615894"/>
      <w:bookmarkStart w:id="19" w:name="_Toc9933360"/>
      <w:r w:rsidRPr="00FE42A7">
        <w:rPr>
          <w:rFonts w:asciiTheme="minorHAnsi" w:hAnsiTheme="minorHAnsi"/>
          <w:bCs w:val="0"/>
          <w:caps/>
          <w:sz w:val="22"/>
          <w:szCs w:val="22"/>
          <w:lang w:val="lv-LV"/>
        </w:rPr>
        <w:t>PRETENDENTU IZSLĒGŠANAS NOTEIKUMI</w:t>
      </w:r>
      <w:bookmarkEnd w:id="17"/>
      <w:bookmarkEnd w:id="18"/>
      <w:bookmarkEnd w:id="19"/>
    </w:p>
    <w:p w14:paraId="5623542A" w14:textId="77777777" w:rsidR="003C413C" w:rsidRDefault="00A61B39" w:rsidP="003C413C">
      <w:pPr>
        <w:numPr>
          <w:ilvl w:val="1"/>
          <w:numId w:val="1"/>
        </w:numPr>
        <w:tabs>
          <w:tab w:val="left" w:pos="567"/>
        </w:tabs>
        <w:spacing w:before="120" w:after="120"/>
        <w:ind w:left="567" w:hanging="567"/>
        <w:jc w:val="both"/>
        <w:rPr>
          <w:rFonts w:asciiTheme="minorHAnsi" w:hAnsiTheme="minorHAnsi" w:cstheme="minorHAnsi"/>
          <w:sz w:val="22"/>
          <w:szCs w:val="22"/>
        </w:rPr>
      </w:pPr>
      <w:r w:rsidRPr="00FE42A7">
        <w:rPr>
          <w:rFonts w:asciiTheme="minorHAnsi" w:hAnsiTheme="minorHAnsi" w:cstheme="minorHAnsi"/>
          <w:sz w:val="22"/>
          <w:szCs w:val="22"/>
        </w:rPr>
        <w:t>Pasūtītājs izslēdz no dalības iepirkumā pretendentu vai 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proofErr w:type="spellStart"/>
      <w:r w:rsidRPr="00FE42A7">
        <w:rPr>
          <w:rFonts w:asciiTheme="minorHAnsi" w:hAnsiTheme="minorHAnsi" w:cstheme="minorHAnsi"/>
          <w:i/>
          <w:iCs/>
          <w:sz w:val="22"/>
          <w:szCs w:val="22"/>
        </w:rPr>
        <w:t>euro</w:t>
      </w:r>
      <w:proofErr w:type="spellEnd"/>
      <w:r w:rsidRPr="00FE42A7">
        <w:rPr>
          <w:rFonts w:asciiTheme="minorHAnsi" w:hAnsiTheme="minorHAnsi" w:cstheme="minorHAnsi"/>
          <w:i/>
          <w:iCs/>
          <w:sz w:val="22"/>
          <w:szCs w:val="22"/>
        </w:rPr>
        <w:t xml:space="preserve">, </w:t>
      </w:r>
      <w:r w:rsidRPr="00FE42A7">
        <w:rPr>
          <w:rFonts w:asciiTheme="minorHAnsi" w:hAnsiTheme="minorHAnsi" w:cstheme="minorHAnsi"/>
          <w:sz w:val="22"/>
          <w:szCs w:val="22"/>
        </w:rPr>
        <w:t>ja uz to attiecas Publisko iepirkumu likuma 42. panta otrās daļas 1., 2., 3., 4., 5., 6., 7., 10., 11., 12., 13. un 14. punkts vai Starptautisko un Latvijas Republikas nacionālo sankciju likuma 11.</w:t>
      </w:r>
      <w:r w:rsidRPr="00FE42A7">
        <w:rPr>
          <w:rFonts w:asciiTheme="minorHAnsi" w:hAnsiTheme="minorHAnsi" w:cstheme="minorHAnsi"/>
          <w:sz w:val="22"/>
          <w:szCs w:val="22"/>
          <w:vertAlign w:val="superscript"/>
        </w:rPr>
        <w:t>1</w:t>
      </w:r>
      <w:r w:rsidRPr="00FE42A7">
        <w:rPr>
          <w:rFonts w:asciiTheme="minorHAnsi" w:hAnsiTheme="minorHAnsi" w:cstheme="minorHAnsi"/>
          <w:sz w:val="22"/>
          <w:szCs w:val="22"/>
        </w:rPr>
        <w:t xml:space="preserve"> panta pirmās daļas noteikumi.</w:t>
      </w:r>
    </w:p>
    <w:p w14:paraId="25421356" w14:textId="00B043FB" w:rsidR="00A61B39" w:rsidRPr="00FE42A7" w:rsidRDefault="00A61B39" w:rsidP="00A61B39">
      <w:pPr>
        <w:numPr>
          <w:ilvl w:val="1"/>
          <w:numId w:val="1"/>
        </w:numPr>
        <w:tabs>
          <w:tab w:val="left" w:pos="567"/>
        </w:tabs>
        <w:spacing w:before="120" w:after="120"/>
        <w:ind w:left="567" w:hanging="567"/>
        <w:jc w:val="both"/>
        <w:rPr>
          <w:rFonts w:asciiTheme="minorHAnsi" w:hAnsiTheme="minorHAnsi" w:cstheme="minorHAnsi"/>
          <w:sz w:val="22"/>
          <w:szCs w:val="22"/>
        </w:rPr>
      </w:pPr>
      <w:r w:rsidRPr="00FE42A7">
        <w:rPr>
          <w:rFonts w:asciiTheme="minorHAnsi" w:hAnsiTheme="minorHAnsi" w:cstheme="minorHAnsi"/>
          <w:sz w:val="22"/>
          <w:szCs w:val="22"/>
        </w:rPr>
        <w:t>Pasūtītājs izslēdz no dalības iepirkumā pretendentu, ja uz personu, kurai pretendentā ir izšķirošā ietekme uz līdzdalības pamata normatīvo aktu par koncerniem izpratnē</w:t>
      </w:r>
      <w:r w:rsidR="002C3344" w:rsidRPr="00FE42A7">
        <w:rPr>
          <w:rFonts w:asciiTheme="minorHAnsi" w:hAnsiTheme="minorHAnsi" w:cstheme="minorHAnsi"/>
          <w:sz w:val="22"/>
          <w:szCs w:val="22"/>
        </w:rPr>
        <w:t>,</w:t>
      </w:r>
      <w:r w:rsidRPr="00FE42A7">
        <w:rPr>
          <w:rFonts w:asciiTheme="minorHAnsi" w:hAnsiTheme="minorHAnsi" w:cstheme="minorHAnsi"/>
          <w:sz w:val="22"/>
          <w:szCs w:val="22"/>
        </w:rPr>
        <w:t xml:space="preserve"> attiecas Publisko iepirkumu likuma </w:t>
      </w:r>
      <w:hyperlink r:id="rId13" w:anchor="p42" w:tgtFrame="_blank" w:history="1">
        <w:r w:rsidRPr="00FE42A7">
          <w:rPr>
            <w:rFonts w:asciiTheme="minorHAnsi" w:hAnsiTheme="minorHAnsi" w:cstheme="minorHAnsi"/>
            <w:sz w:val="22"/>
            <w:szCs w:val="22"/>
          </w:rPr>
          <w:t>42. panta</w:t>
        </w:r>
      </w:hyperlink>
      <w:r w:rsidRPr="00FE42A7">
        <w:rPr>
          <w:rFonts w:asciiTheme="minorHAnsi" w:hAnsiTheme="minorHAnsi" w:cstheme="minorHAnsi"/>
          <w:sz w:val="22"/>
          <w:szCs w:val="22"/>
        </w:rPr>
        <w:t xml:space="preserve"> otrās daļas 1., 2. un 3. punkts vai Starptautisko un Latvijas Republikas nacionālo sankciju likuma 11.</w:t>
      </w:r>
      <w:r w:rsidRPr="00FE42A7">
        <w:rPr>
          <w:rFonts w:asciiTheme="minorHAnsi" w:hAnsiTheme="minorHAnsi" w:cstheme="minorHAnsi"/>
          <w:sz w:val="22"/>
          <w:szCs w:val="22"/>
          <w:vertAlign w:val="superscript"/>
        </w:rPr>
        <w:t>1</w:t>
      </w:r>
      <w:r w:rsidRPr="00FE42A7">
        <w:rPr>
          <w:rFonts w:asciiTheme="minorHAnsi" w:hAnsiTheme="minorHAnsi" w:cstheme="minorHAnsi"/>
          <w:sz w:val="22"/>
          <w:szCs w:val="22"/>
        </w:rPr>
        <w:t xml:space="preserve"> panta pirmās daļas noteikumi.</w:t>
      </w:r>
    </w:p>
    <w:p w14:paraId="72EC9611" w14:textId="77777777" w:rsidR="00A61B39" w:rsidRPr="00FE42A7" w:rsidRDefault="00A61B39" w:rsidP="00A61B39">
      <w:pPr>
        <w:numPr>
          <w:ilvl w:val="1"/>
          <w:numId w:val="1"/>
        </w:numPr>
        <w:tabs>
          <w:tab w:val="left" w:pos="567"/>
        </w:tabs>
        <w:spacing w:before="120" w:after="120"/>
        <w:ind w:left="567" w:hanging="567"/>
        <w:jc w:val="both"/>
        <w:rPr>
          <w:rFonts w:asciiTheme="minorHAnsi" w:hAnsiTheme="minorHAnsi" w:cstheme="minorHAnsi"/>
          <w:sz w:val="22"/>
          <w:szCs w:val="22"/>
        </w:rPr>
      </w:pPr>
      <w:r w:rsidRPr="00FE42A7">
        <w:rPr>
          <w:rFonts w:asciiTheme="minorHAnsi" w:hAnsiTheme="minorHAnsi" w:cstheme="minorHAnsi"/>
          <w:sz w:val="22"/>
          <w:szCs w:val="22"/>
        </w:rPr>
        <w:t xml:space="preserve">Pasūtītājs izslēdz no dalības iepirkumā pretendentu, ja uz pretendenta patieso labuma guvēju attiecas Publisko iepirkumu likuma </w:t>
      </w:r>
      <w:hyperlink r:id="rId14" w:anchor="p42" w:tgtFrame="_blank" w:history="1">
        <w:r w:rsidRPr="00FE42A7">
          <w:rPr>
            <w:rFonts w:asciiTheme="minorHAnsi" w:hAnsiTheme="minorHAnsi" w:cstheme="minorHAnsi"/>
            <w:sz w:val="22"/>
            <w:szCs w:val="22"/>
          </w:rPr>
          <w:t>42. panta</w:t>
        </w:r>
      </w:hyperlink>
      <w:r w:rsidRPr="00FE42A7">
        <w:rPr>
          <w:rFonts w:asciiTheme="minorHAnsi" w:hAnsiTheme="minorHAnsi" w:cstheme="minorHAnsi"/>
          <w:sz w:val="22"/>
          <w:szCs w:val="22"/>
        </w:rPr>
        <w:t xml:space="preserve"> otrās daļas 1., 2. un 11. punkts vai Starptautisko un Latvijas Republikas nacionālo sankciju likuma 11.</w:t>
      </w:r>
      <w:r w:rsidRPr="00FE42A7">
        <w:rPr>
          <w:rFonts w:asciiTheme="minorHAnsi" w:hAnsiTheme="minorHAnsi" w:cstheme="minorHAnsi"/>
          <w:sz w:val="22"/>
          <w:szCs w:val="22"/>
          <w:vertAlign w:val="superscript"/>
        </w:rPr>
        <w:t>1</w:t>
      </w:r>
      <w:r w:rsidRPr="00FE42A7">
        <w:rPr>
          <w:rFonts w:asciiTheme="minorHAnsi" w:hAnsiTheme="minorHAnsi" w:cstheme="minorHAnsi"/>
          <w:sz w:val="22"/>
          <w:szCs w:val="22"/>
        </w:rPr>
        <w:t xml:space="preserve"> panta pirmās daļas noteikumi.</w:t>
      </w:r>
    </w:p>
    <w:p w14:paraId="7946037B" w14:textId="77777777" w:rsidR="00A61B39" w:rsidRPr="00FE42A7" w:rsidRDefault="00A61B39" w:rsidP="00A61B39">
      <w:pPr>
        <w:numPr>
          <w:ilvl w:val="1"/>
          <w:numId w:val="1"/>
        </w:numPr>
        <w:tabs>
          <w:tab w:val="left" w:pos="567"/>
        </w:tabs>
        <w:spacing w:before="120" w:after="120"/>
        <w:ind w:left="567" w:hanging="567"/>
        <w:jc w:val="both"/>
        <w:rPr>
          <w:rFonts w:asciiTheme="minorHAnsi" w:hAnsiTheme="minorHAnsi" w:cstheme="minorHAnsi"/>
          <w:sz w:val="22"/>
          <w:szCs w:val="22"/>
        </w:rPr>
      </w:pPr>
      <w:r w:rsidRPr="00FE42A7">
        <w:rPr>
          <w:rFonts w:asciiTheme="minorHAnsi" w:hAnsiTheme="minorHAnsi" w:cstheme="minorHAnsi"/>
          <w:sz w:val="22"/>
          <w:szCs w:val="22"/>
        </w:rPr>
        <w:t>Izslēgšanas noteikumu pārbaude tiek veikta Publisko iepirkumu likuma 42. pantā un Starptautisko un Latvijas Republikas nacionālo sankciju likuma 11.</w:t>
      </w:r>
      <w:r w:rsidRPr="00FE42A7">
        <w:rPr>
          <w:rFonts w:asciiTheme="minorHAnsi" w:hAnsiTheme="minorHAnsi" w:cstheme="minorHAnsi"/>
          <w:sz w:val="22"/>
          <w:szCs w:val="22"/>
          <w:vertAlign w:val="superscript"/>
        </w:rPr>
        <w:t>1</w:t>
      </w:r>
      <w:r w:rsidRPr="00FE42A7">
        <w:rPr>
          <w:rFonts w:asciiTheme="minorHAnsi" w:hAnsiTheme="minorHAnsi" w:cstheme="minorHAnsi"/>
          <w:sz w:val="22"/>
          <w:szCs w:val="22"/>
        </w:rPr>
        <w:t xml:space="preserve"> pantā noteiktajā kārtībā.</w:t>
      </w:r>
    </w:p>
    <w:p w14:paraId="0E0088E3" w14:textId="77777777" w:rsidR="00A61B39" w:rsidRPr="00FE42A7" w:rsidRDefault="00A61B39" w:rsidP="00A61B39">
      <w:pPr>
        <w:numPr>
          <w:ilvl w:val="1"/>
          <w:numId w:val="1"/>
        </w:numPr>
        <w:tabs>
          <w:tab w:val="left" w:pos="567"/>
        </w:tabs>
        <w:spacing w:before="120" w:after="120"/>
        <w:ind w:left="567" w:hanging="567"/>
        <w:jc w:val="both"/>
        <w:rPr>
          <w:rFonts w:asciiTheme="minorHAnsi" w:hAnsiTheme="minorHAnsi" w:cstheme="minorHAnsi"/>
          <w:sz w:val="22"/>
          <w:szCs w:val="22"/>
        </w:rPr>
      </w:pPr>
      <w:r w:rsidRPr="00FE42A7">
        <w:rPr>
          <w:rFonts w:asciiTheme="minorHAnsi" w:hAnsiTheme="minorHAnsi" w:cstheme="minorHAnsi"/>
          <w:sz w:val="22"/>
          <w:szCs w:val="22"/>
        </w:rPr>
        <w:t xml:space="preserve">Pasūtītājs nepiemēro Publisko iepirkumu likuma </w:t>
      </w:r>
      <w:hyperlink r:id="rId15" w:anchor="p42" w:tgtFrame="_blank" w:history="1">
        <w:r w:rsidRPr="00FE42A7">
          <w:rPr>
            <w:rFonts w:asciiTheme="minorHAnsi" w:hAnsiTheme="minorHAnsi" w:cstheme="minorHAnsi"/>
            <w:sz w:val="22"/>
            <w:szCs w:val="22"/>
          </w:rPr>
          <w:t>42. panta</w:t>
        </w:r>
      </w:hyperlink>
      <w:r w:rsidRPr="00FE42A7">
        <w:rPr>
          <w:rFonts w:asciiTheme="minorHAnsi" w:hAnsiTheme="minorHAnsi" w:cstheme="minorHAnsi"/>
          <w:sz w:val="22"/>
          <w:szCs w:val="22"/>
        </w:rPr>
        <w:t xml:space="preserve"> otrās daļas 8. un 9. punkta noteiktos izslēgšanas iemeslus.</w:t>
      </w:r>
    </w:p>
    <w:p w14:paraId="4590220A" w14:textId="77777777" w:rsidR="00A61B39" w:rsidRPr="00FE42A7" w:rsidRDefault="00A61B39" w:rsidP="00A61B39">
      <w:pPr>
        <w:numPr>
          <w:ilvl w:val="1"/>
          <w:numId w:val="1"/>
        </w:numPr>
        <w:tabs>
          <w:tab w:val="left" w:pos="567"/>
        </w:tabs>
        <w:spacing w:before="120" w:after="120"/>
        <w:ind w:left="567" w:hanging="567"/>
        <w:jc w:val="both"/>
        <w:rPr>
          <w:rFonts w:asciiTheme="minorHAnsi" w:hAnsiTheme="minorHAnsi" w:cstheme="minorHAnsi"/>
          <w:sz w:val="22"/>
          <w:szCs w:val="22"/>
        </w:rPr>
      </w:pPr>
      <w:r w:rsidRPr="00FE42A7">
        <w:rPr>
          <w:rFonts w:asciiTheme="minorHAnsi" w:hAnsiTheme="minorHAnsi" w:cstheme="minorHAnsi"/>
          <w:sz w:val="22"/>
          <w:szCs w:val="22"/>
        </w:rPr>
        <w:t xml:space="preserve">Ja pretendents vai personālsabiedrības biedrs, ja pretendents ir personālsabiedrība, atbilst Publisko </w:t>
      </w:r>
      <w:r w:rsidRPr="00FE42A7">
        <w:rPr>
          <w:rFonts w:asciiTheme="minorHAnsi" w:hAnsiTheme="minorHAnsi" w:cstheme="minorHAnsi"/>
          <w:sz w:val="22"/>
          <w:szCs w:val="22"/>
        </w:rPr>
        <w:lastRenderedPageBreak/>
        <w:t xml:space="preserve">iepirkumu likuma </w:t>
      </w:r>
      <w:hyperlink r:id="rId16" w:anchor="p42" w:tgtFrame="_blank" w:history="1">
        <w:r w:rsidRPr="00FE42A7">
          <w:rPr>
            <w:rFonts w:asciiTheme="minorHAnsi" w:hAnsiTheme="minorHAnsi" w:cstheme="minorHAnsi"/>
            <w:sz w:val="22"/>
            <w:szCs w:val="22"/>
          </w:rPr>
          <w:t>42. panta</w:t>
        </w:r>
      </w:hyperlink>
      <w:r w:rsidRPr="00FE42A7">
        <w:rPr>
          <w:rFonts w:asciiTheme="minorHAnsi" w:hAnsiTheme="minorHAnsi" w:cstheme="minorHAnsi"/>
          <w:sz w:val="22"/>
          <w:szCs w:val="22"/>
        </w:rPr>
        <w:t xml:space="preserve"> otrās daļas 1., 4., 5., 6., 7., 10., 11., 12., 13. un 14. punktam, pretendents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FE42A7">
        <w:rPr>
          <w:rFonts w:asciiTheme="minorHAnsi" w:hAnsiTheme="minorHAnsi" w:cstheme="minorHAnsi"/>
          <w:sz w:val="22"/>
          <w:szCs w:val="22"/>
        </w:rPr>
        <w:t>personālvadības</w:t>
      </w:r>
      <w:proofErr w:type="spellEnd"/>
      <w:r w:rsidRPr="00FE42A7">
        <w:rPr>
          <w:rFonts w:asciiTheme="minorHAnsi" w:hAnsiTheme="minorHAnsi" w:cstheme="minorHAnsi"/>
          <w:sz w:val="22"/>
          <w:szCs w:val="22"/>
        </w:rPr>
        <w:t xml:space="preserve"> pasākumiem, lai pierādītu savu uzticamību un novērstu tādu pašu un līdzīgu gadījumu atkārtošanos nākotnē.</w:t>
      </w:r>
    </w:p>
    <w:p w14:paraId="4576AE9A" w14:textId="77777777" w:rsidR="00A61B39" w:rsidRPr="00FE42A7" w:rsidRDefault="00A61B39" w:rsidP="00A61B39">
      <w:pPr>
        <w:numPr>
          <w:ilvl w:val="1"/>
          <w:numId w:val="1"/>
        </w:numPr>
        <w:tabs>
          <w:tab w:val="clear" w:pos="1076"/>
          <w:tab w:val="left" w:pos="567"/>
        </w:tabs>
        <w:spacing w:before="120" w:after="120"/>
        <w:ind w:left="495" w:hanging="495"/>
        <w:jc w:val="both"/>
        <w:rPr>
          <w:rFonts w:ascii="Calibri" w:hAnsi="Calibri"/>
        </w:rPr>
      </w:pPr>
      <w:r w:rsidRPr="00FE42A7">
        <w:rPr>
          <w:rFonts w:asciiTheme="minorHAnsi" w:hAnsiTheme="minorHAnsi" w:cstheme="minorHAnsi"/>
          <w:sz w:val="22"/>
          <w:szCs w:val="22"/>
        </w:rPr>
        <w:t>Ja pretendents ir ārvalstīs reģistrēta persona, pretendents kopā ar piedāvājuma dokumentiem</w:t>
      </w:r>
      <w:r w:rsidRPr="00FE42A7">
        <w:rPr>
          <w:rFonts w:ascii="Calibri" w:hAnsi="Calibri"/>
        </w:rPr>
        <w:t xml:space="preserve"> </w:t>
      </w:r>
      <w:r w:rsidRPr="00FE42A7">
        <w:rPr>
          <w:rFonts w:ascii="Calibri" w:hAnsi="Calibri"/>
          <w:sz w:val="22"/>
          <w:szCs w:val="22"/>
        </w:rPr>
        <w:t>iesniedz</w:t>
      </w:r>
      <w:r w:rsidRPr="00FE42A7">
        <w:rPr>
          <w:rStyle w:val="FootnoteReference"/>
          <w:rFonts w:ascii="Calibri" w:hAnsi="Calibri"/>
        </w:rPr>
        <w:footnoteReference w:id="1"/>
      </w:r>
      <w:r w:rsidRPr="00FE42A7">
        <w:rPr>
          <w:rFonts w:ascii="Calibri" w:hAnsi="Calibri"/>
        </w:rPr>
        <w:t>:</w:t>
      </w:r>
    </w:p>
    <w:p w14:paraId="75152308" w14:textId="77777777" w:rsidR="00A61B39" w:rsidRPr="00FE42A7" w:rsidRDefault="00A61B39" w:rsidP="00A61B39">
      <w:pPr>
        <w:pStyle w:val="ListParagraph"/>
        <w:widowControl w:val="0"/>
        <w:numPr>
          <w:ilvl w:val="2"/>
          <w:numId w:val="1"/>
        </w:numPr>
        <w:tabs>
          <w:tab w:val="left" w:pos="567"/>
        </w:tabs>
        <w:overflowPunct w:val="0"/>
        <w:autoSpaceDE w:val="0"/>
        <w:autoSpaceDN w:val="0"/>
        <w:adjustRightInd w:val="0"/>
        <w:spacing w:before="120" w:after="120" w:line="240" w:lineRule="auto"/>
        <w:ind w:left="1138" w:hanging="562"/>
        <w:contextualSpacing w:val="0"/>
        <w:jc w:val="both"/>
        <w:rPr>
          <w:rFonts w:ascii="Calibri" w:hAnsi="Calibri"/>
          <w:lang w:val="lv-LV"/>
        </w:rPr>
      </w:pPr>
      <w:r w:rsidRPr="00FE42A7">
        <w:rPr>
          <w:lang w:val="lv-LV"/>
        </w:rPr>
        <w:t xml:space="preserve">Attiecīgās ārvalsts kompetentās institūcijas izziņu vai citu dokumentu, kas apliecina, ka uz </w:t>
      </w:r>
      <w:r w:rsidRPr="00FE42A7">
        <w:rPr>
          <w:rFonts w:ascii="Calibri" w:hAnsi="Calibri"/>
          <w:lang w:val="lv-LV"/>
        </w:rPr>
        <w:t xml:space="preserve">pretendentu vai </w:t>
      </w:r>
      <w:r w:rsidRPr="00FE42A7">
        <w:rPr>
          <w:lang w:val="lv-LV"/>
        </w:rPr>
        <w:t>personālsabiedrības biedru, ja pretendents ir personālsabiedrība, vai pretendenta norādīto personu, uz kuras iespējām pretendents balstās, lai apliecinātu, ka tā kvalifikācija atbilst paziņojumā par līgumu vai iepirkuma procedūras dokumentos noteiktajām prasībām, vai pretendenta norādīto apakšuzņēmēju, kura veicamo būvdarbu vai sniedzamo pakalpojumu vērtība ir vismaz 10 000 </w:t>
      </w:r>
      <w:proofErr w:type="spellStart"/>
      <w:r w:rsidRPr="00FE42A7">
        <w:rPr>
          <w:i/>
          <w:iCs/>
          <w:lang w:val="lv-LV"/>
        </w:rPr>
        <w:t>euro</w:t>
      </w:r>
      <w:proofErr w:type="spellEnd"/>
      <w:r w:rsidRPr="00FE42A7">
        <w:rPr>
          <w:iCs/>
          <w:lang w:val="lv-LV"/>
        </w:rPr>
        <w:t>, vai uz pretendenta “Mātes uzņēmumu”, ja pretendents ir komersanta filiāle, ne</w:t>
      </w:r>
      <w:r w:rsidRPr="00FE42A7">
        <w:rPr>
          <w:rFonts w:ascii="Calibri" w:hAnsi="Calibri"/>
          <w:lang w:val="lv-LV"/>
        </w:rPr>
        <w:t>attiecas Publisko iepirkumu likuma 42. panta otrās daļas 1., 2., 3., 4., 5., 6. punktā noteiktie izslēgšanas gadījumi.</w:t>
      </w:r>
    </w:p>
    <w:p w14:paraId="46EDE8FC" w14:textId="5FCCDC23" w:rsidR="00A61B39" w:rsidRPr="00FE42A7" w:rsidRDefault="00A61B39" w:rsidP="00A61B39">
      <w:pPr>
        <w:pStyle w:val="ListParagraph"/>
        <w:widowControl w:val="0"/>
        <w:numPr>
          <w:ilvl w:val="2"/>
          <w:numId w:val="1"/>
        </w:numPr>
        <w:tabs>
          <w:tab w:val="left" w:pos="567"/>
        </w:tabs>
        <w:overflowPunct w:val="0"/>
        <w:autoSpaceDE w:val="0"/>
        <w:autoSpaceDN w:val="0"/>
        <w:adjustRightInd w:val="0"/>
        <w:spacing w:before="120" w:after="120" w:line="240" w:lineRule="auto"/>
        <w:ind w:left="1138" w:hanging="562"/>
        <w:contextualSpacing w:val="0"/>
        <w:jc w:val="both"/>
        <w:rPr>
          <w:rFonts w:ascii="Calibri" w:hAnsi="Calibri"/>
          <w:lang w:val="lv-LV"/>
        </w:rPr>
      </w:pPr>
      <w:r w:rsidRPr="00FE42A7">
        <w:rPr>
          <w:lang w:val="lv-LV"/>
        </w:rPr>
        <w:t>Attiecīgās ārvalsts kompetentās institūcijas izziņu vai citu dokumentu, kas apliecina, ka uz personu, kurai pretendentā ir izšķirošā ietekme uz līdzdalības pamata normatīvo aktu par koncerniem izpratnē</w:t>
      </w:r>
      <w:r w:rsidR="00A01FC7" w:rsidRPr="00FE42A7">
        <w:rPr>
          <w:lang w:val="lv-LV"/>
        </w:rPr>
        <w:t>,</w:t>
      </w:r>
      <w:r w:rsidRPr="00FE42A7">
        <w:rPr>
          <w:rFonts w:ascii="Calibri" w:hAnsi="Calibri"/>
          <w:lang w:val="lv-LV"/>
        </w:rPr>
        <w:t xml:space="preserve"> nav attiecināmi Publisko iepirkumu likuma 42. panta otrās daļas 1., 2. un 3. punktā noteiktie izslēgšanas gadījumi.</w:t>
      </w:r>
    </w:p>
    <w:p w14:paraId="300FE7C9" w14:textId="1815296E" w:rsidR="00A61B39" w:rsidRPr="00FE42A7" w:rsidRDefault="00A61B39" w:rsidP="00A61B39">
      <w:pPr>
        <w:pStyle w:val="ListParagraph"/>
        <w:widowControl w:val="0"/>
        <w:numPr>
          <w:ilvl w:val="2"/>
          <w:numId w:val="1"/>
        </w:numPr>
        <w:tabs>
          <w:tab w:val="left" w:pos="567"/>
        </w:tabs>
        <w:overflowPunct w:val="0"/>
        <w:autoSpaceDE w:val="0"/>
        <w:autoSpaceDN w:val="0"/>
        <w:adjustRightInd w:val="0"/>
        <w:spacing w:before="120" w:after="120" w:line="240" w:lineRule="auto"/>
        <w:ind w:left="1138" w:hanging="562"/>
        <w:contextualSpacing w:val="0"/>
        <w:jc w:val="both"/>
        <w:rPr>
          <w:rFonts w:ascii="Calibri" w:hAnsi="Calibri"/>
          <w:lang w:val="lv-LV"/>
        </w:rPr>
      </w:pPr>
      <w:r w:rsidRPr="00FE42A7">
        <w:rPr>
          <w:lang w:val="lv-LV"/>
        </w:rPr>
        <w:t xml:space="preserve">Attiecīgās ārvalsts kompetentās institūcijas izziņu vai citu dokumentu, kas apliecina, ka uz pretendenta patieso labuma guvēju </w:t>
      </w:r>
      <w:r w:rsidRPr="00FE42A7">
        <w:rPr>
          <w:rFonts w:ascii="Calibri" w:hAnsi="Calibri"/>
          <w:lang w:val="lv-LV"/>
        </w:rPr>
        <w:t>nav attiecināmi Publisko iepirkumu likuma 42. panta otrās daļas 1.</w:t>
      </w:r>
      <w:r w:rsidR="000F10B4" w:rsidRPr="00FE42A7">
        <w:rPr>
          <w:rFonts w:ascii="Calibri" w:hAnsi="Calibri"/>
          <w:lang w:val="lv-LV"/>
        </w:rPr>
        <w:t xml:space="preserve"> un</w:t>
      </w:r>
      <w:r w:rsidRPr="00FE42A7">
        <w:rPr>
          <w:rFonts w:ascii="Calibri" w:hAnsi="Calibri"/>
          <w:lang w:val="lv-LV"/>
        </w:rPr>
        <w:t xml:space="preserve"> 2. punktā noteiktie izslēgšanas gadījumi.</w:t>
      </w:r>
    </w:p>
    <w:p w14:paraId="6D3BD47F" w14:textId="77777777" w:rsidR="00A61B39" w:rsidRPr="00FE42A7" w:rsidRDefault="00A61B39" w:rsidP="00A61B39">
      <w:pPr>
        <w:pStyle w:val="ListParagraph"/>
        <w:widowControl w:val="0"/>
        <w:numPr>
          <w:ilvl w:val="2"/>
          <w:numId w:val="1"/>
        </w:numPr>
        <w:tabs>
          <w:tab w:val="left" w:pos="567"/>
        </w:tabs>
        <w:overflowPunct w:val="0"/>
        <w:autoSpaceDE w:val="0"/>
        <w:autoSpaceDN w:val="0"/>
        <w:adjustRightInd w:val="0"/>
        <w:spacing w:before="120" w:after="120" w:line="240" w:lineRule="auto"/>
        <w:ind w:left="1138" w:hanging="562"/>
        <w:contextualSpacing w:val="0"/>
        <w:jc w:val="both"/>
        <w:rPr>
          <w:rFonts w:cstheme="minorHAnsi"/>
          <w:lang w:val="lv-LV"/>
        </w:rPr>
      </w:pPr>
      <w:r w:rsidRPr="00FE42A7">
        <w:rPr>
          <w:lang w:val="lv-LV"/>
        </w:rPr>
        <w:t xml:space="preserve">Attiecīgās ārvalsts kompetentās institūcijas izziņu vai citu dokumentu, kas apliecina, ka uz minēto personu (nolikuma 3.7.1. un 3.7.2. apakšpunkts) valdes vai padomes locekli, </w:t>
      </w:r>
      <w:proofErr w:type="spellStart"/>
      <w:r w:rsidRPr="00FE42A7">
        <w:rPr>
          <w:lang w:val="lv-LV"/>
        </w:rPr>
        <w:t>pārstāvēttiesīgo</w:t>
      </w:r>
      <w:proofErr w:type="spellEnd"/>
      <w:r w:rsidRPr="00FE42A7">
        <w:rPr>
          <w:lang w:val="lv-LV"/>
        </w:rPr>
        <w:t xml:space="preserve"> personu, prokūristu vai personu, kura ir pilnvarota pārstāvēt pretendentu darbībās, kas saistītas ar filiāli, neattiecas </w:t>
      </w:r>
      <w:r w:rsidRPr="00FE42A7">
        <w:rPr>
          <w:rFonts w:ascii="Calibri" w:hAnsi="Calibri"/>
          <w:lang w:val="lv-LV"/>
        </w:rPr>
        <w:t xml:space="preserve">Publisko iepirkumu likuma 42. panta otrās daļas 1. </w:t>
      </w:r>
      <w:r w:rsidRPr="00FE42A7">
        <w:rPr>
          <w:rFonts w:cstheme="minorHAnsi"/>
          <w:lang w:val="lv-LV"/>
        </w:rPr>
        <w:t>punktā noteiktie izslēgšanas gadījumi.</w:t>
      </w:r>
    </w:p>
    <w:p w14:paraId="2B53FB1B" w14:textId="77777777" w:rsidR="00A61B39" w:rsidRPr="00FE42A7" w:rsidRDefault="00A61B39" w:rsidP="00A61B39">
      <w:pPr>
        <w:numPr>
          <w:ilvl w:val="1"/>
          <w:numId w:val="1"/>
        </w:numPr>
        <w:tabs>
          <w:tab w:val="left" w:pos="567"/>
        </w:tabs>
        <w:spacing w:before="120" w:after="120"/>
        <w:ind w:left="567" w:hanging="567"/>
        <w:jc w:val="both"/>
        <w:rPr>
          <w:rFonts w:asciiTheme="minorHAnsi" w:hAnsiTheme="minorHAnsi" w:cstheme="minorHAnsi"/>
          <w:sz w:val="22"/>
          <w:szCs w:val="22"/>
        </w:rPr>
      </w:pPr>
      <w:r w:rsidRPr="00FE42A7">
        <w:rPr>
          <w:rFonts w:asciiTheme="minorHAnsi" w:hAnsiTheme="minorHAnsi" w:cstheme="minorHAnsi"/>
          <w:sz w:val="22"/>
          <w:szCs w:val="22"/>
        </w:rPr>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p>
    <w:p w14:paraId="47C4928C" w14:textId="0507C004" w:rsidR="0013346B" w:rsidRPr="00FE42A7" w:rsidRDefault="0013346B" w:rsidP="007A3F20">
      <w:pPr>
        <w:pStyle w:val="Heading1"/>
        <w:numPr>
          <w:ilvl w:val="0"/>
          <w:numId w:val="1"/>
        </w:numPr>
        <w:tabs>
          <w:tab w:val="clear" w:pos="360"/>
        </w:tabs>
        <w:spacing w:before="120" w:after="120"/>
        <w:ind w:left="495" w:hanging="495"/>
        <w:rPr>
          <w:rFonts w:ascii="Calibri" w:hAnsi="Calibri"/>
          <w:bCs w:val="0"/>
          <w:caps/>
          <w:sz w:val="22"/>
          <w:szCs w:val="22"/>
          <w:lang w:val="lv-LV"/>
        </w:rPr>
      </w:pPr>
      <w:bookmarkStart w:id="20" w:name="_Toc9933361"/>
      <w:r w:rsidRPr="00FE42A7">
        <w:rPr>
          <w:rFonts w:ascii="Calibri" w:hAnsi="Calibri"/>
          <w:bCs w:val="0"/>
          <w:caps/>
          <w:sz w:val="22"/>
          <w:szCs w:val="22"/>
          <w:lang w:val="lv-LV"/>
        </w:rPr>
        <w:t>kvalifikācijas</w:t>
      </w:r>
      <w:r w:rsidR="005C5D12" w:rsidRPr="00FE42A7">
        <w:rPr>
          <w:rFonts w:ascii="Calibri" w:hAnsi="Calibri"/>
          <w:bCs w:val="0"/>
          <w:caps/>
          <w:sz w:val="22"/>
          <w:szCs w:val="22"/>
          <w:lang w:val="lv-LV"/>
        </w:rPr>
        <w:t xml:space="preserve"> (Atlases)</w:t>
      </w:r>
      <w:r w:rsidRPr="00FE42A7">
        <w:rPr>
          <w:rFonts w:ascii="Calibri" w:hAnsi="Calibri"/>
          <w:bCs w:val="0"/>
          <w:caps/>
          <w:sz w:val="22"/>
          <w:szCs w:val="22"/>
          <w:lang w:val="lv-LV"/>
        </w:rPr>
        <w:t xml:space="preserve"> Prasības pretendentiem un iesniedzamie dokumenti</w:t>
      </w:r>
      <w:bookmarkEnd w:id="20"/>
    </w:p>
    <w:tbl>
      <w:tblPr>
        <w:tblStyle w:val="TableGrid"/>
        <w:tblW w:w="0" w:type="auto"/>
        <w:tblLook w:val="04A0" w:firstRow="1" w:lastRow="0" w:firstColumn="1" w:lastColumn="0" w:noHBand="0" w:noVBand="1"/>
      </w:tblPr>
      <w:tblGrid>
        <w:gridCol w:w="4428"/>
        <w:gridCol w:w="4922"/>
      </w:tblGrid>
      <w:tr w:rsidR="0013346B" w:rsidRPr="00CA2A05" w14:paraId="2C55E925" w14:textId="77777777" w:rsidTr="007A3F20">
        <w:tc>
          <w:tcPr>
            <w:tcW w:w="4428" w:type="dxa"/>
          </w:tcPr>
          <w:p w14:paraId="5B36EA89" w14:textId="77777777" w:rsidR="0013346B" w:rsidRPr="00CA2A05" w:rsidRDefault="0013346B" w:rsidP="0013346B">
            <w:pPr>
              <w:numPr>
                <w:ilvl w:val="1"/>
                <w:numId w:val="1"/>
              </w:numPr>
              <w:tabs>
                <w:tab w:val="clear" w:pos="1076"/>
                <w:tab w:val="left" w:pos="540"/>
              </w:tabs>
              <w:ind w:left="540" w:hanging="540"/>
              <w:jc w:val="both"/>
              <w:rPr>
                <w:rFonts w:asciiTheme="minorHAnsi" w:hAnsiTheme="minorHAnsi" w:cstheme="minorHAnsi"/>
                <w:sz w:val="22"/>
                <w:szCs w:val="22"/>
              </w:rPr>
            </w:pPr>
            <w:bookmarkStart w:id="21" w:name="_Hlk128727239"/>
            <w:r w:rsidRPr="00CA2A05">
              <w:rPr>
                <w:rFonts w:asciiTheme="minorHAnsi" w:hAnsiTheme="minorHAnsi" w:cstheme="minorHAnsi"/>
                <w:sz w:val="22"/>
                <w:szCs w:val="22"/>
              </w:rPr>
              <w:t>Pretendents atbilst šādām prasībām:</w:t>
            </w:r>
          </w:p>
        </w:tc>
        <w:tc>
          <w:tcPr>
            <w:tcW w:w="4922" w:type="dxa"/>
          </w:tcPr>
          <w:p w14:paraId="64D07644" w14:textId="77777777" w:rsidR="0013346B" w:rsidRPr="00CA2A05" w:rsidRDefault="0013346B" w:rsidP="007A3F20">
            <w:pPr>
              <w:numPr>
                <w:ilvl w:val="1"/>
                <w:numId w:val="1"/>
              </w:numPr>
              <w:tabs>
                <w:tab w:val="clear" w:pos="1076"/>
                <w:tab w:val="left" w:pos="540"/>
              </w:tabs>
              <w:spacing w:after="120"/>
              <w:ind w:left="540" w:hanging="540"/>
              <w:jc w:val="both"/>
              <w:rPr>
                <w:rFonts w:asciiTheme="minorHAnsi" w:hAnsiTheme="minorHAnsi" w:cstheme="minorHAnsi"/>
                <w:sz w:val="22"/>
                <w:szCs w:val="22"/>
              </w:rPr>
            </w:pPr>
            <w:r w:rsidRPr="00CA2A05">
              <w:rPr>
                <w:rFonts w:asciiTheme="minorHAnsi" w:hAnsiTheme="minorHAnsi" w:cstheme="minorHAnsi"/>
                <w:sz w:val="22"/>
                <w:szCs w:val="22"/>
              </w:rPr>
              <w:t xml:space="preserve">Lai </w:t>
            </w:r>
            <w:r w:rsidR="00571122" w:rsidRPr="00CA2A05">
              <w:rPr>
                <w:rFonts w:asciiTheme="minorHAnsi" w:hAnsiTheme="minorHAnsi" w:cstheme="minorHAnsi"/>
                <w:sz w:val="22"/>
                <w:szCs w:val="22"/>
              </w:rPr>
              <w:t>pierādītu atbilstību Pasūtītāja noteiktajām prasībām, pretendents iesniedz šādus</w:t>
            </w:r>
            <w:r w:rsidR="00571122" w:rsidRPr="00CA2A05">
              <w:rPr>
                <w:rFonts w:asciiTheme="minorHAnsi" w:hAnsiTheme="minorHAnsi" w:cstheme="minorHAnsi"/>
                <w:b/>
                <w:bCs/>
                <w:sz w:val="22"/>
                <w:szCs w:val="22"/>
              </w:rPr>
              <w:t xml:space="preserve"> </w:t>
            </w:r>
            <w:r w:rsidR="00571122" w:rsidRPr="00CA2A05">
              <w:rPr>
                <w:rFonts w:asciiTheme="minorHAnsi" w:hAnsiTheme="minorHAnsi" w:cstheme="minorHAnsi"/>
                <w:bCs/>
                <w:sz w:val="22"/>
                <w:szCs w:val="22"/>
              </w:rPr>
              <w:t>dokumentus</w:t>
            </w:r>
            <w:r w:rsidRPr="00CA2A05">
              <w:rPr>
                <w:rFonts w:asciiTheme="minorHAnsi" w:hAnsiTheme="minorHAnsi" w:cstheme="minorHAnsi"/>
                <w:bCs/>
                <w:sz w:val="22"/>
                <w:szCs w:val="22"/>
              </w:rPr>
              <w:t>:</w:t>
            </w:r>
          </w:p>
        </w:tc>
      </w:tr>
      <w:tr w:rsidR="0013346B" w:rsidRPr="00CA2A05" w14:paraId="3D50FF55" w14:textId="77777777" w:rsidTr="007A3F20">
        <w:tc>
          <w:tcPr>
            <w:tcW w:w="4428" w:type="dxa"/>
          </w:tcPr>
          <w:p w14:paraId="76DDED21" w14:textId="77777777" w:rsidR="0013346B" w:rsidRPr="00CA2A05" w:rsidRDefault="0013346B" w:rsidP="0013346B">
            <w:pPr>
              <w:numPr>
                <w:ilvl w:val="2"/>
                <w:numId w:val="2"/>
              </w:numPr>
              <w:tabs>
                <w:tab w:val="left" w:pos="567"/>
              </w:tabs>
              <w:ind w:left="426" w:hanging="426"/>
              <w:jc w:val="both"/>
              <w:rPr>
                <w:rFonts w:asciiTheme="minorHAnsi" w:hAnsiTheme="minorHAnsi" w:cstheme="minorHAnsi"/>
                <w:sz w:val="22"/>
                <w:szCs w:val="22"/>
              </w:rPr>
            </w:pPr>
            <w:r w:rsidRPr="00CA2A05">
              <w:rPr>
                <w:rFonts w:asciiTheme="minorHAnsi" w:hAnsiTheme="minorHAnsi" w:cstheme="minorHAnsi"/>
                <w:sz w:val="22"/>
                <w:szCs w:val="22"/>
              </w:rPr>
              <w:lastRenderedPageBreak/>
              <w:t>Pretendents ir iepazinies u</w:t>
            </w:r>
            <w:r w:rsidR="007A3F20" w:rsidRPr="00CA2A05">
              <w:rPr>
                <w:rFonts w:asciiTheme="minorHAnsi" w:hAnsiTheme="minorHAnsi" w:cstheme="minorHAnsi"/>
                <w:sz w:val="22"/>
                <w:szCs w:val="22"/>
              </w:rPr>
              <w:t>n piekrīt nolikuma noteikumiem;</w:t>
            </w:r>
          </w:p>
        </w:tc>
        <w:tc>
          <w:tcPr>
            <w:tcW w:w="4922" w:type="dxa"/>
          </w:tcPr>
          <w:p w14:paraId="60B5430C" w14:textId="77777777" w:rsidR="00CA2A05" w:rsidRPr="00CA2A05" w:rsidRDefault="00CA2A05" w:rsidP="00CA2A05">
            <w:pPr>
              <w:pStyle w:val="Header"/>
              <w:widowControl/>
              <w:numPr>
                <w:ilvl w:val="2"/>
                <w:numId w:val="1"/>
              </w:numPr>
              <w:tabs>
                <w:tab w:val="clear" w:pos="4680"/>
                <w:tab w:val="clear" w:pos="9360"/>
                <w:tab w:val="center" w:pos="4153"/>
                <w:tab w:val="right" w:pos="8306"/>
              </w:tabs>
              <w:overflowPunct/>
              <w:autoSpaceDE/>
              <w:autoSpaceDN/>
              <w:adjustRightInd/>
              <w:jc w:val="both"/>
              <w:rPr>
                <w:rFonts w:asciiTheme="minorHAnsi" w:hAnsiTheme="minorHAnsi" w:cstheme="minorHAnsi"/>
                <w:noProof/>
                <w:sz w:val="22"/>
                <w:szCs w:val="22"/>
              </w:rPr>
            </w:pPr>
            <w:r w:rsidRPr="00CA2A05">
              <w:rPr>
                <w:rFonts w:asciiTheme="minorHAnsi" w:hAnsiTheme="minorHAnsi" w:cstheme="minorHAnsi"/>
                <w:sz w:val="22"/>
                <w:szCs w:val="22"/>
              </w:rPr>
              <w:t xml:space="preserve">Pretendenta vai tā pilnvarotās personas parakstīts pieteikums dalībai atklātā konkursā, atbilstoši nolikuma 1. pielikumam „Pretendenta pieteikums dalībai atklātā konkursā </w:t>
            </w:r>
            <w:r w:rsidRPr="00CA2A05">
              <w:rPr>
                <w:rFonts w:asciiTheme="minorHAnsi" w:hAnsiTheme="minorHAnsi" w:cstheme="minorHAnsi"/>
                <w:noProof/>
                <w:sz w:val="22"/>
                <w:szCs w:val="22"/>
              </w:rPr>
              <w:t xml:space="preserve">„Laboratorijas iekārtu iegāde Mikrobioloģijas un patoloģijas laboratorijai’’ </w:t>
            </w:r>
          </w:p>
          <w:p w14:paraId="24DA1E2B" w14:textId="77777777" w:rsidR="00CA2A05" w:rsidRPr="00CA2A05" w:rsidRDefault="00CA2A05" w:rsidP="00CA2A05">
            <w:pPr>
              <w:pStyle w:val="Header"/>
              <w:ind w:left="504"/>
              <w:jc w:val="both"/>
              <w:rPr>
                <w:rFonts w:asciiTheme="minorHAnsi" w:hAnsiTheme="minorHAnsi" w:cstheme="minorHAnsi"/>
                <w:noProof/>
                <w:sz w:val="22"/>
                <w:szCs w:val="22"/>
              </w:rPr>
            </w:pPr>
            <w:r w:rsidRPr="00CA2A05">
              <w:rPr>
                <w:rFonts w:asciiTheme="minorHAnsi" w:hAnsiTheme="minorHAnsi" w:cstheme="minorHAnsi"/>
                <w:noProof/>
                <w:sz w:val="22"/>
                <w:szCs w:val="22"/>
              </w:rPr>
              <w:t xml:space="preserve">(ID. Nr. BIOR 2026/22/AK) </w:t>
            </w:r>
            <w:r w:rsidRPr="00CA2A05">
              <w:rPr>
                <w:rFonts w:asciiTheme="minorHAnsi" w:hAnsiTheme="minorHAnsi" w:cstheme="minorHAnsi"/>
                <w:sz w:val="22"/>
                <w:szCs w:val="22"/>
              </w:rPr>
              <w:t>(turpmāk arī – pieteikums):</w:t>
            </w:r>
          </w:p>
          <w:p w14:paraId="5EC4264B" w14:textId="77777777" w:rsidR="00CA2A05" w:rsidRPr="00CA2A05" w:rsidRDefault="00CA2A05" w:rsidP="00CA2A05">
            <w:pPr>
              <w:widowControl/>
              <w:numPr>
                <w:ilvl w:val="3"/>
                <w:numId w:val="1"/>
              </w:numPr>
              <w:tabs>
                <w:tab w:val="clear" w:pos="113"/>
                <w:tab w:val="num" w:pos="1389"/>
              </w:tabs>
              <w:suppressAutoHyphens/>
              <w:overflowPunct/>
              <w:autoSpaceDE/>
              <w:autoSpaceDN/>
              <w:adjustRightInd/>
              <w:spacing w:before="120"/>
              <w:ind w:left="1296" w:hanging="786"/>
              <w:jc w:val="both"/>
              <w:rPr>
                <w:rFonts w:asciiTheme="minorHAnsi" w:eastAsia="Calibri" w:hAnsiTheme="minorHAnsi" w:cstheme="minorHAnsi"/>
                <w:sz w:val="22"/>
                <w:szCs w:val="22"/>
              </w:rPr>
            </w:pPr>
            <w:r w:rsidRPr="00CA2A05">
              <w:rPr>
                <w:rFonts w:asciiTheme="minorHAnsi" w:eastAsia="Calibri" w:hAnsiTheme="minorHAnsi" w:cstheme="minorHAnsi"/>
                <w:sz w:val="22"/>
                <w:szCs w:val="22"/>
              </w:rPr>
              <w:t>ja pieteikumu paraksta pretendenta pilnvarotā persona, pieteikumam pievieno pretendenta izdotu pilnvaru, vai tās apliecinātu kopiju;</w:t>
            </w:r>
          </w:p>
          <w:p w14:paraId="25FE00CF" w14:textId="77777777" w:rsidR="00CA2A05" w:rsidRPr="00CA2A05" w:rsidRDefault="00CA2A05" w:rsidP="00CA2A05">
            <w:pPr>
              <w:widowControl/>
              <w:numPr>
                <w:ilvl w:val="3"/>
                <w:numId w:val="1"/>
              </w:numPr>
              <w:tabs>
                <w:tab w:val="clear" w:pos="113"/>
                <w:tab w:val="num" w:pos="1389"/>
              </w:tabs>
              <w:suppressAutoHyphens/>
              <w:overflowPunct/>
              <w:autoSpaceDE/>
              <w:autoSpaceDN/>
              <w:adjustRightInd/>
              <w:spacing w:before="120"/>
              <w:ind w:left="1296" w:hanging="786"/>
              <w:jc w:val="both"/>
              <w:rPr>
                <w:rFonts w:asciiTheme="minorHAnsi" w:eastAsia="Calibri" w:hAnsiTheme="minorHAnsi" w:cstheme="minorHAnsi"/>
                <w:sz w:val="22"/>
                <w:szCs w:val="22"/>
              </w:rPr>
            </w:pPr>
            <w:r w:rsidRPr="00CA2A05">
              <w:rPr>
                <w:rFonts w:asciiTheme="minorHAnsi" w:eastAsia="Calibri" w:hAnsiTheme="minorHAnsi" w:cstheme="minorHAnsi"/>
                <w:sz w:val="22"/>
                <w:szCs w:val="22"/>
              </w:rPr>
              <w:t>ja pieteikumu iesniedz ārvalstīs reģistrēts pretendents, pievieno dokumentu, kas apliecina pretendenta pārstāvja, kurš paraksta piedāvājumu, paraksta (pārstāvības) tiesības;</w:t>
            </w:r>
          </w:p>
          <w:p w14:paraId="0A9CD2D6" w14:textId="1C71DED1" w:rsidR="0013346B" w:rsidRPr="00CA2A05" w:rsidRDefault="00CA2A05" w:rsidP="00CA2A05">
            <w:pPr>
              <w:widowControl/>
              <w:numPr>
                <w:ilvl w:val="3"/>
                <w:numId w:val="1"/>
              </w:numPr>
              <w:tabs>
                <w:tab w:val="clear" w:pos="113"/>
                <w:tab w:val="left" w:pos="598"/>
              </w:tabs>
              <w:suppressAutoHyphens/>
              <w:overflowPunct/>
              <w:autoSpaceDE/>
              <w:autoSpaceDN/>
              <w:adjustRightInd/>
              <w:spacing w:before="120" w:after="120"/>
              <w:ind w:left="1296" w:hanging="720"/>
              <w:jc w:val="both"/>
              <w:rPr>
                <w:rFonts w:asciiTheme="minorHAnsi" w:hAnsiTheme="minorHAnsi" w:cstheme="minorHAnsi"/>
                <w:sz w:val="22"/>
                <w:szCs w:val="22"/>
              </w:rPr>
            </w:pPr>
            <w:r w:rsidRPr="00CA2A05">
              <w:rPr>
                <w:rFonts w:asciiTheme="minorHAnsi" w:hAnsiTheme="minorHAnsi" w:cstheme="minorHAnsi"/>
                <w:sz w:val="22"/>
                <w:szCs w:val="22"/>
              </w:rPr>
              <w:t>ja piedāvājumu iesniedz personu grupa, pieteikumam pievieno informāciju par personu grupas dalībniekiem un pretendentu grupas pilnvaroto pārstāvi, kā arī katras personas atbildības sadalījumu;</w:t>
            </w:r>
          </w:p>
        </w:tc>
      </w:tr>
      <w:tr w:rsidR="0013346B" w:rsidRPr="00CA2A05" w14:paraId="126EE931" w14:textId="77777777" w:rsidTr="007A3F20">
        <w:tc>
          <w:tcPr>
            <w:tcW w:w="4428" w:type="dxa"/>
          </w:tcPr>
          <w:p w14:paraId="6760446E" w14:textId="77777777" w:rsidR="0013346B" w:rsidRPr="00CA2A05" w:rsidRDefault="0013346B" w:rsidP="00CA2A05">
            <w:pPr>
              <w:numPr>
                <w:ilvl w:val="2"/>
                <w:numId w:val="2"/>
              </w:numPr>
              <w:tabs>
                <w:tab w:val="left" w:pos="567"/>
              </w:tabs>
              <w:ind w:left="605" w:hanging="605"/>
              <w:jc w:val="both"/>
              <w:rPr>
                <w:rFonts w:asciiTheme="minorHAnsi" w:hAnsiTheme="minorHAnsi" w:cstheme="minorHAnsi"/>
                <w:sz w:val="22"/>
                <w:szCs w:val="22"/>
              </w:rPr>
            </w:pPr>
            <w:r w:rsidRPr="00CA2A05">
              <w:rPr>
                <w:rFonts w:asciiTheme="minorHAnsi" w:hAnsiTheme="minorHAnsi" w:cstheme="minorHAnsi"/>
                <w:sz w:val="22"/>
                <w:szCs w:val="22"/>
              </w:rPr>
              <w:t xml:space="preserve">Pretendents </w:t>
            </w:r>
            <w:r w:rsidR="00571122" w:rsidRPr="00CA2A05">
              <w:rPr>
                <w:rFonts w:asciiTheme="minorHAnsi" w:hAnsiTheme="minorHAnsi" w:cstheme="minorHAnsi"/>
                <w:sz w:val="22"/>
                <w:szCs w:val="22"/>
              </w:rPr>
              <w:t>ir reģistrēts Komercreģistrā, Valsts ieņēmumu dienesta reģistrā vai līdzvērtīgā komercdarbību reģistrējošā iestādē ārvalstīs, ja to paredz normatīvie akti</w:t>
            </w:r>
            <w:r w:rsidR="007A3F20" w:rsidRPr="00CA2A05">
              <w:rPr>
                <w:rFonts w:asciiTheme="minorHAnsi" w:hAnsiTheme="minorHAnsi" w:cstheme="minorHAnsi"/>
                <w:sz w:val="22"/>
                <w:szCs w:val="22"/>
              </w:rPr>
              <w:t>;</w:t>
            </w:r>
          </w:p>
        </w:tc>
        <w:tc>
          <w:tcPr>
            <w:tcW w:w="4922" w:type="dxa"/>
          </w:tcPr>
          <w:p w14:paraId="41E4BCE1" w14:textId="70094C0F" w:rsidR="00CA2A05" w:rsidRPr="00CA2A05" w:rsidRDefault="00CA2A05" w:rsidP="00CA2A05">
            <w:pPr>
              <w:pStyle w:val="ListParagraph"/>
              <w:numPr>
                <w:ilvl w:val="2"/>
                <w:numId w:val="1"/>
              </w:numPr>
              <w:jc w:val="both"/>
              <w:rPr>
                <w:rFonts w:cstheme="minorHAnsi"/>
              </w:rPr>
            </w:pPr>
            <w:proofErr w:type="spellStart"/>
            <w:r w:rsidRPr="00CA2A05">
              <w:rPr>
                <w:rFonts w:cstheme="minorHAnsi"/>
              </w:rPr>
              <w:t>Pasūtītājs</w:t>
            </w:r>
            <w:proofErr w:type="spellEnd"/>
            <w:r w:rsidRPr="00CA2A05">
              <w:rPr>
                <w:rFonts w:cstheme="minorHAnsi"/>
              </w:rPr>
              <w:t xml:space="preserve"> </w:t>
            </w:r>
            <w:proofErr w:type="spellStart"/>
            <w:r w:rsidRPr="00CA2A05">
              <w:rPr>
                <w:rFonts w:cstheme="minorHAnsi"/>
              </w:rPr>
              <w:t>pārbauda</w:t>
            </w:r>
            <w:proofErr w:type="spellEnd"/>
            <w:r w:rsidRPr="00CA2A05">
              <w:rPr>
                <w:rFonts w:cstheme="minorHAnsi"/>
              </w:rPr>
              <w:t xml:space="preserve"> </w:t>
            </w:r>
            <w:proofErr w:type="spellStart"/>
            <w:r w:rsidRPr="00CA2A05">
              <w:rPr>
                <w:rFonts w:cstheme="minorHAnsi"/>
              </w:rPr>
              <w:t>pretendenta</w:t>
            </w:r>
            <w:proofErr w:type="spellEnd"/>
            <w:r w:rsidRPr="00CA2A05">
              <w:rPr>
                <w:rFonts w:cstheme="minorHAnsi"/>
              </w:rPr>
              <w:t xml:space="preserve"> </w:t>
            </w:r>
            <w:proofErr w:type="spellStart"/>
            <w:r w:rsidRPr="00CA2A05">
              <w:rPr>
                <w:rFonts w:cstheme="minorHAnsi"/>
              </w:rPr>
              <w:t>atbilstību</w:t>
            </w:r>
            <w:proofErr w:type="spellEnd"/>
            <w:r w:rsidRPr="00CA2A05">
              <w:rPr>
                <w:rFonts w:cstheme="minorHAnsi"/>
              </w:rPr>
              <w:t xml:space="preserve"> </w:t>
            </w:r>
            <w:proofErr w:type="spellStart"/>
            <w:r w:rsidRPr="00CA2A05">
              <w:rPr>
                <w:rFonts w:cstheme="minorHAnsi"/>
              </w:rPr>
              <w:t>nolikuma</w:t>
            </w:r>
            <w:proofErr w:type="spellEnd"/>
            <w:r w:rsidRPr="00CA2A05">
              <w:rPr>
                <w:rFonts w:cstheme="minorHAnsi"/>
              </w:rPr>
              <w:t xml:space="preserve"> </w:t>
            </w:r>
            <w:r w:rsidR="00A86881">
              <w:rPr>
                <w:rFonts w:cstheme="minorHAnsi"/>
              </w:rPr>
              <w:t>4</w:t>
            </w:r>
            <w:r w:rsidRPr="00CA2A05">
              <w:rPr>
                <w:rFonts w:cstheme="minorHAnsi"/>
              </w:rPr>
              <w:t>.1.2. apakšpunkta prasībām, iegūstot informāciju publiskajās datu bāzēs. Ārvalstīs reģistrēts pretendents iesniedz kompetentas attiecīgās valsts institūcijas izsniegtu dokumentu, kas apliecina, ka pretendents ir reģistrēts atbilstoši attiecīgās valsts normatīvo aktu prasībām.</w:t>
            </w:r>
          </w:p>
          <w:p w14:paraId="4C9BDCB5" w14:textId="7F2EDC13" w:rsidR="0013346B" w:rsidRPr="00CA2A05" w:rsidRDefault="00CA2A05" w:rsidP="00CA2A05">
            <w:pPr>
              <w:pStyle w:val="ListParagraph"/>
              <w:spacing w:after="0" w:line="240" w:lineRule="auto"/>
              <w:ind w:left="502" w:firstLine="2"/>
              <w:contextualSpacing w:val="0"/>
              <w:jc w:val="both"/>
              <w:rPr>
                <w:rFonts w:cstheme="minorHAnsi"/>
                <w:lang w:val="lv-LV"/>
              </w:rPr>
            </w:pPr>
            <w:r w:rsidRPr="00CA2A05">
              <w:rPr>
                <w:rFonts w:cstheme="minorHAnsi"/>
                <w:lang w:val="lv-LV"/>
              </w:rPr>
              <w:t>Ja attiecīgās valsts normatīvais regulējums neparedz reģistrācijas dokumenta izdošanu, tad pretendents Pieteikumā (nolikuma 1. pielikums) norāda kompetento iestādi attiecīgajā valstī, kas var apliecināt reģistrācijas faktu;</w:t>
            </w:r>
          </w:p>
        </w:tc>
      </w:tr>
      <w:tr w:rsidR="0013346B" w:rsidRPr="00CA2A05" w14:paraId="697DF36A" w14:textId="77777777" w:rsidTr="007A3F20">
        <w:tc>
          <w:tcPr>
            <w:tcW w:w="4428" w:type="dxa"/>
          </w:tcPr>
          <w:p w14:paraId="7AE747DB" w14:textId="0F1E5506" w:rsidR="0013346B" w:rsidRPr="00CA2A05" w:rsidRDefault="007A3F20" w:rsidP="00CA2A05">
            <w:pPr>
              <w:pStyle w:val="ListParagraph"/>
              <w:numPr>
                <w:ilvl w:val="2"/>
                <w:numId w:val="2"/>
              </w:numPr>
              <w:ind w:left="605" w:hanging="605"/>
              <w:jc w:val="both"/>
              <w:rPr>
                <w:rFonts w:cstheme="minorHAnsi"/>
              </w:rPr>
            </w:pPr>
            <w:proofErr w:type="spellStart"/>
            <w:r w:rsidRPr="00CA2A05">
              <w:rPr>
                <w:rFonts w:cstheme="minorHAnsi"/>
              </w:rPr>
              <w:t>P</w:t>
            </w:r>
            <w:r w:rsidR="0013346B" w:rsidRPr="00CA2A05">
              <w:rPr>
                <w:rFonts w:cstheme="minorHAnsi"/>
              </w:rPr>
              <w:t>retendentam</w:t>
            </w:r>
            <w:proofErr w:type="spellEnd"/>
            <w:r w:rsidR="0013346B" w:rsidRPr="00CA2A05">
              <w:rPr>
                <w:rFonts w:cstheme="minorHAnsi"/>
              </w:rPr>
              <w:t xml:space="preserve"> </w:t>
            </w:r>
            <w:proofErr w:type="spellStart"/>
            <w:r w:rsidR="0013346B" w:rsidRPr="00CA2A05">
              <w:rPr>
                <w:rFonts w:cstheme="minorHAnsi"/>
              </w:rPr>
              <w:t>pēdējo</w:t>
            </w:r>
            <w:proofErr w:type="spellEnd"/>
            <w:r w:rsidR="0013346B" w:rsidRPr="00CA2A05">
              <w:rPr>
                <w:rFonts w:cstheme="minorHAnsi"/>
              </w:rPr>
              <w:t xml:space="preserve"> 3 (</w:t>
            </w:r>
            <w:proofErr w:type="spellStart"/>
            <w:r w:rsidR="0013346B" w:rsidRPr="00CA2A05">
              <w:rPr>
                <w:rFonts w:cstheme="minorHAnsi"/>
              </w:rPr>
              <w:t>trīs</w:t>
            </w:r>
            <w:proofErr w:type="spellEnd"/>
            <w:r w:rsidR="0013346B" w:rsidRPr="00CA2A05">
              <w:rPr>
                <w:rFonts w:cstheme="minorHAnsi"/>
              </w:rPr>
              <w:t>) gadu laikā</w:t>
            </w:r>
            <w:r w:rsidR="00415473" w:rsidRPr="00CA2A05">
              <w:rPr>
                <w:rFonts w:cstheme="minorHAnsi"/>
              </w:rPr>
              <w:t xml:space="preserve"> (202</w:t>
            </w:r>
            <w:r w:rsidR="00CA2A05" w:rsidRPr="00CA2A05">
              <w:rPr>
                <w:rFonts w:cstheme="minorHAnsi"/>
              </w:rPr>
              <w:t>3</w:t>
            </w:r>
            <w:r w:rsidR="00415473" w:rsidRPr="00CA2A05">
              <w:rPr>
                <w:rFonts w:cstheme="minorHAnsi"/>
              </w:rPr>
              <w:t>., 202</w:t>
            </w:r>
            <w:r w:rsidR="00CA2A05" w:rsidRPr="00CA2A05">
              <w:rPr>
                <w:rFonts w:cstheme="minorHAnsi"/>
              </w:rPr>
              <w:t>4</w:t>
            </w:r>
            <w:r w:rsidR="00415473" w:rsidRPr="00CA2A05">
              <w:rPr>
                <w:rFonts w:cstheme="minorHAnsi"/>
              </w:rPr>
              <w:t>., 202</w:t>
            </w:r>
            <w:r w:rsidR="00CA2A05" w:rsidRPr="00CA2A05">
              <w:rPr>
                <w:rFonts w:cstheme="minorHAnsi"/>
              </w:rPr>
              <w:t>5</w:t>
            </w:r>
            <w:r w:rsidR="00415473" w:rsidRPr="00CA2A05">
              <w:rPr>
                <w:rFonts w:cstheme="minorHAnsi"/>
              </w:rPr>
              <w:t xml:space="preserve">. un līdz piedāvājumu iesniegšanas termiņam) </w:t>
            </w:r>
            <w:r w:rsidR="002129D4" w:rsidRPr="00CA2A05">
              <w:rPr>
                <w:rFonts w:cstheme="minorHAnsi"/>
              </w:rPr>
              <w:t xml:space="preserve">ir pieredze iepirkuma priekšmetam līdzvērtīgu </w:t>
            </w:r>
            <w:r w:rsidR="00D7166C" w:rsidRPr="00CA2A05">
              <w:rPr>
                <w:rFonts w:cstheme="minorHAnsi"/>
              </w:rPr>
              <w:t>iekārtu</w:t>
            </w:r>
            <w:r w:rsidR="002129D4" w:rsidRPr="00CA2A05">
              <w:rPr>
                <w:rFonts w:cstheme="minorHAnsi"/>
              </w:rPr>
              <w:t xml:space="preserve"> piegādēs (pretendents, kurš attiecīgajā jomā darbojas mazāk nekā 3 (trīs) gadus, pierāda savu </w:t>
            </w:r>
            <w:proofErr w:type="spellStart"/>
            <w:r w:rsidR="002129D4" w:rsidRPr="00CA2A05">
              <w:rPr>
                <w:rFonts w:cstheme="minorHAnsi"/>
              </w:rPr>
              <w:t>pieredzi</w:t>
            </w:r>
            <w:proofErr w:type="spellEnd"/>
            <w:r w:rsidR="002129D4" w:rsidRPr="00CA2A05">
              <w:rPr>
                <w:rFonts w:cstheme="minorHAnsi"/>
              </w:rPr>
              <w:t xml:space="preserve"> par </w:t>
            </w:r>
            <w:proofErr w:type="spellStart"/>
            <w:r w:rsidR="002129D4" w:rsidRPr="00CA2A05">
              <w:rPr>
                <w:rFonts w:cstheme="minorHAnsi"/>
              </w:rPr>
              <w:t>attiecīgo</w:t>
            </w:r>
            <w:proofErr w:type="spellEnd"/>
            <w:r w:rsidR="002129D4" w:rsidRPr="00CA2A05">
              <w:rPr>
                <w:rFonts w:cstheme="minorHAnsi"/>
              </w:rPr>
              <w:t xml:space="preserve"> </w:t>
            </w:r>
            <w:proofErr w:type="spellStart"/>
            <w:r w:rsidR="002129D4" w:rsidRPr="00CA2A05">
              <w:rPr>
                <w:rFonts w:cstheme="minorHAnsi"/>
              </w:rPr>
              <w:t>periodu</w:t>
            </w:r>
            <w:proofErr w:type="spellEnd"/>
            <w:r w:rsidR="002129D4" w:rsidRPr="00CA2A05">
              <w:rPr>
                <w:rFonts w:cstheme="minorHAnsi"/>
              </w:rPr>
              <w:t>)</w:t>
            </w:r>
            <w:r w:rsidRPr="00CA2A05">
              <w:rPr>
                <w:rFonts w:cstheme="minorHAnsi"/>
              </w:rPr>
              <w:t>.</w:t>
            </w:r>
          </w:p>
          <w:p w14:paraId="275506B7" w14:textId="01A3940B" w:rsidR="009D5278" w:rsidRPr="00CA2A05" w:rsidRDefault="009D5278" w:rsidP="009D5278">
            <w:pPr>
              <w:tabs>
                <w:tab w:val="left" w:pos="567"/>
              </w:tabs>
              <w:jc w:val="both"/>
              <w:rPr>
                <w:rFonts w:asciiTheme="minorHAnsi" w:hAnsiTheme="minorHAnsi" w:cstheme="minorHAnsi"/>
                <w:sz w:val="22"/>
                <w:szCs w:val="22"/>
              </w:rPr>
            </w:pPr>
            <w:r w:rsidRPr="00CA2A05">
              <w:rPr>
                <w:rFonts w:asciiTheme="minorHAnsi" w:hAnsiTheme="minorHAnsi" w:cstheme="minorHAnsi"/>
                <w:sz w:val="22"/>
                <w:szCs w:val="22"/>
              </w:rPr>
              <w:lastRenderedPageBreak/>
              <w:t xml:space="preserve"> </w:t>
            </w:r>
          </w:p>
        </w:tc>
        <w:tc>
          <w:tcPr>
            <w:tcW w:w="4922" w:type="dxa"/>
          </w:tcPr>
          <w:p w14:paraId="03EF6E7B" w14:textId="59EE0BC5" w:rsidR="0013346B" w:rsidRPr="00CA2A05" w:rsidRDefault="007A3F20" w:rsidP="00CA2A05">
            <w:pPr>
              <w:pStyle w:val="ListParagraph"/>
              <w:numPr>
                <w:ilvl w:val="2"/>
                <w:numId w:val="1"/>
              </w:numPr>
              <w:spacing w:after="120"/>
              <w:ind w:left="530" w:hanging="530"/>
              <w:jc w:val="both"/>
              <w:rPr>
                <w:rFonts w:cstheme="minorHAnsi"/>
              </w:rPr>
            </w:pPr>
            <w:proofErr w:type="spellStart"/>
            <w:r w:rsidRPr="00CA2A05">
              <w:rPr>
                <w:rFonts w:cstheme="minorHAnsi"/>
              </w:rPr>
              <w:lastRenderedPageBreak/>
              <w:t>P</w:t>
            </w:r>
            <w:r w:rsidR="0013346B" w:rsidRPr="00CA2A05">
              <w:rPr>
                <w:rFonts w:cstheme="minorHAnsi"/>
              </w:rPr>
              <w:t>ieredzes</w:t>
            </w:r>
            <w:proofErr w:type="spellEnd"/>
            <w:r w:rsidR="0013346B" w:rsidRPr="00CA2A05">
              <w:rPr>
                <w:rFonts w:cstheme="minorHAnsi"/>
              </w:rPr>
              <w:t xml:space="preserve"> apraksts*, kurā skaidri un nepārprotami ir norādīta pretendenta pieredze vismaz </w:t>
            </w:r>
            <w:r w:rsidR="001923FD" w:rsidRPr="00CA2A05">
              <w:rPr>
                <w:rFonts w:cstheme="minorHAnsi"/>
              </w:rPr>
              <w:t>2</w:t>
            </w:r>
            <w:r w:rsidR="0013346B" w:rsidRPr="00CA2A05">
              <w:rPr>
                <w:rFonts w:cstheme="minorHAnsi"/>
              </w:rPr>
              <w:t xml:space="preserve"> (</w:t>
            </w:r>
            <w:r w:rsidR="001923FD" w:rsidRPr="00CA2A05">
              <w:rPr>
                <w:rFonts w:cstheme="minorHAnsi"/>
              </w:rPr>
              <w:t>divu</w:t>
            </w:r>
            <w:r w:rsidR="0013346B" w:rsidRPr="00CA2A05">
              <w:rPr>
                <w:rFonts w:cstheme="minorHAnsi"/>
              </w:rPr>
              <w:t xml:space="preserve">) </w:t>
            </w:r>
            <w:proofErr w:type="spellStart"/>
            <w:r w:rsidR="0013346B" w:rsidRPr="00CA2A05">
              <w:rPr>
                <w:rFonts w:cstheme="minorHAnsi"/>
              </w:rPr>
              <w:t>līgumu</w:t>
            </w:r>
            <w:proofErr w:type="spellEnd"/>
            <w:r w:rsidR="0013346B" w:rsidRPr="00CA2A05">
              <w:rPr>
                <w:rFonts w:cstheme="minorHAnsi"/>
              </w:rPr>
              <w:t xml:space="preserve"> </w:t>
            </w:r>
            <w:proofErr w:type="spellStart"/>
            <w:r w:rsidR="0013346B" w:rsidRPr="00CA2A05">
              <w:rPr>
                <w:rFonts w:cstheme="minorHAnsi"/>
              </w:rPr>
              <w:t>izpildē</w:t>
            </w:r>
            <w:proofErr w:type="spellEnd"/>
            <w:r w:rsidR="0013346B" w:rsidRPr="00CA2A05">
              <w:rPr>
                <w:rFonts w:cstheme="minorHAnsi"/>
              </w:rPr>
              <w:t xml:space="preserve">, </w:t>
            </w:r>
            <w:proofErr w:type="spellStart"/>
            <w:r w:rsidR="0013346B" w:rsidRPr="00CA2A05">
              <w:rPr>
                <w:rFonts w:cstheme="minorHAnsi"/>
              </w:rPr>
              <w:t>šādā</w:t>
            </w:r>
            <w:proofErr w:type="spellEnd"/>
            <w:r w:rsidR="0013346B" w:rsidRPr="00CA2A05">
              <w:rPr>
                <w:rFonts w:cstheme="minorHAnsi"/>
              </w:rPr>
              <w:t xml:space="preserve"> </w:t>
            </w:r>
            <w:proofErr w:type="spellStart"/>
            <w:r w:rsidR="0013346B" w:rsidRPr="00CA2A05">
              <w:rPr>
                <w:rFonts w:cstheme="minorHAnsi"/>
              </w:rPr>
              <w:t>tabulā</w:t>
            </w:r>
            <w:proofErr w:type="spellEnd"/>
            <w:r w:rsidR="0013346B" w:rsidRPr="00CA2A05">
              <w:rPr>
                <w:rFonts w:cstheme="minorHAnsi"/>
              </w:rPr>
              <w:t>:</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9"/>
              <w:gridCol w:w="1701"/>
              <w:gridCol w:w="1166"/>
            </w:tblGrid>
            <w:tr w:rsidR="007F3CB1" w:rsidRPr="00CA2A05" w14:paraId="514DEF80" w14:textId="77777777" w:rsidTr="007F3CB1">
              <w:trPr>
                <w:trHeight w:val="563"/>
                <w:jc w:val="center"/>
              </w:trPr>
              <w:tc>
                <w:tcPr>
                  <w:tcW w:w="1829" w:type="dxa"/>
                  <w:tcBorders>
                    <w:top w:val="single" w:sz="4" w:space="0" w:color="auto"/>
                    <w:left w:val="single" w:sz="4" w:space="0" w:color="auto"/>
                    <w:bottom w:val="single" w:sz="4" w:space="0" w:color="auto"/>
                    <w:right w:val="single" w:sz="4" w:space="0" w:color="auto"/>
                  </w:tcBorders>
                  <w:vAlign w:val="center"/>
                </w:tcPr>
                <w:p w14:paraId="154F3534" w14:textId="77777777" w:rsidR="007F3CB1" w:rsidRPr="00CA2A05" w:rsidRDefault="007F3CB1" w:rsidP="007F3CB1">
                  <w:pPr>
                    <w:pStyle w:val="BodyText"/>
                    <w:widowControl/>
                    <w:spacing w:after="0"/>
                    <w:jc w:val="center"/>
                    <w:rPr>
                      <w:rFonts w:asciiTheme="minorHAnsi" w:hAnsiTheme="minorHAnsi" w:cstheme="minorHAnsi"/>
                      <w:sz w:val="22"/>
                      <w:szCs w:val="22"/>
                      <w:lang w:val="lv-LV"/>
                    </w:rPr>
                  </w:pPr>
                  <w:r w:rsidRPr="00CA2A05">
                    <w:rPr>
                      <w:rFonts w:asciiTheme="minorHAnsi" w:hAnsiTheme="minorHAnsi" w:cstheme="minorHAnsi"/>
                      <w:sz w:val="22"/>
                      <w:szCs w:val="22"/>
                      <w:lang w:val="lv-LV"/>
                    </w:rPr>
                    <w:t>Pasūtītāja nosaukums, kontaktpersona (vārds, uzvārds, tālruņa</w:t>
                  </w:r>
                </w:p>
                <w:p w14:paraId="1AB8CE34" w14:textId="77777777" w:rsidR="007F3CB1" w:rsidRPr="00CA2A05" w:rsidRDefault="007F3CB1" w:rsidP="007F3CB1">
                  <w:pPr>
                    <w:suppressAutoHyphens/>
                    <w:jc w:val="center"/>
                    <w:rPr>
                      <w:rFonts w:asciiTheme="minorHAnsi" w:eastAsia="Calibri" w:hAnsiTheme="minorHAnsi" w:cstheme="minorHAnsi"/>
                      <w:bCs/>
                      <w:color w:val="000000"/>
                      <w:sz w:val="22"/>
                      <w:szCs w:val="22"/>
                      <w:lang w:eastAsia="ar-SA"/>
                    </w:rPr>
                  </w:pPr>
                  <w:r w:rsidRPr="00CA2A05">
                    <w:rPr>
                      <w:rFonts w:asciiTheme="minorHAnsi" w:hAnsiTheme="minorHAnsi" w:cstheme="minorHAnsi"/>
                      <w:sz w:val="22"/>
                      <w:szCs w:val="22"/>
                    </w:rPr>
                    <w:t>numurs, e-pasts)</w:t>
                  </w:r>
                </w:p>
              </w:tc>
              <w:tc>
                <w:tcPr>
                  <w:tcW w:w="1701" w:type="dxa"/>
                  <w:tcBorders>
                    <w:top w:val="single" w:sz="4" w:space="0" w:color="auto"/>
                    <w:left w:val="single" w:sz="4" w:space="0" w:color="auto"/>
                    <w:bottom w:val="single" w:sz="4" w:space="0" w:color="auto"/>
                    <w:right w:val="single" w:sz="4" w:space="0" w:color="auto"/>
                  </w:tcBorders>
                  <w:vAlign w:val="center"/>
                </w:tcPr>
                <w:p w14:paraId="3ECB7137" w14:textId="090DCA58" w:rsidR="007F3CB1" w:rsidRPr="00CA2A05" w:rsidRDefault="007F3CB1" w:rsidP="007F3CB1">
                  <w:pPr>
                    <w:suppressAutoHyphens/>
                    <w:jc w:val="center"/>
                    <w:rPr>
                      <w:rFonts w:asciiTheme="minorHAnsi" w:eastAsia="Calibri" w:hAnsiTheme="minorHAnsi" w:cstheme="minorHAnsi"/>
                      <w:bCs/>
                      <w:color w:val="000000"/>
                      <w:sz w:val="22"/>
                      <w:szCs w:val="22"/>
                      <w:lang w:eastAsia="ar-SA"/>
                    </w:rPr>
                  </w:pPr>
                  <w:r w:rsidRPr="00CA2A05">
                    <w:rPr>
                      <w:rFonts w:asciiTheme="minorHAnsi" w:eastAsia="Calibri" w:hAnsiTheme="minorHAnsi" w:cstheme="minorHAnsi"/>
                      <w:bCs/>
                      <w:color w:val="000000"/>
                      <w:sz w:val="22"/>
                      <w:szCs w:val="22"/>
                      <w:lang w:eastAsia="ar-SA"/>
                    </w:rPr>
                    <w:t>Izpildītā līguma (</w:t>
                  </w:r>
                  <w:r w:rsidR="00D34596" w:rsidRPr="00CA2A05">
                    <w:rPr>
                      <w:rFonts w:asciiTheme="minorHAnsi" w:eastAsia="Calibri" w:hAnsiTheme="minorHAnsi" w:cstheme="minorHAnsi"/>
                      <w:bCs/>
                      <w:color w:val="000000"/>
                      <w:sz w:val="22"/>
                      <w:szCs w:val="22"/>
                      <w:lang w:eastAsia="ar-SA"/>
                    </w:rPr>
                    <w:t>Piegādātā</w:t>
                  </w:r>
                  <w:r w:rsidR="00D7166C" w:rsidRPr="00CA2A05">
                    <w:rPr>
                      <w:rFonts w:asciiTheme="minorHAnsi" w:eastAsia="Calibri" w:hAnsiTheme="minorHAnsi" w:cstheme="minorHAnsi"/>
                      <w:bCs/>
                      <w:color w:val="000000"/>
                      <w:sz w:val="22"/>
                      <w:szCs w:val="22"/>
                      <w:lang w:eastAsia="ar-SA"/>
                    </w:rPr>
                    <w:t>s</w:t>
                  </w:r>
                  <w:r w:rsidR="00D34596" w:rsidRPr="00CA2A05">
                    <w:rPr>
                      <w:rFonts w:asciiTheme="minorHAnsi" w:eastAsia="Calibri" w:hAnsiTheme="minorHAnsi" w:cstheme="minorHAnsi"/>
                      <w:bCs/>
                      <w:color w:val="000000"/>
                      <w:sz w:val="22"/>
                      <w:szCs w:val="22"/>
                      <w:lang w:eastAsia="ar-SA"/>
                    </w:rPr>
                    <w:t xml:space="preserve"> </w:t>
                  </w:r>
                  <w:r w:rsidR="00D7166C" w:rsidRPr="00CA2A05">
                    <w:rPr>
                      <w:rFonts w:asciiTheme="minorHAnsi" w:eastAsia="Calibri" w:hAnsiTheme="minorHAnsi" w:cstheme="minorHAnsi"/>
                      <w:bCs/>
                      <w:color w:val="000000"/>
                      <w:sz w:val="22"/>
                      <w:szCs w:val="22"/>
                      <w:lang w:eastAsia="ar-SA"/>
                    </w:rPr>
                    <w:t xml:space="preserve">iekārtas </w:t>
                  </w:r>
                  <w:r w:rsidRPr="00CA2A05">
                    <w:rPr>
                      <w:rFonts w:asciiTheme="minorHAnsi" w:eastAsia="Calibri" w:hAnsiTheme="minorHAnsi" w:cstheme="minorHAnsi"/>
                      <w:bCs/>
                      <w:color w:val="000000"/>
                      <w:sz w:val="22"/>
                      <w:szCs w:val="22"/>
                      <w:lang w:eastAsia="ar-SA"/>
                    </w:rPr>
                    <w:t xml:space="preserve">īss apraksts </w:t>
                  </w:r>
                </w:p>
              </w:tc>
              <w:tc>
                <w:tcPr>
                  <w:tcW w:w="1166" w:type="dxa"/>
                  <w:tcBorders>
                    <w:top w:val="single" w:sz="4" w:space="0" w:color="auto"/>
                    <w:left w:val="single" w:sz="4" w:space="0" w:color="auto"/>
                    <w:bottom w:val="single" w:sz="4" w:space="0" w:color="auto"/>
                    <w:right w:val="single" w:sz="4" w:space="0" w:color="auto"/>
                  </w:tcBorders>
                  <w:vAlign w:val="center"/>
                </w:tcPr>
                <w:p w14:paraId="1DC31A08" w14:textId="77777777" w:rsidR="007F3CB1" w:rsidRPr="00CA2A05" w:rsidRDefault="007F3CB1" w:rsidP="007F3CB1">
                  <w:pPr>
                    <w:suppressAutoHyphens/>
                    <w:jc w:val="center"/>
                    <w:rPr>
                      <w:rFonts w:asciiTheme="minorHAnsi" w:eastAsia="Calibri" w:hAnsiTheme="minorHAnsi" w:cstheme="minorHAnsi"/>
                      <w:bCs/>
                      <w:color w:val="000000"/>
                      <w:sz w:val="22"/>
                      <w:szCs w:val="22"/>
                      <w:lang w:eastAsia="ar-SA"/>
                    </w:rPr>
                  </w:pPr>
                  <w:r w:rsidRPr="00CA2A05">
                    <w:rPr>
                      <w:rFonts w:asciiTheme="minorHAnsi" w:eastAsia="Calibri" w:hAnsiTheme="minorHAnsi" w:cstheme="minorHAnsi"/>
                      <w:bCs/>
                      <w:color w:val="000000"/>
                      <w:sz w:val="22"/>
                      <w:szCs w:val="22"/>
                      <w:lang w:eastAsia="ar-SA"/>
                    </w:rPr>
                    <w:t>Līguma darbības termiņš</w:t>
                  </w:r>
                </w:p>
                <w:p w14:paraId="60CA7095" w14:textId="77777777" w:rsidR="007F3CB1" w:rsidRPr="00CA2A05" w:rsidRDefault="007F3CB1" w:rsidP="007F3CB1">
                  <w:pPr>
                    <w:suppressAutoHyphens/>
                    <w:jc w:val="center"/>
                    <w:rPr>
                      <w:rFonts w:asciiTheme="minorHAnsi" w:eastAsia="Calibri" w:hAnsiTheme="minorHAnsi" w:cstheme="minorHAnsi"/>
                      <w:bCs/>
                      <w:color w:val="000000"/>
                      <w:sz w:val="22"/>
                      <w:szCs w:val="22"/>
                      <w:lang w:eastAsia="ar-SA"/>
                    </w:rPr>
                  </w:pPr>
                  <w:r w:rsidRPr="00CA2A05">
                    <w:rPr>
                      <w:rFonts w:asciiTheme="minorHAnsi" w:eastAsia="Calibri" w:hAnsiTheme="minorHAnsi" w:cstheme="minorHAnsi"/>
                      <w:bCs/>
                      <w:color w:val="000000"/>
                      <w:sz w:val="22"/>
                      <w:szCs w:val="22"/>
                      <w:lang w:eastAsia="ar-SA"/>
                    </w:rPr>
                    <w:t>(no, līdz)</w:t>
                  </w:r>
                </w:p>
              </w:tc>
            </w:tr>
            <w:tr w:rsidR="007F3CB1" w:rsidRPr="00CA2A05" w14:paraId="5F3A2A83" w14:textId="77777777" w:rsidTr="007F3CB1">
              <w:trPr>
                <w:jc w:val="center"/>
              </w:trPr>
              <w:tc>
                <w:tcPr>
                  <w:tcW w:w="1829" w:type="dxa"/>
                  <w:tcBorders>
                    <w:top w:val="single" w:sz="4" w:space="0" w:color="auto"/>
                    <w:left w:val="single" w:sz="4" w:space="0" w:color="auto"/>
                    <w:bottom w:val="single" w:sz="4" w:space="0" w:color="auto"/>
                    <w:right w:val="single" w:sz="4" w:space="0" w:color="auto"/>
                  </w:tcBorders>
                </w:tcPr>
                <w:p w14:paraId="35E9E681" w14:textId="77777777" w:rsidR="007F3CB1" w:rsidRPr="00CA2A05" w:rsidRDefault="007F3CB1" w:rsidP="007F3CB1">
                  <w:pPr>
                    <w:suppressAutoHyphens/>
                    <w:jc w:val="center"/>
                    <w:rPr>
                      <w:rFonts w:asciiTheme="minorHAnsi" w:eastAsia="Calibri" w:hAnsiTheme="minorHAnsi" w:cstheme="minorHAnsi"/>
                      <w:color w:val="000000"/>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tcPr>
                <w:p w14:paraId="693CB701" w14:textId="77777777" w:rsidR="007F3CB1" w:rsidRPr="00CA2A05" w:rsidRDefault="007F3CB1" w:rsidP="007F3CB1">
                  <w:pPr>
                    <w:suppressAutoHyphens/>
                    <w:rPr>
                      <w:rFonts w:asciiTheme="minorHAnsi" w:eastAsia="Calibri" w:hAnsiTheme="minorHAnsi" w:cstheme="minorHAnsi"/>
                      <w:color w:val="000000"/>
                      <w:sz w:val="22"/>
                      <w:szCs w:val="22"/>
                      <w:lang w:eastAsia="ar-SA"/>
                    </w:rPr>
                  </w:pPr>
                </w:p>
              </w:tc>
              <w:tc>
                <w:tcPr>
                  <w:tcW w:w="1166" w:type="dxa"/>
                  <w:tcBorders>
                    <w:top w:val="single" w:sz="4" w:space="0" w:color="auto"/>
                    <w:left w:val="single" w:sz="4" w:space="0" w:color="auto"/>
                    <w:bottom w:val="single" w:sz="4" w:space="0" w:color="auto"/>
                    <w:right w:val="single" w:sz="4" w:space="0" w:color="auto"/>
                  </w:tcBorders>
                </w:tcPr>
                <w:p w14:paraId="5945A0E4" w14:textId="77777777" w:rsidR="007F3CB1" w:rsidRPr="00CA2A05" w:rsidRDefault="007F3CB1" w:rsidP="007F3CB1">
                  <w:pPr>
                    <w:suppressAutoHyphens/>
                    <w:jc w:val="center"/>
                    <w:rPr>
                      <w:rFonts w:asciiTheme="minorHAnsi" w:eastAsia="Calibri" w:hAnsiTheme="minorHAnsi" w:cstheme="minorHAnsi"/>
                      <w:color w:val="000000"/>
                      <w:sz w:val="22"/>
                      <w:szCs w:val="22"/>
                      <w:lang w:eastAsia="ar-SA"/>
                    </w:rPr>
                  </w:pPr>
                </w:p>
              </w:tc>
            </w:tr>
            <w:tr w:rsidR="007F3CB1" w:rsidRPr="00CA2A05" w14:paraId="3B6EAA16" w14:textId="77777777" w:rsidTr="007F3CB1">
              <w:trPr>
                <w:jc w:val="center"/>
              </w:trPr>
              <w:tc>
                <w:tcPr>
                  <w:tcW w:w="1829" w:type="dxa"/>
                  <w:tcBorders>
                    <w:top w:val="single" w:sz="4" w:space="0" w:color="auto"/>
                    <w:left w:val="single" w:sz="4" w:space="0" w:color="auto"/>
                    <w:bottom w:val="single" w:sz="4" w:space="0" w:color="auto"/>
                    <w:right w:val="single" w:sz="4" w:space="0" w:color="auto"/>
                  </w:tcBorders>
                </w:tcPr>
                <w:p w14:paraId="557DBBB4" w14:textId="77777777" w:rsidR="007F3CB1" w:rsidRPr="00CA2A05" w:rsidRDefault="007F3CB1" w:rsidP="007F3CB1">
                  <w:pPr>
                    <w:suppressAutoHyphens/>
                    <w:jc w:val="center"/>
                    <w:rPr>
                      <w:rFonts w:asciiTheme="minorHAnsi" w:eastAsia="Calibri" w:hAnsiTheme="minorHAnsi" w:cstheme="minorHAnsi"/>
                      <w:color w:val="000000"/>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tcPr>
                <w:p w14:paraId="5396D99B" w14:textId="77777777" w:rsidR="007F3CB1" w:rsidRPr="00CA2A05" w:rsidRDefault="007F3CB1" w:rsidP="007F3CB1">
                  <w:pPr>
                    <w:suppressAutoHyphens/>
                    <w:jc w:val="center"/>
                    <w:rPr>
                      <w:rFonts w:asciiTheme="minorHAnsi" w:eastAsia="Calibri" w:hAnsiTheme="minorHAnsi" w:cstheme="minorHAnsi"/>
                      <w:color w:val="000000"/>
                      <w:sz w:val="22"/>
                      <w:szCs w:val="22"/>
                      <w:lang w:eastAsia="ar-SA"/>
                    </w:rPr>
                  </w:pPr>
                </w:p>
              </w:tc>
              <w:tc>
                <w:tcPr>
                  <w:tcW w:w="1166" w:type="dxa"/>
                  <w:tcBorders>
                    <w:top w:val="single" w:sz="4" w:space="0" w:color="auto"/>
                    <w:left w:val="single" w:sz="4" w:space="0" w:color="auto"/>
                    <w:bottom w:val="single" w:sz="4" w:space="0" w:color="auto"/>
                    <w:right w:val="single" w:sz="4" w:space="0" w:color="auto"/>
                  </w:tcBorders>
                </w:tcPr>
                <w:p w14:paraId="5D26FAC1" w14:textId="77777777" w:rsidR="007F3CB1" w:rsidRPr="00CA2A05" w:rsidRDefault="007F3CB1" w:rsidP="007F3CB1">
                  <w:pPr>
                    <w:suppressAutoHyphens/>
                    <w:jc w:val="center"/>
                    <w:rPr>
                      <w:rFonts w:asciiTheme="minorHAnsi" w:eastAsia="Calibri" w:hAnsiTheme="minorHAnsi" w:cstheme="minorHAnsi"/>
                      <w:color w:val="000000"/>
                      <w:sz w:val="22"/>
                      <w:szCs w:val="22"/>
                      <w:lang w:eastAsia="ar-SA"/>
                    </w:rPr>
                  </w:pPr>
                </w:p>
              </w:tc>
            </w:tr>
            <w:tr w:rsidR="00D74B9B" w:rsidRPr="00CA2A05" w14:paraId="556C3003" w14:textId="77777777" w:rsidTr="007F3CB1">
              <w:trPr>
                <w:jc w:val="center"/>
              </w:trPr>
              <w:tc>
                <w:tcPr>
                  <w:tcW w:w="1829" w:type="dxa"/>
                  <w:tcBorders>
                    <w:top w:val="single" w:sz="4" w:space="0" w:color="auto"/>
                    <w:left w:val="single" w:sz="4" w:space="0" w:color="auto"/>
                    <w:bottom w:val="single" w:sz="4" w:space="0" w:color="auto"/>
                    <w:right w:val="single" w:sz="4" w:space="0" w:color="auto"/>
                  </w:tcBorders>
                </w:tcPr>
                <w:p w14:paraId="61505252" w14:textId="77777777" w:rsidR="00D74B9B" w:rsidRPr="00CA2A05" w:rsidRDefault="00D74B9B" w:rsidP="007F3CB1">
                  <w:pPr>
                    <w:suppressAutoHyphens/>
                    <w:jc w:val="center"/>
                    <w:rPr>
                      <w:rFonts w:asciiTheme="minorHAnsi" w:eastAsia="Calibri" w:hAnsiTheme="minorHAnsi" w:cstheme="minorHAnsi"/>
                      <w:color w:val="000000"/>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tcPr>
                <w:p w14:paraId="6173053B" w14:textId="77777777" w:rsidR="00D74B9B" w:rsidRPr="00CA2A05" w:rsidRDefault="00D74B9B" w:rsidP="007F3CB1">
                  <w:pPr>
                    <w:suppressAutoHyphens/>
                    <w:jc w:val="center"/>
                    <w:rPr>
                      <w:rFonts w:asciiTheme="minorHAnsi" w:eastAsia="Calibri" w:hAnsiTheme="minorHAnsi" w:cstheme="minorHAnsi"/>
                      <w:color w:val="000000"/>
                      <w:sz w:val="22"/>
                      <w:szCs w:val="22"/>
                      <w:lang w:eastAsia="ar-SA"/>
                    </w:rPr>
                  </w:pPr>
                </w:p>
              </w:tc>
              <w:tc>
                <w:tcPr>
                  <w:tcW w:w="1166" w:type="dxa"/>
                  <w:tcBorders>
                    <w:top w:val="single" w:sz="4" w:space="0" w:color="auto"/>
                    <w:left w:val="single" w:sz="4" w:space="0" w:color="auto"/>
                    <w:bottom w:val="single" w:sz="4" w:space="0" w:color="auto"/>
                    <w:right w:val="single" w:sz="4" w:space="0" w:color="auto"/>
                  </w:tcBorders>
                </w:tcPr>
                <w:p w14:paraId="149C90D0" w14:textId="77777777" w:rsidR="00D74B9B" w:rsidRPr="00CA2A05" w:rsidRDefault="00D74B9B" w:rsidP="007F3CB1">
                  <w:pPr>
                    <w:suppressAutoHyphens/>
                    <w:jc w:val="center"/>
                    <w:rPr>
                      <w:rFonts w:asciiTheme="minorHAnsi" w:eastAsia="Calibri" w:hAnsiTheme="minorHAnsi" w:cstheme="minorHAnsi"/>
                      <w:color w:val="000000"/>
                      <w:sz w:val="22"/>
                      <w:szCs w:val="22"/>
                      <w:lang w:eastAsia="ar-SA"/>
                    </w:rPr>
                  </w:pPr>
                </w:p>
              </w:tc>
            </w:tr>
          </w:tbl>
          <w:p w14:paraId="3D365C41" w14:textId="0B74D4D2" w:rsidR="000E1AB0" w:rsidRPr="00CA2A05" w:rsidRDefault="000E1AB0" w:rsidP="000E1AB0">
            <w:pPr>
              <w:pStyle w:val="ListParagraph"/>
              <w:suppressAutoHyphens/>
              <w:spacing w:after="120"/>
              <w:ind w:left="0"/>
              <w:contextualSpacing w:val="0"/>
              <w:jc w:val="both"/>
              <w:rPr>
                <w:rFonts w:cstheme="minorHAnsi"/>
                <w:lang w:val="lv-LV"/>
              </w:rPr>
            </w:pPr>
            <w:r w:rsidRPr="00CA2A05">
              <w:rPr>
                <w:rFonts w:cstheme="minorHAnsi"/>
                <w:lang w:val="lv-LV"/>
              </w:rPr>
              <w:t xml:space="preserve">*Pasūtītājs var lūgt iesniegt atsauksmi, informāciju vai skaidrojumu par jebkuru no norādītajiem līgumiem vai arī vērsties pie konkrētā </w:t>
            </w:r>
            <w:r w:rsidR="0017558D" w:rsidRPr="00CA2A05">
              <w:rPr>
                <w:rFonts w:cstheme="minorHAnsi"/>
                <w:lang w:val="lv-LV"/>
              </w:rPr>
              <w:t>pasūtītāja</w:t>
            </w:r>
            <w:r w:rsidRPr="00CA2A05">
              <w:rPr>
                <w:rFonts w:cstheme="minorHAnsi"/>
                <w:lang w:val="lv-LV"/>
              </w:rPr>
              <w:t xml:space="preserve"> nolūkā noskaidrot informāciju par līguma izpildi</w:t>
            </w:r>
            <w:r w:rsidR="00D74B9B" w:rsidRPr="00CA2A05">
              <w:rPr>
                <w:rFonts w:cstheme="minorHAnsi"/>
                <w:lang w:val="lv-LV"/>
              </w:rPr>
              <w:t>.</w:t>
            </w:r>
          </w:p>
        </w:tc>
      </w:tr>
      <w:tr w:rsidR="001923FD" w:rsidRPr="00CA2A05" w14:paraId="06105C27" w14:textId="77777777" w:rsidTr="007A3F20">
        <w:tc>
          <w:tcPr>
            <w:tcW w:w="4428" w:type="dxa"/>
          </w:tcPr>
          <w:p w14:paraId="7667B669" w14:textId="21F83022" w:rsidR="00CA2A05" w:rsidRPr="00CA2A05" w:rsidRDefault="00CA2A05" w:rsidP="00CA2A05">
            <w:pPr>
              <w:pStyle w:val="ListParagraph"/>
              <w:numPr>
                <w:ilvl w:val="2"/>
                <w:numId w:val="2"/>
              </w:numPr>
              <w:tabs>
                <w:tab w:val="left" w:pos="567"/>
              </w:tabs>
              <w:jc w:val="both"/>
              <w:rPr>
                <w:rFonts w:cstheme="minorHAnsi"/>
              </w:rPr>
            </w:pPr>
            <w:r w:rsidRPr="00CA2A05">
              <w:rPr>
                <w:rFonts w:cstheme="minorHAnsi"/>
              </w:rPr>
              <w:lastRenderedPageBreak/>
              <w:t xml:space="preserve">Pretendents </w:t>
            </w:r>
            <w:proofErr w:type="spellStart"/>
            <w:r w:rsidRPr="00CA2A05">
              <w:rPr>
                <w:rFonts w:cstheme="minorHAnsi"/>
              </w:rPr>
              <w:t>spēj</w:t>
            </w:r>
            <w:proofErr w:type="spellEnd"/>
            <w:r w:rsidRPr="00CA2A05">
              <w:rPr>
                <w:rFonts w:cstheme="minorHAnsi"/>
              </w:rPr>
              <w:t xml:space="preserve"> </w:t>
            </w:r>
            <w:proofErr w:type="spellStart"/>
            <w:proofErr w:type="gramStart"/>
            <w:r w:rsidRPr="00CA2A05">
              <w:rPr>
                <w:rFonts w:cstheme="minorHAnsi"/>
              </w:rPr>
              <w:t>nodrošināt</w:t>
            </w:r>
            <w:proofErr w:type="spellEnd"/>
            <w:r w:rsidRPr="00CA2A05">
              <w:rPr>
                <w:rFonts w:cstheme="minorHAnsi"/>
              </w:rPr>
              <w:t xml:space="preserve"> :</w:t>
            </w:r>
            <w:proofErr w:type="gramEnd"/>
          </w:p>
          <w:p w14:paraId="03CDE37E" w14:textId="77777777" w:rsidR="00CA2A05" w:rsidRPr="00CA2A05" w:rsidRDefault="00CA2A05" w:rsidP="00CA2A05">
            <w:pPr>
              <w:pStyle w:val="ListParagraph"/>
              <w:numPr>
                <w:ilvl w:val="3"/>
                <w:numId w:val="2"/>
              </w:numPr>
              <w:ind w:left="1375" w:hanging="798"/>
              <w:jc w:val="both"/>
              <w:rPr>
                <w:rFonts w:cstheme="minorHAnsi"/>
                <w:lang w:val="lv-LV"/>
              </w:rPr>
            </w:pPr>
            <w:r w:rsidRPr="00CA2A05">
              <w:rPr>
                <w:rFonts w:cstheme="minorHAnsi"/>
                <w:lang w:val="lv-LV"/>
              </w:rPr>
              <w:t>iekārtu, kas atbilst tehniskajā specifikācijā norādītajām prasībām;</w:t>
            </w:r>
          </w:p>
          <w:p w14:paraId="0C9D0A4E" w14:textId="77777777" w:rsidR="00CA2A05" w:rsidRPr="00CA2A05" w:rsidRDefault="00CA2A05" w:rsidP="00CA2A05">
            <w:pPr>
              <w:pStyle w:val="ListParagraph"/>
              <w:numPr>
                <w:ilvl w:val="3"/>
                <w:numId w:val="2"/>
              </w:numPr>
              <w:tabs>
                <w:tab w:val="left" w:pos="567"/>
              </w:tabs>
              <w:ind w:left="1375" w:hanging="798"/>
              <w:jc w:val="both"/>
              <w:rPr>
                <w:rFonts w:cstheme="minorHAnsi"/>
                <w:lang w:val="lv-LV"/>
              </w:rPr>
            </w:pPr>
            <w:r w:rsidRPr="00CA2A05">
              <w:rPr>
                <w:rFonts w:cstheme="minorHAnsi"/>
                <w:lang w:val="lv-LV"/>
              </w:rPr>
              <w:t>ka iekārta tiks piegādāta ne vēlāk kā 2 (divu) mēnešu laikā no līguma noslēgšanas dienas;</w:t>
            </w:r>
          </w:p>
          <w:p w14:paraId="7FA10848" w14:textId="77777777" w:rsidR="00CA2A05" w:rsidRPr="00CA2A05" w:rsidRDefault="00CA2A05" w:rsidP="00CA2A05">
            <w:pPr>
              <w:pStyle w:val="ListParagraph"/>
              <w:numPr>
                <w:ilvl w:val="3"/>
                <w:numId w:val="2"/>
              </w:numPr>
              <w:tabs>
                <w:tab w:val="left" w:pos="567"/>
              </w:tabs>
              <w:ind w:left="1375" w:hanging="798"/>
              <w:jc w:val="both"/>
              <w:rPr>
                <w:rFonts w:cstheme="minorHAnsi"/>
                <w:lang w:val="lv-LV"/>
              </w:rPr>
            </w:pPr>
            <w:r w:rsidRPr="00CA2A05">
              <w:rPr>
                <w:rFonts w:cstheme="minorHAnsi"/>
                <w:lang w:val="lv-LV"/>
              </w:rPr>
              <w:t>atklātā konkursa 1. daļā ‘’</w:t>
            </w:r>
            <w:proofErr w:type="spellStart"/>
            <w:r w:rsidRPr="00CA2A05">
              <w:rPr>
                <w:rFonts w:cstheme="minorHAnsi"/>
              </w:rPr>
              <w:t>Automātiskais</w:t>
            </w:r>
            <w:proofErr w:type="spellEnd"/>
            <w:r w:rsidRPr="00CA2A05">
              <w:rPr>
                <w:rFonts w:cstheme="minorHAnsi"/>
              </w:rPr>
              <w:t xml:space="preserve"> AI </w:t>
            </w:r>
            <w:proofErr w:type="spellStart"/>
            <w:r w:rsidRPr="00CA2A05">
              <w:rPr>
                <w:rFonts w:cstheme="minorHAnsi"/>
              </w:rPr>
              <w:t>koloniju</w:t>
            </w:r>
            <w:proofErr w:type="spellEnd"/>
            <w:r w:rsidRPr="00CA2A05">
              <w:rPr>
                <w:rFonts w:cstheme="minorHAnsi"/>
              </w:rPr>
              <w:t xml:space="preserve"> </w:t>
            </w:r>
            <w:proofErr w:type="spellStart"/>
            <w:r w:rsidRPr="00CA2A05">
              <w:rPr>
                <w:rFonts w:cstheme="minorHAnsi"/>
              </w:rPr>
              <w:t>skaitītājs</w:t>
            </w:r>
            <w:proofErr w:type="spellEnd"/>
            <w:r w:rsidRPr="00CA2A05">
              <w:rPr>
                <w:rFonts w:cstheme="minorHAnsi"/>
              </w:rPr>
              <w:t xml:space="preserve"> un </w:t>
            </w:r>
            <w:proofErr w:type="spellStart"/>
            <w:r w:rsidRPr="00CA2A05">
              <w:rPr>
                <w:rFonts w:cstheme="minorHAnsi"/>
              </w:rPr>
              <w:t>inhibīcijas</w:t>
            </w:r>
            <w:proofErr w:type="spellEnd"/>
            <w:r w:rsidRPr="00CA2A05">
              <w:rPr>
                <w:rFonts w:cstheme="minorHAnsi"/>
              </w:rPr>
              <w:t xml:space="preserve"> </w:t>
            </w:r>
            <w:proofErr w:type="spellStart"/>
            <w:r w:rsidRPr="00CA2A05">
              <w:rPr>
                <w:rFonts w:cstheme="minorHAnsi"/>
              </w:rPr>
              <w:t>zonu</w:t>
            </w:r>
            <w:proofErr w:type="spellEnd"/>
            <w:r w:rsidRPr="00CA2A05">
              <w:rPr>
                <w:rFonts w:cstheme="minorHAnsi"/>
              </w:rPr>
              <w:t xml:space="preserve"> </w:t>
            </w:r>
            <w:proofErr w:type="spellStart"/>
            <w:r w:rsidRPr="00CA2A05">
              <w:rPr>
                <w:rFonts w:cstheme="minorHAnsi"/>
              </w:rPr>
              <w:t>lasītājs</w:t>
            </w:r>
            <w:proofErr w:type="spellEnd"/>
            <w:r w:rsidRPr="00CA2A05">
              <w:rPr>
                <w:rFonts w:cstheme="minorHAnsi"/>
              </w:rPr>
              <w:t>’’</w:t>
            </w:r>
            <w:r w:rsidRPr="00CA2A05">
              <w:rPr>
                <w:rFonts w:cstheme="minorHAnsi"/>
                <w:lang w:val="lv-LV"/>
              </w:rPr>
              <w:t xml:space="preserve"> iekārtai piegādes brīdī tiks pievienota dokumenta kopija, kas apliecina pretendenta tiesības (pilnvarojumu) izplatīt konkrētā ražotāja iekārtas, tās uzstādīt un veikt iekārtu garantijas apkalpošanu;</w:t>
            </w:r>
          </w:p>
          <w:p w14:paraId="5FC7A9F7" w14:textId="77777777" w:rsidR="00CA2A05" w:rsidRPr="00CA2A05" w:rsidRDefault="00CA2A05" w:rsidP="00CA2A05">
            <w:pPr>
              <w:pStyle w:val="ListParagraph"/>
              <w:numPr>
                <w:ilvl w:val="3"/>
                <w:numId w:val="2"/>
              </w:numPr>
              <w:tabs>
                <w:tab w:val="left" w:pos="567"/>
              </w:tabs>
              <w:ind w:left="1375" w:hanging="798"/>
              <w:jc w:val="both"/>
              <w:rPr>
                <w:rFonts w:cstheme="minorHAnsi"/>
                <w:lang w:val="lv-LV"/>
              </w:rPr>
            </w:pPr>
            <w:r w:rsidRPr="00CA2A05">
              <w:rPr>
                <w:rFonts w:cstheme="minorHAnsi"/>
                <w:lang w:val="lv-LV"/>
              </w:rPr>
              <w:t>iekārtai piegādes brīdī tiks pievienota ražotāja atbilstības deklarācija, ko izsniedzis Iekārtas ražotājs;</w:t>
            </w:r>
          </w:p>
          <w:p w14:paraId="09D053A8" w14:textId="77777777" w:rsidR="00CA2A05" w:rsidRPr="00CA2A05" w:rsidRDefault="00CA2A05" w:rsidP="00CA2A05">
            <w:pPr>
              <w:pStyle w:val="ListParagraph"/>
              <w:numPr>
                <w:ilvl w:val="3"/>
                <w:numId w:val="2"/>
              </w:numPr>
              <w:tabs>
                <w:tab w:val="left" w:pos="567"/>
              </w:tabs>
              <w:ind w:left="1375" w:hanging="798"/>
              <w:jc w:val="both"/>
              <w:rPr>
                <w:rFonts w:cstheme="minorHAnsi"/>
                <w:lang w:val="lv-LV"/>
              </w:rPr>
            </w:pPr>
            <w:r w:rsidRPr="00CA2A05">
              <w:rPr>
                <w:rFonts w:cstheme="minorHAnsi"/>
                <w:lang w:val="lv-LV"/>
              </w:rPr>
              <w:t>ka iekārtai ir garantija vismaz tehniskajā specifikācijā norādīto laiku;</w:t>
            </w:r>
          </w:p>
          <w:p w14:paraId="18260F3A" w14:textId="77777777" w:rsidR="00CA2A05" w:rsidRPr="00CA2A05" w:rsidRDefault="00CA2A05" w:rsidP="00CA2A05">
            <w:pPr>
              <w:pStyle w:val="ListParagraph"/>
              <w:numPr>
                <w:ilvl w:val="3"/>
                <w:numId w:val="2"/>
              </w:numPr>
              <w:tabs>
                <w:tab w:val="left" w:pos="567"/>
              </w:tabs>
              <w:ind w:left="1375" w:hanging="798"/>
              <w:jc w:val="both"/>
              <w:rPr>
                <w:rFonts w:cstheme="minorHAnsi"/>
                <w:lang w:val="lv-LV"/>
              </w:rPr>
            </w:pPr>
            <w:r w:rsidRPr="00CA2A05">
              <w:rPr>
                <w:rFonts w:cstheme="minorHAnsi"/>
                <w:lang w:val="lv-LV"/>
              </w:rPr>
              <w:t>visa iepakojuma, kas izmantots iekārtas piegādei, savākšanu pārstrādei vai reģenerācijai, lai samazinātu iekārtas piegādes radīto ietekmi uz vidi;</w:t>
            </w:r>
          </w:p>
          <w:p w14:paraId="2582EF7B" w14:textId="0722EA95" w:rsidR="001923FD" w:rsidRPr="00CA2A05" w:rsidRDefault="00CA2A05" w:rsidP="00CA2A05">
            <w:pPr>
              <w:pStyle w:val="ListParagraph"/>
              <w:numPr>
                <w:ilvl w:val="3"/>
                <w:numId w:val="2"/>
              </w:numPr>
              <w:tabs>
                <w:tab w:val="left" w:pos="567"/>
              </w:tabs>
              <w:ind w:left="1375" w:hanging="798"/>
              <w:jc w:val="both"/>
              <w:rPr>
                <w:rFonts w:cstheme="minorHAnsi"/>
                <w:lang w:val="lv-LV"/>
              </w:rPr>
            </w:pPr>
            <w:r w:rsidRPr="00CA2A05">
              <w:rPr>
                <w:rFonts w:cstheme="minorHAnsi"/>
                <w:lang w:val="lv-LV"/>
              </w:rPr>
              <w:t xml:space="preserve">iekārtas piegādi </w:t>
            </w:r>
            <w:proofErr w:type="spellStart"/>
            <w:r w:rsidRPr="00CA2A05">
              <w:rPr>
                <w:rFonts w:cstheme="minorHAnsi"/>
                <w:lang w:val="lv-LV"/>
              </w:rPr>
              <w:t>Lejupes</w:t>
            </w:r>
            <w:proofErr w:type="spellEnd"/>
            <w:r w:rsidRPr="00CA2A05">
              <w:rPr>
                <w:rFonts w:cstheme="minorHAnsi"/>
                <w:lang w:val="lv-LV"/>
              </w:rPr>
              <w:t xml:space="preserve"> ielā 3, Rīgā.</w:t>
            </w:r>
          </w:p>
        </w:tc>
        <w:tc>
          <w:tcPr>
            <w:tcW w:w="4922" w:type="dxa"/>
          </w:tcPr>
          <w:p w14:paraId="2B2A050C" w14:textId="72807D4E" w:rsidR="001923FD" w:rsidRPr="00CA2A05" w:rsidRDefault="001923FD" w:rsidP="00CA2A05">
            <w:pPr>
              <w:pStyle w:val="ListParagraph"/>
              <w:numPr>
                <w:ilvl w:val="2"/>
                <w:numId w:val="1"/>
              </w:numPr>
              <w:spacing w:after="120"/>
              <w:jc w:val="both"/>
              <w:rPr>
                <w:rFonts w:cstheme="minorHAnsi"/>
              </w:rPr>
            </w:pPr>
            <w:r w:rsidRPr="00CA2A05">
              <w:rPr>
                <w:rFonts w:eastAsia="Calibri" w:cstheme="minorHAnsi"/>
              </w:rPr>
              <w:t xml:space="preserve">Pretendents </w:t>
            </w:r>
            <w:proofErr w:type="spellStart"/>
            <w:r w:rsidRPr="00CA2A05">
              <w:rPr>
                <w:rFonts w:eastAsia="Calibri" w:cstheme="minorHAnsi"/>
              </w:rPr>
              <w:t>iekļauj</w:t>
            </w:r>
            <w:proofErr w:type="spellEnd"/>
            <w:r w:rsidRPr="00CA2A05">
              <w:rPr>
                <w:rFonts w:eastAsia="Calibri" w:cstheme="minorHAnsi"/>
              </w:rPr>
              <w:t xml:space="preserve"> </w:t>
            </w:r>
            <w:proofErr w:type="spellStart"/>
            <w:r w:rsidRPr="00CA2A05">
              <w:rPr>
                <w:rFonts w:eastAsia="Calibri" w:cstheme="minorHAnsi"/>
              </w:rPr>
              <w:t>apliecinājumu</w:t>
            </w:r>
            <w:proofErr w:type="spellEnd"/>
            <w:r w:rsidRPr="00CA2A05">
              <w:rPr>
                <w:rFonts w:eastAsia="Calibri" w:cstheme="minorHAnsi"/>
              </w:rPr>
              <w:t xml:space="preserve"> </w:t>
            </w:r>
            <w:proofErr w:type="spellStart"/>
            <w:r w:rsidR="00D476F5" w:rsidRPr="00CA2A05">
              <w:rPr>
                <w:rFonts w:eastAsia="Calibri" w:cstheme="minorHAnsi"/>
              </w:rPr>
              <w:t>Pieteikumā</w:t>
            </w:r>
            <w:proofErr w:type="spellEnd"/>
            <w:r w:rsidR="00D476F5" w:rsidRPr="00CA2A05">
              <w:rPr>
                <w:rFonts w:eastAsia="Calibri" w:cstheme="minorHAnsi"/>
              </w:rPr>
              <w:t xml:space="preserve"> (</w:t>
            </w:r>
            <w:r w:rsidRPr="00CA2A05">
              <w:rPr>
                <w:rFonts w:eastAsia="Calibri" w:cstheme="minorHAnsi"/>
              </w:rPr>
              <w:t>nolikuma 1. pielikum</w:t>
            </w:r>
            <w:r w:rsidR="00D476F5" w:rsidRPr="00CA2A05">
              <w:rPr>
                <w:rFonts w:eastAsia="Calibri" w:cstheme="minorHAnsi"/>
              </w:rPr>
              <w:t>s)</w:t>
            </w:r>
            <w:r w:rsidRPr="00CA2A05">
              <w:rPr>
                <w:rFonts w:eastAsia="Calibri" w:cstheme="minorHAnsi"/>
              </w:rPr>
              <w:t>;</w:t>
            </w:r>
          </w:p>
        </w:tc>
      </w:tr>
    </w:tbl>
    <w:p w14:paraId="1FF0267E" w14:textId="77777777" w:rsidR="007A3F20" w:rsidRPr="00FE42A7" w:rsidRDefault="007A3F20" w:rsidP="00CA2A05">
      <w:pPr>
        <w:pStyle w:val="Heading1"/>
        <w:numPr>
          <w:ilvl w:val="0"/>
          <w:numId w:val="1"/>
        </w:numPr>
        <w:spacing w:before="120" w:after="120"/>
        <w:rPr>
          <w:rFonts w:asciiTheme="minorHAnsi" w:hAnsiTheme="minorHAnsi"/>
          <w:bCs w:val="0"/>
          <w:caps/>
          <w:sz w:val="22"/>
          <w:szCs w:val="22"/>
          <w:lang w:val="lv-LV"/>
        </w:rPr>
      </w:pPr>
      <w:bookmarkStart w:id="22" w:name="_Toc317768931"/>
      <w:bookmarkStart w:id="23" w:name="_Toc317769056"/>
      <w:bookmarkStart w:id="24" w:name="_Toc520966373"/>
      <w:bookmarkStart w:id="25" w:name="_Toc864461"/>
      <w:bookmarkStart w:id="26" w:name="_Toc9933362"/>
      <w:bookmarkEnd w:id="21"/>
      <w:r w:rsidRPr="00FE42A7">
        <w:rPr>
          <w:rFonts w:asciiTheme="minorHAnsi" w:hAnsiTheme="minorHAnsi"/>
          <w:bCs w:val="0"/>
          <w:caps/>
          <w:sz w:val="22"/>
          <w:szCs w:val="22"/>
          <w:lang w:val="lv-LV"/>
        </w:rPr>
        <w:t>Pretendenta piedāvājums, tā noformēšanas, iesniegšanas un atvēršanas kārtība</w:t>
      </w:r>
      <w:bookmarkEnd w:id="22"/>
      <w:bookmarkEnd w:id="23"/>
      <w:bookmarkEnd w:id="24"/>
      <w:bookmarkEnd w:id="25"/>
      <w:bookmarkEnd w:id="26"/>
    </w:p>
    <w:p w14:paraId="5B016259" w14:textId="77777777" w:rsidR="00950193" w:rsidRPr="00FE42A7" w:rsidRDefault="007A3F20" w:rsidP="00950193">
      <w:pPr>
        <w:pStyle w:val="BalloonText"/>
        <w:spacing w:before="120" w:after="120"/>
        <w:ind w:left="539" w:hanging="539"/>
        <w:jc w:val="both"/>
        <w:rPr>
          <w:sz w:val="22"/>
          <w:szCs w:val="22"/>
        </w:rPr>
      </w:pPr>
      <w:r w:rsidRPr="00FE42A7">
        <w:rPr>
          <w:sz w:val="22"/>
          <w:szCs w:val="22"/>
        </w:rPr>
        <w:t>5.1.</w:t>
      </w:r>
      <w:r w:rsidRPr="00FE42A7">
        <w:rPr>
          <w:sz w:val="22"/>
          <w:szCs w:val="22"/>
        </w:rPr>
        <w:tab/>
      </w:r>
      <w:r w:rsidR="00950193" w:rsidRPr="00FE42A7">
        <w:rPr>
          <w:sz w:val="22"/>
          <w:szCs w:val="22"/>
        </w:rPr>
        <w:t>Piedāvājumus drīkst iesniegt sākot ar dienu, kad paziņojums par līgumu ir publicēts Iepirkumu uzraudzības biroja interneta vietnē (</w:t>
      </w:r>
      <w:hyperlink r:id="rId17" w:history="1">
        <w:r w:rsidR="00950193" w:rsidRPr="00FE42A7">
          <w:rPr>
            <w:rStyle w:val="Hyperlink"/>
            <w:rFonts w:eastAsiaTheme="majorEastAsia"/>
            <w:sz w:val="22"/>
            <w:szCs w:val="22"/>
          </w:rPr>
          <w:t>www.iub.gov.lv</w:t>
        </w:r>
      </w:hyperlink>
      <w:r w:rsidR="00950193" w:rsidRPr="00FE42A7">
        <w:rPr>
          <w:sz w:val="22"/>
          <w:szCs w:val="22"/>
        </w:rPr>
        <w:t xml:space="preserve">). </w:t>
      </w:r>
    </w:p>
    <w:p w14:paraId="5F26E179" w14:textId="3F591E4E" w:rsidR="00950193" w:rsidRPr="00FE42A7" w:rsidRDefault="00950193" w:rsidP="00950193">
      <w:pPr>
        <w:pStyle w:val="BalloonText"/>
        <w:spacing w:before="120" w:after="120"/>
        <w:ind w:left="539" w:hanging="539"/>
        <w:jc w:val="both"/>
        <w:rPr>
          <w:rFonts w:asciiTheme="minorHAnsi" w:hAnsiTheme="minorHAnsi"/>
          <w:sz w:val="22"/>
          <w:szCs w:val="22"/>
        </w:rPr>
      </w:pPr>
      <w:r w:rsidRPr="00FE42A7">
        <w:rPr>
          <w:sz w:val="22"/>
          <w:szCs w:val="22"/>
        </w:rPr>
        <w:t>5.2.</w:t>
      </w:r>
      <w:r w:rsidRPr="00FE42A7">
        <w:rPr>
          <w:sz w:val="22"/>
          <w:szCs w:val="22"/>
        </w:rPr>
        <w:tab/>
        <w:t xml:space="preserve">Saskaņā ar </w:t>
      </w:r>
      <w:r w:rsidR="00A40FD4" w:rsidRPr="00FE42A7">
        <w:rPr>
          <w:sz w:val="22"/>
          <w:szCs w:val="22"/>
        </w:rPr>
        <w:t xml:space="preserve">Latvijas </w:t>
      </w:r>
      <w:r w:rsidR="00937E2D" w:rsidRPr="00FE42A7">
        <w:rPr>
          <w:sz w:val="22"/>
          <w:szCs w:val="22"/>
        </w:rPr>
        <w:t>R</w:t>
      </w:r>
      <w:r w:rsidR="00A40FD4" w:rsidRPr="00FE42A7">
        <w:rPr>
          <w:sz w:val="22"/>
          <w:szCs w:val="22"/>
        </w:rPr>
        <w:t xml:space="preserve">epublikas (turpmāk – LR) </w:t>
      </w:r>
      <w:r w:rsidRPr="00FE42A7">
        <w:rPr>
          <w:sz w:val="22"/>
          <w:szCs w:val="22"/>
        </w:rPr>
        <w:t xml:space="preserve">Publisko iepirkumu likuma 39. panta pirmo daļu, piedāvājumi atklātā konkursā ir iesniedzami tikai ELEKTRONISKI, izmantojot </w:t>
      </w:r>
      <w:r w:rsidR="00A12EA5" w:rsidRPr="00FE318E">
        <w:rPr>
          <w:rFonts w:cs="Calibri"/>
          <w:sz w:val="22"/>
          <w:szCs w:val="22"/>
        </w:rPr>
        <w:t xml:space="preserve">Iepirkumu uzraudzības </w:t>
      </w:r>
      <w:r w:rsidR="00A12EA5" w:rsidRPr="00FE318E">
        <w:rPr>
          <w:rFonts w:cs="Calibri"/>
          <w:sz w:val="22"/>
          <w:szCs w:val="22"/>
        </w:rPr>
        <w:lastRenderedPageBreak/>
        <w:t xml:space="preserve">biroja interneta vietnē </w:t>
      </w:r>
      <w:r w:rsidRPr="00FE42A7">
        <w:rPr>
          <w:sz w:val="22"/>
          <w:szCs w:val="22"/>
        </w:rPr>
        <w:t>pieejamo EIS e-konkursu apakšsistēmu</w:t>
      </w:r>
      <w:r w:rsidRPr="00FE42A7">
        <w:rPr>
          <w:rStyle w:val="FootnoteReference"/>
          <w:sz w:val="22"/>
          <w:szCs w:val="22"/>
        </w:rPr>
        <w:footnoteReference w:id="2"/>
      </w:r>
      <w:r w:rsidRPr="00FE42A7">
        <w:rPr>
          <w:sz w:val="22"/>
          <w:szCs w:val="22"/>
        </w:rPr>
        <w:t xml:space="preserve">. Ārpus EIS e-konkursu apakšsistēmas iesniegtie piedāvājumi tiks atzīti par neatbilstošiem nolikuma </w:t>
      </w:r>
      <w:r w:rsidRPr="00FE42A7">
        <w:rPr>
          <w:rFonts w:asciiTheme="minorHAnsi" w:hAnsiTheme="minorHAnsi"/>
          <w:sz w:val="22"/>
          <w:szCs w:val="22"/>
        </w:rPr>
        <w:t>prasībām.</w:t>
      </w:r>
    </w:p>
    <w:p w14:paraId="71A4C36F" w14:textId="77777777" w:rsidR="00950193" w:rsidRPr="00FE42A7" w:rsidRDefault="00950193" w:rsidP="00950193">
      <w:pPr>
        <w:pStyle w:val="BalloonText"/>
        <w:spacing w:before="120" w:after="120"/>
        <w:ind w:left="539" w:hanging="539"/>
        <w:jc w:val="both"/>
        <w:rPr>
          <w:rFonts w:asciiTheme="minorHAnsi" w:hAnsiTheme="minorHAnsi"/>
          <w:sz w:val="22"/>
          <w:szCs w:val="22"/>
        </w:rPr>
      </w:pPr>
      <w:r w:rsidRPr="00FE42A7">
        <w:rPr>
          <w:rFonts w:asciiTheme="minorHAnsi" w:hAnsiTheme="minorHAnsi"/>
          <w:sz w:val="22"/>
          <w:szCs w:val="22"/>
        </w:rPr>
        <w:t>5.3.</w:t>
      </w:r>
      <w:r w:rsidRPr="00FE42A7">
        <w:rPr>
          <w:rFonts w:asciiTheme="minorHAnsi" w:hAnsiTheme="minorHAnsi"/>
          <w:sz w:val="22"/>
          <w:szCs w:val="22"/>
        </w:rPr>
        <w:tab/>
        <w:t xml:space="preserve">Iesniedzot piedāvājumu, pretendents pilnībā atzīst visus nolikumā, t.sk. tā pielikumos un formās, kuras ir ievietotas EIS e-konkursu apakšsistēmā </w:t>
      </w:r>
      <w:hyperlink r:id="rId18" w:history="1">
        <w:r w:rsidRPr="00FE42A7">
          <w:rPr>
            <w:rFonts w:asciiTheme="minorHAnsi" w:hAnsiTheme="minorHAnsi"/>
            <w:iCs/>
            <w:color w:val="0000FF"/>
            <w:sz w:val="22"/>
            <w:szCs w:val="22"/>
            <w:u w:val="single"/>
          </w:rPr>
          <w:t>https://www.eis.gov.lv/EKEIS/Supplier/Organizer/399</w:t>
        </w:r>
      </w:hyperlink>
      <w:r w:rsidRPr="00FE42A7">
        <w:rPr>
          <w:rFonts w:asciiTheme="minorHAnsi" w:hAnsiTheme="minorHAnsi"/>
          <w:iCs/>
          <w:sz w:val="22"/>
          <w:szCs w:val="22"/>
        </w:rPr>
        <w:t xml:space="preserve"> šī iepirkuma sadaļā</w:t>
      </w:r>
      <w:r w:rsidRPr="00FE42A7">
        <w:rPr>
          <w:rFonts w:asciiTheme="minorHAnsi" w:hAnsiTheme="minorHAnsi"/>
          <w:sz w:val="22"/>
          <w:szCs w:val="22"/>
        </w:rPr>
        <w:t>, ietvertos nosacījumus.</w:t>
      </w:r>
    </w:p>
    <w:p w14:paraId="58EA696A" w14:textId="77777777" w:rsidR="00950193" w:rsidRPr="00FE42A7" w:rsidRDefault="00950193" w:rsidP="00950193">
      <w:pPr>
        <w:pStyle w:val="BalloonText"/>
        <w:spacing w:before="120" w:after="120"/>
        <w:ind w:left="539" w:hanging="539"/>
        <w:jc w:val="both"/>
        <w:rPr>
          <w:rFonts w:asciiTheme="minorHAnsi" w:hAnsiTheme="minorHAnsi"/>
          <w:sz w:val="22"/>
          <w:szCs w:val="22"/>
        </w:rPr>
      </w:pPr>
      <w:r w:rsidRPr="00FE42A7">
        <w:rPr>
          <w:rFonts w:asciiTheme="minorHAnsi" w:hAnsiTheme="minorHAnsi" w:cs="Times New Roman"/>
          <w:sz w:val="22"/>
          <w:szCs w:val="22"/>
        </w:rPr>
        <w:t>5.4.</w:t>
      </w:r>
      <w:r w:rsidRPr="00FE42A7">
        <w:rPr>
          <w:rFonts w:asciiTheme="minorHAnsi" w:hAnsiTheme="minorHAnsi" w:cs="Times New Roman"/>
          <w:sz w:val="22"/>
          <w:szCs w:val="22"/>
        </w:rPr>
        <w:tab/>
        <w:t xml:space="preserve">Piedāvājums jāiesniedz elektroniski EIS e-konkursu apakšsistēmā </w:t>
      </w:r>
      <w:hyperlink r:id="rId19" w:history="1">
        <w:r w:rsidRPr="00FE42A7">
          <w:rPr>
            <w:rFonts w:asciiTheme="minorHAnsi" w:hAnsiTheme="minorHAnsi"/>
            <w:iCs/>
            <w:color w:val="0000FF"/>
            <w:sz w:val="22"/>
            <w:szCs w:val="22"/>
            <w:u w:val="single"/>
          </w:rPr>
          <w:t>https://www.eis.gov.lv/EKEIS/Supplier/Organizer/399</w:t>
        </w:r>
      </w:hyperlink>
      <w:r w:rsidRPr="00FE42A7">
        <w:rPr>
          <w:rFonts w:asciiTheme="minorHAnsi" w:hAnsiTheme="minorHAnsi"/>
          <w:sz w:val="22"/>
          <w:szCs w:val="22"/>
        </w:rPr>
        <w:t xml:space="preserve"> </w:t>
      </w:r>
      <w:r w:rsidRPr="00FE42A7">
        <w:rPr>
          <w:rFonts w:asciiTheme="minorHAnsi" w:hAnsiTheme="minorHAnsi" w:cs="Times New Roman"/>
          <w:iCs/>
          <w:sz w:val="22"/>
          <w:szCs w:val="22"/>
        </w:rPr>
        <w:t>šī iepirkuma sadaļā</w:t>
      </w:r>
      <w:r w:rsidRPr="00FE42A7">
        <w:rPr>
          <w:rFonts w:asciiTheme="minorHAnsi" w:hAnsiTheme="minorHAnsi" w:cs="Times New Roman"/>
          <w:sz w:val="22"/>
          <w:szCs w:val="22"/>
        </w:rPr>
        <w:t>, ievērojot šādas pretendenta izvēles iespējas</w:t>
      </w:r>
      <w:r w:rsidRPr="00FE42A7">
        <w:rPr>
          <w:rFonts w:asciiTheme="minorHAnsi" w:hAnsiTheme="minorHAnsi"/>
          <w:sz w:val="22"/>
          <w:szCs w:val="22"/>
        </w:rPr>
        <w:t>:</w:t>
      </w:r>
    </w:p>
    <w:p w14:paraId="33DAFD85" w14:textId="77777777" w:rsidR="00950193" w:rsidRPr="00FE42A7" w:rsidRDefault="00950193" w:rsidP="00950193">
      <w:pPr>
        <w:pStyle w:val="BalloonText"/>
        <w:spacing w:before="120" w:after="120"/>
        <w:ind w:left="1115" w:hanging="539"/>
        <w:jc w:val="both"/>
        <w:rPr>
          <w:sz w:val="22"/>
          <w:szCs w:val="22"/>
        </w:rPr>
      </w:pPr>
      <w:r w:rsidRPr="00FE42A7">
        <w:rPr>
          <w:rFonts w:asciiTheme="minorHAnsi" w:hAnsiTheme="minorHAnsi"/>
          <w:sz w:val="22"/>
          <w:szCs w:val="22"/>
        </w:rPr>
        <w:t>5.4.1.</w:t>
      </w:r>
      <w:r w:rsidRPr="00FE42A7">
        <w:rPr>
          <w:rFonts w:asciiTheme="minorHAnsi" w:hAnsiTheme="minorHAnsi"/>
          <w:sz w:val="22"/>
          <w:szCs w:val="22"/>
        </w:rPr>
        <w:tab/>
        <w:t>izmantojot EIS e-konkursu</w:t>
      </w:r>
      <w:r w:rsidRPr="00FE42A7">
        <w:rPr>
          <w:sz w:val="22"/>
          <w:szCs w:val="22"/>
        </w:rPr>
        <w:t xml:space="preserve"> apakšsistēmas piedāvātos rīkus, aizpildot minētās sistēmas e-konkursu apakšsistēmā šā iepirkuma sadaļā ievietotās formas;</w:t>
      </w:r>
    </w:p>
    <w:p w14:paraId="733CB460" w14:textId="77777777" w:rsidR="00950193" w:rsidRPr="00FE42A7" w:rsidRDefault="00950193" w:rsidP="00950193">
      <w:pPr>
        <w:pStyle w:val="BalloonText"/>
        <w:spacing w:before="120" w:after="120"/>
        <w:ind w:left="1115" w:hanging="539"/>
        <w:jc w:val="both"/>
        <w:rPr>
          <w:sz w:val="22"/>
          <w:szCs w:val="22"/>
        </w:rPr>
      </w:pPr>
      <w:r w:rsidRPr="00FE42A7">
        <w:rPr>
          <w:sz w:val="22"/>
          <w:szCs w:val="22"/>
        </w:rPr>
        <w:t>5.4.2.</w:t>
      </w:r>
      <w:r w:rsidRPr="00FE42A7">
        <w:rPr>
          <w:sz w:val="22"/>
          <w:szCs w:val="22"/>
        </w:rPr>
        <w:tab/>
        <w:t>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atbilstību iepirkuma dokumentācijas prasībām un formu paraugiem);</w:t>
      </w:r>
    </w:p>
    <w:p w14:paraId="7AE0B7A4" w14:textId="77777777" w:rsidR="00950193" w:rsidRPr="00FE42A7" w:rsidRDefault="00950193" w:rsidP="00950193">
      <w:pPr>
        <w:pStyle w:val="BalloonText"/>
        <w:spacing w:before="120" w:after="120"/>
        <w:ind w:left="1115" w:hanging="539"/>
        <w:jc w:val="both"/>
        <w:rPr>
          <w:sz w:val="22"/>
          <w:szCs w:val="22"/>
        </w:rPr>
      </w:pPr>
      <w:r w:rsidRPr="00FE42A7">
        <w:rPr>
          <w:sz w:val="22"/>
          <w:szCs w:val="22"/>
        </w:rPr>
        <w:t>5.4.3.</w:t>
      </w:r>
      <w:r w:rsidRPr="00FE42A7">
        <w:rPr>
          <w:sz w:val="22"/>
          <w:szCs w:val="22"/>
        </w:rPr>
        <w:tab/>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9F1F6A8" w14:textId="77777777" w:rsidR="00950193" w:rsidRPr="00FE42A7" w:rsidRDefault="00950193" w:rsidP="00950193">
      <w:pPr>
        <w:pStyle w:val="BalloonText"/>
        <w:spacing w:before="120" w:after="120"/>
        <w:ind w:left="539" w:hanging="539"/>
        <w:jc w:val="both"/>
        <w:rPr>
          <w:sz w:val="22"/>
          <w:szCs w:val="22"/>
        </w:rPr>
      </w:pPr>
      <w:r w:rsidRPr="00FE42A7">
        <w:rPr>
          <w:sz w:val="22"/>
          <w:szCs w:val="22"/>
        </w:rPr>
        <w:t>5.5.</w:t>
      </w:r>
      <w:r w:rsidRPr="00FE42A7">
        <w:rPr>
          <w:sz w:val="22"/>
          <w:szCs w:val="22"/>
        </w:rPr>
        <w:tab/>
        <w:t>Sagatavojot piedāvājumu, pretendents ievēro, ka:</w:t>
      </w:r>
    </w:p>
    <w:p w14:paraId="72904A0B" w14:textId="3FBFB1A1" w:rsidR="00950193" w:rsidRPr="00FE42A7" w:rsidRDefault="00950193" w:rsidP="00F20F9C">
      <w:pPr>
        <w:pStyle w:val="BalloonText"/>
        <w:spacing w:before="120" w:after="120"/>
        <w:ind w:left="1115" w:hanging="539"/>
        <w:jc w:val="both"/>
        <w:rPr>
          <w:sz w:val="22"/>
          <w:szCs w:val="22"/>
        </w:rPr>
      </w:pPr>
      <w:r w:rsidRPr="00FE42A7">
        <w:rPr>
          <w:sz w:val="22"/>
          <w:szCs w:val="22"/>
        </w:rPr>
        <w:t>5.5.1.</w:t>
      </w:r>
      <w:r w:rsidRPr="00FE42A7">
        <w:rPr>
          <w:sz w:val="22"/>
          <w:szCs w:val="22"/>
        </w:rPr>
        <w:tab/>
        <w:t xml:space="preserve">pieteikuma veidlapa, tehniskais un finanšu piedāvājums jāaizpilda tikai elektroniski, atsevišķā elektroniskā dokumentā ar </w:t>
      </w:r>
      <w:r w:rsidR="007F2E33" w:rsidRPr="00FE42A7">
        <w:rPr>
          <w:sz w:val="22"/>
          <w:szCs w:val="22"/>
        </w:rPr>
        <w:t xml:space="preserve">Microsoft Office 2013 </w:t>
      </w:r>
      <w:r w:rsidRPr="00FE42A7">
        <w:rPr>
          <w:sz w:val="22"/>
          <w:szCs w:val="22"/>
        </w:rPr>
        <w:t>(vai vēlākas programmatūras versijas) rīkiem lasāmā formātā;</w:t>
      </w:r>
    </w:p>
    <w:p w14:paraId="24757EFC" w14:textId="77777777" w:rsidR="00950193" w:rsidRPr="00FE42A7" w:rsidRDefault="00950193" w:rsidP="00F20F9C">
      <w:pPr>
        <w:pStyle w:val="BalloonText"/>
        <w:spacing w:before="120" w:after="120"/>
        <w:ind w:left="1115" w:hanging="539"/>
        <w:jc w:val="both"/>
        <w:rPr>
          <w:sz w:val="22"/>
          <w:szCs w:val="22"/>
        </w:rPr>
      </w:pPr>
      <w:r w:rsidRPr="00FE42A7">
        <w:rPr>
          <w:sz w:val="22"/>
          <w:szCs w:val="22"/>
        </w:rPr>
        <w:t>5.5.2.</w:t>
      </w:r>
      <w:r w:rsidRPr="00FE42A7">
        <w:rPr>
          <w:sz w:val="22"/>
          <w:szCs w:val="22"/>
        </w:rPr>
        <w:tab/>
        <w:t>iesniedzot piedāvājumu, dokumentus pretendents pēc saviem ieskatiem ir tiesīgs iesniegt elektroniskā formā, gan parakstot ar EIS piedāvāto elektronisko parakstu, gan parakstot ar drošu elektronisko parakstu.</w:t>
      </w:r>
    </w:p>
    <w:p w14:paraId="4A954E1B" w14:textId="77777777" w:rsidR="00950193" w:rsidRPr="00FE42A7" w:rsidRDefault="00950193" w:rsidP="00950193">
      <w:pPr>
        <w:pStyle w:val="BalloonText"/>
        <w:spacing w:before="120" w:after="120"/>
        <w:ind w:left="539" w:hanging="539"/>
        <w:jc w:val="both"/>
        <w:rPr>
          <w:sz w:val="22"/>
          <w:szCs w:val="22"/>
        </w:rPr>
      </w:pPr>
      <w:r w:rsidRPr="00FE42A7">
        <w:rPr>
          <w:sz w:val="22"/>
          <w:szCs w:val="22"/>
        </w:rPr>
        <w:t>5.6.</w:t>
      </w:r>
      <w:r w:rsidRPr="00FE42A7">
        <w:rPr>
          <w:sz w:val="22"/>
          <w:szCs w:val="22"/>
        </w:rPr>
        <w:tab/>
      </w:r>
      <w:r w:rsidRPr="00FE42A7">
        <w:rPr>
          <w:rFonts w:asciiTheme="minorHAnsi" w:hAnsiTheme="minorHAnsi"/>
          <w:sz w:val="22"/>
          <w:szCs w:val="22"/>
        </w:rPr>
        <w:t>Piedāvājumu sagatavo latviešu vai angļu valodā. Citā valodā sagatavotiem piedāvājuma dokumentiem pievieno pretendenta apliecinātu tulkojumu latviešu vai angļu valodā.</w:t>
      </w:r>
    </w:p>
    <w:p w14:paraId="5CE2435D" w14:textId="380E4574" w:rsidR="00950193" w:rsidRPr="00FE42A7" w:rsidRDefault="00950193" w:rsidP="00950193">
      <w:pPr>
        <w:pStyle w:val="BalloonText"/>
        <w:spacing w:before="120" w:after="120"/>
        <w:ind w:left="539" w:hanging="539"/>
        <w:jc w:val="both"/>
        <w:rPr>
          <w:sz w:val="22"/>
          <w:szCs w:val="22"/>
        </w:rPr>
      </w:pPr>
      <w:r w:rsidRPr="00FE42A7">
        <w:rPr>
          <w:sz w:val="22"/>
          <w:szCs w:val="22"/>
        </w:rPr>
        <w:t>5.7.</w:t>
      </w:r>
      <w:r w:rsidRPr="00FE42A7">
        <w:rPr>
          <w:sz w:val="22"/>
          <w:szCs w:val="22"/>
        </w:rPr>
        <w:tab/>
        <w:t>Piedāvājumā iekļautie dokumenti ir skaidri salasāmi un bez labojumiem vai ar</w:t>
      </w:r>
      <w:r w:rsidR="00A40FD4" w:rsidRPr="00FE42A7">
        <w:rPr>
          <w:sz w:val="22"/>
          <w:szCs w:val="22"/>
        </w:rPr>
        <w:t xml:space="preserve"> LR</w:t>
      </w:r>
      <w:r w:rsidRPr="00FE42A7">
        <w:rPr>
          <w:sz w:val="22"/>
          <w:szCs w:val="22"/>
        </w:rPr>
        <w:t xml:space="preserve"> 04.09.2018. Ministru kabineta noteiku</w:t>
      </w:r>
      <w:r w:rsidR="007F4CEB" w:rsidRPr="00FE42A7">
        <w:rPr>
          <w:sz w:val="22"/>
          <w:szCs w:val="22"/>
        </w:rPr>
        <w:t>mos</w:t>
      </w:r>
      <w:r w:rsidRPr="00FE42A7">
        <w:rPr>
          <w:sz w:val="22"/>
          <w:szCs w:val="22"/>
        </w:rPr>
        <w:t xml:space="preserve"> Nr. 558 „Dokumentu izstrādāšanas un noformēšanas kārtība” atrunātā kārtībā veiktajiem labojumiem.</w:t>
      </w:r>
    </w:p>
    <w:p w14:paraId="6F3F33A7" w14:textId="58EC5D38" w:rsidR="00950193" w:rsidRPr="00FE42A7" w:rsidRDefault="00950193" w:rsidP="00950193">
      <w:pPr>
        <w:pStyle w:val="BalloonText"/>
        <w:spacing w:before="120" w:after="120"/>
        <w:ind w:left="539" w:hanging="539"/>
        <w:jc w:val="both"/>
        <w:rPr>
          <w:rFonts w:asciiTheme="minorHAnsi" w:hAnsiTheme="minorHAnsi"/>
          <w:sz w:val="22"/>
          <w:szCs w:val="22"/>
        </w:rPr>
      </w:pPr>
      <w:r w:rsidRPr="00FE42A7">
        <w:rPr>
          <w:sz w:val="22"/>
          <w:szCs w:val="22"/>
        </w:rPr>
        <w:t>5.8.</w:t>
      </w:r>
      <w:r w:rsidRPr="00FE42A7">
        <w:rPr>
          <w:sz w:val="22"/>
          <w:szCs w:val="22"/>
        </w:rPr>
        <w:tab/>
      </w:r>
      <w:r w:rsidRPr="00FE42A7">
        <w:rPr>
          <w:rFonts w:asciiTheme="minorHAnsi" w:hAnsiTheme="minorHAnsi"/>
          <w:sz w:val="22"/>
          <w:szCs w:val="22"/>
        </w:rPr>
        <w:t xml:space="preserve">Pretendents nedrīkst veikt izmaiņas EIS e-konkursu apakšsistēmā </w:t>
      </w:r>
      <w:hyperlink r:id="rId20" w:history="1">
        <w:r w:rsidRPr="00FE42A7">
          <w:rPr>
            <w:rFonts w:asciiTheme="minorHAnsi" w:hAnsiTheme="minorHAnsi"/>
            <w:iCs/>
            <w:color w:val="0000FF"/>
            <w:sz w:val="22"/>
            <w:szCs w:val="22"/>
            <w:u w:val="single"/>
          </w:rPr>
          <w:t>https://www.eis.gov.lv/EKEIS/Supplier/Organizer/399</w:t>
        </w:r>
      </w:hyperlink>
      <w:r w:rsidRPr="00FE42A7">
        <w:rPr>
          <w:rFonts w:asciiTheme="minorHAnsi" w:hAnsiTheme="minorHAnsi"/>
          <w:sz w:val="22"/>
          <w:szCs w:val="22"/>
        </w:rPr>
        <w:t xml:space="preserve"> šī iepirkuma sadaļā publicēto veidlapu struktūrā, t.sk.</w:t>
      </w:r>
      <w:r w:rsidR="00A12EA5">
        <w:rPr>
          <w:rFonts w:asciiTheme="minorHAnsi" w:hAnsiTheme="minorHAnsi"/>
          <w:sz w:val="22"/>
          <w:szCs w:val="22"/>
        </w:rPr>
        <w:t>,</w:t>
      </w:r>
      <w:r w:rsidRPr="00FE42A7">
        <w:rPr>
          <w:rFonts w:asciiTheme="minorHAnsi" w:hAnsiTheme="minorHAnsi"/>
          <w:sz w:val="22"/>
          <w:szCs w:val="22"/>
        </w:rPr>
        <w:t xml:space="preserve"> dzēst vai pievienot papildu rindas vai kolonnas.</w:t>
      </w:r>
    </w:p>
    <w:p w14:paraId="66AD8AF2" w14:textId="53C33416" w:rsidR="00950193" w:rsidRPr="00FE42A7" w:rsidRDefault="00950193" w:rsidP="00950193">
      <w:pPr>
        <w:pStyle w:val="BalloonText"/>
        <w:spacing w:before="120" w:after="120"/>
        <w:ind w:left="539" w:hanging="539"/>
        <w:jc w:val="both"/>
        <w:rPr>
          <w:rFonts w:asciiTheme="minorHAnsi" w:hAnsiTheme="minorHAnsi"/>
          <w:sz w:val="22"/>
          <w:szCs w:val="22"/>
        </w:rPr>
      </w:pPr>
      <w:r w:rsidRPr="00FE42A7">
        <w:rPr>
          <w:rFonts w:asciiTheme="minorHAnsi" w:hAnsiTheme="minorHAnsi" w:cs="Times New Roman"/>
          <w:sz w:val="22"/>
          <w:szCs w:val="22"/>
        </w:rPr>
        <w:t>5.9.</w:t>
      </w:r>
      <w:r w:rsidRPr="00FE42A7">
        <w:rPr>
          <w:rFonts w:asciiTheme="minorHAnsi" w:hAnsiTheme="minorHAnsi" w:cs="Times New Roman"/>
          <w:sz w:val="22"/>
          <w:szCs w:val="22"/>
        </w:rPr>
        <w:tab/>
        <w:t xml:space="preserve">Pretendenta piedāvājums ir sadalīts </w:t>
      </w:r>
      <w:r w:rsidR="00F42E63" w:rsidRPr="00FE42A7">
        <w:rPr>
          <w:rFonts w:asciiTheme="minorHAnsi" w:hAnsiTheme="minorHAnsi" w:cs="Times New Roman"/>
          <w:sz w:val="22"/>
          <w:szCs w:val="22"/>
        </w:rPr>
        <w:t>šādās</w:t>
      </w:r>
      <w:r w:rsidRPr="00FE42A7">
        <w:rPr>
          <w:rFonts w:asciiTheme="minorHAnsi" w:hAnsiTheme="minorHAnsi" w:cs="Times New Roman"/>
          <w:sz w:val="22"/>
          <w:szCs w:val="22"/>
        </w:rPr>
        <w:t xml:space="preserve"> daļās: „Atlases dokumenti” un „Tehniskais</w:t>
      </w:r>
      <w:r w:rsidR="00F42E63" w:rsidRPr="00FE42A7">
        <w:rPr>
          <w:rFonts w:asciiTheme="minorHAnsi" w:hAnsiTheme="minorHAnsi" w:cs="Times New Roman"/>
          <w:sz w:val="22"/>
          <w:szCs w:val="22"/>
        </w:rPr>
        <w:t xml:space="preserve"> piedāvājums’’ un ‘’F</w:t>
      </w:r>
      <w:r w:rsidRPr="00FE42A7">
        <w:rPr>
          <w:rFonts w:asciiTheme="minorHAnsi" w:hAnsiTheme="minorHAnsi" w:cs="Times New Roman"/>
          <w:sz w:val="22"/>
          <w:szCs w:val="22"/>
        </w:rPr>
        <w:t>inanšu piedāvājums”</w:t>
      </w:r>
      <w:r w:rsidRPr="00FE42A7">
        <w:rPr>
          <w:rFonts w:asciiTheme="minorHAnsi" w:hAnsiTheme="minorHAnsi"/>
          <w:sz w:val="22"/>
          <w:szCs w:val="22"/>
        </w:rPr>
        <w:t>.</w:t>
      </w:r>
    </w:p>
    <w:p w14:paraId="2AB85ABB" w14:textId="717A4E20" w:rsidR="00950193" w:rsidRPr="00FE42A7" w:rsidRDefault="00950193" w:rsidP="00950193">
      <w:pPr>
        <w:pStyle w:val="BalloonText"/>
        <w:spacing w:before="120" w:after="120"/>
        <w:ind w:left="539" w:hanging="539"/>
        <w:jc w:val="both"/>
        <w:rPr>
          <w:rFonts w:asciiTheme="minorHAnsi" w:hAnsiTheme="minorHAnsi"/>
          <w:sz w:val="22"/>
          <w:szCs w:val="22"/>
        </w:rPr>
      </w:pPr>
      <w:r w:rsidRPr="00FE42A7">
        <w:rPr>
          <w:rFonts w:asciiTheme="minorHAnsi" w:hAnsiTheme="minorHAnsi"/>
          <w:sz w:val="22"/>
          <w:szCs w:val="22"/>
        </w:rPr>
        <w:t>5.10.</w:t>
      </w:r>
      <w:r w:rsidRPr="00FE42A7">
        <w:rPr>
          <w:rFonts w:asciiTheme="minorHAnsi" w:hAnsiTheme="minorHAnsi"/>
          <w:sz w:val="22"/>
          <w:szCs w:val="22"/>
        </w:rPr>
        <w:tab/>
      </w:r>
      <w:r w:rsidRPr="00FE42A7">
        <w:rPr>
          <w:sz w:val="22"/>
          <w:szCs w:val="22"/>
        </w:rPr>
        <w:t xml:space="preserve">Daļā „Atlases dokumenti” ir iekļauti nolikuma </w:t>
      </w:r>
      <w:r w:rsidR="00141CC3" w:rsidRPr="00FE42A7">
        <w:rPr>
          <w:sz w:val="22"/>
          <w:szCs w:val="22"/>
        </w:rPr>
        <w:t xml:space="preserve">4. punkta apakšpunktos </w:t>
      </w:r>
      <w:r w:rsidRPr="00FE42A7">
        <w:rPr>
          <w:sz w:val="22"/>
          <w:szCs w:val="22"/>
        </w:rPr>
        <w:t>norādītie dokumenti</w:t>
      </w:r>
      <w:r w:rsidRPr="00FE42A7">
        <w:rPr>
          <w:rFonts w:asciiTheme="minorHAnsi" w:hAnsiTheme="minorHAnsi"/>
          <w:sz w:val="22"/>
          <w:szCs w:val="22"/>
        </w:rPr>
        <w:t xml:space="preserve">. </w:t>
      </w:r>
    </w:p>
    <w:p w14:paraId="39A6C323" w14:textId="1FCCB026" w:rsidR="00EE5EFA" w:rsidRPr="00FE42A7" w:rsidRDefault="00EE5EFA" w:rsidP="00EE5EFA">
      <w:pPr>
        <w:widowControl/>
        <w:adjustRightInd/>
        <w:ind w:left="576"/>
        <w:jc w:val="both"/>
        <w:rPr>
          <w:rFonts w:ascii="Calibri" w:eastAsia="Calibri" w:hAnsi="Calibri" w:cs="Calibri"/>
          <w:kern w:val="0"/>
          <w:sz w:val="22"/>
          <w:szCs w:val="22"/>
        </w:rPr>
      </w:pPr>
      <w:r w:rsidRPr="00FE42A7">
        <w:rPr>
          <w:rFonts w:asciiTheme="minorHAnsi" w:eastAsia="Calibri" w:hAnsiTheme="minorHAnsi" w:cs="Calibri"/>
          <w:kern w:val="0"/>
          <w:sz w:val="22"/>
          <w:szCs w:val="22"/>
        </w:rPr>
        <w:t>Nolikuma</w:t>
      </w:r>
      <w:r w:rsidRPr="00FE42A7">
        <w:rPr>
          <w:rFonts w:ascii="Calibri" w:eastAsia="Calibri" w:hAnsi="Calibri" w:cs="Calibri"/>
          <w:kern w:val="0"/>
          <w:sz w:val="22"/>
          <w:szCs w:val="22"/>
        </w:rPr>
        <w:t xml:space="preserve"> 4.</w:t>
      </w:r>
      <w:r w:rsidR="00946C54" w:rsidRPr="00FE42A7">
        <w:rPr>
          <w:rFonts w:ascii="Calibri" w:eastAsia="Calibri" w:hAnsi="Calibri" w:cs="Calibri"/>
          <w:kern w:val="0"/>
          <w:sz w:val="22"/>
          <w:szCs w:val="22"/>
        </w:rPr>
        <w:t xml:space="preserve"> </w:t>
      </w:r>
      <w:r w:rsidRPr="00FE42A7">
        <w:rPr>
          <w:rFonts w:ascii="Calibri" w:eastAsia="Calibri" w:hAnsi="Calibri" w:cs="Calibri"/>
          <w:kern w:val="0"/>
          <w:sz w:val="22"/>
          <w:szCs w:val="22"/>
        </w:rPr>
        <w:t xml:space="preserve">punkta apakšpunktos norādītos dokumentus saskaņā ar Publisko iepirkumu likuma 49. pantu var aizstāt ar Eiropas vienoto iepirkumu procedūras dokumentu (aizpildot tikai dokumenta sadaļas, kas attiecas uz nolikumā izvirzīto prasību izpildes apliecināšanu), ko pretendents var iesniegt kā sākotnējo pierādījumu kvalifikāciju prasību izpildes apliecināšanai. Ja pretendents </w:t>
      </w:r>
      <w:r w:rsidRPr="00FE42A7">
        <w:rPr>
          <w:rFonts w:ascii="Calibri" w:eastAsia="Calibri" w:hAnsi="Calibri" w:cs="Calibri"/>
          <w:kern w:val="0"/>
          <w:sz w:val="22"/>
          <w:szCs w:val="22"/>
        </w:rPr>
        <w:lastRenderedPageBreak/>
        <w:t xml:space="preserve">izvēlējies iesniegt Eiropas vienoto iepirkuma procedūras dokumentu, tas iesniedz šo dokumentu arī par katru personu, uz kuras iespējām balstās, lai apliecinātu, ka tā kvalifikācija atbilst iepirkuma procedūras dokumentos noteiktajām prasībām, katru tā norādīto apakšuzņēmēju, </w:t>
      </w:r>
      <w:r w:rsidRPr="00FE42A7">
        <w:rPr>
          <w:rFonts w:asciiTheme="minorHAnsi" w:eastAsiaTheme="minorHAnsi" w:hAnsiTheme="minorHAnsi" w:cstheme="minorBidi"/>
          <w:kern w:val="0"/>
          <w:sz w:val="22"/>
          <w:szCs w:val="22"/>
          <w:lang w:eastAsia="en-US"/>
        </w:rPr>
        <w:t>kura veicamo būvdarbu vai sniedzamo pakalpojumu vērtība ir vismaz 10 000 </w:t>
      </w:r>
      <w:proofErr w:type="spellStart"/>
      <w:r w:rsidRPr="00FE42A7">
        <w:rPr>
          <w:rFonts w:asciiTheme="minorHAnsi" w:eastAsiaTheme="minorHAnsi" w:hAnsiTheme="minorHAnsi" w:cstheme="minorBidi"/>
          <w:i/>
          <w:iCs/>
          <w:kern w:val="0"/>
          <w:sz w:val="22"/>
          <w:szCs w:val="22"/>
          <w:lang w:eastAsia="en-US"/>
        </w:rPr>
        <w:t>euro</w:t>
      </w:r>
      <w:proofErr w:type="spellEnd"/>
      <w:r w:rsidRPr="00FE42A7">
        <w:rPr>
          <w:rFonts w:ascii="Calibri" w:eastAsia="Calibri" w:hAnsi="Calibri" w:cs="Calibri"/>
          <w:kern w:val="0"/>
          <w:sz w:val="22"/>
          <w:szCs w:val="22"/>
        </w:rPr>
        <w:t>, kā arī par katru piegādātāja apvienības dalībnieku.</w:t>
      </w:r>
    </w:p>
    <w:p w14:paraId="4D98E3B7" w14:textId="77777777" w:rsidR="00EE5EFA" w:rsidRPr="00FE42A7" w:rsidRDefault="00EE5EFA" w:rsidP="00EE5EFA">
      <w:pPr>
        <w:widowControl/>
        <w:adjustRightInd/>
        <w:spacing w:before="120"/>
        <w:ind w:left="576"/>
        <w:jc w:val="both"/>
        <w:rPr>
          <w:rFonts w:ascii="Calibri" w:eastAsia="Calibri" w:hAnsi="Calibri" w:cs="Calibri"/>
          <w:kern w:val="0"/>
          <w:sz w:val="22"/>
          <w:szCs w:val="22"/>
        </w:rPr>
      </w:pPr>
      <w:r w:rsidRPr="00FE42A7">
        <w:rPr>
          <w:rFonts w:ascii="Calibri" w:eastAsia="Calibri" w:hAnsi="Calibri" w:cs="Calibri"/>
          <w:kern w:val="0"/>
          <w:sz w:val="22"/>
          <w:szCs w:val="22"/>
        </w:rPr>
        <w:t xml:space="preserve">Eiropas vienotā iepirkuma procedūras dokumenta veidlapas paraugus nosaka Eiropas Komisijas 2016. gada 5. janvāra </w:t>
      </w:r>
      <w:hyperlink r:id="rId21" w:tgtFrame="_blank" w:history="1">
        <w:r w:rsidRPr="00FE42A7">
          <w:rPr>
            <w:rFonts w:asciiTheme="minorHAnsi" w:hAnsiTheme="minorHAnsi" w:cs="Tahoma"/>
            <w:color w:val="0000FF"/>
            <w:sz w:val="22"/>
            <w:szCs w:val="22"/>
            <w:u w:val="single"/>
            <w:lang w:eastAsia="en-US"/>
          </w:rPr>
          <w:t>Īstenošanas regula Nr.2016/7</w:t>
        </w:r>
      </w:hyperlink>
      <w:r w:rsidRPr="00FE42A7">
        <w:rPr>
          <w:rFonts w:ascii="Calibri" w:eastAsia="Calibri" w:hAnsi="Calibri" w:cs="Calibri"/>
          <w:kern w:val="0"/>
          <w:sz w:val="22"/>
          <w:szCs w:val="22"/>
        </w:rPr>
        <w:t xml:space="preserve">, ar ko nosaka standarta veidlapu Eiropas vienotajam iepirkuma procedūras dokumentam (regulas 2. pielikums). </w:t>
      </w:r>
    </w:p>
    <w:p w14:paraId="7D64C0B0" w14:textId="77777777" w:rsidR="00EE5EFA" w:rsidRPr="00FE42A7" w:rsidRDefault="00EE5EFA" w:rsidP="00EE5EFA">
      <w:pPr>
        <w:widowControl/>
        <w:adjustRightInd/>
        <w:spacing w:before="120"/>
        <w:ind w:left="576"/>
        <w:jc w:val="both"/>
        <w:rPr>
          <w:rFonts w:ascii="Calibri" w:eastAsia="Calibri" w:hAnsi="Calibri" w:cs="Calibri"/>
          <w:kern w:val="0"/>
          <w:sz w:val="22"/>
          <w:szCs w:val="22"/>
        </w:rPr>
      </w:pPr>
      <w:r w:rsidRPr="00FE42A7">
        <w:rPr>
          <w:rFonts w:ascii="Calibri" w:eastAsia="Calibri" w:hAnsi="Calibri" w:cs="Calibri"/>
          <w:kern w:val="0"/>
          <w:sz w:val="22"/>
          <w:szCs w:val="22"/>
        </w:rPr>
        <w:t xml:space="preserve">Eiropas vienotā iepirkuma procedūras dokumenta veidlapa pieejama EIS tīmekļvietnē </w:t>
      </w:r>
      <w:hyperlink r:id="rId22" w:history="1">
        <w:r w:rsidRPr="00FE42A7">
          <w:rPr>
            <w:rFonts w:asciiTheme="minorHAnsi" w:hAnsiTheme="minorHAnsi" w:cs="Tahoma"/>
            <w:color w:val="0000FF"/>
            <w:sz w:val="22"/>
            <w:szCs w:val="22"/>
            <w:u w:val="single"/>
            <w:lang w:eastAsia="en-US"/>
          </w:rPr>
          <w:t>http://espd.eis.gov.lv/</w:t>
        </w:r>
      </w:hyperlink>
      <w:r w:rsidRPr="00FE42A7">
        <w:rPr>
          <w:rFonts w:asciiTheme="minorHAnsi" w:hAnsiTheme="minorHAnsi" w:cs="Tahoma"/>
          <w:color w:val="0000FF"/>
          <w:sz w:val="22"/>
          <w:szCs w:val="22"/>
          <w:u w:val="single"/>
          <w:lang w:eastAsia="en-US"/>
        </w:rPr>
        <w:t xml:space="preserve"> </w:t>
      </w:r>
      <w:r w:rsidRPr="00FE42A7">
        <w:rPr>
          <w:rFonts w:ascii="Calibri" w:eastAsia="Calibri" w:hAnsi="Calibri" w:cs="Calibri"/>
          <w:kern w:val="0"/>
          <w:sz w:val="22"/>
          <w:szCs w:val="22"/>
        </w:rPr>
        <w:t>izveidotajā rīkā, kur pretendents var aizpildīt Eiropas vienoto iepirkuma procedūras dokumentu, tad to saglabāt un iesniegt Pasūtītājam EIS e-konkursu apakšsistēmā šī iepirkuma sadaļā.</w:t>
      </w:r>
    </w:p>
    <w:p w14:paraId="58F90B70" w14:textId="71A207A9" w:rsidR="007A3F20" w:rsidRPr="00FE42A7" w:rsidRDefault="00EE5EFA" w:rsidP="00950193">
      <w:pPr>
        <w:pStyle w:val="BalloonText"/>
        <w:spacing w:after="120"/>
        <w:ind w:left="576"/>
        <w:jc w:val="both"/>
        <w:rPr>
          <w:sz w:val="22"/>
          <w:szCs w:val="22"/>
        </w:rPr>
      </w:pPr>
      <w:r w:rsidRPr="00FE42A7">
        <w:rPr>
          <w:rFonts w:asciiTheme="minorHAnsi" w:eastAsia="Calibri" w:hAnsiTheme="minorHAnsi" w:cs="Calibri"/>
          <w:kern w:val="0"/>
          <w:sz w:val="22"/>
          <w:szCs w:val="22"/>
          <w:lang w:eastAsia="en-US"/>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 vai pieejama publiskajās datubāzēs</w:t>
      </w:r>
      <w:r w:rsidRPr="00FE42A7">
        <w:rPr>
          <w:rFonts w:asciiTheme="minorHAnsi" w:eastAsiaTheme="minorHAnsi" w:hAnsiTheme="minorHAnsi" w:cstheme="minorBidi"/>
          <w:kern w:val="0"/>
          <w:sz w:val="22"/>
          <w:szCs w:val="22"/>
          <w:lang w:eastAsia="en-US"/>
        </w:rPr>
        <w:t>.</w:t>
      </w:r>
    </w:p>
    <w:p w14:paraId="6538BEF9" w14:textId="77777777" w:rsidR="007A3F20" w:rsidRPr="00FE42A7" w:rsidRDefault="007A3F20" w:rsidP="007A3F20">
      <w:pPr>
        <w:pStyle w:val="BalloonText"/>
        <w:spacing w:before="120" w:after="120"/>
        <w:ind w:left="539" w:hanging="539"/>
        <w:jc w:val="both"/>
        <w:rPr>
          <w:sz w:val="22"/>
          <w:szCs w:val="22"/>
        </w:rPr>
      </w:pPr>
      <w:r w:rsidRPr="00FE42A7">
        <w:rPr>
          <w:sz w:val="22"/>
          <w:szCs w:val="22"/>
        </w:rPr>
        <w:t>5.11.</w:t>
      </w:r>
      <w:r w:rsidRPr="00FE42A7">
        <w:rPr>
          <w:sz w:val="22"/>
          <w:szCs w:val="22"/>
        </w:rPr>
        <w:tab/>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4D0336E4" w14:textId="77777777" w:rsidR="007A3F20" w:rsidRPr="00FE42A7" w:rsidRDefault="007A3F20" w:rsidP="00D44C87">
      <w:pPr>
        <w:pStyle w:val="BalloonText"/>
        <w:spacing w:before="120" w:after="120"/>
        <w:ind w:left="1287" w:hanging="711"/>
        <w:jc w:val="both"/>
        <w:rPr>
          <w:sz w:val="22"/>
          <w:szCs w:val="22"/>
        </w:rPr>
      </w:pPr>
      <w:r w:rsidRPr="00FE42A7">
        <w:rPr>
          <w:sz w:val="22"/>
          <w:szCs w:val="22"/>
        </w:rPr>
        <w:t>5.11.1.</w:t>
      </w:r>
      <w:r w:rsidRPr="00FE42A7">
        <w:rPr>
          <w:sz w:val="22"/>
          <w:szCs w:val="22"/>
        </w:rPr>
        <w:tab/>
        <w:t>visu iesaistīto apakšuzņēmēju</w:t>
      </w:r>
      <w:r w:rsidRPr="00FE42A7">
        <w:rPr>
          <w:rStyle w:val="FootnoteReference"/>
          <w:sz w:val="22"/>
          <w:szCs w:val="22"/>
        </w:rPr>
        <w:footnoteReference w:id="3"/>
      </w:r>
      <w:r w:rsidRPr="00FE42A7">
        <w:rPr>
          <w:sz w:val="22"/>
          <w:szCs w:val="22"/>
        </w:rPr>
        <w:t xml:space="preserve"> sarakstu, kur norāda: apakšuzņēmēja nosaukumu, reģistrācijas numuru, katram apakšuzņēmējam nododamo darbu veidu un apjomu un to līdzatbildību valsts iepirkuma līguma izpildē; </w:t>
      </w:r>
    </w:p>
    <w:p w14:paraId="0F5D99E7" w14:textId="77777777" w:rsidR="007A3F20" w:rsidRPr="00FE42A7" w:rsidRDefault="007A3F20" w:rsidP="00D44C87">
      <w:pPr>
        <w:pStyle w:val="BalloonText"/>
        <w:spacing w:before="120" w:after="120"/>
        <w:ind w:left="1287" w:hanging="711"/>
        <w:jc w:val="both"/>
        <w:rPr>
          <w:sz w:val="22"/>
          <w:szCs w:val="22"/>
        </w:rPr>
      </w:pPr>
      <w:r w:rsidRPr="00FE42A7">
        <w:rPr>
          <w:sz w:val="22"/>
          <w:szCs w:val="22"/>
        </w:rPr>
        <w:t>5.11.2.</w:t>
      </w:r>
      <w:r w:rsidRPr="00FE42A7">
        <w:rPr>
          <w:sz w:val="22"/>
          <w:szCs w:val="22"/>
        </w:rPr>
        <w:tab/>
        <w:t>vienošanos ar apakšuzņēmēju, apakšuzņēmēja apliecinājumu vai citu pierādījumu par nepieciešamo resursu nodošanu pretendenta rīcībā;</w:t>
      </w:r>
    </w:p>
    <w:p w14:paraId="14E5FAED" w14:textId="77777777" w:rsidR="007A3F20" w:rsidRPr="00FE42A7" w:rsidRDefault="007A3F20" w:rsidP="00D44C87">
      <w:pPr>
        <w:pStyle w:val="BalloonText"/>
        <w:spacing w:before="120" w:after="120"/>
        <w:ind w:left="1287" w:hanging="711"/>
        <w:jc w:val="both"/>
        <w:rPr>
          <w:sz w:val="22"/>
          <w:szCs w:val="22"/>
        </w:rPr>
      </w:pPr>
      <w:r w:rsidRPr="00FE42A7">
        <w:rPr>
          <w:sz w:val="22"/>
          <w:szCs w:val="22"/>
        </w:rPr>
        <w:t>5.11.3.</w:t>
      </w:r>
      <w:r w:rsidRPr="00FE42A7">
        <w:rPr>
          <w:sz w:val="22"/>
          <w:szCs w:val="22"/>
        </w:rPr>
        <w:tab/>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55D81EED" w14:textId="77777777" w:rsidR="007A3F20" w:rsidRPr="00FE42A7" w:rsidRDefault="007A3F20" w:rsidP="007A3F20">
      <w:pPr>
        <w:pStyle w:val="BalloonText"/>
        <w:spacing w:before="120" w:after="120"/>
        <w:ind w:left="539" w:hanging="539"/>
        <w:jc w:val="both"/>
        <w:rPr>
          <w:sz w:val="22"/>
          <w:szCs w:val="22"/>
        </w:rPr>
      </w:pPr>
      <w:r w:rsidRPr="00FE42A7">
        <w:rPr>
          <w:sz w:val="22"/>
          <w:szCs w:val="22"/>
        </w:rPr>
        <w:t>5.12.</w:t>
      </w:r>
      <w:r w:rsidRPr="00FE42A7">
        <w:rPr>
          <w:sz w:val="22"/>
          <w:szCs w:val="22"/>
        </w:rPr>
        <w:tab/>
        <w:t xml:space="preserve">Ja </w:t>
      </w:r>
      <w:r w:rsidR="00950193" w:rsidRPr="00FE42A7">
        <w:rPr>
          <w:sz w:val="22"/>
          <w:szCs w:val="22"/>
        </w:rPr>
        <w:t>pretendents ir piegādātāju apvienība vai personālsabiedrība, tad pretendents piedāvājumam pievieno apliecinājumu vai vienošanos, ka gadījumā, ja piegādātāju apvienība tiks noteikta par uzvarētāju atklātā konkursā, tā pirms valsts iepirkuma līguma noslēgšanas pēc savas izvēles izveidojas atbilstoši noteiktam juridiskam statusam (normatīvajos aktos noteiktajā kārtībā reģistrē pilnsabiedrību ar pilnu atbildību katram no biedriem vai komandītsabiedrību) vai noslēdz sabiedrības līgumu, vienojoties par apvienības dalībnieku atbildības sadalījumu. Piegādātāju apvienība (personālsabiedrība) pirms valsts iepirkuma līguma noslēgšanas iesniedz Pasūtītājam vienu sabiedrības līguma eksemplāru (oriģinālu vai kopiju)</w:t>
      </w:r>
      <w:r w:rsidRPr="00FE42A7">
        <w:rPr>
          <w:sz w:val="22"/>
          <w:szCs w:val="22"/>
        </w:rPr>
        <w:t>.</w:t>
      </w:r>
    </w:p>
    <w:p w14:paraId="5F275937" w14:textId="3468AA6F" w:rsidR="006C6C22" w:rsidRPr="00FE42A7" w:rsidRDefault="006C6C22" w:rsidP="006C6C22">
      <w:pPr>
        <w:pStyle w:val="BalloonText"/>
        <w:spacing w:before="120" w:after="120"/>
        <w:ind w:left="539" w:hanging="539"/>
        <w:jc w:val="both"/>
        <w:rPr>
          <w:sz w:val="22"/>
          <w:szCs w:val="22"/>
        </w:rPr>
      </w:pPr>
      <w:r w:rsidRPr="00FE42A7">
        <w:rPr>
          <w:sz w:val="22"/>
          <w:szCs w:val="22"/>
        </w:rPr>
        <w:t>5.13.</w:t>
      </w:r>
      <w:r w:rsidRPr="00FE42A7">
        <w:rPr>
          <w:sz w:val="22"/>
          <w:szCs w:val="22"/>
        </w:rPr>
        <w:tab/>
        <w:t>Piedāvājuma daļā “Tehniskais</w:t>
      </w:r>
      <w:r w:rsidR="00F42E63" w:rsidRPr="00FE42A7">
        <w:rPr>
          <w:sz w:val="22"/>
          <w:szCs w:val="22"/>
        </w:rPr>
        <w:t xml:space="preserve"> piedāvājums’’ </w:t>
      </w:r>
      <w:r w:rsidRPr="00FE42A7">
        <w:rPr>
          <w:sz w:val="22"/>
          <w:szCs w:val="22"/>
        </w:rPr>
        <w:t>ir iekļauti šādi dokumenti:</w:t>
      </w:r>
    </w:p>
    <w:p w14:paraId="03967B23" w14:textId="3646420A" w:rsidR="006C6C22" w:rsidRPr="00FE42A7" w:rsidRDefault="006C6C22" w:rsidP="00605A89">
      <w:pPr>
        <w:pStyle w:val="BalloonText"/>
        <w:numPr>
          <w:ilvl w:val="2"/>
          <w:numId w:val="5"/>
        </w:numPr>
        <w:spacing w:before="120" w:after="120"/>
        <w:ind w:left="1296"/>
        <w:jc w:val="both"/>
        <w:rPr>
          <w:sz w:val="22"/>
          <w:szCs w:val="22"/>
        </w:rPr>
      </w:pPr>
      <w:r w:rsidRPr="00FE42A7">
        <w:rPr>
          <w:sz w:val="22"/>
          <w:szCs w:val="22"/>
        </w:rPr>
        <w:t xml:space="preserve">tehniskais piedāvājums. Sagatavojot tehnisko piedāvājumu, ievēro </w:t>
      </w:r>
      <w:r w:rsidR="00F40E36" w:rsidRPr="00FE42A7">
        <w:rPr>
          <w:sz w:val="22"/>
          <w:szCs w:val="22"/>
        </w:rPr>
        <w:t>nolikuma 2. pielikuma “T</w:t>
      </w:r>
      <w:r w:rsidRPr="00FE42A7">
        <w:rPr>
          <w:sz w:val="22"/>
          <w:szCs w:val="22"/>
        </w:rPr>
        <w:t>ehniskā specifikācija</w:t>
      </w:r>
      <w:r w:rsidR="00950193" w:rsidRPr="00FE42A7">
        <w:rPr>
          <w:sz w:val="22"/>
          <w:szCs w:val="22"/>
        </w:rPr>
        <w:t>/tehniskais piedāvājums</w:t>
      </w:r>
      <w:r w:rsidR="00F40E36" w:rsidRPr="00FE42A7">
        <w:rPr>
          <w:sz w:val="22"/>
          <w:szCs w:val="22"/>
        </w:rPr>
        <w:t>”</w:t>
      </w:r>
      <w:r w:rsidRPr="00FE42A7">
        <w:rPr>
          <w:sz w:val="22"/>
          <w:szCs w:val="22"/>
        </w:rPr>
        <w:t xml:space="preserve"> tabulas formu</w:t>
      </w:r>
      <w:r w:rsidR="00A40DAC" w:rsidRPr="00FE42A7">
        <w:rPr>
          <w:sz w:val="22"/>
          <w:szCs w:val="22"/>
        </w:rPr>
        <w:t xml:space="preserve">, kā arī tehniskajā </w:t>
      </w:r>
      <w:r w:rsidR="00A40DAC" w:rsidRPr="00FE42A7">
        <w:rPr>
          <w:sz w:val="22"/>
          <w:szCs w:val="22"/>
        </w:rPr>
        <w:lastRenderedPageBreak/>
        <w:t>specifikācijā norādītās prasības</w:t>
      </w:r>
      <w:r w:rsidRPr="00FE42A7">
        <w:rPr>
          <w:sz w:val="22"/>
          <w:szCs w:val="22"/>
        </w:rPr>
        <w:t>;</w:t>
      </w:r>
    </w:p>
    <w:p w14:paraId="1A659587" w14:textId="2E5F340D" w:rsidR="003F1ABF" w:rsidRPr="00FE42A7" w:rsidRDefault="00F42E63" w:rsidP="003F1ABF">
      <w:pPr>
        <w:pStyle w:val="BalloonText"/>
        <w:numPr>
          <w:ilvl w:val="2"/>
          <w:numId w:val="5"/>
        </w:numPr>
        <w:spacing w:before="120" w:after="120"/>
        <w:ind w:left="1296"/>
        <w:jc w:val="both"/>
        <w:rPr>
          <w:sz w:val="22"/>
          <w:szCs w:val="22"/>
        </w:rPr>
      </w:pPr>
      <w:r w:rsidRPr="00FE42A7">
        <w:rPr>
          <w:sz w:val="22"/>
          <w:szCs w:val="22"/>
        </w:rPr>
        <w:t>preču ražotāja sagatavota dokumentācija vai cita, Publisko iepirkumu likuma 22.</w:t>
      </w:r>
      <w:r w:rsidR="008E1347">
        <w:rPr>
          <w:sz w:val="22"/>
          <w:szCs w:val="22"/>
        </w:rPr>
        <w:t xml:space="preserve"> </w:t>
      </w:r>
      <w:r w:rsidRPr="00FE42A7">
        <w:rPr>
          <w:sz w:val="22"/>
          <w:szCs w:val="22"/>
        </w:rPr>
        <w:t>pantā norādīta dokumentācija, kas apliecina, ka piedāvātā iekārta atbilst Eiropas Savienības normatīvajos aktos noteiktajām prasībām un tehniskajā specifikācijā norādītajām prasībām</w:t>
      </w:r>
      <w:r w:rsidR="003F1ABF" w:rsidRPr="00FE42A7">
        <w:rPr>
          <w:sz w:val="22"/>
          <w:szCs w:val="22"/>
        </w:rPr>
        <w:t>;</w:t>
      </w:r>
    </w:p>
    <w:p w14:paraId="0F9EC369" w14:textId="027863E9" w:rsidR="003F1ABF" w:rsidRPr="00FE42A7" w:rsidRDefault="003F1ABF" w:rsidP="003F1ABF">
      <w:pPr>
        <w:pStyle w:val="BalloonText"/>
        <w:numPr>
          <w:ilvl w:val="2"/>
          <w:numId w:val="5"/>
        </w:numPr>
        <w:spacing w:before="120" w:after="120"/>
        <w:ind w:left="1296"/>
        <w:jc w:val="both"/>
        <w:rPr>
          <w:sz w:val="22"/>
          <w:szCs w:val="22"/>
        </w:rPr>
      </w:pPr>
      <w:r w:rsidRPr="00FE42A7">
        <w:rPr>
          <w:sz w:val="22"/>
          <w:szCs w:val="22"/>
        </w:rPr>
        <w:t>apliecinājums par neatkarīgi izstrādātu piedāvājumu. Apliecinājums jāsagatavo saskaņā ar nolikuma 5.pielikumu “Apliecinājums par neatkarīgi izstrādātu piedāvājumu.”</w:t>
      </w:r>
    </w:p>
    <w:p w14:paraId="7C74A245" w14:textId="03802735" w:rsidR="003F1ABF" w:rsidRPr="00FE42A7" w:rsidRDefault="003F1ABF" w:rsidP="003F1ABF">
      <w:pPr>
        <w:pStyle w:val="BalloonText"/>
        <w:numPr>
          <w:ilvl w:val="1"/>
          <w:numId w:val="5"/>
        </w:numPr>
        <w:spacing w:before="120" w:after="120"/>
        <w:jc w:val="both"/>
        <w:rPr>
          <w:sz w:val="22"/>
          <w:szCs w:val="22"/>
        </w:rPr>
      </w:pPr>
      <w:r w:rsidRPr="00FE42A7">
        <w:rPr>
          <w:sz w:val="22"/>
          <w:szCs w:val="22"/>
        </w:rPr>
        <w:t xml:space="preserve">Piedāvājuma daļā “Finanšu piedāvājums’’ iesniedz finanšu piedāvājumu. Sagatavojot finanšu piedāvājumu, pretendents ievēro nolikuma 3. pielikuma ‘’Finanšu piedāvājums’’ tabulu un </w:t>
      </w:r>
      <w:r w:rsidR="008E1347">
        <w:rPr>
          <w:sz w:val="22"/>
          <w:szCs w:val="22"/>
        </w:rPr>
        <w:t>tajā</w:t>
      </w:r>
      <w:r w:rsidRPr="00FE42A7">
        <w:rPr>
          <w:sz w:val="22"/>
          <w:szCs w:val="22"/>
        </w:rPr>
        <w:t xml:space="preserve"> ir iekļauti šād</w:t>
      </w:r>
      <w:r w:rsidR="00A86881">
        <w:rPr>
          <w:sz w:val="22"/>
          <w:szCs w:val="22"/>
        </w:rPr>
        <w:t>a</w:t>
      </w:r>
      <w:r w:rsidRPr="00FE42A7">
        <w:rPr>
          <w:sz w:val="22"/>
          <w:szCs w:val="22"/>
        </w:rPr>
        <w:t xml:space="preserve"> </w:t>
      </w:r>
      <w:r w:rsidR="00A86881">
        <w:rPr>
          <w:sz w:val="22"/>
          <w:szCs w:val="22"/>
        </w:rPr>
        <w:t>informācija</w:t>
      </w:r>
      <w:r w:rsidRPr="00FE42A7">
        <w:rPr>
          <w:sz w:val="22"/>
          <w:szCs w:val="22"/>
        </w:rPr>
        <w:t>:</w:t>
      </w:r>
    </w:p>
    <w:p w14:paraId="53AFA64F" w14:textId="77777777" w:rsidR="003F1ABF" w:rsidRPr="00FE42A7" w:rsidRDefault="003F1ABF" w:rsidP="00A92D19">
      <w:pPr>
        <w:pStyle w:val="BalloonText"/>
        <w:numPr>
          <w:ilvl w:val="2"/>
          <w:numId w:val="5"/>
        </w:numPr>
        <w:spacing w:before="120" w:after="120"/>
        <w:jc w:val="both"/>
        <w:rPr>
          <w:rFonts w:asciiTheme="minorHAnsi" w:hAnsiTheme="minorHAnsi"/>
          <w:sz w:val="22"/>
          <w:szCs w:val="22"/>
        </w:rPr>
      </w:pPr>
      <w:r w:rsidRPr="00FE42A7">
        <w:rPr>
          <w:rFonts w:asciiTheme="minorHAnsi" w:hAnsiTheme="minorHAnsi"/>
          <w:sz w:val="22"/>
          <w:szCs w:val="22"/>
        </w:rPr>
        <w:t xml:space="preserve">cenu norāda bez pievienotās vērtības nodokļa </w:t>
      </w:r>
      <w:proofErr w:type="spellStart"/>
      <w:r w:rsidRPr="00FE42A7">
        <w:rPr>
          <w:rFonts w:asciiTheme="minorHAnsi" w:hAnsiTheme="minorHAnsi"/>
          <w:i/>
          <w:sz w:val="22"/>
          <w:szCs w:val="22"/>
        </w:rPr>
        <w:t>euro</w:t>
      </w:r>
      <w:proofErr w:type="spellEnd"/>
      <w:r w:rsidRPr="00FE42A7">
        <w:rPr>
          <w:rFonts w:asciiTheme="minorHAnsi" w:hAnsiTheme="minorHAnsi"/>
          <w:sz w:val="22"/>
          <w:szCs w:val="22"/>
        </w:rPr>
        <w:t xml:space="preserve"> (EUR);</w:t>
      </w:r>
    </w:p>
    <w:p w14:paraId="38F227F1" w14:textId="77777777" w:rsidR="003F1ABF" w:rsidRPr="00FE42A7" w:rsidRDefault="003F1ABF" w:rsidP="003F1ABF">
      <w:pPr>
        <w:pStyle w:val="BalloonText"/>
        <w:numPr>
          <w:ilvl w:val="2"/>
          <w:numId w:val="5"/>
        </w:numPr>
        <w:spacing w:before="120" w:after="120"/>
        <w:jc w:val="both"/>
        <w:rPr>
          <w:rFonts w:asciiTheme="minorHAnsi" w:hAnsiTheme="minorHAnsi"/>
          <w:sz w:val="22"/>
          <w:szCs w:val="22"/>
        </w:rPr>
      </w:pPr>
      <w:r w:rsidRPr="00FE42A7">
        <w:rPr>
          <w:rFonts w:asciiTheme="minorHAnsi" w:hAnsiTheme="minorHAnsi"/>
          <w:sz w:val="22"/>
          <w:szCs w:val="22"/>
        </w:rPr>
        <w:t>norādot cenu, norāda ne vairāk kā divus ciparus aiz komata;</w:t>
      </w:r>
    </w:p>
    <w:p w14:paraId="17D576C1" w14:textId="452EC37C" w:rsidR="003F1ABF" w:rsidRPr="00FE42A7" w:rsidRDefault="003F1ABF" w:rsidP="003F1ABF">
      <w:pPr>
        <w:pStyle w:val="BalloonText"/>
        <w:numPr>
          <w:ilvl w:val="2"/>
          <w:numId w:val="5"/>
        </w:numPr>
        <w:spacing w:before="120" w:after="120"/>
        <w:jc w:val="both"/>
        <w:rPr>
          <w:rFonts w:asciiTheme="minorHAnsi" w:hAnsiTheme="minorHAnsi"/>
          <w:sz w:val="22"/>
          <w:szCs w:val="22"/>
        </w:rPr>
      </w:pPr>
      <w:r w:rsidRPr="00FE42A7">
        <w:rPr>
          <w:rFonts w:asciiTheme="minorHAnsi" w:hAnsiTheme="minorHAnsi" w:cs="Times New Roman"/>
          <w:sz w:val="22"/>
          <w:szCs w:val="22"/>
        </w:rPr>
        <w:t>piedāvātās iekārtas cenā ietver piegādes, uzstādīšanas un citus izdevumus, atbilstoši atklātā konkursa nolikuma dokumentiem</w:t>
      </w:r>
      <w:r w:rsidRPr="00FE42A7">
        <w:rPr>
          <w:rFonts w:asciiTheme="minorHAnsi" w:hAnsiTheme="minorHAnsi"/>
          <w:sz w:val="22"/>
          <w:szCs w:val="22"/>
        </w:rPr>
        <w:t>.</w:t>
      </w:r>
    </w:p>
    <w:p w14:paraId="548AADA5" w14:textId="3F324A69" w:rsidR="003F1ABF" w:rsidRPr="00FE42A7" w:rsidRDefault="003F1ABF" w:rsidP="003F1ABF">
      <w:pPr>
        <w:pStyle w:val="BalloonText"/>
        <w:numPr>
          <w:ilvl w:val="1"/>
          <w:numId w:val="5"/>
        </w:numPr>
        <w:spacing w:before="120" w:after="120"/>
        <w:jc w:val="both"/>
        <w:rPr>
          <w:sz w:val="22"/>
          <w:szCs w:val="22"/>
        </w:rPr>
      </w:pPr>
      <w:bookmarkStart w:id="27" w:name="_Hlk520884456"/>
      <w:r w:rsidRPr="00FE42A7">
        <w:rPr>
          <w:sz w:val="22"/>
          <w:szCs w:val="22"/>
        </w:rPr>
        <w:t xml:space="preserve">Piedāvājumu var iesniegt līdz datumam un laikam, kas norādīts EIS e-konkursu apakšsistēmā </w:t>
      </w:r>
      <w:hyperlink r:id="rId23" w:history="1">
        <w:r w:rsidRPr="00FE42A7">
          <w:rPr>
            <w:rStyle w:val="Hyperlink"/>
            <w:rFonts w:eastAsiaTheme="majorEastAsia"/>
            <w:sz w:val="22"/>
            <w:szCs w:val="22"/>
          </w:rPr>
          <w:t>https://www.eis.gov.lv/EKEIS/Supplier/Organizer/399</w:t>
        </w:r>
      </w:hyperlink>
      <w:r w:rsidRPr="00FE42A7">
        <w:rPr>
          <w:sz w:val="22"/>
          <w:szCs w:val="22"/>
        </w:rPr>
        <w:t xml:space="preserve">, šī iepirkuma sadaļā. </w:t>
      </w:r>
    </w:p>
    <w:bookmarkEnd w:id="27"/>
    <w:p w14:paraId="74677603" w14:textId="40275231" w:rsidR="003F1ABF" w:rsidRPr="00FE42A7" w:rsidRDefault="003F1ABF" w:rsidP="003F1ABF">
      <w:pPr>
        <w:pStyle w:val="BalloonText"/>
        <w:numPr>
          <w:ilvl w:val="1"/>
          <w:numId w:val="5"/>
        </w:numPr>
        <w:spacing w:before="120" w:after="120"/>
        <w:jc w:val="both"/>
        <w:rPr>
          <w:sz w:val="22"/>
          <w:szCs w:val="22"/>
        </w:rPr>
      </w:pPr>
      <w:r w:rsidRPr="00FE42A7">
        <w:rPr>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24" w:history="1">
        <w:r w:rsidRPr="00FE42A7">
          <w:rPr>
            <w:rStyle w:val="Hyperlink"/>
            <w:rFonts w:eastAsiaTheme="majorEastAsia"/>
            <w:sz w:val="22"/>
            <w:szCs w:val="22"/>
          </w:rPr>
          <w:t>https://www.eis.gov.lv/EKEIS/Supplier/Organizer/399</w:t>
        </w:r>
      </w:hyperlink>
      <w:r w:rsidRPr="00FE42A7">
        <w:rPr>
          <w:sz w:val="22"/>
          <w:szCs w:val="22"/>
        </w:rPr>
        <w:t>, šī iepirkuma sadaļā.</w:t>
      </w:r>
    </w:p>
    <w:p w14:paraId="392C539F" w14:textId="4D4632DE" w:rsidR="006C6C22" w:rsidRPr="00FE42A7" w:rsidRDefault="006C6C22" w:rsidP="006C6C22">
      <w:pPr>
        <w:pStyle w:val="BalloonText"/>
        <w:spacing w:before="120" w:after="120"/>
        <w:ind w:left="539" w:hanging="539"/>
        <w:jc w:val="both"/>
        <w:rPr>
          <w:sz w:val="22"/>
          <w:szCs w:val="22"/>
        </w:rPr>
      </w:pPr>
      <w:r w:rsidRPr="00FE42A7">
        <w:rPr>
          <w:sz w:val="22"/>
          <w:szCs w:val="22"/>
        </w:rPr>
        <w:t>5.16.</w:t>
      </w:r>
      <w:r w:rsidRPr="00FE42A7">
        <w:rPr>
          <w:sz w:val="22"/>
          <w:szCs w:val="22"/>
        </w:rPr>
        <w:tab/>
        <w:t xml:space="preserve">Piedāvājumu atvēršana notiek, izmantojot </w:t>
      </w:r>
      <w:r w:rsidR="00A12EA5" w:rsidRPr="00FE318E">
        <w:rPr>
          <w:rFonts w:cs="Calibri"/>
          <w:sz w:val="22"/>
          <w:szCs w:val="22"/>
        </w:rPr>
        <w:t xml:space="preserve">Iepirkumu uzraudzības biroja interneta vietnē </w:t>
      </w:r>
      <w:r w:rsidRPr="00FE42A7">
        <w:rPr>
          <w:sz w:val="22"/>
          <w:szCs w:val="22"/>
        </w:rPr>
        <w:t>pieejamos rīkus piedāvājumu elektroniskai atvēršanai.</w:t>
      </w:r>
    </w:p>
    <w:p w14:paraId="7490D6B2" w14:textId="77777777" w:rsidR="006C6C22" w:rsidRPr="00FE42A7" w:rsidRDefault="006C6C22" w:rsidP="006C6C22">
      <w:pPr>
        <w:pStyle w:val="BalloonText"/>
        <w:spacing w:before="120" w:after="120"/>
        <w:ind w:left="539" w:hanging="539"/>
        <w:jc w:val="both"/>
        <w:rPr>
          <w:sz w:val="22"/>
          <w:szCs w:val="22"/>
        </w:rPr>
      </w:pPr>
      <w:r w:rsidRPr="00FE42A7">
        <w:rPr>
          <w:sz w:val="22"/>
          <w:szCs w:val="22"/>
        </w:rPr>
        <w:t>5.17.</w:t>
      </w:r>
      <w:r w:rsidRPr="00FE42A7">
        <w:rPr>
          <w:sz w:val="22"/>
          <w:szCs w:val="22"/>
        </w:rPr>
        <w:tab/>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738965FE" w14:textId="77777777" w:rsidR="006C6C22" w:rsidRPr="00FE42A7" w:rsidRDefault="00605A89" w:rsidP="006C6C22">
      <w:pPr>
        <w:pStyle w:val="BalloonText"/>
        <w:spacing w:before="120" w:after="120"/>
        <w:ind w:left="539" w:hanging="539"/>
        <w:jc w:val="both"/>
        <w:rPr>
          <w:sz w:val="22"/>
          <w:szCs w:val="22"/>
        </w:rPr>
      </w:pPr>
      <w:r w:rsidRPr="00FE42A7">
        <w:rPr>
          <w:sz w:val="22"/>
          <w:szCs w:val="22"/>
        </w:rPr>
        <w:t>5.18</w:t>
      </w:r>
      <w:r w:rsidR="006C6C22" w:rsidRPr="00FE42A7">
        <w:rPr>
          <w:sz w:val="22"/>
          <w:szCs w:val="22"/>
        </w:rPr>
        <w:t>.</w:t>
      </w:r>
      <w:r w:rsidR="006C6C22" w:rsidRPr="00FE42A7">
        <w:rPr>
          <w:sz w:val="22"/>
          <w:szCs w:val="22"/>
        </w:rPr>
        <w:tab/>
        <w:t>Piedāvājumu vērtēšanu un lēmumu pieņemšanu iepirkumu komisija veic slēgtā sēdē.</w:t>
      </w:r>
    </w:p>
    <w:p w14:paraId="791AC0E0" w14:textId="77777777" w:rsidR="006C6C22" w:rsidRPr="00FE42A7" w:rsidRDefault="00605A89" w:rsidP="006C6C22">
      <w:pPr>
        <w:pStyle w:val="BalloonText"/>
        <w:spacing w:before="120" w:after="120"/>
        <w:ind w:left="539" w:hanging="539"/>
        <w:jc w:val="both"/>
        <w:rPr>
          <w:sz w:val="22"/>
          <w:szCs w:val="22"/>
        </w:rPr>
      </w:pPr>
      <w:r w:rsidRPr="00FE42A7">
        <w:rPr>
          <w:sz w:val="22"/>
          <w:szCs w:val="22"/>
        </w:rPr>
        <w:t>5.19</w:t>
      </w:r>
      <w:r w:rsidR="006C6C22" w:rsidRPr="00FE42A7">
        <w:rPr>
          <w:sz w:val="22"/>
          <w:szCs w:val="22"/>
        </w:rPr>
        <w:t>.</w:t>
      </w:r>
      <w:r w:rsidR="006C6C22" w:rsidRPr="00FE42A7">
        <w:rPr>
          <w:sz w:val="22"/>
          <w:szCs w:val="22"/>
        </w:rPr>
        <w:tab/>
        <w:t>Atklātā konkursā iesniegtie piedāvājumi ir Pasūtītāja īpašums un netiek atdoti atpakaļ pretendentiem.</w:t>
      </w:r>
    </w:p>
    <w:p w14:paraId="1266381B" w14:textId="77777777" w:rsidR="006C6C22" w:rsidRPr="00FE42A7" w:rsidRDefault="00605A89" w:rsidP="006C6C22">
      <w:pPr>
        <w:pStyle w:val="BalloonText"/>
        <w:spacing w:before="120" w:after="120"/>
        <w:ind w:left="539" w:hanging="539"/>
        <w:jc w:val="both"/>
        <w:rPr>
          <w:sz w:val="22"/>
          <w:szCs w:val="22"/>
        </w:rPr>
      </w:pPr>
      <w:r w:rsidRPr="00FE42A7">
        <w:rPr>
          <w:sz w:val="22"/>
          <w:szCs w:val="22"/>
        </w:rPr>
        <w:t>5.20</w:t>
      </w:r>
      <w:r w:rsidR="006C6C22" w:rsidRPr="00FE42A7">
        <w:rPr>
          <w:sz w:val="22"/>
          <w:szCs w:val="22"/>
        </w:rPr>
        <w:t>.</w:t>
      </w:r>
      <w:r w:rsidR="006C6C22" w:rsidRPr="00FE42A7">
        <w:rPr>
          <w:sz w:val="22"/>
          <w:szCs w:val="22"/>
        </w:rPr>
        <w:tab/>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7683187B" w14:textId="77777777" w:rsidR="006C6C22" w:rsidRPr="00FE42A7" w:rsidRDefault="00605A89" w:rsidP="006C6C22">
      <w:pPr>
        <w:pStyle w:val="BalloonText"/>
        <w:spacing w:before="120" w:after="120"/>
        <w:ind w:left="539" w:hanging="539"/>
        <w:jc w:val="both"/>
        <w:rPr>
          <w:sz w:val="22"/>
          <w:szCs w:val="22"/>
        </w:rPr>
      </w:pPr>
      <w:r w:rsidRPr="00FE42A7">
        <w:rPr>
          <w:sz w:val="22"/>
          <w:szCs w:val="22"/>
        </w:rPr>
        <w:t>5.21</w:t>
      </w:r>
      <w:r w:rsidR="006C6C22" w:rsidRPr="00FE42A7">
        <w:rPr>
          <w:sz w:val="22"/>
          <w:szCs w:val="22"/>
        </w:rPr>
        <w:t>.</w:t>
      </w:r>
      <w:r w:rsidR="006C6C22" w:rsidRPr="00FE42A7">
        <w:rPr>
          <w:sz w:val="22"/>
          <w:szCs w:val="22"/>
        </w:rPr>
        <w:tab/>
        <w:t>Ja piedāvājums saturēs kādu no 5.2</w:t>
      </w:r>
      <w:r w:rsidRPr="00FE42A7">
        <w:rPr>
          <w:sz w:val="22"/>
          <w:szCs w:val="22"/>
        </w:rPr>
        <w:t>0</w:t>
      </w:r>
      <w:r w:rsidR="006C6C22" w:rsidRPr="00FE42A7">
        <w:rPr>
          <w:sz w:val="22"/>
          <w:szCs w:val="22"/>
        </w:rPr>
        <w:t>. punktā minētajiem riskiem, tas netiks izskatīts.</w:t>
      </w:r>
    </w:p>
    <w:p w14:paraId="77ACC8BD" w14:textId="5B46A370" w:rsidR="00FB4957" w:rsidRPr="00FE42A7" w:rsidRDefault="0066200D" w:rsidP="00FB4957">
      <w:pPr>
        <w:pStyle w:val="Heading1"/>
        <w:numPr>
          <w:ilvl w:val="0"/>
          <w:numId w:val="5"/>
        </w:numPr>
        <w:spacing w:before="120" w:after="120"/>
        <w:ind w:left="605" w:hanging="605"/>
        <w:rPr>
          <w:rFonts w:ascii="Calibri" w:hAnsi="Calibri"/>
          <w:bCs w:val="0"/>
          <w:caps/>
          <w:sz w:val="22"/>
          <w:szCs w:val="22"/>
          <w:lang w:val="lv-LV"/>
        </w:rPr>
      </w:pPr>
      <w:bookmarkStart w:id="28" w:name="_Toc9933363"/>
      <w:bookmarkStart w:id="29" w:name="_Toc317768935"/>
      <w:bookmarkStart w:id="30" w:name="_Toc317769060"/>
      <w:r w:rsidRPr="00FE42A7">
        <w:rPr>
          <w:rFonts w:ascii="Calibri" w:hAnsi="Calibri"/>
          <w:bCs w:val="0"/>
          <w:caps/>
          <w:sz w:val="22"/>
          <w:szCs w:val="22"/>
          <w:lang w:val="lv-LV"/>
        </w:rPr>
        <w:t>Piedāvājum</w:t>
      </w:r>
      <w:r w:rsidR="00CF3B4E" w:rsidRPr="00FE42A7">
        <w:rPr>
          <w:rFonts w:ascii="Calibri" w:hAnsi="Calibri"/>
          <w:bCs w:val="0"/>
          <w:caps/>
          <w:sz w:val="22"/>
          <w:szCs w:val="22"/>
          <w:lang w:val="lv-LV"/>
        </w:rPr>
        <w:t>A</w:t>
      </w:r>
      <w:r w:rsidRPr="00FE42A7">
        <w:rPr>
          <w:rFonts w:ascii="Calibri" w:hAnsi="Calibri"/>
          <w:bCs w:val="0"/>
          <w:caps/>
          <w:sz w:val="22"/>
          <w:szCs w:val="22"/>
          <w:lang w:val="lv-LV"/>
        </w:rPr>
        <w:t xml:space="preserve"> izvēles kritērijs</w:t>
      </w:r>
      <w:bookmarkEnd w:id="28"/>
    </w:p>
    <w:bookmarkEnd w:id="29"/>
    <w:bookmarkEnd w:id="30"/>
    <w:p w14:paraId="4BBFD060" w14:textId="76C631F9" w:rsidR="00D44C87" w:rsidRPr="00FE42A7" w:rsidRDefault="00C36511" w:rsidP="00D44C87">
      <w:pPr>
        <w:pStyle w:val="ListParagraph"/>
        <w:numPr>
          <w:ilvl w:val="1"/>
          <w:numId w:val="32"/>
        </w:numPr>
        <w:spacing w:before="120" w:after="120"/>
        <w:ind w:left="549" w:hanging="549"/>
        <w:jc w:val="both"/>
        <w:rPr>
          <w:rFonts w:cstheme="minorHAnsi"/>
          <w:b/>
          <w:bCs/>
          <w:lang w:val="lv-LV"/>
        </w:rPr>
      </w:pPr>
      <w:r w:rsidRPr="00FE42A7">
        <w:rPr>
          <w:rFonts w:cstheme="minorHAnsi"/>
          <w:b/>
          <w:bCs/>
          <w:lang w:val="lv-LV"/>
        </w:rPr>
        <w:t xml:space="preserve">Iepirkuma komisija </w:t>
      </w:r>
      <w:r w:rsidR="00FB4957" w:rsidRPr="00FE42A7">
        <w:rPr>
          <w:rFonts w:cstheme="minorHAnsi"/>
          <w:b/>
          <w:bCs/>
          <w:lang w:val="lv-LV"/>
        </w:rPr>
        <w:t>atklātā konkurs</w:t>
      </w:r>
      <w:r w:rsidR="00A86881">
        <w:rPr>
          <w:rFonts w:cstheme="minorHAnsi"/>
          <w:b/>
          <w:bCs/>
          <w:lang w:val="lv-LV"/>
        </w:rPr>
        <w:t>ā</w:t>
      </w:r>
      <w:r w:rsidR="00FB4957" w:rsidRPr="00FE42A7">
        <w:rPr>
          <w:rFonts w:cstheme="minorHAnsi"/>
          <w:b/>
          <w:bCs/>
          <w:lang w:val="lv-LV"/>
        </w:rPr>
        <w:t xml:space="preserve"> izvēlas </w:t>
      </w:r>
      <w:r w:rsidRPr="00FE42A7">
        <w:rPr>
          <w:rFonts w:cstheme="minorHAnsi"/>
          <w:b/>
          <w:bCs/>
          <w:lang w:val="lv-LV"/>
        </w:rPr>
        <w:t>saimnieciski visizdevīgāko piedāvājumu no piedāvājumiem, kas atbilst nolikuma un tā pielikumu prasībām.</w:t>
      </w:r>
      <w:bookmarkStart w:id="31" w:name="_Hlk135827287"/>
      <w:bookmarkStart w:id="32" w:name="_Hlk135827271"/>
      <w:r w:rsidR="00FB4957" w:rsidRPr="00FE42A7">
        <w:rPr>
          <w:rFonts w:cstheme="minorHAnsi"/>
          <w:b/>
          <w:bCs/>
          <w:lang w:val="lv-LV"/>
        </w:rPr>
        <w:t xml:space="preserve"> </w:t>
      </w:r>
    </w:p>
    <w:p w14:paraId="1CB9D810" w14:textId="7E6AA92D" w:rsidR="00D44C87" w:rsidRPr="00FE42A7" w:rsidRDefault="00D44C87" w:rsidP="00F31F41">
      <w:pPr>
        <w:pStyle w:val="ListParagraph"/>
        <w:numPr>
          <w:ilvl w:val="1"/>
          <w:numId w:val="32"/>
        </w:numPr>
        <w:ind w:left="549" w:hanging="549"/>
        <w:jc w:val="both"/>
        <w:rPr>
          <w:rFonts w:cstheme="minorHAnsi"/>
          <w:lang w:val="lv-LV"/>
        </w:rPr>
      </w:pPr>
      <w:bookmarkStart w:id="33" w:name="_Toc9933365"/>
      <w:bookmarkEnd w:id="31"/>
      <w:bookmarkEnd w:id="32"/>
      <w:r w:rsidRPr="00FE42A7">
        <w:rPr>
          <w:rFonts w:cstheme="minorHAnsi"/>
          <w:lang w:val="lv-LV"/>
        </w:rPr>
        <w:t>Saimnieciski visizdevīgāko piedāvājumu atklātā konkursā nosaka saskaņā ar šādiem vērtēšanas kritērijiem:</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
        <w:gridCol w:w="5353"/>
        <w:gridCol w:w="830"/>
        <w:gridCol w:w="2252"/>
      </w:tblGrid>
      <w:tr w:rsidR="00D44C87" w:rsidRPr="00FE42A7" w14:paraId="59CD6C92" w14:textId="77777777" w:rsidTr="001D4202">
        <w:tc>
          <w:tcPr>
            <w:tcW w:w="491" w:type="dxa"/>
            <w:vAlign w:val="center"/>
          </w:tcPr>
          <w:p w14:paraId="20A28F44" w14:textId="77777777" w:rsidR="00D44C87" w:rsidRPr="00FE42A7" w:rsidRDefault="00D44C87" w:rsidP="001D4202">
            <w:pPr>
              <w:tabs>
                <w:tab w:val="left" w:pos="0"/>
              </w:tabs>
              <w:spacing w:before="120" w:after="120"/>
              <w:jc w:val="center"/>
              <w:rPr>
                <w:rFonts w:ascii="Calibri" w:hAnsi="Calibri"/>
              </w:rPr>
            </w:pPr>
            <w:r w:rsidRPr="00FE42A7">
              <w:rPr>
                <w:rFonts w:ascii="Calibri" w:hAnsi="Calibri"/>
              </w:rPr>
              <w:t>Nr.</w:t>
            </w:r>
          </w:p>
        </w:tc>
        <w:tc>
          <w:tcPr>
            <w:tcW w:w="6183" w:type="dxa"/>
            <w:gridSpan w:val="2"/>
            <w:vAlign w:val="center"/>
          </w:tcPr>
          <w:p w14:paraId="175EF90D" w14:textId="77777777" w:rsidR="00D44C87" w:rsidRPr="00FE42A7" w:rsidRDefault="00D44C87" w:rsidP="001D4202">
            <w:pPr>
              <w:tabs>
                <w:tab w:val="left" w:pos="0"/>
              </w:tabs>
              <w:spacing w:before="120" w:after="120"/>
              <w:jc w:val="center"/>
              <w:rPr>
                <w:rFonts w:ascii="Calibri" w:hAnsi="Calibri"/>
                <w:sz w:val="22"/>
                <w:szCs w:val="22"/>
              </w:rPr>
            </w:pPr>
            <w:r w:rsidRPr="00FE42A7">
              <w:rPr>
                <w:rFonts w:ascii="Calibri" w:hAnsi="Calibri"/>
                <w:sz w:val="22"/>
                <w:szCs w:val="22"/>
              </w:rPr>
              <w:t>Vērtēšanas kritērijs</w:t>
            </w:r>
          </w:p>
        </w:tc>
        <w:tc>
          <w:tcPr>
            <w:tcW w:w="2252" w:type="dxa"/>
            <w:vAlign w:val="center"/>
          </w:tcPr>
          <w:p w14:paraId="318516EE" w14:textId="77777777" w:rsidR="00D44C87" w:rsidRPr="00FE42A7" w:rsidRDefault="00D44C87" w:rsidP="001D4202">
            <w:pPr>
              <w:tabs>
                <w:tab w:val="left" w:pos="0"/>
              </w:tabs>
              <w:spacing w:before="120" w:after="120"/>
              <w:jc w:val="center"/>
              <w:rPr>
                <w:rFonts w:ascii="Calibri" w:hAnsi="Calibri"/>
                <w:sz w:val="22"/>
                <w:szCs w:val="22"/>
              </w:rPr>
            </w:pPr>
            <w:r w:rsidRPr="00FE42A7">
              <w:rPr>
                <w:rFonts w:ascii="Calibri" w:hAnsi="Calibri"/>
                <w:sz w:val="22"/>
                <w:szCs w:val="22"/>
              </w:rPr>
              <w:t>Maksimālais punktu skaits</w:t>
            </w:r>
          </w:p>
        </w:tc>
      </w:tr>
      <w:tr w:rsidR="00D44C87" w:rsidRPr="00FE42A7" w14:paraId="05CC576D" w14:textId="77777777" w:rsidTr="001D4202">
        <w:tc>
          <w:tcPr>
            <w:tcW w:w="491" w:type="dxa"/>
            <w:vAlign w:val="center"/>
          </w:tcPr>
          <w:p w14:paraId="38CAFB26" w14:textId="77777777" w:rsidR="00D44C87" w:rsidRPr="00FE42A7" w:rsidRDefault="00D44C87" w:rsidP="001D4202">
            <w:pPr>
              <w:tabs>
                <w:tab w:val="left" w:pos="0"/>
              </w:tabs>
              <w:spacing w:before="120" w:after="120"/>
              <w:jc w:val="center"/>
              <w:rPr>
                <w:rFonts w:ascii="Calibri" w:hAnsi="Calibri"/>
              </w:rPr>
            </w:pPr>
            <w:r w:rsidRPr="00FE42A7">
              <w:rPr>
                <w:rFonts w:ascii="Calibri" w:hAnsi="Calibri"/>
              </w:rPr>
              <w:t>1.</w:t>
            </w:r>
          </w:p>
        </w:tc>
        <w:tc>
          <w:tcPr>
            <w:tcW w:w="5353" w:type="dxa"/>
            <w:vAlign w:val="center"/>
          </w:tcPr>
          <w:p w14:paraId="5E11C009" w14:textId="77777777" w:rsidR="00D44C87" w:rsidRPr="00FE42A7" w:rsidRDefault="00D44C87" w:rsidP="001D4202">
            <w:pPr>
              <w:tabs>
                <w:tab w:val="left" w:pos="0"/>
              </w:tabs>
              <w:spacing w:before="120" w:after="120"/>
              <w:rPr>
                <w:rFonts w:ascii="Calibri" w:hAnsi="Calibri"/>
                <w:sz w:val="22"/>
                <w:szCs w:val="22"/>
              </w:rPr>
            </w:pPr>
            <w:r w:rsidRPr="00FE42A7">
              <w:rPr>
                <w:rFonts w:ascii="Calibri" w:hAnsi="Calibri"/>
                <w:sz w:val="22"/>
                <w:szCs w:val="22"/>
              </w:rPr>
              <w:t>Cena</w:t>
            </w:r>
          </w:p>
        </w:tc>
        <w:tc>
          <w:tcPr>
            <w:tcW w:w="830" w:type="dxa"/>
            <w:vAlign w:val="center"/>
          </w:tcPr>
          <w:p w14:paraId="6A01144D" w14:textId="77777777" w:rsidR="00D44C87" w:rsidRPr="00FE42A7" w:rsidRDefault="00D44C87" w:rsidP="001D4202">
            <w:pPr>
              <w:tabs>
                <w:tab w:val="left" w:pos="0"/>
              </w:tabs>
              <w:spacing w:before="120" w:after="120"/>
              <w:jc w:val="center"/>
              <w:rPr>
                <w:rFonts w:ascii="Calibri" w:hAnsi="Calibri"/>
                <w:sz w:val="22"/>
                <w:szCs w:val="22"/>
              </w:rPr>
            </w:pPr>
            <w:r w:rsidRPr="00FE42A7">
              <w:rPr>
                <w:rFonts w:ascii="Calibri" w:hAnsi="Calibri"/>
                <w:sz w:val="22"/>
                <w:szCs w:val="22"/>
              </w:rPr>
              <w:t>A</w:t>
            </w:r>
          </w:p>
        </w:tc>
        <w:tc>
          <w:tcPr>
            <w:tcW w:w="2252" w:type="dxa"/>
            <w:vAlign w:val="center"/>
          </w:tcPr>
          <w:p w14:paraId="4674B18D" w14:textId="77777777" w:rsidR="00D44C87" w:rsidRPr="00FE42A7" w:rsidRDefault="00D44C87" w:rsidP="001D4202">
            <w:pPr>
              <w:tabs>
                <w:tab w:val="left" w:pos="0"/>
              </w:tabs>
              <w:spacing w:before="120" w:after="120"/>
              <w:jc w:val="center"/>
              <w:rPr>
                <w:rFonts w:ascii="Calibri" w:hAnsi="Calibri"/>
                <w:sz w:val="22"/>
                <w:szCs w:val="22"/>
              </w:rPr>
            </w:pPr>
            <w:r w:rsidRPr="00FE42A7">
              <w:rPr>
                <w:rFonts w:ascii="Calibri" w:hAnsi="Calibri"/>
                <w:sz w:val="22"/>
                <w:szCs w:val="22"/>
              </w:rPr>
              <w:t>90</w:t>
            </w:r>
          </w:p>
        </w:tc>
      </w:tr>
      <w:tr w:rsidR="00D44C87" w:rsidRPr="00FE42A7" w14:paraId="4529FFA3" w14:textId="77777777" w:rsidTr="001D4202">
        <w:tc>
          <w:tcPr>
            <w:tcW w:w="491" w:type="dxa"/>
            <w:vAlign w:val="center"/>
          </w:tcPr>
          <w:p w14:paraId="0B42A4FA" w14:textId="77777777" w:rsidR="00D44C87" w:rsidRPr="00FE42A7" w:rsidRDefault="00D44C87" w:rsidP="001D4202">
            <w:pPr>
              <w:tabs>
                <w:tab w:val="left" w:pos="0"/>
              </w:tabs>
              <w:spacing w:before="120" w:after="120"/>
              <w:jc w:val="center"/>
              <w:rPr>
                <w:rFonts w:ascii="Calibri" w:hAnsi="Calibri"/>
              </w:rPr>
            </w:pPr>
            <w:r w:rsidRPr="00FE42A7">
              <w:rPr>
                <w:rFonts w:ascii="Calibri" w:hAnsi="Calibri"/>
              </w:rPr>
              <w:lastRenderedPageBreak/>
              <w:t>2.</w:t>
            </w:r>
          </w:p>
        </w:tc>
        <w:tc>
          <w:tcPr>
            <w:tcW w:w="5353" w:type="dxa"/>
            <w:vAlign w:val="center"/>
          </w:tcPr>
          <w:p w14:paraId="16BFBD06" w14:textId="77777777" w:rsidR="00D44C87" w:rsidRPr="00FE42A7" w:rsidRDefault="00D44C87" w:rsidP="001D4202">
            <w:pPr>
              <w:tabs>
                <w:tab w:val="left" w:pos="0"/>
              </w:tabs>
              <w:spacing w:before="120" w:after="120"/>
              <w:rPr>
                <w:rFonts w:ascii="Calibri" w:hAnsi="Calibri"/>
                <w:sz w:val="22"/>
                <w:szCs w:val="22"/>
              </w:rPr>
            </w:pPr>
            <w:r w:rsidRPr="00FE42A7">
              <w:rPr>
                <w:rFonts w:ascii="Calibri" w:eastAsia="Calibri" w:hAnsi="Calibri"/>
                <w:sz w:val="22"/>
                <w:szCs w:val="22"/>
              </w:rPr>
              <w:t>Preces elektroenerģijas patēriņš (</w:t>
            </w:r>
            <w:proofErr w:type="spellStart"/>
            <w:r w:rsidRPr="00FE42A7">
              <w:rPr>
                <w:rFonts w:ascii="Calibri" w:eastAsia="Calibri" w:hAnsi="Calibri"/>
                <w:sz w:val="22"/>
                <w:szCs w:val="22"/>
              </w:rPr>
              <w:t>kW</w:t>
            </w:r>
            <w:proofErr w:type="spellEnd"/>
            <w:r w:rsidRPr="00FE42A7">
              <w:rPr>
                <w:rFonts w:ascii="Calibri" w:eastAsia="Calibri" w:hAnsi="Calibri"/>
                <w:sz w:val="22"/>
                <w:szCs w:val="22"/>
              </w:rPr>
              <w:t xml:space="preserve"> stundā)</w:t>
            </w:r>
          </w:p>
        </w:tc>
        <w:tc>
          <w:tcPr>
            <w:tcW w:w="830" w:type="dxa"/>
            <w:vAlign w:val="center"/>
          </w:tcPr>
          <w:p w14:paraId="54C35D7B" w14:textId="77777777" w:rsidR="00D44C87" w:rsidRPr="00FE42A7" w:rsidRDefault="00D44C87" w:rsidP="001D4202">
            <w:pPr>
              <w:tabs>
                <w:tab w:val="left" w:pos="0"/>
              </w:tabs>
              <w:spacing w:before="120" w:after="120"/>
              <w:jc w:val="center"/>
              <w:rPr>
                <w:rFonts w:ascii="Calibri" w:hAnsi="Calibri"/>
                <w:sz w:val="22"/>
                <w:szCs w:val="22"/>
              </w:rPr>
            </w:pPr>
            <w:r w:rsidRPr="00FE42A7">
              <w:rPr>
                <w:rFonts w:ascii="Calibri" w:hAnsi="Calibri"/>
                <w:sz w:val="22"/>
                <w:szCs w:val="22"/>
              </w:rPr>
              <w:t>B</w:t>
            </w:r>
          </w:p>
        </w:tc>
        <w:tc>
          <w:tcPr>
            <w:tcW w:w="2252" w:type="dxa"/>
            <w:vAlign w:val="center"/>
          </w:tcPr>
          <w:p w14:paraId="65E60A67" w14:textId="77777777" w:rsidR="00D44C87" w:rsidRPr="00FE42A7" w:rsidRDefault="00D44C87" w:rsidP="001D4202">
            <w:pPr>
              <w:tabs>
                <w:tab w:val="left" w:pos="0"/>
              </w:tabs>
              <w:spacing w:before="120" w:after="120"/>
              <w:jc w:val="center"/>
              <w:rPr>
                <w:rFonts w:ascii="Calibri" w:hAnsi="Calibri"/>
                <w:sz w:val="22"/>
                <w:szCs w:val="22"/>
              </w:rPr>
            </w:pPr>
            <w:r w:rsidRPr="00FE42A7">
              <w:rPr>
                <w:rFonts w:ascii="Calibri" w:hAnsi="Calibri"/>
                <w:sz w:val="22"/>
                <w:szCs w:val="22"/>
              </w:rPr>
              <w:t>10</w:t>
            </w:r>
          </w:p>
        </w:tc>
      </w:tr>
      <w:tr w:rsidR="00D44C87" w:rsidRPr="00FE42A7" w14:paraId="70459B1D" w14:textId="77777777" w:rsidTr="001D4202">
        <w:tc>
          <w:tcPr>
            <w:tcW w:w="6674" w:type="dxa"/>
            <w:gridSpan w:val="3"/>
            <w:vAlign w:val="center"/>
          </w:tcPr>
          <w:p w14:paraId="7740F178" w14:textId="77777777" w:rsidR="00D44C87" w:rsidRPr="00FE42A7" w:rsidRDefault="00D44C87" w:rsidP="001D4202">
            <w:pPr>
              <w:tabs>
                <w:tab w:val="left" w:pos="0"/>
              </w:tabs>
              <w:spacing w:before="120" w:after="120"/>
              <w:jc w:val="right"/>
              <w:rPr>
                <w:rFonts w:ascii="Calibri" w:hAnsi="Calibri"/>
                <w:sz w:val="22"/>
                <w:szCs w:val="22"/>
              </w:rPr>
            </w:pPr>
            <w:r w:rsidRPr="00FE42A7">
              <w:rPr>
                <w:rFonts w:ascii="Calibri" w:hAnsi="Calibri"/>
                <w:sz w:val="22"/>
                <w:szCs w:val="22"/>
              </w:rPr>
              <w:t>Kopā:</w:t>
            </w:r>
          </w:p>
        </w:tc>
        <w:tc>
          <w:tcPr>
            <w:tcW w:w="2252" w:type="dxa"/>
            <w:vAlign w:val="center"/>
          </w:tcPr>
          <w:p w14:paraId="117C7FF5" w14:textId="77777777" w:rsidR="00D44C87" w:rsidRPr="00FE42A7" w:rsidRDefault="00D44C87" w:rsidP="001D4202">
            <w:pPr>
              <w:tabs>
                <w:tab w:val="left" w:pos="0"/>
              </w:tabs>
              <w:spacing w:before="120" w:after="120"/>
              <w:jc w:val="center"/>
              <w:rPr>
                <w:rFonts w:ascii="Calibri" w:hAnsi="Calibri"/>
                <w:sz w:val="22"/>
                <w:szCs w:val="22"/>
              </w:rPr>
            </w:pPr>
            <w:r w:rsidRPr="00FE42A7">
              <w:rPr>
                <w:rFonts w:ascii="Calibri" w:hAnsi="Calibri"/>
                <w:sz w:val="22"/>
                <w:szCs w:val="22"/>
              </w:rPr>
              <w:t>100</w:t>
            </w:r>
          </w:p>
        </w:tc>
      </w:tr>
    </w:tbl>
    <w:p w14:paraId="395CA1D2" w14:textId="77777777" w:rsidR="00D44C87" w:rsidRPr="00FE42A7" w:rsidRDefault="00D44C87" w:rsidP="00D44C87">
      <w:pPr>
        <w:pStyle w:val="ListParagraph"/>
        <w:numPr>
          <w:ilvl w:val="1"/>
          <w:numId w:val="25"/>
        </w:numPr>
        <w:spacing w:before="120" w:after="120"/>
        <w:ind w:left="558" w:hanging="558"/>
        <w:jc w:val="both"/>
        <w:rPr>
          <w:rFonts w:cstheme="minorHAnsi"/>
          <w:lang w:val="lv-LV"/>
        </w:rPr>
      </w:pPr>
      <w:r w:rsidRPr="00FE42A7">
        <w:rPr>
          <w:rFonts w:cstheme="minorHAnsi"/>
          <w:lang w:val="lv-LV"/>
        </w:rPr>
        <w:t>Pretendenta saņemto punktu skaitu atklātā konkursā aprēķina saskaņā ar šādu formulu:</w:t>
      </w:r>
    </w:p>
    <w:p w14:paraId="31B8B98D" w14:textId="77777777" w:rsidR="00D44C87" w:rsidRPr="00FE42A7" w:rsidRDefault="00D44C87" w:rsidP="00D44C87">
      <w:pPr>
        <w:spacing w:after="240"/>
        <w:jc w:val="both"/>
        <w:rPr>
          <w:rFonts w:ascii="Calibri" w:hAnsi="Calibri" w:cs="Calibri"/>
          <w:sz w:val="22"/>
          <w:szCs w:val="22"/>
        </w:rPr>
      </w:pPr>
      <w:r w:rsidRPr="00FE42A7">
        <w:rPr>
          <w:rFonts w:ascii="Calibri" w:hAnsi="Calibri" w:cs="Calibri"/>
          <w:sz w:val="22"/>
          <w:szCs w:val="22"/>
        </w:rPr>
        <w:t>V = A + B, kur:</w:t>
      </w:r>
    </w:p>
    <w:p w14:paraId="16B31BE9" w14:textId="77777777" w:rsidR="00D44C87" w:rsidRPr="00FE42A7" w:rsidRDefault="00D44C87" w:rsidP="00D44C87">
      <w:pPr>
        <w:pStyle w:val="ListParagraph"/>
        <w:numPr>
          <w:ilvl w:val="2"/>
          <w:numId w:val="25"/>
        </w:numPr>
        <w:ind w:hanging="126"/>
        <w:jc w:val="both"/>
        <w:rPr>
          <w:rFonts w:cstheme="minorHAnsi"/>
          <w:lang w:val="lv-LV"/>
        </w:rPr>
      </w:pPr>
      <w:r w:rsidRPr="00FE42A7">
        <w:rPr>
          <w:rFonts w:cstheme="minorHAnsi"/>
          <w:lang w:val="lv-LV"/>
        </w:rPr>
        <w:t>V – pretendenta saņemtais kopējais punktu skaits;</w:t>
      </w:r>
    </w:p>
    <w:p w14:paraId="70426A45" w14:textId="77777777" w:rsidR="00D44C87" w:rsidRPr="00FE42A7" w:rsidRDefault="00D44C87" w:rsidP="00D44C87">
      <w:pPr>
        <w:pStyle w:val="ListParagraph"/>
        <w:numPr>
          <w:ilvl w:val="2"/>
          <w:numId w:val="25"/>
        </w:numPr>
        <w:ind w:hanging="126"/>
        <w:jc w:val="both"/>
        <w:rPr>
          <w:rFonts w:cstheme="minorHAnsi"/>
          <w:lang w:val="lv-LV"/>
        </w:rPr>
      </w:pPr>
      <w:r w:rsidRPr="00FE42A7">
        <w:rPr>
          <w:rFonts w:cstheme="minorHAnsi"/>
          <w:lang w:val="lv-LV"/>
        </w:rPr>
        <w:t>A – punktu skaits par 1. kritēriju, ko aprēķina saskaņā ar šādu formulu:</w:t>
      </w:r>
    </w:p>
    <w:p w14:paraId="3EF3D4D9" w14:textId="77777777" w:rsidR="00D44C87" w:rsidRPr="00FE42A7" w:rsidRDefault="00D44C87" w:rsidP="00D44C87">
      <w:pPr>
        <w:spacing w:after="120" w:line="276" w:lineRule="auto"/>
        <w:ind w:left="603"/>
        <w:jc w:val="both"/>
        <w:rPr>
          <w:rFonts w:ascii="Calibri" w:hAnsi="Calibri" w:cs="Calibri"/>
          <w:sz w:val="22"/>
          <w:szCs w:val="22"/>
        </w:rPr>
      </w:pPr>
      <w:r w:rsidRPr="00FE42A7">
        <w:rPr>
          <w:rFonts w:ascii="Calibri" w:hAnsi="Calibri" w:cs="Calibri"/>
          <w:sz w:val="22"/>
          <w:szCs w:val="22"/>
        </w:rPr>
        <w:t>A = (</w:t>
      </w:r>
      <w:proofErr w:type="spellStart"/>
      <w:r w:rsidRPr="00FE42A7">
        <w:rPr>
          <w:rFonts w:ascii="Calibri" w:hAnsi="Calibri" w:cs="Calibri"/>
          <w:sz w:val="22"/>
          <w:szCs w:val="22"/>
        </w:rPr>
        <w:t>A</w:t>
      </w:r>
      <w:r w:rsidRPr="00FE42A7">
        <w:rPr>
          <w:rFonts w:ascii="Calibri" w:hAnsi="Calibri" w:cs="Calibri"/>
          <w:sz w:val="24"/>
          <w:szCs w:val="24"/>
          <w:vertAlign w:val="subscript"/>
        </w:rPr>
        <w:t>min</w:t>
      </w:r>
      <w:proofErr w:type="spellEnd"/>
      <w:r w:rsidRPr="00FE42A7">
        <w:rPr>
          <w:rFonts w:ascii="Calibri" w:hAnsi="Calibri" w:cs="Calibri"/>
          <w:sz w:val="22"/>
          <w:szCs w:val="22"/>
        </w:rPr>
        <w:t xml:space="preserve"> / </w:t>
      </w:r>
      <w:proofErr w:type="spellStart"/>
      <w:r w:rsidRPr="00FE42A7">
        <w:rPr>
          <w:rFonts w:ascii="Calibri" w:hAnsi="Calibri" w:cs="Calibri"/>
          <w:sz w:val="22"/>
          <w:szCs w:val="22"/>
        </w:rPr>
        <w:t>A</w:t>
      </w:r>
      <w:r w:rsidRPr="00FE42A7">
        <w:rPr>
          <w:rFonts w:ascii="Calibri" w:hAnsi="Calibri" w:cs="Calibri"/>
          <w:sz w:val="24"/>
          <w:szCs w:val="24"/>
          <w:vertAlign w:val="subscript"/>
        </w:rPr>
        <w:t>vērt</w:t>
      </w:r>
      <w:proofErr w:type="spellEnd"/>
      <w:r w:rsidRPr="00FE42A7">
        <w:rPr>
          <w:rFonts w:ascii="Calibri" w:hAnsi="Calibri" w:cs="Calibri"/>
          <w:sz w:val="22"/>
          <w:szCs w:val="22"/>
        </w:rPr>
        <w:t xml:space="preserve">) x 90, kur </w:t>
      </w:r>
      <w:proofErr w:type="spellStart"/>
      <w:r w:rsidRPr="00FE42A7">
        <w:rPr>
          <w:rFonts w:ascii="Calibri" w:hAnsi="Calibri" w:cs="Calibri"/>
          <w:sz w:val="22"/>
          <w:szCs w:val="22"/>
        </w:rPr>
        <w:t>A</w:t>
      </w:r>
      <w:r w:rsidRPr="00FE42A7">
        <w:rPr>
          <w:rFonts w:ascii="Calibri" w:hAnsi="Calibri" w:cs="Calibri"/>
          <w:sz w:val="24"/>
          <w:szCs w:val="24"/>
          <w:vertAlign w:val="subscript"/>
        </w:rPr>
        <w:t>min</w:t>
      </w:r>
      <w:proofErr w:type="spellEnd"/>
      <w:r w:rsidRPr="00FE42A7">
        <w:rPr>
          <w:rFonts w:ascii="Calibri" w:hAnsi="Calibri" w:cs="Calibri"/>
          <w:sz w:val="22"/>
          <w:szCs w:val="22"/>
          <w:vertAlign w:val="subscript"/>
        </w:rPr>
        <w:t xml:space="preserve"> </w:t>
      </w:r>
      <w:r w:rsidRPr="00FE42A7">
        <w:rPr>
          <w:rFonts w:ascii="Calibri" w:hAnsi="Calibri" w:cs="Calibri"/>
          <w:sz w:val="22"/>
          <w:szCs w:val="22"/>
        </w:rPr>
        <w:t xml:space="preserve">ir zemākā piedāvātā cena no visiem piedāvājumiem, un </w:t>
      </w:r>
      <w:proofErr w:type="spellStart"/>
      <w:r w:rsidRPr="00FE42A7">
        <w:rPr>
          <w:rFonts w:ascii="Calibri" w:hAnsi="Calibri" w:cs="Calibri"/>
          <w:sz w:val="22"/>
          <w:szCs w:val="22"/>
        </w:rPr>
        <w:t>A</w:t>
      </w:r>
      <w:r w:rsidRPr="00FE42A7">
        <w:rPr>
          <w:rFonts w:ascii="Calibri" w:hAnsi="Calibri" w:cs="Calibri"/>
          <w:sz w:val="24"/>
          <w:szCs w:val="24"/>
          <w:vertAlign w:val="subscript"/>
        </w:rPr>
        <w:t>vērt</w:t>
      </w:r>
      <w:proofErr w:type="spellEnd"/>
      <w:r w:rsidRPr="00FE42A7">
        <w:rPr>
          <w:rFonts w:ascii="Calibri" w:hAnsi="Calibri" w:cs="Calibri"/>
          <w:sz w:val="22"/>
          <w:szCs w:val="22"/>
        </w:rPr>
        <w:t xml:space="preserve"> ir pretendenta piedāvātā cena;</w:t>
      </w:r>
    </w:p>
    <w:p w14:paraId="2B39655F" w14:textId="77777777" w:rsidR="00D44C87" w:rsidRPr="00FE42A7" w:rsidRDefault="00D44C87" w:rsidP="00D44C87">
      <w:pPr>
        <w:pStyle w:val="ListParagraph"/>
        <w:numPr>
          <w:ilvl w:val="2"/>
          <w:numId w:val="25"/>
        </w:numPr>
        <w:spacing w:line="276" w:lineRule="auto"/>
        <w:ind w:left="594" w:firstLine="0"/>
        <w:jc w:val="both"/>
        <w:rPr>
          <w:rFonts w:cstheme="minorHAnsi"/>
          <w:lang w:val="lv-LV"/>
        </w:rPr>
      </w:pPr>
      <w:r w:rsidRPr="00FE42A7">
        <w:rPr>
          <w:rFonts w:cstheme="minorHAnsi"/>
          <w:lang w:val="lv-LV"/>
        </w:rPr>
        <w:t xml:space="preserve">B – punktu skaits par 2. kritēriju, ko aprēķina saskaņā ar šādu formulu: </w:t>
      </w:r>
    </w:p>
    <w:p w14:paraId="53F2AD80" w14:textId="77777777" w:rsidR="00D44C87" w:rsidRPr="00FE42A7" w:rsidRDefault="00D44C87" w:rsidP="00D44C87">
      <w:pPr>
        <w:spacing w:line="276" w:lineRule="auto"/>
        <w:ind w:left="594"/>
        <w:rPr>
          <w:rFonts w:ascii="Calibri" w:hAnsi="Calibri" w:cs="Calibri"/>
          <w:sz w:val="22"/>
          <w:szCs w:val="22"/>
        </w:rPr>
      </w:pPr>
      <w:r w:rsidRPr="00FE42A7">
        <w:rPr>
          <w:rFonts w:ascii="Calibri" w:hAnsi="Calibri" w:cs="Calibri"/>
          <w:sz w:val="22"/>
          <w:szCs w:val="22"/>
        </w:rPr>
        <w:t xml:space="preserve">B = </w:t>
      </w:r>
      <w:proofErr w:type="spellStart"/>
      <w:r w:rsidRPr="00FE42A7">
        <w:rPr>
          <w:rFonts w:ascii="Calibri" w:hAnsi="Calibri" w:cs="Calibri"/>
          <w:sz w:val="22"/>
          <w:szCs w:val="22"/>
        </w:rPr>
        <w:t>B</w:t>
      </w:r>
      <w:r w:rsidRPr="00FE42A7">
        <w:rPr>
          <w:rFonts w:ascii="Calibri" w:hAnsi="Calibri" w:cs="Calibri"/>
          <w:sz w:val="24"/>
          <w:szCs w:val="24"/>
          <w:vertAlign w:val="subscript"/>
        </w:rPr>
        <w:t>min</w:t>
      </w:r>
      <w:proofErr w:type="spellEnd"/>
      <w:r w:rsidRPr="00FE42A7">
        <w:rPr>
          <w:rFonts w:ascii="Calibri" w:hAnsi="Calibri" w:cs="Calibri"/>
          <w:sz w:val="22"/>
          <w:szCs w:val="22"/>
        </w:rPr>
        <w:t>/</w:t>
      </w:r>
      <w:proofErr w:type="spellStart"/>
      <w:r w:rsidRPr="00FE42A7">
        <w:rPr>
          <w:rFonts w:ascii="Calibri" w:hAnsi="Calibri" w:cs="Calibri"/>
          <w:sz w:val="22"/>
          <w:szCs w:val="22"/>
        </w:rPr>
        <w:t>B</w:t>
      </w:r>
      <w:r w:rsidRPr="00FE42A7">
        <w:rPr>
          <w:rFonts w:ascii="Calibri" w:hAnsi="Calibri" w:cs="Calibri"/>
          <w:sz w:val="24"/>
          <w:szCs w:val="24"/>
          <w:vertAlign w:val="subscript"/>
        </w:rPr>
        <w:t>vērt</w:t>
      </w:r>
      <w:proofErr w:type="spellEnd"/>
      <w:r w:rsidRPr="00FE42A7">
        <w:rPr>
          <w:rFonts w:ascii="Calibri" w:hAnsi="Calibri" w:cs="Calibri"/>
          <w:sz w:val="22"/>
          <w:szCs w:val="22"/>
        </w:rPr>
        <w:t xml:space="preserve"> x 10, kur </w:t>
      </w:r>
      <w:proofErr w:type="spellStart"/>
      <w:r w:rsidRPr="00FE42A7">
        <w:rPr>
          <w:rFonts w:ascii="Calibri" w:hAnsi="Calibri" w:cs="Calibri"/>
          <w:sz w:val="22"/>
          <w:szCs w:val="22"/>
        </w:rPr>
        <w:t>B</w:t>
      </w:r>
      <w:r w:rsidRPr="00FE42A7">
        <w:rPr>
          <w:rFonts w:ascii="Calibri" w:hAnsi="Calibri" w:cs="Calibri"/>
          <w:sz w:val="24"/>
          <w:szCs w:val="24"/>
          <w:vertAlign w:val="subscript"/>
        </w:rPr>
        <w:t>min</w:t>
      </w:r>
      <w:proofErr w:type="spellEnd"/>
      <w:r w:rsidRPr="00FE42A7">
        <w:rPr>
          <w:rFonts w:ascii="Calibri" w:hAnsi="Calibri" w:cs="Calibri"/>
          <w:sz w:val="22"/>
          <w:szCs w:val="22"/>
        </w:rPr>
        <w:t xml:space="preserve"> ir zemākais piedāvātais enerģijas patēriņš (</w:t>
      </w:r>
      <w:proofErr w:type="spellStart"/>
      <w:r w:rsidRPr="00FE42A7">
        <w:rPr>
          <w:rFonts w:ascii="Calibri" w:hAnsi="Calibri" w:cs="Calibri"/>
          <w:sz w:val="22"/>
          <w:szCs w:val="22"/>
        </w:rPr>
        <w:t>kW</w:t>
      </w:r>
      <w:proofErr w:type="spellEnd"/>
      <w:r w:rsidRPr="00FE42A7">
        <w:rPr>
          <w:rFonts w:ascii="Calibri" w:hAnsi="Calibri" w:cs="Calibri"/>
          <w:sz w:val="22"/>
          <w:szCs w:val="22"/>
        </w:rPr>
        <w:t xml:space="preserve"> stundā) un </w:t>
      </w:r>
      <w:proofErr w:type="spellStart"/>
      <w:r w:rsidRPr="00FE42A7">
        <w:rPr>
          <w:rFonts w:ascii="Calibri" w:hAnsi="Calibri" w:cs="Calibri"/>
          <w:sz w:val="22"/>
          <w:szCs w:val="22"/>
        </w:rPr>
        <w:t>B</w:t>
      </w:r>
      <w:r w:rsidRPr="00FE42A7">
        <w:rPr>
          <w:rFonts w:ascii="Calibri" w:hAnsi="Calibri" w:cs="Calibri"/>
          <w:sz w:val="24"/>
          <w:szCs w:val="24"/>
          <w:vertAlign w:val="subscript"/>
        </w:rPr>
        <w:t>vērt</w:t>
      </w:r>
      <w:proofErr w:type="spellEnd"/>
      <w:r w:rsidRPr="00FE42A7">
        <w:rPr>
          <w:rFonts w:ascii="Calibri" w:hAnsi="Calibri" w:cs="Calibri"/>
          <w:sz w:val="22"/>
          <w:szCs w:val="22"/>
        </w:rPr>
        <w:t xml:space="preserve"> – vērtējamais (pretendenta norādītais) enerģijas patēriņš (</w:t>
      </w:r>
      <w:proofErr w:type="spellStart"/>
      <w:r w:rsidRPr="00FE42A7">
        <w:rPr>
          <w:rFonts w:ascii="Calibri" w:hAnsi="Calibri" w:cs="Calibri"/>
          <w:sz w:val="22"/>
          <w:szCs w:val="22"/>
        </w:rPr>
        <w:t>kW</w:t>
      </w:r>
      <w:proofErr w:type="spellEnd"/>
      <w:r w:rsidRPr="00FE42A7">
        <w:rPr>
          <w:rFonts w:ascii="Calibri" w:hAnsi="Calibri" w:cs="Calibri"/>
          <w:sz w:val="22"/>
          <w:szCs w:val="22"/>
        </w:rPr>
        <w:t xml:space="preserve"> stundā).</w:t>
      </w:r>
    </w:p>
    <w:p w14:paraId="1FF6E5FD" w14:textId="77777777" w:rsidR="00D44C87" w:rsidRPr="00FE42A7" w:rsidRDefault="00D44C87" w:rsidP="00D44C87">
      <w:pPr>
        <w:pStyle w:val="ListParagraph"/>
        <w:numPr>
          <w:ilvl w:val="1"/>
          <w:numId w:val="25"/>
        </w:numPr>
        <w:spacing w:line="276" w:lineRule="auto"/>
        <w:ind w:left="576" w:hanging="576"/>
        <w:jc w:val="both"/>
        <w:rPr>
          <w:rFonts w:ascii="Calibri" w:hAnsi="Calibri" w:cs="Calibri"/>
          <w:lang w:val="lv-LV"/>
        </w:rPr>
      </w:pPr>
      <w:r w:rsidRPr="00FE42A7">
        <w:rPr>
          <w:rFonts w:cstheme="minorHAnsi"/>
          <w:lang w:val="lv-LV"/>
        </w:rPr>
        <w:t>Aprēķinot pretendentam piešķirtos punktus, rezultātus noapaļo līdz 2 (diviem) cipariem aiz komata.</w:t>
      </w:r>
    </w:p>
    <w:p w14:paraId="5DE1D042" w14:textId="77777777" w:rsidR="00D44C87" w:rsidRPr="00FE42A7" w:rsidRDefault="00D44C87" w:rsidP="00D44C87">
      <w:pPr>
        <w:pStyle w:val="ListParagraph"/>
        <w:numPr>
          <w:ilvl w:val="1"/>
          <w:numId w:val="25"/>
        </w:numPr>
        <w:spacing w:line="276" w:lineRule="auto"/>
        <w:ind w:left="576" w:hanging="576"/>
        <w:jc w:val="both"/>
        <w:rPr>
          <w:rFonts w:ascii="Calibri" w:hAnsi="Calibri" w:cs="Calibri"/>
          <w:lang w:val="lv-LV"/>
        </w:rPr>
      </w:pPr>
      <w:r w:rsidRPr="00FE42A7">
        <w:rPr>
          <w:rFonts w:cstheme="minorHAnsi"/>
          <w:lang w:val="lv-LV"/>
        </w:rPr>
        <w:t>Par saimnieciski visizdevīgāko piedāvājumu tiks atzīts piedāvājums, kurš ieguvis visaugstāko punktu skaitu (V) saskaņā ar noteiktajiem piedāvājumu vērtēšanas kritērijiem un kurš būs iesniegts atbilstoši šī nolikuma prasībām.</w:t>
      </w:r>
    </w:p>
    <w:p w14:paraId="3AFF5A67" w14:textId="77777777" w:rsidR="00D44C87" w:rsidRPr="00FE42A7" w:rsidRDefault="00D44C87" w:rsidP="00D44C87">
      <w:pPr>
        <w:pStyle w:val="ListParagraph"/>
        <w:numPr>
          <w:ilvl w:val="1"/>
          <w:numId w:val="25"/>
        </w:numPr>
        <w:spacing w:line="276" w:lineRule="auto"/>
        <w:ind w:left="576" w:hanging="576"/>
        <w:jc w:val="both"/>
        <w:rPr>
          <w:rFonts w:ascii="Calibri" w:hAnsi="Calibri" w:cs="Calibri"/>
          <w:lang w:val="lv-LV"/>
        </w:rPr>
      </w:pPr>
      <w:r w:rsidRPr="00FE42A7">
        <w:rPr>
          <w:rFonts w:cstheme="minorHAnsi"/>
          <w:lang w:val="lv-LV"/>
        </w:rPr>
        <w:t>Izšķirošais piedāvājuma izvēles kritērijs atbilstoši kuram Pasūtītājs izvēlēsies piedāvājumu, ja konstatēs, ka vismaz divu piedāvājumu, kuriem piešķiramas līguma slēgšanas tiesības, iegūtais punktu skaits (V) ir vienāds, būs cena (EUR bez PVN). Ja cena (EUR bez PVN) būs vienāda, tad Pasūtītājs veiks izlozi.</w:t>
      </w:r>
    </w:p>
    <w:p w14:paraId="6DB32CC5" w14:textId="5971409F" w:rsidR="0066200D" w:rsidRPr="00FE42A7" w:rsidRDefault="0066200D" w:rsidP="00FA21E2">
      <w:pPr>
        <w:pStyle w:val="Heading1"/>
        <w:numPr>
          <w:ilvl w:val="0"/>
          <w:numId w:val="32"/>
        </w:numPr>
        <w:spacing w:before="120" w:after="120"/>
        <w:rPr>
          <w:rFonts w:ascii="Calibri" w:hAnsi="Calibri"/>
          <w:bCs w:val="0"/>
          <w:caps/>
          <w:sz w:val="22"/>
          <w:szCs w:val="22"/>
          <w:lang w:val="lv-LV"/>
        </w:rPr>
      </w:pPr>
      <w:r w:rsidRPr="00FE42A7">
        <w:rPr>
          <w:rFonts w:ascii="Calibri" w:hAnsi="Calibri"/>
          <w:bCs w:val="0"/>
          <w:caps/>
          <w:sz w:val="22"/>
          <w:szCs w:val="22"/>
          <w:lang w:val="lv-LV"/>
        </w:rPr>
        <w:t>IEPIRKUMa LĪGUMS</w:t>
      </w:r>
      <w:bookmarkEnd w:id="33"/>
    </w:p>
    <w:p w14:paraId="3DF0A4F8" w14:textId="44AD87E5" w:rsidR="00E52629" w:rsidRPr="00FE42A7" w:rsidRDefault="0066200D" w:rsidP="00D44C87">
      <w:pPr>
        <w:pStyle w:val="naisf"/>
        <w:numPr>
          <w:ilvl w:val="1"/>
          <w:numId w:val="32"/>
        </w:numPr>
        <w:spacing w:before="0" w:beforeAutospacing="0" w:after="120" w:afterAutospacing="0"/>
        <w:ind w:left="558" w:hanging="558"/>
        <w:rPr>
          <w:rFonts w:asciiTheme="minorHAnsi" w:hAnsiTheme="minorHAnsi"/>
          <w:kern w:val="28"/>
          <w:sz w:val="22"/>
          <w:szCs w:val="22"/>
          <w:lang w:eastAsia="lv-LV"/>
        </w:rPr>
      </w:pPr>
      <w:r w:rsidRPr="00FE42A7">
        <w:rPr>
          <w:rFonts w:ascii="Calibri" w:hAnsi="Calibri"/>
          <w:kern w:val="28"/>
          <w:sz w:val="22"/>
          <w:szCs w:val="22"/>
          <w:lang w:eastAsia="lv-LV"/>
        </w:rPr>
        <w:t>Pasūtītājs slēgs ar izraudzīt</w:t>
      </w:r>
      <w:r w:rsidR="00605A89" w:rsidRPr="00FE42A7">
        <w:rPr>
          <w:rFonts w:ascii="Calibri" w:hAnsi="Calibri"/>
          <w:kern w:val="28"/>
          <w:sz w:val="22"/>
          <w:szCs w:val="22"/>
          <w:lang w:eastAsia="lv-LV"/>
        </w:rPr>
        <w:t>o pretendentu iepirkuma līgumu (</w:t>
      </w:r>
      <w:r w:rsidRPr="00FE42A7">
        <w:rPr>
          <w:rFonts w:ascii="Calibri" w:hAnsi="Calibri"/>
          <w:kern w:val="28"/>
          <w:sz w:val="22"/>
          <w:szCs w:val="22"/>
          <w:lang w:eastAsia="lv-LV"/>
        </w:rPr>
        <w:t>nolikuma 4. pielikum</w:t>
      </w:r>
      <w:r w:rsidR="00605A89" w:rsidRPr="00FE42A7">
        <w:rPr>
          <w:rFonts w:ascii="Calibri" w:hAnsi="Calibri"/>
          <w:kern w:val="28"/>
          <w:sz w:val="22"/>
          <w:szCs w:val="22"/>
          <w:lang w:eastAsia="lv-LV"/>
        </w:rPr>
        <w:t>u “</w:t>
      </w:r>
      <w:r w:rsidR="00CA21C2">
        <w:rPr>
          <w:rFonts w:ascii="Calibri" w:hAnsi="Calibri"/>
          <w:sz w:val="22"/>
          <w:szCs w:val="22"/>
        </w:rPr>
        <w:t>I</w:t>
      </w:r>
      <w:r w:rsidR="00605A89" w:rsidRPr="00FE42A7">
        <w:rPr>
          <w:rFonts w:asciiTheme="minorHAnsi" w:hAnsiTheme="minorHAnsi"/>
          <w:sz w:val="22"/>
          <w:szCs w:val="22"/>
        </w:rPr>
        <w:t>epirkuma līguma projekts”)</w:t>
      </w:r>
      <w:r w:rsidRPr="00FE42A7">
        <w:rPr>
          <w:rFonts w:asciiTheme="minorHAnsi" w:hAnsiTheme="minorHAnsi"/>
          <w:kern w:val="28"/>
          <w:sz w:val="22"/>
          <w:szCs w:val="22"/>
          <w:lang w:eastAsia="lv-LV"/>
        </w:rPr>
        <w:t xml:space="preserve"> Publisko iepirkumu likuma 60. pantā noteiktajā kārtībā, pamatojoties</w:t>
      </w:r>
      <w:r w:rsidR="00E2020F" w:rsidRPr="00FE42A7">
        <w:rPr>
          <w:rFonts w:asciiTheme="minorHAnsi" w:hAnsiTheme="minorHAnsi"/>
          <w:kern w:val="28"/>
          <w:sz w:val="22"/>
          <w:szCs w:val="22"/>
          <w:lang w:eastAsia="lv-LV"/>
        </w:rPr>
        <w:t xml:space="preserve"> uz iepirkuma komisijas lēmumu.</w:t>
      </w:r>
    </w:p>
    <w:p w14:paraId="152D26E5" w14:textId="2AE073FF" w:rsidR="00E52629" w:rsidRPr="00FE42A7" w:rsidRDefault="00E52629" w:rsidP="00D44C87">
      <w:pPr>
        <w:pStyle w:val="naisf"/>
        <w:numPr>
          <w:ilvl w:val="1"/>
          <w:numId w:val="32"/>
        </w:numPr>
        <w:spacing w:before="0" w:beforeAutospacing="0" w:after="120" w:afterAutospacing="0"/>
        <w:ind w:left="558" w:hanging="558"/>
        <w:rPr>
          <w:rFonts w:asciiTheme="minorHAnsi" w:hAnsiTheme="minorHAnsi"/>
          <w:kern w:val="28"/>
          <w:sz w:val="22"/>
          <w:szCs w:val="22"/>
          <w:lang w:eastAsia="lv-LV"/>
        </w:rPr>
      </w:pPr>
      <w:r w:rsidRPr="00FE42A7">
        <w:rPr>
          <w:rFonts w:asciiTheme="minorHAnsi" w:hAnsiTheme="minorHAnsi"/>
          <w:sz w:val="22"/>
          <w:szCs w:val="22"/>
        </w:rPr>
        <w:t>Ja izraudzītais pretendents pēc Pasūtītāja uzaicinājuma atsakās slēgt iepirkuma līgumu vai 10 (desmit) dienu laikā neiesniedz Pasūtītājam no savas puses parakstītu iepirkuma līgumu, iepirkuma komisija ir tiesīga izvēlēties nākamo saimnieciski visizdevīgāko piedāvājumu. Ja arī nākamais izraudzītais pretendents atsakās slēgt iepirkuma līgumu vai 10 (desmit) dienu laikā neiesniedz Pasūtītājam no savas puses parakstītu līgumu, iepirkuma komisija pieņem lēmumu pārtraukt iepirkumu.</w:t>
      </w:r>
    </w:p>
    <w:p w14:paraId="0605BA02" w14:textId="77777777" w:rsidR="0066200D" w:rsidRPr="00FE42A7" w:rsidRDefault="0066200D" w:rsidP="00FA21E2">
      <w:pPr>
        <w:pStyle w:val="Heading1"/>
        <w:numPr>
          <w:ilvl w:val="0"/>
          <w:numId w:val="32"/>
        </w:numPr>
        <w:spacing w:before="120" w:after="120"/>
        <w:rPr>
          <w:rFonts w:ascii="Calibri" w:hAnsi="Calibri"/>
          <w:bCs w:val="0"/>
          <w:caps/>
          <w:sz w:val="22"/>
          <w:szCs w:val="22"/>
          <w:lang w:val="lv-LV"/>
        </w:rPr>
      </w:pPr>
      <w:bookmarkStart w:id="34" w:name="_Toc317768936"/>
      <w:bookmarkStart w:id="35" w:name="_Toc317769061"/>
      <w:bookmarkStart w:id="36" w:name="_Toc520966376"/>
      <w:bookmarkStart w:id="37" w:name="_Toc536615899"/>
      <w:bookmarkStart w:id="38" w:name="_Toc9933366"/>
      <w:r w:rsidRPr="00FE42A7">
        <w:rPr>
          <w:rFonts w:ascii="Calibri" w:hAnsi="Calibri"/>
          <w:bCs w:val="0"/>
          <w:caps/>
          <w:sz w:val="22"/>
          <w:szCs w:val="22"/>
          <w:lang w:val="lv-LV"/>
        </w:rPr>
        <w:t>Iepirkuma komisijas tiesības un pienākumi</w:t>
      </w:r>
      <w:bookmarkEnd w:id="34"/>
      <w:bookmarkEnd w:id="35"/>
      <w:bookmarkEnd w:id="36"/>
      <w:bookmarkEnd w:id="37"/>
      <w:bookmarkEnd w:id="38"/>
    </w:p>
    <w:p w14:paraId="24BD8E3C" w14:textId="77777777" w:rsidR="0066200D" w:rsidRPr="00FE42A7" w:rsidRDefault="0066200D" w:rsidP="00FA21E2">
      <w:pPr>
        <w:numPr>
          <w:ilvl w:val="1"/>
          <w:numId w:val="32"/>
        </w:numPr>
        <w:tabs>
          <w:tab w:val="left" w:pos="540"/>
        </w:tabs>
        <w:spacing w:before="120" w:after="120"/>
        <w:ind w:left="547" w:hanging="547"/>
        <w:jc w:val="both"/>
        <w:rPr>
          <w:rFonts w:asciiTheme="minorHAnsi" w:hAnsiTheme="minorHAnsi"/>
          <w:sz w:val="22"/>
          <w:szCs w:val="22"/>
        </w:rPr>
      </w:pPr>
      <w:bookmarkStart w:id="39" w:name="_Toc317768937"/>
      <w:bookmarkStart w:id="40" w:name="_Toc317769062"/>
      <w:r w:rsidRPr="00FE42A7">
        <w:rPr>
          <w:rFonts w:asciiTheme="minorHAnsi" w:hAnsiTheme="minorHAnsi"/>
          <w:sz w:val="22"/>
          <w:szCs w:val="22"/>
        </w:rPr>
        <w:t>Iepirkuma komisijas tiesības:</w:t>
      </w:r>
    </w:p>
    <w:p w14:paraId="17064D6B" w14:textId="77777777" w:rsidR="00E2020F" w:rsidRPr="00FE42A7" w:rsidRDefault="00E2020F" w:rsidP="00FA21E2">
      <w:pPr>
        <w:numPr>
          <w:ilvl w:val="2"/>
          <w:numId w:val="32"/>
        </w:numPr>
        <w:spacing w:before="120" w:after="120"/>
        <w:ind w:left="1296"/>
        <w:jc w:val="both"/>
        <w:rPr>
          <w:rFonts w:asciiTheme="minorHAnsi" w:hAnsiTheme="minorHAnsi" w:cstheme="minorHAnsi"/>
          <w:sz w:val="22"/>
          <w:szCs w:val="22"/>
        </w:rPr>
      </w:pPr>
      <w:bookmarkStart w:id="41" w:name="_Toc520966377"/>
      <w:bookmarkStart w:id="42" w:name="_Toc536615900"/>
      <w:bookmarkStart w:id="43" w:name="_Toc9933367"/>
      <w:r w:rsidRPr="00FE42A7">
        <w:rPr>
          <w:rFonts w:asciiTheme="minorHAnsi" w:hAnsiTheme="minorHAnsi" w:cstheme="minorHAnsi"/>
          <w:sz w:val="22"/>
          <w:szCs w:val="22"/>
        </w:rPr>
        <w:t>izslēgt pretendentu, ja uz to attiecas nolikumā noteiktie izslēgšanas noteikumi;</w:t>
      </w:r>
    </w:p>
    <w:p w14:paraId="67D4CF7F" w14:textId="77777777" w:rsidR="00E2020F" w:rsidRPr="00FE42A7" w:rsidRDefault="00E2020F" w:rsidP="00FA21E2">
      <w:pPr>
        <w:numPr>
          <w:ilvl w:val="2"/>
          <w:numId w:val="32"/>
        </w:numPr>
        <w:spacing w:before="120" w:after="120"/>
        <w:ind w:left="1296"/>
        <w:jc w:val="both"/>
        <w:rPr>
          <w:rFonts w:asciiTheme="minorHAnsi" w:hAnsiTheme="minorHAnsi" w:cstheme="minorHAnsi"/>
          <w:sz w:val="22"/>
          <w:szCs w:val="22"/>
        </w:rPr>
      </w:pPr>
      <w:r w:rsidRPr="00FE42A7">
        <w:rPr>
          <w:rFonts w:asciiTheme="minorHAnsi" w:hAnsiTheme="minorHAnsi" w:cstheme="minorHAnsi"/>
          <w:sz w:val="22"/>
          <w:szCs w:val="22"/>
        </w:rPr>
        <w:t>noraidīt pretendenta piedāvājumu, ja pretendents nav ievērojis nolikumā noteiktās prasības;</w:t>
      </w:r>
    </w:p>
    <w:p w14:paraId="6A291BDE" w14:textId="77777777" w:rsidR="00E2020F" w:rsidRPr="00FE42A7" w:rsidRDefault="00E2020F" w:rsidP="00FA21E2">
      <w:pPr>
        <w:numPr>
          <w:ilvl w:val="2"/>
          <w:numId w:val="32"/>
        </w:numPr>
        <w:spacing w:before="120" w:after="120"/>
        <w:ind w:left="1296"/>
        <w:jc w:val="both"/>
        <w:rPr>
          <w:rFonts w:asciiTheme="minorHAnsi" w:hAnsiTheme="minorHAnsi" w:cstheme="minorHAnsi"/>
          <w:sz w:val="22"/>
          <w:szCs w:val="22"/>
        </w:rPr>
      </w:pPr>
      <w:r w:rsidRPr="00FE42A7">
        <w:rPr>
          <w:rFonts w:asciiTheme="minorHAnsi" w:hAnsiTheme="minorHAnsi" w:cstheme="minorHAnsi"/>
          <w:sz w:val="22"/>
          <w:szCs w:val="22"/>
        </w:rPr>
        <w:t>pieprasīt, lai pretendents izskaidro savā piedāvājumā ietverto informāciju. Pasūtītājs ir tiesīgs pārbaudīt nepieciešamo informāciju kompetentā institūcijā, publiski pieejamās datu bāzēs vai citos publiski pieejamos avotos;</w:t>
      </w:r>
    </w:p>
    <w:p w14:paraId="461F0098" w14:textId="77777777" w:rsidR="00E2020F" w:rsidRPr="00FE42A7" w:rsidRDefault="00E2020F" w:rsidP="00FA21E2">
      <w:pPr>
        <w:numPr>
          <w:ilvl w:val="2"/>
          <w:numId w:val="32"/>
        </w:numPr>
        <w:spacing w:before="120" w:after="120"/>
        <w:ind w:left="1296"/>
        <w:jc w:val="both"/>
        <w:rPr>
          <w:rFonts w:asciiTheme="minorHAnsi" w:hAnsiTheme="minorHAnsi" w:cstheme="minorHAnsi"/>
          <w:sz w:val="22"/>
          <w:szCs w:val="22"/>
        </w:rPr>
      </w:pPr>
      <w:r w:rsidRPr="00FE42A7">
        <w:rPr>
          <w:rFonts w:asciiTheme="minorHAnsi" w:hAnsiTheme="minorHAnsi" w:cstheme="minorHAnsi"/>
          <w:sz w:val="22"/>
          <w:szCs w:val="22"/>
        </w:rPr>
        <w:t xml:space="preserve">labot aritmētiskās kļūdas pretendentu finanšu piedāvājumos, informējot par to </w:t>
      </w:r>
      <w:r w:rsidRPr="00FE42A7">
        <w:rPr>
          <w:rFonts w:asciiTheme="minorHAnsi" w:hAnsiTheme="minorHAnsi" w:cstheme="minorHAnsi"/>
          <w:sz w:val="22"/>
          <w:szCs w:val="22"/>
        </w:rPr>
        <w:lastRenderedPageBreak/>
        <w:t>pretendentus;</w:t>
      </w:r>
    </w:p>
    <w:p w14:paraId="2C12C63D" w14:textId="77777777" w:rsidR="008472CC" w:rsidRPr="00FE42A7" w:rsidRDefault="00E2020F" w:rsidP="008472CC">
      <w:pPr>
        <w:numPr>
          <w:ilvl w:val="2"/>
          <w:numId w:val="32"/>
        </w:numPr>
        <w:spacing w:before="120" w:after="120"/>
        <w:ind w:left="1296"/>
        <w:jc w:val="both"/>
        <w:rPr>
          <w:rFonts w:asciiTheme="minorHAnsi" w:hAnsiTheme="minorHAnsi" w:cstheme="minorHAnsi"/>
          <w:sz w:val="22"/>
          <w:szCs w:val="22"/>
        </w:rPr>
      </w:pPr>
      <w:r w:rsidRPr="00FE42A7">
        <w:rPr>
          <w:rFonts w:asciiTheme="minorHAnsi" w:hAnsiTheme="minorHAnsi" w:cstheme="minorHAnsi"/>
          <w:sz w:val="22"/>
          <w:szCs w:val="22"/>
        </w:rPr>
        <w:t>pieaicināt ekspertu piedāvājumu noformējuma pārbaudē, pretendentu atlasē, piedāvājumu atbilstības pārbaudē un vērtēšanā;</w:t>
      </w:r>
    </w:p>
    <w:p w14:paraId="1E623468" w14:textId="1AE05B14" w:rsidR="008472CC" w:rsidRPr="00FE42A7" w:rsidRDefault="008472CC" w:rsidP="008472CC">
      <w:pPr>
        <w:numPr>
          <w:ilvl w:val="2"/>
          <w:numId w:val="32"/>
        </w:numPr>
        <w:spacing w:before="120" w:after="120"/>
        <w:ind w:left="1296"/>
        <w:jc w:val="both"/>
        <w:rPr>
          <w:rFonts w:asciiTheme="minorHAnsi" w:hAnsiTheme="minorHAnsi" w:cstheme="minorHAnsi"/>
          <w:sz w:val="22"/>
          <w:szCs w:val="22"/>
        </w:rPr>
      </w:pPr>
      <w:r w:rsidRPr="00FE42A7">
        <w:rPr>
          <w:rFonts w:asciiTheme="minorHAnsi" w:hAnsiTheme="minorHAnsi" w:cstheme="minorHAnsi"/>
          <w:sz w:val="22"/>
          <w:szCs w:val="22"/>
        </w:rPr>
        <w:t>pretendentu kvalifikācijas (atlases) atbilstības pārbaudi, detalizētu tehnisko un finanšu piedāvājumu atbilstības pārbaudi veikt tikai tam pretendentam, kuram būtu piešķiramas iepirkuma līguma slēgšanas tiesības, vienlaikus visos piedāvājumos pārbaudot tehniskā piedāvājuma vispārīgu atbilstību un aritmētiskās kļūdas attiecībā uz cenas noteikšanu;</w:t>
      </w:r>
    </w:p>
    <w:p w14:paraId="32D8C723" w14:textId="0B23F61B" w:rsidR="00E2020F" w:rsidRPr="00FE42A7" w:rsidRDefault="00E2020F" w:rsidP="00FA21E2">
      <w:pPr>
        <w:numPr>
          <w:ilvl w:val="2"/>
          <w:numId w:val="32"/>
        </w:numPr>
        <w:spacing w:before="120" w:after="120"/>
        <w:ind w:left="1296"/>
        <w:jc w:val="both"/>
        <w:rPr>
          <w:rFonts w:asciiTheme="minorHAnsi" w:hAnsiTheme="minorHAnsi" w:cstheme="minorHAnsi"/>
          <w:sz w:val="22"/>
          <w:szCs w:val="22"/>
        </w:rPr>
      </w:pPr>
      <w:r w:rsidRPr="00FE42A7">
        <w:rPr>
          <w:rFonts w:asciiTheme="minorHAnsi" w:hAnsiTheme="minorHAnsi" w:cstheme="minorHAnsi"/>
          <w:sz w:val="22"/>
          <w:szCs w:val="22"/>
        </w:rPr>
        <w:t>izvēlēties nākamo visizdevīgāko piedāvājumu, ja izraudzītais pretendents atsakās slēgt iepirkuma līgumu ar Pasūtītāju.</w:t>
      </w:r>
    </w:p>
    <w:p w14:paraId="415C6ABF" w14:textId="77777777" w:rsidR="00E2020F" w:rsidRPr="00FE42A7" w:rsidRDefault="00E2020F" w:rsidP="00D44C87">
      <w:pPr>
        <w:numPr>
          <w:ilvl w:val="1"/>
          <w:numId w:val="32"/>
        </w:numPr>
        <w:spacing w:before="120" w:after="120"/>
        <w:ind w:left="567" w:hanging="567"/>
        <w:jc w:val="both"/>
        <w:rPr>
          <w:rFonts w:asciiTheme="minorHAnsi" w:hAnsiTheme="minorHAnsi"/>
          <w:sz w:val="22"/>
          <w:szCs w:val="22"/>
        </w:rPr>
      </w:pPr>
      <w:r w:rsidRPr="00FE42A7">
        <w:rPr>
          <w:rFonts w:asciiTheme="minorHAnsi" w:hAnsiTheme="minorHAnsi"/>
          <w:sz w:val="22"/>
          <w:szCs w:val="22"/>
        </w:rPr>
        <w:t>Iepirkuma komisijas pienākumi:</w:t>
      </w:r>
    </w:p>
    <w:p w14:paraId="117803D8"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nodrošināt iepirkuma procedūras norisi un dokumentēšanu;</w:t>
      </w:r>
    </w:p>
    <w:p w14:paraId="443842DF"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nodrošināt pretendentu brīvu konkurenci, kā arī vienlīdzīgu un taisnīgu attieksmi pret tiem;</w:t>
      </w:r>
    </w:p>
    <w:p w14:paraId="3D6A30D7"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pēc ieinteresēto piegādātāju pieprasījuma normatīvajos aktos noteiktajā kārtībā sniegt informāciju par nolikumu;</w:t>
      </w:r>
    </w:p>
    <w:p w14:paraId="2DE07B0D"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vērtēt pretendentus un to iesniegtos piedāvājumus saskaņā ar Publisko iepirkumu likumu, citiem normatīvajiem aktiem un šo nolikumu, izvēlēties piedāvājumu vai pieņemt lēmumu par iepirkuma procedūras izbeigšanu, neizvēloties nevienu piedāvājumu;</w:t>
      </w:r>
    </w:p>
    <w:p w14:paraId="17DD7E7D"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 xml:space="preserve">nodrošināt informācijas pieejamību </w:t>
      </w:r>
      <w:r w:rsidRPr="00FE42A7">
        <w:rPr>
          <w:rFonts w:asciiTheme="minorHAnsi" w:hAnsiTheme="minorHAnsi"/>
          <w:sz w:val="22"/>
          <w:szCs w:val="22"/>
          <w:lang w:eastAsia="ar-SA"/>
        </w:rPr>
        <w:t xml:space="preserve">EIS e-konkursu </w:t>
      </w:r>
      <w:r w:rsidRPr="00FE42A7">
        <w:rPr>
          <w:rFonts w:asciiTheme="minorHAnsi" w:hAnsiTheme="minorHAnsi"/>
          <w:sz w:val="22"/>
          <w:szCs w:val="22"/>
        </w:rPr>
        <w:t xml:space="preserve">apakšsistēmā Pasūtītāja profilā </w:t>
      </w:r>
      <w:hyperlink r:id="rId25" w:history="1">
        <w:r w:rsidRPr="00FE42A7">
          <w:rPr>
            <w:rStyle w:val="Hyperlink"/>
            <w:rFonts w:asciiTheme="minorHAnsi" w:eastAsiaTheme="majorEastAsia" w:hAnsiTheme="minorHAnsi"/>
            <w:iCs/>
            <w:sz w:val="22"/>
            <w:szCs w:val="22"/>
          </w:rPr>
          <w:t>https://www.eis.gov.lv/EKEIS/Supplier/Organizer/399</w:t>
        </w:r>
      </w:hyperlink>
      <w:r w:rsidRPr="00FE42A7">
        <w:rPr>
          <w:rStyle w:val="Hyperlink"/>
          <w:rFonts w:asciiTheme="minorHAnsi" w:eastAsiaTheme="majorEastAsia" w:hAnsiTheme="minorHAnsi"/>
          <w:iCs/>
          <w:sz w:val="22"/>
          <w:szCs w:val="22"/>
        </w:rPr>
        <w:t xml:space="preserve"> </w:t>
      </w:r>
      <w:r w:rsidRPr="00FE42A7">
        <w:rPr>
          <w:rFonts w:asciiTheme="minorHAnsi" w:hAnsiTheme="minorHAnsi"/>
          <w:sz w:val="22"/>
          <w:szCs w:val="22"/>
        </w:rPr>
        <w:t>šī iepirkuma sadaļā gadījumā, ja tiek veikti grozījumi, vai sniegti skaidrojumi un atbildes uz jautājumi</w:t>
      </w:r>
      <w:r w:rsidR="00BA07E2" w:rsidRPr="00FE42A7">
        <w:rPr>
          <w:rFonts w:asciiTheme="minorHAnsi" w:hAnsiTheme="minorHAnsi"/>
          <w:sz w:val="22"/>
          <w:szCs w:val="22"/>
        </w:rPr>
        <w:t>em par iepirkumu</w:t>
      </w:r>
      <w:r w:rsidRPr="00FE42A7">
        <w:rPr>
          <w:rFonts w:asciiTheme="minorHAnsi" w:hAnsiTheme="minorHAnsi"/>
          <w:sz w:val="22"/>
          <w:szCs w:val="22"/>
        </w:rPr>
        <w:t>.</w:t>
      </w:r>
    </w:p>
    <w:p w14:paraId="274A2FF1" w14:textId="77777777" w:rsidR="0066200D" w:rsidRPr="00FE42A7" w:rsidRDefault="0066200D" w:rsidP="00FA21E2">
      <w:pPr>
        <w:pStyle w:val="Heading1"/>
        <w:numPr>
          <w:ilvl w:val="0"/>
          <w:numId w:val="32"/>
        </w:numPr>
        <w:spacing w:before="120" w:after="120"/>
        <w:rPr>
          <w:rFonts w:ascii="Calibri" w:hAnsi="Calibri"/>
          <w:bCs w:val="0"/>
          <w:caps/>
          <w:sz w:val="22"/>
          <w:szCs w:val="22"/>
          <w:lang w:val="lv-LV"/>
        </w:rPr>
      </w:pPr>
      <w:r w:rsidRPr="00FE42A7">
        <w:rPr>
          <w:rFonts w:ascii="Calibri" w:hAnsi="Calibri"/>
          <w:bCs w:val="0"/>
          <w:caps/>
          <w:sz w:val="22"/>
          <w:szCs w:val="22"/>
          <w:lang w:val="lv-LV"/>
        </w:rPr>
        <w:t>Pretendenta tiesības un pienākumi</w:t>
      </w:r>
      <w:bookmarkEnd w:id="39"/>
      <w:bookmarkEnd w:id="40"/>
      <w:bookmarkEnd w:id="41"/>
      <w:bookmarkEnd w:id="42"/>
      <w:bookmarkEnd w:id="43"/>
    </w:p>
    <w:p w14:paraId="641E02AC" w14:textId="77777777" w:rsidR="0066200D" w:rsidRPr="00FE42A7" w:rsidRDefault="0066200D" w:rsidP="00FA21E2">
      <w:pPr>
        <w:numPr>
          <w:ilvl w:val="1"/>
          <w:numId w:val="32"/>
        </w:numPr>
        <w:tabs>
          <w:tab w:val="left" w:pos="540"/>
        </w:tabs>
        <w:spacing w:before="120" w:after="120"/>
        <w:ind w:left="540" w:hanging="540"/>
        <w:jc w:val="both"/>
        <w:rPr>
          <w:rFonts w:asciiTheme="minorHAnsi" w:hAnsiTheme="minorHAnsi"/>
          <w:sz w:val="22"/>
          <w:szCs w:val="22"/>
        </w:rPr>
      </w:pPr>
      <w:bookmarkStart w:id="44" w:name="_Toc317768938"/>
      <w:bookmarkStart w:id="45" w:name="_Toc317769063"/>
      <w:r w:rsidRPr="00FE42A7">
        <w:rPr>
          <w:rFonts w:asciiTheme="minorHAnsi" w:hAnsiTheme="minorHAnsi"/>
          <w:sz w:val="22"/>
          <w:szCs w:val="22"/>
        </w:rPr>
        <w:t>Pretendenta tiesības:</w:t>
      </w:r>
    </w:p>
    <w:p w14:paraId="6E595D51"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apvienoties grupā ar citiem pretendentiem un iesniegt vienu kopēju piedāvājumu;</w:t>
      </w:r>
    </w:p>
    <w:p w14:paraId="755DEEA6"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pirms piedāvājumu iesniegšanas termiņa beigām grozīt vai atsaukt iesniegto piedāvājumu;</w:t>
      </w:r>
    </w:p>
    <w:p w14:paraId="2F994AD2"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iesniegt iesniegumu Pasūtītājam un Iepirkumu uzraudzības birojam par nolikuma noteikumiem (līdz piedāvājuma iesniegšanai) un par iepirkuma komisijas (Pasūtītāja) darbību iepirkuma procedūras laikā (līdz iepirkuma līguma noslēgšanai) Publisko iepirkumu likuma 68. pantā noteiktajā kārtībā.</w:t>
      </w:r>
    </w:p>
    <w:p w14:paraId="26D81F26" w14:textId="77777777" w:rsidR="00E2020F" w:rsidRPr="00FE42A7" w:rsidRDefault="00E2020F" w:rsidP="00A86881">
      <w:pPr>
        <w:numPr>
          <w:ilvl w:val="1"/>
          <w:numId w:val="32"/>
        </w:numPr>
        <w:tabs>
          <w:tab w:val="left" w:pos="588"/>
        </w:tabs>
        <w:spacing w:before="120" w:after="120"/>
        <w:ind w:left="574" w:hanging="574"/>
        <w:jc w:val="both"/>
        <w:rPr>
          <w:rFonts w:asciiTheme="minorHAnsi" w:hAnsiTheme="minorHAnsi"/>
          <w:sz w:val="22"/>
          <w:szCs w:val="22"/>
        </w:rPr>
      </w:pPr>
      <w:r w:rsidRPr="00FE42A7">
        <w:rPr>
          <w:rFonts w:asciiTheme="minorHAnsi" w:hAnsiTheme="minorHAnsi"/>
          <w:sz w:val="22"/>
          <w:szCs w:val="22"/>
        </w:rPr>
        <w:t>Pretendenta pienākumi:</w:t>
      </w:r>
    </w:p>
    <w:p w14:paraId="4C2FCBDF"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sagatavot piedāvājumu atbilstoši nolikuma prasībām;</w:t>
      </w:r>
    </w:p>
    <w:p w14:paraId="60AD0666"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sniegt patiesu informāciju par savu kvalifikāciju un piedāvājumu;</w:t>
      </w:r>
    </w:p>
    <w:p w14:paraId="68DB4F78"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sniegt atbildes uz iepirkuma komisijas pieprasījumiem par papildu informāciju, kas nepieciešama pretendentu atlasei, piedāvājumu atbilstības pārbaudei, salīdzināšanai un vērtēšanai, iepirkuma komisijas norādītajā termiņā;</w:t>
      </w:r>
    </w:p>
    <w:p w14:paraId="40849552" w14:textId="77777777" w:rsidR="00E2020F" w:rsidRPr="00FE42A7" w:rsidRDefault="00E2020F" w:rsidP="00FA21E2">
      <w:pPr>
        <w:numPr>
          <w:ilvl w:val="2"/>
          <w:numId w:val="32"/>
        </w:numPr>
        <w:spacing w:before="120" w:after="120"/>
        <w:ind w:left="1296"/>
        <w:jc w:val="both"/>
        <w:rPr>
          <w:rFonts w:asciiTheme="minorHAnsi" w:hAnsiTheme="minorHAnsi"/>
          <w:sz w:val="22"/>
          <w:szCs w:val="22"/>
        </w:rPr>
      </w:pPr>
      <w:r w:rsidRPr="00FE42A7">
        <w:rPr>
          <w:rFonts w:asciiTheme="minorHAnsi" w:hAnsiTheme="minorHAnsi"/>
          <w:sz w:val="22"/>
          <w:szCs w:val="22"/>
        </w:rPr>
        <w:t>segt visas izmaksas, kas saistītas ar piedāvājumu sagatavošanu un iesniegšanu;</w:t>
      </w:r>
    </w:p>
    <w:p w14:paraId="396145C1" w14:textId="77777777" w:rsidR="0066200D" w:rsidRPr="00FE42A7" w:rsidRDefault="00E2020F" w:rsidP="00FA21E2">
      <w:pPr>
        <w:numPr>
          <w:ilvl w:val="2"/>
          <w:numId w:val="32"/>
        </w:numPr>
        <w:spacing w:before="120" w:after="120"/>
        <w:ind w:left="1296"/>
        <w:jc w:val="both"/>
        <w:rPr>
          <w:rFonts w:asciiTheme="minorHAnsi" w:hAnsiTheme="minorHAnsi" w:cstheme="minorHAnsi"/>
          <w:sz w:val="22"/>
          <w:szCs w:val="22"/>
        </w:rPr>
      </w:pPr>
      <w:r w:rsidRPr="00FE42A7">
        <w:rPr>
          <w:rFonts w:asciiTheme="minorHAnsi" w:hAnsiTheme="minorHAnsi" w:cstheme="minorHAnsi"/>
          <w:sz w:val="22"/>
          <w:szCs w:val="22"/>
        </w:rPr>
        <w:t xml:space="preserve">līdz piedāvājuma iesniegšanas termiņa beigām sekot līdzi informācijai par iepirkuma norisi </w:t>
      </w:r>
      <w:r w:rsidRPr="00FE42A7">
        <w:rPr>
          <w:rFonts w:asciiTheme="minorHAnsi" w:hAnsiTheme="minorHAnsi" w:cstheme="minorHAnsi"/>
          <w:sz w:val="22"/>
          <w:szCs w:val="22"/>
          <w:lang w:eastAsia="ar-SA"/>
        </w:rPr>
        <w:t xml:space="preserve">EIS e-konkursu </w:t>
      </w:r>
      <w:r w:rsidRPr="00FE42A7">
        <w:rPr>
          <w:rFonts w:asciiTheme="minorHAnsi" w:hAnsiTheme="minorHAnsi" w:cstheme="minorHAnsi"/>
          <w:sz w:val="22"/>
          <w:szCs w:val="22"/>
        </w:rPr>
        <w:t xml:space="preserve">apakšsistēmā </w:t>
      </w:r>
      <w:hyperlink r:id="rId26" w:history="1">
        <w:r w:rsidRPr="00FE42A7">
          <w:rPr>
            <w:rStyle w:val="Hyperlink"/>
            <w:rFonts w:asciiTheme="minorHAnsi" w:eastAsiaTheme="majorEastAsia" w:hAnsiTheme="minorHAnsi" w:cstheme="minorHAnsi"/>
            <w:sz w:val="22"/>
            <w:szCs w:val="22"/>
          </w:rPr>
          <w:t>https://www.eis.gov.lv/EKEIS/Supplier/Organizer/399</w:t>
        </w:r>
      </w:hyperlink>
      <w:r w:rsidRPr="00FE42A7">
        <w:rPr>
          <w:rStyle w:val="Hyperlink"/>
          <w:rFonts w:asciiTheme="minorHAnsi" w:eastAsiaTheme="majorEastAsia" w:hAnsiTheme="minorHAnsi" w:cstheme="minorHAnsi"/>
          <w:sz w:val="22"/>
          <w:szCs w:val="22"/>
        </w:rPr>
        <w:t xml:space="preserve"> </w:t>
      </w:r>
      <w:r w:rsidRPr="00FE42A7">
        <w:rPr>
          <w:rFonts w:asciiTheme="minorHAnsi" w:hAnsiTheme="minorHAnsi" w:cstheme="minorHAnsi"/>
          <w:sz w:val="22"/>
          <w:szCs w:val="22"/>
        </w:rPr>
        <w:t>šī iepirkuma sadaļā, ņemot vērā, ka Pasūtītājs nodrošina brīvu un tiešu elektronisku pieeju atklāta konkursa dokumentiem</w:t>
      </w:r>
      <w:r w:rsidR="0066200D" w:rsidRPr="00FE42A7">
        <w:rPr>
          <w:rFonts w:asciiTheme="minorHAnsi" w:hAnsiTheme="minorHAnsi" w:cstheme="minorHAnsi"/>
          <w:sz w:val="22"/>
          <w:szCs w:val="22"/>
        </w:rPr>
        <w:t>.</w:t>
      </w:r>
    </w:p>
    <w:p w14:paraId="63BDC438" w14:textId="77777777" w:rsidR="0066200D" w:rsidRPr="00FE42A7" w:rsidRDefault="0066200D" w:rsidP="00FA21E2">
      <w:pPr>
        <w:pStyle w:val="Heading1"/>
        <w:numPr>
          <w:ilvl w:val="0"/>
          <w:numId w:val="32"/>
        </w:numPr>
        <w:spacing w:before="120" w:after="120"/>
        <w:rPr>
          <w:rFonts w:asciiTheme="minorHAnsi" w:hAnsiTheme="minorHAnsi" w:cstheme="minorHAnsi"/>
          <w:bCs w:val="0"/>
          <w:caps/>
          <w:sz w:val="22"/>
          <w:szCs w:val="22"/>
          <w:lang w:val="lv-LV"/>
        </w:rPr>
      </w:pPr>
      <w:bookmarkStart w:id="46" w:name="_Toc520966378"/>
      <w:bookmarkStart w:id="47" w:name="_Toc536615901"/>
      <w:bookmarkStart w:id="48" w:name="_Toc9933368"/>
      <w:r w:rsidRPr="00FE42A7">
        <w:rPr>
          <w:rFonts w:asciiTheme="minorHAnsi" w:hAnsiTheme="minorHAnsi" w:cstheme="minorHAnsi"/>
          <w:bCs w:val="0"/>
          <w:caps/>
          <w:sz w:val="22"/>
          <w:szCs w:val="22"/>
          <w:lang w:val="lv-LV"/>
        </w:rPr>
        <w:lastRenderedPageBreak/>
        <w:t>Citi noteikumi</w:t>
      </w:r>
      <w:bookmarkEnd w:id="44"/>
      <w:bookmarkEnd w:id="45"/>
      <w:bookmarkEnd w:id="46"/>
      <w:bookmarkEnd w:id="47"/>
      <w:bookmarkEnd w:id="48"/>
    </w:p>
    <w:p w14:paraId="021D80A6" w14:textId="77777777" w:rsidR="0066200D" w:rsidRPr="00FE42A7" w:rsidRDefault="0066200D" w:rsidP="00FA21E2">
      <w:pPr>
        <w:numPr>
          <w:ilvl w:val="1"/>
          <w:numId w:val="32"/>
        </w:numPr>
        <w:tabs>
          <w:tab w:val="left" w:pos="540"/>
        </w:tabs>
        <w:spacing w:before="120" w:after="120"/>
        <w:ind w:left="540" w:hanging="540"/>
        <w:jc w:val="both"/>
        <w:rPr>
          <w:rFonts w:asciiTheme="minorHAnsi" w:hAnsiTheme="minorHAnsi"/>
          <w:sz w:val="22"/>
          <w:szCs w:val="22"/>
        </w:rPr>
      </w:pPr>
      <w:r w:rsidRPr="00FE42A7">
        <w:rPr>
          <w:rFonts w:asciiTheme="minorHAnsi" w:hAnsiTheme="minorHAnsi"/>
          <w:sz w:val="22"/>
          <w:szCs w:val="22"/>
        </w:rPr>
        <w:t xml:space="preserve">Citi noteikumi attiecībā uz atklāta konkursa norisi, kas nav atrunāti šajā nolikumā, nosakāmi saskaņā ar Latvijas Republikā spēkā esošiem normatīvajiem aktiem. </w:t>
      </w:r>
    </w:p>
    <w:p w14:paraId="40DD0DC9" w14:textId="77777777" w:rsidR="0066200D" w:rsidRPr="00FE42A7" w:rsidRDefault="0066200D" w:rsidP="00FA21E2">
      <w:pPr>
        <w:numPr>
          <w:ilvl w:val="1"/>
          <w:numId w:val="32"/>
        </w:numPr>
        <w:tabs>
          <w:tab w:val="left" w:pos="540"/>
        </w:tabs>
        <w:spacing w:before="120"/>
        <w:ind w:left="539" w:hanging="539"/>
        <w:jc w:val="both"/>
        <w:rPr>
          <w:rFonts w:asciiTheme="minorHAnsi" w:hAnsiTheme="minorHAnsi"/>
          <w:sz w:val="22"/>
          <w:szCs w:val="22"/>
        </w:rPr>
      </w:pPr>
      <w:r w:rsidRPr="00FE42A7">
        <w:rPr>
          <w:rFonts w:asciiTheme="minorHAnsi" w:hAnsiTheme="minorHAnsi"/>
          <w:sz w:val="22"/>
          <w:szCs w:val="22"/>
        </w:rPr>
        <w:t xml:space="preserve">Nolikumam pievienoti šādi pielikumi: </w:t>
      </w:r>
    </w:p>
    <w:p w14:paraId="7B66BBAC" w14:textId="77777777" w:rsidR="0066200D" w:rsidRPr="00FE42A7" w:rsidRDefault="00D4663E" w:rsidP="0066200D">
      <w:pPr>
        <w:pStyle w:val="BodyText"/>
        <w:widowControl/>
        <w:autoSpaceDE/>
        <w:autoSpaceDN/>
        <w:spacing w:after="0"/>
        <w:ind w:firstLine="540"/>
        <w:rPr>
          <w:rFonts w:ascii="Calibri" w:hAnsi="Calibri"/>
          <w:sz w:val="22"/>
          <w:szCs w:val="22"/>
          <w:lang w:val="lv-LV"/>
        </w:rPr>
      </w:pPr>
      <w:r w:rsidRPr="00FE42A7">
        <w:rPr>
          <w:rFonts w:ascii="Calibri" w:hAnsi="Calibri"/>
          <w:sz w:val="22"/>
          <w:szCs w:val="22"/>
          <w:lang w:val="lv-LV"/>
        </w:rPr>
        <w:t xml:space="preserve">1. </w:t>
      </w:r>
      <w:r w:rsidR="0066200D" w:rsidRPr="00FE42A7">
        <w:rPr>
          <w:rFonts w:ascii="Calibri" w:hAnsi="Calibri"/>
          <w:sz w:val="22"/>
          <w:szCs w:val="22"/>
          <w:lang w:val="lv-LV"/>
        </w:rPr>
        <w:t>pielikums – Pretendenta pieteikums dalībai atklātā konkursā;</w:t>
      </w:r>
    </w:p>
    <w:p w14:paraId="2F3ABCA8" w14:textId="6DAF87D3" w:rsidR="0066200D" w:rsidRPr="00FE42A7" w:rsidRDefault="00D4663E" w:rsidP="0066200D">
      <w:pPr>
        <w:pStyle w:val="BodyText"/>
        <w:widowControl/>
        <w:autoSpaceDE/>
        <w:autoSpaceDN/>
        <w:spacing w:after="0"/>
        <w:ind w:firstLine="540"/>
        <w:rPr>
          <w:rFonts w:ascii="Calibri" w:hAnsi="Calibri"/>
          <w:sz w:val="22"/>
          <w:szCs w:val="22"/>
          <w:lang w:val="lv-LV"/>
        </w:rPr>
      </w:pPr>
      <w:r w:rsidRPr="00FE42A7">
        <w:rPr>
          <w:rFonts w:ascii="Calibri" w:hAnsi="Calibri"/>
          <w:sz w:val="22"/>
          <w:szCs w:val="22"/>
          <w:lang w:val="lv-LV"/>
        </w:rPr>
        <w:t xml:space="preserve">2. </w:t>
      </w:r>
      <w:r w:rsidR="0066200D" w:rsidRPr="00FE42A7">
        <w:rPr>
          <w:rFonts w:ascii="Calibri" w:hAnsi="Calibri"/>
          <w:sz w:val="22"/>
          <w:szCs w:val="22"/>
          <w:lang w:val="lv-LV"/>
        </w:rPr>
        <w:t>pielikums – Tehniskā specifikācija</w:t>
      </w:r>
      <w:r w:rsidR="0079539D" w:rsidRPr="00FE42A7">
        <w:rPr>
          <w:rFonts w:ascii="Calibri" w:hAnsi="Calibri"/>
          <w:sz w:val="22"/>
          <w:szCs w:val="22"/>
          <w:lang w:val="lv-LV"/>
        </w:rPr>
        <w:t>/tehniskais piedāvājums</w:t>
      </w:r>
      <w:r w:rsidR="0066200D" w:rsidRPr="00FE42A7">
        <w:rPr>
          <w:rFonts w:ascii="Calibri" w:hAnsi="Calibri"/>
          <w:sz w:val="22"/>
          <w:szCs w:val="22"/>
          <w:lang w:val="lv-LV"/>
        </w:rPr>
        <w:t>;</w:t>
      </w:r>
    </w:p>
    <w:p w14:paraId="7B644694" w14:textId="77777777" w:rsidR="0066200D" w:rsidRPr="00FE42A7" w:rsidRDefault="0066200D" w:rsidP="0066200D">
      <w:pPr>
        <w:pStyle w:val="BodyText"/>
        <w:widowControl/>
        <w:autoSpaceDE/>
        <w:autoSpaceDN/>
        <w:spacing w:after="0"/>
        <w:ind w:firstLine="540"/>
        <w:rPr>
          <w:rFonts w:ascii="Calibri" w:hAnsi="Calibri"/>
          <w:sz w:val="22"/>
          <w:szCs w:val="22"/>
          <w:lang w:val="lv-LV"/>
        </w:rPr>
      </w:pPr>
      <w:r w:rsidRPr="00FE42A7">
        <w:rPr>
          <w:rFonts w:ascii="Calibri" w:hAnsi="Calibri"/>
          <w:sz w:val="22"/>
          <w:szCs w:val="22"/>
          <w:lang w:val="lv-LV"/>
        </w:rPr>
        <w:t>3.</w:t>
      </w:r>
      <w:r w:rsidR="00D4663E" w:rsidRPr="00FE42A7">
        <w:rPr>
          <w:rFonts w:ascii="Calibri" w:hAnsi="Calibri"/>
          <w:sz w:val="22"/>
          <w:szCs w:val="22"/>
          <w:lang w:val="lv-LV"/>
        </w:rPr>
        <w:t xml:space="preserve"> </w:t>
      </w:r>
      <w:r w:rsidRPr="00FE42A7">
        <w:rPr>
          <w:rFonts w:ascii="Calibri" w:hAnsi="Calibri"/>
          <w:sz w:val="22"/>
          <w:szCs w:val="22"/>
          <w:lang w:val="lv-LV"/>
        </w:rPr>
        <w:t>pieliku</w:t>
      </w:r>
      <w:r w:rsidR="00605A89" w:rsidRPr="00FE42A7">
        <w:rPr>
          <w:rFonts w:ascii="Calibri" w:hAnsi="Calibri"/>
          <w:sz w:val="22"/>
          <w:szCs w:val="22"/>
          <w:lang w:val="lv-LV"/>
        </w:rPr>
        <w:t>ms – Finanšu piedāvājums</w:t>
      </w:r>
      <w:r w:rsidRPr="00FE42A7">
        <w:rPr>
          <w:rFonts w:ascii="Calibri" w:hAnsi="Calibri"/>
          <w:sz w:val="22"/>
          <w:szCs w:val="22"/>
          <w:lang w:val="lv-LV"/>
        </w:rPr>
        <w:t>;</w:t>
      </w:r>
    </w:p>
    <w:p w14:paraId="50F49BE4" w14:textId="49C750C8" w:rsidR="0066200D" w:rsidRPr="00FE42A7" w:rsidRDefault="00D4663E" w:rsidP="0066200D">
      <w:pPr>
        <w:pStyle w:val="BodyText"/>
        <w:widowControl/>
        <w:autoSpaceDE/>
        <w:autoSpaceDN/>
        <w:spacing w:after="0"/>
        <w:ind w:firstLine="540"/>
        <w:rPr>
          <w:rFonts w:ascii="Calibri" w:hAnsi="Calibri"/>
          <w:sz w:val="22"/>
          <w:szCs w:val="22"/>
          <w:lang w:val="lv-LV"/>
        </w:rPr>
      </w:pPr>
      <w:r w:rsidRPr="00FE42A7">
        <w:rPr>
          <w:rFonts w:ascii="Calibri" w:hAnsi="Calibri"/>
          <w:sz w:val="22"/>
          <w:szCs w:val="22"/>
          <w:lang w:val="lv-LV"/>
        </w:rPr>
        <w:t xml:space="preserve">4. </w:t>
      </w:r>
      <w:r w:rsidR="0066200D" w:rsidRPr="00FE42A7">
        <w:rPr>
          <w:rFonts w:ascii="Calibri" w:hAnsi="Calibri"/>
          <w:sz w:val="22"/>
          <w:szCs w:val="22"/>
          <w:lang w:val="lv-LV"/>
        </w:rPr>
        <w:t xml:space="preserve">pielikums – </w:t>
      </w:r>
      <w:r w:rsidR="000E22C5" w:rsidRPr="00FE42A7">
        <w:rPr>
          <w:rFonts w:ascii="Calibri" w:hAnsi="Calibri"/>
          <w:sz w:val="22"/>
          <w:szCs w:val="22"/>
          <w:lang w:val="lv-LV"/>
        </w:rPr>
        <w:t>Iepirkuma</w:t>
      </w:r>
      <w:r w:rsidR="0066200D" w:rsidRPr="00FE42A7">
        <w:rPr>
          <w:rFonts w:ascii="Calibri" w:hAnsi="Calibri"/>
          <w:sz w:val="22"/>
          <w:szCs w:val="22"/>
          <w:lang w:val="lv-LV"/>
        </w:rPr>
        <w:t xml:space="preserve"> līguma projekts</w:t>
      </w:r>
      <w:r w:rsidR="0031495A" w:rsidRPr="00FE42A7">
        <w:rPr>
          <w:rFonts w:ascii="Calibri" w:hAnsi="Calibri"/>
          <w:sz w:val="22"/>
          <w:szCs w:val="22"/>
          <w:lang w:val="lv-LV"/>
        </w:rPr>
        <w:t>;</w:t>
      </w:r>
    </w:p>
    <w:p w14:paraId="26F3FDFC" w14:textId="21D0CFA6" w:rsidR="0031495A" w:rsidRPr="00FE42A7" w:rsidRDefault="0031495A" w:rsidP="0066200D">
      <w:pPr>
        <w:pStyle w:val="BodyText"/>
        <w:widowControl/>
        <w:autoSpaceDE/>
        <w:autoSpaceDN/>
        <w:spacing w:after="0"/>
        <w:ind w:firstLine="540"/>
        <w:rPr>
          <w:rFonts w:ascii="Calibri" w:hAnsi="Calibri"/>
          <w:sz w:val="22"/>
          <w:szCs w:val="22"/>
          <w:lang w:val="lv-LV"/>
        </w:rPr>
      </w:pPr>
      <w:r w:rsidRPr="00FE42A7">
        <w:rPr>
          <w:rFonts w:ascii="Calibri" w:hAnsi="Calibri"/>
          <w:sz w:val="22"/>
          <w:szCs w:val="22"/>
          <w:lang w:val="lv-LV"/>
        </w:rPr>
        <w:t>5. pielikums – Apliecinājums par neatkarīgi izstrādātu piedāvājumu.</w:t>
      </w:r>
    </w:p>
    <w:p w14:paraId="530D6B0B" w14:textId="77777777" w:rsidR="00085C2A" w:rsidRPr="00323865" w:rsidRDefault="00085C2A">
      <w:pPr>
        <w:widowControl/>
        <w:overflowPunct/>
        <w:autoSpaceDE/>
        <w:autoSpaceDN/>
        <w:adjustRightInd/>
        <w:spacing w:after="160" w:line="259" w:lineRule="auto"/>
        <w:rPr>
          <w:rFonts w:ascii="Calibri" w:hAnsi="Calibri"/>
          <w:sz w:val="22"/>
          <w:szCs w:val="22"/>
        </w:rPr>
      </w:pPr>
    </w:p>
    <w:sectPr w:rsidR="00085C2A" w:rsidRPr="00323865" w:rsidSect="00877F56">
      <w:footerReference w:type="default" r:id="rId27"/>
      <w:pgSz w:w="12240" w:h="15840"/>
      <w:pgMar w:top="1134" w:right="1134" w:bottom="1134" w:left="1701" w:header="720" w:footer="57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89242" w14:textId="77777777" w:rsidR="00EA79F3" w:rsidRPr="00FE42A7" w:rsidRDefault="00EA79F3" w:rsidP="007A3F20">
      <w:r w:rsidRPr="00FE42A7">
        <w:separator/>
      </w:r>
    </w:p>
  </w:endnote>
  <w:endnote w:type="continuationSeparator" w:id="0">
    <w:p w14:paraId="7F321ABC" w14:textId="77777777" w:rsidR="00EA79F3" w:rsidRPr="00FE42A7" w:rsidRDefault="00EA79F3" w:rsidP="007A3F20">
      <w:r w:rsidRPr="00FE42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550937"/>
      <w:docPartObj>
        <w:docPartGallery w:val="Page Numbers (Bottom of Page)"/>
        <w:docPartUnique/>
      </w:docPartObj>
    </w:sdtPr>
    <w:sdtEndPr>
      <w:rPr>
        <w:rFonts w:asciiTheme="minorHAnsi" w:hAnsiTheme="minorHAnsi" w:cstheme="minorHAnsi"/>
      </w:rPr>
    </w:sdtEndPr>
    <w:sdtContent>
      <w:p w14:paraId="5423B426" w14:textId="15045B32" w:rsidR="00607BAB" w:rsidRPr="00FE42A7" w:rsidRDefault="00607BAB">
        <w:pPr>
          <w:pStyle w:val="Footer"/>
          <w:jc w:val="center"/>
          <w:rPr>
            <w:rFonts w:asciiTheme="minorHAnsi" w:hAnsiTheme="minorHAnsi" w:cstheme="minorHAnsi"/>
          </w:rPr>
        </w:pPr>
        <w:r w:rsidRPr="00FE42A7">
          <w:rPr>
            <w:rFonts w:asciiTheme="minorHAnsi" w:hAnsiTheme="minorHAnsi" w:cstheme="minorHAnsi"/>
          </w:rPr>
          <w:fldChar w:fldCharType="begin"/>
        </w:r>
        <w:r w:rsidRPr="00FE42A7">
          <w:rPr>
            <w:rFonts w:asciiTheme="minorHAnsi" w:hAnsiTheme="minorHAnsi" w:cstheme="minorHAnsi"/>
          </w:rPr>
          <w:instrText xml:space="preserve"> PAGE   \* MERGEFORMAT </w:instrText>
        </w:r>
        <w:r w:rsidRPr="00FE42A7">
          <w:rPr>
            <w:rFonts w:asciiTheme="minorHAnsi" w:hAnsiTheme="minorHAnsi" w:cstheme="minorHAnsi"/>
          </w:rPr>
          <w:fldChar w:fldCharType="separate"/>
        </w:r>
        <w:r w:rsidRPr="00FE42A7">
          <w:rPr>
            <w:rFonts w:asciiTheme="minorHAnsi" w:hAnsiTheme="minorHAnsi" w:cstheme="minorHAnsi"/>
          </w:rPr>
          <w:t>2</w:t>
        </w:r>
        <w:r w:rsidRPr="00FE42A7">
          <w:rPr>
            <w:rFonts w:asciiTheme="minorHAnsi" w:hAnsiTheme="minorHAnsi" w:cstheme="minorHAnsi"/>
          </w:rPr>
          <w:fldChar w:fldCharType="end"/>
        </w:r>
      </w:p>
    </w:sdtContent>
  </w:sdt>
  <w:p w14:paraId="35F92458" w14:textId="77777777" w:rsidR="00607BAB" w:rsidRPr="00FE42A7" w:rsidRDefault="00607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8D86A" w14:textId="77777777" w:rsidR="00EA79F3" w:rsidRPr="00FE42A7" w:rsidRDefault="00EA79F3" w:rsidP="007A3F20">
      <w:r w:rsidRPr="00FE42A7">
        <w:separator/>
      </w:r>
    </w:p>
  </w:footnote>
  <w:footnote w:type="continuationSeparator" w:id="0">
    <w:p w14:paraId="773E2F2D" w14:textId="77777777" w:rsidR="00EA79F3" w:rsidRPr="00FE42A7" w:rsidRDefault="00EA79F3" w:rsidP="007A3F20">
      <w:r w:rsidRPr="00FE42A7">
        <w:continuationSeparator/>
      </w:r>
    </w:p>
  </w:footnote>
  <w:footnote w:id="1">
    <w:p w14:paraId="3C973533" w14:textId="0897CAA7" w:rsidR="00A61B39" w:rsidRPr="00FE42A7" w:rsidRDefault="00A61B39" w:rsidP="00A61B39">
      <w:pPr>
        <w:tabs>
          <w:tab w:val="left" w:pos="567"/>
        </w:tabs>
        <w:jc w:val="both"/>
        <w:rPr>
          <w:rFonts w:asciiTheme="minorHAnsi" w:hAnsiTheme="minorHAnsi" w:cstheme="minorHAnsi"/>
          <w:b/>
        </w:rPr>
      </w:pPr>
      <w:r w:rsidRPr="00FE42A7">
        <w:rPr>
          <w:rStyle w:val="FootnoteReference"/>
        </w:rPr>
        <w:footnoteRef/>
      </w:r>
      <w:r w:rsidRPr="00FE42A7">
        <w:t xml:space="preserve"> </w:t>
      </w:r>
      <w:r w:rsidRPr="00FE42A7">
        <w:rPr>
          <w:rFonts w:asciiTheme="minorHAnsi" w:hAnsiTheme="minorHAnsi" w:cstheme="minorHAnsi"/>
        </w:rPr>
        <w:t>Pretendents iesniedz norādītos dokumentus, ja apakšpunktos minētais ir attiecināms uz pretendentu</w:t>
      </w:r>
      <w:r w:rsidR="00C649EA" w:rsidRPr="00FE42A7">
        <w:rPr>
          <w:rFonts w:asciiTheme="minorHAnsi" w:hAnsiTheme="minorHAnsi" w:cstheme="minorHAnsi"/>
        </w:rPr>
        <w:t>,</w:t>
      </w:r>
      <w:r w:rsidRPr="00FE42A7">
        <w:rPr>
          <w:rFonts w:asciiTheme="minorHAnsi" w:hAnsiTheme="minorHAnsi" w:cstheme="minorHAnsi"/>
        </w:rPr>
        <w:t xml:space="preserve"> un informācija par konkrēto izslēgšanas iemeslu netiek uzrādīta </w:t>
      </w:r>
      <w:r w:rsidR="00C649EA" w:rsidRPr="00FE42A7">
        <w:rPr>
          <w:rFonts w:asciiTheme="minorHAnsi" w:hAnsiTheme="minorHAnsi" w:cstheme="minorHAnsi"/>
        </w:rPr>
        <w:t xml:space="preserve">LR Ministru kabineta noteiktajā kārtībā </w:t>
      </w:r>
      <w:r w:rsidRPr="00FE42A7">
        <w:rPr>
          <w:rFonts w:asciiTheme="minorHAnsi" w:hAnsiTheme="minorHAnsi" w:cstheme="minorHAnsi"/>
        </w:rPr>
        <w:t xml:space="preserve">EIS izdotajā e-izziņā, kurā apkopoti visi dati. </w:t>
      </w:r>
      <w:r w:rsidRPr="00FE42A7">
        <w:rPr>
          <w:rFonts w:asciiTheme="minorHAnsi" w:hAnsiTheme="minorHAnsi" w:cstheme="minorHAnsi"/>
          <w:b/>
        </w:rPr>
        <w:t>Saskaņā ar Publisko iepirkumu likuma 41. panta trešo daļu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2">
    <w:p w14:paraId="44A546C3" w14:textId="77777777" w:rsidR="00950193" w:rsidRPr="00FE42A7" w:rsidRDefault="00950193" w:rsidP="00950193">
      <w:pPr>
        <w:pStyle w:val="FootnoteText"/>
        <w:jc w:val="both"/>
      </w:pPr>
      <w:r w:rsidRPr="00FE42A7">
        <w:rPr>
          <w:rStyle w:val="FootnoteReference"/>
        </w:rPr>
        <w:footnoteRef/>
      </w:r>
      <w:r w:rsidRPr="00FE42A7">
        <w:t xml:space="preserve"> </w:t>
      </w:r>
      <w:r w:rsidRPr="00FE42A7">
        <w:t>Informāciju par to, kā ieinteresētais piegādātājs var reģistrēties par nolikuma saņēmēju skatīt</w:t>
      </w:r>
      <w:r w:rsidRPr="00FE42A7">
        <w:rPr>
          <w:color w:val="FF0000"/>
        </w:rPr>
        <w:t xml:space="preserve"> </w:t>
      </w:r>
      <w:hyperlink r:id="rId1" w:history="1">
        <w:r w:rsidRPr="00FE42A7">
          <w:rPr>
            <w:color w:val="0000FF"/>
            <w:u w:val="single"/>
          </w:rPr>
          <w:t>https://www.eis.gov.lv/EIS/Publications/PublicationView.aspx?PublicationId=883</w:t>
        </w:r>
      </w:hyperlink>
    </w:p>
  </w:footnote>
  <w:footnote w:id="3">
    <w:p w14:paraId="139870F2" w14:textId="6DD07804" w:rsidR="00F25A71" w:rsidRPr="00153A22" w:rsidRDefault="00F25A71" w:rsidP="007A3F20">
      <w:pPr>
        <w:pStyle w:val="FootnoteText"/>
        <w:jc w:val="both"/>
        <w:rPr>
          <w:sz w:val="24"/>
        </w:rPr>
      </w:pPr>
      <w:r w:rsidRPr="00FE42A7">
        <w:rPr>
          <w:rStyle w:val="FootnoteReference"/>
        </w:rPr>
        <w:footnoteRef/>
      </w:r>
      <w:r w:rsidR="008A40EE" w:rsidRPr="00FE42A7">
        <w:t xml:space="preserve">t.sk. apakšuzņēmēju, kura veicamo būvdarbu vai sniedzamo pakalpojumu vērtība ir vismaz 10 000 </w:t>
      </w:r>
      <w:proofErr w:type="spellStart"/>
      <w:r w:rsidR="008A40EE" w:rsidRPr="00FE42A7">
        <w:t>euro</w:t>
      </w:r>
      <w:proofErr w:type="spellEnd"/>
      <w:r w:rsidR="008A40EE" w:rsidRPr="00FE42A7">
        <w:t>. Apakšuzņēmēja veicamo būvdarbu vai sniedzamo pakalpojumu kopējo vērtību nosaka, ņemot vērā apakšuzņēmēja un visu attiecīgā iepirkuma ietvaros tā saistīto uzņēmumu veicamo būvdarbu vai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FE42A7">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C80"/>
    <w:multiLevelType w:val="hybridMultilevel"/>
    <w:tmpl w:val="8AFE989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032901"/>
    <w:multiLevelType w:val="multilevel"/>
    <w:tmpl w:val="AB72E1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4D7D9F"/>
    <w:multiLevelType w:val="multilevel"/>
    <w:tmpl w:val="025828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asciiTheme="minorHAnsi" w:hAnsiTheme="minorHAnsi" w:cstheme="minorHAnsi"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19A66A4"/>
    <w:multiLevelType w:val="multilevel"/>
    <w:tmpl w:val="E96A1DB4"/>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3A58F7"/>
    <w:multiLevelType w:val="multilevel"/>
    <w:tmpl w:val="848A1B4A"/>
    <w:lvl w:ilvl="0">
      <w:start w:val="5"/>
      <w:numFmt w:val="decimal"/>
      <w:lvlText w:val="%1."/>
      <w:lvlJc w:val="left"/>
      <w:pPr>
        <w:ind w:left="435" w:hanging="435"/>
      </w:pPr>
      <w:rPr>
        <w:rFonts w:cs="Times New Roman" w:hint="default"/>
      </w:rPr>
    </w:lvl>
    <w:lvl w:ilvl="1">
      <w:start w:val="14"/>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166311A3"/>
    <w:multiLevelType w:val="multilevel"/>
    <w:tmpl w:val="19B0B494"/>
    <w:lvl w:ilvl="0">
      <w:start w:val="8"/>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15:restartNumberingAfterBreak="0">
    <w:nsid w:val="1B5552C5"/>
    <w:multiLevelType w:val="multilevel"/>
    <w:tmpl w:val="2FB0C4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CD9667D"/>
    <w:multiLevelType w:val="multilevel"/>
    <w:tmpl w:val="41EC473C"/>
    <w:lvl w:ilvl="0">
      <w:start w:val="3"/>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9015543"/>
    <w:multiLevelType w:val="hybridMultilevel"/>
    <w:tmpl w:val="65468BAE"/>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FB2A21"/>
    <w:multiLevelType w:val="multilevel"/>
    <w:tmpl w:val="CF62580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5719F"/>
    <w:multiLevelType w:val="multilevel"/>
    <w:tmpl w:val="735895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2B04E9"/>
    <w:multiLevelType w:val="hybridMultilevel"/>
    <w:tmpl w:val="40E4CD22"/>
    <w:lvl w:ilvl="0" w:tplc="08090001">
      <w:start w:val="202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462CAF"/>
    <w:multiLevelType w:val="multilevel"/>
    <w:tmpl w:val="BD563DC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ED189B"/>
    <w:multiLevelType w:val="hybridMultilevel"/>
    <w:tmpl w:val="71E26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51257B"/>
    <w:multiLevelType w:val="hybridMultilevel"/>
    <w:tmpl w:val="67DE4E62"/>
    <w:lvl w:ilvl="0" w:tplc="0409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6"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7"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7A63BCA"/>
    <w:multiLevelType w:val="multilevel"/>
    <w:tmpl w:val="EBBC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5E34B6"/>
    <w:multiLevelType w:val="hybridMultilevel"/>
    <w:tmpl w:val="B5B4541E"/>
    <w:lvl w:ilvl="0" w:tplc="CC7EA35E">
      <w:start w:val="2023"/>
      <w:numFmt w:val="bullet"/>
      <w:lvlText w:val=""/>
      <w:lvlJc w:val="left"/>
      <w:pPr>
        <w:ind w:left="786" w:hanging="360"/>
      </w:pPr>
      <w:rPr>
        <w:rFonts w:ascii="Symbol" w:eastAsia="Times New Roman" w:hAnsi="Symbol"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1" w15:restartNumberingAfterBreak="0">
    <w:nsid w:val="5B1D2716"/>
    <w:multiLevelType w:val="multilevel"/>
    <w:tmpl w:val="2E6E9EC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CFC7496"/>
    <w:multiLevelType w:val="hybridMultilevel"/>
    <w:tmpl w:val="031CB11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13922AF"/>
    <w:multiLevelType w:val="hybridMultilevel"/>
    <w:tmpl w:val="8DFA143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C1D65C4"/>
    <w:multiLevelType w:val="hybridMultilevel"/>
    <w:tmpl w:val="4C2CC89A"/>
    <w:lvl w:ilvl="0" w:tplc="2E889362">
      <w:start w:val="1"/>
      <w:numFmt w:val="decimal"/>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6531F6"/>
    <w:multiLevelType w:val="hybridMultilevel"/>
    <w:tmpl w:val="C0F039C2"/>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C9E481A"/>
    <w:multiLevelType w:val="multilevel"/>
    <w:tmpl w:val="AC18C1C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5A34996"/>
    <w:multiLevelType w:val="multilevel"/>
    <w:tmpl w:val="7384191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30" w15:restartNumberingAfterBreak="0">
    <w:nsid w:val="7B386B59"/>
    <w:multiLevelType w:val="multilevel"/>
    <w:tmpl w:val="0B84429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num w:numId="1" w16cid:durableId="1646199151">
    <w:abstractNumId w:val="2"/>
  </w:num>
  <w:num w:numId="2" w16cid:durableId="317805733">
    <w:abstractNumId w:val="16"/>
  </w:num>
  <w:num w:numId="3" w16cid:durableId="368384784">
    <w:abstractNumId w:val="22"/>
  </w:num>
  <w:num w:numId="4" w16cid:durableId="2090536712">
    <w:abstractNumId w:val="14"/>
  </w:num>
  <w:num w:numId="5" w16cid:durableId="707683018">
    <w:abstractNumId w:val="18"/>
  </w:num>
  <w:num w:numId="6" w16cid:durableId="2133668562">
    <w:abstractNumId w:val="17"/>
  </w:num>
  <w:num w:numId="7" w16cid:durableId="1320500486">
    <w:abstractNumId w:val="1"/>
  </w:num>
  <w:num w:numId="8" w16cid:durableId="847255129">
    <w:abstractNumId w:val="6"/>
  </w:num>
  <w:num w:numId="9" w16cid:durableId="1828394992">
    <w:abstractNumId w:val="25"/>
  </w:num>
  <w:num w:numId="10" w16cid:durableId="597327584">
    <w:abstractNumId w:val="26"/>
  </w:num>
  <w:num w:numId="11" w16cid:durableId="360476734">
    <w:abstractNumId w:val="23"/>
  </w:num>
  <w:num w:numId="12" w16cid:durableId="252787280">
    <w:abstractNumId w:val="9"/>
  </w:num>
  <w:num w:numId="13" w16cid:durableId="1473911187">
    <w:abstractNumId w:val="0"/>
  </w:num>
  <w:num w:numId="14" w16cid:durableId="644743499">
    <w:abstractNumId w:val="8"/>
  </w:num>
  <w:num w:numId="15" w16cid:durableId="660473014">
    <w:abstractNumId w:val="24"/>
  </w:num>
  <w:num w:numId="16" w16cid:durableId="424227917">
    <w:abstractNumId w:val="3"/>
  </w:num>
  <w:num w:numId="17" w16cid:durableId="1282959486">
    <w:abstractNumId w:val="29"/>
  </w:num>
  <w:num w:numId="18" w16cid:durableId="12026671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55284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3334200">
    <w:abstractNumId w:val="10"/>
  </w:num>
  <w:num w:numId="21" w16cid:durableId="1331908526">
    <w:abstractNumId w:val="15"/>
  </w:num>
  <w:num w:numId="22" w16cid:durableId="2073380301">
    <w:abstractNumId w:val="30"/>
  </w:num>
  <w:num w:numId="23" w16cid:durableId="57557452">
    <w:abstractNumId w:val="11"/>
  </w:num>
  <w:num w:numId="24" w16cid:durableId="1607302327">
    <w:abstractNumId w:val="7"/>
  </w:num>
  <w:num w:numId="25" w16cid:durableId="41712871">
    <w:abstractNumId w:val="13"/>
  </w:num>
  <w:num w:numId="26" w16cid:durableId="783116093">
    <w:abstractNumId w:val="20"/>
  </w:num>
  <w:num w:numId="27" w16cid:durableId="1270352546">
    <w:abstractNumId w:val="12"/>
  </w:num>
  <w:num w:numId="28" w16cid:durableId="303507837">
    <w:abstractNumId w:val="27"/>
  </w:num>
  <w:num w:numId="29" w16cid:durableId="378630361">
    <w:abstractNumId w:val="5"/>
  </w:num>
  <w:num w:numId="30" w16cid:durableId="1928003845">
    <w:abstractNumId w:val="31"/>
  </w:num>
  <w:num w:numId="31" w16cid:durableId="6254601">
    <w:abstractNumId w:val="21"/>
  </w:num>
  <w:num w:numId="32" w16cid:durableId="169639335">
    <w:abstractNumId w:val="28"/>
  </w:num>
  <w:num w:numId="33" w16cid:durableId="2000578789">
    <w:abstractNumId w:val="19"/>
  </w:num>
  <w:num w:numId="34" w16cid:durableId="16682401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6B"/>
    <w:rsid w:val="00032A15"/>
    <w:rsid w:val="00040920"/>
    <w:rsid w:val="00041026"/>
    <w:rsid w:val="0005332D"/>
    <w:rsid w:val="000756F9"/>
    <w:rsid w:val="00080C08"/>
    <w:rsid w:val="00085C2A"/>
    <w:rsid w:val="00092693"/>
    <w:rsid w:val="000D084E"/>
    <w:rsid w:val="000E17D4"/>
    <w:rsid w:val="000E1AB0"/>
    <w:rsid w:val="000E22C5"/>
    <w:rsid w:val="000F10B4"/>
    <w:rsid w:val="0011325C"/>
    <w:rsid w:val="00116E9D"/>
    <w:rsid w:val="00126E6E"/>
    <w:rsid w:val="0013257C"/>
    <w:rsid w:val="0013346B"/>
    <w:rsid w:val="00134288"/>
    <w:rsid w:val="00141CC3"/>
    <w:rsid w:val="00144E9D"/>
    <w:rsid w:val="0017558D"/>
    <w:rsid w:val="00183FC9"/>
    <w:rsid w:val="001902B4"/>
    <w:rsid w:val="001923FD"/>
    <w:rsid w:val="001A00E4"/>
    <w:rsid w:val="001B633B"/>
    <w:rsid w:val="001F2F78"/>
    <w:rsid w:val="001F7807"/>
    <w:rsid w:val="00201E8C"/>
    <w:rsid w:val="00202451"/>
    <w:rsid w:val="002044B9"/>
    <w:rsid w:val="002129D4"/>
    <w:rsid w:val="00227390"/>
    <w:rsid w:val="002339DC"/>
    <w:rsid w:val="00237FAF"/>
    <w:rsid w:val="002416F6"/>
    <w:rsid w:val="002578CE"/>
    <w:rsid w:val="0026400D"/>
    <w:rsid w:val="002644E9"/>
    <w:rsid w:val="00283623"/>
    <w:rsid w:val="0028447F"/>
    <w:rsid w:val="00287AA8"/>
    <w:rsid w:val="002A1C60"/>
    <w:rsid w:val="002A7E16"/>
    <w:rsid w:val="002B6FEA"/>
    <w:rsid w:val="002C3344"/>
    <w:rsid w:val="002F179A"/>
    <w:rsid w:val="0031495A"/>
    <w:rsid w:val="003222ED"/>
    <w:rsid w:val="00323865"/>
    <w:rsid w:val="0032797B"/>
    <w:rsid w:val="00331BBC"/>
    <w:rsid w:val="00337CFB"/>
    <w:rsid w:val="003418E1"/>
    <w:rsid w:val="003470C7"/>
    <w:rsid w:val="0035356E"/>
    <w:rsid w:val="0036034F"/>
    <w:rsid w:val="00383A1B"/>
    <w:rsid w:val="003A09D1"/>
    <w:rsid w:val="003A267C"/>
    <w:rsid w:val="003B06A4"/>
    <w:rsid w:val="003B251A"/>
    <w:rsid w:val="003B644F"/>
    <w:rsid w:val="003C413C"/>
    <w:rsid w:val="003F1ABF"/>
    <w:rsid w:val="00400922"/>
    <w:rsid w:val="00410EFB"/>
    <w:rsid w:val="00413241"/>
    <w:rsid w:val="00415473"/>
    <w:rsid w:val="00426D99"/>
    <w:rsid w:val="004273BA"/>
    <w:rsid w:val="00430975"/>
    <w:rsid w:val="00455CEF"/>
    <w:rsid w:val="00457905"/>
    <w:rsid w:val="004611A3"/>
    <w:rsid w:val="00463936"/>
    <w:rsid w:val="00464D0E"/>
    <w:rsid w:val="00473C43"/>
    <w:rsid w:val="00481CD2"/>
    <w:rsid w:val="00487BA8"/>
    <w:rsid w:val="004909F0"/>
    <w:rsid w:val="00491779"/>
    <w:rsid w:val="00496C35"/>
    <w:rsid w:val="004A343F"/>
    <w:rsid w:val="004C26BB"/>
    <w:rsid w:val="004D258B"/>
    <w:rsid w:val="004D7485"/>
    <w:rsid w:val="004E686A"/>
    <w:rsid w:val="00513427"/>
    <w:rsid w:val="0051756B"/>
    <w:rsid w:val="00521517"/>
    <w:rsid w:val="005223C1"/>
    <w:rsid w:val="0052349D"/>
    <w:rsid w:val="00535A7E"/>
    <w:rsid w:val="0053666D"/>
    <w:rsid w:val="005407D0"/>
    <w:rsid w:val="005507B0"/>
    <w:rsid w:val="0055526B"/>
    <w:rsid w:val="00555FB5"/>
    <w:rsid w:val="00571122"/>
    <w:rsid w:val="00595AA6"/>
    <w:rsid w:val="005B6A54"/>
    <w:rsid w:val="005C42C2"/>
    <w:rsid w:val="005C5D12"/>
    <w:rsid w:val="005E1DDD"/>
    <w:rsid w:val="005E78F9"/>
    <w:rsid w:val="0060354E"/>
    <w:rsid w:val="00605A89"/>
    <w:rsid w:val="00607BAB"/>
    <w:rsid w:val="00617289"/>
    <w:rsid w:val="00622F86"/>
    <w:rsid w:val="00635CA4"/>
    <w:rsid w:val="006423FF"/>
    <w:rsid w:val="0064270F"/>
    <w:rsid w:val="0066200D"/>
    <w:rsid w:val="00670162"/>
    <w:rsid w:val="00690492"/>
    <w:rsid w:val="00693000"/>
    <w:rsid w:val="006941B7"/>
    <w:rsid w:val="006B78FA"/>
    <w:rsid w:val="006C44A5"/>
    <w:rsid w:val="006C6C22"/>
    <w:rsid w:val="006E428A"/>
    <w:rsid w:val="00711930"/>
    <w:rsid w:val="007135FB"/>
    <w:rsid w:val="00720A92"/>
    <w:rsid w:val="00724214"/>
    <w:rsid w:val="00724248"/>
    <w:rsid w:val="00726F61"/>
    <w:rsid w:val="00732CB3"/>
    <w:rsid w:val="00736410"/>
    <w:rsid w:val="0074081E"/>
    <w:rsid w:val="00742FB3"/>
    <w:rsid w:val="007455BA"/>
    <w:rsid w:val="00773524"/>
    <w:rsid w:val="00776315"/>
    <w:rsid w:val="00786DF0"/>
    <w:rsid w:val="0078719C"/>
    <w:rsid w:val="007879B2"/>
    <w:rsid w:val="0079539D"/>
    <w:rsid w:val="007A0AD4"/>
    <w:rsid w:val="007A3F20"/>
    <w:rsid w:val="007A7AF8"/>
    <w:rsid w:val="007B71D5"/>
    <w:rsid w:val="007B7D87"/>
    <w:rsid w:val="007F0FCE"/>
    <w:rsid w:val="007F2E33"/>
    <w:rsid w:val="007F3CB1"/>
    <w:rsid w:val="007F4CEB"/>
    <w:rsid w:val="007F763C"/>
    <w:rsid w:val="00811565"/>
    <w:rsid w:val="008142E5"/>
    <w:rsid w:val="0081486E"/>
    <w:rsid w:val="00821088"/>
    <w:rsid w:val="008472CC"/>
    <w:rsid w:val="0086528C"/>
    <w:rsid w:val="00877F56"/>
    <w:rsid w:val="008901ED"/>
    <w:rsid w:val="008A40EE"/>
    <w:rsid w:val="008C1AF8"/>
    <w:rsid w:val="008C385C"/>
    <w:rsid w:val="008D1EEC"/>
    <w:rsid w:val="008E1347"/>
    <w:rsid w:val="008E3735"/>
    <w:rsid w:val="008E6D84"/>
    <w:rsid w:val="008F08A9"/>
    <w:rsid w:val="008F444C"/>
    <w:rsid w:val="0092018D"/>
    <w:rsid w:val="00922BA9"/>
    <w:rsid w:val="00937E2D"/>
    <w:rsid w:val="00946C54"/>
    <w:rsid w:val="00950193"/>
    <w:rsid w:val="00950560"/>
    <w:rsid w:val="00964EE0"/>
    <w:rsid w:val="0097718B"/>
    <w:rsid w:val="00996B8F"/>
    <w:rsid w:val="00997D00"/>
    <w:rsid w:val="009D5103"/>
    <w:rsid w:val="009D5278"/>
    <w:rsid w:val="009F7128"/>
    <w:rsid w:val="00A01FC7"/>
    <w:rsid w:val="00A02F09"/>
    <w:rsid w:val="00A05647"/>
    <w:rsid w:val="00A074C5"/>
    <w:rsid w:val="00A12EA5"/>
    <w:rsid w:val="00A13F40"/>
    <w:rsid w:val="00A223E8"/>
    <w:rsid w:val="00A22639"/>
    <w:rsid w:val="00A251E5"/>
    <w:rsid w:val="00A26B04"/>
    <w:rsid w:val="00A357D1"/>
    <w:rsid w:val="00A40DAC"/>
    <w:rsid w:val="00A40FD4"/>
    <w:rsid w:val="00A447FD"/>
    <w:rsid w:val="00A61B39"/>
    <w:rsid w:val="00A62F4E"/>
    <w:rsid w:val="00A753E9"/>
    <w:rsid w:val="00A77F56"/>
    <w:rsid w:val="00A86881"/>
    <w:rsid w:val="00A90AD9"/>
    <w:rsid w:val="00A92E9A"/>
    <w:rsid w:val="00A93E4D"/>
    <w:rsid w:val="00AA1761"/>
    <w:rsid w:val="00AA7D0E"/>
    <w:rsid w:val="00AD251C"/>
    <w:rsid w:val="00AD4944"/>
    <w:rsid w:val="00AE0248"/>
    <w:rsid w:val="00AE1A37"/>
    <w:rsid w:val="00AE1B6F"/>
    <w:rsid w:val="00AF05BC"/>
    <w:rsid w:val="00AF458D"/>
    <w:rsid w:val="00B15FCB"/>
    <w:rsid w:val="00B3410F"/>
    <w:rsid w:val="00B35E74"/>
    <w:rsid w:val="00B3657D"/>
    <w:rsid w:val="00B4476A"/>
    <w:rsid w:val="00B6250D"/>
    <w:rsid w:val="00B64A17"/>
    <w:rsid w:val="00B6510F"/>
    <w:rsid w:val="00B74AD5"/>
    <w:rsid w:val="00BA07E2"/>
    <w:rsid w:val="00BA0A5B"/>
    <w:rsid w:val="00BA0C71"/>
    <w:rsid w:val="00BA1B58"/>
    <w:rsid w:val="00BC1055"/>
    <w:rsid w:val="00BC159B"/>
    <w:rsid w:val="00BD37CB"/>
    <w:rsid w:val="00BD5460"/>
    <w:rsid w:val="00BD6EBF"/>
    <w:rsid w:val="00BE08E4"/>
    <w:rsid w:val="00BF14D5"/>
    <w:rsid w:val="00C0346E"/>
    <w:rsid w:val="00C079B7"/>
    <w:rsid w:val="00C36511"/>
    <w:rsid w:val="00C41A6B"/>
    <w:rsid w:val="00C44C18"/>
    <w:rsid w:val="00C45E81"/>
    <w:rsid w:val="00C649EA"/>
    <w:rsid w:val="00C64D86"/>
    <w:rsid w:val="00C70989"/>
    <w:rsid w:val="00C80711"/>
    <w:rsid w:val="00C93008"/>
    <w:rsid w:val="00C9651C"/>
    <w:rsid w:val="00C97F0F"/>
    <w:rsid w:val="00CA21C2"/>
    <w:rsid w:val="00CA2A05"/>
    <w:rsid w:val="00CA30ED"/>
    <w:rsid w:val="00CB085E"/>
    <w:rsid w:val="00CB58F4"/>
    <w:rsid w:val="00CC37EC"/>
    <w:rsid w:val="00CC559F"/>
    <w:rsid w:val="00CC79BA"/>
    <w:rsid w:val="00CD58B9"/>
    <w:rsid w:val="00CF3B4E"/>
    <w:rsid w:val="00D02FF6"/>
    <w:rsid w:val="00D114D6"/>
    <w:rsid w:val="00D14C7C"/>
    <w:rsid w:val="00D247C3"/>
    <w:rsid w:val="00D26019"/>
    <w:rsid w:val="00D335AD"/>
    <w:rsid w:val="00D34596"/>
    <w:rsid w:val="00D37AFD"/>
    <w:rsid w:val="00D44C87"/>
    <w:rsid w:val="00D4663E"/>
    <w:rsid w:val="00D47225"/>
    <w:rsid w:val="00D476F5"/>
    <w:rsid w:val="00D56E4C"/>
    <w:rsid w:val="00D7166C"/>
    <w:rsid w:val="00D74B9B"/>
    <w:rsid w:val="00D76F06"/>
    <w:rsid w:val="00D80E78"/>
    <w:rsid w:val="00D95A70"/>
    <w:rsid w:val="00DA10DC"/>
    <w:rsid w:val="00DD026A"/>
    <w:rsid w:val="00DD07BD"/>
    <w:rsid w:val="00DD6C59"/>
    <w:rsid w:val="00DF741D"/>
    <w:rsid w:val="00E2020F"/>
    <w:rsid w:val="00E3403B"/>
    <w:rsid w:val="00E37E59"/>
    <w:rsid w:val="00E43B1C"/>
    <w:rsid w:val="00E45A52"/>
    <w:rsid w:val="00E4626F"/>
    <w:rsid w:val="00E50D98"/>
    <w:rsid w:val="00E52629"/>
    <w:rsid w:val="00E8257A"/>
    <w:rsid w:val="00E953CF"/>
    <w:rsid w:val="00E97AB6"/>
    <w:rsid w:val="00EA71C8"/>
    <w:rsid w:val="00EA791E"/>
    <w:rsid w:val="00EA79F3"/>
    <w:rsid w:val="00EA7C52"/>
    <w:rsid w:val="00EB4927"/>
    <w:rsid w:val="00EC411F"/>
    <w:rsid w:val="00ED6404"/>
    <w:rsid w:val="00EE5EFA"/>
    <w:rsid w:val="00EF63C7"/>
    <w:rsid w:val="00EF7E8D"/>
    <w:rsid w:val="00F017AE"/>
    <w:rsid w:val="00F115CD"/>
    <w:rsid w:val="00F20F9C"/>
    <w:rsid w:val="00F23F92"/>
    <w:rsid w:val="00F25A71"/>
    <w:rsid w:val="00F265D7"/>
    <w:rsid w:val="00F26662"/>
    <w:rsid w:val="00F31F41"/>
    <w:rsid w:val="00F35B84"/>
    <w:rsid w:val="00F40E36"/>
    <w:rsid w:val="00F42E63"/>
    <w:rsid w:val="00F45578"/>
    <w:rsid w:val="00F45AE9"/>
    <w:rsid w:val="00F46036"/>
    <w:rsid w:val="00F51D8D"/>
    <w:rsid w:val="00F6413B"/>
    <w:rsid w:val="00F92619"/>
    <w:rsid w:val="00F934DB"/>
    <w:rsid w:val="00FA044A"/>
    <w:rsid w:val="00FA21E2"/>
    <w:rsid w:val="00FB2411"/>
    <w:rsid w:val="00FB2A04"/>
    <w:rsid w:val="00FB4957"/>
    <w:rsid w:val="00FC10D8"/>
    <w:rsid w:val="00FE4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FE46B"/>
  <w15:chartTrackingRefBased/>
  <w15:docId w15:val="{DD56BAAF-1D47-41A3-82E7-D2655DD1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46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lv-LV" w:eastAsia="lv-LV"/>
    </w:rPr>
  </w:style>
  <w:style w:type="paragraph" w:styleId="Heading1">
    <w:name w:val="heading 1"/>
    <w:aliases w:val="Section Heading,heading1,Antraste 1,h1,Section Heading Char,heading1 Char,Antraste 1 Char,h1 Char,H1"/>
    <w:basedOn w:val="Normal"/>
    <w:next w:val="Normal"/>
    <w:link w:val="Heading1Char1"/>
    <w:qFormat/>
    <w:rsid w:val="0013346B"/>
    <w:pPr>
      <w:keepNext/>
      <w:tabs>
        <w:tab w:val="left" w:pos="318"/>
      </w:tabs>
      <w:spacing w:before="240" w:after="240"/>
      <w:jc w:val="center"/>
      <w:outlineLvl w:val="0"/>
    </w:pPr>
    <w:rPr>
      <w:b/>
      <w:bCs/>
      <w:sz w:val="24"/>
      <w:szCs w:val="24"/>
      <w:lang w:val="x-none" w:eastAsia="x-none"/>
    </w:rPr>
  </w:style>
  <w:style w:type="paragraph" w:styleId="Heading4">
    <w:name w:val="heading 4"/>
    <w:basedOn w:val="Normal"/>
    <w:next w:val="Normal"/>
    <w:link w:val="Heading4Char"/>
    <w:uiPriority w:val="9"/>
    <w:semiHidden/>
    <w:unhideWhenUsed/>
    <w:qFormat/>
    <w:rsid w:val="0082108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3346B"/>
    <w:rPr>
      <w:rFonts w:asciiTheme="majorHAnsi" w:eastAsiaTheme="majorEastAsia" w:hAnsiTheme="majorHAnsi" w:cstheme="majorBidi"/>
      <w:color w:val="2E74B5" w:themeColor="accent1" w:themeShade="BF"/>
      <w:kern w:val="28"/>
      <w:sz w:val="32"/>
      <w:szCs w:val="32"/>
      <w:lang w:val="lv-LV" w:eastAsia="lv-LV"/>
    </w:rPr>
  </w:style>
  <w:style w:type="character" w:styleId="Hyperlink">
    <w:name w:val="Hyperlink"/>
    <w:uiPriority w:val="99"/>
    <w:rsid w:val="0013346B"/>
    <w:rPr>
      <w:color w:val="0000FF"/>
      <w:u w:val="single"/>
    </w:rPr>
  </w:style>
  <w:style w:type="paragraph" w:styleId="TOC1">
    <w:name w:val="toc 1"/>
    <w:basedOn w:val="Normal"/>
    <w:next w:val="Normal"/>
    <w:autoRedefine/>
    <w:uiPriority w:val="39"/>
    <w:rsid w:val="005223C1"/>
    <w:pPr>
      <w:tabs>
        <w:tab w:val="left" w:pos="660"/>
        <w:tab w:val="right" w:pos="9350"/>
      </w:tabs>
      <w:spacing w:line="360" w:lineRule="auto"/>
    </w:pPr>
  </w:style>
  <w:style w:type="character" w:customStyle="1" w:styleId="Heading1Char1">
    <w:name w:val="Heading 1 Char1"/>
    <w:aliases w:val="Section Heading Char1,heading1 Char1,Antraste 1 Char1,h1 Char1,Section Heading Char Char,heading1 Char Char,Antraste 1 Char Char,h1 Char Char,H1 Char"/>
    <w:link w:val="Heading1"/>
    <w:rsid w:val="0013346B"/>
    <w:rPr>
      <w:rFonts w:ascii="Times New Roman" w:eastAsia="Times New Roman" w:hAnsi="Times New Roman" w:cs="Times New Roman"/>
      <w:b/>
      <w:bCs/>
      <w:kern w:val="28"/>
      <w:sz w:val="24"/>
      <w:szCs w:val="24"/>
      <w:lang w:val="x-none" w:eastAsia="x-none"/>
    </w:rPr>
  </w:style>
  <w:style w:type="table" w:styleId="TableGrid">
    <w:name w:val="Table Grid"/>
    <w:basedOn w:val="TableNormal"/>
    <w:uiPriority w:val="39"/>
    <w:rsid w:val="00133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13346B"/>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13346B"/>
    <w:rPr>
      <w:rFonts w:ascii="Arial" w:eastAsia="Times New Roman" w:hAnsi="Arial" w:cs="Times New Roman"/>
      <w:b/>
      <w:sz w:val="20"/>
      <w:szCs w:val="24"/>
      <w:lang w:val="lv-LV" w:eastAsia="lv-LV"/>
    </w:rPr>
  </w:style>
  <w:style w:type="paragraph" w:styleId="ListParagraph">
    <w:name w:val="List Paragraph"/>
    <w:aliases w:val="Normal bullet 2,Bullet list,Colorful List - Accent 12,H&amp;P List Paragraph,Strip"/>
    <w:basedOn w:val="Normal"/>
    <w:link w:val="ListParagraphChar"/>
    <w:uiPriority w:val="99"/>
    <w:qFormat/>
    <w:rsid w:val="0013346B"/>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Normal bullet 2 Char,Bullet list Char,Colorful List - Accent 12 Char,H&amp;P List Paragraph Char,Strip Char"/>
    <w:link w:val="ListParagraph"/>
    <w:uiPriority w:val="99"/>
    <w:qFormat/>
    <w:rsid w:val="0013346B"/>
  </w:style>
  <w:style w:type="paragraph" w:styleId="BodyText">
    <w:name w:val="Body Text"/>
    <w:basedOn w:val="Normal"/>
    <w:link w:val="BodyTextChar"/>
    <w:rsid w:val="0013346B"/>
    <w:pPr>
      <w:spacing w:after="120"/>
    </w:pPr>
    <w:rPr>
      <w:lang w:val="en-GB" w:eastAsia="x-none"/>
    </w:rPr>
  </w:style>
  <w:style w:type="character" w:customStyle="1" w:styleId="BodyTextChar">
    <w:name w:val="Body Text Char"/>
    <w:basedOn w:val="DefaultParagraphFont"/>
    <w:link w:val="BodyText"/>
    <w:rsid w:val="0013346B"/>
    <w:rPr>
      <w:rFonts w:ascii="Times New Roman" w:eastAsia="Times New Roman" w:hAnsi="Times New Roman" w:cs="Times New Roman"/>
      <w:kern w:val="28"/>
      <w:sz w:val="20"/>
      <w:szCs w:val="20"/>
      <w:lang w:val="en-GB" w:eastAsia="x-none"/>
    </w:rPr>
  </w:style>
  <w:style w:type="paragraph" w:styleId="BalloonText">
    <w:name w:val="Balloon Text"/>
    <w:basedOn w:val="Normal"/>
    <w:link w:val="BalloonTextChar"/>
    <w:rsid w:val="007A3F20"/>
    <w:rPr>
      <w:rFonts w:ascii="Calibri" w:hAnsi="Calibri" w:cs="Tahoma"/>
      <w:sz w:val="24"/>
      <w:szCs w:val="16"/>
    </w:rPr>
  </w:style>
  <w:style w:type="character" w:customStyle="1" w:styleId="BalloonTextChar">
    <w:name w:val="Balloon Text Char"/>
    <w:basedOn w:val="DefaultParagraphFont"/>
    <w:link w:val="BalloonText"/>
    <w:rsid w:val="007A3F20"/>
    <w:rPr>
      <w:rFonts w:ascii="Calibri" w:eastAsia="Times New Roman" w:hAnsi="Calibri" w:cs="Tahoma"/>
      <w:kern w:val="28"/>
      <w:sz w:val="24"/>
      <w:szCs w:val="16"/>
      <w:lang w:val="lv-LV" w:eastAsia="lv-LV"/>
    </w:rPr>
  </w:style>
  <w:style w:type="paragraph" w:styleId="FootnoteText">
    <w:name w:val="footnote text"/>
    <w:basedOn w:val="Normal"/>
    <w:link w:val="FootnoteTextChar"/>
    <w:unhideWhenUsed/>
    <w:rsid w:val="007A3F20"/>
    <w:rPr>
      <w:rFonts w:ascii="Calibri" w:hAnsi="Calibri"/>
    </w:rPr>
  </w:style>
  <w:style w:type="character" w:customStyle="1" w:styleId="FootnoteTextChar">
    <w:name w:val="Footnote Text Char"/>
    <w:basedOn w:val="DefaultParagraphFont"/>
    <w:link w:val="FootnoteText"/>
    <w:rsid w:val="007A3F20"/>
    <w:rPr>
      <w:rFonts w:ascii="Calibri" w:eastAsia="Times New Roman" w:hAnsi="Calibri" w:cs="Times New Roman"/>
      <w:kern w:val="28"/>
      <w:sz w:val="20"/>
      <w:szCs w:val="20"/>
      <w:lang w:val="lv-LV" w:eastAsia="lv-LV"/>
    </w:rPr>
  </w:style>
  <w:style w:type="character" w:styleId="FootnoteReference">
    <w:name w:val="footnote reference"/>
    <w:aliases w:val="Footnote symbol"/>
    <w:unhideWhenUsed/>
    <w:rsid w:val="007A3F20"/>
    <w:rPr>
      <w:vertAlign w:val="superscript"/>
    </w:rPr>
  </w:style>
  <w:style w:type="paragraph" w:customStyle="1" w:styleId="naisf">
    <w:name w:val="naisf"/>
    <w:basedOn w:val="Normal"/>
    <w:rsid w:val="0066200D"/>
    <w:pPr>
      <w:widowControl/>
      <w:overflowPunct/>
      <w:autoSpaceDE/>
      <w:autoSpaceDN/>
      <w:adjustRightInd/>
      <w:spacing w:before="100" w:beforeAutospacing="1" w:after="100" w:afterAutospacing="1"/>
      <w:jc w:val="both"/>
    </w:pPr>
    <w:rPr>
      <w:kern w:val="0"/>
      <w:sz w:val="24"/>
      <w:szCs w:val="24"/>
      <w:lang w:eastAsia="en-US"/>
    </w:rPr>
  </w:style>
  <w:style w:type="paragraph" w:styleId="Header">
    <w:name w:val="header"/>
    <w:basedOn w:val="Normal"/>
    <w:link w:val="HeaderChar"/>
    <w:unhideWhenUsed/>
    <w:rsid w:val="00085C2A"/>
    <w:pPr>
      <w:tabs>
        <w:tab w:val="center" w:pos="4680"/>
        <w:tab w:val="right" w:pos="9360"/>
      </w:tabs>
    </w:pPr>
  </w:style>
  <w:style w:type="character" w:customStyle="1" w:styleId="HeaderChar">
    <w:name w:val="Header Char"/>
    <w:basedOn w:val="DefaultParagraphFont"/>
    <w:link w:val="Header"/>
    <w:rsid w:val="00085C2A"/>
    <w:rPr>
      <w:rFonts w:ascii="Times New Roman" w:eastAsia="Times New Roman" w:hAnsi="Times New Roman" w:cs="Times New Roman"/>
      <w:kern w:val="28"/>
      <w:sz w:val="20"/>
      <w:szCs w:val="20"/>
      <w:lang w:val="lv-LV" w:eastAsia="lv-LV"/>
    </w:rPr>
  </w:style>
  <w:style w:type="paragraph" w:styleId="Footer">
    <w:name w:val="footer"/>
    <w:basedOn w:val="Normal"/>
    <w:link w:val="FooterChar"/>
    <w:uiPriority w:val="99"/>
    <w:unhideWhenUsed/>
    <w:rsid w:val="00085C2A"/>
    <w:pPr>
      <w:tabs>
        <w:tab w:val="center" w:pos="4680"/>
        <w:tab w:val="right" w:pos="9360"/>
      </w:tabs>
    </w:pPr>
  </w:style>
  <w:style w:type="character" w:customStyle="1" w:styleId="FooterChar">
    <w:name w:val="Footer Char"/>
    <w:basedOn w:val="DefaultParagraphFont"/>
    <w:link w:val="Footer"/>
    <w:uiPriority w:val="99"/>
    <w:rsid w:val="00085C2A"/>
    <w:rPr>
      <w:rFonts w:ascii="Times New Roman" w:eastAsia="Times New Roman" w:hAnsi="Times New Roman" w:cs="Times New Roman"/>
      <w:kern w:val="28"/>
      <w:sz w:val="20"/>
      <w:szCs w:val="20"/>
      <w:lang w:val="lv-LV" w:eastAsia="lv-LV"/>
    </w:rPr>
  </w:style>
  <w:style w:type="character" w:customStyle="1" w:styleId="Heading4Char">
    <w:name w:val="Heading 4 Char"/>
    <w:basedOn w:val="DefaultParagraphFont"/>
    <w:link w:val="Heading4"/>
    <w:uiPriority w:val="9"/>
    <w:semiHidden/>
    <w:rsid w:val="00821088"/>
    <w:rPr>
      <w:rFonts w:asciiTheme="majorHAnsi" w:eastAsiaTheme="majorEastAsia" w:hAnsiTheme="majorHAnsi" w:cstheme="majorBidi"/>
      <w:i/>
      <w:iCs/>
      <w:color w:val="2E74B5" w:themeColor="accent1" w:themeShade="BF"/>
      <w:kern w:val="28"/>
      <w:sz w:val="20"/>
      <w:szCs w:val="20"/>
      <w:lang w:val="lv-LV" w:eastAsia="lv-LV"/>
    </w:rPr>
  </w:style>
  <w:style w:type="paragraph" w:customStyle="1" w:styleId="SORLDDTableParagraph">
    <w:name w:val="SOR_LDD_Table Paragraph"/>
    <w:basedOn w:val="Normal"/>
    <w:uiPriority w:val="1"/>
    <w:rsid w:val="007B7D87"/>
    <w:pPr>
      <w:widowControl/>
      <w:numPr>
        <w:numId w:val="17"/>
      </w:numPr>
      <w:tabs>
        <w:tab w:val="left" w:pos="408"/>
      </w:tabs>
      <w:suppressAutoHyphens/>
      <w:overflowPunct/>
      <w:autoSpaceDE/>
      <w:autoSpaceDN/>
      <w:adjustRightInd/>
      <w:spacing w:after="80" w:line="220" w:lineRule="exact"/>
    </w:pPr>
    <w:rPr>
      <w:rFonts w:ascii="Calibri" w:eastAsia="Calibri" w:hAnsi="Calibri"/>
      <w:kern w:val="0"/>
      <w:sz w:val="18"/>
      <w:szCs w:val="22"/>
      <w:lang w:val="en-GB" w:eastAsia="en-US"/>
    </w:rPr>
  </w:style>
  <w:style w:type="paragraph" w:customStyle="1" w:styleId="SORLDDTableParagraphlist">
    <w:name w:val="SOR_LDD_Table Paragraph_list"/>
    <w:basedOn w:val="SORLDDTableParagraph"/>
    <w:uiPriority w:val="6"/>
    <w:rsid w:val="007B7D87"/>
    <w:pPr>
      <w:numPr>
        <w:ilvl w:val="1"/>
      </w:numPr>
      <w:tabs>
        <w:tab w:val="clear" w:pos="720"/>
        <w:tab w:val="num" w:pos="360"/>
      </w:tabs>
      <w:ind w:left="360" w:hanging="360"/>
    </w:pPr>
  </w:style>
  <w:style w:type="paragraph" w:styleId="Revision">
    <w:name w:val="Revision"/>
    <w:hidden/>
    <w:uiPriority w:val="99"/>
    <w:semiHidden/>
    <w:rsid w:val="006E428A"/>
    <w:pPr>
      <w:spacing w:after="0" w:line="240" w:lineRule="auto"/>
    </w:pPr>
    <w:rPr>
      <w:rFonts w:ascii="Times New Roman" w:eastAsia="Times New Roman" w:hAnsi="Times New Roman" w:cs="Times New Roman"/>
      <w:kern w:val="28"/>
      <w:sz w:val="20"/>
      <w:szCs w:val="20"/>
      <w:lang w:val="lv-LV" w:eastAsia="lv-LV"/>
    </w:rPr>
  </w:style>
  <w:style w:type="character" w:styleId="CommentReference">
    <w:name w:val="annotation reference"/>
    <w:basedOn w:val="DefaultParagraphFont"/>
    <w:uiPriority w:val="99"/>
    <w:semiHidden/>
    <w:unhideWhenUsed/>
    <w:rsid w:val="00A61B39"/>
    <w:rPr>
      <w:sz w:val="16"/>
      <w:szCs w:val="16"/>
    </w:rPr>
  </w:style>
  <w:style w:type="paragraph" w:styleId="CommentText">
    <w:name w:val="annotation text"/>
    <w:basedOn w:val="Normal"/>
    <w:link w:val="CommentTextChar"/>
    <w:uiPriority w:val="99"/>
    <w:semiHidden/>
    <w:unhideWhenUsed/>
    <w:rsid w:val="00A61B39"/>
    <w:pPr>
      <w:widowControl/>
      <w:overflowPunct/>
      <w:autoSpaceDE/>
      <w:autoSpaceDN/>
      <w:adjustRightInd/>
      <w:spacing w:after="160"/>
    </w:pPr>
    <w:rPr>
      <w:rFonts w:asciiTheme="minorHAnsi" w:eastAsiaTheme="minorHAnsi" w:hAnsiTheme="minorHAnsi" w:cstheme="minorBidi"/>
      <w:kern w:val="0"/>
      <w:lang w:eastAsia="en-US"/>
    </w:rPr>
  </w:style>
  <w:style w:type="character" w:customStyle="1" w:styleId="CommentTextChar">
    <w:name w:val="Comment Text Char"/>
    <w:basedOn w:val="DefaultParagraphFont"/>
    <w:link w:val="CommentText"/>
    <w:uiPriority w:val="99"/>
    <w:semiHidden/>
    <w:rsid w:val="00A61B39"/>
    <w:rPr>
      <w:sz w:val="20"/>
      <w:szCs w:val="20"/>
      <w:lang w:val="lv-LV"/>
    </w:rPr>
  </w:style>
  <w:style w:type="character" w:styleId="UnresolvedMention">
    <w:name w:val="Unresolved Mention"/>
    <w:basedOn w:val="DefaultParagraphFont"/>
    <w:uiPriority w:val="99"/>
    <w:semiHidden/>
    <w:unhideWhenUsed/>
    <w:rsid w:val="00D2601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83A1B"/>
    <w:pPr>
      <w:widowControl w:val="0"/>
      <w:overflowPunct w:val="0"/>
      <w:autoSpaceDE w:val="0"/>
      <w:autoSpaceDN w:val="0"/>
      <w:adjustRightInd w:val="0"/>
      <w:spacing w:after="0"/>
    </w:pPr>
    <w:rPr>
      <w:rFonts w:ascii="Times New Roman" w:eastAsia="Times New Roman" w:hAnsi="Times New Roman" w:cs="Times New Roman"/>
      <w:b/>
      <w:bCs/>
      <w:kern w:val="28"/>
      <w:lang w:eastAsia="lv-LV"/>
    </w:rPr>
  </w:style>
  <w:style w:type="character" w:customStyle="1" w:styleId="CommentSubjectChar">
    <w:name w:val="Comment Subject Char"/>
    <w:basedOn w:val="CommentTextChar"/>
    <w:link w:val="CommentSubject"/>
    <w:uiPriority w:val="99"/>
    <w:semiHidden/>
    <w:rsid w:val="00383A1B"/>
    <w:rPr>
      <w:rFonts w:ascii="Times New Roman" w:eastAsia="Times New Roman" w:hAnsi="Times New Roman" w:cs="Times New Roman"/>
      <w:b/>
      <w:bCs/>
      <w:kern w:val="28"/>
      <w:sz w:val="20"/>
      <w:szCs w:val="20"/>
      <w:lang w:val="lv-LV" w:eastAsia="lv-LV"/>
    </w:rPr>
  </w:style>
  <w:style w:type="paragraph" w:styleId="NormalWeb">
    <w:name w:val="Normal (Web)"/>
    <w:basedOn w:val="Normal"/>
    <w:uiPriority w:val="99"/>
    <w:semiHidden/>
    <w:unhideWhenUsed/>
    <w:rsid w:val="000E22C5"/>
    <w:rPr>
      <w:sz w:val="24"/>
      <w:szCs w:val="24"/>
    </w:rPr>
  </w:style>
  <w:style w:type="paragraph" w:customStyle="1" w:styleId="Default">
    <w:name w:val="Default"/>
    <w:rsid w:val="00FE42A7"/>
    <w:pPr>
      <w:autoSpaceDE w:val="0"/>
      <w:autoSpaceDN w:val="0"/>
      <w:adjustRightInd w:val="0"/>
      <w:spacing w:after="0" w:line="240" w:lineRule="auto"/>
    </w:pPr>
    <w:rPr>
      <w:rFonts w:ascii="Times New Roman" w:eastAsia="Calibri" w:hAnsi="Times New Roman" w:cs="Times New Roman"/>
      <w:color w:val="000000"/>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771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nete.steingolde@bior.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www.eis.gov.lv/EKEIS/Supplier/Organizer/399" TargetMode="External"/><Relationship Id="rId26"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hyperlink" Target="http://eur-lex.europa.eu/legal-content/LV/TXT/PDF/?uri=CELEX:32016R0007&amp;from=LV" TargetMode="External"/><Relationship Id="rId7" Type="http://schemas.openxmlformats.org/officeDocument/2006/relationships/endnotes" Target="endnotes.xml"/><Relationship Id="rId12" Type="http://schemas.openxmlformats.org/officeDocument/2006/relationships/hyperlink" Target="https://www.eis.gov.lv/EKEIS/Supplier/Organizer/399" TargetMode="External"/><Relationship Id="rId17" Type="http://schemas.openxmlformats.org/officeDocument/2006/relationships/hyperlink" Target="http://www.iub.gov.lv" TargetMode="External"/><Relationship Id="rId25"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s://likumi.lv/ta/id/287760-publisko-iepirkumu-likums" TargetMode="External"/><Relationship Id="rId20" Type="http://schemas.openxmlformats.org/officeDocument/2006/relationships/hyperlink" Target="https://www.eis.gov.lv/EKEIS/Supplier/Organizer/39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24" Type="http://schemas.openxmlformats.org/officeDocument/2006/relationships/hyperlink" Target="https://www.eis.gov.lv/EKEIS/Supplier/Organizer/399"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www.eis.gov.lv/EKEIS/Supplier/Organizer/399" TargetMode="External"/><Relationship Id="rId28" Type="http://schemas.openxmlformats.org/officeDocument/2006/relationships/fontTable" Target="fontTable.xml"/><Relationship Id="rId10" Type="http://schemas.openxmlformats.org/officeDocument/2006/relationships/hyperlink" Target="https://www.eis.gov.lv/EKEIS/Supplier/Organizer/399" TargetMode="External"/><Relationship Id="rId19" Type="http://schemas.openxmlformats.org/officeDocument/2006/relationships/hyperlink" Target="https://www.eis.gov.lv/EKEIS/Supplier/Organizer/399" TargetMode="External"/><Relationship Id="rId4" Type="http://schemas.openxmlformats.org/officeDocument/2006/relationships/settings" Target="settings.xml"/><Relationship Id="rId9" Type="http://schemas.openxmlformats.org/officeDocument/2006/relationships/hyperlink" Target="mailto:inese.pasparne@inbox.lv"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espd.eis.gov.l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59DBB-CF75-4AC1-968C-620266EB0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1410</TotalTime>
  <Pages>13</Pages>
  <Words>19591</Words>
  <Characters>11167</Characters>
  <Application>Microsoft Office Word</Application>
  <DocSecurity>0</DocSecurity>
  <Lines>93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Pasparne</dc:creator>
  <cp:keywords/>
  <dc:description/>
  <cp:lastModifiedBy>Inese Paspārne</cp:lastModifiedBy>
  <cp:revision>33</cp:revision>
  <cp:lastPrinted>2026-07-07T07:35:00Z</cp:lastPrinted>
  <dcterms:created xsi:type="dcterms:W3CDTF">2024-01-12T10:07:00Z</dcterms:created>
  <dcterms:modified xsi:type="dcterms:W3CDTF">2026-07-07T07:47:00Z</dcterms:modified>
</cp:coreProperties>
</file>