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F7DB8" w14:textId="25B37332" w:rsidR="00C515A3" w:rsidRPr="00837EB6" w:rsidRDefault="00C515A3" w:rsidP="00C515A3">
      <w:pPr>
        <w:pStyle w:val="Default"/>
        <w:numPr>
          <w:ilvl w:val="0"/>
          <w:numId w:val="0"/>
        </w:numPr>
        <w:ind w:right="140"/>
        <w:jc w:val="right"/>
        <w:rPr>
          <w:rFonts w:ascii="Arial" w:hAnsi="Arial" w:cs="Arial"/>
          <w:sz w:val="22"/>
          <w:szCs w:val="22"/>
        </w:rPr>
      </w:pPr>
      <w:bookmarkStart w:id="0" w:name="forma1"/>
      <w:r w:rsidRPr="00837EB6">
        <w:rPr>
          <w:rFonts w:ascii="Arial" w:hAnsi="Arial" w:cs="Arial"/>
          <w:sz w:val="22"/>
          <w:szCs w:val="22"/>
        </w:rPr>
        <w:t xml:space="preserve">7. pielikums </w:t>
      </w:r>
    </w:p>
    <w:p w14:paraId="14B6B9E3" w14:textId="63D3428E" w:rsidR="00C515A3" w:rsidRPr="00837EB6" w:rsidRDefault="00C515A3" w:rsidP="00C515A3">
      <w:pPr>
        <w:ind w:right="140"/>
        <w:jc w:val="right"/>
        <w:rPr>
          <w:rFonts w:ascii="Arial" w:hAnsi="Arial" w:cs="Arial"/>
          <w:sz w:val="22"/>
          <w:szCs w:val="22"/>
        </w:rPr>
      </w:pPr>
      <w:r w:rsidRPr="00837EB6">
        <w:rPr>
          <w:rFonts w:ascii="Arial" w:hAnsi="Arial" w:cs="Arial"/>
          <w:sz w:val="22"/>
          <w:szCs w:val="22"/>
        </w:rPr>
        <w:t xml:space="preserve"> ID Nr. VT 2026/</w:t>
      </w:r>
      <w:r w:rsidR="00754870">
        <w:rPr>
          <w:rFonts w:ascii="Arial" w:hAnsi="Arial" w:cs="Arial"/>
          <w:sz w:val="22"/>
          <w:szCs w:val="22"/>
        </w:rPr>
        <w:t>12</w:t>
      </w:r>
      <w:r w:rsidRPr="00837EB6">
        <w:rPr>
          <w:rFonts w:ascii="Arial" w:hAnsi="Arial" w:cs="Arial"/>
          <w:sz w:val="22"/>
          <w:szCs w:val="22"/>
        </w:rPr>
        <w:t>/</w:t>
      </w:r>
      <w:r w:rsidR="00605A1A" w:rsidRPr="00837EB6">
        <w:rPr>
          <w:rFonts w:ascii="Arial" w:hAnsi="Arial" w:cs="Arial"/>
          <w:sz w:val="22"/>
          <w:szCs w:val="22"/>
        </w:rPr>
        <w:t>IE</w:t>
      </w:r>
      <w:r w:rsidRPr="00837EB6">
        <w:rPr>
          <w:rFonts w:ascii="Arial" w:hAnsi="Arial" w:cs="Arial"/>
          <w:sz w:val="22"/>
          <w:szCs w:val="22"/>
        </w:rPr>
        <w:t xml:space="preserve"> nolikumam</w:t>
      </w:r>
    </w:p>
    <w:bookmarkEnd w:id="0"/>
    <w:p w14:paraId="0E347EC1" w14:textId="77777777" w:rsidR="00C515A3" w:rsidRPr="00837EB6" w:rsidRDefault="00C515A3" w:rsidP="00D96285">
      <w:pPr>
        <w:spacing w:after="240" w:line="276" w:lineRule="auto"/>
        <w:jc w:val="center"/>
        <w:rPr>
          <w:rFonts w:ascii="Arial" w:hAnsi="Arial" w:cs="Arial"/>
          <w:b/>
          <w:bCs/>
          <w:color w:val="000000" w:themeColor="text1"/>
          <w:sz w:val="22"/>
          <w:szCs w:val="22"/>
          <w:lang w:eastAsia="lv-LV"/>
        </w:rPr>
      </w:pPr>
    </w:p>
    <w:p w14:paraId="77914D46" w14:textId="7A89A965" w:rsidR="00E5098B" w:rsidRPr="00837EB6" w:rsidRDefault="00D96285" w:rsidP="00D96285">
      <w:pPr>
        <w:spacing w:after="240" w:line="276" w:lineRule="auto"/>
        <w:jc w:val="center"/>
        <w:rPr>
          <w:rFonts w:ascii="Arial" w:hAnsi="Arial" w:cs="Arial"/>
          <w:b/>
          <w:i/>
          <w:color w:val="000000" w:themeColor="text1"/>
          <w:sz w:val="22"/>
          <w:szCs w:val="22"/>
        </w:rPr>
      </w:pPr>
      <w:r w:rsidRPr="00837EB6">
        <w:rPr>
          <w:rFonts w:ascii="Arial" w:hAnsi="Arial" w:cs="Arial"/>
          <w:b/>
          <w:bCs/>
          <w:color w:val="000000" w:themeColor="text1"/>
          <w:sz w:val="22"/>
          <w:szCs w:val="22"/>
          <w:lang w:eastAsia="lv-LV"/>
        </w:rPr>
        <w:t xml:space="preserve">NOMAS </w:t>
      </w:r>
      <w:r w:rsidR="00AA19D2" w:rsidRPr="00837EB6">
        <w:rPr>
          <w:rFonts w:ascii="Arial" w:hAnsi="Arial" w:cs="Arial"/>
          <w:b/>
          <w:bCs/>
          <w:color w:val="000000" w:themeColor="text1"/>
          <w:sz w:val="22"/>
          <w:szCs w:val="22"/>
          <w:lang w:eastAsia="lv-LV"/>
        </w:rPr>
        <w:t>LĪGUM</w:t>
      </w:r>
      <w:r w:rsidR="00CD6053" w:rsidRPr="00837EB6">
        <w:rPr>
          <w:rFonts w:ascii="Arial" w:hAnsi="Arial" w:cs="Arial"/>
          <w:b/>
          <w:bCs/>
          <w:color w:val="000000" w:themeColor="text1"/>
          <w:sz w:val="22"/>
          <w:szCs w:val="22"/>
          <w:lang w:eastAsia="lv-LV"/>
        </w:rPr>
        <w:t>A PROJEKTS</w:t>
      </w:r>
    </w:p>
    <w:p w14:paraId="7BFE5CF9" w14:textId="77777777" w:rsidR="00553627" w:rsidRPr="00837EB6" w:rsidRDefault="00553627" w:rsidP="00553627">
      <w:pPr>
        <w:pStyle w:val="isselectedend"/>
        <w:jc w:val="both"/>
        <w:rPr>
          <w:rFonts w:ascii="Arial" w:hAnsi="Arial" w:cs="Arial"/>
          <w:sz w:val="22"/>
          <w:szCs w:val="22"/>
        </w:rPr>
      </w:pPr>
      <w:r w:rsidRPr="00837EB6">
        <w:rPr>
          <w:rFonts w:ascii="Arial" w:hAnsi="Arial" w:cs="Arial"/>
          <w:sz w:val="22"/>
          <w:szCs w:val="22"/>
        </w:rPr>
        <w:t>Valmierā</w:t>
      </w:r>
      <w:r w:rsidRPr="00837EB6">
        <w:rPr>
          <w:rFonts w:ascii="Arial" w:hAnsi="Arial" w:cs="Arial"/>
          <w:sz w:val="22"/>
          <w:szCs w:val="22"/>
        </w:rPr>
        <w:br/>
        <w:t>Dokumenta datums ir tā elektroniskās parakstīšanas laiks</w:t>
      </w:r>
    </w:p>
    <w:p w14:paraId="6841C726" w14:textId="77777777" w:rsidR="00553627" w:rsidRPr="00837EB6" w:rsidRDefault="00553627" w:rsidP="00553627">
      <w:pPr>
        <w:pStyle w:val="isselectedend"/>
        <w:jc w:val="both"/>
        <w:rPr>
          <w:rFonts w:ascii="Arial" w:hAnsi="Arial" w:cs="Arial"/>
          <w:sz w:val="22"/>
          <w:szCs w:val="22"/>
        </w:rPr>
      </w:pPr>
      <w:r w:rsidRPr="00837EB6">
        <w:rPr>
          <w:rFonts w:ascii="Arial" w:hAnsi="Arial" w:cs="Arial"/>
          <w:sz w:val="22"/>
          <w:szCs w:val="22"/>
        </w:rPr>
        <w:t>______________________________, tās __________________ personā, kurš/-a darbojas saskaņā ar __________________, turpmāk – Nomnieks, no vienas puses, un</w:t>
      </w:r>
    </w:p>
    <w:p w14:paraId="3E81DF09" w14:textId="77777777" w:rsidR="00553627" w:rsidRPr="00837EB6" w:rsidRDefault="00553627" w:rsidP="00553627">
      <w:pPr>
        <w:pStyle w:val="isselectedend"/>
        <w:jc w:val="both"/>
        <w:rPr>
          <w:rFonts w:ascii="Arial" w:hAnsi="Arial" w:cs="Arial"/>
          <w:sz w:val="22"/>
          <w:szCs w:val="22"/>
        </w:rPr>
      </w:pPr>
      <w:r w:rsidRPr="00837EB6">
        <w:rPr>
          <w:rFonts w:ascii="Arial" w:hAnsi="Arial" w:cs="Arial"/>
          <w:sz w:val="22"/>
          <w:szCs w:val="22"/>
        </w:rPr>
        <w:t>______________________________, tās __________________ personā, kurš/-a darbojas uz __________________ pamata un ir tiesīgs/-a sabiedrību pārstāvēt atsevišķi/kopīgi ar __________________, turpmāk – Iznomātājs, no otras puses,</w:t>
      </w:r>
    </w:p>
    <w:p w14:paraId="17563B22" w14:textId="77777777" w:rsidR="00553627" w:rsidRPr="00837EB6" w:rsidRDefault="00553627" w:rsidP="00553627">
      <w:pPr>
        <w:pStyle w:val="isselectedend"/>
        <w:jc w:val="both"/>
        <w:rPr>
          <w:rFonts w:ascii="Arial" w:hAnsi="Arial" w:cs="Arial"/>
          <w:sz w:val="22"/>
          <w:szCs w:val="22"/>
          <w:lang w:eastAsia="en-US"/>
        </w:rPr>
      </w:pPr>
      <w:r w:rsidRPr="00837EB6">
        <w:rPr>
          <w:rFonts w:ascii="Arial" w:hAnsi="Arial" w:cs="Arial"/>
          <w:sz w:val="22"/>
          <w:szCs w:val="22"/>
        </w:rPr>
        <w:t>abi kopā un katrs atsevišķi – Puses,</w:t>
      </w:r>
    </w:p>
    <w:p w14:paraId="6227392D" w14:textId="3DDBE40B" w:rsidR="00553627" w:rsidRPr="00837EB6" w:rsidRDefault="00553627" w:rsidP="00553627">
      <w:pPr>
        <w:pStyle w:val="NormalWeb"/>
        <w:jc w:val="both"/>
        <w:rPr>
          <w:rFonts w:ascii="Arial" w:hAnsi="Arial" w:cs="Arial"/>
          <w:sz w:val="22"/>
          <w:szCs w:val="22"/>
          <w:lang w:val="lv-LV"/>
        </w:rPr>
      </w:pPr>
      <w:r w:rsidRPr="00837EB6">
        <w:rPr>
          <w:rFonts w:ascii="Arial" w:hAnsi="Arial" w:cs="Arial"/>
          <w:sz w:val="22"/>
          <w:szCs w:val="22"/>
          <w:lang w:val="lv-LV"/>
        </w:rPr>
        <w:t xml:space="preserve">pamatojoties uz Nomnieka rīkotā </w:t>
      </w:r>
      <w:r w:rsidR="00605A1A" w:rsidRPr="00837EB6">
        <w:rPr>
          <w:rFonts w:ascii="Arial" w:hAnsi="Arial" w:cs="Arial"/>
          <w:sz w:val="22"/>
          <w:szCs w:val="22"/>
          <w:lang w:val="lv-LV"/>
        </w:rPr>
        <w:t>iepirkuma</w:t>
      </w:r>
      <w:r w:rsidRPr="00837EB6">
        <w:rPr>
          <w:rFonts w:ascii="Arial" w:hAnsi="Arial" w:cs="Arial"/>
          <w:sz w:val="22"/>
          <w:szCs w:val="22"/>
          <w:lang w:val="lv-LV"/>
        </w:rPr>
        <w:t xml:space="preserve"> „</w:t>
      </w:r>
      <w:r w:rsidR="009E7273" w:rsidRPr="009E7273">
        <w:rPr>
          <w:rFonts w:ascii="Arial" w:hAnsi="Arial" w:cs="Arial"/>
          <w:sz w:val="22"/>
          <w:szCs w:val="22"/>
          <w:lang w:val="lv-LV"/>
        </w:rPr>
        <w:t xml:space="preserve">Jauna </w:t>
      </w:r>
      <w:proofErr w:type="spellStart"/>
      <w:r w:rsidR="009E7273" w:rsidRPr="009E7273">
        <w:rPr>
          <w:rFonts w:ascii="Arial" w:hAnsi="Arial" w:cs="Arial"/>
          <w:sz w:val="22"/>
          <w:szCs w:val="22"/>
          <w:lang w:val="lv-LV"/>
        </w:rPr>
        <w:t>daudzfunkciju</w:t>
      </w:r>
      <w:proofErr w:type="spellEnd"/>
      <w:r w:rsidR="009E7273" w:rsidRPr="009E7273">
        <w:rPr>
          <w:rFonts w:ascii="Arial" w:hAnsi="Arial" w:cs="Arial"/>
          <w:sz w:val="22"/>
          <w:szCs w:val="22"/>
          <w:lang w:val="lv-LV"/>
        </w:rPr>
        <w:t xml:space="preserve">/ pasažieru </w:t>
      </w:r>
      <w:proofErr w:type="spellStart"/>
      <w:r w:rsidR="009E7273" w:rsidRPr="009E7273">
        <w:rPr>
          <w:rFonts w:ascii="Arial" w:hAnsi="Arial" w:cs="Arial"/>
          <w:sz w:val="22"/>
          <w:szCs w:val="22"/>
          <w:lang w:val="lv-LV"/>
        </w:rPr>
        <w:t>minivena</w:t>
      </w:r>
      <w:proofErr w:type="spellEnd"/>
      <w:r w:rsidR="009E7273" w:rsidRPr="009E7273">
        <w:rPr>
          <w:rFonts w:ascii="Arial" w:hAnsi="Arial" w:cs="Arial"/>
          <w:sz w:val="22"/>
          <w:szCs w:val="22"/>
          <w:lang w:val="lv-LV"/>
        </w:rPr>
        <w:t xml:space="preserve"> pilna servisa noma Valmieras tehnikuma saimnieciskās darbības nodrošināšana</w:t>
      </w:r>
      <w:r w:rsidR="009E7273" w:rsidRPr="00D268B4">
        <w:rPr>
          <w:rFonts w:ascii="Arial" w:hAnsi="Arial" w:cs="Arial"/>
          <w:sz w:val="22"/>
          <w:szCs w:val="22"/>
          <w:lang w:val="lv-LV"/>
        </w:rPr>
        <w:t>i</w:t>
      </w:r>
      <w:r w:rsidRPr="00837EB6">
        <w:rPr>
          <w:rFonts w:ascii="Arial" w:hAnsi="Arial" w:cs="Arial"/>
          <w:sz w:val="22"/>
          <w:szCs w:val="22"/>
          <w:lang w:val="lv-LV"/>
        </w:rPr>
        <w:t>”, identifikācijas Nr. VT 2026/</w:t>
      </w:r>
      <w:r w:rsidR="009E7273">
        <w:rPr>
          <w:rFonts w:ascii="Arial" w:hAnsi="Arial" w:cs="Arial"/>
          <w:sz w:val="22"/>
          <w:szCs w:val="22"/>
          <w:lang w:val="lv-LV"/>
        </w:rPr>
        <w:t>12</w:t>
      </w:r>
      <w:r w:rsidRPr="00837EB6">
        <w:rPr>
          <w:rFonts w:ascii="Arial" w:hAnsi="Arial" w:cs="Arial"/>
          <w:sz w:val="22"/>
          <w:szCs w:val="22"/>
          <w:lang w:val="lv-LV"/>
        </w:rPr>
        <w:t>/</w:t>
      </w:r>
      <w:r w:rsidR="00A07A07" w:rsidRPr="00837EB6">
        <w:rPr>
          <w:rFonts w:ascii="Arial" w:hAnsi="Arial" w:cs="Arial"/>
          <w:sz w:val="22"/>
          <w:szCs w:val="22"/>
          <w:lang w:val="lv-LV"/>
        </w:rPr>
        <w:t>IE</w:t>
      </w:r>
      <w:r w:rsidRPr="00837EB6">
        <w:rPr>
          <w:rFonts w:ascii="Arial" w:hAnsi="Arial" w:cs="Arial"/>
          <w:sz w:val="22"/>
          <w:szCs w:val="22"/>
          <w:lang w:val="lv-LV"/>
        </w:rPr>
        <w:t xml:space="preserve">, nolikumu, </w:t>
      </w:r>
      <w:r w:rsidR="009A0BAC" w:rsidRPr="00837EB6">
        <w:rPr>
          <w:rFonts w:ascii="Arial" w:hAnsi="Arial" w:cs="Arial"/>
          <w:sz w:val="22"/>
          <w:szCs w:val="22"/>
          <w:lang w:val="lv-LV"/>
        </w:rPr>
        <w:t>iepirkuma</w:t>
      </w:r>
      <w:r w:rsidRPr="00837EB6">
        <w:rPr>
          <w:rFonts w:ascii="Arial" w:hAnsi="Arial" w:cs="Arial"/>
          <w:sz w:val="22"/>
          <w:szCs w:val="22"/>
          <w:lang w:val="lv-LV"/>
        </w:rPr>
        <w:t xml:space="preserve"> rezultātiem un Iznomātāja piedāvājumu, noslēdz šādu līgumu (turpmāk – Līgums)</w:t>
      </w:r>
      <w:r w:rsidR="004D52D0">
        <w:rPr>
          <w:rFonts w:ascii="Arial" w:hAnsi="Arial" w:cs="Arial"/>
          <w:sz w:val="22"/>
          <w:szCs w:val="22"/>
          <w:lang w:val="lv-LV"/>
        </w:rPr>
        <w:t>.</w:t>
      </w:r>
    </w:p>
    <w:p w14:paraId="5E56B118" w14:textId="77777777" w:rsidR="00D96285" w:rsidRPr="00837EB6" w:rsidRDefault="00D96285" w:rsidP="008036FB">
      <w:pPr>
        <w:numPr>
          <w:ilvl w:val="0"/>
          <w:numId w:val="43"/>
        </w:numPr>
        <w:spacing w:before="120" w:after="120" w:line="276" w:lineRule="auto"/>
        <w:ind w:left="958" w:hanging="357"/>
        <w:jc w:val="center"/>
        <w:rPr>
          <w:rFonts w:ascii="Arial" w:eastAsia="Calibri" w:hAnsi="Arial" w:cs="Arial"/>
          <w:b/>
          <w:caps/>
          <w:sz w:val="22"/>
          <w:szCs w:val="22"/>
        </w:rPr>
      </w:pPr>
      <w:r w:rsidRPr="00837EB6">
        <w:rPr>
          <w:rFonts w:ascii="Arial" w:eastAsia="Calibri" w:hAnsi="Arial" w:cs="Arial"/>
          <w:b/>
          <w:caps/>
          <w:sz w:val="22"/>
          <w:szCs w:val="22"/>
        </w:rPr>
        <w:t>Līguma priekšmets un summa</w:t>
      </w:r>
    </w:p>
    <w:p w14:paraId="3ED4BC7C" w14:textId="025BD816" w:rsidR="00D96285" w:rsidRPr="008065AE" w:rsidRDefault="00356B1A" w:rsidP="008065AE">
      <w:pPr>
        <w:pStyle w:val="ListParagraph"/>
        <w:numPr>
          <w:ilvl w:val="1"/>
          <w:numId w:val="49"/>
        </w:numPr>
        <w:ind w:left="567" w:hanging="567"/>
        <w:jc w:val="both"/>
        <w:rPr>
          <w:rFonts w:ascii="Arial" w:hAnsi="Arial" w:cs="Arial"/>
          <w:b/>
          <w:sz w:val="22"/>
        </w:rPr>
      </w:pPr>
      <w:r w:rsidRPr="00837EB6">
        <w:rPr>
          <w:rFonts w:ascii="Arial" w:hAnsi="Arial" w:cs="Arial"/>
          <w:color w:val="000000"/>
          <w:sz w:val="22"/>
        </w:rPr>
        <w:t>Iznomātājs piešķir Nomniekam par nomas maksu lietošanā automobili, kas atbilst</w:t>
      </w:r>
      <w:r w:rsidRPr="00356B1A">
        <w:rPr>
          <w:rFonts w:ascii="Arial" w:hAnsi="Arial" w:cs="Arial"/>
          <w:color w:val="000000"/>
          <w:sz w:val="22"/>
        </w:rPr>
        <w:t xml:space="preserve"> Līguma 1. pielikumā „Tehniskā specifikācija” noteiktajām prasībām (turpmāk – Automobilis)</w:t>
      </w:r>
      <w:r w:rsidR="005B7EB0">
        <w:rPr>
          <w:rFonts w:ascii="Arial" w:hAnsi="Arial" w:cs="Arial"/>
          <w:color w:val="000000"/>
          <w:sz w:val="22"/>
        </w:rPr>
        <w:t>:</w:t>
      </w:r>
    </w:p>
    <w:tbl>
      <w:tblPr>
        <w:tblW w:w="87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30"/>
        <w:gridCol w:w="1559"/>
        <w:gridCol w:w="1031"/>
        <w:gridCol w:w="1013"/>
        <w:gridCol w:w="1470"/>
        <w:gridCol w:w="1938"/>
      </w:tblGrid>
      <w:tr w:rsidR="007F6AFB" w:rsidRPr="00ED3A8F" w14:paraId="6237497A" w14:textId="77777777" w:rsidTr="00ED3A8F">
        <w:trPr>
          <w:trHeight w:val="713"/>
        </w:trPr>
        <w:tc>
          <w:tcPr>
            <w:tcW w:w="1730" w:type="dxa"/>
            <w:shd w:val="clear" w:color="auto" w:fill="E0E0E0"/>
            <w:vAlign w:val="center"/>
          </w:tcPr>
          <w:p w14:paraId="49B591A2" w14:textId="77777777" w:rsidR="007F6AFB" w:rsidRPr="00ED3A8F" w:rsidRDefault="007F6AFB" w:rsidP="00DD373F">
            <w:pPr>
              <w:jc w:val="center"/>
              <w:rPr>
                <w:rFonts w:ascii="Arial" w:hAnsi="Arial" w:cs="Arial"/>
                <w:color w:val="000000"/>
                <w:sz w:val="20"/>
                <w:szCs w:val="20"/>
              </w:rPr>
            </w:pPr>
            <w:r w:rsidRPr="00ED3A8F">
              <w:rPr>
                <w:rFonts w:ascii="Arial" w:hAnsi="Arial" w:cs="Arial"/>
                <w:color w:val="000000"/>
                <w:sz w:val="20"/>
                <w:szCs w:val="20"/>
              </w:rPr>
              <w:t>Marka</w:t>
            </w:r>
          </w:p>
        </w:tc>
        <w:tc>
          <w:tcPr>
            <w:tcW w:w="1559" w:type="dxa"/>
            <w:shd w:val="clear" w:color="auto" w:fill="E0E0E0"/>
            <w:vAlign w:val="center"/>
          </w:tcPr>
          <w:p w14:paraId="55A0D915" w14:textId="77777777" w:rsidR="007F6AFB" w:rsidRPr="00ED3A8F" w:rsidRDefault="007F6AFB" w:rsidP="00DD373F">
            <w:pPr>
              <w:jc w:val="center"/>
              <w:rPr>
                <w:rFonts w:ascii="Arial" w:hAnsi="Arial" w:cs="Arial"/>
                <w:color w:val="000000"/>
                <w:sz w:val="20"/>
                <w:szCs w:val="20"/>
              </w:rPr>
            </w:pPr>
            <w:r w:rsidRPr="00ED3A8F">
              <w:rPr>
                <w:rFonts w:ascii="Arial" w:hAnsi="Arial" w:cs="Arial"/>
                <w:color w:val="000000"/>
                <w:sz w:val="20"/>
                <w:szCs w:val="20"/>
              </w:rPr>
              <w:t>Modelis</w:t>
            </w:r>
          </w:p>
        </w:tc>
        <w:tc>
          <w:tcPr>
            <w:tcW w:w="1031" w:type="dxa"/>
            <w:shd w:val="clear" w:color="auto" w:fill="E0E0E0"/>
            <w:vAlign w:val="center"/>
          </w:tcPr>
          <w:p w14:paraId="16B4D452" w14:textId="77777777" w:rsidR="007F6AFB" w:rsidRPr="00ED3A8F" w:rsidRDefault="007F6AFB" w:rsidP="00DD373F">
            <w:pPr>
              <w:jc w:val="center"/>
              <w:rPr>
                <w:rFonts w:ascii="Arial" w:hAnsi="Arial" w:cs="Arial"/>
                <w:color w:val="000000"/>
                <w:sz w:val="20"/>
                <w:szCs w:val="20"/>
              </w:rPr>
            </w:pPr>
            <w:r w:rsidRPr="00ED3A8F">
              <w:rPr>
                <w:rFonts w:ascii="Arial" w:hAnsi="Arial" w:cs="Arial"/>
                <w:color w:val="000000"/>
                <w:sz w:val="20"/>
                <w:szCs w:val="20"/>
              </w:rPr>
              <w:t>Skaits</w:t>
            </w:r>
          </w:p>
        </w:tc>
        <w:tc>
          <w:tcPr>
            <w:tcW w:w="1013" w:type="dxa"/>
            <w:shd w:val="clear" w:color="auto" w:fill="E0E0E0"/>
            <w:vAlign w:val="center"/>
          </w:tcPr>
          <w:p w14:paraId="32421187" w14:textId="77777777" w:rsidR="007F6AFB" w:rsidRPr="00ED3A8F" w:rsidRDefault="007F6AFB" w:rsidP="00DD373F">
            <w:pPr>
              <w:jc w:val="center"/>
              <w:rPr>
                <w:rFonts w:ascii="Arial" w:hAnsi="Arial" w:cs="Arial"/>
                <w:sz w:val="20"/>
                <w:szCs w:val="20"/>
              </w:rPr>
            </w:pPr>
            <w:r w:rsidRPr="00ED3A8F">
              <w:rPr>
                <w:rFonts w:ascii="Arial" w:hAnsi="Arial" w:cs="Arial"/>
                <w:sz w:val="20"/>
                <w:szCs w:val="20"/>
              </w:rPr>
              <w:t>Kopējais nomas termiņš (mēneši)</w:t>
            </w:r>
          </w:p>
        </w:tc>
        <w:tc>
          <w:tcPr>
            <w:tcW w:w="1470" w:type="dxa"/>
            <w:shd w:val="clear" w:color="auto" w:fill="E0E0E0"/>
            <w:vAlign w:val="center"/>
          </w:tcPr>
          <w:p w14:paraId="2BA72350" w14:textId="77777777" w:rsidR="007F6AFB" w:rsidRPr="00ED3A8F" w:rsidRDefault="007F6AFB" w:rsidP="00DD373F">
            <w:pPr>
              <w:jc w:val="center"/>
              <w:rPr>
                <w:rFonts w:ascii="Arial" w:hAnsi="Arial" w:cs="Arial"/>
                <w:sz w:val="20"/>
                <w:szCs w:val="20"/>
              </w:rPr>
            </w:pPr>
            <w:r w:rsidRPr="00ED3A8F">
              <w:rPr>
                <w:rFonts w:ascii="Arial" w:hAnsi="Arial" w:cs="Arial"/>
                <w:sz w:val="20"/>
                <w:szCs w:val="20"/>
              </w:rPr>
              <w:t>Mēneša nomas maksa par vienu automobili</w:t>
            </w:r>
          </w:p>
          <w:p w14:paraId="4602818A" w14:textId="77777777" w:rsidR="007F6AFB" w:rsidRPr="00ED3A8F" w:rsidRDefault="007F6AFB" w:rsidP="00DD373F">
            <w:pPr>
              <w:jc w:val="center"/>
              <w:rPr>
                <w:rFonts w:ascii="Arial" w:hAnsi="Arial" w:cs="Arial"/>
                <w:color w:val="000000"/>
                <w:sz w:val="20"/>
                <w:szCs w:val="20"/>
              </w:rPr>
            </w:pPr>
            <w:r w:rsidRPr="00ED3A8F">
              <w:rPr>
                <w:rFonts w:ascii="Arial" w:hAnsi="Arial" w:cs="Arial"/>
                <w:sz w:val="20"/>
                <w:szCs w:val="20"/>
              </w:rPr>
              <w:t>(EUR bez PVN)</w:t>
            </w:r>
          </w:p>
        </w:tc>
        <w:tc>
          <w:tcPr>
            <w:tcW w:w="1938" w:type="dxa"/>
            <w:shd w:val="clear" w:color="auto" w:fill="E0E0E0"/>
            <w:vAlign w:val="center"/>
          </w:tcPr>
          <w:p w14:paraId="69305DED" w14:textId="77777777" w:rsidR="007F6AFB" w:rsidRPr="00ED3A8F" w:rsidRDefault="007F6AFB" w:rsidP="00DD373F">
            <w:pPr>
              <w:jc w:val="center"/>
              <w:rPr>
                <w:rFonts w:ascii="Arial" w:hAnsi="Arial" w:cs="Arial"/>
                <w:color w:val="000000"/>
                <w:sz w:val="20"/>
                <w:szCs w:val="20"/>
              </w:rPr>
            </w:pPr>
            <w:r w:rsidRPr="00ED3A8F">
              <w:rPr>
                <w:rFonts w:ascii="Arial" w:hAnsi="Arial" w:cs="Arial"/>
                <w:color w:val="000000"/>
                <w:sz w:val="20"/>
                <w:szCs w:val="20"/>
              </w:rPr>
              <w:t>Kopējā</w:t>
            </w:r>
          </w:p>
          <w:p w14:paraId="7F904248" w14:textId="77777777" w:rsidR="007F6AFB" w:rsidRPr="00ED3A8F" w:rsidRDefault="007F6AFB" w:rsidP="00DD373F">
            <w:pPr>
              <w:jc w:val="center"/>
              <w:rPr>
                <w:rFonts w:ascii="Arial" w:hAnsi="Arial" w:cs="Arial"/>
                <w:color w:val="000000"/>
                <w:sz w:val="20"/>
                <w:szCs w:val="20"/>
              </w:rPr>
            </w:pPr>
            <w:r w:rsidRPr="00ED3A8F">
              <w:rPr>
                <w:rFonts w:ascii="Arial" w:hAnsi="Arial" w:cs="Arial"/>
                <w:color w:val="000000"/>
                <w:sz w:val="20"/>
                <w:szCs w:val="20"/>
              </w:rPr>
              <w:t>nomas maksa par norādīto kopējo nomas termiņu</w:t>
            </w:r>
          </w:p>
          <w:p w14:paraId="5C4BC7A7" w14:textId="77777777" w:rsidR="007F6AFB" w:rsidRPr="00ED3A8F" w:rsidRDefault="007F6AFB" w:rsidP="00DD373F">
            <w:pPr>
              <w:jc w:val="center"/>
              <w:rPr>
                <w:rFonts w:ascii="Arial" w:hAnsi="Arial" w:cs="Arial"/>
                <w:color w:val="000000"/>
                <w:sz w:val="20"/>
                <w:szCs w:val="20"/>
              </w:rPr>
            </w:pPr>
            <w:r w:rsidRPr="00ED3A8F">
              <w:rPr>
                <w:rFonts w:ascii="Arial" w:hAnsi="Arial" w:cs="Arial"/>
                <w:sz w:val="20"/>
                <w:szCs w:val="20"/>
              </w:rPr>
              <w:t>(EUR bez PVN)</w:t>
            </w:r>
          </w:p>
        </w:tc>
      </w:tr>
      <w:tr w:rsidR="007F6AFB" w:rsidRPr="00C515A3" w14:paraId="011F4ACC" w14:textId="77777777" w:rsidTr="00ED3A8F">
        <w:tc>
          <w:tcPr>
            <w:tcW w:w="1730" w:type="dxa"/>
            <w:vAlign w:val="center"/>
          </w:tcPr>
          <w:p w14:paraId="7C482435" w14:textId="77777777" w:rsidR="007F6AFB" w:rsidRPr="00C515A3" w:rsidRDefault="007F6AFB" w:rsidP="00DD373F">
            <w:pPr>
              <w:jc w:val="center"/>
              <w:rPr>
                <w:rFonts w:ascii="Arial" w:hAnsi="Arial" w:cs="Arial"/>
                <w:color w:val="000000"/>
                <w:sz w:val="22"/>
                <w:szCs w:val="22"/>
              </w:rPr>
            </w:pPr>
          </w:p>
        </w:tc>
        <w:tc>
          <w:tcPr>
            <w:tcW w:w="1559" w:type="dxa"/>
            <w:vAlign w:val="center"/>
          </w:tcPr>
          <w:p w14:paraId="76A1F651" w14:textId="77777777" w:rsidR="007F6AFB" w:rsidRPr="00C515A3" w:rsidRDefault="007F6AFB" w:rsidP="00DD373F">
            <w:pPr>
              <w:jc w:val="center"/>
              <w:rPr>
                <w:rFonts w:ascii="Arial" w:hAnsi="Arial" w:cs="Arial"/>
                <w:color w:val="000000"/>
                <w:sz w:val="22"/>
                <w:szCs w:val="22"/>
              </w:rPr>
            </w:pPr>
          </w:p>
        </w:tc>
        <w:tc>
          <w:tcPr>
            <w:tcW w:w="1031" w:type="dxa"/>
            <w:vAlign w:val="center"/>
          </w:tcPr>
          <w:p w14:paraId="3E738560" w14:textId="77777777" w:rsidR="007F6AFB" w:rsidRPr="00C515A3" w:rsidRDefault="007F6AFB" w:rsidP="00DD373F">
            <w:pPr>
              <w:jc w:val="center"/>
              <w:rPr>
                <w:rFonts w:ascii="Arial" w:hAnsi="Arial" w:cs="Arial"/>
                <w:color w:val="000000"/>
                <w:sz w:val="22"/>
                <w:szCs w:val="22"/>
              </w:rPr>
            </w:pPr>
            <w:r w:rsidRPr="00C515A3">
              <w:rPr>
                <w:rFonts w:ascii="Arial" w:hAnsi="Arial" w:cs="Arial"/>
                <w:color w:val="000000"/>
                <w:sz w:val="22"/>
                <w:szCs w:val="22"/>
              </w:rPr>
              <w:t>1</w:t>
            </w:r>
          </w:p>
        </w:tc>
        <w:tc>
          <w:tcPr>
            <w:tcW w:w="1013" w:type="dxa"/>
            <w:vAlign w:val="center"/>
          </w:tcPr>
          <w:p w14:paraId="70D088C4" w14:textId="525FCBFC" w:rsidR="007F6AFB" w:rsidRPr="00C515A3" w:rsidRDefault="00F06AA9" w:rsidP="00DD373F">
            <w:pPr>
              <w:jc w:val="center"/>
              <w:rPr>
                <w:rFonts w:ascii="Arial" w:hAnsi="Arial" w:cs="Arial"/>
                <w:color w:val="000000"/>
                <w:sz w:val="22"/>
                <w:szCs w:val="22"/>
              </w:rPr>
            </w:pPr>
            <w:r>
              <w:rPr>
                <w:rFonts w:ascii="Arial" w:hAnsi="Arial" w:cs="Arial"/>
                <w:color w:val="000000"/>
                <w:sz w:val="22"/>
                <w:szCs w:val="22"/>
              </w:rPr>
              <w:t>36</w:t>
            </w:r>
          </w:p>
        </w:tc>
        <w:tc>
          <w:tcPr>
            <w:tcW w:w="1470" w:type="dxa"/>
            <w:vAlign w:val="center"/>
          </w:tcPr>
          <w:p w14:paraId="0B1BBFB1" w14:textId="77777777" w:rsidR="007F6AFB" w:rsidRPr="00C515A3" w:rsidRDefault="007F6AFB" w:rsidP="00DD373F">
            <w:pPr>
              <w:jc w:val="center"/>
              <w:rPr>
                <w:rFonts w:ascii="Arial" w:hAnsi="Arial" w:cs="Arial"/>
                <w:color w:val="000000"/>
                <w:sz w:val="22"/>
                <w:szCs w:val="22"/>
              </w:rPr>
            </w:pPr>
          </w:p>
        </w:tc>
        <w:tc>
          <w:tcPr>
            <w:tcW w:w="1938" w:type="dxa"/>
            <w:vAlign w:val="center"/>
          </w:tcPr>
          <w:p w14:paraId="42959FC6" w14:textId="77777777" w:rsidR="007F6AFB" w:rsidRPr="00C515A3" w:rsidRDefault="007F6AFB" w:rsidP="00DD373F">
            <w:pPr>
              <w:jc w:val="center"/>
              <w:rPr>
                <w:rFonts w:ascii="Arial" w:hAnsi="Arial" w:cs="Arial"/>
                <w:color w:val="000000"/>
                <w:sz w:val="22"/>
                <w:szCs w:val="22"/>
              </w:rPr>
            </w:pPr>
          </w:p>
        </w:tc>
      </w:tr>
    </w:tbl>
    <w:p w14:paraId="1EF7750F" w14:textId="6FE3B166" w:rsidR="00D96285" w:rsidRPr="00C515A3" w:rsidRDefault="00223427" w:rsidP="00D96285">
      <w:pPr>
        <w:spacing w:after="120"/>
        <w:ind w:firstLine="601"/>
        <w:rPr>
          <w:rFonts w:ascii="Arial" w:eastAsia="Calibri" w:hAnsi="Arial" w:cs="Arial"/>
          <w:i/>
          <w:iCs/>
          <w:color w:val="1F4E79" w:themeColor="accent1" w:themeShade="80"/>
          <w:sz w:val="22"/>
          <w:szCs w:val="22"/>
        </w:rPr>
      </w:pPr>
      <w:r w:rsidRPr="00324A28">
        <w:rPr>
          <w:rFonts w:ascii="Arial" w:eastAsia="Calibri" w:hAnsi="Arial" w:cs="Arial"/>
          <w:i/>
          <w:iCs/>
          <w:color w:val="1F4E79" w:themeColor="accent1" w:themeShade="80"/>
          <w:sz w:val="22"/>
          <w:szCs w:val="22"/>
        </w:rPr>
        <w:t>J</w:t>
      </w:r>
      <w:r w:rsidR="00D96285" w:rsidRPr="00324A28">
        <w:rPr>
          <w:rFonts w:ascii="Arial" w:eastAsia="Calibri" w:hAnsi="Arial" w:cs="Arial"/>
          <w:i/>
          <w:iCs/>
          <w:color w:val="1F4E79" w:themeColor="accent1" w:themeShade="80"/>
          <w:sz w:val="22"/>
          <w:szCs w:val="22"/>
        </w:rPr>
        <w:t xml:space="preserve">a atbilstoši nolikuma </w:t>
      </w:r>
      <w:r w:rsidR="006A61C2">
        <w:rPr>
          <w:rFonts w:ascii="Arial" w:eastAsia="Calibri" w:hAnsi="Arial" w:cs="Arial"/>
          <w:i/>
          <w:iCs/>
          <w:color w:val="1F4E79" w:themeColor="accent1" w:themeShade="80"/>
          <w:sz w:val="22"/>
          <w:szCs w:val="22"/>
        </w:rPr>
        <w:t>5</w:t>
      </w:r>
      <w:r w:rsidR="00730849" w:rsidRPr="00324A28">
        <w:rPr>
          <w:rFonts w:ascii="Arial" w:eastAsia="Calibri" w:hAnsi="Arial" w:cs="Arial"/>
          <w:i/>
          <w:iCs/>
          <w:color w:val="1F4E79" w:themeColor="accent1" w:themeShade="80"/>
          <w:sz w:val="22"/>
          <w:szCs w:val="22"/>
        </w:rPr>
        <w:t>.</w:t>
      </w:r>
      <w:r w:rsidR="00604EBA" w:rsidRPr="00324A28">
        <w:rPr>
          <w:rFonts w:ascii="Arial" w:eastAsia="Calibri" w:hAnsi="Arial" w:cs="Arial"/>
          <w:i/>
          <w:iCs/>
          <w:color w:val="1F4E79" w:themeColor="accent1" w:themeShade="80"/>
          <w:sz w:val="22"/>
          <w:szCs w:val="22"/>
        </w:rPr>
        <w:t>4</w:t>
      </w:r>
      <w:r w:rsidR="00D96285" w:rsidRPr="00324A28">
        <w:rPr>
          <w:rFonts w:ascii="Arial" w:eastAsia="Calibri" w:hAnsi="Arial" w:cs="Arial"/>
          <w:i/>
          <w:iCs/>
          <w:color w:val="1F4E79" w:themeColor="accent1" w:themeShade="80"/>
          <w:sz w:val="22"/>
          <w:szCs w:val="22"/>
        </w:rPr>
        <w:t>.punktam un pretendenta piedāvājumam attiecināms</w:t>
      </w:r>
      <w:r w:rsidR="00D96285" w:rsidRPr="00C515A3">
        <w:rPr>
          <w:rFonts w:ascii="Arial" w:eastAsia="Calibri" w:hAnsi="Arial" w:cs="Arial"/>
          <w:i/>
          <w:iCs/>
          <w:color w:val="1F4E79" w:themeColor="accent1" w:themeShade="80"/>
          <w:sz w:val="22"/>
          <w:szCs w:val="22"/>
        </w:rPr>
        <w:t>:</w:t>
      </w:r>
    </w:p>
    <w:p w14:paraId="1652877C" w14:textId="7DECBB30" w:rsidR="00D96285" w:rsidRPr="00A86BE9" w:rsidRDefault="00D96285" w:rsidP="00A86BE9">
      <w:pPr>
        <w:pStyle w:val="ListParagraph"/>
        <w:numPr>
          <w:ilvl w:val="1"/>
          <w:numId w:val="49"/>
        </w:numPr>
        <w:spacing w:after="200"/>
        <w:ind w:left="426" w:hanging="426"/>
        <w:jc w:val="both"/>
        <w:rPr>
          <w:rFonts w:ascii="Arial" w:hAnsi="Arial" w:cs="Arial"/>
          <w:color w:val="1F4E79" w:themeColor="accent1" w:themeShade="80"/>
          <w:sz w:val="22"/>
        </w:rPr>
      </w:pPr>
      <w:r w:rsidRPr="00A86BE9">
        <w:rPr>
          <w:rFonts w:ascii="Arial" w:eastAsia="Calibri" w:hAnsi="Arial" w:cs="Arial"/>
          <w:color w:val="1F4E79" w:themeColor="accent1" w:themeShade="80"/>
          <w:sz w:val="22"/>
        </w:rPr>
        <w:t>J</w:t>
      </w:r>
      <w:r w:rsidRPr="00A86BE9">
        <w:rPr>
          <w:rFonts w:ascii="Arial" w:hAnsi="Arial" w:cs="Arial"/>
          <w:color w:val="1F4E79" w:themeColor="accent1" w:themeShade="80"/>
          <w:sz w:val="22"/>
        </w:rPr>
        <w:t>a Līguma 1.1.punktā minēt</w:t>
      </w:r>
      <w:r w:rsidR="00C2463C" w:rsidRPr="00A86BE9">
        <w:rPr>
          <w:rFonts w:ascii="Arial" w:hAnsi="Arial" w:cs="Arial"/>
          <w:color w:val="1F4E79" w:themeColor="accent1" w:themeShade="80"/>
          <w:sz w:val="22"/>
        </w:rPr>
        <w:t>ā</w:t>
      </w:r>
      <w:r w:rsidRPr="00A86BE9">
        <w:rPr>
          <w:rFonts w:ascii="Arial" w:hAnsi="Arial" w:cs="Arial"/>
          <w:color w:val="1F4E79" w:themeColor="accent1" w:themeShade="80"/>
          <w:sz w:val="22"/>
        </w:rPr>
        <w:t xml:space="preserve"> Automobiļ</w:t>
      </w:r>
      <w:r w:rsidR="00C2463C" w:rsidRPr="00A86BE9">
        <w:rPr>
          <w:rFonts w:ascii="Arial" w:hAnsi="Arial" w:cs="Arial"/>
          <w:color w:val="1F4E79" w:themeColor="accent1" w:themeShade="80"/>
          <w:sz w:val="22"/>
        </w:rPr>
        <w:t>a</w:t>
      </w:r>
      <w:r w:rsidRPr="00A86BE9">
        <w:rPr>
          <w:rFonts w:ascii="Arial" w:hAnsi="Arial" w:cs="Arial"/>
          <w:color w:val="1F4E79" w:themeColor="accent1" w:themeShade="80"/>
          <w:sz w:val="22"/>
        </w:rPr>
        <w:t xml:space="preserve"> piegādes laiks ir ilgāks nekā Līguma 7.2.punktā noteiktais piegādes termiņš (Iznomātājam Automobi</w:t>
      </w:r>
      <w:r w:rsidR="00C2463C" w:rsidRPr="00A86BE9">
        <w:rPr>
          <w:rFonts w:ascii="Arial" w:hAnsi="Arial" w:cs="Arial"/>
          <w:color w:val="1F4E79" w:themeColor="accent1" w:themeShade="80"/>
          <w:sz w:val="22"/>
        </w:rPr>
        <w:t>lis</w:t>
      </w:r>
      <w:r w:rsidRPr="00A86BE9">
        <w:rPr>
          <w:rFonts w:ascii="Arial" w:hAnsi="Arial" w:cs="Arial"/>
          <w:color w:val="1F4E79" w:themeColor="accent1" w:themeShade="80"/>
          <w:sz w:val="22"/>
        </w:rPr>
        <w:t xml:space="preserve"> ir </w:t>
      </w:r>
      <w:proofErr w:type="spellStart"/>
      <w:r w:rsidRPr="00A86BE9">
        <w:rPr>
          <w:rFonts w:ascii="Arial" w:hAnsi="Arial" w:cs="Arial"/>
          <w:color w:val="1F4E79" w:themeColor="accent1" w:themeShade="80"/>
          <w:sz w:val="22"/>
        </w:rPr>
        <w:t>jāpasūta</w:t>
      </w:r>
      <w:proofErr w:type="spellEnd"/>
      <w:r w:rsidRPr="00A86BE9">
        <w:rPr>
          <w:rFonts w:ascii="Arial" w:hAnsi="Arial" w:cs="Arial"/>
          <w:color w:val="1F4E79" w:themeColor="accent1" w:themeShade="80"/>
          <w:sz w:val="22"/>
        </w:rPr>
        <w:t>), tad uz laika periodu no piegādes termiņa līdz Automobiļ</w:t>
      </w:r>
      <w:r w:rsidR="00C2463C" w:rsidRPr="00A86BE9">
        <w:rPr>
          <w:rFonts w:ascii="Arial" w:hAnsi="Arial" w:cs="Arial"/>
          <w:color w:val="1F4E79" w:themeColor="accent1" w:themeShade="80"/>
          <w:sz w:val="22"/>
        </w:rPr>
        <w:t>a</w:t>
      </w:r>
      <w:r w:rsidRPr="00A86BE9">
        <w:rPr>
          <w:rFonts w:ascii="Arial" w:hAnsi="Arial" w:cs="Arial"/>
          <w:color w:val="1F4E79" w:themeColor="accent1" w:themeShade="80"/>
          <w:sz w:val="22"/>
        </w:rPr>
        <w:t xml:space="preserve"> piegādei, Iznomātājs nodrošina Nomnieku ar līdzvērtīg</w:t>
      </w:r>
      <w:r w:rsidR="00C2463C" w:rsidRPr="00A86BE9">
        <w:rPr>
          <w:rFonts w:ascii="Arial" w:hAnsi="Arial" w:cs="Arial"/>
          <w:color w:val="1F4E79" w:themeColor="accent1" w:themeShade="80"/>
          <w:sz w:val="22"/>
        </w:rPr>
        <w:t xml:space="preserve">u </w:t>
      </w:r>
      <w:r w:rsidRPr="00A86BE9">
        <w:rPr>
          <w:rFonts w:ascii="Arial" w:hAnsi="Arial" w:cs="Arial"/>
          <w:color w:val="1F4E79" w:themeColor="accent1" w:themeShade="80"/>
          <w:sz w:val="22"/>
        </w:rPr>
        <w:t>Automobi</w:t>
      </w:r>
      <w:r w:rsidR="00C2463C" w:rsidRPr="00A86BE9">
        <w:rPr>
          <w:rFonts w:ascii="Arial" w:hAnsi="Arial" w:cs="Arial"/>
          <w:color w:val="1F4E79" w:themeColor="accent1" w:themeShade="80"/>
          <w:sz w:val="22"/>
        </w:rPr>
        <w:t>li</w:t>
      </w:r>
      <w:r w:rsidRPr="00A86BE9">
        <w:rPr>
          <w:rFonts w:ascii="Arial" w:hAnsi="Arial" w:cs="Arial"/>
          <w:color w:val="1F4E79" w:themeColor="accent1" w:themeShade="80"/>
          <w:sz w:val="22"/>
        </w:rPr>
        <w:t>:</w:t>
      </w:r>
    </w:p>
    <w:tbl>
      <w:tblPr>
        <w:tblW w:w="87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30"/>
        <w:gridCol w:w="1276"/>
        <w:gridCol w:w="992"/>
        <w:gridCol w:w="1335"/>
        <w:gridCol w:w="1470"/>
        <w:gridCol w:w="1938"/>
      </w:tblGrid>
      <w:tr w:rsidR="000A1C44" w:rsidRPr="00ED3A8F" w14:paraId="609091E9" w14:textId="77777777" w:rsidTr="000E2A38">
        <w:trPr>
          <w:trHeight w:val="713"/>
        </w:trPr>
        <w:tc>
          <w:tcPr>
            <w:tcW w:w="1730" w:type="dxa"/>
            <w:shd w:val="clear" w:color="auto" w:fill="E0E0E0"/>
            <w:vAlign w:val="center"/>
          </w:tcPr>
          <w:p w14:paraId="48C4806B" w14:textId="77777777" w:rsidR="007F6AFB" w:rsidRPr="00ED3A8F" w:rsidRDefault="007F6AFB" w:rsidP="00DD373F">
            <w:pPr>
              <w:jc w:val="center"/>
              <w:rPr>
                <w:rFonts w:ascii="Arial" w:hAnsi="Arial" w:cs="Arial"/>
                <w:color w:val="1F4E79" w:themeColor="accent1" w:themeShade="80"/>
                <w:sz w:val="20"/>
                <w:szCs w:val="20"/>
              </w:rPr>
            </w:pPr>
            <w:r w:rsidRPr="00ED3A8F">
              <w:rPr>
                <w:rFonts w:ascii="Arial" w:hAnsi="Arial" w:cs="Arial"/>
                <w:color w:val="1F4E79" w:themeColor="accent1" w:themeShade="80"/>
                <w:sz w:val="20"/>
                <w:szCs w:val="20"/>
              </w:rPr>
              <w:t>Marka</w:t>
            </w:r>
          </w:p>
        </w:tc>
        <w:tc>
          <w:tcPr>
            <w:tcW w:w="1276" w:type="dxa"/>
            <w:shd w:val="clear" w:color="auto" w:fill="E0E0E0"/>
            <w:vAlign w:val="center"/>
          </w:tcPr>
          <w:p w14:paraId="357F6C4D" w14:textId="77777777" w:rsidR="007F6AFB" w:rsidRPr="00ED3A8F" w:rsidRDefault="007F6AFB" w:rsidP="00DD373F">
            <w:pPr>
              <w:jc w:val="center"/>
              <w:rPr>
                <w:rFonts w:ascii="Arial" w:hAnsi="Arial" w:cs="Arial"/>
                <w:color w:val="1F4E79" w:themeColor="accent1" w:themeShade="80"/>
                <w:sz w:val="20"/>
                <w:szCs w:val="20"/>
              </w:rPr>
            </w:pPr>
            <w:r w:rsidRPr="00ED3A8F">
              <w:rPr>
                <w:rFonts w:ascii="Arial" w:hAnsi="Arial" w:cs="Arial"/>
                <w:color w:val="1F4E79" w:themeColor="accent1" w:themeShade="80"/>
                <w:sz w:val="20"/>
                <w:szCs w:val="20"/>
              </w:rPr>
              <w:t>Modelis</w:t>
            </w:r>
          </w:p>
        </w:tc>
        <w:tc>
          <w:tcPr>
            <w:tcW w:w="992" w:type="dxa"/>
            <w:shd w:val="clear" w:color="auto" w:fill="E0E0E0"/>
            <w:vAlign w:val="center"/>
          </w:tcPr>
          <w:p w14:paraId="746AA13C" w14:textId="77777777" w:rsidR="007F6AFB" w:rsidRPr="00ED3A8F" w:rsidRDefault="007F6AFB" w:rsidP="00DD373F">
            <w:pPr>
              <w:jc w:val="center"/>
              <w:rPr>
                <w:rFonts w:ascii="Arial" w:hAnsi="Arial" w:cs="Arial"/>
                <w:color w:val="1F4E79" w:themeColor="accent1" w:themeShade="80"/>
                <w:sz w:val="20"/>
                <w:szCs w:val="20"/>
              </w:rPr>
            </w:pPr>
            <w:r w:rsidRPr="00ED3A8F">
              <w:rPr>
                <w:rFonts w:ascii="Arial" w:hAnsi="Arial" w:cs="Arial"/>
                <w:color w:val="1F4E79" w:themeColor="accent1" w:themeShade="80"/>
                <w:sz w:val="20"/>
                <w:szCs w:val="20"/>
              </w:rPr>
              <w:t>Skaits</w:t>
            </w:r>
          </w:p>
        </w:tc>
        <w:tc>
          <w:tcPr>
            <w:tcW w:w="1335" w:type="dxa"/>
            <w:shd w:val="clear" w:color="auto" w:fill="E0E0E0"/>
            <w:vAlign w:val="center"/>
          </w:tcPr>
          <w:p w14:paraId="417BF2E0" w14:textId="77777777" w:rsidR="00A16005" w:rsidRPr="00ED3A8F" w:rsidRDefault="007F6AFB" w:rsidP="00DD373F">
            <w:pPr>
              <w:jc w:val="center"/>
              <w:rPr>
                <w:rFonts w:ascii="Arial" w:hAnsi="Arial" w:cs="Arial"/>
                <w:color w:val="1F4E79" w:themeColor="accent1" w:themeShade="80"/>
                <w:sz w:val="20"/>
                <w:szCs w:val="20"/>
              </w:rPr>
            </w:pPr>
            <w:r w:rsidRPr="00ED3A8F">
              <w:rPr>
                <w:rFonts w:ascii="Arial" w:hAnsi="Arial" w:cs="Arial"/>
                <w:color w:val="1F4E79" w:themeColor="accent1" w:themeShade="80"/>
                <w:sz w:val="20"/>
                <w:szCs w:val="20"/>
              </w:rPr>
              <w:t xml:space="preserve">Kopējais </w:t>
            </w:r>
            <w:r w:rsidR="00A16005" w:rsidRPr="00ED3A8F">
              <w:rPr>
                <w:rFonts w:ascii="Arial" w:hAnsi="Arial" w:cs="Arial"/>
                <w:color w:val="1F4E79" w:themeColor="accent1" w:themeShade="80"/>
                <w:sz w:val="20"/>
                <w:szCs w:val="20"/>
              </w:rPr>
              <w:t>maksimālais</w:t>
            </w:r>
          </w:p>
          <w:p w14:paraId="39B85DC7" w14:textId="725BA954" w:rsidR="007F6AFB" w:rsidRPr="00ED3A8F" w:rsidRDefault="007F6AFB" w:rsidP="00DD373F">
            <w:pPr>
              <w:jc w:val="center"/>
              <w:rPr>
                <w:rFonts w:ascii="Arial" w:hAnsi="Arial" w:cs="Arial"/>
                <w:color w:val="1F4E79" w:themeColor="accent1" w:themeShade="80"/>
                <w:sz w:val="20"/>
                <w:szCs w:val="20"/>
              </w:rPr>
            </w:pPr>
            <w:r w:rsidRPr="00ED3A8F">
              <w:rPr>
                <w:rFonts w:ascii="Arial" w:hAnsi="Arial" w:cs="Arial"/>
                <w:color w:val="1F4E79" w:themeColor="accent1" w:themeShade="80"/>
                <w:sz w:val="20"/>
                <w:szCs w:val="20"/>
              </w:rPr>
              <w:t>nomas termiņš (mēneši)</w:t>
            </w:r>
          </w:p>
        </w:tc>
        <w:tc>
          <w:tcPr>
            <w:tcW w:w="1470" w:type="dxa"/>
            <w:shd w:val="clear" w:color="auto" w:fill="E0E0E0"/>
            <w:vAlign w:val="center"/>
          </w:tcPr>
          <w:p w14:paraId="70F2732E" w14:textId="77777777" w:rsidR="007F6AFB" w:rsidRPr="00ED3A8F" w:rsidRDefault="007F6AFB" w:rsidP="00DD373F">
            <w:pPr>
              <w:jc w:val="center"/>
              <w:rPr>
                <w:rFonts w:ascii="Arial" w:hAnsi="Arial" w:cs="Arial"/>
                <w:color w:val="1F4E79" w:themeColor="accent1" w:themeShade="80"/>
                <w:sz w:val="20"/>
                <w:szCs w:val="20"/>
              </w:rPr>
            </w:pPr>
            <w:r w:rsidRPr="00ED3A8F">
              <w:rPr>
                <w:rFonts w:ascii="Arial" w:hAnsi="Arial" w:cs="Arial"/>
                <w:color w:val="1F4E79" w:themeColor="accent1" w:themeShade="80"/>
                <w:sz w:val="20"/>
                <w:szCs w:val="20"/>
              </w:rPr>
              <w:t>Mēneša nomas maksa par vienu līdzvērtīgu automobili</w:t>
            </w:r>
          </w:p>
          <w:p w14:paraId="2039AE63" w14:textId="77777777" w:rsidR="007F6AFB" w:rsidRPr="00ED3A8F" w:rsidRDefault="007F6AFB" w:rsidP="00DD373F">
            <w:pPr>
              <w:jc w:val="center"/>
              <w:rPr>
                <w:rFonts w:ascii="Arial" w:hAnsi="Arial" w:cs="Arial"/>
                <w:color w:val="1F4E79" w:themeColor="accent1" w:themeShade="80"/>
                <w:sz w:val="20"/>
                <w:szCs w:val="20"/>
              </w:rPr>
            </w:pPr>
            <w:r w:rsidRPr="00ED3A8F">
              <w:rPr>
                <w:rFonts w:ascii="Arial" w:hAnsi="Arial" w:cs="Arial"/>
                <w:color w:val="1F4E79" w:themeColor="accent1" w:themeShade="80"/>
                <w:sz w:val="20"/>
                <w:szCs w:val="20"/>
              </w:rPr>
              <w:t>(EUR bez PVN)</w:t>
            </w:r>
          </w:p>
        </w:tc>
        <w:tc>
          <w:tcPr>
            <w:tcW w:w="1938" w:type="dxa"/>
            <w:shd w:val="clear" w:color="auto" w:fill="E0E0E0"/>
            <w:vAlign w:val="center"/>
          </w:tcPr>
          <w:p w14:paraId="5FE3DD69" w14:textId="77777777" w:rsidR="007F6AFB" w:rsidRPr="00ED3A8F" w:rsidRDefault="007F6AFB" w:rsidP="00DD373F">
            <w:pPr>
              <w:jc w:val="center"/>
              <w:rPr>
                <w:rFonts w:ascii="Arial" w:hAnsi="Arial" w:cs="Arial"/>
                <w:color w:val="1F4E79" w:themeColor="accent1" w:themeShade="80"/>
                <w:sz w:val="20"/>
                <w:szCs w:val="20"/>
              </w:rPr>
            </w:pPr>
            <w:r w:rsidRPr="00ED3A8F">
              <w:rPr>
                <w:rFonts w:ascii="Arial" w:hAnsi="Arial" w:cs="Arial"/>
                <w:color w:val="1F4E79" w:themeColor="accent1" w:themeShade="80"/>
                <w:sz w:val="20"/>
                <w:szCs w:val="20"/>
              </w:rPr>
              <w:t>Kopējā</w:t>
            </w:r>
          </w:p>
          <w:p w14:paraId="43B1EFFE" w14:textId="77777777" w:rsidR="007F6AFB" w:rsidRPr="00ED3A8F" w:rsidRDefault="007F6AFB" w:rsidP="00DD373F">
            <w:pPr>
              <w:jc w:val="center"/>
              <w:rPr>
                <w:rFonts w:ascii="Arial" w:hAnsi="Arial" w:cs="Arial"/>
                <w:color w:val="1F4E79" w:themeColor="accent1" w:themeShade="80"/>
                <w:sz w:val="20"/>
                <w:szCs w:val="20"/>
              </w:rPr>
            </w:pPr>
            <w:r w:rsidRPr="00ED3A8F">
              <w:rPr>
                <w:rFonts w:ascii="Arial" w:hAnsi="Arial" w:cs="Arial"/>
                <w:color w:val="1F4E79" w:themeColor="accent1" w:themeShade="80"/>
                <w:sz w:val="20"/>
                <w:szCs w:val="20"/>
              </w:rPr>
              <w:t>nomas maksa par norādīto līdzvērtīgo automobiļu nomas termiņu</w:t>
            </w:r>
          </w:p>
          <w:p w14:paraId="1C50BDDD" w14:textId="77777777" w:rsidR="007F6AFB" w:rsidRPr="00ED3A8F" w:rsidRDefault="007F6AFB" w:rsidP="00DD373F">
            <w:pPr>
              <w:jc w:val="center"/>
              <w:rPr>
                <w:rFonts w:ascii="Arial" w:hAnsi="Arial" w:cs="Arial"/>
                <w:color w:val="1F4E79" w:themeColor="accent1" w:themeShade="80"/>
                <w:sz w:val="20"/>
                <w:szCs w:val="20"/>
              </w:rPr>
            </w:pPr>
            <w:r w:rsidRPr="00ED3A8F">
              <w:rPr>
                <w:rFonts w:ascii="Arial" w:hAnsi="Arial" w:cs="Arial"/>
                <w:color w:val="1F4E79" w:themeColor="accent1" w:themeShade="80"/>
                <w:sz w:val="20"/>
                <w:szCs w:val="20"/>
              </w:rPr>
              <w:t>(EUR bez PVN)</w:t>
            </w:r>
          </w:p>
        </w:tc>
      </w:tr>
      <w:tr w:rsidR="000A1C44" w:rsidRPr="00C515A3" w14:paraId="4368E097" w14:textId="77777777" w:rsidTr="000E2A38">
        <w:tc>
          <w:tcPr>
            <w:tcW w:w="1730" w:type="dxa"/>
            <w:vAlign w:val="center"/>
          </w:tcPr>
          <w:p w14:paraId="5361B731" w14:textId="77777777" w:rsidR="007F6AFB" w:rsidRPr="00C515A3" w:rsidRDefault="007F6AFB" w:rsidP="00DD373F">
            <w:pPr>
              <w:jc w:val="center"/>
              <w:rPr>
                <w:rFonts w:ascii="Arial" w:hAnsi="Arial" w:cs="Arial"/>
                <w:color w:val="1F4E79" w:themeColor="accent1" w:themeShade="80"/>
                <w:sz w:val="22"/>
                <w:szCs w:val="22"/>
              </w:rPr>
            </w:pPr>
          </w:p>
        </w:tc>
        <w:tc>
          <w:tcPr>
            <w:tcW w:w="1276" w:type="dxa"/>
            <w:vAlign w:val="center"/>
          </w:tcPr>
          <w:p w14:paraId="66BDC810" w14:textId="77777777" w:rsidR="007F6AFB" w:rsidRPr="00C515A3" w:rsidRDefault="007F6AFB" w:rsidP="00DD373F">
            <w:pPr>
              <w:jc w:val="center"/>
              <w:rPr>
                <w:rFonts w:ascii="Arial" w:hAnsi="Arial" w:cs="Arial"/>
                <w:color w:val="1F4E79" w:themeColor="accent1" w:themeShade="80"/>
                <w:sz w:val="22"/>
                <w:szCs w:val="22"/>
              </w:rPr>
            </w:pPr>
          </w:p>
        </w:tc>
        <w:tc>
          <w:tcPr>
            <w:tcW w:w="992" w:type="dxa"/>
            <w:vAlign w:val="center"/>
          </w:tcPr>
          <w:p w14:paraId="19B0F1EB" w14:textId="77777777" w:rsidR="007F6AFB" w:rsidRPr="00C515A3" w:rsidRDefault="007F6AFB" w:rsidP="00DD373F">
            <w:pPr>
              <w:jc w:val="center"/>
              <w:rPr>
                <w:rFonts w:ascii="Arial" w:hAnsi="Arial" w:cs="Arial"/>
                <w:color w:val="1F4E79" w:themeColor="accent1" w:themeShade="80"/>
                <w:sz w:val="22"/>
                <w:szCs w:val="22"/>
              </w:rPr>
            </w:pPr>
            <w:r w:rsidRPr="00C515A3">
              <w:rPr>
                <w:rFonts w:ascii="Arial" w:hAnsi="Arial" w:cs="Arial"/>
                <w:color w:val="1F4E79" w:themeColor="accent1" w:themeShade="80"/>
                <w:sz w:val="22"/>
                <w:szCs w:val="22"/>
              </w:rPr>
              <w:t>1</w:t>
            </w:r>
          </w:p>
        </w:tc>
        <w:tc>
          <w:tcPr>
            <w:tcW w:w="1335" w:type="dxa"/>
            <w:vAlign w:val="center"/>
          </w:tcPr>
          <w:p w14:paraId="343D91A0" w14:textId="46969163" w:rsidR="007F6AFB" w:rsidRPr="00C515A3" w:rsidRDefault="00534A45" w:rsidP="00DD373F">
            <w:pPr>
              <w:jc w:val="center"/>
              <w:rPr>
                <w:rFonts w:ascii="Arial" w:hAnsi="Arial" w:cs="Arial"/>
                <w:color w:val="1F4E79" w:themeColor="accent1" w:themeShade="80"/>
                <w:sz w:val="22"/>
                <w:szCs w:val="22"/>
              </w:rPr>
            </w:pPr>
            <w:r w:rsidRPr="009E7273">
              <w:rPr>
                <w:rFonts w:ascii="Arial" w:hAnsi="Arial" w:cs="Arial"/>
                <w:color w:val="1F4E79" w:themeColor="accent1" w:themeShade="80"/>
                <w:sz w:val="22"/>
                <w:szCs w:val="22"/>
              </w:rPr>
              <w:t>3</w:t>
            </w:r>
          </w:p>
        </w:tc>
        <w:tc>
          <w:tcPr>
            <w:tcW w:w="1470" w:type="dxa"/>
            <w:vAlign w:val="center"/>
          </w:tcPr>
          <w:p w14:paraId="39086504" w14:textId="77777777" w:rsidR="007F6AFB" w:rsidRPr="00C515A3" w:rsidRDefault="007F6AFB" w:rsidP="00DD373F">
            <w:pPr>
              <w:jc w:val="center"/>
              <w:rPr>
                <w:rFonts w:ascii="Arial" w:hAnsi="Arial" w:cs="Arial"/>
                <w:color w:val="1F4E79" w:themeColor="accent1" w:themeShade="80"/>
                <w:sz w:val="22"/>
                <w:szCs w:val="22"/>
              </w:rPr>
            </w:pPr>
          </w:p>
        </w:tc>
        <w:tc>
          <w:tcPr>
            <w:tcW w:w="1938" w:type="dxa"/>
            <w:vAlign w:val="center"/>
          </w:tcPr>
          <w:p w14:paraId="121825A5" w14:textId="77777777" w:rsidR="007F6AFB" w:rsidRPr="00C515A3" w:rsidRDefault="007F6AFB" w:rsidP="00DD373F">
            <w:pPr>
              <w:jc w:val="center"/>
              <w:rPr>
                <w:rFonts w:ascii="Arial" w:hAnsi="Arial" w:cs="Arial"/>
                <w:color w:val="1F4E79" w:themeColor="accent1" w:themeShade="80"/>
                <w:sz w:val="22"/>
                <w:szCs w:val="22"/>
              </w:rPr>
            </w:pPr>
          </w:p>
        </w:tc>
      </w:tr>
    </w:tbl>
    <w:p w14:paraId="36642A00" w14:textId="32ACDDC0" w:rsidR="00696920" w:rsidRPr="00696920" w:rsidRDefault="00696920" w:rsidP="00A86BE9">
      <w:pPr>
        <w:pStyle w:val="ListParagraph"/>
        <w:numPr>
          <w:ilvl w:val="1"/>
          <w:numId w:val="49"/>
        </w:numPr>
        <w:spacing w:after="200"/>
        <w:ind w:left="567" w:hanging="567"/>
        <w:jc w:val="both"/>
        <w:rPr>
          <w:rFonts w:ascii="Arial" w:eastAsia="Calibri" w:hAnsi="Arial" w:cs="Arial"/>
          <w:b/>
          <w:caps/>
          <w:sz w:val="22"/>
        </w:rPr>
      </w:pPr>
      <w:r w:rsidRPr="00BB05D5">
        <w:rPr>
          <w:rFonts w:ascii="Arial" w:eastAsia="Calibri" w:hAnsi="Arial" w:cs="Arial"/>
          <w:sz w:val="22"/>
        </w:rPr>
        <w:t xml:space="preserve">Līguma maksimālā summa ir </w:t>
      </w:r>
      <w:r>
        <w:rPr>
          <w:rFonts w:ascii="Arial" w:eastAsia="Calibri" w:hAnsi="Arial" w:cs="Arial"/>
          <w:sz w:val="22"/>
        </w:rPr>
        <w:t>____________</w:t>
      </w:r>
      <w:r w:rsidRPr="00BB05D5">
        <w:rPr>
          <w:rFonts w:ascii="Arial" w:eastAsia="Calibri" w:hAnsi="Arial" w:cs="Arial"/>
          <w:sz w:val="22"/>
        </w:rPr>
        <w:t xml:space="preserve"> EUR (</w:t>
      </w:r>
      <w:r>
        <w:rPr>
          <w:rFonts w:ascii="Arial" w:eastAsia="Calibri" w:hAnsi="Arial" w:cs="Arial"/>
          <w:sz w:val="22"/>
        </w:rPr>
        <w:t>________________</w:t>
      </w:r>
      <w:r w:rsidRPr="00BB05D5">
        <w:rPr>
          <w:rFonts w:ascii="Arial" w:eastAsia="Calibri" w:hAnsi="Arial" w:cs="Arial"/>
          <w:sz w:val="22"/>
        </w:rPr>
        <w:t xml:space="preserve"> </w:t>
      </w:r>
      <w:proofErr w:type="spellStart"/>
      <w:r w:rsidRPr="00BB05D5">
        <w:rPr>
          <w:rFonts w:ascii="Arial" w:eastAsia="Calibri" w:hAnsi="Arial" w:cs="Arial"/>
          <w:sz w:val="22"/>
        </w:rPr>
        <w:t>euro</w:t>
      </w:r>
      <w:proofErr w:type="spellEnd"/>
      <w:r w:rsidRPr="00BB05D5">
        <w:rPr>
          <w:rFonts w:ascii="Arial" w:eastAsia="Calibri" w:hAnsi="Arial" w:cs="Arial"/>
          <w:sz w:val="22"/>
        </w:rPr>
        <w:t xml:space="preserve"> un </w:t>
      </w:r>
      <w:r>
        <w:rPr>
          <w:rFonts w:ascii="Arial" w:eastAsia="Calibri" w:hAnsi="Arial" w:cs="Arial"/>
          <w:sz w:val="22"/>
        </w:rPr>
        <w:t>_____________</w:t>
      </w:r>
      <w:r w:rsidRPr="00BB05D5">
        <w:rPr>
          <w:rFonts w:ascii="Arial" w:eastAsia="Calibri" w:hAnsi="Arial" w:cs="Arial"/>
          <w:sz w:val="22"/>
        </w:rPr>
        <w:t xml:space="preserve"> centi) bez PVN. </w:t>
      </w:r>
      <w:r w:rsidR="00A86BE9" w:rsidRPr="00BB05D5">
        <w:rPr>
          <w:rFonts w:ascii="Arial" w:eastAsia="Calibri" w:hAnsi="Arial" w:cs="Arial"/>
          <w:sz w:val="22"/>
        </w:rPr>
        <w:t xml:space="preserve">Līguma maksimālā summa </w:t>
      </w:r>
      <w:r w:rsidRPr="00BB05D5">
        <w:rPr>
          <w:rFonts w:ascii="Arial" w:eastAsia="Calibri" w:hAnsi="Arial" w:cs="Arial"/>
          <w:sz w:val="22"/>
        </w:rPr>
        <w:t>ir atkarīga no Līguma 1.2. punktā paredzētā līdzvērtīgā Automobiļa faktiskā izmantošanas period</w:t>
      </w:r>
      <w:r>
        <w:rPr>
          <w:rFonts w:ascii="Arial" w:eastAsia="Calibri" w:hAnsi="Arial" w:cs="Arial"/>
          <w:sz w:val="22"/>
        </w:rPr>
        <w:t>a</w:t>
      </w:r>
      <w:r w:rsidR="00D33A35">
        <w:rPr>
          <w:rFonts w:ascii="Arial" w:eastAsia="Calibri" w:hAnsi="Arial" w:cs="Arial"/>
          <w:sz w:val="22"/>
        </w:rPr>
        <w:t>.</w:t>
      </w:r>
    </w:p>
    <w:p w14:paraId="5CCC98B5" w14:textId="648DFE5D" w:rsidR="00D96285" w:rsidRPr="008036FB" w:rsidRDefault="00D96285" w:rsidP="00A86BE9">
      <w:pPr>
        <w:numPr>
          <w:ilvl w:val="0"/>
          <w:numId w:val="49"/>
        </w:numPr>
        <w:spacing w:before="120" w:after="120" w:line="276" w:lineRule="auto"/>
        <w:ind w:left="958" w:hanging="357"/>
        <w:jc w:val="center"/>
        <w:rPr>
          <w:rFonts w:ascii="Arial" w:eastAsia="Calibri" w:hAnsi="Arial" w:cs="Arial"/>
          <w:b/>
          <w:caps/>
          <w:sz w:val="22"/>
          <w:szCs w:val="22"/>
        </w:rPr>
      </w:pPr>
      <w:r w:rsidRPr="008036FB">
        <w:rPr>
          <w:rFonts w:ascii="Arial" w:eastAsia="Calibri" w:hAnsi="Arial" w:cs="Arial"/>
          <w:b/>
          <w:caps/>
          <w:sz w:val="22"/>
          <w:szCs w:val="22"/>
        </w:rPr>
        <w:t>Pušu tiesības un pienākumi</w:t>
      </w:r>
    </w:p>
    <w:p w14:paraId="300B2DFF" w14:textId="023E3647" w:rsidR="00D96285" w:rsidRPr="00D867FE" w:rsidRDefault="00D96285" w:rsidP="00A86BE9">
      <w:pPr>
        <w:pStyle w:val="ListParagraph"/>
        <w:numPr>
          <w:ilvl w:val="1"/>
          <w:numId w:val="49"/>
        </w:numPr>
        <w:ind w:left="567" w:hanging="567"/>
        <w:jc w:val="both"/>
        <w:rPr>
          <w:rFonts w:ascii="Arial" w:hAnsi="Arial" w:cs="Arial"/>
          <w:b/>
          <w:sz w:val="22"/>
        </w:rPr>
      </w:pPr>
      <w:r w:rsidRPr="00D867FE">
        <w:rPr>
          <w:rFonts w:ascii="Arial" w:hAnsi="Arial" w:cs="Arial"/>
          <w:b/>
          <w:sz w:val="22"/>
        </w:rPr>
        <w:t>Nomniekam ir tiesības</w:t>
      </w:r>
      <w:r w:rsidR="008E388A">
        <w:rPr>
          <w:rFonts w:ascii="Arial" w:hAnsi="Arial" w:cs="Arial"/>
          <w:b/>
          <w:sz w:val="22"/>
        </w:rPr>
        <w:t>:</w:t>
      </w:r>
    </w:p>
    <w:p w14:paraId="02691DC1" w14:textId="77777777" w:rsidR="006145AF" w:rsidRPr="003B4FA0" w:rsidRDefault="006145AF" w:rsidP="006145AF">
      <w:pPr>
        <w:pStyle w:val="ListParagraph"/>
        <w:numPr>
          <w:ilvl w:val="2"/>
          <w:numId w:val="47"/>
        </w:numPr>
        <w:ind w:left="1276"/>
        <w:jc w:val="both"/>
        <w:rPr>
          <w:rFonts w:ascii="Arial" w:hAnsi="Arial" w:cs="Arial"/>
          <w:sz w:val="22"/>
        </w:rPr>
      </w:pPr>
      <w:r w:rsidRPr="003B4FA0">
        <w:rPr>
          <w:rFonts w:ascii="Arial" w:hAnsi="Arial" w:cs="Arial"/>
          <w:sz w:val="22"/>
        </w:rPr>
        <w:lastRenderedPageBreak/>
        <w:t>visu Līguma darbības laiku netraucēti lietot Automobili Eiropas Savienības teritorijā;</w:t>
      </w:r>
    </w:p>
    <w:p w14:paraId="15A71ACE" w14:textId="77777777" w:rsidR="006145AF" w:rsidRPr="003B4FA0" w:rsidRDefault="006145AF" w:rsidP="006145AF">
      <w:pPr>
        <w:pStyle w:val="ListParagraph"/>
        <w:numPr>
          <w:ilvl w:val="2"/>
          <w:numId w:val="47"/>
        </w:numPr>
        <w:ind w:left="1276"/>
        <w:jc w:val="both"/>
        <w:rPr>
          <w:rFonts w:ascii="Arial" w:hAnsi="Arial" w:cs="Arial"/>
          <w:sz w:val="22"/>
        </w:rPr>
      </w:pPr>
      <w:r w:rsidRPr="003B4FA0">
        <w:rPr>
          <w:rFonts w:ascii="Arial" w:hAnsi="Arial" w:cs="Arial"/>
          <w:sz w:val="22"/>
        </w:rPr>
        <w:t>saņemt no Iznomātāja Automobiļa tehnisko apkopi (tai skaitā garantijas ietvaros) un servisu;</w:t>
      </w:r>
    </w:p>
    <w:p w14:paraId="46BC1253" w14:textId="77777777" w:rsidR="006145AF" w:rsidRPr="003B4FA0" w:rsidRDefault="006145AF" w:rsidP="006145AF">
      <w:pPr>
        <w:pStyle w:val="ListParagraph"/>
        <w:numPr>
          <w:ilvl w:val="2"/>
          <w:numId w:val="47"/>
        </w:numPr>
        <w:ind w:left="1276"/>
        <w:jc w:val="both"/>
        <w:rPr>
          <w:rFonts w:ascii="Arial" w:hAnsi="Arial" w:cs="Arial"/>
          <w:sz w:val="22"/>
        </w:rPr>
      </w:pPr>
      <w:r w:rsidRPr="003B4FA0">
        <w:rPr>
          <w:rFonts w:ascii="Arial" w:hAnsi="Arial" w:cs="Arial"/>
          <w:sz w:val="22"/>
        </w:rPr>
        <w:t>pieprasīt novērst Automobiļa lietošanas traucējumus, novērst darbības defektus un atlīdzināt zaudējumus, kas radušies trešo personu darbības rezultātā;</w:t>
      </w:r>
    </w:p>
    <w:p w14:paraId="3817E18E" w14:textId="77777777" w:rsidR="006145AF" w:rsidRPr="003B4FA0" w:rsidRDefault="006145AF" w:rsidP="006145AF">
      <w:pPr>
        <w:pStyle w:val="ListParagraph"/>
        <w:numPr>
          <w:ilvl w:val="2"/>
          <w:numId w:val="47"/>
        </w:numPr>
        <w:ind w:left="1276"/>
        <w:jc w:val="both"/>
        <w:rPr>
          <w:rFonts w:ascii="Arial" w:hAnsi="Arial" w:cs="Arial"/>
          <w:sz w:val="22"/>
        </w:rPr>
      </w:pPr>
      <w:r w:rsidRPr="003B4FA0">
        <w:rPr>
          <w:rFonts w:ascii="Arial" w:hAnsi="Arial" w:cs="Arial"/>
          <w:sz w:val="22"/>
        </w:rPr>
        <w:t>Automobiļa pieņemšanas brīdī:</w:t>
      </w:r>
    </w:p>
    <w:p w14:paraId="0734D18B" w14:textId="77777777" w:rsidR="006145AF" w:rsidRPr="003B4FA0" w:rsidRDefault="006145AF" w:rsidP="006145AF">
      <w:pPr>
        <w:pStyle w:val="ListParagraph"/>
        <w:numPr>
          <w:ilvl w:val="3"/>
          <w:numId w:val="47"/>
        </w:numPr>
        <w:spacing w:after="60"/>
        <w:ind w:left="1928" w:hanging="981"/>
        <w:jc w:val="both"/>
        <w:rPr>
          <w:rFonts w:ascii="Arial" w:hAnsi="Arial" w:cs="Arial"/>
          <w:sz w:val="22"/>
        </w:rPr>
      </w:pPr>
      <w:r w:rsidRPr="003B4FA0">
        <w:rPr>
          <w:rFonts w:ascii="Arial" w:hAnsi="Arial" w:cs="Arial"/>
          <w:sz w:val="22"/>
        </w:rPr>
        <w:t>veikt izmēģinājuma braucienu un pārbaudīt Automobiļa atbilstību Tehniskajai specifikācijai (1. pielikums);</w:t>
      </w:r>
    </w:p>
    <w:p w14:paraId="10576384" w14:textId="77777777" w:rsidR="006145AF" w:rsidRPr="003B4FA0" w:rsidRDefault="006145AF" w:rsidP="006145AF">
      <w:pPr>
        <w:pStyle w:val="ListParagraph"/>
        <w:numPr>
          <w:ilvl w:val="3"/>
          <w:numId w:val="47"/>
        </w:numPr>
        <w:spacing w:after="60"/>
        <w:ind w:left="1928" w:hanging="981"/>
        <w:jc w:val="both"/>
        <w:rPr>
          <w:rFonts w:ascii="Arial" w:hAnsi="Arial" w:cs="Arial"/>
          <w:sz w:val="22"/>
        </w:rPr>
      </w:pPr>
      <w:r w:rsidRPr="003B4FA0">
        <w:rPr>
          <w:rFonts w:ascii="Arial" w:hAnsi="Arial" w:cs="Arial"/>
          <w:sz w:val="22"/>
        </w:rPr>
        <w:t>pārbaudīt iesniegtās dokumentācijas pilnīgumu, derīgumu un garantijas nosacījumus;</w:t>
      </w:r>
    </w:p>
    <w:p w14:paraId="032C8588" w14:textId="77777777" w:rsidR="006145AF" w:rsidRDefault="006145AF" w:rsidP="006145AF">
      <w:pPr>
        <w:pStyle w:val="ListParagraph"/>
        <w:numPr>
          <w:ilvl w:val="3"/>
          <w:numId w:val="47"/>
        </w:numPr>
        <w:spacing w:after="60"/>
        <w:ind w:left="1928" w:hanging="981"/>
        <w:jc w:val="both"/>
        <w:rPr>
          <w:rFonts w:ascii="Arial" w:hAnsi="Arial" w:cs="Arial"/>
          <w:sz w:val="22"/>
        </w:rPr>
      </w:pPr>
      <w:r w:rsidRPr="003B4FA0">
        <w:rPr>
          <w:rFonts w:ascii="Arial" w:hAnsi="Arial" w:cs="Arial"/>
          <w:sz w:val="22"/>
        </w:rPr>
        <w:t>Automobiļa pieņemšanas–nodošanas aktā norādīt konstatētos trūkumus un pieprasīt to novēršanu;</w:t>
      </w:r>
    </w:p>
    <w:p w14:paraId="4DA7B66B" w14:textId="038EF7B6" w:rsidR="006145AF" w:rsidRPr="006145AF" w:rsidRDefault="006145AF" w:rsidP="006145AF">
      <w:pPr>
        <w:pStyle w:val="ListParagraph"/>
        <w:numPr>
          <w:ilvl w:val="3"/>
          <w:numId w:val="47"/>
        </w:numPr>
        <w:spacing w:after="60"/>
        <w:ind w:left="1928" w:hanging="981"/>
        <w:jc w:val="both"/>
        <w:rPr>
          <w:rFonts w:ascii="Arial" w:hAnsi="Arial" w:cs="Arial"/>
          <w:sz w:val="22"/>
        </w:rPr>
      </w:pPr>
      <w:r w:rsidRPr="006145AF">
        <w:rPr>
          <w:rFonts w:ascii="Arial" w:hAnsi="Arial" w:cs="Arial"/>
          <w:sz w:val="22"/>
        </w:rPr>
        <w:t xml:space="preserve">pieaicināt speciālistus vai ekspertus Automobiļa </w:t>
      </w:r>
      <w:r w:rsidR="001A33FF">
        <w:rPr>
          <w:rFonts w:ascii="Arial" w:hAnsi="Arial" w:cs="Arial"/>
          <w:sz w:val="22"/>
        </w:rPr>
        <w:t>stāvokļa novērtēšanai.</w:t>
      </w:r>
    </w:p>
    <w:p w14:paraId="0B955E17" w14:textId="1204651D" w:rsidR="00D96285" w:rsidRPr="00C515A3" w:rsidRDefault="00D96285" w:rsidP="006145AF">
      <w:pPr>
        <w:pStyle w:val="ListParagraph"/>
        <w:numPr>
          <w:ilvl w:val="1"/>
          <w:numId w:val="47"/>
        </w:numPr>
        <w:ind w:left="567" w:hanging="567"/>
        <w:jc w:val="both"/>
        <w:rPr>
          <w:rFonts w:ascii="Arial" w:hAnsi="Arial" w:cs="Arial"/>
          <w:b/>
          <w:sz w:val="22"/>
        </w:rPr>
      </w:pPr>
      <w:r w:rsidRPr="00C515A3">
        <w:rPr>
          <w:rFonts w:ascii="Arial" w:hAnsi="Arial" w:cs="Arial"/>
          <w:b/>
          <w:sz w:val="22"/>
        </w:rPr>
        <w:t>Nomnieka pienākumi:</w:t>
      </w:r>
    </w:p>
    <w:p w14:paraId="7C377D3C" w14:textId="77777777" w:rsidR="001E6BF0" w:rsidRPr="003B4FA0" w:rsidRDefault="001E6BF0" w:rsidP="001E6BF0">
      <w:pPr>
        <w:pStyle w:val="isselectedend"/>
        <w:numPr>
          <w:ilvl w:val="2"/>
          <w:numId w:val="47"/>
        </w:numPr>
        <w:spacing w:before="0" w:beforeAutospacing="0" w:after="120" w:afterAutospacing="0"/>
        <w:ind w:left="1287"/>
        <w:jc w:val="both"/>
        <w:rPr>
          <w:rFonts w:ascii="Arial" w:hAnsi="Arial" w:cs="Arial"/>
          <w:sz w:val="22"/>
          <w:szCs w:val="22"/>
        </w:rPr>
      </w:pPr>
      <w:r w:rsidRPr="003B4FA0">
        <w:rPr>
          <w:rFonts w:ascii="Arial" w:hAnsi="Arial" w:cs="Arial"/>
          <w:sz w:val="22"/>
          <w:szCs w:val="22"/>
        </w:rPr>
        <w:t>pieņemt un lietot Automobili saudzīgi un atbilstoši Automobiļa tehniskajā dokumentācijā noteiktajam lietošanas mērķim, ievērot ražotāja un Iznomātāja prasības attiecībā uz tehnisko apkopi, ekspluatāciju un lietošanu, kā arī apdrošināšanas polišu noteikumus;</w:t>
      </w:r>
    </w:p>
    <w:p w14:paraId="77CC4E45" w14:textId="77777777" w:rsidR="001E6BF0" w:rsidRPr="003B4FA0" w:rsidRDefault="001E6BF0" w:rsidP="001E6BF0">
      <w:pPr>
        <w:pStyle w:val="isselectedend"/>
        <w:numPr>
          <w:ilvl w:val="2"/>
          <w:numId w:val="47"/>
        </w:numPr>
        <w:spacing w:before="0" w:beforeAutospacing="0" w:after="120" w:afterAutospacing="0"/>
        <w:ind w:left="1287"/>
        <w:jc w:val="both"/>
        <w:rPr>
          <w:rFonts w:ascii="Arial" w:hAnsi="Arial" w:cs="Arial"/>
          <w:sz w:val="22"/>
          <w:szCs w:val="22"/>
        </w:rPr>
      </w:pPr>
      <w:r w:rsidRPr="003B4FA0">
        <w:rPr>
          <w:rFonts w:ascii="Arial" w:hAnsi="Arial" w:cs="Arial"/>
          <w:sz w:val="22"/>
          <w:szCs w:val="22"/>
        </w:rPr>
        <w:t>vērsties pie Iznomātāja vai tā norādītajā tehniskās apkopes stacijā specifikācijā noteiktajos termiņos (pēc attiecīgā nobraukuma vai atbilstoši tehnisko apkopju intervāliem, kas noteikti Līguma 1. pielikumā („Tehniskā specifikācija”), lai veiktu Automobiļa tehniskās apkopes;</w:t>
      </w:r>
    </w:p>
    <w:p w14:paraId="73E3A76C" w14:textId="77777777" w:rsidR="001E6BF0" w:rsidRPr="003B4FA0" w:rsidRDefault="001E6BF0" w:rsidP="001E6BF0">
      <w:pPr>
        <w:pStyle w:val="isselectedend"/>
        <w:numPr>
          <w:ilvl w:val="2"/>
          <w:numId w:val="47"/>
        </w:numPr>
        <w:spacing w:before="0" w:beforeAutospacing="0" w:after="120" w:afterAutospacing="0"/>
        <w:ind w:left="1287"/>
        <w:jc w:val="both"/>
        <w:rPr>
          <w:rFonts w:ascii="Arial" w:hAnsi="Arial" w:cs="Arial"/>
          <w:sz w:val="22"/>
          <w:szCs w:val="22"/>
        </w:rPr>
      </w:pPr>
      <w:r w:rsidRPr="003B4FA0">
        <w:rPr>
          <w:rFonts w:ascii="Arial" w:hAnsi="Arial" w:cs="Arial"/>
          <w:sz w:val="22"/>
          <w:szCs w:val="22"/>
        </w:rPr>
        <w:t>savlaicīgi veikt nomas maksājumus saskaņā ar Līguma noteikumiem;</w:t>
      </w:r>
    </w:p>
    <w:p w14:paraId="7F9ACBE6" w14:textId="77777777" w:rsidR="001E6BF0" w:rsidRPr="003B4FA0" w:rsidRDefault="001E6BF0" w:rsidP="001E6BF0">
      <w:pPr>
        <w:pStyle w:val="isselectedend"/>
        <w:numPr>
          <w:ilvl w:val="2"/>
          <w:numId w:val="47"/>
        </w:numPr>
        <w:spacing w:before="0" w:beforeAutospacing="0" w:after="120" w:afterAutospacing="0"/>
        <w:ind w:left="1287"/>
        <w:jc w:val="both"/>
        <w:rPr>
          <w:rFonts w:ascii="Arial" w:hAnsi="Arial" w:cs="Arial"/>
          <w:sz w:val="22"/>
          <w:szCs w:val="22"/>
        </w:rPr>
      </w:pPr>
      <w:r w:rsidRPr="003B4FA0">
        <w:rPr>
          <w:rFonts w:ascii="Arial" w:hAnsi="Arial" w:cs="Arial"/>
          <w:sz w:val="22"/>
          <w:szCs w:val="22"/>
        </w:rPr>
        <w:t>segt neparedzētos izdevumus, kas rodas Automobiļa turējuma un lietošanas laikā, kā arī visus kārtējos maksājumus, kas saistīti ar Automobiļa turējumu un lietošanu un nav ietverti Līguma nomas maksājumos vai iepirkuma nolikumā:</w:t>
      </w:r>
    </w:p>
    <w:p w14:paraId="708D2585" w14:textId="77777777" w:rsidR="001E6BF0" w:rsidRPr="003B4FA0" w:rsidRDefault="001E6BF0" w:rsidP="001E6BF0">
      <w:pPr>
        <w:pStyle w:val="isselectedend"/>
        <w:numPr>
          <w:ilvl w:val="3"/>
          <w:numId w:val="47"/>
        </w:numPr>
        <w:spacing w:before="0" w:beforeAutospacing="0" w:after="120" w:afterAutospacing="0"/>
        <w:ind w:left="1928" w:hanging="981"/>
        <w:jc w:val="both"/>
        <w:rPr>
          <w:rFonts w:ascii="Arial" w:hAnsi="Arial" w:cs="Arial"/>
          <w:sz w:val="22"/>
          <w:szCs w:val="22"/>
        </w:rPr>
      </w:pPr>
      <w:r w:rsidRPr="003B4FA0">
        <w:rPr>
          <w:rFonts w:ascii="Arial" w:hAnsi="Arial" w:cs="Arial"/>
          <w:sz w:val="22"/>
          <w:szCs w:val="22"/>
        </w:rPr>
        <w:t>Automobiļa lietošanas laikā nodrošināt ar Automobili saistītās dokumentācijas saglabāšanu, kas saņemta kopā ar Automobili;</w:t>
      </w:r>
    </w:p>
    <w:p w14:paraId="71E55FF7" w14:textId="77777777" w:rsidR="001E6BF0" w:rsidRPr="003B4FA0" w:rsidRDefault="001E6BF0" w:rsidP="001E6BF0">
      <w:pPr>
        <w:pStyle w:val="isselectedend"/>
        <w:numPr>
          <w:ilvl w:val="3"/>
          <w:numId w:val="47"/>
        </w:numPr>
        <w:spacing w:before="0" w:beforeAutospacing="0" w:after="120" w:afterAutospacing="0"/>
        <w:ind w:left="1928" w:hanging="981"/>
        <w:jc w:val="both"/>
        <w:rPr>
          <w:rFonts w:ascii="Arial" w:hAnsi="Arial" w:cs="Arial"/>
          <w:sz w:val="22"/>
          <w:szCs w:val="22"/>
        </w:rPr>
      </w:pPr>
      <w:r w:rsidRPr="003B4FA0">
        <w:rPr>
          <w:rFonts w:ascii="Arial" w:hAnsi="Arial" w:cs="Arial"/>
          <w:sz w:val="22"/>
          <w:szCs w:val="22"/>
        </w:rPr>
        <w:t>nekavējoties pēc konstatēšanas, bet ne vēlāk kā 24 (divdesmit četru) stundu laikā, informēt Iznomātāju, ja:</w:t>
      </w:r>
    </w:p>
    <w:p w14:paraId="079F824A" w14:textId="77777777" w:rsidR="001E6BF0" w:rsidRPr="003B4FA0" w:rsidRDefault="001E6BF0" w:rsidP="001E6BF0">
      <w:pPr>
        <w:pStyle w:val="isselectedend"/>
        <w:numPr>
          <w:ilvl w:val="4"/>
          <w:numId w:val="47"/>
        </w:numPr>
        <w:spacing w:before="0" w:beforeAutospacing="0" w:after="120" w:afterAutospacing="0"/>
        <w:ind w:left="2835" w:hanging="1077"/>
        <w:jc w:val="both"/>
        <w:rPr>
          <w:rFonts w:ascii="Arial" w:hAnsi="Arial" w:cs="Arial"/>
          <w:sz w:val="22"/>
          <w:szCs w:val="22"/>
        </w:rPr>
      </w:pPr>
      <w:r w:rsidRPr="003B4FA0">
        <w:rPr>
          <w:rFonts w:ascii="Arial" w:hAnsi="Arial" w:cs="Arial"/>
          <w:sz w:val="22"/>
          <w:szCs w:val="22"/>
        </w:rPr>
        <w:t>Automobilis ir pazudis, bojāts, daļēji vai pilnībā iznīcināts;</w:t>
      </w:r>
    </w:p>
    <w:p w14:paraId="0D561898" w14:textId="77777777" w:rsidR="001E6BF0" w:rsidRPr="003B4FA0" w:rsidRDefault="001E6BF0" w:rsidP="001E6BF0">
      <w:pPr>
        <w:pStyle w:val="isselectedend"/>
        <w:numPr>
          <w:ilvl w:val="4"/>
          <w:numId w:val="47"/>
        </w:numPr>
        <w:spacing w:before="0" w:beforeAutospacing="0" w:after="120" w:afterAutospacing="0"/>
        <w:ind w:left="2835" w:hanging="1077"/>
        <w:jc w:val="both"/>
        <w:rPr>
          <w:rFonts w:ascii="Arial" w:hAnsi="Arial" w:cs="Arial"/>
          <w:sz w:val="22"/>
          <w:szCs w:val="22"/>
        </w:rPr>
      </w:pPr>
      <w:r w:rsidRPr="003B4FA0">
        <w:rPr>
          <w:rFonts w:ascii="Arial" w:hAnsi="Arial" w:cs="Arial"/>
          <w:sz w:val="22"/>
          <w:szCs w:val="22"/>
        </w:rPr>
        <w:t>iegūta informācija par Automobiļa iznīcināšanas, zaudēšanas vai bojāšanas draudiem;</w:t>
      </w:r>
    </w:p>
    <w:p w14:paraId="3AFA2C2D" w14:textId="77777777" w:rsidR="001E6BF0" w:rsidRPr="003B4FA0" w:rsidRDefault="001E6BF0" w:rsidP="001E6BF0">
      <w:pPr>
        <w:pStyle w:val="isselectedend"/>
        <w:numPr>
          <w:ilvl w:val="4"/>
          <w:numId w:val="47"/>
        </w:numPr>
        <w:spacing w:before="0" w:beforeAutospacing="0" w:after="120" w:afterAutospacing="0"/>
        <w:ind w:left="2835" w:hanging="1077"/>
        <w:jc w:val="both"/>
        <w:rPr>
          <w:rFonts w:ascii="Arial" w:hAnsi="Arial" w:cs="Arial"/>
          <w:sz w:val="22"/>
          <w:szCs w:val="22"/>
        </w:rPr>
      </w:pPr>
      <w:r w:rsidRPr="003B4FA0">
        <w:rPr>
          <w:rFonts w:ascii="Arial" w:hAnsi="Arial" w:cs="Arial"/>
          <w:sz w:val="22"/>
          <w:szCs w:val="22"/>
        </w:rPr>
        <w:t>pazudusi vai bojāta Automobiļa dokumentācija.</w:t>
      </w:r>
    </w:p>
    <w:p w14:paraId="2A7D9397" w14:textId="77777777" w:rsidR="001E6BF0" w:rsidRPr="003B4FA0" w:rsidRDefault="001E6BF0" w:rsidP="001E6BF0">
      <w:pPr>
        <w:pStyle w:val="ListParagraph"/>
        <w:numPr>
          <w:ilvl w:val="2"/>
          <w:numId w:val="47"/>
        </w:numPr>
        <w:ind w:left="1287"/>
        <w:jc w:val="both"/>
        <w:rPr>
          <w:rFonts w:ascii="Arial" w:hAnsi="Arial" w:cs="Arial"/>
          <w:sz w:val="22"/>
        </w:rPr>
      </w:pPr>
      <w:r w:rsidRPr="003B4FA0">
        <w:rPr>
          <w:rFonts w:ascii="Arial" w:hAnsi="Arial" w:cs="Arial"/>
          <w:sz w:val="22"/>
        </w:rPr>
        <w:t xml:space="preserve">Automobiļa nomas termiņa beigās vai Līgumam izbeidzoties pirms termiņa nodot Automobili Iznomātājam tādā komplektācijā un tehniskajā stāvoklī, kādā Nomnieks to saņēma, ievērojot normālo nolietojumu, kā arī ņemot vērā Pušu </w:t>
      </w:r>
      <w:proofErr w:type="spellStart"/>
      <w:r w:rsidRPr="003B4FA0">
        <w:rPr>
          <w:rFonts w:ascii="Arial" w:hAnsi="Arial" w:cs="Arial"/>
          <w:sz w:val="22"/>
        </w:rPr>
        <w:t>rakstveidā</w:t>
      </w:r>
      <w:proofErr w:type="spellEnd"/>
      <w:r w:rsidRPr="003B4FA0">
        <w:rPr>
          <w:rFonts w:ascii="Arial" w:hAnsi="Arial" w:cs="Arial"/>
          <w:sz w:val="22"/>
        </w:rPr>
        <w:t xml:space="preserve"> saskaņotās izmaiņas vai uzlabojumus, ja tādi veikti Automobiļa lietošanas laikā.</w:t>
      </w:r>
    </w:p>
    <w:p w14:paraId="13761D9E" w14:textId="5D982910" w:rsidR="00D96285" w:rsidRPr="00C515A3" w:rsidRDefault="00D96285" w:rsidP="005B0312">
      <w:pPr>
        <w:pStyle w:val="ListParagraph"/>
        <w:numPr>
          <w:ilvl w:val="1"/>
          <w:numId w:val="47"/>
        </w:numPr>
        <w:ind w:left="567" w:hanging="567"/>
        <w:jc w:val="both"/>
        <w:rPr>
          <w:rFonts w:ascii="Arial" w:hAnsi="Arial" w:cs="Arial"/>
          <w:b/>
          <w:sz w:val="22"/>
        </w:rPr>
      </w:pPr>
      <w:r w:rsidRPr="00C515A3">
        <w:rPr>
          <w:rFonts w:ascii="Arial" w:hAnsi="Arial" w:cs="Arial"/>
          <w:b/>
          <w:sz w:val="22"/>
        </w:rPr>
        <w:t>Iznomātāja tiesības:</w:t>
      </w:r>
    </w:p>
    <w:p w14:paraId="355AF5CA" w14:textId="0CD81735" w:rsidR="00D96285" w:rsidRPr="00F14F5B" w:rsidRDefault="00D96285" w:rsidP="005B0312">
      <w:pPr>
        <w:pStyle w:val="ListParagraph"/>
        <w:numPr>
          <w:ilvl w:val="2"/>
          <w:numId w:val="47"/>
        </w:numPr>
        <w:ind w:left="1287"/>
        <w:jc w:val="both"/>
        <w:rPr>
          <w:rFonts w:ascii="Arial" w:hAnsi="Arial" w:cs="Arial"/>
          <w:b/>
          <w:sz w:val="22"/>
        </w:rPr>
      </w:pPr>
      <w:r w:rsidRPr="00F14F5B">
        <w:rPr>
          <w:rFonts w:ascii="Arial" w:hAnsi="Arial" w:cs="Arial"/>
          <w:sz w:val="22"/>
        </w:rPr>
        <w:t>pārbaudīt un pārskatīt Automobiļa stāvokli ar savu pārstāvju vai ar citu rakstiski pilnvarotu personu starpniecību, iepriekš saskaņojot ar Nomnieku;</w:t>
      </w:r>
    </w:p>
    <w:p w14:paraId="7D94137B" w14:textId="351B0814" w:rsidR="00D96285" w:rsidRPr="00F14F5B" w:rsidRDefault="00D96285" w:rsidP="005B0312">
      <w:pPr>
        <w:pStyle w:val="ListParagraph"/>
        <w:numPr>
          <w:ilvl w:val="2"/>
          <w:numId w:val="47"/>
        </w:numPr>
        <w:ind w:left="1287"/>
        <w:jc w:val="both"/>
        <w:rPr>
          <w:rFonts w:ascii="Arial" w:hAnsi="Arial" w:cs="Arial"/>
          <w:sz w:val="22"/>
        </w:rPr>
      </w:pPr>
      <w:r w:rsidRPr="00C515A3">
        <w:rPr>
          <w:rFonts w:ascii="Arial" w:hAnsi="Arial" w:cs="Arial"/>
          <w:sz w:val="22"/>
        </w:rPr>
        <w:t>pārbaudīt ar Līgumu saistītos dokumentus un, saskaņojot ar Nomnieku, ievākt informāciju attiecībā uz nomātā Automobiļa tehnisko stāvokli un lietošanu;</w:t>
      </w:r>
    </w:p>
    <w:p w14:paraId="34BC525E" w14:textId="4254DC91" w:rsidR="00D96285" w:rsidRPr="00F14F5B" w:rsidRDefault="00D96285" w:rsidP="005B0312">
      <w:pPr>
        <w:pStyle w:val="ListParagraph"/>
        <w:numPr>
          <w:ilvl w:val="2"/>
          <w:numId w:val="47"/>
        </w:numPr>
        <w:ind w:left="1287"/>
        <w:jc w:val="both"/>
        <w:rPr>
          <w:rFonts w:ascii="Arial" w:hAnsi="Arial" w:cs="Arial"/>
          <w:sz w:val="22"/>
        </w:rPr>
      </w:pPr>
      <w:r w:rsidRPr="00C515A3">
        <w:rPr>
          <w:rFonts w:ascii="Arial" w:hAnsi="Arial" w:cs="Arial"/>
          <w:sz w:val="22"/>
        </w:rPr>
        <w:t>atprasīt Automobili no prettiesīga valdījuma, prasīt likvidēt apstākļus, kas traucē Automobiļa darbību, un pieprasīt zaudējumu atlīdzību par citu personu, arī Nomnieka, radītiem Automobiļa bojājumiem;</w:t>
      </w:r>
    </w:p>
    <w:p w14:paraId="37B09D37" w14:textId="46FBA699" w:rsidR="00D96285" w:rsidRPr="00F14F5B" w:rsidRDefault="00D96285" w:rsidP="005B0312">
      <w:pPr>
        <w:pStyle w:val="ListParagraph"/>
        <w:numPr>
          <w:ilvl w:val="2"/>
          <w:numId w:val="47"/>
        </w:numPr>
        <w:ind w:left="1287"/>
        <w:jc w:val="both"/>
        <w:rPr>
          <w:rFonts w:ascii="Arial" w:hAnsi="Arial" w:cs="Arial"/>
          <w:sz w:val="22"/>
        </w:rPr>
      </w:pPr>
      <w:r w:rsidRPr="00C515A3">
        <w:rPr>
          <w:rFonts w:ascii="Arial" w:hAnsi="Arial" w:cs="Arial"/>
          <w:sz w:val="22"/>
        </w:rPr>
        <w:lastRenderedPageBreak/>
        <w:t>Automobiļa nomas termiņa beigās vai pēc Līguma izbeigšanas, Iznomātājs ir tiesīgs prasīt bez maksas nodot tiesības uz tiem uzlabojumiem, kas ir izdarīti Automobilī, kurus nav iespējams noņemt bez Automobiļa bojāšanas, vai kuri nav iepriekš rakstiski saskaņoti ar Iznomātāju;</w:t>
      </w:r>
    </w:p>
    <w:p w14:paraId="0D8C223F" w14:textId="71B23B7F" w:rsidR="00D96285" w:rsidRPr="00F14F5B" w:rsidRDefault="00D96285" w:rsidP="005B0312">
      <w:pPr>
        <w:pStyle w:val="ListParagraph"/>
        <w:numPr>
          <w:ilvl w:val="2"/>
          <w:numId w:val="47"/>
        </w:numPr>
        <w:ind w:left="1287"/>
        <w:jc w:val="both"/>
        <w:rPr>
          <w:rFonts w:ascii="Arial" w:hAnsi="Arial" w:cs="Arial"/>
          <w:sz w:val="22"/>
        </w:rPr>
      </w:pPr>
      <w:r w:rsidRPr="00C515A3">
        <w:rPr>
          <w:rFonts w:ascii="Arial" w:hAnsi="Arial" w:cs="Arial"/>
          <w:sz w:val="22"/>
        </w:rPr>
        <w:t>saņemt atpakaļ Automobili nomas termiņa beigās vai pēc Līguma izbeigšanas pirms termiņa.</w:t>
      </w:r>
    </w:p>
    <w:p w14:paraId="32FD37AE" w14:textId="62D8F617" w:rsidR="00D96285" w:rsidRPr="00C515A3" w:rsidRDefault="00D96285" w:rsidP="005B0312">
      <w:pPr>
        <w:pStyle w:val="ListParagraph"/>
        <w:numPr>
          <w:ilvl w:val="1"/>
          <w:numId w:val="47"/>
        </w:numPr>
        <w:ind w:left="567" w:hanging="567"/>
        <w:jc w:val="both"/>
        <w:rPr>
          <w:rFonts w:ascii="Arial" w:hAnsi="Arial" w:cs="Arial"/>
          <w:b/>
          <w:sz w:val="22"/>
        </w:rPr>
      </w:pPr>
      <w:r w:rsidRPr="00C515A3">
        <w:rPr>
          <w:rFonts w:ascii="Arial" w:hAnsi="Arial" w:cs="Arial"/>
          <w:b/>
          <w:sz w:val="22"/>
        </w:rPr>
        <w:t>Iznomātāja pienākumi:</w:t>
      </w:r>
    </w:p>
    <w:p w14:paraId="47AF7C03" w14:textId="77777777" w:rsidR="00E80757" w:rsidRDefault="00E80757" w:rsidP="005B0312">
      <w:pPr>
        <w:pStyle w:val="NormalWeb"/>
        <w:numPr>
          <w:ilvl w:val="2"/>
          <w:numId w:val="47"/>
        </w:numPr>
        <w:spacing w:before="0" w:beforeAutospacing="0" w:after="120" w:afterAutospacing="0"/>
        <w:ind w:left="1287"/>
        <w:jc w:val="both"/>
        <w:rPr>
          <w:rFonts w:ascii="Arial" w:hAnsi="Arial" w:cs="Arial"/>
          <w:sz w:val="22"/>
          <w:szCs w:val="22"/>
          <w:lang w:val="lv-LV"/>
        </w:rPr>
      </w:pPr>
      <w:r w:rsidRPr="00E80757">
        <w:rPr>
          <w:rFonts w:ascii="Arial" w:hAnsi="Arial" w:cs="Arial"/>
          <w:sz w:val="22"/>
          <w:szCs w:val="22"/>
          <w:lang w:val="lv-LV"/>
        </w:rPr>
        <w:t xml:space="preserve">pasūtīt </w:t>
      </w:r>
      <w:r w:rsidRPr="00E80757">
        <w:rPr>
          <w:rStyle w:val="Strong"/>
          <w:rFonts w:ascii="Arial" w:hAnsi="Arial" w:cs="Arial"/>
          <w:b w:val="0"/>
          <w:bCs w:val="0"/>
          <w:sz w:val="22"/>
          <w:szCs w:val="22"/>
          <w:lang w:val="lv-LV"/>
        </w:rPr>
        <w:t>Tehniskajā specifikācijā</w:t>
      </w:r>
      <w:r w:rsidRPr="00E80757">
        <w:rPr>
          <w:rFonts w:ascii="Arial" w:hAnsi="Arial" w:cs="Arial"/>
          <w:sz w:val="22"/>
          <w:szCs w:val="22"/>
          <w:lang w:val="lv-LV"/>
        </w:rPr>
        <w:t xml:space="preserve"> noteikto Automobili pārdevējam 3 (trīs) darba dienu laikā pēc Līguma spēkā stāšanās un rakstiski informēt Nomnieku par pasūtījuma veikšanu;</w:t>
      </w:r>
    </w:p>
    <w:p w14:paraId="2C338BC3" w14:textId="77777777" w:rsidR="00E80757" w:rsidRDefault="00E80757" w:rsidP="005B0312">
      <w:pPr>
        <w:pStyle w:val="NormalWeb"/>
        <w:numPr>
          <w:ilvl w:val="2"/>
          <w:numId w:val="47"/>
        </w:numPr>
        <w:spacing w:before="0" w:beforeAutospacing="0" w:after="120" w:afterAutospacing="0"/>
        <w:ind w:left="1287"/>
        <w:jc w:val="both"/>
        <w:rPr>
          <w:rFonts w:ascii="Arial" w:hAnsi="Arial" w:cs="Arial"/>
          <w:sz w:val="22"/>
          <w:szCs w:val="22"/>
          <w:lang w:val="lv-LV"/>
        </w:rPr>
      </w:pPr>
      <w:r w:rsidRPr="00E80757">
        <w:rPr>
          <w:rFonts w:ascii="Arial" w:hAnsi="Arial" w:cs="Arial"/>
          <w:sz w:val="22"/>
          <w:szCs w:val="22"/>
          <w:lang w:val="lv-LV"/>
        </w:rPr>
        <w:t>sagatavot un organizēt Automobiļa nodošanu Nomnieka turējumā un lietošanā, ievērojot Līgumā paredzētos nosacījumus un kārtību;</w:t>
      </w:r>
    </w:p>
    <w:p w14:paraId="508386A4" w14:textId="026F0570" w:rsidR="00D96285" w:rsidRPr="00484185" w:rsidRDefault="00E80757" w:rsidP="005B0312">
      <w:pPr>
        <w:pStyle w:val="NormalWeb"/>
        <w:numPr>
          <w:ilvl w:val="2"/>
          <w:numId w:val="47"/>
        </w:numPr>
        <w:spacing w:before="0" w:beforeAutospacing="0" w:after="0" w:afterAutospacing="0"/>
        <w:ind w:left="1287"/>
        <w:jc w:val="both"/>
        <w:rPr>
          <w:rFonts w:ascii="Arial" w:hAnsi="Arial" w:cs="Arial"/>
          <w:color w:val="1F4E79" w:themeColor="accent1" w:themeShade="80"/>
          <w:sz w:val="22"/>
          <w:szCs w:val="22"/>
          <w:lang w:val="lv-LV"/>
        </w:rPr>
      </w:pPr>
      <w:r w:rsidRPr="00484185">
        <w:rPr>
          <w:rFonts w:ascii="Arial" w:hAnsi="Arial" w:cs="Arial"/>
          <w:color w:val="1F4E79" w:themeColor="accent1" w:themeShade="80"/>
          <w:sz w:val="22"/>
          <w:szCs w:val="22"/>
          <w:lang w:val="lv-LV"/>
        </w:rPr>
        <w:t>ja Automobiļa piegādes termiņš pārsniedz Līguma 7.2. punktā noteikto termiņu vai ja Iznomātājs, saņemot papildu punktus vērtēšanā par piegādes termiņu, nespēj piegādāt Automobili noteiktajā laikā, nodrošināt Nomnieku ar līdzvērtīgu Automobili uz laika periodu līdz Automobiļa piegādei. Šis pienākums neatbrīvo Iznomātāju no Līguma 9.1. punktā noteiktā līgumsoda maksāšan</w:t>
      </w:r>
      <w:r w:rsidR="00484185" w:rsidRPr="00484185">
        <w:rPr>
          <w:rFonts w:ascii="Arial" w:hAnsi="Arial" w:cs="Arial"/>
          <w:color w:val="1F4E79" w:themeColor="accent1" w:themeShade="80"/>
          <w:sz w:val="22"/>
          <w:szCs w:val="22"/>
          <w:lang w:val="lv-LV"/>
        </w:rPr>
        <w:t>as</w:t>
      </w:r>
      <w:r w:rsidR="00D96285" w:rsidRPr="00484185">
        <w:rPr>
          <w:rFonts w:ascii="Arial" w:hAnsi="Arial" w:cs="Arial"/>
          <w:color w:val="1F4E79" w:themeColor="accent1" w:themeShade="80"/>
          <w:sz w:val="22"/>
          <w:szCs w:val="22"/>
          <w:lang w:val="lv-LV"/>
        </w:rPr>
        <w:t>;</w:t>
      </w:r>
    </w:p>
    <w:p w14:paraId="15FD99EA" w14:textId="3BF1F1DA" w:rsidR="006C204D" w:rsidRPr="00C515A3" w:rsidRDefault="00484185" w:rsidP="005B0312">
      <w:pPr>
        <w:ind w:left="846" w:firstLine="441"/>
        <w:jc w:val="both"/>
        <w:rPr>
          <w:rFonts w:ascii="Arial" w:hAnsi="Arial" w:cs="Arial"/>
          <w:i/>
          <w:iCs/>
          <w:color w:val="1F4E79" w:themeColor="accent1" w:themeShade="80"/>
          <w:sz w:val="22"/>
          <w:szCs w:val="22"/>
        </w:rPr>
      </w:pPr>
      <w:r>
        <w:rPr>
          <w:rFonts w:ascii="Arial" w:hAnsi="Arial" w:cs="Arial"/>
          <w:i/>
          <w:iCs/>
          <w:color w:val="1F4E79" w:themeColor="accent1" w:themeShade="80"/>
          <w:sz w:val="22"/>
          <w:szCs w:val="22"/>
        </w:rPr>
        <w:t>v</w:t>
      </w:r>
      <w:r w:rsidR="006C204D" w:rsidRPr="00C515A3">
        <w:rPr>
          <w:rFonts w:ascii="Arial" w:hAnsi="Arial" w:cs="Arial"/>
          <w:i/>
          <w:iCs/>
          <w:color w:val="1F4E79" w:themeColor="accent1" w:themeShade="80"/>
          <w:sz w:val="22"/>
          <w:szCs w:val="22"/>
        </w:rPr>
        <w:t>ai</w:t>
      </w:r>
    </w:p>
    <w:p w14:paraId="69EE714B" w14:textId="1DA8A2C1" w:rsidR="006C204D" w:rsidRPr="00C515A3" w:rsidRDefault="006C204D" w:rsidP="005B0312">
      <w:pPr>
        <w:spacing w:after="120"/>
        <w:ind w:left="1287"/>
        <w:jc w:val="both"/>
        <w:rPr>
          <w:rFonts w:ascii="Arial" w:hAnsi="Arial" w:cs="Arial"/>
          <w:color w:val="1F4E79" w:themeColor="accent1" w:themeShade="80"/>
          <w:sz w:val="22"/>
          <w:szCs w:val="22"/>
        </w:rPr>
      </w:pPr>
      <w:r w:rsidRPr="00C515A3">
        <w:rPr>
          <w:rFonts w:ascii="Arial" w:hAnsi="Arial" w:cs="Arial"/>
          <w:color w:val="1F4E79" w:themeColor="accent1" w:themeShade="80"/>
          <w:sz w:val="22"/>
          <w:szCs w:val="22"/>
        </w:rPr>
        <w:t xml:space="preserve">Gadījumā, ja Iznomātājs ieguvis Līguma slēgšanas tiesības, saņemot papildu punktus saimnieciski izdevīgākā piedāvājuma vērtēšanā par Līguma 7.2.punktā noteikto piegādes termiņu, bet nespēj piegādāt Automobili noteiktajā termiņā, </w:t>
      </w:r>
      <w:r w:rsidR="00D169CA" w:rsidRPr="00C515A3">
        <w:rPr>
          <w:rFonts w:ascii="Arial" w:hAnsi="Arial" w:cs="Arial"/>
          <w:color w:val="1F4E79" w:themeColor="accent1" w:themeShade="80"/>
          <w:sz w:val="22"/>
          <w:szCs w:val="22"/>
        </w:rPr>
        <w:t xml:space="preserve">Iznomātāja pienākums ir nodrošināt Nomnieku ar līdzvērtīgu Automobili. Šāds nodrošinājums ir Iznomātāja pienākums Nomnieka interešu aizsardzībai, taču tas neatbrīvo Iznomātāju no </w:t>
      </w:r>
      <w:r w:rsidR="007E123E" w:rsidRPr="00C515A3">
        <w:rPr>
          <w:rFonts w:ascii="Arial" w:hAnsi="Arial" w:cs="Arial"/>
          <w:color w:val="1F4E79" w:themeColor="accent1" w:themeShade="80"/>
          <w:sz w:val="22"/>
          <w:szCs w:val="22"/>
        </w:rPr>
        <w:t xml:space="preserve">Līguma </w:t>
      </w:r>
      <w:r w:rsidR="00D169CA" w:rsidRPr="00C515A3">
        <w:rPr>
          <w:rFonts w:ascii="Arial" w:hAnsi="Arial" w:cs="Arial"/>
          <w:color w:val="1F4E79" w:themeColor="accent1" w:themeShade="80"/>
          <w:sz w:val="22"/>
          <w:szCs w:val="22"/>
        </w:rPr>
        <w:t>9.1. punktā noteiktā līgumsoda maksāšanas, ja kavēts Līguma 7.2. punktā noteiktais termiņš, par kura ievērošanu Iznomātājs saņēmis papildu punktus vērtēšanas procesā</w:t>
      </w:r>
      <w:r w:rsidRPr="00C515A3">
        <w:rPr>
          <w:rFonts w:ascii="Arial" w:hAnsi="Arial" w:cs="Arial"/>
          <w:color w:val="1F4E79" w:themeColor="accent1" w:themeShade="80"/>
          <w:sz w:val="22"/>
          <w:szCs w:val="22"/>
        </w:rPr>
        <w:t>;</w:t>
      </w:r>
    </w:p>
    <w:p w14:paraId="30F6EDC4" w14:textId="77777777" w:rsidR="00C97386" w:rsidRPr="00C97386" w:rsidRDefault="00C97386" w:rsidP="005B0312">
      <w:pPr>
        <w:pStyle w:val="NormalWeb"/>
        <w:numPr>
          <w:ilvl w:val="2"/>
          <w:numId w:val="47"/>
        </w:numPr>
        <w:spacing w:before="0" w:beforeAutospacing="0" w:after="120" w:afterAutospacing="0"/>
        <w:ind w:left="1287"/>
        <w:jc w:val="both"/>
        <w:rPr>
          <w:rFonts w:ascii="Arial" w:hAnsi="Arial" w:cs="Arial"/>
          <w:sz w:val="22"/>
          <w:szCs w:val="22"/>
          <w:lang w:val="lv-LV"/>
        </w:rPr>
      </w:pPr>
      <w:r w:rsidRPr="00C97386">
        <w:rPr>
          <w:rFonts w:ascii="Arial" w:hAnsi="Arial" w:cs="Arial"/>
          <w:sz w:val="22"/>
          <w:szCs w:val="22"/>
          <w:lang w:val="lv-LV"/>
        </w:rPr>
        <w:t>Līgumā noteiktajā termiņā un kārtībā nodot Automobili Nomniekam un nodrošināt tā netraucētu lietošanu visā nomas termiņā saskaņā ar Līguma nosacījumiem;</w:t>
      </w:r>
    </w:p>
    <w:p w14:paraId="0C0C477B" w14:textId="4502517F" w:rsidR="00C97386" w:rsidRPr="00C97386" w:rsidRDefault="00C97386" w:rsidP="005B0312">
      <w:pPr>
        <w:pStyle w:val="NormalWeb"/>
        <w:numPr>
          <w:ilvl w:val="2"/>
          <w:numId w:val="47"/>
        </w:numPr>
        <w:spacing w:before="0" w:beforeAutospacing="0" w:after="120" w:afterAutospacing="0"/>
        <w:ind w:left="1287"/>
        <w:jc w:val="both"/>
        <w:rPr>
          <w:rFonts w:ascii="Arial" w:hAnsi="Arial" w:cs="Arial"/>
          <w:sz w:val="22"/>
          <w:szCs w:val="22"/>
          <w:lang w:val="lv-LV"/>
        </w:rPr>
      </w:pPr>
      <w:r w:rsidRPr="00C97386">
        <w:rPr>
          <w:rFonts w:ascii="Arial" w:hAnsi="Arial" w:cs="Arial"/>
          <w:sz w:val="22"/>
          <w:szCs w:val="22"/>
          <w:lang w:val="lv-LV"/>
        </w:rPr>
        <w:t>sniegt Līguma 13.1. punktā noteiktos pilna servisa nomā iekļautos pakalpojumus;</w:t>
      </w:r>
    </w:p>
    <w:p w14:paraId="4E1EFF67" w14:textId="18A079E3" w:rsidR="00C97386" w:rsidRPr="00C97386" w:rsidRDefault="00C97386" w:rsidP="005B0312">
      <w:pPr>
        <w:pStyle w:val="NormalWeb"/>
        <w:numPr>
          <w:ilvl w:val="2"/>
          <w:numId w:val="47"/>
        </w:numPr>
        <w:spacing w:before="0" w:beforeAutospacing="0" w:after="120" w:afterAutospacing="0"/>
        <w:ind w:left="1287"/>
        <w:jc w:val="both"/>
        <w:rPr>
          <w:rFonts w:ascii="Arial" w:hAnsi="Arial" w:cs="Arial"/>
          <w:sz w:val="22"/>
          <w:szCs w:val="22"/>
          <w:lang w:val="lv-LV"/>
        </w:rPr>
      </w:pPr>
      <w:r w:rsidRPr="00C97386">
        <w:rPr>
          <w:rFonts w:ascii="Arial" w:hAnsi="Arial" w:cs="Arial"/>
          <w:sz w:val="22"/>
          <w:szCs w:val="22"/>
          <w:lang w:val="lv-LV"/>
        </w:rPr>
        <w:t>apmaksāt normatīvajos aktos noteiktos Automobiļa nodokļus un nodevas, kā arī tehniskās apskates un reģistrācijas maksas Ceļu satiksmes drošības direkcijā;</w:t>
      </w:r>
    </w:p>
    <w:p w14:paraId="16390014" w14:textId="1D00A691" w:rsidR="00C97386" w:rsidRPr="00C97386" w:rsidRDefault="00C97386" w:rsidP="005B0312">
      <w:pPr>
        <w:pStyle w:val="NormalWeb"/>
        <w:numPr>
          <w:ilvl w:val="2"/>
          <w:numId w:val="47"/>
        </w:numPr>
        <w:spacing w:before="0" w:beforeAutospacing="0" w:after="120" w:afterAutospacing="0"/>
        <w:ind w:left="1287"/>
        <w:jc w:val="both"/>
        <w:rPr>
          <w:rFonts w:ascii="Arial" w:hAnsi="Arial" w:cs="Arial"/>
          <w:sz w:val="22"/>
          <w:szCs w:val="22"/>
          <w:lang w:val="lv-LV"/>
        </w:rPr>
      </w:pPr>
      <w:r w:rsidRPr="00C97386">
        <w:rPr>
          <w:rFonts w:ascii="Arial" w:hAnsi="Arial" w:cs="Arial"/>
          <w:sz w:val="22"/>
          <w:szCs w:val="22"/>
          <w:lang w:val="lv-LV"/>
        </w:rPr>
        <w:t>nodrošināt Automobiļa nepārtrauktu apdrošināšanu ar polises darbību Eiropas Savienības teritorijā, kā arī savlaicīgi izsniegt Nomniekam sauszemes transportlīdzekļu īpašnieku civiltiesiskās atbildības obligātās apdrošināšanas (OCTA) polisi un KASKO apdrošināšanas polises kopiju;</w:t>
      </w:r>
    </w:p>
    <w:p w14:paraId="23C4BF68" w14:textId="1237D135" w:rsidR="00C97386" w:rsidRPr="00C97386" w:rsidRDefault="00C97386" w:rsidP="005B0312">
      <w:pPr>
        <w:pStyle w:val="NormalWeb"/>
        <w:numPr>
          <w:ilvl w:val="2"/>
          <w:numId w:val="47"/>
        </w:numPr>
        <w:spacing w:before="0" w:beforeAutospacing="0" w:after="120" w:afterAutospacing="0"/>
        <w:ind w:left="1287"/>
        <w:jc w:val="both"/>
        <w:rPr>
          <w:rFonts w:ascii="Arial" w:hAnsi="Arial" w:cs="Arial"/>
          <w:sz w:val="22"/>
          <w:szCs w:val="22"/>
          <w:lang w:val="lv-LV"/>
        </w:rPr>
      </w:pPr>
      <w:r w:rsidRPr="00C97386">
        <w:rPr>
          <w:rFonts w:ascii="Arial" w:hAnsi="Arial" w:cs="Arial"/>
          <w:sz w:val="22"/>
          <w:szCs w:val="22"/>
          <w:lang w:val="lv-LV"/>
        </w:rPr>
        <w:t>segt izdevumus, kas nepieciešami Automobiļa detaļu, mezglu un materiālu iegādei vai nomaiņai, ja uz tiem neattiecas ražotāja vai pārdevēja garantija un tie nav radušies apdrošināšanas gadījuma rezultātā;</w:t>
      </w:r>
    </w:p>
    <w:p w14:paraId="70249F6B" w14:textId="77777777" w:rsidR="00C97386" w:rsidRDefault="00C97386" w:rsidP="005B0312">
      <w:pPr>
        <w:pStyle w:val="NormalWeb"/>
        <w:numPr>
          <w:ilvl w:val="2"/>
          <w:numId w:val="47"/>
        </w:numPr>
        <w:spacing w:before="0" w:beforeAutospacing="0" w:after="120" w:afterAutospacing="0"/>
        <w:ind w:left="1287"/>
        <w:jc w:val="both"/>
        <w:rPr>
          <w:rFonts w:ascii="Arial" w:hAnsi="Arial" w:cs="Arial"/>
          <w:sz w:val="22"/>
          <w:szCs w:val="22"/>
          <w:lang w:val="lv-LV"/>
        </w:rPr>
      </w:pPr>
      <w:r w:rsidRPr="00C97386">
        <w:rPr>
          <w:rFonts w:ascii="Arial" w:hAnsi="Arial" w:cs="Arial"/>
          <w:sz w:val="22"/>
          <w:szCs w:val="22"/>
          <w:lang w:val="lv-LV"/>
        </w:rPr>
        <w:t>segt izmaksas par Automobiļa tehnisko apskašu veikšanu Ceļu satiksmes drošības direkcijā visā Līguma darbības laikā un savlaicīgi informēt Nomnieku par to veikšanas termiņiem;</w:t>
      </w:r>
    </w:p>
    <w:p w14:paraId="4F74BE64" w14:textId="77777777" w:rsidR="00C97386" w:rsidRDefault="00C97386" w:rsidP="005B0312">
      <w:pPr>
        <w:pStyle w:val="NormalWeb"/>
        <w:numPr>
          <w:ilvl w:val="2"/>
          <w:numId w:val="47"/>
        </w:numPr>
        <w:spacing w:before="0" w:beforeAutospacing="0" w:after="120" w:afterAutospacing="0"/>
        <w:ind w:left="1287"/>
        <w:jc w:val="both"/>
        <w:rPr>
          <w:rFonts w:ascii="Arial" w:hAnsi="Arial" w:cs="Arial"/>
          <w:sz w:val="22"/>
          <w:szCs w:val="22"/>
          <w:lang w:val="lv-LV"/>
        </w:rPr>
      </w:pPr>
      <w:r w:rsidRPr="00C97386">
        <w:rPr>
          <w:rFonts w:ascii="Arial" w:hAnsi="Arial" w:cs="Arial"/>
          <w:sz w:val="22"/>
          <w:szCs w:val="22"/>
          <w:lang w:val="lv-LV"/>
        </w:rPr>
        <w:t>izsniegt Nomniekam dokumentus, aktus, pilnvaras, izziņas un apdrošināšanas polišu kopijas, kas nepieciešamas Automobiļa lietošanai nomas termiņā gan Latvijā, gan ārvalstīs;</w:t>
      </w:r>
    </w:p>
    <w:p w14:paraId="684B4261" w14:textId="77777777" w:rsidR="00C97386" w:rsidRDefault="00C97386" w:rsidP="005B0312">
      <w:pPr>
        <w:pStyle w:val="NormalWeb"/>
        <w:numPr>
          <w:ilvl w:val="2"/>
          <w:numId w:val="47"/>
        </w:numPr>
        <w:spacing w:before="0" w:beforeAutospacing="0" w:after="120" w:afterAutospacing="0"/>
        <w:ind w:left="1287"/>
        <w:jc w:val="both"/>
        <w:rPr>
          <w:rFonts w:ascii="Arial" w:hAnsi="Arial" w:cs="Arial"/>
          <w:sz w:val="22"/>
          <w:szCs w:val="22"/>
          <w:lang w:val="lv-LV"/>
        </w:rPr>
      </w:pPr>
      <w:r w:rsidRPr="00C97386">
        <w:rPr>
          <w:rFonts w:ascii="Arial" w:hAnsi="Arial" w:cs="Arial"/>
          <w:sz w:val="22"/>
          <w:szCs w:val="22"/>
          <w:lang w:val="lv-LV"/>
        </w:rPr>
        <w:t>nodrošināt, ka piegādes dienā Automobilis ir aprīkots ar attiecīgajiem sezonas apstākļiem atbilstošām riepām saskaņā ar Ceļu satiksmes noteikumiem;</w:t>
      </w:r>
    </w:p>
    <w:p w14:paraId="18DABF08" w14:textId="70F35D1A" w:rsidR="00C2279D" w:rsidRDefault="00C97386" w:rsidP="005B0312">
      <w:pPr>
        <w:pStyle w:val="NormalWeb"/>
        <w:numPr>
          <w:ilvl w:val="2"/>
          <w:numId w:val="47"/>
        </w:numPr>
        <w:spacing w:before="0" w:beforeAutospacing="0" w:after="120" w:afterAutospacing="0"/>
        <w:ind w:left="1287"/>
        <w:jc w:val="both"/>
        <w:rPr>
          <w:rFonts w:ascii="Arial" w:hAnsi="Arial" w:cs="Arial"/>
          <w:sz w:val="22"/>
          <w:szCs w:val="22"/>
          <w:lang w:val="lv-LV"/>
        </w:rPr>
      </w:pPr>
      <w:r w:rsidRPr="00C97386">
        <w:rPr>
          <w:rFonts w:ascii="Arial" w:hAnsi="Arial" w:cs="Arial"/>
          <w:sz w:val="22"/>
          <w:szCs w:val="22"/>
          <w:lang w:val="lv-LV"/>
        </w:rPr>
        <w:t>ne vēlāk kā 3 (triju) darba dienu laikā pēc pieprasījuma sniegt Nomniekam informāciju par Līguma izpildi.</w:t>
      </w:r>
    </w:p>
    <w:p w14:paraId="4347A189" w14:textId="77777777" w:rsidR="00C2279D" w:rsidRDefault="00C2279D">
      <w:pPr>
        <w:spacing w:after="160" w:line="259" w:lineRule="auto"/>
        <w:rPr>
          <w:rFonts w:ascii="Arial" w:hAnsi="Arial" w:cs="Arial"/>
          <w:sz w:val="22"/>
          <w:szCs w:val="22"/>
        </w:rPr>
      </w:pPr>
      <w:r>
        <w:rPr>
          <w:rFonts w:ascii="Arial" w:hAnsi="Arial" w:cs="Arial"/>
          <w:sz w:val="22"/>
          <w:szCs w:val="22"/>
        </w:rPr>
        <w:br w:type="page"/>
      </w:r>
    </w:p>
    <w:p w14:paraId="1ADF60FD" w14:textId="76D0AF9E" w:rsidR="00D96285" w:rsidRPr="008036FB" w:rsidRDefault="00D96285" w:rsidP="00A86BE9">
      <w:pPr>
        <w:numPr>
          <w:ilvl w:val="0"/>
          <w:numId w:val="49"/>
        </w:numPr>
        <w:spacing w:before="120" w:after="120" w:line="276" w:lineRule="auto"/>
        <w:ind w:left="958" w:hanging="357"/>
        <w:jc w:val="center"/>
        <w:rPr>
          <w:rFonts w:ascii="Arial" w:eastAsia="Calibri" w:hAnsi="Arial" w:cs="Arial"/>
          <w:b/>
          <w:caps/>
          <w:sz w:val="22"/>
          <w:szCs w:val="22"/>
        </w:rPr>
      </w:pPr>
      <w:r w:rsidRPr="008036FB">
        <w:rPr>
          <w:rFonts w:ascii="Arial" w:eastAsia="Calibri" w:hAnsi="Arial" w:cs="Arial"/>
          <w:b/>
          <w:caps/>
          <w:sz w:val="22"/>
          <w:szCs w:val="22"/>
        </w:rPr>
        <w:lastRenderedPageBreak/>
        <w:t>Automobiļa nodošanas noteikumi Nomniekam</w:t>
      </w:r>
    </w:p>
    <w:p w14:paraId="6605535C" w14:textId="77777777" w:rsidR="00BA178B" w:rsidRPr="003B4FA0" w:rsidRDefault="00BA178B" w:rsidP="00BA178B">
      <w:pPr>
        <w:pStyle w:val="ListParagraph"/>
        <w:numPr>
          <w:ilvl w:val="1"/>
          <w:numId w:val="49"/>
        </w:numPr>
        <w:ind w:left="567" w:hanging="567"/>
        <w:jc w:val="both"/>
        <w:rPr>
          <w:rFonts w:ascii="Arial" w:hAnsi="Arial" w:cs="Arial"/>
          <w:sz w:val="22"/>
        </w:rPr>
      </w:pPr>
      <w:r w:rsidRPr="003B4FA0">
        <w:rPr>
          <w:rFonts w:ascii="Arial" w:hAnsi="Arial" w:cs="Arial"/>
          <w:sz w:val="22"/>
        </w:rPr>
        <w:t>Lai apliecinātu Nomnieka tiesības pieņemt Automobili turējumā un lietošanā, Puses paraksta Automobiļa pieņemšanas–nodošanas aktu.</w:t>
      </w:r>
    </w:p>
    <w:p w14:paraId="755BE409" w14:textId="77777777" w:rsidR="00BA178B" w:rsidRPr="003B4FA0" w:rsidRDefault="00BA178B" w:rsidP="00BA178B">
      <w:pPr>
        <w:pStyle w:val="ListParagraph"/>
        <w:numPr>
          <w:ilvl w:val="1"/>
          <w:numId w:val="49"/>
        </w:numPr>
        <w:ind w:left="567" w:hanging="567"/>
        <w:jc w:val="both"/>
        <w:rPr>
          <w:rFonts w:ascii="Arial" w:hAnsi="Arial" w:cs="Arial"/>
          <w:sz w:val="22"/>
        </w:rPr>
      </w:pPr>
      <w:r w:rsidRPr="003B4FA0">
        <w:rPr>
          <w:rFonts w:ascii="Arial" w:hAnsi="Arial" w:cs="Arial"/>
          <w:sz w:val="22"/>
        </w:rPr>
        <w:t>Automobiļa pieņemšanas–nodošanas akts kopš tā abpusējas parakstīšanas kļūst par neatņemamu līguma sastāvdaļu.</w:t>
      </w:r>
    </w:p>
    <w:p w14:paraId="61481186" w14:textId="77777777" w:rsidR="00BA178B" w:rsidRPr="003B4FA0" w:rsidRDefault="00BA178B" w:rsidP="00BA178B">
      <w:pPr>
        <w:pStyle w:val="ListParagraph"/>
        <w:numPr>
          <w:ilvl w:val="1"/>
          <w:numId w:val="49"/>
        </w:numPr>
        <w:ind w:left="567" w:hanging="567"/>
        <w:jc w:val="both"/>
        <w:rPr>
          <w:rFonts w:ascii="Arial" w:hAnsi="Arial" w:cs="Arial"/>
          <w:sz w:val="22"/>
        </w:rPr>
      </w:pPr>
      <w:r w:rsidRPr="003B4FA0">
        <w:rPr>
          <w:rFonts w:ascii="Arial" w:hAnsi="Arial" w:cs="Arial"/>
          <w:sz w:val="22"/>
        </w:rPr>
        <w:t>Automobiļa pieņemšanas–nodošanas aktu ir tiesīgas parakstīt 1</w:t>
      </w:r>
      <w:r>
        <w:rPr>
          <w:rFonts w:ascii="Arial" w:hAnsi="Arial" w:cs="Arial"/>
          <w:sz w:val="22"/>
        </w:rPr>
        <w:t>7</w:t>
      </w:r>
      <w:r w:rsidRPr="003B4FA0">
        <w:rPr>
          <w:rFonts w:ascii="Arial" w:hAnsi="Arial" w:cs="Arial"/>
          <w:sz w:val="22"/>
        </w:rPr>
        <w:t>.4. un 1</w:t>
      </w:r>
      <w:r>
        <w:rPr>
          <w:rFonts w:ascii="Arial" w:hAnsi="Arial" w:cs="Arial"/>
          <w:sz w:val="22"/>
        </w:rPr>
        <w:t>7</w:t>
      </w:r>
      <w:r w:rsidRPr="003B4FA0">
        <w:rPr>
          <w:rFonts w:ascii="Arial" w:hAnsi="Arial" w:cs="Arial"/>
          <w:sz w:val="22"/>
        </w:rPr>
        <w:t>.5. punktā norādītās Pušu kontaktpersonas.</w:t>
      </w:r>
    </w:p>
    <w:p w14:paraId="24D51D05" w14:textId="77777777" w:rsidR="00BA178B" w:rsidRPr="003B4FA0" w:rsidRDefault="00BA178B" w:rsidP="00BA178B">
      <w:pPr>
        <w:pStyle w:val="ListParagraph"/>
        <w:numPr>
          <w:ilvl w:val="1"/>
          <w:numId w:val="49"/>
        </w:numPr>
        <w:ind w:left="567" w:hanging="567"/>
        <w:jc w:val="both"/>
        <w:rPr>
          <w:rFonts w:ascii="Arial" w:hAnsi="Arial" w:cs="Arial"/>
          <w:sz w:val="22"/>
        </w:rPr>
      </w:pPr>
      <w:r w:rsidRPr="003B4FA0">
        <w:rPr>
          <w:rFonts w:ascii="Arial" w:hAnsi="Arial" w:cs="Arial"/>
          <w:sz w:val="22"/>
        </w:rPr>
        <w:t>Pieņemot Automobili un ar to saistīto dokumentāciju turējumā, Nomniekam ir līgumā un normatīvajos aktos noteiktās tiesības.</w:t>
      </w:r>
    </w:p>
    <w:p w14:paraId="1EC70C67" w14:textId="77777777" w:rsidR="00BA178B" w:rsidRPr="003B4FA0" w:rsidRDefault="00BA178B" w:rsidP="00BA178B">
      <w:pPr>
        <w:pStyle w:val="ListParagraph"/>
        <w:numPr>
          <w:ilvl w:val="1"/>
          <w:numId w:val="49"/>
        </w:numPr>
        <w:ind w:left="567" w:hanging="567"/>
        <w:jc w:val="both"/>
        <w:rPr>
          <w:rFonts w:ascii="Arial" w:hAnsi="Arial" w:cs="Arial"/>
          <w:sz w:val="22"/>
        </w:rPr>
      </w:pPr>
      <w:r w:rsidRPr="003B4FA0">
        <w:rPr>
          <w:rFonts w:ascii="Arial" w:hAnsi="Arial" w:cs="Arial"/>
          <w:sz w:val="22"/>
        </w:rPr>
        <w:t>Automobiļa pieņemšanas–nodošanas aktā tiek norādīta Automobiļa komplektācija, tehniskais stāvoklis, visi atklātie defekti, kā arī Iznomātāja noteiktais šo defektu novēršanas termiņš un kārtība.</w:t>
      </w:r>
    </w:p>
    <w:p w14:paraId="55339F1D" w14:textId="77777777" w:rsidR="00BA178B" w:rsidRDefault="00BA178B" w:rsidP="00BA178B">
      <w:pPr>
        <w:pStyle w:val="ListParagraph"/>
        <w:numPr>
          <w:ilvl w:val="1"/>
          <w:numId w:val="49"/>
        </w:numPr>
        <w:ind w:left="567" w:hanging="567"/>
        <w:jc w:val="both"/>
        <w:rPr>
          <w:rFonts w:ascii="Arial" w:hAnsi="Arial" w:cs="Arial"/>
          <w:sz w:val="22"/>
        </w:rPr>
      </w:pPr>
      <w:r w:rsidRPr="003B4FA0">
        <w:rPr>
          <w:rFonts w:ascii="Arial" w:hAnsi="Arial" w:cs="Arial"/>
          <w:sz w:val="22"/>
        </w:rPr>
        <w:t>Automobiļa turēšanas un lietošanas tiesības, nejaušas bojāejas risks un paaugstinātas bīstamības avotu lietotāja atbildība pāriet uz Nomnieku brīdī, kad Automobilis tiek pieņemts, parakstot Automobiļa pieņemšanas–nodošanas aktu.</w:t>
      </w:r>
    </w:p>
    <w:p w14:paraId="386BF141" w14:textId="77777777" w:rsidR="00BA178B" w:rsidRPr="003B4FA0" w:rsidRDefault="00BA178B" w:rsidP="00BA178B">
      <w:pPr>
        <w:pStyle w:val="ListParagraph"/>
        <w:numPr>
          <w:ilvl w:val="1"/>
          <w:numId w:val="49"/>
        </w:numPr>
        <w:ind w:left="567" w:hanging="567"/>
        <w:jc w:val="both"/>
        <w:rPr>
          <w:rFonts w:ascii="Arial" w:hAnsi="Arial" w:cs="Arial"/>
          <w:sz w:val="22"/>
        </w:rPr>
      </w:pPr>
      <w:r w:rsidRPr="00B81F3F">
        <w:rPr>
          <w:rFonts w:ascii="Arial" w:hAnsi="Arial" w:cs="Arial"/>
          <w:sz w:val="22"/>
        </w:rPr>
        <w:t xml:space="preserve">Iznomātājs </w:t>
      </w:r>
      <w:proofErr w:type="spellStart"/>
      <w:r w:rsidRPr="00B81F3F">
        <w:rPr>
          <w:rFonts w:ascii="Arial" w:hAnsi="Arial" w:cs="Arial"/>
          <w:sz w:val="22"/>
        </w:rPr>
        <w:t>rakstveidā</w:t>
      </w:r>
      <w:proofErr w:type="spellEnd"/>
      <w:r w:rsidRPr="00B81F3F">
        <w:rPr>
          <w:rFonts w:ascii="Arial" w:hAnsi="Arial" w:cs="Arial"/>
          <w:sz w:val="22"/>
        </w:rPr>
        <w:t xml:space="preserve"> informē Nomnieku par Automobiļa gatavību nodošanai. Nomniekam ir pienākums pieņemt Automobili ne vēlāk kā 3 (trīs) darba dienu laikā pēc šāda paziņojuma saņemšanas, ja Puses </w:t>
      </w:r>
      <w:proofErr w:type="spellStart"/>
      <w:r w:rsidRPr="00B81F3F">
        <w:rPr>
          <w:rFonts w:ascii="Arial" w:hAnsi="Arial" w:cs="Arial"/>
          <w:sz w:val="22"/>
        </w:rPr>
        <w:t>rakstveidā</w:t>
      </w:r>
      <w:proofErr w:type="spellEnd"/>
      <w:r w:rsidRPr="00B81F3F">
        <w:rPr>
          <w:rFonts w:ascii="Arial" w:hAnsi="Arial" w:cs="Arial"/>
          <w:sz w:val="22"/>
        </w:rPr>
        <w:t xml:space="preserve"> nav vienojušās par citu nodošanas termi</w:t>
      </w:r>
      <w:r>
        <w:rPr>
          <w:rFonts w:ascii="Arial" w:hAnsi="Arial" w:cs="Arial"/>
          <w:sz w:val="22"/>
        </w:rPr>
        <w:t>ņu.</w:t>
      </w:r>
    </w:p>
    <w:p w14:paraId="11BD0B02" w14:textId="432721A1" w:rsidR="00D96285" w:rsidRPr="008065AE" w:rsidRDefault="00D96285" w:rsidP="00C2279D">
      <w:pPr>
        <w:pStyle w:val="ListParagraph"/>
        <w:numPr>
          <w:ilvl w:val="0"/>
          <w:numId w:val="49"/>
        </w:numPr>
        <w:spacing w:before="120" w:line="276" w:lineRule="auto"/>
        <w:jc w:val="center"/>
        <w:rPr>
          <w:rFonts w:ascii="Arial" w:eastAsia="Calibri" w:hAnsi="Arial" w:cs="Arial"/>
          <w:b/>
          <w:caps/>
          <w:sz w:val="22"/>
        </w:rPr>
      </w:pPr>
      <w:r w:rsidRPr="00765F7C">
        <w:rPr>
          <w:rFonts w:ascii="Arial" w:eastAsia="Calibri" w:hAnsi="Arial" w:cs="Arial"/>
          <w:b/>
          <w:caps/>
          <w:sz w:val="22"/>
        </w:rPr>
        <w:t>Samaksas</w:t>
      </w:r>
      <w:r w:rsidRPr="008065AE">
        <w:rPr>
          <w:rFonts w:ascii="Arial" w:eastAsia="Calibri" w:hAnsi="Arial" w:cs="Arial"/>
          <w:b/>
          <w:caps/>
          <w:sz w:val="22"/>
        </w:rPr>
        <w:t xml:space="preserve"> kārtība</w:t>
      </w:r>
    </w:p>
    <w:p w14:paraId="2CAFF21A" w14:textId="77777777" w:rsidR="00C2279D" w:rsidRPr="003B4FA0" w:rsidRDefault="00C2279D" w:rsidP="00C2279D">
      <w:pPr>
        <w:pStyle w:val="ListParagraph"/>
        <w:numPr>
          <w:ilvl w:val="1"/>
          <w:numId w:val="49"/>
        </w:numPr>
        <w:ind w:left="567" w:hanging="567"/>
        <w:jc w:val="both"/>
        <w:rPr>
          <w:rFonts w:ascii="Arial" w:hAnsi="Arial" w:cs="Arial"/>
          <w:b/>
          <w:bCs/>
          <w:sz w:val="22"/>
        </w:rPr>
      </w:pPr>
      <w:r w:rsidRPr="003B4FA0">
        <w:rPr>
          <w:rFonts w:ascii="Arial" w:hAnsi="Arial" w:cs="Arial"/>
          <w:sz w:val="22"/>
        </w:rPr>
        <w:t xml:space="preserve">Nomnieks apņemas </w:t>
      </w:r>
      <w:r w:rsidRPr="003B4FA0">
        <w:rPr>
          <w:rFonts w:ascii="Arial" w:hAnsi="Arial" w:cs="Arial"/>
          <w:noProof/>
          <w:sz w:val="22"/>
        </w:rPr>
        <w:t xml:space="preserve">20 (divdesmit) dienu laikā pēc Iznomātāja e-rēķina saņemšanas </w:t>
      </w:r>
      <w:r w:rsidRPr="003B4FA0">
        <w:rPr>
          <w:rFonts w:ascii="Arial" w:hAnsi="Arial" w:cs="Arial"/>
          <w:sz w:val="22"/>
        </w:rPr>
        <w:t xml:space="preserve">veikt ikmēneša nomas maksājumus Iznomātājam. Pakalpojuma apmaksa par nepilnu kalendāro mēnesi tiek veikta proporcionāli faktiski izmantotajam pakalpojuma apmēram. </w:t>
      </w:r>
      <w:r w:rsidRPr="003B4FA0">
        <w:rPr>
          <w:rFonts w:ascii="Arial" w:hAnsi="Arial" w:cs="Arial"/>
          <w:noProof/>
          <w:sz w:val="22"/>
        </w:rPr>
        <w:t>Izrakstot rēķinu, tajā obligāti jānorāda Nomnieka piešķirtais Līguma numurs un datums, pretējā gadījumā Nomnieks ir tiesīgs bez soda sankciju piemērošanas kavēt šajā punktā noteikto maksājumu termiņu</w:t>
      </w:r>
      <w:r w:rsidRPr="003B4FA0">
        <w:rPr>
          <w:rFonts w:ascii="Arial" w:hAnsi="Arial" w:cs="Arial"/>
          <w:sz w:val="22"/>
        </w:rPr>
        <w:t>;</w:t>
      </w:r>
    </w:p>
    <w:p w14:paraId="74E78CA9" w14:textId="77777777" w:rsidR="00C2279D" w:rsidRDefault="00C2279D" w:rsidP="00C2279D">
      <w:pPr>
        <w:pStyle w:val="ListParagraph"/>
        <w:numPr>
          <w:ilvl w:val="1"/>
          <w:numId w:val="49"/>
        </w:numPr>
        <w:ind w:left="567" w:hanging="567"/>
        <w:jc w:val="both"/>
        <w:rPr>
          <w:rFonts w:ascii="Arial" w:hAnsi="Arial" w:cs="Arial"/>
          <w:sz w:val="22"/>
        </w:rPr>
      </w:pPr>
      <w:r w:rsidRPr="003B4FA0">
        <w:rPr>
          <w:rFonts w:ascii="Arial" w:hAnsi="Arial" w:cs="Arial"/>
          <w:sz w:val="22"/>
        </w:rPr>
        <w:t>Automobiļa nomas maksa ir fiksēta un nemainīga visā Līguma darbības laikā, izņemot Līguma 4.5. punktā noteiktos gadījumus.</w:t>
      </w:r>
    </w:p>
    <w:p w14:paraId="22FECD06" w14:textId="7AE9767B" w:rsidR="00585A83" w:rsidRPr="003B4FA0" w:rsidRDefault="00585A83" w:rsidP="00C2279D">
      <w:pPr>
        <w:pStyle w:val="ListParagraph"/>
        <w:numPr>
          <w:ilvl w:val="1"/>
          <w:numId w:val="49"/>
        </w:numPr>
        <w:ind w:left="567" w:hanging="567"/>
        <w:jc w:val="both"/>
        <w:rPr>
          <w:rFonts w:ascii="Arial" w:hAnsi="Arial" w:cs="Arial"/>
          <w:sz w:val="22"/>
        </w:rPr>
      </w:pPr>
      <w:r w:rsidRPr="00133272">
        <w:rPr>
          <w:rFonts w:ascii="Arial" w:hAnsi="Arial" w:cs="Arial"/>
          <w:sz w:val="22"/>
        </w:rPr>
        <w:t xml:space="preserve">E-rēķini tiek nosūtīti uz </w:t>
      </w:r>
      <w:r w:rsidR="00DA3769">
        <w:rPr>
          <w:rFonts w:ascii="Arial" w:hAnsi="Arial" w:cs="Arial"/>
          <w:sz w:val="22"/>
        </w:rPr>
        <w:t>Nomnieka</w:t>
      </w:r>
      <w:r w:rsidRPr="00133272">
        <w:rPr>
          <w:rFonts w:ascii="Arial" w:hAnsi="Arial" w:cs="Arial"/>
          <w:sz w:val="22"/>
        </w:rPr>
        <w:t xml:space="preserve"> elektroniskās adreses </w:t>
      </w:r>
      <w:proofErr w:type="spellStart"/>
      <w:r w:rsidRPr="00133272">
        <w:rPr>
          <w:rFonts w:ascii="Arial" w:hAnsi="Arial" w:cs="Arial"/>
          <w:sz w:val="22"/>
        </w:rPr>
        <w:t>apakšadresi</w:t>
      </w:r>
      <w:proofErr w:type="spellEnd"/>
      <w:r w:rsidRPr="00133272">
        <w:rPr>
          <w:rFonts w:ascii="Arial" w:hAnsi="Arial" w:cs="Arial"/>
          <w:sz w:val="22"/>
        </w:rPr>
        <w:t xml:space="preserve">: </w:t>
      </w:r>
      <w:r w:rsidRPr="00DA3769">
        <w:rPr>
          <w:rFonts w:ascii="Arial" w:hAnsi="Arial" w:cs="Arial"/>
          <w:caps/>
          <w:sz w:val="22"/>
        </w:rPr>
        <w:t>rekini</w:t>
      </w:r>
      <w:r w:rsidRPr="00133272">
        <w:rPr>
          <w:rFonts w:ascii="Arial" w:hAnsi="Arial" w:cs="Arial"/>
          <w:sz w:val="22"/>
        </w:rPr>
        <w:t>@90009612809</w:t>
      </w:r>
      <w:r w:rsidR="00CE1724">
        <w:rPr>
          <w:rFonts w:ascii="Arial" w:hAnsi="Arial" w:cs="Arial"/>
          <w:sz w:val="22"/>
        </w:rPr>
        <w:t>.</w:t>
      </w:r>
    </w:p>
    <w:p w14:paraId="059EF941" w14:textId="77777777" w:rsidR="00625D53" w:rsidRDefault="00625D53" w:rsidP="00C2279D">
      <w:pPr>
        <w:pStyle w:val="ListParagraph"/>
        <w:numPr>
          <w:ilvl w:val="1"/>
          <w:numId w:val="49"/>
        </w:numPr>
        <w:ind w:left="567" w:hanging="567"/>
        <w:jc w:val="both"/>
        <w:rPr>
          <w:rFonts w:ascii="Arial" w:hAnsi="Arial" w:cs="Arial"/>
          <w:sz w:val="22"/>
        </w:rPr>
      </w:pPr>
      <w:r w:rsidRPr="00625D53">
        <w:rPr>
          <w:rFonts w:ascii="Arial" w:hAnsi="Arial" w:cs="Arial"/>
          <w:sz w:val="22"/>
        </w:rPr>
        <w:t>Nomas maksu neaprēķina par laika periodu, kurā Nomniekam nav bijusi iespēja lietot Automobili no viņa neatkarīgu iemeslu dēļ, tai skaitā Automobiļa nolaupīšanas vai apzagšanas gadījumā, Automobiļa bojāšanas gadījumā no trešo personu puses vai nepārvaramas varas dēļ, izņemot gadījumus, kad Automobilis atrodas apdrošināšanas gadījuma remonta laikā. Ja Automobilis tiek remontēts sakarā ar apdrošināšanas gadījumu, Nomas maksa tiek aprēķināta un maksāta par visu remonta periodu. Ja apdrošināšanas gadījuma remonts tiek veikts Rīgā, Nomniekam uz remonta laiku tiek nodrošināta maiņas automašīna</w:t>
      </w:r>
      <w:r>
        <w:rPr>
          <w:rFonts w:ascii="Arial" w:hAnsi="Arial" w:cs="Arial"/>
          <w:sz w:val="22"/>
        </w:rPr>
        <w:t>.</w:t>
      </w:r>
    </w:p>
    <w:p w14:paraId="223FE4A5" w14:textId="77777777" w:rsidR="00C2279D" w:rsidRPr="003B4FA0" w:rsidRDefault="00C2279D" w:rsidP="00C2279D">
      <w:pPr>
        <w:pStyle w:val="ListParagraph"/>
        <w:numPr>
          <w:ilvl w:val="1"/>
          <w:numId w:val="49"/>
        </w:numPr>
        <w:ind w:left="567" w:hanging="567"/>
        <w:jc w:val="both"/>
        <w:rPr>
          <w:rFonts w:ascii="Arial" w:hAnsi="Arial" w:cs="Arial"/>
          <w:sz w:val="22"/>
        </w:rPr>
      </w:pPr>
      <w:r w:rsidRPr="003B4FA0">
        <w:rPr>
          <w:rFonts w:ascii="Arial" w:hAnsi="Arial" w:cs="Arial"/>
          <w:sz w:val="22"/>
        </w:rPr>
        <w:t>Ja Līguma darbības laikā normatīvajos aktos tiek grozīta pievienotās vērtības nodokļa vai citu ar Līguma izpildi tieši saistītu nodokļu un nodevu likme vai piemērošanas kārtība, kas ietekmē Līguma izpildes izmaksas, Pusēm ir tiesības attiecīgi koriģēt maksājumu apmēru tikai attiecīgajā nodokļu vai nodevu daļā.</w:t>
      </w:r>
    </w:p>
    <w:p w14:paraId="08336337" w14:textId="77777777" w:rsidR="00C2279D" w:rsidRPr="00C2279D" w:rsidRDefault="00C2279D" w:rsidP="00C2279D">
      <w:pPr>
        <w:pStyle w:val="ListParagraph"/>
        <w:numPr>
          <w:ilvl w:val="1"/>
          <w:numId w:val="49"/>
        </w:numPr>
        <w:ind w:left="567" w:hanging="567"/>
        <w:jc w:val="both"/>
        <w:rPr>
          <w:rFonts w:ascii="Arial" w:hAnsi="Arial" w:cs="Arial"/>
          <w:sz w:val="22"/>
        </w:rPr>
      </w:pPr>
      <w:r w:rsidRPr="003B4FA0">
        <w:rPr>
          <w:rFonts w:ascii="Arial" w:hAnsi="Arial" w:cs="Arial"/>
          <w:sz w:val="22"/>
        </w:rPr>
        <w:t>Maksa par paredzamā nobraukuma pārsniegumu tiek apmaksāta vienā maksājumā pēc Automobiļa nodošanas Iznomātājam 20 (divdesmit) dienu laikā pēc Iznomātāja e-rēķina saņemšanas.</w:t>
      </w:r>
    </w:p>
    <w:p w14:paraId="6D135348" w14:textId="38369C34" w:rsidR="00D96285" w:rsidRPr="00D52AA6" w:rsidRDefault="00D96285" w:rsidP="00A86BE9">
      <w:pPr>
        <w:pStyle w:val="ListParagraph"/>
        <w:numPr>
          <w:ilvl w:val="0"/>
          <w:numId w:val="49"/>
        </w:numPr>
        <w:spacing w:before="120" w:line="276" w:lineRule="auto"/>
        <w:jc w:val="center"/>
        <w:rPr>
          <w:rFonts w:ascii="Arial" w:eastAsia="Calibri" w:hAnsi="Arial" w:cs="Arial"/>
          <w:b/>
          <w:caps/>
          <w:sz w:val="22"/>
        </w:rPr>
      </w:pPr>
      <w:r w:rsidRPr="00D52AA6">
        <w:rPr>
          <w:rFonts w:ascii="Arial" w:eastAsia="Calibri" w:hAnsi="Arial" w:cs="Arial"/>
          <w:b/>
          <w:caps/>
          <w:sz w:val="22"/>
        </w:rPr>
        <w:t>Garantijas</w:t>
      </w:r>
    </w:p>
    <w:p w14:paraId="713A9019" w14:textId="77777777" w:rsidR="002D1C05" w:rsidRPr="003B4FA0" w:rsidRDefault="002D1C05" w:rsidP="002D1C05">
      <w:pPr>
        <w:pStyle w:val="ListParagraph"/>
        <w:numPr>
          <w:ilvl w:val="1"/>
          <w:numId w:val="49"/>
        </w:numPr>
        <w:ind w:left="567" w:hanging="567"/>
        <w:jc w:val="both"/>
        <w:rPr>
          <w:rFonts w:ascii="Arial" w:hAnsi="Arial" w:cs="Arial"/>
          <w:color w:val="000000"/>
          <w:sz w:val="22"/>
        </w:rPr>
      </w:pPr>
      <w:r w:rsidRPr="003B4FA0">
        <w:rPr>
          <w:rFonts w:ascii="Arial" w:hAnsi="Arial" w:cs="Arial"/>
          <w:color w:val="000000"/>
          <w:sz w:val="22"/>
        </w:rPr>
        <w:t>Iznomātājs apstiprina, ka viņam ir normatīvajos aktos noteiktās tiesības Līgumā norādīto Automobili iznomāt.</w:t>
      </w:r>
    </w:p>
    <w:p w14:paraId="6EB710EE" w14:textId="77777777" w:rsidR="002D1C05" w:rsidRPr="003B4FA0" w:rsidRDefault="002D1C05" w:rsidP="002D1C05">
      <w:pPr>
        <w:pStyle w:val="ListParagraph"/>
        <w:numPr>
          <w:ilvl w:val="1"/>
          <w:numId w:val="49"/>
        </w:numPr>
        <w:ind w:left="567" w:hanging="567"/>
        <w:jc w:val="both"/>
        <w:rPr>
          <w:rFonts w:ascii="Arial" w:hAnsi="Arial" w:cs="Arial"/>
          <w:color w:val="000000"/>
          <w:sz w:val="22"/>
        </w:rPr>
      </w:pPr>
      <w:r w:rsidRPr="003B4FA0">
        <w:rPr>
          <w:rFonts w:ascii="Arial" w:hAnsi="Arial" w:cs="Arial"/>
          <w:color w:val="000000"/>
          <w:sz w:val="22"/>
        </w:rPr>
        <w:lastRenderedPageBreak/>
        <w:t>Līgums paliek spēkā, ja tiesības iznomāt Automobili pāriet no Iznomātāja citām personām, un ir saistošs Automobiļa valdītājam attiecībā uz Iznomātāja līgumiskajām tiesībām un pienākumiem.</w:t>
      </w:r>
    </w:p>
    <w:p w14:paraId="0011726D" w14:textId="77777777" w:rsidR="002D1C05" w:rsidRPr="003B4FA0" w:rsidRDefault="002D1C05" w:rsidP="002D1C05">
      <w:pPr>
        <w:pStyle w:val="ListParagraph"/>
        <w:numPr>
          <w:ilvl w:val="1"/>
          <w:numId w:val="49"/>
        </w:numPr>
        <w:ind w:left="567" w:hanging="567"/>
        <w:jc w:val="both"/>
        <w:rPr>
          <w:rFonts w:ascii="Arial" w:hAnsi="Arial" w:cs="Arial"/>
          <w:color w:val="000000"/>
          <w:sz w:val="22"/>
        </w:rPr>
      </w:pPr>
      <w:r w:rsidRPr="003B4FA0">
        <w:rPr>
          <w:rFonts w:ascii="Arial" w:hAnsi="Arial" w:cs="Arial"/>
          <w:color w:val="000000"/>
          <w:sz w:val="22"/>
        </w:rPr>
        <w:t>Automobiļa atsavināšanas gadījumā Iznomātājam ir pienākums:</w:t>
      </w:r>
    </w:p>
    <w:p w14:paraId="385F6BBB" w14:textId="77777777" w:rsidR="002D1C05" w:rsidRPr="003B4FA0" w:rsidRDefault="002D1C05" w:rsidP="002D1C05">
      <w:pPr>
        <w:pStyle w:val="ListParagraph"/>
        <w:numPr>
          <w:ilvl w:val="2"/>
          <w:numId w:val="49"/>
        </w:numPr>
        <w:ind w:left="1418"/>
        <w:jc w:val="both"/>
        <w:rPr>
          <w:rFonts w:ascii="Arial" w:hAnsi="Arial" w:cs="Arial"/>
          <w:color w:val="000000"/>
          <w:sz w:val="22"/>
        </w:rPr>
      </w:pPr>
      <w:r w:rsidRPr="003B4FA0">
        <w:rPr>
          <w:rFonts w:ascii="Arial" w:hAnsi="Arial" w:cs="Arial"/>
          <w:color w:val="000000"/>
          <w:sz w:val="22"/>
        </w:rPr>
        <w:t>noteikt kā obligātu nosacījumu ieguvējam Līguma turpināšanu un pilnīgu ievērošanu no ieguvēja puses, kā arī šīs prasības neievērošanas gadījumā pēc Nomnieka izvēles segt Nomnieka papildu izdevumus vai nodrošināt Nomnieku ar līdzvērtīgu automobili;</w:t>
      </w:r>
    </w:p>
    <w:p w14:paraId="3FB4BE40" w14:textId="77777777" w:rsidR="002D1C05" w:rsidRPr="003B4FA0" w:rsidRDefault="002D1C05" w:rsidP="002D1C05">
      <w:pPr>
        <w:pStyle w:val="ListParagraph"/>
        <w:numPr>
          <w:ilvl w:val="2"/>
          <w:numId w:val="49"/>
        </w:numPr>
        <w:ind w:left="1418"/>
        <w:jc w:val="both"/>
        <w:rPr>
          <w:rFonts w:ascii="Arial" w:hAnsi="Arial" w:cs="Arial"/>
          <w:color w:val="000000"/>
          <w:sz w:val="22"/>
        </w:rPr>
      </w:pPr>
      <w:r w:rsidRPr="003B4FA0">
        <w:rPr>
          <w:rFonts w:ascii="Arial" w:hAnsi="Arial" w:cs="Arial"/>
          <w:color w:val="000000"/>
          <w:sz w:val="22"/>
        </w:rPr>
        <w:t>vienas darba dienas laikā informēt Nomnieku par nodomu atsavināt Automobili un par atsavināšanas faktu, kā arī neinformēšanas gadījumā segt Nomnieka zaudējumus.</w:t>
      </w:r>
    </w:p>
    <w:p w14:paraId="13F37226" w14:textId="77777777" w:rsidR="002D1C05" w:rsidRPr="003B4FA0" w:rsidRDefault="002D1C05" w:rsidP="002D1C05">
      <w:pPr>
        <w:pStyle w:val="ListParagraph"/>
        <w:numPr>
          <w:ilvl w:val="1"/>
          <w:numId w:val="49"/>
        </w:numPr>
        <w:ind w:left="567" w:hanging="567"/>
        <w:jc w:val="both"/>
        <w:rPr>
          <w:rFonts w:ascii="Arial" w:hAnsi="Arial" w:cs="Arial"/>
          <w:color w:val="000000"/>
          <w:sz w:val="22"/>
        </w:rPr>
      </w:pPr>
      <w:r w:rsidRPr="003B4FA0">
        <w:rPr>
          <w:rFonts w:ascii="Arial" w:hAnsi="Arial" w:cs="Arial"/>
          <w:color w:val="000000"/>
          <w:sz w:val="22"/>
        </w:rPr>
        <w:t>Pusēm ir likumīgas tiesības, pilnvaras un rīcībspēja atbilstoši likumiem un citiem normatīvajiem aktiem pildīt saskaņā ar Līgumu uzņemtās saistības.</w:t>
      </w:r>
    </w:p>
    <w:p w14:paraId="7D6EC78F" w14:textId="77777777" w:rsidR="002D1C05" w:rsidRPr="003B4FA0" w:rsidRDefault="002D1C05" w:rsidP="002D1C05">
      <w:pPr>
        <w:pStyle w:val="ListParagraph"/>
        <w:numPr>
          <w:ilvl w:val="1"/>
          <w:numId w:val="49"/>
        </w:numPr>
        <w:ind w:left="567" w:hanging="567"/>
        <w:jc w:val="both"/>
        <w:rPr>
          <w:rFonts w:ascii="Arial" w:hAnsi="Arial" w:cs="Arial"/>
          <w:color w:val="000000"/>
          <w:sz w:val="22"/>
        </w:rPr>
      </w:pPr>
      <w:r w:rsidRPr="003B4FA0">
        <w:rPr>
          <w:rFonts w:ascii="Arial" w:hAnsi="Arial" w:cs="Arial"/>
          <w:color w:val="000000"/>
          <w:sz w:val="22"/>
        </w:rPr>
        <w:t>Līgums Pusēm rada likumīgus, spēkā esošus un saistošus pienākumus, lai garantētu Līguma nosacījumu savlaicīgu, atbilstošu un pilnīgu izpildi.</w:t>
      </w:r>
    </w:p>
    <w:p w14:paraId="1DEABC27" w14:textId="77777777" w:rsidR="002D1C05" w:rsidRPr="003B4FA0" w:rsidRDefault="002D1C05" w:rsidP="002D1C05">
      <w:pPr>
        <w:pStyle w:val="ListParagraph"/>
        <w:numPr>
          <w:ilvl w:val="1"/>
          <w:numId w:val="49"/>
        </w:numPr>
        <w:ind w:left="567" w:hanging="567"/>
        <w:jc w:val="both"/>
        <w:rPr>
          <w:rFonts w:ascii="Arial" w:hAnsi="Arial" w:cs="Arial"/>
          <w:color w:val="000000"/>
          <w:sz w:val="22"/>
        </w:rPr>
      </w:pPr>
      <w:r w:rsidRPr="003B4FA0">
        <w:rPr>
          <w:rFonts w:ascii="Arial" w:hAnsi="Arial" w:cs="Arial"/>
          <w:color w:val="000000"/>
          <w:sz w:val="22"/>
        </w:rPr>
        <w:t xml:space="preserve">Puses atzīst, ka Līguma saistības ir tiešas, bez ierunām izpildāmas un būtiskas </w:t>
      </w:r>
      <w:r w:rsidRPr="00C43FB9">
        <w:rPr>
          <w:rFonts w:ascii="Arial" w:hAnsi="Arial" w:cs="Arial"/>
          <w:color w:val="000000"/>
          <w:sz w:val="22"/>
        </w:rPr>
        <w:t>līdz Līguma izbeigšanai neatkarīgi no izbeigšanas pamat</w:t>
      </w:r>
      <w:r>
        <w:rPr>
          <w:rFonts w:ascii="Arial" w:hAnsi="Arial" w:cs="Arial"/>
          <w:color w:val="000000"/>
          <w:sz w:val="22"/>
        </w:rPr>
        <w:t>a</w:t>
      </w:r>
      <w:r w:rsidRPr="003B4FA0">
        <w:rPr>
          <w:rFonts w:ascii="Arial" w:hAnsi="Arial" w:cs="Arial"/>
          <w:color w:val="000000"/>
          <w:sz w:val="22"/>
        </w:rPr>
        <w:t>.</w:t>
      </w:r>
    </w:p>
    <w:p w14:paraId="5140D9BE" w14:textId="77777777" w:rsidR="002D1C05" w:rsidRPr="003B4FA0" w:rsidRDefault="002D1C05" w:rsidP="002D1C05">
      <w:pPr>
        <w:pStyle w:val="ListParagraph"/>
        <w:numPr>
          <w:ilvl w:val="1"/>
          <w:numId w:val="49"/>
        </w:numPr>
        <w:ind w:left="567" w:hanging="567"/>
        <w:jc w:val="both"/>
        <w:rPr>
          <w:rFonts w:ascii="Arial" w:hAnsi="Arial" w:cs="Arial"/>
          <w:color w:val="000000"/>
          <w:sz w:val="22"/>
        </w:rPr>
      </w:pPr>
      <w:r w:rsidRPr="003B4FA0">
        <w:rPr>
          <w:rFonts w:ascii="Arial" w:hAnsi="Arial" w:cs="Arial"/>
          <w:color w:val="000000"/>
          <w:sz w:val="22"/>
        </w:rPr>
        <w:t xml:space="preserve">Puse pilnīgi un bez ierunām ir atbildīga par visu otrai Pusei iesniedzamo dokumentu, rēķinu un citu materiālu vai informācijas pareizību un patiesumu. Pusei jāatlīdzina otrai Pusei pēdējās ciestie zaudējumi, kas ir radušies pirmās </w:t>
      </w:r>
      <w:r>
        <w:rPr>
          <w:rFonts w:ascii="Arial" w:hAnsi="Arial" w:cs="Arial"/>
          <w:color w:val="000000"/>
          <w:sz w:val="22"/>
        </w:rPr>
        <w:t>P</w:t>
      </w:r>
      <w:r w:rsidRPr="003B4FA0">
        <w:rPr>
          <w:rFonts w:ascii="Arial" w:hAnsi="Arial" w:cs="Arial"/>
          <w:color w:val="000000"/>
          <w:sz w:val="22"/>
        </w:rPr>
        <w:t xml:space="preserve">uses apzināti sniegtas </w:t>
      </w:r>
      <w:r>
        <w:rPr>
          <w:rFonts w:ascii="Arial" w:hAnsi="Arial" w:cs="Arial"/>
          <w:color w:val="000000"/>
          <w:sz w:val="22"/>
        </w:rPr>
        <w:t xml:space="preserve">nepatiesas </w:t>
      </w:r>
      <w:r w:rsidRPr="003B4FA0">
        <w:rPr>
          <w:rFonts w:ascii="Arial" w:hAnsi="Arial" w:cs="Arial"/>
          <w:color w:val="000000"/>
          <w:sz w:val="22"/>
        </w:rPr>
        <w:t>informācijas vai apzinātas patiesās informācijas slēpšanas gadījumā.</w:t>
      </w:r>
    </w:p>
    <w:p w14:paraId="3FEE22FE" w14:textId="77777777" w:rsidR="002D1C05" w:rsidRPr="003B4FA0" w:rsidRDefault="002D1C05" w:rsidP="002D1C05">
      <w:pPr>
        <w:pStyle w:val="ListParagraph"/>
        <w:numPr>
          <w:ilvl w:val="1"/>
          <w:numId w:val="49"/>
        </w:numPr>
        <w:ind w:left="567" w:hanging="567"/>
        <w:jc w:val="both"/>
        <w:rPr>
          <w:rFonts w:ascii="Arial" w:hAnsi="Arial" w:cs="Arial"/>
          <w:color w:val="000000"/>
          <w:sz w:val="22"/>
        </w:rPr>
      </w:pPr>
      <w:r w:rsidRPr="003B4FA0">
        <w:rPr>
          <w:rFonts w:ascii="Arial" w:hAnsi="Arial" w:cs="Arial"/>
          <w:color w:val="000000"/>
          <w:sz w:val="22"/>
        </w:rPr>
        <w:t>Iznomātājs bez iepriekšējas rakstveida saskaņošanas ar Nomnieku nav tiesīgs atsavināt, ieķīlāt, apgrūtināt Automobili ar lietu vai saistību tiesībām vai citādi rīkoties ar Automobili tādā veidā, kas var ierobežot Nomnieka tiesības lietot Automobili saskaņā ar Līguma noteikumiem. Ja Automobilis tiek atsavināts trešajai personai, Iznomātāja pienākums ir nodrošināt, ka jaunais īpašnieks pilnā apmērā pārņem visas no šī Līguma izrietošās Iznomātāja tiesības un pienākumus.</w:t>
      </w:r>
    </w:p>
    <w:p w14:paraId="2DC1435D" w14:textId="77777777" w:rsidR="002D1C05" w:rsidRPr="003B4FA0" w:rsidRDefault="002D1C05" w:rsidP="002D1C05">
      <w:pPr>
        <w:pStyle w:val="ListParagraph"/>
        <w:numPr>
          <w:ilvl w:val="0"/>
          <w:numId w:val="49"/>
        </w:numPr>
        <w:spacing w:before="120" w:line="276" w:lineRule="auto"/>
        <w:jc w:val="center"/>
        <w:rPr>
          <w:rFonts w:ascii="Arial" w:eastAsia="Calibri" w:hAnsi="Arial" w:cs="Arial"/>
          <w:b/>
          <w:caps/>
          <w:sz w:val="22"/>
        </w:rPr>
      </w:pPr>
      <w:r w:rsidRPr="003B4FA0">
        <w:rPr>
          <w:rFonts w:ascii="Arial" w:eastAsia="Calibri" w:hAnsi="Arial" w:cs="Arial"/>
          <w:b/>
          <w:caps/>
          <w:sz w:val="22"/>
        </w:rPr>
        <w:t>Apdrošināšana</w:t>
      </w:r>
    </w:p>
    <w:p w14:paraId="6A421F7F" w14:textId="77777777" w:rsidR="002D1C05" w:rsidRPr="003B4FA0" w:rsidRDefault="002D1C05" w:rsidP="002D1C05">
      <w:pPr>
        <w:pStyle w:val="ListParagraph"/>
        <w:numPr>
          <w:ilvl w:val="1"/>
          <w:numId w:val="49"/>
        </w:numPr>
        <w:ind w:left="567" w:hanging="567"/>
        <w:jc w:val="both"/>
        <w:rPr>
          <w:rFonts w:ascii="Arial" w:hAnsi="Arial" w:cs="Arial"/>
          <w:color w:val="000000"/>
          <w:sz w:val="22"/>
        </w:rPr>
      </w:pPr>
      <w:r w:rsidRPr="003B4FA0">
        <w:rPr>
          <w:rFonts w:ascii="Arial" w:hAnsi="Arial" w:cs="Arial"/>
          <w:color w:val="000000"/>
          <w:sz w:val="22"/>
        </w:rPr>
        <w:t>Iznomātājs apdrošina Automobili pret bojājumiem un zādzību atbilstoši Līguma un Iepirkuma nosacījumiem, kā arī veic Automobiļa īpašnieka civiltiesiskās atbildības obligāto apdrošināšanu.</w:t>
      </w:r>
    </w:p>
    <w:p w14:paraId="05BF4DBE" w14:textId="77777777" w:rsidR="002D1C05" w:rsidRPr="003B4FA0" w:rsidRDefault="002D1C05" w:rsidP="002D1C05">
      <w:pPr>
        <w:pStyle w:val="ListParagraph"/>
        <w:numPr>
          <w:ilvl w:val="1"/>
          <w:numId w:val="49"/>
        </w:numPr>
        <w:ind w:left="567" w:hanging="567"/>
        <w:jc w:val="both"/>
        <w:rPr>
          <w:rFonts w:ascii="Arial" w:hAnsi="Arial" w:cs="Arial"/>
          <w:color w:val="000000"/>
          <w:sz w:val="22"/>
        </w:rPr>
      </w:pPr>
      <w:r w:rsidRPr="003B4FA0">
        <w:rPr>
          <w:rFonts w:ascii="Arial" w:hAnsi="Arial" w:cs="Arial"/>
          <w:color w:val="000000"/>
          <w:sz w:val="22"/>
        </w:rPr>
        <w:t>Automobiļa apdrošināšanai maksājamās summas ietvertas ikmēneša nomas maksā.</w:t>
      </w:r>
    </w:p>
    <w:p w14:paraId="17161624" w14:textId="77777777" w:rsidR="002D1C05" w:rsidRPr="003B4FA0" w:rsidRDefault="002D1C05" w:rsidP="002D1C05">
      <w:pPr>
        <w:pStyle w:val="ListParagraph"/>
        <w:numPr>
          <w:ilvl w:val="1"/>
          <w:numId w:val="49"/>
        </w:numPr>
        <w:ind w:left="567" w:hanging="567"/>
        <w:jc w:val="both"/>
        <w:rPr>
          <w:rFonts w:ascii="Arial" w:hAnsi="Arial" w:cs="Arial"/>
          <w:color w:val="000000"/>
          <w:sz w:val="22"/>
        </w:rPr>
      </w:pPr>
      <w:r w:rsidRPr="003B4FA0">
        <w:rPr>
          <w:rFonts w:ascii="Arial" w:hAnsi="Arial" w:cs="Arial"/>
          <w:color w:val="000000"/>
          <w:sz w:val="22"/>
        </w:rPr>
        <w:t>Apdrošināšana ir spēkā nomas termiņa laikā.</w:t>
      </w:r>
    </w:p>
    <w:p w14:paraId="455C2BAF" w14:textId="77777777" w:rsidR="002D1C05" w:rsidRPr="003B4FA0" w:rsidRDefault="002D1C05" w:rsidP="002D1C05">
      <w:pPr>
        <w:pStyle w:val="ListParagraph"/>
        <w:numPr>
          <w:ilvl w:val="1"/>
          <w:numId w:val="49"/>
        </w:numPr>
        <w:ind w:left="567" w:hanging="567"/>
        <w:jc w:val="both"/>
        <w:rPr>
          <w:rFonts w:ascii="Arial" w:hAnsi="Arial" w:cs="Arial"/>
          <w:color w:val="000000"/>
          <w:sz w:val="22"/>
        </w:rPr>
      </w:pPr>
      <w:r w:rsidRPr="003B4FA0">
        <w:rPr>
          <w:rFonts w:ascii="Arial" w:hAnsi="Arial" w:cs="Arial"/>
          <w:color w:val="000000"/>
          <w:sz w:val="22"/>
        </w:rPr>
        <w:t>Nomnieka pienākums, iestājoties apdrošināšanas gadījumam, ir segt apdrošināšanas polisē noteikto pašrisku.</w:t>
      </w:r>
    </w:p>
    <w:p w14:paraId="7C04B2C9" w14:textId="77777777" w:rsidR="002D1C05" w:rsidRPr="003B4FA0" w:rsidRDefault="002D1C05" w:rsidP="002D1C05">
      <w:pPr>
        <w:pStyle w:val="ListParagraph"/>
        <w:numPr>
          <w:ilvl w:val="1"/>
          <w:numId w:val="49"/>
        </w:numPr>
        <w:ind w:left="567" w:hanging="567"/>
        <w:jc w:val="both"/>
        <w:rPr>
          <w:rFonts w:ascii="Arial" w:hAnsi="Arial" w:cs="Arial"/>
          <w:color w:val="000000"/>
          <w:sz w:val="22"/>
        </w:rPr>
      </w:pPr>
      <w:r w:rsidRPr="003B4FA0">
        <w:rPr>
          <w:rFonts w:ascii="Arial" w:hAnsi="Arial" w:cs="Arial"/>
          <w:color w:val="000000"/>
          <w:sz w:val="22"/>
        </w:rPr>
        <w:t>Ja notiek negadījums (apdrošināšanas gadījums), Nomnieka pienākums ir rīkoties saskaņā ar normatīvo aktu prasībām, apdrošināšanas un Līguma noteikumiem, kā arī nekavējoties informēt Iznomātāju un ne vēlāk kā 24 (divdesmit četru) stundu laikā Iznomātājam iesniegt rakstisku informāciju par apdrošināšanas gadījumu.</w:t>
      </w:r>
    </w:p>
    <w:p w14:paraId="5B4BBD88" w14:textId="77777777" w:rsidR="002D1C05" w:rsidRPr="003B4FA0" w:rsidRDefault="002D1C05" w:rsidP="002D1C05">
      <w:pPr>
        <w:pStyle w:val="ListParagraph"/>
        <w:numPr>
          <w:ilvl w:val="1"/>
          <w:numId w:val="49"/>
        </w:numPr>
        <w:ind w:left="567" w:hanging="567"/>
        <w:jc w:val="both"/>
        <w:rPr>
          <w:rFonts w:ascii="Arial" w:hAnsi="Arial" w:cs="Arial"/>
          <w:color w:val="000000"/>
          <w:sz w:val="22"/>
        </w:rPr>
      </w:pPr>
      <w:r w:rsidRPr="003B4FA0">
        <w:rPr>
          <w:rFonts w:ascii="Arial" w:hAnsi="Arial" w:cs="Arial"/>
          <w:color w:val="000000"/>
          <w:sz w:val="22"/>
        </w:rPr>
        <w:t>Nomniekam jāievēro ceļu satiksmes un drošības prasības Automobiļa ekspluatācijas gaitā, kas noteiktas apdrošināšanas noteikumos.</w:t>
      </w:r>
    </w:p>
    <w:p w14:paraId="0A6C9006" w14:textId="029D45D1" w:rsidR="00D96285" w:rsidRPr="00E863F0" w:rsidRDefault="00D96285" w:rsidP="00A86BE9">
      <w:pPr>
        <w:pStyle w:val="ListParagraph"/>
        <w:numPr>
          <w:ilvl w:val="0"/>
          <w:numId w:val="49"/>
        </w:numPr>
        <w:spacing w:before="120" w:line="276" w:lineRule="auto"/>
        <w:jc w:val="center"/>
        <w:rPr>
          <w:rFonts w:ascii="Arial" w:eastAsia="Calibri" w:hAnsi="Arial" w:cs="Arial"/>
          <w:b/>
          <w:caps/>
          <w:sz w:val="22"/>
        </w:rPr>
      </w:pPr>
      <w:r w:rsidRPr="00E863F0">
        <w:rPr>
          <w:rFonts w:ascii="Arial" w:eastAsia="Calibri" w:hAnsi="Arial" w:cs="Arial"/>
          <w:b/>
          <w:caps/>
          <w:sz w:val="22"/>
        </w:rPr>
        <w:t>Līguma spēkā stāšanās, piegādes un izpildes termiņš, vieta un nosacījumi</w:t>
      </w:r>
    </w:p>
    <w:p w14:paraId="01DDF366" w14:textId="1D8DD8B8" w:rsidR="00D96285" w:rsidRPr="00E863F0" w:rsidRDefault="00D96285" w:rsidP="00A86BE9">
      <w:pPr>
        <w:pStyle w:val="ListParagraph"/>
        <w:numPr>
          <w:ilvl w:val="1"/>
          <w:numId w:val="49"/>
        </w:numPr>
        <w:ind w:left="567" w:hanging="567"/>
        <w:jc w:val="both"/>
        <w:rPr>
          <w:rFonts w:ascii="Arial" w:hAnsi="Arial" w:cs="Arial"/>
          <w:bCs/>
          <w:sz w:val="22"/>
        </w:rPr>
      </w:pPr>
      <w:r w:rsidRPr="00E863F0">
        <w:rPr>
          <w:rFonts w:ascii="Arial" w:hAnsi="Arial" w:cs="Arial"/>
          <w:bCs/>
          <w:sz w:val="22"/>
        </w:rPr>
        <w:t>Līgums stājas spēkā tā abpusējas parakstīšanas dienā un darbojas līdz pušu saistību izpildei.</w:t>
      </w:r>
    </w:p>
    <w:p w14:paraId="3ACF52E4" w14:textId="584190D1" w:rsidR="00D96285" w:rsidRPr="00C515A3" w:rsidRDefault="00D96285" w:rsidP="00A86BE9">
      <w:pPr>
        <w:pStyle w:val="ListParagraph"/>
        <w:numPr>
          <w:ilvl w:val="1"/>
          <w:numId w:val="49"/>
        </w:numPr>
        <w:ind w:left="567" w:hanging="567"/>
        <w:jc w:val="both"/>
        <w:rPr>
          <w:rFonts w:ascii="Arial" w:hAnsi="Arial" w:cs="Arial"/>
          <w:sz w:val="22"/>
        </w:rPr>
      </w:pPr>
      <w:r w:rsidRPr="00C515A3">
        <w:rPr>
          <w:rFonts w:ascii="Arial" w:hAnsi="Arial" w:cs="Arial"/>
          <w:bCs/>
          <w:sz w:val="22"/>
        </w:rPr>
        <w:t>Līguma 1.1.punktā minēt</w:t>
      </w:r>
      <w:r w:rsidR="00026B2A" w:rsidRPr="00C515A3">
        <w:rPr>
          <w:rFonts w:ascii="Arial" w:hAnsi="Arial" w:cs="Arial"/>
          <w:bCs/>
          <w:sz w:val="22"/>
        </w:rPr>
        <w:t>ā</w:t>
      </w:r>
      <w:r w:rsidRPr="00C515A3">
        <w:rPr>
          <w:rFonts w:ascii="Arial" w:hAnsi="Arial" w:cs="Arial"/>
          <w:bCs/>
          <w:sz w:val="22"/>
        </w:rPr>
        <w:t xml:space="preserve"> Automobiļ</w:t>
      </w:r>
      <w:r w:rsidR="00026B2A" w:rsidRPr="00C515A3">
        <w:rPr>
          <w:rFonts w:ascii="Arial" w:hAnsi="Arial" w:cs="Arial"/>
          <w:bCs/>
          <w:sz w:val="22"/>
        </w:rPr>
        <w:t>a</w:t>
      </w:r>
      <w:r w:rsidRPr="00C515A3">
        <w:rPr>
          <w:rFonts w:ascii="Arial" w:hAnsi="Arial" w:cs="Arial"/>
          <w:bCs/>
          <w:sz w:val="22"/>
        </w:rPr>
        <w:t xml:space="preserve"> </w:t>
      </w:r>
      <w:r w:rsidRPr="00C515A3">
        <w:rPr>
          <w:rFonts w:ascii="Arial" w:hAnsi="Arial" w:cs="Arial"/>
          <w:sz w:val="22"/>
        </w:rPr>
        <w:t xml:space="preserve">piegādes termiņš ir </w:t>
      </w:r>
      <w:r w:rsidR="003C0A9D" w:rsidRPr="00C515A3">
        <w:rPr>
          <w:rFonts w:ascii="Arial" w:hAnsi="Arial" w:cs="Arial"/>
          <w:b/>
          <w:bCs/>
          <w:i/>
          <w:iCs/>
          <w:sz w:val="22"/>
        </w:rPr>
        <w:t xml:space="preserve">2026.gada </w:t>
      </w:r>
      <w:r w:rsidR="00E863F0">
        <w:rPr>
          <w:rFonts w:ascii="Arial" w:hAnsi="Arial" w:cs="Arial"/>
          <w:b/>
          <w:bCs/>
          <w:i/>
          <w:iCs/>
          <w:sz w:val="22"/>
        </w:rPr>
        <w:t>___</w:t>
      </w:r>
      <w:r w:rsidR="003C0A9D" w:rsidRPr="00C515A3">
        <w:rPr>
          <w:rFonts w:ascii="Arial" w:hAnsi="Arial" w:cs="Arial"/>
          <w:b/>
          <w:bCs/>
          <w:i/>
          <w:iCs/>
          <w:sz w:val="22"/>
        </w:rPr>
        <w:t>.</w:t>
      </w:r>
      <w:r w:rsidR="00E863F0">
        <w:rPr>
          <w:rFonts w:ascii="Arial" w:hAnsi="Arial" w:cs="Arial"/>
          <w:b/>
          <w:bCs/>
          <w:i/>
          <w:iCs/>
          <w:sz w:val="22"/>
        </w:rPr>
        <w:t>___________</w:t>
      </w:r>
      <w:r w:rsidRPr="00C515A3">
        <w:rPr>
          <w:rFonts w:ascii="Arial" w:hAnsi="Arial" w:cs="Arial"/>
          <w:sz w:val="22"/>
        </w:rPr>
        <w:t>.</w:t>
      </w:r>
      <w:r w:rsidR="006C204D" w:rsidRPr="00C515A3">
        <w:rPr>
          <w:rFonts w:ascii="Arial" w:hAnsi="Arial" w:cs="Arial"/>
          <w:sz w:val="22"/>
        </w:rPr>
        <w:t xml:space="preserve"> </w:t>
      </w:r>
      <w:r w:rsidR="006C204D" w:rsidRPr="00C515A3">
        <w:rPr>
          <w:rFonts w:ascii="Arial" w:hAnsi="Arial" w:cs="Arial"/>
          <w:color w:val="1F4E79" w:themeColor="accent1" w:themeShade="80"/>
          <w:sz w:val="22"/>
        </w:rPr>
        <w:t xml:space="preserve">Gadījumā, ja Iznomātājs ieguvis Līguma slēgšanas tiesības, saņemot papildu punktus saimnieciski izdevīgākā piedāvājuma vērtēšanā par šajā </w:t>
      </w:r>
      <w:r w:rsidR="006C204D" w:rsidRPr="00C515A3">
        <w:rPr>
          <w:rFonts w:ascii="Arial" w:hAnsi="Arial" w:cs="Arial"/>
          <w:color w:val="1F4E79" w:themeColor="accent1" w:themeShade="80"/>
          <w:sz w:val="22"/>
        </w:rPr>
        <w:lastRenderedPageBreak/>
        <w:t>punktā noteikto piegādes termiņu, šis termiņš tiek uzskatāms par būtisku Līguma noteikumu. Tā neievērošana ir uzskatāma par Līguma būtisku pārkāpumu un nepatiesas informācijas sniegšanu Iepirkuma procedūras ietvaros.</w:t>
      </w:r>
    </w:p>
    <w:p w14:paraId="3EABCF92" w14:textId="5BF84320" w:rsidR="00D96285" w:rsidRPr="00C515A3" w:rsidRDefault="001E1653" w:rsidP="00A86BE9">
      <w:pPr>
        <w:pStyle w:val="ListParagraph"/>
        <w:numPr>
          <w:ilvl w:val="1"/>
          <w:numId w:val="49"/>
        </w:numPr>
        <w:ind w:left="567" w:hanging="567"/>
        <w:jc w:val="both"/>
        <w:rPr>
          <w:rFonts w:ascii="Arial" w:hAnsi="Arial" w:cs="Arial"/>
          <w:sz w:val="22"/>
        </w:rPr>
      </w:pPr>
      <w:r w:rsidRPr="001E1653">
        <w:rPr>
          <w:rFonts w:ascii="Arial" w:hAnsi="Arial" w:cs="Arial"/>
          <w:bCs/>
          <w:sz w:val="22"/>
        </w:rPr>
        <w:t>Nomas termiņš sākas ar Automobiļa nodošanu Nomniekam un ir 36 (trīsdesmit seši) mēneši no Automobiļa nodošanas dienas Nomnieka turējumā un lietošanā.</w:t>
      </w:r>
      <w:r w:rsidR="00D96285" w:rsidRPr="00C515A3">
        <w:rPr>
          <w:rFonts w:ascii="Arial" w:hAnsi="Arial" w:cs="Arial"/>
          <w:color w:val="1F4E79" w:themeColor="accent1" w:themeShade="80"/>
          <w:sz w:val="22"/>
        </w:rPr>
        <w:t xml:space="preserve"> </w:t>
      </w:r>
      <w:r w:rsidR="009F7614">
        <w:rPr>
          <w:rFonts w:ascii="Arial" w:hAnsi="Arial" w:cs="Arial"/>
          <w:color w:val="1F4E79" w:themeColor="accent1" w:themeShade="80"/>
          <w:sz w:val="22"/>
        </w:rPr>
        <w:t>J</w:t>
      </w:r>
      <w:r w:rsidR="009F7614" w:rsidRPr="009F7614">
        <w:rPr>
          <w:rFonts w:ascii="Arial" w:hAnsi="Arial" w:cs="Arial"/>
          <w:color w:val="1F4E79" w:themeColor="accent1" w:themeShade="80"/>
          <w:sz w:val="22"/>
        </w:rPr>
        <w:t>a tiek nodrošināts līdzvērtīgs Automobilis saskaņā ar Līguma 2.4.3. punktu, kopējais Līguma izpildes termiņš var sasniegt līdz 39 (trīsdesmit deviņiem) mēnešiem</w:t>
      </w:r>
      <w:r w:rsidR="009F7614">
        <w:rPr>
          <w:rFonts w:ascii="Arial" w:hAnsi="Arial" w:cs="Arial"/>
          <w:color w:val="1F4E79" w:themeColor="accent1" w:themeShade="80"/>
          <w:sz w:val="22"/>
        </w:rPr>
        <w:t>.</w:t>
      </w:r>
    </w:p>
    <w:p w14:paraId="6046DD3E" w14:textId="251F8F49" w:rsidR="00CD3816" w:rsidRDefault="00D96285" w:rsidP="00A86BE9">
      <w:pPr>
        <w:pStyle w:val="ListParagraph"/>
        <w:numPr>
          <w:ilvl w:val="1"/>
          <w:numId w:val="49"/>
        </w:numPr>
        <w:ind w:left="567" w:hanging="567"/>
        <w:jc w:val="both"/>
        <w:rPr>
          <w:rFonts w:ascii="Arial" w:hAnsi="Arial" w:cs="Arial"/>
          <w:sz w:val="22"/>
        </w:rPr>
      </w:pPr>
      <w:r w:rsidRPr="00C515A3">
        <w:rPr>
          <w:rFonts w:ascii="Arial" w:hAnsi="Arial" w:cs="Arial"/>
          <w:bCs/>
          <w:sz w:val="22"/>
        </w:rPr>
        <w:t>Automobili Nomnieks saņem</w:t>
      </w:r>
      <w:r w:rsidR="00DC6A42" w:rsidRPr="00C515A3">
        <w:rPr>
          <w:rFonts w:ascii="Arial" w:hAnsi="Arial" w:cs="Arial"/>
          <w:bCs/>
          <w:sz w:val="22"/>
        </w:rPr>
        <w:t xml:space="preserve"> </w:t>
      </w:r>
      <w:r w:rsidR="00E863F0">
        <w:rPr>
          <w:rFonts w:ascii="Arial" w:hAnsi="Arial" w:cs="Arial"/>
          <w:bCs/>
          <w:sz w:val="22"/>
        </w:rPr>
        <w:t>Vadu ielā 3, V</w:t>
      </w:r>
      <w:r w:rsidR="00187409">
        <w:rPr>
          <w:rFonts w:ascii="Arial" w:hAnsi="Arial" w:cs="Arial"/>
          <w:bCs/>
          <w:sz w:val="22"/>
        </w:rPr>
        <w:t>almierā, Valmieras novadā, LV-4201.</w:t>
      </w:r>
      <w:r w:rsidRPr="00C515A3">
        <w:rPr>
          <w:rFonts w:ascii="Arial" w:hAnsi="Arial" w:cs="Arial"/>
          <w:sz w:val="22"/>
        </w:rPr>
        <w:t xml:space="preserve"> Piegāde veicama Nomnieka darba laikā, piegādes laiku iepriekš saskaņojot ar Nomniek</w:t>
      </w:r>
      <w:r w:rsidR="00187409">
        <w:rPr>
          <w:rFonts w:ascii="Arial" w:hAnsi="Arial" w:cs="Arial"/>
          <w:sz w:val="22"/>
        </w:rPr>
        <w:t>a Līgumā noteikto kontaktpersonu</w:t>
      </w:r>
      <w:r w:rsidRPr="00C515A3">
        <w:rPr>
          <w:rFonts w:ascii="Arial" w:hAnsi="Arial" w:cs="Arial"/>
          <w:sz w:val="22"/>
        </w:rPr>
        <w:t>.</w:t>
      </w:r>
    </w:p>
    <w:p w14:paraId="19A27F20" w14:textId="5F62CEC0" w:rsidR="00D96285" w:rsidRPr="00187409" w:rsidRDefault="00D96285" w:rsidP="00A86BE9">
      <w:pPr>
        <w:pStyle w:val="ListParagraph"/>
        <w:numPr>
          <w:ilvl w:val="0"/>
          <w:numId w:val="49"/>
        </w:numPr>
        <w:spacing w:before="120" w:line="276" w:lineRule="auto"/>
        <w:jc w:val="center"/>
        <w:rPr>
          <w:rFonts w:ascii="Arial" w:eastAsia="Calibri" w:hAnsi="Arial" w:cs="Arial"/>
          <w:b/>
          <w:caps/>
          <w:sz w:val="22"/>
        </w:rPr>
      </w:pPr>
      <w:r w:rsidRPr="00187409">
        <w:rPr>
          <w:rFonts w:ascii="Arial" w:eastAsia="Calibri" w:hAnsi="Arial" w:cs="Arial"/>
          <w:b/>
          <w:caps/>
          <w:sz w:val="22"/>
        </w:rPr>
        <w:t>Automobiļa atpakaļ nodošana Iznomātājam</w:t>
      </w:r>
    </w:p>
    <w:p w14:paraId="28189F03" w14:textId="77777777" w:rsidR="00867580" w:rsidRPr="003B4FA0" w:rsidRDefault="00867580" w:rsidP="00867580">
      <w:pPr>
        <w:pStyle w:val="ListParagraph"/>
        <w:numPr>
          <w:ilvl w:val="1"/>
          <w:numId w:val="49"/>
        </w:numPr>
        <w:ind w:left="426" w:hanging="426"/>
        <w:jc w:val="both"/>
        <w:rPr>
          <w:rFonts w:ascii="Arial" w:hAnsi="Arial" w:cs="Arial"/>
          <w:bCs/>
          <w:sz w:val="22"/>
        </w:rPr>
      </w:pPr>
      <w:r w:rsidRPr="00C11080">
        <w:rPr>
          <w:rFonts w:ascii="Arial" w:hAnsi="Arial" w:cs="Arial"/>
          <w:bCs/>
          <w:sz w:val="22"/>
        </w:rPr>
        <w:t>Automobilim, ko Nomnieks nodod atpakaļ Iznomātājam, jābūt ar ražotāja paredzēto komplektāciju, un tajā jāatrodas visam aprīkojumam, dokumentācijai, atslēgām un citiem piederumiem, kas Nomniekam tika nodoti, parakstot Automobiļa pieņemšanas–nodošanas aktu. Automobiļa tehniskajam un vizuālajam stāvoklim jāatbilst tā normālam nolietojumam, kas radies, lietojot Automobili atbilstoši tā paredzētajam lietošanas mērķim un ievērojot Līguma noteikumus. Par normālu nolietojumu nav uzskatāmi bojājumi, kas radušies neatbilstošas ekspluatācijas, nolaidības, satiksmes negadījuma vai citu ārēju iedarbību rezult</w:t>
      </w:r>
      <w:r>
        <w:rPr>
          <w:rFonts w:ascii="Arial" w:hAnsi="Arial" w:cs="Arial"/>
          <w:bCs/>
          <w:sz w:val="22"/>
        </w:rPr>
        <w:t>ātā</w:t>
      </w:r>
      <w:r w:rsidRPr="003B4FA0">
        <w:rPr>
          <w:rFonts w:ascii="Arial" w:hAnsi="Arial" w:cs="Arial"/>
          <w:bCs/>
          <w:sz w:val="22"/>
        </w:rPr>
        <w:t>.</w:t>
      </w:r>
    </w:p>
    <w:p w14:paraId="5398F002" w14:textId="77777777" w:rsidR="00867580" w:rsidRPr="003B4FA0" w:rsidRDefault="00867580" w:rsidP="00867580">
      <w:pPr>
        <w:pStyle w:val="ListParagraph"/>
        <w:numPr>
          <w:ilvl w:val="1"/>
          <w:numId w:val="49"/>
        </w:numPr>
        <w:ind w:left="426" w:hanging="426"/>
        <w:jc w:val="both"/>
        <w:rPr>
          <w:rFonts w:ascii="Arial" w:hAnsi="Arial" w:cs="Arial"/>
          <w:bCs/>
          <w:sz w:val="22"/>
        </w:rPr>
      </w:pPr>
      <w:r w:rsidRPr="003B4FA0">
        <w:rPr>
          <w:rFonts w:ascii="Arial" w:hAnsi="Arial" w:cs="Arial"/>
          <w:bCs/>
          <w:sz w:val="22"/>
        </w:rPr>
        <w:t>Pirms Automobiļa atdošanas Nomniekam jānoņem visi Automobiļa komplektācijas un vērtības pārveidojumi un uzlabojumi (piederumi), kurus Nomnieks veicis tā lietošanas laikā, ja tas nebojā Automobiļa tehnisko stāvokli un komplektāciju.</w:t>
      </w:r>
    </w:p>
    <w:p w14:paraId="2D3C663A" w14:textId="77777777" w:rsidR="00867580" w:rsidRPr="003B4FA0" w:rsidRDefault="00867580" w:rsidP="00867580">
      <w:pPr>
        <w:pStyle w:val="ListParagraph"/>
        <w:numPr>
          <w:ilvl w:val="1"/>
          <w:numId w:val="49"/>
        </w:numPr>
        <w:ind w:left="426" w:hanging="426"/>
        <w:jc w:val="both"/>
        <w:rPr>
          <w:rFonts w:ascii="Arial" w:hAnsi="Arial" w:cs="Arial"/>
          <w:bCs/>
          <w:sz w:val="22"/>
        </w:rPr>
      </w:pPr>
      <w:r w:rsidRPr="003B4FA0">
        <w:rPr>
          <w:rFonts w:ascii="Arial" w:hAnsi="Arial" w:cs="Arial"/>
          <w:bCs/>
          <w:sz w:val="22"/>
        </w:rPr>
        <w:t>Nomnieks Automobili nodod atpakaļ Iznomātājam Līguma 7.4.punktā minēt</w:t>
      </w:r>
      <w:r>
        <w:rPr>
          <w:rFonts w:ascii="Arial" w:hAnsi="Arial" w:cs="Arial"/>
          <w:bCs/>
          <w:sz w:val="22"/>
        </w:rPr>
        <w:t>a</w:t>
      </w:r>
      <w:r w:rsidRPr="003B4FA0">
        <w:rPr>
          <w:rFonts w:ascii="Arial" w:hAnsi="Arial" w:cs="Arial"/>
          <w:bCs/>
          <w:sz w:val="22"/>
        </w:rPr>
        <w:t>jā adresē. Automobiļa nodošanas brīdī Puses paraksta Automobiļa pieņemšanas – nodošanas aktu, kas apliecina Automobiļa nodošanu Iznomātājam, un no tā parakstīšanas brīža lietošanas un turējuma tiesības uz Automobili, kā arī ar Automobili saistītais risks pāriet Iznomātājam.</w:t>
      </w:r>
    </w:p>
    <w:p w14:paraId="012A8F53" w14:textId="77777777" w:rsidR="00867580" w:rsidRPr="003B4FA0" w:rsidRDefault="00867580" w:rsidP="00867580">
      <w:pPr>
        <w:pStyle w:val="ListParagraph"/>
        <w:numPr>
          <w:ilvl w:val="1"/>
          <w:numId w:val="49"/>
        </w:numPr>
        <w:ind w:left="426" w:hanging="426"/>
        <w:jc w:val="both"/>
        <w:rPr>
          <w:rFonts w:ascii="Arial" w:hAnsi="Arial" w:cs="Arial"/>
          <w:bCs/>
          <w:sz w:val="22"/>
        </w:rPr>
      </w:pPr>
      <w:r w:rsidRPr="003B4FA0">
        <w:rPr>
          <w:rFonts w:ascii="Arial" w:hAnsi="Arial" w:cs="Arial"/>
          <w:bCs/>
          <w:sz w:val="22"/>
        </w:rPr>
        <w:t xml:space="preserve">Parakstot aktu, </w:t>
      </w:r>
      <w:r>
        <w:rPr>
          <w:rFonts w:ascii="Arial" w:hAnsi="Arial" w:cs="Arial"/>
          <w:bCs/>
          <w:sz w:val="22"/>
        </w:rPr>
        <w:t>P</w:t>
      </w:r>
      <w:r w:rsidRPr="003B4FA0">
        <w:rPr>
          <w:rFonts w:ascii="Arial" w:hAnsi="Arial" w:cs="Arial"/>
          <w:bCs/>
          <w:sz w:val="22"/>
        </w:rPr>
        <w:t>uses apstiprina, ka Automobiļa tehniskais stāvoklis atbilst Līguma nosacījumiem un izslēdz jebkuras iespējamās prasības attiecībā uz Automobiļa komplektācijas, lietošanas spējas vai pareizas darbības trūkumiem. Akts ir Līguma neatņemama sastāvdaļa.</w:t>
      </w:r>
    </w:p>
    <w:p w14:paraId="58C904DE" w14:textId="77777777" w:rsidR="00867580" w:rsidRPr="003B4FA0" w:rsidRDefault="00867580" w:rsidP="00867580">
      <w:pPr>
        <w:pStyle w:val="ListParagraph"/>
        <w:numPr>
          <w:ilvl w:val="1"/>
          <w:numId w:val="49"/>
        </w:numPr>
        <w:ind w:left="426" w:hanging="426"/>
        <w:jc w:val="both"/>
        <w:rPr>
          <w:rFonts w:ascii="Arial" w:hAnsi="Arial" w:cs="Arial"/>
          <w:bCs/>
          <w:sz w:val="22"/>
        </w:rPr>
      </w:pPr>
      <w:r w:rsidRPr="003B4FA0">
        <w:rPr>
          <w:rFonts w:ascii="Arial" w:hAnsi="Arial" w:cs="Arial"/>
          <w:bCs/>
          <w:sz w:val="22"/>
        </w:rPr>
        <w:t>Ja Iznomātājs, pieņemot Automobili, norāda uz tehniskā stāvokļa un ekspluatācijas īpašību trūkumiem, kuri nav radušies normāla nolietojuma rezultātā, 5 (piecu) darba dienu laikā no atdošanas termiņa Iznomātājs sagatavo attiecīgu paziņojumu, kurā norāda Automobiļa tehniskā stāvokļa, izskata un ekspluatācijas īpašību defektus un trūkumus. Nomniekam jāsedz visi izdevumi saistībā ar Automobilim konstatētajiem defektiem un veiktajiem remontdarbiem tā, lai tas atbilstu ražotāja specifikācijai.</w:t>
      </w:r>
    </w:p>
    <w:p w14:paraId="32CCAED0" w14:textId="77777777" w:rsidR="00867580" w:rsidRPr="003B4FA0" w:rsidRDefault="00867580" w:rsidP="00867580">
      <w:pPr>
        <w:pStyle w:val="ListParagraph"/>
        <w:numPr>
          <w:ilvl w:val="1"/>
          <w:numId w:val="49"/>
        </w:numPr>
        <w:ind w:left="426" w:hanging="426"/>
        <w:jc w:val="both"/>
        <w:rPr>
          <w:rFonts w:ascii="Arial" w:hAnsi="Arial" w:cs="Arial"/>
          <w:bCs/>
          <w:sz w:val="22"/>
        </w:rPr>
      </w:pPr>
      <w:r w:rsidRPr="003B4FA0">
        <w:rPr>
          <w:rFonts w:ascii="Arial" w:hAnsi="Arial" w:cs="Arial"/>
          <w:bCs/>
          <w:sz w:val="22"/>
        </w:rPr>
        <w:t>Ja Nomnieks nepiekrīt Iznomātāja paziņojumam par Automobiļa trūkumiem, Nomniekam ir tiesības organizēt neatkarīgu ekspertīzi, kurā pierāda tehniskā stāvokļa un normālu ekspluatācijas īpašību atbilstību Līguma nosacījumiem un Automobiļa trūkumu rašanās cēloni. Neatkarīgas ekspertīzes sabiedrības pārstāvis (pārstāvji) sagatavo ekspertu atzinumu par Automobiļa tehnisko stāvokli.</w:t>
      </w:r>
    </w:p>
    <w:p w14:paraId="715B31A8" w14:textId="77777777" w:rsidR="00867580" w:rsidRPr="003B4FA0" w:rsidRDefault="00867580" w:rsidP="00867580">
      <w:pPr>
        <w:pStyle w:val="ListParagraph"/>
        <w:numPr>
          <w:ilvl w:val="1"/>
          <w:numId w:val="49"/>
        </w:numPr>
        <w:ind w:left="426" w:hanging="426"/>
        <w:jc w:val="both"/>
        <w:rPr>
          <w:rFonts w:ascii="Arial" w:hAnsi="Arial" w:cs="Arial"/>
          <w:bCs/>
          <w:sz w:val="22"/>
        </w:rPr>
      </w:pPr>
      <w:r w:rsidRPr="003B4FA0">
        <w:rPr>
          <w:rFonts w:ascii="Arial" w:hAnsi="Arial" w:cs="Arial"/>
          <w:bCs/>
          <w:sz w:val="22"/>
        </w:rPr>
        <w:t>Ja ekspertu novērtējuma rezultāti pierāda Iznomātāja prasību un paziņojumu nepamatotību, Iznomātājs sedz visus ar aizkavēto Automobiļa atdošanu saistītos Nomnieka zaudējumus, kā arī ar ekspertīzi saistītās izmaksas. Ja ekspertu novērtējuma rezultātā ir pierādīta Automobiļa neatbilstība Līguma noteikumiem un Nomnieka vaina, Nomnieks sedz ar ekspertīzi saistītās izmaksas un rīkojas saskaņā ar Līguma prasībām.</w:t>
      </w:r>
    </w:p>
    <w:p w14:paraId="528D00E7" w14:textId="77777777" w:rsidR="00867580" w:rsidRPr="003B4FA0" w:rsidRDefault="00867580" w:rsidP="00867580">
      <w:pPr>
        <w:pStyle w:val="ListParagraph"/>
        <w:numPr>
          <w:ilvl w:val="0"/>
          <w:numId w:val="49"/>
        </w:numPr>
        <w:spacing w:before="120" w:line="276" w:lineRule="auto"/>
        <w:jc w:val="center"/>
        <w:rPr>
          <w:rFonts w:ascii="Arial" w:eastAsia="Calibri" w:hAnsi="Arial" w:cs="Arial"/>
          <w:b/>
          <w:caps/>
          <w:sz w:val="22"/>
        </w:rPr>
      </w:pPr>
      <w:r w:rsidRPr="003B4FA0">
        <w:rPr>
          <w:rFonts w:ascii="Arial" w:eastAsia="Calibri" w:hAnsi="Arial" w:cs="Arial"/>
          <w:b/>
          <w:caps/>
          <w:sz w:val="22"/>
        </w:rPr>
        <w:t>Pušu atbildība par Līguma neizpildīšanu</w:t>
      </w:r>
    </w:p>
    <w:p w14:paraId="066875F6" w14:textId="77777777" w:rsidR="00867580" w:rsidRPr="00867580" w:rsidRDefault="00867580" w:rsidP="00867580">
      <w:pPr>
        <w:pStyle w:val="ListParagraph"/>
        <w:numPr>
          <w:ilvl w:val="1"/>
          <w:numId w:val="49"/>
        </w:numPr>
        <w:ind w:left="426" w:hanging="426"/>
        <w:jc w:val="both"/>
        <w:rPr>
          <w:rFonts w:ascii="Arial" w:hAnsi="Arial" w:cs="Arial"/>
          <w:bCs/>
          <w:sz w:val="22"/>
        </w:rPr>
      </w:pPr>
      <w:r w:rsidRPr="00867580">
        <w:rPr>
          <w:rFonts w:ascii="Arial" w:hAnsi="Arial" w:cs="Arial"/>
          <w:bCs/>
          <w:sz w:val="22"/>
        </w:rPr>
        <w:t xml:space="preserve">Ja Iznomātājs kavē Līguma 1.1. vai 1.2. punktā noteikto Automobiļa vai Līguma 13.1.2. apakšpunktā noteiktā līdzvērtīga maiņas Automobiļa nodošanu, Iznomātājs no pirmās kavējuma dienas maksā Nomniekam līgumsodu 100,00 EUR (viens simts </w:t>
      </w:r>
      <w:proofErr w:type="spellStart"/>
      <w:r w:rsidRPr="00867580">
        <w:rPr>
          <w:rFonts w:ascii="Arial" w:hAnsi="Arial" w:cs="Arial"/>
          <w:bCs/>
          <w:sz w:val="22"/>
        </w:rPr>
        <w:t>euro</w:t>
      </w:r>
      <w:proofErr w:type="spellEnd"/>
      <w:r w:rsidRPr="00867580">
        <w:rPr>
          <w:rFonts w:ascii="Arial" w:hAnsi="Arial" w:cs="Arial"/>
          <w:bCs/>
          <w:sz w:val="22"/>
        </w:rPr>
        <w:t xml:space="preserve"> un 00 centi) apmērā par katru nokavēto dienu un katru laikā nepiegādātu Automobili.</w:t>
      </w:r>
    </w:p>
    <w:p w14:paraId="70822240" w14:textId="77777777" w:rsidR="00867580" w:rsidRPr="003B4FA0" w:rsidRDefault="00867580" w:rsidP="00867580">
      <w:pPr>
        <w:pStyle w:val="ListParagraph"/>
        <w:numPr>
          <w:ilvl w:val="1"/>
          <w:numId w:val="49"/>
        </w:numPr>
        <w:ind w:left="426" w:hanging="426"/>
        <w:jc w:val="both"/>
        <w:rPr>
          <w:rFonts w:ascii="Arial" w:hAnsi="Arial" w:cs="Arial"/>
          <w:sz w:val="22"/>
        </w:rPr>
      </w:pPr>
      <w:r w:rsidRPr="00867580">
        <w:rPr>
          <w:rFonts w:ascii="Arial" w:hAnsi="Arial" w:cs="Arial"/>
          <w:bCs/>
          <w:sz w:val="22"/>
        </w:rPr>
        <w:lastRenderedPageBreak/>
        <w:t xml:space="preserve">Ja Iznomātājs kavē vai nesniedz Līguma 13.1.punktā noteiktos pakalpojumus vai nepilda citas Līgumā noteiktās saistības (izņemot Līguma 9.1.punktā noteikto), Iznomātājs maksā Nomniekam </w:t>
      </w:r>
      <w:r w:rsidRPr="003B4FA0">
        <w:rPr>
          <w:rFonts w:ascii="Arial" w:hAnsi="Arial" w:cs="Arial"/>
          <w:sz w:val="22"/>
        </w:rPr>
        <w:t>līgumsodu no pirmās dienas, kad tiek nokavēta Līguma saistību izpilde,</w:t>
      </w:r>
      <w:r w:rsidRPr="003B4FA0">
        <w:rPr>
          <w:rFonts w:ascii="Arial" w:hAnsi="Arial" w:cs="Arial"/>
          <w:noProof/>
          <w:sz w:val="22"/>
        </w:rPr>
        <w:t xml:space="preserve"> 0,2 % </w:t>
      </w:r>
      <w:r w:rsidRPr="003B4FA0">
        <w:rPr>
          <w:rFonts w:ascii="Arial" w:hAnsi="Arial" w:cs="Arial"/>
          <w:sz w:val="22"/>
        </w:rPr>
        <w:t>apmērā no gada nomas maksas (ar PVN) par katru nokavēto dienu.</w:t>
      </w:r>
    </w:p>
    <w:p w14:paraId="4B68E0D1" w14:textId="77777777" w:rsidR="00867580" w:rsidRPr="00867580" w:rsidRDefault="00867580" w:rsidP="00867580">
      <w:pPr>
        <w:pStyle w:val="ListParagraph"/>
        <w:numPr>
          <w:ilvl w:val="1"/>
          <w:numId w:val="49"/>
        </w:numPr>
        <w:ind w:left="426" w:hanging="426"/>
        <w:jc w:val="both"/>
        <w:rPr>
          <w:rFonts w:ascii="Arial" w:hAnsi="Arial" w:cs="Arial"/>
          <w:bCs/>
          <w:sz w:val="22"/>
        </w:rPr>
      </w:pPr>
      <w:r w:rsidRPr="00867580">
        <w:rPr>
          <w:rFonts w:ascii="Arial" w:hAnsi="Arial" w:cs="Arial"/>
          <w:bCs/>
          <w:sz w:val="22"/>
        </w:rPr>
        <w:t>Ja Nomnieks kavē Līgumā noteiktos maksājumus, Nomnieks maksā Iznomātājam līgumsodu, kura apmēru nosaka pēc konkrēta nokavētā maksājuma apmēra. Līgumsodu aprēķina no pirmās dienas, kad tiek nokavēts maksājums, 0,2 % apmērā no nokavētā maksājuma (ar PVN) par katru nokavēto dienu.</w:t>
      </w:r>
    </w:p>
    <w:p w14:paraId="11859D9A" w14:textId="77777777" w:rsidR="00867580" w:rsidRPr="00867580" w:rsidRDefault="00867580" w:rsidP="00867580">
      <w:pPr>
        <w:pStyle w:val="ListParagraph"/>
        <w:numPr>
          <w:ilvl w:val="1"/>
          <w:numId w:val="49"/>
        </w:numPr>
        <w:ind w:left="426" w:hanging="426"/>
        <w:jc w:val="both"/>
        <w:rPr>
          <w:rFonts w:ascii="Arial" w:hAnsi="Arial" w:cs="Arial"/>
          <w:bCs/>
          <w:sz w:val="22"/>
        </w:rPr>
      </w:pPr>
      <w:r w:rsidRPr="00867580">
        <w:rPr>
          <w:rFonts w:ascii="Arial" w:hAnsi="Arial" w:cs="Arial"/>
          <w:bCs/>
          <w:sz w:val="22"/>
        </w:rPr>
        <w:t>Līguma 9.1. un 9.2.punktā noteiktajos gadījumos Nomniekam ir tiesības veikt ieturējumu (ja Iznomātājs to nav veicis) no Automobiļa nomas maksas pirmajā un, pēc apstākļiem, arī nākamajos mēnešos.</w:t>
      </w:r>
    </w:p>
    <w:p w14:paraId="4DFBD118" w14:textId="77777777" w:rsidR="00867580" w:rsidRPr="00867580" w:rsidRDefault="00867580" w:rsidP="00867580">
      <w:pPr>
        <w:pStyle w:val="ListParagraph"/>
        <w:numPr>
          <w:ilvl w:val="1"/>
          <w:numId w:val="49"/>
        </w:numPr>
        <w:ind w:left="426" w:hanging="426"/>
        <w:jc w:val="both"/>
        <w:rPr>
          <w:rFonts w:ascii="Arial" w:hAnsi="Arial" w:cs="Arial"/>
          <w:bCs/>
          <w:sz w:val="22"/>
        </w:rPr>
      </w:pPr>
      <w:r w:rsidRPr="00867580">
        <w:rPr>
          <w:rFonts w:ascii="Arial" w:hAnsi="Arial" w:cs="Arial"/>
          <w:bCs/>
          <w:sz w:val="22"/>
        </w:rPr>
        <w:t>Līgumsoda kopējā summa nedrīkst pārsniegt 10 % no Līguma kopējās summas.</w:t>
      </w:r>
    </w:p>
    <w:p w14:paraId="50916FBE" w14:textId="77777777" w:rsidR="00867580" w:rsidRPr="00867580" w:rsidRDefault="00867580" w:rsidP="00867580">
      <w:pPr>
        <w:pStyle w:val="ListParagraph"/>
        <w:numPr>
          <w:ilvl w:val="1"/>
          <w:numId w:val="49"/>
        </w:numPr>
        <w:ind w:left="426" w:hanging="426"/>
        <w:jc w:val="both"/>
        <w:rPr>
          <w:rFonts w:ascii="Arial" w:hAnsi="Arial" w:cs="Arial"/>
          <w:bCs/>
          <w:sz w:val="22"/>
        </w:rPr>
      </w:pPr>
      <w:r w:rsidRPr="00867580">
        <w:rPr>
          <w:rFonts w:ascii="Arial" w:hAnsi="Arial" w:cs="Arial"/>
          <w:bCs/>
          <w:sz w:val="22"/>
        </w:rPr>
        <w:t>Līgumsoda samaksa neatbrīvo vainīgo Pusi no zaudējumu atlīdzības pienākuma, kas otrai Pusei radušies no Līguma saistību pārkāpuma.</w:t>
      </w:r>
    </w:p>
    <w:p w14:paraId="7678A6AF" w14:textId="77777777" w:rsidR="00867580" w:rsidRPr="00867580" w:rsidRDefault="00867580" w:rsidP="00867580">
      <w:pPr>
        <w:pStyle w:val="ListParagraph"/>
        <w:numPr>
          <w:ilvl w:val="1"/>
          <w:numId w:val="49"/>
        </w:numPr>
        <w:ind w:left="426" w:hanging="426"/>
        <w:jc w:val="both"/>
        <w:rPr>
          <w:rFonts w:ascii="Arial" w:hAnsi="Arial" w:cs="Arial"/>
          <w:bCs/>
          <w:sz w:val="22"/>
        </w:rPr>
      </w:pPr>
      <w:r w:rsidRPr="00867580">
        <w:rPr>
          <w:rFonts w:ascii="Arial" w:hAnsi="Arial" w:cs="Arial"/>
          <w:bCs/>
          <w:sz w:val="22"/>
        </w:rPr>
        <w:t>Līgumsoda samaksa neatbrīvo Puses no saistību izpildes.</w:t>
      </w:r>
    </w:p>
    <w:p w14:paraId="0D9F7F8A" w14:textId="77777777" w:rsidR="00867580" w:rsidRPr="00867580" w:rsidRDefault="00867580" w:rsidP="00867580">
      <w:pPr>
        <w:pStyle w:val="ListParagraph"/>
        <w:numPr>
          <w:ilvl w:val="1"/>
          <w:numId w:val="49"/>
        </w:numPr>
        <w:ind w:left="426" w:hanging="426"/>
        <w:jc w:val="both"/>
        <w:rPr>
          <w:rFonts w:ascii="Arial" w:hAnsi="Arial" w:cs="Arial"/>
          <w:bCs/>
          <w:sz w:val="22"/>
        </w:rPr>
      </w:pPr>
      <w:r w:rsidRPr="00867580">
        <w:rPr>
          <w:rFonts w:ascii="Arial" w:hAnsi="Arial" w:cs="Arial"/>
          <w:bCs/>
          <w:sz w:val="22"/>
        </w:rPr>
        <w:t>Iznomātājs ir tiesīgs pieprasīt no Nomnieka pilnu atlīdzību par radītajiem zaudējumiem, ja:</w:t>
      </w:r>
    </w:p>
    <w:p w14:paraId="3AEC7D44" w14:textId="77777777" w:rsidR="00867580" w:rsidRPr="003B4FA0" w:rsidRDefault="00867580" w:rsidP="00867580">
      <w:pPr>
        <w:pStyle w:val="ListParagraph"/>
        <w:numPr>
          <w:ilvl w:val="2"/>
          <w:numId w:val="49"/>
        </w:numPr>
        <w:ind w:left="1134" w:hanging="708"/>
        <w:jc w:val="both"/>
        <w:rPr>
          <w:rFonts w:ascii="Arial" w:hAnsi="Arial" w:cs="Arial"/>
          <w:sz w:val="22"/>
        </w:rPr>
      </w:pPr>
      <w:r w:rsidRPr="003B4FA0">
        <w:rPr>
          <w:rFonts w:ascii="Arial" w:hAnsi="Arial" w:cs="Arial"/>
          <w:sz w:val="22"/>
        </w:rPr>
        <w:t>Nomnieks ir apzināti sniedzis nepilnīgas vai nepareizas ziņas (dokumentus) par negadījumu (apdrošināšanas gadījumu) vai attiecībā uz šo Līgumu;</w:t>
      </w:r>
    </w:p>
    <w:p w14:paraId="1D8E7305" w14:textId="77777777" w:rsidR="00867580" w:rsidRPr="003B4FA0" w:rsidRDefault="00867580" w:rsidP="00867580">
      <w:pPr>
        <w:pStyle w:val="ListParagraph"/>
        <w:numPr>
          <w:ilvl w:val="2"/>
          <w:numId w:val="49"/>
        </w:numPr>
        <w:ind w:left="1134" w:hanging="708"/>
        <w:jc w:val="both"/>
        <w:rPr>
          <w:rFonts w:ascii="Arial" w:hAnsi="Arial" w:cs="Arial"/>
          <w:sz w:val="22"/>
        </w:rPr>
      </w:pPr>
      <w:r w:rsidRPr="003B4FA0">
        <w:rPr>
          <w:rFonts w:ascii="Arial" w:hAnsi="Arial" w:cs="Arial"/>
          <w:sz w:val="22"/>
        </w:rPr>
        <w:t>zaudējumus apzināti izraisījis Nomnieks vai tie radušies tādēļ, ka Automobili ir vadījusi persona, kurai nav bijušas autovadītāja tiesības;</w:t>
      </w:r>
    </w:p>
    <w:p w14:paraId="7CDF4E12" w14:textId="1C956CF8" w:rsidR="00867580" w:rsidRPr="003B4FA0" w:rsidRDefault="00867580" w:rsidP="00867580">
      <w:pPr>
        <w:pStyle w:val="ListParagraph"/>
        <w:numPr>
          <w:ilvl w:val="2"/>
          <w:numId w:val="49"/>
        </w:numPr>
        <w:ind w:left="1134" w:hanging="708"/>
        <w:jc w:val="both"/>
        <w:rPr>
          <w:rFonts w:ascii="Arial" w:hAnsi="Arial" w:cs="Arial"/>
          <w:sz w:val="22"/>
        </w:rPr>
      </w:pPr>
      <w:r w:rsidRPr="003B4FA0">
        <w:rPr>
          <w:rFonts w:ascii="Arial" w:hAnsi="Arial" w:cs="Arial"/>
          <w:sz w:val="22"/>
        </w:rPr>
        <w:t>Nomnieks nepilda Līgumā noteiktos pienākumus, kas saistīti ar Automobiļa tehnisko apkopju veikšanu.</w:t>
      </w:r>
    </w:p>
    <w:p w14:paraId="1DC2FEC7" w14:textId="77777777" w:rsidR="00867580" w:rsidRPr="00867580" w:rsidRDefault="00867580" w:rsidP="00867580">
      <w:pPr>
        <w:pStyle w:val="ListParagraph"/>
        <w:numPr>
          <w:ilvl w:val="1"/>
          <w:numId w:val="49"/>
        </w:numPr>
        <w:ind w:left="567" w:hanging="567"/>
        <w:jc w:val="both"/>
        <w:rPr>
          <w:rFonts w:ascii="Arial" w:hAnsi="Arial" w:cs="Arial"/>
          <w:bCs/>
          <w:sz w:val="22"/>
        </w:rPr>
      </w:pPr>
      <w:r w:rsidRPr="00867580">
        <w:rPr>
          <w:rFonts w:ascii="Arial" w:hAnsi="Arial" w:cs="Arial"/>
          <w:bCs/>
          <w:sz w:val="22"/>
        </w:rPr>
        <w:t>Ja Nomnieks pienācīgi nepilda saistību par Automobiļa atdošanu atbilstoši Līguma noteikumiem un Iznomātājam jāsedz papildu izdevumi sakarā ar pieprasījumu atdot Automobili, Iznomātājs ir tiesīgs pieprasīt no Nomnieka atlīdzināt šos izdevumus.</w:t>
      </w:r>
    </w:p>
    <w:p w14:paraId="5CB4E40B" w14:textId="77777777" w:rsidR="00867580" w:rsidRPr="00867580" w:rsidRDefault="00867580" w:rsidP="00867580">
      <w:pPr>
        <w:pStyle w:val="ListParagraph"/>
        <w:numPr>
          <w:ilvl w:val="1"/>
          <w:numId w:val="49"/>
        </w:numPr>
        <w:ind w:left="567" w:hanging="567"/>
        <w:jc w:val="both"/>
        <w:rPr>
          <w:rFonts w:ascii="Arial" w:hAnsi="Arial" w:cs="Arial"/>
          <w:bCs/>
          <w:sz w:val="22"/>
        </w:rPr>
      </w:pPr>
      <w:r w:rsidRPr="00867580">
        <w:rPr>
          <w:rFonts w:ascii="Arial" w:hAnsi="Arial" w:cs="Arial"/>
          <w:bCs/>
          <w:sz w:val="22"/>
        </w:rPr>
        <w:t>Ja Nomnieks nav izpildījis vai nav pienācīgi pildījis šajā Līgumā noteiktos pienākumus, kas saistīti ar Iznomātāja informēšanu un Automobiļa dokumentu saglabāšanu un tā rezultātā Iznomātājam ir nodarīti zaudējumi, Iznomātājam ir tiesības pieprasīt no Nomnieka atlīdzību nodarīto zaudējumu apmērā;</w:t>
      </w:r>
    </w:p>
    <w:p w14:paraId="229D6C57" w14:textId="77777777" w:rsidR="00867580" w:rsidRPr="00867580" w:rsidRDefault="00867580" w:rsidP="00867580">
      <w:pPr>
        <w:pStyle w:val="ListParagraph"/>
        <w:numPr>
          <w:ilvl w:val="1"/>
          <w:numId w:val="49"/>
        </w:numPr>
        <w:ind w:left="567" w:hanging="567"/>
        <w:jc w:val="both"/>
        <w:rPr>
          <w:rFonts w:ascii="Arial" w:hAnsi="Arial" w:cs="Arial"/>
          <w:bCs/>
          <w:sz w:val="22"/>
        </w:rPr>
      </w:pPr>
      <w:r w:rsidRPr="00867580">
        <w:rPr>
          <w:rFonts w:ascii="Arial" w:hAnsi="Arial" w:cs="Arial"/>
          <w:bCs/>
          <w:sz w:val="22"/>
        </w:rPr>
        <w:t>Ja Nomnieks bez Iznomātāja rakstiskas atļaujas ir slēdzis Līgumu attiecībā uz Automobiļa nodošanu, piemēram, par Automobiļa pārdošanu, ieķīlāšanu, dāvināšanu, mainīšanu, vai tā nodošanu apakšnomā, vai Automobiļa apgrūtināšana ar lietu vai saistību tiesībām trešās personas labā, Iznomātājs ir tiesīgs vienpusēji izbeigt šo Līgumu, kā arī pieprasīt Nomniekam segt radušos zaudējumus.</w:t>
      </w:r>
    </w:p>
    <w:p w14:paraId="0C520021" w14:textId="77777777" w:rsidR="00867580" w:rsidRPr="003B4FA0" w:rsidRDefault="00867580" w:rsidP="00867580">
      <w:pPr>
        <w:pStyle w:val="ListParagraph"/>
        <w:numPr>
          <w:ilvl w:val="0"/>
          <w:numId w:val="49"/>
        </w:numPr>
        <w:spacing w:before="120" w:line="276" w:lineRule="auto"/>
        <w:jc w:val="center"/>
        <w:rPr>
          <w:rFonts w:ascii="Arial" w:eastAsia="Calibri" w:hAnsi="Arial" w:cs="Arial"/>
          <w:b/>
          <w:caps/>
          <w:sz w:val="22"/>
        </w:rPr>
      </w:pPr>
      <w:r w:rsidRPr="003B4FA0">
        <w:rPr>
          <w:rFonts w:ascii="Arial" w:eastAsia="Calibri" w:hAnsi="Arial" w:cs="Arial"/>
          <w:b/>
          <w:caps/>
          <w:sz w:val="22"/>
        </w:rPr>
        <w:t>Nepārvarama vara</w:t>
      </w:r>
    </w:p>
    <w:p w14:paraId="40DBA025" w14:textId="77777777" w:rsidR="00867580" w:rsidRPr="00867580" w:rsidRDefault="00867580" w:rsidP="00867580">
      <w:pPr>
        <w:pStyle w:val="ListParagraph"/>
        <w:numPr>
          <w:ilvl w:val="1"/>
          <w:numId w:val="49"/>
        </w:numPr>
        <w:ind w:left="567" w:hanging="567"/>
        <w:jc w:val="both"/>
        <w:rPr>
          <w:rFonts w:ascii="Arial" w:hAnsi="Arial" w:cs="Arial"/>
          <w:bCs/>
          <w:sz w:val="22"/>
        </w:rPr>
      </w:pPr>
      <w:r w:rsidRPr="00867580">
        <w:rPr>
          <w:rFonts w:ascii="Arial" w:hAnsi="Arial" w:cs="Arial"/>
          <w:bCs/>
          <w:sz w:val="22"/>
        </w:rPr>
        <w:t>Puse nav atbildīga par otrai Pusei nodarītajiem zaudējumiem vai Līgumā noteikto saistību neizpildi vai nepienācīgu izpildi, ja to izraisījuši nepārvaramas varas apstākļi, tostarp streiks, stihiska nelaime, katastrofa, epidēmija, pandēmija, blokāde, karš, terora akti, valsts institūciju noteikti ierobežojumi vai citi apstākļi, kurus Puses nevarēja paredzēt Līguma noslēgšanas brīdī, novērst vai ietekmēt un kas nav radušies attiecīgās Puses darbības vai bezdarbības dēļ.</w:t>
      </w:r>
    </w:p>
    <w:p w14:paraId="449B8116" w14:textId="77777777" w:rsidR="00867580" w:rsidRPr="00867580" w:rsidRDefault="00867580" w:rsidP="00867580">
      <w:pPr>
        <w:pStyle w:val="ListParagraph"/>
        <w:numPr>
          <w:ilvl w:val="1"/>
          <w:numId w:val="49"/>
        </w:numPr>
        <w:ind w:left="567" w:hanging="567"/>
        <w:jc w:val="both"/>
        <w:rPr>
          <w:rFonts w:ascii="Arial" w:hAnsi="Arial" w:cs="Arial"/>
          <w:bCs/>
          <w:sz w:val="22"/>
        </w:rPr>
      </w:pPr>
      <w:r w:rsidRPr="00867580">
        <w:rPr>
          <w:rFonts w:ascii="Arial" w:hAnsi="Arial" w:cs="Arial"/>
          <w:bCs/>
          <w:sz w:val="22"/>
        </w:rPr>
        <w:t xml:space="preserve">Puse, kura nevar izpildīt Līgumā noteiktās saistības nepārvaramas varas apstākļu dēļ, nekavējoties, bet ne vēlāk kā 5 (piecu) darba dienu laikā pēc attiecīgo apstākļu iestāšanās, </w:t>
      </w:r>
      <w:proofErr w:type="spellStart"/>
      <w:r w:rsidRPr="00867580">
        <w:rPr>
          <w:rFonts w:ascii="Arial" w:hAnsi="Arial" w:cs="Arial"/>
          <w:bCs/>
          <w:sz w:val="22"/>
        </w:rPr>
        <w:t>rakstveidā</w:t>
      </w:r>
      <w:proofErr w:type="spellEnd"/>
      <w:r w:rsidRPr="00867580">
        <w:rPr>
          <w:rFonts w:ascii="Arial" w:hAnsi="Arial" w:cs="Arial"/>
          <w:bCs/>
          <w:sz w:val="22"/>
        </w:rPr>
        <w:t xml:space="preserve"> informē otru Pusi par nepārvaramas varas apstākļu iestāšanos, to raksturu, iespējamo ilgumu un ietekmi uz Līguma izpildi.</w:t>
      </w:r>
    </w:p>
    <w:p w14:paraId="1CB3F413" w14:textId="77777777" w:rsidR="00867580" w:rsidRPr="00867580" w:rsidRDefault="00867580" w:rsidP="00867580">
      <w:pPr>
        <w:pStyle w:val="ListParagraph"/>
        <w:numPr>
          <w:ilvl w:val="1"/>
          <w:numId w:val="49"/>
        </w:numPr>
        <w:ind w:left="567" w:hanging="567"/>
        <w:jc w:val="both"/>
        <w:rPr>
          <w:rFonts w:ascii="Arial" w:hAnsi="Arial" w:cs="Arial"/>
          <w:bCs/>
          <w:sz w:val="22"/>
        </w:rPr>
      </w:pPr>
      <w:r w:rsidRPr="00867580">
        <w:rPr>
          <w:rFonts w:ascii="Arial" w:hAnsi="Arial" w:cs="Arial"/>
          <w:bCs/>
          <w:sz w:val="22"/>
        </w:rPr>
        <w:t>Pusei pēc otras Puses pieprasījuma ir pienākums iesniegt dokumentus vai citu objektīvu informāciju, kas apliecina nepārvaramas varas apstākļu iestāšanos, ciktāl šādu apliecinājumu ir iespējams iegūt.</w:t>
      </w:r>
    </w:p>
    <w:p w14:paraId="3EA73087" w14:textId="77777777" w:rsidR="00867580" w:rsidRPr="00867580" w:rsidRDefault="00867580" w:rsidP="00867580">
      <w:pPr>
        <w:pStyle w:val="ListParagraph"/>
        <w:numPr>
          <w:ilvl w:val="1"/>
          <w:numId w:val="49"/>
        </w:numPr>
        <w:ind w:left="567" w:hanging="567"/>
        <w:jc w:val="both"/>
        <w:rPr>
          <w:rFonts w:ascii="Arial" w:hAnsi="Arial" w:cs="Arial"/>
          <w:bCs/>
          <w:sz w:val="22"/>
        </w:rPr>
      </w:pPr>
      <w:r w:rsidRPr="00867580">
        <w:rPr>
          <w:rFonts w:ascii="Arial" w:hAnsi="Arial" w:cs="Arial"/>
          <w:bCs/>
          <w:sz w:val="22"/>
        </w:rPr>
        <w:lastRenderedPageBreak/>
        <w:t>Nepārvaramas varas apstākļu laikā Pušu saistību izpilde tiek apturēta tādā apjomā un uz tādu laiku, kādā šo saistību izpilde nav iespējama nepārvaramas varas apstākļu dēļ.</w:t>
      </w:r>
    </w:p>
    <w:p w14:paraId="2EFD8AA7" w14:textId="77777777" w:rsidR="00867580" w:rsidRPr="00867580" w:rsidRDefault="00867580" w:rsidP="00867580">
      <w:pPr>
        <w:pStyle w:val="ListParagraph"/>
        <w:numPr>
          <w:ilvl w:val="1"/>
          <w:numId w:val="49"/>
        </w:numPr>
        <w:ind w:left="567" w:hanging="567"/>
        <w:jc w:val="both"/>
        <w:rPr>
          <w:rFonts w:ascii="Arial" w:hAnsi="Arial" w:cs="Arial"/>
          <w:bCs/>
          <w:sz w:val="22"/>
        </w:rPr>
      </w:pPr>
      <w:r w:rsidRPr="00867580">
        <w:rPr>
          <w:rFonts w:ascii="Arial" w:hAnsi="Arial" w:cs="Arial"/>
          <w:bCs/>
          <w:sz w:val="22"/>
        </w:rPr>
        <w:t>Pēc nepārvaramas varas apstākļu izbeigšanās Puses nekavējoties atsāk Līguma izpildi un veic visas saprātīgi nepieciešamās darbības, lai iespējami ātri atjaunotu Līguma izpildi.</w:t>
      </w:r>
    </w:p>
    <w:p w14:paraId="4FBCF9D1" w14:textId="77777777" w:rsidR="00867580" w:rsidRPr="00867580" w:rsidRDefault="00867580" w:rsidP="00867580">
      <w:pPr>
        <w:pStyle w:val="ListParagraph"/>
        <w:numPr>
          <w:ilvl w:val="1"/>
          <w:numId w:val="49"/>
        </w:numPr>
        <w:ind w:left="567" w:hanging="567"/>
        <w:jc w:val="both"/>
        <w:rPr>
          <w:rFonts w:ascii="Arial" w:hAnsi="Arial" w:cs="Arial"/>
          <w:bCs/>
          <w:sz w:val="22"/>
        </w:rPr>
      </w:pPr>
      <w:r w:rsidRPr="00867580">
        <w:rPr>
          <w:rFonts w:ascii="Arial" w:hAnsi="Arial" w:cs="Arial"/>
          <w:bCs/>
          <w:sz w:val="22"/>
        </w:rPr>
        <w:t xml:space="preserve">Ja nepārvaramas varas apstākļi ilgst nepārtraukti ilgāk par 60 (sešdesmit) kalendārajām dienām un būtiski kavē Līguma izpildi, katrai Pusei ir tiesības vienpusēji izbeigt Līgumu, </w:t>
      </w:r>
      <w:proofErr w:type="spellStart"/>
      <w:r w:rsidRPr="00867580">
        <w:rPr>
          <w:rFonts w:ascii="Arial" w:hAnsi="Arial" w:cs="Arial"/>
          <w:bCs/>
          <w:sz w:val="22"/>
        </w:rPr>
        <w:t>rakstveidā</w:t>
      </w:r>
      <w:proofErr w:type="spellEnd"/>
      <w:r w:rsidRPr="00867580">
        <w:rPr>
          <w:rFonts w:ascii="Arial" w:hAnsi="Arial" w:cs="Arial"/>
          <w:bCs/>
          <w:sz w:val="22"/>
        </w:rPr>
        <w:t xml:space="preserve"> par to paziņojot otrai Pusei. Šādā gadījumā Puses veic savstarpējos norēķinus par faktiski sniegtajiem pakalpojumiem līdz Līguma izbeigšanas dienai, un nevienai no Pusēm nav tiesību pieprasīt līgumsodu vai zaudējumu atlīdzību par Līguma izbeigšanu nepārvaramas varas apstākļu dēļ.</w:t>
      </w:r>
    </w:p>
    <w:p w14:paraId="1FC895E7" w14:textId="77777777" w:rsidR="00867580" w:rsidRPr="003B4FA0" w:rsidRDefault="00867580" w:rsidP="00867580">
      <w:pPr>
        <w:pStyle w:val="ListParagraph"/>
        <w:numPr>
          <w:ilvl w:val="0"/>
          <w:numId w:val="49"/>
        </w:numPr>
        <w:spacing w:before="120" w:line="276" w:lineRule="auto"/>
        <w:jc w:val="center"/>
        <w:rPr>
          <w:rFonts w:ascii="Arial" w:eastAsia="Calibri" w:hAnsi="Arial" w:cs="Arial"/>
          <w:b/>
          <w:caps/>
          <w:sz w:val="22"/>
        </w:rPr>
      </w:pPr>
      <w:r w:rsidRPr="003B4FA0">
        <w:rPr>
          <w:rFonts w:ascii="Arial" w:eastAsia="Calibri" w:hAnsi="Arial" w:cs="Arial"/>
          <w:b/>
          <w:caps/>
          <w:sz w:val="22"/>
        </w:rPr>
        <w:t>Līguma grozīšanas kārtība un kārtība, kādā pieļaujama atkāpšanās no Līguma</w:t>
      </w:r>
    </w:p>
    <w:p w14:paraId="6D2B83A0" w14:textId="77777777" w:rsidR="00867580" w:rsidRPr="00867580" w:rsidRDefault="00867580" w:rsidP="00867580">
      <w:pPr>
        <w:pStyle w:val="ListParagraph"/>
        <w:numPr>
          <w:ilvl w:val="1"/>
          <w:numId w:val="49"/>
        </w:numPr>
        <w:ind w:left="567" w:hanging="567"/>
        <w:jc w:val="both"/>
        <w:rPr>
          <w:rFonts w:ascii="Arial" w:hAnsi="Arial" w:cs="Arial"/>
          <w:bCs/>
          <w:sz w:val="22"/>
        </w:rPr>
      </w:pPr>
      <w:r w:rsidRPr="00867580">
        <w:rPr>
          <w:rFonts w:ascii="Arial" w:hAnsi="Arial" w:cs="Arial"/>
          <w:bCs/>
          <w:sz w:val="22"/>
        </w:rPr>
        <w:t xml:space="preserve">Puses var papildināt, grozīt vai izbeigt Līgumu par to </w:t>
      </w:r>
      <w:proofErr w:type="spellStart"/>
      <w:r w:rsidRPr="00867580">
        <w:rPr>
          <w:rFonts w:ascii="Arial" w:hAnsi="Arial" w:cs="Arial"/>
          <w:bCs/>
          <w:sz w:val="22"/>
        </w:rPr>
        <w:t>rakstveidā</w:t>
      </w:r>
      <w:proofErr w:type="spellEnd"/>
      <w:r w:rsidRPr="00867580">
        <w:rPr>
          <w:rFonts w:ascii="Arial" w:hAnsi="Arial" w:cs="Arial"/>
          <w:bCs/>
          <w:sz w:val="22"/>
        </w:rPr>
        <w:t xml:space="preserve"> vienojoties. Grozījumi kļūst par šī Līguma neatņemamu sastāvdaļu.</w:t>
      </w:r>
    </w:p>
    <w:p w14:paraId="3965809E" w14:textId="77777777" w:rsidR="00867580" w:rsidRPr="00867580" w:rsidRDefault="00867580" w:rsidP="00867580">
      <w:pPr>
        <w:pStyle w:val="ListParagraph"/>
        <w:numPr>
          <w:ilvl w:val="1"/>
          <w:numId w:val="49"/>
        </w:numPr>
        <w:ind w:left="567" w:hanging="567"/>
        <w:jc w:val="both"/>
        <w:rPr>
          <w:rFonts w:ascii="Arial" w:hAnsi="Arial" w:cs="Arial"/>
          <w:bCs/>
          <w:sz w:val="22"/>
        </w:rPr>
      </w:pPr>
      <w:r w:rsidRPr="00867580">
        <w:rPr>
          <w:rFonts w:ascii="Arial" w:hAnsi="Arial" w:cs="Arial"/>
          <w:bCs/>
          <w:sz w:val="22"/>
        </w:rPr>
        <w:t>Būtiski grozījumi ir veicami Publisko iepirkumu likuma 61. pantā noteiktajā kārtībā:</w:t>
      </w:r>
    </w:p>
    <w:p w14:paraId="06041208" w14:textId="77777777" w:rsidR="00867580" w:rsidRPr="003B4FA0" w:rsidRDefault="00867580" w:rsidP="00867580">
      <w:pPr>
        <w:pStyle w:val="ListParagraph"/>
        <w:numPr>
          <w:ilvl w:val="2"/>
          <w:numId w:val="49"/>
        </w:numPr>
        <w:ind w:left="1276" w:hanging="709"/>
        <w:jc w:val="both"/>
        <w:rPr>
          <w:rFonts w:ascii="Arial" w:hAnsi="Arial" w:cs="Arial"/>
          <w:sz w:val="22"/>
        </w:rPr>
      </w:pPr>
      <w:r w:rsidRPr="003B4FA0">
        <w:rPr>
          <w:rFonts w:ascii="Arial" w:hAnsi="Arial" w:cs="Arial"/>
          <w:sz w:val="22"/>
        </w:rPr>
        <w:t>ja Nomnieks vairs nevar atļauties, vai arī tam ir nepieciešams mazāks Automobiļu skaits, tad iesniedzot Iznomātājam paziņojumu vismaz 2 (divus) mēnešus iepriekš;</w:t>
      </w:r>
    </w:p>
    <w:p w14:paraId="65346E35" w14:textId="77777777" w:rsidR="00867580" w:rsidRPr="003B4FA0" w:rsidRDefault="00867580" w:rsidP="00867580">
      <w:pPr>
        <w:pStyle w:val="ListParagraph"/>
        <w:numPr>
          <w:ilvl w:val="2"/>
          <w:numId w:val="49"/>
        </w:numPr>
        <w:ind w:left="1276" w:hanging="709"/>
        <w:jc w:val="both"/>
        <w:rPr>
          <w:rFonts w:ascii="Arial" w:hAnsi="Arial" w:cs="Arial"/>
          <w:sz w:val="22"/>
        </w:rPr>
      </w:pPr>
      <w:r w:rsidRPr="003B4FA0">
        <w:rPr>
          <w:rFonts w:ascii="Arial" w:hAnsi="Arial" w:cs="Arial"/>
          <w:sz w:val="22"/>
        </w:rPr>
        <w:t>ja stājas spēkā izmaiņas normatīvajos aktos, vai citos Publisko iepirkumu likumā vai iepirkuma dokumentācijā paredzētos gadījumos.</w:t>
      </w:r>
    </w:p>
    <w:p w14:paraId="2774D507" w14:textId="77777777" w:rsidR="00867580" w:rsidRPr="00867580" w:rsidRDefault="00867580" w:rsidP="00867580">
      <w:pPr>
        <w:pStyle w:val="ListParagraph"/>
        <w:numPr>
          <w:ilvl w:val="1"/>
          <w:numId w:val="49"/>
        </w:numPr>
        <w:ind w:left="567" w:hanging="567"/>
        <w:jc w:val="both"/>
        <w:rPr>
          <w:rFonts w:ascii="Arial" w:hAnsi="Arial" w:cs="Arial"/>
          <w:bCs/>
          <w:sz w:val="22"/>
        </w:rPr>
      </w:pPr>
      <w:r w:rsidRPr="00867580">
        <w:rPr>
          <w:rFonts w:ascii="Arial" w:hAnsi="Arial" w:cs="Arial"/>
          <w:bCs/>
          <w:sz w:val="22"/>
        </w:rPr>
        <w:t xml:space="preserve">Nomnieks ir tiesīgs vienpusēji atkāpties no Līguma pirms termiņa, </w:t>
      </w:r>
      <w:proofErr w:type="spellStart"/>
      <w:r w:rsidRPr="00867580">
        <w:rPr>
          <w:rFonts w:ascii="Arial" w:hAnsi="Arial" w:cs="Arial"/>
          <w:bCs/>
          <w:sz w:val="22"/>
        </w:rPr>
        <w:t>rakstveidā</w:t>
      </w:r>
      <w:proofErr w:type="spellEnd"/>
      <w:r w:rsidRPr="00867580">
        <w:rPr>
          <w:rFonts w:ascii="Arial" w:hAnsi="Arial" w:cs="Arial"/>
          <w:bCs/>
          <w:sz w:val="22"/>
        </w:rPr>
        <w:t xml:space="preserve"> paziņojot par to Iznomātājam vismaz 3 (trīs) mēnešus iepriekš. Šādā gadījumā Puses veic savstarpējos norēķinus par faktiski sniegtajiem pakalpojumiem līdz Līguma izbeigšanas dienai.</w:t>
      </w:r>
    </w:p>
    <w:p w14:paraId="481D24FD" w14:textId="77777777" w:rsidR="00867580" w:rsidRPr="003B4FA0" w:rsidRDefault="00867580" w:rsidP="00867580">
      <w:pPr>
        <w:pStyle w:val="ListParagraph"/>
        <w:numPr>
          <w:ilvl w:val="1"/>
          <w:numId w:val="49"/>
        </w:numPr>
        <w:ind w:left="567" w:hanging="567"/>
        <w:jc w:val="both"/>
        <w:rPr>
          <w:rFonts w:ascii="Arial" w:hAnsi="Arial" w:cs="Arial"/>
          <w:sz w:val="22"/>
        </w:rPr>
      </w:pPr>
      <w:r w:rsidRPr="00867580">
        <w:rPr>
          <w:rFonts w:ascii="Arial" w:hAnsi="Arial" w:cs="Arial"/>
          <w:bCs/>
          <w:sz w:val="22"/>
        </w:rPr>
        <w:t>Iznomātājs ir tiesīgs vienpusēji</w:t>
      </w:r>
      <w:r w:rsidRPr="003B4FA0">
        <w:rPr>
          <w:rFonts w:ascii="Arial" w:hAnsi="Arial" w:cs="Arial"/>
          <w:sz w:val="22"/>
        </w:rPr>
        <w:t xml:space="preserve"> atkāpties no šī Līguma pirms termiņa, ja:</w:t>
      </w:r>
    </w:p>
    <w:p w14:paraId="2120E7A3" w14:textId="77777777" w:rsidR="00867580" w:rsidRPr="003B4FA0" w:rsidRDefault="00867580" w:rsidP="00867580">
      <w:pPr>
        <w:pStyle w:val="ListParagraph"/>
        <w:numPr>
          <w:ilvl w:val="2"/>
          <w:numId w:val="49"/>
        </w:numPr>
        <w:tabs>
          <w:tab w:val="left" w:pos="1418"/>
        </w:tabs>
        <w:ind w:left="1418" w:hanging="851"/>
        <w:jc w:val="both"/>
        <w:rPr>
          <w:rFonts w:ascii="Arial" w:hAnsi="Arial" w:cs="Arial"/>
          <w:sz w:val="22"/>
        </w:rPr>
      </w:pPr>
      <w:r w:rsidRPr="003B4FA0">
        <w:rPr>
          <w:rFonts w:ascii="Arial" w:hAnsi="Arial" w:cs="Arial"/>
          <w:sz w:val="22"/>
        </w:rPr>
        <w:t>Nomnieks apzināti ir sniedzis nepatiesu būtisku informāciju šajā Līgumā vai citos Iznomātājam iesniegtajos dokumentos;</w:t>
      </w:r>
    </w:p>
    <w:p w14:paraId="06631702" w14:textId="77777777" w:rsidR="00867580" w:rsidRPr="003B4FA0" w:rsidRDefault="00867580" w:rsidP="00867580">
      <w:pPr>
        <w:pStyle w:val="ListParagraph"/>
        <w:numPr>
          <w:ilvl w:val="2"/>
          <w:numId w:val="49"/>
        </w:numPr>
        <w:tabs>
          <w:tab w:val="left" w:pos="1418"/>
        </w:tabs>
        <w:ind w:left="1418" w:hanging="851"/>
        <w:jc w:val="both"/>
        <w:rPr>
          <w:rFonts w:ascii="Arial" w:hAnsi="Arial" w:cs="Arial"/>
          <w:sz w:val="22"/>
        </w:rPr>
      </w:pPr>
      <w:r w:rsidRPr="003B4FA0">
        <w:rPr>
          <w:rFonts w:ascii="Arial" w:hAnsi="Arial" w:cs="Arial"/>
          <w:sz w:val="22"/>
        </w:rPr>
        <w:t xml:space="preserve">Nomnieks nav samaksājis vai nav pilnīgi samaksājis nomas maksājumus un nav dzēsis šo parādu 1 (viena) mēneša laikā pēc maksājuma termiņa; </w:t>
      </w:r>
    </w:p>
    <w:p w14:paraId="22766372" w14:textId="77777777" w:rsidR="00867580" w:rsidRPr="003B4FA0" w:rsidRDefault="00867580" w:rsidP="00867580">
      <w:pPr>
        <w:pStyle w:val="ListParagraph"/>
        <w:numPr>
          <w:ilvl w:val="2"/>
          <w:numId w:val="49"/>
        </w:numPr>
        <w:tabs>
          <w:tab w:val="left" w:pos="1418"/>
        </w:tabs>
        <w:ind w:left="1418" w:hanging="851"/>
        <w:jc w:val="both"/>
        <w:rPr>
          <w:rFonts w:ascii="Arial" w:hAnsi="Arial" w:cs="Arial"/>
          <w:sz w:val="22"/>
        </w:rPr>
      </w:pPr>
      <w:r w:rsidRPr="003B4FA0">
        <w:rPr>
          <w:rFonts w:ascii="Arial" w:hAnsi="Arial" w:cs="Arial"/>
          <w:sz w:val="22"/>
        </w:rPr>
        <w:t>Nomnieks izvairās pildīt ar Līgumu uzņemtās saistības, neatbildot uz Iznomātāja atkārtotiem rakstiskiem atgādinājumiem un brīdinājumiem saskaņā ar šī Līguma nosacījumiem, kā rezultātā Automobiļa vērtība ievērojami samazinās;</w:t>
      </w:r>
    </w:p>
    <w:p w14:paraId="32D1DD56" w14:textId="77777777" w:rsidR="00867580" w:rsidRPr="003B4FA0" w:rsidRDefault="00867580" w:rsidP="00867580">
      <w:pPr>
        <w:pStyle w:val="ListParagraph"/>
        <w:numPr>
          <w:ilvl w:val="2"/>
          <w:numId w:val="49"/>
        </w:numPr>
        <w:tabs>
          <w:tab w:val="left" w:pos="1418"/>
        </w:tabs>
        <w:ind w:left="1418" w:hanging="851"/>
        <w:jc w:val="both"/>
        <w:rPr>
          <w:rFonts w:ascii="Arial" w:hAnsi="Arial" w:cs="Arial"/>
          <w:sz w:val="22"/>
        </w:rPr>
      </w:pPr>
      <w:r w:rsidRPr="003B4FA0">
        <w:rPr>
          <w:rFonts w:ascii="Arial" w:hAnsi="Arial" w:cs="Arial"/>
          <w:sz w:val="22"/>
        </w:rPr>
        <w:t>Nomnieks iesaistās Automobiļa neatļautā nodošanas darījumā vai to apgrūtina ar neatļautām lietu vai saistību tiesībām, nodod Automobili apakšnomā šī Līguma termiņa laikā bez Iznomātāja rakstiskas atļaujas;</w:t>
      </w:r>
    </w:p>
    <w:p w14:paraId="38250CAD" w14:textId="77777777" w:rsidR="00867580" w:rsidRPr="00867580" w:rsidRDefault="00867580" w:rsidP="00867580">
      <w:pPr>
        <w:pStyle w:val="ListParagraph"/>
        <w:numPr>
          <w:ilvl w:val="2"/>
          <w:numId w:val="49"/>
        </w:numPr>
        <w:tabs>
          <w:tab w:val="left" w:pos="1418"/>
        </w:tabs>
        <w:ind w:left="1418" w:hanging="851"/>
        <w:jc w:val="both"/>
        <w:rPr>
          <w:rFonts w:ascii="Arial" w:hAnsi="Arial" w:cs="Arial"/>
          <w:bCs/>
          <w:sz w:val="22"/>
        </w:rPr>
      </w:pPr>
      <w:r w:rsidRPr="003B4FA0">
        <w:rPr>
          <w:rFonts w:ascii="Arial" w:hAnsi="Arial" w:cs="Arial"/>
          <w:sz w:val="22"/>
        </w:rPr>
        <w:t xml:space="preserve">Nomnieks būtiski pārkāpj pārdevēja, ražotāja vai Iznomātāja noteiktos </w:t>
      </w:r>
      <w:r w:rsidRPr="00867580">
        <w:rPr>
          <w:rFonts w:ascii="Arial" w:hAnsi="Arial" w:cs="Arial"/>
          <w:bCs/>
          <w:sz w:val="22"/>
        </w:rPr>
        <w:t>tehniskās apkopes, ekspluatācijas un lietošanas noteikumus;</w:t>
      </w:r>
    </w:p>
    <w:p w14:paraId="006419ED" w14:textId="77777777" w:rsidR="00867580" w:rsidRPr="00867580" w:rsidRDefault="00867580" w:rsidP="00867580">
      <w:pPr>
        <w:pStyle w:val="ListParagraph"/>
        <w:numPr>
          <w:ilvl w:val="1"/>
          <w:numId w:val="49"/>
        </w:numPr>
        <w:ind w:left="567" w:hanging="567"/>
        <w:jc w:val="both"/>
        <w:rPr>
          <w:rFonts w:ascii="Arial" w:hAnsi="Arial" w:cs="Arial"/>
          <w:bCs/>
          <w:sz w:val="22"/>
        </w:rPr>
      </w:pPr>
      <w:r w:rsidRPr="00867580">
        <w:rPr>
          <w:rFonts w:ascii="Arial" w:hAnsi="Arial" w:cs="Arial"/>
          <w:bCs/>
          <w:sz w:val="22"/>
        </w:rPr>
        <w:t>Iznomātājs rakstiski paziņo Nomniekam par vienpusēju atkāpšanos no Līguma, pamatojoties uz 11.4. punktā minētajiem iemesliem, vismaz 30 (trīsdesmit) dienas iepriekš, norādot automobiļa nodošanas vietu (tostarp Rīgā), laiku un savu pilnvaroto pārstāvi automobiļa pieņemšanai.</w:t>
      </w:r>
    </w:p>
    <w:p w14:paraId="1B433ABE" w14:textId="77777777" w:rsidR="00867580" w:rsidRPr="00867580" w:rsidRDefault="00867580" w:rsidP="00867580">
      <w:pPr>
        <w:pStyle w:val="ListParagraph"/>
        <w:numPr>
          <w:ilvl w:val="1"/>
          <w:numId w:val="49"/>
        </w:numPr>
        <w:ind w:left="567" w:hanging="567"/>
        <w:jc w:val="both"/>
        <w:rPr>
          <w:rFonts w:ascii="Arial" w:hAnsi="Arial" w:cs="Arial"/>
          <w:bCs/>
          <w:sz w:val="22"/>
        </w:rPr>
      </w:pPr>
      <w:r w:rsidRPr="00867580">
        <w:rPr>
          <w:rFonts w:ascii="Arial" w:hAnsi="Arial" w:cs="Arial"/>
          <w:bCs/>
          <w:sz w:val="22"/>
        </w:rPr>
        <w:t xml:space="preserve">Ja </w:t>
      </w:r>
      <w:bookmarkStart w:id="1" w:name="_Hlk105500327"/>
      <w:r w:rsidRPr="00867580">
        <w:rPr>
          <w:rFonts w:ascii="Arial" w:hAnsi="Arial" w:cs="Arial"/>
          <w:bCs/>
          <w:sz w:val="22"/>
        </w:rPr>
        <w:t>Iznomātāj</w:t>
      </w:r>
      <w:bookmarkEnd w:id="1"/>
      <w:r w:rsidRPr="00867580">
        <w:rPr>
          <w:rFonts w:ascii="Arial" w:hAnsi="Arial" w:cs="Arial"/>
          <w:bCs/>
          <w:sz w:val="22"/>
        </w:rPr>
        <w:t>s ir iesniedzis Nomniekam rakstisku paziņojumu par gatavošanos vienpusēji atkāpties no šī Līguma sakarā ar maksājumu parādu, Nomnieks ir tiesīgs samaksāt nokavētos maksājumus un līgumsodu 7 dienu laikā no rakstiska paziņojuma saņemšanas. Ja Nomnieks samaksā attiecīgās summas šajā termiņā, Iznomātājs turpina šī Līguma darbību atbilstoši tā sākotnējiem nosacījumiem.</w:t>
      </w:r>
    </w:p>
    <w:p w14:paraId="7D3153DA" w14:textId="77777777" w:rsidR="00867580" w:rsidRPr="003B4FA0" w:rsidRDefault="00867580" w:rsidP="00867580">
      <w:pPr>
        <w:pStyle w:val="ListParagraph"/>
        <w:numPr>
          <w:ilvl w:val="1"/>
          <w:numId w:val="49"/>
        </w:numPr>
        <w:ind w:left="567" w:hanging="567"/>
        <w:jc w:val="both"/>
        <w:rPr>
          <w:rFonts w:ascii="Arial" w:hAnsi="Arial" w:cs="Arial"/>
          <w:sz w:val="22"/>
        </w:rPr>
      </w:pPr>
      <w:r w:rsidRPr="003B4FA0">
        <w:rPr>
          <w:rFonts w:ascii="Arial" w:hAnsi="Arial" w:cs="Arial"/>
          <w:sz w:val="22"/>
        </w:rPr>
        <w:t>Līguma darbība beidzas, ja:</w:t>
      </w:r>
    </w:p>
    <w:p w14:paraId="686ACFB3" w14:textId="77777777" w:rsidR="00867580" w:rsidRPr="003B4FA0" w:rsidRDefault="00867580" w:rsidP="00867580">
      <w:pPr>
        <w:pStyle w:val="ListParagraph"/>
        <w:numPr>
          <w:ilvl w:val="2"/>
          <w:numId w:val="49"/>
        </w:numPr>
        <w:ind w:left="1418" w:hanging="851"/>
        <w:jc w:val="both"/>
        <w:rPr>
          <w:rFonts w:ascii="Arial" w:hAnsi="Arial" w:cs="Arial"/>
          <w:sz w:val="22"/>
        </w:rPr>
      </w:pPr>
      <w:r w:rsidRPr="003B4FA0">
        <w:rPr>
          <w:rFonts w:ascii="Arial" w:hAnsi="Arial" w:cs="Arial"/>
          <w:sz w:val="22"/>
        </w:rPr>
        <w:lastRenderedPageBreak/>
        <w:t>izpildītas tajā noteiktās saistības;</w:t>
      </w:r>
    </w:p>
    <w:p w14:paraId="64AEE975" w14:textId="77777777" w:rsidR="00867580" w:rsidRPr="003B4FA0" w:rsidRDefault="00867580" w:rsidP="00867580">
      <w:pPr>
        <w:pStyle w:val="ListParagraph"/>
        <w:numPr>
          <w:ilvl w:val="2"/>
          <w:numId w:val="49"/>
        </w:numPr>
        <w:ind w:left="1418" w:hanging="851"/>
        <w:jc w:val="both"/>
        <w:rPr>
          <w:rFonts w:ascii="Arial" w:hAnsi="Arial" w:cs="Arial"/>
          <w:sz w:val="22"/>
        </w:rPr>
      </w:pPr>
      <w:r w:rsidRPr="003B4FA0">
        <w:rPr>
          <w:rFonts w:ascii="Arial" w:hAnsi="Arial" w:cs="Arial"/>
          <w:sz w:val="22"/>
        </w:rPr>
        <w:t>tas tiek izbeigts pirms termiņa;</w:t>
      </w:r>
    </w:p>
    <w:p w14:paraId="253F08C5" w14:textId="77777777" w:rsidR="00867580" w:rsidRPr="003B4FA0" w:rsidRDefault="00867580" w:rsidP="00867580">
      <w:pPr>
        <w:pStyle w:val="ListParagraph"/>
        <w:numPr>
          <w:ilvl w:val="2"/>
          <w:numId w:val="49"/>
        </w:numPr>
        <w:ind w:left="1418" w:hanging="851"/>
        <w:jc w:val="both"/>
        <w:rPr>
          <w:rFonts w:ascii="Arial" w:hAnsi="Arial" w:cs="Arial"/>
          <w:sz w:val="22"/>
        </w:rPr>
      </w:pPr>
      <w:r w:rsidRPr="003B4FA0">
        <w:rPr>
          <w:rFonts w:ascii="Arial" w:hAnsi="Arial" w:cs="Arial"/>
          <w:sz w:val="22"/>
        </w:rPr>
        <w:t>citos Līgumā noteiktajos gadījumos.</w:t>
      </w:r>
    </w:p>
    <w:p w14:paraId="7E402A2E" w14:textId="77777777" w:rsidR="00867580" w:rsidRPr="003B4FA0" w:rsidRDefault="00867580" w:rsidP="00867580">
      <w:pPr>
        <w:pStyle w:val="ListParagraph"/>
        <w:numPr>
          <w:ilvl w:val="1"/>
          <w:numId w:val="49"/>
        </w:numPr>
        <w:ind w:left="567" w:hanging="567"/>
        <w:jc w:val="both"/>
        <w:rPr>
          <w:rFonts w:ascii="Arial" w:hAnsi="Arial" w:cs="Arial"/>
          <w:sz w:val="22"/>
        </w:rPr>
      </w:pPr>
      <w:r w:rsidRPr="003B4FA0">
        <w:rPr>
          <w:rFonts w:ascii="Arial" w:hAnsi="Arial" w:cs="Arial"/>
          <w:sz w:val="22"/>
        </w:rPr>
        <w:t>Neatkarīgi no Līguma 11.3. punktā noteiktā Nomniekam ir tiesības vienpusēji atkāpties no Līguma un izbeigt to pirms termiņa bez iepriekšēja brīdinājuma un bez pienākuma atlīdzināt Iznomātāja tiešos vai netiešos zaudējumus, ja Iznomātājam tiek piemērotas starptautiskās vai nacionālās sankcijas vai tādas Eiropas Savienības vai Ziemeļatlantijas līguma organizācijas (NATO) dalībvalsts noteiktās sankcijas, kas būtiski ietekmē finanšu un kapitāla tirgus intereses, saskaņā ar Starptautisko un Latvijas Republikas nacionālo sankciju likuma 11.</w:t>
      </w:r>
      <w:r w:rsidRPr="00867580">
        <w:rPr>
          <w:rFonts w:ascii="Arial" w:hAnsi="Arial" w:cs="Arial"/>
          <w:sz w:val="22"/>
        </w:rPr>
        <w:t>1</w:t>
      </w:r>
      <w:r w:rsidRPr="003B4FA0">
        <w:rPr>
          <w:rFonts w:ascii="Arial" w:hAnsi="Arial" w:cs="Arial"/>
          <w:sz w:val="22"/>
        </w:rPr>
        <w:t xml:space="preserve"> pantu.</w:t>
      </w:r>
    </w:p>
    <w:p w14:paraId="7E9F24E3" w14:textId="77777777" w:rsidR="00867580" w:rsidRPr="003B4FA0" w:rsidRDefault="00867580" w:rsidP="00867580">
      <w:pPr>
        <w:pStyle w:val="ListParagraph"/>
        <w:numPr>
          <w:ilvl w:val="0"/>
          <w:numId w:val="49"/>
        </w:numPr>
        <w:spacing w:before="120" w:line="276" w:lineRule="auto"/>
        <w:jc w:val="center"/>
        <w:rPr>
          <w:rFonts w:ascii="Arial" w:eastAsia="Calibri" w:hAnsi="Arial" w:cs="Arial"/>
          <w:b/>
          <w:caps/>
          <w:sz w:val="22"/>
        </w:rPr>
      </w:pPr>
      <w:r w:rsidRPr="003B4FA0">
        <w:rPr>
          <w:rFonts w:ascii="Arial" w:eastAsia="Calibri" w:hAnsi="Arial" w:cs="Arial"/>
          <w:b/>
          <w:caps/>
          <w:sz w:val="22"/>
        </w:rPr>
        <w:t>Strīdu izskatīšanas kārtība</w:t>
      </w:r>
    </w:p>
    <w:p w14:paraId="3A57142C" w14:textId="77777777" w:rsidR="00867580" w:rsidRPr="003B4FA0" w:rsidRDefault="00867580" w:rsidP="00867580">
      <w:pPr>
        <w:pStyle w:val="ListParagraph"/>
        <w:numPr>
          <w:ilvl w:val="1"/>
          <w:numId w:val="49"/>
        </w:numPr>
        <w:ind w:left="567" w:hanging="567"/>
        <w:jc w:val="both"/>
        <w:rPr>
          <w:rFonts w:ascii="Arial" w:hAnsi="Arial" w:cs="Arial"/>
          <w:sz w:val="22"/>
        </w:rPr>
      </w:pPr>
      <w:r w:rsidRPr="003B4FA0">
        <w:rPr>
          <w:rFonts w:ascii="Arial" w:hAnsi="Arial" w:cs="Arial"/>
          <w:sz w:val="22"/>
        </w:rPr>
        <w:t>Pušu domstarpības un strīdus, kas saistītas ar Līguma saistību izpildi, risina vienošanās ceļā. Vienošanos noformē rakstiski.</w:t>
      </w:r>
    </w:p>
    <w:p w14:paraId="39ADB1A1" w14:textId="77777777" w:rsidR="00867580" w:rsidRDefault="00867580" w:rsidP="00867580">
      <w:pPr>
        <w:pStyle w:val="ListParagraph"/>
        <w:numPr>
          <w:ilvl w:val="1"/>
          <w:numId w:val="49"/>
        </w:numPr>
        <w:ind w:left="567" w:hanging="567"/>
        <w:jc w:val="both"/>
        <w:rPr>
          <w:rFonts w:ascii="Arial" w:hAnsi="Arial" w:cs="Arial"/>
          <w:sz w:val="22"/>
        </w:rPr>
      </w:pPr>
      <w:r w:rsidRPr="003B4FA0">
        <w:rPr>
          <w:rFonts w:ascii="Arial" w:hAnsi="Arial" w:cs="Arial"/>
          <w:sz w:val="22"/>
        </w:rPr>
        <w:t>Ja Puses nevar vienoties, strīdu nodod izskatīšanai Latvijas Republikas tiesā.</w:t>
      </w:r>
    </w:p>
    <w:p w14:paraId="067AECAB" w14:textId="77777777" w:rsidR="00867580" w:rsidRPr="003B4FA0" w:rsidRDefault="00867580" w:rsidP="00867580">
      <w:pPr>
        <w:pStyle w:val="ListParagraph"/>
        <w:numPr>
          <w:ilvl w:val="0"/>
          <w:numId w:val="49"/>
        </w:numPr>
        <w:spacing w:before="120" w:line="276" w:lineRule="auto"/>
        <w:jc w:val="center"/>
        <w:rPr>
          <w:rFonts w:ascii="Arial" w:eastAsia="Calibri" w:hAnsi="Arial" w:cs="Arial"/>
          <w:b/>
          <w:caps/>
          <w:sz w:val="22"/>
        </w:rPr>
      </w:pPr>
      <w:r w:rsidRPr="003B4FA0">
        <w:rPr>
          <w:rFonts w:ascii="Arial" w:eastAsia="Calibri" w:hAnsi="Arial" w:cs="Arial"/>
          <w:b/>
          <w:caps/>
          <w:sz w:val="22"/>
        </w:rPr>
        <w:t>Pilna servisa nomā iekļautie pakalpojumi</w:t>
      </w:r>
    </w:p>
    <w:p w14:paraId="34D6155E" w14:textId="77777777" w:rsidR="00867580" w:rsidRPr="003B4FA0" w:rsidRDefault="00867580" w:rsidP="00867580">
      <w:pPr>
        <w:pStyle w:val="ListParagraph"/>
        <w:numPr>
          <w:ilvl w:val="1"/>
          <w:numId w:val="49"/>
        </w:numPr>
        <w:tabs>
          <w:tab w:val="left" w:pos="567"/>
        </w:tabs>
        <w:ind w:left="567" w:hanging="567"/>
        <w:jc w:val="both"/>
        <w:rPr>
          <w:rFonts w:ascii="Arial" w:hAnsi="Arial" w:cs="Arial"/>
          <w:bCs/>
          <w:sz w:val="22"/>
        </w:rPr>
      </w:pPr>
      <w:r w:rsidRPr="003B4FA0">
        <w:rPr>
          <w:rFonts w:ascii="Arial" w:hAnsi="Arial" w:cs="Arial"/>
          <w:bCs/>
          <w:sz w:val="22"/>
        </w:rPr>
        <w:t>Iznomātājs sniedz šādus pakalpojumus:</w:t>
      </w:r>
    </w:p>
    <w:p w14:paraId="13FE884C" w14:textId="77777777" w:rsidR="00867580" w:rsidRPr="003B4FA0" w:rsidRDefault="00867580" w:rsidP="00867580">
      <w:pPr>
        <w:pStyle w:val="ListParagraph"/>
        <w:numPr>
          <w:ilvl w:val="2"/>
          <w:numId w:val="49"/>
        </w:numPr>
        <w:tabs>
          <w:tab w:val="left" w:pos="720"/>
        </w:tabs>
        <w:ind w:left="1418" w:hanging="851"/>
        <w:jc w:val="both"/>
        <w:rPr>
          <w:rFonts w:ascii="Arial" w:hAnsi="Arial" w:cs="Arial"/>
          <w:bCs/>
          <w:sz w:val="22"/>
        </w:rPr>
      </w:pPr>
      <w:r w:rsidRPr="003B4FA0">
        <w:rPr>
          <w:rFonts w:ascii="Arial" w:hAnsi="Arial" w:cs="Arial"/>
          <w:sz w:val="22"/>
        </w:rPr>
        <w:t>apdrošināšanas gadījumu administrēšana – Iznomātājs organizē visas procedūras, kas saistītas ar apdrošināšanas gadījumu, pārstāv Nomnieku visās zaudējumu novēršanas institūcijās un nodrošina nepieciešamos remontdarbus pēc apdrošināšanas gadījuma iestāšanās;</w:t>
      </w:r>
    </w:p>
    <w:p w14:paraId="26BF9A96" w14:textId="77777777" w:rsidR="00867580" w:rsidRPr="003B4FA0" w:rsidRDefault="00867580" w:rsidP="00867580">
      <w:pPr>
        <w:pStyle w:val="ListParagraph"/>
        <w:numPr>
          <w:ilvl w:val="2"/>
          <w:numId w:val="49"/>
        </w:numPr>
        <w:tabs>
          <w:tab w:val="left" w:pos="720"/>
        </w:tabs>
        <w:ind w:left="1418" w:hanging="851"/>
        <w:jc w:val="both"/>
        <w:rPr>
          <w:rFonts w:ascii="Arial" w:hAnsi="Arial" w:cs="Arial"/>
          <w:sz w:val="22"/>
        </w:rPr>
      </w:pPr>
      <w:r w:rsidRPr="003B4FA0">
        <w:rPr>
          <w:rFonts w:ascii="Arial" w:hAnsi="Arial" w:cs="Arial"/>
          <w:bCs/>
          <w:sz w:val="22"/>
        </w:rPr>
        <w:tab/>
      </w:r>
      <w:r w:rsidRPr="003B4FA0">
        <w:rPr>
          <w:rFonts w:ascii="Arial" w:hAnsi="Arial" w:cs="Arial"/>
          <w:sz w:val="22"/>
        </w:rPr>
        <w:t>līdzvērtīgs maiņas Automobilis – līdzvērtīga Automobiļa lietošana uz laiku, kas ir ilgāks par vienu darba dienu un kas nepieciešams, lai iznomātajam Automobilim regulāri veiktu ražotāja noteikto tehnisko apskati vai novērstu radušos tehniskos defektus, tai skaitā defektus, kuru cēlonis ir apdrošināšanas gadījums;</w:t>
      </w:r>
    </w:p>
    <w:p w14:paraId="1F9A3134" w14:textId="77777777" w:rsidR="00867580" w:rsidRPr="00C044EB" w:rsidRDefault="00867580" w:rsidP="00867580">
      <w:pPr>
        <w:pStyle w:val="ListParagraph"/>
        <w:numPr>
          <w:ilvl w:val="2"/>
          <w:numId w:val="49"/>
        </w:numPr>
        <w:tabs>
          <w:tab w:val="left" w:pos="720"/>
        </w:tabs>
        <w:ind w:left="1418" w:hanging="851"/>
        <w:jc w:val="both"/>
        <w:rPr>
          <w:rFonts w:ascii="Arial" w:hAnsi="Arial" w:cs="Arial"/>
          <w:sz w:val="22"/>
        </w:rPr>
      </w:pPr>
      <w:r w:rsidRPr="003B4FA0">
        <w:rPr>
          <w:rFonts w:ascii="Arial" w:hAnsi="Arial" w:cs="Arial"/>
          <w:sz w:val="22"/>
        </w:rPr>
        <w:tab/>
      </w:r>
      <w:r w:rsidRPr="00C044EB">
        <w:rPr>
          <w:rFonts w:ascii="Arial" w:hAnsi="Arial" w:cs="Arial"/>
          <w:sz w:val="22"/>
        </w:rPr>
        <w:t xml:space="preserve">Iznomātājs apņemas visā Automobiļa lietošanas laikā nodrošināt un uz sava (Iznomātāja) rēķina apmaksāt Automobiļa ražotāja un pārdevēja noteiktās regulārās tehniskās apkopes, kā arī visus nepieciešamos remontdarbus, kuru cēlonis ir Automobiļa vai tā daļu nolietojums un/vai defekti Automobiļa pareizas ekspluatācijas laikā (tai skaitā, bet ne tikai, frikcijas detaļu nomaiņu, garantijas remontus u.c.). Iznomātājs organizē tehniskās apkopes un remontdarbus, iepriekš saskaņojot to veikšanas laiku ar Nomnieku. </w:t>
      </w:r>
      <w:r w:rsidRPr="00BA642C">
        <w:rPr>
          <w:rFonts w:ascii="Arial" w:hAnsi="Arial" w:cs="Arial"/>
          <w:sz w:val="22"/>
        </w:rPr>
        <w:t>Iznomātājs nodrošina Automobiļa tehniskās apkopes un remonta pakalpojumu pieejamību vismaz Rīgā un Valmierā vai citā autoservisā, kas atrodas ne tālāk kā 50 km attālumā no Nomnieka juridiskās adreses</w:t>
      </w:r>
      <w:r w:rsidRPr="00C044EB">
        <w:rPr>
          <w:rFonts w:ascii="Arial" w:hAnsi="Arial" w:cs="Arial"/>
          <w:sz w:val="22"/>
        </w:rPr>
        <w:t>;</w:t>
      </w:r>
    </w:p>
    <w:p w14:paraId="795E6104" w14:textId="77777777" w:rsidR="00867580" w:rsidRPr="003B4FA0" w:rsidRDefault="00867580" w:rsidP="00867580">
      <w:pPr>
        <w:pStyle w:val="ListParagraph"/>
        <w:numPr>
          <w:ilvl w:val="2"/>
          <w:numId w:val="49"/>
        </w:numPr>
        <w:tabs>
          <w:tab w:val="left" w:pos="720"/>
        </w:tabs>
        <w:ind w:left="1418" w:hanging="851"/>
        <w:jc w:val="both"/>
        <w:rPr>
          <w:rFonts w:ascii="Arial" w:hAnsi="Arial" w:cs="Arial"/>
          <w:sz w:val="22"/>
        </w:rPr>
      </w:pPr>
      <w:r w:rsidRPr="003B4FA0">
        <w:rPr>
          <w:rFonts w:ascii="Arial" w:hAnsi="Arial" w:cs="Arial"/>
          <w:sz w:val="22"/>
        </w:rPr>
        <w:tab/>
        <w:t xml:space="preserve">riepu iegāde, glabāšana un maiņa – Iznomātājs apņemas visā Automobiļa lietošanas laikā nodrošināt Automobili ar Ceļu satiksmes noteikumiem atbilstošām vasaras un </w:t>
      </w:r>
      <w:proofErr w:type="spellStart"/>
      <w:r w:rsidRPr="003B4FA0">
        <w:rPr>
          <w:rFonts w:ascii="Arial" w:hAnsi="Arial" w:cs="Arial"/>
          <w:sz w:val="22"/>
        </w:rPr>
        <w:t>bezradžu</w:t>
      </w:r>
      <w:proofErr w:type="spellEnd"/>
      <w:r w:rsidRPr="003B4FA0">
        <w:rPr>
          <w:rFonts w:ascii="Arial" w:hAnsi="Arial" w:cs="Arial"/>
          <w:sz w:val="22"/>
        </w:rPr>
        <w:t xml:space="preserve"> ziemas riepām, nepieciešamības gadījumā uz sava (Iznomātāja) rēķina veicot jaunu riepu iegādi un uzstādīšanu. Iznomātājs nodrošina sezonas riepu maiņu un balansēšanu divreiz gadā saskaņā ar Ceļu satiksmes noteikumiem un nesezonas riepu uzglabāšanu;</w:t>
      </w:r>
    </w:p>
    <w:p w14:paraId="34BCE172" w14:textId="77777777" w:rsidR="00867580" w:rsidRPr="003B4FA0" w:rsidRDefault="00867580" w:rsidP="00867580">
      <w:pPr>
        <w:pStyle w:val="ListParagraph"/>
        <w:numPr>
          <w:ilvl w:val="2"/>
          <w:numId w:val="49"/>
        </w:numPr>
        <w:tabs>
          <w:tab w:val="left" w:pos="720"/>
        </w:tabs>
        <w:ind w:left="1418" w:hanging="851"/>
        <w:jc w:val="both"/>
        <w:rPr>
          <w:rFonts w:ascii="Arial" w:hAnsi="Arial" w:cs="Arial"/>
          <w:bCs/>
          <w:sz w:val="22"/>
        </w:rPr>
      </w:pPr>
      <w:r w:rsidRPr="003B4FA0">
        <w:rPr>
          <w:rFonts w:ascii="Arial" w:hAnsi="Arial" w:cs="Arial"/>
          <w:sz w:val="22"/>
        </w:rPr>
        <w:tab/>
        <w:t>diennakts palīdzības dienests – Iznomātāja pienākums ir nodrošināt Nomniekam diennakts telefonisku atbalstu, sniedzot instrukcijas par rīcību konkrētajā situācijā, kā arī nepieciešamības gadījumā organizēt palīdzības sniegšanu notikuma vietā un Automobiļa transportēšanu uz vietu, kurā tiks veikti remontdarbi vai tehniskā apskate.</w:t>
      </w:r>
    </w:p>
    <w:p w14:paraId="4D21AA28" w14:textId="77777777" w:rsidR="00867580" w:rsidRPr="003B4FA0" w:rsidRDefault="00867580" w:rsidP="00867580">
      <w:pPr>
        <w:pStyle w:val="ListParagraph"/>
        <w:numPr>
          <w:ilvl w:val="0"/>
          <w:numId w:val="49"/>
        </w:numPr>
        <w:spacing w:before="120" w:line="276" w:lineRule="auto"/>
        <w:jc w:val="center"/>
        <w:rPr>
          <w:rFonts w:ascii="Arial" w:eastAsia="Calibri" w:hAnsi="Arial" w:cs="Arial"/>
          <w:b/>
          <w:caps/>
          <w:sz w:val="22"/>
        </w:rPr>
      </w:pPr>
      <w:r w:rsidRPr="003B4FA0">
        <w:rPr>
          <w:rFonts w:ascii="Arial" w:eastAsia="Calibri" w:hAnsi="Arial" w:cs="Arial"/>
          <w:b/>
          <w:caps/>
          <w:sz w:val="22"/>
        </w:rPr>
        <w:t>Personas datu apstrāde</w:t>
      </w:r>
    </w:p>
    <w:p w14:paraId="1F898EE9" w14:textId="77777777" w:rsidR="00867580" w:rsidRPr="003B4FA0" w:rsidRDefault="00867580" w:rsidP="00867580">
      <w:pPr>
        <w:pStyle w:val="ListParagraph"/>
        <w:numPr>
          <w:ilvl w:val="1"/>
          <w:numId w:val="49"/>
        </w:numPr>
        <w:tabs>
          <w:tab w:val="left" w:pos="567"/>
        </w:tabs>
        <w:ind w:left="567" w:hanging="567"/>
        <w:jc w:val="both"/>
        <w:rPr>
          <w:rFonts w:ascii="Arial" w:hAnsi="Arial" w:cs="Arial"/>
          <w:bCs/>
          <w:sz w:val="22"/>
        </w:rPr>
      </w:pPr>
      <w:r w:rsidRPr="003B4FA0">
        <w:rPr>
          <w:rFonts w:ascii="Arial" w:hAnsi="Arial" w:cs="Arial"/>
          <w:bCs/>
          <w:sz w:val="22"/>
        </w:rPr>
        <w:t xml:space="preserve">Līguma ietvaros Iznomātājs ir uzskatāms par personas datu apstrādātāju un Pakalpojumu sniegšanas laikā iegūto personas datu apstrādi veic saskaņā ar 2016. gada 27. aprīļa Eiropas Parlamenta un Padomes Regulu 2016/679 par fizisku personu </w:t>
      </w:r>
      <w:r w:rsidRPr="003B4FA0">
        <w:rPr>
          <w:rFonts w:ascii="Arial" w:hAnsi="Arial" w:cs="Arial"/>
          <w:bCs/>
          <w:sz w:val="22"/>
        </w:rPr>
        <w:lastRenderedPageBreak/>
        <w:t>aizsardzību attiecībā uz personas datu apstrādi un šādu datu brīvu apriti un ar ko atceļ Direktīvu 95/46/EK (Vispārīgā datu aizsardzības regula) noteikto.</w:t>
      </w:r>
    </w:p>
    <w:p w14:paraId="7B3C33F8" w14:textId="77777777" w:rsidR="00867580" w:rsidRPr="003B4FA0" w:rsidRDefault="00867580" w:rsidP="00867580">
      <w:pPr>
        <w:pStyle w:val="ListParagraph"/>
        <w:numPr>
          <w:ilvl w:val="1"/>
          <w:numId w:val="49"/>
        </w:numPr>
        <w:tabs>
          <w:tab w:val="left" w:pos="567"/>
        </w:tabs>
        <w:ind w:left="567" w:hanging="567"/>
        <w:jc w:val="both"/>
        <w:rPr>
          <w:rFonts w:ascii="Arial" w:hAnsi="Arial" w:cs="Arial"/>
          <w:bCs/>
          <w:sz w:val="22"/>
        </w:rPr>
      </w:pPr>
      <w:r w:rsidRPr="003B4FA0">
        <w:rPr>
          <w:rFonts w:ascii="Arial" w:hAnsi="Arial" w:cs="Arial"/>
          <w:bCs/>
          <w:sz w:val="22"/>
        </w:rPr>
        <w:t>Pamatojoties uz 2016. gada 27. aprīļa Eiropas Parlamenta un Padomes Regulu 2016/679 par fizisku personu aizsardzību attiecībā uz personas datu apstrādi un šādu datu brīvu apriti un ar ko atceļ Direktīvu 95/46/EK (Vispārīgā datu aizsardzības regula), Nomnieks personas datus apstrādās, lai nodrošinātu Līguma izpildi. Nomnieks personu datus nepieciešamības gadījumā publiskos atbilstoši Līgumā vai normatīvajos aktos noteiktajam.</w:t>
      </w:r>
    </w:p>
    <w:p w14:paraId="4FA29B31" w14:textId="77777777" w:rsidR="00867580" w:rsidRPr="003B4FA0" w:rsidRDefault="00867580" w:rsidP="00867580">
      <w:pPr>
        <w:pStyle w:val="ListParagraph"/>
        <w:numPr>
          <w:ilvl w:val="0"/>
          <w:numId w:val="49"/>
        </w:numPr>
        <w:spacing w:before="120" w:line="276" w:lineRule="auto"/>
        <w:jc w:val="center"/>
        <w:rPr>
          <w:rFonts w:ascii="Arial" w:eastAsia="Calibri" w:hAnsi="Arial" w:cs="Arial"/>
          <w:b/>
          <w:caps/>
          <w:sz w:val="22"/>
        </w:rPr>
      </w:pPr>
      <w:r w:rsidRPr="003B4FA0">
        <w:rPr>
          <w:rFonts w:ascii="Arial" w:eastAsia="Calibri" w:hAnsi="Arial" w:cs="Arial"/>
          <w:b/>
          <w:caps/>
          <w:sz w:val="22"/>
        </w:rPr>
        <w:t>Līguma izpildē iesaistītā personāla un apakšuzņēmēju nomaiņas kārtība</w:t>
      </w:r>
    </w:p>
    <w:p w14:paraId="2C28886F" w14:textId="77777777" w:rsidR="00867580" w:rsidRPr="003B4FA0" w:rsidRDefault="00867580" w:rsidP="00867580">
      <w:pPr>
        <w:pStyle w:val="ListParagraph"/>
        <w:numPr>
          <w:ilvl w:val="1"/>
          <w:numId w:val="49"/>
        </w:numPr>
        <w:tabs>
          <w:tab w:val="left" w:pos="567"/>
        </w:tabs>
        <w:ind w:left="567" w:hanging="567"/>
        <w:jc w:val="both"/>
        <w:rPr>
          <w:rFonts w:ascii="Arial" w:hAnsi="Arial" w:cs="Arial"/>
          <w:bCs/>
          <w:sz w:val="22"/>
        </w:rPr>
      </w:pPr>
      <w:r w:rsidRPr="003B4FA0">
        <w:rPr>
          <w:rFonts w:ascii="Arial" w:hAnsi="Arial" w:cs="Arial"/>
          <w:bCs/>
          <w:sz w:val="22"/>
        </w:rPr>
        <w:t>Iznomātājs rakstiski laikus informē Nomnieku par nepieciešamību veikt Līguma izpildē iesaistītā personāla un apakšuzņēmēja nomaiņu vai papildu personāla un apakšuzņēmēju iesaistīšanu Līguma izpildē. Nomniekam ir tiesības prasīt personāla vai apakšuzņēmēja viedokli par nomaiņas iemesliem. Iznomātājam ir pienākums saskaņot ar Nomnieku papildu personāla iesaistīšanu Līguma izpildē.</w:t>
      </w:r>
    </w:p>
    <w:p w14:paraId="2A06D7CD" w14:textId="77777777" w:rsidR="00867580" w:rsidRPr="003B4FA0" w:rsidRDefault="00867580" w:rsidP="00867580">
      <w:pPr>
        <w:pStyle w:val="ListParagraph"/>
        <w:numPr>
          <w:ilvl w:val="1"/>
          <w:numId w:val="49"/>
        </w:numPr>
        <w:tabs>
          <w:tab w:val="left" w:pos="567"/>
        </w:tabs>
        <w:ind w:left="567" w:hanging="567"/>
        <w:jc w:val="both"/>
        <w:rPr>
          <w:rFonts w:ascii="Arial" w:hAnsi="Arial" w:cs="Arial"/>
          <w:bCs/>
          <w:sz w:val="22"/>
        </w:rPr>
      </w:pPr>
      <w:r w:rsidRPr="003B4FA0">
        <w:rPr>
          <w:rFonts w:ascii="Arial" w:hAnsi="Arial" w:cs="Arial"/>
          <w:bCs/>
          <w:sz w:val="22"/>
        </w:rPr>
        <w:t>Līguma izpildē iesaistītā personāla nomaiņa pieļaujama tikai Līguma noteikumos norādītajā kārtībā un gadījumos. Nomnieks nepiekrīt Līguma izpildē piedāvātā personāla nomaiņai Līguma noteikumos norādītajos gadījumos un gadījumos, kad piedāvātais personāls neatbilst iepirkuma nolikumā personālam izvirzītajām prasībām vai tam nav vismaz tādas pašas kvalifikācijas un pieredzes kā personālam, kas tika vērtēts, nosakot saimnieciski visizdevīgāko piedāvājumu.</w:t>
      </w:r>
    </w:p>
    <w:p w14:paraId="6391A644" w14:textId="77777777" w:rsidR="00867580" w:rsidRPr="003B4FA0" w:rsidRDefault="00867580" w:rsidP="00867580">
      <w:pPr>
        <w:pStyle w:val="ListParagraph"/>
        <w:numPr>
          <w:ilvl w:val="1"/>
          <w:numId w:val="49"/>
        </w:numPr>
        <w:tabs>
          <w:tab w:val="left" w:pos="567"/>
        </w:tabs>
        <w:ind w:left="567" w:hanging="567"/>
        <w:jc w:val="both"/>
        <w:rPr>
          <w:rFonts w:ascii="Arial" w:hAnsi="Arial" w:cs="Arial"/>
          <w:bCs/>
          <w:sz w:val="22"/>
        </w:rPr>
      </w:pPr>
      <w:r w:rsidRPr="003B4FA0">
        <w:rPr>
          <w:rFonts w:ascii="Arial" w:hAnsi="Arial" w:cs="Arial"/>
          <w:bCs/>
          <w:sz w:val="22"/>
        </w:rPr>
        <w:t>Nomnieks nepiekrīt Līguma izpildē iesaistītā apakšuzņēmēja nomaiņai, ja pastāv kāds no Publisko iepirkumu likuma 62. pantā noteiktajiem nosacījumiem.</w:t>
      </w:r>
    </w:p>
    <w:p w14:paraId="65A473E4" w14:textId="77777777" w:rsidR="00867580" w:rsidRPr="003B4FA0" w:rsidRDefault="00867580" w:rsidP="00867580">
      <w:pPr>
        <w:pStyle w:val="ListParagraph"/>
        <w:numPr>
          <w:ilvl w:val="1"/>
          <w:numId w:val="49"/>
        </w:numPr>
        <w:tabs>
          <w:tab w:val="left" w:pos="567"/>
        </w:tabs>
        <w:ind w:left="567" w:hanging="567"/>
        <w:jc w:val="both"/>
        <w:rPr>
          <w:rFonts w:ascii="Arial" w:hAnsi="Arial" w:cs="Arial"/>
          <w:bCs/>
          <w:sz w:val="22"/>
        </w:rPr>
      </w:pPr>
      <w:r w:rsidRPr="003B4FA0">
        <w:rPr>
          <w:rFonts w:ascii="Arial" w:hAnsi="Arial" w:cs="Arial"/>
          <w:bCs/>
          <w:sz w:val="22"/>
        </w:rPr>
        <w:t xml:space="preserve">Nomnieks nepiekrīt jauna apakšuzņēmēja piesaistei gadījumā, kad šādas izmaiņas, ja tās tiktu veiktas sākotnējā piedāvājumā, būtu ietekmējušas piedāvājuma izvēli atbilstoši Iepirkuma nolikumā noteiktajiem piedāvājuma vērtēšanas kritērijiem. </w:t>
      </w:r>
    </w:p>
    <w:p w14:paraId="70FECEF6" w14:textId="77777777" w:rsidR="00867580" w:rsidRPr="003B4FA0" w:rsidRDefault="00867580" w:rsidP="00867580">
      <w:pPr>
        <w:pStyle w:val="ListParagraph"/>
        <w:numPr>
          <w:ilvl w:val="1"/>
          <w:numId w:val="49"/>
        </w:numPr>
        <w:tabs>
          <w:tab w:val="left" w:pos="567"/>
        </w:tabs>
        <w:ind w:left="567" w:hanging="567"/>
        <w:jc w:val="both"/>
        <w:rPr>
          <w:rFonts w:ascii="Arial" w:hAnsi="Arial" w:cs="Arial"/>
          <w:bCs/>
          <w:sz w:val="22"/>
        </w:rPr>
      </w:pPr>
      <w:r w:rsidRPr="003B4FA0">
        <w:rPr>
          <w:rFonts w:ascii="Arial" w:hAnsi="Arial" w:cs="Arial"/>
          <w:bCs/>
          <w:sz w:val="22"/>
        </w:rPr>
        <w:t xml:space="preserve">Pārbaudot jaunā apakšuzņēmēja atbilstību, Nomnieks piemēro Publisko iepirkumu likuma 42. panta noteikumus. Publisko iepirkumu likuma 42. panta trešajā daļā minētos termiņus skaita no dienas, kad lūgums par apakšuzņēmēja nomaiņu iesniegts Nomniekam. </w:t>
      </w:r>
    </w:p>
    <w:p w14:paraId="7A56AB19" w14:textId="77777777" w:rsidR="00867580" w:rsidRPr="003B4FA0" w:rsidRDefault="00867580" w:rsidP="00867580">
      <w:pPr>
        <w:pStyle w:val="ListParagraph"/>
        <w:numPr>
          <w:ilvl w:val="1"/>
          <w:numId w:val="49"/>
        </w:numPr>
        <w:tabs>
          <w:tab w:val="left" w:pos="567"/>
        </w:tabs>
        <w:ind w:left="567" w:hanging="567"/>
        <w:jc w:val="both"/>
        <w:rPr>
          <w:rFonts w:ascii="Arial" w:hAnsi="Arial" w:cs="Arial"/>
          <w:bCs/>
          <w:sz w:val="22"/>
        </w:rPr>
      </w:pPr>
      <w:r w:rsidRPr="003B4FA0">
        <w:rPr>
          <w:rFonts w:ascii="Arial" w:hAnsi="Arial" w:cs="Arial"/>
          <w:bCs/>
          <w:sz w:val="22"/>
        </w:rPr>
        <w:t>Nomnieks pieņem lēmumu atļaut vai atteikt Iepirkumā izraudzītā Iznomātāja (iepirkuma līguma puses) personāla vai apakšuzņēmēju nomaiņu vai jaunu apakšuzņēmēju piesaistīšanu Līguma izpildē iespējami īsā laikā, bet ne vēlāk kā 5 (piecu) darbdienu laikā pēc tam, kad saņēmis visu informāciju un dokumentus, kas nepieciešami lēmuma pieņemšanai saskaņā ar Publisko iepirkumu likuma 62. panta noteikumiem.</w:t>
      </w:r>
    </w:p>
    <w:p w14:paraId="69EEE879" w14:textId="77777777" w:rsidR="00867580" w:rsidRPr="003B4FA0" w:rsidRDefault="00867580" w:rsidP="00867580">
      <w:pPr>
        <w:pStyle w:val="ListParagraph"/>
        <w:numPr>
          <w:ilvl w:val="0"/>
          <w:numId w:val="49"/>
        </w:numPr>
        <w:spacing w:before="120" w:line="276" w:lineRule="auto"/>
        <w:jc w:val="center"/>
        <w:rPr>
          <w:rFonts w:ascii="Arial" w:eastAsia="Calibri" w:hAnsi="Arial" w:cs="Arial"/>
          <w:b/>
          <w:caps/>
          <w:sz w:val="22"/>
        </w:rPr>
      </w:pPr>
      <w:r w:rsidRPr="003B4FA0">
        <w:rPr>
          <w:rFonts w:ascii="Arial" w:eastAsia="Calibri" w:hAnsi="Arial" w:cs="Arial"/>
          <w:b/>
          <w:caps/>
          <w:sz w:val="22"/>
        </w:rPr>
        <w:t>Citi noteikumi</w:t>
      </w:r>
    </w:p>
    <w:p w14:paraId="0D5956AE" w14:textId="77777777" w:rsidR="00867580" w:rsidRPr="00867580" w:rsidRDefault="00867580" w:rsidP="00867580">
      <w:pPr>
        <w:pStyle w:val="ListParagraph"/>
        <w:numPr>
          <w:ilvl w:val="1"/>
          <w:numId w:val="49"/>
        </w:numPr>
        <w:tabs>
          <w:tab w:val="left" w:pos="567"/>
        </w:tabs>
        <w:ind w:left="567" w:hanging="567"/>
        <w:jc w:val="both"/>
        <w:rPr>
          <w:rFonts w:ascii="Arial" w:hAnsi="Arial" w:cs="Arial"/>
          <w:bCs/>
          <w:sz w:val="22"/>
        </w:rPr>
      </w:pPr>
      <w:r w:rsidRPr="00867580">
        <w:rPr>
          <w:rFonts w:ascii="Arial" w:hAnsi="Arial" w:cs="Arial"/>
          <w:bCs/>
          <w:sz w:val="22"/>
        </w:rPr>
        <w:t>Neviena no Pusēm bez saskaņošanas ar otru Pusi nedrīkst nodot trešajai personai savas saistības, kas ir noteiktas ar Līgumu.</w:t>
      </w:r>
    </w:p>
    <w:p w14:paraId="375F1A31" w14:textId="77777777" w:rsidR="00867580" w:rsidRPr="00867580" w:rsidRDefault="00867580" w:rsidP="00867580">
      <w:pPr>
        <w:pStyle w:val="ListParagraph"/>
        <w:numPr>
          <w:ilvl w:val="1"/>
          <w:numId w:val="49"/>
        </w:numPr>
        <w:tabs>
          <w:tab w:val="left" w:pos="567"/>
        </w:tabs>
        <w:ind w:left="567" w:hanging="567"/>
        <w:jc w:val="both"/>
        <w:rPr>
          <w:rFonts w:ascii="Arial" w:hAnsi="Arial" w:cs="Arial"/>
          <w:bCs/>
          <w:sz w:val="22"/>
        </w:rPr>
      </w:pPr>
      <w:r w:rsidRPr="00867580">
        <w:rPr>
          <w:rFonts w:ascii="Arial" w:hAnsi="Arial" w:cs="Arial"/>
          <w:bCs/>
          <w:sz w:val="22"/>
        </w:rPr>
        <w:t>Gadījumos, kas nav paredzēti šajā Līgumā, Puses rīkojas saskaņā ar spēkā esošajiem Latvijas Republikas normatīvajiem aktiem.</w:t>
      </w:r>
    </w:p>
    <w:p w14:paraId="567CA07E" w14:textId="0848E767" w:rsidR="00867580" w:rsidRPr="00867580" w:rsidRDefault="00867580" w:rsidP="00867580">
      <w:pPr>
        <w:pStyle w:val="ListParagraph"/>
        <w:numPr>
          <w:ilvl w:val="1"/>
          <w:numId w:val="49"/>
        </w:numPr>
        <w:tabs>
          <w:tab w:val="left" w:pos="567"/>
        </w:tabs>
        <w:ind w:left="567" w:hanging="567"/>
        <w:jc w:val="both"/>
        <w:rPr>
          <w:rFonts w:ascii="Arial" w:hAnsi="Arial" w:cs="Arial"/>
          <w:bCs/>
          <w:sz w:val="22"/>
        </w:rPr>
      </w:pPr>
      <w:r w:rsidRPr="00867580">
        <w:rPr>
          <w:rFonts w:ascii="Arial" w:hAnsi="Arial" w:cs="Arial"/>
          <w:bCs/>
          <w:sz w:val="22"/>
        </w:rPr>
        <w:t xml:space="preserve">Līgums, neieskaitot pielikumus, sagatavots uz </w:t>
      </w:r>
      <w:r w:rsidR="00F646E1">
        <w:rPr>
          <w:rFonts w:ascii="Arial" w:hAnsi="Arial" w:cs="Arial"/>
          <w:bCs/>
          <w:sz w:val="22"/>
        </w:rPr>
        <w:t>____</w:t>
      </w:r>
      <w:r w:rsidRPr="00867580">
        <w:rPr>
          <w:rFonts w:ascii="Arial" w:hAnsi="Arial" w:cs="Arial"/>
          <w:bCs/>
          <w:sz w:val="22"/>
        </w:rPr>
        <w:t xml:space="preserve"> (</w:t>
      </w:r>
      <w:r w:rsidR="00F646E1">
        <w:rPr>
          <w:rFonts w:ascii="Arial" w:hAnsi="Arial" w:cs="Arial"/>
          <w:bCs/>
          <w:sz w:val="22"/>
        </w:rPr>
        <w:t>______</w:t>
      </w:r>
      <w:r w:rsidRPr="00867580">
        <w:rPr>
          <w:rFonts w:ascii="Arial" w:hAnsi="Arial" w:cs="Arial"/>
          <w:bCs/>
          <w:sz w:val="22"/>
        </w:rPr>
        <w:t>) lapām un parakstīts ar drošu elektronisko parakstu, kas satur laika zīmogu. Līgums pie Pusēm glabājas elektroniski un tiem ir vienāds juridisks spēks.</w:t>
      </w:r>
    </w:p>
    <w:p w14:paraId="0625E1AF" w14:textId="77777777" w:rsidR="00867580" w:rsidRPr="00867580" w:rsidRDefault="00867580" w:rsidP="00867580">
      <w:pPr>
        <w:pStyle w:val="ListParagraph"/>
        <w:numPr>
          <w:ilvl w:val="1"/>
          <w:numId w:val="49"/>
        </w:numPr>
        <w:tabs>
          <w:tab w:val="left" w:pos="567"/>
        </w:tabs>
        <w:ind w:left="567" w:hanging="567"/>
        <w:jc w:val="both"/>
        <w:rPr>
          <w:rFonts w:ascii="Arial" w:hAnsi="Arial" w:cs="Arial"/>
          <w:bCs/>
          <w:sz w:val="22"/>
        </w:rPr>
      </w:pPr>
      <w:r w:rsidRPr="00867580">
        <w:rPr>
          <w:rFonts w:ascii="Arial" w:hAnsi="Arial" w:cs="Arial"/>
          <w:bCs/>
          <w:sz w:val="22"/>
        </w:rPr>
        <w:t>Iznomātājs Līguma izpildes ietvaros ir saistīts ar no Iepirkuma nolikuma un piedāvājuma izrietošajām saistībām, ja vien šajā Līgumā attiecībā uz konkrētām saistībām nav noteikts atšķirīgi.</w:t>
      </w:r>
    </w:p>
    <w:p w14:paraId="764FBD3B" w14:textId="77777777" w:rsidR="00867580" w:rsidRPr="003B4FA0" w:rsidRDefault="00867580" w:rsidP="00867580">
      <w:pPr>
        <w:pStyle w:val="ListParagraph"/>
        <w:numPr>
          <w:ilvl w:val="1"/>
          <w:numId w:val="49"/>
        </w:numPr>
        <w:tabs>
          <w:tab w:val="left" w:pos="567"/>
        </w:tabs>
        <w:ind w:left="567" w:hanging="567"/>
        <w:jc w:val="both"/>
        <w:rPr>
          <w:rFonts w:ascii="Arial" w:hAnsi="Arial" w:cs="Arial"/>
          <w:bCs/>
          <w:color w:val="000000"/>
          <w:sz w:val="22"/>
        </w:rPr>
      </w:pPr>
      <w:r w:rsidRPr="00867580">
        <w:rPr>
          <w:rFonts w:ascii="Arial" w:hAnsi="Arial" w:cs="Arial"/>
          <w:bCs/>
          <w:sz w:val="22"/>
        </w:rPr>
        <w:t>Līgumam ir šādi pielikumi, kas ir Līguma</w:t>
      </w:r>
      <w:r w:rsidRPr="003B4FA0">
        <w:rPr>
          <w:rFonts w:ascii="Arial" w:hAnsi="Arial" w:cs="Arial"/>
          <w:bCs/>
          <w:color w:val="000000"/>
          <w:sz w:val="22"/>
        </w:rPr>
        <w:t xml:space="preserve"> neatņemamas sastāvdaļas:</w:t>
      </w:r>
    </w:p>
    <w:p w14:paraId="6C1B6549" w14:textId="34E36D34" w:rsidR="00867580" w:rsidRPr="002B6EC6" w:rsidRDefault="00867580" w:rsidP="00F646E1">
      <w:pPr>
        <w:pStyle w:val="ListParagraph"/>
        <w:numPr>
          <w:ilvl w:val="2"/>
          <w:numId w:val="49"/>
        </w:numPr>
        <w:ind w:left="1418" w:hanging="851"/>
        <w:jc w:val="both"/>
        <w:rPr>
          <w:rFonts w:ascii="Arial" w:hAnsi="Arial" w:cs="Arial"/>
          <w:sz w:val="22"/>
        </w:rPr>
      </w:pPr>
      <w:r w:rsidRPr="003B4FA0">
        <w:rPr>
          <w:rFonts w:ascii="Arial" w:hAnsi="Arial" w:cs="Arial"/>
          <w:bCs/>
          <w:color w:val="000000"/>
          <w:sz w:val="22"/>
        </w:rPr>
        <w:t>Līguma 1. pielikums - „</w:t>
      </w:r>
      <w:r w:rsidRPr="002B6EC6">
        <w:rPr>
          <w:rFonts w:ascii="Arial" w:hAnsi="Arial" w:cs="Arial"/>
          <w:sz w:val="22"/>
        </w:rPr>
        <w:t>T</w:t>
      </w:r>
      <w:r>
        <w:rPr>
          <w:rFonts w:ascii="Arial" w:hAnsi="Arial" w:cs="Arial"/>
          <w:sz w:val="22"/>
        </w:rPr>
        <w:t>ehniskā specifikācija</w:t>
      </w:r>
      <w:r w:rsidRPr="002B6EC6">
        <w:rPr>
          <w:rFonts w:ascii="Arial" w:hAnsi="Arial" w:cs="Arial"/>
          <w:sz w:val="22"/>
        </w:rPr>
        <w:t>/</w:t>
      </w:r>
      <w:r>
        <w:rPr>
          <w:rFonts w:ascii="Arial" w:hAnsi="Arial" w:cs="Arial"/>
          <w:sz w:val="22"/>
        </w:rPr>
        <w:t>piedāvājums</w:t>
      </w:r>
      <w:r w:rsidRPr="002B6EC6">
        <w:rPr>
          <w:rFonts w:ascii="Arial" w:hAnsi="Arial" w:cs="Arial"/>
          <w:sz w:val="22"/>
        </w:rPr>
        <w:t xml:space="preserve">” uz </w:t>
      </w:r>
      <w:r>
        <w:rPr>
          <w:rFonts w:ascii="Arial" w:hAnsi="Arial" w:cs="Arial"/>
          <w:sz w:val="22"/>
        </w:rPr>
        <w:t>___</w:t>
      </w:r>
      <w:r w:rsidRPr="002B6EC6">
        <w:rPr>
          <w:rFonts w:ascii="Arial" w:hAnsi="Arial" w:cs="Arial"/>
          <w:sz w:val="22"/>
        </w:rPr>
        <w:t xml:space="preserve"> (</w:t>
      </w:r>
      <w:r>
        <w:rPr>
          <w:rFonts w:ascii="Arial" w:hAnsi="Arial" w:cs="Arial"/>
          <w:sz w:val="22"/>
        </w:rPr>
        <w:t>____</w:t>
      </w:r>
      <w:r w:rsidRPr="002B6EC6">
        <w:rPr>
          <w:rFonts w:ascii="Arial" w:hAnsi="Arial" w:cs="Arial"/>
          <w:sz w:val="22"/>
        </w:rPr>
        <w:t>) lap</w:t>
      </w:r>
      <w:r>
        <w:rPr>
          <w:rFonts w:ascii="Arial" w:hAnsi="Arial" w:cs="Arial"/>
          <w:sz w:val="22"/>
        </w:rPr>
        <w:t>ām</w:t>
      </w:r>
      <w:r w:rsidRPr="002B6EC6">
        <w:rPr>
          <w:rFonts w:ascii="Arial" w:hAnsi="Arial" w:cs="Arial"/>
          <w:sz w:val="22"/>
        </w:rPr>
        <w:t>;</w:t>
      </w:r>
    </w:p>
    <w:p w14:paraId="72098E3D" w14:textId="4CAE0CB8" w:rsidR="00867580" w:rsidRPr="003B4FA0" w:rsidRDefault="00867580" w:rsidP="00F646E1">
      <w:pPr>
        <w:pStyle w:val="ListParagraph"/>
        <w:numPr>
          <w:ilvl w:val="2"/>
          <w:numId w:val="49"/>
        </w:numPr>
        <w:ind w:left="1418" w:hanging="851"/>
        <w:jc w:val="both"/>
        <w:rPr>
          <w:rFonts w:ascii="Arial" w:hAnsi="Arial" w:cs="Arial"/>
          <w:sz w:val="22"/>
        </w:rPr>
      </w:pPr>
      <w:r w:rsidRPr="003B4FA0">
        <w:rPr>
          <w:rFonts w:ascii="Arial" w:hAnsi="Arial" w:cs="Arial"/>
          <w:bCs/>
          <w:color w:val="000000"/>
          <w:sz w:val="22"/>
        </w:rPr>
        <w:lastRenderedPageBreak/>
        <w:t>Līguma 2. pielikums - „</w:t>
      </w:r>
      <w:r>
        <w:rPr>
          <w:rFonts w:ascii="Arial" w:hAnsi="Arial" w:cs="Arial"/>
          <w:sz w:val="22"/>
        </w:rPr>
        <w:t>Finanšu piedāvājums</w:t>
      </w:r>
      <w:r w:rsidRPr="003B4FA0">
        <w:rPr>
          <w:rFonts w:ascii="Arial" w:hAnsi="Arial" w:cs="Arial"/>
          <w:sz w:val="22"/>
        </w:rPr>
        <w:t xml:space="preserve">” uz </w:t>
      </w:r>
      <w:r w:rsidR="00F646E1">
        <w:rPr>
          <w:rFonts w:ascii="Arial" w:hAnsi="Arial" w:cs="Arial"/>
          <w:sz w:val="22"/>
        </w:rPr>
        <w:t>___</w:t>
      </w:r>
      <w:r w:rsidRPr="003B4FA0">
        <w:rPr>
          <w:rFonts w:ascii="Arial" w:hAnsi="Arial" w:cs="Arial"/>
          <w:sz w:val="22"/>
        </w:rPr>
        <w:t>(</w:t>
      </w:r>
      <w:r w:rsidR="00F646E1">
        <w:rPr>
          <w:rFonts w:ascii="Arial" w:hAnsi="Arial" w:cs="Arial"/>
          <w:sz w:val="22"/>
        </w:rPr>
        <w:t>____</w:t>
      </w:r>
      <w:r w:rsidRPr="003B4FA0">
        <w:rPr>
          <w:rFonts w:ascii="Arial" w:hAnsi="Arial" w:cs="Arial"/>
          <w:sz w:val="22"/>
        </w:rPr>
        <w:t>) lap</w:t>
      </w:r>
      <w:r>
        <w:rPr>
          <w:rFonts w:ascii="Arial" w:hAnsi="Arial" w:cs="Arial"/>
          <w:sz w:val="22"/>
        </w:rPr>
        <w:t>ām.</w:t>
      </w:r>
    </w:p>
    <w:p w14:paraId="73A2A993" w14:textId="77777777" w:rsidR="00867580" w:rsidRPr="003B4FA0" w:rsidRDefault="00867580" w:rsidP="00867580">
      <w:pPr>
        <w:pStyle w:val="ListParagraph"/>
        <w:numPr>
          <w:ilvl w:val="0"/>
          <w:numId w:val="49"/>
        </w:numPr>
        <w:spacing w:before="120" w:line="276" w:lineRule="auto"/>
        <w:jc w:val="center"/>
        <w:rPr>
          <w:rFonts w:ascii="Arial" w:eastAsia="Calibri" w:hAnsi="Arial" w:cs="Arial"/>
          <w:b/>
          <w:caps/>
          <w:sz w:val="22"/>
        </w:rPr>
      </w:pPr>
      <w:r w:rsidRPr="003B4FA0">
        <w:rPr>
          <w:rFonts w:ascii="Arial" w:eastAsia="Calibri" w:hAnsi="Arial" w:cs="Arial"/>
          <w:b/>
          <w:caps/>
          <w:sz w:val="22"/>
        </w:rPr>
        <w:t>Pušu paziņojumi un kontaktpersonas</w:t>
      </w:r>
    </w:p>
    <w:p w14:paraId="42507080" w14:textId="77777777" w:rsidR="00867580" w:rsidRPr="000A11C8" w:rsidRDefault="00867580" w:rsidP="000A11C8">
      <w:pPr>
        <w:pStyle w:val="ListParagraph"/>
        <w:numPr>
          <w:ilvl w:val="1"/>
          <w:numId w:val="49"/>
        </w:numPr>
        <w:tabs>
          <w:tab w:val="left" w:pos="567"/>
        </w:tabs>
        <w:ind w:left="567" w:hanging="567"/>
        <w:jc w:val="both"/>
        <w:rPr>
          <w:rFonts w:ascii="Arial" w:hAnsi="Arial" w:cs="Arial"/>
          <w:bCs/>
          <w:sz w:val="22"/>
        </w:rPr>
      </w:pPr>
      <w:r w:rsidRPr="000A11C8">
        <w:rPr>
          <w:rFonts w:ascii="Arial" w:hAnsi="Arial" w:cs="Arial"/>
          <w:bCs/>
          <w:sz w:val="22"/>
        </w:rPr>
        <w:t xml:space="preserve">Visus ar Līgumu saistītos </w:t>
      </w:r>
      <w:r w:rsidRPr="003B4FA0">
        <w:rPr>
          <w:rFonts w:ascii="Arial" w:hAnsi="Arial" w:cs="Arial"/>
          <w:bCs/>
          <w:sz w:val="22"/>
        </w:rPr>
        <w:t>P</w:t>
      </w:r>
      <w:r w:rsidRPr="000A11C8">
        <w:rPr>
          <w:rFonts w:ascii="Arial" w:hAnsi="Arial" w:cs="Arial"/>
          <w:bCs/>
          <w:sz w:val="22"/>
        </w:rPr>
        <w:t xml:space="preserve">ušu savstarpējos paziņojumus </w:t>
      </w:r>
      <w:proofErr w:type="spellStart"/>
      <w:r w:rsidRPr="000A11C8">
        <w:rPr>
          <w:rFonts w:ascii="Arial" w:hAnsi="Arial" w:cs="Arial"/>
          <w:bCs/>
          <w:sz w:val="22"/>
        </w:rPr>
        <w:t>nosūta</w:t>
      </w:r>
      <w:proofErr w:type="spellEnd"/>
      <w:r w:rsidRPr="000A11C8">
        <w:rPr>
          <w:rFonts w:ascii="Arial" w:hAnsi="Arial" w:cs="Arial"/>
          <w:bCs/>
          <w:sz w:val="22"/>
        </w:rPr>
        <w:t xml:space="preserve"> rakstiski uz Līgumā norādīto adresi vai citu adresi, ko viena Puse ir </w:t>
      </w:r>
      <w:proofErr w:type="spellStart"/>
      <w:r w:rsidRPr="000A11C8">
        <w:rPr>
          <w:rFonts w:ascii="Arial" w:hAnsi="Arial" w:cs="Arial"/>
          <w:bCs/>
          <w:sz w:val="22"/>
        </w:rPr>
        <w:t>rakstveidā</w:t>
      </w:r>
      <w:proofErr w:type="spellEnd"/>
      <w:r w:rsidRPr="000A11C8">
        <w:rPr>
          <w:rFonts w:ascii="Arial" w:hAnsi="Arial" w:cs="Arial"/>
          <w:bCs/>
          <w:sz w:val="22"/>
        </w:rPr>
        <w:t xml:space="preserve"> paziņojusi otrai pusei. Ārkārtējos gadījumos paziņojumus ir tiesīgs nosūtīt arī uz e-pastu. E-pasts uzskatāms par saņemtu nākamajā darba dienā pēc tā nosūtīšanas dienas.</w:t>
      </w:r>
    </w:p>
    <w:p w14:paraId="22F8C155" w14:textId="77777777" w:rsidR="00867580" w:rsidRPr="000A11C8" w:rsidRDefault="00867580" w:rsidP="000A11C8">
      <w:pPr>
        <w:pStyle w:val="ListParagraph"/>
        <w:numPr>
          <w:ilvl w:val="1"/>
          <w:numId w:val="49"/>
        </w:numPr>
        <w:tabs>
          <w:tab w:val="left" w:pos="567"/>
        </w:tabs>
        <w:ind w:left="567" w:hanging="567"/>
        <w:jc w:val="both"/>
        <w:rPr>
          <w:rFonts w:ascii="Arial" w:hAnsi="Arial" w:cs="Arial"/>
          <w:bCs/>
          <w:sz w:val="22"/>
        </w:rPr>
      </w:pPr>
      <w:r w:rsidRPr="000A11C8">
        <w:rPr>
          <w:rFonts w:ascii="Arial" w:hAnsi="Arial" w:cs="Arial"/>
          <w:bCs/>
          <w:sz w:val="22"/>
        </w:rPr>
        <w:t>Iznomātājs un Nomnieks apņemas nekavējoties paziņot viens otram par Pušu juridiskās vai biroja adreses maiņu.</w:t>
      </w:r>
    </w:p>
    <w:p w14:paraId="3C1DA3C2" w14:textId="77777777" w:rsidR="00867580" w:rsidRPr="000A11C8" w:rsidRDefault="00867580" w:rsidP="000A11C8">
      <w:pPr>
        <w:pStyle w:val="ListParagraph"/>
        <w:numPr>
          <w:ilvl w:val="1"/>
          <w:numId w:val="49"/>
        </w:numPr>
        <w:tabs>
          <w:tab w:val="left" w:pos="567"/>
        </w:tabs>
        <w:ind w:left="567" w:hanging="567"/>
        <w:jc w:val="both"/>
        <w:rPr>
          <w:rFonts w:ascii="Arial" w:hAnsi="Arial" w:cs="Arial"/>
          <w:bCs/>
          <w:sz w:val="22"/>
        </w:rPr>
      </w:pPr>
      <w:r w:rsidRPr="000A11C8">
        <w:rPr>
          <w:rFonts w:ascii="Arial" w:hAnsi="Arial" w:cs="Arial"/>
          <w:bCs/>
          <w:sz w:val="22"/>
        </w:rPr>
        <w:t>Visi Pušu savstarpējie paziņojumi uzskatāmi par saņemtiem 5 (piecas) dienas pēc nosūtīšanas uz pēdējo zināmo otras puses pasta adresi.</w:t>
      </w:r>
    </w:p>
    <w:p w14:paraId="58202710" w14:textId="77777777" w:rsidR="00867580" w:rsidRPr="000A11C8" w:rsidRDefault="00867580" w:rsidP="000A11C8">
      <w:pPr>
        <w:pStyle w:val="ListParagraph"/>
        <w:numPr>
          <w:ilvl w:val="1"/>
          <w:numId w:val="49"/>
        </w:numPr>
        <w:tabs>
          <w:tab w:val="left" w:pos="567"/>
        </w:tabs>
        <w:ind w:left="567" w:hanging="567"/>
        <w:jc w:val="both"/>
        <w:rPr>
          <w:rFonts w:ascii="Arial" w:hAnsi="Arial" w:cs="Arial"/>
          <w:bCs/>
          <w:sz w:val="22"/>
        </w:rPr>
      </w:pPr>
      <w:r w:rsidRPr="000A11C8">
        <w:rPr>
          <w:rFonts w:ascii="Arial" w:hAnsi="Arial" w:cs="Arial"/>
          <w:bCs/>
          <w:sz w:val="22"/>
        </w:rPr>
        <w:t>Nomnieka kontaktpersona:</w:t>
      </w:r>
    </w:p>
    <w:p w14:paraId="4E713C11" w14:textId="72D9B17D" w:rsidR="00D96285" w:rsidRPr="00C515A3" w:rsidRDefault="00D96285" w:rsidP="00A86BE9">
      <w:pPr>
        <w:pStyle w:val="ListParagraph"/>
        <w:numPr>
          <w:ilvl w:val="1"/>
          <w:numId w:val="49"/>
        </w:numPr>
        <w:ind w:left="567" w:hanging="567"/>
        <w:jc w:val="both"/>
        <w:rPr>
          <w:rFonts w:ascii="Arial" w:hAnsi="Arial" w:cs="Arial"/>
          <w:b/>
          <w:sz w:val="22"/>
        </w:rPr>
      </w:pPr>
      <w:r w:rsidRPr="00C515A3">
        <w:rPr>
          <w:rFonts w:ascii="Arial" w:hAnsi="Arial" w:cs="Arial"/>
          <w:sz w:val="22"/>
        </w:rPr>
        <w:t>Nomnieka kontaktpersona:</w:t>
      </w:r>
    </w:p>
    <w:p w14:paraId="691A3F93" w14:textId="77777777" w:rsidR="00D96285" w:rsidRPr="00C515A3" w:rsidRDefault="00D96285" w:rsidP="00D96285">
      <w:pPr>
        <w:ind w:firstLine="680"/>
        <w:rPr>
          <w:rFonts w:ascii="Arial" w:hAnsi="Arial" w:cs="Arial"/>
          <w:sz w:val="22"/>
          <w:szCs w:val="22"/>
        </w:rPr>
      </w:pPr>
      <w:r w:rsidRPr="00C515A3">
        <w:rPr>
          <w:rFonts w:ascii="Arial" w:hAnsi="Arial" w:cs="Arial"/>
          <w:sz w:val="22"/>
          <w:szCs w:val="22"/>
        </w:rPr>
        <w:t>Vārds, uzvārds ______________________</w:t>
      </w:r>
    </w:p>
    <w:p w14:paraId="2F05DDB8" w14:textId="77777777" w:rsidR="00D96285" w:rsidRPr="00C515A3" w:rsidRDefault="00D96285" w:rsidP="00D96285">
      <w:pPr>
        <w:ind w:firstLine="680"/>
        <w:rPr>
          <w:rFonts w:ascii="Arial" w:hAnsi="Arial" w:cs="Arial"/>
          <w:sz w:val="22"/>
          <w:szCs w:val="22"/>
        </w:rPr>
      </w:pPr>
      <w:r w:rsidRPr="00C515A3">
        <w:rPr>
          <w:rFonts w:ascii="Arial" w:hAnsi="Arial" w:cs="Arial"/>
          <w:sz w:val="22"/>
          <w:szCs w:val="22"/>
        </w:rPr>
        <w:t>Adrese ______________________</w:t>
      </w:r>
    </w:p>
    <w:p w14:paraId="0F17A43A" w14:textId="77777777" w:rsidR="00D96285" w:rsidRPr="00C515A3" w:rsidRDefault="00D96285" w:rsidP="00D96285">
      <w:pPr>
        <w:ind w:firstLine="680"/>
        <w:rPr>
          <w:rFonts w:ascii="Arial" w:hAnsi="Arial" w:cs="Arial"/>
          <w:sz w:val="22"/>
          <w:szCs w:val="22"/>
        </w:rPr>
      </w:pPr>
      <w:r w:rsidRPr="00C515A3">
        <w:rPr>
          <w:rFonts w:ascii="Arial" w:hAnsi="Arial" w:cs="Arial"/>
          <w:sz w:val="22"/>
          <w:szCs w:val="22"/>
        </w:rPr>
        <w:t>Tālrunis ______________________</w:t>
      </w:r>
    </w:p>
    <w:p w14:paraId="19040A62" w14:textId="77777777" w:rsidR="00D96285" w:rsidRPr="00C515A3" w:rsidRDefault="00D96285" w:rsidP="00D96285">
      <w:pPr>
        <w:ind w:firstLine="680"/>
        <w:rPr>
          <w:rFonts w:ascii="Arial" w:hAnsi="Arial" w:cs="Arial"/>
          <w:sz w:val="22"/>
          <w:szCs w:val="22"/>
        </w:rPr>
      </w:pPr>
      <w:r w:rsidRPr="00C515A3">
        <w:rPr>
          <w:rFonts w:ascii="Arial" w:hAnsi="Arial" w:cs="Arial"/>
          <w:sz w:val="22"/>
          <w:szCs w:val="22"/>
        </w:rPr>
        <w:t>Fakss ______________________</w:t>
      </w:r>
    </w:p>
    <w:p w14:paraId="4B0F05C0" w14:textId="77777777" w:rsidR="00D96285" w:rsidRPr="00C515A3" w:rsidRDefault="00D96285" w:rsidP="00D96285">
      <w:pPr>
        <w:ind w:firstLine="680"/>
        <w:rPr>
          <w:rFonts w:ascii="Arial" w:hAnsi="Arial" w:cs="Arial"/>
          <w:sz w:val="22"/>
          <w:szCs w:val="22"/>
        </w:rPr>
      </w:pPr>
      <w:r w:rsidRPr="00C515A3">
        <w:rPr>
          <w:rFonts w:ascii="Arial" w:hAnsi="Arial" w:cs="Arial"/>
          <w:sz w:val="22"/>
          <w:szCs w:val="22"/>
        </w:rPr>
        <w:t>E-pasts ______________________</w:t>
      </w:r>
    </w:p>
    <w:p w14:paraId="1A5C80C7" w14:textId="77777777" w:rsidR="00D96285" w:rsidRPr="00C515A3" w:rsidRDefault="00D96285" w:rsidP="00D96285">
      <w:pPr>
        <w:ind w:firstLine="680"/>
        <w:rPr>
          <w:rFonts w:ascii="Arial" w:hAnsi="Arial" w:cs="Arial"/>
          <w:sz w:val="22"/>
          <w:szCs w:val="22"/>
        </w:rPr>
      </w:pPr>
    </w:p>
    <w:p w14:paraId="69C50697" w14:textId="6635EFCC" w:rsidR="00D96285" w:rsidRPr="00C515A3" w:rsidRDefault="00D96285" w:rsidP="00A86BE9">
      <w:pPr>
        <w:pStyle w:val="ListParagraph"/>
        <w:numPr>
          <w:ilvl w:val="1"/>
          <w:numId w:val="49"/>
        </w:numPr>
        <w:ind w:left="567" w:hanging="567"/>
        <w:jc w:val="both"/>
        <w:rPr>
          <w:rFonts w:ascii="Arial" w:hAnsi="Arial" w:cs="Arial"/>
          <w:sz w:val="22"/>
        </w:rPr>
      </w:pPr>
      <w:r w:rsidRPr="00C515A3">
        <w:rPr>
          <w:rFonts w:ascii="Arial" w:hAnsi="Arial" w:cs="Arial"/>
          <w:sz w:val="22"/>
        </w:rPr>
        <w:t>Iznomātāja kontaktpersona:</w:t>
      </w:r>
    </w:p>
    <w:p w14:paraId="3ACA1259" w14:textId="77777777" w:rsidR="00D96285" w:rsidRPr="00C515A3" w:rsidRDefault="00D96285" w:rsidP="00D96285">
      <w:pPr>
        <w:ind w:firstLine="680"/>
        <w:rPr>
          <w:rFonts w:ascii="Arial" w:hAnsi="Arial" w:cs="Arial"/>
          <w:sz w:val="22"/>
          <w:szCs w:val="22"/>
        </w:rPr>
      </w:pPr>
      <w:r w:rsidRPr="00C515A3">
        <w:rPr>
          <w:rFonts w:ascii="Arial" w:hAnsi="Arial" w:cs="Arial"/>
          <w:sz w:val="22"/>
          <w:szCs w:val="22"/>
        </w:rPr>
        <w:t>Vārds, uzvārds ______________________</w:t>
      </w:r>
    </w:p>
    <w:p w14:paraId="752EB2AD" w14:textId="77777777" w:rsidR="00D96285" w:rsidRPr="00C515A3" w:rsidRDefault="00D96285" w:rsidP="00D96285">
      <w:pPr>
        <w:ind w:firstLine="680"/>
        <w:rPr>
          <w:rFonts w:ascii="Arial" w:hAnsi="Arial" w:cs="Arial"/>
          <w:sz w:val="22"/>
          <w:szCs w:val="22"/>
        </w:rPr>
      </w:pPr>
      <w:r w:rsidRPr="00C515A3">
        <w:rPr>
          <w:rFonts w:ascii="Arial" w:hAnsi="Arial" w:cs="Arial"/>
          <w:sz w:val="22"/>
          <w:szCs w:val="22"/>
        </w:rPr>
        <w:t>Adrese ______________________</w:t>
      </w:r>
    </w:p>
    <w:p w14:paraId="1B898897" w14:textId="77777777" w:rsidR="00D96285" w:rsidRPr="00C515A3" w:rsidRDefault="00D96285" w:rsidP="00D96285">
      <w:pPr>
        <w:ind w:firstLine="680"/>
        <w:rPr>
          <w:rFonts w:ascii="Arial" w:hAnsi="Arial" w:cs="Arial"/>
          <w:sz w:val="22"/>
          <w:szCs w:val="22"/>
        </w:rPr>
      </w:pPr>
      <w:r w:rsidRPr="00C515A3">
        <w:rPr>
          <w:rFonts w:ascii="Arial" w:hAnsi="Arial" w:cs="Arial"/>
          <w:sz w:val="22"/>
          <w:szCs w:val="22"/>
        </w:rPr>
        <w:t>Tālrunis ______________________</w:t>
      </w:r>
    </w:p>
    <w:p w14:paraId="0649D882" w14:textId="77777777" w:rsidR="00D96285" w:rsidRPr="00C515A3" w:rsidRDefault="00D96285" w:rsidP="00D96285">
      <w:pPr>
        <w:ind w:firstLine="680"/>
        <w:rPr>
          <w:rFonts w:ascii="Arial" w:hAnsi="Arial" w:cs="Arial"/>
          <w:sz w:val="22"/>
          <w:szCs w:val="22"/>
        </w:rPr>
      </w:pPr>
      <w:r w:rsidRPr="00C515A3">
        <w:rPr>
          <w:rFonts w:ascii="Arial" w:hAnsi="Arial" w:cs="Arial"/>
          <w:sz w:val="22"/>
          <w:szCs w:val="22"/>
        </w:rPr>
        <w:t>Fakss ______________________</w:t>
      </w:r>
    </w:p>
    <w:p w14:paraId="5A03A9EC" w14:textId="77777777" w:rsidR="00D96285" w:rsidRPr="00C515A3" w:rsidRDefault="00D96285" w:rsidP="00D96285">
      <w:pPr>
        <w:ind w:firstLine="680"/>
        <w:rPr>
          <w:rFonts w:ascii="Arial" w:hAnsi="Arial" w:cs="Arial"/>
          <w:sz w:val="22"/>
          <w:szCs w:val="22"/>
        </w:rPr>
      </w:pPr>
      <w:r w:rsidRPr="00C515A3">
        <w:rPr>
          <w:rFonts w:ascii="Arial" w:hAnsi="Arial" w:cs="Arial"/>
          <w:sz w:val="22"/>
          <w:szCs w:val="22"/>
        </w:rPr>
        <w:t>E-pasts ______________________</w:t>
      </w:r>
    </w:p>
    <w:p w14:paraId="599AB380" w14:textId="77777777" w:rsidR="00D96285" w:rsidRPr="00C515A3" w:rsidRDefault="00D96285" w:rsidP="00D96285">
      <w:pPr>
        <w:ind w:firstLine="680"/>
        <w:rPr>
          <w:rFonts w:ascii="Arial" w:hAnsi="Arial" w:cs="Arial"/>
          <w:sz w:val="22"/>
          <w:szCs w:val="22"/>
        </w:rPr>
      </w:pPr>
    </w:p>
    <w:p w14:paraId="1EE51D81" w14:textId="339063B8" w:rsidR="00D96285" w:rsidRPr="00BE0C7D" w:rsidRDefault="00D96285" w:rsidP="00A86BE9">
      <w:pPr>
        <w:pStyle w:val="ListParagraph"/>
        <w:numPr>
          <w:ilvl w:val="0"/>
          <w:numId w:val="49"/>
        </w:numPr>
        <w:spacing w:before="120" w:line="276" w:lineRule="auto"/>
        <w:jc w:val="center"/>
        <w:rPr>
          <w:rFonts w:ascii="Arial" w:eastAsia="Calibri" w:hAnsi="Arial" w:cs="Arial"/>
          <w:b/>
          <w:caps/>
          <w:sz w:val="22"/>
        </w:rPr>
      </w:pPr>
      <w:r w:rsidRPr="00BE0C7D">
        <w:rPr>
          <w:rFonts w:ascii="Arial" w:eastAsia="Calibri" w:hAnsi="Arial" w:cs="Arial"/>
          <w:b/>
          <w:caps/>
          <w:sz w:val="22"/>
        </w:rPr>
        <w:t>Pušu adreses, norēķinu rekvizīti un Pušu paraksti</w:t>
      </w:r>
    </w:p>
    <w:p w14:paraId="0DB8489B" w14:textId="6654CEDC" w:rsidR="008A0BFB" w:rsidRPr="00C515A3" w:rsidRDefault="00D96285" w:rsidP="00D96285">
      <w:pPr>
        <w:spacing w:line="276" w:lineRule="auto"/>
        <w:jc w:val="both"/>
        <w:rPr>
          <w:rFonts w:ascii="Arial" w:hAnsi="Arial" w:cs="Arial"/>
          <w:bCs/>
          <w:color w:val="000000" w:themeColor="text1"/>
          <w:sz w:val="22"/>
          <w:szCs w:val="22"/>
        </w:rPr>
      </w:pPr>
      <w:r w:rsidRPr="00C515A3">
        <w:rPr>
          <w:rFonts w:ascii="Arial" w:hAnsi="Arial" w:cs="Arial"/>
          <w:sz w:val="22"/>
          <w:szCs w:val="22"/>
        </w:rPr>
        <w:t>Parakstot Līgumu, attiecīgi pilnvaroti Pušu pārstāvji apliecina, ka pildīs Līgumu no tā parakstīšanas brīža. No Līguma izrietošās tiesības un pienākumi pildāmi pēc labas ticības.</w:t>
      </w:r>
    </w:p>
    <w:sectPr w:rsidR="008A0BFB" w:rsidRPr="00C515A3" w:rsidSect="00C17F77">
      <w:footerReference w:type="even" r:id="rId8"/>
      <w:footerReference w:type="default" r:id="rId9"/>
      <w:footerReference w:type="first" r:id="rId10"/>
      <w:pgSz w:w="11906" w:h="16838"/>
      <w:pgMar w:top="1134" w:right="1134" w:bottom="1134" w:left="1701"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35333" w14:textId="77777777" w:rsidR="003D2B05" w:rsidRDefault="003D2B05" w:rsidP="00DE6B33">
      <w:r>
        <w:separator/>
      </w:r>
    </w:p>
  </w:endnote>
  <w:endnote w:type="continuationSeparator" w:id="0">
    <w:p w14:paraId="0292E638" w14:textId="77777777" w:rsidR="003D2B05" w:rsidRDefault="003D2B05" w:rsidP="00DE6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Andale Sans UI">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auto"/>
    <w:notTrueType/>
    <w:pitch w:val="default"/>
    <w:sig w:usb0="00000007" w:usb1="00000000" w:usb2="00000000" w:usb3="00000000" w:csb0="00000003" w:csb1="00000000"/>
  </w:font>
  <w:font w:name="Calibri">
    <w:panose1 w:val="020F0502020204030204"/>
    <w:charset w:val="BA"/>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RimTimes">
    <w:altName w:val="Times New Roman"/>
    <w:charset w:val="00"/>
    <w:family w:val="auto"/>
    <w:pitch w:val="variable"/>
    <w:sig w:usb0="00000003" w:usb1="00000000" w:usb2="00000000" w:usb3="00000000" w:csb0="00000001" w:csb1="00000000"/>
  </w:font>
  <w:font w:name="Book Antiqua">
    <w:panose1 w:val="02040602050305030304"/>
    <w:charset w:val="BA"/>
    <w:family w:val="roman"/>
    <w:pitch w:val="variable"/>
    <w:sig w:usb0="00000287" w:usb1="00000000" w:usb2="00000000" w:usb3="00000000" w:csb0="0000009F" w:csb1="00000000"/>
  </w:font>
  <w:font w:name="!Neo'w Arial">
    <w:altName w:val="Arial"/>
    <w:charset w:val="00"/>
    <w:family w:val="swiss"/>
    <w:pitch w:val="variable"/>
    <w:sig w:usb0="00000287" w:usb1="00000000" w:usb2="00000000" w:usb3="00000000" w:csb0="0000009F" w:csb1="00000000"/>
  </w:font>
  <w:font w:name="Times">
    <w:panose1 w:val="02020603050405020304"/>
    <w:charset w:val="00"/>
    <w:family w:val="auto"/>
    <w:pitch w:val="variable"/>
    <w:sig w:usb0="E00002FF" w:usb1="5000205A" w:usb2="00000000" w:usb3="00000000" w:csb0="0000019F" w:csb1="00000000"/>
  </w:font>
  <w:font w:name="Times New Roman Bold">
    <w:altName w:val="MS PMincho"/>
    <w:panose1 w:val="02020803070505020304"/>
    <w:charset w:val="01"/>
    <w:family w:val="roman"/>
    <w:pitch w:val="default"/>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4E6C9" w14:textId="77777777" w:rsidR="0065277B" w:rsidRPr="006E3BAB" w:rsidRDefault="0065277B" w:rsidP="0027198D">
    <w:pPr>
      <w:pStyle w:val="Footer"/>
      <w:pBdr>
        <w:top w:val="thinThickSmallGap" w:sz="24" w:space="1" w:color="622423"/>
      </w:pBdr>
      <w:ind w:right="360"/>
      <w:jc w:val="right"/>
      <w:rPr>
        <w:sz w:val="20"/>
      </w:rPr>
    </w:pPr>
  </w:p>
  <w:p w14:paraId="5C5685F5" w14:textId="77777777" w:rsidR="0065277B" w:rsidRPr="005C0AEA" w:rsidRDefault="00DE6B33" w:rsidP="0027198D">
    <w:pPr>
      <w:pStyle w:val="Footer"/>
      <w:pBdr>
        <w:top w:val="thinThickSmallGap" w:sz="24" w:space="1" w:color="622423"/>
      </w:pBdr>
      <w:ind w:right="360"/>
      <w:jc w:val="right"/>
      <w:rPr>
        <w:sz w:val="20"/>
      </w:rPr>
    </w:pPr>
    <w:r w:rsidRPr="006E3BAB">
      <w:rPr>
        <w:sz w:val="20"/>
      </w:rPr>
      <w:fldChar w:fldCharType="begin"/>
    </w:r>
    <w:r w:rsidRPr="006E3BAB">
      <w:rPr>
        <w:sz w:val="20"/>
      </w:rPr>
      <w:instrText xml:space="preserve"> PAGE  \* MERGEFORMAT </w:instrText>
    </w:r>
    <w:r w:rsidRPr="006E3BAB">
      <w:rPr>
        <w:sz w:val="20"/>
      </w:rPr>
      <w:fldChar w:fldCharType="separate"/>
    </w:r>
    <w:r>
      <w:rPr>
        <w:noProof/>
        <w:sz w:val="20"/>
      </w:rPr>
      <w:t>56</w:t>
    </w:r>
    <w:r w:rsidRPr="006E3BAB">
      <w:rPr>
        <w:sz w:val="20"/>
      </w:rPr>
      <w:fldChar w:fldCharType="end"/>
    </w:r>
    <w:r w:rsidRPr="006E3BAB">
      <w:rPr>
        <w:sz w:val="20"/>
      </w:rPr>
      <w:t xml:space="preserve">.lapa no </w:t>
    </w:r>
    <w:r w:rsidR="00471A98">
      <w:rPr>
        <w:noProof/>
        <w:sz w:val="20"/>
      </w:rPr>
      <w:fldChar w:fldCharType="begin"/>
    </w:r>
    <w:r w:rsidR="00471A98">
      <w:rPr>
        <w:noProof/>
        <w:sz w:val="20"/>
      </w:rPr>
      <w:instrText xml:space="preserve"> NUMPAGES  \* MERGEFORMAT </w:instrText>
    </w:r>
    <w:r w:rsidR="00471A98">
      <w:rPr>
        <w:noProof/>
        <w:sz w:val="20"/>
      </w:rPr>
      <w:fldChar w:fldCharType="separate"/>
    </w:r>
    <w:r w:rsidR="003C624A">
      <w:rPr>
        <w:noProof/>
        <w:sz w:val="20"/>
      </w:rPr>
      <w:t>1</w:t>
    </w:r>
    <w:r w:rsidR="00471A98">
      <w:rPr>
        <w:noProof/>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szCs w:val="22"/>
      </w:rPr>
      <w:id w:val="-2028701800"/>
      <w:docPartObj>
        <w:docPartGallery w:val="Page Numbers (Bottom of Page)"/>
        <w:docPartUnique/>
      </w:docPartObj>
    </w:sdtPr>
    <w:sdtEndPr>
      <w:rPr>
        <w:noProof/>
      </w:rPr>
    </w:sdtEndPr>
    <w:sdtContent>
      <w:p w14:paraId="56D13607" w14:textId="7711856B" w:rsidR="007265BF" w:rsidRPr="0031675E" w:rsidRDefault="007265BF">
        <w:pPr>
          <w:pStyle w:val="Footer"/>
          <w:jc w:val="center"/>
          <w:rPr>
            <w:rFonts w:ascii="Arial" w:hAnsi="Arial" w:cs="Arial"/>
            <w:sz w:val="22"/>
            <w:szCs w:val="22"/>
          </w:rPr>
        </w:pPr>
        <w:r w:rsidRPr="0031675E">
          <w:rPr>
            <w:rFonts w:ascii="Arial" w:hAnsi="Arial" w:cs="Arial"/>
            <w:sz w:val="22"/>
            <w:szCs w:val="22"/>
          </w:rPr>
          <w:fldChar w:fldCharType="begin"/>
        </w:r>
        <w:r w:rsidRPr="0031675E">
          <w:rPr>
            <w:rFonts w:ascii="Arial" w:hAnsi="Arial" w:cs="Arial"/>
            <w:sz w:val="22"/>
            <w:szCs w:val="22"/>
          </w:rPr>
          <w:instrText xml:space="preserve"> PAGE   \* MERGEFORMAT </w:instrText>
        </w:r>
        <w:r w:rsidRPr="0031675E">
          <w:rPr>
            <w:rFonts w:ascii="Arial" w:hAnsi="Arial" w:cs="Arial"/>
            <w:sz w:val="22"/>
            <w:szCs w:val="22"/>
          </w:rPr>
          <w:fldChar w:fldCharType="separate"/>
        </w:r>
        <w:r w:rsidRPr="0031675E">
          <w:rPr>
            <w:rFonts w:ascii="Arial" w:hAnsi="Arial" w:cs="Arial"/>
            <w:noProof/>
            <w:sz w:val="22"/>
            <w:szCs w:val="22"/>
          </w:rPr>
          <w:t>2</w:t>
        </w:r>
        <w:r w:rsidRPr="0031675E">
          <w:rPr>
            <w:rFonts w:ascii="Arial" w:hAnsi="Arial" w:cs="Arial"/>
            <w:noProof/>
            <w:sz w:val="22"/>
            <w:szCs w:val="22"/>
          </w:rPr>
          <w:fldChar w:fldCharType="end"/>
        </w:r>
      </w:p>
    </w:sdtContent>
  </w:sdt>
  <w:p w14:paraId="66EE2952" w14:textId="77777777" w:rsidR="007265BF" w:rsidRDefault="007265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3B3D3" w14:textId="77777777" w:rsidR="0065277B" w:rsidRPr="006E3BAB" w:rsidRDefault="0065277B" w:rsidP="0027198D">
    <w:pPr>
      <w:pStyle w:val="Footer"/>
      <w:pBdr>
        <w:top w:val="thinThickSmallGap" w:sz="24" w:space="1" w:color="622423"/>
      </w:pBdr>
      <w:ind w:right="360"/>
      <w:jc w:val="right"/>
      <w:rPr>
        <w:sz w:val="20"/>
      </w:rPr>
    </w:pPr>
  </w:p>
  <w:p w14:paraId="7386858F" w14:textId="77777777" w:rsidR="0065277B" w:rsidRPr="005C0AEA" w:rsidRDefault="00DE6B33" w:rsidP="0027198D">
    <w:pPr>
      <w:pStyle w:val="Footer"/>
      <w:pBdr>
        <w:top w:val="thinThickSmallGap" w:sz="24" w:space="1" w:color="622423"/>
      </w:pBdr>
      <w:ind w:right="360"/>
      <w:jc w:val="right"/>
      <w:rPr>
        <w:sz w:val="20"/>
      </w:rPr>
    </w:pPr>
    <w:r w:rsidRPr="006E3BAB">
      <w:rPr>
        <w:sz w:val="20"/>
      </w:rPr>
      <w:fldChar w:fldCharType="begin"/>
    </w:r>
    <w:r w:rsidRPr="006E3BAB">
      <w:rPr>
        <w:sz w:val="20"/>
      </w:rPr>
      <w:instrText xml:space="preserve"> PAGE  \* MERGEFORMAT </w:instrText>
    </w:r>
    <w:r w:rsidRPr="006E3BAB">
      <w:rPr>
        <w:sz w:val="20"/>
      </w:rPr>
      <w:fldChar w:fldCharType="separate"/>
    </w:r>
    <w:r>
      <w:rPr>
        <w:noProof/>
        <w:sz w:val="20"/>
      </w:rPr>
      <w:t>1</w:t>
    </w:r>
    <w:r w:rsidRPr="006E3BAB">
      <w:rPr>
        <w:sz w:val="20"/>
      </w:rPr>
      <w:fldChar w:fldCharType="end"/>
    </w:r>
    <w:r w:rsidRPr="006E3BAB">
      <w:rPr>
        <w:sz w:val="20"/>
      </w:rPr>
      <w:t xml:space="preserve">.lapa no </w:t>
    </w:r>
    <w:r w:rsidR="00471A98">
      <w:rPr>
        <w:noProof/>
        <w:sz w:val="20"/>
      </w:rPr>
      <w:fldChar w:fldCharType="begin"/>
    </w:r>
    <w:r w:rsidR="00471A98">
      <w:rPr>
        <w:noProof/>
        <w:sz w:val="20"/>
      </w:rPr>
      <w:instrText xml:space="preserve"> NUMPAGES  \* MERGEFORMAT </w:instrText>
    </w:r>
    <w:r w:rsidR="00471A98">
      <w:rPr>
        <w:noProof/>
        <w:sz w:val="20"/>
      </w:rPr>
      <w:fldChar w:fldCharType="separate"/>
    </w:r>
    <w:r w:rsidR="003C624A">
      <w:rPr>
        <w:noProof/>
        <w:sz w:val="20"/>
      </w:rPr>
      <w:t>1</w:t>
    </w:r>
    <w:r w:rsidR="00471A98">
      <w:rPr>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8492E" w14:textId="77777777" w:rsidR="003D2B05" w:rsidRDefault="003D2B05" w:rsidP="00DE6B33">
      <w:r>
        <w:separator/>
      </w:r>
    </w:p>
  </w:footnote>
  <w:footnote w:type="continuationSeparator" w:id="0">
    <w:p w14:paraId="4485F2B4" w14:textId="77777777" w:rsidR="003D2B05" w:rsidRDefault="003D2B05" w:rsidP="00DE6B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75pt" o:bullet="t">
        <v:imagedata r:id="rId1" o:title="BD21376_"/>
      </v:shape>
    </w:pict>
  </w:numPicBullet>
  <w:abstractNum w:abstractNumId="0" w15:restartNumberingAfterBreak="0">
    <w:nsid w:val="FFFFFF81"/>
    <w:multiLevelType w:val="singleLevel"/>
    <w:tmpl w:val="B44EA3E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9E02738"/>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0369B90"/>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00000001"/>
    <w:multiLevelType w:val="multilevel"/>
    <w:tmpl w:val="00000000"/>
    <w:lvl w:ilvl="0">
      <w:start w:val="1"/>
      <w:numFmt w:val="upperRoman"/>
      <w:pStyle w:val="Level1"/>
      <w:lvlText w:val="%1."/>
      <w:lvlJc w:val="left"/>
      <w:rPr>
        <w:rFonts w:ascii="Times New Roman" w:hAnsi="Times New Roman"/>
        <w:sz w:val="24"/>
      </w:rPr>
    </w:lvl>
    <w:lvl w:ilvl="1">
      <w:start w:val="1"/>
      <w:numFmt w:val="upperLetter"/>
      <w:lvlText w:val="%2"/>
      <w:lvlJc w:val="left"/>
    </w:lvl>
    <w:lvl w:ilvl="2">
      <w:start w:val="1"/>
      <w:numFmt w:val="decimal"/>
      <w:pStyle w:val="Level3"/>
      <w:lvlText w:val="%3."/>
      <w:lvlJc w:val="left"/>
    </w:lvl>
    <w:lvl w:ilvl="3">
      <w:start w:val="1"/>
      <w:numFmt w:val="decimal"/>
      <w:pStyle w:val="Level4"/>
      <w:lvlText w:val="%3.%4"/>
      <w:lvlJc w:val="left"/>
    </w:lvl>
    <w:lvl w:ilvl="4">
      <w:start w:val="1"/>
      <w:numFmt w:val="lowerLetter"/>
      <w:pStyle w:val="Level5"/>
      <w:lvlText w:val="%5."/>
      <w:lvlJc w:val="left"/>
      <w:pPr>
        <w:ind w:left="720"/>
      </w:pPr>
    </w:lvl>
    <w:lvl w:ilvl="5">
      <w:start w:val="1"/>
      <w:numFmt w:val="lowerLetter"/>
      <w:lvlText w:val="%6"/>
      <w:lvlJc w:val="left"/>
    </w:lvl>
    <w:lvl w:ilvl="6">
      <w:start w:val="1"/>
      <w:numFmt w:val="decimal"/>
      <w:pStyle w:val="Level7"/>
      <w:lvlText w:val="(%7)"/>
      <w:lvlJc w:val="left"/>
    </w:lvl>
    <w:lvl w:ilvl="7">
      <w:start w:val="1"/>
      <w:numFmt w:val="lowerLetter"/>
      <w:lvlText w:val="%8"/>
      <w:lvlJc w:val="left"/>
    </w:lvl>
    <w:lvl w:ilvl="8">
      <w:numFmt w:val="decimal"/>
      <w:lvlText w:val=""/>
      <w:lvlJc w:val="left"/>
    </w:lvl>
  </w:abstractNum>
  <w:abstractNum w:abstractNumId="4" w15:restartNumberingAfterBreak="0">
    <w:nsid w:val="00000004"/>
    <w:multiLevelType w:val="multilevel"/>
    <w:tmpl w:val="724A0C3A"/>
    <w:lvl w:ilvl="0">
      <w:start w:val="1"/>
      <w:numFmt w:val="decimal"/>
      <w:lvlText w:val="%1."/>
      <w:lvlJc w:val="left"/>
      <w:pPr>
        <w:tabs>
          <w:tab w:val="num" w:pos="0"/>
        </w:tabs>
        <w:ind w:left="360" w:hanging="360"/>
      </w:pPr>
      <w:rPr>
        <w:rFonts w:cs="Times New Roman"/>
        <w:b/>
      </w:rPr>
    </w:lvl>
    <w:lvl w:ilvl="1">
      <w:start w:val="1"/>
      <w:numFmt w:val="decimal"/>
      <w:lvlText w:val="%1.%2."/>
      <w:lvlJc w:val="left"/>
      <w:pPr>
        <w:tabs>
          <w:tab w:val="num" w:pos="0"/>
        </w:tabs>
        <w:ind w:left="720" w:hanging="360"/>
      </w:pPr>
      <w:rPr>
        <w:rFonts w:cs="Times New Roman"/>
        <w:b w:val="0"/>
        <w:color w:val="auto"/>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1800" w:hanging="72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2880" w:hanging="108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3960" w:hanging="144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5" w15:restartNumberingAfterBreak="0">
    <w:nsid w:val="0E5C1189"/>
    <w:multiLevelType w:val="multilevel"/>
    <w:tmpl w:val="C13CC72A"/>
    <w:lvl w:ilvl="0">
      <w:start w:val="1"/>
      <w:numFmt w:val="decimal"/>
      <w:pStyle w:val="Default"/>
      <w:lvlText w:val="%1."/>
      <w:lvlJc w:val="left"/>
      <w:pPr>
        <w:tabs>
          <w:tab w:val="num" w:pos="851"/>
        </w:tabs>
        <w:ind w:left="851" w:hanging="851"/>
      </w:pPr>
      <w:rPr>
        <w:rFonts w:hint="default"/>
      </w:rPr>
    </w:lvl>
    <w:lvl w:ilvl="1">
      <w:start w:val="1"/>
      <w:numFmt w:val="decimal"/>
      <w:pStyle w:val="Title1"/>
      <w:lvlText w:val="%1.%2."/>
      <w:lvlJc w:val="left"/>
      <w:pPr>
        <w:tabs>
          <w:tab w:val="num" w:pos="851"/>
        </w:tabs>
        <w:ind w:left="851" w:hanging="851"/>
      </w:pPr>
      <w:rPr>
        <w:rFonts w:hint="default"/>
      </w:rPr>
    </w:lvl>
    <w:lvl w:ilvl="2">
      <w:start w:val="1"/>
      <w:numFmt w:val="decimal"/>
      <w:pStyle w:val="Punkt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49E35BB"/>
    <w:multiLevelType w:val="multilevel"/>
    <w:tmpl w:val="0B063D7E"/>
    <w:lvl w:ilvl="0">
      <w:start w:val="1"/>
      <w:numFmt w:val="bullet"/>
      <w:pStyle w:val="Bullet1Sol"/>
      <w:lvlText w:val=""/>
      <w:lvlJc w:val="left"/>
      <w:pPr>
        <w:ind w:left="504" w:hanging="317"/>
      </w:pPr>
      <w:rPr>
        <w:rFonts w:ascii="Symbol" w:hAnsi="Symbol" w:hint="default"/>
        <w:b/>
        <w:i w:val="0"/>
        <w:color w:val="808080"/>
        <w:sz w:val="24"/>
      </w:rPr>
    </w:lvl>
    <w:lvl w:ilvl="1">
      <w:start w:val="1"/>
      <w:numFmt w:val="bullet"/>
      <w:lvlText w:val=""/>
      <w:lvlJc w:val="left"/>
      <w:pPr>
        <w:ind w:left="821" w:hanging="317"/>
      </w:pPr>
      <w:rPr>
        <w:rFonts w:ascii="Wingdings" w:hAnsi="Wingdings" w:hint="default"/>
        <w:color w:val="808080"/>
      </w:rPr>
    </w:lvl>
    <w:lvl w:ilvl="2">
      <w:start w:val="1"/>
      <w:numFmt w:val="bullet"/>
      <w:lvlText w:val=""/>
      <w:lvlJc w:val="left"/>
      <w:pPr>
        <w:ind w:left="1138" w:hanging="317"/>
      </w:pPr>
      <w:rPr>
        <w:rFonts w:ascii="Wingdings" w:hAnsi="Wingdings" w:hint="default"/>
        <w:color w:val="808080"/>
        <w:sz w:val="10"/>
      </w:rPr>
    </w:lvl>
    <w:lvl w:ilvl="3">
      <w:start w:val="1"/>
      <w:numFmt w:val="bullet"/>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7" w15:restartNumberingAfterBreak="0">
    <w:nsid w:val="1682307C"/>
    <w:multiLevelType w:val="multilevel"/>
    <w:tmpl w:val="A14C58D0"/>
    <w:lvl w:ilvl="0">
      <w:start w:val="1"/>
      <w:numFmt w:val="decimal"/>
      <w:lvlText w:val="%1."/>
      <w:lvlJc w:val="left"/>
      <w:pPr>
        <w:ind w:left="1080" w:hanging="360"/>
      </w:pPr>
      <w:rPr>
        <w:rFonts w:hint="default"/>
      </w:rPr>
    </w:lvl>
    <w:lvl w:ilvl="1">
      <w:start w:val="2"/>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19644594"/>
    <w:multiLevelType w:val="multilevel"/>
    <w:tmpl w:val="1D129926"/>
    <w:lvl w:ilvl="0">
      <w:start w:val="1"/>
      <w:numFmt w:val="decimal"/>
      <w:lvlText w:val="%1."/>
      <w:lvlJc w:val="left"/>
      <w:pPr>
        <w:ind w:left="360" w:hanging="360"/>
      </w:pPr>
      <w:rPr>
        <w:rFonts w:hint="default"/>
        <w:b/>
        <w:i w:val="0"/>
        <w:caps w:val="0"/>
        <w:sz w:val="24"/>
        <w:szCs w:val="24"/>
      </w:rPr>
    </w:lvl>
    <w:lvl w:ilvl="1">
      <w:start w:val="1"/>
      <w:numFmt w:val="decimal"/>
      <w:lvlText w:val="%1.%2."/>
      <w:lvlJc w:val="left"/>
      <w:pPr>
        <w:ind w:left="792" w:hanging="432"/>
      </w:pPr>
      <w:rPr>
        <w:rFonts w:hint="default"/>
        <w:b w:val="0"/>
        <w:i w:val="0"/>
        <w:sz w:val="24"/>
        <w:szCs w:val="24"/>
      </w:rPr>
    </w:lvl>
    <w:lvl w:ilvl="2">
      <w:start w:val="1"/>
      <w:numFmt w:val="decimal"/>
      <w:lvlText w:val="%1.%2.%3."/>
      <w:lvlJc w:val="left"/>
      <w:pPr>
        <w:ind w:left="1224" w:hanging="504"/>
      </w:pPr>
      <w:rPr>
        <w:rFonts w:hint="default"/>
        <w:b w:val="0"/>
        <w:i w:val="0"/>
        <w:sz w:val="24"/>
      </w:rPr>
    </w:lvl>
    <w:lvl w:ilvl="3">
      <w:start w:val="1"/>
      <w:numFmt w:val="decimal"/>
      <w:lvlText w:val="%1.%2.%3.%4."/>
      <w:lvlJc w:val="left"/>
      <w:pPr>
        <w:ind w:left="1728" w:hanging="648"/>
      </w:pPr>
      <w:rPr>
        <w:rFonts w:hint="default"/>
        <w:b w:val="0"/>
        <w:i w:val="0"/>
        <w:sz w:val="24"/>
        <w:szCs w:val="24"/>
      </w:rPr>
    </w:lvl>
    <w:lvl w:ilvl="4">
      <w:start w:val="1"/>
      <w:numFmt w:val="decimal"/>
      <w:lvlText w:val="%1.%2.%3.%4.%5."/>
      <w:lvlJc w:val="left"/>
      <w:pPr>
        <w:ind w:left="2232" w:hanging="792"/>
      </w:pPr>
      <w:rPr>
        <w:rFonts w:hint="default"/>
        <w:sz w:val="24"/>
        <w:szCs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BB4710D"/>
    <w:multiLevelType w:val="multilevel"/>
    <w:tmpl w:val="195EA11C"/>
    <w:lvl w:ilvl="0">
      <w:start w:val="1"/>
      <w:numFmt w:val="decimal"/>
      <w:lvlText w:val="%1."/>
      <w:lvlJc w:val="left"/>
      <w:pPr>
        <w:ind w:left="504" w:hanging="317"/>
      </w:pPr>
      <w:rPr>
        <w:rFonts w:hint="default"/>
        <w:b/>
        <w:i w:val="0"/>
        <w:color w:val="808080"/>
        <w:sz w:val="24"/>
      </w:rPr>
    </w:lvl>
    <w:lvl w:ilvl="1">
      <w:start w:val="1"/>
      <w:numFmt w:val="bullet"/>
      <w:pStyle w:val="Bullet2Sol"/>
      <w:lvlText w:val=""/>
      <w:lvlJc w:val="left"/>
      <w:pPr>
        <w:ind w:left="821" w:hanging="317"/>
      </w:pPr>
      <w:rPr>
        <w:rFonts w:ascii="Wingdings" w:hAnsi="Wingdings" w:hint="default"/>
        <w:color w:val="808080"/>
      </w:rPr>
    </w:lvl>
    <w:lvl w:ilvl="2">
      <w:start w:val="1"/>
      <w:numFmt w:val="bullet"/>
      <w:pStyle w:val="Bullet3Sol"/>
      <w:lvlText w:val=""/>
      <w:lvlJc w:val="left"/>
      <w:pPr>
        <w:ind w:left="1138" w:hanging="317"/>
      </w:pPr>
      <w:rPr>
        <w:rFonts w:ascii="Wingdings" w:hAnsi="Wingdings" w:hint="default"/>
        <w:color w:val="808080"/>
        <w:sz w:val="10"/>
      </w:rPr>
    </w:lvl>
    <w:lvl w:ilvl="3">
      <w:start w:val="1"/>
      <w:numFmt w:val="bullet"/>
      <w:pStyle w:val="Bullet4Sol"/>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10" w15:restartNumberingAfterBreak="0">
    <w:nsid w:val="1DE21527"/>
    <w:multiLevelType w:val="multilevel"/>
    <w:tmpl w:val="7870C2AA"/>
    <w:lvl w:ilvl="0">
      <w:start w:val="14"/>
      <w:numFmt w:val="decimal"/>
      <w:lvlText w:val="%1."/>
      <w:lvlJc w:val="left"/>
      <w:pPr>
        <w:ind w:left="660" w:hanging="660"/>
      </w:pPr>
      <w:rPr>
        <w:rFonts w:hint="default"/>
      </w:rPr>
    </w:lvl>
    <w:lvl w:ilvl="1">
      <w:start w:val="4"/>
      <w:numFmt w:val="decimal"/>
      <w:lvlText w:val="%1.%2."/>
      <w:lvlJc w:val="left"/>
      <w:pPr>
        <w:ind w:left="1272" w:hanging="66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11" w15:restartNumberingAfterBreak="0">
    <w:nsid w:val="1DFA4147"/>
    <w:multiLevelType w:val="multilevel"/>
    <w:tmpl w:val="145C82C4"/>
    <w:lvl w:ilvl="0">
      <w:start w:val="1"/>
      <w:numFmt w:val="decimal"/>
      <w:lvlText w:val="%1."/>
      <w:lvlJc w:val="left"/>
      <w:pPr>
        <w:ind w:left="502" w:hanging="360"/>
      </w:pPr>
      <w:rPr>
        <w:rFonts w:cs="Times New Roman" w:hint="default"/>
        <w:b/>
        <w:bCs/>
      </w:rPr>
    </w:lvl>
    <w:lvl w:ilvl="1">
      <w:start w:val="1"/>
      <w:numFmt w:val="decimal"/>
      <w:isLgl/>
      <w:lvlText w:val="%1.%2."/>
      <w:lvlJc w:val="left"/>
      <w:pPr>
        <w:ind w:left="862" w:hanging="360"/>
      </w:pPr>
      <w:rPr>
        <w:rFonts w:cs="Times New Roman" w:hint="default"/>
      </w:rPr>
    </w:lvl>
    <w:lvl w:ilvl="2">
      <w:start w:val="1"/>
      <w:numFmt w:val="decimal"/>
      <w:isLgl/>
      <w:lvlText w:val="%1.%2.%3."/>
      <w:lvlJc w:val="left"/>
      <w:pPr>
        <w:ind w:left="1582" w:hanging="720"/>
      </w:pPr>
      <w:rPr>
        <w:rFonts w:cs="Times New Roman" w:hint="default"/>
      </w:rPr>
    </w:lvl>
    <w:lvl w:ilvl="3">
      <w:start w:val="1"/>
      <w:numFmt w:val="decimal"/>
      <w:isLgl/>
      <w:lvlText w:val="%1.%2.%3.%4."/>
      <w:lvlJc w:val="left"/>
      <w:pPr>
        <w:ind w:left="1942" w:hanging="720"/>
      </w:pPr>
      <w:rPr>
        <w:rFonts w:cs="Times New Roman" w:hint="default"/>
      </w:rPr>
    </w:lvl>
    <w:lvl w:ilvl="4">
      <w:start w:val="1"/>
      <w:numFmt w:val="decimal"/>
      <w:isLgl/>
      <w:lvlText w:val="%1.%2.%3.%4.%5."/>
      <w:lvlJc w:val="left"/>
      <w:pPr>
        <w:ind w:left="2662" w:hanging="1080"/>
      </w:pPr>
      <w:rPr>
        <w:rFonts w:cs="Times New Roman" w:hint="default"/>
      </w:rPr>
    </w:lvl>
    <w:lvl w:ilvl="5">
      <w:start w:val="1"/>
      <w:numFmt w:val="decimal"/>
      <w:isLgl/>
      <w:lvlText w:val="%1.%2.%3.%4.%5.%6."/>
      <w:lvlJc w:val="left"/>
      <w:pPr>
        <w:ind w:left="3022" w:hanging="1080"/>
      </w:pPr>
      <w:rPr>
        <w:rFonts w:cs="Times New Roman" w:hint="default"/>
      </w:rPr>
    </w:lvl>
    <w:lvl w:ilvl="6">
      <w:start w:val="1"/>
      <w:numFmt w:val="decimal"/>
      <w:isLgl/>
      <w:lvlText w:val="%1.%2.%3.%4.%5.%6.%7."/>
      <w:lvlJc w:val="left"/>
      <w:pPr>
        <w:ind w:left="3382" w:hanging="1080"/>
      </w:pPr>
      <w:rPr>
        <w:rFonts w:cs="Times New Roman" w:hint="default"/>
      </w:rPr>
    </w:lvl>
    <w:lvl w:ilvl="7">
      <w:start w:val="1"/>
      <w:numFmt w:val="decimal"/>
      <w:isLgl/>
      <w:lvlText w:val="%1.%2.%3.%4.%5.%6.%7.%8."/>
      <w:lvlJc w:val="left"/>
      <w:pPr>
        <w:ind w:left="4102" w:hanging="1440"/>
      </w:pPr>
      <w:rPr>
        <w:rFonts w:cs="Times New Roman" w:hint="default"/>
      </w:rPr>
    </w:lvl>
    <w:lvl w:ilvl="8">
      <w:start w:val="1"/>
      <w:numFmt w:val="decimal"/>
      <w:isLgl/>
      <w:lvlText w:val="%1.%2.%3.%4.%5.%6.%7.%8.%9."/>
      <w:lvlJc w:val="left"/>
      <w:pPr>
        <w:ind w:left="4462" w:hanging="1440"/>
      </w:pPr>
      <w:rPr>
        <w:rFonts w:cs="Times New Roman" w:hint="default"/>
      </w:rPr>
    </w:lvl>
  </w:abstractNum>
  <w:abstractNum w:abstractNumId="12" w15:restartNumberingAfterBreak="0">
    <w:nsid w:val="215610C7"/>
    <w:multiLevelType w:val="multilevel"/>
    <w:tmpl w:val="AB9615A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1CB2CAF"/>
    <w:multiLevelType w:val="multilevel"/>
    <w:tmpl w:val="F8FA1CDE"/>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26A7C8B"/>
    <w:multiLevelType w:val="multilevel"/>
    <w:tmpl w:val="8B76A79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2AD4481D"/>
    <w:multiLevelType w:val="hybridMultilevel"/>
    <w:tmpl w:val="E8FCA708"/>
    <w:lvl w:ilvl="0" w:tplc="82406FAE">
      <w:start w:val="65"/>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6" w15:restartNumberingAfterBreak="0">
    <w:nsid w:val="2B8A0ABE"/>
    <w:multiLevelType w:val="multilevel"/>
    <w:tmpl w:val="B372B3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CA03311"/>
    <w:multiLevelType w:val="multilevel"/>
    <w:tmpl w:val="4F6C3690"/>
    <w:lvl w:ilvl="0">
      <w:start w:val="1"/>
      <w:numFmt w:val="decimal"/>
      <w:lvlText w:val="%1."/>
      <w:lvlJc w:val="left"/>
      <w:pPr>
        <w:ind w:left="960" w:hanging="360"/>
      </w:pPr>
      <w:rPr>
        <w:rFonts w:hint="default"/>
      </w:rPr>
    </w:lvl>
    <w:lvl w:ilvl="1">
      <w:start w:val="2"/>
      <w:numFmt w:val="decimal"/>
      <w:isLgl/>
      <w:lvlText w:val="%1.%2."/>
      <w:lvlJc w:val="left"/>
      <w:pPr>
        <w:ind w:left="102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8" w15:restartNumberingAfterBreak="0">
    <w:nsid w:val="34F67E2F"/>
    <w:multiLevelType w:val="multilevel"/>
    <w:tmpl w:val="5A46B6C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5263257"/>
    <w:multiLevelType w:val="multilevel"/>
    <w:tmpl w:val="1902B30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1855"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3742150D"/>
    <w:multiLevelType w:val="hybridMultilevel"/>
    <w:tmpl w:val="36E66A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89A2653"/>
    <w:multiLevelType w:val="multilevel"/>
    <w:tmpl w:val="E02A298C"/>
    <w:lvl w:ilvl="0">
      <w:start w:val="1"/>
      <w:numFmt w:val="decimal"/>
      <w:lvlText w:val="%1."/>
      <w:lvlJc w:val="left"/>
      <w:pPr>
        <w:ind w:left="447" w:hanging="360"/>
      </w:pPr>
      <w:rPr>
        <w:rFonts w:hint="default"/>
        <w:b/>
      </w:rPr>
    </w:lvl>
    <w:lvl w:ilvl="1">
      <w:start w:val="1"/>
      <w:numFmt w:val="decimal"/>
      <w:isLgl/>
      <w:lvlText w:val="%1.%2."/>
      <w:lvlJc w:val="left"/>
      <w:pPr>
        <w:ind w:left="927" w:hanging="360"/>
      </w:pPr>
      <w:rPr>
        <w:rFonts w:eastAsia="Andale Sans UI" w:hint="default"/>
        <w:b w:val="0"/>
        <w:i w:val="0"/>
        <w:color w:val="auto"/>
        <w:sz w:val="20"/>
        <w:szCs w:val="20"/>
      </w:rPr>
    </w:lvl>
    <w:lvl w:ilvl="2">
      <w:start w:val="1"/>
      <w:numFmt w:val="decimal"/>
      <w:isLgl/>
      <w:lvlText w:val="%1.%2.%3."/>
      <w:lvlJc w:val="left"/>
      <w:pPr>
        <w:ind w:left="862" w:hanging="720"/>
      </w:pPr>
      <w:rPr>
        <w:rFonts w:eastAsia="Andale Sans UI" w:hint="default"/>
        <w:b w:val="0"/>
        <w:i w:val="0"/>
      </w:rPr>
    </w:lvl>
    <w:lvl w:ilvl="3">
      <w:start w:val="1"/>
      <w:numFmt w:val="decimal"/>
      <w:isLgl/>
      <w:lvlText w:val="%1.%2.%3.%4."/>
      <w:lvlJc w:val="left"/>
      <w:pPr>
        <w:ind w:left="1908" w:hanging="720"/>
      </w:pPr>
      <w:rPr>
        <w:rFonts w:eastAsia="Andale Sans UI" w:hint="default"/>
      </w:rPr>
    </w:lvl>
    <w:lvl w:ilvl="4">
      <w:start w:val="1"/>
      <w:numFmt w:val="decimal"/>
      <w:isLgl/>
      <w:lvlText w:val="%1.%2.%3.%4.%5."/>
      <w:lvlJc w:val="left"/>
      <w:pPr>
        <w:ind w:left="2635" w:hanging="1080"/>
      </w:pPr>
      <w:rPr>
        <w:rFonts w:eastAsia="Andale Sans UI" w:hint="default"/>
      </w:rPr>
    </w:lvl>
    <w:lvl w:ilvl="5">
      <w:start w:val="1"/>
      <w:numFmt w:val="decimal"/>
      <w:isLgl/>
      <w:lvlText w:val="%1.%2.%3.%4.%5.%6."/>
      <w:lvlJc w:val="left"/>
      <w:pPr>
        <w:ind w:left="3002" w:hanging="1080"/>
      </w:pPr>
      <w:rPr>
        <w:rFonts w:eastAsia="Andale Sans UI" w:hint="default"/>
      </w:rPr>
    </w:lvl>
    <w:lvl w:ilvl="6">
      <w:start w:val="1"/>
      <w:numFmt w:val="decimal"/>
      <w:isLgl/>
      <w:lvlText w:val="%1.%2.%3.%4.%5.%6.%7."/>
      <w:lvlJc w:val="left"/>
      <w:pPr>
        <w:ind w:left="3369" w:hanging="1080"/>
      </w:pPr>
      <w:rPr>
        <w:rFonts w:eastAsia="Andale Sans UI" w:hint="default"/>
      </w:rPr>
    </w:lvl>
    <w:lvl w:ilvl="7">
      <w:start w:val="1"/>
      <w:numFmt w:val="decimal"/>
      <w:isLgl/>
      <w:lvlText w:val="%1.%2.%3.%4.%5.%6.%7.%8."/>
      <w:lvlJc w:val="left"/>
      <w:pPr>
        <w:ind w:left="4096" w:hanging="1440"/>
      </w:pPr>
      <w:rPr>
        <w:rFonts w:eastAsia="Andale Sans UI" w:hint="default"/>
      </w:rPr>
    </w:lvl>
    <w:lvl w:ilvl="8">
      <w:start w:val="1"/>
      <w:numFmt w:val="decimal"/>
      <w:isLgl/>
      <w:lvlText w:val="%1.%2.%3.%4.%5.%6.%7.%8.%9."/>
      <w:lvlJc w:val="left"/>
      <w:pPr>
        <w:ind w:left="4463" w:hanging="1440"/>
      </w:pPr>
      <w:rPr>
        <w:rFonts w:eastAsia="Andale Sans UI" w:hint="default"/>
      </w:rPr>
    </w:lvl>
  </w:abstractNum>
  <w:abstractNum w:abstractNumId="22" w15:restartNumberingAfterBreak="0">
    <w:nsid w:val="3A951D4E"/>
    <w:multiLevelType w:val="multilevel"/>
    <w:tmpl w:val="5420B8B4"/>
    <w:lvl w:ilvl="0">
      <w:start w:val="1"/>
      <w:numFmt w:val="decimal"/>
      <w:lvlText w:val="%1."/>
      <w:lvlJc w:val="left"/>
      <w:pPr>
        <w:ind w:left="720" w:hanging="360"/>
      </w:pPr>
      <w:rPr>
        <w:rFonts w:hint="default"/>
        <w:b/>
        <w:sz w:val="24"/>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3B950A0E"/>
    <w:multiLevelType w:val="multilevel"/>
    <w:tmpl w:val="0F161430"/>
    <w:lvl w:ilvl="0">
      <w:start w:val="3"/>
      <w:numFmt w:val="decimal"/>
      <w:lvlText w:val="%1."/>
      <w:lvlJc w:val="left"/>
      <w:pPr>
        <w:ind w:left="360" w:hanging="360"/>
      </w:pPr>
      <w:rPr>
        <w:rFonts w:hint="default"/>
      </w:rPr>
    </w:lvl>
    <w:lvl w:ilvl="1">
      <w:start w:val="1"/>
      <w:numFmt w:val="decimal"/>
      <w:lvlText w:val="%1.%2."/>
      <w:lvlJc w:val="left"/>
      <w:pPr>
        <w:ind w:left="1320" w:hanging="72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600" w:hanging="1800"/>
      </w:pPr>
      <w:rPr>
        <w:rFonts w:hint="default"/>
      </w:rPr>
    </w:lvl>
  </w:abstractNum>
  <w:abstractNum w:abstractNumId="24" w15:restartNumberingAfterBreak="0">
    <w:nsid w:val="3DD12993"/>
    <w:multiLevelType w:val="multilevel"/>
    <w:tmpl w:val="228E04E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5" w15:restartNumberingAfterBreak="0">
    <w:nsid w:val="40FB219B"/>
    <w:multiLevelType w:val="multilevel"/>
    <w:tmpl w:val="A27CDF0C"/>
    <w:lvl w:ilvl="0">
      <w:start w:val="1"/>
      <w:numFmt w:val="decimal"/>
      <w:lvlText w:val="%1."/>
      <w:lvlJc w:val="left"/>
      <w:pPr>
        <w:tabs>
          <w:tab w:val="num" w:pos="360"/>
        </w:tabs>
        <w:ind w:left="360" w:hanging="360"/>
      </w:pPr>
      <w:rPr>
        <w:rFonts w:hint="default"/>
        <w:b/>
      </w:rPr>
    </w:lvl>
    <w:lvl w:ilvl="1">
      <w:start w:val="1"/>
      <w:numFmt w:val="decimal"/>
      <w:pStyle w:val="Apakpunkts"/>
      <w:lvlText w:val="%1.%2."/>
      <w:lvlJc w:val="left"/>
      <w:pPr>
        <w:tabs>
          <w:tab w:val="num" w:pos="792"/>
        </w:tabs>
        <w:ind w:left="792" w:hanging="432"/>
      </w:pPr>
      <w:rPr>
        <w:rFonts w:ascii="Times New Roman" w:hAnsi="Times New Roman" w:hint="default"/>
        <w:b/>
        <w:i w:val="0"/>
        <w:sz w:val="24"/>
      </w:rPr>
    </w:lvl>
    <w:lvl w:ilvl="2">
      <w:start w:val="1"/>
      <w:numFmt w:val="decimal"/>
      <w:lvlText w:val="%1.%2.%3."/>
      <w:lvlJc w:val="left"/>
      <w:pPr>
        <w:tabs>
          <w:tab w:val="num" w:pos="1224"/>
        </w:tabs>
        <w:ind w:left="1224" w:hanging="504"/>
      </w:pPr>
      <w:rPr>
        <w:rFonts w:ascii="Times New Roman" w:hAnsi="Times New Roman" w:hint="default"/>
        <w:b w:val="0"/>
        <w:i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45533B6E"/>
    <w:multiLevelType w:val="multilevel"/>
    <w:tmpl w:val="472846AC"/>
    <w:lvl w:ilvl="0">
      <w:start w:val="1"/>
      <w:numFmt w:val="decimal"/>
      <w:lvlText w:val="%1."/>
      <w:lvlJc w:val="left"/>
      <w:pPr>
        <w:ind w:left="540" w:hanging="540"/>
      </w:pPr>
      <w:rPr>
        <w:rFonts w:hint="default"/>
      </w:rPr>
    </w:lvl>
    <w:lvl w:ilvl="1">
      <w:start w:val="4"/>
      <w:numFmt w:val="decimal"/>
      <w:lvlText w:val="%1.%2."/>
      <w:lvlJc w:val="left"/>
      <w:pPr>
        <w:ind w:left="1320" w:hanging="54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7" w15:restartNumberingAfterBreak="0">
    <w:nsid w:val="4AA02CC2"/>
    <w:multiLevelType w:val="multilevel"/>
    <w:tmpl w:val="64C67272"/>
    <w:lvl w:ilvl="0">
      <w:start w:val="1"/>
      <w:numFmt w:val="decimal"/>
      <w:lvlText w:val="%1."/>
      <w:lvlJc w:val="left"/>
      <w:pPr>
        <w:ind w:left="360" w:hanging="360"/>
      </w:pPr>
      <w:rPr>
        <w:rFonts w:hint="default"/>
        <w:b/>
        <w:bCs/>
        <w:color w:val="000000"/>
      </w:rPr>
    </w:lvl>
    <w:lvl w:ilvl="1">
      <w:start w:val="1"/>
      <w:numFmt w:val="decimal"/>
      <w:lvlText w:val="%1.%2."/>
      <w:lvlJc w:val="left"/>
      <w:pPr>
        <w:ind w:left="1320" w:hanging="720"/>
      </w:pPr>
      <w:rPr>
        <w:rFonts w:ascii="Arial" w:hAnsi="Arial" w:cs="Arial" w:hint="default"/>
        <w:b w:val="0"/>
        <w:color w:val="000000"/>
        <w:sz w:val="22"/>
        <w:szCs w:val="22"/>
      </w:rPr>
    </w:lvl>
    <w:lvl w:ilvl="2">
      <w:start w:val="1"/>
      <w:numFmt w:val="decimal"/>
      <w:lvlText w:val="%1.%2.%3."/>
      <w:lvlJc w:val="left"/>
      <w:pPr>
        <w:ind w:left="1920" w:hanging="720"/>
      </w:pPr>
      <w:rPr>
        <w:rFonts w:hint="default"/>
        <w:b w:val="0"/>
        <w:color w:val="000000"/>
      </w:rPr>
    </w:lvl>
    <w:lvl w:ilvl="3">
      <w:start w:val="1"/>
      <w:numFmt w:val="decimal"/>
      <w:lvlText w:val="%1.%2.%3.%4."/>
      <w:lvlJc w:val="left"/>
      <w:pPr>
        <w:ind w:left="2880" w:hanging="1080"/>
      </w:pPr>
      <w:rPr>
        <w:rFonts w:hint="default"/>
        <w:b w:val="0"/>
        <w:color w:val="000000"/>
      </w:rPr>
    </w:lvl>
    <w:lvl w:ilvl="4">
      <w:start w:val="1"/>
      <w:numFmt w:val="decimal"/>
      <w:lvlText w:val="%1.%2.%3.%4.%5."/>
      <w:lvlJc w:val="left"/>
      <w:pPr>
        <w:ind w:left="3480" w:hanging="1080"/>
      </w:pPr>
      <w:rPr>
        <w:rFonts w:hint="default"/>
        <w:b w:val="0"/>
        <w:color w:val="000000"/>
      </w:rPr>
    </w:lvl>
    <w:lvl w:ilvl="5">
      <w:start w:val="1"/>
      <w:numFmt w:val="decimal"/>
      <w:lvlText w:val="%1.%2.%3.%4.%5.%6."/>
      <w:lvlJc w:val="left"/>
      <w:pPr>
        <w:ind w:left="4440" w:hanging="1440"/>
      </w:pPr>
      <w:rPr>
        <w:rFonts w:hint="default"/>
        <w:b w:val="0"/>
        <w:color w:val="000000"/>
      </w:rPr>
    </w:lvl>
    <w:lvl w:ilvl="6">
      <w:start w:val="1"/>
      <w:numFmt w:val="decimal"/>
      <w:lvlText w:val="%1.%2.%3.%4.%5.%6.%7."/>
      <w:lvlJc w:val="left"/>
      <w:pPr>
        <w:ind w:left="5040" w:hanging="1440"/>
      </w:pPr>
      <w:rPr>
        <w:rFonts w:hint="default"/>
        <w:b w:val="0"/>
        <w:color w:val="000000"/>
      </w:rPr>
    </w:lvl>
    <w:lvl w:ilvl="7">
      <w:start w:val="1"/>
      <w:numFmt w:val="decimal"/>
      <w:lvlText w:val="%1.%2.%3.%4.%5.%6.%7.%8."/>
      <w:lvlJc w:val="left"/>
      <w:pPr>
        <w:ind w:left="6000" w:hanging="1800"/>
      </w:pPr>
      <w:rPr>
        <w:rFonts w:hint="default"/>
        <w:b w:val="0"/>
        <w:color w:val="000000"/>
      </w:rPr>
    </w:lvl>
    <w:lvl w:ilvl="8">
      <w:start w:val="1"/>
      <w:numFmt w:val="decimal"/>
      <w:lvlText w:val="%1.%2.%3.%4.%5.%6.%7.%8.%9."/>
      <w:lvlJc w:val="left"/>
      <w:pPr>
        <w:ind w:left="6600" w:hanging="1800"/>
      </w:pPr>
      <w:rPr>
        <w:rFonts w:hint="default"/>
        <w:b w:val="0"/>
        <w:color w:val="000000"/>
      </w:rPr>
    </w:lvl>
  </w:abstractNum>
  <w:abstractNum w:abstractNumId="28" w15:restartNumberingAfterBreak="0">
    <w:nsid w:val="4B3732AF"/>
    <w:multiLevelType w:val="multilevel"/>
    <w:tmpl w:val="B0E4CF12"/>
    <w:lvl w:ilvl="0">
      <w:start w:val="3"/>
      <w:numFmt w:val="decimal"/>
      <w:lvlText w:val="%1."/>
      <w:lvlJc w:val="left"/>
      <w:pPr>
        <w:ind w:left="360" w:hanging="360"/>
      </w:pPr>
      <w:rPr>
        <w:rFonts w:hint="default"/>
        <w:b/>
        <w:i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1855"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4D1D224B"/>
    <w:multiLevelType w:val="multilevel"/>
    <w:tmpl w:val="89562B68"/>
    <w:lvl w:ilvl="0">
      <w:start w:val="1"/>
      <w:numFmt w:val="decimal"/>
      <w:pStyle w:val="L1"/>
      <w:lvlText w:val="%1."/>
      <w:lvlJc w:val="left"/>
      <w:pPr>
        <w:ind w:left="360" w:hanging="360"/>
      </w:pPr>
    </w:lvl>
    <w:lvl w:ilvl="1">
      <w:start w:val="1"/>
      <w:numFmt w:val="decimal"/>
      <w:pStyle w:val="L2"/>
      <w:lvlText w:val="%1.%2."/>
      <w:lvlJc w:val="left"/>
      <w:pPr>
        <w:ind w:left="792" w:hanging="432"/>
      </w:pPr>
    </w:lvl>
    <w:lvl w:ilvl="2">
      <w:start w:val="1"/>
      <w:numFmt w:val="decimal"/>
      <w:pStyle w:val="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65D78EA"/>
    <w:multiLevelType w:val="multilevel"/>
    <w:tmpl w:val="53A07236"/>
    <w:styleLink w:val="Style1"/>
    <w:lvl w:ilvl="0">
      <w:start w:val="1"/>
      <w:numFmt w:val="bullet"/>
      <w:lvlText w:val=""/>
      <w:lvlPicBulletId w:val="0"/>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15:restartNumberingAfterBreak="0">
    <w:nsid w:val="5B076D4E"/>
    <w:multiLevelType w:val="hybridMultilevel"/>
    <w:tmpl w:val="EEB4F82A"/>
    <w:lvl w:ilvl="0" w:tplc="F8A0BF28">
      <w:start w:val="1"/>
      <w:numFmt w:val="upperLetter"/>
      <w:lvlText w:val="(%1)"/>
      <w:lvlJc w:val="left"/>
      <w:pPr>
        <w:ind w:left="1076" w:hanging="360"/>
      </w:pPr>
      <w:rPr>
        <w:rFonts w:eastAsia="TimesNewRomanPSMT" w:hint="default"/>
        <w:i w:val="0"/>
      </w:rPr>
    </w:lvl>
    <w:lvl w:ilvl="1" w:tplc="04260019" w:tentative="1">
      <w:start w:val="1"/>
      <w:numFmt w:val="lowerLetter"/>
      <w:lvlText w:val="%2."/>
      <w:lvlJc w:val="left"/>
      <w:pPr>
        <w:ind w:left="1796" w:hanging="360"/>
      </w:pPr>
    </w:lvl>
    <w:lvl w:ilvl="2" w:tplc="0426001B" w:tentative="1">
      <w:start w:val="1"/>
      <w:numFmt w:val="lowerRoman"/>
      <w:lvlText w:val="%3."/>
      <w:lvlJc w:val="right"/>
      <w:pPr>
        <w:ind w:left="2516" w:hanging="180"/>
      </w:pPr>
    </w:lvl>
    <w:lvl w:ilvl="3" w:tplc="0426000F" w:tentative="1">
      <w:start w:val="1"/>
      <w:numFmt w:val="decimal"/>
      <w:lvlText w:val="%4."/>
      <w:lvlJc w:val="left"/>
      <w:pPr>
        <w:ind w:left="3236" w:hanging="360"/>
      </w:pPr>
    </w:lvl>
    <w:lvl w:ilvl="4" w:tplc="04260019" w:tentative="1">
      <w:start w:val="1"/>
      <w:numFmt w:val="lowerLetter"/>
      <w:lvlText w:val="%5."/>
      <w:lvlJc w:val="left"/>
      <w:pPr>
        <w:ind w:left="3956" w:hanging="360"/>
      </w:pPr>
    </w:lvl>
    <w:lvl w:ilvl="5" w:tplc="0426001B" w:tentative="1">
      <w:start w:val="1"/>
      <w:numFmt w:val="lowerRoman"/>
      <w:lvlText w:val="%6."/>
      <w:lvlJc w:val="right"/>
      <w:pPr>
        <w:ind w:left="4676" w:hanging="180"/>
      </w:pPr>
    </w:lvl>
    <w:lvl w:ilvl="6" w:tplc="0426000F" w:tentative="1">
      <w:start w:val="1"/>
      <w:numFmt w:val="decimal"/>
      <w:lvlText w:val="%7."/>
      <w:lvlJc w:val="left"/>
      <w:pPr>
        <w:ind w:left="5396" w:hanging="360"/>
      </w:pPr>
    </w:lvl>
    <w:lvl w:ilvl="7" w:tplc="04260019" w:tentative="1">
      <w:start w:val="1"/>
      <w:numFmt w:val="lowerLetter"/>
      <w:lvlText w:val="%8."/>
      <w:lvlJc w:val="left"/>
      <w:pPr>
        <w:ind w:left="6116" w:hanging="360"/>
      </w:pPr>
    </w:lvl>
    <w:lvl w:ilvl="8" w:tplc="0426001B" w:tentative="1">
      <w:start w:val="1"/>
      <w:numFmt w:val="lowerRoman"/>
      <w:lvlText w:val="%9."/>
      <w:lvlJc w:val="right"/>
      <w:pPr>
        <w:ind w:left="6836" w:hanging="180"/>
      </w:pPr>
    </w:lvl>
  </w:abstractNum>
  <w:abstractNum w:abstractNumId="32" w15:restartNumberingAfterBreak="0">
    <w:nsid w:val="614E4755"/>
    <w:multiLevelType w:val="hybridMultilevel"/>
    <w:tmpl w:val="783C3888"/>
    <w:lvl w:ilvl="0" w:tplc="B7A019AC">
      <w:start w:val="1"/>
      <w:numFmt w:val="bullet"/>
      <w:pStyle w:val="TableBullet2Sol"/>
      <w:lvlText w:val="-"/>
      <w:lvlJc w:val="left"/>
      <w:pPr>
        <w:ind w:left="720" w:hanging="360"/>
      </w:pPr>
      <w:rPr>
        <w:rFonts w:ascii="Calibri" w:hAnsi="Calibri" w:hint="default"/>
        <w:color w:val="808080"/>
        <w:sz w:val="18"/>
      </w:rPr>
    </w:lvl>
    <w:lvl w:ilvl="1" w:tplc="48BA623C" w:tentative="1">
      <w:start w:val="1"/>
      <w:numFmt w:val="bullet"/>
      <w:lvlText w:val="o"/>
      <w:lvlJc w:val="left"/>
      <w:pPr>
        <w:ind w:left="1440" w:hanging="360"/>
      </w:pPr>
      <w:rPr>
        <w:rFonts w:ascii="Courier New" w:hAnsi="Courier New" w:cs="Courier New" w:hint="default"/>
      </w:rPr>
    </w:lvl>
    <w:lvl w:ilvl="2" w:tplc="0E5E9C20" w:tentative="1">
      <w:start w:val="1"/>
      <w:numFmt w:val="bullet"/>
      <w:lvlText w:val=""/>
      <w:lvlJc w:val="left"/>
      <w:pPr>
        <w:ind w:left="2160" w:hanging="360"/>
      </w:pPr>
      <w:rPr>
        <w:rFonts w:ascii="Wingdings" w:hAnsi="Wingdings" w:hint="default"/>
      </w:rPr>
    </w:lvl>
    <w:lvl w:ilvl="3" w:tplc="0F5A3878" w:tentative="1">
      <w:start w:val="1"/>
      <w:numFmt w:val="bullet"/>
      <w:lvlText w:val=""/>
      <w:lvlJc w:val="left"/>
      <w:pPr>
        <w:ind w:left="2880" w:hanging="360"/>
      </w:pPr>
      <w:rPr>
        <w:rFonts w:ascii="Symbol" w:hAnsi="Symbol" w:hint="default"/>
      </w:rPr>
    </w:lvl>
    <w:lvl w:ilvl="4" w:tplc="C58E52C4" w:tentative="1">
      <w:start w:val="1"/>
      <w:numFmt w:val="bullet"/>
      <w:lvlText w:val="o"/>
      <w:lvlJc w:val="left"/>
      <w:pPr>
        <w:ind w:left="3600" w:hanging="360"/>
      </w:pPr>
      <w:rPr>
        <w:rFonts w:ascii="Courier New" w:hAnsi="Courier New" w:cs="Courier New" w:hint="default"/>
      </w:rPr>
    </w:lvl>
    <w:lvl w:ilvl="5" w:tplc="A2D43698" w:tentative="1">
      <w:start w:val="1"/>
      <w:numFmt w:val="bullet"/>
      <w:lvlText w:val=""/>
      <w:lvlJc w:val="left"/>
      <w:pPr>
        <w:ind w:left="4320" w:hanging="360"/>
      </w:pPr>
      <w:rPr>
        <w:rFonts w:ascii="Wingdings" w:hAnsi="Wingdings" w:hint="default"/>
      </w:rPr>
    </w:lvl>
    <w:lvl w:ilvl="6" w:tplc="D632D598" w:tentative="1">
      <w:start w:val="1"/>
      <w:numFmt w:val="bullet"/>
      <w:lvlText w:val=""/>
      <w:lvlJc w:val="left"/>
      <w:pPr>
        <w:ind w:left="5040" w:hanging="360"/>
      </w:pPr>
      <w:rPr>
        <w:rFonts w:ascii="Symbol" w:hAnsi="Symbol" w:hint="default"/>
      </w:rPr>
    </w:lvl>
    <w:lvl w:ilvl="7" w:tplc="B6BE325A" w:tentative="1">
      <w:start w:val="1"/>
      <w:numFmt w:val="bullet"/>
      <w:lvlText w:val="o"/>
      <w:lvlJc w:val="left"/>
      <w:pPr>
        <w:ind w:left="5760" w:hanging="360"/>
      </w:pPr>
      <w:rPr>
        <w:rFonts w:ascii="Courier New" w:hAnsi="Courier New" w:cs="Courier New" w:hint="default"/>
      </w:rPr>
    </w:lvl>
    <w:lvl w:ilvl="8" w:tplc="2B1EAAA8" w:tentative="1">
      <w:start w:val="1"/>
      <w:numFmt w:val="bullet"/>
      <w:lvlText w:val=""/>
      <w:lvlJc w:val="left"/>
      <w:pPr>
        <w:ind w:left="6480" w:hanging="360"/>
      </w:pPr>
      <w:rPr>
        <w:rFonts w:ascii="Wingdings" w:hAnsi="Wingdings" w:hint="default"/>
      </w:rPr>
    </w:lvl>
  </w:abstractNum>
  <w:abstractNum w:abstractNumId="33" w15:restartNumberingAfterBreak="0">
    <w:nsid w:val="63D93786"/>
    <w:multiLevelType w:val="multilevel"/>
    <w:tmpl w:val="7BAE38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65B04DFE"/>
    <w:multiLevelType w:val="multilevel"/>
    <w:tmpl w:val="8ABE4144"/>
    <w:lvl w:ilvl="0">
      <w:start w:val="8"/>
      <w:numFmt w:val="decimal"/>
      <w:lvlText w:val="%1."/>
      <w:lvlJc w:val="left"/>
      <w:pPr>
        <w:ind w:left="61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7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BF569DE"/>
    <w:multiLevelType w:val="multilevel"/>
    <w:tmpl w:val="8E246ACE"/>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70A364AE"/>
    <w:multiLevelType w:val="multilevel"/>
    <w:tmpl w:val="3D30C0C4"/>
    <w:lvl w:ilvl="0">
      <w:start w:val="1"/>
      <w:numFmt w:val="decimal"/>
      <w:lvlText w:val="%1."/>
      <w:lvlJc w:val="left"/>
      <w:pPr>
        <w:tabs>
          <w:tab w:val="num" w:pos="4472"/>
        </w:tabs>
        <w:ind w:left="4472"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7" w15:restartNumberingAfterBreak="0">
    <w:nsid w:val="754E14D1"/>
    <w:multiLevelType w:val="hybridMultilevel"/>
    <w:tmpl w:val="AC9E9E9E"/>
    <w:lvl w:ilvl="0" w:tplc="D64EF970">
      <w:start w:val="1"/>
      <w:numFmt w:val="bullet"/>
      <w:pStyle w:val="TableBullet1Sol"/>
      <w:lvlText w:val=""/>
      <w:lvlJc w:val="left"/>
      <w:pPr>
        <w:ind w:left="720" w:hanging="360"/>
      </w:pPr>
      <w:rPr>
        <w:rFonts w:ascii="Wingdings 2" w:hAnsi="Wingdings 2" w:hint="default"/>
        <w:color w:val="808080"/>
        <w:sz w:val="18"/>
      </w:rPr>
    </w:lvl>
    <w:lvl w:ilvl="1" w:tplc="E25A4D08" w:tentative="1">
      <w:start w:val="1"/>
      <w:numFmt w:val="bullet"/>
      <w:lvlText w:val="o"/>
      <w:lvlJc w:val="left"/>
      <w:pPr>
        <w:ind w:left="1440" w:hanging="360"/>
      </w:pPr>
      <w:rPr>
        <w:rFonts w:ascii="Courier New" w:hAnsi="Courier New" w:cs="Courier New" w:hint="default"/>
      </w:rPr>
    </w:lvl>
    <w:lvl w:ilvl="2" w:tplc="AA52B4E8" w:tentative="1">
      <w:start w:val="1"/>
      <w:numFmt w:val="bullet"/>
      <w:lvlText w:val=""/>
      <w:lvlJc w:val="left"/>
      <w:pPr>
        <w:ind w:left="2160" w:hanging="360"/>
      </w:pPr>
      <w:rPr>
        <w:rFonts w:ascii="Wingdings" w:hAnsi="Wingdings" w:hint="default"/>
      </w:rPr>
    </w:lvl>
    <w:lvl w:ilvl="3" w:tplc="951028AE" w:tentative="1">
      <w:start w:val="1"/>
      <w:numFmt w:val="bullet"/>
      <w:lvlText w:val=""/>
      <w:lvlJc w:val="left"/>
      <w:pPr>
        <w:ind w:left="2880" w:hanging="360"/>
      </w:pPr>
      <w:rPr>
        <w:rFonts w:ascii="Symbol" w:hAnsi="Symbol" w:hint="default"/>
      </w:rPr>
    </w:lvl>
    <w:lvl w:ilvl="4" w:tplc="E0723326" w:tentative="1">
      <w:start w:val="1"/>
      <w:numFmt w:val="bullet"/>
      <w:lvlText w:val="o"/>
      <w:lvlJc w:val="left"/>
      <w:pPr>
        <w:ind w:left="3600" w:hanging="360"/>
      </w:pPr>
      <w:rPr>
        <w:rFonts w:ascii="Courier New" w:hAnsi="Courier New" w:cs="Courier New" w:hint="default"/>
      </w:rPr>
    </w:lvl>
    <w:lvl w:ilvl="5" w:tplc="8698E114" w:tentative="1">
      <w:start w:val="1"/>
      <w:numFmt w:val="bullet"/>
      <w:lvlText w:val=""/>
      <w:lvlJc w:val="left"/>
      <w:pPr>
        <w:ind w:left="4320" w:hanging="360"/>
      </w:pPr>
      <w:rPr>
        <w:rFonts w:ascii="Wingdings" w:hAnsi="Wingdings" w:hint="default"/>
      </w:rPr>
    </w:lvl>
    <w:lvl w:ilvl="6" w:tplc="73AE7098" w:tentative="1">
      <w:start w:val="1"/>
      <w:numFmt w:val="bullet"/>
      <w:lvlText w:val=""/>
      <w:lvlJc w:val="left"/>
      <w:pPr>
        <w:ind w:left="5040" w:hanging="360"/>
      </w:pPr>
      <w:rPr>
        <w:rFonts w:ascii="Symbol" w:hAnsi="Symbol" w:hint="default"/>
      </w:rPr>
    </w:lvl>
    <w:lvl w:ilvl="7" w:tplc="FBC67EDC" w:tentative="1">
      <w:start w:val="1"/>
      <w:numFmt w:val="bullet"/>
      <w:lvlText w:val="o"/>
      <w:lvlJc w:val="left"/>
      <w:pPr>
        <w:ind w:left="5760" w:hanging="360"/>
      </w:pPr>
      <w:rPr>
        <w:rFonts w:ascii="Courier New" w:hAnsi="Courier New" w:cs="Courier New" w:hint="default"/>
      </w:rPr>
    </w:lvl>
    <w:lvl w:ilvl="8" w:tplc="46467F2C" w:tentative="1">
      <w:start w:val="1"/>
      <w:numFmt w:val="bullet"/>
      <w:lvlText w:val=""/>
      <w:lvlJc w:val="left"/>
      <w:pPr>
        <w:ind w:left="6480" w:hanging="360"/>
      </w:pPr>
      <w:rPr>
        <w:rFonts w:ascii="Wingdings" w:hAnsi="Wingdings" w:hint="default"/>
      </w:rPr>
    </w:lvl>
  </w:abstractNum>
  <w:abstractNum w:abstractNumId="38" w15:restartNumberingAfterBreak="0">
    <w:nsid w:val="762E013D"/>
    <w:multiLevelType w:val="multilevel"/>
    <w:tmpl w:val="639CB630"/>
    <w:lvl w:ilvl="0">
      <w:start w:val="1"/>
      <w:numFmt w:val="decimal"/>
      <w:lvlText w:val="%1."/>
      <w:lvlJc w:val="left"/>
      <w:pPr>
        <w:ind w:left="420" w:hanging="420"/>
      </w:pPr>
      <w:rPr>
        <w:rFonts w:hint="default"/>
        <w:b w:val="0"/>
        <w:color w:val="000000"/>
      </w:rPr>
    </w:lvl>
    <w:lvl w:ilvl="1">
      <w:start w:val="1"/>
      <w:numFmt w:val="decimal"/>
      <w:lvlText w:val="%1.%2."/>
      <w:lvlJc w:val="left"/>
      <w:pPr>
        <w:ind w:left="1320" w:hanging="720"/>
      </w:pPr>
      <w:rPr>
        <w:rFonts w:hint="default"/>
        <w:b w:val="0"/>
        <w:color w:val="000000"/>
      </w:rPr>
    </w:lvl>
    <w:lvl w:ilvl="2">
      <w:start w:val="1"/>
      <w:numFmt w:val="decimal"/>
      <w:lvlText w:val="%1.%2.%3."/>
      <w:lvlJc w:val="left"/>
      <w:pPr>
        <w:ind w:left="1920" w:hanging="720"/>
      </w:pPr>
      <w:rPr>
        <w:rFonts w:hint="default"/>
        <w:b w:val="0"/>
        <w:color w:val="000000"/>
      </w:rPr>
    </w:lvl>
    <w:lvl w:ilvl="3">
      <w:start w:val="1"/>
      <w:numFmt w:val="decimal"/>
      <w:lvlText w:val="%1.%2.%3.%4."/>
      <w:lvlJc w:val="left"/>
      <w:pPr>
        <w:ind w:left="2880" w:hanging="1080"/>
      </w:pPr>
      <w:rPr>
        <w:rFonts w:hint="default"/>
        <w:b w:val="0"/>
        <w:color w:val="000000"/>
      </w:rPr>
    </w:lvl>
    <w:lvl w:ilvl="4">
      <w:start w:val="1"/>
      <w:numFmt w:val="decimal"/>
      <w:lvlText w:val="%1.%2.%3.%4.%5."/>
      <w:lvlJc w:val="left"/>
      <w:pPr>
        <w:ind w:left="3480" w:hanging="1080"/>
      </w:pPr>
      <w:rPr>
        <w:rFonts w:hint="default"/>
        <w:b w:val="0"/>
        <w:color w:val="000000"/>
      </w:rPr>
    </w:lvl>
    <w:lvl w:ilvl="5">
      <w:start w:val="1"/>
      <w:numFmt w:val="decimal"/>
      <w:lvlText w:val="%1.%2.%3.%4.%5.%6."/>
      <w:lvlJc w:val="left"/>
      <w:pPr>
        <w:ind w:left="4440" w:hanging="1440"/>
      </w:pPr>
      <w:rPr>
        <w:rFonts w:hint="default"/>
        <w:b w:val="0"/>
        <w:color w:val="000000"/>
      </w:rPr>
    </w:lvl>
    <w:lvl w:ilvl="6">
      <w:start w:val="1"/>
      <w:numFmt w:val="decimal"/>
      <w:lvlText w:val="%1.%2.%3.%4.%5.%6.%7."/>
      <w:lvlJc w:val="left"/>
      <w:pPr>
        <w:ind w:left="5040" w:hanging="1440"/>
      </w:pPr>
      <w:rPr>
        <w:rFonts w:hint="default"/>
        <w:b w:val="0"/>
        <w:color w:val="000000"/>
      </w:rPr>
    </w:lvl>
    <w:lvl w:ilvl="7">
      <w:start w:val="1"/>
      <w:numFmt w:val="decimal"/>
      <w:lvlText w:val="%1.%2.%3.%4.%5.%6.%7.%8."/>
      <w:lvlJc w:val="left"/>
      <w:pPr>
        <w:ind w:left="6000" w:hanging="1800"/>
      </w:pPr>
      <w:rPr>
        <w:rFonts w:hint="default"/>
        <w:b w:val="0"/>
        <w:color w:val="000000"/>
      </w:rPr>
    </w:lvl>
    <w:lvl w:ilvl="8">
      <w:start w:val="1"/>
      <w:numFmt w:val="decimal"/>
      <w:lvlText w:val="%1.%2.%3.%4.%5.%6.%7.%8.%9."/>
      <w:lvlJc w:val="left"/>
      <w:pPr>
        <w:ind w:left="6600" w:hanging="1800"/>
      </w:pPr>
      <w:rPr>
        <w:rFonts w:hint="default"/>
        <w:b w:val="0"/>
        <w:color w:val="000000"/>
      </w:rPr>
    </w:lvl>
  </w:abstractNum>
  <w:abstractNum w:abstractNumId="39" w15:restartNumberingAfterBreak="0">
    <w:nsid w:val="763D59B2"/>
    <w:multiLevelType w:val="multilevel"/>
    <w:tmpl w:val="B6961E6E"/>
    <w:lvl w:ilvl="0">
      <w:start w:val="1"/>
      <w:numFmt w:val="decimal"/>
      <w:lvlText w:val="%1."/>
      <w:lvlJc w:val="left"/>
      <w:pPr>
        <w:ind w:left="360" w:hanging="360"/>
      </w:pPr>
      <w:rPr>
        <w:rFonts w:cs="Times New Roman"/>
        <w:b/>
      </w:rPr>
    </w:lvl>
    <w:lvl w:ilvl="1">
      <w:start w:val="1"/>
      <w:numFmt w:val="decimal"/>
      <w:lvlText w:val="%1.%2."/>
      <w:lvlJc w:val="left"/>
      <w:pPr>
        <w:ind w:left="716" w:hanging="432"/>
      </w:pPr>
      <w:rPr>
        <w:rFonts w:cs="Times New Roman"/>
        <w:b w:val="0"/>
      </w:rPr>
    </w:lvl>
    <w:lvl w:ilvl="2">
      <w:start w:val="1"/>
      <w:numFmt w:val="decimal"/>
      <w:lvlText w:val="%1.%2.%3."/>
      <w:lvlJc w:val="left"/>
      <w:pPr>
        <w:ind w:left="1224" w:hanging="504"/>
      </w:pPr>
      <w:rPr>
        <w:rFonts w:cs="Times New Roman"/>
        <w:b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76527FE0"/>
    <w:multiLevelType w:val="multilevel"/>
    <w:tmpl w:val="F268461C"/>
    <w:lvl w:ilvl="0">
      <w:start w:val="1"/>
      <w:numFmt w:val="decimal"/>
      <w:pStyle w:val="Style200"/>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768C1836"/>
    <w:multiLevelType w:val="multilevel"/>
    <w:tmpl w:val="15081D6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b w:val="0"/>
        <w:i w:val="0"/>
        <w:iCs w:val="0"/>
        <w:sz w:val="24"/>
        <w:szCs w:val="24"/>
      </w:rPr>
    </w:lvl>
    <w:lvl w:ilvl="2">
      <w:start w:val="1"/>
      <w:numFmt w:val="decimal"/>
      <w:lvlText w:val="%1.%2.%3."/>
      <w:lvlJc w:val="left"/>
      <w:pPr>
        <w:tabs>
          <w:tab w:val="num" w:pos="720"/>
        </w:tabs>
        <w:ind w:left="720" w:hanging="720"/>
      </w:pPr>
      <w:rPr>
        <w:rFonts w:cs="Times New Roman"/>
        <w:b w:val="0"/>
        <w:i w:val="0"/>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2" w15:restartNumberingAfterBreak="0">
    <w:nsid w:val="79D77DEB"/>
    <w:multiLevelType w:val="multilevel"/>
    <w:tmpl w:val="2F842564"/>
    <w:lvl w:ilvl="0">
      <w:start w:val="2"/>
      <w:numFmt w:val="decimal"/>
      <w:lvlText w:val="%1."/>
      <w:lvlJc w:val="left"/>
      <w:pPr>
        <w:ind w:left="360" w:hanging="360"/>
      </w:pPr>
      <w:rPr>
        <w:rFonts w:hint="default"/>
      </w:rPr>
    </w:lvl>
    <w:lvl w:ilvl="1">
      <w:start w:val="1"/>
      <w:numFmt w:val="decimal"/>
      <w:lvlText w:val="%1.%2."/>
      <w:lvlJc w:val="left"/>
      <w:pPr>
        <w:ind w:left="1320" w:hanging="720"/>
      </w:pPr>
      <w:rPr>
        <w:rFonts w:hint="default"/>
      </w:rPr>
    </w:lvl>
    <w:lvl w:ilvl="2">
      <w:start w:val="1"/>
      <w:numFmt w:val="decimal"/>
      <w:lvlText w:val="%1.%2.%3."/>
      <w:lvlJc w:val="left"/>
      <w:pPr>
        <w:ind w:left="3839" w:hanging="720"/>
      </w:pPr>
      <w:rPr>
        <w:rFonts w:hint="default"/>
        <w:b w:val="0"/>
        <w:bCs/>
      </w:rPr>
    </w:lvl>
    <w:lvl w:ilvl="3">
      <w:start w:val="1"/>
      <w:numFmt w:val="decimal"/>
      <w:lvlText w:val="%1.%2.%3.%4."/>
      <w:lvlJc w:val="left"/>
      <w:pPr>
        <w:ind w:left="2880" w:hanging="1080"/>
      </w:pPr>
      <w:rPr>
        <w:rFonts w:hint="default"/>
        <w:b w:val="0"/>
        <w:bCs/>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600" w:hanging="1800"/>
      </w:pPr>
      <w:rPr>
        <w:rFonts w:hint="default"/>
      </w:rPr>
    </w:lvl>
  </w:abstractNum>
  <w:abstractNum w:abstractNumId="43" w15:restartNumberingAfterBreak="0">
    <w:nsid w:val="7B5A7251"/>
    <w:multiLevelType w:val="multilevel"/>
    <w:tmpl w:val="094AD2A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7C077899"/>
    <w:multiLevelType w:val="multilevel"/>
    <w:tmpl w:val="F3B88E0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D5B68F0"/>
    <w:multiLevelType w:val="multilevel"/>
    <w:tmpl w:val="B8EA7D6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F6771A0"/>
    <w:multiLevelType w:val="hybridMultilevel"/>
    <w:tmpl w:val="4DFE7AEE"/>
    <w:lvl w:ilvl="0" w:tplc="6CFEAFA2">
      <w:start w:val="1"/>
      <w:numFmt w:val="upperLetter"/>
      <w:lvlText w:val="(%1)"/>
      <w:lvlJc w:val="left"/>
      <w:pPr>
        <w:ind w:left="446" w:hanging="360"/>
      </w:pPr>
      <w:rPr>
        <w:rFonts w:hint="default"/>
      </w:rPr>
    </w:lvl>
    <w:lvl w:ilvl="1" w:tplc="04260019" w:tentative="1">
      <w:start w:val="1"/>
      <w:numFmt w:val="lowerLetter"/>
      <w:lvlText w:val="%2."/>
      <w:lvlJc w:val="left"/>
      <w:pPr>
        <w:ind w:left="1166" w:hanging="360"/>
      </w:pPr>
    </w:lvl>
    <w:lvl w:ilvl="2" w:tplc="0426001B" w:tentative="1">
      <w:start w:val="1"/>
      <w:numFmt w:val="lowerRoman"/>
      <w:lvlText w:val="%3."/>
      <w:lvlJc w:val="right"/>
      <w:pPr>
        <w:ind w:left="1886" w:hanging="180"/>
      </w:pPr>
    </w:lvl>
    <w:lvl w:ilvl="3" w:tplc="0426000F" w:tentative="1">
      <w:start w:val="1"/>
      <w:numFmt w:val="decimal"/>
      <w:lvlText w:val="%4."/>
      <w:lvlJc w:val="left"/>
      <w:pPr>
        <w:ind w:left="2606" w:hanging="360"/>
      </w:pPr>
    </w:lvl>
    <w:lvl w:ilvl="4" w:tplc="04260019" w:tentative="1">
      <w:start w:val="1"/>
      <w:numFmt w:val="lowerLetter"/>
      <w:lvlText w:val="%5."/>
      <w:lvlJc w:val="left"/>
      <w:pPr>
        <w:ind w:left="3326" w:hanging="360"/>
      </w:pPr>
    </w:lvl>
    <w:lvl w:ilvl="5" w:tplc="0426001B" w:tentative="1">
      <w:start w:val="1"/>
      <w:numFmt w:val="lowerRoman"/>
      <w:lvlText w:val="%6."/>
      <w:lvlJc w:val="right"/>
      <w:pPr>
        <w:ind w:left="4046" w:hanging="180"/>
      </w:pPr>
    </w:lvl>
    <w:lvl w:ilvl="6" w:tplc="0426000F" w:tentative="1">
      <w:start w:val="1"/>
      <w:numFmt w:val="decimal"/>
      <w:lvlText w:val="%7."/>
      <w:lvlJc w:val="left"/>
      <w:pPr>
        <w:ind w:left="4766" w:hanging="360"/>
      </w:pPr>
    </w:lvl>
    <w:lvl w:ilvl="7" w:tplc="04260019" w:tentative="1">
      <w:start w:val="1"/>
      <w:numFmt w:val="lowerLetter"/>
      <w:lvlText w:val="%8."/>
      <w:lvlJc w:val="left"/>
      <w:pPr>
        <w:ind w:left="5486" w:hanging="360"/>
      </w:pPr>
    </w:lvl>
    <w:lvl w:ilvl="8" w:tplc="0426001B" w:tentative="1">
      <w:start w:val="1"/>
      <w:numFmt w:val="lowerRoman"/>
      <w:lvlText w:val="%9."/>
      <w:lvlJc w:val="right"/>
      <w:pPr>
        <w:ind w:left="6206" w:hanging="180"/>
      </w:pPr>
    </w:lvl>
  </w:abstractNum>
  <w:abstractNum w:abstractNumId="47" w15:restartNumberingAfterBreak="0">
    <w:nsid w:val="7FF40FC0"/>
    <w:multiLevelType w:val="multilevel"/>
    <w:tmpl w:val="96A8344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594745962">
    <w:abstractNumId w:val="43"/>
  </w:num>
  <w:num w:numId="2" w16cid:durableId="1540899373">
    <w:abstractNumId w:val="25"/>
  </w:num>
  <w:num w:numId="3" w16cid:durableId="2118937795">
    <w:abstractNumId w:val="5"/>
  </w:num>
  <w:num w:numId="4" w16cid:durableId="2030061819">
    <w:abstractNumId w:val="2"/>
  </w:num>
  <w:num w:numId="5" w16cid:durableId="450319288">
    <w:abstractNumId w:val="1"/>
  </w:num>
  <w:num w:numId="6" w16cid:durableId="789974754">
    <w:abstractNumId w:val="0"/>
  </w:num>
  <w:num w:numId="7" w16cid:durableId="710885242">
    <w:abstractNumId w:val="30"/>
  </w:num>
  <w:num w:numId="8" w16cid:durableId="1254440674">
    <w:abstractNumId w:val="9"/>
  </w:num>
  <w:num w:numId="9" w16cid:durableId="1910576474">
    <w:abstractNumId w:val="37"/>
  </w:num>
  <w:num w:numId="10" w16cid:durableId="1674455345">
    <w:abstractNumId w:val="32"/>
  </w:num>
  <w:num w:numId="11" w16cid:durableId="572932251">
    <w:abstractNumId w:val="6"/>
  </w:num>
  <w:num w:numId="12" w16cid:durableId="103696530">
    <w:abstractNumId w:val="3"/>
  </w:num>
  <w:num w:numId="13" w16cid:durableId="1144077418">
    <w:abstractNumId w:val="24"/>
  </w:num>
  <w:num w:numId="14" w16cid:durableId="1086416932">
    <w:abstractNumId w:val="40"/>
  </w:num>
  <w:num w:numId="15" w16cid:durableId="13669525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1660749">
    <w:abstractNumId w:val="44"/>
  </w:num>
  <w:num w:numId="17" w16cid:durableId="1560898456">
    <w:abstractNumId w:val="18"/>
  </w:num>
  <w:num w:numId="18" w16cid:durableId="1455757650">
    <w:abstractNumId w:val="13"/>
  </w:num>
  <w:num w:numId="19" w16cid:durableId="541866463">
    <w:abstractNumId w:val="12"/>
  </w:num>
  <w:num w:numId="20" w16cid:durableId="1406412388">
    <w:abstractNumId w:val="7"/>
  </w:num>
  <w:num w:numId="21" w16cid:durableId="30229656">
    <w:abstractNumId w:val="35"/>
  </w:num>
  <w:num w:numId="22" w16cid:durableId="845441610">
    <w:abstractNumId w:val="21"/>
  </w:num>
  <w:num w:numId="23" w16cid:durableId="242955166">
    <w:abstractNumId w:val="31"/>
  </w:num>
  <w:num w:numId="24" w16cid:durableId="714081677">
    <w:abstractNumId w:val="46"/>
  </w:num>
  <w:num w:numId="25" w16cid:durableId="179840488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7431122">
    <w:abstractNumId w:val="15"/>
  </w:num>
  <w:num w:numId="27" w16cid:durableId="1625650240">
    <w:abstractNumId w:val="41"/>
  </w:num>
  <w:num w:numId="28" w16cid:durableId="459959049">
    <w:abstractNumId w:val="36"/>
  </w:num>
  <w:num w:numId="29" w16cid:durableId="1328635833">
    <w:abstractNumId w:val="45"/>
  </w:num>
  <w:num w:numId="30" w16cid:durableId="575438467">
    <w:abstractNumId w:val="47"/>
  </w:num>
  <w:num w:numId="31" w16cid:durableId="883908639">
    <w:abstractNumId w:val="19"/>
  </w:num>
  <w:num w:numId="32" w16cid:durableId="1665432107">
    <w:abstractNumId w:val="4"/>
  </w:num>
  <w:num w:numId="33" w16cid:durableId="206069205">
    <w:abstractNumId w:val="14"/>
  </w:num>
  <w:num w:numId="34" w16cid:durableId="652223951">
    <w:abstractNumId w:val="22"/>
  </w:num>
  <w:num w:numId="35" w16cid:durableId="952634479">
    <w:abstractNumId w:val="16"/>
  </w:num>
  <w:num w:numId="36" w16cid:durableId="1711101187">
    <w:abstractNumId w:val="20"/>
  </w:num>
  <w:num w:numId="37" w16cid:durableId="1667588463">
    <w:abstractNumId w:val="11"/>
  </w:num>
  <w:num w:numId="38" w16cid:durableId="186913216">
    <w:abstractNumId w:val="39"/>
  </w:num>
  <w:num w:numId="39" w16cid:durableId="250968841">
    <w:abstractNumId w:val="33"/>
  </w:num>
  <w:num w:numId="40" w16cid:durableId="265231171">
    <w:abstractNumId w:val="28"/>
  </w:num>
  <w:num w:numId="41" w16cid:durableId="1931700370">
    <w:abstractNumId w:val="26"/>
  </w:num>
  <w:num w:numId="42" w16cid:durableId="933055659">
    <w:abstractNumId w:val="34"/>
  </w:num>
  <w:num w:numId="43" w16cid:durableId="1435901870">
    <w:abstractNumId w:val="17"/>
  </w:num>
  <w:num w:numId="44" w16cid:durableId="2020035388">
    <w:abstractNumId w:val="10"/>
  </w:num>
  <w:num w:numId="45" w16cid:durableId="1733232411">
    <w:abstractNumId w:val="8"/>
  </w:num>
  <w:num w:numId="46" w16cid:durableId="1700356556">
    <w:abstractNumId w:val="38"/>
  </w:num>
  <w:num w:numId="47" w16cid:durableId="1981109279">
    <w:abstractNumId w:val="42"/>
  </w:num>
  <w:num w:numId="48" w16cid:durableId="1154956232">
    <w:abstractNumId w:val="23"/>
  </w:num>
  <w:num w:numId="49" w16cid:durableId="1127510388">
    <w:abstractNumId w:val="2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B33"/>
    <w:rsid w:val="00002D2C"/>
    <w:rsid w:val="00004CFD"/>
    <w:rsid w:val="00004F94"/>
    <w:rsid w:val="00005BE4"/>
    <w:rsid w:val="000068E5"/>
    <w:rsid w:val="00010E87"/>
    <w:rsid w:val="00013C51"/>
    <w:rsid w:val="00013F1E"/>
    <w:rsid w:val="00013F67"/>
    <w:rsid w:val="00014F06"/>
    <w:rsid w:val="000151CA"/>
    <w:rsid w:val="000154B4"/>
    <w:rsid w:val="000264D9"/>
    <w:rsid w:val="00026B2A"/>
    <w:rsid w:val="0003435C"/>
    <w:rsid w:val="00035D17"/>
    <w:rsid w:val="00040A88"/>
    <w:rsid w:val="00041F95"/>
    <w:rsid w:val="00042DF5"/>
    <w:rsid w:val="00044A8B"/>
    <w:rsid w:val="000536D1"/>
    <w:rsid w:val="0005694E"/>
    <w:rsid w:val="00060D78"/>
    <w:rsid w:val="00066C99"/>
    <w:rsid w:val="00072D12"/>
    <w:rsid w:val="00077535"/>
    <w:rsid w:val="000779FA"/>
    <w:rsid w:val="000914F6"/>
    <w:rsid w:val="000A11C8"/>
    <w:rsid w:val="000A1C44"/>
    <w:rsid w:val="000A2E3F"/>
    <w:rsid w:val="000A3D45"/>
    <w:rsid w:val="000B1059"/>
    <w:rsid w:val="000C0751"/>
    <w:rsid w:val="000C1785"/>
    <w:rsid w:val="000C2927"/>
    <w:rsid w:val="000C3CF3"/>
    <w:rsid w:val="000D041A"/>
    <w:rsid w:val="000D0DB3"/>
    <w:rsid w:val="000D532B"/>
    <w:rsid w:val="000D60F0"/>
    <w:rsid w:val="000D70D8"/>
    <w:rsid w:val="000D721F"/>
    <w:rsid w:val="000D7444"/>
    <w:rsid w:val="000E2A38"/>
    <w:rsid w:val="000E31B1"/>
    <w:rsid w:val="000E3216"/>
    <w:rsid w:val="000E4B1C"/>
    <w:rsid w:val="000E4E69"/>
    <w:rsid w:val="000E6F2D"/>
    <w:rsid w:val="000E718A"/>
    <w:rsid w:val="000F5D6C"/>
    <w:rsid w:val="000F7E34"/>
    <w:rsid w:val="00100D3A"/>
    <w:rsid w:val="00103E17"/>
    <w:rsid w:val="001046B6"/>
    <w:rsid w:val="001058CD"/>
    <w:rsid w:val="00113383"/>
    <w:rsid w:val="00116523"/>
    <w:rsid w:val="00121AC7"/>
    <w:rsid w:val="001228DB"/>
    <w:rsid w:val="00127CBC"/>
    <w:rsid w:val="00131CDB"/>
    <w:rsid w:val="001324AA"/>
    <w:rsid w:val="00134B6B"/>
    <w:rsid w:val="00134D3E"/>
    <w:rsid w:val="00140156"/>
    <w:rsid w:val="001405D1"/>
    <w:rsid w:val="00144B1E"/>
    <w:rsid w:val="0015024E"/>
    <w:rsid w:val="00167E69"/>
    <w:rsid w:val="001706E9"/>
    <w:rsid w:val="00170787"/>
    <w:rsid w:val="00172088"/>
    <w:rsid w:val="00177F1F"/>
    <w:rsid w:val="00181381"/>
    <w:rsid w:val="00184CAB"/>
    <w:rsid w:val="00187409"/>
    <w:rsid w:val="001908FB"/>
    <w:rsid w:val="00190A23"/>
    <w:rsid w:val="00191096"/>
    <w:rsid w:val="001915C8"/>
    <w:rsid w:val="0019625B"/>
    <w:rsid w:val="001977B0"/>
    <w:rsid w:val="001A33FF"/>
    <w:rsid w:val="001B005C"/>
    <w:rsid w:val="001B03BB"/>
    <w:rsid w:val="001B225A"/>
    <w:rsid w:val="001B570E"/>
    <w:rsid w:val="001C011D"/>
    <w:rsid w:val="001C0ABC"/>
    <w:rsid w:val="001C107E"/>
    <w:rsid w:val="001C17CF"/>
    <w:rsid w:val="001C45D4"/>
    <w:rsid w:val="001D0BB6"/>
    <w:rsid w:val="001D21EB"/>
    <w:rsid w:val="001D24BA"/>
    <w:rsid w:val="001D3534"/>
    <w:rsid w:val="001E0805"/>
    <w:rsid w:val="001E0E0F"/>
    <w:rsid w:val="001E1653"/>
    <w:rsid w:val="001E190F"/>
    <w:rsid w:val="001E22F8"/>
    <w:rsid w:val="001E48C9"/>
    <w:rsid w:val="001E5087"/>
    <w:rsid w:val="001E5EFB"/>
    <w:rsid w:val="001E607C"/>
    <w:rsid w:val="001E6BF0"/>
    <w:rsid w:val="001E7581"/>
    <w:rsid w:val="001F0BF8"/>
    <w:rsid w:val="001F164C"/>
    <w:rsid w:val="001F47AE"/>
    <w:rsid w:val="001F5A7E"/>
    <w:rsid w:val="001F6CAB"/>
    <w:rsid w:val="0020417C"/>
    <w:rsid w:val="002041EE"/>
    <w:rsid w:val="002067B6"/>
    <w:rsid w:val="00207D75"/>
    <w:rsid w:val="0021358E"/>
    <w:rsid w:val="00214719"/>
    <w:rsid w:val="002159A5"/>
    <w:rsid w:val="002161D1"/>
    <w:rsid w:val="002204CF"/>
    <w:rsid w:val="002223AC"/>
    <w:rsid w:val="00223427"/>
    <w:rsid w:val="002343CD"/>
    <w:rsid w:val="0023594F"/>
    <w:rsid w:val="00235BB5"/>
    <w:rsid w:val="00236AE9"/>
    <w:rsid w:val="00237337"/>
    <w:rsid w:val="00240D25"/>
    <w:rsid w:val="00240D4E"/>
    <w:rsid w:val="002463AC"/>
    <w:rsid w:val="00246465"/>
    <w:rsid w:val="00247676"/>
    <w:rsid w:val="00247A27"/>
    <w:rsid w:val="002637D4"/>
    <w:rsid w:val="00267F07"/>
    <w:rsid w:val="0028078C"/>
    <w:rsid w:val="002854FB"/>
    <w:rsid w:val="00285E3F"/>
    <w:rsid w:val="002906C7"/>
    <w:rsid w:val="00290D30"/>
    <w:rsid w:val="00291BC5"/>
    <w:rsid w:val="00295117"/>
    <w:rsid w:val="002958E8"/>
    <w:rsid w:val="0029597F"/>
    <w:rsid w:val="002A07B0"/>
    <w:rsid w:val="002A13DC"/>
    <w:rsid w:val="002A3C6A"/>
    <w:rsid w:val="002A3DB2"/>
    <w:rsid w:val="002A4D44"/>
    <w:rsid w:val="002A77B9"/>
    <w:rsid w:val="002B3D83"/>
    <w:rsid w:val="002B7706"/>
    <w:rsid w:val="002C05E4"/>
    <w:rsid w:val="002C4560"/>
    <w:rsid w:val="002C7A73"/>
    <w:rsid w:val="002D1C05"/>
    <w:rsid w:val="002D28BB"/>
    <w:rsid w:val="002D35A1"/>
    <w:rsid w:val="002D4771"/>
    <w:rsid w:val="002D7DFA"/>
    <w:rsid w:val="002E1424"/>
    <w:rsid w:val="002E2350"/>
    <w:rsid w:val="002E27F7"/>
    <w:rsid w:val="002E4C62"/>
    <w:rsid w:val="002E5E3D"/>
    <w:rsid w:val="002E6157"/>
    <w:rsid w:val="002E72D9"/>
    <w:rsid w:val="002F133A"/>
    <w:rsid w:val="002F20BD"/>
    <w:rsid w:val="002F4423"/>
    <w:rsid w:val="002F55B4"/>
    <w:rsid w:val="002F757B"/>
    <w:rsid w:val="002F79F3"/>
    <w:rsid w:val="00300170"/>
    <w:rsid w:val="00302FC2"/>
    <w:rsid w:val="00306AA0"/>
    <w:rsid w:val="00307CC2"/>
    <w:rsid w:val="003102EB"/>
    <w:rsid w:val="00314B89"/>
    <w:rsid w:val="0031675E"/>
    <w:rsid w:val="003170D5"/>
    <w:rsid w:val="003203F4"/>
    <w:rsid w:val="0032426F"/>
    <w:rsid w:val="00324A28"/>
    <w:rsid w:val="0033189C"/>
    <w:rsid w:val="00331A00"/>
    <w:rsid w:val="003338AA"/>
    <w:rsid w:val="003344CB"/>
    <w:rsid w:val="0033532F"/>
    <w:rsid w:val="00342969"/>
    <w:rsid w:val="00343F85"/>
    <w:rsid w:val="00344783"/>
    <w:rsid w:val="00344F68"/>
    <w:rsid w:val="003503F9"/>
    <w:rsid w:val="00351C5F"/>
    <w:rsid w:val="00353AF3"/>
    <w:rsid w:val="00354C81"/>
    <w:rsid w:val="00356B1A"/>
    <w:rsid w:val="00356C25"/>
    <w:rsid w:val="00362D58"/>
    <w:rsid w:val="00364C17"/>
    <w:rsid w:val="00374AD8"/>
    <w:rsid w:val="00377B94"/>
    <w:rsid w:val="00382D7C"/>
    <w:rsid w:val="00384922"/>
    <w:rsid w:val="003A0871"/>
    <w:rsid w:val="003A1C69"/>
    <w:rsid w:val="003B2C8F"/>
    <w:rsid w:val="003B353E"/>
    <w:rsid w:val="003B44D5"/>
    <w:rsid w:val="003B7447"/>
    <w:rsid w:val="003C0A9D"/>
    <w:rsid w:val="003C1AD9"/>
    <w:rsid w:val="003C624A"/>
    <w:rsid w:val="003C7EBC"/>
    <w:rsid w:val="003C7F21"/>
    <w:rsid w:val="003D1FB5"/>
    <w:rsid w:val="003D21F6"/>
    <w:rsid w:val="003D2B05"/>
    <w:rsid w:val="003D2DB4"/>
    <w:rsid w:val="003D3CE5"/>
    <w:rsid w:val="003D46FC"/>
    <w:rsid w:val="003D4AB1"/>
    <w:rsid w:val="003D6E02"/>
    <w:rsid w:val="003D6FCB"/>
    <w:rsid w:val="003E0739"/>
    <w:rsid w:val="003E5277"/>
    <w:rsid w:val="003E5696"/>
    <w:rsid w:val="003F00DB"/>
    <w:rsid w:val="003F3784"/>
    <w:rsid w:val="003F70D3"/>
    <w:rsid w:val="003F732A"/>
    <w:rsid w:val="00400669"/>
    <w:rsid w:val="004015B4"/>
    <w:rsid w:val="00401E77"/>
    <w:rsid w:val="00411F0A"/>
    <w:rsid w:val="00411FD8"/>
    <w:rsid w:val="004128C2"/>
    <w:rsid w:val="00412A65"/>
    <w:rsid w:val="0041373D"/>
    <w:rsid w:val="00413742"/>
    <w:rsid w:val="004177BB"/>
    <w:rsid w:val="00421A6F"/>
    <w:rsid w:val="0042211B"/>
    <w:rsid w:val="004279FB"/>
    <w:rsid w:val="004312C9"/>
    <w:rsid w:val="00432293"/>
    <w:rsid w:val="00432B14"/>
    <w:rsid w:val="00433FC5"/>
    <w:rsid w:val="004376CE"/>
    <w:rsid w:val="004428F7"/>
    <w:rsid w:val="00445C1A"/>
    <w:rsid w:val="00453744"/>
    <w:rsid w:val="00456A2C"/>
    <w:rsid w:val="00456CA3"/>
    <w:rsid w:val="00457E5A"/>
    <w:rsid w:val="0046005E"/>
    <w:rsid w:val="00460416"/>
    <w:rsid w:val="0046212D"/>
    <w:rsid w:val="00462800"/>
    <w:rsid w:val="00462C04"/>
    <w:rsid w:val="00462CBD"/>
    <w:rsid w:val="004666A0"/>
    <w:rsid w:val="00467775"/>
    <w:rsid w:val="00467BA5"/>
    <w:rsid w:val="00471A98"/>
    <w:rsid w:val="00471F4F"/>
    <w:rsid w:val="00472EC5"/>
    <w:rsid w:val="00473F06"/>
    <w:rsid w:val="00476A7C"/>
    <w:rsid w:val="004809BF"/>
    <w:rsid w:val="00483449"/>
    <w:rsid w:val="00484185"/>
    <w:rsid w:val="004911CA"/>
    <w:rsid w:val="004916DC"/>
    <w:rsid w:val="00492DCD"/>
    <w:rsid w:val="00493F4A"/>
    <w:rsid w:val="00495898"/>
    <w:rsid w:val="00495F11"/>
    <w:rsid w:val="00496DE9"/>
    <w:rsid w:val="00497904"/>
    <w:rsid w:val="004A20F0"/>
    <w:rsid w:val="004A2E42"/>
    <w:rsid w:val="004A4101"/>
    <w:rsid w:val="004A5017"/>
    <w:rsid w:val="004A6D56"/>
    <w:rsid w:val="004A752D"/>
    <w:rsid w:val="004B0937"/>
    <w:rsid w:val="004B1F67"/>
    <w:rsid w:val="004B4EB2"/>
    <w:rsid w:val="004C0FD3"/>
    <w:rsid w:val="004C1780"/>
    <w:rsid w:val="004C2795"/>
    <w:rsid w:val="004C6200"/>
    <w:rsid w:val="004C622D"/>
    <w:rsid w:val="004C7D2F"/>
    <w:rsid w:val="004D0BE2"/>
    <w:rsid w:val="004D370F"/>
    <w:rsid w:val="004D3C01"/>
    <w:rsid w:val="004D49B6"/>
    <w:rsid w:val="004D52D0"/>
    <w:rsid w:val="004D5E23"/>
    <w:rsid w:val="004D7813"/>
    <w:rsid w:val="004D79C9"/>
    <w:rsid w:val="004E231A"/>
    <w:rsid w:val="004F3129"/>
    <w:rsid w:val="004F55EA"/>
    <w:rsid w:val="004F7241"/>
    <w:rsid w:val="005048E7"/>
    <w:rsid w:val="00507860"/>
    <w:rsid w:val="00510A37"/>
    <w:rsid w:val="00513ACB"/>
    <w:rsid w:val="00523011"/>
    <w:rsid w:val="00530096"/>
    <w:rsid w:val="0053097A"/>
    <w:rsid w:val="005311E0"/>
    <w:rsid w:val="00534A45"/>
    <w:rsid w:val="0054217F"/>
    <w:rsid w:val="005423FD"/>
    <w:rsid w:val="005474CE"/>
    <w:rsid w:val="00551FB6"/>
    <w:rsid w:val="00553627"/>
    <w:rsid w:val="00553684"/>
    <w:rsid w:val="00556E2C"/>
    <w:rsid w:val="005572C9"/>
    <w:rsid w:val="00557608"/>
    <w:rsid w:val="00561BAB"/>
    <w:rsid w:val="00570BA0"/>
    <w:rsid w:val="00574B88"/>
    <w:rsid w:val="00582A2E"/>
    <w:rsid w:val="00584976"/>
    <w:rsid w:val="00585A83"/>
    <w:rsid w:val="005932E9"/>
    <w:rsid w:val="005934B1"/>
    <w:rsid w:val="005945B5"/>
    <w:rsid w:val="005A1F72"/>
    <w:rsid w:val="005A5E64"/>
    <w:rsid w:val="005A643A"/>
    <w:rsid w:val="005A70CA"/>
    <w:rsid w:val="005B0312"/>
    <w:rsid w:val="005B6FEF"/>
    <w:rsid w:val="005B7AC9"/>
    <w:rsid w:val="005B7EB0"/>
    <w:rsid w:val="005C0EA7"/>
    <w:rsid w:val="005D4F3F"/>
    <w:rsid w:val="005E1CA3"/>
    <w:rsid w:val="005E29A8"/>
    <w:rsid w:val="005E5DF6"/>
    <w:rsid w:val="005F1F8B"/>
    <w:rsid w:val="005F2DC4"/>
    <w:rsid w:val="005F5C73"/>
    <w:rsid w:val="005F6433"/>
    <w:rsid w:val="0060109A"/>
    <w:rsid w:val="00604EBA"/>
    <w:rsid w:val="006054B4"/>
    <w:rsid w:val="00605A1A"/>
    <w:rsid w:val="006132D8"/>
    <w:rsid w:val="006145AF"/>
    <w:rsid w:val="0061485E"/>
    <w:rsid w:val="006151FB"/>
    <w:rsid w:val="00615E89"/>
    <w:rsid w:val="0062228A"/>
    <w:rsid w:val="006252F4"/>
    <w:rsid w:val="00625D53"/>
    <w:rsid w:val="00632606"/>
    <w:rsid w:val="00633EF1"/>
    <w:rsid w:val="0063568E"/>
    <w:rsid w:val="0064365D"/>
    <w:rsid w:val="006441D1"/>
    <w:rsid w:val="00646554"/>
    <w:rsid w:val="00647224"/>
    <w:rsid w:val="00647239"/>
    <w:rsid w:val="00650FF7"/>
    <w:rsid w:val="00651AFD"/>
    <w:rsid w:val="0065277B"/>
    <w:rsid w:val="006550D1"/>
    <w:rsid w:val="00660111"/>
    <w:rsid w:val="0066257C"/>
    <w:rsid w:val="006639D6"/>
    <w:rsid w:val="00665235"/>
    <w:rsid w:val="0066797A"/>
    <w:rsid w:val="00670ECF"/>
    <w:rsid w:val="00676700"/>
    <w:rsid w:val="00684855"/>
    <w:rsid w:val="006913AD"/>
    <w:rsid w:val="00694CCE"/>
    <w:rsid w:val="00695467"/>
    <w:rsid w:val="0069619B"/>
    <w:rsid w:val="00696920"/>
    <w:rsid w:val="006A0506"/>
    <w:rsid w:val="006A3B62"/>
    <w:rsid w:val="006A561D"/>
    <w:rsid w:val="006A61C2"/>
    <w:rsid w:val="006A6BF6"/>
    <w:rsid w:val="006B26E4"/>
    <w:rsid w:val="006B332A"/>
    <w:rsid w:val="006B6776"/>
    <w:rsid w:val="006C204D"/>
    <w:rsid w:val="006C4F74"/>
    <w:rsid w:val="006C6DB6"/>
    <w:rsid w:val="006E00FD"/>
    <w:rsid w:val="006E1BB5"/>
    <w:rsid w:val="006E6A9D"/>
    <w:rsid w:val="006F29A5"/>
    <w:rsid w:val="006F48F8"/>
    <w:rsid w:val="006F4CDA"/>
    <w:rsid w:val="006F681A"/>
    <w:rsid w:val="00702535"/>
    <w:rsid w:val="00706350"/>
    <w:rsid w:val="00707EF9"/>
    <w:rsid w:val="007132EC"/>
    <w:rsid w:val="00722D9E"/>
    <w:rsid w:val="007265BF"/>
    <w:rsid w:val="007267C6"/>
    <w:rsid w:val="00730849"/>
    <w:rsid w:val="00732595"/>
    <w:rsid w:val="007402A7"/>
    <w:rsid w:val="007409A0"/>
    <w:rsid w:val="00742D3F"/>
    <w:rsid w:val="00750C35"/>
    <w:rsid w:val="0075162E"/>
    <w:rsid w:val="00751701"/>
    <w:rsid w:val="00754870"/>
    <w:rsid w:val="00760312"/>
    <w:rsid w:val="00760BB9"/>
    <w:rsid w:val="00760F86"/>
    <w:rsid w:val="00765F7C"/>
    <w:rsid w:val="0077329F"/>
    <w:rsid w:val="00773ACA"/>
    <w:rsid w:val="00775363"/>
    <w:rsid w:val="007802CB"/>
    <w:rsid w:val="007834D1"/>
    <w:rsid w:val="00785DD5"/>
    <w:rsid w:val="00793D82"/>
    <w:rsid w:val="007946D2"/>
    <w:rsid w:val="00795D4A"/>
    <w:rsid w:val="00796FE0"/>
    <w:rsid w:val="007A2449"/>
    <w:rsid w:val="007A28AA"/>
    <w:rsid w:val="007A6ADB"/>
    <w:rsid w:val="007B2DEB"/>
    <w:rsid w:val="007B354F"/>
    <w:rsid w:val="007B387D"/>
    <w:rsid w:val="007B6C37"/>
    <w:rsid w:val="007C7B29"/>
    <w:rsid w:val="007D33FF"/>
    <w:rsid w:val="007D4133"/>
    <w:rsid w:val="007E06AE"/>
    <w:rsid w:val="007E123E"/>
    <w:rsid w:val="007E27A9"/>
    <w:rsid w:val="007E4C67"/>
    <w:rsid w:val="007E614C"/>
    <w:rsid w:val="007E769B"/>
    <w:rsid w:val="007F024F"/>
    <w:rsid w:val="007F6AFB"/>
    <w:rsid w:val="007F789B"/>
    <w:rsid w:val="008036FB"/>
    <w:rsid w:val="00804B55"/>
    <w:rsid w:val="008065AE"/>
    <w:rsid w:val="00810F73"/>
    <w:rsid w:val="00811542"/>
    <w:rsid w:val="008147A6"/>
    <w:rsid w:val="00814EC2"/>
    <w:rsid w:val="00820ED7"/>
    <w:rsid w:val="00832BFD"/>
    <w:rsid w:val="00835528"/>
    <w:rsid w:val="00835C4D"/>
    <w:rsid w:val="00836C4D"/>
    <w:rsid w:val="00837AFA"/>
    <w:rsid w:val="00837EB6"/>
    <w:rsid w:val="00845A78"/>
    <w:rsid w:val="00852A74"/>
    <w:rsid w:val="00867580"/>
    <w:rsid w:val="00871D11"/>
    <w:rsid w:val="0087281A"/>
    <w:rsid w:val="008732EB"/>
    <w:rsid w:val="00873531"/>
    <w:rsid w:val="00876ED6"/>
    <w:rsid w:val="00881EA8"/>
    <w:rsid w:val="00884344"/>
    <w:rsid w:val="00890BC6"/>
    <w:rsid w:val="008A08F7"/>
    <w:rsid w:val="008A0BFB"/>
    <w:rsid w:val="008A72AD"/>
    <w:rsid w:val="008B0883"/>
    <w:rsid w:val="008B3342"/>
    <w:rsid w:val="008B4E07"/>
    <w:rsid w:val="008B550E"/>
    <w:rsid w:val="008C01CA"/>
    <w:rsid w:val="008C121A"/>
    <w:rsid w:val="008C335E"/>
    <w:rsid w:val="008C37E5"/>
    <w:rsid w:val="008C4E39"/>
    <w:rsid w:val="008C5D7F"/>
    <w:rsid w:val="008D0302"/>
    <w:rsid w:val="008D163F"/>
    <w:rsid w:val="008D17A6"/>
    <w:rsid w:val="008D3369"/>
    <w:rsid w:val="008D72B6"/>
    <w:rsid w:val="008E2C74"/>
    <w:rsid w:val="008E388A"/>
    <w:rsid w:val="008E4655"/>
    <w:rsid w:val="008E5512"/>
    <w:rsid w:val="008E6DA2"/>
    <w:rsid w:val="008E7392"/>
    <w:rsid w:val="008F03A2"/>
    <w:rsid w:val="008F7E4E"/>
    <w:rsid w:val="00903AE0"/>
    <w:rsid w:val="0090495F"/>
    <w:rsid w:val="00904AED"/>
    <w:rsid w:val="00906262"/>
    <w:rsid w:val="00906963"/>
    <w:rsid w:val="0091218C"/>
    <w:rsid w:val="00912C8C"/>
    <w:rsid w:val="00913C73"/>
    <w:rsid w:val="00914CD3"/>
    <w:rsid w:val="00916873"/>
    <w:rsid w:val="0091709C"/>
    <w:rsid w:val="009170C6"/>
    <w:rsid w:val="0092035B"/>
    <w:rsid w:val="0092365F"/>
    <w:rsid w:val="0092608D"/>
    <w:rsid w:val="00926CC4"/>
    <w:rsid w:val="00935E03"/>
    <w:rsid w:val="009362E1"/>
    <w:rsid w:val="0093736C"/>
    <w:rsid w:val="00942620"/>
    <w:rsid w:val="0094427A"/>
    <w:rsid w:val="009452F5"/>
    <w:rsid w:val="00946F11"/>
    <w:rsid w:val="009503AF"/>
    <w:rsid w:val="0095405B"/>
    <w:rsid w:val="00954B07"/>
    <w:rsid w:val="00954F0D"/>
    <w:rsid w:val="00955812"/>
    <w:rsid w:val="00963AF1"/>
    <w:rsid w:val="009643E0"/>
    <w:rsid w:val="00966425"/>
    <w:rsid w:val="00972B61"/>
    <w:rsid w:val="00974885"/>
    <w:rsid w:val="0097542A"/>
    <w:rsid w:val="00975669"/>
    <w:rsid w:val="00975710"/>
    <w:rsid w:val="00980699"/>
    <w:rsid w:val="00981D7F"/>
    <w:rsid w:val="00984474"/>
    <w:rsid w:val="00984CD7"/>
    <w:rsid w:val="00985410"/>
    <w:rsid w:val="0098767B"/>
    <w:rsid w:val="009919EB"/>
    <w:rsid w:val="009976A4"/>
    <w:rsid w:val="009A0BAC"/>
    <w:rsid w:val="009A2F0D"/>
    <w:rsid w:val="009A5074"/>
    <w:rsid w:val="009A79C9"/>
    <w:rsid w:val="009B0113"/>
    <w:rsid w:val="009C0191"/>
    <w:rsid w:val="009C5A7E"/>
    <w:rsid w:val="009C5C36"/>
    <w:rsid w:val="009D1B3B"/>
    <w:rsid w:val="009D54D5"/>
    <w:rsid w:val="009D6F01"/>
    <w:rsid w:val="009E4DC8"/>
    <w:rsid w:val="009E5B7A"/>
    <w:rsid w:val="009E7273"/>
    <w:rsid w:val="009E7DBA"/>
    <w:rsid w:val="009F494D"/>
    <w:rsid w:val="009F4B3C"/>
    <w:rsid w:val="009F51AD"/>
    <w:rsid w:val="009F6F34"/>
    <w:rsid w:val="009F7614"/>
    <w:rsid w:val="00A0072E"/>
    <w:rsid w:val="00A029BD"/>
    <w:rsid w:val="00A03E69"/>
    <w:rsid w:val="00A0617D"/>
    <w:rsid w:val="00A07A07"/>
    <w:rsid w:val="00A13179"/>
    <w:rsid w:val="00A1342E"/>
    <w:rsid w:val="00A16005"/>
    <w:rsid w:val="00A17072"/>
    <w:rsid w:val="00A27E0B"/>
    <w:rsid w:val="00A30270"/>
    <w:rsid w:val="00A3552F"/>
    <w:rsid w:val="00A37BBE"/>
    <w:rsid w:val="00A510AD"/>
    <w:rsid w:val="00A5146F"/>
    <w:rsid w:val="00A6029B"/>
    <w:rsid w:val="00A70A66"/>
    <w:rsid w:val="00A71732"/>
    <w:rsid w:val="00A75ECA"/>
    <w:rsid w:val="00A7683F"/>
    <w:rsid w:val="00A822D2"/>
    <w:rsid w:val="00A84F2A"/>
    <w:rsid w:val="00A858D1"/>
    <w:rsid w:val="00A86BE9"/>
    <w:rsid w:val="00A93E13"/>
    <w:rsid w:val="00A95E24"/>
    <w:rsid w:val="00AA1778"/>
    <w:rsid w:val="00AA19D2"/>
    <w:rsid w:val="00AA3D4E"/>
    <w:rsid w:val="00AA4E89"/>
    <w:rsid w:val="00AA6B30"/>
    <w:rsid w:val="00AA7988"/>
    <w:rsid w:val="00AB1271"/>
    <w:rsid w:val="00AC464C"/>
    <w:rsid w:val="00AC4AB9"/>
    <w:rsid w:val="00AC60FF"/>
    <w:rsid w:val="00AC65A0"/>
    <w:rsid w:val="00AD0649"/>
    <w:rsid w:val="00AD3347"/>
    <w:rsid w:val="00AD5ABF"/>
    <w:rsid w:val="00AE1318"/>
    <w:rsid w:val="00AE273C"/>
    <w:rsid w:val="00AE2A3E"/>
    <w:rsid w:val="00AE2BD0"/>
    <w:rsid w:val="00AE3B1E"/>
    <w:rsid w:val="00AE6337"/>
    <w:rsid w:val="00AE70B5"/>
    <w:rsid w:val="00AF18A2"/>
    <w:rsid w:val="00AF276D"/>
    <w:rsid w:val="00AF469B"/>
    <w:rsid w:val="00AF7702"/>
    <w:rsid w:val="00AF7B77"/>
    <w:rsid w:val="00B005D5"/>
    <w:rsid w:val="00B054E5"/>
    <w:rsid w:val="00B1156C"/>
    <w:rsid w:val="00B177A2"/>
    <w:rsid w:val="00B25273"/>
    <w:rsid w:val="00B256A3"/>
    <w:rsid w:val="00B375AF"/>
    <w:rsid w:val="00B407FB"/>
    <w:rsid w:val="00B43B24"/>
    <w:rsid w:val="00B463FE"/>
    <w:rsid w:val="00B46456"/>
    <w:rsid w:val="00B53683"/>
    <w:rsid w:val="00B56F5B"/>
    <w:rsid w:val="00B572A1"/>
    <w:rsid w:val="00B57AAB"/>
    <w:rsid w:val="00B632D1"/>
    <w:rsid w:val="00B645CD"/>
    <w:rsid w:val="00B74149"/>
    <w:rsid w:val="00B83044"/>
    <w:rsid w:val="00B86FC6"/>
    <w:rsid w:val="00B91598"/>
    <w:rsid w:val="00B93E4E"/>
    <w:rsid w:val="00B9404B"/>
    <w:rsid w:val="00BA03AE"/>
    <w:rsid w:val="00BA178B"/>
    <w:rsid w:val="00BA3127"/>
    <w:rsid w:val="00BA5E7E"/>
    <w:rsid w:val="00BB7650"/>
    <w:rsid w:val="00BC1151"/>
    <w:rsid w:val="00BC1881"/>
    <w:rsid w:val="00BC46B8"/>
    <w:rsid w:val="00BD28B3"/>
    <w:rsid w:val="00BD3F68"/>
    <w:rsid w:val="00BD6ADF"/>
    <w:rsid w:val="00BD6CDD"/>
    <w:rsid w:val="00BE0023"/>
    <w:rsid w:val="00BE0C7D"/>
    <w:rsid w:val="00BE2E20"/>
    <w:rsid w:val="00BE36E4"/>
    <w:rsid w:val="00BF0224"/>
    <w:rsid w:val="00BF0470"/>
    <w:rsid w:val="00BF139A"/>
    <w:rsid w:val="00BF632F"/>
    <w:rsid w:val="00C01D14"/>
    <w:rsid w:val="00C05D21"/>
    <w:rsid w:val="00C11F83"/>
    <w:rsid w:val="00C1361F"/>
    <w:rsid w:val="00C13C48"/>
    <w:rsid w:val="00C13D14"/>
    <w:rsid w:val="00C144C5"/>
    <w:rsid w:val="00C17F77"/>
    <w:rsid w:val="00C2279D"/>
    <w:rsid w:val="00C2463C"/>
    <w:rsid w:val="00C433DC"/>
    <w:rsid w:val="00C442AF"/>
    <w:rsid w:val="00C449EC"/>
    <w:rsid w:val="00C50A32"/>
    <w:rsid w:val="00C50EA4"/>
    <w:rsid w:val="00C50F0E"/>
    <w:rsid w:val="00C515A3"/>
    <w:rsid w:val="00C61A61"/>
    <w:rsid w:val="00C66117"/>
    <w:rsid w:val="00C73894"/>
    <w:rsid w:val="00C7759D"/>
    <w:rsid w:val="00C7779C"/>
    <w:rsid w:val="00C77F3D"/>
    <w:rsid w:val="00C830FB"/>
    <w:rsid w:val="00C839AE"/>
    <w:rsid w:val="00C84661"/>
    <w:rsid w:val="00C848AD"/>
    <w:rsid w:val="00C84C5D"/>
    <w:rsid w:val="00C8535C"/>
    <w:rsid w:val="00C900B5"/>
    <w:rsid w:val="00C90521"/>
    <w:rsid w:val="00C91C32"/>
    <w:rsid w:val="00C9262F"/>
    <w:rsid w:val="00C9280D"/>
    <w:rsid w:val="00C92DC4"/>
    <w:rsid w:val="00C94F2F"/>
    <w:rsid w:val="00C97386"/>
    <w:rsid w:val="00CA58EE"/>
    <w:rsid w:val="00CB1642"/>
    <w:rsid w:val="00CB3628"/>
    <w:rsid w:val="00CB674E"/>
    <w:rsid w:val="00CB6ECC"/>
    <w:rsid w:val="00CC0F59"/>
    <w:rsid w:val="00CC745D"/>
    <w:rsid w:val="00CC7AD8"/>
    <w:rsid w:val="00CD0890"/>
    <w:rsid w:val="00CD25A2"/>
    <w:rsid w:val="00CD3816"/>
    <w:rsid w:val="00CD6053"/>
    <w:rsid w:val="00CE1724"/>
    <w:rsid w:val="00CF3740"/>
    <w:rsid w:val="00CF44D1"/>
    <w:rsid w:val="00CF4D42"/>
    <w:rsid w:val="00CF5C44"/>
    <w:rsid w:val="00D00121"/>
    <w:rsid w:val="00D02D72"/>
    <w:rsid w:val="00D03C72"/>
    <w:rsid w:val="00D04937"/>
    <w:rsid w:val="00D04B5A"/>
    <w:rsid w:val="00D05748"/>
    <w:rsid w:val="00D1204D"/>
    <w:rsid w:val="00D132F7"/>
    <w:rsid w:val="00D169CA"/>
    <w:rsid w:val="00D2129E"/>
    <w:rsid w:val="00D2603E"/>
    <w:rsid w:val="00D26533"/>
    <w:rsid w:val="00D268B4"/>
    <w:rsid w:val="00D268FA"/>
    <w:rsid w:val="00D33A35"/>
    <w:rsid w:val="00D358D7"/>
    <w:rsid w:val="00D40C65"/>
    <w:rsid w:val="00D432E0"/>
    <w:rsid w:val="00D4490E"/>
    <w:rsid w:val="00D45073"/>
    <w:rsid w:val="00D4739B"/>
    <w:rsid w:val="00D51A15"/>
    <w:rsid w:val="00D520E1"/>
    <w:rsid w:val="00D52AA6"/>
    <w:rsid w:val="00D54D1E"/>
    <w:rsid w:val="00D54EB3"/>
    <w:rsid w:val="00D61201"/>
    <w:rsid w:val="00D617CE"/>
    <w:rsid w:val="00D66C98"/>
    <w:rsid w:val="00D72108"/>
    <w:rsid w:val="00D730D8"/>
    <w:rsid w:val="00D73180"/>
    <w:rsid w:val="00D74C93"/>
    <w:rsid w:val="00D763A5"/>
    <w:rsid w:val="00D82E07"/>
    <w:rsid w:val="00D867FE"/>
    <w:rsid w:val="00D90A26"/>
    <w:rsid w:val="00D91333"/>
    <w:rsid w:val="00D96285"/>
    <w:rsid w:val="00DA1207"/>
    <w:rsid w:val="00DA3769"/>
    <w:rsid w:val="00DA6AC8"/>
    <w:rsid w:val="00DB56CC"/>
    <w:rsid w:val="00DC10C2"/>
    <w:rsid w:val="00DC3EBD"/>
    <w:rsid w:val="00DC6770"/>
    <w:rsid w:val="00DC6A42"/>
    <w:rsid w:val="00DD556A"/>
    <w:rsid w:val="00DE1740"/>
    <w:rsid w:val="00DE64C1"/>
    <w:rsid w:val="00DE6B33"/>
    <w:rsid w:val="00DF6383"/>
    <w:rsid w:val="00E009A3"/>
    <w:rsid w:val="00E01E38"/>
    <w:rsid w:val="00E0459C"/>
    <w:rsid w:val="00E05E11"/>
    <w:rsid w:val="00E0670F"/>
    <w:rsid w:val="00E111EE"/>
    <w:rsid w:val="00E122E2"/>
    <w:rsid w:val="00E13D19"/>
    <w:rsid w:val="00E1535C"/>
    <w:rsid w:val="00E172E6"/>
    <w:rsid w:val="00E173D1"/>
    <w:rsid w:val="00E216E1"/>
    <w:rsid w:val="00E24BCC"/>
    <w:rsid w:val="00E340BC"/>
    <w:rsid w:val="00E34C2B"/>
    <w:rsid w:val="00E42275"/>
    <w:rsid w:val="00E42448"/>
    <w:rsid w:val="00E4698C"/>
    <w:rsid w:val="00E50786"/>
    <w:rsid w:val="00E5098B"/>
    <w:rsid w:val="00E52B5A"/>
    <w:rsid w:val="00E542FA"/>
    <w:rsid w:val="00E5619B"/>
    <w:rsid w:val="00E6023C"/>
    <w:rsid w:val="00E60BCE"/>
    <w:rsid w:val="00E62D1D"/>
    <w:rsid w:val="00E6339A"/>
    <w:rsid w:val="00E6382E"/>
    <w:rsid w:val="00E649D9"/>
    <w:rsid w:val="00E66439"/>
    <w:rsid w:val="00E76F8A"/>
    <w:rsid w:val="00E80757"/>
    <w:rsid w:val="00E863F0"/>
    <w:rsid w:val="00E870C0"/>
    <w:rsid w:val="00E87B34"/>
    <w:rsid w:val="00E90555"/>
    <w:rsid w:val="00E91AF4"/>
    <w:rsid w:val="00E94287"/>
    <w:rsid w:val="00E94BF6"/>
    <w:rsid w:val="00E96A76"/>
    <w:rsid w:val="00EA1646"/>
    <w:rsid w:val="00EA3D6B"/>
    <w:rsid w:val="00EB01B6"/>
    <w:rsid w:val="00EB4F7B"/>
    <w:rsid w:val="00EB51EB"/>
    <w:rsid w:val="00EB63B6"/>
    <w:rsid w:val="00EC039E"/>
    <w:rsid w:val="00EC12E8"/>
    <w:rsid w:val="00EC42FC"/>
    <w:rsid w:val="00ED2953"/>
    <w:rsid w:val="00ED2E79"/>
    <w:rsid w:val="00ED3897"/>
    <w:rsid w:val="00ED3A8F"/>
    <w:rsid w:val="00ED70AB"/>
    <w:rsid w:val="00EE15B4"/>
    <w:rsid w:val="00EE77CF"/>
    <w:rsid w:val="00EE7C51"/>
    <w:rsid w:val="00EF4A48"/>
    <w:rsid w:val="00EF524A"/>
    <w:rsid w:val="00EF6B12"/>
    <w:rsid w:val="00F06AA9"/>
    <w:rsid w:val="00F06AFE"/>
    <w:rsid w:val="00F06B67"/>
    <w:rsid w:val="00F10ABF"/>
    <w:rsid w:val="00F11531"/>
    <w:rsid w:val="00F11AB3"/>
    <w:rsid w:val="00F1302D"/>
    <w:rsid w:val="00F137EF"/>
    <w:rsid w:val="00F14F5B"/>
    <w:rsid w:val="00F16C0D"/>
    <w:rsid w:val="00F177FB"/>
    <w:rsid w:val="00F24FBB"/>
    <w:rsid w:val="00F2649C"/>
    <w:rsid w:val="00F325A3"/>
    <w:rsid w:val="00F34351"/>
    <w:rsid w:val="00F348B4"/>
    <w:rsid w:val="00F36F4B"/>
    <w:rsid w:val="00F4039D"/>
    <w:rsid w:val="00F40747"/>
    <w:rsid w:val="00F41FAD"/>
    <w:rsid w:val="00F44E44"/>
    <w:rsid w:val="00F47D88"/>
    <w:rsid w:val="00F53A9D"/>
    <w:rsid w:val="00F6098C"/>
    <w:rsid w:val="00F646E1"/>
    <w:rsid w:val="00F65A00"/>
    <w:rsid w:val="00F66758"/>
    <w:rsid w:val="00F708F9"/>
    <w:rsid w:val="00F72D21"/>
    <w:rsid w:val="00F7417B"/>
    <w:rsid w:val="00F754C7"/>
    <w:rsid w:val="00F77FC5"/>
    <w:rsid w:val="00F813BB"/>
    <w:rsid w:val="00F82277"/>
    <w:rsid w:val="00F823B6"/>
    <w:rsid w:val="00F8360D"/>
    <w:rsid w:val="00F84937"/>
    <w:rsid w:val="00F90EE1"/>
    <w:rsid w:val="00F93D89"/>
    <w:rsid w:val="00F95558"/>
    <w:rsid w:val="00F95758"/>
    <w:rsid w:val="00F969B3"/>
    <w:rsid w:val="00FA6DF4"/>
    <w:rsid w:val="00FB4DAD"/>
    <w:rsid w:val="00FB561F"/>
    <w:rsid w:val="00FC0609"/>
    <w:rsid w:val="00FC1A14"/>
    <w:rsid w:val="00FC6459"/>
    <w:rsid w:val="00FD3A27"/>
    <w:rsid w:val="00FD464D"/>
    <w:rsid w:val="00FE5EAE"/>
    <w:rsid w:val="00FE7844"/>
    <w:rsid w:val="00FE7DCB"/>
    <w:rsid w:val="00FF03D8"/>
    <w:rsid w:val="00FF2818"/>
    <w:rsid w:val="00FF43AF"/>
    <w:rsid w:val="00FF4FD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58A559"/>
  <w15:chartTrackingRefBased/>
  <w15:docId w15:val="{9386925D-3D2F-44A6-90A5-31882FCED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4BA"/>
    <w:pPr>
      <w:spacing w:after="0" w:line="240" w:lineRule="auto"/>
    </w:pPr>
    <w:rPr>
      <w:rFonts w:ascii="Times New Roman" w:eastAsia="Times New Roman" w:hAnsi="Times New Roman" w:cs="Times New Roman"/>
      <w:sz w:val="24"/>
      <w:szCs w:val="24"/>
    </w:rPr>
  </w:style>
  <w:style w:type="paragraph" w:styleId="Heading1">
    <w:name w:val="heading 1"/>
    <w:aliases w:val="Heading 1 Sol,heading1,CS_virsraksts_l"/>
    <w:basedOn w:val="Normal"/>
    <w:next w:val="Normal"/>
    <w:link w:val="Heading1Char"/>
    <w:uiPriority w:val="99"/>
    <w:qFormat/>
    <w:rsid w:val="00DE6B33"/>
    <w:pPr>
      <w:keepNext/>
      <w:spacing w:before="240" w:after="60"/>
      <w:outlineLvl w:val="0"/>
    </w:pPr>
    <w:rPr>
      <w:rFonts w:ascii="Arial" w:hAnsi="Arial"/>
      <w:b/>
      <w:bCs/>
      <w:kern w:val="32"/>
      <w:sz w:val="32"/>
      <w:szCs w:val="32"/>
    </w:rPr>
  </w:style>
  <w:style w:type="paragraph" w:styleId="Heading2">
    <w:name w:val="heading 2"/>
    <w:aliases w:val="H2,H21,Antraste 2,Reset numbering,B_Kapittel,HD2,Heading 2 Sol"/>
    <w:basedOn w:val="Normal"/>
    <w:next w:val="Normal"/>
    <w:link w:val="Heading2Char"/>
    <w:uiPriority w:val="9"/>
    <w:qFormat/>
    <w:rsid w:val="00DE6B33"/>
    <w:pPr>
      <w:keepNext/>
      <w:widowControl w:val="0"/>
      <w:autoSpaceDE w:val="0"/>
      <w:autoSpaceDN w:val="0"/>
      <w:jc w:val="both"/>
      <w:outlineLvl w:val="1"/>
    </w:pPr>
    <w:rPr>
      <w:b/>
      <w:bCs/>
      <w:szCs w:val="28"/>
    </w:rPr>
  </w:style>
  <w:style w:type="paragraph" w:styleId="Heading3">
    <w:name w:val="heading 3"/>
    <w:aliases w:val="Heading 3 Sol"/>
    <w:basedOn w:val="Normal"/>
    <w:next w:val="Normal"/>
    <w:link w:val="Heading3Char"/>
    <w:qFormat/>
    <w:rsid w:val="00DE6B33"/>
    <w:pPr>
      <w:keepNext/>
      <w:tabs>
        <w:tab w:val="num" w:pos="2340"/>
      </w:tabs>
      <w:ind w:left="360"/>
      <w:jc w:val="center"/>
      <w:outlineLvl w:val="2"/>
    </w:pPr>
    <w:rPr>
      <w:b/>
      <w:caps/>
      <w:sz w:val="26"/>
      <w:szCs w:val="26"/>
    </w:rPr>
  </w:style>
  <w:style w:type="paragraph" w:styleId="Heading4">
    <w:name w:val="heading 4"/>
    <w:aliases w:val="Heading 4 Sol"/>
    <w:basedOn w:val="Normal"/>
    <w:next w:val="Normal"/>
    <w:link w:val="Heading4Char"/>
    <w:qFormat/>
    <w:rsid w:val="00DE6B33"/>
    <w:pPr>
      <w:keepNext/>
      <w:spacing w:before="240" w:after="60" w:line="360" w:lineRule="auto"/>
      <w:jc w:val="both"/>
      <w:outlineLvl w:val="3"/>
    </w:pPr>
    <w:rPr>
      <w:rFonts w:ascii="Calibri" w:hAnsi="Calibri"/>
      <w:b/>
      <w:bCs/>
      <w:color w:val="808080"/>
      <w:sz w:val="26"/>
      <w:szCs w:val="28"/>
    </w:rPr>
  </w:style>
  <w:style w:type="paragraph" w:styleId="Heading5">
    <w:name w:val="heading 5"/>
    <w:aliases w:val="Heading 5 Sol"/>
    <w:basedOn w:val="Normal"/>
    <w:next w:val="Normal"/>
    <w:link w:val="Heading5Char"/>
    <w:qFormat/>
    <w:rsid w:val="00DE6B33"/>
    <w:pPr>
      <w:spacing w:before="240" w:after="60" w:line="360" w:lineRule="auto"/>
      <w:jc w:val="both"/>
      <w:outlineLvl w:val="4"/>
    </w:pPr>
    <w:rPr>
      <w:rFonts w:ascii="Calibri" w:hAnsi="Calibri"/>
      <w:b/>
      <w:bCs/>
      <w:iCs/>
      <w:color w:val="808080"/>
      <w:szCs w:val="26"/>
    </w:rPr>
  </w:style>
  <w:style w:type="paragraph" w:styleId="Heading6">
    <w:name w:val="heading 6"/>
    <w:aliases w:val="Sol_virsraksts6"/>
    <w:basedOn w:val="Normal"/>
    <w:next w:val="Normal"/>
    <w:link w:val="Heading6Char"/>
    <w:qFormat/>
    <w:rsid w:val="00DE6B33"/>
    <w:pPr>
      <w:spacing w:before="240" w:after="60"/>
      <w:outlineLvl w:val="5"/>
    </w:pPr>
    <w:rPr>
      <w:b/>
      <w:bCs/>
      <w:sz w:val="22"/>
      <w:szCs w:val="22"/>
    </w:rPr>
  </w:style>
  <w:style w:type="paragraph" w:styleId="Heading7">
    <w:name w:val="heading 7"/>
    <w:aliases w:val="Sol_virsraksts7"/>
    <w:basedOn w:val="Normal"/>
    <w:next w:val="Normal"/>
    <w:link w:val="Heading7Char"/>
    <w:qFormat/>
    <w:rsid w:val="00DE6B33"/>
    <w:pPr>
      <w:spacing w:before="240" w:after="60" w:line="360" w:lineRule="auto"/>
      <w:jc w:val="both"/>
      <w:outlineLvl w:val="6"/>
    </w:pPr>
    <w:rPr>
      <w:rFonts w:ascii="Calibri" w:hAnsi="Calibri"/>
      <w:sz w:val="18"/>
    </w:rPr>
  </w:style>
  <w:style w:type="paragraph" w:styleId="Heading8">
    <w:name w:val="heading 8"/>
    <w:aliases w:val="Sol_virsraksts8"/>
    <w:basedOn w:val="Normal"/>
    <w:next w:val="Normal"/>
    <w:link w:val="Heading8Char"/>
    <w:qFormat/>
    <w:rsid w:val="00DE6B33"/>
    <w:pPr>
      <w:spacing w:before="240" w:after="60" w:line="360" w:lineRule="auto"/>
      <w:jc w:val="both"/>
      <w:outlineLvl w:val="7"/>
    </w:pPr>
    <w:rPr>
      <w:rFonts w:ascii="Calibri" w:hAnsi="Calibri"/>
      <w:i/>
      <w:iCs/>
      <w:sz w:val="18"/>
    </w:rPr>
  </w:style>
  <w:style w:type="paragraph" w:styleId="Heading9">
    <w:name w:val="heading 9"/>
    <w:basedOn w:val="Normal"/>
    <w:next w:val="Normal"/>
    <w:link w:val="Heading9Char"/>
    <w:qFormat/>
    <w:rsid w:val="00DE6B33"/>
    <w:pPr>
      <w:keepNext/>
      <w:widowControl w:val="0"/>
      <w:autoSpaceDE w:val="0"/>
      <w:autoSpaceDN w:val="0"/>
      <w:jc w:val="center"/>
      <w:outlineLvl w:val="8"/>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Sol Char,heading1 Char,CS_virsraksts_l Char"/>
    <w:basedOn w:val="DefaultParagraphFont"/>
    <w:link w:val="Heading1"/>
    <w:uiPriority w:val="99"/>
    <w:rsid w:val="00DE6B33"/>
    <w:rPr>
      <w:rFonts w:ascii="Arial" w:eastAsia="Times New Roman" w:hAnsi="Arial" w:cs="Times New Roman"/>
      <w:b/>
      <w:bCs/>
      <w:kern w:val="32"/>
      <w:sz w:val="32"/>
      <w:szCs w:val="32"/>
    </w:rPr>
  </w:style>
  <w:style w:type="character" w:customStyle="1" w:styleId="Heading2Char">
    <w:name w:val="Heading 2 Char"/>
    <w:aliases w:val="H2 Char,H21 Char,Antraste 2 Char,Reset numbering Char,B_Kapittel Char,HD2 Char,Heading 2 Sol Char"/>
    <w:basedOn w:val="DefaultParagraphFont"/>
    <w:link w:val="Heading2"/>
    <w:uiPriority w:val="9"/>
    <w:rsid w:val="00DE6B33"/>
    <w:rPr>
      <w:rFonts w:ascii="Times New Roman" w:eastAsia="Times New Roman" w:hAnsi="Times New Roman" w:cs="Times New Roman"/>
      <w:b/>
      <w:bCs/>
      <w:sz w:val="24"/>
      <w:szCs w:val="28"/>
    </w:rPr>
  </w:style>
  <w:style w:type="character" w:customStyle="1" w:styleId="Heading3Char">
    <w:name w:val="Heading 3 Char"/>
    <w:aliases w:val="Heading 3 Sol Char"/>
    <w:basedOn w:val="DefaultParagraphFont"/>
    <w:link w:val="Heading3"/>
    <w:rsid w:val="00DE6B33"/>
    <w:rPr>
      <w:rFonts w:ascii="Times New Roman" w:eastAsia="Times New Roman" w:hAnsi="Times New Roman" w:cs="Times New Roman"/>
      <w:b/>
      <w:caps/>
      <w:sz w:val="26"/>
      <w:szCs w:val="26"/>
    </w:rPr>
  </w:style>
  <w:style w:type="character" w:customStyle="1" w:styleId="Heading4Char">
    <w:name w:val="Heading 4 Char"/>
    <w:aliases w:val="Heading 4 Sol Char"/>
    <w:basedOn w:val="DefaultParagraphFont"/>
    <w:link w:val="Heading4"/>
    <w:rsid w:val="00DE6B33"/>
    <w:rPr>
      <w:rFonts w:ascii="Calibri" w:eastAsia="Times New Roman" w:hAnsi="Calibri" w:cs="Times New Roman"/>
      <w:b/>
      <w:bCs/>
      <w:color w:val="808080"/>
      <w:sz w:val="26"/>
      <w:szCs w:val="28"/>
    </w:rPr>
  </w:style>
  <w:style w:type="character" w:customStyle="1" w:styleId="Heading5Char">
    <w:name w:val="Heading 5 Char"/>
    <w:aliases w:val="Heading 5 Sol Char"/>
    <w:basedOn w:val="DefaultParagraphFont"/>
    <w:link w:val="Heading5"/>
    <w:rsid w:val="00DE6B33"/>
    <w:rPr>
      <w:rFonts w:ascii="Calibri" w:eastAsia="Times New Roman" w:hAnsi="Calibri" w:cs="Times New Roman"/>
      <w:b/>
      <w:bCs/>
      <w:iCs/>
      <w:color w:val="808080"/>
      <w:sz w:val="24"/>
      <w:szCs w:val="26"/>
    </w:rPr>
  </w:style>
  <w:style w:type="character" w:customStyle="1" w:styleId="Heading6Char">
    <w:name w:val="Heading 6 Char"/>
    <w:aliases w:val="Sol_virsraksts6 Char"/>
    <w:basedOn w:val="DefaultParagraphFont"/>
    <w:link w:val="Heading6"/>
    <w:rsid w:val="00DE6B33"/>
    <w:rPr>
      <w:rFonts w:ascii="Times New Roman" w:eastAsia="Times New Roman" w:hAnsi="Times New Roman" w:cs="Times New Roman"/>
      <w:b/>
      <w:bCs/>
    </w:rPr>
  </w:style>
  <w:style w:type="character" w:customStyle="1" w:styleId="Heading7Char">
    <w:name w:val="Heading 7 Char"/>
    <w:aliases w:val="Sol_virsraksts7 Char"/>
    <w:basedOn w:val="DefaultParagraphFont"/>
    <w:link w:val="Heading7"/>
    <w:rsid w:val="00DE6B33"/>
    <w:rPr>
      <w:rFonts w:ascii="Calibri" w:eastAsia="Times New Roman" w:hAnsi="Calibri" w:cs="Times New Roman"/>
      <w:sz w:val="18"/>
      <w:szCs w:val="24"/>
    </w:rPr>
  </w:style>
  <w:style w:type="character" w:customStyle="1" w:styleId="Heading8Char">
    <w:name w:val="Heading 8 Char"/>
    <w:aliases w:val="Sol_virsraksts8 Char"/>
    <w:basedOn w:val="DefaultParagraphFont"/>
    <w:link w:val="Heading8"/>
    <w:rsid w:val="00DE6B33"/>
    <w:rPr>
      <w:rFonts w:ascii="Calibri" w:eastAsia="Times New Roman" w:hAnsi="Calibri" w:cs="Times New Roman"/>
      <w:i/>
      <w:iCs/>
      <w:sz w:val="18"/>
      <w:szCs w:val="24"/>
    </w:rPr>
  </w:style>
  <w:style w:type="character" w:customStyle="1" w:styleId="Heading9Char">
    <w:name w:val="Heading 9 Char"/>
    <w:basedOn w:val="DefaultParagraphFont"/>
    <w:link w:val="Heading9"/>
    <w:rsid w:val="00DE6B33"/>
    <w:rPr>
      <w:rFonts w:ascii="Times New Roman" w:eastAsia="Times New Roman" w:hAnsi="Times New Roman" w:cs="Times New Roman"/>
      <w:sz w:val="28"/>
      <w:szCs w:val="28"/>
    </w:rPr>
  </w:style>
  <w:style w:type="character" w:styleId="Hyperlink">
    <w:name w:val="Hyperlink"/>
    <w:uiPriority w:val="99"/>
    <w:rsid w:val="00DE6B33"/>
    <w:rPr>
      <w:color w:val="0000FF"/>
      <w:u w:val="single"/>
    </w:rPr>
  </w:style>
  <w:style w:type="paragraph" w:styleId="BodyText">
    <w:name w:val="Body Text"/>
    <w:aliases w:val="b,uvlaka 3, uvlaka 3,plain,plain Char,b1,uvlaka 31, uvlaka 31"/>
    <w:basedOn w:val="Normal"/>
    <w:link w:val="BodyTextChar"/>
    <w:uiPriority w:val="99"/>
    <w:rsid w:val="00DE6B33"/>
    <w:pPr>
      <w:widowControl w:val="0"/>
      <w:spacing w:after="120"/>
    </w:pPr>
    <w:rPr>
      <w:rFonts w:ascii="RimTimes" w:hAnsi="RimTimes"/>
      <w:szCs w:val="20"/>
      <w:lang w:val="en-US"/>
    </w:rPr>
  </w:style>
  <w:style w:type="character" w:customStyle="1" w:styleId="BodyTextChar">
    <w:name w:val="Body Text Char"/>
    <w:aliases w:val="b Char,uvlaka 3 Char, uvlaka 3 Char,plain Char1,plain Char Char,b1 Char,uvlaka 31 Char, uvlaka 31 Char"/>
    <w:basedOn w:val="DefaultParagraphFont"/>
    <w:link w:val="BodyText"/>
    <w:uiPriority w:val="99"/>
    <w:rsid w:val="00DE6B33"/>
    <w:rPr>
      <w:rFonts w:ascii="RimTimes" w:eastAsia="Times New Roman" w:hAnsi="RimTimes" w:cs="Times New Roman"/>
      <w:sz w:val="24"/>
      <w:szCs w:val="20"/>
      <w:lang w:val="en-US"/>
    </w:rPr>
  </w:style>
  <w:style w:type="paragraph" w:styleId="NormalWeb">
    <w:name w:val="Normal (Web)"/>
    <w:basedOn w:val="Normal"/>
    <w:uiPriority w:val="99"/>
    <w:rsid w:val="00DE6B33"/>
    <w:pPr>
      <w:spacing w:before="100" w:beforeAutospacing="1" w:after="100" w:afterAutospacing="1"/>
    </w:pPr>
    <w:rPr>
      <w:lang w:val="en-GB"/>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
    <w:basedOn w:val="Normal"/>
    <w:link w:val="ListParagraphChar"/>
    <w:qFormat/>
    <w:rsid w:val="00914CD3"/>
    <w:pPr>
      <w:spacing w:after="120"/>
      <w:ind w:left="720"/>
    </w:pPr>
    <w:rPr>
      <w:szCs w:val="22"/>
    </w:rPr>
  </w:style>
  <w:style w:type="paragraph" w:styleId="BlockText">
    <w:name w:val="Block Text"/>
    <w:basedOn w:val="Normal"/>
    <w:link w:val="BlockTextChar"/>
    <w:rsid w:val="00DE6B33"/>
    <w:pPr>
      <w:spacing w:after="120"/>
      <w:ind w:left="1440" w:right="1440" w:firstLine="567"/>
    </w:pPr>
    <w:rPr>
      <w:rFonts w:eastAsia="Calibri"/>
      <w:sz w:val="20"/>
      <w:szCs w:val="20"/>
    </w:rPr>
  </w:style>
  <w:style w:type="character" w:customStyle="1" w:styleId="BlockTextChar">
    <w:name w:val="Block Text Char"/>
    <w:link w:val="BlockText"/>
    <w:locked/>
    <w:rsid w:val="00DE6B33"/>
    <w:rPr>
      <w:rFonts w:ascii="Times New Roman" w:eastAsia="Calibri" w:hAnsi="Times New Roman" w:cs="Times New Roman"/>
      <w:sz w:val="20"/>
      <w:szCs w:val="20"/>
    </w:rPr>
  </w:style>
  <w:style w:type="paragraph" w:customStyle="1" w:styleId="Default">
    <w:name w:val="Default"/>
    <w:rsid w:val="00DE6B33"/>
    <w:pPr>
      <w:numPr>
        <w:numId w:val="3"/>
      </w:numPr>
      <w:tabs>
        <w:tab w:val="clear" w:pos="851"/>
      </w:tabs>
      <w:autoSpaceDE w:val="0"/>
      <w:autoSpaceDN w:val="0"/>
      <w:adjustRightInd w:val="0"/>
      <w:spacing w:after="0" w:line="240" w:lineRule="auto"/>
      <w:ind w:left="0" w:firstLine="0"/>
    </w:pPr>
    <w:rPr>
      <w:rFonts w:ascii="Book Antiqua" w:eastAsia="Times New Roman" w:hAnsi="Book Antiqua" w:cs="Book Antiqua"/>
      <w:color w:val="000000"/>
      <w:sz w:val="24"/>
      <w:szCs w:val="24"/>
      <w:lang w:eastAsia="lv-LV"/>
    </w:rPr>
  </w:style>
  <w:style w:type="paragraph" w:customStyle="1" w:styleId="Title1">
    <w:name w:val="Title1"/>
    <w:basedOn w:val="Normal"/>
    <w:rsid w:val="00DE6B33"/>
    <w:pPr>
      <w:numPr>
        <w:ilvl w:val="1"/>
        <w:numId w:val="3"/>
      </w:numPr>
      <w:tabs>
        <w:tab w:val="clear" w:pos="851"/>
      </w:tabs>
      <w:ind w:left="0" w:firstLine="0"/>
    </w:pPr>
    <w:rPr>
      <w:rFonts w:ascii="Arial" w:hAnsi="Arial"/>
      <w:b/>
      <w:sz w:val="20"/>
      <w:szCs w:val="20"/>
      <w:lang w:val="en-GB"/>
    </w:rPr>
  </w:style>
  <w:style w:type="paragraph" w:customStyle="1" w:styleId="Punkts">
    <w:name w:val="Punkts"/>
    <w:basedOn w:val="Normal"/>
    <w:next w:val="Apakpunkts"/>
    <w:rsid w:val="00DE6B33"/>
    <w:pPr>
      <w:numPr>
        <w:ilvl w:val="2"/>
        <w:numId w:val="3"/>
      </w:numPr>
    </w:pPr>
    <w:rPr>
      <w:rFonts w:ascii="Arial" w:hAnsi="Arial"/>
      <w:b/>
      <w:sz w:val="20"/>
      <w:lang w:eastAsia="lv-LV"/>
    </w:rPr>
  </w:style>
  <w:style w:type="paragraph" w:customStyle="1" w:styleId="Apakpunkts">
    <w:name w:val="Apakšpunkts"/>
    <w:basedOn w:val="Normal"/>
    <w:rsid w:val="00DE6B33"/>
    <w:pPr>
      <w:numPr>
        <w:ilvl w:val="1"/>
        <w:numId w:val="2"/>
      </w:numPr>
    </w:pPr>
    <w:rPr>
      <w:rFonts w:ascii="Arial" w:hAnsi="Arial"/>
      <w:b/>
      <w:sz w:val="20"/>
      <w:lang w:eastAsia="lv-LV"/>
    </w:rPr>
  </w:style>
  <w:style w:type="paragraph" w:customStyle="1" w:styleId="Rindkopa">
    <w:name w:val="Rindkopa"/>
    <w:basedOn w:val="Normal"/>
    <w:next w:val="Punkts"/>
    <w:rsid w:val="00DE6B33"/>
    <w:pPr>
      <w:ind w:left="851"/>
      <w:jc w:val="both"/>
    </w:pPr>
    <w:rPr>
      <w:rFonts w:ascii="Arial" w:hAnsi="Arial"/>
      <w:sz w:val="20"/>
      <w:lang w:eastAsia="lv-LV"/>
    </w:rPr>
  </w:style>
  <w:style w:type="paragraph" w:customStyle="1" w:styleId="naisf">
    <w:name w:val="naisf"/>
    <w:basedOn w:val="Normal"/>
    <w:rsid w:val="00DE6B33"/>
    <w:pPr>
      <w:spacing w:before="100" w:beforeAutospacing="1" w:after="100" w:afterAutospacing="1"/>
      <w:ind w:firstLine="567"/>
      <w:jc w:val="both"/>
    </w:pPr>
    <w:rPr>
      <w:lang w:val="en-GB"/>
    </w:rPr>
  </w:style>
  <w:style w:type="paragraph" w:customStyle="1" w:styleId="Normal14pt">
    <w:name w:val="Normal + 14 pt"/>
    <w:aliases w:val="Justified"/>
    <w:basedOn w:val="Normal"/>
    <w:rsid w:val="00DE6B33"/>
    <w:pPr>
      <w:tabs>
        <w:tab w:val="left" w:pos="327"/>
        <w:tab w:val="left" w:pos="851"/>
      </w:tabs>
      <w:jc w:val="both"/>
    </w:pPr>
    <w:rPr>
      <w:b/>
      <w:sz w:val="28"/>
      <w:szCs w:val="28"/>
    </w:rPr>
  </w:style>
  <w:style w:type="paragraph" w:styleId="BodyText3">
    <w:name w:val="Body Text 3"/>
    <w:basedOn w:val="Normal"/>
    <w:link w:val="BodyText3Char"/>
    <w:uiPriority w:val="99"/>
    <w:rsid w:val="00DE6B33"/>
    <w:pPr>
      <w:spacing w:after="120"/>
    </w:pPr>
    <w:rPr>
      <w:rFonts w:eastAsia="Calibri"/>
      <w:sz w:val="16"/>
      <w:szCs w:val="16"/>
    </w:rPr>
  </w:style>
  <w:style w:type="character" w:customStyle="1" w:styleId="BodyText3Char">
    <w:name w:val="Body Text 3 Char"/>
    <w:basedOn w:val="DefaultParagraphFont"/>
    <w:link w:val="BodyText3"/>
    <w:uiPriority w:val="99"/>
    <w:rsid w:val="00DE6B33"/>
    <w:rPr>
      <w:rFonts w:ascii="Times New Roman" w:eastAsia="Calibri" w:hAnsi="Times New Roman" w:cs="Times New Roman"/>
      <w:sz w:val="16"/>
      <w:szCs w:val="16"/>
    </w:rPr>
  </w:style>
  <w:style w:type="character" w:customStyle="1" w:styleId="Style11ptBold">
    <w:name w:val="Style 11 pt Bold"/>
    <w:rsid w:val="00DE6B33"/>
    <w:rPr>
      <w:rFonts w:cs="Times New Roman"/>
      <w:b/>
      <w:bCs/>
      <w:sz w:val="22"/>
      <w:szCs w:val="22"/>
    </w:rPr>
  </w:style>
  <w:style w:type="paragraph" w:customStyle="1" w:styleId="h3body1">
    <w:name w:val="h3_body_1"/>
    <w:autoRedefine/>
    <w:uiPriority w:val="99"/>
    <w:qFormat/>
    <w:rsid w:val="00DE6B33"/>
    <w:pPr>
      <w:numPr>
        <w:ilvl w:val="1"/>
        <w:numId w:val="1"/>
      </w:numPr>
      <w:tabs>
        <w:tab w:val="clear" w:pos="858"/>
      </w:tabs>
      <w:spacing w:after="0" w:line="240" w:lineRule="auto"/>
      <w:ind w:left="1134" w:hanging="567"/>
      <w:jc w:val="both"/>
    </w:pPr>
    <w:rPr>
      <w:rFonts w:ascii="Times New Roman" w:eastAsia="Times New Roman" w:hAnsi="Times New Roman" w:cs="Times New Roman"/>
      <w:bCs/>
      <w:sz w:val="24"/>
      <w:szCs w:val="24"/>
    </w:rPr>
  </w:style>
  <w:style w:type="paragraph" w:styleId="FootnoteText">
    <w:name w:val="footnote text"/>
    <w:aliases w:val="Footnote,Fußnote"/>
    <w:basedOn w:val="Normal"/>
    <w:link w:val="FootnoteTextChar"/>
    <w:uiPriority w:val="99"/>
    <w:rsid w:val="00DE6B33"/>
    <w:rPr>
      <w:szCs w:val="20"/>
    </w:rPr>
  </w:style>
  <w:style w:type="character" w:customStyle="1" w:styleId="FootnoteTextChar">
    <w:name w:val="Footnote Text Char"/>
    <w:aliases w:val="Footnote Char,Fußnote Char"/>
    <w:basedOn w:val="DefaultParagraphFont"/>
    <w:link w:val="FootnoteText"/>
    <w:uiPriority w:val="99"/>
    <w:rsid w:val="00DE6B33"/>
    <w:rPr>
      <w:rFonts w:ascii="Times New Roman" w:eastAsia="Times New Roman" w:hAnsi="Times New Roman" w:cs="Times New Roman"/>
      <w:sz w:val="24"/>
      <w:szCs w:val="20"/>
    </w:rPr>
  </w:style>
  <w:style w:type="character" w:styleId="CommentReference">
    <w:name w:val="annotation reference"/>
    <w:uiPriority w:val="99"/>
    <w:rsid w:val="00DE6B33"/>
    <w:rPr>
      <w:sz w:val="16"/>
      <w:szCs w:val="16"/>
    </w:rPr>
  </w:style>
  <w:style w:type="paragraph" w:styleId="CommentText">
    <w:name w:val="annotation text"/>
    <w:basedOn w:val="Normal"/>
    <w:link w:val="CommentTextChar"/>
    <w:uiPriority w:val="99"/>
    <w:rsid w:val="00DE6B33"/>
    <w:rPr>
      <w:sz w:val="20"/>
      <w:szCs w:val="20"/>
    </w:rPr>
  </w:style>
  <w:style w:type="character" w:customStyle="1" w:styleId="CommentTextChar">
    <w:name w:val="Comment Text Char"/>
    <w:basedOn w:val="DefaultParagraphFont"/>
    <w:link w:val="CommentText"/>
    <w:uiPriority w:val="99"/>
    <w:rsid w:val="00DE6B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DE6B33"/>
    <w:rPr>
      <w:b/>
      <w:bCs/>
    </w:rPr>
  </w:style>
  <w:style w:type="character" w:customStyle="1" w:styleId="CommentSubjectChar">
    <w:name w:val="Comment Subject Char"/>
    <w:basedOn w:val="CommentTextChar"/>
    <w:link w:val="CommentSubject"/>
    <w:uiPriority w:val="99"/>
    <w:rsid w:val="00DE6B33"/>
    <w:rPr>
      <w:rFonts w:ascii="Times New Roman" w:eastAsia="Times New Roman" w:hAnsi="Times New Roman" w:cs="Times New Roman"/>
      <w:b/>
      <w:bCs/>
      <w:sz w:val="20"/>
      <w:szCs w:val="20"/>
    </w:rPr>
  </w:style>
  <w:style w:type="paragraph" w:styleId="BalloonText">
    <w:name w:val="Balloon Text"/>
    <w:basedOn w:val="Normal"/>
    <w:link w:val="BalloonTextChar"/>
    <w:uiPriority w:val="99"/>
    <w:rsid w:val="00DE6B33"/>
    <w:rPr>
      <w:rFonts w:ascii="Tahoma" w:hAnsi="Tahoma"/>
      <w:sz w:val="16"/>
      <w:szCs w:val="16"/>
    </w:rPr>
  </w:style>
  <w:style w:type="character" w:customStyle="1" w:styleId="BalloonTextChar">
    <w:name w:val="Balloon Text Char"/>
    <w:basedOn w:val="DefaultParagraphFont"/>
    <w:link w:val="BalloonText"/>
    <w:uiPriority w:val="99"/>
    <w:rsid w:val="00DE6B33"/>
    <w:rPr>
      <w:rFonts w:ascii="Tahoma" w:eastAsia="Times New Roman" w:hAnsi="Tahoma" w:cs="Times New Roman"/>
      <w:sz w:val="16"/>
      <w:szCs w:val="16"/>
    </w:rPr>
  </w:style>
  <w:style w:type="table" w:styleId="TableGrid">
    <w:name w:val="Table Grid"/>
    <w:basedOn w:val="TableNormal"/>
    <w:rsid w:val="00DE6B3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ootnote symbol"/>
    <w:rsid w:val="00DE6B33"/>
    <w:rPr>
      <w:vertAlign w:val="superscript"/>
    </w:rPr>
  </w:style>
  <w:style w:type="paragraph" w:styleId="Caption">
    <w:name w:val="caption"/>
    <w:aliases w:val="Table Name Sol"/>
    <w:basedOn w:val="Normal"/>
    <w:uiPriority w:val="35"/>
    <w:qFormat/>
    <w:rsid w:val="00DE6B33"/>
    <w:rPr>
      <w:b/>
      <w:bCs/>
      <w:sz w:val="20"/>
      <w:szCs w:val="20"/>
      <w:lang w:eastAsia="lv-LV"/>
    </w:rPr>
  </w:style>
  <w:style w:type="paragraph" w:styleId="BodyTextIndent">
    <w:name w:val="Body Text Indent"/>
    <w:basedOn w:val="Normal"/>
    <w:link w:val="BodyTextIndentChar"/>
    <w:rsid w:val="00DE6B33"/>
    <w:pPr>
      <w:spacing w:after="120"/>
      <w:ind w:left="283"/>
    </w:pPr>
  </w:style>
  <w:style w:type="character" w:customStyle="1" w:styleId="BodyTextIndentChar">
    <w:name w:val="Body Text Indent Char"/>
    <w:basedOn w:val="DefaultParagraphFont"/>
    <w:link w:val="BodyTextIndent"/>
    <w:rsid w:val="00DE6B33"/>
    <w:rPr>
      <w:rFonts w:ascii="Times New Roman" w:eastAsia="Times New Roman" w:hAnsi="Times New Roman" w:cs="Times New Roman"/>
      <w:sz w:val="24"/>
      <w:szCs w:val="24"/>
    </w:rPr>
  </w:style>
  <w:style w:type="paragraph" w:customStyle="1" w:styleId="txt1">
    <w:name w:val="txt1"/>
    <w:rsid w:val="00DE6B33"/>
    <w:pPr>
      <w:widowControl w:val="0"/>
      <w:tabs>
        <w:tab w:val="num" w:pos="435"/>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ind w:left="435" w:hanging="435"/>
      <w:jc w:val="both"/>
    </w:pPr>
    <w:rPr>
      <w:rFonts w:ascii="!Neo'w Arial" w:eastAsia="Times New Roman" w:hAnsi="!Neo'w Arial" w:cs="Times New Roman"/>
      <w:snapToGrid w:val="0"/>
      <w:color w:val="000000"/>
      <w:sz w:val="20"/>
      <w:szCs w:val="20"/>
      <w:lang w:val="en-US" w:eastAsia="lv-LV"/>
    </w:rPr>
  </w:style>
  <w:style w:type="paragraph" w:customStyle="1" w:styleId="I">
    <w:name w:val="I"/>
    <w:basedOn w:val="Normal"/>
    <w:rsid w:val="00DE6B33"/>
    <w:pPr>
      <w:overflowPunct w:val="0"/>
      <w:adjustRightInd w:val="0"/>
      <w:jc w:val="both"/>
    </w:pPr>
    <w:rPr>
      <w:b/>
      <w:sz w:val="22"/>
      <w:szCs w:val="20"/>
      <w:lang w:eastAsia="lv-LV"/>
    </w:rPr>
  </w:style>
  <w:style w:type="paragraph" w:styleId="Subtitle">
    <w:name w:val="Subtitle"/>
    <w:basedOn w:val="Normal"/>
    <w:link w:val="SubtitleChar"/>
    <w:qFormat/>
    <w:rsid w:val="00DE6B33"/>
    <w:pPr>
      <w:jc w:val="center"/>
    </w:pPr>
    <w:rPr>
      <w:b/>
      <w:szCs w:val="20"/>
    </w:rPr>
  </w:style>
  <w:style w:type="character" w:customStyle="1" w:styleId="SubtitleChar">
    <w:name w:val="Subtitle Char"/>
    <w:basedOn w:val="DefaultParagraphFont"/>
    <w:link w:val="Subtitle"/>
    <w:rsid w:val="00DE6B33"/>
    <w:rPr>
      <w:rFonts w:ascii="Times New Roman" w:eastAsia="Times New Roman" w:hAnsi="Times New Roman" w:cs="Times New Roman"/>
      <w:b/>
      <w:sz w:val="24"/>
      <w:szCs w:val="20"/>
    </w:rPr>
  </w:style>
  <w:style w:type="character" w:customStyle="1" w:styleId="colora">
    <w:name w:val="colora"/>
    <w:basedOn w:val="DefaultParagraphFont"/>
    <w:rsid w:val="00DE6B33"/>
  </w:style>
  <w:style w:type="paragraph" w:styleId="BodyTextIndent2">
    <w:name w:val="Body Text Indent 2"/>
    <w:basedOn w:val="Normal"/>
    <w:link w:val="BodyTextIndent2Char"/>
    <w:uiPriority w:val="99"/>
    <w:rsid w:val="00DE6B33"/>
    <w:pPr>
      <w:spacing w:after="120" w:line="480" w:lineRule="auto"/>
      <w:ind w:left="283"/>
    </w:pPr>
  </w:style>
  <w:style w:type="character" w:customStyle="1" w:styleId="BodyTextIndent2Char">
    <w:name w:val="Body Text Indent 2 Char"/>
    <w:basedOn w:val="DefaultParagraphFont"/>
    <w:link w:val="BodyTextIndent2"/>
    <w:uiPriority w:val="99"/>
    <w:rsid w:val="00DE6B33"/>
    <w:rPr>
      <w:rFonts w:ascii="Times New Roman" w:eastAsia="Times New Roman" w:hAnsi="Times New Roman" w:cs="Times New Roman"/>
      <w:sz w:val="24"/>
      <w:szCs w:val="24"/>
    </w:rPr>
  </w:style>
  <w:style w:type="paragraph" w:customStyle="1" w:styleId="TitleDocTypeSol">
    <w:name w:val="Title Doc Type Sol"/>
    <w:basedOn w:val="Normal"/>
    <w:autoRedefine/>
    <w:uiPriority w:val="16"/>
    <w:qFormat/>
    <w:rsid w:val="00DE6B33"/>
    <w:pPr>
      <w:spacing w:line="360" w:lineRule="auto"/>
      <w:jc w:val="center"/>
    </w:pPr>
    <w:rPr>
      <w:rFonts w:ascii="Calibri" w:hAnsi="Calibri"/>
      <w:b/>
      <w:caps/>
      <w:color w:val="808080"/>
      <w:sz w:val="40"/>
    </w:rPr>
  </w:style>
  <w:style w:type="paragraph" w:styleId="TOC4">
    <w:name w:val="toc 4"/>
    <w:basedOn w:val="Normal"/>
    <w:next w:val="Normal"/>
    <w:autoRedefine/>
    <w:rsid w:val="00DE6B33"/>
    <w:pPr>
      <w:spacing w:after="100" w:line="360" w:lineRule="auto"/>
      <w:ind w:left="600"/>
      <w:jc w:val="both"/>
    </w:pPr>
    <w:rPr>
      <w:rFonts w:ascii="Calibri" w:hAnsi="Calibri"/>
      <w:sz w:val="18"/>
    </w:rPr>
  </w:style>
  <w:style w:type="paragraph" w:styleId="TOC5">
    <w:name w:val="toc 5"/>
    <w:basedOn w:val="Normal"/>
    <w:next w:val="Normal"/>
    <w:autoRedefine/>
    <w:rsid w:val="00DE6B33"/>
    <w:pPr>
      <w:spacing w:after="100" w:line="360" w:lineRule="auto"/>
      <w:ind w:left="800"/>
      <w:jc w:val="both"/>
    </w:pPr>
    <w:rPr>
      <w:rFonts w:ascii="Calibri" w:hAnsi="Calibri"/>
      <w:sz w:val="18"/>
    </w:rPr>
  </w:style>
  <w:style w:type="paragraph" w:styleId="TOC6">
    <w:name w:val="toc 6"/>
    <w:basedOn w:val="Normal"/>
    <w:next w:val="Normal"/>
    <w:autoRedefine/>
    <w:rsid w:val="00DE6B33"/>
    <w:pPr>
      <w:spacing w:after="100" w:line="360" w:lineRule="auto"/>
      <w:ind w:left="1000"/>
      <w:jc w:val="both"/>
    </w:pPr>
    <w:rPr>
      <w:rFonts w:ascii="Calibri" w:hAnsi="Calibri"/>
      <w:sz w:val="18"/>
    </w:rPr>
  </w:style>
  <w:style w:type="paragraph" w:styleId="TOC7">
    <w:name w:val="toc 7"/>
    <w:basedOn w:val="Normal"/>
    <w:next w:val="Normal"/>
    <w:autoRedefine/>
    <w:rsid w:val="00DE6B33"/>
    <w:pPr>
      <w:spacing w:after="100" w:line="360" w:lineRule="auto"/>
      <w:ind w:left="1200"/>
      <w:jc w:val="both"/>
    </w:pPr>
    <w:rPr>
      <w:rFonts w:ascii="Calibri" w:hAnsi="Calibri"/>
      <w:sz w:val="18"/>
    </w:rPr>
  </w:style>
  <w:style w:type="paragraph" w:customStyle="1" w:styleId="TableBullet1Sol">
    <w:name w:val="Table Bullet 1 Sol"/>
    <w:basedOn w:val="Normal"/>
    <w:autoRedefine/>
    <w:uiPriority w:val="14"/>
    <w:rsid w:val="00DE6B33"/>
    <w:pPr>
      <w:numPr>
        <w:numId w:val="9"/>
      </w:numPr>
      <w:spacing w:before="40" w:after="40"/>
    </w:pPr>
    <w:rPr>
      <w:rFonts w:ascii="Calibri" w:hAnsi="Calibri"/>
      <w:sz w:val="18"/>
    </w:rPr>
  </w:style>
  <w:style w:type="paragraph" w:customStyle="1" w:styleId="TableBullet2Sol">
    <w:name w:val="Table Bullet 2 Sol"/>
    <w:basedOn w:val="Normal"/>
    <w:uiPriority w:val="15"/>
    <w:rsid w:val="00DE6B33"/>
    <w:pPr>
      <w:numPr>
        <w:numId w:val="10"/>
      </w:numPr>
    </w:pPr>
    <w:rPr>
      <w:rFonts w:ascii="Calibri" w:hAnsi="Calibri"/>
      <w:sz w:val="18"/>
    </w:rPr>
  </w:style>
  <w:style w:type="paragraph" w:customStyle="1" w:styleId="DiagramNrSol">
    <w:name w:val="Diagram Nr Sol"/>
    <w:basedOn w:val="Normal"/>
    <w:uiPriority w:val="13"/>
    <w:rsid w:val="00DE6B33"/>
    <w:pPr>
      <w:spacing w:after="120"/>
      <w:jc w:val="center"/>
    </w:pPr>
    <w:rPr>
      <w:rFonts w:ascii="Calibri" w:hAnsi="Calibri"/>
      <w:b/>
      <w:bCs/>
      <w:color w:val="808080"/>
      <w:sz w:val="18"/>
      <w:szCs w:val="18"/>
    </w:rPr>
  </w:style>
  <w:style w:type="paragraph" w:customStyle="1" w:styleId="ToCHeadingSol">
    <w:name w:val="ToC Heading Sol"/>
    <w:basedOn w:val="BODYTEXTSol"/>
    <w:next w:val="BODYTEXTSol"/>
    <w:uiPriority w:val="19"/>
    <w:rsid w:val="00DE6B33"/>
    <w:rPr>
      <w:b/>
      <w:caps/>
      <w:color w:val="808080"/>
      <w:sz w:val="32"/>
    </w:rPr>
  </w:style>
  <w:style w:type="paragraph" w:styleId="ListBullet2">
    <w:name w:val="List Bullet 2"/>
    <w:basedOn w:val="Normal"/>
    <w:uiPriority w:val="99"/>
    <w:unhideWhenUsed/>
    <w:rsid w:val="00DE6B33"/>
    <w:pPr>
      <w:numPr>
        <w:numId w:val="4"/>
      </w:numPr>
      <w:spacing w:line="360" w:lineRule="auto"/>
      <w:contextualSpacing/>
      <w:jc w:val="both"/>
    </w:pPr>
    <w:rPr>
      <w:rFonts w:ascii="Calibri" w:hAnsi="Calibri"/>
      <w:sz w:val="18"/>
    </w:rPr>
  </w:style>
  <w:style w:type="paragraph" w:customStyle="1" w:styleId="BODYTEXTSol">
    <w:name w:val="BODY TEXT Sol"/>
    <w:basedOn w:val="Normal"/>
    <w:uiPriority w:val="5"/>
    <w:rsid w:val="00DE6B33"/>
    <w:pPr>
      <w:spacing w:before="60" w:after="60" w:line="360" w:lineRule="auto"/>
      <w:jc w:val="both"/>
    </w:pPr>
    <w:rPr>
      <w:rFonts w:ascii="Calibri" w:hAnsi="Calibri"/>
      <w:sz w:val="20"/>
    </w:rPr>
  </w:style>
  <w:style w:type="paragraph" w:styleId="ListBullet3">
    <w:name w:val="List Bullet 3"/>
    <w:basedOn w:val="Normal"/>
    <w:uiPriority w:val="99"/>
    <w:unhideWhenUsed/>
    <w:rsid w:val="00DE6B33"/>
    <w:pPr>
      <w:numPr>
        <w:numId w:val="5"/>
      </w:numPr>
      <w:spacing w:line="360" w:lineRule="auto"/>
      <w:contextualSpacing/>
      <w:jc w:val="both"/>
    </w:pPr>
    <w:rPr>
      <w:rFonts w:ascii="Calibri" w:hAnsi="Calibri"/>
      <w:sz w:val="18"/>
    </w:rPr>
  </w:style>
  <w:style w:type="paragraph" w:customStyle="1" w:styleId="MessageSol">
    <w:name w:val="Message Sol"/>
    <w:uiPriority w:val="6"/>
    <w:rsid w:val="00DE6B33"/>
    <w:pPr>
      <w:spacing w:before="120" w:after="120" w:line="240" w:lineRule="auto"/>
    </w:pPr>
    <w:rPr>
      <w:rFonts w:ascii="Calibri" w:eastAsia="Times New Roman" w:hAnsi="Calibri" w:cs="Times New Roman"/>
      <w:b/>
      <w:i/>
      <w:szCs w:val="24"/>
    </w:rPr>
  </w:style>
  <w:style w:type="paragraph" w:styleId="ListBullet4">
    <w:name w:val="List Bullet 4"/>
    <w:basedOn w:val="Normal"/>
    <w:unhideWhenUsed/>
    <w:rsid w:val="00DE6B33"/>
    <w:pPr>
      <w:numPr>
        <w:numId w:val="6"/>
      </w:numPr>
      <w:spacing w:line="360" w:lineRule="auto"/>
      <w:contextualSpacing/>
      <w:jc w:val="both"/>
    </w:pPr>
    <w:rPr>
      <w:rFonts w:ascii="Calibri" w:hAnsi="Calibri"/>
      <w:sz w:val="18"/>
    </w:rPr>
  </w:style>
  <w:style w:type="paragraph" w:customStyle="1" w:styleId="TitleClientNameSol">
    <w:name w:val="Title Client Name Sol"/>
    <w:basedOn w:val="BODYTEXTSol"/>
    <w:next w:val="BODYTEXTSol"/>
    <w:autoRedefine/>
    <w:uiPriority w:val="17"/>
    <w:rsid w:val="00DE6B33"/>
    <w:pPr>
      <w:jc w:val="center"/>
    </w:pPr>
    <w:rPr>
      <w:color w:val="808080"/>
      <w:sz w:val="28"/>
    </w:rPr>
  </w:style>
  <w:style w:type="paragraph" w:customStyle="1" w:styleId="MessageBoldSol">
    <w:name w:val="Message Bold Sol"/>
    <w:next w:val="BODYTEXTSol"/>
    <w:uiPriority w:val="8"/>
    <w:rsid w:val="00DE6B33"/>
    <w:pPr>
      <w:spacing w:after="0" w:line="240" w:lineRule="auto"/>
    </w:pPr>
    <w:rPr>
      <w:rFonts w:ascii="Calibri" w:eastAsia="Times New Roman" w:hAnsi="Calibri" w:cs="Times New Roman"/>
      <w:b/>
      <w:bCs/>
      <w:sz w:val="20"/>
      <w:szCs w:val="24"/>
    </w:rPr>
  </w:style>
  <w:style w:type="paragraph" w:styleId="TOCHeading">
    <w:name w:val="TOC Heading"/>
    <w:basedOn w:val="Heading1"/>
    <w:next w:val="Normal"/>
    <w:uiPriority w:val="39"/>
    <w:unhideWhenUsed/>
    <w:qFormat/>
    <w:rsid w:val="00DE6B33"/>
    <w:pPr>
      <w:pageBreakBefore/>
      <w:shd w:val="clear" w:color="auto" w:fill="808080"/>
      <w:spacing w:before="120" w:after="120" w:line="276" w:lineRule="auto"/>
      <w:ind w:left="357" w:hanging="357"/>
      <w:jc w:val="both"/>
      <w:outlineLvl w:val="9"/>
    </w:pPr>
    <w:rPr>
      <w:rFonts w:ascii="Calibri" w:hAnsi="Calibri"/>
      <w:caps/>
      <w:color w:val="FFFFFF"/>
      <w:sz w:val="36"/>
    </w:rPr>
  </w:style>
  <w:style w:type="table" w:styleId="LightList-Accent3">
    <w:name w:val="Light List Accent 3"/>
    <w:aliases w:val="Serv_tabula"/>
    <w:basedOn w:val="TableNormal"/>
    <w:uiPriority w:val="61"/>
    <w:rsid w:val="00DE6B33"/>
    <w:pPr>
      <w:spacing w:after="0" w:line="240" w:lineRule="auto"/>
    </w:pPr>
    <w:rPr>
      <w:rFonts w:ascii="Tahoma" w:eastAsia="Times" w:hAnsi="Tahoma" w:cs="Times New Roman"/>
      <w:sz w:val="20"/>
      <w:szCs w:val="20"/>
      <w:lang w:eastAsia="lv-LV"/>
    </w:rPr>
    <w:tblPr>
      <w:tblStyleRowBandSize w:val="1"/>
      <w:tblStyleColBandSize w:val="1"/>
    </w:tblPr>
    <w:tblStylePr w:type="firstRow">
      <w:pPr>
        <w:spacing w:before="0" w:after="0" w:line="240" w:lineRule="auto"/>
      </w:pPr>
      <w:rPr>
        <w:rFonts w:ascii="RimTimes" w:hAnsi="RimTimes"/>
        <w:b/>
        <w:bCs/>
        <w:color w:val="FFFFFF"/>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6CB33F"/>
      </w:tcPr>
    </w:tblStylePr>
    <w:tblStylePr w:type="lastRow">
      <w:pPr>
        <w:spacing w:before="0" w:after="0" w:line="240" w:lineRule="auto"/>
      </w:pPr>
      <w:rPr>
        <w:rFonts w:ascii="RimTimes" w:hAnsi="RimTimes"/>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firstCol">
      <w:rPr>
        <w:rFonts w:ascii="RimTimes" w:hAnsi="RimTimes"/>
        <w:b/>
        <w:bCs/>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lastCol">
      <w:rPr>
        <w:rFonts w:ascii="RimTimes" w:hAnsi="RimTimes"/>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Vert">
      <w:rPr>
        <w:rFonts w:ascii="RimTimes" w:hAnsi="RimTime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band2Vert">
      <w:rPr>
        <w:rFonts w:ascii="RimTimes" w:hAnsi="RimTime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Horz">
      <w:rPr>
        <w:rFonts w:ascii="RimTimes" w:hAnsi="RimTime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2Horz">
      <w:rPr>
        <w:rFonts w:ascii="RimTimes" w:hAnsi="RimTime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eCell">
      <w:rPr>
        <w:rFonts w:ascii="RimTimes" w:hAnsi="RimTime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wCell">
      <w:rPr>
        <w:rFonts w:ascii="RimTimes" w:hAnsi="RimTimes"/>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 w:type="paragraph" w:customStyle="1" w:styleId="TitleIDNoSol">
    <w:name w:val="Title ID No Sol"/>
    <w:basedOn w:val="BODYTEXTSol"/>
    <w:next w:val="BODYTEXTSol"/>
    <w:uiPriority w:val="18"/>
    <w:rsid w:val="00DE6B33"/>
    <w:pPr>
      <w:jc w:val="center"/>
    </w:pPr>
    <w:rPr>
      <w:color w:val="4D4D4D"/>
    </w:rPr>
  </w:style>
  <w:style w:type="paragraph" w:customStyle="1" w:styleId="TitleDateSole">
    <w:name w:val="Title Date Sole"/>
    <w:basedOn w:val="BODYTEXTSol"/>
    <w:next w:val="BODYTEXTSol"/>
    <w:autoRedefine/>
    <w:uiPriority w:val="19"/>
    <w:rsid w:val="00DE6B33"/>
    <w:pPr>
      <w:jc w:val="center"/>
    </w:pPr>
    <w:rPr>
      <w:smallCaps/>
      <w:color w:val="4D4D4D"/>
    </w:rPr>
  </w:style>
  <w:style w:type="paragraph" w:customStyle="1" w:styleId="TitleProjectNameSol">
    <w:name w:val="Title Project Name Sol"/>
    <w:basedOn w:val="Normal"/>
    <w:uiPriority w:val="17"/>
    <w:rsid w:val="00DE6B33"/>
    <w:pPr>
      <w:spacing w:line="360" w:lineRule="auto"/>
      <w:jc w:val="center"/>
    </w:pPr>
    <w:rPr>
      <w:rFonts w:ascii="Calibri" w:hAnsi="Calibri"/>
      <w:b/>
      <w:smallCaps/>
      <w:color w:val="595959"/>
      <w:sz w:val="36"/>
      <w:lang w:val="en-US"/>
    </w:rPr>
  </w:style>
  <w:style w:type="paragraph" w:customStyle="1" w:styleId="MessageItalicSol">
    <w:name w:val="Message Italic Sol"/>
    <w:basedOn w:val="Normal"/>
    <w:uiPriority w:val="9"/>
    <w:rsid w:val="00DE6B33"/>
    <w:pPr>
      <w:spacing w:before="120" w:after="120" w:line="360" w:lineRule="auto"/>
      <w:jc w:val="both"/>
    </w:pPr>
    <w:rPr>
      <w:rFonts w:ascii="Calibri" w:hAnsi="Calibri"/>
      <w:i/>
      <w:color w:val="7F7F7F"/>
      <w:sz w:val="18"/>
    </w:rPr>
  </w:style>
  <w:style w:type="numbering" w:customStyle="1" w:styleId="Style1">
    <w:name w:val="Style1"/>
    <w:uiPriority w:val="99"/>
    <w:rsid w:val="00DE6B33"/>
    <w:pPr>
      <w:numPr>
        <w:numId w:val="7"/>
      </w:numPr>
    </w:pPr>
  </w:style>
  <w:style w:type="paragraph" w:customStyle="1" w:styleId="Bullet1Sol">
    <w:name w:val="Bullet 1 Sol"/>
    <w:basedOn w:val="Normal"/>
    <w:link w:val="Bullet1SolChar"/>
    <w:autoRedefine/>
    <w:uiPriority w:val="10"/>
    <w:qFormat/>
    <w:rsid w:val="00DE6B33"/>
    <w:pPr>
      <w:numPr>
        <w:numId w:val="11"/>
      </w:numPr>
      <w:tabs>
        <w:tab w:val="left" w:pos="144"/>
      </w:tabs>
      <w:spacing w:before="60" w:after="60" w:line="360" w:lineRule="auto"/>
      <w:jc w:val="both"/>
    </w:pPr>
    <w:rPr>
      <w:rFonts w:ascii="Calibri" w:hAnsi="Calibri"/>
      <w:sz w:val="20"/>
    </w:rPr>
  </w:style>
  <w:style w:type="paragraph" w:customStyle="1" w:styleId="Bullet2Sol">
    <w:name w:val="Bullet 2 Sol"/>
    <w:basedOn w:val="Normal"/>
    <w:link w:val="Bullet2SolChar"/>
    <w:autoRedefine/>
    <w:uiPriority w:val="10"/>
    <w:qFormat/>
    <w:rsid w:val="00DE6B33"/>
    <w:pPr>
      <w:numPr>
        <w:ilvl w:val="1"/>
        <w:numId w:val="8"/>
      </w:numPr>
      <w:tabs>
        <w:tab w:val="left" w:pos="810"/>
      </w:tabs>
      <w:spacing w:before="60" w:after="60"/>
      <w:jc w:val="both"/>
    </w:pPr>
    <w:rPr>
      <w:rFonts w:ascii="Calibri" w:hAnsi="Calibri"/>
      <w:sz w:val="20"/>
    </w:rPr>
  </w:style>
  <w:style w:type="character" w:customStyle="1" w:styleId="Bullet1SolChar">
    <w:name w:val="Bullet 1 Sol Char"/>
    <w:link w:val="Bullet1Sol"/>
    <w:uiPriority w:val="10"/>
    <w:rsid w:val="00DE6B33"/>
    <w:rPr>
      <w:rFonts w:ascii="Calibri" w:eastAsia="Times New Roman" w:hAnsi="Calibri" w:cs="Times New Roman"/>
      <w:sz w:val="20"/>
      <w:szCs w:val="24"/>
    </w:rPr>
  </w:style>
  <w:style w:type="paragraph" w:customStyle="1" w:styleId="Bullet3Sol">
    <w:name w:val="Bullet 3 Sol"/>
    <w:basedOn w:val="Normal"/>
    <w:link w:val="Bullet3SolChar"/>
    <w:uiPriority w:val="11"/>
    <w:qFormat/>
    <w:rsid w:val="00DE6B33"/>
    <w:pPr>
      <w:numPr>
        <w:ilvl w:val="2"/>
        <w:numId w:val="8"/>
      </w:numPr>
      <w:tabs>
        <w:tab w:val="left" w:pos="1418"/>
      </w:tabs>
      <w:spacing w:before="40" w:after="40"/>
      <w:contextualSpacing/>
      <w:jc w:val="both"/>
    </w:pPr>
    <w:rPr>
      <w:rFonts w:ascii="Calibri" w:hAnsi="Calibri"/>
      <w:sz w:val="20"/>
    </w:rPr>
  </w:style>
  <w:style w:type="character" w:customStyle="1" w:styleId="Bullet2SolChar">
    <w:name w:val="Bullet 2 Sol Char"/>
    <w:link w:val="Bullet2Sol"/>
    <w:uiPriority w:val="10"/>
    <w:rsid w:val="00DE6B33"/>
    <w:rPr>
      <w:rFonts w:ascii="Calibri" w:eastAsia="Times New Roman" w:hAnsi="Calibri" w:cs="Times New Roman"/>
      <w:sz w:val="20"/>
      <w:szCs w:val="24"/>
    </w:rPr>
  </w:style>
  <w:style w:type="paragraph" w:customStyle="1" w:styleId="Bullet4Sol">
    <w:name w:val="Bullet 4 Sol"/>
    <w:basedOn w:val="Normal"/>
    <w:link w:val="Bullet4SolChar"/>
    <w:uiPriority w:val="12"/>
    <w:qFormat/>
    <w:rsid w:val="00DE6B33"/>
    <w:pPr>
      <w:numPr>
        <w:ilvl w:val="3"/>
        <w:numId w:val="8"/>
      </w:numPr>
      <w:tabs>
        <w:tab w:val="left" w:pos="1701"/>
      </w:tabs>
      <w:spacing w:before="40" w:after="40"/>
      <w:jc w:val="both"/>
    </w:pPr>
    <w:rPr>
      <w:rFonts w:ascii="Calibri" w:hAnsi="Calibri"/>
      <w:sz w:val="18"/>
    </w:rPr>
  </w:style>
  <w:style w:type="character" w:customStyle="1" w:styleId="Bullet3SolChar">
    <w:name w:val="Bullet 3 Sol Char"/>
    <w:link w:val="Bullet3Sol"/>
    <w:uiPriority w:val="11"/>
    <w:rsid w:val="00DE6B33"/>
    <w:rPr>
      <w:rFonts w:ascii="Calibri" w:eastAsia="Times New Roman" w:hAnsi="Calibri" w:cs="Times New Roman"/>
      <w:sz w:val="20"/>
      <w:szCs w:val="24"/>
    </w:rPr>
  </w:style>
  <w:style w:type="character" w:customStyle="1" w:styleId="Bullet4SolChar">
    <w:name w:val="Bullet 4 Sol Char"/>
    <w:link w:val="Bullet4Sol"/>
    <w:uiPriority w:val="12"/>
    <w:rsid w:val="00DE6B33"/>
    <w:rPr>
      <w:rFonts w:ascii="Calibri" w:eastAsia="Times New Roman" w:hAnsi="Calibri" w:cs="Times New Roman"/>
      <w:sz w:val="18"/>
      <w:szCs w:val="24"/>
    </w:rPr>
  </w:style>
  <w:style w:type="table" w:customStyle="1" w:styleId="LightShading1">
    <w:name w:val="Light Shading1"/>
    <w:basedOn w:val="TableNormal"/>
    <w:uiPriority w:val="60"/>
    <w:rsid w:val="00DE6B33"/>
    <w:pPr>
      <w:spacing w:after="0" w:line="240" w:lineRule="auto"/>
    </w:pPr>
    <w:rPr>
      <w:rFonts w:ascii="Calibri" w:eastAsia="Times New Roman"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1">
    <w:name w:val="Light List1"/>
    <w:basedOn w:val="TableNormal"/>
    <w:uiPriority w:val="61"/>
    <w:rsid w:val="00DE6B33"/>
    <w:pPr>
      <w:spacing w:after="0" w:line="240" w:lineRule="auto"/>
    </w:pPr>
    <w:rPr>
      <w:rFonts w:ascii="Calibri" w:eastAsia="Times New Roman"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Times New Roman Bold" w:hAnsi="Times New Roman Bold"/>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OC1">
    <w:name w:val="toc 1"/>
    <w:basedOn w:val="Normal"/>
    <w:next w:val="Normal"/>
    <w:autoRedefine/>
    <w:rsid w:val="00DE6B33"/>
    <w:pPr>
      <w:tabs>
        <w:tab w:val="left" w:pos="432"/>
        <w:tab w:val="left" w:pos="990"/>
        <w:tab w:val="right" w:leader="dot" w:pos="8640"/>
      </w:tabs>
      <w:spacing w:after="100" w:line="360" w:lineRule="auto"/>
      <w:ind w:left="450" w:hanging="450"/>
      <w:jc w:val="both"/>
    </w:pPr>
    <w:rPr>
      <w:rFonts w:ascii="Calibri" w:hAnsi="Calibri"/>
      <w:b/>
      <w:sz w:val="22"/>
    </w:rPr>
  </w:style>
  <w:style w:type="paragraph" w:styleId="TOC2">
    <w:name w:val="toc 2"/>
    <w:basedOn w:val="Normal"/>
    <w:next w:val="Normal"/>
    <w:autoRedefine/>
    <w:rsid w:val="00DE6B33"/>
    <w:pPr>
      <w:tabs>
        <w:tab w:val="left" w:pos="1000"/>
        <w:tab w:val="right" w:leader="dot" w:pos="8640"/>
      </w:tabs>
      <w:spacing w:after="100" w:line="360" w:lineRule="auto"/>
      <w:ind w:left="900" w:hanging="468"/>
    </w:pPr>
    <w:rPr>
      <w:rFonts w:ascii="Calibri" w:hAnsi="Calibri"/>
      <w:sz w:val="20"/>
    </w:rPr>
  </w:style>
  <w:style w:type="paragraph" w:styleId="TOC3">
    <w:name w:val="toc 3"/>
    <w:basedOn w:val="Normal"/>
    <w:next w:val="Normal"/>
    <w:autoRedefine/>
    <w:rsid w:val="00DE6B33"/>
    <w:pPr>
      <w:tabs>
        <w:tab w:val="right" w:leader="dot" w:pos="1296"/>
        <w:tab w:val="right" w:leader="dot" w:pos="8640"/>
      </w:tabs>
      <w:spacing w:after="100" w:line="360" w:lineRule="auto"/>
      <w:ind w:left="900"/>
      <w:jc w:val="both"/>
    </w:pPr>
    <w:rPr>
      <w:rFonts w:ascii="Calibri" w:hAnsi="Calibri"/>
      <w:sz w:val="18"/>
    </w:rPr>
  </w:style>
  <w:style w:type="paragraph" w:styleId="Footer">
    <w:name w:val="footer"/>
    <w:aliases w:val=" Char5 Char"/>
    <w:basedOn w:val="Normal"/>
    <w:link w:val="FooterChar"/>
    <w:uiPriority w:val="99"/>
    <w:rsid w:val="00DE6B33"/>
    <w:pPr>
      <w:tabs>
        <w:tab w:val="center" w:pos="4153"/>
        <w:tab w:val="right" w:pos="8306"/>
      </w:tabs>
      <w:jc w:val="both"/>
    </w:pPr>
    <w:rPr>
      <w:rFonts w:ascii="Calibri" w:hAnsi="Calibri"/>
      <w:sz w:val="18"/>
    </w:rPr>
  </w:style>
  <w:style w:type="character" w:customStyle="1" w:styleId="FooterChar">
    <w:name w:val="Footer Char"/>
    <w:aliases w:val=" Char5 Char Char"/>
    <w:basedOn w:val="DefaultParagraphFont"/>
    <w:link w:val="Footer"/>
    <w:uiPriority w:val="99"/>
    <w:rsid w:val="00DE6B33"/>
    <w:rPr>
      <w:rFonts w:ascii="Calibri" w:eastAsia="Times New Roman" w:hAnsi="Calibri" w:cs="Times New Roman"/>
      <w:sz w:val="18"/>
      <w:szCs w:val="24"/>
    </w:rPr>
  </w:style>
  <w:style w:type="character" w:styleId="PlaceholderText">
    <w:name w:val="Placeholder Text"/>
    <w:uiPriority w:val="99"/>
    <w:semiHidden/>
    <w:rsid w:val="00DE6B33"/>
    <w:rPr>
      <w:color w:val="808080"/>
    </w:rPr>
  </w:style>
  <w:style w:type="paragraph" w:styleId="TOC8">
    <w:name w:val="toc 8"/>
    <w:basedOn w:val="Normal"/>
    <w:next w:val="Normal"/>
    <w:autoRedefine/>
    <w:rsid w:val="00DE6B33"/>
    <w:pPr>
      <w:spacing w:after="100" w:line="360" w:lineRule="auto"/>
      <w:ind w:left="1400"/>
      <w:jc w:val="both"/>
    </w:pPr>
    <w:rPr>
      <w:rFonts w:ascii="Calibri" w:hAnsi="Calibri"/>
      <w:sz w:val="18"/>
    </w:rPr>
  </w:style>
  <w:style w:type="paragraph" w:styleId="Header">
    <w:name w:val="header"/>
    <w:basedOn w:val="Normal"/>
    <w:link w:val="HeaderChar"/>
    <w:uiPriority w:val="99"/>
    <w:rsid w:val="00DE6B33"/>
    <w:pPr>
      <w:tabs>
        <w:tab w:val="center" w:pos="4513"/>
        <w:tab w:val="right" w:pos="9026"/>
      </w:tabs>
      <w:jc w:val="both"/>
    </w:pPr>
    <w:rPr>
      <w:rFonts w:ascii="Calibri" w:hAnsi="Calibri"/>
      <w:sz w:val="18"/>
    </w:rPr>
  </w:style>
  <w:style w:type="character" w:customStyle="1" w:styleId="HeaderChar">
    <w:name w:val="Header Char"/>
    <w:basedOn w:val="DefaultParagraphFont"/>
    <w:link w:val="Header"/>
    <w:uiPriority w:val="99"/>
    <w:rsid w:val="00DE6B33"/>
    <w:rPr>
      <w:rFonts w:ascii="Calibri" w:eastAsia="Times New Roman" w:hAnsi="Calibri" w:cs="Times New Roman"/>
      <w:sz w:val="18"/>
      <w:szCs w:val="24"/>
    </w:rPr>
  </w:style>
  <w:style w:type="paragraph" w:styleId="Revision">
    <w:name w:val="Revision"/>
    <w:hidden/>
    <w:uiPriority w:val="99"/>
    <w:semiHidden/>
    <w:rsid w:val="00DE6B33"/>
    <w:pPr>
      <w:spacing w:after="0" w:line="240" w:lineRule="auto"/>
    </w:pPr>
    <w:rPr>
      <w:rFonts w:ascii="Calibri" w:eastAsia="Times New Roman" w:hAnsi="Calibri" w:cs="Times New Roman"/>
      <w:sz w:val="18"/>
      <w:szCs w:val="24"/>
    </w:rPr>
  </w:style>
  <w:style w:type="paragraph" w:customStyle="1" w:styleId="BodyIndentSol">
    <w:name w:val="Body Indent Sol"/>
    <w:basedOn w:val="BODYTEXTSol"/>
    <w:uiPriority w:val="6"/>
    <w:rsid w:val="00DE6B33"/>
    <w:pPr>
      <w:tabs>
        <w:tab w:val="left" w:pos="331"/>
      </w:tabs>
      <w:ind w:left="504"/>
    </w:pPr>
  </w:style>
  <w:style w:type="paragraph" w:customStyle="1" w:styleId="Heading3NoNumberSol">
    <w:name w:val="Heading 3 No Number Sol"/>
    <w:basedOn w:val="Heading3"/>
    <w:next w:val="BODYTEXTSol"/>
    <w:uiPriority w:val="3"/>
    <w:rsid w:val="00DE6B33"/>
    <w:pPr>
      <w:tabs>
        <w:tab w:val="clear" w:pos="2340"/>
        <w:tab w:val="left" w:pos="1134"/>
      </w:tabs>
      <w:spacing w:before="240" w:after="60" w:line="360" w:lineRule="auto"/>
      <w:ind w:left="0"/>
      <w:jc w:val="both"/>
    </w:pPr>
    <w:rPr>
      <w:rFonts w:ascii="Calibri" w:hAnsi="Calibri"/>
      <w:bCs/>
      <w:caps w:val="0"/>
      <w:color w:val="808080"/>
      <w:sz w:val="28"/>
    </w:rPr>
  </w:style>
  <w:style w:type="paragraph" w:customStyle="1" w:styleId="Heading4NoNumberSol">
    <w:name w:val="Heading 4 No Number Sol"/>
    <w:basedOn w:val="Heading4"/>
    <w:next w:val="BODYTEXTSol"/>
    <w:uiPriority w:val="4"/>
    <w:rsid w:val="00DE6B33"/>
  </w:style>
  <w:style w:type="paragraph" w:customStyle="1" w:styleId="Heading0">
    <w:name w:val="Heading 0"/>
    <w:basedOn w:val="TitleDocTypeSol"/>
    <w:next w:val="BODYTEXTSol"/>
    <w:autoRedefine/>
    <w:rsid w:val="00DE6B33"/>
    <w:pPr>
      <w:spacing w:before="4400"/>
    </w:pPr>
    <w:rPr>
      <w:sz w:val="48"/>
    </w:rPr>
  </w:style>
  <w:style w:type="paragraph" w:styleId="ListBullet">
    <w:name w:val="List Bullet"/>
    <w:basedOn w:val="Normal"/>
    <w:autoRedefine/>
    <w:uiPriority w:val="99"/>
    <w:rsid w:val="00DE6B33"/>
    <w:pPr>
      <w:tabs>
        <w:tab w:val="num" w:pos="360"/>
      </w:tabs>
      <w:ind w:left="360" w:hanging="360"/>
    </w:pPr>
    <w:rPr>
      <w:lang w:eastAsia="lv-LV"/>
    </w:rPr>
  </w:style>
  <w:style w:type="paragraph" w:styleId="BodyTextIndent3">
    <w:name w:val="Body Text Indent 3"/>
    <w:basedOn w:val="Normal"/>
    <w:link w:val="BodyTextIndent3Char"/>
    <w:rsid w:val="00DE6B33"/>
    <w:pPr>
      <w:widowControl w:val="0"/>
      <w:ind w:firstLine="426"/>
      <w:jc w:val="both"/>
    </w:pPr>
  </w:style>
  <w:style w:type="character" w:customStyle="1" w:styleId="BodyTextIndent3Char">
    <w:name w:val="Body Text Indent 3 Char"/>
    <w:basedOn w:val="DefaultParagraphFont"/>
    <w:link w:val="BodyTextIndent3"/>
    <w:rsid w:val="00DE6B33"/>
    <w:rPr>
      <w:rFonts w:ascii="Times New Roman" w:eastAsia="Times New Roman" w:hAnsi="Times New Roman" w:cs="Times New Roman"/>
      <w:sz w:val="24"/>
      <w:szCs w:val="24"/>
    </w:rPr>
  </w:style>
  <w:style w:type="paragraph" w:styleId="HTMLPreformatted">
    <w:name w:val="HTML Preformatted"/>
    <w:basedOn w:val="Normal"/>
    <w:link w:val="HTMLPreformattedChar"/>
    <w:rsid w:val="00DE6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PreformattedChar">
    <w:name w:val="HTML Preformatted Char"/>
    <w:basedOn w:val="DefaultParagraphFont"/>
    <w:link w:val="HTMLPreformatted"/>
    <w:rsid w:val="00DE6B33"/>
    <w:rPr>
      <w:rFonts w:ascii="Times New Roman" w:eastAsia="Times New Roman" w:hAnsi="Times New Roman" w:cs="Times New Roman"/>
      <w:sz w:val="24"/>
      <w:szCs w:val="24"/>
    </w:rPr>
  </w:style>
  <w:style w:type="paragraph" w:customStyle="1" w:styleId="Sadaas">
    <w:name w:val="Sadaļas"/>
    <w:basedOn w:val="Normal"/>
    <w:rsid w:val="00DE6B33"/>
    <w:pPr>
      <w:spacing w:before="480" w:after="360"/>
    </w:pPr>
    <w:rPr>
      <w:b/>
      <w:bCs/>
      <w:kern w:val="32"/>
      <w:szCs w:val="20"/>
      <w:lang w:eastAsia="lv-LV"/>
    </w:rPr>
  </w:style>
  <w:style w:type="character" w:styleId="PageNumber">
    <w:name w:val="page number"/>
    <w:basedOn w:val="DefaultParagraphFont"/>
    <w:rsid w:val="00DE6B33"/>
  </w:style>
  <w:style w:type="character" w:styleId="FollowedHyperlink">
    <w:name w:val="FollowedHyperlink"/>
    <w:rsid w:val="00DE6B33"/>
    <w:rPr>
      <w:color w:val="800080"/>
      <w:u w:val="single"/>
    </w:rPr>
  </w:style>
  <w:style w:type="paragraph" w:styleId="BodyText2">
    <w:name w:val="Body Text 2"/>
    <w:basedOn w:val="Normal"/>
    <w:link w:val="BodyText2Char"/>
    <w:uiPriority w:val="99"/>
    <w:rsid w:val="00DE6B33"/>
    <w:pPr>
      <w:ind w:right="425"/>
      <w:jc w:val="both"/>
    </w:pPr>
  </w:style>
  <w:style w:type="character" w:customStyle="1" w:styleId="BodyText2Char">
    <w:name w:val="Body Text 2 Char"/>
    <w:basedOn w:val="DefaultParagraphFont"/>
    <w:link w:val="BodyText2"/>
    <w:uiPriority w:val="99"/>
    <w:rsid w:val="00DE6B33"/>
    <w:rPr>
      <w:rFonts w:ascii="Times New Roman" w:eastAsia="Times New Roman" w:hAnsi="Times New Roman" w:cs="Times New Roman"/>
      <w:sz w:val="24"/>
      <w:szCs w:val="24"/>
    </w:rPr>
  </w:style>
  <w:style w:type="paragraph" w:customStyle="1" w:styleId="Level1">
    <w:name w:val="Level 1"/>
    <w:basedOn w:val="Normal"/>
    <w:rsid w:val="00DE6B33"/>
    <w:pPr>
      <w:widowControl w:val="0"/>
      <w:numPr>
        <w:numId w:val="12"/>
      </w:numPr>
      <w:outlineLvl w:val="0"/>
    </w:pPr>
    <w:rPr>
      <w:snapToGrid w:val="0"/>
    </w:rPr>
  </w:style>
  <w:style w:type="paragraph" w:customStyle="1" w:styleId="Level3">
    <w:name w:val="Level 3"/>
    <w:basedOn w:val="Normal"/>
    <w:rsid w:val="00DE6B33"/>
    <w:pPr>
      <w:widowControl w:val="0"/>
      <w:numPr>
        <w:ilvl w:val="2"/>
        <w:numId w:val="12"/>
      </w:numPr>
      <w:outlineLvl w:val="2"/>
    </w:pPr>
    <w:rPr>
      <w:snapToGrid w:val="0"/>
    </w:rPr>
  </w:style>
  <w:style w:type="paragraph" w:customStyle="1" w:styleId="Level4">
    <w:name w:val="Level 4"/>
    <w:basedOn w:val="Normal"/>
    <w:rsid w:val="00DE6B33"/>
    <w:pPr>
      <w:widowControl w:val="0"/>
      <w:numPr>
        <w:ilvl w:val="3"/>
        <w:numId w:val="12"/>
      </w:numPr>
      <w:outlineLvl w:val="3"/>
    </w:pPr>
    <w:rPr>
      <w:snapToGrid w:val="0"/>
    </w:rPr>
  </w:style>
  <w:style w:type="paragraph" w:customStyle="1" w:styleId="Level5">
    <w:name w:val="Level 5"/>
    <w:basedOn w:val="Normal"/>
    <w:rsid w:val="00DE6B33"/>
    <w:pPr>
      <w:widowControl w:val="0"/>
      <w:numPr>
        <w:ilvl w:val="4"/>
        <w:numId w:val="12"/>
      </w:numPr>
      <w:outlineLvl w:val="4"/>
    </w:pPr>
    <w:rPr>
      <w:snapToGrid w:val="0"/>
    </w:rPr>
  </w:style>
  <w:style w:type="paragraph" w:customStyle="1" w:styleId="Level7">
    <w:name w:val="Level 7"/>
    <w:basedOn w:val="Normal"/>
    <w:rsid w:val="00DE6B33"/>
    <w:pPr>
      <w:widowControl w:val="0"/>
      <w:numPr>
        <w:ilvl w:val="6"/>
        <w:numId w:val="12"/>
      </w:numPr>
      <w:outlineLvl w:val="6"/>
    </w:pPr>
    <w:rPr>
      <w:snapToGrid w:val="0"/>
    </w:rPr>
  </w:style>
  <w:style w:type="paragraph" w:customStyle="1" w:styleId="xl28">
    <w:name w:val="xl28"/>
    <w:basedOn w:val="Normal"/>
    <w:rsid w:val="00DE6B33"/>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rPr>
  </w:style>
  <w:style w:type="paragraph" w:styleId="PlainText">
    <w:name w:val="Plain Text"/>
    <w:basedOn w:val="Normal"/>
    <w:link w:val="PlainTextChar"/>
    <w:rsid w:val="00DE6B33"/>
    <w:rPr>
      <w:rFonts w:ascii="Courier New" w:hAnsi="Courier New"/>
      <w:lang w:val="en-GB"/>
    </w:rPr>
  </w:style>
  <w:style w:type="character" w:customStyle="1" w:styleId="PlainTextChar">
    <w:name w:val="Plain Text Char"/>
    <w:basedOn w:val="DefaultParagraphFont"/>
    <w:link w:val="PlainText"/>
    <w:rsid w:val="00DE6B33"/>
    <w:rPr>
      <w:rFonts w:ascii="Courier New" w:eastAsia="Times New Roman" w:hAnsi="Courier New" w:cs="Times New Roman"/>
      <w:sz w:val="24"/>
      <w:szCs w:val="24"/>
      <w:lang w:val="en-GB"/>
    </w:rPr>
  </w:style>
  <w:style w:type="paragraph" w:styleId="DocumentMap">
    <w:name w:val="Document Map"/>
    <w:basedOn w:val="Normal"/>
    <w:link w:val="DocumentMapChar"/>
    <w:uiPriority w:val="99"/>
    <w:rsid w:val="00DE6B33"/>
    <w:pPr>
      <w:shd w:val="clear" w:color="auto" w:fill="000080"/>
    </w:pPr>
    <w:rPr>
      <w:rFonts w:ascii="Tahoma" w:hAnsi="Tahoma"/>
    </w:rPr>
  </w:style>
  <w:style w:type="character" w:customStyle="1" w:styleId="DocumentMapChar">
    <w:name w:val="Document Map Char"/>
    <w:basedOn w:val="DefaultParagraphFont"/>
    <w:link w:val="DocumentMap"/>
    <w:uiPriority w:val="99"/>
    <w:rsid w:val="00DE6B33"/>
    <w:rPr>
      <w:rFonts w:ascii="Tahoma" w:eastAsia="Times New Roman" w:hAnsi="Tahoma" w:cs="Times New Roman"/>
      <w:sz w:val="24"/>
      <w:szCs w:val="24"/>
      <w:shd w:val="clear" w:color="auto" w:fill="000080"/>
    </w:rPr>
  </w:style>
  <w:style w:type="character" w:customStyle="1" w:styleId="small1">
    <w:name w:val="small1"/>
    <w:rsid w:val="00DE6B33"/>
    <w:rPr>
      <w:rFonts w:ascii="Verdana" w:hAnsi="Verdana" w:hint="default"/>
      <w:sz w:val="17"/>
      <w:szCs w:val="17"/>
    </w:rPr>
  </w:style>
  <w:style w:type="paragraph" w:customStyle="1" w:styleId="reqBodyText">
    <w:name w:val="req Body Text"/>
    <w:basedOn w:val="Normal"/>
    <w:rsid w:val="00DE6B33"/>
    <w:pPr>
      <w:spacing w:before="80" w:after="80"/>
      <w:jc w:val="both"/>
    </w:pPr>
  </w:style>
  <w:style w:type="paragraph" w:customStyle="1" w:styleId="Normal1">
    <w:name w:val="Normal1"/>
    <w:basedOn w:val="Normal"/>
    <w:rsid w:val="00DE6B33"/>
    <w:pPr>
      <w:ind w:firstLine="170"/>
      <w:jc w:val="both"/>
    </w:pPr>
    <w:rPr>
      <w:lang w:val="en-GB"/>
    </w:rPr>
  </w:style>
  <w:style w:type="paragraph" w:customStyle="1" w:styleId="Norma">
    <w:name w:val="Norma"/>
    <w:basedOn w:val="Heading2"/>
    <w:rsid w:val="00DE6B33"/>
    <w:pPr>
      <w:widowControl/>
      <w:autoSpaceDE/>
      <w:autoSpaceDN/>
      <w:spacing w:before="240" w:after="60"/>
      <w:jc w:val="left"/>
    </w:pPr>
    <w:rPr>
      <w:rFonts w:ascii="Arial" w:hAnsi="Arial" w:cs="Arial"/>
      <w:i/>
      <w:iCs/>
      <w:sz w:val="28"/>
      <w:lang w:eastAsia="lv-LV"/>
    </w:rPr>
  </w:style>
  <w:style w:type="character" w:styleId="Strong">
    <w:name w:val="Strong"/>
    <w:uiPriority w:val="22"/>
    <w:qFormat/>
    <w:rsid w:val="00DE6B33"/>
    <w:rPr>
      <w:b/>
      <w:bCs/>
    </w:rPr>
  </w:style>
  <w:style w:type="character" w:customStyle="1" w:styleId="teksts1">
    <w:name w:val="teksts1"/>
    <w:rsid w:val="00DE6B33"/>
    <w:rPr>
      <w:rFonts w:ascii="Arial" w:hAnsi="Arial" w:cs="Arial" w:hint="default"/>
      <w:sz w:val="19"/>
      <w:szCs w:val="19"/>
    </w:rPr>
  </w:style>
  <w:style w:type="paragraph" w:customStyle="1" w:styleId="buleti1">
    <w:name w:val="buleti1"/>
    <w:basedOn w:val="Normal"/>
    <w:rsid w:val="00DE6B33"/>
    <w:pPr>
      <w:spacing w:before="100" w:beforeAutospacing="1" w:after="100" w:afterAutospacing="1"/>
    </w:pPr>
    <w:rPr>
      <w:lang w:eastAsia="lv-LV"/>
    </w:rPr>
  </w:style>
  <w:style w:type="paragraph" w:customStyle="1" w:styleId="Tabulasrinda">
    <w:name w:val="Tabulas rinda"/>
    <w:basedOn w:val="Normal"/>
    <w:rsid w:val="00DE6B33"/>
    <w:pPr>
      <w:jc w:val="both"/>
    </w:pPr>
    <w:rPr>
      <w:rFonts w:ascii="Arial" w:hAnsi="Arial"/>
      <w:lang w:val="en-GB"/>
    </w:rPr>
  </w:style>
  <w:style w:type="paragraph" w:customStyle="1" w:styleId="reqID">
    <w:name w:val="req ID"/>
    <w:basedOn w:val="Normal"/>
    <w:next w:val="reqBodyText"/>
    <w:rsid w:val="00DE6B33"/>
    <w:pPr>
      <w:keepNext/>
      <w:tabs>
        <w:tab w:val="left" w:pos="2835"/>
      </w:tabs>
      <w:spacing w:before="360" w:after="120"/>
    </w:pPr>
    <w:rPr>
      <w:b/>
    </w:rPr>
  </w:style>
  <w:style w:type="paragraph" w:customStyle="1" w:styleId="reqPriority">
    <w:name w:val="req Priority"/>
    <w:basedOn w:val="Normal"/>
    <w:next w:val="reqID"/>
    <w:rsid w:val="00DE6B33"/>
    <w:pPr>
      <w:spacing w:before="120" w:after="360"/>
    </w:pPr>
  </w:style>
  <w:style w:type="paragraph" w:customStyle="1" w:styleId="Sarakstarindkopa1">
    <w:name w:val="Saraksta rindkopa1"/>
    <w:basedOn w:val="Normal"/>
    <w:uiPriority w:val="34"/>
    <w:qFormat/>
    <w:rsid w:val="00DE6B33"/>
    <w:pPr>
      <w:ind w:left="720"/>
      <w:contextualSpacing/>
    </w:pPr>
    <w:rPr>
      <w:lang w:eastAsia="lv-LV"/>
    </w:rPr>
  </w:style>
  <w:style w:type="paragraph" w:customStyle="1" w:styleId="msolistparagraph0">
    <w:name w:val="msolistparagraph"/>
    <w:basedOn w:val="Normal"/>
    <w:rsid w:val="00DE6B33"/>
    <w:pPr>
      <w:ind w:left="720"/>
    </w:pPr>
    <w:rPr>
      <w:lang w:val="en-US"/>
    </w:rPr>
  </w:style>
  <w:style w:type="paragraph" w:customStyle="1" w:styleId="head1wonumbering">
    <w:name w:val="head1_wo_numbering"/>
    <w:autoRedefine/>
    <w:qFormat/>
    <w:rsid w:val="00DE6B33"/>
    <w:pPr>
      <w:spacing w:before="240" w:after="120" w:line="240" w:lineRule="auto"/>
    </w:pPr>
    <w:rPr>
      <w:rFonts w:ascii="Times New Roman" w:eastAsia="Times New Roman" w:hAnsi="Times New Roman" w:cs="Times New Roman"/>
      <w:b/>
      <w:bCs/>
      <w:kern w:val="32"/>
      <w:sz w:val="24"/>
      <w:szCs w:val="24"/>
    </w:rPr>
  </w:style>
  <w:style w:type="paragraph" w:customStyle="1" w:styleId="h4body2">
    <w:name w:val="h4_body_2"/>
    <w:autoRedefine/>
    <w:qFormat/>
    <w:rsid w:val="00DE6B33"/>
    <w:pPr>
      <w:tabs>
        <w:tab w:val="left" w:pos="900"/>
      </w:tabs>
      <w:spacing w:beforeLines="60" w:after="0" w:line="240" w:lineRule="auto"/>
      <w:ind w:left="992"/>
      <w:jc w:val="both"/>
    </w:pPr>
    <w:rPr>
      <w:rFonts w:ascii="Times New Roman" w:eastAsia="Times New Roman" w:hAnsi="Times New Roman" w:cs="Times New Roman"/>
      <w:bCs/>
      <w:sz w:val="24"/>
      <w:szCs w:val="24"/>
    </w:rPr>
  </w:style>
  <w:style w:type="paragraph" w:customStyle="1" w:styleId="Numeracija">
    <w:name w:val="Numeracija"/>
    <w:basedOn w:val="Normal"/>
    <w:rsid w:val="00DE6B33"/>
    <w:pPr>
      <w:numPr>
        <w:numId w:val="13"/>
      </w:numPr>
      <w:jc w:val="both"/>
    </w:pPr>
    <w:rPr>
      <w:sz w:val="26"/>
    </w:rPr>
  </w:style>
  <w:style w:type="paragraph" w:customStyle="1" w:styleId="Pielikums">
    <w:name w:val="Pielikums"/>
    <w:autoRedefine/>
    <w:qFormat/>
    <w:rsid w:val="00DE6B33"/>
    <w:pPr>
      <w:spacing w:after="0" w:line="240" w:lineRule="auto"/>
      <w:jc w:val="right"/>
    </w:pPr>
    <w:rPr>
      <w:rFonts w:ascii="Times New Roman" w:eastAsia="Times New Roman" w:hAnsi="Times New Roman" w:cs="Times New Roman"/>
      <w:b/>
      <w:bCs/>
      <w:kern w:val="32"/>
      <w:sz w:val="24"/>
      <w:szCs w:val="24"/>
    </w:rPr>
  </w:style>
  <w:style w:type="paragraph" w:customStyle="1" w:styleId="default0">
    <w:name w:val="default"/>
    <w:basedOn w:val="Normal"/>
    <w:rsid w:val="00DE6B33"/>
    <w:pPr>
      <w:autoSpaceDE w:val="0"/>
      <w:autoSpaceDN w:val="0"/>
    </w:pPr>
    <w:rPr>
      <w:rFonts w:ascii="Calibri" w:hAnsi="Calibri"/>
      <w:color w:val="000000"/>
      <w:lang w:val="en-US"/>
    </w:rPr>
  </w:style>
  <w:style w:type="character" w:styleId="Emphasis">
    <w:name w:val="Emphasis"/>
    <w:uiPriority w:val="20"/>
    <w:qFormat/>
    <w:rsid w:val="00DE6B33"/>
    <w:rPr>
      <w:i/>
      <w:iCs/>
    </w:rPr>
  </w:style>
  <w:style w:type="paragraph" w:customStyle="1" w:styleId="Sarakstarindkopa11">
    <w:name w:val="Saraksta rindkopa11"/>
    <w:basedOn w:val="Normal"/>
    <w:uiPriority w:val="34"/>
    <w:qFormat/>
    <w:rsid w:val="00DE6B33"/>
    <w:pPr>
      <w:ind w:left="720"/>
      <w:contextualSpacing/>
    </w:pPr>
    <w:rPr>
      <w:lang w:eastAsia="lv-LV"/>
    </w:rPr>
  </w:style>
  <w:style w:type="paragraph" w:customStyle="1" w:styleId="Sadaa">
    <w:name w:val="Sadaļa"/>
    <w:basedOn w:val="Normal"/>
    <w:rsid w:val="00DE6B33"/>
    <w:pPr>
      <w:spacing w:before="480" w:after="360"/>
    </w:pPr>
    <w:rPr>
      <w:b/>
      <w:bCs/>
      <w:kern w:val="32"/>
      <w:lang w:eastAsia="lv-LV"/>
    </w:rPr>
  </w:style>
  <w:style w:type="paragraph" w:customStyle="1" w:styleId="Style200">
    <w:name w:val="Style200"/>
    <w:basedOn w:val="Normal"/>
    <w:rsid w:val="00DE6B33"/>
    <w:pPr>
      <w:keepNext/>
      <w:numPr>
        <w:numId w:val="14"/>
      </w:numPr>
      <w:spacing w:before="480" w:after="360"/>
      <w:outlineLvl w:val="0"/>
    </w:pPr>
    <w:rPr>
      <w:b/>
      <w:bCs/>
      <w:kern w:val="32"/>
    </w:rPr>
  </w:style>
  <w:style w:type="paragraph" w:styleId="TOC9">
    <w:name w:val="toc 9"/>
    <w:basedOn w:val="Normal"/>
    <w:next w:val="Normal"/>
    <w:autoRedefine/>
    <w:rsid w:val="00DE6B33"/>
    <w:pPr>
      <w:ind w:left="1920"/>
    </w:pPr>
    <w:rPr>
      <w:lang w:eastAsia="lv-LV"/>
    </w:rPr>
  </w:style>
  <w:style w:type="character" w:customStyle="1" w:styleId="st">
    <w:name w:val="st"/>
    <w:basedOn w:val="DefaultParagraphFont"/>
    <w:rsid w:val="00DE6B33"/>
  </w:style>
  <w:style w:type="paragraph" w:customStyle="1" w:styleId="CharCharCharCharCharChar">
    <w:name w:val="Char Char Char Char Char Char"/>
    <w:basedOn w:val="Normal"/>
    <w:rsid w:val="00DE6B33"/>
    <w:pPr>
      <w:spacing w:before="120" w:after="160" w:line="240" w:lineRule="exact"/>
      <w:ind w:firstLine="720"/>
      <w:jc w:val="both"/>
    </w:pPr>
    <w:rPr>
      <w:rFonts w:ascii="Verdana" w:hAnsi="Verdana"/>
      <w:sz w:val="20"/>
      <w:szCs w:val="20"/>
      <w:lang w:val="en-US"/>
    </w:rPr>
  </w:style>
  <w:style w:type="paragraph" w:customStyle="1" w:styleId="TabR17">
    <w:name w:val="TabR(17)"/>
    <w:basedOn w:val="Normal"/>
    <w:rsid w:val="00DE6B33"/>
    <w:pPr>
      <w:tabs>
        <w:tab w:val="right" w:pos="9639"/>
      </w:tabs>
      <w:autoSpaceDE w:val="0"/>
      <w:autoSpaceDN w:val="0"/>
      <w:spacing w:after="120"/>
    </w:pPr>
    <w:rPr>
      <w:lang w:val="ru-RU"/>
    </w:rPr>
  </w:style>
  <w:style w:type="paragraph" w:customStyle="1" w:styleId="SpaceAfter0">
    <w:name w:val="SpaceAfter0"/>
    <w:next w:val="Normal"/>
    <w:rsid w:val="00DE6B33"/>
    <w:pPr>
      <w:autoSpaceDE w:val="0"/>
      <w:autoSpaceDN w:val="0"/>
      <w:spacing w:after="0" w:line="240" w:lineRule="auto"/>
    </w:pPr>
    <w:rPr>
      <w:rFonts w:ascii="Times New Roman" w:eastAsia="Times New Roman" w:hAnsi="Times New Roman" w:cs="Times New Roman"/>
      <w:noProof/>
      <w:sz w:val="24"/>
      <w:szCs w:val="24"/>
      <w:lang w:val="en-US"/>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qFormat/>
    <w:locked/>
    <w:rsid w:val="00914CD3"/>
    <w:rPr>
      <w:rFonts w:ascii="Times New Roman" w:eastAsia="Times New Roman" w:hAnsi="Times New Roman" w:cs="Times New Roman"/>
      <w:sz w:val="24"/>
    </w:rPr>
  </w:style>
  <w:style w:type="table" w:customStyle="1" w:styleId="TableGrid1">
    <w:name w:val="Table Grid1"/>
    <w:basedOn w:val="TableNormal"/>
    <w:next w:val="TableGrid"/>
    <w:rsid w:val="00DE6B3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1">
    <w:name w:val="L1"/>
    <w:basedOn w:val="Normal"/>
    <w:qFormat/>
    <w:rsid w:val="00DE6B33"/>
    <w:pPr>
      <w:keepNext/>
      <w:numPr>
        <w:numId w:val="15"/>
      </w:numPr>
      <w:spacing w:before="240" w:after="120"/>
    </w:pPr>
    <w:rPr>
      <w:b/>
      <w:bCs/>
      <w:sz w:val="20"/>
      <w:lang w:val="x-none" w:eastAsia="x-none"/>
    </w:rPr>
  </w:style>
  <w:style w:type="character" w:customStyle="1" w:styleId="L2Char">
    <w:name w:val="L2 Char"/>
    <w:link w:val="L2"/>
    <w:locked/>
    <w:rsid w:val="00DE6B33"/>
    <w:rPr>
      <w:bCs/>
      <w:szCs w:val="24"/>
    </w:rPr>
  </w:style>
  <w:style w:type="paragraph" w:customStyle="1" w:styleId="L2">
    <w:name w:val="L2"/>
    <w:basedOn w:val="Normal"/>
    <w:link w:val="L2Char"/>
    <w:qFormat/>
    <w:rsid w:val="00DE6B33"/>
    <w:pPr>
      <w:numPr>
        <w:ilvl w:val="1"/>
        <w:numId w:val="15"/>
      </w:numPr>
      <w:tabs>
        <w:tab w:val="left" w:pos="-7296"/>
        <w:tab w:val="decimal" w:pos="-7206"/>
      </w:tabs>
      <w:spacing w:before="240" w:after="120"/>
      <w:jc w:val="both"/>
    </w:pPr>
    <w:rPr>
      <w:rFonts w:asciiTheme="minorHAnsi" w:eastAsiaTheme="minorHAnsi" w:hAnsiTheme="minorHAnsi" w:cstheme="minorBidi"/>
      <w:bCs/>
      <w:sz w:val="22"/>
    </w:rPr>
  </w:style>
  <w:style w:type="paragraph" w:customStyle="1" w:styleId="L3">
    <w:name w:val="L3"/>
    <w:basedOn w:val="Normal"/>
    <w:qFormat/>
    <w:rsid w:val="00DE6B33"/>
    <w:pPr>
      <w:numPr>
        <w:ilvl w:val="2"/>
        <w:numId w:val="15"/>
      </w:numPr>
      <w:tabs>
        <w:tab w:val="left" w:pos="-7296"/>
        <w:tab w:val="decimal" w:pos="-7206"/>
      </w:tabs>
      <w:spacing w:before="60"/>
      <w:ind w:left="1418" w:hanging="698"/>
      <w:jc w:val="both"/>
    </w:pPr>
    <w:rPr>
      <w:bCs/>
      <w:sz w:val="20"/>
      <w:lang w:val="x-none" w:eastAsia="x-none"/>
    </w:rPr>
  </w:style>
  <w:style w:type="paragraph" w:customStyle="1" w:styleId="tv213">
    <w:name w:val="tv213"/>
    <w:basedOn w:val="Normal"/>
    <w:rsid w:val="007267C6"/>
    <w:pPr>
      <w:spacing w:before="100" w:beforeAutospacing="1" w:after="100" w:afterAutospacing="1"/>
    </w:pPr>
    <w:rPr>
      <w:lang w:eastAsia="lv-LV"/>
    </w:rPr>
  </w:style>
  <w:style w:type="character" w:customStyle="1" w:styleId="Pamatteksts3Rakstz">
    <w:name w:val="Pamatteksts 3 Rakstz."/>
    <w:rsid w:val="00D96285"/>
    <w:rPr>
      <w:sz w:val="24"/>
      <w:lang w:val="lv-LV" w:eastAsia="en-US" w:bidi="ar-SA"/>
    </w:rPr>
  </w:style>
  <w:style w:type="paragraph" w:customStyle="1" w:styleId="isselectedend">
    <w:name w:val="isselectedend"/>
    <w:basedOn w:val="Normal"/>
    <w:rsid w:val="00553627"/>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12895">
      <w:bodyDiv w:val="1"/>
      <w:marLeft w:val="0"/>
      <w:marRight w:val="0"/>
      <w:marTop w:val="0"/>
      <w:marBottom w:val="0"/>
      <w:divBdr>
        <w:top w:val="none" w:sz="0" w:space="0" w:color="auto"/>
        <w:left w:val="none" w:sz="0" w:space="0" w:color="auto"/>
        <w:bottom w:val="none" w:sz="0" w:space="0" w:color="auto"/>
        <w:right w:val="none" w:sz="0" w:space="0" w:color="auto"/>
      </w:divBdr>
    </w:div>
    <w:div w:id="188564009">
      <w:bodyDiv w:val="1"/>
      <w:marLeft w:val="0"/>
      <w:marRight w:val="0"/>
      <w:marTop w:val="0"/>
      <w:marBottom w:val="0"/>
      <w:divBdr>
        <w:top w:val="none" w:sz="0" w:space="0" w:color="auto"/>
        <w:left w:val="none" w:sz="0" w:space="0" w:color="auto"/>
        <w:bottom w:val="none" w:sz="0" w:space="0" w:color="auto"/>
        <w:right w:val="none" w:sz="0" w:space="0" w:color="auto"/>
      </w:divBdr>
    </w:div>
    <w:div w:id="1139613440">
      <w:bodyDiv w:val="1"/>
      <w:marLeft w:val="0"/>
      <w:marRight w:val="0"/>
      <w:marTop w:val="0"/>
      <w:marBottom w:val="0"/>
      <w:divBdr>
        <w:top w:val="none" w:sz="0" w:space="0" w:color="auto"/>
        <w:left w:val="none" w:sz="0" w:space="0" w:color="auto"/>
        <w:bottom w:val="none" w:sz="0" w:space="0" w:color="auto"/>
        <w:right w:val="none" w:sz="0" w:space="0" w:color="auto"/>
      </w:divBdr>
    </w:div>
    <w:div w:id="1524247288">
      <w:bodyDiv w:val="1"/>
      <w:marLeft w:val="0"/>
      <w:marRight w:val="0"/>
      <w:marTop w:val="0"/>
      <w:marBottom w:val="0"/>
      <w:divBdr>
        <w:top w:val="none" w:sz="0" w:space="0" w:color="auto"/>
        <w:left w:val="none" w:sz="0" w:space="0" w:color="auto"/>
        <w:bottom w:val="none" w:sz="0" w:space="0" w:color="auto"/>
        <w:right w:val="none" w:sz="0" w:space="0" w:color="auto"/>
      </w:divBdr>
    </w:div>
    <w:div w:id="1530024438">
      <w:bodyDiv w:val="1"/>
      <w:marLeft w:val="0"/>
      <w:marRight w:val="0"/>
      <w:marTop w:val="0"/>
      <w:marBottom w:val="0"/>
      <w:divBdr>
        <w:top w:val="none" w:sz="0" w:space="0" w:color="auto"/>
        <w:left w:val="none" w:sz="0" w:space="0" w:color="auto"/>
        <w:bottom w:val="none" w:sz="0" w:space="0" w:color="auto"/>
        <w:right w:val="none" w:sz="0" w:space="0" w:color="auto"/>
      </w:divBdr>
    </w:div>
    <w:div w:id="182538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DB102-033C-40CD-B95A-9FC6C17FD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20825</Words>
  <Characters>11871</Characters>
  <Application>Microsoft Office Word</Application>
  <DocSecurity>0</DocSecurity>
  <Lines>98</Lines>
  <Paragraphs>65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Eduards Duhanovskis</dc:creator>
  <cp:keywords/>
  <dc:description/>
  <cp:lastModifiedBy>Ilze Avotiņa</cp:lastModifiedBy>
  <cp:revision>36</cp:revision>
  <dcterms:created xsi:type="dcterms:W3CDTF">2026-05-20T10:03:00Z</dcterms:created>
  <dcterms:modified xsi:type="dcterms:W3CDTF">2026-07-09T11:59:00Z</dcterms:modified>
</cp:coreProperties>
</file>