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D1B52" w14:textId="77777777" w:rsidR="005B410A" w:rsidRDefault="005B410A" w:rsidP="005B410A">
      <w:pPr>
        <w:tabs>
          <w:tab w:val="left" w:pos="10365"/>
        </w:tabs>
        <w:spacing w:after="0" w:line="240" w:lineRule="auto"/>
        <w:jc w:val="right"/>
        <w:rPr>
          <w:rFonts w:ascii="Times New Roman" w:hAnsi="Times New Roman"/>
          <w:b/>
          <w:bCs/>
          <w:sz w:val="26"/>
          <w:szCs w:val="26"/>
        </w:rPr>
      </w:pPr>
    </w:p>
    <w:p w14:paraId="552E09EE" w14:textId="77777777" w:rsidR="005B410A" w:rsidRPr="005B410A" w:rsidRDefault="00000000" w:rsidP="005B410A">
      <w:pPr>
        <w:widowControl w:val="0"/>
        <w:tabs>
          <w:tab w:val="left" w:leader="underscore" w:pos="4025"/>
        </w:tabs>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BŪVDARBU LĪGUMS</w:t>
      </w:r>
      <w:r w:rsidR="00943251">
        <w:rPr>
          <w:rFonts w:ascii="Times New Roman" w:eastAsia="Times New Roman" w:hAnsi="Times New Roman"/>
          <w:b/>
          <w:bCs/>
          <w:sz w:val="26"/>
          <w:szCs w:val="26"/>
          <w:lang w:eastAsia="lv-LV"/>
        </w:rPr>
        <w:t xml:space="preserve"> </w:t>
      </w:r>
    </w:p>
    <w:p w14:paraId="623FD416" w14:textId="77777777" w:rsidR="005B410A" w:rsidRPr="005B410A" w:rsidRDefault="00000000" w:rsidP="005B410A">
      <w:pPr>
        <w:widowControl w:val="0"/>
        <w:overflowPunct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6"/>
          <w:szCs w:val="26"/>
        </w:rPr>
        <w:t>i</w:t>
      </w:r>
      <w:r w:rsidRPr="005B410A">
        <w:rPr>
          <w:rFonts w:ascii="Times New Roman" w:eastAsia="Times New Roman" w:hAnsi="Times New Roman"/>
          <w:sz w:val="26"/>
          <w:szCs w:val="26"/>
        </w:rPr>
        <w:t>epirkuma “Telpu atjaunošanas darbi un remontdarbi Rīgas valstspilsētas pašvaldības Labklājības departamenta un tā pakļautības iestāžu vajadzībām”</w:t>
      </w:r>
      <w:r>
        <w:rPr>
          <w:rFonts w:ascii="Times New Roman" w:eastAsia="Times New Roman" w:hAnsi="Times New Roman"/>
          <w:sz w:val="26"/>
          <w:szCs w:val="26"/>
        </w:rPr>
        <w:t>,</w:t>
      </w:r>
      <w:r w:rsidRPr="005B410A">
        <w:rPr>
          <w:rFonts w:ascii="Times New Roman" w:eastAsia="Times New Roman" w:hAnsi="Times New Roman"/>
          <w:sz w:val="26"/>
          <w:szCs w:val="26"/>
        </w:rPr>
        <w:t xml:space="preserve"> </w:t>
      </w:r>
    </w:p>
    <w:p w14:paraId="45B84E06" w14:textId="77777777" w:rsidR="005B410A" w:rsidRPr="005B410A" w:rsidRDefault="00000000" w:rsidP="005B410A">
      <w:pPr>
        <w:widowControl w:val="0"/>
        <w:tabs>
          <w:tab w:val="left" w:leader="underscore" w:pos="4025"/>
        </w:tabs>
        <w:autoSpaceDE w:val="0"/>
        <w:autoSpaceDN w:val="0"/>
        <w:adjustRightInd w:val="0"/>
        <w:spacing w:after="0" w:line="240" w:lineRule="auto"/>
        <w:jc w:val="center"/>
        <w:rPr>
          <w:rFonts w:ascii="Times New Roman" w:eastAsia="Times New Roman" w:hAnsi="Times New Roman"/>
          <w:b/>
          <w:bCs/>
          <w:sz w:val="26"/>
          <w:szCs w:val="26"/>
          <w:lang w:eastAsia="lv-LV"/>
        </w:rPr>
      </w:pPr>
      <w:proofErr w:type="spellStart"/>
      <w:r w:rsidRPr="005B410A">
        <w:rPr>
          <w:rFonts w:ascii="Times New Roman" w:eastAsia="Times New Roman" w:hAnsi="Times New Roman"/>
          <w:sz w:val="26"/>
          <w:szCs w:val="26"/>
          <w:lang w:eastAsia="lv-LV"/>
        </w:rPr>
        <w:t>id</w:t>
      </w:r>
      <w:proofErr w:type="spellEnd"/>
      <w:r w:rsidRPr="005B410A">
        <w:rPr>
          <w:rFonts w:ascii="Times New Roman" w:eastAsia="Times New Roman" w:hAnsi="Times New Roman"/>
          <w:sz w:val="26"/>
          <w:szCs w:val="26"/>
          <w:lang w:eastAsia="lv-LV"/>
        </w:rPr>
        <w:t>.</w:t>
      </w:r>
      <w:r>
        <w:rPr>
          <w:rFonts w:ascii="Times New Roman" w:eastAsia="Times New Roman" w:hAnsi="Times New Roman"/>
          <w:sz w:val="26"/>
          <w:szCs w:val="26"/>
          <w:lang w:eastAsia="lv-LV"/>
        </w:rPr>
        <w:t xml:space="preserve"> </w:t>
      </w:r>
      <w:r w:rsidRPr="005B410A">
        <w:rPr>
          <w:rFonts w:ascii="Times New Roman" w:eastAsia="Times New Roman" w:hAnsi="Times New Roman"/>
          <w:sz w:val="26"/>
          <w:szCs w:val="26"/>
          <w:lang w:eastAsia="lv-LV"/>
        </w:rPr>
        <w:t>Nr. RVPLD 202</w:t>
      </w:r>
      <w:r>
        <w:rPr>
          <w:rFonts w:ascii="Times New Roman" w:eastAsia="Times New Roman" w:hAnsi="Times New Roman"/>
          <w:sz w:val="26"/>
          <w:szCs w:val="26"/>
          <w:lang w:eastAsia="lv-LV"/>
        </w:rPr>
        <w:t>6</w:t>
      </w:r>
      <w:r w:rsidRPr="005B410A">
        <w:rPr>
          <w:rFonts w:ascii="Times New Roman" w:eastAsia="Times New Roman" w:hAnsi="Times New Roman"/>
          <w:sz w:val="26"/>
          <w:szCs w:val="26"/>
          <w:lang w:eastAsia="lv-LV"/>
        </w:rPr>
        <w:t>/</w:t>
      </w:r>
      <w:r>
        <w:rPr>
          <w:rFonts w:ascii="Times New Roman" w:eastAsia="Times New Roman" w:hAnsi="Times New Roman"/>
          <w:sz w:val="26"/>
          <w:szCs w:val="26"/>
          <w:lang w:eastAsia="lv-LV"/>
        </w:rPr>
        <w:t>22</w:t>
      </w:r>
      <w:r w:rsidRPr="005B410A">
        <w:rPr>
          <w:rFonts w:ascii="Times New Roman" w:eastAsia="Times New Roman" w:hAnsi="Times New Roman"/>
          <w:sz w:val="26"/>
          <w:szCs w:val="26"/>
          <w:lang w:eastAsia="lv-LV"/>
        </w:rPr>
        <w:t xml:space="preserve">, </w:t>
      </w:r>
      <w:r w:rsidRPr="005B410A">
        <w:rPr>
          <w:rFonts w:ascii="Times New Roman" w:eastAsia="Times New Roman" w:hAnsi="Times New Roman"/>
          <w:bCs/>
          <w:sz w:val="26"/>
          <w:szCs w:val="26"/>
          <w:lang w:eastAsia="lv-LV"/>
        </w:rPr>
        <w:t>daļā Nr.</w:t>
      </w:r>
      <w:r>
        <w:rPr>
          <w:rFonts w:ascii="Times New Roman" w:eastAsia="Times New Roman" w:hAnsi="Times New Roman"/>
          <w:bCs/>
          <w:sz w:val="26"/>
          <w:szCs w:val="26"/>
          <w:lang w:eastAsia="lv-LV"/>
        </w:rPr>
        <w:t xml:space="preserve"> </w:t>
      </w:r>
      <w:r w:rsidR="00B203D1">
        <w:rPr>
          <w:rFonts w:ascii="Times New Roman" w:eastAsia="Times New Roman" w:hAnsi="Times New Roman"/>
          <w:bCs/>
          <w:sz w:val="26"/>
          <w:szCs w:val="26"/>
          <w:lang w:eastAsia="lv-LV"/>
        </w:rPr>
        <w:t>3</w:t>
      </w:r>
    </w:p>
    <w:p w14:paraId="4A960396" w14:textId="77777777" w:rsidR="005B410A" w:rsidRPr="005B410A" w:rsidRDefault="005B410A" w:rsidP="005B410A">
      <w:pPr>
        <w:widowControl w:val="0"/>
        <w:tabs>
          <w:tab w:val="left" w:leader="underscore" w:pos="4025"/>
        </w:tabs>
        <w:autoSpaceDE w:val="0"/>
        <w:autoSpaceDN w:val="0"/>
        <w:adjustRightInd w:val="0"/>
        <w:spacing w:after="0" w:line="240" w:lineRule="auto"/>
        <w:jc w:val="right"/>
        <w:rPr>
          <w:rFonts w:ascii="Times New Roman" w:eastAsia="Times New Roman" w:hAnsi="Times New Roman"/>
          <w:b/>
          <w:bCs/>
          <w:sz w:val="26"/>
          <w:szCs w:val="26"/>
          <w:lang w:eastAsia="lv-LV"/>
        </w:rPr>
      </w:pPr>
    </w:p>
    <w:p w14:paraId="78146F4D" w14:textId="77777777" w:rsidR="005B410A" w:rsidRPr="005B410A" w:rsidRDefault="00000000" w:rsidP="005B410A">
      <w:pPr>
        <w:widowControl w:val="0"/>
        <w:autoSpaceDE w:val="0"/>
        <w:autoSpaceDN w:val="0"/>
        <w:adjustRightInd w:val="0"/>
        <w:spacing w:after="0" w:line="240" w:lineRule="auto"/>
        <w:jc w:val="right"/>
        <w:rPr>
          <w:rFonts w:ascii="Times New Roman" w:eastAsia="Times New Roman" w:hAnsi="Times New Roman"/>
          <w:i/>
          <w:iCs/>
          <w:sz w:val="24"/>
          <w:szCs w:val="24"/>
          <w:lang w:eastAsia="lv-LV"/>
        </w:rPr>
      </w:pPr>
      <w:r w:rsidRPr="005B410A">
        <w:rPr>
          <w:rFonts w:ascii="Times New Roman" w:eastAsia="Times New Roman" w:hAnsi="Times New Roman"/>
          <w:i/>
          <w:iCs/>
          <w:sz w:val="26"/>
          <w:szCs w:val="26"/>
          <w:lang w:eastAsia="lv-LV"/>
        </w:rPr>
        <w:t xml:space="preserve">Līguma parakstīšanas datums ir pēdējā pievienotā </w:t>
      </w:r>
    </w:p>
    <w:p w14:paraId="42FEC6B2" w14:textId="77777777" w:rsidR="005B410A" w:rsidRPr="005B410A" w:rsidRDefault="00000000" w:rsidP="005B410A">
      <w:pPr>
        <w:widowControl w:val="0"/>
        <w:autoSpaceDE w:val="0"/>
        <w:autoSpaceDN w:val="0"/>
        <w:adjustRightInd w:val="0"/>
        <w:spacing w:after="0" w:line="240" w:lineRule="auto"/>
        <w:jc w:val="right"/>
        <w:rPr>
          <w:rFonts w:ascii="Times New Roman" w:eastAsia="Times New Roman" w:hAnsi="Times New Roman"/>
          <w:i/>
          <w:iCs/>
          <w:sz w:val="26"/>
          <w:szCs w:val="26"/>
          <w:lang w:eastAsia="lv-LV"/>
        </w:rPr>
      </w:pPr>
      <w:r w:rsidRPr="005B410A">
        <w:rPr>
          <w:rFonts w:ascii="Times New Roman" w:eastAsia="Times New Roman" w:hAnsi="Times New Roman"/>
          <w:i/>
          <w:iCs/>
          <w:sz w:val="26"/>
          <w:szCs w:val="26"/>
          <w:lang w:eastAsia="lv-LV"/>
        </w:rPr>
        <w:t>droša elektroniskā paraksta un tā laika zīmoga datums</w:t>
      </w:r>
    </w:p>
    <w:p w14:paraId="43197FE4"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b/>
          <w:sz w:val="26"/>
          <w:szCs w:val="26"/>
          <w:lang w:eastAsia="lv-LV"/>
        </w:rPr>
      </w:pPr>
    </w:p>
    <w:p w14:paraId="444C36E1" w14:textId="77777777" w:rsidR="005B410A" w:rsidRPr="005B410A" w:rsidRDefault="00000000"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r w:rsidRPr="00E97D6C">
        <w:rPr>
          <w:rFonts w:ascii="Times New Roman" w:eastAsia="Times New Roman" w:hAnsi="Times New Roman"/>
          <w:b/>
          <w:bCs/>
          <w:sz w:val="26"/>
          <w:szCs w:val="26"/>
          <w:lang w:eastAsia="lv-LV"/>
        </w:rPr>
        <w:t xml:space="preserve">Rīgas sociālās aprūpes centrs „Mežciems”, </w:t>
      </w:r>
      <w:r w:rsidRPr="00E97D6C">
        <w:rPr>
          <w:rFonts w:ascii="Times New Roman" w:eastAsia="Times New Roman" w:hAnsi="Times New Roman"/>
          <w:sz w:val="26"/>
          <w:szCs w:val="26"/>
          <w:lang w:eastAsia="lv-LV"/>
        </w:rPr>
        <w:t>adrese Malienas iela 3A, Rīga, LV-1079</w:t>
      </w:r>
      <w:r w:rsidRPr="005B410A">
        <w:rPr>
          <w:rFonts w:ascii="Times New Roman" w:eastAsia="Times New Roman" w:hAnsi="Times New Roman"/>
          <w:b/>
          <w:bCs/>
          <w:sz w:val="26"/>
          <w:szCs w:val="26"/>
          <w:lang w:eastAsia="lv-LV"/>
        </w:rPr>
        <w:t xml:space="preserve"> </w:t>
      </w:r>
      <w:r w:rsidRPr="005B410A">
        <w:rPr>
          <w:rFonts w:ascii="Times New Roman" w:eastAsia="Times New Roman" w:hAnsi="Times New Roman"/>
          <w:sz w:val="26"/>
          <w:szCs w:val="26"/>
          <w:lang w:eastAsia="lv-LV"/>
        </w:rPr>
        <w:t xml:space="preserve">(turpmāk – </w:t>
      </w:r>
      <w:r w:rsidRPr="005B410A">
        <w:rPr>
          <w:rFonts w:ascii="Times New Roman" w:eastAsia="Times New Roman" w:hAnsi="Times New Roman"/>
          <w:b/>
          <w:bCs/>
          <w:sz w:val="26"/>
          <w:szCs w:val="26"/>
          <w:lang w:eastAsia="lv-LV"/>
        </w:rPr>
        <w:t>Pasūtītājs</w:t>
      </w:r>
      <w:r w:rsidRPr="005B410A">
        <w:rPr>
          <w:rFonts w:ascii="Times New Roman" w:eastAsia="Times New Roman" w:hAnsi="Times New Roman"/>
          <w:sz w:val="26"/>
          <w:szCs w:val="26"/>
          <w:lang w:eastAsia="lv-LV"/>
        </w:rPr>
        <w:t xml:space="preserve">), </w:t>
      </w:r>
      <w:r w:rsidR="00F40A34" w:rsidRPr="00F40A34">
        <w:rPr>
          <w:rFonts w:ascii="Times New Roman" w:eastAsia="Times New Roman" w:hAnsi="Times New Roman"/>
          <w:sz w:val="26"/>
          <w:szCs w:val="26"/>
          <w:lang w:eastAsia="lv-LV"/>
        </w:rPr>
        <w:t xml:space="preserve">kuru saskaņā ar Rīgas domes 30.08.2023. saistošo noteikumu Nr. RD-23-235-sn “Rīgas valstspilsētas pašvaldības nolikums” 74. punktu Rīgas domes 01.06.2010. nolikumu Nr. 58 „Rīgas sociālās aprūpes centra „Mežciems” nolikums” pārstāv tā direktore Solvita Rudoviča, no vienas puses, </w:t>
      </w:r>
      <w:r>
        <w:rPr>
          <w:rFonts w:ascii="Times New Roman" w:eastAsia="Times New Roman" w:hAnsi="Times New Roman"/>
          <w:sz w:val="26"/>
          <w:szCs w:val="26"/>
          <w:lang w:eastAsia="lv-LV"/>
        </w:rPr>
        <w:t>un</w:t>
      </w:r>
    </w:p>
    <w:p w14:paraId="3AE2228A" w14:textId="77777777" w:rsidR="005B410A" w:rsidRPr="005B410A" w:rsidRDefault="005B410A" w:rsidP="005B410A">
      <w:pPr>
        <w:widowControl w:val="0"/>
        <w:autoSpaceDE w:val="0"/>
        <w:autoSpaceDN w:val="0"/>
        <w:adjustRightInd w:val="0"/>
        <w:spacing w:after="0" w:line="240" w:lineRule="auto"/>
        <w:rPr>
          <w:rFonts w:ascii="Times New Roman" w:eastAsia="Times New Roman" w:hAnsi="Times New Roman"/>
          <w:sz w:val="26"/>
          <w:szCs w:val="26"/>
          <w:lang w:eastAsia="lv-LV"/>
        </w:rPr>
      </w:pPr>
    </w:p>
    <w:p w14:paraId="1053E8F2" w14:textId="77777777" w:rsidR="005B410A" w:rsidRPr="005B410A" w:rsidRDefault="00000000" w:rsidP="005B410A">
      <w:pPr>
        <w:widowControl w:val="0"/>
        <w:tabs>
          <w:tab w:val="left" w:leader="underscore" w:pos="1670"/>
        </w:tabs>
        <w:autoSpaceDE w:val="0"/>
        <w:autoSpaceDN w:val="0"/>
        <w:adjustRightInd w:val="0"/>
        <w:spacing w:after="0" w:line="240" w:lineRule="auto"/>
        <w:jc w:val="both"/>
        <w:rPr>
          <w:rFonts w:ascii="Times New Roman" w:eastAsia="Times New Roman" w:hAnsi="Times New Roman"/>
          <w:b/>
          <w:bCs/>
          <w:i/>
          <w:iCs/>
          <w:sz w:val="26"/>
          <w:szCs w:val="26"/>
          <w:lang w:eastAsia="lv-LV"/>
        </w:rPr>
      </w:pPr>
      <w:r w:rsidRPr="006F3419">
        <w:rPr>
          <w:rFonts w:ascii="Times New Roman" w:eastAsia="Times New Roman" w:hAnsi="Times New Roman"/>
          <w:b/>
          <w:bCs/>
          <w:noProof/>
          <w:sz w:val="26"/>
          <w:szCs w:val="26"/>
          <w:lang w:eastAsia="lv-LV"/>
        </w:rPr>
        <w:t>Pilnsabiedrība “PN3 Būve”</w:t>
      </w:r>
      <w:r w:rsidRPr="00E97D6C">
        <w:t xml:space="preserve"> </w:t>
      </w:r>
      <w:r w:rsidRPr="00E97D6C">
        <w:rPr>
          <w:rFonts w:ascii="Times New Roman" w:eastAsia="Times New Roman" w:hAnsi="Times New Roman"/>
          <w:sz w:val="26"/>
          <w:szCs w:val="26"/>
          <w:lang w:eastAsia="lv-LV"/>
        </w:rPr>
        <w:t>reģistrācijas Nr.</w:t>
      </w:r>
      <w:r w:rsidR="006F3419">
        <w:rPr>
          <w:rFonts w:ascii="Times New Roman" w:eastAsia="Times New Roman" w:hAnsi="Times New Roman"/>
          <w:sz w:val="26"/>
          <w:szCs w:val="26"/>
          <w:lang w:eastAsia="lv-LV"/>
        </w:rPr>
        <w:t xml:space="preserve"> </w:t>
      </w:r>
      <w:r w:rsidRPr="00E97D6C">
        <w:rPr>
          <w:rFonts w:ascii="Times New Roman" w:eastAsia="Times New Roman" w:hAnsi="Times New Roman"/>
          <w:noProof/>
          <w:sz w:val="26"/>
          <w:szCs w:val="26"/>
          <w:lang w:eastAsia="lv-LV"/>
        </w:rPr>
        <w:t>40203556802</w:t>
      </w:r>
      <w:r w:rsidR="006F3419">
        <w:rPr>
          <w:rFonts w:ascii="Times New Roman" w:eastAsia="Times New Roman" w:hAnsi="Times New Roman"/>
          <w:noProof/>
          <w:sz w:val="26"/>
          <w:szCs w:val="26"/>
          <w:lang w:eastAsia="lv-LV"/>
        </w:rPr>
        <w:t xml:space="preserve">, adrese </w:t>
      </w:r>
      <w:r w:rsidRPr="005B410A">
        <w:rPr>
          <w:rFonts w:ascii="Times New Roman" w:eastAsia="Times New Roman" w:hAnsi="Times New Roman"/>
          <w:noProof/>
          <w:sz w:val="26"/>
          <w:szCs w:val="26"/>
          <w:lang w:eastAsia="lv-LV"/>
        </w:rPr>
        <w:t xml:space="preserve"> </w:t>
      </w:r>
      <w:r w:rsidR="006F3419">
        <w:rPr>
          <w:rFonts w:ascii="Times New Roman" w:eastAsia="Times New Roman" w:hAnsi="Times New Roman"/>
          <w:sz w:val="24"/>
          <w:szCs w:val="24"/>
          <w:lang w:eastAsia="lv-LV"/>
        </w:rPr>
        <w:t>"Veldzes", Sērenes pag., Aizkraukles nov., LV-5123</w:t>
      </w:r>
      <w:r w:rsidR="006F3419" w:rsidRPr="005B410A">
        <w:rPr>
          <w:rFonts w:ascii="Times New Roman" w:eastAsia="Times New Roman" w:hAnsi="Times New Roman"/>
          <w:noProof/>
          <w:sz w:val="26"/>
          <w:szCs w:val="26"/>
          <w:lang w:eastAsia="lv-LV"/>
        </w:rPr>
        <w:t xml:space="preserve"> </w:t>
      </w:r>
      <w:r w:rsidRPr="005B410A">
        <w:rPr>
          <w:rFonts w:ascii="Times New Roman" w:eastAsia="Times New Roman" w:hAnsi="Times New Roman"/>
          <w:noProof/>
          <w:sz w:val="26"/>
          <w:szCs w:val="26"/>
          <w:lang w:eastAsia="lv-LV"/>
        </w:rPr>
        <w:t xml:space="preserve">(turpmāk – </w:t>
      </w:r>
      <w:r w:rsidRPr="005B410A">
        <w:rPr>
          <w:rFonts w:ascii="Times New Roman" w:eastAsia="Times New Roman" w:hAnsi="Times New Roman"/>
          <w:b/>
          <w:noProof/>
          <w:sz w:val="26"/>
          <w:szCs w:val="26"/>
          <w:lang w:eastAsia="lv-LV"/>
        </w:rPr>
        <w:t>Izpildītājs</w:t>
      </w:r>
      <w:r w:rsidRPr="005B410A">
        <w:rPr>
          <w:rFonts w:ascii="Times New Roman" w:eastAsia="Times New Roman" w:hAnsi="Times New Roman"/>
          <w:noProof/>
          <w:sz w:val="26"/>
          <w:szCs w:val="26"/>
          <w:lang w:eastAsia="lv-LV"/>
        </w:rPr>
        <w:t>),</w:t>
      </w:r>
      <w:r w:rsidRPr="005B410A">
        <w:rPr>
          <w:rFonts w:ascii="Times New Roman" w:eastAsia="Times New Roman" w:hAnsi="Times New Roman"/>
          <w:sz w:val="26"/>
          <w:szCs w:val="26"/>
          <w:lang w:eastAsia="lv-LV"/>
        </w:rPr>
        <w:t xml:space="preserve"> tā </w:t>
      </w:r>
      <w:r w:rsidR="006F3419" w:rsidRPr="006F3419">
        <w:rPr>
          <w:rFonts w:ascii="Times New Roman" w:eastAsia="Times New Roman" w:hAnsi="Times New Roman"/>
          <w:sz w:val="26"/>
          <w:szCs w:val="26"/>
          <w:lang w:eastAsia="lv-LV"/>
        </w:rPr>
        <w:t xml:space="preserve">pilnvarotās personas, </w:t>
      </w:r>
      <w:r w:rsidR="006F3419" w:rsidRPr="006F3419">
        <w:rPr>
          <w:rFonts w:ascii="Times New Roman" w:hAnsi="Times New Roman"/>
          <w:sz w:val="26"/>
          <w:szCs w:val="26"/>
        </w:rPr>
        <w:t xml:space="preserve">Pilnsabiedrības </w:t>
      </w:r>
      <w:r w:rsidR="00560C86">
        <w:rPr>
          <w:rFonts w:ascii="Times New Roman" w:hAnsi="Times New Roman"/>
          <w:sz w:val="26"/>
          <w:szCs w:val="26"/>
        </w:rPr>
        <w:t>“</w:t>
      </w:r>
      <w:r w:rsidR="006F3419" w:rsidRPr="006F3419">
        <w:rPr>
          <w:rFonts w:ascii="Times New Roman" w:hAnsi="Times New Roman"/>
          <w:sz w:val="26"/>
          <w:szCs w:val="26"/>
        </w:rPr>
        <w:t>PN3 Būve</w:t>
      </w:r>
      <w:r w:rsidR="00560C86">
        <w:rPr>
          <w:rFonts w:ascii="Times New Roman" w:hAnsi="Times New Roman"/>
          <w:sz w:val="26"/>
          <w:szCs w:val="26"/>
        </w:rPr>
        <w:t>”</w:t>
      </w:r>
      <w:r w:rsidR="006F3419" w:rsidRPr="006F3419">
        <w:rPr>
          <w:rFonts w:ascii="Times New Roman" w:hAnsi="Times New Roman"/>
          <w:sz w:val="26"/>
          <w:szCs w:val="26"/>
        </w:rPr>
        <w:t xml:space="preserve"> atbildīgā biedra SIA “</w:t>
      </w:r>
      <w:proofErr w:type="spellStart"/>
      <w:r w:rsidR="006F3419" w:rsidRPr="006F3419">
        <w:rPr>
          <w:rFonts w:ascii="Times New Roman" w:hAnsi="Times New Roman"/>
          <w:sz w:val="26"/>
          <w:szCs w:val="26"/>
        </w:rPr>
        <w:t>Leonnat</w:t>
      </w:r>
      <w:proofErr w:type="spellEnd"/>
      <w:r w:rsidR="006F3419" w:rsidRPr="006F3419">
        <w:rPr>
          <w:rFonts w:ascii="Times New Roman" w:hAnsi="Times New Roman"/>
          <w:sz w:val="26"/>
          <w:szCs w:val="26"/>
        </w:rPr>
        <w:t>” valdes locekļa Artūra Liepiņa</w:t>
      </w:r>
      <w:r w:rsidR="006F3419">
        <w:rPr>
          <w:rFonts w:ascii="Times New Roman" w:hAnsi="Times New Roman"/>
        </w:rPr>
        <w:t xml:space="preserve"> </w:t>
      </w:r>
      <w:r w:rsidRPr="005B410A">
        <w:rPr>
          <w:rFonts w:ascii="Times New Roman" w:eastAsia="Times New Roman" w:hAnsi="Times New Roman"/>
          <w:sz w:val="26"/>
          <w:szCs w:val="26"/>
          <w:lang w:eastAsia="lv-LV"/>
        </w:rPr>
        <w:t xml:space="preserve">personā, kurš rīkojas saskaņā ar </w:t>
      </w:r>
      <w:r w:rsidR="00B44677">
        <w:rPr>
          <w:rFonts w:ascii="Times New Roman" w:eastAsia="Times New Roman" w:hAnsi="Times New Roman"/>
          <w:noProof/>
          <w:sz w:val="26"/>
          <w:szCs w:val="26"/>
          <w:lang w:eastAsia="lv-LV"/>
        </w:rPr>
        <w:t>satūtiem</w:t>
      </w:r>
      <w:r w:rsidRPr="005B410A">
        <w:rPr>
          <w:rFonts w:ascii="Times New Roman" w:eastAsia="Times New Roman" w:hAnsi="Times New Roman"/>
          <w:sz w:val="26"/>
          <w:szCs w:val="26"/>
          <w:lang w:eastAsia="lv-LV"/>
        </w:rPr>
        <w:t>, no otras puses, un</w:t>
      </w:r>
    </w:p>
    <w:p w14:paraId="7E1C3319"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p>
    <w:p w14:paraId="1AE14636" w14:textId="77777777" w:rsidR="005B410A" w:rsidRPr="005B410A" w:rsidRDefault="00000000"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turpmāk visi kopā saukti – Puses, bet katrs atsevišķi – Puse,</w:t>
      </w:r>
    </w:p>
    <w:p w14:paraId="4F4F5078" w14:textId="77777777" w:rsidR="005B410A" w:rsidRPr="005B410A" w:rsidRDefault="005B410A" w:rsidP="005B410A">
      <w:pPr>
        <w:widowControl w:val="0"/>
        <w:tabs>
          <w:tab w:val="left" w:leader="underscore" w:pos="1670"/>
        </w:tabs>
        <w:autoSpaceDE w:val="0"/>
        <w:autoSpaceDN w:val="0"/>
        <w:adjustRightInd w:val="0"/>
        <w:spacing w:after="0" w:line="240" w:lineRule="auto"/>
        <w:jc w:val="both"/>
        <w:rPr>
          <w:rFonts w:ascii="Times New Roman" w:eastAsia="Times New Roman" w:hAnsi="Times New Roman"/>
          <w:sz w:val="26"/>
          <w:szCs w:val="26"/>
          <w:lang w:eastAsia="lv-LV"/>
        </w:rPr>
      </w:pPr>
    </w:p>
    <w:p w14:paraId="30CEF70B" w14:textId="77777777" w:rsidR="005B410A" w:rsidRPr="005B410A" w:rsidRDefault="00000000"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saskaņā ar </w:t>
      </w:r>
      <w:r w:rsidRPr="008E29FF">
        <w:rPr>
          <w:rFonts w:ascii="Times New Roman" w:eastAsia="Times New Roman" w:hAnsi="Times New Roman"/>
          <w:sz w:val="26"/>
          <w:szCs w:val="26"/>
          <w:lang w:eastAsia="lv-LV"/>
        </w:rPr>
        <w:t>Rīgas domes 2026.</w:t>
      </w:r>
      <w:r w:rsidR="00E33A0A" w:rsidRPr="008E29FF">
        <w:rPr>
          <w:rFonts w:ascii="Times New Roman" w:eastAsia="Times New Roman" w:hAnsi="Times New Roman"/>
          <w:sz w:val="26"/>
          <w:szCs w:val="26"/>
          <w:lang w:eastAsia="lv-LV"/>
        </w:rPr>
        <w:t> gada 21. janvāra</w:t>
      </w:r>
      <w:r w:rsidRPr="008E29FF">
        <w:rPr>
          <w:rFonts w:ascii="Times New Roman" w:eastAsia="Times New Roman" w:hAnsi="Times New Roman"/>
          <w:sz w:val="26"/>
          <w:szCs w:val="26"/>
          <w:lang w:eastAsia="lv-LV"/>
        </w:rPr>
        <w:t xml:space="preserve"> saistošajiem noteikumiem Nr.</w:t>
      </w:r>
      <w:r w:rsidR="00E33A0A" w:rsidRPr="008E29FF">
        <w:rPr>
          <w:rFonts w:ascii="Times New Roman" w:eastAsia="Times New Roman" w:hAnsi="Times New Roman"/>
          <w:sz w:val="26"/>
          <w:szCs w:val="26"/>
          <w:lang w:eastAsia="lv-LV"/>
        </w:rPr>
        <w:t> </w:t>
      </w:r>
      <w:r w:rsidRPr="008E29FF">
        <w:rPr>
          <w:rFonts w:ascii="Times New Roman" w:eastAsia="Times New Roman" w:hAnsi="Times New Roman"/>
          <w:sz w:val="26"/>
          <w:szCs w:val="26"/>
          <w:lang w:eastAsia="lv-LV"/>
        </w:rPr>
        <w:t>RD</w:t>
      </w:r>
      <w:r w:rsidR="00E33A0A" w:rsidRPr="008E29FF">
        <w:rPr>
          <w:rFonts w:ascii="Times New Roman" w:eastAsia="Times New Roman" w:hAnsi="Times New Roman"/>
          <w:sz w:val="26"/>
          <w:szCs w:val="26"/>
          <w:lang w:eastAsia="lv-LV"/>
        </w:rPr>
        <w:noBreakHyphen/>
      </w:r>
      <w:r w:rsidRPr="008E29FF">
        <w:rPr>
          <w:rFonts w:ascii="Times New Roman" w:eastAsia="Times New Roman" w:hAnsi="Times New Roman"/>
          <w:sz w:val="26"/>
          <w:szCs w:val="26"/>
          <w:lang w:eastAsia="lv-LV"/>
        </w:rPr>
        <w:t>26</w:t>
      </w:r>
      <w:r w:rsidR="00E33A0A" w:rsidRPr="008E29FF">
        <w:rPr>
          <w:rFonts w:ascii="Times New Roman" w:eastAsia="Times New Roman" w:hAnsi="Times New Roman"/>
          <w:sz w:val="26"/>
          <w:szCs w:val="26"/>
          <w:lang w:eastAsia="lv-LV"/>
        </w:rPr>
        <w:noBreakHyphen/>
      </w:r>
      <w:r w:rsidRPr="008E29FF">
        <w:rPr>
          <w:rFonts w:ascii="Times New Roman" w:eastAsia="Times New Roman" w:hAnsi="Times New Roman"/>
          <w:sz w:val="26"/>
          <w:szCs w:val="26"/>
          <w:lang w:eastAsia="lv-LV"/>
        </w:rPr>
        <w:t>29</w:t>
      </w:r>
      <w:r w:rsidR="00E33A0A" w:rsidRPr="008E29FF">
        <w:rPr>
          <w:rFonts w:ascii="Times New Roman" w:eastAsia="Times New Roman" w:hAnsi="Times New Roman"/>
          <w:sz w:val="26"/>
          <w:szCs w:val="26"/>
          <w:lang w:eastAsia="lv-LV"/>
        </w:rPr>
        <w:noBreakHyphen/>
      </w:r>
      <w:r w:rsidRPr="008E29FF">
        <w:rPr>
          <w:rFonts w:ascii="Times New Roman" w:eastAsia="Times New Roman" w:hAnsi="Times New Roman"/>
          <w:sz w:val="26"/>
          <w:szCs w:val="26"/>
          <w:lang w:eastAsia="lv-LV"/>
        </w:rPr>
        <w:t>sn “Par Rīgas valstspilsētas pašvaldības 2026.</w:t>
      </w:r>
      <w:r w:rsidR="00E33A0A" w:rsidRPr="008E29FF">
        <w:rPr>
          <w:rFonts w:ascii="Times New Roman" w:eastAsia="Times New Roman" w:hAnsi="Times New Roman"/>
          <w:sz w:val="26"/>
          <w:szCs w:val="26"/>
          <w:lang w:eastAsia="lv-LV"/>
        </w:rPr>
        <w:t> </w:t>
      </w:r>
      <w:r w:rsidRPr="008E29FF">
        <w:rPr>
          <w:rFonts w:ascii="Times New Roman" w:eastAsia="Times New Roman" w:hAnsi="Times New Roman"/>
          <w:sz w:val="26"/>
          <w:szCs w:val="26"/>
          <w:lang w:eastAsia="lv-LV"/>
        </w:rPr>
        <w:t>gada budžetu”, kā</w:t>
      </w:r>
      <w:r w:rsidRPr="005B410A">
        <w:rPr>
          <w:rFonts w:ascii="Times New Roman" w:eastAsia="Times New Roman" w:hAnsi="Times New Roman"/>
          <w:sz w:val="26"/>
          <w:szCs w:val="26"/>
          <w:lang w:eastAsia="lv-LV"/>
        </w:rPr>
        <w:t xml:space="preserve"> arī ņemot vērā Izpildītāja piedāvājumu iepirkumam “Telpu atjaunošanas darbi un remontdarbi Rīgas valstspilsētas pašvaldības Labklājības departamenta un tā pakļautības iestāžu vajadzībām” iepirkuma </w:t>
      </w:r>
      <w:proofErr w:type="spellStart"/>
      <w:r w:rsidRPr="005B410A">
        <w:rPr>
          <w:rFonts w:ascii="Times New Roman" w:eastAsia="Times New Roman" w:hAnsi="Times New Roman"/>
          <w:sz w:val="26"/>
          <w:szCs w:val="26"/>
          <w:lang w:eastAsia="lv-LV"/>
        </w:rPr>
        <w:t>id</w:t>
      </w:r>
      <w:proofErr w:type="spellEnd"/>
      <w:r w:rsidRPr="005B410A">
        <w:rPr>
          <w:rFonts w:ascii="Times New Roman" w:eastAsia="Times New Roman" w:hAnsi="Times New Roman"/>
          <w:sz w:val="26"/>
          <w:szCs w:val="26"/>
          <w:lang w:eastAsia="lv-LV"/>
        </w:rPr>
        <w:t>. Nr. RVPLD 2026/</w:t>
      </w:r>
      <w:r>
        <w:rPr>
          <w:rFonts w:ascii="Times New Roman" w:eastAsia="Times New Roman" w:hAnsi="Times New Roman"/>
          <w:sz w:val="26"/>
          <w:szCs w:val="26"/>
          <w:lang w:eastAsia="lv-LV"/>
        </w:rPr>
        <w:t>22</w:t>
      </w:r>
      <w:r w:rsidRPr="005B410A">
        <w:rPr>
          <w:rFonts w:ascii="Times New Roman" w:eastAsia="Times New Roman" w:hAnsi="Times New Roman"/>
          <w:sz w:val="26"/>
          <w:szCs w:val="26"/>
          <w:lang w:eastAsia="lv-LV"/>
        </w:rPr>
        <w:t xml:space="preserve"> (turpmāk – Iepirkums) un Iepirkuma komisijas 2026.</w:t>
      </w:r>
      <w:r w:rsidR="00E33A0A">
        <w:rPr>
          <w:rFonts w:ascii="Times New Roman" w:eastAsia="Times New Roman" w:hAnsi="Times New Roman"/>
          <w:sz w:val="26"/>
          <w:szCs w:val="26"/>
          <w:lang w:eastAsia="lv-LV"/>
        </w:rPr>
        <w:t> </w:t>
      </w:r>
      <w:r w:rsidR="00E33A0A" w:rsidRPr="00FD33CB">
        <w:rPr>
          <w:rFonts w:ascii="Times New Roman" w:eastAsia="Times New Roman" w:hAnsi="Times New Roman"/>
          <w:sz w:val="26"/>
          <w:szCs w:val="26"/>
          <w:lang w:eastAsia="lv-LV"/>
        </w:rPr>
        <w:t xml:space="preserve">gada </w:t>
      </w:r>
      <w:r w:rsidR="00FD33CB" w:rsidRPr="00FD33CB">
        <w:rPr>
          <w:rFonts w:ascii="Times New Roman" w:eastAsia="Times New Roman" w:hAnsi="Times New Roman"/>
          <w:sz w:val="26"/>
          <w:szCs w:val="26"/>
          <w:lang w:eastAsia="lv-LV"/>
        </w:rPr>
        <w:t>04.</w:t>
      </w:r>
      <w:r w:rsidR="00E33A0A" w:rsidRPr="00FD33CB">
        <w:rPr>
          <w:rFonts w:ascii="Times New Roman" w:eastAsia="Times New Roman" w:hAnsi="Times New Roman"/>
          <w:sz w:val="26"/>
          <w:szCs w:val="26"/>
          <w:lang w:eastAsia="lv-LV"/>
        </w:rPr>
        <w:t> </w:t>
      </w:r>
      <w:r w:rsidR="00FD33CB">
        <w:rPr>
          <w:rFonts w:ascii="Times New Roman" w:eastAsia="Times New Roman" w:hAnsi="Times New Roman"/>
          <w:sz w:val="26"/>
          <w:szCs w:val="26"/>
          <w:lang w:eastAsia="lv-LV"/>
        </w:rPr>
        <w:t>augusta</w:t>
      </w:r>
      <w:r w:rsidRPr="005B410A">
        <w:rPr>
          <w:rFonts w:ascii="Times New Roman" w:eastAsia="Times New Roman" w:hAnsi="Times New Roman"/>
          <w:sz w:val="26"/>
          <w:szCs w:val="26"/>
          <w:lang w:eastAsia="lv-LV"/>
        </w:rPr>
        <w:t xml:space="preserve"> lēmumu par tiesību piešķiršanu slēgt līgumu, noslēdz šādu līgumu (turpmāk – Līgums):</w:t>
      </w:r>
    </w:p>
    <w:p w14:paraId="0EE8269C"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7B1DD854"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Līguma priekšmets</w:t>
      </w:r>
      <w:r w:rsidR="00943251">
        <w:rPr>
          <w:rFonts w:ascii="Times New Roman" w:eastAsia="Times New Roman" w:hAnsi="Times New Roman"/>
          <w:b/>
          <w:bCs/>
          <w:sz w:val="26"/>
          <w:szCs w:val="26"/>
          <w:lang w:eastAsia="lv-LV"/>
        </w:rPr>
        <w:t xml:space="preserve"> un</w:t>
      </w:r>
      <w:r w:rsidRPr="005B410A">
        <w:rPr>
          <w:rFonts w:ascii="Times New Roman" w:eastAsia="Times New Roman" w:hAnsi="Times New Roman"/>
          <w:b/>
          <w:bCs/>
          <w:sz w:val="26"/>
          <w:szCs w:val="26"/>
          <w:lang w:eastAsia="lv-LV"/>
        </w:rPr>
        <w:t xml:space="preserve"> Līguma summa</w:t>
      </w:r>
    </w:p>
    <w:p w14:paraId="43010E6B" w14:textId="77777777" w:rsidR="00943251"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943251">
        <w:rPr>
          <w:rFonts w:ascii="Times New Roman" w:eastAsia="Times New Roman" w:hAnsi="Times New Roman"/>
          <w:bCs/>
          <w:iCs/>
          <w:sz w:val="26"/>
          <w:szCs w:val="26"/>
          <w:lang w:eastAsia="lv-LV"/>
        </w:rPr>
        <w:t xml:space="preserve">Pasūtītājs uzdod un Izpildītājs par saviem līdzekļiem apņemas Līgumā noteiktajā kārtībā un termiņos veikt </w:t>
      </w:r>
      <w:r w:rsidR="00FD33CB" w:rsidRPr="00FD33CB">
        <w:rPr>
          <w:rFonts w:ascii="Times New Roman" w:eastAsia="Times New Roman" w:hAnsi="Times New Roman"/>
          <w:sz w:val="26"/>
          <w:szCs w:val="26"/>
          <w:lang w:eastAsia="lv-LV"/>
        </w:rPr>
        <w:t>1.stāva C1 gaiteņa 1., 2. un 3. sanitāro mezglu; 3.stāva C3 gaiteņa 1., 2. un 3. sanitāro mezglu; saimniecības ēkas tualetes un dušas telpu</w:t>
      </w:r>
      <w:r w:rsidR="00FD33CB">
        <w:rPr>
          <w:rFonts w:ascii="Times New Roman" w:eastAsia="Times New Roman" w:hAnsi="Times New Roman"/>
          <w:sz w:val="26"/>
          <w:szCs w:val="26"/>
          <w:lang w:eastAsia="lv-LV"/>
        </w:rPr>
        <w:t xml:space="preserve"> remontu un</w:t>
      </w:r>
      <w:r w:rsidR="00FD33CB" w:rsidRPr="00FD33CB">
        <w:rPr>
          <w:rFonts w:ascii="Times New Roman" w:eastAsia="Times New Roman" w:hAnsi="Times New Roman"/>
          <w:sz w:val="26"/>
          <w:szCs w:val="26"/>
          <w:lang w:eastAsia="lv-LV"/>
        </w:rPr>
        <w:t xml:space="preserve"> ēkas pagrabstāva ventilācijas sistēmas izbūves</w:t>
      </w:r>
      <w:r w:rsidR="005B410A" w:rsidRPr="005B410A">
        <w:rPr>
          <w:rFonts w:ascii="Times New Roman" w:eastAsia="Times New Roman" w:hAnsi="Times New Roman"/>
          <w:sz w:val="26"/>
          <w:szCs w:val="26"/>
          <w:lang w:eastAsia="lv-LV"/>
        </w:rPr>
        <w:t xml:space="preserve"> darbus (turpmāk – </w:t>
      </w:r>
      <w:r w:rsidR="005B410A" w:rsidRPr="005B410A">
        <w:rPr>
          <w:rFonts w:ascii="Times New Roman" w:eastAsia="Times New Roman" w:hAnsi="Times New Roman"/>
          <w:iCs/>
          <w:sz w:val="26"/>
          <w:szCs w:val="26"/>
          <w:lang w:eastAsia="lv-LV"/>
        </w:rPr>
        <w:t>Darbi)</w:t>
      </w:r>
      <w:r>
        <w:rPr>
          <w:rFonts w:ascii="Times New Roman" w:eastAsia="Times New Roman" w:hAnsi="Times New Roman"/>
          <w:iCs/>
          <w:sz w:val="26"/>
          <w:szCs w:val="26"/>
          <w:lang w:eastAsia="lv-LV"/>
        </w:rPr>
        <w:t xml:space="preserve">, atbilstoši </w:t>
      </w:r>
      <w:r w:rsidRPr="00943251">
        <w:rPr>
          <w:rFonts w:ascii="Times New Roman" w:eastAsia="Times New Roman" w:hAnsi="Times New Roman"/>
          <w:bCs/>
          <w:iCs/>
          <w:sz w:val="26"/>
          <w:szCs w:val="26"/>
          <w:lang w:eastAsia="lv-LV"/>
        </w:rPr>
        <w:t>Tehniskajā specifikācijā (1. pielikums) noteiktajām prasībām, Izpildītāja piedāvājumu Iepirkumā (2. pielikums) un ievērojot Līguma un tā pielikumu noteikumus un Pasūtītāja norādījumus.</w:t>
      </w:r>
    </w:p>
    <w:p w14:paraId="1A92FB1C" w14:textId="77777777" w:rsidR="00943251"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943251">
        <w:rPr>
          <w:rFonts w:ascii="Times New Roman" w:eastAsia="Times New Roman" w:hAnsi="Times New Roman"/>
          <w:bCs/>
          <w:iCs/>
          <w:sz w:val="26"/>
          <w:szCs w:val="26"/>
          <w:lang w:eastAsia="lv-LV"/>
        </w:rPr>
        <w:t>Izpildītājs Līguma 1.1. apakšpunktā minētos darbus veic ar savu darbaspēku, darbarīkiem un ierīcēm, un ar materiāliem, kuru vērtība ir ierēķināta Līguma cenā. Izpildītājs atbild par to, lai Darbu veikšanā tiktu izmantoti sertificēti būvmateriāli un atbilstošas kvalifikācijas speciālisti.</w:t>
      </w:r>
    </w:p>
    <w:p w14:paraId="13B82BA7" w14:textId="77777777" w:rsidR="00943251"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943251">
        <w:rPr>
          <w:rFonts w:ascii="Times New Roman" w:eastAsia="Times New Roman" w:hAnsi="Times New Roman"/>
          <w:sz w:val="26"/>
          <w:szCs w:val="26"/>
          <w:lang w:eastAsia="lv-LV"/>
        </w:rPr>
        <w:t xml:space="preserve">Līgumcena par Līgumā noteiktajiem pienācīgi izpildītajiem Darbiem tiek noteikta </w:t>
      </w:r>
      <w:r w:rsidR="00B9798A" w:rsidRPr="00F40A34">
        <w:rPr>
          <w:rFonts w:ascii="Times New Roman" w:eastAsia="Times New Roman" w:hAnsi="Times New Roman"/>
          <w:b/>
          <w:bCs/>
          <w:sz w:val="26"/>
          <w:szCs w:val="26"/>
          <w:lang w:eastAsia="lv-LV"/>
        </w:rPr>
        <w:t>92</w:t>
      </w:r>
      <w:r w:rsidR="00F40A34" w:rsidRPr="00F40A34">
        <w:rPr>
          <w:rFonts w:ascii="Times New Roman" w:eastAsia="Times New Roman" w:hAnsi="Times New Roman"/>
          <w:b/>
          <w:bCs/>
          <w:sz w:val="26"/>
          <w:szCs w:val="26"/>
          <w:lang w:eastAsia="lv-LV"/>
        </w:rPr>
        <w:t xml:space="preserve"> </w:t>
      </w:r>
      <w:r w:rsidR="00B9798A" w:rsidRPr="00F40A34">
        <w:rPr>
          <w:rFonts w:ascii="Times New Roman" w:eastAsia="Times New Roman" w:hAnsi="Times New Roman"/>
          <w:b/>
          <w:bCs/>
          <w:sz w:val="26"/>
          <w:szCs w:val="26"/>
          <w:lang w:eastAsia="lv-LV"/>
        </w:rPr>
        <w:t>210.42</w:t>
      </w:r>
      <w:r w:rsidRPr="00F40A34">
        <w:rPr>
          <w:rFonts w:ascii="Times New Roman" w:eastAsia="Times New Roman" w:hAnsi="Times New Roman"/>
          <w:b/>
          <w:bCs/>
          <w:sz w:val="26"/>
          <w:szCs w:val="26"/>
          <w:lang w:eastAsia="lv-LV"/>
        </w:rPr>
        <w:t xml:space="preserve"> EUR</w:t>
      </w:r>
      <w:r w:rsidRPr="00943251">
        <w:rPr>
          <w:rFonts w:ascii="Times New Roman" w:eastAsia="Times New Roman" w:hAnsi="Times New Roman"/>
          <w:sz w:val="26"/>
          <w:szCs w:val="26"/>
          <w:lang w:eastAsia="lv-LV"/>
        </w:rPr>
        <w:t xml:space="preserve"> (</w:t>
      </w:r>
      <w:r w:rsidR="00B9798A">
        <w:rPr>
          <w:rFonts w:ascii="Times New Roman" w:eastAsia="Times New Roman" w:hAnsi="Times New Roman"/>
          <w:sz w:val="26"/>
          <w:szCs w:val="26"/>
          <w:lang w:eastAsia="lv-LV"/>
        </w:rPr>
        <w:t>deviņdesmit divi tūkstoši divi simti desmit</w:t>
      </w:r>
      <w:r w:rsidRPr="00943251">
        <w:rPr>
          <w:rFonts w:ascii="Times New Roman" w:eastAsia="Times New Roman" w:hAnsi="Times New Roman"/>
          <w:sz w:val="26"/>
          <w:szCs w:val="26"/>
          <w:lang w:eastAsia="lv-LV"/>
        </w:rPr>
        <w:t xml:space="preserve"> </w:t>
      </w:r>
      <w:proofErr w:type="spellStart"/>
      <w:r w:rsidRPr="00943251">
        <w:rPr>
          <w:rFonts w:ascii="Times New Roman" w:eastAsia="Times New Roman" w:hAnsi="Times New Roman"/>
          <w:i/>
          <w:iCs/>
          <w:sz w:val="26"/>
          <w:szCs w:val="26"/>
          <w:lang w:eastAsia="lv-LV"/>
        </w:rPr>
        <w:t>euro</w:t>
      </w:r>
      <w:proofErr w:type="spellEnd"/>
      <w:r w:rsidRPr="00943251">
        <w:rPr>
          <w:rFonts w:ascii="Times New Roman" w:eastAsia="Times New Roman" w:hAnsi="Times New Roman"/>
          <w:sz w:val="26"/>
          <w:szCs w:val="26"/>
          <w:lang w:eastAsia="lv-LV"/>
        </w:rPr>
        <w:t xml:space="preserve">, </w:t>
      </w:r>
      <w:r w:rsidR="00B9798A">
        <w:rPr>
          <w:rFonts w:ascii="Times New Roman" w:eastAsia="Times New Roman" w:hAnsi="Times New Roman"/>
          <w:sz w:val="26"/>
          <w:szCs w:val="26"/>
          <w:lang w:eastAsia="lv-LV"/>
        </w:rPr>
        <w:t>42</w:t>
      </w:r>
      <w:r w:rsidRPr="00943251">
        <w:rPr>
          <w:rFonts w:ascii="Times New Roman" w:eastAsia="Times New Roman" w:hAnsi="Times New Roman"/>
          <w:sz w:val="26"/>
          <w:szCs w:val="26"/>
          <w:lang w:eastAsia="lv-LV"/>
        </w:rPr>
        <w:t xml:space="preserve"> </w:t>
      </w:r>
      <w:r w:rsidRPr="00943251">
        <w:rPr>
          <w:rFonts w:ascii="Times New Roman" w:eastAsia="Times New Roman" w:hAnsi="Times New Roman"/>
          <w:i/>
          <w:iCs/>
          <w:sz w:val="26"/>
          <w:szCs w:val="26"/>
          <w:lang w:eastAsia="lv-LV"/>
        </w:rPr>
        <w:t>centi</w:t>
      </w:r>
      <w:r w:rsidRPr="00943251">
        <w:rPr>
          <w:rFonts w:ascii="Times New Roman" w:eastAsia="Times New Roman" w:hAnsi="Times New Roman"/>
          <w:sz w:val="26"/>
          <w:szCs w:val="26"/>
          <w:lang w:eastAsia="lv-LV"/>
        </w:rPr>
        <w:t>) apmērā bez PVN. Ieskaitot 21</w:t>
      </w:r>
      <w:r w:rsidR="00E33A0A">
        <w:rPr>
          <w:rFonts w:ascii="Times New Roman" w:eastAsia="Times New Roman" w:hAnsi="Times New Roman"/>
          <w:sz w:val="26"/>
          <w:szCs w:val="26"/>
          <w:lang w:eastAsia="lv-LV"/>
        </w:rPr>
        <w:t> </w:t>
      </w:r>
      <w:r w:rsidRPr="00943251">
        <w:rPr>
          <w:rFonts w:ascii="Times New Roman" w:eastAsia="Times New Roman" w:hAnsi="Times New Roman"/>
          <w:sz w:val="26"/>
          <w:szCs w:val="26"/>
          <w:lang w:eastAsia="lv-LV"/>
        </w:rPr>
        <w:t xml:space="preserve">% pievienotās vērtības nodokli </w:t>
      </w:r>
      <w:r w:rsidR="00B73E66" w:rsidRPr="00F40A34">
        <w:rPr>
          <w:rFonts w:ascii="Times New Roman" w:eastAsia="Times New Roman" w:hAnsi="Times New Roman"/>
          <w:b/>
          <w:bCs/>
          <w:sz w:val="26"/>
          <w:szCs w:val="26"/>
          <w:lang w:eastAsia="lv-LV"/>
        </w:rPr>
        <w:t>19</w:t>
      </w:r>
      <w:r w:rsidR="00F40A34" w:rsidRPr="00F40A34">
        <w:rPr>
          <w:rFonts w:ascii="Times New Roman" w:eastAsia="Times New Roman" w:hAnsi="Times New Roman"/>
          <w:b/>
          <w:bCs/>
          <w:sz w:val="26"/>
          <w:szCs w:val="26"/>
          <w:lang w:eastAsia="lv-LV"/>
        </w:rPr>
        <w:t xml:space="preserve"> </w:t>
      </w:r>
      <w:r w:rsidR="00B73E66" w:rsidRPr="00F40A34">
        <w:rPr>
          <w:rFonts w:ascii="Times New Roman" w:eastAsia="Times New Roman" w:hAnsi="Times New Roman"/>
          <w:b/>
          <w:bCs/>
          <w:sz w:val="26"/>
          <w:szCs w:val="26"/>
          <w:lang w:eastAsia="lv-LV"/>
        </w:rPr>
        <w:t xml:space="preserve">364.19 </w:t>
      </w:r>
      <w:r w:rsidRPr="00F40A34">
        <w:rPr>
          <w:rFonts w:ascii="Times New Roman" w:eastAsia="Times New Roman" w:hAnsi="Times New Roman"/>
          <w:b/>
          <w:bCs/>
          <w:sz w:val="26"/>
          <w:szCs w:val="26"/>
          <w:lang w:eastAsia="lv-LV"/>
        </w:rPr>
        <w:t>EUR</w:t>
      </w:r>
      <w:r w:rsidRPr="00943251">
        <w:rPr>
          <w:rFonts w:ascii="Times New Roman" w:eastAsia="Times New Roman" w:hAnsi="Times New Roman"/>
          <w:sz w:val="26"/>
          <w:szCs w:val="26"/>
          <w:lang w:eastAsia="lv-LV"/>
        </w:rPr>
        <w:t xml:space="preserve"> (</w:t>
      </w:r>
      <w:r w:rsidR="00B73E66">
        <w:rPr>
          <w:rFonts w:ascii="Times New Roman" w:eastAsia="Times New Roman" w:hAnsi="Times New Roman"/>
          <w:sz w:val="26"/>
          <w:szCs w:val="26"/>
          <w:lang w:eastAsia="lv-LV"/>
        </w:rPr>
        <w:t xml:space="preserve">deviņpadsmit tūkstoši trīs simti sešdesmit četri </w:t>
      </w:r>
      <w:proofErr w:type="spellStart"/>
      <w:r w:rsidRPr="00943251">
        <w:rPr>
          <w:rFonts w:ascii="Times New Roman" w:eastAsia="Times New Roman" w:hAnsi="Times New Roman"/>
          <w:i/>
          <w:iCs/>
          <w:sz w:val="26"/>
          <w:szCs w:val="26"/>
          <w:lang w:eastAsia="lv-LV"/>
        </w:rPr>
        <w:t>euro</w:t>
      </w:r>
      <w:proofErr w:type="spellEnd"/>
      <w:r w:rsidRPr="00943251">
        <w:rPr>
          <w:rFonts w:ascii="Times New Roman" w:eastAsia="Times New Roman" w:hAnsi="Times New Roman"/>
          <w:sz w:val="26"/>
          <w:szCs w:val="26"/>
          <w:lang w:eastAsia="lv-LV"/>
        </w:rPr>
        <w:t xml:space="preserve">, </w:t>
      </w:r>
      <w:r w:rsidR="00B73E66">
        <w:rPr>
          <w:rFonts w:ascii="Times New Roman" w:eastAsia="Times New Roman" w:hAnsi="Times New Roman"/>
          <w:sz w:val="26"/>
          <w:szCs w:val="26"/>
          <w:lang w:eastAsia="lv-LV"/>
        </w:rPr>
        <w:t>19</w:t>
      </w:r>
      <w:r w:rsidRPr="00943251">
        <w:rPr>
          <w:rFonts w:ascii="Times New Roman" w:eastAsia="Times New Roman" w:hAnsi="Times New Roman"/>
          <w:sz w:val="26"/>
          <w:szCs w:val="26"/>
          <w:lang w:eastAsia="lv-LV"/>
        </w:rPr>
        <w:t xml:space="preserve"> </w:t>
      </w:r>
      <w:r w:rsidRPr="00943251">
        <w:rPr>
          <w:rFonts w:ascii="Times New Roman" w:eastAsia="Times New Roman" w:hAnsi="Times New Roman"/>
          <w:i/>
          <w:iCs/>
          <w:sz w:val="26"/>
          <w:szCs w:val="26"/>
          <w:lang w:eastAsia="lv-LV"/>
        </w:rPr>
        <w:t>centi</w:t>
      </w:r>
      <w:r w:rsidRPr="00943251">
        <w:rPr>
          <w:rFonts w:ascii="Times New Roman" w:eastAsia="Times New Roman" w:hAnsi="Times New Roman"/>
          <w:sz w:val="26"/>
          <w:szCs w:val="26"/>
          <w:lang w:eastAsia="lv-LV"/>
        </w:rPr>
        <w:t xml:space="preserve">), Līguma summa ar PVN tiek noteikta </w:t>
      </w:r>
      <w:r w:rsidR="00B73E66" w:rsidRPr="00B73E66">
        <w:rPr>
          <w:rFonts w:ascii="Times New Roman" w:eastAsia="Times New Roman" w:hAnsi="Times New Roman"/>
          <w:sz w:val="26"/>
          <w:szCs w:val="26"/>
          <w:lang w:eastAsia="lv-LV"/>
        </w:rPr>
        <w:t>111</w:t>
      </w:r>
      <w:r w:rsidR="00F40A34">
        <w:rPr>
          <w:rFonts w:ascii="Times New Roman" w:eastAsia="Times New Roman" w:hAnsi="Times New Roman"/>
          <w:sz w:val="26"/>
          <w:szCs w:val="26"/>
          <w:lang w:eastAsia="lv-LV"/>
        </w:rPr>
        <w:t xml:space="preserve"> </w:t>
      </w:r>
      <w:r w:rsidR="00B73E66" w:rsidRPr="00B73E66">
        <w:rPr>
          <w:rFonts w:ascii="Times New Roman" w:eastAsia="Times New Roman" w:hAnsi="Times New Roman"/>
          <w:sz w:val="26"/>
          <w:szCs w:val="26"/>
          <w:lang w:eastAsia="lv-LV"/>
        </w:rPr>
        <w:t xml:space="preserve">574.61 </w:t>
      </w:r>
      <w:r w:rsidRPr="00943251">
        <w:rPr>
          <w:rFonts w:ascii="Times New Roman" w:eastAsia="Times New Roman" w:hAnsi="Times New Roman"/>
          <w:sz w:val="26"/>
          <w:szCs w:val="26"/>
          <w:lang w:eastAsia="lv-LV"/>
        </w:rPr>
        <w:t xml:space="preserve"> EUR (</w:t>
      </w:r>
      <w:r w:rsidR="00B73E66" w:rsidRPr="00B73E66">
        <w:rPr>
          <w:rFonts w:ascii="Times New Roman" w:eastAsia="Times New Roman" w:hAnsi="Times New Roman"/>
          <w:sz w:val="26"/>
          <w:szCs w:val="26"/>
          <w:lang w:eastAsia="lv-LV"/>
        </w:rPr>
        <w:t>simtu vienpadsmit tūkstoši pieci simti septiņdesmit četri</w:t>
      </w:r>
      <w:r w:rsidRPr="00943251">
        <w:rPr>
          <w:rFonts w:ascii="Times New Roman" w:eastAsia="Times New Roman" w:hAnsi="Times New Roman"/>
          <w:sz w:val="26"/>
          <w:szCs w:val="26"/>
          <w:lang w:eastAsia="lv-LV"/>
        </w:rPr>
        <w:t xml:space="preserve"> </w:t>
      </w:r>
      <w:proofErr w:type="spellStart"/>
      <w:r w:rsidRPr="00943251">
        <w:rPr>
          <w:rFonts w:ascii="Times New Roman" w:eastAsia="Times New Roman" w:hAnsi="Times New Roman"/>
          <w:i/>
          <w:iCs/>
          <w:sz w:val="26"/>
          <w:szCs w:val="26"/>
          <w:lang w:eastAsia="lv-LV"/>
        </w:rPr>
        <w:t>euro</w:t>
      </w:r>
      <w:proofErr w:type="spellEnd"/>
      <w:r w:rsidRPr="00943251">
        <w:rPr>
          <w:rFonts w:ascii="Times New Roman" w:eastAsia="Times New Roman" w:hAnsi="Times New Roman"/>
          <w:sz w:val="26"/>
          <w:szCs w:val="26"/>
          <w:lang w:eastAsia="lv-LV"/>
        </w:rPr>
        <w:t xml:space="preserve">, </w:t>
      </w:r>
      <w:r w:rsidR="00B73E66">
        <w:rPr>
          <w:rFonts w:ascii="Times New Roman" w:eastAsia="Times New Roman" w:hAnsi="Times New Roman"/>
          <w:sz w:val="26"/>
          <w:szCs w:val="26"/>
          <w:lang w:eastAsia="lv-LV"/>
        </w:rPr>
        <w:t>61</w:t>
      </w:r>
      <w:r w:rsidRPr="00943251">
        <w:rPr>
          <w:rFonts w:ascii="Times New Roman" w:eastAsia="Times New Roman" w:hAnsi="Times New Roman"/>
          <w:sz w:val="26"/>
          <w:szCs w:val="26"/>
          <w:lang w:eastAsia="lv-LV"/>
        </w:rPr>
        <w:t xml:space="preserve"> </w:t>
      </w:r>
      <w:r w:rsidRPr="00943251">
        <w:rPr>
          <w:rFonts w:ascii="Times New Roman" w:eastAsia="Times New Roman" w:hAnsi="Times New Roman"/>
          <w:i/>
          <w:iCs/>
          <w:sz w:val="26"/>
          <w:szCs w:val="26"/>
          <w:lang w:eastAsia="lv-LV"/>
        </w:rPr>
        <w:lastRenderedPageBreak/>
        <w:t>centi</w:t>
      </w:r>
      <w:r w:rsidRPr="00943251">
        <w:rPr>
          <w:rFonts w:ascii="Times New Roman" w:eastAsia="Times New Roman" w:hAnsi="Times New Roman"/>
          <w:sz w:val="26"/>
          <w:szCs w:val="26"/>
          <w:lang w:eastAsia="lv-LV"/>
        </w:rPr>
        <w:t>). Pievienotās vērtības nodokļa samaksa tiek veikta saskaņā ar Pievienotās vērtības nodokļa likuma noteiktajām prasībām.</w:t>
      </w:r>
    </w:p>
    <w:p w14:paraId="1B6F6E47" w14:textId="77777777" w:rsidR="00E33A0A" w:rsidRDefault="00E33A0A">
      <w:pPr>
        <w:spacing w:after="160" w:line="278" w:lineRule="auto"/>
        <w:rPr>
          <w:rFonts w:ascii="Times New Roman" w:eastAsia="Times New Roman" w:hAnsi="Times New Roman"/>
          <w:sz w:val="26"/>
          <w:szCs w:val="26"/>
          <w:lang w:eastAsia="lv-LV"/>
        </w:rPr>
      </w:pPr>
    </w:p>
    <w:p w14:paraId="1CE64DA5" w14:textId="77777777" w:rsidR="00943251" w:rsidRPr="00943251" w:rsidRDefault="00000000">
      <w:pPr>
        <w:pStyle w:val="Sarakstarindkopa"/>
        <w:numPr>
          <w:ilvl w:val="0"/>
          <w:numId w:val="32"/>
        </w:numPr>
        <w:spacing w:after="0" w:line="240" w:lineRule="auto"/>
        <w:contextualSpacing w:val="0"/>
        <w:jc w:val="center"/>
        <w:rPr>
          <w:rFonts w:ascii="Times New Roman" w:eastAsia="Arial Unicode MS" w:hAnsi="Times New Roman"/>
          <w:b/>
          <w:bCs/>
          <w:sz w:val="26"/>
          <w:szCs w:val="26"/>
          <w:bdr w:val="none" w:sz="0" w:space="0" w:color="auto" w:frame="1"/>
        </w:rPr>
      </w:pPr>
      <w:r w:rsidRPr="00943251">
        <w:rPr>
          <w:rFonts w:ascii="Times New Roman" w:eastAsia="Arial Unicode MS" w:hAnsi="Times New Roman"/>
          <w:b/>
          <w:bCs/>
          <w:sz w:val="26"/>
          <w:szCs w:val="26"/>
          <w:bdr w:val="none" w:sz="0" w:space="0" w:color="auto" w:frame="1"/>
        </w:rPr>
        <w:t>Līguma termiņš</w:t>
      </w:r>
    </w:p>
    <w:p w14:paraId="4A3D8117" w14:textId="77777777" w:rsidR="00943251" w:rsidRPr="003B324E" w:rsidRDefault="00000000" w:rsidP="00E33A0A">
      <w:pPr>
        <w:pStyle w:val="Sarakstarindkopa"/>
        <w:numPr>
          <w:ilvl w:val="1"/>
          <w:numId w:val="32"/>
        </w:numPr>
        <w:spacing w:after="0" w:line="240" w:lineRule="auto"/>
        <w:ind w:left="426" w:hanging="437"/>
        <w:contextualSpacing w:val="0"/>
        <w:jc w:val="both"/>
        <w:rPr>
          <w:rFonts w:ascii="Times New Roman" w:hAnsi="Times New Roman"/>
          <w:noProof/>
          <w:sz w:val="26"/>
          <w:szCs w:val="26"/>
        </w:rPr>
      </w:pPr>
      <w:r w:rsidRPr="003B324E">
        <w:rPr>
          <w:rFonts w:ascii="Times New Roman" w:hAnsi="Times New Roman"/>
          <w:sz w:val="26"/>
          <w:szCs w:val="26"/>
        </w:rPr>
        <w:t xml:space="preserve">Līgums stājas spēkā ar tā abpusējas parakstīšanas brīdi un ir spēkā </w:t>
      </w:r>
      <w:r w:rsidRPr="003B324E">
        <w:rPr>
          <w:rFonts w:ascii="Times New Roman" w:hAnsi="Times New Roman"/>
          <w:b/>
          <w:bCs/>
          <w:sz w:val="26"/>
          <w:szCs w:val="26"/>
        </w:rPr>
        <w:t>4 (četrus) mēnešus</w:t>
      </w:r>
      <w:r w:rsidR="00B73E66">
        <w:rPr>
          <w:rFonts w:ascii="Times New Roman" w:hAnsi="Times New Roman"/>
          <w:sz w:val="26"/>
          <w:szCs w:val="26"/>
        </w:rPr>
        <w:t xml:space="preserve"> </w:t>
      </w:r>
      <w:r w:rsidRPr="003B324E">
        <w:rPr>
          <w:rFonts w:ascii="Times New Roman" w:hAnsi="Times New Roman"/>
          <w:noProof/>
          <w:sz w:val="26"/>
          <w:szCs w:val="26"/>
        </w:rPr>
        <w:t>vai līdz Pušu saistību pilnīgai izpildei.</w:t>
      </w:r>
    </w:p>
    <w:p w14:paraId="348E3A81"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4F6736F6"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sz w:val="26"/>
          <w:szCs w:val="26"/>
          <w:lang w:eastAsia="lv-LV"/>
        </w:rPr>
      </w:pPr>
      <w:r w:rsidRPr="005B410A">
        <w:rPr>
          <w:rFonts w:ascii="Times New Roman" w:eastAsia="Times New Roman" w:hAnsi="Times New Roman"/>
          <w:b/>
          <w:bCs/>
          <w:sz w:val="26"/>
          <w:szCs w:val="26"/>
          <w:lang w:eastAsia="lv-LV"/>
        </w:rPr>
        <w:t>Darbu organizācijas kārtība un darbu nodošana</w:t>
      </w:r>
    </w:p>
    <w:p w14:paraId="45B45BE0"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 xml:space="preserve">Darbi ir jāveic Līgumā noteiktajā apjomā un Līgumā noteiktajā termiņā, saskaņā ar Latvijas Republikā spēkā esošajiem normatīvajiem aktiem, Līguma noteikumiem un Pasūtītāja norādījumiem, ciktāl šādi norādījumi neizmaina Līguma vai spēkā esošo normatīvo aktu noteikumus. </w:t>
      </w:r>
    </w:p>
    <w:p w14:paraId="3335786B" w14:textId="77777777" w:rsidR="53D65550" w:rsidRPr="00104BAE" w:rsidRDefault="00000000" w:rsidP="6BEC9F0E">
      <w:pPr>
        <w:pStyle w:val="Sarakstarindkopa"/>
        <w:numPr>
          <w:ilvl w:val="1"/>
          <w:numId w:val="32"/>
        </w:numPr>
        <w:spacing w:after="0" w:line="240" w:lineRule="auto"/>
        <w:ind w:left="426" w:hanging="437"/>
        <w:jc w:val="both"/>
        <w:rPr>
          <w:rFonts w:ascii="Times New Roman" w:hAnsi="Times New Roman"/>
          <w:sz w:val="26"/>
          <w:szCs w:val="26"/>
        </w:rPr>
      </w:pPr>
      <w:r w:rsidRPr="00104BAE">
        <w:rPr>
          <w:rFonts w:ascii="Times New Roman" w:hAnsi="Times New Roman"/>
          <w:sz w:val="26"/>
          <w:szCs w:val="26"/>
        </w:rPr>
        <w:t>Darbu izpildes laikā vei</w:t>
      </w:r>
      <w:r w:rsidR="516A5FF8" w:rsidRPr="00104BAE">
        <w:rPr>
          <w:rFonts w:ascii="Times New Roman" w:hAnsi="Times New Roman"/>
          <w:sz w:val="26"/>
          <w:szCs w:val="26"/>
        </w:rPr>
        <w:t>cot</w:t>
      </w:r>
      <w:r w:rsidRPr="00104BAE">
        <w:rPr>
          <w:rFonts w:ascii="Times New Roman" w:hAnsi="Times New Roman"/>
          <w:sz w:val="26"/>
          <w:szCs w:val="26"/>
        </w:rPr>
        <w:t xml:space="preserve"> ugunsbīstam</w:t>
      </w:r>
      <w:r w:rsidR="6A796F1C" w:rsidRPr="00104BAE">
        <w:rPr>
          <w:rFonts w:ascii="Times New Roman" w:hAnsi="Times New Roman"/>
          <w:sz w:val="26"/>
          <w:szCs w:val="26"/>
        </w:rPr>
        <w:t>us</w:t>
      </w:r>
      <w:r w:rsidRPr="00104BAE">
        <w:rPr>
          <w:rFonts w:ascii="Times New Roman" w:hAnsi="Times New Roman"/>
          <w:sz w:val="26"/>
          <w:szCs w:val="26"/>
        </w:rPr>
        <w:t xml:space="preserve"> darb</w:t>
      </w:r>
      <w:r w:rsidR="55DC0193" w:rsidRPr="00104BAE">
        <w:rPr>
          <w:rFonts w:ascii="Times New Roman" w:hAnsi="Times New Roman"/>
          <w:sz w:val="26"/>
          <w:szCs w:val="26"/>
        </w:rPr>
        <w:t xml:space="preserve">us </w:t>
      </w:r>
      <w:r w:rsidRPr="00104BAE">
        <w:rPr>
          <w:rFonts w:ascii="Times New Roman" w:hAnsi="Times New Roman"/>
          <w:sz w:val="26"/>
          <w:szCs w:val="26"/>
        </w:rPr>
        <w:t>normatīvajos aktos noteiktajā izpratnē, Izpildītājam pirms šādu darbu uzsākšanas ir pienākums aizpildīt un noformēt</w:t>
      </w:r>
      <w:r w:rsidR="3A09C1E2" w:rsidRPr="00104BAE">
        <w:rPr>
          <w:rFonts w:ascii="Times New Roman" w:hAnsi="Times New Roman"/>
          <w:sz w:val="26"/>
          <w:szCs w:val="26"/>
        </w:rPr>
        <w:t xml:space="preserve"> </w:t>
      </w:r>
      <w:r w:rsidR="3A09C1E2" w:rsidRPr="00104BAE">
        <w:rPr>
          <w:rFonts w:ascii="Times New Roman" w:eastAsia="Times New Roman" w:hAnsi="Times New Roman"/>
          <w:noProof/>
          <w:sz w:val="26"/>
          <w:szCs w:val="26"/>
        </w:rPr>
        <w:t>Ministru kabineta 2016. gada 19. aprīļa noteikum</w:t>
      </w:r>
      <w:r w:rsidR="5108879A" w:rsidRPr="00104BAE">
        <w:rPr>
          <w:rFonts w:ascii="Times New Roman" w:eastAsia="Times New Roman" w:hAnsi="Times New Roman"/>
          <w:noProof/>
          <w:sz w:val="26"/>
          <w:szCs w:val="26"/>
        </w:rPr>
        <w:t>u</w:t>
      </w:r>
      <w:r w:rsidR="3A09C1E2" w:rsidRPr="00104BAE">
        <w:rPr>
          <w:rFonts w:ascii="Times New Roman" w:eastAsia="Times New Roman" w:hAnsi="Times New Roman"/>
          <w:noProof/>
          <w:sz w:val="26"/>
          <w:szCs w:val="26"/>
        </w:rPr>
        <w:t xml:space="preserve"> Nr. 238 </w:t>
      </w:r>
      <w:r w:rsidR="006E7858">
        <w:rPr>
          <w:rFonts w:ascii="Times New Roman" w:eastAsia="Times New Roman" w:hAnsi="Times New Roman"/>
          <w:noProof/>
          <w:sz w:val="26"/>
          <w:szCs w:val="26"/>
        </w:rPr>
        <w:t>“Ugunsdrošības noteikumi”</w:t>
      </w:r>
      <w:r w:rsidR="000C5CC1">
        <w:rPr>
          <w:rFonts w:ascii="Times New Roman" w:eastAsia="Times New Roman" w:hAnsi="Times New Roman"/>
          <w:noProof/>
          <w:sz w:val="26"/>
          <w:szCs w:val="26"/>
        </w:rPr>
        <w:t xml:space="preserve"> </w:t>
      </w:r>
      <w:r w:rsidR="3A09C1E2" w:rsidRPr="00104BAE">
        <w:rPr>
          <w:rFonts w:ascii="Times New Roman" w:eastAsia="Times New Roman" w:hAnsi="Times New Roman"/>
          <w:noProof/>
          <w:sz w:val="26"/>
          <w:szCs w:val="26"/>
        </w:rPr>
        <w:t>11.</w:t>
      </w:r>
      <w:r w:rsidR="00F35522">
        <w:rPr>
          <w:rFonts w:ascii="Times New Roman" w:eastAsia="Times New Roman" w:hAnsi="Times New Roman"/>
          <w:noProof/>
          <w:sz w:val="26"/>
          <w:szCs w:val="26"/>
        </w:rPr>
        <w:t xml:space="preserve"> </w:t>
      </w:r>
      <w:r w:rsidR="3A09C1E2" w:rsidRPr="00104BAE">
        <w:rPr>
          <w:rFonts w:ascii="Times New Roman" w:eastAsia="Times New Roman" w:hAnsi="Times New Roman"/>
          <w:noProof/>
          <w:sz w:val="26"/>
          <w:szCs w:val="26"/>
        </w:rPr>
        <w:t>pielikums</w:t>
      </w:r>
      <w:r w:rsidR="00F35522">
        <w:rPr>
          <w:rFonts w:ascii="Times New Roman" w:eastAsia="Times New Roman" w:hAnsi="Times New Roman"/>
          <w:noProof/>
          <w:sz w:val="26"/>
          <w:szCs w:val="26"/>
        </w:rPr>
        <w:t xml:space="preserve"> “</w:t>
      </w:r>
      <w:r w:rsidR="00F35522" w:rsidRPr="00F35522">
        <w:rPr>
          <w:rFonts w:ascii="Times New Roman" w:eastAsia="Times New Roman" w:hAnsi="Times New Roman"/>
          <w:noProof/>
          <w:sz w:val="26"/>
          <w:szCs w:val="26"/>
        </w:rPr>
        <w:t>Norīkojums ugunsbīstamā darba veikšanai</w:t>
      </w:r>
      <w:r w:rsidR="00F35522">
        <w:rPr>
          <w:rFonts w:ascii="Times New Roman" w:eastAsia="Times New Roman" w:hAnsi="Times New Roman"/>
          <w:noProof/>
          <w:sz w:val="26"/>
          <w:szCs w:val="26"/>
        </w:rPr>
        <w:t>”</w:t>
      </w:r>
      <w:r w:rsidR="3A09C1E2" w:rsidRPr="00104BAE">
        <w:rPr>
          <w:rFonts w:ascii="Times New Roman" w:eastAsia="Times New Roman" w:hAnsi="Times New Roman"/>
          <w:noProof/>
          <w:sz w:val="26"/>
          <w:szCs w:val="26"/>
        </w:rPr>
        <w:t xml:space="preserve"> </w:t>
      </w:r>
      <w:r w:rsidRPr="00104BAE">
        <w:rPr>
          <w:rFonts w:ascii="Times New Roman" w:hAnsi="Times New Roman"/>
          <w:sz w:val="26"/>
          <w:szCs w:val="26"/>
        </w:rPr>
        <w:t>(</w:t>
      </w:r>
      <w:r w:rsidR="76F88376" w:rsidRPr="00104BAE">
        <w:rPr>
          <w:rFonts w:ascii="Times New Roman" w:hAnsi="Times New Roman"/>
          <w:sz w:val="26"/>
          <w:szCs w:val="26"/>
        </w:rPr>
        <w:t>5</w:t>
      </w:r>
      <w:r w:rsidRPr="00104BAE">
        <w:rPr>
          <w:rFonts w:ascii="Times New Roman" w:hAnsi="Times New Roman"/>
          <w:sz w:val="26"/>
          <w:szCs w:val="26"/>
        </w:rPr>
        <w:t>. pielikums), nodrošināt tā parakstīšanu un ievērot tajā noteiktās prasības. Pēc pieprasījuma Izpildītājs iesniedz Pasūtītājam aizpildītā norīkojuma kopiju.</w:t>
      </w:r>
    </w:p>
    <w:p w14:paraId="255964C2"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6BEC9F0E">
        <w:t xml:space="preserve"> </w:t>
      </w:r>
      <w:r w:rsidRPr="0012373F">
        <w:rPr>
          <w:rFonts w:ascii="Times New Roman" w:eastAsia="Arial Unicode MS" w:hAnsi="Times New Roman"/>
          <w:sz w:val="26"/>
          <w:szCs w:val="26"/>
          <w:bdr w:val="none" w:sz="0" w:space="0" w:color="auto" w:frame="1"/>
        </w:rPr>
        <w:t>Izpildītājam visā Darbu izpildes un garantijas laikā jānodrošina būvdarbu veicēja civiltiesiskās atbildības apdrošināšana atbilstoši Ministru kabineta 2014. gada 19.</w:t>
      </w:r>
      <w:r w:rsidR="00E33A0A">
        <w:rPr>
          <w:rFonts w:ascii="Times New Roman" w:eastAsia="Arial Unicode MS" w:hAnsi="Times New Roman"/>
          <w:sz w:val="26"/>
          <w:szCs w:val="26"/>
          <w:bdr w:val="none" w:sz="0" w:space="0" w:color="auto" w:frame="1"/>
        </w:rPr>
        <w:t> </w:t>
      </w:r>
      <w:r w:rsidRPr="0012373F">
        <w:rPr>
          <w:rFonts w:ascii="Times New Roman" w:eastAsia="Arial Unicode MS" w:hAnsi="Times New Roman"/>
          <w:sz w:val="26"/>
          <w:szCs w:val="26"/>
          <w:bdr w:val="none" w:sz="0" w:space="0" w:color="auto" w:frame="1"/>
        </w:rPr>
        <w:t xml:space="preserve">augusta noteikumiem Nr. 502 “Noteikumi par </w:t>
      </w:r>
      <w:proofErr w:type="spellStart"/>
      <w:r w:rsidRPr="0012373F">
        <w:rPr>
          <w:rFonts w:ascii="Times New Roman" w:eastAsia="Arial Unicode MS" w:hAnsi="Times New Roman"/>
          <w:sz w:val="26"/>
          <w:szCs w:val="26"/>
          <w:bdr w:val="none" w:sz="0" w:space="0" w:color="auto" w:frame="1"/>
        </w:rPr>
        <w:t>būvspeciālistu</w:t>
      </w:r>
      <w:proofErr w:type="spellEnd"/>
      <w:r w:rsidRPr="0012373F">
        <w:rPr>
          <w:rFonts w:ascii="Times New Roman" w:eastAsia="Arial Unicode MS" w:hAnsi="Times New Roman"/>
          <w:sz w:val="26"/>
          <w:szCs w:val="26"/>
          <w:bdr w:val="none" w:sz="0" w:space="0" w:color="auto" w:frame="1"/>
        </w:rPr>
        <w:t xml:space="preserve"> un būvdarbu veicēju civiltiesiskās atbildības obligāto apdrošināšanu”. </w:t>
      </w:r>
    </w:p>
    <w:p w14:paraId="717B2FAE"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Pirms Darbu uzsākšanas Izpildītājs iesniedz Pasūtītājam spēkā esošas civiltiesiskās atbildības apdrošināšanas polises kopiju.</w:t>
      </w:r>
      <w:r w:rsidRPr="0012373F">
        <w:rPr>
          <w:rFonts w:ascii="Times New Roman" w:hAnsi="Times New Roman"/>
        </w:rPr>
        <w:t xml:space="preserve"> </w:t>
      </w:r>
      <w:r w:rsidRPr="0012373F">
        <w:rPr>
          <w:rFonts w:ascii="Times New Roman" w:eastAsia="Arial Unicode MS" w:hAnsi="Times New Roman"/>
          <w:sz w:val="26"/>
          <w:szCs w:val="26"/>
          <w:bdr w:val="none" w:sz="0" w:space="0" w:color="auto" w:frame="1"/>
        </w:rPr>
        <w:t>Izpildītājs nodrošina, ka civiltiesiskās atbildības apdrošināšana ir spēkā visā Darbu izpildes un garantijas laikā. Pasūtītājam ir tiesības pieprasīt apliecinājumu par apdrošināšanas spēkā esamību jebkurā Līguma izpildes laikā.</w:t>
      </w:r>
    </w:p>
    <w:p w14:paraId="1DE111CF" w14:textId="77777777" w:rsidR="00E7254E"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7A2A4D">
        <w:rPr>
          <w:rFonts w:ascii="Times New Roman" w:eastAsia="Arial Unicode MS" w:hAnsi="Times New Roman"/>
          <w:sz w:val="26"/>
          <w:szCs w:val="26"/>
          <w:bdr w:val="none" w:sz="0" w:space="0" w:color="auto" w:frame="1"/>
        </w:rPr>
        <w:t xml:space="preserve">Darbu izpildes termiņš: </w:t>
      </w:r>
      <w:bookmarkStart w:id="0" w:name="_Hlk234414776"/>
      <w:r w:rsidRPr="007A2A4D">
        <w:rPr>
          <w:rFonts w:ascii="Times New Roman" w:eastAsia="Arial Unicode MS" w:hAnsi="Times New Roman"/>
          <w:b/>
          <w:bCs/>
          <w:sz w:val="26"/>
          <w:szCs w:val="26"/>
          <w:bdr w:val="none" w:sz="0" w:space="0" w:color="auto" w:frame="1"/>
        </w:rPr>
        <w:t>4 (četru) mēnešu laikā</w:t>
      </w:r>
      <w:bookmarkEnd w:id="0"/>
      <w:r w:rsidR="0001279F" w:rsidRPr="007A2A4D">
        <w:rPr>
          <w:rFonts w:ascii="Times New Roman" w:eastAsia="Arial Unicode MS" w:hAnsi="Times New Roman"/>
          <w:b/>
          <w:bCs/>
          <w:sz w:val="26"/>
          <w:szCs w:val="26"/>
          <w:bdr w:val="none" w:sz="0" w:space="0" w:color="auto" w:frame="1"/>
        </w:rPr>
        <w:t xml:space="preserve"> </w:t>
      </w:r>
      <w:r w:rsidRPr="007A2A4D">
        <w:rPr>
          <w:rFonts w:ascii="Times New Roman" w:eastAsia="Arial Unicode MS" w:hAnsi="Times New Roman"/>
          <w:b/>
          <w:bCs/>
          <w:sz w:val="26"/>
          <w:szCs w:val="26"/>
          <w:bdr w:val="none" w:sz="0" w:space="0" w:color="auto" w:frame="1"/>
        </w:rPr>
        <w:t>no Līguma spēkā stāšanās dienas</w:t>
      </w:r>
      <w:r>
        <w:rPr>
          <w:rFonts w:ascii="Times New Roman" w:eastAsia="Arial Unicode MS" w:hAnsi="Times New Roman"/>
          <w:sz w:val="26"/>
          <w:szCs w:val="26"/>
          <w:bdr w:val="none" w:sz="0" w:space="0" w:color="auto" w:frame="1"/>
        </w:rPr>
        <w:t>.</w:t>
      </w:r>
      <w:r w:rsidRPr="007A2A4D">
        <w:rPr>
          <w:rFonts w:ascii="Times New Roman" w:eastAsia="Arial Unicode MS" w:hAnsi="Times New Roman"/>
          <w:sz w:val="26"/>
          <w:szCs w:val="26"/>
          <w:bdr w:val="none" w:sz="0" w:space="0" w:color="auto" w:frame="1"/>
        </w:rPr>
        <w:t xml:space="preserve"> </w:t>
      </w:r>
    </w:p>
    <w:p w14:paraId="5E7505BE" w14:textId="77777777" w:rsidR="0012373F" w:rsidRPr="007A2A4D"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Pr>
          <w:rFonts w:ascii="Times New Roman" w:eastAsia="Arial Unicode MS" w:hAnsi="Times New Roman"/>
          <w:sz w:val="26"/>
          <w:szCs w:val="26"/>
          <w:bdr w:val="none" w:sz="0" w:space="0" w:color="auto" w:frame="1"/>
        </w:rPr>
        <w:t>N</w:t>
      </w:r>
      <w:r w:rsidRPr="00B32FF3">
        <w:rPr>
          <w:rFonts w:ascii="Times New Roman" w:eastAsia="Arial Unicode MS" w:hAnsi="Times New Roman"/>
          <w:sz w:val="26"/>
          <w:szCs w:val="26"/>
          <w:bdr w:val="none" w:sz="0" w:space="0" w:color="auto" w:frame="1"/>
        </w:rPr>
        <w:t>e vēlāk kā 5 (piecu) darba dienu laikā pēc Līguma spēkā stāšanās Izpildītājs saskaņo ar Pasūtītāju darbu izpildes kalendāro grafiku. Kalendārais grafiks pēc tā saskaņošanas ir saistošs abām Pusēm. Kalendārais grafiks nav uzskatāms par Līguma pielikumu un tā precizēšana nav uzskatāma par Līguma grozījumiem, ja netiek mainīts Darbu izpildes gala termiņš.</w:t>
      </w:r>
      <w:r w:rsidRPr="007A2A4D">
        <w:rPr>
          <w:rFonts w:ascii="Times New Roman" w:eastAsia="Arial Unicode MS" w:hAnsi="Times New Roman"/>
          <w:sz w:val="26"/>
          <w:szCs w:val="26"/>
          <w:bdr w:val="none" w:sz="0" w:space="0" w:color="auto" w:frame="1"/>
        </w:rPr>
        <w:t xml:space="preserve"> </w:t>
      </w:r>
    </w:p>
    <w:p w14:paraId="4A6A382B"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Ja Darbu veikšanas procesā Izpildītājam ir radušies fiziski šķēršļi vai apstākļi, kurus tas kā pieredzējis un kvalificēts Darbu veicējs iepriekš nevarēja paredzēt, tad tam ir tiesības, vispirms saskaņojot ar Pasūtītāju iepriekš minēto šķēršļu likvidēšanas metodi un izmaksas, saņemt Darbu izpildes termiņa pagarinājumu, kas atbilst šo fizisko šķēršļu vai apstākļu darbības ilgumam. Par tādiem šķēršļiem un apstākļiem Līdzēji uzskata jebkādu Darbu pārtraukšanu, kas rodas Pasūtītāja saistību nepildīšanas rezultātā vai pēc Pasūtītāja norādījuma, kā arī Valsts institūciju vai pašvaldības iestāžu aizlieguma, ja šis aizliegums nav radies Izpildītāja darbības vai bezdarbības dēļ.</w:t>
      </w:r>
    </w:p>
    <w:p w14:paraId="67F9A3E8"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 xml:space="preserve">Izpildītājs atzīst, ka veicamie Darbi, to apjoms ir skaidrs, un ka tos var realizēt, nepārkāpjot normatīvo aktu prasības un publiskos ierobežojumus, un atbilstoši Līguma noteikumiem. </w:t>
      </w:r>
    </w:p>
    <w:p w14:paraId="6F11F6C3"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Izpildītājs veic visas darbības, kādas saskaņā ar normatīvajiem aktiem ir nepieciešamas, lai pilnībā veiktu Darbus Līgumā noteiktajā apjomā. Izpildītājs ir atbildīgs, lai Darbu izpildē tiktu ievēroti Latvijas Republikā spēkā esošie normatīvie akti, kas reglamentē Līgumā noteikto Darbu veikšanu, tajā skaitā darba aizsardzības, ugunsdrošības, elektrodrošības, sanitārie un apkārtējās vides aizsardzības noteikumi.</w:t>
      </w:r>
    </w:p>
    <w:p w14:paraId="1F347DDE" w14:textId="77777777" w:rsidR="004E52C2" w:rsidRDefault="00000000" w:rsidP="00D37D6F">
      <w:pPr>
        <w:pStyle w:val="Sarakstarindkopa"/>
        <w:widowControl w:val="0"/>
        <w:numPr>
          <w:ilvl w:val="1"/>
          <w:numId w:val="32"/>
        </w:numPr>
        <w:autoSpaceDE w:val="0"/>
        <w:autoSpaceDN w:val="0"/>
        <w:adjustRightInd w:val="0"/>
        <w:spacing w:after="0" w:line="240" w:lineRule="auto"/>
        <w:ind w:left="567" w:hanging="578"/>
        <w:jc w:val="both"/>
        <w:rPr>
          <w:rFonts w:ascii="Times New Roman" w:eastAsia="Arial Unicode MS" w:hAnsi="Times New Roman"/>
          <w:sz w:val="26"/>
          <w:szCs w:val="26"/>
          <w:bdr w:val="none" w:sz="0" w:space="0" w:color="auto" w:frame="1"/>
        </w:rPr>
      </w:pPr>
      <w:r w:rsidRPr="004E52C2">
        <w:rPr>
          <w:rFonts w:ascii="Times New Roman" w:eastAsia="Arial Unicode MS" w:hAnsi="Times New Roman"/>
          <w:sz w:val="26"/>
          <w:szCs w:val="26"/>
          <w:bdr w:val="none" w:sz="0" w:space="0" w:color="auto" w:frame="1"/>
        </w:rPr>
        <w:t xml:space="preserve">Darbu izpildes laikā </w:t>
      </w:r>
      <w:r w:rsidR="00B433BA">
        <w:rPr>
          <w:rFonts w:ascii="Times New Roman" w:eastAsia="Arial Unicode MS" w:hAnsi="Times New Roman"/>
          <w:sz w:val="26"/>
          <w:szCs w:val="26"/>
          <w:bdr w:val="none" w:sz="0" w:space="0" w:color="auto" w:frame="1"/>
        </w:rPr>
        <w:t>n</w:t>
      </w:r>
      <w:r w:rsidR="008C6C1C" w:rsidRPr="008C6C1C">
        <w:rPr>
          <w:rFonts w:ascii="Times New Roman" w:eastAsia="Arial Unicode MS" w:hAnsi="Times New Roman"/>
          <w:sz w:val="26"/>
          <w:szCs w:val="26"/>
          <w:bdr w:val="none" w:sz="0" w:space="0" w:color="auto" w:frame="1"/>
        </w:rPr>
        <w:t>e biežāk kā vienu reizi kalendārajā mēnesī</w:t>
      </w:r>
      <w:r w:rsidR="008C6C1C">
        <w:rPr>
          <w:rFonts w:ascii="Times New Roman" w:eastAsia="Arial Unicode MS" w:hAnsi="Times New Roman"/>
          <w:sz w:val="26"/>
          <w:szCs w:val="26"/>
          <w:bdr w:val="none" w:sz="0" w:space="0" w:color="auto" w:frame="1"/>
        </w:rPr>
        <w:t xml:space="preserve"> </w:t>
      </w:r>
      <w:r w:rsidRPr="004E52C2">
        <w:rPr>
          <w:rFonts w:ascii="Times New Roman" w:eastAsia="Arial Unicode MS" w:hAnsi="Times New Roman"/>
          <w:sz w:val="26"/>
          <w:szCs w:val="26"/>
          <w:bdr w:val="none" w:sz="0" w:space="0" w:color="auto" w:frame="1"/>
        </w:rPr>
        <w:t xml:space="preserve">Puses paraksta Aktu par izpildītajiem darbiem (turpmāk – Akts) (3. pielikums), </w:t>
      </w:r>
      <w:r w:rsidR="00B4598E" w:rsidRPr="00B4598E">
        <w:rPr>
          <w:rFonts w:ascii="Times New Roman" w:eastAsia="Arial Unicode MS" w:hAnsi="Times New Roman"/>
          <w:sz w:val="26"/>
          <w:szCs w:val="26"/>
          <w:bdr w:val="none" w:sz="0" w:space="0" w:color="auto" w:frame="1"/>
        </w:rPr>
        <w:t>kurā norādīts attiecīgajā periodā faktiski izpildīto darbu apjoms</w:t>
      </w:r>
      <w:r w:rsidRPr="004E52C2">
        <w:rPr>
          <w:rFonts w:ascii="Times New Roman" w:eastAsia="Arial Unicode MS" w:hAnsi="Times New Roman"/>
          <w:sz w:val="26"/>
          <w:szCs w:val="26"/>
          <w:bdr w:val="none" w:sz="0" w:space="0" w:color="auto" w:frame="1"/>
        </w:rPr>
        <w:t>.</w:t>
      </w:r>
      <w:r>
        <w:rPr>
          <w:rFonts w:ascii="Times New Roman" w:eastAsia="Arial Unicode MS" w:hAnsi="Times New Roman"/>
          <w:sz w:val="26"/>
          <w:szCs w:val="26"/>
          <w:bdr w:val="none" w:sz="0" w:space="0" w:color="auto" w:frame="1"/>
        </w:rPr>
        <w:t xml:space="preserve"> </w:t>
      </w:r>
      <w:r w:rsidRPr="004E52C2">
        <w:rPr>
          <w:rFonts w:ascii="Times New Roman" w:eastAsia="Arial Unicode MS" w:hAnsi="Times New Roman"/>
          <w:sz w:val="26"/>
          <w:szCs w:val="26"/>
          <w:bdr w:val="none" w:sz="0" w:space="0" w:color="auto" w:frame="1"/>
        </w:rPr>
        <w:t>Pēc visu Darbu pabeigšanas Puses paraksta Aktu (kopsavilkumu) (4. pielikums), kas apliecina Darbu pilnīgu izpildi.</w:t>
      </w:r>
    </w:p>
    <w:p w14:paraId="3BCD7E32" w14:textId="77777777" w:rsidR="0012373F" w:rsidRDefault="00000000" w:rsidP="00D37D6F">
      <w:pPr>
        <w:pStyle w:val="Sarakstarindkopa"/>
        <w:widowControl w:val="0"/>
        <w:numPr>
          <w:ilvl w:val="1"/>
          <w:numId w:val="32"/>
        </w:numPr>
        <w:autoSpaceDE w:val="0"/>
        <w:autoSpaceDN w:val="0"/>
        <w:adjustRightInd w:val="0"/>
        <w:spacing w:after="0" w:line="240" w:lineRule="auto"/>
        <w:ind w:left="567" w:hanging="578"/>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Pasūtītājs izskata un sniedz atbildi Izpildītājam par Izpildītāja iesniegtajiem dokumentiem 5 (piecu) darba dienu laikā, skaitot no dienas, kurā tos saņēmis, ja Līgumā nav noteikts cits termiņš.</w:t>
      </w:r>
    </w:p>
    <w:p w14:paraId="556F281E" w14:textId="77777777" w:rsidR="00EA4890" w:rsidRDefault="00EA4890" w:rsidP="00EA4890">
      <w:pPr>
        <w:pStyle w:val="Sarakstarindkopa"/>
        <w:widowControl w:val="0"/>
        <w:autoSpaceDE w:val="0"/>
        <w:autoSpaceDN w:val="0"/>
        <w:adjustRightInd w:val="0"/>
        <w:spacing w:after="0" w:line="240" w:lineRule="auto"/>
        <w:ind w:left="426"/>
        <w:jc w:val="both"/>
        <w:rPr>
          <w:rFonts w:ascii="Times New Roman" w:eastAsia="Arial Unicode MS" w:hAnsi="Times New Roman"/>
          <w:sz w:val="26"/>
          <w:szCs w:val="26"/>
          <w:bdr w:val="none" w:sz="0" w:space="0" w:color="auto" w:frame="1"/>
        </w:rPr>
      </w:pPr>
    </w:p>
    <w:p w14:paraId="2462EC94" w14:textId="77777777" w:rsidR="005B410A" w:rsidRPr="0012373F"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sz w:val="26"/>
          <w:szCs w:val="26"/>
          <w:lang w:eastAsia="lv-LV"/>
        </w:rPr>
      </w:pPr>
      <w:r>
        <w:rPr>
          <w:rFonts w:ascii="Times New Roman" w:eastAsia="Times New Roman" w:hAnsi="Times New Roman"/>
          <w:b/>
          <w:bCs/>
          <w:sz w:val="26"/>
          <w:szCs w:val="26"/>
          <w:lang w:eastAsia="lv-LV"/>
        </w:rPr>
        <w:t>Pušu tiesības un</w:t>
      </w:r>
      <w:r w:rsidRPr="005B410A">
        <w:rPr>
          <w:rFonts w:ascii="Times New Roman" w:eastAsia="Times New Roman" w:hAnsi="Times New Roman"/>
          <w:b/>
          <w:bCs/>
          <w:sz w:val="26"/>
          <w:szCs w:val="26"/>
          <w:lang w:eastAsia="lv-LV"/>
        </w:rPr>
        <w:t xml:space="preserve"> pienākumi</w:t>
      </w:r>
    </w:p>
    <w:p w14:paraId="021AAFE7" w14:textId="77777777" w:rsidR="0012373F" w:rsidRDefault="00000000"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12373F">
        <w:rPr>
          <w:rFonts w:ascii="Times New Roman" w:eastAsia="Times New Roman" w:hAnsi="Times New Roman"/>
          <w:sz w:val="26"/>
          <w:szCs w:val="26"/>
          <w:lang w:eastAsia="lv-LV"/>
        </w:rPr>
        <w:t>Izpildītāja pienākumi:</w:t>
      </w:r>
    </w:p>
    <w:p w14:paraId="54DAE4FE"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ievērot Līguma 3. nodaļā noteiktās prasības par civiltiesiskās atbildības apdrošināšanu</w:t>
      </w:r>
      <w:r w:rsidR="006A34EE">
        <w:rPr>
          <w:rFonts w:ascii="Times New Roman" w:eastAsia="Times New Roman" w:hAnsi="Times New Roman"/>
          <w:sz w:val="26"/>
          <w:szCs w:val="26"/>
          <w:lang w:eastAsia="lv-LV"/>
        </w:rPr>
        <w:t xml:space="preserve"> un nodrošināt tās spēkā esamību visā Līguma darbības laikā</w:t>
      </w:r>
      <w:r w:rsidRPr="000073D2">
        <w:rPr>
          <w:rFonts w:ascii="Times New Roman" w:eastAsia="Times New Roman" w:hAnsi="Times New Roman"/>
          <w:sz w:val="26"/>
          <w:szCs w:val="26"/>
          <w:lang w:eastAsia="lv-LV"/>
        </w:rPr>
        <w:t>;</w:t>
      </w:r>
    </w:p>
    <w:p w14:paraId="6C8FC754"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veikt Darbu sagatavošanu</w:t>
      </w:r>
      <w:r w:rsidR="006A34EE">
        <w:rPr>
          <w:rFonts w:ascii="Times New Roman" w:eastAsia="Times New Roman" w:hAnsi="Times New Roman"/>
          <w:sz w:val="26"/>
          <w:szCs w:val="26"/>
          <w:lang w:eastAsia="lv-LV"/>
        </w:rPr>
        <w:t xml:space="preserve"> un organizēšanu, kā arī izpildīt Darbus kvalitatīvi un Līgumā noteiktajā termiņā</w:t>
      </w:r>
      <w:r w:rsidRPr="000073D2">
        <w:rPr>
          <w:rFonts w:ascii="Times New Roman" w:eastAsia="Times New Roman" w:hAnsi="Times New Roman"/>
          <w:sz w:val="26"/>
          <w:szCs w:val="26"/>
          <w:lang w:eastAsia="lv-LV"/>
        </w:rPr>
        <w:t>;</w:t>
      </w:r>
    </w:p>
    <w:p w14:paraId="62DED74D"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 xml:space="preserve">apmaksāt </w:t>
      </w:r>
      <w:r w:rsidR="0012373F" w:rsidRPr="000073D2">
        <w:rPr>
          <w:rFonts w:ascii="Times New Roman" w:eastAsia="Times New Roman" w:hAnsi="Times New Roman"/>
          <w:sz w:val="26"/>
          <w:szCs w:val="26"/>
          <w:lang w:eastAsia="lv-LV"/>
        </w:rPr>
        <w:t>visus ar Darbu veikšanu saistītos izdevumus līdz Darbu pilnīgai pabeigšanai;</w:t>
      </w:r>
    </w:p>
    <w:p w14:paraId="19F6937F"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veikt Darbus saskaņā ar Latvijas Republikas normatīvo aktu prasībām</w:t>
      </w:r>
      <w:r w:rsidR="006A34EE">
        <w:rPr>
          <w:rFonts w:ascii="Times New Roman" w:eastAsia="Times New Roman" w:hAnsi="Times New Roman"/>
          <w:sz w:val="26"/>
          <w:szCs w:val="26"/>
          <w:lang w:eastAsia="lv-LV"/>
        </w:rPr>
        <w:t xml:space="preserve"> un Tehnisko specifikāciju</w:t>
      </w:r>
      <w:r w:rsidR="004E52C2">
        <w:rPr>
          <w:rFonts w:ascii="Times New Roman" w:eastAsia="Times New Roman" w:hAnsi="Times New Roman"/>
          <w:sz w:val="26"/>
          <w:szCs w:val="26"/>
          <w:lang w:eastAsia="lv-LV"/>
        </w:rPr>
        <w:t xml:space="preserve"> (1. pielikums)</w:t>
      </w:r>
      <w:r w:rsidRPr="000073D2">
        <w:rPr>
          <w:rFonts w:ascii="Times New Roman" w:eastAsia="Times New Roman" w:hAnsi="Times New Roman"/>
          <w:sz w:val="26"/>
          <w:szCs w:val="26"/>
          <w:lang w:eastAsia="lv-LV"/>
        </w:rPr>
        <w:t>;</w:t>
      </w:r>
    </w:p>
    <w:p w14:paraId="23851F8B"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6BEC9F0E">
        <w:rPr>
          <w:rFonts w:ascii="Times New Roman" w:eastAsia="Times New Roman" w:hAnsi="Times New Roman"/>
          <w:sz w:val="26"/>
          <w:szCs w:val="26"/>
          <w:lang w:eastAsia="lv-LV"/>
        </w:rPr>
        <w:t>Darbu veikšanas procesā ievērot darba aizsardzības, ugunsdrošības un satiksmes drošības noteikumus, veikt apkārtējās vides aizsardzības pasākumus, kas saistīti ar Darbiem, kā arī uzņemties pilnu atbildību par jebkādiem minēto noteikumu pārkāpumiem un to izraisītām sekām;</w:t>
      </w:r>
    </w:p>
    <w:p w14:paraId="4517D802" w14:textId="77777777" w:rsidR="3025CA64" w:rsidRPr="00EA4890" w:rsidRDefault="00000000" w:rsidP="6BEC9F0E">
      <w:pPr>
        <w:pStyle w:val="Sarakstarindkopa"/>
        <w:widowControl w:val="0"/>
        <w:numPr>
          <w:ilvl w:val="2"/>
          <w:numId w:val="32"/>
        </w:numPr>
        <w:spacing w:after="0" w:line="240" w:lineRule="auto"/>
        <w:ind w:left="1276" w:hanging="850"/>
        <w:jc w:val="both"/>
        <w:rPr>
          <w:rFonts w:ascii="Times New Roman" w:hAnsi="Times New Roman"/>
          <w:sz w:val="26"/>
          <w:szCs w:val="26"/>
        </w:rPr>
      </w:pPr>
      <w:r>
        <w:rPr>
          <w:rFonts w:ascii="Times New Roman" w:hAnsi="Times New Roman"/>
          <w:sz w:val="26"/>
          <w:szCs w:val="26"/>
        </w:rPr>
        <w:t>v</w:t>
      </w:r>
      <w:r w:rsidRPr="00EA4890">
        <w:rPr>
          <w:rFonts w:ascii="Times New Roman" w:hAnsi="Times New Roman"/>
          <w:sz w:val="26"/>
          <w:szCs w:val="26"/>
        </w:rPr>
        <w:t>eicot ugunsbīstamus darbus objektā, Izpildītājam ir pienākums pirms darbu uzsākšanas noformēt Norīkojumu ugunsbīstamā darba veikšanai saskaņā ar Līguma 5. pielikumu. Ugunsbīstamus darbus bez pienācīgi noformēta norīkojuma veikt nav atļauts.</w:t>
      </w:r>
    </w:p>
    <w:p w14:paraId="3EC6ADA0" w14:textId="77777777" w:rsidR="006A34EE"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nodrošināt darba aizsardzības prasību ievērošanu un ja Darbu izpildē piedalās divi vai vairāki būvdarbu veicēji, nodrošināt darba aizsardzības koordinatora nozīmēšanu;</w:t>
      </w:r>
    </w:p>
    <w:p w14:paraId="66FFB85A"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nodrošināt tīrību Darbu veikšanas teritorijā un Izpildītāja darbības zonā, ja Darbu veikšanas teritorija tiek piegružota Izpildītāja darbības rezultātā; </w:t>
      </w:r>
    </w:p>
    <w:p w14:paraId="7B503DBE"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nekavējoties rakstveidā informēt Pasūtītāju par visām konstatētajām neprecizitātēm vai jaunatklātiem apstākļiem, kas var novest pie Darbu kvalitātes pasliktināšanās, defektiem tajos vai kā citādi negatīvi ietekmēt izpildītos Darbus;</w:t>
      </w:r>
    </w:p>
    <w:p w14:paraId="505D9530"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Darbu izpildē izmantot būvizstrādājumus un iekārtas, kādas ir iepriekš saskaņotas ar Pasūtītāju, un kādas pilnībā atbilst Tehniskajai specifikācijai. Izpildītājs apņemas ievērot būvizstrādājumu ražotāja noteiktos standartus un instrukcijas, ciktāl tie nav pretrunā ar tiesību aktiem;</w:t>
      </w:r>
    </w:p>
    <w:p w14:paraId="31313352"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rakstveidā saskaņot ar Pasūtītāju jebkuru Darbu izpildes procesā radušos nepieciešamo atkāpi no </w:t>
      </w:r>
      <w:r w:rsidR="006A34EE">
        <w:rPr>
          <w:rFonts w:ascii="Times New Roman" w:eastAsia="Times New Roman" w:hAnsi="Times New Roman"/>
          <w:sz w:val="26"/>
          <w:szCs w:val="26"/>
          <w:lang w:eastAsia="lv-LV"/>
        </w:rPr>
        <w:t>Pušu</w:t>
      </w:r>
      <w:r w:rsidRPr="000073D2">
        <w:rPr>
          <w:rFonts w:ascii="Times New Roman" w:eastAsia="Times New Roman" w:hAnsi="Times New Roman"/>
          <w:sz w:val="26"/>
          <w:szCs w:val="26"/>
          <w:lang w:eastAsia="lv-LV"/>
        </w:rPr>
        <w:t xml:space="preserve"> sākotnējās vienošanās;</w:t>
      </w:r>
    </w:p>
    <w:p w14:paraId="478AA54F" w14:textId="77777777" w:rsidR="006A34EE"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6A34EE">
        <w:rPr>
          <w:rFonts w:ascii="Times New Roman" w:eastAsia="Times New Roman" w:hAnsi="Times New Roman"/>
          <w:sz w:val="26"/>
          <w:szCs w:val="26"/>
          <w:lang w:eastAsia="lv-LV"/>
        </w:rPr>
        <w:t>nodrošināt Pasūtītāja pārstāvju piekļuvi Darbu izpildes vietai</w:t>
      </w:r>
      <w:r>
        <w:rPr>
          <w:rFonts w:ascii="Times New Roman" w:eastAsia="Times New Roman" w:hAnsi="Times New Roman"/>
          <w:sz w:val="26"/>
          <w:szCs w:val="26"/>
          <w:lang w:eastAsia="lv-LV"/>
        </w:rPr>
        <w:t>;</w:t>
      </w:r>
    </w:p>
    <w:p w14:paraId="2CF49D58" w14:textId="77777777" w:rsidR="006A34EE"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6A34EE">
        <w:rPr>
          <w:rFonts w:ascii="Times New Roman" w:eastAsia="Times New Roman" w:hAnsi="Times New Roman"/>
          <w:sz w:val="26"/>
          <w:szCs w:val="26"/>
          <w:lang w:eastAsia="lv-LV"/>
        </w:rPr>
        <w:t>savlaicīgi un kvalitatīvi novērst konstatētos defektus</w:t>
      </w:r>
      <w:r>
        <w:rPr>
          <w:rFonts w:ascii="Times New Roman" w:eastAsia="Times New Roman" w:hAnsi="Times New Roman"/>
          <w:sz w:val="26"/>
          <w:szCs w:val="26"/>
          <w:lang w:eastAsia="lv-LV"/>
        </w:rPr>
        <w:t>;</w:t>
      </w:r>
    </w:p>
    <w:p w14:paraId="3F45040C" w14:textId="77777777" w:rsidR="006A34EE"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6A34EE">
        <w:rPr>
          <w:rFonts w:ascii="Times New Roman" w:eastAsia="Times New Roman" w:hAnsi="Times New Roman"/>
          <w:sz w:val="26"/>
          <w:szCs w:val="26"/>
          <w:lang w:eastAsia="lv-LV"/>
        </w:rPr>
        <w:t>nodrošināt, ka Darbu izpildē iesaistītie apakšuzņēmēji atbilst normatīvo aktu prasībām, un uzņemties pilnu atbildību par to darbībām</w:t>
      </w:r>
      <w:r>
        <w:rPr>
          <w:rFonts w:ascii="Times New Roman" w:eastAsia="Times New Roman" w:hAnsi="Times New Roman"/>
          <w:sz w:val="26"/>
          <w:szCs w:val="26"/>
          <w:lang w:eastAsia="lv-LV"/>
        </w:rPr>
        <w:t>;</w:t>
      </w:r>
    </w:p>
    <w:p w14:paraId="55B91A59"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nekavējoties brīdināt Pasūtītāju, ja Darbu izpildes gaitā radušies apstākļi, kas var būt bīstami cilvēku veselībai, dzīvībai vai apkārtējai videi, un veikt visus nepieciešamos pasākumus, lai tos novērstu; </w:t>
      </w:r>
    </w:p>
    <w:p w14:paraId="3934A7F1"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pirms Darbu pieņemšanas – nodošanas akta parakstīšanas sakārtot Darbu veikšanas zonu (aizvākt Izpildītājam piederošo inventāru un darba rīkus u.c.), kas attiecas uz Līgumā veicamajiem Darbiem;</w:t>
      </w:r>
    </w:p>
    <w:p w14:paraId="341B99B3"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nodrošināt Līguma izpildes vietu ar nepieciešamajām ierīcēm visu būvgružu aizvākšanai, kā arī nodrošināt to regulāru izvešanu uz speciāli ierīkotām vietām atbilstoši spēkā esošajiem normatīvajiem aktiem;</w:t>
      </w:r>
    </w:p>
    <w:p w14:paraId="21E43701" w14:textId="77777777" w:rsidR="0012373F"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veikt citas darbības saskaņā ar Līgumu, Latvijas būvnormatīviem un citiem normatīvajiem aktiem.</w:t>
      </w:r>
    </w:p>
    <w:p w14:paraId="4B1EE612" w14:textId="77777777" w:rsidR="000073D2" w:rsidRPr="000073D2" w:rsidRDefault="000073D2" w:rsidP="000073D2">
      <w:pPr>
        <w:widowControl w:val="0"/>
        <w:autoSpaceDE w:val="0"/>
        <w:autoSpaceDN w:val="0"/>
        <w:adjustRightInd w:val="0"/>
        <w:spacing w:after="0" w:line="240" w:lineRule="auto"/>
        <w:ind w:left="450"/>
        <w:rPr>
          <w:rFonts w:ascii="Times New Roman" w:eastAsia="Times New Roman" w:hAnsi="Times New Roman"/>
          <w:sz w:val="26"/>
          <w:szCs w:val="26"/>
          <w:lang w:eastAsia="lv-LV"/>
        </w:rPr>
      </w:pPr>
    </w:p>
    <w:p w14:paraId="7B6D3007" w14:textId="77777777" w:rsidR="0012373F" w:rsidRPr="000073D2" w:rsidRDefault="00000000"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Izpildītāja tiesības:</w:t>
      </w:r>
    </w:p>
    <w:p w14:paraId="26D88789" w14:textId="77777777" w:rsid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saņemt no Pasūtītāja Darbu veikšanai nepieciešamo informāciju;</w:t>
      </w:r>
    </w:p>
    <w:p w14:paraId="5BD46A82" w14:textId="77777777" w:rsidR="0012373F" w:rsidRP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saņemt samaksu par kvalitatīvi faktiski veiktajiem Darbiem.</w:t>
      </w:r>
    </w:p>
    <w:p w14:paraId="7F06F1F6" w14:textId="77777777" w:rsidR="0012373F" w:rsidRPr="0012373F" w:rsidRDefault="0012373F" w:rsidP="0012373F">
      <w:pPr>
        <w:widowControl w:val="0"/>
        <w:autoSpaceDE w:val="0"/>
        <w:autoSpaceDN w:val="0"/>
        <w:adjustRightInd w:val="0"/>
        <w:spacing w:after="0" w:line="240" w:lineRule="auto"/>
        <w:ind w:left="390"/>
        <w:rPr>
          <w:rFonts w:ascii="Times New Roman" w:eastAsia="Times New Roman" w:hAnsi="Times New Roman"/>
          <w:sz w:val="26"/>
          <w:szCs w:val="26"/>
          <w:lang w:eastAsia="lv-LV"/>
        </w:rPr>
      </w:pPr>
    </w:p>
    <w:p w14:paraId="487D6A6B" w14:textId="77777777" w:rsidR="0012373F" w:rsidRPr="000073D2" w:rsidRDefault="00000000"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Pasūtītāja pienākumi:</w:t>
      </w:r>
    </w:p>
    <w:p w14:paraId="0E68750C" w14:textId="77777777" w:rsid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nodrošināt Izpildītāja pieeju Darbu veikšanas zonai;</w:t>
      </w:r>
    </w:p>
    <w:p w14:paraId="585F0F98" w14:textId="77777777" w:rsid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nozīmēt savu pārstāvi Darbu izpildes, to kvalitātes un atbilstības Līgumam uzraudzīšanai;</w:t>
      </w:r>
    </w:p>
    <w:p w14:paraId="51E629F0" w14:textId="77777777" w:rsid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pieņemt Izpildītāja veiktos Darbus saskaņā ar Līguma noteikumiem;</w:t>
      </w:r>
    </w:p>
    <w:p w14:paraId="05E3AF5D" w14:textId="77777777" w:rsidR="0012373F" w:rsidRP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samaksāt par kvalitatīvi faktiski veiktajiem Darbiem saskaņā ar Līguma noteikumiem.</w:t>
      </w:r>
    </w:p>
    <w:p w14:paraId="0ACB27BA" w14:textId="77777777" w:rsidR="0012373F" w:rsidRPr="0012373F" w:rsidRDefault="0012373F" w:rsidP="0012373F">
      <w:pPr>
        <w:widowControl w:val="0"/>
        <w:autoSpaceDE w:val="0"/>
        <w:autoSpaceDN w:val="0"/>
        <w:adjustRightInd w:val="0"/>
        <w:spacing w:after="0" w:line="240" w:lineRule="auto"/>
        <w:ind w:left="390"/>
        <w:rPr>
          <w:rFonts w:ascii="Times New Roman" w:eastAsia="Times New Roman" w:hAnsi="Times New Roman"/>
          <w:sz w:val="26"/>
          <w:szCs w:val="26"/>
          <w:lang w:eastAsia="lv-LV"/>
        </w:rPr>
      </w:pPr>
    </w:p>
    <w:p w14:paraId="2EBFD31A" w14:textId="77777777" w:rsidR="0012373F" w:rsidRPr="000073D2" w:rsidRDefault="00000000"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Pasūtītāja tiesības:</w:t>
      </w:r>
    </w:p>
    <w:p w14:paraId="10125FB2" w14:textId="77777777" w:rsid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vienpusēji apturēt Darbus gadījumā, ja Izpildītājs pārkāpj </w:t>
      </w:r>
      <w:r w:rsidR="006A34EE">
        <w:rPr>
          <w:rFonts w:ascii="Times New Roman" w:eastAsia="Times New Roman" w:hAnsi="Times New Roman"/>
          <w:sz w:val="26"/>
          <w:szCs w:val="26"/>
          <w:lang w:eastAsia="lv-LV"/>
        </w:rPr>
        <w:t xml:space="preserve">Līguma vai </w:t>
      </w:r>
      <w:r w:rsidRPr="000073D2">
        <w:rPr>
          <w:rFonts w:ascii="Times New Roman" w:eastAsia="Times New Roman" w:hAnsi="Times New Roman"/>
          <w:sz w:val="26"/>
          <w:szCs w:val="26"/>
          <w:lang w:eastAsia="lv-LV"/>
        </w:rPr>
        <w:t>normatīvo aktu prasības, kā arī citos Līgumā noteiktajos gadījumos;</w:t>
      </w:r>
    </w:p>
    <w:p w14:paraId="2BEDDB93" w14:textId="77777777" w:rsidR="0012373F" w:rsidRP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atkāpties no Līguma ārējā normatīvajā aktā vai Līgumā noteiktajos gadījumos.</w:t>
      </w:r>
    </w:p>
    <w:p w14:paraId="5F0D5ACF"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1E61B12F"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Garantijas laiks</w:t>
      </w:r>
    </w:p>
    <w:p w14:paraId="24D726D3"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 xml:space="preserve">Izpildītājs garantē, ka veiktajiem Darbiem tiks nodrošināta garantija – </w:t>
      </w:r>
      <w:r w:rsidR="00B73E66">
        <w:rPr>
          <w:rFonts w:ascii="Times New Roman" w:hAnsi="Times New Roman"/>
          <w:b/>
          <w:bCs/>
          <w:sz w:val="26"/>
          <w:szCs w:val="26"/>
        </w:rPr>
        <w:t xml:space="preserve">48 </w:t>
      </w:r>
      <w:r w:rsidRPr="00D049C5">
        <w:rPr>
          <w:rFonts w:ascii="Times New Roman" w:hAnsi="Times New Roman"/>
          <w:b/>
          <w:bCs/>
          <w:sz w:val="26"/>
          <w:szCs w:val="26"/>
        </w:rPr>
        <w:t>(</w:t>
      </w:r>
      <w:r w:rsidR="00B73E66" w:rsidRPr="00560C86">
        <w:rPr>
          <w:rFonts w:ascii="Times New Roman" w:hAnsi="Times New Roman"/>
          <w:b/>
          <w:bCs/>
          <w:i/>
          <w:iCs/>
          <w:sz w:val="26"/>
          <w:szCs w:val="26"/>
        </w:rPr>
        <w:t>četrdesmit astoņi</w:t>
      </w:r>
      <w:r w:rsidRPr="00D049C5">
        <w:rPr>
          <w:rFonts w:ascii="Times New Roman" w:hAnsi="Times New Roman"/>
          <w:b/>
          <w:bCs/>
          <w:sz w:val="26"/>
          <w:szCs w:val="26"/>
        </w:rPr>
        <w:t>) mēneši</w:t>
      </w:r>
      <w:r w:rsidRPr="00D049C5">
        <w:rPr>
          <w:rFonts w:ascii="Times New Roman" w:hAnsi="Times New Roman"/>
          <w:sz w:val="26"/>
          <w:szCs w:val="26"/>
        </w:rPr>
        <w:t xml:space="preserve"> no Darbu pieņemšanas – nodošanas akta parakstīšanas.</w:t>
      </w:r>
    </w:p>
    <w:p w14:paraId="6CF942D1"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Izpildītājs garantē, ka veiktie Darbi atbilst Pasūtītāja norādītajām prasībām un tie ir izpildīti atbilstoši Līguma noteikumiem. Tas nozīmē, ka Izpildītājs ir atbildīgs par visiem defektiem un Pasūtītājam nodarītiem zaudējumiem, kas radušies Izpildītāja vainas dēļ un kas rodas vai var rasties šādas neatbilstības gadījumā. Izpildītājs garantē, ka izpildītie Darbi ir veikti kvalitatīvi, funkcionāli izmantojami, atbilst Latvijas Republikas normatīvajos aktos noteiktajām prasībām, un ka izmantotajos materiālos nav defektu.</w:t>
      </w:r>
    </w:p>
    <w:p w14:paraId="318547C9"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Izpildītājs uz sava rēķina novērš visus garantijas laikā konstatētos defektus, kas radušies Izpildītāja vainas vai neuzmanības dēļ.</w:t>
      </w:r>
    </w:p>
    <w:p w14:paraId="611FA73C" w14:textId="77777777" w:rsidR="00D049C5" w:rsidRP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Izpildītājs uzsāk defektu novēršanu termiņā, kāds norādīts Izpildītāja piedāvājumā iepirkumā, skaitot no Pasūtītāja paziņojuma nosūtīšanas brīža.</w:t>
      </w:r>
    </w:p>
    <w:p w14:paraId="165F9200"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Izpildītājs novērš defektus iespējami īsā termiņā, ņemot vērā defekta raksturu un tehnoloģiskās prasības. Ja objektīvu šķēršļu dēļ defektu nav iespējams novērst nekavējoties, Puses vienojas par defektu novēršanas termiņu</w:t>
      </w:r>
      <w:r>
        <w:rPr>
          <w:rFonts w:ascii="Times New Roman" w:eastAsia="Times New Roman" w:hAnsi="Times New Roman"/>
          <w:sz w:val="26"/>
          <w:szCs w:val="26"/>
          <w:lang w:eastAsia="lv-LV"/>
        </w:rPr>
        <w:t>.</w:t>
      </w:r>
    </w:p>
    <w:p w14:paraId="6B70BE5F"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Ja Izpildītājs uzskata, ka nav atbildīgs par garantijas laikā atklātu defektu, Izpildītājs 5 (piecu) darba dienu laikā no pretenzijas saņemšanas dienas par to rakstiski paziņo Pasūtītājam.</w:t>
      </w:r>
    </w:p>
    <w:p w14:paraId="5F444170"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Strīdus un domstarpības Puses atrisina pārrunu ceļā vai pieaicinot neatkarīgu ekspertu. Ja Pasūtītājs nepiekrīt Izpildītāja argumentiem un pieprasa novērst defektu, Puses pieaicina neatkarīgu ekspertu defektu novērtēšanai un vainojamās Puses noteikšanai. Eksperta izdevumus sedz vainojamā Puse. Eksperta slēdziens ir Pusēm saistošs.</w:t>
      </w:r>
    </w:p>
    <w:p w14:paraId="588F5A80"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Ja Izpildītājs pēc Līgumā minētā paziņojuma saņemšanas neuzsāk defektu novēršanas darbus, nesniedz atbildi vai neiesniedz Līguma minēto paziņojumu, Pasūtītājs ir tiesīgs uzskatīt, ka Izpildītājs atsakās veikt defektu novēršanas darbus.</w:t>
      </w:r>
    </w:p>
    <w:p w14:paraId="0E8FC129" w14:textId="77777777" w:rsidR="00D049C5" w:rsidRP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Ja Izpildītājs atsakās veikt defektu novēršanas darbus, Pasūtītājs, bez saskaņošanas ar Izpildītāju, ir tiesīgs šo darbu veikšanai pieaicināt citu uzņēmēju. Šajā gadījumā samaksu par defektu novēršanas darbiem sedz Izpildītājs.</w:t>
      </w:r>
    </w:p>
    <w:p w14:paraId="3BF20182" w14:textId="77777777" w:rsidR="00D049C5" w:rsidRP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Ja Līgums tiek izbeigts pirms termiņa, garantijas saistības attiecas uz tiem Darbiem, kas veikti līdz Līguma izbeigšanas brīdim, un garantijas termiņš tiek skaitīts no attiecīgo Darbu pieņemšanas dienas vai Līguma izbeigšanas dienas.</w:t>
      </w:r>
    </w:p>
    <w:p w14:paraId="4E30BA3B" w14:textId="77777777" w:rsidR="005B410A" w:rsidRPr="005B410A" w:rsidRDefault="005B410A" w:rsidP="005B410A">
      <w:pPr>
        <w:widowControl w:val="0"/>
        <w:tabs>
          <w:tab w:val="left" w:pos="567"/>
        </w:tabs>
        <w:autoSpaceDE w:val="0"/>
        <w:autoSpaceDN w:val="0"/>
        <w:adjustRightInd w:val="0"/>
        <w:spacing w:after="0" w:line="240" w:lineRule="auto"/>
        <w:ind w:left="567"/>
        <w:jc w:val="both"/>
        <w:rPr>
          <w:rFonts w:ascii="Times New Roman" w:eastAsia="Times New Roman" w:hAnsi="Times New Roman"/>
          <w:sz w:val="26"/>
          <w:szCs w:val="26"/>
          <w:lang w:eastAsia="lv-LV"/>
        </w:rPr>
      </w:pPr>
    </w:p>
    <w:p w14:paraId="3E6559C0"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sz w:val="24"/>
          <w:szCs w:val="24"/>
          <w:lang w:eastAsia="lv-LV"/>
        </w:rPr>
      </w:pPr>
      <w:r w:rsidRPr="005B410A">
        <w:rPr>
          <w:rFonts w:ascii="Times New Roman" w:eastAsia="Times New Roman" w:hAnsi="Times New Roman"/>
          <w:b/>
          <w:bCs/>
          <w:sz w:val="26"/>
          <w:szCs w:val="26"/>
          <w:lang w:eastAsia="lv-LV"/>
        </w:rPr>
        <w:t>Norēķinu kārtība</w:t>
      </w:r>
    </w:p>
    <w:p w14:paraId="5130FF4E"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pēc Līguma 3.</w:t>
      </w:r>
      <w:r w:rsidR="00B433BA">
        <w:rPr>
          <w:rFonts w:ascii="Times New Roman" w:eastAsia="Times New Roman" w:hAnsi="Times New Roman"/>
          <w:sz w:val="26"/>
          <w:szCs w:val="26"/>
          <w:lang w:eastAsia="lv-LV"/>
        </w:rPr>
        <w:t>10</w:t>
      </w:r>
      <w:r w:rsidRPr="005B410A">
        <w:rPr>
          <w:rFonts w:ascii="Times New Roman" w:eastAsia="Times New Roman" w:hAnsi="Times New Roman"/>
          <w:sz w:val="26"/>
          <w:szCs w:val="26"/>
          <w:lang w:eastAsia="lv-LV"/>
        </w:rPr>
        <w:t>.</w:t>
      </w:r>
      <w:r>
        <w:rPr>
          <w:rFonts w:ascii="Times New Roman" w:eastAsia="Times New Roman" w:hAnsi="Times New Roman"/>
          <w:sz w:val="26"/>
          <w:szCs w:val="26"/>
          <w:lang w:eastAsia="lv-LV"/>
        </w:rPr>
        <w:t xml:space="preserve"> apakš</w:t>
      </w:r>
      <w:r w:rsidRPr="005B410A">
        <w:rPr>
          <w:rFonts w:ascii="Times New Roman" w:eastAsia="Times New Roman" w:hAnsi="Times New Roman"/>
          <w:sz w:val="26"/>
          <w:szCs w:val="26"/>
          <w:lang w:eastAsia="lv-LV"/>
        </w:rPr>
        <w:t xml:space="preserve">punktā minētā apstiprinājuma saņemšanas, bet ne vēlāk kā 2 (divu) darba dienu laikā </w:t>
      </w:r>
      <w:r w:rsidR="002C467F">
        <w:rPr>
          <w:rFonts w:ascii="Times New Roman" w:eastAsia="Times New Roman" w:hAnsi="Times New Roman"/>
          <w:sz w:val="26"/>
          <w:szCs w:val="26"/>
          <w:lang w:eastAsia="lv-LV"/>
        </w:rPr>
        <w:t>iesniedz</w:t>
      </w:r>
      <w:r w:rsidRPr="00D049C5">
        <w:rPr>
          <w:rFonts w:ascii="Times New Roman" w:eastAsia="Times New Roman" w:hAnsi="Times New Roman"/>
          <w:sz w:val="26"/>
          <w:szCs w:val="26"/>
          <w:lang w:eastAsia="lv-LV"/>
        </w:rPr>
        <w:t xml:space="preserve"> Rīgas valstspilsētas pašvaldība</w:t>
      </w:r>
      <w:r w:rsidR="002C467F">
        <w:rPr>
          <w:rFonts w:ascii="Times New Roman" w:eastAsia="Times New Roman" w:hAnsi="Times New Roman"/>
          <w:sz w:val="26"/>
          <w:szCs w:val="26"/>
          <w:lang w:eastAsia="lv-LV"/>
        </w:rPr>
        <w:t>i</w:t>
      </w:r>
      <w:r w:rsidRPr="00D049C5">
        <w:rPr>
          <w:rFonts w:ascii="Times New Roman" w:eastAsia="Times New Roman" w:hAnsi="Times New Roman"/>
          <w:sz w:val="26"/>
          <w:szCs w:val="26"/>
          <w:lang w:eastAsia="lv-LV"/>
        </w:rPr>
        <w:t xml:space="preserve"> elektronisk</w:t>
      </w:r>
      <w:r w:rsidR="002F3510">
        <w:rPr>
          <w:rFonts w:ascii="Times New Roman" w:eastAsia="Times New Roman" w:hAnsi="Times New Roman"/>
          <w:sz w:val="26"/>
          <w:szCs w:val="26"/>
          <w:lang w:eastAsia="lv-LV"/>
        </w:rPr>
        <w:t>o</w:t>
      </w:r>
      <w:r w:rsidRPr="00D049C5">
        <w:rPr>
          <w:rFonts w:ascii="Times New Roman" w:eastAsia="Times New Roman" w:hAnsi="Times New Roman"/>
          <w:sz w:val="26"/>
          <w:szCs w:val="26"/>
          <w:lang w:eastAsia="lv-LV"/>
        </w:rPr>
        <w:t xml:space="preserve"> rēķin</w:t>
      </w:r>
      <w:r w:rsidR="002F3510">
        <w:rPr>
          <w:rFonts w:ascii="Times New Roman" w:eastAsia="Times New Roman" w:hAnsi="Times New Roman"/>
          <w:sz w:val="26"/>
          <w:szCs w:val="26"/>
          <w:lang w:eastAsia="lv-LV"/>
        </w:rPr>
        <w:t>u</w:t>
      </w:r>
      <w:r w:rsidRPr="00D049C5">
        <w:rPr>
          <w:rFonts w:ascii="Times New Roman" w:eastAsia="Times New Roman" w:hAnsi="Times New Roman"/>
          <w:sz w:val="26"/>
          <w:szCs w:val="26"/>
          <w:lang w:eastAsia="lv-LV"/>
        </w:rPr>
        <w:t xml:space="preserve"> un pielikumā Pušu parakstītu Aktu (</w:t>
      </w:r>
      <w:r w:rsidRPr="00937C53">
        <w:rPr>
          <w:rFonts w:ascii="Times New Roman" w:eastAsia="Times New Roman" w:hAnsi="Times New Roman"/>
          <w:sz w:val="26"/>
          <w:szCs w:val="26"/>
          <w:lang w:eastAsia="lv-LV"/>
        </w:rPr>
        <w:t>3. pielikums</w:t>
      </w:r>
      <w:r w:rsidRPr="00D049C5">
        <w:rPr>
          <w:rFonts w:ascii="Times New Roman" w:eastAsia="Times New Roman" w:hAnsi="Times New Roman"/>
          <w:sz w:val="26"/>
          <w:szCs w:val="26"/>
          <w:lang w:eastAsia="lv-LV"/>
        </w:rPr>
        <w:t>)</w:t>
      </w:r>
      <w:r w:rsidRPr="005B410A">
        <w:rPr>
          <w:rFonts w:ascii="Times New Roman" w:eastAsia="Times New Roman" w:hAnsi="Times New Roman"/>
          <w:sz w:val="26"/>
          <w:szCs w:val="26"/>
          <w:lang w:eastAsia="lv-LV"/>
        </w:rPr>
        <w:t>.</w:t>
      </w:r>
      <w:r w:rsidR="00570329">
        <w:rPr>
          <w:rFonts w:ascii="Times New Roman" w:eastAsia="Times New Roman" w:hAnsi="Times New Roman"/>
          <w:sz w:val="26"/>
          <w:szCs w:val="26"/>
          <w:lang w:eastAsia="lv-LV"/>
        </w:rPr>
        <w:t xml:space="preserve"> </w:t>
      </w:r>
      <w:r w:rsidR="00570329" w:rsidRPr="00570329">
        <w:rPr>
          <w:rFonts w:ascii="Times New Roman" w:eastAsia="Times New Roman" w:hAnsi="Times New Roman"/>
          <w:sz w:val="26"/>
          <w:szCs w:val="26"/>
          <w:lang w:eastAsia="lv-LV"/>
        </w:rPr>
        <w:t>Samaksa par Darbiem tiek veikta par faktiski izpildītajiem un Pušu Aktā par izpildītajiem darbiem apstiprinātajiem Darbiem.</w:t>
      </w:r>
    </w:p>
    <w:p w14:paraId="5FBF2408"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Elektroniskos rēķinus apmaksai </w:t>
      </w:r>
      <w:r w:rsidR="00D049C5">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iesniedz Pasūtītājam, izvēloties vienu no šādiem rēķina piegādes kanāliem:</w:t>
      </w:r>
    </w:p>
    <w:p w14:paraId="42D638CC" w14:textId="77777777" w:rsidR="00D049C5" w:rsidRPr="00D049C5" w:rsidRDefault="00000000">
      <w:pPr>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Rīgas valstspilsētas pašvaldības e-pakalpojumu “Rēķinu iesniegšana” portālā https://www.eriga.lv;</w:t>
      </w:r>
    </w:p>
    <w:p w14:paraId="2F4DC78C" w14:textId="77777777" w:rsidR="00D049C5" w:rsidRPr="00D049C5" w:rsidRDefault="00000000">
      <w:pPr>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Valsts pārvaldes pakalpojumu portālā https://latvija.gov.lv Pašvaldības e-adresē EINVOICE@90011524360 (ja Izpildītājs nav reģistrējies https://www.eriga.lv).</w:t>
      </w:r>
    </w:p>
    <w:p w14:paraId="55ED0CBE"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Līgumā noteiktā kārtībā iesniegts elektronisks rēķins nodrošina </w:t>
      </w:r>
      <w:r w:rsidR="00D049C5">
        <w:rPr>
          <w:rFonts w:ascii="Times New Roman" w:eastAsia="Times New Roman" w:hAnsi="Times New Roman"/>
          <w:sz w:val="26"/>
          <w:szCs w:val="26"/>
          <w:lang w:eastAsia="lv-LV"/>
        </w:rPr>
        <w:t>Pusēm</w:t>
      </w:r>
      <w:r w:rsidRPr="005B410A">
        <w:rPr>
          <w:rFonts w:ascii="Times New Roman" w:eastAsia="Times New Roman" w:hAnsi="Times New Roman"/>
          <w:sz w:val="26"/>
          <w:szCs w:val="26"/>
          <w:lang w:eastAsia="lv-LV"/>
        </w:rPr>
        <w:t xml:space="preserve"> elektroniskā rēķina izcelsmes autentiskumu un satura integritāti.</w:t>
      </w:r>
    </w:p>
    <w:p w14:paraId="020EA86C"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Elektroniskā rēķina apmaksas termiņš ir 1</w:t>
      </w:r>
      <w:r w:rsidR="007A1FB1">
        <w:rPr>
          <w:rFonts w:ascii="Times New Roman" w:eastAsia="Times New Roman" w:hAnsi="Times New Roman"/>
          <w:sz w:val="26"/>
          <w:szCs w:val="26"/>
          <w:lang w:eastAsia="lv-LV"/>
        </w:rPr>
        <w:t>4</w:t>
      </w:r>
      <w:r w:rsidRPr="005B410A">
        <w:rPr>
          <w:rFonts w:ascii="Times New Roman" w:eastAsia="Times New Roman" w:hAnsi="Times New Roman"/>
          <w:sz w:val="26"/>
          <w:szCs w:val="26"/>
          <w:lang w:eastAsia="lv-LV"/>
        </w:rPr>
        <w:t xml:space="preserve"> (</w:t>
      </w:r>
      <w:r w:rsidR="007A1FB1">
        <w:rPr>
          <w:rFonts w:ascii="Times New Roman" w:eastAsia="Times New Roman" w:hAnsi="Times New Roman"/>
          <w:sz w:val="26"/>
          <w:szCs w:val="26"/>
          <w:lang w:eastAsia="lv-LV"/>
        </w:rPr>
        <w:t>četrpadsmit</w:t>
      </w:r>
      <w:r w:rsidRPr="005B410A">
        <w:rPr>
          <w:rFonts w:ascii="Times New Roman" w:eastAsia="Times New Roman" w:hAnsi="Times New Roman"/>
          <w:sz w:val="26"/>
          <w:szCs w:val="26"/>
          <w:lang w:eastAsia="lv-LV"/>
        </w:rPr>
        <w:t xml:space="preserve">) </w:t>
      </w:r>
      <w:r w:rsidR="007A1FB1">
        <w:rPr>
          <w:rFonts w:ascii="Times New Roman" w:eastAsia="Times New Roman" w:hAnsi="Times New Roman"/>
          <w:sz w:val="26"/>
          <w:szCs w:val="26"/>
          <w:lang w:eastAsia="lv-LV"/>
        </w:rPr>
        <w:t>kalendāra</w:t>
      </w:r>
      <w:r w:rsidRPr="005B410A">
        <w:rPr>
          <w:rFonts w:ascii="Times New Roman" w:eastAsia="Times New Roman" w:hAnsi="Times New Roman"/>
          <w:sz w:val="26"/>
          <w:szCs w:val="26"/>
          <w:lang w:eastAsia="lv-LV"/>
        </w:rPr>
        <w:t xml:space="preserve"> dienu laikā gadījumā, ja </w:t>
      </w:r>
      <w:r w:rsidR="007A1FB1">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iesniedzis Pasūtītājam elektronisku rēķinu </w:t>
      </w:r>
      <w:r w:rsidR="00C16BDC">
        <w:rPr>
          <w:rFonts w:ascii="Times New Roman" w:eastAsia="Times New Roman" w:hAnsi="Times New Roman"/>
          <w:sz w:val="26"/>
          <w:szCs w:val="26"/>
          <w:lang w:eastAsia="lv-LV"/>
        </w:rPr>
        <w:t>un Aktu</w:t>
      </w:r>
      <w:r w:rsidRPr="005B410A">
        <w:rPr>
          <w:rFonts w:ascii="Times New Roman" w:eastAsia="Times New Roman" w:hAnsi="Times New Roman"/>
          <w:sz w:val="26"/>
          <w:szCs w:val="26"/>
          <w:lang w:eastAsia="lv-LV"/>
        </w:rPr>
        <w:t>.</w:t>
      </w:r>
    </w:p>
    <w:p w14:paraId="075FF115"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Elektroniskā rēķina apmaksas termiņu skaita no dienas, kad </w:t>
      </w:r>
      <w:r w:rsidR="007A1FB1">
        <w:rPr>
          <w:rFonts w:ascii="Times New Roman" w:eastAsia="Times New Roman" w:hAnsi="Times New Roman"/>
          <w:sz w:val="26"/>
          <w:szCs w:val="26"/>
          <w:lang w:eastAsia="lv-LV"/>
        </w:rPr>
        <w:t>Izpildītāj</w:t>
      </w:r>
      <w:r w:rsidRPr="005B410A">
        <w:rPr>
          <w:rFonts w:ascii="Times New Roman" w:eastAsia="Times New Roman" w:hAnsi="Times New Roman"/>
          <w:sz w:val="26"/>
          <w:szCs w:val="26"/>
          <w:lang w:eastAsia="lv-LV"/>
        </w:rPr>
        <w:t>s ir iesniedzis Pasūtītājam pareiz</w:t>
      </w:r>
      <w:r w:rsidR="006E373F">
        <w:rPr>
          <w:rFonts w:ascii="Times New Roman" w:eastAsia="Times New Roman" w:hAnsi="Times New Roman"/>
          <w:sz w:val="26"/>
          <w:szCs w:val="26"/>
          <w:lang w:eastAsia="lv-LV"/>
        </w:rPr>
        <w:t>u</w:t>
      </w:r>
      <w:r w:rsidRPr="005B410A">
        <w:rPr>
          <w:rFonts w:ascii="Times New Roman" w:eastAsia="Times New Roman" w:hAnsi="Times New Roman"/>
          <w:sz w:val="26"/>
          <w:szCs w:val="26"/>
          <w:lang w:eastAsia="lv-LV"/>
        </w:rPr>
        <w:t>, atbilstoši Līguma nosacījumiem, aizpildītu elektronisko rēķinu un Pasūtītājs to ir pieņēmis apmaksai.</w:t>
      </w:r>
    </w:p>
    <w:p w14:paraId="06B06ECD"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Izpildītājam</w:t>
      </w:r>
      <w:r w:rsidRPr="005B410A">
        <w:rPr>
          <w:rFonts w:ascii="Times New Roman" w:eastAsia="Times New Roman" w:hAnsi="Times New Roman"/>
          <w:sz w:val="26"/>
          <w:szCs w:val="26"/>
          <w:lang w:eastAsia="lv-LV"/>
        </w:rPr>
        <w:t xml:space="preserve"> ir pienākums portālos </w:t>
      </w:r>
      <w:hyperlink r:id="rId11" w:history="1">
        <w:r w:rsidR="005B410A" w:rsidRPr="00945679">
          <w:rPr>
            <w:rStyle w:val="Hipersaite"/>
            <w:rFonts w:ascii="Times New Roman" w:eastAsia="Times New Roman" w:hAnsi="Times New Roman"/>
            <w:sz w:val="26"/>
            <w:szCs w:val="26"/>
            <w:lang w:eastAsia="lv-LV"/>
          </w:rPr>
          <w:t>www.latvija.gov.lv</w:t>
        </w:r>
      </w:hyperlink>
      <w:r w:rsidRPr="005B410A">
        <w:rPr>
          <w:rFonts w:ascii="Times New Roman" w:eastAsia="Times New Roman" w:hAnsi="Times New Roman"/>
          <w:sz w:val="26"/>
          <w:szCs w:val="26"/>
          <w:lang w:eastAsia="lv-LV"/>
        </w:rPr>
        <w:t xml:space="preserve"> vai </w:t>
      </w:r>
      <w:hyperlink r:id="rId12" w:tgtFrame="_blank" w:history="1">
        <w:r w:rsidR="005B410A" w:rsidRPr="005B410A">
          <w:rPr>
            <w:rFonts w:ascii="Times New Roman" w:eastAsia="Times New Roman" w:hAnsi="Times New Roman"/>
            <w:color w:val="0000FF"/>
            <w:sz w:val="26"/>
            <w:szCs w:val="26"/>
            <w:u w:val="single"/>
            <w:lang w:eastAsia="lv-LV"/>
          </w:rPr>
          <w:t>www.eriga.lv</w:t>
        </w:r>
      </w:hyperlink>
      <w:r w:rsidRPr="005B410A">
        <w:rPr>
          <w:rFonts w:ascii="Times New Roman" w:eastAsia="Times New Roman" w:hAnsi="Times New Roman"/>
          <w:sz w:val="26"/>
          <w:szCs w:val="26"/>
          <w:lang w:eastAsia="lv-LV"/>
        </w:rPr>
        <w:t xml:space="preserve"> sekot līdzi iesniegtā elektroniskā rēķina apstrādes statusam.</w:t>
      </w:r>
    </w:p>
    <w:p w14:paraId="39977379" w14:textId="77777777" w:rsidR="005D2EDD" w:rsidRDefault="00000000" w:rsidP="005D2EDD">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Ja </w:t>
      </w:r>
      <w:r w:rsidR="007A1FB1">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ir iesniedzis nepareizi aizpildītu vai Līguma nosacījumiem neatbilstošu elektronisko rēķinu, Pasūtītājs šādu rēķinu apmaksai nepieņem un neakceptē. </w:t>
      </w:r>
      <w:r w:rsidR="007A1FB1">
        <w:rPr>
          <w:rFonts w:ascii="Times New Roman" w:eastAsia="Times New Roman" w:hAnsi="Times New Roman"/>
          <w:sz w:val="26"/>
          <w:szCs w:val="26"/>
          <w:lang w:eastAsia="lv-LV"/>
        </w:rPr>
        <w:t>Izpildītājam</w:t>
      </w:r>
      <w:r w:rsidRPr="005B410A">
        <w:rPr>
          <w:rFonts w:ascii="Times New Roman" w:eastAsia="Times New Roman" w:hAnsi="Times New Roman"/>
          <w:sz w:val="26"/>
          <w:szCs w:val="26"/>
          <w:lang w:eastAsia="lv-LV"/>
        </w:rPr>
        <w:t xml:space="preserve"> ir pienākums iesniegt atkārtoti pareizi un Līguma nosacījumiem atbilstoši aizpildītu elektronisko rēķinu. Šādā situācijā, elektroniskā rēķina apmaksas termiņu skaita no dienas, kad </w:t>
      </w:r>
      <w:r w:rsidR="007A1FB1">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ir iesniedzis atkārtoto elektronisko rēķinu.</w:t>
      </w:r>
    </w:p>
    <w:p w14:paraId="0235BEB5" w14:textId="77777777" w:rsidR="005D2EDD" w:rsidRDefault="00000000" w:rsidP="005D2EDD">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D2EDD">
        <w:rPr>
          <w:rFonts w:ascii="Times New Roman" w:eastAsia="Times New Roman" w:hAnsi="Times New Roman"/>
          <w:sz w:val="26"/>
          <w:szCs w:val="26"/>
          <w:lang w:eastAsia="lv-LV"/>
        </w:rPr>
        <w:t>Izpildītājs</w:t>
      </w:r>
      <w:r w:rsidR="005B410A" w:rsidRPr="005D2EDD">
        <w:rPr>
          <w:rFonts w:ascii="Times New Roman" w:eastAsia="Times New Roman" w:hAnsi="Times New Roman"/>
          <w:sz w:val="26"/>
          <w:szCs w:val="26"/>
          <w:lang w:eastAsia="lv-LV"/>
        </w:rPr>
        <w:t xml:space="preserve"> apliecina, ka Iepirkumam iesniegtajās </w:t>
      </w:r>
      <w:r w:rsidRPr="005D2EDD">
        <w:rPr>
          <w:rFonts w:ascii="Times New Roman" w:eastAsia="Times New Roman" w:hAnsi="Times New Roman"/>
          <w:sz w:val="26"/>
          <w:szCs w:val="26"/>
          <w:lang w:eastAsia="lv-LV"/>
        </w:rPr>
        <w:t xml:space="preserve">Izpildītāja </w:t>
      </w:r>
      <w:r w:rsidR="004E52C2" w:rsidRPr="005D2EDD">
        <w:rPr>
          <w:rFonts w:ascii="Times New Roman" w:eastAsia="Times New Roman" w:hAnsi="Times New Roman"/>
          <w:sz w:val="26"/>
          <w:szCs w:val="26"/>
          <w:lang w:eastAsia="lv-LV"/>
        </w:rPr>
        <w:t>piedāvājumā</w:t>
      </w:r>
      <w:r w:rsidR="005B410A" w:rsidRPr="005D2EDD">
        <w:rPr>
          <w:rFonts w:ascii="Times New Roman" w:eastAsia="Times New Roman" w:hAnsi="Times New Roman"/>
          <w:sz w:val="26"/>
          <w:szCs w:val="26"/>
          <w:lang w:eastAsia="lv-LV"/>
        </w:rPr>
        <w:t xml:space="preserve"> iekļauti visi darbi un materiāli, kuri nepieciešami pilnīgai Pasūtītāja Tehniskajā specifikācijā noteikto Darbu apjomu izpildei.</w:t>
      </w:r>
    </w:p>
    <w:p w14:paraId="62E1D8DA" w14:textId="77777777" w:rsidR="005B410A" w:rsidRPr="005D2EDD" w:rsidRDefault="00000000" w:rsidP="005D2EDD">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D2EDD">
        <w:rPr>
          <w:rFonts w:ascii="Times New Roman" w:eastAsia="Times New Roman" w:hAnsi="Times New Roman"/>
          <w:sz w:val="26"/>
          <w:szCs w:val="26"/>
          <w:lang w:eastAsia="lv-LV"/>
        </w:rPr>
        <w:t>Tāmēs noteiktās Darbu izmaksu cenas paliek nemainīgas visu Līguma izpildes laiku.</w:t>
      </w:r>
    </w:p>
    <w:p w14:paraId="0D491EC2"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492DB0BF"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Pr>
          <w:rFonts w:ascii="Times New Roman" w:eastAsia="Times New Roman" w:hAnsi="Times New Roman"/>
          <w:b/>
          <w:bCs/>
          <w:sz w:val="26"/>
          <w:szCs w:val="26"/>
          <w:lang w:eastAsia="lv-LV"/>
        </w:rPr>
        <w:t>Pušu</w:t>
      </w:r>
      <w:r w:rsidRPr="005B410A">
        <w:rPr>
          <w:rFonts w:ascii="Times New Roman" w:eastAsia="Times New Roman" w:hAnsi="Times New Roman"/>
          <w:b/>
          <w:bCs/>
          <w:sz w:val="26"/>
          <w:szCs w:val="26"/>
          <w:lang w:eastAsia="lv-LV"/>
        </w:rPr>
        <w:t xml:space="preserve"> atbildība</w:t>
      </w:r>
    </w:p>
    <w:p w14:paraId="78E27908"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Puses atbild par tiešajiem zaudējumiem, kas viņu vainas dēļ Darbu laikā nodarīti otras Puses tehniskajiem līdzekļiem, būvizstrādājumiem un darbiem. Par trešās personas nodarītajiem tiešajiem zaudējumiem Darbu laikā atbild šī trešā persona. Par trešajai personai nodarītajiem tiešajiem zaudējumiem Darbu laikā atbild vainīgā Puse. Pušu netiešie zaudējumi netiek atlīdzināti.</w:t>
      </w:r>
    </w:p>
    <w:p w14:paraId="234A2C75"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Izpildītājs atbild par tiešajiem zaudējumiem, kas rodas veicot Darbus, kā arī par defektiem, kas tiek atklāti garantijas laikā, ja tie radušies Izpildītāja vainas vai neuzmanības dēļ.</w:t>
      </w:r>
    </w:p>
    <w:p w14:paraId="6F98446A"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Pasūtītājs var piemērot Izpildītājam līgumsodu 0,5% (nulle, komats, piecu procentu) apmērā no Līgumcenas par katru Darbu izpildes termiņa kavējuma dienu, bet ne vairāk kā 10 % (desmit procentu) no kopējās Līgumcenas.</w:t>
      </w:r>
    </w:p>
    <w:p w14:paraId="3F859463"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Jebkura no Līguma izrietoša maksājuma samaksas kavējuma gadījumā, Izpildītājs ir tiesīgs piemērot Pasūtītājam līgumsodu 0,5% (nulle, komats, piecu procentu) apmērā no kavētā maksājuma summas par katru kavējuma darba dienu, bet ne vairāk kā 10% (desmit procentu) no kopējās Līgumcenas.</w:t>
      </w:r>
    </w:p>
    <w:p w14:paraId="029A79CD"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Ja Izpildītājs pēc Līguma noslēgšanas vienpusēji atkāpjas no Līguma un neveic Darbus, Izpildītājs maksā Pasūtītājam līgumsodu 10% (desmit procentu) apmērā no kopējās Līgumcenas.</w:t>
      </w:r>
    </w:p>
    <w:p w14:paraId="7B3F6D29"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Līgumā 7.3. apakšpunktā minēto līgumsodu Pasūtītājs ietur no veicamā maksājuma. Līgumsoda samaksa neatbrīvo Izpildītāju no saistību izpildes, kā arī zaudējumu atlīdzināšanas pienākuma.</w:t>
      </w:r>
    </w:p>
    <w:p w14:paraId="4B4BA6DF"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Par zaudējumiem un Līguma pārkāpumiem, kas radušies nepārvaramas varas darbības rezultātā, vai tādu objektīvu, no Pusēm neatkarīgu apstākļu dēļ, kurus tās neparedzēja, nevarēja paredzēt, kā arī nevarēja novērst to nelabvēlīgās sekas, atbildība neiestājas.</w:t>
      </w:r>
    </w:p>
    <w:p w14:paraId="304D95D9"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Visos gadījumos, kad Pasūtītājs atkāpjas no Līguma sakarā ar Izpildītāja pieļautajiem pārkāpumiem vai vainojamu rīcību, Izpildītājs maksā Pasūtītājam līgumsodu 10</w:t>
      </w:r>
      <w:r w:rsidR="005D7AB7">
        <w:rPr>
          <w:rFonts w:ascii="Times New Roman" w:eastAsia="Times New Roman" w:hAnsi="Times New Roman"/>
          <w:iCs/>
          <w:sz w:val="26"/>
          <w:szCs w:val="26"/>
          <w:lang w:eastAsia="lv-LV"/>
        </w:rPr>
        <w:t> </w:t>
      </w:r>
      <w:r w:rsidRPr="002D4A09">
        <w:rPr>
          <w:rFonts w:ascii="Times New Roman" w:eastAsia="Times New Roman" w:hAnsi="Times New Roman"/>
          <w:iCs/>
          <w:sz w:val="26"/>
          <w:szCs w:val="26"/>
          <w:lang w:eastAsia="lv-LV"/>
        </w:rPr>
        <w:t>% (desmit procentu) apmērā no Līguma summas, kā arī Pasūtītājs bezstrīdus kārtībā ietur savus tiešos zaudējumus no summām, kas pienākas Izpildītājam. Ja Puses nevar vienoties par maksājuma apmēru, tad tās daļas, ko Pasūtītājs ietur no Piegādātājam paredzētiem maksājumiem, apmēra novērtējumam Puses var pieaicināt neatkarīgu ekspertu.</w:t>
      </w:r>
    </w:p>
    <w:p w14:paraId="2B7A81B2"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Pasūtītājs neatbild par Izpildītāja saistībām, kuras tas uzņēmies attiecībā pret trešajām personām, lai nodrošinātu Līguma izpildi vai sakarā ar Līgumu. Jebkādas šāda veida saistības vai līgumi kļūst Pasūtītājam saistoši tikai ar viņa tiešu un nepārprotamu rakstisku piekrišanu.</w:t>
      </w:r>
    </w:p>
    <w:p w14:paraId="15CE57AB"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Ja Pasūtītājs konstatē, ka Izpildītājs ir pārkāpis Līguma 9.</w:t>
      </w:r>
      <w:r>
        <w:rPr>
          <w:rFonts w:ascii="Times New Roman" w:eastAsia="Times New Roman" w:hAnsi="Times New Roman"/>
          <w:iCs/>
          <w:sz w:val="26"/>
          <w:szCs w:val="26"/>
          <w:lang w:eastAsia="lv-LV"/>
        </w:rPr>
        <w:t xml:space="preserve"> no</w:t>
      </w:r>
      <w:r w:rsidRPr="002D4A09">
        <w:rPr>
          <w:rFonts w:ascii="Times New Roman" w:eastAsia="Times New Roman" w:hAnsi="Times New Roman"/>
          <w:iCs/>
          <w:sz w:val="26"/>
          <w:szCs w:val="26"/>
          <w:lang w:eastAsia="lv-LV"/>
        </w:rPr>
        <w:t>daļā noteiktos pienākumus, Pasūtītājs ir tiesīgs piemērot līgumsodu 1</w:t>
      </w:r>
      <w:r w:rsidR="005D7AB7">
        <w:rPr>
          <w:rFonts w:ascii="Times New Roman" w:eastAsia="Times New Roman" w:hAnsi="Times New Roman"/>
          <w:iCs/>
          <w:sz w:val="26"/>
          <w:szCs w:val="26"/>
          <w:lang w:eastAsia="lv-LV"/>
        </w:rPr>
        <w:t> </w:t>
      </w:r>
      <w:r w:rsidRPr="002D4A09">
        <w:rPr>
          <w:rFonts w:ascii="Times New Roman" w:eastAsia="Times New Roman" w:hAnsi="Times New Roman"/>
          <w:iCs/>
          <w:sz w:val="26"/>
          <w:szCs w:val="26"/>
          <w:lang w:eastAsia="lv-LV"/>
        </w:rPr>
        <w:t>% (viena procenta) apmērā no Līguma summas par katru konstatēto gadījumu, bet ne vairāk kā 10</w:t>
      </w:r>
      <w:r w:rsidR="005D7AB7">
        <w:rPr>
          <w:rFonts w:ascii="Times New Roman" w:eastAsia="Times New Roman" w:hAnsi="Times New Roman"/>
          <w:iCs/>
          <w:sz w:val="26"/>
          <w:szCs w:val="26"/>
          <w:lang w:eastAsia="lv-LV"/>
        </w:rPr>
        <w:t> </w:t>
      </w:r>
      <w:r w:rsidRPr="002D4A09">
        <w:rPr>
          <w:rFonts w:ascii="Times New Roman" w:eastAsia="Times New Roman" w:hAnsi="Times New Roman"/>
          <w:iCs/>
          <w:sz w:val="26"/>
          <w:szCs w:val="26"/>
          <w:lang w:eastAsia="lv-LV"/>
        </w:rPr>
        <w:t>% (desmit procenti) no kopējās Līguma summas.</w:t>
      </w:r>
    </w:p>
    <w:p w14:paraId="2805F1F8"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Pasūtītājs var vienpusēji atkāpties no Līguma, par to iepriekš paziņojot Izpildītājam, ja nav iespējams izpildīt Līgumu,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7208F70" w14:textId="77777777" w:rsidR="00537037"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P</w:t>
      </w:r>
      <w:r w:rsidRPr="00537037">
        <w:rPr>
          <w:rFonts w:ascii="Times New Roman" w:eastAsia="Times New Roman" w:hAnsi="Times New Roman"/>
          <w:iCs/>
          <w:sz w:val="26"/>
          <w:szCs w:val="26"/>
          <w:lang w:eastAsia="lv-LV"/>
        </w:rPr>
        <w:t>asūtītājam ir tiesības vienpusēji atkāpties no Līguma pilnībā vai daļēji, rakstveidā informējot Izpildītāju vismaz 10 (desmit) darba dienas iepriekš, ja Līguma izpildei paredzētais finansējums nav pieejams vai tiek samazināts tādā apmērā, ka Pasūtītājs objektīvi nevar nodrošināt Līguma turpmāku izpildi.</w:t>
      </w:r>
    </w:p>
    <w:p w14:paraId="072B7516" w14:textId="77777777" w:rsidR="008953FF"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8953FF">
        <w:rPr>
          <w:rFonts w:ascii="Times New Roman" w:eastAsia="Times New Roman" w:hAnsi="Times New Roman"/>
          <w:iCs/>
          <w:sz w:val="26"/>
          <w:szCs w:val="26"/>
          <w:lang w:eastAsia="lv-LV"/>
        </w:rPr>
        <w:t>Šādā gadījumā Pasūtītājs norēķinās ar Izpildītāju par līdz atkāpšanās brīdim faktiski un kvalitatīvi izpildītajiem Darbiem, kas ir pieņemti Līgumā noteiktajā kārtībā. Izpildītājam nav tiesību prasīt negūto peļņu, zaudējumu atlīdzību vai cita veida kompensāciju saistībā ar Pasūtītāja atkāpšanos no Līguma šajā punktā noteiktajā gadījumā.</w:t>
      </w:r>
    </w:p>
    <w:p w14:paraId="293785B7" w14:textId="77777777" w:rsidR="002D4A09" w:rsidRP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Izpildītājam ir tiesības vienpusēji lauzt Līgumu, par to rakstveidā informējot Pasūtītāju divas nedēļas iepriekš, ja Pasūtītājs kavē maksājumus par vairāk kā vienu mēnesi.</w:t>
      </w:r>
    </w:p>
    <w:p w14:paraId="52118436"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0509F771"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Līguma grozījumi</w:t>
      </w:r>
    </w:p>
    <w:p w14:paraId="6A666C23" w14:textId="77777777" w:rsidR="002D4A09" w:rsidRPr="002D4A09" w:rsidRDefault="00000000" w:rsidP="005D7AB7">
      <w:pPr>
        <w:pStyle w:val="Sarakstarindkopa"/>
        <w:numPr>
          <w:ilvl w:val="1"/>
          <w:numId w:val="32"/>
        </w:numPr>
        <w:autoSpaceDN w:val="0"/>
        <w:spacing w:after="0" w:line="240" w:lineRule="auto"/>
        <w:ind w:left="426" w:hanging="426"/>
        <w:jc w:val="both"/>
        <w:rPr>
          <w:rFonts w:ascii="Times New Roman" w:hAnsi="Times New Roman"/>
          <w:bCs/>
          <w:sz w:val="26"/>
          <w:szCs w:val="26"/>
        </w:rPr>
      </w:pPr>
      <w:r w:rsidRPr="002D4A09">
        <w:rPr>
          <w:rFonts w:ascii="Times New Roman" w:hAnsi="Times New Roman"/>
          <w:bCs/>
          <w:sz w:val="26"/>
          <w:szCs w:val="26"/>
        </w:rPr>
        <w:t>Līdzēji, savstarpēji rakstiski vienojoties, var grozīt Līguma noteikumus (saskaņā ar Publisko iepirkumu likuma 61. panta trešās daļas 1.</w:t>
      </w:r>
      <w:r>
        <w:rPr>
          <w:rFonts w:ascii="Times New Roman" w:hAnsi="Times New Roman"/>
          <w:bCs/>
          <w:sz w:val="26"/>
          <w:szCs w:val="26"/>
        </w:rPr>
        <w:t xml:space="preserve"> </w:t>
      </w:r>
      <w:r w:rsidRPr="002D4A09">
        <w:rPr>
          <w:rFonts w:ascii="Times New Roman" w:hAnsi="Times New Roman"/>
          <w:bCs/>
          <w:sz w:val="26"/>
          <w:szCs w:val="26"/>
        </w:rPr>
        <w:t>punktu un piektās daļas pirmo punktu), veicot šādus satura un apjoma grozījumus:</w:t>
      </w:r>
    </w:p>
    <w:p w14:paraId="764F5C7E" w14:textId="77777777" w:rsidR="002D4A09" w:rsidRPr="002D4A09" w:rsidRDefault="00000000">
      <w:pPr>
        <w:pStyle w:val="Sarakstarindkopa"/>
        <w:numPr>
          <w:ilvl w:val="2"/>
          <w:numId w:val="32"/>
        </w:numPr>
        <w:spacing w:after="0" w:line="240" w:lineRule="auto"/>
        <w:contextualSpacing w:val="0"/>
        <w:jc w:val="both"/>
        <w:rPr>
          <w:rFonts w:ascii="Times New Roman" w:hAnsi="Times New Roman"/>
          <w:bCs/>
          <w:noProof/>
          <w:sz w:val="26"/>
          <w:szCs w:val="26"/>
        </w:rPr>
      </w:pPr>
      <w:r w:rsidRPr="002D4A09">
        <w:rPr>
          <w:rFonts w:ascii="Times New Roman" w:hAnsi="Times New Roman"/>
          <w:noProof/>
          <w:sz w:val="26"/>
          <w:szCs w:val="26"/>
        </w:rPr>
        <w:t>grozījumi ir nebūtiski;</w:t>
      </w:r>
    </w:p>
    <w:p w14:paraId="5D9C4F8C" w14:textId="77777777" w:rsidR="002D4A09" w:rsidRPr="002D4A09" w:rsidRDefault="00000000">
      <w:pPr>
        <w:pStyle w:val="Sarakstarindkopa"/>
        <w:numPr>
          <w:ilvl w:val="2"/>
          <w:numId w:val="32"/>
        </w:numPr>
        <w:spacing w:after="0" w:line="240" w:lineRule="auto"/>
        <w:contextualSpacing w:val="0"/>
        <w:jc w:val="both"/>
        <w:rPr>
          <w:rFonts w:ascii="Times New Roman" w:hAnsi="Times New Roman"/>
          <w:bCs/>
          <w:noProof/>
          <w:sz w:val="26"/>
          <w:szCs w:val="26"/>
        </w:rPr>
      </w:pPr>
      <w:r w:rsidRPr="002D4A09">
        <w:rPr>
          <w:rFonts w:ascii="Times New Roman" w:hAnsi="Times New Roman"/>
          <w:noProof/>
          <w:sz w:val="26"/>
          <w:szCs w:val="26"/>
        </w:rPr>
        <w:t xml:space="preserve">grozījumi ir būtiski un tiek izdarīti </w:t>
      </w:r>
      <w:r w:rsidRPr="002D4A09">
        <w:rPr>
          <w:rFonts w:ascii="Times New Roman" w:hAnsi="Times New Roman"/>
          <w:bCs/>
          <w:noProof/>
          <w:sz w:val="26"/>
          <w:szCs w:val="26"/>
        </w:rPr>
        <w:t xml:space="preserve">Līguma </w:t>
      </w:r>
      <w:r>
        <w:rPr>
          <w:rFonts w:ascii="Times New Roman" w:hAnsi="Times New Roman"/>
          <w:bCs/>
          <w:noProof/>
          <w:sz w:val="26"/>
          <w:szCs w:val="26"/>
        </w:rPr>
        <w:t>8</w:t>
      </w:r>
      <w:r w:rsidRPr="002D4A09">
        <w:rPr>
          <w:rFonts w:ascii="Times New Roman" w:hAnsi="Times New Roman"/>
          <w:bCs/>
          <w:noProof/>
          <w:sz w:val="26"/>
          <w:szCs w:val="26"/>
        </w:rPr>
        <w:t>.3. apakšpunktā noteiktajos gadījumos, ievērojot Publisko iepirkumu likuma noteikumus par Līguma grozījumiem</w:t>
      </w:r>
      <w:r w:rsidRPr="002D4A09">
        <w:rPr>
          <w:rFonts w:ascii="Times New Roman" w:hAnsi="Times New Roman"/>
          <w:noProof/>
          <w:sz w:val="26"/>
          <w:szCs w:val="26"/>
        </w:rPr>
        <w:t>;</w:t>
      </w:r>
    </w:p>
    <w:p w14:paraId="50A49EC7" w14:textId="77777777" w:rsidR="002D4A09" w:rsidRPr="002D4A09" w:rsidRDefault="00000000">
      <w:pPr>
        <w:pStyle w:val="Sarakstarindkopa"/>
        <w:numPr>
          <w:ilvl w:val="2"/>
          <w:numId w:val="32"/>
        </w:numPr>
        <w:spacing w:after="0" w:line="240" w:lineRule="auto"/>
        <w:contextualSpacing w:val="0"/>
        <w:jc w:val="both"/>
        <w:rPr>
          <w:rFonts w:ascii="Times New Roman" w:hAnsi="Times New Roman"/>
          <w:bCs/>
          <w:noProof/>
          <w:sz w:val="26"/>
          <w:szCs w:val="26"/>
        </w:rPr>
      </w:pPr>
      <w:r w:rsidRPr="002D4A09">
        <w:rPr>
          <w:rFonts w:ascii="Times New Roman" w:hAnsi="Times New Roman"/>
          <w:noProof/>
          <w:sz w:val="26"/>
          <w:szCs w:val="26"/>
        </w:rPr>
        <w:t xml:space="preserve">grozījumi tiek izdarīti Publisko iepirkumu likuma 61. panta piektajā daļā minētajā gadījumā neatkarīgi no tā, vai tie ir būtiski vai nebūtiski. </w:t>
      </w:r>
    </w:p>
    <w:p w14:paraId="566C07DE" w14:textId="77777777" w:rsidR="002D4A09" w:rsidRDefault="00000000" w:rsidP="005D7AB7">
      <w:pPr>
        <w:pStyle w:val="Sarakstarindkopa"/>
        <w:numPr>
          <w:ilvl w:val="1"/>
          <w:numId w:val="32"/>
        </w:numPr>
        <w:spacing w:line="240" w:lineRule="auto"/>
        <w:ind w:left="426" w:hanging="426"/>
        <w:jc w:val="both"/>
        <w:rPr>
          <w:rFonts w:ascii="Times New Roman" w:hAnsi="Times New Roman"/>
          <w:bCs/>
          <w:sz w:val="26"/>
          <w:szCs w:val="26"/>
        </w:rPr>
      </w:pPr>
      <w:r w:rsidRPr="002D4A09">
        <w:rPr>
          <w:rFonts w:ascii="Times New Roman" w:hAnsi="Times New Roman"/>
          <w:bCs/>
          <w:sz w:val="26"/>
          <w:szCs w:val="26"/>
        </w:rPr>
        <w:t>Līguma grozījumi ir nebūtiski, ja tie precizē Līguma saturu atbilstoši faktiskajai situācijai vai precizē pārrakstīšanās vai gramatiskās kļūdas.</w:t>
      </w:r>
    </w:p>
    <w:p w14:paraId="0976A5BF" w14:textId="77777777" w:rsidR="002D4A09" w:rsidRPr="002D4A09" w:rsidRDefault="00000000" w:rsidP="005D7AB7">
      <w:pPr>
        <w:pStyle w:val="Sarakstarindkopa"/>
        <w:numPr>
          <w:ilvl w:val="1"/>
          <w:numId w:val="32"/>
        </w:numPr>
        <w:spacing w:line="240" w:lineRule="auto"/>
        <w:ind w:left="426" w:hanging="426"/>
        <w:jc w:val="both"/>
        <w:rPr>
          <w:rFonts w:ascii="Times New Roman" w:hAnsi="Times New Roman"/>
          <w:bCs/>
          <w:sz w:val="26"/>
          <w:szCs w:val="26"/>
        </w:rPr>
      </w:pPr>
      <w:r w:rsidRPr="002D4A09">
        <w:rPr>
          <w:rFonts w:ascii="Times New Roman" w:hAnsi="Times New Roman"/>
          <w:bCs/>
          <w:sz w:val="26"/>
          <w:szCs w:val="26"/>
        </w:rPr>
        <w:t>Būtiski Līguma nosacījumu grozījumi ir pieļaujami veicot šāda satura un apjoma grozījumus:</w:t>
      </w:r>
    </w:p>
    <w:p w14:paraId="27C1388D" w14:textId="77777777" w:rsidR="002D4A09" w:rsidRPr="002D4A09" w:rsidRDefault="00000000">
      <w:pPr>
        <w:pStyle w:val="Sarakstarindkopa"/>
        <w:numPr>
          <w:ilvl w:val="2"/>
          <w:numId w:val="32"/>
        </w:numPr>
        <w:spacing w:line="240" w:lineRule="auto"/>
        <w:jc w:val="both"/>
        <w:rPr>
          <w:rFonts w:ascii="Times New Roman" w:hAnsi="Times New Roman"/>
          <w:bCs/>
          <w:sz w:val="26"/>
          <w:szCs w:val="26"/>
        </w:rPr>
      </w:pPr>
      <w:r w:rsidRPr="002D4A09">
        <w:rPr>
          <w:rFonts w:ascii="Times New Roman" w:hAnsi="Times New Roman"/>
          <w:bCs/>
          <w:sz w:val="26"/>
          <w:szCs w:val="26"/>
        </w:rPr>
        <w:t xml:space="preserve">palielināt Līguma summu </w:t>
      </w:r>
      <w:r w:rsidRPr="00244430">
        <w:rPr>
          <w:rFonts w:ascii="Times New Roman" w:hAnsi="Times New Roman"/>
          <w:bCs/>
          <w:sz w:val="26"/>
          <w:szCs w:val="26"/>
        </w:rPr>
        <w:t xml:space="preserve">līdz </w:t>
      </w:r>
      <w:r w:rsidR="00244430" w:rsidRPr="00244430">
        <w:rPr>
          <w:rFonts w:ascii="Times New Roman" w:hAnsi="Times New Roman"/>
          <w:bCs/>
          <w:sz w:val="26"/>
          <w:szCs w:val="26"/>
        </w:rPr>
        <w:t>3</w:t>
      </w:r>
      <w:r w:rsidRPr="00244430">
        <w:rPr>
          <w:rFonts w:ascii="Times New Roman" w:hAnsi="Times New Roman"/>
          <w:bCs/>
          <w:sz w:val="26"/>
          <w:szCs w:val="26"/>
        </w:rPr>
        <w:t>0% (</w:t>
      </w:r>
      <w:r w:rsidR="00244430" w:rsidRPr="00244430">
        <w:rPr>
          <w:rFonts w:ascii="Times New Roman" w:hAnsi="Times New Roman"/>
          <w:bCs/>
          <w:sz w:val="26"/>
          <w:szCs w:val="26"/>
        </w:rPr>
        <w:t>trīs</w:t>
      </w:r>
      <w:r w:rsidRPr="00244430">
        <w:rPr>
          <w:rFonts w:ascii="Times New Roman" w:hAnsi="Times New Roman"/>
          <w:bCs/>
          <w:sz w:val="26"/>
          <w:szCs w:val="26"/>
        </w:rPr>
        <w:t xml:space="preserve">desmit procenti), ja </w:t>
      </w:r>
      <w:r w:rsidRPr="002D4A09">
        <w:rPr>
          <w:rFonts w:ascii="Times New Roman" w:hAnsi="Times New Roman"/>
          <w:bCs/>
          <w:sz w:val="26"/>
          <w:szCs w:val="26"/>
        </w:rPr>
        <w:t>Pasūtītājam radusies nepieciešamība pēc papildus Darbiem;</w:t>
      </w:r>
    </w:p>
    <w:p w14:paraId="3AA33A7C" w14:textId="77777777" w:rsidR="002D4A09" w:rsidRPr="002D4A09" w:rsidRDefault="00000000">
      <w:pPr>
        <w:pStyle w:val="Sarakstarindkopa"/>
        <w:numPr>
          <w:ilvl w:val="2"/>
          <w:numId w:val="32"/>
        </w:numPr>
        <w:spacing w:line="240" w:lineRule="auto"/>
        <w:jc w:val="both"/>
        <w:rPr>
          <w:rFonts w:ascii="Times New Roman" w:hAnsi="Times New Roman"/>
          <w:bCs/>
          <w:sz w:val="26"/>
          <w:szCs w:val="26"/>
        </w:rPr>
      </w:pPr>
      <w:r w:rsidRPr="002D4A09">
        <w:rPr>
          <w:rFonts w:ascii="Times New Roman" w:hAnsi="Times New Roman"/>
          <w:bCs/>
          <w:sz w:val="26"/>
          <w:szCs w:val="26"/>
        </w:rPr>
        <w:t xml:space="preserve">iekļaut papilddarbus, kā rezultātā netiek būtiski izmainīts darbu apjoms, kā arī netiek pasliktināts gala rezultāts; </w:t>
      </w:r>
    </w:p>
    <w:p w14:paraId="230788E8" w14:textId="77777777" w:rsidR="002D4A09" w:rsidRPr="002D4A09" w:rsidRDefault="00000000">
      <w:pPr>
        <w:pStyle w:val="Sarakstarindkopa"/>
        <w:numPr>
          <w:ilvl w:val="2"/>
          <w:numId w:val="32"/>
        </w:numPr>
        <w:spacing w:line="240" w:lineRule="auto"/>
        <w:jc w:val="both"/>
        <w:rPr>
          <w:rFonts w:ascii="Times New Roman" w:hAnsi="Times New Roman"/>
          <w:bCs/>
          <w:sz w:val="26"/>
          <w:szCs w:val="26"/>
        </w:rPr>
      </w:pPr>
      <w:r w:rsidRPr="002D4A09">
        <w:rPr>
          <w:rFonts w:ascii="Times New Roman" w:hAnsi="Times New Roman"/>
          <w:bCs/>
          <w:sz w:val="26"/>
          <w:szCs w:val="26"/>
        </w:rPr>
        <w:t>Pagarināt Darbu izpildes termiņu šādos gadījumos:</w:t>
      </w:r>
    </w:p>
    <w:p w14:paraId="731BE84C" w14:textId="77777777" w:rsidR="002D4A09" w:rsidRPr="002D4A09" w:rsidRDefault="00000000">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ja Pasūtītājs iepriekš neparedzētu apstākļu dēļ liedz Izpildītājam piekļūšanu Darbu veikšanas vietai;</w:t>
      </w:r>
    </w:p>
    <w:p w14:paraId="10AB9869" w14:textId="77777777" w:rsidR="002D4A09" w:rsidRPr="002D4A09" w:rsidRDefault="00000000">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ja Līguma izpildi ir kavējuši būtiski atšķirīgi apstākļi no Līgumā paredzētajiem, kas nav radušies Izpildītāja vainas dēļ;</w:t>
      </w:r>
    </w:p>
    <w:p w14:paraId="22029DBB" w14:textId="77777777" w:rsidR="002D4A09" w:rsidRPr="002D4A09" w:rsidRDefault="00000000">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 xml:space="preserve">ja Darbu izpildes laikā ir radušies neparedzēti papildu darbi, kuri nepieciešami, lai pabeigtu Darbus kopumā un neparedzētos Darbus nav iespējams veikt Līgumā noteiktajā termiņā; </w:t>
      </w:r>
    </w:p>
    <w:p w14:paraId="5969E181" w14:textId="77777777" w:rsidR="002D4A09" w:rsidRPr="002D4A09" w:rsidRDefault="00000000">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ja objektīvu apstākļu dēļ Līguma izpildes laikā Pasūtītājs ir uzdevis veikt Izpildītājam neparedzētu Līguma prasību izpildi un šīs izmaiņas ir visu Līgumā iesaistīto Pušu saskaņotas un pamatotas, kādu iemeslu dēļ šādas izmaiņas ir nepieciešamas.</w:t>
      </w:r>
    </w:p>
    <w:p w14:paraId="4DFCF225" w14:textId="77777777" w:rsidR="002D4A09" w:rsidRDefault="00000000" w:rsidP="005D7AB7">
      <w:pPr>
        <w:pStyle w:val="Sarakstarindkopa"/>
        <w:widowControl w:val="0"/>
        <w:numPr>
          <w:ilvl w:val="1"/>
          <w:numId w:val="32"/>
        </w:numPr>
        <w:autoSpaceDE w:val="0"/>
        <w:autoSpaceDN w:val="0"/>
        <w:adjustRightInd w:val="0"/>
        <w:spacing w:after="0" w:line="240" w:lineRule="auto"/>
        <w:ind w:left="426" w:hanging="426"/>
        <w:jc w:val="both"/>
        <w:rPr>
          <w:rFonts w:ascii="Times New Roman" w:hAnsi="Times New Roman"/>
          <w:bCs/>
          <w:sz w:val="26"/>
          <w:szCs w:val="26"/>
        </w:rPr>
      </w:pPr>
      <w:r w:rsidRPr="002D4A09">
        <w:rPr>
          <w:rFonts w:ascii="Times New Roman" w:hAnsi="Times New Roman"/>
          <w:bCs/>
          <w:sz w:val="26"/>
          <w:szCs w:val="26"/>
        </w:rPr>
        <w:t xml:space="preserve">Līguma izpildes termiņa pagarinājums pats par sevi nemaina citus Līguma nosacījumus un jebkurā gadījumā Izpildītājam ir pienākums pildīt visas noslēgtā Līguma saistības, kas kavējošam apstāklim pastāvot ir iespējamas un ciktāl tās ir iespējamas. </w:t>
      </w:r>
    </w:p>
    <w:p w14:paraId="7BE25EF0" w14:textId="77777777" w:rsidR="002D4A09" w:rsidRPr="002D4A09" w:rsidRDefault="00000000" w:rsidP="005D7AB7">
      <w:pPr>
        <w:pStyle w:val="Sarakstarindkopa"/>
        <w:widowControl w:val="0"/>
        <w:numPr>
          <w:ilvl w:val="1"/>
          <w:numId w:val="32"/>
        </w:numPr>
        <w:autoSpaceDE w:val="0"/>
        <w:autoSpaceDN w:val="0"/>
        <w:adjustRightInd w:val="0"/>
        <w:spacing w:after="0" w:line="240" w:lineRule="auto"/>
        <w:ind w:left="426" w:hanging="426"/>
        <w:jc w:val="both"/>
        <w:rPr>
          <w:rFonts w:ascii="Times New Roman" w:hAnsi="Times New Roman"/>
          <w:bCs/>
          <w:sz w:val="26"/>
          <w:szCs w:val="26"/>
        </w:rPr>
      </w:pPr>
      <w:r w:rsidRPr="002D4A09">
        <w:rPr>
          <w:rFonts w:ascii="Times New Roman" w:hAnsi="Times New Roman"/>
          <w:sz w:val="26"/>
          <w:szCs w:val="26"/>
        </w:rPr>
        <w:t xml:space="preserve">Visi grozījumi, papildinājumi pie Līguma, kā arī citas </w:t>
      </w:r>
      <w:r w:rsidRPr="002D4A09">
        <w:rPr>
          <w:rFonts w:ascii="Times New Roman" w:hAnsi="Times New Roman"/>
          <w:bCs/>
          <w:iCs/>
          <w:sz w:val="26"/>
          <w:szCs w:val="26"/>
        </w:rPr>
        <w:t xml:space="preserve">Pušu </w:t>
      </w:r>
      <w:r w:rsidRPr="002D4A09">
        <w:rPr>
          <w:rFonts w:ascii="Times New Roman" w:hAnsi="Times New Roman"/>
          <w:sz w:val="26"/>
          <w:szCs w:val="26"/>
        </w:rPr>
        <w:t>vienošanās, kas ir saistītas ar tā izpildi un darbību, tiek noformētas rakstveidā un stājas spēkā pēc tam, kad tās parakstījuši Puses</w:t>
      </w:r>
      <w:r w:rsidRPr="002D4A09">
        <w:rPr>
          <w:rFonts w:ascii="Times New Roman" w:hAnsi="Times New Roman"/>
          <w:bCs/>
          <w:iCs/>
          <w:sz w:val="26"/>
          <w:szCs w:val="26"/>
        </w:rPr>
        <w:t xml:space="preserve">. </w:t>
      </w:r>
      <w:r w:rsidRPr="002D4A09">
        <w:rPr>
          <w:rFonts w:ascii="Times New Roman" w:hAnsi="Times New Roman"/>
          <w:sz w:val="26"/>
          <w:szCs w:val="26"/>
        </w:rPr>
        <w:t>Visi Līguma papildinājumi, grozījumi un vienošanās ir tā neatņemamas sastāvdaļas.</w:t>
      </w:r>
    </w:p>
    <w:p w14:paraId="366113CD" w14:textId="77777777" w:rsidR="002D4A09" w:rsidRPr="002D4A09" w:rsidRDefault="00000000" w:rsidP="005D7AB7">
      <w:pPr>
        <w:pStyle w:val="Sarakstarindkopa"/>
        <w:widowControl w:val="0"/>
        <w:numPr>
          <w:ilvl w:val="1"/>
          <w:numId w:val="32"/>
        </w:numPr>
        <w:autoSpaceDE w:val="0"/>
        <w:autoSpaceDN w:val="0"/>
        <w:adjustRightInd w:val="0"/>
        <w:spacing w:after="0" w:line="240" w:lineRule="auto"/>
        <w:ind w:left="426" w:hanging="426"/>
        <w:jc w:val="both"/>
        <w:rPr>
          <w:rFonts w:ascii="Times New Roman" w:hAnsi="Times New Roman"/>
          <w:bCs/>
          <w:sz w:val="26"/>
          <w:szCs w:val="26"/>
        </w:rPr>
      </w:pPr>
      <w:r w:rsidRPr="002D4A09">
        <w:rPr>
          <w:rFonts w:ascii="Times New Roman" w:hAnsi="Times New Roman"/>
          <w:sz w:val="26"/>
          <w:szCs w:val="26"/>
        </w:rPr>
        <w:t xml:space="preserve">Līgumā neatrunātās </w:t>
      </w:r>
      <w:r w:rsidRPr="002D4A09">
        <w:rPr>
          <w:rFonts w:ascii="Times New Roman" w:hAnsi="Times New Roman"/>
          <w:bCs/>
          <w:iCs/>
          <w:sz w:val="26"/>
          <w:szCs w:val="26"/>
        </w:rPr>
        <w:t xml:space="preserve">Pušu </w:t>
      </w:r>
      <w:r w:rsidRPr="002D4A09">
        <w:rPr>
          <w:rFonts w:ascii="Times New Roman" w:hAnsi="Times New Roman"/>
          <w:sz w:val="26"/>
          <w:szCs w:val="26"/>
        </w:rPr>
        <w:t>savstarpējās tiesiskās attiecības apspriežamas saskaņā ar Latvijas Republikas normatīvo aktu prasībām.</w:t>
      </w:r>
    </w:p>
    <w:p w14:paraId="454167A1"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79316241"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Līguma izpildē iesaistītā personāla un apakšuzņēmēju nomaiņa</w:t>
      </w:r>
    </w:p>
    <w:p w14:paraId="76933E7D" w14:textId="77777777" w:rsidR="002D4A09" w:rsidRDefault="00000000" w:rsidP="005D7AB7">
      <w:pPr>
        <w:pStyle w:val="Style12"/>
        <w:numPr>
          <w:ilvl w:val="1"/>
          <w:numId w:val="32"/>
        </w:numPr>
        <w:tabs>
          <w:tab w:val="left" w:pos="284"/>
        </w:tabs>
        <w:spacing w:line="240" w:lineRule="auto"/>
        <w:ind w:left="426" w:hanging="488"/>
        <w:rPr>
          <w:rStyle w:val="FontStyle54"/>
          <w:iCs/>
          <w:sz w:val="26"/>
          <w:szCs w:val="26"/>
        </w:rPr>
      </w:pPr>
      <w:r w:rsidRPr="00BA69DF">
        <w:rPr>
          <w:rStyle w:val="FontStyle54"/>
          <w:iCs/>
          <w:sz w:val="26"/>
          <w:szCs w:val="26"/>
        </w:rPr>
        <w:t xml:space="preserve">Līguma izpildē Izpildītāja iesaistītā Piedāvājumā norādītā personāla un apakšuzņēmēju nomaiņa un jauna personāla vai apakšuzņēmēju piesaiste notiek saskaņā ar Publisko iepirkumu likuma 62. pantu. </w:t>
      </w:r>
    </w:p>
    <w:p w14:paraId="09D12A63" w14:textId="77777777" w:rsidR="002D4A09" w:rsidRDefault="00000000" w:rsidP="005D7AB7">
      <w:pPr>
        <w:pStyle w:val="Style12"/>
        <w:numPr>
          <w:ilvl w:val="1"/>
          <w:numId w:val="32"/>
        </w:numPr>
        <w:tabs>
          <w:tab w:val="left" w:pos="284"/>
        </w:tabs>
        <w:spacing w:line="240" w:lineRule="auto"/>
        <w:ind w:left="426" w:hanging="488"/>
        <w:rPr>
          <w:rStyle w:val="FontStyle54"/>
          <w:iCs/>
          <w:sz w:val="26"/>
          <w:szCs w:val="26"/>
        </w:rPr>
      </w:pPr>
      <w:r w:rsidRPr="002D4A09">
        <w:rPr>
          <w:rStyle w:val="FontStyle54"/>
          <w:iCs/>
          <w:sz w:val="26"/>
          <w:szCs w:val="26"/>
        </w:rPr>
        <w:t xml:space="preserve">Izpildītājs nav tiesīgs bez saskaņošanas ar Pasūtītāju veikt Izpildītāja iesniegtajā Piedāvājumā Atklātā konkursā norādītā personāla un apakšuzņēmēju nomaiņu un iesaistīt papildu apakšuzņēmējus Līguma izpildē. Pasūtītājs ir tiesīgs prasīt personāla un apakšuzņēmēja viedokli par nomaiņas iemesliem. </w:t>
      </w:r>
    </w:p>
    <w:p w14:paraId="3853DDE0" w14:textId="77777777" w:rsidR="002D4A09" w:rsidRDefault="00000000" w:rsidP="005D7AB7">
      <w:pPr>
        <w:pStyle w:val="Style12"/>
        <w:numPr>
          <w:ilvl w:val="1"/>
          <w:numId w:val="32"/>
        </w:numPr>
        <w:tabs>
          <w:tab w:val="left" w:pos="284"/>
        </w:tabs>
        <w:spacing w:line="240" w:lineRule="auto"/>
        <w:ind w:left="426" w:hanging="488"/>
        <w:rPr>
          <w:rStyle w:val="FontStyle54"/>
          <w:iCs/>
          <w:sz w:val="26"/>
          <w:szCs w:val="26"/>
        </w:rPr>
      </w:pPr>
      <w:r w:rsidRPr="002D4A09">
        <w:rPr>
          <w:rStyle w:val="FontStyle54"/>
          <w:iCs/>
          <w:sz w:val="26"/>
          <w:szCs w:val="26"/>
        </w:rPr>
        <w:t>Izpildītāja Atklātā konkursā iesniegtajā Piedāvājumā norādītā personāla nomaiņa pieļaujama tikai ar Pasūtītāja piekrišanu. Pasūtītājs nepiekrīt Izpildītāja Piedāvājumā norādītā personāla nomaiņai, ja piedāvātais personāls neatbilst Atklāta konkursa dokumentos personālam izvirzītajām prasībām.</w:t>
      </w:r>
    </w:p>
    <w:p w14:paraId="04739FEA" w14:textId="77777777" w:rsidR="002D4A09" w:rsidRPr="002D4A09" w:rsidRDefault="00000000" w:rsidP="005D7AB7">
      <w:pPr>
        <w:pStyle w:val="Style12"/>
        <w:numPr>
          <w:ilvl w:val="1"/>
          <w:numId w:val="32"/>
        </w:numPr>
        <w:tabs>
          <w:tab w:val="left" w:pos="284"/>
        </w:tabs>
        <w:spacing w:line="240" w:lineRule="auto"/>
        <w:ind w:left="426" w:hanging="488"/>
        <w:rPr>
          <w:rStyle w:val="FontStyle54"/>
          <w:iCs/>
          <w:sz w:val="26"/>
          <w:szCs w:val="26"/>
        </w:rPr>
      </w:pPr>
      <w:r w:rsidRPr="002D4A09">
        <w:rPr>
          <w:rStyle w:val="FontStyle54"/>
          <w:iCs/>
          <w:sz w:val="26"/>
          <w:szCs w:val="26"/>
        </w:rPr>
        <w:t>Pasūtītājs nepiekrīt Atklātā konkursā iesniegtajā Izpildītāja Piedāvājumā norādītā apakšuzņēmēja nomaiņai, ja pastāv kāds no šādiem nosacījumiem:</w:t>
      </w:r>
    </w:p>
    <w:p w14:paraId="62CA76B3" w14:textId="77777777" w:rsidR="002D4A09" w:rsidRPr="005F32A8" w:rsidRDefault="00000000">
      <w:pPr>
        <w:pStyle w:val="Style12"/>
        <w:numPr>
          <w:ilvl w:val="2"/>
          <w:numId w:val="32"/>
        </w:numPr>
        <w:spacing w:line="240" w:lineRule="auto"/>
        <w:rPr>
          <w:rStyle w:val="FontStyle52"/>
          <w:i w:val="0"/>
          <w:iCs w:val="0"/>
          <w:sz w:val="26"/>
          <w:szCs w:val="26"/>
        </w:rPr>
      </w:pPr>
      <w:r>
        <w:rPr>
          <w:rStyle w:val="FontStyle52"/>
          <w:i w:val="0"/>
          <w:iCs w:val="0"/>
          <w:sz w:val="26"/>
          <w:szCs w:val="26"/>
        </w:rPr>
        <w:t>Izpildītāja</w:t>
      </w:r>
      <w:r w:rsidRPr="005F32A8">
        <w:rPr>
          <w:rStyle w:val="FontStyle52"/>
          <w:i w:val="0"/>
          <w:iCs w:val="0"/>
          <w:sz w:val="26"/>
          <w:szCs w:val="26"/>
        </w:rPr>
        <w:t xml:space="preserve"> piedāvātais personāls vai apakšuzņēmējs neatbilst tām paziņojumā par līgumu un Iepirkuma dokumentos noteiktajām prasībām, kas attiecas uz </w:t>
      </w:r>
      <w:r>
        <w:rPr>
          <w:rStyle w:val="FontStyle52"/>
          <w:i w:val="0"/>
          <w:iCs w:val="0"/>
          <w:sz w:val="26"/>
          <w:szCs w:val="26"/>
        </w:rPr>
        <w:t>Izpildītāja</w:t>
      </w:r>
      <w:r w:rsidRPr="005F32A8">
        <w:rPr>
          <w:rStyle w:val="FontStyle52"/>
          <w:i w:val="0"/>
          <w:iCs w:val="0"/>
          <w:sz w:val="26"/>
          <w:szCs w:val="26"/>
        </w:rPr>
        <w:t xml:space="preserve"> personālu vai apakšuzņēmējiem;</w:t>
      </w:r>
    </w:p>
    <w:p w14:paraId="0C388EB1" w14:textId="77777777" w:rsidR="002D4A09" w:rsidRPr="005F32A8" w:rsidRDefault="00000000">
      <w:pPr>
        <w:pStyle w:val="Style12"/>
        <w:numPr>
          <w:ilvl w:val="2"/>
          <w:numId w:val="32"/>
        </w:numPr>
        <w:spacing w:line="240" w:lineRule="auto"/>
        <w:rPr>
          <w:rStyle w:val="FontStyle52"/>
          <w:i w:val="0"/>
          <w:iCs w:val="0"/>
          <w:sz w:val="26"/>
          <w:szCs w:val="26"/>
        </w:rPr>
      </w:pPr>
      <w:r w:rsidRPr="005F32A8">
        <w:rPr>
          <w:rStyle w:val="FontStyle52"/>
          <w:i w:val="0"/>
          <w:iCs w:val="0"/>
          <w:sz w:val="26"/>
          <w:szCs w:val="26"/>
        </w:rPr>
        <w:t xml:space="preserve">tiek nomainīts apakšuzņēmējs, uz kura iespējām </w:t>
      </w:r>
      <w:r>
        <w:rPr>
          <w:rStyle w:val="FontStyle52"/>
          <w:i w:val="0"/>
          <w:iCs w:val="0"/>
          <w:sz w:val="26"/>
          <w:szCs w:val="26"/>
        </w:rPr>
        <w:t>Izpildītājs</w:t>
      </w:r>
      <w:r w:rsidRPr="005F32A8">
        <w:rPr>
          <w:rStyle w:val="FontStyle52"/>
          <w:i w:val="0"/>
          <w:iCs w:val="0"/>
          <w:sz w:val="26"/>
          <w:szCs w:val="26"/>
        </w:rPr>
        <w:t xml:space="preserve"> balstījies, lai apliecinātu savas kvalifikācijas atbilstību paziņojumā par līgumu un Iepirkuma dokumentos noteiktajām prasībām, un piedāvātajam apakšuzņēmējam nav vismaz tāda pati kvalifikācija, uz kādu </w:t>
      </w:r>
      <w:r>
        <w:rPr>
          <w:rStyle w:val="FontStyle52"/>
          <w:i w:val="0"/>
          <w:iCs w:val="0"/>
          <w:sz w:val="26"/>
          <w:szCs w:val="26"/>
        </w:rPr>
        <w:t>Izpildītājs</w:t>
      </w:r>
      <w:r w:rsidRPr="005F32A8">
        <w:rPr>
          <w:rStyle w:val="FontStyle52"/>
          <w:i w:val="0"/>
          <w:iCs w:val="0"/>
          <w:sz w:val="26"/>
          <w:szCs w:val="26"/>
        </w:rPr>
        <w:t xml:space="preserve"> atsaucies, apliecinot savu atbilstību Iepirkumā noteiktajām prasībām;</w:t>
      </w:r>
    </w:p>
    <w:p w14:paraId="70C6D1B9" w14:textId="77777777" w:rsidR="002D4A09" w:rsidRPr="005F32A8" w:rsidRDefault="00000000">
      <w:pPr>
        <w:pStyle w:val="Style12"/>
        <w:numPr>
          <w:ilvl w:val="2"/>
          <w:numId w:val="32"/>
        </w:numPr>
        <w:spacing w:line="240" w:lineRule="auto"/>
        <w:rPr>
          <w:rStyle w:val="FontStyle52"/>
          <w:i w:val="0"/>
          <w:iCs w:val="0"/>
          <w:sz w:val="26"/>
          <w:szCs w:val="26"/>
        </w:rPr>
      </w:pPr>
      <w:r w:rsidRPr="005F32A8">
        <w:rPr>
          <w:rStyle w:val="FontStyle52"/>
          <w:i w:val="0"/>
          <w:iCs w:val="0"/>
          <w:sz w:val="26"/>
          <w:szCs w:val="26"/>
        </w:rPr>
        <w:t xml:space="preserve">piedāvātais apakšuzņēmējs atbilst Publisko iepirkumu likuma 42. panta septītajā daļā minētajiem nosacījumiem. </w:t>
      </w:r>
    </w:p>
    <w:p w14:paraId="1668939B" w14:textId="77777777" w:rsidR="002D4A09" w:rsidRDefault="00000000" w:rsidP="005D7AB7">
      <w:pPr>
        <w:pStyle w:val="Style12"/>
        <w:numPr>
          <w:ilvl w:val="1"/>
          <w:numId w:val="32"/>
        </w:numPr>
        <w:tabs>
          <w:tab w:val="left" w:pos="567"/>
        </w:tabs>
        <w:spacing w:line="240" w:lineRule="auto"/>
        <w:ind w:left="426" w:hanging="426"/>
        <w:rPr>
          <w:rStyle w:val="FontStyle54"/>
          <w:iCs/>
          <w:sz w:val="26"/>
          <w:szCs w:val="26"/>
        </w:rPr>
      </w:pPr>
      <w:r w:rsidRPr="005F32A8">
        <w:rPr>
          <w:rStyle w:val="FontStyle54"/>
          <w:iCs/>
          <w:sz w:val="26"/>
          <w:szCs w:val="26"/>
        </w:rPr>
        <w:t>Pasūtītājs nepiekrīt jauna apakšuzņēmēja piesaistei gadījumā, kad šādas izmaiņas, ja tās tiktu veiktas sākotnējā Izpildītāja Piedāvājumā, būtu ietekmējušas piedāvājuma izvēli atbilstoši Atklāta konkursa dokumentos noteiktajiem piedāvājuma izvērtēšanas kritērijiem.</w:t>
      </w:r>
    </w:p>
    <w:p w14:paraId="44F35C47" w14:textId="77777777" w:rsidR="002D4A09" w:rsidRDefault="00000000" w:rsidP="005D7AB7">
      <w:pPr>
        <w:pStyle w:val="Style12"/>
        <w:numPr>
          <w:ilvl w:val="1"/>
          <w:numId w:val="32"/>
        </w:numPr>
        <w:tabs>
          <w:tab w:val="left" w:pos="567"/>
        </w:tabs>
        <w:spacing w:line="240" w:lineRule="auto"/>
        <w:ind w:left="426" w:hanging="426"/>
        <w:rPr>
          <w:rStyle w:val="FontStyle54"/>
          <w:iCs/>
          <w:sz w:val="26"/>
          <w:szCs w:val="26"/>
        </w:rPr>
      </w:pPr>
      <w:r w:rsidRPr="002D4A09">
        <w:rPr>
          <w:rStyle w:val="FontStyle54"/>
          <w:iCs/>
          <w:sz w:val="26"/>
          <w:szCs w:val="26"/>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4727E7C2" w14:textId="77777777" w:rsidR="002D4A09" w:rsidRPr="002D4A09" w:rsidRDefault="00000000" w:rsidP="005D7AB7">
      <w:pPr>
        <w:pStyle w:val="Style12"/>
        <w:numPr>
          <w:ilvl w:val="1"/>
          <w:numId w:val="32"/>
        </w:numPr>
        <w:tabs>
          <w:tab w:val="left" w:pos="567"/>
        </w:tabs>
        <w:spacing w:line="240" w:lineRule="auto"/>
        <w:ind w:left="426" w:hanging="426"/>
        <w:rPr>
          <w:rStyle w:val="FontStyle54"/>
          <w:iCs/>
          <w:sz w:val="26"/>
          <w:szCs w:val="26"/>
        </w:rPr>
      </w:pPr>
      <w:r w:rsidRPr="002D4A09">
        <w:rPr>
          <w:rStyle w:val="FontStyle54"/>
          <w:iCs/>
          <w:sz w:val="26"/>
          <w:szCs w:val="26"/>
        </w:rPr>
        <w:t>Pasūtītājs pieņem lēmumu atļaut vai atteikt Izpildītāja 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pantu.</w:t>
      </w:r>
    </w:p>
    <w:p w14:paraId="60F2E0C1"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60A53FCD"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Nepārvarama vara</w:t>
      </w:r>
    </w:p>
    <w:p w14:paraId="3E8D86B2" w14:textId="77777777" w:rsidR="005B410A" w:rsidRPr="005B410A"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 xml:space="preserve">Puses </w:t>
      </w:r>
      <w:r w:rsidRPr="005B410A">
        <w:rPr>
          <w:rFonts w:ascii="Times New Roman" w:eastAsia="Times New Roman" w:hAnsi="Times New Roman"/>
          <w:iCs/>
          <w:sz w:val="26"/>
          <w:szCs w:val="26"/>
          <w:lang w:eastAsia="lv-LV"/>
        </w:rPr>
        <w:t>ir atbrīvot</w:t>
      </w:r>
      <w:r>
        <w:rPr>
          <w:rFonts w:ascii="Times New Roman" w:eastAsia="Times New Roman" w:hAnsi="Times New Roman"/>
          <w:iCs/>
          <w:sz w:val="26"/>
          <w:szCs w:val="26"/>
          <w:lang w:eastAsia="lv-LV"/>
        </w:rPr>
        <w:t>as</w:t>
      </w:r>
      <w:r w:rsidRPr="005B410A">
        <w:rPr>
          <w:rFonts w:ascii="Times New Roman" w:eastAsia="Times New Roman" w:hAnsi="Times New Roman"/>
          <w:iCs/>
          <w:sz w:val="26"/>
          <w:szCs w:val="26"/>
          <w:lang w:eastAsia="lv-LV"/>
        </w:rPr>
        <w:t xml:space="preserve"> no atbildības par savu saistību nepildīšanu, ja šāda neizpilde ir notikusi nepārvaramas varas (</w:t>
      </w:r>
      <w:proofErr w:type="spellStart"/>
      <w:r w:rsidRPr="005B410A">
        <w:rPr>
          <w:rFonts w:ascii="Times New Roman" w:eastAsia="Times New Roman" w:hAnsi="Times New Roman"/>
          <w:i/>
          <w:sz w:val="26"/>
          <w:szCs w:val="26"/>
          <w:lang w:eastAsia="lv-LV"/>
        </w:rPr>
        <w:t>force</w:t>
      </w:r>
      <w:proofErr w:type="spellEnd"/>
      <w:r w:rsidRPr="005B410A">
        <w:rPr>
          <w:rFonts w:ascii="Times New Roman" w:eastAsia="Times New Roman" w:hAnsi="Times New Roman"/>
          <w:i/>
          <w:sz w:val="26"/>
          <w:szCs w:val="26"/>
          <w:lang w:eastAsia="lv-LV"/>
        </w:rPr>
        <w:t xml:space="preserve"> </w:t>
      </w:r>
      <w:proofErr w:type="spellStart"/>
      <w:r w:rsidRPr="005B410A">
        <w:rPr>
          <w:rFonts w:ascii="Times New Roman" w:eastAsia="Times New Roman" w:hAnsi="Times New Roman"/>
          <w:i/>
          <w:sz w:val="26"/>
          <w:szCs w:val="26"/>
          <w:lang w:eastAsia="lv-LV"/>
        </w:rPr>
        <w:t>majeure</w:t>
      </w:r>
      <w:proofErr w:type="spellEnd"/>
      <w:r w:rsidRPr="005B410A">
        <w:rPr>
          <w:rFonts w:ascii="Times New Roman" w:eastAsia="Times New Roman" w:hAnsi="Times New Roman"/>
          <w:iCs/>
          <w:sz w:val="26"/>
          <w:szCs w:val="26"/>
          <w:lang w:eastAsia="lv-LV"/>
        </w:rPr>
        <w:t xml:space="preserve">) iestāšanās rezultātā. Par nepārvaramas varas apstākļiem uzskatāmi: ugunsgrēki, dabas stihijas, jebkura rakstura karadarbība vai tās draudi, streiki, blokādes, valsts institūciju akti un darbības, kas būtiski izmaina </w:t>
      </w:r>
      <w:r>
        <w:rPr>
          <w:rFonts w:ascii="Times New Roman" w:eastAsia="Times New Roman" w:hAnsi="Times New Roman"/>
          <w:iCs/>
          <w:sz w:val="26"/>
          <w:szCs w:val="26"/>
          <w:lang w:eastAsia="lv-LV"/>
        </w:rPr>
        <w:t>Pušu</w:t>
      </w:r>
      <w:r w:rsidRPr="005B410A">
        <w:rPr>
          <w:rFonts w:ascii="Times New Roman" w:eastAsia="Times New Roman" w:hAnsi="Times New Roman"/>
          <w:iCs/>
          <w:sz w:val="26"/>
          <w:szCs w:val="26"/>
          <w:lang w:eastAsia="lv-LV"/>
        </w:rPr>
        <w:t xml:space="preserve"> saimnieciskās darbības nosacījumus, tā ka tālāka darbība kļūst neiespējama, vai nes tikai zaudējumus, kā arī citi no Līdzējiem neatkarīgi apstākļi.</w:t>
      </w:r>
    </w:p>
    <w:p w14:paraId="567531BB" w14:textId="77777777" w:rsidR="005B410A" w:rsidRPr="005B410A"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Puses</w:t>
      </w:r>
      <w:r w:rsidRPr="005B410A">
        <w:rPr>
          <w:rFonts w:ascii="Times New Roman" w:eastAsia="Times New Roman" w:hAnsi="Times New Roman"/>
          <w:iCs/>
          <w:sz w:val="26"/>
          <w:szCs w:val="26"/>
          <w:lang w:eastAsia="lv-LV"/>
        </w:rPr>
        <w:t xml:space="preserve"> līgumsaistību neizpildīšana ir attaisnojama, ja </w:t>
      </w:r>
      <w:r>
        <w:rPr>
          <w:rFonts w:ascii="Times New Roman" w:eastAsia="Times New Roman" w:hAnsi="Times New Roman"/>
          <w:iCs/>
          <w:sz w:val="26"/>
          <w:szCs w:val="26"/>
          <w:lang w:eastAsia="lv-LV"/>
        </w:rPr>
        <w:t>šī Puse</w:t>
      </w:r>
      <w:r w:rsidRPr="005B410A">
        <w:rPr>
          <w:rFonts w:ascii="Times New Roman" w:eastAsia="Times New Roman" w:hAnsi="Times New Roman"/>
          <w:iCs/>
          <w:sz w:val="26"/>
          <w:szCs w:val="26"/>
          <w:lang w:eastAsia="lv-LV"/>
        </w:rPr>
        <w:t xml:space="preserve"> pierāda, ka neizpildīšanas cēlonis ir bijis Līguma </w:t>
      </w:r>
      <w:r>
        <w:rPr>
          <w:rFonts w:ascii="Times New Roman" w:eastAsia="Times New Roman" w:hAnsi="Times New Roman"/>
          <w:iCs/>
          <w:sz w:val="26"/>
          <w:szCs w:val="26"/>
          <w:lang w:eastAsia="lv-LV"/>
        </w:rPr>
        <w:t>10</w:t>
      </w:r>
      <w:r w:rsidRPr="005B410A">
        <w:rPr>
          <w:rFonts w:ascii="Times New Roman" w:eastAsia="Times New Roman" w:hAnsi="Times New Roman"/>
          <w:iCs/>
          <w:sz w:val="26"/>
          <w:szCs w:val="26"/>
          <w:lang w:eastAsia="lv-LV"/>
        </w:rPr>
        <w:t>.1.</w:t>
      </w:r>
      <w:r>
        <w:rPr>
          <w:rFonts w:ascii="Times New Roman" w:eastAsia="Times New Roman" w:hAnsi="Times New Roman"/>
          <w:iCs/>
          <w:sz w:val="26"/>
          <w:szCs w:val="26"/>
          <w:lang w:eastAsia="lv-LV"/>
        </w:rPr>
        <w:t xml:space="preserve"> apakš</w:t>
      </w:r>
      <w:r w:rsidRPr="005B410A">
        <w:rPr>
          <w:rFonts w:ascii="Times New Roman" w:eastAsia="Times New Roman" w:hAnsi="Times New Roman"/>
          <w:iCs/>
          <w:sz w:val="26"/>
          <w:szCs w:val="26"/>
          <w:lang w:eastAsia="lv-LV"/>
        </w:rPr>
        <w:t xml:space="preserve">punktā minētais šķērslis, kuru tas nevarēja kontrolēt, un nevarēja saprātīgi sagaidīt, lai </w:t>
      </w:r>
      <w:r>
        <w:rPr>
          <w:rFonts w:ascii="Times New Roman" w:eastAsia="Times New Roman" w:hAnsi="Times New Roman"/>
          <w:iCs/>
          <w:sz w:val="26"/>
          <w:szCs w:val="26"/>
          <w:lang w:eastAsia="lv-LV"/>
        </w:rPr>
        <w:t>šī Puse</w:t>
      </w:r>
      <w:r w:rsidRPr="005B410A">
        <w:rPr>
          <w:rFonts w:ascii="Times New Roman" w:eastAsia="Times New Roman" w:hAnsi="Times New Roman"/>
          <w:iCs/>
          <w:sz w:val="26"/>
          <w:szCs w:val="26"/>
          <w:lang w:eastAsia="lv-LV"/>
        </w:rPr>
        <w:t xml:space="preserv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6901AF51" w14:textId="77777777" w:rsidR="005B410A" w:rsidRPr="005B410A"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Puse</w:t>
      </w:r>
      <w:r w:rsidRPr="005B410A">
        <w:rPr>
          <w:rFonts w:ascii="Times New Roman" w:eastAsia="Times New Roman" w:hAnsi="Times New Roman"/>
          <w:iCs/>
          <w:sz w:val="26"/>
          <w:szCs w:val="26"/>
          <w:lang w:eastAsia="lv-LV"/>
        </w:rPr>
        <w:t>, kas nokļuv</w:t>
      </w:r>
      <w:r>
        <w:rPr>
          <w:rFonts w:ascii="Times New Roman" w:eastAsia="Times New Roman" w:hAnsi="Times New Roman"/>
          <w:iCs/>
          <w:sz w:val="26"/>
          <w:szCs w:val="26"/>
          <w:lang w:eastAsia="lv-LV"/>
        </w:rPr>
        <w:t>usi</w:t>
      </w:r>
      <w:r w:rsidRPr="005B410A">
        <w:rPr>
          <w:rFonts w:ascii="Times New Roman" w:eastAsia="Times New Roman" w:hAnsi="Times New Roman"/>
          <w:iCs/>
          <w:sz w:val="26"/>
          <w:szCs w:val="26"/>
          <w:lang w:eastAsia="lv-LV"/>
        </w:rPr>
        <w:t xml:space="preserve"> nepārvaramas varas apstākļos, nekavējoties rakstveidā informē par to otru </w:t>
      </w:r>
      <w:r>
        <w:rPr>
          <w:rFonts w:ascii="Times New Roman" w:eastAsia="Times New Roman" w:hAnsi="Times New Roman"/>
          <w:iCs/>
          <w:sz w:val="26"/>
          <w:szCs w:val="26"/>
          <w:lang w:eastAsia="lv-LV"/>
        </w:rPr>
        <w:t>Pusi</w:t>
      </w:r>
      <w:r w:rsidRPr="005B410A">
        <w:rPr>
          <w:rFonts w:ascii="Times New Roman" w:eastAsia="Times New Roman" w:hAnsi="Times New Roman"/>
          <w:iCs/>
          <w:sz w:val="26"/>
          <w:szCs w:val="26"/>
          <w:lang w:eastAsia="lv-LV"/>
        </w:rPr>
        <w:t xml:space="preserve">, ziņojumam pievienojot kompetentas iestādes izsniegtu izziņu, kura satur minēto apstākļu apstiprinājumu un raksturojumu, izņemot, ja par nepārvaramas varas iestāšanos lēmumu pieņem Ministru kabinets, normatīvajos aktos noteiktajā kārtībā. </w:t>
      </w:r>
    </w:p>
    <w:p w14:paraId="00AFB535" w14:textId="77777777" w:rsidR="005B410A" w:rsidRPr="005B410A"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5B410A">
        <w:rPr>
          <w:rFonts w:ascii="Times New Roman" w:eastAsia="Times New Roman" w:hAnsi="Times New Roman"/>
          <w:iCs/>
          <w:sz w:val="26"/>
          <w:szCs w:val="26"/>
          <w:lang w:eastAsia="lv-LV"/>
        </w:rPr>
        <w:t>Ja nepārvaramas varas apstākļi turpinās ilgāk kā 3 (trīs) mēnešus, katr</w:t>
      </w:r>
      <w:r w:rsidR="0001279F">
        <w:rPr>
          <w:rFonts w:ascii="Times New Roman" w:eastAsia="Times New Roman" w:hAnsi="Times New Roman"/>
          <w:iCs/>
          <w:sz w:val="26"/>
          <w:szCs w:val="26"/>
          <w:lang w:eastAsia="lv-LV"/>
        </w:rPr>
        <w:t>a Puse</w:t>
      </w:r>
      <w:r w:rsidRPr="005B410A">
        <w:rPr>
          <w:rFonts w:ascii="Times New Roman" w:eastAsia="Times New Roman" w:hAnsi="Times New Roman"/>
          <w:iCs/>
          <w:sz w:val="26"/>
          <w:szCs w:val="26"/>
          <w:lang w:eastAsia="lv-LV"/>
        </w:rPr>
        <w:t xml:space="preserve"> ir tiesīg</w:t>
      </w:r>
      <w:r w:rsidR="0001279F">
        <w:rPr>
          <w:rFonts w:ascii="Times New Roman" w:eastAsia="Times New Roman" w:hAnsi="Times New Roman"/>
          <w:iCs/>
          <w:sz w:val="26"/>
          <w:szCs w:val="26"/>
          <w:lang w:eastAsia="lv-LV"/>
        </w:rPr>
        <w:t>a</w:t>
      </w:r>
      <w:r w:rsidRPr="005B410A">
        <w:rPr>
          <w:rFonts w:ascii="Times New Roman" w:eastAsia="Times New Roman" w:hAnsi="Times New Roman"/>
          <w:iCs/>
          <w:sz w:val="26"/>
          <w:szCs w:val="26"/>
          <w:lang w:eastAsia="lv-LV"/>
        </w:rPr>
        <w:t xml:space="preserve"> atkāpties no Līguma.</w:t>
      </w:r>
    </w:p>
    <w:p w14:paraId="6FC7729D"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5184F25D"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Noslēguma noteikumi</w:t>
      </w:r>
    </w:p>
    <w:p w14:paraId="7452AC6E"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5B410A">
        <w:rPr>
          <w:rFonts w:ascii="Times New Roman" w:eastAsia="Times New Roman" w:hAnsi="Times New Roman"/>
          <w:iCs/>
          <w:sz w:val="26"/>
          <w:szCs w:val="26"/>
          <w:lang w:eastAsia="lv-LV"/>
        </w:rPr>
        <w:t xml:space="preserve">Visus strīdus un domstarpības </w:t>
      </w:r>
      <w:r>
        <w:rPr>
          <w:rFonts w:ascii="Times New Roman" w:eastAsia="Times New Roman" w:hAnsi="Times New Roman"/>
          <w:bCs/>
          <w:sz w:val="26"/>
          <w:szCs w:val="26"/>
          <w:lang w:eastAsia="lv-LV"/>
        </w:rPr>
        <w:t>Puses</w:t>
      </w:r>
      <w:r w:rsidRPr="005B410A">
        <w:rPr>
          <w:rFonts w:ascii="Times New Roman" w:eastAsia="Times New Roman" w:hAnsi="Times New Roman"/>
          <w:bCs/>
          <w:sz w:val="26"/>
          <w:szCs w:val="26"/>
          <w:lang w:eastAsia="lv-LV"/>
        </w:rPr>
        <w:t xml:space="preserve"> </w:t>
      </w:r>
      <w:r w:rsidRPr="005B410A">
        <w:rPr>
          <w:rFonts w:ascii="Times New Roman" w:eastAsia="Times New Roman" w:hAnsi="Times New Roman"/>
          <w:iCs/>
          <w:sz w:val="26"/>
          <w:szCs w:val="26"/>
          <w:lang w:eastAsia="lv-LV"/>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22ADDF37"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Gadījumos, kuri nav atrunāti Līgumā, Puses rīkojas saskaņā ar Latvijas Republikas normatīvajiem aktiem.</w:t>
      </w:r>
    </w:p>
    <w:p w14:paraId="03590026"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Puses nav tiesīgas pilnīgi vai daļēji nodot savas tiesības vai pienākumus, kas saistīti ar Līgumu, trešajām personām. Pušu reorganizācijas gadījumā Līguma saistības pāriet Pušu tiesību un saistību pārņēmējiem.</w:t>
      </w:r>
    </w:p>
    <w:p w14:paraId="08676A01"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 xml:space="preserve">Kontaktpersona Līguma ietvaros un Līguma izpildes uzraudzību Pasūtītāja interesēs veic </w:t>
      </w:r>
      <w:r w:rsidR="000B5BC0">
        <w:rPr>
          <w:rFonts w:ascii="Times New Roman" w:eastAsia="Times New Roman" w:hAnsi="Times New Roman"/>
          <w:iCs/>
          <w:sz w:val="26"/>
          <w:szCs w:val="26"/>
          <w:lang w:eastAsia="lv-LV"/>
        </w:rPr>
        <w:t>saimniecības nodaļas vadītājs Edgars Štāls</w:t>
      </w:r>
      <w:r w:rsidRPr="0001279F">
        <w:rPr>
          <w:rFonts w:ascii="Times New Roman" w:eastAsia="Times New Roman" w:hAnsi="Times New Roman"/>
          <w:iCs/>
          <w:sz w:val="26"/>
          <w:szCs w:val="26"/>
          <w:lang w:eastAsia="lv-LV"/>
        </w:rPr>
        <w:t>, tālr.</w:t>
      </w:r>
      <w:r w:rsidR="000B5BC0">
        <w:rPr>
          <w:rFonts w:ascii="Times New Roman" w:eastAsia="Times New Roman" w:hAnsi="Times New Roman"/>
          <w:iCs/>
          <w:sz w:val="26"/>
          <w:szCs w:val="26"/>
          <w:lang w:eastAsia="lv-LV"/>
        </w:rPr>
        <w:t>67181961</w:t>
      </w:r>
      <w:r w:rsidRPr="0001279F">
        <w:rPr>
          <w:rFonts w:ascii="Times New Roman" w:eastAsia="Times New Roman" w:hAnsi="Times New Roman"/>
          <w:iCs/>
          <w:sz w:val="26"/>
          <w:szCs w:val="26"/>
          <w:lang w:eastAsia="lv-LV"/>
        </w:rPr>
        <w:t xml:space="preserve">, e-pasts </w:t>
      </w:r>
      <w:hyperlink r:id="rId13" w:history="1">
        <w:r w:rsidR="000B5BC0" w:rsidRPr="00C41015">
          <w:rPr>
            <w:rStyle w:val="Hipersaite"/>
            <w:rFonts w:ascii="Times New Roman" w:eastAsia="Times New Roman" w:hAnsi="Times New Roman"/>
            <w:iCs/>
            <w:sz w:val="26"/>
            <w:szCs w:val="26"/>
            <w:lang w:eastAsia="lv-LV"/>
          </w:rPr>
          <w:t>edgars.stals@riga.lv</w:t>
        </w:r>
      </w:hyperlink>
      <w:r w:rsidR="000B5BC0">
        <w:rPr>
          <w:rFonts w:ascii="Times New Roman" w:eastAsia="Times New Roman" w:hAnsi="Times New Roman"/>
          <w:iCs/>
          <w:sz w:val="26"/>
          <w:szCs w:val="26"/>
          <w:lang w:eastAsia="lv-LV"/>
        </w:rPr>
        <w:t xml:space="preserve"> </w:t>
      </w:r>
      <w:r w:rsidRPr="0001279F">
        <w:rPr>
          <w:rFonts w:ascii="Times New Roman" w:eastAsia="Times New Roman" w:hAnsi="Times New Roman"/>
          <w:iCs/>
          <w:sz w:val="26"/>
          <w:szCs w:val="26"/>
          <w:lang w:eastAsia="lv-LV"/>
        </w:rPr>
        <w:t>.</w:t>
      </w:r>
    </w:p>
    <w:p w14:paraId="025A64AF"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 xml:space="preserve">Kontaktpersona Līguma ietvaros un Līguma izpildes uzraudzību Izpildītāja interesēs veic </w:t>
      </w:r>
      <w:r w:rsidR="004F7E91">
        <w:rPr>
          <w:rFonts w:ascii="Times New Roman" w:eastAsia="Times New Roman" w:hAnsi="Times New Roman"/>
          <w:iCs/>
          <w:sz w:val="26"/>
          <w:szCs w:val="26"/>
          <w:lang w:eastAsia="lv-LV"/>
        </w:rPr>
        <w:t>Artūrs Liepiņš</w:t>
      </w:r>
      <w:r w:rsidRPr="0001279F">
        <w:rPr>
          <w:rFonts w:ascii="Times New Roman" w:eastAsia="Times New Roman" w:hAnsi="Times New Roman"/>
          <w:iCs/>
          <w:sz w:val="26"/>
          <w:szCs w:val="26"/>
          <w:lang w:eastAsia="lv-LV"/>
        </w:rPr>
        <w:t xml:space="preserve">, tālr. </w:t>
      </w:r>
      <w:r w:rsidR="004F7E91" w:rsidRPr="004F7E91">
        <w:rPr>
          <w:rFonts w:ascii="Times New Roman" w:eastAsia="Times New Roman" w:hAnsi="Times New Roman"/>
          <w:iCs/>
          <w:sz w:val="26"/>
          <w:szCs w:val="26"/>
          <w:lang w:eastAsia="lv-LV"/>
        </w:rPr>
        <w:t>22423774</w:t>
      </w:r>
      <w:r w:rsidRPr="0001279F">
        <w:rPr>
          <w:rFonts w:ascii="Times New Roman" w:eastAsia="Times New Roman" w:hAnsi="Times New Roman"/>
          <w:iCs/>
          <w:sz w:val="26"/>
          <w:szCs w:val="26"/>
          <w:lang w:eastAsia="lv-LV"/>
        </w:rPr>
        <w:t xml:space="preserve">, e-pasts </w:t>
      </w:r>
      <w:hyperlink r:id="rId14" w:history="1">
        <w:r w:rsidR="004F7E91" w:rsidRPr="00C41015">
          <w:rPr>
            <w:rStyle w:val="Hipersaite"/>
            <w:rFonts w:ascii="Times New Roman" w:eastAsia="Times New Roman" w:hAnsi="Times New Roman"/>
            <w:iCs/>
            <w:sz w:val="26"/>
            <w:szCs w:val="26"/>
            <w:lang w:eastAsia="lv-LV"/>
          </w:rPr>
          <w:t>siabuildersteam@inbox.lv</w:t>
        </w:r>
      </w:hyperlink>
      <w:r w:rsidR="004F7E91">
        <w:rPr>
          <w:rFonts w:ascii="Times New Roman" w:eastAsia="Times New Roman" w:hAnsi="Times New Roman"/>
          <w:iCs/>
          <w:sz w:val="26"/>
          <w:szCs w:val="26"/>
          <w:lang w:eastAsia="lv-LV"/>
        </w:rPr>
        <w:t xml:space="preserve"> </w:t>
      </w:r>
      <w:r w:rsidRPr="0001279F">
        <w:rPr>
          <w:rFonts w:ascii="Times New Roman" w:eastAsia="Times New Roman" w:hAnsi="Times New Roman"/>
          <w:iCs/>
          <w:sz w:val="26"/>
          <w:szCs w:val="26"/>
          <w:lang w:eastAsia="lv-LV"/>
        </w:rPr>
        <w:t>.</w:t>
      </w:r>
    </w:p>
    <w:p w14:paraId="60D54984"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Mainoties personām, kuras veic Līguma uzraudzību, Pušu rekvizītiem, bankas kontiem vai citai būtiskai informācijai, kura var ietekmēt Līguma izpildi, Puses par to rakstveidā viena otru informē 3 (trīs) darbdienu laikā.</w:t>
      </w:r>
    </w:p>
    <w:p w14:paraId="717232C8"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 xml:space="preserve">Līgums sagatavots un parakstīts elektroniski uz </w:t>
      </w:r>
      <w:r w:rsidR="00425E63">
        <w:rPr>
          <w:rFonts w:ascii="Times New Roman" w:eastAsia="Times New Roman" w:hAnsi="Times New Roman"/>
          <w:iCs/>
          <w:sz w:val="26"/>
          <w:szCs w:val="26"/>
          <w:lang w:eastAsia="lv-LV"/>
        </w:rPr>
        <w:t>2</w:t>
      </w:r>
      <w:r w:rsidR="00A169AB">
        <w:rPr>
          <w:rFonts w:ascii="Times New Roman" w:eastAsia="Times New Roman" w:hAnsi="Times New Roman"/>
          <w:iCs/>
          <w:sz w:val="26"/>
          <w:szCs w:val="26"/>
          <w:lang w:eastAsia="lv-LV"/>
        </w:rPr>
        <w:t>2</w:t>
      </w:r>
      <w:r w:rsidRPr="0001279F">
        <w:rPr>
          <w:rFonts w:ascii="Times New Roman" w:eastAsia="Times New Roman" w:hAnsi="Times New Roman"/>
          <w:iCs/>
          <w:sz w:val="26"/>
          <w:szCs w:val="26"/>
          <w:lang w:eastAsia="lv-LV"/>
        </w:rPr>
        <w:t xml:space="preserve"> (</w:t>
      </w:r>
      <w:r w:rsidR="00425E63">
        <w:rPr>
          <w:rFonts w:ascii="Times New Roman" w:eastAsia="Times New Roman" w:hAnsi="Times New Roman"/>
          <w:i/>
          <w:sz w:val="26"/>
          <w:szCs w:val="26"/>
          <w:lang w:eastAsia="lv-LV"/>
        </w:rPr>
        <w:t>divdesmit</w:t>
      </w:r>
      <w:r w:rsidR="00A169AB" w:rsidRPr="00A169AB">
        <w:rPr>
          <w:rFonts w:ascii="Times New Roman" w:eastAsia="Times New Roman" w:hAnsi="Times New Roman"/>
          <w:i/>
          <w:sz w:val="26"/>
          <w:szCs w:val="26"/>
          <w:lang w:eastAsia="lv-LV"/>
        </w:rPr>
        <w:t xml:space="preserve"> div</w:t>
      </w:r>
      <w:r w:rsidR="00425E63">
        <w:rPr>
          <w:rFonts w:ascii="Times New Roman" w:eastAsia="Times New Roman" w:hAnsi="Times New Roman"/>
          <w:i/>
          <w:sz w:val="26"/>
          <w:szCs w:val="26"/>
          <w:lang w:eastAsia="lv-LV"/>
        </w:rPr>
        <w:t>ām</w:t>
      </w:r>
      <w:r w:rsidRPr="0001279F">
        <w:rPr>
          <w:rFonts w:ascii="Times New Roman" w:eastAsia="Times New Roman" w:hAnsi="Times New Roman"/>
          <w:iCs/>
          <w:sz w:val="26"/>
          <w:szCs w:val="26"/>
          <w:lang w:eastAsia="lv-LV"/>
        </w:rPr>
        <w:t>) lapām, ieskaitot pielikumus.</w:t>
      </w:r>
    </w:p>
    <w:p w14:paraId="5FB9F409" w14:textId="77777777" w:rsidR="00425E63" w:rsidRPr="0001279F" w:rsidRDefault="00425E63" w:rsidP="00425E63">
      <w:pPr>
        <w:widowControl w:val="0"/>
        <w:tabs>
          <w:tab w:val="left" w:pos="567"/>
        </w:tabs>
        <w:autoSpaceDE w:val="0"/>
        <w:autoSpaceDN w:val="0"/>
        <w:adjustRightInd w:val="0"/>
        <w:spacing w:after="0" w:line="240" w:lineRule="auto"/>
        <w:jc w:val="both"/>
        <w:rPr>
          <w:rFonts w:ascii="Times New Roman" w:eastAsia="Times New Roman" w:hAnsi="Times New Roman"/>
          <w:iCs/>
          <w:sz w:val="26"/>
          <w:szCs w:val="26"/>
          <w:lang w:eastAsia="lv-LV"/>
        </w:rPr>
      </w:pPr>
    </w:p>
    <w:p w14:paraId="7BD3EFD5" w14:textId="77777777" w:rsidR="005B410A" w:rsidRDefault="00000000" w:rsidP="005B410A">
      <w:pPr>
        <w:widowControl w:val="0"/>
        <w:autoSpaceDE w:val="0"/>
        <w:autoSpaceDN w:val="0"/>
        <w:adjustRightInd w:val="0"/>
        <w:spacing w:after="0" w:line="240" w:lineRule="auto"/>
        <w:jc w:val="center"/>
        <w:rPr>
          <w:rFonts w:ascii="Times New Roman" w:eastAsia="Times New Roman" w:hAnsi="Times New Roman"/>
          <w:b/>
          <w:bCs/>
          <w:sz w:val="26"/>
          <w:szCs w:val="26"/>
          <w:lang w:eastAsia="lv-LV"/>
        </w:rPr>
      </w:pPr>
      <w:r w:rsidRPr="0001279F">
        <w:rPr>
          <w:rFonts w:ascii="Times New Roman" w:eastAsia="Times New Roman" w:hAnsi="Times New Roman"/>
          <w:b/>
          <w:bCs/>
          <w:sz w:val="26"/>
          <w:szCs w:val="26"/>
          <w:lang w:eastAsia="lv-LV"/>
        </w:rPr>
        <w:t>Pušu juridiskās adreses un rekvizīti</w:t>
      </w:r>
      <w:r w:rsidRPr="005B410A">
        <w:rPr>
          <w:rFonts w:ascii="Times New Roman" w:eastAsia="Times New Roman" w:hAnsi="Times New Roman"/>
          <w:b/>
          <w:bCs/>
          <w:sz w:val="26"/>
          <w:szCs w:val="26"/>
          <w:lang w:eastAsia="lv-LV"/>
        </w:rPr>
        <w:t>:</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667EC1" w14:paraId="5F19D41A" w14:textId="77777777" w:rsidTr="00A169AB">
        <w:tc>
          <w:tcPr>
            <w:tcW w:w="4672" w:type="dxa"/>
          </w:tcPr>
          <w:p w14:paraId="0CA4B42B" w14:textId="77777777" w:rsidR="0070464C" w:rsidRPr="0070464C" w:rsidRDefault="00000000" w:rsidP="0070464C">
            <w:pPr>
              <w:widowControl w:val="0"/>
              <w:autoSpaceDE w:val="0"/>
              <w:autoSpaceDN w:val="0"/>
              <w:adjustRightInd w:val="0"/>
              <w:spacing w:after="0" w:line="240" w:lineRule="auto"/>
              <w:rPr>
                <w:rFonts w:ascii="Times New Roman" w:eastAsia="Times New Roman" w:hAnsi="Times New Roman"/>
                <w:b/>
                <w:bCs/>
                <w:i/>
                <w:iCs/>
                <w:sz w:val="26"/>
                <w:szCs w:val="26"/>
                <w:lang w:eastAsia="lv-LV"/>
              </w:rPr>
            </w:pPr>
            <w:r w:rsidRPr="0070464C">
              <w:rPr>
                <w:rFonts w:ascii="Times New Roman" w:eastAsia="Times New Roman" w:hAnsi="Times New Roman"/>
                <w:b/>
                <w:bCs/>
                <w:i/>
                <w:iCs/>
                <w:sz w:val="26"/>
                <w:szCs w:val="26"/>
                <w:lang w:eastAsia="lv-LV"/>
              </w:rPr>
              <w:t>Pasūtītājs:</w:t>
            </w:r>
          </w:p>
          <w:p w14:paraId="25A09DC7" w14:textId="77777777" w:rsidR="0070464C" w:rsidRPr="0070464C" w:rsidRDefault="00000000" w:rsidP="0070464C">
            <w:pPr>
              <w:widowControl w:val="0"/>
              <w:autoSpaceDE w:val="0"/>
              <w:autoSpaceDN w:val="0"/>
              <w:adjustRightInd w:val="0"/>
              <w:spacing w:after="0" w:line="240" w:lineRule="auto"/>
              <w:rPr>
                <w:rFonts w:ascii="Times New Roman" w:eastAsia="Times New Roman" w:hAnsi="Times New Roman"/>
                <w:sz w:val="26"/>
                <w:szCs w:val="26"/>
                <w:lang w:eastAsia="lv-LV"/>
              </w:rPr>
            </w:pPr>
            <w:r w:rsidRPr="0070464C">
              <w:rPr>
                <w:rFonts w:ascii="Times New Roman" w:eastAsia="Times New Roman" w:hAnsi="Times New Roman"/>
                <w:sz w:val="26"/>
                <w:szCs w:val="26"/>
                <w:lang w:eastAsia="lv-LV"/>
              </w:rPr>
              <w:t>Rīgas sociālās aprūpes centrs “Mežciems”</w:t>
            </w:r>
          </w:p>
          <w:p w14:paraId="1DD1B210" w14:textId="77777777" w:rsidR="0070464C" w:rsidRPr="0070464C" w:rsidRDefault="00000000" w:rsidP="0070464C">
            <w:pPr>
              <w:widowControl w:val="0"/>
              <w:autoSpaceDE w:val="0"/>
              <w:autoSpaceDN w:val="0"/>
              <w:adjustRightInd w:val="0"/>
              <w:spacing w:after="0" w:line="240" w:lineRule="auto"/>
              <w:rPr>
                <w:rFonts w:ascii="Times New Roman" w:eastAsia="Times New Roman" w:hAnsi="Times New Roman"/>
                <w:sz w:val="26"/>
                <w:szCs w:val="26"/>
                <w:lang w:eastAsia="lv-LV"/>
              </w:rPr>
            </w:pPr>
            <w:r w:rsidRPr="0070464C">
              <w:rPr>
                <w:rFonts w:ascii="Times New Roman" w:eastAsia="Times New Roman" w:hAnsi="Times New Roman"/>
                <w:sz w:val="26"/>
                <w:szCs w:val="26"/>
                <w:lang w:eastAsia="lv-LV"/>
              </w:rPr>
              <w:t>Malienas iela 3A, Rīga, LV-1079</w:t>
            </w:r>
          </w:p>
          <w:p w14:paraId="10A8D054" w14:textId="77777777" w:rsidR="0070464C" w:rsidRPr="0070464C" w:rsidRDefault="0070464C" w:rsidP="0070464C">
            <w:pPr>
              <w:widowControl w:val="0"/>
              <w:autoSpaceDE w:val="0"/>
              <w:autoSpaceDN w:val="0"/>
              <w:adjustRightInd w:val="0"/>
              <w:spacing w:after="0" w:line="240" w:lineRule="auto"/>
              <w:rPr>
                <w:rFonts w:ascii="Times New Roman" w:eastAsia="Times New Roman" w:hAnsi="Times New Roman"/>
                <w:sz w:val="26"/>
                <w:szCs w:val="26"/>
                <w:lang w:eastAsia="lv-LV"/>
              </w:rPr>
            </w:pPr>
          </w:p>
          <w:p w14:paraId="374CE90E" w14:textId="77777777" w:rsidR="0070464C" w:rsidRPr="0070464C" w:rsidRDefault="00000000" w:rsidP="0070464C">
            <w:pPr>
              <w:widowControl w:val="0"/>
              <w:autoSpaceDE w:val="0"/>
              <w:autoSpaceDN w:val="0"/>
              <w:adjustRightInd w:val="0"/>
              <w:spacing w:after="0" w:line="240" w:lineRule="auto"/>
              <w:rPr>
                <w:rFonts w:ascii="Times New Roman" w:eastAsia="Times New Roman" w:hAnsi="Times New Roman"/>
                <w:b/>
                <w:bCs/>
                <w:sz w:val="26"/>
                <w:szCs w:val="26"/>
                <w:lang w:eastAsia="lv-LV"/>
              </w:rPr>
            </w:pPr>
            <w:r w:rsidRPr="0070464C">
              <w:rPr>
                <w:rFonts w:ascii="Times New Roman" w:eastAsia="Times New Roman" w:hAnsi="Times New Roman"/>
                <w:b/>
                <w:bCs/>
                <w:sz w:val="26"/>
                <w:szCs w:val="26"/>
                <w:lang w:eastAsia="lv-LV"/>
              </w:rPr>
              <w:t>Norēķinu rekvizīti:</w:t>
            </w:r>
          </w:p>
          <w:p w14:paraId="1C957CF4" w14:textId="77777777" w:rsidR="0070464C" w:rsidRPr="0070464C" w:rsidRDefault="00000000" w:rsidP="0070464C">
            <w:pPr>
              <w:widowControl w:val="0"/>
              <w:autoSpaceDE w:val="0"/>
              <w:autoSpaceDN w:val="0"/>
              <w:adjustRightInd w:val="0"/>
              <w:spacing w:after="0" w:line="240" w:lineRule="auto"/>
              <w:rPr>
                <w:rFonts w:ascii="Times New Roman" w:eastAsia="Times New Roman" w:hAnsi="Times New Roman"/>
                <w:sz w:val="26"/>
                <w:szCs w:val="26"/>
                <w:lang w:eastAsia="lv-LV"/>
              </w:rPr>
            </w:pPr>
            <w:r w:rsidRPr="0070464C">
              <w:rPr>
                <w:rFonts w:ascii="Times New Roman" w:eastAsia="Times New Roman" w:hAnsi="Times New Roman"/>
                <w:sz w:val="26"/>
                <w:szCs w:val="26"/>
                <w:lang w:eastAsia="lv-LV"/>
              </w:rPr>
              <w:t>Rīgas valstspilsētas pašvaldība</w:t>
            </w:r>
          </w:p>
          <w:p w14:paraId="2DE75F54" w14:textId="77777777" w:rsidR="0070464C" w:rsidRPr="0070464C" w:rsidRDefault="00000000" w:rsidP="0070464C">
            <w:pPr>
              <w:widowControl w:val="0"/>
              <w:autoSpaceDE w:val="0"/>
              <w:autoSpaceDN w:val="0"/>
              <w:adjustRightInd w:val="0"/>
              <w:spacing w:after="0" w:line="240" w:lineRule="auto"/>
              <w:rPr>
                <w:rFonts w:ascii="Times New Roman" w:eastAsia="Times New Roman" w:hAnsi="Times New Roman"/>
                <w:sz w:val="26"/>
                <w:szCs w:val="26"/>
                <w:lang w:eastAsia="lv-LV"/>
              </w:rPr>
            </w:pPr>
            <w:r w:rsidRPr="0070464C">
              <w:rPr>
                <w:rFonts w:ascii="Times New Roman" w:eastAsia="Times New Roman" w:hAnsi="Times New Roman"/>
                <w:sz w:val="26"/>
                <w:szCs w:val="26"/>
                <w:lang w:eastAsia="lv-LV"/>
              </w:rPr>
              <w:t>Rātslaukums 1, Rīga, LV-1050</w:t>
            </w:r>
          </w:p>
          <w:p w14:paraId="2040E652" w14:textId="77777777" w:rsidR="0070464C" w:rsidRPr="0070464C" w:rsidRDefault="00000000" w:rsidP="0070464C">
            <w:pPr>
              <w:widowControl w:val="0"/>
              <w:autoSpaceDE w:val="0"/>
              <w:autoSpaceDN w:val="0"/>
              <w:adjustRightInd w:val="0"/>
              <w:spacing w:after="0" w:line="240" w:lineRule="auto"/>
              <w:rPr>
                <w:rFonts w:ascii="Times New Roman" w:eastAsia="Times New Roman" w:hAnsi="Times New Roman"/>
                <w:sz w:val="26"/>
                <w:szCs w:val="26"/>
                <w:lang w:eastAsia="lv-LV"/>
              </w:rPr>
            </w:pPr>
            <w:proofErr w:type="spellStart"/>
            <w:r w:rsidRPr="0070464C">
              <w:rPr>
                <w:rFonts w:ascii="Times New Roman" w:eastAsia="Times New Roman" w:hAnsi="Times New Roman"/>
                <w:sz w:val="26"/>
                <w:szCs w:val="26"/>
                <w:lang w:eastAsia="lv-LV"/>
              </w:rPr>
              <w:t>Reģ</w:t>
            </w:r>
            <w:proofErr w:type="spellEnd"/>
            <w:r w:rsidRPr="0070464C">
              <w:rPr>
                <w:rFonts w:ascii="Times New Roman" w:eastAsia="Times New Roman" w:hAnsi="Times New Roman"/>
                <w:sz w:val="26"/>
                <w:szCs w:val="26"/>
                <w:lang w:eastAsia="lv-LV"/>
              </w:rPr>
              <w:t>. Nr. 90011524360</w:t>
            </w:r>
          </w:p>
          <w:p w14:paraId="74D0923B" w14:textId="77777777" w:rsidR="0070464C" w:rsidRPr="0070464C" w:rsidRDefault="00000000" w:rsidP="0070464C">
            <w:pPr>
              <w:widowControl w:val="0"/>
              <w:autoSpaceDE w:val="0"/>
              <w:autoSpaceDN w:val="0"/>
              <w:adjustRightInd w:val="0"/>
              <w:spacing w:after="0" w:line="240" w:lineRule="auto"/>
              <w:rPr>
                <w:rFonts w:ascii="Times New Roman" w:eastAsia="Times New Roman" w:hAnsi="Times New Roman"/>
                <w:sz w:val="26"/>
                <w:szCs w:val="26"/>
                <w:lang w:eastAsia="lv-LV"/>
              </w:rPr>
            </w:pPr>
            <w:r w:rsidRPr="0070464C">
              <w:rPr>
                <w:rFonts w:ascii="Times New Roman" w:eastAsia="Times New Roman" w:hAnsi="Times New Roman"/>
                <w:sz w:val="26"/>
                <w:szCs w:val="26"/>
                <w:lang w:eastAsia="lv-LV"/>
              </w:rPr>
              <w:t>PVN reģ.Nr.LV90011524360</w:t>
            </w:r>
          </w:p>
          <w:p w14:paraId="0086D55A" w14:textId="77777777" w:rsidR="0070464C" w:rsidRPr="0070464C" w:rsidRDefault="00000000" w:rsidP="0070464C">
            <w:pPr>
              <w:widowControl w:val="0"/>
              <w:autoSpaceDE w:val="0"/>
              <w:autoSpaceDN w:val="0"/>
              <w:adjustRightInd w:val="0"/>
              <w:spacing w:after="0" w:line="240" w:lineRule="auto"/>
              <w:rPr>
                <w:rFonts w:ascii="Times New Roman" w:eastAsia="Times New Roman" w:hAnsi="Times New Roman"/>
                <w:sz w:val="26"/>
                <w:szCs w:val="26"/>
                <w:lang w:eastAsia="lv-LV"/>
              </w:rPr>
            </w:pPr>
            <w:r w:rsidRPr="0070464C">
              <w:rPr>
                <w:rFonts w:ascii="Times New Roman" w:eastAsia="Times New Roman" w:hAnsi="Times New Roman"/>
                <w:sz w:val="26"/>
                <w:szCs w:val="26"/>
                <w:lang w:eastAsia="lv-LV"/>
              </w:rPr>
              <w:t>RD iestādes kods: 21212</w:t>
            </w:r>
          </w:p>
          <w:p w14:paraId="4FB3912C" w14:textId="77777777" w:rsidR="0070464C" w:rsidRPr="0070464C" w:rsidRDefault="00000000" w:rsidP="0070464C">
            <w:pPr>
              <w:widowControl w:val="0"/>
              <w:autoSpaceDE w:val="0"/>
              <w:autoSpaceDN w:val="0"/>
              <w:adjustRightInd w:val="0"/>
              <w:spacing w:after="0" w:line="240" w:lineRule="auto"/>
              <w:rPr>
                <w:rFonts w:ascii="Times New Roman" w:eastAsia="Times New Roman" w:hAnsi="Times New Roman"/>
                <w:sz w:val="26"/>
                <w:szCs w:val="26"/>
                <w:lang w:eastAsia="lv-LV"/>
              </w:rPr>
            </w:pPr>
            <w:r w:rsidRPr="0070464C">
              <w:rPr>
                <w:rFonts w:ascii="Times New Roman" w:eastAsia="Times New Roman" w:hAnsi="Times New Roman"/>
                <w:sz w:val="26"/>
                <w:szCs w:val="26"/>
                <w:lang w:eastAsia="lv-LV"/>
              </w:rPr>
              <w:t xml:space="preserve">Banka: </w:t>
            </w:r>
            <w:proofErr w:type="spellStart"/>
            <w:r w:rsidRPr="0070464C">
              <w:rPr>
                <w:rFonts w:ascii="Times New Roman" w:eastAsia="Times New Roman" w:hAnsi="Times New Roman"/>
                <w:sz w:val="26"/>
                <w:szCs w:val="26"/>
                <w:lang w:eastAsia="lv-LV"/>
              </w:rPr>
              <w:t>Luminor</w:t>
            </w:r>
            <w:proofErr w:type="spellEnd"/>
            <w:r w:rsidRPr="0070464C">
              <w:rPr>
                <w:rFonts w:ascii="Times New Roman" w:eastAsia="Times New Roman" w:hAnsi="Times New Roman"/>
                <w:sz w:val="26"/>
                <w:szCs w:val="26"/>
                <w:lang w:eastAsia="lv-LV"/>
              </w:rPr>
              <w:t xml:space="preserve"> </w:t>
            </w:r>
            <w:proofErr w:type="spellStart"/>
            <w:r w:rsidRPr="0070464C">
              <w:rPr>
                <w:rFonts w:ascii="Times New Roman" w:eastAsia="Times New Roman" w:hAnsi="Times New Roman"/>
                <w:sz w:val="26"/>
                <w:szCs w:val="26"/>
                <w:lang w:eastAsia="lv-LV"/>
              </w:rPr>
              <w:t>Bank</w:t>
            </w:r>
            <w:proofErr w:type="spellEnd"/>
            <w:r w:rsidRPr="0070464C">
              <w:rPr>
                <w:rFonts w:ascii="Times New Roman" w:eastAsia="Times New Roman" w:hAnsi="Times New Roman"/>
                <w:sz w:val="26"/>
                <w:szCs w:val="26"/>
                <w:lang w:eastAsia="lv-LV"/>
              </w:rPr>
              <w:t xml:space="preserve"> AS Latvijas filiāle</w:t>
            </w:r>
          </w:p>
          <w:p w14:paraId="36D516A9" w14:textId="77777777" w:rsidR="0070464C" w:rsidRPr="0070464C" w:rsidRDefault="00000000" w:rsidP="0070464C">
            <w:pPr>
              <w:widowControl w:val="0"/>
              <w:autoSpaceDE w:val="0"/>
              <w:autoSpaceDN w:val="0"/>
              <w:adjustRightInd w:val="0"/>
              <w:spacing w:after="0" w:line="240" w:lineRule="auto"/>
              <w:rPr>
                <w:rFonts w:ascii="Times New Roman" w:eastAsia="Times New Roman" w:hAnsi="Times New Roman"/>
                <w:sz w:val="26"/>
                <w:szCs w:val="26"/>
                <w:lang w:eastAsia="lv-LV"/>
              </w:rPr>
            </w:pPr>
            <w:r w:rsidRPr="0070464C">
              <w:rPr>
                <w:rFonts w:ascii="Times New Roman" w:eastAsia="Times New Roman" w:hAnsi="Times New Roman"/>
                <w:sz w:val="26"/>
                <w:szCs w:val="26"/>
                <w:lang w:eastAsia="lv-LV"/>
              </w:rPr>
              <w:t>Kods: RIKOLV2X</w:t>
            </w:r>
          </w:p>
          <w:p w14:paraId="27D30FE3" w14:textId="77777777" w:rsidR="0070464C" w:rsidRDefault="00000000" w:rsidP="0070464C">
            <w:pPr>
              <w:widowControl w:val="0"/>
              <w:autoSpaceDE w:val="0"/>
              <w:autoSpaceDN w:val="0"/>
              <w:adjustRightInd w:val="0"/>
              <w:spacing w:after="0" w:line="240" w:lineRule="auto"/>
              <w:rPr>
                <w:rFonts w:ascii="Times New Roman" w:eastAsia="Times New Roman" w:hAnsi="Times New Roman"/>
                <w:sz w:val="26"/>
                <w:szCs w:val="26"/>
                <w:lang w:eastAsia="lv-LV"/>
              </w:rPr>
            </w:pPr>
            <w:r w:rsidRPr="0070464C">
              <w:rPr>
                <w:rFonts w:ascii="Times New Roman" w:eastAsia="Times New Roman" w:hAnsi="Times New Roman"/>
                <w:sz w:val="26"/>
                <w:szCs w:val="26"/>
                <w:lang w:eastAsia="lv-LV"/>
              </w:rPr>
              <w:t>Konts: LV57RIKO0021501418040</w:t>
            </w:r>
          </w:p>
          <w:p w14:paraId="67153DAC" w14:textId="77777777" w:rsidR="00D37D6F" w:rsidRPr="0070464C" w:rsidRDefault="00000000" w:rsidP="0070464C">
            <w:pPr>
              <w:widowControl w:val="0"/>
              <w:autoSpaceDE w:val="0"/>
              <w:autoSpaceDN w:val="0"/>
              <w:adjustRightInd w:val="0"/>
              <w:spacing w:after="0" w:line="240" w:lineRule="auto"/>
              <w:rPr>
                <w:rFonts w:ascii="Times New Roman" w:eastAsia="Times New Roman" w:hAnsi="Times New Roman"/>
                <w:sz w:val="26"/>
                <w:szCs w:val="26"/>
                <w:lang w:eastAsia="lv-LV"/>
              </w:rPr>
            </w:pPr>
            <w:r>
              <w:rPr>
                <w:rFonts w:ascii="Times New Roman" w:eastAsia="Times New Roman" w:hAnsi="Times New Roman"/>
                <w:sz w:val="26"/>
                <w:szCs w:val="26"/>
                <w:lang w:eastAsia="lv-LV"/>
              </w:rPr>
              <w:t xml:space="preserve">Direktore </w:t>
            </w:r>
            <w:proofErr w:type="spellStart"/>
            <w:r>
              <w:rPr>
                <w:rFonts w:ascii="Times New Roman" w:eastAsia="Times New Roman" w:hAnsi="Times New Roman"/>
                <w:sz w:val="26"/>
                <w:szCs w:val="26"/>
                <w:lang w:eastAsia="lv-LV"/>
              </w:rPr>
              <w:t>S.Rudoviča</w:t>
            </w:r>
            <w:proofErr w:type="spellEnd"/>
          </w:p>
        </w:tc>
        <w:tc>
          <w:tcPr>
            <w:tcW w:w="4673" w:type="dxa"/>
          </w:tcPr>
          <w:p w14:paraId="34EBD0E4" w14:textId="77777777" w:rsidR="0070464C" w:rsidRDefault="00000000" w:rsidP="0070464C">
            <w:pPr>
              <w:widowControl w:val="0"/>
              <w:autoSpaceDE w:val="0"/>
              <w:autoSpaceDN w:val="0"/>
              <w:adjustRightInd w:val="0"/>
              <w:spacing w:after="0" w:line="240" w:lineRule="auto"/>
              <w:rPr>
                <w:rFonts w:ascii="Times New Roman" w:eastAsia="Times New Roman" w:hAnsi="Times New Roman"/>
                <w:b/>
                <w:bCs/>
                <w:i/>
                <w:iCs/>
                <w:sz w:val="26"/>
                <w:szCs w:val="26"/>
                <w:lang w:eastAsia="lv-LV"/>
              </w:rPr>
            </w:pPr>
            <w:r>
              <w:rPr>
                <w:rFonts w:ascii="Times New Roman" w:eastAsia="Times New Roman" w:hAnsi="Times New Roman"/>
                <w:b/>
                <w:bCs/>
                <w:i/>
                <w:iCs/>
                <w:sz w:val="26"/>
                <w:szCs w:val="26"/>
                <w:lang w:eastAsia="lv-LV"/>
              </w:rPr>
              <w:t>Izpildītājs</w:t>
            </w:r>
            <w:r w:rsidRPr="005B410A">
              <w:rPr>
                <w:rFonts w:ascii="Times New Roman" w:eastAsia="Times New Roman" w:hAnsi="Times New Roman"/>
                <w:b/>
                <w:bCs/>
                <w:i/>
                <w:iCs/>
                <w:sz w:val="26"/>
                <w:szCs w:val="26"/>
                <w:lang w:eastAsia="lv-LV"/>
              </w:rPr>
              <w:t>:</w:t>
            </w:r>
          </w:p>
          <w:p w14:paraId="55B999C3" w14:textId="77777777" w:rsidR="00D37D6F" w:rsidRDefault="00000000" w:rsidP="0070464C">
            <w:pPr>
              <w:widowControl w:val="0"/>
              <w:autoSpaceDE w:val="0"/>
              <w:autoSpaceDN w:val="0"/>
              <w:adjustRightInd w:val="0"/>
              <w:spacing w:after="0" w:line="240" w:lineRule="auto"/>
              <w:rPr>
                <w:rFonts w:ascii="Times New Roman" w:eastAsia="Times New Roman" w:hAnsi="Times New Roman"/>
                <w:sz w:val="26"/>
                <w:szCs w:val="26"/>
                <w:lang w:eastAsia="lv-LV"/>
              </w:rPr>
            </w:pPr>
            <w:r w:rsidRPr="00D37D6F">
              <w:rPr>
                <w:rFonts w:ascii="Times New Roman" w:eastAsia="Times New Roman" w:hAnsi="Times New Roman"/>
                <w:sz w:val="26"/>
                <w:szCs w:val="26"/>
                <w:lang w:eastAsia="lv-LV"/>
              </w:rPr>
              <w:t>Pilnsabiedrība “PN3 Būve”</w:t>
            </w:r>
          </w:p>
          <w:p w14:paraId="4C4CAD00" w14:textId="77777777" w:rsidR="00D37D6F" w:rsidRDefault="00000000" w:rsidP="0070464C">
            <w:pPr>
              <w:widowControl w:val="0"/>
              <w:autoSpaceDE w:val="0"/>
              <w:autoSpaceDN w:val="0"/>
              <w:adjustRightInd w:val="0"/>
              <w:spacing w:after="0" w:line="240" w:lineRule="auto"/>
              <w:rPr>
                <w:rFonts w:ascii="Times New Roman" w:eastAsia="Times New Roman" w:hAnsi="Times New Roman"/>
                <w:sz w:val="24"/>
                <w:szCs w:val="24"/>
                <w:lang w:eastAsia="lv-LV"/>
              </w:rPr>
            </w:pPr>
            <w:proofErr w:type="spellStart"/>
            <w:r>
              <w:rPr>
                <w:rFonts w:ascii="Times New Roman" w:eastAsia="Times New Roman" w:hAnsi="Times New Roman"/>
                <w:sz w:val="24"/>
                <w:szCs w:val="24"/>
                <w:lang w:eastAsia="lv-LV"/>
              </w:rPr>
              <w:t>Reģ.Nr</w:t>
            </w:r>
            <w:proofErr w:type="spellEnd"/>
            <w:r>
              <w:rPr>
                <w:rFonts w:ascii="Times New Roman" w:eastAsia="Times New Roman" w:hAnsi="Times New Roman"/>
                <w:sz w:val="24"/>
                <w:szCs w:val="24"/>
                <w:lang w:eastAsia="lv-LV"/>
              </w:rPr>
              <w:t>. 40203556802</w:t>
            </w:r>
          </w:p>
          <w:p w14:paraId="3495A6B4" w14:textId="77777777" w:rsidR="00D37D6F" w:rsidRDefault="00000000" w:rsidP="0070464C">
            <w:pPr>
              <w:widowControl w:val="0"/>
              <w:autoSpaceDE w:val="0"/>
              <w:autoSpaceDN w:val="0"/>
              <w:adjustRightInd w:val="0"/>
              <w:spacing w:after="0" w:line="240" w:lineRule="auto"/>
              <w:rPr>
                <w:rFonts w:ascii="Times New Roman" w:eastAsia="Times New Roman" w:hAnsi="Times New Roman"/>
                <w:sz w:val="26"/>
                <w:szCs w:val="26"/>
                <w:lang w:eastAsia="lv-LV"/>
              </w:rPr>
            </w:pPr>
            <w:r>
              <w:rPr>
                <w:rFonts w:ascii="Times New Roman" w:eastAsia="Times New Roman" w:hAnsi="Times New Roman"/>
                <w:sz w:val="26"/>
                <w:szCs w:val="26"/>
                <w:lang w:eastAsia="lv-LV"/>
              </w:rPr>
              <w:t>Adrese: “</w:t>
            </w:r>
            <w:r w:rsidRPr="00D37D6F">
              <w:rPr>
                <w:rFonts w:ascii="Times New Roman" w:eastAsia="Times New Roman" w:hAnsi="Times New Roman"/>
                <w:sz w:val="26"/>
                <w:szCs w:val="26"/>
                <w:lang w:eastAsia="lv-LV"/>
              </w:rPr>
              <w:t>Veldzes</w:t>
            </w:r>
            <w:r>
              <w:rPr>
                <w:rFonts w:ascii="Times New Roman" w:eastAsia="Times New Roman" w:hAnsi="Times New Roman"/>
                <w:sz w:val="26"/>
                <w:szCs w:val="26"/>
                <w:lang w:eastAsia="lv-LV"/>
              </w:rPr>
              <w:t>”</w:t>
            </w:r>
            <w:r w:rsidRPr="00D37D6F">
              <w:rPr>
                <w:rFonts w:ascii="Times New Roman" w:eastAsia="Times New Roman" w:hAnsi="Times New Roman"/>
                <w:sz w:val="26"/>
                <w:szCs w:val="26"/>
                <w:lang w:eastAsia="lv-LV"/>
              </w:rPr>
              <w:t>, Sērenes pag., Aizkraukles nov., LV-5123</w:t>
            </w:r>
          </w:p>
          <w:p w14:paraId="6C2908BA" w14:textId="77777777" w:rsidR="00D37D6F" w:rsidRPr="0070464C" w:rsidRDefault="00000000" w:rsidP="00D37D6F">
            <w:pPr>
              <w:widowControl w:val="0"/>
              <w:autoSpaceDE w:val="0"/>
              <w:autoSpaceDN w:val="0"/>
              <w:adjustRightInd w:val="0"/>
              <w:spacing w:after="0" w:line="240" w:lineRule="auto"/>
              <w:rPr>
                <w:rFonts w:ascii="Times New Roman" w:eastAsia="Times New Roman" w:hAnsi="Times New Roman"/>
                <w:sz w:val="26"/>
                <w:szCs w:val="26"/>
                <w:lang w:eastAsia="lv-LV"/>
              </w:rPr>
            </w:pPr>
            <w:r w:rsidRPr="0070464C">
              <w:rPr>
                <w:rFonts w:ascii="Times New Roman" w:eastAsia="Times New Roman" w:hAnsi="Times New Roman"/>
                <w:sz w:val="26"/>
                <w:szCs w:val="26"/>
                <w:lang w:eastAsia="lv-LV"/>
              </w:rPr>
              <w:t xml:space="preserve">Banka: </w:t>
            </w:r>
            <w:proofErr w:type="spellStart"/>
            <w:r w:rsidRPr="00D37D6F">
              <w:rPr>
                <w:rFonts w:ascii="Times New Roman" w:eastAsia="Times New Roman" w:hAnsi="Times New Roman"/>
                <w:sz w:val="26"/>
                <w:szCs w:val="26"/>
                <w:lang w:eastAsia="lv-LV"/>
              </w:rPr>
              <w:t>BluOr</w:t>
            </w:r>
            <w:proofErr w:type="spellEnd"/>
            <w:r w:rsidRPr="00D37D6F">
              <w:rPr>
                <w:rFonts w:ascii="Times New Roman" w:eastAsia="Times New Roman" w:hAnsi="Times New Roman"/>
                <w:sz w:val="26"/>
                <w:szCs w:val="26"/>
                <w:lang w:eastAsia="lv-LV"/>
              </w:rPr>
              <w:t xml:space="preserve"> </w:t>
            </w:r>
            <w:proofErr w:type="spellStart"/>
            <w:r w:rsidRPr="00D37D6F">
              <w:rPr>
                <w:rFonts w:ascii="Times New Roman" w:eastAsia="Times New Roman" w:hAnsi="Times New Roman"/>
                <w:sz w:val="26"/>
                <w:szCs w:val="26"/>
                <w:lang w:eastAsia="lv-LV"/>
              </w:rPr>
              <w:t>Bank</w:t>
            </w:r>
            <w:proofErr w:type="spellEnd"/>
          </w:p>
          <w:p w14:paraId="7D40B064" w14:textId="77777777" w:rsidR="00D37D6F" w:rsidRPr="0070464C" w:rsidRDefault="00000000" w:rsidP="00D37D6F">
            <w:pPr>
              <w:widowControl w:val="0"/>
              <w:autoSpaceDE w:val="0"/>
              <w:autoSpaceDN w:val="0"/>
              <w:adjustRightInd w:val="0"/>
              <w:spacing w:after="0" w:line="240" w:lineRule="auto"/>
              <w:rPr>
                <w:rFonts w:ascii="Times New Roman" w:eastAsia="Times New Roman" w:hAnsi="Times New Roman"/>
                <w:sz w:val="26"/>
                <w:szCs w:val="26"/>
                <w:lang w:eastAsia="lv-LV"/>
              </w:rPr>
            </w:pPr>
            <w:r w:rsidRPr="0070464C">
              <w:rPr>
                <w:rFonts w:ascii="Times New Roman" w:eastAsia="Times New Roman" w:hAnsi="Times New Roman"/>
                <w:sz w:val="26"/>
                <w:szCs w:val="26"/>
                <w:lang w:eastAsia="lv-LV"/>
              </w:rPr>
              <w:t xml:space="preserve">Kods: </w:t>
            </w:r>
            <w:r w:rsidRPr="00D37D6F">
              <w:rPr>
                <w:rFonts w:ascii="Times New Roman" w:eastAsia="Times New Roman" w:hAnsi="Times New Roman"/>
                <w:sz w:val="26"/>
                <w:szCs w:val="26"/>
                <w:lang w:eastAsia="lv-LV"/>
              </w:rPr>
              <w:t>CBBRLV22</w:t>
            </w:r>
          </w:p>
          <w:p w14:paraId="35BBF107" w14:textId="77777777" w:rsidR="00D37D6F" w:rsidRDefault="00000000" w:rsidP="00D37D6F">
            <w:pPr>
              <w:widowControl w:val="0"/>
              <w:autoSpaceDE w:val="0"/>
              <w:autoSpaceDN w:val="0"/>
              <w:adjustRightInd w:val="0"/>
              <w:spacing w:after="0" w:line="240" w:lineRule="auto"/>
              <w:rPr>
                <w:rFonts w:ascii="Times New Roman" w:eastAsia="Times New Roman" w:hAnsi="Times New Roman"/>
                <w:sz w:val="26"/>
                <w:szCs w:val="26"/>
                <w:lang w:eastAsia="lv-LV"/>
              </w:rPr>
            </w:pPr>
            <w:r w:rsidRPr="0070464C">
              <w:rPr>
                <w:rFonts w:ascii="Times New Roman" w:eastAsia="Times New Roman" w:hAnsi="Times New Roman"/>
                <w:sz w:val="26"/>
                <w:szCs w:val="26"/>
                <w:lang w:eastAsia="lv-LV"/>
              </w:rPr>
              <w:t xml:space="preserve">Konts: </w:t>
            </w:r>
            <w:r w:rsidRPr="00D37D6F">
              <w:rPr>
                <w:rFonts w:ascii="Times New Roman" w:eastAsia="Times New Roman" w:hAnsi="Times New Roman"/>
                <w:sz w:val="26"/>
                <w:szCs w:val="26"/>
                <w:lang w:eastAsia="lv-LV"/>
              </w:rPr>
              <w:t>LV29CBBR112A964200010</w:t>
            </w:r>
          </w:p>
          <w:p w14:paraId="061A6766" w14:textId="77777777" w:rsidR="00D37D6F" w:rsidRDefault="00D37D6F" w:rsidP="00D37D6F">
            <w:pPr>
              <w:widowControl w:val="0"/>
              <w:autoSpaceDE w:val="0"/>
              <w:autoSpaceDN w:val="0"/>
              <w:adjustRightInd w:val="0"/>
              <w:spacing w:after="0" w:line="240" w:lineRule="auto"/>
              <w:rPr>
                <w:rFonts w:ascii="Times New Roman" w:eastAsia="Times New Roman" w:hAnsi="Times New Roman"/>
                <w:sz w:val="26"/>
                <w:szCs w:val="26"/>
                <w:lang w:eastAsia="lv-LV"/>
              </w:rPr>
            </w:pPr>
          </w:p>
          <w:p w14:paraId="3DFD5CF7" w14:textId="77777777" w:rsidR="00D37D6F" w:rsidRDefault="00D37D6F" w:rsidP="00D37D6F">
            <w:pPr>
              <w:widowControl w:val="0"/>
              <w:autoSpaceDE w:val="0"/>
              <w:autoSpaceDN w:val="0"/>
              <w:adjustRightInd w:val="0"/>
              <w:spacing w:after="0" w:line="240" w:lineRule="auto"/>
              <w:rPr>
                <w:rFonts w:ascii="Times New Roman" w:eastAsia="Times New Roman" w:hAnsi="Times New Roman"/>
                <w:sz w:val="26"/>
                <w:szCs w:val="26"/>
                <w:lang w:eastAsia="lv-LV"/>
              </w:rPr>
            </w:pPr>
          </w:p>
          <w:p w14:paraId="3BE45050" w14:textId="77777777" w:rsidR="00D37D6F" w:rsidRDefault="00D37D6F" w:rsidP="00D37D6F">
            <w:pPr>
              <w:widowControl w:val="0"/>
              <w:autoSpaceDE w:val="0"/>
              <w:autoSpaceDN w:val="0"/>
              <w:adjustRightInd w:val="0"/>
              <w:spacing w:after="0" w:line="240" w:lineRule="auto"/>
              <w:rPr>
                <w:rFonts w:ascii="Times New Roman" w:eastAsia="Times New Roman" w:hAnsi="Times New Roman"/>
                <w:sz w:val="26"/>
                <w:szCs w:val="26"/>
                <w:lang w:eastAsia="lv-LV"/>
              </w:rPr>
            </w:pPr>
          </w:p>
          <w:p w14:paraId="40E9EC12" w14:textId="77777777" w:rsidR="00D37D6F" w:rsidRDefault="00D37D6F" w:rsidP="00D37D6F">
            <w:pPr>
              <w:widowControl w:val="0"/>
              <w:autoSpaceDE w:val="0"/>
              <w:autoSpaceDN w:val="0"/>
              <w:adjustRightInd w:val="0"/>
              <w:spacing w:after="0" w:line="240" w:lineRule="auto"/>
              <w:rPr>
                <w:rFonts w:ascii="Times New Roman" w:eastAsia="Times New Roman" w:hAnsi="Times New Roman"/>
                <w:sz w:val="26"/>
                <w:szCs w:val="26"/>
                <w:lang w:eastAsia="lv-LV"/>
              </w:rPr>
            </w:pPr>
          </w:p>
          <w:p w14:paraId="691254AA" w14:textId="77777777" w:rsidR="00A169AB" w:rsidRDefault="00A169AB" w:rsidP="00D37D6F">
            <w:pPr>
              <w:widowControl w:val="0"/>
              <w:autoSpaceDE w:val="0"/>
              <w:autoSpaceDN w:val="0"/>
              <w:adjustRightInd w:val="0"/>
              <w:spacing w:after="0" w:line="240" w:lineRule="auto"/>
              <w:rPr>
                <w:rFonts w:ascii="Times New Roman" w:eastAsia="Times New Roman" w:hAnsi="Times New Roman"/>
                <w:sz w:val="26"/>
                <w:szCs w:val="26"/>
                <w:lang w:eastAsia="lv-LV"/>
              </w:rPr>
            </w:pPr>
          </w:p>
          <w:p w14:paraId="7F46EDB2" w14:textId="77777777" w:rsidR="00D37D6F" w:rsidRPr="00D37D6F" w:rsidRDefault="00000000" w:rsidP="00D37D6F">
            <w:pPr>
              <w:widowControl w:val="0"/>
              <w:autoSpaceDE w:val="0"/>
              <w:autoSpaceDN w:val="0"/>
              <w:adjustRightInd w:val="0"/>
              <w:spacing w:after="0" w:line="240" w:lineRule="auto"/>
              <w:rPr>
                <w:rFonts w:ascii="Times New Roman" w:eastAsia="Times New Roman" w:hAnsi="Times New Roman"/>
                <w:b/>
                <w:bCs/>
                <w:sz w:val="26"/>
                <w:szCs w:val="26"/>
                <w:lang w:eastAsia="lv-LV"/>
              </w:rPr>
            </w:pPr>
            <w:r>
              <w:rPr>
                <w:rFonts w:ascii="Times New Roman" w:eastAsia="Times New Roman" w:hAnsi="Times New Roman"/>
                <w:sz w:val="26"/>
                <w:szCs w:val="26"/>
                <w:lang w:eastAsia="lv-LV"/>
              </w:rPr>
              <w:t xml:space="preserve">Valdes loceklis </w:t>
            </w:r>
            <w:proofErr w:type="spellStart"/>
            <w:r w:rsidRPr="00D37D6F">
              <w:rPr>
                <w:rFonts w:ascii="Times New Roman" w:eastAsia="Times New Roman" w:hAnsi="Times New Roman"/>
                <w:sz w:val="26"/>
                <w:szCs w:val="26"/>
                <w:lang w:eastAsia="lv-LV"/>
              </w:rPr>
              <w:t>A.Lapiņš</w:t>
            </w:r>
            <w:proofErr w:type="spellEnd"/>
          </w:p>
        </w:tc>
      </w:tr>
    </w:tbl>
    <w:p w14:paraId="7CEACED2" w14:textId="77777777" w:rsidR="0070464C" w:rsidRPr="005B410A" w:rsidRDefault="0070464C" w:rsidP="005B410A">
      <w:pPr>
        <w:widowControl w:val="0"/>
        <w:autoSpaceDE w:val="0"/>
        <w:autoSpaceDN w:val="0"/>
        <w:adjustRightInd w:val="0"/>
        <w:spacing w:after="0" w:line="240" w:lineRule="auto"/>
        <w:jc w:val="center"/>
        <w:rPr>
          <w:rFonts w:ascii="Times New Roman" w:eastAsia="Times New Roman" w:hAnsi="Times New Roman"/>
          <w:b/>
          <w:bCs/>
          <w:sz w:val="26"/>
          <w:szCs w:val="26"/>
          <w:lang w:eastAsia="lv-LV"/>
        </w:rPr>
      </w:pPr>
    </w:p>
    <w:p w14:paraId="570D4546" w14:textId="77777777" w:rsidR="005B410A" w:rsidRDefault="00000000" w:rsidP="005B410A">
      <w:pPr>
        <w:widowControl w:val="0"/>
        <w:tabs>
          <w:tab w:val="left" w:pos="4406"/>
        </w:tabs>
        <w:autoSpaceDE w:val="0"/>
        <w:autoSpaceDN w:val="0"/>
        <w:adjustRightInd w:val="0"/>
        <w:spacing w:after="0" w:line="240" w:lineRule="auto"/>
        <w:jc w:val="both"/>
        <w:rPr>
          <w:rFonts w:ascii="Times New Roman" w:eastAsia="Times New Roman" w:hAnsi="Times New Roman"/>
          <w:b/>
          <w:bCs/>
          <w:i/>
          <w:iCs/>
          <w:sz w:val="26"/>
          <w:szCs w:val="26"/>
          <w:lang w:eastAsia="lv-LV"/>
        </w:rPr>
      </w:pPr>
      <w:r w:rsidRPr="005B410A">
        <w:rPr>
          <w:rFonts w:ascii="Times New Roman" w:eastAsia="Times New Roman" w:hAnsi="Times New Roman"/>
          <w:i/>
          <w:iCs/>
          <w:sz w:val="26"/>
          <w:szCs w:val="26"/>
          <w:lang w:eastAsia="lv-LV"/>
        </w:rPr>
        <w:tab/>
      </w:r>
    </w:p>
    <w:p w14:paraId="3327795A" w14:textId="77777777" w:rsidR="0070464C" w:rsidRPr="005B410A" w:rsidRDefault="0070464C" w:rsidP="005B410A">
      <w:pPr>
        <w:widowControl w:val="0"/>
        <w:tabs>
          <w:tab w:val="left" w:pos="4406"/>
        </w:tabs>
        <w:autoSpaceDE w:val="0"/>
        <w:autoSpaceDN w:val="0"/>
        <w:adjustRightInd w:val="0"/>
        <w:spacing w:after="0" w:line="240" w:lineRule="auto"/>
        <w:jc w:val="both"/>
        <w:rPr>
          <w:rFonts w:ascii="Times New Roman" w:eastAsia="Times New Roman" w:hAnsi="Times New Roman"/>
          <w:b/>
          <w:bCs/>
          <w:i/>
          <w:iCs/>
          <w:sz w:val="26"/>
          <w:szCs w:val="26"/>
          <w:lang w:eastAsia="lv-LV"/>
        </w:rPr>
      </w:pPr>
    </w:p>
    <w:p w14:paraId="0C675341" w14:textId="77777777" w:rsidR="005B410A" w:rsidRPr="005B410A" w:rsidRDefault="005B410A" w:rsidP="005B410A">
      <w:pPr>
        <w:widowControl w:val="0"/>
        <w:tabs>
          <w:tab w:val="left" w:leader="underscore" w:pos="4025"/>
        </w:tabs>
        <w:autoSpaceDE w:val="0"/>
        <w:autoSpaceDN w:val="0"/>
        <w:adjustRightInd w:val="0"/>
        <w:spacing w:after="0" w:line="240" w:lineRule="auto"/>
        <w:ind w:left="720"/>
        <w:jc w:val="center"/>
        <w:rPr>
          <w:rFonts w:ascii="Times New Roman" w:eastAsia="Times New Roman" w:hAnsi="Times New Roman"/>
          <w:i/>
          <w:iCs/>
          <w:lang w:eastAsia="lv-LV"/>
        </w:rPr>
      </w:pPr>
    </w:p>
    <w:p w14:paraId="3C3E9B2E" w14:textId="3EEA0494" w:rsidR="005B410A" w:rsidRPr="00244430" w:rsidRDefault="00000000" w:rsidP="00D75D7A">
      <w:pPr>
        <w:widowControl w:val="0"/>
        <w:autoSpaceDE w:val="0"/>
        <w:autoSpaceDN w:val="0"/>
        <w:adjustRightInd w:val="0"/>
        <w:spacing w:after="0" w:line="240" w:lineRule="auto"/>
        <w:jc w:val="center"/>
        <w:rPr>
          <w:rFonts w:ascii="Times New Roman" w:eastAsia="Times New Roman" w:hAnsi="Times New Roman"/>
          <w:smallCaps/>
          <w:sz w:val="24"/>
          <w:szCs w:val="24"/>
          <w:lang w:eastAsia="lv-LV"/>
        </w:rPr>
        <w:sectPr w:rsidR="005B410A" w:rsidRPr="00244430" w:rsidSect="005B410A">
          <w:headerReference w:type="default" r:id="rId15"/>
          <w:footerReference w:type="default" r:id="rId16"/>
          <w:footerReference w:type="first" r:id="rId17"/>
          <w:pgSz w:w="11907" w:h="16840"/>
          <w:pgMar w:top="810" w:right="851" w:bottom="1134" w:left="1701" w:header="720" w:footer="720" w:gutter="0"/>
          <w:cols w:space="720"/>
        </w:sectPr>
      </w:pPr>
      <w:r w:rsidRPr="005B410A">
        <w:rPr>
          <w:rFonts w:ascii="Times New Roman" w:eastAsia="Times New Roman" w:hAnsi="Times New Roman"/>
          <w:smallCaps/>
          <w:sz w:val="24"/>
          <w:szCs w:val="24"/>
          <w:lang w:eastAsia="lv-LV"/>
        </w:rPr>
        <w:t>Dokuments parakstīts ar drošu elektronisko parakstu un satur laika zīmogu</w:t>
      </w:r>
    </w:p>
    <w:p w14:paraId="69FEFB07" w14:textId="0907430C" w:rsidR="00205E31" w:rsidRPr="00205E31" w:rsidRDefault="00205E31" w:rsidP="00D75D7A">
      <w:pPr>
        <w:widowControl w:val="0"/>
        <w:autoSpaceDE w:val="0"/>
        <w:autoSpaceDN w:val="0"/>
        <w:adjustRightInd w:val="0"/>
        <w:spacing w:after="0" w:line="240" w:lineRule="auto"/>
        <w:rPr>
          <w:rFonts w:ascii="Times New Roman" w:eastAsia="Times New Roman" w:hAnsi="Times New Roman"/>
          <w:color w:val="414142"/>
          <w:sz w:val="20"/>
          <w:szCs w:val="20"/>
          <w:lang w:eastAsia="lv-LV"/>
        </w:rPr>
      </w:pPr>
    </w:p>
    <w:sectPr w:rsidR="00205E31" w:rsidRPr="00205E31" w:rsidSect="00D75D7A">
      <w:pgSz w:w="11907" w:h="16840"/>
      <w:pgMar w:top="1134" w:right="851"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10B6F" w14:textId="77777777" w:rsidR="00971270" w:rsidRDefault="00971270">
      <w:pPr>
        <w:spacing w:after="0" w:line="240" w:lineRule="auto"/>
      </w:pPr>
      <w:r>
        <w:separator/>
      </w:r>
    </w:p>
  </w:endnote>
  <w:endnote w:type="continuationSeparator" w:id="0">
    <w:p w14:paraId="13765D01" w14:textId="77777777" w:rsidR="00971270" w:rsidRDefault="00971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Time New Romans">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585314"/>
      <w:docPartObj>
        <w:docPartGallery w:val="Page Numbers (Bottom of Page)"/>
        <w:docPartUnique/>
      </w:docPartObj>
    </w:sdtPr>
    <w:sdtEndPr>
      <w:rPr>
        <w:rFonts w:ascii="Times New Roman" w:hAnsi="Times New Roman"/>
        <w:sz w:val="24"/>
        <w:szCs w:val="24"/>
      </w:rPr>
    </w:sdtEndPr>
    <w:sdtContent>
      <w:p w14:paraId="6D82B0A1" w14:textId="77777777" w:rsidR="0070464C" w:rsidRPr="0070464C" w:rsidRDefault="00000000">
        <w:pPr>
          <w:pStyle w:val="Kjene"/>
          <w:jc w:val="center"/>
          <w:rPr>
            <w:rFonts w:ascii="Times New Roman" w:hAnsi="Times New Roman"/>
            <w:sz w:val="24"/>
            <w:szCs w:val="24"/>
          </w:rPr>
        </w:pPr>
        <w:r w:rsidRPr="0070464C">
          <w:rPr>
            <w:rFonts w:ascii="Times New Roman" w:hAnsi="Times New Roman"/>
            <w:sz w:val="24"/>
            <w:szCs w:val="24"/>
          </w:rPr>
          <w:fldChar w:fldCharType="begin"/>
        </w:r>
        <w:r w:rsidRPr="0070464C">
          <w:rPr>
            <w:rFonts w:ascii="Times New Roman" w:hAnsi="Times New Roman"/>
            <w:sz w:val="24"/>
            <w:szCs w:val="24"/>
          </w:rPr>
          <w:instrText>PAGE   \* MERGEFORMAT</w:instrText>
        </w:r>
        <w:r w:rsidRPr="0070464C">
          <w:rPr>
            <w:rFonts w:ascii="Times New Roman" w:hAnsi="Times New Roman"/>
            <w:sz w:val="24"/>
            <w:szCs w:val="24"/>
          </w:rPr>
          <w:fldChar w:fldCharType="separate"/>
        </w:r>
        <w:r w:rsidRPr="0070464C">
          <w:rPr>
            <w:rFonts w:ascii="Times New Roman" w:hAnsi="Times New Roman"/>
            <w:sz w:val="24"/>
            <w:szCs w:val="24"/>
          </w:rPr>
          <w:t>2</w:t>
        </w:r>
        <w:r w:rsidRPr="0070464C">
          <w:rPr>
            <w:rFonts w:ascii="Times New Roman" w:hAnsi="Times New Roman"/>
            <w:sz w:val="24"/>
            <w:szCs w:val="24"/>
          </w:rPr>
          <w:fldChar w:fldCharType="end"/>
        </w:r>
      </w:p>
    </w:sdtContent>
  </w:sdt>
  <w:p w14:paraId="49BF072D" w14:textId="77777777" w:rsidR="0070464C" w:rsidRPr="0070464C" w:rsidRDefault="0070464C">
    <w:pPr>
      <w:pStyle w:val="Kjene"/>
      <w:rPr>
        <w:rFonts w:ascii="Times New Roman" w:hAnsi="Times New Roman"/>
        <w:sz w:val="24"/>
        <w:szCs w:val="24"/>
      </w:rPr>
    </w:pPr>
  </w:p>
  <w:p w14:paraId="40831866" w14:textId="1601F69D" w:rsidR="00667EC1" w:rsidRDefault="00667EC1">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A0D4E" w14:textId="77777777" w:rsidR="00667EC1" w:rsidRDefault="00000000">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EC655" w14:textId="77777777" w:rsidR="00971270" w:rsidRPr="00A50315" w:rsidRDefault="00971270" w:rsidP="00FC05FA">
      <w:pPr>
        <w:spacing w:after="0" w:line="240" w:lineRule="auto"/>
      </w:pPr>
      <w:r w:rsidRPr="00A50315">
        <w:separator/>
      </w:r>
    </w:p>
  </w:footnote>
  <w:footnote w:type="continuationSeparator" w:id="0">
    <w:p w14:paraId="0D82E66E" w14:textId="77777777" w:rsidR="00971270" w:rsidRPr="00A50315" w:rsidRDefault="00971270" w:rsidP="00FC05FA">
      <w:pPr>
        <w:spacing w:after="0" w:line="240" w:lineRule="auto"/>
      </w:pPr>
      <w:r w:rsidRPr="00A50315">
        <w:continuationSeparator/>
      </w:r>
    </w:p>
  </w:footnote>
  <w:footnote w:type="continuationNotice" w:id="1">
    <w:p w14:paraId="23FB5B37" w14:textId="77777777" w:rsidR="00971270" w:rsidRPr="00A50315" w:rsidRDefault="009712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D37A0" w14:textId="77777777" w:rsidR="00FC05FA" w:rsidRPr="00A50315" w:rsidRDefault="00FC05FA" w:rsidP="00CC54F1">
    <w:pPr>
      <w:pStyle w:val="Galvene"/>
      <w:ind w:right="-1"/>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BB72D0"/>
    <w:multiLevelType w:val="hybridMultilevel"/>
    <w:tmpl w:val="C27223D4"/>
    <w:lvl w:ilvl="0" w:tplc="A8541402">
      <w:start w:val="1"/>
      <w:numFmt w:val="decimal"/>
      <w:lvlText w:val="2.5.2.%1."/>
      <w:lvlJc w:val="left"/>
      <w:pPr>
        <w:ind w:left="720" w:hanging="360"/>
      </w:pPr>
      <w:rPr>
        <w:rFonts w:hint="default"/>
      </w:rPr>
    </w:lvl>
    <w:lvl w:ilvl="1" w:tplc="F8929066" w:tentative="1">
      <w:start w:val="1"/>
      <w:numFmt w:val="lowerLetter"/>
      <w:lvlText w:val="%2."/>
      <w:lvlJc w:val="left"/>
      <w:pPr>
        <w:ind w:left="1440" w:hanging="360"/>
      </w:pPr>
    </w:lvl>
    <w:lvl w:ilvl="2" w:tplc="26701846" w:tentative="1">
      <w:start w:val="1"/>
      <w:numFmt w:val="lowerRoman"/>
      <w:lvlText w:val="%3."/>
      <w:lvlJc w:val="right"/>
      <w:pPr>
        <w:ind w:left="2160" w:hanging="180"/>
      </w:pPr>
    </w:lvl>
    <w:lvl w:ilvl="3" w:tplc="AC5CC560" w:tentative="1">
      <w:start w:val="1"/>
      <w:numFmt w:val="decimal"/>
      <w:lvlText w:val="%4."/>
      <w:lvlJc w:val="left"/>
      <w:pPr>
        <w:ind w:left="2880" w:hanging="360"/>
      </w:pPr>
    </w:lvl>
    <w:lvl w:ilvl="4" w:tplc="819CBB54" w:tentative="1">
      <w:start w:val="1"/>
      <w:numFmt w:val="lowerLetter"/>
      <w:lvlText w:val="%5."/>
      <w:lvlJc w:val="left"/>
      <w:pPr>
        <w:ind w:left="3600" w:hanging="360"/>
      </w:pPr>
    </w:lvl>
    <w:lvl w:ilvl="5" w:tplc="F6329ABC" w:tentative="1">
      <w:start w:val="1"/>
      <w:numFmt w:val="lowerRoman"/>
      <w:lvlText w:val="%6."/>
      <w:lvlJc w:val="right"/>
      <w:pPr>
        <w:ind w:left="4320" w:hanging="180"/>
      </w:pPr>
    </w:lvl>
    <w:lvl w:ilvl="6" w:tplc="A36A8B0A" w:tentative="1">
      <w:start w:val="1"/>
      <w:numFmt w:val="decimal"/>
      <w:lvlText w:val="%7."/>
      <w:lvlJc w:val="left"/>
      <w:pPr>
        <w:ind w:left="5040" w:hanging="360"/>
      </w:pPr>
    </w:lvl>
    <w:lvl w:ilvl="7" w:tplc="85FEF84C" w:tentative="1">
      <w:start w:val="1"/>
      <w:numFmt w:val="lowerLetter"/>
      <w:lvlText w:val="%8."/>
      <w:lvlJc w:val="left"/>
      <w:pPr>
        <w:ind w:left="5760" w:hanging="360"/>
      </w:pPr>
    </w:lvl>
    <w:lvl w:ilvl="8" w:tplc="2CDA2B88" w:tentative="1">
      <w:start w:val="1"/>
      <w:numFmt w:val="lowerRoman"/>
      <w:lvlText w:val="%9."/>
      <w:lvlJc w:val="right"/>
      <w:pPr>
        <w:ind w:left="6480" w:hanging="180"/>
      </w:pPr>
    </w:lvl>
  </w:abstractNum>
  <w:abstractNum w:abstractNumId="2" w15:restartNumberingAfterBreak="0">
    <w:nsid w:val="0625648A"/>
    <w:multiLevelType w:val="multilevel"/>
    <w:tmpl w:val="EE46952A"/>
    <w:lvl w:ilvl="0">
      <w:start w:val="2"/>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pStyle w:val="Style1"/>
      <w:lvlText w:val="%1.%2.%3."/>
      <w:lvlJc w:val="left"/>
      <w:pPr>
        <w:ind w:left="720" w:hanging="720"/>
      </w:pPr>
      <w:rPr>
        <w:i w:val="0"/>
        <w:i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E5C1189"/>
    <w:multiLevelType w:val="multilevel"/>
    <w:tmpl w:val="9FBEACCC"/>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993"/>
        </w:tabs>
        <w:ind w:left="993"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0EF916A8"/>
    <w:multiLevelType w:val="hybridMultilevel"/>
    <w:tmpl w:val="A70863F0"/>
    <w:lvl w:ilvl="0" w:tplc="B0A065D4">
      <w:start w:val="1"/>
      <w:numFmt w:val="decimal"/>
      <w:lvlText w:val="%1."/>
      <w:lvlJc w:val="left"/>
      <w:pPr>
        <w:ind w:left="1080" w:hanging="360"/>
      </w:pPr>
    </w:lvl>
    <w:lvl w:ilvl="1" w:tplc="FE082BE2">
      <w:start w:val="1"/>
      <w:numFmt w:val="lowerLetter"/>
      <w:lvlText w:val="%2."/>
      <w:lvlJc w:val="left"/>
      <w:pPr>
        <w:ind w:left="1800" w:hanging="360"/>
      </w:pPr>
    </w:lvl>
    <w:lvl w:ilvl="2" w:tplc="08F4F1DC">
      <w:start w:val="1"/>
      <w:numFmt w:val="lowerRoman"/>
      <w:lvlText w:val="%3."/>
      <w:lvlJc w:val="right"/>
      <w:pPr>
        <w:ind w:left="2520" w:hanging="180"/>
      </w:pPr>
    </w:lvl>
    <w:lvl w:ilvl="3" w:tplc="341C71B8">
      <w:start w:val="1"/>
      <w:numFmt w:val="decimal"/>
      <w:lvlText w:val="%4."/>
      <w:lvlJc w:val="left"/>
      <w:pPr>
        <w:ind w:left="3240" w:hanging="360"/>
      </w:pPr>
    </w:lvl>
    <w:lvl w:ilvl="4" w:tplc="3B28E7F0">
      <w:start w:val="1"/>
      <w:numFmt w:val="lowerLetter"/>
      <w:lvlText w:val="%5."/>
      <w:lvlJc w:val="left"/>
      <w:pPr>
        <w:ind w:left="3960" w:hanging="360"/>
      </w:pPr>
    </w:lvl>
    <w:lvl w:ilvl="5" w:tplc="99502E72">
      <w:start w:val="1"/>
      <w:numFmt w:val="lowerRoman"/>
      <w:lvlText w:val="%6."/>
      <w:lvlJc w:val="right"/>
      <w:pPr>
        <w:ind w:left="4680" w:hanging="180"/>
      </w:pPr>
    </w:lvl>
    <w:lvl w:ilvl="6" w:tplc="57D01E7C">
      <w:start w:val="1"/>
      <w:numFmt w:val="decimal"/>
      <w:lvlText w:val="%7."/>
      <w:lvlJc w:val="left"/>
      <w:pPr>
        <w:ind w:left="5400" w:hanging="360"/>
      </w:pPr>
    </w:lvl>
    <w:lvl w:ilvl="7" w:tplc="E1B09AEE">
      <w:start w:val="1"/>
      <w:numFmt w:val="lowerLetter"/>
      <w:lvlText w:val="%8."/>
      <w:lvlJc w:val="left"/>
      <w:pPr>
        <w:ind w:left="6120" w:hanging="360"/>
      </w:pPr>
    </w:lvl>
    <w:lvl w:ilvl="8" w:tplc="335A793A">
      <w:start w:val="1"/>
      <w:numFmt w:val="lowerRoman"/>
      <w:lvlText w:val="%9."/>
      <w:lvlJc w:val="right"/>
      <w:pPr>
        <w:ind w:left="6840" w:hanging="180"/>
      </w:pPr>
    </w:lvl>
  </w:abstractNum>
  <w:abstractNum w:abstractNumId="5" w15:restartNumberingAfterBreak="0">
    <w:nsid w:val="1CA63ECC"/>
    <w:multiLevelType w:val="hybridMultilevel"/>
    <w:tmpl w:val="77A4462E"/>
    <w:lvl w:ilvl="0" w:tplc="872C1084">
      <w:start w:val="1"/>
      <w:numFmt w:val="decimal"/>
      <w:lvlText w:val="3.1.5.%1"/>
      <w:lvlJc w:val="left"/>
      <w:pPr>
        <w:ind w:left="928" w:hanging="360"/>
      </w:pPr>
      <w:rPr>
        <w:rFonts w:hint="default"/>
      </w:rPr>
    </w:lvl>
    <w:lvl w:ilvl="1" w:tplc="1CBCA8BE" w:tentative="1">
      <w:start w:val="1"/>
      <w:numFmt w:val="lowerLetter"/>
      <w:lvlText w:val="%2."/>
      <w:lvlJc w:val="left"/>
      <w:pPr>
        <w:ind w:left="1440" w:hanging="360"/>
      </w:pPr>
    </w:lvl>
    <w:lvl w:ilvl="2" w:tplc="2240329C" w:tentative="1">
      <w:start w:val="1"/>
      <w:numFmt w:val="lowerRoman"/>
      <w:lvlText w:val="%3."/>
      <w:lvlJc w:val="right"/>
      <w:pPr>
        <w:ind w:left="2160" w:hanging="180"/>
      </w:pPr>
    </w:lvl>
    <w:lvl w:ilvl="3" w:tplc="17FC6730" w:tentative="1">
      <w:start w:val="1"/>
      <w:numFmt w:val="decimal"/>
      <w:lvlText w:val="%4."/>
      <w:lvlJc w:val="left"/>
      <w:pPr>
        <w:ind w:left="2880" w:hanging="360"/>
      </w:pPr>
    </w:lvl>
    <w:lvl w:ilvl="4" w:tplc="351E4B06" w:tentative="1">
      <w:start w:val="1"/>
      <w:numFmt w:val="lowerLetter"/>
      <w:lvlText w:val="%5."/>
      <w:lvlJc w:val="left"/>
      <w:pPr>
        <w:ind w:left="3600" w:hanging="360"/>
      </w:pPr>
    </w:lvl>
    <w:lvl w:ilvl="5" w:tplc="B896C2A6" w:tentative="1">
      <w:start w:val="1"/>
      <w:numFmt w:val="lowerRoman"/>
      <w:lvlText w:val="%6."/>
      <w:lvlJc w:val="right"/>
      <w:pPr>
        <w:ind w:left="4320" w:hanging="180"/>
      </w:pPr>
    </w:lvl>
    <w:lvl w:ilvl="6" w:tplc="0CAA5476" w:tentative="1">
      <w:start w:val="1"/>
      <w:numFmt w:val="decimal"/>
      <w:lvlText w:val="%7."/>
      <w:lvlJc w:val="left"/>
      <w:pPr>
        <w:ind w:left="5040" w:hanging="360"/>
      </w:pPr>
    </w:lvl>
    <w:lvl w:ilvl="7" w:tplc="9AC2B2E2" w:tentative="1">
      <w:start w:val="1"/>
      <w:numFmt w:val="lowerLetter"/>
      <w:lvlText w:val="%8."/>
      <w:lvlJc w:val="left"/>
      <w:pPr>
        <w:ind w:left="5760" w:hanging="360"/>
      </w:pPr>
    </w:lvl>
    <w:lvl w:ilvl="8" w:tplc="324C08B4" w:tentative="1">
      <w:start w:val="1"/>
      <w:numFmt w:val="lowerRoman"/>
      <w:lvlText w:val="%9."/>
      <w:lvlJc w:val="right"/>
      <w:pPr>
        <w:ind w:left="6480" w:hanging="180"/>
      </w:pPr>
    </w:lvl>
  </w:abstractNum>
  <w:abstractNum w:abstractNumId="6" w15:restartNumberingAfterBreak="0">
    <w:nsid w:val="20D41A1E"/>
    <w:multiLevelType w:val="hybridMultilevel"/>
    <w:tmpl w:val="663ED68E"/>
    <w:lvl w:ilvl="0" w:tplc="7F80B140">
      <w:start w:val="1"/>
      <w:numFmt w:val="decimal"/>
      <w:lvlText w:val="%1)"/>
      <w:lvlJc w:val="left"/>
      <w:pPr>
        <w:ind w:left="720" w:hanging="360"/>
      </w:pPr>
    </w:lvl>
    <w:lvl w:ilvl="1" w:tplc="9BE29670" w:tentative="1">
      <w:start w:val="1"/>
      <w:numFmt w:val="lowerLetter"/>
      <w:lvlText w:val="%2."/>
      <w:lvlJc w:val="left"/>
      <w:pPr>
        <w:ind w:left="1440" w:hanging="360"/>
      </w:pPr>
    </w:lvl>
    <w:lvl w:ilvl="2" w:tplc="E30A8B80" w:tentative="1">
      <w:start w:val="1"/>
      <w:numFmt w:val="lowerRoman"/>
      <w:lvlText w:val="%3."/>
      <w:lvlJc w:val="right"/>
      <w:pPr>
        <w:ind w:left="2160" w:hanging="180"/>
      </w:pPr>
    </w:lvl>
    <w:lvl w:ilvl="3" w:tplc="45BEFFF6" w:tentative="1">
      <w:start w:val="1"/>
      <w:numFmt w:val="decimal"/>
      <w:lvlText w:val="%4."/>
      <w:lvlJc w:val="left"/>
      <w:pPr>
        <w:ind w:left="2880" w:hanging="360"/>
      </w:pPr>
    </w:lvl>
    <w:lvl w:ilvl="4" w:tplc="27846944" w:tentative="1">
      <w:start w:val="1"/>
      <w:numFmt w:val="lowerLetter"/>
      <w:lvlText w:val="%5."/>
      <w:lvlJc w:val="left"/>
      <w:pPr>
        <w:ind w:left="3600" w:hanging="360"/>
      </w:pPr>
    </w:lvl>
    <w:lvl w:ilvl="5" w:tplc="D9C622B0" w:tentative="1">
      <w:start w:val="1"/>
      <w:numFmt w:val="lowerRoman"/>
      <w:lvlText w:val="%6."/>
      <w:lvlJc w:val="right"/>
      <w:pPr>
        <w:ind w:left="4320" w:hanging="180"/>
      </w:pPr>
    </w:lvl>
    <w:lvl w:ilvl="6" w:tplc="33C225D4" w:tentative="1">
      <w:start w:val="1"/>
      <w:numFmt w:val="decimal"/>
      <w:lvlText w:val="%7."/>
      <w:lvlJc w:val="left"/>
      <w:pPr>
        <w:ind w:left="5040" w:hanging="360"/>
      </w:pPr>
    </w:lvl>
    <w:lvl w:ilvl="7" w:tplc="921A7D62" w:tentative="1">
      <w:start w:val="1"/>
      <w:numFmt w:val="lowerLetter"/>
      <w:lvlText w:val="%8."/>
      <w:lvlJc w:val="left"/>
      <w:pPr>
        <w:ind w:left="5760" w:hanging="360"/>
      </w:pPr>
    </w:lvl>
    <w:lvl w:ilvl="8" w:tplc="B616F066" w:tentative="1">
      <w:start w:val="1"/>
      <w:numFmt w:val="lowerRoman"/>
      <w:lvlText w:val="%9."/>
      <w:lvlJc w:val="right"/>
      <w:pPr>
        <w:ind w:left="6480" w:hanging="180"/>
      </w:pPr>
    </w:lvl>
  </w:abstractNum>
  <w:abstractNum w:abstractNumId="7" w15:restartNumberingAfterBreak="0">
    <w:nsid w:val="21255064"/>
    <w:multiLevelType w:val="multilevel"/>
    <w:tmpl w:val="8C7297E4"/>
    <w:lvl w:ilvl="0">
      <w:start w:val="1"/>
      <w:numFmt w:val="decimal"/>
      <w:lvlText w:val="%1."/>
      <w:lvlJc w:val="left"/>
      <w:pPr>
        <w:ind w:left="390" w:hanging="390"/>
      </w:pPr>
      <w:rPr>
        <w:b/>
        <w:sz w:val="26"/>
        <w:szCs w:val="26"/>
      </w:rPr>
    </w:lvl>
    <w:lvl w:ilvl="1">
      <w:start w:val="1"/>
      <w:numFmt w:val="decimal"/>
      <w:lvlText w:val="%1.%2."/>
      <w:lvlJc w:val="left"/>
      <w:pPr>
        <w:ind w:left="1004" w:hanging="720"/>
      </w:pPr>
      <w:rPr>
        <w:i w:val="0"/>
        <w:sz w:val="26"/>
        <w:szCs w:val="26"/>
      </w:rPr>
    </w:lvl>
    <w:lvl w:ilvl="2">
      <w:start w:val="1"/>
      <w:numFmt w:val="decimal"/>
      <w:lvlText w:val="%1.%2.%3."/>
      <w:lvlJc w:val="left"/>
      <w:pPr>
        <w:ind w:left="1170"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8" w15:restartNumberingAfterBreak="0">
    <w:nsid w:val="23510B70"/>
    <w:multiLevelType w:val="multilevel"/>
    <w:tmpl w:val="1D18ACD8"/>
    <w:lvl w:ilvl="0">
      <w:start w:val="11"/>
      <w:numFmt w:val="decimal"/>
      <w:lvlText w:val="6.%1."/>
      <w:lvlJc w:val="left"/>
      <w:pPr>
        <w:ind w:left="408" w:hanging="408"/>
      </w:pPr>
      <w:rPr>
        <w:rFonts w:hint="default"/>
        <w:b w:val="0"/>
        <w:bCs w:val="0"/>
      </w:rPr>
    </w:lvl>
    <w:lvl w:ilvl="1">
      <w:start w:val="1"/>
      <w:numFmt w:val="decimal"/>
      <w:lvlText w:val="%1.%2."/>
      <w:lvlJc w:val="left"/>
      <w:pPr>
        <w:ind w:left="1240" w:hanging="720"/>
      </w:pPr>
      <w:rPr>
        <w:rFonts w:hint="default"/>
      </w:rPr>
    </w:lvl>
    <w:lvl w:ilvl="2">
      <w:start w:val="1"/>
      <w:numFmt w:val="decimal"/>
      <w:lvlText w:val="%1.%2.%3."/>
      <w:lvlJc w:val="left"/>
      <w:pPr>
        <w:ind w:left="1760" w:hanging="720"/>
      </w:pPr>
      <w:rPr>
        <w:rFonts w:hint="default"/>
      </w:rPr>
    </w:lvl>
    <w:lvl w:ilvl="3">
      <w:start w:val="1"/>
      <w:numFmt w:val="decimal"/>
      <w:lvlText w:val="%1.%2.%3.%4."/>
      <w:lvlJc w:val="left"/>
      <w:pPr>
        <w:ind w:left="2640" w:hanging="108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4040" w:hanging="144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440" w:hanging="1800"/>
      </w:pPr>
      <w:rPr>
        <w:rFonts w:hint="default"/>
      </w:rPr>
    </w:lvl>
    <w:lvl w:ilvl="8">
      <w:start w:val="1"/>
      <w:numFmt w:val="decimal"/>
      <w:lvlText w:val="%1.%2.%3.%4.%5.%6.%7.%8.%9."/>
      <w:lvlJc w:val="left"/>
      <w:pPr>
        <w:ind w:left="5960" w:hanging="1800"/>
      </w:pPr>
      <w:rPr>
        <w:rFonts w:hint="default"/>
      </w:rPr>
    </w:lvl>
  </w:abstractNum>
  <w:abstractNum w:abstractNumId="9" w15:restartNumberingAfterBreak="0">
    <w:nsid w:val="26204A9A"/>
    <w:multiLevelType w:val="multilevel"/>
    <w:tmpl w:val="C79675C8"/>
    <w:lvl w:ilvl="0">
      <w:start w:val="1"/>
      <w:numFmt w:val="decimal"/>
      <w:lvlText w:val="8.%1."/>
      <w:lvlJc w:val="left"/>
      <w:pPr>
        <w:ind w:left="-218" w:hanging="360"/>
      </w:pPr>
      <w:rPr>
        <w:rFonts w:hint="default"/>
        <w:b w:val="0"/>
        <w:bCs/>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10" w15:restartNumberingAfterBreak="0">
    <w:nsid w:val="28241B18"/>
    <w:multiLevelType w:val="hybridMultilevel"/>
    <w:tmpl w:val="5D748BA8"/>
    <w:lvl w:ilvl="0" w:tplc="08643F4A">
      <w:start w:val="4"/>
      <w:numFmt w:val="decimal"/>
      <w:lvlText w:val="5.%1."/>
      <w:lvlJc w:val="left"/>
      <w:pPr>
        <w:ind w:left="1855" w:hanging="360"/>
      </w:pPr>
      <w:rPr>
        <w:rFonts w:hint="default"/>
      </w:rPr>
    </w:lvl>
    <w:lvl w:ilvl="1" w:tplc="89E6C698" w:tentative="1">
      <w:start w:val="1"/>
      <w:numFmt w:val="lowerLetter"/>
      <w:lvlText w:val="%2."/>
      <w:lvlJc w:val="left"/>
      <w:pPr>
        <w:ind w:left="1440" w:hanging="360"/>
      </w:pPr>
    </w:lvl>
    <w:lvl w:ilvl="2" w:tplc="678E469E" w:tentative="1">
      <w:start w:val="1"/>
      <w:numFmt w:val="lowerRoman"/>
      <w:lvlText w:val="%3."/>
      <w:lvlJc w:val="right"/>
      <w:pPr>
        <w:ind w:left="2160" w:hanging="180"/>
      </w:pPr>
    </w:lvl>
    <w:lvl w:ilvl="3" w:tplc="9280A8D2" w:tentative="1">
      <w:start w:val="1"/>
      <w:numFmt w:val="decimal"/>
      <w:lvlText w:val="%4."/>
      <w:lvlJc w:val="left"/>
      <w:pPr>
        <w:ind w:left="2880" w:hanging="360"/>
      </w:pPr>
    </w:lvl>
    <w:lvl w:ilvl="4" w:tplc="FB34C568" w:tentative="1">
      <w:start w:val="1"/>
      <w:numFmt w:val="lowerLetter"/>
      <w:lvlText w:val="%5."/>
      <w:lvlJc w:val="left"/>
      <w:pPr>
        <w:ind w:left="3600" w:hanging="360"/>
      </w:pPr>
    </w:lvl>
    <w:lvl w:ilvl="5" w:tplc="C15ED7E2" w:tentative="1">
      <w:start w:val="1"/>
      <w:numFmt w:val="lowerRoman"/>
      <w:lvlText w:val="%6."/>
      <w:lvlJc w:val="right"/>
      <w:pPr>
        <w:ind w:left="4320" w:hanging="180"/>
      </w:pPr>
    </w:lvl>
    <w:lvl w:ilvl="6" w:tplc="ABA8C4C2" w:tentative="1">
      <w:start w:val="1"/>
      <w:numFmt w:val="decimal"/>
      <w:lvlText w:val="%7."/>
      <w:lvlJc w:val="left"/>
      <w:pPr>
        <w:ind w:left="5040" w:hanging="360"/>
      </w:pPr>
    </w:lvl>
    <w:lvl w:ilvl="7" w:tplc="C9FA050E" w:tentative="1">
      <w:start w:val="1"/>
      <w:numFmt w:val="lowerLetter"/>
      <w:lvlText w:val="%8."/>
      <w:lvlJc w:val="left"/>
      <w:pPr>
        <w:ind w:left="5760" w:hanging="360"/>
      </w:pPr>
    </w:lvl>
    <w:lvl w:ilvl="8" w:tplc="4156F3C8" w:tentative="1">
      <w:start w:val="1"/>
      <w:numFmt w:val="lowerRoman"/>
      <w:lvlText w:val="%9."/>
      <w:lvlJc w:val="right"/>
      <w:pPr>
        <w:ind w:left="6480" w:hanging="180"/>
      </w:pPr>
    </w:lvl>
  </w:abstractNum>
  <w:abstractNum w:abstractNumId="11" w15:restartNumberingAfterBreak="0">
    <w:nsid w:val="29625B87"/>
    <w:multiLevelType w:val="hybridMultilevel"/>
    <w:tmpl w:val="710E98EE"/>
    <w:lvl w:ilvl="0" w:tplc="9998EFD8">
      <w:start w:val="1"/>
      <w:numFmt w:val="decimal"/>
      <w:lvlText w:val="5.3.%1."/>
      <w:lvlJc w:val="left"/>
      <w:pPr>
        <w:ind w:left="1495" w:hanging="360"/>
      </w:pPr>
      <w:rPr>
        <w:rFonts w:hint="default"/>
      </w:rPr>
    </w:lvl>
    <w:lvl w:ilvl="1" w:tplc="B84A9A84" w:tentative="1">
      <w:start w:val="1"/>
      <w:numFmt w:val="lowerLetter"/>
      <w:lvlText w:val="%2."/>
      <w:lvlJc w:val="left"/>
      <w:pPr>
        <w:ind w:left="2215" w:hanging="360"/>
      </w:pPr>
    </w:lvl>
    <w:lvl w:ilvl="2" w:tplc="287C8A5E" w:tentative="1">
      <w:start w:val="1"/>
      <w:numFmt w:val="lowerRoman"/>
      <w:lvlText w:val="%3."/>
      <w:lvlJc w:val="right"/>
      <w:pPr>
        <w:ind w:left="2935" w:hanging="180"/>
      </w:pPr>
    </w:lvl>
    <w:lvl w:ilvl="3" w:tplc="D83AA3BE" w:tentative="1">
      <w:start w:val="1"/>
      <w:numFmt w:val="decimal"/>
      <w:lvlText w:val="%4."/>
      <w:lvlJc w:val="left"/>
      <w:pPr>
        <w:ind w:left="3655" w:hanging="360"/>
      </w:pPr>
    </w:lvl>
    <w:lvl w:ilvl="4" w:tplc="5E7AD20E" w:tentative="1">
      <w:start w:val="1"/>
      <w:numFmt w:val="lowerLetter"/>
      <w:lvlText w:val="%5."/>
      <w:lvlJc w:val="left"/>
      <w:pPr>
        <w:ind w:left="4375" w:hanging="360"/>
      </w:pPr>
    </w:lvl>
    <w:lvl w:ilvl="5" w:tplc="DC927118" w:tentative="1">
      <w:start w:val="1"/>
      <w:numFmt w:val="lowerRoman"/>
      <w:lvlText w:val="%6."/>
      <w:lvlJc w:val="right"/>
      <w:pPr>
        <w:ind w:left="5095" w:hanging="180"/>
      </w:pPr>
    </w:lvl>
    <w:lvl w:ilvl="6" w:tplc="49803EFC" w:tentative="1">
      <w:start w:val="1"/>
      <w:numFmt w:val="decimal"/>
      <w:lvlText w:val="%7."/>
      <w:lvlJc w:val="left"/>
      <w:pPr>
        <w:ind w:left="5815" w:hanging="360"/>
      </w:pPr>
    </w:lvl>
    <w:lvl w:ilvl="7" w:tplc="C80C2D5C" w:tentative="1">
      <w:start w:val="1"/>
      <w:numFmt w:val="lowerLetter"/>
      <w:lvlText w:val="%8."/>
      <w:lvlJc w:val="left"/>
      <w:pPr>
        <w:ind w:left="6535" w:hanging="360"/>
      </w:pPr>
    </w:lvl>
    <w:lvl w:ilvl="8" w:tplc="AE687548" w:tentative="1">
      <w:start w:val="1"/>
      <w:numFmt w:val="lowerRoman"/>
      <w:lvlText w:val="%9."/>
      <w:lvlJc w:val="right"/>
      <w:pPr>
        <w:ind w:left="7255" w:hanging="180"/>
      </w:pPr>
    </w:lvl>
  </w:abstractNum>
  <w:abstractNum w:abstractNumId="12" w15:restartNumberingAfterBreak="0">
    <w:nsid w:val="30654FE3"/>
    <w:multiLevelType w:val="multilevel"/>
    <w:tmpl w:val="1870D1F8"/>
    <w:lvl w:ilvl="0">
      <w:start w:val="3"/>
      <w:numFmt w:val="decimal"/>
      <w:lvlText w:val="%1."/>
      <w:lvlJc w:val="left"/>
      <w:pPr>
        <w:ind w:left="585" w:hanging="585"/>
      </w:pPr>
      <w:rPr>
        <w:rFonts w:hint="default"/>
        <w:b/>
        <w:bCs w:val="0"/>
      </w:rPr>
    </w:lvl>
    <w:lvl w:ilvl="1">
      <w:start w:val="1"/>
      <w:numFmt w:val="decimal"/>
      <w:lvlText w:val="%1.%2."/>
      <w:lvlJc w:val="left"/>
      <w:pPr>
        <w:ind w:left="1370" w:hanging="720"/>
      </w:pPr>
      <w:rPr>
        <w:rFonts w:hint="default"/>
        <w:b w:val="0"/>
      </w:rPr>
    </w:lvl>
    <w:lvl w:ilvl="2">
      <w:start w:val="1"/>
      <w:numFmt w:val="decimal"/>
      <w:lvlText w:val="%1.%2.%3."/>
      <w:lvlJc w:val="left"/>
      <w:pPr>
        <w:ind w:left="1997" w:hanging="720"/>
      </w:pPr>
      <w:rPr>
        <w:rFonts w:hint="default"/>
        <w:b w:val="0"/>
      </w:rPr>
    </w:lvl>
    <w:lvl w:ilvl="3">
      <w:start w:val="1"/>
      <w:numFmt w:val="decimal"/>
      <w:lvlText w:val="%4.)"/>
      <w:lvlJc w:val="left"/>
      <w:pPr>
        <w:ind w:left="3030" w:hanging="1080"/>
      </w:pPr>
      <w:rPr>
        <w:rFonts w:ascii="Times New Roman" w:eastAsia="Times New Roman" w:hAnsi="Times New Roman" w:cs="Times New Roman"/>
        <w:b w:val="0"/>
      </w:rPr>
    </w:lvl>
    <w:lvl w:ilvl="4">
      <w:start w:val="1"/>
      <w:numFmt w:val="decimal"/>
      <w:lvlText w:val="%1.%2.%3.%4.%5."/>
      <w:lvlJc w:val="left"/>
      <w:pPr>
        <w:ind w:left="3680" w:hanging="1080"/>
      </w:pPr>
      <w:rPr>
        <w:rFonts w:hint="default"/>
        <w:b w:val="0"/>
      </w:rPr>
    </w:lvl>
    <w:lvl w:ilvl="5">
      <w:start w:val="1"/>
      <w:numFmt w:val="decimal"/>
      <w:lvlText w:val="%1.%2.%3.%4.%5.%6."/>
      <w:lvlJc w:val="left"/>
      <w:pPr>
        <w:ind w:left="4690" w:hanging="1440"/>
      </w:pPr>
      <w:rPr>
        <w:rFonts w:hint="default"/>
        <w:b w:val="0"/>
      </w:rPr>
    </w:lvl>
    <w:lvl w:ilvl="6">
      <w:start w:val="1"/>
      <w:numFmt w:val="decimal"/>
      <w:lvlText w:val="%1.%2.%3.%4.%5.%6.%7."/>
      <w:lvlJc w:val="left"/>
      <w:pPr>
        <w:ind w:left="5340" w:hanging="1440"/>
      </w:pPr>
      <w:rPr>
        <w:rFonts w:hint="default"/>
        <w:b w:val="0"/>
      </w:rPr>
    </w:lvl>
    <w:lvl w:ilvl="7">
      <w:start w:val="1"/>
      <w:numFmt w:val="decimal"/>
      <w:lvlText w:val="%1.%2.%3.%4.%5.%6.%7.%8."/>
      <w:lvlJc w:val="left"/>
      <w:pPr>
        <w:ind w:left="6350" w:hanging="1800"/>
      </w:pPr>
      <w:rPr>
        <w:rFonts w:hint="default"/>
        <w:b w:val="0"/>
      </w:rPr>
    </w:lvl>
    <w:lvl w:ilvl="8">
      <w:start w:val="1"/>
      <w:numFmt w:val="decimal"/>
      <w:lvlText w:val="%1.%2.%3.%4.%5.%6.%7.%8.%9."/>
      <w:lvlJc w:val="left"/>
      <w:pPr>
        <w:ind w:left="7000" w:hanging="1800"/>
      </w:pPr>
      <w:rPr>
        <w:rFonts w:hint="default"/>
        <w:b w:val="0"/>
      </w:rPr>
    </w:lvl>
  </w:abstractNum>
  <w:abstractNum w:abstractNumId="13" w15:restartNumberingAfterBreak="0">
    <w:nsid w:val="346D0731"/>
    <w:multiLevelType w:val="hybridMultilevel"/>
    <w:tmpl w:val="414A310C"/>
    <w:lvl w:ilvl="0" w:tplc="35520C86">
      <w:start w:val="1"/>
      <w:numFmt w:val="bullet"/>
      <w:lvlText w:val=""/>
      <w:lvlJc w:val="left"/>
      <w:pPr>
        <w:ind w:left="720" w:hanging="360"/>
      </w:pPr>
      <w:rPr>
        <w:rFonts w:ascii="Symbol" w:hAnsi="Symbol" w:hint="default"/>
      </w:rPr>
    </w:lvl>
    <w:lvl w:ilvl="1" w:tplc="CEF07DF0">
      <w:start w:val="1"/>
      <w:numFmt w:val="bullet"/>
      <w:lvlText w:val="-"/>
      <w:lvlJc w:val="left"/>
      <w:pPr>
        <w:ind w:left="1440" w:hanging="360"/>
      </w:pPr>
      <w:rPr>
        <w:rFonts w:ascii="Times New Roman" w:eastAsia="Calibri" w:hAnsi="Times New Roman" w:cs="Times New Roman" w:hint="default"/>
      </w:rPr>
    </w:lvl>
    <w:lvl w:ilvl="2" w:tplc="EBA8253E" w:tentative="1">
      <w:start w:val="1"/>
      <w:numFmt w:val="bullet"/>
      <w:lvlText w:val=""/>
      <w:lvlJc w:val="left"/>
      <w:pPr>
        <w:ind w:left="2160" w:hanging="360"/>
      </w:pPr>
      <w:rPr>
        <w:rFonts w:ascii="Wingdings" w:hAnsi="Wingdings" w:hint="default"/>
      </w:rPr>
    </w:lvl>
    <w:lvl w:ilvl="3" w:tplc="42C020F0" w:tentative="1">
      <w:start w:val="1"/>
      <w:numFmt w:val="bullet"/>
      <w:lvlText w:val=""/>
      <w:lvlJc w:val="left"/>
      <w:pPr>
        <w:ind w:left="2880" w:hanging="360"/>
      </w:pPr>
      <w:rPr>
        <w:rFonts w:ascii="Symbol" w:hAnsi="Symbol" w:hint="default"/>
      </w:rPr>
    </w:lvl>
    <w:lvl w:ilvl="4" w:tplc="D96CA1F4" w:tentative="1">
      <w:start w:val="1"/>
      <w:numFmt w:val="bullet"/>
      <w:lvlText w:val="o"/>
      <w:lvlJc w:val="left"/>
      <w:pPr>
        <w:ind w:left="3600" w:hanging="360"/>
      </w:pPr>
      <w:rPr>
        <w:rFonts w:ascii="Courier New" w:hAnsi="Courier New" w:cs="Courier New" w:hint="default"/>
      </w:rPr>
    </w:lvl>
    <w:lvl w:ilvl="5" w:tplc="81F8870C" w:tentative="1">
      <w:start w:val="1"/>
      <w:numFmt w:val="bullet"/>
      <w:lvlText w:val=""/>
      <w:lvlJc w:val="left"/>
      <w:pPr>
        <w:ind w:left="4320" w:hanging="360"/>
      </w:pPr>
      <w:rPr>
        <w:rFonts w:ascii="Wingdings" w:hAnsi="Wingdings" w:hint="default"/>
      </w:rPr>
    </w:lvl>
    <w:lvl w:ilvl="6" w:tplc="526AFDAE" w:tentative="1">
      <w:start w:val="1"/>
      <w:numFmt w:val="bullet"/>
      <w:lvlText w:val=""/>
      <w:lvlJc w:val="left"/>
      <w:pPr>
        <w:ind w:left="5040" w:hanging="360"/>
      </w:pPr>
      <w:rPr>
        <w:rFonts w:ascii="Symbol" w:hAnsi="Symbol" w:hint="default"/>
      </w:rPr>
    </w:lvl>
    <w:lvl w:ilvl="7" w:tplc="AE86D6B0" w:tentative="1">
      <w:start w:val="1"/>
      <w:numFmt w:val="bullet"/>
      <w:lvlText w:val="o"/>
      <w:lvlJc w:val="left"/>
      <w:pPr>
        <w:ind w:left="5760" w:hanging="360"/>
      </w:pPr>
      <w:rPr>
        <w:rFonts w:ascii="Courier New" w:hAnsi="Courier New" w:cs="Courier New" w:hint="default"/>
      </w:rPr>
    </w:lvl>
    <w:lvl w:ilvl="8" w:tplc="A6F80A78" w:tentative="1">
      <w:start w:val="1"/>
      <w:numFmt w:val="bullet"/>
      <w:lvlText w:val=""/>
      <w:lvlJc w:val="left"/>
      <w:pPr>
        <w:ind w:left="6480" w:hanging="360"/>
      </w:pPr>
      <w:rPr>
        <w:rFonts w:ascii="Wingdings" w:hAnsi="Wingdings" w:hint="default"/>
      </w:rPr>
    </w:lvl>
  </w:abstractNum>
  <w:abstractNum w:abstractNumId="14" w15:restartNumberingAfterBreak="0">
    <w:nsid w:val="3B876EE0"/>
    <w:multiLevelType w:val="multilevel"/>
    <w:tmpl w:val="D2D4CE7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EE22427"/>
    <w:multiLevelType w:val="hybridMultilevel"/>
    <w:tmpl w:val="B63816E6"/>
    <w:lvl w:ilvl="0" w:tplc="1E74956A">
      <w:start w:val="1"/>
      <w:numFmt w:val="decimal"/>
      <w:lvlText w:val="%1."/>
      <w:lvlJc w:val="left"/>
      <w:pPr>
        <w:ind w:left="1080" w:hanging="720"/>
      </w:pPr>
      <w:rPr>
        <w:rFonts w:hint="default"/>
      </w:rPr>
    </w:lvl>
    <w:lvl w:ilvl="1" w:tplc="A3FA5A48" w:tentative="1">
      <w:start w:val="1"/>
      <w:numFmt w:val="lowerLetter"/>
      <w:lvlText w:val="%2."/>
      <w:lvlJc w:val="left"/>
      <w:pPr>
        <w:ind w:left="1440" w:hanging="360"/>
      </w:pPr>
    </w:lvl>
    <w:lvl w:ilvl="2" w:tplc="13FE7708" w:tentative="1">
      <w:start w:val="1"/>
      <w:numFmt w:val="lowerRoman"/>
      <w:lvlText w:val="%3."/>
      <w:lvlJc w:val="right"/>
      <w:pPr>
        <w:ind w:left="2160" w:hanging="180"/>
      </w:pPr>
    </w:lvl>
    <w:lvl w:ilvl="3" w:tplc="043E38D6" w:tentative="1">
      <w:start w:val="1"/>
      <w:numFmt w:val="decimal"/>
      <w:lvlText w:val="%4."/>
      <w:lvlJc w:val="left"/>
      <w:pPr>
        <w:ind w:left="2880" w:hanging="360"/>
      </w:pPr>
    </w:lvl>
    <w:lvl w:ilvl="4" w:tplc="C79642D6" w:tentative="1">
      <w:start w:val="1"/>
      <w:numFmt w:val="lowerLetter"/>
      <w:lvlText w:val="%5."/>
      <w:lvlJc w:val="left"/>
      <w:pPr>
        <w:ind w:left="3600" w:hanging="360"/>
      </w:pPr>
    </w:lvl>
    <w:lvl w:ilvl="5" w:tplc="8BA23D48" w:tentative="1">
      <w:start w:val="1"/>
      <w:numFmt w:val="lowerRoman"/>
      <w:lvlText w:val="%6."/>
      <w:lvlJc w:val="right"/>
      <w:pPr>
        <w:ind w:left="4320" w:hanging="180"/>
      </w:pPr>
    </w:lvl>
    <w:lvl w:ilvl="6" w:tplc="756409EA" w:tentative="1">
      <w:start w:val="1"/>
      <w:numFmt w:val="decimal"/>
      <w:lvlText w:val="%7."/>
      <w:lvlJc w:val="left"/>
      <w:pPr>
        <w:ind w:left="5040" w:hanging="360"/>
      </w:pPr>
    </w:lvl>
    <w:lvl w:ilvl="7" w:tplc="B002AF34" w:tentative="1">
      <w:start w:val="1"/>
      <w:numFmt w:val="lowerLetter"/>
      <w:lvlText w:val="%8."/>
      <w:lvlJc w:val="left"/>
      <w:pPr>
        <w:ind w:left="5760" w:hanging="360"/>
      </w:pPr>
    </w:lvl>
    <w:lvl w:ilvl="8" w:tplc="14F68EB0" w:tentative="1">
      <w:start w:val="1"/>
      <w:numFmt w:val="lowerRoman"/>
      <w:lvlText w:val="%9."/>
      <w:lvlJc w:val="right"/>
      <w:pPr>
        <w:ind w:left="6480" w:hanging="180"/>
      </w:pPr>
    </w:lvl>
  </w:abstractNum>
  <w:abstractNum w:abstractNumId="16" w15:restartNumberingAfterBreak="0">
    <w:nsid w:val="46D065A9"/>
    <w:multiLevelType w:val="hybridMultilevel"/>
    <w:tmpl w:val="3C32A336"/>
    <w:lvl w:ilvl="0" w:tplc="056C6518">
      <w:start w:val="1"/>
      <w:numFmt w:val="decimal"/>
      <w:lvlText w:val="2.5.%1."/>
      <w:lvlJc w:val="left"/>
      <w:pPr>
        <w:ind w:left="720" w:hanging="360"/>
      </w:pPr>
      <w:rPr>
        <w:rFonts w:hint="default"/>
      </w:rPr>
    </w:lvl>
    <w:lvl w:ilvl="1" w:tplc="E70EBD40" w:tentative="1">
      <w:start w:val="1"/>
      <w:numFmt w:val="lowerLetter"/>
      <w:lvlText w:val="%2."/>
      <w:lvlJc w:val="left"/>
      <w:pPr>
        <w:ind w:left="1440" w:hanging="360"/>
      </w:pPr>
    </w:lvl>
    <w:lvl w:ilvl="2" w:tplc="EF58A9BA" w:tentative="1">
      <w:start w:val="1"/>
      <w:numFmt w:val="lowerRoman"/>
      <w:lvlText w:val="%3."/>
      <w:lvlJc w:val="right"/>
      <w:pPr>
        <w:ind w:left="2160" w:hanging="180"/>
      </w:pPr>
    </w:lvl>
    <w:lvl w:ilvl="3" w:tplc="F492393E" w:tentative="1">
      <w:start w:val="1"/>
      <w:numFmt w:val="decimal"/>
      <w:lvlText w:val="%4."/>
      <w:lvlJc w:val="left"/>
      <w:pPr>
        <w:ind w:left="2880" w:hanging="360"/>
      </w:pPr>
    </w:lvl>
    <w:lvl w:ilvl="4" w:tplc="6172ABFA" w:tentative="1">
      <w:start w:val="1"/>
      <w:numFmt w:val="lowerLetter"/>
      <w:lvlText w:val="%5."/>
      <w:lvlJc w:val="left"/>
      <w:pPr>
        <w:ind w:left="3600" w:hanging="360"/>
      </w:pPr>
    </w:lvl>
    <w:lvl w:ilvl="5" w:tplc="0230591C" w:tentative="1">
      <w:start w:val="1"/>
      <w:numFmt w:val="lowerRoman"/>
      <w:lvlText w:val="%6."/>
      <w:lvlJc w:val="right"/>
      <w:pPr>
        <w:ind w:left="4320" w:hanging="180"/>
      </w:pPr>
    </w:lvl>
    <w:lvl w:ilvl="6" w:tplc="D8107DD0" w:tentative="1">
      <w:start w:val="1"/>
      <w:numFmt w:val="decimal"/>
      <w:lvlText w:val="%7."/>
      <w:lvlJc w:val="left"/>
      <w:pPr>
        <w:ind w:left="5040" w:hanging="360"/>
      </w:pPr>
    </w:lvl>
    <w:lvl w:ilvl="7" w:tplc="3146C3B4" w:tentative="1">
      <w:start w:val="1"/>
      <w:numFmt w:val="lowerLetter"/>
      <w:lvlText w:val="%8."/>
      <w:lvlJc w:val="left"/>
      <w:pPr>
        <w:ind w:left="5760" w:hanging="360"/>
      </w:pPr>
    </w:lvl>
    <w:lvl w:ilvl="8" w:tplc="837A6764" w:tentative="1">
      <w:start w:val="1"/>
      <w:numFmt w:val="lowerRoman"/>
      <w:lvlText w:val="%9."/>
      <w:lvlJc w:val="right"/>
      <w:pPr>
        <w:ind w:left="6480" w:hanging="180"/>
      </w:pPr>
    </w:lvl>
  </w:abstractNum>
  <w:abstractNum w:abstractNumId="17" w15:restartNumberingAfterBreak="0">
    <w:nsid w:val="47787D41"/>
    <w:multiLevelType w:val="hybridMultilevel"/>
    <w:tmpl w:val="00947402"/>
    <w:lvl w:ilvl="0" w:tplc="14B6FAEE">
      <w:start w:val="1"/>
      <w:numFmt w:val="decimal"/>
      <w:lvlText w:val="6.%1."/>
      <w:lvlJc w:val="left"/>
      <w:pPr>
        <w:ind w:left="142" w:hanging="360"/>
      </w:pPr>
      <w:rPr>
        <w:rFonts w:hint="default"/>
      </w:rPr>
    </w:lvl>
    <w:lvl w:ilvl="1" w:tplc="09F0AF14" w:tentative="1">
      <w:start w:val="1"/>
      <w:numFmt w:val="lowerLetter"/>
      <w:lvlText w:val="%2."/>
      <w:lvlJc w:val="left"/>
      <w:pPr>
        <w:ind w:left="1440" w:hanging="360"/>
      </w:pPr>
    </w:lvl>
    <w:lvl w:ilvl="2" w:tplc="2F1CBB1A" w:tentative="1">
      <w:start w:val="1"/>
      <w:numFmt w:val="lowerRoman"/>
      <w:lvlText w:val="%3."/>
      <w:lvlJc w:val="right"/>
      <w:pPr>
        <w:ind w:left="2160" w:hanging="180"/>
      </w:pPr>
    </w:lvl>
    <w:lvl w:ilvl="3" w:tplc="4320B56C" w:tentative="1">
      <w:start w:val="1"/>
      <w:numFmt w:val="decimal"/>
      <w:lvlText w:val="%4."/>
      <w:lvlJc w:val="left"/>
      <w:pPr>
        <w:ind w:left="2880" w:hanging="360"/>
      </w:pPr>
    </w:lvl>
    <w:lvl w:ilvl="4" w:tplc="5F74396E" w:tentative="1">
      <w:start w:val="1"/>
      <w:numFmt w:val="lowerLetter"/>
      <w:lvlText w:val="%5."/>
      <w:lvlJc w:val="left"/>
      <w:pPr>
        <w:ind w:left="3600" w:hanging="360"/>
      </w:pPr>
    </w:lvl>
    <w:lvl w:ilvl="5" w:tplc="A4F82BC2" w:tentative="1">
      <w:start w:val="1"/>
      <w:numFmt w:val="lowerRoman"/>
      <w:lvlText w:val="%6."/>
      <w:lvlJc w:val="right"/>
      <w:pPr>
        <w:ind w:left="4320" w:hanging="180"/>
      </w:pPr>
    </w:lvl>
    <w:lvl w:ilvl="6" w:tplc="308A6306" w:tentative="1">
      <w:start w:val="1"/>
      <w:numFmt w:val="decimal"/>
      <w:lvlText w:val="%7."/>
      <w:lvlJc w:val="left"/>
      <w:pPr>
        <w:ind w:left="5040" w:hanging="360"/>
      </w:pPr>
    </w:lvl>
    <w:lvl w:ilvl="7" w:tplc="79AE9E38" w:tentative="1">
      <w:start w:val="1"/>
      <w:numFmt w:val="lowerLetter"/>
      <w:lvlText w:val="%8."/>
      <w:lvlJc w:val="left"/>
      <w:pPr>
        <w:ind w:left="5760" w:hanging="360"/>
      </w:pPr>
    </w:lvl>
    <w:lvl w:ilvl="8" w:tplc="36E450FA" w:tentative="1">
      <w:start w:val="1"/>
      <w:numFmt w:val="lowerRoman"/>
      <w:lvlText w:val="%9."/>
      <w:lvlJc w:val="right"/>
      <w:pPr>
        <w:ind w:left="6480" w:hanging="180"/>
      </w:pPr>
    </w:lvl>
  </w:abstractNum>
  <w:abstractNum w:abstractNumId="18" w15:restartNumberingAfterBreak="0">
    <w:nsid w:val="483C71EF"/>
    <w:multiLevelType w:val="multilevel"/>
    <w:tmpl w:val="B394AF72"/>
    <w:lvl w:ilvl="0">
      <w:start w:val="1"/>
      <w:numFmt w:val="decimal"/>
      <w:lvlText w:val="7.%1."/>
      <w:lvlJc w:val="left"/>
      <w:pPr>
        <w:ind w:left="-218" w:hanging="360"/>
      </w:pPr>
      <w:rPr>
        <w:rFonts w:hint="default"/>
        <w:b w:val="0"/>
        <w:bCs/>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19" w15:restartNumberingAfterBreak="0">
    <w:nsid w:val="4ED345E4"/>
    <w:multiLevelType w:val="hybridMultilevel"/>
    <w:tmpl w:val="E9726236"/>
    <w:lvl w:ilvl="0" w:tplc="7E68DFFC">
      <w:start w:val="4"/>
      <w:numFmt w:val="bullet"/>
      <w:lvlText w:val="-"/>
      <w:lvlJc w:val="left"/>
      <w:pPr>
        <w:ind w:left="720" w:hanging="360"/>
      </w:pPr>
      <w:rPr>
        <w:rFonts w:ascii="Times New Roman" w:eastAsia="Calibri" w:hAnsi="Times New Roman" w:cs="Times New Roman" w:hint="default"/>
      </w:rPr>
    </w:lvl>
    <w:lvl w:ilvl="1" w:tplc="5176994A" w:tentative="1">
      <w:start w:val="1"/>
      <w:numFmt w:val="bullet"/>
      <w:lvlText w:val="o"/>
      <w:lvlJc w:val="left"/>
      <w:pPr>
        <w:ind w:left="1440" w:hanging="360"/>
      </w:pPr>
      <w:rPr>
        <w:rFonts w:ascii="Courier New" w:hAnsi="Courier New" w:cs="Courier New" w:hint="default"/>
      </w:rPr>
    </w:lvl>
    <w:lvl w:ilvl="2" w:tplc="4042774C" w:tentative="1">
      <w:start w:val="1"/>
      <w:numFmt w:val="bullet"/>
      <w:lvlText w:val=""/>
      <w:lvlJc w:val="left"/>
      <w:pPr>
        <w:ind w:left="2160" w:hanging="360"/>
      </w:pPr>
      <w:rPr>
        <w:rFonts w:ascii="Wingdings" w:hAnsi="Wingdings" w:hint="default"/>
      </w:rPr>
    </w:lvl>
    <w:lvl w:ilvl="3" w:tplc="FAAEA456" w:tentative="1">
      <w:start w:val="1"/>
      <w:numFmt w:val="bullet"/>
      <w:lvlText w:val=""/>
      <w:lvlJc w:val="left"/>
      <w:pPr>
        <w:ind w:left="2880" w:hanging="360"/>
      </w:pPr>
      <w:rPr>
        <w:rFonts w:ascii="Symbol" w:hAnsi="Symbol" w:hint="default"/>
      </w:rPr>
    </w:lvl>
    <w:lvl w:ilvl="4" w:tplc="FF481940" w:tentative="1">
      <w:start w:val="1"/>
      <w:numFmt w:val="bullet"/>
      <w:lvlText w:val="o"/>
      <w:lvlJc w:val="left"/>
      <w:pPr>
        <w:ind w:left="3600" w:hanging="360"/>
      </w:pPr>
      <w:rPr>
        <w:rFonts w:ascii="Courier New" w:hAnsi="Courier New" w:cs="Courier New" w:hint="default"/>
      </w:rPr>
    </w:lvl>
    <w:lvl w:ilvl="5" w:tplc="F3327A04" w:tentative="1">
      <w:start w:val="1"/>
      <w:numFmt w:val="bullet"/>
      <w:lvlText w:val=""/>
      <w:lvlJc w:val="left"/>
      <w:pPr>
        <w:ind w:left="4320" w:hanging="360"/>
      </w:pPr>
      <w:rPr>
        <w:rFonts w:ascii="Wingdings" w:hAnsi="Wingdings" w:hint="default"/>
      </w:rPr>
    </w:lvl>
    <w:lvl w:ilvl="6" w:tplc="491C2AB0" w:tentative="1">
      <w:start w:val="1"/>
      <w:numFmt w:val="bullet"/>
      <w:lvlText w:val=""/>
      <w:lvlJc w:val="left"/>
      <w:pPr>
        <w:ind w:left="5040" w:hanging="360"/>
      </w:pPr>
      <w:rPr>
        <w:rFonts w:ascii="Symbol" w:hAnsi="Symbol" w:hint="default"/>
      </w:rPr>
    </w:lvl>
    <w:lvl w:ilvl="7" w:tplc="260E64D0" w:tentative="1">
      <w:start w:val="1"/>
      <w:numFmt w:val="bullet"/>
      <w:lvlText w:val="o"/>
      <w:lvlJc w:val="left"/>
      <w:pPr>
        <w:ind w:left="5760" w:hanging="360"/>
      </w:pPr>
      <w:rPr>
        <w:rFonts w:ascii="Courier New" w:hAnsi="Courier New" w:cs="Courier New" w:hint="default"/>
      </w:rPr>
    </w:lvl>
    <w:lvl w:ilvl="8" w:tplc="D9205E20" w:tentative="1">
      <w:start w:val="1"/>
      <w:numFmt w:val="bullet"/>
      <w:lvlText w:val=""/>
      <w:lvlJc w:val="left"/>
      <w:pPr>
        <w:ind w:left="6480" w:hanging="360"/>
      </w:pPr>
      <w:rPr>
        <w:rFonts w:ascii="Wingdings" w:hAnsi="Wingdings" w:hint="default"/>
      </w:rPr>
    </w:lvl>
  </w:abstractNum>
  <w:abstractNum w:abstractNumId="20" w15:restartNumberingAfterBreak="0">
    <w:nsid w:val="52A42A3A"/>
    <w:multiLevelType w:val="multilevel"/>
    <w:tmpl w:val="34504B7E"/>
    <w:lvl w:ilvl="0">
      <w:start w:val="1"/>
      <w:numFmt w:val="decimal"/>
      <w:lvlText w:val="%1."/>
      <w:lvlJc w:val="left"/>
      <w:pPr>
        <w:ind w:left="644" w:hanging="360"/>
      </w:pPr>
    </w:lvl>
    <w:lvl w:ilvl="1">
      <w:start w:val="1"/>
      <w:numFmt w:val="decimal"/>
      <w:isLgl/>
      <w:lvlText w:val="%1.%2."/>
      <w:lvlJc w:val="left"/>
      <w:pPr>
        <w:ind w:left="1080" w:hanging="720"/>
      </w:pPr>
      <w:rPr>
        <w:i w:val="0"/>
        <w:iCs w:val="0"/>
      </w:rPr>
    </w:lvl>
    <w:lvl w:ilvl="2">
      <w:start w:val="1"/>
      <w:numFmt w:val="decimal"/>
      <w:isLgl/>
      <w:lvlText w:val="%1.%2.%3."/>
      <w:lvlJc w:val="left"/>
      <w:pPr>
        <w:ind w:left="3698"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1" w15:restartNumberingAfterBreak="0">
    <w:nsid w:val="53DC790A"/>
    <w:multiLevelType w:val="multilevel"/>
    <w:tmpl w:val="808CE838"/>
    <w:lvl w:ilvl="0">
      <w:start w:val="1"/>
      <w:numFmt w:val="decimal"/>
      <w:lvlText w:val="%1."/>
      <w:lvlJc w:val="left"/>
      <w:pPr>
        <w:ind w:left="-218" w:hanging="360"/>
      </w:pPr>
      <w:rPr>
        <w:rFonts w:hint="default"/>
        <w:b/>
      </w:rPr>
    </w:lvl>
    <w:lvl w:ilvl="1">
      <w:start w:val="1"/>
      <w:numFmt w:val="decimal"/>
      <w:isLgl/>
      <w:lvlText w:val="%1.%2."/>
      <w:lvlJc w:val="left"/>
      <w:pPr>
        <w:ind w:left="142" w:hanging="720"/>
      </w:pPr>
      <w:rPr>
        <w:rFonts w:ascii="Times New Roman" w:hAnsi="Times New Roman" w:cs="Times New Roman" w:hint="default"/>
        <w:b w:val="0"/>
        <w:bCs/>
        <w:sz w:val="24"/>
        <w:szCs w:val="24"/>
      </w:rPr>
    </w:lvl>
    <w:lvl w:ilvl="2">
      <w:start w:val="1"/>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22" w15:restartNumberingAfterBreak="0">
    <w:nsid w:val="5E3E28FC"/>
    <w:multiLevelType w:val="multilevel"/>
    <w:tmpl w:val="D056128C"/>
    <w:numStyleLink w:val="ImportedStyle5"/>
  </w:abstractNum>
  <w:abstractNum w:abstractNumId="23" w15:restartNumberingAfterBreak="0">
    <w:nsid w:val="5EB638F0"/>
    <w:multiLevelType w:val="hybridMultilevel"/>
    <w:tmpl w:val="4C5CC4BA"/>
    <w:lvl w:ilvl="0" w:tplc="29D07E26">
      <w:start w:val="1"/>
      <w:numFmt w:val="decimal"/>
      <w:lvlText w:val="5.4.%1."/>
      <w:lvlJc w:val="left"/>
      <w:pPr>
        <w:ind w:left="720" w:hanging="360"/>
      </w:pPr>
      <w:rPr>
        <w:rFonts w:hint="default"/>
      </w:rPr>
    </w:lvl>
    <w:lvl w:ilvl="1" w:tplc="E124D05A" w:tentative="1">
      <w:start w:val="1"/>
      <w:numFmt w:val="lowerLetter"/>
      <w:lvlText w:val="%2."/>
      <w:lvlJc w:val="left"/>
      <w:pPr>
        <w:ind w:left="1440" w:hanging="360"/>
      </w:pPr>
    </w:lvl>
    <w:lvl w:ilvl="2" w:tplc="95D0EB04" w:tentative="1">
      <w:start w:val="1"/>
      <w:numFmt w:val="lowerRoman"/>
      <w:lvlText w:val="%3."/>
      <w:lvlJc w:val="right"/>
      <w:pPr>
        <w:ind w:left="2160" w:hanging="180"/>
      </w:pPr>
    </w:lvl>
    <w:lvl w:ilvl="3" w:tplc="BBA40124" w:tentative="1">
      <w:start w:val="1"/>
      <w:numFmt w:val="decimal"/>
      <w:lvlText w:val="%4."/>
      <w:lvlJc w:val="left"/>
      <w:pPr>
        <w:ind w:left="2880" w:hanging="360"/>
      </w:pPr>
    </w:lvl>
    <w:lvl w:ilvl="4" w:tplc="43A44B8A" w:tentative="1">
      <w:start w:val="1"/>
      <w:numFmt w:val="lowerLetter"/>
      <w:lvlText w:val="%5."/>
      <w:lvlJc w:val="left"/>
      <w:pPr>
        <w:ind w:left="3600" w:hanging="360"/>
      </w:pPr>
    </w:lvl>
    <w:lvl w:ilvl="5" w:tplc="7A4C2FE8" w:tentative="1">
      <w:start w:val="1"/>
      <w:numFmt w:val="lowerRoman"/>
      <w:lvlText w:val="%6."/>
      <w:lvlJc w:val="right"/>
      <w:pPr>
        <w:ind w:left="4320" w:hanging="180"/>
      </w:pPr>
    </w:lvl>
    <w:lvl w:ilvl="6" w:tplc="359E3C12" w:tentative="1">
      <w:start w:val="1"/>
      <w:numFmt w:val="decimal"/>
      <w:lvlText w:val="%7."/>
      <w:lvlJc w:val="left"/>
      <w:pPr>
        <w:ind w:left="5040" w:hanging="360"/>
      </w:pPr>
    </w:lvl>
    <w:lvl w:ilvl="7" w:tplc="F4701D84" w:tentative="1">
      <w:start w:val="1"/>
      <w:numFmt w:val="lowerLetter"/>
      <w:lvlText w:val="%8."/>
      <w:lvlJc w:val="left"/>
      <w:pPr>
        <w:ind w:left="5760" w:hanging="360"/>
      </w:pPr>
    </w:lvl>
    <w:lvl w:ilvl="8" w:tplc="C088B078" w:tentative="1">
      <w:start w:val="1"/>
      <w:numFmt w:val="lowerRoman"/>
      <w:lvlText w:val="%9."/>
      <w:lvlJc w:val="right"/>
      <w:pPr>
        <w:ind w:left="6480" w:hanging="180"/>
      </w:pPr>
    </w:lvl>
  </w:abstractNum>
  <w:abstractNum w:abstractNumId="24"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1">
      <w:start w:val="1"/>
      <w:numFmt w:val="decimal"/>
      <w:lvlText w:val="%1.%2."/>
      <w:lvlJc w:val="left"/>
      <w:pPr>
        <w:ind w:left="405" w:hanging="405"/>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2">
      <w:start w:val="1"/>
      <w:numFmt w:val="decimal"/>
      <w:lvlText w:val="%1.%2.%3."/>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5" w15:restartNumberingAfterBreak="0">
    <w:nsid w:val="6A516169"/>
    <w:multiLevelType w:val="hybridMultilevel"/>
    <w:tmpl w:val="84BA7A02"/>
    <w:lvl w:ilvl="0" w:tplc="FE8A7AD0">
      <w:start w:val="1"/>
      <w:numFmt w:val="decimal"/>
      <w:lvlText w:val="5.%1."/>
      <w:lvlJc w:val="left"/>
      <w:pPr>
        <w:ind w:left="1495" w:hanging="360"/>
      </w:pPr>
      <w:rPr>
        <w:rFonts w:hint="default"/>
      </w:rPr>
    </w:lvl>
    <w:lvl w:ilvl="1" w:tplc="EDDA818E" w:tentative="1">
      <w:start w:val="1"/>
      <w:numFmt w:val="lowerLetter"/>
      <w:lvlText w:val="%2."/>
      <w:lvlJc w:val="left"/>
      <w:pPr>
        <w:ind w:left="2215" w:hanging="360"/>
      </w:pPr>
    </w:lvl>
    <w:lvl w:ilvl="2" w:tplc="9C6EB2A4" w:tentative="1">
      <w:start w:val="1"/>
      <w:numFmt w:val="lowerRoman"/>
      <w:lvlText w:val="%3."/>
      <w:lvlJc w:val="right"/>
      <w:pPr>
        <w:ind w:left="2935" w:hanging="180"/>
      </w:pPr>
    </w:lvl>
    <w:lvl w:ilvl="3" w:tplc="E3A6E14E" w:tentative="1">
      <w:start w:val="1"/>
      <w:numFmt w:val="decimal"/>
      <w:lvlText w:val="%4."/>
      <w:lvlJc w:val="left"/>
      <w:pPr>
        <w:ind w:left="3655" w:hanging="360"/>
      </w:pPr>
    </w:lvl>
    <w:lvl w:ilvl="4" w:tplc="17522142" w:tentative="1">
      <w:start w:val="1"/>
      <w:numFmt w:val="lowerLetter"/>
      <w:lvlText w:val="%5."/>
      <w:lvlJc w:val="left"/>
      <w:pPr>
        <w:ind w:left="4375" w:hanging="360"/>
      </w:pPr>
    </w:lvl>
    <w:lvl w:ilvl="5" w:tplc="57A4BAA4" w:tentative="1">
      <w:start w:val="1"/>
      <w:numFmt w:val="lowerRoman"/>
      <w:lvlText w:val="%6."/>
      <w:lvlJc w:val="right"/>
      <w:pPr>
        <w:ind w:left="5095" w:hanging="180"/>
      </w:pPr>
    </w:lvl>
    <w:lvl w:ilvl="6" w:tplc="DC7637B8" w:tentative="1">
      <w:start w:val="1"/>
      <w:numFmt w:val="decimal"/>
      <w:lvlText w:val="%7."/>
      <w:lvlJc w:val="left"/>
      <w:pPr>
        <w:ind w:left="5815" w:hanging="360"/>
      </w:pPr>
    </w:lvl>
    <w:lvl w:ilvl="7" w:tplc="E04C549C" w:tentative="1">
      <w:start w:val="1"/>
      <w:numFmt w:val="lowerLetter"/>
      <w:lvlText w:val="%8."/>
      <w:lvlJc w:val="left"/>
      <w:pPr>
        <w:ind w:left="6535" w:hanging="360"/>
      </w:pPr>
    </w:lvl>
    <w:lvl w:ilvl="8" w:tplc="62328224" w:tentative="1">
      <w:start w:val="1"/>
      <w:numFmt w:val="lowerRoman"/>
      <w:lvlText w:val="%9."/>
      <w:lvlJc w:val="right"/>
      <w:pPr>
        <w:ind w:left="7255" w:hanging="180"/>
      </w:pPr>
    </w:lvl>
  </w:abstractNum>
  <w:abstractNum w:abstractNumId="26" w15:restartNumberingAfterBreak="0">
    <w:nsid w:val="6A767113"/>
    <w:multiLevelType w:val="multilevel"/>
    <w:tmpl w:val="3F642B32"/>
    <w:lvl w:ilvl="0">
      <w:start w:val="1"/>
      <w:numFmt w:val="decimal"/>
      <w:pStyle w:val="1Lgumam"/>
      <w:lvlText w:val="%1."/>
      <w:lvlJc w:val="left"/>
      <w:pPr>
        <w:ind w:left="360" w:hanging="360"/>
      </w:pPr>
      <w:rPr>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webHidden w:val="0"/>
        <w:color w:val="000000"/>
        <w:spacing w:val="0"/>
        <w:kern w:val="0"/>
        <w:position w:val="0"/>
        <w:u w:val="none"/>
        <w:effect w:val="none"/>
        <w:vertAlign w:val="baseli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D286962"/>
    <w:multiLevelType w:val="multilevel"/>
    <w:tmpl w:val="47C2575E"/>
    <w:lvl w:ilvl="0">
      <w:start w:val="1"/>
      <w:numFmt w:val="decimal"/>
      <w:pStyle w:val="Sarakstaaizzme"/>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146" w:hanging="720"/>
      </w:pPr>
      <w:rPr>
        <w:rFonts w:hint="default"/>
        <w:color w:val="auto"/>
        <w:sz w:val="26"/>
        <w:szCs w:val="26"/>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33F13A4"/>
    <w:multiLevelType w:val="hybridMultilevel"/>
    <w:tmpl w:val="A98C023E"/>
    <w:lvl w:ilvl="0" w:tplc="3C6EC2C6">
      <w:start w:val="1"/>
      <w:numFmt w:val="decimal"/>
      <w:lvlText w:val="%1)"/>
      <w:lvlJc w:val="left"/>
      <w:pPr>
        <w:tabs>
          <w:tab w:val="num" w:pos="720"/>
        </w:tabs>
        <w:ind w:left="720" w:hanging="360"/>
      </w:pPr>
      <w:rPr>
        <w:rFonts w:hint="default"/>
      </w:rPr>
    </w:lvl>
    <w:lvl w:ilvl="1" w:tplc="C794307E" w:tentative="1">
      <w:start w:val="1"/>
      <w:numFmt w:val="lowerLetter"/>
      <w:lvlText w:val="%2."/>
      <w:lvlJc w:val="left"/>
      <w:pPr>
        <w:tabs>
          <w:tab w:val="num" w:pos="1440"/>
        </w:tabs>
        <w:ind w:left="1440" w:hanging="360"/>
      </w:pPr>
    </w:lvl>
    <w:lvl w:ilvl="2" w:tplc="A6327C5A" w:tentative="1">
      <w:start w:val="1"/>
      <w:numFmt w:val="lowerRoman"/>
      <w:lvlText w:val="%3."/>
      <w:lvlJc w:val="right"/>
      <w:pPr>
        <w:tabs>
          <w:tab w:val="num" w:pos="2160"/>
        </w:tabs>
        <w:ind w:left="2160" w:hanging="180"/>
      </w:pPr>
    </w:lvl>
    <w:lvl w:ilvl="3" w:tplc="FA867DDA" w:tentative="1">
      <w:start w:val="1"/>
      <w:numFmt w:val="decimal"/>
      <w:lvlText w:val="%4."/>
      <w:lvlJc w:val="left"/>
      <w:pPr>
        <w:tabs>
          <w:tab w:val="num" w:pos="2880"/>
        </w:tabs>
        <w:ind w:left="2880" w:hanging="360"/>
      </w:pPr>
    </w:lvl>
    <w:lvl w:ilvl="4" w:tplc="B9244372" w:tentative="1">
      <w:start w:val="1"/>
      <w:numFmt w:val="lowerLetter"/>
      <w:lvlText w:val="%5."/>
      <w:lvlJc w:val="left"/>
      <w:pPr>
        <w:tabs>
          <w:tab w:val="num" w:pos="3600"/>
        </w:tabs>
        <w:ind w:left="3600" w:hanging="360"/>
      </w:pPr>
    </w:lvl>
    <w:lvl w:ilvl="5" w:tplc="D06AEB60" w:tentative="1">
      <w:start w:val="1"/>
      <w:numFmt w:val="lowerRoman"/>
      <w:lvlText w:val="%6."/>
      <w:lvlJc w:val="right"/>
      <w:pPr>
        <w:tabs>
          <w:tab w:val="num" w:pos="4320"/>
        </w:tabs>
        <w:ind w:left="4320" w:hanging="180"/>
      </w:pPr>
    </w:lvl>
    <w:lvl w:ilvl="6" w:tplc="75AA6E92" w:tentative="1">
      <w:start w:val="1"/>
      <w:numFmt w:val="decimal"/>
      <w:lvlText w:val="%7."/>
      <w:lvlJc w:val="left"/>
      <w:pPr>
        <w:tabs>
          <w:tab w:val="num" w:pos="5040"/>
        </w:tabs>
        <w:ind w:left="5040" w:hanging="360"/>
      </w:pPr>
    </w:lvl>
    <w:lvl w:ilvl="7" w:tplc="53204786" w:tentative="1">
      <w:start w:val="1"/>
      <w:numFmt w:val="lowerLetter"/>
      <w:lvlText w:val="%8."/>
      <w:lvlJc w:val="left"/>
      <w:pPr>
        <w:tabs>
          <w:tab w:val="num" w:pos="5760"/>
        </w:tabs>
        <w:ind w:left="5760" w:hanging="360"/>
      </w:pPr>
    </w:lvl>
    <w:lvl w:ilvl="8" w:tplc="688E75CE" w:tentative="1">
      <w:start w:val="1"/>
      <w:numFmt w:val="lowerRoman"/>
      <w:lvlText w:val="%9."/>
      <w:lvlJc w:val="right"/>
      <w:pPr>
        <w:tabs>
          <w:tab w:val="num" w:pos="6480"/>
        </w:tabs>
        <w:ind w:left="6480" w:hanging="180"/>
      </w:pPr>
    </w:lvl>
  </w:abstractNum>
  <w:abstractNum w:abstractNumId="29" w15:restartNumberingAfterBreak="0">
    <w:nsid w:val="74BA5536"/>
    <w:multiLevelType w:val="hybridMultilevel"/>
    <w:tmpl w:val="663ED68E"/>
    <w:lvl w:ilvl="0" w:tplc="209E98F8">
      <w:start w:val="1"/>
      <w:numFmt w:val="decimal"/>
      <w:lvlText w:val="%1)"/>
      <w:lvlJc w:val="left"/>
      <w:pPr>
        <w:ind w:left="720" w:hanging="360"/>
      </w:pPr>
    </w:lvl>
    <w:lvl w:ilvl="1" w:tplc="D5A0F68C" w:tentative="1">
      <w:start w:val="1"/>
      <w:numFmt w:val="lowerLetter"/>
      <w:lvlText w:val="%2."/>
      <w:lvlJc w:val="left"/>
      <w:pPr>
        <w:ind w:left="1440" w:hanging="360"/>
      </w:pPr>
    </w:lvl>
    <w:lvl w:ilvl="2" w:tplc="E1FE5E6A" w:tentative="1">
      <w:start w:val="1"/>
      <w:numFmt w:val="lowerRoman"/>
      <w:lvlText w:val="%3."/>
      <w:lvlJc w:val="right"/>
      <w:pPr>
        <w:ind w:left="2160" w:hanging="180"/>
      </w:pPr>
    </w:lvl>
    <w:lvl w:ilvl="3" w:tplc="734EF2CE" w:tentative="1">
      <w:start w:val="1"/>
      <w:numFmt w:val="decimal"/>
      <w:lvlText w:val="%4."/>
      <w:lvlJc w:val="left"/>
      <w:pPr>
        <w:ind w:left="2880" w:hanging="360"/>
      </w:pPr>
    </w:lvl>
    <w:lvl w:ilvl="4" w:tplc="5C1056F8" w:tentative="1">
      <w:start w:val="1"/>
      <w:numFmt w:val="lowerLetter"/>
      <w:lvlText w:val="%5."/>
      <w:lvlJc w:val="left"/>
      <w:pPr>
        <w:ind w:left="3600" w:hanging="360"/>
      </w:pPr>
    </w:lvl>
    <w:lvl w:ilvl="5" w:tplc="D578F454" w:tentative="1">
      <w:start w:val="1"/>
      <w:numFmt w:val="lowerRoman"/>
      <w:lvlText w:val="%6."/>
      <w:lvlJc w:val="right"/>
      <w:pPr>
        <w:ind w:left="4320" w:hanging="180"/>
      </w:pPr>
    </w:lvl>
    <w:lvl w:ilvl="6" w:tplc="006EE12E" w:tentative="1">
      <w:start w:val="1"/>
      <w:numFmt w:val="decimal"/>
      <w:lvlText w:val="%7."/>
      <w:lvlJc w:val="left"/>
      <w:pPr>
        <w:ind w:left="5040" w:hanging="360"/>
      </w:pPr>
    </w:lvl>
    <w:lvl w:ilvl="7" w:tplc="28E08DBA" w:tentative="1">
      <w:start w:val="1"/>
      <w:numFmt w:val="lowerLetter"/>
      <w:lvlText w:val="%8."/>
      <w:lvlJc w:val="left"/>
      <w:pPr>
        <w:ind w:left="5760" w:hanging="360"/>
      </w:pPr>
    </w:lvl>
    <w:lvl w:ilvl="8" w:tplc="BF26C5CA" w:tentative="1">
      <w:start w:val="1"/>
      <w:numFmt w:val="lowerRoman"/>
      <w:lvlText w:val="%9."/>
      <w:lvlJc w:val="right"/>
      <w:pPr>
        <w:ind w:left="6480" w:hanging="180"/>
      </w:pPr>
    </w:lvl>
  </w:abstractNum>
  <w:abstractNum w:abstractNumId="30" w15:restartNumberingAfterBreak="0">
    <w:nsid w:val="77B64A38"/>
    <w:multiLevelType w:val="hybridMultilevel"/>
    <w:tmpl w:val="A7866F8A"/>
    <w:lvl w:ilvl="0" w:tplc="8E3C2EBC">
      <w:start w:val="1"/>
      <w:numFmt w:val="decimal"/>
      <w:lvlText w:val="5.2.%1."/>
      <w:lvlJc w:val="left"/>
      <w:pPr>
        <w:ind w:left="1495" w:hanging="360"/>
      </w:pPr>
      <w:rPr>
        <w:rFonts w:hint="default"/>
      </w:rPr>
    </w:lvl>
    <w:lvl w:ilvl="1" w:tplc="2DDCD08C" w:tentative="1">
      <w:start w:val="1"/>
      <w:numFmt w:val="lowerLetter"/>
      <w:lvlText w:val="%2."/>
      <w:lvlJc w:val="left"/>
      <w:pPr>
        <w:ind w:left="1440" w:hanging="360"/>
      </w:pPr>
    </w:lvl>
    <w:lvl w:ilvl="2" w:tplc="35EE52A2" w:tentative="1">
      <w:start w:val="1"/>
      <w:numFmt w:val="lowerRoman"/>
      <w:lvlText w:val="%3."/>
      <w:lvlJc w:val="right"/>
      <w:pPr>
        <w:ind w:left="2160" w:hanging="180"/>
      </w:pPr>
    </w:lvl>
    <w:lvl w:ilvl="3" w:tplc="6FC658EE" w:tentative="1">
      <w:start w:val="1"/>
      <w:numFmt w:val="decimal"/>
      <w:lvlText w:val="%4."/>
      <w:lvlJc w:val="left"/>
      <w:pPr>
        <w:ind w:left="2880" w:hanging="360"/>
      </w:pPr>
    </w:lvl>
    <w:lvl w:ilvl="4" w:tplc="1A22F554" w:tentative="1">
      <w:start w:val="1"/>
      <w:numFmt w:val="lowerLetter"/>
      <w:lvlText w:val="%5."/>
      <w:lvlJc w:val="left"/>
      <w:pPr>
        <w:ind w:left="3600" w:hanging="360"/>
      </w:pPr>
    </w:lvl>
    <w:lvl w:ilvl="5" w:tplc="2F0439AA" w:tentative="1">
      <w:start w:val="1"/>
      <w:numFmt w:val="lowerRoman"/>
      <w:lvlText w:val="%6."/>
      <w:lvlJc w:val="right"/>
      <w:pPr>
        <w:ind w:left="4320" w:hanging="180"/>
      </w:pPr>
    </w:lvl>
    <w:lvl w:ilvl="6" w:tplc="8EA49EFA" w:tentative="1">
      <w:start w:val="1"/>
      <w:numFmt w:val="decimal"/>
      <w:lvlText w:val="%7."/>
      <w:lvlJc w:val="left"/>
      <w:pPr>
        <w:ind w:left="5040" w:hanging="360"/>
      </w:pPr>
    </w:lvl>
    <w:lvl w:ilvl="7" w:tplc="6E48597E" w:tentative="1">
      <w:start w:val="1"/>
      <w:numFmt w:val="lowerLetter"/>
      <w:lvlText w:val="%8."/>
      <w:lvlJc w:val="left"/>
      <w:pPr>
        <w:ind w:left="5760" w:hanging="360"/>
      </w:pPr>
    </w:lvl>
    <w:lvl w:ilvl="8" w:tplc="B700F286" w:tentative="1">
      <w:start w:val="1"/>
      <w:numFmt w:val="lowerRoman"/>
      <w:lvlText w:val="%9."/>
      <w:lvlJc w:val="right"/>
      <w:pPr>
        <w:ind w:left="6480" w:hanging="180"/>
      </w:pPr>
    </w:lvl>
  </w:abstractNum>
  <w:abstractNum w:abstractNumId="31" w15:restartNumberingAfterBreak="0">
    <w:nsid w:val="7A55554F"/>
    <w:multiLevelType w:val="multilevel"/>
    <w:tmpl w:val="AA9A7758"/>
    <w:lvl w:ilvl="0">
      <w:start w:val="1"/>
      <w:numFmt w:val="decimal"/>
      <w:lvlText w:val="9.%1."/>
      <w:lvlJc w:val="left"/>
      <w:pPr>
        <w:ind w:left="-218" w:hanging="360"/>
      </w:pPr>
      <w:rPr>
        <w:rFonts w:hint="default"/>
        <w:b w:val="0"/>
        <w:bCs/>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32" w15:restartNumberingAfterBreak="0">
    <w:nsid w:val="7A7E0BC2"/>
    <w:multiLevelType w:val="hybridMultilevel"/>
    <w:tmpl w:val="4296DF10"/>
    <w:lvl w:ilvl="0" w:tplc="D8BAE43C">
      <w:start w:val="1"/>
      <w:numFmt w:val="decimal"/>
      <w:lvlText w:val="5.3.3.%1."/>
      <w:lvlJc w:val="left"/>
      <w:pPr>
        <w:ind w:left="1855" w:hanging="360"/>
      </w:pPr>
      <w:rPr>
        <w:rFonts w:hint="default"/>
      </w:rPr>
    </w:lvl>
    <w:lvl w:ilvl="1" w:tplc="97865DB0" w:tentative="1">
      <w:start w:val="1"/>
      <w:numFmt w:val="lowerLetter"/>
      <w:lvlText w:val="%2."/>
      <w:lvlJc w:val="left"/>
      <w:pPr>
        <w:ind w:left="2575" w:hanging="360"/>
      </w:pPr>
    </w:lvl>
    <w:lvl w:ilvl="2" w:tplc="B7D62DB0" w:tentative="1">
      <w:start w:val="1"/>
      <w:numFmt w:val="lowerRoman"/>
      <w:lvlText w:val="%3."/>
      <w:lvlJc w:val="right"/>
      <w:pPr>
        <w:ind w:left="3295" w:hanging="180"/>
      </w:pPr>
    </w:lvl>
    <w:lvl w:ilvl="3" w:tplc="48EA9F5E" w:tentative="1">
      <w:start w:val="1"/>
      <w:numFmt w:val="decimal"/>
      <w:lvlText w:val="%4."/>
      <w:lvlJc w:val="left"/>
      <w:pPr>
        <w:ind w:left="4015" w:hanging="360"/>
      </w:pPr>
    </w:lvl>
    <w:lvl w:ilvl="4" w:tplc="5FF6D5B0" w:tentative="1">
      <w:start w:val="1"/>
      <w:numFmt w:val="lowerLetter"/>
      <w:lvlText w:val="%5."/>
      <w:lvlJc w:val="left"/>
      <w:pPr>
        <w:ind w:left="4735" w:hanging="360"/>
      </w:pPr>
    </w:lvl>
    <w:lvl w:ilvl="5" w:tplc="48368B68" w:tentative="1">
      <w:start w:val="1"/>
      <w:numFmt w:val="lowerRoman"/>
      <w:lvlText w:val="%6."/>
      <w:lvlJc w:val="right"/>
      <w:pPr>
        <w:ind w:left="5455" w:hanging="180"/>
      </w:pPr>
    </w:lvl>
    <w:lvl w:ilvl="6" w:tplc="909634E6" w:tentative="1">
      <w:start w:val="1"/>
      <w:numFmt w:val="decimal"/>
      <w:lvlText w:val="%7."/>
      <w:lvlJc w:val="left"/>
      <w:pPr>
        <w:ind w:left="6175" w:hanging="360"/>
      </w:pPr>
    </w:lvl>
    <w:lvl w:ilvl="7" w:tplc="C9BA9290" w:tentative="1">
      <w:start w:val="1"/>
      <w:numFmt w:val="lowerLetter"/>
      <w:lvlText w:val="%8."/>
      <w:lvlJc w:val="left"/>
      <w:pPr>
        <w:ind w:left="6895" w:hanging="360"/>
      </w:pPr>
    </w:lvl>
    <w:lvl w:ilvl="8" w:tplc="1382C400" w:tentative="1">
      <w:start w:val="1"/>
      <w:numFmt w:val="lowerRoman"/>
      <w:lvlText w:val="%9."/>
      <w:lvlJc w:val="right"/>
      <w:pPr>
        <w:ind w:left="7615" w:hanging="180"/>
      </w:pPr>
    </w:lvl>
  </w:abstractNum>
  <w:abstractNum w:abstractNumId="33" w15:restartNumberingAfterBreak="0">
    <w:nsid w:val="7C517956"/>
    <w:multiLevelType w:val="hybridMultilevel"/>
    <w:tmpl w:val="3CBED234"/>
    <w:lvl w:ilvl="0" w:tplc="050C1FF4">
      <w:start w:val="1"/>
      <w:numFmt w:val="decimal"/>
      <w:lvlText w:val="%1."/>
      <w:lvlJc w:val="left"/>
      <w:pPr>
        <w:ind w:left="720" w:hanging="360"/>
      </w:pPr>
    </w:lvl>
    <w:lvl w:ilvl="1" w:tplc="29B6781E" w:tentative="1">
      <w:start w:val="1"/>
      <w:numFmt w:val="lowerLetter"/>
      <w:lvlText w:val="%2."/>
      <w:lvlJc w:val="left"/>
      <w:pPr>
        <w:ind w:left="1440" w:hanging="360"/>
      </w:pPr>
    </w:lvl>
    <w:lvl w:ilvl="2" w:tplc="A65A374E" w:tentative="1">
      <w:start w:val="1"/>
      <w:numFmt w:val="lowerRoman"/>
      <w:lvlText w:val="%3."/>
      <w:lvlJc w:val="right"/>
      <w:pPr>
        <w:ind w:left="2160" w:hanging="180"/>
      </w:pPr>
    </w:lvl>
    <w:lvl w:ilvl="3" w:tplc="1F0EC874" w:tentative="1">
      <w:start w:val="1"/>
      <w:numFmt w:val="decimal"/>
      <w:lvlText w:val="%4."/>
      <w:lvlJc w:val="left"/>
      <w:pPr>
        <w:ind w:left="2880" w:hanging="360"/>
      </w:pPr>
    </w:lvl>
    <w:lvl w:ilvl="4" w:tplc="80D60C9A" w:tentative="1">
      <w:start w:val="1"/>
      <w:numFmt w:val="lowerLetter"/>
      <w:lvlText w:val="%5."/>
      <w:lvlJc w:val="left"/>
      <w:pPr>
        <w:ind w:left="3600" w:hanging="360"/>
      </w:pPr>
    </w:lvl>
    <w:lvl w:ilvl="5" w:tplc="D8D0387C" w:tentative="1">
      <w:start w:val="1"/>
      <w:numFmt w:val="lowerRoman"/>
      <w:lvlText w:val="%6."/>
      <w:lvlJc w:val="right"/>
      <w:pPr>
        <w:ind w:left="4320" w:hanging="180"/>
      </w:pPr>
    </w:lvl>
    <w:lvl w:ilvl="6" w:tplc="6360CA84" w:tentative="1">
      <w:start w:val="1"/>
      <w:numFmt w:val="decimal"/>
      <w:lvlText w:val="%7."/>
      <w:lvlJc w:val="left"/>
      <w:pPr>
        <w:ind w:left="5040" w:hanging="360"/>
      </w:pPr>
    </w:lvl>
    <w:lvl w:ilvl="7" w:tplc="CA909C56" w:tentative="1">
      <w:start w:val="1"/>
      <w:numFmt w:val="lowerLetter"/>
      <w:lvlText w:val="%8."/>
      <w:lvlJc w:val="left"/>
      <w:pPr>
        <w:ind w:left="5760" w:hanging="360"/>
      </w:pPr>
    </w:lvl>
    <w:lvl w:ilvl="8" w:tplc="06A07DB4" w:tentative="1">
      <w:start w:val="1"/>
      <w:numFmt w:val="lowerRoman"/>
      <w:lvlText w:val="%9."/>
      <w:lvlJc w:val="right"/>
      <w:pPr>
        <w:ind w:left="6480" w:hanging="180"/>
      </w:pPr>
    </w:lvl>
  </w:abstractNum>
  <w:abstractNum w:abstractNumId="34"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5" w15:restartNumberingAfterBreak="0">
    <w:nsid w:val="7E280713"/>
    <w:multiLevelType w:val="multilevel"/>
    <w:tmpl w:val="8E7CB4DE"/>
    <w:lvl w:ilvl="0">
      <w:start w:val="2"/>
      <w:numFmt w:val="decimal"/>
      <w:lvlText w:val="%1."/>
      <w:lvlJc w:val="left"/>
      <w:pPr>
        <w:ind w:left="-218" w:hanging="360"/>
      </w:pPr>
      <w:rPr>
        <w:rFonts w:hint="default"/>
        <w:b/>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num w:numId="1" w16cid:durableId="84151083">
    <w:abstractNumId w:val="21"/>
  </w:num>
  <w:num w:numId="2" w16cid:durableId="392774208">
    <w:abstractNumId w:val="28"/>
  </w:num>
  <w:num w:numId="3" w16cid:durableId="20861003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9005801">
    <w:abstractNumId w:val="14"/>
  </w:num>
  <w:num w:numId="5" w16cid:durableId="12456534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7081065">
    <w:abstractNumId w:val="34"/>
  </w:num>
  <w:num w:numId="7" w16cid:durableId="15277923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8460846">
    <w:abstractNumId w:val="27"/>
  </w:num>
  <w:num w:numId="9" w16cid:durableId="20513436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3104153">
    <w:abstractNumId w:val="24"/>
  </w:num>
  <w:num w:numId="11" w16cid:durableId="969289027">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3587496">
    <w:abstractNumId w:val="12"/>
  </w:num>
  <w:num w:numId="13" w16cid:durableId="1501509829">
    <w:abstractNumId w:val="5"/>
  </w:num>
  <w:num w:numId="14" w16cid:durableId="454912129">
    <w:abstractNumId w:val="25"/>
  </w:num>
  <w:num w:numId="15" w16cid:durableId="1721324037">
    <w:abstractNumId w:val="16"/>
  </w:num>
  <w:num w:numId="16" w16cid:durableId="1204102272">
    <w:abstractNumId w:val="1"/>
  </w:num>
  <w:num w:numId="17" w16cid:durableId="268007088">
    <w:abstractNumId w:val="35"/>
  </w:num>
  <w:num w:numId="18" w16cid:durableId="1681735875">
    <w:abstractNumId w:val="13"/>
  </w:num>
  <w:num w:numId="19" w16cid:durableId="1507864259">
    <w:abstractNumId w:val="6"/>
  </w:num>
  <w:num w:numId="20" w16cid:durableId="1138450880">
    <w:abstractNumId w:val="29"/>
  </w:num>
  <w:num w:numId="21" w16cid:durableId="980886993">
    <w:abstractNumId w:val="30"/>
  </w:num>
  <w:num w:numId="22" w16cid:durableId="65929667">
    <w:abstractNumId w:val="11"/>
  </w:num>
  <w:num w:numId="23" w16cid:durableId="1530876956">
    <w:abstractNumId w:val="32"/>
  </w:num>
  <w:num w:numId="24" w16cid:durableId="1211646037">
    <w:abstractNumId w:val="17"/>
  </w:num>
  <w:num w:numId="25" w16cid:durableId="1720275880">
    <w:abstractNumId w:val="10"/>
  </w:num>
  <w:num w:numId="26" w16cid:durableId="1846703200">
    <w:abstractNumId w:val="23"/>
  </w:num>
  <w:num w:numId="27" w16cid:durableId="765882864">
    <w:abstractNumId w:val="8"/>
  </w:num>
  <w:num w:numId="28" w16cid:durableId="2109080350">
    <w:abstractNumId w:val="18"/>
  </w:num>
  <w:num w:numId="29" w16cid:durableId="1208566535">
    <w:abstractNumId w:val="9"/>
  </w:num>
  <w:num w:numId="30" w16cid:durableId="1397779165">
    <w:abstractNumId w:val="31"/>
  </w:num>
  <w:num w:numId="31" w16cid:durableId="7040165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72055418">
    <w:abstractNumId w:val="7"/>
  </w:num>
  <w:num w:numId="33" w16cid:durableId="593052792">
    <w:abstractNumId w:val="33"/>
  </w:num>
  <w:num w:numId="34" w16cid:durableId="1339189981">
    <w:abstractNumId w:val="15"/>
  </w:num>
  <w:num w:numId="35" w16cid:durableId="309284518">
    <w:abstractNumId w:val="19"/>
  </w:num>
  <w:num w:numId="36" w16cid:durableId="458450396">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5FA"/>
    <w:rsid w:val="000073D2"/>
    <w:rsid w:val="0001279F"/>
    <w:rsid w:val="00013148"/>
    <w:rsid w:val="00022E4F"/>
    <w:rsid w:val="000250FA"/>
    <w:rsid w:val="00026195"/>
    <w:rsid w:val="000265C9"/>
    <w:rsid w:val="00026A11"/>
    <w:rsid w:val="00027B58"/>
    <w:rsid w:val="0003510A"/>
    <w:rsid w:val="00037323"/>
    <w:rsid w:val="000373D3"/>
    <w:rsid w:val="00041640"/>
    <w:rsid w:val="00046CDB"/>
    <w:rsid w:val="00056C7D"/>
    <w:rsid w:val="00070003"/>
    <w:rsid w:val="00071CF7"/>
    <w:rsid w:val="00073B65"/>
    <w:rsid w:val="00073C01"/>
    <w:rsid w:val="000842AD"/>
    <w:rsid w:val="000843D3"/>
    <w:rsid w:val="000855FA"/>
    <w:rsid w:val="000867AB"/>
    <w:rsid w:val="000947D3"/>
    <w:rsid w:val="00095F43"/>
    <w:rsid w:val="000961B8"/>
    <w:rsid w:val="000A531B"/>
    <w:rsid w:val="000A7395"/>
    <w:rsid w:val="000A776B"/>
    <w:rsid w:val="000B0C36"/>
    <w:rsid w:val="000B2E95"/>
    <w:rsid w:val="000B5BC0"/>
    <w:rsid w:val="000C5CC1"/>
    <w:rsid w:val="000D3720"/>
    <w:rsid w:val="00102284"/>
    <w:rsid w:val="00104BAE"/>
    <w:rsid w:val="00112D8A"/>
    <w:rsid w:val="00115B86"/>
    <w:rsid w:val="00121A2D"/>
    <w:rsid w:val="0012373F"/>
    <w:rsid w:val="00123BC6"/>
    <w:rsid w:val="00133222"/>
    <w:rsid w:val="00135EAB"/>
    <w:rsid w:val="0013731C"/>
    <w:rsid w:val="001373CA"/>
    <w:rsid w:val="00140819"/>
    <w:rsid w:val="00147642"/>
    <w:rsid w:val="001557F5"/>
    <w:rsid w:val="00156044"/>
    <w:rsid w:val="00162203"/>
    <w:rsid w:val="001721FE"/>
    <w:rsid w:val="001740B6"/>
    <w:rsid w:val="00175A98"/>
    <w:rsid w:val="001768A6"/>
    <w:rsid w:val="001845AF"/>
    <w:rsid w:val="00193D20"/>
    <w:rsid w:val="00196B42"/>
    <w:rsid w:val="00197770"/>
    <w:rsid w:val="001A098B"/>
    <w:rsid w:val="001A40DE"/>
    <w:rsid w:val="001A4A2F"/>
    <w:rsid w:val="001B088B"/>
    <w:rsid w:val="001B438C"/>
    <w:rsid w:val="001B4FEC"/>
    <w:rsid w:val="001C204E"/>
    <w:rsid w:val="001C23EA"/>
    <w:rsid w:val="001C2EE1"/>
    <w:rsid w:val="001C31E6"/>
    <w:rsid w:val="001C68C2"/>
    <w:rsid w:val="001C7AFA"/>
    <w:rsid w:val="001D5ED7"/>
    <w:rsid w:val="001D675A"/>
    <w:rsid w:val="001F1C63"/>
    <w:rsid w:val="001F218C"/>
    <w:rsid w:val="001F40E3"/>
    <w:rsid w:val="001F505F"/>
    <w:rsid w:val="001F63B2"/>
    <w:rsid w:val="00203238"/>
    <w:rsid w:val="002058A8"/>
    <w:rsid w:val="00205E31"/>
    <w:rsid w:val="002103EE"/>
    <w:rsid w:val="00213D62"/>
    <w:rsid w:val="00217660"/>
    <w:rsid w:val="00221944"/>
    <w:rsid w:val="002246C7"/>
    <w:rsid w:val="002419E8"/>
    <w:rsid w:val="00244430"/>
    <w:rsid w:val="00251B18"/>
    <w:rsid w:val="00253B9A"/>
    <w:rsid w:val="0026032F"/>
    <w:rsid w:val="00260F95"/>
    <w:rsid w:val="00261BC0"/>
    <w:rsid w:val="00266A4A"/>
    <w:rsid w:val="0026761C"/>
    <w:rsid w:val="0027499F"/>
    <w:rsid w:val="00274D62"/>
    <w:rsid w:val="0028711B"/>
    <w:rsid w:val="00292EB5"/>
    <w:rsid w:val="00292F8F"/>
    <w:rsid w:val="002A1F11"/>
    <w:rsid w:val="002B28FC"/>
    <w:rsid w:val="002C07FC"/>
    <w:rsid w:val="002C15C7"/>
    <w:rsid w:val="002C2516"/>
    <w:rsid w:val="002C467F"/>
    <w:rsid w:val="002D2C33"/>
    <w:rsid w:val="002D4A09"/>
    <w:rsid w:val="002D79A2"/>
    <w:rsid w:val="002F1AF0"/>
    <w:rsid w:val="002F2316"/>
    <w:rsid w:val="002F3510"/>
    <w:rsid w:val="002F430A"/>
    <w:rsid w:val="002F72EA"/>
    <w:rsid w:val="0030565D"/>
    <w:rsid w:val="0030602B"/>
    <w:rsid w:val="003079E8"/>
    <w:rsid w:val="00310822"/>
    <w:rsid w:val="00311015"/>
    <w:rsid w:val="003135FF"/>
    <w:rsid w:val="0032564D"/>
    <w:rsid w:val="003260F6"/>
    <w:rsid w:val="00326558"/>
    <w:rsid w:val="00326DD4"/>
    <w:rsid w:val="0033309F"/>
    <w:rsid w:val="00333591"/>
    <w:rsid w:val="0033535F"/>
    <w:rsid w:val="0033709B"/>
    <w:rsid w:val="00347300"/>
    <w:rsid w:val="0034798F"/>
    <w:rsid w:val="00350C39"/>
    <w:rsid w:val="00354C5A"/>
    <w:rsid w:val="00355379"/>
    <w:rsid w:val="00362A9A"/>
    <w:rsid w:val="00365787"/>
    <w:rsid w:val="00370CA1"/>
    <w:rsid w:val="0037524A"/>
    <w:rsid w:val="00377698"/>
    <w:rsid w:val="003827C8"/>
    <w:rsid w:val="00393A01"/>
    <w:rsid w:val="00393FA7"/>
    <w:rsid w:val="0039634D"/>
    <w:rsid w:val="00397E62"/>
    <w:rsid w:val="003A0EBD"/>
    <w:rsid w:val="003A2D24"/>
    <w:rsid w:val="003A4453"/>
    <w:rsid w:val="003A5985"/>
    <w:rsid w:val="003A6169"/>
    <w:rsid w:val="003B324E"/>
    <w:rsid w:val="003B4EB8"/>
    <w:rsid w:val="003C046F"/>
    <w:rsid w:val="003D620B"/>
    <w:rsid w:val="003E0798"/>
    <w:rsid w:val="003E1059"/>
    <w:rsid w:val="003E5CD4"/>
    <w:rsid w:val="003F066B"/>
    <w:rsid w:val="003F1870"/>
    <w:rsid w:val="003F22D8"/>
    <w:rsid w:val="003F2AC9"/>
    <w:rsid w:val="003F4058"/>
    <w:rsid w:val="00405C1A"/>
    <w:rsid w:val="00410AC0"/>
    <w:rsid w:val="0042054E"/>
    <w:rsid w:val="004230AA"/>
    <w:rsid w:val="004235BA"/>
    <w:rsid w:val="00423DD1"/>
    <w:rsid w:val="00425E2F"/>
    <w:rsid w:val="00425E63"/>
    <w:rsid w:val="00442FB1"/>
    <w:rsid w:val="00443D92"/>
    <w:rsid w:val="00445D21"/>
    <w:rsid w:val="00446C09"/>
    <w:rsid w:val="004478A8"/>
    <w:rsid w:val="0045136C"/>
    <w:rsid w:val="00451599"/>
    <w:rsid w:val="00454D40"/>
    <w:rsid w:val="00457D3D"/>
    <w:rsid w:val="00466A93"/>
    <w:rsid w:val="004678AD"/>
    <w:rsid w:val="004745BA"/>
    <w:rsid w:val="00476171"/>
    <w:rsid w:val="00484F87"/>
    <w:rsid w:val="004850F5"/>
    <w:rsid w:val="004A092E"/>
    <w:rsid w:val="004A2833"/>
    <w:rsid w:val="004B0502"/>
    <w:rsid w:val="004B0618"/>
    <w:rsid w:val="004B3ACE"/>
    <w:rsid w:val="004B3BFA"/>
    <w:rsid w:val="004C059F"/>
    <w:rsid w:val="004D4499"/>
    <w:rsid w:val="004D7554"/>
    <w:rsid w:val="004E0D54"/>
    <w:rsid w:val="004E4F87"/>
    <w:rsid w:val="004E52C2"/>
    <w:rsid w:val="004F0C4C"/>
    <w:rsid w:val="004F17AB"/>
    <w:rsid w:val="004F205E"/>
    <w:rsid w:val="004F6254"/>
    <w:rsid w:val="004F7E91"/>
    <w:rsid w:val="00503362"/>
    <w:rsid w:val="00506874"/>
    <w:rsid w:val="005106AE"/>
    <w:rsid w:val="00512248"/>
    <w:rsid w:val="0051297F"/>
    <w:rsid w:val="00516533"/>
    <w:rsid w:val="005165C9"/>
    <w:rsid w:val="005165D8"/>
    <w:rsid w:val="00520C7A"/>
    <w:rsid w:val="00520F49"/>
    <w:rsid w:val="005213C8"/>
    <w:rsid w:val="0052705D"/>
    <w:rsid w:val="00527A27"/>
    <w:rsid w:val="00536882"/>
    <w:rsid w:val="00537037"/>
    <w:rsid w:val="0054087A"/>
    <w:rsid w:val="00547199"/>
    <w:rsid w:val="0054791F"/>
    <w:rsid w:val="00547D8D"/>
    <w:rsid w:val="00547FAB"/>
    <w:rsid w:val="00550E03"/>
    <w:rsid w:val="00552B40"/>
    <w:rsid w:val="00557743"/>
    <w:rsid w:val="00560C86"/>
    <w:rsid w:val="00560FBB"/>
    <w:rsid w:val="0056152F"/>
    <w:rsid w:val="0056472C"/>
    <w:rsid w:val="00570329"/>
    <w:rsid w:val="0057093B"/>
    <w:rsid w:val="00570E76"/>
    <w:rsid w:val="00583F91"/>
    <w:rsid w:val="005A3715"/>
    <w:rsid w:val="005A79FC"/>
    <w:rsid w:val="005A7CBA"/>
    <w:rsid w:val="005A7F6A"/>
    <w:rsid w:val="005B1913"/>
    <w:rsid w:val="005B410A"/>
    <w:rsid w:val="005B6F8C"/>
    <w:rsid w:val="005C0E78"/>
    <w:rsid w:val="005C1C73"/>
    <w:rsid w:val="005D011F"/>
    <w:rsid w:val="005D2EDD"/>
    <w:rsid w:val="005D34C6"/>
    <w:rsid w:val="005D7AB7"/>
    <w:rsid w:val="005E17BB"/>
    <w:rsid w:val="005E23CB"/>
    <w:rsid w:val="005F32A8"/>
    <w:rsid w:val="005F42B6"/>
    <w:rsid w:val="005F4E3D"/>
    <w:rsid w:val="006033D3"/>
    <w:rsid w:val="00604E7C"/>
    <w:rsid w:val="0060704D"/>
    <w:rsid w:val="006153DB"/>
    <w:rsid w:val="00624CA8"/>
    <w:rsid w:val="006378B6"/>
    <w:rsid w:val="006468AE"/>
    <w:rsid w:val="00647379"/>
    <w:rsid w:val="00652092"/>
    <w:rsid w:val="00660342"/>
    <w:rsid w:val="006664CF"/>
    <w:rsid w:val="00667EC1"/>
    <w:rsid w:val="00676EB1"/>
    <w:rsid w:val="00682106"/>
    <w:rsid w:val="00686E9A"/>
    <w:rsid w:val="006A34EE"/>
    <w:rsid w:val="006A388F"/>
    <w:rsid w:val="006B799B"/>
    <w:rsid w:val="006C7F38"/>
    <w:rsid w:val="006D0743"/>
    <w:rsid w:val="006D4C13"/>
    <w:rsid w:val="006E0693"/>
    <w:rsid w:val="006E373F"/>
    <w:rsid w:val="006E3CA4"/>
    <w:rsid w:val="006E5810"/>
    <w:rsid w:val="006E655F"/>
    <w:rsid w:val="006E7858"/>
    <w:rsid w:val="006F3419"/>
    <w:rsid w:val="006F41F1"/>
    <w:rsid w:val="00703160"/>
    <w:rsid w:val="00703BD8"/>
    <w:rsid w:val="0070464C"/>
    <w:rsid w:val="007049C1"/>
    <w:rsid w:val="00712CC9"/>
    <w:rsid w:val="007262B8"/>
    <w:rsid w:val="00736A21"/>
    <w:rsid w:val="00737CA1"/>
    <w:rsid w:val="00743206"/>
    <w:rsid w:val="00755AA4"/>
    <w:rsid w:val="00755D8E"/>
    <w:rsid w:val="007563E8"/>
    <w:rsid w:val="00763DB4"/>
    <w:rsid w:val="0076747F"/>
    <w:rsid w:val="007753E6"/>
    <w:rsid w:val="0077722E"/>
    <w:rsid w:val="0077724D"/>
    <w:rsid w:val="007779F1"/>
    <w:rsid w:val="00780C56"/>
    <w:rsid w:val="0078162B"/>
    <w:rsid w:val="00782CAD"/>
    <w:rsid w:val="00794FF4"/>
    <w:rsid w:val="00796C71"/>
    <w:rsid w:val="00797BD4"/>
    <w:rsid w:val="007A1FB1"/>
    <w:rsid w:val="007A2A4D"/>
    <w:rsid w:val="007A77AE"/>
    <w:rsid w:val="007B0CEE"/>
    <w:rsid w:val="007C5CD3"/>
    <w:rsid w:val="007D24A7"/>
    <w:rsid w:val="007D3144"/>
    <w:rsid w:val="007D3497"/>
    <w:rsid w:val="007E43D7"/>
    <w:rsid w:val="007E48D4"/>
    <w:rsid w:val="007F2A41"/>
    <w:rsid w:val="007F39C8"/>
    <w:rsid w:val="007F5348"/>
    <w:rsid w:val="0080144F"/>
    <w:rsid w:val="00801916"/>
    <w:rsid w:val="008060B1"/>
    <w:rsid w:val="008161E9"/>
    <w:rsid w:val="00820679"/>
    <w:rsid w:val="0082099B"/>
    <w:rsid w:val="00834C01"/>
    <w:rsid w:val="00836287"/>
    <w:rsid w:val="00840BE1"/>
    <w:rsid w:val="00843CD0"/>
    <w:rsid w:val="0084426D"/>
    <w:rsid w:val="0084545C"/>
    <w:rsid w:val="00847604"/>
    <w:rsid w:val="00847B1E"/>
    <w:rsid w:val="00857562"/>
    <w:rsid w:val="0086531C"/>
    <w:rsid w:val="00867EB1"/>
    <w:rsid w:val="00870ABC"/>
    <w:rsid w:val="00871A87"/>
    <w:rsid w:val="0087703D"/>
    <w:rsid w:val="00881E78"/>
    <w:rsid w:val="008851BD"/>
    <w:rsid w:val="008953FF"/>
    <w:rsid w:val="008A3147"/>
    <w:rsid w:val="008A62C5"/>
    <w:rsid w:val="008A7F09"/>
    <w:rsid w:val="008B27D4"/>
    <w:rsid w:val="008B28F2"/>
    <w:rsid w:val="008B4D7B"/>
    <w:rsid w:val="008B5785"/>
    <w:rsid w:val="008B794C"/>
    <w:rsid w:val="008C0052"/>
    <w:rsid w:val="008C1DA6"/>
    <w:rsid w:val="008C3C9A"/>
    <w:rsid w:val="008C6C1C"/>
    <w:rsid w:val="008C7631"/>
    <w:rsid w:val="008D2358"/>
    <w:rsid w:val="008E29FF"/>
    <w:rsid w:val="008E6618"/>
    <w:rsid w:val="008F2869"/>
    <w:rsid w:val="00901644"/>
    <w:rsid w:val="00903B56"/>
    <w:rsid w:val="00913F48"/>
    <w:rsid w:val="00914ED0"/>
    <w:rsid w:val="009167FE"/>
    <w:rsid w:val="0092142A"/>
    <w:rsid w:val="00927C14"/>
    <w:rsid w:val="00931655"/>
    <w:rsid w:val="00935D6F"/>
    <w:rsid w:val="00937C53"/>
    <w:rsid w:val="00937FE4"/>
    <w:rsid w:val="0094266B"/>
    <w:rsid w:val="00943251"/>
    <w:rsid w:val="00945679"/>
    <w:rsid w:val="00945AE9"/>
    <w:rsid w:val="00951EA1"/>
    <w:rsid w:val="00952546"/>
    <w:rsid w:val="009529B3"/>
    <w:rsid w:val="00961C80"/>
    <w:rsid w:val="009646E4"/>
    <w:rsid w:val="00967CDA"/>
    <w:rsid w:val="00971270"/>
    <w:rsid w:val="009831E5"/>
    <w:rsid w:val="009854F2"/>
    <w:rsid w:val="00986719"/>
    <w:rsid w:val="00992F87"/>
    <w:rsid w:val="009968BC"/>
    <w:rsid w:val="00996E06"/>
    <w:rsid w:val="009974FB"/>
    <w:rsid w:val="00997763"/>
    <w:rsid w:val="009A1E29"/>
    <w:rsid w:val="009A33FF"/>
    <w:rsid w:val="009A7F0E"/>
    <w:rsid w:val="009B2D72"/>
    <w:rsid w:val="009B58B5"/>
    <w:rsid w:val="009C1F02"/>
    <w:rsid w:val="009D0D27"/>
    <w:rsid w:val="009D541E"/>
    <w:rsid w:val="009D6085"/>
    <w:rsid w:val="009E0859"/>
    <w:rsid w:val="009E2608"/>
    <w:rsid w:val="009E27B3"/>
    <w:rsid w:val="009E3C96"/>
    <w:rsid w:val="009F28FB"/>
    <w:rsid w:val="009F64CF"/>
    <w:rsid w:val="00A04660"/>
    <w:rsid w:val="00A068DA"/>
    <w:rsid w:val="00A10B2B"/>
    <w:rsid w:val="00A16270"/>
    <w:rsid w:val="00A169AB"/>
    <w:rsid w:val="00A170F4"/>
    <w:rsid w:val="00A17963"/>
    <w:rsid w:val="00A322DD"/>
    <w:rsid w:val="00A32BDA"/>
    <w:rsid w:val="00A34B92"/>
    <w:rsid w:val="00A35445"/>
    <w:rsid w:val="00A37359"/>
    <w:rsid w:val="00A404F1"/>
    <w:rsid w:val="00A44878"/>
    <w:rsid w:val="00A4514A"/>
    <w:rsid w:val="00A479A1"/>
    <w:rsid w:val="00A50315"/>
    <w:rsid w:val="00A51301"/>
    <w:rsid w:val="00A6462E"/>
    <w:rsid w:val="00A64F6C"/>
    <w:rsid w:val="00A659AE"/>
    <w:rsid w:val="00A66D29"/>
    <w:rsid w:val="00A76A4C"/>
    <w:rsid w:val="00A80E17"/>
    <w:rsid w:val="00A80FCE"/>
    <w:rsid w:val="00A831D1"/>
    <w:rsid w:val="00A84450"/>
    <w:rsid w:val="00A871F2"/>
    <w:rsid w:val="00A910EA"/>
    <w:rsid w:val="00A96D47"/>
    <w:rsid w:val="00AA267C"/>
    <w:rsid w:val="00AA35B0"/>
    <w:rsid w:val="00AA5595"/>
    <w:rsid w:val="00AB4B02"/>
    <w:rsid w:val="00AB6F82"/>
    <w:rsid w:val="00AC143E"/>
    <w:rsid w:val="00AC1AB9"/>
    <w:rsid w:val="00AC4DFA"/>
    <w:rsid w:val="00AE0A16"/>
    <w:rsid w:val="00AE58C3"/>
    <w:rsid w:val="00AE5A71"/>
    <w:rsid w:val="00AE67DF"/>
    <w:rsid w:val="00AE6ADE"/>
    <w:rsid w:val="00AF21B1"/>
    <w:rsid w:val="00AF6A21"/>
    <w:rsid w:val="00AF74FF"/>
    <w:rsid w:val="00B0544B"/>
    <w:rsid w:val="00B05854"/>
    <w:rsid w:val="00B05EFC"/>
    <w:rsid w:val="00B15D64"/>
    <w:rsid w:val="00B1648B"/>
    <w:rsid w:val="00B2005A"/>
    <w:rsid w:val="00B203D1"/>
    <w:rsid w:val="00B27500"/>
    <w:rsid w:val="00B31CBF"/>
    <w:rsid w:val="00B32FF3"/>
    <w:rsid w:val="00B34402"/>
    <w:rsid w:val="00B351AC"/>
    <w:rsid w:val="00B37936"/>
    <w:rsid w:val="00B41C9C"/>
    <w:rsid w:val="00B433BA"/>
    <w:rsid w:val="00B44677"/>
    <w:rsid w:val="00B4598E"/>
    <w:rsid w:val="00B54EDE"/>
    <w:rsid w:val="00B6105B"/>
    <w:rsid w:val="00B632FC"/>
    <w:rsid w:val="00B66EF7"/>
    <w:rsid w:val="00B73E66"/>
    <w:rsid w:val="00B808BA"/>
    <w:rsid w:val="00B81B08"/>
    <w:rsid w:val="00B82415"/>
    <w:rsid w:val="00B87FB1"/>
    <w:rsid w:val="00B90D5D"/>
    <w:rsid w:val="00B9798A"/>
    <w:rsid w:val="00BA69DF"/>
    <w:rsid w:val="00BB1406"/>
    <w:rsid w:val="00BB75B0"/>
    <w:rsid w:val="00BC36B1"/>
    <w:rsid w:val="00BC3C23"/>
    <w:rsid w:val="00BC5ED3"/>
    <w:rsid w:val="00BC648F"/>
    <w:rsid w:val="00BD1240"/>
    <w:rsid w:val="00BD194C"/>
    <w:rsid w:val="00BD2ACC"/>
    <w:rsid w:val="00BE1D0E"/>
    <w:rsid w:val="00BE3C9F"/>
    <w:rsid w:val="00BF0371"/>
    <w:rsid w:val="00BF4A20"/>
    <w:rsid w:val="00BF4AB8"/>
    <w:rsid w:val="00BF6015"/>
    <w:rsid w:val="00C15783"/>
    <w:rsid w:val="00C16502"/>
    <w:rsid w:val="00C168B0"/>
    <w:rsid w:val="00C16BDC"/>
    <w:rsid w:val="00C17B4D"/>
    <w:rsid w:val="00C22781"/>
    <w:rsid w:val="00C3161F"/>
    <w:rsid w:val="00C31E0C"/>
    <w:rsid w:val="00C33D25"/>
    <w:rsid w:val="00C3459B"/>
    <w:rsid w:val="00C41015"/>
    <w:rsid w:val="00C46F75"/>
    <w:rsid w:val="00C5081F"/>
    <w:rsid w:val="00C50946"/>
    <w:rsid w:val="00C56933"/>
    <w:rsid w:val="00C616DE"/>
    <w:rsid w:val="00C66421"/>
    <w:rsid w:val="00C678AF"/>
    <w:rsid w:val="00C67A07"/>
    <w:rsid w:val="00C711E2"/>
    <w:rsid w:val="00C80A6F"/>
    <w:rsid w:val="00C83814"/>
    <w:rsid w:val="00C83BE6"/>
    <w:rsid w:val="00C84F4B"/>
    <w:rsid w:val="00C85B78"/>
    <w:rsid w:val="00C85E97"/>
    <w:rsid w:val="00C90C76"/>
    <w:rsid w:val="00C9165F"/>
    <w:rsid w:val="00C91E71"/>
    <w:rsid w:val="00C9265A"/>
    <w:rsid w:val="00C943EB"/>
    <w:rsid w:val="00C953D1"/>
    <w:rsid w:val="00CA5F0F"/>
    <w:rsid w:val="00CA6316"/>
    <w:rsid w:val="00CC54F1"/>
    <w:rsid w:val="00CD1FB7"/>
    <w:rsid w:val="00CD4A71"/>
    <w:rsid w:val="00CD4AE3"/>
    <w:rsid w:val="00CD5CB5"/>
    <w:rsid w:val="00CE018E"/>
    <w:rsid w:val="00CE07B5"/>
    <w:rsid w:val="00CF2F4F"/>
    <w:rsid w:val="00CF72B4"/>
    <w:rsid w:val="00D03F26"/>
    <w:rsid w:val="00D049C5"/>
    <w:rsid w:val="00D156CA"/>
    <w:rsid w:val="00D17045"/>
    <w:rsid w:val="00D2087E"/>
    <w:rsid w:val="00D25702"/>
    <w:rsid w:val="00D25B8C"/>
    <w:rsid w:val="00D34518"/>
    <w:rsid w:val="00D34F18"/>
    <w:rsid w:val="00D36D95"/>
    <w:rsid w:val="00D37D6F"/>
    <w:rsid w:val="00D4042A"/>
    <w:rsid w:val="00D4269F"/>
    <w:rsid w:val="00D43803"/>
    <w:rsid w:val="00D44536"/>
    <w:rsid w:val="00D5001A"/>
    <w:rsid w:val="00D52716"/>
    <w:rsid w:val="00D66301"/>
    <w:rsid w:val="00D67C25"/>
    <w:rsid w:val="00D72448"/>
    <w:rsid w:val="00D75D7A"/>
    <w:rsid w:val="00D8504B"/>
    <w:rsid w:val="00D85ABF"/>
    <w:rsid w:val="00D85ADF"/>
    <w:rsid w:val="00D8725C"/>
    <w:rsid w:val="00D93051"/>
    <w:rsid w:val="00D95C07"/>
    <w:rsid w:val="00D976EF"/>
    <w:rsid w:val="00DA3087"/>
    <w:rsid w:val="00DB4DA0"/>
    <w:rsid w:val="00DB7453"/>
    <w:rsid w:val="00DC04AB"/>
    <w:rsid w:val="00DC2170"/>
    <w:rsid w:val="00DC4B58"/>
    <w:rsid w:val="00DC792A"/>
    <w:rsid w:val="00DD4A65"/>
    <w:rsid w:val="00DD4DFF"/>
    <w:rsid w:val="00DD5A38"/>
    <w:rsid w:val="00DE361B"/>
    <w:rsid w:val="00DF6A6D"/>
    <w:rsid w:val="00DF7D43"/>
    <w:rsid w:val="00E0052D"/>
    <w:rsid w:val="00E00D50"/>
    <w:rsid w:val="00E03F56"/>
    <w:rsid w:val="00E06613"/>
    <w:rsid w:val="00E12A20"/>
    <w:rsid w:val="00E32608"/>
    <w:rsid w:val="00E33A0A"/>
    <w:rsid w:val="00E37098"/>
    <w:rsid w:val="00E43192"/>
    <w:rsid w:val="00E44E88"/>
    <w:rsid w:val="00E506B3"/>
    <w:rsid w:val="00E535E7"/>
    <w:rsid w:val="00E70B3F"/>
    <w:rsid w:val="00E70D62"/>
    <w:rsid w:val="00E71B24"/>
    <w:rsid w:val="00E7254E"/>
    <w:rsid w:val="00E744F6"/>
    <w:rsid w:val="00E74DB8"/>
    <w:rsid w:val="00E8253A"/>
    <w:rsid w:val="00E829F8"/>
    <w:rsid w:val="00E8424D"/>
    <w:rsid w:val="00E84B4C"/>
    <w:rsid w:val="00E94F4A"/>
    <w:rsid w:val="00E97D6C"/>
    <w:rsid w:val="00EA4890"/>
    <w:rsid w:val="00EA747B"/>
    <w:rsid w:val="00EB05AD"/>
    <w:rsid w:val="00EB3907"/>
    <w:rsid w:val="00EB721E"/>
    <w:rsid w:val="00ED1344"/>
    <w:rsid w:val="00EE1777"/>
    <w:rsid w:val="00EE41AB"/>
    <w:rsid w:val="00EE5EDE"/>
    <w:rsid w:val="00EF1FB9"/>
    <w:rsid w:val="00EF5FB7"/>
    <w:rsid w:val="00EF7B81"/>
    <w:rsid w:val="00F05A24"/>
    <w:rsid w:val="00F0634F"/>
    <w:rsid w:val="00F107C2"/>
    <w:rsid w:val="00F12487"/>
    <w:rsid w:val="00F175B4"/>
    <w:rsid w:val="00F210D6"/>
    <w:rsid w:val="00F22C79"/>
    <w:rsid w:val="00F245EA"/>
    <w:rsid w:val="00F2526F"/>
    <w:rsid w:val="00F3149C"/>
    <w:rsid w:val="00F3179C"/>
    <w:rsid w:val="00F34D11"/>
    <w:rsid w:val="00F35522"/>
    <w:rsid w:val="00F40A34"/>
    <w:rsid w:val="00F43803"/>
    <w:rsid w:val="00F462A8"/>
    <w:rsid w:val="00F536CD"/>
    <w:rsid w:val="00F64C59"/>
    <w:rsid w:val="00F65145"/>
    <w:rsid w:val="00F67038"/>
    <w:rsid w:val="00F7151D"/>
    <w:rsid w:val="00F7208B"/>
    <w:rsid w:val="00F73E97"/>
    <w:rsid w:val="00F73F3F"/>
    <w:rsid w:val="00F74D50"/>
    <w:rsid w:val="00F801C1"/>
    <w:rsid w:val="00F826E7"/>
    <w:rsid w:val="00F90B15"/>
    <w:rsid w:val="00F90FF3"/>
    <w:rsid w:val="00F9270D"/>
    <w:rsid w:val="00FA1751"/>
    <w:rsid w:val="00FA7C03"/>
    <w:rsid w:val="00FB1FB7"/>
    <w:rsid w:val="00FB2294"/>
    <w:rsid w:val="00FB39DE"/>
    <w:rsid w:val="00FB5CE5"/>
    <w:rsid w:val="00FC02F7"/>
    <w:rsid w:val="00FC05FA"/>
    <w:rsid w:val="00FC2317"/>
    <w:rsid w:val="00FD33CB"/>
    <w:rsid w:val="00FD4F51"/>
    <w:rsid w:val="00FD5CE1"/>
    <w:rsid w:val="00FD60F7"/>
    <w:rsid w:val="00FD69A9"/>
    <w:rsid w:val="00FE02B3"/>
    <w:rsid w:val="00FE2555"/>
    <w:rsid w:val="00FE3DE7"/>
    <w:rsid w:val="00FF7065"/>
    <w:rsid w:val="030E6645"/>
    <w:rsid w:val="05F70823"/>
    <w:rsid w:val="0DB3B1C5"/>
    <w:rsid w:val="0E7A1B55"/>
    <w:rsid w:val="110910DF"/>
    <w:rsid w:val="163DE78E"/>
    <w:rsid w:val="19685F21"/>
    <w:rsid w:val="2C92E2BB"/>
    <w:rsid w:val="2DC8C926"/>
    <w:rsid w:val="2EFC6F46"/>
    <w:rsid w:val="3025CA64"/>
    <w:rsid w:val="327E1C0A"/>
    <w:rsid w:val="33DC9DBF"/>
    <w:rsid w:val="38E5CC0E"/>
    <w:rsid w:val="3A09C1E2"/>
    <w:rsid w:val="3B2BD644"/>
    <w:rsid w:val="3E85CB0C"/>
    <w:rsid w:val="48A05986"/>
    <w:rsid w:val="48BE75E8"/>
    <w:rsid w:val="4C2A6083"/>
    <w:rsid w:val="5108879A"/>
    <w:rsid w:val="5131D801"/>
    <w:rsid w:val="516A5FF8"/>
    <w:rsid w:val="51CCD026"/>
    <w:rsid w:val="52A98711"/>
    <w:rsid w:val="53D65550"/>
    <w:rsid w:val="55DC0193"/>
    <w:rsid w:val="599C0ED8"/>
    <w:rsid w:val="5C8C2604"/>
    <w:rsid w:val="5DA6D000"/>
    <w:rsid w:val="5F563225"/>
    <w:rsid w:val="6001FE9D"/>
    <w:rsid w:val="6538372F"/>
    <w:rsid w:val="6A796F1C"/>
    <w:rsid w:val="6BEC9F0E"/>
    <w:rsid w:val="6EE78814"/>
    <w:rsid w:val="6EF623BB"/>
    <w:rsid w:val="6F42394F"/>
    <w:rsid w:val="7163610C"/>
    <w:rsid w:val="724CA3C0"/>
    <w:rsid w:val="74A1FA06"/>
    <w:rsid w:val="76F88376"/>
    <w:rsid w:val="771A51AE"/>
    <w:rsid w:val="793A5D25"/>
    <w:rsid w:val="7D8CB723"/>
    <w:rsid w:val="7F8E7EF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00CDC"/>
  <w15:chartTrackingRefBased/>
  <w15:docId w15:val="{B49E1365-4669-4CDB-8788-8C03A93AD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C05FA"/>
    <w:pPr>
      <w:spacing w:after="200" w:line="276" w:lineRule="auto"/>
    </w:pPr>
    <w:rPr>
      <w:rFonts w:ascii="Calibri" w:eastAsia="Calibri" w:hAnsi="Calibri" w:cs="Times New Roman"/>
      <w:kern w:val="0"/>
      <w:sz w:val="22"/>
      <w:szCs w:val="22"/>
      <w14:ligatures w14:val="none"/>
    </w:rPr>
  </w:style>
  <w:style w:type="paragraph" w:styleId="Virsraksts1">
    <w:name w:val="heading 1"/>
    <w:basedOn w:val="Parasts"/>
    <w:next w:val="Parasts"/>
    <w:link w:val="Virsraksts1Rakstz"/>
    <w:uiPriority w:val="9"/>
    <w:qFormat/>
    <w:rsid w:val="00FC05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FC05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FC05F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C05F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FC05F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C05F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FC05F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C05F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C05F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C05F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C05F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C05F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C05F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C05F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C05F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FC05F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C05F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C05F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C05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C05F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C05F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C05F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C05F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C05FA"/>
    <w:rPr>
      <w:i/>
      <w:iCs/>
      <w:color w:val="404040" w:themeColor="text1" w:themeTint="BF"/>
    </w:rPr>
  </w:style>
  <w:style w:type="paragraph" w:styleId="Sarakstarindkopa">
    <w:name w:val="List Paragraph"/>
    <w:aliases w:val="Virsraksti,Normal bullet 2,Bullet list,Strip,H&amp;P List Paragraph,2,Bullet Points,Bullet Styl,Colorful List - Accent 11,Dot pt,F5 List Paragraph,IFCL - List Paragraph,Indicator Text,List Paragraph Char Char Char,List Paragraph12,OBC Bull"/>
    <w:basedOn w:val="Parasts"/>
    <w:link w:val="SarakstarindkopaRakstz"/>
    <w:uiPriority w:val="34"/>
    <w:qFormat/>
    <w:rsid w:val="00FC05FA"/>
    <w:pPr>
      <w:ind w:left="720"/>
      <w:contextualSpacing/>
    </w:pPr>
  </w:style>
  <w:style w:type="character" w:styleId="Intensvsizclums">
    <w:name w:val="Intense Emphasis"/>
    <w:basedOn w:val="Noklusjumarindkopasfonts"/>
    <w:uiPriority w:val="21"/>
    <w:qFormat/>
    <w:rsid w:val="00FC05FA"/>
    <w:rPr>
      <w:i/>
      <w:iCs/>
      <w:color w:val="0F4761" w:themeColor="accent1" w:themeShade="BF"/>
    </w:rPr>
  </w:style>
  <w:style w:type="paragraph" w:styleId="Intensvscitts">
    <w:name w:val="Intense Quote"/>
    <w:basedOn w:val="Parasts"/>
    <w:next w:val="Parasts"/>
    <w:link w:val="IntensvscittsRakstz"/>
    <w:uiPriority w:val="30"/>
    <w:qFormat/>
    <w:rsid w:val="00FC05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C05FA"/>
    <w:rPr>
      <w:i/>
      <w:iCs/>
      <w:color w:val="0F4761" w:themeColor="accent1" w:themeShade="BF"/>
    </w:rPr>
  </w:style>
  <w:style w:type="character" w:styleId="Intensvaatsauce">
    <w:name w:val="Intense Reference"/>
    <w:basedOn w:val="Noklusjumarindkopasfonts"/>
    <w:uiPriority w:val="32"/>
    <w:qFormat/>
    <w:rsid w:val="00FC05FA"/>
    <w:rPr>
      <w:b/>
      <w:bCs/>
      <w:smallCaps/>
      <w:color w:val="0F4761" w:themeColor="accent1" w:themeShade="BF"/>
      <w:spacing w:val="5"/>
    </w:rPr>
  </w:style>
  <w:style w:type="character" w:styleId="Hipersaite">
    <w:name w:val="Hyperlink"/>
    <w:uiPriority w:val="99"/>
    <w:rsid w:val="00FC05FA"/>
    <w:rPr>
      <w:rFonts w:cs="Times New Roman"/>
      <w:color w:val="0000FF"/>
      <w:u w:val="single"/>
    </w:rPr>
  </w:style>
  <w:style w:type="character" w:styleId="Neatrisintapieminana">
    <w:name w:val="Unresolved Mention"/>
    <w:basedOn w:val="Noklusjumarindkopasfonts"/>
    <w:uiPriority w:val="99"/>
    <w:semiHidden/>
    <w:unhideWhenUsed/>
    <w:rsid w:val="00FC05FA"/>
    <w:rPr>
      <w:color w:val="605E5C"/>
      <w:shd w:val="clear" w:color="auto" w:fill="E1DFDD"/>
    </w:rPr>
  </w:style>
  <w:style w:type="paragraph" w:styleId="Vresteksts">
    <w:name w:val="footnote text"/>
    <w:aliases w:val="Footnote,Fußnote,Fußnote Char,Fußnote Char Char Char, Char,-E Fußnotentext,footnote text,Fußnotentext Ursprung,(Diplomarbeit),(Diplomarbeit)1,(Diplomarbeit)2,(Diplomarbeit)3,(Diplomarbeit)4,(Diplomarbeit)5,(Diplomarbeit)6,(Diplomarbeit)7,o"/>
    <w:basedOn w:val="Parasts"/>
    <w:link w:val="VrestekstsRakstz"/>
    <w:uiPriority w:val="99"/>
    <w:qFormat/>
    <w:rsid w:val="00FC05FA"/>
    <w:pPr>
      <w:spacing w:after="0" w:line="240" w:lineRule="auto"/>
    </w:pPr>
    <w:rPr>
      <w:rFonts w:ascii="Times New Roman" w:eastAsia="Times New Roman" w:hAnsi="Times New Roman"/>
      <w:sz w:val="20"/>
      <w:szCs w:val="20"/>
      <w:lang w:val="x-none" w:eastAsia="x-none"/>
    </w:rPr>
  </w:style>
  <w:style w:type="character" w:customStyle="1" w:styleId="VrestekstsRakstz">
    <w:name w:val="Vēres teksts Rakstz."/>
    <w:aliases w:val="Footnote Rakstz.,Fußnote Rakstz.,Fußnote Char Rakstz.,Fußnote Char Char Char Rakstz., Char Rakstz.,-E Fußnotentext Rakstz.,footnote text Rakstz.,Fußnotentext Ursprung Rakstz.,(Diplomarbeit) Rakstz.,(Diplomarbeit)1 Rakstz.,o Rakstz."/>
    <w:basedOn w:val="Noklusjumarindkopasfonts"/>
    <w:link w:val="Vresteksts"/>
    <w:uiPriority w:val="99"/>
    <w:qFormat/>
    <w:rsid w:val="00FC05FA"/>
    <w:rPr>
      <w:rFonts w:ascii="Times New Roman" w:eastAsia="Times New Roman" w:hAnsi="Times New Roman" w:cs="Times New Roman"/>
      <w:kern w:val="0"/>
      <w:sz w:val="20"/>
      <w:szCs w:val="20"/>
      <w:lang w:val="x-none" w:eastAsia="x-none"/>
      <w14:ligatures w14:val="none"/>
    </w:rPr>
  </w:style>
  <w:style w:type="character" w:styleId="Vresatsauce">
    <w:name w:val="footnote reference"/>
    <w:aliases w:val="number,SUPERS,BVI fnr,Footnote symbol,Footnote symboFußnotenzeichen,Footnote sign,Footnote Reference Superscript,Footnote number,-E Fußnotenzeichen,EN Footnote Reference,-E Fuﬂnotenzeichen,-E Fuûnotenzeichen,stylish,(Footnote Referen"/>
    <w:link w:val="FootnoteRefernece"/>
    <w:uiPriority w:val="99"/>
    <w:qFormat/>
    <w:rsid w:val="00FC05FA"/>
    <w:rPr>
      <w:vertAlign w:val="superscript"/>
    </w:rPr>
  </w:style>
  <w:style w:type="paragraph" w:customStyle="1" w:styleId="FootnoteRefernece">
    <w:name w:val="Footnote Refernece"/>
    <w:aliases w:val="ftref,Odwołanie przypisu,Footnotes refss,Ref,de nota al pie,E,E FNZ"/>
    <w:basedOn w:val="Parasts"/>
    <w:next w:val="Parasts"/>
    <w:link w:val="Vresatsauce"/>
    <w:uiPriority w:val="99"/>
    <w:rsid w:val="00FC05FA"/>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paragraph" w:styleId="Galvene">
    <w:name w:val="header"/>
    <w:aliases w:val="Char,Header Char Char,Header Char1"/>
    <w:basedOn w:val="Parasts"/>
    <w:link w:val="GalveneRakstz"/>
    <w:unhideWhenUsed/>
    <w:rsid w:val="00FC05FA"/>
    <w:pPr>
      <w:tabs>
        <w:tab w:val="center" w:pos="4153"/>
        <w:tab w:val="right" w:pos="8306"/>
      </w:tabs>
      <w:spacing w:after="0" w:line="240" w:lineRule="auto"/>
    </w:pPr>
  </w:style>
  <w:style w:type="character" w:customStyle="1" w:styleId="GalveneRakstz">
    <w:name w:val="Galvene Rakstz."/>
    <w:aliases w:val="Char Rakstz.,Header Char Char Rakstz.,Header Char1 Rakstz."/>
    <w:basedOn w:val="Noklusjumarindkopasfonts"/>
    <w:link w:val="Galvene"/>
    <w:rsid w:val="00FC05FA"/>
    <w:rPr>
      <w:rFonts w:ascii="Calibri" w:eastAsia="Calibri" w:hAnsi="Calibri" w:cs="Times New Roman"/>
      <w:kern w:val="0"/>
      <w:sz w:val="22"/>
      <w:szCs w:val="22"/>
      <w14:ligatures w14:val="none"/>
    </w:rPr>
  </w:style>
  <w:style w:type="paragraph" w:styleId="Kjene">
    <w:name w:val="footer"/>
    <w:basedOn w:val="Parasts"/>
    <w:link w:val="KjeneRakstz"/>
    <w:uiPriority w:val="99"/>
    <w:unhideWhenUsed/>
    <w:rsid w:val="00FC05F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C05FA"/>
    <w:rPr>
      <w:rFonts w:ascii="Calibri" w:eastAsia="Calibri" w:hAnsi="Calibri" w:cs="Times New Roman"/>
      <w:kern w:val="0"/>
      <w:sz w:val="22"/>
      <w:szCs w:val="22"/>
      <w14:ligatures w14:val="none"/>
    </w:rPr>
  </w:style>
  <w:style w:type="paragraph" w:customStyle="1" w:styleId="Default">
    <w:name w:val="Default"/>
    <w:uiPriority w:val="99"/>
    <w:rsid w:val="00FC05FA"/>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character" w:customStyle="1" w:styleId="FontStyle37">
    <w:name w:val="Font Style37"/>
    <w:uiPriority w:val="99"/>
    <w:rsid w:val="00FC05FA"/>
    <w:rPr>
      <w:rFonts w:ascii="Times New Roman" w:hAnsi="Times New Roman" w:cs="Times New Roman"/>
      <w:sz w:val="22"/>
      <w:szCs w:val="22"/>
    </w:rPr>
  </w:style>
  <w:style w:type="character" w:customStyle="1" w:styleId="SarakstarindkopaRakstz">
    <w:name w:val="Saraksta rindkopa Rakstz."/>
    <w:aliases w:val="Virsraksti Rakstz.,Normal bullet 2 Rakstz.,Bullet list Rakstz.,Strip Rakstz.,H&amp;P List Paragraph Rakstz.,2 Rakstz.,Bullet Points Rakstz.,Bullet Styl Rakstz.,Colorful List - Accent 11 Rakstz.,Dot pt Rakstz.,Indicator Text Rakstz."/>
    <w:link w:val="Sarakstarindkopa"/>
    <w:uiPriority w:val="34"/>
    <w:qFormat/>
    <w:locked/>
    <w:rsid w:val="00FC05FA"/>
  </w:style>
  <w:style w:type="paragraph" w:styleId="Pamattekstaatkpe2">
    <w:name w:val="Body Text Indent 2"/>
    <w:basedOn w:val="Parasts"/>
    <w:link w:val="Pamattekstaatkpe2Rakstz"/>
    <w:rsid w:val="00FC05FA"/>
    <w:pPr>
      <w:spacing w:after="120" w:line="480" w:lineRule="auto"/>
      <w:ind w:left="283"/>
    </w:pPr>
    <w:rPr>
      <w:rFonts w:ascii="Times New Roman" w:eastAsia="Times New Roman" w:hAnsi="Times New Roman"/>
      <w:sz w:val="24"/>
      <w:szCs w:val="24"/>
    </w:rPr>
  </w:style>
  <w:style w:type="character" w:customStyle="1" w:styleId="Pamattekstaatkpe2Rakstz">
    <w:name w:val="Pamatteksta atkāpe 2 Rakstz."/>
    <w:basedOn w:val="Noklusjumarindkopasfonts"/>
    <w:link w:val="Pamattekstaatkpe2"/>
    <w:rsid w:val="00FC05FA"/>
    <w:rPr>
      <w:rFonts w:ascii="Times New Roman" w:eastAsia="Times New Roman" w:hAnsi="Times New Roman" w:cs="Times New Roman"/>
      <w:kern w:val="0"/>
      <w14:ligatures w14:val="none"/>
    </w:rPr>
  </w:style>
  <w:style w:type="paragraph" w:styleId="Pamatteksts">
    <w:name w:val="Body Text"/>
    <w:basedOn w:val="Parasts"/>
    <w:link w:val="PamattekstsRakstz"/>
    <w:uiPriority w:val="99"/>
    <w:unhideWhenUsed/>
    <w:rsid w:val="00FC05FA"/>
    <w:pPr>
      <w:spacing w:after="120"/>
    </w:pPr>
  </w:style>
  <w:style w:type="character" w:customStyle="1" w:styleId="PamattekstsRakstz">
    <w:name w:val="Pamatteksts Rakstz."/>
    <w:basedOn w:val="Noklusjumarindkopasfonts"/>
    <w:link w:val="Pamatteksts"/>
    <w:uiPriority w:val="99"/>
    <w:rsid w:val="00FC05FA"/>
    <w:rPr>
      <w:rFonts w:ascii="Calibri" w:eastAsia="Calibri" w:hAnsi="Calibri" w:cs="Times New Roman"/>
      <w:kern w:val="0"/>
      <w:sz w:val="22"/>
      <w:szCs w:val="22"/>
      <w14:ligatures w14:val="none"/>
    </w:rPr>
  </w:style>
  <w:style w:type="paragraph" w:customStyle="1" w:styleId="naisf">
    <w:name w:val="naisf"/>
    <w:basedOn w:val="Parasts"/>
    <w:uiPriority w:val="99"/>
    <w:rsid w:val="00FC05FA"/>
    <w:pPr>
      <w:spacing w:before="63" w:after="63" w:line="240" w:lineRule="auto"/>
      <w:ind w:firstLine="313"/>
      <w:jc w:val="both"/>
    </w:pPr>
    <w:rPr>
      <w:rFonts w:ascii="Times New Roman" w:eastAsia="Times New Roman" w:hAnsi="Times New Roman"/>
      <w:sz w:val="24"/>
      <w:szCs w:val="24"/>
      <w:lang w:eastAsia="lv-LV"/>
    </w:rPr>
  </w:style>
  <w:style w:type="character" w:customStyle="1" w:styleId="FontStyle33">
    <w:name w:val="Font Style33"/>
    <w:uiPriority w:val="99"/>
    <w:rsid w:val="00FC05FA"/>
    <w:rPr>
      <w:rFonts w:ascii="Times New Roman" w:hAnsi="Times New Roman" w:cs="Times New Roman"/>
      <w:sz w:val="22"/>
      <w:szCs w:val="22"/>
    </w:rPr>
  </w:style>
  <w:style w:type="paragraph" w:customStyle="1" w:styleId="Style19">
    <w:name w:val="Style19"/>
    <w:basedOn w:val="Parasts"/>
    <w:uiPriority w:val="99"/>
    <w:rsid w:val="00FC05FA"/>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2">
    <w:name w:val="Style22"/>
    <w:basedOn w:val="Parasts"/>
    <w:uiPriority w:val="99"/>
    <w:rsid w:val="00FC05FA"/>
    <w:pPr>
      <w:widowControl w:val="0"/>
      <w:autoSpaceDE w:val="0"/>
      <w:autoSpaceDN w:val="0"/>
      <w:adjustRightInd w:val="0"/>
      <w:spacing w:after="0" w:line="274" w:lineRule="exact"/>
    </w:pPr>
    <w:rPr>
      <w:rFonts w:ascii="Times New Roman" w:eastAsia="Times New Roman" w:hAnsi="Times New Roman"/>
      <w:sz w:val="24"/>
      <w:szCs w:val="24"/>
      <w:lang w:eastAsia="lv-LV"/>
    </w:rPr>
  </w:style>
  <w:style w:type="character" w:customStyle="1" w:styleId="FontStyle11">
    <w:name w:val="Font Style11"/>
    <w:uiPriority w:val="99"/>
    <w:rsid w:val="00FC05FA"/>
    <w:rPr>
      <w:rFonts w:ascii="Times New Roman" w:hAnsi="Times New Roman"/>
      <w:sz w:val="22"/>
    </w:rPr>
  </w:style>
  <w:style w:type="paragraph" w:customStyle="1" w:styleId="Style4">
    <w:name w:val="Style4"/>
    <w:basedOn w:val="Parasts"/>
    <w:uiPriority w:val="99"/>
    <w:rsid w:val="00FC05FA"/>
    <w:pPr>
      <w:widowControl w:val="0"/>
      <w:autoSpaceDE w:val="0"/>
      <w:autoSpaceDN w:val="0"/>
      <w:adjustRightInd w:val="0"/>
      <w:spacing w:after="0" w:line="274" w:lineRule="exact"/>
      <w:ind w:hanging="360"/>
      <w:jc w:val="both"/>
    </w:pPr>
    <w:rPr>
      <w:rFonts w:ascii="Times New Roman" w:eastAsia="Times New Roman" w:hAnsi="Times New Roman"/>
      <w:sz w:val="24"/>
      <w:szCs w:val="24"/>
      <w:lang w:eastAsia="lv-LV"/>
    </w:rPr>
  </w:style>
  <w:style w:type="paragraph" w:customStyle="1" w:styleId="Style2">
    <w:name w:val="Style2"/>
    <w:basedOn w:val="Parasts"/>
    <w:rsid w:val="00FC05FA"/>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17">
    <w:name w:val="Font Style17"/>
    <w:rsid w:val="00FC05FA"/>
    <w:rPr>
      <w:rFonts w:ascii="Times New Roman" w:hAnsi="Times New Roman" w:cs="Times New Roman"/>
      <w:b/>
      <w:bCs/>
      <w:sz w:val="26"/>
      <w:szCs w:val="26"/>
    </w:rPr>
  </w:style>
  <w:style w:type="character" w:customStyle="1" w:styleId="FontStyle22">
    <w:name w:val="Font Style22"/>
    <w:uiPriority w:val="99"/>
    <w:rsid w:val="00FC05FA"/>
    <w:rPr>
      <w:rFonts w:ascii="Times New Roman" w:hAnsi="Times New Roman" w:cs="Times New Roman"/>
      <w:sz w:val="22"/>
      <w:szCs w:val="22"/>
    </w:rPr>
  </w:style>
  <w:style w:type="paragraph" w:customStyle="1" w:styleId="Normal11pt">
    <w:name w:val="Normal + 11 pt"/>
    <w:aliases w:val="Justified,Right:  -0.42 cm"/>
    <w:basedOn w:val="Pamatteksts"/>
    <w:rsid w:val="00FC05FA"/>
    <w:pPr>
      <w:spacing w:after="0" w:line="240" w:lineRule="auto"/>
      <w:ind w:right="-238"/>
      <w:jc w:val="both"/>
    </w:pPr>
    <w:rPr>
      <w:rFonts w:ascii="Times New Roman" w:eastAsia="Times New Roman" w:hAnsi="Times New Roman"/>
    </w:rPr>
  </w:style>
  <w:style w:type="paragraph" w:styleId="Balonteksts">
    <w:name w:val="Balloon Text"/>
    <w:basedOn w:val="Parasts"/>
    <w:link w:val="BalontekstsRakstz"/>
    <w:uiPriority w:val="99"/>
    <w:semiHidden/>
    <w:unhideWhenUsed/>
    <w:rsid w:val="00FC05F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05FA"/>
    <w:rPr>
      <w:rFonts w:ascii="Segoe UI" w:eastAsia="Calibri" w:hAnsi="Segoe UI" w:cs="Segoe UI"/>
      <w:kern w:val="0"/>
      <w:sz w:val="18"/>
      <w:szCs w:val="18"/>
      <w14:ligatures w14:val="none"/>
    </w:rPr>
  </w:style>
  <w:style w:type="character" w:styleId="Komentraatsauce">
    <w:name w:val="annotation reference"/>
    <w:basedOn w:val="Noklusjumarindkopasfonts"/>
    <w:uiPriority w:val="99"/>
    <w:semiHidden/>
    <w:unhideWhenUsed/>
    <w:rsid w:val="00FC05FA"/>
    <w:rPr>
      <w:sz w:val="16"/>
      <w:szCs w:val="16"/>
    </w:rPr>
  </w:style>
  <w:style w:type="paragraph" w:styleId="Komentrateksts">
    <w:name w:val="annotation text"/>
    <w:basedOn w:val="Parasts"/>
    <w:link w:val="KomentratekstsRakstz"/>
    <w:uiPriority w:val="99"/>
    <w:unhideWhenUsed/>
    <w:rsid w:val="00FC05FA"/>
    <w:pPr>
      <w:spacing w:line="240" w:lineRule="auto"/>
    </w:pPr>
    <w:rPr>
      <w:sz w:val="20"/>
      <w:szCs w:val="20"/>
    </w:rPr>
  </w:style>
  <w:style w:type="character" w:customStyle="1" w:styleId="KomentratekstsRakstz">
    <w:name w:val="Komentāra teksts Rakstz."/>
    <w:basedOn w:val="Noklusjumarindkopasfonts"/>
    <w:link w:val="Komentrateksts"/>
    <w:uiPriority w:val="99"/>
    <w:rsid w:val="00FC05FA"/>
    <w:rPr>
      <w:rFonts w:ascii="Calibri" w:eastAsia="Calibri" w:hAnsi="Calibri"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FC05FA"/>
    <w:rPr>
      <w:b/>
      <w:bCs/>
    </w:rPr>
  </w:style>
  <w:style w:type="character" w:customStyle="1" w:styleId="KomentratmaRakstz">
    <w:name w:val="Komentāra tēma Rakstz."/>
    <w:basedOn w:val="KomentratekstsRakstz"/>
    <w:link w:val="Komentratma"/>
    <w:uiPriority w:val="99"/>
    <w:semiHidden/>
    <w:rsid w:val="00FC05FA"/>
    <w:rPr>
      <w:rFonts w:ascii="Calibri" w:eastAsia="Calibri" w:hAnsi="Calibri" w:cs="Times New Roman"/>
      <w:b/>
      <w:bCs/>
      <w:kern w:val="0"/>
      <w:sz w:val="20"/>
      <w:szCs w:val="20"/>
      <w14:ligatures w14:val="none"/>
    </w:rPr>
  </w:style>
  <w:style w:type="paragraph" w:styleId="Paraststmeklis">
    <w:name w:val="Normal (Web)"/>
    <w:basedOn w:val="Parasts"/>
    <w:unhideWhenUsed/>
    <w:rsid w:val="00FC05FA"/>
    <w:pPr>
      <w:spacing w:before="100" w:beforeAutospacing="1" w:after="100" w:afterAutospacing="1" w:line="240" w:lineRule="auto"/>
    </w:pPr>
    <w:rPr>
      <w:rFonts w:ascii="Times New Roman" w:eastAsia="Times New Roman" w:hAnsi="Times New Roman"/>
      <w:sz w:val="24"/>
      <w:szCs w:val="24"/>
      <w:lang w:eastAsia="lv-LV"/>
    </w:rPr>
  </w:style>
  <w:style w:type="table" w:styleId="Reatabula">
    <w:name w:val="Table Grid"/>
    <w:basedOn w:val="Parastatabula"/>
    <w:uiPriority w:val="39"/>
    <w:rsid w:val="00FC05FA"/>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skatjums">
    <w:name w:val="Revision"/>
    <w:hidden/>
    <w:uiPriority w:val="99"/>
    <w:semiHidden/>
    <w:rsid w:val="00FC05FA"/>
    <w:pPr>
      <w:spacing w:after="0" w:line="240" w:lineRule="auto"/>
    </w:pPr>
    <w:rPr>
      <w:rFonts w:ascii="Calibri" w:eastAsia="Calibri" w:hAnsi="Calibri" w:cs="Times New Roman"/>
      <w:kern w:val="0"/>
      <w:sz w:val="22"/>
      <w:szCs w:val="22"/>
      <w14:ligatures w14:val="none"/>
    </w:rPr>
  </w:style>
  <w:style w:type="paragraph" w:customStyle="1" w:styleId="Apakpunkts">
    <w:name w:val="Apakšpunkts"/>
    <w:basedOn w:val="Parasts"/>
    <w:uiPriority w:val="99"/>
    <w:rsid w:val="00FC05FA"/>
    <w:pPr>
      <w:numPr>
        <w:ilvl w:val="1"/>
        <w:numId w:val="3"/>
      </w:numPr>
      <w:spacing w:after="0" w:line="240" w:lineRule="auto"/>
    </w:pPr>
    <w:rPr>
      <w:rFonts w:ascii="Arial" w:eastAsia="Times New Roman" w:hAnsi="Arial"/>
      <w:b/>
      <w:sz w:val="20"/>
      <w:szCs w:val="24"/>
      <w:lang w:eastAsia="lv-LV"/>
    </w:rPr>
  </w:style>
  <w:style w:type="paragraph" w:customStyle="1" w:styleId="Punkts">
    <w:name w:val="Punkts"/>
    <w:basedOn w:val="Parasts"/>
    <w:next w:val="Apakpunkts"/>
    <w:rsid w:val="00FC05FA"/>
    <w:pPr>
      <w:numPr>
        <w:numId w:val="3"/>
      </w:numPr>
      <w:spacing w:after="0" w:line="240" w:lineRule="auto"/>
    </w:pPr>
    <w:rPr>
      <w:rFonts w:ascii="Arial" w:eastAsia="Times New Roman" w:hAnsi="Arial"/>
      <w:b/>
      <w:sz w:val="20"/>
      <w:szCs w:val="24"/>
      <w:lang w:eastAsia="lv-LV"/>
    </w:rPr>
  </w:style>
  <w:style w:type="paragraph" w:customStyle="1" w:styleId="Paragrfs">
    <w:name w:val="Paragrāfs"/>
    <w:basedOn w:val="Parasts"/>
    <w:next w:val="Parasts"/>
    <w:rsid w:val="00FC05FA"/>
    <w:pPr>
      <w:numPr>
        <w:ilvl w:val="2"/>
        <w:numId w:val="3"/>
      </w:numPr>
      <w:spacing w:after="0" w:line="240" w:lineRule="auto"/>
      <w:jc w:val="both"/>
    </w:pPr>
    <w:rPr>
      <w:rFonts w:ascii="Arial" w:eastAsia="Times New Roman" w:hAnsi="Arial"/>
      <w:sz w:val="20"/>
      <w:szCs w:val="24"/>
      <w:lang w:eastAsia="lv-LV"/>
    </w:rPr>
  </w:style>
  <w:style w:type="character" w:customStyle="1" w:styleId="FontStyle54">
    <w:name w:val="Font Style54"/>
    <w:uiPriority w:val="99"/>
    <w:rsid w:val="00FC05FA"/>
    <w:rPr>
      <w:rFonts w:ascii="Times New Roman" w:hAnsi="Times New Roman" w:cs="Times New Roman"/>
      <w:sz w:val="22"/>
      <w:szCs w:val="22"/>
    </w:rPr>
  </w:style>
  <w:style w:type="paragraph" w:styleId="Pamatteksts2">
    <w:name w:val="Body Text 2"/>
    <w:basedOn w:val="Parasts"/>
    <w:link w:val="Pamatteksts2Rakstz"/>
    <w:uiPriority w:val="99"/>
    <w:unhideWhenUsed/>
    <w:rsid w:val="00FC05FA"/>
    <w:pPr>
      <w:spacing w:after="120" w:line="480" w:lineRule="auto"/>
    </w:pPr>
  </w:style>
  <w:style w:type="character" w:customStyle="1" w:styleId="Pamatteksts2Rakstz">
    <w:name w:val="Pamatteksts 2 Rakstz."/>
    <w:basedOn w:val="Noklusjumarindkopasfonts"/>
    <w:link w:val="Pamatteksts2"/>
    <w:uiPriority w:val="99"/>
    <w:rsid w:val="00FC05FA"/>
    <w:rPr>
      <w:rFonts w:ascii="Calibri" w:eastAsia="Calibri" w:hAnsi="Calibri" w:cs="Times New Roman"/>
      <w:kern w:val="0"/>
      <w:sz w:val="22"/>
      <w:szCs w:val="22"/>
      <w14:ligatures w14:val="none"/>
    </w:rPr>
  </w:style>
  <w:style w:type="paragraph" w:customStyle="1" w:styleId="StyleStyle2Justified">
    <w:name w:val="Style Style2 + Justified"/>
    <w:basedOn w:val="Parasts"/>
    <w:uiPriority w:val="99"/>
    <w:rsid w:val="00FC05FA"/>
    <w:pPr>
      <w:numPr>
        <w:ilvl w:val="1"/>
        <w:numId w:val="5"/>
      </w:numPr>
      <w:tabs>
        <w:tab w:val="num" w:pos="567"/>
      </w:tabs>
      <w:spacing w:before="240" w:after="120" w:line="240" w:lineRule="auto"/>
      <w:ind w:left="567"/>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FC05FA"/>
    <w:pPr>
      <w:numPr>
        <w:numId w:val="5"/>
      </w:numPr>
      <w:tabs>
        <w:tab w:val="num" w:pos="1134"/>
      </w:tabs>
      <w:spacing w:before="40" w:after="40" w:line="240" w:lineRule="auto"/>
      <w:ind w:left="1134"/>
      <w:jc w:val="both"/>
    </w:pPr>
    <w:rPr>
      <w:rFonts w:ascii="Times New Roman" w:eastAsia="Times New Roman" w:hAnsi="Times New Roman"/>
      <w:sz w:val="24"/>
      <w:szCs w:val="24"/>
    </w:rPr>
  </w:style>
  <w:style w:type="paragraph" w:customStyle="1" w:styleId="1Virsraksts">
    <w:name w:val="1_Virsraksts"/>
    <w:basedOn w:val="Parasts"/>
    <w:qFormat/>
    <w:rsid w:val="00FC05FA"/>
    <w:pPr>
      <w:spacing w:after="0" w:line="240" w:lineRule="auto"/>
      <w:ind w:firstLine="540"/>
      <w:jc w:val="center"/>
    </w:pPr>
    <w:rPr>
      <w:rFonts w:ascii="Times New Roman" w:eastAsia="Times New Roman" w:hAnsi="Times New Roman"/>
      <w:b/>
      <w:sz w:val="28"/>
      <w:szCs w:val="28"/>
      <w:lang w:val="en-GB"/>
    </w:rPr>
  </w:style>
  <w:style w:type="paragraph" w:customStyle="1" w:styleId="1Lgumam">
    <w:name w:val="1. Līgumam"/>
    <w:basedOn w:val="Parasts"/>
    <w:qFormat/>
    <w:rsid w:val="00FC05FA"/>
    <w:pPr>
      <w:keepNext/>
      <w:numPr>
        <w:numId w:val="7"/>
      </w:numPr>
      <w:spacing w:before="240" w:after="120" w:line="240" w:lineRule="auto"/>
      <w:ind w:left="357" w:hanging="357"/>
      <w:jc w:val="center"/>
    </w:pPr>
    <w:rPr>
      <w:rFonts w:ascii="Times New Roman Bold" w:hAnsi="Times New Roman Bold"/>
      <w:b/>
      <w:caps/>
      <w:sz w:val="24"/>
      <w:szCs w:val="24"/>
    </w:rPr>
  </w:style>
  <w:style w:type="character" w:customStyle="1" w:styleId="11LgumamChar">
    <w:name w:val="1.1. Līgumam Char"/>
    <w:link w:val="11Lgumam"/>
    <w:locked/>
    <w:rsid w:val="00FC05FA"/>
    <w:rPr>
      <w:rFonts w:ascii="Times New Roman" w:hAnsi="Times New Roman" w:cs="Times New Roman"/>
    </w:rPr>
  </w:style>
  <w:style w:type="paragraph" w:customStyle="1" w:styleId="11Lgumam">
    <w:name w:val="1.1. Līgumam"/>
    <w:basedOn w:val="Parasts"/>
    <w:link w:val="11LgumamChar"/>
    <w:qFormat/>
    <w:rsid w:val="00FC05FA"/>
    <w:pPr>
      <w:numPr>
        <w:ilvl w:val="1"/>
        <w:numId w:val="7"/>
      </w:numPr>
      <w:spacing w:after="0" w:line="240" w:lineRule="auto"/>
      <w:ind w:left="567" w:hanging="567"/>
      <w:jc w:val="both"/>
    </w:pPr>
    <w:rPr>
      <w:rFonts w:ascii="Times New Roman" w:eastAsiaTheme="minorHAnsi" w:hAnsi="Times New Roman"/>
      <w:kern w:val="2"/>
      <w:sz w:val="24"/>
      <w:szCs w:val="24"/>
      <w14:ligatures w14:val="standardContextual"/>
    </w:rPr>
  </w:style>
  <w:style w:type="paragraph" w:customStyle="1" w:styleId="111Lgumam">
    <w:name w:val="1.1.1. Līgumam"/>
    <w:basedOn w:val="11Lgumam"/>
    <w:qFormat/>
    <w:rsid w:val="00FC05FA"/>
    <w:pPr>
      <w:numPr>
        <w:ilvl w:val="2"/>
      </w:numPr>
      <w:tabs>
        <w:tab w:val="num" w:pos="360"/>
        <w:tab w:val="num" w:pos="1440"/>
      </w:tabs>
      <w:ind w:left="1072" w:hanging="505"/>
    </w:pPr>
  </w:style>
  <w:style w:type="paragraph" w:customStyle="1" w:styleId="1111lgumam">
    <w:name w:val="1.1.1.1. līgumam"/>
    <w:basedOn w:val="111Lgumam"/>
    <w:qFormat/>
    <w:rsid w:val="00FC05FA"/>
    <w:pPr>
      <w:numPr>
        <w:ilvl w:val="3"/>
      </w:numPr>
      <w:tabs>
        <w:tab w:val="num" w:pos="360"/>
        <w:tab w:val="num" w:pos="1440"/>
        <w:tab w:val="num" w:pos="1800"/>
      </w:tabs>
      <w:ind w:left="1134" w:firstLine="0"/>
    </w:pPr>
    <w:rPr>
      <w:color w:val="000000"/>
    </w:rPr>
  </w:style>
  <w:style w:type="paragraph" w:styleId="Sarakstaaizzme">
    <w:name w:val="List Bullet"/>
    <w:basedOn w:val="Parasts"/>
    <w:uiPriority w:val="99"/>
    <w:unhideWhenUsed/>
    <w:rsid w:val="00FC05FA"/>
    <w:pPr>
      <w:widowControl w:val="0"/>
      <w:numPr>
        <w:numId w:val="8"/>
      </w:numPr>
      <w:overflowPunct w:val="0"/>
      <w:autoSpaceDE w:val="0"/>
      <w:autoSpaceDN w:val="0"/>
      <w:adjustRightInd w:val="0"/>
      <w:spacing w:after="0" w:line="240" w:lineRule="auto"/>
      <w:contextualSpacing/>
    </w:pPr>
    <w:rPr>
      <w:rFonts w:ascii="Times New Roman" w:eastAsia="Times New Roman" w:hAnsi="Times New Roman"/>
      <w:kern w:val="28"/>
      <w:sz w:val="20"/>
      <w:szCs w:val="20"/>
      <w:lang w:eastAsia="lv-LV"/>
    </w:rPr>
  </w:style>
  <w:style w:type="paragraph" w:customStyle="1" w:styleId="Style12">
    <w:name w:val="Style12"/>
    <w:basedOn w:val="Parasts"/>
    <w:uiPriority w:val="99"/>
    <w:rsid w:val="00FC05FA"/>
    <w:pPr>
      <w:widowControl w:val="0"/>
      <w:autoSpaceDE w:val="0"/>
      <w:autoSpaceDN w:val="0"/>
      <w:adjustRightInd w:val="0"/>
      <w:spacing w:after="0" w:line="276" w:lineRule="exact"/>
      <w:ind w:hanging="691"/>
      <w:jc w:val="both"/>
    </w:pPr>
    <w:rPr>
      <w:rFonts w:ascii="Times New Roman" w:eastAsia="Times New Roman" w:hAnsi="Times New Roman"/>
      <w:sz w:val="24"/>
      <w:szCs w:val="24"/>
      <w:lang w:eastAsia="lv-LV"/>
    </w:rPr>
  </w:style>
  <w:style w:type="paragraph" w:customStyle="1" w:styleId="pf0">
    <w:name w:val="pf0"/>
    <w:basedOn w:val="Parasts"/>
    <w:rsid w:val="00FC05FA"/>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Noklusjumarindkopasfonts"/>
    <w:rsid w:val="00FC05FA"/>
    <w:rPr>
      <w:rFonts w:ascii="Segoe UI" w:hAnsi="Segoe UI" w:cs="Segoe UI" w:hint="default"/>
      <w:sz w:val="18"/>
      <w:szCs w:val="18"/>
    </w:rPr>
  </w:style>
  <w:style w:type="character" w:customStyle="1" w:styleId="cf11">
    <w:name w:val="cf11"/>
    <w:basedOn w:val="Noklusjumarindkopasfonts"/>
    <w:rsid w:val="00FC05FA"/>
    <w:rPr>
      <w:rFonts w:ascii="Segoe UI" w:hAnsi="Segoe UI" w:cs="Segoe UI" w:hint="default"/>
      <w:sz w:val="18"/>
      <w:szCs w:val="18"/>
      <w:u w:val="single"/>
    </w:rPr>
  </w:style>
  <w:style w:type="character" w:customStyle="1" w:styleId="cf21">
    <w:name w:val="cf21"/>
    <w:basedOn w:val="Noklusjumarindkopasfonts"/>
    <w:rsid w:val="00FC05FA"/>
    <w:rPr>
      <w:rFonts w:ascii="Segoe UI" w:hAnsi="Segoe UI" w:cs="Segoe UI" w:hint="default"/>
      <w:b/>
      <w:bCs/>
      <w:sz w:val="18"/>
      <w:szCs w:val="18"/>
    </w:rPr>
  </w:style>
  <w:style w:type="character" w:customStyle="1" w:styleId="cf41">
    <w:name w:val="cf41"/>
    <w:basedOn w:val="Noklusjumarindkopasfonts"/>
    <w:rsid w:val="00FC05FA"/>
    <w:rPr>
      <w:rFonts w:ascii="Segoe UI" w:hAnsi="Segoe UI" w:cs="Segoe UI" w:hint="default"/>
      <w:sz w:val="18"/>
      <w:szCs w:val="18"/>
    </w:rPr>
  </w:style>
  <w:style w:type="character" w:customStyle="1" w:styleId="cf51">
    <w:name w:val="cf51"/>
    <w:basedOn w:val="Noklusjumarindkopasfonts"/>
    <w:rsid w:val="00FC05FA"/>
    <w:rPr>
      <w:rFonts w:ascii="Segoe UI" w:hAnsi="Segoe UI" w:cs="Segoe UI" w:hint="default"/>
      <w:color w:val="FF0000"/>
      <w:sz w:val="18"/>
      <w:szCs w:val="18"/>
    </w:rPr>
  </w:style>
  <w:style w:type="paragraph" w:customStyle="1" w:styleId="ApakpunktsRakstz">
    <w:name w:val="Apakšpunkts Rakstz."/>
    <w:basedOn w:val="Parasts"/>
    <w:link w:val="ApakpunktsRakstzRakstz"/>
    <w:rsid w:val="00FC05FA"/>
    <w:pPr>
      <w:tabs>
        <w:tab w:val="num" w:pos="5171"/>
      </w:tabs>
      <w:spacing w:after="0" w:line="240" w:lineRule="auto"/>
      <w:ind w:left="5171" w:hanging="851"/>
    </w:pPr>
    <w:rPr>
      <w:rFonts w:ascii="Arial" w:eastAsia="Times New Roman" w:hAnsi="Arial"/>
      <w:b/>
      <w:sz w:val="20"/>
      <w:szCs w:val="24"/>
      <w:lang w:val="x-none" w:eastAsia="x-none"/>
    </w:rPr>
  </w:style>
  <w:style w:type="character" w:customStyle="1" w:styleId="ApakpunktsRakstzRakstz">
    <w:name w:val="Apakšpunkts Rakstz. Rakstz."/>
    <w:link w:val="ApakpunktsRakstz"/>
    <w:locked/>
    <w:rsid w:val="00FC05FA"/>
    <w:rPr>
      <w:rFonts w:ascii="Arial" w:eastAsia="Times New Roman" w:hAnsi="Arial" w:cs="Times New Roman"/>
      <w:b/>
      <w:kern w:val="0"/>
      <w:sz w:val="20"/>
      <w:lang w:val="x-none" w:eastAsia="x-none"/>
      <w14:ligatures w14:val="none"/>
    </w:rPr>
  </w:style>
  <w:style w:type="paragraph" w:customStyle="1" w:styleId="Style21">
    <w:name w:val="Style21"/>
    <w:basedOn w:val="Parasts"/>
    <w:uiPriority w:val="99"/>
    <w:rsid w:val="00FC05FA"/>
    <w:pPr>
      <w:widowControl w:val="0"/>
      <w:autoSpaceDE w:val="0"/>
      <w:autoSpaceDN w:val="0"/>
      <w:adjustRightInd w:val="0"/>
      <w:spacing w:after="0" w:line="276" w:lineRule="exact"/>
      <w:ind w:firstLine="720"/>
      <w:jc w:val="both"/>
    </w:pPr>
    <w:rPr>
      <w:rFonts w:ascii="Times New Roman" w:eastAsia="Times New Roman" w:hAnsi="Times New Roman"/>
      <w:sz w:val="24"/>
      <w:szCs w:val="24"/>
      <w:lang w:eastAsia="lv-LV"/>
    </w:rPr>
  </w:style>
  <w:style w:type="paragraph" w:customStyle="1" w:styleId="1111Tabulai">
    <w:name w:val="1.1.1.1.Tabulai"/>
    <w:basedOn w:val="Virsraksts4"/>
    <w:qFormat/>
    <w:rsid w:val="00FC05FA"/>
    <w:pPr>
      <w:keepNext w:val="0"/>
      <w:keepLines w:val="0"/>
      <w:numPr>
        <w:ilvl w:val="3"/>
        <w:numId w:val="9"/>
      </w:numPr>
      <w:tabs>
        <w:tab w:val="num" w:pos="360"/>
      </w:tabs>
      <w:spacing w:before="0" w:after="0" w:line="240" w:lineRule="auto"/>
      <w:jc w:val="both"/>
    </w:pPr>
    <w:rPr>
      <w:rFonts w:ascii="Times New Roman" w:eastAsia="Times New Roman" w:hAnsi="Times New Roman" w:cs="Times New Roman"/>
      <w:bCs/>
      <w:i w:val="0"/>
      <w:color w:val="auto"/>
      <w:u w:color="000000"/>
      <w:lang w:val="x-none"/>
    </w:rPr>
  </w:style>
  <w:style w:type="numbering" w:customStyle="1" w:styleId="ImportedStyle5">
    <w:name w:val="Imported Style 5"/>
    <w:rsid w:val="00FC05FA"/>
    <w:pPr>
      <w:numPr>
        <w:numId w:val="10"/>
      </w:numPr>
    </w:pPr>
  </w:style>
  <w:style w:type="paragraph" w:customStyle="1" w:styleId="Style1">
    <w:name w:val="Style1"/>
    <w:autoRedefine/>
    <w:qFormat/>
    <w:rsid w:val="00FC05FA"/>
    <w:pPr>
      <w:numPr>
        <w:ilvl w:val="2"/>
        <w:numId w:val="11"/>
      </w:numPr>
      <w:tabs>
        <w:tab w:val="left" w:pos="0"/>
      </w:tabs>
      <w:spacing w:before="120" w:after="120" w:line="240" w:lineRule="auto"/>
      <w:jc w:val="both"/>
    </w:pPr>
    <w:rPr>
      <w:rFonts w:ascii="Times New Roman" w:eastAsia="Cambria" w:hAnsi="Times New Roman" w:cs="Times New Roman"/>
      <w:kern w:val="0"/>
      <w14:ligatures w14:val="none"/>
    </w:rPr>
  </w:style>
  <w:style w:type="paragraph" w:styleId="Pamattekstsaratkpi">
    <w:name w:val="Body Text Indent"/>
    <w:basedOn w:val="Parasts"/>
    <w:link w:val="PamattekstsaratkpiRakstz"/>
    <w:uiPriority w:val="99"/>
    <w:semiHidden/>
    <w:unhideWhenUsed/>
    <w:rsid w:val="00FC05FA"/>
    <w:pPr>
      <w:spacing w:after="120"/>
      <w:ind w:left="283"/>
    </w:pPr>
  </w:style>
  <w:style w:type="character" w:customStyle="1" w:styleId="PamattekstsaratkpiRakstz">
    <w:name w:val="Pamatteksts ar atkāpi Rakstz."/>
    <w:basedOn w:val="Noklusjumarindkopasfonts"/>
    <w:link w:val="Pamattekstsaratkpi"/>
    <w:uiPriority w:val="99"/>
    <w:semiHidden/>
    <w:rsid w:val="00FC05FA"/>
    <w:rPr>
      <w:rFonts w:ascii="Calibri" w:eastAsia="Calibri" w:hAnsi="Calibri" w:cs="Times New Roman"/>
      <w:kern w:val="0"/>
      <w:sz w:val="22"/>
      <w:szCs w:val="22"/>
      <w14:ligatures w14:val="none"/>
    </w:rPr>
  </w:style>
  <w:style w:type="character" w:customStyle="1" w:styleId="ui-provider">
    <w:name w:val="ui-provider"/>
    <w:basedOn w:val="Noklusjumarindkopasfonts"/>
    <w:rsid w:val="00FC05FA"/>
  </w:style>
  <w:style w:type="character" w:customStyle="1" w:styleId="FontStyle51">
    <w:name w:val="Font Style51"/>
    <w:uiPriority w:val="99"/>
    <w:rsid w:val="00C5081F"/>
    <w:rPr>
      <w:rFonts w:ascii="Times New Roman" w:hAnsi="Times New Roman" w:cs="Times New Roman"/>
      <w:b/>
      <w:bCs/>
      <w:sz w:val="22"/>
      <w:szCs w:val="22"/>
    </w:rPr>
  </w:style>
  <w:style w:type="paragraph" w:customStyle="1" w:styleId="paragraph">
    <w:name w:val="paragraph"/>
    <w:basedOn w:val="Parasts"/>
    <w:rsid w:val="00AE58C3"/>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Noklusjumarindkopasfonts"/>
    <w:rsid w:val="00AE58C3"/>
  </w:style>
  <w:style w:type="character" w:customStyle="1" w:styleId="eop">
    <w:name w:val="eop"/>
    <w:basedOn w:val="Noklusjumarindkopasfonts"/>
    <w:rsid w:val="00AE58C3"/>
  </w:style>
  <w:style w:type="table" w:customStyle="1" w:styleId="Reatabula1">
    <w:name w:val="Režģa tabula1"/>
    <w:basedOn w:val="Parastatabula"/>
    <w:next w:val="Reatabula"/>
    <w:uiPriority w:val="39"/>
    <w:rsid w:val="00AE0A16"/>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2">
    <w:name w:val="Režģa tabula2"/>
    <w:basedOn w:val="Parastatabula"/>
    <w:next w:val="Reatabula"/>
    <w:uiPriority w:val="39"/>
    <w:rsid w:val="00AE0A16"/>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52">
    <w:name w:val="Font Style52"/>
    <w:uiPriority w:val="99"/>
    <w:rsid w:val="002D4A09"/>
    <w:rPr>
      <w:rFonts w:ascii="Times New Roman" w:hAnsi="Times New Roman" w:cs="Times New Roman"/>
      <w:i/>
      <w:iCs/>
      <w:sz w:val="22"/>
      <w:szCs w:val="22"/>
    </w:rPr>
  </w:style>
  <w:style w:type="character" w:styleId="Piemint">
    <w:name w:val="Mention"/>
    <w:basedOn w:val="Noklusjumarindkopasfonts"/>
    <w:uiPriority w:val="99"/>
    <w:unhideWhenUsed/>
    <w:rsid w:val="00423DD1"/>
    <w:rPr>
      <w:color w:val="2B579A"/>
      <w:shd w:val="clear" w:color="auto" w:fill="E1DFDD"/>
    </w:rPr>
  </w:style>
  <w:style w:type="character" w:styleId="Izmantotahipersaite">
    <w:name w:val="FollowedHyperlink"/>
    <w:basedOn w:val="Noklusjumarindkopasfonts"/>
    <w:uiPriority w:val="99"/>
    <w:semiHidden/>
    <w:unhideWhenUsed/>
    <w:rsid w:val="004F7E91"/>
    <w:rPr>
      <w:color w:val="954F72"/>
      <w:u w:val="single"/>
    </w:rPr>
  </w:style>
  <w:style w:type="paragraph" w:customStyle="1" w:styleId="msonormal0">
    <w:name w:val="msonormal"/>
    <w:basedOn w:val="Parasts"/>
    <w:rsid w:val="004F7E9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1">
    <w:name w:val="xl81"/>
    <w:basedOn w:val="Parasts"/>
    <w:rsid w:val="004F7E91"/>
    <w:pPr>
      <w:spacing w:before="100" w:beforeAutospacing="1" w:after="100" w:afterAutospacing="1" w:line="240" w:lineRule="auto"/>
    </w:pPr>
    <w:rPr>
      <w:rFonts w:ascii="Arial" w:eastAsia="Times New Roman" w:hAnsi="Arial" w:cs="Arial"/>
      <w:sz w:val="16"/>
      <w:szCs w:val="16"/>
      <w:lang w:eastAsia="lv-LV"/>
    </w:rPr>
  </w:style>
  <w:style w:type="paragraph" w:customStyle="1" w:styleId="xl82">
    <w:name w:val="xl82"/>
    <w:basedOn w:val="Parasts"/>
    <w:rsid w:val="004F7E91"/>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83">
    <w:name w:val="xl83"/>
    <w:basedOn w:val="Parasts"/>
    <w:rsid w:val="004F7E9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84">
    <w:name w:val="xl84"/>
    <w:basedOn w:val="Parasts"/>
    <w:rsid w:val="004F7E9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85">
    <w:name w:val="xl85"/>
    <w:basedOn w:val="Parasts"/>
    <w:rsid w:val="004F7E91"/>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86">
    <w:name w:val="xl86"/>
    <w:basedOn w:val="Parasts"/>
    <w:rsid w:val="004F7E9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87">
    <w:name w:val="xl87"/>
    <w:basedOn w:val="Parasts"/>
    <w:rsid w:val="004F7E91"/>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88">
    <w:name w:val="xl88"/>
    <w:basedOn w:val="Parasts"/>
    <w:rsid w:val="004F7E91"/>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89">
    <w:name w:val="xl89"/>
    <w:basedOn w:val="Parasts"/>
    <w:rsid w:val="004F7E91"/>
    <w:pP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90">
    <w:name w:val="xl90"/>
    <w:basedOn w:val="Parasts"/>
    <w:rsid w:val="004F7E9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91">
    <w:name w:val="xl91"/>
    <w:basedOn w:val="Parasts"/>
    <w:rsid w:val="004F7E9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92">
    <w:name w:val="xl92"/>
    <w:basedOn w:val="Parasts"/>
    <w:rsid w:val="004F7E9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93">
    <w:name w:val="xl93"/>
    <w:basedOn w:val="Parasts"/>
    <w:rsid w:val="004F7E9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94">
    <w:name w:val="xl94"/>
    <w:basedOn w:val="Parasts"/>
    <w:rsid w:val="004F7E91"/>
    <w:pPr>
      <w:pBdr>
        <w:top w:val="single" w:sz="8"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16"/>
      <w:szCs w:val="16"/>
      <w:lang w:eastAsia="lv-LV"/>
    </w:rPr>
  </w:style>
  <w:style w:type="paragraph" w:customStyle="1" w:styleId="xl95">
    <w:name w:val="xl95"/>
    <w:basedOn w:val="Parasts"/>
    <w:rsid w:val="004F7E91"/>
    <w:pPr>
      <w:pBdr>
        <w:top w:val="single" w:sz="8"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lv-LV"/>
    </w:rPr>
  </w:style>
  <w:style w:type="paragraph" w:customStyle="1" w:styleId="xl96">
    <w:name w:val="xl96"/>
    <w:basedOn w:val="Parasts"/>
    <w:rsid w:val="004F7E9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lv-LV"/>
    </w:rPr>
  </w:style>
  <w:style w:type="paragraph" w:customStyle="1" w:styleId="xl97">
    <w:name w:val="xl97"/>
    <w:basedOn w:val="Parasts"/>
    <w:rsid w:val="004F7E91"/>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98">
    <w:name w:val="xl98"/>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99">
    <w:name w:val="xl99"/>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16"/>
      <w:szCs w:val="16"/>
      <w:lang w:eastAsia="lv-LV"/>
    </w:rPr>
  </w:style>
  <w:style w:type="paragraph" w:customStyle="1" w:styleId="xl100">
    <w:name w:val="xl100"/>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01">
    <w:name w:val="xl101"/>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02">
    <w:name w:val="xl102"/>
    <w:basedOn w:val="Parasts"/>
    <w:rsid w:val="004F7E91"/>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03">
    <w:name w:val="xl103"/>
    <w:basedOn w:val="Parasts"/>
    <w:rsid w:val="004F7E91"/>
    <w:pPr>
      <w:spacing w:before="100" w:beforeAutospacing="1" w:after="100" w:afterAutospacing="1" w:line="240" w:lineRule="auto"/>
      <w:textAlignment w:val="center"/>
    </w:pPr>
    <w:rPr>
      <w:rFonts w:ascii="Arial" w:eastAsia="Times New Roman" w:hAnsi="Arial" w:cs="Arial"/>
      <w:sz w:val="16"/>
      <w:szCs w:val="16"/>
      <w:lang w:eastAsia="lv-LV"/>
    </w:rPr>
  </w:style>
  <w:style w:type="paragraph" w:customStyle="1" w:styleId="xl104">
    <w:name w:val="xl104"/>
    <w:basedOn w:val="Parasts"/>
    <w:rsid w:val="004F7E91"/>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05">
    <w:name w:val="xl105"/>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lv-LV"/>
    </w:rPr>
  </w:style>
  <w:style w:type="paragraph" w:customStyle="1" w:styleId="xl106">
    <w:name w:val="xl106"/>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07">
    <w:name w:val="xl107"/>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08">
    <w:name w:val="xl108"/>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09">
    <w:name w:val="xl109"/>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lv-LV"/>
    </w:rPr>
  </w:style>
  <w:style w:type="paragraph" w:customStyle="1" w:styleId="xl110">
    <w:name w:val="xl110"/>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lv-LV"/>
    </w:rPr>
  </w:style>
  <w:style w:type="paragraph" w:customStyle="1" w:styleId="xl111">
    <w:name w:val="xl111"/>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lv-LV"/>
    </w:rPr>
  </w:style>
  <w:style w:type="paragraph" w:customStyle="1" w:styleId="xl112">
    <w:name w:val="xl112"/>
    <w:basedOn w:val="Parasts"/>
    <w:rsid w:val="004F7E91"/>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13">
    <w:name w:val="xl113"/>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14">
    <w:name w:val="xl114"/>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lv-LV"/>
    </w:rPr>
  </w:style>
  <w:style w:type="paragraph" w:customStyle="1" w:styleId="xl115">
    <w:name w:val="xl115"/>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16">
    <w:name w:val="xl116"/>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17">
    <w:name w:val="xl117"/>
    <w:basedOn w:val="Parasts"/>
    <w:rsid w:val="004F7E91"/>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18">
    <w:name w:val="xl118"/>
    <w:basedOn w:val="Parasts"/>
    <w:rsid w:val="004F7E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lv-LV"/>
    </w:rPr>
  </w:style>
  <w:style w:type="paragraph" w:customStyle="1" w:styleId="xl119">
    <w:name w:val="xl119"/>
    <w:basedOn w:val="Parasts"/>
    <w:rsid w:val="004F7E9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20">
    <w:name w:val="xl120"/>
    <w:basedOn w:val="Parasts"/>
    <w:rsid w:val="004F7E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21">
    <w:name w:val="xl121"/>
    <w:basedOn w:val="Parasts"/>
    <w:rsid w:val="004F7E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22">
    <w:name w:val="xl122"/>
    <w:basedOn w:val="Parasts"/>
    <w:rsid w:val="004F7E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23">
    <w:name w:val="xl123"/>
    <w:basedOn w:val="Parasts"/>
    <w:rsid w:val="004F7E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24">
    <w:name w:val="xl124"/>
    <w:basedOn w:val="Parasts"/>
    <w:rsid w:val="004F7E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25">
    <w:name w:val="xl125"/>
    <w:basedOn w:val="Parasts"/>
    <w:rsid w:val="004F7E91"/>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26">
    <w:name w:val="xl126"/>
    <w:basedOn w:val="Parasts"/>
    <w:rsid w:val="004F7E9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27">
    <w:name w:val="xl127"/>
    <w:basedOn w:val="Parasts"/>
    <w:rsid w:val="004F7E9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lv-LV"/>
    </w:rPr>
  </w:style>
  <w:style w:type="paragraph" w:customStyle="1" w:styleId="xl128">
    <w:name w:val="xl128"/>
    <w:basedOn w:val="Parasts"/>
    <w:rsid w:val="004F7E9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29">
    <w:name w:val="xl129"/>
    <w:basedOn w:val="Parasts"/>
    <w:rsid w:val="004F7E9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30">
    <w:name w:val="xl130"/>
    <w:basedOn w:val="Parasts"/>
    <w:rsid w:val="004F7E91"/>
    <w:pPr>
      <w:pBdr>
        <w:top w:val="single" w:sz="4" w:space="0" w:color="auto"/>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31">
    <w:name w:val="xl131"/>
    <w:basedOn w:val="Parasts"/>
    <w:rsid w:val="004F7E91"/>
    <w:pPr>
      <w:pBdr>
        <w:top w:val="single" w:sz="4" w:space="0" w:color="auto"/>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32">
    <w:name w:val="xl132"/>
    <w:basedOn w:val="Parasts"/>
    <w:rsid w:val="004F7E91"/>
    <w:pPr>
      <w:pBdr>
        <w:top w:val="single" w:sz="4" w:space="0" w:color="000000"/>
        <w:left w:val="single" w:sz="4"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33">
    <w:name w:val="xl133"/>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34">
    <w:name w:val="xl134"/>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lv-LV"/>
    </w:rPr>
  </w:style>
  <w:style w:type="paragraph" w:customStyle="1" w:styleId="xl135">
    <w:name w:val="xl135"/>
    <w:basedOn w:val="Parasts"/>
    <w:rsid w:val="004F7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36">
    <w:name w:val="xl136"/>
    <w:basedOn w:val="Parasts"/>
    <w:rsid w:val="004F7E91"/>
    <w:pPr>
      <w:pBdr>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lv-LV"/>
    </w:rPr>
  </w:style>
  <w:style w:type="paragraph" w:customStyle="1" w:styleId="xl137">
    <w:name w:val="xl137"/>
    <w:basedOn w:val="Parasts"/>
    <w:rsid w:val="004F7E91"/>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38">
    <w:name w:val="xl138"/>
    <w:basedOn w:val="Parasts"/>
    <w:rsid w:val="004F7E91"/>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lv-LV"/>
    </w:rPr>
  </w:style>
  <w:style w:type="paragraph" w:customStyle="1" w:styleId="xl139">
    <w:name w:val="xl139"/>
    <w:basedOn w:val="Parasts"/>
    <w:rsid w:val="004F7E91"/>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40">
    <w:name w:val="xl140"/>
    <w:basedOn w:val="Parasts"/>
    <w:rsid w:val="004F7E91"/>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41">
    <w:name w:val="xl141"/>
    <w:basedOn w:val="Parasts"/>
    <w:rsid w:val="004F7E91"/>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42">
    <w:name w:val="xl142"/>
    <w:basedOn w:val="Parasts"/>
    <w:rsid w:val="004F7E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43">
    <w:name w:val="xl143"/>
    <w:basedOn w:val="Parasts"/>
    <w:rsid w:val="004F7E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lv-LV"/>
    </w:rPr>
  </w:style>
  <w:style w:type="paragraph" w:customStyle="1" w:styleId="xl144">
    <w:name w:val="xl144"/>
    <w:basedOn w:val="Parasts"/>
    <w:rsid w:val="004F7E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45">
    <w:name w:val="xl145"/>
    <w:basedOn w:val="Parasts"/>
    <w:rsid w:val="004F7E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46">
    <w:name w:val="xl146"/>
    <w:basedOn w:val="Parasts"/>
    <w:rsid w:val="004F7E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47">
    <w:name w:val="xl147"/>
    <w:basedOn w:val="Parasts"/>
    <w:rsid w:val="004F7E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48">
    <w:name w:val="xl148"/>
    <w:basedOn w:val="Parasts"/>
    <w:rsid w:val="004F7E91"/>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49">
    <w:name w:val="xl149"/>
    <w:basedOn w:val="Parasts"/>
    <w:rsid w:val="004F7E91"/>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6"/>
      <w:szCs w:val="16"/>
      <w:lang w:eastAsia="lv-LV"/>
    </w:rPr>
  </w:style>
  <w:style w:type="paragraph" w:customStyle="1" w:styleId="xl150">
    <w:name w:val="xl150"/>
    <w:basedOn w:val="Parasts"/>
    <w:rsid w:val="004F7E91"/>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lang w:eastAsia="lv-LV"/>
    </w:rPr>
  </w:style>
  <w:style w:type="paragraph" w:customStyle="1" w:styleId="xl151">
    <w:name w:val="xl151"/>
    <w:basedOn w:val="Parasts"/>
    <w:rsid w:val="004F7E9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lv-LV"/>
    </w:rPr>
  </w:style>
  <w:style w:type="paragraph" w:customStyle="1" w:styleId="xl152">
    <w:name w:val="xl152"/>
    <w:basedOn w:val="Parasts"/>
    <w:rsid w:val="004F7E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153">
    <w:name w:val="xl153"/>
    <w:basedOn w:val="Parasts"/>
    <w:rsid w:val="004F7E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154">
    <w:name w:val="xl154"/>
    <w:basedOn w:val="Parasts"/>
    <w:rsid w:val="004F7E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155">
    <w:name w:val="xl155"/>
    <w:basedOn w:val="Parasts"/>
    <w:rsid w:val="004F7E91"/>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16"/>
      <w:szCs w:val="16"/>
      <w:lang w:eastAsia="lv-LV"/>
    </w:rPr>
  </w:style>
  <w:style w:type="paragraph" w:customStyle="1" w:styleId="xl156">
    <w:name w:val="xl156"/>
    <w:basedOn w:val="Parasts"/>
    <w:rsid w:val="004F7E91"/>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157">
    <w:name w:val="xl157"/>
    <w:basedOn w:val="Parasts"/>
    <w:rsid w:val="004F7E91"/>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158">
    <w:name w:val="xl158"/>
    <w:basedOn w:val="Parasts"/>
    <w:rsid w:val="004F7E91"/>
    <w:pPr>
      <w:pBdr>
        <w:top w:val="single" w:sz="4" w:space="0" w:color="auto"/>
        <w:left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159">
    <w:name w:val="xl159"/>
    <w:basedOn w:val="Parasts"/>
    <w:rsid w:val="004F7E9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160">
    <w:name w:val="xl160"/>
    <w:basedOn w:val="Parasts"/>
    <w:rsid w:val="004F7E9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161">
    <w:name w:val="xl161"/>
    <w:basedOn w:val="Parasts"/>
    <w:rsid w:val="004F7E91"/>
    <w:pPr>
      <w:spacing w:before="100" w:beforeAutospacing="1" w:after="100" w:afterAutospacing="1" w:line="240" w:lineRule="auto"/>
    </w:pPr>
    <w:rPr>
      <w:rFonts w:ascii="Arial" w:eastAsia="Times New Roman" w:hAnsi="Arial" w:cs="Arial"/>
      <w:sz w:val="16"/>
      <w:szCs w:val="16"/>
      <w:lang w:eastAsia="lv-LV"/>
    </w:rPr>
  </w:style>
  <w:style w:type="paragraph" w:customStyle="1" w:styleId="xl162">
    <w:name w:val="xl162"/>
    <w:basedOn w:val="Parasts"/>
    <w:rsid w:val="004F7E91"/>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163">
    <w:name w:val="xl163"/>
    <w:basedOn w:val="Parasts"/>
    <w:rsid w:val="004F7E91"/>
    <w:pPr>
      <w:spacing w:before="100" w:beforeAutospacing="1" w:after="100" w:afterAutospacing="1" w:line="240" w:lineRule="auto"/>
      <w:textAlignment w:val="center"/>
    </w:pPr>
    <w:rPr>
      <w:rFonts w:ascii="Time New Romans" w:eastAsia="Times New Roman" w:hAnsi="Time New Romans"/>
      <w:b/>
      <w:bCs/>
      <w:sz w:val="20"/>
      <w:szCs w:val="20"/>
      <w:lang w:eastAsia="lv-LV"/>
    </w:rPr>
  </w:style>
  <w:style w:type="paragraph" w:customStyle="1" w:styleId="xl164">
    <w:name w:val="xl164"/>
    <w:basedOn w:val="Parasts"/>
    <w:rsid w:val="004F7E91"/>
    <w:pPr>
      <w:shd w:val="clear" w:color="000000" w:fill="FFFFFF"/>
      <w:spacing w:before="100" w:beforeAutospacing="1" w:after="100" w:afterAutospacing="1" w:line="240" w:lineRule="auto"/>
      <w:textAlignment w:val="center"/>
    </w:pPr>
    <w:rPr>
      <w:rFonts w:ascii="Time New Romans" w:eastAsia="Times New Roman" w:hAnsi="Time New Romans"/>
      <w:sz w:val="20"/>
      <w:szCs w:val="20"/>
      <w:lang w:eastAsia="lv-LV"/>
    </w:rPr>
  </w:style>
  <w:style w:type="paragraph" w:customStyle="1" w:styleId="xl165">
    <w:name w:val="xl165"/>
    <w:basedOn w:val="Parasts"/>
    <w:rsid w:val="004F7E91"/>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166">
    <w:name w:val="xl166"/>
    <w:basedOn w:val="Parasts"/>
    <w:rsid w:val="004F7E91"/>
    <w:pPr>
      <w:spacing w:before="100" w:beforeAutospacing="1" w:after="100" w:afterAutospacing="1" w:line="240" w:lineRule="auto"/>
      <w:textAlignment w:val="top"/>
    </w:pPr>
    <w:rPr>
      <w:rFonts w:ascii="Time New Romans" w:eastAsia="Times New Roman" w:hAnsi="Time New Romans"/>
      <w:sz w:val="20"/>
      <w:szCs w:val="20"/>
      <w:lang w:eastAsia="lv-LV"/>
    </w:rPr>
  </w:style>
  <w:style w:type="paragraph" w:customStyle="1" w:styleId="xl167">
    <w:name w:val="xl167"/>
    <w:basedOn w:val="Parasts"/>
    <w:rsid w:val="004F7E91"/>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168">
    <w:name w:val="xl168"/>
    <w:basedOn w:val="Parasts"/>
    <w:rsid w:val="004F7E91"/>
    <w:pPr>
      <w:spacing w:before="100" w:beforeAutospacing="1" w:after="100" w:afterAutospacing="1" w:line="240" w:lineRule="auto"/>
      <w:jc w:val="center"/>
      <w:textAlignment w:val="center"/>
    </w:pPr>
    <w:rPr>
      <w:rFonts w:ascii="Time New Romans" w:eastAsia="Times New Roman" w:hAnsi="Time New Romans"/>
      <w:sz w:val="20"/>
      <w:szCs w:val="20"/>
      <w:lang w:eastAsia="lv-LV"/>
    </w:rPr>
  </w:style>
  <w:style w:type="paragraph" w:customStyle="1" w:styleId="xl169">
    <w:name w:val="xl169"/>
    <w:basedOn w:val="Parasts"/>
    <w:rsid w:val="004F7E91"/>
    <w:pPr>
      <w:spacing w:before="100" w:beforeAutospacing="1" w:after="100" w:afterAutospacing="1" w:line="240" w:lineRule="auto"/>
      <w:jc w:val="center"/>
      <w:textAlignment w:val="center"/>
    </w:pPr>
    <w:rPr>
      <w:rFonts w:ascii="Time New Romans" w:eastAsia="Times New Roman" w:hAnsi="Time New Romans"/>
      <w:sz w:val="20"/>
      <w:szCs w:val="20"/>
      <w:lang w:eastAsia="lv-LV"/>
    </w:rPr>
  </w:style>
  <w:style w:type="paragraph" w:customStyle="1" w:styleId="xl170">
    <w:name w:val="xl170"/>
    <w:basedOn w:val="Parasts"/>
    <w:rsid w:val="004F7E91"/>
    <w:pPr>
      <w:spacing w:before="100" w:beforeAutospacing="1" w:after="100" w:afterAutospacing="1" w:line="240" w:lineRule="auto"/>
      <w:jc w:val="right"/>
      <w:textAlignment w:val="center"/>
    </w:pPr>
    <w:rPr>
      <w:rFonts w:ascii="Time New Romans" w:eastAsia="Times New Roman" w:hAnsi="Time New Romans"/>
      <w:sz w:val="20"/>
      <w:szCs w:val="20"/>
      <w:lang w:eastAsia="lv-LV"/>
    </w:rPr>
  </w:style>
  <w:style w:type="paragraph" w:customStyle="1" w:styleId="xl171">
    <w:name w:val="xl171"/>
    <w:basedOn w:val="Parasts"/>
    <w:rsid w:val="004F7E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 New Romans" w:eastAsia="Times New Roman" w:hAnsi="Time New Romans"/>
      <w:b/>
      <w:bCs/>
      <w:sz w:val="20"/>
      <w:szCs w:val="20"/>
      <w:lang w:eastAsia="lv-LV"/>
    </w:rPr>
  </w:style>
  <w:style w:type="paragraph" w:customStyle="1" w:styleId="xl172">
    <w:name w:val="xl172"/>
    <w:basedOn w:val="Parasts"/>
    <w:rsid w:val="004F7E91"/>
    <w:pPr>
      <w:spacing w:before="100" w:beforeAutospacing="1" w:after="100" w:afterAutospacing="1" w:line="240" w:lineRule="auto"/>
      <w:textAlignment w:val="center"/>
    </w:pPr>
    <w:rPr>
      <w:rFonts w:ascii="Time New Romans" w:eastAsia="Times New Roman" w:hAnsi="Time New Romans"/>
      <w:sz w:val="20"/>
      <w:szCs w:val="20"/>
      <w:lang w:eastAsia="lv-LV"/>
    </w:rPr>
  </w:style>
  <w:style w:type="paragraph" w:customStyle="1" w:styleId="xl173">
    <w:name w:val="xl173"/>
    <w:basedOn w:val="Parasts"/>
    <w:rsid w:val="004F7E91"/>
    <w:pPr>
      <w:spacing w:before="100" w:beforeAutospacing="1" w:after="100" w:afterAutospacing="1" w:line="240" w:lineRule="auto"/>
      <w:textAlignment w:val="top"/>
    </w:pPr>
    <w:rPr>
      <w:rFonts w:ascii="Time New Romans" w:eastAsia="Times New Roman" w:hAnsi="Time New Romans"/>
      <w:b/>
      <w:bCs/>
      <w:i/>
      <w:iCs/>
      <w:sz w:val="20"/>
      <w:szCs w:val="20"/>
      <w:lang w:eastAsia="lv-LV"/>
    </w:rPr>
  </w:style>
  <w:style w:type="paragraph" w:customStyle="1" w:styleId="xl174">
    <w:name w:val="xl174"/>
    <w:basedOn w:val="Parasts"/>
    <w:rsid w:val="004F7E91"/>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175">
    <w:name w:val="xl175"/>
    <w:basedOn w:val="Parasts"/>
    <w:rsid w:val="004F7E91"/>
    <w:pPr>
      <w:spacing w:before="100" w:beforeAutospacing="1" w:after="100" w:afterAutospacing="1" w:line="240" w:lineRule="auto"/>
      <w:textAlignment w:val="center"/>
    </w:pPr>
    <w:rPr>
      <w:rFonts w:ascii="Time New Romans" w:eastAsia="Times New Roman" w:hAnsi="Time New Romans"/>
      <w:sz w:val="20"/>
      <w:szCs w:val="20"/>
      <w:lang w:eastAsia="lv-LV"/>
    </w:rPr>
  </w:style>
  <w:style w:type="paragraph" w:customStyle="1" w:styleId="xl176">
    <w:name w:val="xl176"/>
    <w:basedOn w:val="Parasts"/>
    <w:rsid w:val="004F7E91"/>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177">
    <w:name w:val="xl177"/>
    <w:basedOn w:val="Parasts"/>
    <w:rsid w:val="004F7E91"/>
    <w:pPr>
      <w:spacing w:before="100" w:beforeAutospacing="1" w:after="100" w:afterAutospacing="1" w:line="240" w:lineRule="auto"/>
      <w:jc w:val="center"/>
    </w:pPr>
    <w:rPr>
      <w:rFonts w:ascii="Time New Romans" w:eastAsia="Times New Roman" w:hAnsi="Time New Romans"/>
      <w:sz w:val="20"/>
      <w:szCs w:val="20"/>
      <w:lang w:eastAsia="lv-LV"/>
    </w:rPr>
  </w:style>
  <w:style w:type="paragraph" w:customStyle="1" w:styleId="xl178">
    <w:name w:val="xl178"/>
    <w:basedOn w:val="Parasts"/>
    <w:rsid w:val="004F7E91"/>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179">
    <w:name w:val="xl179"/>
    <w:basedOn w:val="Parasts"/>
    <w:rsid w:val="004F7E91"/>
    <w:pPr>
      <w:spacing w:before="100" w:beforeAutospacing="1" w:after="100" w:afterAutospacing="1" w:line="240" w:lineRule="auto"/>
      <w:textAlignment w:val="center"/>
    </w:pPr>
    <w:rPr>
      <w:rFonts w:ascii="Time New Romans" w:eastAsia="Times New Roman" w:hAnsi="Time New Romans"/>
      <w:sz w:val="20"/>
      <w:szCs w:val="20"/>
      <w:lang w:eastAsia="lv-LV"/>
    </w:rPr>
  </w:style>
  <w:style w:type="paragraph" w:customStyle="1" w:styleId="xl180">
    <w:name w:val="xl180"/>
    <w:basedOn w:val="Parasts"/>
    <w:rsid w:val="004F7E91"/>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181">
    <w:name w:val="xl181"/>
    <w:basedOn w:val="Parasts"/>
    <w:rsid w:val="004F7E91"/>
    <w:pPr>
      <w:spacing w:before="100" w:beforeAutospacing="1" w:after="100" w:afterAutospacing="1" w:line="240" w:lineRule="auto"/>
      <w:jc w:val="center"/>
      <w:textAlignment w:val="center"/>
    </w:pPr>
    <w:rPr>
      <w:rFonts w:ascii="Time New Romans" w:eastAsia="Times New Roman" w:hAnsi="Time New Romans"/>
      <w:b/>
      <w:bCs/>
      <w:sz w:val="20"/>
      <w:szCs w:val="20"/>
      <w:lang w:eastAsia="lv-LV"/>
    </w:rPr>
  </w:style>
  <w:style w:type="paragraph" w:customStyle="1" w:styleId="xl182">
    <w:name w:val="xl182"/>
    <w:basedOn w:val="Parasts"/>
    <w:rsid w:val="004F7E91"/>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183">
    <w:name w:val="xl183"/>
    <w:basedOn w:val="Parasts"/>
    <w:rsid w:val="004F7E91"/>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184">
    <w:name w:val="xl184"/>
    <w:basedOn w:val="Parasts"/>
    <w:rsid w:val="004F7E91"/>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185">
    <w:name w:val="xl185"/>
    <w:basedOn w:val="Parasts"/>
    <w:rsid w:val="004F7E91"/>
    <w:pPr>
      <w:spacing w:before="100" w:beforeAutospacing="1" w:after="100" w:afterAutospacing="1" w:line="240" w:lineRule="auto"/>
      <w:textAlignment w:val="center"/>
    </w:pPr>
    <w:rPr>
      <w:rFonts w:ascii="Time New Romans" w:eastAsia="Times New Roman" w:hAnsi="Time New Romans"/>
      <w:sz w:val="20"/>
      <w:szCs w:val="20"/>
      <w:lang w:eastAsia="lv-LV"/>
    </w:rPr>
  </w:style>
  <w:style w:type="paragraph" w:customStyle="1" w:styleId="xl186">
    <w:name w:val="xl186"/>
    <w:basedOn w:val="Parasts"/>
    <w:rsid w:val="004F7E91"/>
    <w:pP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187">
    <w:name w:val="xl187"/>
    <w:basedOn w:val="Parasts"/>
    <w:rsid w:val="004F7E91"/>
    <w:pPr>
      <w:spacing w:before="100" w:beforeAutospacing="1" w:after="100" w:afterAutospacing="1" w:line="240" w:lineRule="auto"/>
      <w:jc w:val="right"/>
      <w:textAlignment w:val="top"/>
    </w:pPr>
    <w:rPr>
      <w:rFonts w:ascii="Times New Roman" w:eastAsia="Times New Roman" w:hAnsi="Times New Roman"/>
      <w:sz w:val="20"/>
      <w:szCs w:val="20"/>
      <w:lang w:eastAsia="lv-LV"/>
    </w:rPr>
  </w:style>
  <w:style w:type="paragraph" w:customStyle="1" w:styleId="xl188">
    <w:name w:val="xl188"/>
    <w:basedOn w:val="Parasts"/>
    <w:rsid w:val="004F7E91"/>
    <w:pP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189">
    <w:name w:val="xl189"/>
    <w:basedOn w:val="Parasts"/>
    <w:rsid w:val="004F7E91"/>
    <w:pPr>
      <w:pBdr>
        <w:bottom w:val="single" w:sz="4" w:space="0" w:color="auto"/>
      </w:pBdr>
      <w:spacing w:before="100" w:beforeAutospacing="1" w:after="100" w:afterAutospacing="1" w:line="240" w:lineRule="auto"/>
      <w:jc w:val="center"/>
    </w:pPr>
    <w:rPr>
      <w:rFonts w:ascii="Time New Romans" w:eastAsia="Times New Roman" w:hAnsi="Time New Romans"/>
      <w:sz w:val="18"/>
      <w:szCs w:val="18"/>
      <w:lang w:eastAsia="lv-LV"/>
    </w:rPr>
  </w:style>
  <w:style w:type="paragraph" w:customStyle="1" w:styleId="xl190">
    <w:name w:val="xl190"/>
    <w:basedOn w:val="Parasts"/>
    <w:rsid w:val="004F7E91"/>
    <w:pPr>
      <w:pBdr>
        <w:top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6"/>
      <w:szCs w:val="16"/>
      <w:lang w:eastAsia="lv-LV"/>
    </w:rPr>
  </w:style>
  <w:style w:type="paragraph" w:customStyle="1" w:styleId="xl191">
    <w:name w:val="xl191"/>
    <w:basedOn w:val="Parasts"/>
    <w:rsid w:val="004F7E91"/>
    <w:pPr>
      <w:spacing w:before="100" w:beforeAutospacing="1" w:after="100" w:afterAutospacing="1" w:line="240" w:lineRule="auto"/>
      <w:jc w:val="center"/>
    </w:pPr>
    <w:rPr>
      <w:rFonts w:ascii="Time New Romans" w:eastAsia="Times New Roman" w:hAnsi="Time New Romans"/>
      <w:sz w:val="18"/>
      <w:szCs w:val="18"/>
      <w:lang w:eastAsia="lv-LV"/>
    </w:rPr>
  </w:style>
  <w:style w:type="paragraph" w:customStyle="1" w:styleId="xl192">
    <w:name w:val="xl192"/>
    <w:basedOn w:val="Parasts"/>
    <w:rsid w:val="004F7E91"/>
    <w:pPr>
      <w:spacing w:before="100" w:beforeAutospacing="1" w:after="100" w:afterAutospacing="1" w:line="240" w:lineRule="auto"/>
      <w:jc w:val="center"/>
      <w:textAlignment w:val="center"/>
    </w:pPr>
    <w:rPr>
      <w:rFonts w:ascii="Time New Romans" w:eastAsia="Times New Roman" w:hAnsi="Time New Romans"/>
      <w:b/>
      <w:bCs/>
      <w:sz w:val="20"/>
      <w:szCs w:val="20"/>
      <w:lang w:eastAsia="lv-LV"/>
    </w:rPr>
  </w:style>
  <w:style w:type="paragraph" w:customStyle="1" w:styleId="xl193">
    <w:name w:val="xl193"/>
    <w:basedOn w:val="Parasts"/>
    <w:rsid w:val="004F7E91"/>
    <w:pPr>
      <w:pBdr>
        <w:bottom w:val="single" w:sz="4" w:space="0" w:color="auto"/>
      </w:pBdr>
      <w:shd w:val="clear" w:color="000000" w:fill="FFFFFF"/>
      <w:spacing w:before="100" w:beforeAutospacing="1" w:after="100" w:afterAutospacing="1" w:line="240" w:lineRule="auto"/>
      <w:jc w:val="center"/>
      <w:textAlignment w:val="center"/>
    </w:pPr>
    <w:rPr>
      <w:rFonts w:ascii="Time New Romans" w:eastAsia="Times New Roman" w:hAnsi="Time New Romans"/>
      <w:sz w:val="20"/>
      <w:szCs w:val="20"/>
      <w:lang w:eastAsia="lv-LV"/>
    </w:rPr>
  </w:style>
  <w:style w:type="paragraph" w:customStyle="1" w:styleId="xl194">
    <w:name w:val="xl194"/>
    <w:basedOn w:val="Parasts"/>
    <w:rsid w:val="004F7E91"/>
    <w:pPr>
      <w:spacing w:before="100" w:beforeAutospacing="1" w:after="100" w:afterAutospacing="1" w:line="240" w:lineRule="auto"/>
      <w:jc w:val="center"/>
      <w:textAlignment w:val="top"/>
    </w:pPr>
    <w:rPr>
      <w:rFonts w:ascii="Time New Romans" w:eastAsia="Times New Roman" w:hAnsi="Time New Romans"/>
      <w:sz w:val="20"/>
      <w:szCs w:val="20"/>
      <w:lang w:eastAsia="lv-LV"/>
    </w:rPr>
  </w:style>
  <w:style w:type="paragraph" w:customStyle="1" w:styleId="xl195">
    <w:name w:val="xl195"/>
    <w:basedOn w:val="Parasts"/>
    <w:rsid w:val="004F7E9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16"/>
      <w:szCs w:val="16"/>
      <w:lang w:eastAsia="lv-LV"/>
    </w:rPr>
  </w:style>
  <w:style w:type="paragraph" w:customStyle="1" w:styleId="xl196">
    <w:name w:val="xl196"/>
    <w:basedOn w:val="Parasts"/>
    <w:rsid w:val="004F7E9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97">
    <w:name w:val="xl197"/>
    <w:basedOn w:val="Parasts"/>
    <w:rsid w:val="004F7E91"/>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98">
    <w:name w:val="xl198"/>
    <w:basedOn w:val="Parasts"/>
    <w:rsid w:val="004F7E91"/>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lv-LV"/>
    </w:rPr>
  </w:style>
  <w:style w:type="paragraph" w:customStyle="1" w:styleId="xl199">
    <w:name w:val="xl199"/>
    <w:basedOn w:val="Parasts"/>
    <w:rsid w:val="004F7E91"/>
    <w:pPr>
      <w:pBdr>
        <w:top w:val="single" w:sz="8"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200">
    <w:name w:val="xl200"/>
    <w:basedOn w:val="Parasts"/>
    <w:rsid w:val="004F7E91"/>
    <w:pPr>
      <w:pBdr>
        <w:top w:val="single" w:sz="8"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201">
    <w:name w:val="xl201"/>
    <w:basedOn w:val="Parasts"/>
    <w:rsid w:val="004F7E91"/>
    <w:pPr>
      <w:pBdr>
        <w:top w:val="single" w:sz="8"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202">
    <w:name w:val="xl202"/>
    <w:basedOn w:val="Parasts"/>
    <w:rsid w:val="004F7E91"/>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203">
    <w:name w:val="xl203"/>
    <w:basedOn w:val="Parasts"/>
    <w:rsid w:val="004F7E9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204">
    <w:name w:val="xl204"/>
    <w:basedOn w:val="Parasts"/>
    <w:rsid w:val="004F7E9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205">
    <w:name w:val="xl205"/>
    <w:basedOn w:val="Parasts"/>
    <w:rsid w:val="004F7E91"/>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lv-LV"/>
    </w:rPr>
  </w:style>
  <w:style w:type="paragraph" w:customStyle="1" w:styleId="xl206">
    <w:name w:val="xl206"/>
    <w:basedOn w:val="Parasts"/>
    <w:rsid w:val="004F7E91"/>
    <w:pPr>
      <w:pBdr>
        <w:top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lv-LV"/>
    </w:rPr>
  </w:style>
  <w:style w:type="paragraph" w:customStyle="1" w:styleId="xl207">
    <w:name w:val="xl207"/>
    <w:basedOn w:val="Parasts"/>
    <w:rsid w:val="004F7E91"/>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sz w:val="16"/>
      <w:szCs w:val="16"/>
      <w:lang w:eastAsia="lv-LV"/>
    </w:rPr>
  </w:style>
  <w:style w:type="paragraph" w:customStyle="1" w:styleId="xl208">
    <w:name w:val="xl208"/>
    <w:basedOn w:val="Parasts"/>
    <w:rsid w:val="004F7E91"/>
    <w:pPr>
      <w:pBdr>
        <w:top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lv-LV"/>
    </w:rPr>
  </w:style>
  <w:style w:type="paragraph" w:customStyle="1" w:styleId="xl209">
    <w:name w:val="xl209"/>
    <w:basedOn w:val="Parasts"/>
    <w:rsid w:val="004F7E91"/>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210">
    <w:name w:val="xl210"/>
    <w:basedOn w:val="Parasts"/>
    <w:rsid w:val="004F7E91"/>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16"/>
      <w:szCs w:val="16"/>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dgars.stals@rig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atvija.gov.lv"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iabuildersteam@inbox.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163A11-2BE1-490D-AEC6-6564A45073E1}">
  <ds:schemaRefs>
    <ds:schemaRef ds:uri="http://schemas.openxmlformats.org/officeDocument/2006/bibliography"/>
  </ds:schemaRefs>
</ds:datastoreItem>
</file>

<file path=customXml/itemProps2.xml><?xml version="1.0" encoding="utf-8"?>
<ds:datastoreItem xmlns:ds="http://schemas.openxmlformats.org/officeDocument/2006/customXml" ds:itemID="{E2F4DF43-A08A-4BAD-8A77-D73AD5D14796}">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3.xml><?xml version="1.0" encoding="utf-8"?>
<ds:datastoreItem xmlns:ds="http://schemas.openxmlformats.org/officeDocument/2006/customXml" ds:itemID="{EB4E6258-B5FF-492B-81B5-1497A1444C67}">
  <ds:schemaRefs>
    <ds:schemaRef ds:uri="http://schemas.microsoft.com/sharepoint/v3/contenttype/forms"/>
  </ds:schemaRefs>
</ds:datastoreItem>
</file>

<file path=customXml/itemProps4.xml><?xml version="1.0" encoding="utf-8"?>
<ds:datastoreItem xmlns:ds="http://schemas.openxmlformats.org/officeDocument/2006/customXml" ds:itemID="{E804DBA0-FCE5-4EE2-A0D7-A8495C5111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3429</Words>
  <Characters>24112</Characters>
  <Application>Microsoft Office Word</Application>
  <DocSecurity>0</DocSecurity>
  <Lines>777</Lines>
  <Paragraphs>275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Lāsma Beļkus</dc:creator>
  <cp:lastModifiedBy>Zane Šmukste</cp:lastModifiedBy>
  <cp:revision>3</cp:revision>
  <dcterms:created xsi:type="dcterms:W3CDTF">2026-08-31T12:17:00Z</dcterms:created>
  <dcterms:modified xsi:type="dcterms:W3CDTF">2026-08-31T12:18:00Z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docLang">
    <vt:lpwstr>lv</vt:lpwstr>
  </property>
  <property fmtid="{D5CDD505-2E9C-101B-9397-08002B2CF9AE}" pid="4" name="MediaServiceImageTags">
    <vt:lpwstr/>
  </property>
</Properties>
</file>