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90009617187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līdzekļu iegāde izglītības programmas "Mehatronika"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