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Nacionālā Elektronisko plašsaziņas līdzekļu padome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90000081852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par Latvijas iedzīvotāju mediju satura lietošanas paradumiem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NEPLP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"Faktu Logs"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12:40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