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89CC9" w14:textId="77777777" w:rsidR="003E5390" w:rsidRDefault="00C61D60" w:rsidP="008C3200">
      <w:pPr>
        <w:spacing w:after="0"/>
        <w:jc w:val="right"/>
        <w:rPr>
          <w:rFonts w:ascii="Times New Roman" w:eastAsia="Times" w:hAnsi="Times New Roman" w:cs="Times New Roman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</w:pPr>
      <w:r w:rsidRPr="003E5390">
        <w:rPr>
          <w:rFonts w:ascii="Times New Roman" w:eastAsia="Calibri" w:hAnsi="Times New Roman" w:cs="Times New Roman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  <w:t xml:space="preserve">2.pielikums </w:t>
      </w:r>
      <w:r w:rsidR="008C3200">
        <w:rPr>
          <w:rFonts w:ascii="Times New Roman" w:eastAsia="Times" w:hAnsi="Times New Roman" w:cs="Times New Roman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  <w:t xml:space="preserve"> </w:t>
      </w:r>
    </w:p>
    <w:p w14:paraId="32423A70" w14:textId="64C726D7" w:rsidR="003E5390" w:rsidRDefault="00C61D60" w:rsidP="003E5390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</w:pPr>
      <w:r w:rsidRPr="00257BE7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atklāta konkursa “</w:t>
      </w:r>
      <w:r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L</w:t>
      </w:r>
      <w:r w:rsidRPr="00257BE7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aboratorij</w:t>
      </w:r>
      <w:r w:rsidR="006E4D9D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u</w:t>
      </w:r>
      <w:r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 xml:space="preserve"> aprīkojums</w:t>
      </w:r>
      <w:r w:rsidRPr="00257BE7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”</w:t>
      </w:r>
      <w:r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</w:p>
    <w:p w14:paraId="65CED5FC" w14:textId="44B6C221" w:rsidR="00E71D69" w:rsidRDefault="00204521" w:rsidP="003E5390">
      <w:pPr>
        <w:spacing w:after="0"/>
        <w:jc w:val="right"/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Nr. VTEB/8</w:t>
      </w:r>
      <w:r w:rsidR="008C3200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/</w:t>
      </w:r>
      <w:r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>NFL</w:t>
      </w:r>
      <w:r w:rsidR="008C3200"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 xml:space="preserve"> nolikumam</w:t>
      </w:r>
    </w:p>
    <w:p w14:paraId="0C15E07C" w14:textId="77777777" w:rsidR="003E5390" w:rsidRPr="00AC0923" w:rsidRDefault="003E5390" w:rsidP="003E5390">
      <w:pPr>
        <w:spacing w:after="0"/>
        <w:jc w:val="right"/>
        <w:rPr>
          <w:rFonts w:ascii="Times New Roman" w:eastAsia="Arial Unicode MS" w:hAnsi="Times New Roman" w:cs="Times New Roman"/>
          <w:b/>
          <w:bCs/>
          <w:color w:val="000000"/>
          <w:u w:color="000000"/>
          <w:bdr w:val="nil"/>
          <w:lang w:eastAsia="lv-LV"/>
        </w:rPr>
      </w:pPr>
    </w:p>
    <w:p w14:paraId="5D64B23B" w14:textId="0F31B964" w:rsidR="003E5390" w:rsidRPr="00AC0923" w:rsidRDefault="003E5390" w:rsidP="00AC0923">
      <w:pPr>
        <w:spacing w:after="0"/>
        <w:jc w:val="center"/>
        <w:rPr>
          <w:rFonts w:ascii="Times New Roman" w:eastAsia="Times" w:hAnsi="Times New Roman" w:cs="Times New Roman"/>
          <w:b/>
          <w:bCs/>
          <w:color w:val="000000"/>
          <w:kern w:val="1"/>
          <w:highlight w:val="yellow"/>
          <w:u w:color="000000"/>
          <w:bdr w:val="nil"/>
          <w:lang w:eastAsia="lv-LV"/>
        </w:rPr>
      </w:pPr>
      <w:r w:rsidRPr="00AC0923">
        <w:rPr>
          <w:rFonts w:ascii="Times New Roman" w:eastAsia="Arial Unicode MS" w:hAnsi="Times New Roman" w:cs="Times New Roman"/>
          <w:b/>
          <w:bCs/>
          <w:color w:val="000000"/>
          <w:u w:color="000000"/>
          <w:bdr w:val="nil"/>
          <w:lang w:eastAsia="lv-LV"/>
        </w:rPr>
        <w:t>TEHNISKAIS PIEDĀVĀJUMS</w:t>
      </w:r>
    </w:p>
    <w:p w14:paraId="7AE9ED81" w14:textId="385D00F8" w:rsidR="00961FA2" w:rsidRPr="0066679C" w:rsidRDefault="00AC0923" w:rsidP="00AC092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Arial Unicode MS" w:hAnsi="Times New Roman" w:cs="Times New Roman"/>
          <w:color w:val="000000"/>
          <w:sz w:val="20"/>
          <w:szCs w:val="20"/>
          <w:u w:color="000000"/>
          <w:bdr w:val="nil"/>
          <w:lang w:eastAsia="lv-LV"/>
        </w:rPr>
        <w:t xml:space="preserve">      </w:t>
      </w:r>
      <w:r w:rsidR="0066679C" w:rsidRPr="0066679C">
        <w:rPr>
          <w:rFonts w:ascii="Times New Roman" w:hAnsi="Times New Roman" w:cs="Times New Roman"/>
          <w:b/>
          <w:bCs/>
        </w:rPr>
        <w:t xml:space="preserve">Temperatūras un mitruma datu </w:t>
      </w:r>
      <w:r w:rsidR="00E119C0">
        <w:rPr>
          <w:rFonts w:ascii="Times New Roman" w:hAnsi="Times New Roman" w:cs="Times New Roman"/>
          <w:b/>
          <w:bCs/>
        </w:rPr>
        <w:t>reģistrēšanas stacija</w:t>
      </w:r>
      <w:r w:rsidR="0066679C" w:rsidRPr="0066679C">
        <w:rPr>
          <w:rFonts w:ascii="Times New Roman" w:hAnsi="Times New Roman" w:cs="Times New Roman"/>
          <w:b/>
          <w:bCs/>
        </w:rPr>
        <w:t xml:space="preserve"> ar </w:t>
      </w:r>
      <w:r w:rsidR="00AD538B">
        <w:rPr>
          <w:rFonts w:ascii="Times New Roman" w:hAnsi="Times New Roman" w:cs="Times New Roman"/>
          <w:b/>
          <w:bCs/>
        </w:rPr>
        <w:t xml:space="preserve">bezvadu </w:t>
      </w:r>
      <w:r w:rsidR="0066679C" w:rsidRPr="0066679C">
        <w:rPr>
          <w:rFonts w:ascii="Times New Roman" w:hAnsi="Times New Roman" w:cs="Times New Roman"/>
          <w:b/>
          <w:bCs/>
        </w:rPr>
        <w:t>sensoriem</w:t>
      </w:r>
    </w:p>
    <w:tbl>
      <w:tblPr>
        <w:tblW w:w="9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843"/>
        <w:gridCol w:w="3544"/>
        <w:gridCol w:w="3094"/>
      </w:tblGrid>
      <w:tr w:rsidR="00961FA2" w:rsidRPr="0033450B" w14:paraId="79FC10AC" w14:textId="77777777" w:rsidTr="00EA314D">
        <w:tc>
          <w:tcPr>
            <w:tcW w:w="704" w:type="dxa"/>
          </w:tcPr>
          <w:p w14:paraId="7B4967C5" w14:textId="77777777" w:rsidR="00961FA2" w:rsidRPr="0033450B" w:rsidRDefault="00961FA2" w:rsidP="00F25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33450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Nr.</w:t>
            </w:r>
          </w:p>
        </w:tc>
        <w:tc>
          <w:tcPr>
            <w:tcW w:w="1843" w:type="dxa"/>
          </w:tcPr>
          <w:p w14:paraId="4A1EDEC9" w14:textId="77777777" w:rsidR="00961FA2" w:rsidRPr="0033450B" w:rsidRDefault="00961FA2" w:rsidP="00F25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33450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Parametrs</w:t>
            </w:r>
          </w:p>
        </w:tc>
        <w:tc>
          <w:tcPr>
            <w:tcW w:w="3544" w:type="dxa"/>
          </w:tcPr>
          <w:p w14:paraId="1D55A65B" w14:textId="77777777" w:rsidR="00961FA2" w:rsidRPr="0033450B" w:rsidRDefault="00961FA2" w:rsidP="00F25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33450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Izvirzītās prasības</w:t>
            </w:r>
          </w:p>
        </w:tc>
        <w:tc>
          <w:tcPr>
            <w:tcW w:w="3094" w:type="dxa"/>
          </w:tcPr>
          <w:p w14:paraId="79DBA2A8" w14:textId="77777777" w:rsidR="00961FA2" w:rsidRPr="0033450B" w:rsidRDefault="00961FA2" w:rsidP="00F25C59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33450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Pretendenta tehniskais piedāvājums</w:t>
            </w:r>
            <w:r w:rsidRPr="003345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*</w:t>
            </w:r>
          </w:p>
        </w:tc>
      </w:tr>
      <w:tr w:rsidR="00961FA2" w:rsidRPr="0033450B" w14:paraId="3408CD69" w14:textId="77777777" w:rsidTr="00EA314D">
        <w:tc>
          <w:tcPr>
            <w:tcW w:w="704" w:type="dxa"/>
          </w:tcPr>
          <w:p w14:paraId="56188A3F" w14:textId="532E67A3" w:rsidR="00961FA2" w:rsidRPr="0033450B" w:rsidRDefault="0054767C" w:rsidP="00F25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1843" w:type="dxa"/>
          </w:tcPr>
          <w:p w14:paraId="067C8528" w14:textId="2DAB9B6B" w:rsidR="00961FA2" w:rsidRPr="0033450B" w:rsidRDefault="1011727C" w:rsidP="00F25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F8D8092">
              <w:rPr>
                <w:rFonts w:ascii="Times New Roman" w:hAnsi="Times New Roman" w:cs="Times New Roman"/>
                <w:b/>
                <w:bCs/>
              </w:rPr>
              <w:t>Temperatūras un</w:t>
            </w:r>
            <w:r w:rsidR="7D8C4941" w:rsidRPr="0F8D8092">
              <w:rPr>
                <w:rFonts w:ascii="Times New Roman" w:hAnsi="Times New Roman" w:cs="Times New Roman"/>
                <w:b/>
                <w:bCs/>
              </w:rPr>
              <w:t xml:space="preserve"> relatīvā</w:t>
            </w:r>
            <w:r w:rsidRPr="0F8D8092">
              <w:rPr>
                <w:rFonts w:ascii="Times New Roman" w:hAnsi="Times New Roman" w:cs="Times New Roman"/>
                <w:b/>
                <w:bCs/>
              </w:rPr>
              <w:t xml:space="preserve"> mitruma datu reģistrēšanas stacija</w:t>
            </w:r>
          </w:p>
        </w:tc>
        <w:tc>
          <w:tcPr>
            <w:tcW w:w="3544" w:type="dxa"/>
          </w:tcPr>
          <w:p w14:paraId="720D0314" w14:textId="13F3201B" w:rsidR="00961FA2" w:rsidRPr="00E119C0" w:rsidRDefault="0066679C" w:rsidP="00F25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119C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2</w:t>
            </w:r>
            <w:r w:rsidR="00961FA2" w:rsidRPr="00E119C0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gab.</w:t>
            </w:r>
          </w:p>
        </w:tc>
        <w:tc>
          <w:tcPr>
            <w:tcW w:w="3094" w:type="dxa"/>
          </w:tcPr>
          <w:p w14:paraId="783C1544" w14:textId="77777777" w:rsidR="00961FA2" w:rsidRPr="0033450B" w:rsidRDefault="00961FA2" w:rsidP="00F25C59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</w:tr>
      <w:tr w:rsidR="00AD538B" w:rsidRPr="000D1AC3" w14:paraId="0BEE83EA" w14:textId="77777777" w:rsidTr="00EA314D">
        <w:tc>
          <w:tcPr>
            <w:tcW w:w="704" w:type="dxa"/>
          </w:tcPr>
          <w:p w14:paraId="3FF4BC2B" w14:textId="255D377C" w:rsidR="00AD538B" w:rsidRPr="000D1AC3" w:rsidRDefault="00E21E77" w:rsidP="00F25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1.1</w:t>
            </w:r>
          </w:p>
        </w:tc>
        <w:tc>
          <w:tcPr>
            <w:tcW w:w="1843" w:type="dxa"/>
          </w:tcPr>
          <w:p w14:paraId="2AE39E6E" w14:textId="78747F47" w:rsidR="00AD538B" w:rsidRPr="000D1AC3" w:rsidRDefault="3CFF124C" w:rsidP="00F25C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F8D8092">
              <w:rPr>
                <w:rFonts w:ascii="Times New Roman" w:hAnsi="Times New Roman" w:cs="Times New Roman"/>
              </w:rPr>
              <w:t>T</w:t>
            </w:r>
            <w:r w:rsidR="40CE6007" w:rsidRPr="0F8D8092">
              <w:rPr>
                <w:rFonts w:ascii="Times New Roman" w:hAnsi="Times New Roman" w:cs="Times New Roman"/>
              </w:rPr>
              <w:t>emperatūra</w:t>
            </w:r>
          </w:p>
        </w:tc>
        <w:tc>
          <w:tcPr>
            <w:tcW w:w="3544" w:type="dxa"/>
          </w:tcPr>
          <w:p w14:paraId="4EDC6223" w14:textId="20793D81" w:rsidR="007E5179" w:rsidRPr="000D1AC3" w:rsidRDefault="00E667DC" w:rsidP="007E51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</w:t>
            </w:r>
            <w:r w:rsidR="007E5179"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osaka Celsija grādos.</w:t>
            </w:r>
          </w:p>
          <w:p w14:paraId="0ED0E373" w14:textId="33FF5CD8" w:rsidR="00AD538B" w:rsidRPr="000D1AC3" w:rsidRDefault="00E667DC" w:rsidP="007E51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Mērījumu </w:t>
            </w:r>
            <w:r w:rsidR="007E5179"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diapazonam ir jābūt robežās no -20°C līdz </w:t>
            </w: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+</w:t>
            </w:r>
            <w:r w:rsidR="007E5179"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40°C vai plašākam.</w:t>
            </w:r>
          </w:p>
          <w:p w14:paraId="15127EFC" w14:textId="77777777" w:rsidR="007E5179" w:rsidRPr="000D1AC3" w:rsidRDefault="007E5179" w:rsidP="007E51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Izšķirtspēja</w:t>
            </w:r>
            <w:r w:rsidR="00E667DC"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i jābūt </w:t>
            </w: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0,1°C</w:t>
            </w:r>
            <w:r w:rsidR="00E667DC"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  <w:p w14:paraId="7941AF82" w14:textId="4F6B33D4" w:rsidR="00E667DC" w:rsidRPr="000D1AC3" w:rsidRDefault="00E667DC" w:rsidP="007E51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Precizitātei jābūt vismaz ±0,5°C vai augstākai.</w:t>
            </w:r>
          </w:p>
        </w:tc>
        <w:tc>
          <w:tcPr>
            <w:tcW w:w="3094" w:type="dxa"/>
          </w:tcPr>
          <w:p w14:paraId="67F70E5A" w14:textId="77777777" w:rsidR="00AD538B" w:rsidRPr="000D1AC3" w:rsidRDefault="00AD538B" w:rsidP="00F25C59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AD538B" w:rsidRPr="000D1AC3" w14:paraId="4E10FD6F" w14:textId="77777777" w:rsidTr="00EA314D">
        <w:tc>
          <w:tcPr>
            <w:tcW w:w="704" w:type="dxa"/>
          </w:tcPr>
          <w:p w14:paraId="4948CBF1" w14:textId="2573A1FE" w:rsidR="00AD538B" w:rsidRPr="000D1AC3" w:rsidRDefault="00E21E77" w:rsidP="00F25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1.2</w:t>
            </w:r>
          </w:p>
        </w:tc>
        <w:tc>
          <w:tcPr>
            <w:tcW w:w="1843" w:type="dxa"/>
          </w:tcPr>
          <w:p w14:paraId="08C4B126" w14:textId="266FB4D2" w:rsidR="00AD538B" w:rsidRPr="000D1AC3" w:rsidRDefault="007E5179" w:rsidP="00F25C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1AC3">
              <w:rPr>
                <w:rFonts w:ascii="Times New Roman" w:hAnsi="Times New Roman" w:cs="Times New Roman"/>
              </w:rPr>
              <w:t>Mitrums</w:t>
            </w:r>
          </w:p>
        </w:tc>
        <w:tc>
          <w:tcPr>
            <w:tcW w:w="3544" w:type="dxa"/>
          </w:tcPr>
          <w:p w14:paraId="5C9284F2" w14:textId="00BDD909" w:rsidR="007E5179" w:rsidRPr="000D1AC3" w:rsidRDefault="00E667DC" w:rsidP="007E51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</w:t>
            </w:r>
            <w:r w:rsidR="007E5179"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osaka procentos.</w:t>
            </w:r>
          </w:p>
          <w:p w14:paraId="234CE976" w14:textId="08B36844" w:rsidR="00AD538B" w:rsidRPr="000D1AC3" w:rsidRDefault="007E5179" w:rsidP="007E51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Mērījumu diapazonam ir jābūt robežās no 10% līdz 80% vai plašākam.</w:t>
            </w:r>
          </w:p>
          <w:p w14:paraId="58A507F1" w14:textId="710A707E" w:rsidR="00E667DC" w:rsidRPr="000D1AC3" w:rsidRDefault="00E667DC" w:rsidP="00E667D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Izšķirtspējai jābūt 0,1%.</w:t>
            </w:r>
          </w:p>
          <w:p w14:paraId="7CCCB50D" w14:textId="41EE3FB9" w:rsidR="00E667DC" w:rsidRPr="000D1AC3" w:rsidRDefault="00E667DC" w:rsidP="00E667D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Precizitātei jābūt vismaz ±3% vai augstākai.</w:t>
            </w:r>
          </w:p>
        </w:tc>
        <w:tc>
          <w:tcPr>
            <w:tcW w:w="3094" w:type="dxa"/>
          </w:tcPr>
          <w:p w14:paraId="544AA10B" w14:textId="77777777" w:rsidR="00AD538B" w:rsidRPr="000D1AC3" w:rsidRDefault="00AD538B" w:rsidP="00F25C59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E667DC" w:rsidRPr="000D1AC3" w14:paraId="07E8728D" w14:textId="77777777" w:rsidTr="00EA314D">
        <w:tc>
          <w:tcPr>
            <w:tcW w:w="704" w:type="dxa"/>
          </w:tcPr>
          <w:p w14:paraId="7E9DC0A9" w14:textId="0D717D21" w:rsidR="00E667DC" w:rsidRPr="000D1AC3" w:rsidRDefault="00E21E77" w:rsidP="00F25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1.3</w:t>
            </w:r>
          </w:p>
        </w:tc>
        <w:tc>
          <w:tcPr>
            <w:tcW w:w="1843" w:type="dxa"/>
          </w:tcPr>
          <w:p w14:paraId="04F5127A" w14:textId="40ECAF63" w:rsidR="00E667DC" w:rsidRPr="000D1AC3" w:rsidRDefault="002A257F" w:rsidP="00F25C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1AC3">
              <w:rPr>
                <w:rFonts w:ascii="Times New Roman" w:hAnsi="Times New Roman" w:cs="Times New Roman"/>
              </w:rPr>
              <w:t>Dati</w:t>
            </w:r>
          </w:p>
        </w:tc>
        <w:tc>
          <w:tcPr>
            <w:tcW w:w="3544" w:type="dxa"/>
          </w:tcPr>
          <w:p w14:paraId="17793C77" w14:textId="264856CF" w:rsidR="000D1AC3" w:rsidRPr="000D1AC3" w:rsidRDefault="4CB44D57" w:rsidP="0F8D8092">
            <w:pPr>
              <w:spacing w:after="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F8D8092">
              <w:rPr>
                <w:rFonts w:ascii="Times New Roman" w:hAnsi="Times New Roman" w:cs="Times New Roman"/>
              </w:rPr>
              <w:t>Iekārtai jābūt paredzētai vienlaicīgai temperatūras un mitruma monitorēšanai dažādās telpās</w:t>
            </w:r>
            <w:r w:rsidR="14F6CC0A" w:rsidRPr="0F8D8092">
              <w:rPr>
                <w:rFonts w:ascii="Times New Roman" w:hAnsi="Times New Roman" w:cs="Times New Roman"/>
              </w:rPr>
              <w:t>,</w:t>
            </w:r>
            <w:r w:rsidRPr="0F8D8092">
              <w:rPr>
                <w:rFonts w:ascii="Times New Roman" w:hAnsi="Times New Roman" w:cs="Times New Roman"/>
              </w:rPr>
              <w:t xml:space="preserve"> </w:t>
            </w:r>
            <w:r w:rsidR="14F6CC0A" w:rsidRPr="0F8D8092">
              <w:rPr>
                <w:rFonts w:ascii="Times New Roman" w:hAnsi="Times New Roman" w:cs="Times New Roman"/>
              </w:rPr>
              <w:t>dažādos stāvos,</w:t>
            </w:r>
            <w:r w:rsidRPr="0F8D8092">
              <w:rPr>
                <w:rFonts w:ascii="Times New Roman" w:hAnsi="Times New Roman" w:cs="Times New Roman"/>
              </w:rPr>
              <w:t xml:space="preserve"> un iekārtās, kas neatrodas vienā telpā</w:t>
            </w:r>
            <w:r w:rsidR="0C156F63" w:rsidRPr="0F8D8092">
              <w:rPr>
                <w:rFonts w:ascii="Times New Roman" w:hAnsi="Times New Roman" w:cs="Times New Roman"/>
              </w:rPr>
              <w:t xml:space="preserve"> un stāvā</w:t>
            </w:r>
            <w:r w:rsidRPr="0F8D8092">
              <w:rPr>
                <w:rFonts w:ascii="Times New Roman" w:hAnsi="Times New Roman" w:cs="Times New Roman"/>
              </w:rPr>
              <w:t>.</w:t>
            </w:r>
          </w:p>
          <w:p w14:paraId="6442F50D" w14:textId="2FA0043F" w:rsidR="002A257F" w:rsidRPr="000D1AC3" w:rsidRDefault="000D1AC3" w:rsidP="002A257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Stacijai jābūt aprīkotai ar l</w:t>
            </w:r>
            <w:r w:rsidR="002A257F"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okāl</w:t>
            </w: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</w:t>
            </w:r>
            <w:r w:rsidR="002A257F"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datu krātuv</w:t>
            </w: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</w:t>
            </w:r>
            <w:r w:rsidR="002A257F"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  <w:p w14:paraId="15B38E2D" w14:textId="4C8CB8F6" w:rsidR="002A257F" w:rsidRPr="000D1AC3" w:rsidRDefault="4CB44D57" w:rsidP="002A257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Stacijai ir jābūt i</w:t>
            </w:r>
            <w:r w:rsidR="7A808D09"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ebūvēt</w:t>
            </w: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ai</w:t>
            </w:r>
            <w:r w:rsidR="7A808D09"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kešatmiņa</w:t>
            </w: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i, kas</w:t>
            </w:r>
            <w:r w:rsidR="7A808D09"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novērš datu zudumu tīkla pārtraukumu laikā.</w:t>
            </w:r>
          </w:p>
          <w:p w14:paraId="2CE34B3C" w14:textId="46D32CD9" w:rsidR="26A8C066" w:rsidRDefault="26A8C066" w:rsidP="0F8D80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F8D8092">
              <w:rPr>
                <w:rFonts w:ascii="Times New Roman" w:eastAsia="Times New Roman" w:hAnsi="Times New Roman" w:cs="Times New Roman"/>
                <w:color w:val="000000" w:themeColor="text1"/>
              </w:rPr>
              <w:t>Jābūt iespējai mainīt datu lasījumu biežumu.</w:t>
            </w:r>
          </w:p>
          <w:p w14:paraId="5B48CF55" w14:textId="77777777" w:rsidR="002A257F" w:rsidRPr="000D1AC3" w:rsidRDefault="002A257F" w:rsidP="002A257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Mērījumu dati glabājas vismaz 5 gadus. </w:t>
            </w:r>
          </w:p>
          <w:p w14:paraId="48D28832" w14:textId="3AF7C8FC" w:rsidR="00E667DC" w:rsidRPr="000D1AC3" w:rsidRDefault="002A257F" w:rsidP="000C6C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Datu aizsardzības metodes — ar paroli aizsargāti lietotāju konti.</w:t>
            </w:r>
          </w:p>
        </w:tc>
        <w:tc>
          <w:tcPr>
            <w:tcW w:w="3094" w:type="dxa"/>
          </w:tcPr>
          <w:p w14:paraId="4FBFB0A4" w14:textId="77777777" w:rsidR="00E667DC" w:rsidRPr="000D1AC3" w:rsidRDefault="00E667DC" w:rsidP="00F25C59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E667DC" w:rsidRPr="000D1AC3" w14:paraId="5E0BFEBB" w14:textId="77777777" w:rsidTr="00EA314D">
        <w:tc>
          <w:tcPr>
            <w:tcW w:w="704" w:type="dxa"/>
          </w:tcPr>
          <w:p w14:paraId="0E5374AA" w14:textId="7A4B45AC" w:rsidR="00E667DC" w:rsidRPr="000D1AC3" w:rsidRDefault="00E21E77" w:rsidP="00F25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1.4</w:t>
            </w:r>
          </w:p>
        </w:tc>
        <w:tc>
          <w:tcPr>
            <w:tcW w:w="1843" w:type="dxa"/>
          </w:tcPr>
          <w:p w14:paraId="32AF501C" w14:textId="6445595A" w:rsidR="00E667DC" w:rsidRPr="000D1AC3" w:rsidRDefault="00E667DC" w:rsidP="00F25C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1AC3">
              <w:rPr>
                <w:rFonts w:ascii="Times New Roman" w:hAnsi="Times New Roman" w:cs="Times New Roman"/>
              </w:rPr>
              <w:t>Sensori</w:t>
            </w:r>
          </w:p>
        </w:tc>
        <w:tc>
          <w:tcPr>
            <w:tcW w:w="3544" w:type="dxa"/>
          </w:tcPr>
          <w:p w14:paraId="0AA11E6A" w14:textId="304647BF" w:rsidR="00E667DC" w:rsidRPr="000D1AC3" w:rsidRDefault="00E667DC" w:rsidP="007E51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Jābūt iespējai </w:t>
            </w:r>
            <w:r w:rsidR="002A257F"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katrai stacijai </w:t>
            </w: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pieslēgt vismaz 10 sensorus.</w:t>
            </w:r>
          </w:p>
        </w:tc>
        <w:tc>
          <w:tcPr>
            <w:tcW w:w="3094" w:type="dxa"/>
          </w:tcPr>
          <w:p w14:paraId="62186C9F" w14:textId="77777777" w:rsidR="00E667DC" w:rsidRPr="000D1AC3" w:rsidRDefault="00E667DC" w:rsidP="00F25C59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2A257F" w:rsidRPr="000D1AC3" w14:paraId="1A5B7DD2" w14:textId="77777777" w:rsidTr="00EA314D">
        <w:tc>
          <w:tcPr>
            <w:tcW w:w="704" w:type="dxa"/>
          </w:tcPr>
          <w:p w14:paraId="72D36934" w14:textId="03A0D4E5" w:rsidR="002A257F" w:rsidRPr="000D1AC3" w:rsidRDefault="00E21E77" w:rsidP="002A2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1.5</w:t>
            </w:r>
          </w:p>
        </w:tc>
        <w:tc>
          <w:tcPr>
            <w:tcW w:w="1843" w:type="dxa"/>
          </w:tcPr>
          <w:p w14:paraId="3377D917" w14:textId="66DEF39A" w:rsidR="002A257F" w:rsidRPr="000D1AC3" w:rsidRDefault="002A257F" w:rsidP="002A25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1AC3">
              <w:rPr>
                <w:rFonts w:ascii="Times New Roman" w:hAnsi="Times New Roman" w:cs="Times New Roman"/>
              </w:rPr>
              <w:t>Programmatūra</w:t>
            </w:r>
          </w:p>
        </w:tc>
        <w:tc>
          <w:tcPr>
            <w:tcW w:w="3544" w:type="dxa"/>
          </w:tcPr>
          <w:p w14:paraId="076DBD43" w14:textId="056D93B1" w:rsidR="002A257F" w:rsidRPr="000D1AC3" w:rsidRDefault="002A257F" w:rsidP="002A257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Bezmaksas programmatūra</w:t>
            </w:r>
            <w:r w:rsidR="000D1AC3"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un tās atjauninājumi</w:t>
            </w: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  <w:p w14:paraId="43928163" w14:textId="77777777" w:rsidR="002A257F" w:rsidRPr="000D1AC3" w:rsidRDefault="002A257F" w:rsidP="002A257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Jābūt iespējai:</w:t>
            </w:r>
          </w:p>
          <w:p w14:paraId="1D44D739" w14:textId="791A5A7D" w:rsidR="002A257F" w:rsidRPr="000D1AC3" w:rsidRDefault="002A257F" w:rsidP="002A257F">
            <w:pPr>
              <w:pStyle w:val="Sarakstarindkopa"/>
              <w:numPr>
                <w:ilvl w:val="0"/>
                <w:numId w:val="1"/>
              </w:numPr>
              <w:spacing w:before="0" w:beforeAutospacing="0" w:afterAutospacing="0"/>
              <w:ind w:left="46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lastRenderedPageBreak/>
              <w:t>iestatīt trauksmes sliekšņus;</w:t>
            </w:r>
          </w:p>
          <w:p w14:paraId="59FB7367" w14:textId="5767D951" w:rsidR="002A257F" w:rsidRPr="000D1AC3" w:rsidRDefault="002A257F" w:rsidP="002A257F">
            <w:pPr>
              <w:pStyle w:val="Sarakstarindkopa"/>
              <w:numPr>
                <w:ilvl w:val="0"/>
                <w:numId w:val="1"/>
              </w:numPr>
              <w:spacing w:before="0" w:beforeAutospacing="0" w:afterAutospacing="0"/>
              <w:ind w:left="46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eksportēt pārskatus.</w:t>
            </w:r>
          </w:p>
          <w:p w14:paraId="17D02219" w14:textId="478C36AE" w:rsidR="002A257F" w:rsidRDefault="7A808D09" w:rsidP="002A257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Lietotāja saskarnes valoda – latviešu.</w:t>
            </w:r>
          </w:p>
        </w:tc>
        <w:tc>
          <w:tcPr>
            <w:tcW w:w="3094" w:type="dxa"/>
          </w:tcPr>
          <w:p w14:paraId="26B8CB49" w14:textId="77777777" w:rsidR="002A257F" w:rsidRPr="000D1AC3" w:rsidRDefault="002A257F" w:rsidP="002A257F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2A257F" w:rsidRPr="00AD538B" w14:paraId="03E04E06" w14:textId="77777777" w:rsidTr="00EA314D">
        <w:tc>
          <w:tcPr>
            <w:tcW w:w="704" w:type="dxa"/>
          </w:tcPr>
          <w:p w14:paraId="19C8BEAA" w14:textId="4CA7B8DF" w:rsidR="002A257F" w:rsidRPr="00AD538B" w:rsidRDefault="002A257F" w:rsidP="002A2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AD538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2</w:t>
            </w:r>
          </w:p>
        </w:tc>
        <w:tc>
          <w:tcPr>
            <w:tcW w:w="1843" w:type="dxa"/>
          </w:tcPr>
          <w:p w14:paraId="454739FA" w14:textId="6D75E19B" w:rsidR="002A257F" w:rsidRPr="00AD538B" w:rsidRDefault="002A257F" w:rsidP="002A2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AD538B">
              <w:rPr>
                <w:rFonts w:ascii="Times New Roman" w:hAnsi="Times New Roman" w:cs="Times New Roman"/>
                <w:b/>
                <w:bCs/>
              </w:rPr>
              <w:t>Temperatūras un mitruma datu reģistrēšanas stacijas sensori</w:t>
            </w:r>
          </w:p>
        </w:tc>
        <w:tc>
          <w:tcPr>
            <w:tcW w:w="3544" w:type="dxa"/>
          </w:tcPr>
          <w:p w14:paraId="58880AD4" w14:textId="23A7A1C9" w:rsidR="002A257F" w:rsidRPr="00AD538B" w:rsidRDefault="7A808D09" w:rsidP="002A2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AD538B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9 gab.</w:t>
            </w:r>
          </w:p>
        </w:tc>
        <w:tc>
          <w:tcPr>
            <w:tcW w:w="3094" w:type="dxa"/>
          </w:tcPr>
          <w:p w14:paraId="76144D24" w14:textId="77777777" w:rsidR="002A257F" w:rsidRPr="00AD538B" w:rsidRDefault="002A257F" w:rsidP="002A257F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</w:tc>
      </w:tr>
      <w:tr w:rsidR="000D1AC3" w:rsidRPr="000D1AC3" w14:paraId="0DC5BDDC" w14:textId="77777777" w:rsidTr="00EA314D">
        <w:tc>
          <w:tcPr>
            <w:tcW w:w="704" w:type="dxa"/>
          </w:tcPr>
          <w:p w14:paraId="0EBA4D69" w14:textId="5EA54565" w:rsidR="000D1AC3" w:rsidRPr="000D1AC3" w:rsidRDefault="00E21E77" w:rsidP="002A2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2.1</w:t>
            </w:r>
          </w:p>
        </w:tc>
        <w:tc>
          <w:tcPr>
            <w:tcW w:w="1843" w:type="dxa"/>
          </w:tcPr>
          <w:p w14:paraId="1C385C7C" w14:textId="17D23A15" w:rsidR="000D1AC3" w:rsidRPr="000D1AC3" w:rsidRDefault="000D1AC3" w:rsidP="002A257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1AC3">
              <w:rPr>
                <w:rFonts w:ascii="Times New Roman" w:hAnsi="Times New Roman" w:cs="Times New Roman"/>
              </w:rPr>
              <w:t>Saderība</w:t>
            </w:r>
          </w:p>
        </w:tc>
        <w:tc>
          <w:tcPr>
            <w:tcW w:w="3544" w:type="dxa"/>
          </w:tcPr>
          <w:p w14:paraId="7637444F" w14:textId="5C075FAB" w:rsidR="000D1AC3" w:rsidRDefault="000D1AC3" w:rsidP="000C6C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D1AC3">
              <w:rPr>
                <w:rFonts w:ascii="Times New Roman" w:hAnsi="Times New Roman" w:cs="Times New Roman"/>
              </w:rPr>
              <w:t xml:space="preserve">Sensoriem jābūt saderīgiem ar iekārtu un jāspēj </w:t>
            </w:r>
            <w:r>
              <w:rPr>
                <w:rFonts w:ascii="Times New Roman" w:hAnsi="Times New Roman" w:cs="Times New Roman"/>
              </w:rPr>
              <w:t xml:space="preserve">veikt temperatūras un </w:t>
            </w:r>
            <w:r w:rsidR="000C6C11">
              <w:rPr>
                <w:rFonts w:ascii="Times New Roman" w:hAnsi="Times New Roman" w:cs="Times New Roman"/>
              </w:rPr>
              <w:t xml:space="preserve">relatīvā </w:t>
            </w:r>
            <w:r>
              <w:rPr>
                <w:rFonts w:ascii="Times New Roman" w:hAnsi="Times New Roman" w:cs="Times New Roman"/>
              </w:rPr>
              <w:t xml:space="preserve">mitruma mērījumi </w:t>
            </w:r>
            <w:r w:rsidR="000C6C11">
              <w:rPr>
                <w:rFonts w:ascii="Times New Roman" w:hAnsi="Times New Roman" w:cs="Times New Roman"/>
              </w:rPr>
              <w:t xml:space="preserve">attiecīgi </w:t>
            </w:r>
            <w:r>
              <w:rPr>
                <w:rFonts w:ascii="Times New Roman" w:hAnsi="Times New Roman" w:cs="Times New Roman"/>
              </w:rPr>
              <w:t xml:space="preserve">vismaz </w:t>
            </w: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-20°C 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÷ </w:t>
            </w: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+40°C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un </w:t>
            </w: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10% 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÷ </w:t>
            </w:r>
            <w:r w:rsidRPr="000D1AC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80%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robežās.</w:t>
            </w:r>
          </w:p>
          <w:p w14:paraId="3940C263" w14:textId="2E5EB7F7" w:rsidR="000D1AC3" w:rsidRPr="000D1AC3" w:rsidRDefault="4CB44D57" w:rsidP="0F8D8092">
            <w:pPr>
              <w:spacing w:after="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F8D8092">
              <w:rPr>
                <w:rFonts w:ascii="Times New Roman" w:hAnsi="Times New Roman" w:cs="Times New Roman"/>
              </w:rPr>
              <w:t xml:space="preserve">Komplektā jābūt iekļautām saderīgām litija baterijām. </w:t>
            </w:r>
          </w:p>
        </w:tc>
        <w:tc>
          <w:tcPr>
            <w:tcW w:w="3094" w:type="dxa"/>
          </w:tcPr>
          <w:p w14:paraId="046E126E" w14:textId="77777777" w:rsidR="000D1AC3" w:rsidRPr="000D1AC3" w:rsidRDefault="000D1AC3" w:rsidP="002A257F">
            <w:pPr>
              <w:tabs>
                <w:tab w:val="left" w:pos="1692"/>
                <w:tab w:val="left" w:pos="2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2A257F" w:rsidRPr="0033450B" w14:paraId="4B32A483" w14:textId="77777777" w:rsidTr="00EA314D">
        <w:tc>
          <w:tcPr>
            <w:tcW w:w="704" w:type="dxa"/>
          </w:tcPr>
          <w:p w14:paraId="2DA4DEC6" w14:textId="581FCCE7" w:rsidR="002A257F" w:rsidRPr="0033450B" w:rsidRDefault="00E21E77" w:rsidP="002A2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1843" w:type="dxa"/>
          </w:tcPr>
          <w:p w14:paraId="29032819" w14:textId="77777777" w:rsidR="002A257F" w:rsidRPr="0033450B" w:rsidRDefault="002A257F" w:rsidP="002A257F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3450B">
              <w:rPr>
                <w:rFonts w:ascii="Times New Roman" w:eastAsia="Times New Roman" w:hAnsi="Times New Roman" w:cs="Times New Roman"/>
                <w:spacing w:val="-7"/>
                <w:kern w:val="0"/>
                <w14:ligatures w14:val="none"/>
              </w:rPr>
              <w:t>Drošības prasības</w:t>
            </w:r>
          </w:p>
        </w:tc>
        <w:tc>
          <w:tcPr>
            <w:tcW w:w="3544" w:type="dxa"/>
          </w:tcPr>
          <w:p w14:paraId="79261C92" w14:textId="77777777" w:rsidR="002A257F" w:rsidRPr="0033450B" w:rsidRDefault="002A257F" w:rsidP="002A257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345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Atbilst ES direktīvās noteiktām drošības prasībām (CЄ marķējums).</w:t>
            </w:r>
          </w:p>
        </w:tc>
        <w:tc>
          <w:tcPr>
            <w:tcW w:w="3094" w:type="dxa"/>
          </w:tcPr>
          <w:p w14:paraId="462316E8" w14:textId="77777777" w:rsidR="002A257F" w:rsidRPr="0033450B" w:rsidRDefault="002A257F" w:rsidP="002A257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2A257F" w:rsidRPr="0033450B" w14:paraId="07410BB6" w14:textId="77777777" w:rsidTr="00EA314D">
        <w:tc>
          <w:tcPr>
            <w:tcW w:w="704" w:type="dxa"/>
          </w:tcPr>
          <w:p w14:paraId="70DE1472" w14:textId="3C8DC0E2" w:rsidR="002A257F" w:rsidRPr="0033450B" w:rsidRDefault="00E21E77" w:rsidP="002A2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1843" w:type="dxa"/>
          </w:tcPr>
          <w:p w14:paraId="12C357F9" w14:textId="77777777" w:rsidR="002A257F" w:rsidRPr="0033450B" w:rsidRDefault="002A257F" w:rsidP="002A257F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345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Dokumentācija</w:t>
            </w:r>
          </w:p>
        </w:tc>
        <w:tc>
          <w:tcPr>
            <w:tcW w:w="3544" w:type="dxa"/>
          </w:tcPr>
          <w:p w14:paraId="3CF2F11E" w14:textId="0BB3B6A7" w:rsidR="002A257F" w:rsidRPr="0033450B" w:rsidRDefault="7A808D09" w:rsidP="002A25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lang w:eastAsia="lv-LV"/>
                <w14:ligatures w14:val="none"/>
              </w:rPr>
            </w:pPr>
            <w:r w:rsidRPr="0033450B">
              <w:rPr>
                <w:rFonts w:ascii="Times New Roman" w:eastAsia="Calibri" w:hAnsi="Times New Roman" w:cs="Times New Roman"/>
                <w:kern w:val="0"/>
                <w:lang w:eastAsia="lv-LV"/>
                <w14:ligatures w14:val="none"/>
              </w:rPr>
              <w:t>Lietošanas instrukcijas jāiesniedz, ja ar pretendentu tiek noslēgts iepirkuma līgums. Pēc līguma noslēgšanas jāiesniedz</w:t>
            </w:r>
            <w:r w:rsidR="61A8CA55">
              <w:rPr>
                <w:rFonts w:ascii="Times New Roman" w:eastAsia="Calibri" w:hAnsi="Times New Roman" w:cs="Times New Roman"/>
                <w:kern w:val="0"/>
                <w:lang w:eastAsia="lv-LV"/>
                <w14:ligatures w14:val="none"/>
              </w:rPr>
              <w:t xml:space="preserve"> </w:t>
            </w:r>
            <w:r w:rsidRPr="0F8D8092">
              <w:rPr>
                <w:rFonts w:ascii="Times New Roman" w:eastAsia="Calibri" w:hAnsi="Times New Roman" w:cs="Times New Roman"/>
              </w:rPr>
              <w:t xml:space="preserve"> lietošanas instrukcij</w:t>
            </w:r>
            <w:r w:rsidR="2E9378AF" w:rsidRPr="0033450B">
              <w:rPr>
                <w:rFonts w:ascii="Times New Roman" w:eastAsia="Calibri" w:hAnsi="Times New Roman" w:cs="Times New Roman"/>
                <w:kern w:val="0"/>
                <w14:ligatures w14:val="none"/>
              </w:rPr>
              <w:t>a</w:t>
            </w:r>
            <w:r w:rsidRPr="0033450B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latviešu valodā drukātā un elektroniskā formātā.</w:t>
            </w:r>
          </w:p>
        </w:tc>
        <w:tc>
          <w:tcPr>
            <w:tcW w:w="3094" w:type="dxa"/>
          </w:tcPr>
          <w:p w14:paraId="4F18D8C6" w14:textId="77777777" w:rsidR="002A257F" w:rsidRPr="0033450B" w:rsidRDefault="002A257F" w:rsidP="002A257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2A257F" w:rsidRPr="0033450B" w14:paraId="79786D43" w14:textId="77777777" w:rsidTr="00EA314D">
        <w:tc>
          <w:tcPr>
            <w:tcW w:w="704" w:type="dxa"/>
          </w:tcPr>
          <w:p w14:paraId="656AE82F" w14:textId="5B4E1682" w:rsidR="002A257F" w:rsidRPr="0033450B" w:rsidRDefault="00E21E77" w:rsidP="002A2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1843" w:type="dxa"/>
          </w:tcPr>
          <w:p w14:paraId="515A2D36" w14:textId="77777777" w:rsidR="002A257F" w:rsidRPr="0033450B" w:rsidRDefault="002A257F" w:rsidP="002A257F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345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Vispārējās prasības</w:t>
            </w:r>
          </w:p>
        </w:tc>
        <w:tc>
          <w:tcPr>
            <w:tcW w:w="3544" w:type="dxa"/>
          </w:tcPr>
          <w:p w14:paraId="167A3A2A" w14:textId="77777777" w:rsidR="002A257F" w:rsidRPr="0033450B" w:rsidRDefault="002A257F" w:rsidP="002A257F">
            <w:pPr>
              <w:tabs>
                <w:tab w:val="left" w:pos="320"/>
              </w:tabs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345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Piegādājamajā sistēmā nedrīkst būt iebūvētas lietotas vai renovētas daļas.</w:t>
            </w:r>
          </w:p>
          <w:p w14:paraId="6A162CFB" w14:textId="77777777" w:rsidR="002A257F" w:rsidRPr="0033450B" w:rsidRDefault="002A257F" w:rsidP="002A257F">
            <w:pPr>
              <w:tabs>
                <w:tab w:val="left" w:pos="320"/>
              </w:tabs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3450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Piedāvājuma cenā jāiekļauj visas izmaksas, kas saistītas ar tehniskajai specifikācijai atbilstošas preces uzstādīšanu, palaišanu, garantijas nodrošināšanu, piegādi Pasūtītāja norādītajā adresē.</w:t>
            </w:r>
          </w:p>
        </w:tc>
        <w:tc>
          <w:tcPr>
            <w:tcW w:w="3094" w:type="dxa"/>
          </w:tcPr>
          <w:p w14:paraId="6FC87D36" w14:textId="77777777" w:rsidR="002A257F" w:rsidRPr="0033450B" w:rsidRDefault="002A257F" w:rsidP="002A257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2A257F" w:rsidRPr="00EA314D" w14:paraId="77A96D7A" w14:textId="77777777" w:rsidTr="00EA314D">
        <w:tc>
          <w:tcPr>
            <w:tcW w:w="704" w:type="dxa"/>
          </w:tcPr>
          <w:p w14:paraId="73FB5C26" w14:textId="1FA3CA66" w:rsidR="002A257F" w:rsidRPr="00EA314D" w:rsidRDefault="00EA314D" w:rsidP="002A2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A314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1843" w:type="dxa"/>
          </w:tcPr>
          <w:p w14:paraId="0D0B20EF" w14:textId="58781530" w:rsidR="002A257F" w:rsidRPr="00EA314D" w:rsidRDefault="002A257F" w:rsidP="002A257F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EA314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>Elektroenerģijas patēriņš</w:t>
            </w:r>
          </w:p>
        </w:tc>
        <w:tc>
          <w:tcPr>
            <w:tcW w:w="3544" w:type="dxa"/>
          </w:tcPr>
          <w:p w14:paraId="7EFB1F80" w14:textId="05D301C7" w:rsidR="002A257F" w:rsidRPr="00EA314D" w:rsidRDefault="7A808D09" w:rsidP="002A257F">
            <w:pPr>
              <w:tabs>
                <w:tab w:val="left" w:pos="320"/>
              </w:tabs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A314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Pretendentam jānorāda </w:t>
            </w:r>
            <w:r w:rsidR="01E24546" w:rsidRPr="00EA314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piedāvātās sistēmas</w:t>
            </w:r>
            <w:r w:rsidRPr="00EA314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elektroenerģijas patēriņš pie maksimālās jaudas.</w:t>
            </w:r>
          </w:p>
        </w:tc>
        <w:tc>
          <w:tcPr>
            <w:tcW w:w="3094" w:type="dxa"/>
          </w:tcPr>
          <w:p w14:paraId="02F477ED" w14:textId="77777777" w:rsidR="002A257F" w:rsidRPr="00EA314D" w:rsidRDefault="002A257F" w:rsidP="002A257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2A257F" w:rsidRPr="00EA314D" w14:paraId="57128493" w14:textId="77777777" w:rsidTr="00EA314D">
        <w:tc>
          <w:tcPr>
            <w:tcW w:w="704" w:type="dxa"/>
          </w:tcPr>
          <w:p w14:paraId="3FCA84F6" w14:textId="1660CE38" w:rsidR="002A257F" w:rsidRPr="00EA314D" w:rsidRDefault="00EA314D" w:rsidP="002A2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A314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1843" w:type="dxa"/>
          </w:tcPr>
          <w:p w14:paraId="575BB46C" w14:textId="2F3DC489" w:rsidR="002A257F" w:rsidRPr="00EA314D" w:rsidRDefault="002A257F" w:rsidP="002A257F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A314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Piegāde, uzstādīšana un pieslēgšana</w:t>
            </w:r>
          </w:p>
        </w:tc>
        <w:tc>
          <w:tcPr>
            <w:tcW w:w="3544" w:type="dxa"/>
          </w:tcPr>
          <w:p w14:paraId="74257204" w14:textId="54508CDE" w:rsidR="002A257F" w:rsidRPr="00EA314D" w:rsidRDefault="00E21E77" w:rsidP="002A257F">
            <w:pPr>
              <w:tabs>
                <w:tab w:val="left" w:pos="320"/>
              </w:tabs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A314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Uzstādīšana un pieslēgšana jā</w:t>
            </w:r>
            <w:r w:rsidR="002A257F" w:rsidRPr="00EA314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nodrošina </w:t>
            </w:r>
            <w:r w:rsidR="00C61D6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</w:t>
            </w:r>
            <w:r w:rsidR="002A257F" w:rsidRPr="00EA314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nedēļu laikā no līguma noslēgšanas brīža.</w:t>
            </w:r>
          </w:p>
        </w:tc>
        <w:tc>
          <w:tcPr>
            <w:tcW w:w="3094" w:type="dxa"/>
          </w:tcPr>
          <w:p w14:paraId="5B93FB0A" w14:textId="77777777" w:rsidR="002A257F" w:rsidRPr="00EA314D" w:rsidRDefault="002A257F" w:rsidP="002A257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2A257F" w:rsidRPr="00EA314D" w14:paraId="253E1A68" w14:textId="77777777" w:rsidTr="00EA314D">
        <w:tc>
          <w:tcPr>
            <w:tcW w:w="704" w:type="dxa"/>
          </w:tcPr>
          <w:p w14:paraId="126377B9" w14:textId="4F23A54A" w:rsidR="002A257F" w:rsidRPr="00EA314D" w:rsidRDefault="00EA314D" w:rsidP="002A2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A314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1843" w:type="dxa"/>
          </w:tcPr>
          <w:p w14:paraId="0CF4A1EB" w14:textId="2ECDB28B" w:rsidR="002A257F" w:rsidRPr="00EA314D" w:rsidRDefault="002A257F" w:rsidP="002A257F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A314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Garantija</w:t>
            </w:r>
          </w:p>
        </w:tc>
        <w:tc>
          <w:tcPr>
            <w:tcW w:w="3544" w:type="dxa"/>
          </w:tcPr>
          <w:p w14:paraId="1FF46035" w14:textId="4E4709B8" w:rsidR="002A257F" w:rsidRPr="00EA314D" w:rsidRDefault="002A257F" w:rsidP="002A257F">
            <w:pPr>
              <w:tabs>
                <w:tab w:val="left" w:pos="320"/>
              </w:tabs>
              <w:spacing w:after="0" w:line="240" w:lineRule="auto"/>
              <w:ind w:left="37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A314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Vismaz 24 mēneši no uzstādīšanas brīža garantija detaļām un remontdarbiem.</w:t>
            </w:r>
            <w:r w:rsidRPr="00EA314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  <w:t>Garantijas remontu veic ražotāja autorizēts pārstāvis (jāiesniedz apliecinājuma kopija).</w:t>
            </w:r>
          </w:p>
        </w:tc>
        <w:tc>
          <w:tcPr>
            <w:tcW w:w="3094" w:type="dxa"/>
          </w:tcPr>
          <w:p w14:paraId="7D1B8EB1" w14:textId="77777777" w:rsidR="002A257F" w:rsidRPr="00EA314D" w:rsidRDefault="002A257F" w:rsidP="002A257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</w:tbl>
    <w:p w14:paraId="3A31E6EA" w14:textId="77777777" w:rsidR="00E374B7" w:rsidRDefault="00E374B7"/>
    <w:sectPr w:rsidR="00E374B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E5CF6"/>
    <w:multiLevelType w:val="hybridMultilevel"/>
    <w:tmpl w:val="C0F28126"/>
    <w:lvl w:ilvl="0" w:tplc="9B08128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3312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FA2"/>
    <w:rsid w:val="00091C76"/>
    <w:rsid w:val="000C6C11"/>
    <w:rsid w:val="000D1AC3"/>
    <w:rsid w:val="000D7915"/>
    <w:rsid w:val="000F60AA"/>
    <w:rsid w:val="001015F0"/>
    <w:rsid w:val="001528FF"/>
    <w:rsid w:val="00160F7F"/>
    <w:rsid w:val="00194EA2"/>
    <w:rsid w:val="001E654C"/>
    <w:rsid w:val="00204521"/>
    <w:rsid w:val="00247F40"/>
    <w:rsid w:val="00262367"/>
    <w:rsid w:val="002A257F"/>
    <w:rsid w:val="0031141A"/>
    <w:rsid w:val="003E5390"/>
    <w:rsid w:val="00410A99"/>
    <w:rsid w:val="00502253"/>
    <w:rsid w:val="0052402C"/>
    <w:rsid w:val="0054767C"/>
    <w:rsid w:val="005B39F8"/>
    <w:rsid w:val="0066679C"/>
    <w:rsid w:val="00684B59"/>
    <w:rsid w:val="006A6801"/>
    <w:rsid w:val="006E4D9D"/>
    <w:rsid w:val="00750003"/>
    <w:rsid w:val="00772BD4"/>
    <w:rsid w:val="007E5179"/>
    <w:rsid w:val="007E74CD"/>
    <w:rsid w:val="00812982"/>
    <w:rsid w:val="008340D4"/>
    <w:rsid w:val="00884BD5"/>
    <w:rsid w:val="008A1743"/>
    <w:rsid w:val="008C3200"/>
    <w:rsid w:val="0093655D"/>
    <w:rsid w:val="00961FA2"/>
    <w:rsid w:val="00981AF1"/>
    <w:rsid w:val="00982D39"/>
    <w:rsid w:val="00A54A32"/>
    <w:rsid w:val="00A641A6"/>
    <w:rsid w:val="00AC0923"/>
    <w:rsid w:val="00AD538B"/>
    <w:rsid w:val="00AF5452"/>
    <w:rsid w:val="00B00F37"/>
    <w:rsid w:val="00B50371"/>
    <w:rsid w:val="00B637CF"/>
    <w:rsid w:val="00B73CFC"/>
    <w:rsid w:val="00BF4AE3"/>
    <w:rsid w:val="00C61D60"/>
    <w:rsid w:val="00C96F7D"/>
    <w:rsid w:val="00CD2EC5"/>
    <w:rsid w:val="00D13416"/>
    <w:rsid w:val="00D647F0"/>
    <w:rsid w:val="00D64A5E"/>
    <w:rsid w:val="00D87D40"/>
    <w:rsid w:val="00D9084F"/>
    <w:rsid w:val="00DB7EF0"/>
    <w:rsid w:val="00DC3375"/>
    <w:rsid w:val="00DE1B32"/>
    <w:rsid w:val="00E119C0"/>
    <w:rsid w:val="00E21E77"/>
    <w:rsid w:val="00E27F4C"/>
    <w:rsid w:val="00E374B7"/>
    <w:rsid w:val="00E667DC"/>
    <w:rsid w:val="00E71D69"/>
    <w:rsid w:val="00EA0C2A"/>
    <w:rsid w:val="00EA314D"/>
    <w:rsid w:val="00EC5A77"/>
    <w:rsid w:val="00F25C59"/>
    <w:rsid w:val="01E24546"/>
    <w:rsid w:val="08E93C88"/>
    <w:rsid w:val="097589E0"/>
    <w:rsid w:val="0C156F63"/>
    <w:rsid w:val="0F8D8092"/>
    <w:rsid w:val="1011727C"/>
    <w:rsid w:val="123159B7"/>
    <w:rsid w:val="14F6CC0A"/>
    <w:rsid w:val="170AD5BA"/>
    <w:rsid w:val="19859DB8"/>
    <w:rsid w:val="232E0923"/>
    <w:rsid w:val="26A8C066"/>
    <w:rsid w:val="2C40C34D"/>
    <w:rsid w:val="2E9378AF"/>
    <w:rsid w:val="3CFF124C"/>
    <w:rsid w:val="3FA22AF0"/>
    <w:rsid w:val="40CE6007"/>
    <w:rsid w:val="4CB44D57"/>
    <w:rsid w:val="55CD1406"/>
    <w:rsid w:val="563F4089"/>
    <w:rsid w:val="582D7346"/>
    <w:rsid w:val="585F0D65"/>
    <w:rsid w:val="5AB7CC95"/>
    <w:rsid w:val="5CFC97A3"/>
    <w:rsid w:val="5EB9FBD4"/>
    <w:rsid w:val="6119C221"/>
    <w:rsid w:val="61A8CA55"/>
    <w:rsid w:val="663D4E88"/>
    <w:rsid w:val="685E20A1"/>
    <w:rsid w:val="6C82DA28"/>
    <w:rsid w:val="70C92F24"/>
    <w:rsid w:val="7245E79A"/>
    <w:rsid w:val="72DF830D"/>
    <w:rsid w:val="73BD3B80"/>
    <w:rsid w:val="795AC1D8"/>
    <w:rsid w:val="79D3099A"/>
    <w:rsid w:val="7A011753"/>
    <w:rsid w:val="7A808D09"/>
    <w:rsid w:val="7D8C4941"/>
    <w:rsid w:val="7D8D31A5"/>
    <w:rsid w:val="7EBAF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D01CF"/>
  <w15:chartTrackingRefBased/>
  <w15:docId w15:val="{16EBB784-63B4-45F4-8066-7CA3068C4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61FA2"/>
    <w:pPr>
      <w:spacing w:before="0" w:beforeAutospacing="0" w:after="160" w:afterAutospacing="0" w:line="278" w:lineRule="auto"/>
    </w:pPr>
    <w:rPr>
      <w:sz w:val="24"/>
      <w:szCs w:val="24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961FA2"/>
    <w:pPr>
      <w:keepNext/>
      <w:keepLines/>
      <w:spacing w:before="360" w:beforeAutospacing="1" w:after="80" w:afterAutospacing="1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61FA2"/>
    <w:pPr>
      <w:keepNext/>
      <w:keepLines/>
      <w:spacing w:before="160" w:beforeAutospacing="1" w:after="80" w:afterAutospacing="1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61FA2"/>
    <w:pPr>
      <w:keepNext/>
      <w:keepLines/>
      <w:spacing w:before="160" w:beforeAutospacing="1" w:after="80" w:afterAutospacing="1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61FA2"/>
    <w:pPr>
      <w:keepNext/>
      <w:keepLines/>
      <w:spacing w:before="80" w:beforeAutospacing="1" w:after="40" w:afterAutospacing="1" w:line="240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61FA2"/>
    <w:pPr>
      <w:keepNext/>
      <w:keepLines/>
      <w:spacing w:before="80" w:beforeAutospacing="1" w:after="40" w:afterAutospacing="1" w:line="240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61FA2"/>
    <w:pPr>
      <w:keepNext/>
      <w:keepLines/>
      <w:spacing w:before="40" w:beforeAutospacing="1" w:after="0" w:afterAutospacing="1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61FA2"/>
    <w:pPr>
      <w:keepNext/>
      <w:keepLines/>
      <w:spacing w:before="40" w:beforeAutospacing="1" w:after="0" w:afterAutospacing="1" w:line="240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61FA2"/>
    <w:pPr>
      <w:keepNext/>
      <w:keepLines/>
      <w:spacing w:beforeAutospacing="1" w:after="0" w:afterAutospacing="1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61FA2"/>
    <w:pPr>
      <w:keepNext/>
      <w:keepLines/>
      <w:spacing w:beforeAutospacing="1" w:after="0" w:afterAutospacing="1" w:line="240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961F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61F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61F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61FA2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61FA2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61FA2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61FA2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61FA2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61FA2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61FA2"/>
    <w:pPr>
      <w:spacing w:beforeAutospacing="1" w:after="80" w:afterAutospacing="1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61F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61FA2"/>
    <w:pPr>
      <w:numPr>
        <w:ilvl w:val="1"/>
      </w:numPr>
      <w:spacing w:before="100" w:beforeAutospacing="1" w:afterAutospacing="1"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61F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961FA2"/>
    <w:pPr>
      <w:spacing w:before="160" w:beforeAutospacing="1" w:afterAutospacing="1" w:line="240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CittsRakstz">
    <w:name w:val="Citāts Rakstz."/>
    <w:basedOn w:val="Noklusjumarindkopasfonts"/>
    <w:link w:val="Citts"/>
    <w:uiPriority w:val="29"/>
    <w:rsid w:val="00961FA2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961FA2"/>
    <w:pPr>
      <w:spacing w:before="100" w:beforeAutospacing="1" w:after="0" w:afterAutospacing="1" w:line="240" w:lineRule="auto"/>
      <w:ind w:left="720"/>
      <w:contextualSpacing/>
    </w:pPr>
    <w:rPr>
      <w:sz w:val="22"/>
      <w:szCs w:val="22"/>
    </w:rPr>
  </w:style>
  <w:style w:type="character" w:styleId="Intensvsizclums">
    <w:name w:val="Intense Emphasis"/>
    <w:basedOn w:val="Noklusjumarindkopasfonts"/>
    <w:uiPriority w:val="21"/>
    <w:qFormat/>
    <w:rsid w:val="00961FA2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61F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beforeAutospacing="1" w:after="360" w:afterAutospacing="1" w:line="240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61FA2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961FA2"/>
    <w:rPr>
      <w:b/>
      <w:bCs/>
      <w:smallCaps/>
      <w:color w:val="0F4761" w:themeColor="accent1" w:themeShade="BF"/>
      <w:spacing w:val="5"/>
    </w:rPr>
  </w:style>
  <w:style w:type="character" w:customStyle="1" w:styleId="CommentReference">
    <w:name w:val="Comment Reference"/>
    <w:basedOn w:val="Noklusjumarindkopasfonts"/>
    <w:uiPriority w:val="99"/>
    <w:semiHidden/>
    <w:unhideWhenUsed/>
    <w:rsid w:val="00AD538B"/>
    <w:rPr>
      <w:sz w:val="16"/>
      <w:szCs w:val="16"/>
    </w:rPr>
  </w:style>
  <w:style w:type="paragraph" w:customStyle="1" w:styleId="CommentText">
    <w:name w:val="Comment Text"/>
    <w:basedOn w:val="Parasts"/>
    <w:link w:val="CommentTextChar"/>
    <w:uiPriority w:val="99"/>
    <w:unhideWhenUsed/>
    <w:rsid w:val="00AD53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Noklusjumarindkopasfonts"/>
    <w:link w:val="CommentText"/>
    <w:uiPriority w:val="99"/>
    <w:rsid w:val="00AD538B"/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link w:val="CommentSubjectChar"/>
    <w:uiPriority w:val="99"/>
    <w:semiHidden/>
    <w:unhideWhenUsed/>
    <w:rsid w:val="00AD53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538B"/>
    <w:rPr>
      <w:b/>
      <w:bCs/>
      <w:sz w:val="20"/>
      <w:szCs w:val="20"/>
    </w:rPr>
  </w:style>
  <w:style w:type="character" w:styleId="Hipersaite">
    <w:name w:val="Hyperlink"/>
    <w:basedOn w:val="Noklusjumarindkopasfonts"/>
    <w:uiPriority w:val="99"/>
    <w:unhideWhenUsed/>
    <w:rsid w:val="00AD538B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D538B"/>
    <w:rPr>
      <w:color w:val="605E5C"/>
      <w:shd w:val="clear" w:color="auto" w:fill="E1DFDD"/>
    </w:rPr>
  </w:style>
  <w:style w:type="paragraph" w:styleId="Komentrateksts">
    <w:name w:val="annotation text"/>
    <w:basedOn w:val="Parasts"/>
    <w:link w:val="KomentratekstsRakstz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Pr>
      <w:sz w:val="20"/>
      <w:szCs w:val="20"/>
    </w:rPr>
  </w:style>
  <w:style w:type="character" w:styleId="Komentraatsauce">
    <w:name w:val="annotation reference"/>
    <w:basedOn w:val="Noklusjumarindkopasfonts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dd07f9-f6cc-46db-b2dd-5c004254552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D57A532D9BED41A498D017CDE70EC2" ma:contentTypeVersion="17" ma:contentTypeDescription="Create a new document." ma:contentTypeScope="" ma:versionID="e16012127a6104f48296efc7a1a46da3">
  <xsd:schema xmlns:xsd="http://www.w3.org/2001/XMLSchema" xmlns:xs="http://www.w3.org/2001/XMLSchema" xmlns:p="http://schemas.microsoft.com/office/2006/metadata/properties" xmlns:ns3="49766754-816f-4117-a1ba-3516f580fe69" xmlns:ns4="2edd07f9-f6cc-46db-b2dd-5c004254552c" targetNamespace="http://schemas.microsoft.com/office/2006/metadata/properties" ma:root="true" ma:fieldsID="889848e265709f5637f5ee3fd95af66b" ns3:_="" ns4:_="">
    <xsd:import namespace="49766754-816f-4117-a1ba-3516f580fe69"/>
    <xsd:import namespace="2edd07f9-f6cc-46db-b2dd-5c004254552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66754-816f-4117-a1ba-3516f580fe6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d07f9-f6cc-46db-b2dd-5c00425455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F29050-69A5-47F0-81FC-158D2E0ED4F7}">
  <ds:schemaRefs>
    <ds:schemaRef ds:uri="http://schemas.microsoft.com/office/2006/metadata/properties"/>
    <ds:schemaRef ds:uri="http://schemas.microsoft.com/office/infopath/2007/PartnerControls"/>
    <ds:schemaRef ds:uri="2edd07f9-f6cc-46db-b2dd-5c004254552c"/>
  </ds:schemaRefs>
</ds:datastoreItem>
</file>

<file path=customXml/itemProps2.xml><?xml version="1.0" encoding="utf-8"?>
<ds:datastoreItem xmlns:ds="http://schemas.openxmlformats.org/officeDocument/2006/customXml" ds:itemID="{603952EF-0B78-48AE-AEE2-5ECE1793D9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66754-816f-4117-a1ba-3516f580fe69"/>
    <ds:schemaRef ds:uri="2edd07f9-f6cc-46db-b2dd-5c00425455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053C13-2A05-46DB-B4F9-35B600B603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1714</Words>
  <Characters>978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Lipskis</dc:creator>
  <cp:keywords/>
  <dc:description/>
  <cp:lastModifiedBy>Agita Ansone</cp:lastModifiedBy>
  <cp:revision>3</cp:revision>
  <dcterms:created xsi:type="dcterms:W3CDTF">2026-07-03T11:17:00Z</dcterms:created>
  <dcterms:modified xsi:type="dcterms:W3CDTF">2026-07-08T11:29:00Z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0x010100C4D57A532D9BED41A498D017CDE70EC2</vt:lpwstr>
  </property>
</Properties>
</file>