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D3E0" w14:textId="77777777" w:rsidR="002F755A" w:rsidRPr="00D73483" w:rsidRDefault="002F755A" w:rsidP="002F755A">
      <w:pPr>
        <w:jc w:val="right"/>
        <w:rPr>
          <w:rFonts w:eastAsia="Times"/>
          <w:b/>
          <w:bCs/>
          <w:color w:val="000000"/>
          <w:kern w:val="1"/>
          <w:sz w:val="20"/>
          <w:szCs w:val="20"/>
          <w:u w:color="000000"/>
          <w:bdr w:val="nil"/>
          <w:lang w:eastAsia="lv-LV"/>
        </w:rPr>
      </w:pPr>
      <w:r w:rsidRPr="00D73483">
        <w:rPr>
          <w:rFonts w:eastAsia="Calibri"/>
          <w:b/>
          <w:bCs/>
          <w:color w:val="000000"/>
          <w:kern w:val="1"/>
          <w:sz w:val="20"/>
          <w:szCs w:val="20"/>
          <w:u w:color="000000"/>
          <w:bdr w:val="nil"/>
          <w:lang w:eastAsia="lv-LV"/>
        </w:rPr>
        <w:t xml:space="preserve">2.pielikums </w:t>
      </w:r>
    </w:p>
    <w:p w14:paraId="00D7EE8D" w14:textId="7D7F7DEE" w:rsidR="002F755A" w:rsidRPr="00D73483" w:rsidRDefault="002F755A" w:rsidP="00E97502">
      <w:pPr>
        <w:pBdr>
          <w:top w:val="nil"/>
          <w:left w:val="nil"/>
          <w:bottom w:val="nil"/>
          <w:right w:val="nil"/>
          <w:between w:val="nil"/>
          <w:bar w:val="nil"/>
        </w:pBdr>
        <w:jc w:val="right"/>
        <w:rPr>
          <w:rFonts w:eastAsia="Arial Unicode MS"/>
          <w:color w:val="000000"/>
          <w:sz w:val="20"/>
          <w:szCs w:val="20"/>
          <w:u w:color="000000"/>
          <w:bdr w:val="nil"/>
          <w:lang w:eastAsia="lv-LV"/>
        </w:rPr>
      </w:pPr>
      <w:r w:rsidRPr="00D73483">
        <w:rPr>
          <w:rFonts w:eastAsia="Arial Unicode MS"/>
          <w:color w:val="000000"/>
          <w:sz w:val="20"/>
          <w:szCs w:val="20"/>
          <w:u w:color="000000"/>
          <w:bdr w:val="nil"/>
          <w:lang w:eastAsia="lv-LV"/>
        </w:rPr>
        <w:t>atklāta konkursa “Laboratorij</w:t>
      </w:r>
      <w:r w:rsidR="00213351">
        <w:rPr>
          <w:rFonts w:eastAsia="Arial Unicode MS"/>
          <w:color w:val="000000"/>
          <w:sz w:val="20"/>
          <w:szCs w:val="20"/>
          <w:u w:color="000000"/>
          <w:bdr w:val="nil"/>
          <w:lang w:eastAsia="lv-LV"/>
        </w:rPr>
        <w:t>u</w:t>
      </w:r>
      <w:r w:rsidRPr="00D73483">
        <w:rPr>
          <w:rFonts w:eastAsia="Arial Unicode MS"/>
          <w:color w:val="000000"/>
          <w:sz w:val="20"/>
          <w:szCs w:val="20"/>
          <w:u w:color="000000"/>
          <w:bdr w:val="nil"/>
          <w:lang w:eastAsia="lv-LV"/>
        </w:rPr>
        <w:t xml:space="preserve"> aprīkojums”</w:t>
      </w:r>
    </w:p>
    <w:p w14:paraId="51E4C07F" w14:textId="5A180BB5" w:rsidR="00A21D23" w:rsidRPr="00A21D23" w:rsidRDefault="00E97502" w:rsidP="002F755A">
      <w:pPr>
        <w:pBdr>
          <w:top w:val="nil"/>
          <w:left w:val="nil"/>
          <w:bottom w:val="nil"/>
          <w:right w:val="nil"/>
          <w:between w:val="nil"/>
          <w:bar w:val="nil"/>
        </w:pBdr>
        <w:jc w:val="right"/>
        <w:rPr>
          <w:rFonts w:eastAsia="Times"/>
          <w:color w:val="000000"/>
          <w:u w:color="000000"/>
          <w:bdr w:val="nil"/>
          <w:lang w:eastAsia="lv-LV"/>
        </w:rPr>
      </w:pPr>
      <w:r w:rsidRPr="00D73483">
        <w:rPr>
          <w:rFonts w:eastAsia="Arial Unicode MS"/>
          <w:color w:val="000000"/>
          <w:sz w:val="20"/>
          <w:szCs w:val="20"/>
          <w:u w:color="000000"/>
          <w:bdr w:val="nil"/>
          <w:lang w:eastAsia="lv-LV"/>
        </w:rPr>
        <w:t>Nr. VTEB/</w:t>
      </w:r>
      <w:r w:rsidR="00D73483" w:rsidRPr="00D73483">
        <w:rPr>
          <w:rFonts w:eastAsia="Arial Unicode MS"/>
          <w:color w:val="000000"/>
          <w:sz w:val="20"/>
          <w:szCs w:val="20"/>
          <w:u w:color="000000"/>
          <w:bdr w:val="nil"/>
          <w:lang w:eastAsia="lv-LV"/>
        </w:rPr>
        <w:t>8/NFL nolikumam</w:t>
      </w:r>
    </w:p>
    <w:p w14:paraId="4200841C" w14:textId="77777777" w:rsidR="00B27C4A" w:rsidRDefault="00D73483" w:rsidP="00B27C4A">
      <w:pPr>
        <w:pStyle w:val="Pamatteksts"/>
        <w:jc w:val="left"/>
        <w:rPr>
          <w:b/>
          <w:bCs/>
          <w:lang w:val="lv-LV"/>
        </w:rPr>
      </w:pPr>
      <w:r>
        <w:rPr>
          <w:b/>
          <w:bCs/>
          <w:lang w:val="lv-LV"/>
        </w:rPr>
        <w:t xml:space="preserve"> </w:t>
      </w:r>
    </w:p>
    <w:p w14:paraId="25DFBBEA" w14:textId="6B979DB5" w:rsidR="00B27C4A" w:rsidRDefault="00B27C4A" w:rsidP="002E4FD4">
      <w:pPr>
        <w:pStyle w:val="Pamatteksts"/>
        <w:rPr>
          <w:b/>
          <w:bCs/>
          <w:lang w:val="lv-LV"/>
        </w:rPr>
      </w:pPr>
      <w:r>
        <w:rPr>
          <w:b/>
          <w:bCs/>
          <w:lang w:val="lv-LV"/>
        </w:rPr>
        <w:t>TEHNISKAIS PIEDĀVĀJUMS</w:t>
      </w:r>
    </w:p>
    <w:p w14:paraId="65984565" w14:textId="28D8F29A" w:rsidR="006A2D96" w:rsidRPr="005A7DDB" w:rsidRDefault="1B3AA5F6" w:rsidP="002E4FD4">
      <w:pPr>
        <w:pStyle w:val="Pamatteksts"/>
        <w:rPr>
          <w:b/>
          <w:bCs/>
          <w:lang w:val="lv-LV"/>
        </w:rPr>
      </w:pPr>
      <w:r w:rsidRPr="005A7DDB">
        <w:rPr>
          <w:b/>
          <w:bCs/>
          <w:lang w:val="lv-LV"/>
        </w:rPr>
        <w:t>Velkmes skapj</w:t>
      </w:r>
      <w:r w:rsidR="002E4FD4">
        <w:rPr>
          <w:b/>
          <w:bCs/>
          <w:lang w:val="lv-LV"/>
        </w:rPr>
        <w:t>a</w:t>
      </w:r>
      <w:r w:rsidR="003E272F" w:rsidRPr="005A7DDB">
        <w:rPr>
          <w:b/>
          <w:bCs/>
          <w:lang w:val="lv-LV"/>
        </w:rPr>
        <w:t xml:space="preserve"> (</w:t>
      </w:r>
      <w:r w:rsidR="002E4FD4">
        <w:rPr>
          <w:b/>
          <w:bCs/>
          <w:lang w:val="lv-LV"/>
        </w:rPr>
        <w:t>1</w:t>
      </w:r>
      <w:r w:rsidR="003E272F" w:rsidRPr="005A7DDB">
        <w:rPr>
          <w:b/>
          <w:bCs/>
          <w:lang w:val="lv-LV"/>
        </w:rPr>
        <w:t xml:space="preserve"> gab.)</w:t>
      </w:r>
      <w:r w:rsidRPr="005A7DDB">
        <w:rPr>
          <w:b/>
          <w:bCs/>
          <w:lang w:val="lv-LV"/>
        </w:rPr>
        <w:t xml:space="preserve"> </w:t>
      </w:r>
      <w:r w:rsidR="07082540" w:rsidRPr="005A7DDB">
        <w:rPr>
          <w:b/>
          <w:bCs/>
          <w:lang w:val="lv-LV"/>
        </w:rPr>
        <w:t>p</w:t>
      </w:r>
      <w:r w:rsidRPr="005A7DDB">
        <w:rPr>
          <w:b/>
          <w:bCs/>
          <w:lang w:val="lv-LV"/>
        </w:rPr>
        <w:t>iegāde</w:t>
      </w:r>
      <w:r w:rsidR="1CCA7500" w:rsidRPr="005A7DDB">
        <w:rPr>
          <w:b/>
          <w:bCs/>
          <w:lang w:val="lv-LV"/>
        </w:rPr>
        <w:t xml:space="preserve"> un uzstādīšana</w:t>
      </w:r>
    </w:p>
    <w:p w14:paraId="68C41605" w14:textId="77777777" w:rsidR="006A2D96" w:rsidRPr="005A7DDB" w:rsidRDefault="006A2D96" w:rsidP="006A2D96">
      <w:pPr>
        <w:pStyle w:val="Pamatteksts"/>
        <w:jc w:val="both"/>
        <w:rPr>
          <w:sz w:val="24"/>
          <w:szCs w:val="24"/>
          <w:lang w:val="lv-LV"/>
        </w:rPr>
      </w:pPr>
    </w:p>
    <w:p w14:paraId="1DAB2E34" w14:textId="4DD468C4" w:rsidR="006A2D96" w:rsidRPr="005A7DDB" w:rsidRDefault="006A2D96" w:rsidP="006A2D96">
      <w:pPr>
        <w:pStyle w:val="Pamatteksts"/>
        <w:jc w:val="both"/>
        <w:rPr>
          <w:sz w:val="24"/>
          <w:szCs w:val="24"/>
          <w:lang w:val="lv-LV"/>
        </w:rPr>
      </w:pPr>
      <w:r w:rsidRPr="005A7DDB">
        <w:rPr>
          <w:sz w:val="24"/>
          <w:szCs w:val="24"/>
          <w:lang w:val="lv-LV"/>
        </w:rPr>
        <w:t>Definētais mērķis: laboratorijas personāla aizsardzībai no ķīmisko reaģentu izgarojumiem, veicot dažādu objektu testēšanu.</w:t>
      </w:r>
    </w:p>
    <w:p w14:paraId="22AD6135" w14:textId="77777777" w:rsidR="00B027BC" w:rsidRPr="005A7DDB" w:rsidRDefault="00B027BC" w:rsidP="006A2D96">
      <w:pPr>
        <w:pStyle w:val="Pamatteksts"/>
        <w:jc w:val="both"/>
        <w:rPr>
          <w:sz w:val="24"/>
          <w:szCs w:val="24"/>
          <w:lang w:val="lv-LV"/>
        </w:rPr>
      </w:pPr>
    </w:p>
    <w:p w14:paraId="3198E073" w14:textId="77777777" w:rsidR="00B027BC" w:rsidRPr="005A7DDB" w:rsidRDefault="00B027BC" w:rsidP="00B027BC">
      <w:pPr>
        <w:tabs>
          <w:tab w:val="center" w:pos="4153"/>
          <w:tab w:val="right" w:pos="8306"/>
        </w:tabs>
        <w:jc w:val="both"/>
        <w:rPr>
          <w:lang w:val="lv-LV" w:eastAsia="lv-LV"/>
        </w:rPr>
      </w:pP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247"/>
        <w:gridCol w:w="2835"/>
      </w:tblGrid>
      <w:tr w:rsidR="005A7DDB" w:rsidRPr="005A7DDB" w14:paraId="1FCD8C5F" w14:textId="77777777" w:rsidTr="00026564">
        <w:tc>
          <w:tcPr>
            <w:tcW w:w="851" w:type="dxa"/>
            <w:tcBorders>
              <w:top w:val="single" w:sz="4" w:space="0" w:color="auto"/>
              <w:left w:val="single" w:sz="4" w:space="0" w:color="auto"/>
              <w:bottom w:val="single" w:sz="4" w:space="0" w:color="auto"/>
              <w:right w:val="single" w:sz="4" w:space="0" w:color="auto"/>
            </w:tcBorders>
            <w:hideMark/>
          </w:tcPr>
          <w:p w14:paraId="50E77CCF" w14:textId="77777777" w:rsidR="00026564" w:rsidRPr="005A7DDB" w:rsidRDefault="00026564" w:rsidP="00B027BC">
            <w:pPr>
              <w:widowControl w:val="0"/>
              <w:spacing w:line="256" w:lineRule="auto"/>
              <w:jc w:val="center"/>
              <w:rPr>
                <w:b/>
                <w:sz w:val="22"/>
                <w:szCs w:val="22"/>
                <w:lang w:val="lv-LV"/>
              </w:rPr>
            </w:pPr>
            <w:r w:rsidRPr="005A7DDB">
              <w:rPr>
                <w:b/>
                <w:sz w:val="22"/>
                <w:szCs w:val="22"/>
                <w:lang w:val="lv-LV"/>
              </w:rPr>
              <w:t>N.p.k.</w:t>
            </w:r>
          </w:p>
        </w:tc>
        <w:tc>
          <w:tcPr>
            <w:tcW w:w="4247" w:type="dxa"/>
            <w:tcBorders>
              <w:top w:val="single" w:sz="4" w:space="0" w:color="auto"/>
              <w:left w:val="single" w:sz="4" w:space="0" w:color="auto"/>
              <w:bottom w:val="single" w:sz="4" w:space="0" w:color="auto"/>
              <w:right w:val="single" w:sz="4" w:space="0" w:color="auto"/>
            </w:tcBorders>
            <w:hideMark/>
          </w:tcPr>
          <w:p w14:paraId="70687D8A" w14:textId="77777777" w:rsidR="00026564" w:rsidRPr="005A7DDB" w:rsidRDefault="00026564" w:rsidP="00B027BC">
            <w:pPr>
              <w:widowControl w:val="0"/>
              <w:spacing w:line="256" w:lineRule="auto"/>
              <w:jc w:val="center"/>
              <w:rPr>
                <w:b/>
                <w:sz w:val="22"/>
                <w:szCs w:val="22"/>
                <w:lang w:val="lv-LV"/>
              </w:rPr>
            </w:pPr>
            <w:r w:rsidRPr="005A7DDB">
              <w:rPr>
                <w:b/>
                <w:sz w:val="22"/>
                <w:szCs w:val="22"/>
                <w:lang w:val="lv-LV"/>
              </w:rPr>
              <w:t>Iekārtas nosaukums</w:t>
            </w:r>
          </w:p>
        </w:tc>
        <w:tc>
          <w:tcPr>
            <w:tcW w:w="2835" w:type="dxa"/>
            <w:tcBorders>
              <w:top w:val="single" w:sz="4" w:space="0" w:color="auto"/>
              <w:left w:val="single" w:sz="4" w:space="0" w:color="auto"/>
              <w:bottom w:val="single" w:sz="4" w:space="0" w:color="auto"/>
              <w:right w:val="single" w:sz="4" w:space="0" w:color="auto"/>
            </w:tcBorders>
            <w:hideMark/>
          </w:tcPr>
          <w:p w14:paraId="73A5196E" w14:textId="77777777" w:rsidR="00026564" w:rsidRPr="005A7DDB" w:rsidRDefault="00026564" w:rsidP="00B027BC">
            <w:pPr>
              <w:widowControl w:val="0"/>
              <w:spacing w:line="256" w:lineRule="auto"/>
              <w:jc w:val="center"/>
              <w:rPr>
                <w:b/>
                <w:sz w:val="22"/>
                <w:szCs w:val="22"/>
                <w:lang w:val="lv-LV"/>
              </w:rPr>
            </w:pPr>
            <w:r w:rsidRPr="005A7DDB">
              <w:rPr>
                <w:b/>
                <w:sz w:val="22"/>
                <w:szCs w:val="22"/>
                <w:lang w:val="lv-LV"/>
              </w:rPr>
              <w:t>Skaits</w:t>
            </w:r>
          </w:p>
        </w:tc>
      </w:tr>
      <w:tr w:rsidR="00026564" w:rsidRPr="005A7DDB" w14:paraId="06E24E3F" w14:textId="77777777" w:rsidTr="00026564">
        <w:tc>
          <w:tcPr>
            <w:tcW w:w="851" w:type="dxa"/>
            <w:tcBorders>
              <w:top w:val="single" w:sz="4" w:space="0" w:color="auto"/>
              <w:left w:val="single" w:sz="4" w:space="0" w:color="auto"/>
              <w:bottom w:val="single" w:sz="4" w:space="0" w:color="auto"/>
              <w:right w:val="single" w:sz="4" w:space="0" w:color="auto"/>
            </w:tcBorders>
            <w:hideMark/>
          </w:tcPr>
          <w:p w14:paraId="2B8ED248" w14:textId="4E6AD03F" w:rsidR="00026564" w:rsidRPr="005A7DDB" w:rsidRDefault="00026564" w:rsidP="00B027BC">
            <w:pPr>
              <w:widowControl w:val="0"/>
              <w:spacing w:line="256" w:lineRule="auto"/>
              <w:jc w:val="center"/>
              <w:rPr>
                <w:sz w:val="22"/>
                <w:szCs w:val="22"/>
                <w:lang w:val="lv-LV"/>
              </w:rPr>
            </w:pPr>
            <w:r w:rsidRPr="005A7DDB">
              <w:rPr>
                <w:sz w:val="22"/>
                <w:szCs w:val="22"/>
                <w:lang w:val="lv-LV"/>
              </w:rPr>
              <w:t>1</w:t>
            </w:r>
            <w:r w:rsidR="00337346" w:rsidRPr="005A7DDB">
              <w:rPr>
                <w:sz w:val="22"/>
                <w:szCs w:val="22"/>
                <w:lang w:val="lv-LV"/>
              </w:rPr>
              <w:t>.</w:t>
            </w:r>
          </w:p>
        </w:tc>
        <w:tc>
          <w:tcPr>
            <w:tcW w:w="4247" w:type="dxa"/>
            <w:tcBorders>
              <w:top w:val="single" w:sz="4" w:space="0" w:color="auto"/>
              <w:left w:val="single" w:sz="4" w:space="0" w:color="auto"/>
              <w:bottom w:val="single" w:sz="4" w:space="0" w:color="auto"/>
              <w:right w:val="single" w:sz="4" w:space="0" w:color="auto"/>
            </w:tcBorders>
            <w:hideMark/>
          </w:tcPr>
          <w:p w14:paraId="476A3E55" w14:textId="325320BC" w:rsidR="00026564" w:rsidRPr="005A7DDB" w:rsidRDefault="00026564" w:rsidP="00B027BC">
            <w:pPr>
              <w:widowControl w:val="0"/>
              <w:spacing w:line="256" w:lineRule="auto"/>
              <w:rPr>
                <w:sz w:val="22"/>
                <w:szCs w:val="22"/>
                <w:lang w:val="lv-LV"/>
              </w:rPr>
            </w:pPr>
            <w:r w:rsidRPr="005A7DDB">
              <w:rPr>
                <w:sz w:val="22"/>
                <w:szCs w:val="22"/>
                <w:lang w:val="lv-LV"/>
              </w:rPr>
              <w:t>Velkmes skapis, 1500mm</w:t>
            </w:r>
          </w:p>
        </w:tc>
        <w:tc>
          <w:tcPr>
            <w:tcW w:w="2835" w:type="dxa"/>
            <w:tcBorders>
              <w:top w:val="single" w:sz="4" w:space="0" w:color="auto"/>
              <w:left w:val="single" w:sz="4" w:space="0" w:color="auto"/>
              <w:bottom w:val="single" w:sz="4" w:space="0" w:color="auto"/>
              <w:right w:val="single" w:sz="4" w:space="0" w:color="auto"/>
            </w:tcBorders>
            <w:hideMark/>
          </w:tcPr>
          <w:p w14:paraId="51E63093" w14:textId="64C60909" w:rsidR="00026564" w:rsidRPr="005A7DDB" w:rsidRDefault="002E4FD4" w:rsidP="00B027BC">
            <w:pPr>
              <w:widowControl w:val="0"/>
              <w:spacing w:line="256" w:lineRule="auto"/>
              <w:jc w:val="center"/>
              <w:rPr>
                <w:sz w:val="22"/>
                <w:szCs w:val="22"/>
                <w:lang w:val="lv-LV"/>
              </w:rPr>
            </w:pPr>
            <w:r>
              <w:rPr>
                <w:sz w:val="22"/>
                <w:szCs w:val="22"/>
                <w:lang w:val="lv-LV"/>
              </w:rPr>
              <w:t>1</w:t>
            </w:r>
            <w:r w:rsidR="00026564" w:rsidRPr="005A7DDB">
              <w:rPr>
                <w:sz w:val="22"/>
                <w:szCs w:val="22"/>
                <w:lang w:val="lv-LV"/>
              </w:rPr>
              <w:t xml:space="preserve"> gab.</w:t>
            </w:r>
          </w:p>
        </w:tc>
      </w:tr>
    </w:tbl>
    <w:p w14:paraId="32E08E5F" w14:textId="77777777" w:rsidR="00B027BC" w:rsidRPr="005A7DDB" w:rsidRDefault="00B027BC" w:rsidP="00B027BC">
      <w:pPr>
        <w:tabs>
          <w:tab w:val="center" w:pos="4153"/>
          <w:tab w:val="right" w:pos="8306"/>
        </w:tabs>
        <w:jc w:val="both"/>
        <w:rPr>
          <w:lang w:val="lv-LV" w:eastAsia="lv-LV"/>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1"/>
        <w:gridCol w:w="3737"/>
        <w:gridCol w:w="3408"/>
      </w:tblGrid>
      <w:tr w:rsidR="005A7DDB" w:rsidRPr="005A7DDB" w14:paraId="5B66ED8E" w14:textId="1B223F44" w:rsidTr="00CF0B8F">
        <w:tc>
          <w:tcPr>
            <w:tcW w:w="1548" w:type="dxa"/>
            <w:tcBorders>
              <w:top w:val="single" w:sz="4" w:space="0" w:color="auto"/>
              <w:left w:val="single" w:sz="4" w:space="0" w:color="auto"/>
              <w:bottom w:val="single" w:sz="4" w:space="0" w:color="auto"/>
              <w:right w:val="single" w:sz="4" w:space="0" w:color="auto"/>
            </w:tcBorders>
            <w:hideMark/>
          </w:tcPr>
          <w:p w14:paraId="6BC290ED" w14:textId="77777777" w:rsidR="00CF0B8F" w:rsidRPr="005A7DDB" w:rsidRDefault="00CF0B8F" w:rsidP="00B027BC">
            <w:pPr>
              <w:widowControl w:val="0"/>
              <w:spacing w:line="256" w:lineRule="auto"/>
              <w:jc w:val="center"/>
              <w:rPr>
                <w:b/>
                <w:i/>
                <w:sz w:val="22"/>
                <w:szCs w:val="22"/>
                <w:lang w:val="lv-LV"/>
              </w:rPr>
            </w:pPr>
            <w:r w:rsidRPr="005A7DDB">
              <w:rPr>
                <w:b/>
                <w:i/>
                <w:sz w:val="22"/>
                <w:szCs w:val="22"/>
                <w:lang w:val="lv-LV"/>
              </w:rPr>
              <w:t>Parametri</w:t>
            </w:r>
          </w:p>
        </w:tc>
        <w:tc>
          <w:tcPr>
            <w:tcW w:w="3834" w:type="dxa"/>
            <w:tcBorders>
              <w:top w:val="single" w:sz="4" w:space="0" w:color="auto"/>
              <w:left w:val="single" w:sz="4" w:space="0" w:color="auto"/>
              <w:bottom w:val="single" w:sz="4" w:space="0" w:color="auto"/>
              <w:right w:val="single" w:sz="4" w:space="0" w:color="auto"/>
            </w:tcBorders>
            <w:hideMark/>
          </w:tcPr>
          <w:p w14:paraId="223EB9B4" w14:textId="77777777" w:rsidR="00CF0B8F" w:rsidRPr="005A7DDB" w:rsidRDefault="00CF0B8F" w:rsidP="00B027BC">
            <w:pPr>
              <w:widowControl w:val="0"/>
              <w:spacing w:line="256" w:lineRule="auto"/>
              <w:jc w:val="center"/>
              <w:rPr>
                <w:b/>
                <w:i/>
                <w:sz w:val="22"/>
                <w:szCs w:val="22"/>
                <w:lang w:val="lv-LV"/>
              </w:rPr>
            </w:pPr>
            <w:r w:rsidRPr="005A7DDB">
              <w:rPr>
                <w:b/>
                <w:i/>
                <w:sz w:val="22"/>
                <w:szCs w:val="22"/>
                <w:lang w:val="lv-LV"/>
              </w:rPr>
              <w:t>Prasības</w:t>
            </w:r>
          </w:p>
        </w:tc>
        <w:tc>
          <w:tcPr>
            <w:tcW w:w="3544" w:type="dxa"/>
            <w:tcBorders>
              <w:top w:val="single" w:sz="4" w:space="0" w:color="auto"/>
              <w:left w:val="single" w:sz="4" w:space="0" w:color="auto"/>
              <w:bottom w:val="single" w:sz="4" w:space="0" w:color="auto"/>
              <w:right w:val="single" w:sz="4" w:space="0" w:color="auto"/>
            </w:tcBorders>
          </w:tcPr>
          <w:p w14:paraId="0BE1DB43" w14:textId="73F7D272" w:rsidR="00CF0B8F" w:rsidRPr="005A7DDB" w:rsidRDefault="00CF0B8F" w:rsidP="00B027BC">
            <w:pPr>
              <w:widowControl w:val="0"/>
              <w:spacing w:line="256" w:lineRule="auto"/>
              <w:jc w:val="center"/>
              <w:rPr>
                <w:b/>
                <w:i/>
                <w:sz w:val="22"/>
                <w:szCs w:val="22"/>
                <w:lang w:val="lv-LV"/>
              </w:rPr>
            </w:pPr>
            <w:r w:rsidRPr="005A7DDB">
              <w:rPr>
                <w:b/>
                <w:i/>
                <w:sz w:val="22"/>
                <w:szCs w:val="22"/>
                <w:lang w:val="lv-LV"/>
              </w:rPr>
              <w:t>Pretendenta tehniskais piedāvājums</w:t>
            </w:r>
          </w:p>
        </w:tc>
      </w:tr>
      <w:tr w:rsidR="005A7DDB" w:rsidRPr="002E4FD4" w14:paraId="0AAEDCF0" w14:textId="72A55EB8" w:rsidTr="00CF0B8F">
        <w:tc>
          <w:tcPr>
            <w:tcW w:w="1548" w:type="dxa"/>
            <w:tcBorders>
              <w:top w:val="single" w:sz="4" w:space="0" w:color="auto"/>
              <w:left w:val="single" w:sz="4" w:space="0" w:color="auto"/>
              <w:bottom w:val="single" w:sz="4" w:space="0" w:color="auto"/>
              <w:right w:val="single" w:sz="4" w:space="0" w:color="auto"/>
            </w:tcBorders>
            <w:hideMark/>
          </w:tcPr>
          <w:p w14:paraId="48FB4239" w14:textId="77777777" w:rsidR="00CF0B8F" w:rsidRPr="005A7DDB" w:rsidRDefault="00CF0B8F" w:rsidP="00B027BC">
            <w:pPr>
              <w:widowControl w:val="0"/>
              <w:spacing w:line="256" w:lineRule="auto"/>
              <w:rPr>
                <w:sz w:val="22"/>
                <w:szCs w:val="22"/>
                <w:lang w:val="lv-LV"/>
              </w:rPr>
            </w:pPr>
            <w:r w:rsidRPr="005A7DDB">
              <w:rPr>
                <w:sz w:val="22"/>
                <w:szCs w:val="22"/>
                <w:lang w:val="lv-LV"/>
              </w:rPr>
              <w:t>1.1</w:t>
            </w:r>
          </w:p>
          <w:p w14:paraId="16B43F26" w14:textId="738824DE" w:rsidR="00CF0B8F" w:rsidRPr="005A7DDB" w:rsidRDefault="00CF0B8F" w:rsidP="00B027BC">
            <w:pPr>
              <w:widowControl w:val="0"/>
              <w:spacing w:line="256" w:lineRule="auto"/>
              <w:rPr>
                <w:sz w:val="22"/>
                <w:szCs w:val="22"/>
                <w:lang w:val="lv-LV"/>
              </w:rPr>
            </w:pPr>
            <w:r w:rsidRPr="005A7DDB">
              <w:rPr>
                <w:sz w:val="22"/>
                <w:szCs w:val="22"/>
                <w:lang w:val="lv-LV"/>
              </w:rPr>
              <w:t>Ārējie izmēri</w:t>
            </w:r>
          </w:p>
        </w:tc>
        <w:tc>
          <w:tcPr>
            <w:tcW w:w="3834" w:type="dxa"/>
            <w:tcBorders>
              <w:top w:val="single" w:sz="4" w:space="0" w:color="auto"/>
              <w:left w:val="single" w:sz="4" w:space="0" w:color="auto"/>
              <w:bottom w:val="single" w:sz="4" w:space="0" w:color="auto"/>
              <w:right w:val="single" w:sz="4" w:space="0" w:color="auto"/>
            </w:tcBorders>
            <w:hideMark/>
          </w:tcPr>
          <w:p w14:paraId="1BE75120" w14:textId="376F3369" w:rsidR="00CF0B8F" w:rsidRPr="005A7DDB" w:rsidRDefault="00CF0B8F" w:rsidP="00B027BC">
            <w:pPr>
              <w:widowControl w:val="0"/>
              <w:spacing w:line="256" w:lineRule="auto"/>
              <w:rPr>
                <w:sz w:val="22"/>
                <w:szCs w:val="22"/>
                <w:lang w:val="lv-LV"/>
              </w:rPr>
            </w:pPr>
            <w:r w:rsidRPr="005A7DDB">
              <w:rPr>
                <w:sz w:val="22"/>
                <w:szCs w:val="22"/>
                <w:lang w:val="lv-LV"/>
              </w:rPr>
              <w:t>Platums: 1500 mm +/- 50 mm</w:t>
            </w:r>
          </w:p>
          <w:p w14:paraId="141FF492" w14:textId="2FB35905" w:rsidR="00CF0B8F" w:rsidRPr="005A7DDB" w:rsidRDefault="00CF0B8F" w:rsidP="00B027BC">
            <w:pPr>
              <w:widowControl w:val="0"/>
              <w:spacing w:line="256" w:lineRule="auto"/>
              <w:rPr>
                <w:sz w:val="22"/>
                <w:szCs w:val="22"/>
                <w:lang w:val="lv-LV"/>
              </w:rPr>
            </w:pPr>
            <w:r w:rsidRPr="005A7DDB">
              <w:rPr>
                <w:sz w:val="22"/>
                <w:szCs w:val="22"/>
                <w:lang w:val="lv-LV"/>
              </w:rPr>
              <w:t>Dziļums:  ne vairāk kā 920mm</w:t>
            </w:r>
          </w:p>
          <w:p w14:paraId="28F64481" w14:textId="74727E09" w:rsidR="00CF0B8F" w:rsidRPr="005A7DDB" w:rsidRDefault="00CF0B8F" w:rsidP="00B027BC">
            <w:pPr>
              <w:widowControl w:val="0"/>
              <w:spacing w:line="256" w:lineRule="auto"/>
              <w:rPr>
                <w:sz w:val="22"/>
                <w:szCs w:val="22"/>
                <w:lang w:val="lv-LV"/>
              </w:rPr>
            </w:pPr>
            <w:r w:rsidRPr="005A7DDB">
              <w:rPr>
                <w:sz w:val="22"/>
                <w:szCs w:val="22"/>
                <w:lang w:val="lv-LV"/>
              </w:rPr>
              <w:t xml:space="preserve">Augstums: </w:t>
            </w:r>
            <w:r w:rsidRPr="005A7DDB">
              <w:rPr>
                <w:lang w:val="lv-LV"/>
              </w:rPr>
              <w:t>velkmes skapis jāuzstāda telpā ar griestu augstumu 2900mm, ventilācijas izvadu (</w:t>
            </w:r>
            <w:r w:rsidRPr="005A7DDB">
              <w:rPr>
                <w:rFonts w:ascii="Cambria Math" w:hAnsi="Cambria Math" w:cs="Cambria Math"/>
                <w:lang w:val="lv-LV"/>
              </w:rPr>
              <w:t>⌀250mm)</w:t>
            </w:r>
            <w:r w:rsidRPr="005A7DDB">
              <w:rPr>
                <w:lang w:val="lv-LV"/>
              </w:rPr>
              <w:t xml:space="preserve"> telpas sienas plaknē pie griestiem,</w:t>
            </w:r>
          </w:p>
        </w:tc>
        <w:tc>
          <w:tcPr>
            <w:tcW w:w="3544" w:type="dxa"/>
            <w:tcBorders>
              <w:top w:val="single" w:sz="4" w:space="0" w:color="auto"/>
              <w:left w:val="single" w:sz="4" w:space="0" w:color="auto"/>
              <w:bottom w:val="single" w:sz="4" w:space="0" w:color="auto"/>
              <w:right w:val="single" w:sz="4" w:space="0" w:color="auto"/>
            </w:tcBorders>
          </w:tcPr>
          <w:p w14:paraId="4D2FC0B0" w14:textId="77777777" w:rsidR="00CF0B8F" w:rsidRPr="005A7DDB" w:rsidRDefault="00CF0B8F" w:rsidP="00B027BC">
            <w:pPr>
              <w:widowControl w:val="0"/>
              <w:spacing w:line="256" w:lineRule="auto"/>
              <w:rPr>
                <w:sz w:val="22"/>
                <w:szCs w:val="22"/>
                <w:lang w:val="lv-LV"/>
              </w:rPr>
            </w:pPr>
          </w:p>
        </w:tc>
      </w:tr>
      <w:tr w:rsidR="005A7DDB" w:rsidRPr="005A7DDB" w14:paraId="01655FAD" w14:textId="3C0005EA" w:rsidTr="00CF0B8F">
        <w:tc>
          <w:tcPr>
            <w:tcW w:w="1548" w:type="dxa"/>
            <w:tcBorders>
              <w:top w:val="single" w:sz="4" w:space="0" w:color="auto"/>
              <w:left w:val="single" w:sz="4" w:space="0" w:color="auto"/>
              <w:bottom w:val="single" w:sz="4" w:space="0" w:color="auto"/>
              <w:right w:val="single" w:sz="4" w:space="0" w:color="auto"/>
            </w:tcBorders>
            <w:hideMark/>
          </w:tcPr>
          <w:p w14:paraId="295E36EE" w14:textId="77777777" w:rsidR="00CF0B8F" w:rsidRPr="005A7DDB" w:rsidRDefault="00CF0B8F" w:rsidP="00337346">
            <w:pPr>
              <w:widowControl w:val="0"/>
              <w:spacing w:line="256" w:lineRule="auto"/>
              <w:rPr>
                <w:sz w:val="22"/>
                <w:szCs w:val="22"/>
                <w:lang w:val="lv-LV"/>
              </w:rPr>
            </w:pPr>
            <w:r w:rsidRPr="005A7DDB">
              <w:rPr>
                <w:sz w:val="22"/>
                <w:szCs w:val="22"/>
                <w:lang w:val="lv-LV"/>
              </w:rPr>
              <w:t xml:space="preserve">1.2 </w:t>
            </w:r>
          </w:p>
          <w:p w14:paraId="715E8F05" w14:textId="6A285BFF" w:rsidR="00CF0B8F" w:rsidRPr="005A7DDB" w:rsidRDefault="00CF0B8F" w:rsidP="00337346">
            <w:pPr>
              <w:widowControl w:val="0"/>
              <w:spacing w:line="256" w:lineRule="auto"/>
              <w:rPr>
                <w:sz w:val="22"/>
                <w:szCs w:val="22"/>
                <w:lang w:val="lv-LV"/>
              </w:rPr>
            </w:pPr>
            <w:r w:rsidRPr="005A7DDB">
              <w:rPr>
                <w:sz w:val="22"/>
                <w:szCs w:val="22"/>
                <w:lang w:val="lv-LV"/>
              </w:rPr>
              <w:t>Darba zonas izmēri</w:t>
            </w:r>
          </w:p>
        </w:tc>
        <w:tc>
          <w:tcPr>
            <w:tcW w:w="3834" w:type="dxa"/>
            <w:tcBorders>
              <w:top w:val="single" w:sz="4" w:space="0" w:color="auto"/>
              <w:left w:val="single" w:sz="4" w:space="0" w:color="auto"/>
              <w:bottom w:val="single" w:sz="4" w:space="0" w:color="auto"/>
              <w:right w:val="single" w:sz="4" w:space="0" w:color="auto"/>
            </w:tcBorders>
            <w:hideMark/>
          </w:tcPr>
          <w:p w14:paraId="53A1969F" w14:textId="50C72D61" w:rsidR="00CF0B8F" w:rsidRPr="005A7DDB" w:rsidRDefault="00CF0B8F" w:rsidP="00B027BC">
            <w:pPr>
              <w:widowControl w:val="0"/>
              <w:spacing w:line="256" w:lineRule="auto"/>
              <w:rPr>
                <w:sz w:val="22"/>
                <w:szCs w:val="22"/>
                <w:lang w:val="lv-LV"/>
              </w:rPr>
            </w:pPr>
            <w:r w:rsidRPr="005A7DDB">
              <w:rPr>
                <w:sz w:val="22"/>
                <w:szCs w:val="22"/>
                <w:lang w:val="lv-LV"/>
              </w:rPr>
              <w:t>Platums: ne mazāk par 1400mm</w:t>
            </w:r>
          </w:p>
          <w:p w14:paraId="791C2980" w14:textId="13247C5A" w:rsidR="00CF0B8F" w:rsidRPr="005A7DDB" w:rsidRDefault="00CF0B8F" w:rsidP="00B027BC">
            <w:pPr>
              <w:widowControl w:val="0"/>
              <w:spacing w:line="256" w:lineRule="auto"/>
              <w:rPr>
                <w:sz w:val="22"/>
                <w:szCs w:val="22"/>
                <w:lang w:val="lv-LV"/>
              </w:rPr>
            </w:pPr>
            <w:r w:rsidRPr="005A7DDB">
              <w:rPr>
                <w:sz w:val="22"/>
                <w:szCs w:val="22"/>
                <w:lang w:val="lv-LV"/>
              </w:rPr>
              <w:t>Dziļums: ne mazāk par 600mm</w:t>
            </w:r>
          </w:p>
          <w:p w14:paraId="4871083D" w14:textId="77777777" w:rsidR="00CF0B8F" w:rsidRPr="005A7DDB" w:rsidRDefault="00CF0B8F" w:rsidP="00B027BC">
            <w:pPr>
              <w:widowControl w:val="0"/>
              <w:spacing w:line="256" w:lineRule="auto"/>
              <w:rPr>
                <w:sz w:val="22"/>
                <w:szCs w:val="22"/>
                <w:lang w:val="lv-LV"/>
              </w:rPr>
            </w:pPr>
            <w:r w:rsidRPr="005A7DDB">
              <w:rPr>
                <w:sz w:val="22"/>
                <w:szCs w:val="22"/>
                <w:lang w:val="lv-LV"/>
              </w:rPr>
              <w:t>Augstums (iekšējais): ne mazāk par 1000 mm</w:t>
            </w:r>
          </w:p>
          <w:p w14:paraId="3355E600" w14:textId="77777777" w:rsidR="00CF0B8F" w:rsidRPr="005A7DDB" w:rsidRDefault="00CF0B8F" w:rsidP="00B027BC">
            <w:pPr>
              <w:widowControl w:val="0"/>
              <w:spacing w:line="256" w:lineRule="auto"/>
              <w:rPr>
                <w:sz w:val="22"/>
                <w:szCs w:val="22"/>
                <w:lang w:val="lv-LV"/>
              </w:rPr>
            </w:pPr>
            <w:r w:rsidRPr="005A7DDB">
              <w:rPr>
                <w:sz w:val="22"/>
                <w:szCs w:val="22"/>
                <w:lang w:val="lv-LV"/>
              </w:rPr>
              <w:t>Darba virsmas augstums no grīdas: no 850mm līdz 950mm</w:t>
            </w:r>
          </w:p>
        </w:tc>
        <w:tc>
          <w:tcPr>
            <w:tcW w:w="3544" w:type="dxa"/>
            <w:tcBorders>
              <w:top w:val="single" w:sz="4" w:space="0" w:color="auto"/>
              <w:left w:val="single" w:sz="4" w:space="0" w:color="auto"/>
              <w:bottom w:val="single" w:sz="4" w:space="0" w:color="auto"/>
              <w:right w:val="single" w:sz="4" w:space="0" w:color="auto"/>
            </w:tcBorders>
          </w:tcPr>
          <w:p w14:paraId="67EFC403" w14:textId="77777777" w:rsidR="00CF0B8F" w:rsidRPr="005A7DDB" w:rsidRDefault="00CF0B8F" w:rsidP="00B027BC">
            <w:pPr>
              <w:widowControl w:val="0"/>
              <w:spacing w:line="256" w:lineRule="auto"/>
              <w:rPr>
                <w:sz w:val="22"/>
                <w:szCs w:val="22"/>
                <w:lang w:val="lv-LV"/>
              </w:rPr>
            </w:pPr>
          </w:p>
        </w:tc>
      </w:tr>
      <w:tr w:rsidR="005A7DDB" w:rsidRPr="002E4FD4" w14:paraId="696E589E" w14:textId="743F9768" w:rsidTr="00CF0B8F">
        <w:tc>
          <w:tcPr>
            <w:tcW w:w="1548" w:type="dxa"/>
            <w:tcBorders>
              <w:top w:val="single" w:sz="4" w:space="0" w:color="auto"/>
              <w:left w:val="single" w:sz="4" w:space="0" w:color="auto"/>
              <w:bottom w:val="single" w:sz="4" w:space="0" w:color="auto"/>
              <w:right w:val="single" w:sz="4" w:space="0" w:color="auto"/>
            </w:tcBorders>
            <w:hideMark/>
          </w:tcPr>
          <w:p w14:paraId="291422E0" w14:textId="7DFCF430" w:rsidR="00CF0B8F" w:rsidRPr="005A7DDB" w:rsidRDefault="00CF0B8F" w:rsidP="00B027BC">
            <w:pPr>
              <w:widowControl w:val="0"/>
              <w:spacing w:line="256" w:lineRule="auto"/>
              <w:rPr>
                <w:sz w:val="22"/>
                <w:szCs w:val="22"/>
                <w:lang w:val="lv-LV"/>
              </w:rPr>
            </w:pPr>
            <w:r w:rsidRPr="005A7DDB">
              <w:rPr>
                <w:sz w:val="22"/>
                <w:szCs w:val="22"/>
                <w:lang w:val="lv-LV"/>
              </w:rPr>
              <w:t>1.3 Konstrukcija</w:t>
            </w:r>
          </w:p>
        </w:tc>
        <w:tc>
          <w:tcPr>
            <w:tcW w:w="3834" w:type="dxa"/>
            <w:tcBorders>
              <w:top w:val="single" w:sz="4" w:space="0" w:color="auto"/>
              <w:left w:val="single" w:sz="4" w:space="0" w:color="auto"/>
              <w:bottom w:val="single" w:sz="4" w:space="0" w:color="auto"/>
              <w:right w:val="single" w:sz="4" w:space="0" w:color="auto"/>
            </w:tcBorders>
            <w:hideMark/>
          </w:tcPr>
          <w:p w14:paraId="31FA173A" w14:textId="77777777" w:rsidR="00CF0B8F" w:rsidRPr="005A7DDB" w:rsidRDefault="00CF0B8F" w:rsidP="00B027BC">
            <w:pPr>
              <w:autoSpaceDE w:val="0"/>
              <w:autoSpaceDN w:val="0"/>
              <w:adjustRightInd w:val="0"/>
              <w:spacing w:line="256" w:lineRule="auto"/>
              <w:jc w:val="both"/>
              <w:rPr>
                <w:lang w:val="lv-LV"/>
              </w:rPr>
            </w:pPr>
            <w:r w:rsidRPr="005A7DDB">
              <w:rPr>
                <w:lang w:val="lv-LV"/>
              </w:rPr>
              <w:t xml:space="preserve">Rāmis izgatavots no metāla. </w:t>
            </w:r>
          </w:p>
          <w:p w14:paraId="6259DFEA" w14:textId="77777777" w:rsidR="00CF0B8F" w:rsidRPr="005A7DDB" w:rsidRDefault="00CF0B8F" w:rsidP="00B027BC">
            <w:pPr>
              <w:autoSpaceDE w:val="0"/>
              <w:autoSpaceDN w:val="0"/>
              <w:adjustRightInd w:val="0"/>
              <w:spacing w:line="256" w:lineRule="auto"/>
              <w:jc w:val="both"/>
              <w:rPr>
                <w:lang w:val="lv-LV"/>
              </w:rPr>
            </w:pPr>
            <w:r w:rsidRPr="005A7DDB">
              <w:rPr>
                <w:lang w:val="lv-LV"/>
              </w:rPr>
              <w:t xml:space="preserve">Priekšējam logam jābūt aprīkotam ar trosēm un atsvariem, kas nodrošina vieglu pacelšanu un nolaišanu ar fiksācijas iespēju jebkurā augstumā. </w:t>
            </w:r>
          </w:p>
          <w:p w14:paraId="2CEFF7AA" w14:textId="77777777" w:rsidR="00CF0B8F" w:rsidRPr="005A7DDB" w:rsidRDefault="00CF0B8F" w:rsidP="00B027BC">
            <w:pPr>
              <w:autoSpaceDE w:val="0"/>
              <w:autoSpaceDN w:val="0"/>
              <w:adjustRightInd w:val="0"/>
              <w:spacing w:line="256" w:lineRule="auto"/>
              <w:jc w:val="both"/>
              <w:rPr>
                <w:lang w:val="lv-LV"/>
              </w:rPr>
            </w:pPr>
            <w:r w:rsidRPr="005A7DDB">
              <w:rPr>
                <w:lang w:val="lv-LV"/>
              </w:rPr>
              <w:t>Priekšējais logs izgatavots no tripleksa vai rūdītā stikla.</w:t>
            </w:r>
          </w:p>
          <w:p w14:paraId="0CFCFE91" w14:textId="77777777" w:rsidR="00CF0B8F" w:rsidRPr="005A7DDB" w:rsidRDefault="00CF0B8F" w:rsidP="00B027BC">
            <w:pPr>
              <w:spacing w:line="256" w:lineRule="auto"/>
              <w:jc w:val="both"/>
              <w:rPr>
                <w:lang w:val="lv-LV"/>
              </w:rPr>
            </w:pPr>
            <w:r w:rsidRPr="002E4FD4">
              <w:rPr>
                <w:lang w:val="lv-LV"/>
              </w:rPr>
              <w:t>Priekšējam logam jābūt sadalītam vairākās uz sāniem bīdāmās daļās.</w:t>
            </w:r>
          </w:p>
          <w:p w14:paraId="60BEB0EE" w14:textId="77777777" w:rsidR="00CF0B8F" w:rsidRPr="005A7DDB" w:rsidRDefault="00CF0B8F" w:rsidP="00B027BC">
            <w:pPr>
              <w:autoSpaceDE w:val="0"/>
              <w:autoSpaceDN w:val="0"/>
              <w:adjustRightInd w:val="0"/>
              <w:spacing w:line="256" w:lineRule="auto"/>
              <w:jc w:val="both"/>
              <w:rPr>
                <w:lang w:val="lv-LV"/>
              </w:rPr>
            </w:pPr>
            <w:r w:rsidRPr="005A7DDB">
              <w:rPr>
                <w:lang w:val="lv-LV"/>
              </w:rPr>
              <w:t>Priekšējā loga pacelšanas augstums: ne mazāk kā 600mm.</w:t>
            </w:r>
          </w:p>
          <w:p w14:paraId="0E967367" w14:textId="77777777" w:rsidR="00CF0B8F" w:rsidRPr="005A7DDB" w:rsidRDefault="00CF0B8F" w:rsidP="00B027BC">
            <w:pPr>
              <w:rPr>
                <w:lang w:val="lv-LV"/>
              </w:rPr>
            </w:pPr>
            <w:r w:rsidRPr="005A7DDB">
              <w:rPr>
                <w:lang w:val="lv-LV"/>
              </w:rPr>
              <w:t>Velkmes skapja kājām jābūt regulējamām ne mazāk kā 20mm diapazonā.</w:t>
            </w:r>
          </w:p>
          <w:p w14:paraId="4C36B298" w14:textId="3CD60132" w:rsidR="00CF0B8F" w:rsidRPr="005A7DDB" w:rsidRDefault="00CF0B8F" w:rsidP="00B027BC">
            <w:pPr>
              <w:widowControl w:val="0"/>
              <w:spacing w:line="256" w:lineRule="auto"/>
              <w:rPr>
                <w:sz w:val="22"/>
                <w:szCs w:val="22"/>
                <w:lang w:val="lv-LV"/>
              </w:rPr>
            </w:pPr>
            <w:r w:rsidRPr="005A7DDB">
              <w:rPr>
                <w:lang w:val="lv-LV"/>
              </w:rPr>
              <w:t>Elektriskā pieslēguma kabelim, ūdens ievadam un kanalizācijas izvadam jāatrodas skapja aizmugurē.</w:t>
            </w:r>
          </w:p>
        </w:tc>
        <w:tc>
          <w:tcPr>
            <w:tcW w:w="3544" w:type="dxa"/>
            <w:tcBorders>
              <w:top w:val="single" w:sz="4" w:space="0" w:color="auto"/>
              <w:left w:val="single" w:sz="4" w:space="0" w:color="auto"/>
              <w:bottom w:val="single" w:sz="4" w:space="0" w:color="auto"/>
              <w:right w:val="single" w:sz="4" w:space="0" w:color="auto"/>
            </w:tcBorders>
          </w:tcPr>
          <w:p w14:paraId="46A05556" w14:textId="77777777" w:rsidR="00CF0B8F" w:rsidRPr="005A7DDB" w:rsidRDefault="00CF0B8F" w:rsidP="00B027BC">
            <w:pPr>
              <w:autoSpaceDE w:val="0"/>
              <w:autoSpaceDN w:val="0"/>
              <w:adjustRightInd w:val="0"/>
              <w:spacing w:line="256" w:lineRule="auto"/>
              <w:jc w:val="both"/>
              <w:rPr>
                <w:lang w:val="lv-LV"/>
              </w:rPr>
            </w:pPr>
          </w:p>
        </w:tc>
      </w:tr>
      <w:tr w:rsidR="005A7DDB" w:rsidRPr="002E4FD4" w14:paraId="6EA7DA01" w14:textId="0FF69518" w:rsidTr="00CF0B8F">
        <w:tc>
          <w:tcPr>
            <w:tcW w:w="1548" w:type="dxa"/>
            <w:tcBorders>
              <w:top w:val="single" w:sz="4" w:space="0" w:color="auto"/>
              <w:left w:val="single" w:sz="4" w:space="0" w:color="auto"/>
              <w:bottom w:val="single" w:sz="4" w:space="0" w:color="auto"/>
              <w:right w:val="single" w:sz="4" w:space="0" w:color="auto"/>
            </w:tcBorders>
            <w:hideMark/>
          </w:tcPr>
          <w:p w14:paraId="0015CD72" w14:textId="77777777" w:rsidR="00CF0B8F" w:rsidRPr="005A7DDB" w:rsidRDefault="00CF0B8F" w:rsidP="00B027BC">
            <w:pPr>
              <w:widowControl w:val="0"/>
              <w:spacing w:line="256" w:lineRule="auto"/>
              <w:rPr>
                <w:sz w:val="22"/>
                <w:szCs w:val="22"/>
                <w:lang w:val="lv-LV"/>
              </w:rPr>
            </w:pPr>
            <w:r w:rsidRPr="005A7DDB">
              <w:rPr>
                <w:sz w:val="22"/>
                <w:szCs w:val="22"/>
                <w:lang w:val="lv-LV"/>
              </w:rPr>
              <w:t xml:space="preserve">1.4 </w:t>
            </w:r>
          </w:p>
          <w:p w14:paraId="494A98B6" w14:textId="1E6E1484" w:rsidR="00CF0B8F" w:rsidRPr="005A7DDB" w:rsidRDefault="00CF0B8F" w:rsidP="00B027BC">
            <w:pPr>
              <w:widowControl w:val="0"/>
              <w:spacing w:line="256" w:lineRule="auto"/>
              <w:rPr>
                <w:sz w:val="22"/>
                <w:szCs w:val="22"/>
                <w:lang w:val="lv-LV"/>
              </w:rPr>
            </w:pPr>
            <w:r w:rsidRPr="005A7DDB">
              <w:rPr>
                <w:sz w:val="22"/>
                <w:szCs w:val="22"/>
                <w:lang w:val="lv-LV"/>
              </w:rPr>
              <w:t>Prasības darba virsmai</w:t>
            </w:r>
          </w:p>
        </w:tc>
        <w:tc>
          <w:tcPr>
            <w:tcW w:w="3834" w:type="dxa"/>
            <w:tcBorders>
              <w:top w:val="single" w:sz="4" w:space="0" w:color="auto"/>
              <w:left w:val="single" w:sz="4" w:space="0" w:color="auto"/>
              <w:bottom w:val="single" w:sz="4" w:space="0" w:color="auto"/>
              <w:right w:val="single" w:sz="4" w:space="0" w:color="auto"/>
            </w:tcBorders>
            <w:hideMark/>
          </w:tcPr>
          <w:p w14:paraId="33742C41" w14:textId="77777777" w:rsidR="00CF0B8F" w:rsidRPr="005A7DDB" w:rsidRDefault="00CF0B8F" w:rsidP="00B027BC">
            <w:pPr>
              <w:autoSpaceDE w:val="0"/>
              <w:autoSpaceDN w:val="0"/>
              <w:adjustRightInd w:val="0"/>
              <w:spacing w:line="256" w:lineRule="auto"/>
              <w:jc w:val="both"/>
              <w:rPr>
                <w:lang w:val="lv-LV"/>
              </w:rPr>
            </w:pPr>
            <w:r w:rsidRPr="005A7DDB">
              <w:rPr>
                <w:lang w:val="lv-LV"/>
              </w:rPr>
              <w:t xml:space="preserve">Darba virsmai jābūt izgatavotai no monolītas ķīmiski izturīgas keramikas. </w:t>
            </w:r>
          </w:p>
          <w:p w14:paraId="0AD279D5" w14:textId="77777777" w:rsidR="00CF0B8F" w:rsidRPr="005A7DDB" w:rsidRDefault="00CF0B8F" w:rsidP="00B027BC">
            <w:pPr>
              <w:autoSpaceDE w:val="0"/>
              <w:autoSpaceDN w:val="0"/>
              <w:adjustRightInd w:val="0"/>
              <w:spacing w:line="256" w:lineRule="auto"/>
              <w:jc w:val="both"/>
              <w:rPr>
                <w:lang w:val="lv-LV"/>
              </w:rPr>
            </w:pPr>
            <w:r w:rsidRPr="005A7DDB">
              <w:rPr>
                <w:lang w:val="lv-LV"/>
              </w:rPr>
              <w:lastRenderedPageBreak/>
              <w:t xml:space="preserve">Pa ārējo perimetru jābūt vismaz 5mm augstai apmalei. </w:t>
            </w:r>
          </w:p>
          <w:p w14:paraId="079594D0" w14:textId="77777777" w:rsidR="00CF0B8F" w:rsidRPr="005A7DDB" w:rsidRDefault="00CF0B8F" w:rsidP="00B027BC">
            <w:pPr>
              <w:autoSpaceDE w:val="0"/>
              <w:autoSpaceDN w:val="0"/>
              <w:adjustRightInd w:val="0"/>
              <w:spacing w:line="256" w:lineRule="auto"/>
              <w:jc w:val="both"/>
              <w:rPr>
                <w:lang w:val="lv-LV"/>
              </w:rPr>
            </w:pPr>
            <w:r w:rsidRPr="005A7DDB">
              <w:rPr>
                <w:lang w:val="lv-LV"/>
              </w:rPr>
              <w:t>Uz priekšu vērstajai darba virsmas malai ir jābūt izliektai, lai uzlabotu gaisa plūsmas aerodinamiskās īpašības.</w:t>
            </w:r>
          </w:p>
          <w:p w14:paraId="09BB39DF" w14:textId="65087106" w:rsidR="00CF0B8F" w:rsidRPr="005A7DDB" w:rsidRDefault="00CF0B8F" w:rsidP="00B027BC">
            <w:pPr>
              <w:autoSpaceDE w:val="0"/>
              <w:autoSpaceDN w:val="0"/>
              <w:adjustRightInd w:val="0"/>
              <w:spacing w:line="256" w:lineRule="auto"/>
              <w:jc w:val="both"/>
              <w:rPr>
                <w:lang w:val="lv-LV"/>
              </w:rPr>
            </w:pPr>
            <w:r w:rsidRPr="005A7DDB">
              <w:rPr>
                <w:lang w:val="lv-LV"/>
              </w:rPr>
              <w:t>Velkmes skapim jābūt aprīkotam ar LED apgaismojumu, kas pa visu darba virsmu nodrošina vienmērīgu apgaismojumu vismaz 500 Lux.</w:t>
            </w:r>
          </w:p>
        </w:tc>
        <w:tc>
          <w:tcPr>
            <w:tcW w:w="3544" w:type="dxa"/>
            <w:tcBorders>
              <w:top w:val="single" w:sz="4" w:space="0" w:color="auto"/>
              <w:left w:val="single" w:sz="4" w:space="0" w:color="auto"/>
              <w:bottom w:val="single" w:sz="4" w:space="0" w:color="auto"/>
              <w:right w:val="single" w:sz="4" w:space="0" w:color="auto"/>
            </w:tcBorders>
          </w:tcPr>
          <w:p w14:paraId="01C26CD3" w14:textId="77777777" w:rsidR="00CF0B8F" w:rsidRPr="005A7DDB" w:rsidRDefault="00CF0B8F" w:rsidP="00B027BC">
            <w:pPr>
              <w:autoSpaceDE w:val="0"/>
              <w:autoSpaceDN w:val="0"/>
              <w:adjustRightInd w:val="0"/>
              <w:spacing w:line="256" w:lineRule="auto"/>
              <w:jc w:val="both"/>
              <w:rPr>
                <w:lang w:val="lv-LV"/>
              </w:rPr>
            </w:pPr>
          </w:p>
        </w:tc>
      </w:tr>
      <w:tr w:rsidR="005A7DDB" w:rsidRPr="002E4FD4" w14:paraId="67A7268D" w14:textId="1AD5897C" w:rsidTr="00CF0B8F">
        <w:tc>
          <w:tcPr>
            <w:tcW w:w="1548" w:type="dxa"/>
            <w:tcBorders>
              <w:top w:val="single" w:sz="4" w:space="0" w:color="auto"/>
              <w:left w:val="single" w:sz="4" w:space="0" w:color="auto"/>
              <w:bottom w:val="single" w:sz="4" w:space="0" w:color="auto"/>
              <w:right w:val="single" w:sz="4" w:space="0" w:color="auto"/>
            </w:tcBorders>
            <w:hideMark/>
          </w:tcPr>
          <w:p w14:paraId="7BBD69CB" w14:textId="77777777" w:rsidR="00CF0B8F" w:rsidRPr="005A7DDB" w:rsidRDefault="00CF0B8F" w:rsidP="00B027BC">
            <w:pPr>
              <w:widowControl w:val="0"/>
              <w:spacing w:line="256" w:lineRule="auto"/>
              <w:rPr>
                <w:sz w:val="22"/>
                <w:szCs w:val="22"/>
                <w:lang w:val="lv-LV"/>
              </w:rPr>
            </w:pPr>
            <w:r w:rsidRPr="005A7DDB">
              <w:rPr>
                <w:sz w:val="22"/>
                <w:szCs w:val="22"/>
                <w:lang w:val="lv-LV"/>
              </w:rPr>
              <w:t xml:space="preserve">1.5 </w:t>
            </w:r>
          </w:p>
          <w:p w14:paraId="386348D5" w14:textId="5F773872" w:rsidR="00CF0B8F" w:rsidRPr="005A7DDB" w:rsidRDefault="00CF0B8F" w:rsidP="00B027BC">
            <w:pPr>
              <w:widowControl w:val="0"/>
              <w:spacing w:line="256" w:lineRule="auto"/>
              <w:rPr>
                <w:sz w:val="22"/>
                <w:szCs w:val="22"/>
                <w:lang w:val="lv-LV"/>
              </w:rPr>
            </w:pPr>
            <w:r w:rsidRPr="005A7DDB">
              <w:rPr>
                <w:sz w:val="22"/>
                <w:szCs w:val="22"/>
                <w:lang w:val="lv-LV"/>
              </w:rPr>
              <w:t>Iekšējā apdare</w:t>
            </w:r>
          </w:p>
        </w:tc>
        <w:tc>
          <w:tcPr>
            <w:tcW w:w="3834" w:type="dxa"/>
            <w:tcBorders>
              <w:top w:val="single" w:sz="4" w:space="0" w:color="auto"/>
              <w:left w:val="single" w:sz="4" w:space="0" w:color="auto"/>
              <w:bottom w:val="single" w:sz="4" w:space="0" w:color="auto"/>
              <w:right w:val="single" w:sz="4" w:space="0" w:color="auto"/>
            </w:tcBorders>
            <w:hideMark/>
          </w:tcPr>
          <w:p w14:paraId="53EDDF95" w14:textId="1C559CC0" w:rsidR="00CF0B8F" w:rsidRPr="005A7DDB" w:rsidRDefault="00CF0B8F" w:rsidP="00B027BC">
            <w:pPr>
              <w:widowControl w:val="0"/>
              <w:autoSpaceDE w:val="0"/>
              <w:autoSpaceDN w:val="0"/>
              <w:adjustRightInd w:val="0"/>
              <w:spacing w:line="256" w:lineRule="auto"/>
              <w:jc w:val="both"/>
              <w:rPr>
                <w:sz w:val="22"/>
                <w:szCs w:val="22"/>
                <w:lang w:val="lv-LV"/>
              </w:rPr>
            </w:pPr>
            <w:r w:rsidRPr="005A7DDB">
              <w:rPr>
                <w:lang w:val="lv-LV"/>
              </w:rPr>
              <w:t>Velkmes skapja iekšējām sienām jābūt izgatavotām no  monolītas keramikas.</w:t>
            </w:r>
          </w:p>
        </w:tc>
        <w:tc>
          <w:tcPr>
            <w:tcW w:w="3544" w:type="dxa"/>
            <w:tcBorders>
              <w:top w:val="single" w:sz="4" w:space="0" w:color="auto"/>
              <w:left w:val="single" w:sz="4" w:space="0" w:color="auto"/>
              <w:bottom w:val="single" w:sz="4" w:space="0" w:color="auto"/>
              <w:right w:val="single" w:sz="4" w:space="0" w:color="auto"/>
            </w:tcBorders>
          </w:tcPr>
          <w:p w14:paraId="0D0821AF" w14:textId="77777777" w:rsidR="00CF0B8F" w:rsidRPr="005A7DDB" w:rsidRDefault="00CF0B8F" w:rsidP="00B027BC">
            <w:pPr>
              <w:widowControl w:val="0"/>
              <w:autoSpaceDE w:val="0"/>
              <w:autoSpaceDN w:val="0"/>
              <w:adjustRightInd w:val="0"/>
              <w:spacing w:line="256" w:lineRule="auto"/>
              <w:jc w:val="both"/>
              <w:rPr>
                <w:lang w:val="lv-LV"/>
              </w:rPr>
            </w:pPr>
          </w:p>
        </w:tc>
      </w:tr>
      <w:tr w:rsidR="005A7DDB" w:rsidRPr="002E4FD4" w14:paraId="261074B5" w14:textId="0C00F392" w:rsidTr="00CF0B8F">
        <w:tc>
          <w:tcPr>
            <w:tcW w:w="1548" w:type="dxa"/>
            <w:tcBorders>
              <w:top w:val="single" w:sz="4" w:space="0" w:color="auto"/>
              <w:left w:val="single" w:sz="4" w:space="0" w:color="auto"/>
              <w:bottom w:val="single" w:sz="4" w:space="0" w:color="auto"/>
              <w:right w:val="single" w:sz="4" w:space="0" w:color="auto"/>
            </w:tcBorders>
            <w:hideMark/>
          </w:tcPr>
          <w:p w14:paraId="4063540B" w14:textId="77777777" w:rsidR="00CF0B8F" w:rsidRPr="005A7DDB" w:rsidRDefault="00CF0B8F" w:rsidP="00B027BC">
            <w:pPr>
              <w:widowControl w:val="0"/>
              <w:spacing w:line="256" w:lineRule="auto"/>
              <w:rPr>
                <w:sz w:val="22"/>
                <w:szCs w:val="22"/>
                <w:lang w:val="lv-LV"/>
              </w:rPr>
            </w:pPr>
            <w:r w:rsidRPr="005A7DDB">
              <w:rPr>
                <w:sz w:val="22"/>
                <w:szCs w:val="22"/>
                <w:lang w:val="lv-LV"/>
              </w:rPr>
              <w:t xml:space="preserve">1.6 </w:t>
            </w:r>
          </w:p>
          <w:p w14:paraId="0C24169B" w14:textId="2C908C4E" w:rsidR="00CF0B8F" w:rsidRPr="005A7DDB" w:rsidRDefault="00CF0B8F" w:rsidP="00B027BC">
            <w:pPr>
              <w:widowControl w:val="0"/>
              <w:spacing w:line="256" w:lineRule="auto"/>
              <w:rPr>
                <w:sz w:val="22"/>
                <w:szCs w:val="22"/>
                <w:lang w:val="lv-LV"/>
              </w:rPr>
            </w:pPr>
            <w:r w:rsidRPr="005A7DDB">
              <w:rPr>
                <w:sz w:val="22"/>
                <w:szCs w:val="22"/>
                <w:lang w:val="lv-LV"/>
              </w:rPr>
              <w:t>Elektriskie pieslēgumi</w:t>
            </w:r>
          </w:p>
        </w:tc>
        <w:tc>
          <w:tcPr>
            <w:tcW w:w="3834" w:type="dxa"/>
            <w:tcBorders>
              <w:top w:val="single" w:sz="4" w:space="0" w:color="auto"/>
              <w:left w:val="single" w:sz="4" w:space="0" w:color="auto"/>
              <w:bottom w:val="single" w:sz="4" w:space="0" w:color="auto"/>
              <w:right w:val="single" w:sz="4" w:space="0" w:color="auto"/>
            </w:tcBorders>
            <w:hideMark/>
          </w:tcPr>
          <w:p w14:paraId="242477B1" w14:textId="67191650" w:rsidR="00CF0B8F" w:rsidRPr="005A7DDB" w:rsidRDefault="00CF0B8F" w:rsidP="00FD5919">
            <w:pPr>
              <w:autoSpaceDE w:val="0"/>
              <w:autoSpaceDN w:val="0"/>
              <w:adjustRightInd w:val="0"/>
              <w:spacing w:line="256" w:lineRule="auto"/>
              <w:jc w:val="both"/>
              <w:rPr>
                <w:lang w:val="lv-LV"/>
              </w:rPr>
            </w:pPr>
            <w:r w:rsidRPr="005A7DDB">
              <w:rPr>
                <w:lang w:val="lv-LV"/>
              </w:rPr>
              <w:t xml:space="preserve">Zem darba virsmas, priekšējā paneļa centrā vai sānos vai darba zonas iekšpusē jābūt uzstādītām vismaz 4 rozetēm 230V, 16A, IP44 klase (vai ekvivalents). </w:t>
            </w:r>
          </w:p>
        </w:tc>
        <w:tc>
          <w:tcPr>
            <w:tcW w:w="3544" w:type="dxa"/>
            <w:tcBorders>
              <w:top w:val="single" w:sz="4" w:space="0" w:color="auto"/>
              <w:left w:val="single" w:sz="4" w:space="0" w:color="auto"/>
              <w:bottom w:val="single" w:sz="4" w:space="0" w:color="auto"/>
              <w:right w:val="single" w:sz="4" w:space="0" w:color="auto"/>
            </w:tcBorders>
          </w:tcPr>
          <w:p w14:paraId="1B8CD5F9" w14:textId="77777777" w:rsidR="00CF0B8F" w:rsidRPr="005A7DDB" w:rsidRDefault="00CF0B8F" w:rsidP="00FD5919">
            <w:pPr>
              <w:autoSpaceDE w:val="0"/>
              <w:autoSpaceDN w:val="0"/>
              <w:adjustRightInd w:val="0"/>
              <w:spacing w:line="256" w:lineRule="auto"/>
              <w:jc w:val="both"/>
              <w:rPr>
                <w:lang w:val="lv-LV"/>
              </w:rPr>
            </w:pPr>
          </w:p>
        </w:tc>
      </w:tr>
      <w:tr w:rsidR="005A7DDB" w:rsidRPr="002E4FD4" w14:paraId="16A2CF1E" w14:textId="04F97233" w:rsidTr="00CF0B8F">
        <w:tc>
          <w:tcPr>
            <w:tcW w:w="1548" w:type="dxa"/>
            <w:tcBorders>
              <w:top w:val="single" w:sz="4" w:space="0" w:color="auto"/>
              <w:left w:val="single" w:sz="4" w:space="0" w:color="auto"/>
              <w:bottom w:val="single" w:sz="4" w:space="0" w:color="auto"/>
              <w:right w:val="single" w:sz="4" w:space="0" w:color="auto"/>
            </w:tcBorders>
            <w:hideMark/>
          </w:tcPr>
          <w:p w14:paraId="2451E5AB" w14:textId="77777777" w:rsidR="00CF0B8F" w:rsidRPr="005A7DDB" w:rsidRDefault="00CF0B8F" w:rsidP="00FD5919">
            <w:pPr>
              <w:widowControl w:val="0"/>
              <w:spacing w:line="256" w:lineRule="auto"/>
              <w:rPr>
                <w:sz w:val="22"/>
                <w:szCs w:val="22"/>
                <w:lang w:val="lv-LV"/>
              </w:rPr>
            </w:pPr>
            <w:r w:rsidRPr="005A7DDB">
              <w:rPr>
                <w:sz w:val="22"/>
                <w:szCs w:val="22"/>
                <w:lang w:val="lv-LV"/>
              </w:rPr>
              <w:t xml:space="preserve">1.7 </w:t>
            </w:r>
          </w:p>
          <w:p w14:paraId="65030D31" w14:textId="3D9BFD51" w:rsidR="00CF0B8F" w:rsidRPr="005A7DDB" w:rsidRDefault="00CF0B8F" w:rsidP="00FD5919">
            <w:pPr>
              <w:widowControl w:val="0"/>
              <w:spacing w:line="256" w:lineRule="auto"/>
              <w:rPr>
                <w:sz w:val="22"/>
                <w:szCs w:val="22"/>
                <w:lang w:val="lv-LV"/>
              </w:rPr>
            </w:pPr>
            <w:r w:rsidRPr="005A7DDB">
              <w:rPr>
                <w:sz w:val="22"/>
                <w:szCs w:val="22"/>
                <w:lang w:val="lv-LV"/>
              </w:rPr>
              <w:t>Izlietne un ūdens pieslēgumi</w:t>
            </w:r>
          </w:p>
        </w:tc>
        <w:tc>
          <w:tcPr>
            <w:tcW w:w="3834" w:type="dxa"/>
            <w:tcBorders>
              <w:top w:val="single" w:sz="4" w:space="0" w:color="auto"/>
              <w:left w:val="single" w:sz="4" w:space="0" w:color="auto"/>
              <w:bottom w:val="single" w:sz="4" w:space="0" w:color="auto"/>
              <w:right w:val="single" w:sz="4" w:space="0" w:color="auto"/>
            </w:tcBorders>
            <w:hideMark/>
          </w:tcPr>
          <w:p w14:paraId="6BCC45E8" w14:textId="74BFF4F8" w:rsidR="00CF0B8F" w:rsidRPr="005A7DDB" w:rsidRDefault="0073634E" w:rsidP="00FD5919">
            <w:pPr>
              <w:widowControl w:val="0"/>
              <w:autoSpaceDE w:val="0"/>
              <w:autoSpaceDN w:val="0"/>
              <w:adjustRightInd w:val="0"/>
              <w:spacing w:line="256" w:lineRule="auto"/>
              <w:jc w:val="both"/>
              <w:rPr>
                <w:sz w:val="22"/>
                <w:szCs w:val="22"/>
                <w:lang w:val="lv-LV"/>
              </w:rPr>
            </w:pPr>
            <w:r w:rsidRPr="005A7DDB">
              <w:rPr>
                <w:lang w:val="lv-LV"/>
              </w:rPr>
              <w:t>Vienā darba virsmas stūrī, aizmugurējā vai priekšējā daļā, jābūt izvietotai vienai keramikas vai polipropilēna izlietnei. Virs izlietnes jābūt vismaz diviem ūdens izvadiem. Ūdens padeves regulēšanas ventiļiem jābūt izvietotiem priekšējā panelī zem darba virsmas vai sānos.</w:t>
            </w:r>
          </w:p>
        </w:tc>
        <w:tc>
          <w:tcPr>
            <w:tcW w:w="3544" w:type="dxa"/>
            <w:tcBorders>
              <w:top w:val="single" w:sz="4" w:space="0" w:color="auto"/>
              <w:left w:val="single" w:sz="4" w:space="0" w:color="auto"/>
              <w:bottom w:val="single" w:sz="4" w:space="0" w:color="auto"/>
              <w:right w:val="single" w:sz="4" w:space="0" w:color="auto"/>
            </w:tcBorders>
          </w:tcPr>
          <w:p w14:paraId="709EBF9A" w14:textId="77777777" w:rsidR="00CF0B8F" w:rsidRPr="005A7DDB" w:rsidRDefault="00CF0B8F" w:rsidP="00FD5919">
            <w:pPr>
              <w:widowControl w:val="0"/>
              <w:autoSpaceDE w:val="0"/>
              <w:autoSpaceDN w:val="0"/>
              <w:adjustRightInd w:val="0"/>
              <w:spacing w:line="256" w:lineRule="auto"/>
              <w:jc w:val="both"/>
              <w:rPr>
                <w:lang w:val="lv-LV"/>
              </w:rPr>
            </w:pPr>
          </w:p>
        </w:tc>
      </w:tr>
      <w:tr w:rsidR="005A7DDB" w:rsidRPr="002E4FD4" w14:paraId="67F3523E" w14:textId="1529762D" w:rsidTr="00CF0B8F">
        <w:tc>
          <w:tcPr>
            <w:tcW w:w="1548" w:type="dxa"/>
            <w:tcBorders>
              <w:top w:val="single" w:sz="4" w:space="0" w:color="auto"/>
              <w:left w:val="single" w:sz="4" w:space="0" w:color="auto"/>
              <w:bottom w:val="single" w:sz="4" w:space="0" w:color="auto"/>
              <w:right w:val="single" w:sz="4" w:space="0" w:color="auto"/>
            </w:tcBorders>
          </w:tcPr>
          <w:p w14:paraId="7FAB3D23" w14:textId="77777777" w:rsidR="00CF0B8F" w:rsidRPr="005A7DDB" w:rsidRDefault="00CF0B8F" w:rsidP="00FD5919">
            <w:pPr>
              <w:widowControl w:val="0"/>
              <w:spacing w:line="256" w:lineRule="auto"/>
              <w:rPr>
                <w:sz w:val="22"/>
                <w:szCs w:val="22"/>
                <w:lang w:val="lv-LV"/>
              </w:rPr>
            </w:pPr>
            <w:r w:rsidRPr="005A7DDB">
              <w:rPr>
                <w:sz w:val="22"/>
                <w:szCs w:val="22"/>
                <w:lang w:val="lv-LV"/>
              </w:rPr>
              <w:t xml:space="preserve">1.8 </w:t>
            </w:r>
          </w:p>
          <w:p w14:paraId="286BFFAC" w14:textId="74E49168" w:rsidR="00CF0B8F" w:rsidRPr="005A7DDB" w:rsidRDefault="00CF0B8F" w:rsidP="00FD5919">
            <w:pPr>
              <w:widowControl w:val="0"/>
              <w:spacing w:line="256" w:lineRule="auto"/>
              <w:rPr>
                <w:sz w:val="22"/>
                <w:szCs w:val="22"/>
                <w:lang w:val="lv-LV"/>
              </w:rPr>
            </w:pPr>
            <w:r w:rsidRPr="005A7DDB">
              <w:rPr>
                <w:sz w:val="22"/>
                <w:szCs w:val="22"/>
                <w:lang w:val="lv-LV"/>
              </w:rPr>
              <w:t>Vadības bloks</w:t>
            </w:r>
          </w:p>
        </w:tc>
        <w:tc>
          <w:tcPr>
            <w:tcW w:w="3834" w:type="dxa"/>
            <w:tcBorders>
              <w:top w:val="single" w:sz="4" w:space="0" w:color="auto"/>
              <w:left w:val="single" w:sz="4" w:space="0" w:color="auto"/>
              <w:bottom w:val="single" w:sz="4" w:space="0" w:color="auto"/>
              <w:right w:val="single" w:sz="4" w:space="0" w:color="auto"/>
            </w:tcBorders>
          </w:tcPr>
          <w:p w14:paraId="3DDC6F56" w14:textId="79CFC895" w:rsidR="00CF0B8F" w:rsidRPr="005A7DDB" w:rsidRDefault="00CF0B8F" w:rsidP="009078E4">
            <w:pPr>
              <w:autoSpaceDE w:val="0"/>
              <w:autoSpaceDN w:val="0"/>
              <w:adjustRightInd w:val="0"/>
              <w:spacing w:line="256" w:lineRule="auto"/>
              <w:rPr>
                <w:lang w:val="lv-LV"/>
              </w:rPr>
            </w:pPr>
            <w:r w:rsidRPr="005A7DDB">
              <w:rPr>
                <w:lang w:val="lv-LV"/>
              </w:rPr>
              <w:t>Vadība blokā jābūt ventilācijas ieslēgšanas/izslēgšanas un  gaismas ieslēgšanas/izslēgšanas slēdžiem.</w:t>
            </w:r>
          </w:p>
          <w:p w14:paraId="523C220E" w14:textId="34EBE953" w:rsidR="00CF0B8F" w:rsidRPr="005A7DDB" w:rsidRDefault="00CF0B8F" w:rsidP="009078E4">
            <w:pPr>
              <w:widowControl w:val="0"/>
              <w:autoSpaceDE w:val="0"/>
              <w:autoSpaceDN w:val="0"/>
              <w:adjustRightInd w:val="0"/>
              <w:spacing w:line="256" w:lineRule="auto"/>
              <w:jc w:val="both"/>
              <w:rPr>
                <w:lang w:val="lv-LV"/>
              </w:rPr>
            </w:pPr>
            <w:r w:rsidRPr="005A7DDB">
              <w:rPr>
                <w:lang w:val="lv-LV"/>
              </w:rPr>
              <w:t>Velkmes skapim jābūt aprīkotam ar ventilācijas izvadā integrētiem gaisa plūsmas mērīšanas sensoriem, kam nepārtraukti jāveic gaisa plūsmas mērījumi un nepietiekamas vai pārāk stipras gaisa plūsmas gadījumā jādod vizuālais un/vai akustiskais signāls.</w:t>
            </w:r>
          </w:p>
        </w:tc>
        <w:tc>
          <w:tcPr>
            <w:tcW w:w="3544" w:type="dxa"/>
            <w:tcBorders>
              <w:top w:val="single" w:sz="4" w:space="0" w:color="auto"/>
              <w:left w:val="single" w:sz="4" w:space="0" w:color="auto"/>
              <w:bottom w:val="single" w:sz="4" w:space="0" w:color="auto"/>
              <w:right w:val="single" w:sz="4" w:space="0" w:color="auto"/>
            </w:tcBorders>
          </w:tcPr>
          <w:p w14:paraId="72A7604E" w14:textId="77777777" w:rsidR="00CF0B8F" w:rsidRPr="005A7DDB" w:rsidRDefault="00CF0B8F" w:rsidP="009078E4">
            <w:pPr>
              <w:autoSpaceDE w:val="0"/>
              <w:autoSpaceDN w:val="0"/>
              <w:adjustRightInd w:val="0"/>
              <w:spacing w:line="256" w:lineRule="auto"/>
              <w:rPr>
                <w:lang w:val="lv-LV"/>
              </w:rPr>
            </w:pPr>
          </w:p>
        </w:tc>
      </w:tr>
      <w:tr w:rsidR="005A7DDB" w:rsidRPr="002E4FD4" w14:paraId="3DF929A6" w14:textId="1A2686E0" w:rsidTr="00CF0B8F">
        <w:tc>
          <w:tcPr>
            <w:tcW w:w="1548" w:type="dxa"/>
            <w:tcBorders>
              <w:top w:val="single" w:sz="4" w:space="0" w:color="auto"/>
              <w:left w:val="single" w:sz="4" w:space="0" w:color="auto"/>
              <w:bottom w:val="single" w:sz="4" w:space="0" w:color="auto"/>
              <w:right w:val="single" w:sz="4" w:space="0" w:color="auto"/>
            </w:tcBorders>
            <w:hideMark/>
          </w:tcPr>
          <w:p w14:paraId="5052CD35" w14:textId="77777777" w:rsidR="00CF0B8F" w:rsidRPr="005A7DDB" w:rsidRDefault="00CF0B8F" w:rsidP="00FD5919">
            <w:pPr>
              <w:widowControl w:val="0"/>
              <w:spacing w:line="256" w:lineRule="auto"/>
              <w:rPr>
                <w:sz w:val="22"/>
                <w:szCs w:val="22"/>
                <w:lang w:val="lv-LV"/>
              </w:rPr>
            </w:pPr>
            <w:r w:rsidRPr="005A7DDB">
              <w:rPr>
                <w:sz w:val="22"/>
                <w:szCs w:val="22"/>
                <w:lang w:val="lv-LV"/>
              </w:rPr>
              <w:t xml:space="preserve">1.9 </w:t>
            </w:r>
          </w:p>
          <w:p w14:paraId="7C1CCB56" w14:textId="67555961" w:rsidR="00CF0B8F" w:rsidRPr="005A7DDB" w:rsidRDefault="00CF0B8F" w:rsidP="00FD5919">
            <w:pPr>
              <w:widowControl w:val="0"/>
              <w:spacing w:line="256" w:lineRule="auto"/>
              <w:rPr>
                <w:sz w:val="22"/>
                <w:szCs w:val="22"/>
                <w:lang w:val="lv-LV"/>
              </w:rPr>
            </w:pPr>
            <w:r w:rsidRPr="005A7DDB">
              <w:rPr>
                <w:sz w:val="22"/>
                <w:szCs w:val="22"/>
                <w:lang w:val="lv-LV"/>
              </w:rPr>
              <w:t>Reaģentu glabāšanas skapji</w:t>
            </w:r>
          </w:p>
        </w:tc>
        <w:tc>
          <w:tcPr>
            <w:tcW w:w="3834" w:type="dxa"/>
            <w:tcBorders>
              <w:top w:val="single" w:sz="4" w:space="0" w:color="auto"/>
              <w:left w:val="single" w:sz="4" w:space="0" w:color="auto"/>
              <w:bottom w:val="single" w:sz="4" w:space="0" w:color="auto"/>
              <w:right w:val="single" w:sz="4" w:space="0" w:color="auto"/>
            </w:tcBorders>
            <w:hideMark/>
          </w:tcPr>
          <w:p w14:paraId="7C9DFEDA" w14:textId="1AAD7A65" w:rsidR="0073634E" w:rsidRPr="005A7DDB" w:rsidRDefault="0073634E" w:rsidP="0073634E">
            <w:pPr>
              <w:rPr>
                <w:lang w:val="lv-LV" w:eastAsia="lv-LV"/>
              </w:rPr>
            </w:pPr>
            <w:r w:rsidRPr="005A7DDB">
              <w:rPr>
                <w:lang w:val="lv-LV" w:eastAsia="lv-LV"/>
              </w:rPr>
              <w:t>Komplektā jāiekļauj ventilējami zemvelkmes skapji reaģentu uzglabāšanai ar veramām vai bīdāmām durvīm. Skapju iekšējām sienām, grīdai, griestiem un durvīm jābūt izgatavotiem no monolīta polipropilēna.</w:t>
            </w:r>
            <w:r w:rsidRPr="005A7DDB">
              <w:rPr>
                <w:rFonts w:eastAsia="Calibri"/>
                <w:lang w:val="lv-LV" w:eastAsia="ja-JP"/>
              </w:rPr>
              <w:t xml:space="preserve"> </w:t>
            </w:r>
            <w:r w:rsidRPr="005A7DDB">
              <w:rPr>
                <w:lang w:val="lv-LV" w:eastAsia="lv-LV"/>
              </w:rPr>
              <w:t xml:space="preserve"> Skapju minimālais platums – 1200mm. Skapju minimālais dziļums – 450 mm. Plauktu vietā skapjos jābūt uzstādītām izvelkamām </w:t>
            </w:r>
            <w:r w:rsidRPr="005A7DDB">
              <w:rPr>
                <w:lang w:val="lv-LV" w:eastAsia="lv-LV"/>
              </w:rPr>
              <w:lastRenderedPageBreak/>
              <w:t>polipropilēna paplātēm – aiz katrām durvīm pa divām paplātēm.</w:t>
            </w:r>
          </w:p>
          <w:p w14:paraId="5EB76DB9" w14:textId="5446F5E4" w:rsidR="00CF0B8F" w:rsidRPr="005A7DDB" w:rsidRDefault="0073634E" w:rsidP="0073634E">
            <w:pPr>
              <w:widowControl w:val="0"/>
              <w:autoSpaceDE w:val="0"/>
              <w:autoSpaceDN w:val="0"/>
              <w:adjustRightInd w:val="0"/>
              <w:spacing w:line="256" w:lineRule="auto"/>
              <w:jc w:val="both"/>
              <w:rPr>
                <w:sz w:val="22"/>
                <w:szCs w:val="22"/>
                <w:lang w:val="lv-LV"/>
              </w:rPr>
            </w:pPr>
            <w:r w:rsidRPr="005A7DDB">
              <w:rPr>
                <w:rFonts w:eastAsia="Calibri"/>
                <w:lang w:val="lv-LV" w:eastAsia="ja-JP"/>
              </w:rPr>
              <w:t>Skapju ventilācijas izvadam jābūt aizmugurē, savienotam ar velkmes ventilācijas izvadu.</w:t>
            </w:r>
          </w:p>
        </w:tc>
        <w:tc>
          <w:tcPr>
            <w:tcW w:w="3544" w:type="dxa"/>
            <w:tcBorders>
              <w:top w:val="single" w:sz="4" w:space="0" w:color="auto"/>
              <w:left w:val="single" w:sz="4" w:space="0" w:color="auto"/>
              <w:bottom w:val="single" w:sz="4" w:space="0" w:color="auto"/>
              <w:right w:val="single" w:sz="4" w:space="0" w:color="auto"/>
            </w:tcBorders>
          </w:tcPr>
          <w:p w14:paraId="531100A3" w14:textId="77777777" w:rsidR="00CF0B8F" w:rsidRPr="005A7DDB" w:rsidRDefault="00CF0B8F" w:rsidP="00DF202F">
            <w:pPr>
              <w:autoSpaceDE w:val="0"/>
              <w:autoSpaceDN w:val="0"/>
              <w:adjustRightInd w:val="0"/>
              <w:spacing w:line="256" w:lineRule="auto"/>
              <w:jc w:val="both"/>
              <w:rPr>
                <w:lang w:val="lv-LV"/>
              </w:rPr>
            </w:pPr>
          </w:p>
        </w:tc>
      </w:tr>
      <w:tr w:rsidR="005A7DDB" w:rsidRPr="002E4FD4" w14:paraId="2ACE7159" w14:textId="4E524F12" w:rsidTr="00CF0B8F">
        <w:tc>
          <w:tcPr>
            <w:tcW w:w="1548" w:type="dxa"/>
            <w:tcBorders>
              <w:top w:val="single" w:sz="4" w:space="0" w:color="auto"/>
              <w:left w:val="single" w:sz="4" w:space="0" w:color="auto"/>
              <w:bottom w:val="single" w:sz="4" w:space="0" w:color="auto"/>
              <w:right w:val="single" w:sz="4" w:space="0" w:color="auto"/>
            </w:tcBorders>
            <w:hideMark/>
          </w:tcPr>
          <w:p w14:paraId="2D2A7DBF" w14:textId="77777777" w:rsidR="00CF0B8F" w:rsidRPr="005A7DDB" w:rsidRDefault="00CF0B8F" w:rsidP="00FD5919">
            <w:pPr>
              <w:widowControl w:val="0"/>
              <w:spacing w:line="256" w:lineRule="auto"/>
              <w:rPr>
                <w:sz w:val="22"/>
                <w:szCs w:val="22"/>
                <w:lang w:val="lv-LV"/>
              </w:rPr>
            </w:pPr>
            <w:r w:rsidRPr="005A7DDB">
              <w:rPr>
                <w:sz w:val="22"/>
                <w:szCs w:val="22"/>
                <w:lang w:val="lv-LV"/>
              </w:rPr>
              <w:t>1.10</w:t>
            </w:r>
          </w:p>
          <w:p w14:paraId="1ABF9E2C" w14:textId="5226CD2C" w:rsidR="00CF0B8F" w:rsidRPr="005A7DDB" w:rsidRDefault="00CF0B8F" w:rsidP="00FD5919">
            <w:pPr>
              <w:widowControl w:val="0"/>
              <w:spacing w:line="256" w:lineRule="auto"/>
              <w:rPr>
                <w:sz w:val="22"/>
                <w:szCs w:val="22"/>
                <w:lang w:val="lv-LV"/>
              </w:rPr>
            </w:pPr>
            <w:r w:rsidRPr="005A7DDB">
              <w:rPr>
                <w:sz w:val="22"/>
                <w:szCs w:val="22"/>
                <w:lang w:val="lv-LV"/>
              </w:rPr>
              <w:t>Atbilstība standartiem</w:t>
            </w:r>
          </w:p>
        </w:tc>
        <w:tc>
          <w:tcPr>
            <w:tcW w:w="3834" w:type="dxa"/>
            <w:tcBorders>
              <w:top w:val="single" w:sz="4" w:space="0" w:color="auto"/>
              <w:left w:val="single" w:sz="4" w:space="0" w:color="auto"/>
              <w:bottom w:val="single" w:sz="4" w:space="0" w:color="auto"/>
              <w:right w:val="single" w:sz="4" w:space="0" w:color="auto"/>
            </w:tcBorders>
            <w:hideMark/>
          </w:tcPr>
          <w:p w14:paraId="4423C1CB" w14:textId="45D27FC8" w:rsidR="00CF0B8F" w:rsidRPr="005A7DDB" w:rsidRDefault="00CF0B8F" w:rsidP="00FD5919">
            <w:pPr>
              <w:widowControl w:val="0"/>
              <w:autoSpaceDE w:val="0"/>
              <w:autoSpaceDN w:val="0"/>
              <w:adjustRightInd w:val="0"/>
              <w:spacing w:line="256" w:lineRule="auto"/>
              <w:jc w:val="both"/>
              <w:rPr>
                <w:sz w:val="22"/>
                <w:szCs w:val="22"/>
                <w:lang w:val="lv-LV"/>
              </w:rPr>
            </w:pPr>
            <w:r w:rsidRPr="005A7DDB">
              <w:rPr>
                <w:lang w:val="lv-LV"/>
              </w:rPr>
              <w:t>Atbilst EN 14175-1, EN 14175-2, EN 14175-3 standartam vai ekvivalentam</w:t>
            </w:r>
          </w:p>
        </w:tc>
        <w:tc>
          <w:tcPr>
            <w:tcW w:w="3544" w:type="dxa"/>
            <w:tcBorders>
              <w:top w:val="single" w:sz="4" w:space="0" w:color="auto"/>
              <w:left w:val="single" w:sz="4" w:space="0" w:color="auto"/>
              <w:bottom w:val="single" w:sz="4" w:space="0" w:color="auto"/>
              <w:right w:val="single" w:sz="4" w:space="0" w:color="auto"/>
            </w:tcBorders>
          </w:tcPr>
          <w:p w14:paraId="46B047EB" w14:textId="77777777" w:rsidR="00CF0B8F" w:rsidRPr="005A7DDB" w:rsidRDefault="00CF0B8F" w:rsidP="00FD5919">
            <w:pPr>
              <w:widowControl w:val="0"/>
              <w:autoSpaceDE w:val="0"/>
              <w:autoSpaceDN w:val="0"/>
              <w:adjustRightInd w:val="0"/>
              <w:spacing w:line="256" w:lineRule="auto"/>
              <w:jc w:val="both"/>
              <w:rPr>
                <w:lang w:val="lv-LV"/>
              </w:rPr>
            </w:pPr>
          </w:p>
        </w:tc>
      </w:tr>
      <w:tr w:rsidR="005A7DDB" w:rsidRPr="002E4FD4" w14:paraId="380686EF" w14:textId="77777777" w:rsidTr="00CF0B8F">
        <w:tc>
          <w:tcPr>
            <w:tcW w:w="1548" w:type="dxa"/>
            <w:tcBorders>
              <w:top w:val="single" w:sz="4" w:space="0" w:color="auto"/>
              <w:left w:val="single" w:sz="4" w:space="0" w:color="auto"/>
              <w:bottom w:val="single" w:sz="4" w:space="0" w:color="auto"/>
              <w:right w:val="single" w:sz="4" w:space="0" w:color="auto"/>
            </w:tcBorders>
          </w:tcPr>
          <w:p w14:paraId="6E5393FC" w14:textId="3A2AC59C" w:rsidR="00B659BF" w:rsidRPr="00A21D23" w:rsidRDefault="00B659BF" w:rsidP="00B659BF">
            <w:pPr>
              <w:widowControl w:val="0"/>
              <w:spacing w:line="256" w:lineRule="auto"/>
              <w:rPr>
                <w:b/>
                <w:bCs/>
                <w:sz w:val="22"/>
                <w:szCs w:val="22"/>
                <w:lang w:val="lv-LV"/>
              </w:rPr>
            </w:pPr>
            <w:r w:rsidRPr="00A21D23">
              <w:rPr>
                <w:b/>
                <w:bCs/>
                <w:sz w:val="22"/>
                <w:szCs w:val="22"/>
                <w:lang w:val="lv-LV"/>
              </w:rPr>
              <w:t>1.11</w:t>
            </w:r>
          </w:p>
          <w:p w14:paraId="101F7636" w14:textId="17611087" w:rsidR="00B659BF" w:rsidRPr="00A21D23" w:rsidRDefault="00B659BF" w:rsidP="00B659BF">
            <w:pPr>
              <w:widowControl w:val="0"/>
              <w:spacing w:line="256" w:lineRule="auto"/>
              <w:rPr>
                <w:b/>
                <w:bCs/>
                <w:sz w:val="22"/>
                <w:szCs w:val="22"/>
                <w:lang w:val="lv-LV"/>
              </w:rPr>
            </w:pPr>
            <w:r w:rsidRPr="00A21D23">
              <w:rPr>
                <w:b/>
                <w:bCs/>
                <w:sz w:val="22"/>
                <w:szCs w:val="22"/>
                <w:lang w:val="lv-LV"/>
              </w:rPr>
              <w:t>Elektroenerģijas patēriņš, kW/h</w:t>
            </w:r>
          </w:p>
        </w:tc>
        <w:tc>
          <w:tcPr>
            <w:tcW w:w="3834" w:type="dxa"/>
            <w:tcBorders>
              <w:top w:val="single" w:sz="4" w:space="0" w:color="auto"/>
              <w:left w:val="single" w:sz="4" w:space="0" w:color="auto"/>
              <w:bottom w:val="single" w:sz="4" w:space="0" w:color="auto"/>
              <w:right w:val="single" w:sz="4" w:space="0" w:color="auto"/>
            </w:tcBorders>
          </w:tcPr>
          <w:p w14:paraId="2206B499" w14:textId="10558E64" w:rsidR="00B659BF" w:rsidRPr="005A7DDB" w:rsidRDefault="00B659BF" w:rsidP="00FD5919">
            <w:pPr>
              <w:widowControl w:val="0"/>
              <w:autoSpaceDE w:val="0"/>
              <w:autoSpaceDN w:val="0"/>
              <w:adjustRightInd w:val="0"/>
              <w:spacing w:line="256" w:lineRule="auto"/>
              <w:jc w:val="both"/>
              <w:rPr>
                <w:lang w:val="lv-LV"/>
              </w:rPr>
            </w:pPr>
            <w:r w:rsidRPr="005A7DDB">
              <w:rPr>
                <w:lang w:val="lv-LV"/>
              </w:rPr>
              <w:t xml:space="preserve">Pretendentam </w:t>
            </w:r>
            <w:r w:rsidRPr="0091242D">
              <w:rPr>
                <w:b/>
                <w:bCs/>
                <w:lang w:val="lv-LV"/>
              </w:rPr>
              <w:t>jānorāda</w:t>
            </w:r>
            <w:r w:rsidRPr="005A7DDB">
              <w:rPr>
                <w:lang w:val="lv-LV"/>
              </w:rPr>
              <w:t xml:space="preserve"> velkmes skapja elektroenerģijas patēriņš pie maksimālas jaudas.</w:t>
            </w:r>
          </w:p>
        </w:tc>
        <w:tc>
          <w:tcPr>
            <w:tcW w:w="3544" w:type="dxa"/>
            <w:tcBorders>
              <w:top w:val="single" w:sz="4" w:space="0" w:color="auto"/>
              <w:left w:val="single" w:sz="4" w:space="0" w:color="auto"/>
              <w:bottom w:val="single" w:sz="4" w:space="0" w:color="auto"/>
              <w:right w:val="single" w:sz="4" w:space="0" w:color="auto"/>
            </w:tcBorders>
          </w:tcPr>
          <w:p w14:paraId="764B0B89" w14:textId="0FA920CA" w:rsidR="00B659BF" w:rsidRPr="002C480A" w:rsidRDefault="008C2D4D" w:rsidP="00FD5919">
            <w:pPr>
              <w:widowControl w:val="0"/>
              <w:autoSpaceDE w:val="0"/>
              <w:autoSpaceDN w:val="0"/>
              <w:adjustRightInd w:val="0"/>
              <w:spacing w:line="256" w:lineRule="auto"/>
              <w:jc w:val="both"/>
              <w:rPr>
                <w:b/>
                <w:bCs/>
                <w:sz w:val="20"/>
                <w:szCs w:val="20"/>
                <w:lang w:val="lv-LV"/>
              </w:rPr>
            </w:pPr>
            <w:r w:rsidRPr="002C480A">
              <w:rPr>
                <w:b/>
                <w:bCs/>
                <w:sz w:val="20"/>
                <w:szCs w:val="20"/>
                <w:lang w:val="lv-LV"/>
              </w:rPr>
              <w:t xml:space="preserve">Norādīt </w:t>
            </w:r>
            <w:r w:rsidR="002C480A" w:rsidRPr="002C480A">
              <w:rPr>
                <w:b/>
                <w:bCs/>
                <w:sz w:val="20"/>
                <w:szCs w:val="20"/>
                <w:lang w:val="lv-LV"/>
              </w:rPr>
              <w:t>e</w:t>
            </w:r>
            <w:r w:rsidRPr="002C480A">
              <w:rPr>
                <w:b/>
                <w:bCs/>
                <w:sz w:val="20"/>
                <w:szCs w:val="20"/>
                <w:lang w:val="lv-LV"/>
              </w:rPr>
              <w:t>lektroenerģijas patēriņš, kW/h</w:t>
            </w:r>
            <w:r w:rsidR="002C480A">
              <w:rPr>
                <w:b/>
                <w:bCs/>
                <w:sz w:val="20"/>
                <w:szCs w:val="20"/>
                <w:lang w:val="lv-LV"/>
              </w:rPr>
              <w:t>:</w:t>
            </w:r>
          </w:p>
        </w:tc>
      </w:tr>
    </w:tbl>
    <w:p w14:paraId="4CDF2CB0" w14:textId="77777777" w:rsidR="00B027BC" w:rsidRPr="005A7DDB" w:rsidRDefault="00B027BC" w:rsidP="00B027BC">
      <w:pPr>
        <w:widowControl w:val="0"/>
        <w:rPr>
          <w:lang w:val="lv-LV"/>
        </w:rPr>
      </w:pPr>
    </w:p>
    <w:p w14:paraId="74A4997E" w14:textId="77777777" w:rsidR="00F85419" w:rsidRPr="005A7DDB" w:rsidRDefault="00F85419" w:rsidP="00F85419">
      <w:pPr>
        <w:tabs>
          <w:tab w:val="center" w:pos="4153"/>
          <w:tab w:val="right" w:pos="8306"/>
        </w:tabs>
        <w:jc w:val="both"/>
        <w:rPr>
          <w:lang w:val="lv-LV" w:eastAsia="lv-LV"/>
        </w:rPr>
      </w:pPr>
    </w:p>
    <w:p w14:paraId="2A4B353B" w14:textId="77777777" w:rsidR="00F85419" w:rsidRPr="005A7DDB" w:rsidRDefault="00F85419" w:rsidP="00F85419">
      <w:pPr>
        <w:tabs>
          <w:tab w:val="center" w:pos="4153"/>
          <w:tab w:val="right" w:pos="8306"/>
        </w:tabs>
        <w:jc w:val="both"/>
        <w:rPr>
          <w:lang w:val="lv-LV" w:eastAsia="lv-LV"/>
        </w:rPr>
      </w:pPr>
    </w:p>
    <w:p w14:paraId="686802CC" w14:textId="77777777" w:rsidR="00B027BC" w:rsidRPr="005A7DDB" w:rsidRDefault="00B027BC" w:rsidP="006A2D96">
      <w:pPr>
        <w:pStyle w:val="Pamatteksts"/>
        <w:jc w:val="both"/>
        <w:rPr>
          <w:sz w:val="24"/>
          <w:szCs w:val="24"/>
          <w:lang w:val="lv-LV"/>
        </w:rPr>
      </w:pPr>
    </w:p>
    <w:p w14:paraId="2E02412F" w14:textId="16FA9568" w:rsidR="00B027BC" w:rsidRPr="00A21D23" w:rsidRDefault="0027296B" w:rsidP="006A2D96">
      <w:pPr>
        <w:pStyle w:val="Pamatteksts"/>
        <w:jc w:val="both"/>
        <w:rPr>
          <w:b/>
          <w:bCs/>
          <w:sz w:val="24"/>
          <w:szCs w:val="24"/>
          <w:lang w:val="lv-LV"/>
        </w:rPr>
      </w:pPr>
      <w:r w:rsidRPr="00A21D23">
        <w:rPr>
          <w:b/>
          <w:bCs/>
          <w:sz w:val="24"/>
          <w:szCs w:val="24"/>
          <w:lang w:val="lv-LV"/>
        </w:rPr>
        <w:t>Pārējie parametri</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977"/>
        <w:gridCol w:w="3686"/>
      </w:tblGrid>
      <w:tr w:rsidR="005A7DDB" w:rsidRPr="002E4FD4" w14:paraId="098353D9" w14:textId="77777777" w:rsidTr="002E4FD4">
        <w:tc>
          <w:tcPr>
            <w:tcW w:w="2263" w:type="dxa"/>
          </w:tcPr>
          <w:p w14:paraId="2A2BDEA1" w14:textId="6DA345BF" w:rsidR="003D7200" w:rsidRPr="005A7DDB" w:rsidRDefault="002E4FD4" w:rsidP="003D7200">
            <w:pPr>
              <w:rPr>
                <w:lang w:val="lv-LV"/>
              </w:rPr>
            </w:pPr>
            <w:r>
              <w:rPr>
                <w:lang w:val="lv-LV"/>
              </w:rPr>
              <w:t>2</w:t>
            </w:r>
            <w:r w:rsidR="0091242D">
              <w:rPr>
                <w:lang w:val="lv-LV"/>
              </w:rPr>
              <w:t>.</w:t>
            </w:r>
          </w:p>
          <w:p w14:paraId="2435BF77" w14:textId="65A87BC7" w:rsidR="003D7200" w:rsidRPr="005A7DDB" w:rsidRDefault="003D7200" w:rsidP="00C93AB1">
            <w:pPr>
              <w:rPr>
                <w:lang w:val="lv-LV"/>
              </w:rPr>
            </w:pPr>
            <w:r w:rsidRPr="005A7DDB">
              <w:rPr>
                <w:lang w:val="lv-LV"/>
              </w:rPr>
              <w:t>Piegāde uzstādīšana</w:t>
            </w:r>
            <w:r w:rsidR="0091242D" w:rsidRPr="005A7DDB">
              <w:rPr>
                <w:lang w:val="lv-LV"/>
              </w:rPr>
              <w:t xml:space="preserve"> un</w:t>
            </w:r>
            <w:r w:rsidR="0091242D">
              <w:rPr>
                <w:lang w:val="lv-LV"/>
              </w:rPr>
              <w:t xml:space="preserve"> pieslēgšana</w:t>
            </w:r>
          </w:p>
        </w:tc>
        <w:tc>
          <w:tcPr>
            <w:tcW w:w="2977" w:type="dxa"/>
          </w:tcPr>
          <w:p w14:paraId="11B47203" w14:textId="0382508C" w:rsidR="003D7200" w:rsidRPr="005A7DDB" w:rsidRDefault="003D7200" w:rsidP="00C93AB1">
            <w:pPr>
              <w:tabs>
                <w:tab w:val="left" w:pos="320"/>
              </w:tabs>
              <w:ind w:left="37"/>
              <w:rPr>
                <w:b/>
                <w:bCs/>
                <w:lang w:val="lv-LV"/>
              </w:rPr>
            </w:pPr>
            <w:r w:rsidRPr="005A7DDB">
              <w:rPr>
                <w:lang w:val="lv-LV"/>
              </w:rPr>
              <w:t xml:space="preserve">Piegādātājs nodrošina iekārtas piegādāšanu un </w:t>
            </w:r>
            <w:r w:rsidRPr="00A21D23">
              <w:rPr>
                <w:lang w:val="lv-LV"/>
              </w:rPr>
              <w:t xml:space="preserve">uzstādīšanu </w:t>
            </w:r>
            <w:r w:rsidR="005246A6">
              <w:rPr>
                <w:b/>
                <w:bCs/>
                <w:lang w:val="lv-LV"/>
              </w:rPr>
              <w:t>8</w:t>
            </w:r>
            <w:r w:rsidRPr="00A21D23">
              <w:rPr>
                <w:b/>
                <w:bCs/>
                <w:lang w:val="lv-LV"/>
              </w:rPr>
              <w:t xml:space="preserve"> nedēļu laikā no līguma parakstīšanas.</w:t>
            </w:r>
          </w:p>
          <w:p w14:paraId="260EE140" w14:textId="269CDDF4" w:rsidR="003D7200" w:rsidRPr="005A7DDB" w:rsidRDefault="003D7200" w:rsidP="00C93AB1">
            <w:pPr>
              <w:rPr>
                <w:lang w:val="lv-LV"/>
              </w:rPr>
            </w:pPr>
            <w:r w:rsidRPr="005A7DDB">
              <w:rPr>
                <w:lang w:val="lv-LV"/>
              </w:rPr>
              <w:t>Uzstādīšanu un pieslēgšanu ventilācijai veic sertificēts personāls</w:t>
            </w:r>
            <w:r w:rsidR="0091242D">
              <w:rPr>
                <w:lang w:val="lv-LV"/>
              </w:rPr>
              <w:t xml:space="preserve"> </w:t>
            </w:r>
            <w:r w:rsidR="0091242D" w:rsidRPr="0091242D">
              <w:rPr>
                <w:b/>
                <w:bCs/>
                <w:lang w:val="lv-LV"/>
              </w:rPr>
              <w:t>(iesniegt apliecinājuma kopiju)</w:t>
            </w:r>
            <w:r w:rsidRPr="005A7DDB">
              <w:rPr>
                <w:lang w:val="lv-LV"/>
              </w:rPr>
              <w:t xml:space="preserve">. </w:t>
            </w:r>
          </w:p>
          <w:p w14:paraId="3CFF0688" w14:textId="533F05E3" w:rsidR="003D7200" w:rsidRPr="005A7DDB" w:rsidRDefault="003D7200" w:rsidP="5C6A0B4F">
            <w:pPr>
              <w:ind w:left="40"/>
              <w:rPr>
                <w:lang w:val="lv-LV"/>
              </w:rPr>
            </w:pPr>
            <w:r w:rsidRPr="005A7DDB">
              <w:rPr>
                <w:lang w:val="lv-LV"/>
              </w:rPr>
              <w:t>Piegādi un uzstādīšanu veic Valsts tiesu ekspertīžu biroja telpās, Invalīdu iela 1, Rīga, LV-1013.</w:t>
            </w:r>
            <w:r w:rsidRPr="005A7DDB">
              <w:rPr>
                <w:sz w:val="20"/>
                <w:szCs w:val="20"/>
                <w:lang w:val="lv-LV"/>
              </w:rPr>
              <w:t xml:space="preserve"> </w:t>
            </w:r>
            <w:r w:rsidRPr="005A7DDB">
              <w:rPr>
                <w:lang w:val="lv-LV"/>
              </w:rPr>
              <w:t>Pretendentam saskaņā ar nolikumu pirms piedāvājuma iesniegšanas ir tiesības ierasties uz plānotās uzstādīšanas vietas/telpas apskati, kā arī nepieciešamības gadījumā veikt mērījumus.</w:t>
            </w:r>
          </w:p>
        </w:tc>
        <w:tc>
          <w:tcPr>
            <w:tcW w:w="3686" w:type="dxa"/>
          </w:tcPr>
          <w:p w14:paraId="1EAA6221" w14:textId="77777777" w:rsidR="003D7200" w:rsidRPr="005A7DDB" w:rsidRDefault="003D7200" w:rsidP="00C93AB1">
            <w:pPr>
              <w:rPr>
                <w:lang w:val="lv-LV"/>
              </w:rPr>
            </w:pPr>
          </w:p>
        </w:tc>
      </w:tr>
      <w:tr w:rsidR="005A7DDB" w:rsidRPr="005A7DDB" w14:paraId="108BFAB0" w14:textId="77777777" w:rsidTr="002E4FD4">
        <w:tc>
          <w:tcPr>
            <w:tcW w:w="2263" w:type="dxa"/>
          </w:tcPr>
          <w:p w14:paraId="7AAFE3CE" w14:textId="3FE1CF55" w:rsidR="003D7200" w:rsidRPr="005A7DDB" w:rsidRDefault="002E4FD4" w:rsidP="003D7200">
            <w:pPr>
              <w:rPr>
                <w:spacing w:val="-7"/>
                <w:lang w:val="lv-LV"/>
              </w:rPr>
            </w:pPr>
            <w:r>
              <w:rPr>
                <w:lang w:val="lv-LV"/>
              </w:rPr>
              <w:t>3</w:t>
            </w:r>
            <w:r w:rsidR="0091242D">
              <w:rPr>
                <w:lang w:val="lv-LV"/>
              </w:rPr>
              <w:t>.</w:t>
            </w:r>
          </w:p>
          <w:p w14:paraId="34C1DC9E" w14:textId="24696762" w:rsidR="003D7200" w:rsidRPr="00A21D23" w:rsidRDefault="003D7200" w:rsidP="00C93AB1">
            <w:pPr>
              <w:rPr>
                <w:b/>
                <w:bCs/>
                <w:lang w:val="lv-LV"/>
              </w:rPr>
            </w:pPr>
            <w:r w:rsidRPr="00A21D23">
              <w:rPr>
                <w:b/>
                <w:bCs/>
                <w:spacing w:val="-7"/>
                <w:lang w:val="lv-LV"/>
              </w:rPr>
              <w:t>Garantija</w:t>
            </w:r>
          </w:p>
        </w:tc>
        <w:tc>
          <w:tcPr>
            <w:tcW w:w="2977" w:type="dxa"/>
          </w:tcPr>
          <w:p w14:paraId="0C396B13" w14:textId="21E3EA1C" w:rsidR="003D7200" w:rsidRPr="005A7DDB" w:rsidRDefault="003D7200" w:rsidP="00C93AB1">
            <w:pPr>
              <w:rPr>
                <w:lang w:val="lv-LV"/>
              </w:rPr>
            </w:pPr>
            <w:r w:rsidRPr="005A7DDB">
              <w:rPr>
                <w:shd w:val="clear" w:color="auto" w:fill="FFFFFF"/>
                <w:lang w:val="lv-LV"/>
              </w:rPr>
              <w:t>Vismaz 24 mēnešus no uzstādīšanas brīža (pieņemšanas nodošanas akta parakstīšanas) garantija detaļām un remontdarbiem.</w:t>
            </w:r>
            <w:r w:rsidRPr="005A7DDB">
              <w:rPr>
                <w:lang w:val="lv-LV"/>
              </w:rPr>
              <w:t xml:space="preserve"> Garantijas apkopi un remontu veic ražotāja autorizēts pārstāvis. </w:t>
            </w:r>
          </w:p>
        </w:tc>
        <w:tc>
          <w:tcPr>
            <w:tcW w:w="3686" w:type="dxa"/>
          </w:tcPr>
          <w:p w14:paraId="11CD6AEF" w14:textId="2536767B" w:rsidR="003D7200" w:rsidRPr="0044194F" w:rsidRDefault="002C480A" w:rsidP="00C93AB1">
            <w:pPr>
              <w:rPr>
                <w:b/>
                <w:bCs/>
                <w:sz w:val="20"/>
                <w:szCs w:val="20"/>
                <w:lang w:val="lv-LV"/>
              </w:rPr>
            </w:pPr>
            <w:r w:rsidRPr="0044194F">
              <w:rPr>
                <w:b/>
                <w:bCs/>
                <w:sz w:val="20"/>
                <w:szCs w:val="20"/>
                <w:lang w:val="lv-LV"/>
              </w:rPr>
              <w:t>Norādīt mēnešos:</w:t>
            </w:r>
          </w:p>
        </w:tc>
      </w:tr>
      <w:tr w:rsidR="005A7DDB" w:rsidRPr="002E4FD4" w14:paraId="0309D3CC" w14:textId="77777777" w:rsidTr="002E4FD4">
        <w:tc>
          <w:tcPr>
            <w:tcW w:w="2263" w:type="dxa"/>
          </w:tcPr>
          <w:p w14:paraId="16AC9087" w14:textId="7D5F83BD" w:rsidR="003D7200" w:rsidRPr="005A7DDB" w:rsidRDefault="002E4FD4" w:rsidP="003D7200">
            <w:pPr>
              <w:rPr>
                <w:lang w:val="lv-LV"/>
              </w:rPr>
            </w:pPr>
            <w:r>
              <w:rPr>
                <w:lang w:val="lv-LV"/>
              </w:rPr>
              <w:t>4</w:t>
            </w:r>
            <w:r w:rsidR="0091242D">
              <w:rPr>
                <w:lang w:val="lv-LV"/>
              </w:rPr>
              <w:t>.</w:t>
            </w:r>
          </w:p>
          <w:p w14:paraId="243D3B48" w14:textId="70B624BE" w:rsidR="003D7200" w:rsidRPr="005A7DDB" w:rsidRDefault="003D7200" w:rsidP="00C93AB1">
            <w:pPr>
              <w:rPr>
                <w:spacing w:val="-7"/>
                <w:lang w:val="lv-LV"/>
              </w:rPr>
            </w:pPr>
            <w:r w:rsidRPr="005A7DDB">
              <w:rPr>
                <w:spacing w:val="-7"/>
                <w:lang w:val="lv-LV"/>
              </w:rPr>
              <w:t>Serviss</w:t>
            </w:r>
          </w:p>
        </w:tc>
        <w:tc>
          <w:tcPr>
            <w:tcW w:w="2977" w:type="dxa"/>
          </w:tcPr>
          <w:p w14:paraId="5C17F3AD" w14:textId="31805EAC" w:rsidR="003D7200" w:rsidRPr="005A7DDB" w:rsidRDefault="003D7200" w:rsidP="00C93AB1">
            <w:pPr>
              <w:ind w:left="27"/>
              <w:rPr>
                <w:lang w:val="lv-LV"/>
              </w:rPr>
            </w:pPr>
            <w:r w:rsidRPr="005A7DDB">
              <w:rPr>
                <w:lang w:val="lv-LV"/>
              </w:rPr>
              <w:t xml:space="preserve">Servisa reakcijas laiks darba dienās un darba laikā pēc izsaukuma saņemšanas ne ilgāk kā 5 darba dienas. Ja defektu novēršanai </w:t>
            </w:r>
            <w:r w:rsidRPr="005A7DDB">
              <w:rPr>
                <w:lang w:val="lv-LV"/>
              </w:rPr>
              <w:lastRenderedPageBreak/>
              <w:t>nepieciešams ilgāks laiks, puses savstarpēji vienojas saskaņā ar līguma noteikumiem.</w:t>
            </w:r>
          </w:p>
        </w:tc>
        <w:tc>
          <w:tcPr>
            <w:tcW w:w="3686" w:type="dxa"/>
          </w:tcPr>
          <w:p w14:paraId="1DEC085F" w14:textId="77777777" w:rsidR="003D7200" w:rsidRPr="005A7DDB" w:rsidRDefault="003D7200" w:rsidP="00C93AB1">
            <w:pPr>
              <w:rPr>
                <w:lang w:val="lv-LV"/>
              </w:rPr>
            </w:pPr>
          </w:p>
        </w:tc>
      </w:tr>
      <w:tr w:rsidR="005A7DDB" w:rsidRPr="002E4FD4" w14:paraId="5B21EFC5" w14:textId="77777777" w:rsidTr="002E4FD4">
        <w:tc>
          <w:tcPr>
            <w:tcW w:w="2263" w:type="dxa"/>
          </w:tcPr>
          <w:p w14:paraId="55E3E2E4" w14:textId="4D92C3B4" w:rsidR="003D7200" w:rsidRPr="005A7DDB" w:rsidRDefault="002E4FD4" w:rsidP="003D7200">
            <w:pPr>
              <w:rPr>
                <w:lang w:val="lv-LV"/>
              </w:rPr>
            </w:pPr>
            <w:r>
              <w:rPr>
                <w:lang w:val="lv-LV"/>
              </w:rPr>
              <w:t>5</w:t>
            </w:r>
            <w:r w:rsidR="0091242D">
              <w:rPr>
                <w:lang w:val="lv-LV"/>
              </w:rPr>
              <w:t>.</w:t>
            </w:r>
          </w:p>
          <w:p w14:paraId="7460C1A4" w14:textId="4F06E09E" w:rsidR="003D7200" w:rsidRPr="005A7DDB" w:rsidRDefault="003D7200" w:rsidP="00C93AB1">
            <w:pPr>
              <w:pStyle w:val="Pamatteksts"/>
              <w:ind w:left="27"/>
              <w:jc w:val="left"/>
              <w:rPr>
                <w:sz w:val="24"/>
                <w:szCs w:val="24"/>
                <w:lang w:val="lv-LV"/>
              </w:rPr>
            </w:pPr>
            <w:r w:rsidRPr="005A7DDB">
              <w:rPr>
                <w:spacing w:val="-7"/>
                <w:sz w:val="24"/>
                <w:szCs w:val="24"/>
                <w:lang w:val="lv-LV"/>
              </w:rPr>
              <w:t>Drošības prasības</w:t>
            </w:r>
          </w:p>
        </w:tc>
        <w:tc>
          <w:tcPr>
            <w:tcW w:w="2977" w:type="dxa"/>
          </w:tcPr>
          <w:p w14:paraId="3EF1A731" w14:textId="41B90E00" w:rsidR="003D7200" w:rsidRPr="005A7DDB" w:rsidRDefault="003D7200" w:rsidP="00C93AB1">
            <w:pPr>
              <w:rPr>
                <w:lang w:val="lv-LV"/>
              </w:rPr>
            </w:pPr>
            <w:r w:rsidRPr="005A7DDB">
              <w:rPr>
                <w:lang w:val="lv-LV"/>
              </w:rPr>
              <w:t>Atbilst ES direktīvās noteiktām drošības prasībām (CЄ marķējums).</w:t>
            </w:r>
          </w:p>
        </w:tc>
        <w:tc>
          <w:tcPr>
            <w:tcW w:w="3686" w:type="dxa"/>
          </w:tcPr>
          <w:p w14:paraId="57A7CAF5" w14:textId="77777777" w:rsidR="003D7200" w:rsidRPr="005A7DDB" w:rsidRDefault="003D7200" w:rsidP="00C93AB1">
            <w:pPr>
              <w:rPr>
                <w:lang w:val="lv-LV"/>
              </w:rPr>
            </w:pPr>
          </w:p>
        </w:tc>
      </w:tr>
      <w:tr w:rsidR="005A7DDB" w:rsidRPr="002E4FD4" w14:paraId="3B587902" w14:textId="77777777" w:rsidTr="002E4FD4">
        <w:tc>
          <w:tcPr>
            <w:tcW w:w="2263" w:type="dxa"/>
          </w:tcPr>
          <w:p w14:paraId="7FA3A503" w14:textId="1FC6D9FB" w:rsidR="003D7200" w:rsidRPr="005A7DDB" w:rsidRDefault="002E4FD4" w:rsidP="00B659BF">
            <w:pPr>
              <w:rPr>
                <w:lang w:val="lv-LV"/>
              </w:rPr>
            </w:pPr>
            <w:r>
              <w:rPr>
                <w:lang w:val="lv-LV"/>
              </w:rPr>
              <w:t>6</w:t>
            </w:r>
            <w:r w:rsidR="0091242D">
              <w:rPr>
                <w:lang w:val="lv-LV"/>
              </w:rPr>
              <w:t>.</w:t>
            </w:r>
          </w:p>
          <w:p w14:paraId="31A6BAF4" w14:textId="1BF0CAE0" w:rsidR="003D7200" w:rsidRPr="005A7DDB" w:rsidRDefault="003D7200" w:rsidP="00C93AB1">
            <w:pPr>
              <w:pStyle w:val="Pamatteksts"/>
              <w:ind w:left="27"/>
              <w:jc w:val="left"/>
              <w:rPr>
                <w:sz w:val="24"/>
                <w:szCs w:val="24"/>
                <w:lang w:val="lv-LV"/>
              </w:rPr>
            </w:pPr>
            <w:r w:rsidRPr="005A7DDB">
              <w:rPr>
                <w:sz w:val="24"/>
                <w:szCs w:val="24"/>
                <w:lang w:val="lv-LV"/>
              </w:rPr>
              <w:t>Dokumentācija</w:t>
            </w:r>
          </w:p>
        </w:tc>
        <w:tc>
          <w:tcPr>
            <w:tcW w:w="2977" w:type="dxa"/>
          </w:tcPr>
          <w:p w14:paraId="0951DC4F" w14:textId="5BAA4445" w:rsidR="003D7200" w:rsidRPr="005A7DDB" w:rsidRDefault="003D7200" w:rsidP="00C93AB1">
            <w:pPr>
              <w:autoSpaceDE w:val="0"/>
              <w:autoSpaceDN w:val="0"/>
              <w:adjustRightInd w:val="0"/>
              <w:rPr>
                <w:rFonts w:eastAsia="Calibri"/>
                <w:lang w:val="lv-LV" w:eastAsia="lv-LV"/>
              </w:rPr>
            </w:pPr>
            <w:r w:rsidRPr="005A7DDB">
              <w:rPr>
                <w:rFonts w:eastAsia="Calibri"/>
                <w:lang w:val="lv-LV" w:eastAsia="lv-LV"/>
              </w:rPr>
              <w:t>Lietošanas instrukcijas jāiesniedz, ja ar pretendentu tiek noslēgts iepirkuma līgums.  Pēc līguma noslēgšanas jāiesniedz:</w:t>
            </w:r>
          </w:p>
          <w:p w14:paraId="7BD769C1" w14:textId="2D99E8D9" w:rsidR="003D7200" w:rsidRPr="005A7DDB" w:rsidRDefault="003D7200" w:rsidP="00C93AB1">
            <w:pPr>
              <w:rPr>
                <w:rFonts w:eastAsia="Calibri"/>
                <w:lang w:val="lv-LV"/>
              </w:rPr>
            </w:pPr>
            <w:r w:rsidRPr="005A7DDB">
              <w:rPr>
                <w:rFonts w:eastAsia="Calibri"/>
                <w:lang w:val="lv-LV"/>
              </w:rPr>
              <w:t xml:space="preserve">1) Iekārtas pilna lietošanas instrukcija angļu valodā drukātā un elektroniskā formātā; </w:t>
            </w:r>
          </w:p>
          <w:p w14:paraId="26FDFAEA" w14:textId="383FB980" w:rsidR="003D7200" w:rsidRPr="005A7DDB" w:rsidRDefault="003D7200" w:rsidP="00C93AB1">
            <w:pPr>
              <w:autoSpaceDE w:val="0"/>
              <w:autoSpaceDN w:val="0"/>
              <w:adjustRightInd w:val="0"/>
              <w:rPr>
                <w:rFonts w:eastAsia="Calibri"/>
                <w:lang w:val="lv-LV" w:eastAsia="lv-LV"/>
              </w:rPr>
            </w:pPr>
            <w:r w:rsidRPr="005A7DDB">
              <w:rPr>
                <w:rFonts w:eastAsia="Calibri"/>
                <w:lang w:val="lv-LV"/>
              </w:rPr>
              <w:t>2) Iekārtas pilna vai saīsināta lietošanas instrukciju latviešu valodā drukātā un elektroniskā formātā.</w:t>
            </w:r>
          </w:p>
        </w:tc>
        <w:tc>
          <w:tcPr>
            <w:tcW w:w="3686" w:type="dxa"/>
          </w:tcPr>
          <w:p w14:paraId="788FAFCE" w14:textId="77777777" w:rsidR="003D7200" w:rsidRPr="005A7DDB" w:rsidRDefault="003D7200" w:rsidP="00C93AB1">
            <w:pPr>
              <w:rPr>
                <w:lang w:val="lv-LV"/>
              </w:rPr>
            </w:pPr>
          </w:p>
        </w:tc>
      </w:tr>
      <w:tr w:rsidR="005A7DDB" w:rsidRPr="002E4FD4" w14:paraId="67147013" w14:textId="77777777" w:rsidTr="002E4FD4">
        <w:tc>
          <w:tcPr>
            <w:tcW w:w="2263" w:type="dxa"/>
          </w:tcPr>
          <w:p w14:paraId="34957AB7" w14:textId="1E999F70" w:rsidR="003D7200" w:rsidRPr="005A7DDB" w:rsidRDefault="002E4FD4" w:rsidP="003D7200">
            <w:pPr>
              <w:rPr>
                <w:lang w:val="lv-LV"/>
              </w:rPr>
            </w:pPr>
            <w:r>
              <w:rPr>
                <w:lang w:val="lv-LV"/>
              </w:rPr>
              <w:t>7</w:t>
            </w:r>
            <w:r w:rsidR="0091242D">
              <w:rPr>
                <w:lang w:val="lv-LV"/>
              </w:rPr>
              <w:t>.</w:t>
            </w:r>
          </w:p>
          <w:p w14:paraId="1181F08F" w14:textId="4A3A2B21" w:rsidR="003D7200" w:rsidRPr="005A7DDB" w:rsidRDefault="003D7200" w:rsidP="00C93AB1">
            <w:pPr>
              <w:pStyle w:val="Pamatteksts"/>
              <w:ind w:left="27"/>
              <w:jc w:val="left"/>
              <w:rPr>
                <w:sz w:val="24"/>
                <w:szCs w:val="24"/>
                <w:lang w:val="lv-LV"/>
              </w:rPr>
            </w:pPr>
            <w:r w:rsidRPr="005A7DDB">
              <w:rPr>
                <w:sz w:val="24"/>
                <w:szCs w:val="24"/>
                <w:lang w:val="lv-LV"/>
              </w:rPr>
              <w:t>Vispārīgās prasības</w:t>
            </w:r>
          </w:p>
        </w:tc>
        <w:tc>
          <w:tcPr>
            <w:tcW w:w="2977" w:type="dxa"/>
          </w:tcPr>
          <w:p w14:paraId="40F668A7" w14:textId="07ECC8E7" w:rsidR="003D7200" w:rsidRPr="005A7DDB" w:rsidRDefault="003D7200" w:rsidP="00C93AB1">
            <w:pPr>
              <w:tabs>
                <w:tab w:val="left" w:pos="320"/>
              </w:tabs>
              <w:ind w:left="37"/>
              <w:rPr>
                <w:lang w:val="lv-LV"/>
              </w:rPr>
            </w:pPr>
            <w:r w:rsidRPr="005A7DDB">
              <w:rPr>
                <w:lang w:val="lv-LV"/>
              </w:rPr>
              <w:t>Piegādājamajā sistēmā nedrīkst būt iebūvētas lietotas vai renovētas daļas.</w:t>
            </w:r>
          </w:p>
          <w:p w14:paraId="1BEF2E90" w14:textId="7E72B1E9" w:rsidR="003D7200" w:rsidRPr="005A7DDB" w:rsidRDefault="003D7200" w:rsidP="00C93AB1">
            <w:pPr>
              <w:tabs>
                <w:tab w:val="left" w:pos="320"/>
              </w:tabs>
              <w:ind w:left="37"/>
              <w:rPr>
                <w:lang w:val="lv-LV"/>
              </w:rPr>
            </w:pPr>
            <w:r w:rsidRPr="005A7DDB">
              <w:rPr>
                <w:lang w:val="lv-LV"/>
              </w:rPr>
              <w:t>Piedāvājuma cenā jāiekļauj visas izmaksas, kas saistītas ar tehniskajai specifikācijai atbilstošas preces uzstādīšanu, palaišanu, garantijas nodrošināšanu, piegādi Pasūtītāja norādītajā adresē.</w:t>
            </w:r>
          </w:p>
        </w:tc>
        <w:tc>
          <w:tcPr>
            <w:tcW w:w="3686" w:type="dxa"/>
          </w:tcPr>
          <w:p w14:paraId="41DA1996" w14:textId="77777777" w:rsidR="003D7200" w:rsidRPr="005A7DDB" w:rsidRDefault="003D7200" w:rsidP="00C93AB1">
            <w:pPr>
              <w:rPr>
                <w:lang w:val="lv-LV"/>
              </w:rPr>
            </w:pPr>
          </w:p>
        </w:tc>
      </w:tr>
    </w:tbl>
    <w:p w14:paraId="5ACB3BC5" w14:textId="21A3F165" w:rsidR="000F4AFE" w:rsidRPr="005A7DDB" w:rsidRDefault="000F4AFE" w:rsidP="000F4AFE">
      <w:pPr>
        <w:ind w:left="360"/>
        <w:jc w:val="both"/>
        <w:rPr>
          <w:lang w:val="lv-LV"/>
        </w:rPr>
      </w:pPr>
      <w:r w:rsidRPr="005A7DDB">
        <w:rPr>
          <w:lang w:val="lv-LV"/>
        </w:rPr>
        <w:t>* - pretendentam piedāvājuma parametru kvantitatīvie rādītāji jānorāda skaitļos</w:t>
      </w:r>
      <w:r w:rsidR="002B1CA8" w:rsidRPr="005A7DDB">
        <w:rPr>
          <w:lang w:val="lv-LV"/>
        </w:rPr>
        <w:t>.</w:t>
      </w:r>
    </w:p>
    <w:p w14:paraId="41C0E482" w14:textId="77777777" w:rsidR="000F4AFE" w:rsidRPr="005A7DDB" w:rsidRDefault="000F4AFE" w:rsidP="000F4AFE">
      <w:pPr>
        <w:ind w:left="360"/>
        <w:jc w:val="both"/>
        <w:rPr>
          <w:lang w:val="lv-LV"/>
        </w:rPr>
      </w:pPr>
    </w:p>
    <w:p w14:paraId="200B374E" w14:textId="77777777" w:rsidR="000F4AFE" w:rsidRPr="005A7DDB" w:rsidRDefault="000F4AFE" w:rsidP="000F4AFE">
      <w:pPr>
        <w:rPr>
          <w:spacing w:val="-2"/>
          <w:lang w:val="lv-LV"/>
        </w:rPr>
      </w:pPr>
      <w:r w:rsidRPr="005A7DDB">
        <w:rPr>
          <w:spacing w:val="-2"/>
          <w:lang w:val="lv-LV"/>
        </w:rPr>
        <w:t xml:space="preserve">Piedāvājums tiks uzskatīts par prasībām atbilstošu, ja iesniegtās specifikācijas ir pamatotas ar ražotāja mājaslapā pieejamu tehnisko informāciju, ražotāja izdotu </w:t>
      </w:r>
      <w:r w:rsidR="000810F3" w:rsidRPr="005A7DDB">
        <w:rPr>
          <w:spacing w:val="-2"/>
          <w:lang w:val="lv-LV"/>
        </w:rPr>
        <w:t xml:space="preserve">drukātu </w:t>
      </w:r>
      <w:r w:rsidRPr="005A7DDB">
        <w:rPr>
          <w:spacing w:val="-2"/>
          <w:lang w:val="lv-LV"/>
        </w:rPr>
        <w:t>tehnisko</w:t>
      </w:r>
      <w:r w:rsidR="000810F3" w:rsidRPr="005A7DDB">
        <w:rPr>
          <w:spacing w:val="-2"/>
          <w:lang w:val="lv-LV"/>
        </w:rPr>
        <w:t xml:space="preserve"> </w:t>
      </w:r>
      <w:r w:rsidRPr="005A7DDB">
        <w:rPr>
          <w:spacing w:val="-2"/>
          <w:lang w:val="lv-LV"/>
        </w:rPr>
        <w:t>informāciju vai ražotāja apliecinātu dokumentāciju.</w:t>
      </w:r>
    </w:p>
    <w:sectPr w:rsidR="000F4AFE" w:rsidRPr="005A7DDB" w:rsidSect="00096519">
      <w:pgSz w:w="11906" w:h="16838" w:code="9"/>
      <w:pgMar w:top="1440" w:right="1134" w:bottom="144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B0EC5" w14:textId="77777777" w:rsidR="00FF5F4E" w:rsidRDefault="00FF5F4E">
      <w:r>
        <w:separator/>
      </w:r>
    </w:p>
  </w:endnote>
  <w:endnote w:type="continuationSeparator" w:id="0">
    <w:p w14:paraId="6B3BC684" w14:textId="77777777" w:rsidR="00FF5F4E" w:rsidRDefault="00FF5F4E">
      <w:r>
        <w:continuationSeparator/>
      </w:r>
    </w:p>
  </w:endnote>
  <w:endnote w:type="continuationNotice" w:id="1">
    <w:p w14:paraId="5DABB22D" w14:textId="77777777" w:rsidR="00FF5F4E" w:rsidRDefault="00FF5F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19EC7" w14:textId="77777777" w:rsidR="00FF5F4E" w:rsidRDefault="00FF5F4E">
      <w:r>
        <w:separator/>
      </w:r>
    </w:p>
  </w:footnote>
  <w:footnote w:type="continuationSeparator" w:id="0">
    <w:p w14:paraId="1D36F7D1" w14:textId="77777777" w:rsidR="00FF5F4E" w:rsidRDefault="00FF5F4E">
      <w:r>
        <w:continuationSeparator/>
      </w:r>
    </w:p>
  </w:footnote>
  <w:footnote w:type="continuationNotice" w:id="1">
    <w:p w14:paraId="52A286D6" w14:textId="77777777" w:rsidR="00FF5F4E" w:rsidRDefault="00FF5F4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7FC4"/>
    <w:multiLevelType w:val="hybridMultilevel"/>
    <w:tmpl w:val="C09C9A9E"/>
    <w:lvl w:ilvl="0" w:tplc="CD8299C6">
      <w:start w:val="5"/>
      <w:numFmt w:val="bullet"/>
      <w:lvlText w:val="-"/>
      <w:lvlJc w:val="left"/>
      <w:pPr>
        <w:ind w:left="644" w:hanging="360"/>
      </w:pPr>
      <w:rPr>
        <w:rFonts w:ascii="Times New Roman" w:eastAsia="Times New Roman" w:hAnsi="Times New Roman" w:cs="Times New Roman" w:hint="default"/>
      </w:rPr>
    </w:lvl>
    <w:lvl w:ilvl="1" w:tplc="20000003" w:tentative="1">
      <w:start w:val="1"/>
      <w:numFmt w:val="bullet"/>
      <w:lvlText w:val="o"/>
      <w:lvlJc w:val="left"/>
      <w:pPr>
        <w:ind w:left="1364" w:hanging="360"/>
      </w:pPr>
      <w:rPr>
        <w:rFonts w:ascii="Courier New" w:hAnsi="Courier New" w:cs="Courier New" w:hint="default"/>
      </w:rPr>
    </w:lvl>
    <w:lvl w:ilvl="2" w:tplc="20000005" w:tentative="1">
      <w:start w:val="1"/>
      <w:numFmt w:val="bullet"/>
      <w:lvlText w:val=""/>
      <w:lvlJc w:val="left"/>
      <w:pPr>
        <w:ind w:left="2084" w:hanging="360"/>
      </w:pPr>
      <w:rPr>
        <w:rFonts w:ascii="Wingdings" w:hAnsi="Wingdings" w:hint="default"/>
      </w:rPr>
    </w:lvl>
    <w:lvl w:ilvl="3" w:tplc="20000001" w:tentative="1">
      <w:start w:val="1"/>
      <w:numFmt w:val="bullet"/>
      <w:lvlText w:val=""/>
      <w:lvlJc w:val="left"/>
      <w:pPr>
        <w:ind w:left="2804" w:hanging="360"/>
      </w:pPr>
      <w:rPr>
        <w:rFonts w:ascii="Symbol" w:hAnsi="Symbol" w:hint="default"/>
      </w:rPr>
    </w:lvl>
    <w:lvl w:ilvl="4" w:tplc="20000003" w:tentative="1">
      <w:start w:val="1"/>
      <w:numFmt w:val="bullet"/>
      <w:lvlText w:val="o"/>
      <w:lvlJc w:val="left"/>
      <w:pPr>
        <w:ind w:left="3524" w:hanging="360"/>
      </w:pPr>
      <w:rPr>
        <w:rFonts w:ascii="Courier New" w:hAnsi="Courier New" w:cs="Courier New" w:hint="default"/>
      </w:rPr>
    </w:lvl>
    <w:lvl w:ilvl="5" w:tplc="20000005" w:tentative="1">
      <w:start w:val="1"/>
      <w:numFmt w:val="bullet"/>
      <w:lvlText w:val=""/>
      <w:lvlJc w:val="left"/>
      <w:pPr>
        <w:ind w:left="4244" w:hanging="360"/>
      </w:pPr>
      <w:rPr>
        <w:rFonts w:ascii="Wingdings" w:hAnsi="Wingdings" w:hint="default"/>
      </w:rPr>
    </w:lvl>
    <w:lvl w:ilvl="6" w:tplc="20000001" w:tentative="1">
      <w:start w:val="1"/>
      <w:numFmt w:val="bullet"/>
      <w:lvlText w:val=""/>
      <w:lvlJc w:val="left"/>
      <w:pPr>
        <w:ind w:left="4964" w:hanging="360"/>
      </w:pPr>
      <w:rPr>
        <w:rFonts w:ascii="Symbol" w:hAnsi="Symbol" w:hint="default"/>
      </w:rPr>
    </w:lvl>
    <w:lvl w:ilvl="7" w:tplc="20000003" w:tentative="1">
      <w:start w:val="1"/>
      <w:numFmt w:val="bullet"/>
      <w:lvlText w:val="o"/>
      <w:lvlJc w:val="left"/>
      <w:pPr>
        <w:ind w:left="5684" w:hanging="360"/>
      </w:pPr>
      <w:rPr>
        <w:rFonts w:ascii="Courier New" w:hAnsi="Courier New" w:cs="Courier New" w:hint="default"/>
      </w:rPr>
    </w:lvl>
    <w:lvl w:ilvl="8" w:tplc="20000005" w:tentative="1">
      <w:start w:val="1"/>
      <w:numFmt w:val="bullet"/>
      <w:lvlText w:val=""/>
      <w:lvlJc w:val="left"/>
      <w:pPr>
        <w:ind w:left="6404" w:hanging="360"/>
      </w:pPr>
      <w:rPr>
        <w:rFonts w:ascii="Wingdings" w:hAnsi="Wingdings" w:hint="default"/>
      </w:rPr>
    </w:lvl>
  </w:abstractNum>
  <w:abstractNum w:abstractNumId="1" w15:restartNumberingAfterBreak="0">
    <w:nsid w:val="14EE1C81"/>
    <w:multiLevelType w:val="multilevel"/>
    <w:tmpl w:val="6D78F0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B00669E"/>
    <w:multiLevelType w:val="hybridMultilevel"/>
    <w:tmpl w:val="FE7A10DE"/>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352B5"/>
    <w:multiLevelType w:val="hybridMultilevel"/>
    <w:tmpl w:val="561022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32CCA"/>
    <w:multiLevelType w:val="hybridMultilevel"/>
    <w:tmpl w:val="70CE2DA2"/>
    <w:lvl w:ilvl="0" w:tplc="9A8C699E">
      <w:start w:val="6"/>
      <w:numFmt w:val="bullet"/>
      <w:lvlText w:val="-"/>
      <w:lvlJc w:val="left"/>
      <w:pPr>
        <w:tabs>
          <w:tab w:val="num" w:pos="720"/>
        </w:tabs>
        <w:ind w:left="720" w:hanging="360"/>
      </w:pPr>
      <w:rPr>
        <w:rFonts w:ascii="Times New Roman" w:eastAsia="Times"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4A496A"/>
    <w:multiLevelType w:val="hybridMultilevel"/>
    <w:tmpl w:val="B40228EC"/>
    <w:lvl w:ilvl="0" w:tplc="CE30B412">
      <w:start w:val="7"/>
      <w:numFmt w:val="bullet"/>
      <w:lvlText w:val="-"/>
      <w:lvlJc w:val="left"/>
      <w:pPr>
        <w:tabs>
          <w:tab w:val="num" w:pos="720"/>
        </w:tabs>
        <w:ind w:left="720" w:hanging="360"/>
      </w:pPr>
      <w:rPr>
        <w:rFonts w:ascii="Times New Roman" w:eastAsia="Times"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1249B5"/>
    <w:multiLevelType w:val="hybridMultilevel"/>
    <w:tmpl w:val="CC685B2E"/>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cs="Wingdings" w:hint="default"/>
      </w:rPr>
    </w:lvl>
    <w:lvl w:ilvl="3" w:tplc="04090001" w:tentative="1">
      <w:start w:val="1"/>
      <w:numFmt w:val="bullet"/>
      <w:lvlText w:val=""/>
      <w:lvlJc w:val="left"/>
      <w:pPr>
        <w:ind w:left="2935" w:hanging="360"/>
      </w:pPr>
      <w:rPr>
        <w:rFonts w:ascii="Symbol" w:hAnsi="Symbol" w:cs="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cs="Wingdings" w:hint="default"/>
      </w:rPr>
    </w:lvl>
    <w:lvl w:ilvl="6" w:tplc="04090001" w:tentative="1">
      <w:start w:val="1"/>
      <w:numFmt w:val="bullet"/>
      <w:lvlText w:val=""/>
      <w:lvlJc w:val="left"/>
      <w:pPr>
        <w:ind w:left="5095" w:hanging="360"/>
      </w:pPr>
      <w:rPr>
        <w:rFonts w:ascii="Symbol" w:hAnsi="Symbol" w:cs="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cs="Wingdings" w:hint="default"/>
      </w:rPr>
    </w:lvl>
  </w:abstractNum>
  <w:abstractNum w:abstractNumId="7" w15:restartNumberingAfterBreak="0">
    <w:nsid w:val="69827A74"/>
    <w:multiLevelType w:val="hybridMultilevel"/>
    <w:tmpl w:val="7326EB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A5855F1"/>
    <w:multiLevelType w:val="hybridMultilevel"/>
    <w:tmpl w:val="1812D8D4"/>
    <w:lvl w:ilvl="0" w:tplc="0C000011">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2082479686">
    <w:abstractNumId w:val="4"/>
  </w:num>
  <w:num w:numId="2" w16cid:durableId="371543771">
    <w:abstractNumId w:val="5"/>
  </w:num>
  <w:num w:numId="3" w16cid:durableId="1794903239">
    <w:abstractNumId w:val="0"/>
  </w:num>
  <w:num w:numId="4" w16cid:durableId="1236744816">
    <w:abstractNumId w:val="6"/>
  </w:num>
  <w:num w:numId="5" w16cid:durableId="1612737756">
    <w:abstractNumId w:val="6"/>
  </w:num>
  <w:num w:numId="6" w16cid:durableId="1353535923">
    <w:abstractNumId w:val="8"/>
  </w:num>
  <w:num w:numId="7" w16cid:durableId="800001492">
    <w:abstractNumId w:val="3"/>
  </w:num>
  <w:num w:numId="8" w16cid:durableId="840850247">
    <w:abstractNumId w:val="2"/>
  </w:num>
  <w:num w:numId="9" w16cid:durableId="52894752">
    <w:abstractNumId w:val="7"/>
  </w:num>
  <w:num w:numId="10" w16cid:durableId="443964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EB"/>
    <w:rsid w:val="00004B86"/>
    <w:rsid w:val="00005AF0"/>
    <w:rsid w:val="00013C9A"/>
    <w:rsid w:val="00013D56"/>
    <w:rsid w:val="00014450"/>
    <w:rsid w:val="00017A9C"/>
    <w:rsid w:val="000236C3"/>
    <w:rsid w:val="00023878"/>
    <w:rsid w:val="00026564"/>
    <w:rsid w:val="00032FA9"/>
    <w:rsid w:val="0003574C"/>
    <w:rsid w:val="000462EA"/>
    <w:rsid w:val="00047E99"/>
    <w:rsid w:val="000529F0"/>
    <w:rsid w:val="0005457D"/>
    <w:rsid w:val="0006255C"/>
    <w:rsid w:val="00063222"/>
    <w:rsid w:val="00071F73"/>
    <w:rsid w:val="0007544B"/>
    <w:rsid w:val="000810F3"/>
    <w:rsid w:val="00085FE1"/>
    <w:rsid w:val="000917FF"/>
    <w:rsid w:val="00096519"/>
    <w:rsid w:val="000A16C1"/>
    <w:rsid w:val="000A3FE6"/>
    <w:rsid w:val="000A606E"/>
    <w:rsid w:val="000B0128"/>
    <w:rsid w:val="000B69D9"/>
    <w:rsid w:val="000B7F0B"/>
    <w:rsid w:val="000C128D"/>
    <w:rsid w:val="000C1397"/>
    <w:rsid w:val="000C67A2"/>
    <w:rsid w:val="000C7345"/>
    <w:rsid w:val="000D1534"/>
    <w:rsid w:val="000D5FCB"/>
    <w:rsid w:val="000E2AD3"/>
    <w:rsid w:val="000F2182"/>
    <w:rsid w:val="000F4AFE"/>
    <w:rsid w:val="000F7A1B"/>
    <w:rsid w:val="00103F02"/>
    <w:rsid w:val="00106F38"/>
    <w:rsid w:val="0010749D"/>
    <w:rsid w:val="001107EA"/>
    <w:rsid w:val="00115921"/>
    <w:rsid w:val="00117FC3"/>
    <w:rsid w:val="001237A9"/>
    <w:rsid w:val="00123C22"/>
    <w:rsid w:val="001260CD"/>
    <w:rsid w:val="00126327"/>
    <w:rsid w:val="00130982"/>
    <w:rsid w:val="00130A88"/>
    <w:rsid w:val="00131282"/>
    <w:rsid w:val="00132DD9"/>
    <w:rsid w:val="00136094"/>
    <w:rsid w:val="00136A89"/>
    <w:rsid w:val="0014319B"/>
    <w:rsid w:val="00143AF7"/>
    <w:rsid w:val="001470E3"/>
    <w:rsid w:val="00147809"/>
    <w:rsid w:val="0015169D"/>
    <w:rsid w:val="00161C57"/>
    <w:rsid w:val="00163AE4"/>
    <w:rsid w:val="00165637"/>
    <w:rsid w:val="00166B12"/>
    <w:rsid w:val="0016770B"/>
    <w:rsid w:val="00181D72"/>
    <w:rsid w:val="00182E72"/>
    <w:rsid w:val="00186997"/>
    <w:rsid w:val="00187A09"/>
    <w:rsid w:val="00194740"/>
    <w:rsid w:val="00194A52"/>
    <w:rsid w:val="00196A94"/>
    <w:rsid w:val="001972DB"/>
    <w:rsid w:val="001A2ABF"/>
    <w:rsid w:val="001A3577"/>
    <w:rsid w:val="001B17D7"/>
    <w:rsid w:val="001B29B4"/>
    <w:rsid w:val="001B47FA"/>
    <w:rsid w:val="001B54BA"/>
    <w:rsid w:val="001B5DE0"/>
    <w:rsid w:val="001B7652"/>
    <w:rsid w:val="001D4FE2"/>
    <w:rsid w:val="001D5984"/>
    <w:rsid w:val="001E0DF5"/>
    <w:rsid w:val="001E1917"/>
    <w:rsid w:val="001F3064"/>
    <w:rsid w:val="001F4959"/>
    <w:rsid w:val="001F71B5"/>
    <w:rsid w:val="00200E64"/>
    <w:rsid w:val="00210712"/>
    <w:rsid w:val="002110C5"/>
    <w:rsid w:val="00213351"/>
    <w:rsid w:val="00221F83"/>
    <w:rsid w:val="00222E39"/>
    <w:rsid w:val="0023382A"/>
    <w:rsid w:val="002349F7"/>
    <w:rsid w:val="002434F4"/>
    <w:rsid w:val="00243E8F"/>
    <w:rsid w:val="002452CC"/>
    <w:rsid w:val="0025248D"/>
    <w:rsid w:val="00256EAE"/>
    <w:rsid w:val="00267739"/>
    <w:rsid w:val="0027296B"/>
    <w:rsid w:val="00281593"/>
    <w:rsid w:val="00283053"/>
    <w:rsid w:val="00287BA6"/>
    <w:rsid w:val="00287BB1"/>
    <w:rsid w:val="0029037A"/>
    <w:rsid w:val="002954AC"/>
    <w:rsid w:val="00295B97"/>
    <w:rsid w:val="002971E5"/>
    <w:rsid w:val="002A55A4"/>
    <w:rsid w:val="002A57BD"/>
    <w:rsid w:val="002A779A"/>
    <w:rsid w:val="002B0440"/>
    <w:rsid w:val="002B1CA8"/>
    <w:rsid w:val="002C3A3D"/>
    <w:rsid w:val="002C3B0B"/>
    <w:rsid w:val="002C480A"/>
    <w:rsid w:val="002C5A09"/>
    <w:rsid w:val="002C730F"/>
    <w:rsid w:val="002D0381"/>
    <w:rsid w:val="002D4B52"/>
    <w:rsid w:val="002E01C4"/>
    <w:rsid w:val="002E15BA"/>
    <w:rsid w:val="002E1D01"/>
    <w:rsid w:val="002E4FD4"/>
    <w:rsid w:val="002E5FDC"/>
    <w:rsid w:val="002E682C"/>
    <w:rsid w:val="002E75B1"/>
    <w:rsid w:val="002F54FB"/>
    <w:rsid w:val="002F755A"/>
    <w:rsid w:val="003017D3"/>
    <w:rsid w:val="00307077"/>
    <w:rsid w:val="00310726"/>
    <w:rsid w:val="00310ADD"/>
    <w:rsid w:val="00310F2C"/>
    <w:rsid w:val="00314980"/>
    <w:rsid w:val="00324AFA"/>
    <w:rsid w:val="00332F86"/>
    <w:rsid w:val="00337346"/>
    <w:rsid w:val="003404A5"/>
    <w:rsid w:val="00345932"/>
    <w:rsid w:val="00346DC2"/>
    <w:rsid w:val="003477AD"/>
    <w:rsid w:val="0035048C"/>
    <w:rsid w:val="00356512"/>
    <w:rsid w:val="003579B1"/>
    <w:rsid w:val="00360089"/>
    <w:rsid w:val="00370E23"/>
    <w:rsid w:val="00371B78"/>
    <w:rsid w:val="00373273"/>
    <w:rsid w:val="00373F3F"/>
    <w:rsid w:val="00374CC1"/>
    <w:rsid w:val="003804BE"/>
    <w:rsid w:val="00386F4F"/>
    <w:rsid w:val="0038797C"/>
    <w:rsid w:val="003903CF"/>
    <w:rsid w:val="0039464E"/>
    <w:rsid w:val="0039716F"/>
    <w:rsid w:val="00397BB3"/>
    <w:rsid w:val="003A0414"/>
    <w:rsid w:val="003B27A1"/>
    <w:rsid w:val="003B5344"/>
    <w:rsid w:val="003B59DE"/>
    <w:rsid w:val="003C14BA"/>
    <w:rsid w:val="003C3A98"/>
    <w:rsid w:val="003C6F42"/>
    <w:rsid w:val="003D5483"/>
    <w:rsid w:val="003D7200"/>
    <w:rsid w:val="003E1059"/>
    <w:rsid w:val="003E272F"/>
    <w:rsid w:val="003E31AA"/>
    <w:rsid w:val="003E3423"/>
    <w:rsid w:val="003F00E1"/>
    <w:rsid w:val="003F013E"/>
    <w:rsid w:val="003F04E0"/>
    <w:rsid w:val="003F0C64"/>
    <w:rsid w:val="00407A68"/>
    <w:rsid w:val="00410FAF"/>
    <w:rsid w:val="00422574"/>
    <w:rsid w:val="0042566A"/>
    <w:rsid w:val="0042658B"/>
    <w:rsid w:val="00426860"/>
    <w:rsid w:val="00427DC5"/>
    <w:rsid w:val="00433462"/>
    <w:rsid w:val="0044194F"/>
    <w:rsid w:val="004471F7"/>
    <w:rsid w:val="00466756"/>
    <w:rsid w:val="00466D7A"/>
    <w:rsid w:val="00467BDE"/>
    <w:rsid w:val="004703C3"/>
    <w:rsid w:val="004733DC"/>
    <w:rsid w:val="00476DB9"/>
    <w:rsid w:val="004776B2"/>
    <w:rsid w:val="00481054"/>
    <w:rsid w:val="004821B2"/>
    <w:rsid w:val="004848A3"/>
    <w:rsid w:val="00484948"/>
    <w:rsid w:val="0048577E"/>
    <w:rsid w:val="00491077"/>
    <w:rsid w:val="00491AB1"/>
    <w:rsid w:val="0049557C"/>
    <w:rsid w:val="00496BF9"/>
    <w:rsid w:val="004A463E"/>
    <w:rsid w:val="004B0DAE"/>
    <w:rsid w:val="004B227C"/>
    <w:rsid w:val="004C7325"/>
    <w:rsid w:val="004D5C1A"/>
    <w:rsid w:val="004D7DAB"/>
    <w:rsid w:val="004D7E38"/>
    <w:rsid w:val="004E58D0"/>
    <w:rsid w:val="004F3F4B"/>
    <w:rsid w:val="00501641"/>
    <w:rsid w:val="00503507"/>
    <w:rsid w:val="00505812"/>
    <w:rsid w:val="00512994"/>
    <w:rsid w:val="00513616"/>
    <w:rsid w:val="00514A07"/>
    <w:rsid w:val="00516E94"/>
    <w:rsid w:val="005246A6"/>
    <w:rsid w:val="0052658C"/>
    <w:rsid w:val="00535D95"/>
    <w:rsid w:val="0054221D"/>
    <w:rsid w:val="0054413B"/>
    <w:rsid w:val="00551F9F"/>
    <w:rsid w:val="005556D0"/>
    <w:rsid w:val="00562A93"/>
    <w:rsid w:val="00565001"/>
    <w:rsid w:val="00565763"/>
    <w:rsid w:val="00567FE9"/>
    <w:rsid w:val="005820DE"/>
    <w:rsid w:val="00587E78"/>
    <w:rsid w:val="0059037F"/>
    <w:rsid w:val="00596326"/>
    <w:rsid w:val="0059662F"/>
    <w:rsid w:val="00597902"/>
    <w:rsid w:val="005A0A4D"/>
    <w:rsid w:val="005A5917"/>
    <w:rsid w:val="005A7DDB"/>
    <w:rsid w:val="005B0F79"/>
    <w:rsid w:val="005B49C1"/>
    <w:rsid w:val="005C06CB"/>
    <w:rsid w:val="005D056A"/>
    <w:rsid w:val="005D551B"/>
    <w:rsid w:val="005D59CE"/>
    <w:rsid w:val="005D5FC9"/>
    <w:rsid w:val="005E3388"/>
    <w:rsid w:val="005E4E62"/>
    <w:rsid w:val="005F06EE"/>
    <w:rsid w:val="005F19EA"/>
    <w:rsid w:val="005F2DFE"/>
    <w:rsid w:val="005F2F0D"/>
    <w:rsid w:val="00600045"/>
    <w:rsid w:val="00600163"/>
    <w:rsid w:val="00601BC2"/>
    <w:rsid w:val="00603BB5"/>
    <w:rsid w:val="00612F2E"/>
    <w:rsid w:val="00616111"/>
    <w:rsid w:val="00620D9E"/>
    <w:rsid w:val="0062792E"/>
    <w:rsid w:val="0063097E"/>
    <w:rsid w:val="00630A4C"/>
    <w:rsid w:val="006314DB"/>
    <w:rsid w:val="00632D2E"/>
    <w:rsid w:val="00643B56"/>
    <w:rsid w:val="0065153C"/>
    <w:rsid w:val="00651694"/>
    <w:rsid w:val="00653E03"/>
    <w:rsid w:val="006563B4"/>
    <w:rsid w:val="00657342"/>
    <w:rsid w:val="0066736A"/>
    <w:rsid w:val="00667A77"/>
    <w:rsid w:val="0067139F"/>
    <w:rsid w:val="00671823"/>
    <w:rsid w:val="00672387"/>
    <w:rsid w:val="00681C6C"/>
    <w:rsid w:val="00682852"/>
    <w:rsid w:val="00684B59"/>
    <w:rsid w:val="0068514D"/>
    <w:rsid w:val="00692699"/>
    <w:rsid w:val="00696829"/>
    <w:rsid w:val="006A2D96"/>
    <w:rsid w:val="006A447E"/>
    <w:rsid w:val="006B58CB"/>
    <w:rsid w:val="006D081D"/>
    <w:rsid w:val="006D1924"/>
    <w:rsid w:val="006E0262"/>
    <w:rsid w:val="006E5EA4"/>
    <w:rsid w:val="006E6C27"/>
    <w:rsid w:val="006F1528"/>
    <w:rsid w:val="006F22E5"/>
    <w:rsid w:val="006F30AF"/>
    <w:rsid w:val="006F58E6"/>
    <w:rsid w:val="006F73BC"/>
    <w:rsid w:val="006F7FFC"/>
    <w:rsid w:val="00707ACE"/>
    <w:rsid w:val="007133F5"/>
    <w:rsid w:val="00716279"/>
    <w:rsid w:val="0071F3E8"/>
    <w:rsid w:val="007224CF"/>
    <w:rsid w:val="00723905"/>
    <w:rsid w:val="00731407"/>
    <w:rsid w:val="0073634E"/>
    <w:rsid w:val="0074060F"/>
    <w:rsid w:val="00742DAC"/>
    <w:rsid w:val="00750EA1"/>
    <w:rsid w:val="00760E24"/>
    <w:rsid w:val="00760FB9"/>
    <w:rsid w:val="007663DC"/>
    <w:rsid w:val="00767E9F"/>
    <w:rsid w:val="00770DDC"/>
    <w:rsid w:val="00771B13"/>
    <w:rsid w:val="00774977"/>
    <w:rsid w:val="00775F3A"/>
    <w:rsid w:val="00781021"/>
    <w:rsid w:val="0078141A"/>
    <w:rsid w:val="00784337"/>
    <w:rsid w:val="00786929"/>
    <w:rsid w:val="00794B32"/>
    <w:rsid w:val="00794C42"/>
    <w:rsid w:val="00795463"/>
    <w:rsid w:val="007A35D9"/>
    <w:rsid w:val="007A52F9"/>
    <w:rsid w:val="007B3E1D"/>
    <w:rsid w:val="007B42C2"/>
    <w:rsid w:val="007C433E"/>
    <w:rsid w:val="007C4EB2"/>
    <w:rsid w:val="007C5592"/>
    <w:rsid w:val="007C6965"/>
    <w:rsid w:val="007D5664"/>
    <w:rsid w:val="007D736D"/>
    <w:rsid w:val="007E326B"/>
    <w:rsid w:val="007E4B04"/>
    <w:rsid w:val="007E52F8"/>
    <w:rsid w:val="007F01F9"/>
    <w:rsid w:val="007F0F78"/>
    <w:rsid w:val="007F1519"/>
    <w:rsid w:val="007F18EA"/>
    <w:rsid w:val="007F58E2"/>
    <w:rsid w:val="00800BDF"/>
    <w:rsid w:val="008011F5"/>
    <w:rsid w:val="00807285"/>
    <w:rsid w:val="0082376E"/>
    <w:rsid w:val="00845D82"/>
    <w:rsid w:val="00851CEF"/>
    <w:rsid w:val="008570AB"/>
    <w:rsid w:val="00857E7A"/>
    <w:rsid w:val="00861B44"/>
    <w:rsid w:val="008626F3"/>
    <w:rsid w:val="008709F6"/>
    <w:rsid w:val="00872BB4"/>
    <w:rsid w:val="00887812"/>
    <w:rsid w:val="008906B0"/>
    <w:rsid w:val="00891165"/>
    <w:rsid w:val="00895D0E"/>
    <w:rsid w:val="00896956"/>
    <w:rsid w:val="008A05B1"/>
    <w:rsid w:val="008A7588"/>
    <w:rsid w:val="008C0789"/>
    <w:rsid w:val="008C17B0"/>
    <w:rsid w:val="008C2D4D"/>
    <w:rsid w:val="008C4742"/>
    <w:rsid w:val="008D2CB5"/>
    <w:rsid w:val="008E0484"/>
    <w:rsid w:val="008E08E4"/>
    <w:rsid w:val="008E6805"/>
    <w:rsid w:val="00900679"/>
    <w:rsid w:val="00900D7D"/>
    <w:rsid w:val="00902727"/>
    <w:rsid w:val="00903DF5"/>
    <w:rsid w:val="009078E4"/>
    <w:rsid w:val="0091242D"/>
    <w:rsid w:val="009209C3"/>
    <w:rsid w:val="00924635"/>
    <w:rsid w:val="0092666F"/>
    <w:rsid w:val="00931C55"/>
    <w:rsid w:val="009431E1"/>
    <w:rsid w:val="00944987"/>
    <w:rsid w:val="009456C3"/>
    <w:rsid w:val="009475D9"/>
    <w:rsid w:val="00957D5D"/>
    <w:rsid w:val="00960A6D"/>
    <w:rsid w:val="009666EB"/>
    <w:rsid w:val="009701A0"/>
    <w:rsid w:val="00971BA7"/>
    <w:rsid w:val="009837AD"/>
    <w:rsid w:val="00983DA3"/>
    <w:rsid w:val="0098508D"/>
    <w:rsid w:val="00985C77"/>
    <w:rsid w:val="009A176A"/>
    <w:rsid w:val="009A2D4A"/>
    <w:rsid w:val="009A4CA4"/>
    <w:rsid w:val="009B0731"/>
    <w:rsid w:val="009B119C"/>
    <w:rsid w:val="009B41A5"/>
    <w:rsid w:val="009B77CE"/>
    <w:rsid w:val="009C3D5A"/>
    <w:rsid w:val="009C70E6"/>
    <w:rsid w:val="009C7405"/>
    <w:rsid w:val="009D655C"/>
    <w:rsid w:val="009E23D3"/>
    <w:rsid w:val="009E426C"/>
    <w:rsid w:val="009E78C2"/>
    <w:rsid w:val="009E7B70"/>
    <w:rsid w:val="00A02F9F"/>
    <w:rsid w:val="00A047A1"/>
    <w:rsid w:val="00A04C0D"/>
    <w:rsid w:val="00A0504B"/>
    <w:rsid w:val="00A05FF2"/>
    <w:rsid w:val="00A10FCB"/>
    <w:rsid w:val="00A14034"/>
    <w:rsid w:val="00A1482A"/>
    <w:rsid w:val="00A17A2C"/>
    <w:rsid w:val="00A17FE8"/>
    <w:rsid w:val="00A20051"/>
    <w:rsid w:val="00A20468"/>
    <w:rsid w:val="00A21D23"/>
    <w:rsid w:val="00A339DA"/>
    <w:rsid w:val="00A41107"/>
    <w:rsid w:val="00A43947"/>
    <w:rsid w:val="00A62707"/>
    <w:rsid w:val="00A62748"/>
    <w:rsid w:val="00A75847"/>
    <w:rsid w:val="00A83FE2"/>
    <w:rsid w:val="00A864AE"/>
    <w:rsid w:val="00A91CE4"/>
    <w:rsid w:val="00AA0068"/>
    <w:rsid w:val="00AA114F"/>
    <w:rsid w:val="00AA2044"/>
    <w:rsid w:val="00AA20A2"/>
    <w:rsid w:val="00AA59CC"/>
    <w:rsid w:val="00AA704E"/>
    <w:rsid w:val="00AA7BA0"/>
    <w:rsid w:val="00AB3FC6"/>
    <w:rsid w:val="00AB4B4E"/>
    <w:rsid w:val="00AD4E48"/>
    <w:rsid w:val="00AF212D"/>
    <w:rsid w:val="00AF4EA0"/>
    <w:rsid w:val="00B00A68"/>
    <w:rsid w:val="00B00E5B"/>
    <w:rsid w:val="00B027BC"/>
    <w:rsid w:val="00B03981"/>
    <w:rsid w:val="00B03DE4"/>
    <w:rsid w:val="00B05C6F"/>
    <w:rsid w:val="00B071F9"/>
    <w:rsid w:val="00B07221"/>
    <w:rsid w:val="00B110AD"/>
    <w:rsid w:val="00B167A1"/>
    <w:rsid w:val="00B200E3"/>
    <w:rsid w:val="00B2160D"/>
    <w:rsid w:val="00B24AF4"/>
    <w:rsid w:val="00B26899"/>
    <w:rsid w:val="00B27C4A"/>
    <w:rsid w:val="00B328AE"/>
    <w:rsid w:val="00B33D8C"/>
    <w:rsid w:val="00B35D09"/>
    <w:rsid w:val="00B370BF"/>
    <w:rsid w:val="00B41E00"/>
    <w:rsid w:val="00B44BC0"/>
    <w:rsid w:val="00B471A5"/>
    <w:rsid w:val="00B518AE"/>
    <w:rsid w:val="00B52673"/>
    <w:rsid w:val="00B571D2"/>
    <w:rsid w:val="00B61A88"/>
    <w:rsid w:val="00B637CF"/>
    <w:rsid w:val="00B63968"/>
    <w:rsid w:val="00B659BB"/>
    <w:rsid w:val="00B659BF"/>
    <w:rsid w:val="00B67871"/>
    <w:rsid w:val="00B72405"/>
    <w:rsid w:val="00B73B7C"/>
    <w:rsid w:val="00B85E6A"/>
    <w:rsid w:val="00BA14A1"/>
    <w:rsid w:val="00BA2DAD"/>
    <w:rsid w:val="00BA4093"/>
    <w:rsid w:val="00BB1478"/>
    <w:rsid w:val="00BB6219"/>
    <w:rsid w:val="00BC00C1"/>
    <w:rsid w:val="00BC1D72"/>
    <w:rsid w:val="00BC41E1"/>
    <w:rsid w:val="00BC4D0C"/>
    <w:rsid w:val="00BC5935"/>
    <w:rsid w:val="00BD2825"/>
    <w:rsid w:val="00BD308A"/>
    <w:rsid w:val="00BF0F54"/>
    <w:rsid w:val="00BF129B"/>
    <w:rsid w:val="00BF16CF"/>
    <w:rsid w:val="00BF4A0B"/>
    <w:rsid w:val="00BF4AE3"/>
    <w:rsid w:val="00BF635F"/>
    <w:rsid w:val="00C00864"/>
    <w:rsid w:val="00C01A83"/>
    <w:rsid w:val="00C020DA"/>
    <w:rsid w:val="00C04D9C"/>
    <w:rsid w:val="00C04FEA"/>
    <w:rsid w:val="00C11CEE"/>
    <w:rsid w:val="00C13C0C"/>
    <w:rsid w:val="00C14145"/>
    <w:rsid w:val="00C208AE"/>
    <w:rsid w:val="00C2403D"/>
    <w:rsid w:val="00C27032"/>
    <w:rsid w:val="00C27098"/>
    <w:rsid w:val="00C2754E"/>
    <w:rsid w:val="00C33E62"/>
    <w:rsid w:val="00C344FC"/>
    <w:rsid w:val="00C36AC9"/>
    <w:rsid w:val="00C43C9B"/>
    <w:rsid w:val="00C468DC"/>
    <w:rsid w:val="00C46C9E"/>
    <w:rsid w:val="00C50089"/>
    <w:rsid w:val="00C557A4"/>
    <w:rsid w:val="00C61830"/>
    <w:rsid w:val="00C708E2"/>
    <w:rsid w:val="00C77AB5"/>
    <w:rsid w:val="00C806A3"/>
    <w:rsid w:val="00C9101A"/>
    <w:rsid w:val="00C93AB1"/>
    <w:rsid w:val="00C96F7D"/>
    <w:rsid w:val="00CA1D53"/>
    <w:rsid w:val="00CA1DC2"/>
    <w:rsid w:val="00CA3D97"/>
    <w:rsid w:val="00CA459B"/>
    <w:rsid w:val="00CB15F0"/>
    <w:rsid w:val="00CB7B97"/>
    <w:rsid w:val="00CC026D"/>
    <w:rsid w:val="00CC23D6"/>
    <w:rsid w:val="00CC4400"/>
    <w:rsid w:val="00CC7012"/>
    <w:rsid w:val="00CD0043"/>
    <w:rsid w:val="00CD3364"/>
    <w:rsid w:val="00CD3638"/>
    <w:rsid w:val="00CD4AC1"/>
    <w:rsid w:val="00CE4EF2"/>
    <w:rsid w:val="00CE4F43"/>
    <w:rsid w:val="00CF0B8F"/>
    <w:rsid w:val="00CF17D0"/>
    <w:rsid w:val="00CF3451"/>
    <w:rsid w:val="00CF6987"/>
    <w:rsid w:val="00D1030C"/>
    <w:rsid w:val="00D10A84"/>
    <w:rsid w:val="00D15F55"/>
    <w:rsid w:val="00D16420"/>
    <w:rsid w:val="00D31AD4"/>
    <w:rsid w:val="00D34F29"/>
    <w:rsid w:val="00D370EA"/>
    <w:rsid w:val="00D37314"/>
    <w:rsid w:val="00D413D5"/>
    <w:rsid w:val="00D43FA5"/>
    <w:rsid w:val="00D4796D"/>
    <w:rsid w:val="00D51FAE"/>
    <w:rsid w:val="00D53EBC"/>
    <w:rsid w:val="00D55804"/>
    <w:rsid w:val="00D57F52"/>
    <w:rsid w:val="00D60B5F"/>
    <w:rsid w:val="00D67D19"/>
    <w:rsid w:val="00D73483"/>
    <w:rsid w:val="00D81255"/>
    <w:rsid w:val="00D81415"/>
    <w:rsid w:val="00D81FE1"/>
    <w:rsid w:val="00D8316E"/>
    <w:rsid w:val="00D83FBD"/>
    <w:rsid w:val="00D86326"/>
    <w:rsid w:val="00D91440"/>
    <w:rsid w:val="00D94498"/>
    <w:rsid w:val="00D96AC8"/>
    <w:rsid w:val="00DA6920"/>
    <w:rsid w:val="00DB0BBE"/>
    <w:rsid w:val="00DB2B5C"/>
    <w:rsid w:val="00DB4EEB"/>
    <w:rsid w:val="00DB560C"/>
    <w:rsid w:val="00DC05BE"/>
    <w:rsid w:val="00DC0E7C"/>
    <w:rsid w:val="00DD1439"/>
    <w:rsid w:val="00DF202F"/>
    <w:rsid w:val="00DF4DF9"/>
    <w:rsid w:val="00DFE394"/>
    <w:rsid w:val="00E0081F"/>
    <w:rsid w:val="00E01AD4"/>
    <w:rsid w:val="00E02B33"/>
    <w:rsid w:val="00E071F4"/>
    <w:rsid w:val="00E14609"/>
    <w:rsid w:val="00E45560"/>
    <w:rsid w:val="00E46FE1"/>
    <w:rsid w:val="00E47187"/>
    <w:rsid w:val="00E510BC"/>
    <w:rsid w:val="00E55672"/>
    <w:rsid w:val="00E5787E"/>
    <w:rsid w:val="00E57C5A"/>
    <w:rsid w:val="00E61F09"/>
    <w:rsid w:val="00E64A43"/>
    <w:rsid w:val="00E704F4"/>
    <w:rsid w:val="00E76EDF"/>
    <w:rsid w:val="00E7779B"/>
    <w:rsid w:val="00E82E52"/>
    <w:rsid w:val="00E83DEC"/>
    <w:rsid w:val="00E923FB"/>
    <w:rsid w:val="00E92537"/>
    <w:rsid w:val="00E97502"/>
    <w:rsid w:val="00EA0C8B"/>
    <w:rsid w:val="00EA185C"/>
    <w:rsid w:val="00EB0642"/>
    <w:rsid w:val="00EB1D55"/>
    <w:rsid w:val="00EC1181"/>
    <w:rsid w:val="00EC5E63"/>
    <w:rsid w:val="00ED1034"/>
    <w:rsid w:val="00EE4276"/>
    <w:rsid w:val="00EE54B5"/>
    <w:rsid w:val="00EF1557"/>
    <w:rsid w:val="00F07EAF"/>
    <w:rsid w:val="00F12C99"/>
    <w:rsid w:val="00F15647"/>
    <w:rsid w:val="00F15B56"/>
    <w:rsid w:val="00F21BAF"/>
    <w:rsid w:val="00F25049"/>
    <w:rsid w:val="00F26EA9"/>
    <w:rsid w:val="00F314FB"/>
    <w:rsid w:val="00F3284B"/>
    <w:rsid w:val="00F37104"/>
    <w:rsid w:val="00F4116D"/>
    <w:rsid w:val="00F50AE1"/>
    <w:rsid w:val="00F53297"/>
    <w:rsid w:val="00F54B66"/>
    <w:rsid w:val="00F56852"/>
    <w:rsid w:val="00F57C0E"/>
    <w:rsid w:val="00F622D7"/>
    <w:rsid w:val="00F64B8F"/>
    <w:rsid w:val="00F65CF7"/>
    <w:rsid w:val="00F66A6B"/>
    <w:rsid w:val="00F6797C"/>
    <w:rsid w:val="00F75E1E"/>
    <w:rsid w:val="00F84963"/>
    <w:rsid w:val="00F85419"/>
    <w:rsid w:val="00F8634A"/>
    <w:rsid w:val="00F911A7"/>
    <w:rsid w:val="00F912AF"/>
    <w:rsid w:val="00F95C13"/>
    <w:rsid w:val="00FA11B8"/>
    <w:rsid w:val="00FA3DCC"/>
    <w:rsid w:val="00FB4D03"/>
    <w:rsid w:val="00FB7D3E"/>
    <w:rsid w:val="00FC3C9B"/>
    <w:rsid w:val="00FC4A9D"/>
    <w:rsid w:val="00FD4546"/>
    <w:rsid w:val="00FD526D"/>
    <w:rsid w:val="00FD5494"/>
    <w:rsid w:val="00FD5919"/>
    <w:rsid w:val="00FD6DB5"/>
    <w:rsid w:val="00FE4AF8"/>
    <w:rsid w:val="00FF0FBD"/>
    <w:rsid w:val="00FF46B8"/>
    <w:rsid w:val="00FF5F4E"/>
    <w:rsid w:val="023F3123"/>
    <w:rsid w:val="043C4413"/>
    <w:rsid w:val="043E6E61"/>
    <w:rsid w:val="05174369"/>
    <w:rsid w:val="056797A7"/>
    <w:rsid w:val="05BB503B"/>
    <w:rsid w:val="0637114A"/>
    <w:rsid w:val="07082540"/>
    <w:rsid w:val="07098072"/>
    <w:rsid w:val="076EC5B3"/>
    <w:rsid w:val="07C48694"/>
    <w:rsid w:val="08A633AC"/>
    <w:rsid w:val="0A10875D"/>
    <w:rsid w:val="0A47EB8B"/>
    <w:rsid w:val="0A554A83"/>
    <w:rsid w:val="0AA3E42F"/>
    <w:rsid w:val="0BED02AC"/>
    <w:rsid w:val="0EA72A31"/>
    <w:rsid w:val="0F30E83C"/>
    <w:rsid w:val="0F840A90"/>
    <w:rsid w:val="107D8287"/>
    <w:rsid w:val="109BBB10"/>
    <w:rsid w:val="10E6B4AD"/>
    <w:rsid w:val="110CAACE"/>
    <w:rsid w:val="11392690"/>
    <w:rsid w:val="1211FBC2"/>
    <w:rsid w:val="12249B0E"/>
    <w:rsid w:val="1236C1EE"/>
    <w:rsid w:val="12AD12BA"/>
    <w:rsid w:val="1360B2C0"/>
    <w:rsid w:val="138B7097"/>
    <w:rsid w:val="1481C47D"/>
    <w:rsid w:val="15F77E63"/>
    <w:rsid w:val="1614CA07"/>
    <w:rsid w:val="16B40BCA"/>
    <w:rsid w:val="17831FA2"/>
    <w:rsid w:val="18C283B4"/>
    <w:rsid w:val="199DE428"/>
    <w:rsid w:val="19ADC54B"/>
    <w:rsid w:val="1A523391"/>
    <w:rsid w:val="1A7A4CF0"/>
    <w:rsid w:val="1B3AA5F6"/>
    <w:rsid w:val="1BFBD813"/>
    <w:rsid w:val="1CCA7500"/>
    <w:rsid w:val="1E36EB6B"/>
    <w:rsid w:val="217A8C61"/>
    <w:rsid w:val="2286242D"/>
    <w:rsid w:val="2310A2F6"/>
    <w:rsid w:val="255DF078"/>
    <w:rsid w:val="25B97A13"/>
    <w:rsid w:val="279A6310"/>
    <w:rsid w:val="27A3F14B"/>
    <w:rsid w:val="2812A62E"/>
    <w:rsid w:val="2A650AA9"/>
    <w:rsid w:val="2BCF0494"/>
    <w:rsid w:val="2C76BBE6"/>
    <w:rsid w:val="2CD98B87"/>
    <w:rsid w:val="2D8CB26C"/>
    <w:rsid w:val="2E002B2B"/>
    <w:rsid w:val="2EC74E0A"/>
    <w:rsid w:val="2FB858D5"/>
    <w:rsid w:val="311FE294"/>
    <w:rsid w:val="31C80C48"/>
    <w:rsid w:val="32320F45"/>
    <w:rsid w:val="323EA691"/>
    <w:rsid w:val="331C877F"/>
    <w:rsid w:val="337353DF"/>
    <w:rsid w:val="377879A1"/>
    <w:rsid w:val="37E80A0C"/>
    <w:rsid w:val="38278202"/>
    <w:rsid w:val="3A8BA8B7"/>
    <w:rsid w:val="3BC5CDAA"/>
    <w:rsid w:val="3DB3C444"/>
    <w:rsid w:val="3DD7712B"/>
    <w:rsid w:val="3E557EE8"/>
    <w:rsid w:val="3F8DE882"/>
    <w:rsid w:val="40461EB7"/>
    <w:rsid w:val="406F1424"/>
    <w:rsid w:val="40C283AE"/>
    <w:rsid w:val="410973B7"/>
    <w:rsid w:val="41FA930E"/>
    <w:rsid w:val="425777FE"/>
    <w:rsid w:val="45AFFA7B"/>
    <w:rsid w:val="45D65872"/>
    <w:rsid w:val="45FDF179"/>
    <w:rsid w:val="4638407C"/>
    <w:rsid w:val="474B045A"/>
    <w:rsid w:val="47B84617"/>
    <w:rsid w:val="4A3A7249"/>
    <w:rsid w:val="4C2B2C95"/>
    <w:rsid w:val="4E55E9EF"/>
    <w:rsid w:val="4FFB4EF6"/>
    <w:rsid w:val="51DA2DD4"/>
    <w:rsid w:val="535D0224"/>
    <w:rsid w:val="546D81AD"/>
    <w:rsid w:val="54F6C563"/>
    <w:rsid w:val="57A01B9C"/>
    <w:rsid w:val="5B2A64E3"/>
    <w:rsid w:val="5B704C01"/>
    <w:rsid w:val="5BD2FB28"/>
    <w:rsid w:val="5C6A0B4F"/>
    <w:rsid w:val="5EBEA50B"/>
    <w:rsid w:val="62386BC8"/>
    <w:rsid w:val="64005EB4"/>
    <w:rsid w:val="64E07E0E"/>
    <w:rsid w:val="64EDF6F9"/>
    <w:rsid w:val="65D15F61"/>
    <w:rsid w:val="661158BB"/>
    <w:rsid w:val="670BA7D7"/>
    <w:rsid w:val="67290124"/>
    <w:rsid w:val="67948927"/>
    <w:rsid w:val="6808E822"/>
    <w:rsid w:val="68BBEB72"/>
    <w:rsid w:val="6B7CA6C4"/>
    <w:rsid w:val="6B84CE31"/>
    <w:rsid w:val="6BAD1069"/>
    <w:rsid w:val="6CC46A54"/>
    <w:rsid w:val="6DFE6D73"/>
    <w:rsid w:val="6E9FFF81"/>
    <w:rsid w:val="6EC24AB0"/>
    <w:rsid w:val="6F5FEAE0"/>
    <w:rsid w:val="7055BAC9"/>
    <w:rsid w:val="706D4DE1"/>
    <w:rsid w:val="710327B9"/>
    <w:rsid w:val="71649D83"/>
    <w:rsid w:val="718A53D7"/>
    <w:rsid w:val="71C68BBE"/>
    <w:rsid w:val="728A7BC3"/>
    <w:rsid w:val="731A3239"/>
    <w:rsid w:val="75ABF527"/>
    <w:rsid w:val="7655F226"/>
    <w:rsid w:val="76E99C43"/>
    <w:rsid w:val="773A2ADE"/>
    <w:rsid w:val="77C75387"/>
    <w:rsid w:val="78A3C8F6"/>
    <w:rsid w:val="790672DB"/>
    <w:rsid w:val="7974D0F3"/>
    <w:rsid w:val="7997DE46"/>
    <w:rsid w:val="7B96D7D2"/>
    <w:rsid w:val="7C3EB9CD"/>
    <w:rsid w:val="7C68676B"/>
    <w:rsid w:val="7D567E4C"/>
    <w:rsid w:val="7DD352A6"/>
    <w:rsid w:val="7DD5A9E0"/>
    <w:rsid w:val="7DDD0274"/>
    <w:rsid w:val="7E19ED80"/>
    <w:rsid w:val="7E80B9F0"/>
    <w:rsid w:val="7F9E2D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19EB1"/>
  <w15:chartTrackingRefBased/>
  <w15:docId w15:val="{50382A79-A72C-4C52-9C20-B1C1DD084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lv-LV"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4AFE"/>
    <w:rPr>
      <w:rFonts w:eastAsia="Times New Roman"/>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f">
    <w:name w:val="naisf"/>
    <w:basedOn w:val="Parasts"/>
    <w:rsid w:val="000F4AFE"/>
    <w:pPr>
      <w:spacing w:before="100" w:after="100"/>
      <w:jc w:val="both"/>
    </w:pPr>
    <w:rPr>
      <w:szCs w:val="20"/>
    </w:rPr>
  </w:style>
  <w:style w:type="paragraph" w:styleId="Pamatteksts">
    <w:name w:val="Body Text"/>
    <w:basedOn w:val="Parasts"/>
    <w:rsid w:val="000F4AFE"/>
    <w:pPr>
      <w:jc w:val="center"/>
    </w:pPr>
    <w:rPr>
      <w:sz w:val="28"/>
      <w:szCs w:val="20"/>
      <w:lang w:val="en-AU"/>
    </w:rPr>
  </w:style>
  <w:style w:type="paragraph" w:styleId="Komentrateksts">
    <w:name w:val="annotation text"/>
    <w:basedOn w:val="Parasts"/>
    <w:link w:val="KomentratekstsRakstz"/>
    <w:semiHidden/>
    <w:rsid w:val="000F4AFE"/>
    <w:rPr>
      <w:sz w:val="20"/>
      <w:szCs w:val="20"/>
    </w:rPr>
  </w:style>
  <w:style w:type="table" w:styleId="Reatabula">
    <w:name w:val="Table Grid"/>
    <w:basedOn w:val="Parastatabula"/>
    <w:rsid w:val="000F4AF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rsid w:val="000F4AFE"/>
    <w:pPr>
      <w:tabs>
        <w:tab w:val="center" w:pos="4153"/>
        <w:tab w:val="right" w:pos="8306"/>
      </w:tabs>
    </w:pPr>
  </w:style>
  <w:style w:type="paragraph" w:customStyle="1" w:styleId="ListParagraph1">
    <w:name w:val="List Paragraph1"/>
    <w:basedOn w:val="Parasts"/>
    <w:qFormat/>
    <w:rsid w:val="006D081D"/>
    <w:pPr>
      <w:ind w:left="720"/>
    </w:pPr>
    <w:rPr>
      <w:lang w:val="lv-LV"/>
    </w:rPr>
  </w:style>
  <w:style w:type="paragraph" w:styleId="Kjene">
    <w:name w:val="footer"/>
    <w:basedOn w:val="Parasts"/>
    <w:link w:val="KjeneRakstz"/>
    <w:uiPriority w:val="99"/>
    <w:unhideWhenUsed/>
    <w:rsid w:val="00F53297"/>
    <w:pPr>
      <w:tabs>
        <w:tab w:val="center" w:pos="4513"/>
        <w:tab w:val="right" w:pos="9026"/>
      </w:tabs>
    </w:pPr>
  </w:style>
  <w:style w:type="character" w:customStyle="1" w:styleId="KjeneRakstz">
    <w:name w:val="Kājene Rakstz."/>
    <w:link w:val="Kjene"/>
    <w:uiPriority w:val="99"/>
    <w:rsid w:val="00F53297"/>
    <w:rPr>
      <w:rFonts w:eastAsia="Times New Roman"/>
      <w:sz w:val="24"/>
      <w:szCs w:val="24"/>
      <w:lang w:val="en-GB" w:eastAsia="en-US"/>
    </w:rPr>
  </w:style>
  <w:style w:type="paragraph" w:styleId="Balonteksts">
    <w:name w:val="Balloon Text"/>
    <w:basedOn w:val="Parasts"/>
    <w:link w:val="BalontekstsRakstz"/>
    <w:uiPriority w:val="99"/>
    <w:semiHidden/>
    <w:unhideWhenUsed/>
    <w:rsid w:val="00136A89"/>
    <w:rPr>
      <w:rFonts w:ascii="Tahoma" w:hAnsi="Tahoma" w:cs="Tahoma"/>
      <w:sz w:val="16"/>
      <w:szCs w:val="16"/>
    </w:rPr>
  </w:style>
  <w:style w:type="character" w:customStyle="1" w:styleId="BalontekstsRakstz">
    <w:name w:val="Balonteksts Rakstz."/>
    <w:link w:val="Balonteksts"/>
    <w:uiPriority w:val="99"/>
    <w:semiHidden/>
    <w:rsid w:val="00136A89"/>
    <w:rPr>
      <w:rFonts w:ascii="Tahoma" w:eastAsia="Times New Roman" w:hAnsi="Tahoma" w:cs="Tahoma"/>
      <w:sz w:val="16"/>
      <w:szCs w:val="16"/>
      <w:lang w:val="en-GB"/>
    </w:rPr>
  </w:style>
  <w:style w:type="character" w:styleId="Komentraatsauce">
    <w:name w:val="annotation reference"/>
    <w:uiPriority w:val="99"/>
    <w:semiHidden/>
    <w:unhideWhenUsed/>
    <w:rsid w:val="00136A89"/>
    <w:rPr>
      <w:sz w:val="16"/>
      <w:szCs w:val="16"/>
    </w:rPr>
  </w:style>
  <w:style w:type="paragraph" w:styleId="Komentratma">
    <w:name w:val="annotation subject"/>
    <w:basedOn w:val="Komentrateksts"/>
    <w:next w:val="Komentrateksts"/>
    <w:link w:val="KomentratmaRakstz"/>
    <w:uiPriority w:val="99"/>
    <w:semiHidden/>
    <w:unhideWhenUsed/>
    <w:rsid w:val="00136A89"/>
    <w:rPr>
      <w:b/>
      <w:bCs/>
    </w:rPr>
  </w:style>
  <w:style w:type="character" w:customStyle="1" w:styleId="KomentratekstsRakstz">
    <w:name w:val="Komentāra teksts Rakstz."/>
    <w:link w:val="Komentrateksts"/>
    <w:semiHidden/>
    <w:rsid w:val="00136A89"/>
    <w:rPr>
      <w:rFonts w:eastAsia="Times New Roman"/>
      <w:lang w:val="en-GB"/>
    </w:rPr>
  </w:style>
  <w:style w:type="character" w:customStyle="1" w:styleId="KomentratmaRakstz">
    <w:name w:val="Komentāra tēma Rakstz."/>
    <w:basedOn w:val="KomentratekstsRakstz"/>
    <w:link w:val="Komentratma"/>
    <w:rsid w:val="00136A89"/>
    <w:rPr>
      <w:rFonts w:eastAsia="Times New Roman"/>
      <w:lang w:val="en-GB"/>
    </w:rPr>
  </w:style>
  <w:style w:type="paragraph" w:styleId="Sarakstarindkopa">
    <w:name w:val="List Paragraph"/>
    <w:basedOn w:val="Parasts"/>
    <w:uiPriority w:val="34"/>
    <w:qFormat/>
    <w:rsid w:val="00B41E00"/>
    <w:pPr>
      <w:ind w:left="720"/>
      <w:contextualSpacing/>
    </w:pPr>
  </w:style>
  <w:style w:type="paragraph" w:styleId="Prskatjums">
    <w:name w:val="Revision"/>
    <w:hidden/>
    <w:uiPriority w:val="99"/>
    <w:semiHidden/>
    <w:rsid w:val="00C14145"/>
    <w:rPr>
      <w:rFonts w:eastAsia="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F1F5-33F5-4692-ACD9-8E3C417C5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3489</Words>
  <Characters>1990</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AIZPILDA PRETENDENTS</vt:lpstr>
    </vt:vector>
  </TitlesOfParts>
  <Company>Valsts tiesu ekspertīžu birojs</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AIZPILDA PRETENDENTS</dc:title>
  <dc:subject/>
  <dc:creator>Valdis Vesers</dc:creator>
  <cp:keywords/>
  <dc:description/>
  <cp:lastModifiedBy>Agita Ansone</cp:lastModifiedBy>
  <cp:revision>6</cp:revision>
  <dcterms:created xsi:type="dcterms:W3CDTF">2026-07-03T11:22:00Z</dcterms:created>
  <dcterms:modified xsi:type="dcterms:W3CDTF">2026-07-08T11:30:00Z</dcterms:modified>
</cp:coreProperties>
</file>