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Jūrmalas valstspilsētas administrācija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90000056357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Finanšu revīzijas veikšana un zvērināta revidenta ziņojuma sniegšana par Jūrmalas valstspilsētas pašvaldības kapitālsabiedrību 2026., 2027. un 2028. gada pārskatiem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JVA 2026/51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līgumcena 2026.-2028.gadam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"REVIDENTS UN GRĀMATVEDIS"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06:06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58800.0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"SANDRA DZERELE UN PARTNERIS"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14:14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12.08.2026; 12:02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