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3CEBA" w14:textId="3D32D1E1" w:rsidR="0044719A" w:rsidRPr="00110A83" w:rsidRDefault="0044719A" w:rsidP="00CE42BF">
      <w:pPr>
        <w:overflowPunct w:val="0"/>
        <w:autoSpaceDE w:val="0"/>
        <w:autoSpaceDN w:val="0"/>
        <w:adjustRightInd w:val="0"/>
        <w:spacing w:after="120" w:line="240" w:lineRule="auto"/>
        <w:ind w:left="284" w:right="-6" w:hanging="284"/>
        <w:jc w:val="right"/>
        <w:textAlignment w:val="baseline"/>
        <w:rPr>
          <w:rFonts w:ascii="Times New Roman" w:eastAsia="Times New Roman" w:hAnsi="Times New Roman" w:cs="Times New Roman"/>
        </w:rPr>
      </w:pPr>
    </w:p>
    <w:p w14:paraId="4DEEE5AB" w14:textId="0B67A956" w:rsidR="00BF6A6C" w:rsidRDefault="00BF6A6C" w:rsidP="00BF6A6C">
      <w:pPr>
        <w:overflowPunct w:val="0"/>
        <w:autoSpaceDE w:val="0"/>
        <w:autoSpaceDN w:val="0"/>
        <w:adjustRightInd w:val="0"/>
        <w:spacing w:after="120" w:line="240" w:lineRule="auto"/>
        <w:ind w:left="284" w:right="707" w:hanging="284"/>
        <w:jc w:val="center"/>
        <w:textAlignment w:val="baseline"/>
        <w:rPr>
          <w:rFonts w:ascii="Times New Roman" w:eastAsia="Times New Roman" w:hAnsi="Times New Roman" w:cs="Times New Roman"/>
        </w:rPr>
      </w:pPr>
    </w:p>
    <w:p w14:paraId="1FDF9B23" w14:textId="60EDA989" w:rsidR="00CE42BF" w:rsidRPr="00110A83" w:rsidRDefault="00CE42BF" w:rsidP="004D671D">
      <w:pPr>
        <w:overflowPunct w:val="0"/>
        <w:autoSpaceDE w:val="0"/>
        <w:autoSpaceDN w:val="0"/>
        <w:adjustRightInd w:val="0"/>
        <w:spacing w:after="12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APSTIPRINĀTS</w:t>
      </w:r>
    </w:p>
    <w:p w14:paraId="604F5D36" w14:textId="47973A2B" w:rsidR="00CE42BF" w:rsidRPr="00110A83" w:rsidRDefault="00CE42BF" w:rsidP="004D671D">
      <w:pPr>
        <w:tabs>
          <w:tab w:val="left" w:pos="31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ar Jūrmalas</w:t>
      </w:r>
      <w:r w:rsidR="00FE4EA1" w:rsidRPr="00110A83">
        <w:rPr>
          <w:rFonts w:ascii="Times New Roman" w:eastAsia="Times New Roman" w:hAnsi="Times New Roman" w:cs="Times New Roman"/>
        </w:rPr>
        <w:t xml:space="preserve"> I</w:t>
      </w:r>
      <w:r w:rsidRPr="00110A83">
        <w:rPr>
          <w:rFonts w:ascii="Times New Roman" w:eastAsia="Times New Roman" w:hAnsi="Times New Roman" w:cs="Times New Roman"/>
        </w:rPr>
        <w:t xml:space="preserve">epirkumu komisijas </w:t>
      </w:r>
    </w:p>
    <w:p w14:paraId="5FB7D61A" w14:textId="4E6A6BCF" w:rsidR="007A59B9" w:rsidRDefault="009E62E0" w:rsidP="004D671D">
      <w:pPr>
        <w:tabs>
          <w:tab w:val="left" w:pos="319"/>
          <w:tab w:val="left" w:pos="265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156EFC">
        <w:rPr>
          <w:rFonts w:ascii="Times New Roman" w:eastAsia="Times New Roman" w:hAnsi="Times New Roman" w:cs="Times New Roman"/>
        </w:rPr>
        <w:t>202</w:t>
      </w:r>
      <w:r w:rsidR="00FD6238">
        <w:rPr>
          <w:rFonts w:ascii="Times New Roman" w:eastAsia="Times New Roman" w:hAnsi="Times New Roman" w:cs="Times New Roman"/>
        </w:rPr>
        <w:t>6</w:t>
      </w:r>
      <w:r w:rsidR="001B0D55" w:rsidRPr="00156EFC">
        <w:rPr>
          <w:rFonts w:ascii="Times New Roman" w:eastAsia="Times New Roman" w:hAnsi="Times New Roman" w:cs="Times New Roman"/>
        </w:rPr>
        <w:t xml:space="preserve">.gada </w:t>
      </w:r>
      <w:r w:rsidR="00FD6238">
        <w:rPr>
          <w:rFonts w:ascii="Times New Roman" w:eastAsia="Times New Roman" w:hAnsi="Times New Roman" w:cs="Times New Roman"/>
        </w:rPr>
        <w:t>1</w:t>
      </w:r>
      <w:r w:rsidR="008B02FC">
        <w:rPr>
          <w:rFonts w:ascii="Times New Roman" w:eastAsia="Times New Roman" w:hAnsi="Times New Roman" w:cs="Times New Roman"/>
        </w:rPr>
        <w:t>0</w:t>
      </w:r>
      <w:r w:rsidR="001F70B3" w:rsidRPr="00156EFC">
        <w:rPr>
          <w:rFonts w:ascii="Times New Roman" w:eastAsia="Times New Roman" w:hAnsi="Times New Roman" w:cs="Times New Roman"/>
        </w:rPr>
        <w:t>.</w:t>
      </w:r>
      <w:r w:rsidR="008B02FC">
        <w:rPr>
          <w:rFonts w:ascii="Times New Roman" w:eastAsia="Times New Roman" w:hAnsi="Times New Roman" w:cs="Times New Roman"/>
        </w:rPr>
        <w:t>jūlij</w:t>
      </w:r>
      <w:r w:rsidR="00F040D0" w:rsidRPr="00156EFC">
        <w:rPr>
          <w:rFonts w:ascii="Times New Roman" w:eastAsia="Times New Roman" w:hAnsi="Times New Roman" w:cs="Times New Roman"/>
        </w:rPr>
        <w:t>a</w:t>
      </w:r>
      <w:r w:rsidR="00290D2F" w:rsidRPr="00156EFC">
        <w:rPr>
          <w:rFonts w:ascii="Times New Roman" w:eastAsia="Times New Roman" w:hAnsi="Times New Roman" w:cs="Times New Roman"/>
        </w:rPr>
        <w:t xml:space="preserve"> </w:t>
      </w:r>
      <w:r w:rsidR="00CE42BF" w:rsidRPr="00156EFC">
        <w:rPr>
          <w:rFonts w:ascii="Times New Roman" w:eastAsia="Times New Roman" w:hAnsi="Times New Roman" w:cs="Times New Roman"/>
        </w:rPr>
        <w:t>sēdes lēmumu, protokols Nr.</w:t>
      </w:r>
      <w:r w:rsidR="008B02FC">
        <w:rPr>
          <w:rFonts w:ascii="Times New Roman" w:eastAsia="Times New Roman" w:hAnsi="Times New Roman" w:cs="Times New Roman"/>
        </w:rPr>
        <w:t>34</w:t>
      </w:r>
    </w:p>
    <w:p w14:paraId="2A9D9C7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7B87F563"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29DDE2B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404F0A74" w14:textId="4E467652"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3350CFAB" w14:textId="77777777" w:rsidR="00C34113" w:rsidRPr="00110A83" w:rsidRDefault="00C34113" w:rsidP="004D671D">
      <w:pPr>
        <w:tabs>
          <w:tab w:val="left" w:pos="0"/>
        </w:tabs>
        <w:overflowPunct w:val="0"/>
        <w:autoSpaceDE w:val="0"/>
        <w:autoSpaceDN w:val="0"/>
        <w:adjustRightInd w:val="0"/>
        <w:spacing w:after="0" w:line="360" w:lineRule="auto"/>
        <w:ind w:right="-2"/>
        <w:textAlignment w:val="baseline"/>
        <w:rPr>
          <w:rFonts w:ascii="Times New Roman" w:eastAsia="Times New Roman" w:hAnsi="Times New Roman" w:cs="Times New Roman"/>
          <w:b/>
          <w:noProof/>
          <w:spacing w:val="20"/>
          <w:sz w:val="24"/>
          <w:szCs w:val="24"/>
        </w:rPr>
      </w:pPr>
    </w:p>
    <w:p w14:paraId="3E3BB08F" w14:textId="77777777" w:rsidR="00375546" w:rsidRPr="00110A83" w:rsidRDefault="00375546"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12F124D6" w14:textId="77777777" w:rsidR="00E653F5" w:rsidRPr="00110A83" w:rsidRDefault="00CE42BF" w:rsidP="004D671D">
      <w:pPr>
        <w:overflowPunct w:val="0"/>
        <w:autoSpaceDE w:val="0"/>
        <w:autoSpaceDN w:val="0"/>
        <w:adjustRightInd w:val="0"/>
        <w:spacing w:after="0" w:line="360" w:lineRule="auto"/>
        <w:ind w:right="-2"/>
        <w:jc w:val="center"/>
        <w:textAlignment w:val="baseline"/>
        <w:rPr>
          <w:rFonts w:ascii="Times New Roman" w:eastAsia="Times New Roman" w:hAnsi="Times New Roman" w:cs="Times New Roman"/>
          <w:b/>
          <w:noProof/>
          <w:spacing w:val="20"/>
          <w:sz w:val="24"/>
          <w:szCs w:val="24"/>
        </w:rPr>
      </w:pPr>
      <w:r w:rsidRPr="00110A83">
        <w:rPr>
          <w:rFonts w:ascii="Times New Roman" w:eastAsia="Times New Roman" w:hAnsi="Times New Roman" w:cs="Times New Roman"/>
          <w:b/>
          <w:noProof/>
          <w:spacing w:val="20"/>
          <w:sz w:val="24"/>
          <w:szCs w:val="24"/>
        </w:rPr>
        <w:t>ATKLĀTA</w:t>
      </w:r>
      <w:r w:rsidR="00E653F5" w:rsidRPr="00110A83">
        <w:rPr>
          <w:rFonts w:ascii="Times New Roman" w:eastAsia="Times New Roman" w:hAnsi="Times New Roman" w:cs="Times New Roman"/>
          <w:b/>
          <w:noProof/>
          <w:spacing w:val="20"/>
          <w:sz w:val="24"/>
          <w:szCs w:val="24"/>
        </w:rPr>
        <w:t xml:space="preserve"> KONKURSA</w:t>
      </w:r>
    </w:p>
    <w:p w14:paraId="481ED2C6" w14:textId="77777777" w:rsidR="00CB28B1" w:rsidRPr="00110A83" w:rsidRDefault="00CB28B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8"/>
          <w:szCs w:val="28"/>
        </w:rPr>
      </w:pPr>
    </w:p>
    <w:p w14:paraId="7CAA87B6" w14:textId="730F860F" w:rsidR="000E4D0B" w:rsidRDefault="00156EFC" w:rsidP="00156EFC">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r w:rsidRPr="00156EFC">
        <w:rPr>
          <w:rFonts w:ascii="Times New Roman" w:eastAsia="Times New Roman" w:hAnsi="Times New Roman" w:cs="Times New Roman"/>
          <w:b/>
          <w:sz w:val="32"/>
          <w:szCs w:val="32"/>
        </w:rPr>
        <w:t>“</w:t>
      </w:r>
      <w:r w:rsidR="0093355E">
        <w:rPr>
          <w:rFonts w:ascii="Times New Roman" w:eastAsia="Times New Roman" w:hAnsi="Times New Roman" w:cs="Times New Roman"/>
          <w:b/>
          <w:sz w:val="32"/>
          <w:szCs w:val="32"/>
        </w:rPr>
        <w:t>Finanšu revīzijas veikšana un Zvērināta revidenta ziņojuma sniegšana par Jūrmalas valstspilsētas pašvaldības kapitālsabiedrību 2026., 2027. un 2028. gada pārskatiem</w:t>
      </w:r>
      <w:r w:rsidR="00D83508">
        <w:rPr>
          <w:rFonts w:ascii="Times New Roman" w:eastAsia="Times New Roman" w:hAnsi="Times New Roman" w:cs="Times New Roman"/>
          <w:b/>
          <w:sz w:val="28"/>
          <w:szCs w:val="28"/>
        </w:rPr>
        <w:t>”</w:t>
      </w:r>
    </w:p>
    <w:p w14:paraId="6D440EE8" w14:textId="77777777" w:rsidR="00D83508"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p>
    <w:p w14:paraId="0C6AE367" w14:textId="77777777" w:rsidR="00D83508" w:rsidRPr="00110A83"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p>
    <w:p w14:paraId="66004841" w14:textId="58F2764C" w:rsidR="00E653F5" w:rsidRDefault="00E653F5"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b/>
          <w:noProof/>
          <w:sz w:val="24"/>
          <w:szCs w:val="24"/>
        </w:rPr>
        <w:t>NOLIKUMS</w:t>
      </w:r>
    </w:p>
    <w:p w14:paraId="33E0D3AF"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p>
    <w:p w14:paraId="5325B3E5"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noProof/>
          <w:sz w:val="28"/>
          <w:szCs w:val="28"/>
        </w:rPr>
      </w:pPr>
    </w:p>
    <w:p w14:paraId="6873316E" w14:textId="42CA2A50" w:rsidR="00E653F5" w:rsidRPr="00110A83" w:rsidRDefault="001F2C97"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noProof/>
          <w:sz w:val="24"/>
          <w:szCs w:val="24"/>
        </w:rPr>
        <w:t>(</w:t>
      </w:r>
      <w:r w:rsidR="00E653F5" w:rsidRPr="00110A83">
        <w:rPr>
          <w:rFonts w:ascii="Times New Roman" w:eastAsia="Times New Roman" w:hAnsi="Times New Roman" w:cs="Times New Roman"/>
          <w:noProof/>
          <w:sz w:val="24"/>
          <w:szCs w:val="24"/>
        </w:rPr>
        <w:t xml:space="preserve">ID Nr. </w:t>
      </w:r>
      <w:r w:rsidR="000819D4" w:rsidRPr="00110A83">
        <w:rPr>
          <w:rFonts w:ascii="Times New Roman" w:eastAsia="Times New Roman" w:hAnsi="Times New Roman" w:cs="Times New Roman"/>
          <w:noProof/>
          <w:sz w:val="24"/>
          <w:szCs w:val="24"/>
        </w:rPr>
        <w:t>JVA</w:t>
      </w:r>
      <w:r w:rsidR="00E653F5" w:rsidRPr="00110A83">
        <w:rPr>
          <w:rFonts w:ascii="Times New Roman" w:eastAsia="Times New Roman" w:hAnsi="Times New Roman" w:cs="Times New Roman"/>
          <w:noProof/>
          <w:sz w:val="24"/>
          <w:szCs w:val="24"/>
        </w:rPr>
        <w:t xml:space="preserve"> </w:t>
      </w:r>
      <w:r w:rsidR="0093355E">
        <w:rPr>
          <w:rFonts w:ascii="Times New Roman" w:eastAsia="Times New Roman" w:hAnsi="Times New Roman" w:cs="Times New Roman"/>
          <w:noProof/>
          <w:sz w:val="24"/>
          <w:szCs w:val="24"/>
        </w:rPr>
        <w:t>2026/51</w:t>
      </w:r>
      <w:r w:rsidR="00E653F5" w:rsidRPr="00110A83">
        <w:rPr>
          <w:rFonts w:ascii="Times New Roman" w:eastAsia="Times New Roman" w:hAnsi="Times New Roman" w:cs="Times New Roman"/>
          <w:noProof/>
          <w:sz w:val="24"/>
          <w:szCs w:val="24"/>
        </w:rPr>
        <w:t>)</w:t>
      </w:r>
    </w:p>
    <w:p w14:paraId="263C2F9D"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DFB6E07"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1B8F422" w14:textId="77777777" w:rsidR="00E653F5" w:rsidRPr="00110A83" w:rsidRDefault="00E653F5" w:rsidP="00164667">
      <w:pPr>
        <w:overflowPunct w:val="0"/>
        <w:autoSpaceDE w:val="0"/>
        <w:autoSpaceDN w:val="0"/>
        <w:adjustRightInd w:val="0"/>
        <w:spacing w:after="0" w:line="240" w:lineRule="auto"/>
        <w:ind w:right="565"/>
        <w:textAlignment w:val="baseline"/>
        <w:rPr>
          <w:rFonts w:ascii="Times New Roman" w:eastAsia="Times New Roman" w:hAnsi="Times New Roman" w:cs="Times New Roman"/>
        </w:rPr>
      </w:pPr>
    </w:p>
    <w:p w14:paraId="0F7AA44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EFD0F2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D3B69CA"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B5658C0"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A97AD04"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7D5689D"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311B3A09"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C8E2D6E"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571BDB5" w14:textId="29D7FC78"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DFD5F09" w14:textId="50264FC2"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8CEB724" w14:textId="6ABA0B3E"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E4E2F46" w14:textId="057311FC"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2A85A872" w14:textId="77777777"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12C54DA2" w14:textId="18D1FFF1" w:rsidR="000E1651" w:rsidRPr="00110A83" w:rsidRDefault="009C4FBF"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rPr>
      </w:pPr>
      <w:r>
        <w:rPr>
          <w:rFonts w:ascii="Times New Roman" w:eastAsia="Times New Roman" w:hAnsi="Times New Roman" w:cs="Times New Roman"/>
          <w:noProof/>
          <w:lang w:eastAsia="lv-LV"/>
        </w:rPr>
        <w:drawing>
          <wp:inline distT="0" distB="0" distL="0" distR="0" wp14:anchorId="4B5487A8" wp14:editId="4333B909">
            <wp:extent cx="603077" cy="867718"/>
            <wp:effectExtent l="0" t="0" r="6985" b="8890"/>
            <wp:docPr id="145478691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86913" name="Picture 1" descr="A black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752" cy="881639"/>
                    </a:xfrm>
                    <a:prstGeom prst="rect">
                      <a:avLst/>
                    </a:prstGeom>
                  </pic:spPr>
                </pic:pic>
              </a:graphicData>
            </a:graphic>
          </wp:inline>
        </w:drawing>
      </w:r>
    </w:p>
    <w:p w14:paraId="7303662E"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4FB66745" w14:textId="44CFF510" w:rsidR="00E653F5" w:rsidRPr="00110A83" w:rsidRDefault="000E165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sz w:val="24"/>
          <w:szCs w:val="24"/>
        </w:rPr>
      </w:pPr>
      <w:r w:rsidRPr="00110A83">
        <w:rPr>
          <w:rFonts w:ascii="Times New Roman" w:eastAsia="Times New Roman" w:hAnsi="Times New Roman" w:cs="Times New Roman"/>
          <w:sz w:val="24"/>
          <w:szCs w:val="24"/>
        </w:rPr>
        <w:t>202</w:t>
      </w:r>
      <w:r w:rsidR="00FD6238">
        <w:rPr>
          <w:rFonts w:ascii="Times New Roman" w:eastAsia="Times New Roman" w:hAnsi="Times New Roman" w:cs="Times New Roman"/>
          <w:sz w:val="24"/>
          <w:szCs w:val="24"/>
        </w:rPr>
        <w:t>6</w:t>
      </w:r>
    </w:p>
    <w:p w14:paraId="23A491A4" w14:textId="77777777" w:rsidR="00E653F5" w:rsidRPr="00110A83"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7B7416AB" w14:textId="77777777" w:rsidR="00E653F5"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57B4A815"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6623C731"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0A697BB6" w14:textId="77777777" w:rsidR="002B5942" w:rsidRPr="00110A83"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2F969303" w14:textId="77777777" w:rsidR="00E653F5" w:rsidRPr="00110A83" w:rsidRDefault="00E653F5"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3E929B5A" w14:textId="36C754DB"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rPr>
      </w:pPr>
    </w:p>
    <w:p w14:paraId="180F2B34" w14:textId="143D3549" w:rsidR="00DC03E8" w:rsidRPr="00110A83" w:rsidRDefault="00DF6D6E" w:rsidP="00DF6D6E">
      <w:pPr>
        <w:tabs>
          <w:tab w:val="left" w:pos="0"/>
          <w:tab w:val="left" w:pos="720"/>
          <w:tab w:val="left" w:pos="1440"/>
          <w:tab w:val="left" w:pos="2160"/>
          <w:tab w:val="left" w:pos="2880"/>
          <w:tab w:val="left" w:pos="4320"/>
        </w:tabs>
        <w:spacing w:after="0" w:line="240" w:lineRule="auto"/>
        <w:ind w:left="284" w:right="-6" w:hanging="284"/>
        <w:textAlignment w:val="baseline"/>
        <w:rPr>
          <w:rFonts w:ascii="Times New Roman" w:eastAsia="Times New Roman" w:hAnsi="Times New Roman" w:cs="Times New Roman"/>
        </w:rPr>
      </w:pP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p>
    <w:p w14:paraId="18995474" w14:textId="57B3B099"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4D49AF1F" w14:textId="7EB0D0D3"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60481BE5" w14:textId="76A69907"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70499441" w14:textId="75271350"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771CE23D" w14:textId="77777777"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sdt>
      <w:sdtPr>
        <w:rPr>
          <w:rFonts w:asciiTheme="minorHAnsi" w:eastAsiaTheme="minorHAnsi" w:hAnsiTheme="minorHAnsi" w:cstheme="minorBidi"/>
          <w:color w:val="auto"/>
          <w:sz w:val="22"/>
          <w:szCs w:val="22"/>
          <w:lang w:val="lv-LV"/>
        </w:rPr>
        <w:id w:val="670679523"/>
        <w:docPartObj>
          <w:docPartGallery w:val="Table of Contents"/>
          <w:docPartUnique/>
        </w:docPartObj>
      </w:sdtPr>
      <w:sdtEndPr>
        <w:rPr>
          <w:b/>
          <w:bCs/>
          <w:noProof/>
        </w:rPr>
      </w:sdtEndPr>
      <w:sdtContent>
        <w:p w14:paraId="5549D9A2" w14:textId="6A02A6A9" w:rsidR="00782DEA" w:rsidRPr="007D1E2E" w:rsidRDefault="0037344C" w:rsidP="00782DEA">
          <w:pPr>
            <w:pStyle w:val="TOCHeading"/>
            <w:jc w:val="center"/>
            <w:rPr>
              <w:rFonts w:ascii="Times New Roman" w:hAnsi="Times New Roman" w:cs="Times New Roman"/>
              <w:bCs/>
              <w:color w:val="auto"/>
              <w:lang w:val="lv-LV"/>
            </w:rPr>
          </w:pPr>
          <w:r>
            <w:rPr>
              <w:rFonts w:ascii="Times New Roman" w:hAnsi="Times New Roman" w:cs="Times New Roman"/>
              <w:bCs/>
              <w:color w:val="auto"/>
              <w:lang w:val="lv-LV"/>
            </w:rPr>
            <w:t>S</w:t>
          </w:r>
          <w:r w:rsidR="007D1E2E" w:rsidRPr="007D1E2E">
            <w:rPr>
              <w:rFonts w:ascii="Times New Roman" w:hAnsi="Times New Roman" w:cs="Times New Roman"/>
              <w:bCs/>
              <w:color w:val="auto"/>
              <w:lang w:val="lv-LV"/>
            </w:rPr>
            <w:t>aturs</w:t>
          </w:r>
        </w:p>
        <w:p w14:paraId="79595B6A" w14:textId="048D2CBF" w:rsidR="002A059E" w:rsidRPr="00797405" w:rsidRDefault="00782DEA">
          <w:pPr>
            <w:pStyle w:val="TOC1"/>
            <w:rPr>
              <w:rFonts w:asciiTheme="minorHAnsi" w:eastAsiaTheme="minorEastAsia" w:hAnsiTheme="minorHAnsi" w:cstheme="minorBidi"/>
              <w:kern w:val="2"/>
              <w:sz w:val="24"/>
              <w:szCs w:val="24"/>
              <w:lang w:eastAsia="lv-LV"/>
              <w14:ligatures w14:val="standardContextual"/>
            </w:rPr>
          </w:pPr>
          <w:r w:rsidRPr="009E7918">
            <w:rPr>
              <w:bCs/>
              <w:noProof w:val="0"/>
            </w:rPr>
            <w:fldChar w:fldCharType="begin"/>
          </w:r>
          <w:r w:rsidRPr="009E7918">
            <w:rPr>
              <w:bCs/>
            </w:rPr>
            <w:instrText xml:space="preserve"> TOC \o "1-3" \h \z \u </w:instrText>
          </w:r>
          <w:r w:rsidRPr="009E7918">
            <w:rPr>
              <w:bCs/>
              <w:noProof w:val="0"/>
            </w:rPr>
            <w:fldChar w:fldCharType="separate"/>
          </w:r>
          <w:hyperlink w:anchor="_Toc167971237" w:history="1">
            <w:r w:rsidR="002A059E" w:rsidRPr="00797405">
              <w:rPr>
                <w:rStyle w:val="Hyperlink"/>
              </w:rPr>
              <w:t>1.</w:t>
            </w:r>
            <w:r w:rsidR="002A059E"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Pr>
              <w:t>Vispārīgā informācija</w:t>
            </w:r>
            <w:r w:rsidR="002A059E" w:rsidRPr="00797405">
              <w:rPr>
                <w:webHidden/>
              </w:rPr>
              <w:tab/>
            </w:r>
            <w:r w:rsidR="002A059E" w:rsidRPr="00797405">
              <w:rPr>
                <w:webHidden/>
              </w:rPr>
              <w:fldChar w:fldCharType="begin"/>
            </w:r>
            <w:r w:rsidR="002A059E" w:rsidRPr="00797405">
              <w:rPr>
                <w:webHidden/>
              </w:rPr>
              <w:instrText xml:space="preserve"> PAGEREF _Toc167971237 \h </w:instrText>
            </w:r>
            <w:r w:rsidR="002A059E" w:rsidRPr="00797405">
              <w:rPr>
                <w:webHidden/>
              </w:rPr>
            </w:r>
            <w:r w:rsidR="002A059E" w:rsidRPr="00797405">
              <w:rPr>
                <w:webHidden/>
              </w:rPr>
              <w:fldChar w:fldCharType="separate"/>
            </w:r>
            <w:r w:rsidR="006D297F">
              <w:rPr>
                <w:webHidden/>
              </w:rPr>
              <w:t>3</w:t>
            </w:r>
            <w:r w:rsidR="002A059E" w:rsidRPr="00797405">
              <w:rPr>
                <w:webHidden/>
              </w:rPr>
              <w:fldChar w:fldCharType="end"/>
            </w:r>
          </w:hyperlink>
        </w:p>
        <w:p w14:paraId="595599FA" w14:textId="3319BBB5"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73" w:history="1">
            <w:r w:rsidRPr="00797405">
              <w:rPr>
                <w:rStyle w:val="Hyperlink"/>
                <w:rFonts w:eastAsia="Times New Roman"/>
                <w:lang w:eastAsia="lv-LV"/>
              </w:rPr>
              <w:t>2.</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Informācija par iepirkuma priekšmetu</w:t>
            </w:r>
            <w:r w:rsidRPr="00797405">
              <w:rPr>
                <w:webHidden/>
              </w:rPr>
              <w:tab/>
            </w:r>
            <w:r w:rsidRPr="00797405">
              <w:rPr>
                <w:webHidden/>
              </w:rPr>
              <w:fldChar w:fldCharType="begin"/>
            </w:r>
            <w:r w:rsidRPr="00797405">
              <w:rPr>
                <w:webHidden/>
              </w:rPr>
              <w:instrText xml:space="preserve"> PAGEREF _Toc167971273 \h </w:instrText>
            </w:r>
            <w:r w:rsidRPr="00797405">
              <w:rPr>
                <w:webHidden/>
              </w:rPr>
            </w:r>
            <w:r w:rsidRPr="00797405">
              <w:rPr>
                <w:webHidden/>
              </w:rPr>
              <w:fldChar w:fldCharType="separate"/>
            </w:r>
            <w:r w:rsidR="006D297F">
              <w:rPr>
                <w:webHidden/>
              </w:rPr>
              <w:t>6</w:t>
            </w:r>
            <w:r w:rsidRPr="00797405">
              <w:rPr>
                <w:webHidden/>
              </w:rPr>
              <w:fldChar w:fldCharType="end"/>
            </w:r>
          </w:hyperlink>
        </w:p>
        <w:p w14:paraId="32A3C4F8" w14:textId="5E7E870C"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78" w:history="1">
            <w:r w:rsidRPr="00797405">
              <w:rPr>
                <w:rStyle w:val="Hyperlink"/>
                <w:rFonts w:eastAsia="Times New Roman"/>
                <w:lang w:eastAsia="lv-LV"/>
              </w:rPr>
              <w:t>3.</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Prasības pretendentiem un iesniedzamie dokumenti</w:t>
            </w:r>
            <w:r w:rsidRPr="00797405">
              <w:rPr>
                <w:webHidden/>
              </w:rPr>
              <w:tab/>
            </w:r>
            <w:r w:rsidRPr="00797405">
              <w:rPr>
                <w:webHidden/>
              </w:rPr>
              <w:fldChar w:fldCharType="begin"/>
            </w:r>
            <w:r w:rsidRPr="00797405">
              <w:rPr>
                <w:webHidden/>
              </w:rPr>
              <w:instrText xml:space="preserve"> PAGEREF _Toc167971278 \h </w:instrText>
            </w:r>
            <w:r w:rsidRPr="00797405">
              <w:rPr>
                <w:webHidden/>
              </w:rPr>
            </w:r>
            <w:r w:rsidRPr="00797405">
              <w:rPr>
                <w:webHidden/>
              </w:rPr>
              <w:fldChar w:fldCharType="separate"/>
            </w:r>
            <w:r w:rsidR="006D297F">
              <w:rPr>
                <w:webHidden/>
              </w:rPr>
              <w:t>6</w:t>
            </w:r>
            <w:r w:rsidRPr="00797405">
              <w:rPr>
                <w:webHidden/>
              </w:rPr>
              <w:fldChar w:fldCharType="end"/>
            </w:r>
          </w:hyperlink>
        </w:p>
        <w:p w14:paraId="1D3618D7" w14:textId="7FE5EFC0" w:rsidR="002A059E" w:rsidRPr="00797405" w:rsidRDefault="002A059E" w:rsidP="00797405">
          <w:pPr>
            <w:pStyle w:val="TOC1"/>
            <w:rPr>
              <w:rFonts w:asciiTheme="minorHAnsi" w:eastAsiaTheme="minorEastAsia" w:hAnsiTheme="minorHAnsi" w:cstheme="minorBidi"/>
              <w:kern w:val="2"/>
              <w:sz w:val="24"/>
              <w:szCs w:val="24"/>
              <w:lang w:eastAsia="lv-LV"/>
              <w14:ligatures w14:val="standardContextual"/>
            </w:rPr>
          </w:pPr>
          <w:hyperlink w:anchor="_Toc167971283" w:history="1">
            <w:r w:rsidRPr="00797405">
              <w:rPr>
                <w:rStyle w:val="Hyperlink"/>
                <w:rFonts w:eastAsia="Times New Roman"/>
                <w:lang w:eastAsia="lv-LV"/>
              </w:rPr>
              <w:t>4.</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Pretendenta atbilstības pārbaude atbilstoši nolikuma 1.7.</w:t>
            </w:r>
            <w:r w:rsidR="00797405">
              <w:rPr>
                <w:rStyle w:val="Hyperlink"/>
                <w:rFonts w:eastAsia="Times New Roman"/>
                <w:lang w:eastAsia="lv-LV"/>
              </w:rPr>
              <w:t>u</w:t>
            </w:r>
            <w:r w:rsidR="00797405" w:rsidRPr="00797405">
              <w:rPr>
                <w:rStyle w:val="Hyperlink"/>
                <w:rFonts w:eastAsia="Times New Roman"/>
                <w:lang w:eastAsia="lv-LV"/>
              </w:rPr>
              <w:t xml:space="preserve">n 1.8. </w:t>
            </w:r>
            <w:r w:rsidR="00797405">
              <w:rPr>
                <w:rStyle w:val="Hyperlink"/>
                <w:rFonts w:eastAsia="Times New Roman"/>
                <w:lang w:eastAsia="lv-LV"/>
              </w:rPr>
              <w:t>p</w:t>
            </w:r>
            <w:r w:rsidR="00797405" w:rsidRPr="00797405">
              <w:rPr>
                <w:rStyle w:val="Hyperlink"/>
                <w:rFonts w:eastAsia="Times New Roman"/>
                <w:lang w:eastAsia="lv-LV"/>
              </w:rPr>
              <w:t>unkta prasībām</w:t>
            </w:r>
            <w:r w:rsidRPr="00797405">
              <w:rPr>
                <w:webHidden/>
              </w:rPr>
              <w:tab/>
            </w:r>
            <w:r w:rsidRPr="00797405">
              <w:rPr>
                <w:webHidden/>
              </w:rPr>
              <w:fldChar w:fldCharType="begin"/>
            </w:r>
            <w:r w:rsidRPr="00797405">
              <w:rPr>
                <w:webHidden/>
              </w:rPr>
              <w:instrText xml:space="preserve"> PAGEREF _Toc167971283 \h </w:instrText>
            </w:r>
            <w:r w:rsidRPr="00797405">
              <w:rPr>
                <w:webHidden/>
              </w:rPr>
            </w:r>
            <w:r w:rsidRPr="00797405">
              <w:rPr>
                <w:webHidden/>
              </w:rPr>
              <w:fldChar w:fldCharType="separate"/>
            </w:r>
            <w:r w:rsidR="006D297F">
              <w:rPr>
                <w:webHidden/>
              </w:rPr>
              <w:t>9</w:t>
            </w:r>
            <w:r w:rsidRPr="00797405">
              <w:rPr>
                <w:webHidden/>
              </w:rPr>
              <w:fldChar w:fldCharType="end"/>
            </w:r>
          </w:hyperlink>
        </w:p>
        <w:p w14:paraId="3F63B14B" w14:textId="296C626F"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88" w:history="1">
            <w:r w:rsidRPr="00797405">
              <w:rPr>
                <w:rStyle w:val="Hyperlink"/>
                <w:rFonts w:eastAsia="Times New Roman"/>
                <w:lang w:eastAsia="lv-LV"/>
              </w:rPr>
              <w:t>5.</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 xml:space="preserve">Pretendenta atbilstības pārbaude atbilstoši </w:t>
            </w:r>
            <w:r w:rsidR="00797405">
              <w:rPr>
                <w:rStyle w:val="Hyperlink"/>
                <w:rFonts w:eastAsia="Times New Roman"/>
                <w:lang w:eastAsia="lv-LV"/>
              </w:rPr>
              <w:t>PIL</w:t>
            </w:r>
            <w:r w:rsidR="00797405" w:rsidRPr="00797405">
              <w:rPr>
                <w:rStyle w:val="Hyperlink"/>
                <w:rFonts w:eastAsia="Times New Roman"/>
                <w:lang w:eastAsia="lv-LV"/>
              </w:rPr>
              <w:t xml:space="preserve"> 42. </w:t>
            </w:r>
            <w:r w:rsidR="003F4408">
              <w:rPr>
                <w:rStyle w:val="Hyperlink"/>
                <w:rFonts w:eastAsia="Times New Roman"/>
                <w:lang w:eastAsia="lv-LV"/>
              </w:rPr>
              <w:t>p</w:t>
            </w:r>
            <w:r w:rsidR="00797405" w:rsidRPr="00797405">
              <w:rPr>
                <w:rStyle w:val="Hyperlink"/>
                <w:rFonts w:eastAsia="Times New Roman"/>
                <w:lang w:eastAsia="lv-LV"/>
              </w:rPr>
              <w:t xml:space="preserve">anta otrās daļas prasībām un </w:t>
            </w:r>
            <w:r w:rsidR="00797405">
              <w:rPr>
                <w:rStyle w:val="Hyperlink"/>
                <w:rFonts w:eastAsia="Times New Roman"/>
                <w:lang w:eastAsia="lv-LV"/>
              </w:rPr>
              <w:t>S</w:t>
            </w:r>
            <w:r w:rsidR="00797405" w:rsidRPr="00797405">
              <w:rPr>
                <w:rStyle w:val="Hyperlink"/>
                <w:rFonts w:eastAsia="Times New Roman"/>
                <w:lang w:eastAsia="lv-LV"/>
              </w:rPr>
              <w:t xml:space="preserve">tarptautisko un </w:t>
            </w:r>
            <w:r w:rsidR="00797405">
              <w:rPr>
                <w:rStyle w:val="Hyperlink"/>
                <w:rFonts w:eastAsia="Times New Roman"/>
                <w:lang w:eastAsia="lv-LV"/>
              </w:rPr>
              <w:t>L</w:t>
            </w:r>
            <w:r w:rsidR="00797405" w:rsidRPr="00797405">
              <w:rPr>
                <w:rStyle w:val="Hyperlink"/>
                <w:rFonts w:eastAsia="Times New Roman"/>
                <w:lang w:eastAsia="lv-LV"/>
              </w:rPr>
              <w:t xml:space="preserve">atvijas </w:t>
            </w:r>
            <w:r w:rsidR="00797405">
              <w:rPr>
                <w:rStyle w:val="Hyperlink"/>
                <w:rFonts w:eastAsia="Times New Roman"/>
                <w:lang w:eastAsia="lv-LV"/>
              </w:rPr>
              <w:t>R</w:t>
            </w:r>
            <w:r w:rsidR="00797405" w:rsidRPr="00797405">
              <w:rPr>
                <w:rStyle w:val="Hyperlink"/>
                <w:rFonts w:eastAsia="Times New Roman"/>
                <w:lang w:eastAsia="lv-LV"/>
              </w:rPr>
              <w:t>epublikas nacionālo sankciju likumam</w:t>
            </w:r>
            <w:r w:rsidRPr="00797405">
              <w:rPr>
                <w:webHidden/>
              </w:rPr>
              <w:tab/>
            </w:r>
            <w:r w:rsidRPr="00797405">
              <w:rPr>
                <w:webHidden/>
              </w:rPr>
              <w:fldChar w:fldCharType="begin"/>
            </w:r>
            <w:r w:rsidRPr="00797405">
              <w:rPr>
                <w:webHidden/>
              </w:rPr>
              <w:instrText xml:space="preserve"> PAGEREF _Toc167971288 \h </w:instrText>
            </w:r>
            <w:r w:rsidRPr="00797405">
              <w:rPr>
                <w:webHidden/>
              </w:rPr>
            </w:r>
            <w:r w:rsidRPr="00797405">
              <w:rPr>
                <w:webHidden/>
              </w:rPr>
              <w:fldChar w:fldCharType="separate"/>
            </w:r>
            <w:r w:rsidR="006D297F">
              <w:rPr>
                <w:webHidden/>
              </w:rPr>
              <w:t>10</w:t>
            </w:r>
            <w:r w:rsidRPr="00797405">
              <w:rPr>
                <w:webHidden/>
              </w:rPr>
              <w:fldChar w:fldCharType="end"/>
            </w:r>
          </w:hyperlink>
        </w:p>
        <w:p w14:paraId="6E956522" w14:textId="1F12C6A0"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89" w:history="1">
            <w:r w:rsidRPr="00797405">
              <w:rPr>
                <w:rStyle w:val="Hyperlink"/>
                <w:rFonts w:eastAsia="Times New Roman"/>
                <w:lang w:eastAsia="lv-LV"/>
              </w:rPr>
              <w:t>6.</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Pretendentu atlase, tehnisko piedāvājumu atbilstības pārbaude un piedāvājumu vērtēšana</w:t>
            </w:r>
            <w:r w:rsidRPr="00797405">
              <w:rPr>
                <w:webHidden/>
              </w:rPr>
              <w:tab/>
            </w:r>
            <w:r w:rsidRPr="00797405">
              <w:rPr>
                <w:webHidden/>
              </w:rPr>
              <w:fldChar w:fldCharType="begin"/>
            </w:r>
            <w:r w:rsidRPr="00797405">
              <w:rPr>
                <w:webHidden/>
              </w:rPr>
              <w:instrText xml:space="preserve"> PAGEREF _Toc167971289 \h </w:instrText>
            </w:r>
            <w:r w:rsidRPr="00797405">
              <w:rPr>
                <w:webHidden/>
              </w:rPr>
            </w:r>
            <w:r w:rsidRPr="00797405">
              <w:rPr>
                <w:webHidden/>
              </w:rPr>
              <w:fldChar w:fldCharType="separate"/>
            </w:r>
            <w:r w:rsidR="006D297F">
              <w:rPr>
                <w:webHidden/>
              </w:rPr>
              <w:t>10</w:t>
            </w:r>
            <w:r w:rsidRPr="00797405">
              <w:rPr>
                <w:webHidden/>
              </w:rPr>
              <w:fldChar w:fldCharType="end"/>
            </w:r>
          </w:hyperlink>
        </w:p>
        <w:p w14:paraId="6C5A0961" w14:textId="582699C1"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305" w:history="1">
            <w:r w:rsidRPr="00797405">
              <w:rPr>
                <w:rStyle w:val="Hyperlink"/>
                <w:rFonts w:eastAsia="Times New Roman"/>
                <w:lang w:eastAsia="lv-LV"/>
              </w:rPr>
              <w:t>7.</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Iepirkuma līguma slēgšana, personāla, apakšuzņēmēju nomaiņa un iepirkuma līguma grozījumi</w:t>
            </w:r>
            <w:r w:rsidRPr="00797405">
              <w:rPr>
                <w:webHidden/>
              </w:rPr>
              <w:tab/>
            </w:r>
            <w:r w:rsidRPr="00797405">
              <w:rPr>
                <w:webHidden/>
              </w:rPr>
              <w:fldChar w:fldCharType="begin"/>
            </w:r>
            <w:r w:rsidRPr="00797405">
              <w:rPr>
                <w:webHidden/>
              </w:rPr>
              <w:instrText xml:space="preserve"> PAGEREF _Toc167971305 \h </w:instrText>
            </w:r>
            <w:r w:rsidRPr="00797405">
              <w:rPr>
                <w:webHidden/>
              </w:rPr>
            </w:r>
            <w:r w:rsidRPr="00797405">
              <w:rPr>
                <w:webHidden/>
              </w:rPr>
              <w:fldChar w:fldCharType="separate"/>
            </w:r>
            <w:r w:rsidR="006D297F">
              <w:rPr>
                <w:webHidden/>
              </w:rPr>
              <w:t>12</w:t>
            </w:r>
            <w:r w:rsidRPr="00797405">
              <w:rPr>
                <w:webHidden/>
              </w:rPr>
              <w:fldChar w:fldCharType="end"/>
            </w:r>
          </w:hyperlink>
        </w:p>
        <w:p w14:paraId="04DB5F1D" w14:textId="46191A54"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314" w:history="1">
            <w:r w:rsidRPr="00797405">
              <w:rPr>
                <w:rStyle w:val="Hyperlink"/>
                <w:rFonts w:eastAsia="Times New Roman"/>
                <w:lang w:eastAsia="lv-LV"/>
              </w:rPr>
              <w:t>8.</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Iepirkuma komisijas un piegādātāja tiesības un pienākumi</w:t>
            </w:r>
            <w:r w:rsidRPr="00797405">
              <w:rPr>
                <w:webHidden/>
              </w:rPr>
              <w:tab/>
            </w:r>
            <w:r w:rsidRPr="00797405">
              <w:rPr>
                <w:webHidden/>
              </w:rPr>
              <w:fldChar w:fldCharType="begin"/>
            </w:r>
            <w:r w:rsidRPr="00797405">
              <w:rPr>
                <w:webHidden/>
              </w:rPr>
              <w:instrText xml:space="preserve"> PAGEREF _Toc167971314 \h </w:instrText>
            </w:r>
            <w:r w:rsidRPr="00797405">
              <w:rPr>
                <w:webHidden/>
              </w:rPr>
            </w:r>
            <w:r w:rsidRPr="00797405">
              <w:rPr>
                <w:webHidden/>
              </w:rPr>
              <w:fldChar w:fldCharType="separate"/>
            </w:r>
            <w:r w:rsidR="006D297F">
              <w:rPr>
                <w:webHidden/>
              </w:rPr>
              <w:t>13</w:t>
            </w:r>
            <w:r w:rsidRPr="00797405">
              <w:rPr>
                <w:webHidden/>
              </w:rPr>
              <w:fldChar w:fldCharType="end"/>
            </w:r>
          </w:hyperlink>
        </w:p>
        <w:p w14:paraId="65AA1586" w14:textId="25B85E33"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2" w:history="1">
            <w:r>
              <w:rPr>
                <w:rStyle w:val="Hyperlink"/>
                <w:rFonts w:eastAsia="Times New Roman"/>
                <w:lang w:eastAsia="lv-LV"/>
              </w:rPr>
              <w:t>T</w:t>
            </w:r>
            <w:r w:rsidRPr="00797405">
              <w:rPr>
                <w:rStyle w:val="Hyperlink"/>
                <w:rFonts w:eastAsia="Times New Roman"/>
                <w:lang w:eastAsia="lv-LV"/>
              </w:rPr>
              <w:t>ehniskās specifikācijas</w:t>
            </w:r>
            <w:r w:rsidR="002A059E" w:rsidRPr="00797405">
              <w:rPr>
                <w:webHidden/>
              </w:rPr>
              <w:tab/>
            </w:r>
            <w:r w:rsidR="002A059E" w:rsidRPr="00797405">
              <w:rPr>
                <w:webHidden/>
              </w:rPr>
              <w:fldChar w:fldCharType="begin"/>
            </w:r>
            <w:r w:rsidR="002A059E" w:rsidRPr="00797405">
              <w:rPr>
                <w:webHidden/>
              </w:rPr>
              <w:instrText xml:space="preserve"> PAGEREF _Toc167971342 \h </w:instrText>
            </w:r>
            <w:r w:rsidR="002A059E" w:rsidRPr="00797405">
              <w:rPr>
                <w:webHidden/>
              </w:rPr>
            </w:r>
            <w:r w:rsidR="002A059E" w:rsidRPr="00797405">
              <w:rPr>
                <w:webHidden/>
              </w:rPr>
              <w:fldChar w:fldCharType="separate"/>
            </w:r>
            <w:r w:rsidR="006D297F">
              <w:rPr>
                <w:webHidden/>
              </w:rPr>
              <w:t>16</w:t>
            </w:r>
            <w:r w:rsidR="002A059E" w:rsidRPr="00797405">
              <w:rPr>
                <w:webHidden/>
              </w:rPr>
              <w:fldChar w:fldCharType="end"/>
            </w:r>
          </w:hyperlink>
        </w:p>
        <w:p w14:paraId="49089404" w14:textId="0C3A8030"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3" w:history="1">
            <w:r>
              <w:rPr>
                <w:rStyle w:val="Hyperlink"/>
                <w:rFonts w:eastAsia="Times New Roman"/>
                <w:lang w:eastAsia="lv-LV"/>
              </w:rPr>
              <w:t>T</w:t>
            </w:r>
            <w:r w:rsidRPr="00797405">
              <w:rPr>
                <w:rStyle w:val="Hyperlink"/>
                <w:rFonts w:eastAsia="Times New Roman"/>
                <w:lang w:eastAsia="lv-LV"/>
              </w:rPr>
              <w:t>ehniskais piedāvājums</w:t>
            </w:r>
            <w:r w:rsidR="002A059E" w:rsidRPr="00797405">
              <w:rPr>
                <w:webHidden/>
              </w:rPr>
              <w:tab/>
            </w:r>
            <w:r w:rsidR="002A059E" w:rsidRPr="00797405">
              <w:rPr>
                <w:webHidden/>
              </w:rPr>
              <w:fldChar w:fldCharType="begin"/>
            </w:r>
            <w:r w:rsidR="002A059E" w:rsidRPr="00797405">
              <w:rPr>
                <w:webHidden/>
              </w:rPr>
              <w:instrText xml:space="preserve"> PAGEREF _Toc167971343 \h </w:instrText>
            </w:r>
            <w:r w:rsidR="002A059E" w:rsidRPr="00797405">
              <w:rPr>
                <w:webHidden/>
              </w:rPr>
            </w:r>
            <w:r w:rsidR="002A059E" w:rsidRPr="00797405">
              <w:rPr>
                <w:webHidden/>
              </w:rPr>
              <w:fldChar w:fldCharType="separate"/>
            </w:r>
            <w:r w:rsidR="006D297F">
              <w:rPr>
                <w:webHidden/>
              </w:rPr>
              <w:t>20</w:t>
            </w:r>
            <w:r w:rsidR="002A059E" w:rsidRPr="00797405">
              <w:rPr>
                <w:webHidden/>
              </w:rPr>
              <w:fldChar w:fldCharType="end"/>
            </w:r>
          </w:hyperlink>
        </w:p>
        <w:p w14:paraId="69232B3A" w14:textId="02D5E3BB"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4" w:history="1">
            <w:r>
              <w:rPr>
                <w:rStyle w:val="Hyperlink"/>
                <w:rFonts w:eastAsia="Times New Roman"/>
                <w:lang w:eastAsia="lv-LV"/>
              </w:rPr>
              <w:t>F</w:t>
            </w:r>
            <w:r w:rsidRPr="00797405">
              <w:rPr>
                <w:rStyle w:val="Hyperlink"/>
                <w:rFonts w:eastAsia="Times New Roman"/>
                <w:lang w:eastAsia="lv-LV"/>
              </w:rPr>
              <w:t>inanšu piedāvājums</w:t>
            </w:r>
            <w:r w:rsidR="002A059E" w:rsidRPr="00797405">
              <w:rPr>
                <w:webHidden/>
              </w:rPr>
              <w:tab/>
            </w:r>
            <w:r w:rsidR="002A059E" w:rsidRPr="00797405">
              <w:rPr>
                <w:webHidden/>
              </w:rPr>
              <w:fldChar w:fldCharType="begin"/>
            </w:r>
            <w:r w:rsidR="002A059E" w:rsidRPr="00797405">
              <w:rPr>
                <w:webHidden/>
              </w:rPr>
              <w:instrText xml:space="preserve"> PAGEREF _Toc167971344 \h </w:instrText>
            </w:r>
            <w:r w:rsidR="002A059E" w:rsidRPr="00797405">
              <w:rPr>
                <w:webHidden/>
              </w:rPr>
            </w:r>
            <w:r w:rsidR="002A059E" w:rsidRPr="00797405">
              <w:rPr>
                <w:webHidden/>
              </w:rPr>
              <w:fldChar w:fldCharType="separate"/>
            </w:r>
            <w:r w:rsidR="006D297F">
              <w:rPr>
                <w:webHidden/>
              </w:rPr>
              <w:t>26</w:t>
            </w:r>
            <w:r w:rsidR="002A059E" w:rsidRPr="00797405">
              <w:rPr>
                <w:webHidden/>
              </w:rPr>
              <w:fldChar w:fldCharType="end"/>
            </w:r>
          </w:hyperlink>
        </w:p>
        <w:p w14:paraId="053E3EBE" w14:textId="4BA70F34"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5" w:history="1">
            <w:r>
              <w:rPr>
                <w:rStyle w:val="Hyperlink"/>
                <w:rFonts w:eastAsia="Times New Roman"/>
                <w:lang w:eastAsia="lv-LV"/>
              </w:rPr>
              <w:t>L</w:t>
            </w:r>
            <w:r w:rsidRPr="00797405">
              <w:rPr>
                <w:rStyle w:val="Hyperlink"/>
                <w:rFonts w:eastAsia="Times New Roman"/>
                <w:lang w:eastAsia="lv-LV"/>
              </w:rPr>
              <w:t>īguma projekts</w:t>
            </w:r>
            <w:r w:rsidR="002A059E" w:rsidRPr="00797405">
              <w:rPr>
                <w:webHidden/>
              </w:rPr>
              <w:tab/>
            </w:r>
            <w:r w:rsidR="002A059E" w:rsidRPr="00797405">
              <w:rPr>
                <w:webHidden/>
              </w:rPr>
              <w:fldChar w:fldCharType="begin"/>
            </w:r>
            <w:r w:rsidR="002A059E" w:rsidRPr="00797405">
              <w:rPr>
                <w:webHidden/>
              </w:rPr>
              <w:instrText xml:space="preserve"> PAGEREF _Toc167971345 \h </w:instrText>
            </w:r>
            <w:r w:rsidR="002A059E" w:rsidRPr="00797405">
              <w:rPr>
                <w:webHidden/>
              </w:rPr>
            </w:r>
            <w:r w:rsidR="002A059E" w:rsidRPr="00797405">
              <w:rPr>
                <w:webHidden/>
              </w:rPr>
              <w:fldChar w:fldCharType="separate"/>
            </w:r>
            <w:r w:rsidR="006D297F">
              <w:rPr>
                <w:webHidden/>
              </w:rPr>
              <w:t>29</w:t>
            </w:r>
            <w:r w:rsidR="002A059E" w:rsidRPr="00797405">
              <w:rPr>
                <w:webHidden/>
              </w:rPr>
              <w:fldChar w:fldCharType="end"/>
            </w:r>
          </w:hyperlink>
        </w:p>
        <w:p w14:paraId="6AE2776B" w14:textId="26CCDA09"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7" w:history="1">
            <w:r>
              <w:rPr>
                <w:rStyle w:val="Hyperlink"/>
                <w:rFonts w:eastAsia="Times New Roman"/>
                <w:lang w:eastAsia="lv-LV"/>
              </w:rPr>
              <w:t>P</w:t>
            </w:r>
            <w:r w:rsidRPr="00797405">
              <w:rPr>
                <w:rStyle w:val="Hyperlink"/>
                <w:rFonts w:eastAsia="Times New Roman"/>
                <w:lang w:eastAsia="lv-LV"/>
              </w:rPr>
              <w:t>retendenta apliecinājums</w:t>
            </w:r>
            <w:r w:rsidR="002A059E" w:rsidRPr="00797405">
              <w:rPr>
                <w:webHidden/>
              </w:rPr>
              <w:tab/>
            </w:r>
            <w:r w:rsidR="002A059E" w:rsidRPr="00797405">
              <w:rPr>
                <w:webHidden/>
              </w:rPr>
              <w:fldChar w:fldCharType="begin"/>
            </w:r>
            <w:r w:rsidR="002A059E" w:rsidRPr="00797405">
              <w:rPr>
                <w:webHidden/>
              </w:rPr>
              <w:instrText xml:space="preserve"> PAGEREF _Toc167971347 \h </w:instrText>
            </w:r>
            <w:r w:rsidR="002A059E" w:rsidRPr="00797405">
              <w:rPr>
                <w:webHidden/>
              </w:rPr>
            </w:r>
            <w:r w:rsidR="002A059E" w:rsidRPr="00797405">
              <w:rPr>
                <w:webHidden/>
              </w:rPr>
              <w:fldChar w:fldCharType="separate"/>
            </w:r>
            <w:r w:rsidR="006D297F">
              <w:rPr>
                <w:webHidden/>
              </w:rPr>
              <w:t>44</w:t>
            </w:r>
            <w:r w:rsidR="002A059E" w:rsidRPr="00797405">
              <w:rPr>
                <w:webHidden/>
              </w:rPr>
              <w:fldChar w:fldCharType="end"/>
            </w:r>
          </w:hyperlink>
        </w:p>
        <w:p w14:paraId="01EAA431" w14:textId="0D0C2D86" w:rsidR="00FB2885" w:rsidRPr="009E7918" w:rsidRDefault="00782DEA" w:rsidP="00D12F95">
          <w:pPr>
            <w:pStyle w:val="TOC1"/>
            <w:rPr>
              <w:bCs/>
              <w:lang w:eastAsia="lv-LV"/>
            </w:rPr>
          </w:pPr>
          <w:r w:rsidRPr="009E7918">
            <w:rPr>
              <w:bCs/>
            </w:rPr>
            <w:fldChar w:fldCharType="end"/>
          </w:r>
          <w:r w:rsidR="008C3FAA" w:rsidRPr="009E7918">
            <w:rPr>
              <w:bCs/>
              <w:lang w:eastAsia="lv-LV"/>
            </w:rPr>
            <w:t xml:space="preserve"> </w:t>
          </w:r>
        </w:p>
        <w:p w14:paraId="0D2EF3DC" w14:textId="797B7991" w:rsidR="00782DEA" w:rsidRPr="00110A83" w:rsidRDefault="00500ADA"/>
      </w:sdtContent>
    </w:sdt>
    <w:p w14:paraId="064A9822" w14:textId="54BDC6BA" w:rsidR="00BD6B75" w:rsidRPr="00110A83" w:rsidRDefault="00BD6B7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0F7DADDB" w14:textId="3C773624" w:rsidR="00BD6B75" w:rsidRPr="00110A83" w:rsidRDefault="00BD6B75" w:rsidP="00BD6B75">
      <w:pPr>
        <w:tabs>
          <w:tab w:val="left" w:pos="0"/>
          <w:tab w:val="left" w:pos="8307"/>
        </w:tabs>
        <w:spacing w:after="0" w:line="240" w:lineRule="auto"/>
        <w:ind w:right="-6"/>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ab/>
      </w:r>
    </w:p>
    <w:p w14:paraId="54E56AD2"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2C15C386" w14:textId="77777777" w:rsidR="00406D90" w:rsidRPr="00110A83" w:rsidRDefault="00406D90" w:rsidP="00406D90">
      <w:pPr>
        <w:rPr>
          <w:rFonts w:ascii="Times New Roman" w:eastAsia="Times New Roman" w:hAnsi="Times New Roman" w:cs="Times New Roman"/>
          <w:sz w:val="20"/>
          <w:szCs w:val="20"/>
        </w:rPr>
      </w:pPr>
    </w:p>
    <w:p w14:paraId="01E33D20" w14:textId="77777777" w:rsidR="00406D90" w:rsidRPr="00110A83" w:rsidRDefault="00406D90" w:rsidP="00406D90">
      <w:pPr>
        <w:rPr>
          <w:rFonts w:ascii="Times New Roman" w:eastAsia="Times New Roman" w:hAnsi="Times New Roman" w:cs="Times New Roman"/>
          <w:sz w:val="20"/>
          <w:szCs w:val="20"/>
        </w:rPr>
      </w:pPr>
    </w:p>
    <w:p w14:paraId="49415B92"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492C03C9"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08344A0C" w14:textId="590967FA" w:rsidR="00406D90" w:rsidRPr="00110A83" w:rsidRDefault="00406D90" w:rsidP="00406D90">
      <w:pPr>
        <w:tabs>
          <w:tab w:val="left" w:pos="0"/>
          <w:tab w:val="left" w:pos="6540"/>
        </w:tabs>
        <w:spacing w:after="0" w:line="240" w:lineRule="auto"/>
        <w:ind w:right="-6"/>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ab/>
      </w:r>
    </w:p>
    <w:p w14:paraId="4B07D813" w14:textId="389A0811" w:rsidR="00E653F5" w:rsidRPr="00110A83" w:rsidRDefault="00E653F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rPr>
      </w:pPr>
      <w:r w:rsidRPr="00110A83">
        <w:rPr>
          <w:rFonts w:ascii="Times New Roman" w:eastAsia="Times New Roman" w:hAnsi="Times New Roman" w:cs="Times New Roman"/>
          <w:sz w:val="20"/>
          <w:szCs w:val="20"/>
        </w:rPr>
        <w:br w:type="page"/>
      </w:r>
      <w:r w:rsidR="00B3684E" w:rsidRPr="00110A83">
        <w:rPr>
          <w:rFonts w:ascii="Times New Roman" w:eastAsia="Times New Roman" w:hAnsi="Times New Roman" w:cs="Times New Roman"/>
          <w:sz w:val="20"/>
          <w:szCs w:val="20"/>
        </w:rPr>
        <w:lastRenderedPageBreak/>
        <w:tab/>
      </w:r>
    </w:p>
    <w:p w14:paraId="3CAF77BC" w14:textId="77777777" w:rsidR="00E653F5" w:rsidRPr="003374FD" w:rsidRDefault="00E653F5" w:rsidP="00AD491F">
      <w:pPr>
        <w:pStyle w:val="Heading1"/>
        <w:ind w:right="566"/>
        <w:rPr>
          <w:lang w:val="lv-LV"/>
        </w:rPr>
      </w:pPr>
      <w:bookmarkStart w:id="0" w:name="_Toc167971237"/>
      <w:r w:rsidRPr="003374FD">
        <w:rPr>
          <w:lang w:val="lv-LV"/>
        </w:rPr>
        <w:t>VISPĀRĪGĀ INFORMĀCIJA</w:t>
      </w:r>
      <w:bookmarkEnd w:id="0"/>
    </w:p>
    <w:p w14:paraId="32914316" w14:textId="3A9085ED"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1" w:name="_Toc368392478"/>
      <w:bookmarkStart w:id="2" w:name="_Toc368392528"/>
      <w:bookmarkStart w:id="3" w:name="_Toc368566379"/>
      <w:bookmarkStart w:id="4" w:name="_Toc19111548"/>
      <w:bookmarkStart w:id="5" w:name="_Toc74578799"/>
      <w:bookmarkStart w:id="6" w:name="_Toc74579061"/>
      <w:bookmarkStart w:id="7" w:name="_Toc74579481"/>
      <w:bookmarkStart w:id="8" w:name="_Toc90480935"/>
      <w:bookmarkStart w:id="9" w:name="_Toc90481114"/>
      <w:bookmarkStart w:id="10" w:name="_Toc104446791"/>
      <w:bookmarkStart w:id="11" w:name="_Toc104446999"/>
      <w:bookmarkStart w:id="12" w:name="_Toc104447647"/>
      <w:bookmarkStart w:id="13" w:name="_Toc111053346"/>
      <w:bookmarkStart w:id="14" w:name="_Toc111053461"/>
      <w:bookmarkStart w:id="15" w:name="_Toc112944809"/>
      <w:bookmarkStart w:id="16" w:name="_Toc129445186"/>
      <w:bookmarkStart w:id="17" w:name="_Toc129445306"/>
      <w:bookmarkStart w:id="18" w:name="_Toc130287165"/>
      <w:bookmarkStart w:id="19" w:name="_Toc139539151"/>
      <w:bookmarkStart w:id="20" w:name="_Toc144308351"/>
      <w:bookmarkStart w:id="21" w:name="_Toc167971238"/>
      <w:r w:rsidRPr="00110A83">
        <w:rPr>
          <w:rFonts w:ascii="Times New Roman" w:eastAsia="Times New Roman" w:hAnsi="Times New Roman" w:cs="Times New Roman"/>
          <w:b/>
          <w:bCs/>
          <w:szCs w:val="26"/>
        </w:rPr>
        <w:t xml:space="preserve">Iepirkuma procedūras identifikācijas (ID) numurs un nomenklatūras (CPV) </w:t>
      </w:r>
      <w:bookmarkEnd w:id="1"/>
      <w:bookmarkEnd w:id="2"/>
      <w:bookmarkEnd w:id="3"/>
      <w:bookmarkEnd w:id="4"/>
      <w:r w:rsidRPr="00110A83">
        <w:rPr>
          <w:rFonts w:ascii="Times New Roman" w:eastAsia="Times New Roman" w:hAnsi="Times New Roman" w:cs="Times New Roman"/>
          <w:b/>
          <w:bCs/>
          <w:szCs w:val="26"/>
        </w:rPr>
        <w:t>kod</w:t>
      </w:r>
      <w:bookmarkEnd w:id="5"/>
      <w:bookmarkEnd w:id="6"/>
      <w:bookmarkEnd w:id="7"/>
      <w:bookmarkEnd w:id="8"/>
      <w:bookmarkEnd w:id="9"/>
      <w:bookmarkEnd w:id="10"/>
      <w:bookmarkEnd w:id="11"/>
      <w:bookmarkEnd w:id="12"/>
      <w:bookmarkEnd w:id="13"/>
      <w:bookmarkEnd w:id="14"/>
      <w:bookmarkEnd w:id="15"/>
      <w:r w:rsidR="004F3871" w:rsidRPr="00110A83">
        <w:rPr>
          <w:rFonts w:ascii="Times New Roman" w:eastAsia="Times New Roman" w:hAnsi="Times New Roman" w:cs="Times New Roman"/>
          <w:b/>
          <w:bCs/>
          <w:szCs w:val="26"/>
        </w:rPr>
        <w:t>s</w:t>
      </w:r>
      <w:bookmarkEnd w:id="16"/>
      <w:bookmarkEnd w:id="17"/>
      <w:bookmarkEnd w:id="18"/>
      <w:bookmarkEnd w:id="19"/>
      <w:bookmarkEnd w:id="20"/>
      <w:bookmarkEnd w:id="21"/>
    </w:p>
    <w:p w14:paraId="28A4BFFC" w14:textId="2B3781C6" w:rsidR="0049796C" w:rsidRPr="00110A83" w:rsidRDefault="00E653F5" w:rsidP="00AD491F">
      <w:pPr>
        <w:spacing w:after="0" w:line="240" w:lineRule="auto"/>
        <w:ind w:left="709" w:right="566"/>
        <w:rPr>
          <w:rFonts w:ascii="Times New Roman" w:eastAsia="Calibri" w:hAnsi="Times New Roman" w:cs="Times New Roman"/>
        </w:rPr>
      </w:pPr>
      <w:r w:rsidRPr="00110A83">
        <w:rPr>
          <w:rFonts w:ascii="Times New Roman" w:eastAsia="Calibri" w:hAnsi="Times New Roman" w:cs="Times New Roman"/>
        </w:rPr>
        <w:t xml:space="preserve">ID Nr. -  </w:t>
      </w:r>
      <w:r w:rsidR="0049796C" w:rsidRPr="00110A83">
        <w:rPr>
          <w:rFonts w:ascii="Times New Roman" w:eastAsia="Calibri" w:hAnsi="Times New Roman" w:cs="Times New Roman"/>
        </w:rPr>
        <w:t>JVA</w:t>
      </w:r>
      <w:r w:rsidR="004F40C2" w:rsidRPr="00110A83">
        <w:rPr>
          <w:rFonts w:ascii="Times New Roman" w:eastAsia="Calibri" w:hAnsi="Times New Roman" w:cs="Times New Roman"/>
        </w:rPr>
        <w:t xml:space="preserve"> </w:t>
      </w:r>
      <w:r w:rsidR="0093355E">
        <w:rPr>
          <w:rFonts w:ascii="Times New Roman" w:eastAsia="Calibri" w:hAnsi="Times New Roman" w:cs="Times New Roman"/>
        </w:rPr>
        <w:t>2026/51</w:t>
      </w:r>
    </w:p>
    <w:p w14:paraId="423B4983" w14:textId="17DE3723" w:rsidR="00E653F5" w:rsidRPr="00110A83" w:rsidRDefault="00290D2F" w:rsidP="00AD491F">
      <w:pPr>
        <w:spacing w:after="120" w:line="240" w:lineRule="auto"/>
        <w:ind w:left="709" w:right="566"/>
        <w:rPr>
          <w:rFonts w:ascii="Times New Roman" w:eastAsia="Calibri" w:hAnsi="Times New Roman" w:cs="Times New Roman"/>
        </w:rPr>
      </w:pPr>
      <w:r w:rsidRPr="00110A83">
        <w:rPr>
          <w:rFonts w:ascii="Times New Roman" w:eastAsia="Calibri" w:hAnsi="Times New Roman" w:cs="Times New Roman"/>
        </w:rPr>
        <w:t>CPV kod</w:t>
      </w:r>
      <w:r w:rsidR="004F3871" w:rsidRPr="00110A83">
        <w:rPr>
          <w:rFonts w:ascii="Times New Roman" w:eastAsia="Calibri" w:hAnsi="Times New Roman" w:cs="Times New Roman"/>
        </w:rPr>
        <w:t>s</w:t>
      </w:r>
      <w:r w:rsidR="00B838BA">
        <w:rPr>
          <w:rFonts w:ascii="Times New Roman" w:eastAsia="Calibri" w:hAnsi="Times New Roman" w:cs="Times New Roman"/>
        </w:rPr>
        <w:t xml:space="preserve"> </w:t>
      </w:r>
      <w:r w:rsidR="00756CA6">
        <w:rPr>
          <w:rFonts w:ascii="Times New Roman" w:eastAsia="Calibri" w:hAnsi="Times New Roman" w:cs="Times New Roman"/>
        </w:rPr>
        <w:t>–</w:t>
      </w:r>
      <w:r w:rsidRPr="00110A83">
        <w:rPr>
          <w:rFonts w:ascii="Times New Roman" w:eastAsia="Calibri" w:hAnsi="Times New Roman" w:cs="Times New Roman"/>
        </w:rPr>
        <w:t xml:space="preserve"> </w:t>
      </w:r>
      <w:r w:rsidR="008B02FC">
        <w:rPr>
          <w:rFonts w:ascii="Times New Roman" w:eastAsia="Times New Roman" w:hAnsi="Times New Roman" w:cs="Times New Roman"/>
          <w:noProof/>
        </w:rPr>
        <w:t>79212100-4</w:t>
      </w:r>
    </w:p>
    <w:p w14:paraId="777FFE8D"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22" w:name="_Toc368392479"/>
      <w:bookmarkStart w:id="23" w:name="_Toc368392529"/>
      <w:bookmarkStart w:id="24" w:name="_Toc368566380"/>
      <w:bookmarkStart w:id="25" w:name="_Toc19111549"/>
      <w:bookmarkStart w:id="26" w:name="_Toc74578800"/>
      <w:bookmarkStart w:id="27" w:name="_Toc74579062"/>
      <w:bookmarkStart w:id="28" w:name="_Toc74579482"/>
      <w:bookmarkStart w:id="29" w:name="_Toc90480936"/>
      <w:bookmarkStart w:id="30" w:name="_Toc90481115"/>
      <w:bookmarkStart w:id="31" w:name="_Toc104446792"/>
      <w:bookmarkStart w:id="32" w:name="_Toc104447000"/>
      <w:bookmarkStart w:id="33" w:name="_Toc104447648"/>
      <w:bookmarkStart w:id="34" w:name="_Toc111053347"/>
      <w:bookmarkStart w:id="35" w:name="_Toc111053462"/>
      <w:bookmarkStart w:id="36" w:name="_Toc112944810"/>
      <w:bookmarkStart w:id="37" w:name="_Toc129445187"/>
      <w:bookmarkStart w:id="38" w:name="_Toc129445307"/>
      <w:bookmarkStart w:id="39" w:name="_Toc130287166"/>
      <w:bookmarkStart w:id="40" w:name="_Toc139539152"/>
      <w:bookmarkStart w:id="41" w:name="_Toc144308352"/>
      <w:bookmarkStart w:id="42" w:name="_Toc167971239"/>
      <w:r w:rsidRPr="00110A83">
        <w:rPr>
          <w:rFonts w:ascii="Times New Roman" w:eastAsia="Times New Roman" w:hAnsi="Times New Roman" w:cs="Times New Roman"/>
          <w:b/>
          <w:bCs/>
          <w:szCs w:val="26"/>
        </w:rPr>
        <w:t>Iepirkuma procedūras veids</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045570DF" w14:textId="2B714466" w:rsidR="00E653F5" w:rsidRPr="00110A83" w:rsidRDefault="00E653F5" w:rsidP="00AD491F">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Atklāts konkurss saskaņā ar Publisko iepirkumu likuma (turpmāk – PIL) 8.panta pirmās daļas 1.punktu.</w:t>
      </w:r>
    </w:p>
    <w:p w14:paraId="5CD7C20C" w14:textId="55DC0F3F" w:rsidR="00E653F5" w:rsidRPr="00110A83" w:rsidRDefault="000C7702"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3" w:name="_Toc74578801"/>
      <w:bookmarkStart w:id="44" w:name="_Toc74579063"/>
      <w:bookmarkStart w:id="45" w:name="_Toc74579483"/>
      <w:bookmarkStart w:id="46" w:name="_Toc90480937"/>
      <w:bookmarkStart w:id="47" w:name="_Toc90481116"/>
      <w:bookmarkStart w:id="48" w:name="_Toc104446793"/>
      <w:bookmarkStart w:id="49" w:name="_Toc104447001"/>
      <w:bookmarkStart w:id="50" w:name="_Toc104447649"/>
      <w:bookmarkStart w:id="51" w:name="_Toc111053348"/>
      <w:bookmarkStart w:id="52" w:name="_Toc111053463"/>
      <w:bookmarkStart w:id="53" w:name="_Toc112944811"/>
      <w:bookmarkStart w:id="54" w:name="_Toc129445188"/>
      <w:bookmarkStart w:id="55" w:name="_Toc129445308"/>
      <w:bookmarkStart w:id="56" w:name="_Toc130287167"/>
      <w:bookmarkStart w:id="57" w:name="_Toc139539153"/>
      <w:bookmarkStart w:id="58" w:name="_Toc144308353"/>
      <w:bookmarkStart w:id="59" w:name="_Toc167971240"/>
      <w:r w:rsidRPr="00110A83">
        <w:rPr>
          <w:rFonts w:ascii="Times New Roman" w:eastAsia="Times New Roman" w:hAnsi="Times New Roman" w:cs="Times New Roman"/>
          <w:b/>
          <w:bCs/>
          <w:szCs w:val="26"/>
        </w:rPr>
        <w:t>Pasūtītāja</w:t>
      </w:r>
      <w:r w:rsidR="00E653F5" w:rsidRPr="00110A83">
        <w:rPr>
          <w:rFonts w:ascii="Times New Roman" w:eastAsia="Times New Roman" w:hAnsi="Times New Roman" w:cs="Times New Roman"/>
          <w:b/>
          <w:bCs/>
          <w:szCs w:val="26"/>
        </w:rPr>
        <w:t xml:space="preserve"> nosaukums, adrese un rekvizīti</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0D524C2C" w14:textId="3E316BE8" w:rsidR="00E653F5" w:rsidRPr="00110A83" w:rsidRDefault="000C7702" w:rsidP="00AD491F">
      <w:pPr>
        <w:spacing w:after="0" w:line="240" w:lineRule="auto"/>
        <w:ind w:left="720" w:right="566"/>
        <w:jc w:val="both"/>
        <w:outlineLvl w:val="1"/>
        <w:rPr>
          <w:rFonts w:ascii="Times New Roman" w:eastAsia="Times New Roman" w:hAnsi="Times New Roman" w:cs="Times New Roman"/>
          <w:bCs/>
          <w:szCs w:val="26"/>
        </w:rPr>
      </w:pPr>
      <w:bookmarkStart w:id="60" w:name="_Toc74578802"/>
      <w:bookmarkStart w:id="61" w:name="_Toc74579064"/>
      <w:bookmarkStart w:id="62" w:name="_Toc74579484"/>
      <w:bookmarkStart w:id="63" w:name="_Toc90480938"/>
      <w:bookmarkStart w:id="64" w:name="_Toc90481117"/>
      <w:bookmarkStart w:id="65" w:name="_Toc104446794"/>
      <w:bookmarkStart w:id="66" w:name="_Toc104447002"/>
      <w:bookmarkStart w:id="67" w:name="_Toc104447650"/>
      <w:bookmarkStart w:id="68" w:name="_Toc111053349"/>
      <w:bookmarkStart w:id="69" w:name="_Toc111053464"/>
      <w:bookmarkStart w:id="70" w:name="_Toc112944812"/>
      <w:bookmarkStart w:id="71" w:name="_Toc129445189"/>
      <w:bookmarkStart w:id="72" w:name="_Toc129445309"/>
      <w:bookmarkStart w:id="73" w:name="_Toc130287168"/>
      <w:bookmarkStart w:id="74" w:name="_Toc139539154"/>
      <w:bookmarkStart w:id="75" w:name="_Toc144308354"/>
      <w:bookmarkStart w:id="76" w:name="_Toc167971241"/>
      <w:r w:rsidRPr="00110A83">
        <w:rPr>
          <w:rFonts w:ascii="Times New Roman" w:eastAsia="Times New Roman" w:hAnsi="Times New Roman" w:cs="Times New Roman"/>
          <w:bCs/>
          <w:szCs w:val="26"/>
        </w:rPr>
        <w:t xml:space="preserve">Jūrmalas </w:t>
      </w:r>
      <w:r w:rsidR="00E354E4" w:rsidRPr="00110A83">
        <w:rPr>
          <w:rFonts w:ascii="Times New Roman" w:eastAsia="Times New Roman" w:hAnsi="Times New Roman" w:cs="Times New Roman"/>
          <w:bCs/>
          <w:szCs w:val="26"/>
        </w:rPr>
        <w:t>valstspilsētas administrācija</w:t>
      </w:r>
      <w:r w:rsidR="00E653F5" w:rsidRPr="00110A83">
        <w:rPr>
          <w:rFonts w:ascii="Times New Roman" w:eastAsia="Times New Roman" w:hAnsi="Times New Roman" w:cs="Times New Roman"/>
          <w:bCs/>
          <w:szCs w:val="26"/>
        </w:rPr>
        <w:t>, reģ.nr. – 90000056357,</w:t>
      </w:r>
      <w:bookmarkStart w:id="77" w:name="_Toc74578803"/>
      <w:bookmarkStart w:id="78" w:name="_Toc74579065"/>
      <w:bookmarkStart w:id="79" w:name="_Toc74579485"/>
      <w:bookmarkStart w:id="80" w:name="_Toc90480939"/>
      <w:bookmarkStart w:id="81" w:name="_Toc90481118"/>
      <w:bookmarkStart w:id="82" w:name="_Toc104446795"/>
      <w:bookmarkStart w:id="83" w:name="_Toc104447003"/>
      <w:bookmarkStart w:id="84" w:name="_Toc104447651"/>
      <w:bookmarkStart w:id="85" w:name="_Toc111053350"/>
      <w:bookmarkStart w:id="86" w:name="_Toc111053465"/>
      <w:bookmarkStart w:id="87" w:name="_Toc112944813"/>
      <w:bookmarkStart w:id="88" w:name="_Toc129445190"/>
      <w:bookmarkStart w:id="89" w:name="_Toc129445310"/>
      <w:bookmarkStart w:id="90" w:name="_Toc130287169"/>
      <w:bookmarkEnd w:id="60"/>
      <w:bookmarkEnd w:id="61"/>
      <w:bookmarkEnd w:id="62"/>
      <w:bookmarkEnd w:id="63"/>
      <w:bookmarkEnd w:id="64"/>
      <w:bookmarkEnd w:id="65"/>
      <w:bookmarkEnd w:id="66"/>
      <w:bookmarkEnd w:id="67"/>
      <w:bookmarkEnd w:id="68"/>
      <w:bookmarkEnd w:id="69"/>
      <w:bookmarkEnd w:id="70"/>
      <w:bookmarkEnd w:id="71"/>
      <w:bookmarkEnd w:id="72"/>
      <w:bookmarkEnd w:id="73"/>
      <w:r w:rsidR="00C47A0D">
        <w:rPr>
          <w:rFonts w:ascii="Times New Roman" w:eastAsia="Times New Roman" w:hAnsi="Times New Roman" w:cs="Times New Roman"/>
          <w:bCs/>
          <w:szCs w:val="26"/>
        </w:rPr>
        <w:t xml:space="preserve"> </w:t>
      </w:r>
      <w:r w:rsidR="00E653F5" w:rsidRPr="00110A83">
        <w:rPr>
          <w:rFonts w:ascii="Times New Roman" w:eastAsia="Times New Roman" w:hAnsi="Times New Roman" w:cs="Times New Roman"/>
          <w:bCs/>
          <w:szCs w:val="26"/>
        </w:rPr>
        <w:t>Jūrmalā, Jomas ielā 1/5, Jūrmalā, LV</w:t>
      </w:r>
      <w:r w:rsidR="004004AF" w:rsidRPr="00110A83">
        <w:rPr>
          <w:rFonts w:ascii="Times New Roman" w:eastAsia="Times New Roman" w:hAnsi="Times New Roman" w:cs="Times New Roman"/>
          <w:bCs/>
          <w:szCs w:val="26"/>
        </w:rPr>
        <w:t>–</w:t>
      </w:r>
      <w:r w:rsidR="00E653F5" w:rsidRPr="00110A83">
        <w:rPr>
          <w:rFonts w:ascii="Times New Roman" w:eastAsia="Times New Roman" w:hAnsi="Times New Roman" w:cs="Times New Roman"/>
          <w:bCs/>
          <w:szCs w:val="26"/>
        </w:rPr>
        <w:t>2015</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6B6D6BA7" w14:textId="77777777" w:rsidR="004B4E9B" w:rsidRPr="00110A83" w:rsidRDefault="004B4E9B" w:rsidP="00AD491F">
      <w:pPr>
        <w:spacing w:after="0" w:line="240" w:lineRule="auto"/>
        <w:ind w:left="720" w:right="566"/>
        <w:jc w:val="both"/>
        <w:outlineLvl w:val="1"/>
        <w:rPr>
          <w:rFonts w:ascii="Times New Roman" w:eastAsia="Times New Roman" w:hAnsi="Times New Roman" w:cs="Times New Roman"/>
          <w:bCs/>
          <w:szCs w:val="26"/>
        </w:rPr>
      </w:pPr>
    </w:p>
    <w:p w14:paraId="2940EA62"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91" w:name="_Toc19111551"/>
      <w:bookmarkStart w:id="92" w:name="_Toc74578804"/>
      <w:bookmarkStart w:id="93" w:name="_Toc74579066"/>
      <w:bookmarkStart w:id="94" w:name="_Toc74579486"/>
      <w:bookmarkStart w:id="95" w:name="_Toc90480940"/>
      <w:bookmarkStart w:id="96" w:name="_Toc90481119"/>
      <w:bookmarkStart w:id="97" w:name="_Toc104446796"/>
      <w:bookmarkStart w:id="98" w:name="_Toc104447004"/>
      <w:bookmarkStart w:id="99" w:name="_Toc104447652"/>
      <w:bookmarkStart w:id="100" w:name="_Toc111053351"/>
      <w:bookmarkStart w:id="101" w:name="_Toc111053466"/>
      <w:bookmarkStart w:id="102" w:name="_Toc112944814"/>
      <w:bookmarkStart w:id="103" w:name="_Toc129445192"/>
      <w:bookmarkStart w:id="104" w:name="_Toc129445312"/>
      <w:bookmarkStart w:id="105" w:name="_Toc130287171"/>
      <w:bookmarkStart w:id="106" w:name="_Toc139539155"/>
      <w:bookmarkStart w:id="107" w:name="_Toc144308355"/>
      <w:bookmarkStart w:id="108" w:name="_Toc167971242"/>
      <w:r w:rsidRPr="00110A83">
        <w:rPr>
          <w:rFonts w:ascii="Times New Roman" w:eastAsia="Times New Roman" w:hAnsi="Times New Roman" w:cs="Times New Roman"/>
          <w:b/>
          <w:bCs/>
          <w:szCs w:val="26"/>
        </w:rPr>
        <w:t>Iepirkuma priekšmets</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565BD3E7" w14:textId="796A8DCD" w:rsidR="004C4B1D" w:rsidRPr="00110A83" w:rsidRDefault="0093355E" w:rsidP="00075572">
      <w:pPr>
        <w:spacing w:after="120" w:line="240" w:lineRule="auto"/>
        <w:ind w:left="709" w:right="566"/>
        <w:jc w:val="both"/>
        <w:rPr>
          <w:rFonts w:ascii="Times New Roman" w:eastAsia="Times New Roman" w:hAnsi="Times New Roman" w:cs="Times New Roman"/>
          <w:noProof/>
          <w:szCs w:val="24"/>
        </w:rPr>
      </w:pPr>
      <w:bookmarkStart w:id="109" w:name="_Hlk191483842"/>
      <w:bookmarkStart w:id="110" w:name="_Hlk129353605"/>
      <w:r>
        <w:rPr>
          <w:rFonts w:ascii="Times New Roman" w:eastAsia="Times New Roman" w:hAnsi="Times New Roman" w:cs="Times New Roman"/>
        </w:rPr>
        <w:t>Finanšu revīzijas veikšana un Zvērināta revidenta ziņojuma sniegšana par Jūrmalas valstspilsētas pašvaldības kapitālsabiedrību 2026., 2027. un 2028. gada pārskatiem</w:t>
      </w:r>
      <w:r w:rsidR="00E70C86">
        <w:rPr>
          <w:rFonts w:ascii="Times New Roman" w:eastAsia="Times New Roman" w:hAnsi="Times New Roman" w:cs="Times New Roman"/>
        </w:rPr>
        <w:t xml:space="preserve"> </w:t>
      </w:r>
      <w:bookmarkEnd w:id="109"/>
      <w:r w:rsidR="003E60C7" w:rsidRPr="00110A83">
        <w:rPr>
          <w:rFonts w:ascii="Times New Roman" w:eastAsia="ヒラギノ角ゴ Pro W3" w:hAnsi="Times New Roman" w:cs="Times New Roman"/>
          <w:bCs/>
          <w:iCs/>
          <w:lang w:eastAsia="lv-LV"/>
        </w:rPr>
        <w:t>saskaņā ar</w:t>
      </w:r>
      <w:r w:rsidR="00FF605F" w:rsidRPr="00110A83">
        <w:rPr>
          <w:rFonts w:ascii="Times New Roman" w:eastAsia="ヒラギノ角ゴ Pro W3" w:hAnsi="Times New Roman" w:cs="Times New Roman"/>
          <w:bCs/>
          <w:iCs/>
          <w:lang w:eastAsia="lv-LV"/>
        </w:rPr>
        <w:t xml:space="preserve"> </w:t>
      </w:r>
      <w:r w:rsidR="00D7172B" w:rsidRPr="00110A83">
        <w:rPr>
          <w:rFonts w:ascii="Times New Roman" w:eastAsia="Times New Roman" w:hAnsi="Times New Roman" w:cs="Times New Roman"/>
          <w:noProof/>
          <w:szCs w:val="24"/>
        </w:rPr>
        <w:t>tehniskajām specifikācijām šī konkursa nolikuma (turpmāk – Nolikuma) 1.pielikumā</w:t>
      </w:r>
      <w:bookmarkEnd w:id="110"/>
      <w:r w:rsidR="003D1E08" w:rsidRPr="00110A83">
        <w:rPr>
          <w:rFonts w:ascii="Times New Roman" w:eastAsia="Times New Roman" w:hAnsi="Times New Roman" w:cs="Times New Roman"/>
          <w:noProof/>
          <w:szCs w:val="24"/>
        </w:rPr>
        <w:t>.</w:t>
      </w:r>
    </w:p>
    <w:p w14:paraId="27B28F80" w14:textId="78147115"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rPr>
      </w:pPr>
      <w:bookmarkStart w:id="111" w:name="_Toc368392481"/>
      <w:bookmarkStart w:id="112" w:name="_Toc368392531"/>
      <w:bookmarkStart w:id="113" w:name="_Toc368566382"/>
      <w:bookmarkStart w:id="114" w:name="_Toc19111553"/>
      <w:r w:rsidRPr="00110A83">
        <w:rPr>
          <w:rFonts w:ascii="Times New Roman" w:eastAsia="Times New Roman" w:hAnsi="Times New Roman" w:cs="Times New Roman"/>
          <w:b/>
          <w:bCs/>
          <w:szCs w:val="26"/>
        </w:rPr>
        <w:t>Kontaktpersona</w:t>
      </w:r>
      <w:bookmarkEnd w:id="111"/>
      <w:bookmarkEnd w:id="112"/>
      <w:bookmarkEnd w:id="113"/>
      <w:bookmarkEnd w:id="114"/>
      <w:r w:rsidRPr="00110A83">
        <w:rPr>
          <w:rFonts w:ascii="Times New Roman" w:eastAsia="Times New Roman" w:hAnsi="Times New Roman" w:cs="Times New Roman"/>
          <w:b/>
          <w:bCs/>
          <w:szCs w:val="26"/>
        </w:rPr>
        <w:t>s</w:t>
      </w:r>
    </w:p>
    <w:p w14:paraId="473C4FBA" w14:textId="65AC72FD" w:rsidR="00CD6A6F" w:rsidRDefault="00393072" w:rsidP="0040761B">
      <w:pPr>
        <w:spacing w:after="0" w:line="240" w:lineRule="auto"/>
        <w:ind w:left="709" w:right="566"/>
        <w:rPr>
          <w:rFonts w:ascii="Times New Roman" w:eastAsia="Calibri" w:hAnsi="Times New Roman" w:cs="Times New Roman"/>
          <w:noProof/>
        </w:rPr>
      </w:pPr>
      <w:r w:rsidRPr="00393072">
        <w:rPr>
          <w:rFonts w:ascii="Times New Roman" w:eastAsia="Calibri" w:hAnsi="Times New Roman" w:cs="Times New Roman"/>
          <w:noProof/>
        </w:rPr>
        <w:t>Arvis Bērziņš-Bērzītis</w:t>
      </w:r>
      <w:r w:rsidR="00CD6A6F" w:rsidRPr="0016673A">
        <w:rPr>
          <w:rFonts w:ascii="Times New Roman" w:eastAsia="Calibri" w:hAnsi="Times New Roman" w:cs="Times New Roman"/>
          <w:noProof/>
        </w:rPr>
        <w:t xml:space="preserve"> – </w:t>
      </w:r>
      <w:r w:rsidR="00385E41" w:rsidRPr="0016673A">
        <w:rPr>
          <w:rFonts w:ascii="Times New Roman" w:eastAsia="Calibri" w:hAnsi="Times New Roman" w:cs="Times New Roman"/>
          <w:noProof/>
        </w:rPr>
        <w:t>tāl</w:t>
      </w:r>
      <w:r w:rsidR="00385E41" w:rsidRPr="009E189E">
        <w:rPr>
          <w:rFonts w:ascii="Times New Roman" w:eastAsia="Calibri" w:hAnsi="Times New Roman" w:cs="Times New Roman"/>
          <w:noProof/>
        </w:rPr>
        <w:t>r.</w:t>
      </w:r>
      <w:r w:rsidR="00313EC4" w:rsidRPr="009E189E">
        <w:rPr>
          <w:rFonts w:ascii="Times New Roman" w:hAnsi="Times New Roman" w:cs="Times New Roman"/>
        </w:rPr>
        <w:t xml:space="preserve"> </w:t>
      </w:r>
      <w:r>
        <w:rPr>
          <w:rFonts w:ascii="Times New Roman" w:hAnsi="Times New Roman" w:cs="Times New Roman"/>
        </w:rPr>
        <w:t>29190699</w:t>
      </w:r>
      <w:r w:rsidR="00CD6A6F" w:rsidRPr="0016673A">
        <w:rPr>
          <w:rFonts w:ascii="Times New Roman" w:eastAsia="Calibri" w:hAnsi="Times New Roman" w:cs="Times New Roman"/>
          <w:noProof/>
        </w:rPr>
        <w:t xml:space="preserve">, </w:t>
      </w:r>
      <w:hyperlink r:id="rId9" w:history="1">
        <w:r w:rsidR="001D4A8A" w:rsidRPr="0007106A">
          <w:rPr>
            <w:rStyle w:val="Hyperlink"/>
            <w:rFonts w:ascii="Times New Roman" w:eastAsia="Calibri" w:hAnsi="Times New Roman" w:cs="Times New Roman"/>
            <w:noProof/>
          </w:rPr>
          <w:t>arvis.berzins-berzitis@jurmala.lv</w:t>
        </w:r>
      </w:hyperlink>
      <w:r w:rsidR="00CD6A6F" w:rsidRPr="0016673A">
        <w:rPr>
          <w:rFonts w:ascii="Times New Roman" w:eastAsia="Calibri" w:hAnsi="Times New Roman" w:cs="Times New Roman"/>
          <w:noProof/>
        </w:rPr>
        <w:t xml:space="preserve"> </w:t>
      </w:r>
    </w:p>
    <w:p w14:paraId="7A171C77" w14:textId="63AC0780" w:rsidR="008B02FC" w:rsidRPr="0016673A" w:rsidRDefault="008B02FC" w:rsidP="0040761B">
      <w:pPr>
        <w:spacing w:after="0" w:line="240" w:lineRule="auto"/>
        <w:ind w:left="709" w:right="566"/>
        <w:rPr>
          <w:rFonts w:ascii="Times New Roman" w:eastAsia="Calibri" w:hAnsi="Times New Roman" w:cs="Times New Roman"/>
          <w:noProof/>
        </w:rPr>
      </w:pPr>
      <w:r>
        <w:rPr>
          <w:rFonts w:ascii="Times New Roman" w:eastAsia="Calibri" w:hAnsi="Times New Roman" w:cs="Times New Roman"/>
          <w:noProof/>
        </w:rPr>
        <w:t>Inga Avota-Krauksta</w:t>
      </w:r>
      <w:r w:rsidRPr="0016673A">
        <w:rPr>
          <w:rFonts w:ascii="Times New Roman" w:eastAsia="Calibri" w:hAnsi="Times New Roman" w:cs="Times New Roman"/>
          <w:noProof/>
        </w:rPr>
        <w:t xml:space="preserve"> – tāl</w:t>
      </w:r>
      <w:r w:rsidRPr="009E189E">
        <w:rPr>
          <w:rFonts w:ascii="Times New Roman" w:eastAsia="Calibri" w:hAnsi="Times New Roman" w:cs="Times New Roman"/>
          <w:noProof/>
        </w:rPr>
        <w:t>r.</w:t>
      </w:r>
      <w:r w:rsidRPr="009E189E">
        <w:rPr>
          <w:rFonts w:ascii="Times New Roman" w:hAnsi="Times New Roman" w:cs="Times New Roman"/>
        </w:rPr>
        <w:t xml:space="preserve"> 25704740</w:t>
      </w:r>
      <w:r w:rsidRPr="0016673A">
        <w:rPr>
          <w:rFonts w:ascii="Times New Roman" w:eastAsia="Calibri" w:hAnsi="Times New Roman" w:cs="Times New Roman"/>
          <w:noProof/>
        </w:rPr>
        <w:t xml:space="preserve">, </w:t>
      </w:r>
      <w:hyperlink r:id="rId10" w:history="1">
        <w:r w:rsidRPr="0009138C">
          <w:rPr>
            <w:rStyle w:val="Hyperlink"/>
            <w:rFonts w:ascii="Times New Roman" w:eastAsia="Calibri" w:hAnsi="Times New Roman" w:cs="Times New Roman"/>
            <w:noProof/>
          </w:rPr>
          <w:t>inga.avota@jurmala.lv</w:t>
        </w:r>
      </w:hyperlink>
    </w:p>
    <w:p w14:paraId="559E8E04" w14:textId="77777777" w:rsidR="00884F63" w:rsidRPr="00110A83" w:rsidRDefault="00884F63" w:rsidP="00AD491F">
      <w:pPr>
        <w:spacing w:after="0" w:line="240" w:lineRule="auto"/>
        <w:ind w:left="131" w:right="566" w:firstLine="720"/>
        <w:rPr>
          <w:rFonts w:ascii="Times New Roman" w:eastAsia="Calibri" w:hAnsi="Times New Roman" w:cs="Times New Roman"/>
          <w:noProof/>
        </w:rPr>
      </w:pPr>
    </w:p>
    <w:p w14:paraId="21F5BF1F"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noProof/>
          <w:szCs w:val="26"/>
        </w:rPr>
      </w:pPr>
      <w:bookmarkStart w:id="115" w:name="_Toc19111554"/>
      <w:bookmarkStart w:id="116" w:name="_Toc74578806"/>
      <w:bookmarkStart w:id="117" w:name="_Toc74579068"/>
      <w:bookmarkStart w:id="118" w:name="_Toc74579488"/>
      <w:bookmarkStart w:id="119" w:name="_Toc90480941"/>
      <w:bookmarkStart w:id="120" w:name="_Toc90481120"/>
      <w:bookmarkStart w:id="121" w:name="_Toc104446797"/>
      <w:bookmarkStart w:id="122" w:name="_Toc104447005"/>
      <w:bookmarkStart w:id="123" w:name="_Toc104447653"/>
      <w:bookmarkStart w:id="124" w:name="_Toc111053352"/>
      <w:bookmarkStart w:id="125" w:name="_Toc111053467"/>
      <w:bookmarkStart w:id="126" w:name="_Toc112944815"/>
      <w:bookmarkStart w:id="127" w:name="_Toc129445193"/>
      <w:bookmarkStart w:id="128" w:name="_Toc129445313"/>
      <w:bookmarkStart w:id="129" w:name="_Toc130287172"/>
      <w:bookmarkStart w:id="130" w:name="_Toc139539156"/>
      <w:bookmarkStart w:id="131" w:name="_Toc144308356"/>
      <w:bookmarkStart w:id="132" w:name="_Toc167971243"/>
      <w:bookmarkStart w:id="133" w:name="_Toc475860385"/>
      <w:bookmarkStart w:id="134" w:name="_Toc368392488"/>
      <w:bookmarkStart w:id="135" w:name="_Toc368392538"/>
      <w:bookmarkStart w:id="136" w:name="_Toc368566389"/>
      <w:bookmarkStart w:id="137" w:name="_Toc368392486"/>
      <w:bookmarkStart w:id="138" w:name="_Toc368392536"/>
      <w:bookmarkStart w:id="139" w:name="_Toc368566387"/>
      <w:bookmarkStart w:id="140" w:name="_Ref413254528"/>
      <w:r w:rsidRPr="00110A83">
        <w:rPr>
          <w:rFonts w:ascii="Times New Roman" w:eastAsia="Times New Roman" w:hAnsi="Times New Roman" w:cs="Times New Roman"/>
          <w:b/>
          <w:bCs/>
          <w:szCs w:val="26"/>
        </w:rPr>
        <w:t>Piedāvājumu iesniegšanas un atvēršanas vieta, datums, laiks un kārtība</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6BB1D2BD" w14:textId="29E2658B" w:rsidR="00E653F5" w:rsidRPr="00110A83" w:rsidRDefault="00E653F5"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41" w:name="_Toc74578807"/>
      <w:bookmarkStart w:id="142" w:name="_Toc74579069"/>
      <w:bookmarkStart w:id="143" w:name="_Toc74579489"/>
      <w:bookmarkStart w:id="144" w:name="_Toc90480942"/>
      <w:bookmarkStart w:id="145" w:name="_Toc90481121"/>
      <w:bookmarkStart w:id="146" w:name="_Toc104446798"/>
      <w:bookmarkStart w:id="147" w:name="_Toc104447006"/>
      <w:bookmarkStart w:id="148" w:name="_Toc104447654"/>
      <w:bookmarkStart w:id="149" w:name="_Toc111053353"/>
      <w:bookmarkStart w:id="150" w:name="_Toc111053468"/>
      <w:bookmarkStart w:id="151" w:name="_Toc112944816"/>
      <w:bookmarkStart w:id="152" w:name="_Toc129445194"/>
      <w:bookmarkStart w:id="153" w:name="_Toc129445314"/>
      <w:bookmarkStart w:id="154" w:name="_Toc130287173"/>
      <w:bookmarkStart w:id="155" w:name="_Toc139539157"/>
      <w:bookmarkStart w:id="156" w:name="_Toc144308357"/>
      <w:bookmarkStart w:id="157" w:name="_Toc167971244"/>
      <w:r w:rsidRPr="00110A83">
        <w:rPr>
          <w:rFonts w:ascii="Times New Roman" w:eastAsia="ヒラギノ角ゴ Pro W3" w:hAnsi="Times New Roman" w:cs="Times New Roman"/>
          <w:bCs/>
          <w:iCs/>
          <w:color w:val="000000"/>
          <w:lang w:eastAsia="lv-LV"/>
        </w:rPr>
        <w:t>Ieinteresētās personas</w:t>
      </w:r>
      <w:r w:rsidRPr="00110A83">
        <w:rPr>
          <w:rFonts w:ascii="Times New Roman" w:eastAsia="ヒラギノ角ゴ Pro W3" w:hAnsi="Times New Roman" w:cs="Times New Roman"/>
          <w:b/>
          <w:bCs/>
          <w:iCs/>
          <w:color w:val="000000"/>
          <w:lang w:eastAsia="lv-LV"/>
        </w:rPr>
        <w:t xml:space="preserve"> </w:t>
      </w:r>
      <w:r w:rsidR="00A9344E" w:rsidRPr="00110A83">
        <w:rPr>
          <w:rFonts w:ascii="Times New Roman" w:eastAsia="Calibri" w:hAnsi="Times New Roman" w:cs="Times New Roman"/>
          <w:iCs/>
        </w:rPr>
        <w:t>piedāvājumus</w:t>
      </w:r>
      <w:r w:rsidR="004E5EA3" w:rsidRPr="00110A83">
        <w:rPr>
          <w:rFonts w:ascii="Times New Roman" w:eastAsia="Calibri" w:hAnsi="Times New Roman" w:cs="Times New Roman"/>
          <w:iCs/>
        </w:rPr>
        <w:t xml:space="preserve"> </w:t>
      </w:r>
      <w:r w:rsidR="00A9344E" w:rsidRPr="00110A83">
        <w:rPr>
          <w:rFonts w:ascii="Times New Roman" w:eastAsia="ヒラギノ角ゴ Pro W3" w:hAnsi="Times New Roman" w:cs="Times New Roman"/>
          <w:b/>
          <w:bCs/>
          <w:color w:val="FF0000"/>
          <w:lang w:eastAsia="lv-LV"/>
        </w:rPr>
        <w:t xml:space="preserve">var </w:t>
      </w:r>
      <w:r w:rsidR="00A9344E" w:rsidRPr="00390981">
        <w:rPr>
          <w:rFonts w:ascii="Times New Roman" w:eastAsia="ヒラギノ角ゴ Pro W3" w:hAnsi="Times New Roman" w:cs="Times New Roman"/>
          <w:b/>
          <w:bCs/>
          <w:color w:val="FF0000"/>
          <w:lang w:eastAsia="lv-LV"/>
        </w:rPr>
        <w:t>iesniegt</w:t>
      </w:r>
      <w:r w:rsidR="00A9344E" w:rsidRPr="00390981">
        <w:rPr>
          <w:rFonts w:ascii="Times New Roman" w:eastAsia="Calibri" w:hAnsi="Times New Roman" w:cs="Times New Roman"/>
          <w:b/>
          <w:color w:val="FF0000"/>
        </w:rPr>
        <w:t xml:space="preserve"> </w:t>
      </w:r>
      <w:r w:rsidR="004F40C2" w:rsidRPr="00390981">
        <w:rPr>
          <w:rFonts w:ascii="Times New Roman" w:eastAsia="ヒラギノ角ゴ Pro W3" w:hAnsi="Times New Roman" w:cs="Times New Roman"/>
          <w:b/>
          <w:bCs/>
          <w:color w:val="FF0000"/>
          <w:lang w:eastAsia="lv-LV"/>
        </w:rPr>
        <w:t xml:space="preserve">līdz </w:t>
      </w:r>
      <w:r w:rsidR="005A6256" w:rsidRPr="00390981">
        <w:rPr>
          <w:rFonts w:ascii="Times New Roman" w:eastAsia="ヒラギノ角ゴ Pro W3" w:hAnsi="Times New Roman" w:cs="Times New Roman"/>
          <w:b/>
          <w:bCs/>
          <w:color w:val="FF0000"/>
          <w:lang w:eastAsia="lv-LV"/>
        </w:rPr>
        <w:t>202</w:t>
      </w:r>
      <w:r w:rsidR="00952730">
        <w:rPr>
          <w:rFonts w:ascii="Times New Roman" w:eastAsia="ヒラギノ角ゴ Pro W3" w:hAnsi="Times New Roman" w:cs="Times New Roman"/>
          <w:b/>
          <w:bCs/>
          <w:color w:val="FF0000"/>
          <w:lang w:eastAsia="lv-LV"/>
        </w:rPr>
        <w:t>6</w:t>
      </w:r>
      <w:r w:rsidRPr="00390981">
        <w:rPr>
          <w:rFonts w:ascii="Times New Roman" w:eastAsia="ヒラギノ角ゴ Pro W3" w:hAnsi="Times New Roman" w:cs="Times New Roman"/>
          <w:b/>
          <w:bCs/>
          <w:color w:val="FF0000"/>
          <w:lang w:eastAsia="lv-LV"/>
        </w:rPr>
        <w:t>.gada</w:t>
      </w:r>
      <w:r w:rsidR="00F80011" w:rsidRPr="00390981">
        <w:rPr>
          <w:rFonts w:ascii="Times New Roman" w:eastAsia="ヒラギノ角ゴ Pro W3" w:hAnsi="Times New Roman" w:cs="Times New Roman"/>
          <w:b/>
          <w:bCs/>
          <w:color w:val="FF0000"/>
          <w:lang w:eastAsia="lv-LV"/>
        </w:rPr>
        <w:t xml:space="preserve"> </w:t>
      </w:r>
      <w:r w:rsidR="00093A26">
        <w:rPr>
          <w:rFonts w:ascii="Times New Roman" w:eastAsia="ヒラギノ角ゴ Pro W3" w:hAnsi="Times New Roman" w:cs="Times New Roman"/>
          <w:b/>
          <w:bCs/>
          <w:color w:val="FF0000"/>
          <w:lang w:eastAsia="lv-LV"/>
        </w:rPr>
        <w:t>12</w:t>
      </w:r>
      <w:r w:rsidR="00711ED7" w:rsidRPr="00390981">
        <w:rPr>
          <w:rFonts w:ascii="Times New Roman" w:eastAsia="ヒラギノ角ゴ Pro W3" w:hAnsi="Times New Roman" w:cs="Times New Roman"/>
          <w:b/>
          <w:bCs/>
          <w:color w:val="FF0000"/>
          <w:lang w:eastAsia="lv-LV"/>
        </w:rPr>
        <w:t>.</w:t>
      </w:r>
      <w:r w:rsidR="00093A26">
        <w:rPr>
          <w:rFonts w:ascii="Times New Roman" w:eastAsia="ヒラギノ角ゴ Pro W3" w:hAnsi="Times New Roman" w:cs="Times New Roman"/>
          <w:b/>
          <w:bCs/>
          <w:color w:val="FF0000"/>
          <w:lang w:eastAsia="lv-LV"/>
        </w:rPr>
        <w:t>augus</w:t>
      </w:r>
      <w:r w:rsidR="00952730">
        <w:rPr>
          <w:rFonts w:ascii="Times New Roman" w:eastAsia="ヒラギノ角ゴ Pro W3" w:hAnsi="Times New Roman" w:cs="Times New Roman"/>
          <w:b/>
          <w:bCs/>
          <w:color w:val="FF0000"/>
          <w:lang w:eastAsia="lv-LV"/>
        </w:rPr>
        <w:t>t</w:t>
      </w:r>
      <w:r w:rsidR="00C30FF7">
        <w:rPr>
          <w:rFonts w:ascii="Times New Roman" w:eastAsia="ヒラギノ角ゴ Pro W3" w:hAnsi="Times New Roman" w:cs="Times New Roman"/>
          <w:b/>
          <w:bCs/>
          <w:color w:val="FF0000"/>
          <w:lang w:eastAsia="lv-LV"/>
        </w:rPr>
        <w:t>a</w:t>
      </w:r>
      <w:r w:rsidR="00C56CD3" w:rsidRPr="00390981">
        <w:rPr>
          <w:rFonts w:ascii="Times New Roman" w:eastAsia="ヒラギノ角ゴ Pro W3" w:hAnsi="Times New Roman" w:cs="Times New Roman"/>
          <w:b/>
          <w:bCs/>
          <w:color w:val="FF0000"/>
          <w:lang w:eastAsia="lv-LV"/>
        </w:rPr>
        <w:t xml:space="preserve"> </w:t>
      </w:r>
      <w:r w:rsidR="005A6256" w:rsidRPr="00390981">
        <w:rPr>
          <w:rFonts w:ascii="Times New Roman" w:eastAsia="ヒラギノ角ゴ Pro W3" w:hAnsi="Times New Roman" w:cs="Times New Roman"/>
          <w:b/>
          <w:bCs/>
          <w:color w:val="FF0000"/>
          <w:lang w:eastAsia="lv-LV"/>
        </w:rPr>
        <w:t>plkst.</w:t>
      </w:r>
      <w:r w:rsidR="007C3E6B" w:rsidRPr="00390981">
        <w:rPr>
          <w:rFonts w:ascii="Times New Roman" w:eastAsia="ヒラギノ角ゴ Pro W3" w:hAnsi="Times New Roman" w:cs="Times New Roman"/>
          <w:b/>
          <w:bCs/>
          <w:color w:val="FF0000"/>
          <w:lang w:eastAsia="lv-LV"/>
        </w:rPr>
        <w:t>08</w:t>
      </w:r>
      <w:r w:rsidRPr="00390981">
        <w:rPr>
          <w:rFonts w:ascii="Times New Roman" w:eastAsia="ヒラギノ角ゴ Pro W3" w:hAnsi="Times New Roman" w:cs="Times New Roman"/>
          <w:b/>
          <w:bCs/>
          <w:color w:val="FF0000"/>
          <w:lang w:eastAsia="lv-LV"/>
        </w:rPr>
        <w:t>.</w:t>
      </w:r>
      <w:r w:rsidR="006D38E6" w:rsidRPr="00390981">
        <w:rPr>
          <w:rFonts w:ascii="Times New Roman" w:eastAsia="ヒラギノ角ゴ Pro W3" w:hAnsi="Times New Roman" w:cs="Times New Roman"/>
          <w:b/>
          <w:bCs/>
          <w:color w:val="FF0000"/>
          <w:lang w:eastAsia="lv-LV"/>
        </w:rPr>
        <w:t>0</w:t>
      </w:r>
      <w:r w:rsidR="00977546" w:rsidRPr="00390981">
        <w:rPr>
          <w:rFonts w:ascii="Times New Roman" w:eastAsia="ヒラギノ角ゴ Pro W3" w:hAnsi="Times New Roman" w:cs="Times New Roman"/>
          <w:b/>
          <w:bCs/>
          <w:color w:val="FF0000"/>
          <w:lang w:eastAsia="lv-LV"/>
        </w:rPr>
        <w:t>0</w:t>
      </w:r>
      <w:r w:rsidRPr="00390981">
        <w:rPr>
          <w:rFonts w:ascii="Times New Roman" w:eastAsia="ヒラギノ角ゴ Pro W3" w:hAnsi="Times New Roman" w:cs="Times New Roman"/>
          <w:bCs/>
          <w:color w:val="FF0000"/>
          <w:lang w:eastAsia="lv-LV"/>
        </w:rPr>
        <w:t xml:space="preserve"> </w:t>
      </w:r>
      <w:r w:rsidRPr="00390981">
        <w:rPr>
          <w:rFonts w:ascii="Times New Roman" w:eastAsia="ヒラギノ角ゴ Pro W3" w:hAnsi="Times New Roman" w:cs="Times New Roman"/>
          <w:bCs/>
          <w:color w:val="000000"/>
          <w:lang w:eastAsia="lv-LV"/>
        </w:rPr>
        <w:t>elektronisko iepirkumu sistēmas (turpmāk</w:t>
      </w:r>
      <w:r w:rsidRPr="00110A83">
        <w:rPr>
          <w:rFonts w:ascii="Times New Roman" w:eastAsia="ヒラギノ角ゴ Pro W3" w:hAnsi="Times New Roman" w:cs="Times New Roman"/>
          <w:bCs/>
          <w:color w:val="000000"/>
          <w:lang w:eastAsia="lv-LV"/>
        </w:rPr>
        <w:t xml:space="preserve"> – EIS) </w:t>
      </w:r>
      <w:hyperlink r:id="rId11" w:history="1">
        <w:r w:rsidRPr="00110A83">
          <w:rPr>
            <w:rFonts w:ascii="Times New Roman" w:eastAsia="ヒラギノ角ゴ Pro W3" w:hAnsi="Times New Roman" w:cs="Times New Roman"/>
            <w:bCs/>
            <w:color w:val="0000FF"/>
            <w:u w:val="single"/>
            <w:lang w:eastAsia="lv-LV"/>
          </w:rPr>
          <w:t>www.eis.gov.lv</w:t>
        </w:r>
      </w:hyperlink>
      <w:r w:rsidRPr="00110A83">
        <w:rPr>
          <w:rFonts w:ascii="Times New Roman" w:eastAsia="ヒラギノ角ゴ Pro W3" w:hAnsi="Times New Roman" w:cs="Times New Roman"/>
          <w:bCs/>
          <w:color w:val="000000"/>
          <w:lang w:eastAsia="lv-LV"/>
        </w:rPr>
        <w:t xml:space="preserve"> e-konkursu apakšsistēmā. Ārpus e-konkursu apakšsistēmas iesniegtie piedāvājumi tiks atzīti par neatbilstošiem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prasībām.</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00F9566C" w:rsidRPr="00110A83">
        <w:rPr>
          <w:rFonts w:ascii="Times New Roman" w:eastAsia="ヒラギノ角ゴ Pro W3" w:hAnsi="Times New Roman" w:cs="Times New Roman"/>
          <w:bCs/>
          <w:color w:val="000000"/>
          <w:lang w:eastAsia="lv-LV"/>
        </w:rPr>
        <w:t xml:space="preserve"> </w:t>
      </w:r>
    </w:p>
    <w:p w14:paraId="1FEE8BA2" w14:textId="53AB1447" w:rsidR="00E653F5" w:rsidRPr="00110A83" w:rsidRDefault="000A5A9A"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58" w:name="_Toc74578808"/>
      <w:bookmarkStart w:id="159" w:name="_Toc74579070"/>
      <w:bookmarkStart w:id="160" w:name="_Toc74579490"/>
      <w:bookmarkStart w:id="161" w:name="_Toc90480943"/>
      <w:bookmarkStart w:id="162" w:name="_Toc90481122"/>
      <w:bookmarkStart w:id="163" w:name="_Toc104446799"/>
      <w:bookmarkStart w:id="164" w:name="_Toc104447007"/>
      <w:bookmarkStart w:id="165" w:name="_Toc104447655"/>
      <w:bookmarkStart w:id="166" w:name="_Toc111053354"/>
      <w:bookmarkStart w:id="167" w:name="_Toc111053469"/>
      <w:bookmarkStart w:id="168" w:name="_Toc112944817"/>
      <w:bookmarkStart w:id="169" w:name="_Toc129445195"/>
      <w:bookmarkStart w:id="170" w:name="_Toc129445315"/>
      <w:bookmarkStart w:id="171" w:name="_Toc130287174"/>
      <w:bookmarkStart w:id="172" w:name="_Toc139539158"/>
      <w:bookmarkStart w:id="173" w:name="_Toc144308358"/>
      <w:bookmarkStart w:id="174" w:name="_Toc167971245"/>
      <w:r w:rsidRPr="00110A83">
        <w:rPr>
          <w:rFonts w:ascii="Times New Roman" w:eastAsia="ヒラギノ角ゴ Pro W3" w:hAnsi="Times New Roman" w:cs="Times New Roman"/>
          <w:bCs/>
          <w:iCs/>
          <w:color w:val="000000"/>
          <w:lang w:eastAsia="lv-LV"/>
        </w:rPr>
        <w:t>I</w:t>
      </w:r>
      <w:r w:rsidR="00E653F5" w:rsidRPr="00110A83">
        <w:rPr>
          <w:rFonts w:ascii="Times New Roman" w:eastAsia="ヒラギノ角ゴ Pro W3" w:hAnsi="Times New Roman" w:cs="Times New Roman"/>
          <w:bCs/>
          <w:iCs/>
          <w:color w:val="000000"/>
          <w:lang w:eastAsia="lv-LV"/>
        </w:rPr>
        <w:t xml:space="preserve">einteresētais piegādātājs e-konkursu sistēmā šā konkursa sadaļā var reģistrēties kā </w:t>
      </w:r>
      <w:r w:rsidR="00A421A6" w:rsidRPr="00110A83">
        <w:rPr>
          <w:rFonts w:ascii="Times New Roman" w:eastAsia="ヒラギノ角ゴ Pro W3" w:hAnsi="Times New Roman" w:cs="Times New Roman"/>
          <w:bCs/>
          <w:iCs/>
          <w:color w:val="000000"/>
          <w:lang w:eastAsia="lv-LV"/>
        </w:rPr>
        <w:t>N</w:t>
      </w:r>
      <w:r w:rsidR="00E653F5" w:rsidRPr="00110A83">
        <w:rPr>
          <w:rFonts w:ascii="Times New Roman" w:eastAsia="ヒラギノ角ゴ Pro W3" w:hAnsi="Times New Roman" w:cs="Times New Roman"/>
          <w:bCs/>
          <w:iCs/>
          <w:color w:val="000000"/>
          <w:lang w:eastAsia="lv-LV"/>
        </w:rPr>
        <w:t>olikuma saņēmējs, ja tas ir reģistrēts EIS kā piegādātājs</w:t>
      </w:r>
      <w:r w:rsidR="00E653F5" w:rsidRPr="00110A83">
        <w:rPr>
          <w:rFonts w:ascii="Times New Roman" w:eastAsia="ヒラギノ角ゴ Pro W3" w:hAnsi="Times New Roman" w:cs="Times New Roman"/>
          <w:bCs/>
          <w:color w:val="000000"/>
          <w:vertAlign w:val="superscript"/>
          <w:lang w:eastAsia="lv-LV"/>
        </w:rPr>
        <w:footnoteReference w:id="1"/>
      </w:r>
      <w:r w:rsidR="00E653F5" w:rsidRPr="00110A83">
        <w:rPr>
          <w:rFonts w:ascii="Times New Roman" w:eastAsia="ヒラギノ角ゴ Pro W3" w:hAnsi="Times New Roman" w:cs="Times New Roman"/>
          <w:bCs/>
          <w:color w:val="000000"/>
          <w:lang w:eastAsia="lv-LV"/>
        </w:rPr>
        <w:t>.</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1D6F79C8" w14:textId="3C87D63A" w:rsidR="00E653F5" w:rsidRPr="00110A83" w:rsidRDefault="0034167B"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Cs/>
          <w:iCs/>
          <w:color w:val="000000"/>
          <w:lang w:eastAsia="lv-LV"/>
        </w:rPr>
      </w:pPr>
      <w:bookmarkStart w:id="175" w:name="_Toc74578809"/>
      <w:bookmarkStart w:id="176" w:name="_Toc74579071"/>
      <w:bookmarkStart w:id="177" w:name="_Toc74579491"/>
      <w:bookmarkStart w:id="178" w:name="_Toc90480944"/>
      <w:bookmarkStart w:id="179" w:name="_Toc90481123"/>
      <w:bookmarkStart w:id="180" w:name="_Toc104446800"/>
      <w:bookmarkStart w:id="181" w:name="_Toc104447008"/>
      <w:bookmarkStart w:id="182" w:name="_Toc104447656"/>
      <w:bookmarkStart w:id="183" w:name="_Toc111053355"/>
      <w:bookmarkStart w:id="184" w:name="_Toc111053470"/>
      <w:bookmarkStart w:id="185" w:name="_Toc112944818"/>
      <w:bookmarkStart w:id="186" w:name="_Toc129445196"/>
      <w:bookmarkStart w:id="187" w:name="_Toc129445316"/>
      <w:bookmarkStart w:id="188" w:name="_Toc130287175"/>
      <w:bookmarkStart w:id="189" w:name="_Toc139539159"/>
      <w:bookmarkStart w:id="190" w:name="_Toc144308359"/>
      <w:bookmarkStart w:id="191" w:name="_Toc167971246"/>
      <w:r w:rsidRPr="00110A83">
        <w:rPr>
          <w:rFonts w:ascii="Times New Roman" w:eastAsia="ヒラギノ角ゴ Pro W3" w:hAnsi="Times New Roman" w:cs="Times New Roman"/>
          <w:bCs/>
          <w:iCs/>
          <w:color w:val="000000"/>
          <w:lang w:eastAsia="lv-LV"/>
        </w:rPr>
        <w:t xml:space="preserve">Iepirkumu komisija (turpmāk – </w:t>
      </w:r>
      <w:r w:rsidR="00E653F5" w:rsidRPr="00110A83">
        <w:rPr>
          <w:rFonts w:ascii="Times New Roman" w:eastAsia="ヒラギノ角ゴ Pro W3" w:hAnsi="Times New Roman" w:cs="Times New Roman"/>
          <w:bCs/>
          <w:iCs/>
          <w:color w:val="000000"/>
          <w:lang w:eastAsia="lv-LV"/>
        </w:rPr>
        <w:t>Komisija</w:t>
      </w:r>
      <w:r w:rsidRPr="00110A83">
        <w:rPr>
          <w:rFonts w:ascii="Times New Roman" w:eastAsia="ヒラギノ角ゴ Pro W3" w:hAnsi="Times New Roman" w:cs="Times New Roman"/>
          <w:bCs/>
          <w:iCs/>
          <w:color w:val="000000"/>
          <w:lang w:eastAsia="lv-LV"/>
        </w:rPr>
        <w:t>)</w:t>
      </w:r>
      <w:r w:rsidR="00E653F5" w:rsidRPr="00110A83">
        <w:rPr>
          <w:rFonts w:ascii="Times New Roman" w:eastAsia="ヒラギノ角ゴ Pro W3" w:hAnsi="Times New Roman" w:cs="Times New Roman"/>
          <w:bCs/>
          <w:iCs/>
          <w:color w:val="000000"/>
          <w:lang w:eastAsia="lv-LV"/>
        </w:rPr>
        <w:t xml:space="preserve">, kas darbojas, pamatojoties uz </w:t>
      </w:r>
      <w:r w:rsidR="007C3E6B" w:rsidRPr="00110A83">
        <w:rPr>
          <w:rFonts w:ascii="Times New Roman" w:eastAsia="ヒラギノ角ゴ Pro W3" w:hAnsi="Times New Roman" w:cs="Times New Roman"/>
          <w:bCs/>
          <w:iCs/>
          <w:color w:val="000000"/>
          <w:lang w:eastAsia="lv-LV"/>
        </w:rPr>
        <w:t>Jūrmalas domes 202</w:t>
      </w:r>
      <w:r w:rsidR="00952730">
        <w:rPr>
          <w:rFonts w:ascii="Times New Roman" w:eastAsia="ヒラギノ角ゴ Pro W3" w:hAnsi="Times New Roman" w:cs="Times New Roman"/>
          <w:bCs/>
          <w:iCs/>
          <w:color w:val="000000"/>
          <w:lang w:eastAsia="lv-LV"/>
        </w:rPr>
        <w:t>5</w:t>
      </w:r>
      <w:r w:rsidR="007C3E6B" w:rsidRPr="00110A83">
        <w:rPr>
          <w:rFonts w:ascii="Times New Roman" w:eastAsia="ヒラギノ角ゴ Pro W3" w:hAnsi="Times New Roman" w:cs="Times New Roman"/>
          <w:bCs/>
          <w:iCs/>
          <w:color w:val="000000"/>
          <w:lang w:eastAsia="lv-LV"/>
        </w:rPr>
        <w:t xml:space="preserve">. gada </w:t>
      </w:r>
      <w:r w:rsidR="00C30FF7">
        <w:rPr>
          <w:rFonts w:ascii="Times New Roman" w:eastAsia="ヒラギノ角ゴ Pro W3" w:hAnsi="Times New Roman" w:cs="Times New Roman"/>
          <w:bCs/>
          <w:iCs/>
          <w:color w:val="000000"/>
          <w:lang w:eastAsia="lv-LV"/>
        </w:rPr>
        <w:t>1</w:t>
      </w:r>
      <w:r w:rsidR="00952730">
        <w:rPr>
          <w:rFonts w:ascii="Times New Roman" w:eastAsia="ヒラギノ角ゴ Pro W3" w:hAnsi="Times New Roman" w:cs="Times New Roman"/>
          <w:bCs/>
          <w:iCs/>
          <w:color w:val="000000"/>
          <w:lang w:eastAsia="lv-LV"/>
        </w:rPr>
        <w:t>8</w:t>
      </w:r>
      <w:r w:rsidR="007C3E6B" w:rsidRPr="00110A83">
        <w:rPr>
          <w:rFonts w:ascii="Times New Roman" w:eastAsia="ヒラギノ角ゴ Pro W3" w:hAnsi="Times New Roman" w:cs="Times New Roman"/>
          <w:bCs/>
          <w:iCs/>
          <w:color w:val="000000"/>
          <w:lang w:eastAsia="lv-LV"/>
        </w:rPr>
        <w:t xml:space="preserve">. decembra lēmumu Nr. </w:t>
      </w:r>
      <w:r w:rsidR="00C30FF7">
        <w:rPr>
          <w:rFonts w:ascii="Times New Roman" w:eastAsia="ヒラギノ角ゴ Pro W3" w:hAnsi="Times New Roman" w:cs="Times New Roman"/>
          <w:bCs/>
          <w:iCs/>
          <w:color w:val="000000"/>
          <w:lang w:eastAsia="lv-LV"/>
        </w:rPr>
        <w:t>6</w:t>
      </w:r>
      <w:r w:rsidR="00952730">
        <w:rPr>
          <w:rFonts w:ascii="Times New Roman" w:eastAsia="ヒラギノ角ゴ Pro W3" w:hAnsi="Times New Roman" w:cs="Times New Roman"/>
          <w:bCs/>
          <w:iCs/>
          <w:color w:val="000000"/>
          <w:lang w:eastAsia="lv-LV"/>
        </w:rPr>
        <w:t>73</w:t>
      </w:r>
      <w:r w:rsidR="007C3E6B" w:rsidRPr="00110A83">
        <w:rPr>
          <w:rFonts w:ascii="Times New Roman" w:eastAsia="ヒラギノ角ゴ Pro W3" w:hAnsi="Times New Roman" w:cs="Times New Roman"/>
          <w:bCs/>
          <w:iCs/>
          <w:color w:val="000000"/>
          <w:lang w:eastAsia="lv-LV"/>
        </w:rPr>
        <w:t xml:space="preserve"> “Par Jūrmalas Iepirkumu komisiju”</w:t>
      </w:r>
      <w:r w:rsidR="00E653F5" w:rsidRPr="00110A83">
        <w:rPr>
          <w:rFonts w:ascii="Times New Roman" w:eastAsia="ヒラギノ角ゴ Pro W3" w:hAnsi="Times New Roman" w:cs="Times New Roman"/>
          <w:bCs/>
          <w:iCs/>
          <w:color w:val="000000"/>
          <w:lang w:eastAsia="lv-LV"/>
        </w:rPr>
        <w:t xml:space="preserve">, Pretendentu </w:t>
      </w:r>
      <w:r w:rsidR="00E653F5" w:rsidRPr="00390981">
        <w:rPr>
          <w:rFonts w:ascii="Times New Roman" w:eastAsia="ヒラギノ角ゴ Pro W3" w:hAnsi="Times New Roman" w:cs="Times New Roman"/>
          <w:bCs/>
          <w:iCs/>
          <w:color w:val="000000"/>
          <w:lang w:eastAsia="lv-LV"/>
        </w:rPr>
        <w:t xml:space="preserve">iesniegtos piedāvājumus atver atklātā sanāksmē tiešsaistes režīmā EIS e-konkursu apakšsistēmā </w:t>
      </w:r>
      <w:r w:rsidR="00B80D73" w:rsidRPr="00390981">
        <w:rPr>
          <w:rFonts w:ascii="Times New Roman" w:eastAsia="ヒラギノ角ゴ Pro W3" w:hAnsi="Times New Roman" w:cs="Times New Roman"/>
          <w:b/>
          <w:bCs/>
          <w:iCs/>
          <w:color w:val="000000"/>
          <w:lang w:eastAsia="lv-LV"/>
        </w:rPr>
        <w:t>202</w:t>
      </w:r>
      <w:r w:rsidR="00952730">
        <w:rPr>
          <w:rFonts w:ascii="Times New Roman" w:eastAsia="ヒラギノ角ゴ Pro W3" w:hAnsi="Times New Roman" w:cs="Times New Roman"/>
          <w:b/>
          <w:bCs/>
          <w:iCs/>
          <w:color w:val="000000"/>
          <w:lang w:eastAsia="lv-LV"/>
        </w:rPr>
        <w:t>6</w:t>
      </w:r>
      <w:r w:rsidR="00C56CD3" w:rsidRPr="00390981">
        <w:rPr>
          <w:rFonts w:ascii="Times New Roman" w:eastAsia="ヒラギノ角ゴ Pro W3" w:hAnsi="Times New Roman" w:cs="Times New Roman"/>
          <w:b/>
          <w:bCs/>
          <w:iCs/>
          <w:color w:val="000000"/>
          <w:lang w:eastAsia="lv-LV"/>
        </w:rPr>
        <w:t>.</w:t>
      </w:r>
      <w:r w:rsidR="00E653F5" w:rsidRPr="00390981">
        <w:rPr>
          <w:rFonts w:ascii="Times New Roman" w:eastAsia="ヒラギノ角ゴ Pro W3" w:hAnsi="Times New Roman" w:cs="Times New Roman"/>
          <w:b/>
          <w:bCs/>
          <w:iCs/>
          <w:color w:val="000000"/>
          <w:lang w:eastAsia="lv-LV"/>
        </w:rPr>
        <w:t>gada</w:t>
      </w:r>
      <w:r w:rsidR="00711ED7" w:rsidRPr="00390981">
        <w:rPr>
          <w:rFonts w:ascii="Times New Roman" w:eastAsia="ヒラギノ角ゴ Pro W3" w:hAnsi="Times New Roman" w:cs="Times New Roman"/>
          <w:b/>
          <w:bCs/>
          <w:iCs/>
          <w:color w:val="000000"/>
          <w:lang w:eastAsia="lv-LV"/>
        </w:rPr>
        <w:t xml:space="preserve"> </w:t>
      </w:r>
      <w:r w:rsidR="00093A26">
        <w:rPr>
          <w:rFonts w:ascii="Times New Roman" w:eastAsia="ヒラギノ角ゴ Pro W3" w:hAnsi="Times New Roman" w:cs="Times New Roman"/>
          <w:b/>
          <w:bCs/>
          <w:iCs/>
          <w:color w:val="000000"/>
          <w:lang w:eastAsia="lv-LV"/>
        </w:rPr>
        <w:t>12</w:t>
      </w:r>
      <w:r w:rsidR="00711ED7" w:rsidRPr="00390981">
        <w:rPr>
          <w:rFonts w:ascii="Times New Roman" w:eastAsia="ヒラギノ角ゴ Pro W3" w:hAnsi="Times New Roman" w:cs="Times New Roman"/>
          <w:b/>
          <w:bCs/>
          <w:iCs/>
          <w:color w:val="000000"/>
          <w:lang w:eastAsia="lv-LV"/>
        </w:rPr>
        <w:t>.</w:t>
      </w:r>
      <w:r w:rsidR="00093A26">
        <w:rPr>
          <w:rFonts w:ascii="Times New Roman" w:eastAsia="ヒラギノ角ゴ Pro W3" w:hAnsi="Times New Roman" w:cs="Times New Roman"/>
          <w:b/>
          <w:bCs/>
          <w:iCs/>
          <w:color w:val="000000"/>
          <w:lang w:eastAsia="lv-LV"/>
        </w:rPr>
        <w:t>augus</w:t>
      </w:r>
      <w:r w:rsidR="00952730">
        <w:rPr>
          <w:rFonts w:ascii="Times New Roman" w:eastAsia="ヒラギノ角ゴ Pro W3" w:hAnsi="Times New Roman" w:cs="Times New Roman"/>
          <w:b/>
          <w:bCs/>
          <w:iCs/>
          <w:color w:val="000000"/>
          <w:lang w:eastAsia="lv-LV"/>
        </w:rPr>
        <w:t>tā</w:t>
      </w:r>
      <w:r w:rsidR="0005411E" w:rsidRPr="00390981">
        <w:rPr>
          <w:rFonts w:ascii="Times New Roman" w:eastAsia="ヒラギノ角ゴ Pro W3" w:hAnsi="Times New Roman" w:cs="Times New Roman"/>
          <w:b/>
          <w:bCs/>
          <w:iCs/>
          <w:color w:val="FF0000"/>
          <w:lang w:eastAsia="lv-LV"/>
        </w:rPr>
        <w:t xml:space="preserve"> </w:t>
      </w:r>
      <w:r w:rsidR="00E653F5" w:rsidRPr="00390981">
        <w:rPr>
          <w:rFonts w:ascii="Times New Roman" w:eastAsia="ヒラギノ角ゴ Pro W3" w:hAnsi="Times New Roman" w:cs="Times New Roman"/>
          <w:b/>
          <w:bCs/>
          <w:iCs/>
          <w:color w:val="000000"/>
          <w:lang w:eastAsia="lv-LV"/>
        </w:rPr>
        <w:t>plkst.1</w:t>
      </w:r>
      <w:r w:rsidR="00B80D73" w:rsidRPr="00390981">
        <w:rPr>
          <w:rFonts w:ascii="Times New Roman" w:eastAsia="ヒラギノ角ゴ Pro W3" w:hAnsi="Times New Roman" w:cs="Times New Roman"/>
          <w:b/>
          <w:bCs/>
          <w:iCs/>
          <w:color w:val="000000"/>
          <w:lang w:eastAsia="lv-LV"/>
        </w:rPr>
        <w:t>2</w:t>
      </w:r>
      <w:r w:rsidR="00E653F5" w:rsidRPr="00390981">
        <w:rPr>
          <w:rFonts w:ascii="Times New Roman" w:eastAsia="ヒラギノ角ゴ Pro W3" w:hAnsi="Times New Roman" w:cs="Times New Roman"/>
          <w:b/>
          <w:bCs/>
          <w:iCs/>
          <w:color w:val="000000"/>
          <w:lang w:eastAsia="lv-LV"/>
        </w:rPr>
        <w:t>.</w:t>
      </w:r>
      <w:r w:rsidR="000679B8" w:rsidRPr="00390981">
        <w:rPr>
          <w:rFonts w:ascii="Times New Roman" w:eastAsia="ヒラギノ角ゴ Pro W3" w:hAnsi="Times New Roman" w:cs="Times New Roman"/>
          <w:b/>
          <w:bCs/>
          <w:iCs/>
          <w:color w:val="000000"/>
          <w:lang w:eastAsia="lv-LV"/>
        </w:rPr>
        <w:t>0</w:t>
      </w:r>
      <w:r w:rsidR="00A36611" w:rsidRPr="00390981">
        <w:rPr>
          <w:rFonts w:ascii="Times New Roman" w:eastAsia="ヒラギノ角ゴ Pro W3" w:hAnsi="Times New Roman" w:cs="Times New Roman"/>
          <w:b/>
          <w:bCs/>
          <w:iCs/>
          <w:color w:val="000000"/>
          <w:lang w:eastAsia="lv-LV"/>
        </w:rPr>
        <w:t>0</w:t>
      </w:r>
      <w:r w:rsidR="00E653F5" w:rsidRPr="00390981">
        <w:rPr>
          <w:rFonts w:ascii="Times New Roman" w:eastAsia="ヒラギノ角ゴ Pro W3" w:hAnsi="Times New Roman" w:cs="Times New Roman"/>
          <w:b/>
          <w:bCs/>
          <w:iCs/>
          <w:color w:val="000000"/>
          <w:lang w:eastAsia="lv-LV"/>
        </w:rPr>
        <w:t>.</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589F9C69" w14:textId="65BF2E12"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192" w:name="_Toc74578810"/>
      <w:bookmarkStart w:id="193" w:name="_Toc74579072"/>
      <w:bookmarkStart w:id="194" w:name="_Toc74579492"/>
      <w:bookmarkStart w:id="195" w:name="_Toc90480945"/>
      <w:bookmarkStart w:id="196" w:name="_Toc90481124"/>
      <w:bookmarkStart w:id="197" w:name="_Toc104446801"/>
      <w:bookmarkStart w:id="198" w:name="_Toc104447009"/>
      <w:bookmarkStart w:id="199" w:name="_Toc104447657"/>
      <w:bookmarkStart w:id="200" w:name="_Toc111053356"/>
      <w:bookmarkStart w:id="201" w:name="_Toc111053471"/>
      <w:bookmarkStart w:id="202" w:name="_Toc112944819"/>
      <w:bookmarkStart w:id="203" w:name="_Toc129445197"/>
      <w:bookmarkStart w:id="204" w:name="_Toc129445317"/>
      <w:bookmarkStart w:id="205" w:name="_Toc130287176"/>
      <w:bookmarkStart w:id="206" w:name="_Toc139539160"/>
      <w:bookmarkStart w:id="207" w:name="_Toc144308360"/>
      <w:bookmarkStart w:id="208" w:name="_Toc167971247"/>
      <w:r w:rsidRPr="00110A83">
        <w:rPr>
          <w:rFonts w:ascii="Times New Roman" w:eastAsia="ヒラギノ角ゴ Pro W3" w:hAnsi="Times New Roman" w:cs="Times New Roman"/>
          <w:bCs/>
          <w:iCs/>
          <w:color w:val="000000"/>
          <w:lang w:eastAsia="lv-LV"/>
        </w:rPr>
        <w:t>Iesniegto piedāvājumu atvēršanas procesam var sekot līdzi tiešsaistes režīmā EIS e-konkursu apakšsistēmā.</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7E404F2B" w14:textId="53DA16DA" w:rsidR="00526DEE" w:rsidRPr="00110A83" w:rsidRDefault="00526DEE"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09" w:name="_Toc74578811"/>
      <w:bookmarkStart w:id="210" w:name="_Toc74579073"/>
      <w:bookmarkStart w:id="211" w:name="_Toc74579493"/>
      <w:bookmarkStart w:id="212" w:name="_Toc90480946"/>
      <w:bookmarkStart w:id="213" w:name="_Toc90481125"/>
      <w:bookmarkStart w:id="214" w:name="_Toc104446802"/>
      <w:bookmarkStart w:id="215" w:name="_Toc104447010"/>
      <w:bookmarkStart w:id="216" w:name="_Toc104447658"/>
      <w:bookmarkStart w:id="217" w:name="_Toc111053357"/>
      <w:bookmarkStart w:id="218" w:name="_Toc111053472"/>
      <w:bookmarkStart w:id="219" w:name="_Toc112944820"/>
      <w:bookmarkStart w:id="220" w:name="_Toc129445198"/>
      <w:bookmarkStart w:id="221" w:name="_Toc129445318"/>
      <w:bookmarkStart w:id="222" w:name="_Toc130287177"/>
      <w:bookmarkStart w:id="223" w:name="_Toc139539161"/>
      <w:bookmarkStart w:id="224" w:name="_Toc144308361"/>
      <w:bookmarkStart w:id="225" w:name="_Toc167971248"/>
      <w:r w:rsidRPr="00110A83">
        <w:rPr>
          <w:rFonts w:ascii="Times New Roman" w:eastAsia="ヒラギノ角ゴ Pro W3" w:hAnsi="Times New Roman" w:cs="Times New Roman"/>
          <w:bCs/>
          <w:iCs/>
          <w:color w:val="000000"/>
          <w:lang w:eastAsia="lv-LV"/>
        </w:rPr>
        <w:t xml:space="preserve">Ja Pretendents piedāvājuma datu aizsardzībai izmantojis piedāvājuma šifrēšanu, Pretendentam ne vēlāk kā piecpadsmit minūtes pēc piedāvājumu iesniegšanas termiņa </w:t>
      </w:r>
      <w:r w:rsidR="00107CED" w:rsidRPr="00110A83">
        <w:rPr>
          <w:rFonts w:ascii="Times New Roman" w:eastAsia="ヒラギノ角ゴ Pro W3" w:hAnsi="Times New Roman" w:cs="Times New Roman"/>
          <w:bCs/>
          <w:iCs/>
          <w:color w:val="000000"/>
          <w:lang w:eastAsia="lv-LV"/>
        </w:rPr>
        <w:t>beigām Komisijai jāiesniedz elektroniskā atslēga ar paroli</w:t>
      </w:r>
      <w:r w:rsidR="00B36D0D" w:rsidRPr="00110A83">
        <w:rPr>
          <w:rFonts w:ascii="Times New Roman" w:eastAsia="ヒラギノ角ゴ Pro W3" w:hAnsi="Times New Roman" w:cs="Times New Roman"/>
          <w:bCs/>
          <w:iCs/>
          <w:color w:val="000000"/>
          <w:lang w:eastAsia="lv-LV"/>
        </w:rPr>
        <w:t xml:space="preserve"> </w:t>
      </w:r>
      <w:r w:rsidR="00107CED" w:rsidRPr="00110A83">
        <w:rPr>
          <w:rFonts w:ascii="Times New Roman" w:eastAsia="ヒラギノ角ゴ Pro W3" w:hAnsi="Times New Roman" w:cs="Times New Roman"/>
          <w:bCs/>
          <w:iCs/>
          <w:color w:val="000000"/>
          <w:lang w:eastAsia="lv-LV"/>
        </w:rPr>
        <w:t>šifrētā dokumenta atvēršanai.</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042A1B76" w14:textId="194BED4C"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26" w:name="_Toc74578812"/>
      <w:bookmarkStart w:id="227" w:name="_Toc74579074"/>
      <w:bookmarkStart w:id="228" w:name="_Toc74579494"/>
      <w:bookmarkStart w:id="229" w:name="_Toc90480947"/>
      <w:bookmarkStart w:id="230" w:name="_Toc90481126"/>
      <w:bookmarkStart w:id="231" w:name="_Toc104446803"/>
      <w:bookmarkStart w:id="232" w:name="_Toc104447011"/>
      <w:bookmarkStart w:id="233" w:name="_Toc104447659"/>
      <w:bookmarkStart w:id="234" w:name="_Toc111053358"/>
      <w:bookmarkStart w:id="235" w:name="_Toc111053473"/>
      <w:bookmarkStart w:id="236" w:name="_Toc112944821"/>
      <w:bookmarkStart w:id="237" w:name="_Toc129445199"/>
      <w:bookmarkStart w:id="238" w:name="_Toc129445319"/>
      <w:bookmarkStart w:id="239" w:name="_Toc130287178"/>
      <w:bookmarkStart w:id="240" w:name="_Toc139539162"/>
      <w:bookmarkStart w:id="241" w:name="_Toc144308362"/>
      <w:bookmarkStart w:id="242" w:name="_Toc167971249"/>
      <w:r w:rsidRPr="00110A83">
        <w:rPr>
          <w:rFonts w:ascii="Times New Roman" w:eastAsia="ヒラギノ角ゴ Pro W3" w:hAnsi="Times New Roman" w:cs="Times New Roman"/>
          <w:bCs/>
          <w:iCs/>
          <w:color w:val="000000"/>
          <w:lang w:eastAsia="lv-LV"/>
        </w:rPr>
        <w:t>Piedāvā</w:t>
      </w:r>
      <w:r w:rsidR="0031683F" w:rsidRPr="00110A83">
        <w:rPr>
          <w:rFonts w:ascii="Times New Roman" w:eastAsia="ヒラギノ角ゴ Pro W3" w:hAnsi="Times New Roman" w:cs="Times New Roman"/>
          <w:bCs/>
          <w:iCs/>
          <w:color w:val="000000"/>
          <w:lang w:eastAsia="lv-LV"/>
        </w:rPr>
        <w:t xml:space="preserve">jumu atvēršana tiek uzsākta </w:t>
      </w:r>
      <w:r w:rsidRPr="00110A83">
        <w:rPr>
          <w:rFonts w:ascii="Times New Roman" w:eastAsia="ヒラギノ角ゴ Pro W3" w:hAnsi="Times New Roman" w:cs="Times New Roman"/>
          <w:bCs/>
          <w:iCs/>
          <w:color w:val="000000"/>
          <w:lang w:eastAsia="lv-LV"/>
        </w:rPr>
        <w:t>uzreiz pēc piedāvāj</w:t>
      </w:r>
      <w:r w:rsidR="00570FD1" w:rsidRPr="00110A83">
        <w:rPr>
          <w:rFonts w:ascii="Times New Roman" w:eastAsia="ヒラギノ角ゴ Pro W3" w:hAnsi="Times New Roman" w:cs="Times New Roman"/>
          <w:bCs/>
          <w:iCs/>
          <w:color w:val="000000"/>
          <w:lang w:eastAsia="lv-LV"/>
        </w:rPr>
        <w:t>umu iesniegšanas termiņa beigām</w:t>
      </w:r>
      <w:r w:rsidRPr="00110A83">
        <w:rPr>
          <w:rFonts w:ascii="Times New Roman" w:eastAsia="ヒラギノ角ゴ Pro W3" w:hAnsi="Times New Roman" w:cs="Times New Roman"/>
          <w:bCs/>
          <w:iCs/>
          <w:color w:val="000000"/>
          <w:lang w:eastAsia="lv-LV"/>
        </w:rPr>
        <w:t xml:space="preserve"> EIS e-konkursu apakšsistēmā </w:t>
      </w:r>
      <w:hyperlink r:id="rId12" w:history="1">
        <w:r w:rsidRPr="00110A83">
          <w:rPr>
            <w:rFonts w:ascii="Times New Roman" w:eastAsia="Calibri" w:hAnsi="Times New Roman" w:cs="Times New Roman"/>
            <w:color w:val="0000FF"/>
            <w:szCs w:val="18"/>
            <w:u w:val="single"/>
          </w:rPr>
          <w:t>https://www.eis.gov.lv</w:t>
        </w:r>
      </w:hyperlink>
      <w:r w:rsidR="00C56CD3" w:rsidRPr="00110A83">
        <w:rPr>
          <w:rFonts w:ascii="Times New Roman" w:eastAsia="ヒラギノ角ゴ Pro W3" w:hAnsi="Times New Roman" w:cs="Times New Roman"/>
          <w:bCs/>
          <w:iCs/>
          <w:color w:val="000000"/>
          <w:lang w:eastAsia="lv-LV"/>
        </w:rPr>
        <w:t xml:space="preserve"> </w:t>
      </w:r>
      <w:r w:rsidRPr="00110A83">
        <w:rPr>
          <w:rFonts w:ascii="Times New Roman" w:eastAsia="ヒラギノ角ゴ Pro W3" w:hAnsi="Times New Roman" w:cs="Times New Roman"/>
          <w:bCs/>
          <w:iCs/>
          <w:color w:val="000000"/>
          <w:lang w:eastAsia="lv-LV"/>
        </w:rPr>
        <w:t>.</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sidRPr="00110A83">
        <w:rPr>
          <w:rFonts w:ascii="Times New Roman" w:eastAsia="ヒラギノ角ゴ Pro W3" w:hAnsi="Times New Roman" w:cs="Times New Roman"/>
          <w:bCs/>
          <w:iCs/>
          <w:color w:val="000000"/>
          <w:lang w:eastAsia="lv-LV"/>
        </w:rPr>
        <w:t xml:space="preserve"> </w:t>
      </w:r>
    </w:p>
    <w:p w14:paraId="5E6C34A3" w14:textId="4AF6049C"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43" w:name="_Toc74578813"/>
      <w:bookmarkStart w:id="244" w:name="_Toc74579075"/>
      <w:bookmarkStart w:id="245" w:name="_Toc74579495"/>
      <w:bookmarkStart w:id="246" w:name="_Toc90480948"/>
      <w:bookmarkStart w:id="247" w:name="_Toc90481127"/>
      <w:bookmarkStart w:id="248" w:name="_Toc104446804"/>
      <w:bookmarkStart w:id="249" w:name="_Toc104447012"/>
      <w:bookmarkStart w:id="250" w:name="_Toc104447660"/>
      <w:bookmarkStart w:id="251" w:name="_Toc111053359"/>
      <w:bookmarkStart w:id="252" w:name="_Toc111053474"/>
      <w:bookmarkStart w:id="253" w:name="_Toc112944822"/>
      <w:bookmarkStart w:id="254" w:name="_Toc129445200"/>
      <w:bookmarkStart w:id="255" w:name="_Toc129445320"/>
      <w:bookmarkStart w:id="256" w:name="_Toc130287179"/>
      <w:bookmarkStart w:id="257" w:name="_Toc139539163"/>
      <w:bookmarkStart w:id="258" w:name="_Toc144308363"/>
      <w:bookmarkStart w:id="259" w:name="_Toc167971250"/>
      <w:r w:rsidRPr="00110A83">
        <w:rPr>
          <w:rFonts w:ascii="Times New Roman" w:eastAsia="ヒラギノ角ゴ Pro W3" w:hAnsi="Times New Roman" w:cs="Times New Roman"/>
          <w:bCs/>
          <w:iCs/>
          <w:color w:val="000000"/>
          <w:lang w:eastAsia="lv-LV"/>
        </w:rPr>
        <w:t>Kad visi piedāvājumi EIS e-konkursu apakšsistēmā ir atvērti, piedāvājumu atvēršanas sanāksmi slēdz.</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77E291D0" w14:textId="15D1B420" w:rsidR="003301F6"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60" w:name="_Toc74578814"/>
      <w:bookmarkStart w:id="261" w:name="_Toc74579076"/>
      <w:bookmarkStart w:id="262" w:name="_Toc74579496"/>
      <w:bookmarkStart w:id="263" w:name="_Toc90480949"/>
      <w:bookmarkStart w:id="264" w:name="_Toc90481128"/>
      <w:bookmarkStart w:id="265" w:name="_Toc104446805"/>
      <w:bookmarkStart w:id="266" w:name="_Toc104447013"/>
      <w:bookmarkStart w:id="267" w:name="_Toc104447661"/>
      <w:bookmarkStart w:id="268" w:name="_Toc111053360"/>
      <w:bookmarkStart w:id="269" w:name="_Toc111053475"/>
      <w:bookmarkStart w:id="270" w:name="_Toc112944823"/>
      <w:bookmarkStart w:id="271" w:name="_Toc129445201"/>
      <w:bookmarkStart w:id="272" w:name="_Toc129445321"/>
      <w:bookmarkStart w:id="273" w:name="_Toc130287180"/>
      <w:bookmarkStart w:id="274" w:name="_Toc139539164"/>
      <w:bookmarkStart w:id="275" w:name="_Toc144308364"/>
      <w:bookmarkStart w:id="276" w:name="_Toc167971251"/>
      <w:r w:rsidRPr="00110A83">
        <w:rPr>
          <w:rFonts w:ascii="Times New Roman" w:eastAsia="ヒラギノ角ゴ Pro W3" w:hAnsi="Times New Roman" w:cs="Times New Roman"/>
          <w:bCs/>
          <w:iCs/>
          <w:color w:val="000000"/>
          <w:lang w:eastAsia="lv-LV"/>
        </w:rPr>
        <w:t>Komisija pēc piedāvājumu atvēršanas pēc iespējas īsākā laikā (piedāvājumu atvēršanas dienā) nodrošina piedāvājumu atvēršanas sanāksmes protokola publicēšanu pircēja profilā.</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sidRPr="00110A83">
        <w:rPr>
          <w:rFonts w:ascii="Times New Roman" w:eastAsia="ヒラギノ角ゴ Pro W3" w:hAnsi="Times New Roman" w:cs="Times New Roman"/>
          <w:bCs/>
          <w:iCs/>
          <w:color w:val="000000"/>
          <w:lang w:eastAsia="lv-LV"/>
        </w:rPr>
        <w:t xml:space="preserve"> </w:t>
      </w:r>
    </w:p>
    <w:p w14:paraId="55F77628" w14:textId="77777777" w:rsidR="00E653F5" w:rsidRPr="00110A83" w:rsidRDefault="00E653F5" w:rsidP="00AD491F">
      <w:pPr>
        <w:pStyle w:val="ListParagraph"/>
        <w:numPr>
          <w:ilvl w:val="1"/>
          <w:numId w:val="2"/>
        </w:numPr>
        <w:spacing w:before="120" w:after="120" w:line="240" w:lineRule="auto"/>
        <w:ind w:right="566"/>
        <w:contextualSpacing w:val="0"/>
        <w:jc w:val="both"/>
        <w:outlineLvl w:val="1"/>
        <w:rPr>
          <w:rFonts w:ascii="Times New Roman" w:eastAsia="Times New Roman" w:hAnsi="Times New Roman" w:cs="Times New Roman"/>
          <w:b/>
          <w:bCs/>
          <w:szCs w:val="26"/>
        </w:rPr>
      </w:pPr>
      <w:bookmarkStart w:id="277" w:name="_Toc480881371"/>
      <w:bookmarkStart w:id="278" w:name="_Toc505671362"/>
      <w:bookmarkStart w:id="279" w:name="_Toc19111555"/>
      <w:bookmarkStart w:id="280" w:name="_Toc74578815"/>
      <w:bookmarkStart w:id="281" w:name="_Toc74579077"/>
      <w:bookmarkStart w:id="282" w:name="_Toc74579497"/>
      <w:bookmarkStart w:id="283" w:name="_Toc90480950"/>
      <w:bookmarkStart w:id="284" w:name="_Toc90481129"/>
      <w:bookmarkStart w:id="285" w:name="_Toc104446806"/>
      <w:bookmarkStart w:id="286" w:name="_Toc104447014"/>
      <w:bookmarkStart w:id="287" w:name="_Toc104447662"/>
      <w:bookmarkStart w:id="288" w:name="_Toc111053361"/>
      <w:bookmarkStart w:id="289" w:name="_Toc111053476"/>
      <w:bookmarkStart w:id="290" w:name="_Toc112944824"/>
      <w:bookmarkStart w:id="291" w:name="_Toc129445202"/>
      <w:bookmarkStart w:id="292" w:name="_Toc129445322"/>
      <w:bookmarkStart w:id="293" w:name="_Toc130287181"/>
      <w:bookmarkStart w:id="294" w:name="_Toc139539165"/>
      <w:bookmarkStart w:id="295" w:name="_Toc144308365"/>
      <w:bookmarkStart w:id="296" w:name="_Toc167971252"/>
      <w:bookmarkEnd w:id="133"/>
      <w:r w:rsidRPr="00110A83">
        <w:rPr>
          <w:rFonts w:ascii="Times New Roman" w:eastAsia="Times New Roman" w:hAnsi="Times New Roman" w:cs="Times New Roman"/>
          <w:b/>
          <w:bCs/>
          <w:szCs w:val="26"/>
        </w:rPr>
        <w:t>Piedāvājuma nodrošinājums</w:t>
      </w:r>
      <w:bookmarkEnd w:id="277"/>
      <w:bookmarkEnd w:id="278"/>
      <w:r w:rsidRPr="00110A83">
        <w:rPr>
          <w:rFonts w:ascii="Times New Roman" w:eastAsia="Times New Roman" w:hAnsi="Times New Roman" w:cs="Times New Roman"/>
          <w:b/>
          <w:bCs/>
          <w:szCs w:val="26"/>
        </w:rPr>
        <w:t>, tā veids un samaksas kārtība</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117CBB52" w14:textId="3138313A" w:rsidR="00A3302E" w:rsidRPr="00110A83" w:rsidRDefault="009D6280"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297" w:name="_Toc74578816"/>
      <w:bookmarkStart w:id="298" w:name="_Toc74579078"/>
      <w:bookmarkStart w:id="299" w:name="_Toc74579498"/>
      <w:bookmarkStart w:id="300" w:name="_Toc90480951"/>
      <w:bookmarkStart w:id="301" w:name="_Toc90481130"/>
      <w:bookmarkStart w:id="302" w:name="_Toc104446807"/>
      <w:bookmarkStart w:id="303" w:name="_Toc104447015"/>
      <w:bookmarkStart w:id="304" w:name="_Toc104447663"/>
      <w:bookmarkStart w:id="305" w:name="_Toc111053362"/>
      <w:bookmarkStart w:id="306" w:name="_Toc111053477"/>
      <w:bookmarkStart w:id="307" w:name="_Toc112944825"/>
      <w:bookmarkStart w:id="308" w:name="_Toc129445203"/>
      <w:bookmarkStart w:id="309" w:name="_Toc129445323"/>
      <w:bookmarkStart w:id="310" w:name="_Toc130287182"/>
      <w:bookmarkStart w:id="311" w:name="_Toc139539166"/>
      <w:bookmarkStart w:id="312" w:name="_Toc144308366"/>
      <w:bookmarkStart w:id="313" w:name="_Toc167971253"/>
      <w:r w:rsidRPr="00110A83">
        <w:rPr>
          <w:rFonts w:ascii="Times New Roman" w:eastAsia="ヒラギノ角ゴ Pro W3" w:hAnsi="Times New Roman" w:cs="Times New Roman"/>
          <w:bCs/>
          <w:color w:val="000000"/>
          <w:lang w:eastAsia="lv-LV"/>
        </w:rPr>
        <w:lastRenderedPageBreak/>
        <w:t>Piedāvājuma nodrošinājums</w:t>
      </w:r>
      <w:r w:rsidR="00B5191C"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
          <w:bCs/>
          <w:color w:val="000000"/>
          <w:lang w:eastAsia="lv-LV"/>
        </w:rPr>
        <w:t>–</w:t>
      </w:r>
      <w:r w:rsidR="006B36B2" w:rsidRPr="00110A83">
        <w:rPr>
          <w:rFonts w:ascii="Times New Roman" w:eastAsia="ヒラギノ角ゴ Pro W3" w:hAnsi="Times New Roman" w:cs="Times New Roman"/>
          <w:b/>
          <w:bCs/>
          <w:color w:val="000000"/>
          <w:lang w:eastAsia="lv-LV"/>
        </w:rPr>
        <w:t xml:space="preserve"> </w:t>
      </w:r>
      <w:r w:rsidR="0093355E">
        <w:rPr>
          <w:rFonts w:ascii="Times New Roman" w:eastAsia="ヒラギノ角ゴ Pro W3" w:hAnsi="Times New Roman" w:cs="Times New Roman"/>
          <w:b/>
          <w:bCs/>
          <w:color w:val="000000"/>
          <w:lang w:eastAsia="lv-LV"/>
        </w:rPr>
        <w:t>1</w:t>
      </w:r>
      <w:r w:rsidR="00952730">
        <w:rPr>
          <w:rFonts w:ascii="Times New Roman" w:eastAsia="ヒラギノ角ゴ Pro W3" w:hAnsi="Times New Roman" w:cs="Times New Roman"/>
          <w:b/>
          <w:bCs/>
          <w:color w:val="000000"/>
          <w:lang w:eastAsia="lv-LV"/>
        </w:rPr>
        <w:t> </w:t>
      </w:r>
      <w:r w:rsidR="0093355E">
        <w:rPr>
          <w:rFonts w:ascii="Times New Roman" w:eastAsia="ヒラギノ角ゴ Pro W3" w:hAnsi="Times New Roman" w:cs="Times New Roman"/>
          <w:b/>
          <w:bCs/>
          <w:color w:val="000000"/>
          <w:lang w:eastAsia="lv-LV"/>
        </w:rPr>
        <w:t>0</w:t>
      </w:r>
      <w:r w:rsidR="0022438D">
        <w:rPr>
          <w:rFonts w:ascii="Times New Roman" w:eastAsia="ヒラギノ角ゴ Pro W3" w:hAnsi="Times New Roman" w:cs="Times New Roman"/>
          <w:b/>
          <w:bCs/>
          <w:color w:val="000000"/>
          <w:lang w:eastAsia="lv-LV"/>
        </w:rPr>
        <w:t>0</w:t>
      </w:r>
      <w:r w:rsidR="002A5EC1" w:rsidRPr="00110A83">
        <w:rPr>
          <w:rFonts w:ascii="Times New Roman" w:eastAsia="ヒラギノ角ゴ Pro W3" w:hAnsi="Times New Roman" w:cs="Times New Roman"/>
          <w:b/>
          <w:bCs/>
          <w:color w:val="000000"/>
          <w:lang w:eastAsia="lv-LV"/>
        </w:rPr>
        <w:t xml:space="preserve">0 </w:t>
      </w:r>
      <w:proofErr w:type="spellStart"/>
      <w:r w:rsidR="002067C6" w:rsidRPr="00110A83">
        <w:rPr>
          <w:rFonts w:ascii="Times New Roman" w:eastAsia="ヒラギノ角ゴ Pro W3" w:hAnsi="Times New Roman" w:cs="Times New Roman"/>
          <w:b/>
          <w:bCs/>
          <w:i/>
          <w:color w:val="000000"/>
          <w:lang w:eastAsia="lv-LV"/>
        </w:rPr>
        <w:t>euro</w:t>
      </w:r>
      <w:proofErr w:type="spellEnd"/>
      <w:r w:rsidR="00B30FBB" w:rsidRPr="00110A83">
        <w:rPr>
          <w:rFonts w:ascii="Times New Roman" w:eastAsia="ヒラギノ角ゴ Pro W3" w:hAnsi="Times New Roman" w:cs="Times New Roman"/>
          <w:bCs/>
          <w:color w:val="000000"/>
          <w:lang w:eastAsia="lv-LV"/>
        </w:rPr>
        <w:t xml:space="preserve"> (</w:t>
      </w:r>
      <w:r w:rsidR="0093355E">
        <w:rPr>
          <w:rFonts w:ascii="Times New Roman" w:eastAsia="ヒラギノ角ゴ Pro W3" w:hAnsi="Times New Roman" w:cs="Times New Roman"/>
          <w:bCs/>
          <w:color w:val="000000"/>
          <w:lang w:eastAsia="lv-LV"/>
        </w:rPr>
        <w:t>viens</w:t>
      </w:r>
      <w:r w:rsidR="00C0285D">
        <w:rPr>
          <w:rFonts w:ascii="Times New Roman" w:eastAsia="ヒラギノ角ゴ Pro W3" w:hAnsi="Times New Roman" w:cs="Times New Roman"/>
          <w:bCs/>
          <w:color w:val="000000"/>
          <w:lang w:eastAsia="lv-LV"/>
        </w:rPr>
        <w:t xml:space="preserve"> </w:t>
      </w:r>
      <w:r w:rsidR="009F7FFB">
        <w:rPr>
          <w:rFonts w:ascii="Times New Roman" w:eastAsia="ヒラギノ角ゴ Pro W3" w:hAnsi="Times New Roman" w:cs="Times New Roman"/>
          <w:bCs/>
          <w:color w:val="000000"/>
          <w:lang w:eastAsia="lv-LV"/>
        </w:rPr>
        <w:t>tūkst</w:t>
      </w:r>
      <w:r w:rsidR="00BF626A">
        <w:rPr>
          <w:rFonts w:ascii="Times New Roman" w:eastAsia="ヒラギノ角ゴ Pro W3" w:hAnsi="Times New Roman" w:cs="Times New Roman"/>
          <w:bCs/>
          <w:color w:val="000000"/>
          <w:lang w:eastAsia="lv-LV"/>
        </w:rPr>
        <w:t>o</w:t>
      </w:r>
      <w:r w:rsidR="0093355E">
        <w:rPr>
          <w:rFonts w:ascii="Times New Roman" w:eastAsia="ヒラギノ角ゴ Pro W3" w:hAnsi="Times New Roman" w:cs="Times New Roman"/>
          <w:bCs/>
          <w:color w:val="000000"/>
          <w:lang w:eastAsia="lv-LV"/>
        </w:rPr>
        <w:t>tis</w:t>
      </w:r>
      <w:r w:rsidR="00BF626A">
        <w:rPr>
          <w:rFonts w:ascii="Times New Roman" w:eastAsia="ヒラギノ角ゴ Pro W3" w:hAnsi="Times New Roman" w:cs="Times New Roman"/>
          <w:bCs/>
          <w:color w:val="000000"/>
          <w:lang w:eastAsia="lv-LV"/>
        </w:rPr>
        <w:t xml:space="preserve"> </w:t>
      </w:r>
      <w:proofErr w:type="spellStart"/>
      <w:r w:rsidR="005472E9" w:rsidRPr="00110A83">
        <w:rPr>
          <w:rFonts w:ascii="Times New Roman" w:eastAsia="ヒラギノ角ゴ Pro W3" w:hAnsi="Times New Roman" w:cs="Times New Roman"/>
          <w:bCs/>
          <w:i/>
          <w:color w:val="000000"/>
          <w:lang w:eastAsia="lv-LV"/>
        </w:rPr>
        <w:t>euro</w:t>
      </w:r>
      <w:proofErr w:type="spellEnd"/>
      <w:r w:rsidR="00B5191C" w:rsidRPr="00110A83">
        <w:rPr>
          <w:rFonts w:ascii="Times New Roman" w:eastAsia="ヒラギノ角ゴ Pro W3" w:hAnsi="Times New Roman" w:cs="Times New Roman"/>
          <w:bCs/>
          <w:color w:val="000000"/>
          <w:lang w:eastAsia="lv-LV"/>
        </w:rPr>
        <w:t>).</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792AE3A5" w14:textId="1AE512DC" w:rsidR="00E653F5" w:rsidRPr="00110A83" w:rsidRDefault="003A31B1"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14" w:name="_Toc120178309"/>
      <w:bookmarkStart w:id="315" w:name="_Toc129445204"/>
      <w:bookmarkStart w:id="316" w:name="_Toc129445324"/>
      <w:bookmarkStart w:id="317" w:name="_Toc130287183"/>
      <w:bookmarkStart w:id="318" w:name="_Toc139539167"/>
      <w:bookmarkStart w:id="319" w:name="_Toc144308367"/>
      <w:bookmarkStart w:id="320" w:name="_Toc74578817"/>
      <w:bookmarkStart w:id="321" w:name="_Toc74579079"/>
      <w:bookmarkStart w:id="322" w:name="_Toc74579499"/>
      <w:bookmarkStart w:id="323" w:name="_Toc90480952"/>
      <w:bookmarkStart w:id="324" w:name="_Toc90481131"/>
      <w:bookmarkStart w:id="325" w:name="_Toc104446808"/>
      <w:bookmarkStart w:id="326" w:name="_Toc104447016"/>
      <w:bookmarkStart w:id="327" w:name="_Toc104447664"/>
      <w:bookmarkStart w:id="328" w:name="_Toc111053363"/>
      <w:bookmarkStart w:id="329" w:name="_Toc111053478"/>
      <w:bookmarkStart w:id="330" w:name="_Toc112944826"/>
      <w:bookmarkStart w:id="331" w:name="_Toc167971254"/>
      <w:r w:rsidRPr="00110A83">
        <w:rPr>
          <w:rFonts w:ascii="Times New Roman" w:eastAsia="ヒラギノ角ゴ Pro W3" w:hAnsi="Times New Roman" w:cs="Times New Roman"/>
          <w:bCs/>
          <w:color w:val="000000"/>
          <w:lang w:eastAsia="lv-LV"/>
        </w:rPr>
        <w:t>Pretendents kopā ar piedāvājumu elektroniski iesniedz piedāvājuma nodrošinājumu. Pretendents piedāvājuma nodrošinājumu iesniedz kā Latvijas Republikā vai citā Eiropas Savienības vai Eiropas ekonomiskās zonas dalībvalstī reģistrētas bankas, kredītiestādes filiāles garantijas vai Latvijas Republikā vai citā Eiropas Savienības vai Eiropas ekonomiskās zonas dalībvalstī reģistrētas apdrošināšanas sabiedrības polises veidā (apdrošināšanas polisei ir jābūt spēkā piedāvājuma iesniegšanas dienā), kuras (bankas un apdrošināšanas sabiedrības) Latvijas Republikas normatīvajos tiesību aktos noteiktajā kārtībā ir uzsākušas pakalpojumu sniegšanu Latvijas Republikas teritorijā. Piedāvājuma nodrošinājumu iesniedz kā bankas garantiju atsevišķa e-dokumenta veidā ar drošu elektronisko parakstu un laika zīmogu vai elektroniski iesniedz apdrošināšanas polisi par noteikto naudas summu. Apdrošināšanas prēmijai jābūt samaksātai par visu polisē noteikto apdrošināšanas summu uz piedāvājuma iesniegšanas brīdi. Piedāvājumā pievieno samaksu apliecinošu dokumentu. Ja piedāvājuma nodrošinājums netiek iesniegts kā e-dokuments ar drošu elektronisko parakstu un laika zīmogu, tas jāieskenē un jāpievieno piedāvājumam PDF formātā.</w:t>
      </w:r>
      <w:bookmarkEnd w:id="314"/>
      <w:bookmarkEnd w:id="315"/>
      <w:bookmarkEnd w:id="316"/>
      <w:bookmarkEnd w:id="317"/>
      <w:bookmarkEnd w:id="318"/>
      <w:bookmarkEnd w:id="319"/>
      <w:r w:rsidRPr="00110A83">
        <w:rPr>
          <w:rFonts w:ascii="Times New Roman" w:eastAsia="ヒラギノ角ゴ Pro W3" w:hAnsi="Times New Roman" w:cs="Times New Roman"/>
          <w:bCs/>
          <w:color w:val="000000"/>
          <w:lang w:eastAsia="lv-LV"/>
        </w:rPr>
        <w:t xml:space="preserve"> </w:t>
      </w:r>
      <w:bookmarkEnd w:id="320"/>
      <w:bookmarkEnd w:id="321"/>
      <w:bookmarkEnd w:id="322"/>
      <w:bookmarkEnd w:id="323"/>
      <w:bookmarkEnd w:id="324"/>
      <w:bookmarkEnd w:id="325"/>
      <w:bookmarkEnd w:id="326"/>
      <w:bookmarkEnd w:id="327"/>
      <w:bookmarkEnd w:id="328"/>
      <w:bookmarkEnd w:id="329"/>
      <w:bookmarkEnd w:id="330"/>
      <w:r w:rsidR="00DA6146" w:rsidRPr="00566FE1">
        <w:rPr>
          <w:rFonts w:ascii="Times New Roman" w:eastAsia="ヒラギノ角ゴ Pro W3" w:hAnsi="Times New Roman" w:cs="Times New Roman"/>
          <w:b/>
          <w:color w:val="000000"/>
          <w:lang w:eastAsia="lv-LV"/>
        </w:rPr>
        <w:t xml:space="preserve">Pasūtītājs </w:t>
      </w:r>
      <w:r w:rsidR="00DA6146">
        <w:rPr>
          <w:rFonts w:ascii="Times New Roman" w:eastAsia="ヒラギノ角ゴ Pro W3" w:hAnsi="Times New Roman" w:cs="Times New Roman"/>
          <w:b/>
          <w:color w:val="000000"/>
          <w:lang w:eastAsia="lv-LV"/>
        </w:rPr>
        <w:t xml:space="preserve">iepirkuma procedūras dokumentos </w:t>
      </w:r>
      <w:r w:rsidR="00DA6146" w:rsidRPr="00566FE1">
        <w:rPr>
          <w:rFonts w:ascii="Times New Roman" w:eastAsia="ヒラギノ角ゴ Pro W3" w:hAnsi="Times New Roman" w:cs="Times New Roman"/>
          <w:b/>
          <w:color w:val="000000"/>
          <w:lang w:eastAsia="lv-LV"/>
        </w:rPr>
        <w:t xml:space="preserve">neparedz </w:t>
      </w:r>
      <w:r w:rsidR="00DA6146">
        <w:rPr>
          <w:rFonts w:ascii="Times New Roman" w:eastAsia="ヒラギノ角ゴ Pro W3" w:hAnsi="Times New Roman" w:cs="Times New Roman"/>
          <w:bCs/>
          <w:color w:val="000000"/>
          <w:lang w:eastAsia="lv-LV"/>
        </w:rPr>
        <w:t>iespēju iesniegt piedāvājuma nodrošinājumu kā naudas summas iemaksu pasūtītāja kontā.</w:t>
      </w:r>
      <w:bookmarkEnd w:id="331"/>
    </w:p>
    <w:p w14:paraId="52FA8583" w14:textId="643F8121" w:rsidR="0052409E" w:rsidRPr="00110A83" w:rsidRDefault="0052409E"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32" w:name="_Toc90480953"/>
      <w:bookmarkStart w:id="333" w:name="_Toc90481132"/>
      <w:bookmarkStart w:id="334" w:name="_Toc104446809"/>
      <w:bookmarkStart w:id="335" w:name="_Toc104447017"/>
      <w:bookmarkStart w:id="336" w:name="_Toc104447665"/>
      <w:bookmarkStart w:id="337" w:name="_Toc111053364"/>
      <w:bookmarkStart w:id="338" w:name="_Toc111053479"/>
      <w:bookmarkStart w:id="339" w:name="_Toc112944827"/>
      <w:bookmarkStart w:id="340" w:name="_Toc129445205"/>
      <w:bookmarkStart w:id="341" w:name="_Toc129445325"/>
      <w:bookmarkStart w:id="342" w:name="_Toc130287184"/>
      <w:bookmarkStart w:id="343" w:name="_Toc139539168"/>
      <w:bookmarkStart w:id="344" w:name="_Toc144308368"/>
      <w:bookmarkStart w:id="345" w:name="_Toc167971255"/>
      <w:r w:rsidRPr="00110A83">
        <w:rPr>
          <w:rFonts w:ascii="Times New Roman" w:eastAsia="ヒラギノ角ゴ Pro W3" w:hAnsi="Times New Roman" w:cs="Times New Roman"/>
          <w:bCs/>
          <w:color w:val="000000"/>
          <w:lang w:eastAsia="lv-LV"/>
        </w:rPr>
        <w:t xml:space="preserve">Piedāvājuma nodrošinājuma termiņš – seši mēneši, skaitot no piedāvājumu atvēršanas dienas. </w:t>
      </w:r>
      <w:r w:rsidR="00E912A6" w:rsidRPr="00110A83">
        <w:rPr>
          <w:rFonts w:ascii="Times New Roman" w:eastAsia="ヒラギノ角ゴ Pro W3" w:hAnsi="Times New Roman" w:cs="Times New Roman"/>
          <w:bCs/>
          <w:color w:val="000000"/>
          <w:lang w:eastAsia="lv-LV"/>
        </w:rPr>
        <w:t>Personai, kurai jāiesniedz līguma nodrošinājums, piedāvājuma nodrošinājums ir spēkā līdz dienai, kad persona iesniedz Pasūtītājam līguma nodrošinājumu.</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E2B3DA6" w14:textId="3474F382" w:rsidR="0052409E" w:rsidRPr="00110A83" w:rsidRDefault="0052409E"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46" w:name="_Toc90480954"/>
      <w:bookmarkStart w:id="347" w:name="_Toc90481133"/>
      <w:bookmarkStart w:id="348" w:name="_Toc104446810"/>
      <w:bookmarkStart w:id="349" w:name="_Toc104447018"/>
      <w:bookmarkStart w:id="350" w:name="_Toc104447666"/>
      <w:bookmarkStart w:id="351" w:name="_Toc111053365"/>
      <w:bookmarkStart w:id="352" w:name="_Toc111053480"/>
      <w:bookmarkStart w:id="353" w:name="_Toc112944828"/>
      <w:bookmarkStart w:id="354" w:name="_Toc129445206"/>
      <w:bookmarkStart w:id="355" w:name="_Toc129445326"/>
      <w:bookmarkStart w:id="356" w:name="_Toc130287185"/>
      <w:bookmarkStart w:id="357" w:name="_Toc139539169"/>
      <w:bookmarkStart w:id="358" w:name="_Toc144308369"/>
      <w:bookmarkStart w:id="359" w:name="_Toc167971256"/>
      <w:r w:rsidRPr="00110A83">
        <w:rPr>
          <w:rFonts w:ascii="Times New Roman" w:eastAsia="ヒラギノ角ゴ Pro W3" w:hAnsi="Times New Roman" w:cs="Times New Roman"/>
          <w:bCs/>
          <w:color w:val="000000"/>
          <w:lang w:eastAsia="lv-LV"/>
        </w:rPr>
        <w:t>Piedāvājuma nodrošinājums ir sp</w:t>
      </w:r>
      <w:r w:rsidR="00E912A6" w:rsidRPr="00110A83">
        <w:rPr>
          <w:rFonts w:ascii="Times New Roman" w:eastAsia="ヒラギノ角ゴ Pro W3" w:hAnsi="Times New Roman" w:cs="Times New Roman"/>
          <w:bCs/>
          <w:color w:val="000000"/>
          <w:lang w:eastAsia="lv-LV"/>
        </w:rPr>
        <w:t>ēkā īsākajā no šādiem termiņiem, izņemot nolikuma 1.</w:t>
      </w:r>
      <w:r w:rsidR="00FE1F6A" w:rsidRPr="00110A83">
        <w:rPr>
          <w:rFonts w:ascii="Times New Roman" w:eastAsia="ヒラギノ角ゴ Pro W3" w:hAnsi="Times New Roman" w:cs="Times New Roman"/>
          <w:bCs/>
          <w:color w:val="000000"/>
          <w:lang w:eastAsia="lv-LV"/>
        </w:rPr>
        <w:t>7</w:t>
      </w:r>
      <w:r w:rsidR="00E912A6" w:rsidRPr="00110A83">
        <w:rPr>
          <w:rFonts w:ascii="Times New Roman" w:eastAsia="ヒラギノ角ゴ Pro W3" w:hAnsi="Times New Roman" w:cs="Times New Roman"/>
          <w:bCs/>
          <w:color w:val="000000"/>
          <w:lang w:eastAsia="lv-LV"/>
        </w:rPr>
        <w:t>.5.punktā minēto gadījumu:</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2D5FD18F" w14:textId="31584507" w:rsidR="00E653F5" w:rsidRPr="00110A83" w:rsidRDefault="00A421A6"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N</w:t>
      </w:r>
      <w:r w:rsidR="00E653F5" w:rsidRPr="00110A83">
        <w:rPr>
          <w:rFonts w:ascii="Times New Roman" w:eastAsia="Times New Roman" w:hAnsi="Times New Roman" w:cs="Times New Roman"/>
          <w:noProof/>
          <w:color w:val="000000"/>
          <w:szCs w:val="24"/>
        </w:rPr>
        <w:t>olikumā noteiktajā minimālajā piedāvājuma nodrošinājuma spēkā esības termiņā;</w:t>
      </w:r>
    </w:p>
    <w:p w14:paraId="4FF7188A" w14:textId="1EA30C87" w:rsidR="00E653F5" w:rsidRPr="00110A83" w:rsidRDefault="00E653F5"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lī</w:t>
      </w:r>
      <w:r w:rsidR="003E44FE" w:rsidRPr="00110A83">
        <w:rPr>
          <w:rFonts w:ascii="Times New Roman" w:eastAsia="Times New Roman" w:hAnsi="Times New Roman" w:cs="Times New Roman"/>
          <w:noProof/>
          <w:color w:val="000000"/>
          <w:szCs w:val="24"/>
        </w:rPr>
        <w:t>dz iepirkuma līguma noslēgšanai</w:t>
      </w:r>
      <w:r w:rsidR="00E912A6" w:rsidRPr="00110A83">
        <w:rPr>
          <w:rFonts w:ascii="Times New Roman" w:eastAsia="Times New Roman" w:hAnsi="Times New Roman" w:cs="Times New Roman"/>
          <w:noProof/>
          <w:color w:val="000000"/>
          <w:szCs w:val="24"/>
        </w:rPr>
        <w:t>;</w:t>
      </w:r>
    </w:p>
    <w:p w14:paraId="70246125" w14:textId="07069E29" w:rsidR="00E912A6" w:rsidRPr="00110A83" w:rsidRDefault="00E912A6"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līdz dienai, kad izraudzītais pretendents iesniedz saistību izpildes nodrošinājumu.</w:t>
      </w:r>
    </w:p>
    <w:p w14:paraId="63E20CB9" w14:textId="2685E9E7" w:rsidR="00E912A6" w:rsidRPr="00110A83" w:rsidRDefault="00E912A6"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60" w:name="_Toc90480955"/>
      <w:bookmarkStart w:id="361" w:name="_Toc90481134"/>
      <w:bookmarkStart w:id="362" w:name="_Toc104446811"/>
      <w:bookmarkStart w:id="363" w:name="_Toc104447019"/>
      <w:bookmarkStart w:id="364" w:name="_Toc104447667"/>
      <w:bookmarkStart w:id="365" w:name="_Toc111053366"/>
      <w:bookmarkStart w:id="366" w:name="_Toc111053481"/>
      <w:bookmarkStart w:id="367" w:name="_Toc112944829"/>
      <w:bookmarkStart w:id="368" w:name="_Toc129445207"/>
      <w:bookmarkStart w:id="369" w:name="_Toc129445327"/>
      <w:bookmarkStart w:id="370" w:name="_Toc130287186"/>
      <w:bookmarkStart w:id="371" w:name="_Toc139539170"/>
      <w:bookmarkStart w:id="372" w:name="_Toc144308370"/>
      <w:bookmarkStart w:id="373" w:name="_Toc167971257"/>
      <w:bookmarkStart w:id="374" w:name="_Toc74578818"/>
      <w:bookmarkStart w:id="375" w:name="_Toc74579080"/>
      <w:bookmarkStart w:id="376" w:name="_Toc74579500"/>
      <w:r w:rsidRPr="00110A83">
        <w:rPr>
          <w:rFonts w:ascii="Times New Roman" w:eastAsia="ヒラギノ角ゴ Pro W3" w:hAnsi="Times New Roman" w:cs="Times New Roman"/>
          <w:bCs/>
          <w:color w:val="000000"/>
          <w:lang w:eastAsia="lv-LV"/>
        </w:rPr>
        <w:t>Ja iepirkuma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0FEA30B3" w14:textId="0CE245B9" w:rsidR="00E653F5" w:rsidRPr="00110A83" w:rsidRDefault="00E653F5" w:rsidP="00AD491F">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bookmarkStart w:id="377" w:name="_Toc90480956"/>
      <w:bookmarkStart w:id="378" w:name="_Toc90481135"/>
      <w:bookmarkStart w:id="379" w:name="_Toc104446812"/>
      <w:bookmarkStart w:id="380" w:name="_Toc104447020"/>
      <w:bookmarkStart w:id="381" w:name="_Toc104447668"/>
      <w:bookmarkStart w:id="382" w:name="_Toc111053367"/>
      <w:bookmarkStart w:id="383" w:name="_Toc111053482"/>
      <w:bookmarkStart w:id="384" w:name="_Toc112944830"/>
      <w:bookmarkStart w:id="385" w:name="_Toc129445208"/>
      <w:bookmarkStart w:id="386" w:name="_Toc129445328"/>
      <w:bookmarkStart w:id="387" w:name="_Toc130287187"/>
      <w:bookmarkStart w:id="388" w:name="_Toc139539171"/>
      <w:bookmarkStart w:id="389" w:name="_Toc144308371"/>
      <w:bookmarkStart w:id="390" w:name="_Toc167971258"/>
      <w:r w:rsidRPr="00110A83">
        <w:rPr>
          <w:rFonts w:ascii="Times New Roman" w:eastAsia="ヒラギノ角ゴ Pro W3" w:hAnsi="Times New Roman" w:cs="Times New Roman"/>
          <w:bCs/>
          <w:color w:val="000000"/>
          <w:lang w:eastAsia="lv-LV"/>
        </w:rPr>
        <w:t xml:space="preserve">Nodrošinājuma devējs – banka vai apdrošināšanas sabiedrība izmaksā pasūtītājam – Jūrmalas </w:t>
      </w:r>
      <w:r w:rsidR="001502F2" w:rsidRPr="00110A83">
        <w:rPr>
          <w:rFonts w:ascii="Times New Roman" w:eastAsia="ヒラギノ角ゴ Pro W3" w:hAnsi="Times New Roman" w:cs="Times New Roman"/>
          <w:bCs/>
          <w:color w:val="000000"/>
          <w:lang w:eastAsia="lv-LV"/>
        </w:rPr>
        <w:t>valstspilsētas administrācijai</w:t>
      </w:r>
      <w:r w:rsidRPr="00110A83">
        <w:rPr>
          <w:rFonts w:ascii="Times New Roman" w:eastAsia="ヒラギノ角ゴ Pro W3" w:hAnsi="Times New Roman" w:cs="Times New Roman"/>
          <w:bCs/>
          <w:color w:val="000000"/>
          <w:lang w:eastAsia="lv-LV"/>
        </w:rPr>
        <w:t xml:space="preserve"> piedāvājuma nodrošinājuma summu</w:t>
      </w:r>
      <w:r w:rsidR="00BB13BA" w:rsidRPr="00110A83">
        <w:rPr>
          <w:rFonts w:ascii="Times New Roman" w:eastAsia="ヒラギノ角ゴ Pro W3" w:hAnsi="Times New Roman" w:cs="Times New Roman"/>
          <w:bCs/>
          <w:color w:val="000000"/>
          <w:lang w:eastAsia="lv-LV"/>
        </w:rPr>
        <w:t xml:space="preserve"> pilnā apmērā pēc tās pirmā pieprasījuma jebkurā no šādiem gadījumiem</w:t>
      </w:r>
      <w:r w:rsidRPr="00110A83">
        <w:rPr>
          <w:rFonts w:ascii="Times New Roman" w:eastAsia="ヒラギノ角ゴ Pro W3" w:hAnsi="Times New Roman" w:cs="Times New Roman"/>
          <w:bCs/>
          <w:color w:val="000000"/>
          <w:lang w:eastAsia="lv-LV"/>
        </w:rPr>
        <w:t>:</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265AF71B" w14:textId="77777777" w:rsidR="00E653F5" w:rsidRPr="00110A83" w:rsidRDefault="00E653F5"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atsauc savu piedāvājumu laikā, kamēr ir spēkā piedāvājuma nodrošinājums;</w:t>
      </w:r>
    </w:p>
    <w:p w14:paraId="7CAFA448" w14:textId="0B878289" w:rsidR="00E8493B" w:rsidRPr="00110A83" w:rsidRDefault="00E8493B"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pretendents, kuram piešķirtas iepirkuma līguma slēgšanas tiesības, </w:t>
      </w:r>
      <w:r w:rsidR="003B2BA6" w:rsidRPr="00110A83">
        <w:rPr>
          <w:rFonts w:ascii="Times New Roman" w:eastAsia="Times New Roman" w:hAnsi="Times New Roman" w:cs="Times New Roman"/>
          <w:noProof/>
          <w:color w:val="000000"/>
          <w:szCs w:val="24"/>
        </w:rPr>
        <w:t>neparaksta iepirkuma līgumu</w:t>
      </w:r>
      <w:r w:rsidR="00BA5792" w:rsidRPr="00110A83">
        <w:rPr>
          <w:rFonts w:ascii="Times New Roman" w:eastAsia="Times New Roman" w:hAnsi="Times New Roman" w:cs="Times New Roman"/>
          <w:noProof/>
          <w:color w:val="000000"/>
          <w:szCs w:val="24"/>
        </w:rPr>
        <w:t xml:space="preserve"> Pasūtītāja noteiktajā termiņā</w:t>
      </w:r>
      <w:r w:rsidR="008079CE" w:rsidRPr="00110A83">
        <w:rPr>
          <w:rFonts w:ascii="Times New Roman" w:eastAsia="Times New Roman" w:hAnsi="Times New Roman" w:cs="Times New Roman"/>
          <w:noProof/>
          <w:color w:val="000000"/>
          <w:szCs w:val="24"/>
        </w:rPr>
        <w:t>;</w:t>
      </w:r>
    </w:p>
    <w:p w14:paraId="68A7692E" w14:textId="7F353408" w:rsidR="008079CE" w:rsidRPr="00110A83" w:rsidRDefault="008079CE"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kuram piešķirtas iepirkuma līguma slēgšanas tiesības, nav iesniedzis pasūtītājam iepirkuma procedūras dokumentos un iepirkuma līgumā noteiktajā termiņā paredzēto līguma saistību izpildes nodrošinājumu.</w:t>
      </w:r>
    </w:p>
    <w:p w14:paraId="76DA8C30" w14:textId="5B78A7E3" w:rsidR="00DF525F" w:rsidRPr="00110A83" w:rsidRDefault="00916F33" w:rsidP="00AD491F">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bookmarkStart w:id="391" w:name="_Toc74578819"/>
      <w:bookmarkStart w:id="392" w:name="_Toc74579081"/>
      <w:bookmarkStart w:id="393" w:name="_Toc74579501"/>
      <w:bookmarkStart w:id="394" w:name="_Toc90480957"/>
      <w:bookmarkStart w:id="395" w:name="_Toc90481136"/>
      <w:bookmarkStart w:id="396" w:name="_Toc104446813"/>
      <w:bookmarkStart w:id="397" w:name="_Toc104447021"/>
      <w:bookmarkStart w:id="398" w:name="_Toc104447669"/>
      <w:bookmarkStart w:id="399" w:name="_Toc111053368"/>
      <w:bookmarkStart w:id="400" w:name="_Toc111053483"/>
      <w:bookmarkStart w:id="401" w:name="_Toc112944831"/>
      <w:bookmarkStart w:id="402" w:name="_Toc129445209"/>
      <w:bookmarkStart w:id="403" w:name="_Toc129445329"/>
      <w:bookmarkStart w:id="404" w:name="_Toc130287188"/>
      <w:bookmarkStart w:id="405" w:name="_Toc139539172"/>
      <w:bookmarkStart w:id="406" w:name="_Toc144308372"/>
      <w:bookmarkStart w:id="407" w:name="_Toc167971259"/>
      <w:r w:rsidRPr="00110A83">
        <w:rPr>
          <w:rFonts w:ascii="Times New Roman" w:eastAsia="ヒラギノ角ゴ Pro W3" w:hAnsi="Times New Roman" w:cs="Times New Roman"/>
          <w:bCs/>
          <w:color w:val="000000"/>
          <w:lang w:eastAsia="lv-LV"/>
        </w:rPr>
        <w:t>Ja piedāvājuma nodrošinājumu iesniedz piegādātāju apvienība, t.sk.</w:t>
      </w:r>
      <w:r w:rsidR="003E4DAE"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personālsabiedrība, piedāvājuma nodrošinājumam jābūt izdotam uz visu personālsabiedrības vai piegādātāju apvienības dalībnieku vārdiem vai uz piegādātāju apvienības pilnvarotā pārstāvja vārda.</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14:paraId="08ABCBF4" w14:textId="3D2537B9"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08" w:name="_Toc19111557"/>
      <w:bookmarkStart w:id="409" w:name="_Toc74578820"/>
      <w:bookmarkStart w:id="410" w:name="_Toc74579082"/>
      <w:bookmarkStart w:id="411" w:name="_Toc74579502"/>
      <w:bookmarkStart w:id="412" w:name="_Toc90480958"/>
      <w:bookmarkStart w:id="413" w:name="_Toc90481137"/>
      <w:bookmarkStart w:id="414" w:name="_Toc104446814"/>
      <w:bookmarkStart w:id="415" w:name="_Toc104447022"/>
      <w:bookmarkStart w:id="416" w:name="_Toc104447670"/>
      <w:bookmarkStart w:id="417" w:name="_Toc111053369"/>
      <w:bookmarkStart w:id="418" w:name="_Toc111053484"/>
      <w:bookmarkStart w:id="419" w:name="_Toc112944832"/>
      <w:bookmarkStart w:id="420" w:name="_Toc129445210"/>
      <w:bookmarkStart w:id="421" w:name="_Toc129445330"/>
      <w:bookmarkStart w:id="422" w:name="_Toc130287189"/>
      <w:bookmarkStart w:id="423" w:name="_Toc139539173"/>
      <w:bookmarkStart w:id="424" w:name="_Toc144308373"/>
      <w:bookmarkStart w:id="425" w:name="_Toc167971260"/>
      <w:r w:rsidRPr="00110A83">
        <w:rPr>
          <w:rFonts w:ascii="Times New Roman" w:eastAsia="Times New Roman" w:hAnsi="Times New Roman" w:cs="Times New Roman"/>
          <w:b/>
          <w:bCs/>
          <w:szCs w:val="26"/>
        </w:rPr>
        <w:lastRenderedPageBreak/>
        <w:t>Piedāvājuma noformēšanas un iesniegšanas prasības</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41BC0643"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26" w:name="_Toc74578821"/>
      <w:bookmarkStart w:id="427" w:name="_Toc74579083"/>
      <w:bookmarkStart w:id="428" w:name="_Toc74579503"/>
      <w:bookmarkStart w:id="429" w:name="_Toc90480959"/>
      <w:bookmarkStart w:id="430" w:name="_Toc90481138"/>
      <w:bookmarkStart w:id="431" w:name="_Toc104446815"/>
      <w:bookmarkStart w:id="432" w:name="_Toc104447023"/>
      <w:bookmarkStart w:id="433" w:name="_Toc104447671"/>
      <w:bookmarkStart w:id="434" w:name="_Toc111053370"/>
      <w:bookmarkStart w:id="435" w:name="_Toc111053485"/>
      <w:bookmarkStart w:id="436" w:name="_Toc112944833"/>
      <w:bookmarkStart w:id="437" w:name="_Toc129445211"/>
      <w:bookmarkStart w:id="438" w:name="_Toc129445331"/>
      <w:bookmarkStart w:id="439" w:name="_Toc130287190"/>
      <w:bookmarkStart w:id="440" w:name="_Toc139539174"/>
      <w:bookmarkStart w:id="441" w:name="_Toc144308374"/>
      <w:bookmarkStart w:id="442" w:name="_Toc167971261"/>
      <w:r w:rsidRPr="00110A83">
        <w:rPr>
          <w:rFonts w:ascii="Times New Roman" w:eastAsia="ヒラギノ角ゴ Pro W3" w:hAnsi="Times New Roman" w:cs="Times New Roman"/>
          <w:bCs/>
          <w:color w:val="000000"/>
          <w:lang w:eastAsia="lv-LV"/>
        </w:rPr>
        <w:t>Pretendenta piedāvājumam jābūt sagatavotam šādi:</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006F526E" w:rsidRPr="00110A83">
        <w:rPr>
          <w:rFonts w:ascii="Times New Roman" w:eastAsia="ヒラギノ角ゴ Pro W3" w:hAnsi="Times New Roman" w:cs="Times New Roman"/>
          <w:bCs/>
          <w:color w:val="000000"/>
          <w:lang w:eastAsia="lv-LV"/>
        </w:rPr>
        <w:t xml:space="preserve"> </w:t>
      </w:r>
    </w:p>
    <w:p w14:paraId="65492223"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lai nekādā veidā netiktu apdraudēta EIS e-konkursu apakšsistēmas darbība un nebūtu ierobežota piekļuve piedāvājumā ietvertajai informācijai;</w:t>
      </w:r>
    </w:p>
    <w:p w14:paraId="41AF84D6"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pievienotās datnes nedrīkst būt bojātas, neatbilstoši modificētas vai kļūdaini šifrētas;</w:t>
      </w:r>
    </w:p>
    <w:p w14:paraId="0587E3B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piedāvājums nedrīkst saturēt datorvīrusus un citas kaitīgas programmatūras vai to ģeneratorus; </w:t>
      </w:r>
    </w:p>
    <w:p w14:paraId="49374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7DFD9D9"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43" w:name="_Toc74578822"/>
      <w:bookmarkStart w:id="444" w:name="_Toc74579084"/>
      <w:bookmarkStart w:id="445" w:name="_Toc74579504"/>
      <w:bookmarkStart w:id="446" w:name="_Toc90480960"/>
      <w:bookmarkStart w:id="447" w:name="_Toc90481139"/>
      <w:bookmarkStart w:id="448" w:name="_Toc104446816"/>
      <w:bookmarkStart w:id="449" w:name="_Toc104447024"/>
      <w:bookmarkStart w:id="450" w:name="_Toc104447672"/>
      <w:bookmarkStart w:id="451" w:name="_Toc111053371"/>
      <w:bookmarkStart w:id="452" w:name="_Toc111053486"/>
      <w:bookmarkStart w:id="453" w:name="_Toc112944834"/>
      <w:bookmarkStart w:id="454" w:name="_Toc129445212"/>
      <w:bookmarkStart w:id="455" w:name="_Toc129445332"/>
      <w:bookmarkStart w:id="456" w:name="_Toc130287191"/>
      <w:bookmarkStart w:id="457" w:name="_Toc139539175"/>
      <w:bookmarkStart w:id="458" w:name="_Toc144308375"/>
      <w:bookmarkStart w:id="459" w:name="_Toc167971262"/>
      <w:r w:rsidRPr="00110A83">
        <w:rPr>
          <w:rFonts w:ascii="Times New Roman" w:eastAsia="ヒラギノ角ゴ Pro W3" w:hAnsi="Times New Roman" w:cs="Times New Roman"/>
          <w:bCs/>
          <w:color w:val="000000"/>
          <w:lang w:eastAsia="lv-LV"/>
        </w:rPr>
        <w:t>Piedāvājums jāiesniedz elektroniski EIS e-konkursu apakšsistēmā, ievērojot šādas Pretendenta izvēles iespējas:</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11B53CAA"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izmantojot EIS e-konkursu apakšsistēmas piedāvātos rīkus, aizpildot minētās sistēmas e-konkursu apakšsistēmā šā iepirkuma sadaļā ievietotās formas;</w:t>
      </w:r>
    </w:p>
    <w:p w14:paraId="70E50FA2" w14:textId="3183F59C"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elektroniski aizpildāmos dokumentus elektroniski sagatavojot ārpus EIS e-konkursu apakšsistēmas un augšupielādējot sistēmas atti</w:t>
      </w:r>
      <w:r w:rsidR="007931E7" w:rsidRPr="00110A83">
        <w:rPr>
          <w:rFonts w:ascii="Times New Roman" w:eastAsia="Times New Roman" w:hAnsi="Times New Roman" w:cs="Times New Roman"/>
          <w:noProof/>
          <w:color w:val="000000"/>
          <w:szCs w:val="24"/>
        </w:rPr>
        <w:t>ecīgajās vietnēs aizpildītas</w:t>
      </w:r>
      <w:r w:rsidRPr="00110A83">
        <w:rPr>
          <w:rFonts w:ascii="Times New Roman" w:eastAsia="Times New Roman" w:hAnsi="Times New Roman" w:cs="Times New Roman"/>
          <w:noProof/>
          <w:color w:val="000000"/>
          <w:szCs w:val="24"/>
        </w:rPr>
        <w:t xml:space="preserve"> </w:t>
      </w:r>
      <w:r w:rsidR="007931E7" w:rsidRPr="00110A83">
        <w:rPr>
          <w:rFonts w:ascii="Times New Roman" w:eastAsia="Times New Roman" w:hAnsi="Times New Roman" w:cs="Times New Roman"/>
          <w:noProof/>
          <w:color w:val="000000"/>
          <w:szCs w:val="24"/>
        </w:rPr>
        <w:t>fo</w:t>
      </w:r>
      <w:r w:rsidR="00F6662D" w:rsidRPr="00110A83">
        <w:rPr>
          <w:rFonts w:ascii="Times New Roman" w:eastAsia="Times New Roman" w:hAnsi="Times New Roman" w:cs="Times New Roman"/>
          <w:noProof/>
          <w:color w:val="000000"/>
          <w:szCs w:val="24"/>
        </w:rPr>
        <w:t>r</w:t>
      </w:r>
      <w:r w:rsidR="007931E7" w:rsidRPr="00110A83">
        <w:rPr>
          <w:rFonts w:ascii="Times New Roman" w:eastAsia="Times New Roman" w:hAnsi="Times New Roman" w:cs="Times New Roman"/>
          <w:noProof/>
          <w:color w:val="000000"/>
          <w:szCs w:val="24"/>
        </w:rPr>
        <w:t xml:space="preserve">mas ar Microsoft Office 2010 (vai jaunākas programmatūras versijas) rīkiem lasāmā formātā, PDF formātā vai citā pasūtītājam ērti un vienkārši pieejamā formātā </w:t>
      </w:r>
      <w:r w:rsidRPr="00110A83">
        <w:rPr>
          <w:rFonts w:ascii="Times New Roman" w:eastAsia="Times New Roman" w:hAnsi="Times New Roman" w:cs="Times New Roman"/>
          <w:noProof/>
          <w:color w:val="000000"/>
          <w:szCs w:val="24"/>
        </w:rPr>
        <w:t>, t.sk. ar formā integrētajiem failiem (šādā gadījumā pretendents ir atbildīgs par aizpildāmo formu atbilstību dokumentācijas prasībām un formu paraugiem).</w:t>
      </w:r>
    </w:p>
    <w:p w14:paraId="1E95BDCD" w14:textId="3A1F9622"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60" w:name="_Toc74578823"/>
      <w:bookmarkStart w:id="461" w:name="_Toc74579085"/>
      <w:bookmarkStart w:id="462" w:name="_Toc74579505"/>
      <w:bookmarkStart w:id="463" w:name="_Toc90480961"/>
      <w:bookmarkStart w:id="464" w:name="_Toc90481140"/>
      <w:bookmarkStart w:id="465" w:name="_Toc104446817"/>
      <w:bookmarkStart w:id="466" w:name="_Toc104447025"/>
      <w:bookmarkStart w:id="467" w:name="_Toc104447673"/>
      <w:bookmarkStart w:id="468" w:name="_Toc111053372"/>
      <w:bookmarkStart w:id="469" w:name="_Toc111053487"/>
      <w:bookmarkStart w:id="470" w:name="_Toc112944835"/>
      <w:bookmarkStart w:id="471" w:name="_Toc129445213"/>
      <w:bookmarkStart w:id="472" w:name="_Toc129445333"/>
      <w:bookmarkStart w:id="473" w:name="_Toc130287192"/>
      <w:bookmarkStart w:id="474" w:name="_Toc139539176"/>
      <w:bookmarkStart w:id="475" w:name="_Toc144308376"/>
      <w:bookmarkStart w:id="476" w:name="_Toc167971263"/>
      <w:r w:rsidRPr="00110A83">
        <w:rPr>
          <w:rFonts w:ascii="Times New Roman" w:eastAsia="ヒラギノ角ゴ Pro W3" w:hAnsi="Times New Roman" w:cs="Times New Roman"/>
          <w:bCs/>
          <w:color w:val="000000"/>
          <w:lang w:eastAsia="lv-LV"/>
        </w:rPr>
        <w:t xml:space="preserve">Piedāvājums (viens oriģināls) sastāv no </w:t>
      </w:r>
      <w:r w:rsidR="00F4437C" w:rsidRPr="00110A83">
        <w:rPr>
          <w:rFonts w:ascii="Times New Roman" w:eastAsia="ヒラギノ角ゴ Pro W3" w:hAnsi="Times New Roman" w:cs="Times New Roman"/>
          <w:bCs/>
          <w:color w:val="000000"/>
          <w:lang w:eastAsia="lv-LV"/>
        </w:rPr>
        <w:t xml:space="preserve">šādām </w:t>
      </w:r>
      <w:r w:rsidRPr="00110A83">
        <w:rPr>
          <w:rFonts w:ascii="Times New Roman" w:eastAsia="ヒラギノ角ゴ Pro W3" w:hAnsi="Times New Roman" w:cs="Times New Roman"/>
          <w:bCs/>
          <w:color w:val="000000"/>
          <w:lang w:eastAsia="lv-LV"/>
        </w:rPr>
        <w:t>daļām (nav atļauta piedāvājumu variantu iesniegšana):</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719F365D" w14:textId="3440B7D3" w:rsidR="00E653F5" w:rsidRPr="009A198F"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piedāvājuma nodrošinājuma,</w:t>
      </w:r>
    </w:p>
    <w:p w14:paraId="31D8D7FE" w14:textId="3DA60505" w:rsidR="00F4437C" w:rsidRPr="009A198F" w:rsidRDefault="00645ECD"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w:t>
      </w:r>
      <w:r w:rsidR="00F4437C" w:rsidRPr="009A198F">
        <w:rPr>
          <w:rFonts w:ascii="Times New Roman" w:eastAsia="Times New Roman" w:hAnsi="Times New Roman" w:cs="Times New Roman"/>
          <w:noProof/>
          <w:color w:val="000000"/>
          <w:szCs w:val="24"/>
        </w:rPr>
        <w:t xml:space="preserve">retendenta apliecinājuma (nolikuma </w:t>
      </w:r>
      <w:r w:rsidR="00313A6E" w:rsidRPr="009A198F">
        <w:rPr>
          <w:rFonts w:ascii="Times New Roman" w:eastAsia="Times New Roman" w:hAnsi="Times New Roman" w:cs="Times New Roman"/>
          <w:noProof/>
          <w:color w:val="000000"/>
          <w:szCs w:val="24"/>
        </w:rPr>
        <w:t>6</w:t>
      </w:r>
      <w:r w:rsidR="00F4437C" w:rsidRPr="009A198F">
        <w:rPr>
          <w:rFonts w:ascii="Times New Roman" w:eastAsia="Times New Roman" w:hAnsi="Times New Roman" w:cs="Times New Roman"/>
          <w:noProof/>
          <w:color w:val="000000"/>
          <w:szCs w:val="24"/>
        </w:rPr>
        <w:t>.pielikuma forma)</w:t>
      </w:r>
    </w:p>
    <w:p w14:paraId="03F58646" w14:textId="77777777" w:rsidR="00E653F5" w:rsidRPr="009A198F"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Pretendenta atlases dokumentiem;</w:t>
      </w:r>
    </w:p>
    <w:p w14:paraId="5F853146" w14:textId="378F4BFF" w:rsidR="00227157" w:rsidRPr="009A198F"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 xml:space="preserve">tehniskā </w:t>
      </w:r>
      <w:r w:rsidR="00227157" w:rsidRPr="009A198F">
        <w:rPr>
          <w:rFonts w:ascii="Times New Roman" w:eastAsia="Times New Roman" w:hAnsi="Times New Roman" w:cs="Times New Roman"/>
          <w:noProof/>
          <w:color w:val="000000"/>
          <w:szCs w:val="24"/>
        </w:rPr>
        <w:t>piedāvājuma;</w:t>
      </w:r>
    </w:p>
    <w:p w14:paraId="7D2CE1E6" w14:textId="6CF02F64" w:rsidR="00E653F5" w:rsidRPr="009A198F" w:rsidRDefault="00227157"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 xml:space="preserve">finanšu </w:t>
      </w:r>
      <w:r w:rsidR="00E653F5" w:rsidRPr="009A198F">
        <w:rPr>
          <w:rFonts w:ascii="Times New Roman" w:eastAsia="Times New Roman" w:hAnsi="Times New Roman" w:cs="Times New Roman"/>
          <w:noProof/>
          <w:color w:val="000000"/>
          <w:szCs w:val="24"/>
        </w:rPr>
        <w:t>piedāvājuma</w:t>
      </w:r>
      <w:r w:rsidRPr="009A198F">
        <w:rPr>
          <w:rFonts w:ascii="Times New Roman" w:eastAsia="Times New Roman" w:hAnsi="Times New Roman" w:cs="Times New Roman"/>
          <w:noProof/>
          <w:color w:val="000000"/>
          <w:szCs w:val="24"/>
        </w:rPr>
        <w:t>.</w:t>
      </w:r>
    </w:p>
    <w:p w14:paraId="50B964CE" w14:textId="77777777" w:rsidR="00E653F5" w:rsidRPr="009A198F"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77" w:name="_Toc74578824"/>
      <w:bookmarkStart w:id="478" w:name="_Toc74579086"/>
      <w:bookmarkStart w:id="479" w:name="_Toc74579506"/>
      <w:bookmarkStart w:id="480" w:name="_Toc90480962"/>
      <w:bookmarkStart w:id="481" w:name="_Toc90481141"/>
      <w:bookmarkStart w:id="482" w:name="_Toc104446818"/>
      <w:bookmarkStart w:id="483" w:name="_Toc104447026"/>
      <w:bookmarkStart w:id="484" w:name="_Toc104447674"/>
      <w:bookmarkStart w:id="485" w:name="_Toc111053373"/>
      <w:bookmarkStart w:id="486" w:name="_Toc111053488"/>
      <w:bookmarkStart w:id="487" w:name="_Toc112944836"/>
      <w:bookmarkStart w:id="488" w:name="_Toc129445214"/>
      <w:bookmarkStart w:id="489" w:name="_Toc129445334"/>
      <w:bookmarkStart w:id="490" w:name="_Toc130287193"/>
      <w:bookmarkStart w:id="491" w:name="_Toc139539177"/>
      <w:bookmarkStart w:id="492" w:name="_Toc144308377"/>
      <w:bookmarkStart w:id="493" w:name="_Toc167971264"/>
      <w:r w:rsidRPr="009A198F">
        <w:rPr>
          <w:rFonts w:ascii="Times New Roman" w:eastAsia="ヒラギノ角ゴ Pro W3" w:hAnsi="Times New Roman" w:cs="Times New Roman"/>
          <w:bCs/>
          <w:color w:val="000000"/>
          <w:lang w:eastAsia="lv-LV"/>
        </w:rPr>
        <w:t xml:space="preserve">Sagatavojot </w:t>
      </w:r>
      <w:r w:rsidR="00202E3D" w:rsidRPr="009A198F">
        <w:rPr>
          <w:rFonts w:ascii="Times New Roman" w:eastAsia="ヒラギノ角ゴ Pro W3" w:hAnsi="Times New Roman" w:cs="Times New Roman"/>
          <w:bCs/>
          <w:color w:val="000000"/>
          <w:lang w:eastAsia="lv-LV"/>
        </w:rPr>
        <w:t>piedāvājumu, P</w:t>
      </w:r>
      <w:r w:rsidRPr="009A198F">
        <w:rPr>
          <w:rFonts w:ascii="Times New Roman" w:eastAsia="ヒラギノ角ゴ Pro W3" w:hAnsi="Times New Roman" w:cs="Times New Roman"/>
          <w:bCs/>
          <w:color w:val="000000"/>
          <w:lang w:eastAsia="lv-LV"/>
        </w:rPr>
        <w:t>retendents ievēro, ka:</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735D1DFB"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piedāvājuma dokumenti</w:t>
      </w:r>
      <w:r w:rsidRPr="00110A83">
        <w:rPr>
          <w:rFonts w:ascii="Times New Roman" w:eastAsia="Times New Roman" w:hAnsi="Times New Roman" w:cs="Times New Roman"/>
          <w:noProof/>
          <w:color w:val="000000"/>
          <w:szCs w:val="24"/>
        </w:rPr>
        <w:t xml:space="preserve"> jāsagatavo latviešu valodā, svešvalodā sagatavotiem piedāvājuma dokumentiem jāpievieno tulkojums latviešu valodā;</w:t>
      </w:r>
    </w:p>
    <w:p w14:paraId="56541CA5" w14:textId="23CE2532"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73DBC68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piedāvājums parakstāms ar drošu elektronisko parakstu un laika zīmogu vai ar EIS piedāvāto elektronisko parakstu;</w:t>
      </w:r>
    </w:p>
    <w:p w14:paraId="515BE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nedrīkst veikt izmaiņas e-konkursu sistēmas šā konkursa sadaļā publicēto veidlapu struktūrā, t.sk. dzēst vai pievienot rindas vai kolonnas.</w:t>
      </w:r>
    </w:p>
    <w:p w14:paraId="4CEE0310" w14:textId="39CB9629"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94" w:name="_Toc74578825"/>
      <w:bookmarkStart w:id="495" w:name="_Toc74579087"/>
      <w:bookmarkStart w:id="496" w:name="_Toc74579507"/>
      <w:bookmarkStart w:id="497" w:name="_Toc90480963"/>
      <w:bookmarkStart w:id="498" w:name="_Toc90481142"/>
      <w:bookmarkStart w:id="499" w:name="_Toc104446819"/>
      <w:bookmarkStart w:id="500" w:name="_Toc104447027"/>
      <w:bookmarkStart w:id="501" w:name="_Toc104447675"/>
      <w:bookmarkStart w:id="502" w:name="_Toc111053374"/>
      <w:bookmarkStart w:id="503" w:name="_Toc111053489"/>
      <w:bookmarkStart w:id="504" w:name="_Toc112944837"/>
      <w:bookmarkStart w:id="505" w:name="_Toc129445215"/>
      <w:bookmarkStart w:id="506" w:name="_Toc129445335"/>
      <w:bookmarkStart w:id="507" w:name="_Toc130287194"/>
      <w:bookmarkStart w:id="508" w:name="_Toc139539178"/>
      <w:bookmarkStart w:id="509" w:name="_Toc144308378"/>
      <w:bookmarkStart w:id="510" w:name="_Toc167971265"/>
      <w:r w:rsidRPr="00110A83">
        <w:rPr>
          <w:rFonts w:ascii="Times New Roman" w:eastAsia="ヒラギノ角ゴ Pro W3" w:hAnsi="Times New Roman" w:cs="Times New Roman"/>
          <w:bCs/>
          <w:color w:val="000000"/>
          <w:lang w:eastAsia="lv-LV"/>
        </w:rPr>
        <w:lastRenderedPageBreak/>
        <w:t>Ja piedā</w:t>
      </w:r>
      <w:r w:rsidR="002815EE" w:rsidRPr="00110A83">
        <w:rPr>
          <w:rFonts w:ascii="Times New Roman" w:eastAsia="ヒラギノ角ゴ Pro W3" w:hAnsi="Times New Roman" w:cs="Times New Roman"/>
          <w:bCs/>
          <w:color w:val="000000"/>
          <w:lang w:eastAsia="lv-LV"/>
        </w:rPr>
        <w:t xml:space="preserve">vājums neatbildīs kādam no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1</w:t>
      </w:r>
      <w:r w:rsidR="005D0134" w:rsidRPr="00110A83">
        <w:rPr>
          <w:rFonts w:ascii="Times New Roman" w:eastAsia="ヒラギノ角ゴ Pro W3" w:hAnsi="Times New Roman" w:cs="Times New Roman"/>
          <w:bCs/>
          <w:color w:val="000000"/>
          <w:lang w:eastAsia="lv-LV"/>
        </w:rPr>
        <w:t>.</w:t>
      </w:r>
      <w:r w:rsidR="001C75AA"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xml:space="preserve">.punkta apakšpunktos minētajiem nosacījumiem, </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r w:rsidR="0004755F" w:rsidRPr="0004755F">
        <w:rPr>
          <w:rFonts w:ascii="Times New Roman" w:eastAsia="ヒラギノ角ゴ Pro W3" w:hAnsi="Times New Roman" w:cs="Times New Roman"/>
          <w:bCs/>
          <w:color w:val="000000"/>
          <w:lang w:eastAsia="lv-LV"/>
        </w:rPr>
        <w:t>ko iepirkuma komisija izvērtējusi kā būtisku trūkumu un ietekmējošu faktoru iesniegtā piedāvājuma vērtēšanai pēc būtības, tas netiks izskatīts.</w:t>
      </w:r>
      <w:bookmarkEnd w:id="510"/>
    </w:p>
    <w:p w14:paraId="22CDD9D8" w14:textId="77777777" w:rsidR="00F66F7F" w:rsidRPr="00110A83" w:rsidRDefault="00F66F7F" w:rsidP="00AD491F">
      <w:pPr>
        <w:pStyle w:val="ListParagraph"/>
        <w:numPr>
          <w:ilvl w:val="1"/>
          <w:numId w:val="2"/>
        </w:numPr>
        <w:ind w:right="566"/>
        <w:rPr>
          <w:rFonts w:ascii="Times New Roman" w:eastAsia="Times New Roman" w:hAnsi="Times New Roman" w:cs="Times New Roman"/>
          <w:b/>
          <w:bCs/>
          <w:szCs w:val="26"/>
        </w:rPr>
      </w:pPr>
      <w:bookmarkStart w:id="511" w:name="_Toc19111558"/>
      <w:bookmarkStart w:id="512" w:name="_Toc74578826"/>
      <w:bookmarkStart w:id="513" w:name="_Toc74579088"/>
      <w:bookmarkStart w:id="514" w:name="_Toc74579508"/>
      <w:bookmarkStart w:id="515" w:name="_Ref381009805"/>
      <w:bookmarkStart w:id="516" w:name="_Ref367975588"/>
      <w:bookmarkEnd w:id="134"/>
      <w:bookmarkEnd w:id="135"/>
      <w:bookmarkEnd w:id="136"/>
      <w:r w:rsidRPr="00110A83">
        <w:rPr>
          <w:rFonts w:ascii="Times New Roman" w:eastAsia="Times New Roman" w:hAnsi="Times New Roman" w:cs="Times New Roman"/>
          <w:b/>
          <w:bCs/>
          <w:szCs w:val="26"/>
        </w:rPr>
        <w:t xml:space="preserve">Līguma saistību izpildes nodrošinājums </w:t>
      </w:r>
    </w:p>
    <w:p w14:paraId="2F7B6A9A" w14:textId="4ED53704" w:rsidR="003A4DA6" w:rsidRPr="00D102B8" w:rsidRDefault="003A4DA6" w:rsidP="003A4DA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17" w:name="_Hlk190789603"/>
      <w:bookmarkStart w:id="518" w:name="_Ref190851250"/>
      <w:bookmarkStart w:id="519" w:name="_Toc90480967"/>
      <w:bookmarkStart w:id="520" w:name="_Toc90481146"/>
      <w:bookmarkStart w:id="521" w:name="_Toc104446821"/>
      <w:bookmarkStart w:id="522" w:name="_Toc104447029"/>
      <w:bookmarkStart w:id="523" w:name="_Toc104447677"/>
      <w:bookmarkStart w:id="524" w:name="_Toc111053376"/>
      <w:bookmarkStart w:id="525" w:name="_Toc111053491"/>
      <w:bookmarkStart w:id="526" w:name="_Toc112944841"/>
      <w:bookmarkStart w:id="527" w:name="_Toc129445219"/>
      <w:bookmarkStart w:id="528" w:name="_Toc129445339"/>
      <w:bookmarkStart w:id="529" w:name="_Toc130287198"/>
      <w:bookmarkStart w:id="530" w:name="_Toc139539182"/>
      <w:bookmarkStart w:id="531" w:name="_Toc144308380"/>
      <w:r w:rsidRPr="003A4DA6">
        <w:rPr>
          <w:rFonts w:ascii="Times New Roman" w:eastAsia="ヒラギノ角ゴ Pro W3" w:hAnsi="Times New Roman" w:cs="Times New Roman"/>
          <w:b/>
          <w:bCs/>
          <w:color w:val="000000"/>
          <w:lang w:eastAsia="lv-LV"/>
        </w:rPr>
        <w:t>saistību izpildes garantija</w:t>
      </w:r>
      <w:r w:rsidRPr="003A4DA6">
        <w:rPr>
          <w:rFonts w:ascii="Times New Roman" w:eastAsia="ヒラギノ角ゴ Pro W3" w:hAnsi="Times New Roman" w:cs="Times New Roman"/>
          <w:bCs/>
          <w:color w:val="000000"/>
          <w:lang w:eastAsia="lv-LV"/>
        </w:rPr>
        <w:t xml:space="preserve"> </w:t>
      </w:r>
      <w:bookmarkEnd w:id="517"/>
      <w:r w:rsidR="00BF626A" w:rsidRPr="005339F0">
        <w:rPr>
          <w:rFonts w:ascii="Times New Roman" w:eastAsia="ヒラギノ角ゴ Pro W3" w:hAnsi="Times New Roman" w:cs="Times New Roman"/>
          <w:b/>
          <w:bCs/>
          <w:color w:val="000000" w:themeColor="text1"/>
          <w:lang w:eastAsia="lv-LV"/>
        </w:rPr>
        <w:t xml:space="preserve">10 % (desmit procentu) </w:t>
      </w:r>
      <w:r w:rsidR="00BF626A" w:rsidRPr="00BF626A">
        <w:rPr>
          <w:rFonts w:ascii="Times New Roman" w:eastAsia="ヒラギノ角ゴ Pro W3" w:hAnsi="Times New Roman" w:cs="Times New Roman"/>
          <w:b/>
          <w:bCs/>
          <w:color w:val="000000" w:themeColor="text1"/>
          <w:lang w:eastAsia="lv-LV"/>
        </w:rPr>
        <w:t>apmērā</w:t>
      </w:r>
      <w:r w:rsidR="00BF626A" w:rsidRPr="00BF626A">
        <w:rPr>
          <w:rFonts w:ascii="Times New Roman" w:eastAsia="ヒラギノ角ゴ Pro W3" w:hAnsi="Times New Roman" w:cs="Times New Roman"/>
          <w:color w:val="000000" w:themeColor="text1"/>
          <w:lang w:eastAsia="lv-LV"/>
        </w:rPr>
        <w:t xml:space="preserve"> no Līguma </w:t>
      </w:r>
      <w:r w:rsidR="00847872">
        <w:rPr>
          <w:rFonts w:ascii="Times New Roman" w:eastAsia="ヒラギノ角ゴ Pro W3" w:hAnsi="Times New Roman" w:cs="Times New Roman"/>
          <w:color w:val="000000" w:themeColor="text1"/>
          <w:lang w:eastAsia="lv-LV"/>
        </w:rPr>
        <w:t>6</w:t>
      </w:r>
      <w:r w:rsidR="00BF626A" w:rsidRPr="00BF626A">
        <w:rPr>
          <w:rFonts w:ascii="Times New Roman" w:eastAsia="ヒラギノ角ゴ Pro W3" w:hAnsi="Times New Roman" w:cs="Times New Roman"/>
          <w:color w:val="000000" w:themeColor="text1"/>
          <w:lang w:eastAsia="lv-LV"/>
        </w:rPr>
        <w:t>.1. apakšpunktā noteiktās kopējās līgumcenas</w:t>
      </w:r>
      <w:r w:rsidR="00952730" w:rsidRPr="00BF626A">
        <w:rPr>
          <w:rFonts w:ascii="Times New Roman" w:eastAsia="Times New Roman" w:hAnsi="Times New Roman" w:cs="Times New Roman"/>
          <w:bCs/>
        </w:rPr>
        <w:t xml:space="preserve"> </w:t>
      </w:r>
      <w:bookmarkEnd w:id="518"/>
      <w:r w:rsidR="00BF626A" w:rsidRPr="00BF626A">
        <w:rPr>
          <w:rFonts w:ascii="Times New Roman" w:eastAsia="ヒラギノ角ゴ Pro W3" w:hAnsi="Times New Roman" w:cs="Times New Roman"/>
          <w:color w:val="000000" w:themeColor="text1"/>
          <w:lang w:eastAsia="lv-LV"/>
        </w:rPr>
        <w:t xml:space="preserve">– skatīt </w:t>
      </w:r>
      <w:r w:rsidR="00847872">
        <w:rPr>
          <w:rFonts w:ascii="Times New Roman" w:eastAsia="ヒラギノ角ゴ Pro W3" w:hAnsi="Times New Roman" w:cs="Times New Roman"/>
          <w:color w:val="000000" w:themeColor="text1"/>
          <w:lang w:eastAsia="lv-LV"/>
        </w:rPr>
        <w:t>vispārīgās vienošanās</w:t>
      </w:r>
      <w:r w:rsidR="00BF626A" w:rsidRPr="00BF626A">
        <w:rPr>
          <w:rFonts w:ascii="Times New Roman" w:eastAsia="ヒラギノ角ゴ Pro W3" w:hAnsi="Times New Roman" w:cs="Times New Roman"/>
          <w:color w:val="000000" w:themeColor="text1"/>
          <w:lang w:eastAsia="lv-LV"/>
        </w:rPr>
        <w:t xml:space="preserve"> projekta</w:t>
      </w:r>
      <w:r w:rsidR="00847872">
        <w:rPr>
          <w:rFonts w:ascii="Times New Roman" w:eastAsia="ヒラギノ角ゴ Pro W3" w:hAnsi="Times New Roman" w:cs="Times New Roman"/>
          <w:color w:val="000000" w:themeColor="text1"/>
          <w:lang w:eastAsia="lv-LV"/>
        </w:rPr>
        <w:t xml:space="preserve"> 4.1</w:t>
      </w:r>
      <w:r w:rsidR="00BF626A" w:rsidRPr="00BF626A">
        <w:rPr>
          <w:rFonts w:ascii="Times New Roman" w:eastAsia="ヒラギノ角ゴ Pro W3" w:hAnsi="Times New Roman" w:cs="Times New Roman"/>
          <w:color w:val="000000" w:themeColor="text1"/>
          <w:lang w:eastAsia="lv-LV"/>
        </w:rPr>
        <w:t>. apakšpunktu</w:t>
      </w:r>
      <w:r w:rsidR="001C6997" w:rsidRPr="00BF626A">
        <w:rPr>
          <w:rFonts w:ascii="Times New Roman" w:eastAsia="ヒラギノ角ゴ Pro W3" w:hAnsi="Times New Roman" w:cs="Times New Roman"/>
          <w:bCs/>
          <w:color w:val="000000"/>
          <w:lang w:eastAsia="lv-LV"/>
        </w:rPr>
        <w:t>.</w:t>
      </w:r>
      <w:r w:rsidRPr="00D102B8">
        <w:rPr>
          <w:rFonts w:ascii="Times New Roman" w:eastAsia="ヒラギノ角ゴ Pro W3" w:hAnsi="Times New Roman" w:cs="Times New Roman"/>
          <w:bCs/>
          <w:color w:val="000000"/>
          <w:lang w:eastAsia="lv-LV"/>
        </w:rPr>
        <w:t xml:space="preserve"> </w:t>
      </w:r>
    </w:p>
    <w:p w14:paraId="61F86CC1" w14:textId="15955761" w:rsidR="00E653F5" w:rsidRPr="00110A83" w:rsidRDefault="00E653F5" w:rsidP="00AD491F">
      <w:pPr>
        <w:pStyle w:val="ListParagraph"/>
        <w:numPr>
          <w:ilvl w:val="1"/>
          <w:numId w:val="2"/>
        </w:numPr>
        <w:tabs>
          <w:tab w:val="left" w:pos="567"/>
        </w:tabs>
        <w:spacing w:after="0" w:line="240" w:lineRule="auto"/>
        <w:ind w:right="566"/>
        <w:jc w:val="both"/>
        <w:outlineLvl w:val="1"/>
        <w:rPr>
          <w:rFonts w:ascii="Times New Roman" w:eastAsia="Times New Roman" w:hAnsi="Times New Roman" w:cs="Times New Roman"/>
          <w:b/>
          <w:bCs/>
          <w:szCs w:val="26"/>
        </w:rPr>
      </w:pPr>
      <w:bookmarkStart w:id="532" w:name="_Toc167971269"/>
      <w:r w:rsidRPr="00110A83">
        <w:rPr>
          <w:rFonts w:ascii="Times New Roman" w:eastAsia="Times New Roman" w:hAnsi="Times New Roman" w:cs="Times New Roman"/>
          <w:b/>
          <w:bCs/>
          <w:szCs w:val="26"/>
        </w:rPr>
        <w:t>Nolikuma pieejamība, tā izsniegšana un papildu informācijas saņemšana</w:t>
      </w:r>
      <w:bookmarkEnd w:id="511"/>
      <w:bookmarkEnd w:id="512"/>
      <w:bookmarkEnd w:id="513"/>
      <w:bookmarkEnd w:id="514"/>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12711031" w14:textId="4464D214"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33" w:name="_Toc74578827"/>
      <w:bookmarkStart w:id="534" w:name="_Toc74579089"/>
      <w:bookmarkStart w:id="535" w:name="_Toc74579509"/>
      <w:bookmarkStart w:id="536" w:name="_Toc90480968"/>
      <w:bookmarkStart w:id="537" w:name="_Toc90481147"/>
      <w:bookmarkStart w:id="538" w:name="_Toc104446822"/>
      <w:bookmarkStart w:id="539" w:name="_Toc104447030"/>
      <w:bookmarkStart w:id="540" w:name="_Toc104447678"/>
      <w:bookmarkStart w:id="541" w:name="_Toc111053377"/>
      <w:bookmarkStart w:id="542" w:name="_Toc111053492"/>
      <w:bookmarkStart w:id="543" w:name="_Toc112944842"/>
      <w:bookmarkStart w:id="544" w:name="_Toc129445220"/>
      <w:bookmarkStart w:id="545" w:name="_Toc129445340"/>
      <w:bookmarkStart w:id="546" w:name="_Toc130287199"/>
      <w:bookmarkStart w:id="547" w:name="_Toc139539183"/>
      <w:bookmarkStart w:id="548" w:name="_Toc144308381"/>
      <w:bookmarkStart w:id="549" w:name="_Toc167971270"/>
      <w:bookmarkStart w:id="550" w:name="_Ref367976735"/>
      <w:bookmarkStart w:id="551" w:name="_Toc368392487"/>
      <w:bookmarkStart w:id="552" w:name="_Toc368392537"/>
      <w:bookmarkStart w:id="553" w:name="_Toc368566388"/>
      <w:bookmarkStart w:id="554" w:name="_Ref384289395"/>
      <w:bookmarkEnd w:id="137"/>
      <w:bookmarkEnd w:id="138"/>
      <w:bookmarkEnd w:id="139"/>
      <w:bookmarkEnd w:id="140"/>
      <w:bookmarkEnd w:id="515"/>
      <w:bookmarkEnd w:id="516"/>
      <w:r w:rsidRPr="00110A83">
        <w:rPr>
          <w:rFonts w:ascii="Times New Roman" w:eastAsia="ヒラギノ角ゴ Pro W3" w:hAnsi="Times New Roman" w:cs="Times New Roman"/>
          <w:bCs/>
          <w:color w:val="000000"/>
          <w:lang w:eastAsia="lv-LV"/>
        </w:rPr>
        <w:t>Sākot ar šīs iepirkuma procedūras izsludināšanas brīdi, visi ieinteresētie piegādātāji var skatīt to elektroniski EIS e-konkursu apakšsistēmā</w:t>
      </w:r>
      <w:r w:rsidR="00FA6CF9" w:rsidRPr="00110A83">
        <w:rPr>
          <w:rFonts w:ascii="Times New Roman" w:eastAsia="ヒラギノ角ゴ Pro W3" w:hAnsi="Times New Roman" w:cs="Times New Roman"/>
          <w:bCs/>
          <w:color w:val="000000"/>
          <w:lang w:eastAsia="lv-LV"/>
        </w:rPr>
        <w:t>, kā arī klātienē uz vietas, iepriekš sazinoties ar kontaktpersonu.</w:t>
      </w:r>
      <w:r w:rsidRPr="00110A83">
        <w:rPr>
          <w:rFonts w:ascii="Times New Roman" w:eastAsia="ヒラギノ角ゴ Pro W3" w:hAnsi="Times New Roman" w:cs="Times New Roman"/>
          <w:bCs/>
          <w:color w:val="000000"/>
          <w:lang w:eastAsia="lv-LV"/>
        </w:rPr>
        <w:t xml:space="preserve"> Nolikums ir pieejams brīvi un bez maksas.</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r w:rsidR="00E11131" w:rsidRPr="00110A83">
        <w:rPr>
          <w:rFonts w:ascii="Times New Roman" w:eastAsia="ヒラギノ角ゴ Pro W3" w:hAnsi="Times New Roman" w:cs="Times New Roman"/>
          <w:bCs/>
          <w:color w:val="000000"/>
          <w:lang w:eastAsia="lv-LV"/>
        </w:rPr>
        <w:t xml:space="preserve"> </w:t>
      </w:r>
    </w:p>
    <w:p w14:paraId="1686E6BE" w14:textId="4E2D7360"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55" w:name="_Toc74578828"/>
      <w:bookmarkStart w:id="556" w:name="_Toc74579090"/>
      <w:bookmarkStart w:id="557" w:name="_Toc74579510"/>
      <w:bookmarkStart w:id="558" w:name="_Toc90480969"/>
      <w:bookmarkStart w:id="559" w:name="_Toc90481148"/>
      <w:bookmarkStart w:id="560" w:name="_Toc104446823"/>
      <w:bookmarkStart w:id="561" w:name="_Toc104447031"/>
      <w:bookmarkStart w:id="562" w:name="_Toc104447679"/>
      <w:bookmarkStart w:id="563" w:name="_Toc111053378"/>
      <w:bookmarkStart w:id="564" w:name="_Toc111053493"/>
      <w:bookmarkStart w:id="565" w:name="_Toc112944843"/>
      <w:bookmarkStart w:id="566" w:name="_Toc129445221"/>
      <w:bookmarkStart w:id="567" w:name="_Toc129445341"/>
      <w:bookmarkStart w:id="568" w:name="_Toc130287200"/>
      <w:bookmarkStart w:id="569" w:name="_Toc139539184"/>
      <w:bookmarkStart w:id="570" w:name="_Toc144308382"/>
      <w:bookmarkStart w:id="571" w:name="_Toc167971271"/>
      <w:r w:rsidRPr="00110A83">
        <w:rPr>
          <w:rFonts w:ascii="Times New Roman" w:eastAsia="ヒラギノ角ゴ Pro W3" w:hAnsi="Times New Roman" w:cs="Times New Roman"/>
          <w:bCs/>
          <w:color w:val="000000"/>
          <w:lang w:eastAsia="lv-LV"/>
        </w:rPr>
        <w:t xml:space="preserve">Papildu informāciju Pasūtītājs </w:t>
      </w:r>
      <w:proofErr w:type="spellStart"/>
      <w:r w:rsidRPr="00110A83">
        <w:rPr>
          <w:rFonts w:ascii="Times New Roman" w:eastAsia="ヒラギノ角ゴ Pro W3" w:hAnsi="Times New Roman" w:cs="Times New Roman"/>
          <w:bCs/>
          <w:color w:val="000000"/>
          <w:lang w:eastAsia="lv-LV"/>
        </w:rPr>
        <w:t>nosūta</w:t>
      </w:r>
      <w:proofErr w:type="spellEnd"/>
      <w:r w:rsidRPr="00110A83">
        <w:rPr>
          <w:rFonts w:ascii="Times New Roman" w:eastAsia="ヒラギノ角ゴ Pro W3" w:hAnsi="Times New Roman" w:cs="Times New Roman"/>
          <w:bCs/>
          <w:color w:val="000000"/>
          <w:lang w:eastAsia="lv-LV"/>
        </w:rPr>
        <w:t xml:space="preserve"> ieinteresētajam piegādātājam, kurš uzdevis jautājumu EIS e-konkursu apakšsistēmā, un vienlaikus to ievieto EIS e-konkursu apakšsistēmā, informācijā norādot arī uzdoto jautājumu.</w:t>
      </w:r>
      <w:r w:rsidR="00EA4266" w:rsidRPr="00110A83">
        <w:rPr>
          <w:rFonts w:ascii="Times New Roman" w:eastAsia="ヒラギノ角ゴ Pro W3" w:hAnsi="Times New Roman" w:cs="Times New Roman"/>
          <w:bCs/>
          <w:color w:val="000000"/>
          <w:lang w:eastAsia="lv-LV"/>
        </w:rPr>
        <w:t xml:space="preserve"> Piegādātāja pienākums ir pastāvīgi sekot pircēja profilā publicētajai informācijai un ņemt to vērā, gatavojot piedāvājumu.</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79A9AC58" w14:textId="426CF581" w:rsidR="0022438D" w:rsidRDefault="00E653F5" w:rsidP="007B75F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72" w:name="_Toc74578829"/>
      <w:bookmarkStart w:id="573" w:name="_Toc74579091"/>
      <w:bookmarkStart w:id="574" w:name="_Toc74579511"/>
      <w:bookmarkStart w:id="575" w:name="_Toc90480970"/>
      <w:bookmarkStart w:id="576" w:name="_Toc90481149"/>
      <w:bookmarkStart w:id="577" w:name="_Toc104446824"/>
      <w:bookmarkStart w:id="578" w:name="_Toc104447032"/>
      <w:bookmarkStart w:id="579" w:name="_Toc104447680"/>
      <w:bookmarkStart w:id="580" w:name="_Toc111053379"/>
      <w:bookmarkStart w:id="581" w:name="_Toc111053494"/>
      <w:bookmarkStart w:id="582" w:name="_Toc112944844"/>
      <w:bookmarkStart w:id="583" w:name="_Toc129445222"/>
      <w:bookmarkStart w:id="584" w:name="_Toc129445342"/>
      <w:bookmarkStart w:id="585" w:name="_Toc130287201"/>
      <w:bookmarkStart w:id="586" w:name="_Toc139539185"/>
      <w:bookmarkStart w:id="587" w:name="_Toc144308383"/>
      <w:bookmarkStart w:id="588" w:name="_Toc167971272"/>
      <w:r w:rsidRPr="00110A83">
        <w:rPr>
          <w:rFonts w:ascii="Times New Roman" w:eastAsia="ヒラギノ角ゴ Pro W3" w:hAnsi="Times New Roman" w:cs="Times New Roman"/>
          <w:bCs/>
          <w:color w:val="000000"/>
          <w:lang w:eastAsia="lv-LV"/>
        </w:rPr>
        <w:t>Ja ieinteresētais piegādātājs ir laikus pieprasījis papildu informāciju par šīs iepirkuma procedūras dokumentos iekļautajām prasībām, Pasūtītājs to sniedz piecu darba dienu laikā, bet ne vēlāk kā sešas dienas pirms piedāvājumu iesniegšanas termiņa beigām.</w:t>
      </w:r>
      <w:r w:rsidR="00C6580C" w:rsidRPr="00110A83">
        <w:rPr>
          <w:rFonts w:ascii="Times New Roman" w:eastAsia="ヒラギノ角ゴ Pro W3" w:hAnsi="Times New Roman" w:cs="Times New Roman"/>
          <w:bCs/>
          <w:color w:val="000000"/>
          <w:lang w:eastAsia="lv-LV"/>
        </w:rPr>
        <w:t xml:space="preserve"> Informācijas apmaiņa starp pasūtītāju un piegādātājiem notiek atbilstoši PIL 38.pantā noteiktajam.</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69132450" w14:textId="77777777" w:rsidR="003308D6" w:rsidRPr="003308D6" w:rsidRDefault="003308D6" w:rsidP="00BF630A">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2A3FEB03" w14:textId="77777777"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589" w:name="_Toc19111559"/>
      <w:bookmarkStart w:id="590" w:name="_Toc167971273"/>
      <w:r w:rsidRPr="003374FD">
        <w:rPr>
          <w:rFonts w:ascii="Times New Roman" w:eastAsia="Times New Roman" w:hAnsi="Times New Roman" w:cs="Times New Roman"/>
          <w:b/>
          <w:bCs/>
          <w:lang w:eastAsia="lv-LV"/>
        </w:rPr>
        <w:t>INFORMĀCIJA PAR IEPIRKUMA PRIEKŠMETU</w:t>
      </w:r>
      <w:bookmarkEnd w:id="589"/>
      <w:bookmarkEnd w:id="590"/>
    </w:p>
    <w:p w14:paraId="71279C31" w14:textId="77777777" w:rsidR="00C00574" w:rsidRPr="003374FD" w:rsidRDefault="00C00574" w:rsidP="00AD491F">
      <w:pPr>
        <w:pStyle w:val="ListParagraph"/>
        <w:spacing w:before="120" w:after="0" w:line="240" w:lineRule="auto"/>
        <w:ind w:right="566"/>
        <w:outlineLvl w:val="0"/>
        <w:rPr>
          <w:rFonts w:ascii="Times New Roman" w:eastAsia="Times New Roman" w:hAnsi="Times New Roman" w:cs="Times New Roman"/>
          <w:b/>
          <w:bCs/>
          <w:lang w:eastAsia="lv-LV"/>
        </w:rPr>
      </w:pPr>
    </w:p>
    <w:p w14:paraId="179FF64B"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591" w:name="_Toc19111560"/>
      <w:bookmarkStart w:id="592" w:name="_Toc74578831"/>
      <w:bookmarkStart w:id="593" w:name="_Toc74579513"/>
      <w:bookmarkStart w:id="594" w:name="_Toc90480972"/>
      <w:bookmarkStart w:id="595" w:name="_Toc90481151"/>
      <w:bookmarkStart w:id="596" w:name="_Toc104446826"/>
      <w:bookmarkStart w:id="597" w:name="_Toc104447034"/>
      <w:bookmarkStart w:id="598" w:name="_Toc104447682"/>
      <w:bookmarkStart w:id="599" w:name="_Toc111053381"/>
      <w:bookmarkStart w:id="600" w:name="_Toc111053496"/>
      <w:bookmarkStart w:id="601" w:name="_Toc112944846"/>
      <w:bookmarkStart w:id="602" w:name="_Toc129445225"/>
      <w:bookmarkStart w:id="603" w:name="_Toc129445345"/>
      <w:bookmarkStart w:id="604" w:name="_Toc130287204"/>
      <w:bookmarkStart w:id="605" w:name="_Toc139539188"/>
      <w:bookmarkStart w:id="606" w:name="_Toc144308385"/>
      <w:bookmarkStart w:id="607" w:name="_Toc167971274"/>
      <w:bookmarkStart w:id="608" w:name="_Ref384289379"/>
      <w:bookmarkStart w:id="609" w:name="_Ref367975610"/>
      <w:bookmarkEnd w:id="550"/>
      <w:bookmarkEnd w:id="551"/>
      <w:bookmarkEnd w:id="552"/>
      <w:bookmarkEnd w:id="553"/>
      <w:bookmarkEnd w:id="554"/>
      <w:r w:rsidRPr="00110A83">
        <w:rPr>
          <w:rFonts w:ascii="Times New Roman" w:eastAsia="Times New Roman" w:hAnsi="Times New Roman" w:cs="Times New Roman"/>
          <w:b/>
          <w:bCs/>
          <w:szCs w:val="26"/>
        </w:rPr>
        <w:t>Iepirkuma priekšmeta apraksts</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68D9219A" w14:textId="6C0A613A" w:rsidR="00C26D1A" w:rsidRPr="00C26D1A" w:rsidRDefault="0093355E" w:rsidP="00C26D1A">
      <w:pPr>
        <w:pStyle w:val="ListParagraph"/>
        <w:numPr>
          <w:ilvl w:val="2"/>
          <w:numId w:val="2"/>
        </w:numPr>
        <w:suppressAutoHyphens/>
        <w:spacing w:before="120" w:after="100" w:afterAutospacing="1"/>
        <w:ind w:left="1134" w:right="566" w:hanging="641"/>
        <w:contextualSpacing w:val="0"/>
        <w:jc w:val="both"/>
        <w:outlineLvl w:val="2"/>
        <w:rPr>
          <w:rFonts w:ascii="Times New Roman" w:eastAsia="ヒラギノ角ゴ Pro W3" w:hAnsi="Times New Roman" w:cs="Times New Roman"/>
          <w:bCs/>
          <w:color w:val="000000"/>
          <w:lang w:eastAsia="lv-LV"/>
        </w:rPr>
      </w:pPr>
      <w:bookmarkStart w:id="610" w:name="_Toc104446827"/>
      <w:bookmarkStart w:id="611" w:name="_Toc104447035"/>
      <w:bookmarkStart w:id="612" w:name="_Toc104447683"/>
      <w:bookmarkStart w:id="613" w:name="_Toc111053382"/>
      <w:bookmarkStart w:id="614" w:name="_Toc111053497"/>
      <w:bookmarkStart w:id="615" w:name="_Toc112944847"/>
      <w:bookmarkStart w:id="616" w:name="_Toc129445226"/>
      <w:bookmarkStart w:id="617" w:name="_Toc129445346"/>
      <w:bookmarkStart w:id="618" w:name="_Toc130287205"/>
      <w:bookmarkStart w:id="619" w:name="_Toc139539189"/>
      <w:bookmarkStart w:id="620" w:name="_Toc144308386"/>
      <w:bookmarkStart w:id="621" w:name="_Toc167971275"/>
      <w:bookmarkStart w:id="622" w:name="_Toc74578833"/>
      <w:bookmarkStart w:id="623" w:name="_Toc74579515"/>
      <w:r>
        <w:rPr>
          <w:rFonts w:ascii="Times New Roman" w:eastAsia="Times New Roman" w:hAnsi="Times New Roman" w:cs="Times New Roman"/>
        </w:rPr>
        <w:t>Finanšu revīzijas veikšana un Zvērināta revidenta ziņojuma sniegšana par Jūrmalas valstspilsētas pašvaldības kapitālsabiedrību 2026., 2027. un 2028. gada pārskatiem</w:t>
      </w:r>
      <w:r w:rsidR="001C6997" w:rsidRPr="001C6997">
        <w:rPr>
          <w:rFonts w:ascii="Times New Roman" w:eastAsia="ヒラギノ角ゴ Pro W3" w:hAnsi="Times New Roman" w:cs="Times New Roman"/>
          <w:bCs/>
          <w:color w:val="000000"/>
          <w:lang w:eastAsia="lv-LV"/>
        </w:rPr>
        <w:t xml:space="preserve"> </w:t>
      </w:r>
      <w:r w:rsidR="00FC18E2" w:rsidRPr="00C26D1A">
        <w:rPr>
          <w:rFonts w:ascii="Times New Roman" w:eastAsia="ヒラギノ角ゴ Pro W3" w:hAnsi="Times New Roman" w:cs="Times New Roman"/>
          <w:bCs/>
          <w:color w:val="000000"/>
          <w:lang w:eastAsia="lv-LV"/>
        </w:rPr>
        <w:t xml:space="preserve">saskaņā </w:t>
      </w:r>
      <w:r w:rsidR="00437B8B" w:rsidRPr="00C26D1A">
        <w:rPr>
          <w:rFonts w:ascii="Times New Roman" w:eastAsia="ヒラギノ角ゴ Pro W3" w:hAnsi="Times New Roman" w:cs="Times New Roman"/>
          <w:bCs/>
          <w:color w:val="000000"/>
          <w:lang w:eastAsia="lv-LV"/>
        </w:rPr>
        <w:t xml:space="preserve">ar </w:t>
      </w:r>
      <w:r w:rsidR="001263CC" w:rsidRPr="00C26D1A">
        <w:rPr>
          <w:rFonts w:ascii="Times New Roman" w:eastAsia="ヒラギノ角ゴ Pro W3" w:hAnsi="Times New Roman" w:cs="Times New Roman"/>
          <w:bCs/>
          <w:color w:val="000000"/>
          <w:lang w:eastAsia="lv-LV"/>
        </w:rPr>
        <w:t xml:space="preserve">tehniskajām specifikācijām Nolikuma </w:t>
      </w:r>
      <w:r w:rsidR="00437B8B" w:rsidRPr="00C26D1A">
        <w:rPr>
          <w:rFonts w:ascii="Times New Roman" w:eastAsia="ヒラギノ角ゴ Pro W3" w:hAnsi="Times New Roman" w:cs="Times New Roman"/>
          <w:bCs/>
          <w:color w:val="000000"/>
          <w:lang w:eastAsia="lv-LV"/>
        </w:rPr>
        <w:t>1.pielikumā</w:t>
      </w:r>
      <w:bookmarkEnd w:id="610"/>
      <w:bookmarkEnd w:id="611"/>
      <w:bookmarkEnd w:id="612"/>
      <w:r w:rsidR="00E008B8" w:rsidRPr="00C26D1A">
        <w:rPr>
          <w:rFonts w:ascii="Times New Roman" w:eastAsia="ヒラギノ角ゴ Pro W3" w:hAnsi="Times New Roman" w:cs="Times New Roman"/>
          <w:bCs/>
          <w:color w:val="000000"/>
          <w:lang w:eastAsia="lv-LV"/>
        </w:rPr>
        <w:t>.</w:t>
      </w:r>
      <w:bookmarkEnd w:id="613"/>
      <w:bookmarkEnd w:id="614"/>
      <w:bookmarkEnd w:id="615"/>
      <w:bookmarkEnd w:id="616"/>
      <w:bookmarkEnd w:id="617"/>
      <w:bookmarkEnd w:id="618"/>
      <w:bookmarkEnd w:id="619"/>
      <w:bookmarkEnd w:id="620"/>
      <w:bookmarkEnd w:id="621"/>
    </w:p>
    <w:p w14:paraId="32D5BCAB" w14:textId="0D4E4116" w:rsidR="00E653F5" w:rsidRPr="00110A83" w:rsidRDefault="00E653F5" w:rsidP="00AD491F">
      <w:pPr>
        <w:pStyle w:val="ListParagraph"/>
        <w:numPr>
          <w:ilvl w:val="1"/>
          <w:numId w:val="2"/>
        </w:numPr>
        <w:spacing w:after="120" w:line="240" w:lineRule="auto"/>
        <w:ind w:right="566"/>
        <w:jc w:val="both"/>
        <w:rPr>
          <w:rFonts w:ascii="Times New Roman" w:eastAsia="Calibri" w:hAnsi="Times New Roman" w:cs="Times New Roman"/>
        </w:rPr>
      </w:pPr>
      <w:bookmarkStart w:id="624" w:name="_Toc19111561"/>
      <w:bookmarkEnd w:id="622"/>
      <w:bookmarkEnd w:id="623"/>
      <w:r w:rsidRPr="00110A83">
        <w:rPr>
          <w:rFonts w:ascii="Times New Roman" w:eastAsia="Times New Roman" w:hAnsi="Times New Roman" w:cs="Times New Roman"/>
          <w:b/>
          <w:bCs/>
          <w:szCs w:val="26"/>
          <w:lang w:eastAsia="lv-LV"/>
        </w:rPr>
        <w:t>Līgum</w:t>
      </w:r>
      <w:r w:rsidR="00B82627" w:rsidRPr="00110A83">
        <w:rPr>
          <w:rFonts w:ascii="Times New Roman" w:eastAsia="Times New Roman" w:hAnsi="Times New Roman" w:cs="Times New Roman"/>
          <w:b/>
          <w:bCs/>
          <w:szCs w:val="26"/>
          <w:lang w:eastAsia="lv-LV"/>
        </w:rPr>
        <w:t>a</w:t>
      </w:r>
      <w:r w:rsidRPr="00110A83">
        <w:rPr>
          <w:rFonts w:ascii="Times New Roman" w:eastAsia="Times New Roman" w:hAnsi="Times New Roman" w:cs="Times New Roman"/>
          <w:b/>
          <w:bCs/>
          <w:szCs w:val="26"/>
          <w:lang w:eastAsia="lv-LV"/>
        </w:rPr>
        <w:t xml:space="preserve"> izpildes laiks un vieta</w:t>
      </w:r>
      <w:bookmarkEnd w:id="624"/>
    </w:p>
    <w:p w14:paraId="32D65FC0" w14:textId="736458E0" w:rsidR="00165A9D" w:rsidRPr="00165A9D" w:rsidRDefault="00E85C92" w:rsidP="00165A9D">
      <w:pPr>
        <w:pStyle w:val="ListParagraph"/>
        <w:numPr>
          <w:ilvl w:val="2"/>
          <w:numId w:val="2"/>
        </w:numPr>
        <w:suppressAutoHyphens/>
        <w:spacing w:before="120" w:after="100" w:afterAutospacing="1" w:line="240" w:lineRule="auto"/>
        <w:ind w:left="1134" w:right="567" w:hanging="641"/>
        <w:contextualSpacing w:val="0"/>
        <w:jc w:val="both"/>
        <w:outlineLvl w:val="2"/>
        <w:rPr>
          <w:rFonts w:ascii="Times New Roman" w:eastAsia="ヒラギノ角ゴ Pro W3" w:hAnsi="Times New Roman" w:cs="Times New Roman"/>
          <w:bCs/>
          <w:color w:val="000000"/>
          <w:lang w:eastAsia="lv-LV"/>
        </w:rPr>
      </w:pPr>
      <w:bookmarkStart w:id="625" w:name="_Toc74578836"/>
      <w:bookmarkStart w:id="626" w:name="_Toc74579518"/>
      <w:bookmarkStart w:id="627" w:name="_Toc90480976"/>
      <w:bookmarkStart w:id="628" w:name="_Toc90481155"/>
      <w:bookmarkStart w:id="629" w:name="_Toc104446828"/>
      <w:bookmarkStart w:id="630" w:name="_Toc104447036"/>
      <w:bookmarkStart w:id="631" w:name="_Toc104447684"/>
      <w:bookmarkStart w:id="632" w:name="_Toc111053383"/>
      <w:bookmarkStart w:id="633" w:name="_Toc111053498"/>
      <w:bookmarkStart w:id="634" w:name="_Toc112944848"/>
      <w:bookmarkStart w:id="635" w:name="_Toc129445227"/>
      <w:bookmarkStart w:id="636" w:name="_Toc129445347"/>
      <w:bookmarkStart w:id="637" w:name="_Toc130287206"/>
      <w:bookmarkStart w:id="638" w:name="_Toc139539190"/>
      <w:bookmarkStart w:id="639" w:name="_Toc144308387"/>
      <w:bookmarkStart w:id="640" w:name="_Toc167971276"/>
      <w:r w:rsidRPr="00165A9D">
        <w:rPr>
          <w:rFonts w:ascii="Times New Roman" w:eastAsia="ヒラギノ角ゴ Pro W3" w:hAnsi="Times New Roman" w:cs="Times New Roman"/>
          <w:bCs/>
          <w:color w:val="000000"/>
          <w:lang w:eastAsia="lv-LV"/>
        </w:rPr>
        <w:t>Līgum</w:t>
      </w:r>
      <w:r w:rsidR="009612D9" w:rsidRPr="00165A9D">
        <w:rPr>
          <w:rFonts w:ascii="Times New Roman" w:eastAsia="ヒラギノ角ゴ Pro W3" w:hAnsi="Times New Roman" w:cs="Times New Roman"/>
          <w:bCs/>
          <w:color w:val="000000"/>
          <w:lang w:eastAsia="lv-LV"/>
        </w:rPr>
        <w:t>a</w:t>
      </w:r>
      <w:r w:rsidRPr="00165A9D">
        <w:rPr>
          <w:rFonts w:ascii="Times New Roman" w:eastAsia="ヒラギノ角ゴ Pro W3" w:hAnsi="Times New Roman" w:cs="Times New Roman"/>
          <w:bCs/>
          <w:color w:val="000000"/>
          <w:lang w:eastAsia="lv-LV"/>
        </w:rPr>
        <w:t xml:space="preserve"> izpildes l</w:t>
      </w:r>
      <w:r w:rsidR="00965209" w:rsidRPr="00165A9D">
        <w:rPr>
          <w:rFonts w:ascii="Times New Roman" w:eastAsia="ヒラギノ角ゴ Pro W3" w:hAnsi="Times New Roman" w:cs="Times New Roman"/>
          <w:bCs/>
          <w:color w:val="000000"/>
          <w:lang w:eastAsia="lv-LV"/>
        </w:rPr>
        <w:t>aiks</w:t>
      </w:r>
      <w:r w:rsidR="00FE38EE" w:rsidRPr="00165A9D">
        <w:rPr>
          <w:rFonts w:ascii="Times New Roman" w:eastAsia="ヒラギノ角ゴ Pro W3" w:hAnsi="Times New Roman" w:cs="Times New Roman"/>
          <w:bCs/>
          <w:color w:val="000000"/>
          <w:lang w:eastAsia="lv-LV"/>
        </w:rPr>
        <w:t xml:space="preserve"> </w:t>
      </w:r>
      <w:r w:rsidR="00B25CF7" w:rsidRPr="00165A9D">
        <w:rPr>
          <w:rFonts w:ascii="Times New Roman" w:eastAsia="ヒラギノ角ゴ Pro W3" w:hAnsi="Times New Roman" w:cs="Times New Roman"/>
          <w:bCs/>
          <w:color w:val="000000"/>
          <w:lang w:eastAsia="lv-LV"/>
        </w:rPr>
        <w:t>–</w:t>
      </w:r>
      <w:bookmarkStart w:id="641" w:name="_Toc74578840"/>
      <w:bookmarkStart w:id="642" w:name="_Toc74579522"/>
      <w:bookmarkStart w:id="643" w:name="_Toc90480979"/>
      <w:bookmarkStart w:id="644" w:name="_Toc90481158"/>
      <w:bookmarkStart w:id="645" w:name="_Toc104446829"/>
      <w:bookmarkStart w:id="646" w:name="_Toc104447037"/>
      <w:bookmarkStart w:id="647" w:name="_Toc104447685"/>
      <w:bookmarkStart w:id="648" w:name="_Toc111053384"/>
      <w:bookmarkStart w:id="649" w:name="_Toc111053499"/>
      <w:bookmarkStart w:id="650" w:name="_Toc112944849"/>
      <w:bookmarkStart w:id="651" w:name="_Toc129445228"/>
      <w:bookmarkStart w:id="652" w:name="_Toc129445348"/>
      <w:bookmarkStart w:id="653" w:name="_Toc130287207"/>
      <w:bookmarkStart w:id="654" w:name="_Toc139539192"/>
      <w:bookmarkStart w:id="655" w:name="_Toc144308388"/>
      <w:bookmarkStart w:id="656" w:name="_Toc167971277"/>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sidR="00BF626A" w:rsidRPr="00BF626A">
        <w:t xml:space="preserve"> </w:t>
      </w:r>
      <w:r w:rsidR="00BF626A">
        <w:t>t</w:t>
      </w:r>
      <w:r w:rsidR="00BF626A" w:rsidRPr="00BF626A">
        <w:rPr>
          <w:rFonts w:ascii="Times New Roman" w:eastAsia="ヒラギノ角ゴ Pro W3" w:hAnsi="Times New Roman" w:cs="Times New Roman"/>
          <w:bCs/>
          <w:color w:val="000000"/>
          <w:lang w:eastAsia="lv-LV"/>
        </w:rPr>
        <w:t>rīs gadi no līguma noslēgšanas brīža līdz pilnīgai līgumā paredzēto saistību izpildei</w:t>
      </w:r>
      <w:r w:rsidR="001C6997">
        <w:rPr>
          <w:rFonts w:ascii="Times New Roman" w:eastAsia="ヒラギノ角ゴ Pro W3" w:hAnsi="Times New Roman" w:cs="Times New Roman"/>
          <w:bCs/>
          <w:color w:val="000000"/>
          <w:lang w:eastAsia="lv-LV"/>
        </w:rPr>
        <w:t>.</w:t>
      </w:r>
    </w:p>
    <w:p w14:paraId="45A09D0F" w14:textId="4B2DB2FF" w:rsidR="00F77EB4" w:rsidRDefault="00E653F5" w:rsidP="00F77EB4">
      <w:pPr>
        <w:pStyle w:val="ListParagraph"/>
        <w:numPr>
          <w:ilvl w:val="2"/>
          <w:numId w:val="2"/>
        </w:numPr>
        <w:suppressAutoHyphens/>
        <w:spacing w:before="120" w:after="100" w:afterAutospacing="1" w:line="240" w:lineRule="auto"/>
        <w:ind w:left="1134" w:right="566" w:hanging="641"/>
        <w:contextualSpacing w:val="0"/>
        <w:jc w:val="both"/>
        <w:outlineLvl w:val="2"/>
        <w:rPr>
          <w:rFonts w:ascii="Times New Roman" w:eastAsia="ヒラギノ角ゴ Pro W3" w:hAnsi="Times New Roman" w:cs="Times New Roman"/>
          <w:bCs/>
          <w:color w:val="000000"/>
          <w:lang w:eastAsia="lv-LV"/>
        </w:rPr>
      </w:pPr>
      <w:r w:rsidRPr="00165A9D">
        <w:rPr>
          <w:rFonts w:ascii="Times New Roman" w:eastAsia="ヒラギノ角ゴ Pro W3" w:hAnsi="Times New Roman" w:cs="Times New Roman"/>
          <w:bCs/>
          <w:color w:val="000000"/>
          <w:lang w:eastAsia="lv-LV"/>
        </w:rPr>
        <w:t>Līgum</w:t>
      </w:r>
      <w:r w:rsidR="009612D9" w:rsidRPr="00165A9D">
        <w:rPr>
          <w:rFonts w:ascii="Times New Roman" w:eastAsia="ヒラギノ角ゴ Pro W3" w:hAnsi="Times New Roman" w:cs="Times New Roman"/>
          <w:bCs/>
          <w:color w:val="000000"/>
          <w:lang w:eastAsia="lv-LV"/>
        </w:rPr>
        <w:t>a</w:t>
      </w:r>
      <w:r w:rsidRPr="00165A9D">
        <w:rPr>
          <w:rFonts w:ascii="Times New Roman" w:eastAsia="ヒラギノ角ゴ Pro W3" w:hAnsi="Times New Roman" w:cs="Times New Roman"/>
          <w:bCs/>
          <w:color w:val="000000"/>
          <w:lang w:eastAsia="lv-LV"/>
        </w:rPr>
        <w:t xml:space="preserve"> iz</w:t>
      </w:r>
      <w:bookmarkStart w:id="657" w:name="_Toc19111562"/>
      <w:r w:rsidR="004B3B60" w:rsidRPr="00165A9D">
        <w:rPr>
          <w:rFonts w:ascii="Times New Roman" w:eastAsia="ヒラギノ角ゴ Pro W3" w:hAnsi="Times New Roman" w:cs="Times New Roman"/>
          <w:bCs/>
          <w:color w:val="000000"/>
          <w:lang w:eastAsia="lv-LV"/>
        </w:rPr>
        <w:t>pildes vieta –</w:t>
      </w:r>
      <w:bookmarkEnd w:id="641"/>
      <w:bookmarkEnd w:id="642"/>
      <w:bookmarkEnd w:id="643"/>
      <w:bookmarkEnd w:id="644"/>
      <w:bookmarkEnd w:id="645"/>
      <w:bookmarkEnd w:id="646"/>
      <w:bookmarkEnd w:id="647"/>
      <w:bookmarkEnd w:id="648"/>
      <w:bookmarkEnd w:id="649"/>
      <w:bookmarkEnd w:id="650"/>
      <w:bookmarkEnd w:id="651"/>
      <w:bookmarkEnd w:id="652"/>
      <w:bookmarkEnd w:id="653"/>
      <w:r w:rsidR="00AB0D86" w:rsidRPr="00165A9D">
        <w:rPr>
          <w:rFonts w:ascii="Times New Roman" w:eastAsia="ヒラギノ角ゴ Pro W3" w:hAnsi="Times New Roman" w:cs="Times New Roman"/>
          <w:bCs/>
          <w:color w:val="000000"/>
          <w:lang w:eastAsia="lv-LV"/>
        </w:rPr>
        <w:t xml:space="preserve"> </w:t>
      </w:r>
      <w:bookmarkEnd w:id="654"/>
      <w:bookmarkEnd w:id="655"/>
      <w:r w:rsidR="00076493">
        <w:rPr>
          <w:rFonts w:ascii="Times New Roman" w:eastAsia="ヒラギノ角ゴ Pro W3" w:hAnsi="Times New Roman" w:cs="Times New Roman"/>
          <w:bCs/>
          <w:color w:val="000000"/>
          <w:lang w:eastAsia="lv-LV"/>
        </w:rPr>
        <w:t xml:space="preserve">Jūrmalas </w:t>
      </w:r>
      <w:proofErr w:type="spellStart"/>
      <w:r w:rsidR="00076493">
        <w:rPr>
          <w:rFonts w:ascii="Times New Roman" w:eastAsia="ヒラギノ角ゴ Pro W3" w:hAnsi="Times New Roman" w:cs="Times New Roman"/>
          <w:bCs/>
          <w:color w:val="000000"/>
          <w:lang w:eastAsia="lv-LV"/>
        </w:rPr>
        <w:t>valstspilsēta</w:t>
      </w:r>
      <w:proofErr w:type="spellEnd"/>
      <w:r w:rsidR="0024525F" w:rsidRPr="00165A9D">
        <w:rPr>
          <w:rFonts w:ascii="Times New Roman" w:eastAsia="ヒラギノ角ゴ Pro W3" w:hAnsi="Times New Roman" w:cs="Times New Roman"/>
          <w:bCs/>
          <w:color w:val="000000"/>
          <w:lang w:eastAsia="lv-LV"/>
        </w:rPr>
        <w:t>.</w:t>
      </w:r>
      <w:bookmarkEnd w:id="656"/>
    </w:p>
    <w:p w14:paraId="223BC1A1" w14:textId="77777777" w:rsidR="00F77EB4" w:rsidRPr="00F77EB4" w:rsidRDefault="00F77EB4" w:rsidP="00F77EB4">
      <w:pPr>
        <w:pStyle w:val="ListParagraph"/>
        <w:suppressAutoHyphens/>
        <w:spacing w:before="120" w:after="100" w:afterAutospacing="1"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76CB61DC" w14:textId="77777777" w:rsidR="00CA2F82"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658" w:name="_Toc167971278"/>
      <w:r w:rsidRPr="003374FD">
        <w:rPr>
          <w:rFonts w:ascii="Times New Roman" w:eastAsia="Times New Roman" w:hAnsi="Times New Roman" w:cs="Times New Roman"/>
          <w:b/>
          <w:bCs/>
          <w:lang w:eastAsia="lv-LV"/>
        </w:rPr>
        <w:t>PRASĪBAS PRETENDENTIEM UN IESNIEDZAMIE DOKUMENTI</w:t>
      </w:r>
      <w:bookmarkEnd w:id="657"/>
      <w:bookmarkEnd w:id="658"/>
    </w:p>
    <w:p w14:paraId="73763678" w14:textId="77777777" w:rsidR="003A11D6" w:rsidRPr="003374FD" w:rsidRDefault="003A11D6" w:rsidP="00AD491F">
      <w:pPr>
        <w:pStyle w:val="ListParagraph"/>
        <w:suppressAutoHyphens/>
        <w:spacing w:before="120" w:after="120" w:line="240" w:lineRule="auto"/>
        <w:ind w:right="566"/>
        <w:outlineLvl w:val="2"/>
        <w:rPr>
          <w:rFonts w:ascii="Times New Roman" w:eastAsia="Times New Roman" w:hAnsi="Times New Roman" w:cs="Times New Roman"/>
          <w:b/>
          <w:bCs/>
          <w:lang w:eastAsia="lv-LV"/>
        </w:rPr>
      </w:pPr>
    </w:p>
    <w:p w14:paraId="71E543B5" w14:textId="2CE3AD4E" w:rsidR="00AD491F" w:rsidRPr="00EE5D40" w:rsidRDefault="00E653F5" w:rsidP="00EE5D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59" w:name="_Toc19111563"/>
      <w:r w:rsidRPr="00110A83">
        <w:rPr>
          <w:rFonts w:ascii="Times New Roman" w:eastAsia="Times New Roman" w:hAnsi="Times New Roman" w:cs="Times New Roman"/>
          <w:b/>
          <w:bCs/>
          <w:szCs w:val="26"/>
          <w:lang w:eastAsia="lv-LV"/>
        </w:rPr>
        <w:t>Nosacījumi Pretendenta dalībai konkursā:</w:t>
      </w:r>
      <w:bookmarkStart w:id="660" w:name="_Toc74578842"/>
      <w:bookmarkStart w:id="661" w:name="_Toc74579524"/>
      <w:bookmarkEnd w:id="659"/>
    </w:p>
    <w:p w14:paraId="567036E2" w14:textId="3A0A0DBA" w:rsidR="007C3BEE" w:rsidRPr="007C3BEE" w:rsidRDefault="007C3BEE" w:rsidP="007C3BE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62" w:name="_Toc129445231"/>
      <w:bookmarkStart w:id="663" w:name="_Toc129445351"/>
      <w:bookmarkStart w:id="664" w:name="_Toc130287210"/>
      <w:bookmarkStart w:id="665" w:name="_Toc139539194"/>
      <w:bookmarkStart w:id="666" w:name="_Toc144308390"/>
      <w:bookmarkStart w:id="667" w:name="_Toc167971279"/>
      <w:bookmarkEnd w:id="660"/>
      <w:bookmarkEnd w:id="661"/>
      <w:r w:rsidRPr="007C3BEE">
        <w:rPr>
          <w:rFonts w:ascii="Times New Roman" w:eastAsia="ヒラギノ角ゴ Pro W3" w:hAnsi="Times New Roman" w:cs="Times New Roman"/>
          <w:bCs/>
          <w:color w:val="000000"/>
          <w:lang w:eastAsia="lv-LV"/>
        </w:rPr>
        <w:t xml:space="preserve">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w:t>
      </w:r>
      <w:r w:rsidR="002D62B4" w:rsidRPr="002D62B4">
        <w:rPr>
          <w:rFonts w:ascii="Times New Roman" w:eastAsia="ヒラギノ角ゴ Pro W3" w:hAnsi="Times New Roman" w:cs="Times New Roman"/>
          <w:bCs/>
          <w:color w:val="000000"/>
          <w:lang w:eastAsia="lv-LV"/>
        </w:rPr>
        <w:t>dokuments vai jānorāda publiski pieejams reģistrs, kur pasūtītājs var pārliecināties par reģistrācijas faktu</w:t>
      </w:r>
      <w:r w:rsidRPr="007C3BEE">
        <w:rPr>
          <w:rFonts w:ascii="Times New Roman" w:eastAsia="ヒラギノ角ゴ Pro W3" w:hAnsi="Times New Roman" w:cs="Times New Roman"/>
          <w:bCs/>
          <w:color w:val="000000"/>
          <w:lang w:eastAsia="lv-LV"/>
        </w:rPr>
        <w:t>.</w:t>
      </w:r>
    </w:p>
    <w:p w14:paraId="10935F4D" w14:textId="5A2185A6" w:rsidR="00D8509B" w:rsidRPr="009A198F" w:rsidRDefault="00A16017"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t xml:space="preserve">Uz Pretendentu un </w:t>
      </w:r>
      <w:bookmarkStart w:id="668" w:name="_Hlk129440447"/>
      <w:r w:rsidRPr="00110A83">
        <w:rPr>
          <w:rFonts w:ascii="Times New Roman" w:eastAsia="ヒラギノ角ゴ Pro W3" w:hAnsi="Times New Roman" w:cs="Times New Roman"/>
          <w:bCs/>
          <w:color w:val="000000"/>
          <w:lang w:eastAsia="lv-LV"/>
        </w:rPr>
        <w:t>PIL 42.panta</w:t>
      </w:r>
      <w:r w:rsidR="00BF626A">
        <w:rPr>
          <w:rFonts w:ascii="Times New Roman" w:eastAsia="ヒラギノ角ゴ Pro W3" w:hAnsi="Times New Roman" w:cs="Times New Roman"/>
          <w:bCs/>
          <w:color w:val="000000"/>
          <w:lang w:eastAsia="lv-LV"/>
        </w:rPr>
        <w:t xml:space="preserve"> trešās daļas</w:t>
      </w:r>
      <w:r w:rsidRPr="00110A83">
        <w:rPr>
          <w:rFonts w:ascii="Times New Roman" w:eastAsia="ヒラギノ角ゴ Pro W3" w:hAnsi="Times New Roman" w:cs="Times New Roman"/>
          <w:bCs/>
          <w:color w:val="000000"/>
          <w:lang w:eastAsia="lv-LV"/>
        </w:rPr>
        <w:t xml:space="preserve"> </w:t>
      </w:r>
      <w:bookmarkEnd w:id="668"/>
      <w:r w:rsidR="00BF626A">
        <w:rPr>
          <w:rFonts w:ascii="Times New Roman" w:eastAsia="ヒラギノ角ゴ Pro W3" w:hAnsi="Times New Roman" w:cs="Times New Roman"/>
          <w:bCs/>
          <w:color w:val="000000"/>
          <w:lang w:eastAsia="lv-LV"/>
        </w:rPr>
        <w:t>1., 2. un 3.punktā</w:t>
      </w:r>
      <w:r w:rsidR="00BF626A" w:rsidRPr="00110A83">
        <w:rPr>
          <w:rFonts w:ascii="Times New Roman" w:eastAsia="ヒラギノ角ゴ Pro W3" w:hAnsi="Times New Roman" w:cs="Times New Roman"/>
          <w:bCs/>
          <w:color w:val="000000"/>
          <w:lang w:eastAsia="lv-LV"/>
        </w:rPr>
        <w:t xml:space="preserve"> minētajām personām</w:t>
      </w:r>
      <w:r w:rsidR="00BF626A" w:rsidRPr="00110A83">
        <w:rPr>
          <w:rStyle w:val="FootnoteReference"/>
          <w:rFonts w:ascii="Times New Roman" w:eastAsia="ヒラギノ角ゴ Pro W3" w:hAnsi="Times New Roman" w:cs="Times New Roman"/>
          <w:bCs/>
          <w:color w:val="000000"/>
          <w:lang w:eastAsia="lv-LV"/>
        </w:rPr>
        <w:footnoteReference w:id="2"/>
      </w:r>
      <w:r w:rsidR="00BF626A" w:rsidRPr="00110A83">
        <w:rPr>
          <w:rFonts w:ascii="Times New Roman" w:eastAsia="ヒラギノ角ゴ Pro W3" w:hAnsi="Times New Roman" w:cs="Times New Roman"/>
          <w:bCs/>
          <w:color w:val="000000"/>
          <w:lang w:eastAsia="lv-LV"/>
        </w:rPr>
        <w:t xml:space="preserve"> neattiecas PIL 42.panta otrās daļas 1., 2., 3., 4., 5., 6., 7., 10., 11., 12., 13., 14.punktos </w:t>
      </w:r>
      <w:r w:rsidR="00BF626A" w:rsidRPr="00110A83">
        <w:rPr>
          <w:rFonts w:ascii="Times New Roman" w:eastAsia="ヒラギノ角ゴ Pro W3" w:hAnsi="Times New Roman" w:cs="Times New Roman"/>
          <w:bCs/>
          <w:color w:val="000000"/>
          <w:lang w:eastAsia="lv-LV"/>
        </w:rPr>
        <w:lastRenderedPageBreak/>
        <w:t xml:space="preserve">noteiktie </w:t>
      </w:r>
      <w:r w:rsidR="00BF626A" w:rsidRPr="009A198F">
        <w:rPr>
          <w:rFonts w:ascii="Times New Roman" w:eastAsia="ヒラギノ角ゴ Pro W3" w:hAnsi="Times New Roman" w:cs="Times New Roman"/>
          <w:bCs/>
          <w:color w:val="000000"/>
          <w:lang w:eastAsia="lv-LV"/>
        </w:rPr>
        <w:t xml:space="preserve">izslēgšanas nosacījumi. Pretendents piedāvājumā pievieno apliecinājumu saskaņā ar </w:t>
      </w:r>
      <w:proofErr w:type="spellStart"/>
      <w:r w:rsidR="00BF626A" w:rsidRPr="009A198F">
        <w:rPr>
          <w:rFonts w:ascii="Times New Roman" w:eastAsia="ヒラギノ角ゴ Pro W3" w:hAnsi="Times New Roman" w:cs="Times New Roman"/>
          <w:bCs/>
          <w:color w:val="000000"/>
          <w:lang w:eastAsia="lv-LV"/>
        </w:rPr>
        <w:t>paraugformu</w:t>
      </w:r>
      <w:proofErr w:type="spellEnd"/>
      <w:r w:rsidR="00BF626A" w:rsidRPr="009A198F">
        <w:rPr>
          <w:rFonts w:ascii="Times New Roman" w:eastAsia="ヒラギノ角ゴ Pro W3" w:hAnsi="Times New Roman" w:cs="Times New Roman"/>
          <w:bCs/>
          <w:color w:val="000000"/>
          <w:lang w:eastAsia="lv-LV"/>
        </w:rPr>
        <w:t xml:space="preserve"> Nolikuma 6.pielikumā</w:t>
      </w:r>
      <w:r w:rsidRPr="009A198F">
        <w:rPr>
          <w:rFonts w:ascii="Times New Roman" w:eastAsia="ヒラギノ角ゴ Pro W3" w:hAnsi="Times New Roman" w:cs="Times New Roman"/>
          <w:bCs/>
          <w:color w:val="000000"/>
          <w:lang w:eastAsia="lv-LV"/>
        </w:rPr>
        <w:t>.</w:t>
      </w:r>
      <w:bookmarkEnd w:id="662"/>
      <w:bookmarkEnd w:id="663"/>
      <w:bookmarkEnd w:id="664"/>
      <w:bookmarkEnd w:id="665"/>
      <w:bookmarkEnd w:id="666"/>
      <w:bookmarkEnd w:id="667"/>
    </w:p>
    <w:p w14:paraId="1571D577" w14:textId="416275A2" w:rsidR="007C3BEE" w:rsidRPr="007C3BEE" w:rsidRDefault="00CB3D87" w:rsidP="007C3BE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69" w:name="_Toc150843187"/>
      <w:bookmarkStart w:id="670" w:name="_Toc153441952"/>
      <w:bookmarkStart w:id="671" w:name="_Toc167971280"/>
      <w:r w:rsidRPr="00301F17">
        <w:rPr>
          <w:rFonts w:ascii="Times New Roman" w:eastAsia="ヒラギノ角ゴ Pro W3" w:hAnsi="Times New Roman" w:cs="Times New Roman"/>
          <w:bCs/>
          <w:color w:val="000000"/>
          <w:lang w:eastAsia="lv-LV"/>
        </w:rPr>
        <w:t xml:space="preserve">Ja piedāvājumu iesniedz personu apvienība, tad piedāvājumam jāpievieno </w:t>
      </w:r>
      <w:r w:rsidRPr="009549AB">
        <w:rPr>
          <w:rFonts w:ascii="Times New Roman" w:eastAsia="ヒラギノ角ゴ Pro W3" w:hAnsi="Times New Roman" w:cs="Times New Roman"/>
          <w:bCs/>
          <w:color w:val="000000"/>
          <w:lang w:eastAsia="lv-LV"/>
        </w:rPr>
        <w:t>visu apvienības dalībnieku parakstīt</w:t>
      </w:r>
      <w:r>
        <w:rPr>
          <w:rFonts w:ascii="Times New Roman" w:eastAsia="ヒラギノ角ゴ Pro W3" w:hAnsi="Times New Roman" w:cs="Times New Roman"/>
          <w:bCs/>
          <w:color w:val="000000"/>
          <w:lang w:eastAsia="lv-LV"/>
        </w:rPr>
        <w:t>a</w:t>
      </w:r>
      <w:r w:rsidRPr="009549AB">
        <w:rPr>
          <w:rFonts w:ascii="Times New Roman" w:eastAsia="ヒラギノ角ゴ Pro W3" w:hAnsi="Times New Roman" w:cs="Times New Roman"/>
          <w:bCs/>
          <w:color w:val="000000"/>
          <w:lang w:eastAsia="lv-LV"/>
        </w:rPr>
        <w:t xml:space="preserve"> vienošan</w:t>
      </w:r>
      <w:r>
        <w:rPr>
          <w:rFonts w:ascii="Times New Roman" w:eastAsia="ヒラギノ角ゴ Pro W3" w:hAnsi="Times New Roman" w:cs="Times New Roman"/>
          <w:bCs/>
          <w:color w:val="000000"/>
          <w:lang w:eastAsia="lv-LV"/>
        </w:rPr>
        <w:t>ā</w:t>
      </w:r>
      <w:r w:rsidRPr="009549AB">
        <w:rPr>
          <w:rFonts w:ascii="Times New Roman" w:eastAsia="ヒラギノ角ゴ Pro W3" w:hAnsi="Times New Roman" w:cs="Times New Roman"/>
          <w:bCs/>
          <w:color w:val="000000"/>
          <w:lang w:eastAsia="lv-LV"/>
        </w:rPr>
        <w:t>s par kopīga piedāvājuma iesniegšanu. Vienošanās dokumentā jānorāda personu apvienības dalībnieku atbildības un pienākumu sadalījum</w:t>
      </w:r>
      <w:r>
        <w:rPr>
          <w:rFonts w:ascii="Times New Roman" w:eastAsia="ヒラギノ角ゴ Pro W3" w:hAnsi="Times New Roman" w:cs="Times New Roman"/>
          <w:bCs/>
          <w:color w:val="000000"/>
          <w:lang w:eastAsia="lv-LV"/>
        </w:rPr>
        <w:t xml:space="preserve">s </w:t>
      </w:r>
      <w:r w:rsidRPr="009549AB">
        <w:rPr>
          <w:rFonts w:ascii="Times New Roman" w:eastAsia="ヒラギノ角ゴ Pro W3" w:hAnsi="Times New Roman" w:cs="Times New Roman"/>
          <w:bCs/>
          <w:color w:val="000000"/>
          <w:lang w:eastAsia="lv-LV"/>
        </w:rPr>
        <w:t>un skaidrojums par tiem apvienības dalībniekiem, uz kuru saimnieciskajām, finansiālajām, tehniskajām un profesionālajām iespējām Pretendents balstās</w:t>
      </w:r>
      <w:r>
        <w:rPr>
          <w:rFonts w:ascii="Times New Roman" w:eastAsia="ヒラギノ角ゴ Pro W3" w:hAnsi="Times New Roman" w:cs="Times New Roman"/>
          <w:bCs/>
          <w:color w:val="000000"/>
          <w:lang w:eastAsia="lv-LV"/>
        </w:rPr>
        <w:t>.</w:t>
      </w:r>
      <w:bookmarkEnd w:id="669"/>
      <w:bookmarkEnd w:id="670"/>
      <w:bookmarkEnd w:id="671"/>
    </w:p>
    <w:p w14:paraId="5038338F" w14:textId="51C10E91" w:rsidR="009454E4"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72" w:name="_Toc19111564"/>
      <w:r w:rsidRPr="00110A83">
        <w:rPr>
          <w:rFonts w:ascii="Times New Roman" w:eastAsia="Times New Roman" w:hAnsi="Times New Roman" w:cs="Times New Roman"/>
          <w:b/>
          <w:bCs/>
          <w:szCs w:val="26"/>
          <w:lang w:eastAsia="lv-LV"/>
        </w:rPr>
        <w:t>Pretendenta iesniedzamie atlases dokumenti:</w:t>
      </w:r>
      <w:bookmarkEnd w:id="672"/>
    </w:p>
    <w:p w14:paraId="4093F234" w14:textId="60C89275" w:rsidR="00143834" w:rsidRDefault="00143834" w:rsidP="00AD491F">
      <w:pPr>
        <w:pStyle w:val="ListParagraph"/>
        <w:numPr>
          <w:ilvl w:val="2"/>
          <w:numId w:val="2"/>
        </w:numPr>
        <w:suppressAutoHyphens/>
        <w:spacing w:before="120" w:after="120" w:line="240" w:lineRule="auto"/>
        <w:ind w:left="1287" w:right="566"/>
        <w:contextualSpacing w:val="0"/>
        <w:jc w:val="both"/>
        <w:outlineLvl w:val="2"/>
        <w:rPr>
          <w:rFonts w:ascii="Times New Roman" w:eastAsia="ヒラギノ角ゴ Pro W3" w:hAnsi="Times New Roman" w:cs="Times New Roman"/>
          <w:b/>
          <w:bCs/>
          <w:color w:val="000000"/>
          <w:lang w:eastAsia="lv-LV"/>
        </w:rPr>
      </w:pPr>
      <w:bookmarkStart w:id="673" w:name="_Toc139539195"/>
      <w:bookmarkStart w:id="674" w:name="_Toc144308391"/>
      <w:bookmarkStart w:id="675" w:name="_Toc167971281"/>
      <w:bookmarkStart w:id="676" w:name="_Toc74578845"/>
      <w:bookmarkStart w:id="677" w:name="_Toc74579527"/>
      <w:bookmarkStart w:id="678" w:name="_Toc90480985"/>
      <w:bookmarkStart w:id="679" w:name="_Toc90481164"/>
      <w:bookmarkStart w:id="680" w:name="_Toc104446833"/>
      <w:bookmarkStart w:id="681" w:name="_Toc104447041"/>
      <w:bookmarkStart w:id="682" w:name="_Toc104447689"/>
      <w:bookmarkStart w:id="683" w:name="_Toc111053389"/>
      <w:bookmarkStart w:id="684" w:name="_Toc111053504"/>
      <w:bookmarkStart w:id="685" w:name="_Toc112944856"/>
      <w:bookmarkStart w:id="686" w:name="_Toc129445232"/>
      <w:bookmarkStart w:id="687" w:name="_Toc129445352"/>
      <w:bookmarkStart w:id="688" w:name="_Toc130287211"/>
      <w:bookmarkStart w:id="689" w:name="_Toc19111565"/>
      <w:bookmarkEnd w:id="608"/>
      <w:bookmarkEnd w:id="609"/>
      <w:r w:rsidRPr="00143834">
        <w:rPr>
          <w:rFonts w:ascii="Times New Roman" w:eastAsia="ヒラギノ角ゴ Pro W3" w:hAnsi="Times New Roman" w:cs="Times New Roman"/>
          <w:b/>
          <w:bCs/>
          <w:color w:val="000000"/>
          <w:lang w:eastAsia="lv-LV"/>
        </w:rPr>
        <w:t>Pretendenta atbilstība profesionālās darbības veikšanai –</w:t>
      </w:r>
      <w:bookmarkEnd w:id="673"/>
      <w:bookmarkEnd w:id="674"/>
      <w:bookmarkEnd w:id="675"/>
    </w:p>
    <w:tbl>
      <w:tblPr>
        <w:tblStyle w:val="TableGrid"/>
        <w:tblW w:w="9639" w:type="dxa"/>
        <w:tblInd w:w="137" w:type="dxa"/>
        <w:tblLook w:val="04A0" w:firstRow="1" w:lastRow="0" w:firstColumn="1" w:lastColumn="0" w:noHBand="0" w:noVBand="1"/>
      </w:tblPr>
      <w:tblGrid>
        <w:gridCol w:w="876"/>
        <w:gridCol w:w="4240"/>
        <w:gridCol w:w="4523"/>
      </w:tblGrid>
      <w:tr w:rsidR="00143834" w:rsidRPr="00110A83" w14:paraId="04CC6DB1" w14:textId="77777777" w:rsidTr="00952730">
        <w:tc>
          <w:tcPr>
            <w:tcW w:w="876" w:type="dxa"/>
            <w:tcMar>
              <w:left w:w="108" w:type="dxa"/>
            </w:tcMar>
          </w:tcPr>
          <w:p w14:paraId="06B0F61C" w14:textId="77777777" w:rsidR="00143834" w:rsidRPr="00110A83" w:rsidRDefault="00143834" w:rsidP="000044F3">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240" w:type="dxa"/>
            <w:tcMar>
              <w:left w:w="108" w:type="dxa"/>
            </w:tcMar>
          </w:tcPr>
          <w:p w14:paraId="4DDE5315" w14:textId="77777777" w:rsidR="00143834" w:rsidRPr="00110A83" w:rsidRDefault="00143834" w:rsidP="000044F3">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23" w:type="dxa"/>
            <w:tcMar>
              <w:left w:w="108" w:type="dxa"/>
            </w:tcMar>
          </w:tcPr>
          <w:p w14:paraId="65262E55" w14:textId="77777777" w:rsidR="00143834" w:rsidRPr="00110A83" w:rsidRDefault="00143834" w:rsidP="000044F3">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076493" w:rsidRPr="00110A83" w14:paraId="0C1D4BB8" w14:textId="77777777" w:rsidTr="00952730">
        <w:tc>
          <w:tcPr>
            <w:tcW w:w="876" w:type="dxa"/>
            <w:tcMar>
              <w:left w:w="108" w:type="dxa"/>
            </w:tcMar>
          </w:tcPr>
          <w:p w14:paraId="7B33EF35" w14:textId="1680C39D" w:rsidR="00076493" w:rsidRPr="00F61E00" w:rsidRDefault="00076493" w:rsidP="00076493">
            <w:pPr>
              <w:tabs>
                <w:tab w:val="left" w:pos="3600"/>
              </w:tabs>
              <w:spacing w:after="120"/>
              <w:ind w:right="-37"/>
              <w:jc w:val="center"/>
              <w:textAlignment w:val="baseline"/>
              <w:rPr>
                <w:rFonts w:ascii="Times New Roman" w:hAnsi="Times New Roman"/>
                <w:sz w:val="22"/>
                <w:szCs w:val="22"/>
              </w:rPr>
            </w:pPr>
            <w:r w:rsidRPr="00F61E00">
              <w:rPr>
                <w:rFonts w:ascii="Times New Roman" w:hAnsi="Times New Roman"/>
                <w:sz w:val="22"/>
                <w:szCs w:val="22"/>
              </w:rPr>
              <w:t>3.2.1.</w:t>
            </w:r>
            <w:r>
              <w:rPr>
                <w:rFonts w:ascii="Times New Roman" w:hAnsi="Times New Roman"/>
                <w:sz w:val="22"/>
                <w:szCs w:val="22"/>
              </w:rPr>
              <w:t>1</w:t>
            </w:r>
            <w:r w:rsidRPr="00F61E00">
              <w:rPr>
                <w:rFonts w:ascii="Times New Roman" w:hAnsi="Times New Roman"/>
                <w:sz w:val="22"/>
                <w:szCs w:val="22"/>
              </w:rPr>
              <w:t>.</w:t>
            </w:r>
          </w:p>
        </w:tc>
        <w:tc>
          <w:tcPr>
            <w:tcW w:w="4240" w:type="dxa"/>
            <w:tcBorders>
              <w:top w:val="single" w:sz="4" w:space="0" w:color="auto"/>
              <w:left w:val="single" w:sz="4" w:space="0" w:color="auto"/>
              <w:bottom w:val="single" w:sz="4" w:space="0" w:color="auto"/>
              <w:right w:val="single" w:sz="4" w:space="0" w:color="auto"/>
            </w:tcBorders>
            <w:tcMar>
              <w:left w:w="108" w:type="dxa"/>
            </w:tcMar>
          </w:tcPr>
          <w:p w14:paraId="5EFC8A34" w14:textId="77777777" w:rsidR="00076493" w:rsidRPr="00076493" w:rsidRDefault="00076493" w:rsidP="00076493">
            <w:pPr>
              <w:ind w:right="34"/>
              <w:jc w:val="both"/>
              <w:rPr>
                <w:rFonts w:ascii="Times New Roman" w:hAnsi="Times New Roman"/>
                <w:noProof/>
                <w:sz w:val="22"/>
                <w:szCs w:val="22"/>
              </w:rPr>
            </w:pPr>
            <w:r w:rsidRPr="00076493">
              <w:rPr>
                <w:rFonts w:ascii="Times New Roman" w:hAnsi="Times New Roman"/>
                <w:noProof/>
                <w:sz w:val="22"/>
                <w:szCs w:val="22"/>
              </w:rPr>
              <w:t>Pretendentam ir tiesības sniegt revīzijas pakalpojumus Latvijas Republikā, atbilstoši Revīzijas pakalpojuma likuma normām.</w:t>
            </w:r>
          </w:p>
          <w:p w14:paraId="194EC60F" w14:textId="77777777" w:rsidR="00076493" w:rsidRPr="00076493" w:rsidRDefault="00076493" w:rsidP="00076493">
            <w:pPr>
              <w:ind w:right="34"/>
              <w:jc w:val="both"/>
              <w:rPr>
                <w:rFonts w:ascii="Times New Roman" w:hAnsi="Times New Roman"/>
                <w:noProof/>
                <w:sz w:val="22"/>
                <w:szCs w:val="22"/>
              </w:rPr>
            </w:pPr>
          </w:p>
          <w:p w14:paraId="7E10E6C4" w14:textId="77777777" w:rsidR="00076493" w:rsidRPr="00076493" w:rsidRDefault="00076493" w:rsidP="00076493">
            <w:pPr>
              <w:spacing w:after="160" w:line="259" w:lineRule="auto"/>
              <w:ind w:right="34"/>
              <w:jc w:val="both"/>
              <w:rPr>
                <w:rFonts w:ascii="Times New Roman" w:hAnsi="Times New Roman"/>
                <w:sz w:val="22"/>
                <w:szCs w:val="22"/>
              </w:rPr>
            </w:pPr>
            <w:r w:rsidRPr="00076493">
              <w:rPr>
                <w:rFonts w:ascii="Times New Roman" w:hAnsi="Times New Roman"/>
                <w:noProof/>
                <w:sz w:val="22"/>
                <w:szCs w:val="22"/>
              </w:rPr>
              <w:t>Prasība attiecas arī uz personālsabiedrības vai personu apvienības biedriem (ja piedāvājumu iesniedz personālsabiedrība vai piegādātāju apvienība) un apakšuzņēmējiem, kas sniegs konkrētus revīzijas pakalpojumus.</w:t>
            </w:r>
          </w:p>
          <w:p w14:paraId="126CC9C7" w14:textId="54C32F5B" w:rsidR="00076493" w:rsidRPr="00076493" w:rsidRDefault="00076493" w:rsidP="00076493">
            <w:pPr>
              <w:jc w:val="both"/>
              <w:rPr>
                <w:rFonts w:ascii="Times New Roman" w:hAnsi="Times New Roman"/>
                <w:sz w:val="22"/>
                <w:szCs w:val="22"/>
              </w:rPr>
            </w:pPr>
          </w:p>
        </w:tc>
        <w:tc>
          <w:tcPr>
            <w:tcW w:w="4523" w:type="dxa"/>
            <w:tcBorders>
              <w:top w:val="single" w:sz="4" w:space="0" w:color="auto"/>
              <w:left w:val="single" w:sz="4" w:space="0" w:color="auto"/>
              <w:bottom w:val="single" w:sz="4" w:space="0" w:color="auto"/>
              <w:right w:val="single" w:sz="4" w:space="0" w:color="auto"/>
            </w:tcBorders>
            <w:tcMar>
              <w:left w:w="108" w:type="dxa"/>
            </w:tcMar>
          </w:tcPr>
          <w:p w14:paraId="526B636D" w14:textId="77777777" w:rsidR="00076493" w:rsidRPr="00076493" w:rsidRDefault="00076493" w:rsidP="00076493">
            <w:pPr>
              <w:ind w:left="34"/>
              <w:jc w:val="both"/>
              <w:outlineLvl w:val="2"/>
              <w:rPr>
                <w:rFonts w:ascii="Times New Roman" w:hAnsi="Times New Roman"/>
                <w:sz w:val="22"/>
                <w:szCs w:val="22"/>
              </w:rPr>
            </w:pPr>
            <w:r w:rsidRPr="00076493">
              <w:rPr>
                <w:rFonts w:ascii="Times New Roman" w:hAnsi="Times New Roman"/>
                <w:sz w:val="22"/>
                <w:szCs w:val="22"/>
              </w:rPr>
              <w:t xml:space="preserve">Pretendenta atbilstības pārbaude tiks veikta Latvijas zvērinātu revidentu asociācijas tīmekļvietnē </w:t>
            </w:r>
            <w:hyperlink r:id="rId13" w:history="1">
              <w:r w:rsidRPr="00076493">
                <w:rPr>
                  <w:rStyle w:val="Hyperlink"/>
                  <w:rFonts w:ascii="Times New Roman" w:hAnsi="Times New Roman"/>
                  <w:sz w:val="22"/>
                  <w:szCs w:val="22"/>
                </w:rPr>
                <w:t>www.lzra.lv</w:t>
              </w:r>
            </w:hyperlink>
            <w:r w:rsidRPr="00076493">
              <w:rPr>
                <w:rFonts w:ascii="Times New Roman" w:hAnsi="Times New Roman"/>
                <w:sz w:val="22"/>
                <w:szCs w:val="22"/>
              </w:rPr>
              <w:t>.</w:t>
            </w:r>
          </w:p>
          <w:p w14:paraId="7CD2380B" w14:textId="77777777" w:rsidR="00076493" w:rsidRPr="00076493" w:rsidRDefault="00076493" w:rsidP="00076493">
            <w:pPr>
              <w:tabs>
                <w:tab w:val="left" w:pos="1026"/>
              </w:tabs>
              <w:ind w:right="-6"/>
              <w:jc w:val="both"/>
              <w:rPr>
                <w:rFonts w:ascii="Times New Roman" w:hAnsi="Times New Roman"/>
                <w:sz w:val="22"/>
                <w:szCs w:val="22"/>
              </w:rPr>
            </w:pPr>
          </w:p>
          <w:p w14:paraId="27BCE9F8" w14:textId="77777777" w:rsidR="00076493" w:rsidRPr="00076493" w:rsidRDefault="00076493" w:rsidP="00076493">
            <w:pPr>
              <w:tabs>
                <w:tab w:val="left" w:pos="1026"/>
              </w:tabs>
              <w:ind w:right="-6"/>
              <w:jc w:val="both"/>
              <w:rPr>
                <w:rFonts w:ascii="Times New Roman" w:hAnsi="Times New Roman"/>
                <w:sz w:val="22"/>
                <w:szCs w:val="22"/>
              </w:rPr>
            </w:pPr>
            <w:r w:rsidRPr="00076493">
              <w:rPr>
                <w:rFonts w:ascii="Times New Roman" w:hAnsi="Times New Roman"/>
                <w:sz w:val="22"/>
                <w:szCs w:val="22"/>
              </w:rPr>
              <w:t>Pretendents iesniedz licences un zvērināta revidenta sertifikāta atvasinājumu par tiesībām sniegt revīzijas pakalpojumus Latvijas Republikā.</w:t>
            </w:r>
          </w:p>
          <w:p w14:paraId="15689F32" w14:textId="77777777" w:rsidR="00076493" w:rsidRPr="00076493" w:rsidRDefault="00076493" w:rsidP="00076493">
            <w:pPr>
              <w:tabs>
                <w:tab w:val="left" w:pos="1026"/>
              </w:tabs>
              <w:ind w:right="-6"/>
              <w:jc w:val="both"/>
              <w:rPr>
                <w:rFonts w:ascii="Times New Roman" w:hAnsi="Times New Roman"/>
                <w:sz w:val="22"/>
                <w:szCs w:val="22"/>
              </w:rPr>
            </w:pPr>
          </w:p>
          <w:p w14:paraId="7285A524" w14:textId="69AFFB4E" w:rsidR="00076493" w:rsidRPr="00076493" w:rsidRDefault="00076493" w:rsidP="00076493">
            <w:pPr>
              <w:tabs>
                <w:tab w:val="left" w:pos="34"/>
              </w:tabs>
              <w:spacing w:line="256" w:lineRule="auto"/>
              <w:contextualSpacing/>
              <w:jc w:val="both"/>
              <w:rPr>
                <w:rFonts w:ascii="Times New Roman" w:hAnsi="Times New Roman"/>
                <w:sz w:val="22"/>
                <w:szCs w:val="22"/>
              </w:rPr>
            </w:pPr>
            <w:r w:rsidRPr="00076493">
              <w:rPr>
                <w:rFonts w:ascii="Times New Roman" w:hAnsi="Times New Roman"/>
                <w:sz w:val="22"/>
                <w:szCs w:val="22"/>
              </w:rPr>
              <w:t>Citas dalībvalsts reģistrā ierakstītai revidentu komercsabiedrībai ir tiesības sniegt revīzijas pakalpojumus Latvijas Republikā, ja LR Finanšu ministrija to atzinusi par līdzvērtīgu zvērinātu revidentu komercsabiedrībai, tai izsniegta zvērinātu revidentu komercsabiedrības licence un šī komercsabiedrība ir ierakstīta zvērinātu revidentu komercsabiedrību reģistrā.</w:t>
            </w:r>
          </w:p>
        </w:tc>
      </w:tr>
    </w:tbl>
    <w:p w14:paraId="06FD5E74" w14:textId="77777777" w:rsidR="00EB1240" w:rsidRPr="00E528EB" w:rsidRDefault="00EB1240" w:rsidP="00E528EB">
      <w:pPr>
        <w:suppressAutoHyphens/>
        <w:spacing w:before="120" w:after="120" w:line="240" w:lineRule="auto"/>
        <w:ind w:right="566"/>
        <w:jc w:val="both"/>
        <w:outlineLvl w:val="2"/>
        <w:rPr>
          <w:rFonts w:ascii="Times New Roman" w:eastAsia="ヒラギノ角ゴ Pro W3" w:hAnsi="Times New Roman" w:cs="Times New Roman"/>
          <w:b/>
          <w:bCs/>
          <w:color w:val="000000"/>
          <w:lang w:eastAsia="lv-LV"/>
        </w:rPr>
      </w:pPr>
    </w:p>
    <w:p w14:paraId="694C0292" w14:textId="77777777" w:rsidR="006D7333" w:rsidRPr="006D7333" w:rsidRDefault="006D7333" w:rsidP="006D7333">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690" w:name="_Toc74578846"/>
      <w:bookmarkStart w:id="691" w:name="_Toc74579528"/>
      <w:bookmarkStart w:id="692" w:name="_Toc90480986"/>
      <w:bookmarkStart w:id="693" w:name="_Toc90481165"/>
      <w:bookmarkStart w:id="694" w:name="_Toc104446834"/>
      <w:bookmarkStart w:id="695" w:name="_Toc104447042"/>
      <w:bookmarkStart w:id="696" w:name="_Toc104447690"/>
      <w:bookmarkStart w:id="697" w:name="_Toc111053390"/>
      <w:bookmarkStart w:id="698" w:name="_Toc111053505"/>
      <w:bookmarkStart w:id="699" w:name="_Toc112944857"/>
      <w:bookmarkStart w:id="700" w:name="_Toc129445233"/>
      <w:bookmarkStart w:id="701" w:name="_Toc129445353"/>
      <w:bookmarkStart w:id="702" w:name="_Toc130287212"/>
      <w:bookmarkStart w:id="703" w:name="_Toc139539197"/>
      <w:bookmarkStart w:id="704" w:name="_Toc144308393"/>
      <w:bookmarkStart w:id="705" w:name="_Toc167971282"/>
      <w:bookmarkEnd w:id="676"/>
      <w:bookmarkEnd w:id="677"/>
      <w:bookmarkEnd w:id="678"/>
      <w:bookmarkEnd w:id="679"/>
      <w:bookmarkEnd w:id="680"/>
      <w:bookmarkEnd w:id="681"/>
      <w:bookmarkEnd w:id="682"/>
      <w:bookmarkEnd w:id="683"/>
      <w:bookmarkEnd w:id="684"/>
      <w:bookmarkEnd w:id="685"/>
      <w:bookmarkEnd w:id="686"/>
      <w:bookmarkEnd w:id="687"/>
      <w:bookmarkEnd w:id="688"/>
      <w:r w:rsidRPr="006D7333">
        <w:rPr>
          <w:rFonts w:ascii="Times New Roman" w:eastAsia="ヒラギノ角ゴ Pro W3" w:hAnsi="Times New Roman" w:cs="Times New Roman"/>
          <w:b/>
          <w:bCs/>
          <w:color w:val="000000"/>
          <w:lang w:eastAsia="lv-LV"/>
        </w:rPr>
        <w:t xml:space="preserve">Pretendenta saimnieciskais un finansiālais stāvoklis - </w:t>
      </w:r>
    </w:p>
    <w:tbl>
      <w:tblPr>
        <w:tblStyle w:val="TableGrid"/>
        <w:tblW w:w="9639" w:type="dxa"/>
        <w:tblInd w:w="137" w:type="dxa"/>
        <w:tblLook w:val="04A0" w:firstRow="1" w:lastRow="0" w:firstColumn="1" w:lastColumn="0" w:noHBand="0" w:noVBand="1"/>
      </w:tblPr>
      <w:tblGrid>
        <w:gridCol w:w="876"/>
        <w:gridCol w:w="4240"/>
        <w:gridCol w:w="4523"/>
      </w:tblGrid>
      <w:tr w:rsidR="006D7333" w:rsidRPr="00110A83" w14:paraId="6D648ED5" w14:textId="77777777" w:rsidTr="00F77EB4">
        <w:tc>
          <w:tcPr>
            <w:tcW w:w="876" w:type="dxa"/>
            <w:tcMar>
              <w:left w:w="108" w:type="dxa"/>
            </w:tcMar>
          </w:tcPr>
          <w:p w14:paraId="73BB6B0F" w14:textId="77777777" w:rsidR="006D7333" w:rsidRPr="00110A83" w:rsidRDefault="006D7333" w:rsidP="00570556">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240" w:type="dxa"/>
            <w:tcMar>
              <w:left w:w="108" w:type="dxa"/>
            </w:tcMar>
          </w:tcPr>
          <w:p w14:paraId="7807076C" w14:textId="77777777" w:rsidR="006D7333" w:rsidRPr="00110A83" w:rsidRDefault="006D7333" w:rsidP="00570556">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23" w:type="dxa"/>
            <w:tcMar>
              <w:left w:w="108" w:type="dxa"/>
            </w:tcMar>
          </w:tcPr>
          <w:p w14:paraId="40B4A682" w14:textId="77777777" w:rsidR="006D7333" w:rsidRPr="00110A83" w:rsidRDefault="006D7333" w:rsidP="00570556">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076493" w:rsidRPr="00110A83" w14:paraId="4365CF9E" w14:textId="77777777" w:rsidTr="00F77EB4">
        <w:tc>
          <w:tcPr>
            <w:tcW w:w="876" w:type="dxa"/>
            <w:tcMar>
              <w:left w:w="108" w:type="dxa"/>
            </w:tcMar>
          </w:tcPr>
          <w:p w14:paraId="45C877C4" w14:textId="2457C17F" w:rsidR="00076493" w:rsidRPr="00110A83" w:rsidRDefault="00076493" w:rsidP="00076493">
            <w:pPr>
              <w:tabs>
                <w:tab w:val="left" w:pos="3600"/>
              </w:tabs>
              <w:spacing w:after="120"/>
              <w:ind w:right="-37"/>
              <w:jc w:val="center"/>
              <w:textAlignment w:val="baseline"/>
              <w:rPr>
                <w:rFonts w:ascii="Times New Roman" w:hAnsi="Times New Roman"/>
                <w:sz w:val="22"/>
                <w:szCs w:val="22"/>
              </w:rPr>
            </w:pPr>
            <w:r>
              <w:rPr>
                <w:rFonts w:ascii="Times New Roman" w:hAnsi="Times New Roman"/>
                <w:sz w:val="22"/>
                <w:szCs w:val="22"/>
              </w:rPr>
              <w:t>3.2.2.</w:t>
            </w:r>
            <w:r w:rsidRPr="00110A83">
              <w:rPr>
                <w:rFonts w:ascii="Times New Roman" w:hAnsi="Times New Roman"/>
                <w:sz w:val="22"/>
                <w:szCs w:val="22"/>
              </w:rPr>
              <w:t>1.</w:t>
            </w:r>
          </w:p>
        </w:tc>
        <w:tc>
          <w:tcPr>
            <w:tcW w:w="4240" w:type="dxa"/>
            <w:tcBorders>
              <w:top w:val="single" w:sz="4" w:space="0" w:color="auto"/>
              <w:left w:val="single" w:sz="4" w:space="0" w:color="auto"/>
              <w:bottom w:val="single" w:sz="4" w:space="0" w:color="auto"/>
              <w:right w:val="single" w:sz="4" w:space="0" w:color="auto"/>
            </w:tcBorders>
            <w:tcMar>
              <w:left w:w="108" w:type="dxa"/>
            </w:tcMar>
          </w:tcPr>
          <w:p w14:paraId="59308E64" w14:textId="77777777" w:rsidR="00076493" w:rsidRPr="00076493" w:rsidRDefault="00076493" w:rsidP="00076493">
            <w:pPr>
              <w:ind w:right="31"/>
              <w:jc w:val="both"/>
              <w:rPr>
                <w:rFonts w:ascii="Times New Roman" w:hAnsi="Times New Roman"/>
                <w:sz w:val="22"/>
                <w:szCs w:val="22"/>
              </w:rPr>
            </w:pPr>
            <w:r w:rsidRPr="00076493">
              <w:rPr>
                <w:rFonts w:ascii="Times New Roman" w:hAnsi="Times New Roman"/>
                <w:sz w:val="22"/>
                <w:szCs w:val="22"/>
              </w:rPr>
              <w:t>Pretendenta vidējais gada neto apgrozījums pēdējos trīs noslēgtos finanšu gados ir ne mazāks kā mazāks par 50</w:t>
            </w:r>
            <w:r w:rsidRPr="00076493">
              <w:rPr>
                <w:rFonts w:ascii="Times New Roman" w:hAnsi="Times New Roman"/>
                <w:bCs/>
                <w:sz w:val="22"/>
                <w:szCs w:val="22"/>
              </w:rPr>
              <w:t xml:space="preserve"> 000 EUR (piecdesmit tūkstoši </w:t>
            </w:r>
            <w:proofErr w:type="spellStart"/>
            <w:r w:rsidRPr="00076493">
              <w:rPr>
                <w:rFonts w:ascii="Times New Roman" w:hAnsi="Times New Roman"/>
                <w:bCs/>
                <w:i/>
                <w:sz w:val="22"/>
                <w:szCs w:val="22"/>
              </w:rPr>
              <w:t>euro</w:t>
            </w:r>
            <w:proofErr w:type="spellEnd"/>
            <w:r w:rsidRPr="00076493">
              <w:rPr>
                <w:rFonts w:ascii="Times New Roman" w:hAnsi="Times New Roman"/>
                <w:bCs/>
                <w:sz w:val="22"/>
                <w:szCs w:val="22"/>
              </w:rPr>
              <w:t>)</w:t>
            </w:r>
            <w:r w:rsidRPr="00076493">
              <w:rPr>
                <w:rFonts w:ascii="Times New Roman" w:hAnsi="Times New Roman"/>
                <w:sz w:val="22"/>
                <w:szCs w:val="22"/>
              </w:rPr>
              <w:t xml:space="preserve"> gadā.</w:t>
            </w:r>
          </w:p>
          <w:p w14:paraId="36D37562" w14:textId="77777777" w:rsidR="00076493" w:rsidRPr="00076493" w:rsidRDefault="00076493" w:rsidP="00076493">
            <w:pPr>
              <w:ind w:right="31"/>
              <w:jc w:val="both"/>
              <w:rPr>
                <w:rFonts w:ascii="Times New Roman" w:hAnsi="Times New Roman"/>
                <w:color w:val="0070C0"/>
                <w:sz w:val="22"/>
                <w:szCs w:val="22"/>
              </w:rPr>
            </w:pPr>
          </w:p>
          <w:p w14:paraId="694B0F62" w14:textId="77777777" w:rsidR="00076493" w:rsidRPr="00076493" w:rsidRDefault="00076493" w:rsidP="00076493">
            <w:pPr>
              <w:ind w:right="31"/>
              <w:jc w:val="both"/>
              <w:rPr>
                <w:rFonts w:ascii="Times New Roman" w:hAnsi="Times New Roman"/>
                <w:noProof/>
                <w:sz w:val="22"/>
              </w:rPr>
            </w:pPr>
            <w:r w:rsidRPr="00076493">
              <w:rPr>
                <w:rFonts w:ascii="Times New Roman" w:hAnsi="Times New Roman"/>
                <w:noProof/>
                <w:sz w:val="22"/>
              </w:rPr>
              <w:t>Par noslēgto pārskata gadu uzskata gadu, par kuru līdz piedāvājumu iesniegšanas dienai ir sastādīts un normatīvajos aktos noteiktajā kārtībā apstiprināts gada pārskats.</w:t>
            </w:r>
          </w:p>
          <w:p w14:paraId="7F9A1A2F" w14:textId="77777777" w:rsidR="00076493" w:rsidRPr="00076493" w:rsidRDefault="00076493" w:rsidP="00076493">
            <w:pPr>
              <w:ind w:right="31"/>
              <w:jc w:val="both"/>
              <w:rPr>
                <w:rFonts w:ascii="Times New Roman" w:hAnsi="Times New Roman"/>
                <w:color w:val="0070C0"/>
                <w:sz w:val="22"/>
              </w:rPr>
            </w:pPr>
          </w:p>
          <w:p w14:paraId="55EB7961" w14:textId="77777777" w:rsidR="00076493" w:rsidRPr="00076493" w:rsidRDefault="00076493" w:rsidP="00076493">
            <w:pPr>
              <w:tabs>
                <w:tab w:val="left" w:pos="601"/>
                <w:tab w:val="left" w:pos="3600"/>
              </w:tabs>
              <w:spacing w:after="120"/>
              <w:jc w:val="both"/>
              <w:rPr>
                <w:rFonts w:ascii="Times New Roman" w:hAnsi="Times New Roman"/>
                <w:noProof/>
                <w:sz w:val="22"/>
                <w:szCs w:val="22"/>
              </w:rPr>
            </w:pPr>
            <w:r w:rsidRPr="00076493">
              <w:rPr>
                <w:rFonts w:ascii="Times New Roman" w:hAnsi="Times New Roman"/>
                <w:noProof/>
                <w:sz w:val="22"/>
                <w:szCs w:val="22"/>
              </w:rPr>
              <w:t xml:space="preserve">Pretendenta, kura darbības ilgums ir mazāks par trim gadiem, vidējais gada neto </w:t>
            </w:r>
            <w:r w:rsidRPr="00076493">
              <w:rPr>
                <w:rFonts w:ascii="Times New Roman" w:hAnsi="Times New Roman"/>
                <w:noProof/>
                <w:sz w:val="22"/>
                <w:szCs w:val="22"/>
              </w:rPr>
              <w:lastRenderedPageBreak/>
              <w:t xml:space="preserve">apgrozījums kopš tā dibināšanas ir ne mazāks par </w:t>
            </w:r>
            <w:r w:rsidRPr="00076493">
              <w:rPr>
                <w:rFonts w:ascii="Times New Roman" w:hAnsi="Times New Roman"/>
                <w:sz w:val="22"/>
                <w:szCs w:val="22"/>
              </w:rPr>
              <w:t>50</w:t>
            </w:r>
            <w:r w:rsidRPr="00076493">
              <w:rPr>
                <w:rFonts w:ascii="Times New Roman" w:hAnsi="Times New Roman"/>
                <w:bCs/>
                <w:sz w:val="22"/>
                <w:szCs w:val="22"/>
              </w:rPr>
              <w:t xml:space="preserve"> 000 EUR (piecdesmit tūkstoši </w:t>
            </w:r>
            <w:proofErr w:type="spellStart"/>
            <w:r w:rsidRPr="00076493">
              <w:rPr>
                <w:rFonts w:ascii="Times New Roman" w:hAnsi="Times New Roman"/>
                <w:bCs/>
                <w:i/>
                <w:sz w:val="22"/>
                <w:szCs w:val="22"/>
              </w:rPr>
              <w:t>euro</w:t>
            </w:r>
            <w:proofErr w:type="spellEnd"/>
            <w:r w:rsidRPr="00076493">
              <w:rPr>
                <w:rFonts w:ascii="Times New Roman" w:hAnsi="Times New Roman"/>
                <w:bCs/>
                <w:sz w:val="22"/>
                <w:szCs w:val="22"/>
              </w:rPr>
              <w:t>)</w:t>
            </w:r>
            <w:r w:rsidRPr="00076493">
              <w:rPr>
                <w:rFonts w:ascii="Times New Roman" w:hAnsi="Times New Roman"/>
                <w:sz w:val="22"/>
                <w:szCs w:val="22"/>
              </w:rPr>
              <w:t xml:space="preserve"> gadā</w:t>
            </w:r>
            <w:r w:rsidRPr="00076493">
              <w:rPr>
                <w:rFonts w:ascii="Times New Roman" w:hAnsi="Times New Roman"/>
                <w:noProof/>
                <w:sz w:val="22"/>
                <w:szCs w:val="22"/>
              </w:rPr>
              <w:t>.</w:t>
            </w:r>
          </w:p>
          <w:p w14:paraId="787B6B8F" w14:textId="459C6544" w:rsidR="00076493" w:rsidRPr="00076493" w:rsidRDefault="00076493" w:rsidP="00076493">
            <w:pPr>
              <w:tabs>
                <w:tab w:val="left" w:pos="601"/>
                <w:tab w:val="left" w:pos="3600"/>
              </w:tabs>
              <w:spacing w:after="120"/>
              <w:jc w:val="both"/>
              <w:textAlignment w:val="baseline"/>
              <w:rPr>
                <w:rFonts w:ascii="Times New Roman" w:hAnsi="Times New Roman"/>
                <w:sz w:val="22"/>
                <w:szCs w:val="22"/>
              </w:rPr>
            </w:pPr>
            <w:r w:rsidRPr="00076493">
              <w:rPr>
                <w:rFonts w:ascii="Times New Roman" w:hAnsi="Times New Roman"/>
                <w:noProof/>
                <w:sz w:val="22"/>
                <w:szCs w:val="22"/>
              </w:rPr>
              <w:t>Piegādātāju apvienības gadījumā apvienības dalībnieku kopējā vidējā gada neto apgrozījuma summa iepriekšējo trīs gadu laikā nav mazāka par 50 000 EUR</w:t>
            </w:r>
            <w:r w:rsidRPr="00076493">
              <w:rPr>
                <w:rFonts w:ascii="Times New Roman" w:hAnsi="Times New Roman"/>
                <w:bCs/>
                <w:noProof/>
                <w:sz w:val="22"/>
                <w:szCs w:val="22"/>
              </w:rPr>
              <w:t xml:space="preserve"> </w:t>
            </w:r>
            <w:r w:rsidRPr="00076493">
              <w:rPr>
                <w:rFonts w:ascii="Times New Roman" w:hAnsi="Times New Roman"/>
                <w:sz w:val="22"/>
                <w:szCs w:val="22"/>
              </w:rPr>
              <w:t>(piec</w:t>
            </w:r>
            <w:r w:rsidRPr="00076493">
              <w:rPr>
                <w:rFonts w:ascii="Times New Roman" w:hAnsi="Times New Roman"/>
                <w:bCs/>
                <w:sz w:val="22"/>
                <w:szCs w:val="22"/>
              </w:rPr>
              <w:t>desmit</w:t>
            </w:r>
            <w:r w:rsidRPr="00076493">
              <w:rPr>
                <w:rFonts w:ascii="Times New Roman" w:hAnsi="Times New Roman"/>
                <w:sz w:val="22"/>
                <w:szCs w:val="22"/>
              </w:rPr>
              <w:t xml:space="preserve"> tūkstoši </w:t>
            </w:r>
            <w:proofErr w:type="spellStart"/>
            <w:r w:rsidRPr="00076493">
              <w:rPr>
                <w:rFonts w:ascii="Times New Roman" w:hAnsi="Times New Roman"/>
                <w:i/>
                <w:iCs/>
                <w:sz w:val="22"/>
                <w:szCs w:val="22"/>
              </w:rPr>
              <w:t>euro</w:t>
            </w:r>
            <w:proofErr w:type="spellEnd"/>
            <w:r w:rsidRPr="00076493">
              <w:rPr>
                <w:rFonts w:ascii="Times New Roman" w:hAnsi="Times New Roman"/>
                <w:sz w:val="22"/>
                <w:szCs w:val="22"/>
              </w:rPr>
              <w:t xml:space="preserve">) </w:t>
            </w:r>
            <w:r w:rsidRPr="00076493">
              <w:rPr>
                <w:rFonts w:ascii="Times New Roman" w:hAnsi="Times New Roman"/>
                <w:noProof/>
                <w:sz w:val="22"/>
                <w:szCs w:val="22"/>
              </w:rPr>
              <w:t>gadā.</w:t>
            </w:r>
          </w:p>
        </w:tc>
        <w:tc>
          <w:tcPr>
            <w:tcW w:w="4523" w:type="dxa"/>
            <w:tcBorders>
              <w:top w:val="single" w:sz="4" w:space="0" w:color="auto"/>
              <w:left w:val="single" w:sz="4" w:space="0" w:color="auto"/>
              <w:bottom w:val="single" w:sz="4" w:space="0" w:color="auto"/>
              <w:right w:val="single" w:sz="4" w:space="0" w:color="auto"/>
            </w:tcBorders>
            <w:tcMar>
              <w:left w:w="108" w:type="dxa"/>
            </w:tcMar>
          </w:tcPr>
          <w:p w14:paraId="55F14555" w14:textId="77777777" w:rsidR="00076493" w:rsidRPr="00076493" w:rsidRDefault="00076493" w:rsidP="00076493">
            <w:pPr>
              <w:tabs>
                <w:tab w:val="left" w:pos="0"/>
                <w:tab w:val="left" w:pos="3600"/>
              </w:tabs>
              <w:spacing w:after="120"/>
              <w:ind w:right="-6"/>
              <w:jc w:val="both"/>
              <w:rPr>
                <w:rFonts w:ascii="Times New Roman" w:hAnsi="Times New Roman"/>
                <w:sz w:val="22"/>
                <w:szCs w:val="22"/>
              </w:rPr>
            </w:pPr>
            <w:r w:rsidRPr="00076493">
              <w:rPr>
                <w:rFonts w:ascii="Times New Roman" w:hAnsi="Times New Roman"/>
                <w:sz w:val="22"/>
                <w:szCs w:val="22"/>
              </w:rPr>
              <w:lastRenderedPageBreak/>
              <w:t xml:space="preserve">Pretendenta iepriekšējo pārskata gadu peļņas vai zaudējumu aprēķina (PZA) formu kopijas vai citi dokumenti, kas apliecina pretendenta neto apgrozījumu iepriekšējo trīs gadu laikā. </w:t>
            </w:r>
          </w:p>
          <w:p w14:paraId="23FDB7AE" w14:textId="77777777" w:rsidR="00076493" w:rsidRPr="00076493" w:rsidRDefault="00076493" w:rsidP="00076493">
            <w:pPr>
              <w:ind w:right="34"/>
              <w:jc w:val="both"/>
              <w:rPr>
                <w:rFonts w:ascii="Times New Roman" w:hAnsi="Times New Roman"/>
                <w:color w:val="000000"/>
                <w:sz w:val="22"/>
                <w:szCs w:val="22"/>
              </w:rPr>
            </w:pPr>
            <w:r w:rsidRPr="00076493">
              <w:rPr>
                <w:rFonts w:ascii="Times New Roman" w:hAnsi="Times New Roman"/>
                <w:sz w:val="22"/>
                <w:szCs w:val="22"/>
              </w:rPr>
              <w:t>Pretendentam, kura darbības ilgums ir mazāks par trim gadiem, ir jāiesniedz dokumenti (PZA kopijas vai citi dokumenti) par attiecīgo tā darbības periodu.</w:t>
            </w:r>
            <w:r w:rsidRPr="00076493">
              <w:rPr>
                <w:rFonts w:ascii="Times New Roman" w:hAnsi="Times New Roman"/>
                <w:color w:val="000000"/>
                <w:sz w:val="22"/>
                <w:szCs w:val="22"/>
              </w:rPr>
              <w:t xml:space="preserve"> </w:t>
            </w:r>
          </w:p>
          <w:p w14:paraId="577C53F8" w14:textId="77777777" w:rsidR="00076493" w:rsidRPr="00076493" w:rsidRDefault="00076493" w:rsidP="00076493">
            <w:pPr>
              <w:ind w:right="34"/>
              <w:jc w:val="both"/>
              <w:rPr>
                <w:rFonts w:ascii="Times New Roman" w:hAnsi="Times New Roman"/>
                <w:color w:val="000000"/>
                <w:sz w:val="22"/>
                <w:szCs w:val="22"/>
              </w:rPr>
            </w:pPr>
          </w:p>
          <w:p w14:paraId="57AE2F0D" w14:textId="77777777" w:rsidR="00076493" w:rsidRPr="00076493" w:rsidRDefault="00076493" w:rsidP="00076493">
            <w:pPr>
              <w:ind w:right="34"/>
              <w:jc w:val="both"/>
              <w:rPr>
                <w:rFonts w:ascii="Times New Roman" w:hAnsi="Times New Roman"/>
                <w:color w:val="000000"/>
                <w:sz w:val="22"/>
                <w:szCs w:val="22"/>
              </w:rPr>
            </w:pPr>
            <w:r w:rsidRPr="00076493">
              <w:rPr>
                <w:rFonts w:ascii="Times New Roman" w:hAnsi="Times New Roman"/>
                <w:color w:val="000000"/>
                <w:sz w:val="22"/>
                <w:szCs w:val="22"/>
              </w:rPr>
              <w:t xml:space="preserve">Ja Pretendents ir personu apvienība, tad dati par neto apgrozījumu sniedzami par personu </w:t>
            </w:r>
            <w:r w:rsidRPr="00076493">
              <w:rPr>
                <w:rFonts w:ascii="Times New Roman" w:hAnsi="Times New Roman"/>
                <w:color w:val="000000"/>
                <w:sz w:val="22"/>
                <w:szCs w:val="22"/>
              </w:rPr>
              <w:lastRenderedPageBreak/>
              <w:t>apvienības dalībnieku, uz kura saimnieciskajām un finansiālajām iespējām tas balstās.</w:t>
            </w:r>
          </w:p>
          <w:p w14:paraId="504FFD62" w14:textId="77777777" w:rsidR="00076493" w:rsidRPr="00076493" w:rsidRDefault="00076493" w:rsidP="00076493">
            <w:pPr>
              <w:ind w:right="34"/>
              <w:jc w:val="both"/>
              <w:rPr>
                <w:rFonts w:ascii="Times New Roman" w:hAnsi="Times New Roman"/>
                <w:color w:val="000000"/>
                <w:sz w:val="22"/>
                <w:szCs w:val="22"/>
              </w:rPr>
            </w:pPr>
          </w:p>
          <w:p w14:paraId="3DDF87B4" w14:textId="27B87584" w:rsidR="00076493" w:rsidRPr="00076493" w:rsidRDefault="00076493" w:rsidP="00076493">
            <w:pPr>
              <w:tabs>
                <w:tab w:val="left" w:pos="0"/>
                <w:tab w:val="left" w:pos="3600"/>
              </w:tabs>
              <w:spacing w:after="120"/>
              <w:ind w:right="33"/>
              <w:jc w:val="both"/>
              <w:textAlignment w:val="baseline"/>
              <w:rPr>
                <w:rFonts w:ascii="Times New Roman" w:hAnsi="Times New Roman"/>
                <w:color w:val="000000"/>
                <w:sz w:val="22"/>
                <w:szCs w:val="22"/>
              </w:rPr>
            </w:pPr>
            <w:r w:rsidRPr="00076493">
              <w:rPr>
                <w:rFonts w:ascii="Times New Roman" w:hAnsi="Times New Roman"/>
                <w:sz w:val="22"/>
                <w:szCs w:val="22"/>
              </w:rPr>
              <w:t>Pretendentam tā piedāvājumā jāpievieno dokumenti, kas pierāda, ka līguma slēgšanas tiesību piešķiršanas gadījumā personas, uz kuru finanšu spējām Pretendents balstās, uzņemsies solidāru atbildību par līguma izpildi.</w:t>
            </w:r>
          </w:p>
        </w:tc>
      </w:tr>
    </w:tbl>
    <w:p w14:paraId="00B9C152" w14:textId="77777777" w:rsidR="00F22490" w:rsidRPr="006D7333" w:rsidRDefault="00F22490" w:rsidP="006D7333">
      <w:pPr>
        <w:suppressAutoHyphens/>
        <w:spacing w:before="60" w:afterLines="60" w:after="144" w:line="240" w:lineRule="auto"/>
        <w:ind w:right="566"/>
        <w:jc w:val="both"/>
        <w:outlineLvl w:val="2"/>
        <w:rPr>
          <w:rFonts w:ascii="Times New Roman" w:eastAsia="ヒラギノ角ゴ Pro W3" w:hAnsi="Times New Roman" w:cs="Times New Roman"/>
          <w:b/>
          <w:bCs/>
          <w:color w:val="000000"/>
          <w:lang w:eastAsia="lv-LV"/>
        </w:rPr>
      </w:pPr>
    </w:p>
    <w:p w14:paraId="1318B718" w14:textId="46238EBA" w:rsidR="00961216" w:rsidRPr="00110A83" w:rsidRDefault="00961216"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r w:rsidRPr="00110A83">
        <w:rPr>
          <w:rFonts w:ascii="Times New Roman" w:eastAsia="ヒラギノ角ゴ Pro W3" w:hAnsi="Times New Roman" w:cs="Times New Roman"/>
          <w:b/>
          <w:bCs/>
          <w:color w:val="000000"/>
          <w:lang w:eastAsia="lv-LV"/>
        </w:rPr>
        <w:t>Pretendenta profesionālo un tehnisko spēju novērtēšana</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tbl>
      <w:tblPr>
        <w:tblStyle w:val="TableGrid"/>
        <w:tblW w:w="9639" w:type="dxa"/>
        <w:tblInd w:w="137" w:type="dxa"/>
        <w:tblLook w:val="04A0" w:firstRow="1" w:lastRow="0" w:firstColumn="1" w:lastColumn="0" w:noHBand="0" w:noVBand="1"/>
      </w:tblPr>
      <w:tblGrid>
        <w:gridCol w:w="851"/>
        <w:gridCol w:w="4252"/>
        <w:gridCol w:w="4536"/>
      </w:tblGrid>
      <w:tr w:rsidR="00961216" w:rsidRPr="00110A83" w14:paraId="4418C97E" w14:textId="77777777" w:rsidTr="001F2C97">
        <w:tc>
          <w:tcPr>
            <w:tcW w:w="851" w:type="dxa"/>
          </w:tcPr>
          <w:p w14:paraId="3634C4F3" w14:textId="77777777" w:rsidR="00961216" w:rsidRPr="00110A83" w:rsidRDefault="00961216" w:rsidP="00AD491F">
            <w:pPr>
              <w:ind w:left="59" w:right="29"/>
              <w:textAlignment w:val="baseline"/>
              <w:rPr>
                <w:rFonts w:ascii="Times New Roman" w:hAnsi="Times New Roman"/>
                <w:b/>
              </w:rPr>
            </w:pPr>
            <w:r w:rsidRPr="00110A83">
              <w:rPr>
                <w:rFonts w:ascii="Times New Roman" w:hAnsi="Times New Roman"/>
                <w:b/>
              </w:rPr>
              <w:t>Nr. p. k.</w:t>
            </w:r>
          </w:p>
        </w:tc>
        <w:tc>
          <w:tcPr>
            <w:tcW w:w="4252" w:type="dxa"/>
          </w:tcPr>
          <w:p w14:paraId="21745EB8"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Pasūtītāja prasības</w:t>
            </w:r>
          </w:p>
        </w:tc>
        <w:tc>
          <w:tcPr>
            <w:tcW w:w="4536" w:type="dxa"/>
          </w:tcPr>
          <w:p w14:paraId="0862746A"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Pretendenta iesniedzamie dokumenti</w:t>
            </w:r>
          </w:p>
        </w:tc>
      </w:tr>
      <w:tr w:rsidR="00076493" w:rsidRPr="00110A83" w14:paraId="1101008D" w14:textId="77777777" w:rsidTr="0067347D">
        <w:trPr>
          <w:trHeight w:val="274"/>
        </w:trPr>
        <w:tc>
          <w:tcPr>
            <w:tcW w:w="851" w:type="dxa"/>
          </w:tcPr>
          <w:p w14:paraId="0B4C2FFD" w14:textId="61381F2C" w:rsidR="00076493" w:rsidRPr="005D6626" w:rsidRDefault="00076493" w:rsidP="00076493">
            <w:pPr>
              <w:ind w:left="-108" w:right="-107"/>
              <w:jc w:val="center"/>
              <w:textAlignment w:val="baseline"/>
              <w:rPr>
                <w:rFonts w:ascii="Times New Roman" w:hAnsi="Times New Roman"/>
                <w:sz w:val="22"/>
                <w:szCs w:val="22"/>
              </w:rPr>
            </w:pPr>
            <w:bookmarkStart w:id="706" w:name="_Hlk112943578"/>
            <w:r w:rsidRPr="005D6626">
              <w:rPr>
                <w:rFonts w:ascii="Times New Roman" w:hAnsi="Times New Roman"/>
                <w:sz w:val="22"/>
                <w:szCs w:val="22"/>
              </w:rPr>
              <w:t>3.2.3.1.</w:t>
            </w:r>
          </w:p>
        </w:tc>
        <w:tc>
          <w:tcPr>
            <w:tcW w:w="4252" w:type="dxa"/>
            <w:tcBorders>
              <w:top w:val="single" w:sz="4" w:space="0" w:color="auto"/>
              <w:left w:val="single" w:sz="4" w:space="0" w:color="auto"/>
              <w:bottom w:val="single" w:sz="4" w:space="0" w:color="auto"/>
              <w:right w:val="single" w:sz="4" w:space="0" w:color="auto"/>
            </w:tcBorders>
          </w:tcPr>
          <w:p w14:paraId="56C019B4" w14:textId="77777777" w:rsidR="00076493" w:rsidRPr="00076493" w:rsidRDefault="00076493" w:rsidP="00076493">
            <w:pPr>
              <w:ind w:right="31"/>
              <w:jc w:val="both"/>
              <w:rPr>
                <w:rFonts w:ascii="Times New Roman" w:hAnsi="Times New Roman"/>
                <w:color w:val="0070C0"/>
                <w:sz w:val="22"/>
                <w:szCs w:val="22"/>
              </w:rPr>
            </w:pPr>
            <w:r w:rsidRPr="00076493">
              <w:rPr>
                <w:rFonts w:ascii="Times New Roman" w:hAnsi="Times New Roman"/>
                <w:bCs/>
                <w:sz w:val="22"/>
                <w:szCs w:val="22"/>
              </w:rPr>
              <w:t>Pretendents</w:t>
            </w:r>
            <w:r w:rsidRPr="00076493">
              <w:rPr>
                <w:rFonts w:ascii="Times New Roman" w:hAnsi="Times New Roman"/>
                <w:sz w:val="22"/>
                <w:szCs w:val="22"/>
              </w:rPr>
              <w:t xml:space="preserve"> iepriekšējo 3 (trīs) gadu laikā (2023., 2024., 2025. un 2026. gadā līdz piedāvājumu iesniegšanas dienai) ir veicis vismaz vienas tādas publiskas personas kontrolētas kapitālsabiedrības gada pārskata revīziju</w:t>
            </w:r>
            <w:r w:rsidRPr="00076493">
              <w:rPr>
                <w:rFonts w:ascii="Times New Roman" w:hAnsi="Times New Roman"/>
              </w:rPr>
              <w:t xml:space="preserve"> </w:t>
            </w:r>
            <w:r w:rsidRPr="00076493">
              <w:rPr>
                <w:rFonts w:ascii="Times New Roman" w:hAnsi="Times New Roman"/>
                <w:sz w:val="22"/>
                <w:szCs w:val="22"/>
              </w:rPr>
              <w:t xml:space="preserve">atbilstoši Gada pārskatu un konsolidēto gada pārskatu likuma prasībām vai attiecīgās ārvalsts normatīvajos aktos noteiktajām prasībām, kuras attiecīgā gada pārskata bilances kopsumma nav mazāka par 35 000 000 EUR (trīsdesmit pieci miljoni </w:t>
            </w:r>
            <w:proofErr w:type="spellStart"/>
            <w:r w:rsidRPr="00076493">
              <w:rPr>
                <w:rFonts w:ascii="Times New Roman" w:hAnsi="Times New Roman"/>
                <w:i/>
                <w:sz w:val="22"/>
                <w:szCs w:val="22"/>
              </w:rPr>
              <w:t>euro</w:t>
            </w:r>
            <w:proofErr w:type="spellEnd"/>
            <w:r w:rsidRPr="00076493">
              <w:rPr>
                <w:rFonts w:ascii="Times New Roman" w:hAnsi="Times New Roman"/>
                <w:i/>
                <w:sz w:val="22"/>
                <w:szCs w:val="22"/>
              </w:rPr>
              <w:t>).</w:t>
            </w:r>
          </w:p>
          <w:p w14:paraId="22D7B746" w14:textId="0296301A" w:rsidR="00076493" w:rsidRPr="00076493" w:rsidRDefault="00076493" w:rsidP="00076493">
            <w:pPr>
              <w:ind w:right="31"/>
              <w:jc w:val="both"/>
              <w:rPr>
                <w:rFonts w:ascii="Times New Roman" w:hAnsi="Times New Roman"/>
                <w:sz w:val="22"/>
                <w:szCs w:val="22"/>
              </w:rPr>
            </w:pPr>
          </w:p>
        </w:tc>
        <w:tc>
          <w:tcPr>
            <w:tcW w:w="4536" w:type="dxa"/>
            <w:tcBorders>
              <w:top w:val="single" w:sz="4" w:space="0" w:color="auto"/>
              <w:left w:val="single" w:sz="4" w:space="0" w:color="auto"/>
              <w:bottom w:val="single" w:sz="4" w:space="0" w:color="auto"/>
              <w:right w:val="single" w:sz="4" w:space="0" w:color="auto"/>
            </w:tcBorders>
          </w:tcPr>
          <w:p w14:paraId="46D26888" w14:textId="7AE288AE" w:rsidR="00076493" w:rsidRPr="00076493" w:rsidRDefault="00076493" w:rsidP="00076493">
            <w:pPr>
              <w:shd w:val="clear" w:color="auto" w:fill="FFFFFF"/>
              <w:ind w:right="-6"/>
              <w:jc w:val="both"/>
              <w:rPr>
                <w:rFonts w:ascii="Times New Roman" w:hAnsi="Times New Roman"/>
                <w:sz w:val="22"/>
              </w:rPr>
            </w:pPr>
            <w:r w:rsidRPr="00076493">
              <w:rPr>
                <w:rFonts w:ascii="Times New Roman" w:hAnsi="Times New Roman"/>
                <w:sz w:val="22"/>
                <w:szCs w:val="22"/>
              </w:rPr>
              <w:t>Pretendenta informācija Nolikuma 4.pielikumā “</w:t>
            </w:r>
            <w:r w:rsidRPr="00076493">
              <w:rPr>
                <w:rFonts w:ascii="Times New Roman" w:hAnsi="Times New Roman"/>
                <w:i/>
                <w:sz w:val="22"/>
                <w:szCs w:val="22"/>
              </w:rPr>
              <w:t xml:space="preserve">Informācija par Pretendenta profesionālo pieredzi”, </w:t>
            </w:r>
            <w:r w:rsidRPr="00076493">
              <w:rPr>
                <w:rFonts w:ascii="Times New Roman" w:hAnsi="Times New Roman"/>
                <w:sz w:val="22"/>
                <w:szCs w:val="22"/>
              </w:rPr>
              <w:t xml:space="preserve">kam pievienoti dokumentu atvasinājumi, kas apliecina sniegtās informācijas patiesumu. </w:t>
            </w:r>
          </w:p>
        </w:tc>
      </w:tr>
      <w:tr w:rsidR="00076493" w:rsidRPr="00110A83" w14:paraId="60571B51" w14:textId="77777777" w:rsidTr="0067347D">
        <w:trPr>
          <w:trHeight w:val="274"/>
        </w:trPr>
        <w:tc>
          <w:tcPr>
            <w:tcW w:w="851" w:type="dxa"/>
          </w:tcPr>
          <w:p w14:paraId="68A67E38" w14:textId="58738F58" w:rsidR="00076493" w:rsidRPr="005D6626" w:rsidRDefault="00076493" w:rsidP="00076493">
            <w:pPr>
              <w:ind w:left="-108" w:right="-107"/>
              <w:jc w:val="center"/>
              <w:textAlignment w:val="baseline"/>
              <w:rPr>
                <w:rFonts w:ascii="Times New Roman" w:hAnsi="Times New Roman"/>
              </w:rPr>
            </w:pPr>
            <w:r w:rsidRPr="005D6626">
              <w:rPr>
                <w:rFonts w:ascii="Times New Roman" w:hAnsi="Times New Roman"/>
                <w:sz w:val="22"/>
                <w:szCs w:val="22"/>
              </w:rPr>
              <w:t>3.2.3.</w:t>
            </w:r>
            <w:r>
              <w:rPr>
                <w:rFonts w:ascii="Times New Roman" w:hAnsi="Times New Roman"/>
                <w:sz w:val="22"/>
                <w:szCs w:val="22"/>
              </w:rPr>
              <w:t>2</w:t>
            </w:r>
            <w:r w:rsidRPr="005D6626">
              <w:rPr>
                <w:rFonts w:ascii="Times New Roman" w:hAnsi="Times New Roman"/>
                <w:sz w:val="22"/>
                <w:szCs w:val="22"/>
              </w:rPr>
              <w:t>.</w:t>
            </w:r>
          </w:p>
        </w:tc>
        <w:tc>
          <w:tcPr>
            <w:tcW w:w="4252" w:type="dxa"/>
            <w:tcBorders>
              <w:top w:val="single" w:sz="4" w:space="0" w:color="auto"/>
              <w:left w:val="single" w:sz="4" w:space="0" w:color="auto"/>
              <w:bottom w:val="single" w:sz="4" w:space="0" w:color="auto"/>
              <w:right w:val="single" w:sz="4" w:space="0" w:color="auto"/>
            </w:tcBorders>
          </w:tcPr>
          <w:p w14:paraId="4C1AD215" w14:textId="77777777" w:rsidR="00076493" w:rsidRPr="00076493" w:rsidRDefault="00076493" w:rsidP="00076493">
            <w:pPr>
              <w:ind w:right="31"/>
              <w:jc w:val="both"/>
              <w:rPr>
                <w:rFonts w:ascii="Times New Roman" w:hAnsi="Times New Roman"/>
                <w:sz w:val="22"/>
                <w:szCs w:val="22"/>
              </w:rPr>
            </w:pPr>
            <w:r w:rsidRPr="00076493">
              <w:rPr>
                <w:rFonts w:ascii="Times New Roman" w:hAnsi="Times New Roman"/>
                <w:sz w:val="22"/>
                <w:szCs w:val="22"/>
              </w:rPr>
              <w:t>Pretendents līguma izpildes nodrošināšanai piesaista kvalificētus speciālistus:</w:t>
            </w:r>
          </w:p>
          <w:p w14:paraId="3BFA3C95" w14:textId="77777777" w:rsidR="00076493" w:rsidRDefault="00076493" w:rsidP="00FD55B9">
            <w:pPr>
              <w:pStyle w:val="ListParagraph"/>
              <w:numPr>
                <w:ilvl w:val="0"/>
                <w:numId w:val="31"/>
              </w:numPr>
              <w:overflowPunct w:val="0"/>
              <w:autoSpaceDE w:val="0"/>
              <w:autoSpaceDN w:val="0"/>
              <w:adjustRightInd w:val="0"/>
              <w:ind w:right="31"/>
              <w:contextualSpacing w:val="0"/>
              <w:jc w:val="both"/>
              <w:textAlignment w:val="baseline"/>
              <w:rPr>
                <w:rFonts w:ascii="Times New Roman" w:hAnsi="Times New Roman"/>
                <w:sz w:val="22"/>
                <w:szCs w:val="22"/>
              </w:rPr>
            </w:pPr>
            <w:r w:rsidRPr="00076493">
              <w:rPr>
                <w:rFonts w:ascii="Times New Roman" w:hAnsi="Times New Roman"/>
                <w:sz w:val="22"/>
                <w:szCs w:val="22"/>
              </w:rPr>
              <w:t>vismaz 1 (viens) atbildīgais zvērināts revidents, kuram ir Latvijas Zvērinātu revidentu asociācijas (turpmāk – LZRA) izsniegts spēkā esošs zvērināta revidenta sertifikāts un kuram iepriekšējo 3 (trīs) gadu laikā (2023., 2024., 2025. un 2026. gadā līdz piedāvājumu iesniegšanas dienai) ir pieredze revīzijas vadībā vismaz 1 (vienā) publiskas personas kontrolētā kapitālsabiedrībā. Citu valstu personām LZRA izdots zvērināta revidenta sertifikāts atbilstoši Revīzijas pakalpojumu likuma 13.pantā noteiktajām prasībām;</w:t>
            </w:r>
          </w:p>
          <w:p w14:paraId="56451B1C" w14:textId="0D1832AF" w:rsidR="00076493" w:rsidRPr="00076493" w:rsidRDefault="00076493" w:rsidP="00FD55B9">
            <w:pPr>
              <w:pStyle w:val="ListParagraph"/>
              <w:numPr>
                <w:ilvl w:val="0"/>
                <w:numId w:val="31"/>
              </w:numPr>
              <w:overflowPunct w:val="0"/>
              <w:autoSpaceDE w:val="0"/>
              <w:autoSpaceDN w:val="0"/>
              <w:adjustRightInd w:val="0"/>
              <w:ind w:right="31"/>
              <w:contextualSpacing w:val="0"/>
              <w:jc w:val="both"/>
              <w:textAlignment w:val="baseline"/>
              <w:rPr>
                <w:rFonts w:ascii="Times New Roman" w:hAnsi="Times New Roman"/>
                <w:sz w:val="22"/>
                <w:szCs w:val="22"/>
              </w:rPr>
            </w:pPr>
            <w:r>
              <w:rPr>
                <w:rFonts w:ascii="Times New Roman" w:hAnsi="Times New Roman"/>
                <w:sz w:val="22"/>
                <w:szCs w:val="22"/>
              </w:rPr>
              <w:t xml:space="preserve">vismaz </w:t>
            </w:r>
            <w:r w:rsidRPr="00076493">
              <w:rPr>
                <w:rFonts w:ascii="Times New Roman" w:hAnsi="Times New Roman"/>
                <w:sz w:val="22"/>
                <w:szCs w:val="22"/>
              </w:rPr>
              <w:t>3 (trīs) speciālisti, neieskaitot 1) punktā minēto atbildīgo zvērināto revidentu, kuriem (katram no speciālistiem) iepriekšējo 3 (trīs) gadu laikā (2023., 2024., 2025. un 2026. gadā līdz piedāvājumu iesniegšanas dienai) ir pieredze revīzijas pakalpojumu sniegšanā vismaz 2 (divām) publisku personu kontrolētām kapitālsabiedrībām.</w:t>
            </w:r>
          </w:p>
        </w:tc>
        <w:tc>
          <w:tcPr>
            <w:tcW w:w="4536" w:type="dxa"/>
            <w:tcBorders>
              <w:top w:val="single" w:sz="4" w:space="0" w:color="auto"/>
              <w:left w:val="single" w:sz="4" w:space="0" w:color="auto"/>
              <w:bottom w:val="single" w:sz="4" w:space="0" w:color="auto"/>
              <w:right w:val="single" w:sz="4" w:space="0" w:color="auto"/>
            </w:tcBorders>
          </w:tcPr>
          <w:p w14:paraId="02188812" w14:textId="77777777" w:rsidR="00076493" w:rsidRPr="00076493" w:rsidRDefault="00076493" w:rsidP="00076493">
            <w:pPr>
              <w:shd w:val="clear" w:color="auto" w:fill="FFFFFF"/>
              <w:ind w:right="-6"/>
              <w:jc w:val="both"/>
              <w:rPr>
                <w:rFonts w:ascii="Times New Roman" w:hAnsi="Times New Roman"/>
                <w:sz w:val="22"/>
                <w:szCs w:val="22"/>
              </w:rPr>
            </w:pPr>
            <w:r w:rsidRPr="00076493">
              <w:rPr>
                <w:rFonts w:ascii="Times New Roman" w:hAnsi="Times New Roman"/>
                <w:sz w:val="22"/>
                <w:szCs w:val="22"/>
              </w:rPr>
              <w:t>Informācija par pretendenta piedāvāto atbildīgo zvērināto revidentu un iesaistītajiem speciālistiem jānorāda Nolikuma 2.pielikumā “Tehniskais piedāvājums”.</w:t>
            </w:r>
          </w:p>
          <w:p w14:paraId="0228DE34" w14:textId="77777777" w:rsidR="00076493" w:rsidRPr="00076493" w:rsidRDefault="00076493" w:rsidP="00076493">
            <w:pPr>
              <w:shd w:val="clear" w:color="auto" w:fill="FFFFFF"/>
              <w:ind w:right="-6"/>
              <w:jc w:val="both"/>
              <w:rPr>
                <w:rFonts w:ascii="Times New Roman" w:hAnsi="Times New Roman"/>
                <w:sz w:val="22"/>
                <w:szCs w:val="22"/>
              </w:rPr>
            </w:pPr>
          </w:p>
          <w:p w14:paraId="74E12531" w14:textId="77777777" w:rsidR="00076493" w:rsidRPr="00076493" w:rsidRDefault="00076493" w:rsidP="00076493">
            <w:pPr>
              <w:shd w:val="clear" w:color="auto" w:fill="FFFFFF"/>
              <w:ind w:right="-6"/>
              <w:jc w:val="both"/>
              <w:rPr>
                <w:rFonts w:ascii="Times New Roman" w:hAnsi="Times New Roman"/>
                <w:sz w:val="22"/>
                <w:szCs w:val="22"/>
              </w:rPr>
            </w:pPr>
            <w:r w:rsidRPr="00076493">
              <w:rPr>
                <w:rFonts w:ascii="Times New Roman" w:hAnsi="Times New Roman"/>
                <w:sz w:val="22"/>
                <w:szCs w:val="22"/>
              </w:rPr>
              <w:t xml:space="preserve">Sarakstam pievieno speciālistu izglītību un profesionālo kvalifikāciju apliecinošu dokumentu atvasinājumus (CV, diplomi, sertifikāti, atsauksmes vai rekomendācijas par konkrēto speciālistu un tml.) kā arī speciālistu apliecinājums par piekrišanu par tā piekrišanu un iespējām piedalīties līguma izpildē. </w:t>
            </w:r>
          </w:p>
          <w:p w14:paraId="7C5CB165" w14:textId="77777777" w:rsidR="00076493" w:rsidRPr="00076493" w:rsidRDefault="00076493" w:rsidP="00076493">
            <w:pPr>
              <w:shd w:val="clear" w:color="auto" w:fill="FFFFFF"/>
              <w:ind w:right="-6"/>
              <w:jc w:val="both"/>
              <w:rPr>
                <w:rFonts w:ascii="Times New Roman" w:hAnsi="Times New Roman"/>
                <w:sz w:val="22"/>
                <w:szCs w:val="22"/>
              </w:rPr>
            </w:pPr>
          </w:p>
          <w:p w14:paraId="342DE92C" w14:textId="0B0E57EC" w:rsidR="00076493" w:rsidRPr="00076493" w:rsidRDefault="00076493" w:rsidP="00076493">
            <w:pPr>
              <w:shd w:val="clear" w:color="auto" w:fill="FFFFFF"/>
              <w:ind w:right="-6"/>
              <w:jc w:val="both"/>
              <w:rPr>
                <w:rFonts w:ascii="Times New Roman" w:hAnsi="Times New Roman"/>
              </w:rPr>
            </w:pPr>
            <w:r w:rsidRPr="00076493">
              <w:rPr>
                <w:rFonts w:ascii="Times New Roman" w:hAnsi="Times New Roman"/>
                <w:sz w:val="22"/>
                <w:szCs w:val="22"/>
              </w:rPr>
              <w:t>Saņemtā informācija tiks pārbaudīta publiskajās datu bāzēs.</w:t>
            </w:r>
          </w:p>
        </w:tc>
      </w:tr>
      <w:bookmarkEnd w:id="706"/>
    </w:tbl>
    <w:p w14:paraId="5C82ADF3" w14:textId="77777777" w:rsidR="0061515C" w:rsidRPr="00110A83" w:rsidRDefault="0061515C" w:rsidP="00AD491F">
      <w:pPr>
        <w:pStyle w:val="ListParagraph"/>
        <w:spacing w:after="120" w:line="240" w:lineRule="auto"/>
        <w:ind w:left="502" w:right="566"/>
        <w:jc w:val="both"/>
        <w:rPr>
          <w:rFonts w:ascii="Times New Roman" w:eastAsia="Times New Roman" w:hAnsi="Times New Roman" w:cs="Times New Roman"/>
          <w:bCs/>
          <w:szCs w:val="26"/>
          <w:lang w:eastAsia="lv-LV"/>
        </w:rPr>
      </w:pPr>
    </w:p>
    <w:p w14:paraId="379B8597" w14:textId="69E9FE4B" w:rsidR="00FC0FEA" w:rsidRDefault="00FC0FEA" w:rsidP="00F2726D">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lastRenderedPageBreak/>
        <w:t>Pretendents, lai aplieci</w:t>
      </w:r>
      <w:r w:rsidR="00AE3D46" w:rsidRPr="00110A83">
        <w:rPr>
          <w:rFonts w:ascii="Times New Roman" w:eastAsia="Times New Roman" w:hAnsi="Times New Roman" w:cs="Times New Roman"/>
          <w:bCs/>
          <w:szCs w:val="26"/>
          <w:lang w:eastAsia="lv-LV"/>
        </w:rPr>
        <w:t>nātu savu profesionālo pieredzi</w:t>
      </w:r>
      <w:r w:rsidRPr="00110A83">
        <w:rPr>
          <w:rFonts w:ascii="Times New Roman" w:eastAsia="Times New Roman" w:hAnsi="Times New Roman" w:cs="Times New Roman"/>
          <w:bCs/>
          <w:szCs w:val="26"/>
          <w:lang w:eastAsia="lv-LV"/>
        </w:rPr>
        <w:t xml:space="preserve">, var balstīties uz citu personu iespējām tikai tad, ja šīs personas veiks darbus, kuru izpildei attiecīgās spējas ir nepieciešamas. Šādā gadījumā piegādātājs pierāda pasūtītājam, ka tā rīcībā būs nepieciešamie resursi, iesniedzot šo personu apliecinājumu vai vienošanos par nepieciešamo resursu nodošanu piegādātāja rīcībā. </w:t>
      </w:r>
    </w:p>
    <w:p w14:paraId="5AD63D38" w14:textId="77777777" w:rsidR="00F2726D" w:rsidRPr="00F2726D" w:rsidRDefault="00F2726D" w:rsidP="00F2726D">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482E0B18" w14:textId="77777777" w:rsidR="00F2726D" w:rsidRPr="00F2726D" w:rsidRDefault="00F2726D" w:rsidP="00F2726D">
      <w:pPr>
        <w:pStyle w:val="ListParagraph"/>
        <w:numPr>
          <w:ilvl w:val="1"/>
          <w:numId w:val="2"/>
        </w:numPr>
        <w:spacing w:after="120" w:line="240" w:lineRule="auto"/>
        <w:ind w:right="566"/>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Pretendents savas kvalifikācijas atbilstības apliecināšanai nevar balstīties uz citas personas iespējām:</w:t>
      </w:r>
    </w:p>
    <w:p w14:paraId="296C8591" w14:textId="44D43418" w:rsidR="00F2726D" w:rsidRPr="00F2726D" w:rsidRDefault="00F2726D" w:rsidP="00F2726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F2726D">
        <w:rPr>
          <w:rFonts w:ascii="Times New Roman" w:eastAsia="ヒラギノ角ゴ Pro W3" w:hAnsi="Times New Roman" w:cs="Times New Roman"/>
          <w:bCs/>
          <w:color w:val="000000"/>
          <w:lang w:eastAsia="lv-LV"/>
        </w:rPr>
        <w:t xml:space="preserve">ja ar personu, uz </w:t>
      </w:r>
      <w:r w:rsidR="00944A4C" w:rsidRPr="00944A4C">
        <w:rPr>
          <w:rFonts w:ascii="Times New Roman" w:eastAsia="ヒラギノ角ゴ Pro W3" w:hAnsi="Times New Roman" w:cs="Times New Roman"/>
          <w:bCs/>
          <w:color w:val="000000"/>
          <w:lang w:eastAsia="lv-LV"/>
        </w:rPr>
        <w:t xml:space="preserve">kuras saimnieciskajām un finansiālajām iespējām </w:t>
      </w:r>
      <w:r w:rsidRPr="00F2726D">
        <w:rPr>
          <w:rFonts w:ascii="Times New Roman" w:eastAsia="ヒラギノ角ゴ Pro W3" w:hAnsi="Times New Roman" w:cs="Times New Roman"/>
          <w:bCs/>
          <w:color w:val="000000"/>
          <w:lang w:eastAsia="lv-LV"/>
        </w:rPr>
        <w:t xml:space="preserve">Pretendents balstās, lai apliecinātu atbilstību nolikumam, Līguma izpildei nav paredzēts slēgt vienošanos par solidāru atbildību un, ja Pretendents balstās citas personas finansiālajām iespējām; </w:t>
      </w:r>
    </w:p>
    <w:p w14:paraId="2E1187A3" w14:textId="3A63B069" w:rsidR="00F2726D" w:rsidRPr="00F2726D" w:rsidRDefault="00F2726D" w:rsidP="00F2726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F2726D">
        <w:rPr>
          <w:rFonts w:ascii="Times New Roman" w:eastAsia="ヒラギノ角ゴ Pro W3" w:hAnsi="Times New Roman" w:cs="Times New Roman"/>
          <w:bCs/>
          <w:color w:val="000000"/>
          <w:lang w:eastAsia="lv-LV"/>
        </w:rPr>
        <w:t>ja persona, uz kuras iespējām Pretendents balstās, lai apliecinātu atbilstību nolikumam, nebūs iesaistīta Līguma izpildē, veicot darbus vai sniedzot pakalpojumus, kuru izpildei attiecīgās spējas ir nepieciešamas.</w:t>
      </w:r>
    </w:p>
    <w:p w14:paraId="71CC2AFF" w14:textId="77777777" w:rsidR="00A4592F" w:rsidRPr="00110A83" w:rsidRDefault="00A4592F" w:rsidP="00AD491F">
      <w:pPr>
        <w:pStyle w:val="ListParagraph"/>
        <w:spacing w:after="120" w:line="240" w:lineRule="auto"/>
        <w:ind w:left="502" w:right="566"/>
        <w:jc w:val="both"/>
        <w:rPr>
          <w:rFonts w:ascii="Times New Roman" w:eastAsia="Times New Roman" w:hAnsi="Times New Roman" w:cs="Times New Roman"/>
          <w:bCs/>
          <w:szCs w:val="26"/>
          <w:lang w:eastAsia="lv-LV"/>
        </w:rPr>
      </w:pPr>
    </w:p>
    <w:bookmarkEnd w:id="689"/>
    <w:p w14:paraId="30AE7497" w14:textId="77777777" w:rsidR="00843D9A" w:rsidRPr="00110A83" w:rsidRDefault="00843D9A" w:rsidP="00843D9A">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r w:rsidRPr="00110A83">
        <w:rPr>
          <w:rFonts w:ascii="Times New Roman" w:eastAsia="Times New Roman" w:hAnsi="Times New Roman" w:cs="Times New Roman"/>
          <w:b/>
          <w:bCs/>
          <w:szCs w:val="26"/>
          <w:lang w:eastAsia="lv-LV"/>
        </w:rPr>
        <w:t xml:space="preserve">Tehniskais piedāvājums </w:t>
      </w:r>
    </w:p>
    <w:p w14:paraId="4B342ACD" w14:textId="2E623B17" w:rsidR="00843D9A" w:rsidRPr="008F13A2" w:rsidRDefault="00843D9A" w:rsidP="008F13A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Tehnisko piedāvājumu Pretendents sagatavo saskaņā ar Nolikuma tehniskajās specifikācijās noteiktajām prasībām. Tehnisko piedāvājumu iesniedz atbilstoši Nolikuma 2.pielikumā pievienotajai tehniskā piedāvājuma </w:t>
      </w:r>
      <w:proofErr w:type="spellStart"/>
      <w:r w:rsidRPr="00110A83">
        <w:rPr>
          <w:rFonts w:ascii="Times New Roman" w:eastAsia="Times New Roman" w:hAnsi="Times New Roman" w:cs="Times New Roman"/>
          <w:bCs/>
          <w:szCs w:val="26"/>
          <w:lang w:eastAsia="lv-LV"/>
        </w:rPr>
        <w:t>paraugformai</w:t>
      </w:r>
      <w:proofErr w:type="spellEnd"/>
      <w:r w:rsidRPr="00110A83">
        <w:rPr>
          <w:rFonts w:ascii="Times New Roman" w:eastAsia="Times New Roman" w:hAnsi="Times New Roman" w:cs="Times New Roman"/>
          <w:bCs/>
          <w:szCs w:val="26"/>
          <w:lang w:eastAsia="lv-LV"/>
        </w:rPr>
        <w:t>.</w:t>
      </w:r>
    </w:p>
    <w:p w14:paraId="77444CE9" w14:textId="77777777" w:rsidR="008F13A2" w:rsidRDefault="00843D9A" w:rsidP="008F13A2">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bookmarkStart w:id="707" w:name="_Toc19111566"/>
      <w:r w:rsidRPr="00110A83">
        <w:rPr>
          <w:rFonts w:ascii="Times New Roman" w:eastAsia="Times New Roman" w:hAnsi="Times New Roman" w:cs="Times New Roman"/>
          <w:b/>
          <w:bCs/>
          <w:szCs w:val="26"/>
          <w:lang w:eastAsia="lv-LV"/>
        </w:rPr>
        <w:t>Finanšu piedāvājums</w:t>
      </w:r>
      <w:bookmarkEnd w:id="707"/>
      <w:r w:rsidRPr="00110A83">
        <w:rPr>
          <w:rFonts w:ascii="Times New Roman" w:eastAsia="Times New Roman" w:hAnsi="Times New Roman" w:cs="Times New Roman"/>
          <w:b/>
          <w:bCs/>
          <w:szCs w:val="26"/>
          <w:lang w:eastAsia="lv-LV"/>
        </w:rPr>
        <w:t xml:space="preserve"> </w:t>
      </w:r>
    </w:p>
    <w:p w14:paraId="58A0BAF0" w14:textId="626FD4D1" w:rsidR="00843D9A" w:rsidRPr="008F13A2" w:rsidRDefault="00843D9A" w:rsidP="008F13A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8F13A2">
        <w:rPr>
          <w:rFonts w:ascii="Times New Roman" w:eastAsia="Times New Roman" w:hAnsi="Times New Roman" w:cs="Times New Roman"/>
          <w:bCs/>
          <w:szCs w:val="26"/>
          <w:lang w:eastAsia="lv-LV"/>
        </w:rPr>
        <w:t xml:space="preserve">Finanšu piedāvājumu Pretendents iesniedz atbilstoši Nolikuma 3.pielikumā pievienotajai finanšu piedāvājuma </w:t>
      </w:r>
      <w:proofErr w:type="spellStart"/>
      <w:r w:rsidRPr="008F13A2">
        <w:rPr>
          <w:rFonts w:ascii="Times New Roman" w:eastAsia="Times New Roman" w:hAnsi="Times New Roman" w:cs="Times New Roman"/>
          <w:bCs/>
          <w:szCs w:val="26"/>
          <w:lang w:eastAsia="lv-LV"/>
        </w:rPr>
        <w:t>paraugformai</w:t>
      </w:r>
      <w:proofErr w:type="spellEnd"/>
      <w:r w:rsidRPr="008F13A2">
        <w:rPr>
          <w:rFonts w:ascii="Times New Roman" w:eastAsia="Times New Roman" w:hAnsi="Times New Roman" w:cs="Times New Roman"/>
          <w:bCs/>
          <w:szCs w:val="26"/>
          <w:lang w:eastAsia="lv-LV"/>
        </w:rPr>
        <w:t xml:space="preserve">. Piedāvājumā cenu norāda </w:t>
      </w:r>
      <w:proofErr w:type="spellStart"/>
      <w:r w:rsidRPr="008F13A2">
        <w:rPr>
          <w:rFonts w:ascii="Times New Roman" w:eastAsia="Times New Roman" w:hAnsi="Times New Roman" w:cs="Times New Roman"/>
          <w:bCs/>
          <w:szCs w:val="26"/>
          <w:lang w:eastAsia="lv-LV"/>
        </w:rPr>
        <w:t>euro</w:t>
      </w:r>
      <w:proofErr w:type="spellEnd"/>
      <w:r w:rsidRPr="008F13A2">
        <w:rPr>
          <w:rFonts w:ascii="Times New Roman" w:eastAsia="Times New Roman" w:hAnsi="Times New Roman" w:cs="Times New Roman"/>
          <w:bCs/>
          <w:szCs w:val="26"/>
          <w:lang w:eastAsia="lv-LV"/>
        </w:rPr>
        <w:t xml:space="preserve"> bez pievienotās vērtības nodokļa ar divām zīmēm aiz komata.</w:t>
      </w:r>
    </w:p>
    <w:p w14:paraId="5BEF1FD4" w14:textId="77777777" w:rsidR="00AE73B4" w:rsidRPr="005A1B51" w:rsidRDefault="00AE73B4" w:rsidP="00AD491F">
      <w:pPr>
        <w:spacing w:after="120" w:line="240" w:lineRule="auto"/>
        <w:ind w:right="566"/>
        <w:jc w:val="both"/>
        <w:outlineLvl w:val="1"/>
        <w:rPr>
          <w:rFonts w:ascii="Times New Roman" w:eastAsia="Times New Roman" w:hAnsi="Times New Roman" w:cs="Times New Roman"/>
        </w:rPr>
      </w:pPr>
    </w:p>
    <w:p w14:paraId="732AB701" w14:textId="36922A55"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08" w:name="_Toc19111567"/>
      <w:bookmarkStart w:id="709" w:name="_Toc167971283"/>
      <w:bookmarkStart w:id="710" w:name="_Toc368392497"/>
      <w:bookmarkStart w:id="711" w:name="_Toc368392547"/>
      <w:bookmarkStart w:id="712" w:name="_Toc368566398"/>
      <w:r w:rsidRPr="003374FD">
        <w:rPr>
          <w:rFonts w:ascii="Times New Roman" w:eastAsia="Times New Roman" w:hAnsi="Times New Roman" w:cs="Times New Roman"/>
          <w:b/>
          <w:bCs/>
          <w:lang w:eastAsia="lv-LV"/>
        </w:rPr>
        <w:t>PRETENDENTA ATBILSTĪBAS PĀRBAUDE ATBILSTOŠI NOLIKUMA 1.</w:t>
      </w:r>
      <w:r w:rsidR="005D1FF7" w:rsidRPr="003374FD">
        <w:rPr>
          <w:rFonts w:ascii="Times New Roman" w:eastAsia="Times New Roman" w:hAnsi="Times New Roman" w:cs="Times New Roman"/>
          <w:b/>
          <w:bCs/>
          <w:lang w:eastAsia="lv-LV"/>
        </w:rPr>
        <w:t>7</w:t>
      </w:r>
      <w:r w:rsidRPr="003374FD">
        <w:rPr>
          <w:rFonts w:ascii="Times New Roman" w:eastAsia="Times New Roman" w:hAnsi="Times New Roman" w:cs="Times New Roman"/>
          <w:b/>
          <w:bCs/>
          <w:lang w:eastAsia="lv-LV"/>
        </w:rPr>
        <w:t>. UN 1.</w:t>
      </w:r>
      <w:r w:rsidR="005D1FF7" w:rsidRPr="003374FD">
        <w:rPr>
          <w:rFonts w:ascii="Times New Roman" w:eastAsia="Times New Roman" w:hAnsi="Times New Roman" w:cs="Times New Roman"/>
          <w:b/>
          <w:bCs/>
          <w:lang w:eastAsia="lv-LV"/>
        </w:rPr>
        <w:t>8</w:t>
      </w:r>
      <w:r w:rsidRPr="003374FD">
        <w:rPr>
          <w:rFonts w:ascii="Times New Roman" w:eastAsia="Times New Roman" w:hAnsi="Times New Roman" w:cs="Times New Roman"/>
          <w:b/>
          <w:bCs/>
          <w:lang w:eastAsia="lv-LV"/>
        </w:rPr>
        <w:t>. PUNKTA PRASĪBĀM</w:t>
      </w:r>
      <w:bookmarkEnd w:id="708"/>
      <w:bookmarkEnd w:id="709"/>
    </w:p>
    <w:p w14:paraId="48BB967A" w14:textId="16D40BDB"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13" w:name="_Toc19111568"/>
      <w:r w:rsidRPr="00110A83">
        <w:rPr>
          <w:rFonts w:ascii="Times New Roman" w:eastAsia="Times New Roman" w:hAnsi="Times New Roman" w:cs="Times New Roman"/>
          <w:b/>
          <w:bCs/>
          <w:szCs w:val="26"/>
          <w:lang w:eastAsia="lv-LV"/>
        </w:rPr>
        <w:t xml:space="preserve">Pretendenta atbilstības pārbaude atbilstoši </w:t>
      </w:r>
      <w:r w:rsidR="00A421A6" w:rsidRPr="00110A83">
        <w:rPr>
          <w:rFonts w:ascii="Times New Roman" w:eastAsia="Times New Roman" w:hAnsi="Times New Roman" w:cs="Times New Roman"/>
          <w:b/>
          <w:bCs/>
          <w:szCs w:val="26"/>
          <w:lang w:eastAsia="lv-LV"/>
        </w:rPr>
        <w:t>N</w:t>
      </w:r>
      <w:r w:rsidRPr="00110A83">
        <w:rPr>
          <w:rFonts w:ascii="Times New Roman" w:eastAsia="Times New Roman" w:hAnsi="Times New Roman" w:cs="Times New Roman"/>
          <w:b/>
          <w:bCs/>
          <w:szCs w:val="26"/>
          <w:lang w:eastAsia="lv-LV"/>
        </w:rPr>
        <w:t>olikuma 1.</w:t>
      </w:r>
      <w:r w:rsidR="005D1FF7" w:rsidRPr="00110A83">
        <w:rPr>
          <w:rFonts w:ascii="Times New Roman" w:eastAsia="Times New Roman" w:hAnsi="Times New Roman" w:cs="Times New Roman"/>
          <w:b/>
          <w:bCs/>
          <w:szCs w:val="26"/>
          <w:lang w:eastAsia="lv-LV"/>
        </w:rPr>
        <w:t>7</w:t>
      </w:r>
      <w:r w:rsidRPr="00110A83">
        <w:rPr>
          <w:rFonts w:ascii="Times New Roman" w:eastAsia="Times New Roman" w:hAnsi="Times New Roman" w:cs="Times New Roman"/>
          <w:b/>
          <w:bCs/>
          <w:szCs w:val="26"/>
          <w:lang w:eastAsia="lv-LV"/>
        </w:rPr>
        <w:t>. punkta prasībām</w:t>
      </w:r>
      <w:bookmarkEnd w:id="713"/>
    </w:p>
    <w:p w14:paraId="5F889C90" w14:textId="6CE69D02"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14" w:name="_Toc74578848"/>
      <w:bookmarkStart w:id="715" w:name="_Toc74579530"/>
      <w:bookmarkStart w:id="716" w:name="_Toc90480988"/>
      <w:bookmarkStart w:id="717" w:name="_Toc90481167"/>
      <w:bookmarkStart w:id="718" w:name="_Toc104446836"/>
      <w:bookmarkStart w:id="719" w:name="_Toc104447044"/>
      <w:bookmarkStart w:id="720" w:name="_Toc104447692"/>
      <w:bookmarkStart w:id="721" w:name="_Toc111053392"/>
      <w:bookmarkStart w:id="722" w:name="_Toc111053507"/>
      <w:bookmarkStart w:id="723" w:name="_Toc112944861"/>
      <w:bookmarkStart w:id="724" w:name="_Toc129445237"/>
      <w:bookmarkStart w:id="725" w:name="_Toc129445357"/>
      <w:bookmarkStart w:id="726" w:name="_Toc130287216"/>
      <w:bookmarkStart w:id="727" w:name="_Toc139539201"/>
      <w:bookmarkStart w:id="728" w:name="_Toc144308397"/>
      <w:bookmarkStart w:id="729" w:name="_Toc167971284"/>
      <w:r w:rsidRPr="00110A83">
        <w:rPr>
          <w:rFonts w:ascii="Times New Roman" w:eastAsia="ヒラギノ角ゴ Pro W3" w:hAnsi="Times New Roman" w:cs="Times New Roman"/>
          <w:bCs/>
          <w:color w:val="000000"/>
          <w:lang w:eastAsia="lv-LV"/>
        </w:rPr>
        <w:t>Pēc piedāvājumu atvēršanas sanāksmes Komisija slēgtā sēdē veic Pretendentu atbilstības pārbaudi, pārbaudot Pretendentu ie</w:t>
      </w:r>
      <w:r w:rsidR="007F0C24" w:rsidRPr="00110A83">
        <w:rPr>
          <w:rFonts w:ascii="Times New Roman" w:eastAsia="ヒラギノ角ゴ Pro W3" w:hAnsi="Times New Roman" w:cs="Times New Roman"/>
          <w:bCs/>
          <w:color w:val="000000"/>
          <w:lang w:eastAsia="lv-LV"/>
        </w:rPr>
        <w:t>sniegtos dokumentus saskaņā ar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7</w:t>
      </w:r>
      <w:r w:rsidRPr="00110A83">
        <w:rPr>
          <w:rFonts w:ascii="Times New Roman" w:eastAsia="ヒラギノ角ゴ Pro W3" w:hAnsi="Times New Roman" w:cs="Times New Roman"/>
          <w:bCs/>
          <w:color w:val="000000"/>
          <w:lang w:eastAsia="lv-LV"/>
        </w:rPr>
        <w:t>. punktā minētajām prasībām.</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14:paraId="16EB1CC7"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30" w:name="_Toc74578849"/>
      <w:bookmarkStart w:id="731" w:name="_Toc74579531"/>
      <w:bookmarkStart w:id="732" w:name="_Toc90480989"/>
      <w:bookmarkStart w:id="733" w:name="_Toc90481168"/>
      <w:bookmarkStart w:id="734" w:name="_Toc104446837"/>
      <w:bookmarkStart w:id="735" w:name="_Toc104447045"/>
      <w:bookmarkStart w:id="736" w:name="_Toc104447693"/>
      <w:bookmarkStart w:id="737" w:name="_Toc111053393"/>
      <w:bookmarkStart w:id="738" w:name="_Toc111053508"/>
      <w:bookmarkStart w:id="739" w:name="_Toc112944862"/>
      <w:bookmarkStart w:id="740" w:name="_Toc129445238"/>
      <w:bookmarkStart w:id="741" w:name="_Toc129445358"/>
      <w:bookmarkStart w:id="742" w:name="_Toc130287217"/>
      <w:bookmarkStart w:id="743" w:name="_Toc139539202"/>
      <w:bookmarkStart w:id="744" w:name="_Toc144308398"/>
      <w:bookmarkStart w:id="745" w:name="_Toc167971285"/>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jebkurā no šādiem gadījumiem:</w:t>
      </w:r>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14:paraId="54BBB750" w14:textId="551C01F3" w:rsidR="00E653F5" w:rsidRPr="00110A83" w:rsidRDefault="00E653F5" w:rsidP="00AD491F">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Pretendents kopā ar piedāvājumu nav iesniedzis </w:t>
      </w:r>
      <w:r w:rsidR="00DA3688">
        <w:rPr>
          <w:rFonts w:ascii="Times New Roman" w:eastAsia="Times New Roman" w:hAnsi="Times New Roman" w:cs="Times New Roman"/>
          <w:noProof/>
          <w:color w:val="000000"/>
          <w:szCs w:val="24"/>
        </w:rPr>
        <w:t xml:space="preserve">piedāvājuma nodrošinājumu kā </w:t>
      </w:r>
      <w:r w:rsidRPr="00110A83">
        <w:rPr>
          <w:rFonts w:ascii="Times New Roman" w:eastAsia="Times New Roman" w:hAnsi="Times New Roman" w:cs="Times New Roman"/>
          <w:noProof/>
          <w:color w:val="000000"/>
          <w:szCs w:val="24"/>
        </w:rPr>
        <w:t xml:space="preserve">bankas garantiju vai apdrošināšanas polisi; </w:t>
      </w:r>
    </w:p>
    <w:p w14:paraId="40745AAB" w14:textId="4827E99A" w:rsidR="00E653F5" w:rsidRPr="00110A83" w:rsidRDefault="00E653F5" w:rsidP="00AD491F">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iesniegtais piedā</w:t>
      </w:r>
      <w:r w:rsidR="007F0C24" w:rsidRPr="00110A83">
        <w:rPr>
          <w:rFonts w:ascii="Times New Roman" w:eastAsia="Times New Roman" w:hAnsi="Times New Roman" w:cs="Times New Roman"/>
          <w:noProof/>
          <w:color w:val="000000"/>
          <w:szCs w:val="24"/>
        </w:rPr>
        <w:t>vājuma nodrošinājums neatbilst N</w:t>
      </w:r>
      <w:r w:rsidRPr="00110A83">
        <w:rPr>
          <w:rFonts w:ascii="Times New Roman" w:eastAsia="Times New Roman" w:hAnsi="Times New Roman" w:cs="Times New Roman"/>
          <w:noProof/>
          <w:color w:val="000000"/>
          <w:szCs w:val="24"/>
        </w:rPr>
        <w:t>olikuma 1.</w:t>
      </w:r>
      <w:r w:rsidR="005D1FF7" w:rsidRPr="00110A83">
        <w:rPr>
          <w:rFonts w:ascii="Times New Roman" w:eastAsia="Times New Roman" w:hAnsi="Times New Roman" w:cs="Times New Roman"/>
          <w:noProof/>
          <w:color w:val="000000"/>
          <w:szCs w:val="24"/>
        </w:rPr>
        <w:t>7</w:t>
      </w:r>
      <w:r w:rsidRPr="00110A83">
        <w:rPr>
          <w:rFonts w:ascii="Times New Roman" w:eastAsia="Times New Roman" w:hAnsi="Times New Roman" w:cs="Times New Roman"/>
          <w:noProof/>
          <w:color w:val="000000"/>
          <w:szCs w:val="24"/>
        </w:rPr>
        <w:t>.punktā noteiktajām prasībām.</w:t>
      </w:r>
    </w:p>
    <w:p w14:paraId="4AC72D75" w14:textId="172CF605"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46" w:name="_Toc19111569"/>
      <w:r w:rsidRPr="00110A83">
        <w:rPr>
          <w:rFonts w:ascii="Times New Roman" w:eastAsia="Times New Roman" w:hAnsi="Times New Roman" w:cs="Times New Roman"/>
          <w:b/>
          <w:bCs/>
          <w:szCs w:val="26"/>
          <w:lang w:eastAsia="lv-LV"/>
        </w:rPr>
        <w:t xml:space="preserve">Pretendenta atbilstības pārbaude atbilstoši </w:t>
      </w:r>
      <w:r w:rsidR="00A421A6" w:rsidRPr="00110A83">
        <w:rPr>
          <w:rFonts w:ascii="Times New Roman" w:eastAsia="Times New Roman" w:hAnsi="Times New Roman" w:cs="Times New Roman"/>
          <w:b/>
          <w:bCs/>
          <w:szCs w:val="26"/>
          <w:lang w:eastAsia="lv-LV"/>
        </w:rPr>
        <w:t>N</w:t>
      </w:r>
      <w:r w:rsidRPr="00110A83">
        <w:rPr>
          <w:rFonts w:ascii="Times New Roman" w:eastAsia="Times New Roman" w:hAnsi="Times New Roman" w:cs="Times New Roman"/>
          <w:b/>
          <w:bCs/>
          <w:szCs w:val="26"/>
          <w:lang w:eastAsia="lv-LV"/>
        </w:rPr>
        <w:t>olikuma 1.</w:t>
      </w:r>
      <w:r w:rsidR="005D1FF7" w:rsidRPr="00110A83">
        <w:rPr>
          <w:rFonts w:ascii="Times New Roman" w:eastAsia="Times New Roman" w:hAnsi="Times New Roman" w:cs="Times New Roman"/>
          <w:b/>
          <w:bCs/>
          <w:szCs w:val="26"/>
          <w:lang w:eastAsia="lv-LV"/>
        </w:rPr>
        <w:t>8</w:t>
      </w:r>
      <w:r w:rsidRPr="00110A83">
        <w:rPr>
          <w:rFonts w:ascii="Times New Roman" w:eastAsia="Times New Roman" w:hAnsi="Times New Roman" w:cs="Times New Roman"/>
          <w:b/>
          <w:bCs/>
          <w:szCs w:val="26"/>
          <w:lang w:eastAsia="lv-LV"/>
        </w:rPr>
        <w:t>.punkta prasībām</w:t>
      </w:r>
      <w:bookmarkEnd w:id="746"/>
    </w:p>
    <w:p w14:paraId="5627CB74" w14:textId="37BAD766"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47" w:name="_Toc74578850"/>
      <w:bookmarkStart w:id="748" w:name="_Toc74579532"/>
      <w:bookmarkStart w:id="749" w:name="_Toc90480990"/>
      <w:bookmarkStart w:id="750" w:name="_Toc90481169"/>
      <w:bookmarkStart w:id="751" w:name="_Toc104446838"/>
      <w:bookmarkStart w:id="752" w:name="_Toc104447046"/>
      <w:bookmarkStart w:id="753" w:name="_Toc104447694"/>
      <w:bookmarkStart w:id="754" w:name="_Toc111053394"/>
      <w:bookmarkStart w:id="755" w:name="_Toc111053509"/>
      <w:bookmarkStart w:id="756" w:name="_Toc112944863"/>
      <w:bookmarkStart w:id="757" w:name="_Toc129445239"/>
      <w:bookmarkStart w:id="758" w:name="_Toc129445359"/>
      <w:bookmarkStart w:id="759" w:name="_Toc130287218"/>
      <w:bookmarkStart w:id="760" w:name="_Toc139539203"/>
      <w:bookmarkStart w:id="761" w:name="_Toc144308399"/>
      <w:bookmarkStart w:id="762" w:name="_Toc167971286"/>
      <w:r w:rsidRPr="00110A83">
        <w:rPr>
          <w:rFonts w:ascii="Times New Roman" w:eastAsia="ヒラギノ角ゴ Pro W3" w:hAnsi="Times New Roman" w:cs="Times New Roman"/>
          <w:bCs/>
          <w:color w:val="000000"/>
          <w:lang w:eastAsia="lv-LV"/>
        </w:rPr>
        <w:t>Komisija slēgtā sēdē veic Pretendentu atbilstības pārbaudi, pārbaudot Pretendentu ie</w:t>
      </w:r>
      <w:r w:rsidR="004D7F21" w:rsidRPr="00110A83">
        <w:rPr>
          <w:rFonts w:ascii="Times New Roman" w:eastAsia="ヒラギノ角ゴ Pro W3" w:hAnsi="Times New Roman" w:cs="Times New Roman"/>
          <w:bCs/>
          <w:color w:val="000000"/>
          <w:lang w:eastAsia="lv-LV"/>
        </w:rPr>
        <w:t>sniegtos dokumentus saskaņā ar N</w:t>
      </w:r>
      <w:r w:rsidR="005D1FF7" w:rsidRPr="00110A83">
        <w:rPr>
          <w:rFonts w:ascii="Times New Roman" w:eastAsia="ヒラギノ角ゴ Pro W3" w:hAnsi="Times New Roman" w:cs="Times New Roman"/>
          <w:bCs/>
          <w:color w:val="000000"/>
          <w:lang w:eastAsia="lv-LV"/>
        </w:rPr>
        <w:t>olikuma 1.8</w:t>
      </w:r>
      <w:r w:rsidRPr="00110A83">
        <w:rPr>
          <w:rFonts w:ascii="Times New Roman" w:eastAsia="ヒラギノ角ゴ Pro W3" w:hAnsi="Times New Roman" w:cs="Times New Roman"/>
          <w:bCs/>
          <w:color w:val="000000"/>
          <w:lang w:eastAsia="lv-LV"/>
        </w:rPr>
        <w:t>. punktā minētajām prasībām.</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75B96437" w14:textId="16D6C1CD" w:rsidR="0083278F" w:rsidRDefault="00E653F5" w:rsidP="00813E4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63" w:name="_Toc74578851"/>
      <w:bookmarkStart w:id="764" w:name="_Toc74579533"/>
      <w:bookmarkStart w:id="765" w:name="_Toc90480991"/>
      <w:bookmarkStart w:id="766" w:name="_Toc90481170"/>
      <w:bookmarkStart w:id="767" w:name="_Toc104446839"/>
      <w:bookmarkStart w:id="768" w:name="_Toc104447047"/>
      <w:bookmarkStart w:id="769" w:name="_Toc104447695"/>
      <w:bookmarkStart w:id="770" w:name="_Toc111053395"/>
      <w:bookmarkStart w:id="771" w:name="_Toc111053510"/>
      <w:bookmarkStart w:id="772" w:name="_Toc112944864"/>
      <w:bookmarkStart w:id="773" w:name="_Toc129445240"/>
      <w:bookmarkStart w:id="774" w:name="_Toc129445360"/>
      <w:bookmarkStart w:id="775" w:name="_Toc130287219"/>
      <w:bookmarkStart w:id="776" w:name="_Toc139539204"/>
      <w:bookmarkStart w:id="777" w:name="_Toc144308400"/>
      <w:bookmarkStart w:id="778" w:name="_Toc167971287"/>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ja Pretendenta ies</w:t>
      </w:r>
      <w:r w:rsidR="000A2D82" w:rsidRPr="00110A83">
        <w:rPr>
          <w:rFonts w:ascii="Times New Roman" w:eastAsia="ヒラギノ角ゴ Pro W3" w:hAnsi="Times New Roman" w:cs="Times New Roman"/>
          <w:bCs/>
          <w:color w:val="000000"/>
          <w:lang w:eastAsia="lv-LV"/>
        </w:rPr>
        <w:t>niegtais piedāvājums neatbilst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xml:space="preserve">. punktā noteiktajām prasībām, ko Komisija </w:t>
      </w:r>
      <w:r w:rsidRPr="00110A83">
        <w:rPr>
          <w:rFonts w:ascii="Times New Roman" w:eastAsia="ヒラギノ角ゴ Pro W3" w:hAnsi="Times New Roman" w:cs="Times New Roman"/>
          <w:bCs/>
          <w:color w:val="000000"/>
          <w:lang w:eastAsia="lv-LV"/>
        </w:rPr>
        <w:lastRenderedPageBreak/>
        <w:t>izvērtējusi kā būtisku trūkumu un ietekmējošu faktoru iesniegtā piedāvājuma vērtēšanai pēc būtības.</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sidRPr="00110A83">
        <w:rPr>
          <w:rFonts w:ascii="Times New Roman" w:eastAsia="ヒラギノ角ゴ Pro W3" w:hAnsi="Times New Roman" w:cs="Times New Roman"/>
          <w:bCs/>
          <w:color w:val="000000"/>
          <w:lang w:eastAsia="lv-LV"/>
        </w:rPr>
        <w:t xml:space="preserve"> </w:t>
      </w:r>
    </w:p>
    <w:p w14:paraId="630375BE" w14:textId="77777777" w:rsidR="00EE4A78" w:rsidRPr="00F22490" w:rsidRDefault="00EE4A78" w:rsidP="00F22490">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5DEFFFEA" w14:textId="2B09CDDD"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79" w:name="_Toc19111574"/>
      <w:bookmarkStart w:id="780" w:name="_Toc167971288"/>
      <w:r w:rsidRPr="003374FD">
        <w:rPr>
          <w:rFonts w:ascii="Times New Roman" w:eastAsia="Times New Roman" w:hAnsi="Times New Roman" w:cs="Times New Roman"/>
          <w:b/>
          <w:bCs/>
          <w:lang w:eastAsia="lv-LV"/>
        </w:rPr>
        <w:t xml:space="preserve">PRETENDENTA ATBILSTĪBAS PĀRBAUDE ATBILSTOŠI PIL 42. PANTA </w:t>
      </w:r>
      <w:r w:rsidR="003F6036" w:rsidRPr="003374FD">
        <w:rPr>
          <w:rFonts w:ascii="Times New Roman" w:eastAsia="Times New Roman" w:hAnsi="Times New Roman" w:cs="Times New Roman"/>
          <w:b/>
          <w:bCs/>
          <w:lang w:eastAsia="lv-LV"/>
        </w:rPr>
        <w:t>OTRĀS</w:t>
      </w:r>
      <w:r w:rsidRPr="003374FD">
        <w:rPr>
          <w:rFonts w:ascii="Times New Roman" w:eastAsia="Times New Roman" w:hAnsi="Times New Roman" w:cs="Times New Roman"/>
          <w:b/>
          <w:bCs/>
          <w:lang w:eastAsia="lv-LV"/>
        </w:rPr>
        <w:t xml:space="preserve"> DAĻAS</w:t>
      </w:r>
      <w:r w:rsidR="003F6036" w:rsidRPr="003374FD">
        <w:rPr>
          <w:rFonts w:ascii="Times New Roman" w:eastAsia="Times New Roman" w:hAnsi="Times New Roman" w:cs="Times New Roman"/>
          <w:b/>
          <w:bCs/>
          <w:lang w:eastAsia="lv-LV"/>
        </w:rPr>
        <w:t xml:space="preserve"> </w:t>
      </w:r>
      <w:r w:rsidRPr="003374FD">
        <w:rPr>
          <w:rFonts w:ascii="Times New Roman" w:eastAsia="Times New Roman" w:hAnsi="Times New Roman" w:cs="Times New Roman"/>
          <w:b/>
          <w:bCs/>
          <w:lang w:eastAsia="lv-LV"/>
        </w:rPr>
        <w:t>PRASĪBĀM UN STARPTAUTISKO UN LATVIJAS REPUBLIKAS NACIONĀLO SANKCIJU LIKUMAM</w:t>
      </w:r>
      <w:bookmarkEnd w:id="779"/>
      <w:bookmarkEnd w:id="780"/>
    </w:p>
    <w:p w14:paraId="5B3989F3" w14:textId="77777777" w:rsidR="00E653F5" w:rsidRPr="003374FD" w:rsidRDefault="00E653F5" w:rsidP="00AD491F">
      <w:pPr>
        <w:spacing w:before="120" w:after="0" w:line="240" w:lineRule="auto"/>
        <w:ind w:left="720" w:right="566"/>
        <w:outlineLvl w:val="0"/>
        <w:rPr>
          <w:rFonts w:ascii="Times New Roman" w:eastAsia="Times New Roman" w:hAnsi="Times New Roman" w:cs="Times New Roman"/>
          <w:b/>
          <w:bCs/>
          <w:lang w:eastAsia="lv-LV"/>
        </w:rPr>
      </w:pPr>
    </w:p>
    <w:p w14:paraId="634FD800" w14:textId="30955B0F"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Pēc pretendentu atbilstības pārbaudes atbilstoši Nolikuma 1.7.un 1.8.punktu prasībām Komisija pārbauda, vai uz pretendentiem</w:t>
      </w:r>
      <w:r w:rsidR="00146996">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neattiecas PIL 42. panta otr</w:t>
      </w:r>
      <w:r w:rsidR="001C78B3" w:rsidRPr="00110A83">
        <w:rPr>
          <w:rFonts w:ascii="Times New Roman" w:eastAsia="Times New Roman" w:hAnsi="Times New Roman" w:cs="Times New Roman"/>
          <w:bCs/>
          <w:szCs w:val="26"/>
          <w:lang w:eastAsia="lv-LV"/>
        </w:rPr>
        <w:t xml:space="preserve">ās daļas 1., 2., 3., 4., 5., 6., 7., 10., 11., 12., 13., 14.punktos </w:t>
      </w:r>
      <w:r w:rsidRPr="00110A83">
        <w:rPr>
          <w:rFonts w:ascii="Times New Roman" w:eastAsia="Times New Roman" w:hAnsi="Times New Roman" w:cs="Times New Roman"/>
          <w:bCs/>
          <w:szCs w:val="26"/>
          <w:lang w:eastAsia="lv-LV"/>
        </w:rPr>
        <w:t>noteiktie pretendentu izslēgšanas gadījumi. Pretendentu izslēgšanas gadījumi tiek pārbaudīti PIL 42. pantā noteiktajā kārtībā.</w:t>
      </w:r>
    </w:p>
    <w:p w14:paraId="091E5DD5" w14:textId="1BA32320"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Ja Komisija konstatē, ka pretendents būtu izslēdzams no dalības iepirkuma procedūrā, pamatojoties uz PIL 42. panta otrās daļas 1., 4., 5., 6., 7., 10., 11., 12., 13. un 14. punktā minētajiem izslēgšanas iemesliem, tai skaitā saistībā ar</w:t>
      </w:r>
      <w:r w:rsidR="005B5D0E">
        <w:rPr>
          <w:rFonts w:ascii="Times New Roman" w:eastAsia="Times New Roman" w:hAnsi="Times New Roman" w:cs="Times New Roman"/>
          <w:bCs/>
          <w:szCs w:val="26"/>
          <w:lang w:eastAsia="lv-LV"/>
        </w:rPr>
        <w:t>ī</w:t>
      </w:r>
      <w:r w:rsidRPr="00110A83">
        <w:rPr>
          <w:rFonts w:ascii="Times New Roman" w:eastAsia="Times New Roman" w:hAnsi="Times New Roman" w:cs="Times New Roman"/>
          <w:bCs/>
          <w:szCs w:val="26"/>
          <w:lang w:eastAsia="lv-LV"/>
        </w:rPr>
        <w:t xml:space="preserve"> PIL 42. panta trešās daļas 1</w:t>
      </w:r>
      <w:r w:rsidR="005B5D0E">
        <w:rPr>
          <w:rFonts w:ascii="Times New Roman" w:eastAsia="Times New Roman" w:hAnsi="Times New Roman" w:cs="Times New Roman"/>
          <w:bCs/>
          <w:szCs w:val="26"/>
          <w:lang w:eastAsia="lv-LV"/>
        </w:rPr>
        <w:t>.</w:t>
      </w:r>
      <w:r w:rsidRPr="00110A83">
        <w:rPr>
          <w:rFonts w:ascii="Times New Roman" w:eastAsia="Times New Roman" w:hAnsi="Times New Roman" w:cs="Times New Roman"/>
          <w:bCs/>
          <w:szCs w:val="26"/>
          <w:lang w:eastAsia="lv-LV"/>
        </w:rPr>
        <w:t>punktā minēto personu, un nav piemērojami PIL 42. panta ceturtās daļas 2., 3., 4., 5. un 6. punktā noteiktie izņēmumi, Komisija dod pretendentam tiesības termiņā, kas ir 10 dienas pēc informācijas pieprasījuma nosūtīšanas dienas, iesniegt skaidrojumu un pierādījumus, kas apliecina pretendenta uzticamību saskaņā ar PIL 43. panta noteikumiem.</w:t>
      </w:r>
    </w:p>
    <w:p w14:paraId="6D026215" w14:textId="7A9C330F" w:rsidR="00F429CF"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Ja pretendents būtu izslēdzams no dalības iepirkuma procedūrā tādēļ, ka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 xml:space="preserve">minētie izslēgšanas iemesli attiecas uz PIL 42. panta trešās daļas 2. un 3. punktā minēto personu, uzticamība nodrošināma, pretendentam nomainot PIL 42.panta trešās daļas 2. un 3. punktā minēto personu pret tādu personu, kura atbilst iepirkuma procedūras dokumentos noteiktajām prasībām un uz kuru nav attiecināmi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izslēgšanas iemesli.</w:t>
      </w:r>
    </w:p>
    <w:p w14:paraId="4C751B1F" w14:textId="232878FE" w:rsidR="005B5D0E" w:rsidRPr="00110A83" w:rsidRDefault="005B5D0E"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9714BF">
        <w:rPr>
          <w:rFonts w:ascii="Times New Roman" w:eastAsia="Times New Roman" w:hAnsi="Times New Roman" w:cs="Times New Roman"/>
          <w:bCs/>
          <w:szCs w:val="26"/>
          <w:lang w:eastAsia="lv-LV"/>
        </w:rPr>
        <w:t>Ja pretendents būtu izslēdzams no iepirkuma procedūras, pamatojoties uz PIL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dod pretendentam laiku, kas nav īsāks par piecām darbdienām</w:t>
      </w:r>
      <w:r>
        <w:rPr>
          <w:rFonts w:ascii="Times New Roman" w:eastAsia="Times New Roman" w:hAnsi="Times New Roman" w:cs="Times New Roman"/>
          <w:bCs/>
          <w:szCs w:val="26"/>
          <w:lang w:eastAsia="lv-LV"/>
        </w:rPr>
        <w:t>.</w:t>
      </w:r>
    </w:p>
    <w:p w14:paraId="0F79B831" w14:textId="0DA9BF93"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Komisija izslēdz pretendentu no dalības iepirkuma procedūrā, ja, veicot pārbaudi PIL 42. pantā noteiktajā kārtībā, tiek konstatēts, ka uz to attiecas PIL 42. panta </w:t>
      </w:r>
      <w:r w:rsidR="00676B20"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48C19E22" w14:textId="3A7A953B" w:rsidR="004162E9" w:rsidRDefault="00F429CF" w:rsidP="00AD491F">
      <w:pPr>
        <w:pStyle w:val="ListParagraph"/>
        <w:numPr>
          <w:ilvl w:val="1"/>
          <w:numId w:val="2"/>
        </w:numPr>
        <w:ind w:right="566"/>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Komisija izslēdz pretendentu no turpmākās dalības iepirkuma procedūrā, kā arī neizskata pretendenta piedāvājumu, ja uz pretendentu ir attiecināmi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noteiktie izslēgšanas gadījumi. Pretendentu izslēgšanas gadījumi tiks pārbaudīti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noteiktajā kārtībā.</w:t>
      </w:r>
    </w:p>
    <w:p w14:paraId="128639EC" w14:textId="77777777" w:rsidR="00EE4A78" w:rsidRPr="005A1B51" w:rsidRDefault="00EE4A78" w:rsidP="00EE4A78">
      <w:pPr>
        <w:pStyle w:val="ListParagraph"/>
        <w:ind w:left="502" w:right="566"/>
        <w:jc w:val="both"/>
        <w:rPr>
          <w:rFonts w:ascii="Times New Roman" w:eastAsia="Times New Roman" w:hAnsi="Times New Roman" w:cs="Times New Roman"/>
          <w:bCs/>
          <w:szCs w:val="26"/>
          <w:lang w:eastAsia="lv-LV"/>
        </w:rPr>
      </w:pPr>
    </w:p>
    <w:p w14:paraId="671F26A9" w14:textId="77777777" w:rsidR="00EE7BD3" w:rsidRPr="00110A83" w:rsidRDefault="00EE7BD3" w:rsidP="00AD491F">
      <w:pPr>
        <w:pStyle w:val="ListParagraph"/>
        <w:spacing w:after="240" w:line="240" w:lineRule="auto"/>
        <w:ind w:left="360" w:right="566"/>
        <w:jc w:val="both"/>
        <w:outlineLvl w:val="1"/>
        <w:rPr>
          <w:rFonts w:ascii="Times New Roman" w:eastAsia="Times New Roman" w:hAnsi="Times New Roman" w:cs="Times New Roman"/>
          <w:bCs/>
          <w:szCs w:val="26"/>
        </w:rPr>
      </w:pPr>
    </w:p>
    <w:p w14:paraId="753B0A46" w14:textId="65F99D97" w:rsidR="00B22877" w:rsidRPr="00110A83"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81" w:name="_Toc19111570"/>
      <w:bookmarkStart w:id="782" w:name="_Toc167971289"/>
      <w:r w:rsidRPr="00110A83">
        <w:rPr>
          <w:rFonts w:ascii="Times New Roman" w:eastAsia="Times New Roman" w:hAnsi="Times New Roman" w:cs="Times New Roman"/>
          <w:b/>
          <w:bCs/>
          <w:lang w:eastAsia="lv-LV"/>
        </w:rPr>
        <w:t>PRETENDENTU ATLASE, TEHNISKO PIEDĀVĀJUMU ATBILSTĪBAS PĀRBAUDE UN PIEDĀVĀJUMU VĒRTĒŠANA</w:t>
      </w:r>
      <w:bookmarkEnd w:id="781"/>
      <w:bookmarkEnd w:id="782"/>
      <w:r w:rsidR="009001BF" w:rsidRPr="00110A83">
        <w:rPr>
          <w:rFonts w:ascii="Times New Roman" w:eastAsia="Times New Roman" w:hAnsi="Times New Roman" w:cs="Times New Roman"/>
          <w:b/>
          <w:bCs/>
          <w:lang w:eastAsia="lv-LV"/>
        </w:rPr>
        <w:t xml:space="preserve"> </w:t>
      </w:r>
    </w:p>
    <w:p w14:paraId="75061118" w14:textId="77777777"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83" w:name="_Toc19111571"/>
      <w:r w:rsidRPr="00110A83">
        <w:rPr>
          <w:rFonts w:ascii="Times New Roman" w:eastAsia="Times New Roman" w:hAnsi="Times New Roman" w:cs="Times New Roman"/>
          <w:b/>
          <w:bCs/>
          <w:szCs w:val="26"/>
          <w:lang w:eastAsia="lv-LV"/>
        </w:rPr>
        <w:t>Pretendentu atlase</w:t>
      </w:r>
      <w:bookmarkEnd w:id="710"/>
      <w:bookmarkEnd w:id="711"/>
      <w:bookmarkEnd w:id="712"/>
      <w:bookmarkEnd w:id="783"/>
    </w:p>
    <w:p w14:paraId="04CAB4B1" w14:textId="35B673D0"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84" w:name="_Toc74578854"/>
      <w:bookmarkStart w:id="785" w:name="_Toc74579536"/>
      <w:bookmarkStart w:id="786" w:name="_Toc90480994"/>
      <w:bookmarkStart w:id="787" w:name="_Toc90481173"/>
      <w:bookmarkStart w:id="788" w:name="_Toc104446842"/>
      <w:bookmarkStart w:id="789" w:name="_Toc104447050"/>
      <w:bookmarkStart w:id="790" w:name="_Toc104447698"/>
      <w:bookmarkStart w:id="791" w:name="_Toc111053398"/>
      <w:bookmarkStart w:id="792" w:name="_Toc111053513"/>
      <w:bookmarkStart w:id="793" w:name="_Toc112944867"/>
      <w:bookmarkStart w:id="794" w:name="_Toc129445363"/>
      <w:bookmarkStart w:id="795" w:name="_Toc130287222"/>
      <w:bookmarkStart w:id="796" w:name="_Toc139539207"/>
      <w:bookmarkStart w:id="797" w:name="_Toc144308403"/>
      <w:bookmarkStart w:id="798" w:name="_Toc167971290"/>
      <w:bookmarkStart w:id="799" w:name="_Ref381011139"/>
      <w:bookmarkStart w:id="800" w:name="_Toc355962369"/>
      <w:r w:rsidRPr="00110A83">
        <w:rPr>
          <w:rFonts w:ascii="Times New Roman" w:eastAsia="ヒラギノ角ゴ Pro W3" w:hAnsi="Times New Roman" w:cs="Times New Roman"/>
          <w:bCs/>
          <w:color w:val="000000"/>
          <w:lang w:eastAsia="lv-LV"/>
        </w:rPr>
        <w:lastRenderedPageBreak/>
        <w:t>Pēc Pretendentu at</w:t>
      </w:r>
      <w:r w:rsidR="00BD2F86" w:rsidRPr="00110A83">
        <w:rPr>
          <w:rFonts w:ascii="Times New Roman" w:eastAsia="ヒラギノ角ゴ Pro W3" w:hAnsi="Times New Roman" w:cs="Times New Roman"/>
          <w:bCs/>
          <w:color w:val="000000"/>
          <w:lang w:eastAsia="lv-LV"/>
        </w:rPr>
        <w:t>bilstības pārbaudes atbilstoši N</w:t>
      </w:r>
      <w:r w:rsidR="004162E9" w:rsidRPr="00110A83">
        <w:rPr>
          <w:rFonts w:ascii="Times New Roman" w:eastAsia="ヒラギノ角ゴ Pro W3" w:hAnsi="Times New Roman" w:cs="Times New Roman"/>
          <w:bCs/>
          <w:color w:val="000000"/>
          <w:lang w:eastAsia="lv-LV"/>
        </w:rPr>
        <w:t>olikuma 1.7</w:t>
      </w:r>
      <w:r w:rsidRPr="00110A83">
        <w:rPr>
          <w:rFonts w:ascii="Times New Roman" w:eastAsia="ヒラギノ角ゴ Pro W3" w:hAnsi="Times New Roman" w:cs="Times New Roman"/>
          <w:bCs/>
          <w:color w:val="000000"/>
          <w:lang w:eastAsia="lv-LV"/>
        </w:rPr>
        <w:t>. un 1.</w:t>
      </w:r>
      <w:r w:rsidR="004162E9"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punktu prasībām Komisija veic Pretendentu atlasi, pārbaudot Pretendentu iesniegto atlases dokumentu atbilstību Nolikumā izvirzītajām pras</w:t>
      </w:r>
      <w:r w:rsidR="004827F0" w:rsidRPr="00110A83">
        <w:rPr>
          <w:rFonts w:ascii="Times New Roman" w:eastAsia="ヒラギノ角ゴ Pro W3" w:hAnsi="Times New Roman" w:cs="Times New Roman"/>
          <w:bCs/>
          <w:color w:val="000000"/>
          <w:lang w:eastAsia="lv-LV"/>
        </w:rPr>
        <w:t>ībām un pieņem attiecīgu lēmumu</w:t>
      </w:r>
      <w:r w:rsidR="00166686" w:rsidRPr="00110A83">
        <w:rPr>
          <w:rFonts w:ascii="Times New Roman" w:eastAsia="ヒラギノ角ゴ Pro W3" w:hAnsi="Times New Roman" w:cs="Times New Roman"/>
          <w:bCs/>
          <w:color w:val="000000"/>
          <w:lang w:eastAsia="lv-LV"/>
        </w:rPr>
        <w:t>.</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r w:rsidR="004827F0" w:rsidRPr="00110A83">
        <w:rPr>
          <w:rFonts w:ascii="Times New Roman" w:eastAsia="ヒラギノ角ゴ Pro W3" w:hAnsi="Times New Roman" w:cs="Times New Roman"/>
          <w:bCs/>
          <w:color w:val="000000"/>
          <w:lang w:eastAsia="lv-LV"/>
        </w:rPr>
        <w:t xml:space="preserve"> </w:t>
      </w:r>
    </w:p>
    <w:p w14:paraId="765530B7" w14:textId="245DCB6E" w:rsidR="00A83353" w:rsidRPr="00EB1240"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01" w:name="_Toc74578855"/>
      <w:bookmarkStart w:id="802" w:name="_Toc74579537"/>
      <w:bookmarkStart w:id="803" w:name="_Toc90480995"/>
      <w:bookmarkStart w:id="804" w:name="_Toc90481174"/>
      <w:bookmarkStart w:id="805" w:name="_Toc104446843"/>
      <w:bookmarkStart w:id="806" w:name="_Toc104447051"/>
      <w:bookmarkStart w:id="807" w:name="_Toc104447699"/>
      <w:bookmarkStart w:id="808" w:name="_Toc111053399"/>
      <w:bookmarkStart w:id="809" w:name="_Toc111053514"/>
      <w:bookmarkStart w:id="810" w:name="_Toc112944868"/>
      <w:bookmarkStart w:id="811" w:name="_Toc129445364"/>
      <w:bookmarkStart w:id="812" w:name="_Toc130287223"/>
      <w:bookmarkStart w:id="813" w:name="_Toc139539208"/>
      <w:bookmarkStart w:id="814" w:name="_Toc144308404"/>
      <w:bookmarkStart w:id="815" w:name="_Toc167971291"/>
      <w:r w:rsidRPr="00110A83">
        <w:rPr>
          <w:rFonts w:ascii="Times New Roman" w:eastAsia="ヒラギノ角ゴ Pro W3" w:hAnsi="Times New Roman" w:cs="Times New Roman"/>
          <w:bCs/>
          <w:color w:val="000000"/>
          <w:lang w:eastAsia="lv-LV"/>
        </w:rPr>
        <w:t>Komisija izslēdz Pretendentu no dalības turpmākajās piedāvājumu izvērtēšanas stadijās, ja:</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14:paraId="00FCEC31" w14:textId="5932362D"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nav iesniedzis Nolikuma 3.nodaļas 3.2.punkta apakšpunktos minētos dokumentus;</w:t>
      </w:r>
    </w:p>
    <w:p w14:paraId="01FDD478" w14:textId="77777777"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iesniegtie dokumenti ir neatbilstoši Nolikumā noteiktajām prasībām.</w:t>
      </w:r>
    </w:p>
    <w:p w14:paraId="3769E059" w14:textId="61A4460E" w:rsidR="002F7CFD" w:rsidRPr="001A4408" w:rsidRDefault="00A23BD9" w:rsidP="001A4408">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16" w:name="_Toc74578856"/>
      <w:bookmarkStart w:id="817" w:name="_Toc74579538"/>
      <w:bookmarkStart w:id="818" w:name="_Toc90480996"/>
      <w:bookmarkStart w:id="819" w:name="_Toc90481175"/>
      <w:bookmarkStart w:id="820" w:name="_Toc104446844"/>
      <w:bookmarkStart w:id="821" w:name="_Toc104447052"/>
      <w:bookmarkStart w:id="822" w:name="_Toc104447700"/>
      <w:bookmarkStart w:id="823" w:name="_Toc111053400"/>
      <w:bookmarkStart w:id="824" w:name="_Toc111053515"/>
      <w:bookmarkStart w:id="825" w:name="_Toc112944869"/>
      <w:bookmarkStart w:id="826" w:name="_Toc129445365"/>
      <w:bookmarkStart w:id="827" w:name="_Toc130287224"/>
      <w:bookmarkStart w:id="828" w:name="_Toc139539209"/>
      <w:bookmarkStart w:id="829" w:name="_Toc144308405"/>
      <w:bookmarkStart w:id="830" w:name="_Toc167971292"/>
      <w:r w:rsidRPr="00110A83">
        <w:rPr>
          <w:rFonts w:ascii="Times New Roman" w:eastAsia="ヒラギノ角ゴ Pro W3" w:hAnsi="Times New Roman" w:cs="Times New Roman"/>
          <w:bCs/>
          <w:color w:val="000000"/>
          <w:lang w:eastAsia="lv-LV"/>
        </w:rPr>
        <w:t>Pretendents var balstīties uz citu personu tehniskajām, profesionālajām spējām, saimnieciskajām un finansiālajām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 Pretendentam un personai, uz kuras saimnieciskajām un finansiālajām iespējām Pretendents balstās, ir jābūt solidāri atbildīgiem par iepirkuma līguma izpildi.</w:t>
      </w:r>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14:paraId="239746E1" w14:textId="503FB366"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31" w:name="_Toc19111572"/>
      <w:r w:rsidRPr="00110A83">
        <w:rPr>
          <w:rFonts w:ascii="Times New Roman" w:eastAsia="Times New Roman" w:hAnsi="Times New Roman" w:cs="Times New Roman"/>
          <w:b/>
          <w:bCs/>
          <w:szCs w:val="26"/>
          <w:lang w:eastAsia="lv-LV"/>
        </w:rPr>
        <w:t>Tehnisko</w:t>
      </w:r>
      <w:r w:rsidR="004C5B26">
        <w:rPr>
          <w:rFonts w:ascii="Times New Roman" w:eastAsia="Times New Roman" w:hAnsi="Times New Roman" w:cs="Times New Roman"/>
          <w:b/>
          <w:bCs/>
          <w:szCs w:val="26"/>
          <w:lang w:eastAsia="lv-LV"/>
        </w:rPr>
        <w:t xml:space="preserve"> </w:t>
      </w:r>
      <w:r w:rsidR="004D12D6">
        <w:rPr>
          <w:rFonts w:ascii="Times New Roman" w:eastAsia="Times New Roman" w:hAnsi="Times New Roman" w:cs="Times New Roman"/>
          <w:b/>
          <w:bCs/>
          <w:szCs w:val="26"/>
          <w:lang w:eastAsia="lv-LV"/>
        </w:rPr>
        <w:t xml:space="preserve">un finanšu </w:t>
      </w:r>
      <w:r w:rsidRPr="00110A83">
        <w:rPr>
          <w:rFonts w:ascii="Times New Roman" w:eastAsia="Times New Roman" w:hAnsi="Times New Roman" w:cs="Times New Roman"/>
          <w:b/>
          <w:bCs/>
          <w:szCs w:val="26"/>
          <w:lang w:eastAsia="lv-LV"/>
        </w:rPr>
        <w:t>piedāvājumu atbilstības pārbaude</w:t>
      </w:r>
      <w:bookmarkEnd w:id="799"/>
      <w:bookmarkEnd w:id="831"/>
    </w:p>
    <w:p w14:paraId="7D86E0D3" w14:textId="25F572F4"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32" w:name="_Toc74578857"/>
      <w:bookmarkStart w:id="833" w:name="_Toc74579539"/>
      <w:bookmarkStart w:id="834" w:name="_Toc90480997"/>
      <w:bookmarkStart w:id="835" w:name="_Toc90481176"/>
      <w:bookmarkStart w:id="836" w:name="_Toc104446845"/>
      <w:bookmarkStart w:id="837" w:name="_Toc104447053"/>
      <w:bookmarkStart w:id="838" w:name="_Toc104447701"/>
      <w:bookmarkStart w:id="839" w:name="_Toc111053401"/>
      <w:bookmarkStart w:id="840" w:name="_Toc111053516"/>
      <w:bookmarkStart w:id="841" w:name="_Toc112944870"/>
      <w:bookmarkStart w:id="842" w:name="_Toc129445366"/>
      <w:bookmarkStart w:id="843" w:name="_Toc130287225"/>
      <w:bookmarkStart w:id="844" w:name="_Toc139539210"/>
      <w:bookmarkStart w:id="845" w:name="_Toc144308406"/>
      <w:bookmarkStart w:id="846" w:name="_Toc167971293"/>
      <w:bookmarkStart w:id="847" w:name="_Toc368392502"/>
      <w:bookmarkStart w:id="848" w:name="_Toc368392552"/>
      <w:bookmarkStart w:id="849" w:name="_Toc368566403"/>
      <w:bookmarkEnd w:id="800"/>
      <w:r w:rsidRPr="00110A83">
        <w:rPr>
          <w:rFonts w:ascii="Times New Roman" w:eastAsia="ヒラギノ角ゴ Pro W3" w:hAnsi="Times New Roman" w:cs="Times New Roman"/>
          <w:bCs/>
          <w:color w:val="000000"/>
          <w:lang w:eastAsia="lv-LV"/>
        </w:rPr>
        <w:t>Pēc Pretendentu atlases Komisija veic Pretendentu tehnisko</w:t>
      </w:r>
      <w:r w:rsidR="00D7428C">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piedāvājumu atbilstības pārbaudi atbilstoši Nolikuma tehniskajās specifikācijās (1.pielikums) izvirzītajām prasībām.</w:t>
      </w:r>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p w14:paraId="3A6C0380"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50" w:name="_Toc74578858"/>
      <w:bookmarkStart w:id="851" w:name="_Toc74579540"/>
      <w:bookmarkStart w:id="852" w:name="_Toc90480998"/>
      <w:bookmarkStart w:id="853" w:name="_Toc90481177"/>
      <w:bookmarkStart w:id="854" w:name="_Toc104446846"/>
      <w:bookmarkStart w:id="855" w:name="_Toc104447054"/>
      <w:bookmarkStart w:id="856" w:name="_Toc104447702"/>
      <w:bookmarkStart w:id="857" w:name="_Toc111053402"/>
      <w:bookmarkStart w:id="858" w:name="_Toc111053517"/>
      <w:bookmarkStart w:id="859" w:name="_Toc112944871"/>
      <w:bookmarkStart w:id="860" w:name="_Toc129445367"/>
      <w:bookmarkStart w:id="861" w:name="_Toc130287226"/>
      <w:bookmarkStart w:id="862" w:name="_Toc139539211"/>
      <w:bookmarkStart w:id="863" w:name="_Toc144308407"/>
      <w:bookmarkStart w:id="864" w:name="_Toc167971294"/>
      <w:r w:rsidRPr="00110A83">
        <w:rPr>
          <w:rFonts w:ascii="Times New Roman" w:eastAsia="ヒラギノ角ゴ Pro W3" w:hAnsi="Times New Roman" w:cs="Times New Roman"/>
          <w:bCs/>
          <w:color w:val="000000"/>
          <w:lang w:eastAsia="lv-LV"/>
        </w:rPr>
        <w:t>Komisija vērtē tikai tos Pretendentus, kuri nav noraidīti Pretendentu atlasē.</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p>
    <w:p w14:paraId="3E4477AF" w14:textId="5447C8CA" w:rsidR="00FB3069"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65" w:name="_Toc74578859"/>
      <w:bookmarkStart w:id="866" w:name="_Toc74579541"/>
      <w:bookmarkStart w:id="867" w:name="_Toc90480999"/>
      <w:bookmarkStart w:id="868" w:name="_Toc90481178"/>
      <w:bookmarkStart w:id="869" w:name="_Toc104446847"/>
      <w:bookmarkStart w:id="870" w:name="_Toc104447055"/>
      <w:bookmarkStart w:id="871" w:name="_Toc104447703"/>
      <w:bookmarkStart w:id="872" w:name="_Toc111053403"/>
      <w:bookmarkStart w:id="873" w:name="_Toc111053518"/>
      <w:bookmarkStart w:id="874" w:name="_Toc112944872"/>
      <w:bookmarkStart w:id="875" w:name="_Toc129445368"/>
      <w:bookmarkStart w:id="876" w:name="_Toc130287227"/>
      <w:bookmarkStart w:id="877" w:name="_Toc139539212"/>
      <w:bookmarkStart w:id="878" w:name="_Toc144308408"/>
      <w:bookmarkStart w:id="879" w:name="_Toc167971295"/>
      <w:r w:rsidRPr="00110A83">
        <w:rPr>
          <w:rFonts w:ascii="Times New Roman" w:eastAsia="ヒラギノ角ゴ Pro W3" w:hAnsi="Times New Roman" w:cs="Times New Roman"/>
          <w:bCs/>
          <w:color w:val="000000"/>
          <w:lang w:eastAsia="lv-LV"/>
        </w:rPr>
        <w:t>Ja Pretendenta te</w:t>
      </w:r>
      <w:r w:rsidR="00514EF0" w:rsidRPr="00110A83">
        <w:rPr>
          <w:rFonts w:ascii="Times New Roman" w:eastAsia="ヒラギノ角ゴ Pro W3" w:hAnsi="Times New Roman" w:cs="Times New Roman"/>
          <w:bCs/>
          <w:color w:val="000000"/>
          <w:lang w:eastAsia="lv-LV"/>
        </w:rPr>
        <w:t>hniskais</w:t>
      </w:r>
      <w:r w:rsidR="00D7428C">
        <w:rPr>
          <w:rFonts w:ascii="Times New Roman" w:eastAsia="ヒラギノ角ゴ Pro W3" w:hAnsi="Times New Roman" w:cs="Times New Roman"/>
          <w:bCs/>
          <w:color w:val="000000"/>
          <w:lang w:eastAsia="lv-LV"/>
        </w:rPr>
        <w:t xml:space="preserve"> </w:t>
      </w:r>
      <w:r w:rsidR="00514EF0" w:rsidRPr="00110A83">
        <w:rPr>
          <w:rFonts w:ascii="Times New Roman" w:eastAsia="ヒラギノ角ゴ Pro W3" w:hAnsi="Times New Roman" w:cs="Times New Roman"/>
          <w:bCs/>
          <w:color w:val="000000"/>
          <w:lang w:eastAsia="lv-LV"/>
        </w:rPr>
        <w:t>piedāvājums neatbilst N</w:t>
      </w:r>
      <w:r w:rsidRPr="00110A83">
        <w:rPr>
          <w:rFonts w:ascii="Times New Roman" w:eastAsia="ヒラギノ角ゴ Pro W3" w:hAnsi="Times New Roman" w:cs="Times New Roman"/>
          <w:bCs/>
          <w:color w:val="000000"/>
          <w:lang w:eastAsia="lv-LV"/>
        </w:rPr>
        <w:t>olikuma tehniskajās specifikācijās (1.pielikums) izvirzītajām prasībām, Komisija šo piedāvājumu, pamatojoties uz Komisijas lēmumu, noraida.</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rsidRPr="00110A83">
        <w:rPr>
          <w:rFonts w:ascii="Times New Roman" w:eastAsia="ヒラギノ角ゴ Pro W3" w:hAnsi="Times New Roman" w:cs="Times New Roman"/>
          <w:bCs/>
          <w:color w:val="000000"/>
          <w:lang w:eastAsia="lv-LV"/>
        </w:rPr>
        <w:t xml:space="preserve"> </w:t>
      </w:r>
    </w:p>
    <w:p w14:paraId="1019047E" w14:textId="441C21F2" w:rsidR="004D12D6" w:rsidRPr="004D12D6" w:rsidRDefault="004D12D6" w:rsidP="004D12D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80" w:name="_Toc167971296"/>
      <w:r w:rsidRPr="004D12D6">
        <w:rPr>
          <w:rFonts w:ascii="Times New Roman" w:eastAsia="ヒラギノ角ゴ Pro W3" w:hAnsi="Times New Roman" w:cs="Times New Roman"/>
          <w:bCs/>
          <w:color w:val="000000"/>
          <w:lang w:eastAsia="lv-LV"/>
        </w:rPr>
        <w:t>Piedāvājumu vērtēšanas laikā Komisija pārbauda, vai Pretendentu piedāvājumos nav aritmētisku kļūdu.</w:t>
      </w:r>
      <w:bookmarkEnd w:id="880"/>
    </w:p>
    <w:p w14:paraId="2ACE1730" w14:textId="5E99B9D4" w:rsidR="004D12D6" w:rsidRPr="004D12D6" w:rsidRDefault="004D12D6" w:rsidP="004D12D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81" w:name="_Toc167971297"/>
      <w:r w:rsidRPr="004D12D6">
        <w:rPr>
          <w:rFonts w:ascii="Times New Roman" w:eastAsia="ヒラギノ角ゴ Pro W3" w:hAnsi="Times New Roman" w:cs="Times New Roman"/>
          <w:bCs/>
          <w:color w:val="000000"/>
          <w:lang w:eastAsia="lv-LV"/>
        </w:rPr>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bookmarkEnd w:id="881"/>
    </w:p>
    <w:p w14:paraId="48A98FA2" w14:textId="77777777" w:rsidR="004D12D6" w:rsidRDefault="004D12D6" w:rsidP="00211632">
      <w:pPr>
        <w:pStyle w:val="ListParagraph"/>
        <w:suppressAutoHyphens/>
        <w:spacing w:before="60" w:afterLines="60" w:after="144"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446A8AD2" w14:textId="77777777" w:rsidR="006A7AA7" w:rsidRPr="00EB1240" w:rsidRDefault="006A7AA7" w:rsidP="006A7AA7">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82" w:name="_Toc19111573"/>
      <w:r w:rsidRPr="00110A83">
        <w:rPr>
          <w:rFonts w:ascii="Times New Roman" w:eastAsia="Times New Roman" w:hAnsi="Times New Roman" w:cs="Times New Roman"/>
          <w:b/>
          <w:bCs/>
          <w:szCs w:val="26"/>
          <w:lang w:eastAsia="lv-LV"/>
        </w:rPr>
        <w:t>Piedāvājumu vērtēšana un izvēle</w:t>
      </w:r>
      <w:bookmarkStart w:id="883" w:name="_Toc90481000"/>
      <w:bookmarkStart w:id="884" w:name="_Toc90481179"/>
      <w:bookmarkStart w:id="885" w:name="_Toc104446848"/>
      <w:bookmarkStart w:id="886" w:name="_Toc104447056"/>
      <w:bookmarkStart w:id="887" w:name="_Toc104447704"/>
      <w:bookmarkStart w:id="888" w:name="_Toc111053404"/>
      <w:bookmarkStart w:id="889" w:name="_Toc111053519"/>
      <w:bookmarkStart w:id="890" w:name="_Toc112944873"/>
      <w:bookmarkStart w:id="891" w:name="_Toc129445249"/>
      <w:bookmarkStart w:id="892" w:name="_Toc129445369"/>
      <w:bookmarkStart w:id="893" w:name="_Toc130287105"/>
      <w:bookmarkStart w:id="894" w:name="_Toc130287228"/>
      <w:bookmarkStart w:id="895" w:name="_Toc90481001"/>
      <w:bookmarkStart w:id="896" w:name="_Toc90481180"/>
      <w:bookmarkStart w:id="897" w:name="_Toc104446849"/>
      <w:bookmarkStart w:id="898" w:name="_Toc104447057"/>
      <w:bookmarkStart w:id="899" w:name="_Toc104447705"/>
      <w:bookmarkStart w:id="900" w:name="_Toc111053405"/>
      <w:bookmarkStart w:id="901" w:name="_Toc111053520"/>
      <w:bookmarkStart w:id="902" w:name="_Toc112944874"/>
      <w:bookmarkStart w:id="903" w:name="_Toc129445250"/>
      <w:bookmarkStart w:id="904" w:name="_Toc129445370"/>
      <w:bookmarkStart w:id="905" w:name="_Toc130287106"/>
      <w:bookmarkStart w:id="906" w:name="_Toc130287229"/>
      <w:bookmarkStart w:id="907" w:name="_Toc74578860"/>
      <w:bookmarkStart w:id="908" w:name="_Toc74579542"/>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p w14:paraId="44C9DBA0" w14:textId="77777777" w:rsidR="00DD6FE6" w:rsidRPr="001F6A1D" w:rsidRDefault="006A7AA7" w:rsidP="00DD6FE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09" w:name="_Toc90481002"/>
      <w:bookmarkStart w:id="910" w:name="_Toc90481181"/>
      <w:bookmarkStart w:id="911" w:name="_Toc104446850"/>
      <w:bookmarkStart w:id="912" w:name="_Toc104447058"/>
      <w:bookmarkStart w:id="913" w:name="_Toc104447706"/>
      <w:bookmarkStart w:id="914" w:name="_Toc111053406"/>
      <w:bookmarkStart w:id="915" w:name="_Toc111053521"/>
      <w:bookmarkStart w:id="916" w:name="_Toc112944875"/>
      <w:bookmarkStart w:id="917" w:name="_Toc129445371"/>
      <w:bookmarkStart w:id="918" w:name="_Toc130287230"/>
      <w:bookmarkStart w:id="919" w:name="_Toc139539213"/>
      <w:bookmarkStart w:id="920" w:name="_Toc144308409"/>
      <w:bookmarkStart w:id="921" w:name="_Toc150843207"/>
      <w:bookmarkStart w:id="922" w:name="_Toc153441973"/>
      <w:bookmarkStart w:id="923" w:name="_Toc167971298"/>
      <w:bookmarkEnd w:id="907"/>
      <w:bookmarkEnd w:id="908"/>
      <w:r w:rsidRPr="00110A83">
        <w:rPr>
          <w:rFonts w:ascii="Times New Roman" w:eastAsia="ヒラギノ角ゴ Pro W3" w:hAnsi="Times New Roman" w:cs="Times New Roman"/>
          <w:bCs/>
          <w:color w:val="000000"/>
          <w:lang w:eastAsia="lv-LV"/>
        </w:rPr>
        <w:t>Pēc piedāvājumu atbilstības pārbaudes Komisija salīdzina un vērtē tos piedāvājumus, kas nav noraidīti piedāvājuma atbilstības pārbaudē,</w:t>
      </w:r>
      <w:bookmarkEnd w:id="909"/>
      <w:bookmarkEnd w:id="910"/>
      <w:bookmarkEnd w:id="911"/>
      <w:bookmarkEnd w:id="912"/>
      <w:bookmarkEnd w:id="913"/>
      <w:bookmarkEnd w:id="914"/>
      <w:bookmarkEnd w:id="915"/>
      <w:bookmarkEnd w:id="916"/>
      <w:bookmarkEnd w:id="917"/>
      <w:bookmarkEnd w:id="918"/>
      <w:r w:rsidRPr="00636C37">
        <w:rPr>
          <w:rFonts w:ascii="Times New Roman" w:eastAsia="ヒラギノ角ゴ Pro W3" w:hAnsi="Times New Roman" w:cs="Times New Roman"/>
          <w:b/>
          <w:color w:val="000000"/>
          <w:lang w:eastAsia="lv-LV"/>
        </w:rPr>
        <w:t xml:space="preserve"> </w:t>
      </w:r>
      <w:bookmarkEnd w:id="919"/>
      <w:bookmarkEnd w:id="920"/>
      <w:bookmarkEnd w:id="921"/>
      <w:bookmarkEnd w:id="922"/>
      <w:bookmarkEnd w:id="923"/>
      <w:r w:rsidR="00DD6FE6" w:rsidRPr="001F6A1D">
        <w:rPr>
          <w:rFonts w:ascii="Times New Roman" w:eastAsia="ヒラギノ角ゴ Pro W3" w:hAnsi="Times New Roman" w:cs="Times New Roman"/>
          <w:b/>
          <w:color w:val="000000"/>
          <w:lang w:eastAsia="lv-LV"/>
        </w:rPr>
        <w:t>izvēloties saimnieciski visizdevīgāko piedāvājumu pēc šādiem kritērijiem:</w:t>
      </w:r>
    </w:p>
    <w:tbl>
      <w:tblPr>
        <w:tblW w:w="93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6613"/>
        <w:gridCol w:w="1799"/>
      </w:tblGrid>
      <w:tr w:rsidR="00DD6FE6" w:rsidRPr="00DD6FE6" w14:paraId="2EFDDB4F" w14:textId="77777777" w:rsidTr="000725F1">
        <w:tc>
          <w:tcPr>
            <w:tcW w:w="900" w:type="dxa"/>
            <w:tcBorders>
              <w:top w:val="single" w:sz="4" w:space="0" w:color="auto"/>
              <w:left w:val="single" w:sz="4" w:space="0" w:color="auto"/>
              <w:bottom w:val="single" w:sz="4" w:space="0" w:color="auto"/>
              <w:right w:val="single" w:sz="4" w:space="0" w:color="auto"/>
            </w:tcBorders>
            <w:vAlign w:val="center"/>
            <w:hideMark/>
          </w:tcPr>
          <w:p w14:paraId="32C985B2" w14:textId="77777777" w:rsidR="00DD6FE6" w:rsidRPr="00DD6FE6" w:rsidRDefault="00DD6FE6" w:rsidP="00DD6FE6">
            <w:pPr>
              <w:spacing w:after="0" w:line="240" w:lineRule="auto"/>
              <w:jc w:val="center"/>
              <w:rPr>
                <w:rFonts w:ascii="Times New Roman" w:eastAsia="Times New Roman" w:hAnsi="Times New Roman" w:cs="Times New Roman"/>
                <w:b/>
                <w:lang w:eastAsia="ar-SA"/>
              </w:rPr>
            </w:pPr>
            <w:r w:rsidRPr="00DD6FE6">
              <w:rPr>
                <w:rFonts w:ascii="Times New Roman" w:eastAsia="Times New Roman" w:hAnsi="Times New Roman" w:cs="Times New Roman"/>
                <w:b/>
                <w:lang w:eastAsia="ar-SA"/>
              </w:rPr>
              <w:t>Nr.</w:t>
            </w:r>
          </w:p>
        </w:tc>
        <w:tc>
          <w:tcPr>
            <w:tcW w:w="6613" w:type="dxa"/>
            <w:tcBorders>
              <w:top w:val="single" w:sz="4" w:space="0" w:color="auto"/>
              <w:left w:val="single" w:sz="4" w:space="0" w:color="auto"/>
              <w:bottom w:val="single" w:sz="4" w:space="0" w:color="auto"/>
              <w:right w:val="single" w:sz="4" w:space="0" w:color="auto"/>
            </w:tcBorders>
            <w:vAlign w:val="center"/>
            <w:hideMark/>
          </w:tcPr>
          <w:p w14:paraId="781AC644" w14:textId="77777777" w:rsidR="00DD6FE6" w:rsidRPr="00DD6FE6" w:rsidRDefault="00DD6FE6" w:rsidP="00DD6FE6">
            <w:pPr>
              <w:spacing w:after="0" w:line="240" w:lineRule="auto"/>
              <w:jc w:val="center"/>
              <w:rPr>
                <w:rFonts w:ascii="Times New Roman" w:eastAsia="Times New Roman" w:hAnsi="Times New Roman" w:cs="Times New Roman"/>
                <w:b/>
                <w:lang w:eastAsia="ar-SA"/>
              </w:rPr>
            </w:pPr>
            <w:r w:rsidRPr="00DD6FE6">
              <w:rPr>
                <w:rFonts w:ascii="Times New Roman" w:eastAsia="Times New Roman" w:hAnsi="Times New Roman" w:cs="Times New Roman"/>
                <w:b/>
                <w:lang w:eastAsia="ar-SA"/>
              </w:rPr>
              <w:t>Kritēriji</w:t>
            </w:r>
          </w:p>
        </w:tc>
        <w:tc>
          <w:tcPr>
            <w:tcW w:w="1799" w:type="dxa"/>
            <w:tcBorders>
              <w:top w:val="single" w:sz="4" w:space="0" w:color="auto"/>
              <w:left w:val="single" w:sz="4" w:space="0" w:color="auto"/>
              <w:bottom w:val="single" w:sz="4" w:space="0" w:color="auto"/>
              <w:right w:val="single" w:sz="4" w:space="0" w:color="auto"/>
            </w:tcBorders>
            <w:vAlign w:val="center"/>
            <w:hideMark/>
          </w:tcPr>
          <w:p w14:paraId="36351F48" w14:textId="77777777" w:rsidR="00DD6FE6" w:rsidRPr="00DD6FE6" w:rsidRDefault="00DD6FE6" w:rsidP="00DD6FE6">
            <w:pPr>
              <w:spacing w:after="0" w:line="240" w:lineRule="auto"/>
              <w:jc w:val="center"/>
              <w:rPr>
                <w:rFonts w:ascii="Times New Roman" w:eastAsia="Times New Roman" w:hAnsi="Times New Roman" w:cs="Times New Roman"/>
                <w:b/>
                <w:lang w:eastAsia="ar-SA"/>
              </w:rPr>
            </w:pPr>
            <w:r w:rsidRPr="00DD6FE6">
              <w:rPr>
                <w:rFonts w:ascii="Times New Roman" w:eastAsia="Times New Roman" w:hAnsi="Times New Roman" w:cs="Times New Roman"/>
                <w:b/>
                <w:lang w:eastAsia="ar-SA"/>
              </w:rPr>
              <w:t>Maksimālais punktu skaits</w:t>
            </w:r>
          </w:p>
        </w:tc>
      </w:tr>
      <w:tr w:rsidR="00DD6FE6" w:rsidRPr="00DD6FE6" w14:paraId="62EB4051" w14:textId="77777777" w:rsidTr="000725F1">
        <w:trPr>
          <w:trHeight w:val="555"/>
        </w:trPr>
        <w:tc>
          <w:tcPr>
            <w:tcW w:w="900" w:type="dxa"/>
            <w:tcBorders>
              <w:top w:val="single" w:sz="4" w:space="0" w:color="auto"/>
              <w:left w:val="single" w:sz="4" w:space="0" w:color="auto"/>
              <w:bottom w:val="single" w:sz="4" w:space="0" w:color="auto"/>
              <w:right w:val="single" w:sz="4" w:space="0" w:color="auto"/>
            </w:tcBorders>
            <w:vAlign w:val="center"/>
            <w:hideMark/>
          </w:tcPr>
          <w:p w14:paraId="5BD32A7B" w14:textId="77777777" w:rsidR="00DD6FE6" w:rsidRPr="00DD6FE6" w:rsidRDefault="00DD6FE6" w:rsidP="00DD6FE6">
            <w:pPr>
              <w:spacing w:after="0" w:line="240" w:lineRule="auto"/>
              <w:jc w:val="center"/>
              <w:rPr>
                <w:rFonts w:ascii="Times New Roman" w:eastAsia="Times New Roman" w:hAnsi="Times New Roman" w:cs="Times New Roman"/>
                <w:b/>
                <w:lang w:eastAsia="ar-SA"/>
              </w:rPr>
            </w:pPr>
            <w:r w:rsidRPr="00DD6FE6">
              <w:rPr>
                <w:rFonts w:ascii="Times New Roman" w:eastAsia="Times New Roman" w:hAnsi="Times New Roman" w:cs="Times New Roman"/>
                <w:b/>
                <w:lang w:eastAsia="ar-SA"/>
              </w:rPr>
              <w:t>1.</w:t>
            </w:r>
          </w:p>
        </w:tc>
        <w:tc>
          <w:tcPr>
            <w:tcW w:w="6613" w:type="dxa"/>
            <w:tcBorders>
              <w:top w:val="single" w:sz="4" w:space="0" w:color="auto"/>
              <w:left w:val="single" w:sz="4" w:space="0" w:color="auto"/>
              <w:bottom w:val="single" w:sz="4" w:space="0" w:color="auto"/>
              <w:right w:val="single" w:sz="4" w:space="0" w:color="auto"/>
            </w:tcBorders>
            <w:vAlign w:val="center"/>
            <w:hideMark/>
          </w:tcPr>
          <w:p w14:paraId="4F11A725" w14:textId="77777777" w:rsidR="00DD6FE6" w:rsidRPr="00DD6FE6" w:rsidRDefault="00DD6FE6" w:rsidP="00DD6FE6">
            <w:pPr>
              <w:tabs>
                <w:tab w:val="left" w:pos="709"/>
                <w:tab w:val="num" w:pos="1080"/>
                <w:tab w:val="left" w:pos="1134"/>
              </w:tabs>
              <w:suppressAutoHyphens/>
              <w:spacing w:after="0" w:line="240" w:lineRule="auto"/>
              <w:rPr>
                <w:rFonts w:ascii="Times New Roman" w:eastAsia="Calibri" w:hAnsi="Times New Roman" w:cs="Times New Roman"/>
                <w:b/>
                <w:color w:val="FF0000"/>
                <w:lang w:eastAsia="ar-SA"/>
              </w:rPr>
            </w:pPr>
            <w:r w:rsidRPr="00DD6FE6">
              <w:rPr>
                <w:rFonts w:ascii="Times New Roman" w:eastAsia="Times New Roman" w:hAnsi="Times New Roman" w:cs="Times New Roman"/>
                <w:b/>
                <w:bCs/>
                <w:color w:val="000000"/>
                <w:u w:val="single"/>
              </w:rPr>
              <w:t>Pakalpojuma cena</w:t>
            </w:r>
          </w:p>
        </w:tc>
        <w:tc>
          <w:tcPr>
            <w:tcW w:w="1799" w:type="dxa"/>
            <w:tcBorders>
              <w:top w:val="single" w:sz="4" w:space="0" w:color="auto"/>
              <w:left w:val="single" w:sz="4" w:space="0" w:color="auto"/>
              <w:bottom w:val="single" w:sz="4" w:space="0" w:color="auto"/>
              <w:right w:val="single" w:sz="4" w:space="0" w:color="auto"/>
            </w:tcBorders>
            <w:vAlign w:val="center"/>
            <w:hideMark/>
          </w:tcPr>
          <w:p w14:paraId="734616F2" w14:textId="77777777" w:rsidR="00DD6FE6" w:rsidRPr="00DD6FE6" w:rsidRDefault="00DD6FE6" w:rsidP="00DD6FE6">
            <w:pPr>
              <w:tabs>
                <w:tab w:val="left" w:pos="709"/>
                <w:tab w:val="num" w:pos="1080"/>
                <w:tab w:val="left" w:pos="1134"/>
              </w:tabs>
              <w:suppressAutoHyphens/>
              <w:spacing w:after="0" w:line="240" w:lineRule="auto"/>
              <w:jc w:val="center"/>
              <w:rPr>
                <w:rFonts w:ascii="Times New Roman" w:eastAsia="Times New Roman" w:hAnsi="Times New Roman" w:cs="Times New Roman"/>
                <w:b/>
                <w:lang w:eastAsia="ar-SA"/>
              </w:rPr>
            </w:pPr>
            <w:r w:rsidRPr="00DD6FE6">
              <w:rPr>
                <w:rFonts w:ascii="Times New Roman" w:eastAsia="Times New Roman" w:hAnsi="Times New Roman" w:cs="Times New Roman"/>
                <w:b/>
                <w:lang w:eastAsia="ar-SA"/>
              </w:rPr>
              <w:t>80</w:t>
            </w:r>
          </w:p>
        </w:tc>
      </w:tr>
      <w:tr w:rsidR="00DD6FE6" w:rsidRPr="00DD6FE6" w14:paraId="555D50E1" w14:textId="77777777" w:rsidTr="000725F1">
        <w:trPr>
          <w:trHeight w:val="268"/>
        </w:trPr>
        <w:tc>
          <w:tcPr>
            <w:tcW w:w="900" w:type="dxa"/>
            <w:tcBorders>
              <w:top w:val="single" w:sz="4" w:space="0" w:color="auto"/>
              <w:left w:val="single" w:sz="4" w:space="0" w:color="auto"/>
              <w:bottom w:val="single" w:sz="4" w:space="0" w:color="auto"/>
              <w:right w:val="single" w:sz="4" w:space="0" w:color="auto"/>
            </w:tcBorders>
          </w:tcPr>
          <w:p w14:paraId="760F4DBF" w14:textId="77777777" w:rsidR="00DD6FE6" w:rsidRPr="00DD6FE6" w:rsidRDefault="00DD6FE6" w:rsidP="00DD6FE6">
            <w:pPr>
              <w:spacing w:after="0" w:line="240" w:lineRule="auto"/>
              <w:jc w:val="center"/>
              <w:rPr>
                <w:rFonts w:ascii="Times New Roman" w:eastAsia="Times New Roman" w:hAnsi="Times New Roman" w:cs="Times New Roman"/>
                <w:lang w:eastAsia="ar-SA"/>
              </w:rPr>
            </w:pPr>
          </w:p>
        </w:tc>
        <w:tc>
          <w:tcPr>
            <w:tcW w:w="6613" w:type="dxa"/>
            <w:tcBorders>
              <w:top w:val="single" w:sz="4" w:space="0" w:color="auto"/>
              <w:left w:val="single" w:sz="4" w:space="0" w:color="auto"/>
              <w:bottom w:val="single" w:sz="4" w:space="0" w:color="auto"/>
              <w:right w:val="single" w:sz="4" w:space="0" w:color="auto"/>
            </w:tcBorders>
            <w:hideMark/>
          </w:tcPr>
          <w:p w14:paraId="44268EEC" w14:textId="77777777" w:rsidR="00DD6FE6" w:rsidRPr="00DD6FE6" w:rsidRDefault="00DD6FE6" w:rsidP="00DD6FE6">
            <w:pPr>
              <w:shd w:val="clear" w:color="auto" w:fill="FFFFFF"/>
              <w:snapToGrid w:val="0"/>
              <w:spacing w:after="0" w:line="240" w:lineRule="auto"/>
              <w:ind w:right="261"/>
              <w:jc w:val="both"/>
              <w:rPr>
                <w:rFonts w:ascii="Times New Roman" w:eastAsia="Times New Roman" w:hAnsi="Times New Roman" w:cs="Times New Roman"/>
                <w:bCs/>
                <w:i/>
                <w:color w:val="000000"/>
                <w:u w:val="single"/>
              </w:rPr>
            </w:pPr>
            <w:r w:rsidRPr="00DD6FE6">
              <w:rPr>
                <w:rFonts w:ascii="Times New Roman" w:eastAsia="Times New Roman" w:hAnsi="Times New Roman" w:cs="Times New Roman"/>
                <w:bCs/>
                <w:i/>
                <w:color w:val="000000"/>
                <w:u w:val="single"/>
              </w:rPr>
              <w:t>Piedāvātā cena (K1)</w:t>
            </w:r>
          </w:p>
          <w:p w14:paraId="1645DB5D" w14:textId="77777777" w:rsidR="00DD6FE6" w:rsidRPr="00DD6FE6" w:rsidRDefault="00DD6FE6" w:rsidP="00DD6FE6">
            <w:pPr>
              <w:shd w:val="clear" w:color="auto" w:fill="FFFFFF"/>
              <w:snapToGrid w:val="0"/>
              <w:spacing w:after="0" w:line="240" w:lineRule="auto"/>
              <w:ind w:right="261"/>
              <w:jc w:val="both"/>
              <w:rPr>
                <w:rFonts w:ascii="Times New Roman" w:eastAsia="Times New Roman" w:hAnsi="Times New Roman" w:cs="Times New Roman"/>
                <w:bCs/>
                <w:color w:val="000000"/>
              </w:rPr>
            </w:pPr>
            <w:r w:rsidRPr="00DD6FE6">
              <w:rPr>
                <w:rFonts w:ascii="Times New Roman" w:eastAsia="Times New Roman" w:hAnsi="Times New Roman" w:cs="Times New Roman"/>
                <w:bCs/>
                <w:color w:val="000000"/>
              </w:rPr>
              <w:t>Punktus piešķir, savstarpēji salīdzinot iesniegto piedāvājumu kopējās cenas (saskaņā ar finanšu piedāvājumu), izmantojot šādu formulu:</w:t>
            </w:r>
          </w:p>
          <w:p w14:paraId="10FD3A48" w14:textId="77777777" w:rsidR="00DD6FE6" w:rsidRPr="00DD6FE6" w:rsidRDefault="00DD6FE6" w:rsidP="00DD6FE6">
            <w:pPr>
              <w:shd w:val="clear" w:color="auto" w:fill="FFFFFF"/>
              <w:snapToGrid w:val="0"/>
              <w:spacing w:after="0" w:line="240" w:lineRule="auto"/>
              <w:ind w:right="261"/>
              <w:jc w:val="both"/>
              <w:rPr>
                <w:rFonts w:ascii="Times New Roman" w:eastAsia="Times New Roman" w:hAnsi="Times New Roman" w:cs="Times New Roman"/>
                <w:bCs/>
                <w:color w:val="000000"/>
              </w:rPr>
            </w:pPr>
            <w:r w:rsidRPr="00DD6FE6">
              <w:rPr>
                <w:rFonts w:ascii="Times New Roman" w:eastAsia="Times New Roman" w:hAnsi="Times New Roman" w:cs="Times New Roman"/>
                <w:bCs/>
                <w:color w:val="000000"/>
              </w:rPr>
              <w:t>C = y/x*80, kur:</w:t>
            </w:r>
          </w:p>
          <w:p w14:paraId="5DB1982C" w14:textId="77777777" w:rsidR="00DD6FE6" w:rsidRPr="00DD6FE6" w:rsidRDefault="00DD6FE6" w:rsidP="00DD6FE6">
            <w:pPr>
              <w:shd w:val="clear" w:color="auto" w:fill="FFFFFF"/>
              <w:snapToGrid w:val="0"/>
              <w:spacing w:after="0" w:line="240" w:lineRule="auto"/>
              <w:ind w:right="261"/>
              <w:jc w:val="both"/>
              <w:rPr>
                <w:rFonts w:ascii="Times New Roman" w:eastAsia="Times New Roman" w:hAnsi="Times New Roman" w:cs="Times New Roman"/>
                <w:bCs/>
                <w:color w:val="000000"/>
              </w:rPr>
            </w:pPr>
            <w:r w:rsidRPr="00DD6FE6">
              <w:rPr>
                <w:rFonts w:ascii="Times New Roman" w:eastAsia="Times New Roman" w:hAnsi="Times New Roman" w:cs="Times New Roman"/>
                <w:bCs/>
                <w:color w:val="000000"/>
              </w:rPr>
              <w:t>x – vērtējamā piedāvājuma cena;</w:t>
            </w:r>
          </w:p>
          <w:p w14:paraId="0127BCC9" w14:textId="77777777" w:rsidR="00DD6FE6" w:rsidRPr="00DD6FE6" w:rsidRDefault="00DD6FE6" w:rsidP="00DD6FE6">
            <w:pPr>
              <w:shd w:val="clear" w:color="auto" w:fill="FFFFFF"/>
              <w:snapToGrid w:val="0"/>
              <w:spacing w:after="0" w:line="240" w:lineRule="auto"/>
              <w:ind w:right="261"/>
              <w:jc w:val="both"/>
              <w:rPr>
                <w:rFonts w:ascii="Times New Roman" w:eastAsia="Times New Roman" w:hAnsi="Times New Roman" w:cs="Times New Roman"/>
                <w:bCs/>
                <w:color w:val="000000"/>
                <w:u w:val="single"/>
              </w:rPr>
            </w:pPr>
            <w:r w:rsidRPr="00DD6FE6">
              <w:rPr>
                <w:rFonts w:ascii="Times New Roman" w:eastAsia="Times New Roman" w:hAnsi="Times New Roman" w:cs="Times New Roman"/>
                <w:bCs/>
                <w:color w:val="000000"/>
              </w:rPr>
              <w:t>y – zemākā piedāvājuma cena.</w:t>
            </w:r>
          </w:p>
        </w:tc>
        <w:tc>
          <w:tcPr>
            <w:tcW w:w="1799" w:type="dxa"/>
            <w:tcBorders>
              <w:top w:val="single" w:sz="4" w:space="0" w:color="auto"/>
              <w:left w:val="single" w:sz="4" w:space="0" w:color="auto"/>
              <w:bottom w:val="single" w:sz="4" w:space="0" w:color="auto"/>
              <w:right w:val="single" w:sz="4" w:space="0" w:color="auto"/>
            </w:tcBorders>
            <w:vAlign w:val="center"/>
            <w:hideMark/>
          </w:tcPr>
          <w:p w14:paraId="6C82149A" w14:textId="77777777" w:rsidR="00DD6FE6" w:rsidRPr="00DD6FE6" w:rsidRDefault="00DD6FE6" w:rsidP="00DD6FE6">
            <w:pPr>
              <w:tabs>
                <w:tab w:val="left" w:pos="709"/>
                <w:tab w:val="num" w:pos="1080"/>
                <w:tab w:val="left" w:pos="1134"/>
              </w:tabs>
              <w:suppressAutoHyphens/>
              <w:spacing w:after="0" w:line="240" w:lineRule="auto"/>
              <w:jc w:val="center"/>
              <w:rPr>
                <w:rFonts w:ascii="Times New Roman" w:eastAsia="Times New Roman" w:hAnsi="Times New Roman" w:cs="Times New Roman"/>
                <w:lang w:eastAsia="ar-SA"/>
              </w:rPr>
            </w:pPr>
            <w:r w:rsidRPr="00DD6FE6">
              <w:rPr>
                <w:rFonts w:ascii="Times New Roman" w:eastAsia="Times New Roman" w:hAnsi="Times New Roman" w:cs="Times New Roman"/>
                <w:lang w:eastAsia="ar-SA"/>
              </w:rPr>
              <w:t>80</w:t>
            </w:r>
          </w:p>
        </w:tc>
      </w:tr>
      <w:tr w:rsidR="00DD6FE6" w:rsidRPr="00DD6FE6" w14:paraId="00BCF3E7" w14:textId="77777777" w:rsidTr="000725F1">
        <w:trPr>
          <w:trHeight w:val="268"/>
        </w:trPr>
        <w:tc>
          <w:tcPr>
            <w:tcW w:w="900" w:type="dxa"/>
            <w:tcBorders>
              <w:top w:val="single" w:sz="4" w:space="0" w:color="auto"/>
              <w:left w:val="single" w:sz="4" w:space="0" w:color="auto"/>
              <w:bottom w:val="single" w:sz="4" w:space="0" w:color="auto"/>
              <w:right w:val="single" w:sz="4" w:space="0" w:color="auto"/>
            </w:tcBorders>
            <w:hideMark/>
          </w:tcPr>
          <w:p w14:paraId="77F4B38F" w14:textId="77777777" w:rsidR="00DD6FE6" w:rsidRPr="00DD6FE6" w:rsidRDefault="00DD6FE6" w:rsidP="00DD6FE6">
            <w:pPr>
              <w:spacing w:after="0" w:line="240" w:lineRule="auto"/>
              <w:jc w:val="center"/>
              <w:rPr>
                <w:rFonts w:ascii="Times New Roman" w:eastAsia="Times New Roman" w:hAnsi="Times New Roman" w:cs="Times New Roman"/>
                <w:b/>
                <w:lang w:eastAsia="ar-SA"/>
              </w:rPr>
            </w:pPr>
            <w:r w:rsidRPr="00DD6FE6">
              <w:rPr>
                <w:rFonts w:ascii="Times New Roman" w:eastAsia="Times New Roman" w:hAnsi="Times New Roman" w:cs="Times New Roman"/>
                <w:b/>
                <w:lang w:eastAsia="ar-SA"/>
              </w:rPr>
              <w:t>2.</w:t>
            </w:r>
          </w:p>
        </w:tc>
        <w:tc>
          <w:tcPr>
            <w:tcW w:w="6613" w:type="dxa"/>
            <w:tcBorders>
              <w:top w:val="single" w:sz="4" w:space="0" w:color="auto"/>
              <w:left w:val="single" w:sz="4" w:space="0" w:color="auto"/>
              <w:bottom w:val="single" w:sz="4" w:space="0" w:color="auto"/>
              <w:right w:val="single" w:sz="4" w:space="0" w:color="auto"/>
            </w:tcBorders>
            <w:hideMark/>
          </w:tcPr>
          <w:p w14:paraId="01995D67" w14:textId="77777777" w:rsidR="00DD6FE6" w:rsidRPr="00DD6FE6" w:rsidRDefault="00DD6FE6" w:rsidP="00DD6FE6">
            <w:pPr>
              <w:shd w:val="clear" w:color="auto" w:fill="FFFFFF"/>
              <w:snapToGrid w:val="0"/>
              <w:spacing w:after="0" w:line="240" w:lineRule="auto"/>
              <w:ind w:right="261"/>
              <w:jc w:val="both"/>
              <w:rPr>
                <w:rFonts w:ascii="Times New Roman" w:eastAsia="Calibri" w:hAnsi="Times New Roman" w:cs="Times New Roman"/>
                <w:b/>
                <w:color w:val="FF0000"/>
                <w:lang w:eastAsia="ar-SA"/>
              </w:rPr>
            </w:pPr>
            <w:r w:rsidRPr="00DD6FE6">
              <w:rPr>
                <w:rFonts w:ascii="Times New Roman" w:eastAsia="Times New Roman" w:hAnsi="Times New Roman" w:cs="Times New Roman"/>
                <w:b/>
                <w:bCs/>
                <w:color w:val="000000"/>
                <w:u w:val="single"/>
              </w:rPr>
              <w:t>Pakalpojuma sniedzēja profesionālā pieredze</w:t>
            </w:r>
          </w:p>
        </w:tc>
        <w:tc>
          <w:tcPr>
            <w:tcW w:w="1799" w:type="dxa"/>
            <w:tcBorders>
              <w:top w:val="single" w:sz="4" w:space="0" w:color="auto"/>
              <w:left w:val="single" w:sz="4" w:space="0" w:color="auto"/>
              <w:bottom w:val="single" w:sz="4" w:space="0" w:color="auto"/>
              <w:right w:val="single" w:sz="4" w:space="0" w:color="auto"/>
            </w:tcBorders>
            <w:hideMark/>
          </w:tcPr>
          <w:p w14:paraId="73A0F3FC" w14:textId="77777777" w:rsidR="00DD6FE6" w:rsidRPr="00DD6FE6" w:rsidRDefault="00DD6FE6" w:rsidP="00DD6FE6">
            <w:pPr>
              <w:tabs>
                <w:tab w:val="left" w:pos="709"/>
                <w:tab w:val="num" w:pos="1080"/>
                <w:tab w:val="left" w:pos="1134"/>
              </w:tabs>
              <w:suppressAutoHyphens/>
              <w:spacing w:after="0" w:line="240" w:lineRule="auto"/>
              <w:jc w:val="center"/>
              <w:rPr>
                <w:rFonts w:ascii="Times New Roman" w:eastAsia="Times New Roman" w:hAnsi="Times New Roman" w:cs="Times New Roman"/>
                <w:b/>
                <w:lang w:eastAsia="ar-SA"/>
              </w:rPr>
            </w:pPr>
            <w:r w:rsidRPr="00DD6FE6">
              <w:rPr>
                <w:rFonts w:ascii="Times New Roman" w:eastAsia="Times New Roman" w:hAnsi="Times New Roman" w:cs="Times New Roman"/>
                <w:b/>
                <w:lang w:eastAsia="ar-SA"/>
              </w:rPr>
              <w:t>20</w:t>
            </w:r>
          </w:p>
        </w:tc>
      </w:tr>
      <w:tr w:rsidR="00DD6FE6" w:rsidRPr="00DD6FE6" w14:paraId="000B7448" w14:textId="77777777" w:rsidTr="000725F1">
        <w:tc>
          <w:tcPr>
            <w:tcW w:w="900" w:type="dxa"/>
            <w:tcBorders>
              <w:top w:val="single" w:sz="4" w:space="0" w:color="auto"/>
              <w:left w:val="single" w:sz="4" w:space="0" w:color="auto"/>
              <w:bottom w:val="single" w:sz="4" w:space="0" w:color="auto"/>
              <w:right w:val="single" w:sz="4" w:space="0" w:color="auto"/>
            </w:tcBorders>
            <w:hideMark/>
          </w:tcPr>
          <w:p w14:paraId="6BE58C67" w14:textId="77777777" w:rsidR="00DD6FE6" w:rsidRPr="00DD6FE6" w:rsidRDefault="00DD6FE6" w:rsidP="00DD6FE6">
            <w:pPr>
              <w:spacing w:after="0" w:line="240" w:lineRule="auto"/>
              <w:jc w:val="center"/>
              <w:rPr>
                <w:rFonts w:ascii="Times New Roman" w:eastAsia="Times New Roman" w:hAnsi="Times New Roman" w:cs="Times New Roman"/>
                <w:lang w:eastAsia="ar-SA"/>
              </w:rPr>
            </w:pPr>
            <w:r w:rsidRPr="00DD6FE6">
              <w:rPr>
                <w:rFonts w:ascii="Times New Roman" w:eastAsia="Times New Roman" w:hAnsi="Times New Roman" w:cs="Times New Roman"/>
                <w:lang w:eastAsia="ar-SA"/>
              </w:rPr>
              <w:lastRenderedPageBreak/>
              <w:t>2.2.</w:t>
            </w:r>
          </w:p>
        </w:tc>
        <w:tc>
          <w:tcPr>
            <w:tcW w:w="6613" w:type="dxa"/>
            <w:tcBorders>
              <w:top w:val="single" w:sz="4" w:space="0" w:color="auto"/>
              <w:left w:val="single" w:sz="4" w:space="0" w:color="auto"/>
              <w:bottom w:val="single" w:sz="4" w:space="0" w:color="auto"/>
              <w:right w:val="single" w:sz="4" w:space="0" w:color="auto"/>
            </w:tcBorders>
            <w:hideMark/>
          </w:tcPr>
          <w:p w14:paraId="6048410E" w14:textId="77777777" w:rsidR="00DD6FE6" w:rsidRPr="00DD6FE6" w:rsidRDefault="00DD6FE6" w:rsidP="00DD6FE6">
            <w:pPr>
              <w:spacing w:after="0" w:line="240" w:lineRule="auto"/>
              <w:jc w:val="both"/>
              <w:rPr>
                <w:rFonts w:ascii="Times New Roman" w:eastAsia="Times New Roman" w:hAnsi="Times New Roman" w:cs="Times New Roman"/>
                <w:i/>
                <w:u w:val="single"/>
              </w:rPr>
            </w:pPr>
            <w:r w:rsidRPr="00DD6FE6">
              <w:rPr>
                <w:rFonts w:ascii="Times New Roman" w:eastAsia="Times New Roman" w:hAnsi="Times New Roman" w:cs="Times New Roman"/>
                <w:i/>
                <w:u w:val="single"/>
              </w:rPr>
              <w:t>Pieredze (K2)</w:t>
            </w:r>
          </w:p>
          <w:p w14:paraId="4EF4A235" w14:textId="15E970F1" w:rsidR="00E53669" w:rsidRPr="00DD6FE6" w:rsidRDefault="00DD6FE6" w:rsidP="00DD6FE6">
            <w:pPr>
              <w:spacing w:after="0" w:line="240" w:lineRule="auto"/>
              <w:jc w:val="both"/>
              <w:rPr>
                <w:rFonts w:ascii="Times New Roman" w:eastAsia="Times New Roman" w:hAnsi="Times New Roman" w:cs="Times New Roman"/>
              </w:rPr>
            </w:pPr>
            <w:bookmarkStart w:id="924" w:name="_Hlk112144490"/>
            <w:r w:rsidRPr="00DD6FE6">
              <w:rPr>
                <w:rFonts w:ascii="Times New Roman" w:eastAsia="Times New Roman" w:hAnsi="Times New Roman" w:cs="Times New Roman"/>
              </w:rPr>
              <w:t>Papildu punkti tiek piešķirti piedāvājumam, kurā viens vai vairāki piedāvātie speciālisti kopā pēdējo 3 (trīs) gadu periodā (2023., 2024., 2025. un 2026. gadā līdz piedāvājumu iesniegšanas dienai) ir sniedzis/-</w:t>
            </w:r>
            <w:proofErr w:type="spellStart"/>
            <w:r w:rsidRPr="00DD6FE6">
              <w:rPr>
                <w:rFonts w:ascii="Times New Roman" w:eastAsia="Times New Roman" w:hAnsi="Times New Roman" w:cs="Times New Roman"/>
              </w:rPr>
              <w:t>guši</w:t>
            </w:r>
            <w:proofErr w:type="spellEnd"/>
            <w:r w:rsidRPr="00DD6FE6">
              <w:rPr>
                <w:rFonts w:ascii="Times New Roman" w:eastAsia="Times New Roman" w:hAnsi="Times New Roman" w:cs="Times New Roman"/>
              </w:rPr>
              <w:t xml:space="preserve"> </w:t>
            </w:r>
            <w:bookmarkEnd w:id="924"/>
            <w:r w:rsidRPr="00DD6FE6">
              <w:rPr>
                <w:rFonts w:ascii="Times New Roman" w:eastAsia="Times New Roman" w:hAnsi="Times New Roman" w:cs="Times New Roman"/>
              </w:rPr>
              <w:t>revīzijas pakalpojumus</w:t>
            </w:r>
            <w:r w:rsidRPr="00DD6FE6">
              <w:rPr>
                <w:rFonts w:ascii="Times New Roman" w:eastAsia="Times New Roman" w:hAnsi="Times New Roman" w:cs="Times New Roman"/>
                <w:vertAlign w:val="superscript"/>
              </w:rPr>
              <w:footnoteReference w:id="3"/>
            </w:r>
            <w:r w:rsidRPr="00DD6FE6">
              <w:rPr>
                <w:rFonts w:ascii="Times New Roman" w:eastAsia="Times New Roman" w:hAnsi="Times New Roman" w:cs="Times New Roman"/>
              </w:rPr>
              <w:t xml:space="preserve"> vismaz 2 (divām) publisku personu kontrolētām kapitālsabiedrībām, kuru bilances vērtība ir vismaz 10 000 000 EUR katrai par vismaz 1 (vienu) finanšu gadu, par kuru veikta revīzija.</w:t>
            </w:r>
          </w:p>
        </w:tc>
        <w:tc>
          <w:tcPr>
            <w:tcW w:w="1799" w:type="dxa"/>
            <w:tcBorders>
              <w:top w:val="single" w:sz="4" w:space="0" w:color="auto"/>
              <w:left w:val="single" w:sz="4" w:space="0" w:color="auto"/>
              <w:bottom w:val="single" w:sz="4" w:space="0" w:color="auto"/>
              <w:right w:val="single" w:sz="4" w:space="0" w:color="auto"/>
            </w:tcBorders>
            <w:vAlign w:val="center"/>
            <w:hideMark/>
          </w:tcPr>
          <w:p w14:paraId="19FFA937" w14:textId="77777777" w:rsidR="00DD6FE6" w:rsidRPr="00DD6FE6" w:rsidRDefault="00DD6FE6" w:rsidP="00DD6FE6">
            <w:pPr>
              <w:spacing w:after="0" w:line="240" w:lineRule="auto"/>
              <w:jc w:val="center"/>
              <w:rPr>
                <w:rFonts w:ascii="Times New Roman" w:eastAsia="Times New Roman" w:hAnsi="Times New Roman" w:cs="Times New Roman"/>
                <w:lang w:eastAsia="ar-SA"/>
              </w:rPr>
            </w:pPr>
            <w:r w:rsidRPr="00DD6FE6">
              <w:rPr>
                <w:rFonts w:ascii="Times New Roman" w:eastAsia="Times New Roman" w:hAnsi="Times New Roman" w:cs="Times New Roman"/>
                <w:lang w:eastAsia="ar-SA"/>
              </w:rPr>
              <w:t>20</w:t>
            </w:r>
          </w:p>
        </w:tc>
      </w:tr>
      <w:tr w:rsidR="00DD6FE6" w:rsidRPr="00DD6FE6" w14:paraId="0A98F48B" w14:textId="77777777" w:rsidTr="000725F1">
        <w:tc>
          <w:tcPr>
            <w:tcW w:w="900" w:type="dxa"/>
            <w:tcBorders>
              <w:top w:val="single" w:sz="4" w:space="0" w:color="auto"/>
              <w:left w:val="single" w:sz="4" w:space="0" w:color="auto"/>
              <w:bottom w:val="single" w:sz="4" w:space="0" w:color="auto"/>
              <w:right w:val="single" w:sz="4" w:space="0" w:color="auto"/>
            </w:tcBorders>
          </w:tcPr>
          <w:p w14:paraId="5278A4B4" w14:textId="77777777" w:rsidR="00DD6FE6" w:rsidRPr="00DD6FE6" w:rsidRDefault="00DD6FE6" w:rsidP="00DD6FE6">
            <w:pPr>
              <w:spacing w:after="0" w:line="240" w:lineRule="auto"/>
              <w:jc w:val="center"/>
              <w:rPr>
                <w:rFonts w:ascii="Times New Roman" w:eastAsia="Times New Roman" w:hAnsi="Times New Roman" w:cs="Times New Roman"/>
                <w:lang w:eastAsia="ar-SA"/>
              </w:rPr>
            </w:pPr>
          </w:p>
        </w:tc>
        <w:tc>
          <w:tcPr>
            <w:tcW w:w="6613" w:type="dxa"/>
            <w:tcBorders>
              <w:top w:val="single" w:sz="4" w:space="0" w:color="auto"/>
              <w:left w:val="single" w:sz="4" w:space="0" w:color="auto"/>
              <w:bottom w:val="single" w:sz="4" w:space="0" w:color="auto"/>
              <w:right w:val="single" w:sz="4" w:space="0" w:color="auto"/>
            </w:tcBorders>
            <w:hideMark/>
          </w:tcPr>
          <w:p w14:paraId="79537038" w14:textId="5E537716" w:rsidR="00DD6FE6" w:rsidRPr="00DD6FE6" w:rsidRDefault="00DD6FE6" w:rsidP="00DD6FE6">
            <w:pPr>
              <w:spacing w:after="0" w:line="240" w:lineRule="auto"/>
              <w:jc w:val="right"/>
              <w:rPr>
                <w:rFonts w:ascii="Times New Roman" w:eastAsia="Times New Roman" w:hAnsi="Times New Roman" w:cs="Times New Roman"/>
                <w:b/>
              </w:rPr>
            </w:pPr>
            <w:r w:rsidRPr="00DD6FE6">
              <w:rPr>
                <w:rFonts w:ascii="Times New Roman" w:eastAsia="Times New Roman" w:hAnsi="Times New Roman" w:cs="Times New Roman"/>
                <w:b/>
              </w:rPr>
              <w:t>KOPĀ</w:t>
            </w:r>
            <w:r>
              <w:rPr>
                <w:rFonts w:ascii="Times New Roman" w:eastAsia="Times New Roman" w:hAnsi="Times New Roman" w:cs="Times New Roman"/>
                <w:b/>
              </w:rPr>
              <w:t xml:space="preserve"> (K = K1 + K2) </w:t>
            </w:r>
            <w:r w:rsidRPr="00DD6FE6">
              <w:rPr>
                <w:rFonts w:ascii="Times New Roman" w:eastAsia="Times New Roman" w:hAnsi="Times New Roman" w:cs="Times New Roman"/>
                <w:b/>
              </w:rPr>
              <w:t>:</w:t>
            </w:r>
          </w:p>
        </w:tc>
        <w:tc>
          <w:tcPr>
            <w:tcW w:w="1799" w:type="dxa"/>
            <w:tcBorders>
              <w:top w:val="single" w:sz="4" w:space="0" w:color="auto"/>
              <w:left w:val="single" w:sz="4" w:space="0" w:color="auto"/>
              <w:bottom w:val="single" w:sz="4" w:space="0" w:color="auto"/>
              <w:right w:val="single" w:sz="4" w:space="0" w:color="auto"/>
            </w:tcBorders>
            <w:vAlign w:val="center"/>
            <w:hideMark/>
          </w:tcPr>
          <w:p w14:paraId="1105123A" w14:textId="77777777" w:rsidR="00DD6FE6" w:rsidRPr="00DD6FE6" w:rsidRDefault="00DD6FE6" w:rsidP="00DD6FE6">
            <w:pPr>
              <w:spacing w:after="0" w:line="240" w:lineRule="auto"/>
              <w:jc w:val="center"/>
              <w:rPr>
                <w:rFonts w:ascii="Times New Roman" w:eastAsia="Times New Roman" w:hAnsi="Times New Roman" w:cs="Times New Roman"/>
                <w:b/>
                <w:lang w:eastAsia="ar-SA"/>
              </w:rPr>
            </w:pPr>
            <w:r w:rsidRPr="00DD6FE6">
              <w:rPr>
                <w:rFonts w:ascii="Times New Roman" w:eastAsia="Times New Roman" w:hAnsi="Times New Roman" w:cs="Times New Roman"/>
                <w:b/>
                <w:lang w:eastAsia="ar-SA"/>
              </w:rPr>
              <w:t>100</w:t>
            </w:r>
          </w:p>
        </w:tc>
      </w:tr>
    </w:tbl>
    <w:p w14:paraId="420D4F1E" w14:textId="48F11120" w:rsidR="00DD6FE6" w:rsidRDefault="00DD6FE6" w:rsidP="006A7AA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25" w:name="_Toc120178370"/>
      <w:bookmarkStart w:id="926" w:name="_Toc139539217"/>
      <w:bookmarkStart w:id="927" w:name="_Toc144308413"/>
      <w:bookmarkStart w:id="928" w:name="_Toc150843216"/>
      <w:bookmarkStart w:id="929" w:name="_Toc153441984"/>
      <w:bookmarkStart w:id="930" w:name="_Toc167971304"/>
      <w:r>
        <w:rPr>
          <w:rFonts w:ascii="Times New Roman" w:eastAsia="ヒラギノ角ゴ Pro W3" w:hAnsi="Times New Roman" w:cs="Times New Roman"/>
          <w:bCs/>
          <w:color w:val="000000"/>
          <w:lang w:eastAsia="lv-LV"/>
        </w:rPr>
        <w:t>Maksimālais</w:t>
      </w:r>
      <w:r w:rsidRPr="00DD6FE6">
        <w:rPr>
          <w:rFonts w:ascii="Times New Roman" w:eastAsia="ヒラギノ角ゴ Pro W3" w:hAnsi="Times New Roman" w:cs="Times New Roman"/>
          <w:bCs/>
          <w:color w:val="000000"/>
          <w:lang w:eastAsia="lv-LV"/>
        </w:rPr>
        <w:t xml:space="preserve"> </w:t>
      </w:r>
      <w:r w:rsidRPr="004E3E7A">
        <w:rPr>
          <w:rFonts w:ascii="Times New Roman" w:eastAsia="ヒラギノ角ゴ Pro W3" w:hAnsi="Times New Roman" w:cs="Times New Roman"/>
          <w:bCs/>
          <w:color w:val="000000"/>
          <w:lang w:eastAsia="lv-LV"/>
        </w:rPr>
        <w:t>iegūstamais punktu skaits ir 100. Par saimnieciski visizdevīgāko piedāvājumu iepirkuma komisija atzīs</w:t>
      </w:r>
      <w:r>
        <w:rPr>
          <w:rFonts w:ascii="Times New Roman" w:eastAsia="ヒラギノ角ゴ Pro W3" w:hAnsi="Times New Roman" w:cs="Times New Roman"/>
          <w:bCs/>
          <w:color w:val="000000"/>
          <w:lang w:eastAsia="lv-LV"/>
        </w:rPr>
        <w:t>t</w:t>
      </w:r>
      <w:r w:rsidRPr="004E3E7A">
        <w:rPr>
          <w:rFonts w:ascii="Times New Roman" w:eastAsia="ヒラギノ角ゴ Pro W3" w:hAnsi="Times New Roman" w:cs="Times New Roman"/>
          <w:bCs/>
          <w:color w:val="000000"/>
          <w:lang w:eastAsia="lv-LV"/>
        </w:rPr>
        <w:t xml:space="preserve"> piedāvājumu, kurš iegūs visaugstāko galīgo vērtējumu (punktu skaitu – </w:t>
      </w:r>
      <w:r>
        <w:rPr>
          <w:rFonts w:ascii="Times New Roman" w:eastAsia="ヒラギノ角ゴ Pro W3" w:hAnsi="Times New Roman" w:cs="Times New Roman"/>
          <w:bCs/>
          <w:color w:val="000000"/>
          <w:lang w:eastAsia="lv-LV"/>
        </w:rPr>
        <w:t>K</w:t>
      </w:r>
      <w:r w:rsidRPr="004E3E7A">
        <w:rPr>
          <w:rFonts w:ascii="Times New Roman" w:eastAsia="ヒラギノ角ゴ Pro W3" w:hAnsi="Times New Roman" w:cs="Times New Roman"/>
          <w:bCs/>
          <w:color w:val="000000"/>
          <w:lang w:eastAsia="lv-LV"/>
        </w:rPr>
        <w:t>) un atbilst visām Nolikumā izvirzītajām prasībām.</w:t>
      </w:r>
    </w:p>
    <w:p w14:paraId="6644A35F" w14:textId="4122963F" w:rsidR="00DD6FE6" w:rsidRDefault="00DD6FE6" w:rsidP="006A7AA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DD6FE6">
        <w:rPr>
          <w:rFonts w:ascii="Times New Roman" w:eastAsia="SimSun" w:hAnsi="Times New Roman" w:cs="Times New Roman"/>
        </w:rPr>
        <w:t>Punktu summas aprēķina, summējot punktu skaitu katrā no novērtējamajiem kritērijiem. Aprēķinot katram piedāvājumam piešķiramo punktu skaitu atbilstoši kritērijiem, katrā gadījumā punktu skaitu matemātiski noapaļo līdz divām zīmēm aiz komata.</w:t>
      </w:r>
    </w:p>
    <w:p w14:paraId="71055FBC" w14:textId="7D5739C9" w:rsidR="006A7AA7" w:rsidRPr="009C1B7D" w:rsidRDefault="006A7AA7" w:rsidP="006A7AA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371816">
        <w:rPr>
          <w:rFonts w:ascii="Times New Roman" w:eastAsia="ヒラギノ角ゴ Pro W3" w:hAnsi="Times New Roman" w:cs="Times New Roman"/>
          <w:bCs/>
          <w:color w:val="000000"/>
          <w:lang w:eastAsia="lv-LV"/>
        </w:rPr>
        <w:t xml:space="preserve">Ja diviem vai vairākiem Pretendentiem ir </w:t>
      </w:r>
      <w:bookmarkEnd w:id="925"/>
      <w:bookmarkEnd w:id="926"/>
      <w:bookmarkEnd w:id="927"/>
      <w:bookmarkEnd w:id="928"/>
      <w:bookmarkEnd w:id="929"/>
      <w:bookmarkEnd w:id="930"/>
      <w:r w:rsidR="00DD6FE6" w:rsidRPr="004E3E7A">
        <w:rPr>
          <w:rFonts w:ascii="Times New Roman" w:eastAsia="ヒラギノ角ゴ Pro W3" w:hAnsi="Times New Roman" w:cs="Times New Roman"/>
          <w:bCs/>
          <w:color w:val="000000"/>
          <w:lang w:eastAsia="lv-LV"/>
        </w:rPr>
        <w:t>vienāds</w:t>
      </w:r>
      <w:r w:rsidR="00DD6FE6" w:rsidRPr="00BF20A2">
        <w:rPr>
          <w:rFonts w:ascii="Times New Roman" w:eastAsia="ヒラギノ角ゴ Pro W3" w:hAnsi="Times New Roman" w:cs="Times New Roman"/>
          <w:bCs/>
          <w:color w:val="000000"/>
          <w:lang w:eastAsia="lv-LV"/>
        </w:rPr>
        <w:t xml:space="preserve"> </w:t>
      </w:r>
      <w:r w:rsidR="00DD6FE6" w:rsidRPr="00A048C0">
        <w:rPr>
          <w:rFonts w:ascii="Times New Roman" w:eastAsia="ヒラギノ角ゴ Pro W3" w:hAnsi="Times New Roman" w:cs="Times New Roman"/>
          <w:bCs/>
          <w:color w:val="000000"/>
          <w:lang w:eastAsia="lv-LV"/>
        </w:rPr>
        <w:t>iegūstamais punktu skaits</w:t>
      </w:r>
      <w:r w:rsidR="00DD6FE6" w:rsidRPr="004E3E7A">
        <w:rPr>
          <w:rFonts w:ascii="Times New Roman" w:eastAsia="ヒラギノ角ゴ Pro W3" w:hAnsi="Times New Roman" w:cs="Times New Roman"/>
          <w:bCs/>
          <w:color w:val="000000"/>
          <w:lang w:eastAsia="lv-LV"/>
        </w:rPr>
        <w:t>, tad līguma slēgšanas tiesības tiks piešķirtas tam pretendentam, kurš</w:t>
      </w:r>
      <w:r w:rsidR="00DD6FE6">
        <w:rPr>
          <w:rFonts w:ascii="Times New Roman" w:eastAsia="ヒラギノ角ゴ Pro W3" w:hAnsi="Times New Roman" w:cs="Times New Roman"/>
          <w:bCs/>
          <w:color w:val="000000"/>
          <w:lang w:eastAsia="lv-LV"/>
        </w:rPr>
        <w:t xml:space="preserve"> saņēmis</w:t>
      </w:r>
      <w:r w:rsidR="00DD6FE6" w:rsidRPr="00BF20A2">
        <w:rPr>
          <w:rFonts w:ascii="Times New Roman" w:eastAsia="ヒラギノ角ゴ Pro W3" w:hAnsi="Times New Roman" w:cs="Times New Roman"/>
          <w:bCs/>
          <w:color w:val="000000"/>
          <w:lang w:eastAsia="lv-LV"/>
        </w:rPr>
        <w:t xml:space="preserve"> lielāko punktu skaitu kritērijā „</w:t>
      </w:r>
      <w:r w:rsidR="00DD6FE6">
        <w:rPr>
          <w:rFonts w:ascii="Times New Roman" w:eastAsia="ヒラギノ角ゴ Pro W3" w:hAnsi="Times New Roman" w:cs="Times New Roman"/>
          <w:bCs/>
          <w:color w:val="000000"/>
          <w:lang w:eastAsia="lv-LV"/>
        </w:rPr>
        <w:t>Piedāvātā cena</w:t>
      </w:r>
      <w:r w:rsidR="00DD6FE6" w:rsidRPr="00BF20A2">
        <w:rPr>
          <w:rFonts w:ascii="Times New Roman" w:eastAsia="ヒラギノ角ゴ Pro W3" w:hAnsi="Times New Roman" w:cs="Times New Roman"/>
          <w:bCs/>
          <w:color w:val="000000"/>
          <w:lang w:eastAsia="lv-LV"/>
        </w:rPr>
        <w:t>” (K</w:t>
      </w:r>
      <w:r w:rsidR="00DD6FE6">
        <w:rPr>
          <w:rFonts w:ascii="Times New Roman" w:eastAsia="ヒラギノ角ゴ Pro W3" w:hAnsi="Times New Roman" w:cs="Times New Roman"/>
          <w:bCs/>
          <w:color w:val="000000"/>
          <w:lang w:eastAsia="lv-LV"/>
        </w:rPr>
        <w:t>1</w:t>
      </w:r>
      <w:r w:rsidR="00DD6FE6" w:rsidRPr="00BF20A2">
        <w:rPr>
          <w:rFonts w:ascii="Times New Roman" w:eastAsia="ヒラギノ角ゴ Pro W3" w:hAnsi="Times New Roman" w:cs="Times New Roman"/>
          <w:bCs/>
          <w:color w:val="000000"/>
          <w:lang w:eastAsia="lv-LV"/>
        </w:rPr>
        <w:t>)</w:t>
      </w:r>
      <w:r w:rsidR="00267D15" w:rsidRPr="00267D15">
        <w:rPr>
          <w:rFonts w:ascii="Times New Roman" w:eastAsia="ヒラギノ角ゴ Pro W3" w:hAnsi="Times New Roman" w:cs="Times New Roman"/>
          <w:bCs/>
          <w:color w:val="000000"/>
          <w:lang w:eastAsia="lv-LV"/>
        </w:rPr>
        <w:t>.</w:t>
      </w:r>
    </w:p>
    <w:p w14:paraId="49E317C8" w14:textId="77777777" w:rsidR="006A7AA7" w:rsidRPr="00110A83" w:rsidRDefault="006A7AA7" w:rsidP="006A7AA7">
      <w:pPr>
        <w:spacing w:after="0" w:line="240" w:lineRule="auto"/>
        <w:ind w:right="566"/>
        <w:textAlignment w:val="baseline"/>
        <w:rPr>
          <w:rFonts w:ascii="Times New Roman" w:eastAsia="Times New Roman" w:hAnsi="Times New Roman" w:cs="Times New Roman"/>
          <w:sz w:val="20"/>
          <w:szCs w:val="20"/>
        </w:rPr>
      </w:pPr>
    </w:p>
    <w:p w14:paraId="5FA43516" w14:textId="77777777" w:rsidR="00DB3BE3" w:rsidRPr="00110A83" w:rsidRDefault="00DB3BE3" w:rsidP="00AD491F">
      <w:pPr>
        <w:spacing w:after="0" w:line="240" w:lineRule="auto"/>
        <w:ind w:right="566"/>
        <w:textAlignment w:val="baseline"/>
        <w:rPr>
          <w:rFonts w:ascii="Times New Roman" w:eastAsia="Times New Roman" w:hAnsi="Times New Roman" w:cs="Times New Roman"/>
          <w:sz w:val="20"/>
          <w:szCs w:val="20"/>
        </w:rPr>
      </w:pPr>
    </w:p>
    <w:p w14:paraId="44B8268D" w14:textId="41074B4A" w:rsidR="00782DEA" w:rsidRPr="00110A83" w:rsidRDefault="00782DEA"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931" w:name="_Toc167971305"/>
      <w:bookmarkStart w:id="932" w:name="_Toc19111578"/>
      <w:bookmarkEnd w:id="847"/>
      <w:bookmarkEnd w:id="848"/>
      <w:bookmarkEnd w:id="849"/>
      <w:r w:rsidRPr="00110A83">
        <w:rPr>
          <w:rFonts w:ascii="Times New Roman" w:eastAsia="Times New Roman" w:hAnsi="Times New Roman" w:cs="Times New Roman"/>
          <w:b/>
          <w:bCs/>
          <w:lang w:eastAsia="lv-LV"/>
        </w:rPr>
        <w:t>IEPIRKUMA LĪGUMA SLĒGŠANA, PERSONĀLA, APAKŠUZŅĒMĒJU NOMAIŅA UN IEPIRKUMA LĪGUMA GROZĪJUMI</w:t>
      </w:r>
      <w:bookmarkEnd w:id="931"/>
    </w:p>
    <w:p w14:paraId="4B1D1FC3" w14:textId="77777777" w:rsidR="00096CD7" w:rsidRPr="00EB1240" w:rsidRDefault="00096CD7" w:rsidP="00EB1240">
      <w:pPr>
        <w:spacing w:after="0" w:line="240" w:lineRule="auto"/>
        <w:ind w:right="566"/>
        <w:jc w:val="both"/>
        <w:outlineLvl w:val="1"/>
        <w:rPr>
          <w:rFonts w:ascii="Times New Roman" w:eastAsia="Times New Roman" w:hAnsi="Times New Roman" w:cs="Times New Roman"/>
          <w:b/>
          <w:bCs/>
          <w:vanish/>
          <w:szCs w:val="26"/>
          <w:lang w:eastAsia="lv-LV"/>
        </w:rPr>
      </w:pPr>
      <w:bookmarkStart w:id="933" w:name="_Toc74579251"/>
      <w:bookmarkStart w:id="934" w:name="_Toc74579424"/>
      <w:bookmarkStart w:id="935" w:name="_Toc74579553"/>
      <w:bookmarkStart w:id="936" w:name="_Toc90481007"/>
      <w:bookmarkStart w:id="937" w:name="_Toc90481186"/>
      <w:bookmarkStart w:id="938" w:name="_Toc104446855"/>
      <w:bookmarkStart w:id="939" w:name="_Toc104447063"/>
      <w:bookmarkStart w:id="940" w:name="_Toc104447711"/>
      <w:bookmarkStart w:id="941" w:name="_Toc111053411"/>
      <w:bookmarkStart w:id="942" w:name="_Toc111053526"/>
      <w:bookmarkStart w:id="943" w:name="_Toc112944880"/>
      <w:bookmarkStart w:id="944" w:name="_Toc129445256"/>
      <w:bookmarkStart w:id="945" w:name="_Toc129445376"/>
      <w:bookmarkStart w:id="946" w:name="_Toc130287112"/>
      <w:bookmarkStart w:id="947" w:name="_Toc130287235"/>
      <w:bookmarkStart w:id="948" w:name="_Toc74579252"/>
      <w:bookmarkStart w:id="949" w:name="_Toc74579425"/>
      <w:bookmarkStart w:id="950" w:name="_Toc74579554"/>
      <w:bookmarkStart w:id="951" w:name="_Toc90481008"/>
      <w:bookmarkStart w:id="952" w:name="_Toc90481187"/>
      <w:bookmarkStart w:id="953" w:name="_Toc104446856"/>
      <w:bookmarkStart w:id="954" w:name="_Toc104447064"/>
      <w:bookmarkStart w:id="955" w:name="_Toc104447712"/>
      <w:bookmarkStart w:id="956" w:name="_Toc111053412"/>
      <w:bookmarkStart w:id="957" w:name="_Toc111053527"/>
      <w:bookmarkStart w:id="958" w:name="_Toc112944881"/>
      <w:bookmarkStart w:id="959" w:name="_Toc129445257"/>
      <w:bookmarkStart w:id="960" w:name="_Toc129445377"/>
      <w:bookmarkStart w:id="961" w:name="_Toc130287113"/>
      <w:bookmarkStart w:id="962" w:name="_Toc130287236"/>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p w14:paraId="21D24BC2" w14:textId="53A49DE4" w:rsidR="00E653F5" w:rsidRPr="00110A83" w:rsidRDefault="00A63E3B" w:rsidP="00905AF6">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963" w:name="_Toc74579555"/>
      <w:bookmarkStart w:id="964" w:name="_Toc90481009"/>
      <w:bookmarkStart w:id="965" w:name="_Toc90481188"/>
      <w:bookmarkStart w:id="966" w:name="_Toc104446857"/>
      <w:bookmarkStart w:id="967" w:name="_Toc104447065"/>
      <w:bookmarkStart w:id="968" w:name="_Toc104447713"/>
      <w:bookmarkStart w:id="969" w:name="_Toc111053413"/>
      <w:bookmarkStart w:id="970" w:name="_Toc111053528"/>
      <w:bookmarkStart w:id="971" w:name="_Toc112944882"/>
      <w:bookmarkStart w:id="972" w:name="_Toc129445378"/>
      <w:bookmarkStart w:id="973" w:name="_Toc130287237"/>
      <w:r w:rsidRPr="00110A83">
        <w:rPr>
          <w:rFonts w:ascii="Times New Roman" w:eastAsia="Times New Roman" w:hAnsi="Times New Roman" w:cs="Times New Roman"/>
          <w:b/>
          <w:bCs/>
          <w:szCs w:val="26"/>
          <w:lang w:eastAsia="lv-LV"/>
        </w:rPr>
        <w:t>Iepirkuma līgum</w:t>
      </w:r>
      <w:r w:rsidR="00021AFF" w:rsidRPr="00110A83">
        <w:rPr>
          <w:rFonts w:ascii="Times New Roman" w:eastAsia="Times New Roman" w:hAnsi="Times New Roman" w:cs="Times New Roman"/>
          <w:b/>
          <w:bCs/>
          <w:szCs w:val="26"/>
          <w:lang w:eastAsia="lv-LV"/>
        </w:rPr>
        <w:t>a</w:t>
      </w:r>
      <w:r w:rsidR="00E653F5" w:rsidRPr="00110A83">
        <w:rPr>
          <w:rFonts w:ascii="Times New Roman" w:eastAsia="Times New Roman" w:hAnsi="Times New Roman" w:cs="Times New Roman"/>
          <w:b/>
          <w:bCs/>
          <w:szCs w:val="26"/>
          <w:lang w:eastAsia="lv-LV"/>
        </w:rPr>
        <w:t xml:space="preserve"> slēgšana</w:t>
      </w:r>
      <w:bookmarkEnd w:id="932"/>
      <w:bookmarkEnd w:id="963"/>
      <w:bookmarkEnd w:id="964"/>
      <w:bookmarkEnd w:id="965"/>
      <w:bookmarkEnd w:id="966"/>
      <w:bookmarkEnd w:id="967"/>
      <w:bookmarkEnd w:id="968"/>
      <w:bookmarkEnd w:id="969"/>
      <w:bookmarkEnd w:id="970"/>
      <w:bookmarkEnd w:id="971"/>
      <w:bookmarkEnd w:id="972"/>
      <w:bookmarkEnd w:id="973"/>
    </w:p>
    <w:p w14:paraId="6C2488F2"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74" w:name="_Toc74579556"/>
      <w:bookmarkStart w:id="975" w:name="_Toc90481010"/>
      <w:bookmarkStart w:id="976" w:name="_Toc90481189"/>
      <w:bookmarkStart w:id="977" w:name="_Toc104446858"/>
      <w:bookmarkStart w:id="978" w:name="_Toc104447066"/>
      <w:bookmarkStart w:id="979" w:name="_Toc104447714"/>
      <w:bookmarkStart w:id="980" w:name="_Toc111053414"/>
      <w:bookmarkStart w:id="981" w:name="_Toc111053529"/>
      <w:bookmarkStart w:id="982" w:name="_Toc112944883"/>
      <w:bookmarkStart w:id="983" w:name="_Toc129445379"/>
      <w:bookmarkStart w:id="984" w:name="_Toc130287238"/>
      <w:bookmarkStart w:id="985" w:name="_Toc139539221"/>
      <w:bookmarkStart w:id="986" w:name="_Toc144308417"/>
      <w:bookmarkStart w:id="987" w:name="_Toc150843220"/>
      <w:bookmarkStart w:id="988" w:name="_Toc153441988"/>
      <w:bookmarkStart w:id="989" w:name="_Toc167971306"/>
      <w:bookmarkStart w:id="990" w:name="_Toc19111579"/>
      <w:bookmarkStart w:id="991" w:name="_Toc74579563"/>
      <w:bookmarkStart w:id="992" w:name="_Toc90481017"/>
      <w:bookmarkStart w:id="993" w:name="_Toc90481196"/>
      <w:bookmarkStart w:id="994" w:name="_Toc104446864"/>
      <w:bookmarkStart w:id="995" w:name="_Toc104447072"/>
      <w:bookmarkStart w:id="996" w:name="_Toc104447720"/>
      <w:bookmarkStart w:id="997" w:name="_Toc111053420"/>
      <w:bookmarkStart w:id="998" w:name="_Toc111053535"/>
      <w:bookmarkStart w:id="999" w:name="_Toc112944889"/>
      <w:bookmarkStart w:id="1000" w:name="_Toc129445385"/>
      <w:bookmarkStart w:id="1001" w:name="_Toc130287244"/>
      <w:r w:rsidRPr="00110A83">
        <w:rPr>
          <w:rFonts w:ascii="Times New Roman" w:eastAsia="ヒラギノ角ゴ Pro W3" w:hAnsi="Times New Roman" w:cs="Times New Roman"/>
          <w:bCs/>
          <w:color w:val="000000"/>
          <w:lang w:eastAsia="lv-LV"/>
        </w:rPr>
        <w:t>Ar iepirkuma uzvarētāju tiek slēgts iepirkuma līgums, pamatojoties uz Pretendenta piedāvājumu, Nolikuma prasībām un iepirkuma līguma projektu.</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sidRPr="00110A83">
        <w:rPr>
          <w:rFonts w:ascii="Times New Roman" w:eastAsia="ヒラギノ角ゴ Pro W3" w:hAnsi="Times New Roman" w:cs="Times New Roman"/>
          <w:bCs/>
          <w:color w:val="000000"/>
          <w:lang w:eastAsia="lv-LV"/>
        </w:rPr>
        <w:t xml:space="preserve"> </w:t>
      </w:r>
    </w:p>
    <w:p w14:paraId="50A6A213"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02" w:name="_Toc74579557"/>
      <w:bookmarkStart w:id="1003" w:name="_Toc90481011"/>
      <w:bookmarkStart w:id="1004" w:name="_Toc90481190"/>
      <w:bookmarkStart w:id="1005" w:name="_Toc104446859"/>
      <w:bookmarkStart w:id="1006" w:name="_Toc104447067"/>
      <w:bookmarkStart w:id="1007" w:name="_Toc104447715"/>
      <w:bookmarkStart w:id="1008" w:name="_Toc111053415"/>
      <w:bookmarkStart w:id="1009" w:name="_Toc111053530"/>
      <w:bookmarkStart w:id="1010" w:name="_Toc112944884"/>
      <w:bookmarkStart w:id="1011" w:name="_Toc129445380"/>
      <w:bookmarkStart w:id="1012" w:name="_Toc130287239"/>
      <w:bookmarkStart w:id="1013" w:name="_Toc139539222"/>
      <w:bookmarkStart w:id="1014" w:name="_Toc144308418"/>
      <w:bookmarkStart w:id="1015" w:name="_Toc150843221"/>
      <w:bookmarkStart w:id="1016" w:name="_Toc153441989"/>
      <w:bookmarkStart w:id="1017" w:name="_Toc167971307"/>
      <w:r w:rsidRPr="00110A83">
        <w:rPr>
          <w:rFonts w:ascii="Times New Roman" w:eastAsia="ヒラギノ角ゴ Pro W3" w:hAnsi="Times New Roman" w:cs="Times New Roman"/>
          <w:bCs/>
          <w:color w:val="000000"/>
          <w:lang w:eastAsia="lv-LV"/>
        </w:rPr>
        <w:t>Pasūtītājs pirms gala lēmuma pieņemšanas par līguma noslēgšanu pārliecinās, vai uz līgumslēdzēju nav attiecinātas sankcijas atbilstoši Starptautisko un Latvijas Republikas nacionālo sankciju likumam, kas varētu ietekmēt līguma izpildi, tas ir, vai noslēdzamā līguma izpildi neapdraud subjektam piemērotās sankcijas.</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p w14:paraId="23A49DFA" w14:textId="531EA78A"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18" w:name="_Toc74579558"/>
      <w:bookmarkStart w:id="1019" w:name="_Toc90481012"/>
      <w:bookmarkStart w:id="1020" w:name="_Toc90481191"/>
      <w:bookmarkStart w:id="1021" w:name="_Toc104446860"/>
      <w:bookmarkStart w:id="1022" w:name="_Toc104447068"/>
      <w:bookmarkStart w:id="1023" w:name="_Toc104447716"/>
      <w:bookmarkStart w:id="1024" w:name="_Toc111053416"/>
      <w:bookmarkStart w:id="1025" w:name="_Toc111053531"/>
      <w:bookmarkStart w:id="1026" w:name="_Toc112944885"/>
      <w:bookmarkStart w:id="1027" w:name="_Toc129445381"/>
      <w:bookmarkStart w:id="1028" w:name="_Toc130287240"/>
      <w:bookmarkStart w:id="1029" w:name="_Toc139539223"/>
      <w:bookmarkStart w:id="1030" w:name="_Toc144308419"/>
      <w:bookmarkStart w:id="1031" w:name="_Toc150843222"/>
      <w:bookmarkStart w:id="1032" w:name="_Toc153441990"/>
      <w:bookmarkStart w:id="1033" w:name="_Toc167971308"/>
      <w:r w:rsidRPr="00110A83">
        <w:rPr>
          <w:rFonts w:ascii="Times New Roman" w:eastAsia="ヒラギノ角ゴ Pro W3" w:hAnsi="Times New Roman" w:cs="Times New Roman"/>
          <w:bCs/>
          <w:color w:val="000000"/>
          <w:lang w:eastAsia="lv-LV"/>
        </w:rPr>
        <w:t xml:space="preserve">Ja izraudzītais Pretendents atsakās slēgt iepirkuma līgumu ar Pasūtītāju, Komisija pieņem lēmumu slēgt līgumu ar </w:t>
      </w:r>
      <w:r w:rsidR="004C49FA" w:rsidRPr="004C49FA">
        <w:rPr>
          <w:rFonts w:ascii="Times New Roman" w:eastAsia="ヒラギノ角ゴ Pro W3" w:hAnsi="Times New Roman" w:cs="Times New Roman"/>
          <w:bCs/>
          <w:color w:val="000000"/>
          <w:lang w:eastAsia="lv-LV"/>
        </w:rPr>
        <w:t xml:space="preserve">nākamo Pretendentu, kurš </w:t>
      </w:r>
      <w:r w:rsidR="00DD6FE6">
        <w:rPr>
          <w:rFonts w:ascii="Times New Roman" w:eastAsia="ヒラギノ角ゴ Pro W3" w:hAnsi="Times New Roman" w:cs="Times New Roman"/>
          <w:bCs/>
          <w:color w:val="000000"/>
          <w:lang w:eastAsia="lv-LV"/>
        </w:rPr>
        <w:t>ieguvis nākamo augstāko punktu skaitu</w:t>
      </w:r>
      <w:r w:rsidRPr="00110A83">
        <w:rPr>
          <w:rFonts w:ascii="Times New Roman" w:eastAsia="ヒラギノ角ゴ Pro W3" w:hAnsi="Times New Roman" w:cs="Times New Roman"/>
          <w:bCs/>
          <w:color w:val="000000"/>
          <w:lang w:eastAsia="lv-LV"/>
        </w:rPr>
        <w:t>, vai pārtrauc konkursu, neizvēloties nevienu piedāvājumu.</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sidRPr="00110A83">
        <w:rPr>
          <w:rFonts w:ascii="Times New Roman" w:eastAsia="ヒラギノ角ゴ Pro W3" w:hAnsi="Times New Roman" w:cs="Times New Roman"/>
          <w:bCs/>
          <w:color w:val="000000"/>
          <w:lang w:eastAsia="lv-LV"/>
        </w:rPr>
        <w:t xml:space="preserve"> </w:t>
      </w:r>
    </w:p>
    <w:p w14:paraId="7D4D48F2" w14:textId="3CEFBF5E"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34" w:name="_Toc74579560"/>
      <w:bookmarkStart w:id="1035" w:name="_Toc90481014"/>
      <w:bookmarkStart w:id="1036" w:name="_Toc90481193"/>
      <w:bookmarkStart w:id="1037" w:name="_Toc104446862"/>
      <w:bookmarkStart w:id="1038" w:name="_Toc104447070"/>
      <w:bookmarkStart w:id="1039" w:name="_Toc104447718"/>
      <w:bookmarkStart w:id="1040" w:name="_Toc111053418"/>
      <w:bookmarkStart w:id="1041" w:name="_Toc111053533"/>
      <w:bookmarkStart w:id="1042" w:name="_Toc112944887"/>
      <w:bookmarkStart w:id="1043" w:name="_Toc129445383"/>
      <w:bookmarkStart w:id="1044" w:name="_Toc130287242"/>
      <w:bookmarkStart w:id="1045" w:name="_Toc139539225"/>
      <w:bookmarkStart w:id="1046" w:name="_Toc144308420"/>
      <w:bookmarkStart w:id="1047" w:name="_Toc150843223"/>
      <w:bookmarkStart w:id="1048" w:name="_Toc153441991"/>
      <w:bookmarkStart w:id="1049" w:name="_Toc167971309"/>
      <w:r w:rsidRPr="00110A83">
        <w:rPr>
          <w:rFonts w:ascii="Times New Roman" w:eastAsia="ヒラギノ角ゴ Pro W3" w:hAnsi="Times New Roman" w:cs="Times New Roman"/>
          <w:bCs/>
          <w:color w:val="000000"/>
          <w:lang w:eastAsia="lv-LV"/>
        </w:rPr>
        <w:t>Ja pieņemts lēmums slēgt līgumu ar nākamo</w:t>
      </w:r>
      <w:r w:rsidR="004C49FA" w:rsidRPr="004C49FA">
        <w:rPr>
          <w:rFonts w:ascii="Times New Roman" w:eastAsia="ヒラギノ角ゴ Pro W3" w:hAnsi="Times New Roman" w:cs="Times New Roman"/>
          <w:bCs/>
          <w:color w:val="000000"/>
          <w:lang w:eastAsia="lv-LV"/>
        </w:rPr>
        <w:t xml:space="preserve"> Pretendentu, kurš </w:t>
      </w:r>
      <w:r w:rsidR="00DD6FE6">
        <w:rPr>
          <w:rFonts w:ascii="Times New Roman" w:eastAsia="ヒラギノ角ゴ Pro W3" w:hAnsi="Times New Roman" w:cs="Times New Roman"/>
          <w:bCs/>
          <w:color w:val="000000"/>
          <w:lang w:eastAsia="lv-LV"/>
        </w:rPr>
        <w:t>ieguvis nākamo augstāko punktu skaitu</w:t>
      </w:r>
      <w:r w:rsidRPr="00110A83">
        <w:rPr>
          <w:rFonts w:ascii="Times New Roman" w:eastAsia="ヒラギノ角ゴ Pro W3" w:hAnsi="Times New Roman" w:cs="Times New Roman"/>
          <w:bCs/>
          <w:color w:val="000000"/>
          <w:lang w:eastAsia="lv-LV"/>
        </w:rPr>
        <w:t>, bet tas atsakās līgumu slēgt, Komisija pieņem lēmumu pārtraukt iepirkuma procedūru, neizvēloties nevienu piedāvājumu.</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sidRPr="00110A83">
        <w:rPr>
          <w:rFonts w:ascii="Times New Roman" w:eastAsia="ヒラギノ角ゴ Pro W3" w:hAnsi="Times New Roman" w:cs="Times New Roman"/>
          <w:bCs/>
          <w:color w:val="000000"/>
          <w:lang w:eastAsia="lv-LV"/>
        </w:rPr>
        <w:t xml:space="preserve"> </w:t>
      </w:r>
    </w:p>
    <w:p w14:paraId="18F476E9"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50" w:name="_Toc74579561"/>
      <w:bookmarkStart w:id="1051" w:name="_Toc90481015"/>
      <w:bookmarkStart w:id="1052" w:name="_Toc90481194"/>
      <w:bookmarkStart w:id="1053" w:name="_Toc104446863"/>
      <w:bookmarkStart w:id="1054" w:name="_Toc104447071"/>
      <w:bookmarkStart w:id="1055" w:name="_Toc104447719"/>
      <w:bookmarkStart w:id="1056" w:name="_Toc111053419"/>
      <w:bookmarkStart w:id="1057" w:name="_Toc111053534"/>
      <w:bookmarkStart w:id="1058" w:name="_Toc112944888"/>
      <w:bookmarkStart w:id="1059" w:name="_Toc129445384"/>
      <w:bookmarkStart w:id="1060" w:name="_Toc130287243"/>
      <w:bookmarkStart w:id="1061" w:name="_Toc139539226"/>
      <w:bookmarkStart w:id="1062" w:name="_Toc144308421"/>
      <w:bookmarkStart w:id="1063" w:name="_Toc150843224"/>
      <w:bookmarkStart w:id="1064" w:name="_Toc153441992"/>
      <w:bookmarkStart w:id="1065" w:name="_Toc167971310"/>
      <w:r w:rsidRPr="00110A83">
        <w:rPr>
          <w:rFonts w:ascii="Times New Roman" w:eastAsia="ヒラギノ角ゴ Pro W3" w:hAnsi="Times New Roman" w:cs="Times New Roman"/>
          <w:bCs/>
          <w:color w:val="000000"/>
          <w:lang w:eastAsia="lv-LV"/>
        </w:rPr>
        <w:t>Iepirkuma līgumu slēdz ne agrāk kā nākamajā darbdienā pēc nogaidīšanas termiņa beigām (PIL 60.panta sestā un septītā daļa), ja Iepirkumu uzraudzības birojā nav PIL 68.pantā noteiktajā kārtībā iesniegts iesniegums par iepirkuma procedūras pārkāpumiem.</w:t>
      </w:r>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p w14:paraId="16674D72" w14:textId="77777777" w:rsidR="00E653F5" w:rsidRPr="00110A83" w:rsidRDefault="00E653F5" w:rsidP="00905AF6">
      <w:pPr>
        <w:pStyle w:val="ListParagraph"/>
        <w:numPr>
          <w:ilvl w:val="1"/>
          <w:numId w:val="2"/>
        </w:numPr>
        <w:spacing w:after="120" w:line="240" w:lineRule="auto"/>
        <w:ind w:right="566"/>
        <w:jc w:val="both"/>
        <w:rPr>
          <w:rFonts w:ascii="Times New Roman" w:eastAsia="Times New Roman" w:hAnsi="Times New Roman" w:cs="Times New Roman"/>
          <w:b/>
          <w:bCs/>
          <w:szCs w:val="26"/>
        </w:rPr>
      </w:pPr>
      <w:r w:rsidRPr="00110A83">
        <w:rPr>
          <w:rFonts w:ascii="Times New Roman" w:eastAsia="Times New Roman" w:hAnsi="Times New Roman" w:cs="Times New Roman"/>
          <w:b/>
          <w:bCs/>
          <w:szCs w:val="26"/>
          <w:lang w:eastAsia="lv-LV"/>
        </w:rPr>
        <w:t>Personāla, apakšuzņēmēju nomaiņa un iepirkuma līguma grozījumi</w:t>
      </w:r>
      <w:bookmarkEnd w:id="990"/>
      <w:bookmarkEnd w:id="991"/>
      <w:bookmarkEnd w:id="992"/>
      <w:bookmarkEnd w:id="993"/>
      <w:bookmarkEnd w:id="994"/>
      <w:bookmarkEnd w:id="995"/>
      <w:bookmarkEnd w:id="996"/>
      <w:bookmarkEnd w:id="997"/>
      <w:bookmarkEnd w:id="998"/>
      <w:bookmarkEnd w:id="999"/>
      <w:bookmarkEnd w:id="1000"/>
      <w:bookmarkEnd w:id="1001"/>
    </w:p>
    <w:p w14:paraId="1412BBE6" w14:textId="2B6840B2"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66" w:name="_Toc74579564"/>
      <w:bookmarkStart w:id="1067" w:name="_Toc90481018"/>
      <w:bookmarkStart w:id="1068" w:name="_Toc90481197"/>
      <w:bookmarkStart w:id="1069" w:name="_Toc104446865"/>
      <w:bookmarkStart w:id="1070" w:name="_Toc104447073"/>
      <w:bookmarkStart w:id="1071" w:name="_Toc104447721"/>
      <w:bookmarkStart w:id="1072" w:name="_Toc111053421"/>
      <w:bookmarkStart w:id="1073" w:name="_Toc111053536"/>
      <w:bookmarkStart w:id="1074" w:name="_Toc112944890"/>
      <w:bookmarkStart w:id="1075" w:name="_Toc129445386"/>
      <w:bookmarkStart w:id="1076" w:name="_Toc130287245"/>
      <w:bookmarkStart w:id="1077" w:name="_Toc139539227"/>
      <w:bookmarkStart w:id="1078" w:name="_Toc144308422"/>
      <w:bookmarkStart w:id="1079" w:name="_Toc167971311"/>
      <w:r w:rsidRPr="00110A83">
        <w:rPr>
          <w:rFonts w:ascii="Times New Roman" w:eastAsia="ヒラギノ角ゴ Pro W3" w:hAnsi="Times New Roman" w:cs="Times New Roman"/>
          <w:bCs/>
          <w:color w:val="000000"/>
          <w:lang w:eastAsia="lv-LV"/>
        </w:rPr>
        <w:t xml:space="preserve">Iepirkuma procedūrā izraudzītā Pretendenta personālu, kuru tas iesaistījis līguma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w:t>
      </w:r>
      <w:r w:rsidRPr="00110A83">
        <w:rPr>
          <w:rFonts w:ascii="Times New Roman" w:eastAsia="ヒラギノ角ゴ Pro W3" w:hAnsi="Times New Roman" w:cs="Times New Roman"/>
          <w:bCs/>
          <w:color w:val="000000"/>
          <w:lang w:eastAsia="lv-LV"/>
        </w:rPr>
        <w:lastRenderedPageBreak/>
        <w:t>prasībām, pēc līguma noslēgšanas drīkst nomainīt tikai ar Pasūtītāja rakstveida piekrišanu, ievērojot PIL 62.pantā paredzētos nosacījumus.</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r w:rsidRPr="00110A83">
        <w:rPr>
          <w:rFonts w:ascii="Times New Roman" w:eastAsia="ヒラギノ角ゴ Pro W3" w:hAnsi="Times New Roman" w:cs="Times New Roman"/>
          <w:bCs/>
          <w:color w:val="000000"/>
          <w:lang w:eastAsia="lv-LV"/>
        </w:rPr>
        <w:t xml:space="preserve"> </w:t>
      </w:r>
    </w:p>
    <w:p w14:paraId="2DBF23D9" w14:textId="77777777"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80" w:name="_Toc74579565"/>
      <w:bookmarkStart w:id="1081" w:name="_Toc90481019"/>
      <w:bookmarkStart w:id="1082" w:name="_Toc90481198"/>
      <w:bookmarkStart w:id="1083" w:name="_Toc104446866"/>
      <w:bookmarkStart w:id="1084" w:name="_Toc104447074"/>
      <w:bookmarkStart w:id="1085" w:name="_Toc104447722"/>
      <w:bookmarkStart w:id="1086" w:name="_Toc111053422"/>
      <w:bookmarkStart w:id="1087" w:name="_Toc111053537"/>
      <w:bookmarkStart w:id="1088" w:name="_Toc112944891"/>
      <w:bookmarkStart w:id="1089" w:name="_Toc129445387"/>
      <w:bookmarkStart w:id="1090" w:name="_Toc130287246"/>
      <w:bookmarkStart w:id="1091" w:name="_Toc139539228"/>
      <w:bookmarkStart w:id="1092" w:name="_Toc144308423"/>
      <w:bookmarkStart w:id="1093" w:name="_Toc167971312"/>
      <w:r w:rsidRPr="00110A83">
        <w:rPr>
          <w:rFonts w:ascii="Times New Roman" w:eastAsia="ヒラギノ角ゴ Pro W3" w:hAnsi="Times New Roman" w:cs="Times New Roman"/>
          <w:bCs/>
          <w:color w:val="000000"/>
          <w:lang w:eastAsia="lv-LV"/>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62.panta prasībām.</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p w14:paraId="41464BEA" w14:textId="2B8745FE" w:rsidR="0027310A"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94" w:name="_Toc74579566"/>
      <w:bookmarkStart w:id="1095" w:name="_Toc90481020"/>
      <w:bookmarkStart w:id="1096" w:name="_Toc90481199"/>
      <w:bookmarkStart w:id="1097" w:name="_Toc104446867"/>
      <w:bookmarkStart w:id="1098" w:name="_Toc104447075"/>
      <w:bookmarkStart w:id="1099" w:name="_Toc104447723"/>
      <w:bookmarkStart w:id="1100" w:name="_Toc111053423"/>
      <w:bookmarkStart w:id="1101" w:name="_Toc111053538"/>
      <w:bookmarkStart w:id="1102" w:name="_Toc112944892"/>
      <w:bookmarkStart w:id="1103" w:name="_Toc129445388"/>
      <w:bookmarkStart w:id="1104" w:name="_Toc130287247"/>
      <w:bookmarkStart w:id="1105" w:name="_Toc139539229"/>
      <w:bookmarkStart w:id="1106" w:name="_Toc144308424"/>
      <w:bookmarkStart w:id="1107" w:name="_Toc167971313"/>
      <w:r w:rsidRPr="00110A83">
        <w:rPr>
          <w:rFonts w:ascii="Times New Roman" w:eastAsia="ヒラギノ角ゴ Pro W3" w:hAnsi="Times New Roman" w:cs="Times New Roman"/>
          <w:bCs/>
          <w:color w:val="000000"/>
          <w:lang w:eastAsia="lv-LV"/>
        </w:rPr>
        <w:t>Iepirkuma līguma grozījumi ir pieļaujami saskaņā ar PIL 61. panta nosacījumiem.</w:t>
      </w:r>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p>
    <w:p w14:paraId="591814D5" w14:textId="77777777" w:rsidR="00E653F5" w:rsidRPr="00110A83" w:rsidRDefault="00E653F5" w:rsidP="00EB1240">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1108" w:name="_Toc368392514"/>
      <w:bookmarkStart w:id="1109" w:name="_Toc368392564"/>
      <w:bookmarkStart w:id="1110" w:name="_Toc368566416"/>
      <w:bookmarkStart w:id="1111" w:name="_Toc19111580"/>
      <w:bookmarkStart w:id="1112" w:name="_Toc167971314"/>
      <w:r w:rsidRPr="00110A83">
        <w:rPr>
          <w:rFonts w:ascii="Times New Roman" w:eastAsia="Times New Roman" w:hAnsi="Times New Roman" w:cs="Times New Roman"/>
          <w:b/>
          <w:bCs/>
          <w:lang w:eastAsia="lv-LV"/>
        </w:rPr>
        <w:t>IEPIRKUMA KOMISIJA</w:t>
      </w:r>
      <w:bookmarkEnd w:id="1108"/>
      <w:bookmarkEnd w:id="1109"/>
      <w:bookmarkEnd w:id="1110"/>
      <w:r w:rsidRPr="00110A83">
        <w:rPr>
          <w:rFonts w:ascii="Times New Roman" w:eastAsia="Times New Roman" w:hAnsi="Times New Roman" w:cs="Times New Roman"/>
          <w:b/>
          <w:bCs/>
          <w:lang w:eastAsia="lv-LV"/>
        </w:rPr>
        <w:t>S UN PIEGĀDĀTĀJA TIESĪBAS UN PIENĀKUMI</w:t>
      </w:r>
      <w:bookmarkEnd w:id="1111"/>
      <w:bookmarkEnd w:id="1112"/>
      <w:r w:rsidRPr="00110A83">
        <w:rPr>
          <w:rFonts w:ascii="Times New Roman" w:eastAsia="Times New Roman" w:hAnsi="Times New Roman" w:cs="Times New Roman"/>
          <w:b/>
          <w:bCs/>
          <w:lang w:eastAsia="lv-LV"/>
        </w:rPr>
        <w:t xml:space="preserve">  </w:t>
      </w:r>
    </w:p>
    <w:p w14:paraId="0BE40853" w14:textId="77777777" w:rsidR="00E653F5" w:rsidRPr="00110A83" w:rsidRDefault="00E653F5" w:rsidP="00EB12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113" w:name="_Toc368392515"/>
      <w:bookmarkStart w:id="1114" w:name="_Toc368392565"/>
      <w:bookmarkStart w:id="1115" w:name="_Toc368566417"/>
      <w:bookmarkStart w:id="1116" w:name="_Toc19111581"/>
      <w:bookmarkStart w:id="1117" w:name="_Toc74579568"/>
      <w:bookmarkStart w:id="1118" w:name="_Toc90481022"/>
      <w:bookmarkStart w:id="1119" w:name="_Toc90481201"/>
      <w:bookmarkStart w:id="1120" w:name="_Toc104446869"/>
      <w:bookmarkStart w:id="1121" w:name="_Toc104447077"/>
      <w:bookmarkStart w:id="1122" w:name="_Toc104447725"/>
      <w:bookmarkStart w:id="1123" w:name="_Toc111053425"/>
      <w:bookmarkStart w:id="1124" w:name="_Toc111053540"/>
      <w:bookmarkStart w:id="1125" w:name="_Toc112944894"/>
      <w:bookmarkStart w:id="1126" w:name="_Toc129445390"/>
      <w:bookmarkStart w:id="1127" w:name="_Toc130287249"/>
      <w:r w:rsidRPr="00110A83">
        <w:rPr>
          <w:rFonts w:ascii="Times New Roman" w:eastAsia="Times New Roman" w:hAnsi="Times New Roman" w:cs="Times New Roman"/>
          <w:b/>
          <w:bCs/>
          <w:szCs w:val="26"/>
          <w:lang w:eastAsia="lv-LV"/>
        </w:rPr>
        <w:t>Iepirkuma komisijas tiesības un pienākumi:</w:t>
      </w:r>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p>
    <w:p w14:paraId="461FFC91"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28" w:name="_Toc74579569"/>
      <w:bookmarkStart w:id="1129" w:name="_Toc90481023"/>
      <w:bookmarkStart w:id="1130" w:name="_Toc90481202"/>
      <w:bookmarkStart w:id="1131" w:name="_Toc104446870"/>
      <w:bookmarkStart w:id="1132" w:name="_Toc104447078"/>
      <w:bookmarkStart w:id="1133" w:name="_Toc104447726"/>
      <w:bookmarkStart w:id="1134" w:name="_Toc111053426"/>
      <w:bookmarkStart w:id="1135" w:name="_Toc111053541"/>
      <w:bookmarkStart w:id="1136" w:name="_Toc112944895"/>
      <w:bookmarkStart w:id="1137" w:name="_Toc129445391"/>
      <w:bookmarkStart w:id="1138" w:name="_Toc130287250"/>
      <w:bookmarkStart w:id="1139" w:name="_Toc139539231"/>
      <w:bookmarkStart w:id="1140" w:name="_Toc144308426"/>
      <w:bookmarkStart w:id="1141" w:name="_Toc167971315"/>
      <w:r w:rsidRPr="00110A83">
        <w:rPr>
          <w:rFonts w:ascii="Times New Roman" w:eastAsia="ヒラギノ角ゴ Pro W3" w:hAnsi="Times New Roman" w:cs="Times New Roman"/>
          <w:bCs/>
          <w:color w:val="000000"/>
          <w:lang w:eastAsia="lv-LV"/>
        </w:rPr>
        <w:t>Komisija nodrošina iepirkuma procedūras dokumentu izstrādāšanu, protokolē iepirkuma procesa gaitu un ir atbildīga par iepirkuma procedūras norisi.</w:t>
      </w:r>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p>
    <w:p w14:paraId="54292B27"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42" w:name="_Toc74579570"/>
      <w:bookmarkStart w:id="1143" w:name="_Toc90481024"/>
      <w:bookmarkStart w:id="1144" w:name="_Toc90481203"/>
      <w:bookmarkStart w:id="1145" w:name="_Toc104446871"/>
      <w:bookmarkStart w:id="1146" w:name="_Toc104447079"/>
      <w:bookmarkStart w:id="1147" w:name="_Toc104447727"/>
      <w:bookmarkStart w:id="1148" w:name="_Toc111053427"/>
      <w:bookmarkStart w:id="1149" w:name="_Toc111053542"/>
      <w:bookmarkStart w:id="1150" w:name="_Toc112944896"/>
      <w:bookmarkStart w:id="1151" w:name="_Toc129445392"/>
      <w:bookmarkStart w:id="1152" w:name="_Toc130287251"/>
      <w:bookmarkStart w:id="1153" w:name="_Toc139539232"/>
      <w:bookmarkStart w:id="1154" w:name="_Toc144308427"/>
      <w:bookmarkStart w:id="1155" w:name="_Toc167971316"/>
      <w:r w:rsidRPr="00110A83">
        <w:rPr>
          <w:rFonts w:ascii="Times New Roman" w:eastAsia="ヒラギノ角ゴ Pro W3" w:hAnsi="Times New Roman" w:cs="Times New Roman"/>
          <w:bCs/>
          <w:color w:val="000000"/>
          <w:lang w:eastAsia="lv-LV"/>
        </w:rPr>
        <w:t xml:space="preserve">Komisija nodrošina iespēju ieinteresētajiem piegādātājiem iepazīties uz vietas ar iepirkuma procedūras dokumentiem, sākot ar iepirkuma procedūras izsludināšanas </w:t>
      </w:r>
      <w:r w:rsidR="006A72E5" w:rsidRPr="00110A83">
        <w:rPr>
          <w:rFonts w:ascii="Times New Roman" w:eastAsia="ヒラギノ角ゴ Pro W3" w:hAnsi="Times New Roman" w:cs="Times New Roman"/>
          <w:bCs/>
          <w:color w:val="000000"/>
          <w:lang w:eastAsia="lv-LV"/>
        </w:rPr>
        <w:t>dienu, kā arī nodrošina pieeju N</w:t>
      </w:r>
      <w:r w:rsidRPr="00110A83">
        <w:rPr>
          <w:rFonts w:ascii="Times New Roman" w:eastAsia="ヒラギノ角ゴ Pro W3" w:hAnsi="Times New Roman" w:cs="Times New Roman"/>
          <w:bCs/>
          <w:color w:val="000000"/>
          <w:lang w:eastAsia="lv-LV"/>
        </w:rPr>
        <w:t>olikumam ar pielikumiem EIS e-konkursu apakšsistēmā, sākot ar dienu, kad paziņojums par līgumu publicēts Iepirkumu uzraudzības biroja tīmekļvietnē.</w:t>
      </w:r>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r w:rsidRPr="00110A83">
        <w:rPr>
          <w:rFonts w:ascii="Times New Roman" w:eastAsia="ヒラギノ角ゴ Pro W3" w:hAnsi="Times New Roman" w:cs="Times New Roman"/>
          <w:bCs/>
          <w:color w:val="000000"/>
          <w:lang w:eastAsia="lv-LV"/>
        </w:rPr>
        <w:t xml:space="preserve"> </w:t>
      </w:r>
    </w:p>
    <w:p w14:paraId="4A696743"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56" w:name="_Toc74579571"/>
      <w:bookmarkStart w:id="1157" w:name="_Toc90481025"/>
      <w:bookmarkStart w:id="1158" w:name="_Toc90481204"/>
      <w:bookmarkStart w:id="1159" w:name="_Toc104446872"/>
      <w:bookmarkStart w:id="1160" w:name="_Toc104447080"/>
      <w:bookmarkStart w:id="1161" w:name="_Toc104447728"/>
      <w:bookmarkStart w:id="1162" w:name="_Toc111053428"/>
      <w:bookmarkStart w:id="1163" w:name="_Toc111053543"/>
      <w:bookmarkStart w:id="1164" w:name="_Toc112944897"/>
      <w:bookmarkStart w:id="1165" w:name="_Toc129445393"/>
      <w:bookmarkStart w:id="1166" w:name="_Toc130287252"/>
      <w:bookmarkStart w:id="1167" w:name="_Toc139539233"/>
      <w:bookmarkStart w:id="1168" w:name="_Toc144308428"/>
      <w:bookmarkStart w:id="1169" w:name="_Toc167971317"/>
      <w:r w:rsidRPr="00110A83">
        <w:rPr>
          <w:rFonts w:ascii="Times New Roman" w:eastAsia="ヒラギノ角ゴ Pro W3" w:hAnsi="Times New Roman" w:cs="Times New Roman"/>
          <w:bCs/>
          <w:color w:val="000000"/>
          <w:lang w:eastAsia="lv-LV"/>
        </w:rPr>
        <w:t>Saskaņā ar ieinteresētā Pretendenta laikus pieprasīto papildus informāciju Komisija to sniedz piecu darba dienu laikā, bet ne vēlāk kā sešas dienas pirms piedāvājuma iesniegšanas termiņa beigām.</w:t>
      </w:r>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sidRPr="00110A83">
        <w:rPr>
          <w:rFonts w:ascii="Times New Roman" w:eastAsia="ヒラギノ角ゴ Pro W3" w:hAnsi="Times New Roman" w:cs="Times New Roman"/>
          <w:bCs/>
          <w:color w:val="000000"/>
          <w:lang w:eastAsia="lv-LV"/>
        </w:rPr>
        <w:t xml:space="preserve"> </w:t>
      </w:r>
    </w:p>
    <w:p w14:paraId="48AB44FD"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70" w:name="_Toc74579572"/>
      <w:bookmarkStart w:id="1171" w:name="_Toc90481026"/>
      <w:bookmarkStart w:id="1172" w:name="_Toc90481205"/>
      <w:bookmarkStart w:id="1173" w:name="_Toc104446873"/>
      <w:bookmarkStart w:id="1174" w:name="_Toc104447081"/>
      <w:bookmarkStart w:id="1175" w:name="_Toc104447729"/>
      <w:bookmarkStart w:id="1176" w:name="_Toc111053429"/>
      <w:bookmarkStart w:id="1177" w:name="_Toc111053544"/>
      <w:bookmarkStart w:id="1178" w:name="_Toc112944898"/>
      <w:bookmarkStart w:id="1179" w:name="_Toc129445394"/>
      <w:bookmarkStart w:id="1180" w:name="_Toc130287253"/>
      <w:bookmarkStart w:id="1181" w:name="_Toc139539234"/>
      <w:bookmarkStart w:id="1182" w:name="_Toc144308429"/>
      <w:bookmarkStart w:id="1183" w:name="_Toc167971318"/>
      <w:r w:rsidRPr="00110A83">
        <w:rPr>
          <w:rFonts w:ascii="Times New Roman" w:eastAsia="ヒラギノ角ゴ Pro W3" w:hAnsi="Times New Roman" w:cs="Times New Roman"/>
          <w:bCs/>
          <w:color w:val="000000"/>
          <w:lang w:eastAsia="lv-LV"/>
        </w:rPr>
        <w:t xml:space="preserve">Ja Pasūtītājs sniedz papildu informāciju, tas visiem Pretendentiem, kas saņēmuši iepirkuma procedūras dokumentus un reģistrējušies pie paziņojumā par līgumu norādītās kontaktpersonas, vienlaikus </w:t>
      </w:r>
      <w:proofErr w:type="spellStart"/>
      <w:r w:rsidRPr="00110A83">
        <w:rPr>
          <w:rFonts w:ascii="Times New Roman" w:eastAsia="ヒラギノ角ゴ Pro W3" w:hAnsi="Times New Roman" w:cs="Times New Roman"/>
          <w:bCs/>
          <w:color w:val="000000"/>
          <w:lang w:eastAsia="lv-LV"/>
        </w:rPr>
        <w:t>nosūta</w:t>
      </w:r>
      <w:proofErr w:type="spellEnd"/>
      <w:r w:rsidRPr="00110A83">
        <w:rPr>
          <w:rFonts w:ascii="Times New Roman" w:eastAsia="ヒラギノ角ゴ Pro W3" w:hAnsi="Times New Roman" w:cs="Times New Roman"/>
          <w:bCs/>
          <w:color w:val="000000"/>
          <w:lang w:eastAsia="lv-LV"/>
        </w:rPr>
        <w:t xml:space="preserve"> šo informāciju, norādot arī uzdoto jautājumu. Informācija tiek publicēta EIS e-konkursu apakšsistēmā.</w:t>
      </w:r>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sidRPr="00110A83">
        <w:rPr>
          <w:rFonts w:ascii="Times New Roman" w:eastAsia="ヒラギノ角ゴ Pro W3" w:hAnsi="Times New Roman" w:cs="Times New Roman"/>
          <w:bCs/>
          <w:color w:val="000000"/>
          <w:lang w:eastAsia="lv-LV"/>
        </w:rPr>
        <w:t xml:space="preserve"> </w:t>
      </w:r>
    </w:p>
    <w:p w14:paraId="6D827AF8"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84" w:name="_Toc74579573"/>
      <w:bookmarkStart w:id="1185" w:name="_Toc90481027"/>
      <w:bookmarkStart w:id="1186" w:name="_Toc90481206"/>
      <w:bookmarkStart w:id="1187" w:name="_Toc104446874"/>
      <w:bookmarkStart w:id="1188" w:name="_Toc104447082"/>
      <w:bookmarkStart w:id="1189" w:name="_Toc104447730"/>
      <w:bookmarkStart w:id="1190" w:name="_Toc111053430"/>
      <w:bookmarkStart w:id="1191" w:name="_Toc111053545"/>
      <w:bookmarkStart w:id="1192" w:name="_Toc112944899"/>
      <w:bookmarkStart w:id="1193" w:name="_Toc129445395"/>
      <w:bookmarkStart w:id="1194" w:name="_Toc130287254"/>
      <w:bookmarkStart w:id="1195" w:name="_Toc139539235"/>
      <w:bookmarkStart w:id="1196" w:name="_Toc144308430"/>
      <w:bookmarkStart w:id="1197" w:name="_Toc167971319"/>
      <w:r w:rsidRPr="00110A83">
        <w:rPr>
          <w:rFonts w:ascii="Times New Roman" w:eastAsia="ヒラギノ角ゴ Pro W3" w:hAnsi="Times New Roman" w:cs="Times New Roman"/>
          <w:bCs/>
          <w:color w:val="000000"/>
          <w:lang w:eastAsia="lv-LV"/>
        </w:rPr>
        <w:t>Komisija līdz piedāvājumu iesniegšanas termiņa beigām var izdarīt grozījumus Nolikumā, ievērojot PIL 35.panta nosacījumus.</w:t>
      </w:r>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r w:rsidRPr="00110A83">
        <w:rPr>
          <w:rFonts w:ascii="Times New Roman" w:eastAsia="ヒラギノ角ゴ Pro W3" w:hAnsi="Times New Roman" w:cs="Times New Roman"/>
          <w:bCs/>
          <w:color w:val="000000"/>
          <w:lang w:eastAsia="lv-LV"/>
        </w:rPr>
        <w:t xml:space="preserve"> </w:t>
      </w:r>
    </w:p>
    <w:p w14:paraId="41B46CDC"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98" w:name="_Toc74579574"/>
      <w:bookmarkStart w:id="1199" w:name="_Toc90481028"/>
      <w:bookmarkStart w:id="1200" w:name="_Toc90481207"/>
      <w:bookmarkStart w:id="1201" w:name="_Toc104446875"/>
      <w:bookmarkStart w:id="1202" w:name="_Toc104447083"/>
      <w:bookmarkStart w:id="1203" w:name="_Toc104447731"/>
      <w:bookmarkStart w:id="1204" w:name="_Toc111053431"/>
      <w:bookmarkStart w:id="1205" w:name="_Toc111053546"/>
      <w:bookmarkStart w:id="1206" w:name="_Toc112944900"/>
      <w:bookmarkStart w:id="1207" w:name="_Toc129445396"/>
      <w:bookmarkStart w:id="1208" w:name="_Toc130287255"/>
      <w:bookmarkStart w:id="1209" w:name="_Toc139539236"/>
      <w:bookmarkStart w:id="1210" w:name="_Toc144308431"/>
      <w:bookmarkStart w:id="1211" w:name="_Toc167971320"/>
      <w:r w:rsidRPr="00110A83">
        <w:rPr>
          <w:rFonts w:ascii="Times New Roman" w:eastAsia="ヒラギノ角ゴ Pro W3" w:hAnsi="Times New Roman" w:cs="Times New Roman"/>
          <w:bCs/>
          <w:color w:val="000000"/>
          <w:lang w:eastAsia="lv-LV"/>
        </w:rPr>
        <w:t xml:space="preserve">Ja Komisija nevar nodrošināt brīvu un tiešu elektronisku pieeju iepirkuma procedūras dokumentiem un visiem papildus nepieciešamajiem dokumentiem, Komisija tos </w:t>
      </w:r>
      <w:proofErr w:type="spellStart"/>
      <w:r w:rsidRPr="00110A83">
        <w:rPr>
          <w:rFonts w:ascii="Times New Roman" w:eastAsia="ヒラギノ角ゴ Pro W3" w:hAnsi="Times New Roman" w:cs="Times New Roman"/>
          <w:bCs/>
          <w:color w:val="000000"/>
          <w:lang w:eastAsia="lv-LV"/>
        </w:rPr>
        <w:t>izsūta</w:t>
      </w:r>
      <w:proofErr w:type="spellEnd"/>
      <w:r w:rsidRPr="00110A83">
        <w:rPr>
          <w:rFonts w:ascii="Times New Roman" w:eastAsia="ヒラギノ角ゴ Pro W3" w:hAnsi="Times New Roman" w:cs="Times New Roman"/>
          <w:bCs/>
          <w:color w:val="000000"/>
          <w:lang w:eastAsia="lv-LV"/>
        </w:rPr>
        <w:t xml:space="preserve"> vai izsniedz ieinteresētajiem Pretendentiem trīs darbdienu laikā pēc tam, kad saņemts šo dokumentu pieprasījums, ievērojot nosacījumu, ka dokumentu pieprasījums nosūtīts laikus pirms piedāvājumu iesniegšanas termiņa.</w:t>
      </w:r>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p>
    <w:p w14:paraId="41C11BF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12" w:name="_Toc74579575"/>
      <w:bookmarkStart w:id="1213" w:name="_Toc90481029"/>
      <w:bookmarkStart w:id="1214" w:name="_Toc90481208"/>
      <w:bookmarkStart w:id="1215" w:name="_Toc104446876"/>
      <w:bookmarkStart w:id="1216" w:name="_Toc104447084"/>
      <w:bookmarkStart w:id="1217" w:name="_Toc104447732"/>
      <w:bookmarkStart w:id="1218" w:name="_Toc111053432"/>
      <w:bookmarkStart w:id="1219" w:name="_Toc111053547"/>
      <w:bookmarkStart w:id="1220" w:name="_Toc112944901"/>
      <w:bookmarkStart w:id="1221" w:name="_Toc129445397"/>
      <w:bookmarkStart w:id="1222" w:name="_Toc130287256"/>
      <w:bookmarkStart w:id="1223" w:name="_Toc139539237"/>
      <w:bookmarkStart w:id="1224" w:name="_Toc144308432"/>
      <w:bookmarkStart w:id="1225" w:name="_Toc167971321"/>
      <w:r w:rsidRPr="00110A83">
        <w:rPr>
          <w:rFonts w:ascii="Times New Roman" w:eastAsia="ヒラギノ角ゴ Pro W3" w:hAnsi="Times New Roman" w:cs="Times New Roman"/>
          <w:bCs/>
          <w:color w:val="000000"/>
          <w:lang w:eastAsia="lv-LV"/>
        </w:rPr>
        <w:t>Laikā no piedāvājumu iesniegšanas dienas līdz to atvēršanas brīdim netiek sniegta informācija par citu piedāvājumu esamību. Piedāvājumu vērtēšanas laikā līdz rezultātu paziņošanai Komisija nesniedz informāciju par vērtēšanas procesu.</w:t>
      </w:r>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r w:rsidRPr="00EB1240">
        <w:rPr>
          <w:rFonts w:ascii="Times New Roman" w:eastAsia="ヒラギノ角ゴ Pro W3" w:hAnsi="Times New Roman" w:cs="Times New Roman"/>
          <w:bCs/>
          <w:color w:val="000000"/>
          <w:lang w:eastAsia="lv-LV"/>
        </w:rPr>
        <w:t xml:space="preserve"> </w:t>
      </w:r>
    </w:p>
    <w:p w14:paraId="285BEAF1"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26" w:name="_Toc74579576"/>
      <w:bookmarkStart w:id="1227" w:name="_Toc90481030"/>
      <w:bookmarkStart w:id="1228" w:name="_Toc90481209"/>
      <w:bookmarkStart w:id="1229" w:name="_Toc104446877"/>
      <w:bookmarkStart w:id="1230" w:name="_Toc104447085"/>
      <w:bookmarkStart w:id="1231" w:name="_Toc104447733"/>
      <w:bookmarkStart w:id="1232" w:name="_Toc111053433"/>
      <w:bookmarkStart w:id="1233" w:name="_Toc111053548"/>
      <w:bookmarkStart w:id="1234" w:name="_Toc112944902"/>
      <w:bookmarkStart w:id="1235" w:name="_Toc129445398"/>
      <w:bookmarkStart w:id="1236" w:name="_Toc130287257"/>
      <w:bookmarkStart w:id="1237" w:name="_Toc139539238"/>
      <w:bookmarkStart w:id="1238" w:name="_Toc144308433"/>
      <w:bookmarkStart w:id="1239" w:name="_Toc167971322"/>
      <w:r w:rsidRPr="00110A83">
        <w:rPr>
          <w:rFonts w:ascii="Times New Roman" w:eastAsia="ヒラギノ角ゴ Pro W3" w:hAnsi="Times New Roman" w:cs="Times New Roman"/>
          <w:bCs/>
          <w:color w:val="000000"/>
          <w:lang w:eastAsia="lv-LV"/>
        </w:rPr>
        <w:t>Komisija vērtē Pretendentus un to iesniegto</w:t>
      </w:r>
      <w:r w:rsidR="006A72E5" w:rsidRPr="00110A83">
        <w:rPr>
          <w:rFonts w:ascii="Times New Roman" w:eastAsia="ヒラギノ角ゴ Pro W3" w:hAnsi="Times New Roman" w:cs="Times New Roman"/>
          <w:bCs/>
          <w:color w:val="000000"/>
          <w:lang w:eastAsia="lv-LV"/>
        </w:rPr>
        <w:t>s piedāvājumus saskaņā ar PIL, N</w:t>
      </w:r>
      <w:r w:rsidRPr="00110A83">
        <w:rPr>
          <w:rFonts w:ascii="Times New Roman" w:eastAsia="ヒラギノ角ゴ Pro W3" w:hAnsi="Times New Roman" w:cs="Times New Roman"/>
          <w:bCs/>
          <w:color w:val="000000"/>
          <w:lang w:eastAsia="lv-LV"/>
        </w:rPr>
        <w:t>olikumu, kā arī citiem normatīvajiem aktiem.</w:t>
      </w:r>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p>
    <w:p w14:paraId="6950E934"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40" w:name="_Toc74579577"/>
      <w:bookmarkStart w:id="1241" w:name="_Toc90481031"/>
      <w:bookmarkStart w:id="1242" w:name="_Toc90481210"/>
      <w:bookmarkStart w:id="1243" w:name="_Toc104446878"/>
      <w:bookmarkStart w:id="1244" w:name="_Toc104447086"/>
      <w:bookmarkStart w:id="1245" w:name="_Toc104447734"/>
      <w:bookmarkStart w:id="1246" w:name="_Toc111053434"/>
      <w:bookmarkStart w:id="1247" w:name="_Toc111053549"/>
      <w:bookmarkStart w:id="1248" w:name="_Toc112944903"/>
      <w:bookmarkStart w:id="1249" w:name="_Toc129445399"/>
      <w:bookmarkStart w:id="1250" w:name="_Toc130287258"/>
      <w:bookmarkStart w:id="1251" w:name="_Toc139539239"/>
      <w:bookmarkStart w:id="1252" w:name="_Toc144308434"/>
      <w:bookmarkStart w:id="1253" w:name="_Toc167971323"/>
      <w:r w:rsidRPr="00110A83">
        <w:rPr>
          <w:rFonts w:ascii="Times New Roman" w:eastAsia="ヒラギノ角ゴ Pro W3" w:hAnsi="Times New Roman" w:cs="Times New Roman"/>
          <w:bCs/>
          <w:color w:val="000000"/>
          <w:lang w:eastAsia="lv-LV"/>
        </w:rPr>
        <w:t>Komisija ir tiesīga pārbaudīt nepieciešamo informāciju kompetentā institūcijā, publiski pieejamās datu bāzēs vai citos publiski pieejamos avotos.</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r w:rsidRPr="00110A83">
        <w:rPr>
          <w:rFonts w:ascii="Times New Roman" w:eastAsia="ヒラギノ角ゴ Pro W3" w:hAnsi="Times New Roman" w:cs="Times New Roman"/>
          <w:bCs/>
          <w:color w:val="000000"/>
          <w:lang w:eastAsia="lv-LV"/>
        </w:rPr>
        <w:t xml:space="preserve"> </w:t>
      </w:r>
    </w:p>
    <w:p w14:paraId="600F5EE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54" w:name="_Toc74579578"/>
      <w:bookmarkStart w:id="1255" w:name="_Toc90481032"/>
      <w:bookmarkStart w:id="1256" w:name="_Toc90481211"/>
      <w:bookmarkStart w:id="1257" w:name="_Toc104446879"/>
      <w:bookmarkStart w:id="1258" w:name="_Toc104447087"/>
      <w:bookmarkStart w:id="1259" w:name="_Toc104447735"/>
      <w:bookmarkStart w:id="1260" w:name="_Toc111053435"/>
      <w:bookmarkStart w:id="1261" w:name="_Toc111053550"/>
      <w:bookmarkStart w:id="1262" w:name="_Toc112944904"/>
      <w:bookmarkStart w:id="1263" w:name="_Toc129445400"/>
      <w:bookmarkStart w:id="1264" w:name="_Toc130287259"/>
      <w:bookmarkStart w:id="1265" w:name="_Toc139539240"/>
      <w:bookmarkStart w:id="1266" w:name="_Toc144308435"/>
      <w:bookmarkStart w:id="1267" w:name="_Toc167971324"/>
      <w:r w:rsidRPr="00110A83">
        <w:rPr>
          <w:rFonts w:ascii="Times New Roman" w:eastAsia="ヒラギノ角ゴ Pro W3" w:hAnsi="Times New Roman" w:cs="Times New Roman"/>
          <w:bCs/>
          <w:color w:val="000000"/>
          <w:lang w:eastAsia="lv-LV"/>
        </w:rPr>
        <w:t>Ja Komisijai rodas šaubas par iesniegtās dokumenta kopijas autentiskumu, tā pieprasa, lai Pretendents uzrāda dokumenta oriģinālu vai iesniedz apliecinātu dokumenta kopiju.</w:t>
      </w:r>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p>
    <w:p w14:paraId="48B9D802" w14:textId="3B2CF105" w:rsidR="00E653F5" w:rsidRPr="00110A83" w:rsidRDefault="00137D73"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68" w:name="_Toc74579579"/>
      <w:bookmarkStart w:id="1269" w:name="_Toc90481033"/>
      <w:bookmarkStart w:id="1270" w:name="_Toc90481212"/>
      <w:bookmarkStart w:id="1271" w:name="_Toc104446880"/>
      <w:bookmarkStart w:id="1272" w:name="_Toc104447088"/>
      <w:bookmarkStart w:id="1273" w:name="_Toc104447736"/>
      <w:bookmarkStart w:id="1274" w:name="_Toc111053436"/>
      <w:bookmarkStart w:id="1275" w:name="_Toc111053551"/>
      <w:bookmarkStart w:id="1276" w:name="_Toc112944905"/>
      <w:bookmarkStart w:id="1277" w:name="_Toc129445401"/>
      <w:bookmarkStart w:id="1278" w:name="_Toc130287260"/>
      <w:bookmarkStart w:id="1279" w:name="_Toc139539241"/>
      <w:bookmarkStart w:id="1280" w:name="_Toc144308436"/>
      <w:bookmarkStart w:id="1281" w:name="_Toc167971325"/>
      <w:r w:rsidRPr="00110A83">
        <w:rPr>
          <w:rFonts w:ascii="Times New Roman" w:eastAsia="ヒラギノ角ゴ Pro W3" w:hAnsi="Times New Roman" w:cs="Times New Roman"/>
          <w:bCs/>
          <w:color w:val="000000"/>
          <w:lang w:eastAsia="lv-LV"/>
        </w:rPr>
        <w:t>Ja</w:t>
      </w:r>
      <w:r w:rsidR="00E653F5" w:rsidRPr="00110A83">
        <w:rPr>
          <w:rFonts w:ascii="Times New Roman" w:eastAsia="ヒラギノ角ゴ Pro W3" w:hAnsi="Times New Roman" w:cs="Times New Roman"/>
          <w:bCs/>
          <w:color w:val="000000"/>
          <w:lang w:eastAsia="lv-LV"/>
        </w:rPr>
        <w:t xml:space="preserve"> iepirkuma</w:t>
      </w:r>
      <w:r w:rsidRPr="00110A83">
        <w:rPr>
          <w:rFonts w:ascii="Times New Roman" w:eastAsia="ヒラギノ角ゴ Pro W3" w:hAnsi="Times New Roman" w:cs="Times New Roman"/>
          <w:bCs/>
          <w:color w:val="000000"/>
          <w:lang w:eastAsia="lv-LV"/>
        </w:rPr>
        <w:t xml:space="preserve"> procedūrā</w:t>
      </w:r>
      <w:r w:rsidR="00B87DBD" w:rsidRPr="00110A83">
        <w:rPr>
          <w:rFonts w:ascii="Times New Roman" w:eastAsia="ヒラギノ角ゴ Pro W3" w:hAnsi="Times New Roman" w:cs="Times New Roman"/>
          <w:bCs/>
          <w:color w:val="000000"/>
          <w:lang w:eastAsia="lv-LV"/>
        </w:rPr>
        <w:t xml:space="preserve"> </w:t>
      </w:r>
      <w:r w:rsidR="00E653F5" w:rsidRPr="00110A83">
        <w:rPr>
          <w:rFonts w:ascii="Times New Roman" w:eastAsia="ヒラギノ角ゴ Pro W3" w:hAnsi="Times New Roman" w:cs="Times New Roman"/>
          <w:bCs/>
          <w:color w:val="000000"/>
          <w:lang w:eastAsia="lv-LV"/>
        </w:rPr>
        <w:t>nav iesniegti piedāvājumi vai, ja ie</w:t>
      </w:r>
      <w:r w:rsidR="001A70EA" w:rsidRPr="00110A83">
        <w:rPr>
          <w:rFonts w:ascii="Times New Roman" w:eastAsia="ヒラギノ角ゴ Pro W3" w:hAnsi="Times New Roman" w:cs="Times New Roman"/>
          <w:bCs/>
          <w:color w:val="000000"/>
          <w:lang w:eastAsia="lv-LV"/>
        </w:rPr>
        <w:t>sniegtie piedāvājumi neatbilst N</w:t>
      </w:r>
      <w:r w:rsidR="00E653F5" w:rsidRPr="00110A83">
        <w:rPr>
          <w:rFonts w:ascii="Times New Roman" w:eastAsia="ヒラギノ角ゴ Pro W3" w:hAnsi="Times New Roman" w:cs="Times New Roman"/>
          <w:bCs/>
          <w:color w:val="000000"/>
          <w:lang w:eastAsia="lv-LV"/>
        </w:rPr>
        <w:t>olikumā noteiktajām prasībām, Komisija pieņem lēm</w:t>
      </w:r>
      <w:r w:rsidR="00B87DBD" w:rsidRPr="00110A83">
        <w:rPr>
          <w:rFonts w:ascii="Times New Roman" w:eastAsia="ヒラギノ角ゴ Pro W3" w:hAnsi="Times New Roman" w:cs="Times New Roman"/>
          <w:bCs/>
          <w:color w:val="000000"/>
          <w:lang w:eastAsia="lv-LV"/>
        </w:rPr>
        <w:t>umu izbeigt iepirkuma proc</w:t>
      </w:r>
      <w:r w:rsidRPr="00110A83">
        <w:rPr>
          <w:rFonts w:ascii="Times New Roman" w:eastAsia="ヒラギノ角ゴ Pro W3" w:hAnsi="Times New Roman" w:cs="Times New Roman"/>
          <w:bCs/>
          <w:color w:val="000000"/>
          <w:lang w:eastAsia="lv-LV"/>
        </w:rPr>
        <w:t>edūru</w:t>
      </w:r>
      <w:r w:rsidR="00B87DBD" w:rsidRPr="00110A83">
        <w:rPr>
          <w:rFonts w:ascii="Times New Roman" w:eastAsia="ヒラギノ角ゴ Pro W3" w:hAnsi="Times New Roman" w:cs="Times New Roman"/>
          <w:bCs/>
          <w:color w:val="000000"/>
          <w:lang w:eastAsia="lv-LV"/>
        </w:rPr>
        <w:t>.</w:t>
      </w:r>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sidR="00E653F5" w:rsidRPr="00110A83">
        <w:rPr>
          <w:rFonts w:ascii="Times New Roman" w:eastAsia="ヒラギノ角ゴ Pro W3" w:hAnsi="Times New Roman" w:cs="Times New Roman"/>
          <w:bCs/>
          <w:color w:val="000000"/>
          <w:lang w:eastAsia="lv-LV"/>
        </w:rPr>
        <w:t xml:space="preserve"> </w:t>
      </w:r>
    </w:p>
    <w:p w14:paraId="1CA08EC2" w14:textId="74AF6B6D"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82" w:name="_Toc74579580"/>
      <w:bookmarkStart w:id="1283" w:name="_Toc90481034"/>
      <w:bookmarkStart w:id="1284" w:name="_Toc90481213"/>
      <w:bookmarkStart w:id="1285" w:name="_Toc104446881"/>
      <w:bookmarkStart w:id="1286" w:name="_Toc104447089"/>
      <w:bookmarkStart w:id="1287" w:name="_Toc104447737"/>
      <w:bookmarkStart w:id="1288" w:name="_Toc111053437"/>
      <w:bookmarkStart w:id="1289" w:name="_Toc111053552"/>
      <w:bookmarkStart w:id="1290" w:name="_Toc112944906"/>
      <w:bookmarkStart w:id="1291" w:name="_Toc129445402"/>
      <w:bookmarkStart w:id="1292" w:name="_Toc130287261"/>
      <w:bookmarkStart w:id="1293" w:name="_Toc139539242"/>
      <w:bookmarkStart w:id="1294" w:name="_Toc144308437"/>
      <w:bookmarkStart w:id="1295" w:name="_Toc167971326"/>
      <w:r w:rsidRPr="00110A83">
        <w:rPr>
          <w:rFonts w:ascii="Times New Roman" w:eastAsia="ヒラギノ角ゴ Pro W3" w:hAnsi="Times New Roman" w:cs="Times New Roman"/>
          <w:bCs/>
          <w:color w:val="000000"/>
          <w:lang w:eastAsia="lv-LV"/>
        </w:rPr>
        <w:t>Komisija var jebkurā brīdī pārtraukt iepirkuma procedūru, ja tam ir objektīvs pamatojums.</w:t>
      </w:r>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p>
    <w:p w14:paraId="56916DA2"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96" w:name="_Toc74579581"/>
      <w:bookmarkStart w:id="1297" w:name="_Toc90481035"/>
      <w:bookmarkStart w:id="1298" w:name="_Toc90481214"/>
      <w:bookmarkStart w:id="1299" w:name="_Toc104446882"/>
      <w:bookmarkStart w:id="1300" w:name="_Toc104447090"/>
      <w:bookmarkStart w:id="1301" w:name="_Toc104447738"/>
      <w:bookmarkStart w:id="1302" w:name="_Toc111053438"/>
      <w:bookmarkStart w:id="1303" w:name="_Toc111053553"/>
      <w:bookmarkStart w:id="1304" w:name="_Toc112944907"/>
      <w:bookmarkStart w:id="1305" w:name="_Toc129445403"/>
      <w:bookmarkStart w:id="1306" w:name="_Toc130287262"/>
      <w:bookmarkStart w:id="1307" w:name="_Toc139539243"/>
      <w:bookmarkStart w:id="1308" w:name="_Toc144308438"/>
      <w:bookmarkStart w:id="1309" w:name="_Toc167971327"/>
      <w:r w:rsidRPr="00110A83">
        <w:rPr>
          <w:rFonts w:ascii="Times New Roman" w:eastAsia="ヒラギノ角ゴ Pro W3" w:hAnsi="Times New Roman" w:cs="Times New Roman"/>
          <w:bCs/>
          <w:color w:val="000000"/>
          <w:lang w:eastAsia="lv-LV"/>
        </w:rPr>
        <w:lastRenderedPageBreak/>
        <w:t>Komisijai ir tiesības pieprasīt, lai Pretendents precizē sniegto informāciju par savu piedāvājumu, ja tas nepieciešams piedāvājuma atbilstības pārbaudei, Pretendentu atlasei, tehnisko piedāvājumu atbilstības pārbaudei, kā arī piedāvājumu vērtēšanai un salīdzināšanai, nosakot saprātīgu termiņu, līdz kuram jāsniedz atbilde.</w:t>
      </w:r>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p>
    <w:p w14:paraId="2427D2CB"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10" w:name="_Toc74579582"/>
      <w:bookmarkStart w:id="1311" w:name="_Toc90481036"/>
      <w:bookmarkStart w:id="1312" w:name="_Toc90481215"/>
      <w:bookmarkStart w:id="1313" w:name="_Toc104446883"/>
      <w:bookmarkStart w:id="1314" w:name="_Toc104447091"/>
      <w:bookmarkStart w:id="1315" w:name="_Toc104447739"/>
      <w:bookmarkStart w:id="1316" w:name="_Toc111053439"/>
      <w:bookmarkStart w:id="1317" w:name="_Toc111053554"/>
      <w:bookmarkStart w:id="1318" w:name="_Toc112944908"/>
      <w:bookmarkStart w:id="1319" w:name="_Toc129445404"/>
      <w:bookmarkStart w:id="1320" w:name="_Toc130287263"/>
      <w:bookmarkStart w:id="1321" w:name="_Toc139539244"/>
      <w:bookmarkStart w:id="1322" w:name="_Toc144308439"/>
      <w:bookmarkStart w:id="1323" w:name="_Toc167971328"/>
      <w:r w:rsidRPr="00110A83">
        <w:rPr>
          <w:rFonts w:ascii="Times New Roman" w:eastAsia="ヒラギノ角ゴ Pro W3" w:hAnsi="Times New Roman" w:cs="Times New Roman"/>
          <w:bCs/>
          <w:color w:val="000000"/>
          <w:lang w:eastAsia="lv-LV"/>
        </w:rPr>
        <w:t>Ja Pretendents neiesniedz Komisijas pieprasītās ziņas vai paskaidrojumus, Komisija piedāvājumu vērtē pēc tiem dokumentiem, kas ir iekļauti piedāvājumā.</w:t>
      </w:r>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p>
    <w:p w14:paraId="26CE81A6"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24" w:name="_Toc74579583"/>
      <w:bookmarkStart w:id="1325" w:name="_Toc90481037"/>
      <w:bookmarkStart w:id="1326" w:name="_Toc90481216"/>
      <w:bookmarkStart w:id="1327" w:name="_Toc104446884"/>
      <w:bookmarkStart w:id="1328" w:name="_Toc104447092"/>
      <w:bookmarkStart w:id="1329" w:name="_Toc104447740"/>
      <w:bookmarkStart w:id="1330" w:name="_Toc111053440"/>
      <w:bookmarkStart w:id="1331" w:name="_Toc111053555"/>
      <w:bookmarkStart w:id="1332" w:name="_Toc112944909"/>
      <w:bookmarkStart w:id="1333" w:name="_Toc129445405"/>
      <w:bookmarkStart w:id="1334" w:name="_Toc130287264"/>
      <w:bookmarkStart w:id="1335" w:name="_Toc139539245"/>
      <w:bookmarkStart w:id="1336" w:name="_Toc144308440"/>
      <w:bookmarkStart w:id="1337" w:name="_Toc167971329"/>
      <w:r w:rsidRPr="00110A83">
        <w:rPr>
          <w:rFonts w:ascii="Times New Roman" w:eastAsia="ヒラギノ角ゴ Pro W3" w:hAnsi="Times New Roman" w:cs="Times New Roman"/>
          <w:bCs/>
          <w:color w:val="000000"/>
          <w:lang w:eastAsia="lv-LV"/>
        </w:rPr>
        <w:t>Pretendentu iesniegto piedāvājumu pārbaudei, Pretendentu atlasei, tehnisko piedāvājumu atbilstības pārbaudei, kā arī piedāvājumu vērtēšanai un salīdzināšanai Komisija var pieaicināt ekspertus.</w:t>
      </w:r>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p>
    <w:p w14:paraId="5B509738" w14:textId="7C837D71"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38" w:name="_Toc74579584"/>
      <w:bookmarkStart w:id="1339" w:name="_Toc90481038"/>
      <w:bookmarkStart w:id="1340" w:name="_Toc90481217"/>
      <w:bookmarkStart w:id="1341" w:name="_Toc104446885"/>
      <w:bookmarkStart w:id="1342" w:name="_Toc104447093"/>
      <w:bookmarkStart w:id="1343" w:name="_Toc104447741"/>
      <w:bookmarkStart w:id="1344" w:name="_Toc111053441"/>
      <w:bookmarkStart w:id="1345" w:name="_Toc111053556"/>
      <w:bookmarkStart w:id="1346" w:name="_Toc112944910"/>
      <w:bookmarkStart w:id="1347" w:name="_Toc129445406"/>
      <w:bookmarkStart w:id="1348" w:name="_Toc130287265"/>
      <w:bookmarkStart w:id="1349" w:name="_Toc139539246"/>
      <w:bookmarkStart w:id="1350" w:name="_Toc144308441"/>
      <w:bookmarkStart w:id="1351" w:name="_Toc167971330"/>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nedrīkst pārstāvēt Pretendenta intereses, kā arī nedrīkst būt saistīti ar Pretendentu PIL 25.panta pirmās</w:t>
      </w:r>
      <w:r w:rsidR="004F72FF" w:rsidRPr="00110A83">
        <w:rPr>
          <w:rFonts w:ascii="Times New Roman" w:eastAsia="ヒラギノ角ゴ Pro W3" w:hAnsi="Times New Roman" w:cs="Times New Roman"/>
          <w:bCs/>
          <w:color w:val="000000"/>
          <w:lang w:eastAsia="lv-LV"/>
        </w:rPr>
        <w:t>, otrās</w:t>
      </w:r>
      <w:r w:rsidRPr="00110A83">
        <w:rPr>
          <w:rFonts w:ascii="Times New Roman" w:eastAsia="ヒラギノ角ゴ Pro W3" w:hAnsi="Times New Roman" w:cs="Times New Roman"/>
          <w:bCs/>
          <w:color w:val="000000"/>
          <w:lang w:eastAsia="lv-LV"/>
        </w:rPr>
        <w:t xml:space="preserve"> daļas izpratnē.</w:t>
      </w:r>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p>
    <w:p w14:paraId="3DC617FC" w14:textId="08D744DF"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52" w:name="_Toc74579585"/>
      <w:bookmarkStart w:id="1353" w:name="_Toc90481039"/>
      <w:bookmarkStart w:id="1354" w:name="_Toc90481218"/>
      <w:bookmarkStart w:id="1355" w:name="_Toc104446886"/>
      <w:bookmarkStart w:id="1356" w:name="_Toc104447094"/>
      <w:bookmarkStart w:id="1357" w:name="_Toc104447742"/>
      <w:bookmarkStart w:id="1358" w:name="_Toc111053442"/>
      <w:bookmarkStart w:id="1359" w:name="_Toc111053557"/>
      <w:bookmarkStart w:id="1360" w:name="_Toc112944911"/>
      <w:bookmarkStart w:id="1361" w:name="_Toc129445407"/>
      <w:bookmarkStart w:id="1362" w:name="_Toc130287266"/>
      <w:bookmarkStart w:id="1363" w:name="_Toc139539247"/>
      <w:bookmarkStart w:id="1364" w:name="_Toc144308442"/>
      <w:bookmarkStart w:id="1365" w:name="_Toc167971331"/>
      <w:r w:rsidRPr="00110A83">
        <w:rPr>
          <w:rFonts w:ascii="Times New Roman" w:eastAsia="ヒラギノ角ゴ Pro W3" w:hAnsi="Times New Roman" w:cs="Times New Roman"/>
          <w:bCs/>
          <w:color w:val="000000"/>
          <w:lang w:eastAsia="lv-LV"/>
        </w:rPr>
        <w:t>Iepirkuma dokumentācijas sagatavotāja (Pasūtītāja amatpersona vai darbinieks), Komisijas locekļu</w:t>
      </w:r>
      <w:r w:rsidR="00302FA0" w:rsidRPr="00110A83">
        <w:rPr>
          <w:rFonts w:ascii="Times New Roman" w:eastAsia="ヒラギノ角ゴ Pro W3" w:hAnsi="Times New Roman" w:cs="Times New Roman"/>
          <w:bCs/>
          <w:color w:val="000000"/>
          <w:lang w:eastAsia="lv-LV"/>
        </w:rPr>
        <w:t>, sekretāra</w:t>
      </w:r>
      <w:r w:rsidRPr="00110A83">
        <w:rPr>
          <w:rFonts w:ascii="Times New Roman" w:eastAsia="ヒラギノ角ゴ Pro W3" w:hAnsi="Times New Roman" w:cs="Times New Roman"/>
          <w:bCs/>
          <w:color w:val="000000"/>
          <w:lang w:eastAsia="lv-LV"/>
        </w:rPr>
        <w:t xml:space="preserve"> un ekspertu saistība ar Pretendentu attiecas arī uz gadījumiem, kad Pretendents ir personu apvienība, kuras dalībnieki ir fiziskās vai juridiskās personas, ar kurām Komisijas loceklim vai ekspertam ir PIL 25.panta pirmās daļas 1., 2. vai 3.punktā minētā saistība.</w:t>
      </w:r>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p>
    <w:p w14:paraId="7392F3D0" w14:textId="2DA7D3FF"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66" w:name="_Toc74579586"/>
      <w:bookmarkStart w:id="1367" w:name="_Toc90481040"/>
      <w:bookmarkStart w:id="1368" w:name="_Toc90481219"/>
      <w:bookmarkStart w:id="1369" w:name="_Toc104446887"/>
      <w:bookmarkStart w:id="1370" w:name="_Toc104447095"/>
      <w:bookmarkStart w:id="1371" w:name="_Toc104447743"/>
      <w:bookmarkStart w:id="1372" w:name="_Toc111053558"/>
      <w:bookmarkStart w:id="1373" w:name="_Toc112944912"/>
      <w:bookmarkStart w:id="1374" w:name="_Toc129445408"/>
      <w:bookmarkStart w:id="1375" w:name="_Toc130287267"/>
      <w:bookmarkStart w:id="1376" w:name="_Toc139539248"/>
      <w:bookmarkStart w:id="1377" w:name="_Toc144308443"/>
      <w:bookmarkStart w:id="1378" w:name="_Toc167971332"/>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paraksta apliecinājumu, ka nav tādu apstākļu, kuru dēļ varētu uzskatīt, ka viņi ir ieinteresēti konkrēta Pretendenta izvēlē vai darbībā, vai ka viņi ir saistīti ar tiem PIL 25.panta pirmās daļas izpratnē.</w:t>
      </w:r>
      <w:bookmarkEnd w:id="1366"/>
      <w:bookmarkEnd w:id="1367"/>
      <w:bookmarkEnd w:id="1368"/>
      <w:bookmarkEnd w:id="1369"/>
      <w:bookmarkEnd w:id="1370"/>
      <w:bookmarkEnd w:id="1371"/>
      <w:bookmarkEnd w:id="1372"/>
      <w:bookmarkEnd w:id="1373"/>
      <w:bookmarkEnd w:id="1374"/>
      <w:bookmarkEnd w:id="1375"/>
      <w:bookmarkEnd w:id="1376"/>
      <w:bookmarkEnd w:id="1377"/>
      <w:bookmarkEnd w:id="1378"/>
    </w:p>
    <w:p w14:paraId="0FB06E5A" w14:textId="761311CB"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79" w:name="_Toc74579588"/>
      <w:bookmarkStart w:id="1380" w:name="_Toc90481042"/>
      <w:bookmarkStart w:id="1381" w:name="_Toc90481221"/>
      <w:bookmarkStart w:id="1382" w:name="_Toc104446889"/>
      <w:bookmarkStart w:id="1383" w:name="_Toc104447097"/>
      <w:bookmarkStart w:id="1384" w:name="_Toc104447745"/>
      <w:bookmarkStart w:id="1385" w:name="_Toc111053560"/>
      <w:bookmarkStart w:id="1386" w:name="_Toc112944914"/>
      <w:bookmarkStart w:id="1387" w:name="_Toc129445409"/>
      <w:bookmarkStart w:id="1388" w:name="_Toc130287268"/>
      <w:bookmarkStart w:id="1389" w:name="_Toc139539249"/>
      <w:bookmarkStart w:id="1390" w:name="_Toc144308444"/>
      <w:bookmarkStart w:id="1391" w:name="_Toc167971333"/>
      <w:r w:rsidRPr="00110A83">
        <w:rPr>
          <w:rFonts w:ascii="Times New Roman" w:eastAsia="ヒラギノ角ゴ Pro W3" w:hAnsi="Times New Roman" w:cs="Times New Roman"/>
          <w:bCs/>
          <w:color w:val="000000"/>
          <w:lang w:eastAsia="lv-LV"/>
        </w:rPr>
        <w:t>Komisija trīs darbdienu laikā pēc lēmuma pieņemšanas vienlaikus informē visus Pretendentus par pieņemto lēmumu attiecībā uz iepirkuma līguma slēgšanu un sagatavo ziņojumu, un to publicē pasūtītāja profilā, ievērojot</w:t>
      </w:r>
      <w:r w:rsidR="002533D9"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Ministru kabineta noteikto kārtību un saturu.</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p>
    <w:p w14:paraId="521434FC" w14:textId="374A5F72" w:rsidR="00295F8E"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92" w:name="_Toc74579589"/>
      <w:bookmarkStart w:id="1393" w:name="_Toc90481043"/>
      <w:bookmarkStart w:id="1394" w:name="_Toc90481222"/>
      <w:bookmarkStart w:id="1395" w:name="_Toc104446890"/>
      <w:bookmarkStart w:id="1396" w:name="_Toc104447098"/>
      <w:bookmarkStart w:id="1397" w:name="_Toc104447746"/>
      <w:bookmarkStart w:id="1398" w:name="_Toc111053561"/>
      <w:bookmarkStart w:id="1399" w:name="_Toc112944915"/>
      <w:bookmarkStart w:id="1400" w:name="_Toc129445410"/>
      <w:bookmarkStart w:id="1401" w:name="_Toc130287269"/>
      <w:bookmarkStart w:id="1402" w:name="_Toc139539250"/>
      <w:bookmarkStart w:id="1403" w:name="_Toc144308445"/>
      <w:bookmarkStart w:id="1404" w:name="_Toc167971334"/>
      <w:r w:rsidRPr="00110A83">
        <w:rPr>
          <w:rFonts w:ascii="Times New Roman" w:eastAsia="ヒラギノ角ゴ Pro W3" w:hAnsi="Times New Roman" w:cs="Times New Roman"/>
          <w:bCs/>
          <w:color w:val="000000"/>
          <w:lang w:eastAsia="lv-LV"/>
        </w:rPr>
        <w:t>Komisija 10 darba dienu laikā pēc tam, kad noslēgts iepirkuma līgums vai pieņemts lēmums par iepirkuma procedūras izbeigšanu vai pārtraukšanu, iesniedz IUB publicēšanai paziņojumu par līgum</w:t>
      </w:r>
      <w:r w:rsidR="00E15947" w:rsidRPr="00110A83">
        <w:rPr>
          <w:rFonts w:ascii="Times New Roman" w:eastAsia="ヒラギノ角ゴ Pro W3" w:hAnsi="Times New Roman" w:cs="Times New Roman"/>
          <w:bCs/>
          <w:color w:val="000000"/>
          <w:lang w:eastAsia="lv-LV"/>
        </w:rPr>
        <w:t>a slēgšanas tiesību piešķiršanu</w:t>
      </w:r>
      <w:r w:rsidR="002C562E" w:rsidRPr="00110A83">
        <w:rPr>
          <w:rFonts w:ascii="Times New Roman" w:eastAsia="ヒラギノ角ゴ Pro W3" w:hAnsi="Times New Roman" w:cs="Times New Roman"/>
          <w:bCs/>
          <w:color w:val="000000"/>
          <w:lang w:eastAsia="lv-LV"/>
        </w:rPr>
        <w:t>.</w:t>
      </w:r>
      <w:bookmarkEnd w:id="1392"/>
      <w:bookmarkEnd w:id="1393"/>
      <w:bookmarkEnd w:id="1394"/>
      <w:bookmarkEnd w:id="1395"/>
      <w:bookmarkEnd w:id="1396"/>
      <w:bookmarkEnd w:id="1397"/>
      <w:bookmarkEnd w:id="1398"/>
      <w:bookmarkEnd w:id="1399"/>
      <w:bookmarkEnd w:id="1400"/>
      <w:bookmarkEnd w:id="1401"/>
      <w:bookmarkEnd w:id="1402"/>
      <w:bookmarkEnd w:id="1403"/>
      <w:bookmarkEnd w:id="1404"/>
      <w:r w:rsidR="00E15947" w:rsidRPr="00110A83">
        <w:rPr>
          <w:rFonts w:ascii="Times New Roman" w:eastAsia="ヒラギノ角ゴ Pro W3" w:hAnsi="Times New Roman" w:cs="Times New Roman"/>
          <w:bCs/>
          <w:color w:val="000000"/>
          <w:lang w:eastAsia="lv-LV"/>
        </w:rPr>
        <w:t xml:space="preserve"> </w:t>
      </w:r>
    </w:p>
    <w:p w14:paraId="7D1404E7" w14:textId="77777777" w:rsidR="00E653F5" w:rsidRPr="00110A83" w:rsidRDefault="00E653F5" w:rsidP="00EB12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405" w:name="_Toc368392518"/>
      <w:bookmarkStart w:id="1406" w:name="_Toc368392568"/>
      <w:bookmarkStart w:id="1407" w:name="_Toc368566420"/>
      <w:bookmarkStart w:id="1408" w:name="_Toc19111582"/>
      <w:bookmarkStart w:id="1409" w:name="_Toc74579590"/>
      <w:bookmarkStart w:id="1410" w:name="_Toc90481044"/>
      <w:bookmarkStart w:id="1411" w:name="_Toc90481223"/>
      <w:bookmarkStart w:id="1412" w:name="_Toc104446891"/>
      <w:bookmarkStart w:id="1413" w:name="_Toc104447099"/>
      <w:bookmarkStart w:id="1414" w:name="_Toc104447747"/>
      <w:bookmarkStart w:id="1415" w:name="_Toc111053562"/>
      <w:bookmarkStart w:id="1416" w:name="_Toc112944916"/>
      <w:bookmarkStart w:id="1417" w:name="_Toc129445411"/>
      <w:bookmarkStart w:id="1418" w:name="_Toc130287270"/>
      <w:r w:rsidRPr="00110A83">
        <w:rPr>
          <w:rFonts w:ascii="Times New Roman" w:eastAsia="Times New Roman" w:hAnsi="Times New Roman" w:cs="Times New Roman"/>
          <w:b/>
          <w:bCs/>
          <w:szCs w:val="26"/>
          <w:lang w:eastAsia="lv-LV"/>
        </w:rPr>
        <w:t>Piegādātāja tiesības</w:t>
      </w:r>
      <w:bookmarkEnd w:id="1405"/>
      <w:bookmarkEnd w:id="1406"/>
      <w:bookmarkEnd w:id="1407"/>
      <w:r w:rsidRPr="00110A83">
        <w:rPr>
          <w:rFonts w:ascii="Times New Roman" w:eastAsia="Times New Roman" w:hAnsi="Times New Roman" w:cs="Times New Roman"/>
          <w:b/>
          <w:bCs/>
          <w:szCs w:val="26"/>
          <w:lang w:eastAsia="lv-LV"/>
        </w:rPr>
        <w:t xml:space="preserve"> un pienākumi</w:t>
      </w:r>
      <w:bookmarkEnd w:id="1408"/>
      <w:bookmarkEnd w:id="1409"/>
      <w:bookmarkEnd w:id="1410"/>
      <w:bookmarkEnd w:id="1411"/>
      <w:bookmarkEnd w:id="1412"/>
      <w:bookmarkEnd w:id="1413"/>
      <w:bookmarkEnd w:id="1414"/>
      <w:bookmarkEnd w:id="1415"/>
      <w:bookmarkEnd w:id="1416"/>
      <w:bookmarkEnd w:id="1417"/>
      <w:bookmarkEnd w:id="1418"/>
    </w:p>
    <w:p w14:paraId="040CFBA5"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19" w:name="_Toc74579591"/>
      <w:bookmarkStart w:id="1420" w:name="_Toc90481045"/>
      <w:bookmarkStart w:id="1421" w:name="_Toc90481224"/>
      <w:bookmarkStart w:id="1422" w:name="_Toc104446892"/>
      <w:bookmarkStart w:id="1423" w:name="_Toc104447100"/>
      <w:bookmarkStart w:id="1424" w:name="_Toc104447748"/>
      <w:bookmarkStart w:id="1425" w:name="_Toc111053563"/>
      <w:bookmarkStart w:id="1426" w:name="_Toc112944917"/>
      <w:bookmarkStart w:id="1427" w:name="_Toc129445412"/>
      <w:bookmarkStart w:id="1428" w:name="_Toc130287271"/>
      <w:bookmarkStart w:id="1429" w:name="_Toc139539251"/>
      <w:bookmarkStart w:id="1430" w:name="_Toc144308446"/>
      <w:bookmarkStart w:id="1431" w:name="_Toc167971335"/>
      <w:r w:rsidRPr="00110A83">
        <w:rPr>
          <w:rFonts w:ascii="Times New Roman" w:eastAsia="ヒラギノ角ゴ Pro W3" w:hAnsi="Times New Roman" w:cs="Times New Roman"/>
          <w:bCs/>
          <w:color w:val="000000"/>
          <w:lang w:eastAsia="lv-LV"/>
        </w:rPr>
        <w:t>Piedāvājumu var iesniegt  piegādātājs – persona vai personu (piegādātāju) apvienība jebkurā to kombinācijā. Ja konkursa rezultātā Komisija pieņems lēmumu par līguma slēgšanu ar apvienību, tā pēc savas izvēles izveidojas atbilstoši noteiktam juridiskam statusam vai noslēdz sabiedrības līgumu, vienojoties par apvienības dalībnieku atbildības sadalījumu, ja tas nepieciešams iepirkuma līguma noteikumu sekmīgai izpildei.</w:t>
      </w:r>
      <w:bookmarkEnd w:id="1419"/>
      <w:bookmarkEnd w:id="1420"/>
      <w:bookmarkEnd w:id="1421"/>
      <w:bookmarkEnd w:id="1422"/>
      <w:bookmarkEnd w:id="1423"/>
      <w:bookmarkEnd w:id="1424"/>
      <w:bookmarkEnd w:id="1425"/>
      <w:bookmarkEnd w:id="1426"/>
      <w:bookmarkEnd w:id="1427"/>
      <w:bookmarkEnd w:id="1428"/>
      <w:bookmarkEnd w:id="1429"/>
      <w:bookmarkEnd w:id="1430"/>
      <w:bookmarkEnd w:id="1431"/>
    </w:p>
    <w:p w14:paraId="011EA7C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32" w:name="_Toc74579592"/>
      <w:bookmarkStart w:id="1433" w:name="_Toc90481046"/>
      <w:bookmarkStart w:id="1434" w:name="_Toc90481225"/>
      <w:bookmarkStart w:id="1435" w:name="_Toc104446893"/>
      <w:bookmarkStart w:id="1436" w:name="_Toc104447101"/>
      <w:bookmarkStart w:id="1437" w:name="_Toc104447749"/>
      <w:bookmarkStart w:id="1438" w:name="_Toc111053564"/>
      <w:bookmarkStart w:id="1439" w:name="_Toc112944918"/>
      <w:bookmarkStart w:id="1440" w:name="_Toc129445413"/>
      <w:bookmarkStart w:id="1441" w:name="_Toc130287272"/>
      <w:bookmarkStart w:id="1442" w:name="_Toc139539252"/>
      <w:bookmarkStart w:id="1443" w:name="_Toc144308447"/>
      <w:bookmarkStart w:id="1444" w:name="_Toc167971336"/>
      <w:r w:rsidRPr="00110A83">
        <w:rPr>
          <w:rFonts w:ascii="Times New Roman" w:eastAsia="ヒラギノ角ゴ Pro W3" w:hAnsi="Times New Roman" w:cs="Times New Roman"/>
          <w:bCs/>
          <w:color w:val="000000"/>
          <w:lang w:eastAsia="lv-LV"/>
        </w:rPr>
        <w:t>Ieinteresētais piegādātājs ir tiesīgs laikus pieprasīt papildu informāciju par iepirkuma procedūras dokumentos iekļautajām prasībām attiecībā uz piedāvājumu sagatavošanu un iesniegšanu vai Pretendentu atlasi.</w:t>
      </w:r>
      <w:bookmarkEnd w:id="1432"/>
      <w:bookmarkEnd w:id="1433"/>
      <w:bookmarkEnd w:id="1434"/>
      <w:bookmarkEnd w:id="1435"/>
      <w:bookmarkEnd w:id="1436"/>
      <w:bookmarkEnd w:id="1437"/>
      <w:bookmarkEnd w:id="1438"/>
      <w:bookmarkEnd w:id="1439"/>
      <w:bookmarkEnd w:id="1440"/>
      <w:bookmarkEnd w:id="1441"/>
      <w:bookmarkEnd w:id="1442"/>
      <w:bookmarkEnd w:id="1443"/>
      <w:bookmarkEnd w:id="1444"/>
      <w:r w:rsidRPr="00110A83">
        <w:rPr>
          <w:rFonts w:ascii="Times New Roman" w:eastAsia="ヒラギノ角ゴ Pro W3" w:hAnsi="Times New Roman" w:cs="Times New Roman"/>
          <w:bCs/>
          <w:color w:val="000000"/>
          <w:lang w:eastAsia="lv-LV"/>
        </w:rPr>
        <w:t xml:space="preserve"> </w:t>
      </w:r>
    </w:p>
    <w:p w14:paraId="101872E3"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45" w:name="_Toc74579593"/>
      <w:bookmarkStart w:id="1446" w:name="_Toc90481047"/>
      <w:bookmarkStart w:id="1447" w:name="_Toc90481226"/>
      <w:bookmarkStart w:id="1448" w:name="_Toc104446894"/>
      <w:bookmarkStart w:id="1449" w:name="_Toc104447102"/>
      <w:bookmarkStart w:id="1450" w:name="_Toc104447750"/>
      <w:bookmarkStart w:id="1451" w:name="_Toc111053565"/>
      <w:bookmarkStart w:id="1452" w:name="_Toc112944919"/>
      <w:bookmarkStart w:id="1453" w:name="_Toc129445414"/>
      <w:bookmarkStart w:id="1454" w:name="_Toc130287273"/>
      <w:bookmarkStart w:id="1455" w:name="_Toc139539253"/>
      <w:bookmarkStart w:id="1456" w:name="_Toc144308448"/>
      <w:bookmarkStart w:id="1457" w:name="_Toc167971337"/>
      <w:r w:rsidRPr="00110A83">
        <w:rPr>
          <w:rFonts w:ascii="Times New Roman" w:eastAsia="ヒラギノ角ゴ Pro W3" w:hAnsi="Times New Roman" w:cs="Times New Roman"/>
          <w:bCs/>
          <w:color w:val="000000"/>
          <w:lang w:eastAsia="lv-LV"/>
        </w:rPr>
        <w:t>Katrs piegādātājs par iepirkuma priekšmetu tiesīgs iesniegt vienu piedāvājumu. Piegādātājs pirms piedāvājuma iesniegšanas termiņa beigām var grozīt vai atsaukt iesniegto piedāvājumu.</w:t>
      </w:r>
      <w:bookmarkEnd w:id="1445"/>
      <w:bookmarkEnd w:id="1446"/>
      <w:bookmarkEnd w:id="1447"/>
      <w:bookmarkEnd w:id="1448"/>
      <w:bookmarkEnd w:id="1449"/>
      <w:bookmarkEnd w:id="1450"/>
      <w:bookmarkEnd w:id="1451"/>
      <w:bookmarkEnd w:id="1452"/>
      <w:bookmarkEnd w:id="1453"/>
      <w:bookmarkEnd w:id="1454"/>
      <w:bookmarkEnd w:id="1455"/>
      <w:bookmarkEnd w:id="1456"/>
      <w:bookmarkEnd w:id="1457"/>
      <w:r w:rsidRPr="00110A83">
        <w:rPr>
          <w:rFonts w:ascii="Times New Roman" w:eastAsia="ヒラギノ角ゴ Pro W3" w:hAnsi="Times New Roman" w:cs="Times New Roman"/>
          <w:bCs/>
          <w:color w:val="000000"/>
          <w:lang w:eastAsia="lv-LV"/>
        </w:rPr>
        <w:t xml:space="preserve"> </w:t>
      </w:r>
    </w:p>
    <w:p w14:paraId="14FC3B45" w14:textId="779D28F2"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58" w:name="_Toc74579594"/>
      <w:bookmarkStart w:id="1459" w:name="_Toc90481048"/>
      <w:bookmarkStart w:id="1460" w:name="_Toc90481227"/>
      <w:bookmarkStart w:id="1461" w:name="_Toc104446895"/>
      <w:bookmarkStart w:id="1462" w:name="_Toc104447103"/>
      <w:bookmarkStart w:id="1463" w:name="_Toc104447751"/>
      <w:bookmarkStart w:id="1464" w:name="_Toc111053566"/>
      <w:bookmarkStart w:id="1465" w:name="_Toc112944920"/>
      <w:bookmarkStart w:id="1466" w:name="_Toc129445415"/>
      <w:bookmarkStart w:id="1467" w:name="_Toc130287274"/>
      <w:bookmarkStart w:id="1468" w:name="_Toc139539254"/>
      <w:bookmarkStart w:id="1469" w:name="_Toc144308449"/>
      <w:bookmarkStart w:id="1470" w:name="_Toc167971338"/>
      <w:r w:rsidRPr="00110A83">
        <w:rPr>
          <w:rFonts w:ascii="Times New Roman" w:eastAsia="ヒラギノ角ゴ Pro W3" w:hAnsi="Times New Roman" w:cs="Times New Roman"/>
          <w:bCs/>
          <w:color w:val="000000"/>
          <w:lang w:eastAsia="lv-LV"/>
        </w:rPr>
        <w:t xml:space="preserve">Piegādātājam ir tiesības ierosināt, lai tiek rīkota ieinteresēto piegādātāju sanāksme. Pasūtītājs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(5) dienas pirms piedāvājumu iesniegšanas termiņa pēdējās dienas, un informāciju par sanāksmi ievieto </w:t>
      </w:r>
      <w:r w:rsidR="00471B7A">
        <w:rPr>
          <w:rFonts w:ascii="Times New Roman" w:eastAsia="ヒラギノ角ゴ Pro W3" w:hAnsi="Times New Roman" w:cs="Times New Roman"/>
          <w:bCs/>
          <w:color w:val="000000"/>
          <w:lang w:eastAsia="lv-LV"/>
        </w:rPr>
        <w:t>pircēja profilā</w:t>
      </w:r>
      <w:r w:rsidRPr="00110A83">
        <w:rPr>
          <w:rFonts w:ascii="Times New Roman" w:eastAsia="ヒラギノ角ゴ Pro W3" w:hAnsi="Times New Roman" w:cs="Times New Roman"/>
          <w:bCs/>
          <w:color w:val="000000"/>
          <w:lang w:eastAsia="lv-LV"/>
        </w:rPr>
        <w:t xml:space="preserve"> vismaz trīs dienas iepriekš.</w:t>
      </w:r>
      <w:bookmarkEnd w:id="1458"/>
      <w:bookmarkEnd w:id="1459"/>
      <w:bookmarkEnd w:id="1460"/>
      <w:bookmarkEnd w:id="1461"/>
      <w:bookmarkEnd w:id="1462"/>
      <w:bookmarkEnd w:id="1463"/>
      <w:bookmarkEnd w:id="1464"/>
      <w:bookmarkEnd w:id="1465"/>
      <w:bookmarkEnd w:id="1466"/>
      <w:bookmarkEnd w:id="1467"/>
      <w:bookmarkEnd w:id="1468"/>
      <w:bookmarkEnd w:id="1469"/>
      <w:bookmarkEnd w:id="1470"/>
      <w:r w:rsidRPr="00110A83">
        <w:rPr>
          <w:rFonts w:ascii="Times New Roman" w:eastAsia="ヒラギノ角ゴ Pro W3" w:hAnsi="Times New Roman" w:cs="Times New Roman"/>
          <w:bCs/>
          <w:color w:val="000000"/>
          <w:lang w:eastAsia="lv-LV"/>
        </w:rPr>
        <w:t xml:space="preserve"> </w:t>
      </w:r>
    </w:p>
    <w:p w14:paraId="2B7A8C03" w14:textId="40EE242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71" w:name="_Toc74579595"/>
      <w:bookmarkStart w:id="1472" w:name="_Toc90481049"/>
      <w:bookmarkStart w:id="1473" w:name="_Toc90481228"/>
      <w:bookmarkStart w:id="1474" w:name="_Toc104446896"/>
      <w:bookmarkStart w:id="1475" w:name="_Toc104447104"/>
      <w:bookmarkStart w:id="1476" w:name="_Toc104447752"/>
      <w:bookmarkStart w:id="1477" w:name="_Toc111053567"/>
      <w:bookmarkStart w:id="1478" w:name="_Toc112944921"/>
      <w:bookmarkStart w:id="1479" w:name="_Toc129445416"/>
      <w:bookmarkStart w:id="1480" w:name="_Toc130287275"/>
      <w:bookmarkStart w:id="1481" w:name="_Toc139539255"/>
      <w:bookmarkStart w:id="1482" w:name="_Toc144308450"/>
      <w:bookmarkStart w:id="1483" w:name="_Toc167971339"/>
      <w:r w:rsidRPr="00110A83">
        <w:rPr>
          <w:rFonts w:ascii="Times New Roman" w:eastAsia="ヒラギノ角ゴ Pro W3" w:hAnsi="Times New Roman" w:cs="Times New Roman"/>
          <w:bCs/>
          <w:color w:val="000000"/>
          <w:lang w:eastAsia="lv-LV"/>
        </w:rPr>
        <w:t>Piegādātājs var iesniegt Eiropas vienoto iepirkuma procedūras dokumentu (turpmāk  - ESPD</w:t>
      </w:r>
      <w:r w:rsidR="00E47C92" w:rsidRPr="00110A83">
        <w:rPr>
          <w:rFonts w:ascii="Times New Roman" w:eastAsia="ヒラギノ角ゴ Pro W3" w:hAnsi="Times New Roman" w:cs="Times New Roman"/>
          <w:bCs/>
          <w:color w:val="000000"/>
          <w:lang w:eastAsia="lv-LV"/>
        </w:rPr>
        <w:t xml:space="preserve">), </w:t>
      </w:r>
      <w:r w:rsidR="00E47C92" w:rsidRPr="00DD6FE6">
        <w:rPr>
          <w:rFonts w:ascii="Times New Roman" w:eastAsia="ヒラギノ角ゴ Pro W3" w:hAnsi="Times New Roman" w:cs="Times New Roman"/>
          <w:bCs/>
          <w:color w:val="000000"/>
          <w:lang w:eastAsia="lv-LV"/>
        </w:rPr>
        <w:t xml:space="preserve">izmantojot Elektronisko iepirkumu sistēmas (turpmāk – EIS) tīmekļvietnē </w:t>
      </w:r>
      <w:r w:rsidR="00E47C92" w:rsidRPr="00DD6FE6">
        <w:rPr>
          <w:rFonts w:ascii="Times New Roman" w:eastAsia="ヒラギノ角ゴ Pro W3" w:hAnsi="Times New Roman" w:cs="Times New Roman"/>
          <w:bCs/>
          <w:color w:val="000000"/>
          <w:lang w:eastAsia="lv-LV"/>
        </w:rPr>
        <w:lastRenderedPageBreak/>
        <w:t xml:space="preserve">izveidoto rīku - </w:t>
      </w:r>
      <w:hyperlink r:id="rId14" w:history="1">
        <w:r w:rsidR="00E47C92" w:rsidRPr="00DD6FE6">
          <w:rPr>
            <w:rFonts w:ascii="Times New Roman" w:hAnsi="Times New Roman" w:cs="Times New Roman"/>
            <w:color w:val="000000"/>
          </w:rPr>
          <w:t>http://espd.eis.gov.lv</w:t>
        </w:r>
      </w:hyperlink>
      <w:r w:rsidR="00E47C92" w:rsidRPr="00DD6FE6">
        <w:rPr>
          <w:rFonts w:ascii="Times New Roman" w:eastAsia="ヒラギノ角ゴ Pro W3" w:hAnsi="Times New Roman" w:cs="Times New Roman"/>
          <w:bCs/>
          <w:color w:val="000000"/>
          <w:lang w:eastAsia="lv-LV"/>
        </w:rPr>
        <w:t>, kur pretendents var aizpildīt ESPD, tad to saglabāt un iesniegt pasūtītājam EIS e-konkursu</w:t>
      </w:r>
      <w:r w:rsidR="00E47C92" w:rsidRPr="00110A83">
        <w:rPr>
          <w:rFonts w:ascii="Times New Roman" w:eastAsia="ヒラギノ角ゴ Pro W3" w:hAnsi="Times New Roman" w:cs="Times New Roman"/>
          <w:bCs/>
          <w:color w:val="000000"/>
          <w:lang w:eastAsia="lv-LV"/>
        </w:rPr>
        <w:t xml:space="preserve"> apakšsistēmā</w:t>
      </w:r>
      <w:r w:rsidRPr="00110A83">
        <w:rPr>
          <w:rFonts w:ascii="Times New Roman" w:eastAsia="ヒラギノ角ゴ Pro W3" w:hAnsi="Times New Roman" w:cs="Times New Roman"/>
          <w:bCs/>
          <w:color w:val="000000"/>
          <w:lang w:eastAsia="lv-LV"/>
        </w:rPr>
        <w:t xml:space="preserve"> kā sākotnējo pierādījumu atbilstībai paziņojumā par līgumu vai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olikumā noteiktajām Pretendentu atlases pras</w:t>
      </w:r>
      <w:r w:rsidR="00057418" w:rsidRPr="00110A83">
        <w:rPr>
          <w:rFonts w:ascii="Times New Roman" w:eastAsia="ヒラギノ角ゴ Pro W3" w:hAnsi="Times New Roman" w:cs="Times New Roman"/>
          <w:bCs/>
          <w:color w:val="000000"/>
          <w:lang w:eastAsia="lv-LV"/>
        </w:rPr>
        <w:t xml:space="preserve">ībām atbilstoši PIL  49.pantam. </w:t>
      </w:r>
      <w:r w:rsidR="00C37DBD" w:rsidRPr="00110A83">
        <w:rPr>
          <w:rFonts w:ascii="Times New Roman" w:eastAsia="ヒラギノ角ゴ Pro W3" w:hAnsi="Times New Roman" w:cs="Times New Roman"/>
          <w:bCs/>
          <w:color w:val="000000"/>
          <w:lang w:eastAsia="lv-LV"/>
        </w:rPr>
        <w:t xml:space="preserve">Pretendents </w:t>
      </w:r>
      <w:r w:rsidR="00057418" w:rsidRPr="00110A83">
        <w:rPr>
          <w:rFonts w:ascii="Times New Roman" w:eastAsia="ヒラギノ角ゴ Pro W3" w:hAnsi="Times New Roman" w:cs="Times New Roman"/>
          <w:bCs/>
          <w:color w:val="000000"/>
          <w:lang w:eastAsia="lv-LV"/>
        </w:rPr>
        <w:t xml:space="preserve">aizpilda </w:t>
      </w:r>
      <w:r w:rsidR="00C37DBD" w:rsidRPr="00110A83">
        <w:rPr>
          <w:rFonts w:ascii="Times New Roman" w:eastAsia="ヒラギノ角ゴ Pro W3" w:hAnsi="Times New Roman" w:cs="Times New Roman"/>
          <w:bCs/>
          <w:color w:val="000000"/>
          <w:lang w:eastAsia="lv-LV"/>
        </w:rPr>
        <w:t xml:space="preserve">ESPD </w:t>
      </w:r>
      <w:r w:rsidR="00057418" w:rsidRPr="00110A83">
        <w:rPr>
          <w:rFonts w:ascii="Times New Roman" w:eastAsia="ヒラギノ角ゴ Pro W3" w:hAnsi="Times New Roman" w:cs="Times New Roman"/>
          <w:bCs/>
          <w:color w:val="000000"/>
          <w:lang w:eastAsia="lv-LV"/>
        </w:rPr>
        <w:t>atbilstoši prasībām, kuras nosaka Eiropas Komisijas 2016.gada 5.janvāra īstenošanas regula Nr. 2016/7, ar ko nosaka standarta veidlapu Eiropas vienotajam iepirkuma procedūras dokumentam (regulas 2. pielikums).</w:t>
      </w:r>
      <w:r w:rsidRPr="00110A83">
        <w:rPr>
          <w:rFonts w:ascii="Times New Roman" w:eastAsia="ヒラギノ角ゴ Pro W3" w:hAnsi="Times New Roman" w:cs="Times New Roman"/>
          <w:bCs/>
          <w:color w:val="000000"/>
          <w:lang w:eastAsia="lv-LV"/>
        </w:rPr>
        <w:t xml:space="preserve"> Ja piegādātājs izvēlējies iesniegt ESPD, lai apliecinātu, ka tas atb</w:t>
      </w:r>
      <w:r w:rsidR="00021AF5" w:rsidRPr="00110A83">
        <w:rPr>
          <w:rFonts w:ascii="Times New Roman" w:eastAsia="ヒラギノ角ゴ Pro W3" w:hAnsi="Times New Roman" w:cs="Times New Roman"/>
          <w:bCs/>
          <w:color w:val="000000"/>
          <w:lang w:eastAsia="lv-LV"/>
        </w:rPr>
        <w:t>ilst paziņojumā par līgumu vai N</w:t>
      </w:r>
      <w:r w:rsidRPr="00110A83">
        <w:rPr>
          <w:rFonts w:ascii="Times New Roman" w:eastAsia="ヒラギノ角ゴ Pro W3" w:hAnsi="Times New Roman" w:cs="Times New Roman"/>
          <w:bCs/>
          <w:color w:val="000000"/>
          <w:lang w:eastAsia="lv-LV"/>
        </w:rPr>
        <w:t>olikumā noteiktajām Pretendentu atlases prasībām, tas iesniedz šo dokumentu arī par katru personu, uz kuras iespējām tas balstās, lai apliecinātu, ka tā kvalifikācija atbi</w:t>
      </w:r>
      <w:r w:rsidR="00021AF5" w:rsidRPr="00110A83">
        <w:rPr>
          <w:rFonts w:ascii="Times New Roman" w:eastAsia="ヒラギノ角ゴ Pro W3" w:hAnsi="Times New Roman" w:cs="Times New Roman"/>
          <w:bCs/>
          <w:color w:val="000000"/>
          <w:lang w:eastAsia="lv-LV"/>
        </w:rPr>
        <w:t>lst paziņojumā par līgumu vai N</w:t>
      </w:r>
      <w:r w:rsidRPr="00110A83">
        <w:rPr>
          <w:rFonts w:ascii="Times New Roman" w:eastAsia="ヒラギノ角ゴ Pro W3" w:hAnsi="Times New Roman" w:cs="Times New Roman"/>
          <w:bCs/>
          <w:color w:val="000000"/>
          <w:lang w:eastAsia="lv-LV"/>
        </w:rPr>
        <w:t xml:space="preserve">olikumā noteiktajām prasībām, un par tā norādīto apakšuzņēmēju, kura sniedzamo pakalpojumu vērtība ir </w:t>
      </w:r>
      <w:r w:rsidR="005C2A08" w:rsidRPr="005C2A08">
        <w:rPr>
          <w:rFonts w:ascii="Times New Roman" w:eastAsia="ヒラギノ角ゴ Pro W3" w:hAnsi="Times New Roman" w:cs="Times New Roman"/>
          <w:bCs/>
          <w:color w:val="000000"/>
          <w:lang w:eastAsia="lv-LV"/>
        </w:rPr>
        <w:t>vismaz 10</w:t>
      </w:r>
      <w:r w:rsidR="005C2A08">
        <w:rPr>
          <w:rFonts w:ascii="Times New Roman" w:eastAsia="ヒラギノ角ゴ Pro W3" w:hAnsi="Times New Roman" w:cs="Times New Roman"/>
          <w:bCs/>
          <w:color w:val="000000"/>
          <w:lang w:eastAsia="lv-LV"/>
        </w:rPr>
        <w:t> </w:t>
      </w:r>
      <w:r w:rsidR="005C2A08" w:rsidRPr="005C2A08">
        <w:rPr>
          <w:rFonts w:ascii="Times New Roman" w:eastAsia="ヒラギノ角ゴ Pro W3" w:hAnsi="Times New Roman" w:cs="Times New Roman"/>
          <w:bCs/>
          <w:color w:val="000000"/>
          <w:lang w:eastAsia="lv-LV"/>
        </w:rPr>
        <w:t xml:space="preserve">000 </w:t>
      </w:r>
      <w:proofErr w:type="spellStart"/>
      <w:r w:rsidR="005C2A08" w:rsidRPr="005C2A08">
        <w:rPr>
          <w:rFonts w:ascii="Times New Roman" w:eastAsia="ヒラギノ角ゴ Pro W3" w:hAnsi="Times New Roman" w:cs="Times New Roman"/>
          <w:bCs/>
          <w:color w:val="000000"/>
          <w:lang w:eastAsia="lv-LV"/>
        </w:rPr>
        <w:t>euro</w:t>
      </w:r>
      <w:proofErr w:type="spellEnd"/>
      <w:r w:rsidRPr="00110A83">
        <w:rPr>
          <w:rFonts w:ascii="Times New Roman" w:eastAsia="ヒラギノ角ゴ Pro W3" w:hAnsi="Times New Roman" w:cs="Times New Roman"/>
          <w:bCs/>
          <w:color w:val="000000"/>
          <w:lang w:eastAsia="lv-LV"/>
        </w:rPr>
        <w:t>. Piegādātāju apvienība iesniedz atsevišķu ESPD par katru tās dalībnieku.</w:t>
      </w:r>
      <w:bookmarkEnd w:id="1471"/>
      <w:r w:rsidR="005347F5" w:rsidRPr="00110A83">
        <w:rPr>
          <w:rFonts w:ascii="Times New Roman" w:eastAsia="ヒラギノ角ゴ Pro W3" w:hAnsi="Times New Roman" w:cs="Times New Roman"/>
          <w:bCs/>
          <w:color w:val="000000"/>
          <w:lang w:eastAsia="lv-LV"/>
        </w:rPr>
        <w:t xml:space="preserve"> </w:t>
      </w:r>
      <w:r w:rsidR="00BC430A" w:rsidRPr="00110A83">
        <w:rPr>
          <w:rFonts w:ascii="Times New Roman" w:eastAsia="ヒラギノ角ゴ Pro W3" w:hAnsi="Times New Roman" w:cs="Times New Roman"/>
          <w:bCs/>
          <w:color w:val="000000"/>
          <w:lang w:eastAsia="lv-LV"/>
        </w:rPr>
        <w:t>Pretendentam jāaizpilda ESPD I</w:t>
      </w:r>
      <w:r w:rsidR="00DB0CD9" w:rsidRPr="00110A83">
        <w:rPr>
          <w:rFonts w:ascii="Times New Roman" w:eastAsia="ヒラギノ角ゴ Pro W3" w:hAnsi="Times New Roman" w:cs="Times New Roman"/>
          <w:bCs/>
          <w:color w:val="000000"/>
          <w:lang w:eastAsia="lv-LV"/>
        </w:rPr>
        <w:t> </w:t>
      </w:r>
      <w:r w:rsidR="00BC430A" w:rsidRPr="00110A83">
        <w:rPr>
          <w:rFonts w:ascii="Times New Roman" w:eastAsia="ヒラギノ角ゴ Pro W3" w:hAnsi="Times New Roman" w:cs="Times New Roman"/>
          <w:bCs/>
          <w:color w:val="000000"/>
          <w:lang w:eastAsia="lv-LV"/>
        </w:rPr>
        <w:t xml:space="preserve">daļa “Informācija par iepirkuma procedūru un līgumslēdzēju iestādi vai līgumslēdzēju subjektu”, </w:t>
      </w:r>
      <w:r w:rsidR="00DB0CD9" w:rsidRPr="00110A83">
        <w:rPr>
          <w:rFonts w:ascii="Times New Roman" w:eastAsia="ヒラギノ角ゴ Pro W3" w:hAnsi="Times New Roman" w:cs="Times New Roman"/>
          <w:bCs/>
          <w:color w:val="000000"/>
          <w:lang w:eastAsia="lv-LV"/>
        </w:rPr>
        <w:t xml:space="preserve">II daļa “Informācija par ekonomikas dalībnieku”, </w:t>
      </w:r>
      <w:r w:rsidR="00BC430A" w:rsidRPr="00110A83">
        <w:rPr>
          <w:rFonts w:ascii="Times New Roman" w:eastAsia="ヒラギノ角ゴ Pro W3" w:hAnsi="Times New Roman" w:cs="Times New Roman"/>
          <w:bCs/>
          <w:color w:val="000000"/>
          <w:lang w:eastAsia="lv-LV"/>
        </w:rPr>
        <w:t>III daļa “Izslēgšanas iemesli” un IV daļa “Atlases kritēriji”.</w:t>
      </w:r>
      <w:bookmarkEnd w:id="1472"/>
      <w:bookmarkEnd w:id="1473"/>
      <w:bookmarkEnd w:id="1474"/>
      <w:bookmarkEnd w:id="1475"/>
      <w:bookmarkEnd w:id="1476"/>
      <w:bookmarkEnd w:id="1477"/>
      <w:bookmarkEnd w:id="1478"/>
      <w:bookmarkEnd w:id="1479"/>
      <w:bookmarkEnd w:id="1480"/>
      <w:bookmarkEnd w:id="1481"/>
      <w:bookmarkEnd w:id="1482"/>
      <w:bookmarkEnd w:id="1483"/>
    </w:p>
    <w:p w14:paraId="175A2B4B"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84" w:name="_Toc74579596"/>
      <w:bookmarkStart w:id="1485" w:name="_Toc90481050"/>
      <w:bookmarkStart w:id="1486" w:name="_Toc90481229"/>
      <w:bookmarkStart w:id="1487" w:name="_Toc104446897"/>
      <w:bookmarkStart w:id="1488" w:name="_Toc104447105"/>
      <w:bookmarkStart w:id="1489" w:name="_Toc104447753"/>
      <w:bookmarkStart w:id="1490" w:name="_Toc111053568"/>
      <w:bookmarkStart w:id="1491" w:name="_Toc112944922"/>
      <w:bookmarkStart w:id="1492" w:name="_Toc129445417"/>
      <w:bookmarkStart w:id="1493" w:name="_Toc130287276"/>
      <w:bookmarkStart w:id="1494" w:name="_Toc139539256"/>
      <w:bookmarkStart w:id="1495" w:name="_Toc144308451"/>
      <w:bookmarkStart w:id="1496" w:name="_Toc167971340"/>
      <w:r w:rsidRPr="00110A83">
        <w:rPr>
          <w:rFonts w:ascii="Times New Roman" w:eastAsia="ヒラギノ角ゴ Pro W3" w:hAnsi="Times New Roman" w:cs="Times New Roman"/>
          <w:bCs/>
          <w:color w:val="000000"/>
          <w:lang w:eastAsia="lv-LV"/>
        </w:rPr>
        <w:t>Piegādātājs var iesniegt ESPD, kas ir bijis iesniegts citā iepirkuma procedūrā, ja tas apliecina, ka tajā iekļautā informācija ir pareiza.</w:t>
      </w:r>
      <w:bookmarkEnd w:id="1484"/>
      <w:bookmarkEnd w:id="1485"/>
      <w:bookmarkEnd w:id="1486"/>
      <w:bookmarkEnd w:id="1487"/>
      <w:bookmarkEnd w:id="1488"/>
      <w:bookmarkEnd w:id="1489"/>
      <w:bookmarkEnd w:id="1490"/>
      <w:bookmarkEnd w:id="1491"/>
      <w:bookmarkEnd w:id="1492"/>
      <w:bookmarkEnd w:id="1493"/>
      <w:bookmarkEnd w:id="1494"/>
      <w:bookmarkEnd w:id="1495"/>
      <w:bookmarkEnd w:id="1496"/>
    </w:p>
    <w:p w14:paraId="793B900E" w14:textId="4686C7A8"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97" w:name="_Toc74579597"/>
      <w:bookmarkStart w:id="1498" w:name="_Toc90481051"/>
      <w:bookmarkStart w:id="1499" w:name="_Toc90481230"/>
      <w:bookmarkStart w:id="1500" w:name="_Toc104446898"/>
      <w:bookmarkStart w:id="1501" w:name="_Toc104447106"/>
      <w:bookmarkStart w:id="1502" w:name="_Toc104447754"/>
      <w:bookmarkStart w:id="1503" w:name="_Toc111053569"/>
      <w:bookmarkStart w:id="1504" w:name="_Toc112944923"/>
      <w:bookmarkStart w:id="1505" w:name="_Toc129445418"/>
      <w:bookmarkStart w:id="1506" w:name="_Toc130287277"/>
      <w:bookmarkStart w:id="1507" w:name="_Toc139539257"/>
      <w:bookmarkStart w:id="1508" w:name="_Toc144308452"/>
      <w:bookmarkStart w:id="1509" w:name="_Toc167971341"/>
      <w:r w:rsidRPr="00110A83">
        <w:rPr>
          <w:rFonts w:ascii="Times New Roman" w:eastAsia="ヒラギノ角ゴ Pro W3" w:hAnsi="Times New Roman" w:cs="Times New Roman"/>
          <w:bCs/>
          <w:color w:val="000000"/>
          <w:lang w:eastAsia="lv-LV"/>
        </w:rPr>
        <w:t>Pēc iepirkuma līguma slēgšanas t</w:t>
      </w:r>
      <w:r w:rsidR="005E09F2" w:rsidRPr="00110A83">
        <w:rPr>
          <w:rFonts w:ascii="Times New Roman" w:eastAsia="ヒラギノ角ゴ Pro W3" w:hAnsi="Times New Roman" w:cs="Times New Roman"/>
          <w:bCs/>
          <w:color w:val="000000"/>
          <w:lang w:eastAsia="lv-LV"/>
        </w:rPr>
        <w:t>iesību piešķiršanas un ne vēlāk</w:t>
      </w:r>
      <w:r w:rsidRPr="00110A83">
        <w:rPr>
          <w:rFonts w:ascii="Times New Roman" w:eastAsia="ヒラギノ角ゴ Pro W3" w:hAnsi="Times New Roman" w:cs="Times New Roman"/>
          <w:bCs/>
          <w:color w:val="000000"/>
          <w:lang w:eastAsia="lv-LV"/>
        </w:rPr>
        <w:t xml:space="preserve"> kā uzsākot iepirkuma līguma izpildi, Pretendents iesniedz darbu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w:t>
      </w:r>
      <w:r w:rsidR="00AC3A31" w:rsidRPr="00110A83">
        <w:rPr>
          <w:rFonts w:ascii="Times New Roman" w:eastAsia="ヒラギノ角ゴ Pro W3" w:hAnsi="Times New Roman" w:cs="Times New Roman"/>
          <w:bCs/>
          <w:color w:val="000000"/>
          <w:lang w:eastAsia="lv-LV"/>
        </w:rPr>
        <w:t>ts darbu veikšanā</w:t>
      </w:r>
      <w:bookmarkEnd w:id="1497"/>
      <w:bookmarkEnd w:id="1498"/>
      <w:bookmarkEnd w:id="1499"/>
      <w:bookmarkEnd w:id="1500"/>
      <w:bookmarkEnd w:id="1501"/>
      <w:bookmarkEnd w:id="1502"/>
      <w:bookmarkEnd w:id="1503"/>
      <w:bookmarkEnd w:id="1504"/>
      <w:bookmarkEnd w:id="1505"/>
      <w:bookmarkEnd w:id="1506"/>
      <w:bookmarkEnd w:id="1507"/>
      <w:bookmarkEnd w:id="1508"/>
      <w:bookmarkEnd w:id="1509"/>
    </w:p>
    <w:p w14:paraId="621F4C83" w14:textId="77777777" w:rsidR="00F35A4D" w:rsidRDefault="008432CE" w:rsidP="009B09EB">
      <w:pPr>
        <w:ind w:right="566"/>
        <w:jc w:val="right"/>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br w:type="page"/>
      </w:r>
    </w:p>
    <w:p w14:paraId="35EE2672" w14:textId="77777777" w:rsidR="00F35A4D" w:rsidRDefault="00F35A4D" w:rsidP="009B09EB">
      <w:pPr>
        <w:ind w:right="566"/>
        <w:jc w:val="right"/>
        <w:rPr>
          <w:rFonts w:ascii="Times New Roman" w:eastAsia="ヒラギノ角ゴ Pro W3" w:hAnsi="Times New Roman" w:cs="Times New Roman"/>
          <w:bCs/>
          <w:color w:val="000000"/>
          <w:lang w:eastAsia="lv-LV"/>
        </w:rPr>
      </w:pPr>
    </w:p>
    <w:p w14:paraId="46F7D6BF" w14:textId="0C45B610" w:rsidR="0054274D" w:rsidRPr="00110A83" w:rsidRDefault="00791DE6" w:rsidP="00C80501">
      <w:pPr>
        <w:spacing w:after="0" w:line="240" w:lineRule="auto"/>
        <w:ind w:right="567"/>
        <w:jc w:val="right"/>
        <w:rPr>
          <w:rFonts w:ascii="Times New Roman" w:hAnsi="Times New Roman" w:cs="Times New Roman"/>
          <w:b/>
          <w:sz w:val="20"/>
          <w:szCs w:val="20"/>
        </w:rPr>
      </w:pPr>
      <w:r w:rsidRPr="00110A83">
        <w:rPr>
          <w:rFonts w:ascii="Times New Roman" w:hAnsi="Times New Roman" w:cs="Times New Roman"/>
          <w:b/>
          <w:sz w:val="20"/>
          <w:szCs w:val="20"/>
        </w:rPr>
        <w:t>1.pielikums</w:t>
      </w:r>
    </w:p>
    <w:p w14:paraId="2751A166" w14:textId="77777777" w:rsidR="006D297F" w:rsidRPr="006D297F" w:rsidRDefault="006D297F" w:rsidP="006D297F">
      <w:pPr>
        <w:spacing w:after="0" w:line="240" w:lineRule="auto"/>
        <w:ind w:right="567" w:hanging="425"/>
        <w:jc w:val="right"/>
        <w:rPr>
          <w:rFonts w:ascii="Times New Roman" w:hAnsi="Times New Roman" w:cs="Times New Roman"/>
          <w:sz w:val="20"/>
          <w:szCs w:val="20"/>
        </w:rPr>
      </w:pPr>
      <w:r w:rsidRPr="006D297F">
        <w:rPr>
          <w:rFonts w:ascii="Times New Roman" w:hAnsi="Times New Roman" w:cs="Times New Roman"/>
          <w:sz w:val="20"/>
          <w:szCs w:val="20"/>
        </w:rPr>
        <w:t>iepirkumam</w:t>
      </w:r>
    </w:p>
    <w:p w14:paraId="78CEEE8B" w14:textId="01A97CE8" w:rsidR="00FF1512" w:rsidRPr="00110A83" w:rsidRDefault="006D297F" w:rsidP="006D297F">
      <w:pPr>
        <w:spacing w:after="0" w:line="240" w:lineRule="auto"/>
        <w:ind w:right="567" w:hanging="425"/>
        <w:jc w:val="right"/>
        <w:rPr>
          <w:rFonts w:ascii="Times New Roman" w:hAnsi="Times New Roman" w:cs="Times New Roman"/>
          <w:b/>
          <w:sz w:val="20"/>
          <w:szCs w:val="20"/>
        </w:rPr>
      </w:pPr>
      <w:r w:rsidRPr="006D297F">
        <w:rPr>
          <w:rFonts w:ascii="Times New Roman" w:hAnsi="Times New Roman" w:cs="Times New Roman"/>
          <w:sz w:val="20"/>
          <w:szCs w:val="20"/>
        </w:rPr>
        <w:t>ar ID Nr. JVA 2026/51</w:t>
      </w:r>
      <w:r w:rsidR="00791DE6" w:rsidRPr="00110A83">
        <w:rPr>
          <w:rFonts w:ascii="Times New Roman" w:hAnsi="Times New Roman" w:cs="Times New Roman"/>
          <w:sz w:val="20"/>
          <w:szCs w:val="20"/>
        </w:rPr>
        <w:t xml:space="preserve"> </w:t>
      </w:r>
    </w:p>
    <w:p w14:paraId="5A70A0AA" w14:textId="09266279" w:rsidR="00692698" w:rsidRPr="00110A83" w:rsidRDefault="00692698" w:rsidP="004061F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p>
    <w:p w14:paraId="0DF5B5B5" w14:textId="34781355" w:rsidR="006C0113" w:rsidRPr="006C0113" w:rsidRDefault="008B2ED3" w:rsidP="006C0113">
      <w:pPr>
        <w:spacing w:before="120" w:after="0" w:line="240" w:lineRule="auto"/>
        <w:ind w:left="142"/>
        <w:jc w:val="center"/>
        <w:outlineLvl w:val="0"/>
        <w:rPr>
          <w:rFonts w:ascii="Times New Roman" w:eastAsia="Times New Roman" w:hAnsi="Times New Roman" w:cs="Times New Roman"/>
          <w:b/>
          <w:bCs/>
          <w:lang w:eastAsia="lv-LV"/>
        </w:rPr>
      </w:pPr>
      <w:bookmarkStart w:id="1510" w:name="_Toc167971342"/>
      <w:r w:rsidRPr="00110A83">
        <w:rPr>
          <w:rFonts w:ascii="Times New Roman" w:eastAsia="Times New Roman" w:hAnsi="Times New Roman" w:cs="Times New Roman"/>
          <w:b/>
          <w:bCs/>
          <w:lang w:eastAsia="lv-LV"/>
        </w:rPr>
        <w:t>TEHNISKĀS SPECIFIKĀCIJAS</w:t>
      </w:r>
      <w:bookmarkStart w:id="1511" w:name="_Hlk138853038"/>
      <w:bookmarkStart w:id="1512" w:name="_Toc103203105"/>
      <w:bookmarkStart w:id="1513" w:name="_Toc104446951"/>
      <w:bookmarkStart w:id="1514" w:name="_Toc104447160"/>
      <w:bookmarkStart w:id="1515" w:name="_Toc104447808"/>
      <w:bookmarkEnd w:id="1510"/>
    </w:p>
    <w:bookmarkEnd w:id="1511"/>
    <w:p w14:paraId="12094D5A" w14:textId="77777777" w:rsidR="00E42A48" w:rsidRDefault="00E42A48" w:rsidP="00E768E6">
      <w:pPr>
        <w:overflowPunct w:val="0"/>
        <w:autoSpaceDE w:val="0"/>
        <w:autoSpaceDN w:val="0"/>
        <w:adjustRightInd w:val="0"/>
        <w:spacing w:after="0" w:line="240" w:lineRule="auto"/>
        <w:rPr>
          <w:rFonts w:ascii="Times New Roman" w:eastAsia="Times New Roman" w:hAnsi="Times New Roman" w:cs="Times New Roman"/>
          <w:bCs/>
        </w:rPr>
      </w:pPr>
    </w:p>
    <w:p w14:paraId="27CAAB24" w14:textId="30C5792E" w:rsidR="00984114" w:rsidRDefault="0093355E" w:rsidP="00984114">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bookmarkStart w:id="1516" w:name="_Hlk168570092"/>
      <w:r>
        <w:rPr>
          <w:rFonts w:ascii="Times New Roman" w:eastAsia="Times New Roman" w:hAnsi="Times New Roman" w:cs="Times New Roman"/>
          <w:b/>
          <w:sz w:val="24"/>
          <w:szCs w:val="24"/>
        </w:rPr>
        <w:t>Finanšu revīzijas veikšana un Zvērināta revidenta ziņojuma sniegšana par Jūrmalas valstspilsētas pašvaldības kapitālsabiedrību 2026., 2027. un 2028. gada pārskatiem</w:t>
      </w:r>
    </w:p>
    <w:p w14:paraId="671022A4" w14:textId="77777777" w:rsidR="00984114" w:rsidRPr="00984114" w:rsidRDefault="00984114" w:rsidP="00984114">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18"/>
          <w:szCs w:val="18"/>
        </w:rPr>
      </w:pPr>
    </w:p>
    <w:bookmarkEnd w:id="1516"/>
    <w:p w14:paraId="55B5B9AF" w14:textId="77777777" w:rsidR="00DD6FE6" w:rsidRPr="00A60BE0" w:rsidRDefault="00DD6FE6" w:rsidP="00DD6FE6">
      <w:pPr>
        <w:spacing w:after="120" w:line="240" w:lineRule="auto"/>
        <w:ind w:firstLine="567"/>
        <w:jc w:val="both"/>
        <w:rPr>
          <w:rFonts w:ascii="Times New Roman" w:eastAsia="Times New Roman" w:hAnsi="Times New Roman" w:cs="Times New Roman"/>
        </w:rPr>
      </w:pPr>
      <w:r w:rsidRPr="00A60BE0">
        <w:rPr>
          <w:rFonts w:ascii="Times New Roman" w:eastAsia="Times New Roman" w:hAnsi="Times New Roman" w:cs="Times New Roman"/>
        </w:rPr>
        <w:t xml:space="preserve">Iepirkums paredz, ka pretendents Vispārīgās vienošanās ietvaros noslēdz Pakalpojumu līgumus ar Vispārīgās vienošanās dalībniekiem par revīzijas pakalpojumu veikšanu un zvērināta revidenta ziņojuma sniegšanu par katru 1.tabulā noteikto revidējamo vienību - Jūrmalas valstspilsētas pašvaldības kapitālsabiedrību (turpmāk – kapitālsabiedrības) </w:t>
      </w:r>
      <w:r w:rsidRPr="00A60BE0">
        <w:rPr>
          <w:rFonts w:ascii="Times New Roman" w:eastAsia="Times New Roman" w:hAnsi="Times New Roman" w:cs="Times New Roman"/>
          <w:lang w:eastAsia="lv-LV"/>
        </w:rPr>
        <w:t>2026., 2027. un 2028</w:t>
      </w:r>
      <w:r w:rsidRPr="00A60BE0">
        <w:rPr>
          <w:rFonts w:ascii="Times New Roman" w:eastAsia="Times New Roman" w:hAnsi="Times New Roman" w:cs="Times New Roman"/>
        </w:rPr>
        <w:t>. gada pārskatiem, pildot Revīzijas pakalpojumu likuma, Gada pārskatu un konsolidēto gada pārskatu likuma, Publiskas personas kapitāla daļu un kapitālsabiedrību pārvaldības likuma,  u.c. normatīvo aktu prasības.</w:t>
      </w:r>
    </w:p>
    <w:p w14:paraId="37A14425" w14:textId="77777777" w:rsidR="00DD6FE6" w:rsidRPr="00A60BE0" w:rsidRDefault="00DD6FE6" w:rsidP="00FD55B9">
      <w:pPr>
        <w:numPr>
          <w:ilvl w:val="0"/>
          <w:numId w:val="32"/>
        </w:numPr>
        <w:overflowPunct w:val="0"/>
        <w:autoSpaceDE w:val="0"/>
        <w:autoSpaceDN w:val="0"/>
        <w:adjustRightInd w:val="0"/>
        <w:spacing w:before="120" w:after="120" w:line="240" w:lineRule="auto"/>
        <w:ind w:left="284" w:hanging="284"/>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Jūrmalas valstspilsētas pašvaldības kapitālsabiedrību </w:t>
      </w:r>
      <w:r w:rsidRPr="00A60BE0">
        <w:rPr>
          <w:rFonts w:ascii="Times New Roman" w:eastAsia="Times New Roman" w:hAnsi="Times New Roman" w:cs="Times New Roman"/>
          <w:lang w:eastAsia="lv-LV"/>
        </w:rPr>
        <w:t>2026., 2027. un 2028</w:t>
      </w:r>
      <w:r w:rsidRPr="00A60BE0">
        <w:rPr>
          <w:rFonts w:ascii="Times New Roman" w:eastAsia="Times New Roman" w:hAnsi="Times New Roman" w:cs="Times New Roman"/>
        </w:rPr>
        <w:t>.gada pārskatu revīzija jāveic atbilstoši Revīzijas pakalpojumu likumam un Profesionālu zvērinātu revidentu ētikas normām, ievērojot Starptautisko revīzijas standartu prasības un labākās prakses principus un līguma tehniskās specifikācijas. Informācija par kapitālsabiedrību bilances aktīvu kopsummu (</w:t>
      </w:r>
      <w:proofErr w:type="spellStart"/>
      <w:r w:rsidRPr="00A60BE0">
        <w:rPr>
          <w:rFonts w:ascii="Times New Roman" w:eastAsia="Times New Roman" w:hAnsi="Times New Roman" w:cs="Times New Roman"/>
          <w:i/>
          <w:iCs/>
        </w:rPr>
        <w:t>euro</w:t>
      </w:r>
      <w:proofErr w:type="spellEnd"/>
      <w:r w:rsidRPr="00A60BE0">
        <w:rPr>
          <w:rFonts w:ascii="Times New Roman" w:eastAsia="Times New Roman" w:hAnsi="Times New Roman" w:cs="Times New Roman"/>
        </w:rPr>
        <w:t xml:space="preserve"> uz 31.12.2025.) ir norādīta 1.tabulā.</w:t>
      </w:r>
    </w:p>
    <w:p w14:paraId="40C0038D" w14:textId="482D2F12" w:rsidR="00DD6FE6" w:rsidRPr="00A60BE0" w:rsidRDefault="00DD6FE6" w:rsidP="00FD55B9">
      <w:pPr>
        <w:numPr>
          <w:ilvl w:val="0"/>
          <w:numId w:val="32"/>
        </w:numPr>
        <w:overflowPunct w:val="0"/>
        <w:autoSpaceDE w:val="0"/>
        <w:autoSpaceDN w:val="0"/>
        <w:adjustRightInd w:val="0"/>
        <w:spacing w:before="120" w:after="120" w:line="240" w:lineRule="auto"/>
        <w:ind w:left="284" w:hanging="284"/>
        <w:jc w:val="both"/>
        <w:textAlignment w:val="baseline"/>
        <w:rPr>
          <w:rFonts w:ascii="Times New Roman" w:eastAsia="Times New Roman" w:hAnsi="Times New Roman" w:cs="Times New Roman"/>
        </w:rPr>
      </w:pPr>
      <w:r w:rsidRPr="00DD6FE6">
        <w:rPr>
          <w:rFonts w:ascii="Times New Roman" w:eastAsia="Times New Roman" w:hAnsi="Times New Roman" w:cs="Times New Roman"/>
        </w:rPr>
        <w:t xml:space="preserve">Izpildītājam jāveic kapitālsabiedrību 2026., 2027. un 2028.gada pārskatu revīzija, kā arī jāgūst izpratne un ziņas par kapitālsabiedrību ikgadējās darbības rezultātiem, tajā skaitā par kapitālsabiedrības finanšu darbības efektivitāti, finanšu un </w:t>
      </w:r>
      <w:proofErr w:type="spellStart"/>
      <w:r w:rsidRPr="00DD6FE6">
        <w:rPr>
          <w:rFonts w:ascii="Times New Roman" w:eastAsia="Times New Roman" w:hAnsi="Times New Roman" w:cs="Times New Roman"/>
        </w:rPr>
        <w:t>nefinanšu</w:t>
      </w:r>
      <w:proofErr w:type="spellEnd"/>
      <w:r w:rsidRPr="00DD6FE6">
        <w:rPr>
          <w:rFonts w:ascii="Times New Roman" w:eastAsia="Times New Roman" w:hAnsi="Times New Roman" w:cs="Times New Roman"/>
        </w:rPr>
        <w:t xml:space="preserve"> mērķu sasniegšanu, būtiskāko politiku un iekšējās kontroles un risku pārvaldības sistēmām, valdes darbības rezultātiem, lai sagatavotu viedokli par to, vai, ņemot vērā revīzijas laikā gūtās ziņas un izpratni par kapitālsabiedrībām un tās darbības vidi, ir identificētas būtiskas neatbilstības</w:t>
      </w:r>
      <w:r w:rsidRPr="00A60BE0">
        <w:rPr>
          <w:rFonts w:ascii="Times New Roman" w:eastAsia="Times New Roman" w:hAnsi="Times New Roman" w:cs="Times New Roman"/>
        </w:rPr>
        <w:t>.</w:t>
      </w:r>
    </w:p>
    <w:p w14:paraId="21551656" w14:textId="77777777" w:rsidR="00DD6FE6" w:rsidRPr="00A60BE0" w:rsidRDefault="00DD6FE6" w:rsidP="00FD55B9">
      <w:pPr>
        <w:numPr>
          <w:ilvl w:val="0"/>
          <w:numId w:val="32"/>
        </w:numPr>
        <w:overflowPunct w:val="0"/>
        <w:autoSpaceDE w:val="0"/>
        <w:autoSpaceDN w:val="0"/>
        <w:adjustRightInd w:val="0"/>
        <w:spacing w:before="120" w:after="120" w:line="240" w:lineRule="auto"/>
        <w:ind w:left="284" w:hanging="284"/>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Izpildītājs slēdz līgumu ar katru kapitālsabiedrību atsevišķi un samaksa par revīzijas pakalpojumiem tiks veikta no katras kapitālsabiedrības finanšu līdzekļiem.</w:t>
      </w:r>
    </w:p>
    <w:p w14:paraId="58469A1D" w14:textId="77777777" w:rsidR="00DD6FE6" w:rsidRPr="00A60BE0" w:rsidRDefault="00DD6FE6" w:rsidP="00FD55B9">
      <w:pPr>
        <w:numPr>
          <w:ilvl w:val="0"/>
          <w:numId w:val="32"/>
        </w:numPr>
        <w:overflowPunct w:val="0"/>
        <w:autoSpaceDE w:val="0"/>
        <w:autoSpaceDN w:val="0"/>
        <w:adjustRightInd w:val="0"/>
        <w:spacing w:before="120" w:after="120" w:line="240" w:lineRule="auto"/>
        <w:ind w:left="284" w:hanging="284"/>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Revīzijas pakalpojumu gala rezultāts ir:</w:t>
      </w:r>
    </w:p>
    <w:p w14:paraId="27931F35" w14:textId="77777777" w:rsidR="00DD6FE6" w:rsidRPr="00A60BE0" w:rsidRDefault="00DD6FE6" w:rsidP="00FD55B9">
      <w:pPr>
        <w:numPr>
          <w:ilvl w:val="1"/>
          <w:numId w:val="33"/>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kapitālsabiedrību </w:t>
      </w:r>
      <w:r w:rsidRPr="00A60BE0">
        <w:rPr>
          <w:rFonts w:ascii="Times New Roman" w:eastAsia="Times New Roman" w:hAnsi="Times New Roman" w:cs="Times New Roman"/>
          <w:lang w:eastAsia="lv-LV"/>
        </w:rPr>
        <w:t>2026., 2027. un 2028</w:t>
      </w:r>
      <w:r w:rsidRPr="00A60BE0">
        <w:rPr>
          <w:rFonts w:ascii="Times New Roman" w:eastAsia="Times New Roman" w:hAnsi="Times New Roman" w:cs="Times New Roman"/>
        </w:rPr>
        <w:t>. gada finanšu revīzija;</w:t>
      </w:r>
    </w:p>
    <w:p w14:paraId="5220F178" w14:textId="77777777" w:rsidR="00DD6FE6" w:rsidRPr="00A60BE0" w:rsidRDefault="00DD6FE6" w:rsidP="00FD55B9">
      <w:pPr>
        <w:numPr>
          <w:ilvl w:val="1"/>
          <w:numId w:val="33"/>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zvērināta revidenta ziņojums par katru kapitālsabiedrības </w:t>
      </w:r>
      <w:r w:rsidRPr="00A60BE0">
        <w:rPr>
          <w:rFonts w:ascii="Times New Roman" w:eastAsia="Times New Roman" w:hAnsi="Times New Roman" w:cs="Times New Roman"/>
          <w:lang w:eastAsia="lv-LV"/>
        </w:rPr>
        <w:t>2026., 2027. un 2028</w:t>
      </w:r>
      <w:r w:rsidRPr="00A60BE0">
        <w:rPr>
          <w:rFonts w:ascii="Times New Roman" w:eastAsia="Times New Roman" w:hAnsi="Times New Roman" w:cs="Times New Roman"/>
        </w:rPr>
        <w:t>. gada finanšu revīziju;</w:t>
      </w:r>
    </w:p>
    <w:p w14:paraId="54DC71CB" w14:textId="77777777" w:rsidR="00DD6FE6" w:rsidRPr="00A60BE0" w:rsidRDefault="00DD6FE6" w:rsidP="00FD55B9">
      <w:pPr>
        <w:numPr>
          <w:ilvl w:val="1"/>
          <w:numId w:val="33"/>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ieteikuma vēstules vadībai par katru kapitālsabiedrību atsevišķi, kurā ietverts kapitālsabiedrības darbības rezultātu</w:t>
      </w:r>
      <w:r w:rsidRPr="00A60BE0">
        <w:rPr>
          <w:rFonts w:ascii="Times New Roman" w:eastAsia="Times New Roman" w:hAnsi="Times New Roman" w:cs="Times New Roman"/>
          <w:color w:val="000000"/>
          <w:lang w:eastAsia="zh-CN"/>
        </w:rPr>
        <w:t xml:space="preserve"> vispusīgs vērtējums un</w:t>
      </w:r>
      <w:r w:rsidRPr="00A60BE0">
        <w:rPr>
          <w:rFonts w:ascii="Times New Roman" w:eastAsia="Times New Roman" w:hAnsi="Times New Roman" w:cs="Times New Roman"/>
        </w:rPr>
        <w:t xml:space="preserve"> norādītas revīzijas laikā atklātās nepilnības, kā arī sniegti priekšlikumi un rekomendācijas (ieteikumi) nepieciešamajiem uzlabojumiem kapitālsabiedrībās, ja tādi nepieciešami. Ieteikuma vēstules vadībai jāiesniedz pēc starpposma un noslēguma revīzijas veikšanas.</w:t>
      </w:r>
    </w:p>
    <w:p w14:paraId="2806537C" w14:textId="77777777" w:rsidR="00DD6FE6" w:rsidRPr="00A60BE0" w:rsidRDefault="00DD6FE6" w:rsidP="00FD55B9">
      <w:pPr>
        <w:numPr>
          <w:ilvl w:val="0"/>
          <w:numId w:val="32"/>
        </w:numPr>
        <w:overflowPunct w:val="0"/>
        <w:autoSpaceDE w:val="0"/>
        <w:autoSpaceDN w:val="0"/>
        <w:adjustRightInd w:val="0"/>
        <w:spacing w:before="120" w:after="120" w:line="240" w:lineRule="auto"/>
        <w:ind w:left="284" w:hanging="284"/>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Lai kapitālsabiedrības ievērotu normatīvajos aktos noteiktos pārskatu iesniegšanas termiņus, pretendentam zvērināta revidenta ziņojumu un ieteikuma vēstules vadībai iesniegšana jānodrošina šādos termiņos:</w:t>
      </w:r>
    </w:p>
    <w:p w14:paraId="15BD949D" w14:textId="77777777" w:rsidR="00DD6FE6" w:rsidRPr="00A60BE0" w:rsidRDefault="00DD6FE6" w:rsidP="00DD6FE6">
      <w:pPr>
        <w:spacing w:before="120" w:after="0" w:line="240" w:lineRule="auto"/>
        <w:ind w:left="284"/>
        <w:jc w:val="center"/>
        <w:rPr>
          <w:rFonts w:ascii="Times New Roman" w:eastAsia="Times New Roman" w:hAnsi="Times New Roman" w:cs="Times New Roman"/>
          <w:b/>
          <w:lang w:eastAsia="lv-LV" w:bidi="lv-LV"/>
        </w:rPr>
      </w:pPr>
      <w:r w:rsidRPr="00A60BE0">
        <w:rPr>
          <w:rFonts w:ascii="Times New Roman" w:eastAsia="Times New Roman" w:hAnsi="Times New Roman" w:cs="Times New Roman"/>
          <w:b/>
          <w:lang w:eastAsia="lv-LV" w:bidi="lv-LV"/>
        </w:rPr>
        <w:t>Zvērināta revidenta ziņojuma un ieteikuma vēstules vadībai iesniegšanas termiņi</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7"/>
        <w:gridCol w:w="1673"/>
        <w:gridCol w:w="1579"/>
        <w:gridCol w:w="1579"/>
      </w:tblGrid>
      <w:tr w:rsidR="00DD6FE6" w:rsidRPr="00A60BE0" w14:paraId="56022D96" w14:textId="77777777" w:rsidTr="000725F1">
        <w:trPr>
          <w:trHeight w:val="191"/>
          <w:tblHeader/>
        </w:trPr>
        <w:tc>
          <w:tcPr>
            <w:tcW w:w="4195" w:type="dxa"/>
            <w:vMerge w:val="restart"/>
            <w:tcBorders>
              <w:right w:val="single" w:sz="4" w:space="0" w:color="auto"/>
            </w:tcBorders>
            <w:vAlign w:val="center"/>
          </w:tcPr>
          <w:p w14:paraId="24FB1956"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Pakalpojuma apraksts</w:t>
            </w:r>
          </w:p>
        </w:tc>
        <w:tc>
          <w:tcPr>
            <w:tcW w:w="4593" w:type="dxa"/>
            <w:gridSpan w:val="3"/>
            <w:tcBorders>
              <w:top w:val="single" w:sz="4" w:space="0" w:color="auto"/>
              <w:left w:val="single" w:sz="4" w:space="0" w:color="auto"/>
              <w:bottom w:val="single" w:sz="4" w:space="0" w:color="auto"/>
              <w:right w:val="single" w:sz="4" w:space="0" w:color="auto"/>
            </w:tcBorders>
            <w:vAlign w:val="center"/>
          </w:tcPr>
          <w:p w14:paraId="5007CAF6"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Pakalpojuma sniegšanas termiņš</w:t>
            </w:r>
          </w:p>
        </w:tc>
      </w:tr>
      <w:tr w:rsidR="00DD6FE6" w:rsidRPr="00A60BE0" w14:paraId="0B7D4DB4" w14:textId="77777777" w:rsidTr="000725F1">
        <w:trPr>
          <w:trHeight w:val="111"/>
          <w:tblHeader/>
        </w:trPr>
        <w:tc>
          <w:tcPr>
            <w:tcW w:w="4195" w:type="dxa"/>
            <w:vMerge/>
          </w:tcPr>
          <w:p w14:paraId="2C9BB4C0"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p>
        </w:tc>
        <w:tc>
          <w:tcPr>
            <w:tcW w:w="1683" w:type="dxa"/>
            <w:tcBorders>
              <w:top w:val="single" w:sz="4" w:space="0" w:color="auto"/>
            </w:tcBorders>
          </w:tcPr>
          <w:p w14:paraId="6C71FABF"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2026.gads</w:t>
            </w:r>
          </w:p>
        </w:tc>
        <w:tc>
          <w:tcPr>
            <w:tcW w:w="1455" w:type="dxa"/>
            <w:tcBorders>
              <w:top w:val="single" w:sz="4" w:space="0" w:color="auto"/>
            </w:tcBorders>
            <w:vAlign w:val="center"/>
          </w:tcPr>
          <w:p w14:paraId="6BAD58C9"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2027.gads</w:t>
            </w:r>
          </w:p>
        </w:tc>
        <w:tc>
          <w:tcPr>
            <w:tcW w:w="1455" w:type="dxa"/>
            <w:tcBorders>
              <w:top w:val="single" w:sz="4" w:space="0" w:color="auto"/>
            </w:tcBorders>
            <w:vAlign w:val="center"/>
          </w:tcPr>
          <w:p w14:paraId="74340A55"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2028.gads</w:t>
            </w:r>
          </w:p>
        </w:tc>
      </w:tr>
      <w:tr w:rsidR="00DD6FE6" w:rsidRPr="00A60BE0" w14:paraId="717A9C85" w14:textId="77777777" w:rsidTr="000725F1">
        <w:trPr>
          <w:trHeight w:val="882"/>
        </w:trPr>
        <w:tc>
          <w:tcPr>
            <w:tcW w:w="4195" w:type="dxa"/>
          </w:tcPr>
          <w:p w14:paraId="611A9861" w14:textId="77777777" w:rsidR="00DD6FE6" w:rsidRPr="00A60BE0" w:rsidRDefault="00DD6FE6" w:rsidP="000725F1">
            <w:pPr>
              <w:spacing w:before="120" w:after="0" w:line="240" w:lineRule="auto"/>
              <w:rPr>
                <w:rFonts w:ascii="Times New Roman" w:eastAsia="Times New Roman" w:hAnsi="Times New Roman" w:cs="Times New Roman"/>
                <w:b/>
                <w:lang w:eastAsia="lv-LV"/>
              </w:rPr>
            </w:pPr>
            <w:r w:rsidRPr="00A60BE0">
              <w:rPr>
                <w:rFonts w:ascii="Times New Roman" w:eastAsia="Times New Roman" w:hAnsi="Times New Roman" w:cs="Times New Roman"/>
                <w:lang w:eastAsia="lv-LV"/>
              </w:rPr>
              <w:t>Zvērināta revidenta starpposma revīzijas ieteikumu vēstules vadībai par Kapitālsabiedrību revīziju</w:t>
            </w:r>
          </w:p>
        </w:tc>
        <w:tc>
          <w:tcPr>
            <w:tcW w:w="1683" w:type="dxa"/>
            <w:tcBorders>
              <w:top w:val="single" w:sz="4" w:space="0" w:color="auto"/>
            </w:tcBorders>
          </w:tcPr>
          <w:p w14:paraId="54549E99"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Līdz 2026.gada 13.novembrim</w:t>
            </w:r>
          </w:p>
        </w:tc>
        <w:tc>
          <w:tcPr>
            <w:tcW w:w="1455" w:type="dxa"/>
            <w:tcBorders>
              <w:top w:val="single" w:sz="4" w:space="0" w:color="auto"/>
            </w:tcBorders>
          </w:tcPr>
          <w:p w14:paraId="4D5539DC"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Līdz 2027.gada 17.novembrim</w:t>
            </w:r>
          </w:p>
        </w:tc>
        <w:tc>
          <w:tcPr>
            <w:tcW w:w="1455" w:type="dxa"/>
            <w:tcBorders>
              <w:top w:val="single" w:sz="4" w:space="0" w:color="auto"/>
            </w:tcBorders>
          </w:tcPr>
          <w:p w14:paraId="59998470"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Līdz 2028.gada 16.novembrim</w:t>
            </w:r>
          </w:p>
        </w:tc>
      </w:tr>
      <w:tr w:rsidR="00DD6FE6" w:rsidRPr="00A60BE0" w14:paraId="2FB3FCE8" w14:textId="77777777" w:rsidTr="000725F1">
        <w:trPr>
          <w:trHeight w:val="882"/>
        </w:trPr>
        <w:tc>
          <w:tcPr>
            <w:tcW w:w="4195" w:type="dxa"/>
          </w:tcPr>
          <w:p w14:paraId="07D3805F" w14:textId="77777777" w:rsidR="00DD6FE6" w:rsidRPr="00A60BE0" w:rsidRDefault="00DD6FE6" w:rsidP="000725F1">
            <w:pPr>
              <w:spacing w:before="120" w:after="0" w:line="240" w:lineRule="auto"/>
              <w:rPr>
                <w:rFonts w:ascii="Times New Roman" w:eastAsia="Times New Roman" w:hAnsi="Times New Roman" w:cs="Times New Roman"/>
                <w:lang w:eastAsia="lv-LV"/>
              </w:rPr>
            </w:pPr>
            <w:r w:rsidRPr="00A60BE0">
              <w:rPr>
                <w:rFonts w:ascii="Times New Roman" w:eastAsia="Times New Roman" w:hAnsi="Times New Roman" w:cs="Times New Roman"/>
                <w:lang w:eastAsia="lv-LV"/>
              </w:rPr>
              <w:lastRenderedPageBreak/>
              <w:t>Zvērināta revidenta ziņojumi pie gada pārskatiem  par Kapitālsabiedrību gada pārskatiem</w:t>
            </w:r>
          </w:p>
        </w:tc>
        <w:tc>
          <w:tcPr>
            <w:tcW w:w="1683" w:type="dxa"/>
            <w:tcBorders>
              <w:top w:val="single" w:sz="4" w:space="0" w:color="auto"/>
            </w:tcBorders>
          </w:tcPr>
          <w:p w14:paraId="57F07F46"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Līdz 2027.gada 5.martam</w:t>
            </w:r>
          </w:p>
        </w:tc>
        <w:tc>
          <w:tcPr>
            <w:tcW w:w="1455" w:type="dxa"/>
            <w:tcBorders>
              <w:top w:val="single" w:sz="4" w:space="0" w:color="auto"/>
            </w:tcBorders>
          </w:tcPr>
          <w:p w14:paraId="404F7433"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Līdz 2028.gada 3.martam</w:t>
            </w:r>
          </w:p>
        </w:tc>
        <w:tc>
          <w:tcPr>
            <w:tcW w:w="1455" w:type="dxa"/>
            <w:tcBorders>
              <w:top w:val="single" w:sz="4" w:space="0" w:color="auto"/>
            </w:tcBorders>
          </w:tcPr>
          <w:p w14:paraId="4329A537"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Līdz 2029.gada 5.martam</w:t>
            </w:r>
          </w:p>
        </w:tc>
      </w:tr>
      <w:tr w:rsidR="00DD6FE6" w:rsidRPr="00A60BE0" w14:paraId="16BAC94C" w14:textId="77777777" w:rsidTr="000725F1">
        <w:tc>
          <w:tcPr>
            <w:tcW w:w="4195" w:type="dxa"/>
          </w:tcPr>
          <w:p w14:paraId="26FA2687" w14:textId="77777777" w:rsidR="00DD6FE6" w:rsidRPr="00A60BE0" w:rsidRDefault="00DD6FE6" w:rsidP="000725F1">
            <w:pPr>
              <w:spacing w:before="120" w:after="0" w:line="240" w:lineRule="auto"/>
              <w:rPr>
                <w:rFonts w:ascii="Times New Roman" w:eastAsia="Times New Roman" w:hAnsi="Times New Roman" w:cs="Times New Roman"/>
                <w:lang w:eastAsia="lv-LV"/>
              </w:rPr>
            </w:pPr>
            <w:bookmarkStart w:id="1517" w:name="_Hlk59116902"/>
            <w:r w:rsidRPr="00A60BE0">
              <w:rPr>
                <w:rFonts w:ascii="Times New Roman" w:eastAsia="Times New Roman" w:hAnsi="Times New Roman" w:cs="Times New Roman"/>
                <w:lang w:eastAsia="lv-LV"/>
              </w:rPr>
              <w:t>Zvērināta revidenta noslēguma revīzijas ieteikumu vēstules vadībai par Kapitālsabiedrību revīziju</w:t>
            </w:r>
          </w:p>
        </w:tc>
        <w:tc>
          <w:tcPr>
            <w:tcW w:w="1683" w:type="dxa"/>
            <w:tcBorders>
              <w:top w:val="single" w:sz="4" w:space="0" w:color="auto"/>
            </w:tcBorders>
          </w:tcPr>
          <w:p w14:paraId="65A4BF24"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Līdz 2027.gada 17.martam</w:t>
            </w:r>
          </w:p>
        </w:tc>
        <w:tc>
          <w:tcPr>
            <w:tcW w:w="1455" w:type="dxa"/>
            <w:tcBorders>
              <w:top w:val="single" w:sz="4" w:space="0" w:color="auto"/>
            </w:tcBorders>
          </w:tcPr>
          <w:p w14:paraId="7C45A775"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Līdz 2028.gada 16.martam</w:t>
            </w:r>
          </w:p>
        </w:tc>
        <w:tc>
          <w:tcPr>
            <w:tcW w:w="1455" w:type="dxa"/>
            <w:tcBorders>
              <w:top w:val="single" w:sz="4" w:space="0" w:color="auto"/>
            </w:tcBorders>
          </w:tcPr>
          <w:p w14:paraId="17363C7A" w14:textId="77777777" w:rsidR="00DD6FE6" w:rsidRPr="00A60BE0" w:rsidRDefault="00DD6FE6" w:rsidP="000725F1">
            <w:pPr>
              <w:spacing w:before="120"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Līdz 2029.gada 15.martam</w:t>
            </w:r>
          </w:p>
        </w:tc>
      </w:tr>
      <w:bookmarkEnd w:id="1517"/>
    </w:tbl>
    <w:p w14:paraId="16C92C33" w14:textId="77777777" w:rsidR="00DD6FE6" w:rsidRPr="00A60BE0" w:rsidRDefault="00DD6FE6" w:rsidP="00DD6FE6">
      <w:pPr>
        <w:spacing w:after="0" w:line="240" w:lineRule="auto"/>
        <w:jc w:val="both"/>
        <w:rPr>
          <w:rFonts w:ascii="Times New Roman" w:eastAsia="Times New Roman" w:hAnsi="Times New Roman" w:cs="Times New Roman"/>
        </w:rPr>
      </w:pPr>
    </w:p>
    <w:p w14:paraId="3EB14DDC" w14:textId="77777777" w:rsidR="00DD6FE6" w:rsidRPr="00A60BE0" w:rsidRDefault="00DD6FE6" w:rsidP="00FD55B9">
      <w:pPr>
        <w:numPr>
          <w:ilvl w:val="0"/>
          <w:numId w:val="32"/>
        </w:numPr>
        <w:overflowPunct w:val="0"/>
        <w:autoSpaceDE w:val="0"/>
        <w:autoSpaceDN w:val="0"/>
        <w:adjustRightInd w:val="0"/>
        <w:spacing w:before="120" w:after="120" w:line="240" w:lineRule="auto"/>
        <w:ind w:left="284" w:hanging="284"/>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Pasūtītāja minimālās prasības pakalpojuma izpildei:</w:t>
      </w:r>
    </w:p>
    <w:p w14:paraId="3304C6A4" w14:textId="77777777" w:rsidR="00DD6FE6" w:rsidRPr="00A60BE0" w:rsidRDefault="00DD6FE6" w:rsidP="00FD55B9">
      <w:pPr>
        <w:numPr>
          <w:ilvl w:val="1"/>
          <w:numId w:val="34"/>
        </w:numPr>
        <w:overflowPunct w:val="0"/>
        <w:autoSpaceDE w:val="0"/>
        <w:autoSpaceDN w:val="0"/>
        <w:adjustRightInd w:val="0"/>
        <w:spacing w:before="120" w:after="120" w:line="240" w:lineRule="auto"/>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gada pārskatu revīzijas ietvaros revidentiem jānodrošina Gada pārskatu un konsolidēto gada pārskatu likuma, Pašvaldību likuma un Publiskas personas kapitāla daļu un kapitālsabiedrību pārvaldības likuma, kā arī citu attiecināmo normatīvo tiesību aktu un Starptautisko revīzijas standartu  izpilde un revidentu ziņojumā, kā arī ieteikumu vēstulē vadībai, jāietver būtiskie konstatējumi un ieteikumi minēto normatīvo aktu un standartu prasību regulējamās jomas uzlabošanai;</w:t>
      </w:r>
    </w:p>
    <w:p w14:paraId="594553A0" w14:textId="77777777" w:rsidR="00DD6FE6" w:rsidRPr="00A60BE0" w:rsidRDefault="00DD6FE6" w:rsidP="00FD55B9">
      <w:pPr>
        <w:numPr>
          <w:ilvl w:val="1"/>
          <w:numId w:val="34"/>
        </w:numPr>
        <w:overflowPunct w:val="0"/>
        <w:autoSpaceDE w:val="0"/>
        <w:autoSpaceDN w:val="0"/>
        <w:adjustRightInd w:val="0"/>
        <w:spacing w:before="120" w:after="120" w:line="240" w:lineRule="auto"/>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zvērināts revidents pēc starpposma revīzijas šī pielikuma 5.punktā noteiktajā termiņā iesniedz starpposma revīzijas Ieteikumu vēstuli kapitālsabiedrību kapitāla daļu turētāja pārstāvim elektroniska dokumenta formā, kas parakstīta ar drošu elektronisko parakstu. Pēc Pasūtītāja pieprasījuma, revidentam tā jāprezentē (jāpamato) Jūrmalas domes Finanšu komitejā;</w:t>
      </w:r>
    </w:p>
    <w:p w14:paraId="53A5F6FE" w14:textId="77777777" w:rsidR="00DD6FE6" w:rsidRPr="00A60BE0" w:rsidRDefault="00DD6FE6" w:rsidP="00FD55B9">
      <w:pPr>
        <w:numPr>
          <w:ilvl w:val="1"/>
          <w:numId w:val="34"/>
        </w:numPr>
        <w:overflowPunct w:val="0"/>
        <w:autoSpaceDE w:val="0"/>
        <w:autoSpaceDN w:val="0"/>
        <w:adjustRightInd w:val="0"/>
        <w:spacing w:before="120" w:after="120" w:line="240" w:lineRule="auto"/>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pirms zvērināta revidenta ziņojuma iesniegšanas ar ziņojumu projekta saturu jāiepazīstina kapitālsabiedrību vadība (ne vēlāk kā 5 darba dienas pirms apstiprināta gala ziņojuma iesniegšanas);</w:t>
      </w:r>
    </w:p>
    <w:p w14:paraId="21014E42" w14:textId="77777777" w:rsidR="00DD6FE6" w:rsidRPr="00A60BE0" w:rsidRDefault="00DD6FE6" w:rsidP="00FD55B9">
      <w:pPr>
        <w:numPr>
          <w:ilvl w:val="1"/>
          <w:numId w:val="34"/>
        </w:numPr>
        <w:overflowPunct w:val="0"/>
        <w:autoSpaceDE w:val="0"/>
        <w:autoSpaceDN w:val="0"/>
        <w:adjustRightInd w:val="0"/>
        <w:spacing w:before="120" w:after="120" w:line="240" w:lineRule="auto"/>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zvērināta revidenta Ieteikuma vēstules vadībai ir jāiesniedz elektroniskā  dokumenta formā, kas parakstīta ar drošu elektronisko parakstu kapitālsabiedrību kapitāla daļu turētāja pārstāvim. Šie dokumenti nav publiskojami bez saskaņošanas ar kapitālsabiedrību kapitāla daļu turētāja pārstāvi. Pēc Pasūtītāja pieprasījuma, revidentam tie jāprezentē (jāpamato) Jūrmalas domes Finanšu komitejā;</w:t>
      </w:r>
    </w:p>
    <w:p w14:paraId="4A24079A" w14:textId="77777777" w:rsidR="00DD6FE6" w:rsidRPr="00A60BE0" w:rsidRDefault="00DD6FE6" w:rsidP="00FD55B9">
      <w:pPr>
        <w:numPr>
          <w:ilvl w:val="1"/>
          <w:numId w:val="34"/>
        </w:numPr>
        <w:overflowPunct w:val="0"/>
        <w:autoSpaceDE w:val="0"/>
        <w:autoSpaceDN w:val="0"/>
        <w:adjustRightInd w:val="0"/>
        <w:spacing w:before="120" w:after="120" w:line="240" w:lineRule="auto"/>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gada pārskatu finanšu revīzijas ietvaros pretendentam jānodrošina kapitālsabiedrībām nepieciešamās konsultācijas gada pārskatu sagatavošanas jautājumos (mutiskas un rakstiskas konsultācijas, attālināti izmantojot saziņas līdzekļus vai konsultācijas klātienē iepriekš vienojoties);</w:t>
      </w:r>
    </w:p>
    <w:p w14:paraId="63447FAD" w14:textId="77777777" w:rsidR="00DD6FE6" w:rsidRPr="00A60BE0" w:rsidRDefault="00DD6FE6" w:rsidP="00FD55B9">
      <w:pPr>
        <w:numPr>
          <w:ilvl w:val="1"/>
          <w:numId w:val="34"/>
        </w:numPr>
        <w:overflowPunct w:val="0"/>
        <w:autoSpaceDE w:val="0"/>
        <w:autoSpaceDN w:val="0"/>
        <w:adjustRightInd w:val="0"/>
        <w:spacing w:before="120" w:after="120" w:line="240" w:lineRule="auto"/>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revidentam ir pienākums piedalīties kapitālsabiedrību dalībnieku sapulcēs par gada pārskata apstiprināšanu saskaņā ar Publiskās personas kapitāla daļu un kapitālsabiedrību pārvaldības likuma 75.pantu.</w:t>
      </w:r>
    </w:p>
    <w:p w14:paraId="55E2FCCB" w14:textId="77777777" w:rsidR="00DD6FE6" w:rsidRPr="00A60BE0" w:rsidRDefault="00DD6FE6" w:rsidP="00FD55B9">
      <w:pPr>
        <w:numPr>
          <w:ilvl w:val="1"/>
          <w:numId w:val="34"/>
        </w:numPr>
        <w:overflowPunct w:val="0"/>
        <w:autoSpaceDE w:val="0"/>
        <w:autoSpaceDN w:val="0"/>
        <w:adjustRightInd w:val="0"/>
        <w:spacing w:before="120" w:after="120" w:line="240" w:lineRule="auto"/>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revidentam pēc pieprasījuma ir pienākums sniegt konsolidētu informāciju pašvaldības zvērinātam revidentam  konsolidētā gada pārskata sagatavošanas ietvaros.</w:t>
      </w:r>
    </w:p>
    <w:p w14:paraId="0008D5A3" w14:textId="77777777" w:rsidR="00DD6FE6" w:rsidRPr="00A60BE0" w:rsidRDefault="00DD6FE6" w:rsidP="00FD55B9">
      <w:pPr>
        <w:numPr>
          <w:ilvl w:val="0"/>
          <w:numId w:val="32"/>
        </w:numPr>
        <w:overflowPunct w:val="0"/>
        <w:autoSpaceDE w:val="0"/>
        <w:autoSpaceDN w:val="0"/>
        <w:adjustRightInd w:val="0"/>
        <w:spacing w:before="120" w:after="120" w:line="240" w:lineRule="auto"/>
        <w:ind w:left="284" w:hanging="284"/>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Nozīmīgas kapitālsabiedrību darbības paplašināšanās vai samazināšanās rezultātā, kā arī atsevišķu kapitālsabiedrības pārveidošanas par iestādi (aģentūru) vai attiecīgo normatīvo aktu, kuri reglamentē gada pārskatu sagatavošanu un iesniegšanas termiņus, grozījumu rezultātā u.c. pamatotos gadījumos var tikt ieviestas izmaiņas vispārīgā vienošanā, revīzijas darba grafikā un termiņos, kuras iepriekš savstarpēji rakstiski saskaņojamas.</w:t>
      </w:r>
    </w:p>
    <w:p w14:paraId="6DF8722E" w14:textId="77777777" w:rsidR="00DD6FE6" w:rsidRPr="00C44D78" w:rsidRDefault="00DD6FE6" w:rsidP="00FD55B9">
      <w:pPr>
        <w:numPr>
          <w:ilvl w:val="0"/>
          <w:numId w:val="32"/>
        </w:numPr>
        <w:overflowPunct w:val="0"/>
        <w:autoSpaceDE w:val="0"/>
        <w:autoSpaceDN w:val="0"/>
        <w:adjustRightInd w:val="0"/>
        <w:spacing w:before="120" w:after="120" w:line="240" w:lineRule="auto"/>
        <w:ind w:left="284" w:hanging="284"/>
        <w:jc w:val="both"/>
        <w:textAlignment w:val="baseline"/>
        <w:rPr>
          <w:rFonts w:ascii="Times New Roman" w:eastAsia="Times New Roman" w:hAnsi="Times New Roman" w:cs="Times New Roman"/>
          <w:i/>
          <w:iCs/>
        </w:rPr>
      </w:pPr>
      <w:r w:rsidRPr="00A60BE0">
        <w:rPr>
          <w:rFonts w:ascii="Times New Roman" w:eastAsia="Times New Roman" w:hAnsi="Times New Roman" w:cs="Times New Roman"/>
        </w:rPr>
        <w:t xml:space="preserve">Iesniedzot piedāvājumu dalībai iepirkumā pretendentam jāiesniedz </w:t>
      </w:r>
      <w:r w:rsidRPr="00C44D78">
        <w:rPr>
          <w:rFonts w:ascii="Times New Roman" w:eastAsia="Times New Roman" w:hAnsi="Times New Roman" w:cs="Times New Roman"/>
          <w:i/>
          <w:iCs/>
          <w:color w:val="EE0000"/>
        </w:rPr>
        <w:t>(ja pretendents Tehnisko specifikāciju 8.punkta apakšpunktos norādīto informāciju neiesniedz, pretendenta piedāvājums tiek noraidīts)</w:t>
      </w:r>
      <w:r w:rsidRPr="00C44D78">
        <w:rPr>
          <w:rFonts w:ascii="Times New Roman" w:eastAsia="Times New Roman" w:hAnsi="Times New Roman" w:cs="Times New Roman"/>
          <w:i/>
          <w:iCs/>
        </w:rPr>
        <w:t>:</w:t>
      </w:r>
    </w:p>
    <w:p w14:paraId="6F412FBE" w14:textId="77777777" w:rsidR="00DD6FE6" w:rsidRPr="00A60BE0" w:rsidRDefault="00DD6FE6" w:rsidP="00FD55B9">
      <w:pPr>
        <w:numPr>
          <w:ilvl w:val="1"/>
          <w:numId w:val="35"/>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apraksts brīvā formā par revīzijas procedūru organizāciju 2026., 2027. un 2028.gada periodā. Apraksts, kas atspoguļo pretendenta izpratni par iepirkuma priekšmetu, tā būtību, darba mērķiem, sasniedzamajiem rezultātiem, izpratni par publiskas personas kapitālsabiedrību uzskaites specifiku un būtiskajiem jautājumiem, kuri risināmi kapitālsabiedrību revīzijas </w:t>
      </w:r>
      <w:r w:rsidRPr="00A60BE0">
        <w:rPr>
          <w:rFonts w:ascii="Times New Roman" w:eastAsia="Times New Roman" w:hAnsi="Times New Roman" w:cs="Times New Roman"/>
        </w:rPr>
        <w:lastRenderedPageBreak/>
        <w:t>ietvaros, kā arī atspoguļo pretendenta pieeju revīzijas pakalpojumu plānošanā un risku pārvaldības, iekšējās kontroles vides  un atbilstības (</w:t>
      </w:r>
      <w:proofErr w:type="spellStart"/>
      <w:r w:rsidRPr="00A60BE0">
        <w:rPr>
          <w:rFonts w:ascii="Times New Roman" w:eastAsia="Times New Roman" w:hAnsi="Times New Roman" w:cs="Times New Roman"/>
          <w:i/>
        </w:rPr>
        <w:t>compliance</w:t>
      </w:r>
      <w:proofErr w:type="spellEnd"/>
      <w:r w:rsidRPr="00A60BE0">
        <w:rPr>
          <w:rFonts w:ascii="Times New Roman" w:eastAsia="Times New Roman" w:hAnsi="Times New Roman" w:cs="Times New Roman"/>
        </w:rPr>
        <w:t xml:space="preserve">) novērtēšanā. </w:t>
      </w:r>
    </w:p>
    <w:p w14:paraId="32D17C31" w14:textId="77777777" w:rsidR="00DD6FE6" w:rsidRPr="00A60BE0" w:rsidRDefault="00DD6FE6" w:rsidP="00DD6FE6">
      <w:pPr>
        <w:overflowPunct w:val="0"/>
        <w:autoSpaceDE w:val="0"/>
        <w:autoSpaceDN w:val="0"/>
        <w:adjustRightInd w:val="0"/>
        <w:spacing w:after="120" w:line="240" w:lineRule="auto"/>
        <w:ind w:left="567"/>
        <w:jc w:val="both"/>
        <w:textAlignment w:val="baseline"/>
        <w:rPr>
          <w:rFonts w:ascii="Times New Roman" w:hAnsi="Times New Roman" w:cs="Times New Roman"/>
        </w:rPr>
      </w:pPr>
      <w:r w:rsidRPr="00A60BE0">
        <w:rPr>
          <w:rFonts w:ascii="Times New Roman" w:hAnsi="Times New Roman" w:cs="Times New Roman"/>
        </w:rPr>
        <w:t xml:space="preserve">Aprakstā atspoguļo pretendenta pieeju revīzijas pakalpojumu plānošanā un risku novēršanā. Revīzijas plānošanas procedūru uzskaitījumā un aprakstā par risku identificēšanas procedūrām un novērtēšanas metodiku ir iekļauta: </w:t>
      </w:r>
    </w:p>
    <w:p w14:paraId="29963A7F" w14:textId="77777777" w:rsidR="00DD6FE6" w:rsidRPr="00A60BE0" w:rsidRDefault="00DD6FE6" w:rsidP="00FD55B9">
      <w:pPr>
        <w:pStyle w:val="ListParagraph"/>
        <w:numPr>
          <w:ilvl w:val="0"/>
          <w:numId w:val="36"/>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A60BE0">
        <w:rPr>
          <w:rFonts w:ascii="Times New Roman" w:hAnsi="Times New Roman" w:cs="Times New Roman"/>
        </w:rPr>
        <w:t xml:space="preserve">informācija par būtiskākajiem pastāvošajiem finanšu pārskatu sagatavošanas un revīzijas riskiem, kas ir balstīta uz pretendenta zināšanām par līdzīgu publisko personu kapitālsabiedrību darbību un finanšu uzskaiti; </w:t>
      </w:r>
    </w:p>
    <w:p w14:paraId="034ED3B0" w14:textId="77777777" w:rsidR="00DD6FE6" w:rsidRPr="00A60BE0" w:rsidRDefault="00DD6FE6" w:rsidP="00FD55B9">
      <w:pPr>
        <w:pStyle w:val="ListParagraph"/>
        <w:numPr>
          <w:ilvl w:val="0"/>
          <w:numId w:val="36"/>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A60BE0">
        <w:rPr>
          <w:rFonts w:ascii="Times New Roman" w:hAnsi="Times New Roman" w:cs="Times New Roman"/>
        </w:rPr>
        <w:t xml:space="preserve">galveno risku un pieņēmumu raksturojums, </w:t>
      </w:r>
    </w:p>
    <w:p w14:paraId="021BA73C" w14:textId="77777777" w:rsidR="00DD6FE6" w:rsidRPr="00A60BE0" w:rsidRDefault="00DD6FE6" w:rsidP="00FD55B9">
      <w:pPr>
        <w:pStyle w:val="ListParagraph"/>
        <w:numPr>
          <w:ilvl w:val="0"/>
          <w:numId w:val="36"/>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A60BE0">
        <w:rPr>
          <w:rFonts w:ascii="Times New Roman" w:hAnsi="Times New Roman" w:cs="Times New Roman"/>
        </w:rPr>
        <w:t>darba izpildes organizatoriskās struktūras shēma un apraksts,</w:t>
      </w:r>
    </w:p>
    <w:p w14:paraId="79EB6749" w14:textId="77777777" w:rsidR="00DD6FE6" w:rsidRPr="00A60BE0" w:rsidRDefault="00DD6FE6" w:rsidP="00FD55B9">
      <w:pPr>
        <w:pStyle w:val="ListParagraph"/>
        <w:numPr>
          <w:ilvl w:val="0"/>
          <w:numId w:val="36"/>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A60BE0">
        <w:rPr>
          <w:rFonts w:ascii="Times New Roman" w:hAnsi="Times New Roman" w:cs="Times New Roman"/>
        </w:rPr>
        <w:t xml:space="preserve"> piedāvāto sadarbības modeļu apraksts atsevišķi galvenajiem darbiem, raksturojot to secību un mijiedarbību, dokumentu un informācijas apriti revīzijas gaitā.</w:t>
      </w:r>
    </w:p>
    <w:p w14:paraId="56E65F16" w14:textId="77777777" w:rsidR="00DD6FE6" w:rsidRPr="00A60BE0" w:rsidRDefault="00DD6FE6" w:rsidP="00FD55B9">
      <w:pPr>
        <w:numPr>
          <w:ilvl w:val="1"/>
          <w:numId w:val="35"/>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Revīzijas pakalpojumu darba grafiku </w:t>
      </w:r>
      <w:r w:rsidRPr="00A60BE0">
        <w:rPr>
          <w:rStyle w:val="FootnoteReference"/>
          <w:rFonts w:ascii="Times New Roman" w:eastAsia="Times New Roman" w:hAnsi="Times New Roman" w:cs="Times New Roman"/>
        </w:rPr>
        <w:footnoteReference w:id="4"/>
      </w:r>
      <w:r w:rsidRPr="00A60BE0">
        <w:rPr>
          <w:rFonts w:ascii="Times New Roman" w:eastAsia="Times New Roman" w:hAnsi="Times New Roman" w:cs="Times New Roman"/>
        </w:rPr>
        <w:t>par 2026., 2027. un 2028.gadu kādā tiks veikta revīzija, norādot trīs galvenos etapus:</w:t>
      </w:r>
    </w:p>
    <w:p w14:paraId="5EDAC634" w14:textId="77777777" w:rsidR="00DD6FE6" w:rsidRPr="00A60BE0" w:rsidRDefault="00DD6FE6" w:rsidP="00FD55B9">
      <w:pPr>
        <w:numPr>
          <w:ilvl w:val="2"/>
          <w:numId w:val="35"/>
        </w:numPr>
        <w:overflowPunct w:val="0"/>
        <w:autoSpaceDE w:val="0"/>
        <w:autoSpaceDN w:val="0"/>
        <w:adjustRightInd w:val="0"/>
        <w:spacing w:before="120" w:after="120" w:line="240" w:lineRule="auto"/>
        <w:ind w:left="1276" w:hanging="567"/>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plānošana (tikšanās ar revidējamās Kapitālsabiedrības vadību, kuras rezultātā tiek plānoti veicamās revīzijas apjomi un procedūras);</w:t>
      </w:r>
    </w:p>
    <w:p w14:paraId="09F2925C" w14:textId="77777777" w:rsidR="00DD6FE6" w:rsidRPr="00A60BE0" w:rsidRDefault="00DD6FE6" w:rsidP="00FD55B9">
      <w:pPr>
        <w:numPr>
          <w:ilvl w:val="2"/>
          <w:numId w:val="35"/>
        </w:numPr>
        <w:overflowPunct w:val="0"/>
        <w:autoSpaceDE w:val="0"/>
        <w:autoSpaceDN w:val="0"/>
        <w:adjustRightInd w:val="0"/>
        <w:spacing w:before="120" w:after="120" w:line="240" w:lineRule="auto"/>
        <w:ind w:left="1276" w:hanging="567"/>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 starpposma revīzija (iekšējo kontroles procedūru novērtēšana un starpposma revīzijas rezultātā ieteikuma vēstules vadībai iesniegšana);</w:t>
      </w:r>
    </w:p>
    <w:p w14:paraId="39E58241" w14:textId="77777777" w:rsidR="00DD6FE6" w:rsidRPr="00A60BE0" w:rsidRDefault="00DD6FE6" w:rsidP="00FD55B9">
      <w:pPr>
        <w:numPr>
          <w:ilvl w:val="2"/>
          <w:numId w:val="35"/>
        </w:numPr>
        <w:overflowPunct w:val="0"/>
        <w:autoSpaceDE w:val="0"/>
        <w:autoSpaceDN w:val="0"/>
        <w:adjustRightInd w:val="0"/>
        <w:spacing w:before="120" w:after="120" w:line="240" w:lineRule="auto"/>
        <w:ind w:left="1276" w:hanging="567"/>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noslēguma revīzija (gada pārskata revīzija, zvērināta revidenta ziņojuma un ieteikuma vēstuļu vadībai iesniegšana).</w:t>
      </w:r>
    </w:p>
    <w:p w14:paraId="34C2BF3F" w14:textId="77777777" w:rsidR="00DD6FE6" w:rsidRPr="00A60BE0" w:rsidRDefault="00DD6FE6" w:rsidP="00FD55B9">
      <w:pPr>
        <w:numPr>
          <w:ilvl w:val="1"/>
          <w:numId w:val="35"/>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Darba grafiks trīs etapos tiek sagatavots, ņemot vērā šādus nosacījumus:</w:t>
      </w:r>
    </w:p>
    <w:p w14:paraId="2E2FA03D" w14:textId="77777777" w:rsidR="00DD6FE6" w:rsidRPr="00A60BE0" w:rsidRDefault="00DD6FE6" w:rsidP="00FD55B9">
      <w:pPr>
        <w:numPr>
          <w:ilvl w:val="2"/>
          <w:numId w:val="35"/>
        </w:numPr>
        <w:overflowPunct w:val="0"/>
        <w:autoSpaceDE w:val="0"/>
        <w:autoSpaceDN w:val="0"/>
        <w:adjustRightInd w:val="0"/>
        <w:spacing w:before="120" w:after="120" w:line="240" w:lineRule="auto"/>
        <w:ind w:left="1276" w:hanging="567"/>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plānošana tiek veikta līdz starpposma revīzijas uzsākšanai;</w:t>
      </w:r>
    </w:p>
    <w:p w14:paraId="74232185" w14:textId="77777777" w:rsidR="00DD6FE6" w:rsidRPr="00A60BE0" w:rsidRDefault="00DD6FE6" w:rsidP="00FD55B9">
      <w:pPr>
        <w:numPr>
          <w:ilvl w:val="2"/>
          <w:numId w:val="35"/>
        </w:numPr>
        <w:overflowPunct w:val="0"/>
        <w:autoSpaceDE w:val="0"/>
        <w:autoSpaceDN w:val="0"/>
        <w:adjustRightInd w:val="0"/>
        <w:spacing w:before="120" w:after="120" w:line="240" w:lineRule="auto"/>
        <w:ind w:left="1276" w:hanging="567"/>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starpposma revīzija tiek veikta kārtējā gadā no septembra līdz šo specifikāciju 5.punktā noteiktajam termiņam;</w:t>
      </w:r>
    </w:p>
    <w:p w14:paraId="02C9D199" w14:textId="77777777" w:rsidR="00DD6FE6" w:rsidRPr="00A60BE0" w:rsidRDefault="00DD6FE6" w:rsidP="00FD55B9">
      <w:pPr>
        <w:numPr>
          <w:ilvl w:val="2"/>
          <w:numId w:val="35"/>
        </w:numPr>
        <w:overflowPunct w:val="0"/>
        <w:autoSpaceDE w:val="0"/>
        <w:autoSpaceDN w:val="0"/>
        <w:adjustRightInd w:val="0"/>
        <w:spacing w:before="120" w:after="120" w:line="240" w:lineRule="auto"/>
        <w:ind w:left="1276" w:hanging="567"/>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gada pārskata pārbaude tiek veikta sekojošā gadā no janvāra līdz šo specifikāciju 5.punktā noteiktajam termiņam;</w:t>
      </w:r>
    </w:p>
    <w:p w14:paraId="137A8BD0" w14:textId="77777777" w:rsidR="00DD6FE6" w:rsidRPr="00A60BE0" w:rsidRDefault="00DD6FE6" w:rsidP="00FD55B9">
      <w:pPr>
        <w:numPr>
          <w:ilvl w:val="2"/>
          <w:numId w:val="35"/>
        </w:numPr>
        <w:overflowPunct w:val="0"/>
        <w:autoSpaceDE w:val="0"/>
        <w:autoSpaceDN w:val="0"/>
        <w:adjustRightInd w:val="0"/>
        <w:spacing w:before="120" w:after="120" w:line="240" w:lineRule="auto"/>
        <w:ind w:left="1276" w:hanging="567"/>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plānošanas un revīzijas veikšanas laiki un saturs iepriekš jāsaskaņo ar revidējamās kapitālsabiedrības vadību.</w:t>
      </w:r>
    </w:p>
    <w:p w14:paraId="5F526B00" w14:textId="77777777" w:rsidR="00DD6FE6" w:rsidRPr="00A60BE0" w:rsidRDefault="00DD6FE6" w:rsidP="00FD55B9">
      <w:pPr>
        <w:numPr>
          <w:ilvl w:val="0"/>
          <w:numId w:val="32"/>
        </w:numPr>
        <w:overflowPunct w:val="0"/>
        <w:autoSpaceDE w:val="0"/>
        <w:autoSpaceDN w:val="0"/>
        <w:adjustRightInd w:val="0"/>
        <w:spacing w:after="120" w:line="240" w:lineRule="auto"/>
        <w:ind w:left="284" w:hanging="284"/>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Informācija par pretendenta piedāvājumā ietverto </w:t>
      </w:r>
      <w:bookmarkStart w:id="1518" w:name="_Hlk181179823"/>
      <w:r w:rsidRPr="00A60BE0">
        <w:rPr>
          <w:rFonts w:ascii="Times New Roman" w:eastAsia="Times New Roman" w:hAnsi="Times New Roman" w:cs="Times New Roman"/>
        </w:rPr>
        <w:t xml:space="preserve">konsultāciju sniegšanas </w:t>
      </w:r>
      <w:bookmarkEnd w:id="1518"/>
      <w:r w:rsidRPr="00A60BE0">
        <w:rPr>
          <w:rFonts w:ascii="Times New Roman" w:eastAsia="Times New Roman" w:hAnsi="Times New Roman" w:cs="Times New Roman"/>
        </w:rPr>
        <w:t>kārtību un garantēto apjomu par vispārīgos grāmatvedības un gada pārskata sagatavošanas jautājumiem (tehniskajā piedāvājumā ietvert pretendenta aprakstu par sniegtā pakalpojuma izpildes organizāciju). Minimālais konsultāciju sniegšanas apjoms tiek noteikts 8 (astoņas) stundas</w:t>
      </w:r>
      <w:r>
        <w:rPr>
          <w:rFonts w:ascii="Times New Roman" w:eastAsia="Times New Roman" w:hAnsi="Times New Roman" w:cs="Times New Roman"/>
        </w:rPr>
        <w:t xml:space="preserve"> (viena stunda ir 60 minūtes)</w:t>
      </w:r>
      <w:r w:rsidRPr="00A60BE0">
        <w:rPr>
          <w:rFonts w:ascii="Times New Roman" w:eastAsia="Times New Roman" w:hAnsi="Times New Roman" w:cs="Times New Roman"/>
        </w:rPr>
        <w:t xml:space="preserve"> vienai kapitālsabiedrībai gadā.</w:t>
      </w:r>
    </w:p>
    <w:p w14:paraId="77DFD7EE" w14:textId="77777777" w:rsidR="00DD6FE6" w:rsidRDefault="00DD6FE6" w:rsidP="00FD55B9">
      <w:pPr>
        <w:numPr>
          <w:ilvl w:val="0"/>
          <w:numId w:val="32"/>
        </w:numPr>
        <w:overflowPunct w:val="0"/>
        <w:autoSpaceDE w:val="0"/>
        <w:autoSpaceDN w:val="0"/>
        <w:adjustRightInd w:val="0"/>
        <w:spacing w:before="120" w:after="120" w:line="240" w:lineRule="auto"/>
        <w:ind w:left="284" w:hanging="284"/>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Pretendentam jāsniedz apliecinājums, ka kapitālsabiedrību gada pārskatu pārbaudēs, kā arī revīziju veikšanā tiks norīkoti</w:t>
      </w:r>
      <w:r>
        <w:rPr>
          <w:rFonts w:ascii="Times New Roman" w:eastAsia="Times New Roman" w:hAnsi="Times New Roman" w:cs="Times New Roman"/>
        </w:rPr>
        <w:t xml:space="preserve"> tie</w:t>
      </w:r>
      <w:r w:rsidRPr="00A60BE0">
        <w:rPr>
          <w:rFonts w:ascii="Times New Roman" w:eastAsia="Times New Roman" w:hAnsi="Times New Roman" w:cs="Times New Roman"/>
        </w:rPr>
        <w:t xml:space="preserve"> atbildīgie speciālisti, kurus tas norādījis iepirkuma tehniskajā piedāvājumā.</w:t>
      </w:r>
    </w:p>
    <w:p w14:paraId="616BCC1B" w14:textId="77777777" w:rsidR="00DD6FE6" w:rsidRPr="00F03BFF" w:rsidRDefault="00DD6FE6" w:rsidP="00FD55B9">
      <w:pPr>
        <w:numPr>
          <w:ilvl w:val="0"/>
          <w:numId w:val="32"/>
        </w:numPr>
        <w:overflowPunct w:val="0"/>
        <w:autoSpaceDE w:val="0"/>
        <w:autoSpaceDN w:val="0"/>
        <w:adjustRightInd w:val="0"/>
        <w:spacing w:before="120" w:after="120" w:line="240" w:lineRule="auto"/>
        <w:ind w:left="284" w:hanging="284"/>
        <w:jc w:val="both"/>
        <w:textAlignment w:val="baseline"/>
        <w:rPr>
          <w:rFonts w:ascii="Times New Roman" w:eastAsia="Times New Roman" w:hAnsi="Times New Roman" w:cs="Times New Roman"/>
        </w:rPr>
      </w:pPr>
      <w:r w:rsidRPr="00F03BFF">
        <w:rPr>
          <w:rFonts w:ascii="Times New Roman" w:eastAsia="Times New Roman" w:hAnsi="Times New Roman" w:cs="Times New Roman"/>
        </w:rPr>
        <w:t>Pre</w:t>
      </w:r>
      <w:r>
        <w:rPr>
          <w:rFonts w:ascii="Times New Roman" w:eastAsia="Times New Roman" w:hAnsi="Times New Roman" w:cs="Times New Roman"/>
        </w:rPr>
        <w:t>tendents</w:t>
      </w:r>
      <w:r w:rsidRPr="00F03BFF">
        <w:rPr>
          <w:rFonts w:ascii="Times New Roman" w:eastAsia="Times New Roman" w:hAnsi="Times New Roman" w:cs="Times New Roman"/>
        </w:rPr>
        <w:t xml:space="preserve"> ir atbildīgs par saistībām, kuras tas uzņēmies šīs iepirkuma procedūras rezultātā noslēdzot publisko revīzijas pakalpojuma līgumu, kā arī par visiem zaudējumiem, kas radušies pasūtītājam un trešajām personām minētā līguma izpildes laikā, šai sakarā noslēdzot pretendenta civiltiesiskās atbildības apdrošināšanas līgumu uz līguma darbības laiku, kur minimālais atbildības limits ir iepriekšējā pārskata gadā no revīzijas pakalpojumiem gūto ieņēmumu kopsumma, kas nav mazāka par </w:t>
      </w:r>
      <w:r w:rsidRPr="00F03BFF">
        <w:rPr>
          <w:rFonts w:ascii="Times New Roman" w:hAnsi="Times New Roman" w:cs="Times New Roman"/>
          <w:bCs/>
        </w:rPr>
        <w:t xml:space="preserve">2025.gada 15.jūlija Ministru Kabineta noteikumos Nr.432 “Noteikumi par zvērināta revidenta un zvērinātu revidentu komercsabiedrības profesionālās darbības civiltiesiskās atbildības apdrošināšanas kārtību un minimālo atbildības limitu” noteikto minimālo summu. </w:t>
      </w:r>
    </w:p>
    <w:p w14:paraId="7F821161" w14:textId="77777777" w:rsidR="00DD6FE6" w:rsidRPr="00A60BE0" w:rsidRDefault="00DD6FE6" w:rsidP="00FD55B9">
      <w:pPr>
        <w:numPr>
          <w:ilvl w:val="0"/>
          <w:numId w:val="32"/>
        </w:numPr>
        <w:overflowPunct w:val="0"/>
        <w:autoSpaceDE w:val="0"/>
        <w:autoSpaceDN w:val="0"/>
        <w:adjustRightInd w:val="0"/>
        <w:spacing w:before="120" w:after="120" w:line="240" w:lineRule="auto"/>
        <w:ind w:left="284" w:hanging="284"/>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lastRenderedPageBreak/>
        <w:t>Pēc vispārīgās vienošanās noslēgšanas katra iepirkuma nolikumā minētā Kapitālsabiedrība saskaņā ar šī iepirkuma rezultātiem slēdz līgumu ar Iepirkumu komisijas izvēlētu pretendentu, kuram Iepirkumu komisija piešķīrusi līguma slēgšanas tiesības šajā iepirkumā.</w:t>
      </w:r>
    </w:p>
    <w:p w14:paraId="3BE1B3D2" w14:textId="77777777" w:rsidR="00DD6FE6" w:rsidRPr="000C55F9" w:rsidRDefault="00DD6FE6" w:rsidP="00DD6FE6">
      <w:pPr>
        <w:spacing w:after="0" w:line="240" w:lineRule="auto"/>
        <w:rPr>
          <w:rFonts w:ascii="Times New Roman" w:eastAsia="Times New Roman" w:hAnsi="Times New Roman" w:cs="Times New Roman"/>
          <w:b/>
          <w:lang w:eastAsia="lv-LV"/>
        </w:rPr>
      </w:pPr>
      <w:r>
        <w:rPr>
          <w:rFonts w:ascii="Times New Roman" w:eastAsia="Times New Roman" w:hAnsi="Times New Roman" w:cs="Times New Roman"/>
          <w:b/>
          <w:bCs/>
          <w:lang w:eastAsia="lv-LV"/>
        </w:rPr>
        <w:t>1.</w:t>
      </w:r>
      <w:r w:rsidRPr="000C55F9">
        <w:rPr>
          <w:rFonts w:ascii="Times New Roman" w:eastAsia="Times New Roman" w:hAnsi="Times New Roman" w:cs="Times New Roman"/>
          <w:b/>
          <w:bCs/>
          <w:lang w:eastAsia="lv-LV"/>
        </w:rPr>
        <w:t>tabula Jūrmalas valstspilsētas pašvaldības kapitālsabiedrību bilances aktīvu kopsummas uz</w:t>
      </w:r>
      <w:r w:rsidRPr="000C55F9">
        <w:rPr>
          <w:rFonts w:ascii="Times New Roman" w:eastAsia="Times New Roman" w:hAnsi="Times New Roman" w:cs="Times New Roman"/>
          <w:b/>
          <w:lang w:eastAsia="lv-LV"/>
        </w:rPr>
        <w:t xml:space="preserve"> 31.12.2025.</w:t>
      </w:r>
    </w:p>
    <w:p w14:paraId="5CBC433F" w14:textId="77777777" w:rsidR="00DD6FE6" w:rsidRPr="000C55F9" w:rsidRDefault="00DD6FE6" w:rsidP="00DD6FE6">
      <w:pPr>
        <w:pStyle w:val="ListParagraph"/>
        <w:spacing w:after="0" w:line="240" w:lineRule="auto"/>
        <w:rPr>
          <w:rFonts w:ascii="Times New Roman" w:eastAsia="Times New Roman" w:hAnsi="Times New Roman" w:cs="Times New Roman"/>
          <w:lang w:eastAsia="lv-LV"/>
        </w:rPr>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9"/>
        <w:gridCol w:w="3197"/>
        <w:gridCol w:w="1985"/>
        <w:gridCol w:w="3260"/>
      </w:tblGrid>
      <w:tr w:rsidR="00DD6FE6" w:rsidRPr="000C55F9" w14:paraId="791C5F5D" w14:textId="77777777" w:rsidTr="000725F1">
        <w:trPr>
          <w:trHeight w:val="443"/>
          <w:tblHeader/>
        </w:trPr>
        <w:tc>
          <w:tcPr>
            <w:tcW w:w="659" w:type="dxa"/>
            <w:vAlign w:val="center"/>
            <w:hideMark/>
          </w:tcPr>
          <w:p w14:paraId="3D6CBE6C" w14:textId="77777777" w:rsidR="00DD6FE6" w:rsidRPr="000C55F9" w:rsidRDefault="00DD6FE6" w:rsidP="000725F1">
            <w:pPr>
              <w:spacing w:after="0" w:line="240" w:lineRule="auto"/>
              <w:jc w:val="center"/>
              <w:rPr>
                <w:rFonts w:ascii="Times New Roman" w:eastAsia="Times New Roman" w:hAnsi="Times New Roman" w:cs="Times New Roman"/>
                <w:b/>
                <w:sz w:val="20"/>
                <w:szCs w:val="20"/>
                <w:lang w:eastAsia="lv-LV"/>
              </w:rPr>
            </w:pPr>
            <w:r w:rsidRPr="000C55F9">
              <w:rPr>
                <w:rFonts w:ascii="Times New Roman" w:eastAsia="Times New Roman" w:hAnsi="Times New Roman" w:cs="Times New Roman"/>
                <w:b/>
                <w:sz w:val="20"/>
                <w:szCs w:val="20"/>
                <w:lang w:eastAsia="lv-LV"/>
              </w:rPr>
              <w:t>Nr.</w:t>
            </w:r>
          </w:p>
          <w:p w14:paraId="0FD21CB7" w14:textId="77777777" w:rsidR="00DD6FE6" w:rsidRPr="000C55F9" w:rsidRDefault="00DD6FE6" w:rsidP="000725F1">
            <w:pPr>
              <w:spacing w:after="0" w:line="240" w:lineRule="auto"/>
              <w:jc w:val="center"/>
              <w:rPr>
                <w:rFonts w:ascii="Times New Roman" w:eastAsia="Times New Roman" w:hAnsi="Times New Roman" w:cs="Times New Roman"/>
                <w:b/>
                <w:sz w:val="20"/>
                <w:szCs w:val="20"/>
                <w:lang w:eastAsia="lv-LV"/>
              </w:rPr>
            </w:pPr>
            <w:r w:rsidRPr="000C55F9">
              <w:rPr>
                <w:rFonts w:ascii="Times New Roman" w:eastAsia="Times New Roman" w:hAnsi="Times New Roman" w:cs="Times New Roman"/>
                <w:b/>
                <w:sz w:val="20"/>
                <w:szCs w:val="20"/>
                <w:lang w:eastAsia="lv-LV"/>
              </w:rPr>
              <w:t>p.k.</w:t>
            </w:r>
          </w:p>
        </w:tc>
        <w:tc>
          <w:tcPr>
            <w:tcW w:w="3197" w:type="dxa"/>
            <w:vAlign w:val="center"/>
            <w:hideMark/>
          </w:tcPr>
          <w:p w14:paraId="0AA4460A" w14:textId="77777777" w:rsidR="00DD6FE6" w:rsidRPr="000C55F9" w:rsidRDefault="00DD6FE6" w:rsidP="000725F1">
            <w:pPr>
              <w:spacing w:after="0" w:line="240" w:lineRule="auto"/>
              <w:jc w:val="center"/>
              <w:rPr>
                <w:rFonts w:ascii="Times New Roman" w:eastAsia="Times New Roman" w:hAnsi="Times New Roman" w:cs="Times New Roman"/>
                <w:b/>
                <w:sz w:val="20"/>
                <w:szCs w:val="20"/>
                <w:lang w:eastAsia="lv-LV"/>
              </w:rPr>
            </w:pPr>
            <w:r w:rsidRPr="000C55F9">
              <w:rPr>
                <w:rFonts w:ascii="Times New Roman" w:eastAsia="Times New Roman" w:hAnsi="Times New Roman" w:cs="Times New Roman"/>
                <w:b/>
                <w:sz w:val="20"/>
                <w:szCs w:val="20"/>
                <w:lang w:eastAsia="lv-LV"/>
              </w:rPr>
              <w:t>Revidējamā objekta nosaukums</w:t>
            </w:r>
          </w:p>
        </w:tc>
        <w:tc>
          <w:tcPr>
            <w:tcW w:w="1985" w:type="dxa"/>
            <w:vAlign w:val="center"/>
            <w:hideMark/>
          </w:tcPr>
          <w:p w14:paraId="5B1FB1E4" w14:textId="77777777" w:rsidR="00DD6FE6" w:rsidRPr="000C55F9" w:rsidRDefault="00DD6FE6" w:rsidP="000725F1">
            <w:pPr>
              <w:spacing w:after="0" w:line="240" w:lineRule="auto"/>
              <w:jc w:val="center"/>
              <w:rPr>
                <w:rFonts w:ascii="Times New Roman" w:eastAsia="Times New Roman" w:hAnsi="Times New Roman" w:cs="Times New Roman"/>
                <w:b/>
                <w:sz w:val="20"/>
                <w:szCs w:val="20"/>
                <w:lang w:eastAsia="lv-LV"/>
              </w:rPr>
            </w:pPr>
            <w:r w:rsidRPr="000C55F9">
              <w:rPr>
                <w:rFonts w:ascii="Times New Roman" w:eastAsia="Times New Roman" w:hAnsi="Times New Roman" w:cs="Times New Roman"/>
                <w:b/>
                <w:sz w:val="20"/>
                <w:szCs w:val="20"/>
                <w:lang w:eastAsia="lv-LV"/>
              </w:rPr>
              <w:t>Bilances kopsumma (EUR) 31.12.2025.</w:t>
            </w:r>
          </w:p>
        </w:tc>
        <w:tc>
          <w:tcPr>
            <w:tcW w:w="3260" w:type="dxa"/>
            <w:vAlign w:val="center"/>
          </w:tcPr>
          <w:p w14:paraId="69F863DF" w14:textId="77777777" w:rsidR="00DD6FE6" w:rsidRPr="000C55F9" w:rsidRDefault="00DD6FE6" w:rsidP="000725F1">
            <w:pPr>
              <w:spacing w:after="0" w:line="240" w:lineRule="auto"/>
              <w:jc w:val="center"/>
              <w:rPr>
                <w:rFonts w:ascii="Times New Roman" w:eastAsia="Times New Roman" w:hAnsi="Times New Roman" w:cs="Times New Roman"/>
                <w:b/>
                <w:sz w:val="20"/>
                <w:szCs w:val="20"/>
                <w:lang w:eastAsia="lv-LV"/>
              </w:rPr>
            </w:pPr>
            <w:r w:rsidRPr="000C55F9">
              <w:rPr>
                <w:rFonts w:ascii="Times New Roman" w:eastAsia="Times New Roman" w:hAnsi="Times New Roman" w:cs="Times New Roman"/>
                <w:b/>
                <w:sz w:val="20"/>
                <w:szCs w:val="20"/>
                <w:lang w:eastAsia="lv-LV"/>
              </w:rPr>
              <w:t>Galvenie darbības veidi</w:t>
            </w:r>
          </w:p>
        </w:tc>
      </w:tr>
      <w:tr w:rsidR="00DD6FE6" w:rsidRPr="000C55F9" w14:paraId="4DF7577A" w14:textId="77777777" w:rsidTr="000725F1">
        <w:trPr>
          <w:trHeight w:val="301"/>
        </w:trPr>
        <w:tc>
          <w:tcPr>
            <w:tcW w:w="659" w:type="dxa"/>
            <w:vAlign w:val="center"/>
            <w:hideMark/>
          </w:tcPr>
          <w:p w14:paraId="50836E91" w14:textId="77777777" w:rsidR="00DD6FE6" w:rsidRPr="000C55F9" w:rsidRDefault="00DD6FE6" w:rsidP="000725F1">
            <w:pPr>
              <w:spacing w:after="0" w:line="240" w:lineRule="auto"/>
              <w:jc w:val="center"/>
              <w:rPr>
                <w:rFonts w:ascii="Times New Roman" w:eastAsia="Times New Roman" w:hAnsi="Times New Roman" w:cs="Times New Roman"/>
                <w:b/>
                <w:sz w:val="20"/>
                <w:szCs w:val="20"/>
                <w:lang w:eastAsia="lv-LV"/>
              </w:rPr>
            </w:pPr>
            <w:r w:rsidRPr="000C55F9">
              <w:rPr>
                <w:rFonts w:ascii="Times New Roman" w:eastAsia="Times New Roman" w:hAnsi="Times New Roman" w:cs="Times New Roman"/>
                <w:b/>
                <w:sz w:val="20"/>
                <w:szCs w:val="20"/>
                <w:lang w:eastAsia="lv-LV"/>
              </w:rPr>
              <w:t>1.</w:t>
            </w:r>
          </w:p>
        </w:tc>
        <w:tc>
          <w:tcPr>
            <w:tcW w:w="3197" w:type="dxa"/>
            <w:vAlign w:val="center"/>
            <w:hideMark/>
          </w:tcPr>
          <w:p w14:paraId="5D358D36" w14:textId="77777777" w:rsidR="00DD6FE6" w:rsidRPr="000C55F9" w:rsidRDefault="00DD6FE6" w:rsidP="000725F1">
            <w:pPr>
              <w:spacing w:after="0" w:line="240" w:lineRule="auto"/>
              <w:jc w:val="both"/>
              <w:rPr>
                <w:rFonts w:ascii="Times New Roman" w:eastAsia="Times New Roman" w:hAnsi="Times New Roman" w:cs="Times New Roman"/>
                <w:b/>
                <w:sz w:val="20"/>
                <w:szCs w:val="20"/>
                <w:lang w:eastAsia="lv-LV"/>
              </w:rPr>
            </w:pPr>
            <w:r w:rsidRPr="000C55F9">
              <w:rPr>
                <w:rFonts w:ascii="Times New Roman" w:eastAsia="Times New Roman" w:hAnsi="Times New Roman" w:cs="Times New Roman"/>
                <w:b/>
                <w:sz w:val="20"/>
                <w:szCs w:val="20"/>
                <w:lang w:eastAsia="lv-LV"/>
              </w:rPr>
              <w:t>Jūrmalas valstspilsētas pašvaldības kapitālsabiedrības:</w:t>
            </w:r>
          </w:p>
        </w:tc>
        <w:tc>
          <w:tcPr>
            <w:tcW w:w="1985" w:type="dxa"/>
            <w:vAlign w:val="center"/>
            <w:hideMark/>
          </w:tcPr>
          <w:p w14:paraId="6A7736F8" w14:textId="77777777" w:rsidR="00DD6FE6" w:rsidRPr="000C55F9" w:rsidRDefault="00DD6FE6" w:rsidP="000725F1">
            <w:pPr>
              <w:spacing w:after="0" w:line="240" w:lineRule="auto"/>
              <w:jc w:val="center"/>
              <w:rPr>
                <w:rFonts w:ascii="Times New Roman" w:eastAsia="Times New Roman" w:hAnsi="Times New Roman" w:cs="Times New Roman"/>
                <w:sz w:val="20"/>
                <w:szCs w:val="20"/>
                <w:lang w:eastAsia="lv-LV"/>
              </w:rPr>
            </w:pPr>
          </w:p>
        </w:tc>
        <w:tc>
          <w:tcPr>
            <w:tcW w:w="3260" w:type="dxa"/>
            <w:vAlign w:val="center"/>
          </w:tcPr>
          <w:p w14:paraId="7A84A693" w14:textId="77777777" w:rsidR="00DD6FE6" w:rsidRPr="000C55F9" w:rsidRDefault="00DD6FE6" w:rsidP="000725F1">
            <w:pPr>
              <w:spacing w:after="0" w:line="240" w:lineRule="auto"/>
              <w:jc w:val="center"/>
              <w:rPr>
                <w:rFonts w:ascii="Times New Roman" w:eastAsia="Times New Roman" w:hAnsi="Times New Roman" w:cs="Times New Roman"/>
                <w:sz w:val="20"/>
                <w:szCs w:val="20"/>
                <w:lang w:eastAsia="lv-LV"/>
              </w:rPr>
            </w:pPr>
          </w:p>
        </w:tc>
      </w:tr>
      <w:tr w:rsidR="00DD6FE6" w:rsidRPr="000C55F9" w14:paraId="4A8A9229" w14:textId="77777777" w:rsidTr="000725F1">
        <w:trPr>
          <w:trHeight w:val="301"/>
        </w:trPr>
        <w:tc>
          <w:tcPr>
            <w:tcW w:w="659" w:type="dxa"/>
            <w:vAlign w:val="center"/>
            <w:hideMark/>
          </w:tcPr>
          <w:p w14:paraId="24E3C9C0" w14:textId="77777777" w:rsidR="00DD6FE6" w:rsidRPr="000C55F9" w:rsidRDefault="00DD6FE6" w:rsidP="000725F1">
            <w:pPr>
              <w:spacing w:after="0" w:line="240" w:lineRule="auto"/>
              <w:jc w:val="right"/>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1.1.</w:t>
            </w:r>
          </w:p>
        </w:tc>
        <w:tc>
          <w:tcPr>
            <w:tcW w:w="3197" w:type="dxa"/>
            <w:vAlign w:val="center"/>
          </w:tcPr>
          <w:p w14:paraId="51BF89D7"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SIA "Jūrmalas ūdens"</w:t>
            </w:r>
          </w:p>
        </w:tc>
        <w:tc>
          <w:tcPr>
            <w:tcW w:w="1985" w:type="dxa"/>
            <w:vAlign w:val="center"/>
          </w:tcPr>
          <w:p w14:paraId="3C17D4B2" w14:textId="77777777" w:rsidR="00DD6FE6" w:rsidRPr="000C55F9" w:rsidRDefault="00DD6FE6" w:rsidP="000725F1">
            <w:pPr>
              <w:spacing w:after="0" w:line="240" w:lineRule="auto"/>
              <w:jc w:val="center"/>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113 649 193</w:t>
            </w:r>
          </w:p>
        </w:tc>
        <w:tc>
          <w:tcPr>
            <w:tcW w:w="3260" w:type="dxa"/>
            <w:vAlign w:val="center"/>
          </w:tcPr>
          <w:p w14:paraId="79479776"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 xml:space="preserve">Ūdensapgādes un kanalizācijas pakalpojumu nodrošināšana Jūrmalas valstspilsētas teritorijā; komunikāciju un iekārtu uzturēšana un atjaunošana; ugunsdzēsības hidrantu uzturēšana un dzeramā ūdens kvalitātes kontrole. Notekūdeņu savākšana, novadīšana un attīrīšana. </w:t>
            </w:r>
          </w:p>
        </w:tc>
      </w:tr>
      <w:tr w:rsidR="00DD6FE6" w:rsidRPr="000C55F9" w14:paraId="190410F0" w14:textId="77777777" w:rsidTr="000725F1">
        <w:trPr>
          <w:trHeight w:val="301"/>
        </w:trPr>
        <w:tc>
          <w:tcPr>
            <w:tcW w:w="659" w:type="dxa"/>
            <w:vAlign w:val="center"/>
          </w:tcPr>
          <w:p w14:paraId="41161852" w14:textId="77777777" w:rsidR="00DD6FE6" w:rsidRPr="000C55F9" w:rsidRDefault="00DD6FE6" w:rsidP="000725F1">
            <w:pPr>
              <w:spacing w:after="0" w:line="240" w:lineRule="auto"/>
              <w:jc w:val="right"/>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1.2.</w:t>
            </w:r>
          </w:p>
        </w:tc>
        <w:tc>
          <w:tcPr>
            <w:tcW w:w="3197" w:type="dxa"/>
            <w:vAlign w:val="center"/>
          </w:tcPr>
          <w:p w14:paraId="07AFCB13"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 xml:space="preserve">SIA "Jūrmalas siltums" </w:t>
            </w:r>
          </w:p>
        </w:tc>
        <w:tc>
          <w:tcPr>
            <w:tcW w:w="1985" w:type="dxa"/>
            <w:vAlign w:val="center"/>
          </w:tcPr>
          <w:p w14:paraId="7E0E3DBD" w14:textId="77777777" w:rsidR="00DD6FE6" w:rsidRPr="000C55F9" w:rsidRDefault="00DD6FE6" w:rsidP="000725F1">
            <w:pPr>
              <w:spacing w:after="0" w:line="240" w:lineRule="auto"/>
              <w:jc w:val="center"/>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29 236 045</w:t>
            </w:r>
          </w:p>
        </w:tc>
        <w:tc>
          <w:tcPr>
            <w:tcW w:w="3260" w:type="dxa"/>
            <w:vAlign w:val="center"/>
          </w:tcPr>
          <w:p w14:paraId="03637174"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Calibri" w:hAnsi="Times New Roman" w:cs="Times New Roman"/>
                <w:sz w:val="20"/>
                <w:szCs w:val="20"/>
                <w:lang w:eastAsia="lv-LV"/>
              </w:rPr>
              <w:t>Siltumenerģijas ražošana, pārvade, sadale un realizēšana; ēku vispārējā būvniecība un inženiertehniskie darbi.</w:t>
            </w:r>
          </w:p>
        </w:tc>
      </w:tr>
      <w:tr w:rsidR="00DD6FE6" w:rsidRPr="000C55F9" w14:paraId="76BA5B6E" w14:textId="77777777" w:rsidTr="000725F1">
        <w:trPr>
          <w:trHeight w:val="301"/>
        </w:trPr>
        <w:tc>
          <w:tcPr>
            <w:tcW w:w="659" w:type="dxa"/>
            <w:vAlign w:val="center"/>
          </w:tcPr>
          <w:p w14:paraId="4C0A7797" w14:textId="77777777" w:rsidR="00DD6FE6" w:rsidRPr="000C55F9" w:rsidRDefault="00DD6FE6" w:rsidP="000725F1">
            <w:pPr>
              <w:spacing w:after="0" w:line="240" w:lineRule="auto"/>
              <w:jc w:val="right"/>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1.3.</w:t>
            </w:r>
          </w:p>
        </w:tc>
        <w:tc>
          <w:tcPr>
            <w:tcW w:w="3197" w:type="dxa"/>
            <w:vAlign w:val="center"/>
          </w:tcPr>
          <w:p w14:paraId="489AC2BB"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SIA "Jūrmalas slimnīca"</w:t>
            </w:r>
          </w:p>
        </w:tc>
        <w:tc>
          <w:tcPr>
            <w:tcW w:w="1985" w:type="dxa"/>
            <w:vAlign w:val="center"/>
          </w:tcPr>
          <w:p w14:paraId="742D68D5" w14:textId="77777777" w:rsidR="00DD6FE6" w:rsidRPr="000C55F9" w:rsidRDefault="00DD6FE6" w:rsidP="000725F1">
            <w:pPr>
              <w:spacing w:after="0" w:line="240" w:lineRule="auto"/>
              <w:jc w:val="center"/>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9 824 768</w:t>
            </w:r>
          </w:p>
        </w:tc>
        <w:tc>
          <w:tcPr>
            <w:tcW w:w="3260" w:type="dxa"/>
            <w:vAlign w:val="center"/>
          </w:tcPr>
          <w:p w14:paraId="0D1B989C"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Neatliekamās, ambulatorās un stacionārās medicīniskās palīdzības nodrošināšana Jūrmalas valstspilsētas administratīvajā teritorijā.</w:t>
            </w:r>
          </w:p>
        </w:tc>
      </w:tr>
      <w:tr w:rsidR="00DD6FE6" w:rsidRPr="000C55F9" w14:paraId="1F0278A7" w14:textId="77777777" w:rsidTr="000725F1">
        <w:trPr>
          <w:trHeight w:val="301"/>
        </w:trPr>
        <w:tc>
          <w:tcPr>
            <w:tcW w:w="659" w:type="dxa"/>
            <w:vAlign w:val="center"/>
          </w:tcPr>
          <w:p w14:paraId="66528518" w14:textId="77777777" w:rsidR="00DD6FE6" w:rsidRPr="000C55F9" w:rsidRDefault="00DD6FE6" w:rsidP="000725F1">
            <w:pPr>
              <w:spacing w:after="0" w:line="240" w:lineRule="auto"/>
              <w:jc w:val="right"/>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1.4.</w:t>
            </w:r>
          </w:p>
        </w:tc>
        <w:tc>
          <w:tcPr>
            <w:tcW w:w="3197" w:type="dxa"/>
            <w:vAlign w:val="center"/>
          </w:tcPr>
          <w:p w14:paraId="06C8C68F"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Pašvaldības SIA "Veselības un sociālās aprūpes centrs - Sloka"</w:t>
            </w:r>
          </w:p>
        </w:tc>
        <w:tc>
          <w:tcPr>
            <w:tcW w:w="1985" w:type="dxa"/>
            <w:vAlign w:val="center"/>
          </w:tcPr>
          <w:p w14:paraId="5F761172" w14:textId="77777777" w:rsidR="00DD6FE6" w:rsidRPr="000C55F9" w:rsidRDefault="00DD6FE6" w:rsidP="000725F1">
            <w:pPr>
              <w:spacing w:after="0" w:line="240" w:lineRule="auto"/>
              <w:jc w:val="center"/>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7 753 730</w:t>
            </w:r>
          </w:p>
        </w:tc>
        <w:tc>
          <w:tcPr>
            <w:tcW w:w="3260" w:type="dxa"/>
            <w:vAlign w:val="center"/>
          </w:tcPr>
          <w:p w14:paraId="4F8836C7" w14:textId="77777777" w:rsidR="00DD6FE6" w:rsidRPr="000C55F9" w:rsidRDefault="00DD6FE6" w:rsidP="000725F1">
            <w:pPr>
              <w:autoSpaceDE w:val="0"/>
              <w:autoSpaceDN w:val="0"/>
              <w:adjustRightInd w:val="0"/>
              <w:spacing w:after="0" w:line="240" w:lineRule="auto"/>
              <w:rPr>
                <w:rFonts w:ascii="Times New Roman" w:hAnsi="Times New Roman" w:cs="Times New Roman"/>
                <w:color w:val="000000"/>
                <w:sz w:val="20"/>
                <w:szCs w:val="20"/>
              </w:rPr>
            </w:pPr>
            <w:r w:rsidRPr="000C55F9">
              <w:rPr>
                <w:rFonts w:ascii="Times New Roman" w:hAnsi="Times New Roman" w:cs="Times New Roman"/>
                <w:color w:val="000000"/>
                <w:sz w:val="20"/>
                <w:szCs w:val="20"/>
              </w:rPr>
              <w:t xml:space="preserve">Aprūpes centru pakalpojumi </w:t>
            </w:r>
          </w:p>
          <w:p w14:paraId="37AA4D81" w14:textId="77777777" w:rsidR="00DD6FE6" w:rsidRPr="000C55F9" w:rsidRDefault="00DD6FE6" w:rsidP="000725F1">
            <w:pPr>
              <w:autoSpaceDE w:val="0"/>
              <w:autoSpaceDN w:val="0"/>
              <w:adjustRightInd w:val="0"/>
              <w:spacing w:after="0" w:line="240" w:lineRule="auto"/>
              <w:rPr>
                <w:rFonts w:ascii="Times New Roman" w:hAnsi="Times New Roman" w:cs="Times New Roman"/>
                <w:color w:val="000000"/>
                <w:sz w:val="20"/>
                <w:szCs w:val="20"/>
              </w:rPr>
            </w:pPr>
            <w:r w:rsidRPr="000C55F9">
              <w:rPr>
                <w:rFonts w:ascii="Times New Roman" w:hAnsi="Times New Roman" w:cs="Times New Roman"/>
                <w:color w:val="000000"/>
                <w:sz w:val="20"/>
                <w:szCs w:val="20"/>
              </w:rPr>
              <w:t xml:space="preserve">Cita veida sociālās aprūpes pakalpojumi ar izmitināšanu </w:t>
            </w:r>
          </w:p>
          <w:p w14:paraId="1B6C2635"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p>
        </w:tc>
      </w:tr>
      <w:tr w:rsidR="00DD6FE6" w:rsidRPr="000C55F9" w14:paraId="2C8A25BC" w14:textId="77777777" w:rsidTr="000725F1">
        <w:trPr>
          <w:trHeight w:val="301"/>
        </w:trPr>
        <w:tc>
          <w:tcPr>
            <w:tcW w:w="659" w:type="dxa"/>
            <w:vAlign w:val="center"/>
            <w:hideMark/>
          </w:tcPr>
          <w:p w14:paraId="3CDB5764" w14:textId="77777777" w:rsidR="00DD6FE6" w:rsidRPr="000C55F9" w:rsidRDefault="00DD6FE6" w:rsidP="000725F1">
            <w:pPr>
              <w:spacing w:after="0" w:line="240" w:lineRule="auto"/>
              <w:jc w:val="right"/>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1.5.</w:t>
            </w:r>
          </w:p>
        </w:tc>
        <w:tc>
          <w:tcPr>
            <w:tcW w:w="3197" w:type="dxa"/>
            <w:vAlign w:val="center"/>
            <w:hideMark/>
          </w:tcPr>
          <w:p w14:paraId="45B45E0F"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 xml:space="preserve">Pašvaldības SIA "Kauguru veselības centrs" </w:t>
            </w:r>
          </w:p>
        </w:tc>
        <w:tc>
          <w:tcPr>
            <w:tcW w:w="1985" w:type="dxa"/>
            <w:vAlign w:val="center"/>
          </w:tcPr>
          <w:p w14:paraId="33895146" w14:textId="77777777" w:rsidR="00DD6FE6" w:rsidRPr="000C55F9" w:rsidRDefault="00DD6FE6" w:rsidP="000725F1">
            <w:pPr>
              <w:spacing w:after="0" w:line="240" w:lineRule="auto"/>
              <w:jc w:val="center"/>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1 877 416</w:t>
            </w:r>
          </w:p>
        </w:tc>
        <w:tc>
          <w:tcPr>
            <w:tcW w:w="3260" w:type="dxa"/>
            <w:vAlign w:val="center"/>
          </w:tcPr>
          <w:p w14:paraId="35FFAC84"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Iedzīvotāju veselības primārā un sekundārā aprūpe, diagnostika, ārstēšana, aprūpe mājās.</w:t>
            </w:r>
          </w:p>
        </w:tc>
      </w:tr>
      <w:tr w:rsidR="00DD6FE6" w:rsidRPr="000C55F9" w14:paraId="4C6C5205" w14:textId="77777777" w:rsidTr="000725F1">
        <w:trPr>
          <w:trHeight w:val="301"/>
        </w:trPr>
        <w:tc>
          <w:tcPr>
            <w:tcW w:w="659" w:type="dxa"/>
            <w:vAlign w:val="center"/>
            <w:hideMark/>
          </w:tcPr>
          <w:p w14:paraId="4AD678B6" w14:textId="77777777" w:rsidR="00DD6FE6" w:rsidRPr="000C55F9" w:rsidRDefault="00DD6FE6" w:rsidP="000725F1">
            <w:pPr>
              <w:spacing w:after="0" w:line="240" w:lineRule="auto"/>
              <w:jc w:val="right"/>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1.6.</w:t>
            </w:r>
          </w:p>
        </w:tc>
        <w:tc>
          <w:tcPr>
            <w:tcW w:w="3197" w:type="dxa"/>
            <w:vAlign w:val="center"/>
          </w:tcPr>
          <w:p w14:paraId="20E1A8AC"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 xml:space="preserve">SIA "Jūrmalas gaisma" </w:t>
            </w:r>
          </w:p>
        </w:tc>
        <w:tc>
          <w:tcPr>
            <w:tcW w:w="1985" w:type="dxa"/>
            <w:vAlign w:val="center"/>
          </w:tcPr>
          <w:p w14:paraId="0C109E10" w14:textId="77777777" w:rsidR="00DD6FE6" w:rsidRPr="000C55F9" w:rsidRDefault="00DD6FE6" w:rsidP="000725F1">
            <w:pPr>
              <w:spacing w:after="0" w:line="240" w:lineRule="auto"/>
              <w:jc w:val="center"/>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2 019 437</w:t>
            </w:r>
          </w:p>
        </w:tc>
        <w:tc>
          <w:tcPr>
            <w:tcW w:w="3260" w:type="dxa"/>
            <w:vAlign w:val="center"/>
          </w:tcPr>
          <w:p w14:paraId="748C7B8A"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Pilsētas administratīvās teritorijas ielu, laukumu un citu publiskai lietošanai paredzēto teritoriju apgaismošana; apgaismes ierīču projektēšana, būvniecība, uzstādīšana, demontāža un apsekošana; satiksmes organizēšanas tehnisko līdzekļu – luksoforu, ceļa zīmju, barjeru u.c. – izvietojuma projektēšana, izgatavošana, uzstādīšana, demontāža un apsaimniekošana.</w:t>
            </w:r>
          </w:p>
        </w:tc>
      </w:tr>
      <w:tr w:rsidR="00DD6FE6" w:rsidRPr="000C55F9" w14:paraId="21475A3B" w14:textId="77777777" w:rsidTr="000725F1">
        <w:trPr>
          <w:trHeight w:val="301"/>
        </w:trPr>
        <w:tc>
          <w:tcPr>
            <w:tcW w:w="659" w:type="dxa"/>
            <w:vAlign w:val="center"/>
            <w:hideMark/>
          </w:tcPr>
          <w:p w14:paraId="72937171" w14:textId="77777777" w:rsidR="00DD6FE6" w:rsidRPr="000C55F9" w:rsidRDefault="00DD6FE6" w:rsidP="000725F1">
            <w:pPr>
              <w:spacing w:after="0" w:line="240" w:lineRule="auto"/>
              <w:jc w:val="right"/>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1.7.</w:t>
            </w:r>
          </w:p>
        </w:tc>
        <w:tc>
          <w:tcPr>
            <w:tcW w:w="3197" w:type="dxa"/>
            <w:vAlign w:val="center"/>
            <w:hideMark/>
          </w:tcPr>
          <w:p w14:paraId="1D73DDE9"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SIA "Dzintaru koncertzāle"</w:t>
            </w:r>
          </w:p>
        </w:tc>
        <w:tc>
          <w:tcPr>
            <w:tcW w:w="1985" w:type="dxa"/>
            <w:vAlign w:val="center"/>
          </w:tcPr>
          <w:p w14:paraId="0114EFD1" w14:textId="77777777" w:rsidR="00DD6FE6" w:rsidRPr="000C55F9" w:rsidRDefault="00DD6FE6" w:rsidP="000725F1">
            <w:pPr>
              <w:spacing w:after="0" w:line="240" w:lineRule="auto"/>
              <w:jc w:val="center"/>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1 582 052</w:t>
            </w:r>
          </w:p>
        </w:tc>
        <w:tc>
          <w:tcPr>
            <w:tcW w:w="3260" w:type="dxa"/>
            <w:vAlign w:val="center"/>
          </w:tcPr>
          <w:p w14:paraId="1B40D2EF"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r w:rsidRPr="000C55F9">
              <w:rPr>
                <w:rFonts w:ascii="Times New Roman" w:eastAsia="Times New Roman" w:hAnsi="Times New Roman" w:cs="Times New Roman"/>
                <w:sz w:val="20"/>
                <w:szCs w:val="20"/>
                <w:lang w:eastAsia="lv-LV"/>
              </w:rPr>
              <w:t xml:space="preserve">Profesionālās skatuves mākslas daudzveidības pieejamības nodrošināšana Jūrmalas pilsētas iedzīvotājiem un viesiem, kā arī Dzintaru koncertzāles kompleksa, pludmales nogabalu, maksas autostāvvietas, afišu stabu un reklāmas vietu apsaimniekošana. </w:t>
            </w:r>
          </w:p>
          <w:p w14:paraId="20E8E289" w14:textId="77777777" w:rsidR="00DD6FE6" w:rsidRPr="000C55F9" w:rsidRDefault="00DD6FE6" w:rsidP="000725F1">
            <w:pPr>
              <w:spacing w:after="0" w:line="240" w:lineRule="auto"/>
              <w:jc w:val="both"/>
              <w:rPr>
                <w:rFonts w:ascii="Times New Roman" w:eastAsia="Times New Roman" w:hAnsi="Times New Roman" w:cs="Times New Roman"/>
                <w:sz w:val="20"/>
                <w:szCs w:val="20"/>
                <w:lang w:eastAsia="lv-LV"/>
              </w:rPr>
            </w:pPr>
          </w:p>
        </w:tc>
      </w:tr>
    </w:tbl>
    <w:p w14:paraId="495D4AF5" w14:textId="77777777" w:rsidR="00DD6FE6" w:rsidRDefault="00DD6FE6" w:rsidP="00DD6FE6">
      <w:pPr>
        <w:jc w:val="center"/>
        <w:rPr>
          <w:rFonts w:ascii="Times New Roman" w:hAnsi="Times New Roman" w:cs="Times New Roman"/>
        </w:rPr>
      </w:pPr>
    </w:p>
    <w:p w14:paraId="1B118012" w14:textId="2A4D0983" w:rsidR="00DD6FE6" w:rsidRPr="00C44D78" w:rsidRDefault="00DD6FE6" w:rsidP="00DD6FE6">
      <w:pPr>
        <w:jc w:val="center"/>
        <w:rPr>
          <w:rFonts w:ascii="Times New Roman" w:hAnsi="Times New Roman" w:cs="Times New Roman"/>
          <w:i/>
          <w:iCs/>
        </w:rPr>
      </w:pPr>
      <w:r w:rsidRPr="00C44D78">
        <w:rPr>
          <w:rFonts w:ascii="Times New Roman" w:hAnsi="Times New Roman" w:cs="Times New Roman"/>
          <w:i/>
          <w:iCs/>
        </w:rPr>
        <w:t>Tehniskās specifikācijas aktualizētas 2026.gada jū</w:t>
      </w:r>
      <w:r w:rsidR="004270E7">
        <w:rPr>
          <w:rFonts w:ascii="Times New Roman" w:hAnsi="Times New Roman" w:cs="Times New Roman"/>
          <w:i/>
          <w:iCs/>
        </w:rPr>
        <w:t>l</w:t>
      </w:r>
      <w:r w:rsidRPr="00C44D78">
        <w:rPr>
          <w:rFonts w:ascii="Times New Roman" w:hAnsi="Times New Roman" w:cs="Times New Roman"/>
          <w:i/>
          <w:iCs/>
        </w:rPr>
        <w:t>ijā.</w:t>
      </w:r>
    </w:p>
    <w:p w14:paraId="4E16CB30" w14:textId="5E8DFDBD" w:rsidR="00C43761" w:rsidRDefault="00C43761" w:rsidP="00C43761">
      <w:pPr>
        <w:rPr>
          <w:rFonts w:ascii="Times New Roman" w:eastAsia="Times New Roman" w:hAnsi="Times New Roman" w:cs="Times New Roman"/>
          <w:sz w:val="16"/>
          <w:szCs w:val="16"/>
          <w:lang w:eastAsia="lv-LV"/>
        </w:rPr>
      </w:pPr>
    </w:p>
    <w:p w14:paraId="3694E060" w14:textId="728B8159" w:rsidR="00984114" w:rsidRDefault="00984114">
      <w:pPr>
        <w:rPr>
          <w:rFonts w:ascii="Times New Roman" w:eastAsia="Times New Roman" w:hAnsi="Times New Roman" w:cs="Times New Roman"/>
          <w:bCs/>
        </w:rPr>
      </w:pPr>
      <w:r>
        <w:rPr>
          <w:rFonts w:ascii="Times New Roman" w:eastAsia="Times New Roman" w:hAnsi="Times New Roman" w:cs="Times New Roman"/>
          <w:bCs/>
        </w:rPr>
        <w:br w:type="page"/>
      </w:r>
    </w:p>
    <w:p w14:paraId="77D4A897" w14:textId="098DF852" w:rsidR="00C80501" w:rsidRPr="00110A83" w:rsidRDefault="00C80501" w:rsidP="00C80501">
      <w:pPr>
        <w:spacing w:after="0" w:line="240" w:lineRule="auto"/>
        <w:ind w:right="567"/>
        <w:jc w:val="right"/>
        <w:rPr>
          <w:rFonts w:ascii="Times New Roman" w:hAnsi="Times New Roman" w:cs="Times New Roman"/>
          <w:b/>
          <w:sz w:val="20"/>
          <w:szCs w:val="20"/>
        </w:rPr>
      </w:pPr>
      <w:bookmarkStart w:id="1519" w:name="_Toc167971343"/>
      <w:r>
        <w:rPr>
          <w:rFonts w:ascii="Times New Roman" w:hAnsi="Times New Roman" w:cs="Times New Roman"/>
          <w:b/>
          <w:sz w:val="20"/>
          <w:szCs w:val="20"/>
        </w:rPr>
        <w:lastRenderedPageBreak/>
        <w:t>2</w:t>
      </w:r>
      <w:r w:rsidRPr="00110A83">
        <w:rPr>
          <w:rFonts w:ascii="Times New Roman" w:hAnsi="Times New Roman" w:cs="Times New Roman"/>
          <w:b/>
          <w:sz w:val="20"/>
          <w:szCs w:val="20"/>
        </w:rPr>
        <w:t>.pielikums</w:t>
      </w:r>
    </w:p>
    <w:p w14:paraId="564B0F4F" w14:textId="77777777" w:rsidR="006D297F" w:rsidRPr="006D297F" w:rsidRDefault="006D297F" w:rsidP="006D297F">
      <w:pPr>
        <w:spacing w:after="0" w:line="240" w:lineRule="auto"/>
        <w:ind w:right="567" w:hanging="425"/>
        <w:jc w:val="right"/>
        <w:rPr>
          <w:rFonts w:ascii="Times New Roman" w:hAnsi="Times New Roman" w:cs="Times New Roman"/>
          <w:sz w:val="20"/>
          <w:szCs w:val="20"/>
        </w:rPr>
      </w:pPr>
      <w:r w:rsidRPr="006D297F">
        <w:rPr>
          <w:rFonts w:ascii="Times New Roman" w:hAnsi="Times New Roman" w:cs="Times New Roman"/>
          <w:sz w:val="20"/>
          <w:szCs w:val="20"/>
        </w:rPr>
        <w:t>iepirkumam</w:t>
      </w:r>
    </w:p>
    <w:p w14:paraId="3454AA7C" w14:textId="1897409D" w:rsidR="00C80501" w:rsidRPr="00110A83" w:rsidRDefault="006D297F" w:rsidP="006D297F">
      <w:pPr>
        <w:spacing w:after="0" w:line="240" w:lineRule="auto"/>
        <w:ind w:right="567" w:hanging="425"/>
        <w:jc w:val="right"/>
        <w:rPr>
          <w:rFonts w:ascii="Times New Roman" w:hAnsi="Times New Roman" w:cs="Times New Roman"/>
          <w:b/>
          <w:sz w:val="20"/>
          <w:szCs w:val="20"/>
        </w:rPr>
      </w:pPr>
      <w:r w:rsidRPr="006D297F">
        <w:rPr>
          <w:rFonts w:ascii="Times New Roman" w:hAnsi="Times New Roman" w:cs="Times New Roman"/>
          <w:sz w:val="20"/>
          <w:szCs w:val="20"/>
        </w:rPr>
        <w:t>ar ID Nr. JVA 2026/51</w:t>
      </w:r>
      <w:r w:rsidR="00C80501" w:rsidRPr="00110A83">
        <w:rPr>
          <w:rFonts w:ascii="Times New Roman" w:hAnsi="Times New Roman" w:cs="Times New Roman"/>
          <w:sz w:val="20"/>
          <w:szCs w:val="20"/>
        </w:rPr>
        <w:t xml:space="preserve"> </w:t>
      </w:r>
    </w:p>
    <w:p w14:paraId="056176DF" w14:textId="0719EB1C" w:rsidR="00FB1492" w:rsidRPr="00110A83" w:rsidRDefault="00FB1492" w:rsidP="00FB1492">
      <w:pPr>
        <w:spacing w:before="120" w:after="0" w:line="240" w:lineRule="auto"/>
        <w:ind w:left="142"/>
        <w:jc w:val="center"/>
        <w:outlineLvl w:val="0"/>
        <w:rPr>
          <w:rFonts w:ascii="Times New Roman" w:eastAsia="Times New Roman" w:hAnsi="Times New Roman" w:cs="Times New Roman"/>
          <w:b/>
          <w:bCs/>
          <w:lang w:eastAsia="lv-LV"/>
        </w:rPr>
      </w:pPr>
      <w:r>
        <w:rPr>
          <w:rFonts w:ascii="Times New Roman" w:eastAsia="Times New Roman" w:hAnsi="Times New Roman" w:cs="Times New Roman"/>
          <w:b/>
          <w:bCs/>
          <w:lang w:eastAsia="lv-LV"/>
        </w:rPr>
        <w:t>TEHNISKAIS PIEDĀVĀJUMS</w:t>
      </w:r>
      <w:bookmarkEnd w:id="1519"/>
    </w:p>
    <w:p w14:paraId="0153FE25" w14:textId="77777777" w:rsidR="00E743A9" w:rsidRPr="00E743A9" w:rsidRDefault="00E743A9" w:rsidP="00E743A9">
      <w:pPr>
        <w:overflowPunct w:val="0"/>
        <w:autoSpaceDE w:val="0"/>
        <w:autoSpaceDN w:val="0"/>
        <w:adjustRightInd w:val="0"/>
        <w:spacing w:after="0" w:line="240" w:lineRule="auto"/>
        <w:jc w:val="center"/>
        <w:rPr>
          <w:rFonts w:ascii="Times New Roman" w:eastAsia="Times New Roman" w:hAnsi="Times New Roman" w:cs="Times New Roman"/>
          <w:b/>
          <w:sz w:val="20"/>
          <w:szCs w:val="20"/>
        </w:rPr>
      </w:pPr>
    </w:p>
    <w:p w14:paraId="2A9AA24E" w14:textId="3CBA9032" w:rsidR="000F7808" w:rsidRDefault="0093355E" w:rsidP="000F7808">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bookmarkStart w:id="1520" w:name="_Hlk190941684"/>
      <w:r>
        <w:rPr>
          <w:rFonts w:ascii="Times New Roman" w:eastAsia="Times New Roman" w:hAnsi="Times New Roman" w:cs="Times New Roman"/>
          <w:b/>
          <w:sz w:val="24"/>
          <w:szCs w:val="24"/>
        </w:rPr>
        <w:t>Finanšu revīzijas veikšana un Zvērināta revidenta ziņojuma sniegšana par Jūrmalas valstspilsētas pašvaldības kapitālsabiedrību 2026., 2027. un 2028. gada pārskatiem</w:t>
      </w:r>
    </w:p>
    <w:p w14:paraId="2FA2A343" w14:textId="576075F8" w:rsidR="0001492B" w:rsidRDefault="0001492B" w:rsidP="0001492B">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p>
    <w:bookmarkEnd w:id="1520"/>
    <w:p w14:paraId="6D0A3550" w14:textId="6EFFAB24" w:rsidR="00CE657D" w:rsidRPr="00110A83" w:rsidRDefault="00CE657D" w:rsidP="00CE657D">
      <w:pPr>
        <w:overflowPunct w:val="0"/>
        <w:autoSpaceDE w:val="0"/>
        <w:autoSpaceDN w:val="0"/>
        <w:adjustRightInd w:val="0"/>
        <w:spacing w:after="0" w:line="240" w:lineRule="auto"/>
        <w:ind w:left="284" w:right="-6" w:hanging="284"/>
        <w:jc w:val="center"/>
        <w:textAlignment w:val="baseline"/>
        <w:rPr>
          <w:rFonts w:ascii="Times New Roman" w:eastAsia="Calibri" w:hAnsi="Times New Roman" w:cs="Times New Roman"/>
          <w:b/>
        </w:rPr>
      </w:pPr>
      <w:r w:rsidRPr="00110A83">
        <w:rPr>
          <w:rFonts w:ascii="Times New Roman" w:eastAsia="Calibri" w:hAnsi="Times New Roman" w:cs="Times New Roman"/>
          <w:b/>
        </w:rPr>
        <w:t>__________________________________________________________________________</w:t>
      </w:r>
    </w:p>
    <w:p w14:paraId="3BAC2A2F" w14:textId="77777777" w:rsidR="00CE657D" w:rsidRPr="00110A83" w:rsidRDefault="00CE657D" w:rsidP="00CE657D">
      <w:pPr>
        <w:overflowPunct w:val="0"/>
        <w:autoSpaceDE w:val="0"/>
        <w:autoSpaceDN w:val="0"/>
        <w:adjustRightInd w:val="0"/>
        <w:spacing w:after="0" w:line="240" w:lineRule="auto"/>
        <w:ind w:left="284" w:right="-6" w:hanging="284"/>
        <w:jc w:val="center"/>
        <w:textAlignment w:val="baseline"/>
        <w:rPr>
          <w:rFonts w:ascii="Times New Roman" w:eastAsia="Calibri" w:hAnsi="Times New Roman" w:cs="Times New Roman"/>
          <w:b/>
          <w:bCs/>
        </w:rPr>
      </w:pPr>
      <w:r w:rsidRPr="00110A83">
        <w:rPr>
          <w:rFonts w:ascii="Times New Roman" w:eastAsia="Calibri" w:hAnsi="Times New Roman" w:cs="Times New Roman"/>
        </w:rPr>
        <w:t>(pretendenta nosaukums)</w:t>
      </w:r>
    </w:p>
    <w:p w14:paraId="56DB2B1C" w14:textId="77777777" w:rsidR="00CE657D" w:rsidRPr="00110A83" w:rsidRDefault="00CE657D" w:rsidP="00CE657D">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adrese, tālrunis, e-pasts ----------------------------------------------------------------------------------------------</w:t>
      </w:r>
    </w:p>
    <w:p w14:paraId="3111A970" w14:textId="77777777" w:rsidR="00CE657D" w:rsidRDefault="00CE657D" w:rsidP="00CE657D">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 xml:space="preserve">reģistrācijas Nr. ................................................................................................................................ </w:t>
      </w:r>
    </w:p>
    <w:p w14:paraId="707FC632" w14:textId="77777777" w:rsidR="001A1FF5" w:rsidRPr="00110A83" w:rsidRDefault="001A1FF5" w:rsidP="00CE657D">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p>
    <w:p w14:paraId="571AF715" w14:textId="77777777" w:rsidR="004270E7" w:rsidRPr="00A60BE0" w:rsidRDefault="004270E7" w:rsidP="004270E7">
      <w:pPr>
        <w:numPr>
          <w:ilvl w:val="0"/>
          <w:numId w:val="14"/>
        </w:numPr>
        <w:tabs>
          <w:tab w:val="left" w:pos="3119"/>
        </w:tabs>
        <w:overflowPunct w:val="0"/>
        <w:autoSpaceDE w:val="0"/>
        <w:autoSpaceDN w:val="0"/>
        <w:adjustRightInd w:val="0"/>
        <w:spacing w:before="240" w:after="120" w:line="240" w:lineRule="auto"/>
        <w:ind w:right="-6"/>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Informācija par Pretendenta un tā piedāvāto apakšuzņēmēju</w:t>
      </w:r>
      <w:r w:rsidRPr="00A60BE0">
        <w:rPr>
          <w:rStyle w:val="FootnoteReference"/>
          <w:rFonts w:ascii="Times New Roman" w:eastAsia="Times New Roman" w:hAnsi="Times New Roman" w:cs="Times New Roman"/>
        </w:rPr>
        <w:footnoteReference w:id="5"/>
      </w:r>
      <w:r w:rsidRPr="00A60BE0">
        <w:rPr>
          <w:rFonts w:ascii="Times New Roman" w:eastAsia="Times New Roman" w:hAnsi="Times New Roman" w:cs="Times New Roman"/>
        </w:rPr>
        <w:t xml:space="preserve"> paredzamo darbu apjomu:</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892"/>
        <w:gridCol w:w="2082"/>
        <w:gridCol w:w="1853"/>
        <w:gridCol w:w="2268"/>
      </w:tblGrid>
      <w:tr w:rsidR="004270E7" w:rsidRPr="00A60BE0" w14:paraId="285B0332" w14:textId="77777777" w:rsidTr="000725F1">
        <w:trPr>
          <w:cantSplit/>
          <w:trHeight w:val="1022"/>
          <w:jc w:val="center"/>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85C7BB" w14:textId="77777777" w:rsidR="004270E7" w:rsidRPr="00A60BE0" w:rsidRDefault="004270E7" w:rsidP="000725F1">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rPr>
            </w:pPr>
            <w:r w:rsidRPr="00A60BE0">
              <w:rPr>
                <w:rFonts w:ascii="Times New Roman" w:eastAsia="Times New Roman" w:hAnsi="Times New Roman" w:cs="Times New Roman"/>
                <w:bCs/>
              </w:rPr>
              <w:t>Nr.</w:t>
            </w:r>
          </w:p>
        </w:tc>
        <w:tc>
          <w:tcPr>
            <w:tcW w:w="28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4C285F" w14:textId="77777777" w:rsidR="004270E7" w:rsidRPr="00A60BE0" w:rsidRDefault="004270E7" w:rsidP="000725F1">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rPr>
            </w:pPr>
            <w:r w:rsidRPr="00A60BE0">
              <w:rPr>
                <w:rFonts w:ascii="Times New Roman" w:eastAsia="Times New Roman" w:hAnsi="Times New Roman" w:cs="Times New Roman"/>
                <w:bCs/>
              </w:rPr>
              <w:t xml:space="preserve">Uzņēmēja nosaukums, </w:t>
            </w:r>
            <w:proofErr w:type="spellStart"/>
            <w:r w:rsidRPr="00A60BE0">
              <w:rPr>
                <w:rFonts w:ascii="Times New Roman" w:eastAsia="Times New Roman" w:hAnsi="Times New Roman" w:cs="Times New Roman"/>
                <w:bCs/>
              </w:rPr>
              <w:t>reģ</w:t>
            </w:r>
            <w:proofErr w:type="spellEnd"/>
            <w:r w:rsidRPr="00A60BE0">
              <w:rPr>
                <w:rFonts w:ascii="Times New Roman" w:eastAsia="Times New Roman" w:hAnsi="Times New Roman" w:cs="Times New Roman"/>
                <w:bCs/>
              </w:rPr>
              <w:t>. nr., adrese, kontaktinformācija</w:t>
            </w:r>
          </w:p>
        </w:tc>
        <w:tc>
          <w:tcPr>
            <w:tcW w:w="2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B5C3BD" w14:textId="77777777" w:rsidR="004270E7" w:rsidRPr="00A60BE0" w:rsidRDefault="004270E7" w:rsidP="000725F1">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rPr>
            </w:pPr>
            <w:r w:rsidRPr="00A60BE0">
              <w:rPr>
                <w:rFonts w:ascii="Times New Roman" w:eastAsia="Times New Roman" w:hAnsi="Times New Roman" w:cs="Times New Roman"/>
                <w:bCs/>
              </w:rPr>
              <w:t>Veicamo darbu  nosaukumi</w:t>
            </w:r>
          </w:p>
        </w:tc>
        <w:tc>
          <w:tcPr>
            <w:tcW w:w="18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2313D6"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i/>
                <w:iCs/>
              </w:rPr>
            </w:pPr>
            <w:r w:rsidRPr="00A60BE0">
              <w:rPr>
                <w:rFonts w:ascii="Times New Roman" w:eastAsia="Times New Roman" w:hAnsi="Times New Roman" w:cs="Times New Roman"/>
                <w:bCs/>
              </w:rPr>
              <w:t xml:space="preserve">Izpildāmo darbu apjoms </w:t>
            </w:r>
            <w:proofErr w:type="spellStart"/>
            <w:r w:rsidRPr="00A60BE0">
              <w:rPr>
                <w:rFonts w:ascii="Times New Roman" w:eastAsia="Times New Roman" w:hAnsi="Times New Roman" w:cs="Times New Roman"/>
                <w:bCs/>
                <w:i/>
                <w:iCs/>
              </w:rPr>
              <w:t>euro</w:t>
            </w:r>
            <w:proofErr w:type="spellEnd"/>
          </w:p>
          <w:p w14:paraId="7BBCBB0D"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rPr>
            </w:pPr>
            <w:r w:rsidRPr="00A60BE0">
              <w:rPr>
                <w:rFonts w:ascii="Times New Roman" w:eastAsia="Times New Roman" w:hAnsi="Times New Roman" w:cs="Times New Roman"/>
                <w:bCs/>
              </w:rPr>
              <w:t xml:space="preserve"> (neiesk. PVN)</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60D86A"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rPr>
            </w:pPr>
            <w:r w:rsidRPr="00A60BE0">
              <w:rPr>
                <w:rFonts w:ascii="Times New Roman" w:eastAsia="Times New Roman" w:hAnsi="Times New Roman" w:cs="Times New Roman"/>
                <w:bCs/>
              </w:rPr>
              <w:t xml:space="preserve">Uzņēmums atbilst </w:t>
            </w:r>
            <w:proofErr w:type="spellStart"/>
            <w:r w:rsidRPr="00A60BE0">
              <w:rPr>
                <w:rFonts w:ascii="Times New Roman" w:eastAsia="Times New Roman" w:hAnsi="Times New Roman" w:cs="Times New Roman"/>
                <w:bCs/>
              </w:rPr>
              <w:t>mikrouzņēmuma</w:t>
            </w:r>
            <w:proofErr w:type="spellEnd"/>
            <w:r w:rsidRPr="00A60BE0">
              <w:rPr>
                <w:rFonts w:ascii="Times New Roman" w:eastAsia="Times New Roman" w:hAnsi="Times New Roman" w:cs="Times New Roman"/>
                <w:bCs/>
              </w:rPr>
              <w:t>, mazā vai vidējā uzņēmuma statusam</w:t>
            </w:r>
            <w:r w:rsidRPr="00A60BE0">
              <w:rPr>
                <w:rStyle w:val="FootnoteReference"/>
                <w:rFonts w:ascii="Times New Roman" w:eastAsia="Times New Roman" w:hAnsi="Times New Roman" w:cs="Times New Roman"/>
                <w:bCs/>
              </w:rPr>
              <w:footnoteReference w:id="6"/>
            </w:r>
            <w:r w:rsidRPr="00A60BE0">
              <w:rPr>
                <w:rFonts w:ascii="Times New Roman" w:eastAsia="Times New Roman" w:hAnsi="Times New Roman" w:cs="Times New Roman"/>
                <w:bCs/>
              </w:rPr>
              <w:t xml:space="preserve"> </w:t>
            </w:r>
            <w:r w:rsidRPr="00A60BE0">
              <w:rPr>
                <w:rFonts w:ascii="Times New Roman" w:eastAsia="Times New Roman" w:hAnsi="Times New Roman" w:cs="Times New Roman"/>
                <w:bCs/>
                <w:i/>
                <w:iCs/>
              </w:rPr>
              <w:t>(lūdzam norādīt atbilstošo)</w:t>
            </w:r>
          </w:p>
        </w:tc>
      </w:tr>
      <w:tr w:rsidR="004270E7" w:rsidRPr="00A60BE0" w14:paraId="70540F9C" w14:textId="77777777" w:rsidTr="000725F1">
        <w:trPr>
          <w:jc w:val="center"/>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9660D7"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rPr>
            </w:pPr>
            <w:r w:rsidRPr="00A60BE0">
              <w:rPr>
                <w:rFonts w:ascii="Times New Roman" w:eastAsia="Times New Roman" w:hAnsi="Times New Roman" w:cs="Times New Roman"/>
                <w:i/>
              </w:rPr>
              <w:t>1</w:t>
            </w:r>
          </w:p>
        </w:tc>
        <w:tc>
          <w:tcPr>
            <w:tcW w:w="28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0E037B"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rPr>
            </w:pPr>
            <w:r w:rsidRPr="00A60BE0">
              <w:rPr>
                <w:rFonts w:ascii="Times New Roman" w:eastAsia="Times New Roman" w:hAnsi="Times New Roman" w:cs="Times New Roman"/>
                <w:i/>
              </w:rPr>
              <w:t>2</w:t>
            </w:r>
          </w:p>
        </w:tc>
        <w:tc>
          <w:tcPr>
            <w:tcW w:w="2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A84453"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rPr>
            </w:pPr>
            <w:r w:rsidRPr="00A60BE0">
              <w:rPr>
                <w:rFonts w:ascii="Times New Roman" w:eastAsia="Times New Roman" w:hAnsi="Times New Roman" w:cs="Times New Roman"/>
                <w:i/>
              </w:rPr>
              <w:t>3</w:t>
            </w:r>
          </w:p>
        </w:tc>
        <w:tc>
          <w:tcPr>
            <w:tcW w:w="185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51F84C"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rPr>
            </w:pPr>
            <w:r w:rsidRPr="00A60BE0">
              <w:rPr>
                <w:rFonts w:ascii="Times New Roman" w:eastAsia="Times New Roman" w:hAnsi="Times New Roman" w:cs="Times New Roman"/>
                <w:i/>
              </w:rPr>
              <w:t>4</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AF54C6"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rPr>
            </w:pPr>
            <w:r w:rsidRPr="00A60BE0">
              <w:rPr>
                <w:rFonts w:ascii="Times New Roman" w:eastAsia="Times New Roman" w:hAnsi="Times New Roman" w:cs="Times New Roman"/>
                <w:i/>
              </w:rPr>
              <w:t>5</w:t>
            </w:r>
          </w:p>
        </w:tc>
      </w:tr>
      <w:tr w:rsidR="004270E7" w:rsidRPr="00A60BE0" w14:paraId="7BA67866" w14:textId="77777777" w:rsidTr="000725F1">
        <w:trPr>
          <w:jc w:val="center"/>
        </w:trPr>
        <w:tc>
          <w:tcPr>
            <w:tcW w:w="539" w:type="dxa"/>
            <w:tcBorders>
              <w:top w:val="single" w:sz="4" w:space="0" w:color="auto"/>
              <w:left w:val="single" w:sz="4" w:space="0" w:color="auto"/>
              <w:bottom w:val="single" w:sz="4" w:space="0" w:color="auto"/>
              <w:right w:val="single" w:sz="4" w:space="0" w:color="auto"/>
            </w:tcBorders>
            <w:hideMark/>
          </w:tcPr>
          <w:p w14:paraId="63E7D226"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r w:rsidRPr="00A60BE0">
              <w:rPr>
                <w:rFonts w:ascii="Times New Roman" w:eastAsia="Times New Roman" w:hAnsi="Times New Roman" w:cs="Times New Roman"/>
              </w:rPr>
              <w:t>1</w:t>
            </w:r>
          </w:p>
        </w:tc>
        <w:tc>
          <w:tcPr>
            <w:tcW w:w="2892" w:type="dxa"/>
            <w:tcBorders>
              <w:top w:val="single" w:sz="4" w:space="0" w:color="auto"/>
              <w:left w:val="single" w:sz="4" w:space="0" w:color="auto"/>
              <w:bottom w:val="single" w:sz="4" w:space="0" w:color="auto"/>
              <w:right w:val="single" w:sz="4" w:space="0" w:color="auto"/>
            </w:tcBorders>
            <w:hideMark/>
          </w:tcPr>
          <w:p w14:paraId="4F75ED05"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r w:rsidRPr="00A60BE0">
              <w:rPr>
                <w:rFonts w:ascii="Times New Roman" w:eastAsia="Times New Roman" w:hAnsi="Times New Roman" w:cs="Times New Roman"/>
              </w:rPr>
              <w:t>(galvenais piegādātājs/uzņēmējs)</w:t>
            </w:r>
          </w:p>
        </w:tc>
        <w:tc>
          <w:tcPr>
            <w:tcW w:w="2082" w:type="dxa"/>
            <w:tcBorders>
              <w:top w:val="single" w:sz="4" w:space="0" w:color="auto"/>
              <w:left w:val="single" w:sz="4" w:space="0" w:color="auto"/>
              <w:bottom w:val="single" w:sz="4" w:space="0" w:color="auto"/>
              <w:right w:val="single" w:sz="4" w:space="0" w:color="auto"/>
            </w:tcBorders>
          </w:tcPr>
          <w:p w14:paraId="7A12C443"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p>
        </w:tc>
        <w:tc>
          <w:tcPr>
            <w:tcW w:w="1853" w:type="dxa"/>
            <w:tcBorders>
              <w:top w:val="single" w:sz="4" w:space="0" w:color="auto"/>
              <w:left w:val="single" w:sz="4" w:space="0" w:color="auto"/>
              <w:bottom w:val="single" w:sz="4" w:space="0" w:color="auto"/>
              <w:right w:val="single" w:sz="4" w:space="0" w:color="auto"/>
            </w:tcBorders>
          </w:tcPr>
          <w:p w14:paraId="3D002A50"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14:paraId="4A640F29"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p>
        </w:tc>
      </w:tr>
      <w:tr w:rsidR="004270E7" w:rsidRPr="00A60BE0" w14:paraId="330368AB" w14:textId="77777777" w:rsidTr="000725F1">
        <w:trPr>
          <w:jc w:val="center"/>
        </w:trPr>
        <w:tc>
          <w:tcPr>
            <w:tcW w:w="539" w:type="dxa"/>
            <w:tcBorders>
              <w:top w:val="single" w:sz="4" w:space="0" w:color="auto"/>
              <w:left w:val="single" w:sz="4" w:space="0" w:color="auto"/>
              <w:bottom w:val="single" w:sz="4" w:space="0" w:color="auto"/>
              <w:right w:val="single" w:sz="4" w:space="0" w:color="auto"/>
            </w:tcBorders>
            <w:hideMark/>
          </w:tcPr>
          <w:p w14:paraId="3C65DF76"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r w:rsidRPr="00A60BE0">
              <w:rPr>
                <w:rFonts w:ascii="Times New Roman" w:eastAsia="Times New Roman" w:hAnsi="Times New Roman" w:cs="Times New Roman"/>
              </w:rPr>
              <w:t>2</w:t>
            </w:r>
          </w:p>
        </w:tc>
        <w:tc>
          <w:tcPr>
            <w:tcW w:w="2892" w:type="dxa"/>
            <w:tcBorders>
              <w:top w:val="single" w:sz="4" w:space="0" w:color="auto"/>
              <w:left w:val="single" w:sz="4" w:space="0" w:color="auto"/>
              <w:bottom w:val="single" w:sz="4" w:space="0" w:color="auto"/>
              <w:right w:val="single" w:sz="4" w:space="0" w:color="auto"/>
            </w:tcBorders>
            <w:hideMark/>
          </w:tcPr>
          <w:p w14:paraId="2B3A75D4"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r w:rsidRPr="00A60BE0">
              <w:rPr>
                <w:rFonts w:ascii="Times New Roman" w:eastAsia="Times New Roman" w:hAnsi="Times New Roman" w:cs="Times New Roman"/>
              </w:rPr>
              <w:t>(apakšuzņēmējs) utt.</w:t>
            </w:r>
          </w:p>
        </w:tc>
        <w:tc>
          <w:tcPr>
            <w:tcW w:w="2082" w:type="dxa"/>
            <w:tcBorders>
              <w:top w:val="single" w:sz="4" w:space="0" w:color="auto"/>
              <w:left w:val="single" w:sz="4" w:space="0" w:color="auto"/>
              <w:bottom w:val="single" w:sz="4" w:space="0" w:color="auto"/>
              <w:right w:val="single" w:sz="4" w:space="0" w:color="auto"/>
            </w:tcBorders>
          </w:tcPr>
          <w:p w14:paraId="7CC7162F"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p>
        </w:tc>
        <w:tc>
          <w:tcPr>
            <w:tcW w:w="1853" w:type="dxa"/>
            <w:tcBorders>
              <w:top w:val="single" w:sz="4" w:space="0" w:color="auto"/>
              <w:left w:val="single" w:sz="4" w:space="0" w:color="auto"/>
              <w:bottom w:val="single" w:sz="4" w:space="0" w:color="auto"/>
              <w:right w:val="single" w:sz="4" w:space="0" w:color="auto"/>
            </w:tcBorders>
          </w:tcPr>
          <w:p w14:paraId="7CAB16E9"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14:paraId="4A9AE301"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r w:rsidRPr="00A60BE0">
              <w:rPr>
                <w:rFonts w:ascii="Times New Roman" w:eastAsia="Times New Roman" w:hAnsi="Times New Roman" w:cs="Times New Roman"/>
              </w:rPr>
              <w:t>X</w:t>
            </w:r>
          </w:p>
        </w:tc>
      </w:tr>
      <w:tr w:rsidR="004270E7" w:rsidRPr="00A60BE0" w14:paraId="104E4E5D" w14:textId="77777777" w:rsidTr="000725F1">
        <w:trPr>
          <w:jc w:val="center"/>
        </w:trPr>
        <w:tc>
          <w:tcPr>
            <w:tcW w:w="539" w:type="dxa"/>
            <w:tcBorders>
              <w:top w:val="single" w:sz="4" w:space="0" w:color="auto"/>
              <w:left w:val="single" w:sz="4" w:space="0" w:color="auto"/>
              <w:bottom w:val="single" w:sz="4" w:space="0" w:color="auto"/>
              <w:right w:val="single" w:sz="4" w:space="0" w:color="auto"/>
            </w:tcBorders>
          </w:tcPr>
          <w:p w14:paraId="24D330A7"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r w:rsidRPr="00A60BE0">
              <w:rPr>
                <w:rFonts w:ascii="Times New Roman" w:eastAsia="Times New Roman" w:hAnsi="Times New Roman" w:cs="Times New Roman"/>
              </w:rPr>
              <w:t>…</w:t>
            </w:r>
          </w:p>
        </w:tc>
        <w:tc>
          <w:tcPr>
            <w:tcW w:w="2892" w:type="dxa"/>
            <w:tcBorders>
              <w:top w:val="single" w:sz="4" w:space="0" w:color="auto"/>
              <w:left w:val="single" w:sz="4" w:space="0" w:color="auto"/>
              <w:bottom w:val="single" w:sz="4" w:space="0" w:color="auto"/>
              <w:right w:val="single" w:sz="4" w:space="0" w:color="auto"/>
            </w:tcBorders>
          </w:tcPr>
          <w:p w14:paraId="54FE49EA"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p>
        </w:tc>
        <w:tc>
          <w:tcPr>
            <w:tcW w:w="2082" w:type="dxa"/>
            <w:tcBorders>
              <w:top w:val="single" w:sz="4" w:space="0" w:color="auto"/>
              <w:left w:val="single" w:sz="4" w:space="0" w:color="auto"/>
              <w:bottom w:val="single" w:sz="4" w:space="0" w:color="auto"/>
              <w:right w:val="single" w:sz="4" w:space="0" w:color="auto"/>
            </w:tcBorders>
          </w:tcPr>
          <w:p w14:paraId="3A666848"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p>
        </w:tc>
        <w:tc>
          <w:tcPr>
            <w:tcW w:w="1853" w:type="dxa"/>
            <w:tcBorders>
              <w:top w:val="single" w:sz="4" w:space="0" w:color="auto"/>
              <w:left w:val="single" w:sz="4" w:space="0" w:color="auto"/>
              <w:bottom w:val="single" w:sz="4" w:space="0" w:color="auto"/>
              <w:right w:val="single" w:sz="4" w:space="0" w:color="auto"/>
            </w:tcBorders>
          </w:tcPr>
          <w:p w14:paraId="05BB5692"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14:paraId="7EF4CC4B" w14:textId="77777777" w:rsidR="004270E7" w:rsidRPr="00A60BE0" w:rsidRDefault="004270E7"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rPr>
            </w:pPr>
          </w:p>
        </w:tc>
      </w:tr>
    </w:tbl>
    <w:p w14:paraId="2720F5AB" w14:textId="77777777" w:rsidR="004270E7" w:rsidRPr="00A60BE0" w:rsidRDefault="004270E7" w:rsidP="004270E7">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367D5738" w14:textId="77777777" w:rsidR="004270E7" w:rsidRPr="00A60BE0" w:rsidRDefault="004270E7" w:rsidP="004270E7">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noProof/>
        </w:rPr>
      </w:pPr>
      <w:r w:rsidRPr="00A60BE0">
        <w:rPr>
          <w:rFonts w:ascii="Times New Roman" w:eastAsia="Times New Roman" w:hAnsi="Times New Roman" w:cs="Times New Roman"/>
        </w:rPr>
        <w:t xml:space="preserve">Iesniedzama informācija par  </w:t>
      </w:r>
      <w:r w:rsidRPr="00A60BE0">
        <w:rPr>
          <w:rFonts w:ascii="Times New Roman" w:eastAsia="Times New Roman" w:hAnsi="Times New Roman" w:cs="Times New Roman"/>
          <w:b/>
          <w:bCs/>
          <w:noProof/>
        </w:rPr>
        <w:t>katru apakšuzņēmēju, kuram nododamo</w:t>
      </w:r>
      <w:r w:rsidRPr="00A60BE0">
        <w:rPr>
          <w:rFonts w:ascii="Times New Roman" w:eastAsia="Times New Roman" w:hAnsi="Times New Roman" w:cs="Times New Roman"/>
          <w:noProof/>
        </w:rPr>
        <w:t xml:space="preserve"> </w:t>
      </w:r>
      <w:r w:rsidRPr="00A60BE0">
        <w:rPr>
          <w:rFonts w:ascii="Times New Roman" w:eastAsia="Times New Roman" w:hAnsi="Times New Roman" w:cs="Times New Roman"/>
          <w:b/>
          <w:bCs/>
          <w:noProof/>
        </w:rPr>
        <w:t xml:space="preserve">darbu </w:t>
      </w:r>
      <w:r w:rsidRPr="00A60BE0">
        <w:rPr>
          <w:rFonts w:ascii="Times New Roman" w:eastAsia="Times New Roman" w:hAnsi="Times New Roman" w:cs="Times New Roman"/>
          <w:b/>
          <w:bCs/>
        </w:rPr>
        <w:t>apjoms ir vismaz 10 000 </w:t>
      </w:r>
      <w:proofErr w:type="spellStart"/>
      <w:r w:rsidRPr="00A60BE0">
        <w:rPr>
          <w:rFonts w:ascii="Times New Roman" w:eastAsia="Times New Roman" w:hAnsi="Times New Roman" w:cs="Times New Roman"/>
          <w:b/>
          <w:bCs/>
          <w:i/>
          <w:iCs/>
        </w:rPr>
        <w:t>euro</w:t>
      </w:r>
      <w:proofErr w:type="spellEnd"/>
      <w:r w:rsidRPr="00A60BE0">
        <w:rPr>
          <w:rFonts w:ascii="Times New Roman" w:eastAsia="Times New Roman" w:hAnsi="Times New Roman" w:cs="Times New Roman"/>
        </w:rPr>
        <w:t xml:space="preserve"> </w:t>
      </w:r>
      <w:r w:rsidRPr="00A60BE0">
        <w:rPr>
          <w:rFonts w:ascii="Times New Roman" w:eastAsia="Times New Roman" w:hAnsi="Times New Roman" w:cs="Times New Roman"/>
          <w:b/>
          <w:bCs/>
        </w:rPr>
        <w:t>vai katru apakšuzņēmēju, uz kura iespējām pretendents balstās</w:t>
      </w:r>
      <w:r w:rsidRPr="00A60BE0">
        <w:rPr>
          <w:rFonts w:ascii="Times New Roman" w:eastAsia="Times New Roman" w:hAnsi="Times New Roman" w:cs="Times New Roman"/>
        </w:rPr>
        <w:t xml:space="preserve">, lai apliecinātu, ka tā kvalifikācija atbilst iepirkuma procedūras dokumentos noteiktajām prasībām, kā arī katra šāda apakšuzņēmēja </w:t>
      </w:r>
      <w:r w:rsidRPr="00A60BE0">
        <w:rPr>
          <w:rFonts w:ascii="Times New Roman" w:eastAsia="Times New Roman" w:hAnsi="Times New Roman" w:cs="Times New Roman"/>
          <w:noProof/>
        </w:rPr>
        <w:t>apliecinājums (2.1.pielikumā) par gatavību veikt tam nododamo līguma daļu/darbu apjoma izpildi.</w:t>
      </w:r>
    </w:p>
    <w:p w14:paraId="0187DEBB" w14:textId="77777777" w:rsidR="004270E7" w:rsidRPr="00A60BE0" w:rsidRDefault="004270E7" w:rsidP="004270E7">
      <w:pPr>
        <w:tabs>
          <w:tab w:val="left" w:pos="284"/>
        </w:tabs>
        <w:overflowPunct w:val="0"/>
        <w:autoSpaceDE w:val="0"/>
        <w:autoSpaceDN w:val="0"/>
        <w:adjustRightInd w:val="0"/>
        <w:spacing w:before="120" w:after="0" w:line="240" w:lineRule="auto"/>
        <w:contextualSpacing/>
        <w:jc w:val="both"/>
        <w:textAlignment w:val="baseline"/>
        <w:rPr>
          <w:rFonts w:ascii="Times New Roman" w:eastAsia="Times New Roman" w:hAnsi="Times New Roman" w:cs="Times New Roman"/>
          <w:b/>
          <w:u w:val="single"/>
        </w:rPr>
      </w:pPr>
    </w:p>
    <w:p w14:paraId="5478682D" w14:textId="77777777" w:rsidR="004270E7" w:rsidRPr="00A60BE0" w:rsidRDefault="004270E7" w:rsidP="004270E7">
      <w:pPr>
        <w:pStyle w:val="ListParagraph"/>
        <w:numPr>
          <w:ilvl w:val="0"/>
          <w:numId w:val="14"/>
        </w:numPr>
        <w:tabs>
          <w:tab w:val="left" w:pos="284"/>
        </w:tabs>
        <w:overflowPunct w:val="0"/>
        <w:autoSpaceDE w:val="0"/>
        <w:autoSpaceDN w:val="0"/>
        <w:adjustRightInd w:val="0"/>
        <w:spacing w:before="120" w:after="0" w:line="240" w:lineRule="auto"/>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Pretendenta piedāvātais atbildīgais zvērinātais revidents par Pakalpojuma izpildi šajā iepirkumā:</w:t>
      </w:r>
    </w:p>
    <w:p w14:paraId="2A4161B0" w14:textId="77777777" w:rsidR="004270E7" w:rsidRPr="00A60BE0" w:rsidRDefault="004270E7" w:rsidP="004270E7">
      <w:pPr>
        <w:tabs>
          <w:tab w:val="left" w:pos="851"/>
        </w:tabs>
        <w:spacing w:before="120" w:after="0" w:line="240" w:lineRule="auto"/>
        <w:ind w:left="720"/>
        <w:jc w:val="both"/>
        <w:rPr>
          <w:rFonts w:ascii="Times New Roman" w:eastAsia="Times New Roman" w:hAnsi="Times New Roman" w:cs="Times New Roman"/>
        </w:rPr>
      </w:pPr>
      <w:r w:rsidRPr="00A60BE0">
        <w:rPr>
          <w:rFonts w:ascii="Times New Roman" w:eastAsia="Times New Roman" w:hAnsi="Times New Roman" w:cs="Times New Roman"/>
        </w:rPr>
        <w:t>____________________ (vārds, uzvārds), _______________________________.</w:t>
      </w:r>
    </w:p>
    <w:p w14:paraId="294D6BFD" w14:textId="77777777" w:rsidR="004270E7" w:rsidRPr="00A60BE0" w:rsidRDefault="004270E7" w:rsidP="004270E7">
      <w:pPr>
        <w:numPr>
          <w:ilvl w:val="0"/>
          <w:numId w:val="14"/>
        </w:numPr>
        <w:tabs>
          <w:tab w:val="left" w:pos="360"/>
          <w:tab w:val="right" w:leader="hyphen" w:pos="9000"/>
        </w:tabs>
        <w:overflowPunct w:val="0"/>
        <w:autoSpaceDE w:val="0"/>
        <w:autoSpaceDN w:val="0"/>
        <w:adjustRightInd w:val="0"/>
        <w:spacing w:before="120" w:after="120" w:line="240" w:lineRule="auto"/>
        <w:ind w:left="0" w:firstLine="0"/>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Pretendenta apraksts par sniegtā pakalpojuma izpildes organizāciju un piedāvātais darbu izpildes  grafiks </w:t>
      </w:r>
      <w:r w:rsidRPr="00A60BE0">
        <w:rPr>
          <w:rFonts w:ascii="Times New Roman" w:eastAsia="Times New Roman" w:hAnsi="Times New Roman" w:cs="Times New Roman"/>
          <w:bCs/>
        </w:rPr>
        <w:t xml:space="preserve">par </w:t>
      </w:r>
      <w:r w:rsidRPr="00A60BE0">
        <w:rPr>
          <w:rFonts w:ascii="Times New Roman" w:eastAsia="Times New Roman" w:hAnsi="Times New Roman" w:cs="Times New Roman"/>
          <w:bCs/>
          <w:u w:val="single"/>
        </w:rPr>
        <w:t>katru revidējamo subjektu atsevišķi</w:t>
      </w:r>
      <w:r w:rsidRPr="00A60BE0">
        <w:rPr>
          <w:rFonts w:ascii="Times New Roman" w:eastAsia="Times New Roman" w:hAnsi="Times New Roman" w:cs="Times New Roman"/>
          <w:b/>
        </w:rPr>
        <w:t xml:space="preserve"> (pievienot pielikumā)</w:t>
      </w:r>
      <w:r w:rsidRPr="00A60BE0">
        <w:rPr>
          <w:rFonts w:ascii="Times New Roman" w:eastAsia="Times New Roman" w:hAnsi="Times New Roman" w:cs="Times New Roman"/>
        </w:rPr>
        <w:t xml:space="preserve">: </w:t>
      </w:r>
    </w:p>
    <w:tbl>
      <w:tblPr>
        <w:tblW w:w="9214" w:type="dxa"/>
        <w:tblLayout w:type="fixed"/>
        <w:tblLook w:val="04A0" w:firstRow="1" w:lastRow="0" w:firstColumn="1" w:lastColumn="0" w:noHBand="0" w:noVBand="1"/>
      </w:tblPr>
      <w:tblGrid>
        <w:gridCol w:w="942"/>
        <w:gridCol w:w="2520"/>
        <w:gridCol w:w="2067"/>
        <w:gridCol w:w="1842"/>
        <w:gridCol w:w="1843"/>
      </w:tblGrid>
      <w:tr w:rsidR="004270E7" w:rsidRPr="00A60BE0" w14:paraId="6E3529DD" w14:textId="77777777" w:rsidTr="000725F1">
        <w:trPr>
          <w:trHeight w:val="285"/>
        </w:trPr>
        <w:tc>
          <w:tcPr>
            <w:tcW w:w="9214" w:type="dxa"/>
            <w:gridSpan w:val="5"/>
            <w:tcBorders>
              <w:top w:val="nil"/>
              <w:left w:val="nil"/>
              <w:bottom w:val="nil"/>
              <w:right w:val="nil"/>
            </w:tcBorders>
            <w:vAlign w:val="bottom"/>
            <w:hideMark/>
          </w:tcPr>
          <w:p w14:paraId="1A349497" w14:textId="77777777" w:rsidR="004270E7" w:rsidRPr="00A60BE0" w:rsidRDefault="004270E7" w:rsidP="00FD55B9">
            <w:pPr>
              <w:numPr>
                <w:ilvl w:val="1"/>
                <w:numId w:val="37"/>
              </w:numPr>
              <w:overflowPunct w:val="0"/>
              <w:autoSpaceDE w:val="0"/>
              <w:autoSpaceDN w:val="0"/>
              <w:adjustRightInd w:val="0"/>
              <w:spacing w:after="0" w:line="240" w:lineRule="auto"/>
              <w:ind w:left="604" w:hanging="425"/>
              <w:contextualSpacing/>
              <w:jc w:val="both"/>
              <w:textAlignment w:val="baseline"/>
              <w:rPr>
                <w:rFonts w:ascii="Times New Roman" w:eastAsia="Times New Roman" w:hAnsi="Times New Roman" w:cs="Times New Roman"/>
                <w:lang w:eastAsia="lv-LV"/>
              </w:rPr>
            </w:pPr>
            <w:r w:rsidRPr="00A60BE0">
              <w:rPr>
                <w:rFonts w:ascii="Times New Roman" w:eastAsia="Times New Roman" w:hAnsi="Times New Roman" w:cs="Times New Roman"/>
                <w:bCs/>
                <w:lang w:eastAsia="lv-LV"/>
              </w:rPr>
              <w:lastRenderedPageBreak/>
              <w:t xml:space="preserve">Revīzijas pakalpojuma izpildes darbietilpības tāme </w:t>
            </w:r>
            <w:r w:rsidRPr="00A60BE0">
              <w:rPr>
                <w:rFonts w:ascii="Times New Roman" w:eastAsia="Times New Roman" w:hAnsi="Times New Roman" w:cs="Times New Roman"/>
                <w:bCs/>
                <w:i/>
                <w:iCs/>
                <w:lang w:eastAsia="lv-LV"/>
              </w:rPr>
              <w:t>__revidējamā subjekta nosaukums_</w:t>
            </w:r>
            <w:r w:rsidRPr="00A60BE0">
              <w:rPr>
                <w:rFonts w:ascii="Times New Roman" w:eastAsia="Times New Roman" w:hAnsi="Times New Roman" w:cs="Times New Roman"/>
                <w:bCs/>
                <w:lang w:eastAsia="lv-LV"/>
              </w:rPr>
              <w:t xml:space="preserve">  </w:t>
            </w:r>
            <w:r w:rsidRPr="00A60BE0">
              <w:rPr>
                <w:rFonts w:ascii="Times New Roman" w:eastAsia="Times New Roman" w:hAnsi="Times New Roman" w:cs="Times New Roman"/>
                <w:b/>
                <w:lang w:eastAsia="lv-LV"/>
              </w:rPr>
              <w:t>2026.gadam</w:t>
            </w:r>
            <w:r w:rsidRPr="00A60BE0">
              <w:rPr>
                <w:rFonts w:ascii="Times New Roman" w:eastAsia="Times New Roman" w:hAnsi="Times New Roman" w:cs="Times New Roman"/>
                <w:bCs/>
                <w:lang w:eastAsia="lv-LV"/>
              </w:rPr>
              <w:t>)</w:t>
            </w:r>
          </w:p>
        </w:tc>
      </w:tr>
      <w:tr w:rsidR="004270E7" w:rsidRPr="00A60BE0" w14:paraId="73E81CB0" w14:textId="77777777" w:rsidTr="000725F1">
        <w:trPr>
          <w:trHeight w:val="600"/>
        </w:trPr>
        <w:tc>
          <w:tcPr>
            <w:tcW w:w="942" w:type="dxa"/>
            <w:tcBorders>
              <w:top w:val="single" w:sz="4" w:space="0" w:color="auto"/>
              <w:left w:val="single" w:sz="4" w:space="0" w:color="auto"/>
              <w:bottom w:val="single" w:sz="4" w:space="0" w:color="auto"/>
              <w:right w:val="single" w:sz="4" w:space="0" w:color="auto"/>
            </w:tcBorders>
            <w:vAlign w:val="center"/>
            <w:hideMark/>
          </w:tcPr>
          <w:p w14:paraId="0893E84B"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proofErr w:type="spellStart"/>
            <w:r w:rsidRPr="00A60BE0">
              <w:rPr>
                <w:rFonts w:ascii="Times New Roman" w:eastAsia="Times New Roman" w:hAnsi="Times New Roman" w:cs="Times New Roman"/>
                <w:lang w:eastAsia="lv-LV"/>
              </w:rPr>
              <w:t>Nr.p.k</w:t>
            </w:r>
            <w:proofErr w:type="spellEnd"/>
            <w:r w:rsidRPr="00A60BE0">
              <w:rPr>
                <w:rFonts w:ascii="Times New Roman" w:eastAsia="Times New Roman" w:hAnsi="Times New Roman" w:cs="Times New Roman"/>
                <w:lang w:eastAsia="lv-LV"/>
              </w:rPr>
              <w:t>.</w:t>
            </w:r>
          </w:p>
        </w:tc>
        <w:tc>
          <w:tcPr>
            <w:tcW w:w="2520" w:type="dxa"/>
            <w:tcBorders>
              <w:top w:val="single" w:sz="4" w:space="0" w:color="auto"/>
              <w:left w:val="nil"/>
              <w:bottom w:val="single" w:sz="4" w:space="0" w:color="auto"/>
              <w:right w:val="single" w:sz="4" w:space="0" w:color="auto"/>
            </w:tcBorders>
            <w:vAlign w:val="center"/>
            <w:hideMark/>
          </w:tcPr>
          <w:p w14:paraId="2D433307"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Pakalpojuma veids</w:t>
            </w:r>
          </w:p>
        </w:tc>
        <w:tc>
          <w:tcPr>
            <w:tcW w:w="2067" w:type="dxa"/>
            <w:tcBorders>
              <w:top w:val="single" w:sz="4" w:space="0" w:color="auto"/>
              <w:left w:val="nil"/>
              <w:bottom w:val="single" w:sz="4" w:space="0" w:color="auto"/>
              <w:right w:val="single" w:sz="4" w:space="0" w:color="auto"/>
            </w:tcBorders>
            <w:vAlign w:val="center"/>
            <w:hideMark/>
          </w:tcPr>
          <w:p w14:paraId="06096CB6"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Daudzums (stundas</w:t>
            </w:r>
            <w:r w:rsidRPr="00A60BE0">
              <w:rPr>
                <w:rStyle w:val="FootnoteReference"/>
                <w:rFonts w:ascii="Times New Roman" w:eastAsia="Times New Roman" w:hAnsi="Times New Roman" w:cs="Times New Roman"/>
                <w:lang w:eastAsia="lv-LV"/>
              </w:rPr>
              <w:footnoteReference w:id="7"/>
            </w:r>
            <w:r w:rsidRPr="00A60BE0">
              <w:rPr>
                <w:rFonts w:ascii="Times New Roman" w:eastAsia="Times New Roman" w:hAnsi="Times New Roman" w:cs="Times New Roman"/>
                <w:lang w:eastAsia="lv-LV"/>
              </w:rPr>
              <w:t>)</w:t>
            </w:r>
          </w:p>
        </w:tc>
        <w:tc>
          <w:tcPr>
            <w:tcW w:w="1842" w:type="dxa"/>
            <w:tcBorders>
              <w:top w:val="single" w:sz="4" w:space="0" w:color="auto"/>
              <w:left w:val="nil"/>
              <w:bottom w:val="single" w:sz="4" w:space="0" w:color="auto"/>
              <w:right w:val="single" w:sz="4" w:space="0" w:color="auto"/>
            </w:tcBorders>
            <w:vAlign w:val="center"/>
            <w:hideMark/>
          </w:tcPr>
          <w:p w14:paraId="329C3B70"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Vidējais vienības izcenojums, (EUR/stundā)</w:t>
            </w:r>
          </w:p>
        </w:tc>
        <w:tc>
          <w:tcPr>
            <w:tcW w:w="1843" w:type="dxa"/>
            <w:tcBorders>
              <w:top w:val="single" w:sz="4" w:space="0" w:color="auto"/>
              <w:left w:val="nil"/>
              <w:bottom w:val="single" w:sz="4" w:space="0" w:color="auto"/>
              <w:right w:val="single" w:sz="4" w:space="0" w:color="auto"/>
            </w:tcBorders>
            <w:vAlign w:val="center"/>
            <w:hideMark/>
          </w:tcPr>
          <w:p w14:paraId="2EA10FCE"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Izmaksas kopā, (EUR)</w:t>
            </w:r>
          </w:p>
        </w:tc>
      </w:tr>
      <w:tr w:rsidR="004270E7" w:rsidRPr="00A60BE0" w14:paraId="12E86BFD" w14:textId="77777777" w:rsidTr="000725F1">
        <w:trPr>
          <w:trHeight w:val="600"/>
        </w:trPr>
        <w:tc>
          <w:tcPr>
            <w:tcW w:w="942" w:type="dxa"/>
            <w:tcBorders>
              <w:top w:val="nil"/>
              <w:left w:val="single" w:sz="4" w:space="0" w:color="auto"/>
              <w:bottom w:val="single" w:sz="4" w:space="0" w:color="auto"/>
              <w:right w:val="single" w:sz="4" w:space="0" w:color="auto"/>
            </w:tcBorders>
            <w:vAlign w:val="bottom"/>
            <w:hideMark/>
          </w:tcPr>
          <w:p w14:paraId="2AA17763" w14:textId="77777777" w:rsidR="004270E7" w:rsidRPr="00A60BE0" w:rsidRDefault="004270E7" w:rsidP="000725F1">
            <w:pPr>
              <w:spacing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I.</w:t>
            </w:r>
          </w:p>
        </w:tc>
        <w:tc>
          <w:tcPr>
            <w:tcW w:w="2520" w:type="dxa"/>
            <w:tcBorders>
              <w:top w:val="nil"/>
              <w:left w:val="nil"/>
              <w:bottom w:val="single" w:sz="4" w:space="0" w:color="auto"/>
              <w:right w:val="single" w:sz="4" w:space="0" w:color="auto"/>
            </w:tcBorders>
            <w:vAlign w:val="bottom"/>
            <w:hideMark/>
          </w:tcPr>
          <w:p w14:paraId="0F6DD6BA" w14:textId="77777777" w:rsidR="004270E7" w:rsidRPr="00A60BE0" w:rsidRDefault="004270E7" w:rsidP="000725F1">
            <w:pPr>
              <w:spacing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Revīzijas procedūras kopā t.sk.:</w:t>
            </w:r>
          </w:p>
        </w:tc>
        <w:tc>
          <w:tcPr>
            <w:tcW w:w="2067" w:type="dxa"/>
            <w:tcBorders>
              <w:top w:val="nil"/>
              <w:left w:val="nil"/>
              <w:bottom w:val="single" w:sz="4" w:space="0" w:color="auto"/>
              <w:right w:val="single" w:sz="4" w:space="0" w:color="auto"/>
            </w:tcBorders>
            <w:vAlign w:val="bottom"/>
            <w:hideMark/>
          </w:tcPr>
          <w:p w14:paraId="03D3552C" w14:textId="77777777" w:rsidR="004270E7" w:rsidRPr="00A60BE0" w:rsidRDefault="004270E7" w:rsidP="000725F1">
            <w:pPr>
              <w:spacing w:after="0" w:line="240" w:lineRule="auto"/>
              <w:jc w:val="right"/>
              <w:rPr>
                <w:rFonts w:ascii="Times New Roman" w:eastAsia="Times New Roman" w:hAnsi="Times New Roman" w:cs="Times New Roman"/>
                <w:lang w:eastAsia="lv-LV"/>
              </w:rPr>
            </w:pPr>
          </w:p>
        </w:tc>
        <w:tc>
          <w:tcPr>
            <w:tcW w:w="1842" w:type="dxa"/>
            <w:tcBorders>
              <w:top w:val="nil"/>
              <w:left w:val="nil"/>
              <w:bottom w:val="single" w:sz="4" w:space="0" w:color="auto"/>
              <w:right w:val="single" w:sz="4" w:space="0" w:color="auto"/>
            </w:tcBorders>
            <w:vAlign w:val="bottom"/>
            <w:hideMark/>
          </w:tcPr>
          <w:p w14:paraId="5D7723EB" w14:textId="77777777" w:rsidR="004270E7" w:rsidRPr="00A60BE0" w:rsidRDefault="004270E7" w:rsidP="000725F1">
            <w:pPr>
              <w:spacing w:after="0" w:line="240" w:lineRule="auto"/>
              <w:jc w:val="right"/>
              <w:rPr>
                <w:rFonts w:ascii="Times New Roman" w:eastAsia="Times New Roman" w:hAnsi="Times New Roman" w:cs="Times New Roman"/>
                <w:lang w:eastAsia="lv-LV"/>
              </w:rPr>
            </w:pPr>
          </w:p>
        </w:tc>
        <w:tc>
          <w:tcPr>
            <w:tcW w:w="1843" w:type="dxa"/>
            <w:tcBorders>
              <w:top w:val="nil"/>
              <w:left w:val="nil"/>
              <w:bottom w:val="single" w:sz="4" w:space="0" w:color="auto"/>
              <w:right w:val="single" w:sz="4" w:space="0" w:color="auto"/>
            </w:tcBorders>
            <w:vAlign w:val="bottom"/>
            <w:hideMark/>
          </w:tcPr>
          <w:p w14:paraId="3EA9CB48" w14:textId="77777777" w:rsidR="004270E7" w:rsidRPr="00A60BE0" w:rsidRDefault="004270E7" w:rsidP="000725F1">
            <w:pPr>
              <w:spacing w:after="0" w:line="240" w:lineRule="auto"/>
              <w:jc w:val="right"/>
              <w:rPr>
                <w:rFonts w:ascii="Times New Roman" w:eastAsia="Times New Roman" w:hAnsi="Times New Roman" w:cs="Times New Roman"/>
                <w:lang w:eastAsia="lv-LV"/>
              </w:rPr>
            </w:pPr>
          </w:p>
        </w:tc>
      </w:tr>
      <w:tr w:rsidR="004270E7" w:rsidRPr="00A60BE0" w14:paraId="2C7545F6" w14:textId="77777777" w:rsidTr="000725F1">
        <w:trPr>
          <w:trHeight w:val="300"/>
        </w:trPr>
        <w:tc>
          <w:tcPr>
            <w:tcW w:w="942" w:type="dxa"/>
            <w:tcBorders>
              <w:top w:val="nil"/>
              <w:left w:val="single" w:sz="4" w:space="0" w:color="auto"/>
              <w:bottom w:val="single" w:sz="4" w:space="0" w:color="auto"/>
              <w:right w:val="single" w:sz="4" w:space="0" w:color="auto"/>
            </w:tcBorders>
            <w:vAlign w:val="bottom"/>
            <w:hideMark/>
          </w:tcPr>
          <w:p w14:paraId="798392C9"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1</w:t>
            </w:r>
          </w:p>
        </w:tc>
        <w:tc>
          <w:tcPr>
            <w:tcW w:w="2520" w:type="dxa"/>
            <w:tcBorders>
              <w:top w:val="nil"/>
              <w:left w:val="nil"/>
              <w:bottom w:val="single" w:sz="4" w:space="0" w:color="auto"/>
              <w:right w:val="single" w:sz="4" w:space="0" w:color="auto"/>
            </w:tcBorders>
            <w:vAlign w:val="bottom"/>
            <w:hideMark/>
          </w:tcPr>
          <w:p w14:paraId="47A32CF8" w14:textId="77777777" w:rsidR="004270E7" w:rsidRPr="00A60BE0" w:rsidRDefault="004270E7" w:rsidP="000725F1">
            <w:pPr>
              <w:spacing w:after="0" w:line="240" w:lineRule="auto"/>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Plānošana</w:t>
            </w:r>
          </w:p>
        </w:tc>
        <w:tc>
          <w:tcPr>
            <w:tcW w:w="2067" w:type="dxa"/>
            <w:tcBorders>
              <w:top w:val="nil"/>
              <w:left w:val="nil"/>
              <w:bottom w:val="single" w:sz="4" w:space="0" w:color="auto"/>
              <w:right w:val="single" w:sz="4" w:space="0" w:color="auto"/>
            </w:tcBorders>
            <w:vAlign w:val="bottom"/>
            <w:hideMark/>
          </w:tcPr>
          <w:p w14:paraId="5A00FAFC"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2" w:type="dxa"/>
            <w:tcBorders>
              <w:top w:val="nil"/>
              <w:left w:val="nil"/>
              <w:bottom w:val="single" w:sz="4" w:space="0" w:color="auto"/>
              <w:right w:val="single" w:sz="4" w:space="0" w:color="auto"/>
            </w:tcBorders>
            <w:vAlign w:val="bottom"/>
            <w:hideMark/>
          </w:tcPr>
          <w:p w14:paraId="72A98E07"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3" w:type="dxa"/>
            <w:tcBorders>
              <w:top w:val="nil"/>
              <w:left w:val="nil"/>
              <w:bottom w:val="single" w:sz="4" w:space="0" w:color="auto"/>
              <w:right w:val="single" w:sz="4" w:space="0" w:color="auto"/>
            </w:tcBorders>
            <w:vAlign w:val="bottom"/>
            <w:hideMark/>
          </w:tcPr>
          <w:p w14:paraId="6DBAA5BD"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r>
      <w:tr w:rsidR="004270E7" w:rsidRPr="00A60BE0" w14:paraId="66E68022" w14:textId="77777777" w:rsidTr="000725F1">
        <w:trPr>
          <w:trHeight w:val="300"/>
        </w:trPr>
        <w:tc>
          <w:tcPr>
            <w:tcW w:w="942" w:type="dxa"/>
            <w:tcBorders>
              <w:top w:val="nil"/>
              <w:left w:val="single" w:sz="4" w:space="0" w:color="auto"/>
              <w:bottom w:val="single" w:sz="4" w:space="0" w:color="auto"/>
              <w:right w:val="single" w:sz="4" w:space="0" w:color="auto"/>
            </w:tcBorders>
            <w:vAlign w:val="bottom"/>
            <w:hideMark/>
          </w:tcPr>
          <w:p w14:paraId="2A09C36A"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2</w:t>
            </w:r>
          </w:p>
        </w:tc>
        <w:tc>
          <w:tcPr>
            <w:tcW w:w="2520" w:type="dxa"/>
            <w:tcBorders>
              <w:top w:val="nil"/>
              <w:left w:val="nil"/>
              <w:bottom w:val="single" w:sz="4" w:space="0" w:color="auto"/>
              <w:right w:val="single" w:sz="4" w:space="0" w:color="auto"/>
            </w:tcBorders>
            <w:vAlign w:val="bottom"/>
            <w:hideMark/>
          </w:tcPr>
          <w:p w14:paraId="539A7334" w14:textId="77777777" w:rsidR="004270E7" w:rsidRPr="00A60BE0" w:rsidRDefault="004270E7" w:rsidP="000725F1">
            <w:pPr>
              <w:spacing w:after="0" w:line="240" w:lineRule="auto"/>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Starpposma revīzija</w:t>
            </w:r>
          </w:p>
        </w:tc>
        <w:tc>
          <w:tcPr>
            <w:tcW w:w="2067" w:type="dxa"/>
            <w:tcBorders>
              <w:top w:val="nil"/>
              <w:left w:val="nil"/>
              <w:bottom w:val="single" w:sz="4" w:space="0" w:color="auto"/>
              <w:right w:val="single" w:sz="4" w:space="0" w:color="auto"/>
            </w:tcBorders>
            <w:vAlign w:val="bottom"/>
            <w:hideMark/>
          </w:tcPr>
          <w:p w14:paraId="6742667C"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2" w:type="dxa"/>
            <w:tcBorders>
              <w:top w:val="nil"/>
              <w:left w:val="nil"/>
              <w:bottom w:val="single" w:sz="4" w:space="0" w:color="auto"/>
              <w:right w:val="single" w:sz="4" w:space="0" w:color="auto"/>
            </w:tcBorders>
            <w:vAlign w:val="bottom"/>
            <w:hideMark/>
          </w:tcPr>
          <w:p w14:paraId="79627FA8"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3" w:type="dxa"/>
            <w:tcBorders>
              <w:top w:val="nil"/>
              <w:left w:val="nil"/>
              <w:bottom w:val="single" w:sz="4" w:space="0" w:color="auto"/>
              <w:right w:val="single" w:sz="4" w:space="0" w:color="auto"/>
            </w:tcBorders>
            <w:vAlign w:val="bottom"/>
            <w:hideMark/>
          </w:tcPr>
          <w:p w14:paraId="52C83D5A"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r>
      <w:tr w:rsidR="004270E7" w:rsidRPr="00A60BE0" w14:paraId="46C7CDDC" w14:textId="77777777" w:rsidTr="000725F1">
        <w:trPr>
          <w:trHeight w:val="300"/>
        </w:trPr>
        <w:tc>
          <w:tcPr>
            <w:tcW w:w="942" w:type="dxa"/>
            <w:tcBorders>
              <w:top w:val="single" w:sz="4" w:space="0" w:color="auto"/>
              <w:left w:val="single" w:sz="4" w:space="0" w:color="auto"/>
              <w:bottom w:val="single" w:sz="4" w:space="0" w:color="auto"/>
              <w:right w:val="single" w:sz="4" w:space="0" w:color="auto"/>
            </w:tcBorders>
            <w:vAlign w:val="bottom"/>
            <w:hideMark/>
          </w:tcPr>
          <w:p w14:paraId="33CE7B68"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3</w:t>
            </w:r>
          </w:p>
        </w:tc>
        <w:tc>
          <w:tcPr>
            <w:tcW w:w="2520" w:type="dxa"/>
            <w:tcBorders>
              <w:top w:val="single" w:sz="4" w:space="0" w:color="auto"/>
              <w:left w:val="nil"/>
              <w:bottom w:val="single" w:sz="4" w:space="0" w:color="auto"/>
              <w:right w:val="single" w:sz="4" w:space="0" w:color="auto"/>
            </w:tcBorders>
            <w:vAlign w:val="bottom"/>
            <w:hideMark/>
          </w:tcPr>
          <w:p w14:paraId="13612392" w14:textId="77777777" w:rsidR="004270E7" w:rsidRPr="00A60BE0" w:rsidRDefault="004270E7" w:rsidP="000725F1">
            <w:pPr>
              <w:spacing w:after="0" w:line="240" w:lineRule="auto"/>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Noslēguma revīzija</w:t>
            </w:r>
          </w:p>
        </w:tc>
        <w:tc>
          <w:tcPr>
            <w:tcW w:w="2067" w:type="dxa"/>
            <w:tcBorders>
              <w:top w:val="single" w:sz="4" w:space="0" w:color="auto"/>
              <w:left w:val="nil"/>
              <w:bottom w:val="single" w:sz="4" w:space="0" w:color="auto"/>
              <w:right w:val="single" w:sz="4" w:space="0" w:color="auto"/>
            </w:tcBorders>
            <w:vAlign w:val="bottom"/>
            <w:hideMark/>
          </w:tcPr>
          <w:p w14:paraId="109E42E7"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2" w:type="dxa"/>
            <w:tcBorders>
              <w:top w:val="single" w:sz="4" w:space="0" w:color="auto"/>
              <w:left w:val="nil"/>
              <w:bottom w:val="single" w:sz="4" w:space="0" w:color="auto"/>
              <w:right w:val="single" w:sz="4" w:space="0" w:color="auto"/>
            </w:tcBorders>
            <w:vAlign w:val="bottom"/>
            <w:hideMark/>
          </w:tcPr>
          <w:p w14:paraId="22794780"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3" w:type="dxa"/>
            <w:tcBorders>
              <w:top w:val="single" w:sz="4" w:space="0" w:color="auto"/>
              <w:left w:val="nil"/>
              <w:bottom w:val="single" w:sz="4" w:space="0" w:color="auto"/>
              <w:right w:val="single" w:sz="4" w:space="0" w:color="auto"/>
            </w:tcBorders>
            <w:vAlign w:val="bottom"/>
            <w:hideMark/>
          </w:tcPr>
          <w:p w14:paraId="21B8BA17"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r>
      <w:tr w:rsidR="004270E7" w:rsidRPr="00A60BE0" w14:paraId="09E55674" w14:textId="77777777" w:rsidTr="000725F1">
        <w:trPr>
          <w:trHeight w:val="300"/>
        </w:trPr>
        <w:tc>
          <w:tcPr>
            <w:tcW w:w="7371" w:type="dxa"/>
            <w:gridSpan w:val="4"/>
            <w:tcBorders>
              <w:top w:val="single" w:sz="4" w:space="0" w:color="auto"/>
              <w:left w:val="single" w:sz="4" w:space="0" w:color="auto"/>
              <w:bottom w:val="single" w:sz="4" w:space="0" w:color="auto"/>
              <w:right w:val="single" w:sz="4" w:space="0" w:color="auto"/>
            </w:tcBorders>
            <w:vAlign w:val="bottom"/>
          </w:tcPr>
          <w:p w14:paraId="7A315207" w14:textId="77777777" w:rsidR="004270E7" w:rsidRPr="00A60BE0" w:rsidRDefault="004270E7" w:rsidP="000725F1">
            <w:pPr>
              <w:spacing w:after="0" w:line="240" w:lineRule="auto"/>
              <w:jc w:val="right"/>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Līgumcena kopā (EUR)</w:t>
            </w:r>
            <w:r w:rsidRPr="00A60BE0">
              <w:rPr>
                <w:rStyle w:val="FootnoteReference"/>
                <w:rFonts w:ascii="Times New Roman" w:eastAsia="Times New Roman" w:hAnsi="Times New Roman" w:cs="Times New Roman"/>
                <w:lang w:eastAsia="lv-LV"/>
              </w:rPr>
              <w:footnoteReference w:id="8"/>
            </w:r>
            <w:r w:rsidRPr="00A60BE0">
              <w:rPr>
                <w:rFonts w:ascii="Times New Roman" w:eastAsia="Times New Roman" w:hAnsi="Times New Roman" w:cs="Times New Roman"/>
                <w:lang w:eastAsia="lv-LV"/>
              </w:rPr>
              <w:t>, bez PVN</w:t>
            </w:r>
          </w:p>
        </w:tc>
        <w:tc>
          <w:tcPr>
            <w:tcW w:w="1843" w:type="dxa"/>
            <w:tcBorders>
              <w:top w:val="single" w:sz="4" w:space="0" w:color="auto"/>
              <w:left w:val="nil"/>
              <w:bottom w:val="single" w:sz="4" w:space="0" w:color="auto"/>
              <w:right w:val="single" w:sz="4" w:space="0" w:color="auto"/>
            </w:tcBorders>
            <w:vAlign w:val="bottom"/>
          </w:tcPr>
          <w:p w14:paraId="5124BFF7"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p>
        </w:tc>
      </w:tr>
    </w:tbl>
    <w:p w14:paraId="3E324CF3" w14:textId="77777777" w:rsidR="004270E7" w:rsidRPr="00A60BE0" w:rsidRDefault="004270E7" w:rsidP="004270E7">
      <w:pPr>
        <w:tabs>
          <w:tab w:val="left" w:pos="360"/>
          <w:tab w:val="right" w:leader="hyphen" w:pos="9000"/>
        </w:tabs>
        <w:overflowPunct w:val="0"/>
        <w:autoSpaceDE w:val="0"/>
        <w:autoSpaceDN w:val="0"/>
        <w:adjustRightInd w:val="0"/>
        <w:spacing w:before="120" w:after="0" w:line="240" w:lineRule="auto"/>
        <w:ind w:left="142"/>
        <w:jc w:val="both"/>
        <w:textAlignment w:val="baseline"/>
        <w:rPr>
          <w:rFonts w:ascii="Times New Roman" w:eastAsia="Times New Roman" w:hAnsi="Times New Roman" w:cs="Times New Roman"/>
          <w:lang w:eastAsia="lv-LV"/>
        </w:rPr>
      </w:pPr>
    </w:p>
    <w:tbl>
      <w:tblPr>
        <w:tblW w:w="9214" w:type="dxa"/>
        <w:tblLayout w:type="fixed"/>
        <w:tblLook w:val="04A0" w:firstRow="1" w:lastRow="0" w:firstColumn="1" w:lastColumn="0" w:noHBand="0" w:noVBand="1"/>
      </w:tblPr>
      <w:tblGrid>
        <w:gridCol w:w="942"/>
        <w:gridCol w:w="2520"/>
        <w:gridCol w:w="2040"/>
        <w:gridCol w:w="1869"/>
        <w:gridCol w:w="1843"/>
      </w:tblGrid>
      <w:tr w:rsidR="004270E7" w:rsidRPr="00A60BE0" w14:paraId="757B09A8" w14:textId="77777777" w:rsidTr="000725F1">
        <w:trPr>
          <w:trHeight w:val="285"/>
        </w:trPr>
        <w:tc>
          <w:tcPr>
            <w:tcW w:w="9214" w:type="dxa"/>
            <w:gridSpan w:val="5"/>
            <w:tcBorders>
              <w:top w:val="nil"/>
              <w:left w:val="nil"/>
              <w:bottom w:val="nil"/>
              <w:right w:val="nil"/>
            </w:tcBorders>
            <w:vAlign w:val="bottom"/>
            <w:hideMark/>
          </w:tcPr>
          <w:p w14:paraId="2ABED195" w14:textId="77777777" w:rsidR="004270E7" w:rsidRPr="00A60BE0" w:rsidRDefault="004270E7" w:rsidP="00FD55B9">
            <w:pPr>
              <w:numPr>
                <w:ilvl w:val="1"/>
                <w:numId w:val="37"/>
              </w:numPr>
              <w:overflowPunct w:val="0"/>
              <w:autoSpaceDE w:val="0"/>
              <w:autoSpaceDN w:val="0"/>
              <w:adjustRightInd w:val="0"/>
              <w:spacing w:after="0" w:line="240" w:lineRule="auto"/>
              <w:ind w:left="604" w:hanging="425"/>
              <w:contextualSpacing/>
              <w:jc w:val="both"/>
              <w:textAlignment w:val="baseline"/>
              <w:rPr>
                <w:rFonts w:ascii="Times New Roman" w:eastAsia="Times New Roman" w:hAnsi="Times New Roman" w:cs="Times New Roman"/>
                <w:lang w:eastAsia="lv-LV"/>
              </w:rPr>
            </w:pPr>
            <w:r w:rsidRPr="00A60BE0">
              <w:rPr>
                <w:rFonts w:ascii="Times New Roman" w:eastAsia="Times New Roman" w:hAnsi="Times New Roman" w:cs="Times New Roman"/>
                <w:bCs/>
                <w:lang w:eastAsia="lv-LV"/>
              </w:rPr>
              <w:t xml:space="preserve">Revīzijas pakalpojuma izpildes darbietilpības tāme </w:t>
            </w:r>
            <w:r w:rsidRPr="00A60BE0">
              <w:rPr>
                <w:rFonts w:ascii="Times New Roman" w:eastAsia="Times New Roman" w:hAnsi="Times New Roman" w:cs="Times New Roman"/>
                <w:bCs/>
                <w:i/>
                <w:iCs/>
                <w:lang w:eastAsia="lv-LV"/>
              </w:rPr>
              <w:t>__revidējamā subjekta nosaukums_</w:t>
            </w:r>
            <w:r w:rsidRPr="00A60BE0">
              <w:rPr>
                <w:rFonts w:ascii="Times New Roman" w:eastAsia="Times New Roman" w:hAnsi="Times New Roman" w:cs="Times New Roman"/>
                <w:bCs/>
                <w:lang w:eastAsia="lv-LV"/>
              </w:rPr>
              <w:t xml:space="preserve">  </w:t>
            </w:r>
            <w:r w:rsidRPr="00A60BE0">
              <w:rPr>
                <w:rFonts w:ascii="Times New Roman" w:eastAsia="Times New Roman" w:hAnsi="Times New Roman" w:cs="Times New Roman"/>
                <w:b/>
                <w:lang w:eastAsia="lv-LV"/>
              </w:rPr>
              <w:t>2027.gadam</w:t>
            </w:r>
            <w:r w:rsidRPr="00A60BE0">
              <w:rPr>
                <w:rFonts w:ascii="Times New Roman" w:eastAsia="Times New Roman" w:hAnsi="Times New Roman" w:cs="Times New Roman"/>
                <w:bCs/>
                <w:lang w:eastAsia="lv-LV"/>
              </w:rPr>
              <w:t>)</w:t>
            </w:r>
          </w:p>
        </w:tc>
      </w:tr>
      <w:tr w:rsidR="004270E7" w:rsidRPr="00A60BE0" w14:paraId="210E71F0" w14:textId="77777777" w:rsidTr="000725F1">
        <w:trPr>
          <w:trHeight w:val="600"/>
        </w:trPr>
        <w:tc>
          <w:tcPr>
            <w:tcW w:w="942" w:type="dxa"/>
            <w:tcBorders>
              <w:top w:val="single" w:sz="4" w:space="0" w:color="auto"/>
              <w:left w:val="single" w:sz="4" w:space="0" w:color="auto"/>
              <w:bottom w:val="single" w:sz="4" w:space="0" w:color="auto"/>
              <w:right w:val="single" w:sz="4" w:space="0" w:color="auto"/>
            </w:tcBorders>
            <w:vAlign w:val="center"/>
            <w:hideMark/>
          </w:tcPr>
          <w:p w14:paraId="0C2E6BA5"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proofErr w:type="spellStart"/>
            <w:r w:rsidRPr="00A60BE0">
              <w:rPr>
                <w:rFonts w:ascii="Times New Roman" w:eastAsia="Times New Roman" w:hAnsi="Times New Roman" w:cs="Times New Roman"/>
                <w:lang w:eastAsia="lv-LV"/>
              </w:rPr>
              <w:t>Nr.p.k</w:t>
            </w:r>
            <w:proofErr w:type="spellEnd"/>
            <w:r w:rsidRPr="00A60BE0">
              <w:rPr>
                <w:rFonts w:ascii="Times New Roman" w:eastAsia="Times New Roman" w:hAnsi="Times New Roman" w:cs="Times New Roman"/>
                <w:lang w:eastAsia="lv-LV"/>
              </w:rPr>
              <w:t>.</w:t>
            </w:r>
          </w:p>
        </w:tc>
        <w:tc>
          <w:tcPr>
            <w:tcW w:w="2520" w:type="dxa"/>
            <w:tcBorders>
              <w:top w:val="single" w:sz="4" w:space="0" w:color="auto"/>
              <w:left w:val="nil"/>
              <w:bottom w:val="single" w:sz="4" w:space="0" w:color="auto"/>
              <w:right w:val="single" w:sz="4" w:space="0" w:color="auto"/>
            </w:tcBorders>
            <w:vAlign w:val="center"/>
            <w:hideMark/>
          </w:tcPr>
          <w:p w14:paraId="6BE444EC"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Pakalpojuma veids</w:t>
            </w:r>
          </w:p>
        </w:tc>
        <w:tc>
          <w:tcPr>
            <w:tcW w:w="2040" w:type="dxa"/>
            <w:tcBorders>
              <w:top w:val="single" w:sz="4" w:space="0" w:color="auto"/>
              <w:left w:val="nil"/>
              <w:bottom w:val="single" w:sz="4" w:space="0" w:color="auto"/>
              <w:right w:val="single" w:sz="4" w:space="0" w:color="auto"/>
            </w:tcBorders>
            <w:vAlign w:val="center"/>
            <w:hideMark/>
          </w:tcPr>
          <w:p w14:paraId="2F35037A"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Daudzums (stundas</w:t>
            </w:r>
            <w:r w:rsidRPr="00A60BE0">
              <w:rPr>
                <w:rStyle w:val="FootnoteReference"/>
                <w:rFonts w:ascii="Times New Roman" w:eastAsia="Times New Roman" w:hAnsi="Times New Roman" w:cs="Times New Roman"/>
                <w:lang w:eastAsia="lv-LV"/>
              </w:rPr>
              <w:footnoteReference w:id="9"/>
            </w:r>
            <w:r w:rsidRPr="00A60BE0">
              <w:rPr>
                <w:rFonts w:ascii="Times New Roman" w:eastAsia="Times New Roman" w:hAnsi="Times New Roman" w:cs="Times New Roman"/>
                <w:lang w:eastAsia="lv-LV"/>
              </w:rPr>
              <w:t>)</w:t>
            </w:r>
          </w:p>
        </w:tc>
        <w:tc>
          <w:tcPr>
            <w:tcW w:w="1869" w:type="dxa"/>
            <w:tcBorders>
              <w:top w:val="single" w:sz="4" w:space="0" w:color="auto"/>
              <w:left w:val="nil"/>
              <w:bottom w:val="single" w:sz="4" w:space="0" w:color="auto"/>
              <w:right w:val="single" w:sz="4" w:space="0" w:color="auto"/>
            </w:tcBorders>
            <w:vAlign w:val="center"/>
            <w:hideMark/>
          </w:tcPr>
          <w:p w14:paraId="1FD32EF9"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Vidējais izcenojums (EUR/stundā)</w:t>
            </w:r>
          </w:p>
        </w:tc>
        <w:tc>
          <w:tcPr>
            <w:tcW w:w="1843" w:type="dxa"/>
            <w:tcBorders>
              <w:top w:val="single" w:sz="4" w:space="0" w:color="auto"/>
              <w:left w:val="nil"/>
              <w:bottom w:val="single" w:sz="4" w:space="0" w:color="auto"/>
              <w:right w:val="single" w:sz="4" w:space="0" w:color="auto"/>
            </w:tcBorders>
            <w:vAlign w:val="center"/>
            <w:hideMark/>
          </w:tcPr>
          <w:p w14:paraId="03BDBD29"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Izmaksas kopā (EUR)</w:t>
            </w:r>
          </w:p>
        </w:tc>
      </w:tr>
      <w:tr w:rsidR="004270E7" w:rsidRPr="00A60BE0" w14:paraId="0F033AB5" w14:textId="77777777" w:rsidTr="000725F1">
        <w:trPr>
          <w:trHeight w:val="600"/>
        </w:trPr>
        <w:tc>
          <w:tcPr>
            <w:tcW w:w="942" w:type="dxa"/>
            <w:tcBorders>
              <w:top w:val="nil"/>
              <w:left w:val="single" w:sz="4" w:space="0" w:color="auto"/>
              <w:bottom w:val="single" w:sz="4" w:space="0" w:color="auto"/>
              <w:right w:val="single" w:sz="4" w:space="0" w:color="auto"/>
            </w:tcBorders>
            <w:vAlign w:val="bottom"/>
            <w:hideMark/>
          </w:tcPr>
          <w:p w14:paraId="4235C5D3" w14:textId="77777777" w:rsidR="004270E7" w:rsidRPr="00A60BE0" w:rsidRDefault="004270E7" w:rsidP="000725F1">
            <w:pPr>
              <w:spacing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I.</w:t>
            </w:r>
          </w:p>
        </w:tc>
        <w:tc>
          <w:tcPr>
            <w:tcW w:w="2520" w:type="dxa"/>
            <w:tcBorders>
              <w:top w:val="nil"/>
              <w:left w:val="nil"/>
              <w:bottom w:val="single" w:sz="4" w:space="0" w:color="auto"/>
              <w:right w:val="single" w:sz="4" w:space="0" w:color="auto"/>
            </w:tcBorders>
            <w:vAlign w:val="bottom"/>
            <w:hideMark/>
          </w:tcPr>
          <w:p w14:paraId="23F30DFD" w14:textId="77777777" w:rsidR="004270E7" w:rsidRPr="00A60BE0" w:rsidRDefault="004270E7" w:rsidP="000725F1">
            <w:pPr>
              <w:spacing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Revīzijas procedūras kopā t.sk.:</w:t>
            </w:r>
          </w:p>
        </w:tc>
        <w:tc>
          <w:tcPr>
            <w:tcW w:w="2040" w:type="dxa"/>
            <w:tcBorders>
              <w:top w:val="nil"/>
              <w:left w:val="nil"/>
              <w:bottom w:val="single" w:sz="4" w:space="0" w:color="auto"/>
              <w:right w:val="single" w:sz="4" w:space="0" w:color="auto"/>
            </w:tcBorders>
            <w:vAlign w:val="bottom"/>
            <w:hideMark/>
          </w:tcPr>
          <w:p w14:paraId="3E6C70B0" w14:textId="77777777" w:rsidR="004270E7" w:rsidRPr="00A60BE0" w:rsidRDefault="004270E7" w:rsidP="000725F1">
            <w:pPr>
              <w:spacing w:after="0" w:line="240" w:lineRule="auto"/>
              <w:jc w:val="right"/>
              <w:rPr>
                <w:rFonts w:ascii="Times New Roman" w:eastAsia="Times New Roman" w:hAnsi="Times New Roman" w:cs="Times New Roman"/>
                <w:lang w:eastAsia="lv-LV"/>
              </w:rPr>
            </w:pPr>
          </w:p>
        </w:tc>
        <w:tc>
          <w:tcPr>
            <w:tcW w:w="1869" w:type="dxa"/>
            <w:tcBorders>
              <w:top w:val="nil"/>
              <w:left w:val="nil"/>
              <w:bottom w:val="single" w:sz="4" w:space="0" w:color="auto"/>
              <w:right w:val="single" w:sz="4" w:space="0" w:color="auto"/>
            </w:tcBorders>
            <w:vAlign w:val="bottom"/>
            <w:hideMark/>
          </w:tcPr>
          <w:p w14:paraId="612BD83E" w14:textId="77777777" w:rsidR="004270E7" w:rsidRPr="00A60BE0" w:rsidRDefault="004270E7" w:rsidP="000725F1">
            <w:pPr>
              <w:spacing w:after="0" w:line="240" w:lineRule="auto"/>
              <w:jc w:val="right"/>
              <w:rPr>
                <w:rFonts w:ascii="Times New Roman" w:eastAsia="Times New Roman" w:hAnsi="Times New Roman" w:cs="Times New Roman"/>
                <w:lang w:eastAsia="lv-LV"/>
              </w:rPr>
            </w:pPr>
          </w:p>
        </w:tc>
        <w:tc>
          <w:tcPr>
            <w:tcW w:w="1843" w:type="dxa"/>
            <w:tcBorders>
              <w:top w:val="nil"/>
              <w:left w:val="nil"/>
              <w:bottom w:val="single" w:sz="4" w:space="0" w:color="auto"/>
              <w:right w:val="single" w:sz="4" w:space="0" w:color="auto"/>
            </w:tcBorders>
            <w:vAlign w:val="bottom"/>
            <w:hideMark/>
          </w:tcPr>
          <w:p w14:paraId="6A13A73A" w14:textId="77777777" w:rsidR="004270E7" w:rsidRPr="00A60BE0" w:rsidRDefault="004270E7" w:rsidP="000725F1">
            <w:pPr>
              <w:spacing w:after="0" w:line="240" w:lineRule="auto"/>
              <w:jc w:val="right"/>
              <w:rPr>
                <w:rFonts w:ascii="Times New Roman" w:eastAsia="Times New Roman" w:hAnsi="Times New Roman" w:cs="Times New Roman"/>
                <w:lang w:eastAsia="lv-LV"/>
              </w:rPr>
            </w:pPr>
          </w:p>
        </w:tc>
      </w:tr>
      <w:tr w:rsidR="004270E7" w:rsidRPr="00A60BE0" w14:paraId="322DA5E3" w14:textId="77777777" w:rsidTr="000725F1">
        <w:trPr>
          <w:trHeight w:val="300"/>
        </w:trPr>
        <w:tc>
          <w:tcPr>
            <w:tcW w:w="942" w:type="dxa"/>
            <w:tcBorders>
              <w:top w:val="nil"/>
              <w:left w:val="single" w:sz="4" w:space="0" w:color="auto"/>
              <w:bottom w:val="single" w:sz="4" w:space="0" w:color="auto"/>
              <w:right w:val="single" w:sz="4" w:space="0" w:color="auto"/>
            </w:tcBorders>
            <w:vAlign w:val="bottom"/>
            <w:hideMark/>
          </w:tcPr>
          <w:p w14:paraId="09EFF50B"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1</w:t>
            </w:r>
          </w:p>
        </w:tc>
        <w:tc>
          <w:tcPr>
            <w:tcW w:w="2520" w:type="dxa"/>
            <w:tcBorders>
              <w:top w:val="nil"/>
              <w:left w:val="nil"/>
              <w:bottom w:val="single" w:sz="4" w:space="0" w:color="auto"/>
              <w:right w:val="single" w:sz="4" w:space="0" w:color="auto"/>
            </w:tcBorders>
            <w:vAlign w:val="bottom"/>
            <w:hideMark/>
          </w:tcPr>
          <w:p w14:paraId="55985ED1" w14:textId="77777777" w:rsidR="004270E7" w:rsidRPr="00A60BE0" w:rsidRDefault="004270E7" w:rsidP="000725F1">
            <w:pPr>
              <w:spacing w:after="0" w:line="240" w:lineRule="auto"/>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Plānošana</w:t>
            </w:r>
          </w:p>
        </w:tc>
        <w:tc>
          <w:tcPr>
            <w:tcW w:w="2040" w:type="dxa"/>
            <w:tcBorders>
              <w:top w:val="nil"/>
              <w:left w:val="nil"/>
              <w:bottom w:val="single" w:sz="4" w:space="0" w:color="auto"/>
              <w:right w:val="single" w:sz="4" w:space="0" w:color="auto"/>
            </w:tcBorders>
            <w:vAlign w:val="bottom"/>
            <w:hideMark/>
          </w:tcPr>
          <w:p w14:paraId="517A5E21"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69" w:type="dxa"/>
            <w:tcBorders>
              <w:top w:val="nil"/>
              <w:left w:val="nil"/>
              <w:bottom w:val="single" w:sz="4" w:space="0" w:color="auto"/>
              <w:right w:val="single" w:sz="4" w:space="0" w:color="auto"/>
            </w:tcBorders>
            <w:vAlign w:val="bottom"/>
            <w:hideMark/>
          </w:tcPr>
          <w:p w14:paraId="5E79E889"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3" w:type="dxa"/>
            <w:tcBorders>
              <w:top w:val="nil"/>
              <w:left w:val="nil"/>
              <w:bottom w:val="single" w:sz="4" w:space="0" w:color="auto"/>
              <w:right w:val="single" w:sz="4" w:space="0" w:color="auto"/>
            </w:tcBorders>
            <w:vAlign w:val="bottom"/>
            <w:hideMark/>
          </w:tcPr>
          <w:p w14:paraId="05DAB3BA"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r>
      <w:tr w:rsidR="004270E7" w:rsidRPr="00A60BE0" w14:paraId="2E7B82E7" w14:textId="77777777" w:rsidTr="000725F1">
        <w:trPr>
          <w:trHeight w:val="300"/>
        </w:trPr>
        <w:tc>
          <w:tcPr>
            <w:tcW w:w="942" w:type="dxa"/>
            <w:tcBorders>
              <w:top w:val="nil"/>
              <w:left w:val="single" w:sz="4" w:space="0" w:color="auto"/>
              <w:bottom w:val="single" w:sz="4" w:space="0" w:color="auto"/>
              <w:right w:val="single" w:sz="4" w:space="0" w:color="auto"/>
            </w:tcBorders>
            <w:vAlign w:val="bottom"/>
            <w:hideMark/>
          </w:tcPr>
          <w:p w14:paraId="1C41BB9A"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2</w:t>
            </w:r>
          </w:p>
        </w:tc>
        <w:tc>
          <w:tcPr>
            <w:tcW w:w="2520" w:type="dxa"/>
            <w:tcBorders>
              <w:top w:val="nil"/>
              <w:left w:val="nil"/>
              <w:bottom w:val="single" w:sz="4" w:space="0" w:color="auto"/>
              <w:right w:val="single" w:sz="4" w:space="0" w:color="auto"/>
            </w:tcBorders>
            <w:vAlign w:val="bottom"/>
            <w:hideMark/>
          </w:tcPr>
          <w:p w14:paraId="20C6B706" w14:textId="77777777" w:rsidR="004270E7" w:rsidRPr="00A60BE0" w:rsidRDefault="004270E7" w:rsidP="000725F1">
            <w:pPr>
              <w:spacing w:after="0" w:line="240" w:lineRule="auto"/>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Starpposma revīzija</w:t>
            </w:r>
          </w:p>
        </w:tc>
        <w:tc>
          <w:tcPr>
            <w:tcW w:w="2040" w:type="dxa"/>
            <w:tcBorders>
              <w:top w:val="nil"/>
              <w:left w:val="nil"/>
              <w:bottom w:val="single" w:sz="4" w:space="0" w:color="auto"/>
              <w:right w:val="single" w:sz="4" w:space="0" w:color="auto"/>
            </w:tcBorders>
            <w:vAlign w:val="bottom"/>
            <w:hideMark/>
          </w:tcPr>
          <w:p w14:paraId="02681DE0"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69" w:type="dxa"/>
            <w:tcBorders>
              <w:top w:val="nil"/>
              <w:left w:val="nil"/>
              <w:bottom w:val="single" w:sz="4" w:space="0" w:color="auto"/>
              <w:right w:val="single" w:sz="4" w:space="0" w:color="auto"/>
            </w:tcBorders>
            <w:vAlign w:val="bottom"/>
            <w:hideMark/>
          </w:tcPr>
          <w:p w14:paraId="6F4ED2CB"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3" w:type="dxa"/>
            <w:tcBorders>
              <w:top w:val="nil"/>
              <w:left w:val="nil"/>
              <w:bottom w:val="single" w:sz="4" w:space="0" w:color="auto"/>
              <w:right w:val="single" w:sz="4" w:space="0" w:color="auto"/>
            </w:tcBorders>
            <w:vAlign w:val="bottom"/>
            <w:hideMark/>
          </w:tcPr>
          <w:p w14:paraId="3DF9AD56"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r>
      <w:tr w:rsidR="004270E7" w:rsidRPr="00A60BE0" w14:paraId="3FFE98E8" w14:textId="77777777" w:rsidTr="000725F1">
        <w:trPr>
          <w:trHeight w:val="300"/>
        </w:trPr>
        <w:tc>
          <w:tcPr>
            <w:tcW w:w="942" w:type="dxa"/>
            <w:tcBorders>
              <w:top w:val="single" w:sz="4" w:space="0" w:color="auto"/>
              <w:left w:val="single" w:sz="4" w:space="0" w:color="auto"/>
              <w:bottom w:val="single" w:sz="4" w:space="0" w:color="auto"/>
              <w:right w:val="single" w:sz="4" w:space="0" w:color="auto"/>
            </w:tcBorders>
            <w:vAlign w:val="bottom"/>
            <w:hideMark/>
          </w:tcPr>
          <w:p w14:paraId="53599668"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3</w:t>
            </w:r>
          </w:p>
        </w:tc>
        <w:tc>
          <w:tcPr>
            <w:tcW w:w="2520" w:type="dxa"/>
            <w:tcBorders>
              <w:top w:val="single" w:sz="4" w:space="0" w:color="auto"/>
              <w:left w:val="nil"/>
              <w:bottom w:val="single" w:sz="4" w:space="0" w:color="auto"/>
              <w:right w:val="single" w:sz="4" w:space="0" w:color="auto"/>
            </w:tcBorders>
            <w:vAlign w:val="bottom"/>
            <w:hideMark/>
          </w:tcPr>
          <w:p w14:paraId="2EEC005B" w14:textId="77777777" w:rsidR="004270E7" w:rsidRPr="00A60BE0" w:rsidRDefault="004270E7" w:rsidP="000725F1">
            <w:pPr>
              <w:spacing w:after="0" w:line="240" w:lineRule="auto"/>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Noslēguma revīzija</w:t>
            </w:r>
          </w:p>
        </w:tc>
        <w:tc>
          <w:tcPr>
            <w:tcW w:w="2040" w:type="dxa"/>
            <w:tcBorders>
              <w:top w:val="single" w:sz="4" w:space="0" w:color="auto"/>
              <w:left w:val="nil"/>
              <w:bottom w:val="single" w:sz="4" w:space="0" w:color="auto"/>
              <w:right w:val="single" w:sz="4" w:space="0" w:color="auto"/>
            </w:tcBorders>
            <w:vAlign w:val="bottom"/>
            <w:hideMark/>
          </w:tcPr>
          <w:p w14:paraId="2ED65E1A"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69" w:type="dxa"/>
            <w:tcBorders>
              <w:top w:val="single" w:sz="4" w:space="0" w:color="auto"/>
              <w:left w:val="nil"/>
              <w:bottom w:val="single" w:sz="4" w:space="0" w:color="auto"/>
              <w:right w:val="single" w:sz="4" w:space="0" w:color="auto"/>
            </w:tcBorders>
            <w:vAlign w:val="bottom"/>
            <w:hideMark/>
          </w:tcPr>
          <w:p w14:paraId="70E4EA60"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3" w:type="dxa"/>
            <w:tcBorders>
              <w:top w:val="single" w:sz="4" w:space="0" w:color="auto"/>
              <w:left w:val="nil"/>
              <w:bottom w:val="single" w:sz="4" w:space="0" w:color="auto"/>
              <w:right w:val="single" w:sz="4" w:space="0" w:color="auto"/>
            </w:tcBorders>
            <w:vAlign w:val="bottom"/>
            <w:hideMark/>
          </w:tcPr>
          <w:p w14:paraId="19006A66"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r>
      <w:tr w:rsidR="004270E7" w:rsidRPr="00A60BE0" w14:paraId="1C063BA2" w14:textId="77777777" w:rsidTr="000725F1">
        <w:trPr>
          <w:trHeight w:val="300"/>
        </w:trPr>
        <w:tc>
          <w:tcPr>
            <w:tcW w:w="7371" w:type="dxa"/>
            <w:gridSpan w:val="4"/>
            <w:tcBorders>
              <w:top w:val="single" w:sz="4" w:space="0" w:color="auto"/>
              <w:left w:val="single" w:sz="4" w:space="0" w:color="auto"/>
              <w:bottom w:val="single" w:sz="4" w:space="0" w:color="auto"/>
              <w:right w:val="single" w:sz="4" w:space="0" w:color="auto"/>
            </w:tcBorders>
            <w:vAlign w:val="bottom"/>
          </w:tcPr>
          <w:p w14:paraId="253CCB8F" w14:textId="77777777" w:rsidR="004270E7" w:rsidRPr="00A60BE0" w:rsidRDefault="004270E7" w:rsidP="000725F1">
            <w:pPr>
              <w:spacing w:after="0" w:line="240" w:lineRule="auto"/>
              <w:jc w:val="right"/>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Līgumcena kopā (EUR), bez PVN</w:t>
            </w:r>
          </w:p>
        </w:tc>
        <w:tc>
          <w:tcPr>
            <w:tcW w:w="1843" w:type="dxa"/>
            <w:tcBorders>
              <w:top w:val="single" w:sz="4" w:space="0" w:color="auto"/>
              <w:left w:val="nil"/>
              <w:bottom w:val="single" w:sz="4" w:space="0" w:color="auto"/>
              <w:right w:val="single" w:sz="4" w:space="0" w:color="auto"/>
            </w:tcBorders>
            <w:vAlign w:val="bottom"/>
          </w:tcPr>
          <w:p w14:paraId="2859E72C"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p>
        </w:tc>
      </w:tr>
    </w:tbl>
    <w:p w14:paraId="362A759E" w14:textId="77777777" w:rsidR="004270E7" w:rsidRPr="00A60BE0" w:rsidRDefault="004270E7" w:rsidP="004270E7">
      <w:pPr>
        <w:tabs>
          <w:tab w:val="left" w:pos="360"/>
          <w:tab w:val="right" w:leader="hyphen" w:pos="9000"/>
        </w:tabs>
        <w:overflowPunct w:val="0"/>
        <w:autoSpaceDE w:val="0"/>
        <w:autoSpaceDN w:val="0"/>
        <w:adjustRightInd w:val="0"/>
        <w:spacing w:before="120" w:after="0" w:line="240" w:lineRule="auto"/>
        <w:ind w:left="142"/>
        <w:jc w:val="both"/>
        <w:textAlignment w:val="baseline"/>
        <w:rPr>
          <w:rFonts w:ascii="Times New Roman" w:eastAsia="Times New Roman" w:hAnsi="Times New Roman" w:cs="Times New Roman"/>
          <w:lang w:eastAsia="lv-LV"/>
        </w:rPr>
      </w:pPr>
    </w:p>
    <w:tbl>
      <w:tblPr>
        <w:tblW w:w="9214" w:type="dxa"/>
        <w:tblLayout w:type="fixed"/>
        <w:tblLook w:val="04A0" w:firstRow="1" w:lastRow="0" w:firstColumn="1" w:lastColumn="0" w:noHBand="0" w:noVBand="1"/>
      </w:tblPr>
      <w:tblGrid>
        <w:gridCol w:w="942"/>
        <w:gridCol w:w="2520"/>
        <w:gridCol w:w="2040"/>
        <w:gridCol w:w="1869"/>
        <w:gridCol w:w="1843"/>
      </w:tblGrid>
      <w:tr w:rsidR="004270E7" w:rsidRPr="00A60BE0" w14:paraId="0BAC19E6" w14:textId="77777777" w:rsidTr="000725F1">
        <w:trPr>
          <w:trHeight w:val="285"/>
        </w:trPr>
        <w:tc>
          <w:tcPr>
            <w:tcW w:w="9214" w:type="dxa"/>
            <w:gridSpan w:val="5"/>
            <w:tcBorders>
              <w:top w:val="nil"/>
              <w:left w:val="nil"/>
              <w:bottom w:val="nil"/>
              <w:right w:val="nil"/>
            </w:tcBorders>
            <w:vAlign w:val="bottom"/>
            <w:hideMark/>
          </w:tcPr>
          <w:p w14:paraId="15EEF7FB" w14:textId="77777777" w:rsidR="004270E7" w:rsidRPr="00A60BE0" w:rsidRDefault="004270E7" w:rsidP="00FD55B9">
            <w:pPr>
              <w:numPr>
                <w:ilvl w:val="1"/>
                <w:numId w:val="37"/>
              </w:numPr>
              <w:overflowPunct w:val="0"/>
              <w:autoSpaceDE w:val="0"/>
              <w:autoSpaceDN w:val="0"/>
              <w:adjustRightInd w:val="0"/>
              <w:spacing w:after="0" w:line="240" w:lineRule="auto"/>
              <w:ind w:left="604" w:hanging="425"/>
              <w:contextualSpacing/>
              <w:jc w:val="both"/>
              <w:textAlignment w:val="baseline"/>
              <w:rPr>
                <w:rFonts w:ascii="Times New Roman" w:eastAsia="Times New Roman" w:hAnsi="Times New Roman" w:cs="Times New Roman"/>
                <w:lang w:eastAsia="lv-LV"/>
              </w:rPr>
            </w:pPr>
            <w:r w:rsidRPr="00A60BE0">
              <w:rPr>
                <w:rFonts w:ascii="Times New Roman" w:eastAsia="Times New Roman" w:hAnsi="Times New Roman" w:cs="Times New Roman"/>
                <w:bCs/>
                <w:lang w:eastAsia="lv-LV"/>
              </w:rPr>
              <w:t xml:space="preserve">Revīzijas pakalpojuma izpildes darbietilpības tāme </w:t>
            </w:r>
            <w:r w:rsidRPr="00A60BE0">
              <w:rPr>
                <w:rFonts w:ascii="Times New Roman" w:eastAsia="Times New Roman" w:hAnsi="Times New Roman" w:cs="Times New Roman"/>
                <w:bCs/>
                <w:i/>
                <w:iCs/>
                <w:lang w:eastAsia="lv-LV"/>
              </w:rPr>
              <w:t>__revidējamā subjekta nosaukums_</w:t>
            </w:r>
            <w:r w:rsidRPr="00A60BE0">
              <w:rPr>
                <w:rFonts w:ascii="Times New Roman" w:eastAsia="Times New Roman" w:hAnsi="Times New Roman" w:cs="Times New Roman"/>
                <w:bCs/>
                <w:lang w:eastAsia="lv-LV"/>
              </w:rPr>
              <w:t xml:space="preserve">  </w:t>
            </w:r>
            <w:r w:rsidRPr="00A60BE0">
              <w:rPr>
                <w:rFonts w:ascii="Times New Roman" w:eastAsia="Times New Roman" w:hAnsi="Times New Roman" w:cs="Times New Roman"/>
                <w:b/>
                <w:lang w:eastAsia="lv-LV"/>
              </w:rPr>
              <w:t>2028.gadam</w:t>
            </w:r>
            <w:r w:rsidRPr="00A60BE0">
              <w:rPr>
                <w:rFonts w:ascii="Times New Roman" w:eastAsia="Times New Roman" w:hAnsi="Times New Roman" w:cs="Times New Roman"/>
                <w:bCs/>
                <w:lang w:eastAsia="lv-LV"/>
              </w:rPr>
              <w:t>)</w:t>
            </w:r>
          </w:p>
        </w:tc>
      </w:tr>
      <w:tr w:rsidR="004270E7" w:rsidRPr="00A60BE0" w14:paraId="2D4FF90B" w14:textId="77777777" w:rsidTr="000725F1">
        <w:trPr>
          <w:trHeight w:val="600"/>
        </w:trPr>
        <w:tc>
          <w:tcPr>
            <w:tcW w:w="942" w:type="dxa"/>
            <w:tcBorders>
              <w:top w:val="single" w:sz="4" w:space="0" w:color="auto"/>
              <w:left w:val="single" w:sz="4" w:space="0" w:color="auto"/>
              <w:bottom w:val="single" w:sz="4" w:space="0" w:color="auto"/>
              <w:right w:val="single" w:sz="4" w:space="0" w:color="auto"/>
            </w:tcBorders>
            <w:vAlign w:val="center"/>
            <w:hideMark/>
          </w:tcPr>
          <w:p w14:paraId="646A4B7E"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proofErr w:type="spellStart"/>
            <w:r w:rsidRPr="00A60BE0">
              <w:rPr>
                <w:rFonts w:ascii="Times New Roman" w:eastAsia="Times New Roman" w:hAnsi="Times New Roman" w:cs="Times New Roman"/>
                <w:lang w:eastAsia="lv-LV"/>
              </w:rPr>
              <w:t>Nr.p.k</w:t>
            </w:r>
            <w:proofErr w:type="spellEnd"/>
            <w:r w:rsidRPr="00A60BE0">
              <w:rPr>
                <w:rFonts w:ascii="Times New Roman" w:eastAsia="Times New Roman" w:hAnsi="Times New Roman" w:cs="Times New Roman"/>
                <w:lang w:eastAsia="lv-LV"/>
              </w:rPr>
              <w:t>.</w:t>
            </w:r>
          </w:p>
        </w:tc>
        <w:tc>
          <w:tcPr>
            <w:tcW w:w="2520" w:type="dxa"/>
            <w:tcBorders>
              <w:top w:val="single" w:sz="4" w:space="0" w:color="auto"/>
              <w:left w:val="nil"/>
              <w:bottom w:val="single" w:sz="4" w:space="0" w:color="auto"/>
              <w:right w:val="single" w:sz="4" w:space="0" w:color="auto"/>
            </w:tcBorders>
            <w:vAlign w:val="center"/>
            <w:hideMark/>
          </w:tcPr>
          <w:p w14:paraId="5CDF10CA"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Pakalpojuma veids</w:t>
            </w:r>
          </w:p>
        </w:tc>
        <w:tc>
          <w:tcPr>
            <w:tcW w:w="2040" w:type="dxa"/>
            <w:tcBorders>
              <w:top w:val="single" w:sz="4" w:space="0" w:color="auto"/>
              <w:left w:val="nil"/>
              <w:bottom w:val="single" w:sz="4" w:space="0" w:color="auto"/>
              <w:right w:val="single" w:sz="4" w:space="0" w:color="auto"/>
            </w:tcBorders>
            <w:vAlign w:val="center"/>
            <w:hideMark/>
          </w:tcPr>
          <w:p w14:paraId="7494046C"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Daudzums (stundas</w:t>
            </w:r>
            <w:r w:rsidRPr="00A60BE0">
              <w:rPr>
                <w:rStyle w:val="FootnoteReference"/>
                <w:rFonts w:ascii="Times New Roman" w:eastAsia="Times New Roman" w:hAnsi="Times New Roman" w:cs="Times New Roman"/>
                <w:lang w:eastAsia="lv-LV"/>
              </w:rPr>
              <w:footnoteReference w:id="10"/>
            </w:r>
            <w:r w:rsidRPr="00A60BE0">
              <w:rPr>
                <w:rFonts w:ascii="Times New Roman" w:eastAsia="Times New Roman" w:hAnsi="Times New Roman" w:cs="Times New Roman"/>
                <w:lang w:eastAsia="lv-LV"/>
              </w:rPr>
              <w:t>)</w:t>
            </w:r>
          </w:p>
        </w:tc>
        <w:tc>
          <w:tcPr>
            <w:tcW w:w="1869" w:type="dxa"/>
            <w:tcBorders>
              <w:top w:val="single" w:sz="4" w:space="0" w:color="auto"/>
              <w:left w:val="nil"/>
              <w:bottom w:val="single" w:sz="4" w:space="0" w:color="auto"/>
              <w:right w:val="single" w:sz="4" w:space="0" w:color="auto"/>
            </w:tcBorders>
            <w:vAlign w:val="center"/>
            <w:hideMark/>
          </w:tcPr>
          <w:p w14:paraId="6D7AAAC7"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Vidējais izcenojums (EUR/stundā)</w:t>
            </w:r>
          </w:p>
        </w:tc>
        <w:tc>
          <w:tcPr>
            <w:tcW w:w="1843" w:type="dxa"/>
            <w:tcBorders>
              <w:top w:val="single" w:sz="4" w:space="0" w:color="auto"/>
              <w:left w:val="nil"/>
              <w:bottom w:val="single" w:sz="4" w:space="0" w:color="auto"/>
              <w:right w:val="single" w:sz="4" w:space="0" w:color="auto"/>
            </w:tcBorders>
            <w:vAlign w:val="center"/>
            <w:hideMark/>
          </w:tcPr>
          <w:p w14:paraId="15F684C3"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Izmaksas kopā (EUR)</w:t>
            </w:r>
          </w:p>
        </w:tc>
      </w:tr>
      <w:tr w:rsidR="004270E7" w:rsidRPr="00A60BE0" w14:paraId="2F492D39" w14:textId="77777777" w:rsidTr="000725F1">
        <w:trPr>
          <w:trHeight w:val="600"/>
        </w:trPr>
        <w:tc>
          <w:tcPr>
            <w:tcW w:w="942" w:type="dxa"/>
            <w:tcBorders>
              <w:top w:val="nil"/>
              <w:left w:val="single" w:sz="4" w:space="0" w:color="auto"/>
              <w:bottom w:val="single" w:sz="4" w:space="0" w:color="auto"/>
              <w:right w:val="single" w:sz="4" w:space="0" w:color="auto"/>
            </w:tcBorders>
            <w:vAlign w:val="bottom"/>
            <w:hideMark/>
          </w:tcPr>
          <w:p w14:paraId="7011EA6B" w14:textId="77777777" w:rsidR="004270E7" w:rsidRPr="00A60BE0" w:rsidRDefault="004270E7" w:rsidP="000725F1">
            <w:pPr>
              <w:spacing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I.</w:t>
            </w:r>
          </w:p>
        </w:tc>
        <w:tc>
          <w:tcPr>
            <w:tcW w:w="2520" w:type="dxa"/>
            <w:tcBorders>
              <w:top w:val="nil"/>
              <w:left w:val="nil"/>
              <w:bottom w:val="single" w:sz="4" w:space="0" w:color="auto"/>
              <w:right w:val="single" w:sz="4" w:space="0" w:color="auto"/>
            </w:tcBorders>
            <w:vAlign w:val="bottom"/>
            <w:hideMark/>
          </w:tcPr>
          <w:p w14:paraId="7A5AF963" w14:textId="77777777" w:rsidR="004270E7" w:rsidRPr="00A60BE0" w:rsidRDefault="004270E7" w:rsidP="000725F1">
            <w:pPr>
              <w:spacing w:after="0" w:line="240" w:lineRule="auto"/>
              <w:jc w:val="center"/>
              <w:rPr>
                <w:rFonts w:ascii="Times New Roman" w:eastAsia="Times New Roman" w:hAnsi="Times New Roman" w:cs="Times New Roman"/>
                <w:b/>
                <w:lang w:eastAsia="lv-LV"/>
              </w:rPr>
            </w:pPr>
            <w:r w:rsidRPr="00A60BE0">
              <w:rPr>
                <w:rFonts w:ascii="Times New Roman" w:eastAsia="Times New Roman" w:hAnsi="Times New Roman" w:cs="Times New Roman"/>
                <w:b/>
                <w:lang w:eastAsia="lv-LV"/>
              </w:rPr>
              <w:t>Revīzijas procedūras kopā t.sk.:</w:t>
            </w:r>
          </w:p>
        </w:tc>
        <w:tc>
          <w:tcPr>
            <w:tcW w:w="2040" w:type="dxa"/>
            <w:tcBorders>
              <w:top w:val="nil"/>
              <w:left w:val="nil"/>
              <w:bottom w:val="single" w:sz="4" w:space="0" w:color="auto"/>
              <w:right w:val="single" w:sz="4" w:space="0" w:color="auto"/>
            </w:tcBorders>
            <w:vAlign w:val="bottom"/>
            <w:hideMark/>
          </w:tcPr>
          <w:p w14:paraId="0F1E482C" w14:textId="77777777" w:rsidR="004270E7" w:rsidRPr="00A60BE0" w:rsidRDefault="004270E7" w:rsidP="000725F1">
            <w:pPr>
              <w:spacing w:after="0" w:line="240" w:lineRule="auto"/>
              <w:jc w:val="right"/>
              <w:rPr>
                <w:rFonts w:ascii="Times New Roman" w:eastAsia="Times New Roman" w:hAnsi="Times New Roman" w:cs="Times New Roman"/>
                <w:lang w:eastAsia="lv-LV"/>
              </w:rPr>
            </w:pPr>
          </w:p>
        </w:tc>
        <w:tc>
          <w:tcPr>
            <w:tcW w:w="1869" w:type="dxa"/>
            <w:tcBorders>
              <w:top w:val="nil"/>
              <w:left w:val="nil"/>
              <w:bottom w:val="single" w:sz="4" w:space="0" w:color="auto"/>
              <w:right w:val="single" w:sz="4" w:space="0" w:color="auto"/>
            </w:tcBorders>
            <w:vAlign w:val="bottom"/>
            <w:hideMark/>
          </w:tcPr>
          <w:p w14:paraId="17C3878B" w14:textId="77777777" w:rsidR="004270E7" w:rsidRPr="00A60BE0" w:rsidRDefault="004270E7" w:rsidP="000725F1">
            <w:pPr>
              <w:spacing w:after="0" w:line="240" w:lineRule="auto"/>
              <w:jc w:val="right"/>
              <w:rPr>
                <w:rFonts w:ascii="Times New Roman" w:eastAsia="Times New Roman" w:hAnsi="Times New Roman" w:cs="Times New Roman"/>
                <w:lang w:eastAsia="lv-LV"/>
              </w:rPr>
            </w:pPr>
          </w:p>
        </w:tc>
        <w:tc>
          <w:tcPr>
            <w:tcW w:w="1843" w:type="dxa"/>
            <w:tcBorders>
              <w:top w:val="nil"/>
              <w:left w:val="nil"/>
              <w:bottom w:val="single" w:sz="4" w:space="0" w:color="auto"/>
              <w:right w:val="single" w:sz="4" w:space="0" w:color="auto"/>
            </w:tcBorders>
            <w:vAlign w:val="bottom"/>
            <w:hideMark/>
          </w:tcPr>
          <w:p w14:paraId="4333A4E1" w14:textId="77777777" w:rsidR="004270E7" w:rsidRPr="00A60BE0" w:rsidRDefault="004270E7" w:rsidP="000725F1">
            <w:pPr>
              <w:spacing w:after="0" w:line="240" w:lineRule="auto"/>
              <w:jc w:val="right"/>
              <w:rPr>
                <w:rFonts w:ascii="Times New Roman" w:eastAsia="Times New Roman" w:hAnsi="Times New Roman" w:cs="Times New Roman"/>
                <w:lang w:eastAsia="lv-LV"/>
              </w:rPr>
            </w:pPr>
          </w:p>
        </w:tc>
      </w:tr>
      <w:tr w:rsidR="004270E7" w:rsidRPr="00A60BE0" w14:paraId="38A88374" w14:textId="77777777" w:rsidTr="000725F1">
        <w:trPr>
          <w:trHeight w:val="300"/>
        </w:trPr>
        <w:tc>
          <w:tcPr>
            <w:tcW w:w="942" w:type="dxa"/>
            <w:tcBorders>
              <w:top w:val="nil"/>
              <w:left w:val="single" w:sz="4" w:space="0" w:color="auto"/>
              <w:bottom w:val="single" w:sz="4" w:space="0" w:color="auto"/>
              <w:right w:val="single" w:sz="4" w:space="0" w:color="auto"/>
            </w:tcBorders>
            <w:vAlign w:val="bottom"/>
            <w:hideMark/>
          </w:tcPr>
          <w:p w14:paraId="2558A340"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1</w:t>
            </w:r>
          </w:p>
        </w:tc>
        <w:tc>
          <w:tcPr>
            <w:tcW w:w="2520" w:type="dxa"/>
            <w:tcBorders>
              <w:top w:val="nil"/>
              <w:left w:val="nil"/>
              <w:bottom w:val="single" w:sz="4" w:space="0" w:color="auto"/>
              <w:right w:val="single" w:sz="4" w:space="0" w:color="auto"/>
            </w:tcBorders>
            <w:vAlign w:val="bottom"/>
            <w:hideMark/>
          </w:tcPr>
          <w:p w14:paraId="547B82EC" w14:textId="77777777" w:rsidR="004270E7" w:rsidRPr="00A60BE0" w:rsidRDefault="004270E7" w:rsidP="000725F1">
            <w:pPr>
              <w:spacing w:after="0" w:line="240" w:lineRule="auto"/>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Plānošana</w:t>
            </w:r>
          </w:p>
        </w:tc>
        <w:tc>
          <w:tcPr>
            <w:tcW w:w="2040" w:type="dxa"/>
            <w:tcBorders>
              <w:top w:val="nil"/>
              <w:left w:val="nil"/>
              <w:bottom w:val="single" w:sz="4" w:space="0" w:color="auto"/>
              <w:right w:val="single" w:sz="4" w:space="0" w:color="auto"/>
            </w:tcBorders>
            <w:vAlign w:val="bottom"/>
            <w:hideMark/>
          </w:tcPr>
          <w:p w14:paraId="215A8C2D"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69" w:type="dxa"/>
            <w:tcBorders>
              <w:top w:val="nil"/>
              <w:left w:val="nil"/>
              <w:bottom w:val="single" w:sz="4" w:space="0" w:color="auto"/>
              <w:right w:val="single" w:sz="4" w:space="0" w:color="auto"/>
            </w:tcBorders>
            <w:vAlign w:val="bottom"/>
            <w:hideMark/>
          </w:tcPr>
          <w:p w14:paraId="29C0582A"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3" w:type="dxa"/>
            <w:tcBorders>
              <w:top w:val="nil"/>
              <w:left w:val="nil"/>
              <w:bottom w:val="single" w:sz="4" w:space="0" w:color="auto"/>
              <w:right w:val="single" w:sz="4" w:space="0" w:color="auto"/>
            </w:tcBorders>
            <w:vAlign w:val="bottom"/>
            <w:hideMark/>
          </w:tcPr>
          <w:p w14:paraId="5303177A"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r>
      <w:tr w:rsidR="004270E7" w:rsidRPr="00A60BE0" w14:paraId="2F149E3A" w14:textId="77777777" w:rsidTr="000725F1">
        <w:trPr>
          <w:trHeight w:val="300"/>
        </w:trPr>
        <w:tc>
          <w:tcPr>
            <w:tcW w:w="942" w:type="dxa"/>
            <w:tcBorders>
              <w:top w:val="nil"/>
              <w:left w:val="single" w:sz="4" w:space="0" w:color="auto"/>
              <w:bottom w:val="single" w:sz="4" w:space="0" w:color="auto"/>
              <w:right w:val="single" w:sz="4" w:space="0" w:color="auto"/>
            </w:tcBorders>
            <w:vAlign w:val="bottom"/>
            <w:hideMark/>
          </w:tcPr>
          <w:p w14:paraId="33C7D4B4"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2</w:t>
            </w:r>
          </w:p>
        </w:tc>
        <w:tc>
          <w:tcPr>
            <w:tcW w:w="2520" w:type="dxa"/>
            <w:tcBorders>
              <w:top w:val="nil"/>
              <w:left w:val="nil"/>
              <w:bottom w:val="single" w:sz="4" w:space="0" w:color="auto"/>
              <w:right w:val="single" w:sz="4" w:space="0" w:color="auto"/>
            </w:tcBorders>
            <w:vAlign w:val="bottom"/>
            <w:hideMark/>
          </w:tcPr>
          <w:p w14:paraId="1437D5E2" w14:textId="77777777" w:rsidR="004270E7" w:rsidRPr="00A60BE0" w:rsidRDefault="004270E7" w:rsidP="000725F1">
            <w:pPr>
              <w:spacing w:after="0" w:line="240" w:lineRule="auto"/>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Starpposma revīzija</w:t>
            </w:r>
          </w:p>
        </w:tc>
        <w:tc>
          <w:tcPr>
            <w:tcW w:w="2040" w:type="dxa"/>
            <w:tcBorders>
              <w:top w:val="nil"/>
              <w:left w:val="nil"/>
              <w:bottom w:val="single" w:sz="4" w:space="0" w:color="auto"/>
              <w:right w:val="single" w:sz="4" w:space="0" w:color="auto"/>
            </w:tcBorders>
            <w:vAlign w:val="bottom"/>
            <w:hideMark/>
          </w:tcPr>
          <w:p w14:paraId="3D15066F"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69" w:type="dxa"/>
            <w:tcBorders>
              <w:top w:val="nil"/>
              <w:left w:val="nil"/>
              <w:bottom w:val="single" w:sz="4" w:space="0" w:color="auto"/>
              <w:right w:val="single" w:sz="4" w:space="0" w:color="auto"/>
            </w:tcBorders>
            <w:vAlign w:val="bottom"/>
            <w:hideMark/>
          </w:tcPr>
          <w:p w14:paraId="6AA4A72A"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3" w:type="dxa"/>
            <w:tcBorders>
              <w:top w:val="nil"/>
              <w:left w:val="nil"/>
              <w:bottom w:val="single" w:sz="4" w:space="0" w:color="auto"/>
              <w:right w:val="single" w:sz="4" w:space="0" w:color="auto"/>
            </w:tcBorders>
            <w:vAlign w:val="bottom"/>
            <w:hideMark/>
          </w:tcPr>
          <w:p w14:paraId="49ADE41A"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r>
      <w:tr w:rsidR="004270E7" w:rsidRPr="00A60BE0" w14:paraId="5F4350EC" w14:textId="77777777" w:rsidTr="000725F1">
        <w:trPr>
          <w:trHeight w:val="300"/>
        </w:trPr>
        <w:tc>
          <w:tcPr>
            <w:tcW w:w="942" w:type="dxa"/>
            <w:tcBorders>
              <w:top w:val="single" w:sz="4" w:space="0" w:color="auto"/>
              <w:left w:val="single" w:sz="4" w:space="0" w:color="auto"/>
              <w:bottom w:val="single" w:sz="4" w:space="0" w:color="auto"/>
              <w:right w:val="single" w:sz="4" w:space="0" w:color="auto"/>
            </w:tcBorders>
            <w:vAlign w:val="bottom"/>
            <w:hideMark/>
          </w:tcPr>
          <w:p w14:paraId="4506D64F"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3</w:t>
            </w:r>
          </w:p>
        </w:tc>
        <w:tc>
          <w:tcPr>
            <w:tcW w:w="2520" w:type="dxa"/>
            <w:tcBorders>
              <w:top w:val="single" w:sz="4" w:space="0" w:color="auto"/>
              <w:left w:val="nil"/>
              <w:bottom w:val="single" w:sz="4" w:space="0" w:color="auto"/>
              <w:right w:val="single" w:sz="4" w:space="0" w:color="auto"/>
            </w:tcBorders>
            <w:vAlign w:val="bottom"/>
            <w:hideMark/>
          </w:tcPr>
          <w:p w14:paraId="32587A3A" w14:textId="77777777" w:rsidR="004270E7" w:rsidRPr="00A60BE0" w:rsidRDefault="004270E7" w:rsidP="000725F1">
            <w:pPr>
              <w:spacing w:after="0" w:line="240" w:lineRule="auto"/>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Noslēguma revīzija</w:t>
            </w:r>
          </w:p>
        </w:tc>
        <w:tc>
          <w:tcPr>
            <w:tcW w:w="2040" w:type="dxa"/>
            <w:tcBorders>
              <w:top w:val="single" w:sz="4" w:space="0" w:color="auto"/>
              <w:left w:val="nil"/>
              <w:bottom w:val="single" w:sz="4" w:space="0" w:color="auto"/>
              <w:right w:val="single" w:sz="4" w:space="0" w:color="auto"/>
            </w:tcBorders>
            <w:vAlign w:val="bottom"/>
            <w:hideMark/>
          </w:tcPr>
          <w:p w14:paraId="0755E1A2"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69" w:type="dxa"/>
            <w:tcBorders>
              <w:top w:val="single" w:sz="4" w:space="0" w:color="auto"/>
              <w:left w:val="nil"/>
              <w:bottom w:val="single" w:sz="4" w:space="0" w:color="auto"/>
              <w:right w:val="single" w:sz="4" w:space="0" w:color="auto"/>
            </w:tcBorders>
            <w:vAlign w:val="bottom"/>
            <w:hideMark/>
          </w:tcPr>
          <w:p w14:paraId="04BDC02C"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c>
          <w:tcPr>
            <w:tcW w:w="1843" w:type="dxa"/>
            <w:tcBorders>
              <w:top w:val="single" w:sz="4" w:space="0" w:color="auto"/>
              <w:left w:val="nil"/>
              <w:bottom w:val="single" w:sz="4" w:space="0" w:color="auto"/>
              <w:right w:val="single" w:sz="4" w:space="0" w:color="auto"/>
            </w:tcBorders>
            <w:vAlign w:val="bottom"/>
            <w:hideMark/>
          </w:tcPr>
          <w:p w14:paraId="7E8213EC"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w:t>
            </w:r>
          </w:p>
        </w:tc>
      </w:tr>
      <w:tr w:rsidR="004270E7" w:rsidRPr="00A60BE0" w14:paraId="50219E9F" w14:textId="77777777" w:rsidTr="000725F1">
        <w:trPr>
          <w:trHeight w:val="300"/>
        </w:trPr>
        <w:tc>
          <w:tcPr>
            <w:tcW w:w="7371" w:type="dxa"/>
            <w:gridSpan w:val="4"/>
            <w:tcBorders>
              <w:top w:val="single" w:sz="4" w:space="0" w:color="auto"/>
              <w:left w:val="single" w:sz="4" w:space="0" w:color="auto"/>
              <w:bottom w:val="single" w:sz="4" w:space="0" w:color="auto"/>
              <w:right w:val="single" w:sz="4" w:space="0" w:color="auto"/>
            </w:tcBorders>
            <w:vAlign w:val="bottom"/>
          </w:tcPr>
          <w:p w14:paraId="3484683E" w14:textId="77777777" w:rsidR="004270E7" w:rsidRPr="00A60BE0" w:rsidRDefault="004270E7" w:rsidP="000725F1">
            <w:pPr>
              <w:spacing w:after="0" w:line="240" w:lineRule="auto"/>
              <w:jc w:val="right"/>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Līgumcena kopā (EUR), bez PVN</w:t>
            </w:r>
          </w:p>
        </w:tc>
        <w:tc>
          <w:tcPr>
            <w:tcW w:w="1843" w:type="dxa"/>
            <w:tcBorders>
              <w:top w:val="single" w:sz="4" w:space="0" w:color="auto"/>
              <w:left w:val="nil"/>
              <w:bottom w:val="single" w:sz="4" w:space="0" w:color="auto"/>
              <w:right w:val="single" w:sz="4" w:space="0" w:color="auto"/>
            </w:tcBorders>
            <w:vAlign w:val="bottom"/>
          </w:tcPr>
          <w:p w14:paraId="569FEBB0" w14:textId="77777777" w:rsidR="004270E7" w:rsidRPr="00A60BE0" w:rsidRDefault="004270E7" w:rsidP="000725F1">
            <w:pPr>
              <w:spacing w:after="0" w:line="240" w:lineRule="auto"/>
              <w:jc w:val="center"/>
              <w:rPr>
                <w:rFonts w:ascii="Times New Roman" w:eastAsia="Times New Roman" w:hAnsi="Times New Roman" w:cs="Times New Roman"/>
                <w:lang w:eastAsia="lv-LV"/>
              </w:rPr>
            </w:pPr>
          </w:p>
        </w:tc>
      </w:tr>
    </w:tbl>
    <w:p w14:paraId="34CF11E1" w14:textId="77777777" w:rsidR="004270E7" w:rsidRDefault="004270E7" w:rsidP="004270E7">
      <w:pPr>
        <w:tabs>
          <w:tab w:val="left" w:pos="360"/>
          <w:tab w:val="right" w:leader="hyphen" w:pos="9000"/>
        </w:tabs>
        <w:overflowPunct w:val="0"/>
        <w:autoSpaceDE w:val="0"/>
        <w:autoSpaceDN w:val="0"/>
        <w:adjustRightInd w:val="0"/>
        <w:spacing w:before="120" w:after="0" w:line="240" w:lineRule="auto"/>
        <w:ind w:left="142"/>
        <w:jc w:val="both"/>
        <w:textAlignment w:val="baseline"/>
        <w:rPr>
          <w:rFonts w:ascii="Times New Roman" w:eastAsia="Times New Roman" w:hAnsi="Times New Roman" w:cs="Times New Roman"/>
          <w:lang w:eastAsia="lv-LV"/>
        </w:rPr>
      </w:pPr>
    </w:p>
    <w:p w14:paraId="06EDAF98" w14:textId="77777777" w:rsidR="004270E7" w:rsidRPr="00A60BE0" w:rsidRDefault="004270E7" w:rsidP="00FD55B9">
      <w:pPr>
        <w:numPr>
          <w:ilvl w:val="0"/>
          <w:numId w:val="37"/>
        </w:numPr>
        <w:tabs>
          <w:tab w:val="left" w:pos="360"/>
          <w:tab w:val="right" w:leader="hyphen" w:pos="9000"/>
        </w:tabs>
        <w:overflowPunct w:val="0"/>
        <w:autoSpaceDE w:val="0"/>
        <w:autoSpaceDN w:val="0"/>
        <w:adjustRightInd w:val="0"/>
        <w:spacing w:before="120" w:after="0" w:line="240" w:lineRule="auto"/>
        <w:ind w:left="0" w:firstLine="142"/>
        <w:jc w:val="both"/>
        <w:textAlignment w:val="baseline"/>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Informācija par Pretendenta piedāvātajiem speciālistiem līgumā paredzēto darbu izpildē:</w:t>
      </w:r>
    </w:p>
    <w:p w14:paraId="67761F4D" w14:textId="77777777" w:rsidR="004270E7" w:rsidRPr="00A60BE0" w:rsidRDefault="004270E7" w:rsidP="004270E7">
      <w:pPr>
        <w:spacing w:before="120" w:after="0" w:line="240" w:lineRule="auto"/>
        <w:ind w:left="720"/>
        <w:rPr>
          <w:rFonts w:ascii="Times New Roman" w:eastAsia="Times New Roman" w:hAnsi="Times New Roman" w:cs="Times New Roman"/>
          <w:lang w:eastAsia="lv-LV"/>
        </w:rPr>
      </w:pPr>
    </w:p>
    <w:tbl>
      <w:tblPr>
        <w:tblStyle w:val="TableGrid110"/>
        <w:tblW w:w="9214" w:type="dxa"/>
        <w:tblInd w:w="-5" w:type="dxa"/>
        <w:tblLook w:val="04A0" w:firstRow="1" w:lastRow="0" w:firstColumn="1" w:lastColumn="0" w:noHBand="0" w:noVBand="1"/>
      </w:tblPr>
      <w:tblGrid>
        <w:gridCol w:w="2268"/>
        <w:gridCol w:w="2127"/>
        <w:gridCol w:w="2409"/>
        <w:gridCol w:w="2410"/>
      </w:tblGrid>
      <w:tr w:rsidR="004270E7" w:rsidRPr="00A60BE0" w14:paraId="23016301" w14:textId="77777777" w:rsidTr="000725F1">
        <w:tc>
          <w:tcPr>
            <w:tcW w:w="2268" w:type="dxa"/>
            <w:vAlign w:val="center"/>
          </w:tcPr>
          <w:p w14:paraId="399BB8F2" w14:textId="77777777" w:rsidR="004270E7" w:rsidRPr="00A60BE0" w:rsidRDefault="004270E7" w:rsidP="000725F1">
            <w:pPr>
              <w:spacing w:before="120"/>
              <w:rPr>
                <w:sz w:val="22"/>
                <w:szCs w:val="22"/>
              </w:rPr>
            </w:pPr>
            <w:r w:rsidRPr="00A60BE0">
              <w:rPr>
                <w:sz w:val="22"/>
                <w:szCs w:val="22"/>
              </w:rPr>
              <w:t>Vārds, uzvārds</w:t>
            </w:r>
          </w:p>
        </w:tc>
        <w:tc>
          <w:tcPr>
            <w:tcW w:w="2127" w:type="dxa"/>
            <w:vAlign w:val="center"/>
          </w:tcPr>
          <w:p w14:paraId="2612EBF0" w14:textId="77777777" w:rsidR="004270E7" w:rsidRPr="00A60BE0" w:rsidRDefault="004270E7" w:rsidP="000725F1">
            <w:pPr>
              <w:spacing w:before="120"/>
              <w:rPr>
                <w:sz w:val="22"/>
                <w:szCs w:val="22"/>
              </w:rPr>
            </w:pPr>
            <w:r w:rsidRPr="00A60BE0">
              <w:rPr>
                <w:sz w:val="22"/>
                <w:szCs w:val="22"/>
              </w:rPr>
              <w:t>Sertifikātu nosaukumi</w:t>
            </w:r>
            <w:r w:rsidRPr="00A60BE0">
              <w:rPr>
                <w:sz w:val="22"/>
                <w:szCs w:val="22"/>
                <w:vertAlign w:val="superscript"/>
              </w:rPr>
              <w:footnoteReference w:id="11"/>
            </w:r>
          </w:p>
        </w:tc>
        <w:tc>
          <w:tcPr>
            <w:tcW w:w="2409" w:type="dxa"/>
            <w:vAlign w:val="center"/>
          </w:tcPr>
          <w:p w14:paraId="3EF22FBA" w14:textId="77777777" w:rsidR="004270E7" w:rsidRPr="00A60BE0" w:rsidRDefault="004270E7" w:rsidP="000725F1">
            <w:pPr>
              <w:spacing w:before="120"/>
              <w:rPr>
                <w:sz w:val="22"/>
                <w:szCs w:val="22"/>
              </w:rPr>
            </w:pPr>
            <w:r w:rsidRPr="00A60BE0">
              <w:rPr>
                <w:sz w:val="22"/>
                <w:szCs w:val="22"/>
              </w:rPr>
              <w:t xml:space="preserve">Personas statuss līguma izpildē (pretendenta darbinieks, pieaicinātā </w:t>
            </w:r>
            <w:r w:rsidRPr="00A60BE0">
              <w:rPr>
                <w:sz w:val="22"/>
                <w:szCs w:val="22"/>
              </w:rPr>
              <w:lastRenderedPageBreak/>
              <w:t>persona, apakšuzņēmēja pārstāvis)</w:t>
            </w:r>
          </w:p>
        </w:tc>
        <w:tc>
          <w:tcPr>
            <w:tcW w:w="2410" w:type="dxa"/>
            <w:vAlign w:val="center"/>
          </w:tcPr>
          <w:p w14:paraId="6C1DCEBB" w14:textId="77777777" w:rsidR="004270E7" w:rsidRPr="00A60BE0" w:rsidRDefault="004270E7" w:rsidP="000725F1">
            <w:pPr>
              <w:spacing w:before="120"/>
              <w:rPr>
                <w:sz w:val="22"/>
                <w:szCs w:val="22"/>
              </w:rPr>
            </w:pPr>
            <w:r w:rsidRPr="00A60BE0">
              <w:rPr>
                <w:sz w:val="22"/>
                <w:szCs w:val="22"/>
              </w:rPr>
              <w:lastRenderedPageBreak/>
              <w:t>Veicamie darbi līguma izpildē</w:t>
            </w:r>
          </w:p>
          <w:p w14:paraId="4E90C5CF" w14:textId="77777777" w:rsidR="004270E7" w:rsidRPr="00A60BE0" w:rsidRDefault="004270E7" w:rsidP="000725F1">
            <w:pPr>
              <w:spacing w:before="120"/>
              <w:rPr>
                <w:sz w:val="22"/>
                <w:szCs w:val="22"/>
              </w:rPr>
            </w:pPr>
            <w:r w:rsidRPr="00A60BE0">
              <w:rPr>
                <w:sz w:val="22"/>
                <w:szCs w:val="22"/>
              </w:rPr>
              <w:t>(uzrādīt)</w:t>
            </w:r>
          </w:p>
        </w:tc>
      </w:tr>
      <w:tr w:rsidR="004270E7" w:rsidRPr="00A60BE0" w14:paraId="4F428C8B" w14:textId="77777777" w:rsidTr="000725F1">
        <w:tc>
          <w:tcPr>
            <w:tcW w:w="2268" w:type="dxa"/>
          </w:tcPr>
          <w:p w14:paraId="073FD7D0" w14:textId="77777777" w:rsidR="004270E7" w:rsidRPr="00A60BE0" w:rsidRDefault="004270E7" w:rsidP="000725F1">
            <w:pPr>
              <w:spacing w:before="120"/>
              <w:rPr>
                <w:sz w:val="22"/>
                <w:szCs w:val="22"/>
              </w:rPr>
            </w:pPr>
          </w:p>
        </w:tc>
        <w:tc>
          <w:tcPr>
            <w:tcW w:w="2127" w:type="dxa"/>
          </w:tcPr>
          <w:p w14:paraId="3746EDC0" w14:textId="77777777" w:rsidR="004270E7" w:rsidRPr="00A60BE0" w:rsidRDefault="004270E7" w:rsidP="000725F1">
            <w:pPr>
              <w:spacing w:before="120"/>
              <w:rPr>
                <w:sz w:val="22"/>
                <w:szCs w:val="22"/>
              </w:rPr>
            </w:pPr>
          </w:p>
        </w:tc>
        <w:tc>
          <w:tcPr>
            <w:tcW w:w="2409" w:type="dxa"/>
          </w:tcPr>
          <w:p w14:paraId="371BB884" w14:textId="77777777" w:rsidR="004270E7" w:rsidRPr="00A60BE0" w:rsidRDefault="004270E7" w:rsidP="000725F1">
            <w:pPr>
              <w:spacing w:before="120"/>
              <w:rPr>
                <w:sz w:val="22"/>
                <w:szCs w:val="22"/>
              </w:rPr>
            </w:pPr>
          </w:p>
        </w:tc>
        <w:tc>
          <w:tcPr>
            <w:tcW w:w="2410" w:type="dxa"/>
          </w:tcPr>
          <w:p w14:paraId="3D826AA8" w14:textId="77777777" w:rsidR="004270E7" w:rsidRPr="00A60BE0" w:rsidRDefault="004270E7" w:rsidP="000725F1">
            <w:pPr>
              <w:spacing w:before="120"/>
              <w:rPr>
                <w:sz w:val="22"/>
                <w:szCs w:val="22"/>
              </w:rPr>
            </w:pPr>
          </w:p>
        </w:tc>
      </w:tr>
      <w:tr w:rsidR="004270E7" w:rsidRPr="00A60BE0" w14:paraId="1C9D3DDF" w14:textId="77777777" w:rsidTr="000725F1">
        <w:tc>
          <w:tcPr>
            <w:tcW w:w="2268" w:type="dxa"/>
          </w:tcPr>
          <w:p w14:paraId="47167E59" w14:textId="77777777" w:rsidR="004270E7" w:rsidRPr="00A60BE0" w:rsidRDefault="004270E7" w:rsidP="000725F1">
            <w:pPr>
              <w:spacing w:before="120"/>
              <w:rPr>
                <w:sz w:val="22"/>
                <w:szCs w:val="22"/>
              </w:rPr>
            </w:pPr>
            <w:r w:rsidRPr="00A60BE0">
              <w:rPr>
                <w:sz w:val="22"/>
                <w:szCs w:val="22"/>
              </w:rPr>
              <w:t>……..</w:t>
            </w:r>
          </w:p>
        </w:tc>
        <w:tc>
          <w:tcPr>
            <w:tcW w:w="2127" w:type="dxa"/>
          </w:tcPr>
          <w:p w14:paraId="44F9EB9B" w14:textId="77777777" w:rsidR="004270E7" w:rsidRPr="00A60BE0" w:rsidRDefault="004270E7" w:rsidP="000725F1">
            <w:pPr>
              <w:spacing w:before="120"/>
              <w:rPr>
                <w:sz w:val="22"/>
                <w:szCs w:val="22"/>
              </w:rPr>
            </w:pPr>
          </w:p>
        </w:tc>
        <w:tc>
          <w:tcPr>
            <w:tcW w:w="2409" w:type="dxa"/>
          </w:tcPr>
          <w:p w14:paraId="42D079E4" w14:textId="77777777" w:rsidR="004270E7" w:rsidRPr="00A60BE0" w:rsidRDefault="004270E7" w:rsidP="000725F1">
            <w:pPr>
              <w:spacing w:before="120"/>
              <w:rPr>
                <w:sz w:val="22"/>
                <w:szCs w:val="22"/>
              </w:rPr>
            </w:pPr>
          </w:p>
        </w:tc>
        <w:tc>
          <w:tcPr>
            <w:tcW w:w="2410" w:type="dxa"/>
          </w:tcPr>
          <w:p w14:paraId="52E0FED6" w14:textId="77777777" w:rsidR="004270E7" w:rsidRPr="00A60BE0" w:rsidRDefault="004270E7" w:rsidP="000725F1">
            <w:pPr>
              <w:spacing w:before="120"/>
              <w:rPr>
                <w:sz w:val="22"/>
                <w:szCs w:val="22"/>
              </w:rPr>
            </w:pPr>
          </w:p>
        </w:tc>
      </w:tr>
    </w:tbl>
    <w:p w14:paraId="575B5D97" w14:textId="77777777" w:rsidR="004270E7" w:rsidRPr="00A60BE0" w:rsidRDefault="004270E7" w:rsidP="004270E7">
      <w:pPr>
        <w:spacing w:before="120" w:after="0" w:line="240" w:lineRule="auto"/>
        <w:ind w:left="720"/>
        <w:rPr>
          <w:rFonts w:ascii="Times New Roman" w:eastAsia="Times New Roman" w:hAnsi="Times New Roman" w:cs="Times New Roman"/>
          <w:lang w:eastAsia="lv-LV"/>
        </w:rPr>
      </w:pPr>
    </w:p>
    <w:p w14:paraId="672251EE" w14:textId="77777777" w:rsidR="004270E7" w:rsidRDefault="004270E7" w:rsidP="004270E7">
      <w:pPr>
        <w:spacing w:after="0" w:line="240" w:lineRule="auto"/>
        <w:ind w:left="142"/>
        <w:jc w:val="both"/>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5.Apliecinām, ka revīzijas pakalpojumi tiks veikti saskaņā ar konkursa nolikuma tehniskajās specifikācijās noteiktajām prasībām un līguma izpildei tiks norīkoti piedāvājumā norādītie speciālisti.</w:t>
      </w:r>
    </w:p>
    <w:p w14:paraId="2AADFCC4" w14:textId="77777777" w:rsidR="004270E7" w:rsidRPr="00A60BE0" w:rsidRDefault="004270E7" w:rsidP="004270E7">
      <w:pPr>
        <w:spacing w:after="0" w:line="240" w:lineRule="auto"/>
        <w:ind w:left="142"/>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6. </w:t>
      </w:r>
      <w:r w:rsidRPr="003A7348">
        <w:rPr>
          <w:rFonts w:ascii="Times New Roman" w:eastAsia="Times New Roman" w:hAnsi="Times New Roman" w:cs="Times New Roman"/>
          <w:lang w:eastAsia="lv-LV"/>
        </w:rPr>
        <w:t>Pretendents apliecina, ka iepirkuma līguma izpildē netiks ietvertas Krievijas Federācijas un Baltkrievijas Republikas izcelsmes preces un pakalpojumi.</w:t>
      </w:r>
      <w:r w:rsidRPr="00A60BE0">
        <w:rPr>
          <w:rFonts w:ascii="Times New Roman" w:eastAsia="Times New Roman" w:hAnsi="Times New Roman" w:cs="Times New Roman"/>
          <w:lang w:eastAsia="lv-LV"/>
        </w:rPr>
        <w:t xml:space="preserve"> </w:t>
      </w:r>
    </w:p>
    <w:p w14:paraId="6FC6B4DB" w14:textId="77777777" w:rsidR="004270E7" w:rsidRPr="00A60BE0" w:rsidRDefault="004270E7" w:rsidP="004270E7">
      <w:pPr>
        <w:tabs>
          <w:tab w:val="left" w:pos="3119"/>
        </w:tabs>
        <w:overflowPunct w:val="0"/>
        <w:autoSpaceDE w:val="0"/>
        <w:autoSpaceDN w:val="0"/>
        <w:adjustRightInd w:val="0"/>
        <w:spacing w:after="0" w:line="240" w:lineRule="auto"/>
        <w:ind w:right="-1"/>
        <w:jc w:val="both"/>
        <w:rPr>
          <w:rFonts w:ascii="Times New Roman" w:eastAsia="Times New Roman" w:hAnsi="Times New Roman" w:cs="Times New Roman"/>
          <w:u w:val="single"/>
        </w:rPr>
      </w:pPr>
    </w:p>
    <w:p w14:paraId="3515249A" w14:textId="77777777" w:rsidR="004270E7" w:rsidRPr="00A60BE0" w:rsidRDefault="004270E7" w:rsidP="004270E7">
      <w:pPr>
        <w:tabs>
          <w:tab w:val="left" w:pos="3119"/>
        </w:tabs>
        <w:overflowPunct w:val="0"/>
        <w:autoSpaceDE w:val="0"/>
        <w:autoSpaceDN w:val="0"/>
        <w:adjustRightInd w:val="0"/>
        <w:spacing w:after="0" w:line="240" w:lineRule="auto"/>
        <w:ind w:right="-1"/>
        <w:jc w:val="both"/>
        <w:rPr>
          <w:rFonts w:ascii="Times New Roman" w:eastAsia="Times New Roman" w:hAnsi="Times New Roman" w:cs="Times New Roman"/>
          <w:b/>
          <w:u w:val="single"/>
        </w:rPr>
      </w:pPr>
      <w:r w:rsidRPr="00A60BE0">
        <w:rPr>
          <w:rFonts w:ascii="Times New Roman" w:eastAsia="Times New Roman" w:hAnsi="Times New Roman" w:cs="Times New Roman"/>
          <w:b/>
          <w:u w:val="single"/>
        </w:rPr>
        <w:t>Pielikumā:</w:t>
      </w:r>
    </w:p>
    <w:p w14:paraId="072A0948" w14:textId="77777777" w:rsidR="004270E7" w:rsidRDefault="004270E7" w:rsidP="004270E7">
      <w:pPr>
        <w:overflowPunct w:val="0"/>
        <w:autoSpaceDE w:val="0"/>
        <w:autoSpaceDN w:val="0"/>
        <w:adjustRightInd w:val="0"/>
        <w:spacing w:before="120" w:after="120" w:line="240" w:lineRule="auto"/>
        <w:ind w:left="425"/>
        <w:jc w:val="both"/>
        <w:textAlignment w:val="baseline"/>
        <w:rPr>
          <w:rFonts w:ascii="Times New Roman" w:eastAsia="Times New Roman" w:hAnsi="Times New Roman" w:cs="Times New Roman"/>
        </w:rPr>
      </w:pPr>
      <w:r w:rsidRPr="00A60BE0">
        <w:rPr>
          <w:rFonts w:ascii="Times New Roman" w:eastAsia="Times New Roman" w:hAnsi="Times New Roman" w:cs="Times New Roman"/>
          <w:b/>
        </w:rPr>
        <w:t>2.1.pielikums</w:t>
      </w:r>
      <w:r w:rsidRPr="00A60BE0">
        <w:rPr>
          <w:rFonts w:ascii="Times New Roman" w:eastAsia="Times New Roman" w:hAnsi="Times New Roman" w:cs="Times New Roman"/>
        </w:rPr>
        <w:t xml:space="preserve"> </w:t>
      </w:r>
      <w:r>
        <w:rPr>
          <w:rFonts w:ascii="Times New Roman" w:eastAsia="Times New Roman" w:hAnsi="Times New Roman" w:cs="Times New Roman"/>
        </w:rPr>
        <w:t>–</w:t>
      </w:r>
      <w:r w:rsidRPr="00A60BE0">
        <w:rPr>
          <w:rFonts w:ascii="Times New Roman" w:eastAsia="Times New Roman" w:hAnsi="Times New Roman" w:cs="Times New Roman"/>
        </w:rPr>
        <w:t xml:space="preserve"> </w:t>
      </w:r>
      <w:r w:rsidRPr="00754635">
        <w:rPr>
          <w:rFonts w:ascii="Times New Roman" w:eastAsia="Times New Roman" w:hAnsi="Times New Roman" w:cs="Times New Roman"/>
        </w:rPr>
        <w:t>Iepirkuma līguma izpildē iesaistītā personāla saraksts</w:t>
      </w:r>
      <w:r>
        <w:rPr>
          <w:rFonts w:ascii="Times New Roman" w:eastAsia="Times New Roman" w:hAnsi="Times New Roman" w:cs="Times New Roman"/>
        </w:rPr>
        <w:t>;</w:t>
      </w:r>
    </w:p>
    <w:p w14:paraId="72B2C0C2" w14:textId="77777777" w:rsidR="004270E7" w:rsidRDefault="004270E7" w:rsidP="004270E7">
      <w:pPr>
        <w:overflowPunct w:val="0"/>
        <w:autoSpaceDE w:val="0"/>
        <w:autoSpaceDN w:val="0"/>
        <w:adjustRightInd w:val="0"/>
        <w:spacing w:before="120" w:after="120" w:line="240" w:lineRule="auto"/>
        <w:ind w:left="425"/>
        <w:jc w:val="both"/>
        <w:textAlignment w:val="baseline"/>
        <w:rPr>
          <w:rFonts w:ascii="Times New Roman" w:eastAsia="Calibri" w:hAnsi="Times New Roman" w:cs="Times New Roman"/>
          <w:color w:val="000000"/>
          <w:lang w:eastAsia="lv-LV"/>
        </w:rPr>
      </w:pPr>
      <w:r w:rsidRPr="00A60BE0">
        <w:rPr>
          <w:rFonts w:ascii="Times New Roman" w:eastAsia="Calibri" w:hAnsi="Times New Roman" w:cs="Times New Roman"/>
          <w:b/>
          <w:color w:val="000000"/>
          <w:lang w:eastAsia="lv-LV"/>
        </w:rPr>
        <w:t>2.</w:t>
      </w:r>
      <w:r>
        <w:rPr>
          <w:rFonts w:ascii="Times New Roman" w:eastAsia="Calibri" w:hAnsi="Times New Roman" w:cs="Times New Roman"/>
          <w:b/>
          <w:color w:val="000000"/>
          <w:lang w:eastAsia="lv-LV"/>
        </w:rPr>
        <w:t>1</w:t>
      </w:r>
      <w:r w:rsidRPr="00A60BE0">
        <w:rPr>
          <w:rFonts w:ascii="Times New Roman" w:eastAsia="Calibri" w:hAnsi="Times New Roman" w:cs="Times New Roman"/>
          <w:b/>
          <w:color w:val="000000"/>
          <w:lang w:eastAsia="lv-LV"/>
        </w:rPr>
        <w:t>.</w:t>
      </w:r>
      <w:r>
        <w:rPr>
          <w:rFonts w:ascii="Times New Roman" w:eastAsia="Calibri" w:hAnsi="Times New Roman" w:cs="Times New Roman"/>
          <w:b/>
          <w:color w:val="000000"/>
          <w:lang w:eastAsia="lv-LV"/>
        </w:rPr>
        <w:t>1.</w:t>
      </w:r>
      <w:r w:rsidRPr="00A60BE0">
        <w:rPr>
          <w:rFonts w:ascii="Times New Roman" w:eastAsia="Calibri" w:hAnsi="Times New Roman" w:cs="Times New Roman"/>
          <w:b/>
          <w:color w:val="000000"/>
          <w:lang w:eastAsia="lv-LV"/>
        </w:rPr>
        <w:t xml:space="preserve"> pielikums</w:t>
      </w:r>
      <w:r w:rsidRPr="00A60BE0">
        <w:rPr>
          <w:rFonts w:ascii="Times New Roman" w:eastAsia="Calibri" w:hAnsi="Times New Roman" w:cs="Times New Roman"/>
          <w:color w:val="000000"/>
          <w:lang w:eastAsia="lv-LV"/>
        </w:rPr>
        <w:t xml:space="preserve"> - piesaistīto speciālistu apliecinājumi par to piekrišanu un iespējām piedalīties līguma izpildē</w:t>
      </w:r>
      <w:r>
        <w:rPr>
          <w:rFonts w:ascii="Times New Roman" w:eastAsia="Calibri" w:hAnsi="Times New Roman" w:cs="Times New Roman"/>
          <w:color w:val="000000"/>
          <w:lang w:eastAsia="lv-LV"/>
        </w:rPr>
        <w:t>;</w:t>
      </w:r>
    </w:p>
    <w:p w14:paraId="4E99B5C2" w14:textId="77777777" w:rsidR="004270E7" w:rsidRDefault="004270E7" w:rsidP="004270E7">
      <w:pPr>
        <w:overflowPunct w:val="0"/>
        <w:autoSpaceDE w:val="0"/>
        <w:autoSpaceDN w:val="0"/>
        <w:adjustRightInd w:val="0"/>
        <w:spacing w:before="120" w:after="120" w:line="240" w:lineRule="auto"/>
        <w:ind w:left="425"/>
        <w:jc w:val="both"/>
        <w:textAlignment w:val="baseline"/>
        <w:rPr>
          <w:rFonts w:ascii="Times New Roman" w:eastAsia="Calibri" w:hAnsi="Times New Roman" w:cs="Times New Roman"/>
          <w:color w:val="000000"/>
          <w:lang w:eastAsia="lv-LV"/>
        </w:rPr>
      </w:pPr>
      <w:r w:rsidRPr="00A60BE0">
        <w:rPr>
          <w:rFonts w:ascii="Times New Roman" w:eastAsia="Times New Roman" w:hAnsi="Times New Roman" w:cs="Times New Roman"/>
          <w:b/>
        </w:rPr>
        <w:t>2.</w:t>
      </w:r>
      <w:r>
        <w:rPr>
          <w:rFonts w:ascii="Times New Roman" w:eastAsia="Times New Roman" w:hAnsi="Times New Roman" w:cs="Times New Roman"/>
          <w:b/>
        </w:rPr>
        <w:t>2</w:t>
      </w:r>
      <w:r w:rsidRPr="00A60BE0">
        <w:rPr>
          <w:rFonts w:ascii="Times New Roman" w:eastAsia="Times New Roman" w:hAnsi="Times New Roman" w:cs="Times New Roman"/>
          <w:b/>
        </w:rPr>
        <w:t>.pielikums</w:t>
      </w:r>
      <w:r w:rsidRPr="00A60BE0">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A60BE0">
        <w:rPr>
          <w:rFonts w:ascii="Times New Roman" w:eastAsia="Times New Roman" w:hAnsi="Times New Roman" w:cs="Times New Roman"/>
        </w:rPr>
        <w:t xml:space="preserve">līguma izpildē iesaistīto apakšuzņēmēju (1.punktā minēto) </w:t>
      </w:r>
      <w:r w:rsidRPr="00A60BE0">
        <w:rPr>
          <w:rFonts w:ascii="Times New Roman" w:eastAsia="Calibri" w:hAnsi="Times New Roman" w:cs="Times New Roman"/>
          <w:color w:val="000000"/>
          <w:lang w:eastAsia="lv-LV"/>
        </w:rPr>
        <w:t xml:space="preserve">apliecinājumi par to piekrišanu un iespējām piedalīties līguma izpildē; </w:t>
      </w:r>
      <w:r w:rsidRPr="00A60BE0">
        <w:rPr>
          <w:rFonts w:ascii="Times New Roman" w:eastAsia="Calibri" w:hAnsi="Times New Roman" w:cs="Times New Roman"/>
          <w:i/>
          <w:color w:val="000000"/>
          <w:lang w:eastAsia="lv-LV"/>
        </w:rPr>
        <w:t>(ja attiecināms)</w:t>
      </w:r>
      <w:r>
        <w:rPr>
          <w:rFonts w:ascii="Times New Roman" w:eastAsia="Calibri" w:hAnsi="Times New Roman" w:cs="Times New Roman"/>
          <w:i/>
          <w:color w:val="000000"/>
          <w:lang w:eastAsia="lv-LV"/>
        </w:rPr>
        <w:t>;</w:t>
      </w:r>
    </w:p>
    <w:p w14:paraId="79DEA0E0" w14:textId="77777777" w:rsidR="004270E7" w:rsidRDefault="004270E7" w:rsidP="004270E7">
      <w:pPr>
        <w:overflowPunct w:val="0"/>
        <w:autoSpaceDE w:val="0"/>
        <w:autoSpaceDN w:val="0"/>
        <w:adjustRightInd w:val="0"/>
        <w:spacing w:before="120" w:after="120" w:line="240" w:lineRule="auto"/>
        <w:ind w:left="425"/>
        <w:jc w:val="both"/>
        <w:textAlignment w:val="baseline"/>
        <w:rPr>
          <w:rFonts w:ascii="Times New Roman" w:eastAsia="Calibri" w:hAnsi="Times New Roman" w:cs="Times New Roman"/>
          <w:color w:val="000000"/>
          <w:lang w:eastAsia="lv-LV"/>
        </w:rPr>
      </w:pPr>
      <w:r>
        <w:rPr>
          <w:rFonts w:ascii="Times New Roman" w:eastAsia="Calibri" w:hAnsi="Times New Roman" w:cs="Times New Roman"/>
          <w:b/>
          <w:color w:val="000000"/>
          <w:lang w:eastAsia="lv-LV"/>
        </w:rPr>
        <w:t>2</w:t>
      </w:r>
      <w:r w:rsidRPr="00754635">
        <w:rPr>
          <w:rFonts w:ascii="Times New Roman" w:eastAsia="Calibri" w:hAnsi="Times New Roman" w:cs="Times New Roman"/>
          <w:b/>
          <w:bCs/>
          <w:color w:val="000000"/>
          <w:lang w:eastAsia="lv-LV"/>
        </w:rPr>
        <w:t>.</w:t>
      </w:r>
      <w:r w:rsidRPr="00C44D78">
        <w:rPr>
          <w:rFonts w:ascii="Times New Roman" w:eastAsia="Calibri" w:hAnsi="Times New Roman" w:cs="Times New Roman"/>
          <w:b/>
          <w:bCs/>
          <w:color w:val="000000"/>
          <w:lang w:eastAsia="lv-LV"/>
        </w:rPr>
        <w:t>3. pielikums</w:t>
      </w:r>
      <w:r>
        <w:rPr>
          <w:rFonts w:ascii="Times New Roman" w:eastAsia="Calibri" w:hAnsi="Times New Roman" w:cs="Times New Roman"/>
          <w:color w:val="000000"/>
          <w:lang w:eastAsia="lv-LV"/>
        </w:rPr>
        <w:t xml:space="preserve"> – Tehnisko specifikāciju 8.1.punktā minētais apraksts par katru kapitālsabiedrību (</w:t>
      </w:r>
      <w:r w:rsidRPr="00C44D78">
        <w:rPr>
          <w:rFonts w:ascii="Times New Roman" w:eastAsia="Calibri" w:hAnsi="Times New Roman" w:cs="Times New Roman"/>
          <w:i/>
          <w:iCs/>
          <w:color w:val="000000"/>
          <w:lang w:eastAsia="lv-LV"/>
        </w:rPr>
        <w:t>brīvā formā</w:t>
      </w:r>
      <w:r>
        <w:rPr>
          <w:rFonts w:ascii="Times New Roman" w:eastAsia="Calibri" w:hAnsi="Times New Roman" w:cs="Times New Roman"/>
          <w:color w:val="000000"/>
          <w:lang w:eastAsia="lv-LV"/>
        </w:rPr>
        <w:t>);</w:t>
      </w:r>
    </w:p>
    <w:p w14:paraId="6CCEA390" w14:textId="77777777" w:rsidR="004270E7" w:rsidRPr="00754635" w:rsidRDefault="004270E7" w:rsidP="004270E7">
      <w:pPr>
        <w:overflowPunct w:val="0"/>
        <w:autoSpaceDE w:val="0"/>
        <w:autoSpaceDN w:val="0"/>
        <w:adjustRightInd w:val="0"/>
        <w:spacing w:before="120" w:after="120" w:line="240" w:lineRule="auto"/>
        <w:ind w:left="425"/>
        <w:jc w:val="both"/>
        <w:textAlignment w:val="baseline"/>
        <w:rPr>
          <w:rFonts w:ascii="Times New Roman" w:eastAsia="Calibri" w:hAnsi="Times New Roman" w:cs="Times New Roman"/>
          <w:color w:val="000000"/>
          <w:lang w:eastAsia="lv-LV"/>
        </w:rPr>
      </w:pPr>
      <w:r w:rsidRPr="00754635">
        <w:rPr>
          <w:rFonts w:ascii="Times New Roman" w:eastAsia="Calibri" w:hAnsi="Times New Roman" w:cs="Times New Roman"/>
          <w:b/>
          <w:color w:val="000000"/>
          <w:lang w:eastAsia="lv-LV"/>
        </w:rPr>
        <w:t>2.</w:t>
      </w:r>
      <w:r w:rsidRPr="00C44D78">
        <w:rPr>
          <w:rFonts w:ascii="Times New Roman" w:eastAsia="Calibri" w:hAnsi="Times New Roman" w:cs="Times New Roman"/>
          <w:b/>
          <w:color w:val="000000"/>
          <w:lang w:eastAsia="lv-LV"/>
        </w:rPr>
        <w:t>4. pielikums</w:t>
      </w:r>
      <w:r>
        <w:rPr>
          <w:rFonts w:ascii="Times New Roman" w:eastAsia="Calibri" w:hAnsi="Times New Roman" w:cs="Times New Roman"/>
          <w:color w:val="000000"/>
          <w:lang w:eastAsia="lv-LV"/>
        </w:rPr>
        <w:t xml:space="preserve"> – Tehnisko specifikāciju 8.2.punktā minētais darbu grafiks par katru kapitālsabiedrību (</w:t>
      </w:r>
      <w:r>
        <w:rPr>
          <w:rFonts w:ascii="Times New Roman" w:eastAsia="Calibri" w:hAnsi="Times New Roman" w:cs="Times New Roman"/>
          <w:i/>
          <w:iCs/>
          <w:color w:val="000000"/>
          <w:lang w:eastAsia="lv-LV"/>
        </w:rPr>
        <w:t>brīvā formā</w:t>
      </w:r>
      <w:r>
        <w:rPr>
          <w:rFonts w:ascii="Times New Roman" w:eastAsia="Calibri" w:hAnsi="Times New Roman" w:cs="Times New Roman"/>
          <w:color w:val="000000"/>
          <w:lang w:eastAsia="lv-LV"/>
        </w:rPr>
        <w:t>).</w:t>
      </w:r>
    </w:p>
    <w:p w14:paraId="4E65C49F" w14:textId="77777777" w:rsidR="004270E7" w:rsidRPr="00A60BE0" w:rsidRDefault="004270E7" w:rsidP="004270E7">
      <w:pPr>
        <w:spacing w:after="0" w:line="240" w:lineRule="auto"/>
        <w:ind w:left="360"/>
        <w:contextualSpacing/>
        <w:rPr>
          <w:rFonts w:ascii="Times New Roman" w:eastAsia="Times New Roman" w:hAnsi="Times New Roman" w:cs="Times New Roman"/>
          <w:lang w:eastAsia="lv-LV"/>
        </w:rPr>
      </w:pPr>
    </w:p>
    <w:p w14:paraId="3134E499" w14:textId="77777777" w:rsidR="004270E7" w:rsidRPr="00A60BE0" w:rsidRDefault="004270E7" w:rsidP="004270E7">
      <w:pPr>
        <w:spacing w:after="0" w:line="240" w:lineRule="auto"/>
        <w:rPr>
          <w:rFonts w:ascii="Times New Roman" w:eastAsia="Times New Roman" w:hAnsi="Times New Roman" w:cs="Times New Roman"/>
          <w:lang w:eastAsia="lv-LV"/>
        </w:rPr>
      </w:pPr>
    </w:p>
    <w:p w14:paraId="55329D71" w14:textId="77777777" w:rsidR="004270E7" w:rsidRPr="00A60BE0" w:rsidRDefault="004270E7" w:rsidP="004270E7">
      <w:pPr>
        <w:tabs>
          <w:tab w:val="left" w:pos="3119"/>
        </w:tabs>
        <w:overflowPunct w:val="0"/>
        <w:autoSpaceDE w:val="0"/>
        <w:autoSpaceDN w:val="0"/>
        <w:adjustRightInd w:val="0"/>
        <w:spacing w:after="0" w:line="240" w:lineRule="auto"/>
        <w:ind w:right="707"/>
        <w:jc w:val="both"/>
        <w:textAlignment w:val="baseline"/>
        <w:rPr>
          <w:rFonts w:ascii="Times New Roman" w:eastAsia="Times New Roman" w:hAnsi="Times New Roman" w:cs="Times New Roman"/>
          <w:b/>
          <w:u w:val="single"/>
        </w:rPr>
      </w:pPr>
    </w:p>
    <w:p w14:paraId="11CEEC6B" w14:textId="77777777" w:rsidR="004270E7" w:rsidRPr="00A60BE0" w:rsidRDefault="004270E7" w:rsidP="004270E7">
      <w:pPr>
        <w:numPr>
          <w:ilvl w:val="12"/>
          <w:numId w:val="0"/>
        </w:numPr>
        <w:overflowPunct w:val="0"/>
        <w:autoSpaceDE w:val="0"/>
        <w:autoSpaceDN w:val="0"/>
        <w:adjustRightInd w:val="0"/>
        <w:spacing w:after="120" w:line="240" w:lineRule="auto"/>
        <w:ind w:left="283" w:right="-6"/>
        <w:jc w:val="both"/>
        <w:textAlignment w:val="baseline"/>
        <w:rPr>
          <w:rFonts w:ascii="Times New Roman" w:eastAsia="Times New Roman" w:hAnsi="Times New Roman" w:cs="Times New Roman"/>
          <w:noProof/>
        </w:rPr>
      </w:pPr>
      <w:r w:rsidRPr="00A60BE0">
        <w:rPr>
          <w:rFonts w:ascii="Times New Roman" w:eastAsia="Times New Roman" w:hAnsi="Times New Roman" w:cs="Times New Roman"/>
          <w:noProof/>
        </w:rPr>
        <w:t xml:space="preserve">__________________________________ </w:t>
      </w:r>
      <w:r w:rsidRPr="00A60BE0">
        <w:rPr>
          <w:rFonts w:ascii="Times New Roman" w:eastAsia="Times New Roman" w:hAnsi="Times New Roman" w:cs="Times New Roman"/>
          <w:noProof/>
        </w:rPr>
        <w:tab/>
        <w:t xml:space="preserve">    _______________     _______________________</w:t>
      </w:r>
    </w:p>
    <w:p w14:paraId="4A507BB8" w14:textId="77777777" w:rsidR="004270E7" w:rsidRPr="00A60BE0" w:rsidRDefault="004270E7" w:rsidP="004270E7">
      <w:pPr>
        <w:tabs>
          <w:tab w:val="center" w:pos="4820"/>
        </w:tabs>
        <w:overflowPunct w:val="0"/>
        <w:autoSpaceDE w:val="0"/>
        <w:autoSpaceDN w:val="0"/>
        <w:adjustRightInd w:val="0"/>
        <w:spacing w:after="0" w:line="240" w:lineRule="auto"/>
        <w:ind w:right="707"/>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  (Pretendenta pārstāvja ieņemamais amats)</w:t>
      </w:r>
      <w:r w:rsidRPr="00A60BE0">
        <w:rPr>
          <w:rFonts w:ascii="Times New Roman" w:eastAsia="Times New Roman" w:hAnsi="Times New Roman" w:cs="Times New Roman"/>
        </w:rPr>
        <w:tab/>
        <w:t xml:space="preserve">       (paraksts)</w:t>
      </w:r>
      <w:r w:rsidRPr="00A60BE0">
        <w:rPr>
          <w:rFonts w:ascii="Times New Roman" w:eastAsia="Times New Roman" w:hAnsi="Times New Roman" w:cs="Times New Roman"/>
        </w:rPr>
        <w:tab/>
      </w:r>
      <w:r w:rsidRPr="00A60BE0">
        <w:rPr>
          <w:rFonts w:ascii="Times New Roman" w:eastAsia="Times New Roman" w:hAnsi="Times New Roman" w:cs="Times New Roman"/>
        </w:rPr>
        <w:tab/>
        <w:t xml:space="preserve">        (vārds, uzvārds)</w:t>
      </w:r>
    </w:p>
    <w:p w14:paraId="0CA71A30" w14:textId="77777777" w:rsidR="004270E7" w:rsidRPr="00A60BE0" w:rsidRDefault="004270E7" w:rsidP="004270E7">
      <w:pPr>
        <w:tabs>
          <w:tab w:val="center" w:pos="4820"/>
        </w:tabs>
        <w:overflowPunct w:val="0"/>
        <w:autoSpaceDE w:val="0"/>
        <w:autoSpaceDN w:val="0"/>
        <w:adjustRightInd w:val="0"/>
        <w:spacing w:before="360" w:after="0" w:line="240" w:lineRule="auto"/>
        <w:ind w:right="707"/>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___________________________</w:t>
      </w:r>
      <w:r w:rsidRPr="00A60BE0">
        <w:rPr>
          <w:rFonts w:ascii="Times New Roman" w:eastAsia="Times New Roman" w:hAnsi="Times New Roman" w:cs="Times New Roman"/>
        </w:rPr>
        <w:tab/>
      </w:r>
    </w:p>
    <w:p w14:paraId="01A45CD6" w14:textId="77777777" w:rsidR="004270E7" w:rsidRPr="00A60BE0" w:rsidRDefault="004270E7" w:rsidP="004270E7">
      <w:pPr>
        <w:tabs>
          <w:tab w:val="left" w:pos="4253"/>
        </w:tabs>
        <w:overflowPunct w:val="0"/>
        <w:autoSpaceDE w:val="0"/>
        <w:autoSpaceDN w:val="0"/>
        <w:adjustRightInd w:val="0"/>
        <w:spacing w:after="0" w:line="240" w:lineRule="auto"/>
        <w:ind w:right="707"/>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  (dokumenta aizpildīšanas datums)</w:t>
      </w:r>
      <w:r w:rsidRPr="00A60BE0">
        <w:rPr>
          <w:rFonts w:ascii="Times New Roman" w:eastAsia="Times New Roman" w:hAnsi="Times New Roman" w:cs="Times New Roman"/>
        </w:rPr>
        <w:tab/>
      </w:r>
    </w:p>
    <w:p w14:paraId="198A3677" w14:textId="77777777" w:rsidR="004270E7" w:rsidRPr="00A60BE0" w:rsidRDefault="004270E7" w:rsidP="004270E7">
      <w:pPr>
        <w:spacing w:after="0" w:line="240" w:lineRule="auto"/>
        <w:rPr>
          <w:rFonts w:ascii="Times New Roman" w:eastAsia="Times New Roman" w:hAnsi="Times New Roman" w:cs="Times New Roman"/>
          <w:b/>
          <w:bCs/>
          <w:lang w:eastAsia="lv-LV"/>
        </w:rPr>
        <w:sectPr w:rsidR="004270E7" w:rsidRPr="00A60BE0" w:rsidSect="004270E7">
          <w:footerReference w:type="default" r:id="rId15"/>
          <w:pgSz w:w="11906" w:h="16838"/>
          <w:pgMar w:top="993" w:right="1133" w:bottom="1560" w:left="1701" w:header="709" w:footer="709" w:gutter="0"/>
          <w:cols w:space="720"/>
          <w:titlePg/>
          <w:docGrid w:linePitch="299"/>
        </w:sectPr>
      </w:pPr>
    </w:p>
    <w:p w14:paraId="665839F6" w14:textId="77777777" w:rsidR="004270E7" w:rsidRPr="00CB21BB" w:rsidRDefault="004270E7" w:rsidP="004270E7">
      <w:pPr>
        <w:spacing w:after="0" w:line="240" w:lineRule="auto"/>
        <w:ind w:left="720" w:right="1133"/>
        <w:jc w:val="right"/>
        <w:rPr>
          <w:rFonts w:ascii="Times New Roman" w:eastAsia="Times New Roman" w:hAnsi="Times New Roman" w:cs="Times New Roman"/>
          <w:lang w:eastAsia="lv-LV"/>
        </w:rPr>
      </w:pPr>
    </w:p>
    <w:p w14:paraId="61B489B0" w14:textId="77777777" w:rsidR="004270E7" w:rsidRPr="00CB21BB" w:rsidRDefault="004270E7" w:rsidP="004270E7">
      <w:pPr>
        <w:jc w:val="right"/>
        <w:rPr>
          <w:rFonts w:ascii="Times New Roman" w:hAnsi="Times New Roman" w:cs="Times New Roman"/>
          <w:b/>
        </w:rPr>
      </w:pPr>
      <w:r w:rsidRPr="00CB21BB">
        <w:rPr>
          <w:rFonts w:ascii="Times New Roman" w:hAnsi="Times New Roman" w:cs="Times New Roman"/>
          <w:b/>
        </w:rPr>
        <w:t>2.1.</w:t>
      </w:r>
      <w:r w:rsidRPr="00CB21BB">
        <w:t> </w:t>
      </w:r>
      <w:r w:rsidRPr="00CB21BB">
        <w:rPr>
          <w:rFonts w:ascii="Times New Roman" w:hAnsi="Times New Roman" w:cs="Times New Roman"/>
          <w:b/>
        </w:rPr>
        <w:t>pielikums</w:t>
      </w:r>
    </w:p>
    <w:p w14:paraId="66131C12" w14:textId="77777777" w:rsidR="004270E7" w:rsidRPr="00CB21BB" w:rsidRDefault="004270E7" w:rsidP="004270E7">
      <w:pPr>
        <w:spacing w:after="0" w:line="240" w:lineRule="auto"/>
        <w:ind w:hanging="425"/>
        <w:jc w:val="right"/>
        <w:rPr>
          <w:rFonts w:ascii="Times New Roman" w:hAnsi="Times New Roman" w:cs="Times New Roman"/>
        </w:rPr>
      </w:pPr>
      <w:r w:rsidRPr="00CB21BB">
        <w:rPr>
          <w:rFonts w:ascii="Times New Roman" w:hAnsi="Times New Roman" w:cs="Times New Roman"/>
        </w:rPr>
        <w:t>iepirkumam</w:t>
      </w:r>
    </w:p>
    <w:p w14:paraId="0628D767" w14:textId="77777777" w:rsidR="004270E7" w:rsidRPr="00CB21BB" w:rsidRDefault="004270E7" w:rsidP="004270E7">
      <w:pPr>
        <w:spacing w:after="0" w:line="240" w:lineRule="auto"/>
        <w:ind w:hanging="425"/>
        <w:jc w:val="right"/>
        <w:rPr>
          <w:rFonts w:ascii="Times New Roman" w:hAnsi="Times New Roman" w:cs="Times New Roman"/>
        </w:rPr>
      </w:pPr>
      <w:r w:rsidRPr="00CB21BB">
        <w:rPr>
          <w:rFonts w:ascii="Times New Roman" w:hAnsi="Times New Roman" w:cs="Times New Roman"/>
        </w:rPr>
        <w:t>ar ID Nr. JVA 2026/51</w:t>
      </w:r>
    </w:p>
    <w:p w14:paraId="67DC3D5E" w14:textId="77777777" w:rsidR="004270E7" w:rsidRPr="00CB21BB" w:rsidRDefault="004270E7" w:rsidP="004270E7">
      <w:pPr>
        <w:pStyle w:val="TimesnewRoman"/>
        <w:jc w:val="right"/>
        <w:rPr>
          <w:rFonts w:ascii="Times New Roman" w:hAnsi="Times New Roman"/>
          <w:sz w:val="22"/>
          <w:szCs w:val="22"/>
        </w:rPr>
      </w:pPr>
    </w:p>
    <w:p w14:paraId="072B2CC6" w14:textId="77777777" w:rsidR="004270E7" w:rsidRPr="00CB21BB" w:rsidRDefault="004270E7" w:rsidP="004270E7">
      <w:pPr>
        <w:spacing w:before="60"/>
        <w:ind w:left="284" w:right="-6" w:hanging="284"/>
        <w:jc w:val="center"/>
        <w:rPr>
          <w:rFonts w:ascii="Times New Roman" w:hAnsi="Times New Roman" w:cs="Times New Roman"/>
          <w:b/>
          <w:bCs/>
        </w:rPr>
      </w:pPr>
      <w:r w:rsidRPr="00CB21BB">
        <w:rPr>
          <w:rFonts w:ascii="Times New Roman" w:hAnsi="Times New Roman" w:cs="Times New Roman"/>
          <w:b/>
          <w:bCs/>
        </w:rPr>
        <w:t>IEPIRKUMA LĪGUMA IZPILDĒ IESAISTĪTĀ PERSONĀLA SARAKSTS</w:t>
      </w:r>
    </w:p>
    <w:p w14:paraId="1E615171" w14:textId="77777777" w:rsidR="004270E7" w:rsidRPr="00CB21BB" w:rsidRDefault="004270E7" w:rsidP="004270E7">
      <w:pPr>
        <w:spacing w:before="60"/>
        <w:ind w:left="284" w:right="-6" w:hanging="284"/>
        <w:jc w:val="center"/>
        <w:rPr>
          <w:rFonts w:ascii="Times New Roman" w:hAnsi="Times New Roman" w:cs="Times New Roman"/>
          <w:b/>
          <w:bCs/>
        </w:rPr>
      </w:pPr>
    </w:p>
    <w:p w14:paraId="167E27A8" w14:textId="77777777" w:rsidR="004270E7" w:rsidRPr="00CB21BB" w:rsidRDefault="004270E7" w:rsidP="004270E7">
      <w:pPr>
        <w:pStyle w:val="ListParagraph"/>
        <w:spacing w:after="120" w:line="240" w:lineRule="auto"/>
        <w:jc w:val="center"/>
        <w:rPr>
          <w:rFonts w:ascii="Times New Roman" w:eastAsia="Calibri" w:hAnsi="Times New Roman" w:cs="Times New Roman"/>
          <w:b/>
        </w:rPr>
      </w:pPr>
      <w:r w:rsidRPr="00CB21BB">
        <w:rPr>
          <w:rFonts w:ascii="Times New Roman" w:eastAsia="Times New Roman" w:hAnsi="Times New Roman" w:cs="Times New Roman"/>
          <w:b/>
        </w:rPr>
        <w:t>Finanšu revīzijas veikšana un zvērināta revidenta ziņojuma sniegšana par Jūrmalas valstspilsētas pašvaldības kapitālsabiedrību 2026., 2027. un 2028. gada pārskatiem</w:t>
      </w:r>
    </w:p>
    <w:p w14:paraId="00C41613" w14:textId="77777777" w:rsidR="004270E7" w:rsidRPr="00CB21BB" w:rsidRDefault="004270E7" w:rsidP="004270E7">
      <w:pPr>
        <w:tabs>
          <w:tab w:val="left" w:pos="0"/>
          <w:tab w:val="left" w:pos="426"/>
        </w:tabs>
        <w:jc w:val="both"/>
        <w:rPr>
          <w:rFonts w:ascii="Times New Roman" w:hAnsi="Times New Roman" w:cs="Times New Roman"/>
          <w:b/>
          <w:sz w:val="23"/>
          <w:szCs w:val="23"/>
        </w:rPr>
      </w:pPr>
    </w:p>
    <w:p w14:paraId="7D8F99A9" w14:textId="77777777" w:rsidR="004270E7" w:rsidRPr="00181381" w:rsidRDefault="004270E7" w:rsidP="00FD55B9">
      <w:pPr>
        <w:pStyle w:val="ListParagraph"/>
        <w:numPr>
          <w:ilvl w:val="0"/>
          <w:numId w:val="30"/>
        </w:numPr>
        <w:overflowPunct w:val="0"/>
        <w:autoSpaceDE w:val="0"/>
        <w:autoSpaceDN w:val="0"/>
        <w:adjustRightInd w:val="0"/>
        <w:spacing w:after="120" w:line="240" w:lineRule="auto"/>
        <w:ind w:left="324" w:right="28" w:hanging="284"/>
        <w:contextualSpacing w:val="0"/>
        <w:jc w:val="both"/>
        <w:rPr>
          <w:rFonts w:ascii="Times New Roman" w:hAnsi="Times New Roman" w:cs="Times New Roman"/>
          <w:lang w:eastAsia="ar-SA"/>
        </w:rPr>
      </w:pPr>
      <w:r w:rsidRPr="00181381">
        <w:rPr>
          <w:rFonts w:ascii="Times New Roman" w:hAnsi="Times New Roman" w:cs="Times New Roman"/>
          <w:lang w:eastAsia="ar-SA"/>
        </w:rPr>
        <w:t>Iepirkuma līguma izpildē iesaistīto atbildīgo zvērināto revidentu saraksts:</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
        <w:gridCol w:w="2690"/>
        <w:gridCol w:w="3545"/>
        <w:gridCol w:w="2875"/>
      </w:tblGrid>
      <w:tr w:rsidR="004270E7" w:rsidRPr="00C35B63" w14:paraId="50F60A0D" w14:textId="77777777" w:rsidTr="000725F1">
        <w:trPr>
          <w:trHeight w:val="450"/>
        </w:trPr>
        <w:tc>
          <w:tcPr>
            <w:tcW w:w="292" w:type="pct"/>
            <w:vMerge w:val="restart"/>
            <w:tcBorders>
              <w:top w:val="single" w:sz="4" w:space="0" w:color="auto"/>
              <w:left w:val="single" w:sz="4" w:space="0" w:color="auto"/>
              <w:bottom w:val="single" w:sz="4" w:space="0" w:color="auto"/>
              <w:right w:val="single" w:sz="4" w:space="0" w:color="auto"/>
            </w:tcBorders>
            <w:vAlign w:val="center"/>
            <w:hideMark/>
          </w:tcPr>
          <w:p w14:paraId="0906E288" w14:textId="77777777" w:rsidR="004270E7" w:rsidRPr="00C35B63" w:rsidRDefault="004270E7" w:rsidP="000725F1">
            <w:pPr>
              <w:jc w:val="center"/>
              <w:rPr>
                <w:rFonts w:ascii="Times New Roman" w:hAnsi="Times New Roman" w:cs="Times New Roman"/>
                <w:b/>
                <w:sz w:val="20"/>
                <w:szCs w:val="20"/>
              </w:rPr>
            </w:pPr>
            <w:r w:rsidRPr="00C35B63">
              <w:rPr>
                <w:rFonts w:ascii="Times New Roman" w:hAnsi="Times New Roman" w:cs="Times New Roman"/>
                <w:b/>
                <w:sz w:val="20"/>
                <w:szCs w:val="20"/>
              </w:rPr>
              <w:t>Nr.</w:t>
            </w:r>
          </w:p>
          <w:p w14:paraId="682D3D44" w14:textId="77777777" w:rsidR="004270E7" w:rsidRPr="00C35B63" w:rsidRDefault="004270E7" w:rsidP="000725F1">
            <w:pPr>
              <w:jc w:val="center"/>
              <w:rPr>
                <w:rFonts w:ascii="Times New Roman" w:hAnsi="Times New Roman" w:cs="Times New Roman"/>
                <w:b/>
                <w:sz w:val="20"/>
                <w:szCs w:val="20"/>
              </w:rPr>
            </w:pPr>
            <w:r w:rsidRPr="00C35B63">
              <w:rPr>
                <w:rFonts w:ascii="Times New Roman" w:hAnsi="Times New Roman" w:cs="Times New Roman"/>
                <w:b/>
                <w:sz w:val="20"/>
                <w:szCs w:val="20"/>
              </w:rPr>
              <w:t>p.k.</w:t>
            </w:r>
          </w:p>
        </w:tc>
        <w:tc>
          <w:tcPr>
            <w:tcW w:w="1390" w:type="pct"/>
            <w:vMerge w:val="restart"/>
            <w:tcBorders>
              <w:top w:val="single" w:sz="4" w:space="0" w:color="auto"/>
              <w:left w:val="single" w:sz="4" w:space="0" w:color="auto"/>
              <w:bottom w:val="single" w:sz="4" w:space="0" w:color="auto"/>
              <w:right w:val="single" w:sz="4" w:space="0" w:color="auto"/>
            </w:tcBorders>
            <w:vAlign w:val="center"/>
            <w:hideMark/>
          </w:tcPr>
          <w:p w14:paraId="2A944CF2" w14:textId="77777777" w:rsidR="004270E7" w:rsidRPr="009242DB" w:rsidRDefault="004270E7" w:rsidP="000725F1">
            <w:pPr>
              <w:jc w:val="center"/>
              <w:rPr>
                <w:rFonts w:ascii="Times New Roman" w:hAnsi="Times New Roman" w:cs="Times New Roman"/>
                <w:b/>
                <w:bCs/>
                <w:sz w:val="20"/>
                <w:szCs w:val="20"/>
              </w:rPr>
            </w:pPr>
            <w:r w:rsidRPr="00C35B63">
              <w:rPr>
                <w:rFonts w:ascii="Times New Roman" w:hAnsi="Times New Roman" w:cs="Times New Roman"/>
                <w:b/>
                <w:bCs/>
                <w:sz w:val="20"/>
                <w:szCs w:val="20"/>
              </w:rPr>
              <w:t>Amata nosaukums līguma izpildē</w:t>
            </w:r>
          </w:p>
        </w:tc>
        <w:tc>
          <w:tcPr>
            <w:tcW w:w="1832" w:type="pct"/>
            <w:vMerge w:val="restart"/>
            <w:tcBorders>
              <w:top w:val="single" w:sz="4" w:space="0" w:color="auto"/>
              <w:left w:val="single" w:sz="4" w:space="0" w:color="auto"/>
              <w:bottom w:val="single" w:sz="4" w:space="0" w:color="auto"/>
              <w:right w:val="single" w:sz="4" w:space="0" w:color="auto"/>
            </w:tcBorders>
            <w:vAlign w:val="center"/>
            <w:hideMark/>
          </w:tcPr>
          <w:p w14:paraId="1658A154" w14:textId="77777777" w:rsidR="004270E7" w:rsidRPr="00C35B63" w:rsidRDefault="004270E7" w:rsidP="000725F1">
            <w:pPr>
              <w:jc w:val="center"/>
              <w:rPr>
                <w:rFonts w:ascii="Times New Roman" w:hAnsi="Times New Roman" w:cs="Times New Roman"/>
                <w:sz w:val="20"/>
                <w:szCs w:val="20"/>
              </w:rPr>
            </w:pPr>
            <w:r w:rsidRPr="00B21563">
              <w:rPr>
                <w:rFonts w:ascii="Times New Roman" w:hAnsi="Times New Roman" w:cs="Times New Roman"/>
                <w:b/>
                <w:sz w:val="20"/>
                <w:szCs w:val="20"/>
              </w:rPr>
              <w:t>Vārds, uzvārds, tālr., e-pasts</w:t>
            </w:r>
          </w:p>
        </w:tc>
        <w:tc>
          <w:tcPr>
            <w:tcW w:w="1486" w:type="pct"/>
            <w:vMerge w:val="restart"/>
            <w:tcBorders>
              <w:top w:val="single" w:sz="4" w:space="0" w:color="auto"/>
              <w:left w:val="single" w:sz="4" w:space="0" w:color="auto"/>
              <w:bottom w:val="single" w:sz="4" w:space="0" w:color="auto"/>
              <w:right w:val="single" w:sz="4" w:space="0" w:color="auto"/>
            </w:tcBorders>
            <w:vAlign w:val="center"/>
            <w:hideMark/>
          </w:tcPr>
          <w:p w14:paraId="6131DCF2" w14:textId="77777777" w:rsidR="004270E7" w:rsidRPr="00C35B63" w:rsidRDefault="004270E7" w:rsidP="000725F1">
            <w:pPr>
              <w:jc w:val="center"/>
              <w:rPr>
                <w:rFonts w:ascii="Times New Roman" w:hAnsi="Times New Roman" w:cs="Times New Roman"/>
                <w:b/>
                <w:sz w:val="20"/>
                <w:szCs w:val="20"/>
              </w:rPr>
            </w:pPr>
            <w:r w:rsidRPr="00C35B63">
              <w:rPr>
                <w:rFonts w:ascii="Times New Roman" w:hAnsi="Times New Roman" w:cs="Times New Roman"/>
                <w:b/>
                <w:sz w:val="20"/>
                <w:szCs w:val="20"/>
              </w:rPr>
              <w:t>Sertifikāta</w:t>
            </w:r>
            <w:r>
              <w:rPr>
                <w:rFonts w:ascii="Times New Roman" w:hAnsi="Times New Roman" w:cs="Times New Roman"/>
                <w:b/>
                <w:sz w:val="20"/>
                <w:szCs w:val="20"/>
              </w:rPr>
              <w:t xml:space="preserve"> izdevējs un sertifikāta</w:t>
            </w:r>
            <w:r w:rsidRPr="00C35B63">
              <w:rPr>
                <w:rFonts w:ascii="Times New Roman" w:hAnsi="Times New Roman" w:cs="Times New Roman"/>
                <w:b/>
                <w:sz w:val="20"/>
                <w:szCs w:val="20"/>
              </w:rPr>
              <w:t xml:space="preserve"> Nr.</w:t>
            </w:r>
          </w:p>
        </w:tc>
      </w:tr>
      <w:tr w:rsidR="004270E7" w:rsidRPr="00C35B63" w14:paraId="4413C44E" w14:textId="77777777" w:rsidTr="000725F1">
        <w:trPr>
          <w:trHeight w:val="911"/>
        </w:trPr>
        <w:tc>
          <w:tcPr>
            <w:tcW w:w="292" w:type="pct"/>
            <w:vMerge/>
            <w:tcBorders>
              <w:top w:val="single" w:sz="4" w:space="0" w:color="auto"/>
              <w:left w:val="single" w:sz="4" w:space="0" w:color="auto"/>
              <w:bottom w:val="single" w:sz="4" w:space="0" w:color="auto"/>
              <w:right w:val="single" w:sz="4" w:space="0" w:color="auto"/>
            </w:tcBorders>
            <w:vAlign w:val="center"/>
            <w:hideMark/>
          </w:tcPr>
          <w:p w14:paraId="09EC8245" w14:textId="77777777" w:rsidR="004270E7" w:rsidRPr="00C35B63" w:rsidRDefault="004270E7" w:rsidP="000725F1">
            <w:pPr>
              <w:rPr>
                <w:rFonts w:ascii="Times New Roman" w:hAnsi="Times New Roman" w:cs="Times New Roman"/>
                <w:b/>
                <w:sz w:val="20"/>
                <w:szCs w:val="20"/>
                <w:lang w:val="en-GB"/>
              </w:rPr>
            </w:pPr>
          </w:p>
        </w:tc>
        <w:tc>
          <w:tcPr>
            <w:tcW w:w="1390" w:type="pct"/>
            <w:vMerge/>
            <w:tcBorders>
              <w:top w:val="single" w:sz="4" w:space="0" w:color="auto"/>
              <w:left w:val="single" w:sz="4" w:space="0" w:color="auto"/>
              <w:bottom w:val="single" w:sz="4" w:space="0" w:color="auto"/>
              <w:right w:val="single" w:sz="4" w:space="0" w:color="auto"/>
            </w:tcBorders>
            <w:vAlign w:val="center"/>
            <w:hideMark/>
          </w:tcPr>
          <w:p w14:paraId="514E59F9" w14:textId="77777777" w:rsidR="004270E7" w:rsidRPr="00C35B63" w:rsidRDefault="004270E7" w:rsidP="000725F1">
            <w:pPr>
              <w:rPr>
                <w:rFonts w:ascii="Times New Roman" w:hAnsi="Times New Roman" w:cs="Times New Roman"/>
                <w:b/>
                <w:sz w:val="20"/>
                <w:szCs w:val="20"/>
                <w:lang w:val="en-GB"/>
              </w:rPr>
            </w:pPr>
          </w:p>
        </w:tc>
        <w:tc>
          <w:tcPr>
            <w:tcW w:w="1832" w:type="pct"/>
            <w:vMerge/>
            <w:tcBorders>
              <w:top w:val="single" w:sz="4" w:space="0" w:color="auto"/>
              <w:left w:val="single" w:sz="4" w:space="0" w:color="auto"/>
              <w:bottom w:val="single" w:sz="4" w:space="0" w:color="auto"/>
              <w:right w:val="single" w:sz="4" w:space="0" w:color="auto"/>
            </w:tcBorders>
            <w:vAlign w:val="center"/>
            <w:hideMark/>
          </w:tcPr>
          <w:p w14:paraId="45DE752E" w14:textId="77777777" w:rsidR="004270E7" w:rsidRPr="00C35B63" w:rsidRDefault="004270E7" w:rsidP="000725F1">
            <w:pPr>
              <w:rPr>
                <w:rFonts w:ascii="Times New Roman" w:hAnsi="Times New Roman" w:cs="Times New Roman"/>
                <w:sz w:val="20"/>
                <w:szCs w:val="20"/>
                <w:lang w:val="en-GB"/>
              </w:rPr>
            </w:pPr>
          </w:p>
        </w:tc>
        <w:tc>
          <w:tcPr>
            <w:tcW w:w="1486" w:type="pct"/>
            <w:vMerge/>
            <w:tcBorders>
              <w:top w:val="single" w:sz="4" w:space="0" w:color="auto"/>
              <w:left w:val="single" w:sz="4" w:space="0" w:color="auto"/>
              <w:bottom w:val="single" w:sz="4" w:space="0" w:color="auto"/>
              <w:right w:val="single" w:sz="4" w:space="0" w:color="auto"/>
            </w:tcBorders>
            <w:vAlign w:val="center"/>
            <w:hideMark/>
          </w:tcPr>
          <w:p w14:paraId="024249BF" w14:textId="77777777" w:rsidR="004270E7" w:rsidRPr="00C35B63" w:rsidRDefault="004270E7" w:rsidP="000725F1">
            <w:pPr>
              <w:rPr>
                <w:rFonts w:ascii="Times New Roman" w:hAnsi="Times New Roman" w:cs="Times New Roman"/>
                <w:b/>
                <w:sz w:val="20"/>
                <w:szCs w:val="20"/>
                <w:lang w:val="en-GB"/>
              </w:rPr>
            </w:pPr>
          </w:p>
        </w:tc>
      </w:tr>
      <w:tr w:rsidR="004270E7" w:rsidRPr="00C35B63" w14:paraId="6FB91045" w14:textId="77777777" w:rsidTr="000725F1">
        <w:trPr>
          <w:trHeight w:val="248"/>
        </w:trPr>
        <w:tc>
          <w:tcPr>
            <w:tcW w:w="292" w:type="pct"/>
            <w:tcBorders>
              <w:top w:val="single" w:sz="4" w:space="0" w:color="auto"/>
              <w:left w:val="single" w:sz="4" w:space="0" w:color="auto"/>
              <w:bottom w:val="single" w:sz="4" w:space="0" w:color="auto"/>
              <w:right w:val="single" w:sz="4" w:space="0" w:color="auto"/>
            </w:tcBorders>
            <w:hideMark/>
          </w:tcPr>
          <w:p w14:paraId="455ECCB7" w14:textId="77777777" w:rsidR="004270E7" w:rsidRPr="00C35B63" w:rsidRDefault="004270E7" w:rsidP="000725F1">
            <w:pPr>
              <w:jc w:val="center"/>
              <w:rPr>
                <w:rFonts w:ascii="Times New Roman" w:hAnsi="Times New Roman" w:cs="Times New Roman"/>
                <w:sz w:val="20"/>
                <w:szCs w:val="20"/>
              </w:rPr>
            </w:pPr>
            <w:r w:rsidRPr="00C35B63">
              <w:rPr>
                <w:rFonts w:ascii="Times New Roman" w:hAnsi="Times New Roman" w:cs="Times New Roman"/>
                <w:sz w:val="20"/>
                <w:szCs w:val="20"/>
              </w:rPr>
              <w:t>1.</w:t>
            </w:r>
          </w:p>
        </w:tc>
        <w:tc>
          <w:tcPr>
            <w:tcW w:w="1390" w:type="pct"/>
            <w:tcBorders>
              <w:top w:val="single" w:sz="4" w:space="0" w:color="auto"/>
              <w:left w:val="single" w:sz="4" w:space="0" w:color="auto"/>
              <w:bottom w:val="single" w:sz="4" w:space="0" w:color="auto"/>
              <w:right w:val="single" w:sz="4" w:space="0" w:color="auto"/>
            </w:tcBorders>
          </w:tcPr>
          <w:p w14:paraId="60E053EE" w14:textId="77777777" w:rsidR="004270E7" w:rsidRPr="00C35B63" w:rsidRDefault="004270E7" w:rsidP="000725F1">
            <w:pPr>
              <w:jc w:val="center"/>
              <w:rPr>
                <w:rFonts w:ascii="Times New Roman" w:hAnsi="Times New Roman" w:cs="Times New Roman"/>
                <w:b/>
                <w:sz w:val="20"/>
                <w:szCs w:val="20"/>
              </w:rPr>
            </w:pPr>
            <w:r w:rsidRPr="009242DB">
              <w:rPr>
                <w:rFonts w:ascii="Times New Roman" w:hAnsi="Times New Roman" w:cs="Times New Roman"/>
                <w:sz w:val="20"/>
                <w:szCs w:val="20"/>
              </w:rPr>
              <w:t>Atbildīgais zvērinātais revidents</w:t>
            </w:r>
          </w:p>
        </w:tc>
        <w:tc>
          <w:tcPr>
            <w:tcW w:w="1832" w:type="pct"/>
            <w:tcBorders>
              <w:top w:val="single" w:sz="4" w:space="0" w:color="auto"/>
              <w:left w:val="single" w:sz="4" w:space="0" w:color="auto"/>
              <w:bottom w:val="single" w:sz="4" w:space="0" w:color="auto"/>
              <w:right w:val="single" w:sz="4" w:space="0" w:color="auto"/>
            </w:tcBorders>
            <w:vAlign w:val="center"/>
          </w:tcPr>
          <w:p w14:paraId="1900CE4B" w14:textId="77777777" w:rsidR="004270E7" w:rsidRPr="00C35B63" w:rsidRDefault="004270E7" w:rsidP="000725F1">
            <w:pPr>
              <w:jc w:val="center"/>
              <w:rPr>
                <w:rFonts w:ascii="Times New Roman" w:hAnsi="Times New Roman" w:cs="Times New Roman"/>
                <w:sz w:val="20"/>
                <w:szCs w:val="20"/>
              </w:rPr>
            </w:pPr>
          </w:p>
        </w:tc>
        <w:tc>
          <w:tcPr>
            <w:tcW w:w="1486" w:type="pct"/>
            <w:tcBorders>
              <w:top w:val="single" w:sz="4" w:space="0" w:color="auto"/>
              <w:left w:val="single" w:sz="4" w:space="0" w:color="auto"/>
              <w:bottom w:val="single" w:sz="4" w:space="0" w:color="auto"/>
              <w:right w:val="single" w:sz="4" w:space="0" w:color="auto"/>
            </w:tcBorders>
            <w:vAlign w:val="center"/>
          </w:tcPr>
          <w:p w14:paraId="4EF6DE40" w14:textId="77777777" w:rsidR="004270E7" w:rsidRPr="00C35B63" w:rsidRDefault="004270E7" w:rsidP="000725F1">
            <w:pPr>
              <w:jc w:val="center"/>
              <w:rPr>
                <w:rFonts w:ascii="Times New Roman" w:hAnsi="Times New Roman" w:cs="Times New Roman"/>
                <w:sz w:val="20"/>
                <w:szCs w:val="20"/>
              </w:rPr>
            </w:pPr>
          </w:p>
        </w:tc>
      </w:tr>
      <w:tr w:rsidR="004270E7" w:rsidRPr="00C35B63" w14:paraId="083FC105" w14:textId="77777777" w:rsidTr="000725F1">
        <w:trPr>
          <w:trHeight w:val="248"/>
        </w:trPr>
        <w:tc>
          <w:tcPr>
            <w:tcW w:w="292" w:type="pct"/>
            <w:tcBorders>
              <w:top w:val="single" w:sz="4" w:space="0" w:color="auto"/>
              <w:left w:val="single" w:sz="4" w:space="0" w:color="auto"/>
              <w:bottom w:val="single" w:sz="4" w:space="0" w:color="auto"/>
              <w:right w:val="single" w:sz="4" w:space="0" w:color="auto"/>
            </w:tcBorders>
            <w:hideMark/>
          </w:tcPr>
          <w:p w14:paraId="29B20ACC" w14:textId="77777777" w:rsidR="004270E7" w:rsidRPr="00C35B63" w:rsidRDefault="004270E7" w:rsidP="000725F1">
            <w:pPr>
              <w:jc w:val="center"/>
              <w:rPr>
                <w:rFonts w:ascii="Times New Roman" w:hAnsi="Times New Roman" w:cs="Times New Roman"/>
                <w:sz w:val="20"/>
                <w:szCs w:val="20"/>
              </w:rPr>
            </w:pPr>
            <w:r w:rsidRPr="00C35B63">
              <w:rPr>
                <w:rFonts w:ascii="Times New Roman" w:hAnsi="Times New Roman" w:cs="Times New Roman"/>
                <w:sz w:val="20"/>
                <w:szCs w:val="20"/>
              </w:rPr>
              <w:t>2.</w:t>
            </w:r>
          </w:p>
        </w:tc>
        <w:tc>
          <w:tcPr>
            <w:tcW w:w="1390" w:type="pct"/>
            <w:tcBorders>
              <w:top w:val="single" w:sz="4" w:space="0" w:color="auto"/>
              <w:left w:val="single" w:sz="4" w:space="0" w:color="auto"/>
              <w:bottom w:val="single" w:sz="4" w:space="0" w:color="auto"/>
              <w:right w:val="single" w:sz="4" w:space="0" w:color="auto"/>
            </w:tcBorders>
          </w:tcPr>
          <w:p w14:paraId="2E5504F5" w14:textId="77777777" w:rsidR="004270E7" w:rsidRPr="00C35B63" w:rsidRDefault="004270E7" w:rsidP="000725F1">
            <w:pPr>
              <w:jc w:val="center"/>
              <w:rPr>
                <w:rFonts w:ascii="Times New Roman" w:hAnsi="Times New Roman" w:cs="Times New Roman"/>
                <w:b/>
                <w:sz w:val="20"/>
                <w:szCs w:val="20"/>
              </w:rPr>
            </w:pPr>
          </w:p>
        </w:tc>
        <w:tc>
          <w:tcPr>
            <w:tcW w:w="1832" w:type="pct"/>
            <w:tcBorders>
              <w:top w:val="single" w:sz="4" w:space="0" w:color="auto"/>
              <w:left w:val="single" w:sz="4" w:space="0" w:color="auto"/>
              <w:bottom w:val="single" w:sz="4" w:space="0" w:color="auto"/>
              <w:right w:val="single" w:sz="4" w:space="0" w:color="auto"/>
            </w:tcBorders>
            <w:vAlign w:val="center"/>
          </w:tcPr>
          <w:p w14:paraId="0EAC0479" w14:textId="77777777" w:rsidR="004270E7" w:rsidRPr="00C35B63" w:rsidRDefault="004270E7" w:rsidP="000725F1">
            <w:pPr>
              <w:jc w:val="center"/>
              <w:rPr>
                <w:rFonts w:ascii="Times New Roman" w:hAnsi="Times New Roman" w:cs="Times New Roman"/>
                <w:sz w:val="20"/>
                <w:szCs w:val="20"/>
              </w:rPr>
            </w:pPr>
          </w:p>
        </w:tc>
        <w:tc>
          <w:tcPr>
            <w:tcW w:w="1486" w:type="pct"/>
            <w:tcBorders>
              <w:top w:val="single" w:sz="4" w:space="0" w:color="auto"/>
              <w:left w:val="single" w:sz="4" w:space="0" w:color="auto"/>
              <w:bottom w:val="single" w:sz="4" w:space="0" w:color="auto"/>
              <w:right w:val="single" w:sz="4" w:space="0" w:color="auto"/>
            </w:tcBorders>
            <w:vAlign w:val="center"/>
          </w:tcPr>
          <w:p w14:paraId="783444C9" w14:textId="77777777" w:rsidR="004270E7" w:rsidRPr="00C35B63" w:rsidRDefault="004270E7" w:rsidP="000725F1">
            <w:pPr>
              <w:jc w:val="center"/>
              <w:rPr>
                <w:rFonts w:ascii="Times New Roman" w:hAnsi="Times New Roman" w:cs="Times New Roman"/>
                <w:sz w:val="20"/>
                <w:szCs w:val="20"/>
              </w:rPr>
            </w:pPr>
          </w:p>
        </w:tc>
      </w:tr>
    </w:tbl>
    <w:p w14:paraId="10DC82CF" w14:textId="77777777" w:rsidR="004270E7" w:rsidRPr="00CB21BB" w:rsidRDefault="004270E7" w:rsidP="004270E7">
      <w:pPr>
        <w:spacing w:before="120"/>
        <w:jc w:val="both"/>
        <w:rPr>
          <w:rFonts w:ascii="Times New Roman" w:hAnsi="Times New Roman" w:cs="Times New Roman"/>
          <w:i/>
        </w:rPr>
      </w:pPr>
      <w:r w:rsidRPr="00181381">
        <w:rPr>
          <w:rFonts w:ascii="Times New Roman" w:hAnsi="Times New Roman" w:cs="Times New Roman"/>
          <w:b/>
          <w:i/>
        </w:rPr>
        <w:t>Pielikumā:</w:t>
      </w:r>
      <w:r w:rsidRPr="00181381">
        <w:rPr>
          <w:rFonts w:ascii="Times New Roman" w:hAnsi="Times New Roman" w:cs="Times New Roman"/>
          <w:i/>
        </w:rPr>
        <w:t xml:space="preserve"> Atbildīg</w:t>
      </w:r>
      <w:r>
        <w:rPr>
          <w:rFonts w:ascii="Times New Roman" w:hAnsi="Times New Roman" w:cs="Times New Roman"/>
          <w:i/>
        </w:rPr>
        <w:t>ā</w:t>
      </w:r>
      <w:r w:rsidRPr="00181381">
        <w:rPr>
          <w:rFonts w:ascii="Times New Roman" w:hAnsi="Times New Roman" w:cs="Times New Roman"/>
          <w:i/>
        </w:rPr>
        <w:t xml:space="preserve"> zvērināt</w:t>
      </w:r>
      <w:r>
        <w:rPr>
          <w:rFonts w:ascii="Times New Roman" w:hAnsi="Times New Roman" w:cs="Times New Roman"/>
          <w:i/>
        </w:rPr>
        <w:t>ā</w:t>
      </w:r>
      <w:r w:rsidRPr="00181381">
        <w:rPr>
          <w:rFonts w:ascii="Times New Roman" w:hAnsi="Times New Roman" w:cs="Times New Roman"/>
          <w:i/>
        </w:rPr>
        <w:t xml:space="preserve"> revident</w:t>
      </w:r>
      <w:r>
        <w:rPr>
          <w:rFonts w:ascii="Times New Roman" w:hAnsi="Times New Roman" w:cs="Times New Roman"/>
          <w:i/>
        </w:rPr>
        <w:t>a</w:t>
      </w:r>
      <w:r w:rsidRPr="00181381">
        <w:rPr>
          <w:rFonts w:ascii="Times New Roman" w:hAnsi="Times New Roman" w:cs="Times New Roman"/>
          <w:i/>
        </w:rPr>
        <w:t xml:space="preserve"> rakstisks apliecinājums par piekrišanu piedalīties iepirkuma līguma izpildē </w:t>
      </w:r>
      <w:r>
        <w:rPr>
          <w:rFonts w:ascii="Times New Roman" w:hAnsi="Times New Roman" w:cs="Times New Roman"/>
          <w:i/>
        </w:rPr>
        <w:t>(2.1.1.</w:t>
      </w:r>
      <w:r>
        <w:t> </w:t>
      </w:r>
      <w:r>
        <w:rPr>
          <w:rFonts w:ascii="Times New Roman" w:hAnsi="Times New Roman" w:cs="Times New Roman"/>
          <w:i/>
        </w:rPr>
        <w:t xml:space="preserve">pielikums) </w:t>
      </w:r>
      <w:r w:rsidRPr="00181381">
        <w:rPr>
          <w:rFonts w:ascii="Times New Roman" w:hAnsi="Times New Roman" w:cs="Times New Roman"/>
          <w:i/>
        </w:rPr>
        <w:t>un kompetenci apliecinoš</w:t>
      </w:r>
      <w:r>
        <w:rPr>
          <w:rFonts w:ascii="Times New Roman" w:hAnsi="Times New Roman" w:cs="Times New Roman"/>
          <w:i/>
        </w:rPr>
        <w:t>u</w:t>
      </w:r>
      <w:r w:rsidRPr="00181381">
        <w:rPr>
          <w:rFonts w:ascii="Times New Roman" w:hAnsi="Times New Roman" w:cs="Times New Roman"/>
          <w:i/>
        </w:rPr>
        <w:t xml:space="preserve"> dokument</w:t>
      </w:r>
      <w:r>
        <w:rPr>
          <w:rFonts w:ascii="Times New Roman" w:hAnsi="Times New Roman" w:cs="Times New Roman"/>
          <w:i/>
        </w:rPr>
        <w:t>u</w:t>
      </w:r>
      <w:r w:rsidRPr="00181381">
        <w:rPr>
          <w:rFonts w:ascii="Times New Roman" w:hAnsi="Times New Roman" w:cs="Times New Roman"/>
          <w:i/>
        </w:rPr>
        <w:t xml:space="preserve"> (sertifikāta) kopijas.</w:t>
      </w:r>
    </w:p>
    <w:p w14:paraId="7692F632" w14:textId="77777777" w:rsidR="004270E7" w:rsidRPr="00181381" w:rsidRDefault="004270E7" w:rsidP="00FD55B9">
      <w:pPr>
        <w:pStyle w:val="ListParagraph"/>
        <w:numPr>
          <w:ilvl w:val="0"/>
          <w:numId w:val="30"/>
        </w:numPr>
        <w:overflowPunct w:val="0"/>
        <w:autoSpaceDE w:val="0"/>
        <w:autoSpaceDN w:val="0"/>
        <w:adjustRightInd w:val="0"/>
        <w:spacing w:after="120" w:line="240" w:lineRule="auto"/>
        <w:ind w:left="324" w:right="28" w:hanging="284"/>
        <w:contextualSpacing w:val="0"/>
        <w:jc w:val="both"/>
        <w:rPr>
          <w:rFonts w:ascii="Times New Roman" w:eastAsia="Times New Roman" w:hAnsi="Times New Roman" w:cs="Times New Roman"/>
          <w:sz w:val="23"/>
          <w:szCs w:val="23"/>
          <w:lang w:eastAsia="ar-SA"/>
        </w:rPr>
      </w:pPr>
      <w:r w:rsidRPr="00181381">
        <w:rPr>
          <w:rFonts w:ascii="Times New Roman" w:hAnsi="Times New Roman" w:cs="Times New Roman"/>
          <w:sz w:val="23"/>
          <w:szCs w:val="23"/>
          <w:lang w:eastAsia="ar-SA"/>
        </w:rPr>
        <w:t>Iepirkuma līguma izpildē iesaistīto</w:t>
      </w:r>
      <w:r>
        <w:rPr>
          <w:rFonts w:ascii="Times New Roman" w:hAnsi="Times New Roman" w:cs="Times New Roman"/>
          <w:sz w:val="23"/>
          <w:szCs w:val="23"/>
          <w:lang w:eastAsia="ar-SA"/>
        </w:rPr>
        <w:t xml:space="preserve"> sertificēto</w:t>
      </w:r>
      <w:r w:rsidRPr="00181381">
        <w:rPr>
          <w:rFonts w:ascii="Times New Roman" w:hAnsi="Times New Roman" w:cs="Times New Roman"/>
          <w:sz w:val="23"/>
          <w:szCs w:val="23"/>
          <w:lang w:eastAsia="ar-SA"/>
        </w:rPr>
        <w:t xml:space="preserve"> speciālistu saraksts: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2588"/>
        <w:gridCol w:w="3630"/>
        <w:gridCol w:w="3007"/>
      </w:tblGrid>
      <w:tr w:rsidR="004270E7" w:rsidRPr="00C35B63" w14:paraId="0F495243" w14:textId="77777777" w:rsidTr="000725F1">
        <w:trPr>
          <w:trHeight w:val="574"/>
        </w:trPr>
        <w:tc>
          <w:tcPr>
            <w:tcW w:w="278" w:type="pct"/>
            <w:vMerge w:val="restart"/>
            <w:tcBorders>
              <w:top w:val="single" w:sz="4" w:space="0" w:color="auto"/>
              <w:left w:val="single" w:sz="4" w:space="0" w:color="auto"/>
              <w:bottom w:val="single" w:sz="4" w:space="0" w:color="auto"/>
              <w:right w:val="single" w:sz="4" w:space="0" w:color="auto"/>
            </w:tcBorders>
            <w:vAlign w:val="center"/>
            <w:hideMark/>
          </w:tcPr>
          <w:p w14:paraId="7EFBC270" w14:textId="77777777" w:rsidR="004270E7" w:rsidRPr="00C35B63" w:rsidRDefault="004270E7" w:rsidP="000725F1">
            <w:pPr>
              <w:jc w:val="center"/>
              <w:rPr>
                <w:rFonts w:ascii="Times New Roman" w:hAnsi="Times New Roman" w:cs="Times New Roman"/>
                <w:b/>
                <w:sz w:val="20"/>
                <w:szCs w:val="20"/>
              </w:rPr>
            </w:pPr>
            <w:r w:rsidRPr="00C35B63">
              <w:rPr>
                <w:rFonts w:ascii="Times New Roman" w:hAnsi="Times New Roman" w:cs="Times New Roman"/>
                <w:b/>
                <w:sz w:val="20"/>
                <w:szCs w:val="20"/>
              </w:rPr>
              <w:t>Nr.</w:t>
            </w:r>
          </w:p>
          <w:p w14:paraId="1B5F40A5" w14:textId="77777777" w:rsidR="004270E7" w:rsidRPr="00C35B63" w:rsidRDefault="004270E7" w:rsidP="000725F1">
            <w:pPr>
              <w:jc w:val="center"/>
              <w:rPr>
                <w:rFonts w:ascii="Times New Roman" w:hAnsi="Times New Roman" w:cs="Times New Roman"/>
                <w:b/>
                <w:sz w:val="20"/>
                <w:szCs w:val="20"/>
              </w:rPr>
            </w:pPr>
            <w:r w:rsidRPr="00C35B63">
              <w:rPr>
                <w:rFonts w:ascii="Times New Roman" w:hAnsi="Times New Roman" w:cs="Times New Roman"/>
                <w:b/>
                <w:sz w:val="20"/>
                <w:szCs w:val="20"/>
              </w:rPr>
              <w:t>p.k.</w:t>
            </w:r>
          </w:p>
        </w:tc>
        <w:tc>
          <w:tcPr>
            <w:tcW w:w="1324" w:type="pct"/>
            <w:vMerge w:val="restart"/>
            <w:tcBorders>
              <w:top w:val="single" w:sz="4" w:space="0" w:color="auto"/>
              <w:left w:val="single" w:sz="4" w:space="0" w:color="auto"/>
              <w:bottom w:val="single" w:sz="4" w:space="0" w:color="auto"/>
              <w:right w:val="single" w:sz="4" w:space="0" w:color="auto"/>
            </w:tcBorders>
            <w:vAlign w:val="center"/>
            <w:hideMark/>
          </w:tcPr>
          <w:p w14:paraId="303FBA75" w14:textId="77777777" w:rsidR="004270E7" w:rsidRPr="00C35B63" w:rsidRDefault="004270E7" w:rsidP="000725F1">
            <w:pPr>
              <w:jc w:val="center"/>
              <w:rPr>
                <w:rFonts w:ascii="Times New Roman" w:hAnsi="Times New Roman" w:cs="Times New Roman"/>
                <w:b/>
                <w:bCs/>
                <w:sz w:val="20"/>
                <w:szCs w:val="20"/>
              </w:rPr>
            </w:pPr>
            <w:r w:rsidRPr="00C35B63">
              <w:rPr>
                <w:rFonts w:ascii="Times New Roman" w:hAnsi="Times New Roman" w:cs="Times New Roman"/>
                <w:b/>
                <w:bCs/>
                <w:sz w:val="20"/>
                <w:szCs w:val="20"/>
              </w:rPr>
              <w:t>Amata nosaukums līguma izpildē</w:t>
            </w:r>
          </w:p>
          <w:p w14:paraId="17E0DD0B" w14:textId="77777777" w:rsidR="004270E7" w:rsidRPr="00C35B63" w:rsidRDefault="004270E7" w:rsidP="000725F1">
            <w:pPr>
              <w:jc w:val="center"/>
              <w:rPr>
                <w:rFonts w:ascii="Times New Roman" w:hAnsi="Times New Roman" w:cs="Times New Roman"/>
                <w:b/>
                <w:sz w:val="20"/>
                <w:szCs w:val="20"/>
              </w:rPr>
            </w:pPr>
            <w:r w:rsidRPr="00C35B63">
              <w:rPr>
                <w:rFonts w:ascii="Times New Roman" w:hAnsi="Times New Roman" w:cs="Times New Roman"/>
                <w:sz w:val="20"/>
                <w:szCs w:val="20"/>
              </w:rPr>
              <w:t xml:space="preserve">(citi sertificētie </w:t>
            </w:r>
            <w:r>
              <w:rPr>
                <w:rFonts w:ascii="Times New Roman" w:hAnsi="Times New Roman" w:cs="Times New Roman"/>
                <w:sz w:val="20"/>
                <w:szCs w:val="20"/>
              </w:rPr>
              <w:t>speciālist</w:t>
            </w:r>
            <w:r w:rsidRPr="00C35B63">
              <w:rPr>
                <w:rFonts w:ascii="Times New Roman" w:hAnsi="Times New Roman" w:cs="Times New Roman"/>
                <w:sz w:val="20"/>
                <w:szCs w:val="20"/>
              </w:rPr>
              <w:t>i, kuri tiks iesaistīti līguma izpildē)</w:t>
            </w:r>
          </w:p>
        </w:tc>
        <w:tc>
          <w:tcPr>
            <w:tcW w:w="1858" w:type="pct"/>
            <w:vMerge w:val="restart"/>
            <w:tcBorders>
              <w:top w:val="single" w:sz="4" w:space="0" w:color="auto"/>
              <w:left w:val="single" w:sz="4" w:space="0" w:color="auto"/>
              <w:bottom w:val="single" w:sz="4" w:space="0" w:color="auto"/>
              <w:right w:val="single" w:sz="4" w:space="0" w:color="auto"/>
            </w:tcBorders>
            <w:vAlign w:val="center"/>
            <w:hideMark/>
          </w:tcPr>
          <w:p w14:paraId="288CADDD" w14:textId="77777777" w:rsidR="004270E7" w:rsidRPr="00C35B63" w:rsidRDefault="004270E7" w:rsidP="000725F1">
            <w:pPr>
              <w:jc w:val="center"/>
              <w:rPr>
                <w:rFonts w:ascii="Times New Roman" w:hAnsi="Times New Roman" w:cs="Times New Roman"/>
                <w:sz w:val="20"/>
                <w:szCs w:val="20"/>
              </w:rPr>
            </w:pPr>
            <w:r w:rsidRPr="00B21563">
              <w:rPr>
                <w:rFonts w:ascii="Times New Roman" w:hAnsi="Times New Roman" w:cs="Times New Roman"/>
                <w:b/>
                <w:sz w:val="20"/>
                <w:szCs w:val="20"/>
              </w:rPr>
              <w:t>Vārds, uzvārds, tālr., e-pasts</w:t>
            </w:r>
          </w:p>
        </w:tc>
        <w:tc>
          <w:tcPr>
            <w:tcW w:w="1539" w:type="pct"/>
            <w:vMerge w:val="restart"/>
            <w:tcBorders>
              <w:top w:val="single" w:sz="4" w:space="0" w:color="auto"/>
              <w:left w:val="single" w:sz="4" w:space="0" w:color="auto"/>
              <w:bottom w:val="single" w:sz="4" w:space="0" w:color="auto"/>
              <w:right w:val="single" w:sz="4" w:space="0" w:color="auto"/>
            </w:tcBorders>
            <w:vAlign w:val="center"/>
            <w:hideMark/>
          </w:tcPr>
          <w:p w14:paraId="37F6B9F9" w14:textId="77777777" w:rsidR="004270E7" w:rsidRPr="00C35B63" w:rsidRDefault="004270E7" w:rsidP="000725F1">
            <w:pPr>
              <w:jc w:val="center"/>
              <w:rPr>
                <w:rFonts w:ascii="Times New Roman" w:hAnsi="Times New Roman" w:cs="Times New Roman"/>
                <w:b/>
                <w:sz w:val="20"/>
                <w:szCs w:val="20"/>
              </w:rPr>
            </w:pPr>
            <w:r w:rsidRPr="00C35B63">
              <w:rPr>
                <w:rFonts w:ascii="Times New Roman" w:hAnsi="Times New Roman" w:cs="Times New Roman"/>
                <w:b/>
                <w:sz w:val="20"/>
                <w:szCs w:val="20"/>
              </w:rPr>
              <w:t>Sertifikāta</w:t>
            </w:r>
            <w:r>
              <w:rPr>
                <w:rFonts w:ascii="Times New Roman" w:hAnsi="Times New Roman" w:cs="Times New Roman"/>
                <w:b/>
                <w:sz w:val="20"/>
                <w:szCs w:val="20"/>
              </w:rPr>
              <w:t xml:space="preserve"> izdevējs un sertifikāta</w:t>
            </w:r>
            <w:r w:rsidRPr="00C35B63">
              <w:rPr>
                <w:rFonts w:ascii="Times New Roman" w:hAnsi="Times New Roman" w:cs="Times New Roman"/>
                <w:b/>
                <w:sz w:val="20"/>
                <w:szCs w:val="20"/>
              </w:rPr>
              <w:t xml:space="preserve"> Nr.</w:t>
            </w:r>
          </w:p>
        </w:tc>
      </w:tr>
      <w:tr w:rsidR="004270E7" w:rsidRPr="00C35B63" w14:paraId="426B84A5" w14:textId="77777777" w:rsidTr="000725F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E58ECA" w14:textId="77777777" w:rsidR="004270E7" w:rsidRPr="00C35B63" w:rsidRDefault="004270E7" w:rsidP="000725F1">
            <w:pPr>
              <w:rPr>
                <w:rFonts w:ascii="Times New Roman" w:hAnsi="Times New Roman" w:cs="Times New Roman"/>
                <w:b/>
                <w:sz w:val="20"/>
                <w:szCs w:val="20"/>
                <w:lang w:val="en-GB"/>
              </w:rPr>
            </w:pPr>
          </w:p>
        </w:tc>
        <w:tc>
          <w:tcPr>
            <w:tcW w:w="1324" w:type="pct"/>
            <w:vMerge/>
            <w:tcBorders>
              <w:top w:val="single" w:sz="4" w:space="0" w:color="auto"/>
              <w:left w:val="single" w:sz="4" w:space="0" w:color="auto"/>
              <w:bottom w:val="single" w:sz="4" w:space="0" w:color="auto"/>
              <w:right w:val="single" w:sz="4" w:space="0" w:color="auto"/>
            </w:tcBorders>
            <w:vAlign w:val="center"/>
            <w:hideMark/>
          </w:tcPr>
          <w:p w14:paraId="23A38293" w14:textId="77777777" w:rsidR="004270E7" w:rsidRPr="00C35B63" w:rsidRDefault="004270E7" w:rsidP="000725F1">
            <w:pPr>
              <w:rPr>
                <w:rFonts w:ascii="Times New Roman" w:hAnsi="Times New Roman" w:cs="Times New Roman"/>
                <w:b/>
                <w:sz w:val="20"/>
                <w:szCs w:val="20"/>
                <w:lang w:val="en-GB"/>
              </w:rPr>
            </w:pPr>
          </w:p>
        </w:tc>
        <w:tc>
          <w:tcPr>
            <w:tcW w:w="1858" w:type="pct"/>
            <w:vMerge/>
            <w:tcBorders>
              <w:top w:val="single" w:sz="4" w:space="0" w:color="auto"/>
              <w:left w:val="single" w:sz="4" w:space="0" w:color="auto"/>
              <w:bottom w:val="single" w:sz="4" w:space="0" w:color="auto"/>
              <w:right w:val="single" w:sz="4" w:space="0" w:color="auto"/>
            </w:tcBorders>
            <w:vAlign w:val="center"/>
            <w:hideMark/>
          </w:tcPr>
          <w:p w14:paraId="52D4F4CD" w14:textId="77777777" w:rsidR="004270E7" w:rsidRPr="00C35B63" w:rsidRDefault="004270E7" w:rsidP="000725F1">
            <w:pPr>
              <w:rPr>
                <w:rFonts w:ascii="Times New Roman" w:hAnsi="Times New Roman" w:cs="Times New Roman"/>
                <w:sz w:val="20"/>
                <w:szCs w:val="20"/>
                <w:lang w:val="en-GB"/>
              </w:rPr>
            </w:pPr>
          </w:p>
        </w:tc>
        <w:tc>
          <w:tcPr>
            <w:tcW w:w="1539" w:type="pct"/>
            <w:vMerge/>
            <w:tcBorders>
              <w:top w:val="single" w:sz="4" w:space="0" w:color="auto"/>
              <w:left w:val="single" w:sz="4" w:space="0" w:color="auto"/>
              <w:bottom w:val="single" w:sz="4" w:space="0" w:color="auto"/>
              <w:right w:val="single" w:sz="4" w:space="0" w:color="auto"/>
            </w:tcBorders>
            <w:vAlign w:val="center"/>
            <w:hideMark/>
          </w:tcPr>
          <w:p w14:paraId="4EC04D8A" w14:textId="77777777" w:rsidR="004270E7" w:rsidRPr="00C35B63" w:rsidRDefault="004270E7" w:rsidP="000725F1">
            <w:pPr>
              <w:rPr>
                <w:rFonts w:ascii="Times New Roman" w:hAnsi="Times New Roman" w:cs="Times New Roman"/>
                <w:b/>
                <w:sz w:val="20"/>
                <w:szCs w:val="20"/>
                <w:lang w:val="en-GB"/>
              </w:rPr>
            </w:pPr>
          </w:p>
        </w:tc>
      </w:tr>
      <w:tr w:rsidR="004270E7" w:rsidRPr="00C35B63" w14:paraId="0B6A05F1" w14:textId="77777777" w:rsidTr="000725F1">
        <w:trPr>
          <w:trHeight w:val="248"/>
        </w:trPr>
        <w:tc>
          <w:tcPr>
            <w:tcW w:w="278" w:type="pct"/>
            <w:tcBorders>
              <w:top w:val="single" w:sz="4" w:space="0" w:color="auto"/>
              <w:left w:val="single" w:sz="4" w:space="0" w:color="auto"/>
              <w:bottom w:val="single" w:sz="4" w:space="0" w:color="auto"/>
              <w:right w:val="single" w:sz="4" w:space="0" w:color="auto"/>
            </w:tcBorders>
            <w:hideMark/>
          </w:tcPr>
          <w:p w14:paraId="31CC7BCB" w14:textId="77777777" w:rsidR="004270E7" w:rsidRPr="00C35B63" w:rsidRDefault="004270E7" w:rsidP="000725F1">
            <w:pPr>
              <w:jc w:val="center"/>
              <w:rPr>
                <w:rFonts w:ascii="Times New Roman" w:hAnsi="Times New Roman" w:cs="Times New Roman"/>
                <w:sz w:val="20"/>
                <w:szCs w:val="20"/>
              </w:rPr>
            </w:pPr>
            <w:r w:rsidRPr="00C35B63">
              <w:rPr>
                <w:rFonts w:ascii="Times New Roman" w:hAnsi="Times New Roman" w:cs="Times New Roman"/>
                <w:sz w:val="20"/>
                <w:szCs w:val="20"/>
              </w:rPr>
              <w:t>1.</w:t>
            </w:r>
          </w:p>
        </w:tc>
        <w:tc>
          <w:tcPr>
            <w:tcW w:w="1324" w:type="pct"/>
            <w:tcBorders>
              <w:top w:val="single" w:sz="4" w:space="0" w:color="auto"/>
              <w:left w:val="single" w:sz="4" w:space="0" w:color="auto"/>
              <w:bottom w:val="single" w:sz="4" w:space="0" w:color="auto"/>
              <w:right w:val="single" w:sz="4" w:space="0" w:color="auto"/>
            </w:tcBorders>
          </w:tcPr>
          <w:p w14:paraId="0CB5EA06" w14:textId="77777777" w:rsidR="004270E7" w:rsidRPr="00C35B63" w:rsidRDefault="004270E7" w:rsidP="000725F1">
            <w:pPr>
              <w:rPr>
                <w:rFonts w:ascii="Times New Roman" w:hAnsi="Times New Roman" w:cs="Times New Roman"/>
                <w:b/>
                <w:sz w:val="20"/>
                <w:szCs w:val="20"/>
              </w:rPr>
            </w:pPr>
          </w:p>
        </w:tc>
        <w:tc>
          <w:tcPr>
            <w:tcW w:w="1858" w:type="pct"/>
            <w:tcBorders>
              <w:top w:val="single" w:sz="4" w:space="0" w:color="auto"/>
              <w:left w:val="single" w:sz="4" w:space="0" w:color="auto"/>
              <w:bottom w:val="single" w:sz="4" w:space="0" w:color="auto"/>
              <w:right w:val="single" w:sz="4" w:space="0" w:color="auto"/>
            </w:tcBorders>
            <w:vAlign w:val="center"/>
          </w:tcPr>
          <w:p w14:paraId="39DFA266" w14:textId="77777777" w:rsidR="004270E7" w:rsidRPr="00C35B63" w:rsidRDefault="004270E7" w:rsidP="000725F1">
            <w:pPr>
              <w:jc w:val="center"/>
              <w:rPr>
                <w:rFonts w:ascii="Times New Roman" w:hAnsi="Times New Roman" w:cs="Times New Roman"/>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53660210" w14:textId="77777777" w:rsidR="004270E7" w:rsidRPr="00C35B63" w:rsidRDefault="004270E7" w:rsidP="000725F1">
            <w:pPr>
              <w:jc w:val="center"/>
              <w:rPr>
                <w:rFonts w:ascii="Times New Roman" w:hAnsi="Times New Roman" w:cs="Times New Roman"/>
                <w:sz w:val="20"/>
                <w:szCs w:val="20"/>
              </w:rPr>
            </w:pPr>
          </w:p>
        </w:tc>
      </w:tr>
      <w:tr w:rsidR="004270E7" w:rsidRPr="00C35B63" w14:paraId="2819FF29" w14:textId="77777777" w:rsidTr="000725F1">
        <w:trPr>
          <w:trHeight w:val="248"/>
        </w:trPr>
        <w:tc>
          <w:tcPr>
            <w:tcW w:w="278" w:type="pct"/>
            <w:tcBorders>
              <w:top w:val="single" w:sz="4" w:space="0" w:color="auto"/>
              <w:left w:val="single" w:sz="4" w:space="0" w:color="auto"/>
              <w:bottom w:val="single" w:sz="4" w:space="0" w:color="auto"/>
              <w:right w:val="single" w:sz="4" w:space="0" w:color="auto"/>
            </w:tcBorders>
            <w:hideMark/>
          </w:tcPr>
          <w:p w14:paraId="7D72B820" w14:textId="77777777" w:rsidR="004270E7" w:rsidRPr="00C35B63" w:rsidRDefault="004270E7" w:rsidP="000725F1">
            <w:pPr>
              <w:jc w:val="center"/>
              <w:rPr>
                <w:rFonts w:ascii="Times New Roman" w:hAnsi="Times New Roman" w:cs="Times New Roman"/>
                <w:sz w:val="20"/>
                <w:szCs w:val="20"/>
              </w:rPr>
            </w:pPr>
            <w:r w:rsidRPr="00C35B63">
              <w:rPr>
                <w:rFonts w:ascii="Times New Roman" w:hAnsi="Times New Roman" w:cs="Times New Roman"/>
                <w:sz w:val="20"/>
                <w:szCs w:val="20"/>
              </w:rPr>
              <w:t>2.</w:t>
            </w:r>
          </w:p>
        </w:tc>
        <w:tc>
          <w:tcPr>
            <w:tcW w:w="1324" w:type="pct"/>
            <w:tcBorders>
              <w:top w:val="single" w:sz="4" w:space="0" w:color="auto"/>
              <w:left w:val="single" w:sz="4" w:space="0" w:color="auto"/>
              <w:bottom w:val="single" w:sz="4" w:space="0" w:color="auto"/>
              <w:right w:val="single" w:sz="4" w:space="0" w:color="auto"/>
            </w:tcBorders>
          </w:tcPr>
          <w:p w14:paraId="350EB211" w14:textId="77777777" w:rsidR="004270E7" w:rsidRPr="00C35B63" w:rsidRDefault="004270E7" w:rsidP="000725F1">
            <w:pPr>
              <w:jc w:val="center"/>
              <w:rPr>
                <w:rFonts w:ascii="Times New Roman" w:hAnsi="Times New Roman" w:cs="Times New Roman"/>
                <w:b/>
                <w:sz w:val="20"/>
                <w:szCs w:val="20"/>
              </w:rPr>
            </w:pPr>
          </w:p>
        </w:tc>
        <w:tc>
          <w:tcPr>
            <w:tcW w:w="1858" w:type="pct"/>
            <w:tcBorders>
              <w:top w:val="single" w:sz="4" w:space="0" w:color="auto"/>
              <w:left w:val="single" w:sz="4" w:space="0" w:color="auto"/>
              <w:bottom w:val="single" w:sz="4" w:space="0" w:color="auto"/>
              <w:right w:val="single" w:sz="4" w:space="0" w:color="auto"/>
            </w:tcBorders>
            <w:vAlign w:val="center"/>
          </w:tcPr>
          <w:p w14:paraId="0FD1F532" w14:textId="77777777" w:rsidR="004270E7" w:rsidRPr="00C35B63" w:rsidRDefault="004270E7" w:rsidP="000725F1">
            <w:pPr>
              <w:jc w:val="center"/>
              <w:rPr>
                <w:rFonts w:ascii="Times New Roman" w:hAnsi="Times New Roman" w:cs="Times New Roman"/>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04B8296D" w14:textId="77777777" w:rsidR="004270E7" w:rsidRPr="00C35B63" w:rsidRDefault="004270E7" w:rsidP="000725F1">
            <w:pPr>
              <w:jc w:val="center"/>
              <w:rPr>
                <w:rFonts w:ascii="Times New Roman" w:hAnsi="Times New Roman" w:cs="Times New Roman"/>
                <w:sz w:val="20"/>
                <w:szCs w:val="20"/>
              </w:rPr>
            </w:pPr>
          </w:p>
        </w:tc>
      </w:tr>
      <w:tr w:rsidR="004270E7" w:rsidRPr="00C35B63" w14:paraId="2730E757" w14:textId="77777777" w:rsidTr="000725F1">
        <w:trPr>
          <w:trHeight w:val="248"/>
        </w:trPr>
        <w:tc>
          <w:tcPr>
            <w:tcW w:w="278" w:type="pct"/>
            <w:tcBorders>
              <w:top w:val="single" w:sz="4" w:space="0" w:color="auto"/>
              <w:left w:val="single" w:sz="4" w:space="0" w:color="auto"/>
              <w:bottom w:val="single" w:sz="4" w:space="0" w:color="auto"/>
              <w:right w:val="single" w:sz="4" w:space="0" w:color="auto"/>
            </w:tcBorders>
            <w:hideMark/>
          </w:tcPr>
          <w:p w14:paraId="085E8317" w14:textId="77777777" w:rsidR="004270E7" w:rsidRPr="00C35B63" w:rsidRDefault="004270E7" w:rsidP="000725F1">
            <w:pPr>
              <w:jc w:val="center"/>
              <w:rPr>
                <w:rFonts w:ascii="Times New Roman" w:hAnsi="Times New Roman" w:cs="Times New Roman"/>
                <w:sz w:val="20"/>
                <w:szCs w:val="20"/>
              </w:rPr>
            </w:pPr>
            <w:r>
              <w:rPr>
                <w:rFonts w:ascii="Times New Roman" w:hAnsi="Times New Roman" w:cs="Times New Roman"/>
                <w:sz w:val="20"/>
                <w:szCs w:val="20"/>
              </w:rPr>
              <w:t>3</w:t>
            </w:r>
            <w:r w:rsidRPr="00C35B63">
              <w:rPr>
                <w:rFonts w:ascii="Times New Roman" w:hAnsi="Times New Roman" w:cs="Times New Roman"/>
                <w:sz w:val="20"/>
                <w:szCs w:val="20"/>
              </w:rPr>
              <w:t>.</w:t>
            </w:r>
          </w:p>
        </w:tc>
        <w:tc>
          <w:tcPr>
            <w:tcW w:w="1324" w:type="pct"/>
            <w:tcBorders>
              <w:top w:val="single" w:sz="4" w:space="0" w:color="auto"/>
              <w:left w:val="single" w:sz="4" w:space="0" w:color="auto"/>
              <w:bottom w:val="single" w:sz="4" w:space="0" w:color="auto"/>
              <w:right w:val="single" w:sz="4" w:space="0" w:color="auto"/>
            </w:tcBorders>
          </w:tcPr>
          <w:p w14:paraId="2CD7CFDD" w14:textId="77777777" w:rsidR="004270E7" w:rsidRPr="00C35B63" w:rsidRDefault="004270E7" w:rsidP="000725F1">
            <w:pPr>
              <w:jc w:val="center"/>
              <w:rPr>
                <w:rFonts w:ascii="Times New Roman" w:hAnsi="Times New Roman" w:cs="Times New Roman"/>
                <w:b/>
                <w:sz w:val="20"/>
                <w:szCs w:val="20"/>
              </w:rPr>
            </w:pPr>
          </w:p>
        </w:tc>
        <w:tc>
          <w:tcPr>
            <w:tcW w:w="1858" w:type="pct"/>
            <w:tcBorders>
              <w:top w:val="single" w:sz="4" w:space="0" w:color="auto"/>
              <w:left w:val="single" w:sz="4" w:space="0" w:color="auto"/>
              <w:bottom w:val="single" w:sz="4" w:space="0" w:color="auto"/>
              <w:right w:val="single" w:sz="4" w:space="0" w:color="auto"/>
            </w:tcBorders>
            <w:vAlign w:val="center"/>
          </w:tcPr>
          <w:p w14:paraId="6E4E2833" w14:textId="77777777" w:rsidR="004270E7" w:rsidRPr="00C35B63" w:rsidRDefault="004270E7" w:rsidP="000725F1">
            <w:pPr>
              <w:jc w:val="center"/>
              <w:rPr>
                <w:rFonts w:ascii="Times New Roman" w:hAnsi="Times New Roman" w:cs="Times New Roman"/>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47692157" w14:textId="77777777" w:rsidR="004270E7" w:rsidRPr="00C35B63" w:rsidRDefault="004270E7" w:rsidP="000725F1">
            <w:pPr>
              <w:jc w:val="center"/>
              <w:rPr>
                <w:rFonts w:ascii="Times New Roman" w:hAnsi="Times New Roman" w:cs="Times New Roman"/>
                <w:sz w:val="20"/>
                <w:szCs w:val="20"/>
              </w:rPr>
            </w:pPr>
          </w:p>
        </w:tc>
      </w:tr>
      <w:tr w:rsidR="004270E7" w:rsidRPr="00C35B63" w14:paraId="0EAB8D67" w14:textId="77777777" w:rsidTr="000725F1">
        <w:trPr>
          <w:trHeight w:val="248"/>
        </w:trPr>
        <w:tc>
          <w:tcPr>
            <w:tcW w:w="278" w:type="pct"/>
            <w:tcBorders>
              <w:top w:val="single" w:sz="4" w:space="0" w:color="auto"/>
              <w:left w:val="single" w:sz="4" w:space="0" w:color="auto"/>
              <w:bottom w:val="single" w:sz="4" w:space="0" w:color="auto"/>
              <w:right w:val="single" w:sz="4" w:space="0" w:color="auto"/>
            </w:tcBorders>
          </w:tcPr>
          <w:p w14:paraId="1A27BB31" w14:textId="77777777" w:rsidR="004270E7" w:rsidRDefault="004270E7" w:rsidP="000725F1">
            <w:pPr>
              <w:jc w:val="center"/>
              <w:rPr>
                <w:rFonts w:ascii="Times New Roman" w:hAnsi="Times New Roman" w:cs="Times New Roman"/>
                <w:sz w:val="20"/>
                <w:szCs w:val="20"/>
              </w:rPr>
            </w:pPr>
            <w:r>
              <w:rPr>
                <w:rFonts w:ascii="Times New Roman" w:hAnsi="Times New Roman" w:cs="Times New Roman"/>
                <w:sz w:val="20"/>
                <w:szCs w:val="20"/>
              </w:rPr>
              <w:t>…</w:t>
            </w:r>
          </w:p>
        </w:tc>
        <w:tc>
          <w:tcPr>
            <w:tcW w:w="1324" w:type="pct"/>
            <w:tcBorders>
              <w:top w:val="single" w:sz="4" w:space="0" w:color="auto"/>
              <w:left w:val="single" w:sz="4" w:space="0" w:color="auto"/>
              <w:bottom w:val="single" w:sz="4" w:space="0" w:color="auto"/>
              <w:right w:val="single" w:sz="4" w:space="0" w:color="auto"/>
            </w:tcBorders>
          </w:tcPr>
          <w:p w14:paraId="0144FE54" w14:textId="77777777" w:rsidR="004270E7" w:rsidRPr="00C35B63" w:rsidRDefault="004270E7" w:rsidP="000725F1">
            <w:pPr>
              <w:jc w:val="center"/>
              <w:rPr>
                <w:rFonts w:ascii="Times New Roman" w:hAnsi="Times New Roman" w:cs="Times New Roman"/>
                <w:b/>
                <w:sz w:val="20"/>
                <w:szCs w:val="20"/>
              </w:rPr>
            </w:pPr>
          </w:p>
        </w:tc>
        <w:tc>
          <w:tcPr>
            <w:tcW w:w="1858" w:type="pct"/>
            <w:tcBorders>
              <w:top w:val="single" w:sz="4" w:space="0" w:color="auto"/>
              <w:left w:val="single" w:sz="4" w:space="0" w:color="auto"/>
              <w:bottom w:val="single" w:sz="4" w:space="0" w:color="auto"/>
              <w:right w:val="single" w:sz="4" w:space="0" w:color="auto"/>
            </w:tcBorders>
            <w:vAlign w:val="center"/>
          </w:tcPr>
          <w:p w14:paraId="4EDD807B" w14:textId="77777777" w:rsidR="004270E7" w:rsidRPr="00C35B63" w:rsidRDefault="004270E7" w:rsidP="000725F1">
            <w:pPr>
              <w:jc w:val="center"/>
              <w:rPr>
                <w:rFonts w:ascii="Times New Roman" w:hAnsi="Times New Roman" w:cs="Times New Roman"/>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2296CFB8" w14:textId="77777777" w:rsidR="004270E7" w:rsidRPr="00C35B63" w:rsidRDefault="004270E7" w:rsidP="000725F1">
            <w:pPr>
              <w:jc w:val="center"/>
              <w:rPr>
                <w:rFonts w:ascii="Times New Roman" w:hAnsi="Times New Roman" w:cs="Times New Roman"/>
                <w:sz w:val="20"/>
                <w:szCs w:val="20"/>
              </w:rPr>
            </w:pPr>
          </w:p>
        </w:tc>
      </w:tr>
    </w:tbl>
    <w:p w14:paraId="665C6DCD" w14:textId="77777777" w:rsidR="004270E7" w:rsidRPr="00CB21BB" w:rsidRDefault="004270E7" w:rsidP="004270E7">
      <w:pPr>
        <w:tabs>
          <w:tab w:val="left" w:pos="0"/>
          <w:tab w:val="left" w:pos="1026"/>
        </w:tabs>
        <w:spacing w:before="120"/>
        <w:jc w:val="both"/>
        <w:rPr>
          <w:rFonts w:ascii="Times New Roman" w:hAnsi="Times New Roman" w:cs="Times New Roman"/>
          <w:i/>
        </w:rPr>
      </w:pPr>
      <w:r w:rsidRPr="00934FF3">
        <w:rPr>
          <w:rFonts w:ascii="Times New Roman" w:hAnsi="Times New Roman" w:cs="Times New Roman"/>
          <w:b/>
          <w:i/>
        </w:rPr>
        <w:t>Pielikumā:</w:t>
      </w:r>
      <w:r w:rsidRPr="00934FF3">
        <w:rPr>
          <w:rFonts w:ascii="Times New Roman" w:hAnsi="Times New Roman" w:cs="Times New Roman"/>
          <w:i/>
        </w:rPr>
        <w:t xml:space="preserve"> Katra</w:t>
      </w:r>
      <w:r>
        <w:rPr>
          <w:rFonts w:ascii="Times New Roman" w:hAnsi="Times New Roman" w:cs="Times New Roman"/>
          <w:i/>
        </w:rPr>
        <w:t xml:space="preserve"> sertificētā</w:t>
      </w:r>
      <w:r w:rsidRPr="00934FF3">
        <w:rPr>
          <w:rFonts w:ascii="Times New Roman" w:hAnsi="Times New Roman" w:cs="Times New Roman"/>
          <w:i/>
        </w:rPr>
        <w:t xml:space="preserve"> speciālista rakstisks apliecinājums par piekrišanu piedalīties iepirkuma līguma izpildē (2.1.1.pielikums) un kompetenci apliecinošu dokumentu (sertifikāta) kopijas.</w:t>
      </w:r>
    </w:p>
    <w:p w14:paraId="02ED32F5" w14:textId="77777777" w:rsidR="004270E7" w:rsidRDefault="004270E7" w:rsidP="004270E7">
      <w:pPr>
        <w:spacing w:before="120"/>
        <w:jc w:val="both"/>
        <w:rPr>
          <w:rFonts w:ascii="Times New Roman" w:hAnsi="Times New Roman" w:cs="Times New Roman"/>
        </w:rPr>
      </w:pPr>
      <w:r w:rsidRPr="00181381">
        <w:rPr>
          <w:rFonts w:ascii="Times New Roman" w:hAnsi="Times New Roman" w:cs="Times New Roman"/>
        </w:rPr>
        <w:t>Pretendents apliecina, ka Jūrmalas valstspilsētas pašvaldības</w:t>
      </w:r>
      <w:r>
        <w:rPr>
          <w:rFonts w:ascii="Times New Roman" w:hAnsi="Times New Roman" w:cs="Times New Roman"/>
        </w:rPr>
        <w:t xml:space="preserve"> kapitālsabiedrību</w:t>
      </w:r>
      <w:r w:rsidRPr="00181381">
        <w:rPr>
          <w:rFonts w:ascii="Times New Roman" w:hAnsi="Times New Roman" w:cs="Times New Roman"/>
        </w:rPr>
        <w:t xml:space="preserve"> gada pārskatu revīzij</w:t>
      </w:r>
      <w:r>
        <w:rPr>
          <w:rFonts w:ascii="Times New Roman" w:hAnsi="Times New Roman" w:cs="Times New Roman"/>
        </w:rPr>
        <w:t>ā</w:t>
      </w:r>
      <w:r w:rsidRPr="00181381">
        <w:rPr>
          <w:rFonts w:ascii="Times New Roman" w:hAnsi="Times New Roman" w:cs="Times New Roman"/>
        </w:rPr>
        <w:t xml:space="preserve"> tiks norīkoti</w:t>
      </w:r>
      <w:r>
        <w:rPr>
          <w:rFonts w:ascii="Times New Roman" w:hAnsi="Times New Roman" w:cs="Times New Roman"/>
        </w:rPr>
        <w:t xml:space="preserve"> tie</w:t>
      </w:r>
      <w:r w:rsidRPr="00181381">
        <w:rPr>
          <w:rFonts w:ascii="Times New Roman" w:hAnsi="Times New Roman" w:cs="Times New Roman"/>
        </w:rPr>
        <w:t xml:space="preserve"> </w:t>
      </w:r>
      <w:r>
        <w:rPr>
          <w:rFonts w:ascii="Times New Roman" w:hAnsi="Times New Roman" w:cs="Times New Roman"/>
        </w:rPr>
        <w:t>speciālisti</w:t>
      </w:r>
      <w:r w:rsidRPr="00181381">
        <w:rPr>
          <w:rFonts w:ascii="Times New Roman" w:hAnsi="Times New Roman" w:cs="Times New Roman"/>
        </w:rPr>
        <w:t xml:space="preserve">, kuri ir norādīti </w:t>
      </w:r>
      <w:r>
        <w:rPr>
          <w:rFonts w:ascii="Times New Roman" w:hAnsi="Times New Roman" w:cs="Times New Roman"/>
        </w:rPr>
        <w:t>šajā</w:t>
      </w:r>
      <w:r w:rsidRPr="00181381">
        <w:rPr>
          <w:rFonts w:ascii="Times New Roman" w:hAnsi="Times New Roman" w:cs="Times New Roman"/>
        </w:rPr>
        <w:t xml:space="preserve"> </w:t>
      </w:r>
      <w:r>
        <w:rPr>
          <w:rFonts w:ascii="Times New Roman" w:hAnsi="Times New Roman" w:cs="Times New Roman"/>
        </w:rPr>
        <w:t>T</w:t>
      </w:r>
      <w:r w:rsidRPr="00181381">
        <w:rPr>
          <w:rFonts w:ascii="Times New Roman" w:hAnsi="Times New Roman" w:cs="Times New Roman"/>
        </w:rPr>
        <w:t>ehniskajā piedāvājumā.</w:t>
      </w:r>
    </w:p>
    <w:p w14:paraId="60C8A08B" w14:textId="77777777" w:rsidR="004270E7" w:rsidRPr="00110A83" w:rsidRDefault="004270E7" w:rsidP="004270E7">
      <w:pPr>
        <w:tabs>
          <w:tab w:val="center" w:pos="4820"/>
        </w:tabs>
        <w:overflowPunct w:val="0"/>
        <w:autoSpaceDE w:val="0"/>
        <w:autoSpaceDN w:val="0"/>
        <w:adjustRightInd w:val="0"/>
        <w:spacing w:before="120" w:after="0" w:line="240" w:lineRule="auto"/>
        <w:ind w:right="707"/>
        <w:jc w:val="both"/>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 xml:space="preserve">_________________________________ </w:t>
      </w:r>
      <w:r w:rsidRPr="00110A83">
        <w:rPr>
          <w:rFonts w:ascii="Times New Roman" w:eastAsia="Times New Roman" w:hAnsi="Times New Roman" w:cs="Times New Roman"/>
          <w:sz w:val="20"/>
          <w:szCs w:val="20"/>
        </w:rPr>
        <w:tab/>
        <w:t xml:space="preserve">   __________</w:t>
      </w:r>
      <w:r w:rsidRPr="00110A83">
        <w:rPr>
          <w:rFonts w:ascii="Times New Roman" w:eastAsia="Times New Roman" w:hAnsi="Times New Roman" w:cs="Times New Roman"/>
          <w:sz w:val="20"/>
          <w:szCs w:val="20"/>
        </w:rPr>
        <w:tab/>
        <w:t xml:space="preserve">           __________________</w:t>
      </w:r>
    </w:p>
    <w:p w14:paraId="0BC3CF8A" w14:textId="77777777" w:rsidR="004270E7" w:rsidRPr="00110A83" w:rsidRDefault="004270E7" w:rsidP="004270E7">
      <w:pPr>
        <w:tabs>
          <w:tab w:val="center" w:pos="4820"/>
        </w:tabs>
        <w:overflowPunct w:val="0"/>
        <w:autoSpaceDE w:val="0"/>
        <w:autoSpaceDN w:val="0"/>
        <w:adjustRightInd w:val="0"/>
        <w:spacing w:after="0" w:line="240" w:lineRule="auto"/>
        <w:ind w:right="707"/>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(Pretendenta pārstāvja ieņemamais amats)</w:t>
      </w:r>
      <w:r w:rsidRPr="00110A83">
        <w:rPr>
          <w:rFonts w:ascii="Times New Roman" w:eastAsia="Times New Roman" w:hAnsi="Times New Roman" w:cs="Times New Roman"/>
          <w:sz w:val="20"/>
          <w:szCs w:val="20"/>
        </w:rPr>
        <w:tab/>
        <w:t xml:space="preserve">   (paraksts</w:t>
      </w:r>
      <w:r>
        <w:rPr>
          <w:rFonts w:ascii="Times New Roman" w:eastAsia="Times New Roman" w:hAnsi="Times New Roman" w:cs="Times New Roman"/>
          <w:sz w:val="20"/>
          <w:szCs w:val="20"/>
        </w:rPr>
        <w:t>*</w:t>
      </w:r>
      <w:r w:rsidRPr="00110A83">
        <w:rPr>
          <w:rFonts w:ascii="Times New Roman" w:eastAsia="Times New Roman" w:hAnsi="Times New Roman" w:cs="Times New Roman"/>
          <w:sz w:val="20"/>
          <w:szCs w:val="20"/>
        </w:rPr>
        <w:t>)</w:t>
      </w:r>
      <w:r w:rsidRPr="00110A83">
        <w:rPr>
          <w:rFonts w:ascii="Times New Roman" w:eastAsia="Times New Roman" w:hAnsi="Times New Roman" w:cs="Times New Roman"/>
          <w:sz w:val="20"/>
          <w:szCs w:val="20"/>
        </w:rPr>
        <w:tab/>
      </w:r>
      <w:r w:rsidRPr="00110A83">
        <w:rPr>
          <w:rFonts w:ascii="Times New Roman" w:eastAsia="Times New Roman" w:hAnsi="Times New Roman" w:cs="Times New Roman"/>
          <w:sz w:val="20"/>
          <w:szCs w:val="20"/>
        </w:rPr>
        <w:tab/>
        <w:t xml:space="preserve">   (vārds, uzvārds)</w:t>
      </w:r>
    </w:p>
    <w:p w14:paraId="71FD9FD8" w14:textId="77777777" w:rsidR="004270E7" w:rsidRPr="00C67A50" w:rsidRDefault="004270E7" w:rsidP="004270E7">
      <w:pPr>
        <w:tabs>
          <w:tab w:val="center" w:pos="4820"/>
        </w:tabs>
        <w:overflowPunct w:val="0"/>
        <w:autoSpaceDE w:val="0"/>
        <w:autoSpaceDN w:val="0"/>
        <w:adjustRightInd w:val="0"/>
        <w:spacing w:before="360" w:after="0" w:line="240" w:lineRule="auto"/>
        <w:ind w:right="707"/>
        <w:jc w:val="center"/>
        <w:textAlignment w:val="baseline"/>
        <w:rPr>
          <w:rFonts w:ascii="Times New Roman" w:eastAsia="Times New Roman" w:hAnsi="Times New Roman" w:cs="Times New Roman"/>
          <w:b/>
          <w:bCs/>
        </w:rPr>
      </w:pPr>
      <w:r w:rsidRPr="00C67A50">
        <w:rPr>
          <w:rFonts w:ascii="Times New Roman" w:eastAsia="Times New Roman" w:hAnsi="Times New Roman" w:cs="Times New Roman"/>
          <w:b/>
          <w:bCs/>
        </w:rPr>
        <w:t>*Dokuments parakstīts ar drošu elektronisko parakstu un satur laika zīmogu.</w:t>
      </w:r>
    </w:p>
    <w:p w14:paraId="29EA22F2" w14:textId="77777777" w:rsidR="004270E7" w:rsidRDefault="004270E7" w:rsidP="004270E7">
      <w:pPr>
        <w:spacing w:before="120"/>
        <w:jc w:val="both"/>
        <w:rPr>
          <w:rFonts w:ascii="Times New Roman" w:hAnsi="Times New Roman" w:cs="Times New Roman"/>
        </w:rPr>
      </w:pPr>
    </w:p>
    <w:p w14:paraId="164B72F6" w14:textId="77777777" w:rsidR="004270E7" w:rsidRDefault="004270E7" w:rsidP="004270E7">
      <w:pPr>
        <w:rPr>
          <w:rFonts w:ascii="Times New Roman" w:eastAsia="Times New Roman" w:hAnsi="Times New Roman" w:cs="Times New Roman"/>
          <w:lang w:eastAsia="lv-LV"/>
        </w:rPr>
      </w:pPr>
      <w:r>
        <w:rPr>
          <w:rFonts w:ascii="Times New Roman" w:eastAsia="Times New Roman" w:hAnsi="Times New Roman" w:cs="Times New Roman"/>
          <w:lang w:eastAsia="lv-LV"/>
        </w:rPr>
        <w:br w:type="page"/>
      </w:r>
    </w:p>
    <w:p w14:paraId="6786010F" w14:textId="77777777" w:rsidR="004270E7" w:rsidRPr="00A60BE0" w:rsidRDefault="004270E7" w:rsidP="004270E7">
      <w:pPr>
        <w:tabs>
          <w:tab w:val="left" w:pos="540"/>
        </w:tabs>
        <w:overflowPunct w:val="0"/>
        <w:autoSpaceDE w:val="0"/>
        <w:autoSpaceDN w:val="0"/>
        <w:adjustRightInd w:val="0"/>
        <w:spacing w:after="0" w:line="240" w:lineRule="auto"/>
        <w:ind w:left="284" w:right="-6"/>
        <w:jc w:val="right"/>
        <w:textAlignment w:val="baseline"/>
        <w:outlineLvl w:val="0"/>
        <w:rPr>
          <w:rFonts w:ascii="Times New Roman" w:eastAsia="Times New Roman" w:hAnsi="Times New Roman" w:cs="Times New Roman"/>
          <w:b/>
        </w:rPr>
      </w:pPr>
      <w:r w:rsidRPr="00A60BE0">
        <w:rPr>
          <w:rFonts w:ascii="Times New Roman" w:eastAsia="Times New Roman" w:hAnsi="Times New Roman" w:cs="Times New Roman"/>
          <w:b/>
        </w:rPr>
        <w:lastRenderedPageBreak/>
        <w:t>2.</w:t>
      </w:r>
      <w:r>
        <w:rPr>
          <w:rFonts w:ascii="Times New Roman" w:eastAsia="Times New Roman" w:hAnsi="Times New Roman" w:cs="Times New Roman"/>
          <w:b/>
        </w:rPr>
        <w:t>1</w:t>
      </w:r>
      <w:r w:rsidRPr="00A60BE0">
        <w:rPr>
          <w:rFonts w:ascii="Times New Roman" w:eastAsia="Times New Roman" w:hAnsi="Times New Roman" w:cs="Times New Roman"/>
          <w:b/>
        </w:rPr>
        <w:t>.</w:t>
      </w:r>
      <w:r>
        <w:rPr>
          <w:rFonts w:ascii="Times New Roman" w:eastAsia="Times New Roman" w:hAnsi="Times New Roman" w:cs="Times New Roman"/>
          <w:b/>
        </w:rPr>
        <w:t>1.</w:t>
      </w:r>
      <w:r w:rsidRPr="00A60BE0">
        <w:rPr>
          <w:rFonts w:ascii="Times New Roman" w:eastAsia="Times New Roman" w:hAnsi="Times New Roman" w:cs="Times New Roman"/>
          <w:b/>
        </w:rPr>
        <w:t xml:space="preserve"> pielikums</w:t>
      </w:r>
    </w:p>
    <w:p w14:paraId="1AE39769" w14:textId="77777777" w:rsidR="004270E7" w:rsidRPr="00A60BE0" w:rsidRDefault="004270E7" w:rsidP="004270E7">
      <w:pPr>
        <w:overflowPunct w:val="0"/>
        <w:autoSpaceDE w:val="0"/>
        <w:autoSpaceDN w:val="0"/>
        <w:adjustRightInd w:val="0"/>
        <w:spacing w:after="0" w:line="240" w:lineRule="auto"/>
        <w:jc w:val="right"/>
        <w:textAlignment w:val="baseline"/>
        <w:rPr>
          <w:rFonts w:ascii="Times New Roman" w:eastAsia="Times New Roman" w:hAnsi="Times New Roman" w:cs="Times New Roman"/>
        </w:rPr>
      </w:pPr>
      <w:r w:rsidRPr="00A60BE0">
        <w:rPr>
          <w:rFonts w:ascii="Times New Roman" w:eastAsia="Times New Roman" w:hAnsi="Times New Roman" w:cs="Times New Roman"/>
        </w:rPr>
        <w:t>iepirkumam</w:t>
      </w:r>
    </w:p>
    <w:p w14:paraId="28344D65" w14:textId="77777777" w:rsidR="004270E7" w:rsidRPr="00A60BE0" w:rsidRDefault="004270E7" w:rsidP="004270E7">
      <w:pPr>
        <w:overflowPunct w:val="0"/>
        <w:autoSpaceDE w:val="0"/>
        <w:autoSpaceDN w:val="0"/>
        <w:adjustRightInd w:val="0"/>
        <w:spacing w:after="0" w:line="240" w:lineRule="auto"/>
        <w:jc w:val="right"/>
        <w:textAlignment w:val="baseline"/>
        <w:rPr>
          <w:rFonts w:ascii="Times New Roman" w:eastAsia="Times New Roman" w:hAnsi="Times New Roman" w:cs="Times New Roman"/>
          <w:u w:val="single"/>
        </w:rPr>
      </w:pPr>
      <w:r w:rsidRPr="00A60BE0">
        <w:rPr>
          <w:rFonts w:ascii="Times New Roman" w:eastAsia="Times New Roman" w:hAnsi="Times New Roman" w:cs="Times New Roman"/>
        </w:rPr>
        <w:t xml:space="preserve">ar ID Nr. </w:t>
      </w:r>
      <w:r w:rsidRPr="00C44D78">
        <w:rPr>
          <w:rFonts w:ascii="Times New Roman" w:eastAsia="Times New Roman" w:hAnsi="Times New Roman" w:cs="Times New Roman"/>
        </w:rPr>
        <w:t>JVA 2026/51</w:t>
      </w:r>
    </w:p>
    <w:p w14:paraId="7989E2A5" w14:textId="77777777" w:rsidR="004270E7" w:rsidRPr="00A60BE0" w:rsidRDefault="004270E7" w:rsidP="004270E7">
      <w:pPr>
        <w:tabs>
          <w:tab w:val="left" w:pos="4236"/>
        </w:tabs>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p>
    <w:p w14:paraId="39C8D4AB" w14:textId="77777777" w:rsidR="004270E7" w:rsidRPr="00A60BE0" w:rsidRDefault="004270E7" w:rsidP="004270E7">
      <w:pPr>
        <w:tabs>
          <w:tab w:val="left" w:pos="4236"/>
        </w:tabs>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r w:rsidRPr="00A60BE0">
        <w:rPr>
          <w:rFonts w:ascii="Times New Roman" w:eastAsia="Times New Roman" w:hAnsi="Times New Roman" w:cs="Times New Roman"/>
          <w:b/>
        </w:rPr>
        <w:t>SPECIĀLISTA APLIECINĀJUMS</w:t>
      </w:r>
    </w:p>
    <w:p w14:paraId="6893805B" w14:textId="77777777" w:rsidR="004270E7" w:rsidRPr="00A60BE0" w:rsidRDefault="004270E7" w:rsidP="004270E7">
      <w:pPr>
        <w:tabs>
          <w:tab w:val="left" w:pos="4236"/>
        </w:tabs>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p>
    <w:p w14:paraId="7DB013E6" w14:textId="77777777" w:rsidR="004270E7" w:rsidRPr="00A60BE0" w:rsidRDefault="004270E7" w:rsidP="004270E7">
      <w:pPr>
        <w:pStyle w:val="ListParagraph"/>
        <w:spacing w:after="120" w:line="240" w:lineRule="auto"/>
        <w:jc w:val="center"/>
        <w:rPr>
          <w:rFonts w:ascii="Times New Roman" w:eastAsia="Calibri" w:hAnsi="Times New Roman" w:cs="Times New Roman"/>
          <w:b/>
        </w:rPr>
      </w:pPr>
      <w:r w:rsidRPr="00A60BE0">
        <w:rPr>
          <w:rFonts w:ascii="Times New Roman" w:eastAsia="Times New Roman" w:hAnsi="Times New Roman" w:cs="Times New Roman"/>
          <w:b/>
        </w:rPr>
        <w:t xml:space="preserve">Finanšu revīzijas veikšana un zvērināta revidenta ziņojuma sniegšana par Jūrmalas valstspilsētas pašvaldības kapitālsabiedrību </w:t>
      </w:r>
      <w:r w:rsidRPr="000C55F9">
        <w:rPr>
          <w:rFonts w:ascii="Times New Roman" w:eastAsia="Times New Roman" w:hAnsi="Times New Roman" w:cs="Times New Roman"/>
          <w:b/>
        </w:rPr>
        <w:t>2026., 2027. un 2028. gada pārskatiem</w:t>
      </w:r>
    </w:p>
    <w:p w14:paraId="66F84D85" w14:textId="77777777" w:rsidR="004270E7" w:rsidRPr="00A60BE0" w:rsidRDefault="004270E7" w:rsidP="004270E7">
      <w:pPr>
        <w:tabs>
          <w:tab w:val="left" w:pos="4236"/>
        </w:tabs>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p>
    <w:p w14:paraId="5EC2E7F7" w14:textId="77777777" w:rsidR="004270E7" w:rsidRPr="00A60BE0" w:rsidRDefault="004270E7" w:rsidP="004270E7">
      <w:pPr>
        <w:overflowPunct w:val="0"/>
        <w:autoSpaceDE w:val="0"/>
        <w:autoSpaceDN w:val="0"/>
        <w:adjustRightInd w:val="0"/>
        <w:spacing w:after="0" w:line="360" w:lineRule="auto"/>
        <w:jc w:val="both"/>
        <w:textAlignment w:val="baseline"/>
        <w:rPr>
          <w:rFonts w:ascii="Times New Roman" w:eastAsia="Times New Roman" w:hAnsi="Times New Roman" w:cs="Times New Roman"/>
        </w:rPr>
      </w:pPr>
    </w:p>
    <w:p w14:paraId="7649EA36" w14:textId="77777777" w:rsidR="004270E7" w:rsidRPr="00A60BE0" w:rsidRDefault="004270E7" w:rsidP="004270E7">
      <w:pPr>
        <w:overflowPunct w:val="0"/>
        <w:autoSpaceDE w:val="0"/>
        <w:autoSpaceDN w:val="0"/>
        <w:adjustRightInd w:val="0"/>
        <w:spacing w:after="0" w:line="360" w:lineRule="auto"/>
        <w:ind w:firstLine="567"/>
        <w:jc w:val="both"/>
        <w:textAlignment w:val="baseline"/>
        <w:rPr>
          <w:rFonts w:ascii="Times New Roman" w:eastAsia="Times New Roman" w:hAnsi="Times New Roman" w:cs="Times New Roman"/>
          <w:b/>
        </w:rPr>
      </w:pPr>
      <w:r w:rsidRPr="00A60BE0">
        <w:rPr>
          <w:rFonts w:ascii="Times New Roman" w:eastAsia="Times New Roman" w:hAnsi="Times New Roman" w:cs="Times New Roman"/>
        </w:rPr>
        <w:t xml:space="preserve">Es, </w:t>
      </w:r>
      <w:r w:rsidRPr="00A60BE0">
        <w:rPr>
          <w:rFonts w:ascii="Times New Roman" w:eastAsia="Times New Roman" w:hAnsi="Times New Roman" w:cs="Times New Roman"/>
          <w:i/>
        </w:rPr>
        <w:t>_____________ (vārds, uzvārds, sertificēšanas joma un sertifikāta numurs)</w:t>
      </w:r>
      <w:r w:rsidRPr="00A60BE0">
        <w:rPr>
          <w:rFonts w:ascii="Times New Roman" w:eastAsia="Times New Roman" w:hAnsi="Times New Roman" w:cs="Times New Roman"/>
        </w:rPr>
        <w:t xml:space="preserve">, apliecinu, ka esmu informēts, ka _______________________ </w:t>
      </w:r>
      <w:r w:rsidRPr="00A60BE0">
        <w:rPr>
          <w:rFonts w:ascii="Times New Roman" w:eastAsia="Times New Roman" w:hAnsi="Times New Roman" w:cs="Times New Roman"/>
          <w:i/>
        </w:rPr>
        <w:t>(pretendenta nosaukums, reģistrācijas numurs)</w:t>
      </w:r>
      <w:r w:rsidRPr="00A60BE0">
        <w:rPr>
          <w:rFonts w:ascii="Times New Roman" w:eastAsia="Times New Roman" w:hAnsi="Times New Roman" w:cs="Times New Roman"/>
        </w:rPr>
        <w:t xml:space="preserve"> (turpmāk – Pretendents) piedalās Jūrmalas valstspilsētas administrācijas izsludinātajā konkursā ar </w:t>
      </w:r>
      <w:r w:rsidRPr="00A60BE0">
        <w:rPr>
          <w:rFonts w:ascii="Times New Roman" w:eastAsia="Times New Roman" w:hAnsi="Times New Roman" w:cs="Times New Roman"/>
          <w:b/>
        </w:rPr>
        <w:t xml:space="preserve">ID Nr. – </w:t>
      </w:r>
      <w:r w:rsidRPr="00C44D78">
        <w:rPr>
          <w:rFonts w:ascii="Times New Roman" w:eastAsia="Times New Roman" w:hAnsi="Times New Roman" w:cs="Times New Roman"/>
          <w:b/>
        </w:rPr>
        <w:t>JVA 2026/51</w:t>
      </w:r>
      <w:r w:rsidRPr="00C44D78" w:rsidDel="00C44D78">
        <w:rPr>
          <w:rFonts w:ascii="Times New Roman" w:eastAsia="Times New Roman" w:hAnsi="Times New Roman" w:cs="Times New Roman"/>
          <w:b/>
        </w:rPr>
        <w:t xml:space="preserve"> </w:t>
      </w:r>
      <w:r w:rsidRPr="00A60BE0">
        <w:rPr>
          <w:rFonts w:ascii="Times New Roman" w:eastAsia="Times New Roman" w:hAnsi="Times New Roman" w:cs="Times New Roman"/>
          <w:b/>
        </w:rPr>
        <w:t xml:space="preserve">“Finanšu revīzijas veikšana un zvērināta revidenta ziņojuma sniegšana par Jūrmalas valstspilsētas pašvaldības kapitālsabiedrību </w:t>
      </w:r>
      <w:r w:rsidRPr="000C55F9">
        <w:rPr>
          <w:rFonts w:ascii="Times New Roman" w:eastAsia="Times New Roman" w:hAnsi="Times New Roman" w:cs="Times New Roman"/>
          <w:b/>
        </w:rPr>
        <w:t>2026., 2027. un 2028. gada pārskatiem</w:t>
      </w:r>
      <w:r w:rsidRPr="00A60BE0">
        <w:rPr>
          <w:rFonts w:ascii="Times New Roman" w:eastAsia="Times New Roman" w:hAnsi="Times New Roman" w:cs="Times New Roman"/>
          <w:b/>
        </w:rPr>
        <w:t xml:space="preserve">” </w:t>
      </w:r>
      <w:r w:rsidRPr="00A60BE0">
        <w:rPr>
          <w:rFonts w:ascii="Times New Roman" w:eastAsia="Times New Roman" w:hAnsi="Times New Roman" w:cs="Times New Roman"/>
        </w:rPr>
        <w:t xml:space="preserve">un gadījumā, ja Pretendentam šī iepirkuma rezultātā tiks piešķirtas līguma slēgšanas tiesības, apņemos strādāt līguma izpildē kā __________________ </w:t>
      </w:r>
      <w:r w:rsidRPr="00A60BE0">
        <w:rPr>
          <w:rFonts w:ascii="Times New Roman" w:eastAsia="Times New Roman" w:hAnsi="Times New Roman" w:cs="Times New Roman"/>
          <w:i/>
        </w:rPr>
        <w:t>(speciālista pozīcija līguma izpildē)</w:t>
      </w:r>
      <w:r w:rsidRPr="00A60BE0">
        <w:rPr>
          <w:rFonts w:ascii="Times New Roman" w:eastAsia="Times New Roman" w:hAnsi="Times New Roman" w:cs="Times New Roman"/>
        </w:rPr>
        <w:t xml:space="preserve">. </w:t>
      </w:r>
    </w:p>
    <w:p w14:paraId="0CAB00A6" w14:textId="77777777" w:rsidR="004270E7" w:rsidRPr="00A60BE0" w:rsidRDefault="004270E7" w:rsidP="004270E7">
      <w:pPr>
        <w:overflowPunct w:val="0"/>
        <w:autoSpaceDE w:val="0"/>
        <w:autoSpaceDN w:val="0"/>
        <w:adjustRightInd w:val="0"/>
        <w:spacing w:after="0" w:line="360" w:lineRule="auto"/>
        <w:ind w:firstLine="567"/>
        <w:jc w:val="both"/>
        <w:textAlignment w:val="baseline"/>
        <w:rPr>
          <w:rFonts w:ascii="Times New Roman" w:eastAsia="Times New Roman" w:hAnsi="Times New Roman" w:cs="Times New Roman"/>
          <w:b/>
        </w:rPr>
      </w:pPr>
      <w:r w:rsidRPr="00A60BE0">
        <w:rPr>
          <w:rFonts w:ascii="Times New Roman" w:eastAsia="Times New Roman" w:hAnsi="Times New Roman" w:cs="Times New Roman"/>
        </w:rPr>
        <w:t xml:space="preserve">Esmu Pretendenta </w:t>
      </w:r>
      <w:r w:rsidRPr="00A60BE0">
        <w:rPr>
          <w:rFonts w:ascii="Times New Roman" w:eastAsia="Times New Roman" w:hAnsi="Times New Roman" w:cs="Times New Roman"/>
          <w:i/>
          <w:u w:val="single"/>
        </w:rPr>
        <w:t>vai*</w:t>
      </w:r>
      <w:r w:rsidRPr="00A60BE0">
        <w:rPr>
          <w:rFonts w:ascii="Times New Roman" w:eastAsia="Times New Roman" w:hAnsi="Times New Roman" w:cs="Times New Roman"/>
        </w:rPr>
        <w:t xml:space="preserve"> pieaicinātā apakšuzņēmēja __________________ </w:t>
      </w:r>
      <w:r w:rsidRPr="00A60BE0">
        <w:rPr>
          <w:rFonts w:ascii="Times New Roman" w:eastAsia="Times New Roman" w:hAnsi="Times New Roman" w:cs="Times New Roman"/>
          <w:i/>
        </w:rPr>
        <w:t>(uzņēmuma nosaukums, reģistrācijas numurs</w:t>
      </w:r>
      <w:r w:rsidRPr="00A60BE0">
        <w:rPr>
          <w:rFonts w:ascii="Times New Roman" w:eastAsia="Times New Roman" w:hAnsi="Times New Roman" w:cs="Times New Roman"/>
        </w:rPr>
        <w:t>) pārstāvis.</w:t>
      </w:r>
    </w:p>
    <w:p w14:paraId="17448A7E" w14:textId="77777777" w:rsidR="004270E7" w:rsidRPr="00A60BE0" w:rsidRDefault="004270E7" w:rsidP="004270E7">
      <w:pPr>
        <w:overflowPunct w:val="0"/>
        <w:autoSpaceDE w:val="0"/>
        <w:autoSpaceDN w:val="0"/>
        <w:adjustRightInd w:val="0"/>
        <w:spacing w:after="0" w:line="360" w:lineRule="auto"/>
        <w:ind w:firstLine="284"/>
        <w:jc w:val="both"/>
        <w:textAlignment w:val="baseline"/>
        <w:rPr>
          <w:rFonts w:ascii="Times New Roman" w:eastAsia="Times New Roman" w:hAnsi="Times New Roman" w:cs="Times New Roman"/>
        </w:rPr>
      </w:pPr>
      <w:r w:rsidRPr="00A60BE0">
        <w:rPr>
          <w:rFonts w:ascii="Times New Roman" w:eastAsia="Times New Roman" w:hAnsi="Times New Roman" w:cs="Times New Roman"/>
          <w:b/>
        </w:rPr>
        <w:tab/>
      </w:r>
      <w:r w:rsidRPr="00A60BE0">
        <w:rPr>
          <w:rFonts w:ascii="Times New Roman" w:eastAsia="Times New Roman" w:hAnsi="Times New Roman" w:cs="Times New Roman"/>
          <w:b/>
        </w:rPr>
        <w:tab/>
      </w:r>
      <w:r w:rsidRPr="00A60BE0">
        <w:rPr>
          <w:rFonts w:ascii="Times New Roman" w:eastAsia="Times New Roman" w:hAnsi="Times New Roman" w:cs="Times New Roman"/>
          <w:b/>
        </w:rPr>
        <w:tab/>
      </w:r>
      <w:r w:rsidRPr="00A60BE0">
        <w:rPr>
          <w:rFonts w:ascii="Times New Roman" w:eastAsia="Times New Roman" w:hAnsi="Times New Roman" w:cs="Times New Roman"/>
          <w:b/>
        </w:rPr>
        <w:tab/>
      </w:r>
    </w:p>
    <w:p w14:paraId="3B81C15D" w14:textId="77777777" w:rsidR="004270E7" w:rsidRPr="00A60BE0" w:rsidRDefault="004270E7" w:rsidP="004270E7">
      <w:pPr>
        <w:overflowPunct w:val="0"/>
        <w:autoSpaceDE w:val="0"/>
        <w:autoSpaceDN w:val="0"/>
        <w:adjustRightInd w:val="0"/>
        <w:spacing w:after="0" w:line="360" w:lineRule="auto"/>
        <w:ind w:firstLine="284"/>
        <w:jc w:val="both"/>
        <w:textAlignment w:val="baseline"/>
        <w:rPr>
          <w:rFonts w:ascii="Times New Roman" w:eastAsia="Times New Roman" w:hAnsi="Times New Roman" w:cs="Times New Roman"/>
        </w:rPr>
      </w:pPr>
    </w:p>
    <w:p w14:paraId="7BE3F276" w14:textId="77777777" w:rsidR="004270E7" w:rsidRPr="00A60BE0" w:rsidRDefault="004270E7" w:rsidP="004270E7">
      <w:pPr>
        <w:overflowPunct w:val="0"/>
        <w:autoSpaceDE w:val="0"/>
        <w:autoSpaceDN w:val="0"/>
        <w:adjustRightInd w:val="0"/>
        <w:spacing w:after="0" w:line="360" w:lineRule="auto"/>
        <w:ind w:firstLine="567"/>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Šī apņemšanās nav atsaucama, izņemot, ja iestājas ārkārtas apstākļi, ko nav iespējams paredzēt iepirkuma laikā.</w:t>
      </w:r>
    </w:p>
    <w:p w14:paraId="72D9855C" w14:textId="77777777" w:rsidR="004270E7" w:rsidRPr="00A60BE0" w:rsidRDefault="004270E7" w:rsidP="004270E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i/>
        </w:rPr>
      </w:pPr>
    </w:p>
    <w:p w14:paraId="1DDE1B3A" w14:textId="77777777" w:rsidR="004270E7" w:rsidRPr="00A60BE0" w:rsidRDefault="004270E7" w:rsidP="004270E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i/>
        </w:rPr>
      </w:pPr>
    </w:p>
    <w:p w14:paraId="6CC73CD6" w14:textId="77777777" w:rsidR="004270E7" w:rsidRPr="00A60BE0" w:rsidRDefault="004270E7" w:rsidP="004270E7">
      <w:pPr>
        <w:overflowPunct w:val="0"/>
        <w:autoSpaceDE w:val="0"/>
        <w:autoSpaceDN w:val="0"/>
        <w:adjustRightInd w:val="0"/>
        <w:spacing w:after="0" w:line="240" w:lineRule="auto"/>
        <w:jc w:val="both"/>
        <w:textAlignment w:val="baseline"/>
        <w:rPr>
          <w:rFonts w:ascii="Times New Roman" w:eastAsia="Times New Roman" w:hAnsi="Times New Roman" w:cs="Times New Roman"/>
          <w:i/>
        </w:rPr>
      </w:pPr>
      <w:r w:rsidRPr="00A60BE0">
        <w:rPr>
          <w:rFonts w:ascii="Times New Roman" w:eastAsia="Times New Roman" w:hAnsi="Times New Roman" w:cs="Times New Roman"/>
          <w:i/>
        </w:rPr>
        <w:t>*sadaļu aizpilda pēc fakta vai nepieciešamības gadījumā no apliecinājuma dzēš.</w:t>
      </w:r>
    </w:p>
    <w:p w14:paraId="3275C37F" w14:textId="77777777" w:rsidR="004270E7" w:rsidRPr="00A60BE0" w:rsidRDefault="004270E7" w:rsidP="004270E7">
      <w:pPr>
        <w:overflowPunct w:val="0"/>
        <w:autoSpaceDE w:val="0"/>
        <w:autoSpaceDN w:val="0"/>
        <w:adjustRightInd w:val="0"/>
        <w:spacing w:after="0" w:line="240" w:lineRule="auto"/>
        <w:jc w:val="both"/>
        <w:textAlignment w:val="baseline"/>
        <w:rPr>
          <w:rFonts w:ascii="Times New Roman" w:eastAsia="Times New Roman" w:hAnsi="Times New Roman" w:cs="Times New Roman"/>
          <w:i/>
        </w:rPr>
      </w:pPr>
    </w:p>
    <w:p w14:paraId="6AD9AC63" w14:textId="77777777" w:rsidR="004270E7" w:rsidRPr="00A60BE0" w:rsidRDefault="004270E7" w:rsidP="004270E7">
      <w:pPr>
        <w:overflowPunct w:val="0"/>
        <w:autoSpaceDE w:val="0"/>
        <w:autoSpaceDN w:val="0"/>
        <w:adjustRightInd w:val="0"/>
        <w:spacing w:after="0" w:line="240" w:lineRule="auto"/>
        <w:jc w:val="both"/>
        <w:textAlignment w:val="baseline"/>
        <w:rPr>
          <w:rFonts w:ascii="Times New Roman" w:eastAsia="Times New Roman" w:hAnsi="Times New Roman" w:cs="Times New Roman"/>
          <w:i/>
        </w:rPr>
      </w:pPr>
    </w:p>
    <w:p w14:paraId="3BB73638" w14:textId="77777777" w:rsidR="004270E7" w:rsidRPr="00A60BE0" w:rsidRDefault="004270E7" w:rsidP="004270E7">
      <w:pPr>
        <w:overflowPunct w:val="0"/>
        <w:autoSpaceDE w:val="0"/>
        <w:autoSpaceDN w:val="0"/>
        <w:adjustRightInd w:val="0"/>
        <w:spacing w:after="0" w:line="240" w:lineRule="auto"/>
        <w:jc w:val="both"/>
        <w:textAlignment w:val="baseline"/>
        <w:rPr>
          <w:rFonts w:ascii="Times New Roman" w:eastAsia="Times New Roman" w:hAnsi="Times New Roman" w:cs="Times New Roman"/>
          <w:i/>
        </w:rPr>
      </w:pPr>
    </w:p>
    <w:p w14:paraId="7EA7DDAE" w14:textId="77777777" w:rsidR="004270E7" w:rsidRPr="00A60BE0" w:rsidRDefault="004270E7" w:rsidP="004270E7">
      <w:pPr>
        <w:overflowPunct w:val="0"/>
        <w:autoSpaceDE w:val="0"/>
        <w:autoSpaceDN w:val="0"/>
        <w:adjustRightInd w:val="0"/>
        <w:spacing w:after="0" w:line="240" w:lineRule="auto"/>
        <w:jc w:val="both"/>
        <w:textAlignment w:val="baseline"/>
        <w:rPr>
          <w:rFonts w:ascii="Times New Roman" w:eastAsia="Times New Roman" w:hAnsi="Times New Roman" w:cs="Times New Roman"/>
          <w:i/>
        </w:rPr>
      </w:pPr>
    </w:p>
    <w:p w14:paraId="08F0462A" w14:textId="77777777" w:rsidR="004270E7" w:rsidRPr="00A60BE0" w:rsidRDefault="004270E7" w:rsidP="004270E7">
      <w:pPr>
        <w:overflowPunct w:val="0"/>
        <w:autoSpaceDE w:val="0"/>
        <w:autoSpaceDN w:val="0"/>
        <w:adjustRightInd w:val="0"/>
        <w:spacing w:after="0" w:line="240" w:lineRule="auto"/>
        <w:jc w:val="both"/>
        <w:textAlignment w:val="baseline"/>
        <w:rPr>
          <w:rFonts w:ascii="Times New Roman" w:eastAsia="Times New Roman" w:hAnsi="Times New Roman" w:cs="Times New Roman"/>
          <w:i/>
        </w:rPr>
      </w:pPr>
    </w:p>
    <w:p w14:paraId="04C066BE" w14:textId="77777777" w:rsidR="004270E7" w:rsidRPr="00A60BE0" w:rsidRDefault="004270E7" w:rsidP="004270E7">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64324450" w14:textId="77777777" w:rsidR="004270E7" w:rsidRPr="00A60BE0" w:rsidRDefault="004270E7" w:rsidP="004270E7">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_________________________</w:t>
      </w:r>
      <w:r w:rsidRPr="00A60BE0">
        <w:rPr>
          <w:rFonts w:ascii="Times New Roman" w:eastAsia="Times New Roman" w:hAnsi="Times New Roman" w:cs="Times New Roman"/>
        </w:rPr>
        <w:tab/>
      </w:r>
      <w:r w:rsidRPr="00A60BE0">
        <w:rPr>
          <w:rFonts w:ascii="Times New Roman" w:eastAsia="Times New Roman" w:hAnsi="Times New Roman" w:cs="Times New Roman"/>
        </w:rPr>
        <w:tab/>
      </w:r>
      <w:r w:rsidRPr="00A60BE0">
        <w:rPr>
          <w:rFonts w:ascii="Times New Roman" w:eastAsia="Times New Roman" w:hAnsi="Times New Roman" w:cs="Times New Roman"/>
        </w:rPr>
        <w:tab/>
        <w:t xml:space="preserve">________________________________                                   </w:t>
      </w:r>
    </w:p>
    <w:p w14:paraId="7773A13A" w14:textId="77777777" w:rsidR="004270E7" w:rsidRPr="00A60BE0" w:rsidRDefault="004270E7" w:rsidP="004270E7">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r w:rsidRPr="00A60BE0">
        <w:rPr>
          <w:rFonts w:ascii="Times New Roman" w:eastAsia="Times New Roman" w:hAnsi="Times New Roman" w:cs="Times New Roman"/>
        </w:rPr>
        <w:t>(datums)                                                          (paraksts,  paraksta atšifrējums)</w:t>
      </w:r>
      <w:r w:rsidRPr="00A60BE0">
        <w:rPr>
          <w:rFonts w:ascii="Times New Roman" w:eastAsia="Times New Roman" w:hAnsi="Times New Roman" w:cs="Times New Roman"/>
        </w:rPr>
        <w:tab/>
      </w:r>
      <w:r w:rsidRPr="00A60BE0">
        <w:rPr>
          <w:rFonts w:ascii="Times New Roman" w:eastAsia="Times New Roman" w:hAnsi="Times New Roman" w:cs="Times New Roman"/>
        </w:rPr>
        <w:tab/>
      </w:r>
    </w:p>
    <w:p w14:paraId="29FD2B0D" w14:textId="77777777" w:rsidR="004270E7" w:rsidRPr="00A60BE0" w:rsidRDefault="004270E7" w:rsidP="004270E7">
      <w:pPr>
        <w:rPr>
          <w:rFonts w:ascii="Times New Roman" w:eastAsia="Times New Roman" w:hAnsi="Times New Roman" w:cs="Times New Roman"/>
        </w:rPr>
      </w:pPr>
    </w:p>
    <w:p w14:paraId="70696AA9" w14:textId="77777777" w:rsidR="004270E7" w:rsidRPr="00A60BE0" w:rsidRDefault="004270E7" w:rsidP="004270E7">
      <w:pPr>
        <w:rPr>
          <w:rFonts w:ascii="Times New Roman" w:hAnsi="Times New Roman" w:cs="Times New Roman"/>
          <w:b/>
        </w:rPr>
      </w:pPr>
      <w:r w:rsidRPr="00A60BE0">
        <w:rPr>
          <w:rFonts w:ascii="Times New Roman" w:hAnsi="Times New Roman" w:cs="Times New Roman"/>
          <w:b/>
        </w:rPr>
        <w:br w:type="page"/>
      </w:r>
    </w:p>
    <w:p w14:paraId="172DC68A" w14:textId="77777777" w:rsidR="004270E7" w:rsidRPr="00A60BE0" w:rsidRDefault="004270E7" w:rsidP="004270E7">
      <w:pPr>
        <w:spacing w:after="0" w:line="240" w:lineRule="auto"/>
        <w:ind w:left="720" w:right="-2"/>
        <w:jc w:val="right"/>
        <w:rPr>
          <w:rFonts w:ascii="Times New Roman" w:eastAsia="Times New Roman" w:hAnsi="Times New Roman" w:cs="Times New Roman"/>
          <w:b/>
          <w:bCs/>
          <w:lang w:eastAsia="lv-LV"/>
        </w:rPr>
      </w:pPr>
      <w:r w:rsidRPr="00A60BE0">
        <w:rPr>
          <w:rFonts w:ascii="Times New Roman" w:eastAsia="Times New Roman" w:hAnsi="Times New Roman" w:cs="Times New Roman"/>
          <w:lang w:eastAsia="lv-LV"/>
        </w:rPr>
        <w:lastRenderedPageBreak/>
        <w:t xml:space="preserve">  </w:t>
      </w:r>
      <w:r w:rsidRPr="00A60BE0">
        <w:rPr>
          <w:rFonts w:ascii="Times New Roman" w:eastAsia="Times New Roman" w:hAnsi="Times New Roman" w:cs="Times New Roman"/>
          <w:b/>
          <w:bCs/>
          <w:lang w:eastAsia="lv-LV"/>
        </w:rPr>
        <w:t>2.</w:t>
      </w:r>
      <w:r>
        <w:rPr>
          <w:rFonts w:ascii="Times New Roman" w:eastAsia="Times New Roman" w:hAnsi="Times New Roman" w:cs="Times New Roman"/>
          <w:b/>
          <w:bCs/>
          <w:lang w:eastAsia="lv-LV"/>
        </w:rPr>
        <w:t>2.</w:t>
      </w:r>
      <w:r w:rsidRPr="00A60BE0">
        <w:rPr>
          <w:rFonts w:ascii="Times New Roman" w:eastAsia="Times New Roman" w:hAnsi="Times New Roman" w:cs="Times New Roman"/>
          <w:b/>
          <w:bCs/>
          <w:lang w:eastAsia="lv-LV"/>
        </w:rPr>
        <w:t xml:space="preserve">pielikums </w:t>
      </w:r>
    </w:p>
    <w:p w14:paraId="52265A66" w14:textId="77777777" w:rsidR="004270E7" w:rsidRPr="00C44D78" w:rsidRDefault="004270E7" w:rsidP="004270E7">
      <w:pPr>
        <w:spacing w:after="0" w:line="240" w:lineRule="auto"/>
        <w:ind w:left="720" w:right="-2"/>
        <w:jc w:val="right"/>
        <w:rPr>
          <w:rFonts w:ascii="Times New Roman" w:hAnsi="Times New Roman" w:cs="Times New Roman"/>
        </w:rPr>
      </w:pPr>
      <w:r w:rsidRPr="00C44D78">
        <w:rPr>
          <w:rFonts w:ascii="Times New Roman" w:hAnsi="Times New Roman" w:cs="Times New Roman"/>
        </w:rPr>
        <w:t>iepirkumam</w:t>
      </w:r>
    </w:p>
    <w:p w14:paraId="2466D2B9" w14:textId="77777777" w:rsidR="004270E7" w:rsidRDefault="004270E7" w:rsidP="004270E7">
      <w:pPr>
        <w:spacing w:after="0" w:line="240" w:lineRule="auto"/>
        <w:ind w:left="720" w:right="-2"/>
        <w:jc w:val="right"/>
        <w:rPr>
          <w:rFonts w:ascii="Times New Roman" w:hAnsi="Times New Roman" w:cs="Times New Roman"/>
        </w:rPr>
      </w:pPr>
      <w:r w:rsidRPr="00C44D78">
        <w:rPr>
          <w:rFonts w:ascii="Times New Roman" w:hAnsi="Times New Roman" w:cs="Times New Roman"/>
        </w:rPr>
        <w:t>ar ID Nr. JVA 2026/51</w:t>
      </w:r>
    </w:p>
    <w:p w14:paraId="17AECA9E" w14:textId="77777777" w:rsidR="004270E7" w:rsidRPr="00A60BE0" w:rsidRDefault="004270E7" w:rsidP="004270E7">
      <w:pPr>
        <w:overflowPunct w:val="0"/>
        <w:autoSpaceDE w:val="0"/>
        <w:autoSpaceDN w:val="0"/>
        <w:adjustRightInd w:val="0"/>
        <w:spacing w:after="0" w:line="240" w:lineRule="auto"/>
        <w:ind w:right="1133"/>
        <w:jc w:val="center"/>
        <w:textAlignment w:val="baseline"/>
        <w:rPr>
          <w:rFonts w:ascii="Times New Roman" w:eastAsia="Times New Roman" w:hAnsi="Times New Roman" w:cs="Times New Roman"/>
          <w:b/>
        </w:rPr>
      </w:pPr>
    </w:p>
    <w:p w14:paraId="279FC6D9" w14:textId="77777777" w:rsidR="004270E7" w:rsidRPr="00A60BE0" w:rsidRDefault="004270E7" w:rsidP="004270E7">
      <w:pPr>
        <w:overflowPunct w:val="0"/>
        <w:autoSpaceDE w:val="0"/>
        <w:autoSpaceDN w:val="0"/>
        <w:adjustRightInd w:val="0"/>
        <w:spacing w:after="0" w:line="240" w:lineRule="auto"/>
        <w:ind w:right="1133"/>
        <w:jc w:val="center"/>
        <w:textAlignment w:val="baseline"/>
        <w:rPr>
          <w:rFonts w:ascii="Times New Roman" w:eastAsia="Times New Roman" w:hAnsi="Times New Roman" w:cs="Times New Roman"/>
          <w:b/>
        </w:rPr>
      </w:pPr>
      <w:r w:rsidRPr="00A60BE0">
        <w:rPr>
          <w:rFonts w:ascii="Times New Roman" w:eastAsia="Times New Roman" w:hAnsi="Times New Roman" w:cs="Times New Roman"/>
          <w:b/>
        </w:rPr>
        <w:t xml:space="preserve">APAKŠUZŅĒMĒJA APLIECINĀJUMS </w:t>
      </w:r>
    </w:p>
    <w:p w14:paraId="379C3632" w14:textId="77777777" w:rsidR="004270E7" w:rsidRPr="00A60BE0" w:rsidRDefault="004270E7" w:rsidP="004270E7">
      <w:pPr>
        <w:overflowPunct w:val="0"/>
        <w:autoSpaceDE w:val="0"/>
        <w:autoSpaceDN w:val="0"/>
        <w:adjustRightInd w:val="0"/>
        <w:spacing w:after="0" w:line="240" w:lineRule="auto"/>
        <w:ind w:right="1133"/>
        <w:jc w:val="center"/>
        <w:textAlignment w:val="baseline"/>
        <w:rPr>
          <w:rFonts w:ascii="Times New Roman" w:eastAsia="Times New Roman" w:hAnsi="Times New Roman" w:cs="Times New Roman"/>
          <w:u w:val="single"/>
        </w:rPr>
      </w:pPr>
    </w:p>
    <w:p w14:paraId="7ED7DAF3" w14:textId="77777777" w:rsidR="004270E7" w:rsidRPr="00A60BE0" w:rsidRDefault="004270E7" w:rsidP="004270E7">
      <w:pPr>
        <w:overflowPunct w:val="0"/>
        <w:autoSpaceDE w:val="0"/>
        <w:autoSpaceDN w:val="0"/>
        <w:adjustRightInd w:val="0"/>
        <w:spacing w:before="120" w:after="0" w:line="240" w:lineRule="auto"/>
        <w:ind w:left="709" w:right="26"/>
        <w:jc w:val="center"/>
        <w:rPr>
          <w:rFonts w:ascii="Times New Roman" w:eastAsia="Calibri" w:hAnsi="Times New Roman" w:cs="Times New Roman"/>
          <w:b/>
        </w:rPr>
      </w:pPr>
      <w:r w:rsidRPr="00A60BE0">
        <w:rPr>
          <w:rFonts w:ascii="Times New Roman" w:eastAsia="Calibri" w:hAnsi="Times New Roman" w:cs="Times New Roman"/>
          <w:b/>
        </w:rPr>
        <w:t>Finanšu revīzijas veikšana un zvērināta revidenta ziņojuma sniegšana par Jūrmalas valstspilsētas pašvaldības kapitālsabiedrību 2026., 2027. un 2028. gada pārskatiem</w:t>
      </w:r>
    </w:p>
    <w:p w14:paraId="39F7A4B9" w14:textId="77777777" w:rsidR="004270E7" w:rsidRPr="00A60BE0" w:rsidRDefault="004270E7" w:rsidP="004270E7">
      <w:pPr>
        <w:overflowPunct w:val="0"/>
        <w:autoSpaceDE w:val="0"/>
        <w:autoSpaceDN w:val="0"/>
        <w:adjustRightInd w:val="0"/>
        <w:spacing w:after="0" w:line="240" w:lineRule="auto"/>
        <w:ind w:right="1133"/>
        <w:textAlignment w:val="baseline"/>
        <w:rPr>
          <w:rFonts w:ascii="Times New Roman" w:eastAsia="Times New Roman" w:hAnsi="Times New Roman" w:cs="Times New Roman"/>
          <w:b/>
        </w:rPr>
      </w:pPr>
    </w:p>
    <w:p w14:paraId="6C771E34" w14:textId="77777777" w:rsidR="004270E7" w:rsidRPr="00A60BE0" w:rsidRDefault="004270E7" w:rsidP="004270E7">
      <w:pPr>
        <w:overflowPunct w:val="0"/>
        <w:autoSpaceDE w:val="0"/>
        <w:autoSpaceDN w:val="0"/>
        <w:adjustRightInd w:val="0"/>
        <w:spacing w:after="0" w:line="240" w:lineRule="auto"/>
        <w:ind w:right="1133"/>
        <w:jc w:val="center"/>
        <w:textAlignment w:val="baseline"/>
        <w:rPr>
          <w:rFonts w:ascii="Times New Roman" w:eastAsia="Times New Roman" w:hAnsi="Times New Roman" w:cs="Times New Roman"/>
          <w:b/>
        </w:rPr>
      </w:pPr>
    </w:p>
    <w:p w14:paraId="30CE984B" w14:textId="3D5CDB59" w:rsidR="004270E7" w:rsidRPr="00A60BE0" w:rsidRDefault="004270E7" w:rsidP="004270E7">
      <w:pPr>
        <w:overflowPunct w:val="0"/>
        <w:autoSpaceDE w:val="0"/>
        <w:autoSpaceDN w:val="0"/>
        <w:adjustRightInd w:val="0"/>
        <w:spacing w:before="120" w:after="0" w:line="240" w:lineRule="auto"/>
        <w:ind w:right="26"/>
        <w:jc w:val="both"/>
        <w:rPr>
          <w:rFonts w:ascii="Times New Roman" w:eastAsia="Calibri" w:hAnsi="Times New Roman" w:cs="Times New Roman"/>
          <w:b/>
        </w:rPr>
      </w:pPr>
      <w:r w:rsidRPr="00A60BE0">
        <w:rPr>
          <w:rFonts w:ascii="Times New Roman" w:eastAsia="Times New Roman" w:hAnsi="Times New Roman" w:cs="Times New Roman"/>
        </w:rPr>
        <w:tab/>
        <w:t>Ar šo _____________________ (</w:t>
      </w:r>
      <w:r w:rsidRPr="00A60BE0">
        <w:rPr>
          <w:rFonts w:ascii="Times New Roman" w:eastAsia="Times New Roman" w:hAnsi="Times New Roman" w:cs="Times New Roman"/>
          <w:i/>
        </w:rPr>
        <w:t>uzņēmuma nosaukums, reģistrācijas numurs</w:t>
      </w:r>
      <w:r w:rsidRPr="00A60BE0">
        <w:rPr>
          <w:rFonts w:ascii="Times New Roman" w:eastAsia="Times New Roman" w:hAnsi="Times New Roman" w:cs="Times New Roman"/>
        </w:rPr>
        <w:t>) apliecina, ka ir informēts, ka _______________________ (</w:t>
      </w:r>
      <w:r w:rsidRPr="00A60BE0">
        <w:rPr>
          <w:rFonts w:ascii="Times New Roman" w:eastAsia="Times New Roman" w:hAnsi="Times New Roman" w:cs="Times New Roman"/>
          <w:i/>
        </w:rPr>
        <w:t>pretendenta nosaukums, reģistrācijas numurs</w:t>
      </w:r>
      <w:r w:rsidRPr="00A60BE0">
        <w:rPr>
          <w:rFonts w:ascii="Times New Roman" w:eastAsia="Times New Roman" w:hAnsi="Times New Roman" w:cs="Times New Roman"/>
        </w:rPr>
        <w:t xml:space="preserve">) (turpmāk – Pretendents) piedalās Jūrmalas valstspilsētas administrācijas izsludinātajā konkursā ar ID Nr. - </w:t>
      </w:r>
      <w:r w:rsidRPr="00C44D78">
        <w:rPr>
          <w:rFonts w:ascii="Times New Roman" w:eastAsia="Times New Roman" w:hAnsi="Times New Roman" w:cs="Times New Roman"/>
        </w:rPr>
        <w:t>JVA 2026/51</w:t>
      </w:r>
      <w:r w:rsidRPr="00C44D78" w:rsidDel="00C44D78">
        <w:rPr>
          <w:rFonts w:ascii="Times New Roman" w:eastAsia="Times New Roman" w:hAnsi="Times New Roman" w:cs="Times New Roman"/>
        </w:rPr>
        <w:t xml:space="preserve"> </w:t>
      </w:r>
      <w:r w:rsidRPr="00A60BE0">
        <w:rPr>
          <w:rFonts w:ascii="Times New Roman" w:eastAsia="Times New Roman" w:hAnsi="Times New Roman" w:cs="Times New Roman"/>
        </w:rPr>
        <w:t>“</w:t>
      </w:r>
      <w:r w:rsidRPr="00A60BE0">
        <w:rPr>
          <w:rFonts w:ascii="Times New Roman" w:eastAsia="Calibri" w:hAnsi="Times New Roman" w:cs="Times New Roman"/>
          <w:b/>
        </w:rPr>
        <w:t xml:space="preserve">Finanšu revīzijas veikšana un zvērināta revidenta ziņojuma sniegšana par Jūrmalas valstspilsētas pašvaldības kapitālsabiedrību </w:t>
      </w:r>
      <w:r w:rsidRPr="000C55F9">
        <w:rPr>
          <w:rFonts w:ascii="Times New Roman" w:eastAsia="Calibri" w:hAnsi="Times New Roman" w:cs="Times New Roman"/>
          <w:b/>
        </w:rPr>
        <w:t>2026., 2027. un 2028. gada pārskatiem</w:t>
      </w:r>
      <w:r w:rsidRPr="00A60BE0">
        <w:rPr>
          <w:rFonts w:ascii="Times New Roman" w:eastAsia="Calibri" w:hAnsi="Times New Roman" w:cs="Times New Roman"/>
          <w:b/>
        </w:rPr>
        <w:t xml:space="preserve">” </w:t>
      </w:r>
      <w:r w:rsidRPr="00A60BE0">
        <w:rPr>
          <w:rFonts w:ascii="Times New Roman" w:eastAsia="Calibri" w:hAnsi="Times New Roman" w:cs="Times New Roman"/>
          <w:bCs/>
        </w:rPr>
        <w:t>un</w:t>
      </w:r>
    </w:p>
    <w:p w14:paraId="00B54234" w14:textId="77777777" w:rsidR="004270E7" w:rsidRPr="00A60BE0" w:rsidRDefault="004270E7" w:rsidP="004270E7">
      <w:pPr>
        <w:tabs>
          <w:tab w:val="left" w:pos="0"/>
          <w:tab w:val="left" w:pos="3600"/>
        </w:tabs>
        <w:overflowPunct w:val="0"/>
        <w:autoSpaceDE w:val="0"/>
        <w:autoSpaceDN w:val="0"/>
        <w:adjustRightInd w:val="0"/>
        <w:spacing w:after="0" w:line="240" w:lineRule="auto"/>
        <w:ind w:right="-144"/>
        <w:jc w:val="both"/>
        <w:textAlignment w:val="baseline"/>
        <w:rPr>
          <w:rFonts w:ascii="Times New Roman" w:eastAsia="Times New Roman" w:hAnsi="Times New Roman" w:cs="Times New Roman"/>
          <w:b/>
          <w:noProof/>
        </w:rPr>
      </w:pPr>
      <w:r w:rsidRPr="00A60BE0">
        <w:rPr>
          <w:rFonts w:ascii="Times New Roman" w:eastAsia="Times New Roman" w:hAnsi="Times New Roman" w:cs="Times New Roman"/>
        </w:rPr>
        <w:t>gadījumā, ja Pretendentam šī iepirkuma rezultātā tiks piešķirtas līguma slēgšanas tiesības, apņemas nodrošināt zemāk uzskaitīto darbu izpildi:</w:t>
      </w:r>
    </w:p>
    <w:p w14:paraId="44B966E8" w14:textId="77777777" w:rsidR="004270E7" w:rsidRPr="00A60BE0" w:rsidRDefault="004270E7" w:rsidP="004270E7">
      <w:pPr>
        <w:numPr>
          <w:ilvl w:val="0"/>
          <w:numId w:val="4"/>
        </w:numPr>
        <w:overflowPunct w:val="0"/>
        <w:autoSpaceDE w:val="0"/>
        <w:autoSpaceDN w:val="0"/>
        <w:adjustRightInd w:val="0"/>
        <w:spacing w:after="0" w:line="360" w:lineRule="auto"/>
        <w:ind w:right="-144"/>
        <w:contextualSpacing/>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___________________________________</w:t>
      </w:r>
    </w:p>
    <w:p w14:paraId="17ADBDF5" w14:textId="77777777" w:rsidR="004270E7" w:rsidRPr="00A60BE0" w:rsidRDefault="004270E7" w:rsidP="004270E7">
      <w:pPr>
        <w:numPr>
          <w:ilvl w:val="0"/>
          <w:numId w:val="4"/>
        </w:numPr>
        <w:overflowPunct w:val="0"/>
        <w:autoSpaceDE w:val="0"/>
        <w:autoSpaceDN w:val="0"/>
        <w:adjustRightInd w:val="0"/>
        <w:spacing w:after="0" w:line="360" w:lineRule="auto"/>
        <w:ind w:right="-144"/>
        <w:contextualSpacing/>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___________________________________</w:t>
      </w:r>
    </w:p>
    <w:p w14:paraId="7F5D1F9D" w14:textId="77777777" w:rsidR="004270E7" w:rsidRDefault="004270E7" w:rsidP="004270E7">
      <w:pPr>
        <w:overflowPunct w:val="0"/>
        <w:autoSpaceDE w:val="0"/>
        <w:autoSpaceDN w:val="0"/>
        <w:adjustRightInd w:val="0"/>
        <w:spacing w:line="360" w:lineRule="auto"/>
        <w:ind w:firstLine="720"/>
        <w:jc w:val="both"/>
        <w:textAlignment w:val="baseline"/>
        <w:rPr>
          <w:rFonts w:ascii="Times New Roman" w:hAnsi="Times New Roman" w:cs="Times New Roman"/>
        </w:rPr>
      </w:pPr>
    </w:p>
    <w:p w14:paraId="3292D268" w14:textId="77777777" w:rsidR="004270E7" w:rsidRPr="00A60BE0" w:rsidRDefault="004270E7" w:rsidP="004270E7">
      <w:pPr>
        <w:overflowPunct w:val="0"/>
        <w:autoSpaceDE w:val="0"/>
        <w:autoSpaceDN w:val="0"/>
        <w:adjustRightInd w:val="0"/>
        <w:spacing w:after="0" w:line="360" w:lineRule="auto"/>
        <w:ind w:right="-144"/>
        <w:textAlignment w:val="baseline"/>
        <w:rPr>
          <w:rFonts w:ascii="Times New Roman" w:eastAsia="Times New Roman" w:hAnsi="Times New Roman" w:cs="Times New Roman"/>
        </w:rPr>
      </w:pPr>
    </w:p>
    <w:p w14:paraId="459EA9BC" w14:textId="77777777" w:rsidR="004270E7" w:rsidRPr="00A60BE0" w:rsidRDefault="004270E7" w:rsidP="004270E7">
      <w:pPr>
        <w:overflowPunct w:val="0"/>
        <w:autoSpaceDE w:val="0"/>
        <w:autoSpaceDN w:val="0"/>
        <w:adjustRightInd w:val="0"/>
        <w:spacing w:after="0" w:line="240" w:lineRule="auto"/>
        <w:ind w:right="1133"/>
        <w:jc w:val="both"/>
        <w:textAlignment w:val="baseline"/>
        <w:rPr>
          <w:rFonts w:ascii="Times New Roman" w:eastAsia="Times New Roman" w:hAnsi="Times New Roman" w:cs="Times New Roman"/>
          <w:i/>
        </w:rPr>
      </w:pPr>
    </w:p>
    <w:p w14:paraId="72E275D9" w14:textId="77777777" w:rsidR="004270E7" w:rsidRPr="00A60BE0" w:rsidRDefault="004270E7" w:rsidP="004270E7">
      <w:pPr>
        <w:overflowPunct w:val="0"/>
        <w:autoSpaceDE w:val="0"/>
        <w:autoSpaceDN w:val="0"/>
        <w:adjustRightInd w:val="0"/>
        <w:ind w:right="1133"/>
        <w:textAlignment w:val="baseline"/>
        <w:rPr>
          <w:rFonts w:ascii="Times New Roman" w:eastAsia="Times New Roman" w:hAnsi="Times New Roman" w:cs="Times New Roman"/>
          <w:u w:val="single"/>
        </w:rPr>
      </w:pPr>
    </w:p>
    <w:p w14:paraId="74CFFCE4" w14:textId="77777777" w:rsidR="004270E7" w:rsidRPr="00A60BE0" w:rsidRDefault="004270E7" w:rsidP="004270E7">
      <w:pPr>
        <w:overflowPunct w:val="0"/>
        <w:autoSpaceDE w:val="0"/>
        <w:autoSpaceDN w:val="0"/>
        <w:adjustRightInd w:val="0"/>
        <w:spacing w:after="0" w:line="240" w:lineRule="auto"/>
        <w:ind w:right="1133"/>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_________________________</w:t>
      </w:r>
      <w:r w:rsidRPr="00A60BE0">
        <w:rPr>
          <w:rFonts w:ascii="Times New Roman" w:eastAsia="Times New Roman" w:hAnsi="Times New Roman" w:cs="Times New Roman"/>
        </w:rPr>
        <w:tab/>
      </w:r>
      <w:r w:rsidRPr="00A60BE0">
        <w:rPr>
          <w:rFonts w:ascii="Times New Roman" w:eastAsia="Times New Roman" w:hAnsi="Times New Roman" w:cs="Times New Roman"/>
        </w:rPr>
        <w:tab/>
        <w:t xml:space="preserve">________________________________                                   </w:t>
      </w:r>
    </w:p>
    <w:p w14:paraId="6A25A8CB" w14:textId="77777777" w:rsidR="004270E7" w:rsidRPr="00A60BE0" w:rsidRDefault="004270E7" w:rsidP="004270E7">
      <w:pPr>
        <w:overflowPunct w:val="0"/>
        <w:autoSpaceDE w:val="0"/>
        <w:autoSpaceDN w:val="0"/>
        <w:adjustRightInd w:val="0"/>
        <w:spacing w:after="0" w:line="240" w:lineRule="auto"/>
        <w:ind w:right="1133"/>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(Datums)                                                          (Paraksts,  paraksta atšifrējums)</w:t>
      </w:r>
    </w:p>
    <w:p w14:paraId="1A4FEEBD" w14:textId="6C185B2F" w:rsidR="00C80501" w:rsidRDefault="00C80501" w:rsidP="00C43761">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0"/>
          <w:szCs w:val="20"/>
        </w:rPr>
      </w:pPr>
    </w:p>
    <w:p w14:paraId="69DAF883" w14:textId="1BAFF61A" w:rsidR="005C2A08" w:rsidRDefault="005C2A08">
      <w:pPr>
        <w:rPr>
          <w:rFonts w:ascii="Times New Roman" w:eastAsia="Times New Roman" w:hAnsi="Times New Roman" w:cs="Times New Roman"/>
          <w:sz w:val="20"/>
          <w:szCs w:val="20"/>
        </w:rPr>
      </w:pPr>
      <w:bookmarkStart w:id="1522" w:name="_Hlk56193383"/>
      <w:bookmarkEnd w:id="1512"/>
      <w:bookmarkEnd w:id="1513"/>
      <w:bookmarkEnd w:id="1514"/>
      <w:bookmarkEnd w:id="1515"/>
      <w:r>
        <w:rPr>
          <w:rFonts w:ascii="Times New Roman" w:eastAsia="Times New Roman" w:hAnsi="Times New Roman" w:cs="Times New Roman"/>
          <w:sz w:val="20"/>
          <w:szCs w:val="20"/>
        </w:rPr>
        <w:br w:type="page"/>
      </w:r>
    </w:p>
    <w:p w14:paraId="4881162A" w14:textId="77777777" w:rsidR="004C4913" w:rsidRPr="004C4913" w:rsidRDefault="004C4913" w:rsidP="004C4913">
      <w:pPr>
        <w:overflowPunct w:val="0"/>
        <w:autoSpaceDE w:val="0"/>
        <w:autoSpaceDN w:val="0"/>
        <w:adjustRightInd w:val="0"/>
        <w:spacing w:after="0" w:line="240" w:lineRule="auto"/>
        <w:ind w:right="1133"/>
        <w:jc w:val="both"/>
        <w:textAlignment w:val="baseline"/>
        <w:rPr>
          <w:rFonts w:ascii="Times New Roman" w:eastAsia="Times New Roman" w:hAnsi="Times New Roman" w:cs="Times New Roman"/>
          <w:sz w:val="20"/>
          <w:szCs w:val="20"/>
        </w:rPr>
      </w:pPr>
    </w:p>
    <w:p w14:paraId="7655BA5C" w14:textId="5B2B1481" w:rsidR="00501053" w:rsidRPr="00110A83" w:rsidRDefault="00501053" w:rsidP="00501053">
      <w:pPr>
        <w:spacing w:after="0" w:line="240" w:lineRule="auto"/>
        <w:ind w:right="567"/>
        <w:jc w:val="right"/>
        <w:rPr>
          <w:rFonts w:ascii="Times New Roman" w:hAnsi="Times New Roman" w:cs="Times New Roman"/>
          <w:b/>
          <w:sz w:val="20"/>
          <w:szCs w:val="20"/>
        </w:rPr>
      </w:pPr>
      <w:bookmarkStart w:id="1523" w:name="_Hlk190942002"/>
      <w:r>
        <w:rPr>
          <w:rFonts w:ascii="Times New Roman" w:hAnsi="Times New Roman" w:cs="Times New Roman"/>
          <w:b/>
          <w:sz w:val="20"/>
          <w:szCs w:val="20"/>
        </w:rPr>
        <w:t>3</w:t>
      </w:r>
      <w:r w:rsidRPr="00110A83">
        <w:rPr>
          <w:rFonts w:ascii="Times New Roman" w:hAnsi="Times New Roman" w:cs="Times New Roman"/>
          <w:b/>
          <w:sz w:val="20"/>
          <w:szCs w:val="20"/>
        </w:rPr>
        <w:t>.pielikums</w:t>
      </w:r>
    </w:p>
    <w:p w14:paraId="7DBDF080" w14:textId="77777777" w:rsidR="00F0592A" w:rsidRPr="00F0592A" w:rsidRDefault="00F0592A" w:rsidP="00F0592A">
      <w:pPr>
        <w:spacing w:after="0" w:line="240" w:lineRule="auto"/>
        <w:ind w:right="567" w:hanging="425"/>
        <w:jc w:val="right"/>
        <w:rPr>
          <w:rFonts w:ascii="Times New Roman" w:hAnsi="Times New Roman" w:cs="Times New Roman"/>
          <w:sz w:val="20"/>
          <w:szCs w:val="20"/>
        </w:rPr>
      </w:pPr>
      <w:r w:rsidRPr="00F0592A">
        <w:rPr>
          <w:rFonts w:ascii="Times New Roman" w:hAnsi="Times New Roman" w:cs="Times New Roman"/>
          <w:sz w:val="20"/>
          <w:szCs w:val="20"/>
        </w:rPr>
        <w:t>iepirkumam</w:t>
      </w:r>
    </w:p>
    <w:p w14:paraId="51DB59C0" w14:textId="7AC05CD3" w:rsidR="00501053" w:rsidRDefault="00F0592A" w:rsidP="00F0592A">
      <w:pPr>
        <w:spacing w:after="0" w:line="240" w:lineRule="auto"/>
        <w:ind w:right="567" w:hanging="425"/>
        <w:jc w:val="right"/>
        <w:rPr>
          <w:rFonts w:ascii="Times New Roman" w:hAnsi="Times New Roman" w:cs="Times New Roman"/>
          <w:sz w:val="20"/>
          <w:szCs w:val="20"/>
        </w:rPr>
      </w:pPr>
      <w:r w:rsidRPr="00F0592A">
        <w:rPr>
          <w:rFonts w:ascii="Times New Roman" w:hAnsi="Times New Roman" w:cs="Times New Roman"/>
          <w:sz w:val="20"/>
          <w:szCs w:val="20"/>
        </w:rPr>
        <w:t>ar ID Nr. JVA 2026/51</w:t>
      </w:r>
    </w:p>
    <w:bookmarkEnd w:id="1523"/>
    <w:p w14:paraId="70AD77F7" w14:textId="77777777" w:rsidR="00BE3906" w:rsidRPr="00E743A9" w:rsidRDefault="00BE3906" w:rsidP="00BE3906">
      <w:pPr>
        <w:widowControl w:val="0"/>
        <w:suppressAutoHyphens/>
        <w:overflowPunct w:val="0"/>
        <w:autoSpaceDE w:val="0"/>
        <w:autoSpaceDN w:val="0"/>
        <w:adjustRightInd w:val="0"/>
        <w:spacing w:after="0" w:line="240" w:lineRule="auto"/>
        <w:ind w:left="720"/>
        <w:jc w:val="both"/>
        <w:rPr>
          <w:rFonts w:ascii="Times New Roman" w:eastAsia="SimSun" w:hAnsi="Times New Roman" w:cs="Times New Roman"/>
          <w:bCs/>
          <w:kern w:val="3"/>
          <w:sz w:val="24"/>
          <w:szCs w:val="24"/>
          <w:lang w:eastAsia="zh-CN" w:bidi="hi-IN"/>
        </w:rPr>
      </w:pPr>
    </w:p>
    <w:p w14:paraId="49E0356B" w14:textId="77777777" w:rsidR="00BE3906" w:rsidRPr="00E743A9" w:rsidRDefault="00BE3906" w:rsidP="00BE3906">
      <w:pPr>
        <w:widowControl w:val="0"/>
        <w:suppressAutoHyphens/>
        <w:overflowPunct w:val="0"/>
        <w:autoSpaceDE w:val="0"/>
        <w:autoSpaceDN w:val="0"/>
        <w:adjustRightInd w:val="0"/>
        <w:spacing w:after="0" w:line="240" w:lineRule="auto"/>
        <w:ind w:left="720"/>
        <w:jc w:val="both"/>
        <w:rPr>
          <w:rFonts w:ascii="Times New Roman" w:eastAsia="SimSun" w:hAnsi="Times New Roman" w:cs="Times New Roman"/>
          <w:bCs/>
          <w:kern w:val="3"/>
          <w:sz w:val="20"/>
          <w:szCs w:val="20"/>
          <w:lang w:eastAsia="zh-CN" w:bidi="hi-IN"/>
        </w:rPr>
      </w:pPr>
    </w:p>
    <w:p w14:paraId="396E18EC" w14:textId="4B6D945A" w:rsidR="00BE3906" w:rsidRPr="00110A83" w:rsidRDefault="00BE3906" w:rsidP="00BE3906">
      <w:pPr>
        <w:spacing w:before="120" w:after="0" w:line="240" w:lineRule="auto"/>
        <w:ind w:left="142"/>
        <w:jc w:val="center"/>
        <w:outlineLvl w:val="0"/>
        <w:rPr>
          <w:rFonts w:ascii="Times New Roman" w:eastAsia="Times New Roman" w:hAnsi="Times New Roman" w:cs="Times New Roman"/>
          <w:b/>
          <w:bCs/>
          <w:lang w:eastAsia="lv-LV"/>
        </w:rPr>
      </w:pPr>
      <w:bookmarkStart w:id="1524" w:name="_Toc167971344"/>
      <w:r>
        <w:rPr>
          <w:rFonts w:ascii="Times New Roman" w:eastAsia="Times New Roman" w:hAnsi="Times New Roman" w:cs="Times New Roman"/>
          <w:b/>
          <w:bCs/>
          <w:lang w:eastAsia="lv-LV"/>
        </w:rPr>
        <w:t>FINANŠU PIEDĀVĀJUMS</w:t>
      </w:r>
      <w:bookmarkEnd w:id="1524"/>
    </w:p>
    <w:p w14:paraId="12BA1747" w14:textId="77777777" w:rsidR="004C4913" w:rsidRPr="004C4913" w:rsidRDefault="004C4913" w:rsidP="004C4913">
      <w:pPr>
        <w:overflowPunct w:val="0"/>
        <w:autoSpaceDE w:val="0"/>
        <w:autoSpaceDN w:val="0"/>
        <w:adjustRightInd w:val="0"/>
        <w:spacing w:after="0" w:line="240" w:lineRule="auto"/>
        <w:ind w:right="1133"/>
        <w:jc w:val="both"/>
        <w:textAlignment w:val="baseline"/>
        <w:rPr>
          <w:rFonts w:ascii="Times New Roman" w:eastAsia="Times New Roman" w:hAnsi="Times New Roman" w:cs="Times New Roman"/>
        </w:rPr>
      </w:pPr>
    </w:p>
    <w:p w14:paraId="0FC8B25B" w14:textId="08544065" w:rsidR="00501053" w:rsidRDefault="0093355E" w:rsidP="00501053">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Finanšu revīzijas veikšana un Zvērināta revidenta ziņojuma sniegšana par Jūrmalas valstspilsētas pašvaldības kapitālsabiedrību 2026., 2027. un 2028. gada pārskatiem</w:t>
      </w:r>
    </w:p>
    <w:p w14:paraId="5849306E" w14:textId="77777777" w:rsidR="00C43761" w:rsidRPr="00110A83" w:rsidRDefault="00C43761" w:rsidP="00C4376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p>
    <w:p w14:paraId="0AD3C162" w14:textId="77777777" w:rsidR="00C43761" w:rsidRPr="00110A83" w:rsidRDefault="00C43761" w:rsidP="00C43761">
      <w:pPr>
        <w:tabs>
          <w:tab w:val="right" w:leader="hyphen" w:pos="9360"/>
        </w:tabs>
        <w:overflowPunct w:val="0"/>
        <w:autoSpaceDE w:val="0"/>
        <w:autoSpaceDN w:val="0"/>
        <w:adjustRightInd w:val="0"/>
        <w:spacing w:after="0" w:line="240" w:lineRule="auto"/>
        <w:ind w:left="425" w:hanging="425"/>
        <w:jc w:val="center"/>
        <w:textAlignment w:val="baseline"/>
        <w:rPr>
          <w:rFonts w:ascii="Times New Roman" w:eastAsia="Times New Roman" w:hAnsi="Times New Roman" w:cs="Times New Roman"/>
          <w:b/>
          <w:bCs/>
          <w:sz w:val="20"/>
          <w:szCs w:val="32"/>
        </w:rPr>
      </w:pPr>
      <w:r w:rsidRPr="00110A83">
        <w:rPr>
          <w:rFonts w:ascii="Times New Roman" w:eastAsia="Times New Roman" w:hAnsi="Times New Roman" w:cs="Times New Roman"/>
          <w:szCs w:val="20"/>
        </w:rPr>
        <w:t>_______________________________________________________________________________</w:t>
      </w:r>
    </w:p>
    <w:p w14:paraId="78AE82C6" w14:textId="77777777" w:rsidR="00C43761" w:rsidRPr="00A61D27" w:rsidRDefault="00C43761" w:rsidP="00C43761">
      <w:pPr>
        <w:tabs>
          <w:tab w:val="right" w:leader="hyphen" w:pos="9360"/>
        </w:tabs>
        <w:overflowPunct w:val="0"/>
        <w:autoSpaceDE w:val="0"/>
        <w:autoSpaceDN w:val="0"/>
        <w:adjustRightInd w:val="0"/>
        <w:spacing w:after="0" w:line="360" w:lineRule="auto"/>
        <w:ind w:left="426" w:hanging="426"/>
        <w:jc w:val="center"/>
        <w:textAlignment w:val="baseline"/>
        <w:rPr>
          <w:rFonts w:ascii="Times New Roman" w:eastAsia="Times New Roman" w:hAnsi="Times New Roman" w:cs="Times New Roman"/>
          <w:b/>
          <w:i/>
          <w:iCs/>
          <w:szCs w:val="20"/>
        </w:rPr>
      </w:pPr>
      <w:r w:rsidRPr="00A61D27">
        <w:rPr>
          <w:rFonts w:ascii="Times New Roman" w:eastAsia="Times New Roman" w:hAnsi="Times New Roman" w:cs="Times New Roman"/>
          <w:i/>
          <w:iCs/>
          <w:szCs w:val="20"/>
        </w:rPr>
        <w:t>(pretendenta nosaukums)</w:t>
      </w:r>
    </w:p>
    <w:p w14:paraId="59DBCC48" w14:textId="77777777" w:rsidR="00C43761" w:rsidRPr="00110A83" w:rsidRDefault="00C43761" w:rsidP="00C43761">
      <w:pPr>
        <w:tabs>
          <w:tab w:val="right" w:leader="hyphen" w:pos="9360"/>
        </w:tabs>
        <w:overflowPunct w:val="0"/>
        <w:autoSpaceDE w:val="0"/>
        <w:autoSpaceDN w:val="0"/>
        <w:adjustRightInd w:val="0"/>
        <w:spacing w:after="120" w:line="240" w:lineRule="auto"/>
        <w:ind w:left="425" w:hanging="425"/>
        <w:jc w:val="both"/>
        <w:textAlignment w:val="baseline"/>
        <w:rPr>
          <w:rFonts w:ascii="Times New Roman" w:eastAsia="Times New Roman" w:hAnsi="Times New Roman" w:cs="Times New Roman"/>
          <w:szCs w:val="20"/>
        </w:rPr>
      </w:pPr>
      <w:r>
        <w:rPr>
          <w:rFonts w:ascii="Times New Roman" w:eastAsia="Times New Roman" w:hAnsi="Times New Roman" w:cs="Times New Roman"/>
          <w:szCs w:val="20"/>
        </w:rPr>
        <w:t xml:space="preserve">Juridiskā </w:t>
      </w:r>
      <w:r w:rsidRPr="00110A83">
        <w:rPr>
          <w:rFonts w:ascii="Times New Roman" w:eastAsia="Times New Roman" w:hAnsi="Times New Roman" w:cs="Times New Roman"/>
          <w:szCs w:val="20"/>
        </w:rPr>
        <w:t xml:space="preserve">adrese </w:t>
      </w:r>
      <w:r w:rsidRPr="00110A83">
        <w:rPr>
          <w:rFonts w:ascii="Times New Roman" w:eastAsia="Times New Roman" w:hAnsi="Times New Roman" w:cs="Times New Roman"/>
          <w:b/>
          <w:szCs w:val="20"/>
        </w:rPr>
        <w:tab/>
      </w:r>
    </w:p>
    <w:p w14:paraId="1F540FF0" w14:textId="77777777" w:rsidR="00F550EC" w:rsidRPr="00A60BE0" w:rsidRDefault="00F550EC" w:rsidP="00F550EC">
      <w:pPr>
        <w:tabs>
          <w:tab w:val="right" w:leader="hyphen" w:pos="9180"/>
        </w:tabs>
        <w:overflowPunct w:val="0"/>
        <w:autoSpaceDE w:val="0"/>
        <w:autoSpaceDN w:val="0"/>
        <w:adjustRightInd w:val="0"/>
        <w:spacing w:after="0" w:line="360" w:lineRule="auto"/>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reģistrācijas Nr., tālr., e-pasts___________________________________________________________</w:t>
      </w:r>
    </w:p>
    <w:p w14:paraId="76F43629" w14:textId="77777777" w:rsidR="00F550EC" w:rsidRPr="00A60BE0" w:rsidRDefault="00F550EC" w:rsidP="00F550EC">
      <w:pPr>
        <w:tabs>
          <w:tab w:val="right" w:leader="hyphen" w:pos="9180"/>
        </w:tabs>
        <w:overflowPunct w:val="0"/>
        <w:autoSpaceDE w:val="0"/>
        <w:autoSpaceDN w:val="0"/>
        <w:adjustRightInd w:val="0"/>
        <w:spacing w:after="0" w:line="360" w:lineRule="auto"/>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bankas rekvizīti </w:t>
      </w:r>
      <w:r w:rsidRPr="00A60BE0">
        <w:rPr>
          <w:rFonts w:ascii="Times New Roman" w:eastAsia="Times New Roman" w:hAnsi="Times New Roman" w:cs="Times New Roman"/>
        </w:rPr>
        <w:tab/>
      </w:r>
    </w:p>
    <w:p w14:paraId="11CECA25" w14:textId="5C8F59F6" w:rsidR="00F550EC" w:rsidRPr="00A60BE0" w:rsidRDefault="00F550EC" w:rsidP="00F550EC">
      <w:pPr>
        <w:overflowPunct w:val="0"/>
        <w:autoSpaceDE w:val="0"/>
        <w:autoSpaceDN w:val="0"/>
        <w:adjustRightInd w:val="0"/>
        <w:spacing w:after="0" w:line="240" w:lineRule="auto"/>
        <w:ind w:right="-6" w:firstLine="539"/>
        <w:jc w:val="both"/>
        <w:textAlignment w:val="baseline"/>
        <w:rPr>
          <w:rFonts w:ascii="Times New Roman" w:eastAsia="Times New Roman" w:hAnsi="Times New Roman" w:cs="Times New Roman"/>
          <w:lang w:eastAsia="lv-LV"/>
        </w:rPr>
      </w:pPr>
      <w:r w:rsidRPr="00A60BE0">
        <w:rPr>
          <w:rFonts w:ascii="Times New Roman" w:eastAsia="Times New Roman" w:hAnsi="Times New Roman" w:cs="Times New Roman"/>
          <w:lang w:eastAsia="lv-LV"/>
        </w:rPr>
        <w:t xml:space="preserve">Saskaņā ar iepirkumā  ar ID Nr. – </w:t>
      </w:r>
      <w:r w:rsidRPr="00C44D78">
        <w:rPr>
          <w:rFonts w:ascii="Times New Roman" w:eastAsia="Times New Roman" w:hAnsi="Times New Roman" w:cs="Times New Roman"/>
          <w:lang w:eastAsia="lv-LV"/>
        </w:rPr>
        <w:t>JVA 2026/51</w:t>
      </w:r>
      <w:r w:rsidRPr="00A60BE0">
        <w:rPr>
          <w:rFonts w:ascii="Times New Roman" w:eastAsia="Times New Roman" w:hAnsi="Times New Roman" w:cs="Times New Roman"/>
          <w:lang w:eastAsia="lv-LV"/>
        </w:rPr>
        <w:t xml:space="preserve"> izvirzītajām prasībām piedāvājam veikt pakalpojumu par šādu kopējo līgumcenu EUR, neieskaitot PVN:</w:t>
      </w:r>
    </w:p>
    <w:p w14:paraId="452D9BAC" w14:textId="77777777" w:rsidR="00F550EC" w:rsidRPr="00A60BE0" w:rsidRDefault="00F550EC" w:rsidP="00F550EC">
      <w:pPr>
        <w:overflowPunct w:val="0"/>
        <w:autoSpaceDE w:val="0"/>
        <w:autoSpaceDN w:val="0"/>
        <w:adjustRightInd w:val="0"/>
        <w:spacing w:after="0" w:line="240" w:lineRule="auto"/>
        <w:ind w:right="181" w:firstLine="540"/>
        <w:jc w:val="both"/>
        <w:textAlignment w:val="baseline"/>
        <w:rPr>
          <w:rFonts w:ascii="Times New Roman" w:eastAsia="Times New Roman" w:hAnsi="Times New Roman" w:cs="Times New Roman"/>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5"/>
        <w:gridCol w:w="2901"/>
        <w:gridCol w:w="1516"/>
        <w:gridCol w:w="1518"/>
        <w:gridCol w:w="1518"/>
        <w:gridCol w:w="1501"/>
      </w:tblGrid>
      <w:tr w:rsidR="00F550EC" w:rsidRPr="000C55F9" w14:paraId="2FDEC9C7" w14:textId="77777777" w:rsidTr="000725F1">
        <w:trPr>
          <w:trHeight w:val="452"/>
        </w:trPr>
        <w:tc>
          <w:tcPr>
            <w:tcW w:w="417" w:type="pct"/>
            <w:vAlign w:val="center"/>
          </w:tcPr>
          <w:p w14:paraId="01B9F21A"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Nr. p. k.</w:t>
            </w:r>
          </w:p>
        </w:tc>
        <w:tc>
          <w:tcPr>
            <w:tcW w:w="1485" w:type="pct"/>
            <w:vAlign w:val="center"/>
          </w:tcPr>
          <w:p w14:paraId="5589700A"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Revidējamā subjekta nosaukums</w:t>
            </w:r>
          </w:p>
        </w:tc>
        <w:tc>
          <w:tcPr>
            <w:tcW w:w="776" w:type="pct"/>
            <w:vAlign w:val="center"/>
          </w:tcPr>
          <w:p w14:paraId="149C0A00"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Līgumcena,</w:t>
            </w:r>
          </w:p>
          <w:p w14:paraId="41386EBA"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EUR bez PVN par  2026.gadu</w:t>
            </w:r>
          </w:p>
        </w:tc>
        <w:tc>
          <w:tcPr>
            <w:tcW w:w="777" w:type="pct"/>
            <w:vAlign w:val="center"/>
          </w:tcPr>
          <w:p w14:paraId="2CFCAF69"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Līgumcena,</w:t>
            </w:r>
          </w:p>
          <w:p w14:paraId="74E220D0"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EUR bez PVN par 2027.gadu</w:t>
            </w:r>
          </w:p>
        </w:tc>
        <w:tc>
          <w:tcPr>
            <w:tcW w:w="777" w:type="pct"/>
            <w:vAlign w:val="center"/>
          </w:tcPr>
          <w:p w14:paraId="2211CB51"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Līgumcena,</w:t>
            </w:r>
          </w:p>
          <w:p w14:paraId="1FB1B0BA"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EUR bez PVN par 2028.gadu</w:t>
            </w:r>
          </w:p>
        </w:tc>
        <w:tc>
          <w:tcPr>
            <w:tcW w:w="768" w:type="pct"/>
            <w:vAlign w:val="center"/>
          </w:tcPr>
          <w:p w14:paraId="7ED5A24A"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b/>
                <w:bCs/>
                <w:sz w:val="20"/>
                <w:szCs w:val="20"/>
              </w:rPr>
              <w:t>Kopējā līgumcena 2026.-2028</w:t>
            </w:r>
            <w:r w:rsidRPr="000C55F9">
              <w:rPr>
                <w:rFonts w:ascii="Times New Roman" w:eastAsia="Times New Roman" w:hAnsi="Times New Roman" w:cs="Times New Roman"/>
                <w:sz w:val="20"/>
                <w:szCs w:val="20"/>
              </w:rPr>
              <w:t>.gadam,</w:t>
            </w:r>
          </w:p>
          <w:p w14:paraId="64BFDF1A"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EUR bez PVN</w:t>
            </w:r>
          </w:p>
        </w:tc>
      </w:tr>
      <w:tr w:rsidR="00F550EC" w:rsidRPr="000C55F9" w14:paraId="2CCA30B5" w14:textId="77777777" w:rsidTr="000725F1">
        <w:trPr>
          <w:trHeight w:val="220"/>
        </w:trPr>
        <w:tc>
          <w:tcPr>
            <w:tcW w:w="417" w:type="pct"/>
            <w:vAlign w:val="center"/>
          </w:tcPr>
          <w:p w14:paraId="10EFAF43"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p>
        </w:tc>
        <w:tc>
          <w:tcPr>
            <w:tcW w:w="1485" w:type="pct"/>
            <w:vAlign w:val="center"/>
          </w:tcPr>
          <w:p w14:paraId="56235A41"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2</w:t>
            </w:r>
          </w:p>
        </w:tc>
        <w:tc>
          <w:tcPr>
            <w:tcW w:w="776" w:type="pct"/>
            <w:vAlign w:val="center"/>
          </w:tcPr>
          <w:p w14:paraId="254A634E"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3</w:t>
            </w:r>
          </w:p>
        </w:tc>
        <w:tc>
          <w:tcPr>
            <w:tcW w:w="777" w:type="pct"/>
          </w:tcPr>
          <w:p w14:paraId="31D06C32"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4</w:t>
            </w:r>
          </w:p>
        </w:tc>
        <w:tc>
          <w:tcPr>
            <w:tcW w:w="777" w:type="pct"/>
          </w:tcPr>
          <w:p w14:paraId="23D3913C"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5</w:t>
            </w:r>
          </w:p>
        </w:tc>
        <w:tc>
          <w:tcPr>
            <w:tcW w:w="768" w:type="pct"/>
          </w:tcPr>
          <w:p w14:paraId="067760D3"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6 (3+4+5)</w:t>
            </w:r>
          </w:p>
        </w:tc>
      </w:tr>
      <w:tr w:rsidR="00F550EC" w:rsidRPr="000C55F9" w14:paraId="33578372" w14:textId="77777777" w:rsidTr="000725F1">
        <w:trPr>
          <w:trHeight w:val="411"/>
        </w:trPr>
        <w:tc>
          <w:tcPr>
            <w:tcW w:w="417" w:type="pct"/>
            <w:vAlign w:val="center"/>
          </w:tcPr>
          <w:p w14:paraId="63BB501E"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1.</w:t>
            </w:r>
          </w:p>
        </w:tc>
        <w:tc>
          <w:tcPr>
            <w:tcW w:w="1485" w:type="pct"/>
            <w:vAlign w:val="center"/>
          </w:tcPr>
          <w:p w14:paraId="23FD69DD"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lang w:eastAsia="lv-LV"/>
              </w:rPr>
              <w:t>SIA "Jūrmalas ūdens"</w:t>
            </w:r>
          </w:p>
        </w:tc>
        <w:tc>
          <w:tcPr>
            <w:tcW w:w="776" w:type="pct"/>
            <w:vAlign w:val="center"/>
          </w:tcPr>
          <w:p w14:paraId="4BD30A64"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7A4286A0"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6533A255"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68" w:type="pct"/>
          </w:tcPr>
          <w:p w14:paraId="08E77A9D"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r>
      <w:tr w:rsidR="00F550EC" w:rsidRPr="000C55F9" w14:paraId="56926575" w14:textId="77777777" w:rsidTr="000725F1">
        <w:trPr>
          <w:trHeight w:val="417"/>
        </w:trPr>
        <w:tc>
          <w:tcPr>
            <w:tcW w:w="417" w:type="pct"/>
            <w:vAlign w:val="center"/>
          </w:tcPr>
          <w:p w14:paraId="3F5A7EE9"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2.</w:t>
            </w:r>
          </w:p>
        </w:tc>
        <w:tc>
          <w:tcPr>
            <w:tcW w:w="1485" w:type="pct"/>
            <w:vAlign w:val="center"/>
          </w:tcPr>
          <w:p w14:paraId="0DC389F6"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lang w:eastAsia="lv-LV"/>
              </w:rPr>
              <w:t xml:space="preserve">SIA "Jūrmalas siltums" </w:t>
            </w:r>
          </w:p>
        </w:tc>
        <w:tc>
          <w:tcPr>
            <w:tcW w:w="776" w:type="pct"/>
            <w:vAlign w:val="center"/>
          </w:tcPr>
          <w:p w14:paraId="219069A0"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3C30EF00"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3C4D9E9A"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68" w:type="pct"/>
          </w:tcPr>
          <w:p w14:paraId="08CA5E5A"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r>
      <w:tr w:rsidR="00F550EC" w:rsidRPr="000C55F9" w14:paraId="0F0C5F13" w14:textId="77777777" w:rsidTr="000725F1">
        <w:trPr>
          <w:trHeight w:val="410"/>
        </w:trPr>
        <w:tc>
          <w:tcPr>
            <w:tcW w:w="417" w:type="pct"/>
            <w:vAlign w:val="center"/>
          </w:tcPr>
          <w:p w14:paraId="494B0D46"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3.</w:t>
            </w:r>
          </w:p>
        </w:tc>
        <w:tc>
          <w:tcPr>
            <w:tcW w:w="1485" w:type="pct"/>
            <w:vAlign w:val="center"/>
          </w:tcPr>
          <w:p w14:paraId="5F49131D"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lang w:eastAsia="lv-LV"/>
              </w:rPr>
              <w:t>SIA "Jūrmalas slimnīca"</w:t>
            </w:r>
          </w:p>
        </w:tc>
        <w:tc>
          <w:tcPr>
            <w:tcW w:w="776" w:type="pct"/>
            <w:vAlign w:val="center"/>
          </w:tcPr>
          <w:p w14:paraId="116F33D4"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7223FBE4"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69835CA7"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68" w:type="pct"/>
          </w:tcPr>
          <w:p w14:paraId="6F865233"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r>
      <w:tr w:rsidR="00F550EC" w:rsidRPr="000C55F9" w14:paraId="6AFE4B20" w14:textId="77777777" w:rsidTr="000725F1">
        <w:trPr>
          <w:trHeight w:val="657"/>
        </w:trPr>
        <w:tc>
          <w:tcPr>
            <w:tcW w:w="417" w:type="pct"/>
            <w:vAlign w:val="center"/>
          </w:tcPr>
          <w:p w14:paraId="68A808C8"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4.</w:t>
            </w:r>
          </w:p>
        </w:tc>
        <w:tc>
          <w:tcPr>
            <w:tcW w:w="1485" w:type="pct"/>
            <w:vAlign w:val="center"/>
          </w:tcPr>
          <w:p w14:paraId="1165D94B"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lang w:eastAsia="lv-LV"/>
              </w:rPr>
              <w:t>Pašvaldības SIA "Veselības un sociālās aprūpes centrs - Sloka"</w:t>
            </w:r>
          </w:p>
        </w:tc>
        <w:tc>
          <w:tcPr>
            <w:tcW w:w="776" w:type="pct"/>
            <w:vAlign w:val="center"/>
          </w:tcPr>
          <w:p w14:paraId="0B4DD6A9"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4430BEA7"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1D0EDB6C"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68" w:type="pct"/>
          </w:tcPr>
          <w:p w14:paraId="5E046E0A"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r>
      <w:tr w:rsidR="00F550EC" w:rsidRPr="000C55F9" w14:paraId="3745DBCB" w14:textId="77777777" w:rsidTr="000725F1">
        <w:trPr>
          <w:trHeight w:val="657"/>
        </w:trPr>
        <w:tc>
          <w:tcPr>
            <w:tcW w:w="417" w:type="pct"/>
            <w:vAlign w:val="center"/>
          </w:tcPr>
          <w:p w14:paraId="3894EE21"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5.</w:t>
            </w:r>
          </w:p>
        </w:tc>
        <w:tc>
          <w:tcPr>
            <w:tcW w:w="1485" w:type="pct"/>
            <w:vAlign w:val="center"/>
          </w:tcPr>
          <w:p w14:paraId="44804A38"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lang w:eastAsia="lv-LV"/>
              </w:rPr>
              <w:t xml:space="preserve">Pašvaldības SIA "Kauguru veselības centrs" </w:t>
            </w:r>
          </w:p>
        </w:tc>
        <w:tc>
          <w:tcPr>
            <w:tcW w:w="776" w:type="pct"/>
            <w:vAlign w:val="center"/>
          </w:tcPr>
          <w:p w14:paraId="08AC2535"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4F1C1415"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033B3B74"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68" w:type="pct"/>
          </w:tcPr>
          <w:p w14:paraId="1264921B"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r>
      <w:tr w:rsidR="00F550EC" w:rsidRPr="000C55F9" w14:paraId="47497EE5" w14:textId="77777777" w:rsidTr="000725F1">
        <w:trPr>
          <w:trHeight w:val="363"/>
        </w:trPr>
        <w:tc>
          <w:tcPr>
            <w:tcW w:w="417" w:type="pct"/>
            <w:vAlign w:val="center"/>
          </w:tcPr>
          <w:p w14:paraId="0E0DDE41"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6.</w:t>
            </w:r>
          </w:p>
        </w:tc>
        <w:tc>
          <w:tcPr>
            <w:tcW w:w="1485" w:type="pct"/>
            <w:vAlign w:val="center"/>
          </w:tcPr>
          <w:p w14:paraId="45141F7B"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lang w:eastAsia="lv-LV"/>
              </w:rPr>
              <w:t xml:space="preserve">SIA "Jūrmalas gaisma" </w:t>
            </w:r>
          </w:p>
        </w:tc>
        <w:tc>
          <w:tcPr>
            <w:tcW w:w="776" w:type="pct"/>
            <w:vAlign w:val="center"/>
          </w:tcPr>
          <w:p w14:paraId="3008908B"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539DFCB0"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6EF3BDC2"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68" w:type="pct"/>
          </w:tcPr>
          <w:p w14:paraId="17C3A2CE"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r>
      <w:tr w:rsidR="00F550EC" w:rsidRPr="000C55F9" w14:paraId="0A9804A5" w14:textId="77777777" w:rsidTr="000725F1">
        <w:trPr>
          <w:trHeight w:val="412"/>
        </w:trPr>
        <w:tc>
          <w:tcPr>
            <w:tcW w:w="417" w:type="pct"/>
            <w:vAlign w:val="center"/>
          </w:tcPr>
          <w:p w14:paraId="6995EAA9"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rPr>
              <w:t>7.</w:t>
            </w:r>
          </w:p>
        </w:tc>
        <w:tc>
          <w:tcPr>
            <w:tcW w:w="1485" w:type="pct"/>
            <w:vAlign w:val="center"/>
          </w:tcPr>
          <w:p w14:paraId="37583C92"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rPr>
            </w:pPr>
            <w:r w:rsidRPr="000C55F9">
              <w:rPr>
                <w:rFonts w:ascii="Times New Roman" w:eastAsia="Times New Roman" w:hAnsi="Times New Roman" w:cs="Times New Roman"/>
                <w:sz w:val="20"/>
                <w:szCs w:val="20"/>
                <w:lang w:eastAsia="lv-LV"/>
              </w:rPr>
              <w:t>SIA "Dzintaru koncertzāle"</w:t>
            </w:r>
          </w:p>
        </w:tc>
        <w:tc>
          <w:tcPr>
            <w:tcW w:w="776" w:type="pct"/>
            <w:vAlign w:val="center"/>
          </w:tcPr>
          <w:p w14:paraId="4F188B73"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7BAA8F85"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77" w:type="pct"/>
          </w:tcPr>
          <w:p w14:paraId="5950CBDD"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c>
          <w:tcPr>
            <w:tcW w:w="768" w:type="pct"/>
          </w:tcPr>
          <w:p w14:paraId="0BA9C284"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r>
      <w:tr w:rsidR="00F550EC" w:rsidRPr="000C55F9" w14:paraId="779260D1" w14:textId="77777777" w:rsidTr="000725F1">
        <w:trPr>
          <w:trHeight w:val="455"/>
        </w:trPr>
        <w:tc>
          <w:tcPr>
            <w:tcW w:w="417" w:type="pct"/>
            <w:vAlign w:val="center"/>
          </w:tcPr>
          <w:p w14:paraId="04F6D462" w14:textId="77777777" w:rsidR="00F550EC" w:rsidRPr="000C55F9" w:rsidRDefault="00F550EC" w:rsidP="000725F1">
            <w:pPr>
              <w:tabs>
                <w:tab w:val="left" w:pos="284"/>
                <w:tab w:val="left" w:pos="360"/>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sz w:val="20"/>
                <w:szCs w:val="20"/>
              </w:rPr>
            </w:pPr>
          </w:p>
        </w:tc>
        <w:tc>
          <w:tcPr>
            <w:tcW w:w="1485" w:type="pct"/>
            <w:vAlign w:val="center"/>
          </w:tcPr>
          <w:p w14:paraId="0C3E6E0D" w14:textId="77777777" w:rsidR="00F550EC" w:rsidRPr="000C55F9" w:rsidRDefault="00F550EC" w:rsidP="000725F1">
            <w:pPr>
              <w:overflowPunct w:val="0"/>
              <w:autoSpaceDE w:val="0"/>
              <w:autoSpaceDN w:val="0"/>
              <w:adjustRightInd w:val="0"/>
              <w:spacing w:after="0" w:line="240" w:lineRule="auto"/>
              <w:jc w:val="right"/>
              <w:textAlignment w:val="baseline"/>
              <w:rPr>
                <w:rFonts w:ascii="Times New Roman" w:eastAsia="Times New Roman" w:hAnsi="Times New Roman" w:cs="Times New Roman"/>
                <w:b/>
                <w:sz w:val="20"/>
                <w:szCs w:val="20"/>
              </w:rPr>
            </w:pPr>
            <w:r w:rsidRPr="000C55F9">
              <w:rPr>
                <w:rFonts w:ascii="Times New Roman" w:eastAsia="Times New Roman" w:hAnsi="Times New Roman" w:cs="Times New Roman"/>
                <w:b/>
                <w:sz w:val="20"/>
                <w:szCs w:val="20"/>
              </w:rPr>
              <w:t>KOPĀ</w:t>
            </w:r>
          </w:p>
        </w:tc>
        <w:tc>
          <w:tcPr>
            <w:tcW w:w="776" w:type="pct"/>
            <w:vAlign w:val="center"/>
          </w:tcPr>
          <w:p w14:paraId="52108FE9"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Pr>
                <w:rFonts w:ascii="Times New Roman" w:eastAsia="Times New Roman" w:hAnsi="Times New Roman" w:cs="Times New Roman"/>
                <w:b/>
                <w:sz w:val="20"/>
                <w:szCs w:val="20"/>
              </w:rPr>
              <w:t>-</w:t>
            </w:r>
          </w:p>
        </w:tc>
        <w:tc>
          <w:tcPr>
            <w:tcW w:w="777" w:type="pct"/>
            <w:vAlign w:val="center"/>
          </w:tcPr>
          <w:p w14:paraId="606DB768"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Pr>
                <w:rFonts w:ascii="Times New Roman" w:eastAsia="Times New Roman" w:hAnsi="Times New Roman" w:cs="Times New Roman"/>
                <w:b/>
                <w:sz w:val="20"/>
                <w:szCs w:val="20"/>
              </w:rPr>
              <w:t>-</w:t>
            </w:r>
          </w:p>
        </w:tc>
        <w:tc>
          <w:tcPr>
            <w:tcW w:w="777" w:type="pct"/>
            <w:vAlign w:val="center"/>
          </w:tcPr>
          <w:p w14:paraId="6C2201D8"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Pr>
                <w:rFonts w:ascii="Times New Roman" w:eastAsia="Times New Roman" w:hAnsi="Times New Roman" w:cs="Times New Roman"/>
                <w:b/>
                <w:sz w:val="20"/>
                <w:szCs w:val="20"/>
              </w:rPr>
              <w:t>-</w:t>
            </w:r>
          </w:p>
        </w:tc>
        <w:tc>
          <w:tcPr>
            <w:tcW w:w="768" w:type="pct"/>
          </w:tcPr>
          <w:p w14:paraId="6FADBF57" w14:textId="77777777" w:rsidR="00F550EC" w:rsidRPr="000C55F9" w:rsidRDefault="00F550EC" w:rsidP="000725F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tc>
      </w:tr>
    </w:tbl>
    <w:p w14:paraId="459927A3" w14:textId="77777777" w:rsidR="00F550EC" w:rsidRPr="00A60BE0" w:rsidRDefault="00F550EC" w:rsidP="00F550EC">
      <w:pPr>
        <w:overflowPunct w:val="0"/>
        <w:autoSpaceDE w:val="0"/>
        <w:autoSpaceDN w:val="0"/>
        <w:adjustRightInd w:val="0"/>
        <w:spacing w:before="120" w:after="0" w:line="240" w:lineRule="auto"/>
        <w:ind w:firstLine="539"/>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Apliecinām, ka līgumcenā, neieskaitot PVN, iekļauti visi normatīvajos aktos paredzētie nodokļi un maksājumi, kas saistīti ar kvalitatīvu un tehniskajām specifikācijām atbilstošu darbu izpildi. </w:t>
      </w:r>
    </w:p>
    <w:p w14:paraId="1F927FD8" w14:textId="77777777" w:rsidR="00F550EC" w:rsidRPr="00A60BE0" w:rsidRDefault="00F550EC" w:rsidP="00F550EC">
      <w:pPr>
        <w:overflowPunct w:val="0"/>
        <w:autoSpaceDE w:val="0"/>
        <w:autoSpaceDN w:val="0"/>
        <w:adjustRightInd w:val="0"/>
        <w:spacing w:before="120" w:after="0" w:line="240" w:lineRule="auto"/>
        <w:ind w:firstLine="539"/>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Piedāvājumā iekļautas visas nepieciešamās izmaksas, kas nodrošina minēto darbu izpildi.</w:t>
      </w:r>
    </w:p>
    <w:p w14:paraId="523F3CF6" w14:textId="77777777" w:rsidR="00F550EC" w:rsidRPr="00A60BE0" w:rsidRDefault="00F550EC" w:rsidP="00F550EC">
      <w:pPr>
        <w:tabs>
          <w:tab w:val="left" w:pos="360"/>
        </w:tabs>
        <w:overflowPunct w:val="0"/>
        <w:autoSpaceDE w:val="0"/>
        <w:autoSpaceDN w:val="0"/>
        <w:adjustRightInd w:val="0"/>
        <w:spacing w:before="120" w:after="120" w:line="240" w:lineRule="auto"/>
        <w:ind w:left="851" w:hanging="851"/>
        <w:jc w:val="both"/>
        <w:textAlignment w:val="baseline"/>
        <w:rPr>
          <w:rFonts w:ascii="Times New Roman" w:eastAsia="Times New Roman" w:hAnsi="Times New Roman" w:cs="Times New Roman"/>
          <w:b/>
        </w:rPr>
      </w:pPr>
      <w:r w:rsidRPr="00A60BE0">
        <w:rPr>
          <w:rFonts w:ascii="Times New Roman" w:eastAsia="Times New Roman" w:hAnsi="Times New Roman" w:cs="Times New Roman"/>
          <w:b/>
        </w:rPr>
        <w:t>Priekšapmaksa, ____ % (ne vairāk kā 20% no līgumcenas katrā gadā).</w:t>
      </w:r>
    </w:p>
    <w:p w14:paraId="5F128BBF" w14:textId="77777777" w:rsidR="00F550EC" w:rsidRPr="00A60BE0" w:rsidRDefault="00F550EC" w:rsidP="00F550EC">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rPr>
      </w:pPr>
      <w:r w:rsidRPr="00A60BE0">
        <w:rPr>
          <w:rFonts w:ascii="Times New Roman" w:eastAsia="Times New Roman" w:hAnsi="Times New Roman" w:cs="Times New Roman"/>
        </w:rPr>
        <w:t xml:space="preserve">Apliecinām, ka piekrītam Nolikuma 5.pielikumā pievienotā vispārīgās vienošanās projekta noteikumiem un apņemamies līguma slēgšanas tiesību piešķiršanas gadījumā noslēgt vispārīgo vienošanos saskaņā ar pievienotā vienošanās projekta tekstu. </w:t>
      </w:r>
    </w:p>
    <w:p w14:paraId="65880B2E" w14:textId="77777777" w:rsidR="00F550EC" w:rsidRPr="00A60BE0" w:rsidRDefault="00F550EC" w:rsidP="00F550EC">
      <w:pPr>
        <w:numPr>
          <w:ilvl w:val="12"/>
          <w:numId w:val="0"/>
        </w:numPr>
        <w:overflowPunct w:val="0"/>
        <w:autoSpaceDE w:val="0"/>
        <w:autoSpaceDN w:val="0"/>
        <w:adjustRightInd w:val="0"/>
        <w:spacing w:after="120" w:line="240" w:lineRule="auto"/>
        <w:ind w:left="283" w:right="-6"/>
        <w:jc w:val="both"/>
        <w:textAlignment w:val="baseline"/>
        <w:rPr>
          <w:rFonts w:ascii="Times New Roman" w:eastAsia="Times New Roman" w:hAnsi="Times New Roman" w:cs="Times New Roman"/>
          <w:noProof/>
        </w:rPr>
      </w:pPr>
      <w:r w:rsidRPr="00A60BE0">
        <w:rPr>
          <w:rFonts w:ascii="Times New Roman" w:eastAsia="Times New Roman" w:hAnsi="Times New Roman" w:cs="Times New Roman"/>
          <w:noProof/>
        </w:rPr>
        <w:t xml:space="preserve">_________________________________ </w:t>
      </w:r>
      <w:r w:rsidRPr="00A60BE0">
        <w:rPr>
          <w:rFonts w:ascii="Times New Roman" w:eastAsia="Times New Roman" w:hAnsi="Times New Roman" w:cs="Times New Roman"/>
          <w:noProof/>
        </w:rPr>
        <w:tab/>
        <w:t xml:space="preserve">             _______________               _____________________</w:t>
      </w:r>
    </w:p>
    <w:p w14:paraId="2F21DA06" w14:textId="77777777" w:rsidR="00F550EC" w:rsidRPr="00A60BE0" w:rsidRDefault="00F550EC" w:rsidP="00F550EC">
      <w:pPr>
        <w:overflowPunct w:val="0"/>
        <w:autoSpaceDE w:val="0"/>
        <w:autoSpaceDN w:val="0"/>
        <w:adjustRightInd w:val="0"/>
        <w:spacing w:after="0" w:line="240" w:lineRule="auto"/>
        <w:ind w:left="284" w:right="-6" w:hanging="284"/>
        <w:jc w:val="both"/>
        <w:textAlignment w:val="baseline"/>
        <w:rPr>
          <w:rFonts w:ascii="Times New Roman" w:eastAsia="Times New Roman" w:hAnsi="Times New Roman" w:cs="Times New Roman"/>
          <w:noProof/>
        </w:rPr>
      </w:pPr>
      <w:r w:rsidRPr="00A60BE0">
        <w:rPr>
          <w:rFonts w:ascii="Times New Roman" w:eastAsia="Times New Roman" w:hAnsi="Times New Roman" w:cs="Times New Roman"/>
          <w:noProof/>
        </w:rPr>
        <w:t>(Pretendenta pilnvarotās personas nosaukums)</w:t>
      </w:r>
      <w:r w:rsidRPr="00A60BE0">
        <w:rPr>
          <w:rFonts w:ascii="Times New Roman" w:eastAsia="Times New Roman" w:hAnsi="Times New Roman" w:cs="Times New Roman"/>
          <w:noProof/>
        </w:rPr>
        <w:tab/>
        <w:t xml:space="preserve">                    (paraksts)</w:t>
      </w:r>
      <w:r w:rsidRPr="00A60BE0">
        <w:rPr>
          <w:rFonts w:ascii="Times New Roman" w:eastAsia="Times New Roman" w:hAnsi="Times New Roman" w:cs="Times New Roman"/>
          <w:noProof/>
        </w:rPr>
        <w:tab/>
        <w:t xml:space="preserve">                         (vārds, uzvārds)</w:t>
      </w:r>
    </w:p>
    <w:p w14:paraId="1DFBA809" w14:textId="77777777" w:rsidR="00F550EC" w:rsidRPr="00A60BE0" w:rsidRDefault="00F550EC" w:rsidP="00F550EC">
      <w:pPr>
        <w:overflowPunct w:val="0"/>
        <w:autoSpaceDE w:val="0"/>
        <w:autoSpaceDN w:val="0"/>
        <w:adjustRightInd w:val="0"/>
        <w:spacing w:after="0" w:line="240" w:lineRule="auto"/>
        <w:ind w:left="284" w:right="-6" w:hanging="284"/>
        <w:jc w:val="both"/>
        <w:textAlignment w:val="baseline"/>
        <w:rPr>
          <w:rFonts w:ascii="Times New Roman" w:eastAsia="Times New Roman" w:hAnsi="Times New Roman" w:cs="Times New Roman"/>
          <w:noProof/>
        </w:rPr>
      </w:pPr>
      <w:r w:rsidRPr="00A60BE0">
        <w:rPr>
          <w:rFonts w:ascii="Times New Roman" w:eastAsia="Times New Roman" w:hAnsi="Times New Roman" w:cs="Times New Roman"/>
          <w:noProof/>
        </w:rPr>
        <w:t>____________________________</w:t>
      </w:r>
    </w:p>
    <w:p w14:paraId="5A6A2467" w14:textId="77777777" w:rsidR="00F550EC" w:rsidRPr="00A60BE0" w:rsidRDefault="00F550EC" w:rsidP="00F550EC">
      <w:pPr>
        <w:overflowPunct w:val="0"/>
        <w:autoSpaceDE w:val="0"/>
        <w:autoSpaceDN w:val="0"/>
        <w:adjustRightInd w:val="0"/>
        <w:spacing w:after="0" w:line="240" w:lineRule="auto"/>
        <w:ind w:left="284" w:right="-6" w:hanging="284"/>
        <w:textAlignment w:val="baseline"/>
        <w:rPr>
          <w:rFonts w:ascii="Times New Roman" w:eastAsia="Times New Roman" w:hAnsi="Times New Roman" w:cs="Times New Roman"/>
          <w:noProof/>
        </w:rPr>
      </w:pPr>
      <w:r w:rsidRPr="00A60BE0">
        <w:rPr>
          <w:rFonts w:ascii="Times New Roman" w:eastAsia="Times New Roman" w:hAnsi="Times New Roman" w:cs="Times New Roman"/>
          <w:noProof/>
        </w:rPr>
        <w:t xml:space="preserve">(Dokumenta aizpildīšanas datums)             </w:t>
      </w:r>
    </w:p>
    <w:p w14:paraId="2FA96939" w14:textId="491BDE8A" w:rsidR="005875EF" w:rsidRDefault="005875EF">
      <w:pPr>
        <w:rPr>
          <w:rFonts w:ascii="Times New Roman" w:hAnsi="Times New Roman" w:cs="Times New Roman"/>
        </w:rPr>
      </w:pPr>
      <w:r>
        <w:rPr>
          <w:rFonts w:ascii="Times New Roman" w:hAnsi="Times New Roman" w:cs="Times New Roman"/>
        </w:rPr>
        <w:br w:type="page"/>
      </w:r>
    </w:p>
    <w:p w14:paraId="2B32D952" w14:textId="77777777" w:rsidR="00D82442" w:rsidRDefault="00D82442" w:rsidP="007F08A6">
      <w:pPr>
        <w:ind w:right="141" w:firstLine="567"/>
        <w:jc w:val="both"/>
        <w:rPr>
          <w:rFonts w:ascii="Times New Roman" w:hAnsi="Times New Roman" w:cs="Times New Roman"/>
        </w:rPr>
        <w:sectPr w:rsidR="00D82442" w:rsidSect="001B3575">
          <w:footerReference w:type="default" r:id="rId16"/>
          <w:pgSz w:w="11906" w:h="16838"/>
          <w:pgMar w:top="1134" w:right="1276" w:bottom="425" w:left="851" w:header="709" w:footer="709" w:gutter="0"/>
          <w:cols w:space="720"/>
          <w:titlePg/>
          <w:docGrid w:linePitch="299"/>
        </w:sectPr>
      </w:pPr>
    </w:p>
    <w:p w14:paraId="4D35202F" w14:textId="77777777" w:rsidR="00127E00" w:rsidRDefault="00127E00" w:rsidP="007F08A6">
      <w:pPr>
        <w:ind w:right="141" w:firstLine="567"/>
        <w:jc w:val="both"/>
        <w:rPr>
          <w:rFonts w:ascii="Times New Roman" w:hAnsi="Times New Roman" w:cs="Times New Roman"/>
        </w:rPr>
      </w:pPr>
    </w:p>
    <w:p w14:paraId="1D1E07AA" w14:textId="77777777" w:rsidR="00D82442" w:rsidRPr="008373BC" w:rsidRDefault="00D82442" w:rsidP="00D82442">
      <w:pPr>
        <w:jc w:val="right"/>
        <w:rPr>
          <w:rFonts w:ascii="Times New Roman" w:eastAsia="Times New Roman" w:hAnsi="Times New Roman" w:cs="Times New Roman"/>
          <w:b/>
          <w:bCs/>
          <w:color w:val="FFFFFF" w:themeColor="background1"/>
          <w:lang w:eastAsia="lv-LV"/>
        </w:rPr>
      </w:pPr>
      <w:r w:rsidRPr="00A13BA5">
        <w:rPr>
          <w:rFonts w:ascii="Times New Roman" w:eastAsia="Times New Roman" w:hAnsi="Times New Roman" w:cs="Times New Roman"/>
          <w:b/>
          <w:bCs/>
          <w:color w:val="FFFFFF" w:themeColor="background1"/>
          <w:lang w:eastAsia="lv-LV"/>
        </w:rPr>
        <w:t>forma</w:t>
      </w:r>
      <w:r w:rsidRPr="00110A83">
        <w:rPr>
          <w:rFonts w:ascii="Times New Roman" w:eastAsia="Times New Roman" w:hAnsi="Times New Roman" w:cs="Times New Roman"/>
          <w:b/>
          <w:sz w:val="20"/>
        </w:rPr>
        <w:t>4.</w:t>
      </w:r>
      <w:r w:rsidRPr="001C37B3">
        <w:rPr>
          <w:rFonts w:ascii="Times New Roman" w:eastAsia="Times New Roman" w:hAnsi="Times New Roman" w:cs="Times New Roman"/>
          <w:bCs/>
          <w:lang w:eastAsia="lv-LV"/>
        </w:rPr>
        <w:t> </w:t>
      </w:r>
      <w:r w:rsidRPr="00110A83">
        <w:rPr>
          <w:rFonts w:ascii="Times New Roman" w:eastAsia="Times New Roman" w:hAnsi="Times New Roman" w:cs="Times New Roman"/>
          <w:b/>
          <w:sz w:val="20"/>
        </w:rPr>
        <w:t>pielikums</w:t>
      </w:r>
    </w:p>
    <w:p w14:paraId="29D739F9" w14:textId="77777777" w:rsidR="00F0592A" w:rsidRPr="00F0592A" w:rsidRDefault="00F0592A" w:rsidP="00F0592A">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sz w:val="20"/>
        </w:rPr>
      </w:pPr>
      <w:r w:rsidRPr="00F0592A">
        <w:rPr>
          <w:rFonts w:ascii="Times New Roman" w:eastAsia="Times New Roman" w:hAnsi="Times New Roman" w:cs="Times New Roman"/>
          <w:sz w:val="20"/>
        </w:rPr>
        <w:t>iepirkumam</w:t>
      </w:r>
    </w:p>
    <w:p w14:paraId="673A9B1C" w14:textId="40D7D807" w:rsidR="00D82442" w:rsidRPr="00110A83" w:rsidRDefault="00F0592A" w:rsidP="00F0592A">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sidRPr="00F0592A">
        <w:rPr>
          <w:rFonts w:ascii="Times New Roman" w:eastAsia="Times New Roman" w:hAnsi="Times New Roman" w:cs="Times New Roman"/>
          <w:sz w:val="20"/>
        </w:rPr>
        <w:t>ar ID Nr. JVA 2026/51</w:t>
      </w:r>
    </w:p>
    <w:p w14:paraId="4E5D607B" w14:textId="77777777" w:rsidR="00D82442" w:rsidRPr="00110A83" w:rsidRDefault="00D82442" w:rsidP="00D82442">
      <w:pPr>
        <w:tabs>
          <w:tab w:val="left" w:pos="540"/>
        </w:tabs>
        <w:overflowPunct w:val="0"/>
        <w:autoSpaceDE w:val="0"/>
        <w:autoSpaceDN w:val="0"/>
        <w:adjustRightInd w:val="0"/>
        <w:spacing w:after="0" w:line="240" w:lineRule="auto"/>
        <w:ind w:left="284" w:right="-6"/>
        <w:jc w:val="right"/>
        <w:textAlignment w:val="baseline"/>
        <w:outlineLvl w:val="0"/>
        <w:rPr>
          <w:rFonts w:ascii="Times New Roman" w:eastAsia="Times New Roman" w:hAnsi="Times New Roman" w:cs="Times New Roman"/>
          <w:b/>
        </w:rPr>
      </w:pPr>
    </w:p>
    <w:p w14:paraId="6F4B2A51" w14:textId="77777777" w:rsidR="00D82442" w:rsidRPr="00110A83" w:rsidRDefault="00D82442" w:rsidP="00D82442">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noProof/>
          <w:sz w:val="20"/>
          <w:szCs w:val="20"/>
        </w:rPr>
      </w:pPr>
      <w:r w:rsidRPr="00110A83">
        <w:rPr>
          <w:rFonts w:ascii="Times New Roman" w:eastAsia="Times New Roman" w:hAnsi="Times New Roman" w:cs="Times New Roman"/>
          <w:b/>
          <w:noProof/>
          <w:sz w:val="20"/>
          <w:szCs w:val="20"/>
        </w:rPr>
        <w:t>INFORMĀCIJA PAR PRETENDENTA</w:t>
      </w:r>
      <w:r>
        <w:rPr>
          <w:rFonts w:ascii="Times New Roman" w:eastAsia="Times New Roman" w:hAnsi="Times New Roman" w:cs="Times New Roman"/>
          <w:b/>
          <w:noProof/>
          <w:sz w:val="20"/>
          <w:szCs w:val="20"/>
        </w:rPr>
        <w:t xml:space="preserve"> UN TĀ PIEDĀVĀTO SPECIĀLISTU</w:t>
      </w:r>
      <w:r w:rsidRPr="00110A83">
        <w:rPr>
          <w:rFonts w:ascii="Times New Roman" w:eastAsia="Times New Roman" w:hAnsi="Times New Roman" w:cs="Times New Roman"/>
          <w:b/>
          <w:noProof/>
          <w:sz w:val="20"/>
          <w:szCs w:val="20"/>
        </w:rPr>
        <w:t xml:space="preserve"> PROFESIONĀLO PIEREDZI IEPRIEKŠĒJO TRĪS GADU LAIKĀ </w:t>
      </w:r>
    </w:p>
    <w:p w14:paraId="31A36B40" w14:textId="77777777" w:rsidR="00D82442" w:rsidRPr="00110A83" w:rsidRDefault="00D82442" w:rsidP="00D8244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p>
    <w:p w14:paraId="6556399C" w14:textId="2EC367B7" w:rsidR="00D82442" w:rsidRPr="00110A83" w:rsidRDefault="0093355E" w:rsidP="00D82442">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noProof/>
          <w:sz w:val="24"/>
          <w:szCs w:val="24"/>
        </w:rPr>
      </w:pPr>
      <w:r>
        <w:rPr>
          <w:rFonts w:ascii="Times New Roman" w:eastAsia="Times New Roman" w:hAnsi="Times New Roman" w:cs="Times New Roman"/>
          <w:b/>
          <w:sz w:val="24"/>
          <w:szCs w:val="18"/>
        </w:rPr>
        <w:t>Finanšu revīzijas veikšana un Zvērināta revidenta ziņojuma sniegšana par Jūrmalas valstspilsētas pašvaldības kapitālsabiedrību 2026., 2027. un 2028. gada pārskatiem</w:t>
      </w:r>
    </w:p>
    <w:p w14:paraId="37ECFAD3" w14:textId="77777777" w:rsidR="00D82442" w:rsidRPr="00110A83" w:rsidRDefault="00D82442" w:rsidP="00D82442">
      <w:pPr>
        <w:spacing w:after="0" w:line="240" w:lineRule="auto"/>
        <w:ind w:left="426"/>
        <w:jc w:val="both"/>
        <w:textAlignment w:val="baseline"/>
        <w:rPr>
          <w:rFonts w:ascii="Times New Roman" w:eastAsia="Times New Roman" w:hAnsi="Times New Roman" w:cs="Times New Roman"/>
          <w:b/>
        </w:rPr>
      </w:pPr>
    </w:p>
    <w:p w14:paraId="195F52BC" w14:textId="143064C9" w:rsidR="00D82442" w:rsidRPr="00110A83" w:rsidRDefault="00D82442" w:rsidP="00D82442">
      <w:pPr>
        <w:spacing w:after="0" w:line="240" w:lineRule="auto"/>
        <w:ind w:left="142"/>
        <w:jc w:val="both"/>
        <w:textAlignment w:val="baseline"/>
        <w:rPr>
          <w:rFonts w:ascii="Times New Roman" w:eastAsia="Times New Roman" w:hAnsi="Times New Roman" w:cs="Times New Roman"/>
          <w:i/>
          <w:iCs/>
        </w:rPr>
      </w:pPr>
      <w:bookmarkStart w:id="1525" w:name="_Hlk112944173"/>
      <w:r w:rsidRPr="00995660">
        <w:rPr>
          <w:rFonts w:ascii="Times New Roman" w:eastAsia="Times New Roman" w:hAnsi="Times New Roman" w:cs="Times New Roman"/>
          <w:b/>
          <w:bCs/>
        </w:rPr>
        <w:t>Pretendentam</w:t>
      </w:r>
      <w:r>
        <w:rPr>
          <w:rFonts w:ascii="Times New Roman" w:eastAsia="Times New Roman" w:hAnsi="Times New Roman" w:cs="Times New Roman"/>
        </w:rPr>
        <w:t xml:space="preserve"> </w:t>
      </w:r>
      <w:r w:rsidRPr="00110A83">
        <w:rPr>
          <w:rFonts w:ascii="Times New Roman" w:eastAsia="Times New Roman" w:hAnsi="Times New Roman" w:cs="Times New Roman"/>
        </w:rPr>
        <w:t>ir šāda Nolikuma</w:t>
      </w:r>
      <w:r w:rsidR="00A65AB3">
        <w:rPr>
          <w:rFonts w:ascii="Times New Roman" w:eastAsia="Times New Roman" w:hAnsi="Times New Roman" w:cs="Times New Roman"/>
        </w:rPr>
        <w:t xml:space="preserve"> 3.2.3.1.apakšpunkta</w:t>
      </w:r>
      <w:r w:rsidRPr="00110A83">
        <w:rPr>
          <w:rFonts w:ascii="Times New Roman" w:eastAsia="Times New Roman" w:hAnsi="Times New Roman" w:cs="Times New Roman"/>
        </w:rPr>
        <w:t xml:space="preserve"> prasībām atbilstoša iepriekšējā profesionālā pieredze:</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3169"/>
        <w:gridCol w:w="3402"/>
        <w:gridCol w:w="4253"/>
        <w:gridCol w:w="2835"/>
      </w:tblGrid>
      <w:tr w:rsidR="00F550EC" w:rsidRPr="00036016" w14:paraId="38904E7B" w14:textId="77777777" w:rsidTr="00F550EC">
        <w:trPr>
          <w:trHeight w:val="1284"/>
        </w:trPr>
        <w:tc>
          <w:tcPr>
            <w:tcW w:w="82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F5C737"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Nr. p.k.</w:t>
            </w:r>
          </w:p>
        </w:tc>
        <w:tc>
          <w:tcPr>
            <w:tcW w:w="31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468616" w14:textId="77777777" w:rsidR="00F550EC" w:rsidRPr="000C55F9" w:rsidRDefault="00F550EC" w:rsidP="00F550EC">
            <w:pPr>
              <w:suppressAutoHyphens/>
              <w:snapToGrid w:val="0"/>
              <w:spacing w:after="0" w:line="100" w:lineRule="atLeast"/>
              <w:jc w:val="center"/>
              <w:rPr>
                <w:rFonts w:ascii="Times New Roman" w:eastAsia="Times New Roman" w:hAnsi="Times New Roman" w:cs="Times New Roman"/>
                <w:kern w:val="22"/>
                <w:sz w:val="20"/>
                <w:szCs w:val="20"/>
                <w:lang w:eastAsia="ar-SA"/>
              </w:rPr>
            </w:pPr>
            <w:r w:rsidRPr="000C55F9">
              <w:rPr>
                <w:rFonts w:ascii="Times New Roman" w:eastAsia="Times New Roman" w:hAnsi="Times New Roman" w:cs="Times New Roman"/>
                <w:kern w:val="22"/>
                <w:sz w:val="20"/>
                <w:szCs w:val="20"/>
                <w:lang w:eastAsia="ar-SA"/>
              </w:rPr>
              <w:t xml:space="preserve">Pasūtītāja, kurš pasūtījis finanšu revīzijas pakalpojumus, nosaukums, reģistrācijas numurs, kontaktpersona, </w:t>
            </w:r>
          </w:p>
          <w:p w14:paraId="07E88FC8" w14:textId="7092B555" w:rsidR="00F550EC" w:rsidRPr="00036016" w:rsidRDefault="00F550EC" w:rsidP="00F550EC">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C55F9">
              <w:rPr>
                <w:rFonts w:ascii="Times New Roman" w:eastAsia="Times New Roman" w:hAnsi="Times New Roman" w:cs="Times New Roman"/>
                <w:kern w:val="22"/>
                <w:sz w:val="20"/>
                <w:szCs w:val="20"/>
                <w:lang w:eastAsia="ar-SA"/>
              </w:rPr>
              <w:t xml:space="preserve"> tālr.nr.</w:t>
            </w:r>
          </w:p>
        </w:tc>
        <w:tc>
          <w:tcPr>
            <w:tcW w:w="340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E09670" w14:textId="2A60DC64"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C55F9">
              <w:rPr>
                <w:rFonts w:ascii="Times New Roman" w:eastAsia="Times New Roman" w:hAnsi="Times New Roman" w:cs="Times New Roman"/>
                <w:kern w:val="22"/>
                <w:sz w:val="20"/>
                <w:szCs w:val="20"/>
                <w:lang w:eastAsia="ar-SA"/>
              </w:rPr>
              <w:t>Pretendenta statuss noslēgtā līguma izpildes laikā (galvenais pakalpojumu sniedzējs vai apakšuzņēmējs vai piegādātāju apvienības biedrs)</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F83C06" w14:textId="1F37225C"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C55F9">
              <w:rPr>
                <w:rFonts w:ascii="Times New Roman" w:eastAsia="Times New Roman" w:hAnsi="Times New Roman" w:cs="Times New Roman"/>
                <w:sz w:val="20"/>
                <w:szCs w:val="20"/>
              </w:rPr>
              <w:t xml:space="preserve">Sniegtā finanšu revīzijas pakalpojuma nosaukums (līguma priekšmets), veikto darbu uzskaitījums un revidējamās bilances izpildes apjoms, </w:t>
            </w:r>
            <w:proofErr w:type="spellStart"/>
            <w:r w:rsidRPr="000C55F9">
              <w:rPr>
                <w:rFonts w:ascii="Times New Roman" w:eastAsia="Times New Roman" w:hAnsi="Times New Roman" w:cs="Times New Roman"/>
                <w:i/>
                <w:iCs/>
                <w:sz w:val="20"/>
                <w:szCs w:val="20"/>
              </w:rPr>
              <w:t>euro</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239D66" w14:textId="77777777" w:rsidR="00F550EC" w:rsidRPr="00F550EC"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i/>
                <w:sz w:val="20"/>
                <w:szCs w:val="20"/>
              </w:rPr>
            </w:pPr>
            <w:r w:rsidRPr="00F550EC">
              <w:rPr>
                <w:rFonts w:ascii="Times New Roman" w:eastAsia="Times New Roman" w:hAnsi="Times New Roman" w:cs="Times New Roman"/>
                <w:sz w:val="20"/>
                <w:szCs w:val="20"/>
              </w:rPr>
              <w:t>Līguma izpildes laiks (</w:t>
            </w:r>
            <w:proofErr w:type="spellStart"/>
            <w:r w:rsidRPr="00F550EC">
              <w:rPr>
                <w:rFonts w:ascii="Times New Roman" w:eastAsia="Times New Roman" w:hAnsi="Times New Roman" w:cs="Times New Roman"/>
                <w:sz w:val="20"/>
                <w:szCs w:val="20"/>
              </w:rPr>
              <w:t>dd</w:t>
            </w:r>
            <w:proofErr w:type="spellEnd"/>
            <w:r w:rsidRPr="00F550EC">
              <w:rPr>
                <w:rFonts w:ascii="Times New Roman" w:eastAsia="Times New Roman" w:hAnsi="Times New Roman" w:cs="Times New Roman"/>
                <w:sz w:val="20"/>
                <w:szCs w:val="20"/>
              </w:rPr>
              <w:t>/mm/</w:t>
            </w:r>
            <w:proofErr w:type="spellStart"/>
            <w:r w:rsidRPr="00F550EC">
              <w:rPr>
                <w:rFonts w:ascii="Times New Roman" w:eastAsia="Times New Roman" w:hAnsi="Times New Roman" w:cs="Times New Roman"/>
                <w:sz w:val="20"/>
                <w:szCs w:val="20"/>
              </w:rPr>
              <w:t>gg</w:t>
            </w:r>
            <w:proofErr w:type="spellEnd"/>
            <w:r w:rsidRPr="00F550EC">
              <w:rPr>
                <w:rFonts w:ascii="Times New Roman" w:eastAsia="Times New Roman" w:hAnsi="Times New Roman" w:cs="Times New Roman"/>
                <w:sz w:val="20"/>
                <w:szCs w:val="20"/>
              </w:rPr>
              <w:t xml:space="preserve"> – </w:t>
            </w:r>
            <w:proofErr w:type="spellStart"/>
            <w:r w:rsidRPr="00F550EC">
              <w:rPr>
                <w:rFonts w:ascii="Times New Roman" w:eastAsia="Times New Roman" w:hAnsi="Times New Roman" w:cs="Times New Roman"/>
                <w:sz w:val="20"/>
                <w:szCs w:val="20"/>
              </w:rPr>
              <w:t>dd</w:t>
            </w:r>
            <w:proofErr w:type="spellEnd"/>
            <w:r w:rsidRPr="00F550EC">
              <w:rPr>
                <w:rFonts w:ascii="Times New Roman" w:eastAsia="Times New Roman" w:hAnsi="Times New Roman" w:cs="Times New Roman"/>
                <w:sz w:val="20"/>
                <w:szCs w:val="20"/>
              </w:rPr>
              <w:t>/mm/</w:t>
            </w:r>
            <w:proofErr w:type="spellStart"/>
            <w:r w:rsidRPr="00F550EC">
              <w:rPr>
                <w:rFonts w:ascii="Times New Roman" w:eastAsia="Times New Roman" w:hAnsi="Times New Roman" w:cs="Times New Roman"/>
                <w:sz w:val="20"/>
                <w:szCs w:val="20"/>
              </w:rPr>
              <w:t>gg</w:t>
            </w:r>
            <w:proofErr w:type="spellEnd"/>
            <w:r w:rsidRPr="00F550EC">
              <w:rPr>
                <w:rFonts w:ascii="Times New Roman" w:eastAsia="Times New Roman" w:hAnsi="Times New Roman" w:cs="Times New Roman"/>
                <w:sz w:val="20"/>
                <w:szCs w:val="20"/>
              </w:rPr>
              <w:t>)</w:t>
            </w:r>
          </w:p>
        </w:tc>
      </w:tr>
      <w:tr w:rsidR="00F550EC" w:rsidRPr="00036016" w14:paraId="2D5AECE9" w14:textId="77777777" w:rsidTr="00F550EC">
        <w:trPr>
          <w:trHeight w:val="246"/>
        </w:trPr>
        <w:tc>
          <w:tcPr>
            <w:tcW w:w="829" w:type="dxa"/>
            <w:tcBorders>
              <w:top w:val="single" w:sz="4" w:space="0" w:color="auto"/>
              <w:left w:val="single" w:sz="4" w:space="0" w:color="auto"/>
              <w:bottom w:val="single" w:sz="4" w:space="0" w:color="auto"/>
              <w:right w:val="single" w:sz="4" w:space="0" w:color="auto"/>
            </w:tcBorders>
            <w:vAlign w:val="center"/>
            <w:hideMark/>
          </w:tcPr>
          <w:p w14:paraId="131FA32C"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1.</w:t>
            </w:r>
          </w:p>
        </w:tc>
        <w:tc>
          <w:tcPr>
            <w:tcW w:w="3169" w:type="dxa"/>
            <w:tcBorders>
              <w:top w:val="single" w:sz="4" w:space="0" w:color="auto"/>
              <w:left w:val="single" w:sz="4" w:space="0" w:color="auto"/>
              <w:bottom w:val="single" w:sz="4" w:space="0" w:color="auto"/>
              <w:right w:val="single" w:sz="4" w:space="0" w:color="auto"/>
            </w:tcBorders>
          </w:tcPr>
          <w:p w14:paraId="3FC38455" w14:textId="77777777" w:rsidR="00F550EC" w:rsidRPr="00036016" w:rsidRDefault="00F550EC"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402" w:type="dxa"/>
            <w:tcBorders>
              <w:top w:val="single" w:sz="4" w:space="0" w:color="auto"/>
              <w:left w:val="single" w:sz="4" w:space="0" w:color="auto"/>
              <w:bottom w:val="single" w:sz="4" w:space="0" w:color="auto"/>
              <w:right w:val="single" w:sz="4" w:space="0" w:color="auto"/>
            </w:tcBorders>
          </w:tcPr>
          <w:p w14:paraId="4AB8974E"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253" w:type="dxa"/>
            <w:tcBorders>
              <w:top w:val="single" w:sz="4" w:space="0" w:color="auto"/>
              <w:left w:val="single" w:sz="4" w:space="0" w:color="auto"/>
              <w:bottom w:val="single" w:sz="4" w:space="0" w:color="auto"/>
              <w:right w:val="single" w:sz="4" w:space="0" w:color="auto"/>
            </w:tcBorders>
          </w:tcPr>
          <w:p w14:paraId="269170CA"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34A0CCFA"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F550EC" w:rsidRPr="00036016" w14:paraId="2B1E653F" w14:textId="77777777" w:rsidTr="00F550EC">
        <w:trPr>
          <w:trHeight w:val="246"/>
        </w:trPr>
        <w:tc>
          <w:tcPr>
            <w:tcW w:w="829" w:type="dxa"/>
            <w:tcBorders>
              <w:top w:val="single" w:sz="4" w:space="0" w:color="auto"/>
              <w:left w:val="single" w:sz="4" w:space="0" w:color="auto"/>
              <w:bottom w:val="single" w:sz="4" w:space="0" w:color="auto"/>
              <w:right w:val="single" w:sz="4" w:space="0" w:color="auto"/>
            </w:tcBorders>
            <w:vAlign w:val="center"/>
            <w:hideMark/>
          </w:tcPr>
          <w:p w14:paraId="143F69A2"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2.</w:t>
            </w:r>
          </w:p>
        </w:tc>
        <w:tc>
          <w:tcPr>
            <w:tcW w:w="3169" w:type="dxa"/>
            <w:tcBorders>
              <w:top w:val="single" w:sz="4" w:space="0" w:color="auto"/>
              <w:left w:val="single" w:sz="4" w:space="0" w:color="auto"/>
              <w:bottom w:val="single" w:sz="4" w:space="0" w:color="auto"/>
              <w:right w:val="single" w:sz="4" w:space="0" w:color="auto"/>
            </w:tcBorders>
          </w:tcPr>
          <w:p w14:paraId="5FC42E29" w14:textId="77777777" w:rsidR="00F550EC" w:rsidRPr="00036016" w:rsidRDefault="00F550EC"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402" w:type="dxa"/>
            <w:tcBorders>
              <w:top w:val="single" w:sz="4" w:space="0" w:color="auto"/>
              <w:left w:val="single" w:sz="4" w:space="0" w:color="auto"/>
              <w:bottom w:val="single" w:sz="4" w:space="0" w:color="auto"/>
              <w:right w:val="single" w:sz="4" w:space="0" w:color="auto"/>
            </w:tcBorders>
          </w:tcPr>
          <w:p w14:paraId="042BD196"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253" w:type="dxa"/>
            <w:tcBorders>
              <w:top w:val="single" w:sz="4" w:space="0" w:color="auto"/>
              <w:left w:val="single" w:sz="4" w:space="0" w:color="auto"/>
              <w:bottom w:val="single" w:sz="4" w:space="0" w:color="auto"/>
              <w:right w:val="single" w:sz="4" w:space="0" w:color="auto"/>
            </w:tcBorders>
          </w:tcPr>
          <w:p w14:paraId="2014102E"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3CBD8064"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F550EC" w:rsidRPr="00036016" w14:paraId="58D9B1AB" w14:textId="77777777" w:rsidTr="00F550EC">
        <w:trPr>
          <w:trHeight w:val="246"/>
        </w:trPr>
        <w:tc>
          <w:tcPr>
            <w:tcW w:w="829" w:type="dxa"/>
            <w:tcBorders>
              <w:top w:val="single" w:sz="4" w:space="0" w:color="auto"/>
              <w:left w:val="single" w:sz="4" w:space="0" w:color="auto"/>
              <w:bottom w:val="single" w:sz="4" w:space="0" w:color="auto"/>
              <w:right w:val="single" w:sz="4" w:space="0" w:color="auto"/>
            </w:tcBorders>
            <w:vAlign w:val="center"/>
            <w:hideMark/>
          </w:tcPr>
          <w:p w14:paraId="481EF608"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w:t>
            </w:r>
          </w:p>
        </w:tc>
        <w:tc>
          <w:tcPr>
            <w:tcW w:w="3169" w:type="dxa"/>
            <w:tcBorders>
              <w:top w:val="single" w:sz="4" w:space="0" w:color="auto"/>
              <w:left w:val="single" w:sz="4" w:space="0" w:color="auto"/>
              <w:bottom w:val="single" w:sz="4" w:space="0" w:color="auto"/>
              <w:right w:val="single" w:sz="4" w:space="0" w:color="auto"/>
            </w:tcBorders>
          </w:tcPr>
          <w:p w14:paraId="66D16A12" w14:textId="77777777" w:rsidR="00F550EC" w:rsidRPr="00036016" w:rsidRDefault="00F550EC"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402" w:type="dxa"/>
            <w:tcBorders>
              <w:top w:val="single" w:sz="4" w:space="0" w:color="auto"/>
              <w:left w:val="single" w:sz="4" w:space="0" w:color="auto"/>
              <w:bottom w:val="single" w:sz="4" w:space="0" w:color="auto"/>
              <w:right w:val="single" w:sz="4" w:space="0" w:color="auto"/>
            </w:tcBorders>
          </w:tcPr>
          <w:p w14:paraId="0ADF143A"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253" w:type="dxa"/>
            <w:tcBorders>
              <w:top w:val="single" w:sz="4" w:space="0" w:color="auto"/>
              <w:left w:val="single" w:sz="4" w:space="0" w:color="auto"/>
              <w:bottom w:val="single" w:sz="4" w:space="0" w:color="auto"/>
              <w:right w:val="single" w:sz="4" w:space="0" w:color="auto"/>
            </w:tcBorders>
          </w:tcPr>
          <w:p w14:paraId="2B17A6D3"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4567B781" w14:textId="77777777" w:rsidR="00F550EC" w:rsidRPr="00036016" w:rsidRDefault="00F550EC"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bl>
    <w:p w14:paraId="3281E382" w14:textId="77777777" w:rsidR="00D82442"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3C01CBC4" w14:textId="3070B8B0" w:rsidR="00D82442" w:rsidRPr="00110A83" w:rsidRDefault="00D82442" w:rsidP="00D82442">
      <w:pPr>
        <w:spacing w:after="0" w:line="240" w:lineRule="auto"/>
        <w:ind w:left="142"/>
        <w:jc w:val="both"/>
        <w:textAlignment w:val="baseline"/>
        <w:rPr>
          <w:rFonts w:ascii="Times New Roman" w:eastAsia="Times New Roman" w:hAnsi="Times New Roman" w:cs="Times New Roman"/>
          <w:i/>
          <w:iCs/>
        </w:rPr>
      </w:pPr>
      <w:r w:rsidRPr="009905D9">
        <w:rPr>
          <w:rFonts w:ascii="Times New Roman" w:eastAsia="Times New Roman" w:hAnsi="Times New Roman" w:cs="Times New Roman"/>
          <w:b/>
          <w:bCs/>
        </w:rPr>
        <w:t>Pretendenta</w:t>
      </w:r>
      <w:r>
        <w:rPr>
          <w:rFonts w:ascii="Times New Roman" w:eastAsia="Times New Roman" w:hAnsi="Times New Roman" w:cs="Times New Roman"/>
          <w:b/>
          <w:bCs/>
        </w:rPr>
        <w:t xml:space="preserve"> piedāvātajam zvērinātajam revidentam</w:t>
      </w:r>
      <w:r>
        <w:rPr>
          <w:rFonts w:ascii="Times New Roman" w:eastAsia="Times New Roman" w:hAnsi="Times New Roman" w:cs="Times New Roman"/>
        </w:rPr>
        <w:t xml:space="preserve"> </w:t>
      </w:r>
      <w:r w:rsidRPr="00110A83">
        <w:rPr>
          <w:rFonts w:ascii="Times New Roman" w:eastAsia="Times New Roman" w:hAnsi="Times New Roman" w:cs="Times New Roman"/>
        </w:rPr>
        <w:t>ir šāda Nolikuma</w:t>
      </w:r>
      <w:r w:rsidR="00A65AB3">
        <w:rPr>
          <w:rFonts w:ascii="Times New Roman" w:eastAsia="Times New Roman" w:hAnsi="Times New Roman" w:cs="Times New Roman"/>
        </w:rPr>
        <w:t xml:space="preserve"> 3.2.3.2.apakšpunkta</w:t>
      </w:r>
      <w:r w:rsidRPr="00110A83">
        <w:rPr>
          <w:rFonts w:ascii="Times New Roman" w:eastAsia="Times New Roman" w:hAnsi="Times New Roman" w:cs="Times New Roman"/>
        </w:rPr>
        <w:t xml:space="preserve"> prasībām atbilstoša iepriekšējā profesionālā pieredze:</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3118"/>
        <w:gridCol w:w="3402"/>
        <w:gridCol w:w="4253"/>
        <w:gridCol w:w="2835"/>
      </w:tblGrid>
      <w:tr w:rsidR="00FF25D4" w:rsidRPr="00036016" w14:paraId="4ECFDBEC" w14:textId="77777777" w:rsidTr="00FF25D4">
        <w:trPr>
          <w:trHeight w:val="1256"/>
        </w:trPr>
        <w:tc>
          <w:tcPr>
            <w:tcW w:w="8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F2FA5E"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Nr. p.k.</w:t>
            </w:r>
          </w:p>
        </w:tc>
        <w:tc>
          <w:tcPr>
            <w:tcW w:w="311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FEC9B4" w14:textId="77777777" w:rsidR="00FF25D4" w:rsidRPr="000C55F9" w:rsidRDefault="00FF25D4" w:rsidP="00F550EC">
            <w:pPr>
              <w:suppressAutoHyphens/>
              <w:snapToGrid w:val="0"/>
              <w:spacing w:after="0" w:line="100" w:lineRule="atLeast"/>
              <w:jc w:val="center"/>
              <w:rPr>
                <w:rFonts w:ascii="Times New Roman" w:eastAsia="Times New Roman" w:hAnsi="Times New Roman" w:cs="Times New Roman"/>
                <w:kern w:val="22"/>
                <w:sz w:val="20"/>
                <w:szCs w:val="20"/>
                <w:lang w:eastAsia="ar-SA"/>
              </w:rPr>
            </w:pPr>
            <w:r w:rsidRPr="000C55F9">
              <w:rPr>
                <w:rFonts w:ascii="Times New Roman" w:eastAsia="Times New Roman" w:hAnsi="Times New Roman" w:cs="Times New Roman"/>
                <w:kern w:val="22"/>
                <w:sz w:val="20"/>
                <w:szCs w:val="20"/>
                <w:lang w:eastAsia="ar-SA"/>
              </w:rPr>
              <w:t xml:space="preserve">Pasūtītāja, kurš pasūtījis finanšu revīzijas pakalpojumus, nosaukums, reģistrācijas numurs, kontaktpersona, </w:t>
            </w:r>
          </w:p>
          <w:p w14:paraId="237BABA9" w14:textId="388CCAF8" w:rsidR="00FF25D4" w:rsidRPr="00036016" w:rsidRDefault="00FF25D4" w:rsidP="00F550EC">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C55F9">
              <w:rPr>
                <w:rFonts w:ascii="Times New Roman" w:eastAsia="Times New Roman" w:hAnsi="Times New Roman" w:cs="Times New Roman"/>
                <w:kern w:val="22"/>
                <w:sz w:val="20"/>
                <w:szCs w:val="20"/>
                <w:lang w:eastAsia="ar-SA"/>
              </w:rPr>
              <w:t xml:space="preserve"> tālr.nr.</w:t>
            </w:r>
          </w:p>
        </w:tc>
        <w:tc>
          <w:tcPr>
            <w:tcW w:w="3402" w:type="dxa"/>
            <w:tcBorders>
              <w:top w:val="single" w:sz="4" w:space="0" w:color="auto"/>
              <w:left w:val="single" w:sz="4" w:space="0" w:color="auto"/>
              <w:bottom w:val="single" w:sz="4" w:space="0" w:color="auto"/>
              <w:right w:val="single" w:sz="4" w:space="0" w:color="auto"/>
            </w:tcBorders>
            <w:shd w:val="clear" w:color="auto" w:fill="F2F2F2"/>
            <w:vAlign w:val="center"/>
          </w:tcPr>
          <w:p w14:paraId="5A753F1F" w14:textId="605BD53A" w:rsidR="00FF25D4" w:rsidRPr="00036016" w:rsidRDefault="00E52E28"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Pr>
                <w:rFonts w:ascii="Times New Roman" w:eastAsia="Times New Roman" w:hAnsi="Times New Roman" w:cs="Times New Roman"/>
                <w:kern w:val="22"/>
                <w:sz w:val="20"/>
                <w:szCs w:val="20"/>
                <w:lang w:eastAsia="ar-SA"/>
              </w:rPr>
              <w:t>Revidētās publiskās personas kontrolētās kapitālsabiedrības bilances vērtība revīzijas gadā (EUR)</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036219" w14:textId="0608839C"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9905D9">
              <w:rPr>
                <w:rFonts w:ascii="Times New Roman" w:eastAsia="Times New Roman" w:hAnsi="Times New Roman" w:cs="Times New Roman"/>
                <w:b/>
                <w:bCs/>
              </w:rPr>
              <w:t>Pretendenta</w:t>
            </w:r>
            <w:r>
              <w:rPr>
                <w:rFonts w:ascii="Times New Roman" w:eastAsia="Times New Roman" w:hAnsi="Times New Roman" w:cs="Times New Roman"/>
                <w:b/>
                <w:bCs/>
              </w:rPr>
              <w:t xml:space="preserve"> piedāvātā zvērinātā revidenta statuss revīzijā</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D7511F" w14:textId="77777777" w:rsidR="00FF25D4" w:rsidRPr="00FF25D4"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0"/>
                <w:szCs w:val="20"/>
              </w:rPr>
            </w:pPr>
            <w:r w:rsidRPr="00FF25D4">
              <w:rPr>
                <w:rFonts w:ascii="Times New Roman" w:eastAsia="Times New Roman" w:hAnsi="Times New Roman" w:cs="Times New Roman"/>
                <w:sz w:val="20"/>
                <w:szCs w:val="20"/>
              </w:rPr>
              <w:t>Līguma izpildes laiks (</w:t>
            </w:r>
            <w:proofErr w:type="spellStart"/>
            <w:r w:rsidRPr="00FF25D4">
              <w:rPr>
                <w:rFonts w:ascii="Times New Roman" w:eastAsia="Times New Roman" w:hAnsi="Times New Roman" w:cs="Times New Roman"/>
                <w:sz w:val="20"/>
                <w:szCs w:val="20"/>
              </w:rPr>
              <w:t>dd</w:t>
            </w:r>
            <w:proofErr w:type="spellEnd"/>
            <w:r w:rsidRPr="00FF25D4">
              <w:rPr>
                <w:rFonts w:ascii="Times New Roman" w:eastAsia="Times New Roman" w:hAnsi="Times New Roman" w:cs="Times New Roman"/>
                <w:sz w:val="20"/>
                <w:szCs w:val="20"/>
              </w:rPr>
              <w:t>/mm/</w:t>
            </w:r>
            <w:proofErr w:type="spellStart"/>
            <w:r w:rsidRPr="00FF25D4">
              <w:rPr>
                <w:rFonts w:ascii="Times New Roman" w:eastAsia="Times New Roman" w:hAnsi="Times New Roman" w:cs="Times New Roman"/>
                <w:sz w:val="20"/>
                <w:szCs w:val="20"/>
              </w:rPr>
              <w:t>gg</w:t>
            </w:r>
            <w:proofErr w:type="spellEnd"/>
            <w:r w:rsidRPr="00FF25D4">
              <w:rPr>
                <w:rFonts w:ascii="Times New Roman" w:eastAsia="Times New Roman" w:hAnsi="Times New Roman" w:cs="Times New Roman"/>
                <w:sz w:val="20"/>
                <w:szCs w:val="20"/>
              </w:rPr>
              <w:t xml:space="preserve"> – </w:t>
            </w:r>
            <w:proofErr w:type="spellStart"/>
            <w:r w:rsidRPr="00FF25D4">
              <w:rPr>
                <w:rFonts w:ascii="Times New Roman" w:eastAsia="Times New Roman" w:hAnsi="Times New Roman" w:cs="Times New Roman"/>
                <w:sz w:val="20"/>
                <w:szCs w:val="20"/>
              </w:rPr>
              <w:t>dd</w:t>
            </w:r>
            <w:proofErr w:type="spellEnd"/>
            <w:r w:rsidRPr="00FF25D4">
              <w:rPr>
                <w:rFonts w:ascii="Times New Roman" w:eastAsia="Times New Roman" w:hAnsi="Times New Roman" w:cs="Times New Roman"/>
                <w:sz w:val="20"/>
                <w:szCs w:val="20"/>
              </w:rPr>
              <w:t>/mm/</w:t>
            </w:r>
            <w:proofErr w:type="spellStart"/>
            <w:r w:rsidRPr="00FF25D4">
              <w:rPr>
                <w:rFonts w:ascii="Times New Roman" w:eastAsia="Times New Roman" w:hAnsi="Times New Roman" w:cs="Times New Roman"/>
                <w:sz w:val="20"/>
                <w:szCs w:val="20"/>
              </w:rPr>
              <w:t>gg</w:t>
            </w:r>
            <w:proofErr w:type="spellEnd"/>
            <w:r w:rsidRPr="00FF25D4">
              <w:rPr>
                <w:rFonts w:ascii="Times New Roman" w:eastAsia="Times New Roman" w:hAnsi="Times New Roman" w:cs="Times New Roman"/>
                <w:sz w:val="20"/>
                <w:szCs w:val="20"/>
              </w:rPr>
              <w:t>)</w:t>
            </w:r>
          </w:p>
        </w:tc>
      </w:tr>
      <w:tr w:rsidR="00FF25D4" w:rsidRPr="00036016" w14:paraId="57324F1B" w14:textId="77777777" w:rsidTr="00FF25D4">
        <w:trPr>
          <w:trHeight w:val="240"/>
        </w:trPr>
        <w:tc>
          <w:tcPr>
            <w:tcW w:w="880" w:type="dxa"/>
            <w:tcBorders>
              <w:top w:val="single" w:sz="4" w:space="0" w:color="auto"/>
              <w:left w:val="single" w:sz="4" w:space="0" w:color="auto"/>
              <w:bottom w:val="single" w:sz="4" w:space="0" w:color="auto"/>
              <w:right w:val="single" w:sz="4" w:space="0" w:color="auto"/>
            </w:tcBorders>
            <w:vAlign w:val="center"/>
            <w:hideMark/>
          </w:tcPr>
          <w:p w14:paraId="1734DF14"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1.</w:t>
            </w:r>
          </w:p>
        </w:tc>
        <w:tc>
          <w:tcPr>
            <w:tcW w:w="3118" w:type="dxa"/>
            <w:tcBorders>
              <w:top w:val="single" w:sz="4" w:space="0" w:color="auto"/>
              <w:left w:val="single" w:sz="4" w:space="0" w:color="auto"/>
              <w:bottom w:val="single" w:sz="4" w:space="0" w:color="auto"/>
              <w:right w:val="single" w:sz="4" w:space="0" w:color="auto"/>
            </w:tcBorders>
          </w:tcPr>
          <w:p w14:paraId="625EBCC8" w14:textId="77777777" w:rsidR="00FF25D4" w:rsidRPr="00036016" w:rsidRDefault="00FF25D4"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402" w:type="dxa"/>
            <w:tcBorders>
              <w:top w:val="single" w:sz="4" w:space="0" w:color="auto"/>
              <w:left w:val="single" w:sz="4" w:space="0" w:color="auto"/>
              <w:bottom w:val="single" w:sz="4" w:space="0" w:color="auto"/>
              <w:right w:val="single" w:sz="4" w:space="0" w:color="auto"/>
            </w:tcBorders>
          </w:tcPr>
          <w:p w14:paraId="677D3F89"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253" w:type="dxa"/>
            <w:tcBorders>
              <w:top w:val="single" w:sz="4" w:space="0" w:color="auto"/>
              <w:left w:val="single" w:sz="4" w:space="0" w:color="auto"/>
              <w:bottom w:val="single" w:sz="4" w:space="0" w:color="auto"/>
              <w:right w:val="single" w:sz="4" w:space="0" w:color="auto"/>
            </w:tcBorders>
          </w:tcPr>
          <w:p w14:paraId="4AFB66C7"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29A2AB5F"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FF25D4" w:rsidRPr="00036016" w14:paraId="725A0A0D" w14:textId="77777777" w:rsidTr="00FF25D4">
        <w:trPr>
          <w:trHeight w:val="240"/>
        </w:trPr>
        <w:tc>
          <w:tcPr>
            <w:tcW w:w="880" w:type="dxa"/>
            <w:tcBorders>
              <w:top w:val="single" w:sz="4" w:space="0" w:color="auto"/>
              <w:left w:val="single" w:sz="4" w:space="0" w:color="auto"/>
              <w:bottom w:val="single" w:sz="4" w:space="0" w:color="auto"/>
              <w:right w:val="single" w:sz="4" w:space="0" w:color="auto"/>
            </w:tcBorders>
            <w:vAlign w:val="center"/>
            <w:hideMark/>
          </w:tcPr>
          <w:p w14:paraId="4011B652"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2.</w:t>
            </w:r>
          </w:p>
        </w:tc>
        <w:tc>
          <w:tcPr>
            <w:tcW w:w="3118" w:type="dxa"/>
            <w:tcBorders>
              <w:top w:val="single" w:sz="4" w:space="0" w:color="auto"/>
              <w:left w:val="single" w:sz="4" w:space="0" w:color="auto"/>
              <w:bottom w:val="single" w:sz="4" w:space="0" w:color="auto"/>
              <w:right w:val="single" w:sz="4" w:space="0" w:color="auto"/>
            </w:tcBorders>
          </w:tcPr>
          <w:p w14:paraId="028C36C4" w14:textId="77777777" w:rsidR="00FF25D4" w:rsidRPr="00036016" w:rsidRDefault="00FF25D4"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402" w:type="dxa"/>
            <w:tcBorders>
              <w:top w:val="single" w:sz="4" w:space="0" w:color="auto"/>
              <w:left w:val="single" w:sz="4" w:space="0" w:color="auto"/>
              <w:bottom w:val="single" w:sz="4" w:space="0" w:color="auto"/>
              <w:right w:val="single" w:sz="4" w:space="0" w:color="auto"/>
            </w:tcBorders>
          </w:tcPr>
          <w:p w14:paraId="581DC1E9"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253" w:type="dxa"/>
            <w:tcBorders>
              <w:top w:val="single" w:sz="4" w:space="0" w:color="auto"/>
              <w:left w:val="single" w:sz="4" w:space="0" w:color="auto"/>
              <w:bottom w:val="single" w:sz="4" w:space="0" w:color="auto"/>
              <w:right w:val="single" w:sz="4" w:space="0" w:color="auto"/>
            </w:tcBorders>
          </w:tcPr>
          <w:p w14:paraId="08A4F725"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3BA9F559"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FF25D4" w:rsidRPr="00036016" w14:paraId="78A095F2" w14:textId="77777777" w:rsidTr="00FF25D4">
        <w:trPr>
          <w:trHeight w:val="240"/>
        </w:trPr>
        <w:tc>
          <w:tcPr>
            <w:tcW w:w="880" w:type="dxa"/>
            <w:tcBorders>
              <w:top w:val="single" w:sz="4" w:space="0" w:color="auto"/>
              <w:left w:val="single" w:sz="4" w:space="0" w:color="auto"/>
              <w:bottom w:val="single" w:sz="4" w:space="0" w:color="auto"/>
              <w:right w:val="single" w:sz="4" w:space="0" w:color="auto"/>
            </w:tcBorders>
            <w:vAlign w:val="center"/>
            <w:hideMark/>
          </w:tcPr>
          <w:p w14:paraId="034098D4"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w:t>
            </w:r>
          </w:p>
        </w:tc>
        <w:tc>
          <w:tcPr>
            <w:tcW w:w="3118" w:type="dxa"/>
            <w:tcBorders>
              <w:top w:val="single" w:sz="4" w:space="0" w:color="auto"/>
              <w:left w:val="single" w:sz="4" w:space="0" w:color="auto"/>
              <w:bottom w:val="single" w:sz="4" w:space="0" w:color="auto"/>
              <w:right w:val="single" w:sz="4" w:space="0" w:color="auto"/>
            </w:tcBorders>
          </w:tcPr>
          <w:p w14:paraId="6033AA0C" w14:textId="77777777" w:rsidR="00FF25D4" w:rsidRPr="00036016" w:rsidRDefault="00FF25D4"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402" w:type="dxa"/>
            <w:tcBorders>
              <w:top w:val="single" w:sz="4" w:space="0" w:color="auto"/>
              <w:left w:val="single" w:sz="4" w:space="0" w:color="auto"/>
              <w:bottom w:val="single" w:sz="4" w:space="0" w:color="auto"/>
              <w:right w:val="single" w:sz="4" w:space="0" w:color="auto"/>
            </w:tcBorders>
          </w:tcPr>
          <w:p w14:paraId="390F6E92"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253" w:type="dxa"/>
            <w:tcBorders>
              <w:top w:val="single" w:sz="4" w:space="0" w:color="auto"/>
              <w:left w:val="single" w:sz="4" w:space="0" w:color="auto"/>
              <w:bottom w:val="single" w:sz="4" w:space="0" w:color="auto"/>
              <w:right w:val="single" w:sz="4" w:space="0" w:color="auto"/>
            </w:tcBorders>
          </w:tcPr>
          <w:p w14:paraId="2011AA36"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60BBA4EB" w14:textId="77777777" w:rsidR="00FF25D4"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bl>
    <w:p w14:paraId="43A55D8C" w14:textId="77777777" w:rsidR="00D82442"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3A02AEC8" w14:textId="77777777" w:rsidR="00D82442" w:rsidRDefault="00D82442" w:rsidP="00D82442">
      <w:pPr>
        <w:rPr>
          <w:rFonts w:ascii="Times New Roman" w:eastAsia="Calibri" w:hAnsi="Times New Roman" w:cs="Times New Roman"/>
          <w:sz w:val="23"/>
          <w:szCs w:val="23"/>
          <w:lang w:val="en-GB"/>
        </w:rPr>
      </w:pPr>
      <w:r>
        <w:rPr>
          <w:rFonts w:ascii="Times New Roman" w:eastAsia="Calibri" w:hAnsi="Times New Roman" w:cs="Times New Roman"/>
          <w:sz w:val="23"/>
          <w:szCs w:val="23"/>
          <w:lang w:val="en-GB"/>
        </w:rPr>
        <w:br w:type="page"/>
      </w:r>
    </w:p>
    <w:p w14:paraId="13F81037" w14:textId="20D6CF57" w:rsidR="00D82442" w:rsidRPr="00110A83" w:rsidRDefault="00D82442" w:rsidP="00D82442">
      <w:pPr>
        <w:spacing w:after="0" w:line="240" w:lineRule="auto"/>
        <w:ind w:left="142"/>
        <w:jc w:val="both"/>
        <w:textAlignment w:val="baseline"/>
        <w:rPr>
          <w:rFonts w:ascii="Times New Roman" w:eastAsia="Times New Roman" w:hAnsi="Times New Roman" w:cs="Times New Roman"/>
          <w:i/>
          <w:iCs/>
        </w:rPr>
      </w:pPr>
      <w:r w:rsidRPr="009905D9">
        <w:rPr>
          <w:rFonts w:ascii="Times New Roman" w:eastAsia="Times New Roman" w:hAnsi="Times New Roman" w:cs="Times New Roman"/>
          <w:b/>
          <w:bCs/>
        </w:rPr>
        <w:lastRenderedPageBreak/>
        <w:t>Pretendenta</w:t>
      </w:r>
      <w:r>
        <w:rPr>
          <w:rFonts w:ascii="Times New Roman" w:eastAsia="Times New Roman" w:hAnsi="Times New Roman" w:cs="Times New Roman"/>
          <w:b/>
          <w:bCs/>
        </w:rPr>
        <w:t xml:space="preserve"> piedāvātajiem sertificētajiem speciālistiem</w:t>
      </w:r>
      <w:r>
        <w:rPr>
          <w:rFonts w:ascii="Times New Roman" w:eastAsia="Times New Roman" w:hAnsi="Times New Roman" w:cs="Times New Roman"/>
        </w:rPr>
        <w:t xml:space="preserve"> </w:t>
      </w:r>
      <w:r w:rsidRPr="00110A83">
        <w:rPr>
          <w:rFonts w:ascii="Times New Roman" w:eastAsia="Times New Roman" w:hAnsi="Times New Roman" w:cs="Times New Roman"/>
        </w:rPr>
        <w:t xml:space="preserve">ir šāda </w:t>
      </w:r>
      <w:r w:rsidR="00A65AB3" w:rsidRPr="00110A83">
        <w:rPr>
          <w:rFonts w:ascii="Times New Roman" w:eastAsia="Times New Roman" w:hAnsi="Times New Roman" w:cs="Times New Roman"/>
        </w:rPr>
        <w:t>Nolikuma</w:t>
      </w:r>
      <w:r w:rsidR="00A65AB3">
        <w:rPr>
          <w:rFonts w:ascii="Times New Roman" w:eastAsia="Times New Roman" w:hAnsi="Times New Roman" w:cs="Times New Roman"/>
        </w:rPr>
        <w:t xml:space="preserve"> 3.2.3.2.apakšpunkta</w:t>
      </w:r>
      <w:r w:rsidR="00A65AB3" w:rsidRPr="00110A83">
        <w:rPr>
          <w:rFonts w:ascii="Times New Roman" w:eastAsia="Times New Roman" w:hAnsi="Times New Roman" w:cs="Times New Roman"/>
        </w:rPr>
        <w:t xml:space="preserve"> </w:t>
      </w:r>
      <w:r w:rsidRPr="00110A83">
        <w:rPr>
          <w:rFonts w:ascii="Times New Roman" w:eastAsia="Times New Roman" w:hAnsi="Times New Roman" w:cs="Times New Roman"/>
        </w:rPr>
        <w:t>prasībām atbilstoša iepriekšējā profesionālā pieredze:</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3239"/>
        <w:gridCol w:w="3260"/>
        <w:gridCol w:w="4111"/>
        <w:gridCol w:w="3119"/>
      </w:tblGrid>
      <w:tr w:rsidR="00D82442" w:rsidRPr="00036016" w14:paraId="49475C8F" w14:textId="77777777" w:rsidTr="00E52E28">
        <w:trPr>
          <w:trHeight w:val="1269"/>
        </w:trPr>
        <w:tc>
          <w:tcPr>
            <w:tcW w:w="7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92D47D"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Nr. p.k.</w:t>
            </w:r>
          </w:p>
        </w:tc>
        <w:tc>
          <w:tcPr>
            <w:tcW w:w="323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EE9654" w14:textId="2F1FDFB4"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 xml:space="preserve">Revidētās </w:t>
            </w:r>
            <w:r w:rsidR="00FF25D4" w:rsidRPr="00FF25D4">
              <w:rPr>
                <w:rFonts w:ascii="Times New Roman" w:eastAsia="Times New Roman" w:hAnsi="Times New Roman" w:cs="Times New Roman"/>
                <w:b/>
                <w:bCs/>
                <w:sz w:val="23"/>
                <w:szCs w:val="23"/>
              </w:rPr>
              <w:t>publisku personu kontrolēt</w:t>
            </w:r>
            <w:r w:rsidR="00FF25D4">
              <w:rPr>
                <w:rFonts w:ascii="Times New Roman" w:eastAsia="Times New Roman" w:hAnsi="Times New Roman" w:cs="Times New Roman"/>
                <w:b/>
                <w:bCs/>
                <w:sz w:val="23"/>
                <w:szCs w:val="23"/>
              </w:rPr>
              <w:t>as</w:t>
            </w:r>
            <w:r w:rsidR="00FF25D4" w:rsidRPr="00FF25D4">
              <w:rPr>
                <w:rFonts w:ascii="Times New Roman" w:eastAsia="Times New Roman" w:hAnsi="Times New Roman" w:cs="Times New Roman"/>
                <w:b/>
                <w:bCs/>
                <w:sz w:val="23"/>
                <w:szCs w:val="23"/>
              </w:rPr>
              <w:t xml:space="preserve"> kapitālsabiedrīb</w:t>
            </w:r>
            <w:r w:rsidR="00FF25D4">
              <w:rPr>
                <w:rFonts w:ascii="Times New Roman" w:eastAsia="Times New Roman" w:hAnsi="Times New Roman" w:cs="Times New Roman"/>
                <w:b/>
                <w:bCs/>
                <w:sz w:val="23"/>
                <w:szCs w:val="23"/>
              </w:rPr>
              <w:t>as</w:t>
            </w:r>
            <w:r w:rsidR="00FF25D4" w:rsidRPr="00FF25D4">
              <w:rPr>
                <w:rFonts w:ascii="Times New Roman" w:eastAsia="Times New Roman" w:hAnsi="Times New Roman" w:cs="Times New Roman"/>
                <w:b/>
                <w:bCs/>
                <w:sz w:val="23"/>
                <w:szCs w:val="23"/>
              </w:rPr>
              <w:t xml:space="preserve"> </w:t>
            </w:r>
            <w:r w:rsidRPr="00036016">
              <w:rPr>
                <w:rFonts w:ascii="Times New Roman" w:eastAsia="Times New Roman" w:hAnsi="Times New Roman" w:cs="Times New Roman"/>
                <w:b/>
                <w:bCs/>
                <w:sz w:val="23"/>
                <w:szCs w:val="23"/>
              </w:rPr>
              <w:t xml:space="preserve">nosaukums </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909E2F7" w14:textId="2E5528E9" w:rsidR="00D82442" w:rsidRPr="00036016" w:rsidRDefault="00E52E28"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E52E28">
              <w:rPr>
                <w:rFonts w:ascii="Times New Roman" w:eastAsia="Times New Roman" w:hAnsi="Times New Roman" w:cs="Times New Roman"/>
                <w:b/>
                <w:bCs/>
                <w:sz w:val="23"/>
                <w:szCs w:val="23"/>
              </w:rPr>
              <w:t>Revidētās publiskās personas kontrolētās kapitālsabiedrības bilances vērtība revīzijas gadā (EUR)</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54FE64" w14:textId="5865AF97" w:rsidR="00D82442"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rPr>
              <w:t>V</w:t>
            </w:r>
            <w:r w:rsidR="00D82442" w:rsidRPr="00036016">
              <w:rPr>
                <w:rFonts w:ascii="Times New Roman" w:eastAsia="Times New Roman" w:hAnsi="Times New Roman" w:cs="Times New Roman"/>
                <w:b/>
                <w:bCs/>
                <w:sz w:val="23"/>
                <w:szCs w:val="23"/>
              </w:rPr>
              <w:t>eikto revīziju pakalpojumu nosaukums</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B001F2"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i/>
                <w:sz w:val="23"/>
                <w:szCs w:val="23"/>
              </w:rPr>
            </w:pPr>
            <w:r w:rsidRPr="00036016">
              <w:rPr>
                <w:rFonts w:ascii="Times New Roman" w:eastAsia="Times New Roman" w:hAnsi="Times New Roman" w:cs="Times New Roman"/>
                <w:b/>
                <w:bCs/>
                <w:sz w:val="23"/>
                <w:szCs w:val="23"/>
              </w:rPr>
              <w:t>Līguma izpildes laiks (</w:t>
            </w:r>
            <w:proofErr w:type="spellStart"/>
            <w:r w:rsidRPr="00036016">
              <w:rPr>
                <w:rFonts w:ascii="Times New Roman" w:eastAsia="Times New Roman" w:hAnsi="Times New Roman" w:cs="Times New Roman"/>
                <w:b/>
                <w:bCs/>
                <w:sz w:val="23"/>
                <w:szCs w:val="23"/>
              </w:rPr>
              <w:t>dd</w:t>
            </w:r>
            <w:proofErr w:type="spellEnd"/>
            <w:r w:rsidRPr="00036016">
              <w:rPr>
                <w:rFonts w:ascii="Times New Roman" w:eastAsia="Times New Roman" w:hAnsi="Times New Roman" w:cs="Times New Roman"/>
                <w:b/>
                <w:bCs/>
                <w:sz w:val="23"/>
                <w:szCs w:val="23"/>
              </w:rPr>
              <w:t>/mm/</w:t>
            </w:r>
            <w:proofErr w:type="spellStart"/>
            <w:r w:rsidRPr="00036016">
              <w:rPr>
                <w:rFonts w:ascii="Times New Roman" w:eastAsia="Times New Roman" w:hAnsi="Times New Roman" w:cs="Times New Roman"/>
                <w:b/>
                <w:bCs/>
                <w:sz w:val="23"/>
                <w:szCs w:val="23"/>
              </w:rPr>
              <w:t>gg</w:t>
            </w:r>
            <w:proofErr w:type="spellEnd"/>
            <w:r w:rsidRPr="00036016">
              <w:rPr>
                <w:rFonts w:ascii="Times New Roman" w:eastAsia="Times New Roman" w:hAnsi="Times New Roman" w:cs="Times New Roman"/>
                <w:b/>
                <w:bCs/>
                <w:sz w:val="23"/>
                <w:szCs w:val="23"/>
              </w:rPr>
              <w:t xml:space="preserve"> – </w:t>
            </w:r>
            <w:proofErr w:type="spellStart"/>
            <w:r w:rsidRPr="00036016">
              <w:rPr>
                <w:rFonts w:ascii="Times New Roman" w:eastAsia="Times New Roman" w:hAnsi="Times New Roman" w:cs="Times New Roman"/>
                <w:b/>
                <w:bCs/>
                <w:sz w:val="23"/>
                <w:szCs w:val="23"/>
              </w:rPr>
              <w:t>dd</w:t>
            </w:r>
            <w:proofErr w:type="spellEnd"/>
            <w:r w:rsidRPr="00036016">
              <w:rPr>
                <w:rFonts w:ascii="Times New Roman" w:eastAsia="Times New Roman" w:hAnsi="Times New Roman" w:cs="Times New Roman"/>
                <w:b/>
                <w:bCs/>
                <w:sz w:val="23"/>
                <w:szCs w:val="23"/>
              </w:rPr>
              <w:t>/mm/</w:t>
            </w:r>
            <w:proofErr w:type="spellStart"/>
            <w:r w:rsidRPr="00036016">
              <w:rPr>
                <w:rFonts w:ascii="Times New Roman" w:eastAsia="Times New Roman" w:hAnsi="Times New Roman" w:cs="Times New Roman"/>
                <w:b/>
                <w:bCs/>
                <w:sz w:val="23"/>
                <w:szCs w:val="23"/>
              </w:rPr>
              <w:t>gg</w:t>
            </w:r>
            <w:proofErr w:type="spellEnd"/>
            <w:r w:rsidRPr="00036016">
              <w:rPr>
                <w:rFonts w:ascii="Times New Roman" w:eastAsia="Times New Roman" w:hAnsi="Times New Roman" w:cs="Times New Roman"/>
                <w:b/>
                <w:bCs/>
                <w:sz w:val="23"/>
                <w:szCs w:val="23"/>
              </w:rPr>
              <w:t>)</w:t>
            </w:r>
          </w:p>
        </w:tc>
      </w:tr>
      <w:tr w:rsidR="00D82442" w:rsidRPr="00036016" w14:paraId="66BAB978" w14:textId="77777777" w:rsidTr="000725F1">
        <w:trPr>
          <w:trHeight w:val="243"/>
        </w:trPr>
        <w:tc>
          <w:tcPr>
            <w:tcW w:w="14488" w:type="dxa"/>
            <w:gridSpan w:val="5"/>
            <w:tcBorders>
              <w:top w:val="single" w:sz="4" w:space="0" w:color="auto"/>
              <w:left w:val="single" w:sz="4" w:space="0" w:color="auto"/>
              <w:bottom w:val="single" w:sz="4" w:space="0" w:color="auto"/>
              <w:right w:val="single" w:sz="4" w:space="0" w:color="auto"/>
            </w:tcBorders>
          </w:tcPr>
          <w:p w14:paraId="51B6A3E7" w14:textId="67B516FE"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1.</w:t>
            </w:r>
            <w:r>
              <w:rPr>
                <w:rFonts w:ascii="Times New Roman" w:eastAsia="Times New Roman" w:hAnsi="Times New Roman" w:cs="Times New Roman"/>
                <w:sz w:val="23"/>
                <w:szCs w:val="23"/>
              </w:rPr>
              <w:t xml:space="preserve"> speciālists – Vārds, uzvārds</w:t>
            </w:r>
          </w:p>
        </w:tc>
      </w:tr>
      <w:tr w:rsidR="00D82442" w:rsidRPr="00036016" w14:paraId="056D0F48" w14:textId="77777777" w:rsidTr="00E52E28">
        <w:trPr>
          <w:trHeight w:val="243"/>
        </w:trPr>
        <w:tc>
          <w:tcPr>
            <w:tcW w:w="759" w:type="dxa"/>
            <w:tcBorders>
              <w:top w:val="single" w:sz="4" w:space="0" w:color="auto"/>
              <w:left w:val="single" w:sz="4" w:space="0" w:color="auto"/>
              <w:bottom w:val="single" w:sz="4" w:space="0" w:color="auto"/>
              <w:right w:val="single" w:sz="4" w:space="0" w:color="auto"/>
            </w:tcBorders>
            <w:vAlign w:val="center"/>
            <w:hideMark/>
          </w:tcPr>
          <w:p w14:paraId="246A27A8"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1</w:t>
            </w:r>
            <w:r w:rsidRPr="00036016">
              <w:rPr>
                <w:rFonts w:ascii="Times New Roman" w:eastAsia="Times New Roman" w:hAnsi="Times New Roman" w:cs="Times New Roman"/>
                <w:sz w:val="23"/>
                <w:szCs w:val="23"/>
              </w:rPr>
              <w:t>.</w:t>
            </w:r>
          </w:p>
        </w:tc>
        <w:tc>
          <w:tcPr>
            <w:tcW w:w="3239" w:type="dxa"/>
            <w:tcBorders>
              <w:top w:val="single" w:sz="4" w:space="0" w:color="auto"/>
              <w:left w:val="single" w:sz="4" w:space="0" w:color="auto"/>
              <w:bottom w:val="single" w:sz="4" w:space="0" w:color="auto"/>
              <w:right w:val="single" w:sz="4" w:space="0" w:color="auto"/>
            </w:tcBorders>
          </w:tcPr>
          <w:p w14:paraId="17802390"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260" w:type="dxa"/>
            <w:tcBorders>
              <w:top w:val="single" w:sz="4" w:space="0" w:color="auto"/>
              <w:left w:val="single" w:sz="4" w:space="0" w:color="auto"/>
              <w:bottom w:val="single" w:sz="4" w:space="0" w:color="auto"/>
              <w:right w:val="single" w:sz="4" w:space="0" w:color="auto"/>
            </w:tcBorders>
          </w:tcPr>
          <w:p w14:paraId="29E10263"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111" w:type="dxa"/>
            <w:tcBorders>
              <w:top w:val="single" w:sz="4" w:space="0" w:color="auto"/>
              <w:left w:val="single" w:sz="4" w:space="0" w:color="auto"/>
              <w:bottom w:val="single" w:sz="4" w:space="0" w:color="auto"/>
              <w:right w:val="single" w:sz="4" w:space="0" w:color="auto"/>
            </w:tcBorders>
          </w:tcPr>
          <w:p w14:paraId="382556D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0B81963B"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75A70420" w14:textId="77777777" w:rsidTr="00E52E28">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43EFF953"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2.</w:t>
            </w:r>
          </w:p>
        </w:tc>
        <w:tc>
          <w:tcPr>
            <w:tcW w:w="3239" w:type="dxa"/>
            <w:tcBorders>
              <w:top w:val="single" w:sz="4" w:space="0" w:color="auto"/>
              <w:left w:val="single" w:sz="4" w:space="0" w:color="auto"/>
              <w:bottom w:val="single" w:sz="4" w:space="0" w:color="auto"/>
              <w:right w:val="single" w:sz="4" w:space="0" w:color="auto"/>
            </w:tcBorders>
          </w:tcPr>
          <w:p w14:paraId="683CB985"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260" w:type="dxa"/>
            <w:tcBorders>
              <w:top w:val="single" w:sz="4" w:space="0" w:color="auto"/>
              <w:left w:val="single" w:sz="4" w:space="0" w:color="auto"/>
              <w:bottom w:val="single" w:sz="4" w:space="0" w:color="auto"/>
              <w:right w:val="single" w:sz="4" w:space="0" w:color="auto"/>
            </w:tcBorders>
          </w:tcPr>
          <w:p w14:paraId="7CA61162"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111" w:type="dxa"/>
            <w:tcBorders>
              <w:top w:val="single" w:sz="4" w:space="0" w:color="auto"/>
              <w:left w:val="single" w:sz="4" w:space="0" w:color="auto"/>
              <w:bottom w:val="single" w:sz="4" w:space="0" w:color="auto"/>
              <w:right w:val="single" w:sz="4" w:space="0" w:color="auto"/>
            </w:tcBorders>
          </w:tcPr>
          <w:p w14:paraId="09F5D64A"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372A87C3"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18A810CF" w14:textId="77777777" w:rsidTr="00E52E28">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235639FC"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w:t>
            </w:r>
          </w:p>
        </w:tc>
        <w:tc>
          <w:tcPr>
            <w:tcW w:w="3239" w:type="dxa"/>
            <w:tcBorders>
              <w:top w:val="single" w:sz="4" w:space="0" w:color="auto"/>
              <w:left w:val="single" w:sz="4" w:space="0" w:color="auto"/>
              <w:bottom w:val="single" w:sz="4" w:space="0" w:color="auto"/>
              <w:right w:val="single" w:sz="4" w:space="0" w:color="auto"/>
            </w:tcBorders>
          </w:tcPr>
          <w:p w14:paraId="3DFB43DA"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260" w:type="dxa"/>
            <w:tcBorders>
              <w:top w:val="single" w:sz="4" w:space="0" w:color="auto"/>
              <w:left w:val="single" w:sz="4" w:space="0" w:color="auto"/>
              <w:bottom w:val="single" w:sz="4" w:space="0" w:color="auto"/>
              <w:right w:val="single" w:sz="4" w:space="0" w:color="auto"/>
            </w:tcBorders>
          </w:tcPr>
          <w:p w14:paraId="6B66CAB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111" w:type="dxa"/>
            <w:tcBorders>
              <w:top w:val="single" w:sz="4" w:space="0" w:color="auto"/>
              <w:left w:val="single" w:sz="4" w:space="0" w:color="auto"/>
              <w:bottom w:val="single" w:sz="4" w:space="0" w:color="auto"/>
              <w:right w:val="single" w:sz="4" w:space="0" w:color="auto"/>
            </w:tcBorders>
          </w:tcPr>
          <w:p w14:paraId="617C14D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7037684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5B55F5E4" w14:textId="77777777" w:rsidTr="000725F1">
        <w:trPr>
          <w:trHeight w:val="243"/>
        </w:trPr>
        <w:tc>
          <w:tcPr>
            <w:tcW w:w="14488" w:type="dxa"/>
            <w:gridSpan w:val="5"/>
            <w:tcBorders>
              <w:top w:val="single" w:sz="4" w:space="0" w:color="auto"/>
              <w:left w:val="single" w:sz="4" w:space="0" w:color="auto"/>
              <w:bottom w:val="single" w:sz="4" w:space="0" w:color="auto"/>
              <w:right w:val="single" w:sz="4" w:space="0" w:color="auto"/>
            </w:tcBorders>
          </w:tcPr>
          <w:p w14:paraId="0299A4DA" w14:textId="28AD07E3"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Pr="00036016">
              <w:rPr>
                <w:rFonts w:ascii="Times New Roman" w:eastAsia="Times New Roman" w:hAnsi="Times New Roman" w:cs="Times New Roman"/>
                <w:sz w:val="23"/>
                <w:szCs w:val="23"/>
              </w:rPr>
              <w:t>.</w:t>
            </w:r>
            <w:r>
              <w:rPr>
                <w:rFonts w:ascii="Times New Roman" w:eastAsia="Times New Roman" w:hAnsi="Times New Roman" w:cs="Times New Roman"/>
                <w:sz w:val="23"/>
                <w:szCs w:val="23"/>
              </w:rPr>
              <w:t xml:space="preserve"> speciālists – Vārds, uzvārds</w:t>
            </w:r>
          </w:p>
        </w:tc>
      </w:tr>
      <w:tr w:rsidR="00D82442" w:rsidRPr="00036016" w14:paraId="0BAADBE7" w14:textId="77777777" w:rsidTr="00E52E28">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0BC71C9A"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1</w:t>
            </w:r>
            <w:r w:rsidRPr="00036016">
              <w:rPr>
                <w:rFonts w:ascii="Times New Roman" w:eastAsia="Times New Roman" w:hAnsi="Times New Roman" w:cs="Times New Roman"/>
                <w:sz w:val="23"/>
                <w:szCs w:val="23"/>
              </w:rPr>
              <w:t>.</w:t>
            </w:r>
          </w:p>
        </w:tc>
        <w:tc>
          <w:tcPr>
            <w:tcW w:w="3239" w:type="dxa"/>
            <w:tcBorders>
              <w:top w:val="single" w:sz="4" w:space="0" w:color="auto"/>
              <w:left w:val="single" w:sz="4" w:space="0" w:color="auto"/>
              <w:bottom w:val="single" w:sz="4" w:space="0" w:color="auto"/>
              <w:right w:val="single" w:sz="4" w:space="0" w:color="auto"/>
            </w:tcBorders>
          </w:tcPr>
          <w:p w14:paraId="70A0F238"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260" w:type="dxa"/>
            <w:tcBorders>
              <w:top w:val="single" w:sz="4" w:space="0" w:color="auto"/>
              <w:left w:val="single" w:sz="4" w:space="0" w:color="auto"/>
              <w:bottom w:val="single" w:sz="4" w:space="0" w:color="auto"/>
              <w:right w:val="single" w:sz="4" w:space="0" w:color="auto"/>
            </w:tcBorders>
          </w:tcPr>
          <w:p w14:paraId="697949F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111" w:type="dxa"/>
            <w:tcBorders>
              <w:top w:val="single" w:sz="4" w:space="0" w:color="auto"/>
              <w:left w:val="single" w:sz="4" w:space="0" w:color="auto"/>
              <w:bottom w:val="single" w:sz="4" w:space="0" w:color="auto"/>
              <w:right w:val="single" w:sz="4" w:space="0" w:color="auto"/>
            </w:tcBorders>
          </w:tcPr>
          <w:p w14:paraId="6D17CA91"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44C3193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458461F1" w14:textId="77777777" w:rsidTr="00E52E28">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34C2D1A2"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2.</w:t>
            </w:r>
          </w:p>
        </w:tc>
        <w:tc>
          <w:tcPr>
            <w:tcW w:w="3239" w:type="dxa"/>
            <w:tcBorders>
              <w:top w:val="single" w:sz="4" w:space="0" w:color="auto"/>
              <w:left w:val="single" w:sz="4" w:space="0" w:color="auto"/>
              <w:bottom w:val="single" w:sz="4" w:space="0" w:color="auto"/>
              <w:right w:val="single" w:sz="4" w:space="0" w:color="auto"/>
            </w:tcBorders>
          </w:tcPr>
          <w:p w14:paraId="30F10DD7"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260" w:type="dxa"/>
            <w:tcBorders>
              <w:top w:val="single" w:sz="4" w:space="0" w:color="auto"/>
              <w:left w:val="single" w:sz="4" w:space="0" w:color="auto"/>
              <w:bottom w:val="single" w:sz="4" w:space="0" w:color="auto"/>
              <w:right w:val="single" w:sz="4" w:space="0" w:color="auto"/>
            </w:tcBorders>
          </w:tcPr>
          <w:p w14:paraId="2AACD0B7"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111" w:type="dxa"/>
            <w:tcBorders>
              <w:top w:val="single" w:sz="4" w:space="0" w:color="auto"/>
              <w:left w:val="single" w:sz="4" w:space="0" w:color="auto"/>
              <w:bottom w:val="single" w:sz="4" w:space="0" w:color="auto"/>
              <w:right w:val="single" w:sz="4" w:space="0" w:color="auto"/>
            </w:tcBorders>
          </w:tcPr>
          <w:p w14:paraId="42CFCDA1"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39106877"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FF25D4" w:rsidRPr="00036016" w14:paraId="62B703C5" w14:textId="77777777" w:rsidTr="00FF25D4">
        <w:trPr>
          <w:trHeight w:val="243"/>
        </w:trPr>
        <w:tc>
          <w:tcPr>
            <w:tcW w:w="14488" w:type="dxa"/>
            <w:gridSpan w:val="5"/>
            <w:tcBorders>
              <w:top w:val="single" w:sz="4" w:space="0" w:color="auto"/>
              <w:left w:val="single" w:sz="4" w:space="0" w:color="auto"/>
              <w:bottom w:val="single" w:sz="4" w:space="0" w:color="auto"/>
              <w:right w:val="single" w:sz="4" w:space="0" w:color="auto"/>
            </w:tcBorders>
            <w:vAlign w:val="center"/>
            <w:hideMark/>
          </w:tcPr>
          <w:p w14:paraId="437B0D38" w14:textId="50831F7C" w:rsidR="00FF25D4" w:rsidRPr="00036016" w:rsidRDefault="00FF25D4" w:rsidP="00FF25D4">
            <w:pPr>
              <w:overflowPunct w:val="0"/>
              <w:autoSpaceDE w:val="0"/>
              <w:autoSpaceDN w:val="0"/>
              <w:adjustRightInd w:val="0"/>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036016">
              <w:rPr>
                <w:rFonts w:ascii="Times New Roman" w:eastAsia="Times New Roman" w:hAnsi="Times New Roman" w:cs="Times New Roman"/>
                <w:sz w:val="23"/>
                <w:szCs w:val="23"/>
              </w:rPr>
              <w:t>.</w:t>
            </w:r>
            <w:r>
              <w:rPr>
                <w:rFonts w:ascii="Times New Roman" w:eastAsia="Times New Roman" w:hAnsi="Times New Roman" w:cs="Times New Roman"/>
                <w:sz w:val="23"/>
                <w:szCs w:val="23"/>
              </w:rPr>
              <w:t xml:space="preserve"> speciālists – Vārds, uzvārds</w:t>
            </w:r>
          </w:p>
        </w:tc>
      </w:tr>
      <w:tr w:rsidR="00D82442" w:rsidRPr="00036016" w14:paraId="1D9075C9" w14:textId="77777777" w:rsidTr="00E52E28">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22188205" w14:textId="513DCE88" w:rsidR="00D82442"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1.</w:t>
            </w:r>
          </w:p>
        </w:tc>
        <w:tc>
          <w:tcPr>
            <w:tcW w:w="3239" w:type="dxa"/>
            <w:tcBorders>
              <w:top w:val="single" w:sz="4" w:space="0" w:color="auto"/>
              <w:left w:val="single" w:sz="4" w:space="0" w:color="auto"/>
              <w:bottom w:val="single" w:sz="4" w:space="0" w:color="auto"/>
              <w:right w:val="single" w:sz="4" w:space="0" w:color="auto"/>
            </w:tcBorders>
          </w:tcPr>
          <w:p w14:paraId="2140D169"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260" w:type="dxa"/>
            <w:tcBorders>
              <w:top w:val="single" w:sz="4" w:space="0" w:color="auto"/>
              <w:left w:val="single" w:sz="4" w:space="0" w:color="auto"/>
              <w:bottom w:val="single" w:sz="4" w:space="0" w:color="auto"/>
              <w:right w:val="single" w:sz="4" w:space="0" w:color="auto"/>
            </w:tcBorders>
          </w:tcPr>
          <w:p w14:paraId="4EAE699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111" w:type="dxa"/>
            <w:tcBorders>
              <w:top w:val="single" w:sz="4" w:space="0" w:color="auto"/>
              <w:left w:val="single" w:sz="4" w:space="0" w:color="auto"/>
              <w:bottom w:val="single" w:sz="4" w:space="0" w:color="auto"/>
              <w:right w:val="single" w:sz="4" w:space="0" w:color="auto"/>
            </w:tcBorders>
          </w:tcPr>
          <w:p w14:paraId="14155B1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125337CD"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369732B4" w14:textId="77777777" w:rsidTr="00E52E28">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4A037058" w14:textId="02704516" w:rsidR="00D82442" w:rsidRPr="00036016" w:rsidRDefault="00FF25D4"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2.</w:t>
            </w:r>
          </w:p>
        </w:tc>
        <w:tc>
          <w:tcPr>
            <w:tcW w:w="3239" w:type="dxa"/>
            <w:tcBorders>
              <w:top w:val="single" w:sz="4" w:space="0" w:color="auto"/>
              <w:left w:val="single" w:sz="4" w:space="0" w:color="auto"/>
              <w:bottom w:val="single" w:sz="4" w:space="0" w:color="auto"/>
              <w:right w:val="single" w:sz="4" w:space="0" w:color="auto"/>
            </w:tcBorders>
          </w:tcPr>
          <w:p w14:paraId="00F9AF06"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3260" w:type="dxa"/>
            <w:tcBorders>
              <w:top w:val="single" w:sz="4" w:space="0" w:color="auto"/>
              <w:left w:val="single" w:sz="4" w:space="0" w:color="auto"/>
              <w:bottom w:val="single" w:sz="4" w:space="0" w:color="auto"/>
              <w:right w:val="single" w:sz="4" w:space="0" w:color="auto"/>
            </w:tcBorders>
          </w:tcPr>
          <w:p w14:paraId="05BC1E7F"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4111" w:type="dxa"/>
            <w:tcBorders>
              <w:top w:val="single" w:sz="4" w:space="0" w:color="auto"/>
              <w:left w:val="single" w:sz="4" w:space="0" w:color="auto"/>
              <w:bottom w:val="single" w:sz="4" w:space="0" w:color="auto"/>
              <w:right w:val="single" w:sz="4" w:space="0" w:color="auto"/>
            </w:tcBorders>
          </w:tcPr>
          <w:p w14:paraId="1CEAB326"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72E782F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bl>
    <w:p w14:paraId="6180E8D9" w14:textId="77777777" w:rsidR="00D82442"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2971B549" w14:textId="77777777" w:rsidR="00D82442" w:rsidRPr="00036016"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0A446CF1" w14:textId="77777777" w:rsidR="00D82442" w:rsidRPr="00062D68" w:rsidRDefault="00D82442" w:rsidP="00D82442">
      <w:pPr>
        <w:overflowPunct w:val="0"/>
        <w:autoSpaceDE w:val="0"/>
        <w:autoSpaceDN w:val="0"/>
        <w:adjustRightInd w:val="0"/>
        <w:spacing w:after="0" w:line="240" w:lineRule="auto"/>
        <w:jc w:val="both"/>
        <w:rPr>
          <w:rFonts w:ascii="Times New Roman" w:eastAsia="Calibri" w:hAnsi="Times New Roman" w:cs="Times New Roman"/>
          <w:i/>
          <w:sz w:val="18"/>
          <w:szCs w:val="18"/>
          <w:lang w:eastAsia="lv-LV"/>
        </w:rPr>
      </w:pPr>
      <w:r w:rsidRPr="00036016">
        <w:rPr>
          <w:rFonts w:ascii="Times New Roman" w:eastAsia="Times New Roman" w:hAnsi="Times New Roman" w:cs="Times New Roman"/>
          <w:b/>
          <w:i/>
        </w:rPr>
        <w:t>Pielikumā:</w:t>
      </w:r>
      <w:r w:rsidRPr="00036016">
        <w:rPr>
          <w:rFonts w:ascii="Times New Roman" w:eastAsia="Calibri" w:hAnsi="Times New Roman" w:cs="Times New Roman"/>
          <w:i/>
        </w:rPr>
        <w:t xml:space="preserve"> </w:t>
      </w:r>
      <w:r w:rsidRPr="00B10C00">
        <w:rPr>
          <w:rFonts w:ascii="Times New Roman" w:eastAsia="Calibri" w:hAnsi="Times New Roman" w:cs="Times New Roman"/>
          <w:i/>
        </w:rPr>
        <w:t xml:space="preserve">pievienot dokumentu kopijas, kas apliecina sniegtās informācijas patiesumu, piemēram, </w:t>
      </w:r>
      <w:r>
        <w:rPr>
          <w:rFonts w:ascii="Times New Roman" w:eastAsia="Calibri" w:hAnsi="Times New Roman" w:cs="Times New Roman"/>
          <w:i/>
        </w:rPr>
        <w:t>gada pārskati, darbu</w:t>
      </w:r>
      <w:r w:rsidRPr="00B10C00">
        <w:rPr>
          <w:rFonts w:ascii="Times New Roman" w:eastAsia="Calibri" w:hAnsi="Times New Roman" w:cs="Times New Roman"/>
          <w:i/>
        </w:rPr>
        <w:t xml:space="preserve"> nodošanas–pieņemšanas akts, pasūtītāja atsauksme vai </w:t>
      </w:r>
      <w:r>
        <w:rPr>
          <w:rFonts w:ascii="Times New Roman" w:eastAsia="Calibri" w:hAnsi="Times New Roman" w:cs="Times New Roman"/>
          <w:i/>
        </w:rPr>
        <w:t>jeb</w:t>
      </w:r>
      <w:r w:rsidRPr="00B10C00">
        <w:rPr>
          <w:rFonts w:ascii="Times New Roman" w:eastAsia="Calibri" w:hAnsi="Times New Roman" w:cs="Times New Roman"/>
          <w:i/>
        </w:rPr>
        <w:t>kāds cits dokuments, kas apliecina pretendenta</w:t>
      </w:r>
      <w:r>
        <w:rPr>
          <w:rFonts w:ascii="Times New Roman" w:eastAsia="Calibri" w:hAnsi="Times New Roman" w:cs="Times New Roman"/>
          <w:i/>
        </w:rPr>
        <w:t xml:space="preserve">, tā </w:t>
      </w:r>
      <w:r w:rsidRPr="00B10C00">
        <w:rPr>
          <w:rFonts w:ascii="Times New Roman" w:eastAsia="Calibri" w:hAnsi="Times New Roman" w:cs="Times New Roman"/>
          <w:i/>
        </w:rPr>
        <w:t xml:space="preserve">piedāvātā atbildīgā </w:t>
      </w:r>
      <w:r>
        <w:rPr>
          <w:rFonts w:ascii="Times New Roman" w:eastAsia="Calibri" w:hAnsi="Times New Roman" w:cs="Times New Roman"/>
          <w:i/>
        </w:rPr>
        <w:t>zvērinātā revidenta un tā piedāvāto sertificēto speciālistu</w:t>
      </w:r>
      <w:r w:rsidRPr="00B10C00">
        <w:rPr>
          <w:rFonts w:ascii="Times New Roman" w:eastAsia="Calibri" w:hAnsi="Times New Roman" w:cs="Times New Roman"/>
          <w:i/>
        </w:rPr>
        <w:t xml:space="preserve"> profesionālās pieredzes atbilstību šī iepirkuma Nolikuma prasībām.</w:t>
      </w:r>
    </w:p>
    <w:bookmarkEnd w:id="1525"/>
    <w:p w14:paraId="7E140E99" w14:textId="77777777" w:rsidR="00D82442" w:rsidRPr="00110A83" w:rsidRDefault="00D82442" w:rsidP="00D82442">
      <w:pPr>
        <w:tabs>
          <w:tab w:val="center" w:pos="4820"/>
        </w:tabs>
        <w:spacing w:before="120" w:after="0" w:line="240" w:lineRule="auto"/>
        <w:ind w:right="28"/>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 xml:space="preserve">_________________________________ </w:t>
      </w:r>
      <w:r w:rsidRPr="00110A83">
        <w:rPr>
          <w:rFonts w:ascii="Times New Roman" w:eastAsia="Times New Roman" w:hAnsi="Times New Roman" w:cs="Times New Roman"/>
        </w:rPr>
        <w:tab/>
      </w:r>
      <w:r w:rsidRPr="00110A83">
        <w:rPr>
          <w:rFonts w:ascii="Times New Roman" w:eastAsia="Times New Roman" w:hAnsi="Times New Roman" w:cs="Times New Roman"/>
        </w:rPr>
        <w:tab/>
        <w:t xml:space="preserve">   __________</w:t>
      </w:r>
      <w:r w:rsidRPr="00110A83">
        <w:rPr>
          <w:rFonts w:ascii="Times New Roman" w:eastAsia="Times New Roman" w:hAnsi="Times New Roman" w:cs="Times New Roman"/>
        </w:rPr>
        <w:tab/>
        <w:t xml:space="preserve">           __________________</w:t>
      </w:r>
    </w:p>
    <w:p w14:paraId="6280F47F" w14:textId="77777777" w:rsidR="00D82442" w:rsidRDefault="00D82442" w:rsidP="00D82442">
      <w:pPr>
        <w:tabs>
          <w:tab w:val="center" w:pos="4820"/>
        </w:tabs>
        <w:spacing w:after="0" w:line="240" w:lineRule="auto"/>
        <w:ind w:right="26"/>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(Pretendenta pārstāvja ieņemamais amats)</w:t>
      </w:r>
      <w:r w:rsidRPr="00110A83">
        <w:rPr>
          <w:rFonts w:ascii="Times New Roman" w:eastAsia="Times New Roman" w:hAnsi="Times New Roman" w:cs="Times New Roman"/>
        </w:rPr>
        <w:tab/>
      </w:r>
      <w:r w:rsidRPr="00110A83">
        <w:rPr>
          <w:rFonts w:ascii="Times New Roman" w:eastAsia="Times New Roman" w:hAnsi="Times New Roman" w:cs="Times New Roman"/>
        </w:rPr>
        <w:tab/>
        <w:t xml:space="preserve">       (paraksts</w:t>
      </w:r>
      <w:r>
        <w:rPr>
          <w:rFonts w:ascii="Times New Roman" w:eastAsia="Times New Roman" w:hAnsi="Times New Roman" w:cs="Times New Roman"/>
        </w:rPr>
        <w:t>*</w:t>
      </w:r>
      <w:r w:rsidRPr="00110A83">
        <w:rPr>
          <w:rFonts w:ascii="Times New Roman" w:eastAsia="Times New Roman" w:hAnsi="Times New Roman" w:cs="Times New Roman"/>
        </w:rPr>
        <w:t>)</w:t>
      </w:r>
      <w:r w:rsidRPr="00110A83">
        <w:rPr>
          <w:rFonts w:ascii="Times New Roman" w:eastAsia="Times New Roman" w:hAnsi="Times New Roman" w:cs="Times New Roman"/>
        </w:rPr>
        <w:tab/>
      </w:r>
      <w:r w:rsidRPr="00110A83">
        <w:rPr>
          <w:rFonts w:ascii="Times New Roman" w:eastAsia="Times New Roman" w:hAnsi="Times New Roman" w:cs="Times New Roman"/>
        </w:rPr>
        <w:tab/>
        <w:t xml:space="preserve">        (vārds, uzvārds)</w:t>
      </w:r>
    </w:p>
    <w:p w14:paraId="0830A227" w14:textId="77777777" w:rsidR="00D82442" w:rsidRPr="00110A83" w:rsidRDefault="00D82442" w:rsidP="00D82442">
      <w:pPr>
        <w:tabs>
          <w:tab w:val="center" w:pos="4820"/>
        </w:tabs>
        <w:spacing w:after="0" w:line="240" w:lineRule="auto"/>
        <w:ind w:right="26"/>
        <w:jc w:val="both"/>
        <w:textAlignment w:val="baseline"/>
        <w:rPr>
          <w:rFonts w:ascii="Times New Roman" w:eastAsia="Times New Roman" w:hAnsi="Times New Roman" w:cs="Times New Roman"/>
        </w:rPr>
      </w:pPr>
    </w:p>
    <w:p w14:paraId="4CC968DD" w14:textId="77777777" w:rsidR="00D82442" w:rsidRPr="008B7571" w:rsidRDefault="00D82442" w:rsidP="00D82442">
      <w:pPr>
        <w:tabs>
          <w:tab w:val="center" w:pos="4820"/>
        </w:tabs>
        <w:overflowPunct w:val="0"/>
        <w:autoSpaceDE w:val="0"/>
        <w:autoSpaceDN w:val="0"/>
        <w:adjustRightInd w:val="0"/>
        <w:spacing w:after="0" w:line="240" w:lineRule="auto"/>
        <w:ind w:right="-425"/>
        <w:jc w:val="center"/>
        <w:textAlignment w:val="baseline"/>
        <w:rPr>
          <w:rFonts w:ascii="Times New Roman" w:eastAsia="Times New Roman" w:hAnsi="Times New Roman" w:cs="Times New Roman"/>
          <w:b/>
          <w:bCs/>
        </w:rPr>
      </w:pPr>
      <w:r w:rsidRPr="008B7571">
        <w:rPr>
          <w:rFonts w:ascii="Times New Roman" w:eastAsia="Times New Roman" w:hAnsi="Times New Roman" w:cs="Times New Roman"/>
          <w:b/>
          <w:bCs/>
        </w:rPr>
        <w:t>*Dokuments parakstīts ar drošu elektronisko parakstu un satur laika zīmogu.</w:t>
      </w:r>
    </w:p>
    <w:p w14:paraId="33F3820B" w14:textId="77777777" w:rsidR="00B050E8" w:rsidRDefault="00B050E8" w:rsidP="004C4913">
      <w:pPr>
        <w:overflowPunct w:val="0"/>
        <w:autoSpaceDE w:val="0"/>
        <w:autoSpaceDN w:val="0"/>
        <w:adjustRightInd w:val="0"/>
        <w:spacing w:after="0" w:line="240" w:lineRule="auto"/>
        <w:ind w:right="-598"/>
        <w:contextualSpacing/>
        <w:textAlignment w:val="baseline"/>
        <w:rPr>
          <w:rFonts w:ascii="Times New Roman" w:eastAsia="Times New Roman" w:hAnsi="Times New Roman" w:cs="Times New Roman"/>
          <w:sz w:val="20"/>
          <w:szCs w:val="20"/>
        </w:rPr>
      </w:pPr>
    </w:p>
    <w:p w14:paraId="0DCD5683" w14:textId="197C98C3" w:rsidR="00B050E8" w:rsidRDefault="00B050E8">
      <w:pPr>
        <w:rPr>
          <w:rFonts w:ascii="Times New Roman" w:eastAsia="Times New Roman" w:hAnsi="Times New Roman" w:cs="Times New Roman"/>
        </w:rPr>
      </w:pPr>
      <w:r>
        <w:rPr>
          <w:rFonts w:ascii="Times New Roman" w:eastAsia="Times New Roman" w:hAnsi="Times New Roman" w:cs="Times New Roman"/>
        </w:rPr>
        <w:br w:type="page"/>
      </w:r>
    </w:p>
    <w:p w14:paraId="5DA062F3" w14:textId="77777777" w:rsidR="00D82442" w:rsidRDefault="00D82442" w:rsidP="004C4913">
      <w:pPr>
        <w:overflowPunct w:val="0"/>
        <w:autoSpaceDE w:val="0"/>
        <w:autoSpaceDN w:val="0"/>
        <w:adjustRightInd w:val="0"/>
        <w:spacing w:after="0" w:line="240" w:lineRule="auto"/>
        <w:ind w:right="-598"/>
        <w:contextualSpacing/>
        <w:textAlignment w:val="baseline"/>
        <w:rPr>
          <w:rFonts w:ascii="Times New Roman" w:eastAsia="Times New Roman" w:hAnsi="Times New Roman" w:cs="Times New Roman"/>
          <w:sz w:val="20"/>
          <w:szCs w:val="20"/>
        </w:rPr>
        <w:sectPr w:rsidR="00D82442" w:rsidSect="00D82442">
          <w:pgSz w:w="16838" w:h="11906" w:orient="landscape"/>
          <w:pgMar w:top="851" w:right="1134" w:bottom="1276" w:left="425" w:header="709" w:footer="709" w:gutter="0"/>
          <w:cols w:space="720"/>
          <w:titlePg/>
          <w:docGrid w:linePitch="299"/>
        </w:sectPr>
      </w:pPr>
    </w:p>
    <w:p w14:paraId="105C2794" w14:textId="77777777" w:rsidR="00697D9B" w:rsidRDefault="00697D9B" w:rsidP="004C4913">
      <w:pPr>
        <w:overflowPunct w:val="0"/>
        <w:autoSpaceDE w:val="0"/>
        <w:autoSpaceDN w:val="0"/>
        <w:adjustRightInd w:val="0"/>
        <w:spacing w:after="0" w:line="240" w:lineRule="auto"/>
        <w:ind w:right="-598"/>
        <w:contextualSpacing/>
        <w:textAlignment w:val="baseline"/>
        <w:rPr>
          <w:rFonts w:ascii="Times New Roman" w:eastAsia="Times New Roman" w:hAnsi="Times New Roman" w:cs="Times New Roman"/>
          <w:sz w:val="20"/>
          <w:szCs w:val="20"/>
        </w:rPr>
      </w:pPr>
    </w:p>
    <w:p w14:paraId="650E2605" w14:textId="5E07B71B" w:rsidR="00FB2885" w:rsidRPr="00110A83" w:rsidRDefault="00FB2885" w:rsidP="00E528EB">
      <w:pPr>
        <w:spacing w:before="120" w:after="0" w:line="240" w:lineRule="auto"/>
        <w:outlineLvl w:val="0"/>
        <w:rPr>
          <w:rFonts w:ascii="Times New Roman" w:eastAsia="Times New Roman" w:hAnsi="Times New Roman" w:cs="Times New Roman"/>
          <w:b/>
          <w:bCs/>
          <w:color w:val="FFFFFF" w:themeColor="background1"/>
          <w:lang w:eastAsia="lv-LV"/>
        </w:rPr>
      </w:pPr>
      <w:bookmarkStart w:id="1526" w:name="_Toc167971345"/>
      <w:bookmarkStart w:id="1527" w:name="_Hlk130286983"/>
      <w:bookmarkEnd w:id="1522"/>
      <w:r w:rsidRPr="00110A83">
        <w:rPr>
          <w:rFonts w:ascii="Times New Roman" w:eastAsia="Times New Roman" w:hAnsi="Times New Roman" w:cs="Times New Roman"/>
          <w:b/>
          <w:bCs/>
          <w:color w:val="FFFFFF" w:themeColor="background1"/>
          <w:lang w:eastAsia="lv-LV"/>
        </w:rPr>
        <w:t>Līguma projekts</w:t>
      </w:r>
      <w:bookmarkEnd w:id="1526"/>
    </w:p>
    <w:bookmarkEnd w:id="1527"/>
    <w:p w14:paraId="78F0F1C9" w14:textId="77777777" w:rsidR="00FB2885" w:rsidRPr="00110A83" w:rsidRDefault="00FB2885" w:rsidP="003F6C43">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p>
    <w:p w14:paraId="4BE6FF5D" w14:textId="0D899B8E" w:rsidR="003F6C43" w:rsidRPr="00110A83" w:rsidRDefault="00B87E9D" w:rsidP="003F6C43">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r>
        <w:rPr>
          <w:rFonts w:ascii="Times New Roman" w:eastAsia="Times New Roman" w:hAnsi="Times New Roman" w:cs="Times New Roman"/>
          <w:b/>
        </w:rPr>
        <w:t>5</w:t>
      </w:r>
      <w:r w:rsidR="003F6C43" w:rsidRPr="00110A83">
        <w:rPr>
          <w:rFonts w:ascii="Times New Roman" w:eastAsia="Times New Roman" w:hAnsi="Times New Roman" w:cs="Times New Roman"/>
          <w:b/>
        </w:rPr>
        <w:t>.pielikums</w:t>
      </w:r>
    </w:p>
    <w:p w14:paraId="782D53BA" w14:textId="77777777" w:rsidR="00F0592A" w:rsidRPr="00F0592A" w:rsidRDefault="00F0592A" w:rsidP="00F0592A">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sidRPr="00F0592A">
        <w:rPr>
          <w:rFonts w:ascii="Times New Roman" w:eastAsia="Times New Roman" w:hAnsi="Times New Roman" w:cs="Times New Roman"/>
        </w:rPr>
        <w:t>iepirkumam</w:t>
      </w:r>
    </w:p>
    <w:p w14:paraId="77DF7011" w14:textId="7DF1FDB4" w:rsidR="003F6C43" w:rsidRPr="00110A83" w:rsidRDefault="00F0592A" w:rsidP="00F0592A">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sidRPr="00F0592A">
        <w:rPr>
          <w:rFonts w:ascii="Times New Roman" w:eastAsia="Times New Roman" w:hAnsi="Times New Roman" w:cs="Times New Roman"/>
        </w:rPr>
        <w:t>ar ID Nr. JVA 2026/51</w:t>
      </w:r>
    </w:p>
    <w:p w14:paraId="0E9D33F2" w14:textId="3FDE7FD0" w:rsidR="009D609B" w:rsidRDefault="009D609B" w:rsidP="00D102B8">
      <w:pPr>
        <w:overflowPunct w:val="0"/>
        <w:autoSpaceDE w:val="0"/>
        <w:autoSpaceDN w:val="0"/>
        <w:adjustRightInd w:val="0"/>
        <w:spacing w:after="0" w:line="240" w:lineRule="auto"/>
        <w:textAlignment w:val="baseline"/>
        <w:rPr>
          <w:rFonts w:ascii="Times New Roman" w:eastAsia="Times New Roman" w:hAnsi="Times New Roman" w:cs="Times New Roman"/>
        </w:rPr>
      </w:pPr>
    </w:p>
    <w:p w14:paraId="64E35846" w14:textId="77777777" w:rsidR="00873F41" w:rsidRPr="0016720B" w:rsidRDefault="00873F41" w:rsidP="00873F41">
      <w:pPr>
        <w:spacing w:after="0" w:line="240" w:lineRule="auto"/>
        <w:jc w:val="center"/>
        <w:rPr>
          <w:rFonts w:ascii="Times New Roman" w:eastAsia="Arial" w:hAnsi="Times New Roman" w:cs="Times New Roman"/>
          <w:b/>
          <w:lang w:eastAsia="lv-LV"/>
        </w:rPr>
      </w:pPr>
      <w:r w:rsidRPr="0016720B">
        <w:rPr>
          <w:rFonts w:ascii="Times New Roman" w:eastAsia="Arial" w:hAnsi="Times New Roman" w:cs="Times New Roman"/>
          <w:b/>
          <w:lang w:eastAsia="lv-LV"/>
        </w:rPr>
        <w:t>VISP</w:t>
      </w:r>
      <w:r w:rsidRPr="0016720B">
        <w:rPr>
          <w:rFonts w:ascii="Times New Roman" w:eastAsia="Times New Roman" w:hAnsi="Times New Roman" w:cs="Times New Roman"/>
          <w:b/>
          <w:lang w:eastAsia="lv-LV"/>
        </w:rPr>
        <w:t>Ā</w:t>
      </w:r>
      <w:r w:rsidRPr="0016720B">
        <w:rPr>
          <w:rFonts w:ascii="Times New Roman" w:eastAsia="Arial" w:hAnsi="Times New Roman" w:cs="Times New Roman"/>
          <w:b/>
          <w:lang w:eastAsia="lv-LV"/>
        </w:rPr>
        <w:t>R</w:t>
      </w:r>
      <w:r w:rsidRPr="0016720B">
        <w:rPr>
          <w:rFonts w:ascii="Times New Roman" w:eastAsia="Times New Roman" w:hAnsi="Times New Roman" w:cs="Times New Roman"/>
          <w:b/>
          <w:lang w:eastAsia="lv-LV"/>
        </w:rPr>
        <w:t>Ī</w:t>
      </w:r>
      <w:r w:rsidRPr="0016720B">
        <w:rPr>
          <w:rFonts w:ascii="Times New Roman" w:eastAsia="Arial" w:hAnsi="Times New Roman" w:cs="Times New Roman"/>
          <w:b/>
          <w:lang w:eastAsia="lv-LV"/>
        </w:rPr>
        <w:t>G</w:t>
      </w:r>
      <w:r w:rsidRPr="0016720B">
        <w:rPr>
          <w:rFonts w:ascii="Times New Roman" w:eastAsia="Times New Roman" w:hAnsi="Times New Roman" w:cs="Times New Roman"/>
          <w:b/>
          <w:lang w:eastAsia="lv-LV"/>
        </w:rPr>
        <w:t>Ā</w:t>
      </w:r>
      <w:r w:rsidRPr="0016720B">
        <w:rPr>
          <w:rFonts w:ascii="Times New Roman" w:eastAsia="Arial" w:hAnsi="Times New Roman" w:cs="Times New Roman"/>
          <w:b/>
          <w:lang w:eastAsia="lv-LV"/>
        </w:rPr>
        <w:t xml:space="preserve"> VIENOŠANĀS (PROJEKTS)</w:t>
      </w:r>
    </w:p>
    <w:p w14:paraId="00BE6647" w14:textId="77777777" w:rsidR="00873F41" w:rsidRPr="0016720B" w:rsidRDefault="00873F41" w:rsidP="00873F41">
      <w:pPr>
        <w:shd w:val="clear" w:color="auto" w:fill="FFFFFF"/>
        <w:spacing w:after="0" w:line="240" w:lineRule="auto"/>
        <w:ind w:left="10" w:right="5" w:firstLine="557"/>
        <w:jc w:val="both"/>
        <w:rPr>
          <w:rFonts w:ascii="Times New Roman" w:eastAsia="Calibri" w:hAnsi="Times New Roman" w:cs="Times New Roman"/>
          <w:iCs/>
          <w:sz w:val="24"/>
        </w:rPr>
      </w:pPr>
    </w:p>
    <w:p w14:paraId="2366540A" w14:textId="77777777" w:rsidR="00873F41" w:rsidRPr="0016720B" w:rsidRDefault="00873F41" w:rsidP="00873F41">
      <w:pPr>
        <w:shd w:val="clear" w:color="auto" w:fill="FFFFFF"/>
        <w:spacing w:after="0" w:line="240" w:lineRule="auto"/>
        <w:ind w:left="10" w:right="5"/>
        <w:jc w:val="both"/>
        <w:rPr>
          <w:rFonts w:ascii="Times New Roman" w:eastAsia="Times New Roman" w:hAnsi="Times New Roman" w:cs="Times New Roman"/>
          <w:b/>
          <w:sz w:val="24"/>
          <w:szCs w:val="24"/>
          <w:lang w:eastAsia="lv-LV"/>
        </w:rPr>
      </w:pPr>
      <w:r w:rsidRPr="0016720B">
        <w:rPr>
          <w:rFonts w:ascii="Times New Roman" w:eastAsia="Calibri" w:hAnsi="Times New Roman" w:cs="Times New Roman"/>
          <w:iCs/>
          <w:sz w:val="24"/>
        </w:rPr>
        <w:t>Dokumenta datums ir pēdējā pievienotā droša elektroniskā paraksta un tā laika zīmoga datums</w:t>
      </w:r>
    </w:p>
    <w:p w14:paraId="27B2B77C" w14:textId="77777777" w:rsidR="00873F41" w:rsidRPr="0016720B" w:rsidRDefault="00873F41" w:rsidP="00873F41">
      <w:pPr>
        <w:shd w:val="clear" w:color="auto" w:fill="FFFFFF"/>
        <w:spacing w:after="0" w:line="240" w:lineRule="auto"/>
        <w:ind w:left="10" w:right="5" w:firstLine="557"/>
        <w:jc w:val="both"/>
        <w:rPr>
          <w:rFonts w:ascii="Times New Roman" w:eastAsia="Times New Roman" w:hAnsi="Times New Roman" w:cs="Times New Roman"/>
          <w:b/>
          <w:bCs/>
          <w:sz w:val="24"/>
          <w:szCs w:val="24"/>
          <w:lang w:eastAsia="lv-LV"/>
        </w:rPr>
      </w:pPr>
      <w:bookmarkStart w:id="1528" w:name="_Hlk200487656"/>
    </w:p>
    <w:p w14:paraId="0E35E9B4" w14:textId="77777777" w:rsidR="00873F41" w:rsidRPr="0016720B" w:rsidRDefault="00873F41" w:rsidP="00873F41">
      <w:pPr>
        <w:shd w:val="clear" w:color="auto" w:fill="FFFFFF"/>
        <w:spacing w:after="0" w:line="240" w:lineRule="auto"/>
        <w:ind w:left="10" w:right="5" w:firstLine="557"/>
        <w:jc w:val="both"/>
        <w:rPr>
          <w:rFonts w:ascii="Times New Roman" w:eastAsia="Times New Roman" w:hAnsi="Times New Roman" w:cs="Times New Roman"/>
          <w:sz w:val="24"/>
          <w:szCs w:val="24"/>
          <w:lang w:eastAsia="lv-LV"/>
        </w:rPr>
      </w:pPr>
      <w:r w:rsidRPr="0016720B">
        <w:rPr>
          <w:rFonts w:ascii="Times New Roman" w:eastAsia="Times New Roman" w:hAnsi="Times New Roman" w:cs="Times New Roman"/>
          <w:b/>
          <w:bCs/>
          <w:sz w:val="24"/>
          <w:szCs w:val="24"/>
          <w:lang w:eastAsia="lv-LV"/>
        </w:rPr>
        <w:t>Jūrmalas valstspilsētas administrācija</w:t>
      </w:r>
      <w:bookmarkEnd w:id="1528"/>
      <w:r w:rsidRPr="0016720B">
        <w:rPr>
          <w:rFonts w:ascii="Times New Roman" w:eastAsia="Times New Roman" w:hAnsi="Times New Roman" w:cs="Times New Roman"/>
          <w:sz w:val="24"/>
          <w:szCs w:val="24"/>
          <w:lang w:eastAsia="lv-LV"/>
        </w:rPr>
        <w:t xml:space="preserve">, reģistrācijas Nr. 90000056357, (turpmāk – </w:t>
      </w:r>
      <w:r w:rsidRPr="0016720B">
        <w:rPr>
          <w:rFonts w:ascii="Times New Roman" w:eastAsia="Times New Roman" w:hAnsi="Times New Roman" w:cs="Times New Roman"/>
          <w:b/>
          <w:bCs/>
          <w:sz w:val="24"/>
          <w:szCs w:val="24"/>
          <w:lang w:eastAsia="lv-LV"/>
        </w:rPr>
        <w:t>Pasūtītājs</w:t>
      </w:r>
      <w:r w:rsidRPr="0016720B">
        <w:rPr>
          <w:rFonts w:ascii="Times New Roman" w:eastAsia="Times New Roman" w:hAnsi="Times New Roman" w:cs="Times New Roman"/>
          <w:sz w:val="24"/>
          <w:szCs w:val="24"/>
          <w:lang w:eastAsia="lv-LV"/>
        </w:rPr>
        <w:t xml:space="preserve">) Jūrmalas valstspilsētas pašvaldības izpilddirektora Edgara </w:t>
      </w:r>
      <w:proofErr w:type="spellStart"/>
      <w:r w:rsidRPr="0016720B">
        <w:rPr>
          <w:rFonts w:ascii="Times New Roman" w:eastAsia="Times New Roman" w:hAnsi="Times New Roman" w:cs="Times New Roman"/>
          <w:sz w:val="24"/>
          <w:szCs w:val="24"/>
          <w:lang w:eastAsia="lv-LV"/>
        </w:rPr>
        <w:t>Stobova</w:t>
      </w:r>
      <w:proofErr w:type="spellEnd"/>
      <w:r w:rsidRPr="0016720B">
        <w:rPr>
          <w:rFonts w:ascii="Times New Roman" w:eastAsia="Times New Roman" w:hAnsi="Times New Roman" w:cs="Times New Roman"/>
          <w:sz w:val="24"/>
          <w:szCs w:val="24"/>
          <w:lang w:eastAsia="lv-LV"/>
        </w:rPr>
        <w:t xml:space="preserve"> personā, kurš rīkojas saskaņā ar </w:t>
      </w:r>
      <w:r w:rsidRPr="0016720B">
        <w:rPr>
          <w:rFonts w:ascii="Times New Roman" w:eastAsia="Calibri" w:hAnsi="Times New Roman" w:cs="Times New Roman"/>
          <w:bCs/>
          <w:sz w:val="24"/>
          <w:szCs w:val="24"/>
          <w:lang w:eastAsia="lv-LV"/>
        </w:rPr>
        <w:t>Jūrmalas domes 2023. gada 25. maija saistošajiem noteikumiem Nr.</w:t>
      </w:r>
      <w:r>
        <w:rPr>
          <w:rFonts w:ascii="Times New Roman" w:eastAsia="Calibri" w:hAnsi="Times New Roman" w:cs="Times New Roman"/>
          <w:bCs/>
          <w:sz w:val="24"/>
          <w:szCs w:val="24"/>
          <w:lang w:eastAsia="lv-LV"/>
        </w:rPr>
        <w:t> </w:t>
      </w:r>
      <w:r w:rsidRPr="0016720B">
        <w:rPr>
          <w:rFonts w:ascii="Times New Roman" w:eastAsia="Calibri" w:hAnsi="Times New Roman" w:cs="Times New Roman"/>
          <w:bCs/>
          <w:sz w:val="24"/>
          <w:szCs w:val="24"/>
          <w:lang w:eastAsia="lv-LV"/>
        </w:rPr>
        <w:t>8 “Jūrmalas valstspilsētas pašvaldības nolikums”, un</w:t>
      </w:r>
      <w:r w:rsidRPr="0016720B">
        <w:rPr>
          <w:rFonts w:ascii="Times New Roman" w:eastAsia="Times New Roman" w:hAnsi="Times New Roman" w:cs="Times New Roman"/>
          <w:sz w:val="24"/>
          <w:szCs w:val="24"/>
          <w:lang w:eastAsia="lv-LV"/>
        </w:rPr>
        <w:t xml:space="preserve"> Jūrmalas valstspilsētas administrācijas rīkotā iepirkuma “</w:t>
      </w:r>
      <w:bookmarkStart w:id="1529" w:name="_Hlk168578600"/>
      <w:r w:rsidRPr="0016720B">
        <w:rPr>
          <w:rFonts w:ascii="Times New Roman" w:eastAsia="Times New Roman" w:hAnsi="Times New Roman" w:cs="Times New Roman"/>
          <w:sz w:val="24"/>
          <w:szCs w:val="24"/>
          <w:lang w:eastAsia="lv-LV"/>
        </w:rPr>
        <w:t>Finanšu revīzijas veikšana un Zvērināta revidenta ziņojuma sniegšana par Jūrmalas valstspilsētas pašvaldības kapitālsabiedrību 2026.,</w:t>
      </w:r>
      <w:r>
        <w:rPr>
          <w:rFonts w:ascii="Times New Roman" w:eastAsia="Times New Roman" w:hAnsi="Times New Roman" w:cs="Times New Roman"/>
          <w:sz w:val="24"/>
          <w:szCs w:val="24"/>
          <w:lang w:eastAsia="lv-LV"/>
        </w:rPr>
        <w:t xml:space="preserve"> </w:t>
      </w:r>
      <w:r w:rsidRPr="0016720B">
        <w:rPr>
          <w:rFonts w:ascii="Times New Roman" w:eastAsia="Times New Roman" w:hAnsi="Times New Roman" w:cs="Times New Roman"/>
          <w:sz w:val="24"/>
          <w:szCs w:val="24"/>
          <w:lang w:eastAsia="lv-LV"/>
        </w:rPr>
        <w:t>2027.</w:t>
      </w:r>
      <w:r>
        <w:rPr>
          <w:rFonts w:ascii="Times New Roman" w:eastAsia="Times New Roman" w:hAnsi="Times New Roman" w:cs="Times New Roman"/>
          <w:sz w:val="24"/>
          <w:szCs w:val="24"/>
          <w:lang w:eastAsia="lv-LV"/>
        </w:rPr>
        <w:t xml:space="preserve"> </w:t>
      </w:r>
      <w:r w:rsidRPr="0016720B">
        <w:rPr>
          <w:rFonts w:ascii="Times New Roman" w:eastAsia="Times New Roman" w:hAnsi="Times New Roman" w:cs="Times New Roman"/>
          <w:sz w:val="24"/>
          <w:szCs w:val="24"/>
          <w:lang w:eastAsia="lv-LV"/>
        </w:rPr>
        <w:t>un 2028.</w:t>
      </w:r>
      <w:r>
        <w:rPr>
          <w:rFonts w:ascii="Times New Roman" w:eastAsia="Times New Roman" w:hAnsi="Times New Roman" w:cs="Times New Roman"/>
          <w:sz w:val="24"/>
          <w:szCs w:val="24"/>
          <w:lang w:eastAsia="lv-LV"/>
        </w:rPr>
        <w:t> </w:t>
      </w:r>
      <w:r w:rsidRPr="0016720B">
        <w:rPr>
          <w:rFonts w:ascii="Times New Roman" w:eastAsia="Times New Roman" w:hAnsi="Times New Roman" w:cs="Times New Roman"/>
          <w:sz w:val="24"/>
          <w:szCs w:val="24"/>
          <w:lang w:eastAsia="lv-LV"/>
        </w:rPr>
        <w:t>gada pārskatiem</w:t>
      </w:r>
      <w:bookmarkEnd w:id="1529"/>
      <w:r w:rsidRPr="0016720B">
        <w:rPr>
          <w:rFonts w:ascii="Times New Roman" w:eastAsia="Times New Roman" w:hAnsi="Times New Roman" w:cs="Times New Roman"/>
          <w:sz w:val="24"/>
          <w:szCs w:val="24"/>
          <w:lang w:eastAsia="lv-LV"/>
        </w:rPr>
        <w:t>” ar identifikācijas Nr. JVA 2026/51 (turpmāk –</w:t>
      </w:r>
      <w:r w:rsidRPr="0016720B">
        <w:rPr>
          <w:rFonts w:ascii="Times New Roman" w:eastAsia="Times New Roman" w:hAnsi="Times New Roman" w:cs="Times New Roman"/>
          <w:b/>
          <w:sz w:val="24"/>
          <w:szCs w:val="24"/>
          <w:lang w:eastAsia="lv-LV"/>
        </w:rPr>
        <w:t xml:space="preserve"> Iepirkums</w:t>
      </w:r>
      <w:r w:rsidRPr="0016720B">
        <w:rPr>
          <w:rFonts w:ascii="Times New Roman" w:eastAsia="Times New Roman" w:hAnsi="Times New Roman" w:cs="Times New Roman"/>
          <w:sz w:val="24"/>
          <w:szCs w:val="24"/>
          <w:lang w:eastAsia="lv-LV"/>
        </w:rPr>
        <w:t xml:space="preserve">) ietvaros pārstāv Jūrmalas valstspilsētas pašvaldības kapitālsabiedrības (turpmāk – </w:t>
      </w:r>
      <w:r w:rsidRPr="0016720B">
        <w:rPr>
          <w:rFonts w:ascii="Times New Roman" w:eastAsia="Times New Roman" w:hAnsi="Times New Roman" w:cs="Times New Roman"/>
          <w:b/>
          <w:sz w:val="24"/>
          <w:szCs w:val="24"/>
          <w:lang w:eastAsia="lv-LV"/>
        </w:rPr>
        <w:t>Pakalpojuma saņēmējs</w:t>
      </w:r>
      <w:r w:rsidRPr="0016720B">
        <w:rPr>
          <w:rFonts w:ascii="Times New Roman" w:eastAsia="Times New Roman" w:hAnsi="Times New Roman" w:cs="Times New Roman"/>
          <w:sz w:val="24"/>
          <w:szCs w:val="24"/>
          <w:lang w:eastAsia="lv-LV"/>
        </w:rPr>
        <w:t>) intereses (</w:t>
      </w:r>
      <w:r w:rsidRPr="0016720B">
        <w:rPr>
          <w:rFonts w:ascii="Times New Roman" w:eastAsia="Times New Roman" w:hAnsi="Times New Roman" w:cs="Times New Roman"/>
          <w:bCs/>
          <w:sz w:val="24"/>
          <w:szCs w:val="24"/>
          <w:lang w:eastAsia="lv-LV"/>
        </w:rPr>
        <w:t xml:space="preserve">Pakalpojuma saņēmēju saraksts pievienots </w:t>
      </w:r>
      <w:r w:rsidRPr="0016720B">
        <w:rPr>
          <w:rFonts w:ascii="Times New Roman" w:eastAsia="Times New Roman" w:hAnsi="Times New Roman" w:cs="Times New Roman"/>
          <w:sz w:val="24"/>
          <w:szCs w:val="24"/>
          <w:lang w:eastAsia="lv-LV"/>
        </w:rPr>
        <w:t>šīs vienošanās 1.</w:t>
      </w:r>
      <w:r w:rsidRPr="0016720B">
        <w:rPr>
          <w:rFonts w:ascii="Times New Roman" w:eastAsia="Calibri" w:hAnsi="Times New Roman" w:cs="Times New Roman"/>
          <w:sz w:val="24"/>
        </w:rPr>
        <w:t> </w:t>
      </w:r>
      <w:r w:rsidRPr="0016720B">
        <w:rPr>
          <w:rFonts w:ascii="Times New Roman" w:eastAsia="Times New Roman" w:hAnsi="Times New Roman" w:cs="Times New Roman"/>
          <w:sz w:val="24"/>
          <w:szCs w:val="24"/>
          <w:lang w:eastAsia="lv-LV"/>
        </w:rPr>
        <w:t xml:space="preserve">pielikumā), no vienas puses, un </w:t>
      </w:r>
    </w:p>
    <w:p w14:paraId="45534B76" w14:textId="77777777" w:rsidR="00873F41" w:rsidRPr="0016720B" w:rsidRDefault="00873F41" w:rsidP="00873F41">
      <w:pPr>
        <w:shd w:val="clear" w:color="auto" w:fill="FFFFFF"/>
        <w:spacing w:after="0" w:line="240" w:lineRule="auto"/>
        <w:ind w:left="10" w:right="5" w:firstLine="557"/>
        <w:jc w:val="both"/>
        <w:rPr>
          <w:rFonts w:ascii="Times New Roman" w:eastAsia="Times New Roman" w:hAnsi="Times New Roman" w:cs="Times New Roman"/>
          <w:sz w:val="24"/>
          <w:szCs w:val="24"/>
          <w:lang w:eastAsia="lv-LV"/>
        </w:rPr>
      </w:pPr>
      <w:r w:rsidRPr="0016720B">
        <w:rPr>
          <w:rFonts w:ascii="Times New Roman" w:eastAsia="Times New Roman" w:hAnsi="Times New Roman" w:cs="Times New Roman"/>
          <w:b/>
          <w:sz w:val="24"/>
          <w:szCs w:val="24"/>
        </w:rPr>
        <w:t xml:space="preserve">“_________”, </w:t>
      </w:r>
      <w:r w:rsidRPr="0016720B">
        <w:rPr>
          <w:rFonts w:ascii="Times New Roman" w:eastAsia="Times New Roman" w:hAnsi="Times New Roman" w:cs="Times New Roman"/>
          <w:sz w:val="24"/>
          <w:szCs w:val="24"/>
        </w:rPr>
        <w:t xml:space="preserve">reģistrācijas numurs _______, </w:t>
      </w:r>
      <w:r w:rsidRPr="0016720B">
        <w:rPr>
          <w:rFonts w:ascii="Times New Roman" w:eastAsia="Times New Roman" w:hAnsi="Times New Roman" w:cs="Times New Roman"/>
          <w:sz w:val="24"/>
          <w:szCs w:val="24"/>
          <w:lang w:eastAsia="lv-LV"/>
        </w:rPr>
        <w:t xml:space="preserve">(turpmāk – </w:t>
      </w:r>
      <w:r w:rsidRPr="0016720B">
        <w:rPr>
          <w:rFonts w:ascii="Times New Roman" w:eastAsia="Times New Roman" w:hAnsi="Times New Roman" w:cs="Times New Roman"/>
          <w:b/>
          <w:sz w:val="24"/>
          <w:szCs w:val="24"/>
          <w:lang w:eastAsia="lv-LV"/>
        </w:rPr>
        <w:t>Izpildītājs</w:t>
      </w:r>
      <w:r w:rsidRPr="0016720B">
        <w:rPr>
          <w:rFonts w:ascii="Times New Roman" w:eastAsia="Times New Roman" w:hAnsi="Times New Roman" w:cs="Times New Roman"/>
          <w:sz w:val="24"/>
          <w:szCs w:val="24"/>
          <w:lang w:eastAsia="lv-LV"/>
        </w:rPr>
        <w:t xml:space="preserve">) </w:t>
      </w:r>
      <w:r w:rsidRPr="0016720B">
        <w:rPr>
          <w:rFonts w:ascii="Times New Roman" w:eastAsia="Times New Roman" w:hAnsi="Times New Roman" w:cs="Times New Roman"/>
          <w:sz w:val="24"/>
          <w:szCs w:val="24"/>
        </w:rPr>
        <w:t>tās ___________</w:t>
      </w:r>
      <w:r>
        <w:rPr>
          <w:rFonts w:ascii="Times New Roman" w:eastAsia="Times New Roman" w:hAnsi="Times New Roman" w:cs="Times New Roman"/>
          <w:sz w:val="24"/>
          <w:szCs w:val="24"/>
        </w:rPr>
        <w:t xml:space="preserve"> __________</w:t>
      </w:r>
      <w:r w:rsidRPr="0016720B">
        <w:rPr>
          <w:rFonts w:ascii="Times New Roman" w:eastAsia="Times New Roman" w:hAnsi="Times New Roman" w:cs="Times New Roman"/>
          <w:sz w:val="24"/>
          <w:szCs w:val="24"/>
        </w:rPr>
        <w:t>__ personā, kurš</w:t>
      </w:r>
      <w:r>
        <w:rPr>
          <w:rFonts w:ascii="Times New Roman" w:eastAsia="Times New Roman" w:hAnsi="Times New Roman" w:cs="Times New Roman"/>
          <w:sz w:val="24"/>
          <w:szCs w:val="24"/>
        </w:rPr>
        <w:t xml:space="preserve"> rīkojas saskaņā ar </w:t>
      </w:r>
      <w:r w:rsidRPr="0016720B">
        <w:rPr>
          <w:rFonts w:ascii="Times New Roman" w:eastAsia="Times New Roman" w:hAnsi="Times New Roman" w:cs="Times New Roman"/>
          <w:sz w:val="24"/>
          <w:szCs w:val="24"/>
        </w:rPr>
        <w:t>statūt</w:t>
      </w:r>
      <w:r>
        <w:rPr>
          <w:rFonts w:ascii="Times New Roman" w:eastAsia="Times New Roman" w:hAnsi="Times New Roman" w:cs="Times New Roman"/>
          <w:sz w:val="24"/>
          <w:szCs w:val="24"/>
        </w:rPr>
        <w:t>iem</w:t>
      </w:r>
      <w:r w:rsidRPr="0016720B">
        <w:rPr>
          <w:rFonts w:ascii="Times New Roman" w:eastAsia="Times New Roman" w:hAnsi="Times New Roman" w:cs="Times New Roman"/>
          <w:sz w:val="24"/>
          <w:szCs w:val="24"/>
        </w:rPr>
        <w:t xml:space="preserve">, </w:t>
      </w:r>
      <w:r w:rsidRPr="0016720B">
        <w:rPr>
          <w:rFonts w:ascii="Times New Roman" w:eastAsia="Times New Roman" w:hAnsi="Times New Roman" w:cs="Times New Roman"/>
          <w:sz w:val="24"/>
          <w:szCs w:val="24"/>
          <w:lang w:eastAsia="lv-LV"/>
        </w:rPr>
        <w:t xml:space="preserve">no otras puses, abi kopā un katrs atsevišķi turpmāk šīs vispārīgās vienošanās tekstā saukti arī </w:t>
      </w:r>
      <w:r w:rsidRPr="0016720B">
        <w:rPr>
          <w:rFonts w:ascii="Times New Roman" w:eastAsia="Times New Roman" w:hAnsi="Times New Roman" w:cs="Times New Roman"/>
          <w:b/>
          <w:sz w:val="24"/>
          <w:szCs w:val="24"/>
          <w:lang w:eastAsia="lv-LV"/>
        </w:rPr>
        <w:t>Puses</w:t>
      </w:r>
      <w:r w:rsidRPr="0016720B">
        <w:rPr>
          <w:rFonts w:ascii="Times New Roman" w:eastAsia="Times New Roman" w:hAnsi="Times New Roman" w:cs="Times New Roman"/>
          <w:sz w:val="24"/>
          <w:szCs w:val="24"/>
          <w:lang w:eastAsia="lv-LV"/>
        </w:rPr>
        <w:t>,</w:t>
      </w:r>
    </w:p>
    <w:p w14:paraId="2782BE61" w14:textId="77777777" w:rsidR="00873F41" w:rsidRPr="0016720B" w:rsidRDefault="00873F41" w:rsidP="00873F41">
      <w:pPr>
        <w:spacing w:after="0" w:line="240" w:lineRule="auto"/>
        <w:ind w:firstLine="567"/>
        <w:rPr>
          <w:rFonts w:ascii="Times New Roman" w:eastAsia="Times New Roman" w:hAnsi="Times New Roman" w:cs="Times New Roman"/>
          <w:sz w:val="24"/>
          <w:szCs w:val="24"/>
          <w:lang w:eastAsia="lv-LV"/>
        </w:rPr>
      </w:pPr>
      <w:r w:rsidRPr="0016720B">
        <w:rPr>
          <w:rFonts w:ascii="Times New Roman" w:eastAsia="Times New Roman" w:hAnsi="Times New Roman" w:cs="Times New Roman"/>
          <w:sz w:val="24"/>
          <w:szCs w:val="24"/>
          <w:lang w:eastAsia="lv-LV"/>
        </w:rPr>
        <w:t xml:space="preserve">noslēdz šādu vispārīgo vienošanos (turpmāk – </w:t>
      </w:r>
      <w:r w:rsidRPr="0016720B">
        <w:rPr>
          <w:rFonts w:ascii="Times New Roman" w:eastAsia="Times New Roman" w:hAnsi="Times New Roman" w:cs="Times New Roman"/>
          <w:b/>
          <w:sz w:val="24"/>
          <w:szCs w:val="24"/>
          <w:lang w:eastAsia="lv-LV"/>
        </w:rPr>
        <w:t>Vienošanās</w:t>
      </w:r>
      <w:r w:rsidRPr="0016720B">
        <w:rPr>
          <w:rFonts w:ascii="Times New Roman" w:eastAsia="Times New Roman" w:hAnsi="Times New Roman" w:cs="Times New Roman"/>
          <w:sz w:val="24"/>
          <w:szCs w:val="24"/>
          <w:lang w:eastAsia="lv-LV"/>
        </w:rPr>
        <w:t>):</w:t>
      </w:r>
    </w:p>
    <w:p w14:paraId="5DCE5C90" w14:textId="77777777" w:rsidR="00873F41" w:rsidRPr="0016720B" w:rsidRDefault="00873F41" w:rsidP="00873F41">
      <w:pPr>
        <w:spacing w:after="0" w:line="240" w:lineRule="auto"/>
        <w:rPr>
          <w:rFonts w:ascii="Times New Roman" w:eastAsia="Times New Roman" w:hAnsi="Times New Roman" w:cs="Times New Roman"/>
          <w:sz w:val="24"/>
          <w:szCs w:val="24"/>
          <w:lang w:eastAsia="lv-LV"/>
        </w:rPr>
      </w:pPr>
    </w:p>
    <w:p w14:paraId="50C1EB89" w14:textId="77777777" w:rsidR="00873F41" w:rsidRPr="0016720B" w:rsidRDefault="00873F41" w:rsidP="00FD55B9">
      <w:pPr>
        <w:numPr>
          <w:ilvl w:val="0"/>
          <w:numId w:val="42"/>
        </w:numPr>
        <w:tabs>
          <w:tab w:val="left" w:pos="0"/>
        </w:tabs>
        <w:overflowPunct w:val="0"/>
        <w:autoSpaceDE w:val="0"/>
        <w:autoSpaceDN w:val="0"/>
        <w:adjustRightInd w:val="0"/>
        <w:spacing w:after="0" w:line="240" w:lineRule="auto"/>
        <w:ind w:left="284" w:hanging="284"/>
        <w:jc w:val="center"/>
        <w:textAlignment w:val="baseline"/>
        <w:rPr>
          <w:rFonts w:ascii="Times New Roman" w:eastAsia="Arial" w:hAnsi="Times New Roman" w:cs="Times New Roman"/>
          <w:b/>
          <w:sz w:val="24"/>
          <w:szCs w:val="24"/>
          <w:lang w:eastAsia="lv-LV"/>
        </w:rPr>
      </w:pPr>
      <w:r w:rsidRPr="0016720B">
        <w:rPr>
          <w:rFonts w:ascii="Times New Roman" w:eastAsia="Arial" w:hAnsi="Times New Roman" w:cs="Times New Roman"/>
          <w:b/>
          <w:sz w:val="24"/>
          <w:szCs w:val="24"/>
          <w:lang w:eastAsia="lv-LV"/>
        </w:rPr>
        <w:t>Vienošan</w:t>
      </w:r>
      <w:r w:rsidRPr="0016720B">
        <w:rPr>
          <w:rFonts w:ascii="Times New Roman" w:eastAsia="Times New Roman" w:hAnsi="Times New Roman" w:cs="Times New Roman"/>
          <w:b/>
          <w:sz w:val="24"/>
          <w:szCs w:val="24"/>
          <w:lang w:eastAsia="lv-LV"/>
        </w:rPr>
        <w:t>ā</w:t>
      </w:r>
      <w:r w:rsidRPr="0016720B">
        <w:rPr>
          <w:rFonts w:ascii="Times New Roman" w:eastAsia="Arial" w:hAnsi="Times New Roman" w:cs="Times New Roman"/>
          <w:b/>
          <w:sz w:val="24"/>
          <w:szCs w:val="24"/>
          <w:lang w:eastAsia="lv-LV"/>
        </w:rPr>
        <w:t>s priekšmets</w:t>
      </w:r>
    </w:p>
    <w:p w14:paraId="3A75BDD6" w14:textId="77777777" w:rsidR="00873F41" w:rsidRPr="0016720B" w:rsidRDefault="00873F41" w:rsidP="00873F41">
      <w:pPr>
        <w:tabs>
          <w:tab w:val="left" w:pos="0"/>
        </w:tabs>
        <w:overflowPunct w:val="0"/>
        <w:autoSpaceDE w:val="0"/>
        <w:autoSpaceDN w:val="0"/>
        <w:adjustRightInd w:val="0"/>
        <w:spacing w:after="0" w:line="240" w:lineRule="auto"/>
        <w:ind w:left="284"/>
        <w:textAlignment w:val="baseline"/>
        <w:rPr>
          <w:rFonts w:ascii="Times New Roman" w:eastAsia="Arial" w:hAnsi="Times New Roman" w:cs="Times New Roman"/>
          <w:b/>
          <w:sz w:val="24"/>
          <w:szCs w:val="24"/>
          <w:lang w:eastAsia="lv-LV"/>
        </w:rPr>
      </w:pPr>
    </w:p>
    <w:p w14:paraId="52009721" w14:textId="77777777" w:rsidR="00873F41" w:rsidRPr="0016720B" w:rsidRDefault="00873F41" w:rsidP="00FD55B9">
      <w:pPr>
        <w:numPr>
          <w:ilvl w:val="1"/>
          <w:numId w:val="41"/>
        </w:numPr>
        <w:tabs>
          <w:tab w:val="left" w:pos="1467"/>
          <w:tab w:val="left" w:pos="1887"/>
          <w:tab w:val="left" w:pos="3327"/>
          <w:tab w:val="left" w:pos="4367"/>
          <w:tab w:val="left" w:pos="5407"/>
          <w:tab w:val="left" w:pos="5807"/>
          <w:tab w:val="left" w:pos="7267"/>
          <w:tab w:val="left" w:pos="8367"/>
          <w:tab w:val="left" w:pos="8767"/>
        </w:tabs>
        <w:spacing w:after="0" w:line="240" w:lineRule="auto"/>
        <w:ind w:left="426" w:hanging="426"/>
        <w:jc w:val="both"/>
        <w:rPr>
          <w:rFonts w:ascii="Times New Roman" w:eastAsia="Times New Roman" w:hAnsi="Times New Roman" w:cs="Times New Roman"/>
          <w:bCs/>
          <w:sz w:val="24"/>
          <w:szCs w:val="24"/>
          <w:lang w:eastAsia="lv-LV"/>
        </w:rPr>
      </w:pPr>
      <w:r w:rsidRPr="0016720B">
        <w:rPr>
          <w:rFonts w:ascii="Times New Roman" w:eastAsia="Arial" w:hAnsi="Times New Roman" w:cs="Times New Roman"/>
          <w:bCs/>
          <w:sz w:val="24"/>
          <w:szCs w:val="24"/>
          <w:lang w:eastAsia="lv-LV"/>
        </w:rPr>
        <w:t>Pas</w:t>
      </w:r>
      <w:r w:rsidRPr="0016720B">
        <w:rPr>
          <w:rFonts w:ascii="Times New Roman" w:eastAsia="Times New Roman" w:hAnsi="Times New Roman" w:cs="Times New Roman"/>
          <w:bCs/>
          <w:sz w:val="24"/>
          <w:szCs w:val="24"/>
          <w:lang w:eastAsia="lv-LV"/>
        </w:rPr>
        <w:t>ū</w:t>
      </w:r>
      <w:r w:rsidRPr="0016720B">
        <w:rPr>
          <w:rFonts w:ascii="Times New Roman" w:eastAsia="Arial" w:hAnsi="Times New Roman" w:cs="Times New Roman"/>
          <w:bCs/>
          <w:sz w:val="24"/>
          <w:szCs w:val="24"/>
          <w:lang w:eastAsia="lv-LV"/>
        </w:rPr>
        <w:t>t</w:t>
      </w:r>
      <w:r w:rsidRPr="0016720B">
        <w:rPr>
          <w:rFonts w:ascii="Times New Roman" w:eastAsia="Times New Roman" w:hAnsi="Times New Roman" w:cs="Times New Roman"/>
          <w:bCs/>
          <w:sz w:val="24"/>
          <w:szCs w:val="24"/>
          <w:lang w:eastAsia="lv-LV"/>
        </w:rPr>
        <w:t>ī</w:t>
      </w:r>
      <w:r w:rsidRPr="0016720B">
        <w:rPr>
          <w:rFonts w:ascii="Times New Roman" w:eastAsia="Arial" w:hAnsi="Times New Roman" w:cs="Times New Roman"/>
          <w:bCs/>
          <w:sz w:val="24"/>
          <w:szCs w:val="24"/>
          <w:lang w:eastAsia="lv-LV"/>
        </w:rPr>
        <w:t>t</w:t>
      </w:r>
      <w:r w:rsidRPr="0016720B">
        <w:rPr>
          <w:rFonts w:ascii="Times New Roman" w:eastAsia="Times New Roman" w:hAnsi="Times New Roman" w:cs="Times New Roman"/>
          <w:bCs/>
          <w:sz w:val="24"/>
          <w:szCs w:val="24"/>
          <w:lang w:eastAsia="lv-LV"/>
        </w:rPr>
        <w:t>ā</w:t>
      </w:r>
      <w:r w:rsidRPr="0016720B">
        <w:rPr>
          <w:rFonts w:ascii="Times New Roman" w:eastAsia="Arial" w:hAnsi="Times New Roman" w:cs="Times New Roman"/>
          <w:bCs/>
          <w:sz w:val="24"/>
          <w:szCs w:val="24"/>
          <w:lang w:eastAsia="lv-LV"/>
        </w:rPr>
        <w:t>js</w:t>
      </w:r>
      <w:r w:rsidRPr="0016720B">
        <w:rPr>
          <w:rFonts w:ascii="Times New Roman" w:eastAsia="Times New Roman" w:hAnsi="Times New Roman" w:cs="Times New Roman"/>
          <w:bCs/>
          <w:sz w:val="24"/>
          <w:szCs w:val="24"/>
          <w:lang w:eastAsia="lv-LV"/>
        </w:rPr>
        <w:t xml:space="preserve"> </w:t>
      </w:r>
      <w:r w:rsidRPr="0016720B">
        <w:rPr>
          <w:rFonts w:ascii="Times New Roman" w:eastAsia="Arial" w:hAnsi="Times New Roman" w:cs="Times New Roman"/>
          <w:bCs/>
          <w:sz w:val="24"/>
          <w:szCs w:val="24"/>
          <w:lang w:eastAsia="lv-LV"/>
        </w:rPr>
        <w:t>un</w:t>
      </w:r>
      <w:r w:rsidRPr="0016720B">
        <w:rPr>
          <w:rFonts w:ascii="Times New Roman" w:eastAsia="Times New Roman" w:hAnsi="Times New Roman" w:cs="Times New Roman"/>
          <w:bCs/>
          <w:sz w:val="24"/>
          <w:szCs w:val="24"/>
          <w:lang w:eastAsia="lv-LV"/>
        </w:rPr>
        <w:t xml:space="preserve"> </w:t>
      </w:r>
      <w:r w:rsidRPr="0016720B">
        <w:rPr>
          <w:rFonts w:ascii="Times New Roman" w:eastAsia="Arial" w:hAnsi="Times New Roman" w:cs="Times New Roman"/>
          <w:bCs/>
          <w:sz w:val="24"/>
          <w:szCs w:val="24"/>
          <w:lang w:eastAsia="lv-LV"/>
        </w:rPr>
        <w:t>Izpildītājs</w:t>
      </w:r>
      <w:r w:rsidRPr="0016720B">
        <w:rPr>
          <w:rFonts w:ascii="Times New Roman" w:eastAsia="Arial" w:hAnsi="Times New Roman" w:cs="Times New Roman"/>
          <w:bCs/>
          <w:i/>
          <w:sz w:val="24"/>
          <w:szCs w:val="24"/>
          <w:lang w:eastAsia="lv-LV"/>
        </w:rPr>
        <w:t xml:space="preserve"> </w:t>
      </w:r>
      <w:r w:rsidRPr="0016720B">
        <w:rPr>
          <w:rFonts w:ascii="Times New Roman" w:eastAsia="Times New Roman" w:hAnsi="Times New Roman" w:cs="Times New Roman"/>
          <w:bCs/>
          <w:sz w:val="24"/>
          <w:szCs w:val="24"/>
          <w:lang w:eastAsia="lv-LV"/>
        </w:rPr>
        <w:t xml:space="preserve">vienojas, ka </w:t>
      </w:r>
      <w:r w:rsidRPr="0016720B">
        <w:rPr>
          <w:rFonts w:ascii="Times New Roman" w:eastAsia="Arial" w:hAnsi="Times New Roman" w:cs="Times New Roman"/>
          <w:bCs/>
          <w:sz w:val="24"/>
          <w:szCs w:val="24"/>
          <w:lang w:eastAsia="lv-LV"/>
        </w:rPr>
        <w:t>Pakalpojuma</w:t>
      </w:r>
      <w:r w:rsidRPr="0016720B">
        <w:rPr>
          <w:rFonts w:ascii="Times New Roman" w:eastAsia="Times New Roman" w:hAnsi="Times New Roman" w:cs="Times New Roman"/>
          <w:bCs/>
          <w:sz w:val="24"/>
          <w:szCs w:val="24"/>
          <w:lang w:eastAsia="lv-LV"/>
        </w:rPr>
        <w:t xml:space="preserve"> </w:t>
      </w:r>
      <w:r w:rsidRPr="0016720B">
        <w:rPr>
          <w:rFonts w:ascii="Times New Roman" w:eastAsia="Arial" w:hAnsi="Times New Roman" w:cs="Times New Roman"/>
          <w:bCs/>
          <w:sz w:val="24"/>
          <w:szCs w:val="24"/>
          <w:lang w:eastAsia="lv-LV"/>
        </w:rPr>
        <w:t>sa</w:t>
      </w:r>
      <w:r w:rsidRPr="0016720B">
        <w:rPr>
          <w:rFonts w:ascii="Times New Roman" w:eastAsia="Times New Roman" w:hAnsi="Times New Roman" w:cs="Times New Roman"/>
          <w:bCs/>
          <w:sz w:val="24"/>
          <w:szCs w:val="24"/>
          <w:lang w:eastAsia="lv-LV"/>
        </w:rPr>
        <w:t>ņē</w:t>
      </w:r>
      <w:r w:rsidRPr="0016720B">
        <w:rPr>
          <w:rFonts w:ascii="Times New Roman" w:eastAsia="Arial" w:hAnsi="Times New Roman" w:cs="Times New Roman"/>
          <w:bCs/>
          <w:sz w:val="24"/>
          <w:szCs w:val="24"/>
          <w:lang w:eastAsia="lv-LV"/>
        </w:rPr>
        <w:t>m</w:t>
      </w:r>
      <w:r w:rsidRPr="0016720B">
        <w:rPr>
          <w:rFonts w:ascii="Times New Roman" w:eastAsia="Times New Roman" w:hAnsi="Times New Roman" w:cs="Times New Roman"/>
          <w:bCs/>
          <w:sz w:val="24"/>
          <w:szCs w:val="24"/>
          <w:lang w:eastAsia="lv-LV"/>
        </w:rPr>
        <w:t>ē</w:t>
      </w:r>
      <w:r w:rsidRPr="0016720B">
        <w:rPr>
          <w:rFonts w:ascii="Times New Roman" w:eastAsia="Arial" w:hAnsi="Times New Roman" w:cs="Times New Roman"/>
          <w:bCs/>
          <w:sz w:val="24"/>
          <w:szCs w:val="24"/>
          <w:lang w:eastAsia="lv-LV"/>
        </w:rPr>
        <w:t>js</w:t>
      </w:r>
      <w:r w:rsidRPr="0016720B">
        <w:rPr>
          <w:rFonts w:ascii="Times New Roman" w:eastAsia="Times New Roman" w:hAnsi="Times New Roman" w:cs="Times New Roman"/>
          <w:bCs/>
          <w:sz w:val="24"/>
          <w:szCs w:val="24"/>
          <w:lang w:eastAsia="lv-LV"/>
        </w:rPr>
        <w:t xml:space="preserve">, kā interesēs </w:t>
      </w:r>
      <w:r w:rsidRPr="0016720B">
        <w:rPr>
          <w:rFonts w:ascii="Times New Roman" w:eastAsia="Arial" w:hAnsi="Times New Roman" w:cs="Times New Roman"/>
          <w:bCs/>
          <w:sz w:val="24"/>
          <w:szCs w:val="24"/>
          <w:lang w:eastAsia="lv-LV"/>
        </w:rPr>
        <w:t>Pas</w:t>
      </w:r>
      <w:r w:rsidRPr="0016720B">
        <w:rPr>
          <w:rFonts w:ascii="Times New Roman" w:eastAsia="Times New Roman" w:hAnsi="Times New Roman" w:cs="Times New Roman"/>
          <w:bCs/>
          <w:sz w:val="24"/>
          <w:szCs w:val="24"/>
          <w:lang w:eastAsia="lv-LV"/>
        </w:rPr>
        <w:t>ū</w:t>
      </w:r>
      <w:r w:rsidRPr="0016720B">
        <w:rPr>
          <w:rFonts w:ascii="Times New Roman" w:eastAsia="Arial" w:hAnsi="Times New Roman" w:cs="Times New Roman"/>
          <w:bCs/>
          <w:sz w:val="24"/>
          <w:szCs w:val="24"/>
          <w:lang w:eastAsia="lv-LV"/>
        </w:rPr>
        <w:t>t</w:t>
      </w:r>
      <w:r w:rsidRPr="0016720B">
        <w:rPr>
          <w:rFonts w:ascii="Times New Roman" w:eastAsia="Times New Roman" w:hAnsi="Times New Roman" w:cs="Times New Roman"/>
          <w:bCs/>
          <w:sz w:val="24"/>
          <w:szCs w:val="24"/>
          <w:lang w:eastAsia="lv-LV"/>
        </w:rPr>
        <w:t>ī</w:t>
      </w:r>
      <w:r w:rsidRPr="0016720B">
        <w:rPr>
          <w:rFonts w:ascii="Times New Roman" w:eastAsia="Arial" w:hAnsi="Times New Roman" w:cs="Times New Roman"/>
          <w:bCs/>
          <w:sz w:val="24"/>
          <w:szCs w:val="24"/>
          <w:lang w:eastAsia="lv-LV"/>
        </w:rPr>
        <w:t>t</w:t>
      </w:r>
      <w:r w:rsidRPr="0016720B">
        <w:rPr>
          <w:rFonts w:ascii="Times New Roman" w:eastAsia="Times New Roman" w:hAnsi="Times New Roman" w:cs="Times New Roman"/>
          <w:bCs/>
          <w:sz w:val="24"/>
          <w:szCs w:val="24"/>
          <w:lang w:eastAsia="lv-LV"/>
        </w:rPr>
        <w:t>ā</w:t>
      </w:r>
      <w:r w:rsidRPr="0016720B">
        <w:rPr>
          <w:rFonts w:ascii="Times New Roman" w:eastAsia="Arial" w:hAnsi="Times New Roman" w:cs="Times New Roman"/>
          <w:bCs/>
          <w:sz w:val="24"/>
          <w:szCs w:val="24"/>
          <w:lang w:eastAsia="lv-LV"/>
        </w:rPr>
        <w:t>js</w:t>
      </w:r>
      <w:r w:rsidRPr="0016720B">
        <w:rPr>
          <w:rFonts w:ascii="Times New Roman" w:eastAsia="Arial" w:hAnsi="Times New Roman" w:cs="Times New Roman"/>
          <w:bCs/>
          <w:i/>
          <w:sz w:val="24"/>
          <w:szCs w:val="24"/>
          <w:lang w:eastAsia="lv-LV"/>
        </w:rPr>
        <w:t xml:space="preserve"> </w:t>
      </w:r>
      <w:r w:rsidRPr="0016720B">
        <w:rPr>
          <w:rFonts w:ascii="Times New Roman" w:eastAsia="Times New Roman" w:hAnsi="Times New Roman" w:cs="Times New Roman"/>
          <w:bCs/>
          <w:sz w:val="24"/>
          <w:szCs w:val="24"/>
          <w:lang w:eastAsia="lv-LV"/>
        </w:rPr>
        <w:t>ir rīkojis Iepirkumu, slēgs</w:t>
      </w:r>
      <w:r w:rsidRPr="0016720B">
        <w:rPr>
          <w:rFonts w:ascii="Times New Roman" w:eastAsia="Arial" w:hAnsi="Times New Roman" w:cs="Times New Roman"/>
          <w:bCs/>
          <w:i/>
          <w:sz w:val="24"/>
          <w:szCs w:val="24"/>
          <w:lang w:eastAsia="lv-LV"/>
        </w:rPr>
        <w:t xml:space="preserve"> </w:t>
      </w:r>
      <w:r w:rsidRPr="0016720B">
        <w:rPr>
          <w:rFonts w:ascii="Times New Roman" w:eastAsia="Times New Roman" w:hAnsi="Times New Roman" w:cs="Times New Roman"/>
          <w:bCs/>
          <w:sz w:val="24"/>
          <w:szCs w:val="24"/>
          <w:lang w:eastAsia="lv-LV"/>
        </w:rPr>
        <w:t xml:space="preserve">pakalpojumu līgumu saskaņā ar Līguma 2. pielikumā pievienoto projektu (turpmāk – Līgums) ar </w:t>
      </w:r>
      <w:r w:rsidRPr="0016720B">
        <w:rPr>
          <w:rFonts w:ascii="Times New Roman" w:eastAsia="Arial" w:hAnsi="Times New Roman" w:cs="Times New Roman"/>
          <w:bCs/>
          <w:sz w:val="24"/>
          <w:szCs w:val="24"/>
          <w:lang w:eastAsia="lv-LV"/>
        </w:rPr>
        <w:t>Izpildītāju</w:t>
      </w:r>
      <w:r w:rsidRPr="0016720B">
        <w:rPr>
          <w:rFonts w:ascii="Times New Roman" w:eastAsia="Arial" w:hAnsi="Times New Roman" w:cs="Times New Roman"/>
          <w:bCs/>
          <w:i/>
          <w:sz w:val="24"/>
          <w:szCs w:val="24"/>
          <w:lang w:eastAsia="lv-LV"/>
        </w:rPr>
        <w:t xml:space="preserve"> </w:t>
      </w:r>
      <w:r w:rsidRPr="0016720B">
        <w:rPr>
          <w:rFonts w:ascii="Times New Roman" w:eastAsia="Times New Roman" w:hAnsi="Times New Roman" w:cs="Times New Roman"/>
          <w:sz w:val="24"/>
          <w:lang w:eastAsia="lv-LV"/>
        </w:rPr>
        <w:t>par revīzijas pakalpojumu sniegšanu – gada</w:t>
      </w:r>
      <w:r w:rsidRPr="0016720B">
        <w:rPr>
          <w:rFonts w:ascii="Times New Roman" w:eastAsia="Times New Roman" w:hAnsi="Times New Roman" w:cs="Times New Roman"/>
          <w:bCs/>
          <w:sz w:val="24"/>
          <w:szCs w:val="24"/>
          <w:lang w:eastAsia="lv-LV"/>
        </w:rPr>
        <w:t xml:space="preserve"> pārskata finanšu revīziju, zvērināta revidenta ziņojumu un ieteikuma vēstules vadībai par Jūrmalas valstspilsētas pašvaldības kapitālsabiedrību </w:t>
      </w:r>
      <w:r w:rsidRPr="0016720B">
        <w:rPr>
          <w:rFonts w:ascii="Times New Roman" w:eastAsia="Times New Roman" w:hAnsi="Times New Roman" w:cs="Times New Roman"/>
          <w:sz w:val="24"/>
          <w:lang w:eastAsia="lv-LV"/>
        </w:rPr>
        <w:t>2026., 2027. un 2028. </w:t>
      </w:r>
      <w:r w:rsidRPr="0016720B">
        <w:rPr>
          <w:rFonts w:ascii="Times New Roman" w:eastAsia="Times New Roman" w:hAnsi="Times New Roman" w:cs="Times New Roman"/>
          <w:bCs/>
          <w:sz w:val="24"/>
          <w:szCs w:val="24"/>
          <w:lang w:eastAsia="lv-LV"/>
        </w:rPr>
        <w:t>gada pārskatiem (turpmāk – Pakalpojums).</w:t>
      </w:r>
    </w:p>
    <w:p w14:paraId="7BB2A566" w14:textId="77777777" w:rsidR="00873F41" w:rsidRPr="0016720B" w:rsidRDefault="00873F41" w:rsidP="00FD55B9">
      <w:pPr>
        <w:numPr>
          <w:ilvl w:val="1"/>
          <w:numId w:val="41"/>
        </w:numPr>
        <w:tabs>
          <w:tab w:val="left" w:pos="1467"/>
          <w:tab w:val="left" w:pos="1887"/>
          <w:tab w:val="left" w:pos="3327"/>
          <w:tab w:val="left" w:pos="4367"/>
          <w:tab w:val="left" w:pos="5407"/>
          <w:tab w:val="left" w:pos="5807"/>
          <w:tab w:val="left" w:pos="7267"/>
          <w:tab w:val="left" w:pos="8367"/>
          <w:tab w:val="left" w:pos="8767"/>
        </w:tabs>
        <w:spacing w:after="0" w:line="240" w:lineRule="auto"/>
        <w:ind w:left="426" w:hanging="426"/>
        <w:jc w:val="both"/>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bCs/>
          <w:sz w:val="24"/>
          <w:szCs w:val="24"/>
          <w:lang w:eastAsia="lv-LV"/>
        </w:rPr>
        <w:t>Izpildītājs apliecina un garantē, ka tam ir visas nepieciešamās atļaujas, licences, sertifikāti Vienošanās paredzētā Pakalpojuma sniegšanai saskaņā ar spēkā esošajiem normatīvajiem aktiem.</w:t>
      </w:r>
    </w:p>
    <w:p w14:paraId="0F804726" w14:textId="77777777" w:rsidR="00873F41" w:rsidRPr="0016720B" w:rsidRDefault="00873F41" w:rsidP="00FD55B9">
      <w:pPr>
        <w:numPr>
          <w:ilvl w:val="1"/>
          <w:numId w:val="41"/>
        </w:numPr>
        <w:tabs>
          <w:tab w:val="left" w:pos="1467"/>
          <w:tab w:val="left" w:pos="1887"/>
          <w:tab w:val="left" w:pos="3327"/>
          <w:tab w:val="left" w:pos="4367"/>
          <w:tab w:val="left" w:pos="5407"/>
          <w:tab w:val="left" w:pos="5807"/>
          <w:tab w:val="left" w:pos="7267"/>
          <w:tab w:val="left" w:pos="8367"/>
          <w:tab w:val="left" w:pos="8767"/>
        </w:tabs>
        <w:spacing w:after="0" w:line="240" w:lineRule="auto"/>
        <w:ind w:left="426" w:hanging="426"/>
        <w:jc w:val="both"/>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sz w:val="24"/>
          <w:szCs w:val="24"/>
          <w:lang w:eastAsia="lv-LV"/>
        </w:rPr>
        <w:t xml:space="preserve">Vienošanās darbības jeb Pakalpojuma sniegšanas termiņš ir līdz </w:t>
      </w:r>
      <w:r w:rsidRPr="0016720B">
        <w:rPr>
          <w:rFonts w:ascii="Times New Roman" w:eastAsia="Times New Roman" w:hAnsi="Times New Roman" w:cs="Times New Roman"/>
          <w:b/>
          <w:bCs/>
          <w:sz w:val="24"/>
          <w:szCs w:val="24"/>
          <w:lang w:eastAsia="lv-LV"/>
        </w:rPr>
        <w:t>2029. gada 31. maijam</w:t>
      </w:r>
      <w:r w:rsidRPr="0016720B">
        <w:rPr>
          <w:rFonts w:ascii="Times New Roman" w:eastAsia="Times New Roman" w:hAnsi="Times New Roman" w:cs="Times New Roman"/>
          <w:sz w:val="24"/>
          <w:szCs w:val="24"/>
          <w:lang w:eastAsia="lv-LV"/>
        </w:rPr>
        <w:t>.</w:t>
      </w:r>
    </w:p>
    <w:p w14:paraId="4736317B" w14:textId="77777777" w:rsidR="00873F41" w:rsidRPr="0016720B" w:rsidRDefault="00873F41" w:rsidP="00873F41">
      <w:pPr>
        <w:spacing w:after="0" w:line="240" w:lineRule="auto"/>
        <w:ind w:left="367" w:right="160"/>
        <w:jc w:val="both"/>
        <w:rPr>
          <w:rFonts w:ascii="Times New Roman" w:eastAsia="Times New Roman" w:hAnsi="Times New Roman" w:cs="Times New Roman"/>
          <w:bCs/>
          <w:sz w:val="24"/>
          <w:szCs w:val="24"/>
          <w:lang w:eastAsia="lv-LV"/>
        </w:rPr>
      </w:pPr>
    </w:p>
    <w:p w14:paraId="051509C3" w14:textId="77777777" w:rsidR="00873F41" w:rsidRPr="0016720B" w:rsidRDefault="00873F41" w:rsidP="00FD55B9">
      <w:pPr>
        <w:numPr>
          <w:ilvl w:val="0"/>
          <w:numId w:val="42"/>
        </w:numPr>
        <w:tabs>
          <w:tab w:val="left" w:pos="0"/>
        </w:tabs>
        <w:overflowPunct w:val="0"/>
        <w:autoSpaceDE w:val="0"/>
        <w:autoSpaceDN w:val="0"/>
        <w:adjustRightInd w:val="0"/>
        <w:spacing w:after="0" w:line="240" w:lineRule="auto"/>
        <w:ind w:left="284" w:hanging="284"/>
        <w:jc w:val="center"/>
        <w:textAlignment w:val="baseline"/>
        <w:rPr>
          <w:rFonts w:ascii="Times New Roman" w:eastAsia="Arial" w:hAnsi="Times New Roman" w:cs="Times New Roman"/>
          <w:b/>
          <w:sz w:val="24"/>
          <w:szCs w:val="24"/>
          <w:lang w:eastAsia="lv-LV"/>
        </w:rPr>
      </w:pPr>
      <w:r w:rsidRPr="0016720B">
        <w:rPr>
          <w:rFonts w:ascii="Times New Roman" w:eastAsia="Arial" w:hAnsi="Times New Roman" w:cs="Times New Roman"/>
          <w:b/>
          <w:sz w:val="24"/>
          <w:szCs w:val="24"/>
          <w:lang w:eastAsia="lv-LV"/>
        </w:rPr>
        <w:t>Pakalpojuma līgumcena</w:t>
      </w:r>
    </w:p>
    <w:p w14:paraId="13243BA9" w14:textId="77777777" w:rsidR="00873F41" w:rsidRPr="0016720B" w:rsidRDefault="00873F41" w:rsidP="00FD55B9">
      <w:pPr>
        <w:numPr>
          <w:ilvl w:val="1"/>
          <w:numId w:val="38"/>
        </w:numPr>
        <w:tabs>
          <w:tab w:val="left" w:pos="284"/>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bCs/>
          <w:sz w:val="24"/>
          <w:szCs w:val="24"/>
          <w:lang w:eastAsia="lv-LV"/>
        </w:rPr>
      </w:pPr>
      <w:r w:rsidRPr="0016720B">
        <w:rPr>
          <w:rFonts w:ascii="Times New Roman" w:eastAsia="Arial" w:hAnsi="Times New Roman" w:cs="Times New Roman"/>
          <w:bCs/>
          <w:sz w:val="24"/>
          <w:szCs w:val="24"/>
          <w:lang w:eastAsia="lv-LV"/>
        </w:rPr>
        <w:t>Izpildītājs</w:t>
      </w:r>
      <w:r w:rsidRPr="0016720B">
        <w:rPr>
          <w:rFonts w:ascii="Times New Roman" w:eastAsia="Arial" w:hAnsi="Times New Roman" w:cs="Times New Roman"/>
          <w:bCs/>
          <w:i/>
          <w:sz w:val="24"/>
          <w:szCs w:val="24"/>
          <w:lang w:eastAsia="lv-LV"/>
        </w:rPr>
        <w:t xml:space="preserve"> </w:t>
      </w:r>
      <w:r w:rsidRPr="0016720B">
        <w:rPr>
          <w:rFonts w:ascii="Times New Roman" w:eastAsia="Times New Roman" w:hAnsi="Times New Roman" w:cs="Times New Roman"/>
          <w:bCs/>
          <w:sz w:val="24"/>
          <w:szCs w:val="24"/>
          <w:lang w:eastAsia="lv-LV"/>
        </w:rPr>
        <w:t>apņemas sniegt Pakalpojumu</w:t>
      </w:r>
      <w:r w:rsidRPr="0016720B">
        <w:rPr>
          <w:rFonts w:ascii="Times New Roman" w:eastAsia="Arial" w:hAnsi="Times New Roman" w:cs="Times New Roman"/>
          <w:bCs/>
          <w:i/>
          <w:sz w:val="24"/>
          <w:szCs w:val="24"/>
          <w:lang w:eastAsia="lv-LV"/>
        </w:rPr>
        <w:t xml:space="preserve"> </w:t>
      </w:r>
      <w:r w:rsidRPr="0016720B">
        <w:rPr>
          <w:rFonts w:ascii="Times New Roman" w:eastAsia="Arial" w:hAnsi="Times New Roman" w:cs="Times New Roman"/>
          <w:bCs/>
          <w:sz w:val="24"/>
          <w:szCs w:val="24"/>
          <w:lang w:eastAsia="lv-LV"/>
        </w:rPr>
        <w:t>Pakalpojuma sa</w:t>
      </w:r>
      <w:r w:rsidRPr="0016720B">
        <w:rPr>
          <w:rFonts w:ascii="Times New Roman" w:eastAsia="Times New Roman" w:hAnsi="Times New Roman" w:cs="Times New Roman"/>
          <w:bCs/>
          <w:sz w:val="24"/>
          <w:szCs w:val="24"/>
          <w:lang w:eastAsia="lv-LV"/>
        </w:rPr>
        <w:t>ņē</w:t>
      </w:r>
      <w:r w:rsidRPr="0016720B">
        <w:rPr>
          <w:rFonts w:ascii="Times New Roman" w:eastAsia="Arial" w:hAnsi="Times New Roman" w:cs="Times New Roman"/>
          <w:bCs/>
          <w:sz w:val="24"/>
          <w:szCs w:val="24"/>
          <w:lang w:eastAsia="lv-LV"/>
        </w:rPr>
        <w:t>m</w:t>
      </w:r>
      <w:r w:rsidRPr="0016720B">
        <w:rPr>
          <w:rFonts w:ascii="Times New Roman" w:eastAsia="Times New Roman" w:hAnsi="Times New Roman" w:cs="Times New Roman"/>
          <w:bCs/>
          <w:sz w:val="24"/>
          <w:szCs w:val="24"/>
          <w:lang w:eastAsia="lv-LV"/>
        </w:rPr>
        <w:t>ē</w:t>
      </w:r>
      <w:r w:rsidRPr="0016720B">
        <w:rPr>
          <w:rFonts w:ascii="Times New Roman" w:eastAsia="Arial" w:hAnsi="Times New Roman" w:cs="Times New Roman"/>
          <w:bCs/>
          <w:sz w:val="24"/>
          <w:szCs w:val="24"/>
          <w:lang w:eastAsia="lv-LV"/>
        </w:rPr>
        <w:t>jam Vienošan</w:t>
      </w:r>
      <w:r w:rsidRPr="0016720B">
        <w:rPr>
          <w:rFonts w:ascii="Times New Roman" w:eastAsia="Times New Roman" w:hAnsi="Times New Roman" w:cs="Times New Roman"/>
          <w:bCs/>
          <w:sz w:val="24"/>
          <w:szCs w:val="24"/>
          <w:lang w:eastAsia="lv-LV"/>
        </w:rPr>
        <w:t>ā</w:t>
      </w:r>
      <w:r w:rsidRPr="0016720B">
        <w:rPr>
          <w:rFonts w:ascii="Times New Roman" w:eastAsia="Arial" w:hAnsi="Times New Roman" w:cs="Times New Roman"/>
          <w:bCs/>
          <w:sz w:val="24"/>
          <w:szCs w:val="24"/>
          <w:lang w:eastAsia="lv-LV"/>
        </w:rPr>
        <w:t>s</w:t>
      </w:r>
      <w:r w:rsidRPr="0016720B">
        <w:rPr>
          <w:rFonts w:ascii="Times New Roman" w:eastAsia="Arial" w:hAnsi="Times New Roman" w:cs="Times New Roman"/>
          <w:bCs/>
          <w:i/>
          <w:sz w:val="24"/>
          <w:szCs w:val="24"/>
          <w:lang w:eastAsia="lv-LV"/>
        </w:rPr>
        <w:t xml:space="preserve"> </w:t>
      </w:r>
      <w:r w:rsidRPr="0016720B">
        <w:rPr>
          <w:rFonts w:ascii="Times New Roman" w:eastAsia="Times New Roman" w:hAnsi="Times New Roman" w:cs="Times New Roman"/>
          <w:bCs/>
          <w:sz w:val="24"/>
          <w:szCs w:val="24"/>
          <w:lang w:eastAsia="lv-LV"/>
        </w:rPr>
        <w:t>darbības periodā.</w:t>
      </w:r>
    </w:p>
    <w:p w14:paraId="7011703F" w14:textId="77777777" w:rsidR="00873F41" w:rsidRPr="00CB21BB" w:rsidRDefault="00873F41" w:rsidP="00FD55B9">
      <w:pPr>
        <w:numPr>
          <w:ilvl w:val="1"/>
          <w:numId w:val="38"/>
        </w:numPr>
        <w:tabs>
          <w:tab w:val="left" w:pos="284"/>
        </w:tabs>
        <w:overflowPunct w:val="0"/>
        <w:autoSpaceDE w:val="0"/>
        <w:autoSpaceDN w:val="0"/>
        <w:adjustRightInd w:val="0"/>
        <w:spacing w:after="0" w:line="240" w:lineRule="auto"/>
        <w:ind w:left="426" w:hanging="426"/>
        <w:jc w:val="both"/>
        <w:textAlignment w:val="baseline"/>
        <w:rPr>
          <w:rFonts w:ascii="Times New Roman" w:eastAsia="Arial" w:hAnsi="Times New Roman" w:cs="Times New Roman"/>
          <w:bCs/>
          <w:sz w:val="24"/>
          <w:szCs w:val="24"/>
          <w:lang w:eastAsia="lv-LV"/>
        </w:rPr>
      </w:pPr>
      <w:r w:rsidRPr="0016720B">
        <w:rPr>
          <w:rFonts w:ascii="Times New Roman" w:eastAsia="Arial" w:hAnsi="Times New Roman" w:cs="Times New Roman"/>
          <w:bCs/>
          <w:sz w:val="24"/>
          <w:szCs w:val="24"/>
          <w:lang w:eastAsia="lv-LV"/>
        </w:rPr>
        <w:t xml:space="preserve">Pakalpojuma līgumcenas (bez pievienotās vērtības nodokļa) saskaņā ar Iepirkuma rezultātiem </w:t>
      </w:r>
      <w:r w:rsidRPr="00CB21BB">
        <w:rPr>
          <w:rFonts w:ascii="Times New Roman" w:eastAsia="Arial" w:hAnsi="Times New Roman" w:cs="Times New Roman"/>
          <w:bCs/>
          <w:sz w:val="24"/>
          <w:szCs w:val="24"/>
          <w:lang w:eastAsia="lv-LV"/>
        </w:rPr>
        <w:t>ir šādas:</w:t>
      </w:r>
    </w:p>
    <w:tbl>
      <w:tblPr>
        <w:tblStyle w:val="TableGrid4"/>
        <w:tblpPr w:leftFromText="180" w:rightFromText="180" w:vertAnchor="text" w:horzAnchor="margin" w:tblpX="137" w:tblpY="159"/>
        <w:tblW w:w="9355" w:type="dxa"/>
        <w:tblInd w:w="0" w:type="dxa"/>
        <w:tblLayout w:type="fixed"/>
        <w:tblLook w:val="04A0" w:firstRow="1" w:lastRow="0" w:firstColumn="1" w:lastColumn="0" w:noHBand="0" w:noVBand="1"/>
      </w:tblPr>
      <w:tblGrid>
        <w:gridCol w:w="3823"/>
        <w:gridCol w:w="1428"/>
        <w:gridCol w:w="1417"/>
        <w:gridCol w:w="1418"/>
        <w:gridCol w:w="1269"/>
      </w:tblGrid>
      <w:tr w:rsidR="00873F41" w:rsidRPr="00CB21BB" w14:paraId="4E0F219E" w14:textId="77777777" w:rsidTr="000725F1">
        <w:tc>
          <w:tcPr>
            <w:tcW w:w="3823" w:type="dxa"/>
            <w:vMerge w:val="restart"/>
            <w:vAlign w:val="center"/>
          </w:tcPr>
          <w:p w14:paraId="680C2762" w14:textId="77777777" w:rsidR="00873F41" w:rsidRPr="00CB21BB" w:rsidRDefault="00873F41" w:rsidP="000725F1">
            <w:pPr>
              <w:ind w:right="160"/>
              <w:jc w:val="center"/>
              <w:rPr>
                <w:rFonts w:eastAsia="Calibri"/>
                <w:b/>
                <w:sz w:val="24"/>
                <w:szCs w:val="24"/>
              </w:rPr>
            </w:pPr>
            <w:r w:rsidRPr="00CB21BB">
              <w:rPr>
                <w:rFonts w:eastAsia="Calibri"/>
                <w:b/>
                <w:sz w:val="24"/>
                <w:szCs w:val="24"/>
              </w:rPr>
              <w:t>Nosaukums</w:t>
            </w:r>
          </w:p>
        </w:tc>
        <w:tc>
          <w:tcPr>
            <w:tcW w:w="5532" w:type="dxa"/>
            <w:gridSpan w:val="4"/>
            <w:vAlign w:val="center"/>
          </w:tcPr>
          <w:p w14:paraId="354FB63D" w14:textId="77777777" w:rsidR="00873F41" w:rsidRPr="00CB21BB" w:rsidRDefault="00873F41" w:rsidP="000725F1">
            <w:pPr>
              <w:ind w:right="160"/>
              <w:jc w:val="center"/>
              <w:rPr>
                <w:rFonts w:eastAsia="Calibri"/>
                <w:b/>
                <w:sz w:val="24"/>
                <w:szCs w:val="24"/>
              </w:rPr>
            </w:pPr>
            <w:r w:rsidRPr="00CB21BB">
              <w:rPr>
                <w:rFonts w:eastAsia="Calibri"/>
                <w:b/>
                <w:sz w:val="24"/>
                <w:szCs w:val="24"/>
              </w:rPr>
              <w:t xml:space="preserve">Līgumcena </w:t>
            </w:r>
            <w:proofErr w:type="spellStart"/>
            <w:r w:rsidRPr="00CB21BB">
              <w:rPr>
                <w:rFonts w:eastAsia="Calibri"/>
                <w:b/>
                <w:i/>
                <w:iCs/>
                <w:sz w:val="24"/>
                <w:szCs w:val="24"/>
              </w:rPr>
              <w:t>euro</w:t>
            </w:r>
            <w:proofErr w:type="spellEnd"/>
            <w:r w:rsidRPr="00CB21BB">
              <w:rPr>
                <w:rFonts w:eastAsia="Calibri"/>
                <w:b/>
                <w:sz w:val="24"/>
                <w:szCs w:val="24"/>
              </w:rPr>
              <w:t xml:space="preserve"> (bez PVN)</w:t>
            </w:r>
          </w:p>
        </w:tc>
      </w:tr>
      <w:tr w:rsidR="00873F41" w:rsidRPr="00CB21BB" w14:paraId="1B6779B9" w14:textId="77777777" w:rsidTr="000725F1">
        <w:tc>
          <w:tcPr>
            <w:tcW w:w="3823" w:type="dxa"/>
            <w:vMerge/>
            <w:vAlign w:val="center"/>
          </w:tcPr>
          <w:p w14:paraId="358993F9" w14:textId="77777777" w:rsidR="00873F41" w:rsidRPr="00CB21BB" w:rsidRDefault="00873F41" w:rsidP="000725F1">
            <w:pPr>
              <w:ind w:right="160"/>
              <w:jc w:val="center"/>
              <w:rPr>
                <w:rFonts w:eastAsia="Calibri"/>
                <w:b/>
                <w:sz w:val="24"/>
                <w:szCs w:val="24"/>
              </w:rPr>
            </w:pPr>
          </w:p>
        </w:tc>
        <w:tc>
          <w:tcPr>
            <w:tcW w:w="1428" w:type="dxa"/>
            <w:vAlign w:val="center"/>
          </w:tcPr>
          <w:p w14:paraId="79FE8EAC" w14:textId="77777777" w:rsidR="00873F41" w:rsidRPr="00CB21BB" w:rsidRDefault="00873F41" w:rsidP="000725F1">
            <w:pPr>
              <w:ind w:right="160"/>
              <w:jc w:val="center"/>
              <w:rPr>
                <w:rFonts w:eastAsia="Calibri"/>
                <w:b/>
                <w:sz w:val="24"/>
                <w:szCs w:val="24"/>
              </w:rPr>
            </w:pPr>
            <w:r w:rsidRPr="00CB21BB">
              <w:rPr>
                <w:rFonts w:eastAsia="Calibri"/>
                <w:b/>
                <w:sz w:val="24"/>
                <w:szCs w:val="24"/>
              </w:rPr>
              <w:t>2026.gads</w:t>
            </w:r>
          </w:p>
        </w:tc>
        <w:tc>
          <w:tcPr>
            <w:tcW w:w="1417" w:type="dxa"/>
            <w:vAlign w:val="center"/>
          </w:tcPr>
          <w:p w14:paraId="35B446CF" w14:textId="77777777" w:rsidR="00873F41" w:rsidRPr="00CB21BB" w:rsidRDefault="00873F41" w:rsidP="000725F1">
            <w:pPr>
              <w:ind w:right="160"/>
              <w:jc w:val="center"/>
              <w:rPr>
                <w:rFonts w:eastAsia="Calibri"/>
                <w:b/>
                <w:sz w:val="24"/>
                <w:szCs w:val="24"/>
              </w:rPr>
            </w:pPr>
            <w:r w:rsidRPr="00CB21BB">
              <w:rPr>
                <w:rFonts w:eastAsia="Calibri"/>
                <w:b/>
                <w:sz w:val="24"/>
                <w:szCs w:val="24"/>
              </w:rPr>
              <w:t>2027.gads</w:t>
            </w:r>
          </w:p>
        </w:tc>
        <w:tc>
          <w:tcPr>
            <w:tcW w:w="1418" w:type="dxa"/>
            <w:vAlign w:val="center"/>
          </w:tcPr>
          <w:p w14:paraId="600D4372" w14:textId="77777777" w:rsidR="00873F41" w:rsidRPr="00CB21BB" w:rsidRDefault="00873F41" w:rsidP="000725F1">
            <w:pPr>
              <w:ind w:right="160"/>
              <w:jc w:val="center"/>
              <w:rPr>
                <w:rFonts w:eastAsia="Calibri"/>
                <w:b/>
                <w:sz w:val="24"/>
                <w:szCs w:val="24"/>
              </w:rPr>
            </w:pPr>
            <w:r w:rsidRPr="00CB21BB">
              <w:rPr>
                <w:rFonts w:eastAsia="Calibri"/>
                <w:b/>
                <w:sz w:val="24"/>
                <w:szCs w:val="24"/>
              </w:rPr>
              <w:t>2028.gads</w:t>
            </w:r>
          </w:p>
        </w:tc>
        <w:tc>
          <w:tcPr>
            <w:tcW w:w="1269" w:type="dxa"/>
            <w:vAlign w:val="center"/>
          </w:tcPr>
          <w:p w14:paraId="77E15ADB" w14:textId="77777777" w:rsidR="00873F41" w:rsidRPr="00CB21BB" w:rsidRDefault="00873F41" w:rsidP="000725F1">
            <w:pPr>
              <w:ind w:right="160"/>
              <w:jc w:val="center"/>
              <w:rPr>
                <w:rFonts w:eastAsia="Calibri"/>
                <w:b/>
                <w:sz w:val="24"/>
                <w:szCs w:val="24"/>
              </w:rPr>
            </w:pPr>
            <w:r w:rsidRPr="00CB21BB">
              <w:rPr>
                <w:rFonts w:eastAsia="Calibri"/>
                <w:b/>
                <w:sz w:val="24"/>
                <w:szCs w:val="24"/>
              </w:rPr>
              <w:t>Kopā</w:t>
            </w:r>
          </w:p>
        </w:tc>
      </w:tr>
      <w:tr w:rsidR="00873F41" w:rsidRPr="00CB21BB" w14:paraId="27D60480" w14:textId="77777777" w:rsidTr="000725F1">
        <w:tc>
          <w:tcPr>
            <w:tcW w:w="3823" w:type="dxa"/>
            <w:vAlign w:val="center"/>
          </w:tcPr>
          <w:p w14:paraId="6BB572EA" w14:textId="77777777" w:rsidR="00873F41" w:rsidRPr="00CB21BB" w:rsidRDefault="00873F41" w:rsidP="000725F1">
            <w:pPr>
              <w:tabs>
                <w:tab w:val="left" w:pos="3436"/>
              </w:tabs>
              <w:ind w:right="-107"/>
              <w:rPr>
                <w:rFonts w:eastAsia="Calibri"/>
                <w:sz w:val="24"/>
                <w:szCs w:val="24"/>
              </w:rPr>
            </w:pPr>
            <w:r w:rsidRPr="00CB21BB">
              <w:rPr>
                <w:rFonts w:eastAsia="Calibri"/>
                <w:sz w:val="24"/>
                <w:szCs w:val="24"/>
              </w:rPr>
              <w:t>SIA "Jūrmalas ūdens"</w:t>
            </w:r>
          </w:p>
        </w:tc>
        <w:tc>
          <w:tcPr>
            <w:tcW w:w="1428" w:type="dxa"/>
          </w:tcPr>
          <w:p w14:paraId="2B066A81"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7" w:type="dxa"/>
          </w:tcPr>
          <w:p w14:paraId="30309521"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8" w:type="dxa"/>
          </w:tcPr>
          <w:p w14:paraId="52D5EAA7"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269" w:type="dxa"/>
          </w:tcPr>
          <w:p w14:paraId="7397F66F" w14:textId="77777777" w:rsidR="00873F41" w:rsidRPr="00CB21BB" w:rsidRDefault="00873F41" w:rsidP="000725F1">
            <w:pPr>
              <w:tabs>
                <w:tab w:val="left" w:pos="0"/>
                <w:tab w:val="left" w:pos="993"/>
              </w:tabs>
              <w:ind w:right="-6"/>
              <w:jc w:val="center"/>
              <w:textAlignment w:val="baseline"/>
              <w:rPr>
                <w:rFonts w:eastAsia="Calibri"/>
                <w:sz w:val="24"/>
                <w:szCs w:val="24"/>
              </w:rPr>
            </w:pPr>
          </w:p>
        </w:tc>
      </w:tr>
      <w:tr w:rsidR="00873F41" w:rsidRPr="00CB21BB" w14:paraId="33DBF782" w14:textId="77777777" w:rsidTr="000725F1">
        <w:tc>
          <w:tcPr>
            <w:tcW w:w="3823" w:type="dxa"/>
            <w:vAlign w:val="center"/>
          </w:tcPr>
          <w:p w14:paraId="587765DC" w14:textId="77777777" w:rsidR="00873F41" w:rsidRPr="00CB21BB" w:rsidRDefault="00873F41" w:rsidP="000725F1">
            <w:pPr>
              <w:tabs>
                <w:tab w:val="left" w:pos="3436"/>
              </w:tabs>
              <w:ind w:right="-107"/>
              <w:rPr>
                <w:rFonts w:eastAsia="Calibri"/>
                <w:sz w:val="24"/>
                <w:szCs w:val="24"/>
              </w:rPr>
            </w:pPr>
            <w:r w:rsidRPr="00CB21BB">
              <w:rPr>
                <w:rFonts w:eastAsia="Calibri"/>
                <w:sz w:val="24"/>
                <w:szCs w:val="24"/>
              </w:rPr>
              <w:t xml:space="preserve">Sabiedrība ar ierobežotu atbildību "Jūrmalas siltums" </w:t>
            </w:r>
          </w:p>
        </w:tc>
        <w:tc>
          <w:tcPr>
            <w:tcW w:w="1428" w:type="dxa"/>
          </w:tcPr>
          <w:p w14:paraId="778B8E12"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7" w:type="dxa"/>
          </w:tcPr>
          <w:p w14:paraId="3FD650FC"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8" w:type="dxa"/>
          </w:tcPr>
          <w:p w14:paraId="1BEDA48C"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269" w:type="dxa"/>
          </w:tcPr>
          <w:p w14:paraId="06CE4FE7" w14:textId="77777777" w:rsidR="00873F41" w:rsidRPr="00CB21BB" w:rsidRDefault="00873F41" w:rsidP="000725F1">
            <w:pPr>
              <w:tabs>
                <w:tab w:val="left" w:pos="0"/>
                <w:tab w:val="left" w:pos="993"/>
              </w:tabs>
              <w:ind w:right="-6"/>
              <w:jc w:val="center"/>
              <w:textAlignment w:val="baseline"/>
              <w:rPr>
                <w:rFonts w:eastAsia="Calibri"/>
                <w:sz w:val="24"/>
                <w:szCs w:val="24"/>
              </w:rPr>
            </w:pPr>
          </w:p>
        </w:tc>
      </w:tr>
      <w:tr w:rsidR="00873F41" w:rsidRPr="00CB21BB" w14:paraId="12696B8C" w14:textId="77777777" w:rsidTr="000725F1">
        <w:tc>
          <w:tcPr>
            <w:tcW w:w="3823" w:type="dxa"/>
            <w:vAlign w:val="center"/>
          </w:tcPr>
          <w:p w14:paraId="18B2FE9C" w14:textId="77777777" w:rsidR="00873F41" w:rsidRPr="00CB21BB" w:rsidRDefault="00873F41" w:rsidP="000725F1">
            <w:pPr>
              <w:tabs>
                <w:tab w:val="left" w:pos="3436"/>
              </w:tabs>
              <w:ind w:right="-107"/>
              <w:rPr>
                <w:rFonts w:eastAsia="Calibri"/>
                <w:sz w:val="24"/>
                <w:szCs w:val="24"/>
              </w:rPr>
            </w:pPr>
            <w:r w:rsidRPr="00CB21BB">
              <w:rPr>
                <w:rFonts w:eastAsia="Calibri"/>
                <w:sz w:val="24"/>
                <w:szCs w:val="24"/>
              </w:rPr>
              <w:t>Sabiedrība ar ierobežotu atbildību "Jūrmalas slimnīca"</w:t>
            </w:r>
          </w:p>
        </w:tc>
        <w:tc>
          <w:tcPr>
            <w:tcW w:w="1428" w:type="dxa"/>
          </w:tcPr>
          <w:p w14:paraId="25DE6BFC"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7" w:type="dxa"/>
          </w:tcPr>
          <w:p w14:paraId="60E156B2"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8" w:type="dxa"/>
          </w:tcPr>
          <w:p w14:paraId="3FC7D4B0"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269" w:type="dxa"/>
          </w:tcPr>
          <w:p w14:paraId="70373E99" w14:textId="77777777" w:rsidR="00873F41" w:rsidRPr="00CB21BB" w:rsidRDefault="00873F41" w:rsidP="000725F1">
            <w:pPr>
              <w:tabs>
                <w:tab w:val="left" w:pos="0"/>
                <w:tab w:val="left" w:pos="993"/>
              </w:tabs>
              <w:ind w:right="-6"/>
              <w:jc w:val="center"/>
              <w:textAlignment w:val="baseline"/>
              <w:rPr>
                <w:rFonts w:eastAsia="Calibri"/>
                <w:sz w:val="24"/>
                <w:szCs w:val="24"/>
              </w:rPr>
            </w:pPr>
          </w:p>
        </w:tc>
      </w:tr>
      <w:tr w:rsidR="00873F41" w:rsidRPr="00CB21BB" w14:paraId="5F21189B" w14:textId="77777777" w:rsidTr="000725F1">
        <w:tc>
          <w:tcPr>
            <w:tcW w:w="3823" w:type="dxa"/>
            <w:vAlign w:val="center"/>
          </w:tcPr>
          <w:p w14:paraId="714F85FD" w14:textId="77777777" w:rsidR="00873F41" w:rsidRPr="00CB21BB" w:rsidRDefault="00873F41" w:rsidP="000725F1">
            <w:pPr>
              <w:tabs>
                <w:tab w:val="left" w:pos="3436"/>
              </w:tabs>
              <w:ind w:right="-107"/>
              <w:rPr>
                <w:rFonts w:eastAsia="Calibri"/>
                <w:sz w:val="24"/>
                <w:szCs w:val="24"/>
              </w:rPr>
            </w:pPr>
            <w:r w:rsidRPr="00CB21BB">
              <w:rPr>
                <w:rFonts w:eastAsia="Calibri"/>
                <w:sz w:val="24"/>
                <w:szCs w:val="24"/>
              </w:rPr>
              <w:t>Pašvaldības  sabiedrība ar ierobežotu atbildību "Veselības un sociālās aprūpes centrs - Sloka"</w:t>
            </w:r>
          </w:p>
        </w:tc>
        <w:tc>
          <w:tcPr>
            <w:tcW w:w="1428" w:type="dxa"/>
          </w:tcPr>
          <w:p w14:paraId="12D43A97"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7" w:type="dxa"/>
          </w:tcPr>
          <w:p w14:paraId="72D87A1C"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8" w:type="dxa"/>
          </w:tcPr>
          <w:p w14:paraId="75D17A68"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269" w:type="dxa"/>
          </w:tcPr>
          <w:p w14:paraId="0051D9E7" w14:textId="77777777" w:rsidR="00873F41" w:rsidRPr="00CB21BB" w:rsidRDefault="00873F41" w:rsidP="000725F1">
            <w:pPr>
              <w:tabs>
                <w:tab w:val="left" w:pos="0"/>
                <w:tab w:val="left" w:pos="993"/>
              </w:tabs>
              <w:ind w:right="-6"/>
              <w:jc w:val="center"/>
              <w:textAlignment w:val="baseline"/>
              <w:rPr>
                <w:rFonts w:eastAsia="Calibri"/>
                <w:sz w:val="24"/>
                <w:szCs w:val="24"/>
              </w:rPr>
            </w:pPr>
          </w:p>
        </w:tc>
      </w:tr>
      <w:tr w:rsidR="00873F41" w:rsidRPr="00CB21BB" w14:paraId="55724289" w14:textId="77777777" w:rsidTr="000725F1">
        <w:tc>
          <w:tcPr>
            <w:tcW w:w="3823" w:type="dxa"/>
            <w:vAlign w:val="center"/>
          </w:tcPr>
          <w:p w14:paraId="13B9DA2A" w14:textId="77777777" w:rsidR="00873F41" w:rsidRPr="00CB21BB" w:rsidRDefault="00873F41" w:rsidP="000725F1">
            <w:pPr>
              <w:tabs>
                <w:tab w:val="left" w:pos="3436"/>
              </w:tabs>
              <w:ind w:right="-107"/>
              <w:rPr>
                <w:rFonts w:eastAsia="Calibri"/>
                <w:sz w:val="24"/>
                <w:szCs w:val="24"/>
              </w:rPr>
            </w:pPr>
            <w:r w:rsidRPr="00CB21BB">
              <w:rPr>
                <w:rFonts w:eastAsia="Calibri"/>
                <w:sz w:val="24"/>
                <w:szCs w:val="24"/>
              </w:rPr>
              <w:t>Pašvaldības  sabiedrība ar ierobežotu atbildību "Kauguru veselības centrs"</w:t>
            </w:r>
          </w:p>
        </w:tc>
        <w:tc>
          <w:tcPr>
            <w:tcW w:w="1428" w:type="dxa"/>
          </w:tcPr>
          <w:p w14:paraId="5BF335AD"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7" w:type="dxa"/>
          </w:tcPr>
          <w:p w14:paraId="1C5F2570"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8" w:type="dxa"/>
          </w:tcPr>
          <w:p w14:paraId="092BE945"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269" w:type="dxa"/>
          </w:tcPr>
          <w:p w14:paraId="74A0BCA7" w14:textId="77777777" w:rsidR="00873F41" w:rsidRPr="00CB21BB" w:rsidRDefault="00873F41" w:rsidP="000725F1">
            <w:pPr>
              <w:tabs>
                <w:tab w:val="left" w:pos="0"/>
                <w:tab w:val="left" w:pos="993"/>
              </w:tabs>
              <w:ind w:right="-6"/>
              <w:jc w:val="center"/>
              <w:textAlignment w:val="baseline"/>
              <w:rPr>
                <w:rFonts w:eastAsia="Calibri"/>
                <w:sz w:val="24"/>
                <w:szCs w:val="24"/>
              </w:rPr>
            </w:pPr>
          </w:p>
        </w:tc>
      </w:tr>
      <w:tr w:rsidR="00873F41" w:rsidRPr="00CB21BB" w14:paraId="21E7F156" w14:textId="77777777" w:rsidTr="000725F1">
        <w:tc>
          <w:tcPr>
            <w:tcW w:w="3823" w:type="dxa"/>
            <w:vAlign w:val="center"/>
          </w:tcPr>
          <w:p w14:paraId="1B6F62F4" w14:textId="77777777" w:rsidR="00873F41" w:rsidRPr="00CB21BB" w:rsidRDefault="00873F41" w:rsidP="000725F1">
            <w:pPr>
              <w:tabs>
                <w:tab w:val="left" w:pos="3436"/>
              </w:tabs>
              <w:ind w:right="-107"/>
              <w:rPr>
                <w:rFonts w:eastAsia="Calibri"/>
                <w:sz w:val="24"/>
                <w:szCs w:val="24"/>
              </w:rPr>
            </w:pPr>
            <w:r w:rsidRPr="00CB21BB">
              <w:rPr>
                <w:rFonts w:eastAsia="Calibri"/>
                <w:sz w:val="24"/>
                <w:szCs w:val="24"/>
              </w:rPr>
              <w:t xml:space="preserve">Sabiedrība ar ierobežotu atbildību "Jūrmalas gaisma" </w:t>
            </w:r>
          </w:p>
        </w:tc>
        <w:tc>
          <w:tcPr>
            <w:tcW w:w="1428" w:type="dxa"/>
          </w:tcPr>
          <w:p w14:paraId="1B33F4AC"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7" w:type="dxa"/>
          </w:tcPr>
          <w:p w14:paraId="333E2FA5"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8" w:type="dxa"/>
          </w:tcPr>
          <w:p w14:paraId="73B69984"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269" w:type="dxa"/>
          </w:tcPr>
          <w:p w14:paraId="3F2C4F38" w14:textId="77777777" w:rsidR="00873F41" w:rsidRPr="00CB21BB" w:rsidRDefault="00873F41" w:rsidP="000725F1">
            <w:pPr>
              <w:tabs>
                <w:tab w:val="left" w:pos="0"/>
                <w:tab w:val="left" w:pos="993"/>
              </w:tabs>
              <w:ind w:right="-6"/>
              <w:jc w:val="center"/>
              <w:textAlignment w:val="baseline"/>
              <w:rPr>
                <w:rFonts w:eastAsia="Calibri"/>
                <w:sz w:val="24"/>
                <w:szCs w:val="24"/>
              </w:rPr>
            </w:pPr>
          </w:p>
        </w:tc>
      </w:tr>
      <w:tr w:rsidR="00873F41" w:rsidRPr="00CB21BB" w14:paraId="039119EE" w14:textId="77777777" w:rsidTr="000725F1">
        <w:tc>
          <w:tcPr>
            <w:tcW w:w="3823" w:type="dxa"/>
            <w:vAlign w:val="center"/>
          </w:tcPr>
          <w:p w14:paraId="5A22297C" w14:textId="77777777" w:rsidR="00873F41" w:rsidRPr="00CB21BB" w:rsidRDefault="00873F41" w:rsidP="000725F1">
            <w:pPr>
              <w:tabs>
                <w:tab w:val="left" w:pos="3436"/>
              </w:tabs>
              <w:ind w:right="-107"/>
              <w:rPr>
                <w:rFonts w:eastAsia="Calibri"/>
                <w:sz w:val="24"/>
                <w:szCs w:val="24"/>
              </w:rPr>
            </w:pPr>
            <w:r w:rsidRPr="00CB21BB">
              <w:rPr>
                <w:rFonts w:eastAsia="Calibri"/>
                <w:sz w:val="24"/>
                <w:szCs w:val="24"/>
              </w:rPr>
              <w:lastRenderedPageBreak/>
              <w:t>Sabiedrība ar ierobežotu atbildību "Dzintaru koncertzāle"</w:t>
            </w:r>
          </w:p>
        </w:tc>
        <w:tc>
          <w:tcPr>
            <w:tcW w:w="1428" w:type="dxa"/>
          </w:tcPr>
          <w:p w14:paraId="6B9E718E"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7" w:type="dxa"/>
          </w:tcPr>
          <w:p w14:paraId="387749ED"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418" w:type="dxa"/>
          </w:tcPr>
          <w:p w14:paraId="535BCDF5" w14:textId="77777777" w:rsidR="00873F41" w:rsidRPr="00CB21BB" w:rsidRDefault="00873F41" w:rsidP="000725F1">
            <w:pPr>
              <w:tabs>
                <w:tab w:val="left" w:pos="0"/>
                <w:tab w:val="left" w:pos="993"/>
              </w:tabs>
              <w:ind w:right="-6"/>
              <w:jc w:val="center"/>
              <w:textAlignment w:val="baseline"/>
              <w:rPr>
                <w:rFonts w:eastAsia="Calibri"/>
                <w:sz w:val="24"/>
                <w:szCs w:val="24"/>
              </w:rPr>
            </w:pPr>
          </w:p>
        </w:tc>
        <w:tc>
          <w:tcPr>
            <w:tcW w:w="1269" w:type="dxa"/>
          </w:tcPr>
          <w:p w14:paraId="03F90713" w14:textId="77777777" w:rsidR="00873F41" w:rsidRPr="00CB21BB" w:rsidRDefault="00873F41" w:rsidP="000725F1">
            <w:pPr>
              <w:tabs>
                <w:tab w:val="left" w:pos="0"/>
                <w:tab w:val="left" w:pos="993"/>
              </w:tabs>
              <w:ind w:right="-6"/>
              <w:jc w:val="center"/>
              <w:textAlignment w:val="baseline"/>
              <w:rPr>
                <w:rFonts w:eastAsia="Calibri"/>
                <w:sz w:val="24"/>
                <w:szCs w:val="24"/>
              </w:rPr>
            </w:pPr>
          </w:p>
        </w:tc>
      </w:tr>
    </w:tbl>
    <w:p w14:paraId="709C7183" w14:textId="77777777" w:rsidR="00873F41" w:rsidRPr="00CB21BB" w:rsidRDefault="00873F41" w:rsidP="00873F41">
      <w:pPr>
        <w:spacing w:after="0" w:line="240" w:lineRule="auto"/>
        <w:rPr>
          <w:rFonts w:ascii="Times New Roman" w:eastAsia="Times New Roman" w:hAnsi="Times New Roman" w:cs="Times New Roman"/>
          <w:sz w:val="24"/>
          <w:szCs w:val="24"/>
          <w:lang w:eastAsia="lv-LV"/>
        </w:rPr>
      </w:pPr>
      <w:r w:rsidRPr="00CB21BB">
        <w:rPr>
          <w:rFonts w:ascii="Times New Roman" w:eastAsia="Calibri" w:hAnsi="Times New Roman" w:cs="Times New Roman"/>
          <w:noProof/>
          <w:sz w:val="24"/>
          <w:szCs w:val="24"/>
        </w:rPr>
        <mc:AlternateContent>
          <mc:Choice Requires="wps">
            <w:drawing>
              <wp:anchor distT="0" distB="0" distL="114300" distR="114300" simplePos="0" relativeHeight="251659264" behindDoc="1" locked="0" layoutInCell="0" allowOverlap="1" wp14:anchorId="18DE5367" wp14:editId="243263BF">
                <wp:simplePos x="0" y="0"/>
                <wp:positionH relativeFrom="column">
                  <wp:posOffset>2334260</wp:posOffset>
                </wp:positionH>
                <wp:positionV relativeFrom="paragraph">
                  <wp:posOffset>-925195</wp:posOffset>
                </wp:positionV>
                <wp:extent cx="12700" cy="13335"/>
                <wp:effectExtent l="0" t="0" r="6350" b="5715"/>
                <wp:wrapNone/>
                <wp:docPr id="15457667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333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B140E" id="Rectangle 2" o:spid="_x0000_s1026" style="position:absolute;margin-left:183.8pt;margin-top:-72.85pt;width:1pt;height:1.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" o:allowincell="f" fillcolor="black" strokecolor="white"/>
            </w:pict>
          </mc:Fallback>
        </mc:AlternateContent>
      </w:r>
    </w:p>
    <w:p w14:paraId="3CBB9551" w14:textId="77777777" w:rsidR="00873F41" w:rsidRPr="00CB21BB" w:rsidRDefault="00873F41" w:rsidP="00FD55B9">
      <w:pPr>
        <w:numPr>
          <w:ilvl w:val="0"/>
          <w:numId w:val="42"/>
        </w:numPr>
        <w:tabs>
          <w:tab w:val="left" w:pos="0"/>
        </w:tabs>
        <w:overflowPunct w:val="0"/>
        <w:autoSpaceDE w:val="0"/>
        <w:autoSpaceDN w:val="0"/>
        <w:adjustRightInd w:val="0"/>
        <w:spacing w:after="0" w:line="240" w:lineRule="auto"/>
        <w:ind w:left="284" w:hanging="284"/>
        <w:jc w:val="center"/>
        <w:textAlignment w:val="baseline"/>
        <w:rPr>
          <w:rFonts w:ascii="Times New Roman" w:eastAsia="Arial" w:hAnsi="Times New Roman" w:cs="Times New Roman"/>
          <w:b/>
          <w:sz w:val="24"/>
          <w:szCs w:val="24"/>
          <w:lang w:eastAsia="lv-LV"/>
        </w:rPr>
      </w:pPr>
      <w:r w:rsidRPr="00CB21BB">
        <w:rPr>
          <w:rFonts w:ascii="Times New Roman" w:eastAsia="Arial" w:hAnsi="Times New Roman" w:cs="Times New Roman"/>
          <w:b/>
          <w:sz w:val="24"/>
          <w:szCs w:val="24"/>
          <w:lang w:eastAsia="lv-LV"/>
        </w:rPr>
        <w:t>Līguma noslēgšanas kārtība</w:t>
      </w:r>
    </w:p>
    <w:p w14:paraId="035C1F78" w14:textId="77777777" w:rsidR="00873F41" w:rsidRPr="00CB21BB" w:rsidRDefault="00873F41" w:rsidP="00873F41">
      <w:pPr>
        <w:tabs>
          <w:tab w:val="left" w:pos="0"/>
        </w:tabs>
        <w:overflowPunct w:val="0"/>
        <w:autoSpaceDE w:val="0"/>
        <w:autoSpaceDN w:val="0"/>
        <w:adjustRightInd w:val="0"/>
        <w:spacing w:after="0" w:line="240" w:lineRule="auto"/>
        <w:ind w:left="284"/>
        <w:textAlignment w:val="baseline"/>
        <w:rPr>
          <w:rFonts w:ascii="Times New Roman" w:eastAsia="Arial" w:hAnsi="Times New Roman" w:cs="Times New Roman"/>
          <w:b/>
          <w:sz w:val="24"/>
          <w:szCs w:val="24"/>
          <w:lang w:eastAsia="lv-LV"/>
        </w:rPr>
      </w:pPr>
    </w:p>
    <w:p w14:paraId="002FE64F" w14:textId="77777777" w:rsidR="00873F41" w:rsidRPr="0016720B" w:rsidRDefault="00873F41" w:rsidP="00FD55B9">
      <w:pPr>
        <w:numPr>
          <w:ilvl w:val="1"/>
          <w:numId w:val="39"/>
        </w:numPr>
        <w:tabs>
          <w:tab w:val="left" w:pos="284"/>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bCs/>
          <w:sz w:val="24"/>
          <w:szCs w:val="24"/>
          <w:lang w:eastAsia="lv-LV"/>
        </w:rPr>
      </w:pPr>
      <w:r w:rsidRPr="0016720B">
        <w:rPr>
          <w:rFonts w:ascii="Times New Roman" w:eastAsia="Arial" w:hAnsi="Times New Roman" w:cs="Times New Roman"/>
          <w:bCs/>
          <w:sz w:val="24"/>
          <w:szCs w:val="24"/>
          <w:lang w:eastAsia="lv-LV"/>
        </w:rPr>
        <w:t>Pakalpojuma sa</w:t>
      </w:r>
      <w:r w:rsidRPr="0016720B">
        <w:rPr>
          <w:rFonts w:ascii="Times New Roman" w:eastAsia="Times New Roman" w:hAnsi="Times New Roman" w:cs="Times New Roman"/>
          <w:bCs/>
          <w:sz w:val="24"/>
          <w:szCs w:val="24"/>
          <w:lang w:eastAsia="lv-LV"/>
        </w:rPr>
        <w:t>ņē</w:t>
      </w:r>
      <w:r w:rsidRPr="0016720B">
        <w:rPr>
          <w:rFonts w:ascii="Times New Roman" w:eastAsia="Arial" w:hAnsi="Times New Roman" w:cs="Times New Roman"/>
          <w:bCs/>
          <w:sz w:val="24"/>
          <w:szCs w:val="24"/>
          <w:lang w:eastAsia="lv-LV"/>
        </w:rPr>
        <w:t>m</w:t>
      </w:r>
      <w:r w:rsidRPr="0016720B">
        <w:rPr>
          <w:rFonts w:ascii="Times New Roman" w:eastAsia="Times New Roman" w:hAnsi="Times New Roman" w:cs="Times New Roman"/>
          <w:bCs/>
          <w:sz w:val="24"/>
          <w:szCs w:val="24"/>
          <w:lang w:eastAsia="lv-LV"/>
        </w:rPr>
        <w:t>ē</w:t>
      </w:r>
      <w:r w:rsidRPr="0016720B">
        <w:rPr>
          <w:rFonts w:ascii="Times New Roman" w:eastAsia="Arial" w:hAnsi="Times New Roman" w:cs="Times New Roman"/>
          <w:bCs/>
          <w:sz w:val="24"/>
          <w:szCs w:val="24"/>
          <w:lang w:eastAsia="lv-LV"/>
        </w:rPr>
        <w:t>js</w:t>
      </w:r>
      <w:r w:rsidRPr="0016720B">
        <w:rPr>
          <w:rFonts w:ascii="Times New Roman" w:eastAsia="Arial" w:hAnsi="Times New Roman" w:cs="Times New Roman"/>
          <w:bCs/>
          <w:i/>
          <w:sz w:val="24"/>
          <w:szCs w:val="24"/>
          <w:lang w:eastAsia="lv-LV"/>
        </w:rPr>
        <w:t xml:space="preserve"> </w:t>
      </w:r>
      <w:r w:rsidRPr="0016720B">
        <w:rPr>
          <w:rFonts w:ascii="Times New Roman" w:eastAsia="Times New Roman" w:hAnsi="Times New Roman" w:cs="Times New Roman"/>
          <w:bCs/>
          <w:sz w:val="24"/>
          <w:szCs w:val="24"/>
          <w:lang w:eastAsia="lv-LV"/>
        </w:rPr>
        <w:t>organizē</w:t>
      </w:r>
      <w:r w:rsidRPr="0016720B">
        <w:rPr>
          <w:rFonts w:ascii="Times New Roman" w:eastAsia="Arial" w:hAnsi="Times New Roman" w:cs="Times New Roman"/>
          <w:bCs/>
          <w:i/>
          <w:sz w:val="24"/>
          <w:szCs w:val="24"/>
          <w:lang w:eastAsia="lv-LV"/>
        </w:rPr>
        <w:t xml:space="preserve"> </w:t>
      </w:r>
      <w:r w:rsidRPr="0016720B">
        <w:rPr>
          <w:rFonts w:ascii="Times New Roman" w:eastAsia="Times New Roman" w:hAnsi="Times New Roman" w:cs="Times New Roman"/>
          <w:bCs/>
          <w:sz w:val="24"/>
          <w:szCs w:val="24"/>
          <w:lang w:eastAsia="lv-LV"/>
        </w:rPr>
        <w:t>un nodrošina Līguma noslēgšanu.</w:t>
      </w:r>
    </w:p>
    <w:p w14:paraId="48A32284" w14:textId="77777777" w:rsidR="00873F41" w:rsidRPr="0016720B" w:rsidRDefault="00873F41" w:rsidP="00FD55B9">
      <w:pPr>
        <w:numPr>
          <w:ilvl w:val="1"/>
          <w:numId w:val="39"/>
        </w:numPr>
        <w:tabs>
          <w:tab w:val="left" w:pos="284"/>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bCs/>
          <w:sz w:val="24"/>
          <w:szCs w:val="24"/>
          <w:lang w:eastAsia="lv-LV"/>
        </w:rPr>
        <w:t xml:space="preserve">Līgumu </w:t>
      </w:r>
      <w:r w:rsidRPr="0016720B">
        <w:rPr>
          <w:rFonts w:ascii="Times New Roman" w:eastAsia="Arial" w:hAnsi="Times New Roman" w:cs="Times New Roman"/>
          <w:bCs/>
          <w:sz w:val="24"/>
          <w:szCs w:val="24"/>
          <w:lang w:eastAsia="lv-LV"/>
        </w:rPr>
        <w:t>Pakalpojuma sa</w:t>
      </w:r>
      <w:r w:rsidRPr="0016720B">
        <w:rPr>
          <w:rFonts w:ascii="Times New Roman" w:eastAsia="Times New Roman" w:hAnsi="Times New Roman" w:cs="Times New Roman"/>
          <w:bCs/>
          <w:sz w:val="24"/>
          <w:szCs w:val="24"/>
          <w:lang w:eastAsia="lv-LV"/>
        </w:rPr>
        <w:t>ņē</w:t>
      </w:r>
      <w:r w:rsidRPr="0016720B">
        <w:rPr>
          <w:rFonts w:ascii="Times New Roman" w:eastAsia="Arial" w:hAnsi="Times New Roman" w:cs="Times New Roman"/>
          <w:bCs/>
          <w:sz w:val="24"/>
          <w:szCs w:val="24"/>
          <w:lang w:eastAsia="lv-LV"/>
        </w:rPr>
        <w:t>m</w:t>
      </w:r>
      <w:r w:rsidRPr="0016720B">
        <w:rPr>
          <w:rFonts w:ascii="Times New Roman" w:eastAsia="Times New Roman" w:hAnsi="Times New Roman" w:cs="Times New Roman"/>
          <w:bCs/>
          <w:sz w:val="24"/>
          <w:szCs w:val="24"/>
          <w:lang w:eastAsia="lv-LV"/>
        </w:rPr>
        <w:t>ē</w:t>
      </w:r>
      <w:r w:rsidRPr="0016720B">
        <w:rPr>
          <w:rFonts w:ascii="Times New Roman" w:eastAsia="Arial" w:hAnsi="Times New Roman" w:cs="Times New Roman"/>
          <w:bCs/>
          <w:sz w:val="24"/>
          <w:szCs w:val="24"/>
          <w:lang w:eastAsia="lv-LV"/>
        </w:rPr>
        <w:t>js</w:t>
      </w:r>
      <w:r w:rsidRPr="0016720B">
        <w:rPr>
          <w:rFonts w:ascii="Times New Roman" w:eastAsia="Times New Roman" w:hAnsi="Times New Roman" w:cs="Times New Roman"/>
          <w:bCs/>
          <w:sz w:val="24"/>
          <w:szCs w:val="24"/>
          <w:lang w:eastAsia="lv-LV"/>
        </w:rPr>
        <w:t xml:space="preserve"> ar Izpildītāju noslēdz ne vēlāk kā 10 (desmit) darba dienu laikā pēc Vienošanās abpusējas parakstīšanas un Vienošanās 4.1. punktā noteiktās Līguma saistību izpildes garantijas iesniegšanas Pasūtītājam.</w:t>
      </w:r>
    </w:p>
    <w:p w14:paraId="356FF62D" w14:textId="77777777" w:rsidR="00873F41" w:rsidRPr="0016720B" w:rsidRDefault="00873F41" w:rsidP="00FD55B9">
      <w:pPr>
        <w:numPr>
          <w:ilvl w:val="1"/>
          <w:numId w:val="39"/>
        </w:numPr>
        <w:tabs>
          <w:tab w:val="left" w:pos="284"/>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bCs/>
          <w:sz w:val="24"/>
          <w:szCs w:val="24"/>
          <w:lang w:eastAsia="lv-LV"/>
        </w:rPr>
        <w:t xml:space="preserve">Ja Vienošanās 3.2. punktā noteiktais Līguma noslēgšanas termiņš tiek kavēts Izpildītāja vainas dēļ, tad </w:t>
      </w:r>
      <w:r w:rsidRPr="0016720B">
        <w:rPr>
          <w:rFonts w:ascii="Times New Roman" w:eastAsia="Arial" w:hAnsi="Times New Roman" w:cs="Times New Roman"/>
          <w:bCs/>
          <w:sz w:val="24"/>
          <w:szCs w:val="24"/>
          <w:lang w:eastAsia="lv-LV"/>
        </w:rPr>
        <w:t>Izpildītājs</w:t>
      </w:r>
      <w:r w:rsidRPr="0016720B">
        <w:rPr>
          <w:rFonts w:ascii="Times New Roman" w:eastAsia="Arial" w:hAnsi="Times New Roman" w:cs="Times New Roman"/>
          <w:bCs/>
          <w:i/>
          <w:sz w:val="24"/>
          <w:szCs w:val="24"/>
          <w:lang w:eastAsia="lv-LV"/>
        </w:rPr>
        <w:t xml:space="preserve"> </w:t>
      </w:r>
      <w:r w:rsidRPr="0016720B">
        <w:rPr>
          <w:rFonts w:ascii="Times New Roman" w:eastAsia="Times New Roman" w:hAnsi="Times New Roman" w:cs="Times New Roman"/>
          <w:bCs/>
          <w:sz w:val="24"/>
          <w:szCs w:val="24"/>
          <w:lang w:eastAsia="lv-LV"/>
        </w:rPr>
        <w:t xml:space="preserve">maksā </w:t>
      </w:r>
      <w:r w:rsidRPr="0016720B">
        <w:rPr>
          <w:rFonts w:ascii="Times New Roman" w:eastAsia="Arial" w:hAnsi="Times New Roman" w:cs="Times New Roman"/>
          <w:bCs/>
          <w:sz w:val="24"/>
          <w:szCs w:val="24"/>
          <w:lang w:eastAsia="lv-LV"/>
        </w:rPr>
        <w:t>Pas</w:t>
      </w:r>
      <w:r w:rsidRPr="0016720B">
        <w:rPr>
          <w:rFonts w:ascii="Times New Roman" w:eastAsia="Times New Roman" w:hAnsi="Times New Roman" w:cs="Times New Roman"/>
          <w:bCs/>
          <w:sz w:val="24"/>
          <w:szCs w:val="24"/>
          <w:lang w:eastAsia="lv-LV"/>
        </w:rPr>
        <w:t>ū</w:t>
      </w:r>
      <w:r w:rsidRPr="0016720B">
        <w:rPr>
          <w:rFonts w:ascii="Times New Roman" w:eastAsia="Arial" w:hAnsi="Times New Roman" w:cs="Times New Roman"/>
          <w:bCs/>
          <w:sz w:val="24"/>
          <w:szCs w:val="24"/>
          <w:lang w:eastAsia="lv-LV"/>
        </w:rPr>
        <w:t>t</w:t>
      </w:r>
      <w:r w:rsidRPr="0016720B">
        <w:rPr>
          <w:rFonts w:ascii="Times New Roman" w:eastAsia="Times New Roman" w:hAnsi="Times New Roman" w:cs="Times New Roman"/>
          <w:bCs/>
          <w:sz w:val="24"/>
          <w:szCs w:val="24"/>
          <w:lang w:eastAsia="lv-LV"/>
        </w:rPr>
        <w:t>ī</w:t>
      </w:r>
      <w:r w:rsidRPr="0016720B">
        <w:rPr>
          <w:rFonts w:ascii="Times New Roman" w:eastAsia="Arial" w:hAnsi="Times New Roman" w:cs="Times New Roman"/>
          <w:bCs/>
          <w:sz w:val="24"/>
          <w:szCs w:val="24"/>
          <w:lang w:eastAsia="lv-LV"/>
        </w:rPr>
        <w:t>t</w:t>
      </w:r>
      <w:r w:rsidRPr="0016720B">
        <w:rPr>
          <w:rFonts w:ascii="Times New Roman" w:eastAsia="Times New Roman" w:hAnsi="Times New Roman" w:cs="Times New Roman"/>
          <w:bCs/>
          <w:sz w:val="24"/>
          <w:szCs w:val="24"/>
          <w:lang w:eastAsia="lv-LV"/>
        </w:rPr>
        <w:t>ā</w:t>
      </w:r>
      <w:r w:rsidRPr="0016720B">
        <w:rPr>
          <w:rFonts w:ascii="Times New Roman" w:eastAsia="Arial" w:hAnsi="Times New Roman" w:cs="Times New Roman"/>
          <w:bCs/>
          <w:sz w:val="24"/>
          <w:szCs w:val="24"/>
          <w:lang w:eastAsia="lv-LV"/>
        </w:rPr>
        <w:t>jam</w:t>
      </w:r>
      <w:r w:rsidRPr="0016720B">
        <w:rPr>
          <w:rFonts w:ascii="Times New Roman" w:eastAsia="Times New Roman" w:hAnsi="Times New Roman" w:cs="Times New Roman"/>
          <w:bCs/>
          <w:sz w:val="24"/>
          <w:szCs w:val="24"/>
          <w:lang w:eastAsia="lv-LV"/>
        </w:rPr>
        <w:t xml:space="preserve"> soda naudu 3 % (trīs procentu) apmērā no </w:t>
      </w:r>
      <w:r w:rsidRPr="0016720B">
        <w:rPr>
          <w:rFonts w:ascii="Times New Roman" w:eastAsia="Arial" w:hAnsi="Times New Roman" w:cs="Times New Roman"/>
          <w:bCs/>
          <w:sz w:val="24"/>
          <w:szCs w:val="24"/>
          <w:lang w:eastAsia="lv-LV"/>
        </w:rPr>
        <w:t xml:space="preserve">Iepirkuma </w:t>
      </w:r>
      <w:r w:rsidRPr="0016720B">
        <w:rPr>
          <w:rFonts w:ascii="Times New Roman" w:eastAsia="Times New Roman" w:hAnsi="Times New Roman" w:cs="Times New Roman"/>
          <w:bCs/>
          <w:sz w:val="24"/>
          <w:szCs w:val="24"/>
          <w:lang w:eastAsia="lv-LV"/>
        </w:rPr>
        <w:t xml:space="preserve">piedāvājuma nodrošinājuma summas par katru kavējuma dienu. Ja šajā punktā minētais </w:t>
      </w:r>
      <w:r w:rsidRPr="0016720B">
        <w:rPr>
          <w:rFonts w:ascii="Times New Roman" w:eastAsia="Arial" w:hAnsi="Times New Roman" w:cs="Times New Roman"/>
          <w:bCs/>
          <w:sz w:val="24"/>
          <w:szCs w:val="24"/>
          <w:lang w:eastAsia="lv-LV"/>
        </w:rPr>
        <w:t>L</w:t>
      </w:r>
      <w:r w:rsidRPr="0016720B">
        <w:rPr>
          <w:rFonts w:ascii="Times New Roman" w:eastAsia="Times New Roman" w:hAnsi="Times New Roman" w:cs="Times New Roman"/>
          <w:bCs/>
          <w:sz w:val="24"/>
          <w:szCs w:val="24"/>
          <w:lang w:eastAsia="lv-LV"/>
        </w:rPr>
        <w:t>ī</w:t>
      </w:r>
      <w:r w:rsidRPr="0016720B">
        <w:rPr>
          <w:rFonts w:ascii="Times New Roman" w:eastAsia="Arial" w:hAnsi="Times New Roman" w:cs="Times New Roman"/>
          <w:bCs/>
          <w:sz w:val="24"/>
          <w:szCs w:val="24"/>
          <w:lang w:eastAsia="lv-LV"/>
        </w:rPr>
        <w:t>guma</w:t>
      </w:r>
      <w:r w:rsidRPr="0016720B">
        <w:rPr>
          <w:rFonts w:ascii="Times New Roman" w:eastAsia="Times New Roman" w:hAnsi="Times New Roman" w:cs="Times New Roman"/>
          <w:bCs/>
          <w:sz w:val="24"/>
          <w:szCs w:val="24"/>
          <w:lang w:eastAsia="lv-LV"/>
        </w:rPr>
        <w:t xml:space="preserve"> noslēgšanas termiņa nokavējums sasniedz 5 (piecas) darba dienas, tad </w:t>
      </w:r>
      <w:r w:rsidRPr="0016720B">
        <w:rPr>
          <w:rFonts w:ascii="Times New Roman" w:eastAsia="Arial" w:hAnsi="Times New Roman" w:cs="Times New Roman"/>
          <w:bCs/>
          <w:sz w:val="24"/>
          <w:szCs w:val="24"/>
          <w:lang w:eastAsia="lv-LV"/>
        </w:rPr>
        <w:t>Pas</w:t>
      </w:r>
      <w:r w:rsidRPr="0016720B">
        <w:rPr>
          <w:rFonts w:ascii="Times New Roman" w:eastAsia="Times New Roman" w:hAnsi="Times New Roman" w:cs="Times New Roman"/>
          <w:bCs/>
          <w:sz w:val="24"/>
          <w:szCs w:val="24"/>
          <w:lang w:eastAsia="lv-LV"/>
        </w:rPr>
        <w:t>ū</w:t>
      </w:r>
      <w:r w:rsidRPr="0016720B">
        <w:rPr>
          <w:rFonts w:ascii="Times New Roman" w:eastAsia="Arial" w:hAnsi="Times New Roman" w:cs="Times New Roman"/>
          <w:bCs/>
          <w:sz w:val="24"/>
          <w:szCs w:val="24"/>
          <w:lang w:eastAsia="lv-LV"/>
        </w:rPr>
        <w:t>t</w:t>
      </w:r>
      <w:r w:rsidRPr="0016720B">
        <w:rPr>
          <w:rFonts w:ascii="Times New Roman" w:eastAsia="Times New Roman" w:hAnsi="Times New Roman" w:cs="Times New Roman"/>
          <w:bCs/>
          <w:sz w:val="24"/>
          <w:szCs w:val="24"/>
          <w:lang w:eastAsia="lv-LV"/>
        </w:rPr>
        <w:t>ī</w:t>
      </w:r>
      <w:r w:rsidRPr="0016720B">
        <w:rPr>
          <w:rFonts w:ascii="Times New Roman" w:eastAsia="Arial" w:hAnsi="Times New Roman" w:cs="Times New Roman"/>
          <w:bCs/>
          <w:sz w:val="24"/>
          <w:szCs w:val="24"/>
          <w:lang w:eastAsia="lv-LV"/>
        </w:rPr>
        <w:t>t</w:t>
      </w:r>
      <w:r w:rsidRPr="0016720B">
        <w:rPr>
          <w:rFonts w:ascii="Times New Roman" w:eastAsia="Times New Roman" w:hAnsi="Times New Roman" w:cs="Times New Roman"/>
          <w:bCs/>
          <w:sz w:val="24"/>
          <w:szCs w:val="24"/>
          <w:lang w:eastAsia="lv-LV"/>
        </w:rPr>
        <w:t>ā</w:t>
      </w:r>
      <w:r w:rsidRPr="0016720B">
        <w:rPr>
          <w:rFonts w:ascii="Times New Roman" w:eastAsia="Arial" w:hAnsi="Times New Roman" w:cs="Times New Roman"/>
          <w:bCs/>
          <w:sz w:val="24"/>
          <w:szCs w:val="24"/>
          <w:lang w:eastAsia="lv-LV"/>
        </w:rPr>
        <w:t>jam</w:t>
      </w:r>
      <w:r w:rsidRPr="0016720B">
        <w:rPr>
          <w:rFonts w:ascii="Times New Roman" w:eastAsia="Times New Roman" w:hAnsi="Times New Roman" w:cs="Times New Roman"/>
          <w:bCs/>
          <w:sz w:val="24"/>
          <w:szCs w:val="24"/>
          <w:lang w:eastAsia="lv-LV"/>
        </w:rPr>
        <w:t xml:space="preserve"> ir tiesības uzskatīt, ka Izpildītājs</w:t>
      </w:r>
      <w:r w:rsidRPr="0016720B">
        <w:rPr>
          <w:rFonts w:ascii="Times New Roman" w:eastAsia="Times New Roman" w:hAnsi="Times New Roman" w:cs="Times New Roman"/>
          <w:bCs/>
          <w:i/>
          <w:sz w:val="24"/>
          <w:szCs w:val="24"/>
          <w:lang w:eastAsia="lv-LV"/>
        </w:rPr>
        <w:t xml:space="preserve"> </w:t>
      </w:r>
      <w:r w:rsidRPr="0016720B">
        <w:rPr>
          <w:rFonts w:ascii="Times New Roman" w:eastAsia="Times New Roman" w:hAnsi="Times New Roman" w:cs="Times New Roman"/>
          <w:bCs/>
          <w:sz w:val="24"/>
          <w:szCs w:val="24"/>
          <w:lang w:eastAsia="lv-LV"/>
        </w:rPr>
        <w:t>ir atteicies slēgt Līgumu.</w:t>
      </w:r>
    </w:p>
    <w:p w14:paraId="2343E481" w14:textId="77777777" w:rsidR="00873F41" w:rsidRPr="0016720B" w:rsidRDefault="00873F41" w:rsidP="00873F41">
      <w:pPr>
        <w:tabs>
          <w:tab w:val="left" w:pos="284"/>
        </w:tabs>
        <w:overflowPunct w:val="0"/>
        <w:autoSpaceDE w:val="0"/>
        <w:autoSpaceDN w:val="0"/>
        <w:adjustRightInd w:val="0"/>
        <w:spacing w:after="0" w:line="240" w:lineRule="auto"/>
        <w:ind w:left="851"/>
        <w:jc w:val="both"/>
        <w:textAlignment w:val="baseline"/>
        <w:rPr>
          <w:rFonts w:ascii="Times New Roman" w:eastAsia="Times New Roman" w:hAnsi="Times New Roman" w:cs="Times New Roman"/>
          <w:bCs/>
          <w:sz w:val="24"/>
          <w:szCs w:val="24"/>
          <w:lang w:eastAsia="lv-LV"/>
        </w:rPr>
      </w:pPr>
    </w:p>
    <w:p w14:paraId="7EA1FFA0" w14:textId="77777777" w:rsidR="00873F41" w:rsidRPr="0016720B" w:rsidRDefault="00873F41" w:rsidP="00FD55B9">
      <w:pPr>
        <w:numPr>
          <w:ilvl w:val="0"/>
          <w:numId w:val="42"/>
        </w:numPr>
        <w:tabs>
          <w:tab w:val="left" w:pos="0"/>
        </w:tabs>
        <w:overflowPunct w:val="0"/>
        <w:autoSpaceDE w:val="0"/>
        <w:autoSpaceDN w:val="0"/>
        <w:adjustRightInd w:val="0"/>
        <w:spacing w:after="0" w:line="240" w:lineRule="auto"/>
        <w:ind w:left="284" w:hanging="284"/>
        <w:jc w:val="center"/>
        <w:textAlignment w:val="baseline"/>
        <w:rPr>
          <w:rFonts w:ascii="Times New Roman" w:eastAsia="Arial" w:hAnsi="Times New Roman" w:cs="Times New Roman"/>
          <w:b/>
          <w:sz w:val="24"/>
          <w:szCs w:val="24"/>
          <w:lang w:eastAsia="lv-LV"/>
        </w:rPr>
      </w:pPr>
      <w:r w:rsidRPr="0016720B">
        <w:rPr>
          <w:rFonts w:ascii="Times New Roman" w:eastAsia="Arial" w:hAnsi="Times New Roman" w:cs="Times New Roman"/>
          <w:b/>
          <w:sz w:val="24"/>
          <w:szCs w:val="24"/>
          <w:lang w:eastAsia="lv-LV"/>
        </w:rPr>
        <w:t>Līgumsaistību nodrošinājums</w:t>
      </w:r>
    </w:p>
    <w:p w14:paraId="27D8AA5E" w14:textId="77777777" w:rsidR="00873F41" w:rsidRPr="0016720B" w:rsidRDefault="00873F41" w:rsidP="00873F41">
      <w:pPr>
        <w:tabs>
          <w:tab w:val="left" w:pos="0"/>
        </w:tabs>
        <w:overflowPunct w:val="0"/>
        <w:autoSpaceDE w:val="0"/>
        <w:autoSpaceDN w:val="0"/>
        <w:adjustRightInd w:val="0"/>
        <w:spacing w:after="0" w:line="240" w:lineRule="auto"/>
        <w:ind w:left="284"/>
        <w:textAlignment w:val="baseline"/>
        <w:rPr>
          <w:rFonts w:ascii="Times New Roman" w:eastAsia="Arial" w:hAnsi="Times New Roman" w:cs="Times New Roman"/>
          <w:b/>
          <w:sz w:val="24"/>
          <w:szCs w:val="24"/>
          <w:lang w:eastAsia="lv-LV"/>
        </w:rPr>
      </w:pPr>
    </w:p>
    <w:p w14:paraId="3E0C9AC3"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bCs/>
          <w:sz w:val="24"/>
          <w:szCs w:val="24"/>
          <w:lang w:eastAsia="lv-LV"/>
        </w:rPr>
        <w:t>Puses vienojas par Līguma saistību izpildes garantiju 10 % (desmit procentu) apmērā no kopējās līgumcenas apmērā bankas vai apdrošināšanas sabiedrības neatsaucamas pirmā pieprasījuma garantijas veidā, kuras noteikumi ir saskaņoti ar Pasūtītāju, un kas ir spēkā līdz Vienošanās darbības termiņam un 10 (desmit) darbdienas pēc tā. Izpildītājs iesniedz Līguma saistību izpildes garantijas oriģinālu un maksājuma uzdevumu, kas pamato garantijas apmaksu, 7 (septiņu) darbdienu laikā pēc Vienošanās spēkā stāšanās. Pasūtītājam ir tiesības to izmantot, ja Izpildītājs nepilda Vienošanās vai Līgumā noteiktās saistības, lai kompensētu Izpildītāja saistību neizpildes rezultātā Pasūtītājam vai Pakalpojuma saņēmējam nodarītos zaudējumus vai, lai ieturētu līgumsodu vai neatmaksāto avansa maksājuma summu, ko veicis Pakalpojuma saņēmējs. Ja Pasūtītājs ir izmantojis saistību izpildes garantiju, Izpildītājam ir pienākums atjaunot to šajā punktā noteiktajā apmērā.</w:t>
      </w:r>
    </w:p>
    <w:p w14:paraId="0499F0AD"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bCs/>
          <w:sz w:val="24"/>
          <w:szCs w:val="24"/>
          <w:lang w:eastAsia="lv-LV"/>
        </w:rPr>
        <w:t>Izpildītājam ir tiesības Vienošanās noteiktās bankas neatsaucamas pirmā pieprasījuma garantijas oriģinālu aizstāt ar apdrošināšanas sabiedrības neatsaucamu pirmā pieprasījuma garantijas apdrošināšanas līgumu vai otrādi, un kuras noteikumi ir saskaņoti ar Pasūtītāju.</w:t>
      </w:r>
    </w:p>
    <w:p w14:paraId="20B2DB6A"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bCs/>
          <w:sz w:val="24"/>
          <w:szCs w:val="24"/>
          <w:lang w:eastAsia="lv-LV"/>
        </w:rPr>
        <w:t xml:space="preserve">Ja Izpildītājs Vienošanās noteiktajā kārtībā iesniedz Pasūtītājam apdrošināšanas sabiedrības izdotu neatsaucamu pirmā pieprasījuma garantiju, tajā ir jābūt iekļautiem šādiem īpašajiem nosacījumiem: </w:t>
      </w:r>
    </w:p>
    <w:p w14:paraId="08983EB0" w14:textId="77777777" w:rsidR="00873F41" w:rsidRPr="0016720B" w:rsidRDefault="00873F41" w:rsidP="00FD55B9">
      <w:pPr>
        <w:numPr>
          <w:ilvl w:val="2"/>
          <w:numId w:val="42"/>
        </w:numPr>
        <w:tabs>
          <w:tab w:val="left" w:pos="0"/>
        </w:tabs>
        <w:overflowPunct w:val="0"/>
        <w:autoSpaceDE w:val="0"/>
        <w:autoSpaceDN w:val="0"/>
        <w:adjustRightInd w:val="0"/>
        <w:spacing w:after="0" w:line="240" w:lineRule="auto"/>
        <w:ind w:left="1134" w:hanging="708"/>
        <w:jc w:val="both"/>
        <w:textAlignment w:val="baseline"/>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bCs/>
          <w:sz w:val="24"/>
          <w:szCs w:val="24"/>
          <w:lang w:eastAsia="lv-LV"/>
        </w:rPr>
        <w:t>“Šis ir pirmā pieprasījuma neatsaucams beznosacījuma garantijas apdrošināšanas līgums. Garantijai tiek piemēroti Starptautiskās Tirdzniecības palātas izdotie Vienotie noteikumi par pieprasījuma garantijām (“</w:t>
      </w:r>
      <w:proofErr w:type="spellStart"/>
      <w:r w:rsidRPr="0016720B">
        <w:rPr>
          <w:rFonts w:ascii="Times New Roman" w:eastAsia="Times New Roman" w:hAnsi="Times New Roman" w:cs="Times New Roman"/>
          <w:bCs/>
          <w:sz w:val="24"/>
          <w:szCs w:val="24"/>
          <w:lang w:eastAsia="lv-LV"/>
        </w:rPr>
        <w:t>The</w:t>
      </w:r>
      <w:proofErr w:type="spellEnd"/>
      <w:r w:rsidRPr="0016720B">
        <w:rPr>
          <w:rFonts w:ascii="Times New Roman" w:eastAsia="Times New Roman" w:hAnsi="Times New Roman" w:cs="Times New Roman"/>
          <w:bCs/>
          <w:sz w:val="24"/>
          <w:szCs w:val="24"/>
          <w:lang w:eastAsia="lv-LV"/>
        </w:rPr>
        <w:t xml:space="preserve"> ICC </w:t>
      </w:r>
      <w:proofErr w:type="spellStart"/>
      <w:r w:rsidRPr="0016720B">
        <w:rPr>
          <w:rFonts w:ascii="Times New Roman" w:eastAsia="Times New Roman" w:hAnsi="Times New Roman" w:cs="Times New Roman"/>
          <w:bCs/>
          <w:sz w:val="24"/>
          <w:szCs w:val="24"/>
          <w:lang w:eastAsia="lv-LV"/>
        </w:rPr>
        <w:t>Uniform</w:t>
      </w:r>
      <w:proofErr w:type="spellEnd"/>
      <w:r w:rsidRPr="0016720B">
        <w:rPr>
          <w:rFonts w:ascii="Times New Roman" w:eastAsia="Times New Roman" w:hAnsi="Times New Roman" w:cs="Times New Roman"/>
          <w:bCs/>
          <w:sz w:val="24"/>
          <w:szCs w:val="24"/>
          <w:lang w:eastAsia="lv-LV"/>
        </w:rPr>
        <w:t xml:space="preserve"> </w:t>
      </w:r>
      <w:proofErr w:type="spellStart"/>
      <w:r w:rsidRPr="0016720B">
        <w:rPr>
          <w:rFonts w:ascii="Times New Roman" w:eastAsia="Times New Roman" w:hAnsi="Times New Roman" w:cs="Times New Roman"/>
          <w:bCs/>
          <w:sz w:val="24"/>
          <w:szCs w:val="24"/>
          <w:lang w:eastAsia="lv-LV"/>
        </w:rPr>
        <w:t>Rules</w:t>
      </w:r>
      <w:proofErr w:type="spellEnd"/>
      <w:r w:rsidRPr="0016720B">
        <w:rPr>
          <w:rFonts w:ascii="Times New Roman" w:eastAsia="Times New Roman" w:hAnsi="Times New Roman" w:cs="Times New Roman"/>
          <w:bCs/>
          <w:sz w:val="24"/>
          <w:szCs w:val="24"/>
          <w:lang w:eastAsia="lv-LV"/>
        </w:rPr>
        <w:t xml:space="preserve"> </w:t>
      </w:r>
      <w:proofErr w:type="spellStart"/>
      <w:r w:rsidRPr="0016720B">
        <w:rPr>
          <w:rFonts w:ascii="Times New Roman" w:eastAsia="Times New Roman" w:hAnsi="Times New Roman" w:cs="Times New Roman"/>
          <w:bCs/>
          <w:sz w:val="24"/>
          <w:szCs w:val="24"/>
          <w:lang w:eastAsia="lv-LV"/>
        </w:rPr>
        <w:t>for</w:t>
      </w:r>
      <w:proofErr w:type="spellEnd"/>
      <w:r w:rsidRPr="0016720B">
        <w:rPr>
          <w:rFonts w:ascii="Times New Roman" w:eastAsia="Times New Roman" w:hAnsi="Times New Roman" w:cs="Times New Roman"/>
          <w:bCs/>
          <w:sz w:val="24"/>
          <w:szCs w:val="24"/>
          <w:lang w:eastAsia="lv-LV"/>
        </w:rPr>
        <w:t xml:space="preserve"> </w:t>
      </w:r>
      <w:proofErr w:type="spellStart"/>
      <w:r w:rsidRPr="0016720B">
        <w:rPr>
          <w:rFonts w:ascii="Times New Roman" w:eastAsia="Times New Roman" w:hAnsi="Times New Roman" w:cs="Times New Roman"/>
          <w:bCs/>
          <w:sz w:val="24"/>
          <w:szCs w:val="24"/>
          <w:lang w:eastAsia="lv-LV"/>
        </w:rPr>
        <w:t>Demand</w:t>
      </w:r>
      <w:proofErr w:type="spellEnd"/>
      <w:r w:rsidRPr="0016720B">
        <w:rPr>
          <w:rFonts w:ascii="Times New Roman" w:eastAsia="Times New Roman" w:hAnsi="Times New Roman" w:cs="Times New Roman"/>
          <w:bCs/>
          <w:sz w:val="24"/>
          <w:szCs w:val="24"/>
          <w:lang w:eastAsia="lv-LV"/>
        </w:rPr>
        <w:t xml:space="preserve"> </w:t>
      </w:r>
      <w:proofErr w:type="spellStart"/>
      <w:r w:rsidRPr="0016720B">
        <w:rPr>
          <w:rFonts w:ascii="Times New Roman" w:eastAsia="Times New Roman" w:hAnsi="Times New Roman" w:cs="Times New Roman"/>
          <w:bCs/>
          <w:sz w:val="24"/>
          <w:szCs w:val="24"/>
          <w:lang w:eastAsia="lv-LV"/>
        </w:rPr>
        <w:t>Guaranties</w:t>
      </w:r>
      <w:proofErr w:type="spellEnd"/>
      <w:r w:rsidRPr="0016720B">
        <w:rPr>
          <w:rFonts w:ascii="Times New Roman" w:eastAsia="Times New Roman" w:hAnsi="Times New Roman" w:cs="Times New Roman"/>
          <w:bCs/>
          <w:sz w:val="24"/>
          <w:szCs w:val="24"/>
          <w:lang w:eastAsia="lv-LV"/>
        </w:rPr>
        <w:t xml:space="preserve">”, ICC </w:t>
      </w:r>
      <w:proofErr w:type="spellStart"/>
      <w:r w:rsidRPr="0016720B">
        <w:rPr>
          <w:rFonts w:ascii="Times New Roman" w:eastAsia="Times New Roman" w:hAnsi="Times New Roman" w:cs="Times New Roman"/>
          <w:bCs/>
          <w:sz w:val="24"/>
          <w:szCs w:val="24"/>
          <w:lang w:eastAsia="lv-LV"/>
        </w:rPr>
        <w:t>Publication</w:t>
      </w:r>
      <w:proofErr w:type="spellEnd"/>
      <w:r w:rsidRPr="0016720B">
        <w:rPr>
          <w:rFonts w:ascii="Times New Roman" w:eastAsia="Times New Roman" w:hAnsi="Times New Roman" w:cs="Times New Roman"/>
          <w:bCs/>
          <w:sz w:val="24"/>
          <w:szCs w:val="24"/>
          <w:lang w:eastAsia="lv-LV"/>
        </w:rPr>
        <w:t>, No.758).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53A99CDC" w14:textId="77777777" w:rsidR="00873F41" w:rsidRPr="0016720B" w:rsidRDefault="00873F41" w:rsidP="00FD55B9">
      <w:pPr>
        <w:numPr>
          <w:ilvl w:val="2"/>
          <w:numId w:val="42"/>
        </w:numPr>
        <w:tabs>
          <w:tab w:val="left" w:pos="0"/>
        </w:tabs>
        <w:overflowPunct w:val="0"/>
        <w:autoSpaceDE w:val="0"/>
        <w:autoSpaceDN w:val="0"/>
        <w:adjustRightInd w:val="0"/>
        <w:spacing w:after="0" w:line="240" w:lineRule="auto"/>
        <w:ind w:left="1134" w:hanging="708"/>
        <w:jc w:val="both"/>
        <w:textAlignment w:val="baseline"/>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bCs/>
          <w:sz w:val="24"/>
          <w:szCs w:val="24"/>
          <w:lang w:eastAsia="lv-LV"/>
        </w:rPr>
        <w:t>Līguma saistību izpildes garantijas polises papildu nosacījumos ir jābūt norādītam: “Pasūtītājam ir tiesības Līguma saistību izpildes garantiju izmantot, lai kompensētu Izpildītāja saistību neizpildes rezultātā Pasūtītājam nodarītos zaudējumus vai lai ieturētu līgumsodu.”.</w:t>
      </w:r>
    </w:p>
    <w:p w14:paraId="2CF3833B" w14:textId="77777777" w:rsidR="00873F41" w:rsidRPr="0016720B" w:rsidRDefault="00873F41" w:rsidP="00873F41">
      <w:pPr>
        <w:spacing w:after="0" w:line="240" w:lineRule="auto"/>
        <w:rPr>
          <w:rFonts w:ascii="Times New Roman" w:eastAsia="Times New Roman" w:hAnsi="Times New Roman" w:cs="Times New Roman"/>
          <w:sz w:val="24"/>
          <w:szCs w:val="24"/>
          <w:lang w:eastAsia="lv-LV"/>
        </w:rPr>
      </w:pPr>
    </w:p>
    <w:p w14:paraId="14FE4A13" w14:textId="77777777" w:rsidR="00873F41" w:rsidRPr="0016720B" w:rsidRDefault="00873F41" w:rsidP="00FD55B9">
      <w:pPr>
        <w:numPr>
          <w:ilvl w:val="0"/>
          <w:numId w:val="42"/>
        </w:numPr>
        <w:tabs>
          <w:tab w:val="left" w:pos="0"/>
        </w:tabs>
        <w:overflowPunct w:val="0"/>
        <w:autoSpaceDE w:val="0"/>
        <w:autoSpaceDN w:val="0"/>
        <w:adjustRightInd w:val="0"/>
        <w:spacing w:after="0" w:line="240" w:lineRule="auto"/>
        <w:ind w:left="284" w:hanging="284"/>
        <w:jc w:val="center"/>
        <w:textAlignment w:val="baseline"/>
        <w:rPr>
          <w:rFonts w:ascii="Times New Roman" w:eastAsia="Arial" w:hAnsi="Times New Roman" w:cs="Times New Roman"/>
          <w:b/>
          <w:sz w:val="24"/>
          <w:szCs w:val="24"/>
          <w:lang w:eastAsia="lv-LV"/>
        </w:rPr>
      </w:pPr>
      <w:r w:rsidRPr="0016720B">
        <w:rPr>
          <w:rFonts w:ascii="Times New Roman" w:eastAsia="Arial" w:hAnsi="Times New Roman" w:cs="Times New Roman"/>
          <w:b/>
          <w:sz w:val="24"/>
          <w:szCs w:val="24"/>
          <w:lang w:eastAsia="lv-LV"/>
        </w:rPr>
        <w:t>Apakšuzņēmēju un personāla nomaiņas un piesaistes kārtība</w:t>
      </w:r>
    </w:p>
    <w:p w14:paraId="7A6C73FF" w14:textId="77777777" w:rsidR="00873F41" w:rsidRPr="0016720B" w:rsidRDefault="00873F41" w:rsidP="00873F41">
      <w:pPr>
        <w:tabs>
          <w:tab w:val="left" w:pos="0"/>
        </w:tabs>
        <w:overflowPunct w:val="0"/>
        <w:autoSpaceDE w:val="0"/>
        <w:autoSpaceDN w:val="0"/>
        <w:adjustRightInd w:val="0"/>
        <w:spacing w:after="0" w:line="240" w:lineRule="auto"/>
        <w:ind w:left="284"/>
        <w:textAlignment w:val="baseline"/>
        <w:rPr>
          <w:rFonts w:ascii="Times New Roman" w:eastAsia="Arial" w:hAnsi="Times New Roman" w:cs="Times New Roman"/>
          <w:b/>
          <w:sz w:val="24"/>
          <w:szCs w:val="24"/>
          <w:lang w:eastAsia="lv-LV"/>
        </w:rPr>
      </w:pPr>
    </w:p>
    <w:p w14:paraId="2DAAE736"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Izpildītājs nav tiesīgs bez saskaņošanas ar Pasūtītāju veikt Iepirkumā Izpildītāja iesniegtajā piedāvājumā (turpmāk – piedāvājums) norādītā personāla un apakšuzņēmēju nomaiņu un iesaistīt papildu apakšuzņēmējus Vienošanās un Līguma izpildē.</w:t>
      </w:r>
    </w:p>
    <w:p w14:paraId="1074D9E9"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lastRenderedPageBreak/>
        <w:t>Pasūtītājs nepiekrīt piedāvājumā norādītā personāla nomaiņai gadījumos, kad piedāvātais personāls neatbilst Iepirkuma dokumentos personālam izvirzītajām prasībām vai tam nav vismaz tādas pašas kvalifikācijas un pieredzes kā personālam, kas tika vērtēts, nosakot saimnieciski visizdevīgāko piedāvājumu.</w:t>
      </w:r>
    </w:p>
    <w:p w14:paraId="6DD88A92"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Pasūtītājs nepiekrīt piedāvājumā norādītā apakšuzņēmēja nomaiņai, ja pastāv kāds no šādiem nosacījumiem:</w:t>
      </w:r>
    </w:p>
    <w:p w14:paraId="2748F575" w14:textId="77777777" w:rsidR="00873F41" w:rsidRPr="0016720B" w:rsidRDefault="00873F41" w:rsidP="00FD55B9">
      <w:pPr>
        <w:widowControl w:val="0"/>
        <w:numPr>
          <w:ilvl w:val="2"/>
          <w:numId w:val="42"/>
        </w:numPr>
        <w:tabs>
          <w:tab w:val="left" w:pos="567"/>
        </w:tabs>
        <w:spacing w:after="0" w:line="240" w:lineRule="auto"/>
        <w:ind w:left="1134" w:right="-2" w:hanging="708"/>
        <w:jc w:val="both"/>
        <w:rPr>
          <w:rFonts w:ascii="Times New Roman" w:eastAsia="Calibri" w:hAnsi="Times New Roman" w:cs="Times New Roman"/>
          <w:sz w:val="24"/>
        </w:rPr>
      </w:pPr>
      <w:r w:rsidRPr="0016720B">
        <w:rPr>
          <w:rFonts w:ascii="Times New Roman" w:eastAsia="Calibri" w:hAnsi="Times New Roman" w:cs="Times New Roman"/>
          <w:sz w:val="24"/>
        </w:rPr>
        <w:t>piedāvātais apakšuzņēmējs neatbilst Iepirkuma dokumentos apakšuzņēmējiem izvirzītajām prasībām;</w:t>
      </w:r>
    </w:p>
    <w:p w14:paraId="34FD4B11" w14:textId="77777777" w:rsidR="00873F41" w:rsidRPr="0016720B" w:rsidRDefault="00873F41" w:rsidP="00FD55B9">
      <w:pPr>
        <w:numPr>
          <w:ilvl w:val="2"/>
          <w:numId w:val="42"/>
        </w:numPr>
        <w:tabs>
          <w:tab w:val="left" w:pos="567"/>
        </w:tabs>
        <w:overflowPunct w:val="0"/>
        <w:autoSpaceDE w:val="0"/>
        <w:autoSpaceDN w:val="0"/>
        <w:spacing w:after="0" w:line="240" w:lineRule="auto"/>
        <w:ind w:left="1134" w:hanging="708"/>
        <w:jc w:val="both"/>
        <w:rPr>
          <w:rFonts w:ascii="Times New Roman" w:eastAsia="Calibri" w:hAnsi="Times New Roman" w:cs="Times New Roman"/>
        </w:rPr>
      </w:pPr>
      <w:r w:rsidRPr="0016720B">
        <w:rPr>
          <w:rFonts w:ascii="Times New Roman" w:eastAsia="Calibri" w:hAnsi="Times New Roman" w:cs="Times New Roman"/>
          <w:sz w:val="24"/>
        </w:rPr>
        <w:t xml:space="preserve">tiek nomainīts apakšuzņēmējs, uz kura iespējām </w:t>
      </w:r>
      <w:r w:rsidRPr="0016720B">
        <w:rPr>
          <w:rFonts w:ascii="Times New Roman" w:eastAsia="Calibri" w:hAnsi="Times New Roman" w:cs="Times New Roman"/>
          <w:sz w:val="24"/>
          <w:lang w:eastAsia="lv-LV"/>
        </w:rPr>
        <w:t>Izpildītājs</w:t>
      </w:r>
      <w:r w:rsidRPr="0016720B">
        <w:rPr>
          <w:rFonts w:ascii="Times New Roman" w:eastAsia="Calibri" w:hAnsi="Times New Roman" w:cs="Times New Roman"/>
          <w:sz w:val="24"/>
        </w:rPr>
        <w:t xml:space="preserve"> balstījies, lai apliecinātu savas kvalifikācijas atbilstību paziņojumā par Līgumu un Iepirkuma dokumentos noteiktajām prasībām, un piedāvātajam apakšuzņēmējam nav vismaz tādas pašas kvalifikācijas, uz kādu </w:t>
      </w:r>
      <w:r w:rsidRPr="0016720B">
        <w:rPr>
          <w:rFonts w:ascii="Times New Roman" w:eastAsia="Calibri" w:hAnsi="Times New Roman" w:cs="Times New Roman"/>
          <w:sz w:val="24"/>
          <w:lang w:eastAsia="lv-LV"/>
        </w:rPr>
        <w:t>Izpildītājs</w:t>
      </w:r>
      <w:r w:rsidRPr="0016720B">
        <w:rPr>
          <w:rFonts w:ascii="Times New Roman" w:eastAsia="Calibri" w:hAnsi="Times New Roman" w:cs="Times New Roman"/>
          <w:sz w:val="24"/>
        </w:rPr>
        <w:t xml:space="preserve"> atsaucies, apliecinot savu atbilstību Iepirkumā noteiktajām prasībām, vai tas atbilst Publisko iepirkumu likuma 42. panta otrās daļas  1., 2., 3., 4., 5., 6., 7., 10., 11., 12., 13., 14. punktos minētajiem pretendentu izslēgšanas iemesliem;</w:t>
      </w:r>
    </w:p>
    <w:p w14:paraId="7435A28A" w14:textId="77777777" w:rsidR="00873F41" w:rsidRPr="0016720B" w:rsidRDefault="00873F41" w:rsidP="00FD55B9">
      <w:pPr>
        <w:numPr>
          <w:ilvl w:val="2"/>
          <w:numId w:val="42"/>
        </w:numPr>
        <w:tabs>
          <w:tab w:val="left" w:pos="567"/>
        </w:tabs>
        <w:overflowPunct w:val="0"/>
        <w:autoSpaceDE w:val="0"/>
        <w:autoSpaceDN w:val="0"/>
        <w:spacing w:after="0" w:line="240" w:lineRule="auto"/>
        <w:ind w:left="1134" w:hanging="708"/>
        <w:jc w:val="both"/>
        <w:rPr>
          <w:rFonts w:ascii="Times New Roman" w:eastAsia="Calibri" w:hAnsi="Times New Roman" w:cs="Times New Roman"/>
          <w:sz w:val="24"/>
        </w:rPr>
      </w:pPr>
      <w:r w:rsidRPr="0016720B">
        <w:rPr>
          <w:rFonts w:ascii="Times New Roman" w:eastAsia="Calibri" w:hAnsi="Times New Roman" w:cs="Times New Roman"/>
          <w:sz w:val="24"/>
        </w:rPr>
        <w:t xml:space="preserve">piedāvātais apakšuzņēmējs, kura veicamo darbu vērtība ir vismaz 10 000 EUR (desmit tūkstoši </w:t>
      </w:r>
      <w:proofErr w:type="spellStart"/>
      <w:r w:rsidRPr="0016720B">
        <w:rPr>
          <w:rFonts w:ascii="Times New Roman" w:eastAsia="Calibri" w:hAnsi="Times New Roman" w:cs="Times New Roman"/>
          <w:i/>
          <w:iCs/>
          <w:sz w:val="24"/>
        </w:rPr>
        <w:t>euro</w:t>
      </w:r>
      <w:proofErr w:type="spellEnd"/>
      <w:r w:rsidRPr="0016720B">
        <w:rPr>
          <w:rFonts w:ascii="Times New Roman" w:eastAsia="Calibri" w:hAnsi="Times New Roman" w:cs="Times New Roman"/>
          <w:sz w:val="24"/>
        </w:rPr>
        <w:t>), atbilst Publisko iepirkumu likuma 42. panta otrās daļas  1., 2., 3., 4., 5., 6., 7., 10., 11., 12., 13., 14. punktos minētajiem pretendentu izslēgšanas iemesliem;</w:t>
      </w:r>
    </w:p>
    <w:p w14:paraId="48A98064" w14:textId="77777777" w:rsidR="00873F41" w:rsidRPr="0016720B" w:rsidRDefault="00873F41" w:rsidP="00FD55B9">
      <w:pPr>
        <w:widowControl w:val="0"/>
        <w:numPr>
          <w:ilvl w:val="2"/>
          <w:numId w:val="42"/>
        </w:numPr>
        <w:tabs>
          <w:tab w:val="left" w:pos="567"/>
        </w:tabs>
        <w:spacing w:after="0" w:line="240" w:lineRule="auto"/>
        <w:ind w:left="1134" w:right="-2" w:hanging="708"/>
        <w:jc w:val="both"/>
        <w:rPr>
          <w:rFonts w:ascii="Times New Roman" w:eastAsia="Calibri" w:hAnsi="Times New Roman" w:cs="Times New Roman"/>
          <w:sz w:val="24"/>
        </w:rPr>
      </w:pPr>
      <w:r w:rsidRPr="0016720B">
        <w:rPr>
          <w:rFonts w:ascii="Times New Roman" w:eastAsia="Calibri" w:hAnsi="Times New Roman" w:cs="Times New Roman"/>
          <w:sz w:val="24"/>
        </w:rPr>
        <w:t>apakšuzņēmēja maiņas rezultātā tiktu izdarīti tādi grozījumi Izpildītāja piedāvājumā, kas, ja sākotnēji būtu tajā iekļauti, ietekmētu piedāvājuma izvēli atbilstoši Iepirkuma dokumentos noteiktajiem piedāvājuma izvērtēšanas kritērijiem.</w:t>
      </w:r>
    </w:p>
    <w:p w14:paraId="29AF6AB3"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99D1DDB"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2B8F49AE"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Pasūtītājs pieņem lēmumu atļaut vai atteikt Izpildītāja personāla vai apakšuzņēmēju nomaiņu vai jaunu apakšuzņēmēju iesaistīšanu Vienošanās un Līguma izpildē ne vēlāk kā 5 (piecu) darbdienu laikā pēc tam, kad saņēmis visu informāciju un dokumentus, kas nepieciešami lēmuma pieņemšanai, un par to rakstiski informē Izpildītāju.</w:t>
      </w:r>
    </w:p>
    <w:p w14:paraId="330A5A00"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Vienošanās un Līguma izpildes laikā Izpildītājs paziņo Pasūtītājam par jebkurām izmaiņām apakšuzņēmēju sarakstā, kā arī papildina sarakstu ar informāciju par apakšuzņēmēju, kas tiek vēlāk iesaistīts darbu veikšanā, ievērojot Vienošanās 5.1.-5.6. punktu nosacījumus. Izpildītāja iesniegtie un Pasūtītāja saskaņotie dokumenti kļūst par Vienošanās neatņemamu sastāvdaļu, Pusēm neslēdzot atsevišķu vienošanos par grozījumiem Vienošanās.</w:t>
      </w:r>
    </w:p>
    <w:p w14:paraId="2F2B77E9"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Ja Izpildītājs neievēro Vienošanās 5. sadaļā noteikto iesaistītā personāla un apakšuzņēmēju nomaiņas kārtību, Pasūtītājs var apturēt Pakalpojuma izpildi līdz Izpildītājs ir novērsis konstatētos pārkāpumus un Vienošanās noteiktais Pakalpojuma izpildes termiņš netiek pagarināts.</w:t>
      </w:r>
    </w:p>
    <w:p w14:paraId="31A3EB2E"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Vienošanās izpildes laikā Pasūtītājam ir tiesības pieprasīt nomainīt Vienošanās izpildē piesaistīto apakšuzņēmēju, ja apakšuzņēmējs Pakalpojuma izpildes daļu veic nekvalitatīvi vai neievēro spēkā esošos normatīvos aktus. Izpildītāja pienākums ir nodrošināt Pasūtītāja prasību izpildi par apakšuzņēmēja nomaiņu.</w:t>
      </w:r>
    </w:p>
    <w:p w14:paraId="78820CC3" w14:textId="77777777" w:rsidR="00873F41" w:rsidRPr="0016720B" w:rsidRDefault="00873F41" w:rsidP="00873F41">
      <w:pPr>
        <w:tabs>
          <w:tab w:val="left" w:pos="0"/>
        </w:tabs>
        <w:overflowPunct w:val="0"/>
        <w:autoSpaceDE w:val="0"/>
        <w:autoSpaceDN w:val="0"/>
        <w:adjustRightInd w:val="0"/>
        <w:spacing w:after="0" w:line="240" w:lineRule="auto"/>
        <w:ind w:left="284"/>
        <w:jc w:val="both"/>
        <w:textAlignment w:val="baseline"/>
        <w:rPr>
          <w:rFonts w:ascii="Times New Roman" w:eastAsia="Times New Roman" w:hAnsi="Times New Roman" w:cs="Times New Roman"/>
          <w:sz w:val="24"/>
          <w:szCs w:val="24"/>
          <w:lang w:eastAsia="lv-LV"/>
        </w:rPr>
      </w:pPr>
    </w:p>
    <w:p w14:paraId="303098DD" w14:textId="77777777" w:rsidR="00873F41" w:rsidRDefault="00873F41" w:rsidP="00FD55B9">
      <w:pPr>
        <w:numPr>
          <w:ilvl w:val="0"/>
          <w:numId w:val="42"/>
        </w:numPr>
        <w:tabs>
          <w:tab w:val="left" w:pos="0"/>
        </w:tabs>
        <w:overflowPunct w:val="0"/>
        <w:autoSpaceDE w:val="0"/>
        <w:autoSpaceDN w:val="0"/>
        <w:adjustRightInd w:val="0"/>
        <w:spacing w:after="0" w:line="240" w:lineRule="auto"/>
        <w:ind w:left="284" w:hanging="284"/>
        <w:jc w:val="center"/>
        <w:textAlignment w:val="baseline"/>
        <w:rPr>
          <w:rFonts w:ascii="Times New Roman" w:eastAsia="Arial" w:hAnsi="Times New Roman" w:cs="Times New Roman"/>
          <w:b/>
          <w:sz w:val="24"/>
          <w:szCs w:val="24"/>
          <w:lang w:eastAsia="lv-LV"/>
        </w:rPr>
      </w:pPr>
      <w:r w:rsidRPr="0016720B">
        <w:rPr>
          <w:rFonts w:ascii="Times New Roman" w:eastAsia="Arial" w:hAnsi="Times New Roman" w:cs="Times New Roman"/>
          <w:b/>
          <w:sz w:val="24"/>
          <w:szCs w:val="24"/>
          <w:lang w:eastAsia="lv-LV"/>
        </w:rPr>
        <w:t>Pušu atbildība</w:t>
      </w:r>
    </w:p>
    <w:p w14:paraId="53653239" w14:textId="77777777" w:rsidR="00873F41" w:rsidRPr="0016720B" w:rsidRDefault="00873F41" w:rsidP="00873F41">
      <w:pPr>
        <w:tabs>
          <w:tab w:val="left" w:pos="0"/>
        </w:tabs>
        <w:overflowPunct w:val="0"/>
        <w:autoSpaceDE w:val="0"/>
        <w:autoSpaceDN w:val="0"/>
        <w:adjustRightInd w:val="0"/>
        <w:spacing w:after="0" w:line="240" w:lineRule="auto"/>
        <w:ind w:left="284"/>
        <w:textAlignment w:val="baseline"/>
        <w:rPr>
          <w:rFonts w:ascii="Times New Roman" w:eastAsia="Arial" w:hAnsi="Times New Roman" w:cs="Times New Roman"/>
          <w:b/>
          <w:sz w:val="24"/>
          <w:szCs w:val="24"/>
          <w:lang w:eastAsia="lv-LV"/>
        </w:rPr>
      </w:pPr>
    </w:p>
    <w:p w14:paraId="6C4489AC"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4"/>
          <w:szCs w:val="24"/>
          <w:lang w:eastAsia="lv-LV"/>
        </w:rPr>
      </w:pPr>
      <w:r w:rsidRPr="0016720B">
        <w:rPr>
          <w:rFonts w:ascii="Times New Roman" w:eastAsia="Times New Roman" w:hAnsi="Times New Roman" w:cs="Times New Roman"/>
          <w:sz w:val="24"/>
          <w:szCs w:val="24"/>
          <w:lang w:eastAsia="lv-LV"/>
        </w:rPr>
        <w:t xml:space="preserve">Izpildītājs apliecina gatavību sadarboties ar Pasūtītāju un tā ārējiem revidentiem sekmīgai Līguma izpildei un Pakalpojuma sniegšanai Pakalpojuma saņēmējiem. </w:t>
      </w:r>
      <w:bookmarkStart w:id="1530" w:name="_Hlk171952453"/>
    </w:p>
    <w:p w14:paraId="1C628AF1"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4"/>
          <w:szCs w:val="24"/>
          <w:lang w:eastAsia="lv-LV"/>
        </w:rPr>
      </w:pPr>
      <w:r w:rsidRPr="0016720B">
        <w:rPr>
          <w:rFonts w:ascii="Times New Roman" w:eastAsia="Calibri" w:hAnsi="Times New Roman" w:cs="Times New Roman"/>
          <w:sz w:val="24"/>
        </w:rPr>
        <w:t xml:space="preserve">Puses ne Vienošanās izpildes laikā, ne pēc Vienošanās izbeigšanas nedrīkst izpaust otras Puses konfidenciālo informāciju, kas Pusei kļuvusi zināma sakarā ar Vienošanās izpildi, izņemot, ja šāda </w:t>
      </w:r>
      <w:r w:rsidRPr="0016720B">
        <w:rPr>
          <w:rFonts w:ascii="Times New Roman" w:eastAsia="Calibri" w:hAnsi="Times New Roman" w:cs="Times New Roman"/>
          <w:sz w:val="24"/>
        </w:rPr>
        <w:lastRenderedPageBreak/>
        <w:t>informācijas izpaušana notiek ar otras Puses piekrišanu vai atbilstoši normatīvajos aktos noteiktam pienākumam. Konfidenciālās informācijas neizpaušanas saistības ir spēkā neierobežotu laiku, neskatoties uz Vienošanās izbeigšanu.</w:t>
      </w:r>
      <w:bookmarkEnd w:id="1530"/>
    </w:p>
    <w:p w14:paraId="0B78F1FB"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4"/>
        </w:rPr>
      </w:pPr>
      <w:r w:rsidRPr="0016720B">
        <w:rPr>
          <w:rFonts w:ascii="Times New Roman" w:eastAsia="Calibri" w:hAnsi="Times New Roman" w:cs="Times New Roman"/>
          <w:sz w:val="24"/>
        </w:rPr>
        <w:t xml:space="preserve">Neviena no Pusēm neatbild par Vienošanās noteikto saistību neizpildīšanu, ja tas noticis tādu apstākļu dēļ, ko nav bijis iespējams paredzēt un novērst, t.i., nepārvaramas varas apstākļu rezultātā, piemēram, ugunsgrēks, dabas katastrofas, sociālie konflikti, kara darbība, valsts varas un pārvaldes institūciju darbība, kā arī jaunu normatīvo aktu ieviešana, kas ierobežo vai aizliedz Vienošanās paredzēto darbību. </w:t>
      </w:r>
    </w:p>
    <w:p w14:paraId="39E7E707"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4"/>
        </w:rPr>
      </w:pPr>
      <w:r w:rsidRPr="0016720B">
        <w:rPr>
          <w:rFonts w:ascii="Times New Roman" w:eastAsia="Calibri" w:hAnsi="Times New Roman" w:cs="Times New Roman"/>
          <w:sz w:val="24"/>
        </w:rPr>
        <w:t>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Vienošanās noteikto termiņu pagarināšanu vai Vienošanās izbeigšanu.</w:t>
      </w:r>
    </w:p>
    <w:p w14:paraId="1096BDE7" w14:textId="77777777" w:rsidR="00873F41" w:rsidRPr="0016720B" w:rsidRDefault="00873F41" w:rsidP="00873F41">
      <w:pPr>
        <w:tabs>
          <w:tab w:val="left" w:pos="0"/>
        </w:tabs>
        <w:overflowPunct w:val="0"/>
        <w:autoSpaceDE w:val="0"/>
        <w:autoSpaceDN w:val="0"/>
        <w:adjustRightInd w:val="0"/>
        <w:spacing w:after="0" w:line="240" w:lineRule="auto"/>
        <w:ind w:left="851"/>
        <w:jc w:val="both"/>
        <w:textAlignment w:val="baseline"/>
        <w:rPr>
          <w:rFonts w:ascii="Times New Roman" w:eastAsia="Calibri" w:hAnsi="Times New Roman" w:cs="Times New Roman"/>
          <w:sz w:val="24"/>
        </w:rPr>
      </w:pPr>
    </w:p>
    <w:p w14:paraId="02000FE7" w14:textId="77777777" w:rsidR="00873F41" w:rsidRDefault="00873F41" w:rsidP="00FD55B9">
      <w:pPr>
        <w:numPr>
          <w:ilvl w:val="0"/>
          <w:numId w:val="42"/>
        </w:numPr>
        <w:tabs>
          <w:tab w:val="left" w:pos="0"/>
        </w:tabs>
        <w:overflowPunct w:val="0"/>
        <w:autoSpaceDE w:val="0"/>
        <w:autoSpaceDN w:val="0"/>
        <w:adjustRightInd w:val="0"/>
        <w:spacing w:after="0" w:line="240" w:lineRule="auto"/>
        <w:ind w:left="284" w:hanging="284"/>
        <w:jc w:val="center"/>
        <w:textAlignment w:val="baseline"/>
        <w:rPr>
          <w:rFonts w:ascii="Times New Roman" w:eastAsia="Arial" w:hAnsi="Times New Roman" w:cs="Times New Roman"/>
          <w:b/>
          <w:sz w:val="24"/>
          <w:szCs w:val="24"/>
          <w:lang w:eastAsia="lv-LV"/>
        </w:rPr>
      </w:pPr>
      <w:r w:rsidRPr="0016720B">
        <w:rPr>
          <w:rFonts w:ascii="Times New Roman" w:eastAsia="Arial" w:hAnsi="Times New Roman" w:cs="Times New Roman"/>
          <w:b/>
          <w:sz w:val="24"/>
          <w:szCs w:val="24"/>
          <w:lang w:eastAsia="lv-LV"/>
        </w:rPr>
        <w:t>Fizisku personu datu apstrādes noteikumi</w:t>
      </w:r>
    </w:p>
    <w:p w14:paraId="576EC13F" w14:textId="77777777" w:rsidR="00873F41" w:rsidRPr="0016720B" w:rsidRDefault="00873F41" w:rsidP="00873F41">
      <w:pPr>
        <w:tabs>
          <w:tab w:val="left" w:pos="0"/>
        </w:tabs>
        <w:overflowPunct w:val="0"/>
        <w:autoSpaceDE w:val="0"/>
        <w:autoSpaceDN w:val="0"/>
        <w:adjustRightInd w:val="0"/>
        <w:spacing w:after="0" w:line="240" w:lineRule="auto"/>
        <w:ind w:left="284"/>
        <w:textAlignment w:val="baseline"/>
        <w:rPr>
          <w:rFonts w:ascii="Times New Roman" w:eastAsia="Arial" w:hAnsi="Times New Roman" w:cs="Times New Roman"/>
          <w:b/>
          <w:sz w:val="24"/>
          <w:szCs w:val="24"/>
          <w:lang w:eastAsia="lv-LV"/>
        </w:rPr>
      </w:pPr>
    </w:p>
    <w:p w14:paraId="4EF86DCC"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4"/>
        </w:rPr>
      </w:pPr>
      <w:r w:rsidRPr="0016720B">
        <w:rPr>
          <w:rFonts w:ascii="Times New Roman" w:eastAsia="Calibri" w:hAnsi="Times New Roman" w:cs="Times New Roman"/>
          <w:sz w:val="24"/>
        </w:rPr>
        <w:t>Puses patstāvīgi  kā atsevišķi pārziņi nodrošina to darbības atbilstību normatīvo aktu prasībām un nodrošina, ka Vienošanās izpildes ietvaros apstrādātajiem fiziskas personas datiem (turpmāk – personas dati) var piekļūt tikai tie darbinieki, kuri ir iesaistīti Vienošanās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2B9908C5"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4"/>
        </w:rPr>
      </w:pPr>
      <w:r w:rsidRPr="0016720B">
        <w:rPr>
          <w:rFonts w:ascii="Times New Roman" w:eastAsia="Calibri" w:hAnsi="Times New Roman" w:cs="Times New Roman"/>
          <w:sz w:val="24"/>
        </w:rPr>
        <w:t>Puses vienojas, ka Vienošanās izpildes ietvaros var rasties nepieciešamība savstarpēji apmainīties ar personas datiem, piemēram, Pušu pārstāvju vai kontaktpersonu informācija. Otrai Pusei personas dati tiek nodoti Vienošanās ietvaros, lai nodrošinātu Vienošanās kvalitatīvu izpildi.</w:t>
      </w:r>
    </w:p>
    <w:p w14:paraId="28F2495B"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4"/>
        </w:rPr>
      </w:pPr>
      <w:r w:rsidRPr="0016720B">
        <w:rPr>
          <w:rFonts w:ascii="Times New Roman" w:eastAsia="Calibri" w:hAnsi="Times New Roman" w:cs="Times New Roman"/>
          <w:sz w:val="24"/>
        </w:rPr>
        <w:t>Puses vienojas, ka vispārējais atbildības sadalījuma princips Pušu starpā attiecībā uz jebkādiem uzliktiem administratīvajiem sodiem vai personas datu subjektu prasībām saskaņā ar Vienošanās nosacījumiem ir balstīts uz principu, kur katra attiecīgā Puse pilda savus normatīvajos aktos un Vienošanās noteiktos pienākumus. Tādējādi visus piemērotos administratīvos sodus vai pieprasītos zaudējumus sedz tā Puse, kura nav pildījusi savus noteiktos pienākumus.</w:t>
      </w:r>
    </w:p>
    <w:p w14:paraId="71F4EF17" w14:textId="77777777" w:rsidR="00873F41" w:rsidRPr="00CB21B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4"/>
        </w:rPr>
      </w:pPr>
      <w:r w:rsidRPr="0016720B">
        <w:rPr>
          <w:rFonts w:ascii="Times New Roman" w:eastAsia="Times New Roman" w:hAnsi="Times New Roman" w:cs="Times New Roman"/>
          <w:sz w:val="24"/>
          <w:szCs w:val="24"/>
          <w:lang w:eastAsia="lv-LV"/>
        </w:rPr>
        <w:t xml:space="preserve">Parakstot Vienošanos, Izpildītājs apliecina, ka ir iepazinies ar Pasūtītāja Personas datu aizsardzības politiku, kas pieejama Pasūtītāja tīmekļa vietnē </w:t>
      </w:r>
      <w:hyperlink r:id="rId17" w:history="1">
        <w:r w:rsidRPr="0016720B">
          <w:rPr>
            <w:rFonts w:ascii="Times New Roman" w:eastAsia="Times New Roman" w:hAnsi="Times New Roman" w:cs="Times New Roman"/>
            <w:color w:val="467886"/>
            <w:sz w:val="24"/>
            <w:szCs w:val="24"/>
            <w:u w:val="single"/>
            <w:lang w:eastAsia="lv-LV"/>
          </w:rPr>
          <w:t>https://www.jurmala.lv/lv/personas-datu-aizsardzibas-politika</w:t>
        </w:r>
      </w:hyperlink>
      <w:r w:rsidRPr="0016720B">
        <w:rPr>
          <w:rFonts w:ascii="Times New Roman" w:eastAsia="Times New Roman" w:hAnsi="Times New Roman" w:cs="Times New Roman"/>
          <w:sz w:val="24"/>
          <w:szCs w:val="24"/>
          <w:lang w:eastAsia="lv-LV"/>
        </w:rPr>
        <w:t>, kā arī ir informēts, ka šī politika var tikt vienpusēji mainīta no Pasūtītāja puses.</w:t>
      </w:r>
    </w:p>
    <w:p w14:paraId="5C8526B0" w14:textId="77777777" w:rsidR="00873F41" w:rsidRPr="0016720B" w:rsidRDefault="00873F41" w:rsidP="00873F41">
      <w:pPr>
        <w:tabs>
          <w:tab w:val="left" w:pos="0"/>
        </w:tab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4"/>
        </w:rPr>
      </w:pPr>
    </w:p>
    <w:p w14:paraId="7B2A05FA" w14:textId="77777777" w:rsidR="00873F41" w:rsidRDefault="00873F41" w:rsidP="00FD55B9">
      <w:pPr>
        <w:numPr>
          <w:ilvl w:val="0"/>
          <w:numId w:val="42"/>
        </w:numPr>
        <w:spacing w:after="0" w:line="240" w:lineRule="auto"/>
        <w:jc w:val="center"/>
        <w:rPr>
          <w:rFonts w:ascii="Times New Roman" w:eastAsia="Calibri" w:hAnsi="Times New Roman" w:cs="Times New Roman"/>
          <w:b/>
          <w:noProof/>
          <w:sz w:val="24"/>
          <w:lang w:eastAsia="lv-LV"/>
        </w:rPr>
      </w:pPr>
      <w:r w:rsidRPr="0016720B">
        <w:rPr>
          <w:rFonts w:ascii="Times New Roman" w:eastAsia="Calibri" w:hAnsi="Times New Roman" w:cs="Times New Roman"/>
          <w:b/>
          <w:noProof/>
          <w:sz w:val="24"/>
          <w:lang w:eastAsia="lv-LV"/>
        </w:rPr>
        <w:t>Vienošanās darbības laiks, grozīšanas un izbeigšanas kārtība</w:t>
      </w:r>
    </w:p>
    <w:p w14:paraId="16343212" w14:textId="77777777" w:rsidR="00873F41" w:rsidRPr="0016720B" w:rsidRDefault="00873F41" w:rsidP="00873F41">
      <w:pPr>
        <w:spacing w:after="0" w:line="240" w:lineRule="auto"/>
        <w:ind w:left="360"/>
        <w:rPr>
          <w:rFonts w:ascii="Times New Roman" w:eastAsia="Calibri" w:hAnsi="Times New Roman" w:cs="Times New Roman"/>
          <w:b/>
          <w:noProof/>
          <w:sz w:val="24"/>
          <w:lang w:eastAsia="lv-LV"/>
        </w:rPr>
      </w:pPr>
    </w:p>
    <w:p w14:paraId="6B71A5E4"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Arial" w:hAnsi="Times New Roman" w:cs="Times New Roman"/>
          <w:b/>
          <w:sz w:val="24"/>
          <w:szCs w:val="24"/>
          <w:lang w:eastAsia="lv-LV"/>
        </w:rPr>
      </w:pPr>
      <w:r w:rsidRPr="0016720B">
        <w:rPr>
          <w:rFonts w:ascii="Times New Roman" w:eastAsia="Times New Roman" w:hAnsi="Times New Roman" w:cs="Times New Roman"/>
          <w:sz w:val="24"/>
          <w:szCs w:val="24"/>
          <w:lang w:eastAsia="lv-LV"/>
        </w:rPr>
        <w:t xml:space="preserve">Vienošanās stājas spēkā no brīža, kad to parakstījušas abas Puses un ir spēkā līdz pilnīgai saistību izpildei. </w:t>
      </w:r>
    </w:p>
    <w:p w14:paraId="01F6155E"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 xml:space="preserve">Līgumu var papildināt, grozīt vai izbeigt, Pusēm vienojoties </w:t>
      </w:r>
      <w:proofErr w:type="spellStart"/>
      <w:r w:rsidRPr="0016720B">
        <w:rPr>
          <w:rFonts w:ascii="Times New Roman" w:eastAsia="Calibri" w:hAnsi="Times New Roman" w:cs="Times New Roman"/>
          <w:sz w:val="24"/>
        </w:rPr>
        <w:t>rakstveidā</w:t>
      </w:r>
      <w:proofErr w:type="spellEnd"/>
      <w:r w:rsidRPr="0016720B">
        <w:rPr>
          <w:rFonts w:ascii="Times New Roman" w:eastAsia="Calibri" w:hAnsi="Times New Roman" w:cs="Times New Roman"/>
          <w:sz w:val="24"/>
        </w:rPr>
        <w:t>, saskaņā ar Līgumu un Latvijas Republikā spēkā esošajiem normatīvajiem aktiem.</w:t>
      </w:r>
    </w:p>
    <w:p w14:paraId="589E5C3D"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4"/>
          <w:szCs w:val="24"/>
          <w:lang w:eastAsia="lv-LV"/>
        </w:rPr>
      </w:pPr>
      <w:r w:rsidRPr="0016720B">
        <w:rPr>
          <w:rFonts w:ascii="Times New Roman" w:eastAsia="Calibri" w:hAnsi="Times New Roman" w:cs="Times New Roman"/>
          <w:sz w:val="24"/>
        </w:rPr>
        <w:t>Pasūtītājs ir tiesīgs vienpusēji atkāpties un izbeigt Vienošanos pirms tajā noteikto saistību izpildes, neatlīdzinot Izpildītājam nekādus zaudējumus, nosūtot par to Izpildītājam rakstisku paziņojumu, kurā norāda izbeigšanas dienu, šādos gadījumos:</w:t>
      </w:r>
    </w:p>
    <w:p w14:paraId="4E4566A1" w14:textId="77777777" w:rsidR="00873F41" w:rsidRPr="0016720B" w:rsidRDefault="00873F41" w:rsidP="00FD55B9">
      <w:pPr>
        <w:widowControl w:val="0"/>
        <w:numPr>
          <w:ilvl w:val="2"/>
          <w:numId w:val="42"/>
        </w:numPr>
        <w:overflowPunct w:val="0"/>
        <w:autoSpaceDE w:val="0"/>
        <w:autoSpaceDN w:val="0"/>
        <w:adjustRightInd w:val="0"/>
        <w:spacing w:after="0" w:line="240" w:lineRule="auto"/>
        <w:ind w:left="1276" w:right="-1" w:hanging="850"/>
        <w:jc w:val="both"/>
        <w:rPr>
          <w:rFonts w:ascii="Times New Roman" w:eastAsia="Calibri" w:hAnsi="Times New Roman" w:cs="Times New Roman"/>
          <w:sz w:val="24"/>
          <w:lang w:eastAsia="lv-LV"/>
        </w:rPr>
      </w:pPr>
      <w:r w:rsidRPr="0016720B">
        <w:rPr>
          <w:rFonts w:ascii="Times New Roman" w:eastAsia="Calibri" w:hAnsi="Times New Roman" w:cs="Times New Roman"/>
          <w:sz w:val="24"/>
          <w:lang w:eastAsia="lv-LV"/>
        </w:rPr>
        <w:t xml:space="preserve">Izpildītājs nepienācīgi pilda savas Vienošanās noteiktās saistības un pēc Pasūtītāja brīdinājuma saņemšanas </w:t>
      </w:r>
      <w:r w:rsidRPr="0016720B">
        <w:rPr>
          <w:rFonts w:ascii="Times New Roman" w:eastAsia="Calibri" w:hAnsi="Times New Roman" w:cs="Times New Roman"/>
          <w:sz w:val="24"/>
        </w:rPr>
        <w:t>nav novērsis konstatēto Vienošanās noteikto saistību neizpildi</w:t>
      </w:r>
      <w:r w:rsidRPr="0016720B">
        <w:rPr>
          <w:rFonts w:ascii="Times New Roman" w:eastAsia="Calibri" w:hAnsi="Times New Roman" w:cs="Times New Roman"/>
          <w:sz w:val="24"/>
          <w:lang w:eastAsia="lv-LV"/>
        </w:rPr>
        <w:t xml:space="preserve"> vai turpina tās nepildīt;</w:t>
      </w:r>
    </w:p>
    <w:p w14:paraId="577F107E" w14:textId="77777777" w:rsidR="00873F41" w:rsidRPr="0016720B" w:rsidRDefault="00873F41" w:rsidP="00FD55B9">
      <w:pPr>
        <w:widowControl w:val="0"/>
        <w:numPr>
          <w:ilvl w:val="2"/>
          <w:numId w:val="42"/>
        </w:numPr>
        <w:overflowPunct w:val="0"/>
        <w:autoSpaceDE w:val="0"/>
        <w:autoSpaceDN w:val="0"/>
        <w:adjustRightInd w:val="0"/>
        <w:spacing w:after="0" w:line="240" w:lineRule="auto"/>
        <w:ind w:left="1276" w:right="-1" w:hanging="850"/>
        <w:jc w:val="both"/>
        <w:rPr>
          <w:rFonts w:ascii="Times New Roman" w:eastAsia="Calibri" w:hAnsi="Times New Roman" w:cs="Times New Roman"/>
          <w:sz w:val="24"/>
          <w:lang w:eastAsia="lv-LV"/>
        </w:rPr>
      </w:pPr>
      <w:r w:rsidRPr="0016720B">
        <w:rPr>
          <w:rFonts w:ascii="Times New Roman" w:eastAsia="Calibri" w:hAnsi="Times New Roman" w:cs="Times New Roman"/>
          <w:sz w:val="24"/>
          <w:lang w:eastAsia="lv-LV"/>
        </w:rPr>
        <w:t>Izpildītājs pārkāpj kādu no Vienošanās noteikumiem, un šāds pārkāpums pēc Pasūtītāja viedokļa var būtiski ietekmēt Izpildītāja spējas pildīt savas saistības saskaņā ar Vienošanos;</w:t>
      </w:r>
    </w:p>
    <w:p w14:paraId="40A8A217" w14:textId="77777777" w:rsidR="00873F41" w:rsidRPr="0016720B" w:rsidRDefault="00873F41" w:rsidP="00FD55B9">
      <w:pPr>
        <w:widowControl w:val="0"/>
        <w:numPr>
          <w:ilvl w:val="2"/>
          <w:numId w:val="42"/>
        </w:numPr>
        <w:overflowPunct w:val="0"/>
        <w:autoSpaceDE w:val="0"/>
        <w:autoSpaceDN w:val="0"/>
        <w:adjustRightInd w:val="0"/>
        <w:spacing w:after="0" w:line="240" w:lineRule="auto"/>
        <w:ind w:left="1276" w:right="-1" w:hanging="850"/>
        <w:jc w:val="both"/>
        <w:rPr>
          <w:rFonts w:ascii="Times New Roman" w:eastAsia="Calibri" w:hAnsi="Times New Roman" w:cs="Times New Roman"/>
          <w:sz w:val="24"/>
          <w:lang w:eastAsia="lv-LV"/>
        </w:rPr>
      </w:pPr>
      <w:r w:rsidRPr="0016720B">
        <w:rPr>
          <w:rFonts w:ascii="Times New Roman" w:eastAsia="Calibri" w:hAnsi="Times New Roman" w:cs="Times New Roman"/>
          <w:sz w:val="24"/>
          <w:lang w:eastAsia="lv-LV"/>
        </w:rPr>
        <w:t xml:space="preserve">notiek jebkāds gadījums vai gadījumu virkne, kam pēc Pasūtītāja viedokļa ir būtiska </w:t>
      </w:r>
      <w:r w:rsidRPr="0016720B">
        <w:rPr>
          <w:rFonts w:ascii="Times New Roman" w:eastAsia="Calibri" w:hAnsi="Times New Roman" w:cs="Times New Roman"/>
          <w:sz w:val="24"/>
          <w:lang w:eastAsia="lv-LV"/>
        </w:rPr>
        <w:lastRenderedPageBreak/>
        <w:t>nelabvēlīga ietekme uz Izpildītāja komercdarbību, aktīviem, darbību vai finansiālo stāvokli, kas iespaido Izpildītāja spēju izpildīt saistības saskaņā ar Vienošanos;</w:t>
      </w:r>
    </w:p>
    <w:p w14:paraId="205F30E9" w14:textId="77777777" w:rsidR="00873F41" w:rsidRPr="0016720B" w:rsidRDefault="00873F41" w:rsidP="00FD55B9">
      <w:pPr>
        <w:numPr>
          <w:ilvl w:val="2"/>
          <w:numId w:val="42"/>
        </w:numPr>
        <w:tabs>
          <w:tab w:val="right" w:leader="underscore" w:pos="567"/>
        </w:tabs>
        <w:overflowPunct w:val="0"/>
        <w:autoSpaceDE w:val="0"/>
        <w:autoSpaceDN w:val="0"/>
        <w:adjustRightInd w:val="0"/>
        <w:spacing w:after="0" w:line="240" w:lineRule="auto"/>
        <w:ind w:left="1276" w:hanging="850"/>
        <w:jc w:val="both"/>
        <w:rPr>
          <w:rFonts w:ascii="Times New Roman" w:eastAsia="Calibri" w:hAnsi="Times New Roman" w:cs="Times New Roman"/>
          <w:sz w:val="24"/>
        </w:rPr>
      </w:pPr>
      <w:r w:rsidRPr="0016720B">
        <w:rPr>
          <w:rFonts w:ascii="Times New Roman" w:eastAsia="Calibri" w:hAnsi="Times New Roman" w:cs="Times New Roman"/>
          <w:sz w:val="24"/>
          <w:lang w:eastAsia="lv-LV"/>
        </w:rPr>
        <w:t>ir uzsākts Izpildītāja maksātnespējas vai likvidācijas process;</w:t>
      </w:r>
    </w:p>
    <w:p w14:paraId="7EE42B57" w14:textId="77777777" w:rsidR="00873F41" w:rsidRPr="0016720B" w:rsidRDefault="00873F41" w:rsidP="00FD55B9">
      <w:pPr>
        <w:numPr>
          <w:ilvl w:val="2"/>
          <w:numId w:val="42"/>
        </w:numPr>
        <w:tabs>
          <w:tab w:val="right" w:leader="underscore" w:pos="567"/>
        </w:tabs>
        <w:overflowPunct w:val="0"/>
        <w:autoSpaceDE w:val="0"/>
        <w:autoSpaceDN w:val="0"/>
        <w:adjustRightInd w:val="0"/>
        <w:spacing w:after="0" w:line="240" w:lineRule="auto"/>
        <w:ind w:left="1276" w:hanging="850"/>
        <w:jc w:val="both"/>
        <w:rPr>
          <w:rFonts w:ascii="Times New Roman" w:eastAsia="Calibri" w:hAnsi="Times New Roman" w:cs="Times New Roman"/>
          <w:sz w:val="24"/>
        </w:rPr>
      </w:pPr>
      <w:r w:rsidRPr="0016720B">
        <w:rPr>
          <w:rFonts w:ascii="Times New Roman" w:eastAsia="Calibri" w:hAnsi="Times New Roman" w:cs="Times New Roman"/>
          <w:sz w:val="24"/>
        </w:rPr>
        <w:t>ja Vienošanos vai Līgumu nav iespējams izpildīt tādēļ, ka Vienošanās izpildes laikā Izpildītājam (tai skaitā tā valdes vai padomes loceklim, patiesajam labuma guvējam, pārstāvēt-tiesīgajai personai vai prokūristam, vai personai, kura ir pilnvarota pārstāvēt Izpildītāju darbībās, kas saistītas ar filiāli, vai personālsabiedrības 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125F9A80"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 xml:space="preserve">Neviena no Pusēm neatbild par Vienošanās noteikto saistību neizpildīšanu, ja tas noticis tādu apstākļu dēļ, ko nav bijis iespējams paredzēt un novērst, t.i., nepārvaramas varas apstākļu rezultātā, piemēram, ugunsgrēks, dabas katastrofas, sociālie konflikti, kara darbība, valsts varas un pārvaldes institūciju darbība, kā arī jaunu normatīvo aktu ieviešana, kas ierobežo vai aizliedz Vienošanās paredzēto darbību. </w:t>
      </w:r>
    </w:p>
    <w:p w14:paraId="78B6D792"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Vienošanās noteikto termiņu pagarināšanu vai Vienošanās izbeigšanu. </w:t>
      </w:r>
    </w:p>
    <w:p w14:paraId="1978E94A"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Izpildītājs 3 (trīs) darbdienu laikā no dienas, kad izmaiņas stājušās spēkā, rakstiski informē Pasūtītāju par izmaiņām Vienošanās norādītajos Izpildītāja rekvizītos.</w:t>
      </w:r>
    </w:p>
    <w:p w14:paraId="4E9A6910" w14:textId="77777777" w:rsidR="00873F41"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Ja kāda no Pusēm tiek reorganizēta, Vienošanās paliek spēkā un tā noteikumi ir saistoši Pušu saistību pārņēmējiem.</w:t>
      </w:r>
    </w:p>
    <w:p w14:paraId="14BD78F6" w14:textId="77777777" w:rsidR="00873F41" w:rsidRPr="0016720B" w:rsidRDefault="00873F41" w:rsidP="00873F41">
      <w:pPr>
        <w:widowControl w:val="0"/>
        <w:spacing w:after="0" w:line="240" w:lineRule="auto"/>
        <w:ind w:left="426" w:right="-1"/>
        <w:jc w:val="both"/>
        <w:rPr>
          <w:rFonts w:ascii="Times New Roman" w:eastAsia="Calibri" w:hAnsi="Times New Roman" w:cs="Times New Roman"/>
          <w:sz w:val="24"/>
        </w:rPr>
      </w:pPr>
    </w:p>
    <w:p w14:paraId="43D6294B" w14:textId="77777777" w:rsidR="00873F41" w:rsidRDefault="00873F41" w:rsidP="00FD55B9">
      <w:pPr>
        <w:numPr>
          <w:ilvl w:val="0"/>
          <w:numId w:val="42"/>
        </w:numPr>
        <w:spacing w:after="0" w:line="240" w:lineRule="auto"/>
        <w:jc w:val="center"/>
        <w:rPr>
          <w:rFonts w:ascii="Times New Roman" w:eastAsia="Calibri" w:hAnsi="Times New Roman" w:cs="Times New Roman"/>
          <w:b/>
          <w:noProof/>
          <w:sz w:val="24"/>
          <w:lang w:eastAsia="lv-LV"/>
        </w:rPr>
      </w:pPr>
      <w:r w:rsidRPr="0016720B">
        <w:rPr>
          <w:rFonts w:ascii="Times New Roman" w:eastAsia="Calibri" w:hAnsi="Times New Roman" w:cs="Times New Roman"/>
          <w:b/>
          <w:noProof/>
          <w:sz w:val="24"/>
          <w:lang w:eastAsia="lv-LV"/>
        </w:rPr>
        <w:t xml:space="preserve">Citi noteikumi </w:t>
      </w:r>
    </w:p>
    <w:p w14:paraId="09FAF75E" w14:textId="77777777" w:rsidR="00873F41" w:rsidRPr="0016720B" w:rsidRDefault="00873F41" w:rsidP="00873F41">
      <w:pPr>
        <w:spacing w:after="0" w:line="240" w:lineRule="auto"/>
        <w:ind w:left="360"/>
        <w:rPr>
          <w:rFonts w:ascii="Times New Roman" w:eastAsia="Calibri" w:hAnsi="Times New Roman" w:cs="Times New Roman"/>
          <w:b/>
          <w:noProof/>
          <w:sz w:val="24"/>
          <w:lang w:eastAsia="lv-LV"/>
        </w:rPr>
      </w:pPr>
    </w:p>
    <w:p w14:paraId="7BF091CF"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4"/>
        </w:rPr>
      </w:pPr>
      <w:r w:rsidRPr="0016720B">
        <w:rPr>
          <w:rFonts w:ascii="Times New Roman" w:eastAsia="Calibri" w:hAnsi="Times New Roman" w:cs="Times New Roman"/>
          <w:sz w:val="24"/>
        </w:rPr>
        <w:t>Strīdi, kas var rasties sakarā ar Vienošanās izpildi, tiek risināti savstarpēji vienojoties, bet, ja tas nav iespējams, Latvijas Republikas tiesu instancēs.</w:t>
      </w:r>
    </w:p>
    <w:p w14:paraId="5716A909"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4"/>
        </w:rPr>
      </w:pPr>
      <w:r w:rsidRPr="0016720B">
        <w:rPr>
          <w:rFonts w:ascii="Times New Roman" w:eastAsia="Calibri" w:hAnsi="Times New Roman" w:cs="Times New Roman"/>
          <w:sz w:val="24"/>
        </w:rPr>
        <w:t>Ja rodas pretrunas starp Iepirkuma dokumentiem un Izpildītāja iesniegtā piedāvājuma dokumentiem, noteicošais ir Iepirkuma dokumentos noteiktais.</w:t>
      </w:r>
    </w:p>
    <w:p w14:paraId="1B5F9B68" w14:textId="77777777" w:rsidR="00873F41" w:rsidRPr="0016720B" w:rsidRDefault="00873F41" w:rsidP="00FD55B9">
      <w:pPr>
        <w:widowControl w:val="0"/>
        <w:numPr>
          <w:ilvl w:val="1"/>
          <w:numId w:val="42"/>
        </w:numPr>
        <w:overflowPunct w:val="0"/>
        <w:autoSpaceDE w:val="0"/>
        <w:autoSpaceDN w:val="0"/>
        <w:adjustRightInd w:val="0"/>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Ja kāds no Vienošanās noteikumiem nevar tikt izpildīts vai zaudē spēku, tad tas neietekmē citus Vienošanās noteikumus, ciktāl tie nav nesaraujami saistīti.</w:t>
      </w:r>
    </w:p>
    <w:p w14:paraId="3DD9B627" w14:textId="77777777" w:rsidR="00873F41" w:rsidRPr="0016720B" w:rsidRDefault="00873F41" w:rsidP="00FD55B9">
      <w:pPr>
        <w:widowControl w:val="0"/>
        <w:numPr>
          <w:ilvl w:val="1"/>
          <w:numId w:val="42"/>
        </w:numPr>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Lai nodrošinātu Vienošanās izpildi, Puses nozīmē savus pārstāvjus, kuru pienākums ir koordinēt Vienošanās izpildi un nodrošināt savlaicīgu informācijas apmaiņu:</w:t>
      </w:r>
    </w:p>
    <w:p w14:paraId="642DDA0C" w14:textId="77777777" w:rsidR="00873F41" w:rsidRPr="0016720B" w:rsidRDefault="00873F41" w:rsidP="00FD55B9">
      <w:pPr>
        <w:numPr>
          <w:ilvl w:val="2"/>
          <w:numId w:val="42"/>
        </w:numPr>
        <w:spacing w:after="0" w:line="240" w:lineRule="auto"/>
        <w:ind w:left="1134" w:hanging="708"/>
        <w:jc w:val="both"/>
        <w:rPr>
          <w:rFonts w:ascii="Times New Roman" w:eastAsia="Calibri" w:hAnsi="Times New Roman" w:cs="Times New Roman"/>
          <w:sz w:val="24"/>
        </w:rPr>
      </w:pPr>
      <w:r w:rsidRPr="0016720B">
        <w:rPr>
          <w:rFonts w:ascii="Times New Roman" w:eastAsia="Calibri" w:hAnsi="Times New Roman" w:cs="Times New Roman"/>
          <w:w w:val="101"/>
          <w:sz w:val="24"/>
        </w:rPr>
        <w:t xml:space="preserve">Pasūtītāja pārstāvis: </w:t>
      </w:r>
      <w:r w:rsidRPr="0016720B">
        <w:rPr>
          <w:rFonts w:ascii="Times New Roman" w:eastAsia="Calibri" w:hAnsi="Times New Roman" w:cs="Times New Roman"/>
          <w:w w:val="101"/>
          <w:sz w:val="24"/>
          <w:highlight w:val="lightGray"/>
        </w:rPr>
        <w:t>________</w:t>
      </w:r>
      <w:r w:rsidRPr="0016720B">
        <w:rPr>
          <w:rFonts w:ascii="Times New Roman" w:eastAsia="Calibri" w:hAnsi="Times New Roman" w:cs="Times New Roman"/>
          <w:w w:val="101"/>
          <w:sz w:val="24"/>
        </w:rPr>
        <w:t xml:space="preserve"> </w:t>
      </w:r>
      <w:r w:rsidRPr="0016720B">
        <w:rPr>
          <w:rFonts w:ascii="Times New Roman" w:eastAsia="Calibri" w:hAnsi="Times New Roman" w:cs="Times New Roman"/>
          <w:w w:val="101"/>
          <w:sz w:val="24"/>
          <w:highlight w:val="lightGray"/>
        </w:rPr>
        <w:t>_________</w:t>
      </w:r>
      <w:r w:rsidRPr="0016720B">
        <w:rPr>
          <w:rFonts w:ascii="Times New Roman" w:eastAsia="Calibri" w:hAnsi="Times New Roman" w:cs="Times New Roman"/>
          <w:w w:val="101"/>
          <w:sz w:val="24"/>
        </w:rPr>
        <w:t xml:space="preserve">, tālr. </w:t>
      </w:r>
      <w:r w:rsidRPr="0016720B">
        <w:rPr>
          <w:rFonts w:ascii="Times New Roman" w:eastAsia="Calibri" w:hAnsi="Times New Roman" w:cs="Times New Roman"/>
          <w:w w:val="101"/>
          <w:sz w:val="24"/>
          <w:highlight w:val="lightGray"/>
        </w:rPr>
        <w:t>_________</w:t>
      </w:r>
      <w:r w:rsidRPr="0016720B">
        <w:rPr>
          <w:rFonts w:ascii="Times New Roman" w:eastAsia="Calibri" w:hAnsi="Times New Roman" w:cs="Times New Roman"/>
          <w:w w:val="101"/>
          <w:sz w:val="24"/>
        </w:rPr>
        <w:t xml:space="preserve">, e-pasts: </w:t>
      </w:r>
      <w:r w:rsidRPr="0016720B">
        <w:rPr>
          <w:rFonts w:ascii="Times New Roman" w:eastAsia="Calibri" w:hAnsi="Times New Roman" w:cs="Times New Roman"/>
          <w:w w:val="101"/>
          <w:sz w:val="24"/>
          <w:highlight w:val="lightGray"/>
        </w:rPr>
        <w:t>___________</w:t>
      </w:r>
      <w:r w:rsidRPr="0016720B">
        <w:rPr>
          <w:rFonts w:ascii="Times New Roman" w:eastAsia="Calibri" w:hAnsi="Times New Roman" w:cs="Times New Roman"/>
          <w:w w:val="101"/>
          <w:sz w:val="24"/>
        </w:rPr>
        <w:t>;</w:t>
      </w:r>
    </w:p>
    <w:p w14:paraId="4E12DD11" w14:textId="77777777" w:rsidR="00873F41" w:rsidRPr="0016720B" w:rsidRDefault="00873F41" w:rsidP="00FD55B9">
      <w:pPr>
        <w:numPr>
          <w:ilvl w:val="2"/>
          <w:numId w:val="42"/>
        </w:numPr>
        <w:spacing w:after="0" w:line="240" w:lineRule="auto"/>
        <w:ind w:left="1134" w:hanging="708"/>
        <w:jc w:val="both"/>
        <w:rPr>
          <w:rFonts w:ascii="Times New Roman" w:eastAsia="Calibri" w:hAnsi="Times New Roman" w:cs="Times New Roman"/>
          <w:sz w:val="24"/>
        </w:rPr>
      </w:pPr>
      <w:r w:rsidRPr="0016720B">
        <w:rPr>
          <w:rFonts w:ascii="Times New Roman" w:eastAsia="Calibri" w:hAnsi="Times New Roman" w:cs="Times New Roman"/>
          <w:w w:val="101"/>
          <w:sz w:val="24"/>
        </w:rPr>
        <w:t xml:space="preserve">Izpildītāja pārstāvis: </w:t>
      </w:r>
      <w:r w:rsidRPr="0016720B">
        <w:rPr>
          <w:rFonts w:ascii="Times New Roman" w:eastAsia="Calibri" w:hAnsi="Times New Roman" w:cs="Times New Roman"/>
          <w:w w:val="101"/>
          <w:sz w:val="24"/>
          <w:highlight w:val="lightGray"/>
        </w:rPr>
        <w:t>________</w:t>
      </w:r>
      <w:r w:rsidRPr="0016720B">
        <w:rPr>
          <w:rFonts w:ascii="Times New Roman" w:eastAsia="Calibri" w:hAnsi="Times New Roman" w:cs="Times New Roman"/>
          <w:w w:val="101"/>
          <w:sz w:val="24"/>
        </w:rPr>
        <w:t xml:space="preserve"> </w:t>
      </w:r>
      <w:r w:rsidRPr="0016720B">
        <w:rPr>
          <w:rFonts w:ascii="Times New Roman" w:eastAsia="Calibri" w:hAnsi="Times New Roman" w:cs="Times New Roman"/>
          <w:w w:val="101"/>
          <w:sz w:val="24"/>
          <w:highlight w:val="lightGray"/>
        </w:rPr>
        <w:t>_________</w:t>
      </w:r>
      <w:r w:rsidRPr="0016720B">
        <w:rPr>
          <w:rFonts w:ascii="Times New Roman" w:eastAsia="Calibri" w:hAnsi="Times New Roman" w:cs="Times New Roman"/>
          <w:w w:val="101"/>
          <w:sz w:val="24"/>
        </w:rPr>
        <w:t xml:space="preserve">, tālr. </w:t>
      </w:r>
      <w:r w:rsidRPr="0016720B">
        <w:rPr>
          <w:rFonts w:ascii="Times New Roman" w:eastAsia="Calibri" w:hAnsi="Times New Roman" w:cs="Times New Roman"/>
          <w:w w:val="101"/>
          <w:sz w:val="24"/>
          <w:highlight w:val="lightGray"/>
        </w:rPr>
        <w:t>_________</w:t>
      </w:r>
      <w:r w:rsidRPr="0016720B">
        <w:rPr>
          <w:rFonts w:ascii="Times New Roman" w:eastAsia="Calibri" w:hAnsi="Times New Roman" w:cs="Times New Roman"/>
          <w:w w:val="101"/>
          <w:sz w:val="24"/>
        </w:rPr>
        <w:t xml:space="preserve">, e-pasts: </w:t>
      </w:r>
      <w:r w:rsidRPr="0016720B">
        <w:rPr>
          <w:rFonts w:ascii="Times New Roman" w:eastAsia="Calibri" w:hAnsi="Times New Roman" w:cs="Times New Roman"/>
          <w:w w:val="101"/>
          <w:sz w:val="24"/>
          <w:highlight w:val="lightGray"/>
        </w:rPr>
        <w:t>___________</w:t>
      </w:r>
      <w:r w:rsidRPr="0016720B">
        <w:rPr>
          <w:rFonts w:ascii="Times New Roman" w:eastAsia="Calibri" w:hAnsi="Times New Roman" w:cs="Times New Roman"/>
          <w:sz w:val="24"/>
        </w:rPr>
        <w:t>.</w:t>
      </w:r>
    </w:p>
    <w:p w14:paraId="44B7C5CB" w14:textId="77777777" w:rsidR="00873F41" w:rsidRPr="0016720B" w:rsidRDefault="00873F41" w:rsidP="00FD55B9">
      <w:pPr>
        <w:widowControl w:val="0"/>
        <w:numPr>
          <w:ilvl w:val="1"/>
          <w:numId w:val="42"/>
        </w:numPr>
        <w:overflowPunct w:val="0"/>
        <w:autoSpaceDE w:val="0"/>
        <w:autoSpaceDN w:val="0"/>
        <w:adjustRightInd w:val="0"/>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Puses elektroniskajā saziņā un elektronisko dokumentu apritē primāri izmanto Pušu oficiālās elektroniskās adreses (e-adreses), izņemot Vienošanās noteikto informācijas apriti starp Pušu kontaktpersonām.</w:t>
      </w:r>
    </w:p>
    <w:p w14:paraId="592BD6CF" w14:textId="77777777" w:rsidR="00873F41" w:rsidRPr="0016720B" w:rsidRDefault="00873F41" w:rsidP="00FD55B9">
      <w:pPr>
        <w:widowControl w:val="0"/>
        <w:numPr>
          <w:ilvl w:val="1"/>
          <w:numId w:val="42"/>
        </w:numPr>
        <w:overflowPunct w:val="0"/>
        <w:autoSpaceDE w:val="0"/>
        <w:autoSpaceDN w:val="0"/>
        <w:adjustRightInd w:val="0"/>
        <w:spacing w:after="0" w:line="240" w:lineRule="auto"/>
        <w:ind w:left="426" w:right="-1" w:hanging="426"/>
        <w:jc w:val="both"/>
        <w:rPr>
          <w:rFonts w:ascii="Times New Roman" w:eastAsia="Calibri" w:hAnsi="Times New Roman" w:cs="Times New Roman"/>
          <w:sz w:val="24"/>
        </w:rPr>
      </w:pPr>
      <w:r w:rsidRPr="0016720B">
        <w:rPr>
          <w:rFonts w:ascii="Times New Roman" w:eastAsia="Calibri" w:hAnsi="Times New Roman" w:cs="Times New Roman"/>
          <w:sz w:val="24"/>
        </w:rPr>
        <w:t xml:space="preserve">Pasūtītājs informē Izpildītāju par </w:t>
      </w:r>
      <w:r w:rsidRPr="0016720B">
        <w:rPr>
          <w:rFonts w:ascii="Times New Roman" w:eastAsia="Calibri" w:hAnsi="Times New Roman" w:cs="Times New Roman"/>
          <w:bCs/>
          <w:w w:val="101"/>
          <w:sz w:val="24"/>
        </w:rPr>
        <w:t xml:space="preserve">kārtību, kādā atbilstoši Trauksmes celšanas likumam Jūrmalas valstspilsētas pašvaldībā darbojas iekšējā trauksmes celšanas sistēma, un tā ir pieejama Pasūtītāja tīmekļa vietnē </w:t>
      </w:r>
      <w:hyperlink r:id="rId18" w:history="1">
        <w:r w:rsidRPr="0016720B">
          <w:rPr>
            <w:rFonts w:ascii="Times New Roman" w:eastAsia="Calibri" w:hAnsi="Times New Roman" w:cs="Times New Roman"/>
            <w:color w:val="467886"/>
            <w:sz w:val="24"/>
            <w:u w:val="single"/>
          </w:rPr>
          <w:t>https://www.jurmala.lv/lv/trauksmes-celsana</w:t>
        </w:r>
      </w:hyperlink>
      <w:r w:rsidRPr="0016720B">
        <w:rPr>
          <w:rFonts w:ascii="Times New Roman" w:eastAsia="Calibri" w:hAnsi="Times New Roman" w:cs="Times New Roman"/>
          <w:sz w:val="24"/>
        </w:rPr>
        <w:t xml:space="preserve">. </w:t>
      </w:r>
    </w:p>
    <w:p w14:paraId="01DCA9C8"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4"/>
          <w:szCs w:val="24"/>
          <w:lang w:eastAsia="lv-LV"/>
        </w:rPr>
      </w:pPr>
      <w:r w:rsidRPr="0016720B">
        <w:rPr>
          <w:rFonts w:ascii="Times New Roman" w:eastAsia="Times New Roman" w:hAnsi="Times New Roman" w:cs="Times New Roman"/>
          <w:sz w:val="24"/>
          <w:szCs w:val="24"/>
          <w:lang w:eastAsia="lv-LV"/>
        </w:rPr>
        <w:t xml:space="preserve">Vienošanās sagatavota uz </w:t>
      </w:r>
      <w:r>
        <w:rPr>
          <w:rFonts w:ascii="Times New Roman" w:eastAsia="Times New Roman" w:hAnsi="Times New Roman" w:cs="Times New Roman"/>
          <w:sz w:val="24"/>
          <w:szCs w:val="24"/>
          <w:lang w:eastAsia="lv-LV"/>
        </w:rPr>
        <w:t>__ (______</w:t>
      </w:r>
      <w:r w:rsidRPr="0016720B">
        <w:rPr>
          <w:rFonts w:ascii="Times New Roman" w:eastAsia="Times New Roman" w:hAnsi="Times New Roman" w:cs="Times New Roman"/>
          <w:sz w:val="24"/>
          <w:szCs w:val="24"/>
          <w:lang w:eastAsia="lv-LV"/>
        </w:rPr>
        <w:t>) lapām ar pielikumiem</w:t>
      </w:r>
      <w:r w:rsidRPr="0016720B">
        <w:rPr>
          <w:rFonts w:ascii="Times New Roman" w:eastAsia="Calibri" w:hAnsi="Times New Roman" w:cs="Times New Roman"/>
          <w:noProof/>
          <w:sz w:val="24"/>
          <w:lang w:eastAsia="lv-LV"/>
        </w:rPr>
        <w:t xml:space="preserve"> elektroniska dokumenta veidā</w:t>
      </w:r>
      <w:r w:rsidRPr="0016720B">
        <w:rPr>
          <w:rFonts w:ascii="Times New Roman" w:eastAsia="Times New Roman" w:hAnsi="Times New Roman" w:cs="Times New Roman"/>
          <w:sz w:val="24"/>
          <w:szCs w:val="24"/>
          <w:lang w:eastAsia="lv-LV"/>
        </w:rPr>
        <w:t xml:space="preserve"> un </w:t>
      </w:r>
      <w:r w:rsidRPr="0016720B">
        <w:rPr>
          <w:rFonts w:ascii="Times New Roman" w:eastAsia="Calibri" w:hAnsi="Times New Roman" w:cs="Times New Roman"/>
          <w:noProof/>
          <w:sz w:val="24"/>
          <w:lang w:eastAsia="lv-LV"/>
        </w:rPr>
        <w:t>parakstīta elektroniski ar drošu elektronisko parakstu</w:t>
      </w:r>
      <w:r w:rsidRPr="0016720B">
        <w:rPr>
          <w:rFonts w:ascii="Times New Roman" w:eastAsia="Times New Roman" w:hAnsi="Times New Roman" w:cs="Times New Roman"/>
          <w:sz w:val="24"/>
          <w:szCs w:val="24"/>
          <w:lang w:eastAsia="lv-LV"/>
        </w:rPr>
        <w:t>.</w:t>
      </w:r>
    </w:p>
    <w:p w14:paraId="096A0453" w14:textId="77777777" w:rsidR="00873F41" w:rsidRPr="0016720B" w:rsidRDefault="00873F41" w:rsidP="00FD55B9">
      <w:pPr>
        <w:numPr>
          <w:ilvl w:val="1"/>
          <w:numId w:val="42"/>
        </w:numPr>
        <w:tabs>
          <w:tab w:val="left" w:pos="0"/>
        </w:tab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4"/>
          <w:szCs w:val="24"/>
          <w:lang w:eastAsia="lv-LV"/>
        </w:rPr>
      </w:pPr>
      <w:r w:rsidRPr="0016720B">
        <w:rPr>
          <w:rFonts w:ascii="Times New Roman" w:eastAsia="Calibri" w:hAnsi="Times New Roman" w:cs="Times New Roman"/>
          <w:noProof/>
          <w:sz w:val="24"/>
          <w:lang w:eastAsia="lv-LV"/>
        </w:rPr>
        <w:t>Vienošanās kā neatņemamas sastāvdaļas pievienoti šādi pielikumi:</w:t>
      </w:r>
    </w:p>
    <w:p w14:paraId="43348D24" w14:textId="77777777" w:rsidR="00873F41" w:rsidRPr="0016720B" w:rsidRDefault="00873F41" w:rsidP="00873F41">
      <w:pPr>
        <w:tabs>
          <w:tab w:val="center" w:pos="4820"/>
        </w:tabs>
        <w:overflowPunct w:val="0"/>
        <w:autoSpaceDE w:val="0"/>
        <w:autoSpaceDN w:val="0"/>
        <w:adjustRightInd w:val="0"/>
        <w:spacing w:after="0" w:line="240" w:lineRule="auto"/>
        <w:ind w:left="426" w:right="-1"/>
        <w:jc w:val="both"/>
        <w:rPr>
          <w:rFonts w:ascii="Times New Roman" w:eastAsia="Calibri" w:hAnsi="Times New Roman" w:cs="Times New Roman"/>
          <w:noProof/>
          <w:sz w:val="24"/>
          <w:lang w:eastAsia="lv-LV"/>
        </w:rPr>
      </w:pPr>
      <w:r w:rsidRPr="0016720B">
        <w:rPr>
          <w:rFonts w:ascii="Times New Roman" w:eastAsia="Calibri" w:hAnsi="Times New Roman" w:cs="Times New Roman"/>
          <w:noProof/>
          <w:sz w:val="24"/>
          <w:lang w:eastAsia="lv-LV"/>
        </w:rPr>
        <w:t xml:space="preserve">1. pielikums – Pakalpojuma saņēmēju saraksts uz </w:t>
      </w:r>
      <w:r w:rsidRPr="0016720B">
        <w:rPr>
          <w:rFonts w:ascii="Times New Roman" w:eastAsia="Calibri" w:hAnsi="Times New Roman" w:cs="Times New Roman"/>
          <w:noProof/>
          <w:sz w:val="24"/>
          <w:highlight w:val="lightGray"/>
          <w:lang w:eastAsia="lv-LV"/>
        </w:rPr>
        <w:t>__</w:t>
      </w:r>
      <w:r w:rsidRPr="0016720B">
        <w:rPr>
          <w:rFonts w:ascii="Times New Roman" w:eastAsia="Calibri" w:hAnsi="Times New Roman" w:cs="Times New Roman"/>
          <w:noProof/>
          <w:sz w:val="24"/>
          <w:lang w:eastAsia="lv-LV"/>
        </w:rPr>
        <w:t xml:space="preserve"> (</w:t>
      </w:r>
      <w:r w:rsidRPr="0016720B">
        <w:rPr>
          <w:rFonts w:ascii="Times New Roman" w:eastAsia="Calibri" w:hAnsi="Times New Roman" w:cs="Times New Roman"/>
          <w:noProof/>
          <w:sz w:val="24"/>
          <w:highlight w:val="lightGray"/>
          <w:lang w:eastAsia="lv-LV"/>
        </w:rPr>
        <w:t>_______</w:t>
      </w:r>
      <w:r w:rsidRPr="0016720B">
        <w:rPr>
          <w:rFonts w:ascii="Times New Roman" w:eastAsia="Calibri" w:hAnsi="Times New Roman" w:cs="Times New Roman"/>
          <w:noProof/>
          <w:sz w:val="24"/>
          <w:lang w:eastAsia="lv-LV"/>
        </w:rPr>
        <w:t>)lapām;</w:t>
      </w:r>
    </w:p>
    <w:p w14:paraId="52177642" w14:textId="77777777" w:rsidR="00873F41" w:rsidRPr="0016720B" w:rsidRDefault="00873F41" w:rsidP="00873F41">
      <w:pPr>
        <w:tabs>
          <w:tab w:val="left" w:pos="0"/>
        </w:tabs>
        <w:overflowPunct w:val="0"/>
        <w:autoSpaceDE w:val="0"/>
        <w:autoSpaceDN w:val="0"/>
        <w:adjustRightInd w:val="0"/>
        <w:spacing w:after="0" w:line="240" w:lineRule="auto"/>
        <w:ind w:left="426"/>
        <w:jc w:val="both"/>
        <w:textAlignment w:val="baseline"/>
        <w:rPr>
          <w:rFonts w:ascii="Times New Roman" w:eastAsia="Times New Roman" w:hAnsi="Times New Roman" w:cs="Times New Roman"/>
          <w:sz w:val="24"/>
          <w:szCs w:val="24"/>
          <w:lang w:eastAsia="lv-LV"/>
        </w:rPr>
      </w:pPr>
      <w:r w:rsidRPr="0016720B">
        <w:rPr>
          <w:rFonts w:ascii="Times New Roman" w:eastAsia="Calibri" w:hAnsi="Times New Roman" w:cs="Times New Roman"/>
          <w:noProof/>
          <w:sz w:val="24"/>
          <w:lang w:eastAsia="lv-LV"/>
        </w:rPr>
        <w:t xml:space="preserve">2. pielikums – Pakalpojumu līguma projekts uz </w:t>
      </w:r>
      <w:r w:rsidRPr="0016720B">
        <w:rPr>
          <w:rFonts w:ascii="Times New Roman" w:eastAsia="Calibri" w:hAnsi="Times New Roman" w:cs="Times New Roman"/>
          <w:noProof/>
          <w:sz w:val="24"/>
          <w:highlight w:val="lightGray"/>
          <w:lang w:eastAsia="lv-LV"/>
        </w:rPr>
        <w:t>__</w:t>
      </w:r>
      <w:r w:rsidRPr="0016720B">
        <w:rPr>
          <w:rFonts w:ascii="Times New Roman" w:eastAsia="Calibri" w:hAnsi="Times New Roman" w:cs="Times New Roman"/>
          <w:noProof/>
          <w:sz w:val="24"/>
          <w:lang w:eastAsia="lv-LV"/>
        </w:rPr>
        <w:t xml:space="preserve"> (</w:t>
      </w:r>
      <w:r w:rsidRPr="0016720B">
        <w:rPr>
          <w:rFonts w:ascii="Times New Roman" w:eastAsia="Calibri" w:hAnsi="Times New Roman" w:cs="Times New Roman"/>
          <w:noProof/>
          <w:sz w:val="24"/>
          <w:highlight w:val="lightGray"/>
          <w:lang w:eastAsia="lv-LV"/>
        </w:rPr>
        <w:t>_______</w:t>
      </w:r>
      <w:r w:rsidRPr="0016720B">
        <w:rPr>
          <w:rFonts w:ascii="Times New Roman" w:eastAsia="Calibri" w:hAnsi="Times New Roman" w:cs="Times New Roman"/>
          <w:noProof/>
          <w:sz w:val="24"/>
          <w:lang w:eastAsia="lv-LV"/>
        </w:rPr>
        <w:t>) lapām.</w:t>
      </w:r>
    </w:p>
    <w:p w14:paraId="6920AAE0" w14:textId="77777777" w:rsidR="00873F41" w:rsidRPr="0016720B" w:rsidRDefault="00873F41" w:rsidP="00873F41">
      <w:pPr>
        <w:spacing w:after="0" w:line="240" w:lineRule="auto"/>
        <w:ind w:left="426"/>
        <w:rPr>
          <w:rFonts w:ascii="Times New Roman" w:eastAsia="Times New Roman" w:hAnsi="Times New Roman" w:cs="Times New Roman"/>
          <w:sz w:val="24"/>
          <w:szCs w:val="24"/>
          <w:lang w:eastAsia="lv-LV"/>
        </w:rPr>
      </w:pPr>
    </w:p>
    <w:p w14:paraId="2548389B" w14:textId="77777777" w:rsidR="00873F41" w:rsidRPr="00CB21BB" w:rsidRDefault="00873F41" w:rsidP="00873F41">
      <w:pPr>
        <w:tabs>
          <w:tab w:val="left" w:pos="5807"/>
        </w:tabs>
        <w:spacing w:after="0" w:line="240" w:lineRule="auto"/>
        <w:rPr>
          <w:rFonts w:ascii="Times New Roman" w:eastAsia="Arial" w:hAnsi="Times New Roman" w:cs="Times New Roman"/>
          <w:iCs/>
          <w:sz w:val="24"/>
          <w:szCs w:val="24"/>
          <w:lang w:eastAsia="lv-LV"/>
        </w:rPr>
      </w:pPr>
      <w:r w:rsidRPr="0016720B">
        <w:rPr>
          <w:rFonts w:ascii="Times New Roman" w:eastAsia="Arial" w:hAnsi="Times New Roman" w:cs="Times New Roman"/>
          <w:iCs/>
          <w:sz w:val="24"/>
          <w:szCs w:val="24"/>
          <w:lang w:eastAsia="lv-LV"/>
        </w:rPr>
        <w:t>Pasūtītājs</w:t>
      </w:r>
      <w:r w:rsidRPr="0016720B">
        <w:rPr>
          <w:rFonts w:ascii="Times New Roman" w:eastAsia="Times New Roman" w:hAnsi="Times New Roman" w:cs="Times New Roman"/>
          <w:iCs/>
          <w:sz w:val="24"/>
          <w:szCs w:val="24"/>
          <w:lang w:eastAsia="lv-LV"/>
        </w:rPr>
        <w:tab/>
      </w:r>
      <w:r w:rsidRPr="0016720B">
        <w:rPr>
          <w:rFonts w:ascii="Times New Roman" w:eastAsia="Arial" w:hAnsi="Times New Roman" w:cs="Times New Roman"/>
          <w:iCs/>
          <w:sz w:val="24"/>
          <w:szCs w:val="24"/>
          <w:lang w:eastAsia="lv-LV"/>
        </w:rPr>
        <w:t>Izpildītājs</w:t>
      </w:r>
    </w:p>
    <w:tbl>
      <w:tblPr>
        <w:tblW w:w="9921" w:type="dxa"/>
        <w:tblInd w:w="-142" w:type="dxa"/>
        <w:tblLook w:val="04A0" w:firstRow="1" w:lastRow="0" w:firstColumn="1" w:lastColumn="0" w:noHBand="0" w:noVBand="1"/>
      </w:tblPr>
      <w:tblGrid>
        <w:gridCol w:w="142"/>
        <w:gridCol w:w="4536"/>
        <w:gridCol w:w="602"/>
        <w:gridCol w:w="4076"/>
        <w:gridCol w:w="565"/>
      </w:tblGrid>
      <w:tr w:rsidR="00873F41" w:rsidRPr="0016720B" w14:paraId="418DB47F" w14:textId="77777777" w:rsidTr="000725F1">
        <w:trPr>
          <w:gridAfter w:val="1"/>
          <w:wAfter w:w="565" w:type="dxa"/>
        </w:trPr>
        <w:tc>
          <w:tcPr>
            <w:tcW w:w="4678" w:type="dxa"/>
            <w:gridSpan w:val="2"/>
          </w:tcPr>
          <w:p w14:paraId="5EB054FE"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sz w:val="24"/>
                <w:szCs w:val="24"/>
                <w:lang w:eastAsia="lv-LV"/>
              </w:rPr>
            </w:pPr>
            <w:r w:rsidRPr="0016720B">
              <w:rPr>
                <w:rFonts w:ascii="Times New Roman" w:eastAsia="Times New Roman" w:hAnsi="Times New Roman" w:cs="Times New Roman"/>
                <w:sz w:val="24"/>
                <w:szCs w:val="24"/>
                <w:lang w:eastAsia="lv-LV"/>
              </w:rPr>
              <w:t>Jūrmalas valstspilsētas administrācija</w:t>
            </w:r>
          </w:p>
        </w:tc>
        <w:tc>
          <w:tcPr>
            <w:tcW w:w="4678" w:type="dxa"/>
            <w:gridSpan w:val="2"/>
          </w:tcPr>
          <w:p w14:paraId="2DB98771"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sz w:val="24"/>
                <w:szCs w:val="24"/>
                <w:lang w:eastAsia="lv-LV"/>
              </w:rPr>
            </w:pPr>
          </w:p>
        </w:tc>
      </w:tr>
      <w:tr w:rsidR="00873F41" w:rsidRPr="0016720B" w14:paraId="5A813A3E" w14:textId="77777777" w:rsidTr="000725F1">
        <w:trPr>
          <w:gridAfter w:val="1"/>
          <w:wAfter w:w="565" w:type="dxa"/>
        </w:trPr>
        <w:tc>
          <w:tcPr>
            <w:tcW w:w="4678" w:type="dxa"/>
            <w:gridSpan w:val="2"/>
          </w:tcPr>
          <w:p w14:paraId="745239AF"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sz w:val="24"/>
                <w:szCs w:val="24"/>
                <w:lang w:eastAsia="lv-LV"/>
              </w:rPr>
            </w:pPr>
            <w:r w:rsidRPr="0016720B">
              <w:rPr>
                <w:rFonts w:ascii="Times New Roman" w:eastAsia="Times New Roman" w:hAnsi="Times New Roman" w:cs="Times New Roman"/>
                <w:sz w:val="24"/>
                <w:szCs w:val="24"/>
                <w:lang w:eastAsia="lv-LV"/>
              </w:rPr>
              <w:lastRenderedPageBreak/>
              <w:t xml:space="preserve">Nod. maks. </w:t>
            </w:r>
            <w:proofErr w:type="spellStart"/>
            <w:r w:rsidRPr="0016720B">
              <w:rPr>
                <w:rFonts w:ascii="Times New Roman" w:eastAsia="Times New Roman" w:hAnsi="Times New Roman" w:cs="Times New Roman"/>
                <w:sz w:val="24"/>
                <w:szCs w:val="24"/>
                <w:lang w:eastAsia="lv-LV"/>
              </w:rPr>
              <w:t>reģ</w:t>
            </w:r>
            <w:proofErr w:type="spellEnd"/>
            <w:r w:rsidRPr="0016720B">
              <w:rPr>
                <w:rFonts w:ascii="Times New Roman" w:eastAsia="Times New Roman" w:hAnsi="Times New Roman" w:cs="Times New Roman"/>
                <w:sz w:val="24"/>
                <w:szCs w:val="24"/>
                <w:lang w:eastAsia="lv-LV"/>
              </w:rPr>
              <w:t>. Nr.90000056357</w:t>
            </w:r>
          </w:p>
        </w:tc>
        <w:tc>
          <w:tcPr>
            <w:tcW w:w="4678" w:type="dxa"/>
            <w:gridSpan w:val="2"/>
          </w:tcPr>
          <w:p w14:paraId="117BEEB4"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sz w:val="24"/>
                <w:szCs w:val="24"/>
                <w:lang w:eastAsia="lv-LV"/>
              </w:rPr>
            </w:pPr>
          </w:p>
        </w:tc>
      </w:tr>
      <w:tr w:rsidR="00873F41" w:rsidRPr="0016720B" w14:paraId="27EC1933" w14:textId="77777777" w:rsidTr="000725F1">
        <w:trPr>
          <w:gridAfter w:val="1"/>
          <w:wAfter w:w="565" w:type="dxa"/>
        </w:trPr>
        <w:tc>
          <w:tcPr>
            <w:tcW w:w="4678" w:type="dxa"/>
            <w:gridSpan w:val="2"/>
          </w:tcPr>
          <w:p w14:paraId="2AA447F9"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sz w:val="24"/>
                <w:szCs w:val="24"/>
                <w:lang w:eastAsia="lv-LV"/>
              </w:rPr>
            </w:pPr>
            <w:r w:rsidRPr="0016720B">
              <w:rPr>
                <w:rFonts w:ascii="Times New Roman" w:eastAsia="Times New Roman" w:hAnsi="Times New Roman" w:cs="Times New Roman"/>
                <w:sz w:val="24"/>
                <w:szCs w:val="24"/>
                <w:lang w:eastAsia="lv-LV"/>
              </w:rPr>
              <w:t>Jomas ielā Nr.1/5, Jūrmalā, LV-2015</w:t>
            </w:r>
          </w:p>
        </w:tc>
        <w:tc>
          <w:tcPr>
            <w:tcW w:w="4678" w:type="dxa"/>
            <w:gridSpan w:val="2"/>
          </w:tcPr>
          <w:p w14:paraId="7B69E110"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sz w:val="24"/>
                <w:szCs w:val="24"/>
                <w:lang w:eastAsia="lv-LV"/>
              </w:rPr>
            </w:pPr>
          </w:p>
        </w:tc>
      </w:tr>
      <w:tr w:rsidR="00873F41" w:rsidRPr="0016720B" w14:paraId="011312F8" w14:textId="77777777" w:rsidTr="000725F1">
        <w:trPr>
          <w:gridAfter w:val="1"/>
          <w:wAfter w:w="565" w:type="dxa"/>
        </w:trPr>
        <w:tc>
          <w:tcPr>
            <w:tcW w:w="4678" w:type="dxa"/>
            <w:gridSpan w:val="2"/>
          </w:tcPr>
          <w:p w14:paraId="278F9312"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bCs/>
                <w:sz w:val="24"/>
                <w:szCs w:val="24"/>
                <w:lang w:eastAsia="lv-LV"/>
              </w:rPr>
              <w:t>Konta Nr.LV84PARX0002484572001</w:t>
            </w:r>
          </w:p>
          <w:p w14:paraId="4A09CF56"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sz w:val="24"/>
                <w:szCs w:val="24"/>
                <w:lang w:eastAsia="lv-LV"/>
              </w:rPr>
              <w:t>Akciju sabiedrība “Citadele banka”</w:t>
            </w:r>
          </w:p>
          <w:p w14:paraId="7564001D"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sz w:val="24"/>
                <w:szCs w:val="24"/>
                <w:lang w:eastAsia="lv-LV"/>
              </w:rPr>
            </w:pPr>
            <w:r w:rsidRPr="0016720B">
              <w:rPr>
                <w:rFonts w:ascii="Times New Roman" w:eastAsia="Times New Roman" w:hAnsi="Times New Roman" w:cs="Times New Roman"/>
                <w:sz w:val="24"/>
                <w:szCs w:val="24"/>
                <w:lang w:eastAsia="lv-LV"/>
              </w:rPr>
              <w:t>Kods PARXLV22</w:t>
            </w:r>
          </w:p>
        </w:tc>
        <w:tc>
          <w:tcPr>
            <w:tcW w:w="4678" w:type="dxa"/>
            <w:gridSpan w:val="2"/>
          </w:tcPr>
          <w:p w14:paraId="18654BA1"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sz w:val="24"/>
                <w:szCs w:val="24"/>
                <w:lang w:eastAsia="lv-LV"/>
              </w:rPr>
            </w:pPr>
          </w:p>
        </w:tc>
      </w:tr>
      <w:tr w:rsidR="00873F41" w:rsidRPr="0016720B" w14:paraId="77F29DE3" w14:textId="77777777" w:rsidTr="000725F1">
        <w:trPr>
          <w:gridAfter w:val="1"/>
          <w:wAfter w:w="565" w:type="dxa"/>
        </w:trPr>
        <w:tc>
          <w:tcPr>
            <w:tcW w:w="4678" w:type="dxa"/>
            <w:gridSpan w:val="2"/>
          </w:tcPr>
          <w:p w14:paraId="53CB5F67"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bCs/>
                <w:sz w:val="24"/>
                <w:szCs w:val="24"/>
                <w:lang w:eastAsia="lv-LV"/>
              </w:rPr>
            </w:pPr>
            <w:r w:rsidRPr="0016720B">
              <w:rPr>
                <w:rFonts w:ascii="Times New Roman" w:eastAsia="Times New Roman" w:hAnsi="Times New Roman" w:cs="Times New Roman"/>
                <w:sz w:val="24"/>
                <w:szCs w:val="24"/>
                <w:lang w:eastAsia="lv-LV"/>
              </w:rPr>
              <w:t xml:space="preserve">tālr.:  67093816, e-pasts: </w:t>
            </w:r>
            <w:hyperlink r:id="rId19" w:history="1">
              <w:r w:rsidRPr="0016720B">
                <w:rPr>
                  <w:rFonts w:ascii="Times New Roman" w:eastAsia="Times New Roman" w:hAnsi="Times New Roman" w:cs="Times New Roman"/>
                  <w:color w:val="467886"/>
                  <w:sz w:val="24"/>
                  <w:szCs w:val="24"/>
                  <w:u w:val="single"/>
                  <w:lang w:eastAsia="lv-LV"/>
                </w:rPr>
                <w:t>pasts@jurmala.lv</w:t>
              </w:r>
            </w:hyperlink>
          </w:p>
        </w:tc>
        <w:tc>
          <w:tcPr>
            <w:tcW w:w="4678" w:type="dxa"/>
            <w:gridSpan w:val="2"/>
          </w:tcPr>
          <w:p w14:paraId="3C17CBCF" w14:textId="77777777" w:rsidR="00873F41" w:rsidRPr="0016720B" w:rsidRDefault="00873F41" w:rsidP="000725F1">
            <w:pPr>
              <w:tabs>
                <w:tab w:val="left" w:pos="4507"/>
              </w:tabs>
              <w:spacing w:after="0" w:line="240" w:lineRule="auto"/>
              <w:ind w:left="7"/>
              <w:rPr>
                <w:rFonts w:ascii="Times New Roman" w:eastAsia="Times New Roman" w:hAnsi="Times New Roman" w:cs="Times New Roman"/>
                <w:sz w:val="24"/>
                <w:szCs w:val="24"/>
                <w:lang w:eastAsia="lv-LV"/>
              </w:rPr>
            </w:pPr>
          </w:p>
        </w:tc>
      </w:tr>
      <w:tr w:rsidR="00873F41" w:rsidRPr="0016720B" w14:paraId="1842ADFB" w14:textId="77777777" w:rsidTr="000725F1">
        <w:trPr>
          <w:gridBefore w:val="1"/>
          <w:wBefore w:w="142" w:type="dxa"/>
          <w:trHeight w:val="962"/>
        </w:trPr>
        <w:tc>
          <w:tcPr>
            <w:tcW w:w="5138" w:type="dxa"/>
            <w:gridSpan w:val="2"/>
          </w:tcPr>
          <w:p w14:paraId="319FF791"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Calibri" w:hAnsi="Times New Roman" w:cs="Times New Roman"/>
                <w:sz w:val="24"/>
              </w:rPr>
            </w:pPr>
          </w:p>
          <w:p w14:paraId="60E930F1"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Calibri" w:hAnsi="Times New Roman" w:cs="Times New Roman"/>
                <w:sz w:val="24"/>
              </w:rPr>
            </w:pPr>
            <w:r w:rsidRPr="0016720B">
              <w:rPr>
                <w:rFonts w:ascii="Times New Roman" w:eastAsia="Calibri" w:hAnsi="Times New Roman" w:cs="Times New Roman"/>
                <w:sz w:val="24"/>
              </w:rPr>
              <w:t>(paraksts*)</w:t>
            </w:r>
          </w:p>
          <w:p w14:paraId="6D078163"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Calibri" w:hAnsi="Times New Roman" w:cs="Times New Roman"/>
                <w:sz w:val="24"/>
                <w:highlight w:val="lightGray"/>
              </w:rPr>
            </w:pPr>
            <w:r w:rsidRPr="0016720B">
              <w:rPr>
                <w:rFonts w:ascii="Times New Roman" w:eastAsia="Calibri" w:hAnsi="Times New Roman" w:cs="Times New Roman"/>
                <w:sz w:val="24"/>
                <w:highlight w:val="lightGray"/>
              </w:rPr>
              <w:t>Vārds, uzvārds</w:t>
            </w:r>
          </w:p>
          <w:p w14:paraId="53FBAC1F" w14:textId="77777777" w:rsidR="00873F41" w:rsidRPr="0016720B" w:rsidRDefault="00873F41" w:rsidP="000725F1">
            <w:pPr>
              <w:spacing w:after="0" w:line="240" w:lineRule="auto"/>
              <w:rPr>
                <w:rFonts w:ascii="Times New Roman" w:eastAsia="Calibri" w:hAnsi="Times New Roman" w:cs="Times New Roman"/>
                <w:bCs/>
                <w:sz w:val="24"/>
              </w:rPr>
            </w:pPr>
          </w:p>
        </w:tc>
        <w:tc>
          <w:tcPr>
            <w:tcW w:w="4641" w:type="dxa"/>
            <w:gridSpan w:val="2"/>
          </w:tcPr>
          <w:p w14:paraId="79071685"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Calibri" w:hAnsi="Times New Roman" w:cs="Times New Roman"/>
                <w:sz w:val="24"/>
              </w:rPr>
            </w:pPr>
          </w:p>
          <w:p w14:paraId="1FF7F6C9"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Calibri" w:hAnsi="Times New Roman" w:cs="Times New Roman"/>
                <w:sz w:val="24"/>
              </w:rPr>
            </w:pPr>
            <w:r w:rsidRPr="0016720B">
              <w:rPr>
                <w:rFonts w:ascii="Times New Roman" w:eastAsia="Calibri" w:hAnsi="Times New Roman" w:cs="Times New Roman"/>
                <w:sz w:val="24"/>
              </w:rPr>
              <w:t>(paraksts*)</w:t>
            </w:r>
          </w:p>
          <w:p w14:paraId="06C34A46"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Calibri" w:hAnsi="Times New Roman" w:cs="Times New Roman"/>
                <w:sz w:val="24"/>
                <w:highlight w:val="lightGray"/>
              </w:rPr>
            </w:pPr>
            <w:r w:rsidRPr="0016720B">
              <w:rPr>
                <w:rFonts w:ascii="Times New Roman" w:eastAsia="Calibri" w:hAnsi="Times New Roman" w:cs="Times New Roman"/>
                <w:sz w:val="24"/>
                <w:highlight w:val="lightGray"/>
              </w:rPr>
              <w:t>Vārds, uzvārds</w:t>
            </w:r>
          </w:p>
          <w:p w14:paraId="0D051D53"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Calibri" w:hAnsi="Times New Roman" w:cs="Times New Roman"/>
                <w:sz w:val="24"/>
              </w:rPr>
            </w:pPr>
          </w:p>
        </w:tc>
      </w:tr>
    </w:tbl>
    <w:p w14:paraId="51192BD5" w14:textId="77777777" w:rsidR="00873F41" w:rsidRPr="0016720B" w:rsidRDefault="00873F41" w:rsidP="00873F41">
      <w:pPr>
        <w:overflowPunct w:val="0"/>
        <w:autoSpaceDE w:val="0"/>
        <w:autoSpaceDN w:val="0"/>
        <w:adjustRightInd w:val="0"/>
        <w:spacing w:after="0" w:line="240" w:lineRule="auto"/>
        <w:textAlignment w:val="baseline"/>
        <w:rPr>
          <w:rFonts w:ascii="Times New Roman" w:eastAsia="Calibri" w:hAnsi="Times New Roman" w:cs="Times New Roman"/>
          <w:iCs/>
          <w:sz w:val="24"/>
        </w:rPr>
      </w:pPr>
      <w:r w:rsidRPr="0016720B">
        <w:rPr>
          <w:rFonts w:ascii="Times New Roman" w:eastAsia="Calibri" w:hAnsi="Times New Roman" w:cs="Times New Roman"/>
          <w:sz w:val="24"/>
        </w:rPr>
        <w:t>*</w:t>
      </w:r>
      <w:r w:rsidRPr="0016720B">
        <w:rPr>
          <w:rFonts w:ascii="Times New Roman" w:eastAsia="Calibri" w:hAnsi="Times New Roman" w:cs="Times New Roman"/>
          <w:iCs/>
          <w:sz w:val="24"/>
        </w:rPr>
        <w:t>Dokuments parakstīts ar drošu elektronisko parakstu un satur laika zīmogu</w:t>
      </w:r>
    </w:p>
    <w:p w14:paraId="4DB36651" w14:textId="77777777" w:rsidR="00873F41" w:rsidRPr="00A60BE0" w:rsidRDefault="00873F41" w:rsidP="00873F41">
      <w:pPr>
        <w:spacing w:after="0" w:line="240" w:lineRule="auto"/>
        <w:rPr>
          <w:rFonts w:ascii="Times New Roman" w:eastAsia="Calibri" w:hAnsi="Times New Roman" w:cs="Times New Roman"/>
        </w:rPr>
      </w:pPr>
    </w:p>
    <w:p w14:paraId="76690664" w14:textId="77777777" w:rsidR="00873F41" w:rsidRPr="00A60BE0" w:rsidRDefault="00873F41" w:rsidP="00873F41">
      <w:pPr>
        <w:spacing w:after="0" w:line="240" w:lineRule="auto"/>
        <w:jc w:val="right"/>
        <w:rPr>
          <w:rFonts w:ascii="Times New Roman" w:eastAsia="Times New Roman" w:hAnsi="Times New Roman" w:cs="Times New Roman"/>
          <w:lang w:eastAsia="lv-LV"/>
        </w:rPr>
      </w:pPr>
    </w:p>
    <w:p w14:paraId="362729C8" w14:textId="77777777" w:rsidR="00873F41" w:rsidRDefault="00873F41" w:rsidP="00873F41">
      <w:pPr>
        <w:rPr>
          <w:rFonts w:ascii="Times New Roman" w:eastAsia="Times New Roman" w:hAnsi="Times New Roman" w:cs="Times New Roman"/>
          <w:b/>
          <w:bCs/>
          <w:lang w:eastAsia="lv-LV"/>
        </w:rPr>
      </w:pPr>
      <w:r>
        <w:rPr>
          <w:rFonts w:ascii="Times New Roman" w:eastAsia="Times New Roman" w:hAnsi="Times New Roman" w:cs="Times New Roman"/>
          <w:b/>
          <w:bCs/>
          <w:lang w:eastAsia="lv-LV"/>
        </w:rPr>
        <w:br w:type="page"/>
      </w:r>
    </w:p>
    <w:p w14:paraId="177AB673" w14:textId="77777777" w:rsidR="00873F41" w:rsidRPr="00A60BE0" w:rsidRDefault="00873F41" w:rsidP="00873F41">
      <w:pPr>
        <w:spacing w:after="0" w:line="240" w:lineRule="auto"/>
        <w:jc w:val="right"/>
        <w:rPr>
          <w:rFonts w:ascii="Times New Roman" w:eastAsia="Times New Roman" w:hAnsi="Times New Roman" w:cs="Times New Roman"/>
          <w:b/>
          <w:bCs/>
          <w:lang w:eastAsia="lv-LV"/>
        </w:rPr>
      </w:pPr>
      <w:r w:rsidRPr="00A60BE0">
        <w:rPr>
          <w:rFonts w:ascii="Times New Roman" w:eastAsia="Times New Roman" w:hAnsi="Times New Roman" w:cs="Times New Roman"/>
          <w:b/>
          <w:bCs/>
          <w:lang w:eastAsia="lv-LV"/>
        </w:rPr>
        <w:lastRenderedPageBreak/>
        <w:t xml:space="preserve">1.pielikums </w:t>
      </w:r>
    </w:p>
    <w:p w14:paraId="59B6169E" w14:textId="77777777" w:rsidR="00873F41" w:rsidRPr="0016720B" w:rsidRDefault="00873F41" w:rsidP="00873F41">
      <w:pPr>
        <w:spacing w:after="0" w:line="240" w:lineRule="auto"/>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w:t>
      </w:r>
      <w:r w:rsidRPr="0016720B">
        <w:rPr>
          <w:rFonts w:ascii="Times New Roman" w:eastAsia="Times New Roman" w:hAnsi="Times New Roman" w:cs="Times New Roman"/>
          <w:sz w:val="24"/>
          <w:szCs w:val="24"/>
          <w:lang w:eastAsia="lv-LV"/>
        </w:rPr>
        <w:t>ispārīg</w:t>
      </w:r>
      <w:r>
        <w:rPr>
          <w:rFonts w:ascii="Times New Roman" w:eastAsia="Times New Roman" w:hAnsi="Times New Roman" w:cs="Times New Roman"/>
          <w:sz w:val="24"/>
          <w:szCs w:val="24"/>
          <w:lang w:eastAsia="lv-LV"/>
        </w:rPr>
        <w:t>ajai</w:t>
      </w:r>
      <w:r w:rsidRPr="0016720B">
        <w:rPr>
          <w:rFonts w:ascii="Times New Roman" w:eastAsia="Times New Roman" w:hAnsi="Times New Roman" w:cs="Times New Roman"/>
          <w:sz w:val="24"/>
          <w:szCs w:val="24"/>
          <w:lang w:eastAsia="lv-LV"/>
        </w:rPr>
        <w:t xml:space="preserve"> vienošanās </w:t>
      </w:r>
    </w:p>
    <w:p w14:paraId="398E981F" w14:textId="77777777" w:rsidR="00873F41" w:rsidRPr="0016720B" w:rsidRDefault="00873F41" w:rsidP="00873F41">
      <w:pPr>
        <w:spacing w:after="0" w:line="240" w:lineRule="auto"/>
        <w:jc w:val="right"/>
        <w:rPr>
          <w:rFonts w:ascii="Times New Roman" w:eastAsia="Times New Roman" w:hAnsi="Times New Roman" w:cs="Times New Roman"/>
          <w:sz w:val="24"/>
          <w:szCs w:val="24"/>
          <w:lang w:eastAsia="lv-LV"/>
        </w:rPr>
      </w:pPr>
    </w:p>
    <w:p w14:paraId="2E6EA63E" w14:textId="77777777" w:rsidR="00873F41" w:rsidRPr="0016720B" w:rsidRDefault="00873F41" w:rsidP="00873F41">
      <w:pPr>
        <w:spacing w:after="0" w:line="240" w:lineRule="auto"/>
        <w:jc w:val="right"/>
        <w:rPr>
          <w:rFonts w:ascii="Times New Roman" w:eastAsia="Times New Roman" w:hAnsi="Times New Roman" w:cs="Times New Roman"/>
          <w:sz w:val="24"/>
          <w:szCs w:val="24"/>
          <w:lang w:eastAsia="lv-LV"/>
        </w:rPr>
      </w:pPr>
    </w:p>
    <w:p w14:paraId="65EC6F37" w14:textId="77777777" w:rsidR="00873F41" w:rsidRPr="0016720B" w:rsidRDefault="00873F41" w:rsidP="00873F41">
      <w:pPr>
        <w:spacing w:after="0" w:line="240" w:lineRule="auto"/>
        <w:jc w:val="both"/>
        <w:rPr>
          <w:rFonts w:ascii="Times New Roman" w:eastAsia="Times New Roman" w:hAnsi="Times New Roman" w:cs="Times New Roman"/>
          <w:sz w:val="24"/>
          <w:szCs w:val="24"/>
          <w:lang w:eastAsia="lv-LV"/>
        </w:rPr>
      </w:pPr>
      <w:r w:rsidRPr="0016720B">
        <w:rPr>
          <w:rFonts w:ascii="Times New Roman" w:eastAsia="Times New Roman" w:hAnsi="Times New Roman" w:cs="Times New Roman"/>
          <w:sz w:val="24"/>
          <w:szCs w:val="24"/>
          <w:lang w:eastAsia="lv-LV"/>
        </w:rPr>
        <w:t>Atklātā konkursa “Finanšu revīzijas veikšana un zvērināta revidenta ziņojuma sniegšana par Jūrmalas valstspilsētas pašvaldības kapitālsabiedrību 2026., 2027. un 2028.</w:t>
      </w:r>
      <w:r>
        <w:rPr>
          <w:rFonts w:ascii="Times New Roman" w:eastAsia="Times New Roman" w:hAnsi="Times New Roman" w:cs="Times New Roman"/>
          <w:sz w:val="24"/>
          <w:szCs w:val="24"/>
          <w:lang w:eastAsia="lv-LV"/>
        </w:rPr>
        <w:t> </w:t>
      </w:r>
      <w:r w:rsidRPr="0016720B">
        <w:rPr>
          <w:rFonts w:ascii="Times New Roman" w:eastAsia="Times New Roman" w:hAnsi="Times New Roman" w:cs="Times New Roman"/>
          <w:sz w:val="24"/>
          <w:szCs w:val="24"/>
          <w:lang w:eastAsia="lv-LV"/>
        </w:rPr>
        <w:t>gada pārskatiem”, ar identifikācijas ID Nr. JVA 2026/51, atbilstoši konkursa nolikuma tehnisko specifikāciju prasībām,</w:t>
      </w:r>
      <w:r w:rsidRPr="0016720B">
        <w:rPr>
          <w:rFonts w:ascii="Times New Roman" w:eastAsia="Times New Roman" w:hAnsi="Times New Roman" w:cs="Times New Roman"/>
          <w:b/>
          <w:sz w:val="24"/>
          <w:szCs w:val="24"/>
          <w:lang w:eastAsia="lv-LV"/>
        </w:rPr>
        <w:t xml:space="preserve"> Pakalpojuma saņēmēju</w:t>
      </w:r>
      <w:r w:rsidRPr="0016720B">
        <w:rPr>
          <w:rFonts w:ascii="Times New Roman" w:eastAsia="Times New Roman" w:hAnsi="Times New Roman" w:cs="Times New Roman"/>
          <w:sz w:val="24"/>
          <w:szCs w:val="24"/>
          <w:lang w:eastAsia="lv-LV"/>
        </w:rPr>
        <w:t xml:space="preserve"> saraksts:</w:t>
      </w:r>
    </w:p>
    <w:p w14:paraId="3A7370E4" w14:textId="77777777" w:rsidR="00873F41" w:rsidRPr="0016720B" w:rsidRDefault="00873F41" w:rsidP="00873F41">
      <w:pPr>
        <w:spacing w:after="0" w:line="240" w:lineRule="auto"/>
        <w:jc w:val="center"/>
        <w:rPr>
          <w:rFonts w:ascii="Times New Roman" w:eastAsia="Times New Roman" w:hAnsi="Times New Roman" w:cs="Times New Roman"/>
          <w:sz w:val="24"/>
          <w:szCs w:val="24"/>
          <w:lang w:eastAsia="lv-LV"/>
        </w:rPr>
      </w:pPr>
    </w:p>
    <w:p w14:paraId="79BEA17B" w14:textId="77777777" w:rsidR="00873F41" w:rsidRPr="0016720B" w:rsidRDefault="00873F41" w:rsidP="00873F41">
      <w:pPr>
        <w:spacing w:after="0" w:line="240" w:lineRule="auto"/>
        <w:jc w:val="both"/>
        <w:rPr>
          <w:rFonts w:ascii="Times New Roman" w:eastAsia="Times New Roman" w:hAnsi="Times New Roman" w:cs="Times New Roman"/>
          <w:sz w:val="24"/>
          <w:szCs w:val="24"/>
          <w:lang w:eastAsia="lv-LV"/>
        </w:rPr>
      </w:pPr>
    </w:p>
    <w:p w14:paraId="2145F6E7" w14:textId="77777777" w:rsidR="00873F41" w:rsidRPr="0016720B" w:rsidRDefault="00873F41" w:rsidP="00873F41">
      <w:pPr>
        <w:overflowPunct w:val="0"/>
        <w:autoSpaceDE w:val="0"/>
        <w:autoSpaceDN w:val="0"/>
        <w:adjustRightInd w:val="0"/>
        <w:spacing w:after="120" w:line="240" w:lineRule="auto"/>
        <w:jc w:val="both"/>
        <w:rPr>
          <w:rFonts w:ascii="Times New Roman" w:eastAsia="Times New Roman" w:hAnsi="Times New Roman" w:cs="Times New Roman"/>
          <w:b/>
          <w:noProof/>
          <w:sz w:val="24"/>
          <w:lang w:eastAsia="lv-LV"/>
        </w:rPr>
      </w:pPr>
      <w:r w:rsidRPr="0016720B">
        <w:rPr>
          <w:rFonts w:ascii="Times New Roman" w:eastAsia="Times New Roman" w:hAnsi="Times New Roman" w:cs="Times New Roman"/>
          <w:b/>
          <w:noProof/>
          <w:sz w:val="24"/>
          <w:lang w:eastAsia="lv-LV"/>
        </w:rPr>
        <w:t xml:space="preserve"> Jūrmalas pilsētas pašvaldības kapitālsabiedrības:</w:t>
      </w:r>
    </w:p>
    <w:p w14:paraId="141DC247" w14:textId="77777777" w:rsidR="00873F41" w:rsidRPr="0016720B" w:rsidRDefault="00873F41" w:rsidP="00FD55B9">
      <w:pPr>
        <w:numPr>
          <w:ilvl w:val="0"/>
          <w:numId w:val="43"/>
        </w:numPr>
        <w:overflowPunct w:val="0"/>
        <w:autoSpaceDE w:val="0"/>
        <w:autoSpaceDN w:val="0"/>
        <w:adjustRightInd w:val="0"/>
        <w:spacing w:after="120" w:line="240" w:lineRule="auto"/>
        <w:contextualSpacing/>
        <w:jc w:val="both"/>
        <w:textAlignment w:val="baseline"/>
        <w:rPr>
          <w:rFonts w:ascii="Times New Roman" w:eastAsia="Times New Roman" w:hAnsi="Times New Roman" w:cs="Times New Roman"/>
          <w:b/>
          <w:noProof/>
          <w:sz w:val="24"/>
          <w:lang w:eastAsia="lv-LV"/>
        </w:rPr>
      </w:pPr>
      <w:r w:rsidRPr="0016720B">
        <w:rPr>
          <w:rFonts w:ascii="Times New Roman" w:eastAsia="Times New Roman" w:hAnsi="Times New Roman" w:cs="Times New Roman"/>
          <w:color w:val="000000"/>
          <w:sz w:val="24"/>
          <w:lang w:eastAsia="lv-LV"/>
        </w:rPr>
        <w:t>SIA "Jūrmalas ūdens", reģ.nr. 40003275333, juridiskā adrese: Promenādes iela 1A, Jūrmala, LV – 2015;</w:t>
      </w:r>
    </w:p>
    <w:p w14:paraId="54B2E6C6" w14:textId="77777777" w:rsidR="00873F41" w:rsidRPr="0016720B" w:rsidRDefault="00873F41" w:rsidP="00FD55B9">
      <w:pPr>
        <w:numPr>
          <w:ilvl w:val="0"/>
          <w:numId w:val="43"/>
        </w:numPr>
        <w:overflowPunct w:val="0"/>
        <w:autoSpaceDE w:val="0"/>
        <w:autoSpaceDN w:val="0"/>
        <w:adjustRightInd w:val="0"/>
        <w:spacing w:after="120" w:line="240" w:lineRule="auto"/>
        <w:contextualSpacing/>
        <w:jc w:val="both"/>
        <w:textAlignment w:val="baseline"/>
        <w:rPr>
          <w:rFonts w:ascii="Times New Roman" w:eastAsia="Times New Roman" w:hAnsi="Times New Roman" w:cs="Times New Roman"/>
          <w:b/>
          <w:noProof/>
          <w:sz w:val="24"/>
          <w:lang w:eastAsia="lv-LV"/>
        </w:rPr>
      </w:pPr>
      <w:r w:rsidRPr="0016720B">
        <w:rPr>
          <w:rFonts w:ascii="Times New Roman" w:eastAsia="Times New Roman" w:hAnsi="Times New Roman" w:cs="Times New Roman"/>
          <w:color w:val="000000"/>
          <w:sz w:val="24"/>
          <w:lang w:eastAsia="lv-LV"/>
        </w:rPr>
        <w:t xml:space="preserve">Sabiedrība ar ierobežotu atbildību "Jūrmalas siltums", </w:t>
      </w:r>
      <w:proofErr w:type="spellStart"/>
      <w:r w:rsidRPr="0016720B">
        <w:rPr>
          <w:rFonts w:ascii="Times New Roman" w:eastAsia="Times New Roman" w:hAnsi="Times New Roman" w:cs="Times New Roman"/>
          <w:color w:val="000000"/>
          <w:sz w:val="24"/>
          <w:lang w:eastAsia="lv-LV"/>
        </w:rPr>
        <w:t>reģ</w:t>
      </w:r>
      <w:proofErr w:type="spellEnd"/>
      <w:r w:rsidRPr="0016720B">
        <w:rPr>
          <w:rFonts w:ascii="Times New Roman" w:eastAsia="Times New Roman" w:hAnsi="Times New Roman" w:cs="Times New Roman"/>
          <w:color w:val="000000"/>
          <w:sz w:val="24"/>
          <w:lang w:eastAsia="lv-LV"/>
        </w:rPr>
        <w:t>. Nr. 42803008058, juridiskā adrese: Slokas iela 47A, Jūrmala, LV – 2010;</w:t>
      </w:r>
    </w:p>
    <w:p w14:paraId="6E4C109F" w14:textId="77777777" w:rsidR="00873F41" w:rsidRPr="0016720B" w:rsidRDefault="00873F41" w:rsidP="00FD55B9">
      <w:pPr>
        <w:numPr>
          <w:ilvl w:val="0"/>
          <w:numId w:val="43"/>
        </w:numPr>
        <w:overflowPunct w:val="0"/>
        <w:autoSpaceDE w:val="0"/>
        <w:autoSpaceDN w:val="0"/>
        <w:adjustRightInd w:val="0"/>
        <w:spacing w:after="120" w:line="240" w:lineRule="auto"/>
        <w:contextualSpacing/>
        <w:jc w:val="both"/>
        <w:textAlignment w:val="baseline"/>
        <w:rPr>
          <w:rFonts w:ascii="Times New Roman" w:eastAsia="Times New Roman" w:hAnsi="Times New Roman" w:cs="Times New Roman"/>
          <w:b/>
          <w:noProof/>
          <w:sz w:val="24"/>
          <w:lang w:eastAsia="lv-LV"/>
        </w:rPr>
      </w:pPr>
      <w:r w:rsidRPr="0016720B">
        <w:rPr>
          <w:rFonts w:ascii="Times New Roman" w:eastAsia="Times New Roman" w:hAnsi="Times New Roman" w:cs="Times New Roman"/>
          <w:color w:val="000000"/>
          <w:sz w:val="24"/>
          <w:lang w:eastAsia="lv-LV"/>
        </w:rPr>
        <w:t xml:space="preserve">Sabiedrība ar ierobežotu atbildību "Jūrmalas slimnīca", </w:t>
      </w:r>
      <w:proofErr w:type="spellStart"/>
      <w:r w:rsidRPr="0016720B">
        <w:rPr>
          <w:rFonts w:ascii="Times New Roman" w:eastAsia="Times New Roman" w:hAnsi="Times New Roman" w:cs="Times New Roman"/>
          <w:color w:val="000000"/>
          <w:sz w:val="24"/>
          <w:lang w:eastAsia="lv-LV"/>
        </w:rPr>
        <w:t>reģ</w:t>
      </w:r>
      <w:proofErr w:type="spellEnd"/>
      <w:r w:rsidRPr="0016720B">
        <w:rPr>
          <w:rFonts w:ascii="Times New Roman" w:eastAsia="Times New Roman" w:hAnsi="Times New Roman" w:cs="Times New Roman"/>
          <w:color w:val="000000"/>
          <w:sz w:val="24"/>
          <w:lang w:eastAsia="lv-LV"/>
        </w:rPr>
        <w:t>. Nr. 40003220000, juridiskā adrese: Vienības prospekts 19/21, Jūrmala, LV – 2010;</w:t>
      </w:r>
    </w:p>
    <w:p w14:paraId="772683AB" w14:textId="77777777" w:rsidR="00873F41" w:rsidRPr="0016720B" w:rsidRDefault="00873F41" w:rsidP="00FD55B9">
      <w:pPr>
        <w:numPr>
          <w:ilvl w:val="0"/>
          <w:numId w:val="43"/>
        </w:numPr>
        <w:overflowPunct w:val="0"/>
        <w:autoSpaceDE w:val="0"/>
        <w:autoSpaceDN w:val="0"/>
        <w:adjustRightInd w:val="0"/>
        <w:spacing w:after="120" w:line="240" w:lineRule="auto"/>
        <w:contextualSpacing/>
        <w:jc w:val="both"/>
        <w:textAlignment w:val="baseline"/>
        <w:rPr>
          <w:rFonts w:ascii="Times New Roman" w:eastAsia="Times New Roman" w:hAnsi="Times New Roman" w:cs="Times New Roman"/>
          <w:b/>
          <w:noProof/>
          <w:sz w:val="24"/>
          <w:lang w:eastAsia="lv-LV"/>
        </w:rPr>
      </w:pPr>
      <w:r w:rsidRPr="0016720B">
        <w:rPr>
          <w:rFonts w:ascii="Times New Roman" w:eastAsia="Times New Roman" w:hAnsi="Times New Roman" w:cs="Times New Roman"/>
          <w:color w:val="000000"/>
          <w:sz w:val="24"/>
          <w:lang w:eastAsia="lv-LV"/>
        </w:rPr>
        <w:t xml:space="preserve">Pašvaldības sabiedrība ar ierobežotu atbildību "Veselības un sociālās aprūpes centrs – Sloka", </w:t>
      </w:r>
      <w:proofErr w:type="spellStart"/>
      <w:r w:rsidRPr="0016720B">
        <w:rPr>
          <w:rFonts w:ascii="Times New Roman" w:eastAsia="Times New Roman" w:hAnsi="Times New Roman" w:cs="Times New Roman"/>
          <w:color w:val="000000"/>
          <w:sz w:val="24"/>
          <w:lang w:eastAsia="lv-LV"/>
        </w:rPr>
        <w:t>reģ</w:t>
      </w:r>
      <w:proofErr w:type="spellEnd"/>
      <w:r w:rsidRPr="0016720B">
        <w:rPr>
          <w:rFonts w:ascii="Times New Roman" w:eastAsia="Times New Roman" w:hAnsi="Times New Roman" w:cs="Times New Roman"/>
          <w:color w:val="000000"/>
          <w:sz w:val="24"/>
          <w:lang w:eastAsia="lv-LV"/>
        </w:rPr>
        <w:t>. Nr. 50003220021, juridiskā adrese: Dzirnavu iela 36/38, Jūrmala, LV– 2011;</w:t>
      </w:r>
    </w:p>
    <w:p w14:paraId="1B962425" w14:textId="77777777" w:rsidR="00873F41" w:rsidRPr="0016720B" w:rsidRDefault="00873F41" w:rsidP="00FD55B9">
      <w:pPr>
        <w:numPr>
          <w:ilvl w:val="0"/>
          <w:numId w:val="43"/>
        </w:numPr>
        <w:overflowPunct w:val="0"/>
        <w:autoSpaceDE w:val="0"/>
        <w:autoSpaceDN w:val="0"/>
        <w:adjustRightInd w:val="0"/>
        <w:spacing w:after="120" w:line="240" w:lineRule="auto"/>
        <w:contextualSpacing/>
        <w:jc w:val="both"/>
        <w:textAlignment w:val="baseline"/>
        <w:rPr>
          <w:rFonts w:ascii="Times New Roman" w:eastAsia="Times New Roman" w:hAnsi="Times New Roman" w:cs="Times New Roman"/>
          <w:b/>
          <w:noProof/>
          <w:sz w:val="24"/>
          <w:lang w:eastAsia="lv-LV"/>
        </w:rPr>
      </w:pPr>
      <w:r w:rsidRPr="0016720B">
        <w:rPr>
          <w:rFonts w:ascii="Times New Roman" w:eastAsia="Times New Roman" w:hAnsi="Times New Roman" w:cs="Times New Roman"/>
          <w:color w:val="000000"/>
          <w:sz w:val="24"/>
          <w:lang w:eastAsia="lv-LV"/>
        </w:rPr>
        <w:t xml:space="preserve">Pašvaldības sabiedrība ar ierobežotu atbildību "Kauguru veselības centrs", </w:t>
      </w:r>
      <w:proofErr w:type="spellStart"/>
      <w:r w:rsidRPr="0016720B">
        <w:rPr>
          <w:rFonts w:ascii="Times New Roman" w:eastAsia="Times New Roman" w:hAnsi="Times New Roman" w:cs="Times New Roman"/>
          <w:color w:val="000000"/>
          <w:sz w:val="24"/>
          <w:lang w:eastAsia="lv-LV"/>
        </w:rPr>
        <w:t>reģ</w:t>
      </w:r>
      <w:proofErr w:type="spellEnd"/>
      <w:r w:rsidRPr="0016720B">
        <w:rPr>
          <w:rFonts w:ascii="Times New Roman" w:eastAsia="Times New Roman" w:hAnsi="Times New Roman" w:cs="Times New Roman"/>
          <w:color w:val="000000"/>
          <w:sz w:val="24"/>
          <w:lang w:eastAsia="lv-LV"/>
        </w:rPr>
        <w:t>. Nr. 40003219995, juridiskā adrese: Raiņa iela 98 A, Jūrmala, LV -2016;</w:t>
      </w:r>
    </w:p>
    <w:p w14:paraId="69F55E01" w14:textId="77777777" w:rsidR="00873F41" w:rsidRPr="0016720B" w:rsidRDefault="00873F41" w:rsidP="00FD55B9">
      <w:pPr>
        <w:numPr>
          <w:ilvl w:val="0"/>
          <w:numId w:val="43"/>
        </w:numPr>
        <w:overflowPunct w:val="0"/>
        <w:autoSpaceDE w:val="0"/>
        <w:autoSpaceDN w:val="0"/>
        <w:adjustRightInd w:val="0"/>
        <w:spacing w:after="120" w:line="240" w:lineRule="auto"/>
        <w:contextualSpacing/>
        <w:jc w:val="both"/>
        <w:textAlignment w:val="baseline"/>
        <w:rPr>
          <w:rFonts w:ascii="Times New Roman" w:eastAsia="Times New Roman" w:hAnsi="Times New Roman" w:cs="Times New Roman"/>
          <w:b/>
          <w:noProof/>
          <w:sz w:val="24"/>
          <w:lang w:eastAsia="lv-LV"/>
        </w:rPr>
      </w:pPr>
      <w:r w:rsidRPr="0016720B">
        <w:rPr>
          <w:rFonts w:ascii="Times New Roman" w:eastAsia="Times New Roman" w:hAnsi="Times New Roman" w:cs="Times New Roman"/>
          <w:color w:val="000000"/>
          <w:sz w:val="24"/>
          <w:lang w:eastAsia="lv-LV"/>
        </w:rPr>
        <w:t xml:space="preserve">Sabiedrība ar ierobežotu atbildību "Jūrmalas gaisma”, </w:t>
      </w:r>
      <w:proofErr w:type="spellStart"/>
      <w:r w:rsidRPr="0016720B">
        <w:rPr>
          <w:rFonts w:ascii="Times New Roman" w:eastAsia="Times New Roman" w:hAnsi="Times New Roman" w:cs="Times New Roman"/>
          <w:color w:val="000000"/>
          <w:sz w:val="24"/>
          <w:lang w:eastAsia="lv-LV"/>
        </w:rPr>
        <w:t>reģ</w:t>
      </w:r>
      <w:proofErr w:type="spellEnd"/>
      <w:r w:rsidRPr="0016720B">
        <w:rPr>
          <w:rFonts w:ascii="Times New Roman" w:eastAsia="Times New Roman" w:hAnsi="Times New Roman" w:cs="Times New Roman"/>
          <w:color w:val="000000"/>
          <w:sz w:val="24"/>
          <w:lang w:eastAsia="lv-LV"/>
        </w:rPr>
        <w:t>. Nr. 42803002568, juridiskā adrese: Jomas iela 28, Jūrmala, LV – 2015;</w:t>
      </w:r>
    </w:p>
    <w:p w14:paraId="05243FE8" w14:textId="77777777" w:rsidR="00873F41" w:rsidRPr="0016720B" w:rsidRDefault="00873F41" w:rsidP="00FD55B9">
      <w:pPr>
        <w:numPr>
          <w:ilvl w:val="0"/>
          <w:numId w:val="43"/>
        </w:numPr>
        <w:overflowPunct w:val="0"/>
        <w:autoSpaceDE w:val="0"/>
        <w:autoSpaceDN w:val="0"/>
        <w:adjustRightInd w:val="0"/>
        <w:spacing w:after="120" w:line="240" w:lineRule="auto"/>
        <w:contextualSpacing/>
        <w:jc w:val="both"/>
        <w:textAlignment w:val="baseline"/>
        <w:rPr>
          <w:rFonts w:ascii="Times New Roman" w:eastAsia="Times New Roman" w:hAnsi="Times New Roman" w:cs="Times New Roman"/>
          <w:b/>
          <w:noProof/>
          <w:sz w:val="24"/>
          <w:lang w:eastAsia="lv-LV"/>
        </w:rPr>
      </w:pPr>
      <w:r w:rsidRPr="0016720B">
        <w:rPr>
          <w:rFonts w:ascii="Times New Roman" w:eastAsia="Times New Roman" w:hAnsi="Times New Roman" w:cs="Times New Roman"/>
          <w:color w:val="000000"/>
          <w:sz w:val="24"/>
          <w:lang w:eastAsia="lv-LV"/>
        </w:rPr>
        <w:t xml:space="preserve">Sabiedrība ar ierobežotu atbildību "Dzintaru koncertzāle", </w:t>
      </w:r>
      <w:proofErr w:type="spellStart"/>
      <w:r w:rsidRPr="0016720B">
        <w:rPr>
          <w:rFonts w:ascii="Times New Roman" w:eastAsia="Times New Roman" w:hAnsi="Times New Roman" w:cs="Times New Roman"/>
          <w:color w:val="000000"/>
          <w:sz w:val="24"/>
          <w:lang w:eastAsia="lv-LV"/>
        </w:rPr>
        <w:t>reģ</w:t>
      </w:r>
      <w:proofErr w:type="spellEnd"/>
      <w:r w:rsidRPr="0016720B">
        <w:rPr>
          <w:rFonts w:ascii="Times New Roman" w:eastAsia="Times New Roman" w:hAnsi="Times New Roman" w:cs="Times New Roman"/>
          <w:color w:val="000000"/>
          <w:sz w:val="24"/>
          <w:lang w:eastAsia="lv-LV"/>
        </w:rPr>
        <w:t>. Nr. 40003378932, juridiskā adrese: Turaidas iela 1, Jūrmala, LV – 2015.</w:t>
      </w:r>
    </w:p>
    <w:p w14:paraId="5AB45E34" w14:textId="77777777" w:rsidR="00873F41" w:rsidRPr="0016720B" w:rsidRDefault="00873F41" w:rsidP="00873F41">
      <w:pPr>
        <w:spacing w:after="0" w:line="240" w:lineRule="auto"/>
        <w:jc w:val="both"/>
        <w:rPr>
          <w:rFonts w:ascii="Times New Roman" w:eastAsia="Times New Roman" w:hAnsi="Times New Roman" w:cs="Times New Roman"/>
          <w:sz w:val="24"/>
          <w:szCs w:val="24"/>
          <w:lang w:eastAsia="lv-LV"/>
        </w:rPr>
      </w:pPr>
    </w:p>
    <w:p w14:paraId="548ED033" w14:textId="77777777" w:rsidR="00873F41" w:rsidRPr="00A60BE0" w:rsidRDefault="00873F41" w:rsidP="00873F41">
      <w:pPr>
        <w:spacing w:after="0" w:line="240" w:lineRule="auto"/>
        <w:rPr>
          <w:rFonts w:ascii="Times New Roman" w:eastAsia="Calibri" w:hAnsi="Times New Roman" w:cs="Times New Roman"/>
        </w:rPr>
      </w:pPr>
    </w:p>
    <w:p w14:paraId="05D6102B" w14:textId="77777777" w:rsidR="00873F41" w:rsidRPr="00A60BE0" w:rsidRDefault="00873F41" w:rsidP="00873F41">
      <w:pPr>
        <w:tabs>
          <w:tab w:val="left" w:pos="4536"/>
          <w:tab w:val="left" w:pos="5147"/>
          <w:tab w:val="left" w:pos="8607"/>
        </w:tabs>
        <w:spacing w:after="0" w:line="0" w:lineRule="atLeast"/>
        <w:ind w:left="387"/>
        <w:rPr>
          <w:rFonts w:ascii="Times New Roman" w:eastAsia="Times New Roman" w:hAnsi="Times New Roman" w:cs="Times New Roman"/>
          <w:lang w:eastAsia="lv-LV"/>
        </w:rPr>
      </w:pPr>
    </w:p>
    <w:p w14:paraId="0FFDD625" w14:textId="77777777" w:rsidR="00873F41" w:rsidRPr="00A60BE0" w:rsidRDefault="00873F41" w:rsidP="00873F41">
      <w:pPr>
        <w:tabs>
          <w:tab w:val="left" w:pos="4536"/>
          <w:tab w:val="left" w:pos="5147"/>
          <w:tab w:val="left" w:pos="8607"/>
        </w:tabs>
        <w:spacing w:after="0" w:line="0" w:lineRule="atLeast"/>
        <w:ind w:left="387"/>
        <w:rPr>
          <w:rFonts w:ascii="Times New Roman" w:eastAsia="Times New Roman" w:hAnsi="Times New Roman" w:cs="Times New Roman"/>
          <w:lang w:eastAsia="lv-LV"/>
        </w:rPr>
      </w:pPr>
    </w:p>
    <w:p w14:paraId="180D0F94" w14:textId="77777777" w:rsidR="00873F41" w:rsidRDefault="00873F41" w:rsidP="00873F41">
      <w:pPr>
        <w:rPr>
          <w:rFonts w:ascii="Times New Roman" w:eastAsia="Times New Roman" w:hAnsi="Times New Roman" w:cs="Times New Roman"/>
          <w:b/>
        </w:rPr>
      </w:pPr>
      <w:r>
        <w:rPr>
          <w:rFonts w:ascii="Times New Roman" w:eastAsia="Times New Roman" w:hAnsi="Times New Roman" w:cs="Times New Roman"/>
          <w:b/>
        </w:rPr>
        <w:br w:type="page"/>
      </w:r>
    </w:p>
    <w:p w14:paraId="481B54D7" w14:textId="77777777" w:rsidR="00873F41" w:rsidRPr="00A60BE0" w:rsidRDefault="00873F41" w:rsidP="00873F41">
      <w:pPr>
        <w:tabs>
          <w:tab w:val="left" w:pos="360"/>
        </w:tabs>
        <w:spacing w:after="0" w:line="240" w:lineRule="auto"/>
        <w:ind w:left="539" w:hanging="539"/>
        <w:jc w:val="right"/>
        <w:rPr>
          <w:rFonts w:ascii="Times New Roman" w:eastAsia="Times New Roman" w:hAnsi="Times New Roman" w:cs="Times New Roman"/>
          <w:b/>
        </w:rPr>
      </w:pPr>
      <w:r w:rsidRPr="00A60BE0">
        <w:rPr>
          <w:rFonts w:ascii="Times New Roman" w:eastAsia="Times New Roman" w:hAnsi="Times New Roman" w:cs="Times New Roman"/>
          <w:b/>
        </w:rPr>
        <w:lastRenderedPageBreak/>
        <w:t>2. pielikums</w:t>
      </w:r>
    </w:p>
    <w:p w14:paraId="5B929F29" w14:textId="77777777" w:rsidR="00873F41" w:rsidRPr="0016720B" w:rsidRDefault="00873F41" w:rsidP="00873F41">
      <w:pPr>
        <w:spacing w:after="0" w:line="240" w:lineRule="auto"/>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w:t>
      </w:r>
      <w:r w:rsidRPr="0016720B">
        <w:rPr>
          <w:rFonts w:ascii="Times New Roman" w:eastAsia="Times New Roman" w:hAnsi="Times New Roman" w:cs="Times New Roman"/>
          <w:sz w:val="24"/>
          <w:szCs w:val="24"/>
          <w:lang w:eastAsia="lv-LV"/>
        </w:rPr>
        <w:t>ispārīg</w:t>
      </w:r>
      <w:r>
        <w:rPr>
          <w:rFonts w:ascii="Times New Roman" w:eastAsia="Times New Roman" w:hAnsi="Times New Roman" w:cs="Times New Roman"/>
          <w:sz w:val="24"/>
          <w:szCs w:val="24"/>
          <w:lang w:eastAsia="lv-LV"/>
        </w:rPr>
        <w:t>ajai</w:t>
      </w:r>
      <w:r w:rsidRPr="0016720B">
        <w:rPr>
          <w:rFonts w:ascii="Times New Roman" w:eastAsia="Times New Roman" w:hAnsi="Times New Roman" w:cs="Times New Roman"/>
          <w:sz w:val="24"/>
          <w:szCs w:val="24"/>
          <w:lang w:eastAsia="lv-LV"/>
        </w:rPr>
        <w:t xml:space="preserve"> vienošanās </w:t>
      </w:r>
    </w:p>
    <w:p w14:paraId="22F0C6AE" w14:textId="77777777" w:rsidR="00873F41" w:rsidRPr="0016720B" w:rsidRDefault="00873F41" w:rsidP="00873F41">
      <w:pPr>
        <w:spacing w:after="0" w:line="240" w:lineRule="auto"/>
        <w:ind w:right="-180"/>
        <w:jc w:val="center"/>
        <w:rPr>
          <w:rFonts w:ascii="Times New Roman" w:eastAsia="Times New Roman" w:hAnsi="Times New Roman" w:cs="Times New Roman"/>
          <w:b/>
          <w:color w:val="808080"/>
          <w:sz w:val="24"/>
          <w:szCs w:val="24"/>
        </w:rPr>
      </w:pPr>
    </w:p>
    <w:p w14:paraId="0A02D270" w14:textId="77777777" w:rsidR="00873F41" w:rsidRPr="0016720B" w:rsidRDefault="00873F41" w:rsidP="00873F41">
      <w:pPr>
        <w:spacing w:after="0" w:line="240" w:lineRule="auto"/>
        <w:ind w:right="-180"/>
        <w:jc w:val="center"/>
        <w:rPr>
          <w:rFonts w:ascii="Times New Roman" w:eastAsia="Times New Roman" w:hAnsi="Times New Roman" w:cs="Times New Roman"/>
          <w:b/>
          <w:color w:val="808080"/>
          <w:sz w:val="24"/>
          <w:szCs w:val="24"/>
        </w:rPr>
      </w:pPr>
      <w:r w:rsidRPr="0016720B">
        <w:rPr>
          <w:rFonts w:ascii="Times New Roman" w:eastAsia="Times New Roman" w:hAnsi="Times New Roman" w:cs="Times New Roman"/>
          <w:b/>
          <w:color w:val="808080"/>
          <w:sz w:val="24"/>
          <w:szCs w:val="24"/>
        </w:rPr>
        <w:t>(PROJEKTS)</w:t>
      </w:r>
    </w:p>
    <w:p w14:paraId="294FC245" w14:textId="77777777" w:rsidR="00873F41" w:rsidRPr="0016720B" w:rsidRDefault="00873F41" w:rsidP="00873F41">
      <w:pPr>
        <w:tabs>
          <w:tab w:val="right" w:pos="9360"/>
        </w:tabs>
        <w:overflowPunct w:val="0"/>
        <w:autoSpaceDE w:val="0"/>
        <w:autoSpaceDN w:val="0"/>
        <w:adjustRightInd w:val="0"/>
        <w:spacing w:after="0" w:line="240" w:lineRule="auto"/>
        <w:ind w:right="-285"/>
        <w:jc w:val="center"/>
        <w:textAlignment w:val="baseline"/>
        <w:rPr>
          <w:rFonts w:ascii="Times New Roman" w:eastAsia="Times New Roman" w:hAnsi="Times New Roman" w:cs="Times New Roman"/>
          <w:b/>
          <w:sz w:val="24"/>
          <w:szCs w:val="24"/>
        </w:rPr>
      </w:pPr>
      <w:r w:rsidRPr="0016720B">
        <w:rPr>
          <w:rFonts w:ascii="Times New Roman" w:eastAsia="Times New Roman" w:hAnsi="Times New Roman" w:cs="Times New Roman"/>
          <w:b/>
          <w:sz w:val="24"/>
          <w:szCs w:val="24"/>
        </w:rPr>
        <w:t>PAKALPOJUMU LĪGUMS</w:t>
      </w:r>
    </w:p>
    <w:p w14:paraId="73DC91A7" w14:textId="77777777" w:rsidR="00873F41" w:rsidRPr="0016720B" w:rsidRDefault="00873F41" w:rsidP="00873F41">
      <w:pPr>
        <w:tabs>
          <w:tab w:val="left" w:pos="6300"/>
        </w:tabs>
        <w:spacing w:after="0" w:line="240" w:lineRule="auto"/>
        <w:ind w:left="-540" w:right="-180"/>
        <w:jc w:val="both"/>
        <w:rPr>
          <w:rFonts w:ascii="Times New Roman" w:eastAsia="Times New Roman" w:hAnsi="Times New Roman" w:cs="Times New Roman"/>
          <w:sz w:val="24"/>
          <w:szCs w:val="24"/>
        </w:rPr>
      </w:pPr>
    </w:p>
    <w:p w14:paraId="6FCCA389" w14:textId="77777777" w:rsidR="00873F41" w:rsidRPr="0016720B" w:rsidRDefault="00873F41" w:rsidP="00873F41">
      <w:pPr>
        <w:overflowPunct w:val="0"/>
        <w:autoSpaceDE w:val="0"/>
        <w:autoSpaceDN w:val="0"/>
        <w:adjustRightInd w:val="0"/>
        <w:spacing w:after="0" w:line="240" w:lineRule="auto"/>
        <w:ind w:right="-1"/>
        <w:jc w:val="both"/>
        <w:rPr>
          <w:rFonts w:ascii="Times New Roman" w:eastAsia="Times New Roman" w:hAnsi="Times New Roman" w:cs="Times New Roman"/>
          <w:iCs/>
          <w:sz w:val="24"/>
          <w:szCs w:val="24"/>
        </w:rPr>
      </w:pPr>
      <w:bookmarkStart w:id="1531" w:name="_Hlk173749915"/>
      <w:r w:rsidRPr="0016720B">
        <w:rPr>
          <w:rFonts w:ascii="Times New Roman" w:eastAsia="Times New Roman" w:hAnsi="Times New Roman" w:cs="Times New Roman"/>
          <w:iCs/>
          <w:sz w:val="24"/>
          <w:szCs w:val="24"/>
        </w:rPr>
        <w:t>Dokumenta datums ir pēdējā pievienotā droša elektroniskā paraksta un tā laika zīmoga datums</w:t>
      </w:r>
    </w:p>
    <w:bookmarkEnd w:id="1531"/>
    <w:p w14:paraId="18AA9FF4" w14:textId="77777777" w:rsidR="00873F41" w:rsidRPr="0016720B" w:rsidRDefault="00873F41" w:rsidP="00873F41">
      <w:pPr>
        <w:overflowPunct w:val="0"/>
        <w:autoSpaceDE w:val="0"/>
        <w:autoSpaceDN w:val="0"/>
        <w:adjustRightInd w:val="0"/>
        <w:spacing w:after="0" w:line="240" w:lineRule="auto"/>
        <w:ind w:right="-1"/>
        <w:jc w:val="both"/>
        <w:rPr>
          <w:rFonts w:ascii="Times New Roman" w:eastAsia="Times New Roman" w:hAnsi="Times New Roman" w:cs="Times New Roman"/>
          <w:b/>
          <w:sz w:val="24"/>
          <w:szCs w:val="24"/>
        </w:rPr>
      </w:pPr>
    </w:p>
    <w:p w14:paraId="64C71DBE" w14:textId="77777777" w:rsidR="00873F41" w:rsidRPr="0016720B" w:rsidRDefault="00873F41" w:rsidP="00873F41">
      <w:pPr>
        <w:overflowPunct w:val="0"/>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16720B">
        <w:rPr>
          <w:rFonts w:ascii="Times New Roman" w:eastAsia="Times New Roman" w:hAnsi="Times New Roman" w:cs="Times New Roman"/>
          <w:b/>
          <w:sz w:val="24"/>
          <w:szCs w:val="24"/>
          <w:highlight w:val="lightGray"/>
        </w:rPr>
        <w:t>_______________</w:t>
      </w:r>
      <w:r w:rsidRPr="0016720B">
        <w:rPr>
          <w:rFonts w:ascii="Times New Roman" w:eastAsia="Times New Roman" w:hAnsi="Times New Roman" w:cs="Times New Roman"/>
          <w:b/>
          <w:sz w:val="24"/>
          <w:szCs w:val="24"/>
        </w:rPr>
        <w:t>,</w:t>
      </w:r>
      <w:r w:rsidRPr="0016720B">
        <w:rPr>
          <w:rFonts w:ascii="Times New Roman" w:eastAsia="Times New Roman" w:hAnsi="Times New Roman" w:cs="Times New Roman"/>
          <w:sz w:val="24"/>
          <w:szCs w:val="24"/>
        </w:rPr>
        <w:t xml:space="preserve"> reģistrācijas Nr. </w:t>
      </w:r>
      <w:r w:rsidRPr="0016720B">
        <w:rPr>
          <w:rFonts w:ascii="Times New Roman" w:eastAsia="Times New Roman" w:hAnsi="Times New Roman" w:cs="Times New Roman"/>
          <w:sz w:val="24"/>
          <w:szCs w:val="24"/>
          <w:highlight w:val="lightGray"/>
        </w:rPr>
        <w:t>___________</w:t>
      </w:r>
      <w:r w:rsidRPr="0016720B">
        <w:rPr>
          <w:rFonts w:ascii="Times New Roman" w:eastAsia="Times New Roman" w:hAnsi="Times New Roman" w:cs="Times New Roman"/>
          <w:sz w:val="24"/>
          <w:szCs w:val="24"/>
        </w:rPr>
        <w:t xml:space="preserve">, (turpmāk – </w:t>
      </w:r>
      <w:r w:rsidRPr="0016720B">
        <w:rPr>
          <w:rFonts w:ascii="Times New Roman" w:eastAsia="Times New Roman" w:hAnsi="Times New Roman" w:cs="Times New Roman"/>
          <w:b/>
          <w:sz w:val="24"/>
          <w:szCs w:val="24"/>
        </w:rPr>
        <w:t>Pakalpojuma saņēmējs</w:t>
      </w:r>
      <w:r w:rsidRPr="0016720B">
        <w:rPr>
          <w:rFonts w:ascii="Times New Roman" w:eastAsia="Times New Roman" w:hAnsi="Times New Roman" w:cs="Times New Roman"/>
          <w:sz w:val="24"/>
          <w:szCs w:val="24"/>
        </w:rPr>
        <w:t xml:space="preserve">) kuras vārdā saskaņā ar statūtiem rīkojas tās </w:t>
      </w:r>
      <w:r w:rsidRPr="0016720B">
        <w:rPr>
          <w:rFonts w:ascii="Times New Roman" w:eastAsia="Times New Roman" w:hAnsi="Times New Roman" w:cs="Times New Roman"/>
          <w:sz w:val="24"/>
          <w:szCs w:val="24"/>
          <w:highlight w:val="lightGray"/>
        </w:rPr>
        <w:t>__________</w:t>
      </w:r>
      <w:r w:rsidRPr="0016720B">
        <w:rPr>
          <w:rFonts w:ascii="Times New Roman" w:eastAsia="Times New Roman" w:hAnsi="Times New Roman" w:cs="Times New Roman"/>
          <w:sz w:val="24"/>
          <w:szCs w:val="24"/>
        </w:rPr>
        <w:t xml:space="preserve"> </w:t>
      </w:r>
      <w:r w:rsidRPr="0016720B">
        <w:rPr>
          <w:rFonts w:ascii="Times New Roman" w:eastAsia="Times New Roman" w:hAnsi="Times New Roman" w:cs="Times New Roman"/>
          <w:sz w:val="24"/>
          <w:szCs w:val="24"/>
          <w:highlight w:val="lightGray"/>
        </w:rPr>
        <w:t>______________</w:t>
      </w:r>
      <w:r w:rsidRPr="0016720B">
        <w:rPr>
          <w:rFonts w:ascii="Times New Roman" w:eastAsia="Times New Roman" w:hAnsi="Times New Roman" w:cs="Times New Roman"/>
          <w:sz w:val="24"/>
          <w:szCs w:val="24"/>
        </w:rPr>
        <w:t>, no vienas puses, un</w:t>
      </w:r>
    </w:p>
    <w:p w14:paraId="45CCF484" w14:textId="77777777" w:rsidR="00873F41" w:rsidRPr="0016720B" w:rsidRDefault="00873F41" w:rsidP="00873F41">
      <w:pPr>
        <w:spacing w:after="0" w:line="240" w:lineRule="auto"/>
        <w:ind w:right="-1" w:firstLine="567"/>
        <w:jc w:val="both"/>
        <w:rPr>
          <w:rFonts w:ascii="Times New Roman" w:eastAsia="Times New Roman" w:hAnsi="Times New Roman" w:cs="Times New Roman"/>
          <w:sz w:val="24"/>
          <w:szCs w:val="24"/>
        </w:rPr>
      </w:pPr>
      <w:r w:rsidRPr="0016720B">
        <w:rPr>
          <w:rFonts w:ascii="Times New Roman" w:eastAsia="Times New Roman" w:hAnsi="Times New Roman" w:cs="Times New Roman"/>
          <w:b/>
          <w:sz w:val="24"/>
          <w:szCs w:val="24"/>
          <w:highlight w:val="lightGray"/>
        </w:rPr>
        <w:t>_______________</w:t>
      </w:r>
      <w:r w:rsidRPr="0016720B">
        <w:rPr>
          <w:rFonts w:ascii="Times New Roman" w:eastAsia="Times New Roman" w:hAnsi="Times New Roman" w:cs="Times New Roman"/>
          <w:sz w:val="24"/>
          <w:szCs w:val="24"/>
        </w:rPr>
        <w:t>, reģistrācijas Nr. </w:t>
      </w:r>
      <w:r w:rsidRPr="0016720B">
        <w:rPr>
          <w:rFonts w:ascii="Times New Roman" w:eastAsia="Times New Roman" w:hAnsi="Times New Roman" w:cs="Times New Roman"/>
          <w:sz w:val="24"/>
          <w:szCs w:val="24"/>
          <w:highlight w:val="lightGray"/>
        </w:rPr>
        <w:t>___________</w:t>
      </w:r>
      <w:r w:rsidRPr="0016720B">
        <w:rPr>
          <w:rFonts w:ascii="Times New Roman" w:eastAsia="Times New Roman" w:hAnsi="Times New Roman" w:cs="Times New Roman"/>
          <w:sz w:val="24"/>
          <w:szCs w:val="24"/>
        </w:rPr>
        <w:t xml:space="preserve">, (turpmāk – </w:t>
      </w:r>
      <w:r w:rsidRPr="0016720B">
        <w:rPr>
          <w:rFonts w:ascii="Times New Roman" w:eastAsia="Times New Roman" w:hAnsi="Times New Roman" w:cs="Times New Roman"/>
          <w:b/>
          <w:sz w:val="24"/>
          <w:szCs w:val="24"/>
        </w:rPr>
        <w:t>Izpildītājs</w:t>
      </w:r>
      <w:r w:rsidRPr="0016720B">
        <w:rPr>
          <w:rFonts w:ascii="Times New Roman" w:eastAsia="Times New Roman" w:hAnsi="Times New Roman" w:cs="Times New Roman"/>
          <w:sz w:val="24"/>
          <w:szCs w:val="24"/>
        </w:rPr>
        <w:t xml:space="preserve">) kuras vārdā saskaņā ar statūtiem rīkojas tās </w:t>
      </w:r>
      <w:r w:rsidRPr="0016720B">
        <w:rPr>
          <w:rFonts w:ascii="Times New Roman" w:eastAsia="Times New Roman" w:hAnsi="Times New Roman" w:cs="Times New Roman"/>
          <w:sz w:val="24"/>
          <w:szCs w:val="24"/>
          <w:highlight w:val="lightGray"/>
        </w:rPr>
        <w:t>__________</w:t>
      </w:r>
      <w:r w:rsidRPr="0016720B">
        <w:rPr>
          <w:rFonts w:ascii="Times New Roman" w:eastAsia="Times New Roman" w:hAnsi="Times New Roman" w:cs="Times New Roman"/>
          <w:sz w:val="24"/>
          <w:szCs w:val="24"/>
        </w:rPr>
        <w:t xml:space="preserve"> </w:t>
      </w:r>
      <w:r w:rsidRPr="0016720B">
        <w:rPr>
          <w:rFonts w:ascii="Times New Roman" w:eastAsia="Times New Roman" w:hAnsi="Times New Roman" w:cs="Times New Roman"/>
          <w:sz w:val="24"/>
          <w:szCs w:val="24"/>
          <w:highlight w:val="lightGray"/>
        </w:rPr>
        <w:t>______________</w:t>
      </w:r>
      <w:r w:rsidRPr="0016720B">
        <w:rPr>
          <w:rFonts w:ascii="Times New Roman" w:eastAsia="Times New Roman" w:hAnsi="Times New Roman" w:cs="Times New Roman"/>
          <w:sz w:val="24"/>
          <w:szCs w:val="24"/>
        </w:rPr>
        <w:t>, no otras puses, turpmāk katrs atsevišķi vai abi kopā saukti arī Puse/-es,</w:t>
      </w:r>
    </w:p>
    <w:p w14:paraId="62CD3468" w14:textId="77777777" w:rsidR="00873F41" w:rsidRPr="0016720B" w:rsidRDefault="00873F41" w:rsidP="00873F41">
      <w:pPr>
        <w:spacing w:after="0" w:line="240" w:lineRule="auto"/>
        <w:ind w:right="-1" w:firstLine="567"/>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pamatojoties uz Publisko iepirkumu likumu un </w:t>
      </w:r>
      <w:r w:rsidRPr="0016720B">
        <w:rPr>
          <w:rFonts w:ascii="Times New Roman" w:eastAsia="Times New Roman" w:hAnsi="Times New Roman" w:cs="Times New Roman"/>
          <w:b/>
          <w:bCs/>
          <w:sz w:val="24"/>
          <w:szCs w:val="24"/>
        </w:rPr>
        <w:t>Jūrmalas valstspilsētas administrācijas</w:t>
      </w:r>
      <w:r w:rsidRPr="0016720B">
        <w:rPr>
          <w:rFonts w:ascii="Times New Roman" w:eastAsia="Times New Roman" w:hAnsi="Times New Roman" w:cs="Times New Roman"/>
          <w:sz w:val="24"/>
          <w:szCs w:val="24"/>
        </w:rPr>
        <w:t xml:space="preserve"> (turpmāk – </w:t>
      </w:r>
      <w:r w:rsidRPr="0016720B">
        <w:rPr>
          <w:rFonts w:ascii="Times New Roman" w:eastAsia="Times New Roman" w:hAnsi="Times New Roman" w:cs="Times New Roman"/>
          <w:b/>
          <w:bCs/>
          <w:sz w:val="24"/>
          <w:szCs w:val="24"/>
        </w:rPr>
        <w:t>Pasūtītājs</w:t>
      </w:r>
      <w:r w:rsidRPr="0016720B">
        <w:rPr>
          <w:rFonts w:ascii="Times New Roman" w:eastAsia="Times New Roman" w:hAnsi="Times New Roman" w:cs="Times New Roman"/>
          <w:sz w:val="24"/>
          <w:szCs w:val="24"/>
        </w:rPr>
        <w:t>) iepirkuma ar identifikācijas Nr. JVA 2026/51</w:t>
      </w:r>
      <w:r w:rsidRPr="0016720B" w:rsidDel="00022385">
        <w:rPr>
          <w:rFonts w:ascii="Times New Roman" w:eastAsia="Times New Roman" w:hAnsi="Times New Roman" w:cs="Times New Roman"/>
          <w:sz w:val="24"/>
          <w:szCs w:val="24"/>
        </w:rPr>
        <w:t xml:space="preserve"> </w:t>
      </w:r>
      <w:r w:rsidRPr="0016720B">
        <w:rPr>
          <w:rFonts w:ascii="Times New Roman" w:eastAsia="Times New Roman" w:hAnsi="Times New Roman" w:cs="Times New Roman"/>
          <w:sz w:val="24"/>
          <w:szCs w:val="24"/>
        </w:rPr>
        <w:t xml:space="preserve">(turpmāk – Iepirkums) rezultātā starp Pasūtītāju un Izpildītāju 2026. gada </w:t>
      </w:r>
      <w:r w:rsidRPr="0016720B">
        <w:rPr>
          <w:rFonts w:ascii="Times New Roman" w:eastAsia="Times New Roman" w:hAnsi="Times New Roman" w:cs="Times New Roman"/>
          <w:sz w:val="24"/>
          <w:szCs w:val="24"/>
          <w:highlight w:val="lightGray"/>
        </w:rPr>
        <w:t>__</w:t>
      </w:r>
      <w:r w:rsidRPr="0016720B">
        <w:rPr>
          <w:rFonts w:ascii="Times New Roman" w:eastAsia="Times New Roman" w:hAnsi="Times New Roman" w:cs="Times New Roman"/>
          <w:sz w:val="24"/>
          <w:szCs w:val="24"/>
        </w:rPr>
        <w:t>. </w:t>
      </w:r>
      <w:r w:rsidRPr="0016720B">
        <w:rPr>
          <w:rFonts w:ascii="Times New Roman" w:eastAsia="Times New Roman" w:hAnsi="Times New Roman" w:cs="Times New Roman"/>
          <w:sz w:val="24"/>
          <w:szCs w:val="24"/>
          <w:highlight w:val="lightGray"/>
        </w:rPr>
        <w:t>________</w:t>
      </w:r>
      <w:r w:rsidRPr="0016720B">
        <w:rPr>
          <w:rFonts w:ascii="Times New Roman" w:eastAsia="Times New Roman" w:hAnsi="Times New Roman" w:cs="Times New Roman"/>
          <w:sz w:val="24"/>
          <w:szCs w:val="24"/>
        </w:rPr>
        <w:t xml:space="preserve"> noslēgto Vispārīgo vienošanos Nr. </w:t>
      </w:r>
      <w:r w:rsidRPr="0016720B">
        <w:rPr>
          <w:rFonts w:ascii="Times New Roman" w:eastAsia="Times New Roman" w:hAnsi="Times New Roman" w:cs="Times New Roman"/>
          <w:sz w:val="24"/>
          <w:szCs w:val="24"/>
          <w:highlight w:val="lightGray"/>
        </w:rPr>
        <w:t>________</w:t>
      </w:r>
      <w:r w:rsidRPr="0016720B">
        <w:rPr>
          <w:rFonts w:ascii="Times New Roman" w:eastAsia="Times New Roman" w:hAnsi="Times New Roman" w:cs="Times New Roman"/>
          <w:sz w:val="24"/>
          <w:szCs w:val="24"/>
        </w:rPr>
        <w:t xml:space="preserve"> par </w:t>
      </w:r>
      <w:r w:rsidRPr="0016720B">
        <w:rPr>
          <w:rFonts w:ascii="Times New Roman" w:eastAsia="Times New Roman" w:hAnsi="Times New Roman" w:cs="Times New Roman"/>
          <w:sz w:val="24"/>
          <w:szCs w:val="24"/>
          <w:lang w:eastAsia="lv-LV"/>
        </w:rPr>
        <w:t xml:space="preserve">finanšu revīzijas veikšanu, revīzijas pārskatu sagatavošanu un zvērināta revidenta ziņojuma sniegšanu par Jūrmalas valstspilsētas pašvaldības kapitālsabiedrību 2026., 2027. un 2028. gada pārskatiem, </w:t>
      </w:r>
      <w:r w:rsidRPr="0016720B">
        <w:rPr>
          <w:rFonts w:ascii="Times New Roman" w:eastAsia="Times New Roman" w:hAnsi="Times New Roman" w:cs="Times New Roman"/>
          <w:sz w:val="24"/>
          <w:szCs w:val="24"/>
        </w:rPr>
        <w:t xml:space="preserve">noslēdz šādu līgumu (turpmāk – </w:t>
      </w:r>
      <w:r w:rsidRPr="0016720B">
        <w:rPr>
          <w:rFonts w:ascii="Times New Roman" w:eastAsia="Times New Roman" w:hAnsi="Times New Roman" w:cs="Times New Roman"/>
          <w:b/>
          <w:sz w:val="24"/>
          <w:szCs w:val="24"/>
        </w:rPr>
        <w:t>Līgums</w:t>
      </w:r>
      <w:r w:rsidRPr="0016720B">
        <w:rPr>
          <w:rFonts w:ascii="Times New Roman" w:eastAsia="Times New Roman" w:hAnsi="Times New Roman" w:cs="Times New Roman"/>
          <w:sz w:val="24"/>
          <w:szCs w:val="24"/>
        </w:rPr>
        <w:t>):</w:t>
      </w:r>
    </w:p>
    <w:p w14:paraId="75606C6B" w14:textId="77777777" w:rsidR="00873F41" w:rsidRPr="0016720B" w:rsidRDefault="00873F41" w:rsidP="00873F41">
      <w:pPr>
        <w:spacing w:after="0" w:line="240" w:lineRule="auto"/>
        <w:jc w:val="both"/>
        <w:rPr>
          <w:rFonts w:ascii="Times New Roman" w:eastAsia="Times New Roman" w:hAnsi="Times New Roman" w:cs="Times New Roman"/>
          <w:sz w:val="24"/>
          <w:szCs w:val="24"/>
        </w:rPr>
      </w:pPr>
    </w:p>
    <w:p w14:paraId="0F2C41A1" w14:textId="77777777" w:rsidR="00873F41" w:rsidRPr="0016720B" w:rsidRDefault="00873F41" w:rsidP="00FD55B9">
      <w:pPr>
        <w:numPr>
          <w:ilvl w:val="0"/>
          <w:numId w:val="40"/>
        </w:numPr>
        <w:spacing w:after="120" w:line="240" w:lineRule="auto"/>
        <w:ind w:left="284" w:hanging="284"/>
        <w:jc w:val="center"/>
        <w:rPr>
          <w:rFonts w:ascii="Times New Roman" w:eastAsia="Times New Roman" w:hAnsi="Times New Roman" w:cs="Times New Roman"/>
          <w:b/>
          <w:noProof/>
          <w:sz w:val="24"/>
          <w:szCs w:val="24"/>
          <w:lang w:eastAsia="lv-LV"/>
        </w:rPr>
      </w:pPr>
      <w:r w:rsidRPr="0016720B">
        <w:rPr>
          <w:rFonts w:ascii="Times New Roman" w:eastAsia="Times New Roman" w:hAnsi="Times New Roman" w:cs="Times New Roman"/>
          <w:b/>
          <w:noProof/>
          <w:sz w:val="24"/>
          <w:szCs w:val="24"/>
          <w:lang w:eastAsia="lv-LV"/>
        </w:rPr>
        <w:t>Līguma priekšmets</w:t>
      </w:r>
    </w:p>
    <w:p w14:paraId="2FDE8199"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sidRPr="0016720B">
        <w:rPr>
          <w:rFonts w:ascii="Times New Roman" w:eastAsia="Times New Roman" w:hAnsi="Times New Roman" w:cs="Times New Roman"/>
          <w:iCs/>
          <w:sz w:val="24"/>
          <w:szCs w:val="24"/>
        </w:rPr>
        <w:t xml:space="preserve">Pakalpojuma saņēmējs uzdod un Izpildītājs </w:t>
      </w:r>
      <w:r w:rsidRPr="0016720B">
        <w:rPr>
          <w:rFonts w:ascii="Times New Roman" w:eastAsia="Times New Roman" w:hAnsi="Times New Roman" w:cs="Times New Roman"/>
          <w:sz w:val="24"/>
          <w:szCs w:val="24"/>
        </w:rPr>
        <w:t xml:space="preserve">apņemas </w:t>
      </w:r>
      <w:r w:rsidRPr="0016720B">
        <w:rPr>
          <w:rFonts w:ascii="Times New Roman" w:eastAsia="Times New Roman" w:hAnsi="Times New Roman" w:cs="Times New Roman"/>
          <w:sz w:val="24"/>
          <w:szCs w:val="24"/>
          <w:lang w:eastAsia="lv-LV"/>
        </w:rPr>
        <w:t xml:space="preserve">kvalitatīvi un savlaicīgi veikt Pakalpojuma saņēmēja </w:t>
      </w:r>
      <w:bookmarkStart w:id="1532" w:name="_Hlk59116583"/>
      <w:r w:rsidRPr="0016720B">
        <w:rPr>
          <w:rFonts w:ascii="Times New Roman" w:eastAsia="Times New Roman" w:hAnsi="Times New Roman" w:cs="Times New Roman"/>
          <w:b/>
          <w:bCs/>
          <w:sz w:val="24"/>
          <w:szCs w:val="24"/>
          <w:lang w:eastAsia="lv-LV"/>
        </w:rPr>
        <w:t>2026., 2027. un 202</w:t>
      </w:r>
      <w:bookmarkEnd w:id="1532"/>
      <w:r w:rsidRPr="0016720B">
        <w:rPr>
          <w:rFonts w:ascii="Times New Roman" w:eastAsia="Times New Roman" w:hAnsi="Times New Roman" w:cs="Times New Roman"/>
          <w:b/>
          <w:bCs/>
          <w:sz w:val="24"/>
          <w:szCs w:val="24"/>
          <w:lang w:eastAsia="lv-LV"/>
        </w:rPr>
        <w:t>8. gada pārskatu finanšu revīziju un sniegt zvērināta revidenta (turpmāk – Revidents) ziņojumu par pārskata gadu</w:t>
      </w:r>
      <w:r w:rsidRPr="0016720B">
        <w:rPr>
          <w:rFonts w:ascii="Times New Roman" w:eastAsia="Times New Roman" w:hAnsi="Times New Roman" w:cs="Times New Roman"/>
          <w:sz w:val="24"/>
          <w:szCs w:val="24"/>
          <w:lang w:eastAsia="lv-LV"/>
        </w:rPr>
        <w:t xml:space="preserve"> atbilstoši Iepirkuma prasībām, Izpildītāja Iepirkuma piedāvājumam, Latvijas Republikas normatīvajos aktos noteiktajām prasībām, tajā skaitā, Revīzijas pakalpojumu likuma noteiktajām prasībām (turpmāk – Pakalpojums), saskaņā ar Līguma noteikumiem, 1. pielikumu – Tehniskās specifikācijas, 2. pielikumu – Tehniskais piedāvājums, 3. pielikumu – Finanšu piedāvājums.</w:t>
      </w:r>
    </w:p>
    <w:p w14:paraId="061EA8B2"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Pakalpojums tiek sniegts 2 (divos) posmos:</w:t>
      </w:r>
    </w:p>
    <w:p w14:paraId="613A6D88" w14:textId="77777777" w:rsidR="00873F41" w:rsidRPr="0016720B" w:rsidRDefault="00873F41" w:rsidP="00FD55B9">
      <w:pPr>
        <w:numPr>
          <w:ilvl w:val="2"/>
          <w:numId w:val="40"/>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b/>
          <w:bCs/>
          <w:sz w:val="24"/>
          <w:szCs w:val="24"/>
        </w:rPr>
        <w:t>starpposma revīzija</w:t>
      </w:r>
      <w:r w:rsidRPr="0016720B">
        <w:rPr>
          <w:rFonts w:ascii="Times New Roman" w:eastAsia="Times New Roman" w:hAnsi="Times New Roman" w:cs="Times New Roman"/>
          <w:sz w:val="24"/>
          <w:szCs w:val="24"/>
        </w:rPr>
        <w:t>, kas tiek veikta par kārtējo gadu laika posmā no septembra līdz Iepirkuma Tehniskajās specifikācijās (1. pielikums) noteiktajam termiņam, iepriekš saskaņojot pārbaudes veikšanas laikus;</w:t>
      </w:r>
    </w:p>
    <w:p w14:paraId="1988F571" w14:textId="77777777" w:rsidR="00873F41" w:rsidRPr="0016720B" w:rsidRDefault="00873F41" w:rsidP="00FD55B9">
      <w:pPr>
        <w:numPr>
          <w:ilvl w:val="2"/>
          <w:numId w:val="40"/>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b/>
          <w:bCs/>
          <w:sz w:val="24"/>
          <w:szCs w:val="24"/>
        </w:rPr>
        <w:t>gada pārskata noslēguma revīzija</w:t>
      </w:r>
      <w:r w:rsidRPr="0016720B">
        <w:rPr>
          <w:rFonts w:ascii="Times New Roman" w:eastAsia="Times New Roman" w:hAnsi="Times New Roman" w:cs="Times New Roman"/>
          <w:sz w:val="24"/>
          <w:szCs w:val="24"/>
        </w:rPr>
        <w:t>, kas tiek veikta no janvāra līdz Iepirkuma Tehniskajās specifikācijās (1. pielikums) noteiktajam termiņam, iepriekš saskaņojot pārbaudes veikšanas laikus.</w:t>
      </w:r>
    </w:p>
    <w:p w14:paraId="363CAD45"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Izpildītājs apņemtas sniegt Pakalpojumu atbilstoši abpusēji saskaņotam laika grafikam, ko Puses savstarpēji pārrunā un saskaņo ne vēlāk kā 10 (desmit) darbdienu laikā pirms Pakalpojuma uzsākšanas</w:t>
      </w:r>
      <w:r w:rsidRPr="0016720B">
        <w:rPr>
          <w:rFonts w:ascii="Times New Roman" w:eastAsia="Times New Roman" w:hAnsi="Times New Roman" w:cs="Times New Roman"/>
          <w:color w:val="00B050"/>
          <w:sz w:val="24"/>
          <w:szCs w:val="24"/>
        </w:rPr>
        <w:t xml:space="preserve">. </w:t>
      </w:r>
    </w:p>
    <w:p w14:paraId="50CFF2E7" w14:textId="77777777" w:rsidR="00873F41" w:rsidRPr="0016720B" w:rsidRDefault="00873F41" w:rsidP="00873F41">
      <w:pPr>
        <w:tabs>
          <w:tab w:val="num" w:pos="0"/>
          <w:tab w:val="left" w:pos="567"/>
        </w:tabs>
        <w:spacing w:after="0" w:line="240" w:lineRule="auto"/>
        <w:jc w:val="both"/>
        <w:rPr>
          <w:rFonts w:ascii="Times New Roman" w:eastAsia="Times New Roman" w:hAnsi="Times New Roman" w:cs="Times New Roman"/>
          <w:noProof/>
          <w:sz w:val="24"/>
          <w:szCs w:val="24"/>
          <w:lang w:eastAsia="lv-LV"/>
        </w:rPr>
      </w:pPr>
      <w:bookmarkStart w:id="1533" w:name="_Toc421106368"/>
    </w:p>
    <w:p w14:paraId="54A662A8" w14:textId="77777777" w:rsidR="00873F41" w:rsidRPr="0016720B" w:rsidRDefault="00873F41" w:rsidP="00FD55B9">
      <w:pPr>
        <w:numPr>
          <w:ilvl w:val="0"/>
          <w:numId w:val="40"/>
        </w:numPr>
        <w:spacing w:after="120" w:line="240" w:lineRule="auto"/>
        <w:ind w:left="284" w:hanging="284"/>
        <w:jc w:val="center"/>
        <w:rPr>
          <w:rFonts w:ascii="Times New Roman" w:eastAsia="Times New Roman" w:hAnsi="Times New Roman" w:cs="Times New Roman"/>
          <w:b/>
          <w:noProof/>
          <w:sz w:val="24"/>
          <w:szCs w:val="24"/>
          <w:lang w:eastAsia="lv-LV"/>
        </w:rPr>
      </w:pPr>
      <w:r w:rsidRPr="0016720B">
        <w:rPr>
          <w:rFonts w:ascii="Times New Roman" w:eastAsia="Times New Roman" w:hAnsi="Times New Roman" w:cs="Times New Roman"/>
          <w:b/>
          <w:noProof/>
          <w:sz w:val="24"/>
          <w:szCs w:val="24"/>
          <w:lang w:eastAsia="lv-LV"/>
        </w:rPr>
        <w:t>Pakalpojuma saturs</w:t>
      </w:r>
    </w:p>
    <w:p w14:paraId="0E239F9A"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 xml:space="preserve">Izpildītājs veic Pakalpojuma saņēmēja </w:t>
      </w:r>
      <w:r w:rsidRPr="0016720B">
        <w:rPr>
          <w:rFonts w:ascii="Times New Roman" w:eastAsia="Times New Roman" w:hAnsi="Times New Roman" w:cs="Times New Roman"/>
          <w:bCs/>
          <w:sz w:val="24"/>
          <w:szCs w:val="24"/>
          <w:lang w:eastAsia="lv-LV"/>
        </w:rPr>
        <w:t xml:space="preserve">2026., 2027. un 2028. gada pārskatu finanšu revīziju </w:t>
      </w:r>
      <w:r w:rsidRPr="0016720B">
        <w:rPr>
          <w:rFonts w:ascii="Times New Roman" w:eastAsia="Times New Roman" w:hAnsi="Times New Roman" w:cs="Times New Roman"/>
          <w:iCs/>
          <w:sz w:val="24"/>
          <w:szCs w:val="24"/>
        </w:rPr>
        <w:t>un sniedz revidenta ziņojumu par Pakalpojuma saņēmēja gada finanšu pārskatu saskaņā ar Iepirkuma Tehniskajās specifikācijās (1. pielikums) noteikto uzdevumu.</w:t>
      </w:r>
    </w:p>
    <w:p w14:paraId="07AE7EE3"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Izpildītājs sniedz Pasūtītājam un Pakalpojuma saņēmējam ieteikumu vēstuli par veikto Pakalpojuma saņēmēja gada pārskata finanšu revīziju, kurā atspoguļotas revīzijas laikā atklātās nepilnības, kā arī sniegtas rekomendācijas par uzlabojumiem, ja tādi būs nepieciešami. Ieteikuma vēstule jāsniedz arī tad, ja gada pārskatā būtiskas nepilnības nav atklātas. Ieteikumu vēstules sniedzamas pēc starpposma un noslēguma revīzijas veikšanas.</w:t>
      </w:r>
    </w:p>
    <w:p w14:paraId="4C4676D2"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Izpildītājam pirms Līguma 2.1. punktā minētā ziņojuma sniegšanas jāizvērtē, vai:</w:t>
      </w:r>
    </w:p>
    <w:p w14:paraId="46494482" w14:textId="77777777" w:rsidR="00873F41" w:rsidRPr="0016720B" w:rsidRDefault="00873F41" w:rsidP="00FD55B9">
      <w:pPr>
        <w:numPr>
          <w:ilvl w:val="2"/>
          <w:numId w:val="40"/>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Pakalpojuma saņēmējs ir veicis precīzus grāmatvedības ierakstus atbilstoši Latvijas Republikas normatīvo aktu prasībām;</w:t>
      </w:r>
    </w:p>
    <w:p w14:paraId="03D6107D" w14:textId="77777777" w:rsidR="00873F41" w:rsidRPr="0016720B" w:rsidRDefault="00873F41" w:rsidP="00FD55B9">
      <w:pPr>
        <w:numPr>
          <w:ilvl w:val="2"/>
          <w:numId w:val="40"/>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lastRenderedPageBreak/>
        <w:t>Pakalpojuma saņēmēja bilance un pārskats par darbības finansiālajiem rezultātiem ir sagatavots saskaņā ar grāmatvedības ierakstiem un atskaitēm;</w:t>
      </w:r>
    </w:p>
    <w:p w14:paraId="4643360B" w14:textId="77777777" w:rsidR="00873F41" w:rsidRPr="0016720B" w:rsidRDefault="00873F41" w:rsidP="00FD55B9">
      <w:pPr>
        <w:numPr>
          <w:ilvl w:val="2"/>
          <w:numId w:val="40"/>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Izpildītājs ir ieguvis visu informāciju un paskaidrojumus, kas pēc Izpildītāja revidenta domām ir nepieciešami, lai veiktu revīziju;</w:t>
      </w:r>
    </w:p>
    <w:p w14:paraId="1B7D2B66" w14:textId="77777777" w:rsidR="00873F41" w:rsidRPr="0016720B" w:rsidRDefault="00873F41" w:rsidP="00FD55B9">
      <w:pPr>
        <w:numPr>
          <w:ilvl w:val="2"/>
          <w:numId w:val="40"/>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Pakalpojuma saņēmēja gada pārskatā iekļautais vadības ziņojums atbilst finanšu pārskatos sniegtajai informācijai.</w:t>
      </w:r>
    </w:p>
    <w:p w14:paraId="2BF6B502"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Ja kāds no Līguma 2.3. punktā minētajiem nosacījumiem netiek ievērots, Izpildītājam tas ir jāatspoguļo revidenta ziņojumā.</w:t>
      </w:r>
    </w:p>
    <w:p w14:paraId="328AD61C"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Izpildītājs iepazīstina Pasūtītāju un Pakalpojuma saņēmēju ar revidenta ziņojuma projekta saturu pirms attiecīgā revidenta ziņojuma par gada pārskatu iesniegšanas Pakalpojuma saņēmējam ne vēlāk kā 5 (piecas) darbdienas pirms apstiprināta gala ziņojuma sniegšanas beigām.</w:t>
      </w:r>
    </w:p>
    <w:p w14:paraId="1344B57C"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Izpildītājs pēc Pakalpojuma saņēmēja pieprasījuma (rakstiska vai elektroniska), konsultē Pakalpojuma saņēmēju vispārīgos grāmatvedības un gada pārskatu sagatavošanas jautājumos. Konsultācijas tiek nodrošinātas Iepirkumam iesniegtajā Izpildītāja piedāvājumā noteiktajā kārtībā un apjomā.</w:t>
      </w:r>
    </w:p>
    <w:p w14:paraId="4DF30A32" w14:textId="77777777" w:rsidR="00873F41" w:rsidRPr="0016720B" w:rsidRDefault="00873F41" w:rsidP="00873F41">
      <w:pPr>
        <w:overflowPunct w:val="0"/>
        <w:autoSpaceDE w:val="0"/>
        <w:autoSpaceDN w:val="0"/>
        <w:adjustRightInd w:val="0"/>
        <w:spacing w:after="0" w:line="240" w:lineRule="auto"/>
        <w:ind w:left="567" w:right="-1"/>
        <w:contextualSpacing/>
        <w:jc w:val="both"/>
        <w:rPr>
          <w:rFonts w:ascii="Times New Roman" w:eastAsia="Times New Roman" w:hAnsi="Times New Roman" w:cs="Times New Roman"/>
          <w:iCs/>
          <w:sz w:val="24"/>
          <w:szCs w:val="24"/>
        </w:rPr>
      </w:pPr>
    </w:p>
    <w:p w14:paraId="7FDB0A2F" w14:textId="77777777" w:rsidR="00873F41" w:rsidRPr="0016720B" w:rsidRDefault="00873F41" w:rsidP="00FD55B9">
      <w:pPr>
        <w:numPr>
          <w:ilvl w:val="0"/>
          <w:numId w:val="40"/>
        </w:numPr>
        <w:spacing w:after="120" w:line="240" w:lineRule="auto"/>
        <w:ind w:left="284" w:hanging="284"/>
        <w:jc w:val="center"/>
        <w:rPr>
          <w:rFonts w:ascii="Times New Roman" w:eastAsia="Times New Roman" w:hAnsi="Times New Roman" w:cs="Times New Roman"/>
          <w:b/>
          <w:noProof/>
          <w:sz w:val="24"/>
          <w:szCs w:val="24"/>
          <w:lang w:eastAsia="lv-LV"/>
        </w:rPr>
      </w:pPr>
      <w:r w:rsidRPr="0016720B">
        <w:rPr>
          <w:rFonts w:ascii="Times New Roman" w:eastAsia="Times New Roman" w:hAnsi="Times New Roman" w:cs="Times New Roman"/>
          <w:b/>
          <w:noProof/>
          <w:sz w:val="24"/>
          <w:szCs w:val="24"/>
          <w:lang w:eastAsia="lv-LV"/>
        </w:rPr>
        <w:t>Izpildītāja saistības</w:t>
      </w:r>
      <w:bookmarkEnd w:id="1533"/>
    </w:p>
    <w:p w14:paraId="1122AE1B" w14:textId="77777777" w:rsidR="00873F41" w:rsidRPr="0016720B" w:rsidRDefault="00873F41" w:rsidP="00FD55B9">
      <w:pPr>
        <w:numPr>
          <w:ilvl w:val="1"/>
          <w:numId w:val="40"/>
        </w:numPr>
        <w:spacing w:after="0" w:line="240" w:lineRule="auto"/>
        <w:ind w:left="567" w:right="-1" w:hanging="567"/>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Izpildītājs apņemas:</w:t>
      </w:r>
    </w:p>
    <w:p w14:paraId="7A7DED30" w14:textId="77777777" w:rsidR="00873F41" w:rsidRPr="0016720B" w:rsidRDefault="00873F41" w:rsidP="00FD55B9">
      <w:pPr>
        <w:numPr>
          <w:ilvl w:val="2"/>
          <w:numId w:val="40"/>
        </w:numPr>
        <w:spacing w:after="0" w:line="240" w:lineRule="auto"/>
        <w:ind w:left="1276" w:right="-1" w:hanging="709"/>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nodrošināt Pakalpojuma saņēmējam Pakalpojuma sniegšanu, veicot to lietpratīgi, kvalitatīvi, pilnā apjomā un ar pienācīgu rūpību;</w:t>
      </w:r>
    </w:p>
    <w:p w14:paraId="4C015128" w14:textId="77777777" w:rsidR="00873F41" w:rsidRPr="0016720B" w:rsidRDefault="00873F41" w:rsidP="00FD55B9">
      <w:pPr>
        <w:numPr>
          <w:ilvl w:val="2"/>
          <w:numId w:val="40"/>
        </w:numPr>
        <w:spacing w:after="0" w:line="240" w:lineRule="auto"/>
        <w:ind w:left="1276" w:right="-1" w:hanging="709"/>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veikt revīziju saskaņā ar Latvijā atzītajiem starptautiskajiem revīzijas standartiem, kas nosaka, ka revidentam ir jāplāno un jāveic revīzija tā, lai gūtu ticamu apstiprinājumu tam, ka finanšu pārskatos nav būtisku kļūdu;</w:t>
      </w:r>
    </w:p>
    <w:p w14:paraId="69935C25" w14:textId="77777777" w:rsidR="00873F41" w:rsidRPr="0016720B" w:rsidRDefault="00873F41" w:rsidP="00FD55B9">
      <w:pPr>
        <w:numPr>
          <w:ilvl w:val="2"/>
          <w:numId w:val="40"/>
        </w:numPr>
        <w:spacing w:after="0" w:line="240" w:lineRule="auto"/>
        <w:ind w:left="1276" w:right="-1" w:hanging="709"/>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organizēt un plānot savu darbu tā, lai izprastu Pakalpojuma saņēmēja kontroles un grāmatvedības sistēmu, kā arī izstrādās kontroles procedūras, lai izvērtētu to pietiekamību, skaidru un patiesu Pakalpojuma saņēmēja finanšu pārskata sagatavošanai un lai noteiktu veicamo pārbaužu veidu, laikietilpīgu un apjomu;</w:t>
      </w:r>
    </w:p>
    <w:p w14:paraId="5542F7DE" w14:textId="77777777" w:rsidR="00873F41" w:rsidRPr="0016720B" w:rsidRDefault="00873F41" w:rsidP="00FD55B9">
      <w:pPr>
        <w:numPr>
          <w:ilvl w:val="2"/>
          <w:numId w:val="40"/>
        </w:numPr>
        <w:spacing w:after="0" w:line="240" w:lineRule="auto"/>
        <w:ind w:left="1276" w:right="-1" w:hanging="709"/>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periodiski informēt Pasūtītāju par Pakalpojuma izpildes gaitu un paredzēto laiku, kas vēl jāpatērē līdz pilnīgai Pakalpojuma izpildei;</w:t>
      </w:r>
    </w:p>
    <w:p w14:paraId="052BE63B" w14:textId="77777777" w:rsidR="00873F41" w:rsidRPr="0016720B" w:rsidRDefault="00873F41" w:rsidP="00FD55B9">
      <w:pPr>
        <w:numPr>
          <w:ilvl w:val="2"/>
          <w:numId w:val="40"/>
        </w:numPr>
        <w:spacing w:after="0" w:line="240" w:lineRule="auto"/>
        <w:ind w:left="1276" w:right="-1" w:hanging="709"/>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sagatavot revidenta ziņojumus, kuros skaidri izteikts viedoklis par to, vai gada pārskatā ietvertie finanšu pārskati:</w:t>
      </w:r>
    </w:p>
    <w:p w14:paraId="002C0C1A" w14:textId="77777777" w:rsidR="00873F41" w:rsidRPr="0016720B" w:rsidRDefault="00873F41" w:rsidP="00FD55B9">
      <w:pPr>
        <w:numPr>
          <w:ilvl w:val="3"/>
          <w:numId w:val="40"/>
        </w:numPr>
        <w:spacing w:after="0" w:line="240" w:lineRule="auto"/>
        <w:ind w:left="2127" w:right="-1" w:hanging="851"/>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visos būtiskos aspektos sniedz skaidru un patiesu priekšstatu par finansiālo stāvokli un naudas plūsmu saskaņā ar Latvijas Republikas grāmatvedības uzskaiti regulējošiem normatīviem aktiem;</w:t>
      </w:r>
    </w:p>
    <w:p w14:paraId="34D8EA6F" w14:textId="77777777" w:rsidR="00873F41" w:rsidRPr="0016720B" w:rsidRDefault="00873F41" w:rsidP="00FD55B9">
      <w:pPr>
        <w:numPr>
          <w:ilvl w:val="3"/>
          <w:numId w:val="40"/>
        </w:numPr>
        <w:spacing w:after="0" w:line="240" w:lineRule="auto"/>
        <w:ind w:left="2127" w:right="-1" w:hanging="851"/>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ir sagatavoti atbilstoši Latvijas Republikas normatīvajiem aktiem, ņemot vērā Pakalpojuma saņēmēja juridisko statusu.</w:t>
      </w:r>
    </w:p>
    <w:p w14:paraId="00A66584" w14:textId="77777777" w:rsidR="00873F41" w:rsidRPr="0016720B" w:rsidRDefault="00873F41" w:rsidP="00FD55B9">
      <w:pPr>
        <w:numPr>
          <w:ilvl w:val="2"/>
          <w:numId w:val="40"/>
        </w:numPr>
        <w:spacing w:after="0" w:line="240" w:lineRule="auto"/>
        <w:ind w:left="1276" w:right="-1" w:hanging="709"/>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veikt grāmatvedības pirmdokumentu un reģistru pārbaudi un noskaidrot to atbilstību vispārpieņemtajiem grāmatvedības principiem, Latvijas Republikas likumiem, Pakalpojuma saņēmēja grāmatvedības uzskaites kārtībai un citiem normatīvajiem aktiem;</w:t>
      </w:r>
    </w:p>
    <w:p w14:paraId="0A913BDE" w14:textId="77777777" w:rsidR="00873F41" w:rsidRPr="0016720B" w:rsidRDefault="00873F41" w:rsidP="00FD55B9">
      <w:pPr>
        <w:numPr>
          <w:ilvl w:val="2"/>
          <w:numId w:val="40"/>
        </w:numPr>
        <w:spacing w:after="0" w:line="240" w:lineRule="auto"/>
        <w:ind w:left="1276" w:right="-1" w:hanging="709"/>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sagatavot un savlaicīgi iesniegt visus dokumentus Pakalpojuma saņēmējam atbilstoši Latvijā atzītajiem starptautiskajiem revīzijas standartiem, Revīzijas pakalpojumu likuma, Publiskas personas kapitāla daļu un kapitālsabiedrību pārvaldības likuma, Pašvaldību likuma u.c. normatīvo aktu prasībām, kuros identificēti revidētie finanšu pārskati, ietvertas ziņas par Pušu atbildību, ietvertajiem profesionālajiem standartiem un veiktajām procedūrām, kā arī zvērināta revidenta ziņojumu un vēstuli vadībai ar priekšlikumiem konstatēto nepilnību novēršanai un uzskaites pilnveidošanai. Izpildītājs pilda savus pienākumus ar atbilstošu rūpību, prasmi un ievērojot vispārpieņemtus profesionālos standartus;</w:t>
      </w:r>
    </w:p>
    <w:p w14:paraId="00B26EFF" w14:textId="77777777" w:rsidR="00873F41" w:rsidRPr="009F07BA" w:rsidRDefault="00873F41" w:rsidP="00FD55B9">
      <w:pPr>
        <w:numPr>
          <w:ilvl w:val="2"/>
          <w:numId w:val="40"/>
        </w:numPr>
        <w:spacing w:after="0" w:line="240" w:lineRule="auto"/>
        <w:ind w:left="1276" w:hanging="709"/>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nodrošināt, ka Līguma izpildē netiek izmantotas Krievijas Federācijas un Baltkrievijas Republikas izcelsmes preces un pakalpojumi, kā arī pēc Pasūtītāja pieprasījuma Pasūtītāja </w:t>
      </w:r>
      <w:r w:rsidRPr="0016720B">
        <w:rPr>
          <w:rFonts w:ascii="Times New Roman" w:eastAsia="Times New Roman" w:hAnsi="Times New Roman" w:cs="Times New Roman"/>
          <w:sz w:val="24"/>
          <w:szCs w:val="24"/>
        </w:rPr>
        <w:lastRenderedPageBreak/>
        <w:t>noteiktajā termiņā iesniegt dokumentus un informāciju, kas apliecina minēto prasību izpildi;</w:t>
      </w:r>
    </w:p>
    <w:p w14:paraId="5858E638" w14:textId="77777777" w:rsidR="00873F41" w:rsidRPr="0016720B" w:rsidRDefault="00873F41" w:rsidP="00FD55B9">
      <w:pPr>
        <w:numPr>
          <w:ilvl w:val="2"/>
          <w:numId w:val="40"/>
        </w:numPr>
        <w:spacing w:after="0" w:line="240" w:lineRule="auto"/>
        <w:ind w:left="1276" w:right="-1"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izpildīto Pakalpojumu pirms nodošanas saskaņot un pēc pabeigšanas iesniegt Līguma 11.1.1. apakšpunktā norādītajam Pakalpojuma saņēmēja pārstāvim;</w:t>
      </w:r>
    </w:p>
    <w:p w14:paraId="6584CFAB" w14:textId="77777777" w:rsidR="00873F41" w:rsidRPr="0016720B" w:rsidRDefault="00873F41" w:rsidP="00FD55B9">
      <w:pPr>
        <w:numPr>
          <w:ilvl w:val="2"/>
          <w:numId w:val="40"/>
        </w:numPr>
        <w:spacing w:after="0" w:line="240" w:lineRule="auto"/>
        <w:ind w:left="1276" w:right="-1"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nodrošināt Līguma izpildi ar nepieciešamajiem materiāliem, iekārtām, transportu, mehānismiem un darbaspēku;</w:t>
      </w:r>
    </w:p>
    <w:p w14:paraId="331FAE3C" w14:textId="77777777" w:rsidR="00873F41" w:rsidRPr="0016720B" w:rsidRDefault="00873F41" w:rsidP="00FD55B9">
      <w:pPr>
        <w:numPr>
          <w:ilvl w:val="2"/>
          <w:numId w:val="40"/>
        </w:numPr>
        <w:spacing w:after="0" w:line="240" w:lineRule="auto"/>
        <w:ind w:left="1276" w:right="-1"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jebkurā laikā pēc Pakalpojuma saņēmēja pieprasījuma sniegt atskaiti par Pakalpojuma gaitu;</w:t>
      </w:r>
    </w:p>
    <w:p w14:paraId="616C08D7" w14:textId="77777777" w:rsidR="00873F41" w:rsidRPr="0016720B" w:rsidRDefault="00873F41" w:rsidP="00FD55B9">
      <w:pPr>
        <w:numPr>
          <w:ilvl w:val="2"/>
          <w:numId w:val="40"/>
        </w:numPr>
        <w:spacing w:after="0" w:line="240" w:lineRule="auto"/>
        <w:ind w:left="1276" w:right="-1"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pieprasīt no Pakalpojuma saņēmēja visu Pakalpojuma saņēmēja rīcībā esošo informāciju, kas nepieciešama kvalitatīvai Pakalpojuma izpildei Līgumā noteiktajā termiņā un apjomā;</w:t>
      </w:r>
    </w:p>
    <w:p w14:paraId="089C002B" w14:textId="77777777" w:rsidR="00873F41" w:rsidRPr="0016720B" w:rsidRDefault="00873F41" w:rsidP="00FD55B9">
      <w:pPr>
        <w:numPr>
          <w:ilvl w:val="2"/>
          <w:numId w:val="40"/>
        </w:numPr>
        <w:spacing w:after="0" w:line="240" w:lineRule="auto"/>
        <w:ind w:left="1276" w:right="-1"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ar Pakalpojuma nodošanas – pieņemšanas aktu nodot Pakalpojumu Pakalpojuma saņēmējam.</w:t>
      </w:r>
    </w:p>
    <w:p w14:paraId="63BF1FDA" w14:textId="77777777" w:rsidR="00873F41" w:rsidRPr="0016720B" w:rsidRDefault="00873F41" w:rsidP="00FD55B9">
      <w:pPr>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bookmarkStart w:id="1534" w:name="_Hlk173749481"/>
      <w:bookmarkStart w:id="1535" w:name="_Toc421106370"/>
      <w:r w:rsidRPr="0016720B">
        <w:rPr>
          <w:rFonts w:ascii="Times New Roman" w:eastAsia="Times New Roman" w:hAnsi="Times New Roman" w:cs="Times New Roman"/>
          <w:sz w:val="24"/>
          <w:szCs w:val="24"/>
        </w:rPr>
        <w:t>Līgumā neparedzēto Izpildītāja tiesību un pienākumu regulēšana, kā arī Izpildītāja tiesiskā atbildība noteikta saskaņā ar Revīzijas pakalpojumu likumu.</w:t>
      </w:r>
    </w:p>
    <w:p w14:paraId="3635CACF" w14:textId="77777777" w:rsidR="00873F41" w:rsidRPr="0016720B" w:rsidRDefault="00873F41" w:rsidP="00FD55B9">
      <w:pPr>
        <w:numPr>
          <w:ilvl w:val="1"/>
          <w:numId w:val="40"/>
        </w:numPr>
        <w:spacing w:after="0" w:line="240" w:lineRule="auto"/>
        <w:ind w:left="567" w:right="-1" w:hanging="567"/>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Izpildītājs ir atbildīgs par sava izteiktā viedokļa pareizību.</w:t>
      </w:r>
    </w:p>
    <w:p w14:paraId="48B22E28"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Izpildītājam nav tiesības Pakalpojuma izpildi vai to daļu nodot izpildei trešajai personai bez Pakalpojuma saņēmēja rakstiskas piekrišanas</w:t>
      </w:r>
      <w:bookmarkEnd w:id="1534"/>
      <w:r w:rsidRPr="0016720B">
        <w:rPr>
          <w:rFonts w:ascii="Times New Roman" w:eastAsia="Times New Roman" w:hAnsi="Times New Roman" w:cs="Times New Roman"/>
          <w:sz w:val="24"/>
          <w:szCs w:val="24"/>
        </w:rPr>
        <w:t>.</w:t>
      </w:r>
    </w:p>
    <w:p w14:paraId="76A18EE4"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Izpildītājs nekavējoties, bet ne vēlāk kā 2 (divu) darbdienu laikā rakstiski paziņo Pakalpojuma saņēmējam par objektīviem apstākļiem, kas radušies neatkarīgi no Izpildītāja, ko viņš nevarēja paredzēt un novērst un kavē Pakalpojuma izpildi Līgumā noteiktajā termiņā, un saskaņo ar Pakalpojuma saņēmēju tālāko rīcību.</w:t>
      </w:r>
    </w:p>
    <w:p w14:paraId="2EF3C348" w14:textId="77777777" w:rsidR="00873F41" w:rsidRPr="0016720B" w:rsidRDefault="00873F41" w:rsidP="00873F41">
      <w:pPr>
        <w:widowControl w:val="0"/>
        <w:spacing w:after="0" w:line="240" w:lineRule="auto"/>
        <w:ind w:left="567" w:right="-1"/>
        <w:contextualSpacing/>
        <w:jc w:val="both"/>
        <w:rPr>
          <w:rFonts w:ascii="Times New Roman" w:eastAsia="Times New Roman" w:hAnsi="Times New Roman" w:cs="Times New Roman"/>
          <w:sz w:val="24"/>
          <w:szCs w:val="24"/>
        </w:rPr>
      </w:pPr>
    </w:p>
    <w:p w14:paraId="58975DC6" w14:textId="77777777" w:rsidR="00873F41" w:rsidRPr="0016720B" w:rsidRDefault="00873F41" w:rsidP="00FD55B9">
      <w:pPr>
        <w:numPr>
          <w:ilvl w:val="0"/>
          <w:numId w:val="40"/>
        </w:numPr>
        <w:spacing w:after="120" w:line="240" w:lineRule="auto"/>
        <w:ind w:left="284" w:hanging="284"/>
        <w:jc w:val="center"/>
        <w:rPr>
          <w:rFonts w:ascii="Times New Roman" w:eastAsia="Times New Roman" w:hAnsi="Times New Roman" w:cs="Times New Roman"/>
          <w:b/>
          <w:noProof/>
          <w:sz w:val="24"/>
          <w:szCs w:val="24"/>
          <w:lang w:eastAsia="lv-LV"/>
        </w:rPr>
      </w:pPr>
      <w:r w:rsidRPr="0016720B">
        <w:rPr>
          <w:rFonts w:ascii="Times New Roman" w:eastAsia="Times New Roman" w:hAnsi="Times New Roman" w:cs="Times New Roman"/>
          <w:b/>
          <w:noProof/>
          <w:sz w:val="24"/>
          <w:szCs w:val="24"/>
          <w:lang w:eastAsia="lv-LV"/>
        </w:rPr>
        <w:t>Pakalpojuma saņēmēja saistības</w:t>
      </w:r>
    </w:p>
    <w:p w14:paraId="41F54CBF"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Pakalpojuma saņēmējs apņemas:</w:t>
      </w:r>
    </w:p>
    <w:p w14:paraId="7A8E10BA" w14:textId="77777777" w:rsidR="00873F41" w:rsidRPr="0016720B" w:rsidRDefault="00873F41" w:rsidP="00FD55B9">
      <w:pPr>
        <w:numPr>
          <w:ilvl w:val="2"/>
          <w:numId w:val="40"/>
        </w:numPr>
        <w:spacing w:after="0" w:line="240" w:lineRule="auto"/>
        <w:ind w:left="1276" w:right="-1"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izsniegt Izpildītājam visu Pakalpojuma saņēmēja rīcībā esošo informāciju, kas nepieciešama Pakalpojuma veikšanai, tai skaitā nodrošināt iespēju Izpildītājam iepazīties ar visu grāmatvedības uzskaites dokumentāciju un visiem citiem revīzijas veikšanai nepieciešamiem dokumentiem, aprēķiniem un ar tiem saistītu informāciju, paskaidrojumiem, ko Izpildītājs uzskata par nepieciešamiem, lai pienācīgi izpildītu Līgumā noteiktos pienākumus;</w:t>
      </w:r>
    </w:p>
    <w:p w14:paraId="3724AB81" w14:textId="77777777" w:rsidR="00873F41" w:rsidRPr="0016720B" w:rsidRDefault="00873F41" w:rsidP="00FD55B9">
      <w:pPr>
        <w:numPr>
          <w:ilvl w:val="2"/>
          <w:numId w:val="40"/>
        </w:numPr>
        <w:spacing w:after="0" w:line="240" w:lineRule="auto"/>
        <w:ind w:left="1276" w:right="-1"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nodrošināt Pakalpojuma saņēmēja pārstāvju pieejamību, kā arī šo personu praktisku palīdzību un atbilstošu paskaidrojumu sniegšanu finanšu revīzijas gaitā un sadarboties ar Izpildītāju visā Līguma darbības laikā;</w:t>
      </w:r>
    </w:p>
    <w:p w14:paraId="14D43820" w14:textId="77777777" w:rsidR="00873F41" w:rsidRPr="0016720B" w:rsidRDefault="00873F41" w:rsidP="00FD55B9">
      <w:pPr>
        <w:numPr>
          <w:ilvl w:val="2"/>
          <w:numId w:val="40"/>
        </w:numPr>
        <w:spacing w:after="0" w:line="240" w:lineRule="auto"/>
        <w:ind w:left="1276" w:right="-1"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Pakalpojuma saņēmējs ir atbildīgs par Izpildītājam sniegtās informācijas patiesumu;</w:t>
      </w:r>
    </w:p>
    <w:p w14:paraId="2C79E94F" w14:textId="77777777" w:rsidR="00873F41" w:rsidRPr="0016720B" w:rsidRDefault="00873F41" w:rsidP="00FD55B9">
      <w:pPr>
        <w:numPr>
          <w:ilvl w:val="2"/>
          <w:numId w:val="40"/>
        </w:numPr>
        <w:spacing w:after="0" w:line="240" w:lineRule="auto"/>
        <w:ind w:left="1276" w:right="-1"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ar Pakalpojuma nodošanas – pieņemšanas aktu pieņemt Pakalpojumu, ja tas atbilst Līguma noteikumiem;</w:t>
      </w:r>
    </w:p>
    <w:p w14:paraId="5BF852B1" w14:textId="77777777" w:rsidR="00873F41" w:rsidRPr="0016720B" w:rsidRDefault="00873F41" w:rsidP="00FD55B9">
      <w:pPr>
        <w:numPr>
          <w:ilvl w:val="2"/>
          <w:numId w:val="40"/>
        </w:numPr>
        <w:spacing w:after="0" w:line="240" w:lineRule="auto"/>
        <w:ind w:left="1276" w:right="-1"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veikt Līgumā paredzētos maksājumus.</w:t>
      </w:r>
    </w:p>
    <w:p w14:paraId="608925B8"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Pakalpojuma saņēmējam ir tiesības </w:t>
      </w:r>
      <w:r w:rsidRPr="0016720B">
        <w:rPr>
          <w:rFonts w:ascii="Times New Roman" w:eastAsia="Times New Roman" w:hAnsi="Times New Roman" w:cs="Times New Roman"/>
          <w:color w:val="000000"/>
          <w:sz w:val="24"/>
          <w:szCs w:val="24"/>
          <w:lang w:eastAsia="lv-LV"/>
        </w:rPr>
        <w:t>dot Izpildītājam saistošus norādījumus par Līguma izpildi, ciktāl tas nemaina Līguma priekšmetu.</w:t>
      </w:r>
    </w:p>
    <w:p w14:paraId="0878E062" w14:textId="77777777" w:rsidR="00873F41" w:rsidRPr="0016720B" w:rsidRDefault="00873F41" w:rsidP="00873F41">
      <w:pPr>
        <w:overflowPunct w:val="0"/>
        <w:autoSpaceDE w:val="0"/>
        <w:autoSpaceDN w:val="0"/>
        <w:adjustRightInd w:val="0"/>
        <w:spacing w:after="0" w:line="240" w:lineRule="auto"/>
        <w:ind w:left="567" w:right="-1"/>
        <w:jc w:val="both"/>
        <w:textAlignment w:val="baseline"/>
        <w:rPr>
          <w:rFonts w:ascii="Times New Roman" w:eastAsia="Times New Roman" w:hAnsi="Times New Roman" w:cs="Times New Roman"/>
          <w:sz w:val="24"/>
          <w:szCs w:val="24"/>
        </w:rPr>
      </w:pPr>
    </w:p>
    <w:p w14:paraId="2044CF98" w14:textId="77777777" w:rsidR="00873F41" w:rsidRPr="0016720B" w:rsidRDefault="00873F41" w:rsidP="00FD55B9">
      <w:pPr>
        <w:numPr>
          <w:ilvl w:val="0"/>
          <w:numId w:val="40"/>
        </w:numPr>
        <w:spacing w:after="120" w:line="240" w:lineRule="auto"/>
        <w:ind w:left="284" w:hanging="284"/>
        <w:jc w:val="center"/>
        <w:rPr>
          <w:rFonts w:ascii="Times New Roman" w:eastAsia="Times New Roman" w:hAnsi="Times New Roman" w:cs="Times New Roman"/>
          <w:b/>
          <w:noProof/>
          <w:sz w:val="24"/>
          <w:szCs w:val="24"/>
          <w:lang w:eastAsia="lv-LV"/>
        </w:rPr>
      </w:pPr>
      <w:r w:rsidRPr="0016720B">
        <w:rPr>
          <w:rFonts w:ascii="Times New Roman" w:eastAsia="Times New Roman" w:hAnsi="Times New Roman" w:cs="Times New Roman"/>
          <w:b/>
          <w:noProof/>
          <w:sz w:val="24"/>
          <w:szCs w:val="24"/>
          <w:lang w:eastAsia="lv-LV"/>
        </w:rPr>
        <w:t>Pakalpojuma nodošanas – pieņemšanas kārtība</w:t>
      </w:r>
    </w:p>
    <w:p w14:paraId="0ADCB258"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Pēc attiecīgā gada Pakalpojuma pabeigšanas Izpildītājs sagatavo un iesniedz Pakalpojuma saņēmējam Pakalpojuma nodošanas – pieņemšanas aktu,  ko paraksta abas Puses.</w:t>
      </w:r>
    </w:p>
    <w:p w14:paraId="4FB28F51"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Izpildītājs Pakalpojuma nodošanas – pieņemšanas aktu var sagatavot un parakstīt elektroniski ar drošu elektronisko parakstu, ievērojot Latvijas Republikas normatīvajos aktos noteiktās prasības, ietverot atsauci uz Līgumu un nosūtot Pakalpojuma saņēmējam uz Līguma 12. punktā norādīto e-pasta adresi vai oficiālo elektronisko adresi.</w:t>
      </w:r>
    </w:p>
    <w:p w14:paraId="1030FCDB"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Ja Pakalpojuma saņēmējs </w:t>
      </w:r>
      <w:r w:rsidRPr="0016720B">
        <w:rPr>
          <w:rFonts w:ascii="Times New Roman" w:eastAsia="Times New Roman" w:hAnsi="Times New Roman" w:cs="Times New Roman"/>
          <w:caps/>
          <w:sz w:val="24"/>
          <w:szCs w:val="24"/>
        </w:rPr>
        <w:t>10 (</w:t>
      </w:r>
      <w:r w:rsidRPr="0016720B">
        <w:rPr>
          <w:rFonts w:ascii="Times New Roman" w:eastAsia="Times New Roman" w:hAnsi="Times New Roman" w:cs="Times New Roman"/>
          <w:sz w:val="24"/>
          <w:szCs w:val="24"/>
        </w:rPr>
        <w:t xml:space="preserve">desmit) darbdienu laikā no Pakalpojuma nodošanas – pieņemšanas akta saņemšanas izvirza pamatotas pretenzijas par Pakalpojuma kvalitāti, tad Pakalpojuma </w:t>
      </w:r>
      <w:r w:rsidRPr="0016720B">
        <w:rPr>
          <w:rFonts w:ascii="Times New Roman" w:eastAsia="Times New Roman" w:hAnsi="Times New Roman" w:cs="Times New Roman"/>
          <w:sz w:val="24"/>
          <w:szCs w:val="24"/>
        </w:rPr>
        <w:lastRenderedPageBreak/>
        <w:t>saņēmējs ir tiesīgs neparakstīt Pakalpojuma nodošanas – pieņemšanas aktu, un Izpildītājam nekavējoties ir jānovērš pieļautās kļūdas un neprecizitātes</w:t>
      </w:r>
      <w:r w:rsidRPr="0016720B">
        <w:rPr>
          <w:rFonts w:ascii="Times New Roman" w:eastAsia="Times New Roman" w:hAnsi="Times New Roman" w:cs="Times New Roman"/>
          <w:noProof/>
          <w:sz w:val="24"/>
          <w:szCs w:val="24"/>
          <w:lang w:eastAsia="lv-LV"/>
        </w:rPr>
        <w:t>.</w:t>
      </w:r>
    </w:p>
    <w:p w14:paraId="42611CA6" w14:textId="77777777" w:rsidR="00873F41" w:rsidRPr="0016720B" w:rsidRDefault="00873F41" w:rsidP="00873F41">
      <w:pPr>
        <w:spacing w:after="0" w:line="240" w:lineRule="auto"/>
        <w:ind w:left="360"/>
        <w:rPr>
          <w:rFonts w:ascii="Times New Roman" w:eastAsia="Times New Roman" w:hAnsi="Times New Roman" w:cs="Times New Roman"/>
          <w:b/>
          <w:noProof/>
          <w:sz w:val="24"/>
          <w:szCs w:val="24"/>
          <w:lang w:eastAsia="lv-LV"/>
        </w:rPr>
      </w:pPr>
    </w:p>
    <w:p w14:paraId="2294E3E6" w14:textId="77777777" w:rsidR="00873F41" w:rsidRPr="0016720B" w:rsidRDefault="00873F41" w:rsidP="00FD55B9">
      <w:pPr>
        <w:numPr>
          <w:ilvl w:val="0"/>
          <w:numId w:val="40"/>
        </w:numPr>
        <w:spacing w:after="120" w:line="240" w:lineRule="auto"/>
        <w:ind w:left="284" w:hanging="284"/>
        <w:jc w:val="center"/>
        <w:rPr>
          <w:rFonts w:ascii="Times New Roman" w:eastAsia="Times New Roman" w:hAnsi="Times New Roman" w:cs="Times New Roman"/>
          <w:b/>
          <w:noProof/>
          <w:sz w:val="24"/>
          <w:szCs w:val="24"/>
          <w:lang w:eastAsia="lv-LV"/>
        </w:rPr>
      </w:pPr>
      <w:r w:rsidRPr="0016720B">
        <w:rPr>
          <w:rFonts w:ascii="Times New Roman" w:eastAsia="Times New Roman" w:hAnsi="Times New Roman" w:cs="Times New Roman"/>
          <w:b/>
          <w:noProof/>
          <w:sz w:val="24"/>
          <w:szCs w:val="24"/>
          <w:lang w:eastAsia="lv-LV"/>
        </w:rPr>
        <w:t>Līgumcena un norēķinu kārtība</w:t>
      </w:r>
    </w:p>
    <w:p w14:paraId="44F7AEFE"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Par savlaicīgi un kvalitatīvi izpildītiem Līgumā noteiktajiem Pakalpojumiem Pakalpojuma saņēmējs maksā Izpildītājam līgumcenu saskaņā ar Finanšu piedāvājumā (3. pielikums) noteiktajām vienību līgumcenām. Kopējā līgumcena nevar pārsniegt </w:t>
      </w:r>
      <w:r w:rsidRPr="0016720B">
        <w:rPr>
          <w:rFonts w:ascii="Times New Roman" w:eastAsia="Times New Roman" w:hAnsi="Times New Roman" w:cs="Times New Roman"/>
          <w:b/>
          <w:sz w:val="24"/>
          <w:szCs w:val="24"/>
          <w:highlight w:val="lightGray"/>
        </w:rPr>
        <w:t>_________</w:t>
      </w:r>
      <w:r w:rsidRPr="0016720B">
        <w:rPr>
          <w:rFonts w:ascii="Times New Roman" w:eastAsia="Times New Roman" w:hAnsi="Times New Roman" w:cs="Times New Roman"/>
          <w:b/>
          <w:sz w:val="24"/>
          <w:szCs w:val="24"/>
        </w:rPr>
        <w:t xml:space="preserve"> EUR </w:t>
      </w:r>
      <w:r w:rsidRPr="0016720B">
        <w:rPr>
          <w:rFonts w:ascii="Times New Roman" w:eastAsia="Times New Roman" w:hAnsi="Times New Roman" w:cs="Times New Roman"/>
          <w:sz w:val="24"/>
          <w:szCs w:val="24"/>
        </w:rPr>
        <w:t>(</w:t>
      </w:r>
      <w:r w:rsidRPr="0016720B">
        <w:rPr>
          <w:rFonts w:ascii="Times New Roman" w:eastAsia="Times New Roman" w:hAnsi="Times New Roman" w:cs="Times New Roman"/>
          <w:sz w:val="24"/>
          <w:szCs w:val="24"/>
          <w:highlight w:val="lightGray"/>
        </w:rPr>
        <w:t>______</w:t>
      </w:r>
      <w:r w:rsidRPr="0016720B">
        <w:rPr>
          <w:rFonts w:ascii="Times New Roman" w:eastAsia="Times New Roman" w:hAnsi="Times New Roman" w:cs="Times New Roman"/>
          <w:sz w:val="24"/>
          <w:szCs w:val="24"/>
        </w:rPr>
        <w:t> </w:t>
      </w:r>
      <w:proofErr w:type="spellStart"/>
      <w:r w:rsidRPr="0016720B">
        <w:rPr>
          <w:rFonts w:ascii="Times New Roman" w:eastAsia="Times New Roman" w:hAnsi="Times New Roman" w:cs="Times New Roman"/>
          <w:i/>
          <w:sz w:val="24"/>
          <w:szCs w:val="24"/>
        </w:rPr>
        <w:t>euro</w:t>
      </w:r>
      <w:proofErr w:type="spellEnd"/>
      <w:r w:rsidRPr="0016720B">
        <w:rPr>
          <w:rFonts w:ascii="Times New Roman" w:eastAsia="Times New Roman" w:hAnsi="Times New Roman" w:cs="Times New Roman"/>
          <w:sz w:val="24"/>
          <w:szCs w:val="24"/>
        </w:rPr>
        <w:t xml:space="preserve">, </w:t>
      </w:r>
      <w:r w:rsidRPr="0016720B">
        <w:rPr>
          <w:rFonts w:ascii="Times New Roman" w:eastAsia="Times New Roman" w:hAnsi="Times New Roman" w:cs="Times New Roman"/>
          <w:sz w:val="24"/>
          <w:szCs w:val="24"/>
          <w:highlight w:val="lightGray"/>
        </w:rPr>
        <w:t>__</w:t>
      </w:r>
      <w:r w:rsidRPr="0016720B">
        <w:rPr>
          <w:rFonts w:ascii="Times New Roman" w:eastAsia="Times New Roman" w:hAnsi="Times New Roman" w:cs="Times New Roman"/>
          <w:sz w:val="24"/>
          <w:szCs w:val="24"/>
        </w:rPr>
        <w:t xml:space="preserve"> centi), neieskaitot pievienotās vērtības nodokli (turpmāk – PVN). </w:t>
      </w:r>
    </w:p>
    <w:p w14:paraId="6D012834" w14:textId="77777777" w:rsidR="00873F41" w:rsidRPr="0016720B" w:rsidRDefault="00873F41" w:rsidP="00FD55B9">
      <w:pPr>
        <w:numPr>
          <w:ilvl w:val="1"/>
          <w:numId w:val="40"/>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Pakalpojuma saņēmējs veic samaksu par Pakalpojuma izpildi saskaņā ar Finanšu piedāvājumu 15 (piecpadsmit) darbdienu laikā pēc attiecīga Pakalpojuma nodošanas – pieņemšanas akta</w:t>
      </w:r>
      <w:r w:rsidRPr="0016720B">
        <w:rPr>
          <w:rFonts w:ascii="Times New Roman" w:eastAsia="Times New Roman" w:hAnsi="Times New Roman" w:cs="Times New Roman"/>
          <w:noProof/>
          <w:sz w:val="24"/>
          <w:szCs w:val="24"/>
          <w:lang w:eastAsia="lv-LV"/>
        </w:rPr>
        <w:t xml:space="preserve"> </w:t>
      </w:r>
      <w:r w:rsidRPr="0016720B">
        <w:rPr>
          <w:rFonts w:ascii="Times New Roman" w:eastAsia="Times New Roman" w:hAnsi="Times New Roman" w:cs="Times New Roman"/>
          <w:sz w:val="24"/>
          <w:szCs w:val="24"/>
        </w:rPr>
        <w:t>abpusējas parakstīšanas un Izpildītāja rēķina saņemšanas.</w:t>
      </w:r>
      <w:r w:rsidRPr="0016720B">
        <w:rPr>
          <w:rFonts w:ascii="Times New Roman" w:eastAsia="Times New Roman" w:hAnsi="Times New Roman" w:cs="Times New Roman"/>
          <w:color w:val="FF0000"/>
          <w:sz w:val="24"/>
          <w:szCs w:val="24"/>
        </w:rPr>
        <w:t xml:space="preserve"> </w:t>
      </w:r>
    </w:p>
    <w:p w14:paraId="60703C3D" w14:textId="77777777" w:rsidR="00873F41" w:rsidRPr="0016720B" w:rsidRDefault="00873F41" w:rsidP="00873F41">
      <w:pPr>
        <w:overflowPunct w:val="0"/>
        <w:autoSpaceDE w:val="0"/>
        <w:autoSpaceDN w:val="0"/>
        <w:adjustRightInd w:val="0"/>
        <w:spacing w:after="0" w:line="240" w:lineRule="auto"/>
        <w:ind w:left="567" w:right="-2"/>
        <w:jc w:val="both"/>
        <w:rPr>
          <w:rFonts w:ascii="Times New Roman" w:eastAsia="Times New Roman" w:hAnsi="Times New Roman" w:cs="Times New Roman"/>
          <w:b/>
          <w:i/>
          <w:color w:val="00B050"/>
          <w:sz w:val="24"/>
          <w:szCs w:val="24"/>
        </w:rPr>
      </w:pPr>
      <w:r w:rsidRPr="0016720B">
        <w:rPr>
          <w:rFonts w:ascii="Times New Roman" w:eastAsia="Times New Roman" w:hAnsi="Times New Roman" w:cs="Times New Roman"/>
          <w:b/>
          <w:i/>
          <w:color w:val="00B050"/>
          <w:sz w:val="24"/>
          <w:szCs w:val="24"/>
        </w:rPr>
        <w:t>VAI</w:t>
      </w:r>
    </w:p>
    <w:p w14:paraId="4CC3D8FC" w14:textId="77777777" w:rsidR="00873F41" w:rsidRPr="0016720B" w:rsidRDefault="00873F41" w:rsidP="00873F41">
      <w:pPr>
        <w:overflowPunct w:val="0"/>
        <w:autoSpaceDE w:val="0"/>
        <w:autoSpaceDN w:val="0"/>
        <w:adjustRightInd w:val="0"/>
        <w:spacing w:after="0" w:line="240" w:lineRule="auto"/>
        <w:ind w:left="567" w:right="-2"/>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Pakalpojuma saņēmējs veic samaksu par Pakalpojuma izpildi šādā kārtībā:</w:t>
      </w:r>
    </w:p>
    <w:p w14:paraId="106819CF" w14:textId="77777777" w:rsidR="00873F41" w:rsidRPr="0016720B" w:rsidRDefault="00873F41" w:rsidP="00FD55B9">
      <w:pPr>
        <w:numPr>
          <w:ilvl w:val="2"/>
          <w:numId w:val="40"/>
        </w:numPr>
        <w:overflowPunct w:val="0"/>
        <w:autoSpaceDE w:val="0"/>
        <w:autoSpaceDN w:val="0"/>
        <w:adjustRightInd w:val="0"/>
        <w:spacing w:after="0" w:line="240" w:lineRule="auto"/>
        <w:ind w:left="1134" w:right="-2" w:hanging="567"/>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15 (piecpadsmit) darbdienu laikā no Līguma spēkā stāšanās brīža un Izpildītāja rēķina saņemšanas</w:t>
      </w:r>
      <w:r w:rsidRPr="0016720B">
        <w:rPr>
          <w:rFonts w:ascii="Times New Roman" w:eastAsia="Times New Roman" w:hAnsi="Times New Roman" w:cs="Times New Roman"/>
          <w:iCs/>
          <w:spacing w:val="-4"/>
          <w:sz w:val="24"/>
          <w:szCs w:val="24"/>
        </w:rPr>
        <w:t xml:space="preserve">, </w:t>
      </w:r>
      <w:r w:rsidRPr="0016720B">
        <w:rPr>
          <w:rFonts w:ascii="Times New Roman" w:eastAsia="Times New Roman" w:hAnsi="Times New Roman" w:cs="Times New Roman"/>
          <w:iCs/>
          <w:sz w:val="24"/>
          <w:szCs w:val="24"/>
        </w:rPr>
        <w:t xml:space="preserve">Pakalpojuma saņēmējs samaksā Izpildītājam priekšapmaksu </w:t>
      </w:r>
      <w:r w:rsidRPr="0016720B">
        <w:rPr>
          <w:rFonts w:ascii="Times New Roman" w:eastAsia="Times New Roman" w:hAnsi="Times New Roman" w:cs="Times New Roman"/>
          <w:iCs/>
          <w:sz w:val="24"/>
          <w:szCs w:val="24"/>
          <w:highlight w:val="lightGray"/>
        </w:rPr>
        <w:t>____</w:t>
      </w:r>
      <w:r w:rsidRPr="0016720B">
        <w:rPr>
          <w:rFonts w:ascii="Times New Roman" w:eastAsia="Times New Roman" w:hAnsi="Times New Roman" w:cs="Times New Roman"/>
          <w:iCs/>
          <w:sz w:val="24"/>
          <w:szCs w:val="24"/>
        </w:rPr>
        <w:t> % (</w:t>
      </w:r>
      <w:r w:rsidRPr="0016720B">
        <w:rPr>
          <w:rFonts w:ascii="Times New Roman" w:eastAsia="Times New Roman" w:hAnsi="Times New Roman" w:cs="Times New Roman"/>
          <w:iCs/>
          <w:sz w:val="24"/>
          <w:szCs w:val="24"/>
          <w:highlight w:val="lightGray"/>
        </w:rPr>
        <w:t>_________</w:t>
      </w:r>
      <w:r w:rsidRPr="0016720B">
        <w:rPr>
          <w:rFonts w:ascii="Times New Roman" w:eastAsia="Times New Roman" w:hAnsi="Times New Roman" w:cs="Times New Roman"/>
          <w:iCs/>
          <w:sz w:val="24"/>
          <w:szCs w:val="24"/>
        </w:rPr>
        <w:t xml:space="preserve"> procentu) apmērā no līgumcenas, kas veido </w:t>
      </w:r>
      <w:r w:rsidRPr="0016720B">
        <w:rPr>
          <w:rFonts w:ascii="Times New Roman" w:eastAsia="Times New Roman" w:hAnsi="Times New Roman" w:cs="Times New Roman"/>
          <w:b/>
          <w:iCs/>
          <w:sz w:val="24"/>
          <w:szCs w:val="24"/>
          <w:highlight w:val="lightGray"/>
        </w:rPr>
        <w:t>_______</w:t>
      </w:r>
      <w:r w:rsidRPr="0016720B">
        <w:rPr>
          <w:rFonts w:ascii="Times New Roman" w:eastAsia="Times New Roman" w:hAnsi="Times New Roman" w:cs="Times New Roman"/>
          <w:iCs/>
          <w:sz w:val="24"/>
          <w:szCs w:val="24"/>
        </w:rPr>
        <w:t> EUR (</w:t>
      </w:r>
      <w:r w:rsidRPr="0016720B">
        <w:rPr>
          <w:rFonts w:ascii="Times New Roman" w:eastAsia="Times New Roman" w:hAnsi="Times New Roman" w:cs="Times New Roman"/>
          <w:iCs/>
          <w:sz w:val="24"/>
          <w:szCs w:val="24"/>
          <w:highlight w:val="lightGray"/>
        </w:rPr>
        <w:t>_____________</w:t>
      </w:r>
      <w:r w:rsidRPr="0016720B">
        <w:rPr>
          <w:rFonts w:ascii="Times New Roman" w:eastAsia="Times New Roman" w:hAnsi="Times New Roman" w:cs="Times New Roman"/>
          <w:iCs/>
          <w:sz w:val="24"/>
          <w:szCs w:val="24"/>
        </w:rPr>
        <w:t xml:space="preserve"> </w:t>
      </w:r>
      <w:proofErr w:type="spellStart"/>
      <w:r w:rsidRPr="0016720B">
        <w:rPr>
          <w:rFonts w:ascii="Times New Roman" w:eastAsia="Times New Roman" w:hAnsi="Times New Roman" w:cs="Times New Roman"/>
          <w:iCs/>
          <w:sz w:val="24"/>
          <w:szCs w:val="24"/>
        </w:rPr>
        <w:t>euro</w:t>
      </w:r>
      <w:proofErr w:type="spellEnd"/>
      <w:r w:rsidRPr="0016720B">
        <w:rPr>
          <w:rFonts w:ascii="Times New Roman" w:eastAsia="Times New Roman" w:hAnsi="Times New Roman" w:cs="Times New Roman"/>
          <w:iCs/>
          <w:sz w:val="24"/>
          <w:szCs w:val="24"/>
        </w:rPr>
        <w:t xml:space="preserve"> un </w:t>
      </w:r>
      <w:r w:rsidRPr="0016720B">
        <w:rPr>
          <w:rFonts w:ascii="Times New Roman" w:eastAsia="Times New Roman" w:hAnsi="Times New Roman" w:cs="Times New Roman"/>
          <w:iCs/>
          <w:sz w:val="24"/>
          <w:szCs w:val="24"/>
          <w:highlight w:val="lightGray"/>
        </w:rPr>
        <w:t>__</w:t>
      </w:r>
      <w:r w:rsidRPr="0016720B">
        <w:rPr>
          <w:rFonts w:ascii="Times New Roman" w:eastAsia="Times New Roman" w:hAnsi="Times New Roman" w:cs="Times New Roman"/>
          <w:iCs/>
          <w:sz w:val="24"/>
          <w:szCs w:val="24"/>
        </w:rPr>
        <w:t xml:space="preserve"> centi);</w:t>
      </w:r>
    </w:p>
    <w:p w14:paraId="04B2E103" w14:textId="77777777" w:rsidR="00873F41" w:rsidRPr="0016720B" w:rsidRDefault="00873F41" w:rsidP="00FD55B9">
      <w:pPr>
        <w:numPr>
          <w:ilvl w:val="2"/>
          <w:numId w:val="40"/>
        </w:numPr>
        <w:overflowPunct w:val="0"/>
        <w:autoSpaceDE w:val="0"/>
        <w:autoSpaceDN w:val="0"/>
        <w:adjustRightInd w:val="0"/>
        <w:spacing w:after="0" w:line="240" w:lineRule="auto"/>
        <w:ind w:left="1134" w:right="-2" w:hanging="567"/>
        <w:jc w:val="both"/>
        <w:rPr>
          <w:rFonts w:ascii="Times New Roman" w:eastAsia="Times New Roman" w:hAnsi="Times New Roman" w:cs="Times New Roman"/>
          <w:iCs/>
          <w:sz w:val="24"/>
          <w:szCs w:val="24"/>
        </w:rPr>
      </w:pPr>
      <w:r w:rsidRPr="0016720B">
        <w:rPr>
          <w:rFonts w:ascii="Times New Roman" w:eastAsia="Times New Roman" w:hAnsi="Times New Roman" w:cs="Times New Roman"/>
          <w:iCs/>
          <w:sz w:val="24"/>
          <w:szCs w:val="24"/>
        </w:rPr>
        <w:t xml:space="preserve">15 (piecpadsmit) darbdienu laikā pēc attiecīga Pakalpojuma nodošanas – pieņemšanas akta abpusējas parakstīšanas un Izpildītāja rēķina saņemšanas Pakalpojuma saņēmējs samaksā Izpildītājam atlikušo līgumcenu </w:t>
      </w:r>
      <w:r w:rsidRPr="0016720B">
        <w:rPr>
          <w:rFonts w:ascii="Times New Roman" w:eastAsia="Times New Roman" w:hAnsi="Times New Roman" w:cs="Times New Roman"/>
          <w:iCs/>
          <w:sz w:val="24"/>
          <w:szCs w:val="24"/>
          <w:highlight w:val="lightGray"/>
        </w:rPr>
        <w:t>__</w:t>
      </w:r>
      <w:r w:rsidRPr="0016720B">
        <w:rPr>
          <w:rFonts w:ascii="Times New Roman" w:eastAsia="Times New Roman" w:hAnsi="Times New Roman" w:cs="Times New Roman"/>
          <w:iCs/>
          <w:sz w:val="24"/>
          <w:szCs w:val="24"/>
        </w:rPr>
        <w:t> % (</w:t>
      </w:r>
      <w:r w:rsidRPr="0016720B">
        <w:rPr>
          <w:rFonts w:ascii="Times New Roman" w:eastAsia="Times New Roman" w:hAnsi="Times New Roman" w:cs="Times New Roman"/>
          <w:iCs/>
          <w:sz w:val="24"/>
          <w:szCs w:val="24"/>
          <w:highlight w:val="lightGray"/>
        </w:rPr>
        <w:t>_________</w:t>
      </w:r>
      <w:r w:rsidRPr="0016720B">
        <w:rPr>
          <w:rFonts w:ascii="Times New Roman" w:eastAsia="Times New Roman" w:hAnsi="Times New Roman" w:cs="Times New Roman"/>
          <w:iCs/>
          <w:sz w:val="24"/>
          <w:szCs w:val="24"/>
        </w:rPr>
        <w:t xml:space="preserve"> procentu) apmērā, kas veido </w:t>
      </w:r>
      <w:r w:rsidRPr="0016720B">
        <w:rPr>
          <w:rFonts w:ascii="Times New Roman" w:eastAsia="Times New Roman" w:hAnsi="Times New Roman" w:cs="Times New Roman"/>
          <w:b/>
          <w:iCs/>
          <w:sz w:val="24"/>
          <w:szCs w:val="24"/>
          <w:highlight w:val="lightGray"/>
        </w:rPr>
        <w:t>______</w:t>
      </w:r>
      <w:r w:rsidRPr="0016720B">
        <w:rPr>
          <w:rFonts w:ascii="Times New Roman" w:eastAsia="Times New Roman" w:hAnsi="Times New Roman" w:cs="Times New Roman"/>
          <w:iCs/>
          <w:sz w:val="24"/>
          <w:szCs w:val="24"/>
        </w:rPr>
        <w:t> EUR (</w:t>
      </w:r>
      <w:r w:rsidRPr="0016720B">
        <w:rPr>
          <w:rFonts w:ascii="Times New Roman" w:eastAsia="Times New Roman" w:hAnsi="Times New Roman" w:cs="Times New Roman"/>
          <w:iCs/>
          <w:sz w:val="24"/>
          <w:szCs w:val="24"/>
          <w:highlight w:val="lightGray"/>
        </w:rPr>
        <w:t xml:space="preserve">________ </w:t>
      </w:r>
      <w:proofErr w:type="spellStart"/>
      <w:r w:rsidRPr="0016720B">
        <w:rPr>
          <w:rFonts w:ascii="Times New Roman" w:eastAsia="Times New Roman" w:hAnsi="Times New Roman" w:cs="Times New Roman"/>
          <w:iCs/>
          <w:sz w:val="24"/>
          <w:szCs w:val="24"/>
        </w:rPr>
        <w:t>euro</w:t>
      </w:r>
      <w:proofErr w:type="spellEnd"/>
      <w:r w:rsidRPr="0016720B">
        <w:rPr>
          <w:rFonts w:ascii="Times New Roman" w:eastAsia="Times New Roman" w:hAnsi="Times New Roman" w:cs="Times New Roman"/>
          <w:iCs/>
          <w:sz w:val="24"/>
          <w:szCs w:val="24"/>
        </w:rPr>
        <w:t xml:space="preserve"> un </w:t>
      </w:r>
      <w:r w:rsidRPr="0016720B">
        <w:rPr>
          <w:rFonts w:ascii="Times New Roman" w:eastAsia="Times New Roman" w:hAnsi="Times New Roman" w:cs="Times New Roman"/>
          <w:iCs/>
          <w:sz w:val="24"/>
          <w:szCs w:val="24"/>
          <w:highlight w:val="lightGray"/>
        </w:rPr>
        <w:t>___</w:t>
      </w:r>
      <w:r w:rsidRPr="0016720B">
        <w:rPr>
          <w:rFonts w:ascii="Times New Roman" w:eastAsia="Times New Roman" w:hAnsi="Times New Roman" w:cs="Times New Roman"/>
          <w:iCs/>
          <w:sz w:val="24"/>
          <w:szCs w:val="24"/>
        </w:rPr>
        <w:t xml:space="preserve"> centi).</w:t>
      </w:r>
    </w:p>
    <w:p w14:paraId="5D6ED627"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Līgumcenā ietverti visi nodokļi, izņemot PVN, un nodevas, kā arī visi iespējamie Izpildītāja izdevumi, kas nepieciešami Izpildītāja saistību izpildei Līguma ietvaros. PVN samaksa tiek veikta Latvijas Republikas normatīvajos aktos noteiktajā kārtībā.</w:t>
      </w:r>
    </w:p>
    <w:p w14:paraId="001A7A80" w14:textId="77777777" w:rsidR="00873F41" w:rsidRPr="0016720B" w:rsidRDefault="00873F41" w:rsidP="00FD55B9">
      <w:pPr>
        <w:numPr>
          <w:ilvl w:val="1"/>
          <w:numId w:val="40"/>
        </w:numPr>
        <w:spacing w:after="0" w:line="240" w:lineRule="auto"/>
        <w:ind w:left="567"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iCs/>
          <w:sz w:val="24"/>
          <w:szCs w:val="24"/>
        </w:rPr>
        <w:t xml:space="preserve">Izpildītājs rēķinus var sagatavot elektroniski, ievērojot normatīvajos aktos noteiktās prasības. Elektroniski sagatavots rēķins uzskatāms par saistošu Pakalpojuma saņēmējam, ja tas satur atsauci uz Līgumu un norādi, ka tas sagatavots elektroniski un derīgs bez paraksta. Izpildītājs elektroniski sagatavoto rēķinu </w:t>
      </w:r>
      <w:proofErr w:type="spellStart"/>
      <w:r w:rsidRPr="0016720B">
        <w:rPr>
          <w:rFonts w:ascii="Times New Roman" w:eastAsia="Times New Roman" w:hAnsi="Times New Roman" w:cs="Times New Roman"/>
          <w:iCs/>
          <w:sz w:val="24"/>
          <w:szCs w:val="24"/>
        </w:rPr>
        <w:t>nosūta</w:t>
      </w:r>
      <w:proofErr w:type="spellEnd"/>
      <w:r w:rsidRPr="0016720B">
        <w:rPr>
          <w:rFonts w:ascii="Times New Roman" w:eastAsia="Times New Roman" w:hAnsi="Times New Roman" w:cs="Times New Roman"/>
          <w:iCs/>
          <w:sz w:val="24"/>
          <w:szCs w:val="24"/>
        </w:rPr>
        <w:t xml:space="preserve"> Pakalpojuma saņēmējam uz </w:t>
      </w:r>
      <w:r w:rsidRPr="0016720B">
        <w:rPr>
          <w:rFonts w:ascii="Times New Roman" w:eastAsia="Times New Roman" w:hAnsi="Times New Roman" w:cs="Times New Roman"/>
          <w:sz w:val="24"/>
          <w:szCs w:val="24"/>
        </w:rPr>
        <w:t>Līguma 12. punktā norādīto e-pasta adresi vai oficiālo elektronisko adresi</w:t>
      </w:r>
      <w:r w:rsidRPr="0016720B">
        <w:rPr>
          <w:rFonts w:ascii="Times New Roman" w:eastAsia="Times New Roman" w:hAnsi="Times New Roman" w:cs="Times New Roman"/>
          <w:iCs/>
          <w:sz w:val="24"/>
          <w:szCs w:val="24"/>
        </w:rPr>
        <w:t>. Izpildītājs rēķinu var uzskatīt par saņemtu pēc Pakalpojuma saņēmēja apstiprinājuma saņemšanas.</w:t>
      </w:r>
    </w:p>
    <w:p w14:paraId="12DA3C4C" w14:textId="77777777" w:rsidR="00873F41" w:rsidRPr="0016720B" w:rsidRDefault="00873F41" w:rsidP="00873F41">
      <w:pPr>
        <w:spacing w:after="0" w:line="240" w:lineRule="auto"/>
        <w:ind w:left="567"/>
        <w:contextualSpacing/>
        <w:jc w:val="both"/>
        <w:rPr>
          <w:rFonts w:ascii="Times New Roman" w:eastAsia="Times New Roman" w:hAnsi="Times New Roman" w:cs="Times New Roman"/>
          <w:i/>
          <w:iCs/>
          <w:sz w:val="24"/>
          <w:szCs w:val="24"/>
        </w:rPr>
      </w:pPr>
      <w:r w:rsidRPr="0016720B">
        <w:rPr>
          <w:rFonts w:ascii="Times New Roman" w:eastAsia="Calibri" w:hAnsi="Times New Roman" w:cs="Times New Roman"/>
          <w:b/>
          <w:bCs/>
          <w:i/>
          <w:iCs/>
          <w:color w:val="00B050"/>
          <w:sz w:val="24"/>
        </w:rPr>
        <w:t>VAI (Ja Pakalpojuma saņēmējam ir izveidota strukturēto rēķinu saņemšanas adrese)</w:t>
      </w:r>
      <w:r w:rsidRPr="0016720B">
        <w:rPr>
          <w:rFonts w:ascii="Times New Roman" w:eastAsia="Calibri" w:hAnsi="Times New Roman" w:cs="Times New Roman"/>
          <w:sz w:val="24"/>
        </w:rPr>
        <w:t xml:space="preserve"> Izpildītājs rēķinus sagatavo strukturētā elektroniskā formātā (e-rēķins) atbilstoši Eiropas Savienības standartam LVS EN 16931-1:2017, rēķinā ietverot atsauci uz Līgumu, un </w:t>
      </w:r>
      <w:proofErr w:type="spellStart"/>
      <w:r w:rsidRPr="0016720B">
        <w:rPr>
          <w:rFonts w:ascii="Times New Roman" w:eastAsia="Calibri" w:hAnsi="Times New Roman" w:cs="Times New Roman"/>
          <w:sz w:val="24"/>
        </w:rPr>
        <w:t>nosūta</w:t>
      </w:r>
      <w:proofErr w:type="spellEnd"/>
      <w:r w:rsidRPr="0016720B">
        <w:rPr>
          <w:rFonts w:ascii="Times New Roman" w:eastAsia="Calibri" w:hAnsi="Times New Roman" w:cs="Times New Roman"/>
          <w:sz w:val="24"/>
        </w:rPr>
        <w:t xml:space="preserve"> Pakalpojuma saņēmējam uz tā oficiālās elektroniskās adreses (e-adreses) </w:t>
      </w:r>
      <w:proofErr w:type="spellStart"/>
      <w:r w:rsidRPr="0016720B">
        <w:rPr>
          <w:rFonts w:ascii="Times New Roman" w:eastAsia="Calibri" w:hAnsi="Times New Roman" w:cs="Times New Roman"/>
          <w:sz w:val="24"/>
        </w:rPr>
        <w:t>apakšadresi</w:t>
      </w:r>
      <w:proofErr w:type="spellEnd"/>
      <w:r w:rsidRPr="0016720B">
        <w:rPr>
          <w:rFonts w:ascii="Times New Roman" w:eastAsia="Calibri" w:hAnsi="Times New Roman" w:cs="Times New Roman"/>
          <w:sz w:val="24"/>
        </w:rPr>
        <w:t xml:space="preserve"> </w:t>
      </w:r>
      <w:r w:rsidRPr="0016720B">
        <w:rPr>
          <w:rFonts w:ascii="Times New Roman" w:eastAsia="Calibri" w:hAnsi="Times New Roman" w:cs="Times New Roman"/>
          <w:sz w:val="24"/>
          <w:highlight w:val="lightGray"/>
        </w:rPr>
        <w:t>_______________</w:t>
      </w:r>
      <w:r w:rsidRPr="0016720B">
        <w:rPr>
          <w:rFonts w:ascii="Times New Roman" w:eastAsia="Calibri" w:hAnsi="Times New Roman" w:cs="Times New Roman"/>
          <w:sz w:val="24"/>
        </w:rPr>
        <w:t xml:space="preserve"> (XML formātā, papildus pievienojot rēķina PDF datni), </w:t>
      </w:r>
      <w:r w:rsidRPr="0016720B">
        <w:rPr>
          <w:rFonts w:ascii="Times New Roman" w:eastAsia="Calibri" w:hAnsi="Times New Roman" w:cs="Times New Roman"/>
          <w:color w:val="00B050"/>
          <w:sz w:val="24"/>
        </w:rPr>
        <w:t xml:space="preserve">vai izmantojot </w:t>
      </w:r>
      <w:proofErr w:type="spellStart"/>
      <w:r w:rsidRPr="0016720B">
        <w:rPr>
          <w:rFonts w:ascii="Times New Roman" w:eastAsia="Calibri" w:hAnsi="Times New Roman" w:cs="Times New Roman"/>
          <w:color w:val="00B050"/>
          <w:sz w:val="24"/>
        </w:rPr>
        <w:t>Unifiedpost</w:t>
      </w:r>
      <w:proofErr w:type="spellEnd"/>
      <w:r w:rsidRPr="0016720B">
        <w:rPr>
          <w:rFonts w:ascii="Times New Roman" w:eastAsia="Calibri" w:hAnsi="Times New Roman" w:cs="Times New Roman"/>
          <w:color w:val="00B050"/>
          <w:sz w:val="24"/>
        </w:rPr>
        <w:t xml:space="preserve"> e-rēķinu platformu</w:t>
      </w:r>
      <w:r w:rsidRPr="0016720B">
        <w:rPr>
          <w:rFonts w:ascii="Times New Roman" w:eastAsia="Calibri" w:hAnsi="Times New Roman" w:cs="Times New Roman"/>
          <w:sz w:val="24"/>
        </w:rPr>
        <w:t>. Pakalpojuma saņēmējam nav pienākums maksāt rēķinus, kas nav iesniegti saskaņā ar šajā apakšpunktā noteiktajiem nosacījumiem.</w:t>
      </w:r>
    </w:p>
    <w:p w14:paraId="5947E123"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Samaksa tiek veikta ar bankas pārskaitījumu uz Izpildītāja norādīto norēķinu kontu. Par maksājumu veikšanas dienu uzskatāms datums, kad bankā iesniegts attiecīgs maksājuma uzdevums (bankas atzīme).</w:t>
      </w:r>
    </w:p>
    <w:p w14:paraId="3594E665"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i/>
          <w:iCs/>
          <w:sz w:val="24"/>
          <w:szCs w:val="24"/>
        </w:rPr>
      </w:pPr>
      <w:r w:rsidRPr="0016720B">
        <w:rPr>
          <w:rFonts w:ascii="Times New Roman" w:eastAsia="Times New Roman" w:hAnsi="Times New Roman" w:cs="Times New Roman"/>
          <w:i/>
          <w:iCs/>
          <w:sz w:val="24"/>
          <w:szCs w:val="24"/>
        </w:rPr>
        <w:t>Izpildītājam ir pienākums pilnībā atmaksāt saņemto priekšapmaksu (ja tāda paredzēta saskaņā ar Līguma 6.2.punktu), ja Līguma saistības netiek pilnībā izpildītas, izņemot gadījumu, kad Līguma izpilde tiek apturēta vai izbeigta Pakalpojuma saņēmēja vainas dēļ.</w:t>
      </w:r>
    </w:p>
    <w:bookmarkEnd w:id="1535"/>
    <w:p w14:paraId="2C578536" w14:textId="77777777" w:rsidR="00873F41" w:rsidRPr="0016720B" w:rsidRDefault="00873F41" w:rsidP="00873F41">
      <w:pPr>
        <w:spacing w:after="0" w:line="240" w:lineRule="auto"/>
        <w:ind w:right="-1"/>
        <w:jc w:val="both"/>
        <w:rPr>
          <w:rFonts w:ascii="Times New Roman" w:eastAsia="Times New Roman" w:hAnsi="Times New Roman" w:cs="Times New Roman"/>
          <w:i/>
          <w:iCs/>
          <w:noProof/>
          <w:sz w:val="24"/>
          <w:szCs w:val="24"/>
          <w:lang w:eastAsia="lv-LV"/>
        </w:rPr>
      </w:pPr>
    </w:p>
    <w:p w14:paraId="349E3E43" w14:textId="77777777" w:rsidR="00873F41" w:rsidRPr="0016720B" w:rsidRDefault="00873F41" w:rsidP="00FD55B9">
      <w:pPr>
        <w:numPr>
          <w:ilvl w:val="0"/>
          <w:numId w:val="40"/>
        </w:numPr>
        <w:spacing w:after="120" w:line="240" w:lineRule="auto"/>
        <w:ind w:left="284" w:hanging="284"/>
        <w:jc w:val="center"/>
        <w:rPr>
          <w:rFonts w:ascii="Times New Roman" w:eastAsia="Times New Roman" w:hAnsi="Times New Roman" w:cs="Times New Roman"/>
          <w:b/>
          <w:noProof/>
          <w:sz w:val="24"/>
          <w:szCs w:val="24"/>
          <w:lang w:eastAsia="lv-LV"/>
        </w:rPr>
      </w:pPr>
      <w:r w:rsidRPr="0016720B">
        <w:rPr>
          <w:rFonts w:ascii="Times New Roman" w:eastAsia="Times New Roman" w:hAnsi="Times New Roman" w:cs="Times New Roman"/>
          <w:b/>
          <w:noProof/>
          <w:sz w:val="24"/>
          <w:szCs w:val="24"/>
          <w:lang w:eastAsia="lv-LV"/>
        </w:rPr>
        <w:t>Apakšuzņēmēju un personāla nomaiņas un piesaistes kārtība</w:t>
      </w:r>
    </w:p>
    <w:p w14:paraId="35C75B6B" w14:textId="77777777" w:rsidR="00873F41" w:rsidRPr="0016720B" w:rsidRDefault="00873F41" w:rsidP="00FD55B9">
      <w:pPr>
        <w:widowControl w:val="0"/>
        <w:numPr>
          <w:ilvl w:val="1"/>
          <w:numId w:val="40"/>
        </w:numPr>
        <w:spacing w:after="0" w:line="240" w:lineRule="auto"/>
        <w:ind w:left="567" w:right="-1" w:hanging="567"/>
        <w:jc w:val="both"/>
        <w:rPr>
          <w:rFonts w:ascii="Times New Roman" w:eastAsia="Calibri" w:hAnsi="Times New Roman" w:cs="Times New Roman"/>
          <w:sz w:val="24"/>
        </w:rPr>
      </w:pPr>
      <w:r w:rsidRPr="0016720B">
        <w:rPr>
          <w:rFonts w:ascii="Times New Roman" w:eastAsia="Calibri" w:hAnsi="Times New Roman" w:cs="Times New Roman"/>
          <w:sz w:val="24"/>
        </w:rPr>
        <w:t>Izpildītājs nav tiesīgs bez saskaņošanas ar Pakalpojuma saņēmēju veikt Iepirkumā Izpildītāja iesniegtajā piedāvājumā (turpmāk – piedāvājums) norādītā personāla un apakšuzņēmēju nomaiņu un iesaistīt papildu apakšuzņēmējus Līguma izpildē.</w:t>
      </w:r>
    </w:p>
    <w:p w14:paraId="3C0AF1DC" w14:textId="77777777" w:rsidR="00873F41" w:rsidRPr="0016720B" w:rsidRDefault="00873F41" w:rsidP="00FD55B9">
      <w:pPr>
        <w:widowControl w:val="0"/>
        <w:numPr>
          <w:ilvl w:val="1"/>
          <w:numId w:val="40"/>
        </w:numPr>
        <w:spacing w:after="0" w:line="240" w:lineRule="auto"/>
        <w:ind w:left="567" w:right="-1" w:hanging="567"/>
        <w:jc w:val="both"/>
        <w:rPr>
          <w:rFonts w:ascii="Times New Roman" w:eastAsia="Calibri" w:hAnsi="Times New Roman" w:cs="Times New Roman"/>
          <w:sz w:val="24"/>
        </w:rPr>
      </w:pPr>
      <w:r w:rsidRPr="0016720B">
        <w:rPr>
          <w:rFonts w:ascii="Times New Roman" w:eastAsia="Calibri" w:hAnsi="Times New Roman" w:cs="Times New Roman"/>
          <w:sz w:val="24"/>
        </w:rPr>
        <w:t xml:space="preserve">Pakalpojuma saņēmējs nepiekrīt piedāvājumā norādītā personāla nomaiņai gadījumos, kad piedāvātais personāls neatbilst Iepirkuma dokumentos personālam izvirzītajām prasībām vai tam nav vismaz tādas pašas kvalifikācijas un pieredzes kā personālam, kas tika vērtēts, nosakot </w:t>
      </w:r>
      <w:r w:rsidRPr="0016720B">
        <w:rPr>
          <w:rFonts w:ascii="Times New Roman" w:eastAsia="Calibri" w:hAnsi="Times New Roman" w:cs="Times New Roman"/>
          <w:sz w:val="24"/>
        </w:rPr>
        <w:lastRenderedPageBreak/>
        <w:t>saimnieciski visizdevīgāko piedāvājumu.</w:t>
      </w:r>
    </w:p>
    <w:p w14:paraId="0AED6489" w14:textId="77777777" w:rsidR="00873F41" w:rsidRPr="0016720B" w:rsidRDefault="00873F41" w:rsidP="00FD55B9">
      <w:pPr>
        <w:widowControl w:val="0"/>
        <w:numPr>
          <w:ilvl w:val="1"/>
          <w:numId w:val="40"/>
        </w:numPr>
        <w:spacing w:after="0" w:line="240" w:lineRule="auto"/>
        <w:ind w:left="567" w:right="-1" w:hanging="567"/>
        <w:jc w:val="both"/>
        <w:rPr>
          <w:rFonts w:ascii="Times New Roman" w:eastAsia="Calibri" w:hAnsi="Times New Roman" w:cs="Times New Roman"/>
          <w:sz w:val="24"/>
        </w:rPr>
      </w:pPr>
      <w:r w:rsidRPr="0016720B">
        <w:rPr>
          <w:rFonts w:ascii="Times New Roman" w:eastAsia="Calibri" w:hAnsi="Times New Roman" w:cs="Times New Roman"/>
          <w:sz w:val="24"/>
        </w:rPr>
        <w:t>Pakalpojuma saņēmējs nepiekrīt piedāvājumā norādītā apakšuzņēmēja nomaiņai, ja pastāv kāds no šādiem nosacījumiem:</w:t>
      </w:r>
    </w:p>
    <w:p w14:paraId="5036868E" w14:textId="77777777" w:rsidR="00873F41" w:rsidRPr="0016720B" w:rsidRDefault="00873F41" w:rsidP="00FD55B9">
      <w:pPr>
        <w:widowControl w:val="0"/>
        <w:numPr>
          <w:ilvl w:val="2"/>
          <w:numId w:val="40"/>
        </w:numPr>
        <w:tabs>
          <w:tab w:val="left" w:pos="567"/>
        </w:tabs>
        <w:spacing w:after="0" w:line="240" w:lineRule="auto"/>
        <w:ind w:left="1276" w:right="-2" w:hanging="709"/>
        <w:jc w:val="both"/>
        <w:rPr>
          <w:rFonts w:ascii="Times New Roman" w:eastAsia="Calibri" w:hAnsi="Times New Roman" w:cs="Times New Roman"/>
          <w:sz w:val="24"/>
        </w:rPr>
      </w:pPr>
      <w:r w:rsidRPr="0016720B">
        <w:rPr>
          <w:rFonts w:ascii="Times New Roman" w:eastAsia="Calibri" w:hAnsi="Times New Roman" w:cs="Times New Roman"/>
          <w:sz w:val="24"/>
        </w:rPr>
        <w:t>piedāvātais apakšuzņēmējs neatbilst Iepirkuma dokumentos apakšuzņēmējiem izvirzītajām prasībām;</w:t>
      </w:r>
    </w:p>
    <w:p w14:paraId="56D4C48F" w14:textId="77777777" w:rsidR="00873F41" w:rsidRPr="0016720B" w:rsidRDefault="00873F41" w:rsidP="00FD55B9">
      <w:pPr>
        <w:numPr>
          <w:ilvl w:val="2"/>
          <w:numId w:val="40"/>
        </w:numPr>
        <w:tabs>
          <w:tab w:val="left" w:pos="567"/>
        </w:tabs>
        <w:overflowPunct w:val="0"/>
        <w:autoSpaceDE w:val="0"/>
        <w:autoSpaceDN w:val="0"/>
        <w:spacing w:after="0" w:line="240" w:lineRule="auto"/>
        <w:ind w:left="1276" w:hanging="709"/>
        <w:jc w:val="both"/>
        <w:rPr>
          <w:rFonts w:ascii="Times New Roman" w:eastAsia="Calibri" w:hAnsi="Times New Roman" w:cs="Times New Roman"/>
        </w:rPr>
      </w:pPr>
      <w:r w:rsidRPr="0016720B">
        <w:rPr>
          <w:rFonts w:ascii="Times New Roman" w:eastAsia="Calibri" w:hAnsi="Times New Roman" w:cs="Times New Roman"/>
          <w:sz w:val="24"/>
        </w:rPr>
        <w:t xml:space="preserve">tiek nomainīts apakšuzņēmējs, uz kura iespējām </w:t>
      </w:r>
      <w:r w:rsidRPr="0016720B">
        <w:rPr>
          <w:rFonts w:ascii="Times New Roman" w:eastAsia="Calibri" w:hAnsi="Times New Roman" w:cs="Times New Roman"/>
          <w:sz w:val="24"/>
          <w:lang w:eastAsia="lv-LV"/>
        </w:rPr>
        <w:t>Izpildītājs</w:t>
      </w:r>
      <w:r w:rsidRPr="0016720B">
        <w:rPr>
          <w:rFonts w:ascii="Times New Roman" w:eastAsia="Calibri" w:hAnsi="Times New Roman" w:cs="Times New Roman"/>
          <w:sz w:val="24"/>
        </w:rPr>
        <w:t xml:space="preserve"> balstījies, lai apliecinātu savas kvalifikācijas atbilstību paziņojumā par Līgumu un Iepirkuma dokumentos noteiktajām prasībām, un piedāvātajam apakšuzņēmējam nav vismaz tādas pašas kvalifikācijas, uz kādu </w:t>
      </w:r>
      <w:r w:rsidRPr="0016720B">
        <w:rPr>
          <w:rFonts w:ascii="Times New Roman" w:eastAsia="Calibri" w:hAnsi="Times New Roman" w:cs="Times New Roman"/>
          <w:sz w:val="24"/>
          <w:lang w:eastAsia="lv-LV"/>
        </w:rPr>
        <w:t>Izpildītājs</w:t>
      </w:r>
      <w:r w:rsidRPr="0016720B">
        <w:rPr>
          <w:rFonts w:ascii="Times New Roman" w:eastAsia="Calibri" w:hAnsi="Times New Roman" w:cs="Times New Roman"/>
          <w:sz w:val="24"/>
        </w:rPr>
        <w:t xml:space="preserve"> atsaucies, apliecinot savu atbilstību Iepirkumā noteiktajām prasībām, vai tas atbilst Publisko iepirkumu likuma 42. panta otrās daļas  1., 2., 3., 4., 5., 6., 7., 10., 11., 12., 13., 14. punktos minētajiem pretendentu izslēgšanas iemesliem;</w:t>
      </w:r>
    </w:p>
    <w:p w14:paraId="3B858D06" w14:textId="77777777" w:rsidR="00873F41" w:rsidRPr="0016720B" w:rsidRDefault="00873F41" w:rsidP="00FD55B9">
      <w:pPr>
        <w:numPr>
          <w:ilvl w:val="2"/>
          <w:numId w:val="40"/>
        </w:numPr>
        <w:tabs>
          <w:tab w:val="left" w:pos="567"/>
        </w:tabs>
        <w:overflowPunct w:val="0"/>
        <w:autoSpaceDE w:val="0"/>
        <w:autoSpaceDN w:val="0"/>
        <w:spacing w:after="0" w:line="240" w:lineRule="auto"/>
        <w:ind w:left="1276" w:hanging="709"/>
        <w:jc w:val="both"/>
        <w:rPr>
          <w:rFonts w:ascii="Times New Roman" w:eastAsia="Calibri" w:hAnsi="Times New Roman" w:cs="Times New Roman"/>
          <w:sz w:val="24"/>
        </w:rPr>
      </w:pPr>
      <w:r w:rsidRPr="0016720B">
        <w:rPr>
          <w:rFonts w:ascii="Times New Roman" w:eastAsia="Calibri" w:hAnsi="Times New Roman" w:cs="Times New Roman"/>
          <w:sz w:val="24"/>
        </w:rPr>
        <w:t xml:space="preserve">piedāvātais apakšuzņēmējs, kura veicamo Darbu vērtība ir vismaz 10 000 EUR (desmit tūkstoši </w:t>
      </w:r>
      <w:proofErr w:type="spellStart"/>
      <w:r w:rsidRPr="0016720B">
        <w:rPr>
          <w:rFonts w:ascii="Times New Roman" w:eastAsia="Calibri" w:hAnsi="Times New Roman" w:cs="Times New Roman"/>
          <w:i/>
          <w:iCs/>
          <w:sz w:val="24"/>
        </w:rPr>
        <w:t>euro</w:t>
      </w:r>
      <w:proofErr w:type="spellEnd"/>
      <w:r w:rsidRPr="0016720B">
        <w:rPr>
          <w:rFonts w:ascii="Times New Roman" w:eastAsia="Calibri" w:hAnsi="Times New Roman" w:cs="Times New Roman"/>
          <w:sz w:val="24"/>
        </w:rPr>
        <w:t>), atbilst Publisko iepirkumu likuma 42. panta otrās daļas  1., 2., 3., 4., 5., 6., 7., 10., 11., 12., 13., 14. punktos minētajiem pretendentu izslēgšanas iemesliem;</w:t>
      </w:r>
    </w:p>
    <w:p w14:paraId="0D7FE850" w14:textId="77777777" w:rsidR="00873F41" w:rsidRPr="0016720B" w:rsidRDefault="00873F41" w:rsidP="00FD55B9">
      <w:pPr>
        <w:widowControl w:val="0"/>
        <w:numPr>
          <w:ilvl w:val="2"/>
          <w:numId w:val="40"/>
        </w:numPr>
        <w:tabs>
          <w:tab w:val="left" w:pos="567"/>
        </w:tabs>
        <w:spacing w:after="0" w:line="240" w:lineRule="auto"/>
        <w:ind w:left="1276" w:right="-2" w:hanging="709"/>
        <w:jc w:val="both"/>
        <w:rPr>
          <w:rFonts w:ascii="Times New Roman" w:eastAsia="Calibri" w:hAnsi="Times New Roman" w:cs="Times New Roman"/>
          <w:sz w:val="24"/>
        </w:rPr>
      </w:pPr>
      <w:r w:rsidRPr="0016720B">
        <w:rPr>
          <w:rFonts w:ascii="Times New Roman" w:eastAsia="Calibri" w:hAnsi="Times New Roman" w:cs="Times New Roman"/>
          <w:sz w:val="24"/>
        </w:rPr>
        <w:t>apakšuzņēmēja maiņas rezultātā tiktu izdarīti tādi grozījumi Izpildītāja piedāvājumā, kas, ja sākotnēji būtu tajā iekļauti, ietekmētu piedāvājuma izvēli atbilstoši Iepirkuma dokumentos noteiktajiem piedāvājuma izvērtēšanas kritērijiem.</w:t>
      </w:r>
    </w:p>
    <w:p w14:paraId="7F000353" w14:textId="77777777" w:rsidR="00873F41" w:rsidRPr="0016720B" w:rsidRDefault="00873F41" w:rsidP="00FD55B9">
      <w:pPr>
        <w:widowControl w:val="0"/>
        <w:numPr>
          <w:ilvl w:val="1"/>
          <w:numId w:val="40"/>
        </w:numPr>
        <w:spacing w:after="0" w:line="240" w:lineRule="auto"/>
        <w:ind w:left="567" w:right="-1" w:hanging="567"/>
        <w:jc w:val="both"/>
        <w:rPr>
          <w:rFonts w:ascii="Times New Roman" w:eastAsia="Calibri" w:hAnsi="Times New Roman" w:cs="Times New Roman"/>
          <w:sz w:val="24"/>
        </w:rPr>
      </w:pPr>
      <w:r w:rsidRPr="0016720B">
        <w:rPr>
          <w:rFonts w:ascii="Times New Roman" w:eastAsia="Calibri" w:hAnsi="Times New Roman" w:cs="Times New Roman"/>
          <w:sz w:val="24"/>
        </w:rPr>
        <w:t>Pakalpojuma saņēmējs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E8C852F" w14:textId="77777777" w:rsidR="00873F41" w:rsidRPr="0016720B" w:rsidRDefault="00873F41" w:rsidP="00FD55B9">
      <w:pPr>
        <w:widowControl w:val="0"/>
        <w:numPr>
          <w:ilvl w:val="1"/>
          <w:numId w:val="40"/>
        </w:numPr>
        <w:spacing w:after="0" w:line="240" w:lineRule="auto"/>
        <w:ind w:left="567" w:right="-1" w:hanging="567"/>
        <w:jc w:val="both"/>
        <w:rPr>
          <w:rFonts w:ascii="Times New Roman" w:eastAsia="Calibri" w:hAnsi="Times New Roman" w:cs="Times New Roman"/>
          <w:sz w:val="24"/>
        </w:rPr>
      </w:pPr>
      <w:r w:rsidRPr="0016720B">
        <w:rPr>
          <w:rFonts w:ascii="Times New Roman" w:eastAsia="Calibri" w:hAnsi="Times New Roman" w:cs="Times New Roman"/>
          <w:sz w:val="24"/>
        </w:rPr>
        <w:t>Pārbaudot jaunā apakšuzņēmēja atbilstību, Pakalpojuma saņēmējs piemēro Publisko iepirkumu likuma 42. panta noteikumus un izslēgšanas iemeslu pārbaudi veic tajā datumā, kad Pakalpojuma saņēmējs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Pakalpojuma saņēmējam.</w:t>
      </w:r>
    </w:p>
    <w:p w14:paraId="2FDE23A2" w14:textId="77777777" w:rsidR="00873F41" w:rsidRPr="0016720B" w:rsidRDefault="00873F41" w:rsidP="00FD55B9">
      <w:pPr>
        <w:widowControl w:val="0"/>
        <w:numPr>
          <w:ilvl w:val="1"/>
          <w:numId w:val="40"/>
        </w:numPr>
        <w:spacing w:after="0" w:line="240" w:lineRule="auto"/>
        <w:ind w:left="567" w:right="-1" w:hanging="567"/>
        <w:jc w:val="both"/>
        <w:rPr>
          <w:rFonts w:ascii="Times New Roman" w:eastAsia="Calibri" w:hAnsi="Times New Roman" w:cs="Times New Roman"/>
          <w:sz w:val="24"/>
        </w:rPr>
      </w:pPr>
      <w:r w:rsidRPr="0016720B">
        <w:rPr>
          <w:rFonts w:ascii="Times New Roman" w:eastAsia="Calibri" w:hAnsi="Times New Roman" w:cs="Times New Roman"/>
          <w:sz w:val="24"/>
        </w:rPr>
        <w:t>Pakalpojuma saņēmējs pieņem lēmumu atļaut vai atteikt Izpildītāja personāla vai apakšuzņēmēju nomaiņu vai jaunu apakšuzņēmēju iesaistīšanu Līguma izpildē ne vēlāk kā 5 (piecu) darbdienu laikā pēc tam, kad saņēmis visu informāciju un dokumentus, kas nepieciešami lēmuma pieņemšanai, un par to rakstiski informē Izpildītāju.</w:t>
      </w:r>
    </w:p>
    <w:p w14:paraId="7809C33B" w14:textId="77777777" w:rsidR="00873F41" w:rsidRPr="0016720B" w:rsidRDefault="00873F41" w:rsidP="00FD55B9">
      <w:pPr>
        <w:widowControl w:val="0"/>
        <w:numPr>
          <w:ilvl w:val="1"/>
          <w:numId w:val="40"/>
        </w:numPr>
        <w:spacing w:after="0" w:line="240" w:lineRule="auto"/>
        <w:ind w:left="567" w:right="-1" w:hanging="567"/>
        <w:jc w:val="both"/>
        <w:rPr>
          <w:rFonts w:ascii="Times New Roman" w:eastAsia="Calibri" w:hAnsi="Times New Roman" w:cs="Times New Roman"/>
          <w:sz w:val="24"/>
        </w:rPr>
      </w:pPr>
      <w:r w:rsidRPr="0016720B">
        <w:rPr>
          <w:rFonts w:ascii="Times New Roman" w:eastAsia="Calibri" w:hAnsi="Times New Roman" w:cs="Times New Roman"/>
          <w:sz w:val="24"/>
        </w:rPr>
        <w:t>Līguma izpildes laikā Izpildītājs paziņo Pakalpojuma saņēmējam par jebkurām izmaiņām apakšuzņēmēju sarakstā, kā arī papildina sarakstu ar informāciju par apakšuzņēmēju, kas tiek vēlāk iesaistīts Darbu veikšanā, ievērojot Līguma 7.1.-7.6. punktu nosacījumus. Izpildītāja iesniegtie un Pakalpojuma saņēmēja saskaņotie dokumenti kļūst par Līguma neatņemamu sastāvdaļu, Pusēm neslēdzot atsevišķu vienošanos par grozījumiem Līgumā.</w:t>
      </w:r>
    </w:p>
    <w:p w14:paraId="2993B648" w14:textId="77777777" w:rsidR="00873F41" w:rsidRPr="0016720B" w:rsidRDefault="00873F41" w:rsidP="00FD55B9">
      <w:pPr>
        <w:widowControl w:val="0"/>
        <w:numPr>
          <w:ilvl w:val="1"/>
          <w:numId w:val="40"/>
        </w:numPr>
        <w:spacing w:after="0" w:line="240" w:lineRule="auto"/>
        <w:ind w:left="567" w:right="-1" w:hanging="567"/>
        <w:jc w:val="both"/>
        <w:rPr>
          <w:rFonts w:ascii="Times New Roman" w:eastAsia="Calibri" w:hAnsi="Times New Roman" w:cs="Times New Roman"/>
          <w:sz w:val="24"/>
        </w:rPr>
      </w:pPr>
      <w:r w:rsidRPr="0016720B">
        <w:rPr>
          <w:rFonts w:ascii="Times New Roman" w:eastAsia="Calibri" w:hAnsi="Times New Roman" w:cs="Times New Roman"/>
          <w:sz w:val="24"/>
        </w:rPr>
        <w:t>Ja Izpildītājs neievēro Līguma 7. sadaļā noteikto iesaistītā personāla un apakšuzņēmēju nomaiņas kārtību, Pakalpojuma saņēmējs var apturēt Darbu izpildi līdz Izpildītājs ir novērsis konstatētos pārkāpumus un Līgumā noteiktais Darbu izpildes termiņš netiek pagarināts.</w:t>
      </w:r>
    </w:p>
    <w:p w14:paraId="22C4A7C6" w14:textId="77777777" w:rsidR="00873F41" w:rsidRPr="0016720B" w:rsidRDefault="00873F41" w:rsidP="00FD55B9">
      <w:pPr>
        <w:widowControl w:val="0"/>
        <w:numPr>
          <w:ilvl w:val="1"/>
          <w:numId w:val="40"/>
        </w:numPr>
        <w:spacing w:after="0" w:line="240" w:lineRule="auto"/>
        <w:ind w:left="567" w:right="-1" w:hanging="567"/>
        <w:jc w:val="both"/>
        <w:rPr>
          <w:rFonts w:ascii="Times New Roman" w:eastAsia="Calibri" w:hAnsi="Times New Roman" w:cs="Times New Roman"/>
          <w:sz w:val="24"/>
        </w:rPr>
      </w:pPr>
      <w:r w:rsidRPr="0016720B">
        <w:rPr>
          <w:rFonts w:ascii="Times New Roman" w:eastAsia="Calibri" w:hAnsi="Times New Roman" w:cs="Times New Roman"/>
          <w:sz w:val="24"/>
        </w:rPr>
        <w:t>Līguma izpildes laikā Pakalpojuma saņēmējam ir tiesības pieprasīt nomainīt Līguma izpildē piesaistīto apakšuzņēmēju, ja apakšuzņēmējs Darbu izpildes daļu veic nekvalitatīvi vai neievēro spēkā esošos normatīvos aktus. Izpildītāja pienākums ir nodrošināt Pakalpojuma saņēmēja prasību izpildi par apakšuzņēmēja nomaiņu.</w:t>
      </w:r>
    </w:p>
    <w:p w14:paraId="6D651292" w14:textId="77777777" w:rsidR="00873F41" w:rsidRPr="0016720B" w:rsidRDefault="00873F41" w:rsidP="00873F41">
      <w:pPr>
        <w:widowControl w:val="0"/>
        <w:spacing w:after="0" w:line="240" w:lineRule="auto"/>
        <w:ind w:right="-1"/>
        <w:jc w:val="both"/>
        <w:rPr>
          <w:rFonts w:ascii="Times New Roman" w:eastAsia="Times New Roman" w:hAnsi="Times New Roman" w:cs="Times New Roman"/>
          <w:sz w:val="24"/>
          <w:szCs w:val="24"/>
        </w:rPr>
      </w:pPr>
    </w:p>
    <w:p w14:paraId="59865B5B" w14:textId="77777777" w:rsidR="00873F41" w:rsidRPr="0016720B" w:rsidRDefault="00873F41" w:rsidP="00FD55B9">
      <w:pPr>
        <w:numPr>
          <w:ilvl w:val="0"/>
          <w:numId w:val="40"/>
        </w:numPr>
        <w:spacing w:after="120" w:line="240" w:lineRule="auto"/>
        <w:ind w:left="284" w:hanging="284"/>
        <w:jc w:val="center"/>
        <w:rPr>
          <w:rFonts w:ascii="Times New Roman" w:eastAsia="Times New Roman" w:hAnsi="Times New Roman" w:cs="Times New Roman"/>
          <w:b/>
          <w:noProof/>
          <w:sz w:val="24"/>
          <w:szCs w:val="24"/>
          <w:lang w:eastAsia="lv-LV"/>
        </w:rPr>
      </w:pPr>
      <w:r w:rsidRPr="0016720B">
        <w:rPr>
          <w:rFonts w:ascii="Times New Roman" w:eastAsia="Times New Roman" w:hAnsi="Times New Roman" w:cs="Times New Roman"/>
          <w:b/>
          <w:noProof/>
          <w:sz w:val="24"/>
          <w:szCs w:val="24"/>
          <w:lang w:eastAsia="lv-LV"/>
        </w:rPr>
        <w:t>Fizisku personu datu apstrādes noteikumi</w:t>
      </w:r>
    </w:p>
    <w:p w14:paraId="126B96B1"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4480B59B"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Puses vienojas, ka Līguma izpildes ietvaros var rasties nepieciešamība savstarpēji apmainīties ar </w:t>
      </w:r>
      <w:r w:rsidRPr="0016720B">
        <w:rPr>
          <w:rFonts w:ascii="Times New Roman" w:eastAsia="Times New Roman" w:hAnsi="Times New Roman" w:cs="Times New Roman"/>
          <w:sz w:val="24"/>
          <w:szCs w:val="24"/>
        </w:rPr>
        <w:lastRenderedPageBreak/>
        <w:t>personas datiem, piemēram, Pušu pārstāvju vai kontaktpersonu informācija. Otrai Pusei personas dati tiek nodoti Līguma ietvaros, lai nodrošinātu Līguma kvalitatīvu izpildi.</w:t>
      </w:r>
    </w:p>
    <w:p w14:paraId="18C3C2B8"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2911C44B"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Parakstot Līgumu, Izpildītājs apliecina, ka ir iepazinies ar Pakalpojuma saņēmēja Personas datu aizsardzības politiku, kas pieejama Pakalpojuma saņēmēja tīmekļa vietnē </w:t>
      </w:r>
      <w:hyperlink r:id="rId20" w:history="1">
        <w:r w:rsidRPr="0016720B">
          <w:rPr>
            <w:rFonts w:ascii="Times New Roman" w:eastAsia="Times New Roman" w:hAnsi="Times New Roman" w:cs="Times New Roman"/>
            <w:color w:val="0000FF"/>
            <w:sz w:val="24"/>
            <w:szCs w:val="24"/>
            <w:highlight w:val="lightGray"/>
            <w:u w:val="single"/>
          </w:rPr>
          <w:t>________________________</w:t>
        </w:r>
      </w:hyperlink>
      <w:r w:rsidRPr="0016720B">
        <w:rPr>
          <w:rFonts w:ascii="Times New Roman" w:eastAsia="Times New Roman" w:hAnsi="Times New Roman" w:cs="Times New Roman"/>
          <w:sz w:val="24"/>
          <w:szCs w:val="24"/>
        </w:rPr>
        <w:t>, kā arī ir informēts, ka šī politika var tikt vienpusēji mainīta no Pakalpojuma saņēmēja puses.</w:t>
      </w:r>
    </w:p>
    <w:p w14:paraId="29A4349C" w14:textId="77777777" w:rsidR="00873F41" w:rsidRPr="0016720B" w:rsidRDefault="00873F41" w:rsidP="00873F41">
      <w:pPr>
        <w:spacing w:after="0" w:line="240" w:lineRule="auto"/>
        <w:ind w:left="284"/>
        <w:rPr>
          <w:rFonts w:ascii="Times New Roman" w:eastAsia="Times New Roman" w:hAnsi="Times New Roman" w:cs="Times New Roman"/>
          <w:bCs/>
          <w:noProof/>
          <w:sz w:val="24"/>
          <w:szCs w:val="24"/>
          <w:lang w:eastAsia="lv-LV"/>
        </w:rPr>
      </w:pPr>
    </w:p>
    <w:p w14:paraId="1B830377" w14:textId="77777777" w:rsidR="00873F41" w:rsidRPr="0016720B" w:rsidRDefault="00873F41" w:rsidP="00FD55B9">
      <w:pPr>
        <w:numPr>
          <w:ilvl w:val="0"/>
          <w:numId w:val="40"/>
        </w:numPr>
        <w:spacing w:after="120" w:line="240" w:lineRule="auto"/>
        <w:ind w:left="284" w:hanging="284"/>
        <w:jc w:val="center"/>
        <w:rPr>
          <w:rFonts w:ascii="Times New Roman" w:eastAsia="Times New Roman" w:hAnsi="Times New Roman" w:cs="Times New Roman"/>
          <w:b/>
          <w:noProof/>
          <w:sz w:val="24"/>
          <w:szCs w:val="24"/>
          <w:lang w:eastAsia="lv-LV"/>
        </w:rPr>
      </w:pPr>
      <w:r w:rsidRPr="0016720B">
        <w:rPr>
          <w:rFonts w:ascii="Times New Roman" w:eastAsia="Times New Roman" w:hAnsi="Times New Roman" w:cs="Times New Roman"/>
          <w:b/>
          <w:noProof/>
          <w:sz w:val="24"/>
          <w:szCs w:val="24"/>
          <w:lang w:eastAsia="lv-LV"/>
        </w:rPr>
        <w:t>Pušu atbildība un strīdu risināšanas kārtība</w:t>
      </w:r>
    </w:p>
    <w:p w14:paraId="0C28A7F4"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Izpildītājs atbild par izpildītā Pakalpojuma atbilstību visām Līgumā un Latvijas Republikā spēkā esošajos normatīvajos aktos noteiktām prasībām.</w:t>
      </w:r>
    </w:p>
    <w:p w14:paraId="0EBFE634"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bookmarkStart w:id="1536" w:name="_Hlk173748727"/>
      <w:r w:rsidRPr="0016720B">
        <w:rPr>
          <w:rFonts w:ascii="Times New Roman" w:eastAsia="Times New Roman" w:hAnsi="Times New Roman" w:cs="Times New Roman"/>
          <w:sz w:val="24"/>
          <w:szCs w:val="24"/>
        </w:rPr>
        <w:t>Katra Puse saskaņā ar Latvijas Republikā spēkā esošajiem normatīvajiem aktiem un Līgumā noteikto ir atbildīga par savu Līgumā noteikto saistību neizpildīšanu vai nepienācīgu izpildi. Par nodarītajiem zaudējumiem materiāli ir atbildīga tā Puse, kuras darbības vai bezdarbības dēļ šie zaudējumi radušies, un tai minētie zaudējumi, kas radušies otrai Pusei vai trešajām personām, jāatlīdzina 15 (piecpadsmit) darbdienu laikā no paziņojuma saņemšanas dienas.</w:t>
      </w:r>
    </w:p>
    <w:p w14:paraId="72EF12F5"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Risku par Līgumā neparedzētām piegādēm un darbiem, kas nepieciešami Līguma pilnīgai izpildei, uzņemas Izpildītājs, tai skaitā neparedzēto darbu izmaksas, kas nav iekļautas līgumcenā, bet ir nepieciešamas Līguma pilnīgai izpildei Pakalpojuma saņēmēja pieprasītajā apjomā, kvalitātē un termiņā, un kas izriet no Līguma priekšmeta arī tad, ja tās nav tieši norādītas Līgumā.</w:t>
      </w:r>
    </w:p>
    <w:bookmarkEnd w:id="1536"/>
    <w:p w14:paraId="58B73870"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Ja Izpildītājs nepienācīgi pilda Līgumā paredzētās saistības, Izpildītājs maksā Pakalpojuma saņēmējam līgumsodu 1 % (viena procenta) apmērā no Līgumā noteiktās kopējās līgumcenas  par katru pārkāpuma dienu, bet ne vairāk kā 10 % (desmit procentus) no kopējās līgumcenas. </w:t>
      </w:r>
    </w:p>
    <w:p w14:paraId="07FD0F36"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Ja Izpildītājs kavē Līgumam atbilstoša Pakalpojuma izpildi, Izpildītājs maksā Pakalpojuma saņēmējam līgumsodu 1 % (viena procenta) apmērā no attiecīgā Pakalpojuma summas par katru pārkāpuma dienu, bet ne vairāk kā 10 % (desmit procentus) no attiecīgā Pakalpojuma summas. </w:t>
      </w:r>
    </w:p>
    <w:p w14:paraId="123D3B06"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Jebkura maksājuma, kas izriet no Līguma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520E15B1"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Līgumsoda samaksa neatbrīvo Puses no saistību pienācīgas izpildes. Pakalpojuma saņēmējs ir tiesīgs Izpildītājam piemēroto līgumsodu ieturēt no savstarpējiem norēķiniem.</w:t>
      </w:r>
    </w:p>
    <w:p w14:paraId="01631034"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Ja Izpildītājs nespēj veikt </w:t>
      </w:r>
      <w:r w:rsidRPr="0016720B">
        <w:rPr>
          <w:rFonts w:ascii="Times New Roman" w:eastAsia="Times New Roman" w:hAnsi="Times New Roman" w:cs="Times New Roman"/>
          <w:caps/>
          <w:sz w:val="24"/>
          <w:szCs w:val="24"/>
        </w:rPr>
        <w:t>d</w:t>
      </w:r>
      <w:r w:rsidRPr="0016720B">
        <w:rPr>
          <w:rFonts w:ascii="Times New Roman" w:eastAsia="Times New Roman" w:hAnsi="Times New Roman" w:cs="Times New Roman"/>
          <w:sz w:val="24"/>
          <w:szCs w:val="24"/>
        </w:rPr>
        <w:t xml:space="preserve">arbus </w:t>
      </w:r>
      <w:r w:rsidRPr="0016720B">
        <w:rPr>
          <w:rFonts w:ascii="Times New Roman" w:eastAsia="Times New Roman" w:hAnsi="Times New Roman" w:cs="Times New Roman"/>
          <w:caps/>
          <w:sz w:val="24"/>
          <w:szCs w:val="24"/>
        </w:rPr>
        <w:t>l</w:t>
      </w:r>
      <w:r w:rsidRPr="0016720B">
        <w:rPr>
          <w:rFonts w:ascii="Times New Roman" w:eastAsia="Times New Roman" w:hAnsi="Times New Roman" w:cs="Times New Roman"/>
          <w:sz w:val="24"/>
          <w:szCs w:val="24"/>
        </w:rPr>
        <w:t xml:space="preserve">īgumā noteiktajā kārtībā vai termiņā, Pakalpojuma saņēmējam ir iebildumi par Pakalpojuma izpildes kvalitāti vai to atbilstību Līguma noteikumiem vai Izpildītājs atsakās vai vilcina nepilnību novēršanu vairāk kā par 5 (piecām) darbdienām (vai citā </w:t>
      </w:r>
      <w:r w:rsidRPr="0016720B">
        <w:rPr>
          <w:rFonts w:ascii="Times New Roman" w:eastAsia="Times New Roman" w:hAnsi="Times New Roman" w:cs="Times New Roman"/>
          <w:caps/>
          <w:sz w:val="24"/>
          <w:szCs w:val="24"/>
        </w:rPr>
        <w:t>l</w:t>
      </w:r>
      <w:r w:rsidRPr="0016720B">
        <w:rPr>
          <w:rFonts w:ascii="Times New Roman" w:eastAsia="Times New Roman" w:hAnsi="Times New Roman" w:cs="Times New Roman"/>
          <w:sz w:val="24"/>
          <w:szCs w:val="24"/>
        </w:rPr>
        <w:t xml:space="preserve">īgumā noteiktā termiņā), tad Pakalpojuma saņēmējs ir tiesīgs pieprasīt papildu darbaspēka piesaistīšanu vai arī attiecīgo Pakalpojumu nodot izpildei trešajai personai. Šādā gadījumā Izpildītājs sedz Pakalpojuma saņēmējam visus radušos izdevumus un zaudējumus. Tas neatbrīvo Izpildītāju no pārējo </w:t>
      </w:r>
      <w:r w:rsidRPr="0016720B">
        <w:rPr>
          <w:rFonts w:ascii="Times New Roman" w:eastAsia="Times New Roman" w:hAnsi="Times New Roman" w:cs="Times New Roman"/>
          <w:caps/>
          <w:sz w:val="24"/>
          <w:szCs w:val="24"/>
        </w:rPr>
        <w:t>l</w:t>
      </w:r>
      <w:r w:rsidRPr="0016720B">
        <w:rPr>
          <w:rFonts w:ascii="Times New Roman" w:eastAsia="Times New Roman" w:hAnsi="Times New Roman" w:cs="Times New Roman"/>
          <w:sz w:val="24"/>
          <w:szCs w:val="24"/>
        </w:rPr>
        <w:t>īguma saistību izpildes.</w:t>
      </w:r>
    </w:p>
    <w:p w14:paraId="507159C1"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bookmarkStart w:id="1537" w:name="_Hlk173748989"/>
      <w:r w:rsidRPr="0016720B">
        <w:rPr>
          <w:rFonts w:ascii="Times New Roman" w:eastAsia="Times New Roman" w:hAnsi="Times New Roman" w:cs="Times New Roman"/>
          <w:sz w:val="24"/>
          <w:szCs w:val="24"/>
        </w:rPr>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p w14:paraId="278D2A2A"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w:t>
      </w:r>
      <w:r w:rsidRPr="0016720B">
        <w:rPr>
          <w:rFonts w:ascii="Times New Roman" w:eastAsia="Times New Roman" w:hAnsi="Times New Roman" w:cs="Times New Roman"/>
          <w:sz w:val="24"/>
          <w:szCs w:val="24"/>
        </w:rPr>
        <w:lastRenderedPageBreak/>
        <w:t>noteiktam pienākumam. Konfidenciālās informācijas neizpaušanas saistības ir spēkā neierobežotu laiku, neskatoties uz Līguma izbeigšanu.</w:t>
      </w:r>
    </w:p>
    <w:p w14:paraId="6D976585"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Visus ar Līgumu saistītos strīdus un domstarpības Puses risina savstarpēju pārrunu ceļā. Ja nav panākta vienošanās pārrunu ceļā, strīdus jautājumi tiek izskatīti saskaņā ar Latvijas Republikā spēkā esošajiem normatīvajiem aktiem.</w:t>
      </w:r>
    </w:p>
    <w:bookmarkEnd w:id="1537"/>
    <w:p w14:paraId="641E9E78" w14:textId="77777777" w:rsidR="00873F41" w:rsidRPr="0016720B" w:rsidRDefault="00873F41" w:rsidP="00873F41">
      <w:pPr>
        <w:spacing w:after="0" w:line="240" w:lineRule="auto"/>
        <w:jc w:val="both"/>
        <w:rPr>
          <w:rFonts w:ascii="Times New Roman" w:eastAsia="Times New Roman" w:hAnsi="Times New Roman" w:cs="Times New Roman"/>
          <w:noProof/>
          <w:sz w:val="24"/>
          <w:szCs w:val="24"/>
          <w:lang w:eastAsia="lv-LV"/>
        </w:rPr>
      </w:pPr>
    </w:p>
    <w:p w14:paraId="05B244E1" w14:textId="77777777" w:rsidR="00873F41" w:rsidRPr="0016720B" w:rsidRDefault="00873F41" w:rsidP="00FD55B9">
      <w:pPr>
        <w:numPr>
          <w:ilvl w:val="0"/>
          <w:numId w:val="40"/>
        </w:numPr>
        <w:spacing w:after="120" w:line="240" w:lineRule="auto"/>
        <w:ind w:left="426" w:hanging="426"/>
        <w:jc w:val="center"/>
        <w:rPr>
          <w:rFonts w:ascii="Times New Roman" w:eastAsia="Times New Roman" w:hAnsi="Times New Roman" w:cs="Times New Roman"/>
          <w:b/>
          <w:noProof/>
          <w:sz w:val="24"/>
          <w:szCs w:val="24"/>
          <w:lang w:eastAsia="lv-LV"/>
        </w:rPr>
      </w:pPr>
      <w:r w:rsidRPr="0016720B">
        <w:rPr>
          <w:rFonts w:ascii="Times New Roman" w:eastAsia="Times New Roman" w:hAnsi="Times New Roman" w:cs="Times New Roman"/>
          <w:b/>
          <w:noProof/>
          <w:sz w:val="24"/>
          <w:szCs w:val="24"/>
          <w:lang w:eastAsia="lv-LV"/>
        </w:rPr>
        <w:t>Līguma darbības laiks, grozīšanas un izbeigšanas kārtība</w:t>
      </w:r>
    </w:p>
    <w:p w14:paraId="230912B4"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bookmarkStart w:id="1538" w:name="_Hlk173749023"/>
      <w:r w:rsidRPr="0016720B">
        <w:rPr>
          <w:rFonts w:ascii="Times New Roman" w:eastAsia="Times New Roman" w:hAnsi="Times New Roman" w:cs="Times New Roman"/>
          <w:sz w:val="24"/>
          <w:szCs w:val="24"/>
        </w:rPr>
        <w:t>Līgums stājas spēkā pēc tā abpusējas parakstīšanas un ir spēkā līdz Pušu saistību izpildei vai tā izbeigšanai Līgumā noteiktajā kārtībā</w:t>
      </w:r>
      <w:bookmarkEnd w:id="1538"/>
      <w:r w:rsidRPr="0016720B">
        <w:rPr>
          <w:rFonts w:ascii="Times New Roman" w:eastAsia="Times New Roman" w:hAnsi="Times New Roman" w:cs="Times New Roman"/>
          <w:sz w:val="24"/>
          <w:szCs w:val="24"/>
        </w:rPr>
        <w:t>.</w:t>
      </w:r>
    </w:p>
    <w:p w14:paraId="2E1F4840"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Līgumu var papildināt, grozīt vai izbeigt, Pusēm vienojoties </w:t>
      </w:r>
      <w:proofErr w:type="spellStart"/>
      <w:r w:rsidRPr="0016720B">
        <w:rPr>
          <w:rFonts w:ascii="Times New Roman" w:eastAsia="Times New Roman" w:hAnsi="Times New Roman" w:cs="Times New Roman"/>
          <w:sz w:val="24"/>
          <w:szCs w:val="24"/>
        </w:rPr>
        <w:t>rakstveidā</w:t>
      </w:r>
      <w:proofErr w:type="spellEnd"/>
      <w:r w:rsidRPr="0016720B">
        <w:rPr>
          <w:rFonts w:ascii="Times New Roman" w:eastAsia="Times New Roman" w:hAnsi="Times New Roman" w:cs="Times New Roman"/>
          <w:sz w:val="24"/>
          <w:szCs w:val="24"/>
        </w:rPr>
        <w:t>, saskaņā ar Līgumu un Latvijas Republikā spēkā esošajiem normatīvajiem aktiem.</w:t>
      </w:r>
    </w:p>
    <w:p w14:paraId="01239652"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Pakalpojuma saņēmējs ir tiesīgs vienpusēji atkāpties un izbeigt Līgumu pirms tajā noteikto saistību izpildes, neatlīdzinot Izpildītājam nekādus zaudējumus, nosūtot par to Izpildītājam rakstisku paziņojumu, kurā norāda izbeigšanas dienu, šādos gadījumos:</w:t>
      </w:r>
    </w:p>
    <w:p w14:paraId="4D4A7DD0" w14:textId="77777777" w:rsidR="00873F41" w:rsidRPr="0016720B" w:rsidRDefault="00873F41" w:rsidP="00FD55B9">
      <w:pPr>
        <w:widowControl w:val="0"/>
        <w:numPr>
          <w:ilvl w:val="2"/>
          <w:numId w:val="40"/>
        </w:numPr>
        <w:overflowPunct w:val="0"/>
        <w:autoSpaceDE w:val="0"/>
        <w:autoSpaceDN w:val="0"/>
        <w:adjustRightInd w:val="0"/>
        <w:spacing w:after="0" w:line="240" w:lineRule="auto"/>
        <w:ind w:left="1418" w:right="-1" w:hanging="851"/>
        <w:contextualSpacing/>
        <w:jc w:val="both"/>
        <w:rPr>
          <w:rFonts w:ascii="Times New Roman" w:eastAsia="Times New Roman" w:hAnsi="Times New Roman" w:cs="Times New Roman"/>
          <w:sz w:val="24"/>
          <w:szCs w:val="24"/>
          <w:lang w:eastAsia="lv-LV"/>
        </w:rPr>
      </w:pPr>
      <w:r w:rsidRPr="0016720B">
        <w:rPr>
          <w:rFonts w:ascii="Times New Roman" w:eastAsia="Times New Roman" w:hAnsi="Times New Roman" w:cs="Times New Roman"/>
          <w:sz w:val="24"/>
          <w:szCs w:val="24"/>
          <w:lang w:eastAsia="lv-LV"/>
        </w:rPr>
        <w:t xml:space="preserve">Izpildītājs nepienācīgi pilda savas Līgumā noteiktās saistības un pēc Pakalpojuma saņēmēja brīdinājuma saņemšanas </w:t>
      </w:r>
      <w:r w:rsidRPr="0016720B">
        <w:rPr>
          <w:rFonts w:ascii="Times New Roman" w:eastAsia="Times New Roman" w:hAnsi="Times New Roman" w:cs="Times New Roman"/>
          <w:sz w:val="24"/>
          <w:szCs w:val="24"/>
        </w:rPr>
        <w:t>nav novērsis konstatēto Līgumā noteikto saistību neizpildi</w:t>
      </w:r>
      <w:r w:rsidRPr="0016720B">
        <w:rPr>
          <w:rFonts w:ascii="Times New Roman" w:eastAsia="Times New Roman" w:hAnsi="Times New Roman" w:cs="Times New Roman"/>
          <w:sz w:val="24"/>
          <w:szCs w:val="24"/>
          <w:lang w:eastAsia="lv-LV"/>
        </w:rPr>
        <w:t xml:space="preserve"> vai turpina tās nepildīt;</w:t>
      </w:r>
    </w:p>
    <w:p w14:paraId="3DC96CFB" w14:textId="77777777" w:rsidR="00873F41" w:rsidRPr="0016720B" w:rsidRDefault="00873F41" w:rsidP="00FD55B9">
      <w:pPr>
        <w:widowControl w:val="0"/>
        <w:numPr>
          <w:ilvl w:val="2"/>
          <w:numId w:val="40"/>
        </w:numPr>
        <w:overflowPunct w:val="0"/>
        <w:autoSpaceDE w:val="0"/>
        <w:autoSpaceDN w:val="0"/>
        <w:adjustRightInd w:val="0"/>
        <w:spacing w:after="0" w:line="240" w:lineRule="auto"/>
        <w:ind w:left="1418" w:right="-1" w:hanging="851"/>
        <w:contextualSpacing/>
        <w:jc w:val="both"/>
        <w:rPr>
          <w:rFonts w:ascii="Times New Roman" w:eastAsia="Times New Roman" w:hAnsi="Times New Roman" w:cs="Times New Roman"/>
          <w:sz w:val="24"/>
          <w:szCs w:val="24"/>
          <w:lang w:eastAsia="lv-LV"/>
        </w:rPr>
      </w:pPr>
      <w:r w:rsidRPr="0016720B">
        <w:rPr>
          <w:rFonts w:ascii="Times New Roman" w:eastAsia="Times New Roman" w:hAnsi="Times New Roman" w:cs="Times New Roman"/>
          <w:sz w:val="24"/>
          <w:szCs w:val="24"/>
          <w:lang w:eastAsia="lv-LV"/>
        </w:rPr>
        <w:t>Izpildītājs pārkāpj kādu no Līguma noteikumiem, un šāds pārkāpums pēc Pakalpojuma saņēmēja viedokļa var būtiski ietekmēt Izpildītāja spējas pildīt savas saistības saskaņā ar Līgumu;</w:t>
      </w:r>
    </w:p>
    <w:p w14:paraId="7366A502" w14:textId="77777777" w:rsidR="00873F41" w:rsidRPr="0016720B" w:rsidRDefault="00873F41" w:rsidP="00FD55B9">
      <w:pPr>
        <w:widowControl w:val="0"/>
        <w:numPr>
          <w:ilvl w:val="2"/>
          <w:numId w:val="40"/>
        </w:numPr>
        <w:overflowPunct w:val="0"/>
        <w:autoSpaceDE w:val="0"/>
        <w:autoSpaceDN w:val="0"/>
        <w:adjustRightInd w:val="0"/>
        <w:spacing w:after="0" w:line="240" w:lineRule="auto"/>
        <w:ind w:left="1418" w:right="-1" w:hanging="851"/>
        <w:contextualSpacing/>
        <w:jc w:val="both"/>
        <w:rPr>
          <w:rFonts w:ascii="Times New Roman" w:eastAsia="Times New Roman" w:hAnsi="Times New Roman" w:cs="Times New Roman"/>
          <w:sz w:val="24"/>
          <w:szCs w:val="24"/>
          <w:lang w:eastAsia="lv-LV"/>
        </w:rPr>
      </w:pPr>
      <w:r w:rsidRPr="0016720B">
        <w:rPr>
          <w:rFonts w:ascii="Times New Roman" w:eastAsia="Times New Roman" w:hAnsi="Times New Roman" w:cs="Times New Roman"/>
          <w:sz w:val="24"/>
          <w:szCs w:val="24"/>
          <w:lang w:eastAsia="lv-LV"/>
        </w:rPr>
        <w:t>notiek jebkāds gadījums vai gadījumu virkne, kam pēc Pakalpojuma saņēmēja viedokļa ir būtiska nelabvēlīga ietekme uz Izpildītāja komercdarbību, aktīviem, darbību vai finansiālo stāvokli, kas iespaido Izpildītāja spēju izpildīt saistības saskaņā ar Līgumu;</w:t>
      </w:r>
    </w:p>
    <w:p w14:paraId="43D53709" w14:textId="77777777" w:rsidR="00873F41" w:rsidRPr="0016720B" w:rsidRDefault="00873F41" w:rsidP="00FD55B9">
      <w:pPr>
        <w:numPr>
          <w:ilvl w:val="2"/>
          <w:numId w:val="40"/>
        </w:numPr>
        <w:tabs>
          <w:tab w:val="right" w:leader="underscore" w:pos="567"/>
        </w:tabs>
        <w:overflowPunct w:val="0"/>
        <w:autoSpaceDE w:val="0"/>
        <w:autoSpaceDN w:val="0"/>
        <w:adjustRightInd w:val="0"/>
        <w:spacing w:after="0" w:line="240" w:lineRule="auto"/>
        <w:ind w:left="1418" w:hanging="851"/>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lang w:eastAsia="lv-LV"/>
        </w:rPr>
        <w:t>ir uzsākts Izpildītāja maksātnespējas vai likvidācijas process;</w:t>
      </w:r>
    </w:p>
    <w:p w14:paraId="65AD311B" w14:textId="77777777" w:rsidR="00873F41" w:rsidRPr="0016720B" w:rsidRDefault="00873F41" w:rsidP="00FD55B9">
      <w:pPr>
        <w:numPr>
          <w:ilvl w:val="2"/>
          <w:numId w:val="40"/>
        </w:numPr>
        <w:spacing w:after="0" w:line="240" w:lineRule="auto"/>
        <w:ind w:left="1418" w:hanging="851"/>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ja Līgumu nav iespējams izpildīt tādēļ, ka Līguma izpildes laikā Izpildītājam (tai skaitā tā valdes vai padomes loceklim, patiesajam labuma guvējam, </w:t>
      </w:r>
      <w:proofErr w:type="spellStart"/>
      <w:r w:rsidRPr="0016720B">
        <w:rPr>
          <w:rFonts w:ascii="Times New Roman" w:eastAsia="Times New Roman" w:hAnsi="Times New Roman" w:cs="Times New Roman"/>
          <w:sz w:val="24"/>
          <w:szCs w:val="24"/>
        </w:rPr>
        <w:t>pārstāvēttiesīgajai</w:t>
      </w:r>
      <w:proofErr w:type="spellEnd"/>
      <w:r w:rsidRPr="0016720B">
        <w:rPr>
          <w:rFonts w:ascii="Times New Roman" w:eastAsia="Times New Roman" w:hAnsi="Times New Roman" w:cs="Times New Roman"/>
          <w:sz w:val="24"/>
          <w:szCs w:val="24"/>
        </w:rPr>
        <w:t xml:space="preserve"> personai vai prokūristam, vai personai, kura ir pilnvarota pārstāvēt Izpildītāju darbībās, kas saistītas ar filiāli, vai personālsabiedrības biedram, tās valdes vai padomes loceklim, patiesajam labuma guvējam, </w:t>
      </w:r>
      <w:proofErr w:type="spellStart"/>
      <w:r w:rsidRPr="0016720B">
        <w:rPr>
          <w:rFonts w:ascii="Times New Roman" w:eastAsia="Times New Roman" w:hAnsi="Times New Roman" w:cs="Times New Roman"/>
          <w:sz w:val="24"/>
          <w:szCs w:val="24"/>
        </w:rPr>
        <w:t>pārstāvēttiesīgajai</w:t>
      </w:r>
      <w:proofErr w:type="spellEnd"/>
      <w:r w:rsidRPr="0016720B">
        <w:rPr>
          <w:rFonts w:ascii="Times New Roman" w:eastAsia="Times New Roman" w:hAnsi="Times New Roman" w:cs="Times New Roman"/>
          <w:sz w:val="24"/>
          <w:szCs w:val="24"/>
        </w:rPr>
        <w:t xml:space="preserve">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4041B4AC" w14:textId="77777777" w:rsidR="00873F41" w:rsidRPr="009F07BA" w:rsidRDefault="00873F41" w:rsidP="00FD55B9">
      <w:pPr>
        <w:numPr>
          <w:ilvl w:val="2"/>
          <w:numId w:val="40"/>
        </w:numPr>
        <w:spacing w:after="0" w:line="240" w:lineRule="auto"/>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p>
    <w:p w14:paraId="33BCF87C"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Ja Pakalpojuma saņēmējs izbeidz Līgumu saskaņā ar 10.3. punktu vai Izpildītājs vienpusēji atkāpjas un izbeidz Līgumu pirms tajā noteikto saistību izpildes (izņemot Līguma 10.5. punktā noteiktajā gadījumā), Izpildītājs atlīdzina Pakalpojuma saņēmējam visus tiešos un netiešos zaudējumus, kā arī Pakalpojuma saņēmējam ir tiesības pieprasīt Izpildītājam maksāt līgumsodu 10 % (desmit procentu) apmērā no Līguma 6.1. punktā norādītās nepārsniedzamās kopējās līgumcenas 10 (desmit) darbdienu laikā pēc attiecīga paziņojuma saņemšanas. Pakalpojuma saņēmējs samaksā Izpildītājam tikai par to Pakalpojumu, kas atbilst Līguma noteikumiem.</w:t>
      </w:r>
    </w:p>
    <w:p w14:paraId="73958A41"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bookmarkStart w:id="1539" w:name="_Hlk173749336"/>
      <w:r w:rsidRPr="0016720B">
        <w:rPr>
          <w:rFonts w:ascii="Times New Roman" w:eastAsia="Times New Roman" w:hAnsi="Times New Roman" w:cs="Times New Roman"/>
          <w:sz w:val="24"/>
          <w:szCs w:val="24"/>
        </w:rPr>
        <w:t>Izpildītājs ir tiesīgs vienpusēji atkāpties un izbeigt Līgumu pirms tajā noteikto saistību izpildes, par to 10 (desmit) darbdienas iepriekš rakstiski paziņojot Pakalpojuma saņēmējam, ja Pakalpojuma saņēmējs nepamatoti kavē Līgumā noteikto maksājumu veikšanas termiņu vismaz 20 (divdesmit) darbdienas un Pakalpojuma saņēmējs norēķinu nav veicis 10 (desmit) darbdienu laikā no Izpildītāja pretenzijas nosūtīšanas dienas Pakalpojuma saņēmējam.</w:t>
      </w:r>
    </w:p>
    <w:p w14:paraId="4AE5DE51"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Neviena no Pusēm neatbild par Līgumā noteikto saistību neizpildīšanu, ja tas noticis tādu apstākļu dēļ, ko nav bijis iespējams paredzēt un novērst, t.i., nepārvaramas varas apstākļu rezultātā, piemēram, ugunsgrēks, dabas katastrofas, sociālie konflikti, kara darbība, valsts varas </w:t>
      </w:r>
      <w:r w:rsidRPr="0016720B">
        <w:rPr>
          <w:rFonts w:ascii="Times New Roman" w:eastAsia="Times New Roman" w:hAnsi="Times New Roman" w:cs="Times New Roman"/>
          <w:sz w:val="24"/>
          <w:szCs w:val="24"/>
        </w:rPr>
        <w:lastRenderedPageBreak/>
        <w:t xml:space="preserve">un pārvaldes institūciju darbība, kā arī jaunu normatīvo aktu ieviešana, kas ierobežo vai aizliedz Līgumā paredzēto darbību. </w:t>
      </w:r>
    </w:p>
    <w:p w14:paraId="6F8EA942"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4F002F07"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Izpildītājs 3 (trīs) darbdienu laikā no dienas, kad izmaiņas stājušās spēkā, rakstiski informē Pakalpojuma saņēmēju par izmaiņām Līgumā norādītajos Izpildītāja rekvizītos.</w:t>
      </w:r>
    </w:p>
    <w:bookmarkEnd w:id="1539"/>
    <w:p w14:paraId="551908AB"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Ja kāda no Pusēm tiek reorganizēta, </w:t>
      </w:r>
      <w:smartTag w:uri="schemas-tilde-lv/tildestengine" w:element="veidnes">
        <w:smartTagPr>
          <w:attr w:name="id" w:val="-1"/>
          <w:attr w:name="baseform" w:val="Līgums"/>
          <w:attr w:name="text" w:val="Līgums"/>
        </w:smartTagPr>
        <w:r w:rsidRPr="0016720B">
          <w:rPr>
            <w:rFonts w:ascii="Times New Roman" w:eastAsia="Times New Roman" w:hAnsi="Times New Roman" w:cs="Times New Roman"/>
            <w:sz w:val="24"/>
            <w:szCs w:val="24"/>
          </w:rPr>
          <w:t>Līgums</w:t>
        </w:r>
      </w:smartTag>
      <w:r w:rsidRPr="0016720B">
        <w:rPr>
          <w:rFonts w:ascii="Times New Roman" w:eastAsia="Times New Roman" w:hAnsi="Times New Roman" w:cs="Times New Roman"/>
          <w:sz w:val="24"/>
          <w:szCs w:val="24"/>
        </w:rPr>
        <w:t xml:space="preserve"> paliek spēkā un tā noteikumi ir saistoši Pušu saistību pārņēmējiem.</w:t>
      </w:r>
    </w:p>
    <w:p w14:paraId="3C6E5BE4" w14:textId="77777777" w:rsidR="00873F41" w:rsidRPr="0016720B" w:rsidRDefault="00873F41" w:rsidP="00873F41">
      <w:pPr>
        <w:tabs>
          <w:tab w:val="left" w:pos="0"/>
        </w:tabs>
        <w:spacing w:after="0" w:line="240" w:lineRule="auto"/>
        <w:ind w:right="-1"/>
        <w:jc w:val="both"/>
        <w:rPr>
          <w:rFonts w:ascii="Times New Roman" w:eastAsia="Times New Roman" w:hAnsi="Times New Roman" w:cs="Times New Roman"/>
          <w:noProof/>
          <w:sz w:val="24"/>
          <w:szCs w:val="24"/>
          <w:lang w:eastAsia="lv-LV"/>
        </w:rPr>
      </w:pPr>
    </w:p>
    <w:p w14:paraId="70C81683" w14:textId="77777777" w:rsidR="00873F41" w:rsidRPr="0016720B" w:rsidRDefault="00873F41" w:rsidP="00FD55B9">
      <w:pPr>
        <w:numPr>
          <w:ilvl w:val="0"/>
          <w:numId w:val="40"/>
        </w:numPr>
        <w:spacing w:after="120" w:line="240" w:lineRule="auto"/>
        <w:ind w:left="426" w:hanging="426"/>
        <w:jc w:val="center"/>
        <w:rPr>
          <w:rFonts w:ascii="Times New Roman" w:eastAsia="Times New Roman" w:hAnsi="Times New Roman" w:cs="Times New Roman"/>
          <w:b/>
          <w:noProof/>
          <w:sz w:val="24"/>
          <w:szCs w:val="24"/>
          <w:lang w:eastAsia="lv-LV"/>
        </w:rPr>
      </w:pPr>
      <w:bookmarkStart w:id="1540" w:name="_Toc421106375"/>
      <w:r w:rsidRPr="0016720B">
        <w:rPr>
          <w:rFonts w:ascii="Times New Roman" w:eastAsia="Times New Roman" w:hAnsi="Times New Roman" w:cs="Times New Roman"/>
          <w:b/>
          <w:noProof/>
          <w:sz w:val="24"/>
          <w:szCs w:val="24"/>
          <w:lang w:eastAsia="lv-LV"/>
        </w:rPr>
        <w:t>Citi noteikumi</w:t>
      </w:r>
      <w:bookmarkEnd w:id="1540"/>
    </w:p>
    <w:p w14:paraId="471493E1" w14:textId="77777777" w:rsidR="00873F41" w:rsidRPr="0016720B" w:rsidRDefault="00873F41" w:rsidP="00FD55B9">
      <w:pPr>
        <w:widowControl w:val="0"/>
        <w:numPr>
          <w:ilvl w:val="1"/>
          <w:numId w:val="40"/>
        </w:numPr>
        <w:spacing w:after="0" w:line="240" w:lineRule="auto"/>
        <w:ind w:left="567" w:right="-1" w:hanging="567"/>
        <w:contextualSpacing/>
        <w:jc w:val="both"/>
        <w:rPr>
          <w:rFonts w:ascii="Times New Roman" w:eastAsia="Times New Roman" w:hAnsi="Times New Roman" w:cs="Times New Roman"/>
          <w:sz w:val="24"/>
          <w:szCs w:val="24"/>
        </w:rPr>
      </w:pPr>
      <w:bookmarkStart w:id="1541" w:name="_Hlk173749583"/>
      <w:bookmarkStart w:id="1542" w:name="_Hlk171591069"/>
      <w:r w:rsidRPr="0016720B">
        <w:rPr>
          <w:rFonts w:ascii="Times New Roman" w:eastAsia="Times New Roman" w:hAnsi="Times New Roman" w:cs="Times New Roman"/>
          <w:sz w:val="24"/>
          <w:szCs w:val="24"/>
        </w:rPr>
        <w:t>Lai nodrošinātu Līguma izpildi, Puses nozīmē savus pārstāvjus, kuru pienākums ir koordinēt Līguma izpildi un nodrošināt savlaicīgu informācijas apmaiņu</w:t>
      </w:r>
      <w:bookmarkEnd w:id="1541"/>
      <w:r w:rsidRPr="0016720B">
        <w:rPr>
          <w:rFonts w:ascii="Times New Roman" w:eastAsia="Times New Roman" w:hAnsi="Times New Roman" w:cs="Times New Roman"/>
          <w:sz w:val="24"/>
          <w:szCs w:val="24"/>
        </w:rPr>
        <w:t>:</w:t>
      </w:r>
    </w:p>
    <w:bookmarkEnd w:id="1542"/>
    <w:p w14:paraId="7B79F4FA" w14:textId="77777777" w:rsidR="00873F41" w:rsidRPr="0016720B" w:rsidRDefault="00873F41" w:rsidP="00FD55B9">
      <w:pPr>
        <w:numPr>
          <w:ilvl w:val="2"/>
          <w:numId w:val="40"/>
        </w:numPr>
        <w:spacing w:after="0" w:line="240" w:lineRule="auto"/>
        <w:ind w:left="1276"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w w:val="101"/>
          <w:sz w:val="24"/>
          <w:szCs w:val="24"/>
        </w:rPr>
        <w:t xml:space="preserve">Pakalpojuma saņēmēja pārstāvis: </w:t>
      </w:r>
      <w:bookmarkStart w:id="1543" w:name="_Hlk173749608"/>
      <w:r w:rsidRPr="0016720B">
        <w:rPr>
          <w:rFonts w:ascii="Times New Roman" w:eastAsia="Times New Roman" w:hAnsi="Times New Roman" w:cs="Times New Roman"/>
          <w:w w:val="101"/>
          <w:sz w:val="24"/>
          <w:szCs w:val="24"/>
          <w:highlight w:val="lightGray"/>
        </w:rPr>
        <w:t>________</w:t>
      </w:r>
      <w:r w:rsidRPr="0016720B">
        <w:rPr>
          <w:rFonts w:ascii="Times New Roman" w:eastAsia="Times New Roman" w:hAnsi="Times New Roman" w:cs="Times New Roman"/>
          <w:w w:val="101"/>
          <w:sz w:val="24"/>
          <w:szCs w:val="24"/>
        </w:rPr>
        <w:t xml:space="preserve"> </w:t>
      </w:r>
      <w:r w:rsidRPr="0016720B">
        <w:rPr>
          <w:rFonts w:ascii="Times New Roman" w:eastAsia="Times New Roman" w:hAnsi="Times New Roman" w:cs="Times New Roman"/>
          <w:w w:val="101"/>
          <w:sz w:val="24"/>
          <w:szCs w:val="24"/>
          <w:highlight w:val="lightGray"/>
        </w:rPr>
        <w:t>_________</w:t>
      </w:r>
      <w:r w:rsidRPr="0016720B">
        <w:rPr>
          <w:rFonts w:ascii="Times New Roman" w:eastAsia="Times New Roman" w:hAnsi="Times New Roman" w:cs="Times New Roman"/>
          <w:w w:val="101"/>
          <w:sz w:val="24"/>
          <w:szCs w:val="24"/>
        </w:rPr>
        <w:t xml:space="preserve">, tālr. </w:t>
      </w:r>
      <w:r w:rsidRPr="0016720B">
        <w:rPr>
          <w:rFonts w:ascii="Times New Roman" w:eastAsia="Times New Roman" w:hAnsi="Times New Roman" w:cs="Times New Roman"/>
          <w:w w:val="101"/>
          <w:sz w:val="24"/>
          <w:szCs w:val="24"/>
          <w:highlight w:val="lightGray"/>
        </w:rPr>
        <w:t>_________</w:t>
      </w:r>
      <w:r w:rsidRPr="0016720B">
        <w:rPr>
          <w:rFonts w:ascii="Times New Roman" w:eastAsia="Times New Roman" w:hAnsi="Times New Roman" w:cs="Times New Roman"/>
          <w:w w:val="101"/>
          <w:sz w:val="24"/>
          <w:szCs w:val="24"/>
        </w:rPr>
        <w:t xml:space="preserve">, e-pasts: </w:t>
      </w:r>
      <w:r w:rsidRPr="0016720B">
        <w:rPr>
          <w:rFonts w:ascii="Times New Roman" w:eastAsia="Times New Roman" w:hAnsi="Times New Roman" w:cs="Times New Roman"/>
          <w:w w:val="101"/>
          <w:sz w:val="24"/>
          <w:szCs w:val="24"/>
          <w:highlight w:val="lightGray"/>
        </w:rPr>
        <w:t>___________</w:t>
      </w:r>
      <w:bookmarkEnd w:id="1543"/>
      <w:r w:rsidRPr="0016720B">
        <w:rPr>
          <w:rFonts w:ascii="Times New Roman" w:eastAsia="Times New Roman" w:hAnsi="Times New Roman" w:cs="Times New Roman"/>
          <w:w w:val="101"/>
          <w:sz w:val="24"/>
          <w:szCs w:val="24"/>
        </w:rPr>
        <w:t>;</w:t>
      </w:r>
    </w:p>
    <w:p w14:paraId="10B81DA6" w14:textId="77777777" w:rsidR="00873F41" w:rsidRPr="0016720B" w:rsidRDefault="00873F41" w:rsidP="00FD55B9">
      <w:pPr>
        <w:numPr>
          <w:ilvl w:val="2"/>
          <w:numId w:val="40"/>
        </w:numPr>
        <w:spacing w:after="0" w:line="240" w:lineRule="auto"/>
        <w:ind w:left="1276" w:hanging="709"/>
        <w:jc w:val="both"/>
        <w:rPr>
          <w:rFonts w:ascii="Times New Roman" w:eastAsia="Times New Roman" w:hAnsi="Times New Roman" w:cs="Times New Roman"/>
          <w:sz w:val="24"/>
          <w:szCs w:val="24"/>
        </w:rPr>
      </w:pPr>
      <w:r w:rsidRPr="0016720B">
        <w:rPr>
          <w:rFonts w:ascii="Times New Roman" w:eastAsia="Times New Roman" w:hAnsi="Times New Roman" w:cs="Times New Roman"/>
          <w:w w:val="101"/>
          <w:sz w:val="24"/>
          <w:szCs w:val="24"/>
        </w:rPr>
        <w:t xml:space="preserve">Izpildītāja pārstāvis: </w:t>
      </w:r>
      <w:r w:rsidRPr="0016720B">
        <w:rPr>
          <w:rFonts w:ascii="Times New Roman" w:eastAsia="Times New Roman" w:hAnsi="Times New Roman" w:cs="Times New Roman"/>
          <w:w w:val="101"/>
          <w:sz w:val="24"/>
          <w:szCs w:val="24"/>
          <w:highlight w:val="lightGray"/>
        </w:rPr>
        <w:t>________</w:t>
      </w:r>
      <w:r w:rsidRPr="0016720B">
        <w:rPr>
          <w:rFonts w:ascii="Times New Roman" w:eastAsia="Times New Roman" w:hAnsi="Times New Roman" w:cs="Times New Roman"/>
          <w:w w:val="101"/>
          <w:sz w:val="24"/>
          <w:szCs w:val="24"/>
        </w:rPr>
        <w:t xml:space="preserve"> </w:t>
      </w:r>
      <w:r w:rsidRPr="0016720B">
        <w:rPr>
          <w:rFonts w:ascii="Times New Roman" w:eastAsia="Times New Roman" w:hAnsi="Times New Roman" w:cs="Times New Roman"/>
          <w:w w:val="101"/>
          <w:sz w:val="24"/>
          <w:szCs w:val="24"/>
          <w:highlight w:val="lightGray"/>
        </w:rPr>
        <w:t>_________</w:t>
      </w:r>
      <w:r w:rsidRPr="0016720B">
        <w:rPr>
          <w:rFonts w:ascii="Times New Roman" w:eastAsia="Times New Roman" w:hAnsi="Times New Roman" w:cs="Times New Roman"/>
          <w:w w:val="101"/>
          <w:sz w:val="24"/>
          <w:szCs w:val="24"/>
        </w:rPr>
        <w:t xml:space="preserve">, tālr. </w:t>
      </w:r>
      <w:r w:rsidRPr="0016720B">
        <w:rPr>
          <w:rFonts w:ascii="Times New Roman" w:eastAsia="Times New Roman" w:hAnsi="Times New Roman" w:cs="Times New Roman"/>
          <w:w w:val="101"/>
          <w:sz w:val="24"/>
          <w:szCs w:val="24"/>
          <w:highlight w:val="lightGray"/>
        </w:rPr>
        <w:t>_________</w:t>
      </w:r>
      <w:r w:rsidRPr="0016720B">
        <w:rPr>
          <w:rFonts w:ascii="Times New Roman" w:eastAsia="Times New Roman" w:hAnsi="Times New Roman" w:cs="Times New Roman"/>
          <w:w w:val="101"/>
          <w:sz w:val="24"/>
          <w:szCs w:val="24"/>
        </w:rPr>
        <w:t xml:space="preserve">, e-pasts: </w:t>
      </w:r>
      <w:r w:rsidRPr="0016720B">
        <w:rPr>
          <w:rFonts w:ascii="Times New Roman" w:eastAsia="Times New Roman" w:hAnsi="Times New Roman" w:cs="Times New Roman"/>
          <w:w w:val="101"/>
          <w:sz w:val="24"/>
          <w:szCs w:val="24"/>
          <w:highlight w:val="lightGray"/>
        </w:rPr>
        <w:t>___________</w:t>
      </w:r>
      <w:r w:rsidRPr="0016720B">
        <w:rPr>
          <w:rFonts w:ascii="Times New Roman" w:eastAsia="Times New Roman" w:hAnsi="Times New Roman" w:cs="Times New Roman"/>
          <w:sz w:val="24"/>
          <w:szCs w:val="24"/>
        </w:rPr>
        <w:t>.</w:t>
      </w:r>
    </w:p>
    <w:p w14:paraId="0256227B" w14:textId="77777777" w:rsidR="00873F41" w:rsidRPr="0016720B" w:rsidRDefault="00873F41" w:rsidP="00FD55B9">
      <w:pPr>
        <w:widowControl w:val="0"/>
        <w:numPr>
          <w:ilvl w:val="1"/>
          <w:numId w:val="40"/>
        </w:numPr>
        <w:overflowPunct w:val="0"/>
        <w:autoSpaceDE w:val="0"/>
        <w:autoSpaceDN w:val="0"/>
        <w:adjustRightInd w:val="0"/>
        <w:spacing w:after="0" w:line="240" w:lineRule="auto"/>
        <w:ind w:left="567" w:right="-1" w:hanging="567"/>
        <w:contextualSpacing/>
        <w:jc w:val="both"/>
        <w:rPr>
          <w:rFonts w:ascii="Times New Roman" w:eastAsia="Calibri" w:hAnsi="Times New Roman" w:cs="Times New Roman"/>
          <w:sz w:val="24"/>
        </w:rPr>
      </w:pPr>
      <w:bookmarkStart w:id="1544" w:name="_Hlk173749616"/>
      <w:r w:rsidRPr="0016720B">
        <w:rPr>
          <w:rFonts w:ascii="Times New Roman" w:eastAsia="Calibri" w:hAnsi="Times New Roman" w:cs="Times New Roman"/>
          <w:sz w:val="24"/>
        </w:rPr>
        <w:t>Puses elektroniskajā saziņā un elektronisko dokumentu apritē primāri izmanto Pušu oficiālās elektroniskās adreses (e-adreses), izņemot Līgumā noteikto informācijas apriti starp Pušu kontaktpersonām.</w:t>
      </w:r>
    </w:p>
    <w:p w14:paraId="3D756C80" w14:textId="77777777" w:rsidR="00873F41" w:rsidRPr="0016720B" w:rsidRDefault="00873F41" w:rsidP="00FD55B9">
      <w:pPr>
        <w:widowControl w:val="0"/>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Visos jautājumos, kas nav regulēti Līgumā, Puses vadās no spēkā esošajiem Latvijas Republikas normatīvajiem aktiem.</w:t>
      </w:r>
    </w:p>
    <w:bookmarkEnd w:id="1544"/>
    <w:p w14:paraId="5CD03D99" w14:textId="77777777" w:rsidR="00873F41" w:rsidRPr="0016720B" w:rsidRDefault="00873F41" w:rsidP="00FD55B9">
      <w:pPr>
        <w:widowControl w:val="0"/>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Ja rodas pretrunas starp Iepirkuma dokumentiem un Izpildītāja iesniegtā piedāvājuma dokumentiem, noteicošais ir Iepirkuma dokumentos noteiktais.</w:t>
      </w:r>
    </w:p>
    <w:p w14:paraId="3BD7F1EC" w14:textId="77777777" w:rsidR="00873F41" w:rsidRPr="0016720B" w:rsidRDefault="00873F41" w:rsidP="00FD55B9">
      <w:pPr>
        <w:widowControl w:val="0"/>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bookmarkStart w:id="1545" w:name="_Hlk173749634"/>
      <w:r w:rsidRPr="0016720B">
        <w:rPr>
          <w:rFonts w:ascii="Times New Roman" w:eastAsia="Times New Roman" w:hAnsi="Times New Roman" w:cs="Times New Roman"/>
          <w:sz w:val="24"/>
          <w:szCs w:val="24"/>
        </w:rPr>
        <w:t>Ja kāds no Līguma noteikumiem nevar tikt izpildīts vai zaudē spēku, tad tas neietekmē citus Līguma noteikumus, ciktāl tie nav nesaraujami saistīti.</w:t>
      </w:r>
    </w:p>
    <w:p w14:paraId="6668AE51"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color w:val="FF0000"/>
          <w:sz w:val="24"/>
          <w:szCs w:val="24"/>
        </w:rPr>
      </w:pPr>
      <w:r w:rsidRPr="0016720B">
        <w:rPr>
          <w:rFonts w:ascii="Times New Roman" w:eastAsia="Times New Roman" w:hAnsi="Times New Roman" w:cs="Times New Roman"/>
          <w:noProof/>
          <w:sz w:val="24"/>
          <w:szCs w:val="24"/>
          <w:lang w:eastAsia="lv-LV"/>
        </w:rPr>
        <w:t xml:space="preserve">Līgums ir sagatavots latviešu valodā elektroniska dokumenta veidā uz </w:t>
      </w:r>
      <w:r w:rsidRPr="0016720B">
        <w:rPr>
          <w:rFonts w:ascii="Times New Roman" w:eastAsia="Times New Roman" w:hAnsi="Times New Roman" w:cs="Times New Roman"/>
          <w:noProof/>
          <w:sz w:val="24"/>
          <w:szCs w:val="24"/>
          <w:highlight w:val="lightGray"/>
          <w:lang w:eastAsia="lv-LV"/>
        </w:rPr>
        <w:t>__</w:t>
      </w:r>
      <w:r w:rsidRPr="0016720B">
        <w:rPr>
          <w:rFonts w:ascii="Times New Roman" w:eastAsia="Times New Roman" w:hAnsi="Times New Roman" w:cs="Times New Roman"/>
          <w:noProof/>
          <w:sz w:val="24"/>
          <w:szCs w:val="24"/>
          <w:lang w:eastAsia="lv-LV"/>
        </w:rPr>
        <w:t xml:space="preserve"> (</w:t>
      </w:r>
      <w:r w:rsidRPr="0016720B">
        <w:rPr>
          <w:rFonts w:ascii="Times New Roman" w:eastAsia="Times New Roman" w:hAnsi="Times New Roman" w:cs="Times New Roman"/>
          <w:noProof/>
          <w:sz w:val="24"/>
          <w:szCs w:val="24"/>
          <w:highlight w:val="lightGray"/>
          <w:lang w:eastAsia="lv-LV"/>
        </w:rPr>
        <w:t>_______</w:t>
      </w:r>
      <w:r w:rsidRPr="0016720B">
        <w:rPr>
          <w:rFonts w:ascii="Times New Roman" w:eastAsia="Times New Roman" w:hAnsi="Times New Roman" w:cs="Times New Roman"/>
          <w:noProof/>
          <w:sz w:val="24"/>
          <w:szCs w:val="24"/>
          <w:lang w:eastAsia="lv-LV"/>
        </w:rPr>
        <w:t>) lapām un pielikumiem, parakstīts elektroniski ar drošu elektronisko parakstu</w:t>
      </w:r>
      <w:r w:rsidRPr="0016720B">
        <w:rPr>
          <w:rFonts w:ascii="Times New Roman" w:eastAsia="Times New Roman" w:hAnsi="Times New Roman" w:cs="Times New Roman"/>
          <w:noProof/>
          <w:color w:val="FF0000"/>
          <w:sz w:val="24"/>
          <w:szCs w:val="24"/>
          <w:lang w:eastAsia="lv-LV"/>
        </w:rPr>
        <w:t>.</w:t>
      </w:r>
    </w:p>
    <w:bookmarkEnd w:id="1545"/>
    <w:p w14:paraId="58F4537C" w14:textId="77777777" w:rsidR="00873F41" w:rsidRPr="0016720B" w:rsidRDefault="00873F41" w:rsidP="00FD55B9">
      <w:pPr>
        <w:numPr>
          <w:ilvl w:val="1"/>
          <w:numId w:val="40"/>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r w:rsidRPr="0016720B">
        <w:rPr>
          <w:rFonts w:ascii="Times New Roman" w:eastAsia="Times New Roman" w:hAnsi="Times New Roman" w:cs="Times New Roman"/>
          <w:noProof/>
          <w:sz w:val="24"/>
          <w:szCs w:val="24"/>
          <w:lang w:eastAsia="lv-LV"/>
        </w:rPr>
        <w:t>Līgumam kā neatņemamas sastāvdaļas pievienoti šādi pielikumi:</w:t>
      </w:r>
    </w:p>
    <w:p w14:paraId="303391C4" w14:textId="77777777" w:rsidR="00873F41" w:rsidRPr="0016720B" w:rsidRDefault="00873F41" w:rsidP="00873F41">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sz w:val="24"/>
          <w:szCs w:val="24"/>
          <w:lang w:eastAsia="lv-LV"/>
        </w:rPr>
      </w:pPr>
      <w:r w:rsidRPr="0016720B">
        <w:rPr>
          <w:rFonts w:ascii="Times New Roman" w:eastAsia="Times New Roman" w:hAnsi="Times New Roman" w:cs="Times New Roman"/>
          <w:noProof/>
          <w:sz w:val="24"/>
          <w:szCs w:val="24"/>
          <w:lang w:eastAsia="lv-LV"/>
        </w:rPr>
        <w:t xml:space="preserve">1. pielikums – Tehniskās specifikācijas uz </w:t>
      </w:r>
      <w:r w:rsidRPr="0016720B">
        <w:rPr>
          <w:rFonts w:ascii="Times New Roman" w:eastAsia="Times New Roman" w:hAnsi="Times New Roman" w:cs="Times New Roman"/>
          <w:noProof/>
          <w:sz w:val="24"/>
          <w:szCs w:val="24"/>
          <w:highlight w:val="lightGray"/>
          <w:lang w:eastAsia="lv-LV"/>
        </w:rPr>
        <w:t>__</w:t>
      </w:r>
      <w:r w:rsidRPr="0016720B">
        <w:rPr>
          <w:rFonts w:ascii="Times New Roman" w:eastAsia="Times New Roman" w:hAnsi="Times New Roman" w:cs="Times New Roman"/>
          <w:noProof/>
          <w:sz w:val="24"/>
          <w:szCs w:val="24"/>
          <w:lang w:eastAsia="lv-LV"/>
        </w:rPr>
        <w:t xml:space="preserve"> (</w:t>
      </w:r>
      <w:r w:rsidRPr="0016720B">
        <w:rPr>
          <w:rFonts w:ascii="Times New Roman" w:eastAsia="Times New Roman" w:hAnsi="Times New Roman" w:cs="Times New Roman"/>
          <w:noProof/>
          <w:sz w:val="24"/>
          <w:szCs w:val="24"/>
          <w:highlight w:val="lightGray"/>
          <w:lang w:eastAsia="lv-LV"/>
        </w:rPr>
        <w:t>_______</w:t>
      </w:r>
      <w:r w:rsidRPr="0016720B">
        <w:rPr>
          <w:rFonts w:ascii="Times New Roman" w:eastAsia="Times New Roman" w:hAnsi="Times New Roman" w:cs="Times New Roman"/>
          <w:noProof/>
          <w:sz w:val="24"/>
          <w:szCs w:val="24"/>
          <w:lang w:eastAsia="lv-LV"/>
        </w:rPr>
        <w:t>)lapām;</w:t>
      </w:r>
    </w:p>
    <w:p w14:paraId="456BDE40" w14:textId="77777777" w:rsidR="00873F41" w:rsidRPr="0016720B" w:rsidRDefault="00873F41" w:rsidP="00873F41">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sz w:val="24"/>
          <w:szCs w:val="24"/>
          <w:lang w:eastAsia="lv-LV"/>
        </w:rPr>
      </w:pPr>
      <w:r w:rsidRPr="0016720B">
        <w:rPr>
          <w:rFonts w:ascii="Times New Roman" w:eastAsia="Times New Roman" w:hAnsi="Times New Roman" w:cs="Times New Roman"/>
          <w:noProof/>
          <w:sz w:val="24"/>
          <w:szCs w:val="24"/>
          <w:lang w:eastAsia="lv-LV"/>
        </w:rPr>
        <w:t xml:space="preserve">2. pielikums – Tehniskais piedāvājums uz </w:t>
      </w:r>
      <w:r w:rsidRPr="0016720B">
        <w:rPr>
          <w:rFonts w:ascii="Times New Roman" w:eastAsia="Times New Roman" w:hAnsi="Times New Roman" w:cs="Times New Roman"/>
          <w:noProof/>
          <w:sz w:val="24"/>
          <w:szCs w:val="24"/>
          <w:highlight w:val="lightGray"/>
          <w:lang w:eastAsia="lv-LV"/>
        </w:rPr>
        <w:t>__</w:t>
      </w:r>
      <w:r w:rsidRPr="0016720B">
        <w:rPr>
          <w:rFonts w:ascii="Times New Roman" w:eastAsia="Times New Roman" w:hAnsi="Times New Roman" w:cs="Times New Roman"/>
          <w:noProof/>
          <w:sz w:val="24"/>
          <w:szCs w:val="24"/>
          <w:lang w:eastAsia="lv-LV"/>
        </w:rPr>
        <w:t xml:space="preserve"> (</w:t>
      </w:r>
      <w:r w:rsidRPr="0016720B">
        <w:rPr>
          <w:rFonts w:ascii="Times New Roman" w:eastAsia="Times New Roman" w:hAnsi="Times New Roman" w:cs="Times New Roman"/>
          <w:noProof/>
          <w:sz w:val="24"/>
          <w:szCs w:val="24"/>
          <w:highlight w:val="lightGray"/>
          <w:lang w:eastAsia="lv-LV"/>
        </w:rPr>
        <w:t>_______</w:t>
      </w:r>
      <w:r w:rsidRPr="0016720B">
        <w:rPr>
          <w:rFonts w:ascii="Times New Roman" w:eastAsia="Times New Roman" w:hAnsi="Times New Roman" w:cs="Times New Roman"/>
          <w:noProof/>
          <w:sz w:val="24"/>
          <w:szCs w:val="24"/>
          <w:lang w:eastAsia="lv-LV"/>
        </w:rPr>
        <w:t>) lapām;</w:t>
      </w:r>
    </w:p>
    <w:p w14:paraId="563A131E" w14:textId="77777777" w:rsidR="00873F41" w:rsidRPr="0016720B" w:rsidRDefault="00873F41" w:rsidP="00873F41">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sz w:val="24"/>
          <w:szCs w:val="24"/>
          <w:lang w:eastAsia="lv-LV"/>
        </w:rPr>
      </w:pPr>
      <w:r w:rsidRPr="0016720B">
        <w:rPr>
          <w:rFonts w:ascii="Times New Roman" w:eastAsia="Times New Roman" w:hAnsi="Times New Roman" w:cs="Times New Roman"/>
          <w:noProof/>
          <w:sz w:val="24"/>
          <w:szCs w:val="24"/>
          <w:lang w:eastAsia="lv-LV"/>
        </w:rPr>
        <w:t xml:space="preserve">3. pielikums – Finanšu piedāvājums uz </w:t>
      </w:r>
      <w:r w:rsidRPr="0016720B">
        <w:rPr>
          <w:rFonts w:ascii="Times New Roman" w:eastAsia="Times New Roman" w:hAnsi="Times New Roman" w:cs="Times New Roman"/>
          <w:noProof/>
          <w:sz w:val="24"/>
          <w:szCs w:val="24"/>
          <w:highlight w:val="lightGray"/>
          <w:lang w:eastAsia="lv-LV"/>
        </w:rPr>
        <w:t>__</w:t>
      </w:r>
      <w:r w:rsidRPr="0016720B">
        <w:rPr>
          <w:rFonts w:ascii="Times New Roman" w:eastAsia="Times New Roman" w:hAnsi="Times New Roman" w:cs="Times New Roman"/>
          <w:noProof/>
          <w:sz w:val="24"/>
          <w:szCs w:val="24"/>
          <w:lang w:eastAsia="lv-LV"/>
        </w:rPr>
        <w:t xml:space="preserve"> (</w:t>
      </w:r>
      <w:r w:rsidRPr="0016720B">
        <w:rPr>
          <w:rFonts w:ascii="Times New Roman" w:eastAsia="Times New Roman" w:hAnsi="Times New Roman" w:cs="Times New Roman"/>
          <w:noProof/>
          <w:sz w:val="24"/>
          <w:szCs w:val="24"/>
          <w:highlight w:val="lightGray"/>
          <w:lang w:eastAsia="lv-LV"/>
        </w:rPr>
        <w:t>_______</w:t>
      </w:r>
      <w:r w:rsidRPr="0016720B">
        <w:rPr>
          <w:rFonts w:ascii="Times New Roman" w:eastAsia="Times New Roman" w:hAnsi="Times New Roman" w:cs="Times New Roman"/>
          <w:noProof/>
          <w:sz w:val="24"/>
          <w:szCs w:val="24"/>
          <w:lang w:eastAsia="lv-LV"/>
        </w:rPr>
        <w:t>) lapām.</w:t>
      </w:r>
    </w:p>
    <w:p w14:paraId="0CFC45E3" w14:textId="77777777" w:rsidR="00873F41" w:rsidRPr="0016720B" w:rsidRDefault="00873F41" w:rsidP="00873F41">
      <w:pPr>
        <w:tabs>
          <w:tab w:val="center" w:pos="4820"/>
        </w:tabs>
        <w:overflowPunct w:val="0"/>
        <w:autoSpaceDE w:val="0"/>
        <w:autoSpaceDN w:val="0"/>
        <w:adjustRightInd w:val="0"/>
        <w:spacing w:after="0" w:line="240" w:lineRule="auto"/>
        <w:ind w:left="426" w:right="-1"/>
        <w:jc w:val="both"/>
        <w:rPr>
          <w:rFonts w:ascii="Times New Roman" w:eastAsia="Times New Roman" w:hAnsi="Times New Roman" w:cs="Times New Roman"/>
          <w:sz w:val="24"/>
          <w:szCs w:val="24"/>
        </w:rPr>
      </w:pPr>
    </w:p>
    <w:p w14:paraId="4511BCBA" w14:textId="77777777" w:rsidR="00873F41" w:rsidRPr="0016720B" w:rsidRDefault="00873F41" w:rsidP="00FD55B9">
      <w:pPr>
        <w:numPr>
          <w:ilvl w:val="0"/>
          <w:numId w:val="40"/>
        </w:numPr>
        <w:spacing w:after="120" w:line="240" w:lineRule="auto"/>
        <w:ind w:left="426" w:hanging="426"/>
        <w:jc w:val="center"/>
        <w:rPr>
          <w:rFonts w:ascii="Times New Roman" w:eastAsia="Times New Roman" w:hAnsi="Times New Roman" w:cs="Times New Roman"/>
          <w:b/>
          <w:noProof/>
          <w:sz w:val="24"/>
          <w:szCs w:val="24"/>
          <w:lang w:eastAsia="lv-LV"/>
        </w:rPr>
      </w:pPr>
      <w:r w:rsidRPr="0016720B">
        <w:rPr>
          <w:rFonts w:ascii="Times New Roman" w:eastAsia="Times New Roman" w:hAnsi="Times New Roman" w:cs="Times New Roman"/>
          <w:b/>
          <w:noProof/>
          <w:sz w:val="24"/>
          <w:szCs w:val="24"/>
          <w:lang w:eastAsia="lv-LV"/>
        </w:rPr>
        <w:t>Pušu rekvizīti un paraksti</w:t>
      </w:r>
    </w:p>
    <w:tbl>
      <w:tblPr>
        <w:tblW w:w="5000" w:type="pct"/>
        <w:tblLook w:val="04A0" w:firstRow="1" w:lastRow="0" w:firstColumn="1" w:lastColumn="0" w:noHBand="0" w:noVBand="1"/>
      </w:tblPr>
      <w:tblGrid>
        <w:gridCol w:w="5138"/>
        <w:gridCol w:w="4641"/>
      </w:tblGrid>
      <w:tr w:rsidR="00873F41" w:rsidRPr="0016720B" w14:paraId="21E9314F" w14:textId="77777777" w:rsidTr="000725F1">
        <w:tc>
          <w:tcPr>
            <w:tcW w:w="2627" w:type="pct"/>
          </w:tcPr>
          <w:p w14:paraId="54820C4D" w14:textId="77777777" w:rsidR="00873F41" w:rsidRPr="0016720B" w:rsidRDefault="00873F41" w:rsidP="000725F1">
            <w:pPr>
              <w:spacing w:after="0" w:line="240" w:lineRule="auto"/>
              <w:rPr>
                <w:rFonts w:ascii="Times New Roman" w:eastAsia="Times New Roman" w:hAnsi="Times New Roman" w:cs="Times New Roman"/>
                <w:snapToGrid w:val="0"/>
                <w:sz w:val="24"/>
                <w:szCs w:val="24"/>
              </w:rPr>
            </w:pPr>
            <w:r w:rsidRPr="0016720B">
              <w:rPr>
                <w:rFonts w:ascii="Times New Roman" w:eastAsia="Times New Roman" w:hAnsi="Times New Roman" w:cs="Times New Roman"/>
                <w:snapToGrid w:val="0"/>
                <w:sz w:val="24"/>
                <w:szCs w:val="24"/>
              </w:rPr>
              <w:t>Pakalpojuma saņēmējs:</w:t>
            </w:r>
          </w:p>
          <w:p w14:paraId="1C1ED2EC" w14:textId="77777777" w:rsidR="00873F41" w:rsidRPr="0016720B" w:rsidRDefault="00873F41" w:rsidP="000725F1">
            <w:pPr>
              <w:spacing w:after="0" w:line="240" w:lineRule="auto"/>
              <w:rPr>
                <w:rFonts w:ascii="Times New Roman" w:eastAsia="Times New Roman" w:hAnsi="Times New Roman" w:cs="Times New Roman"/>
                <w:snapToGrid w:val="0"/>
                <w:sz w:val="24"/>
                <w:szCs w:val="24"/>
              </w:rPr>
            </w:pPr>
          </w:p>
        </w:tc>
        <w:tc>
          <w:tcPr>
            <w:tcW w:w="2373" w:type="pct"/>
            <w:hideMark/>
          </w:tcPr>
          <w:p w14:paraId="658E5F41"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Izpildītājs:</w:t>
            </w:r>
          </w:p>
        </w:tc>
      </w:tr>
      <w:tr w:rsidR="00873F41" w:rsidRPr="0016720B" w14:paraId="7035301E" w14:textId="77777777" w:rsidTr="000725F1">
        <w:tc>
          <w:tcPr>
            <w:tcW w:w="2627" w:type="pct"/>
            <w:hideMark/>
          </w:tcPr>
          <w:p w14:paraId="0A155E5F" w14:textId="77777777" w:rsidR="00873F41" w:rsidRPr="0016720B" w:rsidRDefault="00873F41" w:rsidP="000725F1">
            <w:pPr>
              <w:spacing w:after="0" w:line="240" w:lineRule="auto"/>
              <w:rPr>
                <w:rFonts w:ascii="Times New Roman" w:eastAsia="Times New Roman" w:hAnsi="Times New Roman" w:cs="Times New Roman"/>
                <w:bCs/>
                <w:sz w:val="24"/>
                <w:szCs w:val="24"/>
              </w:rPr>
            </w:pPr>
            <w:r w:rsidRPr="0016720B">
              <w:rPr>
                <w:rFonts w:ascii="Times New Roman" w:eastAsia="Times New Roman" w:hAnsi="Times New Roman" w:cs="Times New Roman"/>
                <w:snapToGrid w:val="0"/>
                <w:sz w:val="24"/>
                <w:szCs w:val="24"/>
              </w:rPr>
              <w:t>______________</w:t>
            </w:r>
          </w:p>
          <w:p w14:paraId="70D21E9A" w14:textId="77777777" w:rsidR="00873F41" w:rsidRPr="0016720B" w:rsidRDefault="00873F41" w:rsidP="000725F1">
            <w:pPr>
              <w:spacing w:after="0" w:line="240" w:lineRule="auto"/>
              <w:rPr>
                <w:rFonts w:ascii="Times New Roman" w:eastAsia="Times New Roman" w:hAnsi="Times New Roman" w:cs="Times New Roman"/>
                <w:snapToGrid w:val="0"/>
                <w:sz w:val="24"/>
                <w:szCs w:val="24"/>
              </w:rPr>
            </w:pPr>
            <w:r w:rsidRPr="0016720B">
              <w:rPr>
                <w:rFonts w:ascii="Times New Roman" w:eastAsia="Times New Roman" w:hAnsi="Times New Roman" w:cs="Times New Roman"/>
                <w:sz w:val="24"/>
                <w:szCs w:val="24"/>
              </w:rPr>
              <w:t xml:space="preserve">Nod. maks. </w:t>
            </w:r>
            <w:proofErr w:type="spellStart"/>
            <w:r w:rsidRPr="0016720B">
              <w:rPr>
                <w:rFonts w:ascii="Times New Roman" w:eastAsia="Times New Roman" w:hAnsi="Times New Roman" w:cs="Times New Roman"/>
                <w:sz w:val="24"/>
                <w:szCs w:val="24"/>
              </w:rPr>
              <w:t>reģ</w:t>
            </w:r>
            <w:proofErr w:type="spellEnd"/>
            <w:r w:rsidRPr="0016720B">
              <w:rPr>
                <w:rFonts w:ascii="Times New Roman" w:eastAsia="Times New Roman" w:hAnsi="Times New Roman" w:cs="Times New Roman"/>
                <w:sz w:val="24"/>
                <w:szCs w:val="24"/>
              </w:rPr>
              <w:t>. Nr. </w:t>
            </w:r>
            <w:r w:rsidRPr="0016720B">
              <w:rPr>
                <w:rFonts w:ascii="Times New Roman" w:eastAsia="Times New Roman" w:hAnsi="Times New Roman" w:cs="Times New Roman"/>
                <w:snapToGrid w:val="0"/>
                <w:sz w:val="24"/>
                <w:szCs w:val="24"/>
              </w:rPr>
              <w:t>_____________</w:t>
            </w:r>
          </w:p>
          <w:p w14:paraId="47ECEDB6" w14:textId="77777777" w:rsidR="00873F41" w:rsidRPr="0016720B" w:rsidRDefault="00873F41" w:rsidP="000725F1">
            <w:pPr>
              <w:spacing w:after="0" w:line="240" w:lineRule="auto"/>
              <w:rPr>
                <w:rFonts w:ascii="Times New Roman" w:eastAsia="Times New Roman" w:hAnsi="Times New Roman" w:cs="Times New Roman"/>
                <w:snapToGrid w:val="0"/>
                <w:sz w:val="24"/>
                <w:szCs w:val="24"/>
              </w:rPr>
            </w:pPr>
            <w:r w:rsidRPr="0016720B">
              <w:rPr>
                <w:rFonts w:ascii="Times New Roman" w:eastAsia="Times New Roman" w:hAnsi="Times New Roman" w:cs="Times New Roman"/>
                <w:snapToGrid w:val="0"/>
                <w:sz w:val="24"/>
                <w:szCs w:val="24"/>
              </w:rPr>
              <w:t>Juridiskā adrese: _____________</w:t>
            </w:r>
          </w:p>
          <w:p w14:paraId="67682B04" w14:textId="77777777" w:rsidR="00873F41" w:rsidRPr="0016720B" w:rsidRDefault="00873F41" w:rsidP="000725F1">
            <w:pPr>
              <w:spacing w:after="0" w:line="240" w:lineRule="auto"/>
              <w:rPr>
                <w:rFonts w:ascii="Times New Roman" w:eastAsia="Times New Roman" w:hAnsi="Times New Roman" w:cs="Times New Roman"/>
                <w:bCs/>
                <w:sz w:val="24"/>
                <w:szCs w:val="24"/>
              </w:rPr>
            </w:pPr>
            <w:r w:rsidRPr="0016720B">
              <w:rPr>
                <w:rFonts w:ascii="Times New Roman" w:eastAsia="Times New Roman" w:hAnsi="Times New Roman" w:cs="Times New Roman"/>
                <w:bCs/>
                <w:sz w:val="24"/>
                <w:szCs w:val="24"/>
              </w:rPr>
              <w:t>Konta Nr. </w:t>
            </w:r>
            <w:r w:rsidRPr="0016720B">
              <w:rPr>
                <w:rFonts w:ascii="Times New Roman" w:eastAsia="Times New Roman" w:hAnsi="Times New Roman" w:cs="Times New Roman"/>
                <w:snapToGrid w:val="0"/>
                <w:sz w:val="24"/>
                <w:szCs w:val="24"/>
              </w:rPr>
              <w:t>_____________</w:t>
            </w:r>
          </w:p>
          <w:p w14:paraId="224738BC" w14:textId="77777777" w:rsidR="00873F41" w:rsidRPr="0016720B" w:rsidRDefault="00873F41" w:rsidP="000725F1">
            <w:pPr>
              <w:spacing w:after="0" w:line="240" w:lineRule="auto"/>
              <w:jc w:val="both"/>
              <w:rPr>
                <w:rFonts w:ascii="Times New Roman" w:eastAsia="Times New Roman" w:hAnsi="Times New Roman" w:cs="Times New Roman"/>
                <w:snapToGrid w:val="0"/>
                <w:sz w:val="24"/>
                <w:szCs w:val="24"/>
              </w:rPr>
            </w:pPr>
            <w:r w:rsidRPr="0016720B">
              <w:rPr>
                <w:rFonts w:ascii="Times New Roman" w:eastAsia="Times New Roman" w:hAnsi="Times New Roman" w:cs="Times New Roman"/>
                <w:snapToGrid w:val="0"/>
                <w:sz w:val="24"/>
                <w:szCs w:val="24"/>
              </w:rPr>
              <w:t>_____________</w:t>
            </w:r>
          </w:p>
          <w:p w14:paraId="21583693" w14:textId="77777777" w:rsidR="00873F41" w:rsidRPr="0016720B" w:rsidRDefault="00873F41" w:rsidP="000725F1">
            <w:pPr>
              <w:spacing w:after="0" w:line="240" w:lineRule="auto"/>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Kods: </w:t>
            </w:r>
            <w:r w:rsidRPr="0016720B">
              <w:rPr>
                <w:rFonts w:ascii="Times New Roman" w:eastAsia="Times New Roman" w:hAnsi="Times New Roman" w:cs="Times New Roman"/>
                <w:snapToGrid w:val="0"/>
                <w:sz w:val="24"/>
                <w:szCs w:val="24"/>
              </w:rPr>
              <w:t>_____________</w:t>
            </w:r>
          </w:p>
          <w:p w14:paraId="50327AAC" w14:textId="77777777" w:rsidR="00873F41" w:rsidRPr="0016720B" w:rsidRDefault="00873F41" w:rsidP="000725F1">
            <w:pPr>
              <w:spacing w:after="0" w:line="240" w:lineRule="auto"/>
              <w:rPr>
                <w:rFonts w:ascii="Times New Roman" w:eastAsia="Times New Roman" w:hAnsi="Times New Roman" w:cs="Times New Roman"/>
                <w:snapToGrid w:val="0"/>
                <w:sz w:val="24"/>
                <w:szCs w:val="24"/>
              </w:rPr>
            </w:pPr>
            <w:r w:rsidRPr="0016720B">
              <w:rPr>
                <w:rFonts w:ascii="Times New Roman" w:eastAsia="Times New Roman" w:hAnsi="Times New Roman" w:cs="Times New Roman"/>
                <w:snapToGrid w:val="0"/>
                <w:sz w:val="24"/>
                <w:szCs w:val="24"/>
              </w:rPr>
              <w:t>E-pasts: _____________</w:t>
            </w:r>
          </w:p>
        </w:tc>
        <w:tc>
          <w:tcPr>
            <w:tcW w:w="2373" w:type="pct"/>
          </w:tcPr>
          <w:p w14:paraId="3B98E716" w14:textId="77777777" w:rsidR="00873F41" w:rsidRPr="0016720B" w:rsidRDefault="00873F41" w:rsidP="000725F1">
            <w:pPr>
              <w:spacing w:after="0" w:line="240" w:lineRule="auto"/>
              <w:rPr>
                <w:rFonts w:ascii="Times New Roman" w:eastAsia="Times New Roman" w:hAnsi="Times New Roman" w:cs="Times New Roman"/>
                <w:bCs/>
                <w:sz w:val="24"/>
                <w:szCs w:val="24"/>
              </w:rPr>
            </w:pPr>
            <w:r w:rsidRPr="0016720B">
              <w:rPr>
                <w:rFonts w:ascii="Times New Roman" w:eastAsia="Times New Roman" w:hAnsi="Times New Roman" w:cs="Times New Roman"/>
                <w:snapToGrid w:val="0"/>
                <w:sz w:val="24"/>
                <w:szCs w:val="24"/>
              </w:rPr>
              <w:t>______________</w:t>
            </w:r>
          </w:p>
          <w:p w14:paraId="73E5FF38" w14:textId="77777777" w:rsidR="00873F41" w:rsidRPr="0016720B" w:rsidRDefault="00873F41" w:rsidP="000725F1">
            <w:pPr>
              <w:spacing w:after="0" w:line="240" w:lineRule="auto"/>
              <w:rPr>
                <w:rFonts w:ascii="Times New Roman" w:eastAsia="Times New Roman" w:hAnsi="Times New Roman" w:cs="Times New Roman"/>
                <w:snapToGrid w:val="0"/>
                <w:sz w:val="24"/>
                <w:szCs w:val="24"/>
              </w:rPr>
            </w:pPr>
            <w:r w:rsidRPr="0016720B">
              <w:rPr>
                <w:rFonts w:ascii="Times New Roman" w:eastAsia="Times New Roman" w:hAnsi="Times New Roman" w:cs="Times New Roman"/>
                <w:sz w:val="24"/>
                <w:szCs w:val="24"/>
              </w:rPr>
              <w:t xml:space="preserve">Nod. maks. </w:t>
            </w:r>
            <w:proofErr w:type="spellStart"/>
            <w:r w:rsidRPr="0016720B">
              <w:rPr>
                <w:rFonts w:ascii="Times New Roman" w:eastAsia="Times New Roman" w:hAnsi="Times New Roman" w:cs="Times New Roman"/>
                <w:sz w:val="24"/>
                <w:szCs w:val="24"/>
              </w:rPr>
              <w:t>reģ</w:t>
            </w:r>
            <w:proofErr w:type="spellEnd"/>
            <w:r w:rsidRPr="0016720B">
              <w:rPr>
                <w:rFonts w:ascii="Times New Roman" w:eastAsia="Times New Roman" w:hAnsi="Times New Roman" w:cs="Times New Roman"/>
                <w:sz w:val="24"/>
                <w:szCs w:val="24"/>
              </w:rPr>
              <w:t>. Nr. </w:t>
            </w:r>
            <w:r w:rsidRPr="0016720B">
              <w:rPr>
                <w:rFonts w:ascii="Times New Roman" w:eastAsia="Times New Roman" w:hAnsi="Times New Roman" w:cs="Times New Roman"/>
                <w:snapToGrid w:val="0"/>
                <w:sz w:val="24"/>
                <w:szCs w:val="24"/>
              </w:rPr>
              <w:t>_____________</w:t>
            </w:r>
          </w:p>
          <w:p w14:paraId="597D0B71" w14:textId="77777777" w:rsidR="00873F41" w:rsidRPr="0016720B" w:rsidRDefault="00873F41" w:rsidP="000725F1">
            <w:pPr>
              <w:spacing w:after="0" w:line="240" w:lineRule="auto"/>
              <w:rPr>
                <w:rFonts w:ascii="Times New Roman" w:eastAsia="Times New Roman" w:hAnsi="Times New Roman" w:cs="Times New Roman"/>
                <w:snapToGrid w:val="0"/>
                <w:sz w:val="24"/>
                <w:szCs w:val="24"/>
              </w:rPr>
            </w:pPr>
            <w:r w:rsidRPr="0016720B">
              <w:rPr>
                <w:rFonts w:ascii="Times New Roman" w:eastAsia="Times New Roman" w:hAnsi="Times New Roman" w:cs="Times New Roman"/>
                <w:snapToGrid w:val="0"/>
                <w:sz w:val="24"/>
                <w:szCs w:val="24"/>
              </w:rPr>
              <w:t>Juridiskā adrese: _____________</w:t>
            </w:r>
          </w:p>
          <w:p w14:paraId="2D2CD0E2" w14:textId="77777777" w:rsidR="00873F41" w:rsidRPr="0016720B" w:rsidRDefault="00873F41" w:rsidP="000725F1">
            <w:pPr>
              <w:spacing w:after="0" w:line="240" w:lineRule="auto"/>
              <w:rPr>
                <w:rFonts w:ascii="Times New Roman" w:eastAsia="Times New Roman" w:hAnsi="Times New Roman" w:cs="Times New Roman"/>
                <w:bCs/>
                <w:sz w:val="24"/>
                <w:szCs w:val="24"/>
              </w:rPr>
            </w:pPr>
            <w:r w:rsidRPr="0016720B">
              <w:rPr>
                <w:rFonts w:ascii="Times New Roman" w:eastAsia="Times New Roman" w:hAnsi="Times New Roman" w:cs="Times New Roman"/>
                <w:bCs/>
                <w:sz w:val="24"/>
                <w:szCs w:val="24"/>
              </w:rPr>
              <w:t>Konta Nr. </w:t>
            </w:r>
            <w:r w:rsidRPr="0016720B">
              <w:rPr>
                <w:rFonts w:ascii="Times New Roman" w:eastAsia="Times New Roman" w:hAnsi="Times New Roman" w:cs="Times New Roman"/>
                <w:snapToGrid w:val="0"/>
                <w:sz w:val="24"/>
                <w:szCs w:val="24"/>
              </w:rPr>
              <w:t>_____________</w:t>
            </w:r>
          </w:p>
          <w:p w14:paraId="2B5637FC" w14:textId="77777777" w:rsidR="00873F41" w:rsidRPr="0016720B" w:rsidRDefault="00873F41" w:rsidP="000725F1">
            <w:pPr>
              <w:spacing w:after="0" w:line="240" w:lineRule="auto"/>
              <w:jc w:val="both"/>
              <w:rPr>
                <w:rFonts w:ascii="Times New Roman" w:eastAsia="Times New Roman" w:hAnsi="Times New Roman" w:cs="Times New Roman"/>
                <w:snapToGrid w:val="0"/>
                <w:sz w:val="24"/>
                <w:szCs w:val="24"/>
              </w:rPr>
            </w:pPr>
            <w:r w:rsidRPr="0016720B">
              <w:rPr>
                <w:rFonts w:ascii="Times New Roman" w:eastAsia="Times New Roman" w:hAnsi="Times New Roman" w:cs="Times New Roman"/>
                <w:snapToGrid w:val="0"/>
                <w:sz w:val="24"/>
                <w:szCs w:val="24"/>
              </w:rPr>
              <w:t>_____________</w:t>
            </w:r>
          </w:p>
          <w:p w14:paraId="25AE75C5" w14:textId="77777777" w:rsidR="00873F41" w:rsidRPr="0016720B" w:rsidRDefault="00873F41" w:rsidP="000725F1">
            <w:pPr>
              <w:spacing w:after="0" w:line="240" w:lineRule="auto"/>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 xml:space="preserve">Kods: </w:t>
            </w:r>
            <w:r w:rsidRPr="0016720B">
              <w:rPr>
                <w:rFonts w:ascii="Times New Roman" w:eastAsia="Times New Roman" w:hAnsi="Times New Roman" w:cs="Times New Roman"/>
                <w:snapToGrid w:val="0"/>
                <w:sz w:val="24"/>
                <w:szCs w:val="24"/>
              </w:rPr>
              <w:t>_____________</w:t>
            </w:r>
          </w:p>
          <w:p w14:paraId="30E8DB63"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16720B">
              <w:rPr>
                <w:rFonts w:ascii="Times New Roman" w:eastAsia="Times New Roman" w:hAnsi="Times New Roman" w:cs="Times New Roman"/>
                <w:snapToGrid w:val="0"/>
                <w:sz w:val="24"/>
                <w:szCs w:val="24"/>
              </w:rPr>
              <w:t>E-pasts: _____________</w:t>
            </w:r>
          </w:p>
        </w:tc>
      </w:tr>
      <w:tr w:rsidR="00873F41" w:rsidRPr="0016720B" w14:paraId="210CF84F" w14:textId="77777777" w:rsidTr="000725F1">
        <w:trPr>
          <w:trHeight w:val="962"/>
        </w:trPr>
        <w:tc>
          <w:tcPr>
            <w:tcW w:w="2627" w:type="pct"/>
          </w:tcPr>
          <w:p w14:paraId="4383CFDB"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bookmarkStart w:id="1546" w:name="_Hlk173749853"/>
          </w:p>
          <w:p w14:paraId="32C9E032"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(paraksts*)</w:t>
            </w:r>
          </w:p>
          <w:p w14:paraId="05AABDA0"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highlight w:val="lightGray"/>
              </w:rPr>
            </w:pPr>
            <w:r w:rsidRPr="0016720B">
              <w:rPr>
                <w:rFonts w:ascii="Times New Roman" w:eastAsia="Times New Roman" w:hAnsi="Times New Roman" w:cs="Times New Roman"/>
                <w:sz w:val="24"/>
                <w:szCs w:val="24"/>
                <w:highlight w:val="lightGray"/>
              </w:rPr>
              <w:t>Vārds, uzvārds</w:t>
            </w:r>
          </w:p>
          <w:p w14:paraId="02396657" w14:textId="77777777" w:rsidR="00873F41" w:rsidRPr="0016720B" w:rsidRDefault="00873F41" w:rsidP="000725F1">
            <w:pPr>
              <w:spacing w:after="0" w:line="240" w:lineRule="auto"/>
              <w:rPr>
                <w:rFonts w:ascii="Times New Roman" w:eastAsia="Times New Roman" w:hAnsi="Times New Roman" w:cs="Times New Roman"/>
                <w:bCs/>
                <w:sz w:val="24"/>
                <w:szCs w:val="24"/>
              </w:rPr>
            </w:pPr>
          </w:p>
        </w:tc>
        <w:tc>
          <w:tcPr>
            <w:tcW w:w="2373" w:type="pct"/>
          </w:tcPr>
          <w:p w14:paraId="6F17C875"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p w14:paraId="7E721AD3"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(paraksts*)</w:t>
            </w:r>
          </w:p>
          <w:p w14:paraId="7A7C1E30"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highlight w:val="lightGray"/>
              </w:rPr>
            </w:pPr>
            <w:r w:rsidRPr="0016720B">
              <w:rPr>
                <w:rFonts w:ascii="Times New Roman" w:eastAsia="Times New Roman" w:hAnsi="Times New Roman" w:cs="Times New Roman"/>
                <w:sz w:val="24"/>
                <w:szCs w:val="24"/>
                <w:highlight w:val="lightGray"/>
              </w:rPr>
              <w:t>Vārds, uzvārds</w:t>
            </w:r>
          </w:p>
          <w:p w14:paraId="069F1C4A" w14:textId="77777777" w:rsidR="00873F41" w:rsidRPr="0016720B" w:rsidRDefault="00873F41"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tc>
      </w:tr>
    </w:tbl>
    <w:p w14:paraId="099EB5BC" w14:textId="77777777" w:rsidR="00873F41" w:rsidRPr="0016720B" w:rsidRDefault="00873F41" w:rsidP="00873F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16720B">
        <w:rPr>
          <w:rFonts w:ascii="Times New Roman" w:eastAsia="Times New Roman" w:hAnsi="Times New Roman" w:cs="Times New Roman"/>
          <w:sz w:val="24"/>
          <w:szCs w:val="24"/>
        </w:rPr>
        <w:t>*</w:t>
      </w:r>
      <w:r w:rsidRPr="0016720B">
        <w:rPr>
          <w:rFonts w:ascii="Times New Roman" w:eastAsia="Times New Roman" w:hAnsi="Times New Roman" w:cs="Times New Roman"/>
          <w:iCs/>
          <w:sz w:val="24"/>
          <w:szCs w:val="24"/>
        </w:rPr>
        <w:t>Dokuments parakstīts ar drošu elektronisko parakstu un satur laika zīmogu</w:t>
      </w:r>
    </w:p>
    <w:bookmarkEnd w:id="1546"/>
    <w:p w14:paraId="28AEA844" w14:textId="77777777" w:rsidR="00873F41" w:rsidRPr="00A60BE0" w:rsidRDefault="00873F41" w:rsidP="00873F41">
      <w:pPr>
        <w:tabs>
          <w:tab w:val="left" w:pos="0"/>
        </w:tabs>
        <w:overflowPunct w:val="0"/>
        <w:autoSpaceDE w:val="0"/>
        <w:autoSpaceDN w:val="0"/>
        <w:adjustRightInd w:val="0"/>
        <w:spacing w:after="0" w:line="240" w:lineRule="auto"/>
        <w:ind w:left="284"/>
        <w:contextualSpacing/>
        <w:textAlignment w:val="baseline"/>
        <w:rPr>
          <w:rFonts w:ascii="Times New Roman" w:eastAsia="Arial" w:hAnsi="Times New Roman" w:cs="Times New Roman"/>
          <w:b/>
          <w:lang w:eastAsia="lv-LV"/>
        </w:rPr>
      </w:pPr>
    </w:p>
    <w:p w14:paraId="010643B6" w14:textId="18E12749" w:rsidR="007308CF" w:rsidRDefault="00873F41" w:rsidP="00873F41">
      <w:pPr>
        <w:overflowPunct w:val="0"/>
        <w:autoSpaceDE w:val="0"/>
        <w:autoSpaceDN w:val="0"/>
        <w:adjustRightInd w:val="0"/>
        <w:spacing w:after="120" w:line="240" w:lineRule="auto"/>
        <w:ind w:left="360" w:right="-424"/>
        <w:rPr>
          <w:rFonts w:ascii="Times New Roman" w:eastAsia="Times New Roman" w:hAnsi="Times New Roman" w:cs="Times New Roman"/>
          <w:b/>
        </w:rPr>
      </w:pPr>
      <w:r w:rsidRPr="00A60BE0">
        <w:rPr>
          <w:rFonts w:ascii="Times New Roman" w:eastAsia="Times New Roman" w:hAnsi="Times New Roman" w:cs="Times New Roman"/>
          <w:b/>
          <w:bCs/>
          <w:color w:val="FFFFFF" w:themeColor="background1"/>
          <w:lang w:eastAsia="lv-LV"/>
        </w:rPr>
        <w:t>Pretendenta apliecinājums</w:t>
      </w:r>
      <w:r w:rsidR="007308CF">
        <w:rPr>
          <w:rFonts w:ascii="Times New Roman" w:eastAsia="Times New Roman" w:hAnsi="Times New Roman" w:cs="Times New Roman"/>
          <w:b/>
        </w:rPr>
        <w:br w:type="page"/>
      </w:r>
    </w:p>
    <w:p w14:paraId="71A59277" w14:textId="1F928290" w:rsidR="00E133AF" w:rsidRPr="00EC787E" w:rsidRDefault="00EC787E" w:rsidP="00E133AF">
      <w:pPr>
        <w:spacing w:before="120" w:after="0" w:line="240" w:lineRule="auto"/>
        <w:ind w:left="360"/>
        <w:jc w:val="right"/>
        <w:outlineLvl w:val="0"/>
        <w:rPr>
          <w:rFonts w:ascii="Times New Roman" w:eastAsia="Times New Roman" w:hAnsi="Times New Roman" w:cs="Times New Roman"/>
          <w:b/>
          <w:bCs/>
          <w:color w:val="FFFFFF" w:themeColor="background1"/>
          <w:lang w:eastAsia="lv-LV"/>
        </w:rPr>
      </w:pPr>
      <w:bookmarkStart w:id="1547" w:name="_Toc167971347"/>
      <w:r w:rsidRPr="00EC787E">
        <w:rPr>
          <w:rFonts w:ascii="Times New Roman" w:eastAsia="Times New Roman" w:hAnsi="Times New Roman" w:cs="Times New Roman"/>
          <w:b/>
          <w:bCs/>
          <w:color w:val="FFFFFF" w:themeColor="background1"/>
          <w:lang w:eastAsia="lv-LV"/>
        </w:rPr>
        <w:lastRenderedPageBreak/>
        <w:t>P</w:t>
      </w:r>
      <w:r w:rsidR="00E133AF" w:rsidRPr="00EC787E">
        <w:rPr>
          <w:rFonts w:ascii="Times New Roman" w:eastAsia="Times New Roman" w:hAnsi="Times New Roman" w:cs="Times New Roman"/>
          <w:b/>
          <w:bCs/>
          <w:color w:val="FFFFFF" w:themeColor="background1"/>
          <w:lang w:eastAsia="lv-LV"/>
        </w:rPr>
        <w:t>retendenta apliecinājum</w:t>
      </w:r>
      <w:r w:rsidR="00F4551D" w:rsidRPr="00EC787E">
        <w:rPr>
          <w:rFonts w:ascii="Times New Roman" w:eastAsia="Times New Roman" w:hAnsi="Times New Roman" w:cs="Times New Roman"/>
          <w:b/>
          <w:bCs/>
          <w:color w:val="FFFFFF" w:themeColor="background1"/>
          <w:lang w:eastAsia="lv-LV"/>
        </w:rPr>
        <w:t>s</w:t>
      </w:r>
      <w:bookmarkEnd w:id="1547"/>
    </w:p>
    <w:p w14:paraId="77F0CF52" w14:textId="77777777" w:rsidR="00E133AF" w:rsidRPr="00110A83" w:rsidRDefault="00E133AF" w:rsidP="00E133AF">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p>
    <w:p w14:paraId="6C4E72CC" w14:textId="3B66055D" w:rsidR="00E133AF" w:rsidRPr="00110A83" w:rsidRDefault="00F90ED8" w:rsidP="00E133AF">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r>
        <w:rPr>
          <w:rFonts w:ascii="Times New Roman" w:eastAsia="Times New Roman" w:hAnsi="Times New Roman" w:cs="Times New Roman"/>
          <w:b/>
        </w:rPr>
        <w:t>6</w:t>
      </w:r>
      <w:r w:rsidR="00E133AF" w:rsidRPr="00110A83">
        <w:rPr>
          <w:rFonts w:ascii="Times New Roman" w:eastAsia="Times New Roman" w:hAnsi="Times New Roman" w:cs="Times New Roman"/>
          <w:b/>
        </w:rPr>
        <w:t>.pielikums</w:t>
      </w:r>
    </w:p>
    <w:p w14:paraId="1896FF9C" w14:textId="194277BD" w:rsidR="00E133AF" w:rsidRPr="00110A83" w:rsidRDefault="00245417" w:rsidP="00E133AF">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Pr>
          <w:rFonts w:ascii="Times New Roman" w:eastAsia="Times New Roman" w:hAnsi="Times New Roman" w:cs="Times New Roman"/>
        </w:rPr>
        <w:t>a</w:t>
      </w:r>
      <w:r w:rsidR="00E133AF" w:rsidRPr="00110A83">
        <w:rPr>
          <w:rFonts w:ascii="Times New Roman" w:eastAsia="Times New Roman" w:hAnsi="Times New Roman" w:cs="Times New Roman"/>
        </w:rPr>
        <w:t>tklāt</w:t>
      </w:r>
      <w:r>
        <w:rPr>
          <w:rFonts w:ascii="Times New Roman" w:eastAsia="Times New Roman" w:hAnsi="Times New Roman" w:cs="Times New Roman"/>
        </w:rPr>
        <w:t>a</w:t>
      </w:r>
      <w:r w:rsidR="00E133AF" w:rsidRPr="00110A83">
        <w:rPr>
          <w:rFonts w:ascii="Times New Roman" w:eastAsia="Times New Roman" w:hAnsi="Times New Roman" w:cs="Times New Roman"/>
        </w:rPr>
        <w:t xml:space="preserve"> konkursa nolikumam</w:t>
      </w:r>
    </w:p>
    <w:p w14:paraId="73D8D51E" w14:textId="16CC1450" w:rsidR="00E133AF" w:rsidRPr="00110A83" w:rsidRDefault="00E133AF" w:rsidP="00E133AF">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p>
    <w:p w14:paraId="20AEEC22" w14:textId="3EFCB8E1" w:rsidR="00E133AF" w:rsidRDefault="00E133AF"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004D54AD" w14:textId="31B62885" w:rsidR="006E640B" w:rsidRDefault="006E640B"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343D4E96" w14:textId="2EFC914E" w:rsidR="006E640B" w:rsidRDefault="006E640B"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2A5F3BBF" w14:textId="2283E322" w:rsidR="006E640B" w:rsidRDefault="006E640B"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6E016CC3" w14:textId="77777777" w:rsidR="007308CF" w:rsidRDefault="007308CF" w:rsidP="007308CF">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r>
        <w:rPr>
          <w:rFonts w:ascii="Times New Roman" w:eastAsia="Times New Roman" w:hAnsi="Times New Roman" w:cs="Times New Roman"/>
          <w:b/>
          <w:spacing w:val="-2"/>
        </w:rPr>
        <w:t>Apliecinājums</w:t>
      </w:r>
      <w:r w:rsidRPr="00617F29">
        <w:t xml:space="preserve"> </w:t>
      </w:r>
    </w:p>
    <w:p w14:paraId="47B65E44" w14:textId="77777777" w:rsidR="007308CF" w:rsidRDefault="007308CF" w:rsidP="007308CF">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536E6B35" w14:textId="77777777" w:rsidR="00255BBC" w:rsidRDefault="00255BBC" w:rsidP="00255BBC">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4E13B076" w14:textId="77777777" w:rsidR="00255BBC" w:rsidRDefault="00255BBC" w:rsidP="00255BBC">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64658165" w14:textId="3E9159E0" w:rsidR="00255BBC" w:rsidRPr="00617F29" w:rsidRDefault="00255BBC" w:rsidP="00086021">
      <w:pPr>
        <w:pStyle w:val="ListParagraph"/>
        <w:numPr>
          <w:ilvl w:val="3"/>
          <w:numId w:val="27"/>
        </w:numPr>
        <w:spacing w:before="120" w:line="254" w:lineRule="auto"/>
        <w:ind w:left="284"/>
        <w:jc w:val="both"/>
        <w:rPr>
          <w:rFonts w:ascii="Times New Roman" w:eastAsia="Calibri" w:hAnsi="Times New Roman" w:cs="Times New Roman"/>
        </w:rPr>
      </w:pPr>
      <w:r w:rsidRPr="00617F29">
        <w:rPr>
          <w:rFonts w:ascii="Times New Roman" w:eastAsia="Calibri" w:hAnsi="Times New Roman" w:cs="Times New Roman"/>
        </w:rPr>
        <w:t xml:space="preserve">Ar šo apliecinu, ka uz </w:t>
      </w:r>
      <w:r w:rsidRPr="00617F29">
        <w:rPr>
          <w:rFonts w:ascii="Times New Roman" w:eastAsia="Calibri" w:hAnsi="Times New Roman" w:cs="Times New Roman"/>
          <w:noProof/>
        </w:rPr>
        <w:t>Pretendentu</w:t>
      </w:r>
      <w:r w:rsidRPr="00617F29">
        <w:rPr>
          <w:rFonts w:ascii="Times New Roman" w:eastAsia="ヒラギノ角ゴ Pro W3" w:hAnsi="Times New Roman" w:cs="Times New Roman"/>
          <w:bCs/>
          <w:noProof/>
          <w:color w:val="000000"/>
        </w:rPr>
        <w:t>_______________(</w:t>
      </w:r>
      <w:r w:rsidRPr="00617F29">
        <w:rPr>
          <w:rFonts w:ascii="Times New Roman" w:eastAsia="ヒラギノ角ゴ Pro W3" w:hAnsi="Times New Roman" w:cs="Times New Roman"/>
          <w:bCs/>
          <w:i/>
          <w:iCs/>
          <w:noProof/>
          <w:color w:val="000000"/>
        </w:rPr>
        <w:t>nosaukums, reģ.nr</w:t>
      </w:r>
      <w:r w:rsidRPr="00617F29">
        <w:rPr>
          <w:rFonts w:ascii="Times New Roman" w:eastAsia="ヒラギノ角ゴ Pro W3" w:hAnsi="Times New Roman" w:cs="Times New Roman"/>
          <w:bCs/>
          <w:noProof/>
          <w:color w:val="000000"/>
        </w:rPr>
        <w:t>.)</w:t>
      </w:r>
      <w:r>
        <w:rPr>
          <w:rFonts w:ascii="Times New Roman" w:eastAsia="ヒラギノ角ゴ Pro W3" w:hAnsi="Times New Roman" w:cs="Times New Roman"/>
          <w:bCs/>
          <w:noProof/>
          <w:color w:val="000000"/>
        </w:rPr>
        <w:t xml:space="preserve"> (turpmāk – Pretendents)</w:t>
      </w:r>
      <w:r w:rsidRPr="00617F29">
        <w:rPr>
          <w:rFonts w:ascii="Times New Roman" w:eastAsia="ヒラギノ角ゴ Pro W3" w:hAnsi="Times New Roman" w:cs="Times New Roman"/>
          <w:bCs/>
          <w:noProof/>
          <w:color w:val="000000"/>
        </w:rPr>
        <w:t xml:space="preserve"> neattiecas</w:t>
      </w:r>
      <w:r>
        <w:rPr>
          <w:rStyle w:val="FootnoteReference"/>
          <w:rFonts w:ascii="Times New Roman" w:eastAsia="ヒラギノ角ゴ Pro W3" w:hAnsi="Times New Roman" w:cs="Times New Roman"/>
          <w:bCs/>
          <w:noProof/>
          <w:color w:val="000000"/>
        </w:rPr>
        <w:footnoteReference w:id="12"/>
      </w:r>
      <w:r w:rsidRPr="00617F29">
        <w:rPr>
          <w:rFonts w:ascii="Times New Roman" w:eastAsia="ヒラギノ角ゴ Pro W3" w:hAnsi="Times New Roman" w:cs="Times New Roman"/>
          <w:bCs/>
          <w:noProof/>
          <w:color w:val="000000"/>
        </w:rPr>
        <w:t xml:space="preserve"> Publisko iepirkumu likuma 42. panta otrās daļas 1., 2., 3., 4., 5., 6., 7., 10., 11., 12., 13., 14.punktos noteiktie izslēgšanas nosacījumi</w:t>
      </w:r>
      <w:r>
        <w:rPr>
          <w:rFonts w:ascii="Times New Roman" w:eastAsia="ヒラギノ角ゴ Pro W3" w:hAnsi="Times New Roman" w:cs="Times New Roman"/>
          <w:bCs/>
          <w:noProof/>
          <w:color w:val="000000"/>
        </w:rPr>
        <w:t>.</w:t>
      </w:r>
    </w:p>
    <w:p w14:paraId="2521FA6D" w14:textId="77777777" w:rsidR="00255BBC" w:rsidRPr="00A64D6B" w:rsidRDefault="00255BBC" w:rsidP="00255BBC">
      <w:pPr>
        <w:pStyle w:val="ListParagraph"/>
        <w:spacing w:before="120" w:line="254" w:lineRule="auto"/>
        <w:ind w:left="284"/>
        <w:jc w:val="both"/>
        <w:rPr>
          <w:rFonts w:ascii="Times New Roman" w:eastAsia="Calibri" w:hAnsi="Times New Roman" w:cs="Times New Roman"/>
        </w:rPr>
      </w:pPr>
    </w:p>
    <w:p w14:paraId="2390EF4E" w14:textId="77777777" w:rsidR="00255BBC" w:rsidRDefault="00255BBC" w:rsidP="00255BBC">
      <w:pPr>
        <w:pStyle w:val="ListParagraph"/>
        <w:spacing w:before="120" w:line="254" w:lineRule="auto"/>
        <w:ind w:left="284"/>
        <w:jc w:val="both"/>
        <w:rPr>
          <w:rFonts w:ascii="Times New Roman" w:eastAsia="Calibri" w:hAnsi="Times New Roman" w:cs="Times New Roman"/>
        </w:rPr>
      </w:pPr>
      <w:r w:rsidRPr="00A64D6B">
        <w:rPr>
          <w:rFonts w:ascii="Times New Roman" w:eastAsia="Calibri" w:hAnsi="Times New Roman" w:cs="Times New Roman"/>
        </w:rPr>
        <w:t xml:space="preserve">Par </w:t>
      </w:r>
      <w:r w:rsidRPr="00E34C6D">
        <w:rPr>
          <w:rFonts w:ascii="Times New Roman" w:eastAsia="Calibri" w:hAnsi="Times New Roman" w:cs="Times New Roman"/>
        </w:rPr>
        <w:t>ārvalstī reģistrētu vai pastāvīgi dzīvojošu personu</w:t>
      </w:r>
      <w:r w:rsidRPr="00A64D6B">
        <w:rPr>
          <w:rFonts w:ascii="Times New Roman" w:eastAsia="Calibri" w:hAnsi="Times New Roman" w:cs="Times New Roman"/>
        </w:rPr>
        <w:t xml:space="preserve"> </w:t>
      </w:r>
      <w:r w:rsidRPr="00E34C6D">
        <w:rPr>
          <w:rFonts w:ascii="Times New Roman" w:eastAsia="Calibri" w:hAnsi="Times New Roman" w:cs="Times New Roman"/>
        </w:rPr>
        <w:t>(</w:t>
      </w:r>
      <w:r w:rsidRPr="00E34C6D">
        <w:rPr>
          <w:rFonts w:ascii="Times New Roman" w:eastAsia="Calibri" w:hAnsi="Times New Roman" w:cs="Times New Roman"/>
          <w:i/>
          <w:iCs/>
        </w:rPr>
        <w:t xml:space="preserve">tajā skaitā par pretendenta valdes vai padomes locekli </w:t>
      </w:r>
      <w:proofErr w:type="spellStart"/>
      <w:r w:rsidRPr="00E34C6D">
        <w:rPr>
          <w:rFonts w:ascii="Times New Roman" w:eastAsia="Calibri" w:hAnsi="Times New Roman" w:cs="Times New Roman"/>
          <w:i/>
          <w:iCs/>
        </w:rPr>
        <w:t>pārstāvēttiesīgo</w:t>
      </w:r>
      <w:proofErr w:type="spellEnd"/>
      <w:r w:rsidRPr="00E34C6D">
        <w:rPr>
          <w:rFonts w:ascii="Times New Roman" w:eastAsia="Calibri" w:hAnsi="Times New Roman" w:cs="Times New Roman"/>
          <w:i/>
          <w:iCs/>
        </w:rPr>
        <w:t xml:space="preserve"> personu, prokūristu vai personu, kura ir pilnvarota pārstāvēt pretendentu darbībās, kas saistītas ar filiāli</w:t>
      </w:r>
      <w:r w:rsidRPr="00E34C6D">
        <w:rPr>
          <w:rFonts w:ascii="Times New Roman" w:eastAsia="Calibri" w:hAnsi="Times New Roman" w:cs="Times New Roman"/>
        </w:rPr>
        <w:t>)</w:t>
      </w:r>
      <w:r w:rsidRPr="00A64D6B">
        <w:rPr>
          <w:rFonts w:ascii="Times New Roman" w:eastAsia="Calibri" w:hAnsi="Times New Roman" w:cs="Times New Roman"/>
        </w:rPr>
        <w:t xml:space="preserve"> Pretendent</w:t>
      </w:r>
      <w:r>
        <w:rPr>
          <w:rFonts w:ascii="Times New Roman" w:eastAsia="Calibri" w:hAnsi="Times New Roman" w:cs="Times New Roman"/>
        </w:rPr>
        <w:t>s</w:t>
      </w:r>
      <w:r w:rsidRPr="00A64D6B">
        <w:rPr>
          <w:rFonts w:ascii="Times New Roman" w:eastAsia="Calibri" w:hAnsi="Times New Roman" w:cs="Times New Roman"/>
        </w:rPr>
        <w:t xml:space="preserve"> iesniedz attiecīgās ārvalsts kompetentās institūcijas izziņa vai cits dokuments, kas apliecina izslēgšanas iemesla neesamību.</w:t>
      </w:r>
    </w:p>
    <w:p w14:paraId="0A3956A9" w14:textId="77777777" w:rsidR="00255BBC" w:rsidRPr="00617F29" w:rsidRDefault="00255BBC" w:rsidP="00255BBC">
      <w:pPr>
        <w:pStyle w:val="ListParagraph"/>
        <w:spacing w:before="120" w:line="254" w:lineRule="auto"/>
        <w:ind w:left="284"/>
        <w:jc w:val="both"/>
        <w:rPr>
          <w:rFonts w:ascii="Times New Roman" w:eastAsia="Calibri" w:hAnsi="Times New Roman" w:cs="Times New Roman"/>
        </w:rPr>
      </w:pPr>
    </w:p>
    <w:p w14:paraId="54BE4445" w14:textId="1FA2B2A2" w:rsidR="00255BBC" w:rsidRPr="00405E37" w:rsidRDefault="00255BBC" w:rsidP="00086021">
      <w:pPr>
        <w:pStyle w:val="ListParagraph"/>
        <w:numPr>
          <w:ilvl w:val="3"/>
          <w:numId w:val="27"/>
        </w:numPr>
        <w:spacing w:line="254" w:lineRule="auto"/>
        <w:ind w:left="284"/>
        <w:jc w:val="both"/>
        <w:rPr>
          <w:rFonts w:ascii="Times New Roman" w:eastAsia="Calibri" w:hAnsi="Times New Roman" w:cs="Times New Roman"/>
          <w:b/>
          <w:bCs/>
        </w:rPr>
      </w:pPr>
      <w:r w:rsidRPr="00617F29">
        <w:rPr>
          <w:rFonts w:ascii="Times New Roman" w:eastAsia="Calibri" w:hAnsi="Times New Roman" w:cs="Times New Roman"/>
        </w:rPr>
        <w:t>Ar šo, sniedzot izsmeļošu un patiesu informāciju</w:t>
      </w:r>
      <w:r>
        <w:rPr>
          <w:rFonts w:ascii="Times New Roman" w:eastAsia="Calibri" w:hAnsi="Times New Roman" w:cs="Times New Roman"/>
        </w:rPr>
        <w:t xml:space="preserve"> </w:t>
      </w:r>
      <w:r w:rsidRPr="00617F29">
        <w:rPr>
          <w:rFonts w:ascii="Times New Roman" w:eastAsia="Calibri" w:hAnsi="Times New Roman" w:cs="Times New Roman"/>
        </w:rPr>
        <w:t xml:space="preserve">attiecībā uz Jūrmalas valstspilsētas administrācijas izsludināto iepirkumu ar ID Nr. </w:t>
      </w:r>
      <w:r w:rsidRPr="00E34C6D">
        <w:rPr>
          <w:rFonts w:ascii="Times New Roman" w:eastAsia="Calibri" w:hAnsi="Times New Roman" w:cs="Times New Roman"/>
          <w:b/>
          <w:bCs/>
        </w:rPr>
        <w:t xml:space="preserve">JVA </w:t>
      </w:r>
      <w:r w:rsidR="0093355E">
        <w:rPr>
          <w:rFonts w:ascii="Times New Roman" w:eastAsia="Calibri" w:hAnsi="Times New Roman" w:cs="Times New Roman"/>
          <w:b/>
          <w:bCs/>
        </w:rPr>
        <w:t>2026/51</w:t>
      </w:r>
      <w:r w:rsidRPr="00617F29">
        <w:rPr>
          <w:rFonts w:ascii="Times New Roman" w:eastAsia="Calibri" w:hAnsi="Times New Roman" w:cs="Times New Roman"/>
        </w:rPr>
        <w:t xml:space="preserve">, </w:t>
      </w:r>
      <w:r>
        <w:rPr>
          <w:rFonts w:ascii="Times New Roman" w:eastAsia="Calibri" w:hAnsi="Times New Roman" w:cs="Times New Roman"/>
        </w:rPr>
        <w:t xml:space="preserve">sniedzu </w:t>
      </w:r>
      <w:r w:rsidRPr="00617F29">
        <w:rPr>
          <w:rFonts w:ascii="Times New Roman" w:eastAsia="Calibri" w:hAnsi="Times New Roman" w:cs="Times New Roman"/>
          <w:b/>
          <w:bCs/>
        </w:rPr>
        <w:t>a</w:t>
      </w:r>
      <w:r w:rsidRPr="00405E37">
        <w:rPr>
          <w:rFonts w:ascii="Times New Roman" w:eastAsia="Calibri" w:hAnsi="Times New Roman" w:cs="Times New Roman"/>
          <w:b/>
          <w:bCs/>
          <w:iCs/>
        </w:rPr>
        <w:t>pliecinājum</w:t>
      </w:r>
      <w:r>
        <w:rPr>
          <w:rFonts w:ascii="Times New Roman" w:eastAsia="Calibri" w:hAnsi="Times New Roman" w:cs="Times New Roman"/>
          <w:b/>
          <w:bCs/>
          <w:iCs/>
        </w:rPr>
        <w:t>u</w:t>
      </w:r>
      <w:r w:rsidRPr="00405E37">
        <w:rPr>
          <w:rFonts w:ascii="Times New Roman" w:eastAsia="Calibri" w:hAnsi="Times New Roman" w:cs="Times New Roman"/>
          <w:b/>
          <w:bCs/>
          <w:iCs/>
        </w:rPr>
        <w:t xml:space="preserve"> par neatkarīgi izstrādātu piedāvājumu.</w:t>
      </w:r>
      <w:r>
        <w:rPr>
          <w:rFonts w:ascii="Times New Roman" w:eastAsia="Calibri" w:hAnsi="Times New Roman" w:cs="Times New Roman"/>
          <w:b/>
          <w:bCs/>
          <w:iCs/>
        </w:rPr>
        <w:t xml:space="preserve"> Pretendents apliecina, ka:</w:t>
      </w:r>
    </w:p>
    <w:p w14:paraId="224DF1B8"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Pretendents ir iepazinies un piekrīt šī apliecinājuma saturam.</w:t>
      </w:r>
    </w:p>
    <w:p w14:paraId="233EF3D7"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Pretendents apzinās savu pienākumu šajā apliecinājumā norādīt pilnīgu, izsmeļošu un patiesu informāciju.</w:t>
      </w:r>
    </w:p>
    <w:p w14:paraId="411D4A55"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Pretendenta iepirkuma piedāvājumu ir parakstījusi/</w:t>
      </w:r>
      <w:proofErr w:type="spellStart"/>
      <w:r w:rsidRPr="00617F29">
        <w:rPr>
          <w:rFonts w:ascii="Times New Roman" w:eastAsia="Calibri" w:hAnsi="Times New Roman" w:cs="Times New Roman"/>
          <w:iCs/>
          <w:szCs w:val="20"/>
        </w:rPr>
        <w:t>šas</w:t>
      </w:r>
      <w:proofErr w:type="spellEnd"/>
      <w:r w:rsidRPr="00617F29">
        <w:rPr>
          <w:rFonts w:ascii="Times New Roman" w:eastAsia="Calibri" w:hAnsi="Times New Roman" w:cs="Times New Roman"/>
          <w:iCs/>
          <w:szCs w:val="20"/>
        </w:rPr>
        <w:t xml:space="preserve"> pretendenta pilnvarotā/</w:t>
      </w:r>
      <w:proofErr w:type="spellStart"/>
      <w:r w:rsidRPr="00617F29">
        <w:rPr>
          <w:rFonts w:ascii="Times New Roman" w:eastAsia="Calibri" w:hAnsi="Times New Roman" w:cs="Times New Roman"/>
          <w:iCs/>
          <w:szCs w:val="20"/>
        </w:rPr>
        <w:t>ās</w:t>
      </w:r>
      <w:proofErr w:type="spellEnd"/>
      <w:r w:rsidRPr="00617F29">
        <w:rPr>
          <w:rFonts w:ascii="Times New Roman" w:eastAsia="Calibri" w:hAnsi="Times New Roman" w:cs="Times New Roman"/>
          <w:iCs/>
          <w:szCs w:val="20"/>
        </w:rPr>
        <w:t xml:space="preserve"> persona/</w:t>
      </w:r>
      <w:proofErr w:type="spellStart"/>
      <w:r w:rsidRPr="00617F29">
        <w:rPr>
          <w:rFonts w:ascii="Times New Roman" w:eastAsia="Calibri" w:hAnsi="Times New Roman" w:cs="Times New Roman"/>
          <w:iCs/>
          <w:szCs w:val="20"/>
        </w:rPr>
        <w:t>as</w:t>
      </w:r>
      <w:proofErr w:type="spellEnd"/>
      <w:r w:rsidRPr="00617F29">
        <w:rPr>
          <w:rFonts w:ascii="Times New Roman" w:eastAsia="Calibri" w:hAnsi="Times New Roman" w:cs="Times New Roman"/>
          <w:iCs/>
          <w:szCs w:val="20"/>
        </w:rPr>
        <w:t>.</w:t>
      </w:r>
    </w:p>
    <w:p w14:paraId="1BB986CF"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Pretendents informē, ka ir iesniedzis piedāvājumu neatkarīgi no konkurentiem</w:t>
      </w:r>
      <w:r w:rsidRPr="00C80501">
        <w:rPr>
          <w:vertAlign w:val="superscript"/>
        </w:rPr>
        <w:footnoteReference w:id="13"/>
      </w:r>
      <w:r w:rsidRPr="00617F29">
        <w:rPr>
          <w:rFonts w:ascii="Times New Roman" w:eastAsia="Calibri" w:hAnsi="Times New Roman" w:cs="Times New Roman"/>
          <w:iCs/>
          <w:szCs w:val="20"/>
        </w:rPr>
        <w:t xml:space="preserve"> un bez konsultācijām, līgumiem vai vienošanām. Pretendentam ne ar vienu konkurentu nav bijusi saziņa attiecībā uz:</w:t>
      </w:r>
    </w:p>
    <w:p w14:paraId="37756434" w14:textId="77777777" w:rsidR="00255BBC" w:rsidRPr="00617F29"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cenām;</w:t>
      </w:r>
    </w:p>
    <w:p w14:paraId="2D91F0CA"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cenas aprēķināšanas metodēm, faktoriem (apstākļiem) vai formulām;</w:t>
      </w:r>
    </w:p>
    <w:p w14:paraId="52CF3D50"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nodomu vai lēmumu piedalīties vai nepiedalīties iepirkumā (iesniegt vai neiesniegt piedāvājumu; vai:</w:t>
      </w:r>
    </w:p>
    <w:p w14:paraId="73700E49"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tādu piedāvājumu iesniegšanu, kas neatbilst iepirkuma prasībām;</w:t>
      </w:r>
    </w:p>
    <w:p w14:paraId="2CE0F9C3"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kvalitāti, apjomu, specifikāciju, izpildes, piegādes vai citiem nosacījumiem, kas risināmi neatkarīgi no konkurentiem, tiem produktiem vai pakalpojumiem, uz ko atteicas šis iepirkums.</w:t>
      </w:r>
    </w:p>
    <w:p w14:paraId="4DDA6F67" w14:textId="77777777" w:rsidR="00255BBC" w:rsidRPr="00C80501"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Pretendents nav apzināti, tieši vai netieši atklājis un neatklās piedāvājuma noteikumus nevienam konkurentam pirms oficiālā piedāvājumu atvēršanas datuma un laika vai līguma slēgšanas tiesību piešķiršanas.</w:t>
      </w:r>
    </w:p>
    <w:p w14:paraId="4FF099C9" w14:textId="77777777" w:rsidR="00255BBC" w:rsidRPr="00C80501"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5C4885EA" w14:textId="77777777" w:rsidR="00255BBC" w:rsidRDefault="00255BBC" w:rsidP="00255BBC">
      <w:pPr>
        <w:spacing w:after="0" w:line="240" w:lineRule="auto"/>
        <w:rPr>
          <w:rFonts w:ascii="Times New Roman" w:eastAsia="Calibri" w:hAnsi="Times New Roman" w:cs="Times New Roman"/>
          <w:szCs w:val="20"/>
        </w:rPr>
      </w:pPr>
    </w:p>
    <w:p w14:paraId="6546504D" w14:textId="77777777" w:rsidR="00255BBC" w:rsidRDefault="00255BBC" w:rsidP="00255BBC">
      <w:pPr>
        <w:spacing w:after="0" w:line="240" w:lineRule="auto"/>
        <w:rPr>
          <w:rFonts w:ascii="Times New Roman" w:eastAsia="Calibri" w:hAnsi="Times New Roman" w:cs="Times New Roman"/>
          <w:szCs w:val="20"/>
        </w:rPr>
      </w:pPr>
    </w:p>
    <w:p w14:paraId="55838232" w14:textId="77777777" w:rsidR="00255BBC" w:rsidRPr="00FB412E" w:rsidRDefault="00255BBC" w:rsidP="00086021">
      <w:pPr>
        <w:pStyle w:val="ListParagraph"/>
        <w:numPr>
          <w:ilvl w:val="3"/>
          <w:numId w:val="27"/>
        </w:numPr>
        <w:spacing w:line="254" w:lineRule="auto"/>
        <w:ind w:left="284"/>
        <w:jc w:val="both"/>
        <w:rPr>
          <w:rFonts w:ascii="Times New Roman" w:eastAsia="Calibri" w:hAnsi="Times New Roman" w:cs="Times New Roman"/>
        </w:rPr>
      </w:pPr>
      <w:r w:rsidRPr="00FB412E">
        <w:rPr>
          <w:rFonts w:ascii="Times New Roman" w:eastAsia="Calibri" w:hAnsi="Times New Roman" w:cs="Times New Roman"/>
        </w:rPr>
        <w:lastRenderedPageBreak/>
        <w:t>Apliecinām, ka saistībā ar 2022. gada 8. aprīļa Eiropas Komisijas Padomes regulu (ES) 2022/576, ar kuru groza Padomes regulu (ES) Nr.833/2014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 punktā norādītie apstākļi, proti:</w:t>
      </w:r>
    </w:p>
    <w:p w14:paraId="3126AB68" w14:textId="77777777" w:rsidR="00255BBC" w:rsidRPr="00FB412E" w:rsidRDefault="00255BBC" w:rsidP="00255BBC">
      <w:pPr>
        <w:pStyle w:val="ListParagraph"/>
        <w:spacing w:line="254" w:lineRule="auto"/>
        <w:ind w:left="284"/>
        <w:jc w:val="both"/>
        <w:rPr>
          <w:rFonts w:ascii="Times New Roman" w:eastAsia="Calibri" w:hAnsi="Times New Roman" w:cs="Times New Roman"/>
        </w:rPr>
      </w:pPr>
    </w:p>
    <w:p w14:paraId="338A7632" w14:textId="77777777" w:rsidR="00255BBC" w:rsidRPr="00FB412E" w:rsidRDefault="00255BBC" w:rsidP="00086021">
      <w:pPr>
        <w:pStyle w:val="ListParagraph"/>
        <w:numPr>
          <w:ilvl w:val="1"/>
          <w:numId w:val="29"/>
        </w:numPr>
        <w:spacing w:before="120" w:after="120" w:line="240" w:lineRule="auto"/>
        <w:ind w:left="1134" w:right="-6" w:hanging="357"/>
        <w:contextualSpacing w:val="0"/>
        <w:jc w:val="both"/>
        <w:rPr>
          <w:rFonts w:ascii="Times New Roman" w:eastAsia="Calibri" w:hAnsi="Times New Roman" w:cs="Times New Roman"/>
          <w:iCs/>
          <w:szCs w:val="20"/>
        </w:rPr>
      </w:pPr>
      <w:r w:rsidRPr="00FB412E">
        <w:rPr>
          <w:rFonts w:ascii="Times New Roman" w:eastAsia="Calibri" w:hAnsi="Times New Roman" w:cs="Times New Roman"/>
          <w:iCs/>
          <w:szCs w:val="20"/>
        </w:rPr>
        <w:t xml:space="preserve">pretendents nav Krievijas </w:t>
      </w:r>
      <w:proofErr w:type="spellStart"/>
      <w:r w:rsidRPr="00FB412E">
        <w:rPr>
          <w:rFonts w:ascii="Times New Roman" w:eastAsia="Calibri" w:hAnsi="Times New Roman" w:cs="Times New Roman"/>
          <w:iCs/>
          <w:szCs w:val="20"/>
        </w:rPr>
        <w:t>valstspiederīgais</w:t>
      </w:r>
      <w:proofErr w:type="spellEnd"/>
      <w:r w:rsidRPr="00FB412E">
        <w:rPr>
          <w:rFonts w:ascii="Times New Roman" w:eastAsia="Calibri" w:hAnsi="Times New Roman" w:cs="Times New Roman"/>
          <w:iCs/>
          <w:szCs w:val="20"/>
        </w:rPr>
        <w:t xml:space="preserve"> vai fiziska vai juridiska persona, vienība vai struktūra, kas veic uzņēmējdarbību Krievijā;</w:t>
      </w:r>
    </w:p>
    <w:p w14:paraId="61E52598" w14:textId="77777777" w:rsidR="00255BBC" w:rsidRPr="00FB412E" w:rsidRDefault="00255BBC" w:rsidP="00086021">
      <w:pPr>
        <w:pStyle w:val="ListParagraph"/>
        <w:numPr>
          <w:ilvl w:val="1"/>
          <w:numId w:val="29"/>
        </w:numPr>
        <w:spacing w:before="120" w:after="120" w:line="240" w:lineRule="auto"/>
        <w:ind w:left="1134" w:right="-6" w:hanging="357"/>
        <w:contextualSpacing w:val="0"/>
        <w:jc w:val="both"/>
        <w:rPr>
          <w:rFonts w:ascii="Times New Roman" w:eastAsia="Calibri" w:hAnsi="Times New Roman" w:cs="Times New Roman"/>
          <w:iCs/>
          <w:szCs w:val="20"/>
        </w:rPr>
      </w:pPr>
      <w:r w:rsidRPr="00FB412E">
        <w:rPr>
          <w:rFonts w:ascii="Times New Roman" w:eastAsia="Calibri" w:hAnsi="Times New Roman" w:cs="Times New Roman"/>
          <w:iCs/>
          <w:szCs w:val="20"/>
        </w:rPr>
        <w:t>pretendents nav juridisko personu, vienību vai struktūru, kuras īpašumtiesības vairāk nekā 50% apmērā tieši vai netieši pieder Regulas 5.k panta 1.punkta a) apakšpunktā minētajai vienībai;</w:t>
      </w:r>
    </w:p>
    <w:p w14:paraId="2EE0125C" w14:textId="77777777" w:rsidR="00255BBC" w:rsidRPr="00FB412E" w:rsidRDefault="00255BBC" w:rsidP="00086021">
      <w:pPr>
        <w:pStyle w:val="ListParagraph"/>
        <w:numPr>
          <w:ilvl w:val="1"/>
          <w:numId w:val="29"/>
        </w:numPr>
        <w:spacing w:before="120" w:after="120" w:line="240" w:lineRule="auto"/>
        <w:ind w:left="1134" w:right="-6" w:hanging="357"/>
        <w:contextualSpacing w:val="0"/>
        <w:jc w:val="both"/>
        <w:rPr>
          <w:rFonts w:ascii="Times New Roman" w:eastAsia="Calibri" w:hAnsi="Times New Roman" w:cs="Times New Roman"/>
          <w:iCs/>
          <w:szCs w:val="20"/>
        </w:rPr>
      </w:pPr>
      <w:r w:rsidRPr="00FB412E">
        <w:rPr>
          <w:rFonts w:ascii="Times New Roman" w:eastAsia="Calibri" w:hAnsi="Times New Roman" w:cs="Times New Roman"/>
          <w:iCs/>
          <w:szCs w:val="20"/>
        </w:rPr>
        <w:t xml:space="preserve">pretendents nav fizisku vai juridisku personu, vienību vai struktūru, kas darbojas kādas Regulas 5.k panta 1. punkta a) vai b) apakšpunktā minētās vienības vārdā vai saskaņā ar tās norādēm, tostarp, ja sniedzamo pakalpojumu vērtība ir vismaz 10 000,00 EUR, piegādātājiem vai apakšuzņēmējiem, vienībām, uz kuru spējām paļaujas publiskā iepirkuma direktīvu nozīmē (attiecināms arī uz pretendenta struktūrvienībām un filiālēm, kā arī uz to </w:t>
      </w:r>
      <w:proofErr w:type="spellStart"/>
      <w:r w:rsidRPr="00FB412E">
        <w:rPr>
          <w:rFonts w:ascii="Times New Roman" w:eastAsia="Calibri" w:hAnsi="Times New Roman" w:cs="Times New Roman"/>
          <w:iCs/>
          <w:szCs w:val="20"/>
        </w:rPr>
        <w:t>pārstāvēttiesīgajām</w:t>
      </w:r>
      <w:proofErr w:type="spellEnd"/>
      <w:r w:rsidRPr="00FB412E">
        <w:rPr>
          <w:rFonts w:ascii="Times New Roman" w:eastAsia="Calibri" w:hAnsi="Times New Roman" w:cs="Times New Roman"/>
          <w:iCs/>
          <w:szCs w:val="20"/>
        </w:rPr>
        <w:t xml:space="preserve"> personām (valdes, padomes locekļiem, patiesā labuma guvējiem utt.).</w:t>
      </w:r>
    </w:p>
    <w:p w14:paraId="652D1A9A" w14:textId="77777777" w:rsidR="00255BBC" w:rsidRDefault="00255BBC" w:rsidP="00255BBC">
      <w:pPr>
        <w:pStyle w:val="ListParagraph"/>
        <w:spacing w:after="0" w:line="256" w:lineRule="auto"/>
        <w:ind w:left="1080" w:right="-6"/>
        <w:jc w:val="both"/>
        <w:rPr>
          <w:rFonts w:ascii="Times New Roman" w:eastAsia="Calibri" w:hAnsi="Times New Roman" w:cs="Times New Roman"/>
          <w:iCs/>
          <w:szCs w:val="20"/>
        </w:rPr>
      </w:pPr>
    </w:p>
    <w:p w14:paraId="0E627538" w14:textId="77777777" w:rsidR="00255BBC" w:rsidRDefault="00255BBC" w:rsidP="00255BBC">
      <w:pPr>
        <w:spacing w:after="0" w:line="240" w:lineRule="auto"/>
        <w:rPr>
          <w:rFonts w:ascii="Times New Roman" w:eastAsia="Calibri" w:hAnsi="Times New Roman" w:cs="Times New Roman"/>
          <w:szCs w:val="20"/>
        </w:rPr>
      </w:pPr>
    </w:p>
    <w:p w14:paraId="72378EB4" w14:textId="77777777" w:rsidR="00255BBC" w:rsidRDefault="00255BBC" w:rsidP="00255BBC">
      <w:pPr>
        <w:spacing w:after="0" w:line="240" w:lineRule="auto"/>
        <w:rPr>
          <w:rFonts w:ascii="Times New Roman" w:eastAsia="Calibri" w:hAnsi="Times New Roman" w:cs="Times New Roman"/>
          <w:szCs w:val="20"/>
        </w:rPr>
      </w:pPr>
    </w:p>
    <w:p w14:paraId="586A736B" w14:textId="77777777" w:rsidR="00255BBC" w:rsidRPr="00C80501" w:rsidRDefault="00255BBC" w:rsidP="00255BBC">
      <w:pPr>
        <w:spacing w:after="0" w:line="240" w:lineRule="auto"/>
        <w:rPr>
          <w:rFonts w:ascii="Times New Roman" w:eastAsia="Calibri" w:hAnsi="Times New Roman" w:cs="Times New Roman"/>
          <w:szCs w:val="20"/>
        </w:rPr>
      </w:pPr>
    </w:p>
    <w:p w14:paraId="06DABC99" w14:textId="77777777" w:rsidR="00255BBC" w:rsidRPr="00C80501" w:rsidRDefault="00255BBC" w:rsidP="00255BBC">
      <w:pPr>
        <w:spacing w:after="0" w:line="240" w:lineRule="auto"/>
        <w:rPr>
          <w:rFonts w:ascii="Times New Roman" w:eastAsia="Calibri" w:hAnsi="Times New Roman" w:cs="Times New Roman"/>
          <w:szCs w:val="20"/>
        </w:rPr>
      </w:pPr>
    </w:p>
    <w:p w14:paraId="1081DC34" w14:textId="77777777" w:rsidR="00255BBC" w:rsidRPr="00C80501" w:rsidRDefault="00255BBC" w:rsidP="00255BBC">
      <w:pPr>
        <w:spacing w:after="0" w:line="240" w:lineRule="auto"/>
        <w:rPr>
          <w:rFonts w:ascii="Times New Roman" w:eastAsia="Calibri" w:hAnsi="Times New Roman" w:cs="Times New Roman"/>
          <w:szCs w:val="20"/>
        </w:rPr>
      </w:pPr>
    </w:p>
    <w:tbl>
      <w:tblPr>
        <w:tblW w:w="9373" w:type="dxa"/>
        <w:tblLook w:val="04A0" w:firstRow="1" w:lastRow="0" w:firstColumn="1" w:lastColumn="0" w:noHBand="0" w:noVBand="1"/>
      </w:tblPr>
      <w:tblGrid>
        <w:gridCol w:w="3690"/>
        <w:gridCol w:w="282"/>
        <w:gridCol w:w="2700"/>
        <w:gridCol w:w="234"/>
        <w:gridCol w:w="2467"/>
      </w:tblGrid>
      <w:tr w:rsidR="00255BBC" w:rsidRPr="00C80501" w14:paraId="36F3E5D9" w14:textId="77777777" w:rsidTr="000725F1">
        <w:trPr>
          <w:cantSplit/>
          <w:trHeight w:val="228"/>
        </w:trPr>
        <w:tc>
          <w:tcPr>
            <w:tcW w:w="3690" w:type="dxa"/>
            <w:tcBorders>
              <w:bottom w:val="single" w:sz="4" w:space="0" w:color="auto"/>
            </w:tcBorders>
          </w:tcPr>
          <w:p w14:paraId="60E96738"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82" w:type="dxa"/>
          </w:tcPr>
          <w:p w14:paraId="7529AF40"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700" w:type="dxa"/>
            <w:tcBorders>
              <w:bottom w:val="single" w:sz="4" w:space="0" w:color="auto"/>
            </w:tcBorders>
          </w:tcPr>
          <w:p w14:paraId="5B351745"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34" w:type="dxa"/>
          </w:tcPr>
          <w:p w14:paraId="1ECA96FF"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467" w:type="dxa"/>
            <w:tcBorders>
              <w:bottom w:val="single" w:sz="4" w:space="0" w:color="auto"/>
            </w:tcBorders>
          </w:tcPr>
          <w:p w14:paraId="5D0F81D0"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r>
      <w:tr w:rsidR="00255BBC" w:rsidRPr="00C80501" w14:paraId="02D83B5C" w14:textId="77777777" w:rsidTr="000725F1">
        <w:trPr>
          <w:cantSplit/>
          <w:trHeight w:val="177"/>
        </w:trPr>
        <w:tc>
          <w:tcPr>
            <w:tcW w:w="3690" w:type="dxa"/>
            <w:tcBorders>
              <w:top w:val="single" w:sz="4" w:space="0" w:color="auto"/>
            </w:tcBorders>
          </w:tcPr>
          <w:p w14:paraId="45C59524" w14:textId="77777777" w:rsidR="00255BBC" w:rsidRPr="00C80501" w:rsidRDefault="00255BBC" w:rsidP="000725F1">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(Pretendenta pārstāvja ieņemamais amats)</w:t>
            </w:r>
          </w:p>
        </w:tc>
        <w:tc>
          <w:tcPr>
            <w:tcW w:w="282" w:type="dxa"/>
          </w:tcPr>
          <w:p w14:paraId="47F761B7"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700" w:type="dxa"/>
            <w:tcBorders>
              <w:top w:val="single" w:sz="4" w:space="0" w:color="auto"/>
            </w:tcBorders>
          </w:tcPr>
          <w:p w14:paraId="786C88F0" w14:textId="77777777" w:rsidR="00255BBC" w:rsidRPr="00C80501" w:rsidRDefault="00255BBC" w:rsidP="000725F1">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(paraksts)</w:t>
            </w:r>
          </w:p>
        </w:tc>
        <w:tc>
          <w:tcPr>
            <w:tcW w:w="234" w:type="dxa"/>
          </w:tcPr>
          <w:p w14:paraId="76CE48C2"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467" w:type="dxa"/>
            <w:tcBorders>
              <w:top w:val="single" w:sz="4" w:space="0" w:color="auto"/>
            </w:tcBorders>
          </w:tcPr>
          <w:p w14:paraId="62CA3821" w14:textId="77777777" w:rsidR="00255BBC" w:rsidRPr="00C80501" w:rsidRDefault="00255BBC" w:rsidP="000725F1">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(vārds, uzvārds)</w:t>
            </w:r>
          </w:p>
        </w:tc>
      </w:tr>
    </w:tbl>
    <w:p w14:paraId="3C69E514" w14:textId="77777777" w:rsidR="00255BBC" w:rsidRPr="00C80501" w:rsidRDefault="00255BBC" w:rsidP="00255BBC">
      <w:pPr>
        <w:widowControl w:val="0"/>
        <w:suppressAutoHyphens/>
        <w:spacing w:after="0" w:line="240" w:lineRule="auto"/>
        <w:ind w:right="-6"/>
        <w:jc w:val="both"/>
        <w:rPr>
          <w:rFonts w:ascii="Times New Roman" w:eastAsia="Calibri" w:hAnsi="Times New Roman" w:cs="Times New Roman"/>
          <w:szCs w:val="20"/>
          <w:lang w:eastAsia="lv-LV"/>
        </w:rPr>
      </w:pPr>
    </w:p>
    <w:p w14:paraId="5824F7AC" w14:textId="77777777" w:rsidR="007308CF" w:rsidRPr="00110A83" w:rsidRDefault="007308CF" w:rsidP="007308CF">
      <w:pPr>
        <w:overflowPunct w:val="0"/>
        <w:autoSpaceDE w:val="0"/>
        <w:autoSpaceDN w:val="0"/>
        <w:adjustRightInd w:val="0"/>
        <w:spacing w:after="0" w:line="240" w:lineRule="auto"/>
        <w:ind w:right="-2"/>
        <w:textAlignment w:val="baseline"/>
        <w:rPr>
          <w:rFonts w:ascii="Times New Roman" w:eastAsia="Times New Roman" w:hAnsi="Times New Roman" w:cs="Times New Roman"/>
          <w:b/>
          <w:spacing w:val="-2"/>
        </w:rPr>
      </w:pPr>
    </w:p>
    <w:p w14:paraId="234DD0F5" w14:textId="77777777" w:rsidR="007B3B6C" w:rsidRPr="00110A83" w:rsidRDefault="007B3B6C" w:rsidP="007308CF">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sectPr w:rsidR="007B3B6C" w:rsidRPr="00110A83" w:rsidSect="00D82442">
      <w:pgSz w:w="11906" w:h="16838"/>
      <w:pgMar w:top="1134" w:right="1276" w:bottom="425" w:left="85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3892D" w14:textId="77777777" w:rsidR="00500ADA" w:rsidRDefault="00500ADA" w:rsidP="00E653F5">
      <w:pPr>
        <w:spacing w:after="0" w:line="240" w:lineRule="auto"/>
      </w:pPr>
      <w:r>
        <w:separator/>
      </w:r>
    </w:p>
  </w:endnote>
  <w:endnote w:type="continuationSeparator" w:id="0">
    <w:p w14:paraId="5E3A33CB" w14:textId="77777777" w:rsidR="00500ADA" w:rsidRDefault="00500ADA"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NewtonTT Baltic">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4591194"/>
      <w:docPartObj>
        <w:docPartGallery w:val="Page Numbers (Bottom of Page)"/>
        <w:docPartUnique/>
      </w:docPartObj>
    </w:sdtPr>
    <w:sdtEndPr>
      <w:rPr>
        <w:noProof/>
      </w:rPr>
    </w:sdtEndPr>
    <w:sdtContent>
      <w:p w14:paraId="16AE6716" w14:textId="77777777" w:rsidR="004270E7" w:rsidRDefault="004270E7">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3BB56EF7" w14:textId="77777777" w:rsidR="004270E7" w:rsidRDefault="004270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BFF0" w14:textId="034A886C" w:rsidR="00167C6D" w:rsidRDefault="00167C6D">
    <w:pPr>
      <w:pStyle w:val="Footer"/>
      <w:jc w:val="center"/>
    </w:pPr>
    <w:r>
      <w:fldChar w:fldCharType="begin"/>
    </w:r>
    <w:r>
      <w:instrText xml:space="preserve"> PAGE   \* MERGEFORMAT </w:instrText>
    </w:r>
    <w:r>
      <w:fldChar w:fldCharType="separate"/>
    </w:r>
    <w:r w:rsidR="003308D6">
      <w:rPr>
        <w:noProof/>
      </w:rPr>
      <w:t>6</w:t>
    </w:r>
    <w:r>
      <w:rPr>
        <w:noProof/>
      </w:rPr>
      <w:fldChar w:fldCharType="end"/>
    </w:r>
  </w:p>
  <w:p w14:paraId="6D891813" w14:textId="77777777" w:rsidR="00167C6D" w:rsidRDefault="00167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4B2B0" w14:textId="77777777" w:rsidR="00500ADA" w:rsidRDefault="00500ADA" w:rsidP="00E653F5">
      <w:pPr>
        <w:spacing w:after="0" w:line="240" w:lineRule="auto"/>
      </w:pPr>
      <w:r>
        <w:separator/>
      </w:r>
    </w:p>
  </w:footnote>
  <w:footnote w:type="continuationSeparator" w:id="0">
    <w:p w14:paraId="29A9AAE4" w14:textId="77777777" w:rsidR="00500ADA" w:rsidRDefault="00500ADA" w:rsidP="00E653F5">
      <w:pPr>
        <w:spacing w:after="0" w:line="240" w:lineRule="auto"/>
      </w:pPr>
      <w:r>
        <w:continuationSeparator/>
      </w:r>
    </w:p>
  </w:footnote>
  <w:footnote w:id="1">
    <w:p w14:paraId="7AFACDC7" w14:textId="77777777" w:rsidR="00167C6D" w:rsidRDefault="00167C6D" w:rsidP="00E653F5">
      <w:pPr>
        <w:pStyle w:val="FootnoteText"/>
      </w:pPr>
      <w:r w:rsidRPr="00FF740E">
        <w:rPr>
          <w:rStyle w:val="FootnoteReference"/>
        </w:rPr>
        <w:footnoteRef/>
      </w:r>
      <w:r w:rsidRPr="00FF740E">
        <w:t xml:space="preserve"> </w:t>
      </w:r>
      <w:r w:rsidRPr="00FF740E">
        <w:rPr>
          <w:sz w:val="18"/>
          <w:szCs w:val="18"/>
        </w:rPr>
        <w:t>Informāciju par to, kā ieinteresētais piegādātājs var reģistrēties par nolikuma saņēmēju sk.</w:t>
      </w:r>
      <w:r w:rsidRPr="00664E4C">
        <w:rPr>
          <w:color w:val="FF0000"/>
          <w:sz w:val="18"/>
          <w:szCs w:val="18"/>
          <w:lang w:val="en-US"/>
        </w:rPr>
        <w:t xml:space="preserve"> </w:t>
      </w:r>
      <w:hyperlink r:id="rId1" w:history="1">
        <w:r w:rsidRPr="0021705A">
          <w:rPr>
            <w:color w:val="0000FF"/>
            <w:sz w:val="18"/>
            <w:szCs w:val="18"/>
            <w:u w:val="single"/>
          </w:rPr>
          <w:t>https://www.eis.gov.lv/EIS/Publications/PublicationView.aspx?PublicationId=883</w:t>
        </w:r>
      </w:hyperlink>
    </w:p>
  </w:footnote>
  <w:footnote w:id="2">
    <w:p w14:paraId="075D3367" w14:textId="77777777" w:rsidR="00BF626A" w:rsidRPr="00AD491F" w:rsidRDefault="00BF626A" w:rsidP="00BF626A">
      <w:pPr>
        <w:pStyle w:val="FootnoteText"/>
        <w:ind w:right="566"/>
        <w:jc w:val="both"/>
        <w:rPr>
          <w:sz w:val="18"/>
          <w:szCs w:val="18"/>
        </w:rPr>
      </w:pPr>
      <w:r>
        <w:rPr>
          <w:rStyle w:val="FootnoteReference"/>
        </w:rPr>
        <w:footnoteRef/>
      </w:r>
      <w:r>
        <w:t xml:space="preserve"> </w:t>
      </w:r>
      <w:r w:rsidRPr="00AD491F">
        <w:rPr>
          <w:sz w:val="18"/>
          <w:szCs w:val="18"/>
        </w:rPr>
        <w:t>PIL 42.panta trešajā daļā minētās personas:</w:t>
      </w:r>
    </w:p>
    <w:p w14:paraId="1D89B4E9" w14:textId="77777777" w:rsidR="00BF626A" w:rsidRPr="00AD491F" w:rsidRDefault="00BF626A" w:rsidP="00BF626A">
      <w:pPr>
        <w:pStyle w:val="FootnoteText"/>
        <w:ind w:right="566"/>
        <w:jc w:val="both"/>
        <w:rPr>
          <w:sz w:val="18"/>
          <w:szCs w:val="18"/>
        </w:rPr>
      </w:pPr>
      <w:r w:rsidRPr="00AD491F">
        <w:rPr>
          <w:sz w:val="18"/>
          <w:szCs w:val="18"/>
        </w:rPr>
        <w:t xml:space="preserve">1) personālsabiedrības biedrs, ja pretendents ir personālsabiedrība; </w:t>
      </w:r>
    </w:p>
    <w:p w14:paraId="46EE14DA" w14:textId="77777777" w:rsidR="00BF626A" w:rsidRPr="00AD491F" w:rsidRDefault="00BF626A" w:rsidP="00BF626A">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36A2D09A" w14:textId="77777777" w:rsidR="00BF626A" w:rsidRPr="00AD491F" w:rsidRDefault="00BF626A" w:rsidP="00BF626A">
      <w:pPr>
        <w:pStyle w:val="FootnoteText"/>
        <w:ind w:right="566"/>
        <w:jc w:val="both"/>
        <w:rPr>
          <w:sz w:val="18"/>
          <w:szCs w:val="18"/>
        </w:rPr>
      </w:pPr>
      <w:r w:rsidRPr="00AD491F">
        <w:rPr>
          <w:sz w:val="18"/>
          <w:szCs w:val="18"/>
        </w:rPr>
        <w:t>3) pretendenta norādītais apakšuzņēmējs, kura</w:t>
      </w:r>
      <w:r>
        <w:rPr>
          <w:sz w:val="18"/>
          <w:szCs w:val="18"/>
        </w:rPr>
        <w:t xml:space="preserve"> veicamo būvdarbu vai </w:t>
      </w:r>
      <w:r w:rsidRPr="00AD491F">
        <w:rPr>
          <w:sz w:val="18"/>
          <w:szCs w:val="18"/>
        </w:rPr>
        <w:t>sniedzamo pakalpojumu vērtība ir vismaz 10 000 </w:t>
      </w:r>
      <w:proofErr w:type="spellStart"/>
      <w:r w:rsidRPr="00AD491F">
        <w:rPr>
          <w:i/>
          <w:iCs/>
          <w:sz w:val="18"/>
          <w:szCs w:val="18"/>
        </w:rPr>
        <w:t>euro</w:t>
      </w:r>
      <w:proofErr w:type="spellEnd"/>
      <w:r w:rsidRPr="00AD491F">
        <w:rPr>
          <w:sz w:val="18"/>
          <w:szCs w:val="18"/>
        </w:rPr>
        <w:t>;</w:t>
      </w:r>
    </w:p>
    <w:p w14:paraId="1F2982E2" w14:textId="77777777" w:rsidR="00BF626A" w:rsidRDefault="00BF626A" w:rsidP="00BF626A">
      <w:pPr>
        <w:pStyle w:val="FootnoteText"/>
      </w:pPr>
    </w:p>
  </w:footnote>
  <w:footnote w:id="3">
    <w:p w14:paraId="28EA3830" w14:textId="77777777" w:rsidR="00DD6FE6" w:rsidRPr="003522E4" w:rsidRDefault="00DD6FE6" w:rsidP="00DD6FE6">
      <w:pPr>
        <w:pStyle w:val="FootnoteText"/>
        <w:rPr>
          <w:sz w:val="18"/>
          <w:szCs w:val="18"/>
        </w:rPr>
      </w:pPr>
      <w:r w:rsidRPr="003522E4">
        <w:rPr>
          <w:rStyle w:val="FootnoteReference"/>
          <w:sz w:val="18"/>
          <w:szCs w:val="18"/>
        </w:rPr>
        <w:footnoteRef/>
      </w:r>
      <w:r w:rsidRPr="003522E4">
        <w:rPr>
          <w:sz w:val="18"/>
          <w:szCs w:val="18"/>
        </w:rPr>
        <w:t xml:space="preserve"> Revīzijas pakalpojumi ir atbilstoši Gada pārskatu un konsolidēto gada pārskatu likuma prasībām vai attiecīgās ārvalst</w:t>
      </w:r>
      <w:r>
        <w:rPr>
          <w:sz w:val="18"/>
          <w:szCs w:val="18"/>
        </w:rPr>
        <w:t>s</w:t>
      </w:r>
      <w:r w:rsidRPr="003522E4">
        <w:rPr>
          <w:sz w:val="18"/>
          <w:szCs w:val="18"/>
        </w:rPr>
        <w:t xml:space="preserve"> normatīvajos aktos noteiktām prasībām.</w:t>
      </w:r>
    </w:p>
  </w:footnote>
  <w:footnote w:id="4">
    <w:p w14:paraId="096AF348" w14:textId="77777777" w:rsidR="00DD6FE6" w:rsidRPr="00007A31" w:rsidRDefault="00DD6FE6" w:rsidP="00DD6FE6">
      <w:pPr>
        <w:overflowPunct w:val="0"/>
        <w:autoSpaceDE w:val="0"/>
        <w:autoSpaceDN w:val="0"/>
        <w:adjustRightInd w:val="0"/>
        <w:spacing w:before="120" w:after="120" w:line="240" w:lineRule="auto"/>
        <w:jc w:val="both"/>
        <w:textAlignment w:val="baseline"/>
        <w:rPr>
          <w:rFonts w:ascii="Times New Roman" w:eastAsia="Times New Roman" w:hAnsi="Times New Roman" w:cs="Times New Roman"/>
          <w:sz w:val="20"/>
          <w:szCs w:val="20"/>
        </w:rPr>
      </w:pPr>
      <w:r>
        <w:rPr>
          <w:rStyle w:val="FootnoteReference"/>
        </w:rPr>
        <w:footnoteRef/>
      </w:r>
      <w:r>
        <w:t xml:space="preserve"> </w:t>
      </w:r>
      <w:r w:rsidRPr="00007A31">
        <w:rPr>
          <w:rFonts w:ascii="Times New Roman" w:eastAsia="Calibri" w:hAnsi="Times New Roman" w:cs="Times New Roman"/>
          <w:sz w:val="20"/>
          <w:szCs w:val="20"/>
        </w:rPr>
        <w:t xml:space="preserve">Pretendents </w:t>
      </w:r>
      <w:r>
        <w:rPr>
          <w:rFonts w:ascii="Times New Roman" w:eastAsia="Calibri" w:hAnsi="Times New Roman" w:cs="Times New Roman"/>
          <w:sz w:val="20"/>
          <w:szCs w:val="20"/>
        </w:rPr>
        <w:t>darba</w:t>
      </w:r>
      <w:r w:rsidRPr="00007A31">
        <w:rPr>
          <w:rFonts w:ascii="Times New Roman" w:eastAsia="Calibri" w:hAnsi="Times New Roman" w:cs="Times New Roman"/>
          <w:sz w:val="20"/>
          <w:szCs w:val="20"/>
        </w:rPr>
        <w:t xml:space="preserve"> grafiku veido pēc brīvi izvēlētas formas, tomēr tam ir pārskatāmi jāatspoguļo viena gada ietvaros sniegtā pakalpojumu uzskaitījumu un aktivitātes</w:t>
      </w:r>
      <w:r>
        <w:rPr>
          <w:rFonts w:ascii="Times New Roman" w:eastAsia="Calibri" w:hAnsi="Times New Roman" w:cs="Times New Roman"/>
          <w:sz w:val="20"/>
          <w:szCs w:val="20"/>
        </w:rPr>
        <w:t xml:space="preserve"> katrai kapitālsabiedrībai.</w:t>
      </w:r>
    </w:p>
    <w:p w14:paraId="6703C23B" w14:textId="77777777" w:rsidR="00DD6FE6" w:rsidRDefault="00DD6FE6" w:rsidP="00DD6FE6">
      <w:pPr>
        <w:pStyle w:val="FootnoteText"/>
      </w:pPr>
    </w:p>
  </w:footnote>
  <w:footnote w:id="5">
    <w:p w14:paraId="41C9583A" w14:textId="77777777" w:rsidR="004270E7" w:rsidRPr="00485C02" w:rsidRDefault="004270E7" w:rsidP="004270E7">
      <w:pPr>
        <w:pStyle w:val="FootnoteText"/>
        <w:jc w:val="both"/>
        <w:rPr>
          <w:b/>
          <w:iCs/>
          <w:sz w:val="18"/>
          <w:szCs w:val="18"/>
          <w:u w:val="single"/>
        </w:rPr>
      </w:pPr>
      <w:r>
        <w:rPr>
          <w:rStyle w:val="FootnoteReference"/>
        </w:rPr>
        <w:footnoteRef/>
      </w:r>
      <w:r>
        <w:t xml:space="preserve"> </w:t>
      </w:r>
      <w:r w:rsidRPr="00485C02">
        <w:rPr>
          <w:b/>
          <w:bCs/>
          <w:iCs/>
          <w:sz w:val="18"/>
          <w:szCs w:val="18"/>
        </w:rPr>
        <w:t xml:space="preserve">apakšuzņēmējs </w:t>
      </w:r>
      <w:r w:rsidRPr="00485C02">
        <w:rPr>
          <w:iCs/>
          <w:sz w:val="18"/>
          <w:szCs w:val="18"/>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485C02">
        <w:rPr>
          <w:iCs/>
          <w:sz w:val="18"/>
          <w:szCs w:val="18"/>
          <w:u w:val="single"/>
        </w:rPr>
        <w:t>attiecīgi pretendents norāda arī apakšuzņēmēju apakšuzņēmējus.</w:t>
      </w:r>
    </w:p>
    <w:p w14:paraId="1722F220" w14:textId="43478884" w:rsidR="004270E7" w:rsidRDefault="004270E7" w:rsidP="004270E7">
      <w:pPr>
        <w:pStyle w:val="FootnoteText"/>
        <w:jc w:val="both"/>
      </w:pPr>
      <w:r w:rsidRPr="00485C02">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6">
    <w:p w14:paraId="32AF6C53" w14:textId="77777777" w:rsidR="004270E7" w:rsidRPr="00C62412" w:rsidRDefault="004270E7" w:rsidP="004270E7">
      <w:pPr>
        <w:pStyle w:val="FootnoteText"/>
        <w:jc w:val="both"/>
        <w:rPr>
          <w:bCs/>
          <w:iCs/>
          <w:sz w:val="18"/>
          <w:szCs w:val="18"/>
        </w:rPr>
      </w:pPr>
      <w:r>
        <w:rPr>
          <w:rStyle w:val="FootnoteReference"/>
        </w:rPr>
        <w:footnoteRef/>
      </w:r>
      <w:r>
        <w:t xml:space="preserve"> </w:t>
      </w:r>
      <w:bookmarkStart w:id="1521" w:name="_Hlk150840850"/>
      <w:proofErr w:type="spellStart"/>
      <w:r w:rsidRPr="00C62412">
        <w:rPr>
          <w:b/>
          <w:iCs/>
          <w:sz w:val="18"/>
          <w:szCs w:val="18"/>
        </w:rPr>
        <w:t>Mikrouzņēmums</w:t>
      </w:r>
      <w:proofErr w:type="spellEnd"/>
      <w:r w:rsidRPr="00C62412">
        <w:rPr>
          <w:bCs/>
          <w:iCs/>
          <w:sz w:val="18"/>
          <w:szCs w:val="18"/>
        </w:rPr>
        <w:t xml:space="preserve"> ir uzņēmums, kurā strādā mazāk nekā 10 darbinieki un kura gada apgrozījums (ieņēmumi noteiktā laika posmā) vai bilance (pārskats par uzņēmuma aktīviem un pasīviem) nepārsniedz 2 miljonus </w:t>
      </w:r>
      <w:proofErr w:type="spellStart"/>
      <w:r w:rsidRPr="003B1ECA">
        <w:rPr>
          <w:bCs/>
          <w:i/>
          <w:sz w:val="18"/>
          <w:szCs w:val="18"/>
        </w:rPr>
        <w:t>euro</w:t>
      </w:r>
      <w:proofErr w:type="spellEnd"/>
      <w:r w:rsidRPr="00C62412">
        <w:rPr>
          <w:bCs/>
          <w:iCs/>
          <w:sz w:val="18"/>
          <w:szCs w:val="18"/>
        </w:rPr>
        <w:t>;</w:t>
      </w:r>
    </w:p>
    <w:p w14:paraId="0EDB768F" w14:textId="77777777" w:rsidR="004270E7" w:rsidRPr="00C62412" w:rsidRDefault="004270E7" w:rsidP="004270E7">
      <w:pPr>
        <w:pStyle w:val="FootnoteText"/>
        <w:jc w:val="both"/>
        <w:rPr>
          <w:bCs/>
          <w:iCs/>
          <w:sz w:val="18"/>
          <w:szCs w:val="18"/>
        </w:rPr>
      </w:pPr>
      <w:r w:rsidRPr="00C62412">
        <w:rPr>
          <w:b/>
          <w:iCs/>
          <w:sz w:val="18"/>
          <w:szCs w:val="18"/>
        </w:rPr>
        <w:t>Mazais uzņēmums</w:t>
      </w:r>
      <w:r w:rsidRPr="00C62412">
        <w:rPr>
          <w:bCs/>
          <w:iCs/>
          <w:sz w:val="18"/>
          <w:szCs w:val="18"/>
        </w:rPr>
        <w:t xml:space="preserve"> ir uzņēmums, </w:t>
      </w:r>
      <w:r>
        <w:rPr>
          <w:bCs/>
          <w:iCs/>
          <w:sz w:val="18"/>
          <w:szCs w:val="18"/>
        </w:rPr>
        <w:t xml:space="preserve">kas nav </w:t>
      </w:r>
      <w:proofErr w:type="spellStart"/>
      <w:r>
        <w:rPr>
          <w:bCs/>
          <w:iCs/>
          <w:sz w:val="18"/>
          <w:szCs w:val="18"/>
        </w:rPr>
        <w:t>mikrouzņēmums</w:t>
      </w:r>
      <w:proofErr w:type="spellEnd"/>
      <w:r>
        <w:rPr>
          <w:bCs/>
          <w:iCs/>
          <w:sz w:val="18"/>
          <w:szCs w:val="18"/>
        </w:rPr>
        <w:t xml:space="preserve"> un </w:t>
      </w:r>
      <w:r w:rsidRPr="00C62412">
        <w:rPr>
          <w:bCs/>
          <w:iCs/>
          <w:sz w:val="18"/>
          <w:szCs w:val="18"/>
        </w:rPr>
        <w:t xml:space="preserve">kurā strādā mazāk nekā 50 darbinieki un kura gada apgrozījums vai bilance nepārsniedz 10 miljonus </w:t>
      </w:r>
      <w:proofErr w:type="spellStart"/>
      <w:r w:rsidRPr="003B1ECA">
        <w:rPr>
          <w:bCs/>
          <w:i/>
          <w:sz w:val="18"/>
          <w:szCs w:val="18"/>
        </w:rPr>
        <w:t>euro</w:t>
      </w:r>
      <w:proofErr w:type="spellEnd"/>
      <w:r w:rsidRPr="00C62412">
        <w:rPr>
          <w:bCs/>
          <w:iCs/>
          <w:sz w:val="18"/>
          <w:szCs w:val="18"/>
        </w:rPr>
        <w:t>;</w:t>
      </w:r>
    </w:p>
    <w:p w14:paraId="14600D97" w14:textId="77777777" w:rsidR="004270E7" w:rsidRDefault="004270E7" w:rsidP="004270E7">
      <w:pPr>
        <w:pStyle w:val="FootnoteText"/>
        <w:jc w:val="both"/>
      </w:pPr>
      <w:r w:rsidRPr="00C62412">
        <w:rPr>
          <w:b/>
          <w:iCs/>
          <w:sz w:val="18"/>
          <w:szCs w:val="18"/>
        </w:rPr>
        <w:t>Vidējais uzņēmums</w:t>
      </w:r>
      <w:r w:rsidRPr="00C62412">
        <w:rPr>
          <w:bCs/>
          <w:iCs/>
          <w:sz w:val="18"/>
          <w:szCs w:val="18"/>
        </w:rPr>
        <w:t xml:space="preserve"> ir uzņēmums,</w:t>
      </w:r>
      <w:r>
        <w:rPr>
          <w:bCs/>
          <w:iCs/>
          <w:sz w:val="18"/>
          <w:szCs w:val="18"/>
        </w:rPr>
        <w:t xml:space="preserve"> kas nav mikro vai mazais uzņēmums un</w:t>
      </w:r>
      <w:r w:rsidRPr="00C62412">
        <w:rPr>
          <w:bCs/>
          <w:iCs/>
          <w:sz w:val="18"/>
          <w:szCs w:val="18"/>
        </w:rPr>
        <w:t xml:space="preserve"> kurā strādā mazāk nekā 250 darbinieki un kura gada apgrozījums nepārsniedz 50 miljonus </w:t>
      </w:r>
      <w:proofErr w:type="spellStart"/>
      <w:r w:rsidRPr="00C62412">
        <w:rPr>
          <w:bCs/>
          <w:iCs/>
          <w:sz w:val="18"/>
          <w:szCs w:val="18"/>
        </w:rPr>
        <w:t>euro</w:t>
      </w:r>
      <w:proofErr w:type="spellEnd"/>
      <w:r w:rsidRPr="00C62412">
        <w:rPr>
          <w:bCs/>
          <w:iCs/>
          <w:sz w:val="18"/>
          <w:szCs w:val="18"/>
        </w:rPr>
        <w:t xml:space="preserve">, vai bilance nepārsniedz 43 miljonus </w:t>
      </w:r>
      <w:proofErr w:type="spellStart"/>
      <w:r w:rsidRPr="003B1ECA">
        <w:rPr>
          <w:bCs/>
          <w:i/>
          <w:sz w:val="18"/>
          <w:szCs w:val="18"/>
        </w:rPr>
        <w:t>euro</w:t>
      </w:r>
      <w:proofErr w:type="spellEnd"/>
      <w:r w:rsidRPr="00C62412">
        <w:rPr>
          <w:bCs/>
          <w:iCs/>
          <w:sz w:val="18"/>
          <w:szCs w:val="18"/>
        </w:rPr>
        <w:t>.</w:t>
      </w:r>
      <w:bookmarkEnd w:id="1521"/>
    </w:p>
  </w:footnote>
  <w:footnote w:id="7">
    <w:p w14:paraId="43F611D4" w14:textId="77777777" w:rsidR="004270E7" w:rsidRDefault="004270E7" w:rsidP="004270E7">
      <w:pPr>
        <w:pStyle w:val="FootnoteText"/>
      </w:pPr>
      <w:r>
        <w:rPr>
          <w:rStyle w:val="FootnoteReference"/>
        </w:rPr>
        <w:footnoteRef/>
      </w:r>
      <w:r>
        <w:t xml:space="preserve"> V</w:t>
      </w:r>
      <w:r w:rsidRPr="00087B2F">
        <w:t>iena stunda - 60 minūtes</w:t>
      </w:r>
      <w:r>
        <w:t>.</w:t>
      </w:r>
    </w:p>
  </w:footnote>
  <w:footnote w:id="8">
    <w:p w14:paraId="5216BFCA" w14:textId="77777777" w:rsidR="004270E7" w:rsidRDefault="004270E7" w:rsidP="004270E7">
      <w:pPr>
        <w:pStyle w:val="FootnoteText"/>
      </w:pPr>
      <w:r>
        <w:rPr>
          <w:rStyle w:val="FootnoteReference"/>
        </w:rPr>
        <w:footnoteRef/>
      </w:r>
      <w:r>
        <w:t xml:space="preserve"> Šeit aprēķinātā kopējā līgumcena norādāma 3.pielikuma “Finanšu piedāvājums” kolonnā Līgumcena pie attiecīgās kapitālsabiedrības attiecīgā gada līgumcenas</w:t>
      </w:r>
    </w:p>
  </w:footnote>
  <w:footnote w:id="9">
    <w:p w14:paraId="4DC8970D" w14:textId="77777777" w:rsidR="004270E7" w:rsidRDefault="004270E7" w:rsidP="004270E7">
      <w:pPr>
        <w:pStyle w:val="FootnoteText"/>
      </w:pPr>
      <w:r>
        <w:rPr>
          <w:rStyle w:val="FootnoteReference"/>
        </w:rPr>
        <w:footnoteRef/>
      </w:r>
      <w:r>
        <w:t xml:space="preserve"> V</w:t>
      </w:r>
      <w:r w:rsidRPr="00087B2F">
        <w:t>iena stunda - 60 minūtes</w:t>
      </w:r>
      <w:r>
        <w:t>.</w:t>
      </w:r>
    </w:p>
  </w:footnote>
  <w:footnote w:id="10">
    <w:p w14:paraId="2357B26E" w14:textId="77777777" w:rsidR="004270E7" w:rsidRDefault="004270E7" w:rsidP="004270E7">
      <w:pPr>
        <w:pStyle w:val="FootnoteText"/>
      </w:pPr>
      <w:r>
        <w:rPr>
          <w:rStyle w:val="FootnoteReference"/>
        </w:rPr>
        <w:footnoteRef/>
      </w:r>
      <w:r>
        <w:t xml:space="preserve"> V</w:t>
      </w:r>
      <w:r w:rsidRPr="00087B2F">
        <w:t>iena stunda - 60 minūtes</w:t>
      </w:r>
      <w:r>
        <w:t>.</w:t>
      </w:r>
    </w:p>
  </w:footnote>
  <w:footnote w:id="11">
    <w:p w14:paraId="7664DE3B" w14:textId="77777777" w:rsidR="004270E7" w:rsidRDefault="004270E7" w:rsidP="004270E7">
      <w:pPr>
        <w:pStyle w:val="FootnoteText"/>
      </w:pPr>
      <w:r>
        <w:rPr>
          <w:rStyle w:val="FootnoteReference"/>
        </w:rPr>
        <w:footnoteRef/>
      </w:r>
      <w:r>
        <w:t xml:space="preserve"> Ja informācija par sertifikātu nav pieejama publiskā reģistrā, pielikumā pievieno sertifikātu atvasinājumu</w:t>
      </w:r>
    </w:p>
  </w:footnote>
  <w:footnote w:id="12">
    <w:p w14:paraId="458613FF" w14:textId="77777777" w:rsidR="00255BBC" w:rsidRDefault="00255BBC" w:rsidP="00255BBC">
      <w:pPr>
        <w:pStyle w:val="FootnoteText"/>
        <w:jc w:val="both"/>
      </w:pPr>
      <w:r>
        <w:rPr>
          <w:rStyle w:val="FootnoteReference"/>
        </w:rPr>
        <w:footnoteRef/>
      </w:r>
      <w:r>
        <w:t xml:space="preserve"> </w:t>
      </w:r>
      <w:r w:rsidRPr="00B75ED7">
        <w:rPr>
          <w:sz w:val="16"/>
          <w:szCs w:val="16"/>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13">
    <w:p w14:paraId="43BA056A" w14:textId="77777777" w:rsidR="00255BBC" w:rsidRPr="004E6944" w:rsidRDefault="00255BBC" w:rsidP="00255BBC">
      <w:pPr>
        <w:pStyle w:val="FootnoteText"/>
        <w:jc w:val="both"/>
      </w:pPr>
      <w:r w:rsidRPr="004E6944">
        <w:rPr>
          <w:rStyle w:val="FootnoteReference"/>
          <w:sz w:val="18"/>
          <w:szCs w:val="18"/>
        </w:rPr>
        <w:footnoteRef/>
      </w:r>
      <w:r w:rsidRPr="004E6944">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1"/>
    <w:multiLevelType w:val="hybridMultilevel"/>
    <w:tmpl w:val="741226BA"/>
    <w:lvl w:ilvl="0" w:tplc="FFFFFFFF">
      <w:start w:val="2"/>
      <w:numFmt w:val="decimal"/>
      <w:lvlText w:val="%1."/>
      <w:lvlJc w:val="left"/>
      <w:pPr>
        <w:ind w:left="0" w:firstLine="0"/>
      </w:pPr>
    </w:lvl>
    <w:lvl w:ilvl="1" w:tplc="FFFFFFFF">
      <w:start w:val="1"/>
      <w:numFmt w:val="decimal"/>
      <w:lvlText w:val="2.%2."/>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000033"/>
    <w:multiLevelType w:val="hybridMultilevel"/>
    <w:tmpl w:val="10233C98"/>
    <w:lvl w:ilvl="0" w:tplc="FFFFFFFF">
      <w:start w:val="3"/>
      <w:numFmt w:val="decimal"/>
      <w:lvlText w:val="%1."/>
      <w:lvlJc w:val="left"/>
      <w:pPr>
        <w:ind w:left="0" w:firstLine="0"/>
      </w:pPr>
    </w:lvl>
    <w:lvl w:ilvl="1" w:tplc="FFFFFFFF">
      <w:start w:val="1"/>
      <w:numFmt w:val="decimal"/>
      <w:lvlText w:val="3.%2."/>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 w15:restartNumberingAfterBreak="0">
    <w:nsid w:val="1A490657"/>
    <w:multiLevelType w:val="multilevel"/>
    <w:tmpl w:val="F1A2597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535D50"/>
    <w:multiLevelType w:val="hybridMultilevel"/>
    <w:tmpl w:val="E57C5538"/>
    <w:lvl w:ilvl="0" w:tplc="458EC0D6">
      <w:start w:val="1"/>
      <w:numFmt w:val="decimal"/>
      <w:lvlText w:val="%1."/>
      <w:lvlJc w:val="left"/>
      <w:pPr>
        <w:tabs>
          <w:tab w:val="num" w:pos="360"/>
        </w:tabs>
        <w:ind w:left="360" w:hanging="360"/>
      </w:pPr>
      <w:rPr>
        <w:b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E4D152B"/>
    <w:multiLevelType w:val="multilevel"/>
    <w:tmpl w:val="0F72DA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3B2305"/>
    <w:multiLevelType w:val="multilevel"/>
    <w:tmpl w:val="36CC8EBC"/>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2"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3" w15:restartNumberingAfterBreak="0">
    <w:nsid w:val="2C15638F"/>
    <w:multiLevelType w:val="hybridMultilevel"/>
    <w:tmpl w:val="C8D05C6C"/>
    <w:lvl w:ilvl="0" w:tplc="A5E60B66">
      <w:start w:val="1"/>
      <w:numFmt w:val="decimal"/>
      <w:lvlText w:val="%1."/>
      <w:lvlJc w:val="left"/>
      <w:pPr>
        <w:ind w:left="1288" w:hanging="720"/>
      </w:pPr>
      <w:rPr>
        <w:rFonts w:hint="default"/>
      </w:rPr>
    </w:lvl>
    <w:lvl w:ilvl="1" w:tplc="FFFFFFFF">
      <w:start w:val="1"/>
      <w:numFmt w:val="decimal"/>
      <w:lvlText w:val="2.%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3F309E"/>
    <w:multiLevelType w:val="multilevel"/>
    <w:tmpl w:val="DDE2C11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pStyle w:val="Numurets3limenis"/>
      <w:isLgl/>
      <w:lvlText w:val="%1.%2.%3."/>
      <w:lvlJc w:val="left"/>
      <w:pPr>
        <w:ind w:left="1571" w:hanging="720"/>
      </w:pPr>
      <w:rPr>
        <w:i w:val="0"/>
        <w:iCs w:val="0"/>
      </w:rPr>
    </w:lvl>
    <w:lvl w:ilvl="3">
      <w:start w:val="1"/>
      <w:numFmt w:val="decimal"/>
      <w:pStyle w:val="Numurets4limenis"/>
      <w:isLgl/>
      <w:lvlText w:val="%1.%2.%3.%4."/>
      <w:lvlJc w:val="left"/>
      <w:pPr>
        <w:ind w:left="2138"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8" w15:restartNumberingAfterBreak="0">
    <w:nsid w:val="3C1777B5"/>
    <w:multiLevelType w:val="multilevel"/>
    <w:tmpl w:val="4D4A625A"/>
    <w:lvl w:ilvl="0">
      <w:start w:val="3"/>
      <w:numFmt w:val="decimal"/>
      <w:lvlText w:val="%1."/>
      <w:lvlJc w:val="left"/>
      <w:pPr>
        <w:ind w:left="360" w:hanging="360"/>
      </w:pPr>
      <w:rPr>
        <w:rFonts w:hint="default"/>
        <w:sz w:val="22"/>
      </w:rPr>
    </w:lvl>
    <w:lvl w:ilvl="1">
      <w:start w:val="1"/>
      <w:numFmt w:val="decimal"/>
      <w:lvlText w:val="%1.%2."/>
      <w:lvlJc w:val="left"/>
      <w:pPr>
        <w:ind w:left="1582" w:hanging="360"/>
      </w:pPr>
      <w:rPr>
        <w:rFonts w:hint="default"/>
        <w:sz w:val="22"/>
      </w:rPr>
    </w:lvl>
    <w:lvl w:ilvl="2">
      <w:start w:val="1"/>
      <w:numFmt w:val="decimal"/>
      <w:lvlText w:val="%1.%2.%3."/>
      <w:lvlJc w:val="left"/>
      <w:pPr>
        <w:ind w:left="3164" w:hanging="720"/>
      </w:pPr>
      <w:rPr>
        <w:rFonts w:hint="default"/>
        <w:sz w:val="22"/>
      </w:rPr>
    </w:lvl>
    <w:lvl w:ilvl="3">
      <w:start w:val="1"/>
      <w:numFmt w:val="decimal"/>
      <w:lvlText w:val="%1.%2.%3.%4."/>
      <w:lvlJc w:val="left"/>
      <w:pPr>
        <w:ind w:left="4386" w:hanging="720"/>
      </w:pPr>
      <w:rPr>
        <w:rFonts w:hint="default"/>
        <w:sz w:val="22"/>
      </w:rPr>
    </w:lvl>
    <w:lvl w:ilvl="4">
      <w:start w:val="1"/>
      <w:numFmt w:val="decimal"/>
      <w:lvlText w:val="%1.%2.%3.%4.%5."/>
      <w:lvlJc w:val="left"/>
      <w:pPr>
        <w:ind w:left="5968" w:hanging="1080"/>
      </w:pPr>
      <w:rPr>
        <w:rFonts w:hint="default"/>
        <w:sz w:val="22"/>
      </w:rPr>
    </w:lvl>
    <w:lvl w:ilvl="5">
      <w:start w:val="1"/>
      <w:numFmt w:val="decimal"/>
      <w:lvlText w:val="%1.%2.%3.%4.%5.%6."/>
      <w:lvlJc w:val="left"/>
      <w:pPr>
        <w:ind w:left="7190" w:hanging="1080"/>
      </w:pPr>
      <w:rPr>
        <w:rFonts w:hint="default"/>
        <w:sz w:val="22"/>
      </w:rPr>
    </w:lvl>
    <w:lvl w:ilvl="6">
      <w:start w:val="1"/>
      <w:numFmt w:val="decimal"/>
      <w:lvlText w:val="%1.%2.%3.%4.%5.%6.%7."/>
      <w:lvlJc w:val="left"/>
      <w:pPr>
        <w:ind w:left="8412" w:hanging="1080"/>
      </w:pPr>
      <w:rPr>
        <w:rFonts w:hint="default"/>
        <w:sz w:val="22"/>
      </w:rPr>
    </w:lvl>
    <w:lvl w:ilvl="7">
      <w:start w:val="1"/>
      <w:numFmt w:val="decimal"/>
      <w:lvlText w:val="%1.%2.%3.%4.%5.%6.%7.%8."/>
      <w:lvlJc w:val="left"/>
      <w:pPr>
        <w:ind w:left="9994" w:hanging="1440"/>
      </w:pPr>
      <w:rPr>
        <w:rFonts w:hint="default"/>
        <w:sz w:val="22"/>
      </w:rPr>
    </w:lvl>
    <w:lvl w:ilvl="8">
      <w:start w:val="1"/>
      <w:numFmt w:val="decimal"/>
      <w:lvlText w:val="%1.%2.%3.%4.%5.%6.%7.%8.%9."/>
      <w:lvlJc w:val="left"/>
      <w:pPr>
        <w:ind w:left="11216" w:hanging="1440"/>
      </w:pPr>
      <w:rPr>
        <w:rFonts w:hint="default"/>
        <w:sz w:val="22"/>
      </w:rPr>
    </w:lvl>
  </w:abstractNum>
  <w:abstractNum w:abstractNumId="19"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3E9A5AA1"/>
    <w:multiLevelType w:val="multilevel"/>
    <w:tmpl w:val="4E72FD5A"/>
    <w:styleLink w:val="Style1111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0EB2A13"/>
    <w:multiLevelType w:val="hybridMultilevel"/>
    <w:tmpl w:val="02360E62"/>
    <w:lvl w:ilvl="0" w:tplc="A0AED5BA">
      <w:start w:val="36"/>
      <w:numFmt w:val="bullet"/>
      <w:lvlText w:val="-"/>
      <w:lvlJc w:val="left"/>
      <w:pPr>
        <w:ind w:left="927" w:hanging="360"/>
      </w:pPr>
      <w:rPr>
        <w:rFonts w:ascii="Calibri" w:eastAsiaTheme="minorHAnsi" w:hAnsi="Calibri" w:cs="Calibri"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2"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6"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D0404D"/>
    <w:multiLevelType w:val="multilevel"/>
    <w:tmpl w:val="04185524"/>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4EF1490A"/>
    <w:multiLevelType w:val="hybridMultilevel"/>
    <w:tmpl w:val="FB663290"/>
    <w:lvl w:ilvl="0" w:tplc="0704829C">
      <w:start w:val="1"/>
      <w:numFmt w:val="decimal"/>
      <w:lvlText w:val="%1)"/>
      <w:lvlJc w:val="left"/>
      <w:pPr>
        <w:ind w:left="720" w:hanging="360"/>
      </w:pPr>
      <w:rPr>
        <w:rFonts w:hint="default"/>
        <w:b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57A77AB1"/>
    <w:multiLevelType w:val="multilevel"/>
    <w:tmpl w:val="4B209B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3B437E5"/>
    <w:multiLevelType w:val="multilevel"/>
    <w:tmpl w:val="77F2FEA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0" w:hanging="720"/>
      </w:pPr>
      <w:rPr>
        <w:rFonts w:ascii="Times New Roman" w:hAnsi="Times New Roman" w:cs="Times New Roman" w:hint="default"/>
        <w:b w:val="0"/>
        <w:color w:val="auto"/>
      </w:rPr>
    </w:lvl>
    <w:lvl w:ilvl="3">
      <w:start w:val="1"/>
      <w:numFmt w:val="decimal"/>
      <w:isLgl/>
      <w:lvlText w:val="%1.%2.%3.%4."/>
      <w:lvlJc w:val="left"/>
      <w:pPr>
        <w:ind w:left="1995"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3" w15:restartNumberingAfterBreak="0">
    <w:nsid w:val="64D04A56"/>
    <w:multiLevelType w:val="multilevel"/>
    <w:tmpl w:val="414EB5FE"/>
    <w:lvl w:ilvl="0">
      <w:start w:val="1"/>
      <w:numFmt w:val="decimal"/>
      <w:lvlText w:val="%1."/>
      <w:lvlJc w:val="left"/>
      <w:pPr>
        <w:ind w:left="360" w:hanging="360"/>
      </w:pPr>
      <w:rPr>
        <w:rFonts w:eastAsia="Arial" w:hint="default"/>
        <w:b/>
      </w:rPr>
    </w:lvl>
    <w:lvl w:ilvl="1">
      <w:start w:val="1"/>
      <w:numFmt w:val="decimal"/>
      <w:lvlText w:val="%1.%2."/>
      <w:lvlJc w:val="left"/>
      <w:pPr>
        <w:ind w:left="644" w:hanging="360"/>
      </w:pPr>
      <w:rPr>
        <w:rFonts w:eastAsia="Arial" w:hint="default"/>
        <w:b w:val="0"/>
        <w:bCs/>
      </w:rPr>
    </w:lvl>
    <w:lvl w:ilvl="2">
      <w:start w:val="1"/>
      <w:numFmt w:val="decimal"/>
      <w:lvlText w:val="%1.%2.%3."/>
      <w:lvlJc w:val="left"/>
      <w:pPr>
        <w:ind w:left="1288" w:hanging="720"/>
      </w:pPr>
      <w:rPr>
        <w:rFonts w:eastAsia="Arial" w:hint="default"/>
        <w:b/>
      </w:rPr>
    </w:lvl>
    <w:lvl w:ilvl="3">
      <w:start w:val="1"/>
      <w:numFmt w:val="decimal"/>
      <w:lvlText w:val="%1.%2.%3.%4."/>
      <w:lvlJc w:val="left"/>
      <w:pPr>
        <w:ind w:left="1572" w:hanging="720"/>
      </w:pPr>
      <w:rPr>
        <w:rFonts w:eastAsia="Arial" w:hint="default"/>
        <w:b/>
      </w:rPr>
    </w:lvl>
    <w:lvl w:ilvl="4">
      <w:start w:val="1"/>
      <w:numFmt w:val="decimal"/>
      <w:lvlText w:val="%1.%2.%3.%4.%5."/>
      <w:lvlJc w:val="left"/>
      <w:pPr>
        <w:ind w:left="2216" w:hanging="1080"/>
      </w:pPr>
      <w:rPr>
        <w:rFonts w:eastAsia="Arial" w:hint="default"/>
        <w:b/>
      </w:rPr>
    </w:lvl>
    <w:lvl w:ilvl="5">
      <w:start w:val="1"/>
      <w:numFmt w:val="decimal"/>
      <w:lvlText w:val="%1.%2.%3.%4.%5.%6."/>
      <w:lvlJc w:val="left"/>
      <w:pPr>
        <w:ind w:left="2500" w:hanging="1080"/>
      </w:pPr>
      <w:rPr>
        <w:rFonts w:eastAsia="Arial" w:hint="default"/>
        <w:b/>
      </w:rPr>
    </w:lvl>
    <w:lvl w:ilvl="6">
      <w:start w:val="1"/>
      <w:numFmt w:val="decimal"/>
      <w:lvlText w:val="%1.%2.%3.%4.%5.%6.%7."/>
      <w:lvlJc w:val="left"/>
      <w:pPr>
        <w:ind w:left="3144" w:hanging="1440"/>
      </w:pPr>
      <w:rPr>
        <w:rFonts w:eastAsia="Arial" w:hint="default"/>
        <w:b/>
      </w:rPr>
    </w:lvl>
    <w:lvl w:ilvl="7">
      <w:start w:val="1"/>
      <w:numFmt w:val="decimal"/>
      <w:lvlText w:val="%1.%2.%3.%4.%5.%6.%7.%8."/>
      <w:lvlJc w:val="left"/>
      <w:pPr>
        <w:ind w:left="3428" w:hanging="1440"/>
      </w:pPr>
      <w:rPr>
        <w:rFonts w:eastAsia="Arial" w:hint="default"/>
        <w:b/>
      </w:rPr>
    </w:lvl>
    <w:lvl w:ilvl="8">
      <w:start w:val="1"/>
      <w:numFmt w:val="decimal"/>
      <w:lvlText w:val="%1.%2.%3.%4.%5.%6.%7.%8.%9."/>
      <w:lvlJc w:val="left"/>
      <w:pPr>
        <w:ind w:left="4072" w:hanging="1800"/>
      </w:pPr>
      <w:rPr>
        <w:rFonts w:eastAsia="Arial" w:hint="default"/>
        <w:b/>
      </w:rPr>
    </w:lvl>
  </w:abstractNum>
  <w:abstractNum w:abstractNumId="34" w15:restartNumberingAfterBreak="0">
    <w:nsid w:val="65B4682C"/>
    <w:multiLevelType w:val="multilevel"/>
    <w:tmpl w:val="389038DE"/>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6C430381"/>
    <w:multiLevelType w:val="multilevel"/>
    <w:tmpl w:val="2F54F23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75627C90"/>
    <w:multiLevelType w:val="hybridMultilevel"/>
    <w:tmpl w:val="E36C578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7F3C6C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71819026">
    <w:abstractNumId w:val="8"/>
  </w:num>
  <w:num w:numId="2" w16cid:durableId="8484827">
    <w:abstractNumId w:val="32"/>
  </w:num>
  <w:num w:numId="3" w16cid:durableId="2090153092">
    <w:abstractNumId w:val="15"/>
  </w:num>
  <w:num w:numId="4" w16cid:durableId="1506819317">
    <w:abstractNumId w:val="19"/>
  </w:num>
  <w:num w:numId="5" w16cid:durableId="1982149476">
    <w:abstractNumId w:val="3"/>
  </w:num>
  <w:num w:numId="6" w16cid:durableId="1288312463">
    <w:abstractNumId w:val="37"/>
  </w:num>
  <w:num w:numId="7" w16cid:durableId="798032435">
    <w:abstractNumId w:val="29"/>
  </w:num>
  <w:num w:numId="8" w16cid:durableId="118184974">
    <w:abstractNumId w:val="23"/>
  </w:num>
  <w:num w:numId="9" w16cid:durableId="1834369477">
    <w:abstractNumId w:val="12"/>
  </w:num>
  <w:num w:numId="10" w16cid:durableId="300696636">
    <w:abstractNumId w:val="5"/>
  </w:num>
  <w:num w:numId="11" w16cid:durableId="497383563">
    <w:abstractNumId w:val="24"/>
  </w:num>
  <w:num w:numId="12" w16cid:durableId="679086873">
    <w:abstractNumId w:val="30"/>
  </w:num>
  <w:num w:numId="13" w16cid:durableId="1571188349">
    <w:abstractNumId w:val="22"/>
  </w:num>
  <w:num w:numId="14" w16cid:durableId="1331639725">
    <w:abstractNumId w:val="6"/>
  </w:num>
  <w:num w:numId="15" w16cid:durableId="854147060">
    <w:abstractNumId w:val="7"/>
  </w:num>
  <w:num w:numId="16" w16cid:durableId="2056349238">
    <w:abstractNumId w:val="25"/>
  </w:num>
  <w:num w:numId="17" w16cid:durableId="1824540228">
    <w:abstractNumId w:val="36"/>
  </w:num>
  <w:num w:numId="18" w16cid:durableId="1057046010">
    <w:abstractNumId w:val="14"/>
  </w:num>
  <w:num w:numId="19" w16cid:durableId="2110199622">
    <w:abstractNumId w:val="11"/>
  </w:num>
  <w:num w:numId="20" w16cid:durableId="259262459">
    <w:abstractNumId w:val="38"/>
  </w:num>
  <w:num w:numId="21" w16cid:durableId="1089160904">
    <w:abstractNumId w:val="16"/>
  </w:num>
  <w:num w:numId="22" w16cid:durableId="929435844">
    <w:abstractNumId w:val="2"/>
  </w:num>
  <w:num w:numId="23" w16cid:durableId="1687823733">
    <w:abstractNumId w:val="26"/>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4" w16cid:durableId="1498154174">
    <w:abstractNumId w:val="26"/>
  </w:num>
  <w:num w:numId="25" w16cid:durableId="2100444633">
    <w:abstractNumId w:val="20"/>
  </w:num>
  <w:num w:numId="26" w16cid:durableId="184095179">
    <w:abstractNumId w:val="17"/>
  </w:num>
  <w:num w:numId="27" w16cid:durableId="13688684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2382270">
    <w:abstractNumId w:val="35"/>
  </w:num>
  <w:num w:numId="29" w16cid:durableId="913315837">
    <w:abstractNumId w:val="31"/>
  </w:num>
  <w:num w:numId="30" w16cid:durableId="19803741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0798138">
    <w:abstractNumId w:val="39"/>
  </w:num>
  <w:num w:numId="32" w16cid:durableId="1150630520">
    <w:abstractNumId w:val="13"/>
  </w:num>
  <w:num w:numId="33" w16cid:durableId="1347291163">
    <w:abstractNumId w:val="27"/>
  </w:num>
  <w:num w:numId="34" w16cid:durableId="782577503">
    <w:abstractNumId w:val="4"/>
  </w:num>
  <w:num w:numId="35" w16cid:durableId="607203059">
    <w:abstractNumId w:val="34"/>
  </w:num>
  <w:num w:numId="36" w16cid:durableId="1326013017">
    <w:abstractNumId w:val="21"/>
  </w:num>
  <w:num w:numId="37" w16cid:durableId="1402829480">
    <w:abstractNumId w:val="18"/>
  </w:num>
  <w:num w:numId="38" w16cid:durableId="26372470">
    <w:abstractNumId w:val="0"/>
  </w:num>
  <w:num w:numId="39" w16cid:durableId="1407724473">
    <w:abstractNumId w:val="1"/>
  </w:num>
  <w:num w:numId="40" w16cid:durableId="181283747">
    <w:abstractNumId w:val="10"/>
  </w:num>
  <w:num w:numId="41" w16cid:durableId="1503280566">
    <w:abstractNumId w:val="33"/>
  </w:num>
  <w:num w:numId="42" w16cid:durableId="1272392572">
    <w:abstractNumId w:val="9"/>
  </w:num>
  <w:num w:numId="43" w16cid:durableId="59533041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27A"/>
    <w:rsid w:val="00001AB7"/>
    <w:rsid w:val="00002068"/>
    <w:rsid w:val="0000246E"/>
    <w:rsid w:val="00003121"/>
    <w:rsid w:val="00003DC6"/>
    <w:rsid w:val="0000547F"/>
    <w:rsid w:val="00005747"/>
    <w:rsid w:val="00005C45"/>
    <w:rsid w:val="00006C59"/>
    <w:rsid w:val="00007957"/>
    <w:rsid w:val="00007A1F"/>
    <w:rsid w:val="00007A4E"/>
    <w:rsid w:val="00007FED"/>
    <w:rsid w:val="000113DF"/>
    <w:rsid w:val="0001182B"/>
    <w:rsid w:val="000129D9"/>
    <w:rsid w:val="00012BF5"/>
    <w:rsid w:val="00012FF2"/>
    <w:rsid w:val="000135EC"/>
    <w:rsid w:val="00013F2D"/>
    <w:rsid w:val="0001429E"/>
    <w:rsid w:val="00014436"/>
    <w:rsid w:val="0001492B"/>
    <w:rsid w:val="000154FB"/>
    <w:rsid w:val="00016486"/>
    <w:rsid w:val="00016693"/>
    <w:rsid w:val="000166D4"/>
    <w:rsid w:val="000174EE"/>
    <w:rsid w:val="000178A4"/>
    <w:rsid w:val="000202FE"/>
    <w:rsid w:val="00020F70"/>
    <w:rsid w:val="000211E8"/>
    <w:rsid w:val="00021AF5"/>
    <w:rsid w:val="00021AFF"/>
    <w:rsid w:val="00021C66"/>
    <w:rsid w:val="0002357F"/>
    <w:rsid w:val="000247DD"/>
    <w:rsid w:val="00024E3C"/>
    <w:rsid w:val="00025177"/>
    <w:rsid w:val="000258E8"/>
    <w:rsid w:val="00026023"/>
    <w:rsid w:val="00026903"/>
    <w:rsid w:val="00026975"/>
    <w:rsid w:val="000269EA"/>
    <w:rsid w:val="00026C7A"/>
    <w:rsid w:val="00027C1D"/>
    <w:rsid w:val="00030405"/>
    <w:rsid w:val="000322F4"/>
    <w:rsid w:val="0003236F"/>
    <w:rsid w:val="00032443"/>
    <w:rsid w:val="0003289B"/>
    <w:rsid w:val="000340D3"/>
    <w:rsid w:val="0003555D"/>
    <w:rsid w:val="00036016"/>
    <w:rsid w:val="00037AA1"/>
    <w:rsid w:val="000418E8"/>
    <w:rsid w:val="00041DE5"/>
    <w:rsid w:val="00042FE9"/>
    <w:rsid w:val="00043771"/>
    <w:rsid w:val="00043C5C"/>
    <w:rsid w:val="00043E02"/>
    <w:rsid w:val="0004456B"/>
    <w:rsid w:val="000445D7"/>
    <w:rsid w:val="000447C8"/>
    <w:rsid w:val="0004623D"/>
    <w:rsid w:val="00046F1F"/>
    <w:rsid w:val="0004755F"/>
    <w:rsid w:val="00050C2A"/>
    <w:rsid w:val="0005184C"/>
    <w:rsid w:val="00051D6E"/>
    <w:rsid w:val="000533D9"/>
    <w:rsid w:val="0005411E"/>
    <w:rsid w:val="0005432C"/>
    <w:rsid w:val="00054742"/>
    <w:rsid w:val="00054FBF"/>
    <w:rsid w:val="00055E7C"/>
    <w:rsid w:val="00055FB8"/>
    <w:rsid w:val="00057418"/>
    <w:rsid w:val="00057751"/>
    <w:rsid w:val="000578AD"/>
    <w:rsid w:val="000578F2"/>
    <w:rsid w:val="0006124D"/>
    <w:rsid w:val="00061C81"/>
    <w:rsid w:val="0006264D"/>
    <w:rsid w:val="00062D68"/>
    <w:rsid w:val="00062F87"/>
    <w:rsid w:val="00063200"/>
    <w:rsid w:val="00063EFE"/>
    <w:rsid w:val="00065D61"/>
    <w:rsid w:val="000667D2"/>
    <w:rsid w:val="000675D7"/>
    <w:rsid w:val="000679B8"/>
    <w:rsid w:val="00071413"/>
    <w:rsid w:val="000714F7"/>
    <w:rsid w:val="00071DC8"/>
    <w:rsid w:val="0007220A"/>
    <w:rsid w:val="00072873"/>
    <w:rsid w:val="00072B90"/>
    <w:rsid w:val="000733E9"/>
    <w:rsid w:val="00073ED0"/>
    <w:rsid w:val="000741D5"/>
    <w:rsid w:val="0007472A"/>
    <w:rsid w:val="00074E9D"/>
    <w:rsid w:val="000751CA"/>
    <w:rsid w:val="00075572"/>
    <w:rsid w:val="00075698"/>
    <w:rsid w:val="00075CA1"/>
    <w:rsid w:val="00076493"/>
    <w:rsid w:val="000766E2"/>
    <w:rsid w:val="00076EAF"/>
    <w:rsid w:val="00077571"/>
    <w:rsid w:val="000804D7"/>
    <w:rsid w:val="000806BB"/>
    <w:rsid w:val="00080DCE"/>
    <w:rsid w:val="00081095"/>
    <w:rsid w:val="000819D4"/>
    <w:rsid w:val="000823A3"/>
    <w:rsid w:val="00083646"/>
    <w:rsid w:val="00083949"/>
    <w:rsid w:val="00085640"/>
    <w:rsid w:val="00086021"/>
    <w:rsid w:val="00086992"/>
    <w:rsid w:val="00087150"/>
    <w:rsid w:val="00087339"/>
    <w:rsid w:val="000873E0"/>
    <w:rsid w:val="00087D90"/>
    <w:rsid w:val="00087E0F"/>
    <w:rsid w:val="00091F5C"/>
    <w:rsid w:val="00092315"/>
    <w:rsid w:val="00092E5F"/>
    <w:rsid w:val="00092FA7"/>
    <w:rsid w:val="00093193"/>
    <w:rsid w:val="0009338F"/>
    <w:rsid w:val="000934AC"/>
    <w:rsid w:val="000938AF"/>
    <w:rsid w:val="00093A26"/>
    <w:rsid w:val="00094C1C"/>
    <w:rsid w:val="00095779"/>
    <w:rsid w:val="0009580F"/>
    <w:rsid w:val="00095E85"/>
    <w:rsid w:val="00096275"/>
    <w:rsid w:val="000964B8"/>
    <w:rsid w:val="000964D5"/>
    <w:rsid w:val="00096CD7"/>
    <w:rsid w:val="000A0E53"/>
    <w:rsid w:val="000A11E5"/>
    <w:rsid w:val="000A1973"/>
    <w:rsid w:val="000A28F1"/>
    <w:rsid w:val="000A2D3B"/>
    <w:rsid w:val="000A2D82"/>
    <w:rsid w:val="000A34C9"/>
    <w:rsid w:val="000A3E03"/>
    <w:rsid w:val="000A4019"/>
    <w:rsid w:val="000A46CA"/>
    <w:rsid w:val="000A5A9A"/>
    <w:rsid w:val="000A5EBF"/>
    <w:rsid w:val="000A6093"/>
    <w:rsid w:val="000A6840"/>
    <w:rsid w:val="000A7018"/>
    <w:rsid w:val="000A73C6"/>
    <w:rsid w:val="000B0282"/>
    <w:rsid w:val="000B1B87"/>
    <w:rsid w:val="000B274C"/>
    <w:rsid w:val="000B3A6F"/>
    <w:rsid w:val="000B43A4"/>
    <w:rsid w:val="000B4F09"/>
    <w:rsid w:val="000B59A0"/>
    <w:rsid w:val="000B5C6D"/>
    <w:rsid w:val="000B68B1"/>
    <w:rsid w:val="000B71C6"/>
    <w:rsid w:val="000B750A"/>
    <w:rsid w:val="000C0BD6"/>
    <w:rsid w:val="000C1BAF"/>
    <w:rsid w:val="000C3E64"/>
    <w:rsid w:val="000C43B4"/>
    <w:rsid w:val="000C43DC"/>
    <w:rsid w:val="000C53DF"/>
    <w:rsid w:val="000C5B05"/>
    <w:rsid w:val="000C6222"/>
    <w:rsid w:val="000C68D1"/>
    <w:rsid w:val="000C76CA"/>
    <w:rsid w:val="000C7702"/>
    <w:rsid w:val="000C7773"/>
    <w:rsid w:val="000C7F20"/>
    <w:rsid w:val="000D0AF4"/>
    <w:rsid w:val="000D185A"/>
    <w:rsid w:val="000D18E5"/>
    <w:rsid w:val="000D1CC6"/>
    <w:rsid w:val="000D2A29"/>
    <w:rsid w:val="000D2F69"/>
    <w:rsid w:val="000D3595"/>
    <w:rsid w:val="000D37C6"/>
    <w:rsid w:val="000D3B6B"/>
    <w:rsid w:val="000D3C1A"/>
    <w:rsid w:val="000D3D87"/>
    <w:rsid w:val="000D5722"/>
    <w:rsid w:val="000D59C0"/>
    <w:rsid w:val="000D5FE6"/>
    <w:rsid w:val="000D6E3F"/>
    <w:rsid w:val="000D73ED"/>
    <w:rsid w:val="000E0273"/>
    <w:rsid w:val="000E129D"/>
    <w:rsid w:val="000E149D"/>
    <w:rsid w:val="000E1651"/>
    <w:rsid w:val="000E2843"/>
    <w:rsid w:val="000E42B3"/>
    <w:rsid w:val="000E4D0B"/>
    <w:rsid w:val="000E52B8"/>
    <w:rsid w:val="000E5456"/>
    <w:rsid w:val="000E7A9C"/>
    <w:rsid w:val="000E7B03"/>
    <w:rsid w:val="000E7BC1"/>
    <w:rsid w:val="000F05E2"/>
    <w:rsid w:val="000F08CF"/>
    <w:rsid w:val="000F0956"/>
    <w:rsid w:val="000F1688"/>
    <w:rsid w:val="000F1AAB"/>
    <w:rsid w:val="000F2799"/>
    <w:rsid w:val="000F28C3"/>
    <w:rsid w:val="000F2E72"/>
    <w:rsid w:val="000F30A8"/>
    <w:rsid w:val="000F3C5F"/>
    <w:rsid w:val="000F4F27"/>
    <w:rsid w:val="000F5159"/>
    <w:rsid w:val="000F5BEC"/>
    <w:rsid w:val="000F69E5"/>
    <w:rsid w:val="000F7808"/>
    <w:rsid w:val="000F78F7"/>
    <w:rsid w:val="00100299"/>
    <w:rsid w:val="001007C3"/>
    <w:rsid w:val="00100F2D"/>
    <w:rsid w:val="00100FC0"/>
    <w:rsid w:val="00102342"/>
    <w:rsid w:val="001025B9"/>
    <w:rsid w:val="00102A0E"/>
    <w:rsid w:val="00102A22"/>
    <w:rsid w:val="00103FDF"/>
    <w:rsid w:val="00104B1E"/>
    <w:rsid w:val="00104C20"/>
    <w:rsid w:val="00104C44"/>
    <w:rsid w:val="00106E1D"/>
    <w:rsid w:val="00106FFA"/>
    <w:rsid w:val="00107644"/>
    <w:rsid w:val="001077BB"/>
    <w:rsid w:val="00107BAF"/>
    <w:rsid w:val="00107CED"/>
    <w:rsid w:val="00110007"/>
    <w:rsid w:val="00110A83"/>
    <w:rsid w:val="00110AAC"/>
    <w:rsid w:val="00111504"/>
    <w:rsid w:val="0011161A"/>
    <w:rsid w:val="001120B9"/>
    <w:rsid w:val="001124D4"/>
    <w:rsid w:val="00113583"/>
    <w:rsid w:val="00113DF5"/>
    <w:rsid w:val="001146AF"/>
    <w:rsid w:val="00114826"/>
    <w:rsid w:val="0011510D"/>
    <w:rsid w:val="00115913"/>
    <w:rsid w:val="00115C2C"/>
    <w:rsid w:val="00116234"/>
    <w:rsid w:val="0011667E"/>
    <w:rsid w:val="001173C3"/>
    <w:rsid w:val="00117536"/>
    <w:rsid w:val="0011766B"/>
    <w:rsid w:val="00121AEF"/>
    <w:rsid w:val="001226FB"/>
    <w:rsid w:val="00123541"/>
    <w:rsid w:val="00123E12"/>
    <w:rsid w:val="00124504"/>
    <w:rsid w:val="001253BD"/>
    <w:rsid w:val="001263CC"/>
    <w:rsid w:val="00126E41"/>
    <w:rsid w:val="001279C1"/>
    <w:rsid w:val="00127D1E"/>
    <w:rsid w:val="00127E00"/>
    <w:rsid w:val="00130089"/>
    <w:rsid w:val="00130114"/>
    <w:rsid w:val="001321F5"/>
    <w:rsid w:val="00133637"/>
    <w:rsid w:val="00133E99"/>
    <w:rsid w:val="00135A3A"/>
    <w:rsid w:val="0013631C"/>
    <w:rsid w:val="0013653A"/>
    <w:rsid w:val="00136D99"/>
    <w:rsid w:val="00137573"/>
    <w:rsid w:val="001379BB"/>
    <w:rsid w:val="00137D73"/>
    <w:rsid w:val="0014107C"/>
    <w:rsid w:val="0014142A"/>
    <w:rsid w:val="00141C35"/>
    <w:rsid w:val="00141D77"/>
    <w:rsid w:val="001422F1"/>
    <w:rsid w:val="00142494"/>
    <w:rsid w:val="001425C9"/>
    <w:rsid w:val="00143198"/>
    <w:rsid w:val="00143519"/>
    <w:rsid w:val="00143618"/>
    <w:rsid w:val="00143834"/>
    <w:rsid w:val="00143C14"/>
    <w:rsid w:val="00144749"/>
    <w:rsid w:val="001447DE"/>
    <w:rsid w:val="00144DE3"/>
    <w:rsid w:val="00145111"/>
    <w:rsid w:val="00146996"/>
    <w:rsid w:val="001502F2"/>
    <w:rsid w:val="001504A9"/>
    <w:rsid w:val="00150DBD"/>
    <w:rsid w:val="001519C3"/>
    <w:rsid w:val="00151A5A"/>
    <w:rsid w:val="00151B78"/>
    <w:rsid w:val="001525C2"/>
    <w:rsid w:val="001530CC"/>
    <w:rsid w:val="00153B7C"/>
    <w:rsid w:val="0015425D"/>
    <w:rsid w:val="00154646"/>
    <w:rsid w:val="00154669"/>
    <w:rsid w:val="00154D12"/>
    <w:rsid w:val="00154D7C"/>
    <w:rsid w:val="00156EFC"/>
    <w:rsid w:val="001607BA"/>
    <w:rsid w:val="00161284"/>
    <w:rsid w:val="001615DA"/>
    <w:rsid w:val="00162720"/>
    <w:rsid w:val="00162947"/>
    <w:rsid w:val="00162C86"/>
    <w:rsid w:val="00163A21"/>
    <w:rsid w:val="00164667"/>
    <w:rsid w:val="00165172"/>
    <w:rsid w:val="001653B3"/>
    <w:rsid w:val="00165A9D"/>
    <w:rsid w:val="00166686"/>
    <w:rsid w:val="0016673A"/>
    <w:rsid w:val="00167A49"/>
    <w:rsid w:val="00167A8A"/>
    <w:rsid w:val="00167C6D"/>
    <w:rsid w:val="00167D71"/>
    <w:rsid w:val="00170487"/>
    <w:rsid w:val="00173163"/>
    <w:rsid w:val="00173534"/>
    <w:rsid w:val="00173AEB"/>
    <w:rsid w:val="00173F6F"/>
    <w:rsid w:val="00174B19"/>
    <w:rsid w:val="00177BB6"/>
    <w:rsid w:val="0018096C"/>
    <w:rsid w:val="00181122"/>
    <w:rsid w:val="00181381"/>
    <w:rsid w:val="001813B0"/>
    <w:rsid w:val="00181915"/>
    <w:rsid w:val="00181ED7"/>
    <w:rsid w:val="00182101"/>
    <w:rsid w:val="001831B3"/>
    <w:rsid w:val="00184C9E"/>
    <w:rsid w:val="00186407"/>
    <w:rsid w:val="00186CB5"/>
    <w:rsid w:val="00186D04"/>
    <w:rsid w:val="00187C39"/>
    <w:rsid w:val="00190157"/>
    <w:rsid w:val="00190398"/>
    <w:rsid w:val="0019169F"/>
    <w:rsid w:val="00191A14"/>
    <w:rsid w:val="00191C9D"/>
    <w:rsid w:val="001922DF"/>
    <w:rsid w:val="0019285F"/>
    <w:rsid w:val="00192D82"/>
    <w:rsid w:val="001932DB"/>
    <w:rsid w:val="00193B18"/>
    <w:rsid w:val="00193B9D"/>
    <w:rsid w:val="001940C6"/>
    <w:rsid w:val="001949B9"/>
    <w:rsid w:val="00194FFB"/>
    <w:rsid w:val="00195358"/>
    <w:rsid w:val="001954A4"/>
    <w:rsid w:val="0019589B"/>
    <w:rsid w:val="00195D11"/>
    <w:rsid w:val="00195ECE"/>
    <w:rsid w:val="00195F34"/>
    <w:rsid w:val="00196677"/>
    <w:rsid w:val="00196DD6"/>
    <w:rsid w:val="001972FB"/>
    <w:rsid w:val="0019795A"/>
    <w:rsid w:val="00197CD8"/>
    <w:rsid w:val="001A0288"/>
    <w:rsid w:val="001A0EB0"/>
    <w:rsid w:val="001A1F14"/>
    <w:rsid w:val="001A1FF5"/>
    <w:rsid w:val="001A2222"/>
    <w:rsid w:val="001A2316"/>
    <w:rsid w:val="001A2DC3"/>
    <w:rsid w:val="001A3A87"/>
    <w:rsid w:val="001A3FC5"/>
    <w:rsid w:val="001A4408"/>
    <w:rsid w:val="001A4A76"/>
    <w:rsid w:val="001A4D99"/>
    <w:rsid w:val="001A4FFD"/>
    <w:rsid w:val="001A5381"/>
    <w:rsid w:val="001A5A63"/>
    <w:rsid w:val="001A62A2"/>
    <w:rsid w:val="001A6B5A"/>
    <w:rsid w:val="001A70EA"/>
    <w:rsid w:val="001B0222"/>
    <w:rsid w:val="001B0850"/>
    <w:rsid w:val="001B09C9"/>
    <w:rsid w:val="001B0D55"/>
    <w:rsid w:val="001B22F1"/>
    <w:rsid w:val="001B2673"/>
    <w:rsid w:val="001B2929"/>
    <w:rsid w:val="001B2CA1"/>
    <w:rsid w:val="001B3575"/>
    <w:rsid w:val="001B3B8C"/>
    <w:rsid w:val="001B4D32"/>
    <w:rsid w:val="001B5172"/>
    <w:rsid w:val="001B5795"/>
    <w:rsid w:val="001B656B"/>
    <w:rsid w:val="001B66A6"/>
    <w:rsid w:val="001B67B9"/>
    <w:rsid w:val="001B7344"/>
    <w:rsid w:val="001B73B9"/>
    <w:rsid w:val="001C0606"/>
    <w:rsid w:val="001C1C55"/>
    <w:rsid w:val="001C26A2"/>
    <w:rsid w:val="001C26AB"/>
    <w:rsid w:val="001C2981"/>
    <w:rsid w:val="001C3412"/>
    <w:rsid w:val="001C540B"/>
    <w:rsid w:val="001C5A64"/>
    <w:rsid w:val="001C60E8"/>
    <w:rsid w:val="001C6997"/>
    <w:rsid w:val="001C6D6F"/>
    <w:rsid w:val="001C6F9E"/>
    <w:rsid w:val="001C74F4"/>
    <w:rsid w:val="001C75AA"/>
    <w:rsid w:val="001C78B3"/>
    <w:rsid w:val="001D09AB"/>
    <w:rsid w:val="001D0F1F"/>
    <w:rsid w:val="001D12D9"/>
    <w:rsid w:val="001D1302"/>
    <w:rsid w:val="001D226D"/>
    <w:rsid w:val="001D2504"/>
    <w:rsid w:val="001D286F"/>
    <w:rsid w:val="001D2B68"/>
    <w:rsid w:val="001D2BE8"/>
    <w:rsid w:val="001D2CA6"/>
    <w:rsid w:val="001D372C"/>
    <w:rsid w:val="001D3BCE"/>
    <w:rsid w:val="001D4A8A"/>
    <w:rsid w:val="001D5517"/>
    <w:rsid w:val="001D559F"/>
    <w:rsid w:val="001D59D4"/>
    <w:rsid w:val="001D720F"/>
    <w:rsid w:val="001E03E6"/>
    <w:rsid w:val="001E03F3"/>
    <w:rsid w:val="001E14D8"/>
    <w:rsid w:val="001E1978"/>
    <w:rsid w:val="001E218B"/>
    <w:rsid w:val="001E2207"/>
    <w:rsid w:val="001E2428"/>
    <w:rsid w:val="001E2E1D"/>
    <w:rsid w:val="001E30EE"/>
    <w:rsid w:val="001E36A8"/>
    <w:rsid w:val="001E3EC6"/>
    <w:rsid w:val="001E41A5"/>
    <w:rsid w:val="001E547D"/>
    <w:rsid w:val="001E5989"/>
    <w:rsid w:val="001E5B1D"/>
    <w:rsid w:val="001E5E7D"/>
    <w:rsid w:val="001E6397"/>
    <w:rsid w:val="001E676C"/>
    <w:rsid w:val="001E7146"/>
    <w:rsid w:val="001E74B8"/>
    <w:rsid w:val="001F0184"/>
    <w:rsid w:val="001F04F1"/>
    <w:rsid w:val="001F05A8"/>
    <w:rsid w:val="001F17AD"/>
    <w:rsid w:val="001F1990"/>
    <w:rsid w:val="001F277A"/>
    <w:rsid w:val="001F2C97"/>
    <w:rsid w:val="001F3694"/>
    <w:rsid w:val="001F4807"/>
    <w:rsid w:val="001F4AB6"/>
    <w:rsid w:val="001F4EBD"/>
    <w:rsid w:val="001F4F42"/>
    <w:rsid w:val="001F500D"/>
    <w:rsid w:val="001F5317"/>
    <w:rsid w:val="001F58FE"/>
    <w:rsid w:val="001F5EA2"/>
    <w:rsid w:val="001F6039"/>
    <w:rsid w:val="001F64C5"/>
    <w:rsid w:val="001F70B3"/>
    <w:rsid w:val="001F7C77"/>
    <w:rsid w:val="00200F09"/>
    <w:rsid w:val="0020146D"/>
    <w:rsid w:val="002018D6"/>
    <w:rsid w:val="002026B7"/>
    <w:rsid w:val="002027C7"/>
    <w:rsid w:val="00202A1F"/>
    <w:rsid w:val="00202E3D"/>
    <w:rsid w:val="00202ED6"/>
    <w:rsid w:val="00202FF2"/>
    <w:rsid w:val="00204BFC"/>
    <w:rsid w:val="00204F3D"/>
    <w:rsid w:val="002067C6"/>
    <w:rsid w:val="00206D15"/>
    <w:rsid w:val="0020750C"/>
    <w:rsid w:val="00207923"/>
    <w:rsid w:val="00207997"/>
    <w:rsid w:val="00210268"/>
    <w:rsid w:val="0021027A"/>
    <w:rsid w:val="00210A48"/>
    <w:rsid w:val="00210D31"/>
    <w:rsid w:val="00210D3C"/>
    <w:rsid w:val="0021107C"/>
    <w:rsid w:val="00211632"/>
    <w:rsid w:val="00211949"/>
    <w:rsid w:val="002123F7"/>
    <w:rsid w:val="00212B45"/>
    <w:rsid w:val="00212DC3"/>
    <w:rsid w:val="0021441F"/>
    <w:rsid w:val="002157CC"/>
    <w:rsid w:val="00215CD3"/>
    <w:rsid w:val="00215F71"/>
    <w:rsid w:val="00216029"/>
    <w:rsid w:val="002160F8"/>
    <w:rsid w:val="00216132"/>
    <w:rsid w:val="002161FA"/>
    <w:rsid w:val="002179CD"/>
    <w:rsid w:val="002208CF"/>
    <w:rsid w:val="00221E8A"/>
    <w:rsid w:val="0022211A"/>
    <w:rsid w:val="002222EA"/>
    <w:rsid w:val="0022242C"/>
    <w:rsid w:val="00222867"/>
    <w:rsid w:val="00222E67"/>
    <w:rsid w:val="002239B4"/>
    <w:rsid w:val="0022400B"/>
    <w:rsid w:val="002240F3"/>
    <w:rsid w:val="0022438D"/>
    <w:rsid w:val="00224C6A"/>
    <w:rsid w:val="00225388"/>
    <w:rsid w:val="00226608"/>
    <w:rsid w:val="00226A65"/>
    <w:rsid w:val="00227157"/>
    <w:rsid w:val="00227CF9"/>
    <w:rsid w:val="00230008"/>
    <w:rsid w:val="0023012A"/>
    <w:rsid w:val="00231122"/>
    <w:rsid w:val="00231386"/>
    <w:rsid w:val="002316BA"/>
    <w:rsid w:val="00231813"/>
    <w:rsid w:val="00232CF8"/>
    <w:rsid w:val="00232DDB"/>
    <w:rsid w:val="002331A2"/>
    <w:rsid w:val="00233300"/>
    <w:rsid w:val="00233932"/>
    <w:rsid w:val="00233D0E"/>
    <w:rsid w:val="002345A1"/>
    <w:rsid w:val="00234E26"/>
    <w:rsid w:val="00234E5D"/>
    <w:rsid w:val="00234EB5"/>
    <w:rsid w:val="00235EE2"/>
    <w:rsid w:val="002374BD"/>
    <w:rsid w:val="002375AA"/>
    <w:rsid w:val="002424C6"/>
    <w:rsid w:val="0024276D"/>
    <w:rsid w:val="002428E3"/>
    <w:rsid w:val="00242933"/>
    <w:rsid w:val="0024318C"/>
    <w:rsid w:val="00243296"/>
    <w:rsid w:val="00244268"/>
    <w:rsid w:val="002444D0"/>
    <w:rsid w:val="0024451A"/>
    <w:rsid w:val="0024474D"/>
    <w:rsid w:val="00244835"/>
    <w:rsid w:val="00245146"/>
    <w:rsid w:val="0024525F"/>
    <w:rsid w:val="00245417"/>
    <w:rsid w:val="00245E8D"/>
    <w:rsid w:val="0024626B"/>
    <w:rsid w:val="00246ABB"/>
    <w:rsid w:val="0024710A"/>
    <w:rsid w:val="00247A50"/>
    <w:rsid w:val="00247FED"/>
    <w:rsid w:val="002502E7"/>
    <w:rsid w:val="002504B5"/>
    <w:rsid w:val="00250FA6"/>
    <w:rsid w:val="00252077"/>
    <w:rsid w:val="00252CE8"/>
    <w:rsid w:val="00252CEA"/>
    <w:rsid w:val="00252F4E"/>
    <w:rsid w:val="002533D9"/>
    <w:rsid w:val="00253A36"/>
    <w:rsid w:val="00253C2E"/>
    <w:rsid w:val="00253C93"/>
    <w:rsid w:val="00253F36"/>
    <w:rsid w:val="00254486"/>
    <w:rsid w:val="00254A60"/>
    <w:rsid w:val="00254AEB"/>
    <w:rsid w:val="00254B25"/>
    <w:rsid w:val="00254EE8"/>
    <w:rsid w:val="00255A9A"/>
    <w:rsid w:val="00255BBC"/>
    <w:rsid w:val="00257B5F"/>
    <w:rsid w:val="00257BD1"/>
    <w:rsid w:val="00257E32"/>
    <w:rsid w:val="00261425"/>
    <w:rsid w:val="002621FF"/>
    <w:rsid w:val="00263071"/>
    <w:rsid w:val="00263689"/>
    <w:rsid w:val="00263FA8"/>
    <w:rsid w:val="002640A4"/>
    <w:rsid w:val="00264B3D"/>
    <w:rsid w:val="00265938"/>
    <w:rsid w:val="002663B4"/>
    <w:rsid w:val="00266892"/>
    <w:rsid w:val="00267222"/>
    <w:rsid w:val="002675CD"/>
    <w:rsid w:val="00267AE3"/>
    <w:rsid w:val="00267D15"/>
    <w:rsid w:val="00270864"/>
    <w:rsid w:val="002713CB"/>
    <w:rsid w:val="00271D4B"/>
    <w:rsid w:val="002727F9"/>
    <w:rsid w:val="0027310A"/>
    <w:rsid w:val="0027315F"/>
    <w:rsid w:val="002734A4"/>
    <w:rsid w:val="00275A66"/>
    <w:rsid w:val="002760AD"/>
    <w:rsid w:val="002766CA"/>
    <w:rsid w:val="00276810"/>
    <w:rsid w:val="00276A6D"/>
    <w:rsid w:val="002773E4"/>
    <w:rsid w:val="0027743D"/>
    <w:rsid w:val="00280D30"/>
    <w:rsid w:val="00280FB0"/>
    <w:rsid w:val="002815EE"/>
    <w:rsid w:val="00282168"/>
    <w:rsid w:val="00282195"/>
    <w:rsid w:val="00282546"/>
    <w:rsid w:val="00282753"/>
    <w:rsid w:val="002836F9"/>
    <w:rsid w:val="00283DA7"/>
    <w:rsid w:val="00283E52"/>
    <w:rsid w:val="00284710"/>
    <w:rsid w:val="00284C72"/>
    <w:rsid w:val="002852C1"/>
    <w:rsid w:val="0028653A"/>
    <w:rsid w:val="002873F1"/>
    <w:rsid w:val="00287947"/>
    <w:rsid w:val="002879C6"/>
    <w:rsid w:val="00290D2F"/>
    <w:rsid w:val="00290D48"/>
    <w:rsid w:val="0029150B"/>
    <w:rsid w:val="00291B90"/>
    <w:rsid w:val="00291BED"/>
    <w:rsid w:val="00292A92"/>
    <w:rsid w:val="00292B02"/>
    <w:rsid w:val="00292C70"/>
    <w:rsid w:val="002934B5"/>
    <w:rsid w:val="00294970"/>
    <w:rsid w:val="00294CF4"/>
    <w:rsid w:val="002952EC"/>
    <w:rsid w:val="00295F8E"/>
    <w:rsid w:val="00296A09"/>
    <w:rsid w:val="002971E3"/>
    <w:rsid w:val="002976E4"/>
    <w:rsid w:val="00297DA6"/>
    <w:rsid w:val="00297EFC"/>
    <w:rsid w:val="00297F8F"/>
    <w:rsid w:val="002A059E"/>
    <w:rsid w:val="002A08DF"/>
    <w:rsid w:val="002A0E83"/>
    <w:rsid w:val="002A0EF8"/>
    <w:rsid w:val="002A1BAE"/>
    <w:rsid w:val="002A379C"/>
    <w:rsid w:val="002A4010"/>
    <w:rsid w:val="002A49C5"/>
    <w:rsid w:val="002A522D"/>
    <w:rsid w:val="002A5D26"/>
    <w:rsid w:val="002A5EC1"/>
    <w:rsid w:val="002A613E"/>
    <w:rsid w:val="002A677C"/>
    <w:rsid w:val="002A69EC"/>
    <w:rsid w:val="002A7A38"/>
    <w:rsid w:val="002A7B86"/>
    <w:rsid w:val="002B06EA"/>
    <w:rsid w:val="002B1BFC"/>
    <w:rsid w:val="002B2DF7"/>
    <w:rsid w:val="002B3DD2"/>
    <w:rsid w:val="002B43AB"/>
    <w:rsid w:val="002B445B"/>
    <w:rsid w:val="002B5294"/>
    <w:rsid w:val="002B5942"/>
    <w:rsid w:val="002B6AF4"/>
    <w:rsid w:val="002B6BBD"/>
    <w:rsid w:val="002B6C66"/>
    <w:rsid w:val="002B7262"/>
    <w:rsid w:val="002C062F"/>
    <w:rsid w:val="002C0D11"/>
    <w:rsid w:val="002C1082"/>
    <w:rsid w:val="002C18F4"/>
    <w:rsid w:val="002C1E7E"/>
    <w:rsid w:val="002C2799"/>
    <w:rsid w:val="002C285D"/>
    <w:rsid w:val="002C44E6"/>
    <w:rsid w:val="002C4586"/>
    <w:rsid w:val="002C4637"/>
    <w:rsid w:val="002C4A6C"/>
    <w:rsid w:val="002C562E"/>
    <w:rsid w:val="002C565F"/>
    <w:rsid w:val="002C6F35"/>
    <w:rsid w:val="002D01E0"/>
    <w:rsid w:val="002D0B78"/>
    <w:rsid w:val="002D1685"/>
    <w:rsid w:val="002D1A98"/>
    <w:rsid w:val="002D1F88"/>
    <w:rsid w:val="002D2B03"/>
    <w:rsid w:val="002D2BB9"/>
    <w:rsid w:val="002D350E"/>
    <w:rsid w:val="002D3E8B"/>
    <w:rsid w:val="002D3E9D"/>
    <w:rsid w:val="002D5F5B"/>
    <w:rsid w:val="002D62B4"/>
    <w:rsid w:val="002D6423"/>
    <w:rsid w:val="002D690F"/>
    <w:rsid w:val="002D7633"/>
    <w:rsid w:val="002D76A8"/>
    <w:rsid w:val="002D784A"/>
    <w:rsid w:val="002D7C74"/>
    <w:rsid w:val="002E050E"/>
    <w:rsid w:val="002E0CC2"/>
    <w:rsid w:val="002E144A"/>
    <w:rsid w:val="002E14D3"/>
    <w:rsid w:val="002E233B"/>
    <w:rsid w:val="002E2D27"/>
    <w:rsid w:val="002E42D5"/>
    <w:rsid w:val="002E595D"/>
    <w:rsid w:val="002E5BDC"/>
    <w:rsid w:val="002E5F75"/>
    <w:rsid w:val="002E70D1"/>
    <w:rsid w:val="002F229D"/>
    <w:rsid w:val="002F3511"/>
    <w:rsid w:val="002F47FA"/>
    <w:rsid w:val="002F4C95"/>
    <w:rsid w:val="002F6981"/>
    <w:rsid w:val="002F6F8D"/>
    <w:rsid w:val="002F7035"/>
    <w:rsid w:val="002F7CFD"/>
    <w:rsid w:val="0030012C"/>
    <w:rsid w:val="003013EE"/>
    <w:rsid w:val="00301C13"/>
    <w:rsid w:val="00302D3B"/>
    <w:rsid w:val="00302FA0"/>
    <w:rsid w:val="00303973"/>
    <w:rsid w:val="00304EC4"/>
    <w:rsid w:val="00305001"/>
    <w:rsid w:val="00305096"/>
    <w:rsid w:val="00305294"/>
    <w:rsid w:val="003056D9"/>
    <w:rsid w:val="00306270"/>
    <w:rsid w:val="00306396"/>
    <w:rsid w:val="00306437"/>
    <w:rsid w:val="0030770A"/>
    <w:rsid w:val="00307CBE"/>
    <w:rsid w:val="003102FC"/>
    <w:rsid w:val="003103C0"/>
    <w:rsid w:val="0031178D"/>
    <w:rsid w:val="00311F2C"/>
    <w:rsid w:val="0031317D"/>
    <w:rsid w:val="003136FC"/>
    <w:rsid w:val="003137BF"/>
    <w:rsid w:val="003137F9"/>
    <w:rsid w:val="00313A6E"/>
    <w:rsid w:val="00313B42"/>
    <w:rsid w:val="00313EC4"/>
    <w:rsid w:val="0031429B"/>
    <w:rsid w:val="0031436F"/>
    <w:rsid w:val="003154F4"/>
    <w:rsid w:val="003161F7"/>
    <w:rsid w:val="00316603"/>
    <w:rsid w:val="0031683F"/>
    <w:rsid w:val="00320883"/>
    <w:rsid w:val="003209BB"/>
    <w:rsid w:val="00320C44"/>
    <w:rsid w:val="00321725"/>
    <w:rsid w:val="00321F7A"/>
    <w:rsid w:val="0032226C"/>
    <w:rsid w:val="003243D0"/>
    <w:rsid w:val="00325005"/>
    <w:rsid w:val="003264E4"/>
    <w:rsid w:val="00326849"/>
    <w:rsid w:val="0032690E"/>
    <w:rsid w:val="00326AA6"/>
    <w:rsid w:val="003271D3"/>
    <w:rsid w:val="00327F4F"/>
    <w:rsid w:val="003301F6"/>
    <w:rsid w:val="00330279"/>
    <w:rsid w:val="00330615"/>
    <w:rsid w:val="003308D6"/>
    <w:rsid w:val="00332382"/>
    <w:rsid w:val="0033641C"/>
    <w:rsid w:val="00336AB3"/>
    <w:rsid w:val="00336D85"/>
    <w:rsid w:val="003374FD"/>
    <w:rsid w:val="00337AD5"/>
    <w:rsid w:val="00337BAD"/>
    <w:rsid w:val="00337DA5"/>
    <w:rsid w:val="00337E4C"/>
    <w:rsid w:val="00340592"/>
    <w:rsid w:val="0034098C"/>
    <w:rsid w:val="00340A7E"/>
    <w:rsid w:val="00340DDD"/>
    <w:rsid w:val="003415CE"/>
    <w:rsid w:val="0034167B"/>
    <w:rsid w:val="00341CF1"/>
    <w:rsid w:val="00342A60"/>
    <w:rsid w:val="00343422"/>
    <w:rsid w:val="00344495"/>
    <w:rsid w:val="0034458C"/>
    <w:rsid w:val="003451E8"/>
    <w:rsid w:val="00345BAD"/>
    <w:rsid w:val="00345E8A"/>
    <w:rsid w:val="003462CF"/>
    <w:rsid w:val="003466E2"/>
    <w:rsid w:val="003467CC"/>
    <w:rsid w:val="003469FE"/>
    <w:rsid w:val="00346A7C"/>
    <w:rsid w:val="00346BAE"/>
    <w:rsid w:val="00346D53"/>
    <w:rsid w:val="00347135"/>
    <w:rsid w:val="003472FE"/>
    <w:rsid w:val="00352298"/>
    <w:rsid w:val="00353139"/>
    <w:rsid w:val="003549A3"/>
    <w:rsid w:val="00354C6C"/>
    <w:rsid w:val="003560D9"/>
    <w:rsid w:val="0035613F"/>
    <w:rsid w:val="00356351"/>
    <w:rsid w:val="00356D17"/>
    <w:rsid w:val="003573F7"/>
    <w:rsid w:val="00357957"/>
    <w:rsid w:val="003604D6"/>
    <w:rsid w:val="003609C4"/>
    <w:rsid w:val="00360B0D"/>
    <w:rsid w:val="00361F2A"/>
    <w:rsid w:val="00361F7D"/>
    <w:rsid w:val="00362622"/>
    <w:rsid w:val="00362AB6"/>
    <w:rsid w:val="003633AE"/>
    <w:rsid w:val="00365387"/>
    <w:rsid w:val="00365810"/>
    <w:rsid w:val="00365AD8"/>
    <w:rsid w:val="00365B5C"/>
    <w:rsid w:val="0036648A"/>
    <w:rsid w:val="00366600"/>
    <w:rsid w:val="00367034"/>
    <w:rsid w:val="003704F0"/>
    <w:rsid w:val="00370CB3"/>
    <w:rsid w:val="00371788"/>
    <w:rsid w:val="00371865"/>
    <w:rsid w:val="00371DB5"/>
    <w:rsid w:val="003728E3"/>
    <w:rsid w:val="00372AAC"/>
    <w:rsid w:val="00373092"/>
    <w:rsid w:val="0037344C"/>
    <w:rsid w:val="00373458"/>
    <w:rsid w:val="00374CB5"/>
    <w:rsid w:val="00375546"/>
    <w:rsid w:val="003755D8"/>
    <w:rsid w:val="0037594D"/>
    <w:rsid w:val="00375ACF"/>
    <w:rsid w:val="00375F4E"/>
    <w:rsid w:val="00375FFB"/>
    <w:rsid w:val="003777F0"/>
    <w:rsid w:val="0038028D"/>
    <w:rsid w:val="0038076F"/>
    <w:rsid w:val="00380A0B"/>
    <w:rsid w:val="00380B5C"/>
    <w:rsid w:val="00380C92"/>
    <w:rsid w:val="00380EB3"/>
    <w:rsid w:val="00381139"/>
    <w:rsid w:val="00381737"/>
    <w:rsid w:val="003818E8"/>
    <w:rsid w:val="00382610"/>
    <w:rsid w:val="00382794"/>
    <w:rsid w:val="00382929"/>
    <w:rsid w:val="00383AAE"/>
    <w:rsid w:val="00383AC0"/>
    <w:rsid w:val="003840D1"/>
    <w:rsid w:val="0038481C"/>
    <w:rsid w:val="00384E2D"/>
    <w:rsid w:val="00385351"/>
    <w:rsid w:val="003854E9"/>
    <w:rsid w:val="003854EA"/>
    <w:rsid w:val="003857B4"/>
    <w:rsid w:val="00385E41"/>
    <w:rsid w:val="00390981"/>
    <w:rsid w:val="00390CCA"/>
    <w:rsid w:val="00390FF3"/>
    <w:rsid w:val="00392250"/>
    <w:rsid w:val="00392586"/>
    <w:rsid w:val="00393072"/>
    <w:rsid w:val="003944E2"/>
    <w:rsid w:val="003944FA"/>
    <w:rsid w:val="00394D29"/>
    <w:rsid w:val="00395082"/>
    <w:rsid w:val="003955E6"/>
    <w:rsid w:val="00396E9C"/>
    <w:rsid w:val="00396FEC"/>
    <w:rsid w:val="003973FE"/>
    <w:rsid w:val="00397708"/>
    <w:rsid w:val="003A059C"/>
    <w:rsid w:val="003A11D6"/>
    <w:rsid w:val="003A1F8D"/>
    <w:rsid w:val="003A2A38"/>
    <w:rsid w:val="003A31B1"/>
    <w:rsid w:val="003A33ED"/>
    <w:rsid w:val="003A33FA"/>
    <w:rsid w:val="003A3EC3"/>
    <w:rsid w:val="003A443F"/>
    <w:rsid w:val="003A4DA6"/>
    <w:rsid w:val="003A4DBF"/>
    <w:rsid w:val="003A5057"/>
    <w:rsid w:val="003A5332"/>
    <w:rsid w:val="003A5C24"/>
    <w:rsid w:val="003A5FA5"/>
    <w:rsid w:val="003A69F6"/>
    <w:rsid w:val="003A6A51"/>
    <w:rsid w:val="003A6F20"/>
    <w:rsid w:val="003A79F8"/>
    <w:rsid w:val="003B02D1"/>
    <w:rsid w:val="003B045E"/>
    <w:rsid w:val="003B09F0"/>
    <w:rsid w:val="003B1360"/>
    <w:rsid w:val="003B196A"/>
    <w:rsid w:val="003B1C50"/>
    <w:rsid w:val="003B2085"/>
    <w:rsid w:val="003B2736"/>
    <w:rsid w:val="003B29E8"/>
    <w:rsid w:val="003B2BA6"/>
    <w:rsid w:val="003B2BE0"/>
    <w:rsid w:val="003B306A"/>
    <w:rsid w:val="003B3164"/>
    <w:rsid w:val="003B3D46"/>
    <w:rsid w:val="003B3FC9"/>
    <w:rsid w:val="003B417D"/>
    <w:rsid w:val="003B44E0"/>
    <w:rsid w:val="003B4BE1"/>
    <w:rsid w:val="003B5B7C"/>
    <w:rsid w:val="003C04D5"/>
    <w:rsid w:val="003C0EA3"/>
    <w:rsid w:val="003C164D"/>
    <w:rsid w:val="003C1C40"/>
    <w:rsid w:val="003C22AB"/>
    <w:rsid w:val="003C2BC4"/>
    <w:rsid w:val="003C2C4E"/>
    <w:rsid w:val="003C3A18"/>
    <w:rsid w:val="003C481B"/>
    <w:rsid w:val="003C4B6D"/>
    <w:rsid w:val="003C57C2"/>
    <w:rsid w:val="003C6824"/>
    <w:rsid w:val="003C726E"/>
    <w:rsid w:val="003C733E"/>
    <w:rsid w:val="003C7695"/>
    <w:rsid w:val="003C7C6C"/>
    <w:rsid w:val="003D08E5"/>
    <w:rsid w:val="003D1E08"/>
    <w:rsid w:val="003D2D14"/>
    <w:rsid w:val="003D2DA3"/>
    <w:rsid w:val="003D2DA5"/>
    <w:rsid w:val="003D33AE"/>
    <w:rsid w:val="003D46D9"/>
    <w:rsid w:val="003D498F"/>
    <w:rsid w:val="003D5295"/>
    <w:rsid w:val="003D5E57"/>
    <w:rsid w:val="003D6685"/>
    <w:rsid w:val="003D7B2A"/>
    <w:rsid w:val="003E008C"/>
    <w:rsid w:val="003E0864"/>
    <w:rsid w:val="003E1809"/>
    <w:rsid w:val="003E1B5B"/>
    <w:rsid w:val="003E1D90"/>
    <w:rsid w:val="003E1F7E"/>
    <w:rsid w:val="003E29F9"/>
    <w:rsid w:val="003E2D4F"/>
    <w:rsid w:val="003E3284"/>
    <w:rsid w:val="003E390B"/>
    <w:rsid w:val="003E3977"/>
    <w:rsid w:val="003E40D8"/>
    <w:rsid w:val="003E44FE"/>
    <w:rsid w:val="003E4DAE"/>
    <w:rsid w:val="003E55DE"/>
    <w:rsid w:val="003E57B7"/>
    <w:rsid w:val="003E60C7"/>
    <w:rsid w:val="003E694F"/>
    <w:rsid w:val="003E77FD"/>
    <w:rsid w:val="003F1B9D"/>
    <w:rsid w:val="003F1F06"/>
    <w:rsid w:val="003F26A4"/>
    <w:rsid w:val="003F4408"/>
    <w:rsid w:val="003F4868"/>
    <w:rsid w:val="003F48FE"/>
    <w:rsid w:val="003F5344"/>
    <w:rsid w:val="003F59E7"/>
    <w:rsid w:val="003F6036"/>
    <w:rsid w:val="003F676D"/>
    <w:rsid w:val="003F67C3"/>
    <w:rsid w:val="003F6C43"/>
    <w:rsid w:val="003F6D9F"/>
    <w:rsid w:val="003F7836"/>
    <w:rsid w:val="003F7CB0"/>
    <w:rsid w:val="004004AF"/>
    <w:rsid w:val="00400C56"/>
    <w:rsid w:val="00401CF1"/>
    <w:rsid w:val="00402762"/>
    <w:rsid w:val="00403ECA"/>
    <w:rsid w:val="00404289"/>
    <w:rsid w:val="004046D1"/>
    <w:rsid w:val="00404BCD"/>
    <w:rsid w:val="0040574F"/>
    <w:rsid w:val="00405AEF"/>
    <w:rsid w:val="00405CE9"/>
    <w:rsid w:val="004061FE"/>
    <w:rsid w:val="00406972"/>
    <w:rsid w:val="00406AFF"/>
    <w:rsid w:val="00406D90"/>
    <w:rsid w:val="0040702A"/>
    <w:rsid w:val="0040761B"/>
    <w:rsid w:val="00407B49"/>
    <w:rsid w:val="004102B1"/>
    <w:rsid w:val="00410542"/>
    <w:rsid w:val="004106D3"/>
    <w:rsid w:val="00410E56"/>
    <w:rsid w:val="00411E47"/>
    <w:rsid w:val="004124EB"/>
    <w:rsid w:val="00413807"/>
    <w:rsid w:val="00413CAC"/>
    <w:rsid w:val="0041450C"/>
    <w:rsid w:val="004146E0"/>
    <w:rsid w:val="00414937"/>
    <w:rsid w:val="004149D2"/>
    <w:rsid w:val="00414EF7"/>
    <w:rsid w:val="004154D3"/>
    <w:rsid w:val="0041568B"/>
    <w:rsid w:val="00415F80"/>
    <w:rsid w:val="004162E9"/>
    <w:rsid w:val="00416322"/>
    <w:rsid w:val="004176DB"/>
    <w:rsid w:val="00417AA3"/>
    <w:rsid w:val="00417D25"/>
    <w:rsid w:val="004200A6"/>
    <w:rsid w:val="004208E4"/>
    <w:rsid w:val="00420EEF"/>
    <w:rsid w:val="004214AA"/>
    <w:rsid w:val="0042186F"/>
    <w:rsid w:val="00421993"/>
    <w:rsid w:val="004219B4"/>
    <w:rsid w:val="004222F2"/>
    <w:rsid w:val="00422639"/>
    <w:rsid w:val="00422DA5"/>
    <w:rsid w:val="00423B30"/>
    <w:rsid w:val="00423F87"/>
    <w:rsid w:val="004247BC"/>
    <w:rsid w:val="00425B48"/>
    <w:rsid w:val="00426278"/>
    <w:rsid w:val="004270E7"/>
    <w:rsid w:val="00430533"/>
    <w:rsid w:val="00430551"/>
    <w:rsid w:val="004306D3"/>
    <w:rsid w:val="00430DFC"/>
    <w:rsid w:val="00430EB7"/>
    <w:rsid w:val="00431C43"/>
    <w:rsid w:val="004327A6"/>
    <w:rsid w:val="004339A8"/>
    <w:rsid w:val="00433A69"/>
    <w:rsid w:val="00435154"/>
    <w:rsid w:val="004359CD"/>
    <w:rsid w:val="0043631B"/>
    <w:rsid w:val="0043646E"/>
    <w:rsid w:val="00437B8B"/>
    <w:rsid w:val="00440253"/>
    <w:rsid w:val="004406BE"/>
    <w:rsid w:val="00440E00"/>
    <w:rsid w:val="00441C77"/>
    <w:rsid w:val="0044201B"/>
    <w:rsid w:val="004420D6"/>
    <w:rsid w:val="0044264D"/>
    <w:rsid w:val="00442A10"/>
    <w:rsid w:val="00442D9D"/>
    <w:rsid w:val="00443330"/>
    <w:rsid w:val="0044341F"/>
    <w:rsid w:val="004434E8"/>
    <w:rsid w:val="00443B14"/>
    <w:rsid w:val="004453B9"/>
    <w:rsid w:val="00445776"/>
    <w:rsid w:val="00445E11"/>
    <w:rsid w:val="0044719A"/>
    <w:rsid w:val="00447977"/>
    <w:rsid w:val="00447C78"/>
    <w:rsid w:val="004503E3"/>
    <w:rsid w:val="00450653"/>
    <w:rsid w:val="00450F5E"/>
    <w:rsid w:val="00451206"/>
    <w:rsid w:val="00451CF0"/>
    <w:rsid w:val="00452459"/>
    <w:rsid w:val="004525CE"/>
    <w:rsid w:val="00452A32"/>
    <w:rsid w:val="00452DBF"/>
    <w:rsid w:val="00453346"/>
    <w:rsid w:val="004536E8"/>
    <w:rsid w:val="00454D0A"/>
    <w:rsid w:val="004600F7"/>
    <w:rsid w:val="004603A8"/>
    <w:rsid w:val="00460A1E"/>
    <w:rsid w:val="0046115D"/>
    <w:rsid w:val="00461C2F"/>
    <w:rsid w:val="0046204A"/>
    <w:rsid w:val="00462082"/>
    <w:rsid w:val="004629EA"/>
    <w:rsid w:val="00463709"/>
    <w:rsid w:val="0046379C"/>
    <w:rsid w:val="0046385E"/>
    <w:rsid w:val="004662B9"/>
    <w:rsid w:val="004666CE"/>
    <w:rsid w:val="0046708C"/>
    <w:rsid w:val="004670BA"/>
    <w:rsid w:val="00470495"/>
    <w:rsid w:val="00470497"/>
    <w:rsid w:val="00470D02"/>
    <w:rsid w:val="00470E4B"/>
    <w:rsid w:val="00471591"/>
    <w:rsid w:val="00471B7A"/>
    <w:rsid w:val="00472C90"/>
    <w:rsid w:val="004735A1"/>
    <w:rsid w:val="004736D2"/>
    <w:rsid w:val="00473BA8"/>
    <w:rsid w:val="00474A99"/>
    <w:rsid w:val="00474C10"/>
    <w:rsid w:val="00475645"/>
    <w:rsid w:val="0047579E"/>
    <w:rsid w:val="0047593B"/>
    <w:rsid w:val="00475AFA"/>
    <w:rsid w:val="00476093"/>
    <w:rsid w:val="004761FD"/>
    <w:rsid w:val="004766B5"/>
    <w:rsid w:val="0047768B"/>
    <w:rsid w:val="00477A0F"/>
    <w:rsid w:val="00477BEB"/>
    <w:rsid w:val="004820D9"/>
    <w:rsid w:val="0048271B"/>
    <w:rsid w:val="004827F0"/>
    <w:rsid w:val="004828C0"/>
    <w:rsid w:val="004840E4"/>
    <w:rsid w:val="00484158"/>
    <w:rsid w:val="0048451D"/>
    <w:rsid w:val="004855CE"/>
    <w:rsid w:val="004857B3"/>
    <w:rsid w:val="00485C02"/>
    <w:rsid w:val="00486397"/>
    <w:rsid w:val="004875AA"/>
    <w:rsid w:val="004878B4"/>
    <w:rsid w:val="00487E61"/>
    <w:rsid w:val="00487EFC"/>
    <w:rsid w:val="00490590"/>
    <w:rsid w:val="0049175B"/>
    <w:rsid w:val="00491895"/>
    <w:rsid w:val="00492F86"/>
    <w:rsid w:val="004932C3"/>
    <w:rsid w:val="00493B4E"/>
    <w:rsid w:val="00493BD5"/>
    <w:rsid w:val="00494BA7"/>
    <w:rsid w:val="004958B0"/>
    <w:rsid w:val="0049626F"/>
    <w:rsid w:val="00496E58"/>
    <w:rsid w:val="004973A6"/>
    <w:rsid w:val="004974EA"/>
    <w:rsid w:val="00497613"/>
    <w:rsid w:val="0049796C"/>
    <w:rsid w:val="004A0724"/>
    <w:rsid w:val="004A091E"/>
    <w:rsid w:val="004A09E0"/>
    <w:rsid w:val="004A1C26"/>
    <w:rsid w:val="004A2E7B"/>
    <w:rsid w:val="004A2FFE"/>
    <w:rsid w:val="004A460F"/>
    <w:rsid w:val="004A4BC4"/>
    <w:rsid w:val="004A5281"/>
    <w:rsid w:val="004A531F"/>
    <w:rsid w:val="004A5E59"/>
    <w:rsid w:val="004A6A96"/>
    <w:rsid w:val="004A6C31"/>
    <w:rsid w:val="004A6D8C"/>
    <w:rsid w:val="004A7576"/>
    <w:rsid w:val="004B0ACD"/>
    <w:rsid w:val="004B0ED0"/>
    <w:rsid w:val="004B1091"/>
    <w:rsid w:val="004B1E5E"/>
    <w:rsid w:val="004B2477"/>
    <w:rsid w:val="004B2538"/>
    <w:rsid w:val="004B2762"/>
    <w:rsid w:val="004B398E"/>
    <w:rsid w:val="004B3B60"/>
    <w:rsid w:val="004B417F"/>
    <w:rsid w:val="004B4E9B"/>
    <w:rsid w:val="004B68BC"/>
    <w:rsid w:val="004B79C8"/>
    <w:rsid w:val="004B7DE9"/>
    <w:rsid w:val="004B7DF1"/>
    <w:rsid w:val="004B7E4D"/>
    <w:rsid w:val="004C0B10"/>
    <w:rsid w:val="004C13EE"/>
    <w:rsid w:val="004C15C8"/>
    <w:rsid w:val="004C1E3B"/>
    <w:rsid w:val="004C280B"/>
    <w:rsid w:val="004C282D"/>
    <w:rsid w:val="004C292D"/>
    <w:rsid w:val="004C29D0"/>
    <w:rsid w:val="004C2D54"/>
    <w:rsid w:val="004C31C9"/>
    <w:rsid w:val="004C336F"/>
    <w:rsid w:val="004C379A"/>
    <w:rsid w:val="004C448B"/>
    <w:rsid w:val="004C4913"/>
    <w:rsid w:val="004C49FA"/>
    <w:rsid w:val="004C4B1D"/>
    <w:rsid w:val="004C5205"/>
    <w:rsid w:val="004C5254"/>
    <w:rsid w:val="004C5579"/>
    <w:rsid w:val="004C591F"/>
    <w:rsid w:val="004C5B26"/>
    <w:rsid w:val="004C5CEC"/>
    <w:rsid w:val="004C61AA"/>
    <w:rsid w:val="004C6582"/>
    <w:rsid w:val="004C6F94"/>
    <w:rsid w:val="004C7186"/>
    <w:rsid w:val="004C74DA"/>
    <w:rsid w:val="004C7B9D"/>
    <w:rsid w:val="004C7D31"/>
    <w:rsid w:val="004C7F8B"/>
    <w:rsid w:val="004D12D6"/>
    <w:rsid w:val="004D1ED0"/>
    <w:rsid w:val="004D2D40"/>
    <w:rsid w:val="004D3B71"/>
    <w:rsid w:val="004D4835"/>
    <w:rsid w:val="004D49B8"/>
    <w:rsid w:val="004D4D5E"/>
    <w:rsid w:val="004D671D"/>
    <w:rsid w:val="004D6922"/>
    <w:rsid w:val="004D7472"/>
    <w:rsid w:val="004D7F21"/>
    <w:rsid w:val="004E0330"/>
    <w:rsid w:val="004E0C09"/>
    <w:rsid w:val="004E1639"/>
    <w:rsid w:val="004E25B9"/>
    <w:rsid w:val="004E26EB"/>
    <w:rsid w:val="004E32BC"/>
    <w:rsid w:val="004E39A8"/>
    <w:rsid w:val="004E3F85"/>
    <w:rsid w:val="004E5AE4"/>
    <w:rsid w:val="004E5EA3"/>
    <w:rsid w:val="004E5ED7"/>
    <w:rsid w:val="004E69E0"/>
    <w:rsid w:val="004F0662"/>
    <w:rsid w:val="004F1245"/>
    <w:rsid w:val="004F145B"/>
    <w:rsid w:val="004F3871"/>
    <w:rsid w:val="004F3D81"/>
    <w:rsid w:val="004F40C2"/>
    <w:rsid w:val="004F4258"/>
    <w:rsid w:val="004F474F"/>
    <w:rsid w:val="004F509C"/>
    <w:rsid w:val="004F6090"/>
    <w:rsid w:val="004F6632"/>
    <w:rsid w:val="004F6887"/>
    <w:rsid w:val="004F72FF"/>
    <w:rsid w:val="004F734F"/>
    <w:rsid w:val="004F73D2"/>
    <w:rsid w:val="004F7F94"/>
    <w:rsid w:val="00500A4B"/>
    <w:rsid w:val="00500ADA"/>
    <w:rsid w:val="00500D66"/>
    <w:rsid w:val="00500DAC"/>
    <w:rsid w:val="00501053"/>
    <w:rsid w:val="00501E07"/>
    <w:rsid w:val="005020F4"/>
    <w:rsid w:val="0050267D"/>
    <w:rsid w:val="0050299A"/>
    <w:rsid w:val="00502CBA"/>
    <w:rsid w:val="00502DC3"/>
    <w:rsid w:val="00502EC9"/>
    <w:rsid w:val="005033F1"/>
    <w:rsid w:val="00504154"/>
    <w:rsid w:val="005049FE"/>
    <w:rsid w:val="005052BC"/>
    <w:rsid w:val="00505835"/>
    <w:rsid w:val="0050586A"/>
    <w:rsid w:val="00505F10"/>
    <w:rsid w:val="0050600D"/>
    <w:rsid w:val="00506AE1"/>
    <w:rsid w:val="00506FCF"/>
    <w:rsid w:val="005074ED"/>
    <w:rsid w:val="005078A0"/>
    <w:rsid w:val="00507916"/>
    <w:rsid w:val="00507DFA"/>
    <w:rsid w:val="00510207"/>
    <w:rsid w:val="00510933"/>
    <w:rsid w:val="00511135"/>
    <w:rsid w:val="00511A79"/>
    <w:rsid w:val="00511B67"/>
    <w:rsid w:val="00511DFE"/>
    <w:rsid w:val="00512542"/>
    <w:rsid w:val="005134B6"/>
    <w:rsid w:val="005134E5"/>
    <w:rsid w:val="00513821"/>
    <w:rsid w:val="00513ABD"/>
    <w:rsid w:val="00514271"/>
    <w:rsid w:val="005148B5"/>
    <w:rsid w:val="00514EF0"/>
    <w:rsid w:val="00515926"/>
    <w:rsid w:val="00515E7C"/>
    <w:rsid w:val="00516C6A"/>
    <w:rsid w:val="00517A6E"/>
    <w:rsid w:val="00517C34"/>
    <w:rsid w:val="00517DA0"/>
    <w:rsid w:val="005203BD"/>
    <w:rsid w:val="00520E62"/>
    <w:rsid w:val="00520ED3"/>
    <w:rsid w:val="005220EE"/>
    <w:rsid w:val="005229DD"/>
    <w:rsid w:val="0052303E"/>
    <w:rsid w:val="0052345C"/>
    <w:rsid w:val="0052409E"/>
    <w:rsid w:val="0052447B"/>
    <w:rsid w:val="005245BB"/>
    <w:rsid w:val="005245C6"/>
    <w:rsid w:val="00524D33"/>
    <w:rsid w:val="00526652"/>
    <w:rsid w:val="00526DEE"/>
    <w:rsid w:val="00526F1F"/>
    <w:rsid w:val="0052739C"/>
    <w:rsid w:val="0053127D"/>
    <w:rsid w:val="0053145D"/>
    <w:rsid w:val="005323CF"/>
    <w:rsid w:val="005324DC"/>
    <w:rsid w:val="00532B62"/>
    <w:rsid w:val="00533BFB"/>
    <w:rsid w:val="005347F5"/>
    <w:rsid w:val="00534DC7"/>
    <w:rsid w:val="00535336"/>
    <w:rsid w:val="00535410"/>
    <w:rsid w:val="00535555"/>
    <w:rsid w:val="005355B2"/>
    <w:rsid w:val="0053591A"/>
    <w:rsid w:val="00535AEF"/>
    <w:rsid w:val="0053650D"/>
    <w:rsid w:val="005365AC"/>
    <w:rsid w:val="0053699F"/>
    <w:rsid w:val="005370DD"/>
    <w:rsid w:val="0053754F"/>
    <w:rsid w:val="00540062"/>
    <w:rsid w:val="00540B62"/>
    <w:rsid w:val="0054120C"/>
    <w:rsid w:val="00541F03"/>
    <w:rsid w:val="0054274D"/>
    <w:rsid w:val="00542B02"/>
    <w:rsid w:val="00542F2C"/>
    <w:rsid w:val="005430EB"/>
    <w:rsid w:val="005431A8"/>
    <w:rsid w:val="00543BC9"/>
    <w:rsid w:val="00543D05"/>
    <w:rsid w:val="00544993"/>
    <w:rsid w:val="00544AA2"/>
    <w:rsid w:val="00544F1A"/>
    <w:rsid w:val="00546251"/>
    <w:rsid w:val="0054648C"/>
    <w:rsid w:val="00546666"/>
    <w:rsid w:val="00546950"/>
    <w:rsid w:val="005472E9"/>
    <w:rsid w:val="0054779F"/>
    <w:rsid w:val="00547B4E"/>
    <w:rsid w:val="00550766"/>
    <w:rsid w:val="00550AC3"/>
    <w:rsid w:val="005510D2"/>
    <w:rsid w:val="00551C7E"/>
    <w:rsid w:val="00551CD3"/>
    <w:rsid w:val="00552CF0"/>
    <w:rsid w:val="005530E7"/>
    <w:rsid w:val="00553218"/>
    <w:rsid w:val="0055343C"/>
    <w:rsid w:val="005536FE"/>
    <w:rsid w:val="00553A2D"/>
    <w:rsid w:val="00554348"/>
    <w:rsid w:val="005546B5"/>
    <w:rsid w:val="00555399"/>
    <w:rsid w:val="00556085"/>
    <w:rsid w:val="005560E1"/>
    <w:rsid w:val="0055731E"/>
    <w:rsid w:val="00557AF5"/>
    <w:rsid w:val="00560582"/>
    <w:rsid w:val="0056208A"/>
    <w:rsid w:val="0056249B"/>
    <w:rsid w:val="00562DB8"/>
    <w:rsid w:val="00562F49"/>
    <w:rsid w:val="00563A57"/>
    <w:rsid w:val="00563FB2"/>
    <w:rsid w:val="00564586"/>
    <w:rsid w:val="00564BEE"/>
    <w:rsid w:val="00564EFA"/>
    <w:rsid w:val="005650FC"/>
    <w:rsid w:val="005651BC"/>
    <w:rsid w:val="00565B35"/>
    <w:rsid w:val="0056630A"/>
    <w:rsid w:val="0056692E"/>
    <w:rsid w:val="00566B94"/>
    <w:rsid w:val="00567387"/>
    <w:rsid w:val="005678A1"/>
    <w:rsid w:val="00567E77"/>
    <w:rsid w:val="00570034"/>
    <w:rsid w:val="00570C40"/>
    <w:rsid w:val="00570FD1"/>
    <w:rsid w:val="00570FE2"/>
    <w:rsid w:val="00571833"/>
    <w:rsid w:val="00571B0B"/>
    <w:rsid w:val="0057380F"/>
    <w:rsid w:val="0057403C"/>
    <w:rsid w:val="00574578"/>
    <w:rsid w:val="005746AC"/>
    <w:rsid w:val="005753B6"/>
    <w:rsid w:val="005757D8"/>
    <w:rsid w:val="0057595A"/>
    <w:rsid w:val="00575E99"/>
    <w:rsid w:val="00576F1B"/>
    <w:rsid w:val="0057739A"/>
    <w:rsid w:val="0057752C"/>
    <w:rsid w:val="00577964"/>
    <w:rsid w:val="00580BBC"/>
    <w:rsid w:val="00581A49"/>
    <w:rsid w:val="00581A7D"/>
    <w:rsid w:val="00581B4D"/>
    <w:rsid w:val="00582296"/>
    <w:rsid w:val="00585A2D"/>
    <w:rsid w:val="00585A8D"/>
    <w:rsid w:val="00585C31"/>
    <w:rsid w:val="00586188"/>
    <w:rsid w:val="005875EF"/>
    <w:rsid w:val="00587DB5"/>
    <w:rsid w:val="00590ED8"/>
    <w:rsid w:val="00590F5A"/>
    <w:rsid w:val="00591AEF"/>
    <w:rsid w:val="00592237"/>
    <w:rsid w:val="00593BD1"/>
    <w:rsid w:val="00594649"/>
    <w:rsid w:val="00594F4B"/>
    <w:rsid w:val="005951DD"/>
    <w:rsid w:val="005955A3"/>
    <w:rsid w:val="00595F8F"/>
    <w:rsid w:val="00596693"/>
    <w:rsid w:val="00596795"/>
    <w:rsid w:val="005967B5"/>
    <w:rsid w:val="005968A1"/>
    <w:rsid w:val="00596A49"/>
    <w:rsid w:val="00597139"/>
    <w:rsid w:val="0059737A"/>
    <w:rsid w:val="0059794F"/>
    <w:rsid w:val="00597D7F"/>
    <w:rsid w:val="00597EBF"/>
    <w:rsid w:val="005A0207"/>
    <w:rsid w:val="005A1458"/>
    <w:rsid w:val="005A1B51"/>
    <w:rsid w:val="005A1C32"/>
    <w:rsid w:val="005A1E10"/>
    <w:rsid w:val="005A2608"/>
    <w:rsid w:val="005A2B31"/>
    <w:rsid w:val="005A2E82"/>
    <w:rsid w:val="005A3543"/>
    <w:rsid w:val="005A3EA6"/>
    <w:rsid w:val="005A41F6"/>
    <w:rsid w:val="005A4D10"/>
    <w:rsid w:val="005A4FAE"/>
    <w:rsid w:val="005A6256"/>
    <w:rsid w:val="005A66C4"/>
    <w:rsid w:val="005A782D"/>
    <w:rsid w:val="005A7D42"/>
    <w:rsid w:val="005B01B7"/>
    <w:rsid w:val="005B050B"/>
    <w:rsid w:val="005B0720"/>
    <w:rsid w:val="005B0A83"/>
    <w:rsid w:val="005B0CC6"/>
    <w:rsid w:val="005B14DF"/>
    <w:rsid w:val="005B1BEC"/>
    <w:rsid w:val="005B1FBC"/>
    <w:rsid w:val="005B2634"/>
    <w:rsid w:val="005B27B7"/>
    <w:rsid w:val="005B2FEB"/>
    <w:rsid w:val="005B43B0"/>
    <w:rsid w:val="005B4A18"/>
    <w:rsid w:val="005B5277"/>
    <w:rsid w:val="005B5D0E"/>
    <w:rsid w:val="005B620C"/>
    <w:rsid w:val="005B6356"/>
    <w:rsid w:val="005B65AB"/>
    <w:rsid w:val="005B6C96"/>
    <w:rsid w:val="005B7560"/>
    <w:rsid w:val="005B75DE"/>
    <w:rsid w:val="005B78F1"/>
    <w:rsid w:val="005B7950"/>
    <w:rsid w:val="005C0372"/>
    <w:rsid w:val="005C03DC"/>
    <w:rsid w:val="005C25CA"/>
    <w:rsid w:val="005C2A08"/>
    <w:rsid w:val="005C3804"/>
    <w:rsid w:val="005C3B88"/>
    <w:rsid w:val="005C3ED0"/>
    <w:rsid w:val="005C5551"/>
    <w:rsid w:val="005C6583"/>
    <w:rsid w:val="005C6E30"/>
    <w:rsid w:val="005C7182"/>
    <w:rsid w:val="005C76E9"/>
    <w:rsid w:val="005C7C34"/>
    <w:rsid w:val="005C7E26"/>
    <w:rsid w:val="005C7EA8"/>
    <w:rsid w:val="005C7FDC"/>
    <w:rsid w:val="005D0134"/>
    <w:rsid w:val="005D0DD7"/>
    <w:rsid w:val="005D1FF7"/>
    <w:rsid w:val="005D293F"/>
    <w:rsid w:val="005D2CC7"/>
    <w:rsid w:val="005D4028"/>
    <w:rsid w:val="005D4DEB"/>
    <w:rsid w:val="005D50B6"/>
    <w:rsid w:val="005D58DC"/>
    <w:rsid w:val="005D6252"/>
    <w:rsid w:val="005D62DE"/>
    <w:rsid w:val="005D65A2"/>
    <w:rsid w:val="005D6626"/>
    <w:rsid w:val="005D6E36"/>
    <w:rsid w:val="005D7688"/>
    <w:rsid w:val="005D76C1"/>
    <w:rsid w:val="005D7A26"/>
    <w:rsid w:val="005E038D"/>
    <w:rsid w:val="005E09F2"/>
    <w:rsid w:val="005E18F8"/>
    <w:rsid w:val="005E1A1F"/>
    <w:rsid w:val="005E2902"/>
    <w:rsid w:val="005E2BAB"/>
    <w:rsid w:val="005E358D"/>
    <w:rsid w:val="005E40AC"/>
    <w:rsid w:val="005E42B2"/>
    <w:rsid w:val="005E5A04"/>
    <w:rsid w:val="005E5C91"/>
    <w:rsid w:val="005E7DA1"/>
    <w:rsid w:val="005E7EAE"/>
    <w:rsid w:val="005F19C2"/>
    <w:rsid w:val="005F2DB6"/>
    <w:rsid w:val="005F36E9"/>
    <w:rsid w:val="005F382E"/>
    <w:rsid w:val="005F3E8D"/>
    <w:rsid w:val="005F4849"/>
    <w:rsid w:val="005F52A7"/>
    <w:rsid w:val="005F5943"/>
    <w:rsid w:val="005F5E86"/>
    <w:rsid w:val="005F615F"/>
    <w:rsid w:val="005F7A21"/>
    <w:rsid w:val="0060093E"/>
    <w:rsid w:val="00600BC2"/>
    <w:rsid w:val="00600BE6"/>
    <w:rsid w:val="00601485"/>
    <w:rsid w:val="006028BF"/>
    <w:rsid w:val="006032EA"/>
    <w:rsid w:val="006035BD"/>
    <w:rsid w:val="00603AF1"/>
    <w:rsid w:val="00603C45"/>
    <w:rsid w:val="00604733"/>
    <w:rsid w:val="0060549B"/>
    <w:rsid w:val="00605B41"/>
    <w:rsid w:val="00605B57"/>
    <w:rsid w:val="006068DD"/>
    <w:rsid w:val="006075A9"/>
    <w:rsid w:val="006078E6"/>
    <w:rsid w:val="006112EA"/>
    <w:rsid w:val="0061194E"/>
    <w:rsid w:val="006120D5"/>
    <w:rsid w:val="00612D8F"/>
    <w:rsid w:val="00612EBD"/>
    <w:rsid w:val="00613A50"/>
    <w:rsid w:val="006144A2"/>
    <w:rsid w:val="0061515C"/>
    <w:rsid w:val="00615A6D"/>
    <w:rsid w:val="006162EC"/>
    <w:rsid w:val="0061739A"/>
    <w:rsid w:val="00617846"/>
    <w:rsid w:val="00617B6D"/>
    <w:rsid w:val="00620AF3"/>
    <w:rsid w:val="00620B79"/>
    <w:rsid w:val="006219C1"/>
    <w:rsid w:val="00621D20"/>
    <w:rsid w:val="00622772"/>
    <w:rsid w:val="0062285B"/>
    <w:rsid w:val="00622BC9"/>
    <w:rsid w:val="00622C57"/>
    <w:rsid w:val="00623223"/>
    <w:rsid w:val="006241B4"/>
    <w:rsid w:val="00624794"/>
    <w:rsid w:val="0062750E"/>
    <w:rsid w:val="006275FD"/>
    <w:rsid w:val="00630865"/>
    <w:rsid w:val="0063109B"/>
    <w:rsid w:val="00631E5E"/>
    <w:rsid w:val="006326F4"/>
    <w:rsid w:val="006329FD"/>
    <w:rsid w:val="00632BD4"/>
    <w:rsid w:val="00632E4A"/>
    <w:rsid w:val="00633442"/>
    <w:rsid w:val="0063429C"/>
    <w:rsid w:val="00635534"/>
    <w:rsid w:val="006358C3"/>
    <w:rsid w:val="00635AAA"/>
    <w:rsid w:val="00635AAE"/>
    <w:rsid w:val="00635CD9"/>
    <w:rsid w:val="00635DCE"/>
    <w:rsid w:val="00635EE6"/>
    <w:rsid w:val="00636C37"/>
    <w:rsid w:val="006373C5"/>
    <w:rsid w:val="00637C46"/>
    <w:rsid w:val="0064021A"/>
    <w:rsid w:val="006404E4"/>
    <w:rsid w:val="006408B7"/>
    <w:rsid w:val="0064154D"/>
    <w:rsid w:val="0064177F"/>
    <w:rsid w:val="00641BA3"/>
    <w:rsid w:val="00641CD7"/>
    <w:rsid w:val="006428B7"/>
    <w:rsid w:val="00642EDE"/>
    <w:rsid w:val="00643024"/>
    <w:rsid w:val="00643345"/>
    <w:rsid w:val="0064334B"/>
    <w:rsid w:val="006453DC"/>
    <w:rsid w:val="00645D54"/>
    <w:rsid w:val="00645ECD"/>
    <w:rsid w:val="0064679F"/>
    <w:rsid w:val="006472A7"/>
    <w:rsid w:val="00647BA5"/>
    <w:rsid w:val="00647F98"/>
    <w:rsid w:val="0065012D"/>
    <w:rsid w:val="00650699"/>
    <w:rsid w:val="00650A9D"/>
    <w:rsid w:val="00650C3D"/>
    <w:rsid w:val="00650CD0"/>
    <w:rsid w:val="00650D91"/>
    <w:rsid w:val="00651424"/>
    <w:rsid w:val="00651671"/>
    <w:rsid w:val="00651D3F"/>
    <w:rsid w:val="00652378"/>
    <w:rsid w:val="006525D0"/>
    <w:rsid w:val="00652619"/>
    <w:rsid w:val="0065346F"/>
    <w:rsid w:val="00654861"/>
    <w:rsid w:val="00654D0D"/>
    <w:rsid w:val="00654D42"/>
    <w:rsid w:val="00654E2F"/>
    <w:rsid w:val="00655880"/>
    <w:rsid w:val="00657217"/>
    <w:rsid w:val="00657524"/>
    <w:rsid w:val="00657DB2"/>
    <w:rsid w:val="00660272"/>
    <w:rsid w:val="006605CD"/>
    <w:rsid w:val="00660B9E"/>
    <w:rsid w:val="00660BE2"/>
    <w:rsid w:val="00661231"/>
    <w:rsid w:val="006612D6"/>
    <w:rsid w:val="00661C65"/>
    <w:rsid w:val="00662170"/>
    <w:rsid w:val="00662D59"/>
    <w:rsid w:val="00662E9D"/>
    <w:rsid w:val="00665146"/>
    <w:rsid w:val="00665A25"/>
    <w:rsid w:val="00665A59"/>
    <w:rsid w:val="00665A94"/>
    <w:rsid w:val="00665EC5"/>
    <w:rsid w:val="006663C0"/>
    <w:rsid w:val="00666A90"/>
    <w:rsid w:val="00670F12"/>
    <w:rsid w:val="006713CB"/>
    <w:rsid w:val="00671DD9"/>
    <w:rsid w:val="006720BC"/>
    <w:rsid w:val="00672464"/>
    <w:rsid w:val="00672BE5"/>
    <w:rsid w:val="00673249"/>
    <w:rsid w:val="00674712"/>
    <w:rsid w:val="00675308"/>
    <w:rsid w:val="00675D67"/>
    <w:rsid w:val="00676661"/>
    <w:rsid w:val="00676B20"/>
    <w:rsid w:val="00677681"/>
    <w:rsid w:val="00677EFC"/>
    <w:rsid w:val="006811DA"/>
    <w:rsid w:val="0068149C"/>
    <w:rsid w:val="00681842"/>
    <w:rsid w:val="00683CB4"/>
    <w:rsid w:val="00684801"/>
    <w:rsid w:val="0068670B"/>
    <w:rsid w:val="0068675B"/>
    <w:rsid w:val="0068725A"/>
    <w:rsid w:val="00687306"/>
    <w:rsid w:val="00690AE1"/>
    <w:rsid w:val="00691F2E"/>
    <w:rsid w:val="00692698"/>
    <w:rsid w:val="00692828"/>
    <w:rsid w:val="00692D49"/>
    <w:rsid w:val="00692E69"/>
    <w:rsid w:val="00695251"/>
    <w:rsid w:val="0069564F"/>
    <w:rsid w:val="0069585F"/>
    <w:rsid w:val="0069779D"/>
    <w:rsid w:val="00697D9B"/>
    <w:rsid w:val="006A0D9E"/>
    <w:rsid w:val="006A0DCF"/>
    <w:rsid w:val="006A1B4C"/>
    <w:rsid w:val="006A1DED"/>
    <w:rsid w:val="006A2358"/>
    <w:rsid w:val="006A2E4A"/>
    <w:rsid w:val="006A319C"/>
    <w:rsid w:val="006A3D3D"/>
    <w:rsid w:val="006A4ED4"/>
    <w:rsid w:val="006A4FD1"/>
    <w:rsid w:val="006A69C2"/>
    <w:rsid w:val="006A6E5F"/>
    <w:rsid w:val="006A72E5"/>
    <w:rsid w:val="006A7359"/>
    <w:rsid w:val="006A7AA7"/>
    <w:rsid w:val="006B0F78"/>
    <w:rsid w:val="006B1091"/>
    <w:rsid w:val="006B10BE"/>
    <w:rsid w:val="006B1E2F"/>
    <w:rsid w:val="006B2B9B"/>
    <w:rsid w:val="006B30F6"/>
    <w:rsid w:val="006B32AE"/>
    <w:rsid w:val="006B36B2"/>
    <w:rsid w:val="006B37E9"/>
    <w:rsid w:val="006B42F5"/>
    <w:rsid w:val="006B50CB"/>
    <w:rsid w:val="006B51ED"/>
    <w:rsid w:val="006B5729"/>
    <w:rsid w:val="006B59FA"/>
    <w:rsid w:val="006B5BC5"/>
    <w:rsid w:val="006B6D82"/>
    <w:rsid w:val="006B6DB8"/>
    <w:rsid w:val="006B7376"/>
    <w:rsid w:val="006B7FC4"/>
    <w:rsid w:val="006C0113"/>
    <w:rsid w:val="006C0FF6"/>
    <w:rsid w:val="006C136F"/>
    <w:rsid w:val="006C1493"/>
    <w:rsid w:val="006C1EE5"/>
    <w:rsid w:val="006C23D5"/>
    <w:rsid w:val="006C2503"/>
    <w:rsid w:val="006C361C"/>
    <w:rsid w:val="006C3B2C"/>
    <w:rsid w:val="006C462B"/>
    <w:rsid w:val="006C46E8"/>
    <w:rsid w:val="006C4EAB"/>
    <w:rsid w:val="006C53DC"/>
    <w:rsid w:val="006D00EF"/>
    <w:rsid w:val="006D0228"/>
    <w:rsid w:val="006D09C6"/>
    <w:rsid w:val="006D0C65"/>
    <w:rsid w:val="006D1662"/>
    <w:rsid w:val="006D277C"/>
    <w:rsid w:val="006D297F"/>
    <w:rsid w:val="006D2CDE"/>
    <w:rsid w:val="006D313A"/>
    <w:rsid w:val="006D3762"/>
    <w:rsid w:val="006D3892"/>
    <w:rsid w:val="006D38E6"/>
    <w:rsid w:val="006D3B13"/>
    <w:rsid w:val="006D4912"/>
    <w:rsid w:val="006D50C2"/>
    <w:rsid w:val="006D55E0"/>
    <w:rsid w:val="006D5651"/>
    <w:rsid w:val="006D5F0F"/>
    <w:rsid w:val="006D63A1"/>
    <w:rsid w:val="006D6981"/>
    <w:rsid w:val="006D7333"/>
    <w:rsid w:val="006D7FFA"/>
    <w:rsid w:val="006E0567"/>
    <w:rsid w:val="006E0B91"/>
    <w:rsid w:val="006E125A"/>
    <w:rsid w:val="006E19F2"/>
    <w:rsid w:val="006E29CB"/>
    <w:rsid w:val="006E2AED"/>
    <w:rsid w:val="006E3602"/>
    <w:rsid w:val="006E37A9"/>
    <w:rsid w:val="006E393D"/>
    <w:rsid w:val="006E57A6"/>
    <w:rsid w:val="006E5B6C"/>
    <w:rsid w:val="006E5F42"/>
    <w:rsid w:val="006E60CA"/>
    <w:rsid w:val="006E6124"/>
    <w:rsid w:val="006E640B"/>
    <w:rsid w:val="006E6677"/>
    <w:rsid w:val="006E6950"/>
    <w:rsid w:val="006E6F8E"/>
    <w:rsid w:val="006F0117"/>
    <w:rsid w:val="006F0B02"/>
    <w:rsid w:val="006F175E"/>
    <w:rsid w:val="006F2073"/>
    <w:rsid w:val="006F2B6B"/>
    <w:rsid w:val="006F2F97"/>
    <w:rsid w:val="006F31B1"/>
    <w:rsid w:val="006F31D8"/>
    <w:rsid w:val="006F35CE"/>
    <w:rsid w:val="006F4671"/>
    <w:rsid w:val="006F48A4"/>
    <w:rsid w:val="006F526E"/>
    <w:rsid w:val="006F5DC4"/>
    <w:rsid w:val="006F5E5B"/>
    <w:rsid w:val="006F68C7"/>
    <w:rsid w:val="006F7009"/>
    <w:rsid w:val="006F7826"/>
    <w:rsid w:val="00700799"/>
    <w:rsid w:val="00700DD0"/>
    <w:rsid w:val="00700E01"/>
    <w:rsid w:val="0070259A"/>
    <w:rsid w:val="00702978"/>
    <w:rsid w:val="00702EA3"/>
    <w:rsid w:val="00703414"/>
    <w:rsid w:val="007041AF"/>
    <w:rsid w:val="007046CC"/>
    <w:rsid w:val="00706AF4"/>
    <w:rsid w:val="00706F99"/>
    <w:rsid w:val="00707CD4"/>
    <w:rsid w:val="00707FA8"/>
    <w:rsid w:val="007110AA"/>
    <w:rsid w:val="007111D0"/>
    <w:rsid w:val="00711909"/>
    <w:rsid w:val="00711CC4"/>
    <w:rsid w:val="00711ED7"/>
    <w:rsid w:val="00712BE7"/>
    <w:rsid w:val="00712D39"/>
    <w:rsid w:val="00714215"/>
    <w:rsid w:val="00714474"/>
    <w:rsid w:val="007152FA"/>
    <w:rsid w:val="007161D3"/>
    <w:rsid w:val="007166EB"/>
    <w:rsid w:val="00717E32"/>
    <w:rsid w:val="007206F4"/>
    <w:rsid w:val="00720919"/>
    <w:rsid w:val="007209ED"/>
    <w:rsid w:val="00720B9A"/>
    <w:rsid w:val="00721976"/>
    <w:rsid w:val="00721F5C"/>
    <w:rsid w:val="00721FC2"/>
    <w:rsid w:val="00722DDF"/>
    <w:rsid w:val="00723C73"/>
    <w:rsid w:val="00723FD6"/>
    <w:rsid w:val="0072412C"/>
    <w:rsid w:val="007241A0"/>
    <w:rsid w:val="00725058"/>
    <w:rsid w:val="00725F8F"/>
    <w:rsid w:val="00726114"/>
    <w:rsid w:val="00726DAA"/>
    <w:rsid w:val="00727061"/>
    <w:rsid w:val="0072767A"/>
    <w:rsid w:val="007306DC"/>
    <w:rsid w:val="007308CF"/>
    <w:rsid w:val="00730F9A"/>
    <w:rsid w:val="00732052"/>
    <w:rsid w:val="007325F8"/>
    <w:rsid w:val="00732660"/>
    <w:rsid w:val="00732B41"/>
    <w:rsid w:val="007334EA"/>
    <w:rsid w:val="00733CBB"/>
    <w:rsid w:val="00734B73"/>
    <w:rsid w:val="00735723"/>
    <w:rsid w:val="007358B9"/>
    <w:rsid w:val="007361D2"/>
    <w:rsid w:val="00736378"/>
    <w:rsid w:val="00736951"/>
    <w:rsid w:val="0073738B"/>
    <w:rsid w:val="007416E6"/>
    <w:rsid w:val="00742209"/>
    <w:rsid w:val="00742DCF"/>
    <w:rsid w:val="00743EDE"/>
    <w:rsid w:val="00744950"/>
    <w:rsid w:val="00744D90"/>
    <w:rsid w:val="00745A86"/>
    <w:rsid w:val="007460AB"/>
    <w:rsid w:val="00746323"/>
    <w:rsid w:val="00746BEB"/>
    <w:rsid w:val="007471A3"/>
    <w:rsid w:val="00750453"/>
    <w:rsid w:val="00750EBB"/>
    <w:rsid w:val="0075207C"/>
    <w:rsid w:val="007529D9"/>
    <w:rsid w:val="007530F9"/>
    <w:rsid w:val="00754280"/>
    <w:rsid w:val="007547BA"/>
    <w:rsid w:val="0075506E"/>
    <w:rsid w:val="00755215"/>
    <w:rsid w:val="00755226"/>
    <w:rsid w:val="00755366"/>
    <w:rsid w:val="007554A6"/>
    <w:rsid w:val="00755C88"/>
    <w:rsid w:val="00756CA6"/>
    <w:rsid w:val="007570F4"/>
    <w:rsid w:val="007579A5"/>
    <w:rsid w:val="00760C3C"/>
    <w:rsid w:val="007619B2"/>
    <w:rsid w:val="00762050"/>
    <w:rsid w:val="007626A9"/>
    <w:rsid w:val="00763EB6"/>
    <w:rsid w:val="00764E8A"/>
    <w:rsid w:val="00766945"/>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381F"/>
    <w:rsid w:val="007745FE"/>
    <w:rsid w:val="00774A01"/>
    <w:rsid w:val="00774A40"/>
    <w:rsid w:val="00774CD5"/>
    <w:rsid w:val="0077558E"/>
    <w:rsid w:val="00775A16"/>
    <w:rsid w:val="007767E7"/>
    <w:rsid w:val="007768E0"/>
    <w:rsid w:val="00776AF4"/>
    <w:rsid w:val="00777E12"/>
    <w:rsid w:val="007802ED"/>
    <w:rsid w:val="00780490"/>
    <w:rsid w:val="00780802"/>
    <w:rsid w:val="00780E8A"/>
    <w:rsid w:val="00781265"/>
    <w:rsid w:val="0078137B"/>
    <w:rsid w:val="007813A9"/>
    <w:rsid w:val="00781632"/>
    <w:rsid w:val="0078184D"/>
    <w:rsid w:val="00782391"/>
    <w:rsid w:val="0078252B"/>
    <w:rsid w:val="0078268A"/>
    <w:rsid w:val="007827AE"/>
    <w:rsid w:val="00782DEA"/>
    <w:rsid w:val="007833D3"/>
    <w:rsid w:val="00783A64"/>
    <w:rsid w:val="00783E51"/>
    <w:rsid w:val="00784553"/>
    <w:rsid w:val="00785060"/>
    <w:rsid w:val="007850A4"/>
    <w:rsid w:val="007858F1"/>
    <w:rsid w:val="007861B6"/>
    <w:rsid w:val="007863B5"/>
    <w:rsid w:val="00786626"/>
    <w:rsid w:val="00787019"/>
    <w:rsid w:val="007875DC"/>
    <w:rsid w:val="00790215"/>
    <w:rsid w:val="00790F5D"/>
    <w:rsid w:val="007910CD"/>
    <w:rsid w:val="007914D5"/>
    <w:rsid w:val="00791DE6"/>
    <w:rsid w:val="00791F6F"/>
    <w:rsid w:val="0079238D"/>
    <w:rsid w:val="00792445"/>
    <w:rsid w:val="00792CE3"/>
    <w:rsid w:val="00792E55"/>
    <w:rsid w:val="007931E7"/>
    <w:rsid w:val="007947E9"/>
    <w:rsid w:val="00794E3E"/>
    <w:rsid w:val="007951B9"/>
    <w:rsid w:val="00796316"/>
    <w:rsid w:val="00796D9E"/>
    <w:rsid w:val="00797238"/>
    <w:rsid w:val="007972BB"/>
    <w:rsid w:val="00797405"/>
    <w:rsid w:val="00797464"/>
    <w:rsid w:val="007978AE"/>
    <w:rsid w:val="00797DBC"/>
    <w:rsid w:val="007A00C3"/>
    <w:rsid w:val="007A0330"/>
    <w:rsid w:val="007A0651"/>
    <w:rsid w:val="007A06DF"/>
    <w:rsid w:val="007A1471"/>
    <w:rsid w:val="007A1A14"/>
    <w:rsid w:val="007A2544"/>
    <w:rsid w:val="007A320A"/>
    <w:rsid w:val="007A3352"/>
    <w:rsid w:val="007A362A"/>
    <w:rsid w:val="007A3E4F"/>
    <w:rsid w:val="007A41B6"/>
    <w:rsid w:val="007A59B9"/>
    <w:rsid w:val="007A59F9"/>
    <w:rsid w:val="007A6210"/>
    <w:rsid w:val="007A7614"/>
    <w:rsid w:val="007A7871"/>
    <w:rsid w:val="007A7A75"/>
    <w:rsid w:val="007B039A"/>
    <w:rsid w:val="007B08BC"/>
    <w:rsid w:val="007B0C31"/>
    <w:rsid w:val="007B1411"/>
    <w:rsid w:val="007B1743"/>
    <w:rsid w:val="007B18FE"/>
    <w:rsid w:val="007B1ABB"/>
    <w:rsid w:val="007B1F6F"/>
    <w:rsid w:val="007B3355"/>
    <w:rsid w:val="007B3B6C"/>
    <w:rsid w:val="007B423F"/>
    <w:rsid w:val="007B48E9"/>
    <w:rsid w:val="007B49A2"/>
    <w:rsid w:val="007B4A76"/>
    <w:rsid w:val="007B4D5A"/>
    <w:rsid w:val="007B5356"/>
    <w:rsid w:val="007B5663"/>
    <w:rsid w:val="007B61DA"/>
    <w:rsid w:val="007B62EB"/>
    <w:rsid w:val="007B6729"/>
    <w:rsid w:val="007B71B3"/>
    <w:rsid w:val="007B75FC"/>
    <w:rsid w:val="007B771B"/>
    <w:rsid w:val="007C05AA"/>
    <w:rsid w:val="007C122B"/>
    <w:rsid w:val="007C27CF"/>
    <w:rsid w:val="007C2D2B"/>
    <w:rsid w:val="007C3BEE"/>
    <w:rsid w:val="007C3CE3"/>
    <w:rsid w:val="007C3E69"/>
    <w:rsid w:val="007C3E6B"/>
    <w:rsid w:val="007C4309"/>
    <w:rsid w:val="007C46CE"/>
    <w:rsid w:val="007C50CE"/>
    <w:rsid w:val="007C5496"/>
    <w:rsid w:val="007C600C"/>
    <w:rsid w:val="007C6F09"/>
    <w:rsid w:val="007C7DF0"/>
    <w:rsid w:val="007D0F4B"/>
    <w:rsid w:val="007D1E2E"/>
    <w:rsid w:val="007D22D1"/>
    <w:rsid w:val="007D2BAF"/>
    <w:rsid w:val="007D3E0D"/>
    <w:rsid w:val="007D4F51"/>
    <w:rsid w:val="007D704A"/>
    <w:rsid w:val="007D73C9"/>
    <w:rsid w:val="007D7E6B"/>
    <w:rsid w:val="007E06A3"/>
    <w:rsid w:val="007E3609"/>
    <w:rsid w:val="007E48F4"/>
    <w:rsid w:val="007E4C06"/>
    <w:rsid w:val="007E51E8"/>
    <w:rsid w:val="007E52A1"/>
    <w:rsid w:val="007E723A"/>
    <w:rsid w:val="007E74FF"/>
    <w:rsid w:val="007E78E1"/>
    <w:rsid w:val="007F0100"/>
    <w:rsid w:val="007F08A6"/>
    <w:rsid w:val="007F0C24"/>
    <w:rsid w:val="007F2C3C"/>
    <w:rsid w:val="007F35C6"/>
    <w:rsid w:val="007F3DAD"/>
    <w:rsid w:val="007F5410"/>
    <w:rsid w:val="007F660A"/>
    <w:rsid w:val="007F71CA"/>
    <w:rsid w:val="007F75D7"/>
    <w:rsid w:val="007F7609"/>
    <w:rsid w:val="00800B0A"/>
    <w:rsid w:val="00801524"/>
    <w:rsid w:val="008017B6"/>
    <w:rsid w:val="008018F4"/>
    <w:rsid w:val="00802365"/>
    <w:rsid w:val="00802AF4"/>
    <w:rsid w:val="00802F1B"/>
    <w:rsid w:val="0080324D"/>
    <w:rsid w:val="0080453A"/>
    <w:rsid w:val="00805440"/>
    <w:rsid w:val="008057B2"/>
    <w:rsid w:val="00806529"/>
    <w:rsid w:val="00806BEC"/>
    <w:rsid w:val="00806E53"/>
    <w:rsid w:val="00807534"/>
    <w:rsid w:val="008079CE"/>
    <w:rsid w:val="00807C7E"/>
    <w:rsid w:val="008108F9"/>
    <w:rsid w:val="00810E11"/>
    <w:rsid w:val="00811B52"/>
    <w:rsid w:val="0081230A"/>
    <w:rsid w:val="008138F7"/>
    <w:rsid w:val="00813E4F"/>
    <w:rsid w:val="00813ED7"/>
    <w:rsid w:val="0081461C"/>
    <w:rsid w:val="00815279"/>
    <w:rsid w:val="00816E5D"/>
    <w:rsid w:val="0081740C"/>
    <w:rsid w:val="00817C94"/>
    <w:rsid w:val="00820421"/>
    <w:rsid w:val="008209D6"/>
    <w:rsid w:val="00820D7C"/>
    <w:rsid w:val="0082113F"/>
    <w:rsid w:val="008218D8"/>
    <w:rsid w:val="00821B04"/>
    <w:rsid w:val="0082212E"/>
    <w:rsid w:val="0082342B"/>
    <w:rsid w:val="00823E1B"/>
    <w:rsid w:val="00823FBC"/>
    <w:rsid w:val="00824139"/>
    <w:rsid w:val="00824865"/>
    <w:rsid w:val="0082537B"/>
    <w:rsid w:val="008255EC"/>
    <w:rsid w:val="00825EA7"/>
    <w:rsid w:val="0082612A"/>
    <w:rsid w:val="0082622B"/>
    <w:rsid w:val="00826563"/>
    <w:rsid w:val="008269B5"/>
    <w:rsid w:val="0082742F"/>
    <w:rsid w:val="00827757"/>
    <w:rsid w:val="00827F21"/>
    <w:rsid w:val="00830368"/>
    <w:rsid w:val="0083080F"/>
    <w:rsid w:val="00831AAA"/>
    <w:rsid w:val="0083278F"/>
    <w:rsid w:val="00833310"/>
    <w:rsid w:val="00833AF5"/>
    <w:rsid w:val="0083525D"/>
    <w:rsid w:val="008356D3"/>
    <w:rsid w:val="00835A32"/>
    <w:rsid w:val="00835CEC"/>
    <w:rsid w:val="00835D4D"/>
    <w:rsid w:val="0083619B"/>
    <w:rsid w:val="00836453"/>
    <w:rsid w:val="00836B88"/>
    <w:rsid w:val="00837178"/>
    <w:rsid w:val="00837FC1"/>
    <w:rsid w:val="008413CA"/>
    <w:rsid w:val="008417FC"/>
    <w:rsid w:val="00841AD4"/>
    <w:rsid w:val="00841FC3"/>
    <w:rsid w:val="008432CE"/>
    <w:rsid w:val="00843D9A"/>
    <w:rsid w:val="0084430A"/>
    <w:rsid w:val="008448F0"/>
    <w:rsid w:val="008451F6"/>
    <w:rsid w:val="00845D1A"/>
    <w:rsid w:val="00845E4E"/>
    <w:rsid w:val="00846389"/>
    <w:rsid w:val="00847872"/>
    <w:rsid w:val="008479C9"/>
    <w:rsid w:val="00851A25"/>
    <w:rsid w:val="00852289"/>
    <w:rsid w:val="00852FBA"/>
    <w:rsid w:val="00853197"/>
    <w:rsid w:val="008549F4"/>
    <w:rsid w:val="00854ED1"/>
    <w:rsid w:val="00856F8F"/>
    <w:rsid w:val="008570BE"/>
    <w:rsid w:val="0085730F"/>
    <w:rsid w:val="00857FFC"/>
    <w:rsid w:val="00861270"/>
    <w:rsid w:val="008627CB"/>
    <w:rsid w:val="00863FB2"/>
    <w:rsid w:val="0086419D"/>
    <w:rsid w:val="00864A29"/>
    <w:rsid w:val="00864D54"/>
    <w:rsid w:val="00865359"/>
    <w:rsid w:val="0086673E"/>
    <w:rsid w:val="00866F38"/>
    <w:rsid w:val="008672AB"/>
    <w:rsid w:val="00870999"/>
    <w:rsid w:val="00870F2C"/>
    <w:rsid w:val="00871017"/>
    <w:rsid w:val="00871485"/>
    <w:rsid w:val="00871CBE"/>
    <w:rsid w:val="00872A72"/>
    <w:rsid w:val="00873467"/>
    <w:rsid w:val="008738B7"/>
    <w:rsid w:val="00873F41"/>
    <w:rsid w:val="00875210"/>
    <w:rsid w:val="008757D4"/>
    <w:rsid w:val="00875B97"/>
    <w:rsid w:val="00875BF0"/>
    <w:rsid w:val="00876B90"/>
    <w:rsid w:val="008776C2"/>
    <w:rsid w:val="00877C3A"/>
    <w:rsid w:val="0088043E"/>
    <w:rsid w:val="008804D9"/>
    <w:rsid w:val="0088081C"/>
    <w:rsid w:val="00881B86"/>
    <w:rsid w:val="00882BCB"/>
    <w:rsid w:val="008844B8"/>
    <w:rsid w:val="00884ECA"/>
    <w:rsid w:val="00884F63"/>
    <w:rsid w:val="0088571D"/>
    <w:rsid w:val="008859AD"/>
    <w:rsid w:val="00886476"/>
    <w:rsid w:val="00886CE5"/>
    <w:rsid w:val="008871B4"/>
    <w:rsid w:val="0088783B"/>
    <w:rsid w:val="00890A6F"/>
    <w:rsid w:val="00890FA5"/>
    <w:rsid w:val="0089129A"/>
    <w:rsid w:val="008926FC"/>
    <w:rsid w:val="00892AB3"/>
    <w:rsid w:val="0089323A"/>
    <w:rsid w:val="008936EE"/>
    <w:rsid w:val="008936F3"/>
    <w:rsid w:val="008936F8"/>
    <w:rsid w:val="008939A0"/>
    <w:rsid w:val="00893B0B"/>
    <w:rsid w:val="00893CC4"/>
    <w:rsid w:val="008942BB"/>
    <w:rsid w:val="0089464E"/>
    <w:rsid w:val="00894C40"/>
    <w:rsid w:val="00894EB8"/>
    <w:rsid w:val="00895BEE"/>
    <w:rsid w:val="00895C6E"/>
    <w:rsid w:val="00895D1A"/>
    <w:rsid w:val="008969C5"/>
    <w:rsid w:val="00897174"/>
    <w:rsid w:val="00897177"/>
    <w:rsid w:val="008A13AB"/>
    <w:rsid w:val="008A1758"/>
    <w:rsid w:val="008A22FA"/>
    <w:rsid w:val="008A249E"/>
    <w:rsid w:val="008A2D94"/>
    <w:rsid w:val="008A3A38"/>
    <w:rsid w:val="008A401B"/>
    <w:rsid w:val="008A404F"/>
    <w:rsid w:val="008A4A88"/>
    <w:rsid w:val="008A53AD"/>
    <w:rsid w:val="008A547B"/>
    <w:rsid w:val="008A58E7"/>
    <w:rsid w:val="008A5A5E"/>
    <w:rsid w:val="008A5A74"/>
    <w:rsid w:val="008A5DD9"/>
    <w:rsid w:val="008A6442"/>
    <w:rsid w:val="008A747B"/>
    <w:rsid w:val="008B02FC"/>
    <w:rsid w:val="008B031A"/>
    <w:rsid w:val="008B109E"/>
    <w:rsid w:val="008B122E"/>
    <w:rsid w:val="008B1952"/>
    <w:rsid w:val="008B1BF2"/>
    <w:rsid w:val="008B2ED3"/>
    <w:rsid w:val="008B3531"/>
    <w:rsid w:val="008B3698"/>
    <w:rsid w:val="008B3DCD"/>
    <w:rsid w:val="008B3E67"/>
    <w:rsid w:val="008B4852"/>
    <w:rsid w:val="008B563D"/>
    <w:rsid w:val="008B5833"/>
    <w:rsid w:val="008B6CC2"/>
    <w:rsid w:val="008C00E3"/>
    <w:rsid w:val="008C05D9"/>
    <w:rsid w:val="008C0BF7"/>
    <w:rsid w:val="008C1111"/>
    <w:rsid w:val="008C303F"/>
    <w:rsid w:val="008C3FAA"/>
    <w:rsid w:val="008C570B"/>
    <w:rsid w:val="008C7007"/>
    <w:rsid w:val="008C70BB"/>
    <w:rsid w:val="008C77F6"/>
    <w:rsid w:val="008D0726"/>
    <w:rsid w:val="008D2EBA"/>
    <w:rsid w:val="008D324F"/>
    <w:rsid w:val="008D35F9"/>
    <w:rsid w:val="008D3906"/>
    <w:rsid w:val="008D4508"/>
    <w:rsid w:val="008D4B5D"/>
    <w:rsid w:val="008D51D6"/>
    <w:rsid w:val="008D56A8"/>
    <w:rsid w:val="008D5924"/>
    <w:rsid w:val="008D5C81"/>
    <w:rsid w:val="008E01B2"/>
    <w:rsid w:val="008E05DA"/>
    <w:rsid w:val="008E1109"/>
    <w:rsid w:val="008E1555"/>
    <w:rsid w:val="008E20D2"/>
    <w:rsid w:val="008E26C7"/>
    <w:rsid w:val="008E2800"/>
    <w:rsid w:val="008E36B8"/>
    <w:rsid w:val="008E4314"/>
    <w:rsid w:val="008E4D17"/>
    <w:rsid w:val="008E6827"/>
    <w:rsid w:val="008E68E1"/>
    <w:rsid w:val="008E6BD6"/>
    <w:rsid w:val="008E7AD4"/>
    <w:rsid w:val="008F0E7A"/>
    <w:rsid w:val="008F1216"/>
    <w:rsid w:val="008F12A4"/>
    <w:rsid w:val="008F13A2"/>
    <w:rsid w:val="008F14C9"/>
    <w:rsid w:val="008F1910"/>
    <w:rsid w:val="008F1D5F"/>
    <w:rsid w:val="008F23B2"/>
    <w:rsid w:val="008F2416"/>
    <w:rsid w:val="008F2A1D"/>
    <w:rsid w:val="008F5154"/>
    <w:rsid w:val="008F521E"/>
    <w:rsid w:val="008F55D1"/>
    <w:rsid w:val="008F58A6"/>
    <w:rsid w:val="008F719D"/>
    <w:rsid w:val="008F7639"/>
    <w:rsid w:val="008F76CE"/>
    <w:rsid w:val="008F77AC"/>
    <w:rsid w:val="008F7DBE"/>
    <w:rsid w:val="008F7E8E"/>
    <w:rsid w:val="009001BF"/>
    <w:rsid w:val="009007AC"/>
    <w:rsid w:val="00900E75"/>
    <w:rsid w:val="00900E90"/>
    <w:rsid w:val="009010CF"/>
    <w:rsid w:val="00901731"/>
    <w:rsid w:val="00901757"/>
    <w:rsid w:val="0090305B"/>
    <w:rsid w:val="009033B3"/>
    <w:rsid w:val="0090385A"/>
    <w:rsid w:val="00903B53"/>
    <w:rsid w:val="00904193"/>
    <w:rsid w:val="0090464F"/>
    <w:rsid w:val="00904B08"/>
    <w:rsid w:val="0090580B"/>
    <w:rsid w:val="00905AF6"/>
    <w:rsid w:val="009061A8"/>
    <w:rsid w:val="00906C0B"/>
    <w:rsid w:val="00906C4C"/>
    <w:rsid w:val="00906E45"/>
    <w:rsid w:val="00907768"/>
    <w:rsid w:val="00907B2D"/>
    <w:rsid w:val="00911468"/>
    <w:rsid w:val="009126E7"/>
    <w:rsid w:val="00912F43"/>
    <w:rsid w:val="009132E2"/>
    <w:rsid w:val="009139B6"/>
    <w:rsid w:val="00913B3A"/>
    <w:rsid w:val="00914438"/>
    <w:rsid w:val="00914C21"/>
    <w:rsid w:val="00915324"/>
    <w:rsid w:val="00915BC2"/>
    <w:rsid w:val="00916DF8"/>
    <w:rsid w:val="00916F33"/>
    <w:rsid w:val="00917BAB"/>
    <w:rsid w:val="00920245"/>
    <w:rsid w:val="0092063E"/>
    <w:rsid w:val="00920960"/>
    <w:rsid w:val="009219E0"/>
    <w:rsid w:val="00922C09"/>
    <w:rsid w:val="0092453C"/>
    <w:rsid w:val="00924579"/>
    <w:rsid w:val="00924E8E"/>
    <w:rsid w:val="00924F9F"/>
    <w:rsid w:val="009252C3"/>
    <w:rsid w:val="009256B0"/>
    <w:rsid w:val="00925BD2"/>
    <w:rsid w:val="00927701"/>
    <w:rsid w:val="00930650"/>
    <w:rsid w:val="00930958"/>
    <w:rsid w:val="00930DFA"/>
    <w:rsid w:val="0093126E"/>
    <w:rsid w:val="00931AB6"/>
    <w:rsid w:val="009320FB"/>
    <w:rsid w:val="009325AA"/>
    <w:rsid w:val="00933378"/>
    <w:rsid w:val="0093355E"/>
    <w:rsid w:val="009352C3"/>
    <w:rsid w:val="009357B5"/>
    <w:rsid w:val="00935870"/>
    <w:rsid w:val="00935A1C"/>
    <w:rsid w:val="0093620B"/>
    <w:rsid w:val="00936C45"/>
    <w:rsid w:val="00936C63"/>
    <w:rsid w:val="00936E4A"/>
    <w:rsid w:val="009371BC"/>
    <w:rsid w:val="009400BA"/>
    <w:rsid w:val="00940339"/>
    <w:rsid w:val="00940415"/>
    <w:rsid w:val="00940740"/>
    <w:rsid w:val="009414E1"/>
    <w:rsid w:val="00941F7C"/>
    <w:rsid w:val="009423E5"/>
    <w:rsid w:val="00942F6D"/>
    <w:rsid w:val="00944A4C"/>
    <w:rsid w:val="009454E4"/>
    <w:rsid w:val="009457A2"/>
    <w:rsid w:val="00945D4D"/>
    <w:rsid w:val="00950563"/>
    <w:rsid w:val="0095058D"/>
    <w:rsid w:val="00952730"/>
    <w:rsid w:val="0095520A"/>
    <w:rsid w:val="00955589"/>
    <w:rsid w:val="00955BB2"/>
    <w:rsid w:val="00955E05"/>
    <w:rsid w:val="00957775"/>
    <w:rsid w:val="00957AE1"/>
    <w:rsid w:val="009600D4"/>
    <w:rsid w:val="00960E57"/>
    <w:rsid w:val="00961216"/>
    <w:rsid w:val="009612D9"/>
    <w:rsid w:val="00961319"/>
    <w:rsid w:val="00963B3E"/>
    <w:rsid w:val="009642D5"/>
    <w:rsid w:val="00965209"/>
    <w:rsid w:val="009656EF"/>
    <w:rsid w:val="00965A20"/>
    <w:rsid w:val="00965ABE"/>
    <w:rsid w:val="00965AC4"/>
    <w:rsid w:val="00965B4D"/>
    <w:rsid w:val="00966A75"/>
    <w:rsid w:val="00966DFB"/>
    <w:rsid w:val="00967912"/>
    <w:rsid w:val="00967D1D"/>
    <w:rsid w:val="00967DB5"/>
    <w:rsid w:val="00967FD8"/>
    <w:rsid w:val="009706F3"/>
    <w:rsid w:val="00970B36"/>
    <w:rsid w:val="00970B3B"/>
    <w:rsid w:val="00970C4A"/>
    <w:rsid w:val="009712C0"/>
    <w:rsid w:val="0097211F"/>
    <w:rsid w:val="009727AC"/>
    <w:rsid w:val="00972F6F"/>
    <w:rsid w:val="00973410"/>
    <w:rsid w:val="009739E4"/>
    <w:rsid w:val="00974945"/>
    <w:rsid w:val="009752B7"/>
    <w:rsid w:val="00975720"/>
    <w:rsid w:val="00975E65"/>
    <w:rsid w:val="009770A9"/>
    <w:rsid w:val="00977546"/>
    <w:rsid w:val="00977769"/>
    <w:rsid w:val="00977C6E"/>
    <w:rsid w:val="0098012C"/>
    <w:rsid w:val="00980410"/>
    <w:rsid w:val="009812CE"/>
    <w:rsid w:val="009815D9"/>
    <w:rsid w:val="00982190"/>
    <w:rsid w:val="00982883"/>
    <w:rsid w:val="00984114"/>
    <w:rsid w:val="009841EF"/>
    <w:rsid w:val="00984538"/>
    <w:rsid w:val="00984CCD"/>
    <w:rsid w:val="009857DF"/>
    <w:rsid w:val="00986E48"/>
    <w:rsid w:val="009877D0"/>
    <w:rsid w:val="00987AFA"/>
    <w:rsid w:val="00987C56"/>
    <w:rsid w:val="00990B67"/>
    <w:rsid w:val="00990ECF"/>
    <w:rsid w:val="009927EE"/>
    <w:rsid w:val="00992B9E"/>
    <w:rsid w:val="00992BBC"/>
    <w:rsid w:val="00992D17"/>
    <w:rsid w:val="00993E8A"/>
    <w:rsid w:val="00994744"/>
    <w:rsid w:val="00994FF9"/>
    <w:rsid w:val="00995739"/>
    <w:rsid w:val="00995CBC"/>
    <w:rsid w:val="00995FCA"/>
    <w:rsid w:val="00996690"/>
    <w:rsid w:val="00997C16"/>
    <w:rsid w:val="009A00AC"/>
    <w:rsid w:val="009A0959"/>
    <w:rsid w:val="009A0CAB"/>
    <w:rsid w:val="009A1436"/>
    <w:rsid w:val="009A198F"/>
    <w:rsid w:val="009A291A"/>
    <w:rsid w:val="009A2A41"/>
    <w:rsid w:val="009A2DC3"/>
    <w:rsid w:val="009A311B"/>
    <w:rsid w:val="009A4095"/>
    <w:rsid w:val="009A5510"/>
    <w:rsid w:val="009A55F9"/>
    <w:rsid w:val="009A5882"/>
    <w:rsid w:val="009A5B61"/>
    <w:rsid w:val="009A5E78"/>
    <w:rsid w:val="009A5F09"/>
    <w:rsid w:val="009A6C10"/>
    <w:rsid w:val="009A6FEB"/>
    <w:rsid w:val="009A71CF"/>
    <w:rsid w:val="009B09EB"/>
    <w:rsid w:val="009B111B"/>
    <w:rsid w:val="009B14A1"/>
    <w:rsid w:val="009B16D9"/>
    <w:rsid w:val="009B17E6"/>
    <w:rsid w:val="009B2410"/>
    <w:rsid w:val="009B24C4"/>
    <w:rsid w:val="009B2E36"/>
    <w:rsid w:val="009B3408"/>
    <w:rsid w:val="009B3413"/>
    <w:rsid w:val="009B3A6B"/>
    <w:rsid w:val="009B47B5"/>
    <w:rsid w:val="009B4A96"/>
    <w:rsid w:val="009B4F02"/>
    <w:rsid w:val="009B5185"/>
    <w:rsid w:val="009B5E99"/>
    <w:rsid w:val="009B677B"/>
    <w:rsid w:val="009B685F"/>
    <w:rsid w:val="009B7184"/>
    <w:rsid w:val="009B7D21"/>
    <w:rsid w:val="009C2610"/>
    <w:rsid w:val="009C33E7"/>
    <w:rsid w:val="009C416F"/>
    <w:rsid w:val="009C4803"/>
    <w:rsid w:val="009C492D"/>
    <w:rsid w:val="009C4944"/>
    <w:rsid w:val="009C4C18"/>
    <w:rsid w:val="009C4FBF"/>
    <w:rsid w:val="009C502B"/>
    <w:rsid w:val="009C57C8"/>
    <w:rsid w:val="009C57FE"/>
    <w:rsid w:val="009C5B53"/>
    <w:rsid w:val="009C5D1F"/>
    <w:rsid w:val="009C6C08"/>
    <w:rsid w:val="009C7880"/>
    <w:rsid w:val="009C7A02"/>
    <w:rsid w:val="009D0FFE"/>
    <w:rsid w:val="009D15B2"/>
    <w:rsid w:val="009D1B38"/>
    <w:rsid w:val="009D2843"/>
    <w:rsid w:val="009D2BEB"/>
    <w:rsid w:val="009D2C51"/>
    <w:rsid w:val="009D3A66"/>
    <w:rsid w:val="009D42D4"/>
    <w:rsid w:val="009D4D3E"/>
    <w:rsid w:val="009D59F8"/>
    <w:rsid w:val="009D5D96"/>
    <w:rsid w:val="009D609B"/>
    <w:rsid w:val="009D6280"/>
    <w:rsid w:val="009D639D"/>
    <w:rsid w:val="009D70EA"/>
    <w:rsid w:val="009D7299"/>
    <w:rsid w:val="009D7766"/>
    <w:rsid w:val="009E069E"/>
    <w:rsid w:val="009E09A3"/>
    <w:rsid w:val="009E189E"/>
    <w:rsid w:val="009E2C51"/>
    <w:rsid w:val="009E2D91"/>
    <w:rsid w:val="009E357E"/>
    <w:rsid w:val="009E41B6"/>
    <w:rsid w:val="009E4344"/>
    <w:rsid w:val="009E5ADE"/>
    <w:rsid w:val="009E5CAD"/>
    <w:rsid w:val="009E62E0"/>
    <w:rsid w:val="009E6B78"/>
    <w:rsid w:val="009E7918"/>
    <w:rsid w:val="009E7F11"/>
    <w:rsid w:val="009F0465"/>
    <w:rsid w:val="009F058D"/>
    <w:rsid w:val="009F0CE6"/>
    <w:rsid w:val="009F108B"/>
    <w:rsid w:val="009F1ECA"/>
    <w:rsid w:val="009F22FD"/>
    <w:rsid w:val="009F2904"/>
    <w:rsid w:val="009F33E7"/>
    <w:rsid w:val="009F3AA5"/>
    <w:rsid w:val="009F4069"/>
    <w:rsid w:val="009F43E5"/>
    <w:rsid w:val="009F47D9"/>
    <w:rsid w:val="009F5955"/>
    <w:rsid w:val="009F5A92"/>
    <w:rsid w:val="009F7556"/>
    <w:rsid w:val="009F7FFB"/>
    <w:rsid w:val="00A009B8"/>
    <w:rsid w:val="00A00D2D"/>
    <w:rsid w:val="00A0314D"/>
    <w:rsid w:val="00A036AB"/>
    <w:rsid w:val="00A04032"/>
    <w:rsid w:val="00A04976"/>
    <w:rsid w:val="00A04B3C"/>
    <w:rsid w:val="00A04D89"/>
    <w:rsid w:val="00A061A8"/>
    <w:rsid w:val="00A06349"/>
    <w:rsid w:val="00A066F1"/>
    <w:rsid w:val="00A06D42"/>
    <w:rsid w:val="00A07199"/>
    <w:rsid w:val="00A10883"/>
    <w:rsid w:val="00A111D0"/>
    <w:rsid w:val="00A11531"/>
    <w:rsid w:val="00A12485"/>
    <w:rsid w:val="00A126AF"/>
    <w:rsid w:val="00A12B55"/>
    <w:rsid w:val="00A12B7A"/>
    <w:rsid w:val="00A1354B"/>
    <w:rsid w:val="00A13923"/>
    <w:rsid w:val="00A13992"/>
    <w:rsid w:val="00A13BA5"/>
    <w:rsid w:val="00A13CA0"/>
    <w:rsid w:val="00A14C2E"/>
    <w:rsid w:val="00A14EA8"/>
    <w:rsid w:val="00A152A1"/>
    <w:rsid w:val="00A16017"/>
    <w:rsid w:val="00A17297"/>
    <w:rsid w:val="00A1785A"/>
    <w:rsid w:val="00A178C1"/>
    <w:rsid w:val="00A203A0"/>
    <w:rsid w:val="00A204C8"/>
    <w:rsid w:val="00A20AF2"/>
    <w:rsid w:val="00A22588"/>
    <w:rsid w:val="00A23BD9"/>
    <w:rsid w:val="00A23CDC"/>
    <w:rsid w:val="00A24BA2"/>
    <w:rsid w:val="00A24DB3"/>
    <w:rsid w:val="00A26B91"/>
    <w:rsid w:val="00A27BB9"/>
    <w:rsid w:val="00A3067F"/>
    <w:rsid w:val="00A3252E"/>
    <w:rsid w:val="00A32A86"/>
    <w:rsid w:val="00A32B8E"/>
    <w:rsid w:val="00A32D40"/>
    <w:rsid w:val="00A3302E"/>
    <w:rsid w:val="00A331F0"/>
    <w:rsid w:val="00A34506"/>
    <w:rsid w:val="00A34A7A"/>
    <w:rsid w:val="00A34B32"/>
    <w:rsid w:val="00A34BFC"/>
    <w:rsid w:val="00A35C24"/>
    <w:rsid w:val="00A36611"/>
    <w:rsid w:val="00A40092"/>
    <w:rsid w:val="00A40B44"/>
    <w:rsid w:val="00A40BD7"/>
    <w:rsid w:val="00A421A6"/>
    <w:rsid w:val="00A42B13"/>
    <w:rsid w:val="00A436E3"/>
    <w:rsid w:val="00A43E5E"/>
    <w:rsid w:val="00A44386"/>
    <w:rsid w:val="00A446CA"/>
    <w:rsid w:val="00A44BD7"/>
    <w:rsid w:val="00A44D2F"/>
    <w:rsid w:val="00A44EDC"/>
    <w:rsid w:val="00A451CF"/>
    <w:rsid w:val="00A45913"/>
    <w:rsid w:val="00A4592F"/>
    <w:rsid w:val="00A45D1F"/>
    <w:rsid w:val="00A45FA1"/>
    <w:rsid w:val="00A46F01"/>
    <w:rsid w:val="00A50A01"/>
    <w:rsid w:val="00A50AF3"/>
    <w:rsid w:val="00A50D11"/>
    <w:rsid w:val="00A51D73"/>
    <w:rsid w:val="00A520D5"/>
    <w:rsid w:val="00A52EC3"/>
    <w:rsid w:val="00A53CBE"/>
    <w:rsid w:val="00A54C05"/>
    <w:rsid w:val="00A551BC"/>
    <w:rsid w:val="00A552F5"/>
    <w:rsid w:val="00A55C6E"/>
    <w:rsid w:val="00A563C7"/>
    <w:rsid w:val="00A56A3B"/>
    <w:rsid w:val="00A57464"/>
    <w:rsid w:val="00A57701"/>
    <w:rsid w:val="00A577E3"/>
    <w:rsid w:val="00A5794B"/>
    <w:rsid w:val="00A57AD4"/>
    <w:rsid w:val="00A60D79"/>
    <w:rsid w:val="00A61647"/>
    <w:rsid w:val="00A62256"/>
    <w:rsid w:val="00A6259A"/>
    <w:rsid w:val="00A6325E"/>
    <w:rsid w:val="00A63E3B"/>
    <w:rsid w:val="00A649E7"/>
    <w:rsid w:val="00A64D6B"/>
    <w:rsid w:val="00A65295"/>
    <w:rsid w:val="00A6591F"/>
    <w:rsid w:val="00A65AB3"/>
    <w:rsid w:val="00A65EAB"/>
    <w:rsid w:val="00A66147"/>
    <w:rsid w:val="00A66CDA"/>
    <w:rsid w:val="00A672DC"/>
    <w:rsid w:val="00A674B6"/>
    <w:rsid w:val="00A6765B"/>
    <w:rsid w:val="00A67AB7"/>
    <w:rsid w:val="00A70395"/>
    <w:rsid w:val="00A7071F"/>
    <w:rsid w:val="00A71242"/>
    <w:rsid w:val="00A72C36"/>
    <w:rsid w:val="00A73525"/>
    <w:rsid w:val="00A73954"/>
    <w:rsid w:val="00A739C1"/>
    <w:rsid w:val="00A73B17"/>
    <w:rsid w:val="00A73EE0"/>
    <w:rsid w:val="00A74241"/>
    <w:rsid w:val="00A74D13"/>
    <w:rsid w:val="00A74D5E"/>
    <w:rsid w:val="00A75C8D"/>
    <w:rsid w:val="00A76D34"/>
    <w:rsid w:val="00A772D9"/>
    <w:rsid w:val="00A775B0"/>
    <w:rsid w:val="00A8039C"/>
    <w:rsid w:val="00A80436"/>
    <w:rsid w:val="00A8086C"/>
    <w:rsid w:val="00A810D8"/>
    <w:rsid w:val="00A8157D"/>
    <w:rsid w:val="00A82B86"/>
    <w:rsid w:val="00A82C9F"/>
    <w:rsid w:val="00A82E36"/>
    <w:rsid w:val="00A83353"/>
    <w:rsid w:val="00A838BA"/>
    <w:rsid w:val="00A83B73"/>
    <w:rsid w:val="00A840ED"/>
    <w:rsid w:val="00A8486E"/>
    <w:rsid w:val="00A850CD"/>
    <w:rsid w:val="00A856C2"/>
    <w:rsid w:val="00A85E77"/>
    <w:rsid w:val="00A85F4D"/>
    <w:rsid w:val="00A86DFE"/>
    <w:rsid w:val="00A9035C"/>
    <w:rsid w:val="00A90455"/>
    <w:rsid w:val="00A90CC7"/>
    <w:rsid w:val="00A90D45"/>
    <w:rsid w:val="00A90D8A"/>
    <w:rsid w:val="00A92110"/>
    <w:rsid w:val="00A92732"/>
    <w:rsid w:val="00A928C6"/>
    <w:rsid w:val="00A9344E"/>
    <w:rsid w:val="00A93D6B"/>
    <w:rsid w:val="00A94AB6"/>
    <w:rsid w:val="00A95CB0"/>
    <w:rsid w:val="00A95FFF"/>
    <w:rsid w:val="00A96082"/>
    <w:rsid w:val="00A961BC"/>
    <w:rsid w:val="00A96494"/>
    <w:rsid w:val="00A9650D"/>
    <w:rsid w:val="00A96C5B"/>
    <w:rsid w:val="00A96D87"/>
    <w:rsid w:val="00A9740C"/>
    <w:rsid w:val="00A9742A"/>
    <w:rsid w:val="00A975F8"/>
    <w:rsid w:val="00A97E6F"/>
    <w:rsid w:val="00AA091F"/>
    <w:rsid w:val="00AA0D64"/>
    <w:rsid w:val="00AA254D"/>
    <w:rsid w:val="00AA2E91"/>
    <w:rsid w:val="00AA2F05"/>
    <w:rsid w:val="00AA34C5"/>
    <w:rsid w:val="00AA3984"/>
    <w:rsid w:val="00AA39FD"/>
    <w:rsid w:val="00AA3D58"/>
    <w:rsid w:val="00AA3DCC"/>
    <w:rsid w:val="00AA415D"/>
    <w:rsid w:val="00AA4506"/>
    <w:rsid w:val="00AA4777"/>
    <w:rsid w:val="00AA62A7"/>
    <w:rsid w:val="00AA67C6"/>
    <w:rsid w:val="00AA7E59"/>
    <w:rsid w:val="00AB0280"/>
    <w:rsid w:val="00AB03DB"/>
    <w:rsid w:val="00AB0D18"/>
    <w:rsid w:val="00AB0D86"/>
    <w:rsid w:val="00AB1018"/>
    <w:rsid w:val="00AB1FFD"/>
    <w:rsid w:val="00AB32BA"/>
    <w:rsid w:val="00AB340B"/>
    <w:rsid w:val="00AB3DC6"/>
    <w:rsid w:val="00AB41D5"/>
    <w:rsid w:val="00AB4270"/>
    <w:rsid w:val="00AB4451"/>
    <w:rsid w:val="00AB4C63"/>
    <w:rsid w:val="00AB51DF"/>
    <w:rsid w:val="00AB5C70"/>
    <w:rsid w:val="00AB6386"/>
    <w:rsid w:val="00AB6CFA"/>
    <w:rsid w:val="00AB6DD9"/>
    <w:rsid w:val="00AC06BF"/>
    <w:rsid w:val="00AC15ED"/>
    <w:rsid w:val="00AC18E7"/>
    <w:rsid w:val="00AC22C6"/>
    <w:rsid w:val="00AC3A31"/>
    <w:rsid w:val="00AC3DC0"/>
    <w:rsid w:val="00AC4FAD"/>
    <w:rsid w:val="00AC510C"/>
    <w:rsid w:val="00AC6528"/>
    <w:rsid w:val="00AC6749"/>
    <w:rsid w:val="00AC6FEA"/>
    <w:rsid w:val="00AC74EC"/>
    <w:rsid w:val="00AC7625"/>
    <w:rsid w:val="00AC78EB"/>
    <w:rsid w:val="00AD0548"/>
    <w:rsid w:val="00AD0BB9"/>
    <w:rsid w:val="00AD1A89"/>
    <w:rsid w:val="00AD1F2F"/>
    <w:rsid w:val="00AD25B5"/>
    <w:rsid w:val="00AD4140"/>
    <w:rsid w:val="00AD430F"/>
    <w:rsid w:val="00AD491F"/>
    <w:rsid w:val="00AD51A0"/>
    <w:rsid w:val="00AD533B"/>
    <w:rsid w:val="00AD59B0"/>
    <w:rsid w:val="00AD59E3"/>
    <w:rsid w:val="00AD66D6"/>
    <w:rsid w:val="00AD6702"/>
    <w:rsid w:val="00AD6C6B"/>
    <w:rsid w:val="00AD7E86"/>
    <w:rsid w:val="00AE00DB"/>
    <w:rsid w:val="00AE043D"/>
    <w:rsid w:val="00AE1227"/>
    <w:rsid w:val="00AE124C"/>
    <w:rsid w:val="00AE18BC"/>
    <w:rsid w:val="00AE277C"/>
    <w:rsid w:val="00AE3D46"/>
    <w:rsid w:val="00AE45BB"/>
    <w:rsid w:val="00AE5658"/>
    <w:rsid w:val="00AE73B4"/>
    <w:rsid w:val="00AE7F30"/>
    <w:rsid w:val="00AF03DF"/>
    <w:rsid w:val="00AF1494"/>
    <w:rsid w:val="00AF2190"/>
    <w:rsid w:val="00AF29DE"/>
    <w:rsid w:val="00AF3328"/>
    <w:rsid w:val="00AF4D4A"/>
    <w:rsid w:val="00AF4F52"/>
    <w:rsid w:val="00AF55D3"/>
    <w:rsid w:val="00AF5A25"/>
    <w:rsid w:val="00AF70CE"/>
    <w:rsid w:val="00AF793D"/>
    <w:rsid w:val="00AF7B08"/>
    <w:rsid w:val="00AF7F0C"/>
    <w:rsid w:val="00B0022D"/>
    <w:rsid w:val="00B00E6C"/>
    <w:rsid w:val="00B01237"/>
    <w:rsid w:val="00B01829"/>
    <w:rsid w:val="00B03281"/>
    <w:rsid w:val="00B04900"/>
    <w:rsid w:val="00B04EF3"/>
    <w:rsid w:val="00B050AC"/>
    <w:rsid w:val="00B050E8"/>
    <w:rsid w:val="00B05228"/>
    <w:rsid w:val="00B05B98"/>
    <w:rsid w:val="00B06343"/>
    <w:rsid w:val="00B06CAE"/>
    <w:rsid w:val="00B0740B"/>
    <w:rsid w:val="00B075B5"/>
    <w:rsid w:val="00B10604"/>
    <w:rsid w:val="00B10D10"/>
    <w:rsid w:val="00B11228"/>
    <w:rsid w:val="00B117FF"/>
    <w:rsid w:val="00B119B5"/>
    <w:rsid w:val="00B11B89"/>
    <w:rsid w:val="00B127C7"/>
    <w:rsid w:val="00B129D4"/>
    <w:rsid w:val="00B136E5"/>
    <w:rsid w:val="00B1409C"/>
    <w:rsid w:val="00B1423F"/>
    <w:rsid w:val="00B14499"/>
    <w:rsid w:val="00B14AE3"/>
    <w:rsid w:val="00B14F5A"/>
    <w:rsid w:val="00B1621C"/>
    <w:rsid w:val="00B1696B"/>
    <w:rsid w:val="00B16F2C"/>
    <w:rsid w:val="00B17045"/>
    <w:rsid w:val="00B20DF9"/>
    <w:rsid w:val="00B219C4"/>
    <w:rsid w:val="00B21A8F"/>
    <w:rsid w:val="00B2254B"/>
    <w:rsid w:val="00B22877"/>
    <w:rsid w:val="00B229D5"/>
    <w:rsid w:val="00B233E3"/>
    <w:rsid w:val="00B2347C"/>
    <w:rsid w:val="00B259BC"/>
    <w:rsid w:val="00B25CF7"/>
    <w:rsid w:val="00B25F3C"/>
    <w:rsid w:val="00B27C0F"/>
    <w:rsid w:val="00B3074F"/>
    <w:rsid w:val="00B30FBB"/>
    <w:rsid w:val="00B31715"/>
    <w:rsid w:val="00B31E2E"/>
    <w:rsid w:val="00B32E18"/>
    <w:rsid w:val="00B33746"/>
    <w:rsid w:val="00B337F9"/>
    <w:rsid w:val="00B33A61"/>
    <w:rsid w:val="00B34379"/>
    <w:rsid w:val="00B35451"/>
    <w:rsid w:val="00B356DE"/>
    <w:rsid w:val="00B358DA"/>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7C1"/>
    <w:rsid w:val="00B418E9"/>
    <w:rsid w:val="00B41A5C"/>
    <w:rsid w:val="00B4229F"/>
    <w:rsid w:val="00B44412"/>
    <w:rsid w:val="00B448C8"/>
    <w:rsid w:val="00B44BCE"/>
    <w:rsid w:val="00B45246"/>
    <w:rsid w:val="00B4527F"/>
    <w:rsid w:val="00B45514"/>
    <w:rsid w:val="00B456CE"/>
    <w:rsid w:val="00B46163"/>
    <w:rsid w:val="00B4705C"/>
    <w:rsid w:val="00B4798D"/>
    <w:rsid w:val="00B47F15"/>
    <w:rsid w:val="00B50083"/>
    <w:rsid w:val="00B50852"/>
    <w:rsid w:val="00B5086C"/>
    <w:rsid w:val="00B50F79"/>
    <w:rsid w:val="00B51274"/>
    <w:rsid w:val="00B51430"/>
    <w:rsid w:val="00B5191C"/>
    <w:rsid w:val="00B523F3"/>
    <w:rsid w:val="00B530D8"/>
    <w:rsid w:val="00B53DD3"/>
    <w:rsid w:val="00B54F57"/>
    <w:rsid w:val="00B5504E"/>
    <w:rsid w:val="00B55537"/>
    <w:rsid w:val="00B55D75"/>
    <w:rsid w:val="00B567CD"/>
    <w:rsid w:val="00B567D1"/>
    <w:rsid w:val="00B5702E"/>
    <w:rsid w:val="00B5762D"/>
    <w:rsid w:val="00B57E07"/>
    <w:rsid w:val="00B6042A"/>
    <w:rsid w:val="00B60596"/>
    <w:rsid w:val="00B6066E"/>
    <w:rsid w:val="00B60820"/>
    <w:rsid w:val="00B60F28"/>
    <w:rsid w:val="00B61356"/>
    <w:rsid w:val="00B624CB"/>
    <w:rsid w:val="00B656F0"/>
    <w:rsid w:val="00B66737"/>
    <w:rsid w:val="00B668A5"/>
    <w:rsid w:val="00B676F9"/>
    <w:rsid w:val="00B67CB0"/>
    <w:rsid w:val="00B67E0C"/>
    <w:rsid w:val="00B70762"/>
    <w:rsid w:val="00B70795"/>
    <w:rsid w:val="00B71FB6"/>
    <w:rsid w:val="00B72341"/>
    <w:rsid w:val="00B737B8"/>
    <w:rsid w:val="00B745EE"/>
    <w:rsid w:val="00B74D03"/>
    <w:rsid w:val="00B759AF"/>
    <w:rsid w:val="00B75DC7"/>
    <w:rsid w:val="00B75ED7"/>
    <w:rsid w:val="00B765A8"/>
    <w:rsid w:val="00B76752"/>
    <w:rsid w:val="00B76C36"/>
    <w:rsid w:val="00B76FD5"/>
    <w:rsid w:val="00B77199"/>
    <w:rsid w:val="00B801F3"/>
    <w:rsid w:val="00B80932"/>
    <w:rsid w:val="00B80AAE"/>
    <w:rsid w:val="00B80D73"/>
    <w:rsid w:val="00B81A56"/>
    <w:rsid w:val="00B82024"/>
    <w:rsid w:val="00B82627"/>
    <w:rsid w:val="00B82644"/>
    <w:rsid w:val="00B82BAC"/>
    <w:rsid w:val="00B82F86"/>
    <w:rsid w:val="00B838BA"/>
    <w:rsid w:val="00B84328"/>
    <w:rsid w:val="00B84CAF"/>
    <w:rsid w:val="00B85429"/>
    <w:rsid w:val="00B858E4"/>
    <w:rsid w:val="00B85D63"/>
    <w:rsid w:val="00B85DBC"/>
    <w:rsid w:val="00B86D6C"/>
    <w:rsid w:val="00B86D9E"/>
    <w:rsid w:val="00B86DBB"/>
    <w:rsid w:val="00B86E4B"/>
    <w:rsid w:val="00B878A6"/>
    <w:rsid w:val="00B87A3B"/>
    <w:rsid w:val="00B87DBD"/>
    <w:rsid w:val="00B87E9D"/>
    <w:rsid w:val="00B914AC"/>
    <w:rsid w:val="00B91597"/>
    <w:rsid w:val="00B9203A"/>
    <w:rsid w:val="00B93CCD"/>
    <w:rsid w:val="00B94C2D"/>
    <w:rsid w:val="00B95A9B"/>
    <w:rsid w:val="00B95E4D"/>
    <w:rsid w:val="00B96462"/>
    <w:rsid w:val="00B96B5A"/>
    <w:rsid w:val="00B97337"/>
    <w:rsid w:val="00B97ACC"/>
    <w:rsid w:val="00B97EC9"/>
    <w:rsid w:val="00BA0429"/>
    <w:rsid w:val="00BA0600"/>
    <w:rsid w:val="00BA1816"/>
    <w:rsid w:val="00BA18A9"/>
    <w:rsid w:val="00BA2382"/>
    <w:rsid w:val="00BA244B"/>
    <w:rsid w:val="00BA2AB9"/>
    <w:rsid w:val="00BA38EC"/>
    <w:rsid w:val="00BA3AF3"/>
    <w:rsid w:val="00BA5665"/>
    <w:rsid w:val="00BA5680"/>
    <w:rsid w:val="00BA5743"/>
    <w:rsid w:val="00BA5792"/>
    <w:rsid w:val="00BA64F2"/>
    <w:rsid w:val="00BA6DE8"/>
    <w:rsid w:val="00BA75AA"/>
    <w:rsid w:val="00BA7CBB"/>
    <w:rsid w:val="00BB02AD"/>
    <w:rsid w:val="00BB0367"/>
    <w:rsid w:val="00BB08E9"/>
    <w:rsid w:val="00BB1143"/>
    <w:rsid w:val="00BB13BA"/>
    <w:rsid w:val="00BB1750"/>
    <w:rsid w:val="00BB1C2D"/>
    <w:rsid w:val="00BB2706"/>
    <w:rsid w:val="00BB30EE"/>
    <w:rsid w:val="00BB30F4"/>
    <w:rsid w:val="00BB3550"/>
    <w:rsid w:val="00BB3B8C"/>
    <w:rsid w:val="00BB41AB"/>
    <w:rsid w:val="00BB4DB4"/>
    <w:rsid w:val="00BB5110"/>
    <w:rsid w:val="00BB5510"/>
    <w:rsid w:val="00BB6E81"/>
    <w:rsid w:val="00BB70DD"/>
    <w:rsid w:val="00BB78AA"/>
    <w:rsid w:val="00BB7BA9"/>
    <w:rsid w:val="00BC001A"/>
    <w:rsid w:val="00BC04D6"/>
    <w:rsid w:val="00BC1AAE"/>
    <w:rsid w:val="00BC1C2E"/>
    <w:rsid w:val="00BC2A31"/>
    <w:rsid w:val="00BC2BA6"/>
    <w:rsid w:val="00BC3EE4"/>
    <w:rsid w:val="00BC3FB5"/>
    <w:rsid w:val="00BC430A"/>
    <w:rsid w:val="00BC5F09"/>
    <w:rsid w:val="00BC629E"/>
    <w:rsid w:val="00BC6AA6"/>
    <w:rsid w:val="00BC6C84"/>
    <w:rsid w:val="00BC6E14"/>
    <w:rsid w:val="00BC743C"/>
    <w:rsid w:val="00BC74CB"/>
    <w:rsid w:val="00BC7A75"/>
    <w:rsid w:val="00BD1E25"/>
    <w:rsid w:val="00BD280E"/>
    <w:rsid w:val="00BD2F86"/>
    <w:rsid w:val="00BD35A1"/>
    <w:rsid w:val="00BD4F27"/>
    <w:rsid w:val="00BD561E"/>
    <w:rsid w:val="00BD5C63"/>
    <w:rsid w:val="00BD613D"/>
    <w:rsid w:val="00BD6B75"/>
    <w:rsid w:val="00BD6B8C"/>
    <w:rsid w:val="00BD6F90"/>
    <w:rsid w:val="00BD7906"/>
    <w:rsid w:val="00BD79F7"/>
    <w:rsid w:val="00BD7D85"/>
    <w:rsid w:val="00BE08F6"/>
    <w:rsid w:val="00BE1372"/>
    <w:rsid w:val="00BE1382"/>
    <w:rsid w:val="00BE2CCE"/>
    <w:rsid w:val="00BE2FF6"/>
    <w:rsid w:val="00BE32D5"/>
    <w:rsid w:val="00BE3906"/>
    <w:rsid w:val="00BE3C28"/>
    <w:rsid w:val="00BE3F0E"/>
    <w:rsid w:val="00BE3F70"/>
    <w:rsid w:val="00BE40E4"/>
    <w:rsid w:val="00BE4194"/>
    <w:rsid w:val="00BE4684"/>
    <w:rsid w:val="00BE4A75"/>
    <w:rsid w:val="00BE4EC1"/>
    <w:rsid w:val="00BE57F8"/>
    <w:rsid w:val="00BE5C0C"/>
    <w:rsid w:val="00BE5C1B"/>
    <w:rsid w:val="00BE5CC1"/>
    <w:rsid w:val="00BE5EA9"/>
    <w:rsid w:val="00BE6923"/>
    <w:rsid w:val="00BE7177"/>
    <w:rsid w:val="00BE789F"/>
    <w:rsid w:val="00BE78BC"/>
    <w:rsid w:val="00BE79F8"/>
    <w:rsid w:val="00BE7B21"/>
    <w:rsid w:val="00BE7DA9"/>
    <w:rsid w:val="00BF01FB"/>
    <w:rsid w:val="00BF027E"/>
    <w:rsid w:val="00BF136B"/>
    <w:rsid w:val="00BF219C"/>
    <w:rsid w:val="00BF3874"/>
    <w:rsid w:val="00BF3AE0"/>
    <w:rsid w:val="00BF3E58"/>
    <w:rsid w:val="00BF5AFB"/>
    <w:rsid w:val="00BF626A"/>
    <w:rsid w:val="00BF630A"/>
    <w:rsid w:val="00BF6A6C"/>
    <w:rsid w:val="00C00056"/>
    <w:rsid w:val="00C00224"/>
    <w:rsid w:val="00C00574"/>
    <w:rsid w:val="00C00A7E"/>
    <w:rsid w:val="00C00B54"/>
    <w:rsid w:val="00C00D48"/>
    <w:rsid w:val="00C00DBB"/>
    <w:rsid w:val="00C0122D"/>
    <w:rsid w:val="00C02576"/>
    <w:rsid w:val="00C0285D"/>
    <w:rsid w:val="00C02F40"/>
    <w:rsid w:val="00C02F43"/>
    <w:rsid w:val="00C0310B"/>
    <w:rsid w:val="00C0368F"/>
    <w:rsid w:val="00C037FA"/>
    <w:rsid w:val="00C04EE6"/>
    <w:rsid w:val="00C054E2"/>
    <w:rsid w:val="00C05583"/>
    <w:rsid w:val="00C0585F"/>
    <w:rsid w:val="00C05B97"/>
    <w:rsid w:val="00C06086"/>
    <w:rsid w:val="00C074BF"/>
    <w:rsid w:val="00C0768A"/>
    <w:rsid w:val="00C07AF2"/>
    <w:rsid w:val="00C07BEF"/>
    <w:rsid w:val="00C07DCA"/>
    <w:rsid w:val="00C11318"/>
    <w:rsid w:val="00C118FF"/>
    <w:rsid w:val="00C12132"/>
    <w:rsid w:val="00C123D1"/>
    <w:rsid w:val="00C12984"/>
    <w:rsid w:val="00C14BE2"/>
    <w:rsid w:val="00C15632"/>
    <w:rsid w:val="00C16763"/>
    <w:rsid w:val="00C16D88"/>
    <w:rsid w:val="00C170AB"/>
    <w:rsid w:val="00C20102"/>
    <w:rsid w:val="00C202F6"/>
    <w:rsid w:val="00C20683"/>
    <w:rsid w:val="00C219F3"/>
    <w:rsid w:val="00C21B88"/>
    <w:rsid w:val="00C22832"/>
    <w:rsid w:val="00C2408A"/>
    <w:rsid w:val="00C24B33"/>
    <w:rsid w:val="00C24C29"/>
    <w:rsid w:val="00C24C5F"/>
    <w:rsid w:val="00C25F1D"/>
    <w:rsid w:val="00C260FC"/>
    <w:rsid w:val="00C26D1A"/>
    <w:rsid w:val="00C26FB4"/>
    <w:rsid w:val="00C27F26"/>
    <w:rsid w:val="00C30397"/>
    <w:rsid w:val="00C30D47"/>
    <w:rsid w:val="00C30FF7"/>
    <w:rsid w:val="00C33084"/>
    <w:rsid w:val="00C33286"/>
    <w:rsid w:val="00C33E92"/>
    <w:rsid w:val="00C34113"/>
    <w:rsid w:val="00C3437E"/>
    <w:rsid w:val="00C34D21"/>
    <w:rsid w:val="00C34E59"/>
    <w:rsid w:val="00C34F45"/>
    <w:rsid w:val="00C35B63"/>
    <w:rsid w:val="00C37BA7"/>
    <w:rsid w:val="00C37DBD"/>
    <w:rsid w:val="00C406EF"/>
    <w:rsid w:val="00C41DAB"/>
    <w:rsid w:val="00C41E8C"/>
    <w:rsid w:val="00C43761"/>
    <w:rsid w:val="00C44148"/>
    <w:rsid w:val="00C44FE1"/>
    <w:rsid w:val="00C45976"/>
    <w:rsid w:val="00C46704"/>
    <w:rsid w:val="00C4710D"/>
    <w:rsid w:val="00C471E3"/>
    <w:rsid w:val="00C47A0D"/>
    <w:rsid w:val="00C5009D"/>
    <w:rsid w:val="00C508FC"/>
    <w:rsid w:val="00C51485"/>
    <w:rsid w:val="00C51CA0"/>
    <w:rsid w:val="00C52336"/>
    <w:rsid w:val="00C52743"/>
    <w:rsid w:val="00C534E6"/>
    <w:rsid w:val="00C539D8"/>
    <w:rsid w:val="00C54095"/>
    <w:rsid w:val="00C56CC6"/>
    <w:rsid w:val="00C56CD3"/>
    <w:rsid w:val="00C577A4"/>
    <w:rsid w:val="00C57F1C"/>
    <w:rsid w:val="00C60B95"/>
    <w:rsid w:val="00C61EB5"/>
    <w:rsid w:val="00C62227"/>
    <w:rsid w:val="00C624E0"/>
    <w:rsid w:val="00C62540"/>
    <w:rsid w:val="00C62B00"/>
    <w:rsid w:val="00C63354"/>
    <w:rsid w:val="00C637AF"/>
    <w:rsid w:val="00C63DED"/>
    <w:rsid w:val="00C63FAC"/>
    <w:rsid w:val="00C64328"/>
    <w:rsid w:val="00C646AC"/>
    <w:rsid w:val="00C65568"/>
    <w:rsid w:val="00C6580C"/>
    <w:rsid w:val="00C6601C"/>
    <w:rsid w:val="00C6657B"/>
    <w:rsid w:val="00C67A4A"/>
    <w:rsid w:val="00C67FE2"/>
    <w:rsid w:val="00C70BD1"/>
    <w:rsid w:val="00C70D81"/>
    <w:rsid w:val="00C7112E"/>
    <w:rsid w:val="00C7113C"/>
    <w:rsid w:val="00C71202"/>
    <w:rsid w:val="00C71290"/>
    <w:rsid w:val="00C7185F"/>
    <w:rsid w:val="00C71CE5"/>
    <w:rsid w:val="00C72D96"/>
    <w:rsid w:val="00C72E00"/>
    <w:rsid w:val="00C7304E"/>
    <w:rsid w:val="00C7312B"/>
    <w:rsid w:val="00C7320E"/>
    <w:rsid w:val="00C73430"/>
    <w:rsid w:val="00C74C1E"/>
    <w:rsid w:val="00C760CA"/>
    <w:rsid w:val="00C761FD"/>
    <w:rsid w:val="00C765CA"/>
    <w:rsid w:val="00C7680D"/>
    <w:rsid w:val="00C76CBD"/>
    <w:rsid w:val="00C7706C"/>
    <w:rsid w:val="00C77BF0"/>
    <w:rsid w:val="00C803E7"/>
    <w:rsid w:val="00C80501"/>
    <w:rsid w:val="00C81EA5"/>
    <w:rsid w:val="00C828EC"/>
    <w:rsid w:val="00C83743"/>
    <w:rsid w:val="00C83817"/>
    <w:rsid w:val="00C83F5D"/>
    <w:rsid w:val="00C84AC6"/>
    <w:rsid w:val="00C853C9"/>
    <w:rsid w:val="00C86BD4"/>
    <w:rsid w:val="00C87849"/>
    <w:rsid w:val="00C87857"/>
    <w:rsid w:val="00C90637"/>
    <w:rsid w:val="00C9186C"/>
    <w:rsid w:val="00C918EB"/>
    <w:rsid w:val="00C91ECF"/>
    <w:rsid w:val="00C920B5"/>
    <w:rsid w:val="00C9274D"/>
    <w:rsid w:val="00C92F0C"/>
    <w:rsid w:val="00C930BD"/>
    <w:rsid w:val="00C936F5"/>
    <w:rsid w:val="00C93A58"/>
    <w:rsid w:val="00C93ACA"/>
    <w:rsid w:val="00C94A09"/>
    <w:rsid w:val="00C94FA6"/>
    <w:rsid w:val="00C95B45"/>
    <w:rsid w:val="00C95CCD"/>
    <w:rsid w:val="00C971A3"/>
    <w:rsid w:val="00C97281"/>
    <w:rsid w:val="00C975E2"/>
    <w:rsid w:val="00C97682"/>
    <w:rsid w:val="00C97DF6"/>
    <w:rsid w:val="00CA015F"/>
    <w:rsid w:val="00CA0BD2"/>
    <w:rsid w:val="00CA10C6"/>
    <w:rsid w:val="00CA1487"/>
    <w:rsid w:val="00CA1AE6"/>
    <w:rsid w:val="00CA2F82"/>
    <w:rsid w:val="00CA3523"/>
    <w:rsid w:val="00CA4E59"/>
    <w:rsid w:val="00CA4FB9"/>
    <w:rsid w:val="00CA5C9D"/>
    <w:rsid w:val="00CA6344"/>
    <w:rsid w:val="00CA642F"/>
    <w:rsid w:val="00CA6DE1"/>
    <w:rsid w:val="00CA7EA1"/>
    <w:rsid w:val="00CB13DB"/>
    <w:rsid w:val="00CB2391"/>
    <w:rsid w:val="00CB2695"/>
    <w:rsid w:val="00CB28B1"/>
    <w:rsid w:val="00CB3BB6"/>
    <w:rsid w:val="00CB3C35"/>
    <w:rsid w:val="00CB3D87"/>
    <w:rsid w:val="00CB4160"/>
    <w:rsid w:val="00CB4ACF"/>
    <w:rsid w:val="00CB6B3D"/>
    <w:rsid w:val="00CB74CF"/>
    <w:rsid w:val="00CC0755"/>
    <w:rsid w:val="00CC185A"/>
    <w:rsid w:val="00CC21CC"/>
    <w:rsid w:val="00CC2977"/>
    <w:rsid w:val="00CC2A38"/>
    <w:rsid w:val="00CC3611"/>
    <w:rsid w:val="00CC3C55"/>
    <w:rsid w:val="00CC3DA3"/>
    <w:rsid w:val="00CC3EF6"/>
    <w:rsid w:val="00CC4279"/>
    <w:rsid w:val="00CC4289"/>
    <w:rsid w:val="00CC4421"/>
    <w:rsid w:val="00CC53CB"/>
    <w:rsid w:val="00CC54A0"/>
    <w:rsid w:val="00CC6A63"/>
    <w:rsid w:val="00CC745B"/>
    <w:rsid w:val="00CC7905"/>
    <w:rsid w:val="00CD0739"/>
    <w:rsid w:val="00CD0A6A"/>
    <w:rsid w:val="00CD10C9"/>
    <w:rsid w:val="00CD1685"/>
    <w:rsid w:val="00CD16AE"/>
    <w:rsid w:val="00CD2121"/>
    <w:rsid w:val="00CD2884"/>
    <w:rsid w:val="00CD28B5"/>
    <w:rsid w:val="00CD2EAA"/>
    <w:rsid w:val="00CD331A"/>
    <w:rsid w:val="00CD348F"/>
    <w:rsid w:val="00CD3787"/>
    <w:rsid w:val="00CD3D36"/>
    <w:rsid w:val="00CD44A8"/>
    <w:rsid w:val="00CD4EFB"/>
    <w:rsid w:val="00CD581C"/>
    <w:rsid w:val="00CD5ABF"/>
    <w:rsid w:val="00CD5BCF"/>
    <w:rsid w:val="00CD62A2"/>
    <w:rsid w:val="00CD6A6F"/>
    <w:rsid w:val="00CD6E9C"/>
    <w:rsid w:val="00CD72BF"/>
    <w:rsid w:val="00CD7AB3"/>
    <w:rsid w:val="00CE0104"/>
    <w:rsid w:val="00CE0B91"/>
    <w:rsid w:val="00CE0CD4"/>
    <w:rsid w:val="00CE362A"/>
    <w:rsid w:val="00CE42BF"/>
    <w:rsid w:val="00CE4431"/>
    <w:rsid w:val="00CE6293"/>
    <w:rsid w:val="00CE657D"/>
    <w:rsid w:val="00CE6DB8"/>
    <w:rsid w:val="00CE6F12"/>
    <w:rsid w:val="00CE7067"/>
    <w:rsid w:val="00CE73D1"/>
    <w:rsid w:val="00CF0131"/>
    <w:rsid w:val="00CF016B"/>
    <w:rsid w:val="00CF11AA"/>
    <w:rsid w:val="00CF1223"/>
    <w:rsid w:val="00CF15B8"/>
    <w:rsid w:val="00CF1A71"/>
    <w:rsid w:val="00CF2C48"/>
    <w:rsid w:val="00CF2EA6"/>
    <w:rsid w:val="00CF3604"/>
    <w:rsid w:val="00CF41F8"/>
    <w:rsid w:val="00CF48A5"/>
    <w:rsid w:val="00CF4C08"/>
    <w:rsid w:val="00CF66A7"/>
    <w:rsid w:val="00CF6AC3"/>
    <w:rsid w:val="00CF6AF4"/>
    <w:rsid w:val="00D00613"/>
    <w:rsid w:val="00D00C94"/>
    <w:rsid w:val="00D01010"/>
    <w:rsid w:val="00D011F0"/>
    <w:rsid w:val="00D01281"/>
    <w:rsid w:val="00D015A6"/>
    <w:rsid w:val="00D01736"/>
    <w:rsid w:val="00D021BB"/>
    <w:rsid w:val="00D02EA5"/>
    <w:rsid w:val="00D037C5"/>
    <w:rsid w:val="00D03C3B"/>
    <w:rsid w:val="00D03EF7"/>
    <w:rsid w:val="00D045ED"/>
    <w:rsid w:val="00D0462D"/>
    <w:rsid w:val="00D04768"/>
    <w:rsid w:val="00D04F3A"/>
    <w:rsid w:val="00D0519D"/>
    <w:rsid w:val="00D0581C"/>
    <w:rsid w:val="00D0607E"/>
    <w:rsid w:val="00D066E0"/>
    <w:rsid w:val="00D06B57"/>
    <w:rsid w:val="00D10036"/>
    <w:rsid w:val="00D102B8"/>
    <w:rsid w:val="00D10CA7"/>
    <w:rsid w:val="00D11107"/>
    <w:rsid w:val="00D11D63"/>
    <w:rsid w:val="00D11E80"/>
    <w:rsid w:val="00D12B5E"/>
    <w:rsid w:val="00D12F95"/>
    <w:rsid w:val="00D136BC"/>
    <w:rsid w:val="00D13BB0"/>
    <w:rsid w:val="00D15139"/>
    <w:rsid w:val="00D15842"/>
    <w:rsid w:val="00D159DB"/>
    <w:rsid w:val="00D15A34"/>
    <w:rsid w:val="00D15A6D"/>
    <w:rsid w:val="00D15F7D"/>
    <w:rsid w:val="00D16422"/>
    <w:rsid w:val="00D16999"/>
    <w:rsid w:val="00D16A2A"/>
    <w:rsid w:val="00D172D4"/>
    <w:rsid w:val="00D20F17"/>
    <w:rsid w:val="00D215E8"/>
    <w:rsid w:val="00D217A3"/>
    <w:rsid w:val="00D21FDB"/>
    <w:rsid w:val="00D22423"/>
    <w:rsid w:val="00D2270E"/>
    <w:rsid w:val="00D22DF0"/>
    <w:rsid w:val="00D23B56"/>
    <w:rsid w:val="00D244B1"/>
    <w:rsid w:val="00D24A11"/>
    <w:rsid w:val="00D24CF9"/>
    <w:rsid w:val="00D25FD2"/>
    <w:rsid w:val="00D27615"/>
    <w:rsid w:val="00D2769D"/>
    <w:rsid w:val="00D30699"/>
    <w:rsid w:val="00D308BF"/>
    <w:rsid w:val="00D314A0"/>
    <w:rsid w:val="00D31AFF"/>
    <w:rsid w:val="00D32BC5"/>
    <w:rsid w:val="00D34EF7"/>
    <w:rsid w:val="00D352F9"/>
    <w:rsid w:val="00D35E53"/>
    <w:rsid w:val="00D36A4A"/>
    <w:rsid w:val="00D36BAA"/>
    <w:rsid w:val="00D37158"/>
    <w:rsid w:val="00D3740B"/>
    <w:rsid w:val="00D4021E"/>
    <w:rsid w:val="00D40C9F"/>
    <w:rsid w:val="00D430AE"/>
    <w:rsid w:val="00D433C3"/>
    <w:rsid w:val="00D43601"/>
    <w:rsid w:val="00D440E8"/>
    <w:rsid w:val="00D443B9"/>
    <w:rsid w:val="00D446ED"/>
    <w:rsid w:val="00D448C7"/>
    <w:rsid w:val="00D44A24"/>
    <w:rsid w:val="00D44DD8"/>
    <w:rsid w:val="00D44FBA"/>
    <w:rsid w:val="00D456EF"/>
    <w:rsid w:val="00D45706"/>
    <w:rsid w:val="00D45C86"/>
    <w:rsid w:val="00D45EFE"/>
    <w:rsid w:val="00D460CB"/>
    <w:rsid w:val="00D46291"/>
    <w:rsid w:val="00D462DC"/>
    <w:rsid w:val="00D462E1"/>
    <w:rsid w:val="00D46991"/>
    <w:rsid w:val="00D46DE9"/>
    <w:rsid w:val="00D50487"/>
    <w:rsid w:val="00D5160D"/>
    <w:rsid w:val="00D521DD"/>
    <w:rsid w:val="00D52B1C"/>
    <w:rsid w:val="00D52BA4"/>
    <w:rsid w:val="00D53712"/>
    <w:rsid w:val="00D53F11"/>
    <w:rsid w:val="00D5460F"/>
    <w:rsid w:val="00D54F32"/>
    <w:rsid w:val="00D551F6"/>
    <w:rsid w:val="00D55210"/>
    <w:rsid w:val="00D556F0"/>
    <w:rsid w:val="00D558E1"/>
    <w:rsid w:val="00D55CC1"/>
    <w:rsid w:val="00D56197"/>
    <w:rsid w:val="00D602CC"/>
    <w:rsid w:val="00D6038B"/>
    <w:rsid w:val="00D60721"/>
    <w:rsid w:val="00D60B09"/>
    <w:rsid w:val="00D61072"/>
    <w:rsid w:val="00D6190C"/>
    <w:rsid w:val="00D61FFF"/>
    <w:rsid w:val="00D62CC0"/>
    <w:rsid w:val="00D6320A"/>
    <w:rsid w:val="00D63312"/>
    <w:rsid w:val="00D63767"/>
    <w:rsid w:val="00D63A64"/>
    <w:rsid w:val="00D63BEB"/>
    <w:rsid w:val="00D64C61"/>
    <w:rsid w:val="00D65497"/>
    <w:rsid w:val="00D65C3A"/>
    <w:rsid w:val="00D65F3B"/>
    <w:rsid w:val="00D66667"/>
    <w:rsid w:val="00D6767C"/>
    <w:rsid w:val="00D678F8"/>
    <w:rsid w:val="00D70906"/>
    <w:rsid w:val="00D7172B"/>
    <w:rsid w:val="00D727D5"/>
    <w:rsid w:val="00D73529"/>
    <w:rsid w:val="00D73D5D"/>
    <w:rsid w:val="00D7400C"/>
    <w:rsid w:val="00D74044"/>
    <w:rsid w:val="00D7428C"/>
    <w:rsid w:val="00D744E4"/>
    <w:rsid w:val="00D7451D"/>
    <w:rsid w:val="00D7490C"/>
    <w:rsid w:val="00D74CFD"/>
    <w:rsid w:val="00D75230"/>
    <w:rsid w:val="00D76071"/>
    <w:rsid w:val="00D77C38"/>
    <w:rsid w:val="00D806A1"/>
    <w:rsid w:val="00D80CAD"/>
    <w:rsid w:val="00D81240"/>
    <w:rsid w:val="00D812D5"/>
    <w:rsid w:val="00D819B8"/>
    <w:rsid w:val="00D82442"/>
    <w:rsid w:val="00D83357"/>
    <w:rsid w:val="00D83508"/>
    <w:rsid w:val="00D83918"/>
    <w:rsid w:val="00D83EA3"/>
    <w:rsid w:val="00D84099"/>
    <w:rsid w:val="00D841F5"/>
    <w:rsid w:val="00D84438"/>
    <w:rsid w:val="00D8460D"/>
    <w:rsid w:val="00D8509B"/>
    <w:rsid w:val="00D8560D"/>
    <w:rsid w:val="00D85838"/>
    <w:rsid w:val="00D858D0"/>
    <w:rsid w:val="00D864ED"/>
    <w:rsid w:val="00D87442"/>
    <w:rsid w:val="00D87AAB"/>
    <w:rsid w:val="00D90C2A"/>
    <w:rsid w:val="00D90EC9"/>
    <w:rsid w:val="00D9161C"/>
    <w:rsid w:val="00D91AC1"/>
    <w:rsid w:val="00D91B4E"/>
    <w:rsid w:val="00D93ECD"/>
    <w:rsid w:val="00D940A3"/>
    <w:rsid w:val="00D94460"/>
    <w:rsid w:val="00D9566B"/>
    <w:rsid w:val="00D95A69"/>
    <w:rsid w:val="00D95A9D"/>
    <w:rsid w:val="00D96958"/>
    <w:rsid w:val="00D96A27"/>
    <w:rsid w:val="00D9793A"/>
    <w:rsid w:val="00DA052C"/>
    <w:rsid w:val="00DA10A9"/>
    <w:rsid w:val="00DA1F00"/>
    <w:rsid w:val="00DA3688"/>
    <w:rsid w:val="00DA3AC8"/>
    <w:rsid w:val="00DA3E52"/>
    <w:rsid w:val="00DA4275"/>
    <w:rsid w:val="00DA4326"/>
    <w:rsid w:val="00DA4598"/>
    <w:rsid w:val="00DA48EF"/>
    <w:rsid w:val="00DA4997"/>
    <w:rsid w:val="00DA56B9"/>
    <w:rsid w:val="00DA5AB2"/>
    <w:rsid w:val="00DA6146"/>
    <w:rsid w:val="00DA6648"/>
    <w:rsid w:val="00DA66CC"/>
    <w:rsid w:val="00DA67F8"/>
    <w:rsid w:val="00DA694B"/>
    <w:rsid w:val="00DA72A0"/>
    <w:rsid w:val="00DA7733"/>
    <w:rsid w:val="00DA7A65"/>
    <w:rsid w:val="00DB0CD9"/>
    <w:rsid w:val="00DB1157"/>
    <w:rsid w:val="00DB123E"/>
    <w:rsid w:val="00DB24A8"/>
    <w:rsid w:val="00DB3891"/>
    <w:rsid w:val="00DB38A0"/>
    <w:rsid w:val="00DB3BE3"/>
    <w:rsid w:val="00DB3C20"/>
    <w:rsid w:val="00DB498C"/>
    <w:rsid w:val="00DB60C1"/>
    <w:rsid w:val="00DB6388"/>
    <w:rsid w:val="00DB66FA"/>
    <w:rsid w:val="00DB6D29"/>
    <w:rsid w:val="00DB7B19"/>
    <w:rsid w:val="00DC03E8"/>
    <w:rsid w:val="00DC1539"/>
    <w:rsid w:val="00DC1880"/>
    <w:rsid w:val="00DC1F34"/>
    <w:rsid w:val="00DC1FBA"/>
    <w:rsid w:val="00DC2885"/>
    <w:rsid w:val="00DC28E4"/>
    <w:rsid w:val="00DC2C5B"/>
    <w:rsid w:val="00DC3008"/>
    <w:rsid w:val="00DC3D35"/>
    <w:rsid w:val="00DC433A"/>
    <w:rsid w:val="00DC44DD"/>
    <w:rsid w:val="00DC5255"/>
    <w:rsid w:val="00DC591A"/>
    <w:rsid w:val="00DC5B26"/>
    <w:rsid w:val="00DC6148"/>
    <w:rsid w:val="00DC615F"/>
    <w:rsid w:val="00DD0175"/>
    <w:rsid w:val="00DD0533"/>
    <w:rsid w:val="00DD077D"/>
    <w:rsid w:val="00DD146D"/>
    <w:rsid w:val="00DD1A79"/>
    <w:rsid w:val="00DD1B6D"/>
    <w:rsid w:val="00DD1EB4"/>
    <w:rsid w:val="00DD22AB"/>
    <w:rsid w:val="00DD2725"/>
    <w:rsid w:val="00DD30E5"/>
    <w:rsid w:val="00DD36E2"/>
    <w:rsid w:val="00DD3A25"/>
    <w:rsid w:val="00DD596A"/>
    <w:rsid w:val="00DD6FA5"/>
    <w:rsid w:val="00DD6FE6"/>
    <w:rsid w:val="00DD76DD"/>
    <w:rsid w:val="00DD7FEB"/>
    <w:rsid w:val="00DE10B1"/>
    <w:rsid w:val="00DE1FA8"/>
    <w:rsid w:val="00DE308B"/>
    <w:rsid w:val="00DE39C3"/>
    <w:rsid w:val="00DE3AF9"/>
    <w:rsid w:val="00DE41C2"/>
    <w:rsid w:val="00DE447B"/>
    <w:rsid w:val="00DE4673"/>
    <w:rsid w:val="00DE6185"/>
    <w:rsid w:val="00DE657D"/>
    <w:rsid w:val="00DE6611"/>
    <w:rsid w:val="00DE7328"/>
    <w:rsid w:val="00DF136C"/>
    <w:rsid w:val="00DF20CD"/>
    <w:rsid w:val="00DF28F9"/>
    <w:rsid w:val="00DF3486"/>
    <w:rsid w:val="00DF3866"/>
    <w:rsid w:val="00DF3951"/>
    <w:rsid w:val="00DF3AD1"/>
    <w:rsid w:val="00DF525F"/>
    <w:rsid w:val="00DF58D1"/>
    <w:rsid w:val="00DF6AE0"/>
    <w:rsid w:val="00DF6C5B"/>
    <w:rsid w:val="00DF6D6E"/>
    <w:rsid w:val="00DF7252"/>
    <w:rsid w:val="00E0070A"/>
    <w:rsid w:val="00E008B8"/>
    <w:rsid w:val="00E01669"/>
    <w:rsid w:val="00E03337"/>
    <w:rsid w:val="00E0378D"/>
    <w:rsid w:val="00E05163"/>
    <w:rsid w:val="00E05A50"/>
    <w:rsid w:val="00E06D5C"/>
    <w:rsid w:val="00E071FD"/>
    <w:rsid w:val="00E0777F"/>
    <w:rsid w:val="00E07E37"/>
    <w:rsid w:val="00E105D1"/>
    <w:rsid w:val="00E109BC"/>
    <w:rsid w:val="00E10DEA"/>
    <w:rsid w:val="00E11131"/>
    <w:rsid w:val="00E11169"/>
    <w:rsid w:val="00E11830"/>
    <w:rsid w:val="00E11FEE"/>
    <w:rsid w:val="00E133AF"/>
    <w:rsid w:val="00E1412E"/>
    <w:rsid w:val="00E14A39"/>
    <w:rsid w:val="00E15947"/>
    <w:rsid w:val="00E166E0"/>
    <w:rsid w:val="00E168E8"/>
    <w:rsid w:val="00E17F97"/>
    <w:rsid w:val="00E2081D"/>
    <w:rsid w:val="00E21997"/>
    <w:rsid w:val="00E21F03"/>
    <w:rsid w:val="00E22ABB"/>
    <w:rsid w:val="00E2380D"/>
    <w:rsid w:val="00E249E7"/>
    <w:rsid w:val="00E25096"/>
    <w:rsid w:val="00E25694"/>
    <w:rsid w:val="00E2632F"/>
    <w:rsid w:val="00E27538"/>
    <w:rsid w:val="00E27A38"/>
    <w:rsid w:val="00E30008"/>
    <w:rsid w:val="00E30D52"/>
    <w:rsid w:val="00E30E01"/>
    <w:rsid w:val="00E31394"/>
    <w:rsid w:val="00E31AA3"/>
    <w:rsid w:val="00E323DB"/>
    <w:rsid w:val="00E32F61"/>
    <w:rsid w:val="00E345EF"/>
    <w:rsid w:val="00E3491C"/>
    <w:rsid w:val="00E3498E"/>
    <w:rsid w:val="00E354E4"/>
    <w:rsid w:val="00E361CB"/>
    <w:rsid w:val="00E36FEF"/>
    <w:rsid w:val="00E37A09"/>
    <w:rsid w:val="00E37F9A"/>
    <w:rsid w:val="00E40603"/>
    <w:rsid w:val="00E41FBE"/>
    <w:rsid w:val="00E4240E"/>
    <w:rsid w:val="00E42A48"/>
    <w:rsid w:val="00E43518"/>
    <w:rsid w:val="00E43E04"/>
    <w:rsid w:val="00E44BCC"/>
    <w:rsid w:val="00E4551E"/>
    <w:rsid w:val="00E45B15"/>
    <w:rsid w:val="00E470C1"/>
    <w:rsid w:val="00E470E9"/>
    <w:rsid w:val="00E479B8"/>
    <w:rsid w:val="00E47C92"/>
    <w:rsid w:val="00E50362"/>
    <w:rsid w:val="00E5075D"/>
    <w:rsid w:val="00E5139B"/>
    <w:rsid w:val="00E516AC"/>
    <w:rsid w:val="00E51F95"/>
    <w:rsid w:val="00E528EB"/>
    <w:rsid w:val="00E52E28"/>
    <w:rsid w:val="00E530E9"/>
    <w:rsid w:val="00E53669"/>
    <w:rsid w:val="00E53B2D"/>
    <w:rsid w:val="00E53BCB"/>
    <w:rsid w:val="00E54061"/>
    <w:rsid w:val="00E547AE"/>
    <w:rsid w:val="00E54C98"/>
    <w:rsid w:val="00E5582D"/>
    <w:rsid w:val="00E55964"/>
    <w:rsid w:val="00E56447"/>
    <w:rsid w:val="00E576D6"/>
    <w:rsid w:val="00E57E1C"/>
    <w:rsid w:val="00E60BB4"/>
    <w:rsid w:val="00E610B2"/>
    <w:rsid w:val="00E61518"/>
    <w:rsid w:val="00E62A8F"/>
    <w:rsid w:val="00E62F2C"/>
    <w:rsid w:val="00E62F3D"/>
    <w:rsid w:val="00E6316E"/>
    <w:rsid w:val="00E63820"/>
    <w:rsid w:val="00E63CB5"/>
    <w:rsid w:val="00E653F5"/>
    <w:rsid w:val="00E6588E"/>
    <w:rsid w:val="00E65B65"/>
    <w:rsid w:val="00E660A2"/>
    <w:rsid w:val="00E6667A"/>
    <w:rsid w:val="00E6735B"/>
    <w:rsid w:val="00E67399"/>
    <w:rsid w:val="00E67618"/>
    <w:rsid w:val="00E67AB1"/>
    <w:rsid w:val="00E67DD0"/>
    <w:rsid w:val="00E7027B"/>
    <w:rsid w:val="00E70482"/>
    <w:rsid w:val="00E7064E"/>
    <w:rsid w:val="00E70C86"/>
    <w:rsid w:val="00E727B0"/>
    <w:rsid w:val="00E73335"/>
    <w:rsid w:val="00E7399D"/>
    <w:rsid w:val="00E73C90"/>
    <w:rsid w:val="00E73F18"/>
    <w:rsid w:val="00E743A9"/>
    <w:rsid w:val="00E749C2"/>
    <w:rsid w:val="00E74E2B"/>
    <w:rsid w:val="00E74F51"/>
    <w:rsid w:val="00E7618E"/>
    <w:rsid w:val="00E766AD"/>
    <w:rsid w:val="00E76833"/>
    <w:rsid w:val="00E7683C"/>
    <w:rsid w:val="00E768E6"/>
    <w:rsid w:val="00E76A64"/>
    <w:rsid w:val="00E76D76"/>
    <w:rsid w:val="00E77885"/>
    <w:rsid w:val="00E77C2A"/>
    <w:rsid w:val="00E77D9C"/>
    <w:rsid w:val="00E800CC"/>
    <w:rsid w:val="00E811B1"/>
    <w:rsid w:val="00E8193E"/>
    <w:rsid w:val="00E8244E"/>
    <w:rsid w:val="00E82CF6"/>
    <w:rsid w:val="00E83B62"/>
    <w:rsid w:val="00E84327"/>
    <w:rsid w:val="00E8493B"/>
    <w:rsid w:val="00E84EA2"/>
    <w:rsid w:val="00E8517F"/>
    <w:rsid w:val="00E85C92"/>
    <w:rsid w:val="00E905CF"/>
    <w:rsid w:val="00E90C84"/>
    <w:rsid w:val="00E912A6"/>
    <w:rsid w:val="00E913A2"/>
    <w:rsid w:val="00E9179E"/>
    <w:rsid w:val="00E91BA9"/>
    <w:rsid w:val="00E92094"/>
    <w:rsid w:val="00E92807"/>
    <w:rsid w:val="00E94C48"/>
    <w:rsid w:val="00E9684B"/>
    <w:rsid w:val="00E96A6C"/>
    <w:rsid w:val="00E96D32"/>
    <w:rsid w:val="00EA0E92"/>
    <w:rsid w:val="00EA17E1"/>
    <w:rsid w:val="00EA209A"/>
    <w:rsid w:val="00EA2D9F"/>
    <w:rsid w:val="00EA3B35"/>
    <w:rsid w:val="00EA3F62"/>
    <w:rsid w:val="00EA4266"/>
    <w:rsid w:val="00EA4A65"/>
    <w:rsid w:val="00EA50D4"/>
    <w:rsid w:val="00EA5A78"/>
    <w:rsid w:val="00EA6576"/>
    <w:rsid w:val="00EA7A7A"/>
    <w:rsid w:val="00EB001C"/>
    <w:rsid w:val="00EB0CB4"/>
    <w:rsid w:val="00EB1240"/>
    <w:rsid w:val="00EB1DD6"/>
    <w:rsid w:val="00EB43CF"/>
    <w:rsid w:val="00EB4618"/>
    <w:rsid w:val="00EB5CAC"/>
    <w:rsid w:val="00EB5CFE"/>
    <w:rsid w:val="00EB62AF"/>
    <w:rsid w:val="00EB7837"/>
    <w:rsid w:val="00EB7BD0"/>
    <w:rsid w:val="00EB7DA1"/>
    <w:rsid w:val="00EC03E1"/>
    <w:rsid w:val="00EC0FBA"/>
    <w:rsid w:val="00EC103B"/>
    <w:rsid w:val="00EC2076"/>
    <w:rsid w:val="00EC2AF8"/>
    <w:rsid w:val="00EC3572"/>
    <w:rsid w:val="00EC35EA"/>
    <w:rsid w:val="00EC4C03"/>
    <w:rsid w:val="00EC542A"/>
    <w:rsid w:val="00EC64D5"/>
    <w:rsid w:val="00EC787E"/>
    <w:rsid w:val="00EC7957"/>
    <w:rsid w:val="00EC7CE7"/>
    <w:rsid w:val="00EC7E94"/>
    <w:rsid w:val="00ED080F"/>
    <w:rsid w:val="00ED2F81"/>
    <w:rsid w:val="00ED3192"/>
    <w:rsid w:val="00ED418E"/>
    <w:rsid w:val="00ED4D42"/>
    <w:rsid w:val="00ED5373"/>
    <w:rsid w:val="00ED5769"/>
    <w:rsid w:val="00ED6D6E"/>
    <w:rsid w:val="00ED6E70"/>
    <w:rsid w:val="00ED7296"/>
    <w:rsid w:val="00ED7732"/>
    <w:rsid w:val="00ED7E34"/>
    <w:rsid w:val="00EE209F"/>
    <w:rsid w:val="00EE22C5"/>
    <w:rsid w:val="00EE2714"/>
    <w:rsid w:val="00EE28F6"/>
    <w:rsid w:val="00EE2E38"/>
    <w:rsid w:val="00EE337C"/>
    <w:rsid w:val="00EE3688"/>
    <w:rsid w:val="00EE39AD"/>
    <w:rsid w:val="00EE4317"/>
    <w:rsid w:val="00EE484D"/>
    <w:rsid w:val="00EE4A78"/>
    <w:rsid w:val="00EE4D99"/>
    <w:rsid w:val="00EE57BD"/>
    <w:rsid w:val="00EE5D40"/>
    <w:rsid w:val="00EE66BC"/>
    <w:rsid w:val="00EE68EA"/>
    <w:rsid w:val="00EE7BD3"/>
    <w:rsid w:val="00EF03D9"/>
    <w:rsid w:val="00EF07D3"/>
    <w:rsid w:val="00EF1269"/>
    <w:rsid w:val="00EF1CA6"/>
    <w:rsid w:val="00EF227F"/>
    <w:rsid w:val="00EF277D"/>
    <w:rsid w:val="00EF2888"/>
    <w:rsid w:val="00EF2AC1"/>
    <w:rsid w:val="00EF356F"/>
    <w:rsid w:val="00EF434A"/>
    <w:rsid w:val="00EF4F0E"/>
    <w:rsid w:val="00EF51D2"/>
    <w:rsid w:val="00EF525E"/>
    <w:rsid w:val="00EF549D"/>
    <w:rsid w:val="00EF61C0"/>
    <w:rsid w:val="00EF684B"/>
    <w:rsid w:val="00EF75D5"/>
    <w:rsid w:val="00F004FC"/>
    <w:rsid w:val="00F00B79"/>
    <w:rsid w:val="00F0151E"/>
    <w:rsid w:val="00F01F6E"/>
    <w:rsid w:val="00F040D0"/>
    <w:rsid w:val="00F0413F"/>
    <w:rsid w:val="00F05496"/>
    <w:rsid w:val="00F0592A"/>
    <w:rsid w:val="00F0629C"/>
    <w:rsid w:val="00F070E6"/>
    <w:rsid w:val="00F07DA6"/>
    <w:rsid w:val="00F07E94"/>
    <w:rsid w:val="00F07FB1"/>
    <w:rsid w:val="00F10408"/>
    <w:rsid w:val="00F107AC"/>
    <w:rsid w:val="00F1088C"/>
    <w:rsid w:val="00F10D5A"/>
    <w:rsid w:val="00F119C7"/>
    <w:rsid w:val="00F12667"/>
    <w:rsid w:val="00F1279D"/>
    <w:rsid w:val="00F135ED"/>
    <w:rsid w:val="00F14218"/>
    <w:rsid w:val="00F15116"/>
    <w:rsid w:val="00F158CF"/>
    <w:rsid w:val="00F15D64"/>
    <w:rsid w:val="00F16089"/>
    <w:rsid w:val="00F16E72"/>
    <w:rsid w:val="00F1761F"/>
    <w:rsid w:val="00F178BD"/>
    <w:rsid w:val="00F20005"/>
    <w:rsid w:val="00F201DD"/>
    <w:rsid w:val="00F209C4"/>
    <w:rsid w:val="00F20F39"/>
    <w:rsid w:val="00F20F59"/>
    <w:rsid w:val="00F20F84"/>
    <w:rsid w:val="00F22490"/>
    <w:rsid w:val="00F22A68"/>
    <w:rsid w:val="00F22B12"/>
    <w:rsid w:val="00F231A1"/>
    <w:rsid w:val="00F231E6"/>
    <w:rsid w:val="00F2461C"/>
    <w:rsid w:val="00F253CD"/>
    <w:rsid w:val="00F25FF0"/>
    <w:rsid w:val="00F26013"/>
    <w:rsid w:val="00F26F5C"/>
    <w:rsid w:val="00F2726D"/>
    <w:rsid w:val="00F27459"/>
    <w:rsid w:val="00F2750E"/>
    <w:rsid w:val="00F276F5"/>
    <w:rsid w:val="00F2780A"/>
    <w:rsid w:val="00F27E73"/>
    <w:rsid w:val="00F30B40"/>
    <w:rsid w:val="00F30D72"/>
    <w:rsid w:val="00F31C15"/>
    <w:rsid w:val="00F344CC"/>
    <w:rsid w:val="00F355AB"/>
    <w:rsid w:val="00F35A4D"/>
    <w:rsid w:val="00F35EFC"/>
    <w:rsid w:val="00F37331"/>
    <w:rsid w:val="00F37FCC"/>
    <w:rsid w:val="00F403DC"/>
    <w:rsid w:val="00F4077E"/>
    <w:rsid w:val="00F414A0"/>
    <w:rsid w:val="00F418E5"/>
    <w:rsid w:val="00F41969"/>
    <w:rsid w:val="00F41A96"/>
    <w:rsid w:val="00F4252C"/>
    <w:rsid w:val="00F429CF"/>
    <w:rsid w:val="00F42D89"/>
    <w:rsid w:val="00F431DF"/>
    <w:rsid w:val="00F4437C"/>
    <w:rsid w:val="00F4547D"/>
    <w:rsid w:val="00F4551D"/>
    <w:rsid w:val="00F474DE"/>
    <w:rsid w:val="00F50402"/>
    <w:rsid w:val="00F5070E"/>
    <w:rsid w:val="00F5094A"/>
    <w:rsid w:val="00F50F6B"/>
    <w:rsid w:val="00F510BC"/>
    <w:rsid w:val="00F51771"/>
    <w:rsid w:val="00F517A3"/>
    <w:rsid w:val="00F51B54"/>
    <w:rsid w:val="00F523F6"/>
    <w:rsid w:val="00F5243C"/>
    <w:rsid w:val="00F54193"/>
    <w:rsid w:val="00F54EFE"/>
    <w:rsid w:val="00F550EC"/>
    <w:rsid w:val="00F5604A"/>
    <w:rsid w:val="00F5605C"/>
    <w:rsid w:val="00F57319"/>
    <w:rsid w:val="00F6103F"/>
    <w:rsid w:val="00F619E0"/>
    <w:rsid w:val="00F61E00"/>
    <w:rsid w:val="00F62120"/>
    <w:rsid w:val="00F622AD"/>
    <w:rsid w:val="00F6513E"/>
    <w:rsid w:val="00F65BF2"/>
    <w:rsid w:val="00F6662D"/>
    <w:rsid w:val="00F666CF"/>
    <w:rsid w:val="00F66F7F"/>
    <w:rsid w:val="00F67B4C"/>
    <w:rsid w:val="00F67EDE"/>
    <w:rsid w:val="00F67F48"/>
    <w:rsid w:val="00F70B9B"/>
    <w:rsid w:val="00F710D1"/>
    <w:rsid w:val="00F713AB"/>
    <w:rsid w:val="00F7159C"/>
    <w:rsid w:val="00F726DF"/>
    <w:rsid w:val="00F74301"/>
    <w:rsid w:val="00F743DC"/>
    <w:rsid w:val="00F7447C"/>
    <w:rsid w:val="00F74F71"/>
    <w:rsid w:val="00F7503B"/>
    <w:rsid w:val="00F751A9"/>
    <w:rsid w:val="00F75803"/>
    <w:rsid w:val="00F76505"/>
    <w:rsid w:val="00F77366"/>
    <w:rsid w:val="00F77B3E"/>
    <w:rsid w:val="00F77E69"/>
    <w:rsid w:val="00F77EB4"/>
    <w:rsid w:val="00F80011"/>
    <w:rsid w:val="00F80CC3"/>
    <w:rsid w:val="00F81495"/>
    <w:rsid w:val="00F83199"/>
    <w:rsid w:val="00F8399B"/>
    <w:rsid w:val="00F83DF2"/>
    <w:rsid w:val="00F83EFB"/>
    <w:rsid w:val="00F84534"/>
    <w:rsid w:val="00F84660"/>
    <w:rsid w:val="00F84C33"/>
    <w:rsid w:val="00F8505D"/>
    <w:rsid w:val="00F8514D"/>
    <w:rsid w:val="00F85443"/>
    <w:rsid w:val="00F85533"/>
    <w:rsid w:val="00F87421"/>
    <w:rsid w:val="00F87E37"/>
    <w:rsid w:val="00F90ED8"/>
    <w:rsid w:val="00F92597"/>
    <w:rsid w:val="00F92BEA"/>
    <w:rsid w:val="00F92E1E"/>
    <w:rsid w:val="00F92E48"/>
    <w:rsid w:val="00F9334D"/>
    <w:rsid w:val="00F937B5"/>
    <w:rsid w:val="00F93AA0"/>
    <w:rsid w:val="00F93B5B"/>
    <w:rsid w:val="00F94806"/>
    <w:rsid w:val="00F94845"/>
    <w:rsid w:val="00F94DD5"/>
    <w:rsid w:val="00F95553"/>
    <w:rsid w:val="00F9566C"/>
    <w:rsid w:val="00F95F92"/>
    <w:rsid w:val="00F971A7"/>
    <w:rsid w:val="00F97906"/>
    <w:rsid w:val="00F979C3"/>
    <w:rsid w:val="00F979FA"/>
    <w:rsid w:val="00FA0B3A"/>
    <w:rsid w:val="00FA1DBE"/>
    <w:rsid w:val="00FA348A"/>
    <w:rsid w:val="00FA498D"/>
    <w:rsid w:val="00FA4D35"/>
    <w:rsid w:val="00FA62A4"/>
    <w:rsid w:val="00FA6CF9"/>
    <w:rsid w:val="00FB0609"/>
    <w:rsid w:val="00FB066E"/>
    <w:rsid w:val="00FB1492"/>
    <w:rsid w:val="00FB2149"/>
    <w:rsid w:val="00FB2885"/>
    <w:rsid w:val="00FB2F64"/>
    <w:rsid w:val="00FB2FE5"/>
    <w:rsid w:val="00FB3069"/>
    <w:rsid w:val="00FB34A2"/>
    <w:rsid w:val="00FB396C"/>
    <w:rsid w:val="00FB3D7E"/>
    <w:rsid w:val="00FB3D9D"/>
    <w:rsid w:val="00FB4B52"/>
    <w:rsid w:val="00FB578C"/>
    <w:rsid w:val="00FB66C1"/>
    <w:rsid w:val="00FB676E"/>
    <w:rsid w:val="00FC0A3D"/>
    <w:rsid w:val="00FC0B58"/>
    <w:rsid w:val="00FC0FEA"/>
    <w:rsid w:val="00FC18E2"/>
    <w:rsid w:val="00FC1D0B"/>
    <w:rsid w:val="00FC1DCF"/>
    <w:rsid w:val="00FC24A8"/>
    <w:rsid w:val="00FC298E"/>
    <w:rsid w:val="00FC3005"/>
    <w:rsid w:val="00FC38A3"/>
    <w:rsid w:val="00FC390A"/>
    <w:rsid w:val="00FC3E15"/>
    <w:rsid w:val="00FC40D0"/>
    <w:rsid w:val="00FC674C"/>
    <w:rsid w:val="00FC6B34"/>
    <w:rsid w:val="00FD01D0"/>
    <w:rsid w:val="00FD077B"/>
    <w:rsid w:val="00FD0AEA"/>
    <w:rsid w:val="00FD0B3B"/>
    <w:rsid w:val="00FD18BF"/>
    <w:rsid w:val="00FD3947"/>
    <w:rsid w:val="00FD428E"/>
    <w:rsid w:val="00FD4956"/>
    <w:rsid w:val="00FD4AC6"/>
    <w:rsid w:val="00FD55B9"/>
    <w:rsid w:val="00FD5BAA"/>
    <w:rsid w:val="00FD5CA5"/>
    <w:rsid w:val="00FD6238"/>
    <w:rsid w:val="00FD6739"/>
    <w:rsid w:val="00FD6C7A"/>
    <w:rsid w:val="00FD75DA"/>
    <w:rsid w:val="00FE0065"/>
    <w:rsid w:val="00FE03A0"/>
    <w:rsid w:val="00FE0623"/>
    <w:rsid w:val="00FE0870"/>
    <w:rsid w:val="00FE0E5A"/>
    <w:rsid w:val="00FE15F5"/>
    <w:rsid w:val="00FE1A0B"/>
    <w:rsid w:val="00FE1F6A"/>
    <w:rsid w:val="00FE1F8A"/>
    <w:rsid w:val="00FE209F"/>
    <w:rsid w:val="00FE217C"/>
    <w:rsid w:val="00FE38EE"/>
    <w:rsid w:val="00FE4AB0"/>
    <w:rsid w:val="00FE4EA1"/>
    <w:rsid w:val="00FE61D2"/>
    <w:rsid w:val="00FE65CC"/>
    <w:rsid w:val="00FE71B6"/>
    <w:rsid w:val="00FE76C3"/>
    <w:rsid w:val="00FE7DCF"/>
    <w:rsid w:val="00FF0430"/>
    <w:rsid w:val="00FF08DE"/>
    <w:rsid w:val="00FF1371"/>
    <w:rsid w:val="00FF1512"/>
    <w:rsid w:val="00FF16BC"/>
    <w:rsid w:val="00FF1A8B"/>
    <w:rsid w:val="00FF25D4"/>
    <w:rsid w:val="00FF2E0E"/>
    <w:rsid w:val="00FF2F0E"/>
    <w:rsid w:val="00FF3D6C"/>
    <w:rsid w:val="00FF50CD"/>
    <w:rsid w:val="00FF568B"/>
    <w:rsid w:val="00FF5A19"/>
    <w:rsid w:val="00FF5B0B"/>
    <w:rsid w:val="00FF605F"/>
    <w:rsid w:val="00FF6796"/>
    <w:rsid w:val="00FF6CC1"/>
    <w:rsid w:val="00FF6E5E"/>
    <w:rsid w:val="00FF6F55"/>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15"/>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653F5"/>
    <w:pPr>
      <w:numPr>
        <w:numId w:val="1"/>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3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D12F95"/>
    <w:pPr>
      <w:tabs>
        <w:tab w:val="left" w:pos="440"/>
        <w:tab w:val="right" w:leader="dot" w:pos="9344"/>
      </w:tabs>
      <w:spacing w:after="100"/>
      <w:ind w:left="426" w:right="424" w:hanging="426"/>
    </w:pPr>
    <w:rPr>
      <w:rFonts w:ascii="Times New Roman" w:hAnsi="Times New Roman" w:cs="Times New Roman"/>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5"/>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6"/>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7"/>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8"/>
      </w:numPr>
      <w:tabs>
        <w:tab w:val="clear" w:pos="354"/>
      </w:tabs>
      <w:ind w:left="306" w:right="-249" w:hanging="306"/>
    </w:pPr>
  </w:style>
  <w:style w:type="paragraph" w:customStyle="1" w:styleId="Numbering">
    <w:name w:val="Numbering"/>
    <w:basedOn w:val="Bullets"/>
    <w:qFormat/>
    <w:rsid w:val="00127D1E"/>
    <w:pPr>
      <w:numPr>
        <w:numId w:val="19"/>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20"/>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2"/>
      </w:numPr>
    </w:pPr>
  </w:style>
  <w:style w:type="paragraph" w:styleId="NoSpacing">
    <w:name w:val="No Spacing"/>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21"/>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3"/>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3"/>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3"/>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3"/>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pPr>
      <w:numPr>
        <w:numId w:val="24"/>
      </w:numPr>
    </w:pPr>
  </w:style>
  <w:style w:type="table" w:customStyle="1" w:styleId="TableGrid28">
    <w:name w:val="Table Grid28"/>
    <w:basedOn w:val="TableNormal"/>
    <w:next w:val="TableGrid"/>
    <w:rsid w:val="00A742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A451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urets3limenis">
    <w:name w:val="Numurets 3 limenis"/>
    <w:basedOn w:val="Normal"/>
    <w:qFormat/>
    <w:rsid w:val="00A451CF"/>
    <w:pPr>
      <w:numPr>
        <w:ilvl w:val="2"/>
        <w:numId w:val="26"/>
      </w:numPr>
      <w:spacing w:before="60" w:after="60" w:line="240" w:lineRule="auto"/>
      <w:jc w:val="both"/>
    </w:pPr>
    <w:rPr>
      <w:rFonts w:ascii="Times New Roman" w:eastAsia="ヒラギノ角ゴ Pro W3" w:hAnsi="Times New Roman" w:cs="Times New Roman"/>
      <w:sz w:val="24"/>
      <w:szCs w:val="24"/>
      <w:lang w:eastAsia="lv-LV"/>
    </w:rPr>
  </w:style>
  <w:style w:type="paragraph" w:customStyle="1" w:styleId="Numurets4limenis">
    <w:name w:val="Numurets 4 limenis"/>
    <w:basedOn w:val="Numurets3limenis"/>
    <w:qFormat/>
    <w:rsid w:val="00A451CF"/>
    <w:pPr>
      <w:numPr>
        <w:ilvl w:val="3"/>
      </w:numPr>
      <w:ind w:left="2410" w:hanging="862"/>
    </w:pPr>
  </w:style>
  <w:style w:type="table" w:customStyle="1" w:styleId="TableGrid101">
    <w:name w:val="Table Grid101"/>
    <w:basedOn w:val="TableNormal"/>
    <w:next w:val="TableGrid"/>
    <w:uiPriority w:val="39"/>
    <w:rsid w:val="003D46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C80501"/>
    <w:pPr>
      <w:numPr>
        <w:numId w:val="25"/>
      </w:numPr>
    </w:pPr>
  </w:style>
  <w:style w:type="character" w:styleId="UnresolvedMention">
    <w:name w:val="Unresolved Mention"/>
    <w:basedOn w:val="DefaultParagraphFont"/>
    <w:uiPriority w:val="99"/>
    <w:semiHidden/>
    <w:unhideWhenUsed/>
    <w:rsid w:val="001D4A8A"/>
    <w:rPr>
      <w:color w:val="605E5C"/>
      <w:shd w:val="clear" w:color="auto" w:fill="E1DFDD"/>
    </w:rPr>
  </w:style>
  <w:style w:type="table" w:customStyle="1" w:styleId="TableGrid30">
    <w:name w:val="Table Grid30"/>
    <w:basedOn w:val="TableNormal"/>
    <w:next w:val="TableGrid"/>
    <w:rsid w:val="00C44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rsid w:val="004270E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8088">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80734873">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646325496">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919800819">
      <w:bodyDiv w:val="1"/>
      <w:marLeft w:val="0"/>
      <w:marRight w:val="0"/>
      <w:marTop w:val="0"/>
      <w:marBottom w:val="0"/>
      <w:divBdr>
        <w:top w:val="none" w:sz="0" w:space="0" w:color="auto"/>
        <w:left w:val="none" w:sz="0" w:space="0" w:color="auto"/>
        <w:bottom w:val="none" w:sz="0" w:space="0" w:color="auto"/>
        <w:right w:val="none" w:sz="0" w:space="0" w:color="auto"/>
      </w:divBdr>
    </w:div>
    <w:div w:id="1007368890">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37701388">
      <w:bodyDiv w:val="1"/>
      <w:marLeft w:val="0"/>
      <w:marRight w:val="0"/>
      <w:marTop w:val="0"/>
      <w:marBottom w:val="0"/>
      <w:divBdr>
        <w:top w:val="none" w:sz="0" w:space="0" w:color="auto"/>
        <w:left w:val="none" w:sz="0" w:space="0" w:color="auto"/>
        <w:bottom w:val="none" w:sz="0" w:space="0" w:color="auto"/>
        <w:right w:val="none" w:sz="0" w:space="0" w:color="auto"/>
      </w:divBdr>
    </w:div>
    <w:div w:id="1251936462">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26243722">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zra.lv" TargetMode="External"/><Relationship Id="rId18" Type="http://schemas.openxmlformats.org/officeDocument/2006/relationships/hyperlink" Target="https://www.jurmala.lv/lv/trauksmes-celsan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 TargetMode="External"/><Relationship Id="rId17" Type="http://schemas.openxmlformats.org/officeDocument/2006/relationships/hyperlink" Target="https://www.jurmala.lv/lv/personas-datu-aizsardzibas-politika"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www.jurmala.lv/lv/personas-datu-aizsardzibas-politi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ga.avota@jurmala.lv" TargetMode="External"/><Relationship Id="rId19" Type="http://schemas.openxmlformats.org/officeDocument/2006/relationships/hyperlink" Target="mailto:pasts@jurmala.lv" TargetMode="External"/><Relationship Id="rId4" Type="http://schemas.openxmlformats.org/officeDocument/2006/relationships/settings" Target="settings.xml"/><Relationship Id="rId9" Type="http://schemas.openxmlformats.org/officeDocument/2006/relationships/hyperlink" Target="mailto:arvis.berzins-berzitis@jurmala.lv" TargetMode="External"/><Relationship Id="rId14" Type="http://schemas.openxmlformats.org/officeDocument/2006/relationships/hyperlink" Target="http://espd.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49A2E-FA2E-4300-B637-AD4F597C9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45</Pages>
  <Words>74294</Words>
  <Characters>42348</Characters>
  <Application>Microsoft Office Word</Application>
  <DocSecurity>0</DocSecurity>
  <Lines>352</Lines>
  <Paragraphs>232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Arvis Bērziņš-Bērzītis</cp:lastModifiedBy>
  <cp:revision>24</cp:revision>
  <cp:lastPrinted>2026-07-09T15:25:00Z</cp:lastPrinted>
  <dcterms:created xsi:type="dcterms:W3CDTF">2026-07-09T14:25:00Z</dcterms:created>
  <dcterms:modified xsi:type="dcterms:W3CDTF">2026-07-10T16:24:00Z</dcterms:modified>
</cp:coreProperties>
</file>