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un civilās aizsardzības infrastruktūras objektu projektēšana, autoruzraudzība un būvniecība Saldū un Saldus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Brīvpieejas āra basketbola laukuma izveide, Kalnsētas iela 2, Saldū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76427.14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Patvertnes ierīkošana Lielā iela 3B, Saldū un “Ievas”, Blīdene, Saldus novadā”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"Aksīte"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69441.39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